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4CB0" w:rsidRDefault="007E4CB0" w:rsidP="007E4CB0">
      <w:pPr>
        <w:spacing w:after="0" w:line="240" w:lineRule="auto"/>
        <w:jc w:val="center"/>
        <w:rPr>
          <w:rFonts w:ascii="Times New Roman" w:hAnsi="Times New Roman"/>
          <w:iCs/>
          <w:sz w:val="28"/>
          <w:szCs w:val="28"/>
          <w:lang w:val="ru-RU"/>
        </w:rPr>
      </w:pPr>
      <w:bookmarkStart w:id="0" w:name="_Toc116032502"/>
      <w:bookmarkStart w:id="1" w:name="_Toc116032510"/>
      <w:r>
        <w:rPr>
          <w:rFonts w:ascii="Times New Roman" w:hAnsi="Times New Roman"/>
          <w:iCs/>
          <w:sz w:val="28"/>
          <w:szCs w:val="28"/>
          <w:lang w:val="ru-RU"/>
        </w:rPr>
        <w:t xml:space="preserve">Муниципальное бюджетное общеобразовательное учреждение </w:t>
      </w:r>
    </w:p>
    <w:p w:rsidR="007E4CB0" w:rsidRDefault="007E4CB0" w:rsidP="007E4CB0">
      <w:pPr>
        <w:spacing w:after="0" w:line="240" w:lineRule="auto"/>
        <w:jc w:val="center"/>
        <w:rPr>
          <w:rFonts w:ascii="Times New Roman" w:hAnsi="Times New Roman"/>
          <w:iCs/>
          <w:sz w:val="28"/>
          <w:szCs w:val="28"/>
          <w:lang w:val="ru-RU"/>
        </w:rPr>
      </w:pPr>
      <w:r>
        <w:rPr>
          <w:rFonts w:ascii="Times New Roman" w:hAnsi="Times New Roman"/>
          <w:iCs/>
          <w:sz w:val="28"/>
          <w:szCs w:val="28"/>
          <w:lang w:val="ru-RU"/>
        </w:rPr>
        <w:t>Гимназия № 10 (МБОУ Гимназия № 10)</w:t>
      </w:r>
    </w:p>
    <w:p w:rsidR="007E4CB0" w:rsidRDefault="007E4CB0" w:rsidP="007E4CB0">
      <w:pPr>
        <w:jc w:val="both"/>
        <w:rPr>
          <w:rFonts w:ascii="Times New Roman" w:eastAsia="Times New Roman" w:hAnsi="Times New Roman"/>
          <w:color w:val="FF0000"/>
          <w:sz w:val="28"/>
          <w:szCs w:val="28"/>
          <w:lang w:val="ru-RU"/>
        </w:rPr>
      </w:pPr>
    </w:p>
    <w:p w:rsidR="007E4CB0" w:rsidRDefault="007E4CB0" w:rsidP="007E4CB0">
      <w:pPr>
        <w:jc w:val="right"/>
        <w:rPr>
          <w:rFonts w:ascii="Times New Roman" w:eastAsia="Times New Roman" w:hAnsi="Times New Roman"/>
          <w:sz w:val="28"/>
          <w:szCs w:val="28"/>
          <w:lang w:val="ru-RU"/>
        </w:rPr>
      </w:pPr>
    </w:p>
    <w:p w:rsidR="007E4CB0" w:rsidRDefault="007E4CB0" w:rsidP="007E4CB0">
      <w:pPr>
        <w:spacing w:after="0" w:line="240" w:lineRule="auto"/>
        <w:ind w:firstLine="4962"/>
        <w:rPr>
          <w:rFonts w:ascii="Times New Roman" w:eastAsia="Times New Roman" w:hAnsi="Times New Roman"/>
          <w:sz w:val="28"/>
          <w:szCs w:val="28"/>
          <w:lang w:val="ru-RU"/>
        </w:rPr>
      </w:pPr>
      <w:r>
        <w:rPr>
          <w:rFonts w:ascii="Times New Roman" w:eastAsia="Times New Roman" w:hAnsi="Times New Roman"/>
          <w:sz w:val="28"/>
          <w:szCs w:val="28"/>
          <w:lang w:val="ru-RU"/>
        </w:rPr>
        <w:t>Утверждаю:</w:t>
      </w:r>
    </w:p>
    <w:p w:rsidR="007E4CB0" w:rsidRDefault="007E4CB0" w:rsidP="007E4CB0">
      <w:pPr>
        <w:spacing w:after="0" w:line="240" w:lineRule="auto"/>
        <w:ind w:firstLine="4962"/>
        <w:rPr>
          <w:rFonts w:ascii="Times New Roman" w:eastAsia="Times New Roman" w:hAnsi="Times New Roman"/>
          <w:sz w:val="28"/>
          <w:szCs w:val="28"/>
          <w:lang w:val="ru-RU"/>
        </w:rPr>
      </w:pPr>
      <w:r>
        <w:rPr>
          <w:rFonts w:ascii="Times New Roman" w:eastAsia="Times New Roman" w:hAnsi="Times New Roman"/>
          <w:sz w:val="28"/>
          <w:szCs w:val="28"/>
          <w:lang w:val="ru-RU"/>
        </w:rPr>
        <w:t>Руководитель МБОУ Гимназия № 10</w:t>
      </w:r>
    </w:p>
    <w:p w:rsidR="007E4CB0" w:rsidRDefault="007E4CB0" w:rsidP="007E4CB0">
      <w:pPr>
        <w:spacing w:after="0" w:line="240" w:lineRule="auto"/>
        <w:ind w:firstLine="4962"/>
        <w:rPr>
          <w:rFonts w:ascii="Times New Roman" w:eastAsia="Times New Roman" w:hAnsi="Times New Roman"/>
          <w:sz w:val="28"/>
          <w:szCs w:val="28"/>
          <w:lang w:val="ru-RU"/>
        </w:rPr>
      </w:pPr>
      <w:r>
        <w:rPr>
          <w:rFonts w:ascii="Times New Roman" w:eastAsia="Times New Roman" w:hAnsi="Times New Roman"/>
          <w:sz w:val="28"/>
          <w:szCs w:val="28"/>
          <w:lang w:val="ru-RU"/>
        </w:rPr>
        <w:t>________________ / Е. С. Лопина/</w:t>
      </w:r>
    </w:p>
    <w:p w:rsidR="007E4CB0" w:rsidRDefault="007E4CB0" w:rsidP="007E4CB0">
      <w:pPr>
        <w:spacing w:after="0" w:line="240" w:lineRule="auto"/>
        <w:ind w:firstLine="4962"/>
        <w:rPr>
          <w:rFonts w:ascii="Times New Roman" w:eastAsia="Times New Roman" w:hAnsi="Times New Roman"/>
          <w:sz w:val="28"/>
          <w:szCs w:val="28"/>
          <w:lang w:val="ru-RU"/>
        </w:rPr>
      </w:pPr>
      <w:r>
        <w:rPr>
          <w:rFonts w:ascii="Times New Roman" w:eastAsia="Times New Roman" w:hAnsi="Times New Roman"/>
          <w:sz w:val="28"/>
          <w:szCs w:val="28"/>
          <w:lang w:val="ru-RU"/>
        </w:rPr>
        <w:t xml:space="preserve">Приказ № </w:t>
      </w:r>
      <w:r w:rsidR="00603C87">
        <w:rPr>
          <w:rFonts w:ascii="Times New Roman" w:eastAsia="Times New Roman" w:hAnsi="Times New Roman"/>
          <w:sz w:val="28"/>
          <w:szCs w:val="28"/>
          <w:lang w:val="ru-RU"/>
        </w:rPr>
        <w:t>231-ОД</w:t>
      </w:r>
    </w:p>
    <w:p w:rsidR="007E4CB0" w:rsidRDefault="007E4CB0" w:rsidP="007E4CB0">
      <w:pPr>
        <w:spacing w:after="0" w:line="240" w:lineRule="auto"/>
        <w:ind w:firstLine="4962"/>
        <w:rPr>
          <w:rFonts w:ascii="Times New Roman" w:eastAsia="Times New Roman" w:hAnsi="Times New Roman"/>
          <w:sz w:val="28"/>
          <w:szCs w:val="28"/>
          <w:lang w:val="ru-RU"/>
        </w:rPr>
      </w:pPr>
      <w:r>
        <w:rPr>
          <w:rFonts w:ascii="Times New Roman" w:eastAsia="Times New Roman" w:hAnsi="Times New Roman"/>
          <w:sz w:val="28"/>
          <w:szCs w:val="28"/>
          <w:lang w:val="ru-RU"/>
        </w:rPr>
        <w:t xml:space="preserve">от </w:t>
      </w:r>
      <w:r w:rsidR="00603C87">
        <w:rPr>
          <w:rFonts w:ascii="Times New Roman" w:eastAsia="Times New Roman" w:hAnsi="Times New Roman"/>
          <w:sz w:val="28"/>
          <w:szCs w:val="28"/>
          <w:lang w:val="ru-RU"/>
        </w:rPr>
        <w:t>«29» ____08____ 2024</w:t>
      </w:r>
      <w:r>
        <w:rPr>
          <w:rFonts w:ascii="Times New Roman" w:eastAsia="Times New Roman" w:hAnsi="Times New Roman"/>
          <w:sz w:val="28"/>
          <w:szCs w:val="28"/>
          <w:lang w:val="ru-RU"/>
        </w:rPr>
        <w:t>г.</w:t>
      </w:r>
    </w:p>
    <w:p w:rsidR="007E4CB0" w:rsidRDefault="007E4CB0" w:rsidP="007E4CB0">
      <w:pPr>
        <w:jc w:val="both"/>
        <w:rPr>
          <w:rFonts w:ascii="Times New Roman" w:eastAsia="Times New Roman" w:hAnsi="Times New Roman"/>
          <w:sz w:val="28"/>
          <w:szCs w:val="28"/>
          <w:lang w:val="ru-RU"/>
        </w:rPr>
      </w:pPr>
    </w:p>
    <w:p w:rsidR="007E4CB0" w:rsidRDefault="007E4CB0" w:rsidP="007E4CB0">
      <w:pPr>
        <w:jc w:val="both"/>
        <w:rPr>
          <w:rFonts w:ascii="Times New Roman" w:eastAsia="Times New Roman" w:hAnsi="Times New Roman"/>
          <w:sz w:val="28"/>
          <w:szCs w:val="28"/>
          <w:lang w:val="ru-RU"/>
        </w:rPr>
      </w:pPr>
    </w:p>
    <w:p w:rsidR="007E4CB0" w:rsidRDefault="007E4CB0" w:rsidP="007E4CB0">
      <w:pPr>
        <w:jc w:val="both"/>
        <w:rPr>
          <w:rFonts w:ascii="Times New Roman" w:eastAsia="Times New Roman" w:hAnsi="Times New Roman"/>
          <w:sz w:val="28"/>
          <w:szCs w:val="28"/>
          <w:lang w:val="ru-RU"/>
        </w:rPr>
      </w:pPr>
    </w:p>
    <w:p w:rsidR="007E4CB0" w:rsidRDefault="007E4CB0" w:rsidP="007E4CB0">
      <w:pPr>
        <w:jc w:val="both"/>
        <w:rPr>
          <w:rFonts w:ascii="Times New Roman" w:eastAsia="Times New Roman" w:hAnsi="Times New Roman"/>
          <w:sz w:val="28"/>
          <w:szCs w:val="28"/>
          <w:lang w:val="ru-RU"/>
        </w:rPr>
      </w:pPr>
    </w:p>
    <w:p w:rsidR="007E4CB0" w:rsidRDefault="007E4CB0" w:rsidP="007E4CB0">
      <w:pPr>
        <w:jc w:val="both"/>
        <w:rPr>
          <w:rFonts w:ascii="Times New Roman" w:eastAsia="Times New Roman" w:hAnsi="Times New Roman"/>
          <w:sz w:val="28"/>
          <w:szCs w:val="28"/>
          <w:lang w:val="ru-RU"/>
        </w:rPr>
      </w:pPr>
    </w:p>
    <w:p w:rsidR="007E4CB0" w:rsidRDefault="007E4CB0" w:rsidP="007E4CB0">
      <w:pPr>
        <w:spacing w:after="0" w:line="240" w:lineRule="auto"/>
        <w:jc w:val="center"/>
        <w:rPr>
          <w:rFonts w:ascii="Times New Roman" w:eastAsia="Times New Roman" w:hAnsi="Times New Roman"/>
          <w:b/>
          <w:sz w:val="32"/>
          <w:szCs w:val="28"/>
          <w:lang w:val="ru-RU"/>
        </w:rPr>
      </w:pPr>
      <w:r>
        <w:rPr>
          <w:rFonts w:ascii="Times New Roman" w:eastAsia="Times New Roman" w:hAnsi="Times New Roman"/>
          <w:b/>
          <w:sz w:val="32"/>
          <w:szCs w:val="28"/>
          <w:lang w:val="ru-RU"/>
        </w:rPr>
        <w:t>ОСНОВНАЯ ОБРАЗОВАТЕЛЬНАЯ ПРОГРАММА</w:t>
      </w:r>
    </w:p>
    <w:p w:rsidR="007E4CB0" w:rsidRDefault="00D72DEE" w:rsidP="007E4CB0">
      <w:pPr>
        <w:spacing w:after="0" w:line="240" w:lineRule="auto"/>
        <w:jc w:val="center"/>
        <w:rPr>
          <w:rFonts w:ascii="Times New Roman" w:eastAsia="Times New Roman" w:hAnsi="Times New Roman"/>
          <w:b/>
          <w:sz w:val="32"/>
          <w:szCs w:val="28"/>
          <w:lang w:val="ru-RU"/>
        </w:rPr>
      </w:pPr>
      <w:r>
        <w:rPr>
          <w:rFonts w:ascii="Times New Roman" w:eastAsia="Times New Roman" w:hAnsi="Times New Roman"/>
          <w:b/>
          <w:sz w:val="32"/>
          <w:szCs w:val="28"/>
          <w:lang w:val="ru-RU"/>
        </w:rPr>
        <w:t>ОСНОВНОГО</w:t>
      </w:r>
      <w:r w:rsidR="007E4CB0">
        <w:rPr>
          <w:rFonts w:ascii="Times New Roman" w:eastAsia="Times New Roman" w:hAnsi="Times New Roman"/>
          <w:b/>
          <w:sz w:val="32"/>
          <w:szCs w:val="28"/>
          <w:lang w:val="ru-RU"/>
        </w:rPr>
        <w:t xml:space="preserve"> ОБЩЕГО ОБРАЗОВАНИЯ</w:t>
      </w:r>
      <w:r w:rsidR="007E4CB0">
        <w:rPr>
          <w:rFonts w:ascii="Times New Roman" w:eastAsia="Times New Roman" w:hAnsi="Times New Roman"/>
          <w:b/>
          <w:sz w:val="32"/>
          <w:szCs w:val="28"/>
          <w:lang w:val="ru-RU"/>
        </w:rPr>
        <w:br/>
        <w:t>МБОУ ГИМНАЗИИ № 10</w:t>
      </w:r>
    </w:p>
    <w:p w:rsidR="00B74669" w:rsidRPr="00B74669" w:rsidRDefault="00B74669" w:rsidP="00B74669">
      <w:pPr>
        <w:jc w:val="center"/>
        <w:rPr>
          <w:rFonts w:ascii="Times New Roman" w:eastAsia="Times New Roman" w:hAnsi="Times New Roman"/>
          <w:sz w:val="28"/>
          <w:szCs w:val="28"/>
          <w:lang w:val="ru-RU"/>
        </w:rPr>
      </w:pPr>
      <w:r w:rsidRPr="00B74669">
        <w:rPr>
          <w:rFonts w:ascii="Times New Roman" w:eastAsia="Times New Roman" w:hAnsi="Times New Roman"/>
          <w:sz w:val="28"/>
          <w:szCs w:val="28"/>
          <w:lang w:val="ru-RU"/>
        </w:rPr>
        <w:t>(с изменениями и дополнениями, реализуемыми с</w:t>
      </w:r>
      <w:r w:rsidR="00603C87">
        <w:rPr>
          <w:rFonts w:ascii="Times New Roman" w:eastAsia="Times New Roman" w:hAnsi="Times New Roman"/>
          <w:sz w:val="28"/>
          <w:szCs w:val="28"/>
          <w:lang w:val="ru-RU"/>
        </w:rPr>
        <w:t>о 02</w:t>
      </w:r>
      <w:r w:rsidRPr="00B74669">
        <w:rPr>
          <w:rFonts w:ascii="Times New Roman" w:eastAsia="Times New Roman" w:hAnsi="Times New Roman"/>
          <w:sz w:val="28"/>
          <w:szCs w:val="28"/>
          <w:lang w:val="ru-RU"/>
        </w:rPr>
        <w:t xml:space="preserve">.09.2024 г.) </w:t>
      </w:r>
    </w:p>
    <w:p w:rsidR="00B74669" w:rsidRPr="00B74669" w:rsidRDefault="00B74669" w:rsidP="00B74669">
      <w:pPr>
        <w:jc w:val="center"/>
        <w:rPr>
          <w:rFonts w:ascii="Times New Roman" w:eastAsia="Times New Roman" w:hAnsi="Times New Roman"/>
          <w:sz w:val="28"/>
          <w:szCs w:val="28"/>
          <w:lang w:val="ru-RU"/>
        </w:rPr>
      </w:pPr>
      <w:r w:rsidRPr="00B74669">
        <w:rPr>
          <w:rFonts w:ascii="Times New Roman" w:eastAsia="Times New Roman" w:hAnsi="Times New Roman"/>
          <w:sz w:val="28"/>
          <w:szCs w:val="28"/>
          <w:lang w:val="ru-RU"/>
        </w:rPr>
        <w:t>Срок реализации программы – 5 лет</w:t>
      </w:r>
    </w:p>
    <w:p w:rsidR="007E4CB0" w:rsidRPr="00D96D63" w:rsidRDefault="007E4CB0" w:rsidP="00D96D63">
      <w:pPr>
        <w:jc w:val="center"/>
        <w:rPr>
          <w:rFonts w:ascii="Times New Roman" w:eastAsia="Times New Roman" w:hAnsi="Times New Roman"/>
          <w:sz w:val="28"/>
          <w:szCs w:val="28"/>
          <w:lang w:val="ru-RU"/>
        </w:rPr>
      </w:pPr>
      <w:r>
        <w:rPr>
          <w:rFonts w:ascii="Times New Roman" w:eastAsia="Times New Roman" w:hAnsi="Times New Roman"/>
          <w:b/>
          <w:sz w:val="32"/>
          <w:szCs w:val="28"/>
          <w:lang w:val="ru-RU"/>
        </w:rPr>
        <w:br/>
      </w:r>
      <w:r w:rsidR="00D96D63">
        <w:rPr>
          <w:rFonts w:ascii="Times New Roman" w:eastAsia="Times New Roman" w:hAnsi="Times New Roman"/>
          <w:sz w:val="28"/>
          <w:szCs w:val="28"/>
          <w:lang w:val="ru-RU"/>
        </w:rPr>
        <w:t xml:space="preserve"> </w:t>
      </w:r>
    </w:p>
    <w:p w:rsidR="007E4CB0" w:rsidRDefault="007E4CB0" w:rsidP="007E4CB0">
      <w:pPr>
        <w:jc w:val="both"/>
        <w:rPr>
          <w:rFonts w:ascii="Times New Roman" w:eastAsia="Times New Roman" w:hAnsi="Times New Roman"/>
          <w:sz w:val="28"/>
          <w:szCs w:val="28"/>
          <w:lang w:val="ru-RU"/>
        </w:rPr>
      </w:pPr>
    </w:p>
    <w:p w:rsidR="007E4CB0" w:rsidRDefault="007E4CB0" w:rsidP="007E4CB0">
      <w:pPr>
        <w:jc w:val="both"/>
        <w:rPr>
          <w:rFonts w:ascii="Times New Roman" w:eastAsia="Times New Roman" w:hAnsi="Times New Roman"/>
          <w:sz w:val="28"/>
          <w:szCs w:val="28"/>
          <w:lang w:val="ru-RU"/>
        </w:rPr>
      </w:pPr>
    </w:p>
    <w:p w:rsidR="007E4CB0" w:rsidRDefault="007E4CB0" w:rsidP="007E4CB0">
      <w:pPr>
        <w:jc w:val="both"/>
        <w:rPr>
          <w:rFonts w:ascii="Times New Roman" w:eastAsia="Times New Roman" w:hAnsi="Times New Roman"/>
          <w:sz w:val="28"/>
          <w:szCs w:val="28"/>
          <w:lang w:val="ru-RU"/>
        </w:rPr>
      </w:pPr>
    </w:p>
    <w:p w:rsidR="007E4CB0" w:rsidRDefault="007E4CB0" w:rsidP="007E4CB0">
      <w:pPr>
        <w:jc w:val="both"/>
        <w:rPr>
          <w:rFonts w:ascii="Times New Roman" w:eastAsia="Times New Roman" w:hAnsi="Times New Roman"/>
          <w:sz w:val="28"/>
          <w:szCs w:val="28"/>
          <w:lang w:val="ru-RU"/>
        </w:rPr>
      </w:pPr>
    </w:p>
    <w:p w:rsidR="007E4CB0" w:rsidRDefault="007E4CB0" w:rsidP="007E4CB0">
      <w:pPr>
        <w:jc w:val="both"/>
        <w:rPr>
          <w:rFonts w:ascii="Times New Roman" w:eastAsia="Times New Roman" w:hAnsi="Times New Roman"/>
          <w:sz w:val="28"/>
          <w:szCs w:val="28"/>
          <w:lang w:val="ru-RU"/>
        </w:rPr>
      </w:pPr>
    </w:p>
    <w:p w:rsidR="0045454C" w:rsidRDefault="0045454C" w:rsidP="007E4CB0">
      <w:pPr>
        <w:jc w:val="both"/>
        <w:rPr>
          <w:rFonts w:ascii="Times New Roman" w:eastAsia="Times New Roman" w:hAnsi="Times New Roman"/>
          <w:sz w:val="28"/>
          <w:szCs w:val="28"/>
          <w:lang w:val="ru-RU"/>
        </w:rPr>
      </w:pPr>
    </w:p>
    <w:p w:rsidR="0045454C" w:rsidRDefault="0045454C" w:rsidP="007E4CB0">
      <w:pPr>
        <w:jc w:val="both"/>
        <w:rPr>
          <w:rFonts w:ascii="Times New Roman" w:eastAsia="Times New Roman" w:hAnsi="Times New Roman"/>
          <w:sz w:val="28"/>
          <w:szCs w:val="28"/>
          <w:lang w:val="ru-RU"/>
        </w:rPr>
      </w:pPr>
    </w:p>
    <w:p w:rsidR="00B74669" w:rsidRDefault="007E4CB0" w:rsidP="00B74669">
      <w:pPr>
        <w:spacing w:after="0" w:line="240" w:lineRule="auto"/>
        <w:jc w:val="center"/>
        <w:rPr>
          <w:rFonts w:ascii="Times New Roman" w:eastAsia="Times New Roman" w:hAnsi="Times New Roman"/>
          <w:color w:val="FF0000"/>
          <w:sz w:val="28"/>
          <w:szCs w:val="28"/>
          <w:lang w:val="ru-RU"/>
        </w:rPr>
      </w:pPr>
      <w:r>
        <w:rPr>
          <w:rFonts w:ascii="Times New Roman" w:eastAsia="Times New Roman" w:hAnsi="Times New Roman"/>
          <w:sz w:val="28"/>
          <w:szCs w:val="28"/>
          <w:lang w:val="ru-RU"/>
        </w:rPr>
        <w:t>Гуково,</w:t>
      </w:r>
    </w:p>
    <w:p w:rsidR="007E4CB0" w:rsidRDefault="007E4CB0" w:rsidP="00B74669">
      <w:pPr>
        <w:spacing w:after="0" w:line="240" w:lineRule="auto"/>
        <w:jc w:val="center"/>
        <w:rPr>
          <w:rFonts w:ascii="Times New Roman" w:eastAsia="Times New Roman" w:hAnsi="Times New Roman"/>
          <w:sz w:val="28"/>
          <w:szCs w:val="28"/>
          <w:lang w:val="ru-RU"/>
        </w:rPr>
      </w:pPr>
      <w:r>
        <w:rPr>
          <w:rFonts w:ascii="Times New Roman" w:eastAsia="Times New Roman" w:hAnsi="Times New Roman"/>
          <w:sz w:val="28"/>
          <w:szCs w:val="28"/>
          <w:lang w:val="ru-RU"/>
        </w:rPr>
        <w:t>2024 г.</w:t>
      </w:r>
    </w:p>
    <w:p w:rsidR="00D96D63" w:rsidRDefault="00D96D63" w:rsidP="007E4CB0">
      <w:pPr>
        <w:jc w:val="center"/>
        <w:rPr>
          <w:rFonts w:ascii="Times New Roman" w:eastAsia="Times New Roman" w:hAnsi="Times New Roman"/>
          <w:sz w:val="28"/>
          <w:szCs w:val="28"/>
          <w:lang w:val="ru-RU"/>
        </w:rPr>
      </w:pPr>
    </w:p>
    <w:p w:rsidR="00DE7B1C" w:rsidRPr="00B36888" w:rsidRDefault="00DE7B1C" w:rsidP="007D5CB0">
      <w:pPr>
        <w:widowControl/>
        <w:suppressAutoHyphens/>
        <w:spacing w:after="0" w:line="240" w:lineRule="auto"/>
        <w:jc w:val="both"/>
        <w:outlineLvl w:val="0"/>
        <w:rPr>
          <w:rFonts w:ascii="Times New Roman" w:hAnsi="Times New Roman"/>
          <w:kern w:val="2"/>
          <w:sz w:val="24"/>
          <w:szCs w:val="24"/>
          <w:lang w:val="ru-RU"/>
        </w:rPr>
      </w:pPr>
    </w:p>
    <w:tbl>
      <w:tblPr>
        <w:tblW w:w="97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972"/>
        <w:gridCol w:w="847"/>
      </w:tblGrid>
      <w:tr w:rsidR="00A16899" w:rsidRPr="007E4CB0" w:rsidTr="007E4CB0">
        <w:tc>
          <w:tcPr>
            <w:tcW w:w="959" w:type="dxa"/>
          </w:tcPr>
          <w:p w:rsidR="00A16899" w:rsidRPr="007E4CB0" w:rsidRDefault="00A16899" w:rsidP="00F84F29">
            <w:pPr>
              <w:spacing w:after="0" w:line="240" w:lineRule="auto"/>
              <w:jc w:val="center"/>
              <w:rPr>
                <w:rFonts w:ascii="Times New Roman" w:hAnsi="Times New Roman"/>
                <w:b/>
                <w:sz w:val="24"/>
                <w:szCs w:val="24"/>
              </w:rPr>
            </w:pPr>
            <w:r w:rsidRPr="007E4CB0">
              <w:rPr>
                <w:rFonts w:ascii="Times New Roman" w:hAnsi="Times New Roman"/>
                <w:b/>
                <w:sz w:val="24"/>
                <w:szCs w:val="24"/>
              </w:rPr>
              <w:t>№</w:t>
            </w:r>
          </w:p>
          <w:p w:rsidR="00A16899" w:rsidRPr="007E4CB0" w:rsidRDefault="00A16899" w:rsidP="00F84F29">
            <w:pPr>
              <w:spacing w:after="0" w:line="240" w:lineRule="auto"/>
              <w:jc w:val="center"/>
              <w:rPr>
                <w:rFonts w:ascii="Times New Roman" w:hAnsi="Times New Roman"/>
                <w:b/>
                <w:sz w:val="24"/>
                <w:szCs w:val="24"/>
              </w:rPr>
            </w:pPr>
            <w:r w:rsidRPr="007E4CB0">
              <w:rPr>
                <w:rFonts w:ascii="Times New Roman" w:hAnsi="Times New Roman"/>
                <w:b/>
                <w:sz w:val="24"/>
                <w:szCs w:val="24"/>
              </w:rPr>
              <w:t>п/п</w:t>
            </w:r>
          </w:p>
        </w:tc>
        <w:tc>
          <w:tcPr>
            <w:tcW w:w="7972" w:type="dxa"/>
          </w:tcPr>
          <w:p w:rsidR="00A16899" w:rsidRPr="007E4CB0" w:rsidRDefault="00A16899" w:rsidP="00F84F29">
            <w:pPr>
              <w:spacing w:after="0" w:line="240" w:lineRule="auto"/>
              <w:jc w:val="center"/>
              <w:rPr>
                <w:rFonts w:ascii="Times New Roman" w:hAnsi="Times New Roman"/>
                <w:b/>
                <w:sz w:val="24"/>
                <w:szCs w:val="24"/>
              </w:rPr>
            </w:pPr>
            <w:r w:rsidRPr="007E4CB0">
              <w:rPr>
                <w:rFonts w:ascii="Times New Roman" w:hAnsi="Times New Roman"/>
                <w:b/>
                <w:sz w:val="24"/>
                <w:szCs w:val="24"/>
              </w:rPr>
              <w:t>СОДЕРЖАНИЕ</w:t>
            </w:r>
          </w:p>
        </w:tc>
        <w:tc>
          <w:tcPr>
            <w:tcW w:w="847" w:type="dxa"/>
          </w:tcPr>
          <w:p w:rsidR="00A16899" w:rsidRPr="007E4CB0" w:rsidRDefault="00A16899" w:rsidP="00F84F29">
            <w:pPr>
              <w:spacing w:after="0" w:line="240" w:lineRule="auto"/>
              <w:jc w:val="both"/>
              <w:rPr>
                <w:rFonts w:ascii="Times New Roman" w:hAnsi="Times New Roman"/>
                <w:b/>
                <w:sz w:val="24"/>
                <w:szCs w:val="24"/>
              </w:rPr>
            </w:pPr>
            <w:r w:rsidRPr="007E4CB0">
              <w:rPr>
                <w:rFonts w:ascii="Times New Roman" w:hAnsi="Times New Roman"/>
                <w:b/>
                <w:sz w:val="24"/>
                <w:szCs w:val="24"/>
              </w:rPr>
              <w:t>Стр.</w:t>
            </w:r>
          </w:p>
        </w:tc>
      </w:tr>
      <w:tr w:rsidR="00A16899" w:rsidRPr="007E4CB0" w:rsidTr="007E4CB0">
        <w:tc>
          <w:tcPr>
            <w:tcW w:w="959" w:type="dxa"/>
          </w:tcPr>
          <w:p w:rsidR="00A16899" w:rsidRPr="007E4CB0" w:rsidRDefault="00A16899" w:rsidP="00F84F29">
            <w:pPr>
              <w:spacing w:after="0" w:line="240" w:lineRule="auto"/>
              <w:jc w:val="both"/>
              <w:rPr>
                <w:rFonts w:ascii="Times New Roman" w:hAnsi="Times New Roman"/>
                <w:b/>
                <w:sz w:val="24"/>
                <w:szCs w:val="24"/>
              </w:rPr>
            </w:pPr>
            <w:r w:rsidRPr="007E4CB0">
              <w:rPr>
                <w:rFonts w:ascii="Times New Roman" w:hAnsi="Times New Roman"/>
                <w:b/>
                <w:sz w:val="24"/>
                <w:szCs w:val="24"/>
              </w:rPr>
              <w:t>1</w:t>
            </w:r>
          </w:p>
        </w:tc>
        <w:tc>
          <w:tcPr>
            <w:tcW w:w="7972" w:type="dxa"/>
          </w:tcPr>
          <w:p w:rsidR="00A16899" w:rsidRPr="007E4CB0" w:rsidRDefault="00A16899" w:rsidP="00F84F29">
            <w:pPr>
              <w:pStyle w:val="a5"/>
              <w:spacing w:after="0" w:line="240" w:lineRule="auto"/>
              <w:ind w:left="0"/>
              <w:jc w:val="both"/>
              <w:rPr>
                <w:rFonts w:ascii="Times New Roman" w:hAnsi="Times New Roman"/>
                <w:b/>
                <w:sz w:val="24"/>
                <w:szCs w:val="24"/>
              </w:rPr>
            </w:pPr>
            <w:r w:rsidRPr="007E4CB0">
              <w:rPr>
                <w:rFonts w:ascii="Times New Roman" w:hAnsi="Times New Roman"/>
                <w:b/>
                <w:sz w:val="24"/>
                <w:szCs w:val="24"/>
              </w:rPr>
              <w:t>ЦЕЛЕВОЙ РАЗДЕЛ</w:t>
            </w:r>
            <w:r w:rsidRPr="007E4CB0">
              <w:rPr>
                <w:rFonts w:ascii="Times New Roman" w:hAnsi="Times New Roman"/>
                <w:sz w:val="24"/>
                <w:szCs w:val="24"/>
              </w:rPr>
              <w:t xml:space="preserve"> </w:t>
            </w:r>
          </w:p>
        </w:tc>
        <w:tc>
          <w:tcPr>
            <w:tcW w:w="847" w:type="dxa"/>
          </w:tcPr>
          <w:p w:rsidR="00A16899" w:rsidRPr="007E4CB0" w:rsidRDefault="00F65753" w:rsidP="00F84F29">
            <w:pPr>
              <w:spacing w:after="0" w:line="240" w:lineRule="auto"/>
              <w:jc w:val="both"/>
              <w:rPr>
                <w:rFonts w:ascii="Times New Roman" w:hAnsi="Times New Roman"/>
                <w:sz w:val="24"/>
                <w:szCs w:val="24"/>
                <w:lang w:val="ru-RU"/>
              </w:rPr>
            </w:pPr>
            <w:r>
              <w:rPr>
                <w:rFonts w:ascii="Times New Roman" w:hAnsi="Times New Roman"/>
                <w:sz w:val="24"/>
                <w:szCs w:val="24"/>
                <w:lang w:val="ru-RU"/>
              </w:rPr>
              <w:t>3</w:t>
            </w:r>
          </w:p>
        </w:tc>
      </w:tr>
      <w:tr w:rsidR="00A16899" w:rsidRPr="007E4CB0" w:rsidTr="007E4CB0">
        <w:tc>
          <w:tcPr>
            <w:tcW w:w="959" w:type="dxa"/>
          </w:tcPr>
          <w:p w:rsidR="00A16899" w:rsidRPr="007E4CB0" w:rsidRDefault="00A16899" w:rsidP="00F84F29">
            <w:pPr>
              <w:spacing w:after="0" w:line="240" w:lineRule="auto"/>
              <w:jc w:val="both"/>
              <w:rPr>
                <w:rFonts w:ascii="Times New Roman" w:hAnsi="Times New Roman"/>
                <w:b/>
                <w:sz w:val="24"/>
                <w:szCs w:val="24"/>
              </w:rPr>
            </w:pPr>
            <w:r w:rsidRPr="007E4CB0">
              <w:rPr>
                <w:rFonts w:ascii="Times New Roman" w:hAnsi="Times New Roman"/>
                <w:b/>
                <w:sz w:val="24"/>
                <w:szCs w:val="24"/>
              </w:rPr>
              <w:t>1.1</w:t>
            </w:r>
          </w:p>
        </w:tc>
        <w:tc>
          <w:tcPr>
            <w:tcW w:w="7972" w:type="dxa"/>
          </w:tcPr>
          <w:p w:rsidR="00A16899" w:rsidRPr="007E4CB0" w:rsidRDefault="00A16899" w:rsidP="00F84F29">
            <w:pPr>
              <w:spacing w:after="0" w:line="240" w:lineRule="auto"/>
              <w:jc w:val="both"/>
              <w:rPr>
                <w:rFonts w:ascii="Times New Roman" w:hAnsi="Times New Roman"/>
                <w:b/>
                <w:sz w:val="24"/>
                <w:szCs w:val="24"/>
              </w:rPr>
            </w:pPr>
            <w:r w:rsidRPr="007E4CB0">
              <w:rPr>
                <w:rFonts w:ascii="Times New Roman" w:hAnsi="Times New Roman"/>
                <w:b/>
                <w:sz w:val="24"/>
                <w:szCs w:val="24"/>
              </w:rPr>
              <w:t>Пояснительная записка</w:t>
            </w:r>
          </w:p>
        </w:tc>
        <w:tc>
          <w:tcPr>
            <w:tcW w:w="847" w:type="dxa"/>
          </w:tcPr>
          <w:p w:rsidR="00A16899" w:rsidRPr="007E4CB0" w:rsidRDefault="00F65753" w:rsidP="00F84F29">
            <w:pPr>
              <w:spacing w:after="0" w:line="240" w:lineRule="auto"/>
              <w:jc w:val="both"/>
              <w:rPr>
                <w:rFonts w:ascii="Times New Roman" w:hAnsi="Times New Roman"/>
                <w:sz w:val="24"/>
                <w:szCs w:val="24"/>
                <w:lang w:val="ru-RU"/>
              </w:rPr>
            </w:pPr>
            <w:r>
              <w:rPr>
                <w:rFonts w:ascii="Times New Roman" w:hAnsi="Times New Roman"/>
                <w:sz w:val="24"/>
                <w:szCs w:val="24"/>
                <w:lang w:val="ru-RU"/>
              </w:rPr>
              <w:t>3</w:t>
            </w:r>
          </w:p>
        </w:tc>
      </w:tr>
      <w:tr w:rsidR="00A16899" w:rsidRPr="007E4CB0" w:rsidTr="007E4CB0">
        <w:tc>
          <w:tcPr>
            <w:tcW w:w="959" w:type="dxa"/>
          </w:tcPr>
          <w:p w:rsidR="00A16899" w:rsidRPr="007E4CB0" w:rsidRDefault="00A16899" w:rsidP="00F84F29">
            <w:pPr>
              <w:spacing w:after="0" w:line="240" w:lineRule="auto"/>
              <w:jc w:val="both"/>
              <w:rPr>
                <w:rFonts w:ascii="Times New Roman" w:hAnsi="Times New Roman"/>
                <w:sz w:val="24"/>
                <w:szCs w:val="24"/>
              </w:rPr>
            </w:pPr>
            <w:r w:rsidRPr="007E4CB0">
              <w:rPr>
                <w:rFonts w:ascii="Times New Roman" w:hAnsi="Times New Roman"/>
                <w:sz w:val="24"/>
                <w:szCs w:val="24"/>
              </w:rPr>
              <w:t>1.1.1</w:t>
            </w:r>
          </w:p>
        </w:tc>
        <w:tc>
          <w:tcPr>
            <w:tcW w:w="7972" w:type="dxa"/>
          </w:tcPr>
          <w:p w:rsidR="00A16899" w:rsidRPr="007E4CB0" w:rsidRDefault="00A16899" w:rsidP="00F84F29">
            <w:pPr>
              <w:spacing w:after="0" w:line="240" w:lineRule="auto"/>
              <w:jc w:val="both"/>
              <w:rPr>
                <w:rFonts w:ascii="Times New Roman" w:hAnsi="Times New Roman"/>
                <w:sz w:val="24"/>
                <w:szCs w:val="24"/>
              </w:rPr>
            </w:pPr>
            <w:r w:rsidRPr="007E4CB0">
              <w:rPr>
                <w:rFonts w:ascii="Times New Roman" w:hAnsi="Times New Roman"/>
                <w:sz w:val="24"/>
                <w:szCs w:val="24"/>
              </w:rPr>
              <w:t>Цели реализации программы ООО</w:t>
            </w:r>
          </w:p>
        </w:tc>
        <w:tc>
          <w:tcPr>
            <w:tcW w:w="847" w:type="dxa"/>
          </w:tcPr>
          <w:p w:rsidR="00A16899" w:rsidRPr="007E4CB0" w:rsidRDefault="00F65753" w:rsidP="00F84F29">
            <w:pPr>
              <w:spacing w:after="0" w:line="240" w:lineRule="auto"/>
              <w:jc w:val="both"/>
              <w:rPr>
                <w:rFonts w:ascii="Times New Roman" w:hAnsi="Times New Roman"/>
                <w:sz w:val="24"/>
                <w:szCs w:val="24"/>
                <w:lang w:val="ru-RU"/>
              </w:rPr>
            </w:pPr>
            <w:r>
              <w:rPr>
                <w:rFonts w:ascii="Times New Roman" w:hAnsi="Times New Roman"/>
                <w:sz w:val="24"/>
                <w:szCs w:val="24"/>
                <w:lang w:val="ru-RU"/>
              </w:rPr>
              <w:t>4</w:t>
            </w:r>
          </w:p>
        </w:tc>
      </w:tr>
      <w:tr w:rsidR="00A16899" w:rsidRPr="007E4CB0" w:rsidTr="007E4CB0">
        <w:tc>
          <w:tcPr>
            <w:tcW w:w="959" w:type="dxa"/>
          </w:tcPr>
          <w:p w:rsidR="00A16899" w:rsidRPr="007E4CB0" w:rsidRDefault="00A16899" w:rsidP="00F84F29">
            <w:pPr>
              <w:spacing w:after="0" w:line="240" w:lineRule="auto"/>
              <w:jc w:val="both"/>
              <w:rPr>
                <w:rFonts w:ascii="Times New Roman" w:hAnsi="Times New Roman"/>
                <w:sz w:val="24"/>
                <w:szCs w:val="24"/>
              </w:rPr>
            </w:pPr>
            <w:r w:rsidRPr="007E4CB0">
              <w:rPr>
                <w:rFonts w:ascii="Times New Roman" w:hAnsi="Times New Roman"/>
                <w:sz w:val="24"/>
                <w:szCs w:val="24"/>
              </w:rPr>
              <w:t>1.1.2</w:t>
            </w:r>
          </w:p>
        </w:tc>
        <w:tc>
          <w:tcPr>
            <w:tcW w:w="7972" w:type="dxa"/>
          </w:tcPr>
          <w:p w:rsidR="00A16899" w:rsidRPr="007E4CB0" w:rsidRDefault="00A16899" w:rsidP="00F84F29">
            <w:pPr>
              <w:spacing w:after="0" w:line="240" w:lineRule="auto"/>
              <w:jc w:val="both"/>
              <w:rPr>
                <w:rFonts w:ascii="Times New Roman" w:hAnsi="Times New Roman"/>
                <w:sz w:val="24"/>
                <w:szCs w:val="24"/>
                <w:lang w:val="ru-RU"/>
              </w:rPr>
            </w:pPr>
            <w:r w:rsidRPr="007E4CB0">
              <w:rPr>
                <w:rFonts w:ascii="Times New Roman" w:hAnsi="Times New Roman"/>
                <w:sz w:val="24"/>
                <w:szCs w:val="24"/>
                <w:lang w:val="ru-RU"/>
              </w:rPr>
              <w:t>Принципы формирования и механизмы реализации программы ООО</w:t>
            </w:r>
          </w:p>
        </w:tc>
        <w:tc>
          <w:tcPr>
            <w:tcW w:w="847" w:type="dxa"/>
          </w:tcPr>
          <w:p w:rsidR="00A16899" w:rsidRPr="007E4CB0" w:rsidRDefault="00F65753" w:rsidP="00F84F29">
            <w:pPr>
              <w:spacing w:after="0" w:line="240" w:lineRule="auto"/>
              <w:jc w:val="both"/>
              <w:rPr>
                <w:rFonts w:ascii="Times New Roman" w:hAnsi="Times New Roman"/>
                <w:sz w:val="24"/>
                <w:szCs w:val="24"/>
                <w:lang w:val="ru-RU"/>
              </w:rPr>
            </w:pPr>
            <w:r>
              <w:rPr>
                <w:rFonts w:ascii="Times New Roman" w:hAnsi="Times New Roman"/>
                <w:sz w:val="24"/>
                <w:szCs w:val="24"/>
                <w:lang w:val="ru-RU"/>
              </w:rPr>
              <w:t>5</w:t>
            </w:r>
          </w:p>
        </w:tc>
      </w:tr>
      <w:tr w:rsidR="00A16899" w:rsidRPr="007E4CB0" w:rsidTr="007E4CB0">
        <w:tc>
          <w:tcPr>
            <w:tcW w:w="959" w:type="dxa"/>
          </w:tcPr>
          <w:p w:rsidR="00A16899" w:rsidRPr="007E4CB0" w:rsidRDefault="00A16899" w:rsidP="00F84F29">
            <w:pPr>
              <w:spacing w:after="0" w:line="240" w:lineRule="auto"/>
              <w:jc w:val="both"/>
              <w:rPr>
                <w:rFonts w:ascii="Times New Roman" w:hAnsi="Times New Roman"/>
                <w:sz w:val="24"/>
                <w:szCs w:val="24"/>
              </w:rPr>
            </w:pPr>
            <w:r w:rsidRPr="007E4CB0">
              <w:rPr>
                <w:rFonts w:ascii="Times New Roman" w:hAnsi="Times New Roman"/>
                <w:sz w:val="24"/>
                <w:szCs w:val="24"/>
              </w:rPr>
              <w:t>1.1.3</w:t>
            </w:r>
          </w:p>
        </w:tc>
        <w:tc>
          <w:tcPr>
            <w:tcW w:w="7972" w:type="dxa"/>
          </w:tcPr>
          <w:p w:rsidR="00A16899" w:rsidRPr="007E4CB0" w:rsidRDefault="00A16899" w:rsidP="00F84F29">
            <w:pPr>
              <w:spacing w:after="0" w:line="240" w:lineRule="auto"/>
              <w:jc w:val="both"/>
              <w:rPr>
                <w:rFonts w:ascii="Times New Roman" w:hAnsi="Times New Roman"/>
                <w:sz w:val="24"/>
                <w:szCs w:val="24"/>
              </w:rPr>
            </w:pPr>
            <w:r w:rsidRPr="007E4CB0">
              <w:rPr>
                <w:rFonts w:ascii="Times New Roman" w:hAnsi="Times New Roman"/>
                <w:sz w:val="24"/>
                <w:szCs w:val="24"/>
              </w:rPr>
              <w:t>Общая характеристика программы ООО</w:t>
            </w:r>
          </w:p>
        </w:tc>
        <w:tc>
          <w:tcPr>
            <w:tcW w:w="847" w:type="dxa"/>
          </w:tcPr>
          <w:p w:rsidR="00A16899" w:rsidRPr="007E4CB0" w:rsidRDefault="00F65753" w:rsidP="00F84F29">
            <w:pPr>
              <w:spacing w:after="0" w:line="240" w:lineRule="auto"/>
              <w:jc w:val="both"/>
              <w:rPr>
                <w:rFonts w:ascii="Times New Roman" w:hAnsi="Times New Roman"/>
                <w:sz w:val="24"/>
                <w:szCs w:val="24"/>
                <w:lang w:val="ru-RU"/>
              </w:rPr>
            </w:pPr>
            <w:r>
              <w:rPr>
                <w:rFonts w:ascii="Times New Roman" w:hAnsi="Times New Roman"/>
                <w:sz w:val="24"/>
                <w:szCs w:val="24"/>
                <w:lang w:val="ru-RU"/>
              </w:rPr>
              <w:t>6</w:t>
            </w:r>
          </w:p>
        </w:tc>
      </w:tr>
      <w:tr w:rsidR="00A16899" w:rsidRPr="007E4CB0" w:rsidTr="007E4CB0">
        <w:tc>
          <w:tcPr>
            <w:tcW w:w="959" w:type="dxa"/>
          </w:tcPr>
          <w:p w:rsidR="00A16899" w:rsidRPr="007E4CB0" w:rsidRDefault="00A16899" w:rsidP="00F84F29">
            <w:pPr>
              <w:spacing w:after="0" w:line="240" w:lineRule="auto"/>
              <w:jc w:val="both"/>
              <w:rPr>
                <w:rFonts w:ascii="Times New Roman" w:hAnsi="Times New Roman"/>
                <w:b/>
                <w:sz w:val="24"/>
                <w:szCs w:val="24"/>
              </w:rPr>
            </w:pPr>
            <w:r w:rsidRPr="007E4CB0">
              <w:rPr>
                <w:rFonts w:ascii="Times New Roman" w:hAnsi="Times New Roman"/>
                <w:b/>
                <w:sz w:val="24"/>
                <w:szCs w:val="24"/>
              </w:rPr>
              <w:t>1.2</w:t>
            </w:r>
          </w:p>
        </w:tc>
        <w:tc>
          <w:tcPr>
            <w:tcW w:w="7972" w:type="dxa"/>
          </w:tcPr>
          <w:p w:rsidR="00A16899" w:rsidRPr="007E4CB0" w:rsidRDefault="00A16899" w:rsidP="00F84F29">
            <w:pPr>
              <w:spacing w:after="0" w:line="240" w:lineRule="auto"/>
              <w:jc w:val="both"/>
              <w:rPr>
                <w:rFonts w:ascii="Times New Roman" w:hAnsi="Times New Roman"/>
                <w:b/>
                <w:sz w:val="24"/>
                <w:szCs w:val="24"/>
                <w:lang w:val="ru-RU"/>
              </w:rPr>
            </w:pPr>
            <w:r w:rsidRPr="007E4CB0">
              <w:rPr>
                <w:rFonts w:ascii="Times New Roman" w:hAnsi="Times New Roman"/>
                <w:b/>
                <w:sz w:val="24"/>
                <w:szCs w:val="24"/>
                <w:lang w:val="ru-RU"/>
              </w:rPr>
              <w:t>Планируемые результаты освоения обучающимися программы ООО</w:t>
            </w:r>
          </w:p>
        </w:tc>
        <w:tc>
          <w:tcPr>
            <w:tcW w:w="847" w:type="dxa"/>
          </w:tcPr>
          <w:p w:rsidR="00A16899" w:rsidRPr="007E4CB0" w:rsidRDefault="00E27D30" w:rsidP="00F84F29">
            <w:pPr>
              <w:spacing w:after="0" w:line="240" w:lineRule="auto"/>
              <w:jc w:val="both"/>
              <w:rPr>
                <w:rFonts w:ascii="Times New Roman" w:hAnsi="Times New Roman"/>
                <w:sz w:val="24"/>
                <w:szCs w:val="24"/>
                <w:lang w:val="ru-RU"/>
              </w:rPr>
            </w:pPr>
            <w:r>
              <w:rPr>
                <w:rFonts w:ascii="Times New Roman" w:hAnsi="Times New Roman"/>
                <w:sz w:val="24"/>
                <w:szCs w:val="24"/>
                <w:lang w:val="ru-RU"/>
              </w:rPr>
              <w:t>9</w:t>
            </w:r>
          </w:p>
        </w:tc>
      </w:tr>
      <w:tr w:rsidR="00A16899" w:rsidRPr="007E4CB0" w:rsidTr="007E4CB0">
        <w:tc>
          <w:tcPr>
            <w:tcW w:w="959" w:type="dxa"/>
          </w:tcPr>
          <w:p w:rsidR="00A16899" w:rsidRPr="007E4CB0" w:rsidRDefault="00A16899" w:rsidP="00F84F29">
            <w:pPr>
              <w:spacing w:after="0" w:line="240" w:lineRule="auto"/>
              <w:jc w:val="both"/>
              <w:rPr>
                <w:rFonts w:ascii="Times New Roman" w:hAnsi="Times New Roman"/>
                <w:b/>
                <w:sz w:val="24"/>
                <w:szCs w:val="24"/>
              </w:rPr>
            </w:pPr>
            <w:r w:rsidRPr="007E4CB0">
              <w:rPr>
                <w:rFonts w:ascii="Times New Roman" w:hAnsi="Times New Roman"/>
                <w:b/>
                <w:sz w:val="24"/>
                <w:szCs w:val="24"/>
              </w:rPr>
              <w:t>1.3</w:t>
            </w:r>
          </w:p>
        </w:tc>
        <w:tc>
          <w:tcPr>
            <w:tcW w:w="7972" w:type="dxa"/>
          </w:tcPr>
          <w:p w:rsidR="00A16899" w:rsidRPr="007E4CB0" w:rsidRDefault="00A16899" w:rsidP="00F84F29">
            <w:pPr>
              <w:spacing w:after="0" w:line="240" w:lineRule="auto"/>
              <w:jc w:val="both"/>
              <w:rPr>
                <w:rFonts w:ascii="Times New Roman" w:hAnsi="Times New Roman"/>
                <w:b/>
                <w:sz w:val="24"/>
                <w:szCs w:val="24"/>
                <w:lang w:val="ru-RU"/>
              </w:rPr>
            </w:pPr>
            <w:r w:rsidRPr="007E4CB0">
              <w:rPr>
                <w:rFonts w:ascii="Times New Roman" w:hAnsi="Times New Roman"/>
                <w:b/>
                <w:sz w:val="24"/>
                <w:szCs w:val="24"/>
                <w:lang w:val="ru-RU"/>
              </w:rPr>
              <w:t xml:space="preserve">Система оценки достижения планируемых результатов </w:t>
            </w:r>
          </w:p>
          <w:p w:rsidR="00A16899" w:rsidRPr="007E4CB0" w:rsidRDefault="00A16899" w:rsidP="00F84F29">
            <w:pPr>
              <w:spacing w:after="0" w:line="240" w:lineRule="auto"/>
              <w:jc w:val="both"/>
              <w:rPr>
                <w:rFonts w:ascii="Times New Roman" w:hAnsi="Times New Roman"/>
                <w:b/>
                <w:sz w:val="24"/>
                <w:szCs w:val="24"/>
                <w:lang w:val="ru-RU"/>
              </w:rPr>
            </w:pPr>
            <w:r w:rsidRPr="007E4CB0">
              <w:rPr>
                <w:rFonts w:ascii="Times New Roman" w:hAnsi="Times New Roman"/>
                <w:b/>
                <w:sz w:val="24"/>
                <w:szCs w:val="24"/>
                <w:lang w:val="ru-RU"/>
              </w:rPr>
              <w:t>освоения программы ООО</w:t>
            </w:r>
          </w:p>
        </w:tc>
        <w:tc>
          <w:tcPr>
            <w:tcW w:w="847" w:type="dxa"/>
          </w:tcPr>
          <w:p w:rsidR="00A16899" w:rsidRPr="007E4CB0" w:rsidRDefault="00E27D30" w:rsidP="00F84F29">
            <w:pPr>
              <w:spacing w:after="0" w:line="240" w:lineRule="auto"/>
              <w:jc w:val="both"/>
              <w:rPr>
                <w:rFonts w:ascii="Times New Roman" w:hAnsi="Times New Roman"/>
                <w:sz w:val="24"/>
                <w:szCs w:val="24"/>
                <w:lang w:val="ru-RU"/>
              </w:rPr>
            </w:pPr>
            <w:r>
              <w:rPr>
                <w:rFonts w:ascii="Times New Roman" w:hAnsi="Times New Roman"/>
                <w:sz w:val="24"/>
                <w:szCs w:val="24"/>
                <w:lang w:val="ru-RU"/>
              </w:rPr>
              <w:t>11</w:t>
            </w:r>
          </w:p>
        </w:tc>
      </w:tr>
      <w:tr w:rsidR="00A16899" w:rsidRPr="007E4CB0" w:rsidTr="007E4CB0">
        <w:tc>
          <w:tcPr>
            <w:tcW w:w="959" w:type="dxa"/>
          </w:tcPr>
          <w:p w:rsidR="00A16899" w:rsidRPr="007E4CB0" w:rsidRDefault="00A16899" w:rsidP="00F84F29">
            <w:pPr>
              <w:spacing w:after="0" w:line="240" w:lineRule="auto"/>
              <w:jc w:val="both"/>
              <w:rPr>
                <w:rFonts w:ascii="Times New Roman" w:hAnsi="Times New Roman"/>
                <w:b/>
                <w:sz w:val="24"/>
                <w:szCs w:val="24"/>
              </w:rPr>
            </w:pPr>
            <w:r w:rsidRPr="007E4CB0">
              <w:rPr>
                <w:rFonts w:ascii="Times New Roman" w:hAnsi="Times New Roman"/>
                <w:b/>
                <w:sz w:val="24"/>
                <w:szCs w:val="24"/>
              </w:rPr>
              <w:t>2</w:t>
            </w:r>
          </w:p>
        </w:tc>
        <w:tc>
          <w:tcPr>
            <w:tcW w:w="7972" w:type="dxa"/>
          </w:tcPr>
          <w:p w:rsidR="00A16899" w:rsidRPr="007E4CB0" w:rsidRDefault="00A16899" w:rsidP="00F84F29">
            <w:pPr>
              <w:spacing w:after="0" w:line="240" w:lineRule="auto"/>
              <w:jc w:val="both"/>
              <w:rPr>
                <w:rFonts w:ascii="Times New Roman" w:hAnsi="Times New Roman"/>
                <w:b/>
                <w:sz w:val="24"/>
                <w:szCs w:val="24"/>
              </w:rPr>
            </w:pPr>
            <w:r w:rsidRPr="007E4CB0">
              <w:rPr>
                <w:rFonts w:ascii="Times New Roman" w:hAnsi="Times New Roman"/>
                <w:b/>
                <w:sz w:val="24"/>
                <w:szCs w:val="24"/>
              </w:rPr>
              <w:t>СОДЕРЖАТЕЛЬНЫЙ РАЗДЕЛ</w:t>
            </w:r>
          </w:p>
        </w:tc>
        <w:tc>
          <w:tcPr>
            <w:tcW w:w="847" w:type="dxa"/>
          </w:tcPr>
          <w:p w:rsidR="00A16899" w:rsidRPr="007E4CB0" w:rsidRDefault="004D465C" w:rsidP="00F84F29">
            <w:pPr>
              <w:tabs>
                <w:tab w:val="left" w:pos="225"/>
                <w:tab w:val="center" w:pos="365"/>
              </w:tabs>
              <w:spacing w:after="0" w:line="240" w:lineRule="auto"/>
              <w:jc w:val="both"/>
              <w:rPr>
                <w:rFonts w:ascii="Times New Roman" w:hAnsi="Times New Roman"/>
                <w:sz w:val="24"/>
                <w:szCs w:val="24"/>
              </w:rPr>
            </w:pPr>
            <w:r w:rsidRPr="007E4CB0">
              <w:rPr>
                <w:rFonts w:ascii="Times New Roman" w:hAnsi="Times New Roman"/>
                <w:sz w:val="24"/>
                <w:szCs w:val="24"/>
                <w:lang w:val="ru-RU"/>
              </w:rPr>
              <w:t>1</w:t>
            </w:r>
            <w:r w:rsidR="00037999">
              <w:rPr>
                <w:rFonts w:ascii="Times New Roman" w:hAnsi="Times New Roman"/>
                <w:sz w:val="24"/>
                <w:szCs w:val="24"/>
                <w:lang w:val="ru-RU"/>
              </w:rPr>
              <w:t>5</w:t>
            </w:r>
          </w:p>
        </w:tc>
      </w:tr>
      <w:tr w:rsidR="00A16899" w:rsidRPr="007E4CB0" w:rsidTr="007E4CB0">
        <w:tc>
          <w:tcPr>
            <w:tcW w:w="959" w:type="dxa"/>
          </w:tcPr>
          <w:p w:rsidR="00A16899" w:rsidRPr="00D72DEE" w:rsidRDefault="00D72DEE" w:rsidP="00F84F29">
            <w:pPr>
              <w:spacing w:after="0" w:line="240" w:lineRule="auto"/>
              <w:jc w:val="both"/>
              <w:rPr>
                <w:rFonts w:ascii="Times New Roman" w:hAnsi="Times New Roman"/>
                <w:sz w:val="24"/>
                <w:szCs w:val="24"/>
                <w:lang w:val="ru-RU"/>
              </w:rPr>
            </w:pPr>
            <w:r>
              <w:rPr>
                <w:rFonts w:ascii="Times New Roman" w:hAnsi="Times New Roman"/>
                <w:sz w:val="24"/>
                <w:szCs w:val="24"/>
                <w:lang w:val="ru-RU"/>
              </w:rPr>
              <w:t>19</w:t>
            </w:r>
          </w:p>
        </w:tc>
        <w:tc>
          <w:tcPr>
            <w:tcW w:w="7972" w:type="dxa"/>
          </w:tcPr>
          <w:p w:rsidR="00A16899" w:rsidRPr="007E4CB0" w:rsidRDefault="00A16899" w:rsidP="00F84F29">
            <w:pPr>
              <w:spacing w:after="0" w:line="240" w:lineRule="auto"/>
              <w:jc w:val="both"/>
              <w:rPr>
                <w:rFonts w:ascii="Times New Roman" w:hAnsi="Times New Roman"/>
                <w:sz w:val="24"/>
                <w:szCs w:val="24"/>
                <w:lang w:val="ru-RU"/>
              </w:rPr>
            </w:pPr>
            <w:r w:rsidRPr="007E4CB0">
              <w:rPr>
                <w:rFonts w:ascii="Times New Roman" w:hAnsi="Times New Roman"/>
                <w:sz w:val="24"/>
                <w:szCs w:val="24"/>
                <w:lang w:val="ru-RU"/>
              </w:rPr>
              <w:t>Рабочая программа учебного предмета «Русский язык»</w:t>
            </w:r>
          </w:p>
        </w:tc>
        <w:tc>
          <w:tcPr>
            <w:tcW w:w="847" w:type="dxa"/>
          </w:tcPr>
          <w:p w:rsidR="00A16899" w:rsidRPr="00037999" w:rsidRDefault="004D465C" w:rsidP="00F84F29">
            <w:pPr>
              <w:spacing w:after="0" w:line="240" w:lineRule="auto"/>
              <w:jc w:val="both"/>
              <w:rPr>
                <w:rFonts w:ascii="Times New Roman" w:hAnsi="Times New Roman"/>
                <w:sz w:val="24"/>
                <w:szCs w:val="24"/>
                <w:lang w:val="ru-RU"/>
              </w:rPr>
            </w:pPr>
            <w:r w:rsidRPr="007E4CB0">
              <w:rPr>
                <w:rFonts w:ascii="Times New Roman" w:hAnsi="Times New Roman"/>
                <w:sz w:val="24"/>
                <w:szCs w:val="24"/>
              </w:rPr>
              <w:t>1</w:t>
            </w:r>
            <w:r w:rsidR="00037999">
              <w:rPr>
                <w:rFonts w:ascii="Times New Roman" w:hAnsi="Times New Roman"/>
                <w:sz w:val="24"/>
                <w:szCs w:val="24"/>
                <w:lang w:val="ru-RU"/>
              </w:rPr>
              <w:t>6</w:t>
            </w:r>
          </w:p>
        </w:tc>
      </w:tr>
      <w:tr w:rsidR="00A16899" w:rsidRPr="007E4CB0" w:rsidTr="007E4CB0">
        <w:tc>
          <w:tcPr>
            <w:tcW w:w="959" w:type="dxa"/>
          </w:tcPr>
          <w:p w:rsidR="00A16899" w:rsidRPr="007E4CB0" w:rsidRDefault="00A16899" w:rsidP="00F84F29">
            <w:pPr>
              <w:spacing w:after="0" w:line="240" w:lineRule="auto"/>
              <w:jc w:val="both"/>
              <w:rPr>
                <w:rFonts w:ascii="Times New Roman" w:hAnsi="Times New Roman"/>
                <w:sz w:val="24"/>
                <w:szCs w:val="24"/>
              </w:rPr>
            </w:pPr>
            <w:r w:rsidRPr="007E4CB0">
              <w:rPr>
                <w:rFonts w:ascii="Times New Roman" w:hAnsi="Times New Roman"/>
                <w:sz w:val="24"/>
                <w:szCs w:val="24"/>
              </w:rPr>
              <w:t>2.1.2</w:t>
            </w:r>
          </w:p>
        </w:tc>
        <w:tc>
          <w:tcPr>
            <w:tcW w:w="7972" w:type="dxa"/>
          </w:tcPr>
          <w:p w:rsidR="00A16899" w:rsidRPr="007E4CB0" w:rsidRDefault="00A16899" w:rsidP="00F84F29">
            <w:pPr>
              <w:spacing w:after="0" w:line="240" w:lineRule="auto"/>
              <w:jc w:val="both"/>
              <w:rPr>
                <w:rFonts w:ascii="Times New Roman" w:hAnsi="Times New Roman"/>
                <w:sz w:val="24"/>
                <w:szCs w:val="24"/>
                <w:lang w:val="ru-RU"/>
              </w:rPr>
            </w:pPr>
            <w:r w:rsidRPr="007E4CB0">
              <w:rPr>
                <w:rFonts w:ascii="Times New Roman" w:hAnsi="Times New Roman"/>
                <w:sz w:val="24"/>
                <w:szCs w:val="24"/>
                <w:lang w:val="ru-RU"/>
              </w:rPr>
              <w:t>Рабочая программа учебного предмета «Литература»</w:t>
            </w:r>
          </w:p>
        </w:tc>
        <w:tc>
          <w:tcPr>
            <w:tcW w:w="847" w:type="dxa"/>
          </w:tcPr>
          <w:p w:rsidR="00A16899" w:rsidRPr="007E4CB0" w:rsidRDefault="00037999" w:rsidP="00F84F29">
            <w:pPr>
              <w:spacing w:after="0" w:line="240" w:lineRule="auto"/>
              <w:jc w:val="both"/>
              <w:rPr>
                <w:rFonts w:ascii="Times New Roman" w:hAnsi="Times New Roman"/>
                <w:sz w:val="24"/>
                <w:szCs w:val="24"/>
                <w:lang w:val="ru-RU"/>
              </w:rPr>
            </w:pPr>
            <w:r>
              <w:rPr>
                <w:rFonts w:ascii="Times New Roman" w:hAnsi="Times New Roman"/>
                <w:sz w:val="24"/>
                <w:szCs w:val="24"/>
                <w:lang w:val="ru-RU"/>
              </w:rPr>
              <w:t>59</w:t>
            </w:r>
          </w:p>
        </w:tc>
      </w:tr>
      <w:tr w:rsidR="00B64000" w:rsidRPr="007E4CB0" w:rsidTr="007E4CB0">
        <w:tc>
          <w:tcPr>
            <w:tcW w:w="959" w:type="dxa"/>
          </w:tcPr>
          <w:p w:rsidR="00B64000" w:rsidRPr="007E4CB0" w:rsidRDefault="00B64000" w:rsidP="00F84F29">
            <w:pPr>
              <w:spacing w:after="0" w:line="240" w:lineRule="auto"/>
              <w:jc w:val="both"/>
              <w:rPr>
                <w:rFonts w:ascii="Times New Roman" w:hAnsi="Times New Roman"/>
                <w:sz w:val="24"/>
                <w:szCs w:val="24"/>
              </w:rPr>
            </w:pPr>
            <w:r w:rsidRPr="007E4CB0">
              <w:rPr>
                <w:rFonts w:ascii="Times New Roman" w:hAnsi="Times New Roman"/>
                <w:sz w:val="24"/>
                <w:szCs w:val="24"/>
              </w:rPr>
              <w:t>2.1.3</w:t>
            </w:r>
          </w:p>
        </w:tc>
        <w:tc>
          <w:tcPr>
            <w:tcW w:w="7972" w:type="dxa"/>
          </w:tcPr>
          <w:p w:rsidR="00B64000" w:rsidRPr="007E4CB0" w:rsidRDefault="00B64000" w:rsidP="00F84F29">
            <w:pPr>
              <w:spacing w:after="0" w:line="240" w:lineRule="auto"/>
              <w:jc w:val="both"/>
              <w:rPr>
                <w:rFonts w:ascii="Times New Roman" w:hAnsi="Times New Roman"/>
                <w:sz w:val="24"/>
                <w:szCs w:val="24"/>
                <w:lang w:val="ru-RU"/>
              </w:rPr>
            </w:pPr>
            <w:r w:rsidRPr="007E4CB0">
              <w:rPr>
                <w:rFonts w:ascii="Times New Roman" w:hAnsi="Times New Roman"/>
                <w:sz w:val="24"/>
                <w:szCs w:val="24"/>
                <w:lang w:val="ru-RU"/>
              </w:rPr>
              <w:t>Рабочая программа учебного предмета «Английский язык»</w:t>
            </w:r>
          </w:p>
        </w:tc>
        <w:tc>
          <w:tcPr>
            <w:tcW w:w="847" w:type="dxa"/>
          </w:tcPr>
          <w:p w:rsidR="00B64000" w:rsidRPr="007E4CB0" w:rsidRDefault="00037999" w:rsidP="00F84F29">
            <w:pPr>
              <w:spacing w:after="0" w:line="240" w:lineRule="auto"/>
              <w:jc w:val="both"/>
              <w:rPr>
                <w:rFonts w:ascii="Times New Roman" w:hAnsi="Times New Roman"/>
                <w:sz w:val="24"/>
                <w:szCs w:val="24"/>
                <w:lang w:val="ru-RU"/>
              </w:rPr>
            </w:pPr>
            <w:r>
              <w:rPr>
                <w:rFonts w:ascii="Times New Roman" w:hAnsi="Times New Roman"/>
                <w:sz w:val="24"/>
                <w:szCs w:val="24"/>
                <w:lang w:val="ru-RU"/>
              </w:rPr>
              <w:t>85</w:t>
            </w:r>
          </w:p>
        </w:tc>
      </w:tr>
      <w:tr w:rsidR="00B64000" w:rsidRPr="007E4CB0" w:rsidTr="007E4CB0">
        <w:tc>
          <w:tcPr>
            <w:tcW w:w="959" w:type="dxa"/>
          </w:tcPr>
          <w:p w:rsidR="00B64000" w:rsidRPr="007E4CB0" w:rsidRDefault="00B64000" w:rsidP="00F84F29">
            <w:pPr>
              <w:spacing w:after="0" w:line="240" w:lineRule="auto"/>
              <w:jc w:val="both"/>
              <w:rPr>
                <w:rFonts w:ascii="Times New Roman" w:hAnsi="Times New Roman"/>
                <w:sz w:val="24"/>
                <w:szCs w:val="24"/>
              </w:rPr>
            </w:pPr>
            <w:r w:rsidRPr="007E4CB0">
              <w:rPr>
                <w:rFonts w:ascii="Times New Roman" w:hAnsi="Times New Roman"/>
                <w:sz w:val="24"/>
                <w:szCs w:val="24"/>
              </w:rPr>
              <w:t>2.1.4</w:t>
            </w:r>
          </w:p>
        </w:tc>
        <w:tc>
          <w:tcPr>
            <w:tcW w:w="7972" w:type="dxa"/>
          </w:tcPr>
          <w:p w:rsidR="00B64000" w:rsidRPr="007E4CB0" w:rsidRDefault="00B64000" w:rsidP="00F84F29">
            <w:pPr>
              <w:spacing w:after="0" w:line="240" w:lineRule="auto"/>
              <w:jc w:val="both"/>
              <w:rPr>
                <w:rFonts w:ascii="Times New Roman" w:hAnsi="Times New Roman"/>
                <w:sz w:val="24"/>
                <w:szCs w:val="24"/>
                <w:lang w:val="ru-RU"/>
              </w:rPr>
            </w:pPr>
            <w:r w:rsidRPr="007E4CB0">
              <w:rPr>
                <w:rFonts w:ascii="Times New Roman" w:hAnsi="Times New Roman"/>
                <w:sz w:val="24"/>
                <w:szCs w:val="24"/>
                <w:lang w:val="ru-RU"/>
              </w:rPr>
              <w:t>Рабочая программа учебного предмета «Второй иностранный  (немецкий) язык»</w:t>
            </w:r>
          </w:p>
        </w:tc>
        <w:tc>
          <w:tcPr>
            <w:tcW w:w="847" w:type="dxa"/>
          </w:tcPr>
          <w:p w:rsidR="00B64000" w:rsidRPr="007E4CB0" w:rsidRDefault="004D465C" w:rsidP="00F84F29">
            <w:pPr>
              <w:spacing w:after="0" w:line="240" w:lineRule="auto"/>
              <w:jc w:val="both"/>
              <w:rPr>
                <w:rFonts w:ascii="Times New Roman" w:hAnsi="Times New Roman"/>
                <w:sz w:val="24"/>
                <w:szCs w:val="24"/>
                <w:lang w:val="ru-RU"/>
              </w:rPr>
            </w:pPr>
            <w:r w:rsidRPr="007E4CB0">
              <w:rPr>
                <w:rFonts w:ascii="Times New Roman" w:hAnsi="Times New Roman"/>
                <w:sz w:val="24"/>
                <w:szCs w:val="24"/>
                <w:lang w:val="ru-RU"/>
              </w:rPr>
              <w:t>1</w:t>
            </w:r>
            <w:r w:rsidR="00037999">
              <w:rPr>
                <w:rFonts w:ascii="Times New Roman" w:hAnsi="Times New Roman"/>
                <w:sz w:val="24"/>
                <w:szCs w:val="24"/>
                <w:lang w:val="ru-RU"/>
              </w:rPr>
              <w:t>3</w:t>
            </w:r>
            <w:r w:rsidRPr="007E4CB0">
              <w:rPr>
                <w:rFonts w:ascii="Times New Roman" w:hAnsi="Times New Roman"/>
                <w:sz w:val="24"/>
                <w:szCs w:val="24"/>
                <w:lang w:val="ru-RU"/>
              </w:rPr>
              <w:t>4</w:t>
            </w:r>
          </w:p>
        </w:tc>
      </w:tr>
      <w:tr w:rsidR="00B64000" w:rsidRPr="007E4CB0" w:rsidTr="007E4CB0">
        <w:tc>
          <w:tcPr>
            <w:tcW w:w="959" w:type="dxa"/>
          </w:tcPr>
          <w:p w:rsidR="00B64000" w:rsidRPr="007E4CB0" w:rsidRDefault="00B64000" w:rsidP="00F84F29">
            <w:pPr>
              <w:spacing w:after="0" w:line="240" w:lineRule="auto"/>
              <w:jc w:val="both"/>
              <w:rPr>
                <w:rFonts w:ascii="Times New Roman" w:hAnsi="Times New Roman"/>
                <w:sz w:val="24"/>
                <w:szCs w:val="24"/>
              </w:rPr>
            </w:pPr>
            <w:r w:rsidRPr="007E4CB0">
              <w:rPr>
                <w:rFonts w:ascii="Times New Roman" w:hAnsi="Times New Roman"/>
                <w:sz w:val="24"/>
                <w:szCs w:val="24"/>
              </w:rPr>
              <w:t>2.1.5</w:t>
            </w:r>
          </w:p>
        </w:tc>
        <w:tc>
          <w:tcPr>
            <w:tcW w:w="7972" w:type="dxa"/>
          </w:tcPr>
          <w:p w:rsidR="00B64000" w:rsidRPr="007E4CB0" w:rsidRDefault="00B64000" w:rsidP="00F84F29">
            <w:pPr>
              <w:spacing w:after="0" w:line="240" w:lineRule="auto"/>
              <w:jc w:val="both"/>
              <w:rPr>
                <w:rFonts w:ascii="Times New Roman" w:hAnsi="Times New Roman"/>
                <w:sz w:val="24"/>
                <w:szCs w:val="24"/>
                <w:lang w:val="ru-RU"/>
              </w:rPr>
            </w:pPr>
            <w:r w:rsidRPr="007E4CB0">
              <w:rPr>
                <w:rFonts w:ascii="Times New Roman" w:hAnsi="Times New Roman"/>
                <w:sz w:val="24"/>
                <w:szCs w:val="24"/>
                <w:lang w:val="ru-RU"/>
              </w:rPr>
              <w:t>Рабочая программа учебного предмета «</w:t>
            </w:r>
            <w:r w:rsidR="004D465C" w:rsidRPr="007E4CB0">
              <w:rPr>
                <w:rFonts w:ascii="Times New Roman" w:hAnsi="Times New Roman"/>
                <w:sz w:val="24"/>
                <w:szCs w:val="24"/>
                <w:lang w:val="ru-RU"/>
              </w:rPr>
              <w:t>Математик</w:t>
            </w:r>
            <w:r w:rsidRPr="007E4CB0">
              <w:rPr>
                <w:rFonts w:ascii="Times New Roman" w:hAnsi="Times New Roman"/>
                <w:sz w:val="24"/>
                <w:szCs w:val="24"/>
                <w:lang w:val="ru-RU"/>
              </w:rPr>
              <w:t>а» (базовый уровень)</w:t>
            </w:r>
          </w:p>
        </w:tc>
        <w:tc>
          <w:tcPr>
            <w:tcW w:w="847" w:type="dxa"/>
          </w:tcPr>
          <w:p w:rsidR="00B64000" w:rsidRPr="007E4CB0" w:rsidRDefault="00037999" w:rsidP="00F84F29">
            <w:pPr>
              <w:spacing w:after="0" w:line="240" w:lineRule="auto"/>
              <w:jc w:val="both"/>
              <w:rPr>
                <w:rFonts w:ascii="Times New Roman" w:hAnsi="Times New Roman"/>
                <w:sz w:val="24"/>
                <w:szCs w:val="24"/>
                <w:lang w:val="ru-RU"/>
              </w:rPr>
            </w:pPr>
            <w:r>
              <w:rPr>
                <w:rFonts w:ascii="Times New Roman" w:hAnsi="Times New Roman"/>
                <w:sz w:val="24"/>
                <w:szCs w:val="24"/>
                <w:lang w:val="ru-RU"/>
              </w:rPr>
              <w:t>183</w:t>
            </w:r>
          </w:p>
        </w:tc>
      </w:tr>
      <w:tr w:rsidR="00B64000" w:rsidRPr="007E4CB0" w:rsidTr="007E4CB0">
        <w:tc>
          <w:tcPr>
            <w:tcW w:w="959" w:type="dxa"/>
          </w:tcPr>
          <w:p w:rsidR="00B64000" w:rsidRPr="007E4CB0" w:rsidRDefault="00B64000" w:rsidP="00F84F29">
            <w:pPr>
              <w:spacing w:after="0" w:line="240" w:lineRule="auto"/>
              <w:jc w:val="both"/>
              <w:rPr>
                <w:rFonts w:ascii="Times New Roman" w:hAnsi="Times New Roman"/>
                <w:sz w:val="24"/>
                <w:szCs w:val="24"/>
              </w:rPr>
            </w:pPr>
            <w:r w:rsidRPr="007E4CB0">
              <w:rPr>
                <w:rFonts w:ascii="Times New Roman" w:hAnsi="Times New Roman"/>
                <w:sz w:val="24"/>
                <w:szCs w:val="24"/>
              </w:rPr>
              <w:t>2.1.6</w:t>
            </w:r>
          </w:p>
        </w:tc>
        <w:tc>
          <w:tcPr>
            <w:tcW w:w="7972" w:type="dxa"/>
          </w:tcPr>
          <w:p w:rsidR="00B64000" w:rsidRPr="007E4CB0" w:rsidRDefault="00B64000" w:rsidP="00F84F29">
            <w:pPr>
              <w:spacing w:after="0" w:line="240" w:lineRule="auto"/>
              <w:jc w:val="both"/>
              <w:rPr>
                <w:rFonts w:ascii="Times New Roman" w:hAnsi="Times New Roman"/>
                <w:sz w:val="24"/>
                <w:szCs w:val="24"/>
                <w:lang w:val="ru-RU"/>
              </w:rPr>
            </w:pPr>
            <w:r w:rsidRPr="007E4CB0">
              <w:rPr>
                <w:rFonts w:ascii="Times New Roman" w:hAnsi="Times New Roman"/>
                <w:sz w:val="24"/>
                <w:szCs w:val="24"/>
                <w:lang w:val="ru-RU"/>
              </w:rPr>
              <w:t>Рабочая программа учебного предмета «Информатика»</w:t>
            </w:r>
          </w:p>
        </w:tc>
        <w:tc>
          <w:tcPr>
            <w:tcW w:w="847" w:type="dxa"/>
          </w:tcPr>
          <w:p w:rsidR="00B64000" w:rsidRPr="007E4CB0" w:rsidRDefault="004D465C" w:rsidP="00F84F29">
            <w:pPr>
              <w:spacing w:after="0" w:line="240" w:lineRule="auto"/>
              <w:jc w:val="both"/>
              <w:rPr>
                <w:rFonts w:ascii="Times New Roman" w:hAnsi="Times New Roman"/>
                <w:sz w:val="24"/>
                <w:szCs w:val="24"/>
                <w:lang w:val="ru-RU"/>
              </w:rPr>
            </w:pPr>
            <w:r w:rsidRPr="007E4CB0">
              <w:rPr>
                <w:rFonts w:ascii="Times New Roman" w:hAnsi="Times New Roman"/>
                <w:sz w:val="24"/>
                <w:szCs w:val="24"/>
                <w:lang w:val="ru-RU"/>
              </w:rPr>
              <w:t>2</w:t>
            </w:r>
            <w:r w:rsidR="00037999">
              <w:rPr>
                <w:rFonts w:ascii="Times New Roman" w:hAnsi="Times New Roman"/>
                <w:sz w:val="24"/>
                <w:szCs w:val="24"/>
                <w:lang w:val="ru-RU"/>
              </w:rPr>
              <w:t>14</w:t>
            </w:r>
          </w:p>
        </w:tc>
      </w:tr>
      <w:tr w:rsidR="004D465C" w:rsidRPr="007E4CB0" w:rsidTr="007E4CB0">
        <w:tc>
          <w:tcPr>
            <w:tcW w:w="959" w:type="dxa"/>
          </w:tcPr>
          <w:p w:rsidR="004D465C" w:rsidRPr="007E4CB0" w:rsidRDefault="004D465C" w:rsidP="00F84F29">
            <w:pPr>
              <w:spacing w:after="0" w:line="240" w:lineRule="auto"/>
              <w:jc w:val="both"/>
              <w:rPr>
                <w:rFonts w:ascii="Times New Roman" w:hAnsi="Times New Roman"/>
                <w:sz w:val="24"/>
                <w:szCs w:val="24"/>
              </w:rPr>
            </w:pPr>
            <w:r w:rsidRPr="007E4CB0">
              <w:rPr>
                <w:rFonts w:ascii="Times New Roman" w:hAnsi="Times New Roman"/>
                <w:sz w:val="24"/>
                <w:szCs w:val="24"/>
              </w:rPr>
              <w:t>2.1.7</w:t>
            </w:r>
          </w:p>
        </w:tc>
        <w:tc>
          <w:tcPr>
            <w:tcW w:w="7972" w:type="dxa"/>
          </w:tcPr>
          <w:p w:rsidR="004D465C" w:rsidRPr="007E4CB0" w:rsidRDefault="004D465C" w:rsidP="00F84F29">
            <w:pPr>
              <w:spacing w:after="0" w:line="240" w:lineRule="auto"/>
              <w:jc w:val="both"/>
              <w:rPr>
                <w:rFonts w:ascii="Times New Roman" w:hAnsi="Times New Roman"/>
                <w:sz w:val="24"/>
                <w:szCs w:val="24"/>
                <w:lang w:val="ru-RU"/>
              </w:rPr>
            </w:pPr>
            <w:r w:rsidRPr="007E4CB0">
              <w:rPr>
                <w:rFonts w:ascii="Times New Roman" w:hAnsi="Times New Roman"/>
                <w:sz w:val="24"/>
                <w:szCs w:val="24"/>
                <w:lang w:val="ru-RU"/>
              </w:rPr>
              <w:t>Рабочая программа учебного предмета «История»</w:t>
            </w:r>
          </w:p>
        </w:tc>
        <w:tc>
          <w:tcPr>
            <w:tcW w:w="847" w:type="dxa"/>
          </w:tcPr>
          <w:p w:rsidR="004D465C" w:rsidRPr="007E4CB0" w:rsidRDefault="004D465C" w:rsidP="00F84F29">
            <w:pPr>
              <w:spacing w:after="0" w:line="240" w:lineRule="auto"/>
              <w:jc w:val="both"/>
              <w:rPr>
                <w:rFonts w:ascii="Times New Roman" w:hAnsi="Times New Roman"/>
                <w:sz w:val="24"/>
                <w:szCs w:val="24"/>
                <w:lang w:val="ru-RU"/>
              </w:rPr>
            </w:pPr>
            <w:r w:rsidRPr="007E4CB0">
              <w:rPr>
                <w:rFonts w:ascii="Times New Roman" w:hAnsi="Times New Roman"/>
                <w:sz w:val="24"/>
                <w:szCs w:val="24"/>
                <w:lang w:val="ru-RU"/>
              </w:rPr>
              <w:t>2</w:t>
            </w:r>
            <w:r w:rsidR="00037999">
              <w:rPr>
                <w:rFonts w:ascii="Times New Roman" w:hAnsi="Times New Roman"/>
                <w:sz w:val="24"/>
                <w:szCs w:val="24"/>
                <w:lang w:val="ru-RU"/>
              </w:rPr>
              <w:t>29</w:t>
            </w:r>
          </w:p>
        </w:tc>
      </w:tr>
      <w:tr w:rsidR="004D465C" w:rsidRPr="007E4CB0" w:rsidTr="007E4CB0">
        <w:tc>
          <w:tcPr>
            <w:tcW w:w="959" w:type="dxa"/>
          </w:tcPr>
          <w:p w:rsidR="004D465C" w:rsidRPr="007E4CB0" w:rsidRDefault="004D465C" w:rsidP="00F84F29">
            <w:pPr>
              <w:spacing w:after="0" w:line="240" w:lineRule="auto"/>
              <w:jc w:val="both"/>
              <w:rPr>
                <w:rFonts w:ascii="Times New Roman" w:hAnsi="Times New Roman"/>
                <w:sz w:val="24"/>
                <w:szCs w:val="24"/>
              </w:rPr>
            </w:pPr>
            <w:r w:rsidRPr="007E4CB0">
              <w:rPr>
                <w:rFonts w:ascii="Times New Roman" w:hAnsi="Times New Roman"/>
                <w:sz w:val="24"/>
                <w:szCs w:val="24"/>
              </w:rPr>
              <w:t>2.1.8</w:t>
            </w:r>
          </w:p>
        </w:tc>
        <w:tc>
          <w:tcPr>
            <w:tcW w:w="7972" w:type="dxa"/>
          </w:tcPr>
          <w:p w:rsidR="004D465C" w:rsidRPr="007E4CB0" w:rsidRDefault="004D465C" w:rsidP="00F84F29">
            <w:pPr>
              <w:spacing w:after="0" w:line="240" w:lineRule="auto"/>
              <w:jc w:val="both"/>
              <w:rPr>
                <w:rFonts w:ascii="Times New Roman" w:hAnsi="Times New Roman"/>
                <w:sz w:val="24"/>
                <w:szCs w:val="24"/>
                <w:lang w:val="ru-RU"/>
              </w:rPr>
            </w:pPr>
            <w:r w:rsidRPr="007E4CB0">
              <w:rPr>
                <w:rFonts w:ascii="Times New Roman" w:hAnsi="Times New Roman"/>
                <w:sz w:val="24"/>
                <w:szCs w:val="24"/>
                <w:lang w:val="ru-RU"/>
              </w:rPr>
              <w:t>Рабочая программа учебного предмета «Обществознание»</w:t>
            </w:r>
          </w:p>
        </w:tc>
        <w:tc>
          <w:tcPr>
            <w:tcW w:w="847" w:type="dxa"/>
          </w:tcPr>
          <w:p w:rsidR="004D465C" w:rsidRPr="007E4CB0" w:rsidRDefault="00037999" w:rsidP="00F84F29">
            <w:pPr>
              <w:spacing w:after="0" w:line="240" w:lineRule="auto"/>
              <w:jc w:val="both"/>
              <w:rPr>
                <w:rFonts w:ascii="Times New Roman" w:hAnsi="Times New Roman"/>
                <w:sz w:val="24"/>
                <w:szCs w:val="24"/>
                <w:lang w:val="ru-RU"/>
              </w:rPr>
            </w:pPr>
            <w:r>
              <w:rPr>
                <w:rFonts w:ascii="Times New Roman" w:hAnsi="Times New Roman"/>
                <w:sz w:val="24"/>
                <w:szCs w:val="24"/>
                <w:lang w:val="ru-RU"/>
              </w:rPr>
              <w:t>278</w:t>
            </w:r>
          </w:p>
        </w:tc>
      </w:tr>
      <w:tr w:rsidR="004D465C" w:rsidRPr="007E4CB0" w:rsidTr="007E4CB0">
        <w:tc>
          <w:tcPr>
            <w:tcW w:w="959" w:type="dxa"/>
          </w:tcPr>
          <w:p w:rsidR="004D465C" w:rsidRPr="007E4CB0" w:rsidRDefault="004D465C" w:rsidP="00F84F29">
            <w:pPr>
              <w:spacing w:after="0" w:line="240" w:lineRule="auto"/>
              <w:jc w:val="both"/>
              <w:rPr>
                <w:rFonts w:ascii="Times New Roman" w:hAnsi="Times New Roman"/>
                <w:sz w:val="24"/>
                <w:szCs w:val="24"/>
              </w:rPr>
            </w:pPr>
            <w:r w:rsidRPr="007E4CB0">
              <w:rPr>
                <w:rFonts w:ascii="Times New Roman" w:hAnsi="Times New Roman"/>
                <w:sz w:val="24"/>
                <w:szCs w:val="24"/>
              </w:rPr>
              <w:t>2.1.9</w:t>
            </w:r>
          </w:p>
        </w:tc>
        <w:tc>
          <w:tcPr>
            <w:tcW w:w="7972" w:type="dxa"/>
          </w:tcPr>
          <w:p w:rsidR="004D465C" w:rsidRPr="007E4CB0" w:rsidRDefault="004D465C" w:rsidP="00F84F29">
            <w:pPr>
              <w:spacing w:after="0" w:line="240" w:lineRule="auto"/>
              <w:jc w:val="both"/>
              <w:rPr>
                <w:rFonts w:ascii="Times New Roman" w:hAnsi="Times New Roman"/>
                <w:sz w:val="24"/>
                <w:szCs w:val="24"/>
                <w:lang w:val="ru-RU"/>
              </w:rPr>
            </w:pPr>
            <w:r w:rsidRPr="007E4CB0">
              <w:rPr>
                <w:rFonts w:ascii="Times New Roman" w:hAnsi="Times New Roman"/>
                <w:sz w:val="24"/>
                <w:szCs w:val="24"/>
                <w:lang w:val="ru-RU"/>
              </w:rPr>
              <w:t>Рабочая программа учебного предмета «География»</w:t>
            </w:r>
          </w:p>
        </w:tc>
        <w:tc>
          <w:tcPr>
            <w:tcW w:w="847" w:type="dxa"/>
          </w:tcPr>
          <w:p w:rsidR="004D465C" w:rsidRPr="007E4CB0" w:rsidRDefault="004D465C" w:rsidP="00F84F29">
            <w:pPr>
              <w:spacing w:after="0" w:line="240" w:lineRule="auto"/>
              <w:jc w:val="both"/>
              <w:rPr>
                <w:rFonts w:ascii="Times New Roman" w:hAnsi="Times New Roman"/>
                <w:sz w:val="24"/>
                <w:szCs w:val="24"/>
                <w:lang w:val="ru-RU"/>
              </w:rPr>
            </w:pPr>
            <w:r w:rsidRPr="007E4CB0">
              <w:rPr>
                <w:rFonts w:ascii="Times New Roman" w:hAnsi="Times New Roman"/>
                <w:sz w:val="24"/>
                <w:szCs w:val="24"/>
                <w:lang w:val="ru-RU"/>
              </w:rPr>
              <w:t>3</w:t>
            </w:r>
            <w:r w:rsidR="00037999">
              <w:rPr>
                <w:rFonts w:ascii="Times New Roman" w:hAnsi="Times New Roman"/>
                <w:sz w:val="24"/>
                <w:szCs w:val="24"/>
                <w:lang w:val="ru-RU"/>
              </w:rPr>
              <w:t>05</w:t>
            </w:r>
          </w:p>
        </w:tc>
      </w:tr>
      <w:tr w:rsidR="004D465C" w:rsidRPr="007E4CB0" w:rsidTr="007E4CB0">
        <w:tc>
          <w:tcPr>
            <w:tcW w:w="959" w:type="dxa"/>
          </w:tcPr>
          <w:p w:rsidR="004D465C" w:rsidRPr="007E4CB0" w:rsidRDefault="004D465C" w:rsidP="00F84F29">
            <w:pPr>
              <w:spacing w:after="0" w:line="240" w:lineRule="auto"/>
              <w:jc w:val="both"/>
              <w:rPr>
                <w:rFonts w:ascii="Times New Roman" w:hAnsi="Times New Roman"/>
                <w:sz w:val="24"/>
                <w:szCs w:val="24"/>
              </w:rPr>
            </w:pPr>
            <w:r w:rsidRPr="007E4CB0">
              <w:rPr>
                <w:rFonts w:ascii="Times New Roman" w:hAnsi="Times New Roman"/>
                <w:sz w:val="24"/>
                <w:szCs w:val="24"/>
              </w:rPr>
              <w:t>2.1.10</w:t>
            </w:r>
          </w:p>
        </w:tc>
        <w:tc>
          <w:tcPr>
            <w:tcW w:w="7972" w:type="dxa"/>
          </w:tcPr>
          <w:p w:rsidR="004D465C" w:rsidRPr="007E4CB0" w:rsidRDefault="004D465C" w:rsidP="00F84F29">
            <w:pPr>
              <w:spacing w:after="0" w:line="240" w:lineRule="auto"/>
              <w:jc w:val="both"/>
              <w:rPr>
                <w:rFonts w:ascii="Times New Roman" w:hAnsi="Times New Roman"/>
                <w:sz w:val="24"/>
                <w:szCs w:val="24"/>
                <w:lang w:val="ru-RU"/>
              </w:rPr>
            </w:pPr>
            <w:r w:rsidRPr="007E4CB0">
              <w:rPr>
                <w:rFonts w:ascii="Times New Roman" w:hAnsi="Times New Roman"/>
                <w:sz w:val="24"/>
                <w:szCs w:val="24"/>
                <w:lang w:val="ru-RU"/>
              </w:rPr>
              <w:t>Рабочая программа учебного предмета «Физика»</w:t>
            </w:r>
          </w:p>
        </w:tc>
        <w:tc>
          <w:tcPr>
            <w:tcW w:w="847" w:type="dxa"/>
          </w:tcPr>
          <w:p w:rsidR="004D465C" w:rsidRPr="007E4CB0" w:rsidRDefault="004D465C" w:rsidP="00F84F29">
            <w:pPr>
              <w:spacing w:after="0" w:line="240" w:lineRule="auto"/>
              <w:jc w:val="both"/>
              <w:rPr>
                <w:rFonts w:ascii="Times New Roman" w:hAnsi="Times New Roman"/>
                <w:sz w:val="24"/>
                <w:szCs w:val="24"/>
                <w:lang w:val="ru-RU"/>
              </w:rPr>
            </w:pPr>
            <w:r w:rsidRPr="007E4CB0">
              <w:rPr>
                <w:rFonts w:ascii="Times New Roman" w:hAnsi="Times New Roman"/>
                <w:sz w:val="24"/>
                <w:szCs w:val="24"/>
                <w:lang w:val="ru-RU"/>
              </w:rPr>
              <w:t>3</w:t>
            </w:r>
            <w:r w:rsidR="00037999">
              <w:rPr>
                <w:rFonts w:ascii="Times New Roman" w:hAnsi="Times New Roman"/>
                <w:sz w:val="24"/>
                <w:szCs w:val="24"/>
                <w:lang w:val="ru-RU"/>
              </w:rPr>
              <w:t>33</w:t>
            </w:r>
          </w:p>
        </w:tc>
      </w:tr>
      <w:tr w:rsidR="004D465C" w:rsidRPr="007E4CB0" w:rsidTr="007E4CB0">
        <w:tc>
          <w:tcPr>
            <w:tcW w:w="959" w:type="dxa"/>
          </w:tcPr>
          <w:p w:rsidR="004D465C" w:rsidRPr="007E4CB0" w:rsidRDefault="004D465C" w:rsidP="00F84F29">
            <w:pPr>
              <w:spacing w:after="0" w:line="240" w:lineRule="auto"/>
              <w:jc w:val="both"/>
              <w:rPr>
                <w:rFonts w:ascii="Times New Roman" w:hAnsi="Times New Roman"/>
                <w:sz w:val="24"/>
                <w:szCs w:val="24"/>
              </w:rPr>
            </w:pPr>
            <w:r w:rsidRPr="007E4CB0">
              <w:rPr>
                <w:rFonts w:ascii="Times New Roman" w:hAnsi="Times New Roman"/>
                <w:sz w:val="24"/>
                <w:szCs w:val="24"/>
              </w:rPr>
              <w:t>2.1.11</w:t>
            </w:r>
          </w:p>
        </w:tc>
        <w:tc>
          <w:tcPr>
            <w:tcW w:w="7972" w:type="dxa"/>
          </w:tcPr>
          <w:p w:rsidR="004D465C" w:rsidRPr="007E4CB0" w:rsidRDefault="004D465C" w:rsidP="00F84F29">
            <w:pPr>
              <w:spacing w:after="0" w:line="240" w:lineRule="auto"/>
              <w:jc w:val="both"/>
              <w:rPr>
                <w:rFonts w:ascii="Times New Roman" w:hAnsi="Times New Roman"/>
                <w:sz w:val="24"/>
                <w:szCs w:val="24"/>
                <w:lang w:val="ru-RU"/>
              </w:rPr>
            </w:pPr>
            <w:r w:rsidRPr="007E4CB0">
              <w:rPr>
                <w:rFonts w:ascii="Times New Roman" w:hAnsi="Times New Roman"/>
                <w:sz w:val="24"/>
                <w:szCs w:val="24"/>
                <w:lang w:val="ru-RU"/>
              </w:rPr>
              <w:t>Рабочая программа учебного предмета «Химия»</w:t>
            </w:r>
          </w:p>
        </w:tc>
        <w:tc>
          <w:tcPr>
            <w:tcW w:w="847" w:type="dxa"/>
          </w:tcPr>
          <w:p w:rsidR="004D465C" w:rsidRPr="007E4CB0" w:rsidRDefault="00037999" w:rsidP="00F84F29">
            <w:pPr>
              <w:spacing w:after="0" w:line="240" w:lineRule="auto"/>
              <w:jc w:val="both"/>
              <w:rPr>
                <w:rFonts w:ascii="Times New Roman" w:hAnsi="Times New Roman"/>
                <w:sz w:val="24"/>
                <w:szCs w:val="24"/>
                <w:lang w:val="ru-RU"/>
              </w:rPr>
            </w:pPr>
            <w:r>
              <w:rPr>
                <w:rFonts w:ascii="Times New Roman" w:hAnsi="Times New Roman"/>
                <w:sz w:val="24"/>
                <w:szCs w:val="24"/>
                <w:lang w:val="ru-RU"/>
              </w:rPr>
              <w:t>356</w:t>
            </w:r>
          </w:p>
        </w:tc>
      </w:tr>
      <w:tr w:rsidR="004D465C" w:rsidRPr="007E4CB0" w:rsidTr="007E4CB0">
        <w:tc>
          <w:tcPr>
            <w:tcW w:w="959" w:type="dxa"/>
          </w:tcPr>
          <w:p w:rsidR="004D465C" w:rsidRPr="007E4CB0" w:rsidRDefault="004D465C" w:rsidP="00F84F29">
            <w:pPr>
              <w:spacing w:after="0" w:line="240" w:lineRule="auto"/>
              <w:jc w:val="both"/>
              <w:rPr>
                <w:rFonts w:ascii="Times New Roman" w:hAnsi="Times New Roman"/>
                <w:sz w:val="24"/>
                <w:szCs w:val="24"/>
              </w:rPr>
            </w:pPr>
            <w:r w:rsidRPr="007E4CB0">
              <w:rPr>
                <w:rFonts w:ascii="Times New Roman" w:hAnsi="Times New Roman"/>
                <w:sz w:val="24"/>
                <w:szCs w:val="24"/>
              </w:rPr>
              <w:t>2.1.12</w:t>
            </w:r>
          </w:p>
        </w:tc>
        <w:tc>
          <w:tcPr>
            <w:tcW w:w="7972" w:type="dxa"/>
          </w:tcPr>
          <w:p w:rsidR="004D465C" w:rsidRPr="007E4CB0" w:rsidRDefault="004D465C" w:rsidP="00F84F29">
            <w:pPr>
              <w:spacing w:after="0" w:line="240" w:lineRule="auto"/>
              <w:jc w:val="both"/>
              <w:rPr>
                <w:rFonts w:ascii="Times New Roman" w:hAnsi="Times New Roman"/>
                <w:sz w:val="24"/>
                <w:szCs w:val="24"/>
                <w:lang w:val="ru-RU"/>
              </w:rPr>
            </w:pPr>
            <w:r w:rsidRPr="007E4CB0">
              <w:rPr>
                <w:rFonts w:ascii="Times New Roman" w:hAnsi="Times New Roman"/>
                <w:sz w:val="24"/>
                <w:szCs w:val="24"/>
                <w:lang w:val="ru-RU"/>
              </w:rPr>
              <w:t>Рабочая программа учебного предмета «Биология»</w:t>
            </w:r>
          </w:p>
        </w:tc>
        <w:tc>
          <w:tcPr>
            <w:tcW w:w="847" w:type="dxa"/>
          </w:tcPr>
          <w:p w:rsidR="004D465C" w:rsidRPr="007E4CB0" w:rsidRDefault="00F65753" w:rsidP="00F84F29">
            <w:pPr>
              <w:spacing w:after="0" w:line="240" w:lineRule="auto"/>
              <w:jc w:val="both"/>
              <w:rPr>
                <w:rFonts w:ascii="Times New Roman" w:hAnsi="Times New Roman"/>
                <w:sz w:val="24"/>
                <w:szCs w:val="24"/>
                <w:lang w:val="ru-RU"/>
              </w:rPr>
            </w:pPr>
            <w:r>
              <w:rPr>
                <w:rFonts w:ascii="Times New Roman" w:hAnsi="Times New Roman"/>
                <w:sz w:val="24"/>
                <w:szCs w:val="24"/>
                <w:lang w:val="ru-RU"/>
              </w:rPr>
              <w:t>372</w:t>
            </w:r>
          </w:p>
        </w:tc>
      </w:tr>
      <w:tr w:rsidR="004D465C" w:rsidRPr="007E4CB0" w:rsidTr="007E4CB0">
        <w:tc>
          <w:tcPr>
            <w:tcW w:w="959" w:type="dxa"/>
          </w:tcPr>
          <w:p w:rsidR="004D465C" w:rsidRPr="007E4CB0" w:rsidRDefault="004D465C" w:rsidP="00F84F29">
            <w:pPr>
              <w:spacing w:after="0" w:line="240" w:lineRule="auto"/>
              <w:jc w:val="both"/>
              <w:rPr>
                <w:rFonts w:ascii="Times New Roman" w:hAnsi="Times New Roman"/>
                <w:sz w:val="24"/>
                <w:szCs w:val="24"/>
              </w:rPr>
            </w:pPr>
            <w:r w:rsidRPr="007E4CB0">
              <w:rPr>
                <w:rFonts w:ascii="Times New Roman" w:hAnsi="Times New Roman"/>
                <w:sz w:val="24"/>
                <w:szCs w:val="24"/>
              </w:rPr>
              <w:t>2.1.13</w:t>
            </w:r>
          </w:p>
        </w:tc>
        <w:tc>
          <w:tcPr>
            <w:tcW w:w="7972" w:type="dxa"/>
          </w:tcPr>
          <w:p w:rsidR="004D465C" w:rsidRPr="007E4CB0" w:rsidRDefault="004D465C" w:rsidP="00F84F29">
            <w:pPr>
              <w:spacing w:after="0" w:line="240" w:lineRule="auto"/>
              <w:jc w:val="both"/>
              <w:rPr>
                <w:rFonts w:ascii="Times New Roman" w:hAnsi="Times New Roman"/>
                <w:sz w:val="24"/>
                <w:szCs w:val="24"/>
                <w:lang w:val="ru-RU"/>
              </w:rPr>
            </w:pPr>
            <w:r w:rsidRPr="007E4CB0">
              <w:rPr>
                <w:rFonts w:ascii="Times New Roman" w:hAnsi="Times New Roman"/>
                <w:sz w:val="24"/>
                <w:szCs w:val="24"/>
                <w:lang w:val="ru-RU"/>
              </w:rPr>
              <w:t>Рабочая программа учебного предмета «Основы духовно-нравственной культуры народов России»</w:t>
            </w:r>
          </w:p>
        </w:tc>
        <w:tc>
          <w:tcPr>
            <w:tcW w:w="847" w:type="dxa"/>
          </w:tcPr>
          <w:p w:rsidR="004D465C" w:rsidRPr="007E4CB0" w:rsidRDefault="00F65753" w:rsidP="00F84F29">
            <w:pPr>
              <w:spacing w:after="0" w:line="240" w:lineRule="auto"/>
              <w:jc w:val="both"/>
              <w:rPr>
                <w:rFonts w:ascii="Times New Roman" w:hAnsi="Times New Roman"/>
                <w:sz w:val="24"/>
                <w:szCs w:val="24"/>
                <w:lang w:val="ru-RU"/>
              </w:rPr>
            </w:pPr>
            <w:r>
              <w:rPr>
                <w:rFonts w:ascii="Times New Roman" w:hAnsi="Times New Roman"/>
                <w:sz w:val="24"/>
                <w:szCs w:val="24"/>
                <w:lang w:val="ru-RU"/>
              </w:rPr>
              <w:t>402</w:t>
            </w:r>
          </w:p>
        </w:tc>
      </w:tr>
      <w:tr w:rsidR="004D465C" w:rsidRPr="007E4CB0" w:rsidTr="007E4CB0">
        <w:tc>
          <w:tcPr>
            <w:tcW w:w="959" w:type="dxa"/>
          </w:tcPr>
          <w:p w:rsidR="004D465C" w:rsidRPr="007E4CB0" w:rsidRDefault="004D465C" w:rsidP="00F84F29">
            <w:pPr>
              <w:spacing w:after="0" w:line="240" w:lineRule="auto"/>
              <w:jc w:val="both"/>
              <w:rPr>
                <w:rFonts w:ascii="Times New Roman" w:hAnsi="Times New Roman"/>
                <w:sz w:val="24"/>
                <w:szCs w:val="24"/>
              </w:rPr>
            </w:pPr>
            <w:r w:rsidRPr="007E4CB0">
              <w:rPr>
                <w:rFonts w:ascii="Times New Roman" w:hAnsi="Times New Roman"/>
                <w:sz w:val="24"/>
                <w:szCs w:val="24"/>
              </w:rPr>
              <w:t>2.1.14</w:t>
            </w:r>
          </w:p>
        </w:tc>
        <w:tc>
          <w:tcPr>
            <w:tcW w:w="7972" w:type="dxa"/>
          </w:tcPr>
          <w:p w:rsidR="004D465C" w:rsidRPr="007E4CB0" w:rsidRDefault="004D465C" w:rsidP="00F84F29">
            <w:pPr>
              <w:spacing w:after="0" w:line="240" w:lineRule="auto"/>
              <w:jc w:val="both"/>
              <w:rPr>
                <w:rFonts w:ascii="Times New Roman" w:hAnsi="Times New Roman"/>
                <w:sz w:val="24"/>
                <w:szCs w:val="24"/>
                <w:lang w:val="ru-RU"/>
              </w:rPr>
            </w:pPr>
            <w:r w:rsidRPr="007E4CB0">
              <w:rPr>
                <w:rFonts w:ascii="Times New Roman" w:hAnsi="Times New Roman"/>
                <w:sz w:val="24"/>
                <w:szCs w:val="24"/>
                <w:lang w:val="ru-RU"/>
              </w:rPr>
              <w:t>Рабочая программа учебного предмета «Изобразительное искусство»</w:t>
            </w:r>
          </w:p>
        </w:tc>
        <w:tc>
          <w:tcPr>
            <w:tcW w:w="847" w:type="dxa"/>
          </w:tcPr>
          <w:p w:rsidR="004D465C" w:rsidRPr="007E4CB0" w:rsidRDefault="004D465C" w:rsidP="00F84F29">
            <w:pPr>
              <w:spacing w:after="0" w:line="240" w:lineRule="auto"/>
              <w:jc w:val="both"/>
              <w:rPr>
                <w:rFonts w:ascii="Times New Roman" w:hAnsi="Times New Roman"/>
                <w:sz w:val="24"/>
                <w:szCs w:val="24"/>
                <w:lang w:val="ru-RU"/>
              </w:rPr>
            </w:pPr>
            <w:r w:rsidRPr="007E4CB0">
              <w:rPr>
                <w:rFonts w:ascii="Times New Roman" w:hAnsi="Times New Roman"/>
                <w:sz w:val="24"/>
                <w:szCs w:val="24"/>
                <w:lang w:val="ru-RU"/>
              </w:rPr>
              <w:t>4</w:t>
            </w:r>
            <w:r w:rsidR="00F65753">
              <w:rPr>
                <w:rFonts w:ascii="Times New Roman" w:hAnsi="Times New Roman"/>
                <w:sz w:val="24"/>
                <w:szCs w:val="24"/>
                <w:lang w:val="ru-RU"/>
              </w:rPr>
              <w:t>28</w:t>
            </w:r>
          </w:p>
        </w:tc>
      </w:tr>
      <w:tr w:rsidR="004D465C" w:rsidRPr="007E4CB0" w:rsidTr="007E4CB0">
        <w:tc>
          <w:tcPr>
            <w:tcW w:w="959" w:type="dxa"/>
          </w:tcPr>
          <w:p w:rsidR="004D465C" w:rsidRPr="007E4CB0" w:rsidRDefault="004D465C" w:rsidP="00F84F29">
            <w:pPr>
              <w:spacing w:after="0" w:line="240" w:lineRule="auto"/>
              <w:jc w:val="both"/>
              <w:rPr>
                <w:rFonts w:ascii="Times New Roman" w:hAnsi="Times New Roman"/>
                <w:sz w:val="24"/>
                <w:szCs w:val="24"/>
              </w:rPr>
            </w:pPr>
            <w:r w:rsidRPr="007E4CB0">
              <w:rPr>
                <w:rFonts w:ascii="Times New Roman" w:hAnsi="Times New Roman"/>
                <w:sz w:val="24"/>
                <w:szCs w:val="24"/>
              </w:rPr>
              <w:t>2.1.15</w:t>
            </w:r>
          </w:p>
        </w:tc>
        <w:tc>
          <w:tcPr>
            <w:tcW w:w="7972" w:type="dxa"/>
          </w:tcPr>
          <w:p w:rsidR="004D465C" w:rsidRPr="007E4CB0" w:rsidRDefault="004D465C" w:rsidP="00F84F29">
            <w:pPr>
              <w:spacing w:after="0" w:line="240" w:lineRule="auto"/>
              <w:jc w:val="both"/>
              <w:rPr>
                <w:rFonts w:ascii="Times New Roman" w:hAnsi="Times New Roman"/>
                <w:sz w:val="24"/>
                <w:szCs w:val="24"/>
                <w:lang w:val="ru-RU"/>
              </w:rPr>
            </w:pPr>
            <w:r w:rsidRPr="007E4CB0">
              <w:rPr>
                <w:rFonts w:ascii="Times New Roman" w:hAnsi="Times New Roman"/>
                <w:sz w:val="24"/>
                <w:szCs w:val="24"/>
                <w:lang w:val="ru-RU"/>
              </w:rPr>
              <w:t>Рабочая программа учебного предмета «Музыка»</w:t>
            </w:r>
          </w:p>
        </w:tc>
        <w:tc>
          <w:tcPr>
            <w:tcW w:w="847" w:type="dxa"/>
          </w:tcPr>
          <w:p w:rsidR="004D465C" w:rsidRPr="007E4CB0" w:rsidRDefault="00F65753" w:rsidP="00F84F29">
            <w:pPr>
              <w:spacing w:after="0" w:line="240" w:lineRule="auto"/>
              <w:jc w:val="both"/>
              <w:rPr>
                <w:rFonts w:ascii="Times New Roman" w:hAnsi="Times New Roman"/>
                <w:sz w:val="24"/>
                <w:szCs w:val="24"/>
                <w:lang w:val="ru-RU"/>
              </w:rPr>
            </w:pPr>
            <w:r>
              <w:rPr>
                <w:rFonts w:ascii="Times New Roman" w:hAnsi="Times New Roman"/>
                <w:sz w:val="24"/>
                <w:szCs w:val="24"/>
                <w:lang w:val="ru-RU"/>
              </w:rPr>
              <w:t>458</w:t>
            </w:r>
          </w:p>
        </w:tc>
      </w:tr>
      <w:tr w:rsidR="004D465C" w:rsidRPr="007E4CB0" w:rsidTr="007E4CB0">
        <w:tc>
          <w:tcPr>
            <w:tcW w:w="959" w:type="dxa"/>
          </w:tcPr>
          <w:p w:rsidR="004D465C" w:rsidRPr="007E4CB0" w:rsidRDefault="004D465C" w:rsidP="00F84F29">
            <w:pPr>
              <w:spacing w:after="0" w:line="240" w:lineRule="auto"/>
              <w:jc w:val="both"/>
              <w:rPr>
                <w:rFonts w:ascii="Times New Roman" w:hAnsi="Times New Roman"/>
                <w:sz w:val="24"/>
                <w:szCs w:val="24"/>
              </w:rPr>
            </w:pPr>
            <w:r w:rsidRPr="007E4CB0">
              <w:rPr>
                <w:rFonts w:ascii="Times New Roman" w:hAnsi="Times New Roman"/>
                <w:sz w:val="24"/>
                <w:szCs w:val="24"/>
              </w:rPr>
              <w:t>2.1.16</w:t>
            </w:r>
          </w:p>
        </w:tc>
        <w:tc>
          <w:tcPr>
            <w:tcW w:w="7972" w:type="dxa"/>
          </w:tcPr>
          <w:p w:rsidR="004D465C" w:rsidRPr="007E4CB0" w:rsidRDefault="004D465C" w:rsidP="00F84F29">
            <w:pPr>
              <w:spacing w:after="0" w:line="240" w:lineRule="auto"/>
              <w:jc w:val="both"/>
              <w:rPr>
                <w:rFonts w:ascii="Times New Roman" w:hAnsi="Times New Roman"/>
                <w:sz w:val="24"/>
                <w:szCs w:val="24"/>
                <w:lang w:val="ru-RU"/>
              </w:rPr>
            </w:pPr>
            <w:r w:rsidRPr="007E4CB0">
              <w:rPr>
                <w:rFonts w:ascii="Times New Roman" w:hAnsi="Times New Roman"/>
                <w:sz w:val="24"/>
                <w:szCs w:val="24"/>
                <w:lang w:val="ru-RU"/>
              </w:rPr>
              <w:t>Рабочая программа учебного предмета «</w:t>
            </w:r>
            <w:r w:rsidR="00AD0456">
              <w:rPr>
                <w:rFonts w:ascii="Times New Roman" w:hAnsi="Times New Roman"/>
                <w:sz w:val="24"/>
                <w:szCs w:val="24"/>
                <w:lang w:val="ru-RU"/>
              </w:rPr>
              <w:t>Труд</w:t>
            </w:r>
            <w:r w:rsidRPr="007E4CB0">
              <w:rPr>
                <w:rFonts w:ascii="Times New Roman" w:hAnsi="Times New Roman"/>
                <w:sz w:val="24"/>
                <w:szCs w:val="24"/>
                <w:lang w:val="ru-RU"/>
              </w:rPr>
              <w:t>»</w:t>
            </w:r>
          </w:p>
        </w:tc>
        <w:tc>
          <w:tcPr>
            <w:tcW w:w="847" w:type="dxa"/>
          </w:tcPr>
          <w:p w:rsidR="004D465C" w:rsidRPr="007E4CB0" w:rsidRDefault="00F65753" w:rsidP="00F84F29">
            <w:pPr>
              <w:spacing w:after="0" w:line="240" w:lineRule="auto"/>
              <w:jc w:val="both"/>
              <w:rPr>
                <w:rFonts w:ascii="Times New Roman" w:hAnsi="Times New Roman"/>
                <w:sz w:val="24"/>
                <w:szCs w:val="24"/>
                <w:lang w:val="ru-RU"/>
              </w:rPr>
            </w:pPr>
            <w:r>
              <w:rPr>
                <w:rFonts w:ascii="Times New Roman" w:hAnsi="Times New Roman"/>
                <w:sz w:val="24"/>
                <w:szCs w:val="24"/>
                <w:lang w:val="ru-RU"/>
              </w:rPr>
              <w:t>486</w:t>
            </w:r>
          </w:p>
        </w:tc>
      </w:tr>
      <w:tr w:rsidR="004D465C" w:rsidRPr="007E4CB0" w:rsidTr="007E4CB0">
        <w:tc>
          <w:tcPr>
            <w:tcW w:w="959" w:type="dxa"/>
          </w:tcPr>
          <w:p w:rsidR="004D465C" w:rsidRPr="007E4CB0" w:rsidRDefault="004D465C" w:rsidP="00F84F29">
            <w:pPr>
              <w:spacing w:after="0" w:line="240" w:lineRule="auto"/>
              <w:jc w:val="both"/>
              <w:rPr>
                <w:rFonts w:ascii="Times New Roman" w:hAnsi="Times New Roman"/>
                <w:sz w:val="24"/>
                <w:szCs w:val="24"/>
              </w:rPr>
            </w:pPr>
            <w:r w:rsidRPr="007E4CB0">
              <w:rPr>
                <w:rFonts w:ascii="Times New Roman" w:hAnsi="Times New Roman"/>
                <w:sz w:val="24"/>
                <w:szCs w:val="24"/>
              </w:rPr>
              <w:t>2.1.17</w:t>
            </w:r>
          </w:p>
        </w:tc>
        <w:tc>
          <w:tcPr>
            <w:tcW w:w="7972" w:type="dxa"/>
          </w:tcPr>
          <w:p w:rsidR="004D465C" w:rsidRPr="007E4CB0" w:rsidRDefault="004D465C" w:rsidP="00F84F29">
            <w:pPr>
              <w:spacing w:after="0" w:line="240" w:lineRule="auto"/>
              <w:jc w:val="both"/>
              <w:rPr>
                <w:rFonts w:ascii="Times New Roman" w:hAnsi="Times New Roman"/>
                <w:sz w:val="24"/>
                <w:szCs w:val="24"/>
                <w:lang w:val="ru-RU"/>
              </w:rPr>
            </w:pPr>
            <w:r w:rsidRPr="007E4CB0">
              <w:rPr>
                <w:rFonts w:ascii="Times New Roman" w:hAnsi="Times New Roman"/>
                <w:sz w:val="24"/>
                <w:szCs w:val="24"/>
                <w:lang w:val="ru-RU"/>
              </w:rPr>
              <w:t>Рабочая программа учебного предмета «Физическая культура»</w:t>
            </w:r>
          </w:p>
        </w:tc>
        <w:tc>
          <w:tcPr>
            <w:tcW w:w="847" w:type="dxa"/>
          </w:tcPr>
          <w:p w:rsidR="004D465C" w:rsidRPr="007E4CB0" w:rsidRDefault="004D465C" w:rsidP="00F84F29">
            <w:pPr>
              <w:spacing w:after="0" w:line="240" w:lineRule="auto"/>
              <w:jc w:val="both"/>
              <w:rPr>
                <w:rFonts w:ascii="Times New Roman" w:hAnsi="Times New Roman"/>
                <w:sz w:val="24"/>
                <w:szCs w:val="24"/>
                <w:lang w:val="ru-RU"/>
              </w:rPr>
            </w:pPr>
            <w:r w:rsidRPr="007E4CB0">
              <w:rPr>
                <w:rFonts w:ascii="Times New Roman" w:hAnsi="Times New Roman"/>
                <w:sz w:val="24"/>
                <w:szCs w:val="24"/>
                <w:lang w:val="ru-RU"/>
              </w:rPr>
              <w:t>5</w:t>
            </w:r>
            <w:r w:rsidR="00F65753">
              <w:rPr>
                <w:rFonts w:ascii="Times New Roman" w:hAnsi="Times New Roman"/>
                <w:sz w:val="24"/>
                <w:szCs w:val="24"/>
                <w:lang w:val="ru-RU"/>
              </w:rPr>
              <w:t>11</w:t>
            </w:r>
          </w:p>
        </w:tc>
      </w:tr>
      <w:tr w:rsidR="004D465C" w:rsidRPr="007E4CB0" w:rsidTr="007E4CB0">
        <w:tc>
          <w:tcPr>
            <w:tcW w:w="959" w:type="dxa"/>
          </w:tcPr>
          <w:p w:rsidR="004D465C" w:rsidRPr="007E4CB0" w:rsidRDefault="004D465C" w:rsidP="00F84F29">
            <w:pPr>
              <w:spacing w:after="0" w:line="240" w:lineRule="auto"/>
              <w:jc w:val="both"/>
              <w:rPr>
                <w:rFonts w:ascii="Times New Roman" w:hAnsi="Times New Roman"/>
                <w:sz w:val="24"/>
                <w:szCs w:val="24"/>
              </w:rPr>
            </w:pPr>
            <w:r w:rsidRPr="007E4CB0">
              <w:rPr>
                <w:rFonts w:ascii="Times New Roman" w:hAnsi="Times New Roman"/>
                <w:sz w:val="24"/>
                <w:szCs w:val="24"/>
              </w:rPr>
              <w:t>2.1.18</w:t>
            </w:r>
          </w:p>
        </w:tc>
        <w:tc>
          <w:tcPr>
            <w:tcW w:w="7972" w:type="dxa"/>
          </w:tcPr>
          <w:p w:rsidR="004D465C" w:rsidRPr="007E4CB0" w:rsidRDefault="004D465C" w:rsidP="00F84F29">
            <w:pPr>
              <w:spacing w:after="0" w:line="240" w:lineRule="auto"/>
              <w:jc w:val="both"/>
              <w:rPr>
                <w:rFonts w:ascii="Times New Roman" w:hAnsi="Times New Roman"/>
                <w:sz w:val="24"/>
                <w:szCs w:val="24"/>
                <w:lang w:val="ru-RU"/>
              </w:rPr>
            </w:pPr>
            <w:r w:rsidRPr="007E4CB0">
              <w:rPr>
                <w:rFonts w:ascii="Times New Roman" w:hAnsi="Times New Roman"/>
                <w:sz w:val="24"/>
                <w:szCs w:val="24"/>
                <w:lang w:val="ru-RU"/>
              </w:rPr>
              <w:t xml:space="preserve">Рабочая программа учебно предмета </w:t>
            </w:r>
            <w:r w:rsidR="00F84F29">
              <w:rPr>
                <w:rFonts w:ascii="Times New Roman" w:hAnsi="Times New Roman"/>
                <w:sz w:val="24"/>
                <w:szCs w:val="24"/>
                <w:lang w:val="ru-RU"/>
              </w:rPr>
              <w:t>ОБЗР</w:t>
            </w:r>
          </w:p>
        </w:tc>
        <w:tc>
          <w:tcPr>
            <w:tcW w:w="847" w:type="dxa"/>
          </w:tcPr>
          <w:p w:rsidR="004D465C" w:rsidRPr="007E4CB0" w:rsidRDefault="00F65753" w:rsidP="00F84F29">
            <w:pPr>
              <w:spacing w:after="0" w:line="240" w:lineRule="auto"/>
              <w:jc w:val="both"/>
              <w:rPr>
                <w:rFonts w:ascii="Times New Roman" w:hAnsi="Times New Roman"/>
                <w:sz w:val="24"/>
                <w:szCs w:val="24"/>
                <w:lang w:val="ru-RU"/>
              </w:rPr>
            </w:pPr>
            <w:r>
              <w:rPr>
                <w:rFonts w:ascii="Times New Roman" w:hAnsi="Times New Roman"/>
                <w:sz w:val="24"/>
                <w:szCs w:val="24"/>
                <w:lang w:val="ru-RU"/>
              </w:rPr>
              <w:t>532</w:t>
            </w:r>
          </w:p>
        </w:tc>
      </w:tr>
      <w:tr w:rsidR="004D465C" w:rsidRPr="007E4CB0" w:rsidTr="007E4CB0">
        <w:tc>
          <w:tcPr>
            <w:tcW w:w="959" w:type="dxa"/>
          </w:tcPr>
          <w:p w:rsidR="004D465C" w:rsidRPr="007E4CB0" w:rsidRDefault="004D465C" w:rsidP="00F84F29">
            <w:pPr>
              <w:spacing w:after="0" w:line="240" w:lineRule="auto"/>
              <w:jc w:val="both"/>
              <w:rPr>
                <w:rFonts w:ascii="Times New Roman" w:hAnsi="Times New Roman"/>
                <w:sz w:val="24"/>
                <w:szCs w:val="24"/>
              </w:rPr>
            </w:pPr>
            <w:r w:rsidRPr="007E4CB0">
              <w:rPr>
                <w:rFonts w:ascii="Times New Roman" w:hAnsi="Times New Roman"/>
                <w:sz w:val="24"/>
                <w:szCs w:val="24"/>
              </w:rPr>
              <w:t>2.1.19</w:t>
            </w:r>
          </w:p>
        </w:tc>
        <w:tc>
          <w:tcPr>
            <w:tcW w:w="7972" w:type="dxa"/>
          </w:tcPr>
          <w:p w:rsidR="004D465C" w:rsidRPr="007E4CB0" w:rsidRDefault="004D465C" w:rsidP="00F84F29">
            <w:pPr>
              <w:spacing w:after="0" w:line="240" w:lineRule="auto"/>
              <w:jc w:val="both"/>
              <w:rPr>
                <w:rFonts w:ascii="Times New Roman" w:hAnsi="Times New Roman"/>
                <w:sz w:val="24"/>
                <w:szCs w:val="24"/>
                <w:lang w:val="ru-RU"/>
              </w:rPr>
            </w:pPr>
            <w:r w:rsidRPr="007E4CB0">
              <w:rPr>
                <w:rFonts w:ascii="Times New Roman" w:hAnsi="Times New Roman"/>
                <w:sz w:val="24"/>
                <w:szCs w:val="24"/>
                <w:lang w:val="ru-RU"/>
              </w:rPr>
              <w:t>Рабочая программа учебно предмета «Черчение»</w:t>
            </w:r>
          </w:p>
        </w:tc>
        <w:tc>
          <w:tcPr>
            <w:tcW w:w="847" w:type="dxa"/>
          </w:tcPr>
          <w:p w:rsidR="004D465C" w:rsidRPr="007E4CB0" w:rsidRDefault="00F65753" w:rsidP="00F84F29">
            <w:pPr>
              <w:spacing w:after="0" w:line="240" w:lineRule="auto"/>
              <w:jc w:val="both"/>
              <w:rPr>
                <w:rFonts w:ascii="Times New Roman" w:hAnsi="Times New Roman"/>
                <w:sz w:val="24"/>
                <w:szCs w:val="24"/>
                <w:lang w:val="ru-RU"/>
              </w:rPr>
            </w:pPr>
            <w:r>
              <w:rPr>
                <w:rFonts w:ascii="Times New Roman" w:hAnsi="Times New Roman"/>
                <w:sz w:val="24"/>
                <w:szCs w:val="24"/>
                <w:lang w:val="ru-RU"/>
              </w:rPr>
              <w:t>557</w:t>
            </w:r>
          </w:p>
        </w:tc>
      </w:tr>
      <w:tr w:rsidR="004D465C" w:rsidRPr="007E4CB0" w:rsidTr="007E4CB0">
        <w:tc>
          <w:tcPr>
            <w:tcW w:w="959" w:type="dxa"/>
          </w:tcPr>
          <w:p w:rsidR="004D465C" w:rsidRPr="007E4CB0" w:rsidRDefault="004D465C" w:rsidP="00F84F29">
            <w:pPr>
              <w:spacing w:after="0" w:line="240" w:lineRule="auto"/>
              <w:jc w:val="both"/>
              <w:rPr>
                <w:rFonts w:ascii="Times New Roman" w:hAnsi="Times New Roman"/>
                <w:b/>
                <w:sz w:val="24"/>
                <w:szCs w:val="24"/>
              </w:rPr>
            </w:pPr>
            <w:r w:rsidRPr="007E4CB0">
              <w:rPr>
                <w:rFonts w:ascii="Times New Roman" w:hAnsi="Times New Roman"/>
                <w:b/>
                <w:sz w:val="24"/>
                <w:szCs w:val="24"/>
              </w:rPr>
              <w:t>2.2</w:t>
            </w:r>
          </w:p>
        </w:tc>
        <w:tc>
          <w:tcPr>
            <w:tcW w:w="7972" w:type="dxa"/>
          </w:tcPr>
          <w:p w:rsidR="004D465C" w:rsidRPr="007E4CB0" w:rsidRDefault="004D465C" w:rsidP="00F84F29">
            <w:pPr>
              <w:spacing w:after="0" w:line="240" w:lineRule="auto"/>
              <w:jc w:val="both"/>
              <w:rPr>
                <w:rFonts w:ascii="Times New Roman" w:hAnsi="Times New Roman"/>
                <w:b/>
                <w:sz w:val="24"/>
                <w:szCs w:val="24"/>
                <w:lang w:val="ru-RU"/>
              </w:rPr>
            </w:pPr>
            <w:r w:rsidRPr="007E4CB0">
              <w:rPr>
                <w:rFonts w:ascii="Times New Roman" w:hAnsi="Times New Roman"/>
                <w:b/>
                <w:sz w:val="24"/>
                <w:szCs w:val="24"/>
                <w:lang w:val="ru-RU"/>
              </w:rPr>
              <w:t>Программа формирования УУД у обучающихся</w:t>
            </w:r>
          </w:p>
        </w:tc>
        <w:tc>
          <w:tcPr>
            <w:tcW w:w="847" w:type="dxa"/>
          </w:tcPr>
          <w:p w:rsidR="004D465C" w:rsidRPr="007E4CB0" w:rsidRDefault="00F65753" w:rsidP="00F84F29">
            <w:pPr>
              <w:spacing w:after="0" w:line="240" w:lineRule="auto"/>
              <w:jc w:val="both"/>
              <w:rPr>
                <w:rFonts w:ascii="Times New Roman" w:hAnsi="Times New Roman"/>
                <w:sz w:val="24"/>
                <w:szCs w:val="24"/>
                <w:lang w:val="ru-RU"/>
              </w:rPr>
            </w:pPr>
            <w:r>
              <w:rPr>
                <w:rFonts w:ascii="Times New Roman" w:hAnsi="Times New Roman"/>
                <w:sz w:val="24"/>
                <w:szCs w:val="24"/>
                <w:lang w:val="ru-RU"/>
              </w:rPr>
              <w:t>563</w:t>
            </w:r>
          </w:p>
        </w:tc>
      </w:tr>
      <w:tr w:rsidR="004D465C" w:rsidRPr="007E4CB0" w:rsidTr="007E4CB0">
        <w:tc>
          <w:tcPr>
            <w:tcW w:w="959" w:type="dxa"/>
          </w:tcPr>
          <w:p w:rsidR="004D465C" w:rsidRPr="007E4CB0" w:rsidRDefault="004D465C" w:rsidP="00F84F29">
            <w:pPr>
              <w:spacing w:after="0" w:line="240" w:lineRule="auto"/>
              <w:jc w:val="both"/>
              <w:rPr>
                <w:rFonts w:ascii="Times New Roman" w:hAnsi="Times New Roman"/>
                <w:b/>
                <w:sz w:val="24"/>
                <w:szCs w:val="24"/>
              </w:rPr>
            </w:pPr>
            <w:r w:rsidRPr="007E4CB0">
              <w:rPr>
                <w:rFonts w:ascii="Times New Roman" w:hAnsi="Times New Roman"/>
                <w:b/>
                <w:sz w:val="24"/>
                <w:szCs w:val="24"/>
              </w:rPr>
              <w:t>2.3</w:t>
            </w:r>
          </w:p>
        </w:tc>
        <w:tc>
          <w:tcPr>
            <w:tcW w:w="7972" w:type="dxa"/>
          </w:tcPr>
          <w:p w:rsidR="004D465C" w:rsidRPr="007E4CB0" w:rsidRDefault="004D465C" w:rsidP="00F84F29">
            <w:pPr>
              <w:spacing w:after="0" w:line="240" w:lineRule="auto"/>
              <w:jc w:val="both"/>
              <w:rPr>
                <w:rFonts w:ascii="Times New Roman" w:hAnsi="Times New Roman"/>
                <w:b/>
                <w:sz w:val="24"/>
                <w:szCs w:val="24"/>
              </w:rPr>
            </w:pPr>
            <w:r w:rsidRPr="007E4CB0">
              <w:rPr>
                <w:rFonts w:ascii="Times New Roman" w:hAnsi="Times New Roman"/>
                <w:b/>
                <w:sz w:val="24"/>
                <w:szCs w:val="24"/>
              </w:rPr>
              <w:t>Рабочая программа воспитания</w:t>
            </w:r>
          </w:p>
        </w:tc>
        <w:tc>
          <w:tcPr>
            <w:tcW w:w="847" w:type="dxa"/>
          </w:tcPr>
          <w:p w:rsidR="004D465C" w:rsidRPr="007E4CB0" w:rsidRDefault="00F65753" w:rsidP="00F84F29">
            <w:pPr>
              <w:spacing w:after="0" w:line="240" w:lineRule="auto"/>
              <w:jc w:val="both"/>
              <w:rPr>
                <w:rFonts w:ascii="Times New Roman" w:hAnsi="Times New Roman"/>
                <w:sz w:val="24"/>
                <w:szCs w:val="24"/>
                <w:lang w:val="ru-RU"/>
              </w:rPr>
            </w:pPr>
            <w:r>
              <w:rPr>
                <w:rFonts w:ascii="Times New Roman" w:hAnsi="Times New Roman"/>
                <w:sz w:val="24"/>
                <w:szCs w:val="24"/>
                <w:lang w:val="ru-RU"/>
              </w:rPr>
              <w:t>583</w:t>
            </w:r>
          </w:p>
        </w:tc>
      </w:tr>
      <w:tr w:rsidR="004D465C" w:rsidRPr="007E4CB0" w:rsidTr="007E4CB0">
        <w:tc>
          <w:tcPr>
            <w:tcW w:w="959" w:type="dxa"/>
          </w:tcPr>
          <w:p w:rsidR="004D465C" w:rsidRPr="007E4CB0" w:rsidRDefault="004D465C" w:rsidP="00F84F29">
            <w:pPr>
              <w:spacing w:after="0" w:line="240" w:lineRule="auto"/>
              <w:jc w:val="both"/>
              <w:rPr>
                <w:rFonts w:ascii="Times New Roman" w:hAnsi="Times New Roman"/>
                <w:b/>
                <w:sz w:val="24"/>
                <w:szCs w:val="24"/>
              </w:rPr>
            </w:pPr>
            <w:r w:rsidRPr="007E4CB0">
              <w:rPr>
                <w:rFonts w:ascii="Times New Roman" w:hAnsi="Times New Roman"/>
                <w:b/>
                <w:sz w:val="24"/>
                <w:szCs w:val="24"/>
              </w:rPr>
              <w:t>3</w:t>
            </w:r>
          </w:p>
        </w:tc>
        <w:tc>
          <w:tcPr>
            <w:tcW w:w="7972" w:type="dxa"/>
          </w:tcPr>
          <w:p w:rsidR="004D465C" w:rsidRPr="007E4CB0" w:rsidRDefault="004D465C" w:rsidP="00F84F29">
            <w:pPr>
              <w:spacing w:after="0" w:line="240" w:lineRule="auto"/>
              <w:jc w:val="both"/>
              <w:rPr>
                <w:rFonts w:ascii="Times New Roman" w:hAnsi="Times New Roman"/>
                <w:b/>
                <w:sz w:val="24"/>
                <w:szCs w:val="24"/>
              </w:rPr>
            </w:pPr>
            <w:r w:rsidRPr="007E4CB0">
              <w:rPr>
                <w:rFonts w:ascii="Times New Roman" w:hAnsi="Times New Roman"/>
                <w:b/>
                <w:sz w:val="24"/>
                <w:szCs w:val="24"/>
              </w:rPr>
              <w:t>ОРГАНИЗАЦИОННЫЙ РАЗДЕЛ</w:t>
            </w:r>
          </w:p>
        </w:tc>
        <w:tc>
          <w:tcPr>
            <w:tcW w:w="847" w:type="dxa"/>
          </w:tcPr>
          <w:p w:rsidR="004D465C" w:rsidRPr="007E4CB0" w:rsidRDefault="004D465C" w:rsidP="00F84F29">
            <w:pPr>
              <w:spacing w:after="0" w:line="240" w:lineRule="auto"/>
              <w:jc w:val="both"/>
              <w:rPr>
                <w:rFonts w:ascii="Times New Roman" w:hAnsi="Times New Roman"/>
                <w:sz w:val="24"/>
                <w:szCs w:val="24"/>
                <w:lang w:val="ru-RU"/>
              </w:rPr>
            </w:pPr>
            <w:r w:rsidRPr="007E4CB0">
              <w:rPr>
                <w:rFonts w:ascii="Times New Roman" w:hAnsi="Times New Roman"/>
                <w:sz w:val="24"/>
                <w:szCs w:val="24"/>
                <w:lang w:val="ru-RU"/>
              </w:rPr>
              <w:t>6</w:t>
            </w:r>
            <w:r w:rsidR="00F65753">
              <w:rPr>
                <w:rFonts w:ascii="Times New Roman" w:hAnsi="Times New Roman"/>
                <w:sz w:val="24"/>
                <w:szCs w:val="24"/>
                <w:lang w:val="ru-RU"/>
              </w:rPr>
              <w:t>34</w:t>
            </w:r>
          </w:p>
        </w:tc>
      </w:tr>
      <w:tr w:rsidR="004D465C" w:rsidRPr="007E4CB0" w:rsidTr="007E4CB0">
        <w:tc>
          <w:tcPr>
            <w:tcW w:w="959" w:type="dxa"/>
          </w:tcPr>
          <w:p w:rsidR="004D465C" w:rsidRPr="007E4CB0" w:rsidRDefault="004D465C" w:rsidP="00F84F29">
            <w:pPr>
              <w:spacing w:after="0" w:line="240" w:lineRule="auto"/>
              <w:jc w:val="both"/>
              <w:rPr>
                <w:rFonts w:ascii="Times New Roman" w:hAnsi="Times New Roman"/>
                <w:sz w:val="24"/>
                <w:szCs w:val="24"/>
              </w:rPr>
            </w:pPr>
            <w:r w:rsidRPr="007E4CB0">
              <w:rPr>
                <w:rFonts w:ascii="Times New Roman" w:hAnsi="Times New Roman"/>
                <w:sz w:val="24"/>
                <w:szCs w:val="24"/>
              </w:rPr>
              <w:t>3.1</w:t>
            </w:r>
          </w:p>
        </w:tc>
        <w:tc>
          <w:tcPr>
            <w:tcW w:w="7972" w:type="dxa"/>
          </w:tcPr>
          <w:p w:rsidR="004D465C" w:rsidRPr="007E4CB0" w:rsidRDefault="004D465C" w:rsidP="00F84F29">
            <w:pPr>
              <w:spacing w:after="0" w:line="240" w:lineRule="auto"/>
              <w:jc w:val="both"/>
              <w:rPr>
                <w:rFonts w:ascii="Times New Roman" w:hAnsi="Times New Roman"/>
                <w:sz w:val="24"/>
                <w:szCs w:val="24"/>
              </w:rPr>
            </w:pPr>
            <w:r w:rsidRPr="007E4CB0">
              <w:rPr>
                <w:rFonts w:ascii="Times New Roman" w:hAnsi="Times New Roman"/>
                <w:sz w:val="24"/>
                <w:szCs w:val="24"/>
              </w:rPr>
              <w:t>Учебный план</w:t>
            </w:r>
          </w:p>
        </w:tc>
        <w:tc>
          <w:tcPr>
            <w:tcW w:w="847" w:type="dxa"/>
          </w:tcPr>
          <w:p w:rsidR="004D465C" w:rsidRPr="007E4CB0" w:rsidRDefault="004D465C" w:rsidP="00F84F29">
            <w:pPr>
              <w:spacing w:after="0" w:line="240" w:lineRule="auto"/>
              <w:jc w:val="both"/>
              <w:rPr>
                <w:rFonts w:ascii="Times New Roman" w:hAnsi="Times New Roman"/>
                <w:sz w:val="24"/>
                <w:szCs w:val="24"/>
                <w:lang w:val="ru-RU"/>
              </w:rPr>
            </w:pPr>
            <w:r w:rsidRPr="007E4CB0">
              <w:rPr>
                <w:rFonts w:ascii="Times New Roman" w:hAnsi="Times New Roman"/>
                <w:sz w:val="24"/>
                <w:szCs w:val="24"/>
                <w:lang w:val="ru-RU"/>
              </w:rPr>
              <w:t>6</w:t>
            </w:r>
            <w:r w:rsidR="00F65753">
              <w:rPr>
                <w:rFonts w:ascii="Times New Roman" w:hAnsi="Times New Roman"/>
                <w:sz w:val="24"/>
                <w:szCs w:val="24"/>
                <w:lang w:val="ru-RU"/>
              </w:rPr>
              <w:t>34</w:t>
            </w:r>
          </w:p>
        </w:tc>
      </w:tr>
      <w:tr w:rsidR="004D465C" w:rsidRPr="007E4CB0" w:rsidTr="007E4CB0">
        <w:tc>
          <w:tcPr>
            <w:tcW w:w="959" w:type="dxa"/>
          </w:tcPr>
          <w:p w:rsidR="004D465C" w:rsidRPr="007E4CB0" w:rsidRDefault="00E85C03" w:rsidP="00F84F29">
            <w:pPr>
              <w:spacing w:after="0" w:line="240" w:lineRule="auto"/>
              <w:jc w:val="both"/>
              <w:rPr>
                <w:rFonts w:ascii="Times New Roman" w:hAnsi="Times New Roman"/>
                <w:sz w:val="24"/>
                <w:szCs w:val="24"/>
                <w:lang w:val="ru-RU"/>
              </w:rPr>
            </w:pPr>
            <w:r w:rsidRPr="007E4CB0">
              <w:rPr>
                <w:rFonts w:ascii="Times New Roman" w:hAnsi="Times New Roman"/>
                <w:sz w:val="24"/>
                <w:szCs w:val="24"/>
                <w:lang w:val="ru-RU"/>
              </w:rPr>
              <w:t>3.2</w:t>
            </w:r>
          </w:p>
        </w:tc>
        <w:tc>
          <w:tcPr>
            <w:tcW w:w="7972" w:type="dxa"/>
          </w:tcPr>
          <w:p w:rsidR="004D465C" w:rsidRPr="007E4CB0" w:rsidRDefault="004D465C" w:rsidP="00F84F29">
            <w:pPr>
              <w:spacing w:after="0" w:line="240" w:lineRule="auto"/>
              <w:jc w:val="both"/>
              <w:rPr>
                <w:rFonts w:ascii="Times New Roman" w:hAnsi="Times New Roman"/>
                <w:sz w:val="24"/>
                <w:szCs w:val="24"/>
                <w:lang w:val="ru-RU"/>
              </w:rPr>
            </w:pPr>
            <w:r w:rsidRPr="007E4CB0">
              <w:rPr>
                <w:rFonts w:ascii="Times New Roman" w:hAnsi="Times New Roman"/>
                <w:sz w:val="24"/>
                <w:szCs w:val="24"/>
                <w:lang w:val="ru-RU"/>
              </w:rPr>
              <w:t>Годовой Календарный график.</w:t>
            </w:r>
          </w:p>
        </w:tc>
        <w:tc>
          <w:tcPr>
            <w:tcW w:w="847" w:type="dxa"/>
          </w:tcPr>
          <w:p w:rsidR="004D465C" w:rsidRPr="007E4CB0" w:rsidRDefault="00E85C03" w:rsidP="00F84F29">
            <w:pPr>
              <w:spacing w:after="0" w:line="240" w:lineRule="auto"/>
              <w:jc w:val="both"/>
              <w:rPr>
                <w:rFonts w:ascii="Times New Roman" w:hAnsi="Times New Roman"/>
                <w:sz w:val="24"/>
                <w:szCs w:val="24"/>
                <w:lang w:val="ru-RU"/>
              </w:rPr>
            </w:pPr>
            <w:r w:rsidRPr="007E4CB0">
              <w:rPr>
                <w:rFonts w:ascii="Times New Roman" w:hAnsi="Times New Roman"/>
                <w:sz w:val="24"/>
                <w:szCs w:val="24"/>
                <w:lang w:val="ru-RU"/>
              </w:rPr>
              <w:t>6</w:t>
            </w:r>
            <w:r w:rsidR="00F65753">
              <w:rPr>
                <w:rFonts w:ascii="Times New Roman" w:hAnsi="Times New Roman"/>
                <w:sz w:val="24"/>
                <w:szCs w:val="24"/>
                <w:lang w:val="ru-RU"/>
              </w:rPr>
              <w:t>40</w:t>
            </w:r>
          </w:p>
        </w:tc>
      </w:tr>
      <w:tr w:rsidR="004D465C" w:rsidRPr="007E4CB0" w:rsidTr="007E4CB0">
        <w:tc>
          <w:tcPr>
            <w:tcW w:w="959" w:type="dxa"/>
          </w:tcPr>
          <w:p w:rsidR="004D465C" w:rsidRPr="007E4CB0" w:rsidRDefault="00E85C03" w:rsidP="00F84F29">
            <w:pPr>
              <w:spacing w:after="0" w:line="240" w:lineRule="auto"/>
              <w:jc w:val="both"/>
              <w:rPr>
                <w:rFonts w:ascii="Times New Roman" w:hAnsi="Times New Roman"/>
                <w:sz w:val="24"/>
                <w:szCs w:val="24"/>
                <w:lang w:val="ru-RU"/>
              </w:rPr>
            </w:pPr>
            <w:r w:rsidRPr="007E4CB0">
              <w:rPr>
                <w:rFonts w:ascii="Times New Roman" w:hAnsi="Times New Roman"/>
                <w:sz w:val="24"/>
                <w:szCs w:val="24"/>
                <w:lang w:val="ru-RU"/>
              </w:rPr>
              <w:t>3.3</w:t>
            </w:r>
          </w:p>
        </w:tc>
        <w:tc>
          <w:tcPr>
            <w:tcW w:w="7972" w:type="dxa"/>
          </w:tcPr>
          <w:p w:rsidR="004D465C" w:rsidRPr="007E4CB0" w:rsidRDefault="004D465C" w:rsidP="00F84F29">
            <w:pPr>
              <w:spacing w:after="0" w:line="240" w:lineRule="auto"/>
              <w:jc w:val="both"/>
              <w:rPr>
                <w:rFonts w:ascii="Times New Roman" w:hAnsi="Times New Roman"/>
                <w:sz w:val="24"/>
                <w:szCs w:val="24"/>
              </w:rPr>
            </w:pPr>
            <w:r w:rsidRPr="007E4CB0">
              <w:rPr>
                <w:rFonts w:ascii="Times New Roman" w:hAnsi="Times New Roman"/>
                <w:sz w:val="24"/>
                <w:szCs w:val="24"/>
              </w:rPr>
              <w:t>План внеурочной деятельности</w:t>
            </w:r>
          </w:p>
        </w:tc>
        <w:tc>
          <w:tcPr>
            <w:tcW w:w="847" w:type="dxa"/>
          </w:tcPr>
          <w:p w:rsidR="004D465C" w:rsidRPr="007E4CB0" w:rsidRDefault="00E85C03" w:rsidP="00F84F29">
            <w:pPr>
              <w:spacing w:after="0" w:line="240" w:lineRule="auto"/>
              <w:jc w:val="both"/>
              <w:rPr>
                <w:rFonts w:ascii="Times New Roman" w:hAnsi="Times New Roman"/>
                <w:sz w:val="24"/>
                <w:szCs w:val="24"/>
                <w:lang w:val="ru-RU"/>
              </w:rPr>
            </w:pPr>
            <w:r w:rsidRPr="007E4CB0">
              <w:rPr>
                <w:rFonts w:ascii="Times New Roman" w:hAnsi="Times New Roman"/>
                <w:sz w:val="24"/>
                <w:szCs w:val="24"/>
                <w:lang w:val="ru-RU"/>
              </w:rPr>
              <w:t>6</w:t>
            </w:r>
            <w:r w:rsidR="00F65753">
              <w:rPr>
                <w:rFonts w:ascii="Times New Roman" w:hAnsi="Times New Roman"/>
                <w:sz w:val="24"/>
                <w:szCs w:val="24"/>
                <w:lang w:val="ru-RU"/>
              </w:rPr>
              <w:t>41</w:t>
            </w:r>
          </w:p>
        </w:tc>
      </w:tr>
      <w:tr w:rsidR="004D465C" w:rsidRPr="007E4CB0" w:rsidTr="007E4CB0">
        <w:tc>
          <w:tcPr>
            <w:tcW w:w="959" w:type="dxa"/>
          </w:tcPr>
          <w:p w:rsidR="004D465C" w:rsidRPr="007E4CB0" w:rsidRDefault="00E85C03" w:rsidP="00F84F29">
            <w:pPr>
              <w:spacing w:after="0" w:line="240" w:lineRule="auto"/>
              <w:jc w:val="both"/>
              <w:rPr>
                <w:rFonts w:ascii="Times New Roman" w:hAnsi="Times New Roman"/>
                <w:sz w:val="24"/>
                <w:szCs w:val="24"/>
                <w:lang w:val="ru-RU"/>
              </w:rPr>
            </w:pPr>
            <w:r w:rsidRPr="007E4CB0">
              <w:rPr>
                <w:rFonts w:ascii="Times New Roman" w:hAnsi="Times New Roman"/>
                <w:sz w:val="24"/>
                <w:szCs w:val="24"/>
                <w:lang w:val="ru-RU"/>
              </w:rPr>
              <w:t>3.4</w:t>
            </w:r>
          </w:p>
        </w:tc>
        <w:tc>
          <w:tcPr>
            <w:tcW w:w="7972" w:type="dxa"/>
          </w:tcPr>
          <w:p w:rsidR="004D465C" w:rsidRPr="007E4CB0" w:rsidRDefault="004D465C" w:rsidP="00F84F29">
            <w:pPr>
              <w:spacing w:after="0" w:line="240" w:lineRule="auto"/>
              <w:jc w:val="both"/>
              <w:rPr>
                <w:rFonts w:ascii="Times New Roman" w:hAnsi="Times New Roman"/>
                <w:sz w:val="24"/>
                <w:szCs w:val="24"/>
              </w:rPr>
            </w:pPr>
            <w:r w:rsidRPr="007E4CB0">
              <w:rPr>
                <w:rFonts w:ascii="Times New Roman" w:hAnsi="Times New Roman"/>
                <w:sz w:val="24"/>
                <w:szCs w:val="24"/>
              </w:rPr>
              <w:t>Календарный план воспитательной работы</w:t>
            </w:r>
          </w:p>
        </w:tc>
        <w:tc>
          <w:tcPr>
            <w:tcW w:w="847" w:type="dxa"/>
          </w:tcPr>
          <w:p w:rsidR="004D465C" w:rsidRPr="007E4CB0" w:rsidRDefault="0044078D" w:rsidP="00F84F29">
            <w:pPr>
              <w:spacing w:after="0" w:line="240" w:lineRule="auto"/>
              <w:jc w:val="both"/>
              <w:rPr>
                <w:rFonts w:ascii="Times New Roman" w:hAnsi="Times New Roman"/>
                <w:sz w:val="24"/>
                <w:szCs w:val="24"/>
                <w:lang w:val="ru-RU"/>
              </w:rPr>
            </w:pPr>
            <w:r>
              <w:rPr>
                <w:rFonts w:ascii="Times New Roman" w:hAnsi="Times New Roman"/>
                <w:sz w:val="24"/>
                <w:szCs w:val="24"/>
                <w:lang w:val="ru-RU"/>
              </w:rPr>
              <w:t>649</w:t>
            </w:r>
          </w:p>
        </w:tc>
      </w:tr>
      <w:tr w:rsidR="004D465C" w:rsidRPr="005642E6" w:rsidTr="007E4CB0">
        <w:tc>
          <w:tcPr>
            <w:tcW w:w="959" w:type="dxa"/>
          </w:tcPr>
          <w:p w:rsidR="004D465C" w:rsidRPr="007E4CB0" w:rsidRDefault="00E85C03" w:rsidP="00F84F29">
            <w:pPr>
              <w:spacing w:after="0" w:line="240" w:lineRule="auto"/>
              <w:jc w:val="both"/>
              <w:rPr>
                <w:rFonts w:ascii="Times New Roman" w:hAnsi="Times New Roman"/>
                <w:sz w:val="24"/>
                <w:szCs w:val="24"/>
                <w:lang w:val="ru-RU"/>
              </w:rPr>
            </w:pPr>
            <w:r w:rsidRPr="007E4CB0">
              <w:rPr>
                <w:rFonts w:ascii="Times New Roman" w:hAnsi="Times New Roman"/>
                <w:sz w:val="24"/>
                <w:szCs w:val="24"/>
                <w:lang w:val="ru-RU"/>
              </w:rPr>
              <w:t>3.5</w:t>
            </w:r>
          </w:p>
        </w:tc>
        <w:tc>
          <w:tcPr>
            <w:tcW w:w="7972" w:type="dxa"/>
          </w:tcPr>
          <w:p w:rsidR="004D465C" w:rsidRPr="007E4CB0" w:rsidRDefault="004D465C" w:rsidP="00F84F29">
            <w:pPr>
              <w:spacing w:after="0" w:line="240" w:lineRule="auto"/>
              <w:jc w:val="both"/>
              <w:rPr>
                <w:rFonts w:ascii="Times New Roman" w:hAnsi="Times New Roman"/>
                <w:sz w:val="24"/>
                <w:szCs w:val="24"/>
                <w:lang w:val="ru-RU"/>
              </w:rPr>
            </w:pPr>
            <w:r w:rsidRPr="007E4CB0">
              <w:rPr>
                <w:rFonts w:ascii="Times New Roman" w:hAnsi="Times New Roman"/>
                <w:sz w:val="24"/>
                <w:szCs w:val="24"/>
                <w:lang w:val="ru-RU"/>
              </w:rPr>
              <w:t>Характеристика условий реализации программы ООО</w:t>
            </w:r>
          </w:p>
        </w:tc>
        <w:tc>
          <w:tcPr>
            <w:tcW w:w="847" w:type="dxa"/>
          </w:tcPr>
          <w:p w:rsidR="004D465C" w:rsidRPr="007E4CB0" w:rsidRDefault="0044078D" w:rsidP="00F84F29">
            <w:pPr>
              <w:spacing w:after="0" w:line="240" w:lineRule="auto"/>
              <w:jc w:val="both"/>
              <w:rPr>
                <w:rFonts w:ascii="Times New Roman" w:hAnsi="Times New Roman"/>
                <w:sz w:val="24"/>
                <w:szCs w:val="24"/>
                <w:lang w:val="ru-RU"/>
              </w:rPr>
            </w:pPr>
            <w:r>
              <w:rPr>
                <w:rFonts w:ascii="Times New Roman" w:hAnsi="Times New Roman"/>
                <w:sz w:val="24"/>
                <w:szCs w:val="24"/>
                <w:lang w:val="ru-RU"/>
              </w:rPr>
              <w:t>663</w:t>
            </w:r>
          </w:p>
        </w:tc>
      </w:tr>
    </w:tbl>
    <w:p w:rsidR="00E90FCD" w:rsidRDefault="00E90FCD" w:rsidP="007D5CB0">
      <w:pPr>
        <w:pStyle w:val="a5"/>
        <w:ind w:left="0"/>
        <w:jc w:val="both"/>
        <w:rPr>
          <w:rFonts w:ascii="Times New Roman" w:hAnsi="Times New Roman"/>
          <w:b/>
          <w:sz w:val="28"/>
          <w:szCs w:val="28"/>
          <w:lang w:val="ru-RU"/>
        </w:rPr>
      </w:pPr>
    </w:p>
    <w:p w:rsidR="00E90FCD" w:rsidRDefault="00E90FCD" w:rsidP="007D5CB0">
      <w:pPr>
        <w:pStyle w:val="a5"/>
        <w:ind w:left="0"/>
        <w:jc w:val="both"/>
        <w:rPr>
          <w:rFonts w:ascii="Times New Roman" w:hAnsi="Times New Roman"/>
          <w:b/>
          <w:sz w:val="28"/>
          <w:szCs w:val="28"/>
          <w:lang w:val="ru-RU"/>
        </w:rPr>
      </w:pPr>
    </w:p>
    <w:p w:rsidR="00E90FCD" w:rsidRDefault="00E90FCD" w:rsidP="007D5CB0">
      <w:pPr>
        <w:pStyle w:val="a5"/>
        <w:ind w:left="0"/>
        <w:jc w:val="both"/>
        <w:rPr>
          <w:rFonts w:ascii="Times New Roman" w:hAnsi="Times New Roman"/>
          <w:b/>
          <w:sz w:val="28"/>
          <w:szCs w:val="28"/>
          <w:lang w:val="ru-RU"/>
        </w:rPr>
      </w:pPr>
    </w:p>
    <w:p w:rsidR="00E90FCD" w:rsidRDefault="00E90FCD" w:rsidP="007D5CB0">
      <w:pPr>
        <w:pStyle w:val="a5"/>
        <w:ind w:left="0"/>
        <w:jc w:val="both"/>
        <w:rPr>
          <w:rFonts w:ascii="Times New Roman" w:hAnsi="Times New Roman"/>
          <w:b/>
          <w:sz w:val="28"/>
          <w:szCs w:val="28"/>
          <w:lang w:val="ru-RU"/>
        </w:rPr>
      </w:pPr>
    </w:p>
    <w:p w:rsidR="00603C87" w:rsidRDefault="00603C87" w:rsidP="007D5CB0">
      <w:pPr>
        <w:pStyle w:val="a5"/>
        <w:ind w:left="0"/>
        <w:jc w:val="both"/>
        <w:rPr>
          <w:rFonts w:ascii="Times New Roman" w:hAnsi="Times New Roman"/>
          <w:b/>
          <w:sz w:val="28"/>
          <w:szCs w:val="28"/>
          <w:lang w:val="ru-RU"/>
        </w:rPr>
      </w:pPr>
    </w:p>
    <w:p w:rsidR="00E27D30" w:rsidRDefault="00E27D30" w:rsidP="007D5CB0">
      <w:pPr>
        <w:pStyle w:val="a5"/>
        <w:ind w:left="0"/>
        <w:jc w:val="both"/>
        <w:rPr>
          <w:rFonts w:ascii="Times New Roman" w:hAnsi="Times New Roman"/>
          <w:b/>
          <w:sz w:val="28"/>
          <w:szCs w:val="28"/>
          <w:lang w:val="ru-RU"/>
        </w:rPr>
      </w:pPr>
    </w:p>
    <w:p w:rsidR="00E27D30" w:rsidRDefault="00E27D30" w:rsidP="007D5CB0">
      <w:pPr>
        <w:pStyle w:val="a5"/>
        <w:ind w:left="0"/>
        <w:jc w:val="both"/>
        <w:rPr>
          <w:rFonts w:ascii="Times New Roman" w:hAnsi="Times New Roman"/>
          <w:b/>
          <w:sz w:val="28"/>
          <w:szCs w:val="28"/>
          <w:lang w:val="ru-RU"/>
        </w:rPr>
      </w:pPr>
    </w:p>
    <w:p w:rsidR="00E90FCD" w:rsidRDefault="00E90FCD" w:rsidP="007D5CB0">
      <w:pPr>
        <w:pStyle w:val="a5"/>
        <w:ind w:left="0"/>
        <w:jc w:val="both"/>
        <w:rPr>
          <w:rFonts w:ascii="Times New Roman" w:hAnsi="Times New Roman"/>
          <w:b/>
          <w:sz w:val="28"/>
          <w:szCs w:val="28"/>
          <w:lang w:val="ru-RU"/>
        </w:rPr>
      </w:pPr>
    </w:p>
    <w:p w:rsidR="00A16899" w:rsidRPr="00A16899" w:rsidRDefault="00A16899" w:rsidP="00E85C03">
      <w:pPr>
        <w:pStyle w:val="a5"/>
        <w:ind w:left="0"/>
        <w:jc w:val="center"/>
        <w:rPr>
          <w:rFonts w:ascii="Times New Roman" w:hAnsi="Times New Roman"/>
          <w:b/>
          <w:sz w:val="28"/>
          <w:szCs w:val="28"/>
          <w:lang w:val="ru-RU"/>
        </w:rPr>
      </w:pPr>
      <w:proofErr w:type="gramStart"/>
      <w:r>
        <w:rPr>
          <w:rFonts w:ascii="Times New Roman" w:hAnsi="Times New Roman"/>
          <w:b/>
          <w:sz w:val="28"/>
          <w:szCs w:val="28"/>
        </w:rPr>
        <w:t>I</w:t>
      </w:r>
      <w:r w:rsidRPr="0024392E">
        <w:rPr>
          <w:rFonts w:ascii="Times New Roman" w:hAnsi="Times New Roman"/>
          <w:b/>
          <w:sz w:val="28"/>
          <w:szCs w:val="28"/>
          <w:lang w:val="ru-RU"/>
        </w:rPr>
        <w:t xml:space="preserve"> </w:t>
      </w:r>
      <w:r w:rsidRPr="00527912">
        <w:rPr>
          <w:rFonts w:ascii="Times New Roman" w:hAnsi="Times New Roman"/>
          <w:b/>
          <w:sz w:val="28"/>
          <w:szCs w:val="28"/>
        </w:rPr>
        <w:t> </w:t>
      </w:r>
      <w:r w:rsidRPr="00A16899">
        <w:rPr>
          <w:rFonts w:ascii="Times New Roman" w:hAnsi="Times New Roman"/>
          <w:b/>
          <w:sz w:val="28"/>
          <w:szCs w:val="28"/>
          <w:lang w:val="ru-RU"/>
        </w:rPr>
        <w:t>ЦЕЛЕВОЙ</w:t>
      </w:r>
      <w:proofErr w:type="gramEnd"/>
      <w:r w:rsidRPr="00A16899">
        <w:rPr>
          <w:rFonts w:ascii="Times New Roman" w:hAnsi="Times New Roman"/>
          <w:b/>
          <w:sz w:val="28"/>
          <w:szCs w:val="28"/>
          <w:lang w:val="ru-RU"/>
        </w:rPr>
        <w:t xml:space="preserve"> РАЗДЕЛ</w:t>
      </w:r>
    </w:p>
    <w:p w:rsidR="00A16899" w:rsidRPr="00A16899" w:rsidRDefault="00A16899" w:rsidP="00E27D30">
      <w:pPr>
        <w:pStyle w:val="a5"/>
        <w:spacing w:after="0" w:line="240" w:lineRule="auto"/>
        <w:ind w:left="0" w:firstLine="709"/>
        <w:jc w:val="center"/>
        <w:rPr>
          <w:rFonts w:ascii="Times New Roman" w:hAnsi="Times New Roman"/>
          <w:b/>
          <w:sz w:val="28"/>
          <w:szCs w:val="28"/>
          <w:lang w:val="ru-RU"/>
        </w:rPr>
      </w:pPr>
      <w:r w:rsidRPr="00A16899">
        <w:rPr>
          <w:rFonts w:ascii="Times New Roman" w:hAnsi="Times New Roman"/>
          <w:b/>
          <w:sz w:val="28"/>
          <w:szCs w:val="28"/>
          <w:lang w:val="ru-RU"/>
        </w:rPr>
        <w:t>1.1.</w:t>
      </w:r>
      <w:r w:rsidRPr="00527912">
        <w:rPr>
          <w:rFonts w:ascii="Times New Roman" w:hAnsi="Times New Roman"/>
          <w:b/>
          <w:sz w:val="28"/>
          <w:szCs w:val="28"/>
        </w:rPr>
        <w:t> </w:t>
      </w:r>
      <w:r w:rsidRPr="00A16899">
        <w:rPr>
          <w:rFonts w:ascii="Times New Roman" w:hAnsi="Times New Roman"/>
          <w:b/>
          <w:sz w:val="28"/>
          <w:szCs w:val="28"/>
          <w:lang w:val="ru-RU"/>
        </w:rPr>
        <w:t>ПОЯСНИТЕЛЬНАЯ ЗАПИСКА</w:t>
      </w:r>
    </w:p>
    <w:p w:rsidR="00502AAC" w:rsidRPr="007D5CB0" w:rsidRDefault="00A16899" w:rsidP="007D5CB0">
      <w:pPr>
        <w:spacing w:after="0" w:line="240" w:lineRule="auto"/>
        <w:ind w:firstLine="709"/>
        <w:jc w:val="both"/>
        <w:rPr>
          <w:rFonts w:ascii="Times New Roman" w:hAnsi="Times New Roman"/>
          <w:sz w:val="28"/>
          <w:lang w:val="ru-RU"/>
        </w:rPr>
      </w:pPr>
      <w:r w:rsidRPr="00F54260">
        <w:rPr>
          <w:rFonts w:ascii="Times New Roman" w:hAnsi="Times New Roman"/>
          <w:sz w:val="28"/>
          <w:szCs w:val="28"/>
          <w:lang w:val="ru-RU"/>
        </w:rPr>
        <w:t>Основная образовательная программам основного общего образования (далее – Программа</w:t>
      </w:r>
      <w:r w:rsidRPr="007D5CB0">
        <w:rPr>
          <w:rFonts w:ascii="Times New Roman" w:hAnsi="Times New Roman"/>
          <w:sz w:val="28"/>
          <w:szCs w:val="28"/>
          <w:lang w:val="ru-RU"/>
        </w:rPr>
        <w:t xml:space="preserve">)   </w:t>
      </w:r>
      <w:r w:rsidR="00F54260" w:rsidRPr="007D5CB0">
        <w:rPr>
          <w:rFonts w:ascii="Times New Roman" w:hAnsi="Times New Roman"/>
          <w:sz w:val="28"/>
          <w:szCs w:val="28"/>
          <w:lang w:val="ru-RU"/>
        </w:rPr>
        <w:t>МБОУ Гимназии № 10</w:t>
      </w:r>
      <w:r w:rsidRPr="007D5CB0">
        <w:rPr>
          <w:rFonts w:ascii="Times New Roman" w:hAnsi="Times New Roman"/>
          <w:sz w:val="28"/>
          <w:szCs w:val="28"/>
          <w:lang w:val="ru-RU"/>
        </w:rPr>
        <w:t xml:space="preserve">  разработана на основе </w:t>
      </w:r>
      <w:r w:rsidR="00AE54D8" w:rsidRPr="007D5CB0">
        <w:rPr>
          <w:rFonts w:ascii="Times New Roman" w:hAnsi="Times New Roman"/>
          <w:sz w:val="28"/>
          <w:szCs w:val="28"/>
          <w:lang w:val="ru-RU"/>
        </w:rPr>
        <w:t xml:space="preserve">ФЗ  №273  от 29 декабря 2012 года «Об образовании в РФ» с изменениями и дополнениями,  </w:t>
      </w:r>
      <w:r w:rsidRPr="007D5CB0">
        <w:rPr>
          <w:rFonts w:ascii="Times New Roman" w:hAnsi="Times New Roman"/>
          <w:sz w:val="28"/>
          <w:szCs w:val="28"/>
          <w:lang w:val="ru-RU"/>
        </w:rPr>
        <w:t xml:space="preserve">ФГОС ООО, утвержденного приказом Министерства просвещения Российской Федерации от </w:t>
      </w:r>
      <w:r w:rsidRPr="007D5CB0">
        <w:rPr>
          <w:rFonts w:ascii="Times New Roman" w:hAnsi="Times New Roman"/>
          <w:bCs/>
          <w:sz w:val="28"/>
          <w:szCs w:val="28"/>
          <w:lang w:val="ru-RU"/>
        </w:rPr>
        <w:t xml:space="preserve">31.05.2021 г. №287   и ФОП ООО , </w:t>
      </w:r>
      <w:r w:rsidR="00502AAC" w:rsidRPr="007D5CB0">
        <w:rPr>
          <w:rFonts w:ascii="Times New Roman" w:eastAsia="SchoolBookSanPin" w:hAnsi="Times New Roman"/>
          <w:sz w:val="28"/>
          <w:szCs w:val="28"/>
          <w:lang w:val="ru-RU"/>
        </w:rPr>
        <w:t>утвержденного приказом Министерства просвещения Российской Федерации</w:t>
      </w:r>
      <w:r w:rsidR="00B74669">
        <w:rPr>
          <w:rFonts w:ascii="Times New Roman" w:eastAsia="SchoolBookSanPin" w:hAnsi="Times New Roman"/>
          <w:sz w:val="28"/>
          <w:szCs w:val="28"/>
          <w:lang w:val="ru-RU"/>
        </w:rPr>
        <w:t xml:space="preserve"> </w:t>
      </w:r>
      <w:r w:rsidR="00502AAC" w:rsidRPr="007D5CB0">
        <w:rPr>
          <w:rFonts w:ascii="Times New Roman" w:eastAsia="SchoolBookSanPin" w:hAnsi="Times New Roman"/>
          <w:sz w:val="28"/>
          <w:szCs w:val="28"/>
          <w:lang w:val="ru-RU"/>
        </w:rPr>
        <w:t xml:space="preserve">от 30 сентября 2022 г. № 874. </w:t>
      </w:r>
    </w:p>
    <w:p w:rsidR="00AE54D8" w:rsidRPr="007D5CB0" w:rsidRDefault="00AE54D8" w:rsidP="007D5CB0">
      <w:pPr>
        <w:tabs>
          <w:tab w:val="left" w:pos="10"/>
        </w:tabs>
        <w:spacing w:after="0" w:line="240" w:lineRule="auto"/>
        <w:ind w:firstLine="709"/>
        <w:jc w:val="both"/>
        <w:rPr>
          <w:rFonts w:ascii="Times New Roman" w:hAnsi="Times New Roman"/>
          <w:sz w:val="28"/>
          <w:szCs w:val="28"/>
          <w:lang w:val="ru-RU"/>
        </w:rPr>
      </w:pPr>
      <w:r w:rsidRPr="007D5CB0">
        <w:rPr>
          <w:rFonts w:ascii="Times New Roman" w:hAnsi="Times New Roman"/>
          <w:sz w:val="28"/>
          <w:szCs w:val="28"/>
          <w:lang w:val="ru-RU"/>
        </w:rPr>
        <w:t>Также при реализации ООП ООО учтены требования</w:t>
      </w:r>
      <w:r w:rsidR="008D1BEB" w:rsidRPr="007D5CB0">
        <w:rPr>
          <w:rStyle w:val="af7"/>
          <w:rFonts w:ascii="Times New Roman" w:hAnsi="Times New Roman"/>
          <w:sz w:val="28"/>
          <w:szCs w:val="28"/>
          <w:lang w:val="ru-RU"/>
        </w:rPr>
        <w:footnoteReference w:id="1"/>
      </w:r>
      <w:r w:rsidR="008D1BEB" w:rsidRPr="007D5CB0">
        <w:rPr>
          <w:rFonts w:ascii="Times New Roman" w:hAnsi="Times New Roman"/>
          <w:sz w:val="28"/>
          <w:szCs w:val="28"/>
          <w:lang w:val="ru-RU"/>
        </w:rPr>
        <w:t xml:space="preserve"> согласно санитарным правилам и нормам</w:t>
      </w:r>
      <w:r w:rsidR="008D1BEB" w:rsidRPr="007D5CB0">
        <w:rPr>
          <w:rStyle w:val="af7"/>
          <w:rFonts w:ascii="Times New Roman" w:hAnsi="Times New Roman"/>
          <w:sz w:val="28"/>
          <w:szCs w:val="28"/>
          <w:lang w:val="ru-RU"/>
        </w:rPr>
        <w:footnoteReference w:id="2"/>
      </w:r>
      <w:r w:rsidRPr="007D5CB0">
        <w:rPr>
          <w:rFonts w:ascii="Times New Roman" w:hAnsi="Times New Roman"/>
          <w:sz w:val="28"/>
          <w:szCs w:val="28"/>
          <w:lang w:val="ru-RU"/>
        </w:rPr>
        <w:t xml:space="preserve"> </w:t>
      </w:r>
    </w:p>
    <w:bookmarkEnd w:id="0"/>
    <w:p w:rsidR="008D1BEB" w:rsidRPr="00B74669" w:rsidRDefault="001A5591" w:rsidP="007D5CB0">
      <w:pPr>
        <w:tabs>
          <w:tab w:val="left" w:pos="10"/>
        </w:tabs>
        <w:spacing w:after="0" w:line="240" w:lineRule="auto"/>
        <w:ind w:firstLine="709"/>
        <w:jc w:val="both"/>
        <w:rPr>
          <w:rFonts w:ascii="Times New Roman" w:eastAsia="SchoolBookSanPin" w:hAnsi="Times New Roman"/>
          <w:color w:val="FF0000"/>
          <w:sz w:val="28"/>
          <w:szCs w:val="28"/>
          <w:lang w:val="ru-RU"/>
        </w:rPr>
      </w:pPr>
      <w:r w:rsidRPr="007D5CB0">
        <w:rPr>
          <w:rFonts w:ascii="Times New Roman" w:eastAsia="SchoolBookSanPin" w:hAnsi="Times New Roman"/>
          <w:sz w:val="28"/>
          <w:szCs w:val="28"/>
          <w:lang w:val="ru-RU"/>
        </w:rPr>
        <w:t> </w:t>
      </w:r>
      <w:r w:rsidR="00DE7B1C" w:rsidRPr="007D5CB0">
        <w:rPr>
          <w:rFonts w:ascii="Times New Roman" w:eastAsia="SchoolBookSanPin" w:hAnsi="Times New Roman"/>
          <w:sz w:val="28"/>
          <w:szCs w:val="28"/>
          <w:lang w:val="ru-RU"/>
        </w:rPr>
        <w:t xml:space="preserve">При разработке </w:t>
      </w:r>
      <w:r w:rsidR="006B5346" w:rsidRPr="007D5CB0">
        <w:rPr>
          <w:rFonts w:ascii="Times New Roman" w:eastAsia="SchoolBookSanPin" w:hAnsi="Times New Roman"/>
          <w:sz w:val="28"/>
          <w:szCs w:val="28"/>
          <w:lang w:val="ru-RU"/>
        </w:rPr>
        <w:t>ООП ООО</w:t>
      </w:r>
      <w:r w:rsidR="00DE7B1C" w:rsidRPr="007D5CB0">
        <w:rPr>
          <w:rFonts w:ascii="Times New Roman" w:eastAsia="SchoolBookSanPin" w:hAnsi="Times New Roman"/>
          <w:sz w:val="28"/>
          <w:szCs w:val="28"/>
          <w:lang w:val="ru-RU"/>
        </w:rPr>
        <w:t xml:space="preserve"> </w:t>
      </w:r>
      <w:r w:rsidR="008D1BEB" w:rsidRPr="007D5CB0">
        <w:rPr>
          <w:rFonts w:ascii="Times New Roman" w:hAnsi="Times New Roman"/>
          <w:sz w:val="28"/>
          <w:szCs w:val="28"/>
          <w:lang w:val="ru-RU"/>
        </w:rPr>
        <w:t xml:space="preserve">МБОУ Гимназия № 10  </w:t>
      </w:r>
      <w:r w:rsidR="0074073A" w:rsidRPr="007D5CB0">
        <w:rPr>
          <w:rFonts w:ascii="Times New Roman" w:eastAsia="SchoolBookSanPin" w:hAnsi="Times New Roman"/>
          <w:sz w:val="28"/>
          <w:szCs w:val="28"/>
          <w:lang w:val="ru-RU"/>
        </w:rPr>
        <w:t xml:space="preserve">  </w:t>
      </w:r>
      <w:r w:rsidR="00DE7B1C" w:rsidRPr="007D5CB0">
        <w:rPr>
          <w:rFonts w:ascii="Times New Roman" w:eastAsia="SchoolBookSanPin" w:hAnsi="Times New Roman"/>
          <w:sz w:val="28"/>
          <w:szCs w:val="28"/>
          <w:lang w:val="ru-RU"/>
        </w:rPr>
        <w:t xml:space="preserve"> предусматрива</w:t>
      </w:r>
      <w:r w:rsidR="00B63E77" w:rsidRPr="007D5CB0">
        <w:rPr>
          <w:rFonts w:ascii="Times New Roman" w:eastAsia="SchoolBookSanPin" w:hAnsi="Times New Roman"/>
          <w:sz w:val="28"/>
          <w:szCs w:val="28"/>
          <w:lang w:val="ru-RU"/>
        </w:rPr>
        <w:t>е</w:t>
      </w:r>
      <w:r w:rsidR="00DE7B1C" w:rsidRPr="007D5CB0">
        <w:rPr>
          <w:rFonts w:ascii="Times New Roman" w:eastAsia="SchoolBookSanPin" w:hAnsi="Times New Roman"/>
          <w:sz w:val="28"/>
          <w:szCs w:val="28"/>
          <w:lang w:val="ru-RU"/>
        </w:rPr>
        <w:t xml:space="preserve">т непосредственное применение при реализации обязательной части </w:t>
      </w:r>
      <w:r w:rsidR="006B5346" w:rsidRPr="007D5CB0">
        <w:rPr>
          <w:rFonts w:ascii="Times New Roman" w:eastAsia="SchoolBookSanPin" w:hAnsi="Times New Roman"/>
          <w:sz w:val="28"/>
          <w:szCs w:val="28"/>
          <w:lang w:val="ru-RU"/>
        </w:rPr>
        <w:t>ООП ООО</w:t>
      </w:r>
      <w:r w:rsidR="00DE7B1C" w:rsidRPr="007D5CB0">
        <w:rPr>
          <w:rFonts w:ascii="Times New Roman" w:eastAsia="SchoolBookSanPin" w:hAnsi="Times New Roman"/>
          <w:sz w:val="28"/>
          <w:szCs w:val="28"/>
          <w:lang w:val="ru-RU"/>
        </w:rPr>
        <w:t xml:space="preserve"> федеральных рабочих программ по учебным предметам </w:t>
      </w:r>
      <w:r w:rsidR="0074073A" w:rsidRPr="007D5CB0">
        <w:rPr>
          <w:rFonts w:ascii="Times New Roman" w:hAnsi="Times New Roman"/>
          <w:sz w:val="28"/>
          <w:szCs w:val="28"/>
          <w:lang w:val="ru-RU"/>
        </w:rPr>
        <w:t xml:space="preserve">«Русский язык», «Литература», «Родной язык (русский)», «Родная литература (русская)», «Английский язык», «Немецкий язык», «История», «Обществознание», «География», «Математика», «Информатика», «Физика», «Биология», «Химия», «Изобразительное искусство», «Музыка», «Технология», «Физическая культура», </w:t>
      </w:r>
      <w:r w:rsidR="00037999">
        <w:rPr>
          <w:rFonts w:ascii="Times New Roman" w:hAnsi="Times New Roman"/>
          <w:color w:val="FF0000"/>
          <w:sz w:val="28"/>
          <w:szCs w:val="28"/>
          <w:lang w:val="ru-RU"/>
        </w:rPr>
        <w:t>«Основы безопасности и защиты Родины»</w:t>
      </w:r>
      <w:r w:rsidR="0074073A" w:rsidRPr="00B74669">
        <w:rPr>
          <w:rFonts w:ascii="Times New Roman" w:hAnsi="Times New Roman"/>
          <w:color w:val="FF0000"/>
          <w:sz w:val="28"/>
          <w:szCs w:val="28"/>
          <w:lang w:val="ru-RU"/>
        </w:rPr>
        <w:t>.</w:t>
      </w:r>
    </w:p>
    <w:p w:rsidR="008D1BEB" w:rsidRPr="007D5CB0" w:rsidRDefault="0074073A" w:rsidP="007D5CB0">
      <w:pPr>
        <w:tabs>
          <w:tab w:val="left" w:pos="10"/>
        </w:tabs>
        <w:spacing w:after="0" w:line="240" w:lineRule="auto"/>
        <w:ind w:firstLine="709"/>
        <w:jc w:val="both"/>
        <w:rPr>
          <w:rFonts w:ascii="Times New Roman" w:hAnsi="Times New Roman"/>
          <w:sz w:val="28"/>
          <w:szCs w:val="28"/>
          <w:lang w:val="ru-RU"/>
        </w:rPr>
      </w:pPr>
      <w:r w:rsidRPr="007D5CB0">
        <w:rPr>
          <w:rFonts w:ascii="Times New Roman" w:eastAsia="SchoolBookSanPin" w:hAnsi="Times New Roman"/>
          <w:sz w:val="28"/>
          <w:szCs w:val="28"/>
          <w:lang w:val="ru-RU"/>
        </w:rPr>
        <w:t xml:space="preserve">ООП </w:t>
      </w:r>
      <w:r w:rsidR="006B5346" w:rsidRPr="007D5CB0">
        <w:rPr>
          <w:rFonts w:ascii="Times New Roman" w:eastAsia="SchoolBookSanPin" w:hAnsi="Times New Roman"/>
          <w:sz w:val="28"/>
          <w:szCs w:val="28"/>
          <w:lang w:val="ru-RU"/>
        </w:rPr>
        <w:t xml:space="preserve"> ООО</w:t>
      </w:r>
      <w:r w:rsidR="00DE7B1C" w:rsidRPr="007D5CB0">
        <w:rPr>
          <w:rFonts w:ascii="Times New Roman" w:eastAsia="SchoolBookSanPin" w:hAnsi="Times New Roman"/>
          <w:sz w:val="28"/>
          <w:szCs w:val="28"/>
          <w:lang w:val="ru-RU"/>
        </w:rPr>
        <w:t xml:space="preserve"> включает три раздела: целевой, содержательный, организационный</w:t>
      </w:r>
      <w:r w:rsidR="007E7905" w:rsidRPr="007D5CB0">
        <w:rPr>
          <w:rStyle w:val="af7"/>
          <w:rFonts w:ascii="Times New Roman" w:eastAsia="SchoolBookSanPin" w:hAnsi="Times New Roman"/>
          <w:sz w:val="28"/>
          <w:szCs w:val="28"/>
          <w:lang w:val="ru-RU"/>
        </w:rPr>
        <w:footnoteReference w:id="3"/>
      </w:r>
      <w:r w:rsidR="00DE7B1C" w:rsidRPr="007D5CB0">
        <w:rPr>
          <w:rFonts w:ascii="Times New Roman" w:eastAsia="SchoolBookSanPin" w:hAnsi="Times New Roman"/>
          <w:sz w:val="28"/>
          <w:szCs w:val="28"/>
          <w:lang w:val="ru-RU"/>
        </w:rPr>
        <w:t>.</w:t>
      </w:r>
    </w:p>
    <w:p w:rsidR="00AE54D8" w:rsidRPr="007D5CB0" w:rsidRDefault="00AE54D8" w:rsidP="007D5CB0">
      <w:pPr>
        <w:tabs>
          <w:tab w:val="left" w:pos="10"/>
        </w:tabs>
        <w:spacing w:after="0" w:line="240" w:lineRule="auto"/>
        <w:ind w:firstLine="709"/>
        <w:jc w:val="both"/>
        <w:rPr>
          <w:rFonts w:ascii="Times New Roman" w:hAnsi="Times New Roman"/>
          <w:sz w:val="28"/>
          <w:szCs w:val="28"/>
          <w:lang w:val="ru-RU"/>
        </w:rPr>
      </w:pPr>
      <w:r w:rsidRPr="007D5CB0">
        <w:rPr>
          <w:rFonts w:ascii="Times New Roman" w:hAnsi="Times New Roman"/>
          <w:sz w:val="28"/>
          <w:szCs w:val="28"/>
          <w:lang w:val="ru-RU"/>
        </w:rPr>
        <w:t xml:space="preserve">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 </w:t>
      </w:r>
    </w:p>
    <w:p w:rsidR="0024392E" w:rsidRPr="007D5CB0" w:rsidRDefault="0024392E" w:rsidP="007D5CB0">
      <w:pPr>
        <w:spacing w:after="0" w:line="240" w:lineRule="auto"/>
        <w:ind w:firstLine="709"/>
        <w:jc w:val="both"/>
        <w:rPr>
          <w:rFonts w:ascii="Times New Roman" w:eastAsia="SchoolBookSanPin" w:hAnsi="Times New Roman"/>
          <w:b/>
          <w:sz w:val="28"/>
          <w:szCs w:val="28"/>
          <w:lang w:val="ru-RU"/>
        </w:rPr>
      </w:pPr>
    </w:p>
    <w:p w:rsidR="00477937" w:rsidRPr="007D5CB0" w:rsidRDefault="00477937" w:rsidP="007D5CB0">
      <w:pPr>
        <w:spacing w:after="0" w:line="240" w:lineRule="auto"/>
        <w:ind w:firstLine="709"/>
        <w:jc w:val="both"/>
        <w:rPr>
          <w:rFonts w:ascii="Times New Roman" w:eastAsia="SchoolBookSanPin" w:hAnsi="Times New Roman"/>
          <w:b/>
          <w:sz w:val="28"/>
          <w:szCs w:val="28"/>
          <w:lang w:val="ru-RU"/>
        </w:rPr>
      </w:pPr>
      <w:r w:rsidRPr="007D5CB0">
        <w:rPr>
          <w:rFonts w:ascii="Times New Roman" w:eastAsia="SchoolBookSanPin" w:hAnsi="Times New Roman"/>
          <w:b/>
          <w:sz w:val="28"/>
          <w:szCs w:val="28"/>
          <w:lang w:val="ru-RU"/>
        </w:rPr>
        <w:t>1.1.1 ЦЕЛИ РЕАЛИЗАЦИИ ПРОГРАММЫ ООО</w:t>
      </w:r>
    </w:p>
    <w:p w:rsidR="00DE7B1C" w:rsidRPr="007D5CB0" w:rsidRDefault="00DE7B1C" w:rsidP="007D5CB0">
      <w:pPr>
        <w:spacing w:after="0" w:line="240" w:lineRule="auto"/>
        <w:ind w:firstLine="709"/>
        <w:jc w:val="both"/>
        <w:rPr>
          <w:rFonts w:ascii="Times New Roman" w:eastAsia="SchoolBookSanPin" w:hAnsi="Times New Roman"/>
          <w:sz w:val="28"/>
          <w:szCs w:val="28"/>
          <w:lang w:val="ru-RU"/>
        </w:rPr>
      </w:pPr>
      <w:r w:rsidRPr="007D5CB0">
        <w:rPr>
          <w:rFonts w:ascii="Times New Roman" w:eastAsia="SchoolBookSanPin" w:hAnsi="Times New Roman"/>
          <w:b/>
          <w:bCs/>
          <w:sz w:val="28"/>
          <w:szCs w:val="28"/>
          <w:lang w:val="ru-RU"/>
        </w:rPr>
        <w:lastRenderedPageBreak/>
        <w:t>Целями</w:t>
      </w:r>
      <w:r w:rsidRPr="007D5CB0">
        <w:rPr>
          <w:rFonts w:ascii="Times New Roman" w:eastAsia="SchoolBookSanPin" w:hAnsi="Times New Roman"/>
          <w:b/>
          <w:sz w:val="28"/>
          <w:szCs w:val="28"/>
          <w:lang w:val="ru-RU"/>
        </w:rPr>
        <w:t xml:space="preserve"> реализации</w:t>
      </w:r>
      <w:r w:rsidRPr="007D5CB0">
        <w:rPr>
          <w:rFonts w:ascii="Times New Roman" w:eastAsia="SchoolBookSanPin" w:hAnsi="Times New Roman"/>
          <w:sz w:val="28"/>
          <w:szCs w:val="28"/>
          <w:lang w:val="ru-RU"/>
        </w:rPr>
        <w:t xml:space="preserve"> </w:t>
      </w:r>
      <w:r w:rsidR="00477937" w:rsidRPr="007D5CB0">
        <w:rPr>
          <w:rFonts w:ascii="Times New Roman" w:eastAsia="SchoolBookSanPin" w:hAnsi="Times New Roman"/>
          <w:sz w:val="28"/>
          <w:szCs w:val="28"/>
          <w:lang w:val="ru-RU"/>
        </w:rPr>
        <w:t>О</w:t>
      </w:r>
      <w:r w:rsidR="006B5346" w:rsidRPr="007D5CB0">
        <w:rPr>
          <w:rFonts w:ascii="Times New Roman" w:eastAsia="SchoolBookSanPin" w:hAnsi="Times New Roman"/>
          <w:sz w:val="28"/>
          <w:szCs w:val="28"/>
          <w:lang w:val="ru-RU"/>
        </w:rPr>
        <w:t>ОП ООО</w:t>
      </w:r>
      <w:r w:rsidRPr="007D5CB0">
        <w:rPr>
          <w:rFonts w:ascii="Times New Roman" w:eastAsia="SchoolBookSanPin" w:hAnsi="Times New Roman"/>
          <w:sz w:val="28"/>
          <w:szCs w:val="28"/>
          <w:lang w:val="ru-RU"/>
        </w:rPr>
        <w:t xml:space="preserve"> являются:</w:t>
      </w:r>
    </w:p>
    <w:p w:rsidR="00DE7B1C" w:rsidRPr="007D5CB0" w:rsidRDefault="00DE7B1C" w:rsidP="007D5CB0">
      <w:pPr>
        <w:numPr>
          <w:ilvl w:val="0"/>
          <w:numId w:val="24"/>
        </w:numPr>
        <w:tabs>
          <w:tab w:val="left" w:pos="709"/>
        </w:tabs>
        <w:spacing w:after="0" w:line="240" w:lineRule="auto"/>
        <w:jc w:val="both"/>
        <w:rPr>
          <w:rFonts w:ascii="Times New Roman" w:eastAsia="SchoolBookSanPin" w:hAnsi="Times New Roman"/>
          <w:sz w:val="28"/>
          <w:szCs w:val="28"/>
          <w:lang w:val="ru-RU"/>
        </w:rPr>
      </w:pPr>
      <w:r w:rsidRPr="007D5CB0">
        <w:rPr>
          <w:rFonts w:ascii="Times New Roman" w:eastAsia="SchoolBookSanPin" w:hAnsi="Times New Roman"/>
          <w:sz w:val="28"/>
          <w:szCs w:val="28"/>
          <w:lang w:val="ru-RU"/>
        </w:rPr>
        <w:t xml:space="preserve">организация учебного процесса с учётом целей, содержания и планируемых результатов </w:t>
      </w:r>
      <w:r w:rsidR="000C748E" w:rsidRPr="007D5CB0">
        <w:rPr>
          <w:rFonts w:ascii="Times New Roman" w:eastAsia="SchoolBookSanPin" w:hAnsi="Times New Roman"/>
          <w:sz w:val="28"/>
          <w:szCs w:val="28"/>
          <w:lang w:val="ru-RU"/>
        </w:rPr>
        <w:t>основного</w:t>
      </w:r>
      <w:r w:rsidRPr="007D5CB0">
        <w:rPr>
          <w:rFonts w:ascii="Times New Roman" w:eastAsia="SchoolBookSanPin" w:hAnsi="Times New Roman"/>
          <w:sz w:val="28"/>
          <w:szCs w:val="28"/>
          <w:lang w:val="ru-RU"/>
        </w:rPr>
        <w:t xml:space="preserve"> общего образования, отражённых в </w:t>
      </w:r>
      <w:r w:rsidR="006B5346" w:rsidRPr="007D5CB0">
        <w:rPr>
          <w:rFonts w:ascii="Times New Roman" w:eastAsia="SchoolBookSanPin" w:hAnsi="Times New Roman"/>
          <w:sz w:val="28"/>
          <w:szCs w:val="28"/>
          <w:lang w:val="ru-RU"/>
        </w:rPr>
        <w:t>ФГОС ООО</w:t>
      </w:r>
      <w:r w:rsidR="00B63E77" w:rsidRPr="007D5CB0">
        <w:rPr>
          <w:rFonts w:ascii="Times New Roman" w:eastAsia="SchoolBookSanPin" w:hAnsi="Times New Roman"/>
          <w:sz w:val="28"/>
          <w:szCs w:val="28"/>
          <w:lang w:val="ru-RU"/>
        </w:rPr>
        <w:t>;</w:t>
      </w:r>
    </w:p>
    <w:p w:rsidR="000C748E" w:rsidRPr="007D5CB0" w:rsidRDefault="00DE7B1C" w:rsidP="007D5CB0">
      <w:pPr>
        <w:numPr>
          <w:ilvl w:val="0"/>
          <w:numId w:val="24"/>
        </w:numPr>
        <w:tabs>
          <w:tab w:val="left" w:pos="709"/>
        </w:tabs>
        <w:spacing w:after="0" w:line="240" w:lineRule="auto"/>
        <w:jc w:val="both"/>
        <w:rPr>
          <w:rFonts w:ascii="Times New Roman" w:eastAsia="SchoolBookSanPin" w:hAnsi="Times New Roman"/>
          <w:sz w:val="28"/>
          <w:szCs w:val="28"/>
          <w:lang w:val="ru-RU"/>
        </w:rPr>
      </w:pPr>
      <w:r w:rsidRPr="007D5CB0">
        <w:rPr>
          <w:rFonts w:ascii="Times New Roman" w:eastAsia="SchoolBookSanPin" w:hAnsi="Times New Roman"/>
          <w:sz w:val="28"/>
          <w:szCs w:val="28"/>
          <w:lang w:val="ru-RU"/>
        </w:rPr>
        <w:t xml:space="preserve">создание условий для </w:t>
      </w:r>
      <w:r w:rsidR="000C748E" w:rsidRPr="007D5CB0">
        <w:rPr>
          <w:rFonts w:ascii="Times New Roman" w:eastAsia="SchoolBookSanPin" w:hAnsi="Times New Roman"/>
          <w:sz w:val="28"/>
          <w:szCs w:val="28"/>
          <w:lang w:val="ru-RU"/>
        </w:rPr>
        <w:t>становления и формирования личности обучающегося;</w:t>
      </w:r>
    </w:p>
    <w:p w:rsidR="00DE7B1C" w:rsidRPr="007D5CB0" w:rsidRDefault="00AE6C03" w:rsidP="007D5CB0">
      <w:pPr>
        <w:numPr>
          <w:ilvl w:val="0"/>
          <w:numId w:val="24"/>
        </w:numPr>
        <w:tabs>
          <w:tab w:val="left" w:pos="709"/>
        </w:tabs>
        <w:spacing w:after="0" w:line="240" w:lineRule="auto"/>
        <w:jc w:val="both"/>
        <w:rPr>
          <w:rFonts w:ascii="Times New Roman" w:eastAsia="SchoolBookSanPin" w:hAnsi="Times New Roman"/>
          <w:sz w:val="28"/>
          <w:szCs w:val="28"/>
          <w:lang w:val="ru-RU"/>
        </w:rPr>
      </w:pPr>
      <w:r w:rsidRPr="007D5CB0">
        <w:rPr>
          <w:rFonts w:ascii="Times New Roman" w:eastAsia="SchoolBookSanPin" w:hAnsi="Times New Roman"/>
          <w:sz w:val="28"/>
          <w:szCs w:val="28"/>
          <w:lang w:val="ru-RU"/>
        </w:rPr>
        <w:t>организация</w:t>
      </w:r>
      <w:r w:rsidR="00DE7B1C" w:rsidRPr="007D5CB0">
        <w:rPr>
          <w:rFonts w:ascii="Times New Roman" w:eastAsia="SchoolBookSanPin" w:hAnsi="Times New Roman"/>
          <w:sz w:val="28"/>
          <w:szCs w:val="28"/>
          <w:lang w:val="ru-RU"/>
        </w:rPr>
        <w:t xml:space="preserve"> деятельности педагогического коллектива по созданию индивидуальных программ и учебных планов для одарённых, успешных обучающихся </w:t>
      </w:r>
      <w:r w:rsidR="00641E93" w:rsidRPr="007D5CB0">
        <w:rPr>
          <w:rFonts w:ascii="Times New Roman" w:eastAsia="SchoolBookSanPin" w:hAnsi="Times New Roman"/>
          <w:sz w:val="28"/>
          <w:szCs w:val="28"/>
          <w:lang w:val="ru-RU"/>
        </w:rPr>
        <w:t>и (</w:t>
      </w:r>
      <w:r w:rsidR="00DE7B1C" w:rsidRPr="007D5CB0">
        <w:rPr>
          <w:rFonts w:ascii="Times New Roman" w:eastAsia="SchoolBookSanPin" w:hAnsi="Times New Roman"/>
          <w:sz w:val="28"/>
          <w:szCs w:val="28"/>
          <w:lang w:val="ru-RU"/>
        </w:rPr>
        <w:t>или</w:t>
      </w:r>
      <w:r w:rsidR="00641E93" w:rsidRPr="007D5CB0">
        <w:rPr>
          <w:rFonts w:ascii="Times New Roman" w:eastAsia="SchoolBookSanPin" w:hAnsi="Times New Roman"/>
          <w:sz w:val="28"/>
          <w:szCs w:val="28"/>
          <w:lang w:val="ru-RU"/>
        </w:rPr>
        <w:t>)</w:t>
      </w:r>
      <w:r w:rsidR="00DE7B1C" w:rsidRPr="007D5CB0">
        <w:rPr>
          <w:rFonts w:ascii="Times New Roman" w:eastAsia="SchoolBookSanPin" w:hAnsi="Times New Roman"/>
          <w:sz w:val="28"/>
          <w:szCs w:val="28"/>
          <w:lang w:val="ru-RU"/>
        </w:rPr>
        <w:t xml:space="preserve"> для </w:t>
      </w:r>
      <w:r w:rsidR="00DA2B0B" w:rsidRPr="007D5CB0">
        <w:rPr>
          <w:rFonts w:ascii="Times New Roman" w:eastAsia="SchoolBookSanPin" w:hAnsi="Times New Roman"/>
          <w:sz w:val="28"/>
          <w:szCs w:val="28"/>
          <w:lang w:val="ru-RU"/>
        </w:rPr>
        <w:t>обучающихся</w:t>
      </w:r>
      <w:r w:rsidR="00DE7B1C" w:rsidRPr="007D5CB0">
        <w:rPr>
          <w:rFonts w:ascii="Times New Roman" w:eastAsia="SchoolBookSanPin" w:hAnsi="Times New Roman"/>
          <w:sz w:val="28"/>
          <w:szCs w:val="28"/>
          <w:lang w:val="ru-RU"/>
        </w:rPr>
        <w:t xml:space="preserve"> социальных групп, нуждающихся в особом внимании и поддержке.</w:t>
      </w:r>
    </w:p>
    <w:p w:rsidR="00DE7B1C" w:rsidRPr="007D5CB0" w:rsidRDefault="005B3031" w:rsidP="007D5CB0">
      <w:pPr>
        <w:spacing w:after="0" w:line="240" w:lineRule="auto"/>
        <w:ind w:firstLine="709"/>
        <w:jc w:val="both"/>
        <w:rPr>
          <w:rFonts w:ascii="Times New Roman" w:eastAsia="SchoolBookSanPin" w:hAnsi="Times New Roman"/>
          <w:sz w:val="28"/>
          <w:szCs w:val="28"/>
          <w:lang w:val="ru-RU"/>
        </w:rPr>
      </w:pPr>
      <w:r w:rsidRPr="007D5CB0">
        <w:rPr>
          <w:rFonts w:ascii="Times New Roman" w:eastAsia="SchoolBookSanPin" w:hAnsi="Times New Roman"/>
          <w:sz w:val="28"/>
          <w:szCs w:val="28"/>
          <w:lang w:val="ru-RU"/>
        </w:rPr>
        <w:t>16.3. </w:t>
      </w:r>
      <w:r w:rsidR="00DE7B1C" w:rsidRPr="007D5CB0">
        <w:rPr>
          <w:rFonts w:ascii="Times New Roman" w:eastAsia="SchoolBookSanPin" w:hAnsi="Times New Roman"/>
          <w:sz w:val="28"/>
          <w:szCs w:val="28"/>
          <w:lang w:val="ru-RU"/>
        </w:rPr>
        <w:t xml:space="preserve">Достижение поставленных целей </w:t>
      </w:r>
      <w:r w:rsidRPr="007D5CB0">
        <w:rPr>
          <w:rFonts w:ascii="Times New Roman" w:eastAsia="SchoolBookSanPin" w:hAnsi="Times New Roman"/>
          <w:sz w:val="28"/>
          <w:szCs w:val="28"/>
          <w:lang w:val="ru-RU"/>
        </w:rPr>
        <w:t xml:space="preserve">реализации </w:t>
      </w:r>
      <w:r w:rsidR="00477937" w:rsidRPr="007D5CB0">
        <w:rPr>
          <w:rFonts w:ascii="Times New Roman" w:eastAsia="SchoolBookSanPin" w:hAnsi="Times New Roman"/>
          <w:sz w:val="28"/>
          <w:szCs w:val="28"/>
          <w:lang w:val="ru-RU"/>
        </w:rPr>
        <w:t>О</w:t>
      </w:r>
      <w:r w:rsidRPr="007D5CB0">
        <w:rPr>
          <w:rFonts w:ascii="Times New Roman" w:eastAsia="SchoolBookSanPin" w:hAnsi="Times New Roman"/>
          <w:sz w:val="28"/>
          <w:szCs w:val="28"/>
          <w:lang w:val="ru-RU"/>
        </w:rPr>
        <w:t xml:space="preserve">ОП ООО </w:t>
      </w:r>
      <w:r w:rsidR="00DE7B1C" w:rsidRPr="007D5CB0">
        <w:rPr>
          <w:rFonts w:ascii="Times New Roman" w:eastAsia="SchoolBookSanPin" w:hAnsi="Times New Roman"/>
          <w:sz w:val="28"/>
          <w:szCs w:val="28"/>
          <w:lang w:val="ru-RU"/>
        </w:rPr>
        <w:t xml:space="preserve">предусматривает решение следующих </w:t>
      </w:r>
      <w:r w:rsidR="00DE7B1C" w:rsidRPr="007D5CB0">
        <w:rPr>
          <w:rFonts w:ascii="Times New Roman" w:eastAsia="SchoolBookSanPin" w:hAnsi="Times New Roman"/>
          <w:b/>
          <w:sz w:val="28"/>
          <w:szCs w:val="28"/>
          <w:lang w:val="ru-RU"/>
        </w:rPr>
        <w:t>основных задач:</w:t>
      </w:r>
      <w:r w:rsidR="00DE7B1C" w:rsidRPr="007D5CB0">
        <w:rPr>
          <w:rFonts w:ascii="Times New Roman" w:eastAsia="SchoolBookSanPin" w:hAnsi="Times New Roman"/>
          <w:sz w:val="28"/>
          <w:szCs w:val="28"/>
          <w:lang w:val="ru-RU"/>
        </w:rPr>
        <w:t xml:space="preserve"> </w:t>
      </w:r>
    </w:p>
    <w:p w:rsidR="00DA2B0B" w:rsidRPr="007D5CB0" w:rsidRDefault="00DA2B0B" w:rsidP="007D5CB0">
      <w:pPr>
        <w:numPr>
          <w:ilvl w:val="0"/>
          <w:numId w:val="25"/>
        </w:numPr>
        <w:tabs>
          <w:tab w:val="left" w:pos="709"/>
        </w:tabs>
        <w:spacing w:after="0" w:line="240" w:lineRule="auto"/>
        <w:jc w:val="both"/>
        <w:rPr>
          <w:rFonts w:ascii="Times New Roman" w:eastAsia="SchoolBookSanPin" w:hAnsi="Times New Roman"/>
          <w:sz w:val="28"/>
          <w:szCs w:val="28"/>
          <w:lang w:val="ru-RU"/>
        </w:rPr>
      </w:pPr>
      <w:r w:rsidRPr="007D5CB0">
        <w:rPr>
          <w:rFonts w:ascii="Times New Roman" w:eastAsia="SchoolBookSanPin" w:hAnsi="Times New Roman"/>
          <w:sz w:val="28"/>
          <w:szCs w:val="28"/>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E7B1C" w:rsidRPr="007D5CB0" w:rsidRDefault="00DE7B1C" w:rsidP="007D5CB0">
      <w:pPr>
        <w:numPr>
          <w:ilvl w:val="0"/>
          <w:numId w:val="25"/>
        </w:numPr>
        <w:tabs>
          <w:tab w:val="left" w:pos="709"/>
        </w:tabs>
        <w:spacing w:after="0" w:line="240" w:lineRule="auto"/>
        <w:jc w:val="both"/>
        <w:rPr>
          <w:rFonts w:ascii="Times New Roman" w:eastAsia="SchoolBookSanPin" w:hAnsi="Times New Roman"/>
          <w:sz w:val="28"/>
          <w:szCs w:val="28"/>
          <w:lang w:val="ru-RU"/>
        </w:rPr>
      </w:pPr>
      <w:r w:rsidRPr="007D5CB0">
        <w:rPr>
          <w:rFonts w:ascii="Times New Roman" w:eastAsia="SchoolBookSanPin" w:hAnsi="Times New Roman"/>
          <w:sz w:val="28"/>
          <w:szCs w:val="28"/>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E7B1C" w:rsidRPr="007D5CB0" w:rsidRDefault="00DE7B1C" w:rsidP="007D5CB0">
      <w:pPr>
        <w:numPr>
          <w:ilvl w:val="0"/>
          <w:numId w:val="25"/>
        </w:numPr>
        <w:tabs>
          <w:tab w:val="left" w:pos="709"/>
        </w:tabs>
        <w:spacing w:after="0" w:line="240" w:lineRule="auto"/>
        <w:jc w:val="both"/>
        <w:rPr>
          <w:rFonts w:ascii="Times New Roman" w:eastAsia="SchoolBookSanPin" w:hAnsi="Times New Roman"/>
          <w:sz w:val="28"/>
          <w:szCs w:val="28"/>
          <w:lang w:val="ru-RU"/>
        </w:rPr>
      </w:pPr>
      <w:r w:rsidRPr="007D5CB0">
        <w:rPr>
          <w:rFonts w:ascii="Times New Roman" w:eastAsia="SchoolBookSanPin" w:hAnsi="Times New Roman"/>
          <w:sz w:val="28"/>
          <w:szCs w:val="28"/>
          <w:lang w:val="ru-RU"/>
        </w:rPr>
        <w:t xml:space="preserve">обеспечение преемственности </w:t>
      </w:r>
      <w:r w:rsidR="00DA2B0B" w:rsidRPr="007D5CB0">
        <w:rPr>
          <w:rFonts w:ascii="Times New Roman" w:eastAsia="SchoolBookSanPin" w:hAnsi="Times New Roman"/>
          <w:sz w:val="28"/>
          <w:szCs w:val="28"/>
          <w:lang w:val="ru-RU"/>
        </w:rPr>
        <w:t>основного общего</w:t>
      </w:r>
      <w:r w:rsidRPr="007D5CB0">
        <w:rPr>
          <w:rFonts w:ascii="Times New Roman" w:eastAsia="SchoolBookSanPin" w:hAnsi="Times New Roman"/>
          <w:sz w:val="28"/>
          <w:szCs w:val="28"/>
          <w:lang w:val="ru-RU"/>
        </w:rPr>
        <w:t xml:space="preserve"> и </w:t>
      </w:r>
      <w:r w:rsidR="00DA2B0B" w:rsidRPr="007D5CB0">
        <w:rPr>
          <w:rFonts w:ascii="Times New Roman" w:eastAsia="SchoolBookSanPin" w:hAnsi="Times New Roman"/>
          <w:sz w:val="28"/>
          <w:szCs w:val="28"/>
          <w:lang w:val="ru-RU"/>
        </w:rPr>
        <w:t>среднего</w:t>
      </w:r>
      <w:r w:rsidRPr="007D5CB0">
        <w:rPr>
          <w:rFonts w:ascii="Times New Roman" w:eastAsia="SchoolBookSanPin" w:hAnsi="Times New Roman"/>
          <w:sz w:val="28"/>
          <w:szCs w:val="28"/>
          <w:lang w:val="ru-RU"/>
        </w:rPr>
        <w:t xml:space="preserve"> общего образования; </w:t>
      </w:r>
    </w:p>
    <w:p w:rsidR="00DE7B1C" w:rsidRPr="007D5CB0" w:rsidRDefault="00DE7B1C" w:rsidP="007D5CB0">
      <w:pPr>
        <w:numPr>
          <w:ilvl w:val="0"/>
          <w:numId w:val="25"/>
        </w:numPr>
        <w:tabs>
          <w:tab w:val="left" w:pos="709"/>
        </w:tabs>
        <w:spacing w:after="0" w:line="240" w:lineRule="auto"/>
        <w:jc w:val="both"/>
        <w:rPr>
          <w:rFonts w:ascii="Times New Roman" w:eastAsia="SchoolBookSanPin" w:hAnsi="Times New Roman"/>
          <w:sz w:val="28"/>
          <w:szCs w:val="28"/>
          <w:lang w:val="ru-RU"/>
        </w:rPr>
      </w:pPr>
      <w:r w:rsidRPr="007D5CB0">
        <w:rPr>
          <w:rFonts w:ascii="Times New Roman" w:eastAsia="SchoolBookSanPin" w:hAnsi="Times New Roman"/>
          <w:sz w:val="28"/>
          <w:szCs w:val="28"/>
          <w:lang w:val="ru-RU"/>
        </w:rPr>
        <w:t xml:space="preserve">достижение планируемых результатов освоения </w:t>
      </w:r>
      <w:r w:rsidR="006B5346" w:rsidRPr="007D5CB0">
        <w:rPr>
          <w:rFonts w:ascii="Times New Roman" w:eastAsia="SchoolBookSanPin" w:hAnsi="Times New Roman"/>
          <w:sz w:val="28"/>
          <w:szCs w:val="28"/>
          <w:lang w:val="ru-RU"/>
        </w:rPr>
        <w:t>ФОП ООО</w:t>
      </w:r>
      <w:r w:rsidRPr="007D5CB0">
        <w:rPr>
          <w:rFonts w:ascii="Times New Roman" w:eastAsia="SchoolBookSanPin" w:hAnsi="Times New Roman"/>
          <w:sz w:val="28"/>
          <w:szCs w:val="28"/>
          <w:lang w:val="ru-RU"/>
        </w:rPr>
        <w:t xml:space="preserve"> всеми обучающимися, в том числе обучающимися с ограниченными возможностями здоровья; </w:t>
      </w:r>
    </w:p>
    <w:p w:rsidR="00DE7B1C" w:rsidRPr="007D5CB0" w:rsidRDefault="00DE7B1C" w:rsidP="007D5CB0">
      <w:pPr>
        <w:numPr>
          <w:ilvl w:val="0"/>
          <w:numId w:val="25"/>
        </w:numPr>
        <w:tabs>
          <w:tab w:val="left" w:pos="709"/>
        </w:tabs>
        <w:spacing w:after="0" w:line="240" w:lineRule="auto"/>
        <w:jc w:val="both"/>
        <w:rPr>
          <w:rFonts w:ascii="Times New Roman" w:eastAsia="SchoolBookSanPin" w:hAnsi="Times New Roman"/>
          <w:sz w:val="28"/>
          <w:szCs w:val="28"/>
          <w:lang w:val="ru-RU"/>
        </w:rPr>
      </w:pPr>
      <w:r w:rsidRPr="007D5CB0">
        <w:rPr>
          <w:rFonts w:ascii="Times New Roman" w:eastAsia="SchoolBookSanPin" w:hAnsi="Times New Roman"/>
          <w:sz w:val="28"/>
          <w:szCs w:val="28"/>
          <w:lang w:val="ru-RU"/>
        </w:rPr>
        <w:t xml:space="preserve">обеспечение доступности получения качественного </w:t>
      </w:r>
      <w:r w:rsidR="00B63E77" w:rsidRPr="007D5CB0">
        <w:rPr>
          <w:rFonts w:ascii="Times New Roman" w:eastAsia="SchoolBookSanPin" w:hAnsi="Times New Roman"/>
          <w:sz w:val="28"/>
          <w:szCs w:val="28"/>
          <w:lang w:val="ru-RU"/>
        </w:rPr>
        <w:t>основного</w:t>
      </w:r>
      <w:r w:rsidRPr="007D5CB0">
        <w:rPr>
          <w:rFonts w:ascii="Times New Roman" w:eastAsia="SchoolBookSanPin" w:hAnsi="Times New Roman"/>
          <w:sz w:val="28"/>
          <w:szCs w:val="28"/>
          <w:lang w:val="ru-RU"/>
        </w:rPr>
        <w:t xml:space="preserve"> общего образования; </w:t>
      </w:r>
    </w:p>
    <w:p w:rsidR="00DE7B1C" w:rsidRPr="007D5CB0" w:rsidRDefault="00DE7B1C" w:rsidP="007D5CB0">
      <w:pPr>
        <w:numPr>
          <w:ilvl w:val="0"/>
          <w:numId w:val="25"/>
        </w:numPr>
        <w:tabs>
          <w:tab w:val="left" w:pos="709"/>
        </w:tabs>
        <w:spacing w:after="0" w:line="240" w:lineRule="auto"/>
        <w:jc w:val="both"/>
        <w:rPr>
          <w:rFonts w:ascii="Times New Roman" w:eastAsia="SchoolBookSanPin" w:hAnsi="Times New Roman"/>
          <w:sz w:val="28"/>
          <w:szCs w:val="28"/>
          <w:lang w:val="ru-RU"/>
        </w:rPr>
      </w:pPr>
      <w:r w:rsidRPr="007D5CB0">
        <w:rPr>
          <w:rFonts w:ascii="Times New Roman" w:eastAsia="SchoolBookSanPin" w:hAnsi="Times New Roman"/>
          <w:sz w:val="28"/>
          <w:szCs w:val="28"/>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w:t>
      </w:r>
      <w:r w:rsidR="00641E93" w:rsidRPr="007D5CB0">
        <w:rPr>
          <w:rFonts w:ascii="Times New Roman" w:eastAsia="SchoolBookSanPin" w:hAnsi="Times New Roman"/>
          <w:sz w:val="28"/>
          <w:szCs w:val="28"/>
          <w:lang w:val="ru-RU"/>
        </w:rPr>
        <w:t>других</w:t>
      </w:r>
      <w:r w:rsidRPr="007D5CB0">
        <w:rPr>
          <w:rFonts w:ascii="Times New Roman" w:eastAsia="SchoolBookSanPin" w:hAnsi="Times New Roman"/>
          <w:sz w:val="28"/>
          <w:szCs w:val="28"/>
          <w:lang w:val="ru-RU"/>
        </w:rPr>
        <w:t xml:space="preserve">, организацию общественно полезной деятельности; </w:t>
      </w:r>
    </w:p>
    <w:p w:rsidR="00DE7B1C" w:rsidRPr="007D5CB0" w:rsidRDefault="00DE7B1C" w:rsidP="007D5CB0">
      <w:pPr>
        <w:numPr>
          <w:ilvl w:val="0"/>
          <w:numId w:val="25"/>
        </w:numPr>
        <w:tabs>
          <w:tab w:val="left" w:pos="709"/>
        </w:tabs>
        <w:spacing w:after="0" w:line="240" w:lineRule="auto"/>
        <w:jc w:val="both"/>
        <w:rPr>
          <w:rFonts w:ascii="Times New Roman" w:eastAsia="SchoolBookSanPin" w:hAnsi="Times New Roman"/>
          <w:sz w:val="28"/>
          <w:szCs w:val="28"/>
          <w:lang w:val="ru-RU"/>
        </w:rPr>
      </w:pPr>
      <w:r w:rsidRPr="007D5CB0">
        <w:rPr>
          <w:rFonts w:ascii="Times New Roman" w:eastAsia="SchoolBookSanPin" w:hAnsi="Times New Roman"/>
          <w:sz w:val="28"/>
          <w:szCs w:val="28"/>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DE7B1C" w:rsidRPr="007D5CB0" w:rsidRDefault="00DE7B1C" w:rsidP="007D5CB0">
      <w:pPr>
        <w:numPr>
          <w:ilvl w:val="0"/>
          <w:numId w:val="25"/>
        </w:numPr>
        <w:tabs>
          <w:tab w:val="left" w:pos="709"/>
        </w:tabs>
        <w:spacing w:after="0" w:line="240" w:lineRule="auto"/>
        <w:jc w:val="both"/>
        <w:rPr>
          <w:rFonts w:ascii="Times New Roman" w:eastAsia="SchoolBookSanPin" w:hAnsi="Times New Roman"/>
          <w:sz w:val="28"/>
          <w:szCs w:val="28"/>
          <w:lang w:val="ru-RU"/>
        </w:rPr>
      </w:pPr>
      <w:r w:rsidRPr="007D5CB0">
        <w:rPr>
          <w:rFonts w:ascii="Times New Roman" w:eastAsia="SchoolBookSanPin" w:hAnsi="Times New Roman"/>
          <w:sz w:val="28"/>
          <w:szCs w:val="28"/>
          <w:lang w:val="ru-RU"/>
        </w:rPr>
        <w:t>участие обучающихся, их родителей (законных представителей), педагогических работников в проектировании и развитии социальной среды</w:t>
      </w:r>
      <w:r w:rsidR="00641E93" w:rsidRPr="007D5CB0">
        <w:rPr>
          <w:rFonts w:ascii="Times New Roman" w:eastAsia="SchoolBookSanPin" w:hAnsi="Times New Roman"/>
          <w:sz w:val="28"/>
          <w:szCs w:val="28"/>
          <w:lang w:val="ru-RU"/>
        </w:rPr>
        <w:t xml:space="preserve"> образовательной организации</w:t>
      </w:r>
      <w:r w:rsidRPr="007D5CB0">
        <w:rPr>
          <w:rFonts w:ascii="Times New Roman" w:eastAsia="SchoolBookSanPin" w:hAnsi="Times New Roman"/>
          <w:sz w:val="28"/>
          <w:szCs w:val="28"/>
          <w:lang w:val="ru-RU"/>
        </w:rPr>
        <w:t xml:space="preserve">; </w:t>
      </w:r>
    </w:p>
    <w:p w:rsidR="00DA2B0B" w:rsidRPr="00F54260" w:rsidRDefault="00DA2B0B" w:rsidP="007D5CB0">
      <w:pPr>
        <w:numPr>
          <w:ilvl w:val="0"/>
          <w:numId w:val="25"/>
        </w:numPr>
        <w:tabs>
          <w:tab w:val="left" w:pos="709"/>
        </w:tabs>
        <w:spacing w:after="0" w:line="240" w:lineRule="auto"/>
        <w:jc w:val="both"/>
        <w:rPr>
          <w:rFonts w:ascii="Times New Roman" w:eastAsia="SchoolBookSanPin" w:hAnsi="Times New Roman"/>
          <w:sz w:val="28"/>
          <w:szCs w:val="28"/>
          <w:lang w:val="ru-RU"/>
        </w:rPr>
      </w:pPr>
      <w:r w:rsidRPr="007D5CB0">
        <w:rPr>
          <w:rFonts w:ascii="Times New Roman" w:eastAsia="SchoolBookSanPin" w:hAnsi="Times New Roman"/>
          <w:sz w:val="28"/>
          <w:szCs w:val="28"/>
          <w:lang w:val="ru-RU"/>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w:t>
      </w:r>
      <w:r w:rsidRPr="00F54260">
        <w:rPr>
          <w:rFonts w:ascii="Times New Roman" w:eastAsia="SchoolBookSanPin" w:hAnsi="Times New Roman"/>
          <w:sz w:val="28"/>
          <w:szCs w:val="28"/>
          <w:lang w:val="ru-RU"/>
        </w:rPr>
        <w:t xml:space="preserve"> и действия; </w:t>
      </w:r>
    </w:p>
    <w:p w:rsidR="00DA2B0B" w:rsidRPr="00F54260" w:rsidRDefault="00DA2B0B" w:rsidP="007D5CB0">
      <w:pPr>
        <w:numPr>
          <w:ilvl w:val="0"/>
          <w:numId w:val="25"/>
        </w:numPr>
        <w:tabs>
          <w:tab w:val="left" w:pos="709"/>
        </w:tabs>
        <w:spacing w:after="0" w:line="240" w:lineRule="auto"/>
        <w:jc w:val="both"/>
        <w:rPr>
          <w:rFonts w:ascii="Times New Roman" w:eastAsia="SchoolBookSanPin" w:hAnsi="Times New Roman"/>
          <w:sz w:val="28"/>
          <w:szCs w:val="28"/>
          <w:lang w:val="ru-RU"/>
        </w:rPr>
      </w:pPr>
      <w:r w:rsidRPr="00F54260">
        <w:rPr>
          <w:rFonts w:ascii="Times New Roman" w:eastAsia="SchoolBookSanPin" w:hAnsi="Times New Roman"/>
          <w:sz w:val="28"/>
          <w:szCs w:val="28"/>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DA2B0B" w:rsidRPr="00B74669" w:rsidRDefault="00DA2B0B" w:rsidP="00B74669">
      <w:pPr>
        <w:numPr>
          <w:ilvl w:val="0"/>
          <w:numId w:val="25"/>
        </w:numPr>
        <w:tabs>
          <w:tab w:val="left" w:pos="709"/>
        </w:tabs>
        <w:spacing w:after="0" w:line="240" w:lineRule="auto"/>
        <w:jc w:val="both"/>
        <w:rPr>
          <w:rFonts w:ascii="Times New Roman" w:hAnsi="Times New Roman"/>
          <w:b/>
          <w:sz w:val="28"/>
          <w:szCs w:val="28"/>
          <w:lang w:val="ru-RU"/>
        </w:rPr>
      </w:pPr>
      <w:r w:rsidRPr="00F54260">
        <w:rPr>
          <w:rFonts w:ascii="Times New Roman" w:eastAsia="SchoolBookSanPin" w:hAnsi="Times New Roman"/>
          <w:sz w:val="28"/>
          <w:szCs w:val="28"/>
          <w:lang w:val="ru-RU"/>
        </w:rPr>
        <w:t xml:space="preserve">создание условий для сохранения и укрепления физического, </w:t>
      </w:r>
      <w:r w:rsidRPr="00F54260">
        <w:rPr>
          <w:rFonts w:ascii="Times New Roman" w:eastAsia="SchoolBookSanPin" w:hAnsi="Times New Roman"/>
          <w:sz w:val="28"/>
          <w:szCs w:val="28"/>
          <w:lang w:val="ru-RU"/>
        </w:rPr>
        <w:lastRenderedPageBreak/>
        <w:t>психологического и социального здоровья обучающихся, обеспечение их безопасности.</w:t>
      </w:r>
      <w:r w:rsidR="00477937" w:rsidRPr="00F54260">
        <w:rPr>
          <w:rFonts w:ascii="Times New Roman" w:eastAsia="SchoolBookSanPin" w:hAnsi="Times New Roman"/>
          <w:sz w:val="28"/>
          <w:szCs w:val="28"/>
          <w:lang w:val="ru-RU"/>
        </w:rPr>
        <w:br/>
      </w:r>
      <w:r w:rsidR="00477937" w:rsidRPr="00B74669">
        <w:rPr>
          <w:rFonts w:ascii="Times New Roman" w:hAnsi="Times New Roman"/>
          <w:b/>
          <w:sz w:val="28"/>
          <w:szCs w:val="28"/>
          <w:lang w:val="ru-RU"/>
        </w:rPr>
        <w:t>1.1.2 ПРИНЦИПЫ ФОРМИРОВАНИЯ И МЕХАНИЗМЫ РЕАЛИЗАЦИИ ПРОГРАМЫ ООО</w:t>
      </w:r>
    </w:p>
    <w:p w:rsidR="00DE7B1C" w:rsidRPr="00F54260" w:rsidRDefault="00477937" w:rsidP="007D5CB0">
      <w:pPr>
        <w:spacing w:after="0" w:line="240" w:lineRule="auto"/>
        <w:ind w:firstLine="709"/>
        <w:jc w:val="both"/>
        <w:rPr>
          <w:rFonts w:ascii="Times New Roman" w:eastAsia="SchoolBookSanPin" w:hAnsi="Times New Roman"/>
          <w:sz w:val="28"/>
          <w:szCs w:val="28"/>
          <w:lang w:val="ru-RU"/>
        </w:rPr>
      </w:pPr>
      <w:r w:rsidRPr="00F54260">
        <w:rPr>
          <w:rFonts w:ascii="Times New Roman" w:eastAsia="SchoolBookSanPin" w:hAnsi="Times New Roman"/>
          <w:sz w:val="28"/>
          <w:szCs w:val="28"/>
          <w:lang w:val="ru-RU"/>
        </w:rPr>
        <w:t>О</w:t>
      </w:r>
      <w:r w:rsidR="006B5346" w:rsidRPr="00F54260">
        <w:rPr>
          <w:rFonts w:ascii="Times New Roman" w:eastAsia="SchoolBookSanPin" w:hAnsi="Times New Roman"/>
          <w:sz w:val="28"/>
          <w:szCs w:val="28"/>
          <w:lang w:val="ru-RU"/>
        </w:rPr>
        <w:t>ОП ООО</w:t>
      </w:r>
      <w:r w:rsidR="00DE7B1C" w:rsidRPr="00F54260">
        <w:rPr>
          <w:rFonts w:ascii="Times New Roman" w:eastAsia="SchoolBookSanPin" w:hAnsi="Times New Roman"/>
          <w:sz w:val="28"/>
          <w:szCs w:val="28"/>
          <w:lang w:val="ru-RU"/>
        </w:rPr>
        <w:t xml:space="preserve"> учитывает следующие </w:t>
      </w:r>
      <w:r w:rsidR="00DE7B1C" w:rsidRPr="00F54260">
        <w:rPr>
          <w:rFonts w:ascii="Times New Roman" w:eastAsia="SchoolBookSanPin" w:hAnsi="Times New Roman"/>
          <w:bCs/>
          <w:sz w:val="28"/>
          <w:szCs w:val="28"/>
          <w:lang w:val="ru-RU"/>
        </w:rPr>
        <w:t>принципы</w:t>
      </w:r>
      <w:r w:rsidR="00DE7B1C" w:rsidRPr="00F54260">
        <w:rPr>
          <w:rFonts w:ascii="Times New Roman" w:eastAsia="SchoolBookSanPin" w:hAnsi="Times New Roman"/>
          <w:sz w:val="28"/>
          <w:szCs w:val="28"/>
          <w:lang w:val="ru-RU"/>
        </w:rPr>
        <w:t>:</w:t>
      </w:r>
    </w:p>
    <w:p w:rsidR="00DE7B1C" w:rsidRPr="00F54260" w:rsidRDefault="00DE7B1C" w:rsidP="007D5CB0">
      <w:pPr>
        <w:spacing w:after="0" w:line="240" w:lineRule="auto"/>
        <w:ind w:firstLine="709"/>
        <w:jc w:val="both"/>
        <w:rPr>
          <w:rFonts w:ascii="Times New Roman" w:eastAsia="SchoolBookSanPin" w:hAnsi="Times New Roman"/>
          <w:sz w:val="28"/>
          <w:szCs w:val="28"/>
          <w:lang w:val="ru-RU"/>
        </w:rPr>
      </w:pPr>
      <w:r w:rsidRPr="00F54260">
        <w:rPr>
          <w:rFonts w:ascii="Times New Roman" w:eastAsia="SchoolBookSanPin" w:hAnsi="Times New Roman"/>
          <w:sz w:val="28"/>
          <w:szCs w:val="28"/>
          <w:lang w:val="ru-RU"/>
        </w:rPr>
        <w:t xml:space="preserve">принцип учёта </w:t>
      </w:r>
      <w:r w:rsidR="006B5346" w:rsidRPr="00F54260">
        <w:rPr>
          <w:rFonts w:ascii="Times New Roman" w:eastAsia="SchoolBookSanPin" w:hAnsi="Times New Roman"/>
          <w:sz w:val="28"/>
          <w:szCs w:val="28"/>
          <w:lang w:val="ru-RU"/>
        </w:rPr>
        <w:t>ФГОС ООО</w:t>
      </w:r>
      <w:r w:rsidRPr="00F54260">
        <w:rPr>
          <w:rFonts w:ascii="Times New Roman" w:eastAsia="SchoolBookSanPin" w:hAnsi="Times New Roman"/>
          <w:sz w:val="28"/>
          <w:szCs w:val="28"/>
          <w:lang w:val="ru-RU"/>
        </w:rPr>
        <w:t xml:space="preserve">: </w:t>
      </w:r>
      <w:r w:rsidR="00477937" w:rsidRPr="00F54260">
        <w:rPr>
          <w:rFonts w:ascii="Times New Roman" w:eastAsia="SchoolBookSanPin" w:hAnsi="Times New Roman"/>
          <w:sz w:val="28"/>
          <w:szCs w:val="28"/>
          <w:lang w:val="ru-RU"/>
        </w:rPr>
        <w:t>О</w:t>
      </w:r>
      <w:r w:rsidR="006B5346" w:rsidRPr="00F54260">
        <w:rPr>
          <w:rFonts w:ascii="Times New Roman" w:eastAsia="SchoolBookSanPin" w:hAnsi="Times New Roman"/>
          <w:sz w:val="28"/>
          <w:szCs w:val="28"/>
          <w:lang w:val="ru-RU"/>
        </w:rPr>
        <w:t>ОП ООО</w:t>
      </w:r>
      <w:r w:rsidRPr="00F54260">
        <w:rPr>
          <w:rFonts w:ascii="Times New Roman" w:eastAsia="SchoolBookSanPin" w:hAnsi="Times New Roman"/>
          <w:sz w:val="28"/>
          <w:szCs w:val="28"/>
          <w:lang w:val="ru-RU"/>
        </w:rPr>
        <w:t xml:space="preserve"> базируется на требованиях, предъявляемых </w:t>
      </w:r>
      <w:r w:rsidR="006B5346" w:rsidRPr="00F54260">
        <w:rPr>
          <w:rFonts w:ascii="Times New Roman" w:eastAsia="SchoolBookSanPin" w:hAnsi="Times New Roman"/>
          <w:sz w:val="28"/>
          <w:szCs w:val="28"/>
          <w:lang w:val="ru-RU"/>
        </w:rPr>
        <w:t>ФГОС ООО</w:t>
      </w:r>
      <w:r w:rsidRPr="00F54260">
        <w:rPr>
          <w:rFonts w:ascii="Times New Roman" w:eastAsia="SchoolBookSanPin" w:hAnsi="Times New Roman"/>
          <w:sz w:val="28"/>
          <w:szCs w:val="28"/>
          <w:lang w:val="ru-RU"/>
        </w:rPr>
        <w:t xml:space="preserve"> к целям, содержанию, планируемым результатам </w:t>
      </w:r>
      <w:r w:rsidRPr="00F54260">
        <w:rPr>
          <w:rFonts w:ascii="Times New Roman" w:eastAsia="SchoolBookSanPin" w:hAnsi="Times New Roman"/>
          <w:sz w:val="28"/>
          <w:szCs w:val="28"/>
          <w:lang w:val="ru-RU"/>
        </w:rPr>
        <w:br/>
        <w:t xml:space="preserve">и условиям обучения </w:t>
      </w:r>
      <w:r w:rsidR="00AE479F" w:rsidRPr="00F54260">
        <w:rPr>
          <w:rFonts w:ascii="Times New Roman" w:eastAsia="SchoolBookSanPin" w:hAnsi="Times New Roman"/>
          <w:sz w:val="28"/>
          <w:szCs w:val="28"/>
          <w:lang w:val="ru-RU"/>
        </w:rPr>
        <w:t>на уровне основного общего образования</w:t>
      </w:r>
      <w:r w:rsidRPr="00F54260">
        <w:rPr>
          <w:rFonts w:ascii="Times New Roman" w:eastAsia="SchoolBookSanPin" w:hAnsi="Times New Roman"/>
          <w:sz w:val="28"/>
          <w:szCs w:val="28"/>
          <w:lang w:val="ru-RU"/>
        </w:rPr>
        <w:t xml:space="preserve">; </w:t>
      </w:r>
    </w:p>
    <w:p w:rsidR="00DE7B1C" w:rsidRPr="00F54260" w:rsidRDefault="00DE7B1C" w:rsidP="007D5CB0">
      <w:pPr>
        <w:spacing w:after="0" w:line="240" w:lineRule="auto"/>
        <w:ind w:firstLine="709"/>
        <w:jc w:val="both"/>
        <w:rPr>
          <w:rFonts w:ascii="Times New Roman" w:eastAsia="SchoolBookSanPin" w:hAnsi="Times New Roman"/>
          <w:sz w:val="28"/>
          <w:szCs w:val="28"/>
          <w:lang w:val="ru-RU"/>
        </w:rPr>
      </w:pPr>
      <w:r w:rsidRPr="00F54260">
        <w:rPr>
          <w:rFonts w:ascii="Times New Roman" w:eastAsia="SchoolBookSanPin" w:hAnsi="Times New Roman"/>
          <w:sz w:val="28"/>
          <w:szCs w:val="28"/>
          <w:lang w:val="ru-RU"/>
        </w:rPr>
        <w:t xml:space="preserve">принцип учёта языка обучения: с учётом условий функционирования образовательной организации </w:t>
      </w:r>
      <w:r w:rsidR="00477937" w:rsidRPr="00F54260">
        <w:rPr>
          <w:rFonts w:ascii="Times New Roman" w:eastAsia="SchoolBookSanPin" w:hAnsi="Times New Roman"/>
          <w:sz w:val="28"/>
          <w:szCs w:val="28"/>
          <w:lang w:val="ru-RU"/>
        </w:rPr>
        <w:t>О</w:t>
      </w:r>
      <w:r w:rsidR="006B5346" w:rsidRPr="00F54260">
        <w:rPr>
          <w:rFonts w:ascii="Times New Roman" w:eastAsia="SchoolBookSanPin" w:hAnsi="Times New Roman"/>
          <w:sz w:val="28"/>
          <w:szCs w:val="28"/>
          <w:lang w:val="ru-RU"/>
        </w:rPr>
        <w:t>ОП ООО</w:t>
      </w:r>
      <w:r w:rsidRPr="00F54260">
        <w:rPr>
          <w:rFonts w:ascii="Times New Roman" w:eastAsia="SchoolBookSanPin" w:hAnsi="Times New Roman"/>
          <w:sz w:val="28"/>
          <w:szCs w:val="28"/>
          <w:lang w:val="ru-RU"/>
        </w:rPr>
        <w:t xml:space="preserve">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 планах внеурочной деятельности; </w:t>
      </w:r>
    </w:p>
    <w:p w:rsidR="00DE7B1C" w:rsidRPr="00F54260" w:rsidRDefault="00DE7B1C" w:rsidP="007D5CB0">
      <w:pPr>
        <w:spacing w:after="0" w:line="240" w:lineRule="auto"/>
        <w:ind w:firstLine="709"/>
        <w:jc w:val="both"/>
        <w:rPr>
          <w:rFonts w:ascii="Times New Roman" w:eastAsia="SchoolBookSanPin" w:hAnsi="Times New Roman"/>
          <w:sz w:val="28"/>
          <w:szCs w:val="28"/>
          <w:lang w:val="ru-RU"/>
        </w:rPr>
      </w:pPr>
      <w:r w:rsidRPr="00F54260">
        <w:rPr>
          <w:rFonts w:ascii="Times New Roman" w:eastAsia="SchoolBookSanPin" w:hAnsi="Times New Roman"/>
          <w:sz w:val="28"/>
          <w:szCs w:val="28"/>
          <w:lang w:val="ru-RU"/>
        </w:rPr>
        <w:t xml:space="preserve">принцип учёта ведущей деятельности обучающегося: </w:t>
      </w:r>
      <w:r w:rsidR="00477937" w:rsidRPr="00F54260">
        <w:rPr>
          <w:rFonts w:ascii="Times New Roman" w:eastAsia="SchoolBookSanPin" w:hAnsi="Times New Roman"/>
          <w:sz w:val="28"/>
          <w:szCs w:val="28"/>
          <w:lang w:val="ru-RU"/>
        </w:rPr>
        <w:t>О</w:t>
      </w:r>
      <w:r w:rsidR="00B63E77" w:rsidRPr="00F54260">
        <w:rPr>
          <w:rFonts w:ascii="Times New Roman" w:eastAsia="SchoolBookSanPin" w:hAnsi="Times New Roman"/>
          <w:sz w:val="28"/>
          <w:szCs w:val="28"/>
          <w:lang w:val="ru-RU"/>
        </w:rPr>
        <w:t>ОП ООО</w:t>
      </w:r>
      <w:r w:rsidRPr="00F54260">
        <w:rPr>
          <w:rFonts w:ascii="Times New Roman" w:eastAsia="SchoolBookSanPin" w:hAnsi="Times New Roman"/>
          <w:sz w:val="28"/>
          <w:szCs w:val="28"/>
          <w:lang w:val="ru-RU"/>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DE7B1C" w:rsidRPr="00F54260" w:rsidRDefault="00DE7B1C" w:rsidP="007D5CB0">
      <w:pPr>
        <w:spacing w:after="0" w:line="240" w:lineRule="auto"/>
        <w:ind w:firstLine="709"/>
        <w:jc w:val="both"/>
        <w:rPr>
          <w:rFonts w:ascii="Times New Roman" w:eastAsia="SchoolBookSanPin" w:hAnsi="Times New Roman"/>
          <w:sz w:val="28"/>
          <w:szCs w:val="28"/>
          <w:lang w:val="ru-RU"/>
        </w:rPr>
      </w:pPr>
      <w:r w:rsidRPr="00F54260">
        <w:rPr>
          <w:rFonts w:ascii="Times New Roman" w:eastAsia="SchoolBookSanPin" w:hAnsi="Times New Roman"/>
          <w:sz w:val="28"/>
          <w:szCs w:val="28"/>
          <w:lang w:val="ru-RU"/>
        </w:rPr>
        <w:t xml:space="preserve">принцип индивидуализации обучения: </w:t>
      </w:r>
      <w:r w:rsidR="00477937" w:rsidRPr="00F54260">
        <w:rPr>
          <w:rFonts w:ascii="Times New Roman" w:eastAsia="SchoolBookSanPin" w:hAnsi="Times New Roman"/>
          <w:sz w:val="28"/>
          <w:szCs w:val="28"/>
          <w:lang w:val="ru-RU"/>
        </w:rPr>
        <w:t>О</w:t>
      </w:r>
      <w:r w:rsidR="007D7105" w:rsidRPr="00F54260">
        <w:rPr>
          <w:rFonts w:ascii="Times New Roman" w:eastAsia="SchoolBookSanPin" w:hAnsi="Times New Roman"/>
          <w:sz w:val="28"/>
          <w:szCs w:val="28"/>
          <w:lang w:val="ru-RU"/>
        </w:rPr>
        <w:t>ОП ООО</w:t>
      </w:r>
      <w:r w:rsidRPr="00F54260">
        <w:rPr>
          <w:rFonts w:ascii="Times New Roman" w:eastAsia="SchoolBookSanPin" w:hAnsi="Times New Roman"/>
          <w:sz w:val="28"/>
          <w:szCs w:val="28"/>
          <w:lang w:val="ru-RU"/>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D16696" w:rsidRPr="00F54260">
        <w:rPr>
          <w:rFonts w:ascii="Times New Roman" w:eastAsia="SchoolBookSanPin" w:hAnsi="Times New Roman"/>
          <w:sz w:val="28"/>
          <w:szCs w:val="28"/>
          <w:lang w:val="ru-RU"/>
        </w:rPr>
        <w:t xml:space="preserve"> с учетом мнения</w:t>
      </w:r>
      <w:r w:rsidRPr="00F54260">
        <w:rPr>
          <w:rFonts w:ascii="Times New Roman" w:eastAsia="SchoolBookSanPin" w:hAnsi="Times New Roman"/>
          <w:sz w:val="28"/>
          <w:szCs w:val="28"/>
          <w:lang w:val="ru-RU"/>
        </w:rPr>
        <w:t xml:space="preserve"> родителей (законных представителей) обучающегося;</w:t>
      </w:r>
    </w:p>
    <w:p w:rsidR="00AE479F" w:rsidRPr="00F54260" w:rsidRDefault="00AE479F" w:rsidP="007D5CB0">
      <w:pPr>
        <w:spacing w:after="0" w:line="240" w:lineRule="auto"/>
        <w:ind w:firstLine="709"/>
        <w:jc w:val="both"/>
        <w:rPr>
          <w:rFonts w:ascii="Times New Roman" w:eastAsia="SchoolBookSanPin" w:hAnsi="Times New Roman"/>
          <w:sz w:val="28"/>
          <w:szCs w:val="28"/>
          <w:lang w:val="ru-RU"/>
        </w:rPr>
      </w:pPr>
      <w:r w:rsidRPr="00F54260">
        <w:rPr>
          <w:rFonts w:ascii="Times New Roman" w:eastAsia="SchoolBookSanPin" w:hAnsi="Times New Roman"/>
          <w:sz w:val="28"/>
          <w:szCs w:val="28"/>
          <w:lang w:val="ru-RU"/>
        </w:rPr>
        <w:t xml:space="preserve">системно-деятельностный подход, предполагающий ориентацию </w:t>
      </w:r>
      <w:r w:rsidRPr="00F54260">
        <w:rPr>
          <w:rFonts w:ascii="Times New Roman" w:eastAsia="SchoolBookSanPin" w:hAnsi="Times New Roman"/>
          <w:sz w:val="28"/>
          <w:szCs w:val="28"/>
          <w:lang w:val="ru-RU"/>
        </w:rPr>
        <w:b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AE479F" w:rsidRPr="00F54260" w:rsidRDefault="00AE479F" w:rsidP="007D5CB0">
      <w:pPr>
        <w:spacing w:after="0" w:line="240" w:lineRule="auto"/>
        <w:ind w:firstLine="709"/>
        <w:jc w:val="both"/>
        <w:rPr>
          <w:rFonts w:ascii="Times New Roman" w:eastAsia="SchoolBookSanPin" w:hAnsi="Times New Roman"/>
          <w:sz w:val="28"/>
          <w:szCs w:val="28"/>
          <w:lang w:val="ru-RU"/>
        </w:rPr>
      </w:pPr>
      <w:r w:rsidRPr="00F54260">
        <w:rPr>
          <w:rFonts w:ascii="Times New Roman" w:eastAsia="SchoolBookSanPin" w:hAnsi="Times New Roman"/>
          <w:sz w:val="28"/>
          <w:szCs w:val="28"/>
          <w:lang w:val="ru-RU"/>
        </w:rPr>
        <w:t xml:space="preserve">принцип учета индивидуальных возрастных, психологических </w:t>
      </w:r>
      <w:r w:rsidRPr="00F54260">
        <w:rPr>
          <w:rFonts w:ascii="Times New Roman" w:eastAsia="SchoolBookSanPin" w:hAnsi="Times New Roman"/>
          <w:sz w:val="28"/>
          <w:szCs w:val="28"/>
          <w:lang w:val="ru-RU"/>
        </w:rPr>
        <w:br/>
        <w:t>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AE479F" w:rsidRPr="00F54260" w:rsidRDefault="00AE479F" w:rsidP="007D5CB0">
      <w:pPr>
        <w:spacing w:after="0" w:line="240" w:lineRule="auto"/>
        <w:ind w:firstLine="709"/>
        <w:jc w:val="both"/>
        <w:rPr>
          <w:rFonts w:ascii="Times New Roman" w:eastAsia="SchoolBookSanPin" w:hAnsi="Times New Roman"/>
          <w:sz w:val="28"/>
          <w:szCs w:val="28"/>
          <w:lang w:val="ru-RU"/>
        </w:rPr>
      </w:pPr>
      <w:r w:rsidRPr="00F54260">
        <w:rPr>
          <w:rFonts w:ascii="Times New Roman" w:eastAsia="SchoolBookSanPin" w:hAnsi="Times New Roman"/>
          <w:sz w:val="28"/>
          <w:szCs w:val="28"/>
          <w:lang w:val="ru-RU"/>
        </w:rPr>
        <w:t>принцип обеспечения фундаментального характера образования, учета специфики изучаемых учебных предметов;</w:t>
      </w:r>
    </w:p>
    <w:p w:rsidR="00DE7B1C" w:rsidRPr="00F54260" w:rsidRDefault="00DE7B1C" w:rsidP="007D5CB0">
      <w:pPr>
        <w:spacing w:after="0" w:line="240" w:lineRule="auto"/>
        <w:ind w:firstLine="709"/>
        <w:jc w:val="both"/>
        <w:rPr>
          <w:rFonts w:ascii="Times New Roman" w:eastAsia="SchoolBookSanPin" w:hAnsi="Times New Roman"/>
          <w:sz w:val="28"/>
          <w:szCs w:val="28"/>
          <w:lang w:val="ru-RU"/>
        </w:rPr>
      </w:pPr>
      <w:r w:rsidRPr="00F54260">
        <w:rPr>
          <w:rFonts w:ascii="Times New Roman" w:eastAsia="SchoolBookSanPin" w:hAnsi="Times New Roman"/>
          <w:sz w:val="28"/>
          <w:szCs w:val="28"/>
          <w:lang w:val="ru-RU"/>
        </w:rPr>
        <w:t xml:space="preserve">принцип интеграции обучения и воспитания: </w:t>
      </w:r>
      <w:r w:rsidR="00477937" w:rsidRPr="00F54260">
        <w:rPr>
          <w:rFonts w:ascii="Times New Roman" w:eastAsia="SchoolBookSanPin" w:hAnsi="Times New Roman"/>
          <w:sz w:val="28"/>
          <w:szCs w:val="28"/>
          <w:lang w:val="ru-RU"/>
        </w:rPr>
        <w:t>О</w:t>
      </w:r>
      <w:r w:rsidR="00FA7FF2" w:rsidRPr="00F54260">
        <w:rPr>
          <w:rFonts w:ascii="Times New Roman" w:eastAsia="SchoolBookSanPin" w:hAnsi="Times New Roman"/>
          <w:sz w:val="28"/>
          <w:szCs w:val="28"/>
          <w:lang w:val="ru-RU"/>
        </w:rPr>
        <w:t>ОП ООО</w:t>
      </w:r>
      <w:r w:rsidRPr="00F54260">
        <w:rPr>
          <w:rFonts w:ascii="Times New Roman" w:eastAsia="SchoolBookSanPin" w:hAnsi="Times New Roman"/>
          <w:sz w:val="28"/>
          <w:szCs w:val="28"/>
          <w:lang w:val="ru-RU"/>
        </w:rPr>
        <w:t xml:space="preserve"> предусматривает связь урочной и внеурочной деятельности</w:t>
      </w:r>
      <w:r w:rsidR="00AE479F" w:rsidRPr="00F54260">
        <w:rPr>
          <w:rFonts w:ascii="Times New Roman" w:eastAsia="SchoolBookSanPin" w:hAnsi="Times New Roman"/>
          <w:sz w:val="28"/>
          <w:szCs w:val="28"/>
          <w:lang w:val="ru-RU"/>
        </w:rPr>
        <w:t>,</w:t>
      </w:r>
      <w:r w:rsidR="00AE479F" w:rsidRPr="00F54260">
        <w:rPr>
          <w:rFonts w:ascii="Times New Roman" w:hAnsi="Times New Roman"/>
          <w:sz w:val="28"/>
          <w:szCs w:val="28"/>
          <w:lang w:val="ru-RU"/>
        </w:rPr>
        <w:t xml:space="preserve"> </w:t>
      </w:r>
      <w:r w:rsidR="00BC794C">
        <w:rPr>
          <w:rFonts w:ascii="Times New Roman" w:hAnsi="Times New Roman"/>
          <w:sz w:val="28"/>
          <w:szCs w:val="28"/>
          <w:lang w:val="ru-RU"/>
        </w:rPr>
        <w:t>п</w:t>
      </w:r>
      <w:r w:rsidR="00AE479F" w:rsidRPr="00F54260">
        <w:rPr>
          <w:rFonts w:ascii="Times New Roman" w:eastAsia="SchoolBookSanPin" w:hAnsi="Times New Roman"/>
          <w:sz w:val="28"/>
          <w:szCs w:val="28"/>
          <w:lang w:val="ru-RU"/>
        </w:rPr>
        <w:t>редполагающий направленность учебного процесса на достижение личностных результатов освоения образовательной программы</w:t>
      </w:r>
      <w:r w:rsidRPr="00F54260">
        <w:rPr>
          <w:rFonts w:ascii="Times New Roman" w:eastAsia="SchoolBookSanPin" w:hAnsi="Times New Roman"/>
          <w:sz w:val="28"/>
          <w:szCs w:val="28"/>
          <w:lang w:val="ru-RU"/>
        </w:rPr>
        <w:t>;</w:t>
      </w:r>
    </w:p>
    <w:p w:rsidR="00F846CD" w:rsidRDefault="00DE7B1C" w:rsidP="007D5CB0">
      <w:pPr>
        <w:spacing w:after="0" w:line="240" w:lineRule="auto"/>
        <w:ind w:firstLine="709"/>
        <w:jc w:val="both"/>
        <w:rPr>
          <w:rFonts w:ascii="Times New Roman" w:eastAsia="SchoolBookSanPin" w:hAnsi="Times New Roman"/>
          <w:sz w:val="28"/>
          <w:szCs w:val="28"/>
          <w:lang w:val="ru-RU"/>
        </w:rPr>
      </w:pPr>
      <w:r w:rsidRPr="00F54260">
        <w:rPr>
          <w:rFonts w:ascii="Times New Roman" w:eastAsia="SchoolBookSanPin" w:hAnsi="Times New Roman"/>
          <w:sz w:val="28"/>
          <w:szCs w:val="28"/>
          <w:lang w:val="ru-RU"/>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
    <w:p w:rsidR="00DE7B1C" w:rsidRPr="00F846CD" w:rsidRDefault="00DE7B1C" w:rsidP="007D5CB0">
      <w:pPr>
        <w:spacing w:after="0" w:line="240" w:lineRule="auto"/>
        <w:ind w:firstLine="709"/>
        <w:jc w:val="both"/>
        <w:rPr>
          <w:rFonts w:ascii="Times New Roman" w:eastAsia="SchoolBookSanPin" w:hAnsi="Times New Roman"/>
          <w:szCs w:val="28"/>
          <w:lang w:val="ru-RU"/>
        </w:rPr>
      </w:pPr>
      <w:r w:rsidRPr="00F54260">
        <w:rPr>
          <w:rFonts w:ascii="Times New Roman" w:eastAsia="SchoolBookSanPin" w:hAnsi="Times New Roman"/>
          <w:sz w:val="28"/>
          <w:szCs w:val="28"/>
          <w:lang w:val="ru-RU"/>
        </w:rPr>
        <w:t xml:space="preserve">Объём учебной нагрузки, организация учебных и </w:t>
      </w:r>
      <w:r w:rsidR="00A409F0" w:rsidRPr="00F54260">
        <w:rPr>
          <w:rFonts w:ascii="Times New Roman" w:eastAsia="SchoolBookSanPin" w:hAnsi="Times New Roman"/>
          <w:sz w:val="28"/>
          <w:szCs w:val="28"/>
          <w:lang w:val="ru-RU"/>
        </w:rPr>
        <w:t>внеурочных</w:t>
      </w:r>
      <w:r w:rsidRPr="00F54260">
        <w:rPr>
          <w:rFonts w:ascii="Times New Roman" w:eastAsia="SchoolBookSanPin" w:hAnsi="Times New Roman"/>
          <w:sz w:val="28"/>
          <w:szCs w:val="28"/>
          <w:lang w:val="ru-RU"/>
        </w:rPr>
        <w:t xml:space="preserve"> мероприятий должны соответствовать требованиям, предусмотренным </w:t>
      </w:r>
      <w:r w:rsidR="003E1DF5" w:rsidRPr="00F54260">
        <w:rPr>
          <w:rFonts w:ascii="Times New Roman" w:eastAsia="SchoolBookSanPin" w:hAnsi="Times New Roman"/>
          <w:sz w:val="28"/>
          <w:szCs w:val="28"/>
          <w:lang w:val="ru-RU"/>
        </w:rPr>
        <w:t>с</w:t>
      </w:r>
      <w:r w:rsidRPr="00F54260">
        <w:rPr>
          <w:rFonts w:ascii="Times New Roman" w:eastAsia="SchoolBookSanPin" w:hAnsi="Times New Roman"/>
          <w:sz w:val="28"/>
          <w:szCs w:val="28"/>
          <w:lang w:val="ru-RU"/>
        </w:rPr>
        <w:t>анитарными правилами</w:t>
      </w:r>
      <w:r w:rsidR="00F846CD">
        <w:rPr>
          <w:rStyle w:val="af7"/>
          <w:rFonts w:ascii="Times New Roman" w:eastAsia="SchoolBookSanPin" w:hAnsi="Times New Roman"/>
          <w:sz w:val="28"/>
          <w:szCs w:val="28"/>
          <w:lang w:val="ru-RU"/>
        </w:rPr>
        <w:footnoteReference w:id="4"/>
      </w:r>
      <w:r w:rsidRPr="00F54260">
        <w:rPr>
          <w:rFonts w:ascii="Times New Roman" w:eastAsia="SchoolBookSanPin" w:hAnsi="Times New Roman"/>
          <w:sz w:val="28"/>
          <w:szCs w:val="28"/>
          <w:lang w:val="ru-RU"/>
        </w:rPr>
        <w:t xml:space="preserve"> </w:t>
      </w:r>
      <w:r w:rsidRPr="00F54260">
        <w:rPr>
          <w:rFonts w:ascii="Times New Roman" w:eastAsia="SchoolBookSanPin" w:hAnsi="Times New Roman"/>
          <w:sz w:val="28"/>
          <w:szCs w:val="28"/>
          <w:lang w:val="ru-RU"/>
        </w:rPr>
        <w:lastRenderedPageBreak/>
        <w:t>и нормами</w:t>
      </w:r>
      <w:r w:rsidR="00F846CD">
        <w:rPr>
          <w:rStyle w:val="af7"/>
          <w:rFonts w:ascii="Times New Roman" w:eastAsia="SchoolBookSanPin" w:hAnsi="Times New Roman"/>
          <w:sz w:val="28"/>
          <w:szCs w:val="28"/>
          <w:lang w:val="ru-RU"/>
        </w:rPr>
        <w:footnoteReference w:id="5"/>
      </w:r>
      <w:r w:rsidR="00F846CD">
        <w:rPr>
          <w:rFonts w:ascii="Times New Roman" w:eastAsia="SchoolBookSanPin" w:hAnsi="Times New Roman"/>
          <w:sz w:val="28"/>
          <w:szCs w:val="28"/>
          <w:lang w:val="ru-RU"/>
        </w:rPr>
        <w:t>.</w:t>
      </w:r>
      <w:r w:rsidRPr="00F54260">
        <w:rPr>
          <w:rFonts w:ascii="Times New Roman" w:eastAsia="SchoolBookSanPin" w:hAnsi="Times New Roman"/>
          <w:sz w:val="28"/>
          <w:szCs w:val="28"/>
          <w:lang w:val="ru-RU"/>
        </w:rPr>
        <w:t xml:space="preserve"> </w:t>
      </w:r>
    </w:p>
    <w:p w:rsidR="00DE7B1C" w:rsidRPr="00F54260" w:rsidRDefault="00477937" w:rsidP="007D5CB0">
      <w:pPr>
        <w:spacing w:after="0" w:line="240" w:lineRule="auto"/>
        <w:ind w:firstLine="709"/>
        <w:jc w:val="both"/>
        <w:rPr>
          <w:rFonts w:ascii="Times New Roman" w:eastAsia="SchoolBookSanPin" w:hAnsi="Times New Roman"/>
          <w:sz w:val="28"/>
          <w:szCs w:val="28"/>
          <w:lang w:val="ru-RU"/>
        </w:rPr>
      </w:pPr>
      <w:r w:rsidRPr="00F54260">
        <w:rPr>
          <w:rFonts w:ascii="Times New Roman" w:eastAsia="SchoolBookSanPin" w:hAnsi="Times New Roman"/>
          <w:sz w:val="28"/>
          <w:szCs w:val="28"/>
          <w:lang w:val="ru-RU"/>
        </w:rPr>
        <w:t>О</w:t>
      </w:r>
      <w:r w:rsidR="006B5346" w:rsidRPr="00F54260">
        <w:rPr>
          <w:rFonts w:ascii="Times New Roman" w:eastAsia="SchoolBookSanPin" w:hAnsi="Times New Roman"/>
          <w:sz w:val="28"/>
          <w:szCs w:val="28"/>
          <w:lang w:val="ru-RU"/>
        </w:rPr>
        <w:t>ОП ООО</w:t>
      </w:r>
      <w:r w:rsidR="00DE7B1C" w:rsidRPr="00F54260">
        <w:rPr>
          <w:rFonts w:ascii="Times New Roman" w:eastAsia="SchoolBookSanPin" w:hAnsi="Times New Roman"/>
          <w:sz w:val="28"/>
          <w:szCs w:val="28"/>
          <w:lang w:val="ru-RU"/>
        </w:rPr>
        <w:t xml:space="preserve"> </w:t>
      </w:r>
      <w:r w:rsidR="00A409F0" w:rsidRPr="00F54260">
        <w:rPr>
          <w:rFonts w:ascii="Times New Roman" w:eastAsia="SchoolBookSanPin" w:hAnsi="Times New Roman"/>
          <w:sz w:val="28"/>
          <w:szCs w:val="28"/>
          <w:lang w:val="ru-RU"/>
        </w:rPr>
        <w:t>учитывает</w:t>
      </w:r>
      <w:r w:rsidR="00DE7B1C" w:rsidRPr="00F54260">
        <w:rPr>
          <w:rFonts w:ascii="Times New Roman" w:eastAsia="SchoolBookSanPin" w:hAnsi="Times New Roman"/>
          <w:sz w:val="28"/>
          <w:szCs w:val="28"/>
          <w:lang w:val="ru-RU"/>
        </w:rPr>
        <w:t xml:space="preserve"> возрастны</w:t>
      </w:r>
      <w:r w:rsidR="00A409F0" w:rsidRPr="00F54260">
        <w:rPr>
          <w:rFonts w:ascii="Times New Roman" w:eastAsia="SchoolBookSanPin" w:hAnsi="Times New Roman"/>
          <w:sz w:val="28"/>
          <w:szCs w:val="28"/>
          <w:lang w:val="ru-RU"/>
        </w:rPr>
        <w:t>е</w:t>
      </w:r>
      <w:r w:rsidR="00DE7B1C" w:rsidRPr="00F54260">
        <w:rPr>
          <w:rFonts w:ascii="Times New Roman" w:eastAsia="SchoolBookSanPin" w:hAnsi="Times New Roman"/>
          <w:sz w:val="28"/>
          <w:szCs w:val="28"/>
          <w:lang w:val="ru-RU"/>
        </w:rPr>
        <w:t xml:space="preserve"> и психологически</w:t>
      </w:r>
      <w:r w:rsidR="00A409F0" w:rsidRPr="00F54260">
        <w:rPr>
          <w:rFonts w:ascii="Times New Roman" w:eastAsia="SchoolBookSanPin" w:hAnsi="Times New Roman"/>
          <w:sz w:val="28"/>
          <w:szCs w:val="28"/>
          <w:lang w:val="ru-RU"/>
        </w:rPr>
        <w:t>е</w:t>
      </w:r>
      <w:r w:rsidR="00DE7B1C" w:rsidRPr="00F54260">
        <w:rPr>
          <w:rFonts w:ascii="Times New Roman" w:eastAsia="SchoolBookSanPin" w:hAnsi="Times New Roman"/>
          <w:sz w:val="28"/>
          <w:szCs w:val="28"/>
          <w:lang w:val="ru-RU"/>
        </w:rPr>
        <w:t xml:space="preserve"> особенност</w:t>
      </w:r>
      <w:r w:rsidR="00A409F0" w:rsidRPr="00F54260">
        <w:rPr>
          <w:rFonts w:ascii="Times New Roman" w:eastAsia="SchoolBookSanPin" w:hAnsi="Times New Roman"/>
          <w:sz w:val="28"/>
          <w:szCs w:val="28"/>
          <w:lang w:val="ru-RU"/>
        </w:rPr>
        <w:t>и</w:t>
      </w:r>
      <w:r w:rsidR="00DE7B1C" w:rsidRPr="00F54260">
        <w:rPr>
          <w:rFonts w:ascii="Times New Roman" w:eastAsia="SchoolBookSanPin" w:hAnsi="Times New Roman"/>
          <w:sz w:val="28"/>
          <w:szCs w:val="28"/>
          <w:lang w:val="ru-RU"/>
        </w:rPr>
        <w:t xml:space="preserve"> обучающихся. Общий объем аудиторной работы обучающихся за </w:t>
      </w:r>
      <w:r w:rsidR="00B15B28" w:rsidRPr="00F54260">
        <w:rPr>
          <w:rFonts w:ascii="Times New Roman" w:eastAsia="SchoolBookSanPin" w:hAnsi="Times New Roman"/>
          <w:sz w:val="28"/>
          <w:szCs w:val="28"/>
          <w:lang w:val="ru-RU"/>
        </w:rPr>
        <w:t>пять</w:t>
      </w:r>
      <w:r w:rsidR="00DE7B1C" w:rsidRPr="00F54260">
        <w:rPr>
          <w:rFonts w:ascii="Times New Roman" w:eastAsia="SchoolBookSanPin" w:hAnsi="Times New Roman"/>
          <w:sz w:val="28"/>
          <w:szCs w:val="28"/>
          <w:lang w:val="ru-RU"/>
        </w:rPr>
        <w:t xml:space="preserve"> учебных </w:t>
      </w:r>
      <w:r w:rsidR="00B15B28" w:rsidRPr="00F54260">
        <w:rPr>
          <w:rFonts w:ascii="Times New Roman" w:eastAsia="SchoolBookSanPin" w:hAnsi="Times New Roman"/>
          <w:sz w:val="28"/>
          <w:szCs w:val="28"/>
          <w:lang w:val="ru-RU"/>
        </w:rPr>
        <w:t>лет</w:t>
      </w:r>
      <w:r w:rsidR="00DE7B1C" w:rsidRPr="00F54260">
        <w:rPr>
          <w:rFonts w:ascii="Times New Roman" w:eastAsia="SchoolBookSanPin" w:hAnsi="Times New Roman"/>
          <w:sz w:val="28"/>
          <w:szCs w:val="28"/>
          <w:lang w:val="ru-RU"/>
        </w:rPr>
        <w:t xml:space="preserve"> не может составлять менее </w:t>
      </w:r>
      <w:r w:rsidR="00B15B28" w:rsidRPr="00F54260">
        <w:rPr>
          <w:rFonts w:ascii="Times New Roman" w:eastAsia="SchoolBookSanPin" w:hAnsi="Times New Roman"/>
          <w:sz w:val="28"/>
          <w:szCs w:val="28"/>
          <w:lang w:val="ru-RU"/>
        </w:rPr>
        <w:t>5058</w:t>
      </w:r>
      <w:r w:rsidR="00DE7B1C" w:rsidRPr="00F54260">
        <w:rPr>
          <w:rFonts w:ascii="Times New Roman" w:eastAsia="SchoolBookSanPin" w:hAnsi="Times New Roman"/>
          <w:sz w:val="28"/>
          <w:szCs w:val="28"/>
          <w:lang w:val="ru-RU"/>
        </w:rPr>
        <w:t xml:space="preserve"> академических часов и более </w:t>
      </w:r>
      <w:r w:rsidR="00B15B28" w:rsidRPr="00F54260">
        <w:rPr>
          <w:rFonts w:ascii="Times New Roman" w:eastAsia="SchoolBookSanPin" w:hAnsi="Times New Roman"/>
          <w:sz w:val="28"/>
          <w:szCs w:val="28"/>
          <w:lang w:val="ru-RU"/>
        </w:rPr>
        <w:t>5848</w:t>
      </w:r>
      <w:r w:rsidR="00DE7B1C" w:rsidRPr="00F54260">
        <w:rPr>
          <w:rFonts w:ascii="Times New Roman" w:eastAsia="SchoolBookSanPin" w:hAnsi="Times New Roman"/>
          <w:sz w:val="28"/>
          <w:szCs w:val="28"/>
          <w:lang w:val="ru-RU"/>
        </w:rPr>
        <w:t xml:space="preserve">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w:t>
      </w:r>
      <w:r w:rsidR="00073C3E" w:rsidRPr="00F54260">
        <w:rPr>
          <w:rFonts w:ascii="Times New Roman" w:eastAsia="SchoolBookSanPin" w:hAnsi="Times New Roman"/>
          <w:sz w:val="28"/>
          <w:szCs w:val="28"/>
          <w:lang w:val="ru-RU"/>
        </w:rPr>
        <w:t>.</w:t>
      </w:r>
    </w:p>
    <w:p w:rsidR="007E0551" w:rsidRDefault="00DE7B1C" w:rsidP="007D5CB0">
      <w:pPr>
        <w:spacing w:after="0" w:line="240" w:lineRule="auto"/>
        <w:ind w:firstLine="709"/>
        <w:jc w:val="both"/>
        <w:rPr>
          <w:rFonts w:ascii="Times New Roman" w:hAnsi="Times New Roman"/>
          <w:sz w:val="28"/>
          <w:szCs w:val="28"/>
          <w:lang w:val="ru-RU"/>
        </w:rPr>
      </w:pPr>
      <w:r w:rsidRPr="00F54260">
        <w:rPr>
          <w:rFonts w:ascii="Times New Roman" w:hAnsi="Times New Roman"/>
          <w:sz w:val="28"/>
          <w:szCs w:val="28"/>
          <w:lang w:val="ru-RU"/>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w:t>
      </w:r>
      <w:r w:rsidR="00FA7FF2" w:rsidRPr="00F54260">
        <w:rPr>
          <w:rFonts w:ascii="Times New Roman" w:hAnsi="Times New Roman"/>
          <w:sz w:val="28"/>
          <w:szCs w:val="28"/>
          <w:lang w:val="ru-RU"/>
        </w:rPr>
        <w:t>основного</w:t>
      </w:r>
      <w:r w:rsidRPr="00F54260">
        <w:rPr>
          <w:rFonts w:ascii="Times New Roman" w:hAnsi="Times New Roman"/>
          <w:sz w:val="28"/>
          <w:szCs w:val="28"/>
          <w:lang w:val="ru-RU"/>
        </w:rPr>
        <w:t xml:space="preserve"> общего образования в порядке, установленном локальными нормативными актами</w:t>
      </w:r>
      <w:r w:rsidR="007E0551">
        <w:rPr>
          <w:rFonts w:ascii="Times New Roman" w:hAnsi="Times New Roman"/>
          <w:sz w:val="28"/>
          <w:szCs w:val="28"/>
          <w:lang w:val="ru-RU"/>
        </w:rPr>
        <w:t xml:space="preserve"> Гимназии</w:t>
      </w:r>
      <w:r w:rsidR="00AE479F" w:rsidRPr="00F54260">
        <w:rPr>
          <w:rStyle w:val="af7"/>
          <w:rFonts w:ascii="Times New Roman" w:hAnsi="Times New Roman"/>
          <w:sz w:val="28"/>
          <w:szCs w:val="28"/>
          <w:lang w:val="ru-RU"/>
        </w:rPr>
        <w:footnoteReference w:id="6"/>
      </w:r>
      <w:r w:rsidRPr="00F54260">
        <w:rPr>
          <w:rFonts w:ascii="Times New Roman" w:hAnsi="Times New Roman"/>
          <w:sz w:val="28"/>
          <w:szCs w:val="28"/>
          <w:lang w:val="ru-RU"/>
        </w:rPr>
        <w:t>.</w:t>
      </w:r>
    </w:p>
    <w:p w:rsidR="00512039" w:rsidRDefault="00512039" w:rsidP="007D5CB0">
      <w:pPr>
        <w:spacing w:after="0" w:line="240" w:lineRule="auto"/>
        <w:ind w:firstLine="709"/>
        <w:jc w:val="both"/>
        <w:rPr>
          <w:rFonts w:ascii="Times New Roman" w:hAnsi="Times New Roman"/>
          <w:b/>
          <w:sz w:val="28"/>
          <w:szCs w:val="28"/>
          <w:lang w:val="ru-RU"/>
        </w:rPr>
      </w:pPr>
    </w:p>
    <w:p w:rsidR="007E0551" w:rsidRDefault="00477937" w:rsidP="00B74669">
      <w:pPr>
        <w:spacing w:after="0" w:line="240" w:lineRule="auto"/>
        <w:ind w:firstLine="709"/>
        <w:jc w:val="center"/>
        <w:rPr>
          <w:rFonts w:ascii="Times New Roman" w:hAnsi="Times New Roman"/>
          <w:b/>
          <w:sz w:val="28"/>
          <w:szCs w:val="28"/>
          <w:lang w:val="ru-RU"/>
        </w:rPr>
      </w:pPr>
      <w:r w:rsidRPr="007E0551">
        <w:rPr>
          <w:rFonts w:ascii="Times New Roman" w:hAnsi="Times New Roman"/>
          <w:b/>
          <w:sz w:val="28"/>
          <w:szCs w:val="28"/>
          <w:lang w:val="ru-RU"/>
        </w:rPr>
        <w:t>1.</w:t>
      </w:r>
      <w:r w:rsidRPr="00F54260">
        <w:rPr>
          <w:rFonts w:ascii="Times New Roman" w:hAnsi="Times New Roman"/>
          <w:b/>
          <w:sz w:val="28"/>
          <w:szCs w:val="28"/>
          <w:lang w:val="ru-RU"/>
        </w:rPr>
        <w:t>1.3 ОБЩАЯ ХАРАКТЕРИСТИКА ПРОГРАММЫ ООО</w:t>
      </w:r>
    </w:p>
    <w:p w:rsidR="00477937" w:rsidRPr="00F54260" w:rsidRDefault="00477937" w:rsidP="007D5CB0">
      <w:pPr>
        <w:spacing w:after="0" w:line="240" w:lineRule="auto"/>
        <w:ind w:firstLine="709"/>
        <w:jc w:val="both"/>
        <w:rPr>
          <w:rFonts w:ascii="Times New Roman" w:hAnsi="Times New Roman"/>
          <w:sz w:val="28"/>
          <w:szCs w:val="28"/>
          <w:lang w:val="ru-RU"/>
        </w:rPr>
      </w:pPr>
      <w:r w:rsidRPr="00F54260">
        <w:rPr>
          <w:rFonts w:ascii="Times New Roman" w:hAnsi="Times New Roman"/>
          <w:sz w:val="28"/>
          <w:szCs w:val="28"/>
          <w:lang w:val="ru-RU"/>
        </w:rPr>
        <w:t>Программа является основным документом, регламентирующим образовательный процесс на уровне ООО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образовательных отношений.</w:t>
      </w:r>
      <w:r w:rsidRPr="00F54260">
        <w:rPr>
          <w:rFonts w:ascii="Times New Roman" w:hAnsi="Times New Roman"/>
          <w:sz w:val="28"/>
          <w:szCs w:val="28"/>
          <w:lang w:val="ru-RU"/>
        </w:rPr>
        <w:br/>
        <w:t>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 включая одаренных обучающихся и обучающихся с ОВЗ.</w:t>
      </w:r>
    </w:p>
    <w:p w:rsidR="00477937" w:rsidRPr="00F54260" w:rsidRDefault="00477937" w:rsidP="007D5CB0">
      <w:pPr>
        <w:spacing w:after="0" w:line="240" w:lineRule="auto"/>
        <w:ind w:firstLine="709"/>
        <w:jc w:val="both"/>
        <w:rPr>
          <w:rFonts w:ascii="Times New Roman" w:hAnsi="Times New Roman"/>
          <w:sz w:val="28"/>
          <w:szCs w:val="28"/>
          <w:lang w:val="ru-RU"/>
        </w:rPr>
      </w:pPr>
      <w:r w:rsidRPr="00F54260">
        <w:rPr>
          <w:rFonts w:ascii="Times New Roman" w:hAnsi="Times New Roman"/>
          <w:sz w:val="28"/>
          <w:szCs w:val="28"/>
          <w:lang w:val="ru-RU"/>
        </w:rPr>
        <w:t>Программа учитывает Санитарно-эпидемиологические требования к организации воспитания и обучения.</w:t>
      </w:r>
    </w:p>
    <w:p w:rsidR="00477937" w:rsidRPr="00F54260" w:rsidRDefault="00477937" w:rsidP="007D5CB0">
      <w:pPr>
        <w:spacing w:after="0" w:line="240" w:lineRule="auto"/>
        <w:ind w:firstLine="709"/>
        <w:jc w:val="both"/>
        <w:rPr>
          <w:rFonts w:ascii="Times New Roman" w:hAnsi="Times New Roman"/>
          <w:sz w:val="28"/>
          <w:szCs w:val="28"/>
          <w:lang w:val="ru-RU"/>
        </w:rPr>
      </w:pPr>
      <w:r w:rsidRPr="00F54260">
        <w:rPr>
          <w:rFonts w:ascii="Times New Roman" w:hAnsi="Times New Roman"/>
          <w:sz w:val="28"/>
          <w:szCs w:val="28"/>
          <w:lang w:val="ru-RU"/>
        </w:rPr>
        <w:t xml:space="preserve">Структура Программы соответствует требованиям ФГОС ООО и включает целевой, содержательный и организационный разделы. </w:t>
      </w:r>
    </w:p>
    <w:p w:rsidR="00477937" w:rsidRPr="00F54260" w:rsidRDefault="00477937" w:rsidP="007D5CB0">
      <w:pPr>
        <w:spacing w:after="0" w:line="240" w:lineRule="auto"/>
        <w:ind w:firstLine="709"/>
        <w:jc w:val="both"/>
        <w:rPr>
          <w:rFonts w:ascii="Times New Roman" w:eastAsia="SchoolBookSanPin" w:hAnsi="Times New Roman"/>
          <w:sz w:val="28"/>
          <w:szCs w:val="28"/>
          <w:lang w:val="ru-RU"/>
        </w:rPr>
      </w:pPr>
      <w:r w:rsidRPr="00F54260">
        <w:rPr>
          <w:rFonts w:ascii="Times New Roman" w:eastAsia="SchoolBookSanPin" w:hAnsi="Times New Roman"/>
          <w:sz w:val="28"/>
          <w:szCs w:val="28"/>
          <w:lang w:val="ru-RU"/>
        </w:rPr>
        <w:t> </w:t>
      </w:r>
      <w:r w:rsidRPr="009E5917">
        <w:rPr>
          <w:rFonts w:ascii="Times New Roman" w:eastAsia="SchoolBookSanPin" w:hAnsi="Times New Roman"/>
          <w:b/>
          <w:sz w:val="28"/>
          <w:szCs w:val="28"/>
          <w:lang w:val="ru-RU"/>
        </w:rPr>
        <w:t>Целевой раздел</w:t>
      </w:r>
      <w:r w:rsidRPr="00F54260">
        <w:rPr>
          <w:rFonts w:ascii="Times New Roman" w:eastAsia="SchoolBookSanPin" w:hAnsi="Times New Roman"/>
          <w:sz w:val="28"/>
          <w:szCs w:val="28"/>
          <w:lang w:val="ru-RU"/>
        </w:rPr>
        <w:t xml:space="preserve"> ООП ООО включает:</w:t>
      </w:r>
    </w:p>
    <w:p w:rsidR="00477937" w:rsidRPr="00F54260" w:rsidRDefault="00477937" w:rsidP="007D5CB0">
      <w:pPr>
        <w:numPr>
          <w:ilvl w:val="0"/>
          <w:numId w:val="12"/>
        </w:numPr>
        <w:spacing w:after="0" w:line="240" w:lineRule="auto"/>
        <w:jc w:val="both"/>
        <w:rPr>
          <w:rFonts w:ascii="Times New Roman" w:eastAsia="SchoolBookSanPin" w:hAnsi="Times New Roman"/>
          <w:sz w:val="28"/>
          <w:szCs w:val="28"/>
          <w:lang w:val="ru-RU"/>
        </w:rPr>
      </w:pPr>
      <w:r w:rsidRPr="00F54260">
        <w:rPr>
          <w:rFonts w:ascii="Times New Roman" w:eastAsia="SchoolBookSanPin" w:hAnsi="Times New Roman"/>
          <w:sz w:val="28"/>
          <w:szCs w:val="28"/>
          <w:lang w:val="ru-RU"/>
        </w:rPr>
        <w:t>пояснительную записку;</w:t>
      </w:r>
    </w:p>
    <w:p w:rsidR="00477937" w:rsidRPr="00F54260" w:rsidRDefault="00477937" w:rsidP="007D5CB0">
      <w:pPr>
        <w:numPr>
          <w:ilvl w:val="0"/>
          <w:numId w:val="12"/>
        </w:numPr>
        <w:spacing w:after="0" w:line="240" w:lineRule="auto"/>
        <w:jc w:val="both"/>
        <w:rPr>
          <w:rFonts w:ascii="Times New Roman" w:eastAsia="SchoolBookSanPin" w:hAnsi="Times New Roman"/>
          <w:sz w:val="28"/>
          <w:szCs w:val="28"/>
          <w:lang w:val="ru-RU"/>
        </w:rPr>
      </w:pPr>
      <w:r w:rsidRPr="00F54260">
        <w:rPr>
          <w:rFonts w:ascii="Times New Roman" w:eastAsia="SchoolBookSanPin" w:hAnsi="Times New Roman"/>
          <w:sz w:val="28"/>
          <w:szCs w:val="28"/>
          <w:lang w:val="ru-RU"/>
        </w:rPr>
        <w:t>планируемые результаты освоения обучающимися ООП ООО;</w:t>
      </w:r>
    </w:p>
    <w:p w:rsidR="00477937" w:rsidRPr="00F54260" w:rsidRDefault="00477937" w:rsidP="007D5CB0">
      <w:pPr>
        <w:numPr>
          <w:ilvl w:val="0"/>
          <w:numId w:val="12"/>
        </w:numPr>
        <w:spacing w:after="0" w:line="240" w:lineRule="auto"/>
        <w:jc w:val="both"/>
        <w:rPr>
          <w:rFonts w:ascii="Times New Roman" w:eastAsia="SchoolBookSanPin" w:hAnsi="Times New Roman"/>
          <w:sz w:val="28"/>
          <w:szCs w:val="28"/>
          <w:lang w:val="ru-RU"/>
        </w:rPr>
      </w:pPr>
      <w:r w:rsidRPr="00F54260">
        <w:rPr>
          <w:rFonts w:ascii="Times New Roman" w:eastAsia="SchoolBookSanPin" w:hAnsi="Times New Roman"/>
          <w:sz w:val="28"/>
          <w:szCs w:val="28"/>
          <w:lang w:val="ru-RU"/>
        </w:rPr>
        <w:t>систему оценки достижения планируемых результатов освоения ООП ООО</w:t>
      </w:r>
      <w:r w:rsidRPr="00F54260">
        <w:rPr>
          <w:rStyle w:val="af7"/>
          <w:rFonts w:ascii="Times New Roman" w:eastAsia="SchoolBookSanPin" w:hAnsi="Times New Roman"/>
          <w:sz w:val="28"/>
          <w:szCs w:val="28"/>
          <w:lang w:val="ru-RU"/>
        </w:rPr>
        <w:footnoteReference w:id="7"/>
      </w:r>
      <w:r w:rsidRPr="00F54260">
        <w:rPr>
          <w:rFonts w:ascii="Times New Roman" w:eastAsia="SchoolBookSanPin" w:hAnsi="Times New Roman"/>
          <w:sz w:val="28"/>
          <w:szCs w:val="28"/>
          <w:lang w:val="ru-RU"/>
        </w:rPr>
        <w:t>.</w:t>
      </w:r>
    </w:p>
    <w:p w:rsidR="00477937" w:rsidRPr="00F54260" w:rsidRDefault="00477937" w:rsidP="007D5CB0">
      <w:pPr>
        <w:spacing w:after="0" w:line="240" w:lineRule="auto"/>
        <w:ind w:firstLine="709"/>
        <w:jc w:val="both"/>
        <w:rPr>
          <w:rFonts w:ascii="Times New Roman" w:eastAsia="SchoolBookSanPin" w:hAnsi="Times New Roman"/>
          <w:sz w:val="28"/>
          <w:szCs w:val="28"/>
          <w:lang w:val="ru-RU"/>
        </w:rPr>
      </w:pPr>
      <w:r w:rsidRPr="009E5917">
        <w:rPr>
          <w:rFonts w:ascii="Times New Roman" w:eastAsia="SchoolBookSanPin" w:hAnsi="Times New Roman"/>
          <w:b/>
          <w:sz w:val="28"/>
          <w:szCs w:val="28"/>
          <w:lang w:val="ru-RU"/>
        </w:rPr>
        <w:t> Содержательный раздел</w:t>
      </w:r>
      <w:r w:rsidRPr="00F54260">
        <w:rPr>
          <w:rFonts w:ascii="Times New Roman" w:eastAsia="SchoolBookSanPin" w:hAnsi="Times New Roman"/>
          <w:sz w:val="28"/>
          <w:szCs w:val="28"/>
          <w:lang w:val="ru-RU"/>
        </w:rPr>
        <w:t xml:space="preserve"> ООП ООО включает следующие программы, ориентированные на достижение предметных, метапредметных и личностных результатов:</w:t>
      </w:r>
    </w:p>
    <w:p w:rsidR="00477937" w:rsidRPr="00F54260" w:rsidRDefault="00477937" w:rsidP="007D5CB0">
      <w:pPr>
        <w:numPr>
          <w:ilvl w:val="0"/>
          <w:numId w:val="13"/>
        </w:numPr>
        <w:spacing w:after="0" w:line="240" w:lineRule="auto"/>
        <w:ind w:left="709"/>
        <w:jc w:val="both"/>
        <w:rPr>
          <w:rFonts w:ascii="Times New Roman" w:eastAsia="SchoolBookSanPin" w:hAnsi="Times New Roman"/>
          <w:sz w:val="28"/>
          <w:szCs w:val="28"/>
          <w:lang w:val="ru-RU"/>
        </w:rPr>
      </w:pPr>
      <w:r w:rsidRPr="00F54260">
        <w:rPr>
          <w:rFonts w:ascii="Times New Roman" w:eastAsia="SchoolBookSanPin" w:hAnsi="Times New Roman"/>
          <w:sz w:val="28"/>
          <w:szCs w:val="28"/>
          <w:lang w:val="ru-RU"/>
        </w:rPr>
        <w:lastRenderedPageBreak/>
        <w:t>федеральные рабочие программы учебных предметов;</w:t>
      </w:r>
    </w:p>
    <w:p w:rsidR="00477937" w:rsidRPr="00F54260" w:rsidRDefault="00477937" w:rsidP="007D5CB0">
      <w:pPr>
        <w:numPr>
          <w:ilvl w:val="0"/>
          <w:numId w:val="13"/>
        </w:numPr>
        <w:spacing w:after="0" w:line="240" w:lineRule="auto"/>
        <w:ind w:left="709"/>
        <w:jc w:val="both"/>
        <w:rPr>
          <w:rFonts w:ascii="Times New Roman" w:eastAsia="SchoolBookSanPin" w:hAnsi="Times New Roman"/>
          <w:sz w:val="28"/>
          <w:szCs w:val="28"/>
          <w:lang w:val="ru-RU"/>
        </w:rPr>
      </w:pPr>
      <w:r w:rsidRPr="00F54260">
        <w:rPr>
          <w:rFonts w:ascii="Times New Roman" w:eastAsia="SchoolBookSanPin" w:hAnsi="Times New Roman"/>
          <w:sz w:val="28"/>
          <w:szCs w:val="28"/>
          <w:lang w:val="ru-RU"/>
        </w:rPr>
        <w:t>программу формирования универсальных учебных действий у обучающихся</w:t>
      </w:r>
      <w:r w:rsidRPr="00F54260">
        <w:rPr>
          <w:rStyle w:val="af7"/>
          <w:rFonts w:ascii="Times New Roman" w:eastAsia="SchoolBookSanPin" w:hAnsi="Times New Roman"/>
          <w:sz w:val="28"/>
          <w:szCs w:val="28"/>
          <w:lang w:val="ru-RU"/>
        </w:rPr>
        <w:footnoteReference w:id="8"/>
      </w:r>
      <w:r w:rsidRPr="00F54260">
        <w:rPr>
          <w:rFonts w:ascii="Times New Roman" w:eastAsia="SchoolBookSanPin" w:hAnsi="Times New Roman"/>
          <w:sz w:val="28"/>
          <w:szCs w:val="28"/>
          <w:lang w:val="ru-RU"/>
        </w:rPr>
        <w:t>;</w:t>
      </w:r>
    </w:p>
    <w:p w:rsidR="00477937" w:rsidRPr="00F54260" w:rsidRDefault="00477937" w:rsidP="007D5CB0">
      <w:pPr>
        <w:numPr>
          <w:ilvl w:val="0"/>
          <w:numId w:val="13"/>
        </w:numPr>
        <w:spacing w:after="0" w:line="240" w:lineRule="auto"/>
        <w:ind w:left="709"/>
        <w:jc w:val="both"/>
        <w:rPr>
          <w:rFonts w:ascii="Times New Roman" w:eastAsia="SchoolBookSanPin" w:hAnsi="Times New Roman"/>
          <w:sz w:val="28"/>
          <w:szCs w:val="28"/>
          <w:lang w:val="ru-RU"/>
        </w:rPr>
      </w:pPr>
      <w:r w:rsidRPr="00F54260">
        <w:rPr>
          <w:rFonts w:ascii="Times New Roman" w:eastAsia="SchoolBookSanPin" w:hAnsi="Times New Roman"/>
          <w:sz w:val="28"/>
          <w:szCs w:val="28"/>
          <w:lang w:val="ru-RU"/>
        </w:rPr>
        <w:t>федеральную рабочую программу воспитания.</w:t>
      </w:r>
    </w:p>
    <w:p w:rsidR="00477937" w:rsidRPr="00F54260" w:rsidRDefault="00477937" w:rsidP="007D5CB0">
      <w:pPr>
        <w:spacing w:after="0" w:line="240" w:lineRule="auto"/>
        <w:ind w:firstLine="709"/>
        <w:jc w:val="both"/>
        <w:rPr>
          <w:rFonts w:ascii="Times New Roman" w:eastAsia="SchoolBookSanPin" w:hAnsi="Times New Roman"/>
          <w:sz w:val="28"/>
          <w:szCs w:val="28"/>
          <w:lang w:val="ru-RU"/>
        </w:rPr>
      </w:pPr>
      <w:r w:rsidRPr="00F54260">
        <w:rPr>
          <w:rFonts w:ascii="Times New Roman" w:eastAsia="SchoolBookSanPin" w:hAnsi="Times New Roman"/>
          <w:sz w:val="28"/>
          <w:szCs w:val="28"/>
          <w:lang w:val="ru-RU"/>
        </w:rPr>
        <w:t>Р</w:t>
      </w:r>
      <w:r w:rsidR="007E0551">
        <w:rPr>
          <w:rFonts w:ascii="Times New Roman" w:eastAsia="SchoolBookSanPin" w:hAnsi="Times New Roman"/>
          <w:sz w:val="28"/>
          <w:szCs w:val="28"/>
          <w:lang w:val="ru-RU"/>
        </w:rPr>
        <w:t>а</w:t>
      </w:r>
      <w:r w:rsidRPr="00F54260">
        <w:rPr>
          <w:rFonts w:ascii="Times New Roman" w:eastAsia="SchoolBookSanPin" w:hAnsi="Times New Roman"/>
          <w:sz w:val="28"/>
          <w:szCs w:val="28"/>
          <w:lang w:val="ru-RU"/>
        </w:rPr>
        <w:t>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 программы основного общего образования.</w:t>
      </w:r>
    </w:p>
    <w:p w:rsidR="00477937" w:rsidRPr="00F54260" w:rsidRDefault="00477937" w:rsidP="007D5CB0">
      <w:pPr>
        <w:spacing w:after="0" w:line="240" w:lineRule="auto"/>
        <w:ind w:firstLine="709"/>
        <w:jc w:val="both"/>
        <w:rPr>
          <w:rFonts w:ascii="Times New Roman" w:eastAsia="SchoolBookSanPin" w:hAnsi="Times New Roman"/>
          <w:sz w:val="28"/>
          <w:szCs w:val="28"/>
          <w:lang w:val="ru-RU"/>
        </w:rPr>
      </w:pPr>
      <w:r w:rsidRPr="00F54260">
        <w:rPr>
          <w:rFonts w:ascii="Times New Roman" w:eastAsia="SchoolBookSanPin" w:hAnsi="Times New Roman"/>
          <w:sz w:val="28"/>
          <w:szCs w:val="28"/>
          <w:lang w:val="ru-RU"/>
        </w:rPr>
        <w:t xml:space="preserve"> Программа формирования универсальных учебных действий </w:t>
      </w:r>
      <w:r w:rsidRPr="00F54260">
        <w:rPr>
          <w:rFonts w:ascii="Times New Roman" w:eastAsia="SchoolBookSanPin" w:hAnsi="Times New Roman"/>
          <w:sz w:val="28"/>
          <w:szCs w:val="28"/>
          <w:lang w:val="ru-RU"/>
        </w:rPr>
        <w:br/>
        <w:t>у обучающихся содержит:</w:t>
      </w:r>
    </w:p>
    <w:p w:rsidR="00477937" w:rsidRPr="00F54260" w:rsidRDefault="00477937" w:rsidP="007D5CB0">
      <w:pPr>
        <w:numPr>
          <w:ilvl w:val="0"/>
          <w:numId w:val="14"/>
        </w:numPr>
        <w:spacing w:after="0" w:line="240" w:lineRule="auto"/>
        <w:ind w:left="709"/>
        <w:jc w:val="both"/>
        <w:rPr>
          <w:rFonts w:ascii="Times New Roman" w:eastAsia="SchoolBookSanPin" w:hAnsi="Times New Roman"/>
          <w:sz w:val="28"/>
          <w:szCs w:val="28"/>
          <w:lang w:val="ru-RU"/>
        </w:rPr>
      </w:pPr>
      <w:r w:rsidRPr="00F54260">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rsidR="00477937" w:rsidRPr="00F54260" w:rsidRDefault="00477937" w:rsidP="007D5CB0">
      <w:pPr>
        <w:numPr>
          <w:ilvl w:val="0"/>
          <w:numId w:val="14"/>
        </w:numPr>
        <w:spacing w:after="0" w:line="240" w:lineRule="auto"/>
        <w:ind w:left="709"/>
        <w:jc w:val="both"/>
        <w:rPr>
          <w:rFonts w:ascii="Times New Roman" w:eastAsia="SchoolBookSanPin" w:hAnsi="Times New Roman"/>
          <w:sz w:val="28"/>
          <w:szCs w:val="28"/>
          <w:lang w:val="ru-RU"/>
        </w:rPr>
      </w:pPr>
      <w:r w:rsidRPr="00F54260">
        <w:rPr>
          <w:rFonts w:ascii="Times New Roman" w:eastAsia="SchoolBookSanPin" w:hAnsi="Times New Roman"/>
          <w:sz w:val="28"/>
          <w:szCs w:val="28"/>
          <w:lang w:val="ru-RU"/>
        </w:rPr>
        <w:t>характеристики регулятивных, познавательных, коммуникативных универсальных учебных действий обучающихся</w:t>
      </w:r>
      <w:r w:rsidRPr="00F54260">
        <w:rPr>
          <w:rStyle w:val="af7"/>
          <w:rFonts w:ascii="Times New Roman" w:eastAsia="SchoolBookSanPin" w:hAnsi="Times New Roman"/>
          <w:sz w:val="28"/>
          <w:szCs w:val="28"/>
          <w:lang w:val="ru-RU"/>
        </w:rPr>
        <w:footnoteReference w:id="9"/>
      </w:r>
      <w:r w:rsidRPr="00F54260">
        <w:rPr>
          <w:rFonts w:ascii="Times New Roman" w:eastAsia="SchoolBookSanPin" w:hAnsi="Times New Roman"/>
          <w:sz w:val="28"/>
          <w:szCs w:val="28"/>
          <w:lang w:val="ru-RU"/>
        </w:rPr>
        <w:t>.</w:t>
      </w:r>
    </w:p>
    <w:p w:rsidR="00477937" w:rsidRPr="00F54260" w:rsidRDefault="00477937" w:rsidP="007D5CB0">
      <w:pPr>
        <w:spacing w:after="0" w:line="240" w:lineRule="auto"/>
        <w:ind w:firstLine="709"/>
        <w:jc w:val="both"/>
        <w:rPr>
          <w:rFonts w:ascii="Times New Roman" w:eastAsia="SchoolBookSanPin" w:hAnsi="Times New Roman"/>
          <w:sz w:val="28"/>
          <w:szCs w:val="28"/>
          <w:lang w:val="ru-RU"/>
        </w:rPr>
      </w:pPr>
      <w:r w:rsidRPr="00F54260">
        <w:rPr>
          <w:rFonts w:ascii="Times New Roman" w:eastAsia="SchoolBookSanPin" w:hAnsi="Times New Roman"/>
          <w:sz w:val="28"/>
          <w:szCs w:val="28"/>
          <w:lang w:val="ru-RU"/>
        </w:rPr>
        <w:t xml:space="preserve">Рабочая программа воспитания направлена на сохранение </w:t>
      </w:r>
      <w:r w:rsidRPr="00F54260">
        <w:rPr>
          <w:rFonts w:ascii="Times New Roman" w:eastAsia="SchoolBookSanPin" w:hAnsi="Times New Roman"/>
          <w:sz w:val="28"/>
          <w:szCs w:val="28"/>
          <w:lang w:val="ru-RU"/>
        </w:rPr>
        <w:br/>
        <w:t xml:space="preserve">и укрепление традиционных российских духовно-нравственных ценностей, </w:t>
      </w:r>
      <w:r w:rsidRPr="00F54260">
        <w:rPr>
          <w:rFonts w:ascii="Times New Roman" w:eastAsia="SchoolBookSanPin" w:hAnsi="Times New Roman"/>
          <w:sz w:val="28"/>
          <w:szCs w:val="28"/>
          <w:lang w:val="ru-RU"/>
        </w:rPr>
        <w:br/>
        <w:t xml:space="preserve">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w:t>
      </w:r>
      <w:r w:rsidRPr="00F54260">
        <w:rPr>
          <w:rFonts w:ascii="Times New Roman" w:eastAsia="SchoolBookSanPin" w:hAnsi="Times New Roman"/>
          <w:sz w:val="28"/>
          <w:szCs w:val="28"/>
          <w:lang w:val="ru-RU"/>
        </w:rPr>
        <w:b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F54260">
        <w:rPr>
          <w:rStyle w:val="af7"/>
          <w:rFonts w:ascii="Times New Roman" w:eastAsia="SchoolBookSanPin" w:hAnsi="Times New Roman"/>
          <w:sz w:val="28"/>
          <w:szCs w:val="28"/>
          <w:lang w:val="ru-RU"/>
        </w:rPr>
        <w:footnoteReference w:id="10"/>
      </w:r>
    </w:p>
    <w:p w:rsidR="00477937" w:rsidRPr="00F54260" w:rsidRDefault="00477937" w:rsidP="007D5CB0">
      <w:pPr>
        <w:spacing w:after="0" w:line="240" w:lineRule="auto"/>
        <w:ind w:firstLine="709"/>
        <w:jc w:val="both"/>
        <w:rPr>
          <w:rFonts w:ascii="Times New Roman" w:eastAsia="SchoolBookSanPin" w:hAnsi="Times New Roman"/>
          <w:sz w:val="28"/>
          <w:szCs w:val="28"/>
          <w:lang w:val="ru-RU"/>
        </w:rPr>
      </w:pPr>
      <w:r w:rsidRPr="00F54260">
        <w:rPr>
          <w:rFonts w:ascii="Times New Roman" w:eastAsia="SchoolBookSanPin" w:hAnsi="Times New Roman"/>
          <w:sz w:val="28"/>
          <w:szCs w:val="28"/>
          <w:lang w:val="ru-RU"/>
        </w:rPr>
        <w:t>Рабочая программа воспитания направлена на развитие личности обучающихся, в том числе укрепление психического здоровья</w:t>
      </w:r>
      <w:r w:rsidR="00D65237">
        <w:rPr>
          <w:rFonts w:ascii="Times New Roman" w:eastAsia="SchoolBookSanPin" w:hAnsi="Times New Roman"/>
          <w:sz w:val="28"/>
          <w:szCs w:val="28"/>
          <w:lang w:val="ru-RU"/>
        </w:rPr>
        <w:t xml:space="preserve"> </w:t>
      </w:r>
      <w:r w:rsidRPr="00F54260">
        <w:rPr>
          <w:rFonts w:ascii="Times New Roman" w:eastAsia="SchoolBookSanPin" w:hAnsi="Times New Roman"/>
          <w:sz w:val="28"/>
          <w:szCs w:val="28"/>
          <w:lang w:val="ru-RU"/>
        </w:rPr>
        <w:t>и физическое воспитание, достижение ими результатов освоения программы основного общего образования.</w:t>
      </w:r>
      <w:r w:rsidRPr="00F54260">
        <w:rPr>
          <w:rStyle w:val="af7"/>
          <w:rFonts w:ascii="Times New Roman" w:eastAsia="SchoolBookSanPin" w:hAnsi="Times New Roman"/>
          <w:sz w:val="28"/>
          <w:szCs w:val="28"/>
          <w:lang w:val="ru-RU"/>
        </w:rPr>
        <w:footnoteReference w:id="11"/>
      </w:r>
    </w:p>
    <w:p w:rsidR="00477937" w:rsidRPr="00F54260" w:rsidRDefault="00477937" w:rsidP="007D5CB0">
      <w:pPr>
        <w:spacing w:after="0" w:line="240" w:lineRule="auto"/>
        <w:ind w:firstLine="709"/>
        <w:jc w:val="both"/>
        <w:rPr>
          <w:rFonts w:ascii="Times New Roman" w:eastAsia="SchoolBookSanPin" w:hAnsi="Times New Roman"/>
          <w:sz w:val="28"/>
          <w:szCs w:val="28"/>
          <w:lang w:val="ru-RU"/>
        </w:rPr>
      </w:pPr>
      <w:r w:rsidRPr="00F54260">
        <w:rPr>
          <w:rFonts w:ascii="Times New Roman" w:eastAsia="SchoolBookSanPin" w:hAnsi="Times New Roman"/>
          <w:sz w:val="28"/>
          <w:szCs w:val="28"/>
          <w:lang w:val="ru-RU"/>
        </w:rPr>
        <w:t xml:space="preserve">Рабочая программа воспитания реализуется в единстве урочной и внеурочной деятельности, осуществляемой </w:t>
      </w:r>
      <w:r w:rsidR="00D65237">
        <w:rPr>
          <w:rFonts w:ascii="Times New Roman" w:eastAsia="SchoolBookSanPin" w:hAnsi="Times New Roman"/>
          <w:sz w:val="28"/>
          <w:szCs w:val="28"/>
          <w:lang w:val="ru-RU"/>
        </w:rPr>
        <w:t>Гимназии</w:t>
      </w:r>
      <w:r w:rsidRPr="00F54260">
        <w:rPr>
          <w:rFonts w:ascii="Times New Roman" w:eastAsia="SchoolBookSanPin" w:hAnsi="Times New Roman"/>
          <w:sz w:val="28"/>
          <w:szCs w:val="28"/>
          <w:lang w:val="ru-RU"/>
        </w:rPr>
        <w:t xml:space="preserve"> совместно с семьей и другими институтами воспитания</w:t>
      </w:r>
      <w:r w:rsidRPr="00F54260">
        <w:rPr>
          <w:rStyle w:val="af7"/>
          <w:rFonts w:ascii="Times New Roman" w:eastAsia="SchoolBookSanPin" w:hAnsi="Times New Roman"/>
          <w:sz w:val="28"/>
          <w:szCs w:val="28"/>
          <w:lang w:val="ru-RU"/>
        </w:rPr>
        <w:footnoteReference w:id="12"/>
      </w:r>
      <w:r w:rsidRPr="00F54260">
        <w:rPr>
          <w:rFonts w:ascii="Times New Roman" w:eastAsia="SchoolBookSanPin" w:hAnsi="Times New Roman"/>
          <w:sz w:val="28"/>
          <w:szCs w:val="28"/>
          <w:lang w:val="ru-RU"/>
        </w:rPr>
        <w:t>.</w:t>
      </w:r>
    </w:p>
    <w:p w:rsidR="00477937" w:rsidRPr="00F54260" w:rsidRDefault="00477937" w:rsidP="007D5CB0">
      <w:pPr>
        <w:spacing w:after="0" w:line="240" w:lineRule="auto"/>
        <w:ind w:firstLine="709"/>
        <w:jc w:val="both"/>
        <w:rPr>
          <w:rFonts w:ascii="Times New Roman" w:eastAsia="SchoolBookSanPin" w:hAnsi="Times New Roman"/>
          <w:sz w:val="28"/>
          <w:szCs w:val="28"/>
          <w:lang w:val="ru-RU"/>
        </w:rPr>
      </w:pPr>
      <w:r w:rsidRPr="00F54260">
        <w:rPr>
          <w:rFonts w:ascii="Times New Roman" w:eastAsia="SchoolBookSanPin" w:hAnsi="Times New Roman"/>
          <w:sz w:val="28"/>
          <w:szCs w:val="28"/>
          <w:lang w:val="ru-RU"/>
        </w:rPr>
        <w:t xml:space="preserve">Рабочая  программа воспитания предусматривает приобщение </w:t>
      </w:r>
      <w:proofErr w:type="gramStart"/>
      <w:r w:rsidRPr="00F54260">
        <w:rPr>
          <w:rFonts w:ascii="Times New Roman" w:eastAsia="SchoolBookSanPin" w:hAnsi="Times New Roman"/>
          <w:sz w:val="28"/>
          <w:szCs w:val="28"/>
          <w:lang w:val="ru-RU"/>
        </w:rPr>
        <w:t>обучающихся</w:t>
      </w:r>
      <w:proofErr w:type="gramEnd"/>
      <w:r w:rsidRPr="00F54260">
        <w:rPr>
          <w:rFonts w:ascii="Times New Roman" w:eastAsia="SchoolBookSanPin" w:hAnsi="Times New Roman"/>
          <w:sz w:val="28"/>
          <w:szCs w:val="28"/>
          <w:lang w:val="ru-RU"/>
        </w:rPr>
        <w:t xml:space="preserve"> к российским традиционным духовным ценностям, включая культурные ценности своей этнической группы, правилам и нормам поведения </w:t>
      </w:r>
      <w:r w:rsidRPr="00F54260">
        <w:rPr>
          <w:rFonts w:ascii="Times New Roman" w:eastAsia="SchoolBookSanPin" w:hAnsi="Times New Roman"/>
          <w:sz w:val="28"/>
          <w:szCs w:val="28"/>
          <w:lang w:val="ru-RU"/>
        </w:rPr>
        <w:br/>
        <w:t>в российском обществе</w:t>
      </w:r>
      <w:r w:rsidRPr="00F54260">
        <w:rPr>
          <w:rStyle w:val="af7"/>
          <w:rFonts w:ascii="Times New Roman" w:eastAsia="SchoolBookSanPin" w:hAnsi="Times New Roman"/>
          <w:sz w:val="28"/>
          <w:szCs w:val="28"/>
          <w:lang w:val="ru-RU"/>
        </w:rPr>
        <w:footnoteReference w:id="13"/>
      </w:r>
      <w:r w:rsidRPr="00F54260">
        <w:rPr>
          <w:rFonts w:ascii="Times New Roman" w:eastAsia="SchoolBookSanPin" w:hAnsi="Times New Roman"/>
          <w:sz w:val="28"/>
          <w:szCs w:val="28"/>
          <w:lang w:val="ru-RU"/>
        </w:rPr>
        <w:t>.</w:t>
      </w:r>
    </w:p>
    <w:p w:rsidR="00477937" w:rsidRPr="00F54260" w:rsidRDefault="00477937" w:rsidP="007D5CB0">
      <w:pPr>
        <w:spacing w:after="0" w:line="240" w:lineRule="auto"/>
        <w:ind w:firstLine="709"/>
        <w:jc w:val="both"/>
        <w:rPr>
          <w:rFonts w:ascii="Times New Roman" w:eastAsia="SchoolBookSanPin" w:hAnsi="Times New Roman"/>
          <w:sz w:val="28"/>
          <w:szCs w:val="28"/>
          <w:lang w:val="ru-RU"/>
        </w:rPr>
      </w:pPr>
      <w:r w:rsidRPr="00512039">
        <w:rPr>
          <w:rFonts w:ascii="Times New Roman" w:eastAsia="SchoolBookSanPin" w:hAnsi="Times New Roman"/>
          <w:b/>
          <w:sz w:val="28"/>
          <w:szCs w:val="28"/>
          <w:lang w:val="ru-RU"/>
        </w:rPr>
        <w:lastRenderedPageBreak/>
        <w:t>Организационный раздел</w:t>
      </w:r>
      <w:r w:rsidRPr="00F54260">
        <w:rPr>
          <w:rFonts w:ascii="Times New Roman" w:eastAsia="SchoolBookSanPin" w:hAnsi="Times New Roman"/>
          <w:sz w:val="28"/>
          <w:szCs w:val="28"/>
          <w:lang w:val="ru-RU"/>
        </w:rPr>
        <w:t xml:space="preserve">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Pr="00F54260">
        <w:rPr>
          <w:rStyle w:val="af7"/>
          <w:rFonts w:ascii="Times New Roman" w:eastAsia="SchoolBookSanPin" w:hAnsi="Times New Roman"/>
          <w:sz w:val="28"/>
          <w:szCs w:val="28"/>
          <w:lang w:val="ru-RU"/>
        </w:rPr>
        <w:footnoteReference w:id="14"/>
      </w:r>
      <w:r w:rsidRPr="00F54260">
        <w:rPr>
          <w:rFonts w:ascii="Times New Roman" w:eastAsia="SchoolBookSanPin" w:hAnsi="Times New Roman"/>
          <w:sz w:val="28"/>
          <w:szCs w:val="28"/>
          <w:lang w:val="ru-RU"/>
        </w:rPr>
        <w:t xml:space="preserve"> и включает:</w:t>
      </w:r>
    </w:p>
    <w:p w:rsidR="00390744" w:rsidRDefault="00477937" w:rsidP="007D5CB0">
      <w:pPr>
        <w:numPr>
          <w:ilvl w:val="0"/>
          <w:numId w:val="15"/>
        </w:numPr>
        <w:spacing w:after="0" w:line="240" w:lineRule="auto"/>
        <w:ind w:left="709"/>
        <w:jc w:val="both"/>
        <w:rPr>
          <w:rFonts w:ascii="Times New Roman" w:eastAsia="SchoolBookSanPin" w:hAnsi="Times New Roman"/>
          <w:sz w:val="28"/>
          <w:szCs w:val="28"/>
          <w:lang w:val="ru-RU"/>
        </w:rPr>
      </w:pPr>
      <w:r w:rsidRPr="00F54260">
        <w:rPr>
          <w:rFonts w:ascii="Times New Roman" w:eastAsia="SchoolBookSanPin" w:hAnsi="Times New Roman"/>
          <w:sz w:val="28"/>
          <w:szCs w:val="28"/>
          <w:lang w:val="ru-RU"/>
        </w:rPr>
        <w:t xml:space="preserve">учебный план; </w:t>
      </w:r>
    </w:p>
    <w:p w:rsidR="00477937" w:rsidRPr="00F54260" w:rsidRDefault="00477937" w:rsidP="007D5CB0">
      <w:pPr>
        <w:numPr>
          <w:ilvl w:val="0"/>
          <w:numId w:val="15"/>
        </w:numPr>
        <w:spacing w:after="0" w:line="240" w:lineRule="auto"/>
        <w:ind w:left="709"/>
        <w:jc w:val="both"/>
        <w:rPr>
          <w:rFonts w:ascii="Times New Roman" w:eastAsia="SchoolBookSanPin" w:hAnsi="Times New Roman"/>
          <w:sz w:val="28"/>
          <w:szCs w:val="28"/>
          <w:lang w:val="ru-RU"/>
        </w:rPr>
      </w:pPr>
      <w:r w:rsidRPr="00F54260">
        <w:rPr>
          <w:rFonts w:ascii="Times New Roman" w:eastAsia="SchoolBookSanPin" w:hAnsi="Times New Roman"/>
          <w:sz w:val="28"/>
          <w:szCs w:val="28"/>
          <w:lang w:val="ru-RU"/>
        </w:rPr>
        <w:t>план внеурочной деятельности;</w:t>
      </w:r>
    </w:p>
    <w:p w:rsidR="00477937" w:rsidRPr="00F54260" w:rsidRDefault="00477937" w:rsidP="007D5CB0">
      <w:pPr>
        <w:numPr>
          <w:ilvl w:val="0"/>
          <w:numId w:val="15"/>
        </w:numPr>
        <w:spacing w:after="0" w:line="240" w:lineRule="auto"/>
        <w:ind w:left="709"/>
        <w:jc w:val="both"/>
        <w:rPr>
          <w:rFonts w:ascii="Times New Roman" w:eastAsia="SchoolBookSanPin" w:hAnsi="Times New Roman"/>
          <w:sz w:val="28"/>
          <w:szCs w:val="28"/>
          <w:lang w:val="ru-RU"/>
        </w:rPr>
      </w:pPr>
      <w:r w:rsidRPr="00F54260">
        <w:rPr>
          <w:rFonts w:ascii="Times New Roman" w:eastAsia="SchoolBookSanPin" w:hAnsi="Times New Roman"/>
          <w:sz w:val="28"/>
          <w:szCs w:val="28"/>
          <w:lang w:val="ru-RU"/>
        </w:rPr>
        <w:t>календарный учебный график;</w:t>
      </w:r>
    </w:p>
    <w:p w:rsidR="00477937" w:rsidRPr="007D5CB0" w:rsidRDefault="00477937" w:rsidP="007D5CB0">
      <w:pPr>
        <w:numPr>
          <w:ilvl w:val="0"/>
          <w:numId w:val="15"/>
        </w:numPr>
        <w:spacing w:after="0" w:line="240" w:lineRule="auto"/>
        <w:ind w:left="709"/>
        <w:jc w:val="both"/>
        <w:rPr>
          <w:rFonts w:ascii="Times New Roman" w:eastAsia="SchoolBookSanPin" w:hAnsi="Times New Roman"/>
          <w:sz w:val="28"/>
          <w:szCs w:val="28"/>
          <w:lang w:val="ru-RU"/>
        </w:rPr>
      </w:pPr>
      <w:r w:rsidRPr="007D5CB0">
        <w:rPr>
          <w:rFonts w:ascii="Times New Roman" w:eastAsia="SchoolBookSanPin" w:hAnsi="Times New Roman"/>
          <w:sz w:val="28"/>
          <w:szCs w:val="28"/>
          <w:lang w:val="ru-RU"/>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w:t>
      </w:r>
      <w:r w:rsidR="00390744" w:rsidRPr="007D5CB0">
        <w:rPr>
          <w:rFonts w:ascii="Times New Roman" w:eastAsia="SchoolBookSanPin" w:hAnsi="Times New Roman"/>
          <w:sz w:val="28"/>
          <w:szCs w:val="28"/>
          <w:lang w:val="ru-RU"/>
        </w:rPr>
        <w:t>Гимназией</w:t>
      </w:r>
      <w:r w:rsidRPr="007D5CB0">
        <w:rPr>
          <w:rFonts w:ascii="Times New Roman" w:eastAsia="SchoolBookSanPin" w:hAnsi="Times New Roman"/>
          <w:sz w:val="28"/>
          <w:szCs w:val="28"/>
          <w:lang w:val="ru-RU"/>
        </w:rPr>
        <w:t xml:space="preserve"> или в которых образовательная организация принимает участие в учебном году или периоде обучения.</w:t>
      </w:r>
    </w:p>
    <w:p w:rsidR="00390744" w:rsidRDefault="00390744" w:rsidP="007D5CB0">
      <w:pPr>
        <w:spacing w:after="0" w:line="240" w:lineRule="auto"/>
        <w:ind w:firstLine="709"/>
        <w:jc w:val="both"/>
        <w:rPr>
          <w:rFonts w:ascii="Times New Roman" w:hAnsi="Times New Roman"/>
          <w:b/>
          <w:sz w:val="28"/>
          <w:szCs w:val="28"/>
          <w:lang w:val="ru-RU"/>
        </w:rPr>
      </w:pPr>
    </w:p>
    <w:p w:rsidR="00DE7B1C" w:rsidRPr="00F54260" w:rsidRDefault="00477937" w:rsidP="007D5CB0">
      <w:pPr>
        <w:spacing w:after="0" w:line="240" w:lineRule="auto"/>
        <w:ind w:firstLine="709"/>
        <w:jc w:val="both"/>
        <w:rPr>
          <w:rFonts w:ascii="Times New Roman" w:hAnsi="Times New Roman"/>
          <w:b/>
          <w:sz w:val="28"/>
          <w:szCs w:val="28"/>
          <w:lang w:val="ru-RU"/>
        </w:rPr>
      </w:pPr>
      <w:r w:rsidRPr="00F54260">
        <w:rPr>
          <w:rFonts w:ascii="Times New Roman" w:hAnsi="Times New Roman"/>
          <w:b/>
          <w:sz w:val="28"/>
          <w:szCs w:val="28"/>
          <w:lang w:val="ru-RU"/>
        </w:rPr>
        <w:t>1.2 ПЛАНИРУЕМЫЕ РЕЗУЛЬТАТЫ ОСВОЕНИЯ ООП ООО</w:t>
      </w:r>
    </w:p>
    <w:p w:rsidR="00DE7B1C" w:rsidRPr="00F54260" w:rsidRDefault="00DE7B1C" w:rsidP="007D5CB0">
      <w:pPr>
        <w:spacing w:after="0" w:line="240" w:lineRule="auto"/>
        <w:ind w:firstLine="709"/>
        <w:jc w:val="both"/>
        <w:rPr>
          <w:rFonts w:ascii="Times New Roman" w:eastAsia="SchoolBookSanPin" w:hAnsi="Times New Roman"/>
          <w:sz w:val="28"/>
          <w:szCs w:val="28"/>
          <w:lang w:val="ru-RU"/>
        </w:rPr>
      </w:pPr>
      <w:r w:rsidRPr="00F54260">
        <w:rPr>
          <w:rFonts w:ascii="Times New Roman" w:eastAsia="SchoolBookSanPin" w:hAnsi="Times New Roman"/>
          <w:sz w:val="28"/>
          <w:szCs w:val="28"/>
          <w:lang w:val="ru-RU"/>
        </w:rPr>
        <w:t xml:space="preserve">Планируемые результаты освоения </w:t>
      </w:r>
      <w:r w:rsidR="006B5346" w:rsidRPr="00F54260">
        <w:rPr>
          <w:rFonts w:ascii="Times New Roman" w:eastAsia="SchoolBookSanPin" w:hAnsi="Times New Roman"/>
          <w:sz w:val="28"/>
          <w:szCs w:val="28"/>
          <w:lang w:val="ru-RU"/>
        </w:rPr>
        <w:t>ФОП ООО</w:t>
      </w:r>
      <w:r w:rsidRPr="00F54260">
        <w:rPr>
          <w:rFonts w:ascii="Times New Roman" w:eastAsia="SchoolBookSanPin" w:hAnsi="Times New Roman"/>
          <w:sz w:val="28"/>
          <w:szCs w:val="28"/>
          <w:lang w:val="ru-RU"/>
        </w:rPr>
        <w:t xml:space="preserve"> соответствуют современным целям </w:t>
      </w:r>
      <w:r w:rsidR="003E6565" w:rsidRPr="00F54260">
        <w:rPr>
          <w:rFonts w:ascii="Times New Roman" w:eastAsia="SchoolBookSanPin" w:hAnsi="Times New Roman"/>
          <w:sz w:val="28"/>
          <w:szCs w:val="28"/>
          <w:lang w:val="ru-RU"/>
        </w:rPr>
        <w:t>основного</w:t>
      </w:r>
      <w:r w:rsidRPr="00F54260">
        <w:rPr>
          <w:rFonts w:ascii="Times New Roman" w:eastAsia="SchoolBookSanPin" w:hAnsi="Times New Roman"/>
          <w:sz w:val="28"/>
          <w:szCs w:val="28"/>
          <w:lang w:val="ru-RU"/>
        </w:rPr>
        <w:t xml:space="preserve"> общего образования, представленным во </w:t>
      </w:r>
      <w:r w:rsidR="006B5346" w:rsidRPr="00F54260">
        <w:rPr>
          <w:rFonts w:ascii="Times New Roman" w:eastAsia="SchoolBookSanPin" w:hAnsi="Times New Roman"/>
          <w:sz w:val="28"/>
          <w:szCs w:val="28"/>
          <w:lang w:val="ru-RU"/>
        </w:rPr>
        <w:t>ФГОС ООО</w:t>
      </w:r>
      <w:r w:rsidRPr="00F54260">
        <w:rPr>
          <w:rFonts w:ascii="Times New Roman" w:eastAsia="SchoolBookSanPin" w:hAnsi="Times New Roman"/>
          <w:sz w:val="28"/>
          <w:szCs w:val="28"/>
          <w:lang w:val="ru-RU"/>
        </w:rPr>
        <w:t xml:space="preserve"> как система личностных, метапредметных и предметных достижений обучающегося. </w:t>
      </w:r>
    </w:p>
    <w:p w:rsidR="003E6565" w:rsidRPr="00F54260" w:rsidRDefault="003E6565" w:rsidP="007D5CB0">
      <w:pPr>
        <w:spacing w:after="0" w:line="240" w:lineRule="auto"/>
        <w:ind w:firstLine="709"/>
        <w:jc w:val="both"/>
        <w:rPr>
          <w:rFonts w:ascii="Times New Roman" w:eastAsia="SchoolBookSanPin" w:hAnsi="Times New Roman"/>
          <w:sz w:val="28"/>
          <w:szCs w:val="28"/>
          <w:lang w:val="ru-RU"/>
        </w:rPr>
      </w:pPr>
      <w:r w:rsidRPr="00F54260">
        <w:rPr>
          <w:rFonts w:ascii="Times New Roman" w:eastAsia="SchoolBookSanPin" w:hAnsi="Times New Roman"/>
          <w:sz w:val="28"/>
          <w:szCs w:val="28"/>
          <w:lang w:val="ru-RU"/>
        </w:rPr>
        <w:t>Требования к личностным резул</w:t>
      </w:r>
      <w:r w:rsidR="006317BD" w:rsidRPr="00F54260">
        <w:rPr>
          <w:rFonts w:ascii="Times New Roman" w:eastAsia="SchoolBookSanPin" w:hAnsi="Times New Roman"/>
          <w:sz w:val="28"/>
          <w:szCs w:val="28"/>
          <w:lang w:val="ru-RU"/>
        </w:rPr>
        <w:t>ьтатам освоения обучающимися ФО</w:t>
      </w:r>
      <w:r w:rsidRPr="00F54260">
        <w:rPr>
          <w:rFonts w:ascii="Times New Roman" w:eastAsia="SchoolBookSanPin" w:hAnsi="Times New Roman"/>
          <w:sz w:val="28"/>
          <w:szCs w:val="28"/>
          <w:lang w:val="ru-RU"/>
        </w:rPr>
        <w:t xml:space="preserve">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w:t>
      </w:r>
      <w:r w:rsidR="00D719D5">
        <w:rPr>
          <w:rFonts w:ascii="Times New Roman" w:eastAsia="SchoolBookSanPin" w:hAnsi="Times New Roman"/>
          <w:sz w:val="28"/>
          <w:szCs w:val="28"/>
          <w:lang w:val="ru-RU"/>
        </w:rPr>
        <w:t>м</w:t>
      </w:r>
      <w:r w:rsidRPr="00F54260">
        <w:rPr>
          <w:rFonts w:ascii="Times New Roman" w:eastAsia="SchoolBookSanPin" w:hAnsi="Times New Roman"/>
          <w:sz w:val="28"/>
          <w:szCs w:val="28"/>
          <w:lang w:val="ru-RU"/>
        </w:rPr>
        <w:t>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3E6565" w:rsidRPr="00F54260" w:rsidRDefault="00DE7B1C" w:rsidP="007D5CB0">
      <w:pPr>
        <w:spacing w:after="0" w:line="240" w:lineRule="auto"/>
        <w:ind w:firstLine="709"/>
        <w:jc w:val="both"/>
        <w:rPr>
          <w:rFonts w:ascii="Times New Roman" w:eastAsia="SchoolBookSanPin" w:hAnsi="Times New Roman"/>
          <w:sz w:val="28"/>
          <w:szCs w:val="28"/>
          <w:lang w:val="ru-RU"/>
        </w:rPr>
      </w:pPr>
      <w:r w:rsidRPr="00F54260">
        <w:rPr>
          <w:rFonts w:ascii="Times New Roman" w:eastAsia="SchoolBookSanPin" w:hAnsi="Times New Roman"/>
          <w:sz w:val="28"/>
          <w:szCs w:val="28"/>
          <w:lang w:val="ru-RU"/>
        </w:rPr>
        <w:t xml:space="preserve">Личностные результаты освоения </w:t>
      </w:r>
      <w:r w:rsidR="006B5346" w:rsidRPr="00F54260">
        <w:rPr>
          <w:rFonts w:ascii="Times New Roman" w:eastAsia="SchoolBookSanPin" w:hAnsi="Times New Roman"/>
          <w:sz w:val="28"/>
          <w:szCs w:val="28"/>
          <w:lang w:val="ru-RU"/>
        </w:rPr>
        <w:t>ФОП ООО</w:t>
      </w:r>
      <w:r w:rsidRPr="00F54260">
        <w:rPr>
          <w:rFonts w:ascii="Times New Roman" w:eastAsia="SchoolBookSanPin" w:hAnsi="Times New Roman"/>
          <w:sz w:val="28"/>
          <w:szCs w:val="28"/>
          <w:lang w:val="ru-RU"/>
        </w:rPr>
        <w:t xml:space="preserve"> достигаются в единстве учебной и воспитательной деятельности </w:t>
      </w:r>
      <w:r w:rsidR="00390744">
        <w:rPr>
          <w:rFonts w:ascii="Times New Roman" w:eastAsia="SchoolBookSanPin" w:hAnsi="Times New Roman"/>
          <w:sz w:val="28"/>
          <w:szCs w:val="28"/>
          <w:lang w:val="ru-RU"/>
        </w:rPr>
        <w:t>Гимназии</w:t>
      </w:r>
      <w:r w:rsidRPr="00F54260">
        <w:rPr>
          <w:rFonts w:ascii="Times New Roman" w:eastAsia="SchoolBookSanPin" w:hAnsi="Times New Roman"/>
          <w:sz w:val="28"/>
          <w:szCs w:val="28"/>
          <w:lang w:val="ru-RU"/>
        </w:rPr>
        <w:t xml:space="preserve">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E6565" w:rsidRPr="00F54260" w:rsidRDefault="003E6565" w:rsidP="007D5CB0">
      <w:pPr>
        <w:spacing w:after="0" w:line="240" w:lineRule="auto"/>
        <w:ind w:firstLine="709"/>
        <w:jc w:val="both"/>
        <w:rPr>
          <w:rFonts w:ascii="Times New Roman" w:eastAsia="SchoolBookSanPin" w:hAnsi="Times New Roman"/>
          <w:sz w:val="28"/>
          <w:szCs w:val="28"/>
          <w:lang w:val="ru-RU"/>
        </w:rPr>
      </w:pPr>
      <w:r w:rsidRPr="00F54260">
        <w:rPr>
          <w:rFonts w:ascii="Times New Roman" w:eastAsia="SchoolBookSanPin" w:hAnsi="Times New Roman"/>
          <w:sz w:val="28"/>
          <w:szCs w:val="28"/>
          <w:lang w:val="ru-RU"/>
        </w:rPr>
        <w:t xml:space="preserve">Личностные результаты освоения </w:t>
      </w:r>
      <w:r w:rsidR="00370C85" w:rsidRPr="00F54260">
        <w:rPr>
          <w:rFonts w:ascii="Times New Roman" w:eastAsia="SchoolBookSanPin" w:hAnsi="Times New Roman"/>
          <w:sz w:val="28"/>
          <w:szCs w:val="28"/>
          <w:lang w:val="ru-RU"/>
        </w:rPr>
        <w:t>Ф</w:t>
      </w:r>
      <w:r w:rsidRPr="00F54260">
        <w:rPr>
          <w:rFonts w:ascii="Times New Roman" w:eastAsia="SchoolBookSanPin" w:hAnsi="Times New Roman"/>
          <w:sz w:val="28"/>
          <w:szCs w:val="28"/>
          <w:lang w:val="ru-RU"/>
        </w:rPr>
        <w:t xml:space="preserve">ОП ООО отражают готовность обучающихся руководствоваться системой позитивных ценностных ориентаций </w:t>
      </w:r>
      <w:r w:rsidRPr="00F54260">
        <w:rPr>
          <w:rFonts w:ascii="Times New Roman" w:eastAsia="SchoolBookSanPin" w:hAnsi="Times New Roman"/>
          <w:sz w:val="28"/>
          <w:szCs w:val="28"/>
          <w:lang w:val="ru-RU"/>
        </w:rPr>
        <w:b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E7849" w:rsidRPr="00F54260" w:rsidRDefault="00BE7849" w:rsidP="007D5CB0">
      <w:pPr>
        <w:spacing w:after="0" w:line="240" w:lineRule="auto"/>
        <w:ind w:firstLine="709"/>
        <w:jc w:val="both"/>
        <w:rPr>
          <w:rFonts w:ascii="Times New Roman" w:eastAsia="SchoolBookSanPin" w:hAnsi="Times New Roman"/>
          <w:sz w:val="28"/>
          <w:szCs w:val="28"/>
          <w:lang w:val="ru-RU"/>
        </w:rPr>
      </w:pPr>
      <w:r w:rsidRPr="00F54260">
        <w:rPr>
          <w:rFonts w:ascii="Times New Roman" w:eastAsia="SchoolBookSanPin" w:hAnsi="Times New Roman"/>
          <w:sz w:val="28"/>
          <w:szCs w:val="28"/>
          <w:lang w:val="ru-RU"/>
        </w:rPr>
        <w:t>Метапредметные результаты включают:</w:t>
      </w:r>
    </w:p>
    <w:p w:rsidR="00BE7849" w:rsidRPr="00F54260" w:rsidRDefault="00BE7849" w:rsidP="007D5CB0">
      <w:pPr>
        <w:numPr>
          <w:ilvl w:val="0"/>
          <w:numId w:val="16"/>
        </w:numPr>
        <w:tabs>
          <w:tab w:val="left" w:pos="709"/>
        </w:tabs>
        <w:spacing w:after="0" w:line="240" w:lineRule="auto"/>
        <w:jc w:val="both"/>
        <w:rPr>
          <w:rFonts w:ascii="Times New Roman" w:eastAsia="SchoolBookSanPin" w:hAnsi="Times New Roman"/>
          <w:sz w:val="28"/>
          <w:szCs w:val="28"/>
          <w:lang w:val="ru-RU"/>
        </w:rPr>
      </w:pPr>
      <w:r w:rsidRPr="00F54260">
        <w:rPr>
          <w:rFonts w:ascii="Times New Roman" w:eastAsia="SchoolBookSanPin" w:hAnsi="Times New Roman"/>
          <w:sz w:val="28"/>
          <w:szCs w:val="28"/>
          <w:lang w:val="ru-RU"/>
        </w:rP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w:t>
      </w:r>
      <w:r w:rsidRPr="00F54260">
        <w:rPr>
          <w:rFonts w:ascii="Times New Roman" w:eastAsia="SchoolBookSanPin" w:hAnsi="Times New Roman"/>
          <w:sz w:val="28"/>
          <w:szCs w:val="28"/>
          <w:lang w:val="ru-RU"/>
        </w:rPr>
        <w:lastRenderedPageBreak/>
        <w:t>мира) и универсальных учебных действий (познавательные, коммуникативные, регулятивные);</w:t>
      </w:r>
    </w:p>
    <w:p w:rsidR="00BE7849" w:rsidRPr="00F54260" w:rsidRDefault="00BE7849" w:rsidP="007D5CB0">
      <w:pPr>
        <w:numPr>
          <w:ilvl w:val="0"/>
          <w:numId w:val="16"/>
        </w:numPr>
        <w:tabs>
          <w:tab w:val="left" w:pos="709"/>
        </w:tabs>
        <w:spacing w:after="0" w:line="240" w:lineRule="auto"/>
        <w:jc w:val="both"/>
        <w:rPr>
          <w:rFonts w:ascii="Times New Roman" w:eastAsia="SchoolBookSanPin" w:hAnsi="Times New Roman"/>
          <w:sz w:val="28"/>
          <w:szCs w:val="28"/>
          <w:lang w:val="ru-RU"/>
        </w:rPr>
      </w:pPr>
      <w:r w:rsidRPr="00F54260">
        <w:rPr>
          <w:rFonts w:ascii="Times New Roman" w:eastAsia="SchoolBookSanPin" w:hAnsi="Times New Roman"/>
          <w:sz w:val="28"/>
          <w:szCs w:val="28"/>
          <w:lang w:val="ru-RU"/>
        </w:rPr>
        <w:t>способность их использовать в учебной, познавательной и социальной практике;</w:t>
      </w:r>
    </w:p>
    <w:p w:rsidR="00BE7849" w:rsidRPr="00F54260" w:rsidRDefault="00BE7849" w:rsidP="007D5CB0">
      <w:pPr>
        <w:numPr>
          <w:ilvl w:val="0"/>
          <w:numId w:val="16"/>
        </w:numPr>
        <w:tabs>
          <w:tab w:val="left" w:pos="709"/>
        </w:tabs>
        <w:spacing w:after="0" w:line="240" w:lineRule="auto"/>
        <w:jc w:val="both"/>
        <w:rPr>
          <w:rFonts w:ascii="Times New Roman" w:eastAsia="SchoolBookSanPin" w:hAnsi="Times New Roman"/>
          <w:sz w:val="28"/>
          <w:szCs w:val="28"/>
          <w:lang w:val="ru-RU"/>
        </w:rPr>
      </w:pPr>
      <w:r w:rsidRPr="00F54260">
        <w:rPr>
          <w:rFonts w:ascii="Times New Roman" w:eastAsia="SchoolBookSanPin" w:hAnsi="Times New Roman"/>
          <w:sz w:val="28"/>
          <w:szCs w:val="28"/>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E7849" w:rsidRPr="00F54260" w:rsidRDefault="00BE7849" w:rsidP="007D5CB0">
      <w:pPr>
        <w:numPr>
          <w:ilvl w:val="0"/>
          <w:numId w:val="16"/>
        </w:numPr>
        <w:tabs>
          <w:tab w:val="left" w:pos="709"/>
        </w:tabs>
        <w:spacing w:after="0" w:line="240" w:lineRule="auto"/>
        <w:jc w:val="both"/>
        <w:rPr>
          <w:rFonts w:ascii="Times New Roman" w:eastAsia="SchoolBookSanPin" w:hAnsi="Times New Roman"/>
          <w:sz w:val="28"/>
          <w:szCs w:val="28"/>
          <w:lang w:val="ru-RU"/>
        </w:rPr>
      </w:pPr>
      <w:r w:rsidRPr="00F54260">
        <w:rPr>
          <w:rFonts w:ascii="Times New Roman" w:eastAsia="SchoolBookSanPin" w:hAnsi="Times New Roman"/>
          <w:sz w:val="28"/>
          <w:szCs w:val="28"/>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BE7849" w:rsidRPr="00F54260" w:rsidRDefault="00BE7849" w:rsidP="007D5CB0">
      <w:pPr>
        <w:spacing w:after="0" w:line="240" w:lineRule="auto"/>
        <w:ind w:firstLine="709"/>
        <w:jc w:val="both"/>
        <w:rPr>
          <w:rFonts w:ascii="Times New Roman" w:eastAsia="SchoolBookSanPin" w:hAnsi="Times New Roman"/>
          <w:sz w:val="28"/>
          <w:szCs w:val="28"/>
          <w:lang w:val="ru-RU"/>
        </w:rPr>
      </w:pPr>
      <w:r w:rsidRPr="00F54260">
        <w:rPr>
          <w:rFonts w:ascii="Times New Roman" w:eastAsia="SchoolBookSanPin" w:hAnsi="Times New Roman"/>
          <w:sz w:val="28"/>
          <w:szCs w:val="28"/>
          <w:lang w:val="ru-RU"/>
        </w:rPr>
        <w:t xml:space="preserve">Метапредметные результаты сгруппированы по трем направлениям </w:t>
      </w:r>
      <w:r w:rsidRPr="00F54260">
        <w:rPr>
          <w:rFonts w:ascii="Times New Roman" w:eastAsia="SchoolBookSanPin" w:hAnsi="Times New Roman"/>
          <w:sz w:val="28"/>
          <w:szCs w:val="28"/>
          <w:lang w:val="ru-RU"/>
        </w:rPr>
        <w:br/>
        <w:t>и отражают способность обучающихся использовать на практике универсальные учебные действия, составляющие умение овладевать:</w:t>
      </w:r>
    </w:p>
    <w:p w:rsidR="00BE7849" w:rsidRPr="00F54260" w:rsidRDefault="00BD4E3C" w:rsidP="007D5CB0">
      <w:pPr>
        <w:numPr>
          <w:ilvl w:val="0"/>
          <w:numId w:val="17"/>
        </w:numPr>
        <w:spacing w:after="0" w:line="240" w:lineRule="auto"/>
        <w:jc w:val="both"/>
        <w:rPr>
          <w:rFonts w:ascii="Times New Roman" w:eastAsia="SchoolBookSanPin" w:hAnsi="Times New Roman"/>
          <w:sz w:val="28"/>
          <w:szCs w:val="28"/>
          <w:lang w:val="ru-RU"/>
        </w:rPr>
      </w:pPr>
      <w:r w:rsidRPr="00F54260">
        <w:rPr>
          <w:rFonts w:ascii="Times New Roman" w:eastAsia="SchoolBookSanPin" w:hAnsi="Times New Roman"/>
          <w:sz w:val="28"/>
          <w:szCs w:val="28"/>
          <w:lang w:val="ru-RU"/>
        </w:rPr>
        <w:t xml:space="preserve">познавательными </w:t>
      </w:r>
      <w:r w:rsidR="00BE7849" w:rsidRPr="00F54260">
        <w:rPr>
          <w:rFonts w:ascii="Times New Roman" w:eastAsia="SchoolBookSanPin" w:hAnsi="Times New Roman"/>
          <w:sz w:val="28"/>
          <w:szCs w:val="28"/>
          <w:lang w:val="ru-RU"/>
        </w:rPr>
        <w:t>универсальными учебными действиями;</w:t>
      </w:r>
    </w:p>
    <w:p w:rsidR="00BE7849" w:rsidRPr="00F54260" w:rsidRDefault="00BD4E3C" w:rsidP="007D5CB0">
      <w:pPr>
        <w:numPr>
          <w:ilvl w:val="0"/>
          <w:numId w:val="17"/>
        </w:numPr>
        <w:spacing w:after="0" w:line="240" w:lineRule="auto"/>
        <w:jc w:val="both"/>
        <w:rPr>
          <w:rFonts w:ascii="Times New Roman" w:eastAsia="SchoolBookSanPin" w:hAnsi="Times New Roman"/>
          <w:sz w:val="28"/>
          <w:szCs w:val="28"/>
          <w:lang w:val="ru-RU"/>
        </w:rPr>
      </w:pPr>
      <w:r w:rsidRPr="00F54260">
        <w:rPr>
          <w:rFonts w:ascii="Times New Roman" w:eastAsia="SchoolBookSanPin" w:hAnsi="Times New Roman"/>
          <w:sz w:val="28"/>
          <w:szCs w:val="28"/>
          <w:lang w:val="ru-RU"/>
        </w:rPr>
        <w:t xml:space="preserve">коммуникативными </w:t>
      </w:r>
      <w:r w:rsidR="00BE7849" w:rsidRPr="00F54260">
        <w:rPr>
          <w:rFonts w:ascii="Times New Roman" w:eastAsia="SchoolBookSanPin" w:hAnsi="Times New Roman"/>
          <w:sz w:val="28"/>
          <w:szCs w:val="28"/>
          <w:lang w:val="ru-RU"/>
        </w:rPr>
        <w:t>универсальными учебными действиями;</w:t>
      </w:r>
    </w:p>
    <w:p w:rsidR="00BE7849" w:rsidRPr="00F54260" w:rsidRDefault="00BD4E3C" w:rsidP="007D5CB0">
      <w:pPr>
        <w:numPr>
          <w:ilvl w:val="0"/>
          <w:numId w:val="17"/>
        </w:numPr>
        <w:spacing w:after="0" w:line="240" w:lineRule="auto"/>
        <w:jc w:val="both"/>
        <w:rPr>
          <w:rFonts w:ascii="Times New Roman" w:eastAsia="SchoolBookSanPin" w:hAnsi="Times New Roman"/>
          <w:sz w:val="28"/>
          <w:szCs w:val="28"/>
          <w:lang w:val="ru-RU"/>
        </w:rPr>
      </w:pPr>
      <w:r w:rsidRPr="00F54260">
        <w:rPr>
          <w:rFonts w:ascii="Times New Roman" w:eastAsia="SchoolBookSanPin" w:hAnsi="Times New Roman"/>
          <w:sz w:val="28"/>
          <w:szCs w:val="28"/>
          <w:lang w:val="ru-RU"/>
        </w:rPr>
        <w:t xml:space="preserve">регулятивными </w:t>
      </w:r>
      <w:r w:rsidR="00BE7849" w:rsidRPr="00F54260">
        <w:rPr>
          <w:rFonts w:ascii="Times New Roman" w:eastAsia="SchoolBookSanPin" w:hAnsi="Times New Roman"/>
          <w:sz w:val="28"/>
          <w:szCs w:val="28"/>
          <w:lang w:val="ru-RU"/>
        </w:rPr>
        <w:t xml:space="preserve">универсальными </w:t>
      </w:r>
      <w:r w:rsidR="00BF1C5A" w:rsidRPr="00F54260">
        <w:rPr>
          <w:rFonts w:ascii="Times New Roman" w:eastAsia="SchoolBookSanPin" w:hAnsi="Times New Roman"/>
          <w:sz w:val="28"/>
          <w:szCs w:val="28"/>
          <w:lang w:val="ru-RU"/>
        </w:rPr>
        <w:t xml:space="preserve">учебными </w:t>
      </w:r>
      <w:r w:rsidR="00BE7849" w:rsidRPr="00F54260">
        <w:rPr>
          <w:rFonts w:ascii="Times New Roman" w:eastAsia="SchoolBookSanPin" w:hAnsi="Times New Roman"/>
          <w:sz w:val="28"/>
          <w:szCs w:val="28"/>
          <w:lang w:val="ru-RU"/>
        </w:rPr>
        <w:t>действиями.</w:t>
      </w:r>
    </w:p>
    <w:p w:rsidR="00BE7849" w:rsidRPr="00F54260" w:rsidRDefault="00BE7849" w:rsidP="007D5CB0">
      <w:pPr>
        <w:spacing w:after="0" w:line="240" w:lineRule="auto"/>
        <w:ind w:firstLine="709"/>
        <w:jc w:val="both"/>
        <w:rPr>
          <w:rFonts w:ascii="Times New Roman" w:eastAsia="SchoolBookSanPin" w:hAnsi="Times New Roman"/>
          <w:sz w:val="28"/>
          <w:szCs w:val="28"/>
          <w:lang w:val="ru-RU"/>
        </w:rPr>
      </w:pPr>
      <w:r w:rsidRPr="00F54260">
        <w:rPr>
          <w:rFonts w:ascii="Times New Roman" w:eastAsia="SchoolBookSanPin" w:hAnsi="Times New Roman"/>
          <w:sz w:val="28"/>
          <w:szCs w:val="28"/>
          <w:lang w:val="ru-RU"/>
        </w:rPr>
        <w:t xml:space="preserve">Овладение </w:t>
      </w:r>
      <w:r w:rsidR="00BF1C5A" w:rsidRPr="00F54260">
        <w:rPr>
          <w:rFonts w:ascii="Times New Roman" w:eastAsia="SchoolBookSanPin" w:hAnsi="Times New Roman"/>
          <w:sz w:val="28"/>
          <w:szCs w:val="28"/>
          <w:lang w:val="ru-RU"/>
        </w:rPr>
        <w:t xml:space="preserve">познавательными </w:t>
      </w:r>
      <w:r w:rsidRPr="00F54260">
        <w:rPr>
          <w:rFonts w:ascii="Times New Roman" w:eastAsia="SchoolBookSanPin" w:hAnsi="Times New Roman"/>
          <w:sz w:val="28"/>
          <w:szCs w:val="28"/>
          <w:lang w:val="ru-RU"/>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E7849" w:rsidRPr="00F54260" w:rsidRDefault="00BE7849" w:rsidP="007D5CB0">
      <w:pPr>
        <w:spacing w:after="0" w:line="240" w:lineRule="auto"/>
        <w:ind w:firstLine="709"/>
        <w:jc w:val="both"/>
        <w:rPr>
          <w:rFonts w:ascii="Times New Roman" w:eastAsia="SchoolBookSanPin" w:hAnsi="Times New Roman"/>
          <w:sz w:val="28"/>
          <w:szCs w:val="28"/>
          <w:lang w:val="ru-RU"/>
        </w:rPr>
      </w:pPr>
      <w:r w:rsidRPr="00F54260">
        <w:rPr>
          <w:rFonts w:ascii="Times New Roman" w:eastAsia="SchoolBookSanPin" w:hAnsi="Times New Roman"/>
          <w:sz w:val="28"/>
          <w:szCs w:val="28"/>
          <w:lang w:val="ru-RU"/>
        </w:rPr>
        <w:t xml:space="preserve">Овладение системой </w:t>
      </w:r>
      <w:r w:rsidR="00BF1C5A" w:rsidRPr="00F54260">
        <w:rPr>
          <w:rFonts w:ascii="Times New Roman" w:eastAsia="SchoolBookSanPin" w:hAnsi="Times New Roman"/>
          <w:sz w:val="28"/>
          <w:szCs w:val="28"/>
          <w:lang w:val="ru-RU"/>
        </w:rPr>
        <w:t xml:space="preserve">коммуникативных </w:t>
      </w:r>
      <w:r w:rsidRPr="00F54260">
        <w:rPr>
          <w:rFonts w:ascii="Times New Roman" w:eastAsia="SchoolBookSanPin" w:hAnsi="Times New Roman"/>
          <w:sz w:val="28"/>
          <w:szCs w:val="28"/>
          <w:lang w:val="ru-RU"/>
        </w:rPr>
        <w:t>универсальных учебных действий обеспечивает сформированность социальных навыков общения, совместной деятельности.</w:t>
      </w:r>
    </w:p>
    <w:p w:rsidR="00BE7849" w:rsidRPr="00F54260" w:rsidRDefault="00BE7849" w:rsidP="007D5CB0">
      <w:pPr>
        <w:spacing w:after="0" w:line="240" w:lineRule="auto"/>
        <w:ind w:firstLine="709"/>
        <w:jc w:val="both"/>
        <w:rPr>
          <w:rFonts w:ascii="Times New Roman" w:eastAsia="SchoolBookSanPin" w:hAnsi="Times New Roman"/>
          <w:sz w:val="28"/>
          <w:szCs w:val="28"/>
          <w:lang w:val="ru-RU"/>
        </w:rPr>
      </w:pPr>
      <w:r w:rsidRPr="00F54260">
        <w:rPr>
          <w:rFonts w:ascii="Times New Roman" w:eastAsia="SchoolBookSanPin" w:hAnsi="Times New Roman"/>
          <w:sz w:val="28"/>
          <w:szCs w:val="28"/>
          <w:lang w:val="ru-RU"/>
        </w:rPr>
        <w:t xml:space="preserve">Овладение </w:t>
      </w:r>
      <w:r w:rsidR="00BF1C5A" w:rsidRPr="00F54260">
        <w:rPr>
          <w:rFonts w:ascii="Times New Roman" w:eastAsia="SchoolBookSanPin" w:hAnsi="Times New Roman"/>
          <w:sz w:val="28"/>
          <w:szCs w:val="28"/>
          <w:lang w:val="ru-RU"/>
        </w:rPr>
        <w:t xml:space="preserve">регулятивными </w:t>
      </w:r>
      <w:r w:rsidRPr="00F54260">
        <w:rPr>
          <w:rFonts w:ascii="Times New Roman" w:eastAsia="SchoolBookSanPin" w:hAnsi="Times New Roman"/>
          <w:sz w:val="28"/>
          <w:szCs w:val="28"/>
          <w:lang w:val="ru-RU"/>
        </w:rPr>
        <w:t>универсальными учебными действиями включает умения самоорганизации, самоконтроля, развитие эмоционального интеллекта.</w:t>
      </w:r>
    </w:p>
    <w:p w:rsidR="00BE7849" w:rsidRPr="00F54260" w:rsidRDefault="00BE7849" w:rsidP="007D5CB0">
      <w:pPr>
        <w:spacing w:after="0" w:line="240" w:lineRule="auto"/>
        <w:ind w:firstLine="709"/>
        <w:jc w:val="both"/>
        <w:rPr>
          <w:rFonts w:ascii="Times New Roman" w:eastAsia="SchoolBookSanPin" w:hAnsi="Times New Roman"/>
          <w:sz w:val="28"/>
          <w:szCs w:val="28"/>
          <w:lang w:val="ru-RU"/>
        </w:rPr>
      </w:pPr>
      <w:r w:rsidRPr="00F54260">
        <w:rPr>
          <w:rFonts w:ascii="Times New Roman" w:eastAsia="SchoolBookSanPin" w:hAnsi="Times New Roman"/>
          <w:sz w:val="28"/>
          <w:szCs w:val="28"/>
          <w:lang w:val="ru-RU"/>
        </w:rPr>
        <w:t xml:space="preserve">Предметные результаты включают: </w:t>
      </w:r>
    </w:p>
    <w:p w:rsidR="00BE7849" w:rsidRPr="00F54260" w:rsidRDefault="00BE7849" w:rsidP="007D5CB0">
      <w:pPr>
        <w:numPr>
          <w:ilvl w:val="0"/>
          <w:numId w:val="18"/>
        </w:numPr>
        <w:spacing w:after="0" w:line="240" w:lineRule="auto"/>
        <w:ind w:left="709"/>
        <w:jc w:val="both"/>
        <w:rPr>
          <w:rFonts w:ascii="Times New Roman" w:eastAsia="SchoolBookSanPin" w:hAnsi="Times New Roman"/>
          <w:sz w:val="28"/>
          <w:szCs w:val="28"/>
          <w:lang w:val="ru-RU"/>
        </w:rPr>
      </w:pPr>
      <w:r w:rsidRPr="00F54260">
        <w:rPr>
          <w:rFonts w:ascii="Times New Roman" w:eastAsia="SchoolBookSanPin" w:hAnsi="Times New Roman"/>
          <w:sz w:val="28"/>
          <w:szCs w:val="28"/>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E7849" w:rsidRPr="00F54260" w:rsidRDefault="00BE7849" w:rsidP="007D5CB0">
      <w:pPr>
        <w:numPr>
          <w:ilvl w:val="0"/>
          <w:numId w:val="18"/>
        </w:numPr>
        <w:spacing w:after="0" w:line="240" w:lineRule="auto"/>
        <w:ind w:left="709"/>
        <w:jc w:val="both"/>
        <w:rPr>
          <w:rFonts w:ascii="Times New Roman" w:eastAsia="SchoolBookSanPin" w:hAnsi="Times New Roman"/>
          <w:sz w:val="28"/>
          <w:szCs w:val="28"/>
          <w:lang w:val="ru-RU"/>
        </w:rPr>
      </w:pPr>
      <w:r w:rsidRPr="00F54260">
        <w:rPr>
          <w:rFonts w:ascii="Times New Roman" w:eastAsia="SchoolBookSanPin" w:hAnsi="Times New Roman"/>
          <w:sz w:val="28"/>
          <w:szCs w:val="28"/>
          <w:lang w:val="ru-RU"/>
        </w:rPr>
        <w:t xml:space="preserve">виды деятельности по получению нового знания, его интерпретации, преобразованию и применению в различных учебных ситуациях, в том числе </w:t>
      </w:r>
      <w:r w:rsidR="00F90F9B" w:rsidRPr="00F54260">
        <w:rPr>
          <w:rFonts w:ascii="Times New Roman" w:eastAsia="SchoolBookSanPin" w:hAnsi="Times New Roman"/>
          <w:sz w:val="28"/>
          <w:szCs w:val="28"/>
          <w:lang w:val="ru-RU"/>
        </w:rPr>
        <w:br/>
      </w:r>
      <w:r w:rsidRPr="00F54260">
        <w:rPr>
          <w:rFonts w:ascii="Times New Roman" w:eastAsia="SchoolBookSanPin" w:hAnsi="Times New Roman"/>
          <w:sz w:val="28"/>
          <w:szCs w:val="28"/>
          <w:lang w:val="ru-RU"/>
        </w:rPr>
        <w:t>при создании учебных и социальных проектов.</w:t>
      </w:r>
    </w:p>
    <w:p w:rsidR="00BE7849" w:rsidRPr="00F54260" w:rsidRDefault="00BE7849" w:rsidP="007D5CB0">
      <w:pPr>
        <w:spacing w:after="0" w:line="240" w:lineRule="auto"/>
        <w:jc w:val="both"/>
        <w:rPr>
          <w:rFonts w:ascii="Times New Roman" w:eastAsia="SchoolBookSanPin" w:hAnsi="Times New Roman"/>
          <w:sz w:val="28"/>
          <w:szCs w:val="28"/>
          <w:lang w:val="ru-RU"/>
        </w:rPr>
      </w:pPr>
      <w:r w:rsidRPr="00F54260">
        <w:rPr>
          <w:rFonts w:ascii="Times New Roman" w:eastAsia="SchoolBookSanPin" w:hAnsi="Times New Roman"/>
          <w:sz w:val="28"/>
          <w:szCs w:val="28"/>
          <w:lang w:val="ru-RU"/>
        </w:rPr>
        <w:t>Требования к предметным результатам:</w:t>
      </w:r>
    </w:p>
    <w:p w:rsidR="00BE7849" w:rsidRPr="00F54260" w:rsidRDefault="00BE7849" w:rsidP="007D5CB0">
      <w:pPr>
        <w:numPr>
          <w:ilvl w:val="0"/>
          <w:numId w:val="19"/>
        </w:numPr>
        <w:spacing w:after="0" w:line="240" w:lineRule="auto"/>
        <w:ind w:left="714" w:hanging="357"/>
        <w:jc w:val="both"/>
        <w:rPr>
          <w:rFonts w:ascii="Times New Roman" w:eastAsia="SchoolBookSanPin" w:hAnsi="Times New Roman"/>
          <w:sz w:val="28"/>
          <w:szCs w:val="28"/>
          <w:lang w:val="ru-RU"/>
        </w:rPr>
      </w:pPr>
      <w:r w:rsidRPr="00F54260">
        <w:rPr>
          <w:rFonts w:ascii="Times New Roman" w:eastAsia="SchoolBookSanPin" w:hAnsi="Times New Roman"/>
          <w:sz w:val="28"/>
          <w:szCs w:val="28"/>
          <w:lang w:val="ru-RU"/>
        </w:rPr>
        <w:t>сформулированы в деятельностной форме с усилением акцента на применение знаний и конкретные умения;</w:t>
      </w:r>
    </w:p>
    <w:p w:rsidR="00BE7849" w:rsidRPr="00F54260" w:rsidRDefault="00BE7849" w:rsidP="007D5CB0">
      <w:pPr>
        <w:numPr>
          <w:ilvl w:val="0"/>
          <w:numId w:val="19"/>
        </w:numPr>
        <w:spacing w:after="0" w:line="240" w:lineRule="auto"/>
        <w:ind w:left="714" w:hanging="357"/>
        <w:jc w:val="both"/>
        <w:rPr>
          <w:rFonts w:ascii="Times New Roman" w:eastAsia="SchoolBookSanPin" w:hAnsi="Times New Roman"/>
          <w:sz w:val="28"/>
          <w:szCs w:val="28"/>
          <w:lang w:val="ru-RU"/>
        </w:rPr>
      </w:pPr>
      <w:r w:rsidRPr="00F54260">
        <w:rPr>
          <w:rFonts w:ascii="Times New Roman" w:eastAsia="SchoolBookSanPin" w:hAnsi="Times New Roman"/>
          <w:sz w:val="28"/>
          <w:szCs w:val="28"/>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BE7849" w:rsidRPr="00F54260" w:rsidRDefault="00BE7849" w:rsidP="007D5CB0">
      <w:pPr>
        <w:numPr>
          <w:ilvl w:val="0"/>
          <w:numId w:val="19"/>
        </w:numPr>
        <w:spacing w:after="0" w:line="240" w:lineRule="auto"/>
        <w:ind w:left="714" w:hanging="357"/>
        <w:jc w:val="both"/>
        <w:rPr>
          <w:rFonts w:ascii="Times New Roman" w:eastAsia="SchoolBookSanPin" w:hAnsi="Times New Roman"/>
          <w:sz w:val="28"/>
          <w:szCs w:val="28"/>
          <w:lang w:val="ru-RU"/>
        </w:rPr>
      </w:pPr>
      <w:r w:rsidRPr="00F54260">
        <w:rPr>
          <w:rFonts w:ascii="Times New Roman" w:eastAsia="SchoolBookSanPin" w:hAnsi="Times New Roman"/>
          <w:sz w:val="28"/>
          <w:szCs w:val="28"/>
          <w:lang w:val="ru-RU"/>
        </w:rPr>
        <w:t xml:space="preserve">определяют требования к результатам освоения программ </w:t>
      </w:r>
      <w:r w:rsidR="00EB7B9E" w:rsidRPr="00F54260">
        <w:rPr>
          <w:rFonts w:ascii="Times New Roman" w:eastAsia="SchoolBookSanPin" w:hAnsi="Times New Roman"/>
          <w:sz w:val="28"/>
          <w:szCs w:val="28"/>
          <w:lang w:val="ru-RU"/>
        </w:rPr>
        <w:t>о</w:t>
      </w:r>
      <w:r w:rsidRPr="00F54260">
        <w:rPr>
          <w:rFonts w:ascii="Times New Roman" w:eastAsia="SchoolBookSanPin" w:hAnsi="Times New Roman"/>
          <w:sz w:val="28"/>
          <w:szCs w:val="28"/>
          <w:lang w:val="ru-RU"/>
        </w:rPr>
        <w:t>сновного общего образования по учебным предметам на базовом уровне;</w:t>
      </w:r>
    </w:p>
    <w:p w:rsidR="00B74669" w:rsidRPr="00B74669" w:rsidRDefault="00BE7849" w:rsidP="00B74669">
      <w:pPr>
        <w:numPr>
          <w:ilvl w:val="0"/>
          <w:numId w:val="19"/>
        </w:numPr>
        <w:tabs>
          <w:tab w:val="left" w:pos="709"/>
          <w:tab w:val="left" w:pos="1134"/>
        </w:tabs>
        <w:spacing w:after="0" w:line="240" w:lineRule="auto"/>
        <w:ind w:left="714" w:hanging="357"/>
        <w:rPr>
          <w:rFonts w:ascii="Times New Roman" w:eastAsia="SchoolBookSanPin" w:hAnsi="Times New Roman"/>
          <w:b/>
          <w:sz w:val="28"/>
          <w:szCs w:val="28"/>
          <w:lang w:val="ru-RU"/>
        </w:rPr>
      </w:pPr>
      <w:r w:rsidRPr="001A7CA4">
        <w:rPr>
          <w:rFonts w:ascii="Times New Roman" w:eastAsia="SchoolBookSanPin" w:hAnsi="Times New Roman"/>
          <w:sz w:val="28"/>
          <w:szCs w:val="28"/>
          <w:lang w:val="ru-RU"/>
        </w:rPr>
        <w:t>усиливают акценты на изучение явлений и процессов современной России и мира в целом, современного состояния науки.</w:t>
      </w:r>
      <w:r w:rsidR="00A50641" w:rsidRPr="001A7CA4">
        <w:rPr>
          <w:rFonts w:ascii="Times New Roman" w:eastAsia="SchoolBookSanPin" w:hAnsi="Times New Roman"/>
          <w:sz w:val="28"/>
          <w:szCs w:val="28"/>
          <w:lang w:val="ru-RU"/>
        </w:rPr>
        <w:br/>
      </w:r>
    </w:p>
    <w:p w:rsidR="00B74669" w:rsidRDefault="00A50641" w:rsidP="00B74669">
      <w:pPr>
        <w:tabs>
          <w:tab w:val="left" w:pos="709"/>
          <w:tab w:val="left" w:pos="1134"/>
        </w:tabs>
        <w:spacing w:after="0" w:line="240" w:lineRule="auto"/>
        <w:ind w:left="714"/>
        <w:jc w:val="center"/>
        <w:rPr>
          <w:rFonts w:ascii="Times New Roman" w:eastAsia="SchoolBookSanPin" w:hAnsi="Times New Roman"/>
          <w:b/>
          <w:sz w:val="28"/>
          <w:szCs w:val="28"/>
          <w:lang w:val="ru-RU"/>
        </w:rPr>
      </w:pPr>
      <w:r w:rsidRPr="00ED1767">
        <w:rPr>
          <w:rFonts w:ascii="Times New Roman" w:eastAsia="SchoolBookSanPin" w:hAnsi="Times New Roman"/>
          <w:b/>
          <w:sz w:val="28"/>
          <w:szCs w:val="28"/>
          <w:lang w:val="ru-RU"/>
        </w:rPr>
        <w:t xml:space="preserve">1.3 СИСТЕМА ОЦЕНКИ ДОСТИЖЕНИЯ ПЛАНИРУЕМЫХ </w:t>
      </w:r>
      <w:r w:rsidRPr="00ED1767">
        <w:rPr>
          <w:rFonts w:ascii="Times New Roman" w:eastAsia="SchoolBookSanPin" w:hAnsi="Times New Roman"/>
          <w:b/>
          <w:sz w:val="28"/>
          <w:szCs w:val="28"/>
          <w:lang w:val="ru-RU"/>
        </w:rPr>
        <w:lastRenderedPageBreak/>
        <w:t>РЕЗУЛЬТАТОВ</w:t>
      </w:r>
      <w:r w:rsidR="00BF1C5A" w:rsidRPr="00ED1767">
        <w:rPr>
          <w:rFonts w:ascii="Times New Roman" w:eastAsia="SchoolBookSanPin" w:hAnsi="Times New Roman"/>
          <w:b/>
          <w:sz w:val="28"/>
          <w:szCs w:val="28"/>
          <w:lang w:val="ru-RU"/>
        </w:rPr>
        <w:t> </w:t>
      </w:r>
      <w:r w:rsidRPr="00ED1767">
        <w:rPr>
          <w:rFonts w:ascii="Times New Roman" w:eastAsia="SchoolBookSanPin" w:hAnsi="Times New Roman"/>
          <w:b/>
          <w:sz w:val="28"/>
          <w:szCs w:val="28"/>
          <w:lang w:val="ru-RU"/>
        </w:rPr>
        <w:t>ОСВОЕНИЯ  О</w:t>
      </w:r>
      <w:r w:rsidR="006B5346" w:rsidRPr="00ED1767">
        <w:rPr>
          <w:rFonts w:ascii="Times New Roman" w:eastAsia="SchoolBookSanPin" w:hAnsi="Times New Roman"/>
          <w:b/>
          <w:sz w:val="28"/>
          <w:szCs w:val="28"/>
          <w:lang w:val="ru-RU"/>
        </w:rPr>
        <w:t>ООП ООО</w:t>
      </w:r>
      <w:r w:rsidR="00056B0F" w:rsidRPr="00ED1767">
        <w:rPr>
          <w:rFonts w:ascii="Times New Roman" w:eastAsia="SchoolBookSanPin" w:hAnsi="Times New Roman"/>
          <w:b/>
          <w:sz w:val="28"/>
          <w:szCs w:val="28"/>
          <w:lang w:val="ru-RU"/>
        </w:rPr>
        <w:t>.</w:t>
      </w:r>
      <w:r w:rsidR="00DD5002" w:rsidRPr="00ED1767">
        <w:rPr>
          <w:rFonts w:ascii="Times New Roman" w:eastAsia="SchoolBookSanPin" w:hAnsi="Times New Roman"/>
          <w:b/>
          <w:sz w:val="28"/>
          <w:szCs w:val="28"/>
          <w:lang w:val="ru-RU"/>
        </w:rPr>
        <w:br/>
      </w:r>
    </w:p>
    <w:p w:rsidR="00DD5002" w:rsidRPr="00ED1767" w:rsidRDefault="00DD5002" w:rsidP="00B74669">
      <w:pPr>
        <w:tabs>
          <w:tab w:val="left" w:pos="709"/>
          <w:tab w:val="left" w:pos="1134"/>
        </w:tabs>
        <w:spacing w:after="0" w:line="240" w:lineRule="auto"/>
        <w:ind w:left="714"/>
        <w:jc w:val="center"/>
        <w:rPr>
          <w:rFonts w:ascii="Times New Roman" w:eastAsia="SchoolBookSanPin" w:hAnsi="Times New Roman"/>
          <w:b/>
          <w:sz w:val="28"/>
          <w:szCs w:val="28"/>
          <w:lang w:val="ru-RU"/>
        </w:rPr>
      </w:pPr>
      <w:r w:rsidRPr="00ED1767">
        <w:rPr>
          <w:rFonts w:ascii="Times New Roman" w:eastAsia="SchoolBookSanPin" w:hAnsi="Times New Roman"/>
          <w:b/>
          <w:sz w:val="28"/>
          <w:szCs w:val="28"/>
          <w:lang w:val="ru-RU"/>
        </w:rPr>
        <w:t>1.3.1 Общие положения</w:t>
      </w:r>
    </w:p>
    <w:p w:rsidR="00DE7B1C" w:rsidRPr="00ED1767" w:rsidRDefault="00DE7B1C" w:rsidP="007D5CB0">
      <w:pPr>
        <w:spacing w:after="0" w:line="240" w:lineRule="auto"/>
        <w:ind w:firstLine="709"/>
        <w:jc w:val="both"/>
        <w:rPr>
          <w:rFonts w:ascii="Times New Roman" w:eastAsia="SchoolBookSanPin" w:hAnsi="Times New Roman"/>
          <w:sz w:val="28"/>
          <w:szCs w:val="28"/>
          <w:lang w:val="ru-RU"/>
        </w:rPr>
      </w:pPr>
      <w:r w:rsidRPr="00ED1767">
        <w:rPr>
          <w:rFonts w:ascii="Times New Roman" w:eastAsia="SchoolBookSanPin" w:hAnsi="Times New Roman"/>
          <w:sz w:val="28"/>
          <w:szCs w:val="28"/>
          <w:lang w:val="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ED1767">
        <w:rPr>
          <w:rFonts w:ascii="Times New Roman" w:eastAsia="SchoolBookSanPin" w:hAnsi="Times New Roman"/>
          <w:bCs/>
          <w:sz w:val="28"/>
          <w:szCs w:val="28"/>
          <w:lang w:val="ru-RU"/>
        </w:rPr>
        <w:t xml:space="preserve">функциями </w:t>
      </w:r>
      <w:r w:rsidRPr="00ED1767">
        <w:rPr>
          <w:rFonts w:ascii="Times New Roman" w:eastAsia="SchoolBookSanPin" w:hAnsi="Times New Roman"/>
          <w:sz w:val="28"/>
          <w:szCs w:val="28"/>
          <w:lang w:val="ru-RU"/>
        </w:rPr>
        <w:t xml:space="preserve">являются: </w:t>
      </w:r>
      <w:r w:rsidRPr="00ED1767">
        <w:rPr>
          <w:rFonts w:ascii="Times New Roman" w:eastAsia="SchoolBookSanPin" w:hAnsi="Times New Roman"/>
          <w:bCs/>
          <w:sz w:val="28"/>
          <w:szCs w:val="28"/>
          <w:lang w:val="ru-RU"/>
        </w:rPr>
        <w:t xml:space="preserve">ориентация образовательного процесса </w:t>
      </w:r>
      <w:r w:rsidRPr="00ED1767">
        <w:rPr>
          <w:rFonts w:ascii="Times New Roman" w:eastAsia="SchoolBookSanPin" w:hAnsi="Times New Roman"/>
          <w:sz w:val="28"/>
          <w:szCs w:val="28"/>
          <w:lang w:val="ru-RU"/>
        </w:rPr>
        <w:t xml:space="preserve">на достижение планируемых результатов освоения </w:t>
      </w:r>
      <w:r w:rsidR="00DD5002" w:rsidRPr="00ED1767">
        <w:rPr>
          <w:rFonts w:ascii="Times New Roman" w:eastAsia="SchoolBookSanPin" w:hAnsi="Times New Roman"/>
          <w:sz w:val="28"/>
          <w:szCs w:val="28"/>
          <w:lang w:val="ru-RU"/>
        </w:rPr>
        <w:t>О</w:t>
      </w:r>
      <w:r w:rsidR="006B5346" w:rsidRPr="00ED1767">
        <w:rPr>
          <w:rFonts w:ascii="Times New Roman" w:eastAsia="SchoolBookSanPin" w:hAnsi="Times New Roman"/>
          <w:sz w:val="28"/>
          <w:szCs w:val="28"/>
          <w:lang w:val="ru-RU"/>
        </w:rPr>
        <w:t>ОП ООО</w:t>
      </w:r>
      <w:r w:rsidRPr="00ED1767">
        <w:rPr>
          <w:rFonts w:ascii="Times New Roman" w:eastAsia="SchoolBookSanPin" w:hAnsi="Times New Roman"/>
          <w:sz w:val="28"/>
          <w:szCs w:val="28"/>
          <w:lang w:val="ru-RU"/>
        </w:rPr>
        <w:t xml:space="preserve">и обеспечение эффективной </w:t>
      </w:r>
      <w:r w:rsidRPr="00ED1767">
        <w:rPr>
          <w:rFonts w:ascii="Times New Roman" w:eastAsia="SchoolBookSanPin" w:hAnsi="Times New Roman"/>
          <w:bCs/>
          <w:sz w:val="28"/>
          <w:szCs w:val="28"/>
          <w:lang w:val="ru-RU"/>
        </w:rPr>
        <w:t>обратной связи</w:t>
      </w:r>
      <w:r w:rsidRPr="00ED1767">
        <w:rPr>
          <w:rFonts w:ascii="Times New Roman" w:eastAsia="SchoolBookSanPin" w:hAnsi="Times New Roman"/>
          <w:sz w:val="28"/>
          <w:szCs w:val="28"/>
          <w:lang w:val="ru-RU"/>
        </w:rPr>
        <w:t xml:space="preserve">, позволяющей осуществлять </w:t>
      </w:r>
      <w:r w:rsidRPr="00ED1767">
        <w:rPr>
          <w:rFonts w:ascii="Times New Roman" w:eastAsia="SchoolBookSanPin" w:hAnsi="Times New Roman"/>
          <w:bCs/>
          <w:sz w:val="28"/>
          <w:szCs w:val="28"/>
          <w:lang w:val="ru-RU"/>
        </w:rPr>
        <w:t>управление образовательным процессом.</w:t>
      </w:r>
    </w:p>
    <w:p w:rsidR="00DE7B1C" w:rsidRPr="00ED1767" w:rsidRDefault="00DE7B1C" w:rsidP="007D5CB0">
      <w:pPr>
        <w:spacing w:after="0" w:line="240" w:lineRule="auto"/>
        <w:ind w:firstLine="709"/>
        <w:jc w:val="both"/>
        <w:rPr>
          <w:rFonts w:ascii="Times New Roman" w:eastAsia="SchoolBookSanPin" w:hAnsi="Times New Roman"/>
          <w:sz w:val="28"/>
          <w:szCs w:val="28"/>
          <w:lang w:val="ru-RU"/>
        </w:rPr>
      </w:pPr>
      <w:r w:rsidRPr="00ED1767">
        <w:rPr>
          <w:rFonts w:ascii="Times New Roman" w:eastAsia="SchoolBookSanPin" w:hAnsi="Times New Roman"/>
          <w:bCs/>
          <w:sz w:val="28"/>
          <w:szCs w:val="28"/>
          <w:lang w:val="ru-RU"/>
        </w:rPr>
        <w:t xml:space="preserve">Основными направлениями и целями оценочной деятельности </w:t>
      </w:r>
      <w:r w:rsidR="002618EA" w:rsidRPr="00ED1767">
        <w:rPr>
          <w:rFonts w:ascii="Times New Roman" w:eastAsia="SchoolBookSanPin" w:hAnsi="Times New Roman"/>
          <w:bCs/>
          <w:sz w:val="28"/>
          <w:szCs w:val="28"/>
          <w:lang w:val="ru-RU"/>
        </w:rPr>
        <w:br/>
      </w:r>
      <w:r w:rsidRPr="00ED1767">
        <w:rPr>
          <w:rFonts w:ascii="Times New Roman" w:eastAsia="SchoolBookSanPin" w:hAnsi="Times New Roman"/>
          <w:sz w:val="28"/>
          <w:szCs w:val="28"/>
          <w:lang w:val="ru-RU"/>
        </w:rPr>
        <w:t>в образовательной организации являются:</w:t>
      </w:r>
    </w:p>
    <w:p w:rsidR="00DE7B1C" w:rsidRPr="00ED1767" w:rsidRDefault="00DE7B1C" w:rsidP="007D5CB0">
      <w:pPr>
        <w:numPr>
          <w:ilvl w:val="0"/>
          <w:numId w:val="20"/>
        </w:numPr>
        <w:spacing w:after="0" w:line="240" w:lineRule="auto"/>
        <w:ind w:left="709"/>
        <w:jc w:val="both"/>
        <w:rPr>
          <w:rFonts w:ascii="Times New Roman" w:eastAsia="SchoolBookSanPin" w:hAnsi="Times New Roman"/>
          <w:sz w:val="28"/>
          <w:szCs w:val="28"/>
          <w:lang w:val="ru-RU"/>
        </w:rPr>
      </w:pPr>
      <w:r w:rsidRPr="00ED1767">
        <w:rPr>
          <w:rFonts w:ascii="Times New Roman" w:eastAsia="SchoolBookSanPin" w:hAnsi="Times New Roman"/>
          <w:sz w:val="28"/>
          <w:szCs w:val="28"/>
          <w:lang w:val="ru-RU"/>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w:t>
      </w:r>
      <w:r w:rsidR="002618EA" w:rsidRPr="00ED1767">
        <w:rPr>
          <w:rFonts w:ascii="Times New Roman" w:eastAsia="SchoolBookSanPin" w:hAnsi="Times New Roman"/>
          <w:sz w:val="28"/>
          <w:szCs w:val="28"/>
          <w:lang w:val="ru-RU"/>
        </w:rPr>
        <w:t>работников</w:t>
      </w:r>
      <w:r w:rsidRPr="00ED1767">
        <w:rPr>
          <w:rFonts w:ascii="Times New Roman" w:eastAsia="SchoolBookSanPin" w:hAnsi="Times New Roman"/>
          <w:sz w:val="28"/>
          <w:szCs w:val="28"/>
          <w:lang w:val="ru-RU"/>
        </w:rPr>
        <w:t xml:space="preserve"> как основа аттестационных процедур;</w:t>
      </w:r>
    </w:p>
    <w:p w:rsidR="00DE7B1C" w:rsidRPr="00ED1767" w:rsidRDefault="00DE7B1C" w:rsidP="007D5CB0">
      <w:pPr>
        <w:numPr>
          <w:ilvl w:val="0"/>
          <w:numId w:val="20"/>
        </w:numPr>
        <w:spacing w:after="0" w:line="240" w:lineRule="auto"/>
        <w:ind w:left="709"/>
        <w:jc w:val="both"/>
        <w:rPr>
          <w:rFonts w:ascii="Times New Roman" w:eastAsia="SchoolBookSanPin" w:hAnsi="Times New Roman"/>
          <w:sz w:val="28"/>
          <w:szCs w:val="28"/>
          <w:lang w:val="ru-RU"/>
        </w:rPr>
      </w:pPr>
      <w:r w:rsidRPr="00ED1767">
        <w:rPr>
          <w:rFonts w:ascii="Times New Roman" w:eastAsia="SchoolBookSanPin" w:hAnsi="Times New Roman"/>
          <w:sz w:val="28"/>
          <w:szCs w:val="28"/>
          <w:lang w:val="ru-RU"/>
        </w:rPr>
        <w:t>оценка результатов деятельности образовательной организации как основа аккредитационных процедур.</w:t>
      </w:r>
    </w:p>
    <w:p w:rsidR="00DE7B1C" w:rsidRPr="00ED1767" w:rsidRDefault="00DE7B1C" w:rsidP="007D5CB0">
      <w:pPr>
        <w:spacing w:after="0" w:line="240" w:lineRule="auto"/>
        <w:ind w:firstLine="709"/>
        <w:jc w:val="both"/>
        <w:rPr>
          <w:rFonts w:ascii="Times New Roman" w:eastAsia="SchoolBookSanPin" w:hAnsi="Times New Roman"/>
          <w:sz w:val="28"/>
          <w:szCs w:val="28"/>
          <w:lang w:val="ru-RU"/>
        </w:rPr>
      </w:pPr>
      <w:r w:rsidRPr="00ED1767">
        <w:rPr>
          <w:rFonts w:ascii="Times New Roman" w:eastAsia="SchoolBookSanPin" w:hAnsi="Times New Roman"/>
          <w:bCs/>
          <w:sz w:val="28"/>
          <w:szCs w:val="28"/>
          <w:lang w:val="ru-RU"/>
        </w:rPr>
        <w:t>Основным объектом системы оценки</w:t>
      </w:r>
      <w:r w:rsidRPr="00ED1767">
        <w:rPr>
          <w:rFonts w:ascii="Times New Roman" w:eastAsia="SchoolBookSanPin" w:hAnsi="Times New Roman"/>
          <w:sz w:val="28"/>
          <w:szCs w:val="28"/>
          <w:lang w:val="ru-RU"/>
        </w:rPr>
        <w:t xml:space="preserve">, её содержательной </w:t>
      </w:r>
      <w:r w:rsidR="00BF1C5A" w:rsidRPr="00ED1767">
        <w:rPr>
          <w:rFonts w:ascii="Times New Roman" w:eastAsia="SchoolBookSanPin" w:hAnsi="Times New Roman"/>
          <w:sz w:val="28"/>
          <w:szCs w:val="28"/>
          <w:lang w:val="ru-RU"/>
        </w:rPr>
        <w:br/>
      </w:r>
      <w:r w:rsidRPr="00ED1767">
        <w:rPr>
          <w:rFonts w:ascii="Times New Roman" w:eastAsia="SchoolBookSanPin" w:hAnsi="Times New Roman"/>
          <w:sz w:val="28"/>
          <w:szCs w:val="28"/>
          <w:lang w:val="ru-RU"/>
        </w:rPr>
        <w:t xml:space="preserve">и критериальной базой выступают требования </w:t>
      </w:r>
      <w:r w:rsidR="006B5346" w:rsidRPr="00ED1767">
        <w:rPr>
          <w:rFonts w:ascii="Times New Roman" w:eastAsia="SchoolBookSanPin" w:hAnsi="Times New Roman"/>
          <w:sz w:val="28"/>
          <w:szCs w:val="28"/>
          <w:lang w:val="ru-RU"/>
        </w:rPr>
        <w:t>ФГОС ООО</w:t>
      </w:r>
      <w:r w:rsidRPr="00ED1767">
        <w:rPr>
          <w:rFonts w:ascii="Times New Roman" w:eastAsia="SchoolBookSanPin" w:hAnsi="Times New Roman"/>
          <w:sz w:val="28"/>
          <w:szCs w:val="28"/>
          <w:lang w:val="ru-RU"/>
        </w:rPr>
        <w:t xml:space="preserve">, которые конкретизируются в планируемых результатах освоения обучающимися </w:t>
      </w:r>
      <w:r w:rsidR="00DD5002" w:rsidRPr="00ED1767">
        <w:rPr>
          <w:rFonts w:ascii="Times New Roman" w:eastAsia="SchoolBookSanPin" w:hAnsi="Times New Roman"/>
          <w:sz w:val="28"/>
          <w:szCs w:val="28"/>
          <w:lang w:val="ru-RU"/>
        </w:rPr>
        <w:t>О</w:t>
      </w:r>
      <w:r w:rsidR="006B5346" w:rsidRPr="00ED1767">
        <w:rPr>
          <w:rFonts w:ascii="Times New Roman" w:eastAsia="SchoolBookSanPin" w:hAnsi="Times New Roman"/>
          <w:sz w:val="28"/>
          <w:szCs w:val="28"/>
          <w:lang w:val="ru-RU"/>
        </w:rPr>
        <w:t>ОП ООО</w:t>
      </w:r>
      <w:r w:rsidRPr="00ED1767">
        <w:rPr>
          <w:rFonts w:ascii="Times New Roman" w:eastAsia="SchoolBookSanPin" w:hAnsi="Times New Roman"/>
          <w:sz w:val="28"/>
          <w:szCs w:val="28"/>
          <w:lang w:val="ru-RU"/>
        </w:rPr>
        <w:t>. Система оценки включает процедуры внутренней и внешней оценки.</w:t>
      </w:r>
    </w:p>
    <w:p w:rsidR="00DE7B1C" w:rsidRPr="00ED1767" w:rsidRDefault="00DE7B1C" w:rsidP="007D5CB0">
      <w:pPr>
        <w:spacing w:after="0" w:line="240" w:lineRule="auto"/>
        <w:ind w:firstLine="709"/>
        <w:jc w:val="both"/>
        <w:rPr>
          <w:rFonts w:ascii="Times New Roman" w:eastAsia="SchoolBookSanPin" w:hAnsi="Times New Roman"/>
          <w:sz w:val="28"/>
          <w:szCs w:val="28"/>
          <w:lang w:val="ru-RU"/>
        </w:rPr>
      </w:pPr>
      <w:r w:rsidRPr="00ED1767">
        <w:rPr>
          <w:rFonts w:ascii="Times New Roman" w:eastAsia="SchoolBookSanPin" w:hAnsi="Times New Roman"/>
          <w:bCs/>
          <w:sz w:val="28"/>
          <w:szCs w:val="28"/>
          <w:lang w:val="ru-RU"/>
        </w:rPr>
        <w:t xml:space="preserve">Внутренняя оценка </w:t>
      </w:r>
      <w:r w:rsidRPr="00ED1767">
        <w:rPr>
          <w:rFonts w:ascii="Times New Roman" w:eastAsia="SchoolBookSanPin" w:hAnsi="Times New Roman"/>
          <w:sz w:val="28"/>
          <w:szCs w:val="28"/>
          <w:lang w:val="ru-RU"/>
        </w:rPr>
        <w:t>включает:</w:t>
      </w:r>
    </w:p>
    <w:p w:rsidR="003137A1" w:rsidRPr="00ED1767" w:rsidRDefault="003137A1" w:rsidP="007D5CB0">
      <w:pPr>
        <w:numPr>
          <w:ilvl w:val="0"/>
          <w:numId w:val="21"/>
        </w:numPr>
        <w:tabs>
          <w:tab w:val="left" w:pos="709"/>
          <w:tab w:val="left" w:pos="851"/>
        </w:tabs>
        <w:spacing w:after="0" w:line="240" w:lineRule="auto"/>
        <w:ind w:left="709"/>
        <w:jc w:val="both"/>
        <w:rPr>
          <w:rFonts w:ascii="Times New Roman" w:eastAsia="SchoolBookSanPin" w:hAnsi="Times New Roman"/>
          <w:sz w:val="28"/>
          <w:szCs w:val="28"/>
          <w:lang w:val="ru-RU"/>
        </w:rPr>
      </w:pPr>
      <w:r w:rsidRPr="00ED1767">
        <w:rPr>
          <w:rFonts w:ascii="Times New Roman" w:eastAsia="SchoolBookSanPin" w:hAnsi="Times New Roman"/>
          <w:sz w:val="28"/>
          <w:szCs w:val="28"/>
          <w:lang w:val="ru-RU"/>
        </w:rPr>
        <w:t>стартовую диагностику;</w:t>
      </w:r>
    </w:p>
    <w:p w:rsidR="00DE7B1C" w:rsidRPr="00ED1767" w:rsidRDefault="00DE7B1C" w:rsidP="007D5CB0">
      <w:pPr>
        <w:numPr>
          <w:ilvl w:val="0"/>
          <w:numId w:val="21"/>
        </w:numPr>
        <w:tabs>
          <w:tab w:val="left" w:pos="709"/>
          <w:tab w:val="left" w:pos="851"/>
        </w:tabs>
        <w:spacing w:after="0" w:line="240" w:lineRule="auto"/>
        <w:ind w:left="709"/>
        <w:jc w:val="both"/>
        <w:rPr>
          <w:rFonts w:ascii="Times New Roman" w:eastAsia="SchoolBookSanPin" w:hAnsi="Times New Roman"/>
          <w:sz w:val="28"/>
          <w:szCs w:val="28"/>
          <w:lang w:val="ru-RU"/>
        </w:rPr>
      </w:pPr>
      <w:r w:rsidRPr="00ED1767">
        <w:rPr>
          <w:rFonts w:ascii="Times New Roman" w:eastAsia="SchoolBookSanPin" w:hAnsi="Times New Roman"/>
          <w:sz w:val="28"/>
          <w:szCs w:val="28"/>
          <w:lang w:val="ru-RU"/>
        </w:rPr>
        <w:t>текущую и тематическую оценку;</w:t>
      </w:r>
    </w:p>
    <w:p w:rsidR="00DE7B1C" w:rsidRPr="00ED1767" w:rsidRDefault="00DE7B1C" w:rsidP="007D5CB0">
      <w:pPr>
        <w:numPr>
          <w:ilvl w:val="0"/>
          <w:numId w:val="21"/>
        </w:numPr>
        <w:tabs>
          <w:tab w:val="left" w:pos="709"/>
          <w:tab w:val="left" w:pos="851"/>
        </w:tabs>
        <w:spacing w:after="0" w:line="240" w:lineRule="auto"/>
        <w:ind w:left="709"/>
        <w:jc w:val="both"/>
        <w:rPr>
          <w:rFonts w:ascii="Times New Roman" w:eastAsia="SchoolBookSanPin" w:hAnsi="Times New Roman"/>
          <w:sz w:val="28"/>
          <w:szCs w:val="28"/>
          <w:lang w:val="ru-RU"/>
        </w:rPr>
      </w:pPr>
      <w:r w:rsidRPr="00ED1767">
        <w:rPr>
          <w:rFonts w:ascii="Times New Roman" w:eastAsia="SchoolBookSanPin" w:hAnsi="Times New Roman"/>
          <w:sz w:val="28"/>
          <w:szCs w:val="28"/>
          <w:lang w:val="ru-RU"/>
        </w:rPr>
        <w:t>психолого-педагогическое наблюдение;</w:t>
      </w:r>
    </w:p>
    <w:p w:rsidR="00DE7B1C" w:rsidRPr="00ED1767" w:rsidRDefault="002618EA" w:rsidP="007D5CB0">
      <w:pPr>
        <w:numPr>
          <w:ilvl w:val="0"/>
          <w:numId w:val="21"/>
        </w:numPr>
        <w:tabs>
          <w:tab w:val="left" w:pos="709"/>
          <w:tab w:val="left" w:pos="851"/>
        </w:tabs>
        <w:spacing w:after="0" w:line="240" w:lineRule="auto"/>
        <w:ind w:left="709"/>
        <w:jc w:val="both"/>
        <w:rPr>
          <w:rFonts w:ascii="Times New Roman" w:eastAsia="SchoolBookSanPin" w:hAnsi="Times New Roman"/>
          <w:sz w:val="28"/>
          <w:szCs w:val="28"/>
          <w:lang w:val="ru-RU"/>
        </w:rPr>
      </w:pPr>
      <w:r w:rsidRPr="00ED1767">
        <w:rPr>
          <w:rFonts w:ascii="Times New Roman" w:eastAsia="SchoolBookSanPin" w:hAnsi="Times New Roman"/>
          <w:sz w:val="28"/>
          <w:szCs w:val="28"/>
          <w:lang w:val="ru-RU"/>
        </w:rPr>
        <w:t xml:space="preserve">внутренний </w:t>
      </w:r>
      <w:r w:rsidR="00DE7B1C" w:rsidRPr="00ED1767">
        <w:rPr>
          <w:rFonts w:ascii="Times New Roman" w:eastAsia="SchoolBookSanPin" w:hAnsi="Times New Roman"/>
          <w:sz w:val="28"/>
          <w:szCs w:val="28"/>
          <w:lang w:val="ru-RU"/>
        </w:rPr>
        <w:t>мониторинг образовательных достижений обучающихся.</w:t>
      </w:r>
    </w:p>
    <w:p w:rsidR="00DE7B1C" w:rsidRPr="00ED1767" w:rsidRDefault="002618EA" w:rsidP="007D5CB0">
      <w:pPr>
        <w:spacing w:after="0" w:line="240" w:lineRule="auto"/>
        <w:ind w:firstLine="709"/>
        <w:jc w:val="both"/>
        <w:rPr>
          <w:rFonts w:ascii="Times New Roman" w:eastAsia="SchoolBookSanPin" w:hAnsi="Times New Roman"/>
          <w:sz w:val="28"/>
          <w:szCs w:val="28"/>
          <w:lang w:val="ru-RU"/>
        </w:rPr>
      </w:pPr>
      <w:r w:rsidRPr="00ED1767">
        <w:rPr>
          <w:rFonts w:ascii="Times New Roman" w:eastAsia="SchoolBookSanPin" w:hAnsi="Times New Roman"/>
          <w:sz w:val="28"/>
          <w:szCs w:val="28"/>
          <w:lang w:val="ru-RU"/>
        </w:rPr>
        <w:t>Внешняя оценка включает</w:t>
      </w:r>
      <w:r w:rsidR="00DE7B1C" w:rsidRPr="00ED1767">
        <w:rPr>
          <w:rFonts w:ascii="Times New Roman" w:eastAsia="SchoolBookSanPin" w:hAnsi="Times New Roman"/>
          <w:sz w:val="28"/>
          <w:szCs w:val="28"/>
          <w:lang w:val="ru-RU"/>
        </w:rPr>
        <w:t>:</w:t>
      </w:r>
    </w:p>
    <w:p w:rsidR="00DE7B1C" w:rsidRPr="00ED1767" w:rsidRDefault="00DE7B1C" w:rsidP="007D5CB0">
      <w:pPr>
        <w:numPr>
          <w:ilvl w:val="0"/>
          <w:numId w:val="22"/>
        </w:numPr>
        <w:tabs>
          <w:tab w:val="left" w:pos="709"/>
          <w:tab w:val="left" w:pos="851"/>
        </w:tabs>
        <w:spacing w:after="0" w:line="240" w:lineRule="auto"/>
        <w:ind w:left="709"/>
        <w:jc w:val="both"/>
        <w:rPr>
          <w:rFonts w:ascii="Times New Roman" w:eastAsia="SchoolBookSanPin" w:hAnsi="Times New Roman"/>
          <w:sz w:val="28"/>
          <w:szCs w:val="28"/>
          <w:lang w:val="ru-RU"/>
        </w:rPr>
      </w:pPr>
      <w:r w:rsidRPr="00ED1767">
        <w:rPr>
          <w:rFonts w:ascii="Times New Roman" w:eastAsia="SchoolBookSanPin" w:hAnsi="Times New Roman"/>
          <w:sz w:val="28"/>
          <w:szCs w:val="28"/>
          <w:lang w:val="ru-RU"/>
        </w:rPr>
        <w:t>независим</w:t>
      </w:r>
      <w:r w:rsidR="002618EA" w:rsidRPr="00ED1767">
        <w:rPr>
          <w:rFonts w:ascii="Times New Roman" w:eastAsia="SchoolBookSanPin" w:hAnsi="Times New Roman"/>
          <w:sz w:val="28"/>
          <w:szCs w:val="28"/>
          <w:lang w:val="ru-RU"/>
        </w:rPr>
        <w:t>ую</w:t>
      </w:r>
      <w:r w:rsidRPr="00ED1767">
        <w:rPr>
          <w:rFonts w:ascii="Times New Roman" w:eastAsia="SchoolBookSanPin" w:hAnsi="Times New Roman"/>
          <w:sz w:val="28"/>
          <w:szCs w:val="28"/>
          <w:lang w:val="ru-RU"/>
        </w:rPr>
        <w:t xml:space="preserve"> оценк</w:t>
      </w:r>
      <w:r w:rsidR="002618EA" w:rsidRPr="00ED1767">
        <w:rPr>
          <w:rFonts w:ascii="Times New Roman" w:eastAsia="SchoolBookSanPin" w:hAnsi="Times New Roman"/>
          <w:sz w:val="28"/>
          <w:szCs w:val="28"/>
          <w:lang w:val="ru-RU"/>
        </w:rPr>
        <w:t>у</w:t>
      </w:r>
      <w:r w:rsidRPr="00ED1767">
        <w:rPr>
          <w:rFonts w:ascii="Times New Roman" w:eastAsia="SchoolBookSanPin" w:hAnsi="Times New Roman"/>
          <w:sz w:val="28"/>
          <w:szCs w:val="28"/>
          <w:lang w:val="ru-RU"/>
        </w:rPr>
        <w:t xml:space="preserve"> качества образования</w:t>
      </w:r>
      <w:r w:rsidR="0013603B" w:rsidRPr="00ED1767">
        <w:rPr>
          <w:rStyle w:val="af7"/>
          <w:rFonts w:ascii="Times New Roman" w:eastAsia="SchoolBookSanPin" w:hAnsi="Times New Roman"/>
          <w:sz w:val="28"/>
          <w:szCs w:val="28"/>
          <w:lang w:val="ru-RU"/>
        </w:rPr>
        <w:footnoteReference w:id="15"/>
      </w:r>
      <w:r w:rsidRPr="00ED1767">
        <w:rPr>
          <w:rFonts w:ascii="Times New Roman" w:eastAsia="SchoolBookSanPin" w:hAnsi="Times New Roman"/>
          <w:sz w:val="28"/>
          <w:szCs w:val="28"/>
          <w:lang w:val="ru-RU"/>
        </w:rPr>
        <w:t>;</w:t>
      </w:r>
    </w:p>
    <w:p w:rsidR="00DE7B1C" w:rsidRPr="00ED1767" w:rsidRDefault="00DE7B1C" w:rsidP="007D5CB0">
      <w:pPr>
        <w:numPr>
          <w:ilvl w:val="0"/>
          <w:numId w:val="22"/>
        </w:numPr>
        <w:tabs>
          <w:tab w:val="left" w:pos="709"/>
          <w:tab w:val="left" w:pos="851"/>
        </w:tabs>
        <w:spacing w:after="0" w:line="240" w:lineRule="auto"/>
        <w:ind w:left="709"/>
        <w:jc w:val="both"/>
        <w:rPr>
          <w:rFonts w:ascii="Times New Roman" w:eastAsia="SchoolBookSanPin" w:hAnsi="Times New Roman"/>
          <w:sz w:val="28"/>
          <w:szCs w:val="28"/>
          <w:lang w:val="ru-RU"/>
        </w:rPr>
      </w:pPr>
      <w:r w:rsidRPr="00ED1767">
        <w:rPr>
          <w:rFonts w:ascii="Times New Roman" w:eastAsia="SchoolBookSanPin" w:hAnsi="Times New Roman"/>
          <w:sz w:val="28"/>
          <w:szCs w:val="28"/>
          <w:lang w:val="ru-RU"/>
        </w:rPr>
        <w:t xml:space="preserve">мониторинговые исследования муниципального, регионального и </w:t>
      </w:r>
      <w:r w:rsidR="002618EA" w:rsidRPr="00ED1767">
        <w:rPr>
          <w:rFonts w:ascii="Times New Roman" w:eastAsia="SchoolBookSanPin" w:hAnsi="Times New Roman"/>
          <w:sz w:val="28"/>
          <w:szCs w:val="28"/>
          <w:lang w:val="ru-RU"/>
        </w:rPr>
        <w:t>ф</w:t>
      </w:r>
      <w:r w:rsidRPr="00ED1767">
        <w:rPr>
          <w:rFonts w:ascii="Times New Roman" w:eastAsia="SchoolBookSanPin" w:hAnsi="Times New Roman"/>
          <w:sz w:val="28"/>
          <w:szCs w:val="28"/>
          <w:lang w:val="ru-RU"/>
        </w:rPr>
        <w:t>едерального уровней.</w:t>
      </w:r>
    </w:p>
    <w:p w:rsidR="00DE7B1C" w:rsidRPr="00ED1767" w:rsidRDefault="00DE7B1C" w:rsidP="007D5CB0">
      <w:pPr>
        <w:spacing w:after="0" w:line="240" w:lineRule="auto"/>
        <w:ind w:firstLine="709"/>
        <w:jc w:val="both"/>
        <w:rPr>
          <w:rFonts w:ascii="Times New Roman" w:eastAsia="SchoolBookSanPin" w:hAnsi="Times New Roman"/>
          <w:sz w:val="28"/>
          <w:szCs w:val="28"/>
          <w:lang w:val="ru-RU"/>
        </w:rPr>
      </w:pPr>
      <w:r w:rsidRPr="00ED1767">
        <w:rPr>
          <w:rFonts w:ascii="Times New Roman" w:eastAsia="SchoolBookSanPin" w:hAnsi="Times New Roman"/>
          <w:sz w:val="28"/>
          <w:szCs w:val="28"/>
          <w:lang w:val="ru-RU"/>
        </w:rPr>
        <w:t xml:space="preserve">В соответствии с </w:t>
      </w:r>
      <w:r w:rsidR="006B5346" w:rsidRPr="00ED1767">
        <w:rPr>
          <w:rFonts w:ascii="Times New Roman" w:eastAsia="SchoolBookSanPin" w:hAnsi="Times New Roman"/>
          <w:sz w:val="28"/>
          <w:szCs w:val="28"/>
          <w:lang w:val="ru-RU"/>
        </w:rPr>
        <w:t>ФГОС ООО</w:t>
      </w:r>
      <w:r w:rsidRPr="00ED1767">
        <w:rPr>
          <w:rFonts w:ascii="Times New Roman" w:eastAsia="SchoolBookSanPin" w:hAnsi="Times New Roman"/>
          <w:sz w:val="28"/>
          <w:szCs w:val="28"/>
          <w:lang w:val="ru-RU"/>
        </w:rPr>
        <w:t xml:space="preserve">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E7B1C" w:rsidRPr="00ED1767" w:rsidRDefault="00DE7B1C" w:rsidP="007D5CB0">
      <w:pPr>
        <w:spacing w:after="0" w:line="240" w:lineRule="auto"/>
        <w:ind w:firstLine="709"/>
        <w:jc w:val="both"/>
        <w:rPr>
          <w:rFonts w:ascii="Times New Roman" w:eastAsia="SchoolBookSanPin" w:hAnsi="Times New Roman"/>
          <w:sz w:val="28"/>
          <w:szCs w:val="28"/>
          <w:lang w:val="ru-RU"/>
        </w:rPr>
      </w:pPr>
      <w:r w:rsidRPr="00ED1767">
        <w:rPr>
          <w:rFonts w:ascii="Times New Roman" w:eastAsia="SchoolBookSanPin" w:hAnsi="Times New Roman"/>
          <w:bCs/>
          <w:sz w:val="28"/>
          <w:szCs w:val="28"/>
          <w:lang w:val="ru-RU"/>
        </w:rPr>
        <w:t xml:space="preserve">Системно-деятельностный подход </w:t>
      </w:r>
      <w:r w:rsidRPr="00ED1767">
        <w:rPr>
          <w:rFonts w:ascii="Times New Roman" w:eastAsia="SchoolBookSanPin" w:hAnsi="Times New Roman"/>
          <w:sz w:val="28"/>
          <w:szCs w:val="28"/>
          <w:lang w:val="ru-RU"/>
        </w:rPr>
        <w:t xml:space="preserve">к оценке образовательных достижений </w:t>
      </w:r>
      <w:r w:rsidR="00D77FC6" w:rsidRPr="00ED1767">
        <w:rPr>
          <w:rFonts w:ascii="Times New Roman" w:eastAsia="SchoolBookSanPin" w:hAnsi="Times New Roman"/>
          <w:sz w:val="28"/>
          <w:szCs w:val="28"/>
          <w:lang w:val="ru-RU"/>
        </w:rPr>
        <w:t xml:space="preserve">обучающихся </w:t>
      </w:r>
      <w:r w:rsidRPr="00ED1767">
        <w:rPr>
          <w:rFonts w:ascii="Times New Roman" w:eastAsia="SchoolBookSanPin" w:hAnsi="Times New Roman"/>
          <w:sz w:val="28"/>
          <w:szCs w:val="28"/>
          <w:lang w:val="ru-RU"/>
        </w:rPr>
        <w:t>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E7B1C" w:rsidRPr="00ED1767" w:rsidRDefault="00DE7B1C" w:rsidP="007D5CB0">
      <w:pPr>
        <w:spacing w:after="0" w:line="240" w:lineRule="auto"/>
        <w:ind w:firstLine="709"/>
        <w:jc w:val="both"/>
        <w:rPr>
          <w:rFonts w:ascii="Times New Roman" w:eastAsia="SchoolBookSanPin" w:hAnsi="Times New Roman"/>
          <w:sz w:val="28"/>
          <w:szCs w:val="28"/>
          <w:lang w:val="ru-RU"/>
        </w:rPr>
      </w:pPr>
      <w:r w:rsidRPr="00ED1767">
        <w:rPr>
          <w:rFonts w:ascii="Times New Roman" w:eastAsia="SchoolBookSanPin" w:hAnsi="Times New Roman"/>
          <w:bCs/>
          <w:sz w:val="28"/>
          <w:szCs w:val="28"/>
          <w:lang w:val="ru-RU"/>
        </w:rPr>
        <w:lastRenderedPageBreak/>
        <w:t xml:space="preserve">Уровневый подход </w:t>
      </w:r>
      <w:r w:rsidRPr="00ED1767">
        <w:rPr>
          <w:rFonts w:ascii="Times New Roman" w:eastAsia="SchoolBookSanPin" w:hAnsi="Times New Roman"/>
          <w:sz w:val="28"/>
          <w:szCs w:val="28"/>
          <w:lang w:val="ru-RU"/>
        </w:rPr>
        <w:t xml:space="preserve">служит важнейшей основой для организации индивидуальной работы с обучающимися. Он реализуется как по отношению </w:t>
      </w:r>
      <w:r w:rsidR="00D77FC6" w:rsidRPr="00ED1767">
        <w:rPr>
          <w:rFonts w:ascii="Times New Roman" w:eastAsia="SchoolBookSanPin" w:hAnsi="Times New Roman"/>
          <w:sz w:val="28"/>
          <w:szCs w:val="28"/>
          <w:lang w:val="ru-RU"/>
        </w:rPr>
        <w:br/>
      </w:r>
      <w:r w:rsidRPr="00ED1767">
        <w:rPr>
          <w:rFonts w:ascii="Times New Roman" w:eastAsia="SchoolBookSanPin" w:hAnsi="Times New Roman"/>
          <w:sz w:val="28"/>
          <w:szCs w:val="28"/>
          <w:lang w:val="ru-RU"/>
        </w:rPr>
        <w:t>к содержанию оценки, так и к представлению и интерпретации результатов измерений.</w:t>
      </w:r>
    </w:p>
    <w:p w:rsidR="00DE7B1C" w:rsidRPr="00ED1767" w:rsidRDefault="00DE7B1C" w:rsidP="007D5CB0">
      <w:pPr>
        <w:spacing w:after="0" w:line="240" w:lineRule="auto"/>
        <w:ind w:firstLine="709"/>
        <w:jc w:val="both"/>
        <w:rPr>
          <w:rFonts w:ascii="Times New Roman" w:eastAsia="SchoolBookSanPin" w:hAnsi="Times New Roman"/>
          <w:sz w:val="28"/>
          <w:szCs w:val="28"/>
          <w:lang w:val="ru-RU"/>
        </w:rPr>
      </w:pPr>
      <w:r w:rsidRPr="00ED1767">
        <w:rPr>
          <w:rFonts w:ascii="Times New Roman" w:eastAsia="SchoolBookSanPin" w:hAnsi="Times New Roman"/>
          <w:sz w:val="28"/>
          <w:szCs w:val="28"/>
          <w:lang w:val="ru-RU"/>
        </w:rP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DE7B1C" w:rsidRPr="00ED1767" w:rsidRDefault="00DE7B1C" w:rsidP="007D5CB0">
      <w:pPr>
        <w:spacing w:after="0" w:line="240" w:lineRule="auto"/>
        <w:ind w:firstLine="709"/>
        <w:jc w:val="both"/>
        <w:rPr>
          <w:rFonts w:ascii="Times New Roman" w:eastAsia="SchoolBookSanPin" w:hAnsi="Times New Roman"/>
          <w:sz w:val="28"/>
          <w:szCs w:val="28"/>
          <w:lang w:val="ru-RU"/>
        </w:rPr>
      </w:pPr>
      <w:r w:rsidRPr="00ED1767">
        <w:rPr>
          <w:rFonts w:ascii="Times New Roman" w:eastAsia="SchoolBookSanPin" w:hAnsi="Times New Roman"/>
          <w:bCs/>
          <w:sz w:val="28"/>
          <w:szCs w:val="28"/>
          <w:lang w:val="ru-RU"/>
        </w:rPr>
        <w:t xml:space="preserve">Комплексный подход </w:t>
      </w:r>
      <w:r w:rsidRPr="00ED1767">
        <w:rPr>
          <w:rFonts w:ascii="Times New Roman" w:eastAsia="SchoolBookSanPin" w:hAnsi="Times New Roman"/>
          <w:sz w:val="28"/>
          <w:szCs w:val="28"/>
          <w:lang w:val="ru-RU"/>
        </w:rPr>
        <w:t xml:space="preserve">к оценке образовательных достижений реализуется </w:t>
      </w:r>
      <w:r w:rsidR="00D77FC6" w:rsidRPr="00ED1767">
        <w:rPr>
          <w:rFonts w:ascii="Times New Roman" w:eastAsia="SchoolBookSanPin" w:hAnsi="Times New Roman"/>
          <w:sz w:val="28"/>
          <w:szCs w:val="28"/>
          <w:lang w:val="ru-RU"/>
        </w:rPr>
        <w:t>через</w:t>
      </w:r>
      <w:r w:rsidRPr="00ED1767">
        <w:rPr>
          <w:rFonts w:ascii="Times New Roman" w:eastAsia="SchoolBookSanPin" w:hAnsi="Times New Roman"/>
          <w:sz w:val="28"/>
          <w:szCs w:val="28"/>
          <w:lang w:val="ru-RU"/>
        </w:rPr>
        <w:t>:</w:t>
      </w:r>
    </w:p>
    <w:p w:rsidR="00DE7B1C" w:rsidRPr="00ED1767" w:rsidRDefault="00DE7B1C" w:rsidP="007D5CB0">
      <w:pPr>
        <w:numPr>
          <w:ilvl w:val="0"/>
          <w:numId w:val="23"/>
        </w:numPr>
        <w:tabs>
          <w:tab w:val="left" w:pos="709"/>
        </w:tabs>
        <w:spacing w:after="0" w:line="240" w:lineRule="auto"/>
        <w:jc w:val="both"/>
        <w:rPr>
          <w:rFonts w:ascii="Times New Roman" w:eastAsia="SchoolBookSanPin" w:hAnsi="Times New Roman"/>
          <w:sz w:val="28"/>
          <w:szCs w:val="28"/>
          <w:lang w:val="ru-RU"/>
        </w:rPr>
      </w:pPr>
      <w:r w:rsidRPr="00ED1767">
        <w:rPr>
          <w:rFonts w:ascii="Times New Roman" w:eastAsia="SchoolBookSanPin" w:hAnsi="Times New Roman"/>
          <w:sz w:val="28"/>
          <w:szCs w:val="28"/>
          <w:lang w:val="ru-RU"/>
        </w:rPr>
        <w:t>оценк</w:t>
      </w:r>
      <w:r w:rsidR="00D77FC6" w:rsidRPr="00ED1767">
        <w:rPr>
          <w:rFonts w:ascii="Times New Roman" w:eastAsia="SchoolBookSanPin" w:hAnsi="Times New Roman"/>
          <w:sz w:val="28"/>
          <w:szCs w:val="28"/>
          <w:lang w:val="ru-RU"/>
        </w:rPr>
        <w:t>у</w:t>
      </w:r>
      <w:r w:rsidRPr="00ED1767">
        <w:rPr>
          <w:rFonts w:ascii="Times New Roman" w:eastAsia="SchoolBookSanPin" w:hAnsi="Times New Roman"/>
          <w:sz w:val="28"/>
          <w:szCs w:val="28"/>
          <w:lang w:val="ru-RU"/>
        </w:rPr>
        <w:t xml:space="preserve"> предметных и метапредметных результатов;</w:t>
      </w:r>
    </w:p>
    <w:p w:rsidR="00DE7B1C" w:rsidRPr="00ED1767" w:rsidRDefault="00DE7B1C" w:rsidP="007D5CB0">
      <w:pPr>
        <w:numPr>
          <w:ilvl w:val="0"/>
          <w:numId w:val="23"/>
        </w:numPr>
        <w:tabs>
          <w:tab w:val="left" w:pos="709"/>
        </w:tabs>
        <w:spacing w:after="0" w:line="240" w:lineRule="auto"/>
        <w:jc w:val="both"/>
        <w:rPr>
          <w:rFonts w:ascii="Times New Roman" w:eastAsia="SchoolBookSanPin" w:hAnsi="Times New Roman"/>
          <w:sz w:val="28"/>
          <w:szCs w:val="28"/>
          <w:lang w:val="ru-RU"/>
        </w:rPr>
      </w:pPr>
      <w:r w:rsidRPr="00ED1767">
        <w:rPr>
          <w:rFonts w:ascii="Times New Roman" w:eastAsia="SchoolBookSanPin" w:hAnsi="Times New Roman"/>
          <w:sz w:val="28"/>
          <w:szCs w:val="28"/>
          <w:lang w:val="ru-RU"/>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DE7B1C" w:rsidRPr="00ED1767" w:rsidRDefault="00DE7B1C" w:rsidP="007D5CB0">
      <w:pPr>
        <w:numPr>
          <w:ilvl w:val="0"/>
          <w:numId w:val="23"/>
        </w:numPr>
        <w:tabs>
          <w:tab w:val="left" w:pos="709"/>
        </w:tabs>
        <w:spacing w:after="0" w:line="240" w:lineRule="auto"/>
        <w:jc w:val="both"/>
        <w:rPr>
          <w:rFonts w:ascii="Times New Roman" w:eastAsia="SchoolBookSanPin" w:hAnsi="Times New Roman"/>
          <w:sz w:val="28"/>
          <w:szCs w:val="28"/>
          <w:lang w:val="ru-RU"/>
        </w:rPr>
      </w:pPr>
      <w:r w:rsidRPr="00ED1767">
        <w:rPr>
          <w:rFonts w:ascii="Times New Roman" w:eastAsia="SchoolBookSanPin" w:hAnsi="Times New Roman"/>
          <w:sz w:val="28"/>
          <w:szCs w:val="28"/>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DE7B1C" w:rsidRPr="00ED1767" w:rsidRDefault="00DE7B1C" w:rsidP="007D5CB0">
      <w:pPr>
        <w:numPr>
          <w:ilvl w:val="0"/>
          <w:numId w:val="23"/>
        </w:numPr>
        <w:tabs>
          <w:tab w:val="left" w:pos="709"/>
        </w:tabs>
        <w:spacing w:after="0" w:line="240" w:lineRule="auto"/>
        <w:jc w:val="both"/>
        <w:rPr>
          <w:rFonts w:ascii="Times New Roman" w:eastAsia="SchoolBookSanPin" w:hAnsi="Times New Roman"/>
          <w:sz w:val="28"/>
          <w:szCs w:val="28"/>
          <w:lang w:val="ru-RU"/>
        </w:rPr>
      </w:pPr>
      <w:r w:rsidRPr="00ED1767">
        <w:rPr>
          <w:rFonts w:ascii="Times New Roman" w:eastAsia="SchoolBookSanPin" w:hAnsi="Times New Roman"/>
          <w:sz w:val="28"/>
          <w:szCs w:val="28"/>
          <w:lang w:val="ru-RU"/>
        </w:rPr>
        <w:t>использования форм работы, обеспечивающих возможность включения обучающихся</w:t>
      </w:r>
      <w:r w:rsidR="00D77FC6" w:rsidRPr="00ED1767">
        <w:rPr>
          <w:rFonts w:ascii="Times New Roman" w:eastAsia="SchoolBookSanPin" w:hAnsi="Times New Roman"/>
          <w:sz w:val="28"/>
          <w:szCs w:val="28"/>
          <w:lang w:val="ru-RU"/>
        </w:rPr>
        <w:t xml:space="preserve"> </w:t>
      </w:r>
      <w:r w:rsidRPr="00ED1767">
        <w:rPr>
          <w:rFonts w:ascii="Times New Roman" w:eastAsia="SchoolBookSanPin" w:hAnsi="Times New Roman"/>
          <w:sz w:val="28"/>
          <w:szCs w:val="28"/>
          <w:lang w:val="ru-RU"/>
        </w:rPr>
        <w:t>в самостоятельную оценочную деятельность (самоанализ, самооценка, взаимооценка);</w:t>
      </w:r>
    </w:p>
    <w:p w:rsidR="006840D0" w:rsidRPr="00ED1767" w:rsidRDefault="00DE7B1C" w:rsidP="007D5CB0">
      <w:pPr>
        <w:numPr>
          <w:ilvl w:val="0"/>
          <w:numId w:val="23"/>
        </w:numPr>
        <w:tabs>
          <w:tab w:val="left" w:pos="709"/>
        </w:tabs>
        <w:spacing w:after="0" w:line="240" w:lineRule="auto"/>
        <w:jc w:val="both"/>
        <w:rPr>
          <w:rFonts w:ascii="Times New Roman" w:hAnsi="Times New Roman"/>
          <w:sz w:val="28"/>
          <w:szCs w:val="28"/>
          <w:lang w:val="ru-RU"/>
        </w:rPr>
      </w:pPr>
      <w:r w:rsidRPr="00ED1767">
        <w:rPr>
          <w:rFonts w:ascii="Times New Roman" w:eastAsia="SchoolBookSanPin" w:hAnsi="Times New Roman"/>
          <w:sz w:val="28"/>
          <w:szCs w:val="28"/>
          <w:lang w:val="ru-RU"/>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006840D0" w:rsidRPr="00ED1767">
        <w:rPr>
          <w:rFonts w:ascii="Times New Roman" w:hAnsi="Times New Roman"/>
          <w:sz w:val="28"/>
          <w:szCs w:val="28"/>
          <w:lang w:val="ru-RU"/>
        </w:rPr>
        <w:t xml:space="preserve"> </w:t>
      </w:r>
    </w:p>
    <w:p w:rsidR="008538D8" w:rsidRPr="00ED1767" w:rsidRDefault="008538D8" w:rsidP="007D5CB0">
      <w:pPr>
        <w:spacing w:after="0" w:line="240" w:lineRule="auto"/>
        <w:ind w:firstLine="709"/>
        <w:jc w:val="both"/>
        <w:rPr>
          <w:rFonts w:ascii="Times New Roman" w:hAnsi="Times New Roman"/>
          <w:sz w:val="28"/>
          <w:szCs w:val="28"/>
          <w:lang w:val="ru-RU"/>
        </w:rPr>
      </w:pPr>
      <w:r w:rsidRPr="00ED1767">
        <w:rPr>
          <w:rFonts w:ascii="Times New Roman" w:hAnsi="Times New Roman"/>
          <w:sz w:val="28"/>
          <w:szCs w:val="28"/>
          <w:lang w:val="ru-RU"/>
        </w:rPr>
        <w:t xml:space="preserve">Оценка личностных результатов </w:t>
      </w:r>
      <w:r w:rsidR="00BD6153" w:rsidRPr="00ED1767">
        <w:rPr>
          <w:rFonts w:ascii="Times New Roman" w:hAnsi="Times New Roman"/>
          <w:sz w:val="28"/>
          <w:szCs w:val="28"/>
          <w:lang w:val="ru-RU"/>
        </w:rPr>
        <w:t xml:space="preserve">обучающихся осуществляется через </w:t>
      </w:r>
      <w:r w:rsidRPr="00ED1767">
        <w:rPr>
          <w:rFonts w:ascii="Times New Roman" w:hAnsi="Times New Roman"/>
          <w:sz w:val="28"/>
          <w:szCs w:val="28"/>
          <w:lang w:val="ru-RU"/>
        </w:rPr>
        <w:t>оценку достижения планируемых результатов освоения основной образовательной программы, которые устанавливаются требованиями ФГОС ООО.</w:t>
      </w:r>
    </w:p>
    <w:p w:rsidR="008538D8" w:rsidRPr="00ED1767" w:rsidRDefault="008538D8" w:rsidP="007D5CB0">
      <w:pPr>
        <w:spacing w:after="0" w:line="240" w:lineRule="auto"/>
        <w:ind w:firstLine="709"/>
        <w:jc w:val="both"/>
        <w:rPr>
          <w:rFonts w:ascii="Times New Roman" w:hAnsi="Times New Roman"/>
          <w:sz w:val="28"/>
          <w:szCs w:val="28"/>
          <w:lang w:val="ru-RU"/>
        </w:rPr>
      </w:pPr>
      <w:r w:rsidRPr="00ED1767">
        <w:rPr>
          <w:rFonts w:ascii="Times New Roman" w:hAnsi="Times New Roman"/>
          <w:sz w:val="28"/>
          <w:szCs w:val="28"/>
          <w:lang w:val="ru-RU"/>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8538D8" w:rsidRPr="00ED1767" w:rsidRDefault="008538D8" w:rsidP="007D5CB0">
      <w:pPr>
        <w:spacing w:after="0" w:line="240" w:lineRule="auto"/>
        <w:ind w:firstLine="709"/>
        <w:jc w:val="both"/>
        <w:rPr>
          <w:rFonts w:ascii="Times New Roman" w:hAnsi="Times New Roman"/>
          <w:sz w:val="28"/>
          <w:szCs w:val="28"/>
          <w:lang w:val="ru-RU"/>
        </w:rPr>
      </w:pPr>
      <w:r w:rsidRPr="00ED1767">
        <w:rPr>
          <w:rFonts w:ascii="Times New Roman" w:hAnsi="Times New Roman"/>
          <w:sz w:val="28"/>
          <w:szCs w:val="28"/>
          <w:lang w:val="ru-RU"/>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w:t>
      </w:r>
    </w:p>
    <w:p w:rsidR="00995372" w:rsidRPr="007D5CB0" w:rsidRDefault="008538D8" w:rsidP="007D5CB0">
      <w:pPr>
        <w:spacing w:after="0" w:line="240" w:lineRule="auto"/>
        <w:ind w:firstLine="709"/>
        <w:jc w:val="both"/>
        <w:rPr>
          <w:rFonts w:ascii="Times New Roman" w:hAnsi="Times New Roman"/>
          <w:b/>
          <w:sz w:val="28"/>
          <w:szCs w:val="28"/>
          <w:lang w:val="ru-RU"/>
        </w:rPr>
      </w:pPr>
      <w:r w:rsidRPr="007D5CB0">
        <w:rPr>
          <w:rFonts w:ascii="Times New Roman" w:hAnsi="Times New Roman"/>
          <w:sz w:val="28"/>
          <w:szCs w:val="28"/>
          <w:lang w:val="ru-RU"/>
        </w:rPr>
        <w:t xml:space="preserve">Результаты, полученные в ходе внешних и внутренних мониторингов, </w:t>
      </w:r>
      <w:r w:rsidR="00995372" w:rsidRPr="007D5CB0">
        <w:rPr>
          <w:rFonts w:ascii="Times New Roman" w:hAnsi="Times New Roman"/>
          <w:sz w:val="28"/>
          <w:szCs w:val="28"/>
          <w:lang w:val="ru-RU"/>
        </w:rPr>
        <w:t xml:space="preserve"> </w:t>
      </w:r>
      <w:r w:rsidRPr="007D5CB0">
        <w:rPr>
          <w:rFonts w:ascii="Times New Roman" w:hAnsi="Times New Roman"/>
          <w:sz w:val="28"/>
          <w:szCs w:val="28"/>
          <w:lang w:val="ru-RU"/>
        </w:rPr>
        <w:t xml:space="preserve">допускается использовать только в виде агрегированных </w:t>
      </w:r>
      <w:r w:rsidR="00995372" w:rsidRPr="007D5CB0">
        <w:rPr>
          <w:rFonts w:ascii="Times New Roman" w:hAnsi="Times New Roman"/>
          <w:sz w:val="28"/>
          <w:szCs w:val="28"/>
          <w:lang w:val="ru-RU"/>
        </w:rPr>
        <w:t xml:space="preserve"> </w:t>
      </w:r>
      <w:r w:rsidRPr="007D5CB0">
        <w:rPr>
          <w:rFonts w:ascii="Times New Roman" w:hAnsi="Times New Roman"/>
          <w:sz w:val="28"/>
          <w:szCs w:val="28"/>
          <w:lang w:val="ru-RU"/>
        </w:rPr>
        <w:t xml:space="preserve">(усредненных, </w:t>
      </w:r>
      <w:r w:rsidRPr="007D5CB0">
        <w:rPr>
          <w:rFonts w:ascii="Times New Roman" w:hAnsi="Times New Roman"/>
          <w:sz w:val="28"/>
          <w:szCs w:val="28"/>
          <w:lang w:val="ru-RU"/>
        </w:rPr>
        <w:lastRenderedPageBreak/>
        <w:t xml:space="preserve">анонимных) данных. </w:t>
      </w:r>
      <w:r w:rsidR="00DD5002" w:rsidRPr="007D5CB0">
        <w:rPr>
          <w:rFonts w:ascii="Times New Roman" w:hAnsi="Times New Roman"/>
          <w:sz w:val="28"/>
          <w:szCs w:val="28"/>
          <w:lang w:val="ru-RU"/>
        </w:rPr>
        <w:br/>
      </w:r>
    </w:p>
    <w:p w:rsidR="008538D8" w:rsidRPr="00ED1767" w:rsidRDefault="00DD5002" w:rsidP="00B74669">
      <w:pPr>
        <w:spacing w:after="0" w:line="240" w:lineRule="auto"/>
        <w:ind w:firstLine="709"/>
        <w:jc w:val="center"/>
        <w:rPr>
          <w:rFonts w:ascii="Times New Roman" w:hAnsi="Times New Roman"/>
          <w:b/>
          <w:sz w:val="28"/>
          <w:szCs w:val="28"/>
          <w:lang w:val="ru-RU"/>
        </w:rPr>
      </w:pPr>
      <w:r w:rsidRPr="00ED1767">
        <w:rPr>
          <w:rFonts w:ascii="Times New Roman" w:hAnsi="Times New Roman"/>
          <w:b/>
          <w:sz w:val="28"/>
          <w:szCs w:val="28"/>
          <w:lang w:val="ru-RU"/>
        </w:rPr>
        <w:t>1.3.2 Особенности оценки метапредметных и предметных результатов</w:t>
      </w:r>
    </w:p>
    <w:p w:rsidR="00DE7B1C" w:rsidRPr="00ED1767" w:rsidRDefault="00DE7B1C" w:rsidP="007D5CB0">
      <w:pPr>
        <w:spacing w:after="0" w:line="240" w:lineRule="auto"/>
        <w:ind w:firstLine="709"/>
        <w:jc w:val="both"/>
        <w:rPr>
          <w:rFonts w:ascii="Times New Roman" w:eastAsia="SchoolBookSanPin" w:hAnsi="Times New Roman"/>
          <w:sz w:val="28"/>
          <w:szCs w:val="28"/>
          <w:lang w:val="ru-RU"/>
        </w:rPr>
      </w:pPr>
      <w:r w:rsidRPr="00ED1767">
        <w:rPr>
          <w:rFonts w:ascii="Times New Roman" w:eastAsia="SchoolBookSanPin" w:hAnsi="Times New Roman"/>
          <w:sz w:val="28"/>
          <w:szCs w:val="28"/>
          <w:lang w:val="ru-RU"/>
        </w:rPr>
        <w:t xml:space="preserve">Оценка метапредметных результатов представляет собой оценку достижения планируемых результатов освоения </w:t>
      </w:r>
      <w:r w:rsidR="00DD5002" w:rsidRPr="00ED1767">
        <w:rPr>
          <w:rFonts w:ascii="Times New Roman" w:eastAsia="SchoolBookSanPin" w:hAnsi="Times New Roman"/>
          <w:sz w:val="28"/>
          <w:szCs w:val="28"/>
          <w:lang w:val="ru-RU"/>
        </w:rPr>
        <w:t>О</w:t>
      </w:r>
      <w:r w:rsidR="006B5346" w:rsidRPr="00ED1767">
        <w:rPr>
          <w:rFonts w:ascii="Times New Roman" w:eastAsia="SchoolBookSanPin" w:hAnsi="Times New Roman"/>
          <w:sz w:val="28"/>
          <w:szCs w:val="28"/>
          <w:lang w:val="ru-RU"/>
        </w:rPr>
        <w:t>ОП ООО</w:t>
      </w:r>
      <w:r w:rsidRPr="00ED1767">
        <w:rPr>
          <w:rFonts w:ascii="Times New Roman" w:eastAsia="SchoolBookSanPin" w:hAnsi="Times New Roman"/>
          <w:sz w:val="28"/>
          <w:szCs w:val="28"/>
          <w:lang w:val="ru-RU"/>
        </w:rPr>
        <w:t>, которые отражают совокупность познавательных, коммуникативных и регулятивных универсальных учебных действий</w:t>
      </w:r>
      <w:r w:rsidR="008538D8" w:rsidRPr="00ED1767">
        <w:rPr>
          <w:rFonts w:ascii="Times New Roman" w:eastAsia="SchoolBookSanPin" w:hAnsi="Times New Roman"/>
          <w:sz w:val="28"/>
          <w:szCs w:val="28"/>
          <w:lang w:val="ru-RU"/>
        </w:rPr>
        <w:t>, а также систему междисциплинарных (межпредметных) понятий</w:t>
      </w:r>
      <w:r w:rsidRPr="00ED1767">
        <w:rPr>
          <w:rFonts w:ascii="Times New Roman" w:eastAsia="SchoolBookSanPin" w:hAnsi="Times New Roman"/>
          <w:sz w:val="28"/>
          <w:szCs w:val="28"/>
          <w:lang w:val="ru-RU"/>
        </w:rPr>
        <w:t>.</w:t>
      </w:r>
    </w:p>
    <w:p w:rsidR="00DE7B1C" w:rsidRPr="00ED1767" w:rsidRDefault="00DE7B1C" w:rsidP="007D5CB0">
      <w:pPr>
        <w:spacing w:after="0" w:line="240" w:lineRule="auto"/>
        <w:ind w:firstLine="709"/>
        <w:jc w:val="both"/>
        <w:rPr>
          <w:rFonts w:ascii="Times New Roman" w:eastAsia="SchoolBookSanPin" w:hAnsi="Times New Roman"/>
          <w:sz w:val="28"/>
          <w:szCs w:val="28"/>
          <w:lang w:val="ru-RU"/>
        </w:rPr>
      </w:pPr>
      <w:r w:rsidRPr="00ED1767">
        <w:rPr>
          <w:rFonts w:ascii="Times New Roman" w:eastAsia="SchoolBookSanPin" w:hAnsi="Times New Roman"/>
          <w:sz w:val="28"/>
          <w:szCs w:val="28"/>
          <w:lang w:val="ru-RU"/>
        </w:rPr>
        <w:t xml:space="preserve">Формирование метапредметных результатов обеспечивается комплексом </w:t>
      </w:r>
      <w:r w:rsidR="0089706E" w:rsidRPr="00ED1767">
        <w:rPr>
          <w:rFonts w:ascii="Times New Roman" w:eastAsia="SchoolBookSanPin" w:hAnsi="Times New Roman"/>
          <w:sz w:val="28"/>
          <w:szCs w:val="28"/>
          <w:lang w:val="ru-RU"/>
        </w:rPr>
        <w:t xml:space="preserve">освоения программ </w:t>
      </w:r>
      <w:r w:rsidRPr="00ED1767">
        <w:rPr>
          <w:rFonts w:ascii="Times New Roman" w:eastAsia="SchoolBookSanPin" w:hAnsi="Times New Roman"/>
          <w:sz w:val="28"/>
          <w:szCs w:val="28"/>
          <w:lang w:val="ru-RU"/>
        </w:rPr>
        <w:t>учебных предметов и внеурочной деятельности.</w:t>
      </w:r>
    </w:p>
    <w:p w:rsidR="008538D8" w:rsidRPr="00ED1767" w:rsidRDefault="008538D8" w:rsidP="007D5CB0">
      <w:pPr>
        <w:spacing w:after="0" w:line="240" w:lineRule="auto"/>
        <w:ind w:firstLine="709"/>
        <w:jc w:val="both"/>
        <w:rPr>
          <w:rFonts w:ascii="Times New Roman" w:eastAsia="SchoolBookSanPin" w:hAnsi="Times New Roman"/>
          <w:sz w:val="28"/>
          <w:szCs w:val="28"/>
          <w:lang w:val="ru-RU"/>
        </w:rPr>
      </w:pPr>
      <w:r w:rsidRPr="00ED1767">
        <w:rPr>
          <w:rFonts w:ascii="Times New Roman" w:eastAsia="SchoolBookSanPin" w:hAnsi="Times New Roman"/>
          <w:sz w:val="28"/>
          <w:szCs w:val="28"/>
          <w:lang w:val="ru-RU"/>
        </w:rPr>
        <w:t>Основным объектом оценки метапредметных результатов является овладение:</w:t>
      </w:r>
    </w:p>
    <w:p w:rsidR="008538D8" w:rsidRPr="00ED1767" w:rsidRDefault="00BD6153" w:rsidP="007D5CB0">
      <w:pPr>
        <w:numPr>
          <w:ilvl w:val="0"/>
          <w:numId w:val="26"/>
        </w:numPr>
        <w:spacing w:after="0" w:line="240" w:lineRule="auto"/>
        <w:jc w:val="both"/>
        <w:rPr>
          <w:rFonts w:ascii="Times New Roman" w:eastAsia="SchoolBookSanPin" w:hAnsi="Times New Roman"/>
          <w:sz w:val="28"/>
          <w:szCs w:val="28"/>
          <w:lang w:val="ru-RU"/>
        </w:rPr>
      </w:pPr>
      <w:r w:rsidRPr="00ED1767">
        <w:rPr>
          <w:rFonts w:ascii="Times New Roman" w:eastAsia="SchoolBookSanPin" w:hAnsi="Times New Roman"/>
          <w:sz w:val="28"/>
          <w:szCs w:val="28"/>
          <w:lang w:val="ru-RU"/>
        </w:rPr>
        <w:t xml:space="preserve">познавательными </w:t>
      </w:r>
      <w:r w:rsidR="008538D8" w:rsidRPr="00ED1767">
        <w:rPr>
          <w:rFonts w:ascii="Times New Roman" w:eastAsia="SchoolBookSanPin" w:hAnsi="Times New Roman"/>
          <w:sz w:val="28"/>
          <w:szCs w:val="28"/>
          <w:lang w:val="ru-RU"/>
        </w:rPr>
        <w:t>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B92313" w:rsidRPr="00ED1767" w:rsidRDefault="00BD6153" w:rsidP="007D5CB0">
      <w:pPr>
        <w:numPr>
          <w:ilvl w:val="0"/>
          <w:numId w:val="26"/>
        </w:numPr>
        <w:spacing w:after="0" w:line="240" w:lineRule="auto"/>
        <w:jc w:val="both"/>
        <w:rPr>
          <w:rFonts w:ascii="Times New Roman" w:eastAsia="SchoolBookSanPin" w:hAnsi="Times New Roman"/>
          <w:sz w:val="28"/>
          <w:szCs w:val="28"/>
          <w:lang w:val="ru-RU"/>
        </w:rPr>
      </w:pPr>
      <w:r w:rsidRPr="00ED1767">
        <w:rPr>
          <w:rFonts w:ascii="Times New Roman" w:eastAsia="SchoolBookSanPin" w:hAnsi="Times New Roman"/>
          <w:sz w:val="28"/>
          <w:szCs w:val="28"/>
          <w:lang w:val="ru-RU"/>
        </w:rPr>
        <w:t xml:space="preserve">коммуникативными </w:t>
      </w:r>
      <w:r w:rsidR="008538D8" w:rsidRPr="00ED1767">
        <w:rPr>
          <w:rFonts w:ascii="Times New Roman" w:eastAsia="SchoolBookSanPin" w:hAnsi="Times New Roman"/>
          <w:sz w:val="28"/>
          <w:szCs w:val="28"/>
          <w:lang w:val="ru-RU"/>
        </w:rPr>
        <w:t xml:space="preserve">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w:t>
      </w:r>
      <w:r w:rsidR="00B92313" w:rsidRPr="00ED1767">
        <w:rPr>
          <w:rFonts w:ascii="Times New Roman" w:eastAsia="SchoolBookSanPin" w:hAnsi="Times New Roman"/>
          <w:sz w:val="28"/>
          <w:szCs w:val="28"/>
          <w:lang w:val="ru-RU"/>
        </w:rPr>
        <w:br/>
      </w:r>
      <w:r w:rsidR="008538D8" w:rsidRPr="00ED1767">
        <w:rPr>
          <w:rFonts w:ascii="Times New Roman" w:eastAsia="SchoolBookSanPin" w:hAnsi="Times New Roman"/>
          <w:sz w:val="28"/>
          <w:szCs w:val="28"/>
          <w:lang w:val="ru-RU"/>
        </w:rP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8538D8" w:rsidRPr="00ED1767" w:rsidRDefault="00BD6153" w:rsidP="007D5CB0">
      <w:pPr>
        <w:numPr>
          <w:ilvl w:val="0"/>
          <w:numId w:val="26"/>
        </w:numPr>
        <w:spacing w:after="0" w:line="240" w:lineRule="auto"/>
        <w:jc w:val="both"/>
        <w:rPr>
          <w:rFonts w:ascii="Times New Roman" w:eastAsia="SchoolBookSanPin" w:hAnsi="Times New Roman"/>
          <w:sz w:val="28"/>
          <w:szCs w:val="28"/>
          <w:lang w:val="ru-RU"/>
        </w:rPr>
      </w:pPr>
      <w:r w:rsidRPr="00ED1767">
        <w:rPr>
          <w:rFonts w:ascii="Times New Roman" w:eastAsia="SchoolBookSanPin" w:hAnsi="Times New Roman"/>
          <w:sz w:val="28"/>
          <w:szCs w:val="28"/>
          <w:lang w:val="ru-RU"/>
        </w:rPr>
        <w:t xml:space="preserve">регулятивными </w:t>
      </w:r>
      <w:r w:rsidR="008538D8" w:rsidRPr="00ED1767">
        <w:rPr>
          <w:rFonts w:ascii="Times New Roman" w:eastAsia="SchoolBookSanPin" w:hAnsi="Times New Roman"/>
          <w:sz w:val="28"/>
          <w:szCs w:val="28"/>
          <w:lang w:val="ru-RU"/>
        </w:rPr>
        <w:t>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995372" w:rsidRDefault="008538D8" w:rsidP="007D5CB0">
      <w:pPr>
        <w:spacing w:after="0" w:line="240" w:lineRule="auto"/>
        <w:jc w:val="both"/>
        <w:rPr>
          <w:rFonts w:ascii="Times New Roman" w:hAnsi="Times New Roman"/>
          <w:b/>
          <w:sz w:val="28"/>
          <w:szCs w:val="28"/>
          <w:lang w:val="ru-RU"/>
        </w:rPr>
      </w:pPr>
      <w:r w:rsidRPr="00ED1767">
        <w:rPr>
          <w:rFonts w:ascii="Times New Roman" w:eastAsia="SchoolBookSanPin" w:hAnsi="Times New Roman"/>
          <w:sz w:val="28"/>
          <w:szCs w:val="28"/>
          <w:lang w:val="ru-RU"/>
        </w:rPr>
        <w:t xml:space="preserve">Оценка достижения метапредметных результатов осуществляется администрацией </w:t>
      </w:r>
      <w:r w:rsidR="00995372">
        <w:rPr>
          <w:rFonts w:ascii="Times New Roman" w:eastAsia="SchoolBookSanPin" w:hAnsi="Times New Roman"/>
          <w:sz w:val="28"/>
          <w:szCs w:val="28"/>
          <w:lang w:val="ru-RU"/>
        </w:rPr>
        <w:t xml:space="preserve">Гимназии </w:t>
      </w:r>
      <w:r w:rsidRPr="00ED1767">
        <w:rPr>
          <w:rFonts w:ascii="Times New Roman" w:eastAsia="SchoolBookSanPin" w:hAnsi="Times New Roman"/>
          <w:sz w:val="28"/>
          <w:szCs w:val="28"/>
          <w:lang w:val="ru-RU"/>
        </w:rPr>
        <w:t xml:space="preserve">в ходе </w:t>
      </w:r>
      <w:r w:rsidR="00B92313" w:rsidRPr="00ED1767">
        <w:rPr>
          <w:rFonts w:ascii="Times New Roman" w:eastAsia="SchoolBookSanPin" w:hAnsi="Times New Roman"/>
          <w:sz w:val="28"/>
          <w:szCs w:val="28"/>
          <w:lang w:val="ru-RU"/>
        </w:rPr>
        <w:t>внутреннего</w:t>
      </w:r>
      <w:r w:rsidRPr="00ED1767">
        <w:rPr>
          <w:rFonts w:ascii="Times New Roman" w:eastAsia="SchoolBookSanPin" w:hAnsi="Times New Roman"/>
          <w:sz w:val="28"/>
          <w:szCs w:val="28"/>
          <w:lang w:val="ru-RU"/>
        </w:rPr>
        <w:t xml:space="preserve"> мониторинга. Содержание и периодичность </w:t>
      </w:r>
      <w:r w:rsidR="00B92313" w:rsidRPr="00ED1767">
        <w:rPr>
          <w:rFonts w:ascii="Times New Roman" w:eastAsia="SchoolBookSanPin" w:hAnsi="Times New Roman"/>
          <w:sz w:val="28"/>
          <w:szCs w:val="28"/>
          <w:lang w:val="ru-RU"/>
        </w:rPr>
        <w:t>внутреннего</w:t>
      </w:r>
      <w:r w:rsidRPr="00ED1767">
        <w:rPr>
          <w:rFonts w:ascii="Times New Roman" w:eastAsia="SchoolBookSanPin" w:hAnsi="Times New Roman"/>
          <w:sz w:val="28"/>
          <w:szCs w:val="28"/>
          <w:lang w:val="ru-RU"/>
        </w:rPr>
        <w:t xml:space="preserve"> мониторинга устанавливается решением педагогического совета</w:t>
      </w:r>
      <w:r w:rsidR="00B92313" w:rsidRPr="00ED1767">
        <w:rPr>
          <w:rFonts w:ascii="Times New Roman" w:eastAsia="SchoolBookSanPin" w:hAnsi="Times New Roman"/>
          <w:sz w:val="28"/>
          <w:szCs w:val="28"/>
          <w:lang w:val="ru-RU"/>
        </w:rPr>
        <w:t xml:space="preserve"> образовательной организации</w:t>
      </w:r>
      <w:r w:rsidRPr="00ED1767">
        <w:rPr>
          <w:rFonts w:ascii="Times New Roman" w:eastAsia="SchoolBookSanPin" w:hAnsi="Times New Roman"/>
          <w:sz w:val="28"/>
          <w:szCs w:val="28"/>
          <w:lang w:val="ru-RU"/>
        </w:rPr>
        <w:t xml:space="preserve">.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w:t>
      </w:r>
      <w:r w:rsidR="00BD6153" w:rsidRPr="00ED1767">
        <w:rPr>
          <w:rFonts w:ascii="Times New Roman" w:eastAsia="SchoolBookSanPin" w:hAnsi="Times New Roman"/>
          <w:sz w:val="28"/>
          <w:szCs w:val="28"/>
          <w:lang w:val="ru-RU"/>
        </w:rPr>
        <w:t xml:space="preserve">универсальных </w:t>
      </w:r>
      <w:r w:rsidRPr="00ED1767">
        <w:rPr>
          <w:rFonts w:ascii="Times New Roman" w:eastAsia="SchoolBookSanPin" w:hAnsi="Times New Roman"/>
          <w:sz w:val="28"/>
          <w:szCs w:val="28"/>
          <w:lang w:val="ru-RU"/>
        </w:rPr>
        <w:t>учебных действий.</w:t>
      </w:r>
    </w:p>
    <w:p w:rsidR="008538D8" w:rsidRPr="00ED1767" w:rsidRDefault="00DD5002" w:rsidP="00B74669">
      <w:pPr>
        <w:spacing w:after="0" w:line="240" w:lineRule="auto"/>
        <w:jc w:val="center"/>
        <w:rPr>
          <w:rFonts w:ascii="Times New Roman" w:eastAsia="SchoolBookSanPin" w:hAnsi="Times New Roman"/>
          <w:b/>
          <w:sz w:val="28"/>
          <w:szCs w:val="28"/>
          <w:lang w:val="ru-RU"/>
        </w:rPr>
      </w:pPr>
      <w:r w:rsidRPr="00ED1767">
        <w:rPr>
          <w:rFonts w:ascii="Times New Roman" w:hAnsi="Times New Roman"/>
          <w:b/>
          <w:sz w:val="28"/>
          <w:szCs w:val="28"/>
          <w:lang w:val="ru-RU"/>
        </w:rPr>
        <w:t>1.3.3 Организация и содержание оценочных процедур</w:t>
      </w:r>
    </w:p>
    <w:p w:rsidR="008538D8" w:rsidRPr="00ED1767" w:rsidRDefault="008538D8" w:rsidP="007D5CB0">
      <w:pPr>
        <w:spacing w:after="0" w:line="240" w:lineRule="auto"/>
        <w:ind w:firstLine="709"/>
        <w:jc w:val="both"/>
        <w:rPr>
          <w:rFonts w:ascii="Times New Roman" w:eastAsia="SchoolBookSanPin" w:hAnsi="Times New Roman"/>
          <w:sz w:val="28"/>
          <w:szCs w:val="28"/>
          <w:lang w:val="ru-RU"/>
        </w:rPr>
      </w:pPr>
      <w:r w:rsidRPr="00ED1767">
        <w:rPr>
          <w:rFonts w:ascii="Times New Roman" w:eastAsia="SchoolBookSanPin" w:hAnsi="Times New Roman"/>
          <w:sz w:val="28"/>
          <w:szCs w:val="28"/>
          <w:lang w:val="ru-RU"/>
        </w:rPr>
        <w:t>Формы оценки:</w:t>
      </w:r>
    </w:p>
    <w:p w:rsidR="008538D8" w:rsidRPr="00ED1767" w:rsidRDefault="008538D8" w:rsidP="007D5CB0">
      <w:pPr>
        <w:numPr>
          <w:ilvl w:val="0"/>
          <w:numId w:val="27"/>
        </w:numPr>
        <w:spacing w:after="0" w:line="240" w:lineRule="auto"/>
        <w:ind w:left="714" w:hanging="357"/>
        <w:jc w:val="both"/>
        <w:rPr>
          <w:rFonts w:ascii="Times New Roman" w:eastAsia="SchoolBookSanPin" w:hAnsi="Times New Roman"/>
          <w:sz w:val="28"/>
          <w:szCs w:val="28"/>
          <w:lang w:val="ru-RU"/>
        </w:rPr>
      </w:pPr>
      <w:r w:rsidRPr="00ED1767">
        <w:rPr>
          <w:rFonts w:ascii="Times New Roman" w:eastAsia="SchoolBookSanPin" w:hAnsi="Times New Roman"/>
          <w:sz w:val="28"/>
          <w:szCs w:val="28"/>
          <w:lang w:val="ru-RU"/>
        </w:rPr>
        <w:t xml:space="preserve">для проверки читательской грамотности </w:t>
      </w:r>
      <w:r w:rsidR="00C72E49" w:rsidRPr="00ED1767">
        <w:rPr>
          <w:rFonts w:ascii="Times New Roman" w:eastAsia="SchoolBookSanPin" w:hAnsi="Times New Roman"/>
          <w:sz w:val="28"/>
          <w:szCs w:val="28"/>
          <w:lang w:val="ru-RU"/>
        </w:rPr>
        <w:noBreakHyphen/>
      </w:r>
      <w:r w:rsidRPr="00ED1767">
        <w:rPr>
          <w:rFonts w:ascii="Times New Roman" w:eastAsia="SchoolBookSanPin" w:hAnsi="Times New Roman"/>
          <w:sz w:val="28"/>
          <w:szCs w:val="28"/>
          <w:lang w:val="ru-RU"/>
        </w:rPr>
        <w:t xml:space="preserve"> письменная работа на межпредметной основе;</w:t>
      </w:r>
    </w:p>
    <w:p w:rsidR="008538D8" w:rsidRPr="00ED1767" w:rsidRDefault="008538D8" w:rsidP="007D5CB0">
      <w:pPr>
        <w:numPr>
          <w:ilvl w:val="0"/>
          <w:numId w:val="27"/>
        </w:numPr>
        <w:spacing w:after="0" w:line="240" w:lineRule="auto"/>
        <w:ind w:left="714" w:hanging="357"/>
        <w:jc w:val="both"/>
        <w:rPr>
          <w:rFonts w:ascii="Times New Roman" w:eastAsia="SchoolBookSanPin" w:hAnsi="Times New Roman"/>
          <w:sz w:val="28"/>
          <w:szCs w:val="28"/>
          <w:lang w:val="ru-RU"/>
        </w:rPr>
      </w:pPr>
      <w:r w:rsidRPr="00ED1767">
        <w:rPr>
          <w:rFonts w:ascii="Times New Roman" w:eastAsia="SchoolBookSanPin" w:hAnsi="Times New Roman"/>
          <w:sz w:val="28"/>
          <w:szCs w:val="28"/>
          <w:lang w:val="ru-RU"/>
        </w:rPr>
        <w:t xml:space="preserve">для проверки цифровой грамотности </w:t>
      </w:r>
      <w:r w:rsidR="00C72E49" w:rsidRPr="00ED1767">
        <w:rPr>
          <w:rFonts w:ascii="Times New Roman" w:eastAsia="SchoolBookSanPin" w:hAnsi="Times New Roman"/>
          <w:sz w:val="28"/>
          <w:szCs w:val="28"/>
          <w:lang w:val="ru-RU"/>
        </w:rPr>
        <w:noBreakHyphen/>
      </w:r>
      <w:r w:rsidRPr="00ED1767">
        <w:rPr>
          <w:rFonts w:ascii="Times New Roman" w:eastAsia="SchoolBookSanPin" w:hAnsi="Times New Roman"/>
          <w:sz w:val="28"/>
          <w:szCs w:val="28"/>
          <w:lang w:val="ru-RU"/>
        </w:rPr>
        <w:t xml:space="preserve"> практическая работа в сочетании с письменной (компьютеризованной) частью;</w:t>
      </w:r>
    </w:p>
    <w:p w:rsidR="008538D8" w:rsidRPr="00ED1767" w:rsidRDefault="008538D8" w:rsidP="007D5CB0">
      <w:pPr>
        <w:numPr>
          <w:ilvl w:val="0"/>
          <w:numId w:val="27"/>
        </w:numPr>
        <w:spacing w:after="0" w:line="240" w:lineRule="auto"/>
        <w:ind w:left="714" w:hanging="357"/>
        <w:jc w:val="both"/>
        <w:rPr>
          <w:rFonts w:ascii="Times New Roman" w:eastAsia="SchoolBookSanPin" w:hAnsi="Times New Roman"/>
          <w:sz w:val="28"/>
          <w:szCs w:val="28"/>
          <w:lang w:val="ru-RU"/>
        </w:rPr>
      </w:pPr>
      <w:r w:rsidRPr="00ED1767">
        <w:rPr>
          <w:rFonts w:ascii="Times New Roman" w:eastAsia="SchoolBookSanPin" w:hAnsi="Times New Roman"/>
          <w:sz w:val="28"/>
          <w:szCs w:val="28"/>
          <w:lang w:val="ru-RU"/>
        </w:rPr>
        <w:t xml:space="preserve">для проверки сформированности регулятивных, коммуникативных и познавательных </w:t>
      </w:r>
      <w:r w:rsidR="00BD6153" w:rsidRPr="00ED1767">
        <w:rPr>
          <w:rFonts w:ascii="Times New Roman" w:eastAsia="SchoolBookSanPin" w:hAnsi="Times New Roman"/>
          <w:sz w:val="28"/>
          <w:szCs w:val="28"/>
          <w:lang w:val="ru-RU"/>
        </w:rPr>
        <w:t xml:space="preserve">универсальных </w:t>
      </w:r>
      <w:r w:rsidRPr="00ED1767">
        <w:rPr>
          <w:rFonts w:ascii="Times New Roman" w:eastAsia="SchoolBookSanPin" w:hAnsi="Times New Roman"/>
          <w:sz w:val="28"/>
          <w:szCs w:val="28"/>
          <w:lang w:val="ru-RU"/>
        </w:rPr>
        <w:t xml:space="preserve">учебных действий </w:t>
      </w:r>
      <w:r w:rsidR="00C72E49" w:rsidRPr="00ED1767">
        <w:rPr>
          <w:rFonts w:ascii="Times New Roman" w:eastAsia="SchoolBookSanPin" w:hAnsi="Times New Roman"/>
          <w:sz w:val="28"/>
          <w:szCs w:val="28"/>
          <w:lang w:val="ru-RU"/>
        </w:rPr>
        <w:noBreakHyphen/>
      </w:r>
      <w:r w:rsidRPr="00ED1767">
        <w:rPr>
          <w:rFonts w:ascii="Times New Roman" w:eastAsia="SchoolBookSanPin" w:hAnsi="Times New Roman"/>
          <w:sz w:val="28"/>
          <w:szCs w:val="28"/>
          <w:lang w:val="ru-RU"/>
        </w:rPr>
        <w:t xml:space="preserve"> экспертная оценка процесса и результатов выполнения групповых и</w:t>
      </w:r>
      <w:r w:rsidR="00C4299D" w:rsidRPr="00ED1767">
        <w:rPr>
          <w:rFonts w:ascii="Times New Roman" w:eastAsia="SchoolBookSanPin" w:hAnsi="Times New Roman"/>
          <w:sz w:val="28"/>
          <w:szCs w:val="28"/>
          <w:lang w:val="ru-RU"/>
        </w:rPr>
        <w:t xml:space="preserve"> (или)</w:t>
      </w:r>
      <w:r w:rsidRPr="00ED1767">
        <w:rPr>
          <w:rFonts w:ascii="Times New Roman" w:eastAsia="SchoolBookSanPin" w:hAnsi="Times New Roman"/>
          <w:sz w:val="28"/>
          <w:szCs w:val="28"/>
          <w:lang w:val="ru-RU"/>
        </w:rPr>
        <w:t xml:space="preserve"> индивидуальных </w:t>
      </w:r>
      <w:r w:rsidRPr="00ED1767">
        <w:rPr>
          <w:rFonts w:ascii="Times New Roman" w:eastAsia="SchoolBookSanPin" w:hAnsi="Times New Roman"/>
          <w:sz w:val="28"/>
          <w:szCs w:val="28"/>
          <w:lang w:val="ru-RU"/>
        </w:rPr>
        <w:lastRenderedPageBreak/>
        <w:t xml:space="preserve">учебных </w:t>
      </w:r>
      <w:r w:rsidR="00995372" w:rsidRPr="00ED1767">
        <w:rPr>
          <w:rFonts w:ascii="Times New Roman" w:eastAsia="SchoolBookSanPin" w:hAnsi="Times New Roman"/>
          <w:sz w:val="28"/>
          <w:szCs w:val="28"/>
          <w:lang w:val="ru-RU"/>
        </w:rPr>
        <w:t xml:space="preserve">проектов </w:t>
      </w:r>
      <w:r w:rsidR="00995372">
        <w:rPr>
          <w:rFonts w:ascii="Times New Roman" w:eastAsia="SchoolBookSanPin" w:hAnsi="Times New Roman"/>
          <w:sz w:val="28"/>
          <w:szCs w:val="28"/>
          <w:lang w:val="ru-RU"/>
        </w:rPr>
        <w:t xml:space="preserve">и </w:t>
      </w:r>
      <w:r w:rsidRPr="00ED1767">
        <w:rPr>
          <w:rFonts w:ascii="Times New Roman" w:eastAsia="SchoolBookSanPin" w:hAnsi="Times New Roman"/>
          <w:sz w:val="28"/>
          <w:szCs w:val="28"/>
          <w:lang w:val="ru-RU"/>
        </w:rPr>
        <w:t>исследований.</w:t>
      </w:r>
    </w:p>
    <w:p w:rsidR="00B92313" w:rsidRPr="00ED1767" w:rsidRDefault="008538D8" w:rsidP="007D5CB0">
      <w:pPr>
        <w:spacing w:after="0" w:line="240" w:lineRule="auto"/>
        <w:ind w:firstLine="709"/>
        <w:jc w:val="both"/>
        <w:rPr>
          <w:rFonts w:ascii="Times New Roman" w:eastAsia="SchoolBookSanPin" w:hAnsi="Times New Roman"/>
          <w:sz w:val="28"/>
          <w:szCs w:val="28"/>
          <w:lang w:val="ru-RU"/>
        </w:rPr>
      </w:pPr>
      <w:r w:rsidRPr="00ED1767">
        <w:rPr>
          <w:rFonts w:ascii="Times New Roman" w:eastAsia="SchoolBookSanPin" w:hAnsi="Times New Roman"/>
          <w:sz w:val="28"/>
          <w:szCs w:val="28"/>
          <w:lang w:val="ru-RU"/>
        </w:rPr>
        <w:t>Каждый из перечисленных видов диагностики проводится с периодичностью не менее чем один раз в два года.</w:t>
      </w:r>
    </w:p>
    <w:p w:rsidR="00C4299D" w:rsidRPr="00ED1767" w:rsidRDefault="00C4299D" w:rsidP="007D5CB0">
      <w:pPr>
        <w:spacing w:after="0" w:line="240" w:lineRule="auto"/>
        <w:ind w:firstLine="709"/>
        <w:jc w:val="both"/>
        <w:rPr>
          <w:rFonts w:ascii="Times New Roman" w:eastAsia="SchoolBookSanPin" w:hAnsi="Times New Roman"/>
          <w:sz w:val="28"/>
          <w:szCs w:val="28"/>
          <w:lang w:val="ru-RU"/>
        </w:rPr>
      </w:pPr>
      <w:r w:rsidRPr="00ED1767">
        <w:rPr>
          <w:rFonts w:ascii="Times New Roman" w:eastAsia="SchoolBookSanPin" w:hAnsi="Times New Roman"/>
          <w:sz w:val="28"/>
          <w:szCs w:val="28"/>
          <w:lang w:val="ru-RU"/>
        </w:rPr>
        <w:t>Групповые и (или) индивидуальные учебные исследования и проекты (далее – проект) выполняются</w:t>
      </w:r>
      <w:r w:rsidR="006530AC" w:rsidRPr="00ED1767">
        <w:rPr>
          <w:rFonts w:ascii="Times New Roman" w:eastAsia="SchoolBookSanPin" w:hAnsi="Times New Roman"/>
          <w:sz w:val="28"/>
          <w:szCs w:val="28"/>
          <w:lang w:val="ru-RU"/>
        </w:rPr>
        <w:t xml:space="preserve">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w:t>
      </w:r>
      <w:r w:rsidRPr="00ED1767">
        <w:rPr>
          <w:rFonts w:ascii="Times New Roman" w:eastAsia="SchoolBookSanPin" w:hAnsi="Times New Roman"/>
          <w:sz w:val="28"/>
          <w:szCs w:val="28"/>
          <w:lang w:val="ru-RU"/>
        </w:rPr>
        <w:t xml:space="preserve"> (</w:t>
      </w:r>
      <w:r w:rsidR="006530AC" w:rsidRPr="00ED1767">
        <w:rPr>
          <w:rFonts w:ascii="Times New Roman" w:eastAsia="SchoolBookSanPin" w:hAnsi="Times New Roman"/>
          <w:sz w:val="28"/>
          <w:szCs w:val="28"/>
          <w:lang w:val="ru-RU"/>
        </w:rPr>
        <w:t>или</w:t>
      </w:r>
      <w:r w:rsidRPr="00ED1767">
        <w:rPr>
          <w:rFonts w:ascii="Times New Roman" w:eastAsia="SchoolBookSanPin" w:hAnsi="Times New Roman"/>
          <w:sz w:val="28"/>
          <w:szCs w:val="28"/>
          <w:lang w:val="ru-RU"/>
        </w:rPr>
        <w:t>)</w:t>
      </w:r>
      <w:r w:rsidR="006530AC" w:rsidRPr="00ED1767">
        <w:rPr>
          <w:rFonts w:ascii="Times New Roman" w:eastAsia="SchoolBookSanPin" w:hAnsi="Times New Roman"/>
          <w:sz w:val="28"/>
          <w:szCs w:val="28"/>
          <w:lang w:val="ru-RU"/>
        </w:rPr>
        <w:t xml:space="preserve">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6530AC" w:rsidRPr="00ED1767" w:rsidRDefault="006530AC" w:rsidP="007D5CB0">
      <w:pPr>
        <w:spacing w:after="0" w:line="240" w:lineRule="auto"/>
        <w:ind w:firstLine="709"/>
        <w:jc w:val="both"/>
        <w:rPr>
          <w:rFonts w:ascii="Times New Roman" w:eastAsia="SchoolBookSanPin" w:hAnsi="Times New Roman"/>
          <w:sz w:val="28"/>
          <w:szCs w:val="28"/>
          <w:lang w:val="ru-RU"/>
        </w:rPr>
      </w:pPr>
      <w:r w:rsidRPr="00ED1767">
        <w:rPr>
          <w:rFonts w:ascii="Times New Roman" w:eastAsia="SchoolBookSanPin" w:hAnsi="Times New Roman"/>
          <w:sz w:val="28"/>
          <w:szCs w:val="28"/>
          <w:lang w:val="ru-RU"/>
        </w:rPr>
        <w:t>Выбор темы проекта осуществляется обучающимися.</w:t>
      </w:r>
    </w:p>
    <w:p w:rsidR="006530AC" w:rsidRPr="00ED1767" w:rsidRDefault="006530AC" w:rsidP="007D5CB0">
      <w:pPr>
        <w:spacing w:after="0" w:line="240" w:lineRule="auto"/>
        <w:ind w:firstLine="709"/>
        <w:jc w:val="both"/>
        <w:rPr>
          <w:rFonts w:ascii="Times New Roman" w:eastAsia="SchoolBookSanPin" w:hAnsi="Times New Roman"/>
          <w:sz w:val="28"/>
          <w:szCs w:val="28"/>
          <w:lang w:val="ru-RU"/>
        </w:rPr>
      </w:pPr>
      <w:r w:rsidRPr="00ED1767">
        <w:rPr>
          <w:rFonts w:ascii="Times New Roman" w:eastAsia="SchoolBookSanPin" w:hAnsi="Times New Roman"/>
          <w:sz w:val="28"/>
          <w:szCs w:val="28"/>
          <w:lang w:val="ru-RU"/>
        </w:rPr>
        <w:t xml:space="preserve">Результатом </w:t>
      </w:r>
      <w:r w:rsidR="00C4299D" w:rsidRPr="00ED1767">
        <w:rPr>
          <w:rFonts w:ascii="Times New Roman" w:eastAsia="SchoolBookSanPin" w:hAnsi="Times New Roman"/>
          <w:sz w:val="28"/>
          <w:szCs w:val="28"/>
          <w:lang w:val="ru-RU"/>
        </w:rPr>
        <w:t>проекта</w:t>
      </w:r>
      <w:r w:rsidRPr="00ED1767">
        <w:rPr>
          <w:rFonts w:ascii="Times New Roman" w:eastAsia="SchoolBookSanPin" w:hAnsi="Times New Roman"/>
          <w:sz w:val="28"/>
          <w:szCs w:val="28"/>
          <w:lang w:val="ru-RU"/>
        </w:rPr>
        <w:t xml:space="preserve"> </w:t>
      </w:r>
      <w:r w:rsidR="00C4299D" w:rsidRPr="00ED1767">
        <w:rPr>
          <w:rFonts w:ascii="Times New Roman" w:eastAsia="SchoolBookSanPin" w:hAnsi="Times New Roman"/>
          <w:sz w:val="28"/>
          <w:szCs w:val="28"/>
          <w:lang w:val="ru-RU"/>
        </w:rPr>
        <w:t>является</w:t>
      </w:r>
      <w:r w:rsidRPr="00ED1767">
        <w:rPr>
          <w:rFonts w:ascii="Times New Roman" w:eastAsia="SchoolBookSanPin" w:hAnsi="Times New Roman"/>
          <w:sz w:val="28"/>
          <w:szCs w:val="28"/>
          <w:lang w:val="ru-RU"/>
        </w:rPr>
        <w:t xml:space="preserve"> одна из следующих работ:</w:t>
      </w:r>
    </w:p>
    <w:p w:rsidR="006530AC" w:rsidRPr="00ED1767" w:rsidRDefault="006530AC" w:rsidP="007D5CB0">
      <w:pPr>
        <w:numPr>
          <w:ilvl w:val="0"/>
          <w:numId w:val="28"/>
        </w:numPr>
        <w:spacing w:after="0" w:line="240" w:lineRule="auto"/>
        <w:jc w:val="both"/>
        <w:rPr>
          <w:rFonts w:ascii="Times New Roman" w:eastAsia="SchoolBookSanPin" w:hAnsi="Times New Roman"/>
          <w:sz w:val="28"/>
          <w:szCs w:val="28"/>
          <w:lang w:val="ru-RU"/>
        </w:rPr>
      </w:pPr>
      <w:r w:rsidRPr="00ED1767">
        <w:rPr>
          <w:rFonts w:ascii="Times New Roman" w:eastAsia="SchoolBookSanPin" w:hAnsi="Times New Roman"/>
          <w:sz w:val="28"/>
          <w:szCs w:val="28"/>
          <w:lang w:val="ru-RU"/>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6530AC" w:rsidRPr="00ED1767" w:rsidRDefault="006530AC" w:rsidP="007D5CB0">
      <w:pPr>
        <w:numPr>
          <w:ilvl w:val="0"/>
          <w:numId w:val="28"/>
        </w:numPr>
        <w:spacing w:after="0" w:line="240" w:lineRule="auto"/>
        <w:jc w:val="both"/>
        <w:rPr>
          <w:rFonts w:ascii="Times New Roman" w:eastAsia="SchoolBookSanPin" w:hAnsi="Times New Roman"/>
          <w:sz w:val="28"/>
          <w:szCs w:val="28"/>
          <w:lang w:val="ru-RU"/>
        </w:rPr>
      </w:pPr>
      <w:r w:rsidRPr="00ED1767">
        <w:rPr>
          <w:rFonts w:ascii="Times New Roman" w:eastAsia="SchoolBookSanPin" w:hAnsi="Times New Roman"/>
          <w:sz w:val="28"/>
          <w:szCs w:val="28"/>
          <w:lang w:val="ru-RU"/>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w:t>
      </w:r>
      <w:r w:rsidR="00C4299D" w:rsidRPr="00ED1767">
        <w:rPr>
          <w:rFonts w:ascii="Times New Roman" w:eastAsia="SchoolBookSanPin" w:hAnsi="Times New Roman"/>
          <w:sz w:val="28"/>
          <w:szCs w:val="28"/>
          <w:lang w:val="ru-RU"/>
        </w:rPr>
        <w:t>х</w:t>
      </w:r>
      <w:r w:rsidRPr="00ED1767">
        <w:rPr>
          <w:rFonts w:ascii="Times New Roman" w:eastAsia="SchoolBookSanPin" w:hAnsi="Times New Roman"/>
          <w:sz w:val="28"/>
          <w:szCs w:val="28"/>
          <w:lang w:val="ru-RU"/>
        </w:rPr>
        <w:t>;</w:t>
      </w:r>
    </w:p>
    <w:p w:rsidR="006530AC" w:rsidRPr="00ED1767" w:rsidRDefault="006530AC" w:rsidP="007D5CB0">
      <w:pPr>
        <w:numPr>
          <w:ilvl w:val="0"/>
          <w:numId w:val="28"/>
        </w:numPr>
        <w:spacing w:after="0" w:line="240" w:lineRule="auto"/>
        <w:jc w:val="both"/>
        <w:rPr>
          <w:rFonts w:ascii="Times New Roman" w:eastAsia="SchoolBookSanPin" w:hAnsi="Times New Roman"/>
          <w:sz w:val="28"/>
          <w:szCs w:val="28"/>
          <w:lang w:val="ru-RU"/>
        </w:rPr>
      </w:pPr>
      <w:r w:rsidRPr="00ED1767">
        <w:rPr>
          <w:rFonts w:ascii="Times New Roman" w:eastAsia="SchoolBookSanPin" w:hAnsi="Times New Roman"/>
          <w:sz w:val="28"/>
          <w:szCs w:val="28"/>
          <w:lang w:val="ru-RU"/>
        </w:rPr>
        <w:t>материальный объект, макет, иное конструкторское изделие;</w:t>
      </w:r>
    </w:p>
    <w:p w:rsidR="006530AC" w:rsidRPr="00ED1767" w:rsidRDefault="006530AC" w:rsidP="007D5CB0">
      <w:pPr>
        <w:numPr>
          <w:ilvl w:val="0"/>
          <w:numId w:val="28"/>
        </w:numPr>
        <w:spacing w:after="0" w:line="240" w:lineRule="auto"/>
        <w:jc w:val="both"/>
        <w:rPr>
          <w:rFonts w:ascii="Times New Roman" w:eastAsia="SchoolBookSanPin" w:hAnsi="Times New Roman"/>
          <w:sz w:val="28"/>
          <w:szCs w:val="28"/>
          <w:lang w:val="ru-RU"/>
        </w:rPr>
      </w:pPr>
      <w:r w:rsidRPr="00ED1767">
        <w:rPr>
          <w:rFonts w:ascii="Times New Roman" w:eastAsia="SchoolBookSanPin" w:hAnsi="Times New Roman"/>
          <w:sz w:val="28"/>
          <w:szCs w:val="28"/>
          <w:lang w:val="ru-RU"/>
        </w:rPr>
        <w:t>отчетные материалы по социальному проекту.</w:t>
      </w:r>
    </w:p>
    <w:p w:rsidR="006530AC" w:rsidRPr="00ED1767" w:rsidRDefault="006530AC" w:rsidP="007D5CB0">
      <w:pPr>
        <w:spacing w:after="0" w:line="240" w:lineRule="auto"/>
        <w:ind w:firstLine="709"/>
        <w:jc w:val="both"/>
        <w:rPr>
          <w:rFonts w:ascii="Times New Roman" w:eastAsia="SchoolBookSanPin" w:hAnsi="Times New Roman"/>
          <w:sz w:val="28"/>
          <w:szCs w:val="28"/>
          <w:lang w:val="ru-RU"/>
        </w:rPr>
      </w:pPr>
      <w:r w:rsidRPr="00ED1767">
        <w:rPr>
          <w:rFonts w:ascii="Times New Roman" w:eastAsia="SchoolBookSanPin" w:hAnsi="Times New Roman"/>
          <w:sz w:val="28"/>
          <w:szCs w:val="28"/>
          <w:lang w:val="ru-RU"/>
        </w:rPr>
        <w:t xml:space="preserve">Требования к организации проектной деятельности, к содержанию </w:t>
      </w:r>
      <w:r w:rsidR="00C4299D" w:rsidRPr="00ED1767">
        <w:rPr>
          <w:rFonts w:ascii="Times New Roman" w:eastAsia="SchoolBookSanPin" w:hAnsi="Times New Roman"/>
          <w:sz w:val="28"/>
          <w:szCs w:val="28"/>
          <w:lang w:val="ru-RU"/>
        </w:rPr>
        <w:br/>
      </w:r>
      <w:r w:rsidRPr="00ED1767">
        <w:rPr>
          <w:rFonts w:ascii="Times New Roman" w:eastAsia="SchoolBookSanPin" w:hAnsi="Times New Roman"/>
          <w:sz w:val="28"/>
          <w:szCs w:val="28"/>
          <w:lang w:val="ru-RU"/>
        </w:rPr>
        <w:t xml:space="preserve">и направленности проекта разрабатываются </w:t>
      </w:r>
      <w:r w:rsidR="00885A3B">
        <w:rPr>
          <w:rFonts w:ascii="Times New Roman" w:eastAsia="SchoolBookSanPin" w:hAnsi="Times New Roman"/>
          <w:sz w:val="28"/>
          <w:szCs w:val="28"/>
          <w:lang w:val="ru-RU"/>
        </w:rPr>
        <w:t>Гимназией</w:t>
      </w:r>
      <w:r w:rsidR="00DD5002" w:rsidRPr="00ED1767">
        <w:rPr>
          <w:rFonts w:ascii="Times New Roman" w:eastAsia="SchoolBookSanPin" w:hAnsi="Times New Roman"/>
          <w:sz w:val="28"/>
          <w:szCs w:val="28"/>
          <w:lang w:val="ru-RU"/>
        </w:rPr>
        <w:t xml:space="preserve"> в отдельном Положении</w:t>
      </w:r>
      <w:r w:rsidR="00C4299D" w:rsidRPr="00ED1767">
        <w:rPr>
          <w:rFonts w:ascii="Times New Roman" w:eastAsia="SchoolBookSanPin" w:hAnsi="Times New Roman"/>
          <w:sz w:val="28"/>
          <w:szCs w:val="28"/>
          <w:lang w:val="ru-RU"/>
        </w:rPr>
        <w:t xml:space="preserve">. </w:t>
      </w:r>
    </w:p>
    <w:p w:rsidR="006530AC" w:rsidRPr="00ED1767" w:rsidRDefault="00C4299D" w:rsidP="007D5CB0">
      <w:pPr>
        <w:spacing w:after="0" w:line="240" w:lineRule="auto"/>
        <w:ind w:firstLine="709"/>
        <w:jc w:val="both"/>
        <w:rPr>
          <w:rFonts w:ascii="Times New Roman" w:eastAsia="SchoolBookSanPin" w:hAnsi="Times New Roman"/>
          <w:sz w:val="28"/>
          <w:szCs w:val="28"/>
          <w:lang w:val="ru-RU"/>
        </w:rPr>
      </w:pPr>
      <w:r w:rsidRPr="00ED1767">
        <w:rPr>
          <w:rFonts w:ascii="Times New Roman" w:eastAsia="SchoolBookSanPin" w:hAnsi="Times New Roman"/>
          <w:sz w:val="28"/>
          <w:szCs w:val="28"/>
          <w:lang w:val="ru-RU"/>
        </w:rPr>
        <w:t>Проект оценивается по следующим критериям:</w:t>
      </w:r>
    </w:p>
    <w:p w:rsidR="003B673E" w:rsidRPr="00ED1767" w:rsidRDefault="00DF7A19" w:rsidP="007D5CB0">
      <w:pPr>
        <w:numPr>
          <w:ilvl w:val="0"/>
          <w:numId w:val="29"/>
        </w:numPr>
        <w:spacing w:after="0" w:line="240" w:lineRule="auto"/>
        <w:ind w:left="714" w:hanging="357"/>
        <w:jc w:val="both"/>
        <w:rPr>
          <w:rFonts w:ascii="Times New Roman" w:eastAsia="SchoolBookSanPin" w:hAnsi="Times New Roman"/>
          <w:sz w:val="28"/>
          <w:szCs w:val="28"/>
          <w:lang w:val="ru-RU"/>
        </w:rPr>
      </w:pPr>
      <w:r w:rsidRPr="00ED1767">
        <w:rPr>
          <w:rFonts w:ascii="Times New Roman" w:eastAsia="SchoolBookSanPin" w:hAnsi="Times New Roman"/>
          <w:sz w:val="28"/>
          <w:szCs w:val="28"/>
          <w:lang w:val="ru-RU"/>
        </w:rPr>
        <w:t>с</w:t>
      </w:r>
      <w:r w:rsidR="003B673E" w:rsidRPr="00ED1767">
        <w:rPr>
          <w:rFonts w:ascii="Times New Roman" w:eastAsia="SchoolBookSanPin" w:hAnsi="Times New Roman"/>
          <w:sz w:val="28"/>
          <w:szCs w:val="28"/>
          <w:lang w:val="ru-RU"/>
        </w:rPr>
        <w:t>формированност</w:t>
      </w:r>
      <w:r w:rsidRPr="00ED1767">
        <w:rPr>
          <w:rFonts w:ascii="Times New Roman" w:eastAsia="SchoolBookSanPin" w:hAnsi="Times New Roman"/>
          <w:sz w:val="28"/>
          <w:szCs w:val="28"/>
          <w:lang w:val="ru-RU"/>
        </w:rPr>
        <w:t>ь</w:t>
      </w:r>
      <w:r w:rsidR="003B673E" w:rsidRPr="00ED1767">
        <w:rPr>
          <w:rFonts w:ascii="Times New Roman" w:eastAsia="SchoolBookSanPin" w:hAnsi="Times New Roman"/>
          <w:sz w:val="28"/>
          <w:szCs w:val="28"/>
          <w:lang w:val="ru-RU"/>
        </w:rPr>
        <w:t xml:space="preserve"> познавательных </w:t>
      </w:r>
      <w:r w:rsidRPr="00ED1767">
        <w:rPr>
          <w:rFonts w:ascii="Times New Roman" w:eastAsia="SchoolBookSanPin" w:hAnsi="Times New Roman"/>
          <w:sz w:val="28"/>
          <w:szCs w:val="28"/>
          <w:lang w:val="ru-RU"/>
        </w:rPr>
        <w:t xml:space="preserve">универсальных </w:t>
      </w:r>
      <w:r w:rsidR="003B673E" w:rsidRPr="00ED1767">
        <w:rPr>
          <w:rFonts w:ascii="Times New Roman" w:eastAsia="SchoolBookSanPin" w:hAnsi="Times New Roman"/>
          <w:sz w:val="28"/>
          <w:szCs w:val="28"/>
          <w:lang w:val="ru-RU"/>
        </w:rPr>
        <w:t>учебных действий: с</w:t>
      </w:r>
      <w:r w:rsidR="006530AC" w:rsidRPr="00ED1767">
        <w:rPr>
          <w:rFonts w:ascii="Times New Roman" w:eastAsia="SchoolBookSanPin" w:hAnsi="Times New Roman"/>
          <w:sz w:val="28"/>
          <w:szCs w:val="28"/>
          <w:lang w:val="ru-RU"/>
        </w:rPr>
        <w:t>пособность к самостоятельному приобретению знаний и решению проблем, проявляющаяся в умении поставить проблему и выбрать адекватные</w:t>
      </w:r>
      <w:r w:rsidR="00616E89">
        <w:rPr>
          <w:rFonts w:ascii="Times New Roman" w:eastAsia="SchoolBookSanPin" w:hAnsi="Times New Roman"/>
          <w:sz w:val="28"/>
          <w:szCs w:val="28"/>
          <w:lang w:val="ru-RU"/>
        </w:rPr>
        <w:t xml:space="preserve"> </w:t>
      </w:r>
      <w:r w:rsidR="006530AC" w:rsidRPr="00ED1767">
        <w:rPr>
          <w:rFonts w:ascii="Times New Roman" w:eastAsia="SchoolBookSanPin" w:hAnsi="Times New Roman"/>
          <w:sz w:val="28"/>
          <w:szCs w:val="28"/>
          <w:lang w:val="ru-RU"/>
        </w:rPr>
        <w:t>способы ее решения, включая поиск и обработку информации, формулировку выводов и</w:t>
      </w:r>
      <w:r w:rsidR="00C4299D" w:rsidRPr="00ED1767">
        <w:rPr>
          <w:rFonts w:ascii="Times New Roman" w:eastAsia="SchoolBookSanPin" w:hAnsi="Times New Roman"/>
          <w:sz w:val="28"/>
          <w:szCs w:val="28"/>
          <w:lang w:val="ru-RU"/>
        </w:rPr>
        <w:t xml:space="preserve"> (</w:t>
      </w:r>
      <w:r w:rsidR="006530AC" w:rsidRPr="00ED1767">
        <w:rPr>
          <w:rFonts w:ascii="Times New Roman" w:eastAsia="SchoolBookSanPin" w:hAnsi="Times New Roman"/>
          <w:sz w:val="28"/>
          <w:szCs w:val="28"/>
          <w:lang w:val="ru-RU"/>
        </w:rPr>
        <w:t>или</w:t>
      </w:r>
      <w:r w:rsidR="00C4299D" w:rsidRPr="00ED1767">
        <w:rPr>
          <w:rFonts w:ascii="Times New Roman" w:eastAsia="SchoolBookSanPin" w:hAnsi="Times New Roman"/>
          <w:sz w:val="28"/>
          <w:szCs w:val="28"/>
          <w:lang w:val="ru-RU"/>
        </w:rPr>
        <w:t>)</w:t>
      </w:r>
      <w:r w:rsidR="006530AC" w:rsidRPr="00ED1767">
        <w:rPr>
          <w:rFonts w:ascii="Times New Roman" w:eastAsia="SchoolBookSanPin" w:hAnsi="Times New Roman"/>
          <w:sz w:val="28"/>
          <w:szCs w:val="28"/>
          <w:lang w:val="ru-RU"/>
        </w:rPr>
        <w:t xml:space="preserve"> обоснование и реализацию принятого решения, обоснование и создание модели, прогноза, макета, объекта, творческого решения и други</w:t>
      </w:r>
      <w:r w:rsidR="003B673E" w:rsidRPr="00ED1767">
        <w:rPr>
          <w:rFonts w:ascii="Times New Roman" w:eastAsia="SchoolBookSanPin" w:hAnsi="Times New Roman"/>
          <w:sz w:val="28"/>
          <w:szCs w:val="28"/>
          <w:lang w:val="ru-RU"/>
        </w:rPr>
        <w:t>х</w:t>
      </w:r>
      <w:r w:rsidRPr="00ED1767">
        <w:rPr>
          <w:rFonts w:ascii="Times New Roman" w:eastAsia="SchoolBookSanPin" w:hAnsi="Times New Roman"/>
          <w:sz w:val="28"/>
          <w:szCs w:val="28"/>
          <w:lang w:val="ru-RU"/>
        </w:rPr>
        <w:t>;</w:t>
      </w:r>
    </w:p>
    <w:p w:rsidR="006530AC" w:rsidRPr="00ED1767" w:rsidRDefault="00DF7A19" w:rsidP="007D5CB0">
      <w:pPr>
        <w:numPr>
          <w:ilvl w:val="0"/>
          <w:numId w:val="29"/>
        </w:numPr>
        <w:spacing w:after="0" w:line="240" w:lineRule="auto"/>
        <w:ind w:left="714" w:hanging="357"/>
        <w:jc w:val="both"/>
        <w:rPr>
          <w:rFonts w:ascii="Times New Roman" w:eastAsia="SchoolBookSanPin" w:hAnsi="Times New Roman"/>
          <w:sz w:val="28"/>
          <w:szCs w:val="28"/>
          <w:lang w:val="ru-RU"/>
        </w:rPr>
      </w:pPr>
      <w:r w:rsidRPr="00ED1767">
        <w:rPr>
          <w:rFonts w:ascii="Times New Roman" w:eastAsia="SchoolBookSanPin" w:hAnsi="Times New Roman"/>
          <w:sz w:val="28"/>
          <w:szCs w:val="28"/>
          <w:lang w:val="ru-RU"/>
        </w:rPr>
        <w:t>с</w:t>
      </w:r>
      <w:r w:rsidR="006530AC" w:rsidRPr="00ED1767">
        <w:rPr>
          <w:rFonts w:ascii="Times New Roman" w:eastAsia="SchoolBookSanPin" w:hAnsi="Times New Roman"/>
          <w:sz w:val="28"/>
          <w:szCs w:val="28"/>
          <w:lang w:val="ru-RU"/>
        </w:rPr>
        <w:t>формированность предметных знаний и способов действий</w:t>
      </w:r>
      <w:r w:rsidR="003B673E" w:rsidRPr="00ED1767">
        <w:rPr>
          <w:rFonts w:ascii="Times New Roman" w:eastAsia="SchoolBookSanPin" w:hAnsi="Times New Roman"/>
          <w:sz w:val="28"/>
          <w:szCs w:val="28"/>
          <w:lang w:val="ru-RU"/>
        </w:rPr>
        <w:t>:</w:t>
      </w:r>
      <w:r w:rsidR="006530AC" w:rsidRPr="00ED1767">
        <w:rPr>
          <w:rFonts w:ascii="Times New Roman" w:eastAsia="SchoolBookSanPin" w:hAnsi="Times New Roman"/>
          <w:sz w:val="28"/>
          <w:szCs w:val="28"/>
          <w:lang w:val="ru-RU"/>
        </w:rPr>
        <w:t xml:space="preserve"> </w:t>
      </w:r>
      <w:r w:rsidR="003B673E" w:rsidRPr="00ED1767">
        <w:rPr>
          <w:rFonts w:ascii="Times New Roman" w:eastAsia="SchoolBookSanPin" w:hAnsi="Times New Roman"/>
          <w:sz w:val="28"/>
          <w:szCs w:val="28"/>
          <w:lang w:val="ru-RU"/>
        </w:rPr>
        <w:t>умение</w:t>
      </w:r>
      <w:r w:rsidR="006530AC" w:rsidRPr="00ED1767">
        <w:rPr>
          <w:rFonts w:ascii="Times New Roman" w:eastAsia="SchoolBookSanPin" w:hAnsi="Times New Roman"/>
          <w:sz w:val="28"/>
          <w:szCs w:val="28"/>
          <w:lang w:val="ru-RU"/>
        </w:rPr>
        <w:t xml:space="preserve"> раскрыть содержание работы, грамотно и обоснованно</w:t>
      </w:r>
      <w:r w:rsidR="003B673E" w:rsidRPr="00ED1767">
        <w:rPr>
          <w:rFonts w:ascii="Times New Roman" w:eastAsia="SchoolBookSanPin" w:hAnsi="Times New Roman"/>
          <w:sz w:val="28"/>
          <w:szCs w:val="28"/>
          <w:lang w:val="ru-RU"/>
        </w:rPr>
        <w:t xml:space="preserve"> </w:t>
      </w:r>
      <w:r w:rsidR="006530AC" w:rsidRPr="00ED1767">
        <w:rPr>
          <w:rFonts w:ascii="Times New Roman" w:eastAsia="SchoolBookSanPin" w:hAnsi="Times New Roman"/>
          <w:sz w:val="28"/>
          <w:szCs w:val="28"/>
          <w:lang w:val="ru-RU"/>
        </w:rPr>
        <w:t>в соответствии с рассматриваемой проблемой</w:t>
      </w:r>
      <w:r w:rsidR="003B673E" w:rsidRPr="00ED1767">
        <w:rPr>
          <w:rFonts w:ascii="Times New Roman" w:eastAsia="SchoolBookSanPin" w:hAnsi="Times New Roman"/>
          <w:sz w:val="28"/>
          <w:szCs w:val="28"/>
          <w:lang w:val="ru-RU"/>
        </w:rPr>
        <w:t xml:space="preserve"> или </w:t>
      </w:r>
      <w:r w:rsidR="006530AC" w:rsidRPr="00ED1767">
        <w:rPr>
          <w:rFonts w:ascii="Times New Roman" w:eastAsia="SchoolBookSanPin" w:hAnsi="Times New Roman"/>
          <w:sz w:val="28"/>
          <w:szCs w:val="28"/>
          <w:lang w:val="ru-RU"/>
        </w:rPr>
        <w:t>темой использовать имеющиеся знания и способы действий</w:t>
      </w:r>
      <w:r w:rsidRPr="00ED1767">
        <w:rPr>
          <w:rFonts w:ascii="Times New Roman" w:eastAsia="SchoolBookSanPin" w:hAnsi="Times New Roman"/>
          <w:sz w:val="28"/>
          <w:szCs w:val="28"/>
          <w:lang w:val="ru-RU"/>
        </w:rPr>
        <w:t>;</w:t>
      </w:r>
    </w:p>
    <w:p w:rsidR="006530AC" w:rsidRPr="00ED1767" w:rsidRDefault="00DF7A19" w:rsidP="007D5CB0">
      <w:pPr>
        <w:numPr>
          <w:ilvl w:val="0"/>
          <w:numId w:val="29"/>
        </w:numPr>
        <w:spacing w:after="0" w:line="240" w:lineRule="auto"/>
        <w:ind w:left="714" w:hanging="357"/>
        <w:jc w:val="both"/>
        <w:rPr>
          <w:rFonts w:ascii="Times New Roman" w:eastAsia="SchoolBookSanPin" w:hAnsi="Times New Roman"/>
          <w:sz w:val="28"/>
          <w:szCs w:val="28"/>
          <w:lang w:val="ru-RU"/>
        </w:rPr>
      </w:pPr>
      <w:r w:rsidRPr="00ED1767">
        <w:rPr>
          <w:rFonts w:ascii="Times New Roman" w:eastAsia="SchoolBookSanPin" w:hAnsi="Times New Roman"/>
          <w:sz w:val="28"/>
          <w:szCs w:val="28"/>
          <w:lang w:val="ru-RU"/>
        </w:rPr>
        <w:t>с</w:t>
      </w:r>
      <w:r w:rsidR="006530AC" w:rsidRPr="00ED1767">
        <w:rPr>
          <w:rFonts w:ascii="Times New Roman" w:eastAsia="SchoolBookSanPin" w:hAnsi="Times New Roman"/>
          <w:sz w:val="28"/>
          <w:szCs w:val="28"/>
          <w:lang w:val="ru-RU"/>
        </w:rPr>
        <w:t xml:space="preserve">формированность регулятивных </w:t>
      </w:r>
      <w:r w:rsidRPr="00ED1767">
        <w:rPr>
          <w:rFonts w:ascii="Times New Roman" w:eastAsia="SchoolBookSanPin" w:hAnsi="Times New Roman"/>
          <w:sz w:val="28"/>
          <w:szCs w:val="28"/>
          <w:lang w:val="ru-RU"/>
        </w:rPr>
        <w:t xml:space="preserve">универсальных учебных </w:t>
      </w:r>
      <w:r w:rsidR="006530AC" w:rsidRPr="00ED1767">
        <w:rPr>
          <w:rFonts w:ascii="Times New Roman" w:eastAsia="SchoolBookSanPin" w:hAnsi="Times New Roman"/>
          <w:sz w:val="28"/>
          <w:szCs w:val="28"/>
          <w:lang w:val="ru-RU"/>
        </w:rPr>
        <w:t>действий</w:t>
      </w:r>
      <w:r w:rsidR="003B673E" w:rsidRPr="00ED1767">
        <w:rPr>
          <w:rFonts w:ascii="Times New Roman" w:eastAsia="SchoolBookSanPin" w:hAnsi="Times New Roman"/>
          <w:sz w:val="28"/>
          <w:szCs w:val="28"/>
          <w:lang w:val="ru-RU"/>
        </w:rPr>
        <w:t>:</w:t>
      </w:r>
      <w:r w:rsidR="006530AC" w:rsidRPr="00ED1767">
        <w:rPr>
          <w:rFonts w:ascii="Times New Roman" w:eastAsia="SchoolBookSanPin" w:hAnsi="Times New Roman"/>
          <w:sz w:val="28"/>
          <w:szCs w:val="28"/>
          <w:lang w:val="ru-RU"/>
        </w:rPr>
        <w:t xml:space="preserve"> умени</w:t>
      </w:r>
      <w:r w:rsidR="003B673E" w:rsidRPr="00ED1767">
        <w:rPr>
          <w:rFonts w:ascii="Times New Roman" w:eastAsia="SchoolBookSanPin" w:hAnsi="Times New Roman"/>
          <w:sz w:val="28"/>
          <w:szCs w:val="28"/>
          <w:lang w:val="ru-RU"/>
        </w:rPr>
        <w:t>е</w:t>
      </w:r>
      <w:r w:rsidR="006530AC" w:rsidRPr="00ED1767">
        <w:rPr>
          <w:rFonts w:ascii="Times New Roman" w:eastAsia="SchoolBookSanPin" w:hAnsi="Times New Roman"/>
          <w:sz w:val="28"/>
          <w:szCs w:val="28"/>
          <w:lang w:val="ru-RU"/>
        </w:rPr>
        <w:t xml:space="preserve">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r w:rsidRPr="00ED1767">
        <w:rPr>
          <w:rFonts w:ascii="Times New Roman" w:eastAsia="SchoolBookSanPin" w:hAnsi="Times New Roman"/>
          <w:sz w:val="28"/>
          <w:szCs w:val="28"/>
          <w:lang w:val="ru-RU"/>
        </w:rPr>
        <w:t>;</w:t>
      </w:r>
    </w:p>
    <w:p w:rsidR="006530AC" w:rsidRPr="00ED1767" w:rsidRDefault="00DF7A19" w:rsidP="007D5CB0">
      <w:pPr>
        <w:numPr>
          <w:ilvl w:val="0"/>
          <w:numId w:val="29"/>
        </w:numPr>
        <w:spacing w:after="0" w:line="240" w:lineRule="auto"/>
        <w:ind w:left="714" w:hanging="357"/>
        <w:jc w:val="both"/>
        <w:rPr>
          <w:rFonts w:ascii="Times New Roman" w:eastAsia="SchoolBookSanPin" w:hAnsi="Times New Roman"/>
          <w:sz w:val="28"/>
          <w:szCs w:val="28"/>
          <w:lang w:val="ru-RU"/>
        </w:rPr>
      </w:pPr>
      <w:r w:rsidRPr="00ED1767">
        <w:rPr>
          <w:rFonts w:ascii="Times New Roman" w:eastAsia="SchoolBookSanPin" w:hAnsi="Times New Roman"/>
          <w:sz w:val="28"/>
          <w:szCs w:val="28"/>
          <w:lang w:val="ru-RU"/>
        </w:rPr>
        <w:t>с</w:t>
      </w:r>
      <w:r w:rsidR="006530AC" w:rsidRPr="00ED1767">
        <w:rPr>
          <w:rFonts w:ascii="Times New Roman" w:eastAsia="SchoolBookSanPin" w:hAnsi="Times New Roman"/>
          <w:sz w:val="28"/>
          <w:szCs w:val="28"/>
          <w:lang w:val="ru-RU"/>
        </w:rPr>
        <w:t xml:space="preserve">формированность коммуникативных </w:t>
      </w:r>
      <w:r w:rsidRPr="00ED1767">
        <w:rPr>
          <w:rFonts w:ascii="Times New Roman" w:eastAsia="SchoolBookSanPin" w:hAnsi="Times New Roman"/>
          <w:sz w:val="28"/>
          <w:szCs w:val="28"/>
          <w:lang w:val="ru-RU"/>
        </w:rPr>
        <w:t xml:space="preserve">универсальных учебных </w:t>
      </w:r>
      <w:r w:rsidR="006530AC" w:rsidRPr="00ED1767">
        <w:rPr>
          <w:rFonts w:ascii="Times New Roman" w:eastAsia="SchoolBookSanPin" w:hAnsi="Times New Roman"/>
          <w:sz w:val="28"/>
          <w:szCs w:val="28"/>
          <w:lang w:val="ru-RU"/>
        </w:rPr>
        <w:t>действий</w:t>
      </w:r>
      <w:r w:rsidR="003B673E" w:rsidRPr="00ED1767">
        <w:rPr>
          <w:rFonts w:ascii="Times New Roman" w:eastAsia="SchoolBookSanPin" w:hAnsi="Times New Roman"/>
          <w:sz w:val="28"/>
          <w:szCs w:val="28"/>
          <w:lang w:val="ru-RU"/>
        </w:rPr>
        <w:t>:</w:t>
      </w:r>
      <w:r w:rsidR="006530AC" w:rsidRPr="00ED1767">
        <w:rPr>
          <w:rFonts w:ascii="Times New Roman" w:eastAsia="SchoolBookSanPin" w:hAnsi="Times New Roman"/>
          <w:sz w:val="28"/>
          <w:szCs w:val="28"/>
          <w:lang w:val="ru-RU"/>
        </w:rPr>
        <w:t xml:space="preserve"> умени</w:t>
      </w:r>
      <w:r w:rsidR="003B673E" w:rsidRPr="00ED1767">
        <w:rPr>
          <w:rFonts w:ascii="Times New Roman" w:eastAsia="SchoolBookSanPin" w:hAnsi="Times New Roman"/>
          <w:sz w:val="28"/>
          <w:szCs w:val="28"/>
          <w:lang w:val="ru-RU"/>
        </w:rPr>
        <w:t>е</w:t>
      </w:r>
      <w:r w:rsidR="006530AC" w:rsidRPr="00ED1767">
        <w:rPr>
          <w:rFonts w:ascii="Times New Roman" w:eastAsia="SchoolBookSanPin" w:hAnsi="Times New Roman"/>
          <w:sz w:val="28"/>
          <w:szCs w:val="28"/>
          <w:lang w:val="ru-RU"/>
        </w:rPr>
        <w:t xml:space="preserve"> ясно изложить и оформить выполненную работу, представить её результаты, аргументированно ответить на вопросы.</w:t>
      </w:r>
    </w:p>
    <w:p w:rsidR="00DE7B1C" w:rsidRPr="00ED1767" w:rsidRDefault="00DE7B1C" w:rsidP="007D5CB0">
      <w:pPr>
        <w:spacing w:after="0" w:line="240" w:lineRule="auto"/>
        <w:ind w:firstLine="709"/>
        <w:jc w:val="both"/>
        <w:rPr>
          <w:rFonts w:ascii="Times New Roman" w:eastAsia="SchoolBookSanPin" w:hAnsi="Times New Roman"/>
          <w:sz w:val="28"/>
          <w:szCs w:val="28"/>
          <w:lang w:val="ru-RU"/>
        </w:rPr>
      </w:pPr>
      <w:r w:rsidRPr="00ED1767">
        <w:rPr>
          <w:rFonts w:ascii="Times New Roman" w:eastAsia="SchoolBookSanPin" w:hAnsi="Times New Roman"/>
          <w:sz w:val="28"/>
          <w:szCs w:val="28"/>
          <w:lang w:val="ru-RU"/>
        </w:rPr>
        <w:t xml:space="preserve">Предметные результаты освоения </w:t>
      </w:r>
      <w:r w:rsidR="00DD5002" w:rsidRPr="00ED1767">
        <w:rPr>
          <w:rFonts w:ascii="Times New Roman" w:eastAsia="SchoolBookSanPin" w:hAnsi="Times New Roman"/>
          <w:sz w:val="28"/>
          <w:szCs w:val="28"/>
          <w:lang w:val="ru-RU"/>
        </w:rPr>
        <w:t>О</w:t>
      </w:r>
      <w:r w:rsidR="00D46F4A" w:rsidRPr="00ED1767">
        <w:rPr>
          <w:rFonts w:ascii="Times New Roman" w:eastAsia="SchoolBookSanPin" w:hAnsi="Times New Roman"/>
          <w:sz w:val="28"/>
          <w:szCs w:val="28"/>
          <w:lang w:val="ru-RU"/>
        </w:rPr>
        <w:t>О</w:t>
      </w:r>
      <w:r w:rsidR="006B5346" w:rsidRPr="00ED1767">
        <w:rPr>
          <w:rFonts w:ascii="Times New Roman" w:eastAsia="SchoolBookSanPin" w:hAnsi="Times New Roman"/>
          <w:sz w:val="28"/>
          <w:szCs w:val="28"/>
          <w:lang w:val="ru-RU"/>
        </w:rPr>
        <w:t>П ООО</w:t>
      </w:r>
      <w:r w:rsidRPr="00ED1767">
        <w:rPr>
          <w:rFonts w:ascii="Times New Roman" w:eastAsia="SchoolBookSanPin" w:hAnsi="Times New Roman"/>
          <w:sz w:val="28"/>
          <w:szCs w:val="28"/>
          <w:lang w:val="ru-RU"/>
        </w:rPr>
        <w:t xml:space="preserve"> с учетом специфики содержания предметных областей, включающих конкретные учебные предметы, ориентированы </w:t>
      </w:r>
      <w:r w:rsidRPr="00ED1767">
        <w:rPr>
          <w:rFonts w:ascii="Times New Roman" w:eastAsia="SchoolBookSanPin" w:hAnsi="Times New Roman"/>
          <w:sz w:val="28"/>
          <w:szCs w:val="28"/>
          <w:lang w:val="ru-RU"/>
        </w:rPr>
        <w:lastRenderedPageBreak/>
        <w:t>на применение знаний, умений и навыков обучающимися в учебных ситуациях и реальных жизненных условиях, а также на успешное обучение.</w:t>
      </w:r>
    </w:p>
    <w:p w:rsidR="00DE7B1C" w:rsidRPr="00ED1767" w:rsidRDefault="00DE7B1C" w:rsidP="007D5CB0">
      <w:pPr>
        <w:spacing w:after="0" w:line="240" w:lineRule="auto"/>
        <w:ind w:firstLine="709"/>
        <w:jc w:val="both"/>
        <w:rPr>
          <w:rFonts w:ascii="Times New Roman" w:eastAsia="SchoolBookSanPin" w:hAnsi="Times New Roman"/>
          <w:sz w:val="28"/>
          <w:szCs w:val="28"/>
          <w:lang w:val="ru-RU"/>
        </w:rPr>
      </w:pPr>
      <w:r w:rsidRPr="00ED1767">
        <w:rPr>
          <w:rFonts w:ascii="Times New Roman" w:eastAsia="SchoolBookSanPin" w:hAnsi="Times New Roman"/>
          <w:sz w:val="28"/>
          <w:szCs w:val="28"/>
          <w:lang w:val="ru-RU"/>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rsidR="003B673E" w:rsidRPr="00ED1767" w:rsidRDefault="003B673E" w:rsidP="007D5CB0">
      <w:pPr>
        <w:spacing w:after="0" w:line="240" w:lineRule="auto"/>
        <w:ind w:firstLine="709"/>
        <w:jc w:val="both"/>
        <w:rPr>
          <w:rFonts w:ascii="Times New Roman" w:eastAsia="SchoolBookSanPin" w:hAnsi="Times New Roman"/>
          <w:sz w:val="28"/>
          <w:szCs w:val="28"/>
          <w:lang w:val="ru-RU"/>
        </w:rPr>
      </w:pPr>
      <w:r w:rsidRPr="00ED1767">
        <w:rPr>
          <w:rFonts w:ascii="Times New Roman" w:eastAsia="SchoolBookSanPin" w:hAnsi="Times New Roman"/>
          <w:sz w:val="28"/>
          <w:szCs w:val="28"/>
          <w:lang w:val="ru-RU"/>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DE7B1C" w:rsidRPr="00ED1767" w:rsidRDefault="00DE7B1C" w:rsidP="007D5CB0">
      <w:pPr>
        <w:spacing w:after="0" w:line="240" w:lineRule="auto"/>
        <w:ind w:firstLine="709"/>
        <w:jc w:val="both"/>
        <w:rPr>
          <w:rFonts w:ascii="Times New Roman" w:eastAsia="SchoolBookSanPin" w:hAnsi="Times New Roman"/>
          <w:sz w:val="28"/>
          <w:szCs w:val="28"/>
          <w:lang w:val="ru-RU"/>
        </w:rPr>
      </w:pPr>
      <w:r w:rsidRPr="00ED1767">
        <w:rPr>
          <w:rFonts w:ascii="Times New Roman" w:eastAsia="SchoolBookSanPin" w:hAnsi="Times New Roman"/>
          <w:sz w:val="28"/>
          <w:szCs w:val="28"/>
          <w:lang w:val="ru-RU"/>
        </w:rPr>
        <w:t xml:space="preserve">Для оценки предметных результатов </w:t>
      </w:r>
      <w:r w:rsidR="00A14D1C" w:rsidRPr="00ED1767">
        <w:rPr>
          <w:rFonts w:ascii="Times New Roman" w:eastAsia="SchoolBookSanPin" w:hAnsi="Times New Roman"/>
          <w:sz w:val="28"/>
          <w:szCs w:val="28"/>
          <w:lang w:val="ru-RU"/>
        </w:rPr>
        <w:t>используются</w:t>
      </w:r>
      <w:r w:rsidRPr="00ED1767">
        <w:rPr>
          <w:rFonts w:ascii="Times New Roman" w:eastAsia="SchoolBookSanPin" w:hAnsi="Times New Roman"/>
          <w:sz w:val="28"/>
          <w:szCs w:val="28"/>
          <w:lang w:val="ru-RU"/>
        </w:rPr>
        <w:t xml:space="preserve"> критерии: </w:t>
      </w:r>
      <w:r w:rsidRPr="00ED1767">
        <w:rPr>
          <w:rFonts w:ascii="Times New Roman" w:eastAsia="SchoolBookSanPin" w:hAnsi="Times New Roman"/>
          <w:bCs/>
          <w:sz w:val="28"/>
          <w:szCs w:val="28"/>
          <w:lang w:val="ru-RU"/>
        </w:rPr>
        <w:t>знание и понимание</w:t>
      </w:r>
      <w:r w:rsidRPr="00ED1767">
        <w:rPr>
          <w:rFonts w:ascii="Times New Roman" w:eastAsia="SchoolBookSanPin" w:hAnsi="Times New Roman"/>
          <w:sz w:val="28"/>
          <w:szCs w:val="28"/>
          <w:lang w:val="ru-RU"/>
        </w:rPr>
        <w:t xml:space="preserve">, </w:t>
      </w:r>
      <w:r w:rsidRPr="00ED1767">
        <w:rPr>
          <w:rFonts w:ascii="Times New Roman" w:eastAsia="SchoolBookSanPin" w:hAnsi="Times New Roman"/>
          <w:bCs/>
          <w:sz w:val="28"/>
          <w:szCs w:val="28"/>
          <w:lang w:val="ru-RU"/>
        </w:rPr>
        <w:t>применение</w:t>
      </w:r>
      <w:r w:rsidRPr="00ED1767">
        <w:rPr>
          <w:rFonts w:ascii="Times New Roman" w:eastAsia="SchoolBookSanPin" w:hAnsi="Times New Roman"/>
          <w:sz w:val="28"/>
          <w:szCs w:val="28"/>
          <w:lang w:val="ru-RU"/>
        </w:rPr>
        <w:t xml:space="preserve">, </w:t>
      </w:r>
      <w:r w:rsidRPr="00ED1767">
        <w:rPr>
          <w:rFonts w:ascii="Times New Roman" w:eastAsia="SchoolBookSanPin" w:hAnsi="Times New Roman"/>
          <w:bCs/>
          <w:sz w:val="28"/>
          <w:szCs w:val="28"/>
          <w:lang w:val="ru-RU"/>
        </w:rPr>
        <w:t>функциональность.</w:t>
      </w:r>
    </w:p>
    <w:p w:rsidR="00DE7B1C" w:rsidRPr="00ED1767" w:rsidRDefault="00DE7B1C" w:rsidP="007D5CB0">
      <w:pPr>
        <w:spacing w:after="0" w:line="240" w:lineRule="auto"/>
        <w:ind w:firstLine="709"/>
        <w:jc w:val="both"/>
        <w:rPr>
          <w:rFonts w:ascii="Times New Roman" w:eastAsia="SchoolBookSanPin" w:hAnsi="Times New Roman"/>
          <w:sz w:val="28"/>
          <w:szCs w:val="28"/>
          <w:lang w:val="ru-RU"/>
        </w:rPr>
      </w:pPr>
      <w:r w:rsidRPr="00ED1767">
        <w:rPr>
          <w:rFonts w:ascii="Times New Roman" w:eastAsia="SchoolBookSanPin" w:hAnsi="Times New Roman"/>
          <w:sz w:val="28"/>
          <w:szCs w:val="28"/>
          <w:lang w:val="ru-RU"/>
        </w:rPr>
        <w:t>Обобщённый критерий «</w:t>
      </w:r>
      <w:r w:rsidRPr="00ED1767">
        <w:rPr>
          <w:rFonts w:ascii="Times New Roman" w:eastAsia="SchoolBookSanPin" w:hAnsi="Times New Roman"/>
          <w:bCs/>
          <w:sz w:val="28"/>
          <w:szCs w:val="28"/>
          <w:lang w:val="ru-RU"/>
        </w:rPr>
        <w:t>знание и понимание</w:t>
      </w:r>
      <w:r w:rsidRPr="00ED1767">
        <w:rPr>
          <w:rFonts w:ascii="Times New Roman" w:eastAsia="SchoolBookSanPin" w:hAnsi="Times New Roman"/>
          <w:sz w:val="28"/>
          <w:szCs w:val="28"/>
          <w:lang w:val="ru-RU"/>
        </w:rPr>
        <w:t>» включает знание и понимание роли изучаемой области знания</w:t>
      </w:r>
      <w:r w:rsidR="003B673E" w:rsidRPr="00ED1767">
        <w:rPr>
          <w:rFonts w:ascii="Times New Roman" w:eastAsia="SchoolBookSanPin" w:hAnsi="Times New Roman"/>
          <w:sz w:val="28"/>
          <w:szCs w:val="28"/>
          <w:lang w:val="ru-RU"/>
        </w:rPr>
        <w:t xml:space="preserve"> и (или) </w:t>
      </w:r>
      <w:r w:rsidRPr="00ED1767">
        <w:rPr>
          <w:rFonts w:ascii="Times New Roman" w:eastAsia="SchoolBookSanPin" w:hAnsi="Times New Roman"/>
          <w:sz w:val="28"/>
          <w:szCs w:val="28"/>
          <w:lang w:val="ru-RU"/>
        </w:rPr>
        <w:t xml:space="preserve">вида деятельности в </w:t>
      </w:r>
      <w:r w:rsidR="00616E89">
        <w:rPr>
          <w:rFonts w:ascii="Times New Roman" w:eastAsia="SchoolBookSanPin" w:hAnsi="Times New Roman"/>
          <w:sz w:val="28"/>
          <w:szCs w:val="28"/>
          <w:lang w:val="ru-RU"/>
        </w:rPr>
        <w:t>р</w:t>
      </w:r>
      <w:r w:rsidRPr="00ED1767">
        <w:rPr>
          <w:rFonts w:ascii="Times New Roman" w:eastAsia="SchoolBookSanPin" w:hAnsi="Times New Roman"/>
          <w:sz w:val="28"/>
          <w:szCs w:val="28"/>
          <w:lang w:val="ru-RU"/>
        </w:rPr>
        <w:t>азличных контекстах, знание и понимание терминологии, понятий и идей, а также процедурных знаний или алгоритмов.</w:t>
      </w:r>
    </w:p>
    <w:p w:rsidR="00DE7B1C" w:rsidRPr="00ED1767" w:rsidRDefault="00DE7B1C" w:rsidP="007D5CB0">
      <w:pPr>
        <w:spacing w:after="0" w:line="240" w:lineRule="auto"/>
        <w:ind w:firstLine="709"/>
        <w:jc w:val="both"/>
        <w:rPr>
          <w:rFonts w:ascii="Times New Roman" w:eastAsia="SchoolBookSanPin" w:hAnsi="Times New Roman"/>
          <w:sz w:val="28"/>
          <w:szCs w:val="28"/>
          <w:lang w:val="ru-RU"/>
        </w:rPr>
      </w:pPr>
      <w:r w:rsidRPr="00ED1767">
        <w:rPr>
          <w:rFonts w:ascii="Times New Roman" w:eastAsia="SchoolBookSanPin" w:hAnsi="Times New Roman"/>
          <w:sz w:val="28"/>
          <w:szCs w:val="28"/>
          <w:lang w:val="ru-RU"/>
        </w:rPr>
        <w:t>Обобщённый критерий «</w:t>
      </w:r>
      <w:r w:rsidRPr="00ED1767">
        <w:rPr>
          <w:rFonts w:ascii="Times New Roman" w:eastAsia="SchoolBookSanPin" w:hAnsi="Times New Roman"/>
          <w:bCs/>
          <w:sz w:val="28"/>
          <w:szCs w:val="28"/>
          <w:lang w:val="ru-RU"/>
        </w:rPr>
        <w:t>применение</w:t>
      </w:r>
      <w:r w:rsidRPr="00ED1767">
        <w:rPr>
          <w:rFonts w:ascii="Times New Roman" w:eastAsia="SchoolBookSanPin" w:hAnsi="Times New Roman"/>
          <w:sz w:val="28"/>
          <w:szCs w:val="28"/>
          <w:lang w:val="ru-RU"/>
        </w:rPr>
        <w:t>» включает:</w:t>
      </w:r>
    </w:p>
    <w:p w:rsidR="00DE7B1C" w:rsidRPr="00ED1767" w:rsidRDefault="00DE7B1C" w:rsidP="007D5CB0">
      <w:pPr>
        <w:numPr>
          <w:ilvl w:val="0"/>
          <w:numId w:val="30"/>
        </w:numPr>
        <w:spacing w:after="0" w:line="240" w:lineRule="auto"/>
        <w:jc w:val="both"/>
        <w:rPr>
          <w:rFonts w:ascii="Times New Roman" w:eastAsia="SchoolBookSanPin" w:hAnsi="Times New Roman"/>
          <w:sz w:val="28"/>
          <w:szCs w:val="28"/>
          <w:lang w:val="ru-RU"/>
        </w:rPr>
      </w:pPr>
      <w:r w:rsidRPr="00ED1767">
        <w:rPr>
          <w:rFonts w:ascii="Times New Roman" w:eastAsia="SchoolBookSanPin" w:hAnsi="Times New Roman"/>
          <w:sz w:val="28"/>
          <w:szCs w:val="28"/>
          <w:lang w:val="ru-RU"/>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DE7B1C" w:rsidRPr="00ED1767" w:rsidRDefault="00DE7B1C" w:rsidP="007D5CB0">
      <w:pPr>
        <w:numPr>
          <w:ilvl w:val="0"/>
          <w:numId w:val="30"/>
        </w:numPr>
        <w:spacing w:after="0" w:line="240" w:lineRule="auto"/>
        <w:jc w:val="both"/>
        <w:rPr>
          <w:rFonts w:ascii="Times New Roman" w:eastAsia="SchoolBookSanPin" w:hAnsi="Times New Roman"/>
          <w:sz w:val="28"/>
          <w:szCs w:val="28"/>
          <w:lang w:val="ru-RU"/>
        </w:rPr>
      </w:pPr>
      <w:r w:rsidRPr="00ED1767">
        <w:rPr>
          <w:rFonts w:ascii="Times New Roman" w:eastAsia="SchoolBookSanPin" w:hAnsi="Times New Roman"/>
          <w:sz w:val="28"/>
          <w:szCs w:val="28"/>
          <w:lang w:val="ru-RU"/>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sidR="00A14D1C" w:rsidRPr="00ED1767">
        <w:rPr>
          <w:rFonts w:ascii="Times New Roman" w:eastAsia="SchoolBookSanPin" w:hAnsi="Times New Roman"/>
          <w:sz w:val="28"/>
          <w:szCs w:val="28"/>
          <w:lang w:val="ru-RU"/>
        </w:rPr>
        <w:br/>
      </w:r>
      <w:r w:rsidRPr="00ED1767">
        <w:rPr>
          <w:rFonts w:ascii="Times New Roman" w:eastAsia="SchoolBookSanPin" w:hAnsi="Times New Roman"/>
          <w:sz w:val="28"/>
          <w:szCs w:val="28"/>
          <w:lang w:val="ru-RU"/>
        </w:rPr>
        <w:t>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DE7B1C" w:rsidRPr="00ED1767" w:rsidRDefault="00DE7B1C" w:rsidP="007D5CB0">
      <w:pPr>
        <w:spacing w:after="0" w:line="240" w:lineRule="auto"/>
        <w:ind w:firstLine="709"/>
        <w:jc w:val="both"/>
        <w:rPr>
          <w:rFonts w:ascii="Times New Roman" w:eastAsia="SchoolBookSanPin" w:hAnsi="Times New Roman"/>
          <w:sz w:val="28"/>
          <w:szCs w:val="28"/>
          <w:lang w:val="ru-RU"/>
        </w:rPr>
      </w:pPr>
      <w:r w:rsidRPr="00ED1767">
        <w:rPr>
          <w:rFonts w:ascii="Times New Roman" w:eastAsia="SchoolBookSanPin" w:hAnsi="Times New Roman"/>
          <w:sz w:val="28"/>
          <w:szCs w:val="28"/>
          <w:lang w:val="ru-RU"/>
        </w:rPr>
        <w:t>Обобщённый критерий «</w:t>
      </w:r>
      <w:r w:rsidRPr="00ED1767">
        <w:rPr>
          <w:rFonts w:ascii="Times New Roman" w:eastAsia="SchoolBookSanPin" w:hAnsi="Times New Roman"/>
          <w:bCs/>
          <w:sz w:val="28"/>
          <w:szCs w:val="28"/>
          <w:lang w:val="ru-RU"/>
        </w:rPr>
        <w:t>функциональность</w:t>
      </w:r>
      <w:r w:rsidRPr="00ED1767">
        <w:rPr>
          <w:rFonts w:ascii="Times New Roman" w:eastAsia="SchoolBookSanPin" w:hAnsi="Times New Roman"/>
          <w:sz w:val="28"/>
          <w:szCs w:val="28"/>
          <w:lang w:val="ru-RU"/>
        </w:rP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3B673E" w:rsidRPr="00ED1767" w:rsidRDefault="003B673E" w:rsidP="007D5CB0">
      <w:pPr>
        <w:spacing w:after="0" w:line="240" w:lineRule="auto"/>
        <w:ind w:firstLine="709"/>
        <w:jc w:val="both"/>
        <w:rPr>
          <w:rFonts w:ascii="Times New Roman" w:eastAsia="SchoolBookSanPin" w:hAnsi="Times New Roman"/>
          <w:sz w:val="28"/>
          <w:szCs w:val="28"/>
          <w:lang w:val="ru-RU"/>
        </w:rPr>
      </w:pPr>
      <w:r w:rsidRPr="00ED1767">
        <w:rPr>
          <w:rFonts w:ascii="Times New Roman" w:eastAsia="SchoolBookSanPin" w:hAnsi="Times New Roman"/>
          <w:sz w:val="28"/>
          <w:szCs w:val="28"/>
          <w:lang w:val="ru-RU"/>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w:t>
      </w:r>
      <w:r w:rsidRPr="00ED1767">
        <w:rPr>
          <w:rFonts w:ascii="Times New Roman" w:eastAsia="SchoolBookSanPin" w:hAnsi="Times New Roman"/>
          <w:sz w:val="28"/>
          <w:szCs w:val="28"/>
          <w:lang w:val="ru-RU"/>
        </w:rPr>
        <w:br/>
      </w:r>
      <w:r w:rsidR="003137A1" w:rsidRPr="00ED1767">
        <w:rPr>
          <w:rFonts w:ascii="Times New Roman" w:eastAsia="SchoolBookSanPin" w:hAnsi="Times New Roman"/>
          <w:sz w:val="28"/>
          <w:szCs w:val="28"/>
          <w:lang w:val="ru-RU"/>
        </w:rPr>
        <w:t>в</w:t>
      </w:r>
      <w:r w:rsidRPr="00ED1767">
        <w:rPr>
          <w:rFonts w:ascii="Times New Roman" w:eastAsia="SchoolBookSanPin" w:hAnsi="Times New Roman"/>
          <w:sz w:val="28"/>
          <w:szCs w:val="28"/>
          <w:lang w:val="ru-RU"/>
        </w:rPr>
        <w:t xml:space="preserve"> реальной жизни.</w:t>
      </w:r>
    </w:p>
    <w:p w:rsidR="00DE7B1C" w:rsidRPr="00ED1767" w:rsidRDefault="00DE7B1C" w:rsidP="007D5CB0">
      <w:pPr>
        <w:spacing w:after="0" w:line="240" w:lineRule="auto"/>
        <w:ind w:firstLine="709"/>
        <w:jc w:val="both"/>
        <w:rPr>
          <w:rFonts w:ascii="Times New Roman" w:eastAsia="SchoolBookSanPin" w:hAnsi="Times New Roman"/>
          <w:sz w:val="28"/>
          <w:szCs w:val="28"/>
          <w:lang w:val="ru-RU"/>
        </w:rPr>
      </w:pPr>
      <w:r w:rsidRPr="00ED1767">
        <w:rPr>
          <w:rFonts w:ascii="Times New Roman" w:eastAsia="SchoolBookSanPin" w:hAnsi="Times New Roman"/>
          <w:sz w:val="28"/>
          <w:szCs w:val="28"/>
          <w:lang w:val="ru-RU"/>
        </w:rPr>
        <w:t xml:space="preserve">Оценка предметных результатов </w:t>
      </w:r>
      <w:r w:rsidR="00A14D1C" w:rsidRPr="00ED1767">
        <w:rPr>
          <w:rFonts w:ascii="Times New Roman" w:eastAsia="SchoolBookSanPin" w:hAnsi="Times New Roman"/>
          <w:sz w:val="28"/>
          <w:szCs w:val="28"/>
          <w:lang w:val="ru-RU"/>
        </w:rPr>
        <w:t>осуществляется</w:t>
      </w:r>
      <w:r w:rsidRPr="00ED1767">
        <w:rPr>
          <w:rFonts w:ascii="Times New Roman" w:eastAsia="SchoolBookSanPin" w:hAnsi="Times New Roman"/>
          <w:sz w:val="28"/>
          <w:szCs w:val="28"/>
          <w:lang w:val="ru-RU"/>
        </w:rPr>
        <w:t xml:space="preserve"> педагогическим работником в ходе процедур текущего, тематического, промежуточного и итогового контроля.</w:t>
      </w:r>
    </w:p>
    <w:p w:rsidR="00DE7B1C" w:rsidRPr="00ED1767" w:rsidRDefault="00DE7B1C" w:rsidP="007D5CB0">
      <w:pPr>
        <w:spacing w:after="0" w:line="240" w:lineRule="auto"/>
        <w:ind w:firstLine="709"/>
        <w:jc w:val="both"/>
        <w:rPr>
          <w:rFonts w:ascii="Times New Roman" w:eastAsia="SchoolBookSanPin" w:hAnsi="Times New Roman"/>
          <w:sz w:val="28"/>
          <w:szCs w:val="28"/>
          <w:lang w:val="ru-RU"/>
        </w:rPr>
      </w:pPr>
      <w:r w:rsidRPr="00ED1767">
        <w:rPr>
          <w:rFonts w:ascii="Times New Roman" w:eastAsia="SchoolBookSanPin" w:hAnsi="Times New Roman"/>
          <w:sz w:val="28"/>
          <w:szCs w:val="28"/>
          <w:lang w:val="ru-RU"/>
        </w:rPr>
        <w:t xml:space="preserve">Особенности оценки по отдельному </w:t>
      </w:r>
      <w:r w:rsidR="00A14D1C" w:rsidRPr="00ED1767">
        <w:rPr>
          <w:rFonts w:ascii="Times New Roman" w:eastAsia="SchoolBookSanPin" w:hAnsi="Times New Roman"/>
          <w:sz w:val="28"/>
          <w:szCs w:val="28"/>
          <w:lang w:val="ru-RU"/>
        </w:rPr>
        <w:t xml:space="preserve">учебному </w:t>
      </w:r>
      <w:r w:rsidRPr="00ED1767">
        <w:rPr>
          <w:rFonts w:ascii="Times New Roman" w:eastAsia="SchoolBookSanPin" w:hAnsi="Times New Roman"/>
          <w:sz w:val="28"/>
          <w:szCs w:val="28"/>
          <w:lang w:val="ru-RU"/>
        </w:rPr>
        <w:t xml:space="preserve">предмету фиксируются </w:t>
      </w:r>
      <w:r w:rsidR="00A14D1C" w:rsidRPr="00ED1767">
        <w:rPr>
          <w:rFonts w:ascii="Times New Roman" w:eastAsia="SchoolBookSanPin" w:hAnsi="Times New Roman"/>
          <w:sz w:val="28"/>
          <w:szCs w:val="28"/>
          <w:lang w:val="ru-RU"/>
        </w:rPr>
        <w:br/>
      </w:r>
      <w:r w:rsidRPr="00ED1767">
        <w:rPr>
          <w:rFonts w:ascii="Times New Roman" w:eastAsia="SchoolBookSanPin" w:hAnsi="Times New Roman"/>
          <w:sz w:val="28"/>
          <w:szCs w:val="28"/>
          <w:lang w:val="ru-RU"/>
        </w:rPr>
        <w:t xml:space="preserve">в приложении к </w:t>
      </w:r>
      <w:r w:rsidR="003137A1" w:rsidRPr="00ED1767">
        <w:rPr>
          <w:rFonts w:ascii="Times New Roman" w:eastAsia="SchoolBookSanPin" w:hAnsi="Times New Roman"/>
          <w:sz w:val="28"/>
          <w:szCs w:val="28"/>
          <w:lang w:val="ru-RU"/>
        </w:rPr>
        <w:t>ООП ООО</w:t>
      </w:r>
      <w:r w:rsidRPr="00ED1767">
        <w:rPr>
          <w:rFonts w:ascii="Times New Roman" w:eastAsia="SchoolBookSanPin" w:hAnsi="Times New Roman"/>
          <w:sz w:val="28"/>
          <w:szCs w:val="28"/>
          <w:lang w:val="ru-RU"/>
        </w:rPr>
        <w:t>.</w:t>
      </w:r>
    </w:p>
    <w:p w:rsidR="00DE7B1C" w:rsidRPr="00ED1767" w:rsidRDefault="00DE7B1C" w:rsidP="007D5CB0">
      <w:pPr>
        <w:spacing w:after="0" w:line="240" w:lineRule="auto"/>
        <w:ind w:firstLine="709"/>
        <w:jc w:val="both"/>
        <w:rPr>
          <w:rFonts w:ascii="Times New Roman" w:eastAsia="SchoolBookSanPin" w:hAnsi="Times New Roman"/>
          <w:sz w:val="28"/>
          <w:szCs w:val="28"/>
          <w:lang w:val="ru-RU"/>
        </w:rPr>
      </w:pPr>
      <w:r w:rsidRPr="00ED1767">
        <w:rPr>
          <w:rFonts w:ascii="Times New Roman" w:eastAsia="SchoolBookSanPin" w:hAnsi="Times New Roman"/>
          <w:sz w:val="28"/>
          <w:szCs w:val="28"/>
          <w:lang w:val="ru-RU"/>
        </w:rPr>
        <w:t xml:space="preserve">Описание </w:t>
      </w:r>
      <w:r w:rsidR="00A14D1C" w:rsidRPr="00ED1767">
        <w:rPr>
          <w:rFonts w:ascii="Times New Roman" w:eastAsia="SchoolBookSanPin" w:hAnsi="Times New Roman"/>
          <w:sz w:val="28"/>
          <w:szCs w:val="28"/>
          <w:lang w:val="ru-RU"/>
        </w:rPr>
        <w:t xml:space="preserve">оценки </w:t>
      </w:r>
      <w:r w:rsidR="00A815C4" w:rsidRPr="00ED1767">
        <w:rPr>
          <w:rFonts w:ascii="Times New Roman" w:eastAsia="SchoolBookSanPin" w:hAnsi="Times New Roman"/>
          <w:sz w:val="28"/>
          <w:szCs w:val="28"/>
          <w:lang w:val="ru-RU"/>
        </w:rPr>
        <w:t xml:space="preserve">предметных результатов </w:t>
      </w:r>
      <w:r w:rsidR="00A14D1C" w:rsidRPr="00ED1767">
        <w:rPr>
          <w:rFonts w:ascii="Times New Roman" w:eastAsia="SchoolBookSanPin" w:hAnsi="Times New Roman"/>
          <w:sz w:val="28"/>
          <w:szCs w:val="28"/>
          <w:lang w:val="ru-RU"/>
        </w:rPr>
        <w:t xml:space="preserve">по отдельному учебному предмету </w:t>
      </w:r>
      <w:r w:rsidR="003137A1" w:rsidRPr="00ED1767">
        <w:rPr>
          <w:rFonts w:ascii="Times New Roman" w:eastAsia="SchoolBookSanPin" w:hAnsi="Times New Roman"/>
          <w:sz w:val="28"/>
          <w:szCs w:val="28"/>
          <w:lang w:val="ru-RU"/>
        </w:rPr>
        <w:t>включает</w:t>
      </w:r>
      <w:r w:rsidRPr="00ED1767">
        <w:rPr>
          <w:rFonts w:ascii="Times New Roman" w:eastAsia="SchoolBookSanPin" w:hAnsi="Times New Roman"/>
          <w:sz w:val="28"/>
          <w:szCs w:val="28"/>
          <w:lang w:val="ru-RU"/>
        </w:rPr>
        <w:t>:</w:t>
      </w:r>
    </w:p>
    <w:p w:rsidR="00DE7B1C" w:rsidRPr="00ED1767" w:rsidRDefault="00DE7B1C" w:rsidP="007D5CB0">
      <w:pPr>
        <w:numPr>
          <w:ilvl w:val="0"/>
          <w:numId w:val="31"/>
        </w:numPr>
        <w:tabs>
          <w:tab w:val="left" w:pos="709"/>
        </w:tabs>
        <w:spacing w:after="0" w:line="240" w:lineRule="auto"/>
        <w:jc w:val="both"/>
        <w:rPr>
          <w:rFonts w:ascii="Times New Roman" w:eastAsia="SchoolBookSanPin" w:hAnsi="Times New Roman"/>
          <w:sz w:val="28"/>
          <w:szCs w:val="28"/>
          <w:lang w:val="ru-RU"/>
        </w:rPr>
      </w:pPr>
      <w:r w:rsidRPr="00ED1767">
        <w:rPr>
          <w:rFonts w:ascii="Times New Roman" w:eastAsia="SchoolBookSanPin" w:hAnsi="Times New Roman"/>
          <w:sz w:val="28"/>
          <w:szCs w:val="28"/>
          <w:lang w:val="ru-RU"/>
        </w:rPr>
        <w:t xml:space="preserve">список итоговых планируемых результатов с указанием этапов </w:t>
      </w:r>
      <w:r w:rsidR="00A815C4" w:rsidRPr="00ED1767">
        <w:rPr>
          <w:rFonts w:ascii="Times New Roman" w:eastAsia="SchoolBookSanPin" w:hAnsi="Times New Roman"/>
          <w:sz w:val="28"/>
          <w:szCs w:val="28"/>
          <w:lang w:val="ru-RU"/>
        </w:rPr>
        <w:br/>
      </w:r>
      <w:r w:rsidRPr="00ED1767">
        <w:rPr>
          <w:rFonts w:ascii="Times New Roman" w:eastAsia="SchoolBookSanPin" w:hAnsi="Times New Roman"/>
          <w:sz w:val="28"/>
          <w:szCs w:val="28"/>
          <w:lang w:val="ru-RU"/>
        </w:rPr>
        <w:t>их формирования и способов оценки (например, текущая</w:t>
      </w:r>
      <w:r w:rsidR="00A815C4" w:rsidRPr="00ED1767">
        <w:rPr>
          <w:rFonts w:ascii="Times New Roman" w:eastAsia="SchoolBookSanPin" w:hAnsi="Times New Roman"/>
          <w:sz w:val="28"/>
          <w:szCs w:val="28"/>
          <w:lang w:val="ru-RU"/>
        </w:rPr>
        <w:t xml:space="preserve"> (</w:t>
      </w:r>
      <w:r w:rsidRPr="00ED1767">
        <w:rPr>
          <w:rFonts w:ascii="Times New Roman" w:eastAsia="SchoolBookSanPin" w:hAnsi="Times New Roman"/>
          <w:sz w:val="28"/>
          <w:szCs w:val="28"/>
          <w:lang w:val="ru-RU"/>
        </w:rPr>
        <w:t>тематическая</w:t>
      </w:r>
      <w:r w:rsidR="00A815C4" w:rsidRPr="00ED1767">
        <w:rPr>
          <w:rFonts w:ascii="Times New Roman" w:eastAsia="SchoolBookSanPin" w:hAnsi="Times New Roman"/>
          <w:sz w:val="28"/>
          <w:szCs w:val="28"/>
          <w:lang w:val="ru-RU"/>
        </w:rPr>
        <w:t xml:space="preserve">), </w:t>
      </w:r>
      <w:r w:rsidRPr="00ED1767">
        <w:rPr>
          <w:rFonts w:ascii="Times New Roman" w:eastAsia="SchoolBookSanPin" w:hAnsi="Times New Roman"/>
          <w:sz w:val="28"/>
          <w:szCs w:val="28"/>
          <w:lang w:val="ru-RU"/>
        </w:rPr>
        <w:t>устно</w:t>
      </w:r>
      <w:r w:rsidR="00A815C4" w:rsidRPr="00ED1767">
        <w:rPr>
          <w:rFonts w:ascii="Times New Roman" w:eastAsia="SchoolBookSanPin" w:hAnsi="Times New Roman"/>
          <w:sz w:val="28"/>
          <w:szCs w:val="28"/>
          <w:lang w:val="ru-RU"/>
        </w:rPr>
        <w:t xml:space="preserve"> (</w:t>
      </w:r>
      <w:r w:rsidRPr="00ED1767">
        <w:rPr>
          <w:rFonts w:ascii="Times New Roman" w:eastAsia="SchoolBookSanPin" w:hAnsi="Times New Roman"/>
          <w:sz w:val="28"/>
          <w:szCs w:val="28"/>
          <w:lang w:val="ru-RU"/>
        </w:rPr>
        <w:t>письменно</w:t>
      </w:r>
      <w:r w:rsidR="00A815C4" w:rsidRPr="00ED1767">
        <w:rPr>
          <w:rFonts w:ascii="Times New Roman" w:eastAsia="SchoolBookSanPin" w:hAnsi="Times New Roman"/>
          <w:sz w:val="28"/>
          <w:szCs w:val="28"/>
          <w:lang w:val="ru-RU"/>
        </w:rPr>
        <w:t xml:space="preserve">), </w:t>
      </w:r>
      <w:r w:rsidRPr="00ED1767">
        <w:rPr>
          <w:rFonts w:ascii="Times New Roman" w:eastAsia="SchoolBookSanPin" w:hAnsi="Times New Roman"/>
          <w:sz w:val="28"/>
          <w:szCs w:val="28"/>
          <w:lang w:val="ru-RU"/>
        </w:rPr>
        <w:t>практика);</w:t>
      </w:r>
    </w:p>
    <w:p w:rsidR="00DE7B1C" w:rsidRPr="00ED1767" w:rsidRDefault="00DE7B1C" w:rsidP="007D5CB0">
      <w:pPr>
        <w:numPr>
          <w:ilvl w:val="0"/>
          <w:numId w:val="31"/>
        </w:numPr>
        <w:tabs>
          <w:tab w:val="left" w:pos="709"/>
        </w:tabs>
        <w:spacing w:after="0" w:line="240" w:lineRule="auto"/>
        <w:jc w:val="both"/>
        <w:rPr>
          <w:rFonts w:ascii="Times New Roman" w:eastAsia="SchoolBookSanPin" w:hAnsi="Times New Roman"/>
          <w:sz w:val="28"/>
          <w:szCs w:val="28"/>
          <w:lang w:val="ru-RU"/>
        </w:rPr>
      </w:pPr>
      <w:r w:rsidRPr="00ED1767">
        <w:rPr>
          <w:rFonts w:ascii="Times New Roman" w:eastAsia="SchoolBookSanPin" w:hAnsi="Times New Roman"/>
          <w:sz w:val="28"/>
          <w:szCs w:val="28"/>
          <w:lang w:val="ru-RU"/>
        </w:rPr>
        <w:t xml:space="preserve">требования к выставлению отметок за промежуточную аттестацию </w:t>
      </w:r>
      <w:r w:rsidR="00A14D1C" w:rsidRPr="00ED1767">
        <w:rPr>
          <w:rFonts w:ascii="Times New Roman" w:eastAsia="SchoolBookSanPin" w:hAnsi="Times New Roman"/>
          <w:sz w:val="28"/>
          <w:szCs w:val="28"/>
          <w:lang w:val="ru-RU"/>
        </w:rPr>
        <w:br/>
      </w:r>
      <w:r w:rsidRPr="00ED1767">
        <w:rPr>
          <w:rFonts w:ascii="Times New Roman" w:eastAsia="SchoolBookSanPin" w:hAnsi="Times New Roman"/>
          <w:sz w:val="28"/>
          <w:szCs w:val="28"/>
          <w:lang w:val="ru-RU"/>
        </w:rPr>
        <w:t xml:space="preserve">(при необходимости </w:t>
      </w:r>
      <w:r w:rsidR="0070219D" w:rsidRPr="00ED1767">
        <w:rPr>
          <w:rFonts w:ascii="Times New Roman" w:eastAsia="SchoolBookSanPin" w:hAnsi="Times New Roman"/>
          <w:sz w:val="28"/>
          <w:szCs w:val="28"/>
          <w:lang w:val="ru-RU"/>
        </w:rPr>
        <w:noBreakHyphen/>
      </w:r>
      <w:r w:rsidRPr="00ED1767">
        <w:rPr>
          <w:rFonts w:ascii="Times New Roman" w:eastAsia="SchoolBookSanPin" w:hAnsi="Times New Roman"/>
          <w:sz w:val="28"/>
          <w:szCs w:val="28"/>
          <w:lang w:val="ru-RU"/>
        </w:rPr>
        <w:t xml:space="preserve"> с учётом степени значимости отметок за отдельные оценочные процедуры);</w:t>
      </w:r>
    </w:p>
    <w:p w:rsidR="00A14D1C" w:rsidRPr="00ED1767" w:rsidRDefault="00DE7B1C" w:rsidP="007D5CB0">
      <w:pPr>
        <w:numPr>
          <w:ilvl w:val="0"/>
          <w:numId w:val="31"/>
        </w:numPr>
        <w:tabs>
          <w:tab w:val="left" w:pos="709"/>
        </w:tabs>
        <w:spacing w:after="0" w:line="240" w:lineRule="auto"/>
        <w:jc w:val="both"/>
        <w:rPr>
          <w:rFonts w:ascii="Times New Roman" w:hAnsi="Times New Roman"/>
          <w:sz w:val="28"/>
          <w:szCs w:val="28"/>
          <w:lang w:val="ru-RU"/>
        </w:rPr>
      </w:pPr>
      <w:r w:rsidRPr="00ED1767">
        <w:rPr>
          <w:rFonts w:ascii="Times New Roman" w:eastAsia="SchoolBookSanPin" w:hAnsi="Times New Roman"/>
          <w:sz w:val="28"/>
          <w:szCs w:val="28"/>
          <w:lang w:val="ru-RU"/>
        </w:rPr>
        <w:lastRenderedPageBreak/>
        <w:t>график контрольных мероприятий.</w:t>
      </w:r>
      <w:r w:rsidR="00A14D1C" w:rsidRPr="00ED1767">
        <w:rPr>
          <w:rFonts w:ascii="Times New Roman" w:hAnsi="Times New Roman"/>
          <w:sz w:val="28"/>
          <w:szCs w:val="28"/>
          <w:lang w:val="ru-RU"/>
        </w:rPr>
        <w:t xml:space="preserve"> </w:t>
      </w:r>
    </w:p>
    <w:p w:rsidR="00A815C4" w:rsidRPr="00ED1767" w:rsidRDefault="00A815C4" w:rsidP="007D5CB0">
      <w:pPr>
        <w:spacing w:after="0" w:line="240" w:lineRule="auto"/>
        <w:ind w:firstLine="709"/>
        <w:jc w:val="both"/>
        <w:rPr>
          <w:rFonts w:ascii="Times New Roman" w:eastAsia="SchoolBookSanPin" w:hAnsi="Times New Roman"/>
          <w:sz w:val="28"/>
          <w:szCs w:val="28"/>
          <w:lang w:val="ru-RU"/>
        </w:rPr>
      </w:pPr>
      <w:r w:rsidRPr="00ED1767">
        <w:rPr>
          <w:rFonts w:ascii="Times New Roman" w:eastAsia="SchoolBookSanPin" w:hAnsi="Times New Roman"/>
          <w:bCs/>
          <w:sz w:val="28"/>
          <w:szCs w:val="28"/>
          <w:lang w:val="ru-RU"/>
        </w:rPr>
        <w:t xml:space="preserve">Стартовая диагностика </w:t>
      </w:r>
      <w:r w:rsidRPr="00ED1767">
        <w:rPr>
          <w:rFonts w:ascii="Times New Roman" w:eastAsia="SchoolBookSanPin" w:hAnsi="Times New Roman"/>
          <w:sz w:val="28"/>
          <w:szCs w:val="28"/>
          <w:lang w:val="ru-RU"/>
        </w:rPr>
        <w:t xml:space="preserve">проводится администрацией образовательной организации с целью оценки готовности к обучению на уровне </w:t>
      </w:r>
      <w:r w:rsidR="007B5215" w:rsidRPr="00ED1767">
        <w:rPr>
          <w:rFonts w:ascii="Times New Roman" w:eastAsia="SchoolBookSanPin" w:hAnsi="Times New Roman"/>
          <w:sz w:val="28"/>
          <w:szCs w:val="28"/>
          <w:lang w:val="ru-RU"/>
        </w:rPr>
        <w:t>основного</w:t>
      </w:r>
      <w:r w:rsidRPr="00ED1767">
        <w:rPr>
          <w:rFonts w:ascii="Times New Roman" w:eastAsia="SchoolBookSanPin" w:hAnsi="Times New Roman"/>
          <w:sz w:val="28"/>
          <w:szCs w:val="28"/>
          <w:lang w:val="ru-RU"/>
        </w:rPr>
        <w:t xml:space="preserve"> общего образования. </w:t>
      </w:r>
    </w:p>
    <w:p w:rsidR="00A815C4" w:rsidRPr="00ED1767" w:rsidRDefault="00A815C4" w:rsidP="007D5CB0">
      <w:pPr>
        <w:spacing w:after="0" w:line="240" w:lineRule="auto"/>
        <w:ind w:firstLine="709"/>
        <w:jc w:val="both"/>
        <w:rPr>
          <w:rFonts w:ascii="Times New Roman" w:eastAsia="SchoolBookSanPin" w:hAnsi="Times New Roman"/>
          <w:sz w:val="28"/>
          <w:szCs w:val="28"/>
          <w:lang w:val="ru-RU"/>
        </w:rPr>
      </w:pPr>
      <w:r w:rsidRPr="00ED1767">
        <w:rPr>
          <w:rFonts w:ascii="Times New Roman" w:eastAsia="SchoolBookSanPin" w:hAnsi="Times New Roman"/>
          <w:bCs/>
          <w:sz w:val="28"/>
          <w:szCs w:val="28"/>
          <w:lang w:val="ru-RU"/>
        </w:rPr>
        <w:t>Стартовая диагностика проводится</w:t>
      </w:r>
      <w:r w:rsidRPr="00ED1767">
        <w:rPr>
          <w:rFonts w:ascii="Times New Roman" w:eastAsia="SchoolBookSanPin" w:hAnsi="Times New Roman"/>
          <w:sz w:val="28"/>
          <w:szCs w:val="28"/>
          <w:lang w:val="ru-RU"/>
        </w:rPr>
        <w:t xml:space="preserve"> в начале 5 класса и выступает как основа (точка отсчёта) для оценки динамики образовательных достижений обучающихся. </w:t>
      </w:r>
    </w:p>
    <w:p w:rsidR="00A815C4" w:rsidRPr="00ED1767" w:rsidRDefault="00297646" w:rsidP="007D5CB0">
      <w:pPr>
        <w:spacing w:after="0" w:line="240" w:lineRule="auto"/>
        <w:ind w:firstLine="709"/>
        <w:jc w:val="both"/>
        <w:rPr>
          <w:rFonts w:ascii="Times New Roman" w:eastAsia="SchoolBookSanPin" w:hAnsi="Times New Roman"/>
          <w:sz w:val="28"/>
          <w:szCs w:val="28"/>
          <w:lang w:val="ru-RU"/>
        </w:rPr>
      </w:pPr>
      <w:r w:rsidRPr="00ED1767">
        <w:rPr>
          <w:rFonts w:ascii="Times New Roman" w:eastAsia="SchoolBookSanPin" w:hAnsi="Times New Roman"/>
          <w:sz w:val="28"/>
          <w:szCs w:val="28"/>
          <w:lang w:val="ru-RU"/>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297646" w:rsidRPr="00ED1767" w:rsidRDefault="00297646" w:rsidP="007D5CB0">
      <w:pPr>
        <w:spacing w:after="0" w:line="240" w:lineRule="auto"/>
        <w:ind w:firstLine="709"/>
        <w:jc w:val="both"/>
        <w:rPr>
          <w:rFonts w:ascii="Times New Roman" w:eastAsia="SchoolBookSanPin" w:hAnsi="Times New Roman"/>
          <w:sz w:val="28"/>
          <w:szCs w:val="28"/>
          <w:lang w:val="ru-RU"/>
        </w:rPr>
      </w:pPr>
      <w:r w:rsidRPr="00ED1767">
        <w:rPr>
          <w:rFonts w:ascii="Times New Roman" w:eastAsia="SchoolBookSanPin" w:hAnsi="Times New Roman"/>
          <w:sz w:val="28"/>
          <w:szCs w:val="28"/>
          <w:lang w:val="ru-RU"/>
        </w:rPr>
        <w:t xml:space="preserve">Стартовая диагностика проводится педагогическими работниками </w:t>
      </w:r>
      <w:r w:rsidR="00A815C4" w:rsidRPr="00ED1767">
        <w:rPr>
          <w:rFonts w:ascii="Times New Roman" w:eastAsia="SchoolBookSanPin" w:hAnsi="Times New Roman"/>
          <w:sz w:val="28"/>
          <w:szCs w:val="28"/>
          <w:lang w:val="ru-RU"/>
        </w:rPr>
        <w:br/>
      </w:r>
      <w:r w:rsidRPr="00ED1767">
        <w:rPr>
          <w:rFonts w:ascii="Times New Roman" w:eastAsia="SchoolBookSanPin" w:hAnsi="Times New Roman"/>
          <w:sz w:val="28"/>
          <w:szCs w:val="28"/>
          <w:lang w:val="ru-RU"/>
        </w:rPr>
        <w:t>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A815C4" w:rsidRPr="00ED1767" w:rsidRDefault="00DE7B1C" w:rsidP="007D5CB0">
      <w:pPr>
        <w:spacing w:after="0" w:line="240" w:lineRule="auto"/>
        <w:ind w:firstLine="709"/>
        <w:jc w:val="both"/>
        <w:rPr>
          <w:rFonts w:ascii="Times New Roman" w:eastAsia="SchoolBookSanPin" w:hAnsi="Times New Roman"/>
          <w:sz w:val="28"/>
          <w:szCs w:val="28"/>
          <w:lang w:val="ru-RU"/>
        </w:rPr>
      </w:pPr>
      <w:r w:rsidRPr="00ED1767">
        <w:rPr>
          <w:rFonts w:ascii="Times New Roman" w:eastAsia="SchoolBookSanPin" w:hAnsi="Times New Roman"/>
          <w:bCs/>
          <w:sz w:val="28"/>
          <w:szCs w:val="28"/>
          <w:lang w:val="ru-RU"/>
        </w:rPr>
        <w:t xml:space="preserve">Текущая оценка </w:t>
      </w:r>
      <w:r w:rsidRPr="00ED1767">
        <w:rPr>
          <w:rFonts w:ascii="Times New Roman" w:eastAsia="SchoolBookSanPin" w:hAnsi="Times New Roman"/>
          <w:sz w:val="28"/>
          <w:szCs w:val="28"/>
          <w:lang w:val="ru-RU"/>
        </w:rPr>
        <w:t xml:space="preserve">представляет собой процедуру оценки индивидуального продвижения </w:t>
      </w:r>
      <w:r w:rsidR="00A815C4" w:rsidRPr="00ED1767">
        <w:rPr>
          <w:rFonts w:ascii="Times New Roman" w:eastAsia="SchoolBookSanPin" w:hAnsi="Times New Roman"/>
          <w:sz w:val="28"/>
          <w:szCs w:val="28"/>
          <w:lang w:val="ru-RU"/>
        </w:rPr>
        <w:t xml:space="preserve">обучающегося </w:t>
      </w:r>
      <w:r w:rsidRPr="00ED1767">
        <w:rPr>
          <w:rFonts w:ascii="Times New Roman" w:eastAsia="SchoolBookSanPin" w:hAnsi="Times New Roman"/>
          <w:sz w:val="28"/>
          <w:szCs w:val="28"/>
          <w:lang w:val="ru-RU"/>
        </w:rPr>
        <w:t xml:space="preserve">в освоении программы учебного предмета. </w:t>
      </w:r>
    </w:p>
    <w:p w:rsidR="00DE7B1C" w:rsidRPr="00ED1767" w:rsidRDefault="00DE7B1C" w:rsidP="007D5CB0">
      <w:pPr>
        <w:spacing w:after="0" w:line="240" w:lineRule="auto"/>
        <w:ind w:firstLine="709"/>
        <w:jc w:val="both"/>
        <w:rPr>
          <w:rFonts w:ascii="Times New Roman" w:eastAsia="SchoolBookSanPin" w:hAnsi="Times New Roman"/>
          <w:sz w:val="28"/>
          <w:szCs w:val="28"/>
          <w:lang w:val="ru-RU"/>
        </w:rPr>
      </w:pPr>
      <w:r w:rsidRPr="00ED1767">
        <w:rPr>
          <w:rFonts w:ascii="Times New Roman" w:eastAsia="SchoolBookSanPin" w:hAnsi="Times New Roman"/>
          <w:sz w:val="28"/>
          <w:szCs w:val="28"/>
          <w:lang w:val="ru-RU"/>
        </w:rPr>
        <w:t xml:space="preserve">Текущая оценка может быть </w:t>
      </w:r>
      <w:r w:rsidRPr="00ED1767">
        <w:rPr>
          <w:rFonts w:ascii="Times New Roman" w:eastAsia="SchoolBookSanPin" w:hAnsi="Times New Roman"/>
          <w:bCs/>
          <w:sz w:val="28"/>
          <w:szCs w:val="28"/>
          <w:lang w:val="ru-RU"/>
        </w:rPr>
        <w:t>формирующей</w:t>
      </w:r>
      <w:r w:rsidR="00A14D1C" w:rsidRPr="00ED1767">
        <w:rPr>
          <w:rFonts w:ascii="Times New Roman" w:eastAsia="SchoolBookSanPin" w:hAnsi="Times New Roman"/>
          <w:bCs/>
          <w:sz w:val="28"/>
          <w:szCs w:val="28"/>
          <w:lang w:val="ru-RU"/>
        </w:rPr>
        <w:t xml:space="preserve"> (</w:t>
      </w:r>
      <w:r w:rsidRPr="00ED1767">
        <w:rPr>
          <w:rFonts w:ascii="Times New Roman" w:eastAsia="SchoolBookSanPin" w:hAnsi="Times New Roman"/>
          <w:sz w:val="28"/>
          <w:szCs w:val="28"/>
          <w:lang w:val="ru-RU"/>
        </w:rPr>
        <w:t xml:space="preserve">поддерживающей </w:t>
      </w:r>
      <w:r w:rsidR="00A815C4" w:rsidRPr="00ED1767">
        <w:rPr>
          <w:rFonts w:ascii="Times New Roman" w:eastAsia="SchoolBookSanPin" w:hAnsi="Times New Roman"/>
          <w:sz w:val="28"/>
          <w:szCs w:val="28"/>
          <w:lang w:val="ru-RU"/>
        </w:rPr>
        <w:br/>
      </w:r>
      <w:r w:rsidRPr="00ED1767">
        <w:rPr>
          <w:rFonts w:ascii="Times New Roman" w:eastAsia="SchoolBookSanPin" w:hAnsi="Times New Roman"/>
          <w:sz w:val="28"/>
          <w:szCs w:val="28"/>
          <w:lang w:val="ru-RU"/>
        </w:rPr>
        <w:t>и направляющей усилия обучающегося, включающей его в самостоятельную оценочную деятельность</w:t>
      </w:r>
      <w:r w:rsidR="00A14D1C" w:rsidRPr="00ED1767">
        <w:rPr>
          <w:rFonts w:ascii="Times New Roman" w:eastAsia="SchoolBookSanPin" w:hAnsi="Times New Roman"/>
          <w:sz w:val="28"/>
          <w:szCs w:val="28"/>
          <w:lang w:val="ru-RU"/>
        </w:rPr>
        <w:t>)</w:t>
      </w:r>
      <w:r w:rsidRPr="00ED1767">
        <w:rPr>
          <w:rFonts w:ascii="Times New Roman" w:eastAsia="SchoolBookSanPin" w:hAnsi="Times New Roman"/>
          <w:sz w:val="28"/>
          <w:szCs w:val="28"/>
          <w:lang w:val="ru-RU"/>
        </w:rPr>
        <w:t xml:space="preserve">, и </w:t>
      </w:r>
      <w:r w:rsidRPr="00ED1767">
        <w:rPr>
          <w:rFonts w:ascii="Times New Roman" w:eastAsia="SchoolBookSanPin" w:hAnsi="Times New Roman"/>
          <w:bCs/>
          <w:sz w:val="28"/>
          <w:szCs w:val="28"/>
          <w:lang w:val="ru-RU"/>
        </w:rPr>
        <w:t>диагностической</w:t>
      </w:r>
      <w:r w:rsidRPr="00ED1767">
        <w:rPr>
          <w:rFonts w:ascii="Times New Roman" w:eastAsia="SchoolBookSanPin" w:hAnsi="Times New Roman"/>
          <w:sz w:val="28"/>
          <w:szCs w:val="28"/>
          <w:lang w:val="ru-RU"/>
        </w:rPr>
        <w:t xml:space="preserve">, способствующей выявлению </w:t>
      </w:r>
      <w:r w:rsidR="00A815C4" w:rsidRPr="00ED1767">
        <w:rPr>
          <w:rFonts w:ascii="Times New Roman" w:eastAsia="SchoolBookSanPin" w:hAnsi="Times New Roman"/>
          <w:sz w:val="28"/>
          <w:szCs w:val="28"/>
          <w:lang w:val="ru-RU"/>
        </w:rPr>
        <w:br/>
      </w:r>
      <w:r w:rsidRPr="00ED1767">
        <w:rPr>
          <w:rFonts w:ascii="Times New Roman" w:eastAsia="SchoolBookSanPin" w:hAnsi="Times New Roman"/>
          <w:sz w:val="28"/>
          <w:szCs w:val="28"/>
          <w:lang w:val="ru-RU"/>
        </w:rPr>
        <w:t>и осознанию педагогическим работником и обучающимся существующих проблем в обучении.</w:t>
      </w:r>
    </w:p>
    <w:p w:rsidR="00A815C4" w:rsidRPr="00ED1767" w:rsidRDefault="00DE7B1C" w:rsidP="007D5CB0">
      <w:pPr>
        <w:spacing w:after="0" w:line="240" w:lineRule="auto"/>
        <w:ind w:firstLine="709"/>
        <w:jc w:val="both"/>
        <w:rPr>
          <w:rFonts w:ascii="Times New Roman" w:eastAsia="SchoolBookSanPin" w:hAnsi="Times New Roman"/>
          <w:sz w:val="28"/>
          <w:szCs w:val="28"/>
          <w:lang w:val="ru-RU"/>
        </w:rPr>
      </w:pPr>
      <w:r w:rsidRPr="00ED1767">
        <w:rPr>
          <w:rFonts w:ascii="Times New Roman" w:eastAsia="SchoolBookSanPin" w:hAnsi="Times New Roman"/>
          <w:sz w:val="28"/>
          <w:szCs w:val="28"/>
          <w:lang w:val="ru-RU"/>
        </w:rPr>
        <w:t>Объектом текущей оценки являются тематические планируемые результаты, этапы освоения которых зафиксированы в тематическом планировании</w:t>
      </w:r>
      <w:r w:rsidR="00A14D1C" w:rsidRPr="00ED1767">
        <w:rPr>
          <w:rFonts w:ascii="Times New Roman" w:eastAsia="SchoolBookSanPin" w:hAnsi="Times New Roman"/>
          <w:sz w:val="28"/>
          <w:szCs w:val="28"/>
          <w:lang w:val="ru-RU"/>
        </w:rPr>
        <w:t xml:space="preserve"> по учебному предмету</w:t>
      </w:r>
      <w:r w:rsidRPr="00ED1767">
        <w:rPr>
          <w:rFonts w:ascii="Times New Roman" w:eastAsia="SchoolBookSanPin" w:hAnsi="Times New Roman"/>
          <w:sz w:val="28"/>
          <w:szCs w:val="28"/>
          <w:lang w:val="ru-RU"/>
        </w:rPr>
        <w:t xml:space="preserve">. </w:t>
      </w:r>
    </w:p>
    <w:p w:rsidR="00A815C4" w:rsidRPr="00ED1767" w:rsidRDefault="00DE7B1C" w:rsidP="007D5CB0">
      <w:pPr>
        <w:spacing w:after="0" w:line="240" w:lineRule="auto"/>
        <w:ind w:firstLine="709"/>
        <w:jc w:val="both"/>
        <w:rPr>
          <w:rFonts w:ascii="Times New Roman" w:eastAsia="SchoolBookSanPin" w:hAnsi="Times New Roman"/>
          <w:sz w:val="28"/>
          <w:szCs w:val="28"/>
          <w:lang w:val="ru-RU"/>
        </w:rPr>
      </w:pPr>
      <w:r w:rsidRPr="00ED1767">
        <w:rPr>
          <w:rFonts w:ascii="Times New Roman" w:eastAsia="SchoolBookSanPin" w:hAnsi="Times New Roman"/>
          <w:sz w:val="28"/>
          <w:szCs w:val="28"/>
          <w:lang w:val="ru-RU"/>
        </w:rPr>
        <w:t xml:space="preserve">В текущей оценке используется </w:t>
      </w:r>
      <w:r w:rsidR="00A14D1C" w:rsidRPr="00ED1767">
        <w:rPr>
          <w:rFonts w:ascii="Times New Roman" w:eastAsia="SchoolBookSanPin" w:hAnsi="Times New Roman"/>
          <w:sz w:val="28"/>
          <w:szCs w:val="28"/>
          <w:lang w:val="ru-RU"/>
        </w:rPr>
        <w:t xml:space="preserve">различные </w:t>
      </w:r>
      <w:r w:rsidRPr="00ED1767">
        <w:rPr>
          <w:rFonts w:ascii="Times New Roman" w:eastAsia="SchoolBookSanPin" w:hAnsi="Times New Roman"/>
          <w:sz w:val="28"/>
          <w:szCs w:val="28"/>
          <w:lang w:val="ru-RU"/>
        </w:rPr>
        <w:t>форм</w:t>
      </w:r>
      <w:r w:rsidR="00A14D1C" w:rsidRPr="00ED1767">
        <w:rPr>
          <w:rFonts w:ascii="Times New Roman" w:eastAsia="SchoolBookSanPin" w:hAnsi="Times New Roman"/>
          <w:sz w:val="28"/>
          <w:szCs w:val="28"/>
          <w:lang w:val="ru-RU"/>
        </w:rPr>
        <w:t>ы</w:t>
      </w:r>
      <w:r w:rsidRPr="00ED1767">
        <w:rPr>
          <w:rFonts w:ascii="Times New Roman" w:eastAsia="SchoolBookSanPin" w:hAnsi="Times New Roman"/>
          <w:sz w:val="28"/>
          <w:szCs w:val="28"/>
          <w:lang w:val="ru-RU"/>
        </w:rPr>
        <w:t xml:space="preserve"> и метод</w:t>
      </w:r>
      <w:r w:rsidR="00A14D1C" w:rsidRPr="00ED1767">
        <w:rPr>
          <w:rFonts w:ascii="Times New Roman" w:eastAsia="SchoolBookSanPin" w:hAnsi="Times New Roman"/>
          <w:sz w:val="28"/>
          <w:szCs w:val="28"/>
          <w:lang w:val="ru-RU"/>
        </w:rPr>
        <w:t>ы</w:t>
      </w:r>
      <w:r w:rsidRPr="00ED1767">
        <w:rPr>
          <w:rFonts w:ascii="Times New Roman" w:eastAsia="SchoolBookSanPin" w:hAnsi="Times New Roman"/>
          <w:sz w:val="28"/>
          <w:szCs w:val="28"/>
          <w:lang w:val="ru-RU"/>
        </w:rPr>
        <w:t xml:space="preserve">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w:t>
      </w:r>
      <w:r w:rsidR="00191211" w:rsidRPr="00ED1767">
        <w:rPr>
          <w:rFonts w:ascii="Times New Roman" w:eastAsia="SchoolBookSanPin" w:hAnsi="Times New Roman"/>
          <w:sz w:val="28"/>
          <w:szCs w:val="28"/>
          <w:lang w:val="ru-RU"/>
        </w:rPr>
        <w:t>ие</w:t>
      </w:r>
      <w:r w:rsidRPr="00ED1767">
        <w:rPr>
          <w:rFonts w:ascii="Times New Roman" w:eastAsia="SchoolBookSanPin" w:hAnsi="Times New Roman"/>
          <w:sz w:val="28"/>
          <w:szCs w:val="28"/>
          <w:lang w:val="ru-RU"/>
        </w:rPr>
        <w:t xml:space="preserve">) с учётом особенностей учебного предмета. </w:t>
      </w:r>
    </w:p>
    <w:p w:rsidR="00DE7B1C" w:rsidRPr="00ED1767" w:rsidRDefault="00DE7B1C" w:rsidP="007D5CB0">
      <w:pPr>
        <w:spacing w:after="0" w:line="240" w:lineRule="auto"/>
        <w:ind w:firstLine="709"/>
        <w:jc w:val="both"/>
        <w:rPr>
          <w:rFonts w:ascii="Times New Roman" w:eastAsia="SchoolBookSanPin" w:hAnsi="Times New Roman"/>
          <w:sz w:val="28"/>
          <w:szCs w:val="28"/>
          <w:lang w:val="ru-RU"/>
        </w:rPr>
      </w:pPr>
      <w:r w:rsidRPr="00ED1767">
        <w:rPr>
          <w:rFonts w:ascii="Times New Roman" w:eastAsia="SchoolBookSanPin" w:hAnsi="Times New Roman"/>
          <w:sz w:val="28"/>
          <w:szCs w:val="28"/>
          <w:lang w:val="ru-RU"/>
        </w:rPr>
        <w:t>Результаты текущей оценки являются основой для индивидуализации учебного процесса</w:t>
      </w:r>
      <w:r w:rsidR="00191211" w:rsidRPr="00ED1767">
        <w:rPr>
          <w:rFonts w:ascii="Times New Roman" w:eastAsia="SchoolBookSanPin" w:hAnsi="Times New Roman"/>
          <w:sz w:val="28"/>
          <w:szCs w:val="28"/>
          <w:lang w:val="ru-RU"/>
        </w:rPr>
        <w:t>.</w:t>
      </w:r>
    </w:p>
    <w:p w:rsidR="00DE7B1C" w:rsidRPr="00ED1767" w:rsidRDefault="00DE7B1C" w:rsidP="007D5CB0">
      <w:pPr>
        <w:spacing w:after="0" w:line="240" w:lineRule="auto"/>
        <w:ind w:firstLine="709"/>
        <w:jc w:val="both"/>
        <w:rPr>
          <w:rFonts w:ascii="Times New Roman" w:eastAsia="SchoolBookSanPin" w:hAnsi="Times New Roman"/>
          <w:sz w:val="28"/>
          <w:szCs w:val="28"/>
          <w:lang w:val="ru-RU"/>
        </w:rPr>
      </w:pPr>
      <w:r w:rsidRPr="00ED1767">
        <w:rPr>
          <w:rFonts w:ascii="Times New Roman" w:eastAsia="SchoolBookSanPin" w:hAnsi="Times New Roman"/>
          <w:sz w:val="28"/>
          <w:szCs w:val="28"/>
          <w:lang w:val="ru-RU"/>
        </w:rPr>
        <w:t xml:space="preserve">Тематическая оценка представляет собой процедуру оценки уровня достижения тематических планируемых результатов по </w:t>
      </w:r>
      <w:r w:rsidR="00191211" w:rsidRPr="00ED1767">
        <w:rPr>
          <w:rFonts w:ascii="Times New Roman" w:eastAsia="SchoolBookSanPin" w:hAnsi="Times New Roman"/>
          <w:sz w:val="28"/>
          <w:szCs w:val="28"/>
          <w:lang w:val="ru-RU"/>
        </w:rPr>
        <w:t xml:space="preserve">учебному </w:t>
      </w:r>
      <w:r w:rsidRPr="00ED1767">
        <w:rPr>
          <w:rFonts w:ascii="Times New Roman" w:eastAsia="SchoolBookSanPin" w:hAnsi="Times New Roman"/>
          <w:sz w:val="28"/>
          <w:szCs w:val="28"/>
          <w:lang w:val="ru-RU"/>
        </w:rPr>
        <w:t>предмету.</w:t>
      </w:r>
    </w:p>
    <w:p w:rsidR="00297646" w:rsidRPr="00ED1767" w:rsidRDefault="00297646" w:rsidP="007D5CB0">
      <w:pPr>
        <w:spacing w:after="0" w:line="240" w:lineRule="auto"/>
        <w:ind w:firstLine="709"/>
        <w:jc w:val="both"/>
        <w:rPr>
          <w:rFonts w:ascii="Times New Roman" w:eastAsia="SchoolBookSanPin" w:hAnsi="Times New Roman"/>
          <w:sz w:val="28"/>
          <w:szCs w:val="28"/>
          <w:lang w:val="ru-RU"/>
        </w:rPr>
      </w:pPr>
      <w:r w:rsidRPr="00ED1767">
        <w:rPr>
          <w:rFonts w:ascii="Times New Roman" w:eastAsia="SchoolBookSanPin" w:hAnsi="Times New Roman"/>
          <w:sz w:val="28"/>
          <w:szCs w:val="28"/>
          <w:lang w:val="ru-RU"/>
        </w:rPr>
        <w:t>Внутренний мониторинг представляет собой следующие процедуры:</w:t>
      </w:r>
    </w:p>
    <w:p w:rsidR="00370C85" w:rsidRPr="00ED1767" w:rsidRDefault="00E96386" w:rsidP="007D5CB0">
      <w:pPr>
        <w:numPr>
          <w:ilvl w:val="0"/>
          <w:numId w:val="32"/>
        </w:numPr>
        <w:spacing w:after="0" w:line="240" w:lineRule="auto"/>
        <w:jc w:val="both"/>
        <w:rPr>
          <w:rFonts w:ascii="Times New Roman" w:eastAsia="SchoolBookSanPin" w:hAnsi="Times New Roman"/>
          <w:sz w:val="28"/>
          <w:szCs w:val="28"/>
          <w:lang w:val="ru-RU"/>
        </w:rPr>
      </w:pPr>
      <w:r w:rsidRPr="00ED1767">
        <w:rPr>
          <w:rFonts w:ascii="Times New Roman" w:eastAsia="SchoolBookSanPin" w:hAnsi="Times New Roman"/>
          <w:sz w:val="28"/>
          <w:szCs w:val="28"/>
          <w:lang w:val="ru-RU"/>
        </w:rPr>
        <w:t>с</w:t>
      </w:r>
      <w:r w:rsidR="00370C85" w:rsidRPr="00ED1767">
        <w:rPr>
          <w:rFonts w:ascii="Times New Roman" w:eastAsia="SchoolBookSanPin" w:hAnsi="Times New Roman"/>
          <w:sz w:val="28"/>
          <w:szCs w:val="28"/>
          <w:lang w:val="ru-RU"/>
        </w:rPr>
        <w:t>тартовая диагностика;</w:t>
      </w:r>
    </w:p>
    <w:p w:rsidR="00297646" w:rsidRPr="00B36888" w:rsidRDefault="00297646" w:rsidP="007D5CB0">
      <w:pPr>
        <w:numPr>
          <w:ilvl w:val="0"/>
          <w:numId w:val="32"/>
        </w:numPr>
        <w:spacing w:after="0" w:line="240" w:lineRule="auto"/>
        <w:jc w:val="both"/>
        <w:rPr>
          <w:rFonts w:ascii="Times New Roman" w:eastAsia="SchoolBookSanPin" w:hAnsi="Times New Roman"/>
          <w:sz w:val="24"/>
          <w:szCs w:val="24"/>
          <w:lang w:val="ru-RU"/>
        </w:rPr>
      </w:pPr>
      <w:r w:rsidRPr="00ED1767">
        <w:rPr>
          <w:rFonts w:ascii="Times New Roman" w:eastAsia="SchoolBookSanPin" w:hAnsi="Times New Roman"/>
          <w:sz w:val="28"/>
          <w:szCs w:val="28"/>
          <w:lang w:val="ru-RU"/>
        </w:rPr>
        <w:t>оценка уровня достижения предметных и метапредметных</w:t>
      </w:r>
      <w:r w:rsidRPr="00B36888">
        <w:rPr>
          <w:rFonts w:ascii="Times New Roman" w:eastAsia="SchoolBookSanPin" w:hAnsi="Times New Roman"/>
          <w:sz w:val="24"/>
          <w:szCs w:val="24"/>
          <w:lang w:val="ru-RU"/>
        </w:rPr>
        <w:t xml:space="preserve"> результатов;</w:t>
      </w:r>
    </w:p>
    <w:p w:rsidR="00297646" w:rsidRPr="00617DB7" w:rsidRDefault="00297646" w:rsidP="007D5CB0">
      <w:pPr>
        <w:numPr>
          <w:ilvl w:val="0"/>
          <w:numId w:val="32"/>
        </w:numPr>
        <w:spacing w:after="0" w:line="240" w:lineRule="auto"/>
        <w:jc w:val="both"/>
        <w:rPr>
          <w:rFonts w:ascii="Times New Roman" w:eastAsia="SchoolBookSanPin" w:hAnsi="Times New Roman"/>
          <w:sz w:val="28"/>
          <w:szCs w:val="24"/>
          <w:lang w:val="ru-RU"/>
        </w:rPr>
      </w:pPr>
      <w:r w:rsidRPr="00617DB7">
        <w:rPr>
          <w:rFonts w:ascii="Times New Roman" w:eastAsia="SchoolBookSanPin" w:hAnsi="Times New Roman"/>
          <w:sz w:val="28"/>
          <w:szCs w:val="24"/>
          <w:lang w:val="ru-RU"/>
        </w:rPr>
        <w:t>оценка уровня функциональной грамотности;</w:t>
      </w:r>
    </w:p>
    <w:p w:rsidR="00297646" w:rsidRPr="00617DB7" w:rsidRDefault="00297646" w:rsidP="007D5CB0">
      <w:pPr>
        <w:numPr>
          <w:ilvl w:val="0"/>
          <w:numId w:val="32"/>
        </w:numPr>
        <w:spacing w:after="0" w:line="240" w:lineRule="auto"/>
        <w:jc w:val="both"/>
        <w:rPr>
          <w:rFonts w:ascii="Times New Roman" w:eastAsia="SchoolBookSanPin" w:hAnsi="Times New Roman"/>
          <w:sz w:val="28"/>
          <w:szCs w:val="24"/>
          <w:lang w:val="ru-RU"/>
        </w:rPr>
      </w:pPr>
      <w:r w:rsidRPr="00617DB7">
        <w:rPr>
          <w:rFonts w:ascii="Times New Roman" w:eastAsia="SchoolBookSanPin" w:hAnsi="Times New Roman"/>
          <w:sz w:val="28"/>
          <w:szCs w:val="24"/>
          <w:lang w:val="ru-RU"/>
        </w:rPr>
        <w:t xml:space="preserve">оценка уровня профессионального мастерства </w:t>
      </w:r>
      <w:r w:rsidR="00BF3BA1" w:rsidRPr="00617DB7">
        <w:rPr>
          <w:rFonts w:ascii="Times New Roman" w:eastAsia="SchoolBookSanPin" w:hAnsi="Times New Roman"/>
          <w:sz w:val="28"/>
          <w:szCs w:val="24"/>
          <w:lang w:val="ru-RU"/>
        </w:rPr>
        <w:t>педагогического работника</w:t>
      </w:r>
      <w:r w:rsidRPr="00617DB7">
        <w:rPr>
          <w:rFonts w:ascii="Times New Roman" w:eastAsia="SchoolBookSanPin" w:hAnsi="Times New Roman"/>
          <w:sz w:val="28"/>
          <w:szCs w:val="24"/>
          <w:lang w:val="ru-RU"/>
        </w:rPr>
        <w:t xml:space="preserve">, осуществляемого </w:t>
      </w:r>
      <w:r w:rsidR="00BF3BA1" w:rsidRPr="00617DB7">
        <w:rPr>
          <w:rFonts w:ascii="Times New Roman" w:eastAsia="SchoolBookSanPin" w:hAnsi="Times New Roman"/>
          <w:sz w:val="28"/>
          <w:szCs w:val="24"/>
          <w:lang w:val="ru-RU"/>
        </w:rPr>
        <w:t xml:space="preserve">на основе выполнения обучающимися </w:t>
      </w:r>
      <w:r w:rsidRPr="00617DB7">
        <w:rPr>
          <w:rFonts w:ascii="Times New Roman" w:eastAsia="SchoolBookSanPin" w:hAnsi="Times New Roman"/>
          <w:sz w:val="28"/>
          <w:szCs w:val="24"/>
          <w:lang w:val="ru-RU"/>
        </w:rPr>
        <w:t xml:space="preserve">проверочных работ, анализа посещенных уроков, анализа качества учебных заданий, предлагаемых </w:t>
      </w:r>
      <w:r w:rsidR="00BF3BA1" w:rsidRPr="00617DB7">
        <w:rPr>
          <w:rFonts w:ascii="Times New Roman" w:eastAsia="SchoolBookSanPin" w:hAnsi="Times New Roman"/>
          <w:sz w:val="28"/>
          <w:szCs w:val="24"/>
          <w:lang w:val="ru-RU"/>
        </w:rPr>
        <w:t>педагогическим работником</w:t>
      </w:r>
      <w:r w:rsidRPr="00617DB7">
        <w:rPr>
          <w:rFonts w:ascii="Times New Roman" w:eastAsia="SchoolBookSanPin" w:hAnsi="Times New Roman"/>
          <w:sz w:val="28"/>
          <w:szCs w:val="24"/>
          <w:lang w:val="ru-RU"/>
        </w:rPr>
        <w:t xml:space="preserve"> обучающимся.</w:t>
      </w:r>
    </w:p>
    <w:p w:rsidR="00297646" w:rsidRPr="00617DB7" w:rsidRDefault="00297646" w:rsidP="007D5CB0">
      <w:pPr>
        <w:spacing w:after="0" w:line="240" w:lineRule="auto"/>
        <w:ind w:firstLine="709"/>
        <w:jc w:val="both"/>
        <w:rPr>
          <w:rFonts w:ascii="Times New Roman" w:eastAsia="SchoolBookSanPin" w:hAnsi="Times New Roman"/>
          <w:sz w:val="28"/>
          <w:szCs w:val="24"/>
          <w:lang w:val="ru-RU"/>
        </w:rPr>
      </w:pPr>
      <w:r w:rsidRPr="00617DB7">
        <w:rPr>
          <w:rFonts w:ascii="Times New Roman" w:eastAsia="SchoolBookSanPin" w:hAnsi="Times New Roman"/>
          <w:sz w:val="28"/>
          <w:szCs w:val="24"/>
          <w:lang w:val="ru-RU"/>
        </w:rPr>
        <w:t xml:space="preserve">Содержание и периодичность внутреннего мониторинга устанавливается решением педагогического совета </w:t>
      </w:r>
      <w:r w:rsidR="00617DB7">
        <w:rPr>
          <w:rFonts w:ascii="Times New Roman" w:eastAsia="SchoolBookSanPin" w:hAnsi="Times New Roman"/>
          <w:sz w:val="28"/>
          <w:szCs w:val="24"/>
          <w:lang w:val="ru-RU"/>
        </w:rPr>
        <w:t>Гимназии</w:t>
      </w:r>
      <w:r w:rsidRPr="00617DB7">
        <w:rPr>
          <w:rFonts w:ascii="Times New Roman" w:eastAsia="SchoolBookSanPin" w:hAnsi="Times New Roman"/>
          <w:sz w:val="28"/>
          <w:szCs w:val="24"/>
          <w:lang w:val="ru-RU"/>
        </w:rPr>
        <w:t>.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D5CB0" w:rsidRPr="00617DB7" w:rsidRDefault="007D5CB0" w:rsidP="007D5CB0">
      <w:pPr>
        <w:spacing w:after="0" w:line="240" w:lineRule="auto"/>
        <w:ind w:firstLine="709"/>
        <w:jc w:val="both"/>
        <w:rPr>
          <w:rFonts w:ascii="Times New Roman" w:eastAsia="SchoolBookSanPin" w:hAnsi="Times New Roman"/>
          <w:sz w:val="28"/>
          <w:szCs w:val="24"/>
          <w:lang w:val="ru-RU"/>
        </w:rPr>
      </w:pPr>
    </w:p>
    <w:p w:rsidR="00D72DEE" w:rsidRDefault="007D5CB0" w:rsidP="00D72DEE">
      <w:pPr>
        <w:spacing w:after="0" w:line="240" w:lineRule="auto"/>
        <w:ind w:firstLine="709"/>
        <w:jc w:val="center"/>
        <w:rPr>
          <w:rFonts w:ascii="Times New Roman" w:eastAsia="SchoolBookSanPin" w:hAnsi="Times New Roman"/>
          <w:b/>
          <w:sz w:val="28"/>
          <w:szCs w:val="28"/>
          <w:lang w:val="ru-RU"/>
        </w:rPr>
      </w:pPr>
      <w:r>
        <w:rPr>
          <w:rFonts w:ascii="Times New Roman" w:eastAsia="SchoolBookSanPin" w:hAnsi="Times New Roman"/>
          <w:b/>
          <w:sz w:val="28"/>
          <w:szCs w:val="28"/>
          <w:lang w:val="ru-RU"/>
        </w:rPr>
        <w:t>II</w:t>
      </w:r>
      <w:r w:rsidR="00764573" w:rsidRPr="00617DB7">
        <w:rPr>
          <w:rFonts w:ascii="Times New Roman" w:eastAsia="SchoolBookSanPin" w:hAnsi="Times New Roman"/>
          <w:b/>
          <w:sz w:val="28"/>
          <w:szCs w:val="28"/>
          <w:lang w:val="ru-RU"/>
        </w:rPr>
        <w:t>. Содержательный раздел</w:t>
      </w:r>
      <w:r w:rsidR="004F36DA" w:rsidRPr="00617DB7">
        <w:rPr>
          <w:rFonts w:ascii="Times New Roman" w:eastAsia="SchoolBookSanPin" w:hAnsi="Times New Roman"/>
          <w:b/>
          <w:sz w:val="28"/>
          <w:szCs w:val="28"/>
          <w:lang w:val="ru-RU"/>
        </w:rPr>
        <w:t>.</w:t>
      </w:r>
    </w:p>
    <w:p w:rsidR="00DE7B1C" w:rsidRPr="00617DB7" w:rsidRDefault="00420478" w:rsidP="00D72DEE">
      <w:pPr>
        <w:spacing w:after="0" w:line="240" w:lineRule="auto"/>
        <w:ind w:firstLine="709"/>
        <w:jc w:val="both"/>
        <w:rPr>
          <w:rFonts w:ascii="Times New Roman" w:eastAsia="SchoolBookSanPin" w:hAnsi="Times New Roman"/>
          <w:b/>
          <w:sz w:val="28"/>
          <w:szCs w:val="28"/>
          <w:lang w:val="ru-RU"/>
        </w:rPr>
      </w:pPr>
      <w:r w:rsidRPr="00617DB7">
        <w:rPr>
          <w:rFonts w:ascii="Times New Roman" w:eastAsia="SchoolBookSanPin" w:hAnsi="Times New Roman"/>
          <w:b/>
          <w:sz w:val="28"/>
          <w:szCs w:val="28"/>
          <w:lang w:val="ru-RU"/>
        </w:rPr>
        <w:br/>
      </w:r>
      <w:r w:rsidRPr="00617DB7">
        <w:rPr>
          <w:rFonts w:ascii="Times New Roman" w:hAnsi="Times New Roman"/>
          <w:b/>
          <w:sz w:val="28"/>
          <w:szCs w:val="28"/>
          <w:lang w:val="ru-RU"/>
        </w:rPr>
        <w:t>2.1 Рабочие программы учебных предметов, учебных курсов (в т.ч. внеурочной деятельности), учебных модулей (в т.ч. внеурочной деятельности)</w:t>
      </w:r>
    </w:p>
    <w:p w:rsidR="00073C3E" w:rsidRPr="00617DB7" w:rsidRDefault="00073C3E" w:rsidP="007D5CB0">
      <w:pPr>
        <w:spacing w:after="0" w:line="240" w:lineRule="auto"/>
        <w:ind w:firstLine="709"/>
        <w:jc w:val="both"/>
        <w:rPr>
          <w:rFonts w:ascii="Times New Roman" w:eastAsia="SchoolBookSanPin" w:hAnsi="Times New Roman"/>
          <w:b/>
          <w:sz w:val="28"/>
          <w:szCs w:val="28"/>
          <w:lang w:val="ru-RU"/>
        </w:rPr>
      </w:pPr>
    </w:p>
    <w:p w:rsidR="00BF3BA1" w:rsidRPr="00617DB7" w:rsidRDefault="00D72DEE" w:rsidP="007D5CB0">
      <w:pPr>
        <w:pStyle w:val="1"/>
        <w:pBdr>
          <w:bottom w:val="none" w:sz="0" w:space="0" w:color="auto"/>
        </w:pBdr>
        <w:spacing w:before="0" w:line="240" w:lineRule="auto"/>
        <w:ind w:firstLine="709"/>
        <w:jc w:val="both"/>
        <w:rPr>
          <w:szCs w:val="28"/>
          <w:lang w:val="ru-RU"/>
        </w:rPr>
      </w:pPr>
      <w:bookmarkStart w:id="2" w:name="_Hlk115428603"/>
      <w:bookmarkEnd w:id="1"/>
      <w:r>
        <w:rPr>
          <w:rFonts w:eastAsia="SchoolBookSanPin"/>
          <w:szCs w:val="28"/>
          <w:lang w:val="ru-RU"/>
        </w:rPr>
        <w:t>19</w:t>
      </w:r>
      <w:r w:rsidR="007D5CB0">
        <w:rPr>
          <w:rFonts w:eastAsia="SchoolBookSanPin"/>
          <w:szCs w:val="28"/>
          <w:lang w:val="ru-RU"/>
        </w:rPr>
        <w:t xml:space="preserve">. </w:t>
      </w:r>
      <w:r w:rsidR="00BF3BA1" w:rsidRPr="00617DB7">
        <w:rPr>
          <w:rFonts w:eastAsia="SchoolBookSanPin"/>
          <w:szCs w:val="28"/>
          <w:lang w:val="ru-RU"/>
        </w:rPr>
        <w:t>Федеральная рабочая программа по учебному предмету «Русский язык».</w:t>
      </w:r>
      <w:r w:rsidR="00BF3BA1" w:rsidRPr="00617DB7">
        <w:rPr>
          <w:szCs w:val="28"/>
          <w:lang w:val="ru-RU"/>
        </w:rPr>
        <w:t xml:space="preserve"> </w:t>
      </w:r>
    </w:p>
    <w:p w:rsidR="00BF3BA1" w:rsidRPr="00617DB7" w:rsidRDefault="00D72DEE" w:rsidP="007D5CB0">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19.1 </w:t>
      </w:r>
      <w:r w:rsidR="00BF3BA1" w:rsidRPr="00617DB7">
        <w:rPr>
          <w:rFonts w:ascii="Times New Roman" w:eastAsia="SchoolBookSanPin" w:hAnsi="Times New Roman"/>
          <w:sz w:val="28"/>
          <w:szCs w:val="28"/>
          <w:lang w:val="ru-RU"/>
        </w:rPr>
        <w:t xml:space="preserve">Федеральная рабочая программа по учебному предмету «Русский язык» (предметная область «Русский язык и </w:t>
      </w:r>
      <w:r w:rsidR="00A24212" w:rsidRPr="00617DB7">
        <w:rPr>
          <w:rFonts w:ascii="Times New Roman" w:eastAsia="SchoolBookSanPin" w:hAnsi="Times New Roman"/>
          <w:sz w:val="28"/>
          <w:szCs w:val="28"/>
          <w:lang w:val="ru-RU"/>
        </w:rPr>
        <w:t>литература</w:t>
      </w:r>
      <w:r w:rsidR="00BF3BA1" w:rsidRPr="00617DB7">
        <w:rPr>
          <w:rFonts w:ascii="Times New Roman" w:eastAsia="SchoolBookSanPin" w:hAnsi="Times New Roman"/>
          <w:sz w:val="28"/>
          <w:szCs w:val="28"/>
          <w:lang w:val="ru-RU"/>
        </w:rPr>
        <w:t>»)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F3BA1" w:rsidRPr="00617DB7" w:rsidRDefault="00D72DEE" w:rsidP="007D5CB0">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19.2 </w:t>
      </w:r>
      <w:r w:rsidR="00BF3BA1" w:rsidRPr="00617DB7">
        <w:rPr>
          <w:rFonts w:ascii="Times New Roman" w:eastAsia="SchoolBookSanPin" w:hAnsi="Times New Roman"/>
          <w:sz w:val="28"/>
          <w:szCs w:val="28"/>
          <w:lang w:val="ru-RU"/>
        </w:rPr>
        <w:t xml:space="preserve">Пояснительная записка отражает общие цели и задачи изучения русского языка, место в структуре учебного плана, а также подходы к отбору содержания, </w:t>
      </w:r>
      <w:r w:rsidR="00464243" w:rsidRPr="00617DB7">
        <w:rPr>
          <w:rFonts w:ascii="Times New Roman" w:eastAsia="SchoolBookSanPin" w:hAnsi="Times New Roman"/>
          <w:sz w:val="28"/>
          <w:szCs w:val="28"/>
          <w:lang w:val="ru-RU"/>
        </w:rPr>
        <w:br/>
      </w:r>
      <w:r w:rsidR="00BF3BA1" w:rsidRPr="00617DB7">
        <w:rPr>
          <w:rFonts w:ascii="Times New Roman" w:eastAsia="SchoolBookSanPin" w:hAnsi="Times New Roman"/>
          <w:sz w:val="28"/>
          <w:szCs w:val="28"/>
          <w:lang w:val="ru-RU"/>
        </w:rPr>
        <w:t>к определению планируемых результатов.</w:t>
      </w:r>
    </w:p>
    <w:p w:rsidR="00464243" w:rsidRPr="00617DB7" w:rsidRDefault="00D72DEE" w:rsidP="007D5CB0">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19.3 </w:t>
      </w:r>
      <w:r w:rsidR="00BF3BA1" w:rsidRPr="00617DB7">
        <w:rPr>
          <w:rFonts w:ascii="Times New Roman" w:eastAsia="SchoolBookSanPin" w:hAnsi="Times New Roman"/>
          <w:sz w:val="28"/>
          <w:szCs w:val="28"/>
          <w:lang w:val="ru-RU"/>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BF3BA1" w:rsidRPr="00617DB7" w:rsidRDefault="00D72DEE" w:rsidP="007D5CB0">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19.4 </w:t>
      </w:r>
      <w:r w:rsidR="00BF3BA1" w:rsidRPr="00617DB7">
        <w:rPr>
          <w:rFonts w:ascii="Times New Roman" w:eastAsia="SchoolBookSanPin" w:hAnsi="Times New Roman"/>
          <w:sz w:val="28"/>
          <w:szCs w:val="28"/>
          <w:lang w:val="ru-RU"/>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04BEF" w:rsidRPr="00617DB7" w:rsidRDefault="00D72DEE" w:rsidP="007D5CB0">
      <w:pPr>
        <w:spacing w:after="0" w:line="24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 xml:space="preserve">19.5 </w:t>
      </w:r>
      <w:r w:rsidR="00460248" w:rsidRPr="00617DB7">
        <w:rPr>
          <w:rFonts w:ascii="Times New Roman" w:eastAsia="OfficinaSansBoldITC" w:hAnsi="Times New Roman"/>
          <w:sz w:val="28"/>
          <w:szCs w:val="28"/>
          <w:lang w:val="ru-RU"/>
        </w:rPr>
        <w:t>Пояснительная записка</w:t>
      </w:r>
      <w:r w:rsidR="004F36DA" w:rsidRPr="00617DB7">
        <w:rPr>
          <w:rFonts w:ascii="Times New Roman" w:eastAsia="OfficinaSansBoldITC" w:hAnsi="Times New Roman"/>
          <w:sz w:val="28"/>
          <w:szCs w:val="28"/>
          <w:lang w:val="ru-RU"/>
        </w:rPr>
        <w:t>.</w:t>
      </w:r>
    </w:p>
    <w:p w:rsidR="00D67B9C" w:rsidRPr="00617DB7" w:rsidRDefault="00D72DEE" w:rsidP="007D5CB0">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19.5.1. </w:t>
      </w:r>
      <w:r w:rsidR="00BF3BA1" w:rsidRPr="00617DB7">
        <w:rPr>
          <w:rFonts w:ascii="Times New Roman" w:eastAsia="SchoolBookSanPin" w:hAnsi="Times New Roman"/>
          <w:sz w:val="28"/>
          <w:szCs w:val="28"/>
          <w:lang w:val="ru-RU"/>
        </w:rPr>
        <w:t xml:space="preserve">Программа </w:t>
      </w:r>
      <w:proofErr w:type="gramStart"/>
      <w:r w:rsidR="00BF3BA1" w:rsidRPr="00617DB7">
        <w:rPr>
          <w:rFonts w:ascii="Times New Roman" w:eastAsia="SchoolBookSanPin" w:hAnsi="Times New Roman"/>
          <w:sz w:val="28"/>
          <w:szCs w:val="28"/>
          <w:lang w:val="ru-RU"/>
        </w:rPr>
        <w:t xml:space="preserve">по русскому языку на уровне основного общего образования </w:t>
      </w:r>
      <w:r w:rsidR="00D67B9C" w:rsidRPr="00617DB7">
        <w:rPr>
          <w:rFonts w:ascii="Times New Roman" w:eastAsia="SchoolBookSanPin" w:hAnsi="Times New Roman"/>
          <w:sz w:val="28"/>
          <w:szCs w:val="28"/>
          <w:lang w:val="ru-RU"/>
        </w:rPr>
        <w:t xml:space="preserve"> разработана с целью оказания методической помощи учителю русского языка в создании рабочей программы по учебному предмету</w:t>
      </w:r>
      <w:proofErr w:type="gramEnd"/>
      <w:r w:rsidR="00D67B9C" w:rsidRPr="00617DB7">
        <w:rPr>
          <w:rFonts w:ascii="Times New Roman" w:eastAsia="SchoolBookSanPin" w:hAnsi="Times New Roman"/>
          <w:sz w:val="28"/>
          <w:szCs w:val="28"/>
          <w:lang w:val="ru-RU"/>
        </w:rPr>
        <w:t>, ориентированной на современные тенденции в школьном образовании и активные методики обучения.</w:t>
      </w:r>
    </w:p>
    <w:p w:rsidR="00D67B9C" w:rsidRPr="00617DB7" w:rsidRDefault="00D72DEE" w:rsidP="007D5CB0">
      <w:pPr>
        <w:spacing w:after="0" w:line="24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19.5.2. </w:t>
      </w:r>
      <w:r w:rsidR="00BF3BA1" w:rsidRPr="00617DB7">
        <w:rPr>
          <w:rFonts w:ascii="Times New Roman" w:eastAsia="SchoolBookSanPin" w:hAnsi="Times New Roman"/>
          <w:sz w:val="28"/>
          <w:szCs w:val="28"/>
          <w:lang w:val="ru-RU"/>
        </w:rPr>
        <w:t xml:space="preserve">Программа по русскому языку </w:t>
      </w:r>
      <w:r w:rsidR="00D67B9C" w:rsidRPr="00617DB7">
        <w:rPr>
          <w:rFonts w:ascii="Times New Roman" w:eastAsia="SchoolBookSanPin" w:hAnsi="Times New Roman"/>
          <w:position w:val="1"/>
          <w:sz w:val="28"/>
          <w:szCs w:val="28"/>
          <w:lang w:val="ru-RU"/>
        </w:rPr>
        <w:t>позволит учителю:</w:t>
      </w:r>
    </w:p>
    <w:p w:rsidR="00D67B9C" w:rsidRPr="00617DB7" w:rsidRDefault="00D67B9C" w:rsidP="007D5CB0">
      <w:pPr>
        <w:numPr>
          <w:ilvl w:val="0"/>
          <w:numId w:val="33"/>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A752D4" w:rsidRPr="00617DB7" w:rsidRDefault="00D67B9C" w:rsidP="007D5CB0">
      <w:pPr>
        <w:numPr>
          <w:ilvl w:val="0"/>
          <w:numId w:val="33"/>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определить и структурировать планируемые результаты обучения и содержание </w:t>
      </w:r>
      <w:r w:rsidR="00BF3BA1" w:rsidRPr="00617DB7">
        <w:rPr>
          <w:rFonts w:ascii="Times New Roman" w:eastAsia="SchoolBookSanPin" w:hAnsi="Times New Roman"/>
          <w:position w:val="1"/>
          <w:sz w:val="28"/>
          <w:szCs w:val="28"/>
          <w:lang w:val="ru-RU"/>
        </w:rPr>
        <w:t>русского языка</w:t>
      </w:r>
      <w:r w:rsidRPr="00617DB7">
        <w:rPr>
          <w:rFonts w:ascii="Times New Roman" w:eastAsia="SchoolBookSanPin" w:hAnsi="Times New Roman"/>
          <w:position w:val="1"/>
          <w:sz w:val="28"/>
          <w:szCs w:val="28"/>
          <w:lang w:val="ru-RU"/>
        </w:rPr>
        <w:t xml:space="preserve"> по годам обучения в соответствии с ФГОС ООО</w:t>
      </w:r>
      <w:r w:rsidR="00A752D4" w:rsidRPr="00617DB7">
        <w:rPr>
          <w:rFonts w:ascii="Times New Roman" w:eastAsia="SchoolBookSanPin" w:hAnsi="Times New Roman"/>
          <w:position w:val="1"/>
          <w:sz w:val="28"/>
          <w:szCs w:val="28"/>
          <w:lang w:val="ru-RU"/>
        </w:rPr>
        <w:t>;</w:t>
      </w:r>
      <w:r w:rsidRPr="00617DB7">
        <w:rPr>
          <w:rFonts w:ascii="Times New Roman" w:eastAsia="SchoolBookSanPin" w:hAnsi="Times New Roman"/>
          <w:sz w:val="28"/>
          <w:szCs w:val="28"/>
          <w:lang w:val="ru-RU"/>
        </w:rPr>
        <w:t xml:space="preserve"> </w:t>
      </w:r>
    </w:p>
    <w:p w:rsidR="00D67B9C" w:rsidRPr="00617DB7" w:rsidRDefault="00D67B9C" w:rsidP="007D5CB0">
      <w:pPr>
        <w:numPr>
          <w:ilvl w:val="0"/>
          <w:numId w:val="33"/>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разработать календарно-тематическое планирование с учётом особенностей конкретного класса.</w:t>
      </w:r>
    </w:p>
    <w:p w:rsidR="00D67B9C" w:rsidRPr="00617DB7" w:rsidRDefault="00D72DEE" w:rsidP="007D5CB0">
      <w:pPr>
        <w:spacing w:after="0" w:line="24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19.5.3. </w:t>
      </w:r>
      <w:r w:rsidR="00D67B9C" w:rsidRPr="00617DB7">
        <w:rPr>
          <w:rFonts w:ascii="Times New Roman" w:eastAsia="SchoolBookSanPin" w:hAnsi="Times New Roman"/>
          <w:sz w:val="28"/>
          <w:szCs w:val="28"/>
          <w:lang w:val="ru-RU"/>
        </w:rPr>
        <w:t xml:space="preserve">Русский язык </w:t>
      </w:r>
      <w:r w:rsidR="004F36DA" w:rsidRPr="00617DB7">
        <w:rPr>
          <w:rFonts w:ascii="Times New Roman" w:eastAsia="SchoolBookSanPin" w:hAnsi="Times New Roman"/>
          <w:sz w:val="28"/>
          <w:szCs w:val="28"/>
          <w:lang w:val="ru-RU"/>
        </w:rPr>
        <w:noBreakHyphen/>
      </w:r>
      <w:r w:rsidR="00D67B9C" w:rsidRPr="00617DB7">
        <w:rPr>
          <w:rFonts w:ascii="Times New Roman" w:eastAsia="SchoolBookSanPin" w:hAnsi="Times New Roman"/>
          <w:sz w:val="28"/>
          <w:szCs w:val="28"/>
          <w:lang w:val="ru-RU"/>
        </w:rPr>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w:t>
      </w:r>
      <w:r w:rsidR="00471DFD" w:rsidRPr="00617DB7">
        <w:rPr>
          <w:rFonts w:ascii="Times New Roman" w:eastAsia="SchoolBookSanPin" w:hAnsi="Times New Roman"/>
          <w:sz w:val="28"/>
          <w:szCs w:val="28"/>
          <w:lang w:val="ru-RU"/>
        </w:rPr>
        <w:br/>
      </w:r>
      <w:r w:rsidR="00D67B9C" w:rsidRPr="00617DB7">
        <w:rPr>
          <w:rFonts w:ascii="Times New Roman" w:eastAsia="SchoolBookSanPin" w:hAnsi="Times New Roman"/>
          <w:sz w:val="28"/>
          <w:szCs w:val="28"/>
          <w:lang w:val="ru-RU"/>
        </w:rPr>
        <w:t>их социально-экономической, культурной и духовной консолидации.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Высокая функциональная значимость русского языка и выполнение </w:t>
      </w:r>
      <w:r w:rsidR="00471DFD" w:rsidRPr="00617DB7">
        <w:rPr>
          <w:rFonts w:ascii="Times New Roman" w:eastAsia="SchoolBookSanPin" w:hAnsi="Times New Roman"/>
          <w:sz w:val="28"/>
          <w:szCs w:val="28"/>
          <w:lang w:val="ru-RU"/>
        </w:rPr>
        <w:br/>
      </w:r>
      <w:r w:rsidRPr="00617DB7">
        <w:rPr>
          <w:rFonts w:ascii="Times New Roman" w:eastAsia="SchoolBookSanPin" w:hAnsi="Times New Roman"/>
          <w:sz w:val="28"/>
          <w:szCs w:val="28"/>
          <w:lang w:val="ru-RU"/>
        </w:rPr>
        <w:t xml:space="preserve">им функций государственного языка и языка межнационального общения важны для каждого жителя России, независимо от места его проживания и этнической </w:t>
      </w:r>
      <w:r w:rsidRPr="00617DB7">
        <w:rPr>
          <w:rFonts w:ascii="Times New Roman" w:eastAsia="SchoolBookSanPin" w:hAnsi="Times New Roman"/>
          <w:sz w:val="28"/>
          <w:szCs w:val="28"/>
          <w:lang w:val="ru-RU"/>
        </w:rPr>
        <w:lastRenderedPageBreak/>
        <w:t xml:space="preserve">принадлежности. Знание русского языка и владение им в разных формах </w:t>
      </w:r>
      <w:r w:rsidR="00A752D4" w:rsidRPr="00617DB7">
        <w:rPr>
          <w:rFonts w:ascii="Times New Roman" w:eastAsia="SchoolBookSanPin" w:hAnsi="Times New Roman"/>
          <w:sz w:val="28"/>
          <w:szCs w:val="28"/>
          <w:lang w:val="ru-RU"/>
        </w:rPr>
        <w:br/>
      </w:r>
      <w:r w:rsidRPr="00617DB7">
        <w:rPr>
          <w:rFonts w:ascii="Times New Roman" w:eastAsia="SchoolBookSanPin" w:hAnsi="Times New Roman"/>
          <w:sz w:val="28"/>
          <w:szCs w:val="28"/>
          <w:lang w:val="ru-RU"/>
        </w:rPr>
        <w:t xml:space="preserve">его существования и функциональных разновидностях, понимание </w:t>
      </w:r>
      <w:r w:rsidR="00A752D4" w:rsidRPr="00617DB7">
        <w:rPr>
          <w:rFonts w:ascii="Times New Roman" w:eastAsia="SchoolBookSanPin" w:hAnsi="Times New Roman"/>
          <w:sz w:val="28"/>
          <w:szCs w:val="28"/>
          <w:lang w:val="ru-RU"/>
        </w:rPr>
        <w:br/>
      </w:r>
      <w:r w:rsidRPr="00617DB7">
        <w:rPr>
          <w:rFonts w:ascii="Times New Roman" w:eastAsia="SchoolBookSanPin" w:hAnsi="Times New Roman"/>
          <w:sz w:val="28"/>
          <w:szCs w:val="28"/>
          <w:lang w:val="ru-RU"/>
        </w:rPr>
        <w:t xml:space="preserve">его стилистических особенностей и выразительных возможностей, умение правильно и эффективно использовать русский язык в различных сферах </w:t>
      </w:r>
      <w:r w:rsidR="00A752D4" w:rsidRPr="00617DB7">
        <w:rPr>
          <w:rFonts w:ascii="Times New Roman" w:eastAsia="SchoolBookSanPin" w:hAnsi="Times New Roman"/>
          <w:sz w:val="28"/>
          <w:szCs w:val="28"/>
          <w:lang w:val="ru-RU"/>
        </w:rPr>
        <w:br/>
      </w:r>
      <w:r w:rsidRPr="00617DB7">
        <w:rPr>
          <w:rFonts w:ascii="Times New Roman" w:eastAsia="SchoolBookSanPin" w:hAnsi="Times New Roman"/>
          <w:sz w:val="28"/>
          <w:szCs w:val="28"/>
          <w:lang w:val="ru-RU"/>
        </w:rPr>
        <w:t xml:space="preserve">и ситуациях общения определяют успешность социализации личности </w:t>
      </w:r>
      <w:r w:rsidR="00A752D4" w:rsidRPr="00617DB7">
        <w:rPr>
          <w:rFonts w:ascii="Times New Roman" w:eastAsia="SchoolBookSanPin" w:hAnsi="Times New Roman"/>
          <w:sz w:val="28"/>
          <w:szCs w:val="28"/>
          <w:lang w:val="ru-RU"/>
        </w:rPr>
        <w:br/>
      </w:r>
      <w:r w:rsidRPr="00617DB7">
        <w:rPr>
          <w:rFonts w:ascii="Times New Roman" w:eastAsia="SchoolBookSanPin" w:hAnsi="Times New Roman"/>
          <w:sz w:val="28"/>
          <w:szCs w:val="28"/>
          <w:lang w:val="ru-RU"/>
        </w:rPr>
        <w:t>и возможности её самореализации в различных жизненно важных для человека областях.</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w:t>
      </w:r>
      <w:r w:rsidR="00471DFD" w:rsidRPr="00617DB7">
        <w:rPr>
          <w:rFonts w:ascii="Times New Roman" w:eastAsia="SchoolBookSanPin" w:hAnsi="Times New Roman"/>
          <w:sz w:val="28"/>
          <w:szCs w:val="28"/>
          <w:lang w:val="ru-RU"/>
        </w:rPr>
        <w:br/>
      </w:r>
      <w:r w:rsidRPr="00617DB7">
        <w:rPr>
          <w:rFonts w:ascii="Times New Roman" w:eastAsia="SchoolBookSanPin" w:hAnsi="Times New Roman"/>
          <w:sz w:val="28"/>
          <w:szCs w:val="28"/>
          <w:lang w:val="ru-RU"/>
        </w:rPr>
        <w:t>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D67B9C" w:rsidRPr="00617DB7" w:rsidRDefault="00D72DEE" w:rsidP="007D5CB0">
      <w:pPr>
        <w:spacing w:after="0" w:line="24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19.5.4. </w:t>
      </w:r>
      <w:r w:rsidR="00D67B9C" w:rsidRPr="00617DB7">
        <w:rPr>
          <w:rFonts w:ascii="Times New Roman" w:eastAsia="SchoolBookSanPin" w:hAnsi="Times New Roman"/>
          <w:sz w:val="28"/>
          <w:szCs w:val="28"/>
          <w:lang w:val="ru-RU"/>
        </w:rPr>
        <w:t>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A752D4" w:rsidRPr="00617DB7" w:rsidRDefault="00D72DEE" w:rsidP="007D5CB0">
      <w:pPr>
        <w:spacing w:after="0" w:line="24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19.5.5. </w:t>
      </w:r>
      <w:r w:rsidR="00D67B9C" w:rsidRPr="00617DB7">
        <w:rPr>
          <w:rFonts w:ascii="Times New Roman" w:eastAsia="SchoolBookSanPin" w:hAnsi="Times New Roman"/>
          <w:sz w:val="28"/>
          <w:szCs w:val="28"/>
          <w:lang w:val="ru-RU"/>
        </w:rPr>
        <w:t xml:space="preserve">Содержание </w:t>
      </w:r>
      <w:r w:rsidR="00A752D4" w:rsidRPr="00617DB7">
        <w:rPr>
          <w:rFonts w:ascii="Times New Roman" w:eastAsia="SchoolBookSanPin" w:hAnsi="Times New Roman"/>
          <w:sz w:val="28"/>
          <w:szCs w:val="28"/>
          <w:lang w:val="ru-RU"/>
        </w:rPr>
        <w:t xml:space="preserve">программы по </w:t>
      </w:r>
      <w:r w:rsidR="00D67B9C" w:rsidRPr="00617DB7">
        <w:rPr>
          <w:rFonts w:ascii="Times New Roman" w:eastAsia="SchoolBookSanPin" w:hAnsi="Times New Roman"/>
          <w:sz w:val="28"/>
          <w:szCs w:val="28"/>
          <w:lang w:val="ru-RU"/>
        </w:rPr>
        <w:t xml:space="preserve">русскому языку ориентировано также </w:t>
      </w:r>
      <w:r w:rsidR="00A752D4" w:rsidRPr="00617DB7">
        <w:rPr>
          <w:rFonts w:ascii="Times New Roman" w:eastAsia="SchoolBookSanPin" w:hAnsi="Times New Roman"/>
          <w:sz w:val="28"/>
          <w:szCs w:val="28"/>
          <w:lang w:val="ru-RU"/>
        </w:rPr>
        <w:br/>
      </w:r>
      <w:r w:rsidR="00D67B9C" w:rsidRPr="00617DB7">
        <w:rPr>
          <w:rFonts w:ascii="Times New Roman" w:eastAsia="SchoolBookSanPin" w:hAnsi="Times New Roman"/>
          <w:sz w:val="28"/>
          <w:szCs w:val="28"/>
          <w:lang w:val="ru-RU"/>
        </w:rPr>
        <w:t xml:space="preserve">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A752D4" w:rsidRPr="00617DB7" w:rsidRDefault="00D72DEE" w:rsidP="007D5CB0">
      <w:pPr>
        <w:spacing w:after="0" w:line="24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 xml:space="preserve">19.5.6. </w:t>
      </w:r>
      <w:r w:rsidR="00A752D4" w:rsidRPr="00617DB7">
        <w:rPr>
          <w:rFonts w:ascii="Times New Roman" w:eastAsia="SchoolBookSanPin" w:hAnsi="Times New Roman"/>
          <w:sz w:val="28"/>
          <w:szCs w:val="28"/>
          <w:lang w:val="ru-RU"/>
        </w:rPr>
        <w:t>Изучение русского языка направлено на достижение следующих целей:</w:t>
      </w:r>
    </w:p>
    <w:p w:rsidR="00D67B9C" w:rsidRPr="00617DB7" w:rsidRDefault="00D67B9C" w:rsidP="007D5CB0">
      <w:pPr>
        <w:numPr>
          <w:ilvl w:val="0"/>
          <w:numId w:val="35"/>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w:t>
      </w:r>
      <w:r w:rsidR="00A752D4"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проявление уважения к общероссийской и русской культуре, к культуре и языкам всех народов Российской Федерации;</w:t>
      </w:r>
    </w:p>
    <w:p w:rsidR="00D67B9C" w:rsidRPr="00617DB7" w:rsidRDefault="00D67B9C" w:rsidP="007D5CB0">
      <w:pPr>
        <w:numPr>
          <w:ilvl w:val="0"/>
          <w:numId w:val="34"/>
        </w:numPr>
        <w:spacing w:after="0" w:line="240" w:lineRule="auto"/>
        <w:ind w:left="714" w:hanging="357"/>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D67B9C" w:rsidRPr="00617DB7" w:rsidRDefault="00D67B9C" w:rsidP="007D5CB0">
      <w:pPr>
        <w:numPr>
          <w:ilvl w:val="0"/>
          <w:numId w:val="34"/>
        </w:numPr>
        <w:spacing w:after="0" w:line="240" w:lineRule="auto"/>
        <w:ind w:left="714" w:hanging="357"/>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D67B9C" w:rsidRPr="00617DB7" w:rsidRDefault="00D67B9C" w:rsidP="007D5CB0">
      <w:pPr>
        <w:numPr>
          <w:ilvl w:val="0"/>
          <w:numId w:val="34"/>
        </w:numPr>
        <w:spacing w:after="0" w:line="240" w:lineRule="auto"/>
        <w:ind w:left="714" w:hanging="357"/>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совершенствование речевой деятельности, коммуникативных умений, обеспечивающих эффективное взаимодействие с окружающими людьми </w:t>
      </w:r>
      <w:r w:rsidR="00471DFD" w:rsidRPr="00617DB7">
        <w:rPr>
          <w:rFonts w:ascii="Times New Roman" w:eastAsia="SchoolBookSanPin" w:hAnsi="Times New Roman"/>
          <w:sz w:val="28"/>
          <w:szCs w:val="28"/>
          <w:lang w:val="ru-RU"/>
        </w:rPr>
        <w:br/>
      </w:r>
      <w:r w:rsidRPr="00617DB7">
        <w:rPr>
          <w:rFonts w:ascii="Times New Roman" w:eastAsia="SchoolBookSanPin" w:hAnsi="Times New Roman"/>
          <w:sz w:val="28"/>
          <w:szCs w:val="28"/>
          <w:lang w:val="ru-RU"/>
        </w:rPr>
        <w:t>в ситуациях формального и неформального межличностного и межкультурного общения</w:t>
      </w:r>
      <w:r w:rsidR="00A752D4"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овладение русским языком как средством получения различной информации, в том числе знаний по разным учебным </w:t>
      </w:r>
      <w:r w:rsidRPr="00617DB7">
        <w:rPr>
          <w:rFonts w:ascii="Times New Roman" w:eastAsia="SchoolBookSanPin" w:hAnsi="Times New Roman"/>
          <w:sz w:val="28"/>
          <w:szCs w:val="28"/>
          <w:lang w:val="ru-RU"/>
        </w:rPr>
        <w:lastRenderedPageBreak/>
        <w:t>предметам;</w:t>
      </w:r>
    </w:p>
    <w:p w:rsidR="00D67B9C" w:rsidRPr="00617DB7" w:rsidRDefault="00D67B9C" w:rsidP="007D5CB0">
      <w:pPr>
        <w:numPr>
          <w:ilvl w:val="0"/>
          <w:numId w:val="34"/>
        </w:numPr>
        <w:spacing w:after="0" w:line="240" w:lineRule="auto"/>
        <w:ind w:left="714" w:hanging="357"/>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w:t>
      </w:r>
      <w:r w:rsidR="00A752D4" w:rsidRPr="00617DB7">
        <w:rPr>
          <w:rFonts w:ascii="Times New Roman" w:eastAsia="SchoolBookSanPin" w:hAnsi="Times New Roman"/>
          <w:sz w:val="28"/>
          <w:szCs w:val="28"/>
          <w:lang w:val="ru-RU"/>
        </w:rPr>
        <w:t xml:space="preserve"> </w:t>
      </w:r>
      <w:r w:rsidRPr="00617DB7">
        <w:rPr>
          <w:rFonts w:ascii="Times New Roman" w:eastAsia="SchoolBookSanPin" w:hAnsi="Times New Roman"/>
          <w:sz w:val="28"/>
          <w:szCs w:val="28"/>
          <w:lang w:val="ru-RU"/>
        </w:rPr>
        <w:t>в процессе изучения русского языка;</w:t>
      </w:r>
    </w:p>
    <w:p w:rsidR="00D67B9C" w:rsidRPr="00617DB7" w:rsidRDefault="00D67B9C" w:rsidP="007D5CB0">
      <w:pPr>
        <w:numPr>
          <w:ilvl w:val="0"/>
          <w:numId w:val="34"/>
        </w:numPr>
        <w:spacing w:after="0" w:line="240" w:lineRule="auto"/>
        <w:ind w:left="714" w:hanging="357"/>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развитие функциональной грамотности</w:t>
      </w:r>
      <w:r w:rsidR="00A752D4" w:rsidRPr="00617DB7">
        <w:rPr>
          <w:rFonts w:ascii="Times New Roman" w:eastAsia="SchoolBookSanPin" w:hAnsi="Times New Roman"/>
          <w:sz w:val="28"/>
          <w:szCs w:val="28"/>
          <w:lang w:val="ru-RU"/>
        </w:rPr>
        <w:t xml:space="preserve"> в части формирования </w:t>
      </w:r>
      <w:r w:rsidRPr="00617DB7">
        <w:rPr>
          <w:rFonts w:ascii="Times New Roman" w:eastAsia="SchoolBookSanPin" w:hAnsi="Times New Roman"/>
          <w:sz w:val="28"/>
          <w:szCs w:val="28"/>
          <w:lang w:val="ru-RU"/>
        </w:rPr>
        <w:t>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w:t>
      </w:r>
      <w:r w:rsidR="00A752D4" w:rsidRPr="00617DB7">
        <w:rPr>
          <w:rFonts w:ascii="Times New Roman" w:eastAsia="SchoolBookSanPin" w:hAnsi="Times New Roman"/>
          <w:sz w:val="28"/>
          <w:szCs w:val="28"/>
          <w:lang w:val="ru-RU"/>
        </w:rPr>
        <w:t>, осваивать</w:t>
      </w:r>
      <w:r w:rsidRPr="00617DB7">
        <w:rPr>
          <w:rFonts w:ascii="Times New Roman" w:eastAsia="SchoolBookSanPin" w:hAnsi="Times New Roman"/>
          <w:sz w:val="28"/>
          <w:szCs w:val="28"/>
          <w:lang w:val="ru-RU"/>
        </w:rPr>
        <w:t xml:space="preserve"> стратеги</w:t>
      </w:r>
      <w:r w:rsidR="00A752D4" w:rsidRPr="00617DB7">
        <w:rPr>
          <w:rFonts w:ascii="Times New Roman" w:eastAsia="SchoolBookSanPin" w:hAnsi="Times New Roman"/>
          <w:sz w:val="28"/>
          <w:szCs w:val="28"/>
          <w:lang w:val="ru-RU"/>
        </w:rPr>
        <w:t>и</w:t>
      </w:r>
      <w:r w:rsidRPr="00617DB7">
        <w:rPr>
          <w:rFonts w:ascii="Times New Roman" w:eastAsia="SchoolBookSanPin" w:hAnsi="Times New Roman"/>
          <w:sz w:val="28"/>
          <w:szCs w:val="28"/>
          <w:lang w:val="ru-RU"/>
        </w:rPr>
        <w:t xml:space="preserve"> и тактик</w:t>
      </w:r>
      <w:r w:rsidR="00A752D4" w:rsidRPr="00617DB7">
        <w:rPr>
          <w:rFonts w:ascii="Times New Roman" w:eastAsia="SchoolBookSanPin" w:hAnsi="Times New Roman"/>
          <w:sz w:val="28"/>
          <w:szCs w:val="28"/>
          <w:lang w:val="ru-RU"/>
        </w:rPr>
        <w:t>и</w:t>
      </w:r>
      <w:r w:rsidRPr="00617DB7">
        <w:rPr>
          <w:rFonts w:ascii="Times New Roman" w:eastAsia="SchoolBookSanPin" w:hAnsi="Times New Roman"/>
          <w:sz w:val="28"/>
          <w:szCs w:val="28"/>
          <w:lang w:val="ru-RU"/>
        </w:rPr>
        <w:t xml:space="preserve"> информационно-смысловой переработки текста, способ</w:t>
      </w:r>
      <w:r w:rsidR="00A752D4" w:rsidRPr="00617DB7">
        <w:rPr>
          <w:rFonts w:ascii="Times New Roman" w:eastAsia="SchoolBookSanPin" w:hAnsi="Times New Roman"/>
          <w:sz w:val="28"/>
          <w:szCs w:val="28"/>
          <w:lang w:val="ru-RU"/>
        </w:rPr>
        <w:t>ы</w:t>
      </w:r>
      <w:r w:rsidRPr="00617DB7">
        <w:rPr>
          <w:rFonts w:ascii="Times New Roman" w:eastAsia="SchoolBookSanPin" w:hAnsi="Times New Roman"/>
          <w:sz w:val="28"/>
          <w:szCs w:val="28"/>
          <w:lang w:val="ru-RU"/>
        </w:rPr>
        <w:t xml:space="preserve"> понимания текста, его назначения, общего смысла, коммуникативного намерения автора</w:t>
      </w:r>
      <w:r w:rsidR="00A752D4" w:rsidRPr="00617DB7">
        <w:rPr>
          <w:rFonts w:ascii="Times New Roman" w:eastAsia="SchoolBookSanPin" w:hAnsi="Times New Roman"/>
          <w:sz w:val="28"/>
          <w:szCs w:val="28"/>
          <w:lang w:val="ru-RU"/>
        </w:rPr>
        <w:t xml:space="preserve">, </w:t>
      </w:r>
      <w:r w:rsidRPr="00617DB7">
        <w:rPr>
          <w:rFonts w:ascii="Times New Roman" w:eastAsia="SchoolBookSanPin" w:hAnsi="Times New Roman"/>
          <w:sz w:val="28"/>
          <w:szCs w:val="28"/>
          <w:lang w:val="ru-RU"/>
        </w:rPr>
        <w:t>логической структуры, роли языковых средств.</w:t>
      </w:r>
    </w:p>
    <w:p w:rsidR="00D67B9C" w:rsidRPr="00617DB7" w:rsidRDefault="00D72DEE" w:rsidP="007D5CB0">
      <w:pPr>
        <w:spacing w:after="0" w:line="240" w:lineRule="auto"/>
        <w:ind w:firstLine="709"/>
        <w:jc w:val="both"/>
        <w:rPr>
          <w:rFonts w:ascii="Times New Roman" w:eastAsia="SchoolBookSanPin" w:hAnsi="Times New Roman"/>
          <w:position w:val="1"/>
          <w:sz w:val="28"/>
          <w:szCs w:val="28"/>
          <w:lang w:val="ru-RU"/>
        </w:rPr>
      </w:pPr>
      <w:r>
        <w:rPr>
          <w:rFonts w:ascii="Times New Roman" w:eastAsia="OfficinaSansBoldITC" w:hAnsi="Times New Roman"/>
          <w:sz w:val="28"/>
          <w:szCs w:val="28"/>
          <w:lang w:val="ru-RU"/>
        </w:rPr>
        <w:t xml:space="preserve">19.5.7. </w:t>
      </w:r>
      <w:r w:rsidR="00464243" w:rsidRPr="00617DB7">
        <w:rPr>
          <w:rFonts w:ascii="Times New Roman" w:eastAsia="OfficinaSansBoldITC" w:hAnsi="Times New Roman"/>
          <w:sz w:val="28"/>
          <w:szCs w:val="28"/>
          <w:lang w:val="ru-RU"/>
        </w:rPr>
        <w:t>В соответствии с ФГОС ООО учебный предмет «Русский язык» входит</w:t>
      </w:r>
      <w:r w:rsidR="004F4C29">
        <w:rPr>
          <w:rFonts w:ascii="Times New Roman" w:eastAsia="OfficinaSansBoldITC" w:hAnsi="Times New Roman"/>
          <w:sz w:val="28"/>
          <w:szCs w:val="28"/>
          <w:lang w:val="ru-RU"/>
        </w:rPr>
        <w:t xml:space="preserve"> </w:t>
      </w:r>
      <w:r w:rsidR="00464243" w:rsidRPr="00617DB7">
        <w:rPr>
          <w:rFonts w:ascii="Times New Roman" w:eastAsia="OfficinaSansBoldITC" w:hAnsi="Times New Roman"/>
          <w:sz w:val="28"/>
          <w:szCs w:val="28"/>
          <w:lang w:val="ru-RU"/>
        </w:rPr>
        <w:t>в предметную область «Русский язык и литература» и является обязательным</w:t>
      </w:r>
      <w:r w:rsidR="004F4C29">
        <w:rPr>
          <w:rFonts w:ascii="Times New Roman" w:eastAsia="OfficinaSansBoldITC" w:hAnsi="Times New Roman"/>
          <w:sz w:val="28"/>
          <w:szCs w:val="28"/>
          <w:lang w:val="ru-RU"/>
        </w:rPr>
        <w:t xml:space="preserve"> </w:t>
      </w:r>
      <w:r w:rsidR="00464243" w:rsidRPr="00617DB7">
        <w:rPr>
          <w:rFonts w:ascii="Times New Roman" w:eastAsia="OfficinaSansBoldITC" w:hAnsi="Times New Roman"/>
          <w:sz w:val="28"/>
          <w:szCs w:val="28"/>
          <w:lang w:val="ru-RU"/>
        </w:rPr>
        <w:t xml:space="preserve">для изучения. </w:t>
      </w:r>
      <w:r w:rsidR="00F055F1" w:rsidRPr="00617DB7">
        <w:rPr>
          <w:rFonts w:ascii="Times New Roman" w:eastAsia="SchoolBookSanPin" w:hAnsi="Times New Roman"/>
          <w:sz w:val="28"/>
          <w:szCs w:val="28"/>
          <w:lang w:val="ru-RU"/>
        </w:rPr>
        <w:t xml:space="preserve">Общее число часов, </w:t>
      </w:r>
      <w:r w:rsidR="00963C3A" w:rsidRPr="00617DB7">
        <w:rPr>
          <w:rFonts w:ascii="Times New Roman" w:eastAsia="SchoolBookSanPin" w:hAnsi="Times New Roman"/>
          <w:sz w:val="28"/>
          <w:szCs w:val="28"/>
          <w:lang w:val="ru-RU"/>
        </w:rPr>
        <w:t xml:space="preserve">рекомендованных для изучения </w:t>
      </w:r>
      <w:r w:rsidR="00F055F1" w:rsidRPr="00617DB7">
        <w:rPr>
          <w:rFonts w:ascii="Times New Roman" w:eastAsia="SchoolBookSanPin" w:hAnsi="Times New Roman"/>
          <w:sz w:val="28"/>
          <w:szCs w:val="28"/>
          <w:lang w:val="ru-RU"/>
        </w:rPr>
        <w:t xml:space="preserve">русского языка, </w:t>
      </w:r>
      <w:r w:rsidR="00F055F1" w:rsidRPr="00617DB7">
        <w:rPr>
          <w:rFonts w:ascii="Times New Roman" w:eastAsia="SchoolBookSanPin" w:hAnsi="Times New Roman"/>
          <w:sz w:val="28"/>
          <w:szCs w:val="28"/>
          <w:lang w:val="ru-RU"/>
        </w:rPr>
        <w:noBreakHyphen/>
        <w:t xml:space="preserve"> </w:t>
      </w:r>
      <w:r w:rsidR="00D67B9C" w:rsidRPr="00617DB7">
        <w:rPr>
          <w:rFonts w:ascii="Times New Roman" w:eastAsia="SchoolBookSanPin" w:hAnsi="Times New Roman"/>
          <w:position w:val="1"/>
          <w:sz w:val="28"/>
          <w:szCs w:val="28"/>
          <w:lang w:val="ru-RU"/>
        </w:rPr>
        <w:t xml:space="preserve">714 часов: в 5 классе </w:t>
      </w:r>
      <w:r w:rsidR="00C72E49" w:rsidRPr="00617DB7">
        <w:rPr>
          <w:rFonts w:ascii="Times New Roman" w:eastAsia="SchoolBookSanPin" w:hAnsi="Times New Roman"/>
          <w:position w:val="1"/>
          <w:sz w:val="28"/>
          <w:szCs w:val="28"/>
          <w:lang w:val="ru-RU"/>
        </w:rPr>
        <w:noBreakHyphen/>
      </w:r>
      <w:r w:rsidR="00D67B9C" w:rsidRPr="00617DB7">
        <w:rPr>
          <w:rFonts w:ascii="Times New Roman" w:eastAsia="SchoolBookSanPin" w:hAnsi="Times New Roman"/>
          <w:position w:val="1"/>
          <w:sz w:val="28"/>
          <w:szCs w:val="28"/>
          <w:lang w:val="ru-RU"/>
        </w:rPr>
        <w:t xml:space="preserve"> 170 часов (5 часов в неделю), в 6 классе </w:t>
      </w:r>
      <w:r w:rsidR="00C72E49" w:rsidRPr="00617DB7">
        <w:rPr>
          <w:rFonts w:ascii="Times New Roman" w:eastAsia="SchoolBookSanPin" w:hAnsi="Times New Roman"/>
          <w:position w:val="1"/>
          <w:sz w:val="28"/>
          <w:szCs w:val="28"/>
          <w:lang w:val="ru-RU"/>
        </w:rPr>
        <w:noBreakHyphen/>
      </w:r>
      <w:r w:rsidR="00D67B9C" w:rsidRPr="00617DB7">
        <w:rPr>
          <w:rFonts w:ascii="Times New Roman" w:eastAsia="SchoolBookSanPin" w:hAnsi="Times New Roman"/>
          <w:position w:val="1"/>
          <w:sz w:val="28"/>
          <w:szCs w:val="28"/>
          <w:lang w:val="ru-RU"/>
        </w:rPr>
        <w:t xml:space="preserve"> 204 часа (6 часов в неделю), в 7 классе </w:t>
      </w:r>
      <w:r w:rsidR="00B55B14">
        <w:rPr>
          <w:rFonts w:ascii="Times New Roman" w:eastAsia="SchoolBookSanPin" w:hAnsi="Times New Roman"/>
          <w:position w:val="1"/>
          <w:sz w:val="28"/>
          <w:szCs w:val="28"/>
          <w:lang w:val="ru-RU"/>
        </w:rPr>
        <w:t xml:space="preserve">- </w:t>
      </w:r>
      <w:r w:rsidR="00D67B9C" w:rsidRPr="00617DB7">
        <w:rPr>
          <w:rFonts w:ascii="Times New Roman" w:eastAsia="SchoolBookSanPin" w:hAnsi="Times New Roman"/>
          <w:position w:val="1"/>
          <w:sz w:val="28"/>
          <w:szCs w:val="28"/>
          <w:lang w:val="ru-RU"/>
        </w:rPr>
        <w:t xml:space="preserve">136 часов (4 часа в неделю), в 8 классе </w:t>
      </w:r>
      <w:r w:rsidR="00C72E49" w:rsidRPr="00617DB7">
        <w:rPr>
          <w:rFonts w:ascii="Times New Roman" w:eastAsia="SchoolBookSanPin" w:hAnsi="Times New Roman"/>
          <w:position w:val="1"/>
          <w:sz w:val="28"/>
          <w:szCs w:val="28"/>
          <w:lang w:val="ru-RU"/>
        </w:rPr>
        <w:noBreakHyphen/>
      </w:r>
      <w:r w:rsidR="00D67B9C" w:rsidRPr="00617DB7">
        <w:rPr>
          <w:rFonts w:ascii="Times New Roman" w:eastAsia="SchoolBookSanPin" w:hAnsi="Times New Roman"/>
          <w:position w:val="1"/>
          <w:sz w:val="28"/>
          <w:szCs w:val="28"/>
          <w:lang w:val="ru-RU"/>
        </w:rPr>
        <w:t xml:space="preserve"> 102 часа (3 часа в неделю), в 9 классе</w:t>
      </w:r>
      <w:r w:rsidR="00C72E49" w:rsidRPr="00617DB7">
        <w:rPr>
          <w:rFonts w:ascii="Times New Roman" w:eastAsia="SchoolBookSanPin" w:hAnsi="Times New Roman"/>
          <w:position w:val="1"/>
          <w:sz w:val="28"/>
          <w:szCs w:val="28"/>
          <w:lang w:val="ru-RU"/>
        </w:rPr>
        <w:t xml:space="preserve"> </w:t>
      </w:r>
      <w:r w:rsidR="00C72E49" w:rsidRPr="00617DB7">
        <w:rPr>
          <w:rFonts w:ascii="Times New Roman" w:eastAsia="SchoolBookSanPin" w:hAnsi="Times New Roman"/>
          <w:position w:val="1"/>
          <w:sz w:val="28"/>
          <w:szCs w:val="28"/>
          <w:lang w:val="ru-RU"/>
        </w:rPr>
        <w:noBreakHyphen/>
      </w:r>
      <w:r w:rsidR="00D67B9C" w:rsidRPr="00617DB7">
        <w:rPr>
          <w:rFonts w:ascii="Times New Roman" w:eastAsia="SchoolBookSanPin" w:hAnsi="Times New Roman"/>
          <w:position w:val="1"/>
          <w:sz w:val="28"/>
          <w:szCs w:val="28"/>
          <w:lang w:val="ru-RU"/>
        </w:rPr>
        <w:t xml:space="preserve"> 102 часа (3 часа в неделю).</w:t>
      </w:r>
    </w:p>
    <w:p w:rsidR="00F055F1" w:rsidRPr="004F4C29" w:rsidRDefault="00D72DEE" w:rsidP="007D5CB0">
      <w:pPr>
        <w:spacing w:after="0" w:line="240" w:lineRule="auto"/>
        <w:ind w:firstLine="709"/>
        <w:jc w:val="both"/>
        <w:rPr>
          <w:rFonts w:ascii="Times New Roman" w:eastAsia="OfficinaSansBoldITC" w:hAnsi="Times New Roman"/>
          <w:b/>
          <w:sz w:val="28"/>
          <w:szCs w:val="28"/>
          <w:lang w:val="ru-RU"/>
        </w:rPr>
      </w:pPr>
      <w:r w:rsidRPr="00B55B14">
        <w:rPr>
          <w:rFonts w:ascii="Times New Roman" w:eastAsia="OfficinaSansBoldITC" w:hAnsi="Times New Roman"/>
          <w:b/>
          <w:sz w:val="28"/>
          <w:szCs w:val="28"/>
          <w:lang w:val="ru-RU"/>
        </w:rPr>
        <w:t>19.6.</w:t>
      </w:r>
      <w:r>
        <w:rPr>
          <w:rFonts w:ascii="Times New Roman" w:eastAsia="OfficinaSansBoldITC" w:hAnsi="Times New Roman"/>
          <w:sz w:val="28"/>
          <w:szCs w:val="28"/>
          <w:lang w:val="ru-RU"/>
        </w:rPr>
        <w:t xml:space="preserve"> </w:t>
      </w:r>
      <w:r w:rsidR="00F055F1" w:rsidRPr="004F4C29">
        <w:rPr>
          <w:rFonts w:ascii="Times New Roman" w:eastAsia="OfficinaSansBoldITC" w:hAnsi="Times New Roman"/>
          <w:b/>
          <w:sz w:val="28"/>
          <w:szCs w:val="28"/>
          <w:lang w:val="ru-RU"/>
        </w:rPr>
        <w:t>Содержание обучения в 5 классе.</w:t>
      </w:r>
    </w:p>
    <w:p w:rsidR="00D67B9C" w:rsidRPr="001E0E7B" w:rsidRDefault="00D67B9C" w:rsidP="007D5CB0">
      <w:pPr>
        <w:spacing w:after="0" w:line="240" w:lineRule="auto"/>
        <w:ind w:firstLine="709"/>
        <w:jc w:val="both"/>
        <w:rPr>
          <w:rFonts w:ascii="Times New Roman" w:eastAsia="OfficinaSansBoldITC" w:hAnsi="Times New Roman"/>
          <w:b/>
          <w:sz w:val="28"/>
          <w:szCs w:val="28"/>
          <w:lang w:val="ru-RU"/>
        </w:rPr>
      </w:pPr>
      <w:r w:rsidRPr="001E0E7B">
        <w:rPr>
          <w:rFonts w:ascii="Times New Roman" w:eastAsia="OfficinaSansBoldITC" w:hAnsi="Times New Roman"/>
          <w:b/>
          <w:sz w:val="28"/>
          <w:szCs w:val="28"/>
          <w:lang w:val="ru-RU"/>
        </w:rPr>
        <w:t>Общие сведения о языке</w:t>
      </w:r>
      <w:r w:rsidR="003206F3" w:rsidRPr="001E0E7B">
        <w:rPr>
          <w:rFonts w:ascii="Times New Roman" w:eastAsia="OfficinaSansBoldITC" w:hAnsi="Times New Roman"/>
          <w:b/>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Богатство и выразительность русского языка. Лингвистика как наука о языке.</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Основные разделы лингвистики.</w:t>
      </w:r>
    </w:p>
    <w:p w:rsidR="00D67B9C" w:rsidRPr="00617DB7" w:rsidRDefault="00D67B9C" w:rsidP="007D5CB0">
      <w:pPr>
        <w:spacing w:after="0" w:line="240" w:lineRule="auto"/>
        <w:ind w:firstLine="709"/>
        <w:jc w:val="both"/>
        <w:rPr>
          <w:rFonts w:ascii="Times New Roman" w:eastAsia="OfficinaSansBoldITC" w:hAnsi="Times New Roman"/>
          <w:sz w:val="28"/>
          <w:szCs w:val="28"/>
          <w:lang w:val="ru-RU"/>
        </w:rPr>
      </w:pPr>
      <w:r w:rsidRPr="001E0E7B">
        <w:rPr>
          <w:rFonts w:ascii="Times New Roman" w:eastAsia="OfficinaSansBoldITC" w:hAnsi="Times New Roman"/>
          <w:b/>
          <w:i/>
          <w:sz w:val="28"/>
          <w:szCs w:val="28"/>
          <w:lang w:val="ru-RU"/>
        </w:rPr>
        <w:t>Язык и речь</w:t>
      </w:r>
      <w:r w:rsidR="003206F3" w:rsidRPr="00617DB7">
        <w:rPr>
          <w:rFonts w:ascii="Times New Roman" w:eastAsia="OfficinaSansBoldITC" w:hAnsi="Times New Roman"/>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Язык и речь. Речь устная и письменная, монологическая и диалогическая, полилог.</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Виды речевой деятельности (говорение, слушание, чтение, письмо), </w:t>
      </w:r>
      <w:r w:rsidR="00F055F1" w:rsidRPr="00617DB7">
        <w:rPr>
          <w:rFonts w:ascii="Times New Roman" w:eastAsia="SchoolBookSanPin" w:hAnsi="Times New Roman"/>
          <w:sz w:val="28"/>
          <w:szCs w:val="28"/>
          <w:lang w:val="ru-RU"/>
        </w:rPr>
        <w:br/>
      </w:r>
      <w:r w:rsidRPr="00617DB7">
        <w:rPr>
          <w:rFonts w:ascii="Times New Roman" w:eastAsia="SchoolBookSanPin" w:hAnsi="Times New Roman"/>
          <w:sz w:val="28"/>
          <w:szCs w:val="28"/>
          <w:lang w:val="ru-RU"/>
        </w:rPr>
        <w:t>их особенности.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Устный пересказ прочитанного или прослушанного текста, в том числе </w:t>
      </w:r>
      <w:r w:rsidR="00471DFD" w:rsidRPr="00617DB7">
        <w:rPr>
          <w:rFonts w:ascii="Times New Roman" w:eastAsia="SchoolBookSanPin" w:hAnsi="Times New Roman"/>
          <w:sz w:val="28"/>
          <w:szCs w:val="28"/>
          <w:lang w:val="ru-RU"/>
        </w:rPr>
        <w:br/>
      </w:r>
      <w:r w:rsidRPr="00617DB7">
        <w:rPr>
          <w:rFonts w:ascii="Times New Roman" w:eastAsia="SchoolBookSanPin" w:hAnsi="Times New Roman"/>
          <w:sz w:val="28"/>
          <w:szCs w:val="28"/>
          <w:lang w:val="ru-RU"/>
        </w:rPr>
        <w:t>с изменением лица рассказчика.</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Участие в диалоге на лингвистические темы (в рамках изученного) и темы </w:t>
      </w:r>
      <w:r w:rsidR="00471DFD" w:rsidRPr="00617DB7">
        <w:rPr>
          <w:rFonts w:ascii="Times New Roman" w:eastAsia="SchoolBookSanPin" w:hAnsi="Times New Roman"/>
          <w:sz w:val="28"/>
          <w:szCs w:val="28"/>
          <w:lang w:val="ru-RU"/>
        </w:rPr>
        <w:br/>
      </w:r>
      <w:r w:rsidRPr="00617DB7">
        <w:rPr>
          <w:rFonts w:ascii="Times New Roman" w:eastAsia="SchoolBookSanPin" w:hAnsi="Times New Roman"/>
          <w:sz w:val="28"/>
          <w:szCs w:val="28"/>
          <w:lang w:val="ru-RU"/>
        </w:rPr>
        <w:t>на основе жизненных наблюдений.</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Речевые формулы приветствия, прощания, просьбы, благодарности.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Сочинения различных видов с опорой на жизненный и читательский опыт, сюжетную картину (в том числе сочинения-миниатюры).</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Виды аудирования: выборочное, ознакомительное, детальное. Виды чтения: изучающее, ознакомительное, просмотровое, поисковое.</w:t>
      </w:r>
    </w:p>
    <w:p w:rsidR="00D67B9C" w:rsidRPr="001E0E7B" w:rsidRDefault="00D67B9C" w:rsidP="007D5CB0">
      <w:pPr>
        <w:spacing w:after="0" w:line="240" w:lineRule="auto"/>
        <w:ind w:firstLine="709"/>
        <w:jc w:val="both"/>
        <w:rPr>
          <w:rFonts w:ascii="Times New Roman" w:eastAsia="OfficinaSansBoldITC" w:hAnsi="Times New Roman"/>
          <w:b/>
          <w:i/>
          <w:sz w:val="28"/>
          <w:szCs w:val="28"/>
          <w:lang w:val="ru-RU"/>
        </w:rPr>
      </w:pPr>
      <w:r w:rsidRPr="001E0E7B">
        <w:rPr>
          <w:rFonts w:ascii="Times New Roman" w:eastAsia="OfficinaSansBoldITC" w:hAnsi="Times New Roman"/>
          <w:b/>
          <w:i/>
          <w:sz w:val="28"/>
          <w:szCs w:val="28"/>
          <w:lang w:val="ru-RU"/>
        </w:rPr>
        <w:t>Текст</w:t>
      </w:r>
      <w:r w:rsidR="003206F3" w:rsidRPr="001E0E7B">
        <w:rPr>
          <w:rFonts w:ascii="Times New Roman" w:eastAsia="OfficinaSansBoldITC" w:hAnsi="Times New Roman"/>
          <w:b/>
          <w:i/>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Текст и его основные признаки. Тема и главная мысль текста. Микротема текста. Ключевые слова.</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Функционально-смысловые типы речи: описание, повествование, рассуждение; их особенности.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lastRenderedPageBreak/>
        <w:t xml:space="preserve">Композиционная структура текста. Абзац как средство членения текста </w:t>
      </w:r>
      <w:r w:rsidR="00471DFD" w:rsidRPr="00617DB7">
        <w:rPr>
          <w:rFonts w:ascii="Times New Roman" w:eastAsia="SchoolBookSanPin" w:hAnsi="Times New Roman"/>
          <w:sz w:val="28"/>
          <w:szCs w:val="28"/>
          <w:lang w:val="ru-RU"/>
        </w:rPr>
        <w:br/>
      </w:r>
      <w:r w:rsidRPr="00617DB7">
        <w:rPr>
          <w:rFonts w:ascii="Times New Roman" w:eastAsia="SchoolBookSanPin" w:hAnsi="Times New Roman"/>
          <w:sz w:val="28"/>
          <w:szCs w:val="28"/>
          <w:lang w:val="ru-RU"/>
        </w:rPr>
        <w:t>на композиционно-смысловые части.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Средства связи предложений и частей текста: формы слова, однокоренные слова, синонимы, антонимы, личные местоимения, повтор слова.</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Повествование как тип речи. Рассказ.</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Смысловой анализ текста: его композиционных особенностей, микротем </w:t>
      </w:r>
      <w:r w:rsidR="00471DFD" w:rsidRPr="00617DB7">
        <w:rPr>
          <w:rFonts w:ascii="Times New Roman" w:eastAsia="SchoolBookSanPin" w:hAnsi="Times New Roman"/>
          <w:position w:val="1"/>
          <w:sz w:val="28"/>
          <w:szCs w:val="28"/>
          <w:lang w:val="ru-RU"/>
        </w:rPr>
        <w:br/>
      </w:r>
      <w:r w:rsidRPr="00617DB7">
        <w:rPr>
          <w:rFonts w:ascii="Times New Roman" w:eastAsia="SchoolBookSanPin" w:hAnsi="Times New Roman"/>
          <w:position w:val="1"/>
          <w:sz w:val="28"/>
          <w:szCs w:val="28"/>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Подробное, выборочное и сжатое изложение содержания прочитанного </w:t>
      </w:r>
      <w:r w:rsidR="00471DFD" w:rsidRPr="00617DB7">
        <w:rPr>
          <w:rFonts w:ascii="Times New Roman" w:eastAsia="SchoolBookSanPin" w:hAnsi="Times New Roman"/>
          <w:position w:val="1"/>
          <w:sz w:val="28"/>
          <w:szCs w:val="28"/>
          <w:lang w:val="ru-RU"/>
        </w:rPr>
        <w:br/>
      </w:r>
      <w:r w:rsidRPr="00617DB7">
        <w:rPr>
          <w:rFonts w:ascii="Times New Roman" w:eastAsia="SchoolBookSanPin" w:hAnsi="Times New Roman"/>
          <w:position w:val="1"/>
          <w:sz w:val="28"/>
          <w:szCs w:val="28"/>
          <w:lang w:val="ru-RU"/>
        </w:rPr>
        <w:t>или прослушанного текста. Изложение содержания текста с изменением лица рассказчика.</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Информационная переработка текста: простой и сложный план текста.</w:t>
      </w:r>
    </w:p>
    <w:p w:rsidR="00D67B9C" w:rsidRPr="00617DB7" w:rsidRDefault="00D67B9C" w:rsidP="007D5CB0">
      <w:pPr>
        <w:spacing w:after="0" w:line="240" w:lineRule="auto"/>
        <w:ind w:firstLine="709"/>
        <w:jc w:val="both"/>
        <w:rPr>
          <w:rFonts w:ascii="Times New Roman" w:eastAsia="OfficinaSansBoldITC" w:hAnsi="Times New Roman"/>
          <w:sz w:val="28"/>
          <w:szCs w:val="28"/>
          <w:lang w:val="ru-RU"/>
        </w:rPr>
      </w:pPr>
      <w:r w:rsidRPr="001E0E7B">
        <w:rPr>
          <w:rFonts w:ascii="Times New Roman" w:eastAsia="OfficinaSansBoldITC" w:hAnsi="Times New Roman"/>
          <w:b/>
          <w:i/>
          <w:sz w:val="28"/>
          <w:szCs w:val="28"/>
          <w:lang w:val="ru-RU"/>
        </w:rPr>
        <w:t>Функциональные разновидности языка</w:t>
      </w:r>
      <w:r w:rsidR="003206F3" w:rsidRPr="001E0E7B">
        <w:rPr>
          <w:rFonts w:ascii="Times New Roman" w:eastAsia="OfficinaSansBoldITC" w:hAnsi="Times New Roman"/>
          <w:b/>
          <w:i/>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Общее представление о функциональных разновидностях языка </w:t>
      </w:r>
      <w:r w:rsidR="00471DFD" w:rsidRPr="00617DB7">
        <w:rPr>
          <w:rFonts w:ascii="Times New Roman" w:eastAsia="SchoolBookSanPin" w:hAnsi="Times New Roman"/>
          <w:sz w:val="28"/>
          <w:szCs w:val="28"/>
          <w:lang w:val="ru-RU"/>
        </w:rPr>
        <w:br/>
      </w:r>
      <w:r w:rsidRPr="00617DB7">
        <w:rPr>
          <w:rFonts w:ascii="Times New Roman" w:eastAsia="SchoolBookSanPin" w:hAnsi="Times New Roman"/>
          <w:sz w:val="28"/>
          <w:szCs w:val="28"/>
          <w:lang w:val="ru-RU"/>
        </w:rPr>
        <w:t>(о разговорной речи, функциональных стилях, языке художественной литературы).</w:t>
      </w:r>
    </w:p>
    <w:p w:rsidR="00F47E86" w:rsidRPr="00617DB7" w:rsidRDefault="00B178D6" w:rsidP="007D5CB0">
      <w:pPr>
        <w:spacing w:after="0" w:line="240" w:lineRule="auto"/>
        <w:ind w:firstLine="709"/>
        <w:jc w:val="both"/>
        <w:rPr>
          <w:rFonts w:ascii="Times New Roman" w:eastAsia="OfficinaSansBoldITC" w:hAnsi="Times New Roman"/>
          <w:sz w:val="28"/>
          <w:szCs w:val="28"/>
          <w:lang w:val="ru-RU"/>
        </w:rPr>
      </w:pPr>
      <w:r w:rsidRPr="001E0E7B">
        <w:rPr>
          <w:rFonts w:ascii="Times New Roman" w:eastAsia="OfficinaSansBoldITC" w:hAnsi="Times New Roman"/>
          <w:b/>
          <w:sz w:val="28"/>
          <w:szCs w:val="28"/>
          <w:lang w:val="ru-RU"/>
        </w:rPr>
        <w:t>Система языка.</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1E0E7B">
        <w:rPr>
          <w:rFonts w:ascii="Times New Roman" w:eastAsia="SchoolBookSanPin" w:hAnsi="Times New Roman"/>
          <w:b/>
          <w:bCs/>
          <w:i/>
          <w:sz w:val="28"/>
          <w:szCs w:val="28"/>
          <w:lang w:val="ru-RU"/>
        </w:rPr>
        <w:t>Фонетика. Графика. Орфоэпия</w:t>
      </w:r>
      <w:r w:rsidR="003206F3" w:rsidRPr="001E0E7B">
        <w:rPr>
          <w:rFonts w:ascii="Times New Roman" w:eastAsia="SchoolBookSanPin" w:hAnsi="Times New Roman"/>
          <w:b/>
          <w:bCs/>
          <w:i/>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Фонетика и графика как разделы лингвистики.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Звук как единица языка. Смыслоразличительная роль звука.</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Система гласных звуков.</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Система согласных звуков.</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Изменение звуков в речевом потоке. Элементы фонетической транскрипции.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Слог. Ударение. Свойства русского ударения.</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Соотношение звуков и букв.</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Фонетический анализ слова.</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Способы обозначения [й’], мягкости согласных.</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Основные выразительные средства фонетики.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Прописные и строчные буквы.</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Интонация, её функции. Основные элементы интонации.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1E0E7B">
        <w:rPr>
          <w:rFonts w:ascii="Times New Roman" w:eastAsia="SchoolBookSanPin" w:hAnsi="Times New Roman"/>
          <w:b/>
          <w:bCs/>
          <w:i/>
          <w:position w:val="1"/>
          <w:sz w:val="28"/>
          <w:szCs w:val="28"/>
          <w:lang w:val="ru-RU"/>
        </w:rPr>
        <w:t>Орфография</w:t>
      </w:r>
      <w:r w:rsidR="003206F3" w:rsidRPr="001E0E7B">
        <w:rPr>
          <w:rFonts w:ascii="Times New Roman" w:eastAsia="SchoolBookSanPin" w:hAnsi="Times New Roman"/>
          <w:b/>
          <w:bCs/>
          <w:i/>
          <w:position w:val="1"/>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Орфография как раздел лингвистики.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Понятие «орфограмма». Буквенные и небуквенные орфограммы.</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Правописание разделительных </w:t>
      </w:r>
      <w:r w:rsidRPr="00617DB7">
        <w:rPr>
          <w:rFonts w:ascii="Times New Roman" w:eastAsia="SchoolBookSanPin" w:hAnsi="Times New Roman"/>
          <w:bCs/>
          <w:position w:val="1"/>
          <w:sz w:val="28"/>
          <w:szCs w:val="28"/>
          <w:lang w:val="ru-RU"/>
        </w:rPr>
        <w:t xml:space="preserve">ъ </w:t>
      </w:r>
      <w:r w:rsidRPr="00617DB7">
        <w:rPr>
          <w:rFonts w:ascii="Times New Roman" w:eastAsia="SchoolBookSanPin" w:hAnsi="Times New Roman"/>
          <w:position w:val="1"/>
          <w:sz w:val="28"/>
          <w:szCs w:val="28"/>
          <w:lang w:val="ru-RU"/>
        </w:rPr>
        <w:t xml:space="preserve">и </w:t>
      </w:r>
      <w:r w:rsidRPr="00617DB7">
        <w:rPr>
          <w:rFonts w:ascii="Times New Roman" w:eastAsia="SchoolBookSanPin" w:hAnsi="Times New Roman"/>
          <w:bCs/>
          <w:position w:val="1"/>
          <w:sz w:val="28"/>
          <w:szCs w:val="28"/>
          <w:lang w:val="ru-RU"/>
        </w:rPr>
        <w:t>ь</w:t>
      </w:r>
      <w:r w:rsidRPr="00617DB7">
        <w:rPr>
          <w:rFonts w:ascii="Times New Roman" w:eastAsia="SchoolBookSanPin" w:hAnsi="Times New Roman"/>
          <w:position w:val="1"/>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1E0E7B">
        <w:rPr>
          <w:rFonts w:ascii="Times New Roman" w:eastAsia="SchoolBookSanPin" w:hAnsi="Times New Roman"/>
          <w:b/>
          <w:bCs/>
          <w:i/>
          <w:position w:val="1"/>
          <w:sz w:val="28"/>
          <w:szCs w:val="28"/>
          <w:lang w:val="ru-RU"/>
        </w:rPr>
        <w:t>Лексикология</w:t>
      </w:r>
      <w:r w:rsidR="003206F3" w:rsidRPr="001E0E7B">
        <w:rPr>
          <w:rFonts w:ascii="Times New Roman" w:eastAsia="SchoolBookSanPin" w:hAnsi="Times New Roman"/>
          <w:b/>
          <w:bCs/>
          <w:i/>
          <w:position w:val="1"/>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Лексикология как раздел лингвистики.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Основные способы толкования лексического значения слова (подбор однокоренных слов; подбор синонимов и антонимов);</w:t>
      </w:r>
    </w:p>
    <w:p w:rsidR="00D67B9C" w:rsidRPr="00617DB7" w:rsidRDefault="00D67B9C" w:rsidP="007D5CB0">
      <w:pPr>
        <w:spacing w:after="0" w:line="240" w:lineRule="auto"/>
        <w:ind w:firstLine="709"/>
        <w:jc w:val="both"/>
        <w:rPr>
          <w:rFonts w:ascii="Times New Roman" w:eastAsia="SchoolBookSanPin" w:hAnsi="Times New Roman"/>
          <w:position w:val="1"/>
          <w:sz w:val="28"/>
          <w:szCs w:val="28"/>
          <w:lang w:val="ru-RU"/>
        </w:rPr>
      </w:pPr>
      <w:r w:rsidRPr="00617DB7">
        <w:rPr>
          <w:rFonts w:ascii="Times New Roman" w:eastAsia="SchoolBookSanPin" w:hAnsi="Times New Roman"/>
          <w:position w:val="1"/>
          <w:sz w:val="28"/>
          <w:szCs w:val="28"/>
          <w:lang w:val="ru-RU"/>
        </w:rPr>
        <w:t>основные способы разъяснения значения слова (по контексту, с помощью толкового словаря).</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Синонимы. Антонимы. Омонимы. Паронимы.</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lastRenderedPageBreak/>
        <w:t>Лексический анализ слов (в рамках изученного).</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1E0E7B">
        <w:rPr>
          <w:rFonts w:ascii="Times New Roman" w:eastAsia="SchoolBookSanPin" w:hAnsi="Times New Roman"/>
          <w:b/>
          <w:bCs/>
          <w:i/>
          <w:position w:val="1"/>
          <w:sz w:val="28"/>
          <w:szCs w:val="28"/>
          <w:lang w:val="ru-RU"/>
        </w:rPr>
        <w:t>Морфемика. Орфография</w:t>
      </w:r>
      <w:r w:rsidR="003206F3" w:rsidRPr="001E0E7B">
        <w:rPr>
          <w:rFonts w:ascii="Times New Roman" w:eastAsia="SchoolBookSanPin" w:hAnsi="Times New Roman"/>
          <w:b/>
          <w:bCs/>
          <w:i/>
          <w:position w:val="1"/>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Морфемика как раздел лингвистики.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Морфема как минимальная значимая единица языка. Основа слова. Виды морфем (корень, приставка, суффикс, окончание).</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Чередование звуков в морфемах (в том числе чередование гласных с нулём звука).</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Морфемный анализ слов.</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Уместное использование слов с суффиксами оценки в собственной речи.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Правописание корней с безударными проверяемыми, непроверяемыми гласными (в рамках изученного).</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Правописание корней с проверяемыми, непроверяемыми, непроизносимыми согласными (в рамках изученного).</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Правописание </w:t>
      </w:r>
      <w:r w:rsidRPr="00617DB7">
        <w:rPr>
          <w:rFonts w:ascii="Times New Roman" w:eastAsia="SchoolBookSanPin" w:hAnsi="Times New Roman"/>
          <w:bCs/>
          <w:position w:val="1"/>
          <w:sz w:val="28"/>
          <w:szCs w:val="28"/>
          <w:lang w:val="ru-RU"/>
        </w:rPr>
        <w:t xml:space="preserve">ё </w:t>
      </w:r>
      <w:r w:rsidR="00C72E49" w:rsidRPr="00617DB7">
        <w:rPr>
          <w:rFonts w:ascii="Times New Roman" w:eastAsia="SchoolBookSanPin" w:hAnsi="Times New Roman"/>
          <w:bCs/>
          <w:position w:val="1"/>
          <w:sz w:val="28"/>
          <w:szCs w:val="28"/>
          <w:lang w:val="ru-RU"/>
        </w:rPr>
        <w:noBreakHyphen/>
      </w:r>
      <w:r w:rsidRPr="00617DB7">
        <w:rPr>
          <w:rFonts w:ascii="Times New Roman" w:eastAsia="SchoolBookSanPin" w:hAnsi="Times New Roman"/>
          <w:bCs/>
          <w:position w:val="1"/>
          <w:sz w:val="28"/>
          <w:szCs w:val="28"/>
          <w:lang w:val="ru-RU"/>
        </w:rPr>
        <w:t xml:space="preserve"> о </w:t>
      </w:r>
      <w:r w:rsidRPr="00617DB7">
        <w:rPr>
          <w:rFonts w:ascii="Times New Roman" w:eastAsia="SchoolBookSanPin" w:hAnsi="Times New Roman"/>
          <w:position w:val="1"/>
          <w:sz w:val="28"/>
          <w:szCs w:val="28"/>
          <w:lang w:val="ru-RU"/>
        </w:rPr>
        <w:t>после шипящих в корне слова.</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Правописание неизменяемых на письме приставок и приставок на </w:t>
      </w:r>
      <w:r w:rsidRPr="00617DB7">
        <w:rPr>
          <w:rFonts w:ascii="Times New Roman" w:eastAsia="SchoolBookSanPin" w:hAnsi="Times New Roman"/>
          <w:bCs/>
          <w:position w:val="1"/>
          <w:sz w:val="28"/>
          <w:szCs w:val="28"/>
          <w:lang w:val="ru-RU"/>
        </w:rPr>
        <w:t xml:space="preserve">-з </w:t>
      </w:r>
      <w:r w:rsidRPr="00617DB7">
        <w:rPr>
          <w:rFonts w:ascii="Times New Roman" w:eastAsia="SchoolBookSanPin" w:hAnsi="Times New Roman"/>
          <w:position w:val="1"/>
          <w:sz w:val="28"/>
          <w:szCs w:val="28"/>
          <w:lang w:val="ru-RU"/>
        </w:rPr>
        <w:t>(-</w:t>
      </w:r>
      <w:r w:rsidRPr="00617DB7">
        <w:rPr>
          <w:rFonts w:ascii="Times New Roman" w:eastAsia="SchoolBookSanPin" w:hAnsi="Times New Roman"/>
          <w:bCs/>
          <w:position w:val="1"/>
          <w:sz w:val="28"/>
          <w:szCs w:val="28"/>
          <w:lang w:val="ru-RU"/>
        </w:rPr>
        <w:t>с</w:t>
      </w:r>
      <w:r w:rsidRPr="00617DB7">
        <w:rPr>
          <w:rFonts w:ascii="Times New Roman" w:eastAsia="SchoolBookSanPin" w:hAnsi="Times New Roman"/>
          <w:position w:val="1"/>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Правописание </w:t>
      </w:r>
      <w:r w:rsidRPr="00617DB7">
        <w:rPr>
          <w:rFonts w:ascii="Times New Roman" w:eastAsia="SchoolBookSanPin" w:hAnsi="Times New Roman"/>
          <w:bCs/>
          <w:position w:val="1"/>
          <w:sz w:val="28"/>
          <w:szCs w:val="28"/>
          <w:lang w:val="ru-RU"/>
        </w:rPr>
        <w:t xml:space="preserve">ы </w:t>
      </w:r>
      <w:r w:rsidR="00C72E49" w:rsidRPr="00617DB7">
        <w:rPr>
          <w:rFonts w:ascii="Times New Roman" w:eastAsia="SchoolBookSanPin" w:hAnsi="Times New Roman"/>
          <w:bCs/>
          <w:position w:val="1"/>
          <w:sz w:val="28"/>
          <w:szCs w:val="28"/>
          <w:lang w:val="ru-RU"/>
        </w:rPr>
        <w:noBreakHyphen/>
      </w:r>
      <w:r w:rsidRPr="00617DB7">
        <w:rPr>
          <w:rFonts w:ascii="Times New Roman" w:eastAsia="SchoolBookSanPin" w:hAnsi="Times New Roman"/>
          <w:bCs/>
          <w:position w:val="1"/>
          <w:sz w:val="28"/>
          <w:szCs w:val="28"/>
          <w:lang w:val="ru-RU"/>
        </w:rPr>
        <w:t xml:space="preserve"> и </w:t>
      </w:r>
      <w:r w:rsidRPr="00617DB7">
        <w:rPr>
          <w:rFonts w:ascii="Times New Roman" w:eastAsia="SchoolBookSanPin" w:hAnsi="Times New Roman"/>
          <w:position w:val="1"/>
          <w:sz w:val="28"/>
          <w:szCs w:val="28"/>
          <w:lang w:val="ru-RU"/>
        </w:rPr>
        <w:t>после приставок.</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Правописание </w:t>
      </w:r>
      <w:r w:rsidRPr="00617DB7">
        <w:rPr>
          <w:rFonts w:ascii="Times New Roman" w:eastAsia="SchoolBookSanPin" w:hAnsi="Times New Roman"/>
          <w:bCs/>
          <w:position w:val="1"/>
          <w:sz w:val="28"/>
          <w:szCs w:val="28"/>
          <w:lang w:val="ru-RU"/>
        </w:rPr>
        <w:t xml:space="preserve">ы </w:t>
      </w:r>
      <w:r w:rsidR="00C72E49" w:rsidRPr="00617DB7">
        <w:rPr>
          <w:rFonts w:ascii="Times New Roman" w:eastAsia="SchoolBookSanPin" w:hAnsi="Times New Roman"/>
          <w:bCs/>
          <w:position w:val="1"/>
          <w:sz w:val="28"/>
          <w:szCs w:val="28"/>
          <w:lang w:val="ru-RU"/>
        </w:rPr>
        <w:noBreakHyphen/>
      </w:r>
      <w:r w:rsidRPr="00617DB7">
        <w:rPr>
          <w:rFonts w:ascii="Times New Roman" w:eastAsia="SchoolBookSanPin" w:hAnsi="Times New Roman"/>
          <w:bCs/>
          <w:position w:val="1"/>
          <w:sz w:val="28"/>
          <w:szCs w:val="28"/>
          <w:lang w:val="ru-RU"/>
        </w:rPr>
        <w:t xml:space="preserve"> и </w:t>
      </w:r>
      <w:r w:rsidRPr="00617DB7">
        <w:rPr>
          <w:rFonts w:ascii="Times New Roman" w:eastAsia="SchoolBookSanPin" w:hAnsi="Times New Roman"/>
          <w:position w:val="1"/>
          <w:sz w:val="28"/>
          <w:szCs w:val="28"/>
          <w:lang w:val="ru-RU"/>
        </w:rPr>
        <w:t xml:space="preserve">после </w:t>
      </w:r>
      <w:r w:rsidRPr="00617DB7">
        <w:rPr>
          <w:rFonts w:ascii="Times New Roman" w:eastAsia="SchoolBookSanPin" w:hAnsi="Times New Roman"/>
          <w:bCs/>
          <w:position w:val="1"/>
          <w:sz w:val="28"/>
          <w:szCs w:val="28"/>
          <w:lang w:val="ru-RU"/>
        </w:rPr>
        <w:t>ц</w:t>
      </w:r>
      <w:r w:rsidRPr="00617DB7">
        <w:rPr>
          <w:rFonts w:ascii="Times New Roman" w:eastAsia="SchoolBookSanPin" w:hAnsi="Times New Roman"/>
          <w:position w:val="1"/>
          <w:sz w:val="28"/>
          <w:szCs w:val="28"/>
          <w:lang w:val="ru-RU"/>
        </w:rPr>
        <w:t>.</w:t>
      </w:r>
    </w:p>
    <w:p w:rsidR="00464243" w:rsidRPr="00617DB7" w:rsidRDefault="00464243"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Орфографический анализ слова (в рамках изученного).</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1E0E7B">
        <w:rPr>
          <w:rFonts w:ascii="Times New Roman" w:eastAsia="SchoolBookSanPin" w:hAnsi="Times New Roman"/>
          <w:b/>
          <w:bCs/>
          <w:i/>
          <w:position w:val="1"/>
          <w:sz w:val="28"/>
          <w:szCs w:val="28"/>
          <w:lang w:val="ru-RU"/>
        </w:rPr>
        <w:t>Морфология. Культура речи. Орфография</w:t>
      </w:r>
      <w:r w:rsidR="00F55A41" w:rsidRPr="001E0E7B">
        <w:rPr>
          <w:rFonts w:ascii="Times New Roman" w:eastAsia="SchoolBookSanPin" w:hAnsi="Times New Roman"/>
          <w:b/>
          <w:bCs/>
          <w:i/>
          <w:position w:val="1"/>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Морфология как раздел грамматики. Грамматическое значение слова.</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Части речи как лексико-грамматические разряды слов.</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Система частей речи в русском языке. Самостоятельные и служебные части речи.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1E0E7B">
        <w:rPr>
          <w:rFonts w:ascii="Times New Roman" w:eastAsia="SchoolBookSanPin" w:hAnsi="Times New Roman"/>
          <w:b/>
          <w:bCs/>
          <w:i/>
          <w:position w:val="1"/>
          <w:sz w:val="28"/>
          <w:szCs w:val="28"/>
          <w:lang w:val="ru-RU"/>
        </w:rPr>
        <w:t>Имя существительное</w:t>
      </w:r>
      <w:r w:rsidR="003206F3" w:rsidRPr="001E0E7B">
        <w:rPr>
          <w:rFonts w:ascii="Times New Roman" w:eastAsia="SchoolBookSanPin" w:hAnsi="Times New Roman"/>
          <w:b/>
          <w:bCs/>
          <w:i/>
          <w:position w:val="1"/>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Род, число, падеж имени существительного.</w:t>
      </w:r>
    </w:p>
    <w:p w:rsidR="00D67B9C" w:rsidRPr="00617DB7" w:rsidRDefault="00D67B9C" w:rsidP="007D5CB0">
      <w:pPr>
        <w:spacing w:after="0" w:line="240" w:lineRule="auto"/>
        <w:ind w:firstLine="709"/>
        <w:jc w:val="both"/>
        <w:rPr>
          <w:rFonts w:ascii="Times New Roman" w:eastAsia="SchoolBookSanPin" w:hAnsi="Times New Roman"/>
          <w:position w:val="1"/>
          <w:sz w:val="28"/>
          <w:szCs w:val="28"/>
          <w:lang w:val="ru-RU"/>
        </w:rPr>
      </w:pPr>
      <w:r w:rsidRPr="00617DB7">
        <w:rPr>
          <w:rFonts w:ascii="Times New Roman" w:eastAsia="SchoolBookSanPin" w:hAnsi="Times New Roman"/>
          <w:position w:val="1"/>
          <w:sz w:val="28"/>
          <w:szCs w:val="28"/>
          <w:lang w:val="ru-RU"/>
        </w:rPr>
        <w:t>Имена существительные общего рода.</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Имена существительные, имеющие форму только единственного или только множественного числа.</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Типы склонения имён существительных. Разносклоняемые имена существительные. Несклоняемые имена существительные.</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Морфологический анализ имён существительных. Нормы произношения, нормы постановки ударения, нормы словоизменения имён существительных</w:t>
      </w:r>
      <w:r w:rsidR="001454A9" w:rsidRPr="00617DB7">
        <w:rPr>
          <w:rFonts w:ascii="Times New Roman" w:eastAsia="SchoolBookSanPin" w:hAnsi="Times New Roman"/>
          <w:position w:val="1"/>
          <w:sz w:val="28"/>
          <w:szCs w:val="28"/>
          <w:lang w:val="ru-RU"/>
        </w:rPr>
        <w:t xml:space="preserve"> </w:t>
      </w:r>
      <w:r w:rsidR="001454A9" w:rsidRPr="00617DB7">
        <w:rPr>
          <w:rFonts w:ascii="Times New Roman" w:eastAsia="SchoolBookSanPin" w:hAnsi="Times New Roman"/>
          <w:position w:val="1"/>
          <w:sz w:val="28"/>
          <w:szCs w:val="28"/>
          <w:lang w:val="ru-RU"/>
        </w:rPr>
        <w:br/>
        <w:t>(в рамках изученного)</w:t>
      </w:r>
      <w:r w:rsidRPr="00617DB7">
        <w:rPr>
          <w:rFonts w:ascii="Times New Roman" w:eastAsia="SchoolBookSanPin" w:hAnsi="Times New Roman"/>
          <w:position w:val="1"/>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Правописание собственных имён существительных. Правописание </w:t>
      </w:r>
      <w:r w:rsidRPr="00617DB7">
        <w:rPr>
          <w:rFonts w:ascii="Times New Roman" w:eastAsia="SchoolBookSanPin" w:hAnsi="Times New Roman"/>
          <w:bCs/>
          <w:position w:val="1"/>
          <w:sz w:val="28"/>
          <w:szCs w:val="28"/>
          <w:lang w:val="ru-RU"/>
        </w:rPr>
        <w:t xml:space="preserve">ь </w:t>
      </w:r>
      <w:r w:rsidRPr="00617DB7">
        <w:rPr>
          <w:rFonts w:ascii="Times New Roman" w:eastAsia="SchoolBookSanPin" w:hAnsi="Times New Roman"/>
          <w:position w:val="1"/>
          <w:sz w:val="28"/>
          <w:szCs w:val="28"/>
          <w:lang w:val="ru-RU"/>
        </w:rPr>
        <w:t>на конце имён существительных после шипящих.</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Правописание безударных окончаний имён существительных. Правописание </w:t>
      </w:r>
      <w:r w:rsidR="00471DFD" w:rsidRPr="00617DB7">
        <w:rPr>
          <w:rFonts w:ascii="Times New Roman" w:eastAsia="SchoolBookSanPin" w:hAnsi="Times New Roman"/>
          <w:position w:val="1"/>
          <w:sz w:val="28"/>
          <w:szCs w:val="28"/>
          <w:lang w:val="ru-RU"/>
        </w:rPr>
        <w:br/>
      </w:r>
      <w:r w:rsidRPr="00617DB7">
        <w:rPr>
          <w:rFonts w:ascii="Times New Roman" w:eastAsia="SchoolBookSanPin" w:hAnsi="Times New Roman"/>
          <w:bCs/>
          <w:position w:val="1"/>
          <w:sz w:val="28"/>
          <w:szCs w:val="28"/>
          <w:lang w:val="ru-RU"/>
        </w:rPr>
        <w:t xml:space="preserve">о </w:t>
      </w:r>
      <w:r w:rsidR="00C72E49" w:rsidRPr="00617DB7">
        <w:rPr>
          <w:rFonts w:ascii="Times New Roman" w:eastAsia="SchoolBookSanPin" w:hAnsi="Times New Roman"/>
          <w:bCs/>
          <w:position w:val="1"/>
          <w:sz w:val="28"/>
          <w:szCs w:val="28"/>
          <w:lang w:val="ru-RU"/>
        </w:rPr>
        <w:noBreakHyphen/>
      </w:r>
      <w:r w:rsidRPr="00617DB7">
        <w:rPr>
          <w:rFonts w:ascii="Times New Roman" w:eastAsia="SchoolBookSanPin" w:hAnsi="Times New Roman"/>
          <w:bCs/>
          <w:position w:val="1"/>
          <w:sz w:val="28"/>
          <w:szCs w:val="28"/>
          <w:lang w:val="ru-RU"/>
        </w:rPr>
        <w:t xml:space="preserve"> е </w:t>
      </w:r>
      <w:r w:rsidRPr="00617DB7">
        <w:rPr>
          <w:rFonts w:ascii="Times New Roman" w:eastAsia="SchoolBookSanPin" w:hAnsi="Times New Roman"/>
          <w:position w:val="1"/>
          <w:sz w:val="28"/>
          <w:szCs w:val="28"/>
          <w:lang w:val="ru-RU"/>
        </w:rPr>
        <w:t>(</w:t>
      </w:r>
      <w:r w:rsidRPr="00617DB7">
        <w:rPr>
          <w:rFonts w:ascii="Times New Roman" w:eastAsia="SchoolBookSanPin" w:hAnsi="Times New Roman"/>
          <w:bCs/>
          <w:position w:val="1"/>
          <w:sz w:val="28"/>
          <w:szCs w:val="28"/>
          <w:lang w:val="ru-RU"/>
        </w:rPr>
        <w:t>ё</w:t>
      </w:r>
      <w:r w:rsidRPr="00617DB7">
        <w:rPr>
          <w:rFonts w:ascii="Times New Roman" w:eastAsia="SchoolBookSanPin" w:hAnsi="Times New Roman"/>
          <w:position w:val="1"/>
          <w:sz w:val="28"/>
          <w:szCs w:val="28"/>
          <w:lang w:val="ru-RU"/>
        </w:rPr>
        <w:t xml:space="preserve">) после шипящих и </w:t>
      </w:r>
      <w:r w:rsidRPr="00617DB7">
        <w:rPr>
          <w:rFonts w:ascii="Times New Roman" w:eastAsia="SchoolBookSanPin" w:hAnsi="Times New Roman"/>
          <w:bCs/>
          <w:position w:val="1"/>
          <w:sz w:val="28"/>
          <w:szCs w:val="28"/>
          <w:lang w:val="ru-RU"/>
        </w:rPr>
        <w:t xml:space="preserve">ц </w:t>
      </w:r>
      <w:r w:rsidRPr="00617DB7">
        <w:rPr>
          <w:rFonts w:ascii="Times New Roman" w:eastAsia="SchoolBookSanPin" w:hAnsi="Times New Roman"/>
          <w:position w:val="1"/>
          <w:sz w:val="28"/>
          <w:szCs w:val="28"/>
          <w:lang w:val="ru-RU"/>
        </w:rPr>
        <w:t>в суффиксах и окончаниях имён существительных.</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Правописание суффиксов </w:t>
      </w:r>
      <w:r w:rsidRPr="00617DB7">
        <w:rPr>
          <w:rFonts w:ascii="Times New Roman" w:eastAsia="SchoolBookSanPin" w:hAnsi="Times New Roman"/>
          <w:bCs/>
          <w:position w:val="1"/>
          <w:sz w:val="28"/>
          <w:szCs w:val="28"/>
          <w:lang w:val="ru-RU"/>
        </w:rPr>
        <w:t xml:space="preserve">-чик- </w:t>
      </w:r>
      <w:r w:rsidR="00C72E49" w:rsidRPr="00617DB7">
        <w:rPr>
          <w:rFonts w:ascii="Times New Roman" w:eastAsia="SchoolBookSanPin" w:hAnsi="Times New Roman"/>
          <w:bCs/>
          <w:position w:val="1"/>
          <w:sz w:val="28"/>
          <w:szCs w:val="28"/>
          <w:lang w:val="ru-RU"/>
        </w:rPr>
        <w:noBreakHyphen/>
      </w:r>
      <w:r w:rsidRPr="00617DB7">
        <w:rPr>
          <w:rFonts w:ascii="Times New Roman" w:eastAsia="SchoolBookSanPin" w:hAnsi="Times New Roman"/>
          <w:bCs/>
          <w:position w:val="1"/>
          <w:sz w:val="28"/>
          <w:szCs w:val="28"/>
          <w:lang w:val="ru-RU"/>
        </w:rPr>
        <w:t xml:space="preserve"> -щик-</w:t>
      </w:r>
      <w:r w:rsidRPr="00617DB7">
        <w:rPr>
          <w:rFonts w:ascii="Times New Roman" w:eastAsia="SchoolBookSanPin" w:hAnsi="Times New Roman"/>
          <w:position w:val="1"/>
          <w:sz w:val="28"/>
          <w:szCs w:val="28"/>
          <w:lang w:val="ru-RU"/>
        </w:rPr>
        <w:t>; -</w:t>
      </w:r>
      <w:r w:rsidRPr="00617DB7">
        <w:rPr>
          <w:rFonts w:ascii="Times New Roman" w:eastAsia="SchoolBookSanPin" w:hAnsi="Times New Roman"/>
          <w:bCs/>
          <w:position w:val="1"/>
          <w:sz w:val="28"/>
          <w:szCs w:val="28"/>
          <w:lang w:val="ru-RU"/>
        </w:rPr>
        <w:t xml:space="preserve">ек- </w:t>
      </w:r>
      <w:r w:rsidR="00C72E49" w:rsidRPr="00617DB7">
        <w:rPr>
          <w:rFonts w:ascii="Times New Roman" w:eastAsia="SchoolBookSanPin" w:hAnsi="Times New Roman"/>
          <w:bCs/>
          <w:position w:val="1"/>
          <w:sz w:val="28"/>
          <w:szCs w:val="28"/>
          <w:lang w:val="ru-RU"/>
        </w:rPr>
        <w:noBreakHyphen/>
      </w:r>
      <w:r w:rsidRPr="00617DB7">
        <w:rPr>
          <w:rFonts w:ascii="Times New Roman" w:eastAsia="SchoolBookSanPin" w:hAnsi="Times New Roman"/>
          <w:bCs/>
          <w:position w:val="1"/>
          <w:sz w:val="28"/>
          <w:szCs w:val="28"/>
          <w:lang w:val="ru-RU"/>
        </w:rPr>
        <w:t xml:space="preserve"> -ик- </w:t>
      </w:r>
      <w:r w:rsidRPr="00617DB7">
        <w:rPr>
          <w:rFonts w:ascii="Times New Roman" w:eastAsia="SchoolBookSanPin" w:hAnsi="Times New Roman"/>
          <w:position w:val="1"/>
          <w:sz w:val="28"/>
          <w:szCs w:val="28"/>
          <w:lang w:val="ru-RU"/>
        </w:rPr>
        <w:t>(-</w:t>
      </w:r>
      <w:r w:rsidRPr="00617DB7">
        <w:rPr>
          <w:rFonts w:ascii="Times New Roman" w:eastAsia="SchoolBookSanPin" w:hAnsi="Times New Roman"/>
          <w:bCs/>
          <w:position w:val="1"/>
          <w:sz w:val="28"/>
          <w:szCs w:val="28"/>
          <w:lang w:val="ru-RU"/>
        </w:rPr>
        <w:t>чик-</w:t>
      </w:r>
      <w:r w:rsidRPr="00617DB7">
        <w:rPr>
          <w:rFonts w:ascii="Times New Roman" w:eastAsia="SchoolBookSanPin" w:hAnsi="Times New Roman"/>
          <w:position w:val="1"/>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имён существительных.</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lastRenderedPageBreak/>
        <w:t xml:space="preserve">Правописание корней с чередованием </w:t>
      </w:r>
      <w:r w:rsidRPr="00617DB7">
        <w:rPr>
          <w:rFonts w:ascii="Times New Roman" w:eastAsia="SchoolBookSanPin" w:hAnsi="Times New Roman"/>
          <w:bCs/>
          <w:position w:val="1"/>
          <w:sz w:val="28"/>
          <w:szCs w:val="28"/>
          <w:lang w:val="ru-RU"/>
        </w:rPr>
        <w:t xml:space="preserve">а </w:t>
      </w:r>
      <w:r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bCs/>
          <w:position w:val="1"/>
          <w:sz w:val="28"/>
          <w:szCs w:val="28"/>
          <w:lang w:val="ru-RU"/>
        </w:rPr>
        <w:t>о</w:t>
      </w:r>
      <w:r w:rsidRPr="00617DB7">
        <w:rPr>
          <w:rFonts w:ascii="Times New Roman" w:eastAsia="SchoolBookSanPin" w:hAnsi="Times New Roman"/>
          <w:position w:val="1"/>
          <w:sz w:val="28"/>
          <w:szCs w:val="28"/>
          <w:lang w:val="ru-RU"/>
        </w:rPr>
        <w:t>: -</w:t>
      </w:r>
      <w:r w:rsidRPr="00617DB7">
        <w:rPr>
          <w:rFonts w:ascii="Times New Roman" w:eastAsia="SchoolBookSanPin" w:hAnsi="Times New Roman"/>
          <w:bCs/>
          <w:position w:val="1"/>
          <w:sz w:val="28"/>
          <w:szCs w:val="28"/>
          <w:lang w:val="ru-RU"/>
        </w:rPr>
        <w:t>лаг</w:t>
      </w:r>
      <w:r w:rsidRPr="00617DB7">
        <w:rPr>
          <w:rFonts w:ascii="Times New Roman" w:eastAsia="SchoolBookSanPin" w:hAnsi="Times New Roman"/>
          <w:position w:val="1"/>
          <w:sz w:val="28"/>
          <w:szCs w:val="28"/>
          <w:lang w:val="ru-RU"/>
        </w:rPr>
        <w:t xml:space="preserve">- </w:t>
      </w:r>
      <w:r w:rsidR="00C72E49" w:rsidRPr="00617DB7">
        <w:rPr>
          <w:rFonts w:ascii="Times New Roman" w:eastAsia="SchoolBookSanPin" w:hAnsi="Times New Roman"/>
          <w:position w:val="1"/>
          <w:sz w:val="28"/>
          <w:szCs w:val="28"/>
          <w:lang w:val="ru-RU"/>
        </w:rPr>
        <w:noBreakHyphen/>
      </w:r>
      <w:r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bCs/>
          <w:position w:val="1"/>
          <w:sz w:val="28"/>
          <w:szCs w:val="28"/>
          <w:lang w:val="ru-RU"/>
        </w:rPr>
        <w:t>лож</w:t>
      </w:r>
      <w:r w:rsidRPr="00617DB7">
        <w:rPr>
          <w:rFonts w:ascii="Times New Roman" w:eastAsia="SchoolBookSanPin" w:hAnsi="Times New Roman"/>
          <w:position w:val="1"/>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w:t>
      </w:r>
      <w:r w:rsidRPr="00617DB7">
        <w:rPr>
          <w:rFonts w:ascii="Times New Roman" w:eastAsia="SchoolBookSanPin" w:hAnsi="Times New Roman"/>
          <w:bCs/>
          <w:position w:val="1"/>
          <w:sz w:val="28"/>
          <w:szCs w:val="28"/>
          <w:lang w:val="ru-RU"/>
        </w:rPr>
        <w:t>раст</w:t>
      </w:r>
      <w:r w:rsidRPr="00617DB7">
        <w:rPr>
          <w:rFonts w:ascii="Times New Roman" w:eastAsia="SchoolBookSanPin" w:hAnsi="Times New Roman"/>
          <w:position w:val="1"/>
          <w:sz w:val="28"/>
          <w:szCs w:val="28"/>
          <w:lang w:val="ru-RU"/>
        </w:rPr>
        <w:t xml:space="preserve">- </w:t>
      </w:r>
      <w:r w:rsidR="00C72E49" w:rsidRPr="00617DB7">
        <w:rPr>
          <w:rFonts w:ascii="Times New Roman" w:eastAsia="SchoolBookSanPin" w:hAnsi="Times New Roman"/>
          <w:position w:val="1"/>
          <w:sz w:val="28"/>
          <w:szCs w:val="28"/>
          <w:lang w:val="ru-RU"/>
        </w:rPr>
        <w:noBreakHyphen/>
      </w:r>
      <w:r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bCs/>
          <w:position w:val="1"/>
          <w:sz w:val="28"/>
          <w:szCs w:val="28"/>
          <w:lang w:val="ru-RU"/>
        </w:rPr>
        <w:t>ращ</w:t>
      </w:r>
      <w:r w:rsidRPr="00617DB7">
        <w:rPr>
          <w:rFonts w:ascii="Times New Roman" w:eastAsia="SchoolBookSanPin" w:hAnsi="Times New Roman"/>
          <w:position w:val="1"/>
          <w:sz w:val="28"/>
          <w:szCs w:val="28"/>
          <w:lang w:val="ru-RU"/>
        </w:rPr>
        <w:t xml:space="preserve">- </w:t>
      </w:r>
      <w:r w:rsidR="00C72E49" w:rsidRPr="00617DB7">
        <w:rPr>
          <w:rFonts w:ascii="Times New Roman" w:eastAsia="SchoolBookSanPin" w:hAnsi="Times New Roman"/>
          <w:position w:val="1"/>
          <w:sz w:val="28"/>
          <w:szCs w:val="28"/>
          <w:lang w:val="ru-RU"/>
        </w:rPr>
        <w:noBreakHyphen/>
      </w:r>
      <w:r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bCs/>
          <w:position w:val="1"/>
          <w:sz w:val="28"/>
          <w:szCs w:val="28"/>
          <w:lang w:val="ru-RU"/>
        </w:rPr>
        <w:t>рос</w:t>
      </w:r>
      <w:r w:rsidRPr="00617DB7">
        <w:rPr>
          <w:rFonts w:ascii="Times New Roman" w:eastAsia="SchoolBookSanPin" w:hAnsi="Times New Roman"/>
          <w:position w:val="1"/>
          <w:sz w:val="28"/>
          <w:szCs w:val="28"/>
          <w:lang w:val="ru-RU"/>
        </w:rPr>
        <w:t>-; -</w:t>
      </w:r>
      <w:r w:rsidRPr="00617DB7">
        <w:rPr>
          <w:rFonts w:ascii="Times New Roman" w:eastAsia="SchoolBookSanPin" w:hAnsi="Times New Roman"/>
          <w:bCs/>
          <w:position w:val="1"/>
          <w:sz w:val="28"/>
          <w:szCs w:val="28"/>
          <w:lang w:val="ru-RU"/>
        </w:rPr>
        <w:t>гар</w:t>
      </w:r>
      <w:r w:rsidRPr="00617DB7">
        <w:rPr>
          <w:rFonts w:ascii="Times New Roman" w:eastAsia="SchoolBookSanPin" w:hAnsi="Times New Roman"/>
          <w:position w:val="1"/>
          <w:sz w:val="28"/>
          <w:szCs w:val="28"/>
          <w:lang w:val="ru-RU"/>
        </w:rPr>
        <w:t xml:space="preserve">- </w:t>
      </w:r>
      <w:r w:rsidR="00C72E49" w:rsidRPr="00617DB7">
        <w:rPr>
          <w:rFonts w:ascii="Times New Roman" w:eastAsia="SchoolBookSanPin" w:hAnsi="Times New Roman"/>
          <w:position w:val="1"/>
          <w:sz w:val="28"/>
          <w:szCs w:val="28"/>
          <w:lang w:val="ru-RU"/>
        </w:rPr>
        <w:noBreakHyphen/>
      </w:r>
      <w:r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bCs/>
          <w:position w:val="1"/>
          <w:sz w:val="28"/>
          <w:szCs w:val="28"/>
          <w:lang w:val="ru-RU"/>
        </w:rPr>
        <w:t>гор</w:t>
      </w:r>
      <w:r w:rsidRPr="00617DB7">
        <w:rPr>
          <w:rFonts w:ascii="Times New Roman" w:eastAsia="SchoolBookSanPin" w:hAnsi="Times New Roman"/>
          <w:position w:val="1"/>
          <w:sz w:val="28"/>
          <w:szCs w:val="28"/>
          <w:lang w:val="ru-RU"/>
        </w:rPr>
        <w:t>-, -</w:t>
      </w:r>
      <w:r w:rsidRPr="00617DB7">
        <w:rPr>
          <w:rFonts w:ascii="Times New Roman" w:eastAsia="SchoolBookSanPin" w:hAnsi="Times New Roman"/>
          <w:bCs/>
          <w:position w:val="1"/>
          <w:sz w:val="28"/>
          <w:szCs w:val="28"/>
          <w:lang w:val="ru-RU"/>
        </w:rPr>
        <w:t>зар</w:t>
      </w:r>
      <w:r w:rsidRPr="00617DB7">
        <w:rPr>
          <w:rFonts w:ascii="Times New Roman" w:eastAsia="SchoolBookSanPin" w:hAnsi="Times New Roman"/>
          <w:position w:val="1"/>
          <w:sz w:val="28"/>
          <w:szCs w:val="28"/>
          <w:lang w:val="ru-RU"/>
        </w:rPr>
        <w:t xml:space="preserve">- </w:t>
      </w:r>
      <w:r w:rsidR="00C72E49" w:rsidRPr="00617DB7">
        <w:rPr>
          <w:rFonts w:ascii="Times New Roman" w:eastAsia="SchoolBookSanPin" w:hAnsi="Times New Roman"/>
          <w:position w:val="1"/>
          <w:sz w:val="28"/>
          <w:szCs w:val="28"/>
          <w:lang w:val="ru-RU"/>
        </w:rPr>
        <w:noBreakHyphen/>
      </w:r>
      <w:r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bCs/>
          <w:position w:val="1"/>
          <w:sz w:val="28"/>
          <w:szCs w:val="28"/>
          <w:lang w:val="ru-RU"/>
        </w:rPr>
        <w:t>зор</w:t>
      </w:r>
      <w:r w:rsidRPr="00617DB7">
        <w:rPr>
          <w:rFonts w:ascii="Times New Roman" w:eastAsia="SchoolBookSanPin" w:hAnsi="Times New Roman"/>
          <w:position w:val="1"/>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bCs/>
          <w:position w:val="1"/>
          <w:sz w:val="28"/>
          <w:szCs w:val="28"/>
          <w:lang w:val="ru-RU"/>
        </w:rPr>
        <w:t xml:space="preserve">-клан- </w:t>
      </w:r>
      <w:r w:rsidR="00C72E49" w:rsidRPr="00617DB7">
        <w:rPr>
          <w:rFonts w:ascii="Times New Roman" w:eastAsia="SchoolBookSanPin" w:hAnsi="Times New Roman"/>
          <w:bCs/>
          <w:position w:val="1"/>
          <w:sz w:val="28"/>
          <w:szCs w:val="28"/>
          <w:lang w:val="ru-RU"/>
        </w:rPr>
        <w:noBreakHyphen/>
      </w:r>
      <w:r w:rsidRPr="00617DB7">
        <w:rPr>
          <w:rFonts w:ascii="Times New Roman" w:eastAsia="SchoolBookSanPin" w:hAnsi="Times New Roman"/>
          <w:bCs/>
          <w:position w:val="1"/>
          <w:sz w:val="28"/>
          <w:szCs w:val="28"/>
          <w:lang w:val="ru-RU"/>
        </w:rPr>
        <w:t xml:space="preserve"> -клон-</w:t>
      </w:r>
      <w:r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bCs/>
          <w:position w:val="1"/>
          <w:sz w:val="28"/>
          <w:szCs w:val="28"/>
          <w:lang w:val="ru-RU"/>
        </w:rPr>
        <w:t xml:space="preserve">-скак- </w:t>
      </w:r>
      <w:r w:rsidR="00C72E49" w:rsidRPr="00617DB7">
        <w:rPr>
          <w:rFonts w:ascii="Times New Roman" w:eastAsia="SchoolBookSanPin" w:hAnsi="Times New Roman"/>
          <w:bCs/>
          <w:position w:val="1"/>
          <w:sz w:val="28"/>
          <w:szCs w:val="28"/>
          <w:lang w:val="ru-RU"/>
        </w:rPr>
        <w:noBreakHyphen/>
      </w:r>
      <w:r w:rsidRPr="00617DB7">
        <w:rPr>
          <w:rFonts w:ascii="Times New Roman" w:eastAsia="SchoolBookSanPin" w:hAnsi="Times New Roman"/>
          <w:bCs/>
          <w:position w:val="1"/>
          <w:sz w:val="28"/>
          <w:szCs w:val="28"/>
          <w:lang w:val="ru-RU"/>
        </w:rPr>
        <w:t xml:space="preserve"> -скоч-.</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Слитное и раздельное написание </w:t>
      </w:r>
      <w:r w:rsidRPr="00617DB7">
        <w:rPr>
          <w:rFonts w:ascii="Times New Roman" w:eastAsia="SchoolBookSanPin" w:hAnsi="Times New Roman"/>
          <w:bCs/>
          <w:position w:val="1"/>
          <w:sz w:val="28"/>
          <w:szCs w:val="28"/>
          <w:lang w:val="ru-RU"/>
        </w:rPr>
        <w:t xml:space="preserve">не </w:t>
      </w:r>
      <w:r w:rsidRPr="00617DB7">
        <w:rPr>
          <w:rFonts w:ascii="Times New Roman" w:eastAsia="SchoolBookSanPin" w:hAnsi="Times New Roman"/>
          <w:position w:val="1"/>
          <w:sz w:val="28"/>
          <w:szCs w:val="28"/>
          <w:lang w:val="ru-RU"/>
        </w:rPr>
        <w:t>с именами существительными.</w:t>
      </w:r>
    </w:p>
    <w:p w:rsidR="00B178D6" w:rsidRPr="00617DB7" w:rsidRDefault="001454A9" w:rsidP="007D5CB0">
      <w:pPr>
        <w:spacing w:after="0" w:line="240" w:lineRule="auto"/>
        <w:ind w:firstLine="709"/>
        <w:jc w:val="both"/>
        <w:rPr>
          <w:rFonts w:ascii="Times New Roman" w:eastAsia="OfficinaSansBoldITC" w:hAnsi="Times New Roman"/>
          <w:sz w:val="28"/>
          <w:szCs w:val="28"/>
          <w:lang w:val="ru-RU"/>
        </w:rPr>
      </w:pPr>
      <w:r w:rsidRPr="00617DB7">
        <w:rPr>
          <w:rFonts w:ascii="Times New Roman" w:eastAsia="SchoolBookSanPin" w:hAnsi="Times New Roman"/>
          <w:bCs/>
          <w:position w:val="1"/>
          <w:sz w:val="28"/>
          <w:szCs w:val="28"/>
          <w:lang w:val="ru-RU"/>
        </w:rPr>
        <w:t>Орфографический анализ имён существительных (в рамках изученного).</w:t>
      </w:r>
    </w:p>
    <w:p w:rsidR="00D67B9C" w:rsidRPr="001E0E7B" w:rsidRDefault="00D67B9C" w:rsidP="007D5CB0">
      <w:pPr>
        <w:spacing w:after="0" w:line="240" w:lineRule="auto"/>
        <w:ind w:firstLine="709"/>
        <w:jc w:val="both"/>
        <w:rPr>
          <w:rFonts w:ascii="Times New Roman" w:eastAsia="SchoolBookSanPin" w:hAnsi="Times New Roman"/>
          <w:b/>
          <w:i/>
          <w:sz w:val="28"/>
          <w:szCs w:val="28"/>
          <w:lang w:val="ru-RU"/>
        </w:rPr>
      </w:pPr>
      <w:r w:rsidRPr="001E0E7B">
        <w:rPr>
          <w:rFonts w:ascii="Times New Roman" w:eastAsia="SchoolBookSanPin" w:hAnsi="Times New Roman"/>
          <w:b/>
          <w:bCs/>
          <w:i/>
          <w:position w:val="1"/>
          <w:sz w:val="28"/>
          <w:szCs w:val="28"/>
          <w:lang w:val="ru-RU"/>
        </w:rPr>
        <w:t>Имя прилагательное</w:t>
      </w:r>
      <w:r w:rsidR="003206F3" w:rsidRPr="001E0E7B">
        <w:rPr>
          <w:rFonts w:ascii="Times New Roman" w:eastAsia="SchoolBookSanPin" w:hAnsi="Times New Roman"/>
          <w:b/>
          <w:bCs/>
          <w:i/>
          <w:position w:val="1"/>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Имена прилагательные полные и краткие, их синтаксические функции.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Склонение имён прилагательных.</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Морфологический анализ имён прилагательных</w:t>
      </w:r>
      <w:r w:rsidR="001454A9" w:rsidRPr="00617DB7">
        <w:rPr>
          <w:rFonts w:ascii="Times New Roman" w:eastAsia="SchoolBookSanPin" w:hAnsi="Times New Roman"/>
          <w:position w:val="1"/>
          <w:sz w:val="28"/>
          <w:szCs w:val="28"/>
          <w:lang w:val="ru-RU"/>
        </w:rPr>
        <w:t xml:space="preserve"> (в рамках изученного).</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Нормы словоизменения, произношения имён прилагательных, постановки ударения (в рамках изученного).</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Правописание безударных окончаний имён прилагательных. Правописание </w:t>
      </w:r>
      <w:r w:rsidR="00471DFD" w:rsidRPr="00617DB7">
        <w:rPr>
          <w:rFonts w:ascii="Times New Roman" w:eastAsia="SchoolBookSanPin" w:hAnsi="Times New Roman"/>
          <w:position w:val="1"/>
          <w:sz w:val="28"/>
          <w:szCs w:val="28"/>
          <w:lang w:val="ru-RU"/>
        </w:rPr>
        <w:br/>
      </w:r>
      <w:r w:rsidRPr="00617DB7">
        <w:rPr>
          <w:rFonts w:ascii="Times New Roman" w:eastAsia="SchoolBookSanPin" w:hAnsi="Times New Roman"/>
          <w:bCs/>
          <w:position w:val="1"/>
          <w:sz w:val="28"/>
          <w:szCs w:val="28"/>
          <w:lang w:val="ru-RU"/>
        </w:rPr>
        <w:t xml:space="preserve">о </w:t>
      </w:r>
      <w:r w:rsidR="00C72E49" w:rsidRPr="00617DB7">
        <w:rPr>
          <w:rFonts w:ascii="Times New Roman" w:eastAsia="SchoolBookSanPin" w:hAnsi="Times New Roman"/>
          <w:bCs/>
          <w:position w:val="1"/>
          <w:sz w:val="28"/>
          <w:szCs w:val="28"/>
          <w:lang w:val="ru-RU"/>
        </w:rPr>
        <w:noBreakHyphen/>
      </w:r>
      <w:r w:rsidRPr="00617DB7">
        <w:rPr>
          <w:rFonts w:ascii="Times New Roman" w:eastAsia="SchoolBookSanPin" w:hAnsi="Times New Roman"/>
          <w:bCs/>
          <w:position w:val="1"/>
          <w:sz w:val="28"/>
          <w:szCs w:val="28"/>
          <w:lang w:val="ru-RU"/>
        </w:rPr>
        <w:t xml:space="preserve"> е </w:t>
      </w:r>
      <w:r w:rsidRPr="00617DB7">
        <w:rPr>
          <w:rFonts w:ascii="Times New Roman" w:eastAsia="SchoolBookSanPin" w:hAnsi="Times New Roman"/>
          <w:position w:val="1"/>
          <w:sz w:val="28"/>
          <w:szCs w:val="28"/>
          <w:lang w:val="ru-RU"/>
        </w:rPr>
        <w:t xml:space="preserve">после шипящих и </w:t>
      </w:r>
      <w:r w:rsidRPr="00617DB7">
        <w:rPr>
          <w:rFonts w:ascii="Times New Roman" w:eastAsia="SchoolBookSanPin" w:hAnsi="Times New Roman"/>
          <w:bCs/>
          <w:position w:val="1"/>
          <w:sz w:val="28"/>
          <w:szCs w:val="28"/>
          <w:lang w:val="ru-RU"/>
        </w:rPr>
        <w:t xml:space="preserve">ц </w:t>
      </w:r>
      <w:r w:rsidRPr="00617DB7">
        <w:rPr>
          <w:rFonts w:ascii="Times New Roman" w:eastAsia="SchoolBookSanPin" w:hAnsi="Times New Roman"/>
          <w:position w:val="1"/>
          <w:sz w:val="28"/>
          <w:szCs w:val="28"/>
          <w:lang w:val="ru-RU"/>
        </w:rPr>
        <w:t>в суффиксах и окончаниях имён прилагательных.</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Правописание кратких форм имён прилагательных с основой на шипящий.</w:t>
      </w:r>
    </w:p>
    <w:p w:rsidR="00D67B9C" w:rsidRPr="00617DB7" w:rsidRDefault="00D67B9C" w:rsidP="007D5CB0">
      <w:pPr>
        <w:spacing w:after="0" w:line="240" w:lineRule="auto"/>
        <w:ind w:firstLine="709"/>
        <w:jc w:val="both"/>
        <w:rPr>
          <w:rFonts w:ascii="Times New Roman" w:eastAsia="SchoolBookSanPin" w:hAnsi="Times New Roman"/>
          <w:position w:val="1"/>
          <w:sz w:val="28"/>
          <w:szCs w:val="28"/>
          <w:lang w:val="ru-RU"/>
        </w:rPr>
      </w:pPr>
      <w:r w:rsidRPr="00617DB7">
        <w:rPr>
          <w:rFonts w:ascii="Times New Roman" w:eastAsia="SchoolBookSanPin" w:hAnsi="Times New Roman"/>
          <w:position w:val="1"/>
          <w:sz w:val="28"/>
          <w:szCs w:val="28"/>
          <w:lang w:val="ru-RU"/>
        </w:rPr>
        <w:t xml:space="preserve">Слитное и раздельное написание </w:t>
      </w:r>
      <w:r w:rsidRPr="00617DB7">
        <w:rPr>
          <w:rFonts w:ascii="Times New Roman" w:eastAsia="SchoolBookSanPin" w:hAnsi="Times New Roman"/>
          <w:bCs/>
          <w:position w:val="1"/>
          <w:sz w:val="28"/>
          <w:szCs w:val="28"/>
          <w:lang w:val="ru-RU"/>
        </w:rPr>
        <w:t xml:space="preserve">не </w:t>
      </w:r>
      <w:r w:rsidRPr="00617DB7">
        <w:rPr>
          <w:rFonts w:ascii="Times New Roman" w:eastAsia="SchoolBookSanPin" w:hAnsi="Times New Roman"/>
          <w:position w:val="1"/>
          <w:sz w:val="28"/>
          <w:szCs w:val="28"/>
          <w:lang w:val="ru-RU"/>
        </w:rPr>
        <w:t>с именами прилагательными.</w:t>
      </w:r>
    </w:p>
    <w:p w:rsidR="001454A9" w:rsidRPr="00617DB7" w:rsidRDefault="001454A9"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Орфографический анализ имён прилагательных (в рамках изученного).</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1E0E7B">
        <w:rPr>
          <w:rFonts w:ascii="Times New Roman" w:eastAsia="SchoolBookSanPin" w:hAnsi="Times New Roman"/>
          <w:b/>
          <w:bCs/>
          <w:i/>
          <w:position w:val="1"/>
          <w:sz w:val="28"/>
          <w:szCs w:val="28"/>
          <w:lang w:val="ru-RU"/>
        </w:rPr>
        <w:t>Глагол</w:t>
      </w:r>
      <w:r w:rsidR="003206F3" w:rsidRPr="001E0E7B">
        <w:rPr>
          <w:rFonts w:ascii="Times New Roman" w:eastAsia="SchoolBookSanPin" w:hAnsi="Times New Roman"/>
          <w:b/>
          <w:bCs/>
          <w:i/>
          <w:position w:val="1"/>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Глагол как часть речи. Общее грамматическое значение, морфологические признаки и синтаксические функции глагола.</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Роль глагола в словосочетании и предложении, в речи.</w:t>
      </w:r>
    </w:p>
    <w:p w:rsidR="00D67B9C" w:rsidRPr="00617DB7" w:rsidRDefault="00D67B9C" w:rsidP="007D5CB0">
      <w:pPr>
        <w:spacing w:after="0" w:line="240" w:lineRule="auto"/>
        <w:ind w:firstLine="709"/>
        <w:jc w:val="both"/>
        <w:rPr>
          <w:rFonts w:ascii="Times New Roman" w:eastAsia="SchoolBookSanPin" w:hAnsi="Times New Roman"/>
          <w:position w:val="1"/>
          <w:sz w:val="28"/>
          <w:szCs w:val="28"/>
          <w:lang w:val="ru-RU"/>
        </w:rPr>
      </w:pPr>
      <w:r w:rsidRPr="00617DB7">
        <w:rPr>
          <w:rFonts w:ascii="Times New Roman" w:eastAsia="SchoolBookSanPin" w:hAnsi="Times New Roman"/>
          <w:position w:val="1"/>
          <w:sz w:val="28"/>
          <w:szCs w:val="28"/>
          <w:lang w:val="ru-RU"/>
        </w:rPr>
        <w:t>Глаголы совершенного и несовершенного вида, возвратные и невозвратные.</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Инфинитив и его грамматические свойства. Основа инфинитива, основа настоящего (будущего простого) времени глагола.</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Спряжение глагола.</w:t>
      </w:r>
    </w:p>
    <w:p w:rsidR="001454A9" w:rsidRPr="00617DB7" w:rsidRDefault="001454A9" w:rsidP="007D5CB0">
      <w:pPr>
        <w:spacing w:after="0" w:line="240" w:lineRule="auto"/>
        <w:ind w:firstLine="709"/>
        <w:jc w:val="both"/>
        <w:rPr>
          <w:rFonts w:ascii="Times New Roman" w:eastAsia="SchoolBookSanPin" w:hAnsi="Times New Roman"/>
          <w:position w:val="1"/>
          <w:sz w:val="28"/>
          <w:szCs w:val="28"/>
          <w:lang w:val="ru-RU"/>
        </w:rPr>
      </w:pPr>
      <w:r w:rsidRPr="00617DB7">
        <w:rPr>
          <w:rFonts w:ascii="Times New Roman" w:eastAsia="SchoolBookSanPin" w:hAnsi="Times New Roman"/>
          <w:position w:val="1"/>
          <w:sz w:val="28"/>
          <w:szCs w:val="28"/>
          <w:lang w:val="ru-RU"/>
        </w:rPr>
        <w:t>Морфологический анализ глаголов (в рамках изученного).</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Нормы словоизменения глаголов, постановки ударения в глагольных формах (в рамках изученного).</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Правописание корней с чередованием </w:t>
      </w:r>
      <w:r w:rsidRPr="00617DB7">
        <w:rPr>
          <w:rFonts w:ascii="Times New Roman" w:eastAsia="SchoolBookSanPin" w:hAnsi="Times New Roman"/>
          <w:bCs/>
          <w:position w:val="1"/>
          <w:sz w:val="28"/>
          <w:szCs w:val="28"/>
          <w:lang w:val="ru-RU"/>
        </w:rPr>
        <w:t xml:space="preserve">е </w:t>
      </w:r>
      <w:r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bCs/>
          <w:position w:val="1"/>
          <w:sz w:val="28"/>
          <w:szCs w:val="28"/>
          <w:lang w:val="ru-RU"/>
        </w:rPr>
        <w:t xml:space="preserve">и: </w:t>
      </w:r>
      <w:r w:rsidRPr="00617DB7">
        <w:rPr>
          <w:rFonts w:ascii="Times New Roman" w:eastAsia="SchoolBookSanPin" w:hAnsi="Times New Roman"/>
          <w:position w:val="1"/>
          <w:sz w:val="28"/>
          <w:szCs w:val="28"/>
          <w:lang w:val="ru-RU"/>
        </w:rPr>
        <w:t>-</w:t>
      </w:r>
      <w:r w:rsidRPr="00617DB7">
        <w:rPr>
          <w:rFonts w:ascii="Times New Roman" w:eastAsia="SchoolBookSanPin" w:hAnsi="Times New Roman"/>
          <w:bCs/>
          <w:position w:val="1"/>
          <w:sz w:val="28"/>
          <w:szCs w:val="28"/>
          <w:lang w:val="ru-RU"/>
        </w:rPr>
        <w:t>бер</w:t>
      </w:r>
      <w:r w:rsidRPr="00617DB7">
        <w:rPr>
          <w:rFonts w:ascii="Times New Roman" w:eastAsia="SchoolBookSanPin" w:hAnsi="Times New Roman"/>
          <w:position w:val="1"/>
          <w:sz w:val="28"/>
          <w:szCs w:val="28"/>
          <w:lang w:val="ru-RU"/>
        </w:rPr>
        <w:t xml:space="preserve">- </w:t>
      </w:r>
      <w:r w:rsidR="00C72E49" w:rsidRPr="00617DB7">
        <w:rPr>
          <w:rFonts w:ascii="Times New Roman" w:eastAsia="SchoolBookSanPin" w:hAnsi="Times New Roman"/>
          <w:position w:val="1"/>
          <w:sz w:val="28"/>
          <w:szCs w:val="28"/>
          <w:lang w:val="ru-RU"/>
        </w:rPr>
        <w:noBreakHyphen/>
      </w:r>
      <w:r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bCs/>
          <w:position w:val="1"/>
          <w:sz w:val="28"/>
          <w:szCs w:val="28"/>
          <w:lang w:val="ru-RU"/>
        </w:rPr>
        <w:t>бир</w:t>
      </w:r>
      <w:r w:rsidRPr="00617DB7">
        <w:rPr>
          <w:rFonts w:ascii="Times New Roman" w:eastAsia="SchoolBookSanPin" w:hAnsi="Times New Roman"/>
          <w:position w:val="1"/>
          <w:sz w:val="28"/>
          <w:szCs w:val="28"/>
          <w:lang w:val="ru-RU"/>
        </w:rPr>
        <w:t>-,</w:t>
      </w:r>
      <w:r w:rsidR="002669E3"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position w:val="1"/>
          <w:sz w:val="28"/>
          <w:szCs w:val="28"/>
          <w:lang w:val="ru-RU"/>
        </w:rPr>
        <w:t>-</w:t>
      </w:r>
      <w:r w:rsidRPr="00617DB7">
        <w:rPr>
          <w:rFonts w:ascii="Times New Roman" w:eastAsia="SchoolBookSanPin" w:hAnsi="Times New Roman"/>
          <w:bCs/>
          <w:position w:val="1"/>
          <w:sz w:val="28"/>
          <w:szCs w:val="28"/>
          <w:lang w:val="ru-RU"/>
        </w:rPr>
        <w:t>блест</w:t>
      </w:r>
      <w:r w:rsidRPr="00617DB7">
        <w:rPr>
          <w:rFonts w:ascii="Times New Roman" w:eastAsia="SchoolBookSanPin" w:hAnsi="Times New Roman"/>
          <w:position w:val="1"/>
          <w:sz w:val="28"/>
          <w:szCs w:val="28"/>
          <w:lang w:val="ru-RU"/>
        </w:rPr>
        <w:t xml:space="preserve">- </w:t>
      </w:r>
      <w:r w:rsidR="00C72E49" w:rsidRPr="00617DB7">
        <w:rPr>
          <w:rFonts w:ascii="Times New Roman" w:eastAsia="SchoolBookSanPin" w:hAnsi="Times New Roman"/>
          <w:position w:val="1"/>
          <w:sz w:val="28"/>
          <w:szCs w:val="28"/>
          <w:lang w:val="ru-RU"/>
        </w:rPr>
        <w:noBreakHyphen/>
      </w:r>
      <w:r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bCs/>
          <w:position w:val="1"/>
          <w:sz w:val="28"/>
          <w:szCs w:val="28"/>
          <w:lang w:val="ru-RU"/>
        </w:rPr>
        <w:t>блист</w:t>
      </w:r>
      <w:r w:rsidRPr="00617DB7">
        <w:rPr>
          <w:rFonts w:ascii="Times New Roman" w:eastAsia="SchoolBookSanPin" w:hAnsi="Times New Roman"/>
          <w:position w:val="1"/>
          <w:sz w:val="28"/>
          <w:szCs w:val="28"/>
          <w:lang w:val="ru-RU"/>
        </w:rPr>
        <w:t xml:space="preserve">-, </w:t>
      </w:r>
      <w:r w:rsidR="002669E3" w:rsidRPr="00617DB7">
        <w:rPr>
          <w:rFonts w:ascii="Times New Roman" w:eastAsia="SchoolBookSanPin" w:hAnsi="Times New Roman"/>
          <w:position w:val="1"/>
          <w:sz w:val="28"/>
          <w:szCs w:val="28"/>
          <w:lang w:val="ru-RU"/>
        </w:rPr>
        <w:br/>
      </w:r>
      <w:r w:rsidRPr="00617DB7">
        <w:rPr>
          <w:rFonts w:ascii="Times New Roman" w:eastAsia="SchoolBookSanPin" w:hAnsi="Times New Roman"/>
          <w:position w:val="1"/>
          <w:sz w:val="28"/>
          <w:szCs w:val="28"/>
          <w:lang w:val="ru-RU"/>
        </w:rPr>
        <w:t>-</w:t>
      </w:r>
      <w:r w:rsidRPr="00617DB7">
        <w:rPr>
          <w:rFonts w:ascii="Times New Roman" w:eastAsia="SchoolBookSanPin" w:hAnsi="Times New Roman"/>
          <w:bCs/>
          <w:position w:val="1"/>
          <w:sz w:val="28"/>
          <w:szCs w:val="28"/>
          <w:lang w:val="ru-RU"/>
        </w:rPr>
        <w:t>дер</w:t>
      </w:r>
      <w:r w:rsidRPr="00617DB7">
        <w:rPr>
          <w:rFonts w:ascii="Times New Roman" w:eastAsia="SchoolBookSanPin" w:hAnsi="Times New Roman"/>
          <w:position w:val="1"/>
          <w:sz w:val="28"/>
          <w:szCs w:val="28"/>
          <w:lang w:val="ru-RU"/>
        </w:rPr>
        <w:t xml:space="preserve">- </w:t>
      </w:r>
      <w:r w:rsidR="00C72E49" w:rsidRPr="00617DB7">
        <w:rPr>
          <w:rFonts w:ascii="Times New Roman" w:eastAsia="SchoolBookSanPin" w:hAnsi="Times New Roman"/>
          <w:position w:val="1"/>
          <w:sz w:val="28"/>
          <w:szCs w:val="28"/>
          <w:lang w:val="ru-RU"/>
        </w:rPr>
        <w:noBreakHyphen/>
      </w:r>
      <w:r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bCs/>
          <w:position w:val="1"/>
          <w:sz w:val="28"/>
          <w:szCs w:val="28"/>
          <w:lang w:val="ru-RU"/>
        </w:rPr>
        <w:t>дир</w:t>
      </w:r>
      <w:r w:rsidRPr="00617DB7">
        <w:rPr>
          <w:rFonts w:ascii="Times New Roman" w:eastAsia="SchoolBookSanPin" w:hAnsi="Times New Roman"/>
          <w:position w:val="1"/>
          <w:sz w:val="28"/>
          <w:szCs w:val="28"/>
          <w:lang w:val="ru-RU"/>
        </w:rPr>
        <w:t>-, -</w:t>
      </w:r>
      <w:r w:rsidRPr="00617DB7">
        <w:rPr>
          <w:rFonts w:ascii="Times New Roman" w:eastAsia="SchoolBookSanPin" w:hAnsi="Times New Roman"/>
          <w:bCs/>
          <w:position w:val="1"/>
          <w:sz w:val="28"/>
          <w:szCs w:val="28"/>
          <w:lang w:val="ru-RU"/>
        </w:rPr>
        <w:t>жег</w:t>
      </w:r>
      <w:r w:rsidRPr="00617DB7">
        <w:rPr>
          <w:rFonts w:ascii="Times New Roman" w:eastAsia="SchoolBookSanPin" w:hAnsi="Times New Roman"/>
          <w:position w:val="1"/>
          <w:sz w:val="28"/>
          <w:szCs w:val="28"/>
          <w:lang w:val="ru-RU"/>
        </w:rPr>
        <w:t xml:space="preserve">- </w:t>
      </w:r>
      <w:r w:rsidR="00C72E49" w:rsidRPr="00617DB7">
        <w:rPr>
          <w:rFonts w:ascii="Times New Roman" w:eastAsia="SchoolBookSanPin" w:hAnsi="Times New Roman"/>
          <w:position w:val="1"/>
          <w:sz w:val="28"/>
          <w:szCs w:val="28"/>
          <w:lang w:val="ru-RU"/>
        </w:rPr>
        <w:noBreakHyphen/>
      </w:r>
      <w:r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bCs/>
          <w:position w:val="1"/>
          <w:sz w:val="28"/>
          <w:szCs w:val="28"/>
          <w:lang w:val="ru-RU"/>
        </w:rPr>
        <w:t>жиг</w:t>
      </w:r>
      <w:r w:rsidRPr="00617DB7">
        <w:rPr>
          <w:rFonts w:ascii="Times New Roman" w:eastAsia="SchoolBookSanPin" w:hAnsi="Times New Roman"/>
          <w:position w:val="1"/>
          <w:sz w:val="28"/>
          <w:szCs w:val="28"/>
          <w:lang w:val="ru-RU"/>
        </w:rPr>
        <w:t>-, -</w:t>
      </w:r>
      <w:r w:rsidRPr="00617DB7">
        <w:rPr>
          <w:rFonts w:ascii="Times New Roman" w:eastAsia="SchoolBookSanPin" w:hAnsi="Times New Roman"/>
          <w:bCs/>
          <w:position w:val="1"/>
          <w:sz w:val="28"/>
          <w:szCs w:val="28"/>
          <w:lang w:val="ru-RU"/>
        </w:rPr>
        <w:t>мер</w:t>
      </w:r>
      <w:r w:rsidRPr="00617DB7">
        <w:rPr>
          <w:rFonts w:ascii="Times New Roman" w:eastAsia="SchoolBookSanPin" w:hAnsi="Times New Roman"/>
          <w:position w:val="1"/>
          <w:sz w:val="28"/>
          <w:szCs w:val="28"/>
          <w:lang w:val="ru-RU"/>
        </w:rPr>
        <w:t xml:space="preserve">- </w:t>
      </w:r>
      <w:r w:rsidR="00C72E49" w:rsidRPr="00617DB7">
        <w:rPr>
          <w:rFonts w:ascii="Times New Roman" w:eastAsia="SchoolBookSanPin" w:hAnsi="Times New Roman"/>
          <w:position w:val="1"/>
          <w:sz w:val="28"/>
          <w:szCs w:val="28"/>
          <w:lang w:val="ru-RU"/>
        </w:rPr>
        <w:noBreakHyphen/>
      </w:r>
      <w:r w:rsidR="002669E3"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position w:val="1"/>
          <w:sz w:val="28"/>
          <w:szCs w:val="28"/>
          <w:lang w:val="ru-RU"/>
        </w:rPr>
        <w:t>-</w:t>
      </w:r>
      <w:r w:rsidRPr="00617DB7">
        <w:rPr>
          <w:rFonts w:ascii="Times New Roman" w:eastAsia="SchoolBookSanPin" w:hAnsi="Times New Roman"/>
          <w:bCs/>
          <w:position w:val="1"/>
          <w:sz w:val="28"/>
          <w:szCs w:val="28"/>
          <w:lang w:val="ru-RU"/>
        </w:rPr>
        <w:t>мир</w:t>
      </w:r>
      <w:r w:rsidRPr="00617DB7">
        <w:rPr>
          <w:rFonts w:ascii="Times New Roman" w:eastAsia="SchoolBookSanPin" w:hAnsi="Times New Roman"/>
          <w:position w:val="1"/>
          <w:sz w:val="28"/>
          <w:szCs w:val="28"/>
          <w:lang w:val="ru-RU"/>
        </w:rPr>
        <w:t>-, -</w:t>
      </w:r>
      <w:r w:rsidRPr="00617DB7">
        <w:rPr>
          <w:rFonts w:ascii="Times New Roman" w:eastAsia="SchoolBookSanPin" w:hAnsi="Times New Roman"/>
          <w:bCs/>
          <w:position w:val="1"/>
          <w:sz w:val="28"/>
          <w:szCs w:val="28"/>
          <w:lang w:val="ru-RU"/>
        </w:rPr>
        <w:t>пер</w:t>
      </w:r>
      <w:r w:rsidRPr="00617DB7">
        <w:rPr>
          <w:rFonts w:ascii="Times New Roman" w:eastAsia="SchoolBookSanPin" w:hAnsi="Times New Roman"/>
          <w:position w:val="1"/>
          <w:sz w:val="28"/>
          <w:szCs w:val="28"/>
          <w:lang w:val="ru-RU"/>
        </w:rPr>
        <w:t xml:space="preserve">- </w:t>
      </w:r>
      <w:r w:rsidR="00C72E49" w:rsidRPr="00617DB7">
        <w:rPr>
          <w:rFonts w:ascii="Times New Roman" w:eastAsia="SchoolBookSanPin" w:hAnsi="Times New Roman"/>
          <w:position w:val="1"/>
          <w:sz w:val="28"/>
          <w:szCs w:val="28"/>
          <w:lang w:val="ru-RU"/>
        </w:rPr>
        <w:noBreakHyphen/>
      </w:r>
      <w:r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bCs/>
          <w:position w:val="1"/>
          <w:sz w:val="28"/>
          <w:szCs w:val="28"/>
          <w:lang w:val="ru-RU"/>
        </w:rPr>
        <w:t>пир</w:t>
      </w:r>
      <w:r w:rsidRPr="00617DB7">
        <w:rPr>
          <w:rFonts w:ascii="Times New Roman" w:eastAsia="SchoolBookSanPin" w:hAnsi="Times New Roman"/>
          <w:position w:val="1"/>
          <w:sz w:val="28"/>
          <w:szCs w:val="28"/>
          <w:lang w:val="ru-RU"/>
        </w:rPr>
        <w:t>-, -</w:t>
      </w:r>
      <w:r w:rsidRPr="00617DB7">
        <w:rPr>
          <w:rFonts w:ascii="Times New Roman" w:eastAsia="SchoolBookSanPin" w:hAnsi="Times New Roman"/>
          <w:bCs/>
          <w:position w:val="1"/>
          <w:sz w:val="28"/>
          <w:szCs w:val="28"/>
          <w:lang w:val="ru-RU"/>
        </w:rPr>
        <w:t>стел</w:t>
      </w:r>
      <w:r w:rsidRPr="00617DB7">
        <w:rPr>
          <w:rFonts w:ascii="Times New Roman" w:eastAsia="SchoolBookSanPin" w:hAnsi="Times New Roman"/>
          <w:position w:val="1"/>
          <w:sz w:val="28"/>
          <w:szCs w:val="28"/>
          <w:lang w:val="ru-RU"/>
        </w:rPr>
        <w:t xml:space="preserve">- </w:t>
      </w:r>
      <w:r w:rsidR="00C72E49" w:rsidRPr="00617DB7">
        <w:rPr>
          <w:rFonts w:ascii="Times New Roman" w:eastAsia="SchoolBookSanPin" w:hAnsi="Times New Roman"/>
          <w:position w:val="1"/>
          <w:sz w:val="28"/>
          <w:szCs w:val="28"/>
          <w:lang w:val="ru-RU"/>
        </w:rPr>
        <w:noBreakHyphen/>
      </w:r>
      <w:r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bCs/>
          <w:position w:val="1"/>
          <w:sz w:val="28"/>
          <w:szCs w:val="28"/>
          <w:lang w:val="ru-RU"/>
        </w:rPr>
        <w:t>стил</w:t>
      </w:r>
      <w:r w:rsidRPr="00617DB7">
        <w:rPr>
          <w:rFonts w:ascii="Times New Roman" w:eastAsia="SchoolBookSanPin" w:hAnsi="Times New Roman"/>
          <w:position w:val="1"/>
          <w:sz w:val="28"/>
          <w:szCs w:val="28"/>
          <w:lang w:val="ru-RU"/>
        </w:rPr>
        <w:t>-, -</w:t>
      </w:r>
      <w:r w:rsidRPr="00617DB7">
        <w:rPr>
          <w:rFonts w:ascii="Times New Roman" w:eastAsia="SchoolBookSanPin" w:hAnsi="Times New Roman"/>
          <w:bCs/>
          <w:position w:val="1"/>
          <w:sz w:val="28"/>
          <w:szCs w:val="28"/>
          <w:lang w:val="ru-RU"/>
        </w:rPr>
        <w:t>тер</w:t>
      </w:r>
      <w:r w:rsidRPr="00617DB7">
        <w:rPr>
          <w:rFonts w:ascii="Times New Roman" w:eastAsia="SchoolBookSanPin" w:hAnsi="Times New Roman"/>
          <w:position w:val="1"/>
          <w:sz w:val="28"/>
          <w:szCs w:val="28"/>
          <w:lang w:val="ru-RU"/>
        </w:rPr>
        <w:t xml:space="preserve">- </w:t>
      </w:r>
      <w:r w:rsidR="00C72E49" w:rsidRPr="00617DB7">
        <w:rPr>
          <w:rFonts w:ascii="Times New Roman" w:eastAsia="SchoolBookSanPin" w:hAnsi="Times New Roman"/>
          <w:position w:val="1"/>
          <w:sz w:val="28"/>
          <w:szCs w:val="28"/>
          <w:lang w:val="ru-RU"/>
        </w:rPr>
        <w:noBreakHyphen/>
      </w:r>
      <w:r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bCs/>
          <w:position w:val="1"/>
          <w:sz w:val="28"/>
          <w:szCs w:val="28"/>
          <w:lang w:val="ru-RU"/>
        </w:rPr>
        <w:t>тир</w:t>
      </w:r>
      <w:r w:rsidRPr="00617DB7">
        <w:rPr>
          <w:rFonts w:ascii="Times New Roman" w:eastAsia="SchoolBookSanPin" w:hAnsi="Times New Roman"/>
          <w:position w:val="1"/>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Использование </w:t>
      </w:r>
      <w:r w:rsidRPr="00617DB7">
        <w:rPr>
          <w:rFonts w:ascii="Times New Roman" w:eastAsia="SchoolBookSanPin" w:hAnsi="Times New Roman"/>
          <w:bCs/>
          <w:position w:val="1"/>
          <w:sz w:val="28"/>
          <w:szCs w:val="28"/>
          <w:lang w:val="ru-RU"/>
        </w:rPr>
        <w:t xml:space="preserve">ь </w:t>
      </w:r>
      <w:r w:rsidRPr="00617DB7">
        <w:rPr>
          <w:rFonts w:ascii="Times New Roman" w:eastAsia="SchoolBookSanPin" w:hAnsi="Times New Roman"/>
          <w:position w:val="1"/>
          <w:sz w:val="28"/>
          <w:szCs w:val="28"/>
          <w:lang w:val="ru-RU"/>
        </w:rPr>
        <w:t xml:space="preserve">как показателя грамматической формы в инфинитиве, </w:t>
      </w:r>
      <w:r w:rsidR="00471DFD" w:rsidRPr="00617DB7">
        <w:rPr>
          <w:rFonts w:ascii="Times New Roman" w:eastAsia="SchoolBookSanPin" w:hAnsi="Times New Roman"/>
          <w:position w:val="1"/>
          <w:sz w:val="28"/>
          <w:szCs w:val="28"/>
          <w:lang w:val="ru-RU"/>
        </w:rPr>
        <w:br/>
      </w:r>
      <w:r w:rsidRPr="00617DB7">
        <w:rPr>
          <w:rFonts w:ascii="Times New Roman" w:eastAsia="SchoolBookSanPin" w:hAnsi="Times New Roman"/>
          <w:position w:val="1"/>
          <w:sz w:val="28"/>
          <w:szCs w:val="28"/>
          <w:lang w:val="ru-RU"/>
        </w:rPr>
        <w:t>в форме 2-го лица единственного числа после шипящих.</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Правописание </w:t>
      </w:r>
      <w:r w:rsidRPr="00617DB7">
        <w:rPr>
          <w:rFonts w:ascii="Times New Roman" w:eastAsia="SchoolBookSanPin" w:hAnsi="Times New Roman"/>
          <w:bCs/>
          <w:position w:val="1"/>
          <w:sz w:val="28"/>
          <w:szCs w:val="28"/>
          <w:lang w:val="ru-RU"/>
        </w:rPr>
        <w:t xml:space="preserve">-тся </w:t>
      </w:r>
      <w:r w:rsidRPr="00617DB7">
        <w:rPr>
          <w:rFonts w:ascii="Times New Roman" w:eastAsia="SchoolBookSanPin" w:hAnsi="Times New Roman"/>
          <w:position w:val="1"/>
          <w:sz w:val="28"/>
          <w:szCs w:val="28"/>
          <w:lang w:val="ru-RU"/>
        </w:rPr>
        <w:t xml:space="preserve">и </w:t>
      </w:r>
      <w:r w:rsidRPr="00617DB7">
        <w:rPr>
          <w:rFonts w:ascii="Times New Roman" w:eastAsia="SchoolBookSanPin" w:hAnsi="Times New Roman"/>
          <w:bCs/>
          <w:position w:val="1"/>
          <w:sz w:val="28"/>
          <w:szCs w:val="28"/>
          <w:lang w:val="ru-RU"/>
        </w:rPr>
        <w:t xml:space="preserve">-ться </w:t>
      </w:r>
      <w:r w:rsidRPr="00617DB7">
        <w:rPr>
          <w:rFonts w:ascii="Times New Roman" w:eastAsia="SchoolBookSanPin" w:hAnsi="Times New Roman"/>
          <w:position w:val="1"/>
          <w:sz w:val="28"/>
          <w:szCs w:val="28"/>
          <w:lang w:val="ru-RU"/>
        </w:rPr>
        <w:t xml:space="preserve">в глаголах, суффиксов </w:t>
      </w:r>
      <w:r w:rsidRPr="00617DB7">
        <w:rPr>
          <w:rFonts w:ascii="Times New Roman" w:eastAsia="SchoolBookSanPin" w:hAnsi="Times New Roman"/>
          <w:bCs/>
          <w:position w:val="1"/>
          <w:sz w:val="28"/>
          <w:szCs w:val="28"/>
          <w:lang w:val="ru-RU"/>
        </w:rPr>
        <w:t>-ова</w:t>
      </w:r>
      <w:r w:rsidRPr="00617DB7">
        <w:rPr>
          <w:rFonts w:ascii="Times New Roman" w:eastAsia="SchoolBookSanPin" w:hAnsi="Times New Roman"/>
          <w:position w:val="1"/>
          <w:sz w:val="28"/>
          <w:szCs w:val="28"/>
          <w:lang w:val="ru-RU"/>
        </w:rPr>
        <w:t xml:space="preserve">- </w:t>
      </w:r>
      <w:r w:rsidR="00C72E49" w:rsidRPr="00617DB7">
        <w:rPr>
          <w:rFonts w:ascii="Times New Roman" w:eastAsia="SchoolBookSanPin" w:hAnsi="Times New Roman"/>
          <w:position w:val="1"/>
          <w:sz w:val="28"/>
          <w:szCs w:val="28"/>
          <w:lang w:val="ru-RU"/>
        </w:rPr>
        <w:noBreakHyphen/>
      </w:r>
      <w:r w:rsidR="00F55A41"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position w:val="1"/>
          <w:sz w:val="28"/>
          <w:szCs w:val="28"/>
          <w:lang w:val="ru-RU"/>
        </w:rPr>
        <w:t>-</w:t>
      </w:r>
      <w:r w:rsidRPr="00617DB7">
        <w:rPr>
          <w:rFonts w:ascii="Times New Roman" w:eastAsia="SchoolBookSanPin" w:hAnsi="Times New Roman"/>
          <w:bCs/>
          <w:position w:val="1"/>
          <w:sz w:val="28"/>
          <w:szCs w:val="28"/>
          <w:lang w:val="ru-RU"/>
        </w:rPr>
        <w:t>ева</w:t>
      </w:r>
      <w:r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bCs/>
          <w:position w:val="1"/>
          <w:sz w:val="28"/>
          <w:szCs w:val="28"/>
          <w:lang w:val="ru-RU"/>
        </w:rPr>
        <w:t xml:space="preserve">-ыва- </w:t>
      </w:r>
      <w:r w:rsidR="00C72E49" w:rsidRPr="00617DB7">
        <w:rPr>
          <w:rFonts w:ascii="Times New Roman" w:eastAsia="SchoolBookSanPin" w:hAnsi="Times New Roman"/>
          <w:bCs/>
          <w:position w:val="1"/>
          <w:sz w:val="28"/>
          <w:szCs w:val="28"/>
          <w:lang w:val="ru-RU"/>
        </w:rPr>
        <w:noBreakHyphen/>
      </w:r>
      <w:r w:rsidRPr="00617DB7">
        <w:rPr>
          <w:rFonts w:ascii="Times New Roman" w:eastAsia="SchoolBookSanPin" w:hAnsi="Times New Roman"/>
          <w:bCs/>
          <w:position w:val="1"/>
          <w:sz w:val="28"/>
          <w:szCs w:val="28"/>
          <w:lang w:val="ru-RU"/>
        </w:rPr>
        <w:t xml:space="preserve"> -ива-</w:t>
      </w:r>
      <w:r w:rsidRPr="00617DB7">
        <w:rPr>
          <w:rFonts w:ascii="Times New Roman" w:eastAsia="SchoolBookSanPin" w:hAnsi="Times New Roman"/>
          <w:position w:val="1"/>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Правописание безударных личных окончаний глагола.</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Правописание гласной перед суффиксом </w:t>
      </w:r>
      <w:r w:rsidRPr="00617DB7">
        <w:rPr>
          <w:rFonts w:ascii="Times New Roman" w:eastAsia="SchoolBookSanPin" w:hAnsi="Times New Roman"/>
          <w:bCs/>
          <w:position w:val="1"/>
          <w:sz w:val="28"/>
          <w:szCs w:val="28"/>
          <w:lang w:val="ru-RU"/>
        </w:rPr>
        <w:t xml:space="preserve">-л- </w:t>
      </w:r>
      <w:r w:rsidRPr="00617DB7">
        <w:rPr>
          <w:rFonts w:ascii="Times New Roman" w:eastAsia="SchoolBookSanPin" w:hAnsi="Times New Roman"/>
          <w:position w:val="1"/>
          <w:sz w:val="28"/>
          <w:szCs w:val="28"/>
          <w:lang w:val="ru-RU"/>
        </w:rPr>
        <w:t>в формах прошедшего времени глагола.</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Слитное и раздельное написание </w:t>
      </w:r>
      <w:r w:rsidRPr="00617DB7">
        <w:rPr>
          <w:rFonts w:ascii="Times New Roman" w:eastAsia="SchoolBookSanPin" w:hAnsi="Times New Roman"/>
          <w:bCs/>
          <w:position w:val="1"/>
          <w:sz w:val="28"/>
          <w:szCs w:val="28"/>
          <w:lang w:val="ru-RU"/>
        </w:rPr>
        <w:t xml:space="preserve">не </w:t>
      </w:r>
      <w:r w:rsidRPr="00617DB7">
        <w:rPr>
          <w:rFonts w:ascii="Times New Roman" w:eastAsia="SchoolBookSanPin" w:hAnsi="Times New Roman"/>
          <w:position w:val="1"/>
          <w:sz w:val="28"/>
          <w:szCs w:val="28"/>
          <w:lang w:val="ru-RU"/>
        </w:rPr>
        <w:t>с глаголами.</w:t>
      </w:r>
    </w:p>
    <w:p w:rsidR="001454A9" w:rsidRPr="00617DB7" w:rsidRDefault="001454A9" w:rsidP="007D5CB0">
      <w:pPr>
        <w:spacing w:after="0" w:line="240" w:lineRule="auto"/>
        <w:ind w:firstLine="709"/>
        <w:jc w:val="both"/>
        <w:rPr>
          <w:rFonts w:ascii="Times New Roman" w:eastAsia="SchoolBookSanPin" w:hAnsi="Times New Roman"/>
          <w:bCs/>
          <w:position w:val="1"/>
          <w:sz w:val="28"/>
          <w:szCs w:val="28"/>
          <w:lang w:val="ru-RU"/>
        </w:rPr>
      </w:pPr>
      <w:r w:rsidRPr="00617DB7">
        <w:rPr>
          <w:rFonts w:ascii="Times New Roman" w:eastAsia="SchoolBookSanPin" w:hAnsi="Times New Roman"/>
          <w:bCs/>
          <w:position w:val="1"/>
          <w:sz w:val="28"/>
          <w:szCs w:val="28"/>
          <w:lang w:val="ru-RU"/>
        </w:rPr>
        <w:t>Орфографический анализ глаголов (в рамках изученного).</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1E0E7B">
        <w:rPr>
          <w:rFonts w:ascii="Times New Roman" w:eastAsia="SchoolBookSanPin" w:hAnsi="Times New Roman"/>
          <w:b/>
          <w:bCs/>
          <w:i/>
          <w:position w:val="1"/>
          <w:sz w:val="28"/>
          <w:szCs w:val="28"/>
          <w:lang w:val="ru-RU"/>
        </w:rPr>
        <w:t>Синтаксис. Культура речи. Пунктуация</w:t>
      </w:r>
      <w:r w:rsidR="00C171D9" w:rsidRPr="001E0E7B">
        <w:rPr>
          <w:rFonts w:ascii="Times New Roman" w:eastAsia="SchoolBookSanPin" w:hAnsi="Times New Roman"/>
          <w:b/>
          <w:bCs/>
          <w:i/>
          <w:position w:val="1"/>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Синтаксис как раздел грамматики. Словосочетание и предложение как единицы синтаксиса.</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Словосочетание и его признаки. Основные виды словосочетаний по морфологическим свойствам главного слова (именные, глагольные, наречные). </w:t>
      </w:r>
      <w:r w:rsidRPr="00617DB7">
        <w:rPr>
          <w:rFonts w:ascii="Times New Roman" w:eastAsia="SchoolBookSanPin" w:hAnsi="Times New Roman"/>
          <w:position w:val="1"/>
          <w:sz w:val="28"/>
          <w:szCs w:val="28"/>
          <w:lang w:val="ru-RU"/>
        </w:rPr>
        <w:lastRenderedPageBreak/>
        <w:t>Средства связи слов в словосочетании.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Синтаксический анализ словосочетания.</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Предложение и его признаки. Виды предложений по цели высказывания </w:t>
      </w:r>
      <w:r w:rsidR="00471DFD" w:rsidRPr="00617DB7">
        <w:rPr>
          <w:rFonts w:ascii="Times New Roman" w:eastAsia="SchoolBookSanPin" w:hAnsi="Times New Roman"/>
          <w:position w:val="1"/>
          <w:sz w:val="28"/>
          <w:szCs w:val="28"/>
          <w:lang w:val="ru-RU"/>
        </w:rPr>
        <w:br/>
      </w:r>
      <w:r w:rsidRPr="00617DB7">
        <w:rPr>
          <w:rFonts w:ascii="Times New Roman" w:eastAsia="SchoolBookSanPin" w:hAnsi="Times New Roman"/>
          <w:position w:val="1"/>
          <w:sz w:val="28"/>
          <w:szCs w:val="28"/>
          <w:lang w:val="ru-RU"/>
        </w:rPr>
        <w:t xml:space="preserve">и эмоциональной окраске. Смысловые и интонационные особенности повествовательных, вопросительных, побудительных; восклицательных </w:t>
      </w:r>
      <w:r w:rsidR="00471DFD" w:rsidRPr="00617DB7">
        <w:rPr>
          <w:rFonts w:ascii="Times New Roman" w:eastAsia="SchoolBookSanPin" w:hAnsi="Times New Roman"/>
          <w:position w:val="1"/>
          <w:sz w:val="28"/>
          <w:szCs w:val="28"/>
          <w:lang w:val="ru-RU"/>
        </w:rPr>
        <w:br/>
      </w:r>
      <w:r w:rsidRPr="00617DB7">
        <w:rPr>
          <w:rFonts w:ascii="Times New Roman" w:eastAsia="SchoolBookSanPin" w:hAnsi="Times New Roman"/>
          <w:position w:val="1"/>
          <w:sz w:val="28"/>
          <w:szCs w:val="28"/>
          <w:lang w:val="ru-RU"/>
        </w:rPr>
        <w:t>и невосклицательных предложений.</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Главные члены предложения (грамматическая основа). Подлежащее и </w:t>
      </w:r>
      <w:r w:rsidR="00464243" w:rsidRPr="00617DB7">
        <w:rPr>
          <w:rFonts w:ascii="Times New Roman" w:eastAsia="SchoolBookSanPin" w:hAnsi="Times New Roman"/>
          <w:position w:val="1"/>
          <w:sz w:val="28"/>
          <w:szCs w:val="28"/>
          <w:lang w:val="ru-RU"/>
        </w:rPr>
        <w:t>способы</w:t>
      </w:r>
      <w:r w:rsidRPr="00617DB7">
        <w:rPr>
          <w:rFonts w:ascii="Times New Roman" w:eastAsia="SchoolBookSanPin" w:hAnsi="Times New Roman"/>
          <w:position w:val="1"/>
          <w:sz w:val="28"/>
          <w:szCs w:val="28"/>
          <w:lang w:val="ru-RU"/>
        </w:rPr>
        <w:t xml:space="preserve">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w:t>
      </w:r>
      <w:r w:rsidR="001454A9" w:rsidRPr="00617DB7">
        <w:rPr>
          <w:rFonts w:ascii="Times New Roman" w:eastAsia="SchoolBookSanPin" w:hAnsi="Times New Roman"/>
          <w:position w:val="1"/>
          <w:sz w:val="28"/>
          <w:szCs w:val="28"/>
          <w:lang w:val="ru-RU"/>
        </w:rPr>
        <w:t xml:space="preserve">способы его </w:t>
      </w:r>
      <w:r w:rsidRPr="00617DB7">
        <w:rPr>
          <w:rFonts w:ascii="Times New Roman" w:eastAsia="SchoolBookSanPin" w:hAnsi="Times New Roman"/>
          <w:position w:val="1"/>
          <w:sz w:val="28"/>
          <w:szCs w:val="28"/>
          <w:lang w:val="ru-RU"/>
        </w:rPr>
        <w:t>выражения: глаголом, именем существительным, именем прилагательным.</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Тире между подлежащим и сказуемым.</w:t>
      </w:r>
    </w:p>
    <w:p w:rsidR="00D67B9C" w:rsidRPr="00617DB7" w:rsidRDefault="00D67B9C" w:rsidP="007D5CB0">
      <w:pPr>
        <w:tabs>
          <w:tab w:val="left" w:pos="1940"/>
          <w:tab w:val="left" w:pos="3980"/>
          <w:tab w:val="left" w:pos="4340"/>
        </w:tabs>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Предложения распространённые и нераспространённые.</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Второстепенные члены предложения: определение, дополнение, обстоятельство. Определение и типичные средства его выраже</w:t>
      </w:r>
      <w:r w:rsidRPr="00617DB7">
        <w:rPr>
          <w:rFonts w:ascii="Times New Roman" w:eastAsia="SchoolBookSanPin" w:hAnsi="Times New Roman"/>
          <w:sz w:val="28"/>
          <w:szCs w:val="28"/>
          <w:lang w:val="ru-RU"/>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w:t>
      </w:r>
      <w:proofErr w:type="gramStart"/>
      <w:r w:rsidRPr="00617DB7">
        <w:rPr>
          <w:rFonts w:ascii="Times New Roman" w:eastAsia="SchoolBookSanPin" w:hAnsi="Times New Roman"/>
          <w:sz w:val="28"/>
          <w:szCs w:val="28"/>
          <w:lang w:val="ru-RU"/>
        </w:rPr>
        <w:t xml:space="preserve">Предложения с однородными членами (без союзов, с одиночным союзом </w:t>
      </w:r>
      <w:r w:rsidRPr="00617DB7">
        <w:rPr>
          <w:rFonts w:ascii="Times New Roman" w:eastAsia="SchoolBookSanPin" w:hAnsi="Times New Roman"/>
          <w:bCs/>
          <w:sz w:val="28"/>
          <w:szCs w:val="28"/>
          <w:lang w:val="ru-RU"/>
        </w:rPr>
        <w:t>и</w:t>
      </w:r>
      <w:r w:rsidRPr="00617DB7">
        <w:rPr>
          <w:rFonts w:ascii="Times New Roman" w:eastAsia="SchoolBookSanPin" w:hAnsi="Times New Roman"/>
          <w:sz w:val="28"/>
          <w:szCs w:val="28"/>
          <w:lang w:val="ru-RU"/>
        </w:rPr>
        <w:t xml:space="preserve">, союзами </w:t>
      </w:r>
      <w:r w:rsidRPr="00617DB7">
        <w:rPr>
          <w:rFonts w:ascii="Times New Roman" w:eastAsia="SchoolBookSanPin" w:hAnsi="Times New Roman"/>
          <w:bCs/>
          <w:sz w:val="28"/>
          <w:szCs w:val="28"/>
          <w:lang w:val="ru-RU"/>
        </w:rPr>
        <w:t>а</w:t>
      </w:r>
      <w:r w:rsidRPr="00617DB7">
        <w:rPr>
          <w:rFonts w:ascii="Times New Roman" w:eastAsia="SchoolBookSanPin" w:hAnsi="Times New Roman"/>
          <w:sz w:val="28"/>
          <w:szCs w:val="28"/>
          <w:lang w:val="ru-RU"/>
        </w:rPr>
        <w:t xml:space="preserve">, </w:t>
      </w:r>
      <w:r w:rsidRPr="00617DB7">
        <w:rPr>
          <w:rFonts w:ascii="Times New Roman" w:eastAsia="SchoolBookSanPin" w:hAnsi="Times New Roman"/>
          <w:bCs/>
          <w:sz w:val="28"/>
          <w:szCs w:val="28"/>
          <w:lang w:val="ru-RU"/>
        </w:rPr>
        <w:t>но</w:t>
      </w:r>
      <w:r w:rsidRPr="00617DB7">
        <w:rPr>
          <w:rFonts w:ascii="Times New Roman" w:eastAsia="SchoolBookSanPin" w:hAnsi="Times New Roman"/>
          <w:sz w:val="28"/>
          <w:szCs w:val="28"/>
          <w:lang w:val="ru-RU"/>
        </w:rPr>
        <w:t xml:space="preserve">, </w:t>
      </w:r>
      <w:r w:rsidRPr="00617DB7">
        <w:rPr>
          <w:rFonts w:ascii="Times New Roman" w:eastAsia="SchoolBookSanPin" w:hAnsi="Times New Roman"/>
          <w:bCs/>
          <w:sz w:val="28"/>
          <w:szCs w:val="28"/>
          <w:lang w:val="ru-RU"/>
        </w:rPr>
        <w:t>однако</w:t>
      </w:r>
      <w:r w:rsidRPr="00617DB7">
        <w:rPr>
          <w:rFonts w:ascii="Times New Roman" w:eastAsia="SchoolBookSanPin" w:hAnsi="Times New Roman"/>
          <w:sz w:val="28"/>
          <w:szCs w:val="28"/>
          <w:lang w:val="ru-RU"/>
        </w:rPr>
        <w:t xml:space="preserve">, </w:t>
      </w:r>
      <w:r w:rsidRPr="00617DB7">
        <w:rPr>
          <w:rFonts w:ascii="Times New Roman" w:eastAsia="SchoolBookSanPin" w:hAnsi="Times New Roman"/>
          <w:bCs/>
          <w:sz w:val="28"/>
          <w:szCs w:val="28"/>
          <w:lang w:val="ru-RU"/>
        </w:rPr>
        <w:t>зато</w:t>
      </w:r>
      <w:r w:rsidRPr="00617DB7">
        <w:rPr>
          <w:rFonts w:ascii="Times New Roman" w:eastAsia="SchoolBookSanPin" w:hAnsi="Times New Roman"/>
          <w:sz w:val="28"/>
          <w:szCs w:val="28"/>
          <w:lang w:val="ru-RU"/>
        </w:rPr>
        <w:t xml:space="preserve">, </w:t>
      </w:r>
      <w:r w:rsidRPr="00617DB7">
        <w:rPr>
          <w:rFonts w:ascii="Times New Roman" w:eastAsia="SchoolBookSanPin" w:hAnsi="Times New Roman"/>
          <w:bCs/>
          <w:sz w:val="28"/>
          <w:szCs w:val="28"/>
          <w:lang w:val="ru-RU"/>
        </w:rPr>
        <w:t xml:space="preserve">да </w:t>
      </w:r>
      <w:r w:rsidRPr="00617DB7">
        <w:rPr>
          <w:rFonts w:ascii="Times New Roman" w:eastAsia="SchoolBookSanPin" w:hAnsi="Times New Roman"/>
          <w:sz w:val="28"/>
          <w:szCs w:val="28"/>
          <w:lang w:val="ru-RU"/>
        </w:rPr>
        <w:t xml:space="preserve">(в значении </w:t>
      </w:r>
      <w:r w:rsidRPr="00617DB7">
        <w:rPr>
          <w:rFonts w:ascii="Times New Roman" w:eastAsia="SchoolBookSanPin" w:hAnsi="Times New Roman"/>
          <w:bCs/>
          <w:sz w:val="28"/>
          <w:szCs w:val="28"/>
          <w:lang w:val="ru-RU"/>
        </w:rPr>
        <w:t>и</w:t>
      </w:r>
      <w:r w:rsidRPr="00617DB7">
        <w:rPr>
          <w:rFonts w:ascii="Times New Roman" w:eastAsia="SchoolBookSanPin" w:hAnsi="Times New Roman"/>
          <w:sz w:val="28"/>
          <w:szCs w:val="28"/>
          <w:lang w:val="ru-RU"/>
        </w:rPr>
        <w:t xml:space="preserve">), </w:t>
      </w:r>
      <w:r w:rsidRPr="00617DB7">
        <w:rPr>
          <w:rFonts w:ascii="Times New Roman" w:eastAsia="SchoolBookSanPin" w:hAnsi="Times New Roman"/>
          <w:bCs/>
          <w:sz w:val="28"/>
          <w:szCs w:val="28"/>
          <w:lang w:val="ru-RU"/>
        </w:rPr>
        <w:t xml:space="preserve">да </w:t>
      </w:r>
      <w:r w:rsidRPr="00617DB7">
        <w:rPr>
          <w:rFonts w:ascii="Times New Roman" w:eastAsia="SchoolBookSanPin" w:hAnsi="Times New Roman"/>
          <w:sz w:val="28"/>
          <w:szCs w:val="28"/>
          <w:lang w:val="ru-RU"/>
        </w:rPr>
        <w:t xml:space="preserve">(в значении </w:t>
      </w:r>
      <w:r w:rsidRPr="00617DB7">
        <w:rPr>
          <w:rFonts w:ascii="Times New Roman" w:eastAsia="SchoolBookSanPin" w:hAnsi="Times New Roman"/>
          <w:bCs/>
          <w:sz w:val="28"/>
          <w:szCs w:val="28"/>
          <w:lang w:val="ru-RU"/>
        </w:rPr>
        <w:t>но</w:t>
      </w:r>
      <w:r w:rsidRPr="00617DB7">
        <w:rPr>
          <w:rFonts w:ascii="Times New Roman" w:eastAsia="SchoolBookSanPin" w:hAnsi="Times New Roman"/>
          <w:sz w:val="28"/>
          <w:szCs w:val="28"/>
          <w:lang w:val="ru-RU"/>
        </w:rPr>
        <w:t>).</w:t>
      </w:r>
      <w:proofErr w:type="gramEnd"/>
      <w:r w:rsidRPr="00617DB7">
        <w:rPr>
          <w:rFonts w:ascii="Times New Roman" w:eastAsia="SchoolBookSanPin" w:hAnsi="Times New Roman"/>
          <w:sz w:val="28"/>
          <w:szCs w:val="28"/>
          <w:lang w:val="ru-RU"/>
        </w:rPr>
        <w:t xml:space="preserve"> Предложения </w:t>
      </w:r>
      <w:r w:rsidR="00471DFD" w:rsidRPr="00617DB7">
        <w:rPr>
          <w:rFonts w:ascii="Times New Roman" w:eastAsia="SchoolBookSanPin" w:hAnsi="Times New Roman"/>
          <w:sz w:val="28"/>
          <w:szCs w:val="28"/>
          <w:lang w:val="ru-RU"/>
        </w:rPr>
        <w:br/>
      </w:r>
      <w:r w:rsidRPr="00617DB7">
        <w:rPr>
          <w:rFonts w:ascii="Times New Roman" w:eastAsia="SchoolBookSanPin" w:hAnsi="Times New Roman"/>
          <w:sz w:val="28"/>
          <w:szCs w:val="28"/>
          <w:lang w:val="ru-RU"/>
        </w:rPr>
        <w:t>с обобщающим словом при однородных членах.</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Предложения с обращением, особенности интонации. Обращение и средства его выражения.</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Синтаксический анализ простого и простого осложнённого предложений.</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proofErr w:type="gramStart"/>
      <w:r w:rsidRPr="00617DB7">
        <w:rPr>
          <w:rFonts w:ascii="Times New Roman" w:eastAsia="SchoolBookSanPin" w:hAnsi="Times New Roman"/>
          <w:sz w:val="28"/>
          <w:szCs w:val="28"/>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617DB7">
        <w:rPr>
          <w:rFonts w:ascii="Times New Roman" w:eastAsia="SchoolBookSanPin" w:hAnsi="Times New Roman"/>
          <w:bCs/>
          <w:sz w:val="28"/>
          <w:szCs w:val="28"/>
          <w:lang w:val="ru-RU"/>
        </w:rPr>
        <w:t>и</w:t>
      </w:r>
      <w:r w:rsidRPr="00617DB7">
        <w:rPr>
          <w:rFonts w:ascii="Times New Roman" w:eastAsia="SchoolBookSanPin" w:hAnsi="Times New Roman"/>
          <w:sz w:val="28"/>
          <w:szCs w:val="28"/>
          <w:lang w:val="ru-RU"/>
        </w:rPr>
        <w:t xml:space="preserve">, союзами </w:t>
      </w:r>
      <w:r w:rsidR="00471DFD" w:rsidRPr="00617DB7">
        <w:rPr>
          <w:rFonts w:ascii="Times New Roman" w:eastAsia="SchoolBookSanPin" w:hAnsi="Times New Roman"/>
          <w:sz w:val="28"/>
          <w:szCs w:val="28"/>
          <w:lang w:val="ru-RU"/>
        </w:rPr>
        <w:br/>
      </w:r>
      <w:r w:rsidRPr="00617DB7">
        <w:rPr>
          <w:rFonts w:ascii="Times New Roman" w:eastAsia="SchoolBookSanPin" w:hAnsi="Times New Roman"/>
          <w:bCs/>
          <w:sz w:val="28"/>
          <w:szCs w:val="28"/>
          <w:lang w:val="ru-RU"/>
        </w:rPr>
        <w:t>а</w:t>
      </w:r>
      <w:r w:rsidRPr="00617DB7">
        <w:rPr>
          <w:rFonts w:ascii="Times New Roman" w:eastAsia="SchoolBookSanPin" w:hAnsi="Times New Roman"/>
          <w:sz w:val="28"/>
          <w:szCs w:val="28"/>
          <w:lang w:val="ru-RU"/>
        </w:rPr>
        <w:t xml:space="preserve">, </w:t>
      </w:r>
      <w:r w:rsidRPr="00617DB7">
        <w:rPr>
          <w:rFonts w:ascii="Times New Roman" w:eastAsia="SchoolBookSanPin" w:hAnsi="Times New Roman"/>
          <w:bCs/>
          <w:sz w:val="28"/>
          <w:szCs w:val="28"/>
          <w:lang w:val="ru-RU"/>
        </w:rPr>
        <w:t>но</w:t>
      </w:r>
      <w:r w:rsidRPr="00617DB7">
        <w:rPr>
          <w:rFonts w:ascii="Times New Roman" w:eastAsia="SchoolBookSanPin" w:hAnsi="Times New Roman"/>
          <w:sz w:val="28"/>
          <w:szCs w:val="28"/>
          <w:lang w:val="ru-RU"/>
        </w:rPr>
        <w:t xml:space="preserve">, </w:t>
      </w:r>
      <w:r w:rsidRPr="00617DB7">
        <w:rPr>
          <w:rFonts w:ascii="Times New Roman" w:eastAsia="SchoolBookSanPin" w:hAnsi="Times New Roman"/>
          <w:bCs/>
          <w:sz w:val="28"/>
          <w:szCs w:val="28"/>
          <w:lang w:val="ru-RU"/>
        </w:rPr>
        <w:t>однако</w:t>
      </w:r>
      <w:r w:rsidRPr="00617DB7">
        <w:rPr>
          <w:rFonts w:ascii="Times New Roman" w:eastAsia="SchoolBookSanPin" w:hAnsi="Times New Roman"/>
          <w:sz w:val="28"/>
          <w:szCs w:val="28"/>
          <w:lang w:val="ru-RU"/>
        </w:rPr>
        <w:t xml:space="preserve">, </w:t>
      </w:r>
      <w:r w:rsidRPr="00617DB7">
        <w:rPr>
          <w:rFonts w:ascii="Times New Roman" w:eastAsia="SchoolBookSanPin" w:hAnsi="Times New Roman"/>
          <w:bCs/>
          <w:sz w:val="28"/>
          <w:szCs w:val="28"/>
          <w:lang w:val="ru-RU"/>
        </w:rPr>
        <w:t>зато</w:t>
      </w:r>
      <w:r w:rsidRPr="00617DB7">
        <w:rPr>
          <w:rFonts w:ascii="Times New Roman" w:eastAsia="SchoolBookSanPin" w:hAnsi="Times New Roman"/>
          <w:sz w:val="28"/>
          <w:szCs w:val="28"/>
          <w:lang w:val="ru-RU"/>
        </w:rPr>
        <w:t xml:space="preserve">, </w:t>
      </w:r>
      <w:r w:rsidRPr="00617DB7">
        <w:rPr>
          <w:rFonts w:ascii="Times New Roman" w:eastAsia="SchoolBookSanPin" w:hAnsi="Times New Roman"/>
          <w:bCs/>
          <w:sz w:val="28"/>
          <w:szCs w:val="28"/>
          <w:lang w:val="ru-RU"/>
        </w:rPr>
        <w:t xml:space="preserve">да </w:t>
      </w:r>
      <w:r w:rsidRPr="00617DB7">
        <w:rPr>
          <w:rFonts w:ascii="Times New Roman" w:eastAsia="SchoolBookSanPin" w:hAnsi="Times New Roman"/>
          <w:sz w:val="28"/>
          <w:szCs w:val="28"/>
          <w:lang w:val="ru-RU"/>
        </w:rPr>
        <w:t xml:space="preserve">(в значении </w:t>
      </w:r>
      <w:r w:rsidRPr="00617DB7">
        <w:rPr>
          <w:rFonts w:ascii="Times New Roman" w:eastAsia="SchoolBookSanPin" w:hAnsi="Times New Roman"/>
          <w:bCs/>
          <w:sz w:val="28"/>
          <w:szCs w:val="28"/>
          <w:lang w:val="ru-RU"/>
        </w:rPr>
        <w:t>и</w:t>
      </w:r>
      <w:r w:rsidRPr="00617DB7">
        <w:rPr>
          <w:rFonts w:ascii="Times New Roman" w:eastAsia="SchoolBookSanPin" w:hAnsi="Times New Roman"/>
          <w:sz w:val="28"/>
          <w:szCs w:val="28"/>
          <w:lang w:val="ru-RU"/>
        </w:rPr>
        <w:t xml:space="preserve">), </w:t>
      </w:r>
      <w:r w:rsidRPr="00617DB7">
        <w:rPr>
          <w:rFonts w:ascii="Times New Roman" w:eastAsia="SchoolBookSanPin" w:hAnsi="Times New Roman"/>
          <w:bCs/>
          <w:sz w:val="28"/>
          <w:szCs w:val="28"/>
          <w:lang w:val="ru-RU"/>
        </w:rPr>
        <w:t xml:space="preserve">да </w:t>
      </w:r>
      <w:r w:rsidRPr="00617DB7">
        <w:rPr>
          <w:rFonts w:ascii="Times New Roman" w:eastAsia="SchoolBookSanPin" w:hAnsi="Times New Roman"/>
          <w:sz w:val="28"/>
          <w:szCs w:val="28"/>
          <w:lang w:val="ru-RU"/>
        </w:rPr>
        <w:t xml:space="preserve">(в значении </w:t>
      </w:r>
      <w:r w:rsidRPr="00617DB7">
        <w:rPr>
          <w:rFonts w:ascii="Times New Roman" w:eastAsia="SchoolBookSanPin" w:hAnsi="Times New Roman"/>
          <w:bCs/>
          <w:sz w:val="28"/>
          <w:szCs w:val="28"/>
          <w:lang w:val="ru-RU"/>
        </w:rPr>
        <w:t>но</w:t>
      </w:r>
      <w:r w:rsidRPr="00617DB7">
        <w:rPr>
          <w:rFonts w:ascii="Times New Roman" w:eastAsia="SchoolBookSanPin" w:hAnsi="Times New Roman"/>
          <w:sz w:val="28"/>
          <w:szCs w:val="28"/>
          <w:lang w:val="ru-RU"/>
        </w:rPr>
        <w:t>).</w:t>
      </w:r>
      <w:proofErr w:type="gramEnd"/>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Предложения простые и сложные. Сложные предложения с бессоюзной </w:t>
      </w:r>
      <w:r w:rsidR="00471DFD" w:rsidRPr="00617DB7">
        <w:rPr>
          <w:rFonts w:ascii="Times New Roman" w:eastAsia="SchoolBookSanPin" w:hAnsi="Times New Roman"/>
          <w:sz w:val="28"/>
          <w:szCs w:val="28"/>
          <w:lang w:val="ru-RU"/>
        </w:rPr>
        <w:br/>
      </w:r>
      <w:r w:rsidRPr="00617DB7">
        <w:rPr>
          <w:rFonts w:ascii="Times New Roman" w:eastAsia="SchoolBookSanPin" w:hAnsi="Times New Roman"/>
          <w:sz w:val="28"/>
          <w:szCs w:val="28"/>
          <w:lang w:val="ru-RU"/>
        </w:rPr>
        <w:t>и союзной связью. Предложения сложносочинённые и сложноподчинённые (общее представление, практическое усвоение).</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Пунктуационное оформление сложных предложений, состоящих из частей, связанных бессоюзной связью и союзами </w:t>
      </w:r>
      <w:r w:rsidRPr="00617DB7">
        <w:rPr>
          <w:rFonts w:ascii="Times New Roman" w:eastAsia="SchoolBookSanPin" w:hAnsi="Times New Roman"/>
          <w:bCs/>
          <w:sz w:val="28"/>
          <w:szCs w:val="28"/>
          <w:lang w:val="ru-RU"/>
        </w:rPr>
        <w:t>и</w:t>
      </w:r>
      <w:r w:rsidRPr="00617DB7">
        <w:rPr>
          <w:rFonts w:ascii="Times New Roman" w:eastAsia="SchoolBookSanPin" w:hAnsi="Times New Roman"/>
          <w:sz w:val="28"/>
          <w:szCs w:val="28"/>
          <w:lang w:val="ru-RU"/>
        </w:rPr>
        <w:t xml:space="preserve">, </w:t>
      </w:r>
      <w:r w:rsidRPr="00617DB7">
        <w:rPr>
          <w:rFonts w:ascii="Times New Roman" w:eastAsia="SchoolBookSanPin" w:hAnsi="Times New Roman"/>
          <w:bCs/>
          <w:sz w:val="28"/>
          <w:szCs w:val="28"/>
          <w:lang w:val="ru-RU"/>
        </w:rPr>
        <w:t>но</w:t>
      </w:r>
      <w:r w:rsidRPr="00617DB7">
        <w:rPr>
          <w:rFonts w:ascii="Times New Roman" w:eastAsia="SchoolBookSanPin" w:hAnsi="Times New Roman"/>
          <w:sz w:val="28"/>
          <w:szCs w:val="28"/>
          <w:lang w:val="ru-RU"/>
        </w:rPr>
        <w:t xml:space="preserve">, </w:t>
      </w:r>
      <w:r w:rsidRPr="00617DB7">
        <w:rPr>
          <w:rFonts w:ascii="Times New Roman" w:eastAsia="SchoolBookSanPin" w:hAnsi="Times New Roman"/>
          <w:bCs/>
          <w:sz w:val="28"/>
          <w:szCs w:val="28"/>
          <w:lang w:val="ru-RU"/>
        </w:rPr>
        <w:t>а</w:t>
      </w:r>
      <w:r w:rsidRPr="00617DB7">
        <w:rPr>
          <w:rFonts w:ascii="Times New Roman" w:eastAsia="SchoolBookSanPin" w:hAnsi="Times New Roman"/>
          <w:sz w:val="28"/>
          <w:szCs w:val="28"/>
          <w:lang w:val="ru-RU"/>
        </w:rPr>
        <w:t xml:space="preserve">, </w:t>
      </w:r>
      <w:r w:rsidRPr="00617DB7">
        <w:rPr>
          <w:rFonts w:ascii="Times New Roman" w:eastAsia="SchoolBookSanPin" w:hAnsi="Times New Roman"/>
          <w:bCs/>
          <w:sz w:val="28"/>
          <w:szCs w:val="28"/>
          <w:lang w:val="ru-RU"/>
        </w:rPr>
        <w:t>однако</w:t>
      </w:r>
      <w:r w:rsidRPr="00617DB7">
        <w:rPr>
          <w:rFonts w:ascii="Times New Roman" w:eastAsia="SchoolBookSanPin" w:hAnsi="Times New Roman"/>
          <w:sz w:val="28"/>
          <w:szCs w:val="28"/>
          <w:lang w:val="ru-RU"/>
        </w:rPr>
        <w:t xml:space="preserve">, </w:t>
      </w:r>
      <w:r w:rsidRPr="00617DB7">
        <w:rPr>
          <w:rFonts w:ascii="Times New Roman" w:eastAsia="SchoolBookSanPin" w:hAnsi="Times New Roman"/>
          <w:bCs/>
          <w:sz w:val="28"/>
          <w:szCs w:val="28"/>
          <w:lang w:val="ru-RU"/>
        </w:rPr>
        <w:t>зато</w:t>
      </w:r>
      <w:r w:rsidRPr="00617DB7">
        <w:rPr>
          <w:rFonts w:ascii="Times New Roman" w:eastAsia="SchoolBookSanPin" w:hAnsi="Times New Roman"/>
          <w:sz w:val="28"/>
          <w:szCs w:val="28"/>
          <w:lang w:val="ru-RU"/>
        </w:rPr>
        <w:t xml:space="preserve">, </w:t>
      </w:r>
      <w:r w:rsidRPr="00617DB7">
        <w:rPr>
          <w:rFonts w:ascii="Times New Roman" w:eastAsia="SchoolBookSanPin" w:hAnsi="Times New Roman"/>
          <w:bCs/>
          <w:sz w:val="28"/>
          <w:szCs w:val="28"/>
          <w:lang w:val="ru-RU"/>
        </w:rPr>
        <w:t>да</w:t>
      </w:r>
      <w:r w:rsidRPr="00617DB7">
        <w:rPr>
          <w:rFonts w:ascii="Times New Roman" w:eastAsia="SchoolBookSanPin" w:hAnsi="Times New Roman"/>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Предложения с прямой речью.</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Пунктуационное оформление предложений с прямой речью.</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Диалог.</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Пунктуационное оформление диалога на письме.</w:t>
      </w:r>
    </w:p>
    <w:p w:rsidR="00D67B9C" w:rsidRPr="00617DB7" w:rsidRDefault="00D67B9C" w:rsidP="007D5CB0">
      <w:pPr>
        <w:spacing w:after="0" w:line="240" w:lineRule="auto"/>
        <w:ind w:firstLine="709"/>
        <w:jc w:val="both"/>
        <w:rPr>
          <w:rFonts w:ascii="Times New Roman" w:eastAsia="SchoolBookSanPin" w:hAnsi="Times New Roman"/>
          <w:position w:val="1"/>
          <w:sz w:val="28"/>
          <w:szCs w:val="28"/>
          <w:lang w:val="ru-RU"/>
        </w:rPr>
      </w:pPr>
      <w:r w:rsidRPr="00617DB7">
        <w:rPr>
          <w:rFonts w:ascii="Times New Roman" w:eastAsia="SchoolBookSanPin" w:hAnsi="Times New Roman"/>
          <w:position w:val="1"/>
          <w:sz w:val="28"/>
          <w:szCs w:val="28"/>
          <w:lang w:val="ru-RU"/>
        </w:rPr>
        <w:t>Пунктуация как раздел лингвистики.</w:t>
      </w:r>
    </w:p>
    <w:p w:rsidR="00464243" w:rsidRPr="00617DB7" w:rsidRDefault="00464243"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Пунктуационный анализ предложения (в рамках изученного).</w:t>
      </w:r>
    </w:p>
    <w:p w:rsidR="00E22A81" w:rsidRDefault="00E22A81" w:rsidP="007D5CB0">
      <w:pPr>
        <w:spacing w:after="0" w:line="240" w:lineRule="auto"/>
        <w:ind w:firstLine="709"/>
        <w:jc w:val="both"/>
        <w:rPr>
          <w:rFonts w:ascii="Times New Roman" w:eastAsia="OfficinaSansBoldITC" w:hAnsi="Times New Roman"/>
          <w:sz w:val="28"/>
          <w:szCs w:val="28"/>
          <w:lang w:val="ru-RU"/>
        </w:rPr>
      </w:pPr>
    </w:p>
    <w:p w:rsidR="00B178D6" w:rsidRPr="00E22A81" w:rsidRDefault="00B178D6" w:rsidP="007D5CB0">
      <w:pPr>
        <w:spacing w:after="0" w:line="240" w:lineRule="auto"/>
        <w:ind w:firstLine="709"/>
        <w:jc w:val="both"/>
        <w:rPr>
          <w:rFonts w:ascii="Times New Roman" w:eastAsia="OfficinaSansBoldITC" w:hAnsi="Times New Roman"/>
          <w:b/>
          <w:sz w:val="28"/>
          <w:szCs w:val="28"/>
          <w:lang w:val="ru-RU"/>
        </w:rPr>
      </w:pPr>
      <w:r w:rsidRPr="00617DB7">
        <w:rPr>
          <w:rFonts w:ascii="Times New Roman" w:eastAsia="OfficinaSansBoldITC" w:hAnsi="Times New Roman"/>
          <w:sz w:val="28"/>
          <w:szCs w:val="28"/>
          <w:lang w:val="ru-RU"/>
        </w:rPr>
        <w:t> </w:t>
      </w:r>
      <w:r w:rsidR="00B55B14" w:rsidRPr="00B55B14">
        <w:rPr>
          <w:rFonts w:ascii="Times New Roman" w:eastAsia="OfficinaSansBoldITC" w:hAnsi="Times New Roman"/>
          <w:b/>
          <w:sz w:val="28"/>
          <w:szCs w:val="28"/>
          <w:lang w:val="ru-RU"/>
        </w:rPr>
        <w:t>19.7.</w:t>
      </w:r>
      <w:r w:rsidR="00B55B14">
        <w:rPr>
          <w:rFonts w:ascii="Times New Roman" w:eastAsia="OfficinaSansBoldITC" w:hAnsi="Times New Roman"/>
          <w:sz w:val="28"/>
          <w:szCs w:val="28"/>
          <w:lang w:val="ru-RU"/>
        </w:rPr>
        <w:t xml:space="preserve"> </w:t>
      </w:r>
      <w:r w:rsidRPr="00E22A81">
        <w:rPr>
          <w:rFonts w:ascii="Times New Roman" w:eastAsia="OfficinaSansBoldITC" w:hAnsi="Times New Roman"/>
          <w:b/>
          <w:sz w:val="28"/>
          <w:szCs w:val="28"/>
          <w:lang w:val="ru-RU"/>
        </w:rPr>
        <w:t xml:space="preserve">Содержание обучения в </w:t>
      </w:r>
      <w:r w:rsidR="00F47E86" w:rsidRPr="00E22A81">
        <w:rPr>
          <w:rFonts w:ascii="Times New Roman" w:eastAsia="OfficinaSansBoldITC" w:hAnsi="Times New Roman"/>
          <w:b/>
          <w:sz w:val="28"/>
          <w:szCs w:val="28"/>
          <w:lang w:val="ru-RU"/>
        </w:rPr>
        <w:t>6</w:t>
      </w:r>
      <w:r w:rsidRPr="00E22A81">
        <w:rPr>
          <w:rFonts w:ascii="Times New Roman" w:eastAsia="OfficinaSansBoldITC" w:hAnsi="Times New Roman"/>
          <w:b/>
          <w:sz w:val="28"/>
          <w:szCs w:val="28"/>
          <w:lang w:val="ru-RU"/>
        </w:rPr>
        <w:t xml:space="preserve"> классе.</w:t>
      </w:r>
    </w:p>
    <w:p w:rsidR="00D67B9C" w:rsidRPr="00E22A81" w:rsidRDefault="00D67B9C" w:rsidP="007D5CB0">
      <w:pPr>
        <w:spacing w:after="0" w:line="240" w:lineRule="auto"/>
        <w:ind w:firstLine="709"/>
        <w:jc w:val="both"/>
        <w:rPr>
          <w:rFonts w:ascii="Times New Roman" w:eastAsia="OfficinaSansBoldITC" w:hAnsi="Times New Roman"/>
          <w:b/>
          <w:i/>
          <w:sz w:val="28"/>
          <w:szCs w:val="28"/>
          <w:lang w:val="ru-RU"/>
        </w:rPr>
      </w:pPr>
      <w:r w:rsidRPr="00E22A81">
        <w:rPr>
          <w:rFonts w:ascii="Times New Roman" w:eastAsia="OfficinaSansBoldITC" w:hAnsi="Times New Roman"/>
          <w:b/>
          <w:i/>
          <w:sz w:val="28"/>
          <w:szCs w:val="28"/>
          <w:lang w:val="ru-RU"/>
        </w:rPr>
        <w:t>Общие сведения о языке</w:t>
      </w:r>
      <w:r w:rsidR="00C171D9" w:rsidRPr="00E22A81">
        <w:rPr>
          <w:rFonts w:ascii="Times New Roman" w:eastAsia="OfficinaSansBoldITC" w:hAnsi="Times New Roman"/>
          <w:b/>
          <w:i/>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lastRenderedPageBreak/>
        <w:t xml:space="preserve">Русский язык </w:t>
      </w:r>
      <w:r w:rsidR="00C72E49" w:rsidRPr="00617DB7">
        <w:rPr>
          <w:rFonts w:ascii="Times New Roman" w:eastAsia="SchoolBookSanPin" w:hAnsi="Times New Roman"/>
          <w:sz w:val="28"/>
          <w:szCs w:val="28"/>
          <w:lang w:val="ru-RU"/>
        </w:rPr>
        <w:noBreakHyphen/>
      </w:r>
      <w:r w:rsidRPr="00617DB7">
        <w:rPr>
          <w:rFonts w:ascii="Times New Roman" w:eastAsia="SchoolBookSanPin" w:hAnsi="Times New Roman"/>
          <w:sz w:val="28"/>
          <w:szCs w:val="28"/>
          <w:lang w:val="ru-RU"/>
        </w:rPr>
        <w:t xml:space="preserve"> государственный язык Российской Федерации и язык межнационального общения.</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Понятие о литературном языке.</w:t>
      </w:r>
    </w:p>
    <w:p w:rsidR="00D67B9C" w:rsidRPr="00617DB7" w:rsidRDefault="00D67B9C" w:rsidP="007D5CB0">
      <w:pPr>
        <w:spacing w:after="0" w:line="240" w:lineRule="auto"/>
        <w:ind w:firstLine="709"/>
        <w:jc w:val="both"/>
        <w:rPr>
          <w:rFonts w:ascii="Times New Roman" w:eastAsia="OfficinaSansBoldITC" w:hAnsi="Times New Roman"/>
          <w:sz w:val="28"/>
          <w:szCs w:val="28"/>
          <w:lang w:val="ru-RU"/>
        </w:rPr>
      </w:pPr>
      <w:r w:rsidRPr="00E22A81">
        <w:rPr>
          <w:rFonts w:ascii="Times New Roman" w:eastAsia="OfficinaSansBoldITC" w:hAnsi="Times New Roman"/>
          <w:b/>
          <w:i/>
          <w:sz w:val="28"/>
          <w:szCs w:val="28"/>
          <w:lang w:val="ru-RU"/>
        </w:rPr>
        <w:t>Язык и речь</w:t>
      </w:r>
      <w:r w:rsidR="00C171D9" w:rsidRPr="00E22A81">
        <w:rPr>
          <w:rFonts w:ascii="Times New Roman" w:eastAsia="OfficinaSansBoldITC" w:hAnsi="Times New Roman"/>
          <w:b/>
          <w:i/>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Монолог-описание, монолог-повествование, монолог-рассуждение; сообщение </w:t>
      </w:r>
      <w:r w:rsidRPr="00617DB7">
        <w:rPr>
          <w:rFonts w:ascii="Times New Roman" w:eastAsia="SchoolBookSanPin" w:hAnsi="Times New Roman"/>
          <w:sz w:val="28"/>
          <w:szCs w:val="28"/>
          <w:lang w:val="ru-RU"/>
        </w:rPr>
        <w:br/>
        <w:t>на лингвистическую тему.</w:t>
      </w:r>
    </w:p>
    <w:p w:rsidR="00D67B9C" w:rsidRPr="00617DB7" w:rsidRDefault="00D67B9C" w:rsidP="007D5CB0">
      <w:pPr>
        <w:spacing w:after="0" w:line="240" w:lineRule="auto"/>
        <w:ind w:firstLine="709"/>
        <w:jc w:val="both"/>
        <w:rPr>
          <w:rFonts w:ascii="Times New Roman" w:eastAsia="SchoolBookSanPin" w:hAnsi="Times New Roman"/>
          <w:position w:val="1"/>
          <w:sz w:val="28"/>
          <w:szCs w:val="28"/>
          <w:lang w:val="ru-RU"/>
        </w:rPr>
      </w:pPr>
      <w:r w:rsidRPr="00617DB7">
        <w:rPr>
          <w:rFonts w:ascii="Times New Roman" w:eastAsia="SchoolBookSanPin" w:hAnsi="Times New Roman"/>
          <w:position w:val="1"/>
          <w:sz w:val="28"/>
          <w:szCs w:val="28"/>
          <w:lang w:val="ru-RU"/>
        </w:rPr>
        <w:t>Виды диалога: побуждение к действию, обмен мнениями.</w:t>
      </w:r>
    </w:p>
    <w:p w:rsidR="00D67B9C" w:rsidRPr="00617DB7" w:rsidRDefault="00D67B9C" w:rsidP="007D5CB0">
      <w:pPr>
        <w:spacing w:after="0" w:line="240" w:lineRule="auto"/>
        <w:ind w:firstLine="709"/>
        <w:jc w:val="both"/>
        <w:rPr>
          <w:rFonts w:ascii="Times New Roman" w:eastAsia="OfficinaSansBoldITC" w:hAnsi="Times New Roman"/>
          <w:sz w:val="28"/>
          <w:szCs w:val="28"/>
          <w:lang w:val="ru-RU"/>
        </w:rPr>
      </w:pPr>
      <w:r w:rsidRPr="00E22A81">
        <w:rPr>
          <w:rFonts w:ascii="Times New Roman" w:eastAsia="OfficinaSansBoldITC" w:hAnsi="Times New Roman"/>
          <w:b/>
          <w:i/>
          <w:sz w:val="28"/>
          <w:szCs w:val="28"/>
          <w:lang w:val="ru-RU"/>
        </w:rPr>
        <w:t>Текст</w:t>
      </w:r>
      <w:r w:rsidR="00C171D9" w:rsidRPr="00E22A81">
        <w:rPr>
          <w:rFonts w:ascii="Times New Roman" w:eastAsia="OfficinaSansBoldITC" w:hAnsi="Times New Roman"/>
          <w:b/>
          <w:i/>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Смысловой анализ текста: его композиционных особенностей, микротем </w:t>
      </w:r>
      <w:r w:rsidR="006F4896" w:rsidRPr="00617DB7">
        <w:rPr>
          <w:rFonts w:ascii="Times New Roman" w:eastAsia="SchoolBookSanPin" w:hAnsi="Times New Roman"/>
          <w:sz w:val="28"/>
          <w:szCs w:val="28"/>
          <w:lang w:val="ru-RU"/>
        </w:rPr>
        <w:br/>
      </w:r>
      <w:r w:rsidRPr="00617DB7">
        <w:rPr>
          <w:rFonts w:ascii="Times New Roman" w:eastAsia="SchoolBookSanPin" w:hAnsi="Times New Roman"/>
          <w:sz w:val="28"/>
          <w:szCs w:val="28"/>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Описание как тип речи.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Описание внешности человека.</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Описание помещения.</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Описание природы.</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Описание местности.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Описание действий.</w:t>
      </w:r>
    </w:p>
    <w:p w:rsidR="00D67B9C" w:rsidRPr="00E22A81" w:rsidRDefault="00D67B9C" w:rsidP="007D5CB0">
      <w:pPr>
        <w:spacing w:after="0" w:line="240" w:lineRule="auto"/>
        <w:ind w:firstLine="709"/>
        <w:jc w:val="both"/>
        <w:rPr>
          <w:rFonts w:ascii="Times New Roman" w:eastAsia="OfficinaSansBoldITC" w:hAnsi="Times New Roman"/>
          <w:b/>
          <w:i/>
          <w:sz w:val="28"/>
          <w:szCs w:val="28"/>
          <w:lang w:val="ru-RU"/>
        </w:rPr>
      </w:pPr>
      <w:r w:rsidRPr="00E22A81">
        <w:rPr>
          <w:rFonts w:ascii="Times New Roman" w:eastAsia="OfficinaSansBoldITC" w:hAnsi="Times New Roman"/>
          <w:b/>
          <w:i/>
          <w:sz w:val="28"/>
          <w:szCs w:val="28"/>
          <w:lang w:val="ru-RU"/>
        </w:rPr>
        <w:t>Функциональные разновидности языка</w:t>
      </w:r>
      <w:r w:rsidR="00F55A41" w:rsidRPr="00E22A81">
        <w:rPr>
          <w:rFonts w:ascii="Times New Roman" w:eastAsia="OfficinaSansBoldITC" w:hAnsi="Times New Roman"/>
          <w:b/>
          <w:i/>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Официально-деловой стиль. Заявление. Расписка. Научный стиль. Словарная статья. Научное сообщение.</w:t>
      </w:r>
    </w:p>
    <w:p w:rsidR="00F47E86" w:rsidRPr="00E22A81" w:rsidRDefault="006F4896" w:rsidP="007D5CB0">
      <w:pPr>
        <w:spacing w:after="0" w:line="240" w:lineRule="auto"/>
        <w:ind w:firstLine="709"/>
        <w:jc w:val="both"/>
        <w:rPr>
          <w:rFonts w:ascii="Times New Roman" w:eastAsia="OfficinaSansBoldITC" w:hAnsi="Times New Roman"/>
          <w:b/>
          <w:i/>
          <w:sz w:val="28"/>
          <w:szCs w:val="28"/>
          <w:lang w:val="ru-RU"/>
        </w:rPr>
      </w:pPr>
      <w:r w:rsidRPr="00E22A81">
        <w:rPr>
          <w:rFonts w:ascii="Times New Roman" w:eastAsia="OfficinaSansBoldITC" w:hAnsi="Times New Roman"/>
          <w:b/>
          <w:i/>
          <w:sz w:val="28"/>
          <w:szCs w:val="28"/>
          <w:lang w:val="ru-RU"/>
        </w:rPr>
        <w:t>Система языка</w:t>
      </w:r>
      <w:r w:rsidR="00C171D9" w:rsidRPr="00E22A81">
        <w:rPr>
          <w:rFonts w:ascii="Times New Roman" w:eastAsia="OfficinaSansBoldITC" w:hAnsi="Times New Roman"/>
          <w:b/>
          <w:i/>
          <w:sz w:val="28"/>
          <w:szCs w:val="28"/>
          <w:lang w:val="ru-RU"/>
        </w:rPr>
        <w:t>.</w:t>
      </w:r>
      <w:r w:rsidR="00B178D6" w:rsidRPr="00E22A81">
        <w:rPr>
          <w:rFonts w:ascii="Times New Roman" w:eastAsia="OfficinaSansBoldITC" w:hAnsi="Times New Roman"/>
          <w:b/>
          <w:i/>
          <w:sz w:val="28"/>
          <w:szCs w:val="28"/>
          <w:lang w:val="ru-RU"/>
        </w:rPr>
        <w:t xml:space="preserve"> </w:t>
      </w:r>
    </w:p>
    <w:p w:rsidR="00D67B9C" w:rsidRPr="00E22A81" w:rsidRDefault="00D67B9C" w:rsidP="007D5CB0">
      <w:pPr>
        <w:spacing w:after="0" w:line="240" w:lineRule="auto"/>
        <w:ind w:firstLine="709"/>
        <w:jc w:val="both"/>
        <w:rPr>
          <w:rFonts w:ascii="Times New Roman" w:eastAsia="OfficinaSansBoldITC" w:hAnsi="Times New Roman"/>
          <w:sz w:val="28"/>
          <w:szCs w:val="28"/>
          <w:u w:val="thick"/>
          <w:lang w:val="ru-RU"/>
        </w:rPr>
      </w:pPr>
      <w:r w:rsidRPr="00E22A81">
        <w:rPr>
          <w:rFonts w:ascii="Times New Roman" w:eastAsia="OfficinaSansBoldITC" w:hAnsi="Times New Roman"/>
          <w:sz w:val="28"/>
          <w:szCs w:val="28"/>
          <w:u w:val="thick"/>
          <w:lang w:val="ru-RU"/>
        </w:rPr>
        <w:t>Лексикология. Культура речи</w:t>
      </w:r>
      <w:r w:rsidR="00C171D9" w:rsidRPr="00E22A81">
        <w:rPr>
          <w:rFonts w:ascii="Times New Roman" w:eastAsia="OfficinaSansBoldITC" w:hAnsi="Times New Roman"/>
          <w:sz w:val="28"/>
          <w:szCs w:val="28"/>
          <w:u w:val="thick"/>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Лексика русского языка с точки зрения её происхождения:</w:t>
      </w:r>
      <w:r w:rsidR="00DF21D5"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position w:val="1"/>
          <w:sz w:val="28"/>
          <w:szCs w:val="28"/>
          <w:lang w:val="ru-RU"/>
        </w:rPr>
        <w:t xml:space="preserve">исконно русские </w:t>
      </w:r>
      <w:r w:rsidR="00DF21D5" w:rsidRPr="00617DB7">
        <w:rPr>
          <w:rFonts w:ascii="Times New Roman" w:eastAsia="SchoolBookSanPin" w:hAnsi="Times New Roman"/>
          <w:position w:val="1"/>
          <w:sz w:val="28"/>
          <w:szCs w:val="28"/>
          <w:lang w:val="ru-RU"/>
        </w:rPr>
        <w:br/>
      </w:r>
      <w:r w:rsidRPr="00617DB7">
        <w:rPr>
          <w:rFonts w:ascii="Times New Roman" w:eastAsia="SchoolBookSanPin" w:hAnsi="Times New Roman"/>
          <w:position w:val="1"/>
          <w:sz w:val="28"/>
          <w:szCs w:val="28"/>
          <w:lang w:val="ru-RU"/>
        </w:rPr>
        <w:t>и заимствованные слова.</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Лексика русского языка с точки зрения принадлежности к активному </w:t>
      </w:r>
      <w:r w:rsidR="006F4896" w:rsidRPr="00617DB7">
        <w:rPr>
          <w:rFonts w:ascii="Times New Roman" w:eastAsia="SchoolBookSanPin" w:hAnsi="Times New Roman"/>
          <w:position w:val="1"/>
          <w:sz w:val="28"/>
          <w:szCs w:val="28"/>
          <w:lang w:val="ru-RU"/>
        </w:rPr>
        <w:br/>
      </w:r>
      <w:r w:rsidRPr="00617DB7">
        <w:rPr>
          <w:rFonts w:ascii="Times New Roman" w:eastAsia="SchoolBookSanPin" w:hAnsi="Times New Roman"/>
          <w:position w:val="1"/>
          <w:sz w:val="28"/>
          <w:szCs w:val="28"/>
          <w:lang w:val="ru-RU"/>
        </w:rPr>
        <w:t>и пассивному запасу: неологизмы, устаревшие слова (историзмы и архаизмы).</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Стилистические пласты лексики: стилистически нейтральная, высокая </w:t>
      </w:r>
      <w:r w:rsidR="006F4896" w:rsidRPr="00617DB7">
        <w:rPr>
          <w:rFonts w:ascii="Times New Roman" w:eastAsia="SchoolBookSanPin" w:hAnsi="Times New Roman"/>
          <w:position w:val="1"/>
          <w:sz w:val="28"/>
          <w:szCs w:val="28"/>
          <w:lang w:val="ru-RU"/>
        </w:rPr>
        <w:br/>
      </w:r>
      <w:r w:rsidRPr="00617DB7">
        <w:rPr>
          <w:rFonts w:ascii="Times New Roman" w:eastAsia="SchoolBookSanPin" w:hAnsi="Times New Roman"/>
          <w:position w:val="1"/>
          <w:sz w:val="28"/>
          <w:szCs w:val="28"/>
          <w:lang w:val="ru-RU"/>
        </w:rPr>
        <w:t>и сниженная лексика.</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Лексический анализ слов.</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Фразеологизмы. Их признаки и значение. Употребление лексических средств </w:t>
      </w:r>
      <w:r w:rsidR="00C171D9" w:rsidRPr="00617DB7">
        <w:rPr>
          <w:rFonts w:ascii="Times New Roman" w:eastAsia="SchoolBookSanPin" w:hAnsi="Times New Roman"/>
          <w:position w:val="1"/>
          <w:sz w:val="28"/>
          <w:szCs w:val="28"/>
          <w:lang w:val="ru-RU"/>
        </w:rPr>
        <w:br/>
      </w:r>
      <w:r w:rsidRPr="00617DB7">
        <w:rPr>
          <w:rFonts w:ascii="Times New Roman" w:eastAsia="SchoolBookSanPin" w:hAnsi="Times New Roman"/>
          <w:position w:val="1"/>
          <w:sz w:val="28"/>
          <w:szCs w:val="28"/>
          <w:lang w:val="ru-RU"/>
        </w:rPr>
        <w:t>в соответствии с ситуацией общения.</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Оценка своей и чужой речи с точки зрения точного, уместного </w:t>
      </w:r>
      <w:r w:rsidR="006F4896" w:rsidRPr="00617DB7">
        <w:rPr>
          <w:rFonts w:ascii="Times New Roman" w:eastAsia="SchoolBookSanPin" w:hAnsi="Times New Roman"/>
          <w:position w:val="1"/>
          <w:sz w:val="28"/>
          <w:szCs w:val="28"/>
          <w:lang w:val="ru-RU"/>
        </w:rPr>
        <w:br/>
      </w:r>
      <w:r w:rsidRPr="00617DB7">
        <w:rPr>
          <w:rFonts w:ascii="Times New Roman" w:eastAsia="SchoolBookSanPin" w:hAnsi="Times New Roman"/>
          <w:position w:val="1"/>
          <w:sz w:val="28"/>
          <w:szCs w:val="28"/>
          <w:lang w:val="ru-RU"/>
        </w:rPr>
        <w:t>и выразительного словоупотребления.</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Эпитеты, метафоры, олицетворения.</w:t>
      </w:r>
    </w:p>
    <w:p w:rsidR="00D67B9C" w:rsidRPr="00617DB7" w:rsidRDefault="00D67B9C" w:rsidP="007D5CB0">
      <w:pPr>
        <w:spacing w:after="0" w:line="240" w:lineRule="auto"/>
        <w:ind w:firstLine="709"/>
        <w:jc w:val="both"/>
        <w:rPr>
          <w:rFonts w:ascii="Times New Roman" w:eastAsia="SchoolBookSanPin" w:hAnsi="Times New Roman"/>
          <w:position w:val="1"/>
          <w:sz w:val="28"/>
          <w:szCs w:val="28"/>
          <w:lang w:val="ru-RU"/>
        </w:rPr>
      </w:pPr>
      <w:r w:rsidRPr="00617DB7">
        <w:rPr>
          <w:rFonts w:ascii="Times New Roman" w:eastAsia="SchoolBookSanPin" w:hAnsi="Times New Roman"/>
          <w:position w:val="1"/>
          <w:sz w:val="28"/>
          <w:szCs w:val="28"/>
          <w:lang w:val="ru-RU"/>
        </w:rPr>
        <w:t>Лексические словари.</w:t>
      </w:r>
    </w:p>
    <w:p w:rsidR="00D67B9C" w:rsidRPr="00E22A81" w:rsidRDefault="00D67B9C" w:rsidP="007D5CB0">
      <w:pPr>
        <w:spacing w:after="0" w:line="240" w:lineRule="auto"/>
        <w:ind w:firstLine="709"/>
        <w:jc w:val="both"/>
        <w:rPr>
          <w:rFonts w:ascii="Times New Roman" w:eastAsia="OfficinaSansBoldITC" w:hAnsi="Times New Roman"/>
          <w:sz w:val="28"/>
          <w:szCs w:val="28"/>
          <w:u w:val="thick"/>
          <w:lang w:val="ru-RU"/>
        </w:rPr>
      </w:pPr>
      <w:r w:rsidRPr="00E22A81">
        <w:rPr>
          <w:rFonts w:ascii="Times New Roman" w:eastAsia="OfficinaSansBoldITC" w:hAnsi="Times New Roman"/>
          <w:sz w:val="28"/>
          <w:szCs w:val="28"/>
          <w:u w:val="thick"/>
          <w:lang w:val="ru-RU"/>
        </w:rPr>
        <w:t>Словообразование. Культура речи. Орфография</w:t>
      </w:r>
      <w:r w:rsidR="00C171D9" w:rsidRPr="00E22A81">
        <w:rPr>
          <w:rFonts w:ascii="Times New Roman" w:eastAsia="OfficinaSansBoldITC" w:hAnsi="Times New Roman"/>
          <w:sz w:val="28"/>
          <w:szCs w:val="28"/>
          <w:u w:val="thick"/>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Формообразующие и словообразующие морфемы. Производящая основа.</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Основные способы образования слов в русском языке (приставочный, суффиксальный, приставочно-суффиксальный, бессуффиксный, сложение, переход </w:t>
      </w:r>
      <w:r w:rsidRPr="00617DB7">
        <w:rPr>
          <w:rFonts w:ascii="Times New Roman" w:eastAsia="SchoolBookSanPin" w:hAnsi="Times New Roman"/>
          <w:sz w:val="28"/>
          <w:szCs w:val="28"/>
          <w:lang w:val="ru-RU"/>
        </w:rPr>
        <w:lastRenderedPageBreak/>
        <w:t>из одной части речи в другую).</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Морфемный и словообразовательный анализ слов. Правописание сложных </w:t>
      </w:r>
      <w:r w:rsidRPr="00617DB7">
        <w:rPr>
          <w:rFonts w:ascii="Times New Roman" w:eastAsia="SchoolBookSanPin" w:hAnsi="Times New Roman"/>
          <w:sz w:val="28"/>
          <w:szCs w:val="28"/>
          <w:lang w:val="ru-RU"/>
        </w:rPr>
        <w:br/>
        <w:t>и сложносокращённых слов.</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Нормы правописания корня -</w:t>
      </w:r>
      <w:r w:rsidRPr="00617DB7">
        <w:rPr>
          <w:rFonts w:ascii="Times New Roman" w:eastAsia="SchoolBookSanPin" w:hAnsi="Times New Roman"/>
          <w:bCs/>
          <w:sz w:val="28"/>
          <w:szCs w:val="28"/>
          <w:lang w:val="ru-RU"/>
        </w:rPr>
        <w:t>кас</w:t>
      </w:r>
      <w:r w:rsidRPr="00617DB7">
        <w:rPr>
          <w:rFonts w:ascii="Times New Roman" w:eastAsia="SchoolBookSanPin" w:hAnsi="Times New Roman"/>
          <w:sz w:val="28"/>
          <w:szCs w:val="28"/>
          <w:lang w:val="ru-RU"/>
        </w:rPr>
        <w:t xml:space="preserve">- </w:t>
      </w:r>
      <w:r w:rsidR="00C72E49" w:rsidRPr="00617DB7">
        <w:rPr>
          <w:rFonts w:ascii="Times New Roman" w:eastAsia="SchoolBookSanPin" w:hAnsi="Times New Roman"/>
          <w:sz w:val="28"/>
          <w:szCs w:val="28"/>
          <w:lang w:val="ru-RU"/>
        </w:rPr>
        <w:noBreakHyphen/>
      </w:r>
      <w:r w:rsidRPr="00617DB7">
        <w:rPr>
          <w:rFonts w:ascii="Times New Roman" w:eastAsia="SchoolBookSanPin" w:hAnsi="Times New Roman"/>
          <w:sz w:val="28"/>
          <w:szCs w:val="28"/>
          <w:lang w:val="ru-RU"/>
        </w:rPr>
        <w:t xml:space="preserve"> -</w:t>
      </w:r>
      <w:r w:rsidRPr="00617DB7">
        <w:rPr>
          <w:rFonts w:ascii="Times New Roman" w:eastAsia="SchoolBookSanPin" w:hAnsi="Times New Roman"/>
          <w:bCs/>
          <w:sz w:val="28"/>
          <w:szCs w:val="28"/>
          <w:lang w:val="ru-RU"/>
        </w:rPr>
        <w:t>кос</w:t>
      </w:r>
      <w:r w:rsidRPr="00617DB7">
        <w:rPr>
          <w:rFonts w:ascii="Times New Roman" w:eastAsia="SchoolBookSanPin" w:hAnsi="Times New Roman"/>
          <w:sz w:val="28"/>
          <w:szCs w:val="28"/>
          <w:lang w:val="ru-RU"/>
        </w:rPr>
        <w:t xml:space="preserve">- с чередованием </w:t>
      </w:r>
      <w:r w:rsidRPr="00617DB7">
        <w:rPr>
          <w:rFonts w:ascii="Times New Roman" w:eastAsia="SchoolBookSanPin" w:hAnsi="Times New Roman"/>
          <w:bCs/>
          <w:position w:val="1"/>
          <w:sz w:val="28"/>
          <w:szCs w:val="28"/>
          <w:lang w:val="ru-RU"/>
        </w:rPr>
        <w:t xml:space="preserve">а </w:t>
      </w:r>
      <w:r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bCs/>
          <w:position w:val="1"/>
          <w:sz w:val="28"/>
          <w:szCs w:val="28"/>
          <w:lang w:val="ru-RU"/>
        </w:rPr>
        <w:t>о</w:t>
      </w:r>
      <w:r w:rsidRPr="00617DB7">
        <w:rPr>
          <w:rFonts w:ascii="Times New Roman" w:eastAsia="SchoolBookSanPin" w:hAnsi="Times New Roman"/>
          <w:position w:val="1"/>
          <w:sz w:val="28"/>
          <w:szCs w:val="28"/>
          <w:lang w:val="ru-RU"/>
        </w:rPr>
        <w:t xml:space="preserve">, гласных </w:t>
      </w:r>
      <w:r w:rsidR="006F4896" w:rsidRPr="00617DB7">
        <w:rPr>
          <w:rFonts w:ascii="Times New Roman" w:eastAsia="SchoolBookSanPin" w:hAnsi="Times New Roman"/>
          <w:position w:val="1"/>
          <w:sz w:val="28"/>
          <w:szCs w:val="28"/>
          <w:lang w:val="ru-RU"/>
        </w:rPr>
        <w:br/>
      </w:r>
      <w:r w:rsidRPr="00617DB7">
        <w:rPr>
          <w:rFonts w:ascii="Times New Roman" w:eastAsia="SchoolBookSanPin" w:hAnsi="Times New Roman"/>
          <w:position w:val="1"/>
          <w:sz w:val="28"/>
          <w:szCs w:val="28"/>
          <w:lang w:val="ru-RU"/>
        </w:rPr>
        <w:t xml:space="preserve">в приставках </w:t>
      </w:r>
      <w:r w:rsidRPr="00617DB7">
        <w:rPr>
          <w:rFonts w:ascii="Times New Roman" w:eastAsia="SchoolBookSanPin" w:hAnsi="Times New Roman"/>
          <w:bCs/>
          <w:position w:val="1"/>
          <w:sz w:val="28"/>
          <w:szCs w:val="28"/>
          <w:lang w:val="ru-RU"/>
        </w:rPr>
        <w:t>пре</w:t>
      </w:r>
      <w:r w:rsidRPr="00617DB7">
        <w:rPr>
          <w:rFonts w:ascii="Times New Roman" w:eastAsia="SchoolBookSanPin" w:hAnsi="Times New Roman"/>
          <w:position w:val="1"/>
          <w:sz w:val="28"/>
          <w:szCs w:val="28"/>
          <w:lang w:val="ru-RU"/>
        </w:rPr>
        <w:t xml:space="preserve">- и </w:t>
      </w:r>
      <w:r w:rsidRPr="00617DB7">
        <w:rPr>
          <w:rFonts w:ascii="Times New Roman" w:eastAsia="SchoolBookSanPin" w:hAnsi="Times New Roman"/>
          <w:bCs/>
          <w:position w:val="1"/>
          <w:sz w:val="28"/>
          <w:szCs w:val="28"/>
          <w:lang w:val="ru-RU"/>
        </w:rPr>
        <w:t>при</w:t>
      </w:r>
      <w:r w:rsidRPr="00617DB7">
        <w:rPr>
          <w:rFonts w:ascii="Times New Roman" w:eastAsia="SchoolBookSanPin" w:hAnsi="Times New Roman"/>
          <w:position w:val="1"/>
          <w:sz w:val="28"/>
          <w:szCs w:val="28"/>
          <w:lang w:val="ru-RU"/>
        </w:rPr>
        <w:t>-.</w:t>
      </w:r>
    </w:p>
    <w:p w:rsidR="009953B8" w:rsidRPr="00617DB7" w:rsidRDefault="009953B8" w:rsidP="007D5CB0">
      <w:pPr>
        <w:spacing w:after="0" w:line="240" w:lineRule="auto"/>
        <w:ind w:firstLine="709"/>
        <w:jc w:val="both"/>
        <w:rPr>
          <w:rFonts w:ascii="Times New Roman" w:eastAsia="OfficinaSansBoldITC" w:hAnsi="Times New Roman"/>
          <w:sz w:val="28"/>
          <w:szCs w:val="28"/>
          <w:lang w:val="ru-RU"/>
        </w:rPr>
      </w:pPr>
      <w:r w:rsidRPr="00617DB7">
        <w:rPr>
          <w:rFonts w:ascii="Times New Roman" w:eastAsia="OfficinaSansBoldITC" w:hAnsi="Times New Roman"/>
          <w:sz w:val="28"/>
          <w:szCs w:val="28"/>
          <w:lang w:val="ru-RU"/>
        </w:rPr>
        <w:t>Орфографический анализ слов (в рамках изученного).</w:t>
      </w:r>
    </w:p>
    <w:p w:rsidR="00D67B9C" w:rsidRPr="00617DB7" w:rsidRDefault="00D67B9C" w:rsidP="007D5CB0">
      <w:pPr>
        <w:spacing w:after="0" w:line="240" w:lineRule="auto"/>
        <w:ind w:firstLine="709"/>
        <w:jc w:val="both"/>
        <w:rPr>
          <w:rFonts w:ascii="Times New Roman" w:eastAsia="OfficinaSansBoldITC" w:hAnsi="Times New Roman"/>
          <w:sz w:val="28"/>
          <w:szCs w:val="28"/>
          <w:lang w:val="ru-RU"/>
        </w:rPr>
      </w:pPr>
      <w:r w:rsidRPr="00E22A81">
        <w:rPr>
          <w:rFonts w:ascii="Times New Roman" w:eastAsia="OfficinaSansBoldITC" w:hAnsi="Times New Roman"/>
          <w:sz w:val="28"/>
          <w:szCs w:val="28"/>
          <w:u w:val="thick"/>
          <w:lang w:val="ru-RU"/>
        </w:rPr>
        <w:t>Морфология. Культура речи. Орфография</w:t>
      </w:r>
      <w:r w:rsidR="00C171D9" w:rsidRPr="00E22A81">
        <w:rPr>
          <w:rFonts w:ascii="Times New Roman" w:eastAsia="OfficinaSansBoldITC" w:hAnsi="Times New Roman"/>
          <w:sz w:val="28"/>
          <w:szCs w:val="28"/>
          <w:u w:val="thick"/>
          <w:lang w:val="ru-RU"/>
        </w:rPr>
        <w:t>.</w:t>
      </w:r>
    </w:p>
    <w:p w:rsidR="00D67B9C" w:rsidRPr="00E22A81" w:rsidRDefault="00D67B9C" w:rsidP="007D5CB0">
      <w:pPr>
        <w:spacing w:after="0" w:line="240" w:lineRule="auto"/>
        <w:ind w:firstLine="709"/>
        <w:jc w:val="both"/>
        <w:rPr>
          <w:rFonts w:ascii="Times New Roman" w:eastAsia="SchoolBookSanPin" w:hAnsi="Times New Roman"/>
          <w:sz w:val="28"/>
          <w:szCs w:val="28"/>
          <w:u w:val="double"/>
          <w:lang w:val="ru-RU"/>
        </w:rPr>
      </w:pPr>
      <w:r w:rsidRPr="00E22A81">
        <w:rPr>
          <w:rFonts w:ascii="Times New Roman" w:eastAsia="SchoolBookSanPin" w:hAnsi="Times New Roman"/>
          <w:bCs/>
          <w:sz w:val="28"/>
          <w:szCs w:val="28"/>
          <w:u w:val="double"/>
          <w:lang w:val="ru-RU"/>
        </w:rPr>
        <w:t>Имя существительное</w:t>
      </w:r>
      <w:r w:rsidR="00C171D9" w:rsidRPr="00E22A81">
        <w:rPr>
          <w:rFonts w:ascii="Times New Roman" w:eastAsia="SchoolBookSanPin" w:hAnsi="Times New Roman"/>
          <w:bCs/>
          <w:sz w:val="28"/>
          <w:szCs w:val="28"/>
          <w:u w:val="double"/>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Особенности словообразования.</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Нормы произношения имён существительных, нормы постановки ударения </w:t>
      </w:r>
      <w:r w:rsidR="006F4896" w:rsidRPr="00617DB7">
        <w:rPr>
          <w:rFonts w:ascii="Times New Roman" w:eastAsia="SchoolBookSanPin" w:hAnsi="Times New Roman"/>
          <w:position w:val="1"/>
          <w:sz w:val="28"/>
          <w:szCs w:val="28"/>
          <w:lang w:val="ru-RU"/>
        </w:rPr>
        <w:br/>
      </w:r>
      <w:r w:rsidRPr="00617DB7">
        <w:rPr>
          <w:rFonts w:ascii="Times New Roman" w:eastAsia="SchoolBookSanPin" w:hAnsi="Times New Roman"/>
          <w:position w:val="1"/>
          <w:sz w:val="28"/>
          <w:szCs w:val="28"/>
          <w:lang w:val="ru-RU"/>
        </w:rPr>
        <w:t>(в рамках изученного).</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Нормы словоизменения имён существительных.</w:t>
      </w:r>
    </w:p>
    <w:p w:rsidR="009953B8" w:rsidRPr="00617DB7" w:rsidRDefault="009953B8" w:rsidP="007D5CB0">
      <w:pPr>
        <w:spacing w:after="0" w:line="240" w:lineRule="auto"/>
        <w:ind w:firstLine="709"/>
        <w:jc w:val="both"/>
        <w:rPr>
          <w:rFonts w:ascii="Times New Roman" w:eastAsia="SchoolBookSanPin" w:hAnsi="Times New Roman"/>
          <w:position w:val="1"/>
          <w:sz w:val="28"/>
          <w:szCs w:val="28"/>
          <w:lang w:val="ru-RU"/>
        </w:rPr>
      </w:pPr>
      <w:r w:rsidRPr="00617DB7">
        <w:rPr>
          <w:rFonts w:ascii="Times New Roman" w:eastAsia="SchoolBookSanPin" w:hAnsi="Times New Roman"/>
          <w:position w:val="1"/>
          <w:sz w:val="28"/>
          <w:szCs w:val="28"/>
          <w:lang w:val="ru-RU"/>
        </w:rPr>
        <w:t xml:space="preserve">Морфологический анализ имён существительных. </w:t>
      </w:r>
    </w:p>
    <w:p w:rsidR="00D67B9C" w:rsidRPr="00617DB7" w:rsidRDefault="00464243"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Правила</w:t>
      </w:r>
      <w:r w:rsidR="00D67B9C" w:rsidRPr="00617DB7">
        <w:rPr>
          <w:rFonts w:ascii="Times New Roman" w:eastAsia="SchoolBookSanPin" w:hAnsi="Times New Roman"/>
          <w:position w:val="1"/>
          <w:sz w:val="28"/>
          <w:szCs w:val="28"/>
          <w:lang w:val="ru-RU"/>
        </w:rPr>
        <w:t xml:space="preserve"> слитного и дефисного написания </w:t>
      </w:r>
      <w:r w:rsidR="00D67B9C" w:rsidRPr="00617DB7">
        <w:rPr>
          <w:rFonts w:ascii="Times New Roman" w:eastAsia="SchoolBookSanPin" w:hAnsi="Times New Roman"/>
          <w:bCs/>
          <w:position w:val="1"/>
          <w:sz w:val="28"/>
          <w:szCs w:val="28"/>
          <w:lang w:val="ru-RU"/>
        </w:rPr>
        <w:t>пол</w:t>
      </w:r>
      <w:r w:rsidR="00D67B9C" w:rsidRPr="00617DB7">
        <w:rPr>
          <w:rFonts w:ascii="Times New Roman" w:eastAsia="SchoolBookSanPin" w:hAnsi="Times New Roman"/>
          <w:position w:val="1"/>
          <w:sz w:val="28"/>
          <w:szCs w:val="28"/>
          <w:lang w:val="ru-RU"/>
        </w:rPr>
        <w:t xml:space="preserve">- и </w:t>
      </w:r>
      <w:r w:rsidR="00D67B9C" w:rsidRPr="00617DB7">
        <w:rPr>
          <w:rFonts w:ascii="Times New Roman" w:eastAsia="SchoolBookSanPin" w:hAnsi="Times New Roman"/>
          <w:bCs/>
          <w:position w:val="1"/>
          <w:sz w:val="28"/>
          <w:szCs w:val="28"/>
          <w:lang w:val="ru-RU"/>
        </w:rPr>
        <w:t>полу</w:t>
      </w:r>
      <w:r w:rsidR="00D67B9C" w:rsidRPr="00617DB7">
        <w:rPr>
          <w:rFonts w:ascii="Times New Roman" w:eastAsia="SchoolBookSanPin" w:hAnsi="Times New Roman"/>
          <w:position w:val="1"/>
          <w:sz w:val="28"/>
          <w:szCs w:val="28"/>
          <w:lang w:val="ru-RU"/>
        </w:rPr>
        <w:t>- со словами.</w:t>
      </w:r>
    </w:p>
    <w:p w:rsidR="009953B8" w:rsidRPr="00617DB7" w:rsidRDefault="009953B8" w:rsidP="007D5CB0">
      <w:pPr>
        <w:spacing w:after="0" w:line="240" w:lineRule="auto"/>
        <w:ind w:firstLine="709"/>
        <w:jc w:val="both"/>
        <w:rPr>
          <w:rFonts w:ascii="Times New Roman" w:eastAsia="SchoolBookSanPin" w:hAnsi="Times New Roman"/>
          <w:bCs/>
          <w:position w:val="1"/>
          <w:sz w:val="28"/>
          <w:szCs w:val="28"/>
          <w:lang w:val="ru-RU"/>
        </w:rPr>
      </w:pPr>
      <w:r w:rsidRPr="00617DB7">
        <w:rPr>
          <w:rFonts w:ascii="Times New Roman" w:eastAsia="SchoolBookSanPin" w:hAnsi="Times New Roman"/>
          <w:bCs/>
          <w:position w:val="1"/>
          <w:sz w:val="28"/>
          <w:szCs w:val="28"/>
          <w:lang w:val="ru-RU"/>
        </w:rPr>
        <w:t>Орфографический анализ имён существительных (в рамках изученного).</w:t>
      </w:r>
    </w:p>
    <w:p w:rsidR="00D67B9C" w:rsidRPr="00E22A81" w:rsidRDefault="00D67B9C" w:rsidP="007D5CB0">
      <w:pPr>
        <w:spacing w:after="0" w:line="240" w:lineRule="auto"/>
        <w:ind w:firstLine="709"/>
        <w:jc w:val="both"/>
        <w:rPr>
          <w:rFonts w:ascii="Times New Roman" w:eastAsia="SchoolBookSanPin" w:hAnsi="Times New Roman"/>
          <w:sz w:val="28"/>
          <w:szCs w:val="28"/>
          <w:u w:val="double"/>
          <w:lang w:val="ru-RU"/>
        </w:rPr>
      </w:pPr>
      <w:r w:rsidRPr="00E22A81">
        <w:rPr>
          <w:rFonts w:ascii="Times New Roman" w:eastAsia="SchoolBookSanPin" w:hAnsi="Times New Roman"/>
          <w:bCs/>
          <w:position w:val="1"/>
          <w:sz w:val="28"/>
          <w:szCs w:val="28"/>
          <w:u w:val="double"/>
          <w:lang w:val="ru-RU"/>
        </w:rPr>
        <w:t>Имя прилагательное</w:t>
      </w:r>
      <w:r w:rsidR="00C171D9" w:rsidRPr="00E22A81">
        <w:rPr>
          <w:rFonts w:ascii="Times New Roman" w:eastAsia="SchoolBookSanPin" w:hAnsi="Times New Roman"/>
          <w:bCs/>
          <w:position w:val="1"/>
          <w:sz w:val="28"/>
          <w:szCs w:val="28"/>
          <w:u w:val="double"/>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Качественные, относительные и притяжательные имена прилагательные.</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Степени сравнения качественных имён прилагательных.</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Словообразование имён прилагательных.</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Морфологический анализ имён прилагательных.</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Правописание </w:t>
      </w:r>
      <w:r w:rsidRPr="00617DB7">
        <w:rPr>
          <w:rFonts w:ascii="Times New Roman" w:eastAsia="SchoolBookSanPin" w:hAnsi="Times New Roman"/>
          <w:bCs/>
          <w:position w:val="1"/>
          <w:sz w:val="28"/>
          <w:szCs w:val="28"/>
          <w:lang w:val="ru-RU"/>
        </w:rPr>
        <w:t xml:space="preserve">н </w:t>
      </w:r>
      <w:r w:rsidRPr="00617DB7">
        <w:rPr>
          <w:rFonts w:ascii="Times New Roman" w:eastAsia="SchoolBookSanPin" w:hAnsi="Times New Roman"/>
          <w:position w:val="1"/>
          <w:sz w:val="28"/>
          <w:szCs w:val="28"/>
          <w:lang w:val="ru-RU"/>
        </w:rPr>
        <w:t xml:space="preserve">и </w:t>
      </w:r>
      <w:r w:rsidRPr="00617DB7">
        <w:rPr>
          <w:rFonts w:ascii="Times New Roman" w:eastAsia="SchoolBookSanPin" w:hAnsi="Times New Roman"/>
          <w:bCs/>
          <w:position w:val="1"/>
          <w:sz w:val="28"/>
          <w:szCs w:val="28"/>
          <w:lang w:val="ru-RU"/>
        </w:rPr>
        <w:t xml:space="preserve">нн </w:t>
      </w:r>
      <w:r w:rsidRPr="00617DB7">
        <w:rPr>
          <w:rFonts w:ascii="Times New Roman" w:eastAsia="SchoolBookSanPin" w:hAnsi="Times New Roman"/>
          <w:position w:val="1"/>
          <w:sz w:val="28"/>
          <w:szCs w:val="28"/>
          <w:lang w:val="ru-RU"/>
        </w:rPr>
        <w:t>в именах прилагательных.</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Правописание суффиксов -</w:t>
      </w:r>
      <w:r w:rsidRPr="00617DB7">
        <w:rPr>
          <w:rFonts w:ascii="Times New Roman" w:eastAsia="SchoolBookSanPin" w:hAnsi="Times New Roman"/>
          <w:bCs/>
          <w:position w:val="1"/>
          <w:sz w:val="28"/>
          <w:szCs w:val="28"/>
          <w:lang w:val="ru-RU"/>
        </w:rPr>
        <w:t>к</w:t>
      </w:r>
      <w:r w:rsidRPr="00617DB7">
        <w:rPr>
          <w:rFonts w:ascii="Times New Roman" w:eastAsia="SchoolBookSanPin" w:hAnsi="Times New Roman"/>
          <w:position w:val="1"/>
          <w:sz w:val="28"/>
          <w:szCs w:val="28"/>
          <w:lang w:val="ru-RU"/>
        </w:rPr>
        <w:t>- и -</w:t>
      </w:r>
      <w:r w:rsidRPr="00617DB7">
        <w:rPr>
          <w:rFonts w:ascii="Times New Roman" w:eastAsia="SchoolBookSanPin" w:hAnsi="Times New Roman"/>
          <w:bCs/>
          <w:position w:val="1"/>
          <w:sz w:val="28"/>
          <w:szCs w:val="28"/>
          <w:lang w:val="ru-RU"/>
        </w:rPr>
        <w:t>ск</w:t>
      </w:r>
      <w:r w:rsidRPr="00617DB7">
        <w:rPr>
          <w:rFonts w:ascii="Times New Roman" w:eastAsia="SchoolBookSanPin" w:hAnsi="Times New Roman"/>
          <w:position w:val="1"/>
          <w:sz w:val="28"/>
          <w:szCs w:val="28"/>
          <w:lang w:val="ru-RU"/>
        </w:rPr>
        <w:t>- имён прилагательных.</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Правописание сложных имён прилагательных.</w:t>
      </w:r>
    </w:p>
    <w:p w:rsidR="00D67B9C" w:rsidRPr="00617DB7" w:rsidRDefault="00D67B9C" w:rsidP="007D5CB0">
      <w:pPr>
        <w:spacing w:after="0" w:line="240" w:lineRule="auto"/>
        <w:ind w:firstLine="709"/>
        <w:jc w:val="both"/>
        <w:rPr>
          <w:rFonts w:ascii="Times New Roman" w:eastAsia="SchoolBookSanPin" w:hAnsi="Times New Roman"/>
          <w:position w:val="1"/>
          <w:sz w:val="28"/>
          <w:szCs w:val="28"/>
          <w:lang w:val="ru-RU"/>
        </w:rPr>
      </w:pPr>
      <w:r w:rsidRPr="00617DB7">
        <w:rPr>
          <w:rFonts w:ascii="Times New Roman" w:eastAsia="SchoolBookSanPin" w:hAnsi="Times New Roman"/>
          <w:position w:val="1"/>
          <w:sz w:val="28"/>
          <w:szCs w:val="28"/>
          <w:lang w:val="ru-RU"/>
        </w:rPr>
        <w:t>Нормы произношения имён прилагательных, нормы ударения (в рамках изученного).</w:t>
      </w:r>
    </w:p>
    <w:p w:rsidR="00464243" w:rsidRPr="00617DB7" w:rsidRDefault="00464243"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Орфографический анализ имени прилагательного (в рамках изученного).</w:t>
      </w:r>
    </w:p>
    <w:p w:rsidR="00D67B9C" w:rsidRPr="00E22A81" w:rsidRDefault="00D67B9C" w:rsidP="007D5CB0">
      <w:pPr>
        <w:spacing w:after="0" w:line="240" w:lineRule="auto"/>
        <w:ind w:firstLine="709"/>
        <w:jc w:val="both"/>
        <w:rPr>
          <w:rFonts w:ascii="Times New Roman" w:eastAsia="SchoolBookSanPin" w:hAnsi="Times New Roman"/>
          <w:sz w:val="28"/>
          <w:szCs w:val="28"/>
          <w:u w:val="double"/>
          <w:lang w:val="ru-RU"/>
        </w:rPr>
      </w:pPr>
      <w:r w:rsidRPr="00E22A81">
        <w:rPr>
          <w:rFonts w:ascii="Times New Roman" w:eastAsia="SchoolBookSanPin" w:hAnsi="Times New Roman"/>
          <w:bCs/>
          <w:position w:val="1"/>
          <w:sz w:val="28"/>
          <w:szCs w:val="28"/>
          <w:u w:val="double"/>
          <w:lang w:val="ru-RU"/>
        </w:rPr>
        <w:t>Имя числительное</w:t>
      </w:r>
      <w:r w:rsidR="00C171D9" w:rsidRPr="00E22A81">
        <w:rPr>
          <w:rFonts w:ascii="Times New Roman" w:eastAsia="SchoolBookSanPin" w:hAnsi="Times New Roman"/>
          <w:bCs/>
          <w:position w:val="1"/>
          <w:sz w:val="28"/>
          <w:szCs w:val="28"/>
          <w:u w:val="double"/>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Общее грамматическое значение имени числительного. Синтаксические функции имён числительных.</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Разряды имён числительных по значению: количественные</w:t>
      </w:r>
      <w:r w:rsidRPr="00617DB7">
        <w:rPr>
          <w:rFonts w:ascii="Times New Roman" w:eastAsia="SchoolBookSanPin" w:hAnsi="Times New Roman"/>
          <w:sz w:val="28"/>
          <w:szCs w:val="28"/>
          <w:lang w:val="ru-RU"/>
        </w:rPr>
        <w:t xml:space="preserve"> (</w:t>
      </w:r>
      <w:r w:rsidRPr="00617DB7">
        <w:rPr>
          <w:rFonts w:ascii="Times New Roman" w:eastAsia="SchoolBookSanPin" w:hAnsi="Times New Roman"/>
          <w:position w:val="1"/>
          <w:sz w:val="28"/>
          <w:szCs w:val="28"/>
          <w:lang w:val="ru-RU"/>
        </w:rPr>
        <w:t>целые, дробные, собирательные), порядковые числительные.</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Разряды имён числительных по строению: простые, сложные, составные числительные.</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Словообразование имён числительных.</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Склонение количественных и порядковых имён числительных.</w:t>
      </w:r>
    </w:p>
    <w:p w:rsidR="00D67B9C" w:rsidRPr="00617DB7" w:rsidRDefault="00D67B9C" w:rsidP="007D5CB0">
      <w:pPr>
        <w:spacing w:after="0" w:line="240" w:lineRule="auto"/>
        <w:ind w:firstLine="709"/>
        <w:jc w:val="both"/>
        <w:rPr>
          <w:rFonts w:ascii="Times New Roman" w:eastAsia="SchoolBookSanPin" w:hAnsi="Times New Roman"/>
          <w:position w:val="1"/>
          <w:sz w:val="28"/>
          <w:szCs w:val="28"/>
          <w:lang w:val="ru-RU"/>
        </w:rPr>
      </w:pPr>
      <w:r w:rsidRPr="00617DB7">
        <w:rPr>
          <w:rFonts w:ascii="Times New Roman" w:eastAsia="SchoolBookSanPin" w:hAnsi="Times New Roman"/>
          <w:position w:val="1"/>
          <w:sz w:val="28"/>
          <w:szCs w:val="28"/>
          <w:lang w:val="ru-RU"/>
        </w:rPr>
        <w:t>Правильное образование форм имён числительных.</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Правильное употребление собирательных имён числительных.</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Морфологический анализ имён числительных.</w:t>
      </w:r>
    </w:p>
    <w:p w:rsidR="00D67B9C" w:rsidRPr="00617DB7" w:rsidRDefault="00464243"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Правила</w:t>
      </w:r>
      <w:r w:rsidR="00D67B9C" w:rsidRPr="00617DB7">
        <w:rPr>
          <w:rFonts w:ascii="Times New Roman" w:eastAsia="SchoolBookSanPin" w:hAnsi="Times New Roman"/>
          <w:position w:val="1"/>
          <w:sz w:val="28"/>
          <w:szCs w:val="28"/>
          <w:lang w:val="ru-RU"/>
        </w:rPr>
        <w:t xml:space="preserve"> правописания имён числительных: написание </w:t>
      </w:r>
      <w:r w:rsidR="00D67B9C" w:rsidRPr="00617DB7">
        <w:rPr>
          <w:rFonts w:ascii="Times New Roman" w:eastAsia="SchoolBookSanPin" w:hAnsi="Times New Roman"/>
          <w:bCs/>
          <w:position w:val="1"/>
          <w:sz w:val="28"/>
          <w:szCs w:val="28"/>
          <w:lang w:val="ru-RU"/>
        </w:rPr>
        <w:t xml:space="preserve">ь </w:t>
      </w:r>
      <w:r w:rsidR="00D67B9C" w:rsidRPr="00617DB7">
        <w:rPr>
          <w:rFonts w:ascii="Times New Roman" w:eastAsia="SchoolBookSanPin" w:hAnsi="Times New Roman"/>
          <w:position w:val="1"/>
          <w:sz w:val="28"/>
          <w:szCs w:val="28"/>
          <w:lang w:val="ru-RU"/>
        </w:rPr>
        <w:t>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9953B8" w:rsidRPr="00617DB7" w:rsidRDefault="009953B8" w:rsidP="007D5CB0">
      <w:pPr>
        <w:spacing w:after="0" w:line="240" w:lineRule="auto"/>
        <w:ind w:firstLine="709"/>
        <w:jc w:val="both"/>
        <w:rPr>
          <w:rFonts w:ascii="Times New Roman" w:eastAsia="SchoolBookSanPin" w:hAnsi="Times New Roman"/>
          <w:bCs/>
          <w:position w:val="1"/>
          <w:sz w:val="28"/>
          <w:szCs w:val="28"/>
          <w:lang w:val="ru-RU"/>
        </w:rPr>
      </w:pPr>
      <w:r w:rsidRPr="00617DB7">
        <w:rPr>
          <w:rFonts w:ascii="Times New Roman" w:eastAsia="SchoolBookSanPin" w:hAnsi="Times New Roman"/>
          <w:bCs/>
          <w:position w:val="1"/>
          <w:sz w:val="28"/>
          <w:szCs w:val="28"/>
          <w:lang w:val="ru-RU"/>
        </w:rPr>
        <w:t>Орфографический анализ имён числительных (в рамках изученного).</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E22A81">
        <w:rPr>
          <w:rFonts w:ascii="Times New Roman" w:eastAsia="SchoolBookSanPin" w:hAnsi="Times New Roman"/>
          <w:bCs/>
          <w:position w:val="1"/>
          <w:sz w:val="28"/>
          <w:szCs w:val="28"/>
          <w:u w:val="double"/>
          <w:lang w:val="ru-RU"/>
        </w:rPr>
        <w:t>Местоимение</w:t>
      </w:r>
      <w:r w:rsidR="00C171D9" w:rsidRPr="00E22A81">
        <w:rPr>
          <w:rFonts w:ascii="Times New Roman" w:eastAsia="SchoolBookSanPin" w:hAnsi="Times New Roman"/>
          <w:bCs/>
          <w:position w:val="1"/>
          <w:sz w:val="28"/>
          <w:szCs w:val="28"/>
          <w:u w:val="double"/>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Общее грамматическое значение местоимения. Синтаксические функции местоимений.</w:t>
      </w:r>
      <w:r w:rsidR="00464243" w:rsidRPr="00617DB7">
        <w:rPr>
          <w:rFonts w:ascii="Times New Roman" w:eastAsia="SchoolBookSanPin" w:hAnsi="Times New Roman"/>
          <w:position w:val="1"/>
          <w:sz w:val="28"/>
          <w:szCs w:val="28"/>
          <w:lang w:val="ru-RU"/>
        </w:rPr>
        <w:t xml:space="preserve"> Роль местоимений в речи.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lastRenderedPageBreak/>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D67B9C" w:rsidRPr="00617DB7" w:rsidRDefault="00D67B9C" w:rsidP="007D5CB0">
      <w:pPr>
        <w:spacing w:after="0" w:line="240" w:lineRule="auto"/>
        <w:ind w:firstLine="709"/>
        <w:jc w:val="both"/>
        <w:rPr>
          <w:rFonts w:ascii="Times New Roman" w:eastAsia="SchoolBookSanPin" w:hAnsi="Times New Roman"/>
          <w:position w:val="1"/>
          <w:sz w:val="28"/>
          <w:szCs w:val="28"/>
          <w:lang w:val="ru-RU"/>
        </w:rPr>
      </w:pPr>
      <w:r w:rsidRPr="00617DB7">
        <w:rPr>
          <w:rFonts w:ascii="Times New Roman" w:eastAsia="SchoolBookSanPin" w:hAnsi="Times New Roman"/>
          <w:position w:val="1"/>
          <w:sz w:val="28"/>
          <w:szCs w:val="28"/>
          <w:lang w:val="ru-RU"/>
        </w:rPr>
        <w:t>Склонение местоимений.</w:t>
      </w:r>
    </w:p>
    <w:p w:rsidR="00464243" w:rsidRPr="00617DB7" w:rsidRDefault="00464243"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Словообразование местоимений.</w:t>
      </w:r>
    </w:p>
    <w:p w:rsidR="00464243" w:rsidRPr="00617DB7" w:rsidRDefault="00464243"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Морфологический анализ местоимений.</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w:t>
      </w:r>
      <w:r w:rsidR="00464243" w:rsidRPr="00617DB7">
        <w:rPr>
          <w:rFonts w:ascii="Times New Roman" w:eastAsia="SchoolBookSanPin" w:hAnsi="Times New Roman"/>
          <w:position w:val="1"/>
          <w:sz w:val="28"/>
          <w:szCs w:val="28"/>
          <w:lang w:val="ru-RU"/>
        </w:rPr>
        <w:br/>
      </w:r>
      <w:r w:rsidRPr="00617DB7">
        <w:rPr>
          <w:rFonts w:ascii="Times New Roman" w:eastAsia="SchoolBookSanPin" w:hAnsi="Times New Roman"/>
          <w:position w:val="1"/>
          <w:sz w:val="28"/>
          <w:szCs w:val="28"/>
          <w:lang w:val="ru-RU"/>
        </w:rPr>
        <w:t>в тексте.</w:t>
      </w:r>
    </w:p>
    <w:p w:rsidR="00D67B9C" w:rsidRPr="00617DB7" w:rsidRDefault="00464243"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Правила</w:t>
      </w:r>
      <w:r w:rsidR="00D67B9C" w:rsidRPr="00617DB7">
        <w:rPr>
          <w:rFonts w:ascii="Times New Roman" w:eastAsia="SchoolBookSanPin" w:hAnsi="Times New Roman"/>
          <w:position w:val="1"/>
          <w:sz w:val="28"/>
          <w:szCs w:val="28"/>
          <w:lang w:val="ru-RU"/>
        </w:rPr>
        <w:t xml:space="preserve"> правописания местоимений: правописание местоимений с </w:t>
      </w:r>
      <w:r w:rsidR="00D67B9C" w:rsidRPr="00617DB7">
        <w:rPr>
          <w:rFonts w:ascii="Times New Roman" w:eastAsia="SchoolBookSanPin" w:hAnsi="Times New Roman"/>
          <w:bCs/>
          <w:position w:val="1"/>
          <w:sz w:val="28"/>
          <w:szCs w:val="28"/>
          <w:lang w:val="ru-RU"/>
        </w:rPr>
        <w:t xml:space="preserve">не </w:t>
      </w:r>
      <w:r w:rsidR="00D67B9C" w:rsidRPr="00617DB7">
        <w:rPr>
          <w:rFonts w:ascii="Times New Roman" w:eastAsia="SchoolBookSanPin" w:hAnsi="Times New Roman"/>
          <w:position w:val="1"/>
          <w:sz w:val="28"/>
          <w:szCs w:val="28"/>
          <w:lang w:val="ru-RU"/>
        </w:rPr>
        <w:t xml:space="preserve">и </w:t>
      </w:r>
      <w:r w:rsidR="00D67B9C" w:rsidRPr="00617DB7">
        <w:rPr>
          <w:rFonts w:ascii="Times New Roman" w:eastAsia="SchoolBookSanPin" w:hAnsi="Times New Roman"/>
          <w:bCs/>
          <w:position w:val="1"/>
          <w:sz w:val="28"/>
          <w:szCs w:val="28"/>
          <w:lang w:val="ru-RU"/>
        </w:rPr>
        <w:t>ни</w:t>
      </w:r>
      <w:r w:rsidR="00D67B9C" w:rsidRPr="00617DB7">
        <w:rPr>
          <w:rFonts w:ascii="Times New Roman" w:eastAsia="SchoolBookSanPin" w:hAnsi="Times New Roman"/>
          <w:position w:val="1"/>
          <w:sz w:val="28"/>
          <w:szCs w:val="28"/>
          <w:lang w:val="ru-RU"/>
        </w:rPr>
        <w:t>; слитное, раздельное и дефисное написание местоимений.</w:t>
      </w:r>
    </w:p>
    <w:p w:rsidR="009953B8" w:rsidRPr="00617DB7" w:rsidRDefault="009953B8" w:rsidP="007D5CB0">
      <w:pPr>
        <w:spacing w:after="0" w:line="240" w:lineRule="auto"/>
        <w:ind w:firstLine="709"/>
        <w:jc w:val="both"/>
        <w:rPr>
          <w:rFonts w:ascii="Times New Roman" w:eastAsia="SchoolBookSanPin" w:hAnsi="Times New Roman"/>
          <w:bCs/>
          <w:position w:val="1"/>
          <w:sz w:val="28"/>
          <w:szCs w:val="28"/>
          <w:lang w:val="ru-RU"/>
        </w:rPr>
      </w:pPr>
      <w:r w:rsidRPr="00617DB7">
        <w:rPr>
          <w:rFonts w:ascii="Times New Roman" w:eastAsia="SchoolBookSanPin" w:hAnsi="Times New Roman"/>
          <w:bCs/>
          <w:position w:val="1"/>
          <w:sz w:val="28"/>
          <w:szCs w:val="28"/>
          <w:lang w:val="ru-RU"/>
        </w:rPr>
        <w:t>Орфографический анализ местоимений (в рамках изученного).</w:t>
      </w:r>
    </w:p>
    <w:p w:rsidR="00D67B9C" w:rsidRPr="00E22A81" w:rsidRDefault="00D67B9C" w:rsidP="007D5CB0">
      <w:pPr>
        <w:spacing w:after="0" w:line="240" w:lineRule="auto"/>
        <w:ind w:firstLine="709"/>
        <w:jc w:val="both"/>
        <w:rPr>
          <w:rFonts w:ascii="Times New Roman" w:eastAsia="SchoolBookSanPin" w:hAnsi="Times New Roman"/>
          <w:sz w:val="28"/>
          <w:szCs w:val="28"/>
          <w:u w:val="double"/>
          <w:lang w:val="ru-RU"/>
        </w:rPr>
      </w:pPr>
      <w:r w:rsidRPr="00E22A81">
        <w:rPr>
          <w:rFonts w:ascii="Times New Roman" w:eastAsia="SchoolBookSanPin" w:hAnsi="Times New Roman"/>
          <w:bCs/>
          <w:position w:val="1"/>
          <w:sz w:val="28"/>
          <w:szCs w:val="28"/>
          <w:u w:val="double"/>
          <w:lang w:val="ru-RU"/>
        </w:rPr>
        <w:t>Глагол</w:t>
      </w:r>
      <w:r w:rsidR="00C171D9" w:rsidRPr="00E22A81">
        <w:rPr>
          <w:rFonts w:ascii="Times New Roman" w:eastAsia="SchoolBookSanPin" w:hAnsi="Times New Roman"/>
          <w:bCs/>
          <w:position w:val="1"/>
          <w:sz w:val="28"/>
          <w:szCs w:val="28"/>
          <w:u w:val="double"/>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Переходные и непереходные глаголы.</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Разноспрягаемые глаголы.</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Безличные глаголы. Использование личных глаголов в безличном значении.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Изъявительное, условное и повелительное наклонения глагола.</w:t>
      </w:r>
      <w:r w:rsidR="00464243"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position w:val="1"/>
          <w:sz w:val="28"/>
          <w:szCs w:val="28"/>
          <w:lang w:val="ru-RU"/>
        </w:rPr>
        <w:t>Нормы ударения в глагольных формах (в рамках изученного).</w:t>
      </w:r>
      <w:r w:rsidR="00464243"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position w:val="1"/>
          <w:sz w:val="28"/>
          <w:szCs w:val="28"/>
          <w:lang w:val="ru-RU"/>
        </w:rPr>
        <w:t>Нормы словоизменения глаголов.</w:t>
      </w:r>
      <w:r w:rsidR="00380097" w:rsidRPr="00617DB7">
        <w:rPr>
          <w:rFonts w:ascii="Times New Roman" w:eastAsia="SchoolBookSanPin" w:hAnsi="Times New Roman"/>
          <w:position w:val="1"/>
          <w:sz w:val="28"/>
          <w:szCs w:val="28"/>
          <w:lang w:val="ru-RU"/>
        </w:rPr>
        <w:t xml:space="preserve"> </w:t>
      </w:r>
      <w:proofErr w:type="gramStart"/>
      <w:r w:rsidRPr="00617DB7">
        <w:rPr>
          <w:rFonts w:ascii="Times New Roman" w:eastAsia="SchoolBookSanPin" w:hAnsi="Times New Roman"/>
          <w:position w:val="1"/>
          <w:sz w:val="28"/>
          <w:szCs w:val="28"/>
          <w:lang w:val="ru-RU"/>
        </w:rPr>
        <w:t>Видо-временная</w:t>
      </w:r>
      <w:proofErr w:type="gramEnd"/>
      <w:r w:rsidRPr="00617DB7">
        <w:rPr>
          <w:rFonts w:ascii="Times New Roman" w:eastAsia="SchoolBookSanPin" w:hAnsi="Times New Roman"/>
          <w:position w:val="1"/>
          <w:sz w:val="28"/>
          <w:szCs w:val="28"/>
          <w:lang w:val="ru-RU"/>
        </w:rPr>
        <w:t xml:space="preserve"> соотнесённость глагольных форм в тексте.</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Морфологический анализ глаголов.</w:t>
      </w:r>
    </w:p>
    <w:p w:rsidR="00D67B9C" w:rsidRPr="00617DB7" w:rsidRDefault="00D67B9C" w:rsidP="007D5CB0">
      <w:pPr>
        <w:spacing w:after="0" w:line="240" w:lineRule="auto"/>
        <w:ind w:firstLine="709"/>
        <w:jc w:val="both"/>
        <w:rPr>
          <w:rFonts w:ascii="Times New Roman" w:eastAsia="SchoolBookSanPin" w:hAnsi="Times New Roman"/>
          <w:position w:val="1"/>
          <w:sz w:val="28"/>
          <w:szCs w:val="28"/>
          <w:lang w:val="ru-RU"/>
        </w:rPr>
      </w:pPr>
      <w:r w:rsidRPr="00617DB7">
        <w:rPr>
          <w:rFonts w:ascii="Times New Roman" w:eastAsia="SchoolBookSanPin" w:hAnsi="Times New Roman"/>
          <w:position w:val="1"/>
          <w:sz w:val="28"/>
          <w:szCs w:val="28"/>
          <w:lang w:val="ru-RU"/>
        </w:rPr>
        <w:t xml:space="preserve">Использование </w:t>
      </w:r>
      <w:r w:rsidRPr="00617DB7">
        <w:rPr>
          <w:rFonts w:ascii="Times New Roman" w:eastAsia="SchoolBookSanPin" w:hAnsi="Times New Roman"/>
          <w:bCs/>
          <w:position w:val="1"/>
          <w:sz w:val="28"/>
          <w:szCs w:val="28"/>
          <w:lang w:val="ru-RU"/>
        </w:rPr>
        <w:t xml:space="preserve">ь </w:t>
      </w:r>
      <w:r w:rsidRPr="00617DB7">
        <w:rPr>
          <w:rFonts w:ascii="Times New Roman" w:eastAsia="SchoolBookSanPin" w:hAnsi="Times New Roman"/>
          <w:position w:val="1"/>
          <w:sz w:val="28"/>
          <w:szCs w:val="28"/>
          <w:lang w:val="ru-RU"/>
        </w:rPr>
        <w:t>как показателя грамматической формы в повелительном наклонении глагола.</w:t>
      </w:r>
    </w:p>
    <w:p w:rsidR="009953B8" w:rsidRPr="00617DB7" w:rsidRDefault="009953B8" w:rsidP="007D5CB0">
      <w:pPr>
        <w:spacing w:after="0" w:line="240" w:lineRule="auto"/>
        <w:ind w:firstLine="709"/>
        <w:jc w:val="both"/>
        <w:rPr>
          <w:rFonts w:ascii="Times New Roman" w:eastAsia="SchoolBookSanPin" w:hAnsi="Times New Roman"/>
          <w:position w:val="1"/>
          <w:sz w:val="28"/>
          <w:szCs w:val="28"/>
          <w:lang w:val="ru-RU"/>
        </w:rPr>
      </w:pPr>
      <w:r w:rsidRPr="00617DB7">
        <w:rPr>
          <w:rFonts w:ascii="Times New Roman" w:eastAsia="SchoolBookSanPin" w:hAnsi="Times New Roman"/>
          <w:position w:val="1"/>
          <w:sz w:val="28"/>
          <w:szCs w:val="28"/>
          <w:lang w:val="ru-RU"/>
        </w:rPr>
        <w:t>Орфографический анализ глаголов (в рамках изученного).</w:t>
      </w:r>
    </w:p>
    <w:p w:rsidR="00E22A81" w:rsidRDefault="00E22A81" w:rsidP="007D5CB0">
      <w:pPr>
        <w:spacing w:after="0" w:line="240" w:lineRule="auto"/>
        <w:ind w:firstLine="709"/>
        <w:jc w:val="both"/>
        <w:rPr>
          <w:rFonts w:ascii="Times New Roman" w:eastAsia="OfficinaSansBoldITC" w:hAnsi="Times New Roman"/>
          <w:sz w:val="28"/>
          <w:szCs w:val="28"/>
          <w:lang w:val="ru-RU"/>
        </w:rPr>
      </w:pPr>
    </w:p>
    <w:p w:rsidR="00577303" w:rsidRPr="00617DB7" w:rsidRDefault="00B55B14" w:rsidP="007D5CB0">
      <w:pPr>
        <w:spacing w:after="0" w:line="240" w:lineRule="auto"/>
        <w:ind w:firstLine="709"/>
        <w:jc w:val="both"/>
        <w:rPr>
          <w:rFonts w:ascii="Times New Roman" w:eastAsia="OfficinaSansBoldITC" w:hAnsi="Times New Roman"/>
          <w:sz w:val="28"/>
          <w:szCs w:val="28"/>
          <w:lang w:val="ru-RU"/>
        </w:rPr>
      </w:pPr>
      <w:r w:rsidRPr="00B55B14">
        <w:rPr>
          <w:rFonts w:ascii="Times New Roman" w:eastAsia="OfficinaSansBoldITC" w:hAnsi="Times New Roman"/>
          <w:b/>
          <w:sz w:val="28"/>
          <w:szCs w:val="28"/>
          <w:lang w:val="ru-RU"/>
        </w:rPr>
        <w:t>19.8.</w:t>
      </w:r>
      <w:r>
        <w:rPr>
          <w:rFonts w:ascii="Times New Roman" w:eastAsia="OfficinaSansBoldITC" w:hAnsi="Times New Roman"/>
          <w:sz w:val="28"/>
          <w:szCs w:val="28"/>
          <w:lang w:val="ru-RU"/>
        </w:rPr>
        <w:t> </w:t>
      </w:r>
      <w:r w:rsidR="00577303" w:rsidRPr="00E22A81">
        <w:rPr>
          <w:rFonts w:ascii="Times New Roman" w:eastAsia="OfficinaSansBoldITC" w:hAnsi="Times New Roman"/>
          <w:b/>
          <w:sz w:val="28"/>
          <w:szCs w:val="28"/>
          <w:lang w:val="ru-RU"/>
        </w:rPr>
        <w:t>Содержание обучения в 7 классе.</w:t>
      </w:r>
    </w:p>
    <w:p w:rsidR="00D67B9C" w:rsidRPr="00E22A81" w:rsidRDefault="00D67B9C" w:rsidP="007D5CB0">
      <w:pPr>
        <w:spacing w:after="0" w:line="240" w:lineRule="auto"/>
        <w:ind w:firstLine="709"/>
        <w:jc w:val="both"/>
        <w:rPr>
          <w:rFonts w:ascii="Times New Roman" w:eastAsia="OfficinaSansBoldITC" w:hAnsi="Times New Roman"/>
          <w:b/>
          <w:i/>
          <w:sz w:val="28"/>
          <w:szCs w:val="28"/>
          <w:lang w:val="ru-RU"/>
        </w:rPr>
      </w:pPr>
      <w:r w:rsidRPr="00E22A81">
        <w:rPr>
          <w:rFonts w:ascii="Times New Roman" w:eastAsia="OfficinaSansBoldITC" w:hAnsi="Times New Roman"/>
          <w:b/>
          <w:i/>
          <w:sz w:val="28"/>
          <w:szCs w:val="28"/>
          <w:lang w:val="ru-RU"/>
        </w:rPr>
        <w:t>Общие сведения о языке</w:t>
      </w:r>
      <w:r w:rsidR="00C171D9" w:rsidRPr="00E22A81">
        <w:rPr>
          <w:rFonts w:ascii="Times New Roman" w:eastAsia="OfficinaSansBoldITC" w:hAnsi="Times New Roman"/>
          <w:b/>
          <w:i/>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Русский язык как развивающееся явление. Взаимосвязь языка, культуры </w:t>
      </w:r>
      <w:r w:rsidR="006F4896" w:rsidRPr="00617DB7">
        <w:rPr>
          <w:rFonts w:ascii="Times New Roman" w:eastAsia="SchoolBookSanPin" w:hAnsi="Times New Roman"/>
          <w:sz w:val="28"/>
          <w:szCs w:val="28"/>
          <w:lang w:val="ru-RU"/>
        </w:rPr>
        <w:br/>
      </w:r>
      <w:r w:rsidRPr="00617DB7">
        <w:rPr>
          <w:rFonts w:ascii="Times New Roman" w:eastAsia="SchoolBookSanPin" w:hAnsi="Times New Roman"/>
          <w:sz w:val="28"/>
          <w:szCs w:val="28"/>
          <w:lang w:val="ru-RU"/>
        </w:rPr>
        <w:t>и истории народа.</w:t>
      </w:r>
    </w:p>
    <w:p w:rsidR="00D67B9C" w:rsidRPr="00617DB7" w:rsidRDefault="00D67B9C" w:rsidP="007D5CB0">
      <w:pPr>
        <w:spacing w:after="0" w:line="240" w:lineRule="auto"/>
        <w:ind w:firstLine="709"/>
        <w:jc w:val="both"/>
        <w:rPr>
          <w:rFonts w:ascii="Times New Roman" w:eastAsia="OfficinaSansBoldITC" w:hAnsi="Times New Roman"/>
          <w:sz w:val="28"/>
          <w:szCs w:val="28"/>
          <w:lang w:val="ru-RU"/>
        </w:rPr>
      </w:pPr>
      <w:r w:rsidRPr="00E22A81">
        <w:rPr>
          <w:rFonts w:ascii="Times New Roman" w:eastAsia="OfficinaSansBoldITC" w:hAnsi="Times New Roman"/>
          <w:b/>
          <w:i/>
          <w:sz w:val="28"/>
          <w:szCs w:val="28"/>
          <w:lang w:val="ru-RU"/>
        </w:rPr>
        <w:t>Язык и речь</w:t>
      </w:r>
      <w:r w:rsidR="00C171D9" w:rsidRPr="00E22A81">
        <w:rPr>
          <w:rFonts w:ascii="Times New Roman" w:eastAsia="OfficinaSansBoldITC" w:hAnsi="Times New Roman"/>
          <w:b/>
          <w:i/>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Монолог-описание, монолог-рассуждение, монолог-повествование.</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Виды диалога: побуждение к действию, обмен мнениями, запрос информации, сообщение информации.</w:t>
      </w:r>
    </w:p>
    <w:p w:rsidR="00D67B9C" w:rsidRPr="00E22A81" w:rsidRDefault="00D67B9C" w:rsidP="007D5CB0">
      <w:pPr>
        <w:spacing w:after="0" w:line="240" w:lineRule="auto"/>
        <w:ind w:firstLine="709"/>
        <w:jc w:val="both"/>
        <w:rPr>
          <w:rFonts w:ascii="Times New Roman" w:eastAsia="OfficinaSansBoldITC" w:hAnsi="Times New Roman"/>
          <w:b/>
          <w:i/>
          <w:sz w:val="28"/>
          <w:szCs w:val="28"/>
          <w:lang w:val="ru-RU"/>
        </w:rPr>
      </w:pPr>
      <w:r w:rsidRPr="00E22A81">
        <w:rPr>
          <w:rFonts w:ascii="Times New Roman" w:eastAsia="OfficinaSansBoldITC" w:hAnsi="Times New Roman"/>
          <w:b/>
          <w:i/>
          <w:sz w:val="28"/>
          <w:szCs w:val="28"/>
          <w:lang w:val="ru-RU"/>
        </w:rPr>
        <w:t>Текст</w:t>
      </w:r>
      <w:r w:rsidR="00C171D9" w:rsidRPr="00E22A81">
        <w:rPr>
          <w:rFonts w:ascii="Times New Roman" w:eastAsia="OfficinaSansBoldITC" w:hAnsi="Times New Roman"/>
          <w:b/>
          <w:i/>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Текст как речевое произведение. Основные признаки текста (</w:t>
      </w:r>
      <w:r w:rsidRPr="00617DB7">
        <w:rPr>
          <w:rFonts w:ascii="Times New Roman" w:eastAsia="SchoolBookSanPin" w:hAnsi="Times New Roman"/>
          <w:position w:val="1"/>
          <w:sz w:val="28"/>
          <w:szCs w:val="28"/>
          <w:lang w:val="ru-RU"/>
        </w:rPr>
        <w:t>обобщение).</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Структура текста. Абзац.</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Способы и средства связи предложений в тексте (обобщение).</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Языковые средства выразительности в тексте: фонетические</w:t>
      </w:r>
      <w:r w:rsidRPr="00617DB7">
        <w:rPr>
          <w:rFonts w:ascii="Times New Roman" w:eastAsia="SchoolBookSanPin" w:hAnsi="Times New Roman"/>
          <w:sz w:val="28"/>
          <w:szCs w:val="28"/>
          <w:lang w:val="ru-RU"/>
        </w:rPr>
        <w:t xml:space="preserve"> (</w:t>
      </w:r>
      <w:r w:rsidRPr="00617DB7">
        <w:rPr>
          <w:rFonts w:ascii="Times New Roman" w:eastAsia="SchoolBookSanPin" w:hAnsi="Times New Roman"/>
          <w:position w:val="1"/>
          <w:sz w:val="28"/>
          <w:szCs w:val="28"/>
          <w:lang w:val="ru-RU"/>
        </w:rPr>
        <w:t>звукопись), словообразовательные, лексические (обобщение).</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Рассуждение как функционально-смысловой тип речи.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Структурные особенности текста-рассуждения.</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Смысловой анализ текста: его композиционных особенностей, микротем </w:t>
      </w:r>
      <w:r w:rsidR="006F4896" w:rsidRPr="00617DB7">
        <w:rPr>
          <w:rFonts w:ascii="Times New Roman" w:eastAsia="SchoolBookSanPin" w:hAnsi="Times New Roman"/>
          <w:position w:val="1"/>
          <w:sz w:val="28"/>
          <w:szCs w:val="28"/>
          <w:lang w:val="ru-RU"/>
        </w:rPr>
        <w:br/>
      </w:r>
      <w:r w:rsidRPr="00617DB7">
        <w:rPr>
          <w:rFonts w:ascii="Times New Roman" w:eastAsia="SchoolBookSanPin" w:hAnsi="Times New Roman"/>
          <w:position w:val="1"/>
          <w:sz w:val="28"/>
          <w:szCs w:val="28"/>
          <w:lang w:val="ru-RU"/>
        </w:rPr>
        <w:t xml:space="preserve">и абзацев, способов и средств связи предложений в тексте; использование языковых </w:t>
      </w:r>
      <w:r w:rsidRPr="00617DB7">
        <w:rPr>
          <w:rFonts w:ascii="Times New Roman" w:eastAsia="SchoolBookSanPin" w:hAnsi="Times New Roman"/>
          <w:position w:val="1"/>
          <w:sz w:val="28"/>
          <w:szCs w:val="28"/>
          <w:lang w:val="ru-RU"/>
        </w:rPr>
        <w:lastRenderedPageBreak/>
        <w:t>средств выразительности (в рамках изученного).</w:t>
      </w:r>
    </w:p>
    <w:p w:rsidR="00D67B9C" w:rsidRPr="00617DB7" w:rsidRDefault="00D67B9C" w:rsidP="007D5CB0">
      <w:pPr>
        <w:spacing w:after="0" w:line="240" w:lineRule="auto"/>
        <w:ind w:firstLine="709"/>
        <w:jc w:val="both"/>
        <w:rPr>
          <w:rFonts w:ascii="Times New Roman" w:eastAsia="OfficinaSansBoldITC" w:hAnsi="Times New Roman"/>
          <w:sz w:val="28"/>
          <w:szCs w:val="28"/>
          <w:lang w:val="ru-RU"/>
        </w:rPr>
      </w:pPr>
      <w:r w:rsidRPr="00E22A81">
        <w:rPr>
          <w:rFonts w:ascii="Times New Roman" w:eastAsia="OfficinaSansBoldITC" w:hAnsi="Times New Roman"/>
          <w:b/>
          <w:i/>
          <w:sz w:val="28"/>
          <w:szCs w:val="28"/>
          <w:lang w:val="ru-RU"/>
        </w:rPr>
        <w:t>Функциональные разновидности языка</w:t>
      </w:r>
      <w:r w:rsidR="00C171D9" w:rsidRPr="00E22A81">
        <w:rPr>
          <w:rFonts w:ascii="Times New Roman" w:eastAsia="OfficinaSansBoldITC" w:hAnsi="Times New Roman"/>
          <w:b/>
          <w:i/>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Публицистический стиль. Сфера употребления, функции, языковые особенности.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Жанры публицистического стиля (репортаж, заметка, интервью).</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Употребление языковых средств выразительности в текстах публицистического стиля.</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Официально-деловой стиль. Сфера употребления, функции, языковые особенности. Инструкция.</w:t>
      </w:r>
    </w:p>
    <w:p w:rsidR="00D67B9C" w:rsidRPr="00617DB7" w:rsidRDefault="006F4896" w:rsidP="007D5CB0">
      <w:pPr>
        <w:spacing w:after="0" w:line="240" w:lineRule="auto"/>
        <w:ind w:firstLine="709"/>
        <w:jc w:val="both"/>
        <w:rPr>
          <w:rFonts w:ascii="Times New Roman" w:eastAsia="OfficinaSansBoldITC" w:hAnsi="Times New Roman"/>
          <w:sz w:val="28"/>
          <w:szCs w:val="28"/>
          <w:lang w:val="ru-RU"/>
        </w:rPr>
      </w:pPr>
      <w:r w:rsidRPr="00E22A81">
        <w:rPr>
          <w:rFonts w:ascii="Times New Roman" w:eastAsia="OfficinaSansBoldITC" w:hAnsi="Times New Roman"/>
          <w:b/>
          <w:i/>
          <w:sz w:val="28"/>
          <w:szCs w:val="28"/>
          <w:lang w:val="ru-RU"/>
        </w:rPr>
        <w:t>Система языка</w:t>
      </w:r>
      <w:r w:rsidR="00C171D9" w:rsidRPr="00E22A81">
        <w:rPr>
          <w:rFonts w:ascii="Times New Roman" w:eastAsia="OfficinaSansBoldITC" w:hAnsi="Times New Roman"/>
          <w:b/>
          <w:i/>
          <w:sz w:val="28"/>
          <w:szCs w:val="28"/>
          <w:lang w:val="ru-RU"/>
        </w:rPr>
        <w:t>.</w:t>
      </w:r>
      <w:r w:rsidRPr="00617DB7">
        <w:rPr>
          <w:rFonts w:ascii="Times New Roman" w:eastAsia="OfficinaSansBoldITC" w:hAnsi="Times New Roman"/>
          <w:sz w:val="28"/>
          <w:szCs w:val="28"/>
          <w:lang w:val="ru-RU"/>
        </w:rPr>
        <w:t xml:space="preserve"> </w:t>
      </w:r>
    </w:p>
    <w:p w:rsidR="00D67B9C" w:rsidRPr="00617DB7" w:rsidRDefault="00D67B9C" w:rsidP="007D5CB0">
      <w:pPr>
        <w:spacing w:after="0" w:line="240" w:lineRule="auto"/>
        <w:ind w:firstLine="709"/>
        <w:jc w:val="both"/>
        <w:rPr>
          <w:rFonts w:ascii="Times New Roman" w:eastAsia="OfficinaSansBoldITC" w:hAnsi="Times New Roman"/>
          <w:sz w:val="28"/>
          <w:szCs w:val="28"/>
          <w:lang w:val="ru-RU"/>
        </w:rPr>
      </w:pPr>
      <w:r w:rsidRPr="00E22A81">
        <w:rPr>
          <w:rFonts w:ascii="Times New Roman" w:eastAsia="OfficinaSansBoldITC" w:hAnsi="Times New Roman"/>
          <w:sz w:val="28"/>
          <w:szCs w:val="28"/>
          <w:u w:val="thick"/>
          <w:lang w:val="ru-RU"/>
        </w:rPr>
        <w:t>Морфология. Культура речи</w:t>
      </w:r>
      <w:r w:rsidR="00C171D9" w:rsidRPr="00E22A81">
        <w:rPr>
          <w:rFonts w:ascii="Times New Roman" w:eastAsia="OfficinaSansBoldITC" w:hAnsi="Times New Roman"/>
          <w:sz w:val="28"/>
          <w:szCs w:val="28"/>
          <w:u w:val="thick"/>
          <w:lang w:val="ru-RU"/>
        </w:rPr>
        <w:t>.</w:t>
      </w:r>
      <w:r w:rsidR="00380097" w:rsidRPr="00E22A81">
        <w:rPr>
          <w:rFonts w:ascii="Times New Roman" w:eastAsia="OfficinaSansBoldITC" w:hAnsi="Times New Roman"/>
          <w:sz w:val="28"/>
          <w:szCs w:val="28"/>
          <w:u w:val="thick"/>
          <w:lang w:val="ru-RU"/>
        </w:rPr>
        <w:t xml:space="preserve"> Орфография.</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Морфология как раздел науки о языке (обобщение).</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E22A81">
        <w:rPr>
          <w:rFonts w:ascii="Times New Roman" w:eastAsia="SchoolBookSanPin" w:hAnsi="Times New Roman"/>
          <w:bCs/>
          <w:position w:val="1"/>
          <w:sz w:val="28"/>
          <w:szCs w:val="28"/>
          <w:u w:val="thick"/>
          <w:lang w:val="ru-RU"/>
        </w:rPr>
        <w:t>Причастие</w:t>
      </w:r>
      <w:r w:rsidR="00C171D9" w:rsidRPr="00E22A81">
        <w:rPr>
          <w:rFonts w:ascii="Times New Roman" w:eastAsia="SchoolBookSanPin" w:hAnsi="Times New Roman"/>
          <w:bCs/>
          <w:position w:val="1"/>
          <w:sz w:val="28"/>
          <w:szCs w:val="28"/>
          <w:u w:val="thick"/>
          <w:lang w:val="ru-RU"/>
        </w:rPr>
        <w:t>.</w:t>
      </w:r>
    </w:p>
    <w:p w:rsidR="00380097" w:rsidRPr="00617DB7" w:rsidRDefault="00D67B9C" w:rsidP="007D5CB0">
      <w:pPr>
        <w:spacing w:after="0" w:line="240" w:lineRule="auto"/>
        <w:ind w:firstLine="709"/>
        <w:jc w:val="both"/>
        <w:rPr>
          <w:rFonts w:ascii="Times New Roman" w:eastAsia="SchoolBookSanPin" w:hAnsi="Times New Roman"/>
          <w:position w:val="1"/>
          <w:sz w:val="28"/>
          <w:szCs w:val="28"/>
          <w:lang w:val="ru-RU"/>
        </w:rPr>
      </w:pPr>
      <w:r w:rsidRPr="00617DB7">
        <w:rPr>
          <w:rFonts w:ascii="Times New Roman" w:eastAsia="SchoolBookSanPin" w:hAnsi="Times New Roman"/>
          <w:position w:val="1"/>
          <w:sz w:val="28"/>
          <w:szCs w:val="28"/>
          <w:lang w:val="ru-RU"/>
        </w:rPr>
        <w:t>Причасти</w:t>
      </w:r>
      <w:r w:rsidR="00380097" w:rsidRPr="00617DB7">
        <w:rPr>
          <w:rFonts w:ascii="Times New Roman" w:eastAsia="SchoolBookSanPin" w:hAnsi="Times New Roman"/>
          <w:position w:val="1"/>
          <w:sz w:val="28"/>
          <w:szCs w:val="28"/>
          <w:lang w:val="ru-RU"/>
        </w:rPr>
        <w:t>е</w:t>
      </w:r>
      <w:r w:rsidRPr="00617DB7">
        <w:rPr>
          <w:rFonts w:ascii="Times New Roman" w:eastAsia="SchoolBookSanPin" w:hAnsi="Times New Roman"/>
          <w:position w:val="1"/>
          <w:sz w:val="28"/>
          <w:szCs w:val="28"/>
          <w:lang w:val="ru-RU"/>
        </w:rPr>
        <w:t xml:space="preserve"> как особая </w:t>
      </w:r>
      <w:r w:rsidR="00380097" w:rsidRPr="00617DB7">
        <w:rPr>
          <w:rFonts w:ascii="Times New Roman" w:eastAsia="SchoolBookSanPin" w:hAnsi="Times New Roman"/>
          <w:position w:val="1"/>
          <w:sz w:val="28"/>
          <w:szCs w:val="28"/>
          <w:lang w:val="ru-RU"/>
        </w:rPr>
        <w:t>форма глагола</w:t>
      </w:r>
      <w:r w:rsidRPr="00617DB7">
        <w:rPr>
          <w:rFonts w:ascii="Times New Roman" w:eastAsia="SchoolBookSanPin" w:hAnsi="Times New Roman"/>
          <w:position w:val="1"/>
          <w:sz w:val="28"/>
          <w:szCs w:val="28"/>
          <w:lang w:val="ru-RU"/>
        </w:rPr>
        <w:t>. Признаки глагола и имени прилагательного в причастии.</w:t>
      </w:r>
      <w:r w:rsidR="00380097" w:rsidRPr="00617DB7">
        <w:rPr>
          <w:rFonts w:ascii="Times New Roman" w:eastAsia="SchoolBookSanPin" w:hAnsi="Times New Roman"/>
          <w:position w:val="1"/>
          <w:sz w:val="28"/>
          <w:szCs w:val="28"/>
          <w:lang w:val="ru-RU"/>
        </w:rPr>
        <w:t xml:space="preserve"> Синтаксические функции причастия, роль в речи.</w:t>
      </w:r>
    </w:p>
    <w:p w:rsidR="00380097" w:rsidRPr="00617DB7" w:rsidRDefault="00380097" w:rsidP="007D5CB0">
      <w:pPr>
        <w:spacing w:after="0" w:line="240" w:lineRule="auto"/>
        <w:ind w:firstLine="709"/>
        <w:jc w:val="both"/>
        <w:rPr>
          <w:rFonts w:ascii="Times New Roman" w:eastAsia="SchoolBookSanPin" w:hAnsi="Times New Roman"/>
          <w:position w:val="1"/>
          <w:sz w:val="28"/>
          <w:szCs w:val="28"/>
          <w:lang w:val="ru-RU"/>
        </w:rPr>
      </w:pPr>
      <w:r w:rsidRPr="00617DB7">
        <w:rPr>
          <w:rFonts w:ascii="Times New Roman" w:eastAsia="SchoolBookSanPin" w:hAnsi="Times New Roman"/>
          <w:position w:val="1"/>
          <w:sz w:val="28"/>
          <w:szCs w:val="28"/>
          <w:lang w:val="ru-RU"/>
        </w:rPr>
        <w:t>Причастный оборот. Знаки препинания в предложениях с причастным оборотом.</w:t>
      </w:r>
    </w:p>
    <w:p w:rsidR="00380097" w:rsidRPr="00617DB7" w:rsidRDefault="00380097" w:rsidP="007D5CB0">
      <w:pPr>
        <w:spacing w:after="0" w:line="240" w:lineRule="auto"/>
        <w:ind w:firstLine="709"/>
        <w:jc w:val="both"/>
        <w:rPr>
          <w:rFonts w:ascii="Times New Roman" w:eastAsia="SchoolBookSanPin" w:hAnsi="Times New Roman"/>
          <w:position w:val="1"/>
          <w:sz w:val="28"/>
          <w:szCs w:val="28"/>
          <w:lang w:val="ru-RU"/>
        </w:rPr>
      </w:pPr>
      <w:r w:rsidRPr="00617DB7">
        <w:rPr>
          <w:rFonts w:ascii="Times New Roman" w:eastAsia="SchoolBookSanPin" w:hAnsi="Times New Roman"/>
          <w:position w:val="1"/>
          <w:sz w:val="28"/>
          <w:szCs w:val="28"/>
          <w:lang w:val="ru-RU"/>
        </w:rPr>
        <w:t>Действительные и страдательные причастия.</w:t>
      </w:r>
    </w:p>
    <w:p w:rsidR="00380097" w:rsidRPr="00617DB7" w:rsidRDefault="00380097"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Полные и краткие формы страдательных причастий.</w:t>
      </w:r>
    </w:p>
    <w:p w:rsidR="00380097"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Причастия настоящего и прошедшего времени. Склонение причастий.</w:t>
      </w:r>
      <w:r w:rsidR="00380097" w:rsidRPr="00617DB7">
        <w:rPr>
          <w:rFonts w:ascii="Times New Roman" w:eastAsia="SchoolBookSanPin" w:hAnsi="Times New Roman"/>
          <w:position w:val="1"/>
          <w:sz w:val="28"/>
          <w:szCs w:val="28"/>
          <w:lang w:val="ru-RU"/>
        </w:rPr>
        <w:t xml:space="preserve"> Правописание падежных окончаний причастий. Созвучные причастия и имена прилагательные (</w:t>
      </w:r>
      <w:r w:rsidR="00380097" w:rsidRPr="00617DB7">
        <w:rPr>
          <w:rFonts w:ascii="Times New Roman" w:eastAsia="SchoolBookSanPin" w:hAnsi="Times New Roman"/>
          <w:bCs/>
          <w:position w:val="1"/>
          <w:sz w:val="28"/>
          <w:szCs w:val="28"/>
          <w:lang w:val="ru-RU"/>
        </w:rPr>
        <w:t>висящий — висячий</w:t>
      </w:r>
      <w:r w:rsidR="00380097" w:rsidRPr="00617DB7">
        <w:rPr>
          <w:rFonts w:ascii="Times New Roman" w:eastAsia="SchoolBookSanPin" w:hAnsi="Times New Roman"/>
          <w:position w:val="1"/>
          <w:sz w:val="28"/>
          <w:szCs w:val="28"/>
          <w:lang w:val="ru-RU"/>
        </w:rPr>
        <w:t xml:space="preserve">, </w:t>
      </w:r>
      <w:r w:rsidR="00380097" w:rsidRPr="00617DB7">
        <w:rPr>
          <w:rFonts w:ascii="Times New Roman" w:eastAsia="SchoolBookSanPin" w:hAnsi="Times New Roman"/>
          <w:bCs/>
          <w:position w:val="1"/>
          <w:sz w:val="28"/>
          <w:szCs w:val="28"/>
          <w:lang w:val="ru-RU"/>
        </w:rPr>
        <w:t>горящий — горячий</w:t>
      </w:r>
      <w:r w:rsidR="00380097" w:rsidRPr="00617DB7">
        <w:rPr>
          <w:rFonts w:ascii="Times New Roman" w:eastAsia="SchoolBookSanPin" w:hAnsi="Times New Roman"/>
          <w:position w:val="1"/>
          <w:sz w:val="28"/>
          <w:szCs w:val="28"/>
          <w:lang w:val="ru-RU"/>
        </w:rPr>
        <w:t>). Ударение в некоторых формах причастий.</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Морфологический анализ причастий.</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Правописание гласных в суффиксах причастий. Правописание </w:t>
      </w:r>
      <w:r w:rsidRPr="00617DB7">
        <w:rPr>
          <w:rFonts w:ascii="Times New Roman" w:eastAsia="SchoolBookSanPin" w:hAnsi="Times New Roman"/>
          <w:bCs/>
          <w:position w:val="1"/>
          <w:sz w:val="28"/>
          <w:szCs w:val="28"/>
          <w:lang w:val="ru-RU"/>
        </w:rPr>
        <w:t xml:space="preserve">н </w:t>
      </w:r>
      <w:r w:rsidRPr="00617DB7">
        <w:rPr>
          <w:rFonts w:ascii="Times New Roman" w:eastAsia="SchoolBookSanPin" w:hAnsi="Times New Roman"/>
          <w:position w:val="1"/>
          <w:sz w:val="28"/>
          <w:szCs w:val="28"/>
          <w:lang w:val="ru-RU"/>
        </w:rPr>
        <w:t xml:space="preserve">и </w:t>
      </w:r>
      <w:r w:rsidRPr="00617DB7">
        <w:rPr>
          <w:rFonts w:ascii="Times New Roman" w:eastAsia="SchoolBookSanPin" w:hAnsi="Times New Roman"/>
          <w:bCs/>
          <w:position w:val="1"/>
          <w:sz w:val="28"/>
          <w:szCs w:val="28"/>
          <w:lang w:val="ru-RU"/>
        </w:rPr>
        <w:t xml:space="preserve">нн </w:t>
      </w:r>
      <w:r w:rsidR="00380097" w:rsidRPr="00617DB7">
        <w:rPr>
          <w:rFonts w:ascii="Times New Roman" w:eastAsia="SchoolBookSanPin" w:hAnsi="Times New Roman"/>
          <w:bCs/>
          <w:position w:val="1"/>
          <w:sz w:val="28"/>
          <w:szCs w:val="28"/>
          <w:lang w:val="ru-RU"/>
        </w:rPr>
        <w:br/>
      </w:r>
      <w:r w:rsidRPr="00617DB7">
        <w:rPr>
          <w:rFonts w:ascii="Times New Roman" w:eastAsia="SchoolBookSanPin" w:hAnsi="Times New Roman"/>
          <w:position w:val="1"/>
          <w:sz w:val="28"/>
          <w:szCs w:val="28"/>
          <w:lang w:val="ru-RU"/>
        </w:rPr>
        <w:t>в суффиксах причастий и отглагольных имён прилагательных.</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Слитное и раздельное написание </w:t>
      </w:r>
      <w:r w:rsidRPr="00617DB7">
        <w:rPr>
          <w:rFonts w:ascii="Times New Roman" w:eastAsia="SchoolBookSanPin" w:hAnsi="Times New Roman"/>
          <w:bCs/>
          <w:position w:val="1"/>
          <w:sz w:val="28"/>
          <w:szCs w:val="28"/>
          <w:lang w:val="ru-RU"/>
        </w:rPr>
        <w:t xml:space="preserve">не </w:t>
      </w:r>
      <w:r w:rsidRPr="00617DB7">
        <w:rPr>
          <w:rFonts w:ascii="Times New Roman" w:eastAsia="SchoolBookSanPin" w:hAnsi="Times New Roman"/>
          <w:position w:val="1"/>
          <w:sz w:val="28"/>
          <w:szCs w:val="28"/>
          <w:lang w:val="ru-RU"/>
        </w:rPr>
        <w:t>с причастиями.</w:t>
      </w:r>
    </w:p>
    <w:p w:rsidR="009953B8" w:rsidRPr="00617DB7" w:rsidRDefault="009953B8" w:rsidP="007D5CB0">
      <w:pPr>
        <w:spacing w:after="0" w:line="240" w:lineRule="auto"/>
        <w:ind w:firstLine="709"/>
        <w:jc w:val="both"/>
        <w:rPr>
          <w:rFonts w:ascii="Times New Roman" w:eastAsia="SchoolBookSanPin" w:hAnsi="Times New Roman"/>
          <w:position w:val="1"/>
          <w:sz w:val="28"/>
          <w:szCs w:val="28"/>
          <w:lang w:val="ru-RU"/>
        </w:rPr>
      </w:pPr>
      <w:r w:rsidRPr="00617DB7">
        <w:rPr>
          <w:rFonts w:ascii="Times New Roman" w:eastAsia="SchoolBookSanPin" w:hAnsi="Times New Roman"/>
          <w:position w:val="1"/>
          <w:sz w:val="28"/>
          <w:szCs w:val="28"/>
          <w:lang w:val="ru-RU"/>
        </w:rPr>
        <w:t>Орфографический анализ причастий (в рамках изученного).</w:t>
      </w:r>
    </w:p>
    <w:p w:rsidR="009953B8" w:rsidRPr="00617DB7" w:rsidRDefault="00380097" w:rsidP="007D5CB0">
      <w:pPr>
        <w:spacing w:after="0" w:line="240" w:lineRule="auto"/>
        <w:ind w:firstLine="709"/>
        <w:jc w:val="both"/>
        <w:rPr>
          <w:rFonts w:ascii="Times New Roman" w:eastAsia="SchoolBookSanPin" w:hAnsi="Times New Roman"/>
          <w:position w:val="1"/>
          <w:sz w:val="28"/>
          <w:szCs w:val="28"/>
          <w:lang w:val="ru-RU"/>
        </w:rPr>
      </w:pPr>
      <w:r w:rsidRPr="00617DB7">
        <w:rPr>
          <w:rFonts w:ascii="Times New Roman" w:eastAsia="SchoolBookSanPin" w:hAnsi="Times New Roman"/>
          <w:position w:val="1"/>
          <w:sz w:val="28"/>
          <w:szCs w:val="28"/>
          <w:lang w:val="ru-RU"/>
        </w:rPr>
        <w:t>Синтаксический и п</w:t>
      </w:r>
      <w:r w:rsidR="009953B8" w:rsidRPr="00617DB7">
        <w:rPr>
          <w:rFonts w:ascii="Times New Roman" w:eastAsia="SchoolBookSanPin" w:hAnsi="Times New Roman"/>
          <w:position w:val="1"/>
          <w:sz w:val="28"/>
          <w:szCs w:val="28"/>
          <w:lang w:val="ru-RU"/>
        </w:rPr>
        <w:t>унктуационный анализ предложений с причастным оборотом (в рамках изученного).</w:t>
      </w:r>
    </w:p>
    <w:p w:rsidR="00D67B9C" w:rsidRPr="00E22A81" w:rsidRDefault="00D67B9C" w:rsidP="007D5CB0">
      <w:pPr>
        <w:spacing w:after="0" w:line="240" w:lineRule="auto"/>
        <w:ind w:firstLine="709"/>
        <w:jc w:val="both"/>
        <w:rPr>
          <w:rFonts w:ascii="Times New Roman" w:eastAsia="SchoolBookSanPin" w:hAnsi="Times New Roman"/>
          <w:sz w:val="28"/>
          <w:szCs w:val="28"/>
          <w:u w:val="thick"/>
          <w:lang w:val="ru-RU"/>
        </w:rPr>
      </w:pPr>
      <w:r w:rsidRPr="00E22A81">
        <w:rPr>
          <w:rFonts w:ascii="Times New Roman" w:eastAsia="SchoolBookSanPin" w:hAnsi="Times New Roman"/>
          <w:bCs/>
          <w:position w:val="1"/>
          <w:sz w:val="28"/>
          <w:szCs w:val="28"/>
          <w:u w:val="thick"/>
          <w:lang w:val="ru-RU"/>
        </w:rPr>
        <w:t>Деепричастие</w:t>
      </w:r>
      <w:r w:rsidR="00C171D9" w:rsidRPr="00E22A81">
        <w:rPr>
          <w:rFonts w:ascii="Times New Roman" w:eastAsia="SchoolBookSanPin" w:hAnsi="Times New Roman"/>
          <w:bCs/>
          <w:position w:val="1"/>
          <w:sz w:val="28"/>
          <w:szCs w:val="28"/>
          <w:u w:val="thick"/>
          <w:lang w:val="ru-RU"/>
        </w:rPr>
        <w:t>.</w:t>
      </w:r>
    </w:p>
    <w:p w:rsidR="00D67B9C" w:rsidRPr="00617DB7" w:rsidRDefault="00D67B9C" w:rsidP="007D5CB0">
      <w:pPr>
        <w:spacing w:after="0" w:line="240" w:lineRule="auto"/>
        <w:ind w:firstLine="709"/>
        <w:jc w:val="both"/>
        <w:rPr>
          <w:rFonts w:ascii="Times New Roman" w:eastAsia="SchoolBookSanPin" w:hAnsi="Times New Roman"/>
          <w:position w:val="1"/>
          <w:sz w:val="28"/>
          <w:szCs w:val="28"/>
          <w:lang w:val="ru-RU"/>
        </w:rPr>
      </w:pPr>
      <w:r w:rsidRPr="00617DB7">
        <w:rPr>
          <w:rFonts w:ascii="Times New Roman" w:eastAsia="SchoolBookSanPin" w:hAnsi="Times New Roman"/>
          <w:position w:val="1"/>
          <w:sz w:val="28"/>
          <w:szCs w:val="28"/>
          <w:lang w:val="ru-RU"/>
        </w:rPr>
        <w:t>Деепричасти</w:t>
      </w:r>
      <w:r w:rsidR="00380097" w:rsidRPr="00617DB7">
        <w:rPr>
          <w:rFonts w:ascii="Times New Roman" w:eastAsia="SchoolBookSanPin" w:hAnsi="Times New Roman"/>
          <w:position w:val="1"/>
          <w:sz w:val="28"/>
          <w:szCs w:val="28"/>
          <w:lang w:val="ru-RU"/>
        </w:rPr>
        <w:t>е</w:t>
      </w:r>
      <w:r w:rsidRPr="00617DB7">
        <w:rPr>
          <w:rFonts w:ascii="Times New Roman" w:eastAsia="SchoolBookSanPin" w:hAnsi="Times New Roman"/>
          <w:position w:val="1"/>
          <w:sz w:val="28"/>
          <w:szCs w:val="28"/>
          <w:lang w:val="ru-RU"/>
        </w:rPr>
        <w:t xml:space="preserve"> как особая </w:t>
      </w:r>
      <w:r w:rsidR="00380097" w:rsidRPr="00617DB7">
        <w:rPr>
          <w:rFonts w:ascii="Times New Roman" w:eastAsia="SchoolBookSanPin" w:hAnsi="Times New Roman"/>
          <w:position w:val="1"/>
          <w:sz w:val="28"/>
          <w:szCs w:val="28"/>
          <w:lang w:val="ru-RU"/>
        </w:rPr>
        <w:t>форма глагола</w:t>
      </w:r>
      <w:r w:rsidRPr="00617DB7">
        <w:rPr>
          <w:rFonts w:ascii="Times New Roman" w:eastAsia="SchoolBookSanPin" w:hAnsi="Times New Roman"/>
          <w:position w:val="1"/>
          <w:sz w:val="28"/>
          <w:szCs w:val="28"/>
          <w:lang w:val="ru-RU"/>
        </w:rPr>
        <w:t xml:space="preserve">. Признаки глагола и наречия </w:t>
      </w:r>
      <w:r w:rsidR="006F4896" w:rsidRPr="00617DB7">
        <w:rPr>
          <w:rFonts w:ascii="Times New Roman" w:eastAsia="SchoolBookSanPin" w:hAnsi="Times New Roman"/>
          <w:position w:val="1"/>
          <w:sz w:val="28"/>
          <w:szCs w:val="28"/>
          <w:lang w:val="ru-RU"/>
        </w:rPr>
        <w:br/>
      </w:r>
      <w:r w:rsidRPr="00617DB7">
        <w:rPr>
          <w:rFonts w:ascii="Times New Roman" w:eastAsia="SchoolBookSanPin" w:hAnsi="Times New Roman"/>
          <w:position w:val="1"/>
          <w:sz w:val="28"/>
          <w:szCs w:val="28"/>
          <w:lang w:val="ru-RU"/>
        </w:rPr>
        <w:t>в деепричастии. Синтаксическая функция деепричастия, роль в речи.</w:t>
      </w:r>
    </w:p>
    <w:p w:rsidR="00380097" w:rsidRPr="00617DB7" w:rsidRDefault="00380097" w:rsidP="007D5CB0">
      <w:pPr>
        <w:spacing w:after="0" w:line="240" w:lineRule="auto"/>
        <w:ind w:firstLine="709"/>
        <w:jc w:val="both"/>
        <w:rPr>
          <w:rFonts w:ascii="Times New Roman" w:eastAsia="SchoolBookSanPin" w:hAnsi="Times New Roman"/>
          <w:position w:val="1"/>
          <w:sz w:val="28"/>
          <w:szCs w:val="28"/>
          <w:lang w:val="ru-RU"/>
        </w:rPr>
      </w:pPr>
      <w:r w:rsidRPr="00617DB7">
        <w:rPr>
          <w:rFonts w:ascii="Times New Roman" w:eastAsia="SchoolBookSanPin" w:hAnsi="Times New Roman"/>
          <w:position w:val="1"/>
          <w:sz w:val="28"/>
          <w:szCs w:val="28"/>
          <w:lang w:val="ru-RU"/>
        </w:rPr>
        <w:t xml:space="preserve">Деепричастный оборот. Знаки препинания в предложениях с одиночным деепричастием и деепричастным оборотом. Правильное построение предложений </w:t>
      </w:r>
      <w:r w:rsidRPr="00617DB7">
        <w:rPr>
          <w:rFonts w:ascii="Times New Roman" w:eastAsia="SchoolBookSanPin" w:hAnsi="Times New Roman"/>
          <w:position w:val="1"/>
          <w:sz w:val="28"/>
          <w:szCs w:val="28"/>
          <w:lang w:val="ru-RU"/>
        </w:rPr>
        <w:br/>
        <w:t>с одиночными деепричастиями и деепричастными оборотами.</w:t>
      </w:r>
    </w:p>
    <w:p w:rsidR="00380097"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Деепричастия совершенного и несовершенного вида.</w:t>
      </w:r>
      <w:r w:rsidR="00380097" w:rsidRPr="00617DB7">
        <w:rPr>
          <w:rFonts w:ascii="Times New Roman" w:eastAsia="SchoolBookSanPin" w:hAnsi="Times New Roman"/>
          <w:position w:val="1"/>
          <w:sz w:val="28"/>
          <w:szCs w:val="28"/>
          <w:lang w:val="ru-RU"/>
        </w:rPr>
        <w:t xml:space="preserve"> Постановка ударения </w:t>
      </w:r>
      <w:r w:rsidR="00380097" w:rsidRPr="00617DB7">
        <w:rPr>
          <w:rFonts w:ascii="Times New Roman" w:eastAsia="SchoolBookSanPin" w:hAnsi="Times New Roman"/>
          <w:position w:val="1"/>
          <w:sz w:val="28"/>
          <w:szCs w:val="28"/>
          <w:lang w:val="ru-RU"/>
        </w:rPr>
        <w:br/>
        <w:t>в деепричастиях.</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Морфологический анализ деепричастий.</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Правописание гласных в суффиксах деепричастий. Слитное и раздельное написание </w:t>
      </w:r>
      <w:r w:rsidRPr="00617DB7">
        <w:rPr>
          <w:rFonts w:ascii="Times New Roman" w:eastAsia="SchoolBookSanPin" w:hAnsi="Times New Roman"/>
          <w:bCs/>
          <w:position w:val="1"/>
          <w:sz w:val="28"/>
          <w:szCs w:val="28"/>
          <w:lang w:val="ru-RU"/>
        </w:rPr>
        <w:t xml:space="preserve">не </w:t>
      </w:r>
      <w:r w:rsidRPr="00617DB7">
        <w:rPr>
          <w:rFonts w:ascii="Times New Roman" w:eastAsia="SchoolBookSanPin" w:hAnsi="Times New Roman"/>
          <w:position w:val="1"/>
          <w:sz w:val="28"/>
          <w:szCs w:val="28"/>
          <w:lang w:val="ru-RU"/>
        </w:rPr>
        <w:t>с деепричастиями.</w:t>
      </w:r>
    </w:p>
    <w:p w:rsidR="009953B8" w:rsidRPr="00617DB7" w:rsidRDefault="009953B8" w:rsidP="007D5CB0">
      <w:pPr>
        <w:spacing w:after="0" w:line="240" w:lineRule="auto"/>
        <w:ind w:firstLine="709"/>
        <w:jc w:val="both"/>
        <w:rPr>
          <w:rFonts w:ascii="Times New Roman" w:eastAsia="SchoolBookSanPin" w:hAnsi="Times New Roman"/>
          <w:position w:val="1"/>
          <w:sz w:val="28"/>
          <w:szCs w:val="28"/>
          <w:lang w:val="ru-RU"/>
        </w:rPr>
      </w:pPr>
      <w:r w:rsidRPr="00617DB7">
        <w:rPr>
          <w:rFonts w:ascii="Times New Roman" w:eastAsia="SchoolBookSanPin" w:hAnsi="Times New Roman"/>
          <w:position w:val="1"/>
          <w:sz w:val="28"/>
          <w:szCs w:val="28"/>
          <w:lang w:val="ru-RU"/>
        </w:rPr>
        <w:t>Орфографический анализ деепричастий (в рамках изученного).</w:t>
      </w:r>
    </w:p>
    <w:p w:rsidR="009953B8" w:rsidRPr="00617DB7" w:rsidRDefault="00380097" w:rsidP="007D5CB0">
      <w:pPr>
        <w:spacing w:after="0" w:line="240" w:lineRule="auto"/>
        <w:ind w:firstLine="709"/>
        <w:jc w:val="both"/>
        <w:rPr>
          <w:rFonts w:ascii="Times New Roman" w:eastAsia="SchoolBookSanPin" w:hAnsi="Times New Roman"/>
          <w:position w:val="1"/>
          <w:sz w:val="28"/>
          <w:szCs w:val="28"/>
          <w:lang w:val="ru-RU"/>
        </w:rPr>
      </w:pPr>
      <w:r w:rsidRPr="00617DB7">
        <w:rPr>
          <w:rFonts w:ascii="Times New Roman" w:eastAsia="SchoolBookSanPin" w:hAnsi="Times New Roman"/>
          <w:position w:val="1"/>
          <w:sz w:val="28"/>
          <w:szCs w:val="28"/>
          <w:lang w:val="ru-RU"/>
        </w:rPr>
        <w:lastRenderedPageBreak/>
        <w:t>Синтаксический и п</w:t>
      </w:r>
      <w:r w:rsidR="009953B8" w:rsidRPr="00617DB7">
        <w:rPr>
          <w:rFonts w:ascii="Times New Roman" w:eastAsia="SchoolBookSanPin" w:hAnsi="Times New Roman"/>
          <w:position w:val="1"/>
          <w:sz w:val="28"/>
          <w:szCs w:val="28"/>
          <w:lang w:val="ru-RU"/>
        </w:rPr>
        <w:t>унктуационный анализ предложений с деепричастным оборотом (в рамках изученного).</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E22A81">
        <w:rPr>
          <w:rFonts w:ascii="Times New Roman" w:eastAsia="SchoolBookSanPin" w:hAnsi="Times New Roman"/>
          <w:bCs/>
          <w:position w:val="1"/>
          <w:sz w:val="28"/>
          <w:szCs w:val="28"/>
          <w:u w:val="thick"/>
          <w:lang w:val="ru-RU"/>
        </w:rPr>
        <w:t>Наречие</w:t>
      </w:r>
      <w:r w:rsidR="00C171D9" w:rsidRPr="00E22A81">
        <w:rPr>
          <w:rFonts w:ascii="Times New Roman" w:eastAsia="SchoolBookSanPin" w:hAnsi="Times New Roman"/>
          <w:bCs/>
          <w:position w:val="1"/>
          <w:sz w:val="28"/>
          <w:szCs w:val="28"/>
          <w:u w:val="thick"/>
          <w:lang w:val="ru-RU"/>
        </w:rPr>
        <w:t>.</w:t>
      </w:r>
    </w:p>
    <w:p w:rsidR="00380097"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Общее грамматическое значение наречий.</w:t>
      </w:r>
      <w:r w:rsidR="00380097" w:rsidRPr="00617DB7">
        <w:rPr>
          <w:rFonts w:ascii="Times New Roman" w:eastAsia="SchoolBookSanPin" w:hAnsi="Times New Roman"/>
          <w:position w:val="1"/>
          <w:sz w:val="28"/>
          <w:szCs w:val="28"/>
          <w:lang w:val="ru-RU"/>
        </w:rPr>
        <w:t xml:space="preserve"> </w:t>
      </w:r>
      <w:r w:rsidR="00380097" w:rsidRPr="00617DB7">
        <w:rPr>
          <w:rFonts w:ascii="Times New Roman" w:eastAsia="SchoolBookSanPin" w:hAnsi="Times New Roman"/>
          <w:sz w:val="28"/>
          <w:szCs w:val="28"/>
          <w:lang w:val="ru-RU"/>
        </w:rPr>
        <w:t>Синтаксические свойства наречий. Роль в речи.</w:t>
      </w:r>
    </w:p>
    <w:p w:rsidR="00D67B9C" w:rsidRPr="00617DB7" w:rsidRDefault="00D67B9C" w:rsidP="007D5CB0">
      <w:pPr>
        <w:spacing w:after="0" w:line="240" w:lineRule="auto"/>
        <w:ind w:firstLine="709"/>
        <w:jc w:val="both"/>
        <w:rPr>
          <w:rFonts w:ascii="Times New Roman" w:eastAsia="SchoolBookSanPin" w:hAnsi="Times New Roman"/>
          <w:position w:val="1"/>
          <w:sz w:val="28"/>
          <w:szCs w:val="28"/>
          <w:lang w:val="ru-RU"/>
        </w:rPr>
      </w:pPr>
      <w:r w:rsidRPr="00617DB7">
        <w:rPr>
          <w:rFonts w:ascii="Times New Roman" w:eastAsia="SchoolBookSanPin" w:hAnsi="Times New Roman"/>
          <w:position w:val="1"/>
          <w:sz w:val="28"/>
          <w:szCs w:val="28"/>
          <w:lang w:val="ru-RU"/>
        </w:rPr>
        <w:t xml:space="preserve">Разряды наречий по значению. Простая и составная формы сравнительной </w:t>
      </w:r>
      <w:r w:rsidR="006F4896" w:rsidRPr="00617DB7">
        <w:rPr>
          <w:rFonts w:ascii="Times New Roman" w:eastAsia="SchoolBookSanPin" w:hAnsi="Times New Roman"/>
          <w:position w:val="1"/>
          <w:sz w:val="28"/>
          <w:szCs w:val="28"/>
          <w:lang w:val="ru-RU"/>
        </w:rPr>
        <w:br/>
      </w:r>
      <w:r w:rsidRPr="00617DB7">
        <w:rPr>
          <w:rFonts w:ascii="Times New Roman" w:eastAsia="SchoolBookSanPin" w:hAnsi="Times New Roman"/>
          <w:position w:val="1"/>
          <w:sz w:val="28"/>
          <w:szCs w:val="28"/>
          <w:lang w:val="ru-RU"/>
        </w:rPr>
        <w:t>и превосходной степеней сравнения наречий.</w:t>
      </w:r>
      <w:r w:rsidR="00380097" w:rsidRPr="00617DB7">
        <w:rPr>
          <w:rFonts w:ascii="Times New Roman" w:eastAsia="SchoolBookSanPin" w:hAnsi="Times New Roman"/>
          <w:position w:val="1"/>
          <w:sz w:val="28"/>
          <w:szCs w:val="28"/>
          <w:lang w:val="ru-RU"/>
        </w:rPr>
        <w:t xml:space="preserve"> </w:t>
      </w:r>
      <w:r w:rsidR="00380097" w:rsidRPr="00617DB7">
        <w:rPr>
          <w:rFonts w:ascii="Times New Roman" w:eastAsia="SchoolBookSanPin" w:hAnsi="Times New Roman"/>
          <w:sz w:val="28"/>
          <w:szCs w:val="28"/>
          <w:lang w:val="ru-RU"/>
        </w:rPr>
        <w:t xml:space="preserve">Нормы постановки ударения </w:t>
      </w:r>
      <w:r w:rsidR="00380097" w:rsidRPr="00617DB7">
        <w:rPr>
          <w:rFonts w:ascii="Times New Roman" w:eastAsia="SchoolBookSanPin" w:hAnsi="Times New Roman"/>
          <w:sz w:val="28"/>
          <w:szCs w:val="28"/>
          <w:lang w:val="ru-RU"/>
        </w:rPr>
        <w:br/>
        <w:t>в наречиях, нормы произношения наречий. Нормы образования степеней сравнения наречий.</w:t>
      </w:r>
    </w:p>
    <w:p w:rsidR="00380097"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Словообразование наречий.</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Морфологический анализ наречий.</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Правописание наречий: слитное, раздельное, дефисное написание; слитное </w:t>
      </w:r>
      <w:r w:rsidR="006F4896" w:rsidRPr="00617DB7">
        <w:rPr>
          <w:rFonts w:ascii="Times New Roman" w:eastAsia="SchoolBookSanPin" w:hAnsi="Times New Roman"/>
          <w:position w:val="1"/>
          <w:sz w:val="28"/>
          <w:szCs w:val="28"/>
          <w:lang w:val="ru-RU"/>
        </w:rPr>
        <w:br/>
      </w:r>
      <w:r w:rsidRPr="00617DB7">
        <w:rPr>
          <w:rFonts w:ascii="Times New Roman" w:eastAsia="SchoolBookSanPin" w:hAnsi="Times New Roman"/>
          <w:position w:val="1"/>
          <w:sz w:val="28"/>
          <w:szCs w:val="28"/>
          <w:lang w:val="ru-RU"/>
        </w:rPr>
        <w:t xml:space="preserve">и раздельное написание </w:t>
      </w:r>
      <w:r w:rsidRPr="00617DB7">
        <w:rPr>
          <w:rFonts w:ascii="Times New Roman" w:eastAsia="SchoolBookSanPin" w:hAnsi="Times New Roman"/>
          <w:bCs/>
          <w:position w:val="1"/>
          <w:sz w:val="28"/>
          <w:szCs w:val="28"/>
          <w:lang w:val="ru-RU"/>
        </w:rPr>
        <w:t xml:space="preserve">не </w:t>
      </w:r>
      <w:r w:rsidRPr="00617DB7">
        <w:rPr>
          <w:rFonts w:ascii="Times New Roman" w:eastAsia="SchoolBookSanPin" w:hAnsi="Times New Roman"/>
          <w:position w:val="1"/>
          <w:sz w:val="28"/>
          <w:szCs w:val="28"/>
          <w:lang w:val="ru-RU"/>
        </w:rPr>
        <w:t xml:space="preserve">с наречиями; </w:t>
      </w:r>
      <w:r w:rsidRPr="00617DB7">
        <w:rPr>
          <w:rFonts w:ascii="Times New Roman" w:eastAsia="SchoolBookSanPin" w:hAnsi="Times New Roman"/>
          <w:bCs/>
          <w:position w:val="1"/>
          <w:sz w:val="28"/>
          <w:szCs w:val="28"/>
          <w:lang w:val="ru-RU"/>
        </w:rPr>
        <w:t xml:space="preserve">н </w:t>
      </w:r>
      <w:r w:rsidRPr="00617DB7">
        <w:rPr>
          <w:rFonts w:ascii="Times New Roman" w:eastAsia="SchoolBookSanPin" w:hAnsi="Times New Roman"/>
          <w:position w:val="1"/>
          <w:sz w:val="28"/>
          <w:szCs w:val="28"/>
          <w:lang w:val="ru-RU"/>
        </w:rPr>
        <w:t xml:space="preserve">и </w:t>
      </w:r>
      <w:r w:rsidRPr="00617DB7">
        <w:rPr>
          <w:rFonts w:ascii="Times New Roman" w:eastAsia="SchoolBookSanPin" w:hAnsi="Times New Roman"/>
          <w:bCs/>
          <w:position w:val="1"/>
          <w:sz w:val="28"/>
          <w:szCs w:val="28"/>
          <w:lang w:val="ru-RU"/>
        </w:rPr>
        <w:t xml:space="preserve">нн </w:t>
      </w:r>
      <w:r w:rsidRPr="00617DB7">
        <w:rPr>
          <w:rFonts w:ascii="Times New Roman" w:eastAsia="SchoolBookSanPin" w:hAnsi="Times New Roman"/>
          <w:position w:val="1"/>
          <w:sz w:val="28"/>
          <w:szCs w:val="28"/>
          <w:lang w:val="ru-RU"/>
        </w:rPr>
        <w:t>в наречиях на -</w:t>
      </w:r>
      <w:r w:rsidRPr="00617DB7">
        <w:rPr>
          <w:rFonts w:ascii="Times New Roman" w:eastAsia="SchoolBookSanPin" w:hAnsi="Times New Roman"/>
          <w:bCs/>
          <w:position w:val="1"/>
          <w:sz w:val="28"/>
          <w:szCs w:val="28"/>
          <w:lang w:val="ru-RU"/>
        </w:rPr>
        <w:t xml:space="preserve">о </w:t>
      </w:r>
      <w:r w:rsidRPr="00617DB7">
        <w:rPr>
          <w:rFonts w:ascii="Times New Roman" w:eastAsia="SchoolBookSanPin" w:hAnsi="Times New Roman"/>
          <w:position w:val="1"/>
          <w:sz w:val="28"/>
          <w:szCs w:val="28"/>
          <w:lang w:val="ru-RU"/>
        </w:rPr>
        <w:t>(-</w:t>
      </w:r>
      <w:r w:rsidRPr="00617DB7">
        <w:rPr>
          <w:rFonts w:ascii="Times New Roman" w:eastAsia="SchoolBookSanPin" w:hAnsi="Times New Roman"/>
          <w:bCs/>
          <w:position w:val="1"/>
          <w:sz w:val="28"/>
          <w:szCs w:val="28"/>
          <w:lang w:val="ru-RU"/>
        </w:rPr>
        <w:t>е</w:t>
      </w:r>
      <w:r w:rsidRPr="00617DB7">
        <w:rPr>
          <w:rFonts w:ascii="Times New Roman" w:eastAsia="SchoolBookSanPin" w:hAnsi="Times New Roman"/>
          <w:position w:val="1"/>
          <w:sz w:val="28"/>
          <w:szCs w:val="28"/>
          <w:lang w:val="ru-RU"/>
        </w:rPr>
        <w:t>); правописание суффиксов -</w:t>
      </w:r>
      <w:r w:rsidRPr="00617DB7">
        <w:rPr>
          <w:rFonts w:ascii="Times New Roman" w:eastAsia="SchoolBookSanPin" w:hAnsi="Times New Roman"/>
          <w:bCs/>
          <w:position w:val="1"/>
          <w:sz w:val="28"/>
          <w:szCs w:val="28"/>
          <w:lang w:val="ru-RU"/>
        </w:rPr>
        <w:t xml:space="preserve">а </w:t>
      </w:r>
      <w:r w:rsidRPr="00617DB7">
        <w:rPr>
          <w:rFonts w:ascii="Times New Roman" w:eastAsia="SchoolBookSanPin" w:hAnsi="Times New Roman"/>
          <w:position w:val="1"/>
          <w:sz w:val="28"/>
          <w:szCs w:val="28"/>
          <w:lang w:val="ru-RU"/>
        </w:rPr>
        <w:t>и -</w:t>
      </w:r>
      <w:r w:rsidRPr="00617DB7">
        <w:rPr>
          <w:rFonts w:ascii="Times New Roman" w:eastAsia="SchoolBookSanPin" w:hAnsi="Times New Roman"/>
          <w:bCs/>
          <w:position w:val="1"/>
          <w:sz w:val="28"/>
          <w:szCs w:val="28"/>
          <w:lang w:val="ru-RU"/>
        </w:rPr>
        <w:t xml:space="preserve">о </w:t>
      </w:r>
      <w:r w:rsidRPr="00617DB7">
        <w:rPr>
          <w:rFonts w:ascii="Times New Roman" w:eastAsia="SchoolBookSanPin" w:hAnsi="Times New Roman"/>
          <w:position w:val="1"/>
          <w:sz w:val="28"/>
          <w:szCs w:val="28"/>
          <w:lang w:val="ru-RU"/>
        </w:rPr>
        <w:t xml:space="preserve">наречий с приставками </w:t>
      </w:r>
      <w:r w:rsidRPr="00617DB7">
        <w:rPr>
          <w:rFonts w:ascii="Times New Roman" w:eastAsia="SchoolBookSanPin" w:hAnsi="Times New Roman"/>
          <w:bCs/>
          <w:position w:val="1"/>
          <w:sz w:val="28"/>
          <w:szCs w:val="28"/>
          <w:lang w:val="ru-RU"/>
        </w:rPr>
        <w:t>из-</w:t>
      </w:r>
      <w:r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bCs/>
          <w:position w:val="1"/>
          <w:sz w:val="28"/>
          <w:szCs w:val="28"/>
          <w:lang w:val="ru-RU"/>
        </w:rPr>
        <w:t>до-</w:t>
      </w:r>
      <w:r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bCs/>
          <w:position w:val="1"/>
          <w:sz w:val="28"/>
          <w:szCs w:val="28"/>
          <w:lang w:val="ru-RU"/>
        </w:rPr>
        <w:t>с-</w:t>
      </w:r>
      <w:r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bCs/>
          <w:position w:val="1"/>
          <w:sz w:val="28"/>
          <w:szCs w:val="28"/>
          <w:lang w:val="ru-RU"/>
        </w:rPr>
        <w:t>в-</w:t>
      </w:r>
      <w:r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bCs/>
          <w:position w:val="1"/>
          <w:sz w:val="28"/>
          <w:szCs w:val="28"/>
          <w:lang w:val="ru-RU"/>
        </w:rPr>
        <w:t>на-</w:t>
      </w:r>
      <w:r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bCs/>
          <w:position w:val="1"/>
          <w:sz w:val="28"/>
          <w:szCs w:val="28"/>
          <w:lang w:val="ru-RU"/>
        </w:rPr>
        <w:t>за-</w:t>
      </w:r>
      <w:r w:rsidRPr="00617DB7">
        <w:rPr>
          <w:rFonts w:ascii="Times New Roman" w:eastAsia="SchoolBookSanPin" w:hAnsi="Times New Roman"/>
          <w:position w:val="1"/>
          <w:sz w:val="28"/>
          <w:szCs w:val="28"/>
          <w:lang w:val="ru-RU"/>
        </w:rPr>
        <w:t xml:space="preserve">; употребление </w:t>
      </w:r>
      <w:r w:rsidRPr="00617DB7">
        <w:rPr>
          <w:rFonts w:ascii="Times New Roman" w:eastAsia="SchoolBookSanPin" w:hAnsi="Times New Roman"/>
          <w:bCs/>
          <w:position w:val="1"/>
          <w:sz w:val="28"/>
          <w:szCs w:val="28"/>
          <w:lang w:val="ru-RU"/>
        </w:rPr>
        <w:t xml:space="preserve">ь </w:t>
      </w:r>
      <w:r w:rsidRPr="00617DB7">
        <w:rPr>
          <w:rFonts w:ascii="Times New Roman" w:eastAsia="SchoolBookSanPin" w:hAnsi="Times New Roman"/>
          <w:position w:val="1"/>
          <w:sz w:val="28"/>
          <w:szCs w:val="28"/>
          <w:lang w:val="ru-RU"/>
        </w:rPr>
        <w:t>после шипящих на конце наречий; правописание суффиксов наречий</w:t>
      </w:r>
      <w:r w:rsidR="006F4896"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position w:val="1"/>
          <w:sz w:val="28"/>
          <w:szCs w:val="28"/>
          <w:lang w:val="ru-RU"/>
        </w:rPr>
        <w:t>-</w:t>
      </w:r>
      <w:r w:rsidRPr="00617DB7">
        <w:rPr>
          <w:rFonts w:ascii="Times New Roman" w:eastAsia="SchoolBookSanPin" w:hAnsi="Times New Roman"/>
          <w:bCs/>
          <w:position w:val="1"/>
          <w:sz w:val="28"/>
          <w:szCs w:val="28"/>
          <w:lang w:val="ru-RU"/>
        </w:rPr>
        <w:t xml:space="preserve">о </w:t>
      </w:r>
      <w:r w:rsidRPr="00617DB7">
        <w:rPr>
          <w:rFonts w:ascii="Times New Roman" w:eastAsia="SchoolBookSanPin" w:hAnsi="Times New Roman"/>
          <w:position w:val="1"/>
          <w:sz w:val="28"/>
          <w:szCs w:val="28"/>
          <w:lang w:val="ru-RU"/>
        </w:rPr>
        <w:t>и -</w:t>
      </w:r>
      <w:r w:rsidRPr="00617DB7">
        <w:rPr>
          <w:rFonts w:ascii="Times New Roman" w:eastAsia="SchoolBookSanPin" w:hAnsi="Times New Roman"/>
          <w:bCs/>
          <w:position w:val="1"/>
          <w:sz w:val="28"/>
          <w:szCs w:val="28"/>
          <w:lang w:val="ru-RU"/>
        </w:rPr>
        <w:t xml:space="preserve">е </w:t>
      </w:r>
      <w:r w:rsidRPr="00617DB7">
        <w:rPr>
          <w:rFonts w:ascii="Times New Roman" w:eastAsia="SchoolBookSanPin" w:hAnsi="Times New Roman"/>
          <w:position w:val="1"/>
          <w:sz w:val="28"/>
          <w:szCs w:val="28"/>
          <w:lang w:val="ru-RU"/>
        </w:rPr>
        <w:t>после шипящих.</w:t>
      </w:r>
    </w:p>
    <w:p w:rsidR="009953B8" w:rsidRPr="00617DB7" w:rsidRDefault="009953B8" w:rsidP="007D5CB0">
      <w:pPr>
        <w:spacing w:after="0" w:line="240" w:lineRule="auto"/>
        <w:ind w:firstLine="709"/>
        <w:jc w:val="both"/>
        <w:rPr>
          <w:rFonts w:ascii="Times New Roman" w:eastAsia="SchoolBookSanPin" w:hAnsi="Times New Roman"/>
          <w:bCs/>
          <w:position w:val="1"/>
          <w:sz w:val="28"/>
          <w:szCs w:val="28"/>
          <w:lang w:val="ru-RU"/>
        </w:rPr>
      </w:pPr>
      <w:r w:rsidRPr="00617DB7">
        <w:rPr>
          <w:rFonts w:ascii="Times New Roman" w:eastAsia="SchoolBookSanPin" w:hAnsi="Times New Roman"/>
          <w:bCs/>
          <w:position w:val="1"/>
          <w:sz w:val="28"/>
          <w:szCs w:val="28"/>
          <w:lang w:val="ru-RU"/>
        </w:rPr>
        <w:t>Орфографический анализ наречий (в рамках изученного).</w:t>
      </w:r>
    </w:p>
    <w:p w:rsidR="00D67B9C" w:rsidRPr="00055D4B" w:rsidRDefault="00D67B9C" w:rsidP="007D5CB0">
      <w:pPr>
        <w:spacing w:after="0" w:line="240" w:lineRule="auto"/>
        <w:ind w:firstLine="709"/>
        <w:jc w:val="both"/>
        <w:rPr>
          <w:rFonts w:ascii="Times New Roman" w:eastAsia="SchoolBookSanPin" w:hAnsi="Times New Roman"/>
          <w:sz w:val="28"/>
          <w:szCs w:val="28"/>
          <w:u w:val="thick"/>
          <w:lang w:val="ru-RU"/>
        </w:rPr>
      </w:pPr>
      <w:r w:rsidRPr="00055D4B">
        <w:rPr>
          <w:rFonts w:ascii="Times New Roman" w:eastAsia="SchoolBookSanPin" w:hAnsi="Times New Roman"/>
          <w:bCs/>
          <w:position w:val="1"/>
          <w:sz w:val="28"/>
          <w:szCs w:val="28"/>
          <w:u w:val="thick"/>
          <w:lang w:val="ru-RU"/>
        </w:rPr>
        <w:t>Слова категории состояния</w:t>
      </w:r>
      <w:r w:rsidR="00C171D9" w:rsidRPr="00055D4B">
        <w:rPr>
          <w:rFonts w:ascii="Times New Roman" w:eastAsia="SchoolBookSanPin" w:hAnsi="Times New Roman"/>
          <w:bCs/>
          <w:position w:val="1"/>
          <w:sz w:val="28"/>
          <w:szCs w:val="28"/>
          <w:u w:val="thick"/>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Вопрос о словах категории состояния в системе частей речи.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Общее грамматическое значение, морфологические признаки </w:t>
      </w:r>
      <w:r w:rsidR="006F4896" w:rsidRPr="00617DB7">
        <w:rPr>
          <w:rFonts w:ascii="Times New Roman" w:eastAsia="SchoolBookSanPin" w:hAnsi="Times New Roman"/>
          <w:position w:val="1"/>
          <w:sz w:val="28"/>
          <w:szCs w:val="28"/>
          <w:lang w:val="ru-RU"/>
        </w:rPr>
        <w:br/>
      </w:r>
      <w:r w:rsidRPr="00617DB7">
        <w:rPr>
          <w:rFonts w:ascii="Times New Roman" w:eastAsia="SchoolBookSanPin" w:hAnsi="Times New Roman"/>
          <w:position w:val="1"/>
          <w:sz w:val="28"/>
          <w:szCs w:val="28"/>
          <w:lang w:val="ru-RU"/>
        </w:rPr>
        <w:t>и синтаксическая функция слов категории состояния. Роль слов категории состояния в речи.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055D4B">
        <w:rPr>
          <w:rFonts w:ascii="Times New Roman" w:eastAsia="SchoolBookSanPin" w:hAnsi="Times New Roman"/>
          <w:bCs/>
          <w:position w:val="1"/>
          <w:sz w:val="28"/>
          <w:szCs w:val="28"/>
          <w:u w:val="thick"/>
          <w:lang w:val="ru-RU"/>
        </w:rPr>
        <w:t>Служебные части речи</w:t>
      </w:r>
      <w:r w:rsidR="00C171D9" w:rsidRPr="00055D4B">
        <w:rPr>
          <w:rFonts w:ascii="Times New Roman" w:eastAsia="SchoolBookSanPin" w:hAnsi="Times New Roman"/>
          <w:bCs/>
          <w:position w:val="1"/>
          <w:sz w:val="28"/>
          <w:szCs w:val="28"/>
          <w:u w:val="thick"/>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Общая характеристика служебных частей речи. Отличие самостоятельных частей речи от служебных.</w:t>
      </w:r>
    </w:p>
    <w:p w:rsidR="00D67B9C" w:rsidRPr="00055D4B" w:rsidRDefault="00D67B9C" w:rsidP="007D5CB0">
      <w:pPr>
        <w:spacing w:after="0" w:line="240" w:lineRule="auto"/>
        <w:ind w:firstLine="709"/>
        <w:jc w:val="both"/>
        <w:rPr>
          <w:rFonts w:ascii="Times New Roman" w:eastAsia="SchoolBookSanPin" w:hAnsi="Times New Roman"/>
          <w:sz w:val="28"/>
          <w:szCs w:val="28"/>
          <w:u w:val="thick"/>
          <w:lang w:val="ru-RU"/>
        </w:rPr>
      </w:pPr>
      <w:r w:rsidRPr="00055D4B">
        <w:rPr>
          <w:rFonts w:ascii="Times New Roman" w:eastAsia="SchoolBookSanPin" w:hAnsi="Times New Roman"/>
          <w:bCs/>
          <w:position w:val="1"/>
          <w:sz w:val="28"/>
          <w:szCs w:val="28"/>
          <w:u w:val="thick"/>
          <w:lang w:val="ru-RU"/>
        </w:rPr>
        <w:t>Предлог</w:t>
      </w:r>
      <w:r w:rsidR="00C171D9" w:rsidRPr="00055D4B">
        <w:rPr>
          <w:rFonts w:ascii="Times New Roman" w:eastAsia="SchoolBookSanPin" w:hAnsi="Times New Roman"/>
          <w:bCs/>
          <w:position w:val="1"/>
          <w:sz w:val="28"/>
          <w:szCs w:val="28"/>
          <w:u w:val="thick"/>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Предлог как служебная часть речи. Грамматические функции предлогов.</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Разряды предлогов по происхождению: предлоги производные </w:t>
      </w:r>
      <w:r w:rsidR="006F4896" w:rsidRPr="00617DB7">
        <w:rPr>
          <w:rFonts w:ascii="Times New Roman" w:eastAsia="SchoolBookSanPin" w:hAnsi="Times New Roman"/>
          <w:position w:val="1"/>
          <w:sz w:val="28"/>
          <w:szCs w:val="28"/>
          <w:lang w:val="ru-RU"/>
        </w:rPr>
        <w:br/>
      </w:r>
      <w:r w:rsidRPr="00617DB7">
        <w:rPr>
          <w:rFonts w:ascii="Times New Roman" w:eastAsia="SchoolBookSanPin" w:hAnsi="Times New Roman"/>
          <w:position w:val="1"/>
          <w:sz w:val="28"/>
          <w:szCs w:val="28"/>
          <w:lang w:val="ru-RU"/>
        </w:rPr>
        <w:t>и непроизводные. Разряды предлогов по строению: предлоги простые и составные.</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Морфологический анализ предлогов.</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Нормы употребления имён существительных и местоимений с предлогами. Правильное использование предлогов </w:t>
      </w:r>
      <w:r w:rsidRPr="00617DB7">
        <w:rPr>
          <w:rFonts w:ascii="Times New Roman" w:eastAsia="SchoolBookSanPin" w:hAnsi="Times New Roman"/>
          <w:bCs/>
          <w:position w:val="1"/>
          <w:sz w:val="28"/>
          <w:szCs w:val="28"/>
          <w:lang w:val="ru-RU"/>
        </w:rPr>
        <w:t>из</w:t>
      </w:r>
      <w:r w:rsidR="00380097" w:rsidRPr="00617DB7">
        <w:rPr>
          <w:rFonts w:ascii="Times New Roman" w:eastAsia="SchoolBookSanPin" w:hAnsi="Times New Roman"/>
          <w:bCs/>
          <w:position w:val="1"/>
          <w:sz w:val="28"/>
          <w:szCs w:val="28"/>
          <w:lang w:val="ru-RU"/>
        </w:rPr>
        <w:t>–</w:t>
      </w:r>
      <w:r w:rsidRPr="00617DB7">
        <w:rPr>
          <w:rFonts w:ascii="Times New Roman" w:eastAsia="SchoolBookSanPin" w:hAnsi="Times New Roman"/>
          <w:bCs/>
          <w:position w:val="1"/>
          <w:sz w:val="28"/>
          <w:szCs w:val="28"/>
          <w:lang w:val="ru-RU"/>
        </w:rPr>
        <w:t>с</w:t>
      </w:r>
      <w:r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bCs/>
          <w:position w:val="1"/>
          <w:sz w:val="28"/>
          <w:szCs w:val="28"/>
          <w:lang w:val="ru-RU"/>
        </w:rPr>
        <w:t>в</w:t>
      </w:r>
      <w:r w:rsidR="00380097" w:rsidRPr="00617DB7">
        <w:rPr>
          <w:rFonts w:ascii="Times New Roman" w:eastAsia="SchoolBookSanPin" w:hAnsi="Times New Roman"/>
          <w:bCs/>
          <w:position w:val="1"/>
          <w:sz w:val="28"/>
          <w:szCs w:val="28"/>
          <w:lang w:val="ru-RU"/>
        </w:rPr>
        <w:t>–</w:t>
      </w:r>
      <w:r w:rsidRPr="00617DB7">
        <w:rPr>
          <w:rFonts w:ascii="Times New Roman" w:eastAsia="SchoolBookSanPin" w:hAnsi="Times New Roman"/>
          <w:bCs/>
          <w:position w:val="1"/>
          <w:sz w:val="28"/>
          <w:szCs w:val="28"/>
          <w:lang w:val="ru-RU"/>
        </w:rPr>
        <w:t>на</w:t>
      </w:r>
      <w:r w:rsidRPr="00617DB7">
        <w:rPr>
          <w:rFonts w:ascii="Times New Roman" w:eastAsia="SchoolBookSanPin" w:hAnsi="Times New Roman"/>
          <w:position w:val="1"/>
          <w:sz w:val="28"/>
          <w:szCs w:val="28"/>
          <w:lang w:val="ru-RU"/>
        </w:rPr>
        <w:t xml:space="preserve">. Правильное образование предложно-падежных форм с предлогами </w:t>
      </w:r>
      <w:r w:rsidRPr="00617DB7">
        <w:rPr>
          <w:rFonts w:ascii="Times New Roman" w:eastAsia="SchoolBookSanPin" w:hAnsi="Times New Roman"/>
          <w:bCs/>
          <w:position w:val="1"/>
          <w:sz w:val="28"/>
          <w:szCs w:val="28"/>
          <w:lang w:val="ru-RU"/>
        </w:rPr>
        <w:t>по</w:t>
      </w:r>
      <w:r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bCs/>
          <w:position w:val="1"/>
          <w:sz w:val="28"/>
          <w:szCs w:val="28"/>
          <w:lang w:val="ru-RU"/>
        </w:rPr>
        <w:t>благодаря</w:t>
      </w:r>
      <w:r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bCs/>
          <w:position w:val="1"/>
          <w:sz w:val="28"/>
          <w:szCs w:val="28"/>
          <w:lang w:val="ru-RU"/>
        </w:rPr>
        <w:t>согласно</w:t>
      </w:r>
      <w:r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bCs/>
          <w:position w:val="1"/>
          <w:sz w:val="28"/>
          <w:szCs w:val="28"/>
          <w:lang w:val="ru-RU"/>
        </w:rPr>
        <w:t>вопреки</w:t>
      </w:r>
      <w:r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bCs/>
          <w:position w:val="1"/>
          <w:sz w:val="28"/>
          <w:szCs w:val="28"/>
          <w:lang w:val="ru-RU"/>
        </w:rPr>
        <w:t>наперерез</w:t>
      </w:r>
      <w:r w:rsidRPr="00617DB7">
        <w:rPr>
          <w:rFonts w:ascii="Times New Roman" w:eastAsia="SchoolBookSanPin" w:hAnsi="Times New Roman"/>
          <w:position w:val="1"/>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Правописание производных предлогов.</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055D4B">
        <w:rPr>
          <w:rFonts w:ascii="Times New Roman" w:eastAsia="SchoolBookSanPin" w:hAnsi="Times New Roman"/>
          <w:bCs/>
          <w:position w:val="1"/>
          <w:sz w:val="28"/>
          <w:szCs w:val="28"/>
          <w:u w:val="thick"/>
          <w:lang w:val="ru-RU"/>
        </w:rPr>
        <w:t>Союз</w:t>
      </w:r>
      <w:r w:rsidR="00123359" w:rsidRPr="00055D4B">
        <w:rPr>
          <w:rFonts w:ascii="Times New Roman" w:eastAsia="SchoolBookSanPin" w:hAnsi="Times New Roman"/>
          <w:bCs/>
          <w:position w:val="1"/>
          <w:sz w:val="28"/>
          <w:szCs w:val="28"/>
          <w:u w:val="thick"/>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Союз как служебная часть речи. Союз как средство связи однородных членов предложения и частей сложного предложения.</w:t>
      </w:r>
    </w:p>
    <w:p w:rsidR="00D67B9C" w:rsidRPr="00617DB7" w:rsidRDefault="00D67B9C" w:rsidP="007D5CB0">
      <w:pPr>
        <w:spacing w:after="0" w:line="240" w:lineRule="auto"/>
        <w:ind w:firstLine="709"/>
        <w:jc w:val="both"/>
        <w:rPr>
          <w:rFonts w:ascii="Times New Roman" w:eastAsia="SchoolBookSanPin" w:hAnsi="Times New Roman"/>
          <w:position w:val="1"/>
          <w:sz w:val="28"/>
          <w:szCs w:val="28"/>
          <w:lang w:val="ru-RU"/>
        </w:rPr>
      </w:pPr>
      <w:r w:rsidRPr="00617DB7">
        <w:rPr>
          <w:rFonts w:ascii="Times New Roman" w:eastAsia="SchoolBookSanPin" w:hAnsi="Times New Roman"/>
          <w:position w:val="1"/>
          <w:sz w:val="28"/>
          <w:szCs w:val="28"/>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Морфологический анализ союзов.</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Правописание союзов.</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Знаки препинания в сложных союзных предложениях</w:t>
      </w:r>
      <w:r w:rsidR="00380097" w:rsidRPr="00617DB7">
        <w:rPr>
          <w:rFonts w:ascii="Times New Roman" w:eastAsia="SchoolBookSanPin" w:hAnsi="Times New Roman"/>
          <w:position w:val="1"/>
          <w:sz w:val="28"/>
          <w:szCs w:val="28"/>
          <w:lang w:val="ru-RU"/>
        </w:rPr>
        <w:t xml:space="preserve"> (в рамках изученного).</w:t>
      </w:r>
      <w:r w:rsidRPr="00617DB7">
        <w:rPr>
          <w:rFonts w:ascii="Times New Roman" w:eastAsia="SchoolBookSanPin" w:hAnsi="Times New Roman"/>
          <w:position w:val="1"/>
          <w:sz w:val="28"/>
          <w:szCs w:val="28"/>
          <w:lang w:val="ru-RU"/>
        </w:rPr>
        <w:t xml:space="preserve"> Знаки препинания в предложениях с союзом </w:t>
      </w:r>
      <w:r w:rsidRPr="00617DB7">
        <w:rPr>
          <w:rFonts w:ascii="Times New Roman" w:eastAsia="SchoolBookSanPin" w:hAnsi="Times New Roman"/>
          <w:bCs/>
          <w:position w:val="1"/>
          <w:sz w:val="28"/>
          <w:szCs w:val="28"/>
          <w:lang w:val="ru-RU"/>
        </w:rPr>
        <w:t>и</w:t>
      </w:r>
      <w:r w:rsidRPr="00617DB7">
        <w:rPr>
          <w:rFonts w:ascii="Times New Roman" w:eastAsia="SchoolBookSanPin" w:hAnsi="Times New Roman"/>
          <w:position w:val="1"/>
          <w:sz w:val="28"/>
          <w:szCs w:val="28"/>
          <w:lang w:val="ru-RU"/>
        </w:rPr>
        <w:t xml:space="preserve">, связывающим однородные члены </w:t>
      </w:r>
      <w:r w:rsidR="00380097" w:rsidRPr="00617DB7">
        <w:rPr>
          <w:rFonts w:ascii="Times New Roman" w:eastAsia="SchoolBookSanPin" w:hAnsi="Times New Roman"/>
          <w:position w:val="1"/>
          <w:sz w:val="28"/>
          <w:szCs w:val="28"/>
          <w:lang w:val="ru-RU"/>
        </w:rPr>
        <w:br/>
      </w:r>
      <w:r w:rsidRPr="00617DB7">
        <w:rPr>
          <w:rFonts w:ascii="Times New Roman" w:eastAsia="SchoolBookSanPin" w:hAnsi="Times New Roman"/>
          <w:position w:val="1"/>
          <w:sz w:val="28"/>
          <w:szCs w:val="28"/>
          <w:lang w:val="ru-RU"/>
        </w:rPr>
        <w:lastRenderedPageBreak/>
        <w:t>и части сложного предложения.</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055D4B">
        <w:rPr>
          <w:rFonts w:ascii="Times New Roman" w:eastAsia="SchoolBookSanPin" w:hAnsi="Times New Roman"/>
          <w:bCs/>
          <w:position w:val="1"/>
          <w:sz w:val="28"/>
          <w:szCs w:val="28"/>
          <w:u w:val="thick"/>
          <w:lang w:val="ru-RU"/>
        </w:rPr>
        <w:t>Частица</w:t>
      </w:r>
      <w:r w:rsidR="00123359" w:rsidRPr="00055D4B">
        <w:rPr>
          <w:rFonts w:ascii="Times New Roman" w:eastAsia="SchoolBookSanPin" w:hAnsi="Times New Roman"/>
          <w:bCs/>
          <w:position w:val="1"/>
          <w:sz w:val="28"/>
          <w:szCs w:val="28"/>
          <w:u w:val="thick"/>
          <w:lang w:val="ru-RU"/>
        </w:rPr>
        <w:t>.</w:t>
      </w:r>
    </w:p>
    <w:p w:rsidR="00380097"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Частица как служебная часть речи.</w:t>
      </w:r>
      <w:r w:rsidR="00380097" w:rsidRPr="00617DB7">
        <w:rPr>
          <w:rFonts w:ascii="Times New Roman" w:eastAsia="SchoolBookSanPin" w:hAnsi="Times New Roman"/>
          <w:position w:val="1"/>
          <w:sz w:val="28"/>
          <w:szCs w:val="28"/>
          <w:lang w:val="ru-RU"/>
        </w:rPr>
        <w:t xml:space="preserve">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Разряды частиц по значению и употреблению: формообразующие, отрицательные, модальные.</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Морфологический анализ частиц.</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Смысловые различия частиц </w:t>
      </w:r>
      <w:r w:rsidRPr="00617DB7">
        <w:rPr>
          <w:rFonts w:ascii="Times New Roman" w:eastAsia="SchoolBookSanPin" w:hAnsi="Times New Roman"/>
          <w:bCs/>
          <w:position w:val="1"/>
          <w:sz w:val="28"/>
          <w:szCs w:val="28"/>
          <w:lang w:val="ru-RU"/>
        </w:rPr>
        <w:t xml:space="preserve">не </w:t>
      </w:r>
      <w:r w:rsidRPr="00617DB7">
        <w:rPr>
          <w:rFonts w:ascii="Times New Roman" w:eastAsia="SchoolBookSanPin" w:hAnsi="Times New Roman"/>
          <w:position w:val="1"/>
          <w:sz w:val="28"/>
          <w:szCs w:val="28"/>
          <w:lang w:val="ru-RU"/>
        </w:rPr>
        <w:t xml:space="preserve">и </w:t>
      </w:r>
      <w:r w:rsidRPr="00617DB7">
        <w:rPr>
          <w:rFonts w:ascii="Times New Roman" w:eastAsia="SchoolBookSanPin" w:hAnsi="Times New Roman"/>
          <w:bCs/>
          <w:position w:val="1"/>
          <w:sz w:val="28"/>
          <w:szCs w:val="28"/>
          <w:lang w:val="ru-RU"/>
        </w:rPr>
        <w:t>ни</w:t>
      </w:r>
      <w:r w:rsidRPr="00617DB7">
        <w:rPr>
          <w:rFonts w:ascii="Times New Roman" w:eastAsia="SchoolBookSanPin" w:hAnsi="Times New Roman"/>
          <w:position w:val="1"/>
          <w:sz w:val="28"/>
          <w:szCs w:val="28"/>
          <w:lang w:val="ru-RU"/>
        </w:rPr>
        <w:t xml:space="preserve">. Использование частиц </w:t>
      </w:r>
      <w:r w:rsidR="006F4896" w:rsidRPr="00617DB7">
        <w:rPr>
          <w:rFonts w:ascii="Times New Roman" w:eastAsia="SchoolBookSanPin" w:hAnsi="Times New Roman"/>
          <w:position w:val="1"/>
          <w:sz w:val="28"/>
          <w:szCs w:val="28"/>
          <w:lang w:val="ru-RU"/>
        </w:rPr>
        <w:br/>
      </w:r>
      <w:r w:rsidRPr="00617DB7">
        <w:rPr>
          <w:rFonts w:ascii="Times New Roman" w:eastAsia="SchoolBookSanPin" w:hAnsi="Times New Roman"/>
          <w:bCs/>
          <w:position w:val="1"/>
          <w:sz w:val="28"/>
          <w:szCs w:val="28"/>
          <w:lang w:val="ru-RU"/>
        </w:rPr>
        <w:t xml:space="preserve">не </w:t>
      </w:r>
      <w:r w:rsidRPr="00617DB7">
        <w:rPr>
          <w:rFonts w:ascii="Times New Roman" w:eastAsia="SchoolBookSanPin" w:hAnsi="Times New Roman"/>
          <w:position w:val="1"/>
          <w:sz w:val="28"/>
          <w:szCs w:val="28"/>
          <w:lang w:val="ru-RU"/>
        </w:rPr>
        <w:t xml:space="preserve">и </w:t>
      </w:r>
      <w:r w:rsidRPr="00617DB7">
        <w:rPr>
          <w:rFonts w:ascii="Times New Roman" w:eastAsia="SchoolBookSanPin" w:hAnsi="Times New Roman"/>
          <w:bCs/>
          <w:position w:val="1"/>
          <w:sz w:val="28"/>
          <w:szCs w:val="28"/>
          <w:lang w:val="ru-RU"/>
        </w:rPr>
        <w:t xml:space="preserve">ни </w:t>
      </w:r>
      <w:r w:rsidRPr="00617DB7">
        <w:rPr>
          <w:rFonts w:ascii="Times New Roman" w:eastAsia="SchoolBookSanPin" w:hAnsi="Times New Roman"/>
          <w:position w:val="1"/>
          <w:sz w:val="28"/>
          <w:szCs w:val="28"/>
          <w:lang w:val="ru-RU"/>
        </w:rPr>
        <w:t xml:space="preserve">в письменной речи. Различение приставки </w:t>
      </w:r>
      <w:r w:rsidRPr="00617DB7">
        <w:rPr>
          <w:rFonts w:ascii="Times New Roman" w:eastAsia="SchoolBookSanPin" w:hAnsi="Times New Roman"/>
          <w:bCs/>
          <w:position w:val="1"/>
          <w:sz w:val="28"/>
          <w:szCs w:val="28"/>
          <w:lang w:val="ru-RU"/>
        </w:rPr>
        <w:t>не</w:t>
      </w:r>
      <w:r w:rsidRPr="00617DB7">
        <w:rPr>
          <w:rFonts w:ascii="Times New Roman" w:eastAsia="SchoolBookSanPin" w:hAnsi="Times New Roman"/>
          <w:position w:val="1"/>
          <w:sz w:val="28"/>
          <w:szCs w:val="28"/>
          <w:lang w:val="ru-RU"/>
        </w:rPr>
        <w:t xml:space="preserve">- и частицы </w:t>
      </w:r>
      <w:r w:rsidRPr="00617DB7">
        <w:rPr>
          <w:rFonts w:ascii="Times New Roman" w:eastAsia="SchoolBookSanPin" w:hAnsi="Times New Roman"/>
          <w:bCs/>
          <w:position w:val="1"/>
          <w:sz w:val="28"/>
          <w:szCs w:val="28"/>
          <w:lang w:val="ru-RU"/>
        </w:rPr>
        <w:t>не</w:t>
      </w:r>
      <w:r w:rsidRPr="00617DB7">
        <w:rPr>
          <w:rFonts w:ascii="Times New Roman" w:eastAsia="SchoolBookSanPin" w:hAnsi="Times New Roman"/>
          <w:position w:val="1"/>
          <w:sz w:val="28"/>
          <w:szCs w:val="28"/>
          <w:lang w:val="ru-RU"/>
        </w:rPr>
        <w:t xml:space="preserve">. Слитное </w:t>
      </w:r>
      <w:r w:rsidR="006F4896" w:rsidRPr="00617DB7">
        <w:rPr>
          <w:rFonts w:ascii="Times New Roman" w:eastAsia="SchoolBookSanPin" w:hAnsi="Times New Roman"/>
          <w:position w:val="1"/>
          <w:sz w:val="28"/>
          <w:szCs w:val="28"/>
          <w:lang w:val="ru-RU"/>
        </w:rPr>
        <w:br/>
      </w:r>
      <w:r w:rsidRPr="00617DB7">
        <w:rPr>
          <w:rFonts w:ascii="Times New Roman" w:eastAsia="SchoolBookSanPin" w:hAnsi="Times New Roman"/>
          <w:position w:val="1"/>
          <w:sz w:val="28"/>
          <w:szCs w:val="28"/>
          <w:lang w:val="ru-RU"/>
        </w:rPr>
        <w:t xml:space="preserve">и раздельное написание </w:t>
      </w:r>
      <w:r w:rsidRPr="00617DB7">
        <w:rPr>
          <w:rFonts w:ascii="Times New Roman" w:eastAsia="SchoolBookSanPin" w:hAnsi="Times New Roman"/>
          <w:bCs/>
          <w:position w:val="1"/>
          <w:sz w:val="28"/>
          <w:szCs w:val="28"/>
          <w:lang w:val="ru-RU"/>
        </w:rPr>
        <w:t xml:space="preserve">не </w:t>
      </w:r>
      <w:r w:rsidRPr="00617DB7">
        <w:rPr>
          <w:rFonts w:ascii="Times New Roman" w:eastAsia="SchoolBookSanPin" w:hAnsi="Times New Roman"/>
          <w:position w:val="1"/>
          <w:sz w:val="28"/>
          <w:szCs w:val="28"/>
          <w:lang w:val="ru-RU"/>
        </w:rPr>
        <w:t xml:space="preserve">с разными частями речи (обобщение). Правописание частиц </w:t>
      </w:r>
      <w:proofErr w:type="gramStart"/>
      <w:r w:rsidRPr="00617DB7">
        <w:rPr>
          <w:rFonts w:ascii="Times New Roman" w:eastAsia="SchoolBookSanPin" w:hAnsi="Times New Roman"/>
          <w:bCs/>
          <w:position w:val="1"/>
          <w:sz w:val="28"/>
          <w:szCs w:val="28"/>
          <w:lang w:val="ru-RU"/>
        </w:rPr>
        <w:t>бы</w:t>
      </w:r>
      <w:r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bCs/>
          <w:position w:val="1"/>
          <w:sz w:val="28"/>
          <w:szCs w:val="28"/>
          <w:lang w:val="ru-RU"/>
        </w:rPr>
        <w:t>ли</w:t>
      </w:r>
      <w:proofErr w:type="gramEnd"/>
      <w:r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bCs/>
          <w:position w:val="1"/>
          <w:sz w:val="28"/>
          <w:szCs w:val="28"/>
          <w:lang w:val="ru-RU"/>
        </w:rPr>
        <w:t xml:space="preserve">же </w:t>
      </w:r>
      <w:r w:rsidRPr="00617DB7">
        <w:rPr>
          <w:rFonts w:ascii="Times New Roman" w:eastAsia="SchoolBookSanPin" w:hAnsi="Times New Roman"/>
          <w:position w:val="1"/>
          <w:sz w:val="28"/>
          <w:szCs w:val="28"/>
          <w:lang w:val="ru-RU"/>
        </w:rPr>
        <w:t>с другими словами. Дефисное написание частиц -</w:t>
      </w:r>
      <w:r w:rsidRPr="00617DB7">
        <w:rPr>
          <w:rFonts w:ascii="Times New Roman" w:eastAsia="SchoolBookSanPin" w:hAnsi="Times New Roman"/>
          <w:bCs/>
          <w:position w:val="1"/>
          <w:sz w:val="28"/>
          <w:szCs w:val="28"/>
          <w:lang w:val="ru-RU"/>
        </w:rPr>
        <w:t>то</w:t>
      </w:r>
      <w:r w:rsidRPr="00617DB7">
        <w:rPr>
          <w:rFonts w:ascii="Times New Roman" w:eastAsia="SchoolBookSanPin" w:hAnsi="Times New Roman"/>
          <w:position w:val="1"/>
          <w:sz w:val="28"/>
          <w:szCs w:val="28"/>
          <w:lang w:val="ru-RU"/>
        </w:rPr>
        <w:t>, -</w:t>
      </w:r>
      <w:r w:rsidRPr="00617DB7">
        <w:rPr>
          <w:rFonts w:ascii="Times New Roman" w:eastAsia="SchoolBookSanPin" w:hAnsi="Times New Roman"/>
          <w:bCs/>
          <w:position w:val="1"/>
          <w:sz w:val="28"/>
          <w:szCs w:val="28"/>
          <w:lang w:val="ru-RU"/>
        </w:rPr>
        <w:t>таки</w:t>
      </w:r>
      <w:r w:rsidRPr="00617DB7">
        <w:rPr>
          <w:rFonts w:ascii="Times New Roman" w:eastAsia="SchoolBookSanPin" w:hAnsi="Times New Roman"/>
          <w:position w:val="1"/>
          <w:sz w:val="28"/>
          <w:szCs w:val="28"/>
          <w:lang w:val="ru-RU"/>
        </w:rPr>
        <w:t>, -</w:t>
      </w:r>
      <w:r w:rsidRPr="00617DB7">
        <w:rPr>
          <w:rFonts w:ascii="Times New Roman" w:eastAsia="SchoolBookSanPin" w:hAnsi="Times New Roman"/>
          <w:bCs/>
          <w:position w:val="1"/>
          <w:sz w:val="28"/>
          <w:szCs w:val="28"/>
          <w:lang w:val="ru-RU"/>
        </w:rPr>
        <w:t>ка</w:t>
      </w:r>
      <w:r w:rsidRPr="00617DB7">
        <w:rPr>
          <w:rFonts w:ascii="Times New Roman" w:eastAsia="SchoolBookSanPin" w:hAnsi="Times New Roman"/>
          <w:position w:val="1"/>
          <w:sz w:val="28"/>
          <w:szCs w:val="28"/>
          <w:lang w:val="ru-RU"/>
        </w:rPr>
        <w:t>.</w:t>
      </w:r>
    </w:p>
    <w:p w:rsidR="00D67B9C" w:rsidRPr="00055D4B" w:rsidRDefault="00D67B9C" w:rsidP="007D5CB0">
      <w:pPr>
        <w:spacing w:after="0" w:line="240" w:lineRule="auto"/>
        <w:ind w:firstLine="709"/>
        <w:jc w:val="both"/>
        <w:rPr>
          <w:rFonts w:ascii="Times New Roman" w:eastAsia="SchoolBookSanPin" w:hAnsi="Times New Roman"/>
          <w:sz w:val="28"/>
          <w:szCs w:val="28"/>
          <w:u w:val="thick"/>
          <w:lang w:val="ru-RU"/>
        </w:rPr>
      </w:pPr>
      <w:r w:rsidRPr="00055D4B">
        <w:rPr>
          <w:rFonts w:ascii="Times New Roman" w:eastAsia="SchoolBookSanPin" w:hAnsi="Times New Roman"/>
          <w:bCs/>
          <w:position w:val="1"/>
          <w:sz w:val="28"/>
          <w:szCs w:val="28"/>
          <w:u w:val="thick"/>
          <w:lang w:val="ru-RU"/>
        </w:rPr>
        <w:t>Междометия и звукоподражательные слова</w:t>
      </w:r>
      <w:r w:rsidR="00123359" w:rsidRPr="00055D4B">
        <w:rPr>
          <w:rFonts w:ascii="Times New Roman" w:eastAsia="SchoolBookSanPin" w:hAnsi="Times New Roman"/>
          <w:bCs/>
          <w:position w:val="1"/>
          <w:sz w:val="28"/>
          <w:szCs w:val="28"/>
          <w:u w:val="thick"/>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Междометия как особая группа слов.</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Разряды междометий по значению (выражающие чувства, побуждающие </w:t>
      </w:r>
      <w:r w:rsidR="006F4896" w:rsidRPr="00617DB7">
        <w:rPr>
          <w:rFonts w:ascii="Times New Roman" w:eastAsia="SchoolBookSanPin" w:hAnsi="Times New Roman"/>
          <w:position w:val="1"/>
          <w:sz w:val="28"/>
          <w:szCs w:val="28"/>
          <w:lang w:val="ru-RU"/>
        </w:rPr>
        <w:br/>
      </w:r>
      <w:r w:rsidRPr="00617DB7">
        <w:rPr>
          <w:rFonts w:ascii="Times New Roman" w:eastAsia="SchoolBookSanPin" w:hAnsi="Times New Roman"/>
          <w:position w:val="1"/>
          <w:sz w:val="28"/>
          <w:szCs w:val="28"/>
          <w:lang w:val="ru-RU"/>
        </w:rPr>
        <w:t>к действию, этикетные междометия); междометия производные и непроизводные.</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Морфологический анализ междометий.</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Звукоподражательные слова.</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Использование междометий и звукоподражательных слов в разговорной </w:t>
      </w:r>
      <w:r w:rsidR="006F4896" w:rsidRPr="00617DB7">
        <w:rPr>
          <w:rFonts w:ascii="Times New Roman" w:eastAsia="SchoolBookSanPin" w:hAnsi="Times New Roman"/>
          <w:position w:val="1"/>
          <w:sz w:val="28"/>
          <w:szCs w:val="28"/>
          <w:lang w:val="ru-RU"/>
        </w:rPr>
        <w:br/>
      </w:r>
      <w:r w:rsidRPr="00617DB7">
        <w:rPr>
          <w:rFonts w:ascii="Times New Roman" w:eastAsia="SchoolBookSanPin" w:hAnsi="Times New Roman"/>
          <w:position w:val="1"/>
          <w:sz w:val="28"/>
          <w:szCs w:val="28"/>
          <w:lang w:val="ru-RU"/>
        </w:rPr>
        <w:t xml:space="preserve">и художественной речи как средства создания экспрессии. Интонационное </w:t>
      </w:r>
      <w:r w:rsidR="006F4896" w:rsidRPr="00617DB7">
        <w:rPr>
          <w:rFonts w:ascii="Times New Roman" w:eastAsia="SchoolBookSanPin" w:hAnsi="Times New Roman"/>
          <w:position w:val="1"/>
          <w:sz w:val="28"/>
          <w:szCs w:val="28"/>
          <w:lang w:val="ru-RU"/>
        </w:rPr>
        <w:br/>
      </w:r>
      <w:r w:rsidRPr="00617DB7">
        <w:rPr>
          <w:rFonts w:ascii="Times New Roman" w:eastAsia="SchoolBookSanPin" w:hAnsi="Times New Roman"/>
          <w:position w:val="1"/>
          <w:sz w:val="28"/>
          <w:szCs w:val="28"/>
          <w:lang w:val="ru-RU"/>
        </w:rPr>
        <w:t xml:space="preserve">и пунктуационное выделение междометий и звукоподражательных слов </w:t>
      </w:r>
      <w:r w:rsidR="006F4896" w:rsidRPr="00617DB7">
        <w:rPr>
          <w:rFonts w:ascii="Times New Roman" w:eastAsia="SchoolBookSanPin" w:hAnsi="Times New Roman"/>
          <w:position w:val="1"/>
          <w:sz w:val="28"/>
          <w:szCs w:val="28"/>
          <w:lang w:val="ru-RU"/>
        </w:rPr>
        <w:br/>
      </w:r>
      <w:r w:rsidRPr="00617DB7">
        <w:rPr>
          <w:rFonts w:ascii="Times New Roman" w:eastAsia="SchoolBookSanPin" w:hAnsi="Times New Roman"/>
          <w:position w:val="1"/>
          <w:sz w:val="28"/>
          <w:szCs w:val="28"/>
          <w:lang w:val="ru-RU"/>
        </w:rPr>
        <w:t>в предложении.</w:t>
      </w:r>
    </w:p>
    <w:p w:rsidR="00D67B9C" w:rsidRDefault="00D67B9C" w:rsidP="007D5CB0">
      <w:pPr>
        <w:spacing w:after="0" w:line="240" w:lineRule="auto"/>
        <w:ind w:firstLine="709"/>
        <w:jc w:val="both"/>
        <w:rPr>
          <w:rFonts w:ascii="Times New Roman" w:eastAsia="SchoolBookSanPin" w:hAnsi="Times New Roman"/>
          <w:position w:val="1"/>
          <w:sz w:val="28"/>
          <w:szCs w:val="28"/>
          <w:lang w:val="ru-RU"/>
        </w:rPr>
      </w:pPr>
      <w:r w:rsidRPr="00617DB7">
        <w:rPr>
          <w:rFonts w:ascii="Times New Roman" w:eastAsia="SchoolBookSanPin" w:hAnsi="Times New Roman"/>
          <w:position w:val="1"/>
          <w:sz w:val="28"/>
          <w:szCs w:val="28"/>
          <w:lang w:val="ru-RU"/>
        </w:rPr>
        <w:t>Омонимия слов разных частей речи. Грамматическая омонимия. Использование грамматических омонимов в речи.</w:t>
      </w:r>
    </w:p>
    <w:p w:rsidR="00055D4B" w:rsidRPr="00617DB7" w:rsidRDefault="00055D4B" w:rsidP="007D5CB0">
      <w:pPr>
        <w:spacing w:after="0" w:line="240" w:lineRule="auto"/>
        <w:ind w:firstLine="709"/>
        <w:jc w:val="both"/>
        <w:rPr>
          <w:rFonts w:ascii="Times New Roman" w:eastAsia="SchoolBookSanPin" w:hAnsi="Times New Roman"/>
          <w:position w:val="1"/>
          <w:sz w:val="28"/>
          <w:szCs w:val="28"/>
          <w:lang w:val="ru-RU"/>
        </w:rPr>
      </w:pPr>
    </w:p>
    <w:p w:rsidR="00D67B9C" w:rsidRPr="00055D4B" w:rsidRDefault="00B55B14" w:rsidP="007D5CB0">
      <w:pPr>
        <w:spacing w:after="0" w:line="240" w:lineRule="auto"/>
        <w:ind w:firstLine="709"/>
        <w:jc w:val="both"/>
        <w:rPr>
          <w:rFonts w:ascii="Times New Roman" w:eastAsia="SchoolBookSanPin" w:hAnsi="Times New Roman"/>
          <w:b/>
          <w:position w:val="1"/>
          <w:sz w:val="28"/>
          <w:szCs w:val="28"/>
          <w:lang w:val="ru-RU"/>
        </w:rPr>
      </w:pPr>
      <w:r w:rsidRPr="00B55B14">
        <w:rPr>
          <w:rFonts w:ascii="Times New Roman" w:eastAsia="SchoolBookSanPin" w:hAnsi="Times New Roman"/>
          <w:b/>
          <w:position w:val="1"/>
          <w:sz w:val="28"/>
          <w:szCs w:val="28"/>
          <w:lang w:val="ru-RU"/>
        </w:rPr>
        <w:t>19.9.</w:t>
      </w:r>
      <w:r>
        <w:rPr>
          <w:rFonts w:ascii="Times New Roman" w:eastAsia="SchoolBookSanPin" w:hAnsi="Times New Roman"/>
          <w:position w:val="1"/>
          <w:sz w:val="28"/>
          <w:szCs w:val="28"/>
          <w:lang w:val="ru-RU"/>
        </w:rPr>
        <w:t> </w:t>
      </w:r>
      <w:r w:rsidR="00577303" w:rsidRPr="00055D4B">
        <w:rPr>
          <w:rFonts w:ascii="Times New Roman" w:eastAsia="SchoolBookSanPin" w:hAnsi="Times New Roman"/>
          <w:b/>
          <w:position w:val="1"/>
          <w:sz w:val="28"/>
          <w:szCs w:val="28"/>
          <w:lang w:val="ru-RU"/>
        </w:rPr>
        <w:t>Содержание обучения в 8 классе</w:t>
      </w:r>
      <w:r w:rsidR="000638DF" w:rsidRPr="00055D4B">
        <w:rPr>
          <w:rFonts w:ascii="Times New Roman" w:eastAsia="SchoolBookSanPin" w:hAnsi="Times New Roman"/>
          <w:b/>
          <w:position w:val="1"/>
          <w:sz w:val="28"/>
          <w:szCs w:val="28"/>
          <w:lang w:val="ru-RU"/>
        </w:rPr>
        <w:t>.</w:t>
      </w:r>
    </w:p>
    <w:p w:rsidR="00D67B9C" w:rsidRPr="00055D4B" w:rsidRDefault="00D67B9C" w:rsidP="007D5CB0">
      <w:pPr>
        <w:spacing w:after="0" w:line="240" w:lineRule="auto"/>
        <w:ind w:firstLine="709"/>
        <w:jc w:val="both"/>
        <w:rPr>
          <w:rFonts w:ascii="Times New Roman" w:eastAsia="OfficinaSansBoldITC" w:hAnsi="Times New Roman"/>
          <w:b/>
          <w:i/>
          <w:sz w:val="28"/>
          <w:szCs w:val="28"/>
          <w:lang w:val="ru-RU"/>
        </w:rPr>
      </w:pPr>
      <w:r w:rsidRPr="00055D4B">
        <w:rPr>
          <w:rFonts w:ascii="Times New Roman" w:eastAsia="OfficinaSansBoldITC" w:hAnsi="Times New Roman"/>
          <w:b/>
          <w:i/>
          <w:sz w:val="28"/>
          <w:szCs w:val="28"/>
          <w:lang w:val="ru-RU"/>
        </w:rPr>
        <w:t>Общие сведения о языке</w:t>
      </w:r>
      <w:r w:rsidR="00970DDB" w:rsidRPr="00055D4B">
        <w:rPr>
          <w:rFonts w:ascii="Times New Roman" w:eastAsia="OfficinaSansBoldITC" w:hAnsi="Times New Roman"/>
          <w:b/>
          <w:i/>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Русский язык в кругу других славянских языков.</w:t>
      </w:r>
    </w:p>
    <w:p w:rsidR="00D67B9C" w:rsidRPr="00617DB7" w:rsidRDefault="00D67B9C" w:rsidP="007D5CB0">
      <w:pPr>
        <w:spacing w:after="0" w:line="240" w:lineRule="auto"/>
        <w:ind w:firstLine="709"/>
        <w:jc w:val="both"/>
        <w:rPr>
          <w:rFonts w:ascii="Times New Roman" w:eastAsia="OfficinaSansBoldITC" w:hAnsi="Times New Roman"/>
          <w:sz w:val="28"/>
          <w:szCs w:val="28"/>
          <w:lang w:val="ru-RU"/>
        </w:rPr>
      </w:pPr>
      <w:r w:rsidRPr="00055D4B">
        <w:rPr>
          <w:rFonts w:ascii="Times New Roman" w:eastAsia="OfficinaSansBoldITC" w:hAnsi="Times New Roman"/>
          <w:b/>
          <w:i/>
          <w:sz w:val="28"/>
          <w:szCs w:val="28"/>
          <w:lang w:val="ru-RU"/>
        </w:rPr>
        <w:t>Язык и речь</w:t>
      </w:r>
      <w:r w:rsidR="00970DDB" w:rsidRPr="00055D4B">
        <w:rPr>
          <w:rFonts w:ascii="Times New Roman" w:eastAsia="OfficinaSansBoldITC" w:hAnsi="Times New Roman"/>
          <w:b/>
          <w:i/>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Монолог-описание, монолог-рассуждение, монолог-повествование; выступление с научным сообщением.</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Диалог.</w:t>
      </w:r>
    </w:p>
    <w:p w:rsidR="00D67B9C" w:rsidRPr="00617DB7" w:rsidRDefault="00D67B9C" w:rsidP="007D5CB0">
      <w:pPr>
        <w:spacing w:after="0" w:line="240" w:lineRule="auto"/>
        <w:ind w:firstLine="709"/>
        <w:jc w:val="both"/>
        <w:rPr>
          <w:rFonts w:ascii="Times New Roman" w:eastAsia="OfficinaSansBoldITC" w:hAnsi="Times New Roman"/>
          <w:sz w:val="28"/>
          <w:szCs w:val="28"/>
          <w:lang w:val="ru-RU"/>
        </w:rPr>
      </w:pPr>
      <w:r w:rsidRPr="00055D4B">
        <w:rPr>
          <w:rFonts w:ascii="Times New Roman" w:eastAsia="OfficinaSansBoldITC" w:hAnsi="Times New Roman"/>
          <w:b/>
          <w:i/>
          <w:sz w:val="28"/>
          <w:szCs w:val="28"/>
          <w:lang w:val="ru-RU"/>
        </w:rPr>
        <w:t>Текст</w:t>
      </w:r>
      <w:r w:rsidR="00123359" w:rsidRPr="00055D4B">
        <w:rPr>
          <w:rFonts w:ascii="Times New Roman" w:eastAsia="OfficinaSansBoldITC" w:hAnsi="Times New Roman"/>
          <w:b/>
          <w:i/>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Текст и его основные признаки.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Особенности функционально-смысловых типов речи (повествование, описание, рассуждение).</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D67B9C" w:rsidRPr="00055D4B" w:rsidRDefault="00D67B9C" w:rsidP="007D5CB0">
      <w:pPr>
        <w:spacing w:after="0" w:line="240" w:lineRule="auto"/>
        <w:ind w:firstLine="709"/>
        <w:jc w:val="both"/>
        <w:rPr>
          <w:rFonts w:ascii="Times New Roman" w:eastAsia="OfficinaSansBoldITC" w:hAnsi="Times New Roman"/>
          <w:b/>
          <w:i/>
          <w:sz w:val="28"/>
          <w:szCs w:val="28"/>
          <w:lang w:val="ru-RU"/>
        </w:rPr>
      </w:pPr>
      <w:r w:rsidRPr="00055D4B">
        <w:rPr>
          <w:rFonts w:ascii="Times New Roman" w:eastAsia="OfficinaSansBoldITC" w:hAnsi="Times New Roman"/>
          <w:b/>
          <w:i/>
          <w:sz w:val="28"/>
          <w:szCs w:val="28"/>
          <w:lang w:val="ru-RU"/>
        </w:rPr>
        <w:t>Функциональные разновидности языка</w:t>
      </w:r>
      <w:r w:rsidR="00123359" w:rsidRPr="00055D4B">
        <w:rPr>
          <w:rFonts w:ascii="Times New Roman" w:eastAsia="OfficinaSansBoldITC" w:hAnsi="Times New Roman"/>
          <w:b/>
          <w:i/>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Официально-деловой стиль. Сфера употребления, функции, языковые особенности.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Жанры официально-делового стиля (заявление, объяснительная записка, автобиография, характеристика).</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Научный стиль. Сфера употребления, функции, языковые особенности.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lastRenderedPageBreak/>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D67B9C" w:rsidRPr="00617DB7" w:rsidRDefault="006F4896" w:rsidP="007D5CB0">
      <w:pPr>
        <w:spacing w:after="0" w:line="240" w:lineRule="auto"/>
        <w:ind w:firstLine="709"/>
        <w:jc w:val="both"/>
        <w:rPr>
          <w:rFonts w:ascii="Times New Roman" w:eastAsia="OfficinaSansBoldITC" w:hAnsi="Times New Roman"/>
          <w:sz w:val="28"/>
          <w:szCs w:val="28"/>
          <w:lang w:val="ru-RU"/>
        </w:rPr>
      </w:pPr>
      <w:r w:rsidRPr="00055D4B">
        <w:rPr>
          <w:rFonts w:ascii="Times New Roman" w:eastAsia="OfficinaSansBoldITC" w:hAnsi="Times New Roman"/>
          <w:b/>
          <w:i/>
          <w:sz w:val="28"/>
          <w:szCs w:val="28"/>
          <w:lang w:val="ru-RU"/>
        </w:rPr>
        <w:t>Система языка</w:t>
      </w:r>
      <w:r w:rsidR="00970DDB" w:rsidRPr="00055D4B">
        <w:rPr>
          <w:rFonts w:ascii="Times New Roman" w:eastAsia="OfficinaSansBoldITC" w:hAnsi="Times New Roman"/>
          <w:b/>
          <w:i/>
          <w:sz w:val="28"/>
          <w:szCs w:val="28"/>
          <w:lang w:val="ru-RU"/>
        </w:rPr>
        <w:t>.</w:t>
      </w:r>
    </w:p>
    <w:p w:rsidR="00D67B9C" w:rsidRPr="00055D4B" w:rsidRDefault="00D67B9C" w:rsidP="007D5CB0">
      <w:pPr>
        <w:spacing w:after="0" w:line="240" w:lineRule="auto"/>
        <w:ind w:firstLine="709"/>
        <w:jc w:val="both"/>
        <w:rPr>
          <w:rFonts w:ascii="Times New Roman" w:eastAsia="OfficinaSansBoldITC" w:hAnsi="Times New Roman"/>
          <w:sz w:val="28"/>
          <w:szCs w:val="28"/>
          <w:u w:val="thick"/>
          <w:lang w:val="ru-RU"/>
        </w:rPr>
      </w:pPr>
      <w:r w:rsidRPr="00055D4B">
        <w:rPr>
          <w:rFonts w:ascii="Times New Roman" w:eastAsia="OfficinaSansBoldITC" w:hAnsi="Times New Roman"/>
          <w:sz w:val="28"/>
          <w:szCs w:val="28"/>
          <w:u w:val="thick"/>
          <w:lang w:val="ru-RU"/>
        </w:rPr>
        <w:t>Синтаксис. Культура речи. Пунктуация</w:t>
      </w:r>
      <w:r w:rsidR="00970DDB" w:rsidRPr="00055D4B">
        <w:rPr>
          <w:rFonts w:ascii="Times New Roman" w:eastAsia="OfficinaSansBoldITC" w:hAnsi="Times New Roman"/>
          <w:sz w:val="28"/>
          <w:szCs w:val="28"/>
          <w:u w:val="thick"/>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Синтаксис как раздел лингвистики.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Словосочетание и предложение как единицы синтаксиса.</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Пунктуация. Функции знаков препинания.</w:t>
      </w:r>
    </w:p>
    <w:p w:rsidR="00D67B9C" w:rsidRPr="00055D4B" w:rsidRDefault="00D67B9C" w:rsidP="007D5CB0">
      <w:pPr>
        <w:spacing w:after="0" w:line="240" w:lineRule="auto"/>
        <w:ind w:firstLine="709"/>
        <w:jc w:val="both"/>
        <w:rPr>
          <w:rFonts w:ascii="Times New Roman" w:eastAsia="OfficinaSansBoldITC" w:hAnsi="Times New Roman"/>
          <w:sz w:val="28"/>
          <w:szCs w:val="28"/>
          <w:u w:val="thick"/>
          <w:lang w:val="ru-RU"/>
        </w:rPr>
      </w:pPr>
      <w:r w:rsidRPr="00055D4B">
        <w:rPr>
          <w:rFonts w:ascii="Times New Roman" w:eastAsia="OfficinaSansBoldITC" w:hAnsi="Times New Roman"/>
          <w:sz w:val="28"/>
          <w:szCs w:val="28"/>
          <w:u w:val="thick"/>
          <w:lang w:val="ru-RU"/>
        </w:rPr>
        <w:t>Словосочетание</w:t>
      </w:r>
      <w:r w:rsidR="00970DDB" w:rsidRPr="00055D4B">
        <w:rPr>
          <w:rFonts w:ascii="Times New Roman" w:eastAsia="OfficinaSansBoldITC" w:hAnsi="Times New Roman"/>
          <w:sz w:val="28"/>
          <w:szCs w:val="28"/>
          <w:u w:val="thick"/>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Основные признаки словосочетания.</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Виды словосочетаний по морфологическим свойствам главного слова: глагольные, именные, наречные.</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Типы подчинительной связи слов в словосочетании: согласование, управление, примыкание.</w:t>
      </w:r>
    </w:p>
    <w:p w:rsidR="00D67B9C" w:rsidRPr="00617DB7" w:rsidRDefault="00D67B9C" w:rsidP="007D5CB0">
      <w:pPr>
        <w:spacing w:after="0" w:line="240" w:lineRule="auto"/>
        <w:ind w:firstLine="709"/>
        <w:jc w:val="both"/>
        <w:rPr>
          <w:rFonts w:ascii="Times New Roman" w:eastAsia="SchoolBookSanPin" w:hAnsi="Times New Roman"/>
          <w:position w:val="1"/>
          <w:sz w:val="28"/>
          <w:szCs w:val="28"/>
          <w:lang w:val="ru-RU"/>
        </w:rPr>
      </w:pPr>
      <w:r w:rsidRPr="00617DB7">
        <w:rPr>
          <w:rFonts w:ascii="Times New Roman" w:eastAsia="SchoolBookSanPin" w:hAnsi="Times New Roman"/>
          <w:position w:val="1"/>
          <w:sz w:val="28"/>
          <w:szCs w:val="28"/>
          <w:lang w:val="ru-RU"/>
        </w:rPr>
        <w:t>Синтаксический анализ словосочетаний.</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Грамматическая синонимия словосочетаний. Нормы построения словосочетаний.</w:t>
      </w:r>
    </w:p>
    <w:p w:rsidR="00D67B9C" w:rsidRPr="00617DB7" w:rsidRDefault="00D67B9C" w:rsidP="007D5CB0">
      <w:pPr>
        <w:spacing w:after="0" w:line="240" w:lineRule="auto"/>
        <w:ind w:firstLine="709"/>
        <w:jc w:val="both"/>
        <w:rPr>
          <w:rFonts w:ascii="Times New Roman" w:eastAsia="OfficinaSansBoldITC" w:hAnsi="Times New Roman"/>
          <w:sz w:val="28"/>
          <w:szCs w:val="28"/>
          <w:lang w:val="ru-RU"/>
        </w:rPr>
      </w:pPr>
      <w:r w:rsidRPr="00055D4B">
        <w:rPr>
          <w:rFonts w:ascii="Times New Roman" w:eastAsia="OfficinaSansBoldITC" w:hAnsi="Times New Roman"/>
          <w:sz w:val="28"/>
          <w:szCs w:val="28"/>
          <w:u w:val="thick"/>
          <w:lang w:val="ru-RU"/>
        </w:rPr>
        <w:t>Предложение</w:t>
      </w:r>
      <w:r w:rsidR="00970DDB" w:rsidRPr="00055D4B">
        <w:rPr>
          <w:rFonts w:ascii="Times New Roman" w:eastAsia="OfficinaSansBoldITC" w:hAnsi="Times New Roman"/>
          <w:sz w:val="28"/>
          <w:szCs w:val="28"/>
          <w:u w:val="thick"/>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Предложение. Основные признаки предложения: смысловая и интонационная законченность, грамматическая оформленность.</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Употребление языковых форм выражения побуждения в побудительных предложениях.</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Средства оформления предложения в устной и письменной речи (интонация, логическое ударение, знаки препинания).</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Виды предложений по количеству грамматических основ (</w:t>
      </w:r>
      <w:r w:rsidRPr="00617DB7">
        <w:rPr>
          <w:rFonts w:ascii="Times New Roman" w:eastAsia="SchoolBookSanPin" w:hAnsi="Times New Roman"/>
          <w:position w:val="1"/>
          <w:sz w:val="28"/>
          <w:szCs w:val="28"/>
          <w:lang w:val="ru-RU"/>
        </w:rPr>
        <w:t>простые, сложные).</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Виды простых предложений по наличию главных членов</w:t>
      </w:r>
      <w:r w:rsidRPr="00617DB7">
        <w:rPr>
          <w:rFonts w:ascii="Times New Roman" w:eastAsia="SchoolBookSanPin" w:hAnsi="Times New Roman"/>
          <w:sz w:val="28"/>
          <w:szCs w:val="28"/>
          <w:lang w:val="ru-RU"/>
        </w:rPr>
        <w:t xml:space="preserve"> (</w:t>
      </w:r>
      <w:r w:rsidRPr="00617DB7">
        <w:rPr>
          <w:rFonts w:ascii="Times New Roman" w:eastAsia="SchoolBookSanPin" w:hAnsi="Times New Roman"/>
          <w:position w:val="1"/>
          <w:sz w:val="28"/>
          <w:szCs w:val="28"/>
          <w:lang w:val="ru-RU"/>
        </w:rPr>
        <w:t>двусоставные, односоставные).</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Виды предложений по наличию второстепенных членов (распространённые, нераспространённые).</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Предложения полные и неполные.</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Употребление неполных предложений в диалогической речи, соблюдение </w:t>
      </w:r>
      <w:r w:rsidR="006F4896" w:rsidRPr="00617DB7">
        <w:rPr>
          <w:rFonts w:ascii="Times New Roman" w:eastAsia="SchoolBookSanPin" w:hAnsi="Times New Roman"/>
          <w:position w:val="1"/>
          <w:sz w:val="28"/>
          <w:szCs w:val="28"/>
          <w:lang w:val="ru-RU"/>
        </w:rPr>
        <w:br/>
      </w:r>
      <w:r w:rsidRPr="00617DB7">
        <w:rPr>
          <w:rFonts w:ascii="Times New Roman" w:eastAsia="SchoolBookSanPin" w:hAnsi="Times New Roman"/>
          <w:position w:val="1"/>
          <w:sz w:val="28"/>
          <w:szCs w:val="28"/>
          <w:lang w:val="ru-RU"/>
        </w:rPr>
        <w:t>в устной речи интонации неполного предложения.</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Грамматические, интонационные и пунктуационные особенности предложений со словами </w:t>
      </w:r>
      <w:r w:rsidRPr="00617DB7">
        <w:rPr>
          <w:rFonts w:ascii="Times New Roman" w:eastAsia="SchoolBookSanPin" w:hAnsi="Times New Roman"/>
          <w:bCs/>
          <w:position w:val="1"/>
          <w:sz w:val="28"/>
          <w:szCs w:val="28"/>
          <w:lang w:val="ru-RU"/>
        </w:rPr>
        <w:t>да</w:t>
      </w:r>
      <w:r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bCs/>
          <w:position w:val="1"/>
          <w:sz w:val="28"/>
          <w:szCs w:val="28"/>
          <w:lang w:val="ru-RU"/>
        </w:rPr>
        <w:t>нет</w:t>
      </w:r>
      <w:r w:rsidRPr="00617DB7">
        <w:rPr>
          <w:rFonts w:ascii="Times New Roman" w:eastAsia="SchoolBookSanPin" w:hAnsi="Times New Roman"/>
          <w:position w:val="1"/>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Нормы построения простого предложения, использования инверсии.</w:t>
      </w:r>
    </w:p>
    <w:p w:rsidR="00D67B9C" w:rsidRPr="00055D4B" w:rsidRDefault="00D67B9C" w:rsidP="007D5CB0">
      <w:pPr>
        <w:spacing w:after="0" w:line="240" w:lineRule="auto"/>
        <w:ind w:firstLine="709"/>
        <w:jc w:val="both"/>
        <w:rPr>
          <w:rFonts w:ascii="Times New Roman" w:eastAsia="SchoolBookSanPin" w:hAnsi="Times New Roman"/>
          <w:sz w:val="28"/>
          <w:szCs w:val="28"/>
          <w:u w:val="thick"/>
          <w:lang w:val="ru-RU"/>
        </w:rPr>
      </w:pPr>
      <w:r w:rsidRPr="00055D4B">
        <w:rPr>
          <w:rFonts w:ascii="Times New Roman" w:eastAsia="SchoolBookSanPin" w:hAnsi="Times New Roman"/>
          <w:bCs/>
          <w:position w:val="1"/>
          <w:sz w:val="28"/>
          <w:szCs w:val="28"/>
          <w:u w:val="thick"/>
          <w:lang w:val="ru-RU"/>
        </w:rPr>
        <w:t>Двусоставное предложение</w:t>
      </w:r>
      <w:r w:rsidR="00970DDB" w:rsidRPr="00055D4B">
        <w:rPr>
          <w:rFonts w:ascii="Times New Roman" w:eastAsia="SchoolBookSanPin" w:hAnsi="Times New Roman"/>
          <w:bCs/>
          <w:position w:val="1"/>
          <w:sz w:val="28"/>
          <w:szCs w:val="28"/>
          <w:u w:val="thick"/>
          <w:lang w:val="ru-RU"/>
        </w:rPr>
        <w:t>.</w:t>
      </w:r>
    </w:p>
    <w:p w:rsidR="00D67B9C" w:rsidRPr="00055D4B" w:rsidRDefault="00D67B9C" w:rsidP="007D5CB0">
      <w:pPr>
        <w:spacing w:after="0" w:line="240" w:lineRule="auto"/>
        <w:ind w:firstLine="709"/>
        <w:jc w:val="both"/>
        <w:rPr>
          <w:rFonts w:ascii="Times New Roman" w:eastAsia="SchoolBookSanPin" w:hAnsi="Times New Roman"/>
          <w:sz w:val="28"/>
          <w:szCs w:val="28"/>
          <w:u w:val="thick"/>
          <w:lang w:val="ru-RU"/>
        </w:rPr>
      </w:pPr>
      <w:r w:rsidRPr="00055D4B">
        <w:rPr>
          <w:rFonts w:ascii="Times New Roman" w:eastAsia="SchoolBookSanPin" w:hAnsi="Times New Roman"/>
          <w:bCs/>
          <w:position w:val="1"/>
          <w:sz w:val="28"/>
          <w:szCs w:val="28"/>
          <w:u w:val="thick"/>
          <w:lang w:val="ru-RU"/>
        </w:rPr>
        <w:t>Главные члены предложения</w:t>
      </w:r>
      <w:r w:rsidR="00970DDB" w:rsidRPr="00055D4B">
        <w:rPr>
          <w:rFonts w:ascii="Times New Roman" w:eastAsia="SchoolBookSanPin" w:hAnsi="Times New Roman"/>
          <w:bCs/>
          <w:position w:val="1"/>
          <w:sz w:val="28"/>
          <w:szCs w:val="28"/>
          <w:u w:val="thick"/>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Подлежащее и сказуемое как главные члены предложения.</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Способы выражения подлежащего.</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Виды сказуемого (простое глагольное, составное глагольное, составное именное) и способы его выражения.</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Тире между подлежащим и сказуемым.</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lastRenderedPageBreak/>
        <w:t xml:space="preserve">Нормы согласования сказуемого с подлежащим, выраженным словосочетанием, сложносокращёнными словами, словами </w:t>
      </w:r>
      <w:r w:rsidRPr="00617DB7">
        <w:rPr>
          <w:rFonts w:ascii="Times New Roman" w:eastAsia="SchoolBookSanPin" w:hAnsi="Times New Roman"/>
          <w:bCs/>
          <w:position w:val="1"/>
          <w:sz w:val="28"/>
          <w:szCs w:val="28"/>
          <w:lang w:val="ru-RU"/>
        </w:rPr>
        <w:t xml:space="preserve">большинство </w:t>
      </w:r>
      <w:r w:rsidR="0095351E" w:rsidRPr="00617DB7">
        <w:rPr>
          <w:rFonts w:ascii="Times New Roman" w:eastAsia="SchoolBookSanPin" w:hAnsi="Times New Roman"/>
          <w:bCs/>
          <w:position w:val="1"/>
          <w:sz w:val="28"/>
          <w:szCs w:val="28"/>
          <w:lang w:val="ru-RU"/>
        </w:rPr>
        <w:noBreakHyphen/>
      </w:r>
      <w:r w:rsidRPr="00617DB7">
        <w:rPr>
          <w:rFonts w:ascii="Times New Roman" w:eastAsia="SchoolBookSanPin" w:hAnsi="Times New Roman"/>
          <w:bCs/>
          <w:position w:val="1"/>
          <w:sz w:val="28"/>
          <w:szCs w:val="28"/>
          <w:lang w:val="ru-RU"/>
        </w:rPr>
        <w:t xml:space="preserve"> меньшинство</w:t>
      </w:r>
      <w:r w:rsidRPr="00617DB7">
        <w:rPr>
          <w:rFonts w:ascii="Times New Roman" w:eastAsia="SchoolBookSanPin" w:hAnsi="Times New Roman"/>
          <w:position w:val="1"/>
          <w:sz w:val="28"/>
          <w:szCs w:val="28"/>
          <w:lang w:val="ru-RU"/>
        </w:rPr>
        <w:t>, количественными сочетаниями.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055D4B">
        <w:rPr>
          <w:rFonts w:ascii="Times New Roman" w:eastAsia="SchoolBookSanPin" w:hAnsi="Times New Roman"/>
          <w:bCs/>
          <w:position w:val="1"/>
          <w:sz w:val="28"/>
          <w:szCs w:val="28"/>
          <w:u w:val="thick"/>
          <w:lang w:val="ru-RU"/>
        </w:rPr>
        <w:t>Второстепенные члены предложения</w:t>
      </w:r>
      <w:r w:rsidR="00970DDB" w:rsidRPr="00055D4B">
        <w:rPr>
          <w:rFonts w:ascii="Times New Roman" w:eastAsia="SchoolBookSanPin" w:hAnsi="Times New Roman"/>
          <w:bCs/>
          <w:position w:val="1"/>
          <w:sz w:val="28"/>
          <w:szCs w:val="28"/>
          <w:u w:val="thick"/>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Второстепенные члены предложения, их виды.</w:t>
      </w:r>
    </w:p>
    <w:p w:rsidR="00D67B9C" w:rsidRPr="00617DB7" w:rsidRDefault="00D67B9C" w:rsidP="007D5CB0">
      <w:pPr>
        <w:spacing w:after="0" w:line="240" w:lineRule="auto"/>
        <w:ind w:firstLine="709"/>
        <w:jc w:val="both"/>
        <w:rPr>
          <w:rFonts w:ascii="Times New Roman" w:eastAsia="SchoolBookSanPin" w:hAnsi="Times New Roman"/>
          <w:position w:val="1"/>
          <w:sz w:val="28"/>
          <w:szCs w:val="28"/>
          <w:lang w:val="ru-RU"/>
        </w:rPr>
      </w:pPr>
      <w:r w:rsidRPr="00617DB7">
        <w:rPr>
          <w:rFonts w:ascii="Times New Roman" w:eastAsia="SchoolBookSanPin" w:hAnsi="Times New Roman"/>
          <w:position w:val="1"/>
          <w:sz w:val="28"/>
          <w:szCs w:val="28"/>
          <w:lang w:val="ru-RU"/>
        </w:rPr>
        <w:t>Определение как второстепенный член предложения. Определения согласованные и несогласованные.</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Приложение как особый вид определения. Дополнение как второстепенный член предложения. Дополнения прямые и косвенные.</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D67B9C" w:rsidRPr="00055D4B" w:rsidRDefault="00D67B9C" w:rsidP="007D5CB0">
      <w:pPr>
        <w:spacing w:after="0" w:line="240" w:lineRule="auto"/>
        <w:ind w:firstLine="709"/>
        <w:jc w:val="both"/>
        <w:rPr>
          <w:rFonts w:ascii="Times New Roman" w:eastAsia="SchoolBookSanPin" w:hAnsi="Times New Roman"/>
          <w:sz w:val="28"/>
          <w:szCs w:val="28"/>
          <w:u w:val="thick"/>
          <w:lang w:val="ru-RU"/>
        </w:rPr>
      </w:pPr>
      <w:r w:rsidRPr="00055D4B">
        <w:rPr>
          <w:rFonts w:ascii="Times New Roman" w:eastAsia="SchoolBookSanPin" w:hAnsi="Times New Roman"/>
          <w:bCs/>
          <w:sz w:val="28"/>
          <w:szCs w:val="28"/>
          <w:u w:val="thick"/>
          <w:lang w:val="ru-RU"/>
        </w:rPr>
        <w:t>Односоставные предложения</w:t>
      </w:r>
      <w:r w:rsidR="00970DDB" w:rsidRPr="00055D4B">
        <w:rPr>
          <w:rFonts w:ascii="Times New Roman" w:eastAsia="SchoolBookSanPin" w:hAnsi="Times New Roman"/>
          <w:bCs/>
          <w:sz w:val="28"/>
          <w:szCs w:val="28"/>
          <w:u w:val="thick"/>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Односоставные предложения, их грамматические признаки.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Грамматические различия односоставных предложений и двусоставных неполных предложений.</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Виды односоставных предложений: назывные, определённоличные, неопределённо-личные, обобщённо-личные, безличные предложения.</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Синтаксическая синонимия односоставных и двусоставных предложений.</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Употребление односоставных предложений в речи.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055D4B">
        <w:rPr>
          <w:rFonts w:ascii="Times New Roman" w:eastAsia="SchoolBookSanPin" w:hAnsi="Times New Roman"/>
          <w:bCs/>
          <w:position w:val="1"/>
          <w:sz w:val="28"/>
          <w:szCs w:val="28"/>
          <w:u w:val="thick"/>
          <w:lang w:val="ru-RU"/>
        </w:rPr>
        <w:t>Простое осложнённое предложение</w:t>
      </w:r>
      <w:r w:rsidR="00970DDB" w:rsidRPr="00055D4B">
        <w:rPr>
          <w:rFonts w:ascii="Times New Roman" w:eastAsia="SchoolBookSanPin" w:hAnsi="Times New Roman"/>
          <w:bCs/>
          <w:position w:val="1"/>
          <w:sz w:val="28"/>
          <w:szCs w:val="28"/>
          <w:u w:val="thick"/>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055D4B">
        <w:rPr>
          <w:rFonts w:ascii="Times New Roman" w:eastAsia="SchoolBookSanPin" w:hAnsi="Times New Roman"/>
          <w:bCs/>
          <w:position w:val="1"/>
          <w:sz w:val="28"/>
          <w:szCs w:val="28"/>
          <w:u w:val="double"/>
          <w:lang w:val="ru-RU"/>
        </w:rPr>
        <w:t>Предложения с однородными членами</w:t>
      </w:r>
      <w:r w:rsidR="00970DDB" w:rsidRPr="00055D4B">
        <w:rPr>
          <w:rFonts w:ascii="Times New Roman" w:eastAsia="SchoolBookSanPin" w:hAnsi="Times New Roman"/>
          <w:bCs/>
          <w:position w:val="1"/>
          <w:sz w:val="28"/>
          <w:szCs w:val="28"/>
          <w:u w:val="double"/>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Однородные члены предложения, их признаки, средства связи.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Союзная и бессоюзная связь однородных членов предложения.</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Однородные и неоднородные определения.</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Предложения с обобщающими словами при однородных членах.</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Нормы построения предложений с однородными членами, связанными двойными союзами </w:t>
      </w:r>
      <w:r w:rsidRPr="00617DB7">
        <w:rPr>
          <w:rFonts w:ascii="Times New Roman" w:eastAsia="SchoolBookSanPin" w:hAnsi="Times New Roman"/>
          <w:bCs/>
          <w:position w:val="1"/>
          <w:sz w:val="28"/>
          <w:szCs w:val="28"/>
          <w:lang w:val="ru-RU"/>
        </w:rPr>
        <w:t>не только… но и</w:t>
      </w:r>
      <w:r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bCs/>
          <w:position w:val="1"/>
          <w:sz w:val="28"/>
          <w:szCs w:val="28"/>
          <w:lang w:val="ru-RU"/>
        </w:rPr>
        <w:t>как…так и.</w:t>
      </w:r>
    </w:p>
    <w:p w:rsidR="00D67B9C" w:rsidRPr="00617DB7" w:rsidRDefault="00505496"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Правила</w:t>
      </w:r>
      <w:r w:rsidR="00D67B9C" w:rsidRPr="00617DB7">
        <w:rPr>
          <w:rFonts w:ascii="Times New Roman" w:eastAsia="SchoolBookSanPin" w:hAnsi="Times New Roman"/>
          <w:position w:val="1"/>
          <w:sz w:val="28"/>
          <w:szCs w:val="28"/>
          <w:lang w:val="ru-RU"/>
        </w:rPr>
        <w:t xml:space="preserve"> постановки знаков препинания в предложениях с однородными членами, связанными попарно, с помощью повторяющихся союзов (</w:t>
      </w:r>
      <w:r w:rsidR="00D67B9C" w:rsidRPr="00617DB7">
        <w:rPr>
          <w:rFonts w:ascii="Times New Roman" w:eastAsia="SchoolBookSanPin" w:hAnsi="Times New Roman"/>
          <w:bCs/>
          <w:position w:val="1"/>
          <w:sz w:val="28"/>
          <w:szCs w:val="28"/>
          <w:lang w:val="ru-RU"/>
        </w:rPr>
        <w:t>и... и</w:t>
      </w:r>
      <w:r w:rsidR="00D67B9C" w:rsidRPr="00617DB7">
        <w:rPr>
          <w:rFonts w:ascii="Times New Roman" w:eastAsia="SchoolBookSanPin" w:hAnsi="Times New Roman"/>
          <w:position w:val="1"/>
          <w:sz w:val="28"/>
          <w:szCs w:val="28"/>
          <w:lang w:val="ru-RU"/>
        </w:rPr>
        <w:t xml:space="preserve">, </w:t>
      </w:r>
      <w:r w:rsidR="00D67B9C" w:rsidRPr="00617DB7">
        <w:rPr>
          <w:rFonts w:ascii="Times New Roman" w:eastAsia="SchoolBookSanPin" w:hAnsi="Times New Roman"/>
          <w:bCs/>
          <w:position w:val="1"/>
          <w:sz w:val="28"/>
          <w:szCs w:val="28"/>
          <w:lang w:val="ru-RU"/>
        </w:rPr>
        <w:t>или... или</w:t>
      </w:r>
      <w:r w:rsidR="00D67B9C" w:rsidRPr="00617DB7">
        <w:rPr>
          <w:rFonts w:ascii="Times New Roman" w:eastAsia="SchoolBookSanPin" w:hAnsi="Times New Roman"/>
          <w:position w:val="1"/>
          <w:sz w:val="28"/>
          <w:szCs w:val="28"/>
          <w:lang w:val="ru-RU"/>
        </w:rPr>
        <w:t xml:space="preserve">, </w:t>
      </w:r>
      <w:r w:rsidR="00D67B9C" w:rsidRPr="00617DB7">
        <w:rPr>
          <w:rFonts w:ascii="Times New Roman" w:eastAsia="SchoolBookSanPin" w:hAnsi="Times New Roman"/>
          <w:bCs/>
          <w:position w:val="1"/>
          <w:sz w:val="28"/>
          <w:szCs w:val="28"/>
          <w:lang w:val="ru-RU"/>
        </w:rPr>
        <w:t>либ</w:t>
      </w:r>
      <w:r w:rsidR="00D67B9C" w:rsidRPr="00617DB7">
        <w:rPr>
          <w:rFonts w:ascii="Times New Roman" w:eastAsia="SchoolBookSanPin" w:hAnsi="Times New Roman"/>
          <w:bCs/>
          <w:position w:val="1"/>
          <w:sz w:val="28"/>
          <w:szCs w:val="28"/>
        </w:rPr>
        <w:t>o</w:t>
      </w:r>
      <w:r w:rsidR="00D67B9C" w:rsidRPr="00617DB7">
        <w:rPr>
          <w:rFonts w:ascii="Times New Roman" w:eastAsia="SchoolBookSanPin" w:hAnsi="Times New Roman"/>
          <w:bCs/>
          <w:position w:val="1"/>
          <w:sz w:val="28"/>
          <w:szCs w:val="28"/>
          <w:lang w:val="ru-RU"/>
        </w:rPr>
        <w:t>... либ</w:t>
      </w:r>
      <w:r w:rsidR="00D67B9C" w:rsidRPr="00617DB7">
        <w:rPr>
          <w:rFonts w:ascii="Times New Roman" w:eastAsia="SchoolBookSanPin" w:hAnsi="Times New Roman"/>
          <w:bCs/>
          <w:position w:val="1"/>
          <w:sz w:val="28"/>
          <w:szCs w:val="28"/>
        </w:rPr>
        <w:t>o</w:t>
      </w:r>
      <w:r w:rsidR="00D67B9C" w:rsidRPr="00617DB7">
        <w:rPr>
          <w:rFonts w:ascii="Times New Roman" w:eastAsia="SchoolBookSanPin" w:hAnsi="Times New Roman"/>
          <w:position w:val="1"/>
          <w:sz w:val="28"/>
          <w:szCs w:val="28"/>
          <w:lang w:val="ru-RU"/>
        </w:rPr>
        <w:t xml:space="preserve">, </w:t>
      </w:r>
      <w:r w:rsidR="00D67B9C" w:rsidRPr="00617DB7">
        <w:rPr>
          <w:rFonts w:ascii="Times New Roman" w:eastAsia="SchoolBookSanPin" w:hAnsi="Times New Roman"/>
          <w:bCs/>
          <w:position w:val="1"/>
          <w:sz w:val="28"/>
          <w:szCs w:val="28"/>
          <w:lang w:val="ru-RU"/>
        </w:rPr>
        <w:t>ни..</w:t>
      </w:r>
      <w:proofErr w:type="gramStart"/>
      <w:r w:rsidR="00D67B9C" w:rsidRPr="00617DB7">
        <w:rPr>
          <w:rFonts w:ascii="Times New Roman" w:eastAsia="SchoolBookSanPin" w:hAnsi="Times New Roman"/>
          <w:bCs/>
          <w:position w:val="1"/>
          <w:sz w:val="28"/>
          <w:szCs w:val="28"/>
          <w:lang w:val="ru-RU"/>
        </w:rPr>
        <w:t>.н</w:t>
      </w:r>
      <w:proofErr w:type="gramEnd"/>
      <w:r w:rsidR="00D67B9C" w:rsidRPr="00617DB7">
        <w:rPr>
          <w:rFonts w:ascii="Times New Roman" w:eastAsia="SchoolBookSanPin" w:hAnsi="Times New Roman"/>
          <w:bCs/>
          <w:position w:val="1"/>
          <w:sz w:val="28"/>
          <w:szCs w:val="28"/>
          <w:lang w:val="ru-RU"/>
        </w:rPr>
        <w:t>и</w:t>
      </w:r>
      <w:r w:rsidR="00D67B9C" w:rsidRPr="00617DB7">
        <w:rPr>
          <w:rFonts w:ascii="Times New Roman" w:eastAsia="SchoolBookSanPin" w:hAnsi="Times New Roman"/>
          <w:position w:val="1"/>
          <w:sz w:val="28"/>
          <w:szCs w:val="28"/>
          <w:lang w:val="ru-RU"/>
        </w:rPr>
        <w:t xml:space="preserve">, </w:t>
      </w:r>
      <w:r w:rsidR="00D67B9C" w:rsidRPr="00617DB7">
        <w:rPr>
          <w:rFonts w:ascii="Times New Roman" w:eastAsia="SchoolBookSanPin" w:hAnsi="Times New Roman"/>
          <w:bCs/>
          <w:position w:val="1"/>
          <w:sz w:val="28"/>
          <w:szCs w:val="28"/>
          <w:lang w:val="ru-RU"/>
        </w:rPr>
        <w:t>т</w:t>
      </w:r>
      <w:r w:rsidR="00D67B9C" w:rsidRPr="00617DB7">
        <w:rPr>
          <w:rFonts w:ascii="Times New Roman" w:eastAsia="SchoolBookSanPin" w:hAnsi="Times New Roman"/>
          <w:bCs/>
          <w:position w:val="1"/>
          <w:sz w:val="28"/>
          <w:szCs w:val="28"/>
        </w:rPr>
        <w:t>o</w:t>
      </w:r>
      <w:r w:rsidR="00D67B9C" w:rsidRPr="00617DB7">
        <w:rPr>
          <w:rFonts w:ascii="Times New Roman" w:eastAsia="SchoolBookSanPin" w:hAnsi="Times New Roman"/>
          <w:bCs/>
          <w:position w:val="1"/>
          <w:sz w:val="28"/>
          <w:szCs w:val="28"/>
          <w:lang w:val="ru-RU"/>
        </w:rPr>
        <w:t>... т</w:t>
      </w:r>
      <w:r w:rsidR="00D67B9C" w:rsidRPr="00617DB7">
        <w:rPr>
          <w:rFonts w:ascii="Times New Roman" w:eastAsia="SchoolBookSanPin" w:hAnsi="Times New Roman"/>
          <w:bCs/>
          <w:position w:val="1"/>
          <w:sz w:val="28"/>
          <w:szCs w:val="28"/>
        </w:rPr>
        <w:t>o</w:t>
      </w:r>
      <w:r w:rsidR="00D67B9C" w:rsidRPr="00617DB7">
        <w:rPr>
          <w:rFonts w:ascii="Times New Roman" w:eastAsia="SchoolBookSanPin" w:hAnsi="Times New Roman"/>
          <w:position w:val="1"/>
          <w:sz w:val="28"/>
          <w:szCs w:val="28"/>
          <w:lang w:val="ru-RU"/>
        </w:rPr>
        <w:t>).</w:t>
      </w:r>
    </w:p>
    <w:p w:rsidR="00D67B9C" w:rsidRPr="00617DB7" w:rsidRDefault="00505496"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Правила </w:t>
      </w:r>
      <w:r w:rsidR="00D67B9C" w:rsidRPr="00617DB7">
        <w:rPr>
          <w:rFonts w:ascii="Times New Roman" w:eastAsia="SchoolBookSanPin" w:hAnsi="Times New Roman"/>
          <w:position w:val="1"/>
          <w:sz w:val="28"/>
          <w:szCs w:val="28"/>
          <w:lang w:val="ru-RU"/>
        </w:rPr>
        <w:t>постановки знаков препинания в предложениях с обобщающими словами при однородных членах.</w:t>
      </w:r>
    </w:p>
    <w:p w:rsidR="00D67B9C" w:rsidRPr="00617DB7" w:rsidRDefault="00505496"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Правила </w:t>
      </w:r>
      <w:r w:rsidR="00D67B9C" w:rsidRPr="00617DB7">
        <w:rPr>
          <w:rFonts w:ascii="Times New Roman" w:eastAsia="SchoolBookSanPin" w:hAnsi="Times New Roman"/>
          <w:position w:val="1"/>
          <w:sz w:val="28"/>
          <w:szCs w:val="28"/>
          <w:lang w:val="ru-RU"/>
        </w:rPr>
        <w:t xml:space="preserve">постановки знаков препинания в простом и сложном предложениях </w:t>
      </w:r>
      <w:r w:rsidR="006F4896" w:rsidRPr="00617DB7">
        <w:rPr>
          <w:rFonts w:ascii="Times New Roman" w:eastAsia="SchoolBookSanPin" w:hAnsi="Times New Roman"/>
          <w:position w:val="1"/>
          <w:sz w:val="28"/>
          <w:szCs w:val="28"/>
          <w:lang w:val="ru-RU"/>
        </w:rPr>
        <w:br/>
      </w:r>
      <w:r w:rsidR="00D67B9C" w:rsidRPr="00617DB7">
        <w:rPr>
          <w:rFonts w:ascii="Times New Roman" w:eastAsia="SchoolBookSanPin" w:hAnsi="Times New Roman"/>
          <w:position w:val="1"/>
          <w:sz w:val="28"/>
          <w:szCs w:val="28"/>
          <w:lang w:val="ru-RU"/>
        </w:rPr>
        <w:t xml:space="preserve">с союзом </w:t>
      </w:r>
      <w:r w:rsidR="00D67B9C" w:rsidRPr="00617DB7">
        <w:rPr>
          <w:rFonts w:ascii="Times New Roman" w:eastAsia="SchoolBookSanPin" w:hAnsi="Times New Roman"/>
          <w:bCs/>
          <w:position w:val="1"/>
          <w:sz w:val="28"/>
          <w:szCs w:val="28"/>
          <w:lang w:val="ru-RU"/>
        </w:rPr>
        <w:t>и</w:t>
      </w:r>
      <w:r w:rsidR="00D67B9C" w:rsidRPr="00617DB7">
        <w:rPr>
          <w:rFonts w:ascii="Times New Roman" w:eastAsia="SchoolBookSanPin" w:hAnsi="Times New Roman"/>
          <w:position w:val="1"/>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055D4B">
        <w:rPr>
          <w:rFonts w:ascii="Times New Roman" w:eastAsia="SchoolBookSanPin" w:hAnsi="Times New Roman"/>
          <w:bCs/>
          <w:position w:val="1"/>
          <w:sz w:val="28"/>
          <w:szCs w:val="28"/>
          <w:u w:val="double"/>
          <w:lang w:val="ru-RU"/>
        </w:rPr>
        <w:t>Предложения с обособленными членами</w:t>
      </w:r>
      <w:r w:rsidR="00970DDB" w:rsidRPr="00055D4B">
        <w:rPr>
          <w:rFonts w:ascii="Times New Roman" w:eastAsia="SchoolBookSanPin" w:hAnsi="Times New Roman"/>
          <w:bCs/>
          <w:position w:val="1"/>
          <w:sz w:val="28"/>
          <w:szCs w:val="28"/>
          <w:u w:val="double"/>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Уточняющие члены предложения, пояснительные и присоединительные конструкции.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Нормы постановки знаков препинания в предложениях со сравнительным оборотом; </w:t>
      </w:r>
      <w:r w:rsidR="00505496" w:rsidRPr="00617DB7">
        <w:rPr>
          <w:rFonts w:ascii="Times New Roman" w:eastAsia="SchoolBookSanPin" w:hAnsi="Times New Roman"/>
          <w:position w:val="1"/>
          <w:sz w:val="28"/>
          <w:szCs w:val="28"/>
          <w:lang w:val="ru-RU"/>
        </w:rPr>
        <w:t>правила</w:t>
      </w:r>
      <w:r w:rsidRPr="00617DB7">
        <w:rPr>
          <w:rFonts w:ascii="Times New Roman" w:eastAsia="SchoolBookSanPin" w:hAnsi="Times New Roman"/>
          <w:position w:val="1"/>
          <w:sz w:val="28"/>
          <w:szCs w:val="28"/>
          <w:lang w:val="ru-RU"/>
        </w:rPr>
        <w:t xml:space="preserve"> обособления согласованных</w:t>
      </w:r>
      <w:r w:rsidRPr="00617DB7">
        <w:rPr>
          <w:rFonts w:ascii="Times New Roman" w:eastAsia="SchoolBookSanPin" w:hAnsi="Times New Roman"/>
          <w:sz w:val="28"/>
          <w:szCs w:val="28"/>
          <w:lang w:val="ru-RU"/>
        </w:rPr>
        <w:t xml:space="preserve"> и несогласованных определений </w:t>
      </w:r>
      <w:r w:rsidR="006F4896" w:rsidRPr="00617DB7">
        <w:rPr>
          <w:rFonts w:ascii="Times New Roman" w:eastAsia="SchoolBookSanPin" w:hAnsi="Times New Roman"/>
          <w:sz w:val="28"/>
          <w:szCs w:val="28"/>
          <w:lang w:val="ru-RU"/>
        </w:rPr>
        <w:br/>
      </w:r>
      <w:r w:rsidRPr="00617DB7">
        <w:rPr>
          <w:rFonts w:ascii="Times New Roman" w:eastAsia="SchoolBookSanPin" w:hAnsi="Times New Roman"/>
          <w:sz w:val="28"/>
          <w:szCs w:val="28"/>
          <w:lang w:val="ru-RU"/>
        </w:rPr>
        <w:t>(в том числе приложений), дополнений, обстоятельств, уточняющих членов, пояснительных и присоединительных конструкций.</w:t>
      </w:r>
    </w:p>
    <w:p w:rsidR="00D67B9C" w:rsidRPr="00055D4B" w:rsidRDefault="00D67B9C" w:rsidP="007D5CB0">
      <w:pPr>
        <w:spacing w:after="0" w:line="240" w:lineRule="auto"/>
        <w:ind w:firstLine="709"/>
        <w:jc w:val="both"/>
        <w:rPr>
          <w:rFonts w:ascii="Times New Roman" w:eastAsia="SchoolBookSanPin" w:hAnsi="Times New Roman"/>
          <w:sz w:val="28"/>
          <w:szCs w:val="28"/>
          <w:u w:val="double"/>
          <w:lang w:val="ru-RU"/>
        </w:rPr>
      </w:pPr>
      <w:r w:rsidRPr="00055D4B">
        <w:rPr>
          <w:rFonts w:ascii="Times New Roman" w:eastAsia="SchoolBookSanPin" w:hAnsi="Times New Roman"/>
          <w:bCs/>
          <w:sz w:val="28"/>
          <w:szCs w:val="28"/>
          <w:u w:val="double"/>
          <w:lang w:val="ru-RU"/>
        </w:rPr>
        <w:lastRenderedPageBreak/>
        <w:t>Предложения с обращениями, вводными и вставными конструкциями</w:t>
      </w:r>
      <w:r w:rsidR="00970DDB" w:rsidRPr="00055D4B">
        <w:rPr>
          <w:rFonts w:ascii="Times New Roman" w:eastAsia="SchoolBookSanPin" w:hAnsi="Times New Roman"/>
          <w:bCs/>
          <w:sz w:val="28"/>
          <w:szCs w:val="28"/>
          <w:u w:val="double"/>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Обращение. Основные функции обращения. Распространённое </w:t>
      </w:r>
      <w:r w:rsidR="006F4896" w:rsidRPr="00617DB7">
        <w:rPr>
          <w:rFonts w:ascii="Times New Roman" w:eastAsia="SchoolBookSanPin" w:hAnsi="Times New Roman"/>
          <w:sz w:val="28"/>
          <w:szCs w:val="28"/>
          <w:lang w:val="ru-RU"/>
        </w:rPr>
        <w:br/>
      </w:r>
      <w:r w:rsidRPr="00617DB7">
        <w:rPr>
          <w:rFonts w:ascii="Times New Roman" w:eastAsia="SchoolBookSanPin" w:hAnsi="Times New Roman"/>
          <w:sz w:val="28"/>
          <w:szCs w:val="28"/>
          <w:lang w:val="ru-RU"/>
        </w:rPr>
        <w:t>и нераспространённое обращение.</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Вводные конструкции.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Вставные конструкции.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Омонимия членов предложения и вводных слов, словосочетаний </w:t>
      </w:r>
      <w:r w:rsidR="006F4896" w:rsidRPr="00617DB7">
        <w:rPr>
          <w:rFonts w:ascii="Times New Roman" w:eastAsia="SchoolBookSanPin" w:hAnsi="Times New Roman"/>
          <w:position w:val="1"/>
          <w:sz w:val="28"/>
          <w:szCs w:val="28"/>
          <w:lang w:val="ru-RU"/>
        </w:rPr>
        <w:br/>
      </w:r>
      <w:r w:rsidRPr="00617DB7">
        <w:rPr>
          <w:rFonts w:ascii="Times New Roman" w:eastAsia="SchoolBookSanPin" w:hAnsi="Times New Roman"/>
          <w:position w:val="1"/>
          <w:sz w:val="28"/>
          <w:szCs w:val="28"/>
          <w:lang w:val="ru-RU"/>
        </w:rPr>
        <w:t>и предложений.</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Нормы построения предложений с вводными словами и предложениями, вставными конструкциями, обращениями (распространёнными </w:t>
      </w:r>
      <w:r w:rsidR="00E87CC9" w:rsidRPr="00617DB7">
        <w:rPr>
          <w:rFonts w:ascii="Times New Roman" w:eastAsia="SchoolBookSanPin" w:hAnsi="Times New Roman"/>
          <w:position w:val="1"/>
          <w:sz w:val="28"/>
          <w:szCs w:val="28"/>
          <w:lang w:val="ru-RU"/>
        </w:rPr>
        <w:br/>
      </w:r>
      <w:r w:rsidRPr="00617DB7">
        <w:rPr>
          <w:rFonts w:ascii="Times New Roman" w:eastAsia="SchoolBookSanPin" w:hAnsi="Times New Roman"/>
          <w:position w:val="1"/>
          <w:sz w:val="28"/>
          <w:szCs w:val="28"/>
          <w:lang w:val="ru-RU"/>
        </w:rPr>
        <w:t>и нераспространёнными), междометиями.</w:t>
      </w:r>
    </w:p>
    <w:p w:rsidR="00D67B9C" w:rsidRPr="00617DB7" w:rsidRDefault="00505496"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Правила </w:t>
      </w:r>
      <w:r w:rsidR="00D67B9C" w:rsidRPr="00617DB7">
        <w:rPr>
          <w:rFonts w:ascii="Times New Roman" w:eastAsia="SchoolBookSanPin" w:hAnsi="Times New Roman"/>
          <w:position w:val="1"/>
          <w:sz w:val="28"/>
          <w:szCs w:val="28"/>
          <w:lang w:val="ru-RU"/>
        </w:rPr>
        <w:t xml:space="preserve">постановки знаков препинания в предложениях с вводными </w:t>
      </w:r>
      <w:r w:rsidR="006F4896" w:rsidRPr="00617DB7">
        <w:rPr>
          <w:rFonts w:ascii="Times New Roman" w:eastAsia="SchoolBookSanPin" w:hAnsi="Times New Roman"/>
          <w:position w:val="1"/>
          <w:sz w:val="28"/>
          <w:szCs w:val="28"/>
          <w:lang w:val="ru-RU"/>
        </w:rPr>
        <w:br/>
      </w:r>
      <w:r w:rsidR="00D67B9C" w:rsidRPr="00617DB7">
        <w:rPr>
          <w:rFonts w:ascii="Times New Roman" w:eastAsia="SchoolBookSanPin" w:hAnsi="Times New Roman"/>
          <w:position w:val="1"/>
          <w:sz w:val="28"/>
          <w:szCs w:val="28"/>
          <w:lang w:val="ru-RU"/>
        </w:rPr>
        <w:t>и вставными конструкциями, обращениями и междометиями.</w:t>
      </w:r>
    </w:p>
    <w:p w:rsidR="009953B8" w:rsidRPr="00617DB7" w:rsidRDefault="009953B8" w:rsidP="007D5CB0">
      <w:pPr>
        <w:spacing w:after="0" w:line="240" w:lineRule="auto"/>
        <w:ind w:firstLine="709"/>
        <w:jc w:val="both"/>
        <w:rPr>
          <w:rFonts w:ascii="Times New Roman" w:eastAsia="OfficinaSansBoldITC" w:hAnsi="Times New Roman"/>
          <w:sz w:val="28"/>
          <w:szCs w:val="28"/>
          <w:lang w:val="ru-RU"/>
        </w:rPr>
      </w:pPr>
      <w:r w:rsidRPr="00617DB7">
        <w:rPr>
          <w:rFonts w:ascii="Times New Roman" w:eastAsia="OfficinaSansBoldITC" w:hAnsi="Times New Roman"/>
          <w:sz w:val="28"/>
          <w:szCs w:val="28"/>
          <w:lang w:val="ru-RU"/>
        </w:rPr>
        <w:t>Синтаксический и пунктуационный анализ простых предложений.</w:t>
      </w:r>
    </w:p>
    <w:p w:rsidR="00055D4B" w:rsidRDefault="00055D4B" w:rsidP="007D5CB0">
      <w:pPr>
        <w:spacing w:after="0" w:line="240" w:lineRule="auto"/>
        <w:ind w:firstLine="709"/>
        <w:jc w:val="both"/>
        <w:rPr>
          <w:rFonts w:ascii="Times New Roman" w:eastAsia="OfficinaSansBoldITC" w:hAnsi="Times New Roman"/>
          <w:sz w:val="28"/>
          <w:szCs w:val="28"/>
          <w:lang w:val="ru-RU"/>
        </w:rPr>
      </w:pPr>
    </w:p>
    <w:p w:rsidR="000638DF" w:rsidRPr="00055D4B" w:rsidRDefault="00B55B14" w:rsidP="007D5CB0">
      <w:pPr>
        <w:spacing w:after="0" w:line="240" w:lineRule="auto"/>
        <w:ind w:firstLine="709"/>
        <w:jc w:val="both"/>
        <w:rPr>
          <w:rFonts w:ascii="Times New Roman" w:eastAsia="SchoolBookSanPin" w:hAnsi="Times New Roman"/>
          <w:b/>
          <w:position w:val="1"/>
          <w:sz w:val="28"/>
          <w:szCs w:val="28"/>
          <w:lang w:val="ru-RU"/>
        </w:rPr>
      </w:pPr>
      <w:r w:rsidRPr="00B55B14">
        <w:rPr>
          <w:rFonts w:ascii="Times New Roman" w:eastAsia="OfficinaSansBoldITC" w:hAnsi="Times New Roman"/>
          <w:b/>
          <w:sz w:val="28"/>
          <w:szCs w:val="28"/>
          <w:lang w:val="ru-RU"/>
        </w:rPr>
        <w:t>19.10.</w:t>
      </w:r>
      <w:r>
        <w:rPr>
          <w:rFonts w:ascii="Times New Roman" w:eastAsia="SchoolBookSanPin" w:hAnsi="Times New Roman"/>
          <w:position w:val="1"/>
          <w:sz w:val="28"/>
          <w:szCs w:val="28"/>
          <w:lang w:val="ru-RU"/>
        </w:rPr>
        <w:t> </w:t>
      </w:r>
      <w:r w:rsidR="000638DF" w:rsidRPr="00055D4B">
        <w:rPr>
          <w:rFonts w:ascii="Times New Roman" w:eastAsia="SchoolBookSanPin" w:hAnsi="Times New Roman"/>
          <w:b/>
          <w:position w:val="1"/>
          <w:sz w:val="28"/>
          <w:szCs w:val="28"/>
          <w:lang w:val="ru-RU"/>
        </w:rPr>
        <w:t xml:space="preserve">Содержание обучения в 9 классе. </w:t>
      </w:r>
    </w:p>
    <w:p w:rsidR="00D67B9C" w:rsidRPr="00617DB7" w:rsidRDefault="00D67B9C" w:rsidP="007D5CB0">
      <w:pPr>
        <w:spacing w:after="0" w:line="240" w:lineRule="auto"/>
        <w:ind w:firstLine="709"/>
        <w:jc w:val="both"/>
        <w:rPr>
          <w:rFonts w:ascii="Times New Roman" w:eastAsia="OfficinaSansBoldITC" w:hAnsi="Times New Roman"/>
          <w:sz w:val="28"/>
          <w:szCs w:val="28"/>
          <w:lang w:val="ru-RU"/>
        </w:rPr>
      </w:pPr>
      <w:r w:rsidRPr="00055D4B">
        <w:rPr>
          <w:rFonts w:ascii="Times New Roman" w:eastAsia="OfficinaSansBoldITC" w:hAnsi="Times New Roman"/>
          <w:b/>
          <w:i/>
          <w:sz w:val="28"/>
          <w:szCs w:val="28"/>
          <w:lang w:val="ru-RU"/>
        </w:rPr>
        <w:t>Общие сведения о языке</w:t>
      </w:r>
      <w:r w:rsidR="00970DDB" w:rsidRPr="00055D4B">
        <w:rPr>
          <w:rFonts w:ascii="Times New Roman" w:eastAsia="OfficinaSansBoldITC" w:hAnsi="Times New Roman"/>
          <w:b/>
          <w:i/>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Роль русского языка в Российской Федерации. Русский язык в современном мире.</w:t>
      </w:r>
    </w:p>
    <w:p w:rsidR="00D67B9C" w:rsidRPr="00617DB7" w:rsidRDefault="00D67B9C" w:rsidP="007D5CB0">
      <w:pPr>
        <w:spacing w:after="0" w:line="240" w:lineRule="auto"/>
        <w:ind w:firstLine="709"/>
        <w:jc w:val="both"/>
        <w:rPr>
          <w:rFonts w:ascii="Times New Roman" w:eastAsia="OfficinaSansBoldITC" w:hAnsi="Times New Roman"/>
          <w:sz w:val="28"/>
          <w:szCs w:val="28"/>
          <w:lang w:val="ru-RU"/>
        </w:rPr>
      </w:pPr>
      <w:r w:rsidRPr="00055D4B">
        <w:rPr>
          <w:rFonts w:ascii="Times New Roman" w:eastAsia="OfficinaSansBoldITC" w:hAnsi="Times New Roman"/>
          <w:b/>
          <w:i/>
          <w:sz w:val="28"/>
          <w:szCs w:val="28"/>
          <w:lang w:val="ru-RU"/>
        </w:rPr>
        <w:t>Язык и речь</w:t>
      </w:r>
      <w:r w:rsidR="00970DDB" w:rsidRPr="00055D4B">
        <w:rPr>
          <w:rFonts w:ascii="Times New Roman" w:eastAsia="OfficinaSansBoldITC" w:hAnsi="Times New Roman"/>
          <w:b/>
          <w:i/>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Речь устная и письменная, монологическая и диалогическая, полилог (повторение).</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Виды речевой деятельности: говорение, письмо, аудирование, чтение (повторение).</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Виды аудирования: выборочное, ознакомительное, детальное.</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Виды чтения: изучающее, ознакомительное, просмотровое, поисковое.</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Подробное, сжатое, выборочное изложение прочитанного или прослушанного текста.</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Соблюдение орфоэпических, лексических, гра</w:t>
      </w:r>
      <w:r w:rsidR="00505496" w:rsidRPr="00617DB7">
        <w:rPr>
          <w:rFonts w:ascii="Times New Roman" w:eastAsia="SchoolBookSanPin" w:hAnsi="Times New Roman"/>
          <w:sz w:val="28"/>
          <w:szCs w:val="28"/>
          <w:lang w:val="ru-RU"/>
        </w:rPr>
        <w:t>мматических, стилистических норм</w:t>
      </w:r>
      <w:r w:rsidRPr="00617DB7">
        <w:rPr>
          <w:rFonts w:ascii="Times New Roman" w:eastAsia="SchoolBookSanPin" w:hAnsi="Times New Roman"/>
          <w:sz w:val="28"/>
          <w:szCs w:val="28"/>
          <w:lang w:val="ru-RU"/>
        </w:rPr>
        <w:t xml:space="preserve"> русского литературного языка</w:t>
      </w:r>
      <w:r w:rsidR="00505496" w:rsidRPr="00617DB7">
        <w:rPr>
          <w:rFonts w:ascii="Times New Roman" w:eastAsia="SchoolBookSanPin" w:hAnsi="Times New Roman"/>
          <w:sz w:val="28"/>
          <w:szCs w:val="28"/>
          <w:lang w:val="ru-RU"/>
        </w:rPr>
        <w:t>; орфографических, пунктуационных правил</w:t>
      </w:r>
      <w:r w:rsidRPr="00617DB7">
        <w:rPr>
          <w:rFonts w:ascii="Times New Roman" w:eastAsia="SchoolBookSanPin" w:hAnsi="Times New Roman"/>
          <w:sz w:val="28"/>
          <w:szCs w:val="28"/>
          <w:lang w:val="ru-RU"/>
        </w:rPr>
        <w:t xml:space="preserve"> </w:t>
      </w:r>
      <w:r w:rsidR="00505496" w:rsidRPr="00617DB7">
        <w:rPr>
          <w:rFonts w:ascii="Times New Roman" w:eastAsia="SchoolBookSanPin" w:hAnsi="Times New Roman"/>
          <w:sz w:val="28"/>
          <w:szCs w:val="28"/>
          <w:lang w:val="ru-RU"/>
        </w:rPr>
        <w:br/>
      </w:r>
      <w:r w:rsidRPr="00617DB7">
        <w:rPr>
          <w:rFonts w:ascii="Times New Roman" w:eastAsia="SchoolBookSanPin" w:hAnsi="Times New Roman"/>
          <w:sz w:val="28"/>
          <w:szCs w:val="28"/>
          <w:lang w:val="ru-RU"/>
        </w:rPr>
        <w:t>в речевой практике при создании устных и письменных высказываний.</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Приёмы работы с учебной книгой, лингвистическими словарями, справочной литературой.</w:t>
      </w:r>
    </w:p>
    <w:p w:rsidR="00D67B9C" w:rsidRPr="00617DB7" w:rsidRDefault="00D67B9C" w:rsidP="007D5CB0">
      <w:pPr>
        <w:spacing w:after="0" w:line="240" w:lineRule="auto"/>
        <w:ind w:firstLine="709"/>
        <w:jc w:val="both"/>
        <w:rPr>
          <w:rFonts w:ascii="Times New Roman" w:eastAsia="OfficinaSansBoldITC" w:hAnsi="Times New Roman"/>
          <w:sz w:val="28"/>
          <w:szCs w:val="28"/>
          <w:lang w:val="ru-RU"/>
        </w:rPr>
      </w:pPr>
      <w:r w:rsidRPr="00055D4B">
        <w:rPr>
          <w:rFonts w:ascii="Times New Roman" w:eastAsia="OfficinaSansBoldITC" w:hAnsi="Times New Roman"/>
          <w:b/>
          <w:i/>
          <w:sz w:val="28"/>
          <w:szCs w:val="28"/>
          <w:lang w:val="ru-RU"/>
        </w:rPr>
        <w:t>Текст</w:t>
      </w:r>
      <w:r w:rsidR="00970DDB" w:rsidRPr="00055D4B">
        <w:rPr>
          <w:rFonts w:ascii="Times New Roman" w:eastAsia="OfficinaSansBoldITC" w:hAnsi="Times New Roman"/>
          <w:b/>
          <w:i/>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Сочетание разных функционально-смысловых типов речи в тексте, в том числе сочетание элементов разных функциональных разновидностей языка </w:t>
      </w:r>
      <w:r w:rsidR="006F4896" w:rsidRPr="00617DB7">
        <w:rPr>
          <w:rFonts w:ascii="Times New Roman" w:eastAsia="SchoolBookSanPin" w:hAnsi="Times New Roman"/>
          <w:sz w:val="28"/>
          <w:szCs w:val="28"/>
          <w:lang w:val="ru-RU"/>
        </w:rPr>
        <w:br/>
      </w:r>
      <w:r w:rsidRPr="00617DB7">
        <w:rPr>
          <w:rFonts w:ascii="Times New Roman" w:eastAsia="SchoolBookSanPin" w:hAnsi="Times New Roman"/>
          <w:sz w:val="28"/>
          <w:szCs w:val="28"/>
          <w:lang w:val="ru-RU"/>
        </w:rPr>
        <w:t>в художественном произведении.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lastRenderedPageBreak/>
        <w:t>Информационная переработка текста.</w:t>
      </w:r>
    </w:p>
    <w:p w:rsidR="00D67B9C" w:rsidRPr="00055D4B" w:rsidRDefault="00D67B9C" w:rsidP="007D5CB0">
      <w:pPr>
        <w:spacing w:after="0" w:line="240" w:lineRule="auto"/>
        <w:ind w:firstLine="709"/>
        <w:jc w:val="both"/>
        <w:rPr>
          <w:rFonts w:ascii="Times New Roman" w:eastAsia="OfficinaSansBoldITC" w:hAnsi="Times New Roman"/>
          <w:b/>
          <w:i/>
          <w:sz w:val="28"/>
          <w:szCs w:val="28"/>
          <w:lang w:val="ru-RU"/>
        </w:rPr>
      </w:pPr>
      <w:r w:rsidRPr="00055D4B">
        <w:rPr>
          <w:rFonts w:ascii="Times New Roman" w:eastAsia="OfficinaSansBoldITC" w:hAnsi="Times New Roman"/>
          <w:b/>
          <w:i/>
          <w:sz w:val="28"/>
          <w:szCs w:val="28"/>
          <w:lang w:val="ru-RU"/>
        </w:rPr>
        <w:t>Функциональные разновидности языка</w:t>
      </w:r>
      <w:r w:rsidR="00970DDB" w:rsidRPr="00055D4B">
        <w:rPr>
          <w:rFonts w:ascii="Times New Roman" w:eastAsia="OfficinaSansBoldITC" w:hAnsi="Times New Roman"/>
          <w:b/>
          <w:i/>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Функциональные разновидности современного русского языка: разговор</w:t>
      </w:r>
      <w:r w:rsidR="00EB7B9E" w:rsidRPr="00617DB7">
        <w:rPr>
          <w:rFonts w:ascii="Times New Roman" w:eastAsia="SchoolBookSanPin" w:hAnsi="Times New Roman"/>
          <w:sz w:val="28"/>
          <w:szCs w:val="28"/>
          <w:lang w:val="ru-RU"/>
        </w:rPr>
        <w:t>н</w:t>
      </w:r>
      <w:r w:rsidRPr="00617DB7">
        <w:rPr>
          <w:rFonts w:ascii="Times New Roman" w:eastAsia="SchoolBookSanPin" w:hAnsi="Times New Roman"/>
          <w:sz w:val="28"/>
          <w:szCs w:val="28"/>
          <w:lang w:val="ru-RU"/>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w:t>
      </w:r>
      <w:r w:rsidR="006F4896" w:rsidRPr="00617DB7">
        <w:rPr>
          <w:rFonts w:ascii="Times New Roman" w:eastAsia="SchoolBookSanPin" w:hAnsi="Times New Roman"/>
          <w:sz w:val="28"/>
          <w:szCs w:val="28"/>
          <w:lang w:val="ru-RU"/>
        </w:rPr>
        <w:br/>
      </w:r>
      <w:r w:rsidRPr="00617DB7">
        <w:rPr>
          <w:rFonts w:ascii="Times New Roman" w:eastAsia="SchoolBookSanPin" w:hAnsi="Times New Roman"/>
          <w:sz w:val="28"/>
          <w:szCs w:val="28"/>
          <w:lang w:val="ru-RU"/>
        </w:rPr>
        <w:t>а также языковых средств других функциональных разновидностей языка.</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Основные изобразительно-выразительные средства русского языка, </w:t>
      </w:r>
      <w:r w:rsidR="006F4896" w:rsidRPr="00617DB7">
        <w:rPr>
          <w:rFonts w:ascii="Times New Roman" w:eastAsia="SchoolBookSanPin" w:hAnsi="Times New Roman"/>
          <w:sz w:val="28"/>
          <w:szCs w:val="28"/>
          <w:lang w:val="ru-RU"/>
        </w:rPr>
        <w:br/>
      </w:r>
      <w:r w:rsidRPr="00617DB7">
        <w:rPr>
          <w:rFonts w:ascii="Times New Roman" w:eastAsia="SchoolBookSanPin" w:hAnsi="Times New Roman"/>
          <w:sz w:val="28"/>
          <w:szCs w:val="28"/>
          <w:lang w:val="ru-RU"/>
        </w:rPr>
        <w:t xml:space="preserve">их использование в речи (метафора, эпитет, сравнение, гипербола, олицетворение </w:t>
      </w:r>
      <w:r w:rsidR="006F4896" w:rsidRPr="00617DB7">
        <w:rPr>
          <w:rFonts w:ascii="Times New Roman" w:eastAsia="SchoolBookSanPin" w:hAnsi="Times New Roman"/>
          <w:sz w:val="28"/>
          <w:szCs w:val="28"/>
          <w:lang w:val="ru-RU"/>
        </w:rPr>
        <w:br/>
      </w:r>
      <w:r w:rsidRPr="00617DB7">
        <w:rPr>
          <w:rFonts w:ascii="Times New Roman" w:eastAsia="SchoolBookSanPin" w:hAnsi="Times New Roman"/>
          <w:sz w:val="28"/>
          <w:szCs w:val="28"/>
          <w:lang w:val="ru-RU"/>
        </w:rPr>
        <w:t>и другие).</w:t>
      </w:r>
    </w:p>
    <w:p w:rsidR="00D67B9C" w:rsidRPr="00055D4B" w:rsidRDefault="00D67B9C" w:rsidP="007D5CB0">
      <w:pPr>
        <w:spacing w:after="0" w:line="240" w:lineRule="auto"/>
        <w:ind w:firstLine="709"/>
        <w:jc w:val="both"/>
        <w:rPr>
          <w:rFonts w:ascii="Times New Roman" w:eastAsia="OfficinaSansBoldITC" w:hAnsi="Times New Roman"/>
          <w:b/>
          <w:i/>
          <w:sz w:val="28"/>
          <w:szCs w:val="28"/>
          <w:lang w:val="ru-RU"/>
        </w:rPr>
      </w:pPr>
      <w:r w:rsidRPr="00055D4B">
        <w:rPr>
          <w:rFonts w:ascii="Times New Roman" w:eastAsia="OfficinaSansBoldITC" w:hAnsi="Times New Roman"/>
          <w:b/>
          <w:i/>
          <w:sz w:val="28"/>
          <w:szCs w:val="28"/>
          <w:lang w:val="ru-RU"/>
        </w:rPr>
        <w:t>Синтаксис. Культура речи. Пунктуация</w:t>
      </w:r>
      <w:r w:rsidR="00970DDB" w:rsidRPr="00055D4B">
        <w:rPr>
          <w:rFonts w:ascii="Times New Roman" w:eastAsia="OfficinaSansBoldITC" w:hAnsi="Times New Roman"/>
          <w:b/>
          <w:i/>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055D4B">
        <w:rPr>
          <w:rFonts w:ascii="Times New Roman" w:eastAsia="SchoolBookSanPin" w:hAnsi="Times New Roman"/>
          <w:bCs/>
          <w:sz w:val="28"/>
          <w:szCs w:val="28"/>
          <w:u w:val="thick"/>
          <w:lang w:val="ru-RU"/>
        </w:rPr>
        <w:t>Сложное предложение</w:t>
      </w:r>
      <w:r w:rsidR="00970DDB" w:rsidRPr="00055D4B">
        <w:rPr>
          <w:rFonts w:ascii="Times New Roman" w:eastAsia="SchoolBookSanPin" w:hAnsi="Times New Roman"/>
          <w:bCs/>
          <w:sz w:val="28"/>
          <w:szCs w:val="28"/>
          <w:u w:val="thick"/>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Понятие о сложном предложении (повторение).</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Классификация сложных предложений.</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Смысловое, структурное и интонационное единство частей сложного предложения.</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055D4B">
        <w:rPr>
          <w:rFonts w:ascii="Times New Roman" w:eastAsia="SchoolBookSanPin" w:hAnsi="Times New Roman"/>
          <w:bCs/>
          <w:position w:val="1"/>
          <w:sz w:val="28"/>
          <w:szCs w:val="28"/>
          <w:u w:val="thick"/>
          <w:lang w:val="ru-RU"/>
        </w:rPr>
        <w:t>Сложносочинённое предложение</w:t>
      </w:r>
      <w:r w:rsidR="00970DDB" w:rsidRPr="00055D4B">
        <w:rPr>
          <w:rFonts w:ascii="Times New Roman" w:eastAsia="SchoolBookSanPin" w:hAnsi="Times New Roman"/>
          <w:bCs/>
          <w:position w:val="1"/>
          <w:sz w:val="28"/>
          <w:szCs w:val="28"/>
          <w:u w:val="thick"/>
          <w:lang w:val="ru-RU"/>
        </w:rPr>
        <w:t>.</w:t>
      </w:r>
    </w:p>
    <w:p w:rsidR="00D67B9C" w:rsidRPr="00617DB7" w:rsidRDefault="00D67B9C" w:rsidP="007D5CB0">
      <w:pPr>
        <w:spacing w:after="0" w:line="240" w:lineRule="auto"/>
        <w:ind w:firstLine="709"/>
        <w:jc w:val="both"/>
        <w:rPr>
          <w:rFonts w:ascii="Times New Roman" w:eastAsia="SchoolBookSanPin" w:hAnsi="Times New Roman"/>
          <w:position w:val="1"/>
          <w:sz w:val="28"/>
          <w:szCs w:val="28"/>
          <w:lang w:val="ru-RU"/>
        </w:rPr>
      </w:pPr>
      <w:r w:rsidRPr="00617DB7">
        <w:rPr>
          <w:rFonts w:ascii="Times New Roman" w:eastAsia="SchoolBookSanPin" w:hAnsi="Times New Roman"/>
          <w:position w:val="1"/>
          <w:sz w:val="28"/>
          <w:szCs w:val="28"/>
          <w:lang w:val="ru-RU"/>
        </w:rPr>
        <w:t>Понятие о сложносочинённом предложении, его строении.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Виды сложносочинённых предложений. Средства связи частей сложносочинённого предложения.</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Интонационные особенности сложносочинённых предложений с разными смысловыми отношениями между частями.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Употребление сложносочинённых предложений в речи. Грамматическая синонимия сложносочинённых предложений и простых предложений </w:t>
      </w:r>
      <w:r w:rsidR="006F4896" w:rsidRPr="00617DB7">
        <w:rPr>
          <w:rFonts w:ascii="Times New Roman" w:eastAsia="SchoolBookSanPin" w:hAnsi="Times New Roman"/>
          <w:sz w:val="28"/>
          <w:szCs w:val="28"/>
          <w:lang w:val="ru-RU"/>
        </w:rPr>
        <w:br/>
      </w:r>
      <w:r w:rsidRPr="00617DB7">
        <w:rPr>
          <w:rFonts w:ascii="Times New Roman" w:eastAsia="SchoolBookSanPin" w:hAnsi="Times New Roman"/>
          <w:sz w:val="28"/>
          <w:szCs w:val="28"/>
          <w:lang w:val="ru-RU"/>
        </w:rPr>
        <w:t>с однородными членами.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Нормы построения сложносочинённого предложения; </w:t>
      </w:r>
      <w:r w:rsidR="00505496" w:rsidRPr="00617DB7">
        <w:rPr>
          <w:rFonts w:ascii="Times New Roman" w:eastAsia="SchoolBookSanPin" w:hAnsi="Times New Roman"/>
          <w:sz w:val="28"/>
          <w:szCs w:val="28"/>
          <w:lang w:val="ru-RU"/>
        </w:rPr>
        <w:t>правила</w:t>
      </w:r>
      <w:r w:rsidRPr="00617DB7">
        <w:rPr>
          <w:rFonts w:ascii="Times New Roman" w:eastAsia="SchoolBookSanPin" w:hAnsi="Times New Roman"/>
          <w:sz w:val="28"/>
          <w:szCs w:val="28"/>
          <w:lang w:val="ru-RU"/>
        </w:rPr>
        <w:t xml:space="preserve"> постановки знаков препинания в сложных предложениях.</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Синтаксический и пунктуационный анализ сложносочинённых предложений.</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055D4B">
        <w:rPr>
          <w:rFonts w:ascii="Times New Roman" w:eastAsia="SchoolBookSanPin" w:hAnsi="Times New Roman"/>
          <w:bCs/>
          <w:sz w:val="28"/>
          <w:szCs w:val="28"/>
          <w:u w:val="thick"/>
          <w:lang w:val="ru-RU"/>
        </w:rPr>
        <w:t>Сложноподчинённое предложение</w:t>
      </w:r>
      <w:r w:rsidR="00970DDB" w:rsidRPr="00055D4B">
        <w:rPr>
          <w:rFonts w:ascii="Times New Roman" w:eastAsia="SchoolBookSanPin" w:hAnsi="Times New Roman"/>
          <w:bCs/>
          <w:sz w:val="28"/>
          <w:szCs w:val="28"/>
          <w:u w:val="thick"/>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Понятие о сложноподчинённом предложении. Главная и придаточная части предложения.</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Союзы и союзные слова. Различия подчинительных союзов и союзных слов.</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Грамматическая синонимия сложноподчинённых предложений и простых предложений с обособленными членами.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w:t>
      </w:r>
      <w:r w:rsidRPr="00617DB7">
        <w:rPr>
          <w:rFonts w:ascii="Times New Roman" w:eastAsia="SchoolBookSanPin" w:hAnsi="Times New Roman"/>
          <w:position w:val="1"/>
          <w:sz w:val="28"/>
          <w:szCs w:val="28"/>
          <w:lang w:val="ru-RU"/>
        </w:rPr>
        <w:lastRenderedPageBreak/>
        <w:t xml:space="preserve">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w:t>
      </w:r>
      <w:r w:rsidR="006F4896" w:rsidRPr="00617DB7">
        <w:rPr>
          <w:rFonts w:ascii="Times New Roman" w:eastAsia="SchoolBookSanPin" w:hAnsi="Times New Roman"/>
          <w:position w:val="1"/>
          <w:sz w:val="28"/>
          <w:szCs w:val="28"/>
          <w:lang w:val="ru-RU"/>
        </w:rPr>
        <w:br/>
      </w:r>
      <w:r w:rsidRPr="00617DB7">
        <w:rPr>
          <w:rFonts w:ascii="Times New Roman" w:eastAsia="SchoolBookSanPin" w:hAnsi="Times New Roman"/>
          <w:position w:val="1"/>
          <w:sz w:val="28"/>
          <w:szCs w:val="28"/>
          <w:lang w:val="ru-RU"/>
        </w:rPr>
        <w:t>и степени и сравнительными.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Нормы построения сложноподчинённого предложения</w:t>
      </w:r>
      <w:r w:rsidR="00E87CC9" w:rsidRPr="00617DB7">
        <w:rPr>
          <w:rFonts w:ascii="Times New Roman" w:eastAsia="SchoolBookSanPin" w:hAnsi="Times New Roman"/>
          <w:position w:val="1"/>
          <w:sz w:val="28"/>
          <w:szCs w:val="28"/>
          <w:lang w:val="ru-RU"/>
        </w:rPr>
        <w:t>,</w:t>
      </w:r>
      <w:r w:rsidRPr="00617DB7">
        <w:rPr>
          <w:rFonts w:ascii="Times New Roman" w:eastAsia="SchoolBookSanPin" w:hAnsi="Times New Roman"/>
          <w:position w:val="1"/>
          <w:sz w:val="28"/>
          <w:szCs w:val="28"/>
          <w:lang w:val="ru-RU"/>
        </w:rPr>
        <w:t xml:space="preserve">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617DB7">
        <w:rPr>
          <w:rFonts w:ascii="Times New Roman" w:eastAsia="SchoolBookSanPin" w:hAnsi="Times New Roman"/>
          <w:bCs/>
          <w:position w:val="1"/>
          <w:sz w:val="28"/>
          <w:szCs w:val="28"/>
          <w:lang w:val="ru-RU"/>
        </w:rPr>
        <w:t>чтобы</w:t>
      </w:r>
      <w:r w:rsidRPr="00617DB7">
        <w:rPr>
          <w:rFonts w:ascii="Times New Roman" w:eastAsia="SchoolBookSanPin" w:hAnsi="Times New Roman"/>
          <w:position w:val="1"/>
          <w:sz w:val="28"/>
          <w:szCs w:val="28"/>
          <w:lang w:val="ru-RU"/>
        </w:rPr>
        <w:t xml:space="preserve">, союзными словами </w:t>
      </w:r>
      <w:r w:rsidRPr="00617DB7">
        <w:rPr>
          <w:rFonts w:ascii="Times New Roman" w:eastAsia="SchoolBookSanPin" w:hAnsi="Times New Roman"/>
          <w:bCs/>
          <w:position w:val="1"/>
          <w:sz w:val="28"/>
          <w:szCs w:val="28"/>
          <w:lang w:val="ru-RU"/>
        </w:rPr>
        <w:t>какой</w:t>
      </w:r>
      <w:r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bCs/>
          <w:position w:val="1"/>
          <w:sz w:val="28"/>
          <w:szCs w:val="28"/>
          <w:lang w:val="ru-RU"/>
        </w:rPr>
        <w:t>который</w:t>
      </w:r>
      <w:r w:rsidRPr="00617DB7">
        <w:rPr>
          <w:rFonts w:ascii="Times New Roman" w:eastAsia="SchoolBookSanPin" w:hAnsi="Times New Roman"/>
          <w:position w:val="1"/>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Типичные грамматические ошибки при построении сложноподчинённых предложений.</w:t>
      </w:r>
    </w:p>
    <w:p w:rsidR="00D67B9C" w:rsidRPr="00617DB7" w:rsidRDefault="00D67B9C" w:rsidP="007D5CB0">
      <w:pPr>
        <w:spacing w:after="0" w:line="240" w:lineRule="auto"/>
        <w:ind w:firstLine="709"/>
        <w:jc w:val="both"/>
        <w:rPr>
          <w:rFonts w:ascii="Times New Roman" w:eastAsia="SchoolBookSanPin" w:hAnsi="Times New Roman"/>
          <w:position w:val="1"/>
          <w:sz w:val="28"/>
          <w:szCs w:val="28"/>
          <w:lang w:val="ru-RU"/>
        </w:rPr>
      </w:pPr>
      <w:r w:rsidRPr="00617DB7">
        <w:rPr>
          <w:rFonts w:ascii="Times New Roman" w:eastAsia="SchoolBookSanPin" w:hAnsi="Times New Roman"/>
          <w:position w:val="1"/>
          <w:sz w:val="28"/>
          <w:szCs w:val="28"/>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D67B9C" w:rsidRPr="00617DB7" w:rsidRDefault="00505496"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Правила</w:t>
      </w:r>
      <w:r w:rsidR="00D67B9C" w:rsidRPr="00617DB7">
        <w:rPr>
          <w:rFonts w:ascii="Times New Roman" w:eastAsia="SchoolBookSanPin" w:hAnsi="Times New Roman"/>
          <w:sz w:val="28"/>
          <w:szCs w:val="28"/>
          <w:lang w:val="ru-RU"/>
        </w:rPr>
        <w:t xml:space="preserve"> постановки знаков препинания в сложноподчинённых предложениях.</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Синтаксический и пунктуационный анализ сложноподчинённых предложений.</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532F2B">
        <w:rPr>
          <w:rFonts w:ascii="Times New Roman" w:eastAsia="SchoolBookSanPin" w:hAnsi="Times New Roman"/>
          <w:bCs/>
          <w:sz w:val="28"/>
          <w:szCs w:val="28"/>
          <w:u w:val="thick"/>
          <w:lang w:val="ru-RU"/>
        </w:rPr>
        <w:t>Бессоюзное сложное предложение</w:t>
      </w:r>
      <w:r w:rsidR="00970DDB" w:rsidRPr="00532F2B">
        <w:rPr>
          <w:rFonts w:ascii="Times New Roman" w:eastAsia="SchoolBookSanPin" w:hAnsi="Times New Roman"/>
          <w:bCs/>
          <w:sz w:val="28"/>
          <w:szCs w:val="28"/>
          <w:u w:val="thick"/>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Понятие о бессоюзном сложном предложении.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Бессоюзные сложные предложения со значением перечисления. Запятая </w:t>
      </w:r>
      <w:r w:rsidR="006F4896" w:rsidRPr="00617DB7">
        <w:rPr>
          <w:rFonts w:ascii="Times New Roman" w:eastAsia="SchoolBookSanPin" w:hAnsi="Times New Roman"/>
          <w:position w:val="1"/>
          <w:sz w:val="28"/>
          <w:szCs w:val="28"/>
          <w:lang w:val="ru-RU"/>
        </w:rPr>
        <w:br/>
      </w:r>
      <w:r w:rsidRPr="00617DB7">
        <w:rPr>
          <w:rFonts w:ascii="Times New Roman" w:eastAsia="SchoolBookSanPin" w:hAnsi="Times New Roman"/>
          <w:position w:val="1"/>
          <w:sz w:val="28"/>
          <w:szCs w:val="28"/>
          <w:lang w:val="ru-RU"/>
        </w:rPr>
        <w:t>и точка с запятой в бессоюзном сложном предложении.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Бессоюзные сложные предложения со значением причины, пояснения, дополнения. Двоеточие в бессоюзном сложном предложении.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Синтаксический и пунктуационный анализ бессоюзных сложных предложений.</w:t>
      </w:r>
    </w:p>
    <w:p w:rsidR="00D67B9C" w:rsidRPr="00532F2B" w:rsidRDefault="00D67B9C" w:rsidP="007D5CB0">
      <w:pPr>
        <w:spacing w:after="0" w:line="240" w:lineRule="auto"/>
        <w:ind w:firstLine="709"/>
        <w:jc w:val="both"/>
        <w:rPr>
          <w:rFonts w:ascii="Times New Roman" w:eastAsia="SchoolBookSanPin" w:hAnsi="Times New Roman"/>
          <w:sz w:val="28"/>
          <w:szCs w:val="28"/>
          <w:u w:val="thick"/>
          <w:lang w:val="ru-RU"/>
        </w:rPr>
      </w:pPr>
      <w:r w:rsidRPr="00532F2B">
        <w:rPr>
          <w:rFonts w:ascii="Times New Roman" w:eastAsia="SchoolBookSanPin" w:hAnsi="Times New Roman"/>
          <w:bCs/>
          <w:position w:val="1"/>
          <w:sz w:val="28"/>
          <w:szCs w:val="28"/>
          <w:u w:val="thick"/>
          <w:lang w:val="ru-RU"/>
        </w:rPr>
        <w:t>Сложные предложения с разными видами союзной и бессоюзной связи</w:t>
      </w:r>
      <w:r w:rsidR="00970DDB" w:rsidRPr="00532F2B">
        <w:rPr>
          <w:rFonts w:ascii="Times New Roman" w:eastAsia="SchoolBookSanPin" w:hAnsi="Times New Roman"/>
          <w:bCs/>
          <w:position w:val="1"/>
          <w:sz w:val="28"/>
          <w:szCs w:val="28"/>
          <w:u w:val="thick"/>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Типы сложных предложений с разными видами связи.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Синтаксический и пунктуационный анализ сложных предложений с разными видами союзной и бессоюзной связи.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532F2B">
        <w:rPr>
          <w:rFonts w:ascii="Times New Roman" w:eastAsia="SchoolBookSanPin" w:hAnsi="Times New Roman"/>
          <w:bCs/>
          <w:position w:val="1"/>
          <w:sz w:val="28"/>
          <w:szCs w:val="28"/>
          <w:u w:val="thick"/>
          <w:lang w:val="ru-RU"/>
        </w:rPr>
        <w:t>Прямая и косвенная речь</w:t>
      </w:r>
      <w:r w:rsidR="00970DDB" w:rsidRPr="00532F2B">
        <w:rPr>
          <w:rFonts w:ascii="Times New Roman" w:eastAsia="SchoolBookSanPin" w:hAnsi="Times New Roman"/>
          <w:bCs/>
          <w:position w:val="1"/>
          <w:sz w:val="28"/>
          <w:szCs w:val="28"/>
          <w:u w:val="thick"/>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Прямая и косвенная речь. Синонимия предложений с прямой и косвенной речью.</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Цитирование. Способы включения цитат в высказывание.</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Нормы построения предложений с прямой и косвенной речью; </w:t>
      </w:r>
      <w:r w:rsidR="00505496" w:rsidRPr="00617DB7">
        <w:rPr>
          <w:rFonts w:ascii="Times New Roman" w:eastAsia="SchoolBookSanPin" w:hAnsi="Times New Roman"/>
          <w:position w:val="1"/>
          <w:sz w:val="28"/>
          <w:szCs w:val="28"/>
          <w:lang w:val="ru-RU"/>
        </w:rPr>
        <w:t>правила</w:t>
      </w:r>
      <w:r w:rsidRPr="00617DB7">
        <w:rPr>
          <w:rFonts w:ascii="Times New Roman" w:eastAsia="SchoolBookSanPin" w:hAnsi="Times New Roman"/>
          <w:position w:val="1"/>
          <w:sz w:val="28"/>
          <w:szCs w:val="28"/>
          <w:lang w:val="ru-RU"/>
        </w:rPr>
        <w:t xml:space="preserve"> постановки знаков препинания в предложениях с косвенной речью, с прямой речью, при цитировании.</w:t>
      </w:r>
    </w:p>
    <w:p w:rsidR="00D67B9C" w:rsidRPr="00617DB7" w:rsidRDefault="00D67B9C" w:rsidP="007D5CB0">
      <w:pPr>
        <w:spacing w:after="0" w:line="240" w:lineRule="auto"/>
        <w:ind w:firstLine="709"/>
        <w:jc w:val="both"/>
        <w:rPr>
          <w:rFonts w:ascii="Times New Roman" w:eastAsia="SchoolBookSanPin" w:hAnsi="Times New Roman"/>
          <w:position w:val="1"/>
          <w:sz w:val="28"/>
          <w:szCs w:val="28"/>
          <w:lang w:val="ru-RU"/>
        </w:rPr>
      </w:pPr>
      <w:r w:rsidRPr="00617DB7">
        <w:rPr>
          <w:rFonts w:ascii="Times New Roman" w:eastAsia="SchoolBookSanPin" w:hAnsi="Times New Roman"/>
          <w:position w:val="1"/>
          <w:sz w:val="28"/>
          <w:szCs w:val="28"/>
          <w:lang w:val="ru-RU"/>
        </w:rPr>
        <w:t>Применение знаний по синтаксису и пунктуации в практике правописания.</w:t>
      </w:r>
    </w:p>
    <w:p w:rsidR="00532F2B" w:rsidRDefault="00532F2B" w:rsidP="007D5CB0">
      <w:pPr>
        <w:spacing w:after="0" w:line="240" w:lineRule="auto"/>
        <w:ind w:firstLine="709"/>
        <w:jc w:val="both"/>
        <w:rPr>
          <w:rFonts w:ascii="Times New Roman" w:eastAsia="OfficinaSansBoldITC" w:hAnsi="Times New Roman"/>
          <w:sz w:val="28"/>
          <w:szCs w:val="28"/>
          <w:lang w:val="ru-RU"/>
        </w:rPr>
      </w:pPr>
    </w:p>
    <w:p w:rsidR="00E87CC9" w:rsidRPr="00AE6AE3" w:rsidRDefault="00B55B14" w:rsidP="007D5CB0">
      <w:pPr>
        <w:spacing w:after="0" w:line="240" w:lineRule="auto"/>
        <w:ind w:firstLine="709"/>
        <w:jc w:val="both"/>
        <w:rPr>
          <w:rFonts w:ascii="Times New Roman" w:eastAsia="OfficinaSansBoldITC" w:hAnsi="Times New Roman"/>
          <w:b/>
          <w:sz w:val="28"/>
          <w:szCs w:val="28"/>
          <w:lang w:val="ru-RU"/>
        </w:rPr>
      </w:pPr>
      <w:r>
        <w:rPr>
          <w:rFonts w:ascii="Times New Roman" w:eastAsia="OfficinaSansBoldITC" w:hAnsi="Times New Roman"/>
          <w:b/>
          <w:sz w:val="28"/>
          <w:szCs w:val="28"/>
          <w:lang w:val="ru-RU"/>
        </w:rPr>
        <w:t>19.11. </w:t>
      </w:r>
      <w:r w:rsidR="00E87CC9" w:rsidRPr="00AE6AE3">
        <w:rPr>
          <w:rFonts w:ascii="Times New Roman" w:eastAsia="OfficinaSansBoldITC" w:hAnsi="Times New Roman"/>
          <w:b/>
          <w:sz w:val="28"/>
          <w:szCs w:val="28"/>
          <w:lang w:val="ru-RU"/>
        </w:rPr>
        <w:t>Планируемые результаты освоения программы по русскому языку на уровне основного общего образования.</w:t>
      </w:r>
    </w:p>
    <w:p w:rsidR="00D67B9C" w:rsidRPr="00617DB7" w:rsidRDefault="00B55B14" w:rsidP="007D5CB0">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19.11.1. </w:t>
      </w:r>
      <w:r w:rsidR="00D67B9C" w:rsidRPr="00617DB7">
        <w:rPr>
          <w:rFonts w:ascii="Times New Roman" w:eastAsia="SchoolBookSanPin" w:hAnsi="Times New Roman"/>
          <w:sz w:val="28"/>
          <w:szCs w:val="28"/>
          <w:lang w:val="ru-RU"/>
        </w:rPr>
        <w:t xml:space="preserve">Личностные результаты освоения </w:t>
      </w:r>
      <w:r w:rsidR="00E87CC9" w:rsidRPr="00617DB7">
        <w:rPr>
          <w:rFonts w:ascii="Times New Roman" w:eastAsia="OfficinaSansBoldITC" w:hAnsi="Times New Roman"/>
          <w:sz w:val="28"/>
          <w:szCs w:val="28"/>
          <w:lang w:val="ru-RU"/>
        </w:rPr>
        <w:t xml:space="preserve">программы по русскому языку </w:t>
      </w:r>
      <w:r w:rsidR="00E87CC9" w:rsidRPr="00617DB7">
        <w:rPr>
          <w:rFonts w:ascii="Times New Roman" w:eastAsia="OfficinaSansBoldITC" w:hAnsi="Times New Roman"/>
          <w:sz w:val="28"/>
          <w:szCs w:val="28"/>
          <w:lang w:val="ru-RU"/>
        </w:rPr>
        <w:br/>
        <w:t>на уровне основного общего образования</w:t>
      </w:r>
      <w:r w:rsidR="00E87CC9" w:rsidRPr="00617DB7">
        <w:rPr>
          <w:rFonts w:ascii="Times New Roman" w:eastAsia="SchoolBookSanPin" w:hAnsi="Times New Roman"/>
          <w:sz w:val="28"/>
          <w:szCs w:val="28"/>
          <w:lang w:val="ru-RU"/>
        </w:rPr>
        <w:t xml:space="preserve"> </w:t>
      </w:r>
      <w:r w:rsidR="00D67B9C" w:rsidRPr="00617DB7">
        <w:rPr>
          <w:rFonts w:ascii="Times New Roman" w:eastAsia="SchoolBookSanPin" w:hAnsi="Times New Roman"/>
          <w:sz w:val="28"/>
          <w:szCs w:val="28"/>
          <w:lang w:val="ru-RU"/>
        </w:rPr>
        <w:t xml:space="preserve">достигаются в единстве учебной </w:t>
      </w:r>
      <w:r w:rsidR="00E87CC9" w:rsidRPr="00617DB7">
        <w:rPr>
          <w:rFonts w:ascii="Times New Roman" w:eastAsia="SchoolBookSanPin" w:hAnsi="Times New Roman"/>
          <w:sz w:val="28"/>
          <w:szCs w:val="28"/>
          <w:lang w:val="ru-RU"/>
        </w:rPr>
        <w:br/>
      </w:r>
      <w:r w:rsidR="00D67B9C" w:rsidRPr="00617DB7">
        <w:rPr>
          <w:rFonts w:ascii="Times New Roman" w:eastAsia="SchoolBookSanPin" w:hAnsi="Times New Roman"/>
          <w:sz w:val="28"/>
          <w:szCs w:val="28"/>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87CC9" w:rsidRPr="00617DB7" w:rsidRDefault="00B55B14" w:rsidP="007D5CB0">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19.11.2. </w:t>
      </w:r>
      <w:r w:rsidR="00E87CC9" w:rsidRPr="00617DB7">
        <w:rPr>
          <w:rFonts w:ascii="Times New Roman" w:eastAsia="SchoolBookSanPin" w:hAnsi="Times New Roman"/>
          <w:sz w:val="28"/>
          <w:szCs w:val="28"/>
          <w:lang w:val="ru-RU"/>
        </w:rPr>
        <w:t xml:space="preserve">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D67B9C" w:rsidRPr="00617DB7" w:rsidRDefault="00E87CC9"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bCs/>
          <w:position w:val="1"/>
          <w:sz w:val="28"/>
          <w:szCs w:val="28"/>
          <w:lang w:val="ru-RU"/>
        </w:rPr>
        <w:t>1) </w:t>
      </w:r>
      <w:r w:rsidR="00D67B9C" w:rsidRPr="00617DB7">
        <w:rPr>
          <w:rFonts w:ascii="Times New Roman" w:eastAsia="SchoolBookSanPin" w:hAnsi="Times New Roman"/>
          <w:bCs/>
          <w:position w:val="1"/>
          <w:sz w:val="28"/>
          <w:szCs w:val="28"/>
          <w:lang w:val="ru-RU"/>
        </w:rPr>
        <w:t>гражданского воспитания:</w:t>
      </w:r>
    </w:p>
    <w:p w:rsidR="00D67B9C" w:rsidRPr="00617DB7" w:rsidRDefault="00D67B9C" w:rsidP="007D5CB0">
      <w:pPr>
        <w:numPr>
          <w:ilvl w:val="0"/>
          <w:numId w:val="36"/>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r w:rsidR="00100623" w:rsidRPr="00617DB7">
        <w:rPr>
          <w:rFonts w:ascii="Times New Roman" w:eastAsia="SchoolBookSanPin" w:hAnsi="Times New Roman"/>
          <w:position w:val="1"/>
          <w:sz w:val="28"/>
          <w:szCs w:val="28"/>
          <w:lang w:val="ru-RU"/>
        </w:rPr>
        <w:t>,</w:t>
      </w:r>
      <w:r w:rsidRPr="00617DB7">
        <w:rPr>
          <w:rFonts w:ascii="Times New Roman" w:eastAsia="SchoolBookSanPin" w:hAnsi="Times New Roman"/>
          <w:position w:val="1"/>
          <w:sz w:val="28"/>
          <w:szCs w:val="28"/>
          <w:lang w:val="ru-RU"/>
        </w:rPr>
        <w:t xml:space="preserve">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D67B9C" w:rsidRPr="00617DB7" w:rsidRDefault="00D67B9C" w:rsidP="007D5CB0">
      <w:pPr>
        <w:numPr>
          <w:ilvl w:val="0"/>
          <w:numId w:val="36"/>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неприятие любых форм экстремизма, дискриминации; понимание роли различных социальных институтов в жизни человека;</w:t>
      </w:r>
    </w:p>
    <w:p w:rsidR="00AE6AE3" w:rsidRPr="00AE6AE3" w:rsidRDefault="00D67B9C" w:rsidP="007D5CB0">
      <w:pPr>
        <w:numPr>
          <w:ilvl w:val="0"/>
          <w:numId w:val="36"/>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представление об основных правах, свободах и обязанностях гражданина, социальных нормах и правилах межличностных отношений в </w:t>
      </w:r>
      <w:r w:rsidR="00AE6AE3" w:rsidRPr="00617DB7">
        <w:rPr>
          <w:rFonts w:ascii="Times New Roman" w:eastAsia="SchoolBookSanPin" w:hAnsi="Times New Roman"/>
          <w:position w:val="1"/>
          <w:sz w:val="28"/>
          <w:szCs w:val="28"/>
          <w:lang w:val="ru-RU"/>
        </w:rPr>
        <w:t xml:space="preserve">обществе </w:t>
      </w:r>
      <w:r w:rsidR="00AE6AE3">
        <w:rPr>
          <w:rFonts w:ascii="Times New Roman" w:eastAsia="SchoolBookSanPin" w:hAnsi="Times New Roman"/>
          <w:position w:val="1"/>
          <w:sz w:val="28"/>
          <w:szCs w:val="28"/>
          <w:lang w:val="ru-RU"/>
        </w:rPr>
        <w:t xml:space="preserve"> </w:t>
      </w:r>
      <w:r w:rsidRPr="00617DB7">
        <w:rPr>
          <w:rFonts w:ascii="Times New Roman" w:eastAsia="SchoolBookSanPin" w:hAnsi="Times New Roman"/>
          <w:position w:val="1"/>
          <w:sz w:val="28"/>
          <w:szCs w:val="28"/>
          <w:lang w:val="ru-RU"/>
        </w:rPr>
        <w:t xml:space="preserve">поликультурном и многоконфессиональном, </w:t>
      </w:r>
      <w:proofErr w:type="gramStart"/>
      <w:r w:rsidRPr="00617DB7">
        <w:rPr>
          <w:rFonts w:ascii="Times New Roman" w:eastAsia="SchoolBookSanPin" w:hAnsi="Times New Roman"/>
          <w:position w:val="1"/>
          <w:sz w:val="28"/>
          <w:szCs w:val="28"/>
          <w:lang w:val="ru-RU"/>
        </w:rPr>
        <w:t>формируемое</w:t>
      </w:r>
      <w:proofErr w:type="gramEnd"/>
      <w:r w:rsidRPr="00617DB7">
        <w:rPr>
          <w:rFonts w:ascii="Times New Roman" w:eastAsia="SchoolBookSanPin" w:hAnsi="Times New Roman"/>
          <w:position w:val="1"/>
          <w:sz w:val="28"/>
          <w:szCs w:val="28"/>
          <w:lang w:val="ru-RU"/>
        </w:rPr>
        <w:t xml:space="preserve"> в том числе на основе примеров из литературных произведений, написанных на русском языке; </w:t>
      </w:r>
    </w:p>
    <w:p w:rsidR="00AE6AE3" w:rsidRPr="00AE6AE3" w:rsidRDefault="00D67B9C" w:rsidP="007D5CB0">
      <w:pPr>
        <w:numPr>
          <w:ilvl w:val="0"/>
          <w:numId w:val="36"/>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готовность к разнообразной совместной деятельности, стремление к взаимопониманию и взаимопомощи</w:t>
      </w:r>
      <w:r w:rsidR="00100623" w:rsidRPr="00617DB7">
        <w:rPr>
          <w:rFonts w:ascii="Times New Roman" w:eastAsia="SchoolBookSanPin" w:hAnsi="Times New Roman"/>
          <w:position w:val="1"/>
          <w:sz w:val="28"/>
          <w:szCs w:val="28"/>
          <w:lang w:val="ru-RU"/>
        </w:rPr>
        <w:t>,</w:t>
      </w:r>
      <w:r w:rsidRPr="00617DB7">
        <w:rPr>
          <w:rFonts w:ascii="Times New Roman" w:eastAsia="SchoolBookSanPin" w:hAnsi="Times New Roman"/>
          <w:position w:val="1"/>
          <w:sz w:val="28"/>
          <w:szCs w:val="28"/>
          <w:lang w:val="ru-RU"/>
        </w:rPr>
        <w:t xml:space="preserve"> активное участие в школьном самоуправлении; </w:t>
      </w:r>
    </w:p>
    <w:p w:rsidR="00D67B9C" w:rsidRPr="00617DB7" w:rsidRDefault="00D67B9C" w:rsidP="007D5CB0">
      <w:pPr>
        <w:numPr>
          <w:ilvl w:val="0"/>
          <w:numId w:val="36"/>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готовность к участию в гуманитарной деятельности (помощь людям, нуждающимся в ней; волонтёрство);</w:t>
      </w:r>
    </w:p>
    <w:p w:rsidR="00D67B9C" w:rsidRPr="00617DB7" w:rsidRDefault="00100623"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bCs/>
          <w:position w:val="1"/>
          <w:sz w:val="28"/>
          <w:szCs w:val="28"/>
          <w:lang w:val="ru-RU"/>
        </w:rPr>
        <w:t>2) </w:t>
      </w:r>
      <w:r w:rsidR="00D67B9C" w:rsidRPr="00617DB7">
        <w:rPr>
          <w:rFonts w:ascii="Times New Roman" w:eastAsia="SchoolBookSanPin" w:hAnsi="Times New Roman"/>
          <w:bCs/>
          <w:position w:val="1"/>
          <w:sz w:val="28"/>
          <w:szCs w:val="28"/>
          <w:lang w:val="ru-RU"/>
        </w:rPr>
        <w:t>патриотического воспитания:</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осознание российской гражданской идентичности в поликультурном </w:t>
      </w:r>
      <w:r w:rsidRPr="00617DB7">
        <w:rPr>
          <w:rFonts w:ascii="Times New Roman" w:eastAsia="SchoolBookSanPin" w:hAnsi="Times New Roman"/>
          <w:position w:val="1"/>
          <w:sz w:val="28"/>
          <w:szCs w:val="28"/>
          <w:lang w:val="ru-RU"/>
        </w:rPr>
        <w:br/>
        <w:t>и многоконфессиональном обществе, понимание</w:t>
      </w:r>
      <w:r w:rsidRPr="00617DB7">
        <w:rPr>
          <w:rFonts w:ascii="Times New Roman" w:eastAsia="SchoolBookSanPin" w:hAnsi="Times New Roman"/>
          <w:sz w:val="28"/>
          <w:szCs w:val="28"/>
          <w:lang w:val="ru-RU"/>
        </w:rPr>
        <w:t xml:space="preserve"> роли русского языка </w:t>
      </w:r>
      <w:r w:rsidR="00100623" w:rsidRPr="00617DB7">
        <w:rPr>
          <w:rFonts w:ascii="Times New Roman" w:eastAsia="SchoolBookSanPin" w:hAnsi="Times New Roman"/>
          <w:sz w:val="28"/>
          <w:szCs w:val="28"/>
          <w:lang w:val="ru-RU"/>
        </w:rPr>
        <w:br/>
      </w:r>
      <w:r w:rsidRPr="00617DB7">
        <w:rPr>
          <w:rFonts w:ascii="Times New Roman" w:eastAsia="SchoolBookSanPin" w:hAnsi="Times New Roman"/>
          <w:sz w:val="28"/>
          <w:szCs w:val="28"/>
          <w:lang w:val="ru-RU"/>
        </w:rPr>
        <w:t>как государственного языка Российской Федерации и языка межнационального общения народов России</w:t>
      </w:r>
      <w:r w:rsidR="00100623"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проявление интереса к познанию русского языка, </w:t>
      </w:r>
      <w:r w:rsidR="00100623" w:rsidRPr="00617DB7">
        <w:rPr>
          <w:rFonts w:ascii="Times New Roman" w:eastAsia="SchoolBookSanPin" w:hAnsi="Times New Roman"/>
          <w:sz w:val="28"/>
          <w:szCs w:val="28"/>
          <w:lang w:val="ru-RU"/>
        </w:rPr>
        <w:br/>
      </w:r>
      <w:r w:rsidRPr="00617DB7">
        <w:rPr>
          <w:rFonts w:ascii="Times New Roman" w:eastAsia="SchoolBookSanPin" w:hAnsi="Times New Roman"/>
          <w:sz w:val="28"/>
          <w:szCs w:val="28"/>
          <w:lang w:val="ru-RU"/>
        </w:rPr>
        <w:t>к истории и культуре Российской Федерации, культуре своего края, народов России</w:t>
      </w:r>
      <w:r w:rsidR="00100623"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ценностное отношение к русскому языку, к достижениям своей Родины </w:t>
      </w:r>
      <w:r w:rsidR="0095351E" w:rsidRPr="00617DB7">
        <w:rPr>
          <w:rFonts w:ascii="Times New Roman" w:eastAsia="SchoolBookSanPin" w:hAnsi="Times New Roman"/>
          <w:sz w:val="28"/>
          <w:szCs w:val="28"/>
          <w:lang w:val="ru-RU"/>
        </w:rPr>
        <w:noBreakHyphen/>
      </w:r>
      <w:r w:rsidRPr="00617DB7">
        <w:rPr>
          <w:rFonts w:ascii="Times New Roman" w:eastAsia="SchoolBookSanPin" w:hAnsi="Times New Roman"/>
          <w:sz w:val="28"/>
          <w:szCs w:val="28"/>
          <w:lang w:val="ru-RU"/>
        </w:rPr>
        <w:t xml:space="preserve"> России, к науке, искусству, боевым подвигам и трудовым достижениям народа, в том числе отражённым в художественных произведениях</w:t>
      </w:r>
      <w:r w:rsidR="00100623"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уважение к символам России, государственным праздникам, историческому и природному наследию </w:t>
      </w:r>
      <w:r w:rsidR="00100623" w:rsidRPr="00617DB7">
        <w:rPr>
          <w:rFonts w:ascii="Times New Roman" w:eastAsia="SchoolBookSanPin" w:hAnsi="Times New Roman"/>
          <w:sz w:val="28"/>
          <w:szCs w:val="28"/>
          <w:lang w:val="ru-RU"/>
        </w:rPr>
        <w:br/>
      </w:r>
      <w:r w:rsidRPr="00617DB7">
        <w:rPr>
          <w:rFonts w:ascii="Times New Roman" w:eastAsia="SchoolBookSanPin" w:hAnsi="Times New Roman"/>
          <w:sz w:val="28"/>
          <w:szCs w:val="28"/>
          <w:lang w:val="ru-RU"/>
        </w:rPr>
        <w:t>и памятникам, традициям разных народов, проживающих в родной стране;</w:t>
      </w:r>
    </w:p>
    <w:p w:rsidR="00D67B9C" w:rsidRPr="00617DB7" w:rsidRDefault="00100623"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bCs/>
          <w:position w:val="1"/>
          <w:sz w:val="28"/>
          <w:szCs w:val="28"/>
          <w:lang w:val="ru-RU"/>
        </w:rPr>
        <w:t>3) </w:t>
      </w:r>
      <w:r w:rsidR="00D67B9C" w:rsidRPr="00617DB7">
        <w:rPr>
          <w:rFonts w:ascii="Times New Roman" w:eastAsia="SchoolBookSanPin" w:hAnsi="Times New Roman"/>
          <w:bCs/>
          <w:position w:val="1"/>
          <w:sz w:val="28"/>
          <w:szCs w:val="28"/>
          <w:lang w:val="ru-RU"/>
        </w:rPr>
        <w:t>духовно-нравственного воспитания:</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ориентация на моральные ценности и нормы в ситуациях нравственного выбора</w:t>
      </w:r>
      <w:r w:rsidR="00100623" w:rsidRPr="00617DB7">
        <w:rPr>
          <w:rFonts w:ascii="Times New Roman" w:eastAsia="SchoolBookSanPin" w:hAnsi="Times New Roman"/>
          <w:position w:val="1"/>
          <w:sz w:val="28"/>
          <w:szCs w:val="28"/>
          <w:lang w:val="ru-RU"/>
        </w:rPr>
        <w:t>,</w:t>
      </w:r>
      <w:r w:rsidRPr="00617DB7">
        <w:rPr>
          <w:rFonts w:ascii="Times New Roman" w:eastAsia="SchoolBookSanPin" w:hAnsi="Times New Roman"/>
          <w:position w:val="1"/>
          <w:sz w:val="28"/>
          <w:szCs w:val="28"/>
          <w:lang w:val="ru-RU"/>
        </w:rPr>
        <w:t xml:space="preserve"> готовность оценивать своё поведение, в том числе речевое, и поступки, </w:t>
      </w:r>
      <w:r w:rsidR="006F4896" w:rsidRPr="00617DB7">
        <w:rPr>
          <w:rFonts w:ascii="Times New Roman" w:eastAsia="SchoolBookSanPin" w:hAnsi="Times New Roman"/>
          <w:position w:val="1"/>
          <w:sz w:val="28"/>
          <w:szCs w:val="28"/>
          <w:lang w:val="ru-RU"/>
        </w:rPr>
        <w:br/>
      </w:r>
      <w:r w:rsidRPr="00617DB7">
        <w:rPr>
          <w:rFonts w:ascii="Times New Roman" w:eastAsia="SchoolBookSanPin" w:hAnsi="Times New Roman"/>
          <w:position w:val="1"/>
          <w:sz w:val="28"/>
          <w:szCs w:val="28"/>
          <w:lang w:val="ru-RU"/>
        </w:rPr>
        <w:t>а также поведение и поступки других людей с позиции нравственных и правовых норм</w:t>
      </w:r>
      <w:r w:rsidR="00EB7B9E"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position w:val="1"/>
          <w:sz w:val="28"/>
          <w:szCs w:val="28"/>
          <w:lang w:val="ru-RU"/>
        </w:rPr>
        <w:t>с учётом осознания последствий поступков; активное неприятие асоциальных поступков</w:t>
      </w:r>
      <w:r w:rsidR="00100623" w:rsidRPr="00617DB7">
        <w:rPr>
          <w:rFonts w:ascii="Times New Roman" w:eastAsia="SchoolBookSanPin" w:hAnsi="Times New Roman"/>
          <w:position w:val="1"/>
          <w:sz w:val="28"/>
          <w:szCs w:val="28"/>
          <w:lang w:val="ru-RU"/>
        </w:rPr>
        <w:t>,</w:t>
      </w:r>
      <w:r w:rsidRPr="00617DB7">
        <w:rPr>
          <w:rFonts w:ascii="Times New Roman" w:eastAsia="SchoolBookSanPin" w:hAnsi="Times New Roman"/>
          <w:position w:val="1"/>
          <w:sz w:val="28"/>
          <w:szCs w:val="28"/>
          <w:lang w:val="ru-RU"/>
        </w:rPr>
        <w:t xml:space="preserve"> свобода и ответственность</w:t>
      </w:r>
      <w:r w:rsidR="00EB7B9E"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position w:val="1"/>
          <w:sz w:val="28"/>
          <w:szCs w:val="28"/>
          <w:lang w:val="ru-RU"/>
        </w:rPr>
        <w:t xml:space="preserve">личности в условиях индивидуального </w:t>
      </w:r>
      <w:r w:rsidR="006F4896" w:rsidRPr="00617DB7">
        <w:rPr>
          <w:rFonts w:ascii="Times New Roman" w:eastAsia="SchoolBookSanPin" w:hAnsi="Times New Roman"/>
          <w:position w:val="1"/>
          <w:sz w:val="28"/>
          <w:szCs w:val="28"/>
          <w:lang w:val="ru-RU"/>
        </w:rPr>
        <w:br/>
      </w:r>
      <w:r w:rsidRPr="00617DB7">
        <w:rPr>
          <w:rFonts w:ascii="Times New Roman" w:eastAsia="SchoolBookSanPin" w:hAnsi="Times New Roman"/>
          <w:position w:val="1"/>
          <w:sz w:val="28"/>
          <w:szCs w:val="28"/>
          <w:lang w:val="ru-RU"/>
        </w:rPr>
        <w:t>и общественного пространства;</w:t>
      </w:r>
    </w:p>
    <w:p w:rsidR="00D67B9C" w:rsidRPr="00617DB7" w:rsidRDefault="00100623"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bCs/>
          <w:position w:val="1"/>
          <w:sz w:val="28"/>
          <w:szCs w:val="28"/>
          <w:lang w:val="ru-RU"/>
        </w:rPr>
        <w:lastRenderedPageBreak/>
        <w:t>4) </w:t>
      </w:r>
      <w:r w:rsidR="00D67B9C" w:rsidRPr="00617DB7">
        <w:rPr>
          <w:rFonts w:ascii="Times New Roman" w:eastAsia="SchoolBookSanPin" w:hAnsi="Times New Roman"/>
          <w:bCs/>
          <w:position w:val="1"/>
          <w:sz w:val="28"/>
          <w:szCs w:val="28"/>
          <w:lang w:val="ru-RU"/>
        </w:rPr>
        <w:t>эстетического воспитания:</w:t>
      </w:r>
    </w:p>
    <w:p w:rsidR="00D67B9C" w:rsidRPr="00617DB7" w:rsidRDefault="00D67B9C" w:rsidP="007D5CB0">
      <w:pPr>
        <w:numPr>
          <w:ilvl w:val="0"/>
          <w:numId w:val="37"/>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восприимчивость к разным видам искусства, традициям и творчеству своего </w:t>
      </w:r>
      <w:r w:rsidR="006F4896" w:rsidRPr="00617DB7">
        <w:rPr>
          <w:rFonts w:ascii="Times New Roman" w:eastAsia="SchoolBookSanPin" w:hAnsi="Times New Roman"/>
          <w:position w:val="1"/>
          <w:sz w:val="28"/>
          <w:szCs w:val="28"/>
          <w:lang w:val="ru-RU"/>
        </w:rPr>
        <w:br/>
      </w:r>
      <w:r w:rsidRPr="00617DB7">
        <w:rPr>
          <w:rFonts w:ascii="Times New Roman" w:eastAsia="SchoolBookSanPin" w:hAnsi="Times New Roman"/>
          <w:position w:val="1"/>
          <w:sz w:val="28"/>
          <w:szCs w:val="28"/>
          <w:lang w:val="ru-RU"/>
        </w:rPr>
        <w:t>и других народов</w:t>
      </w:r>
      <w:r w:rsidR="00100623" w:rsidRPr="00617DB7">
        <w:rPr>
          <w:rFonts w:ascii="Times New Roman" w:eastAsia="SchoolBookSanPin" w:hAnsi="Times New Roman"/>
          <w:position w:val="1"/>
          <w:sz w:val="28"/>
          <w:szCs w:val="28"/>
          <w:lang w:val="ru-RU"/>
        </w:rPr>
        <w:t>,</w:t>
      </w:r>
      <w:r w:rsidRPr="00617DB7">
        <w:rPr>
          <w:rFonts w:ascii="Times New Roman" w:eastAsia="SchoolBookSanPin" w:hAnsi="Times New Roman"/>
          <w:position w:val="1"/>
          <w:sz w:val="28"/>
          <w:szCs w:val="28"/>
          <w:lang w:val="ru-RU"/>
        </w:rPr>
        <w:t xml:space="preserve"> понимание эмоционального воздействия искусства</w:t>
      </w:r>
      <w:r w:rsidR="00100623" w:rsidRPr="00617DB7">
        <w:rPr>
          <w:rFonts w:ascii="Times New Roman" w:eastAsia="SchoolBookSanPin" w:hAnsi="Times New Roman"/>
          <w:position w:val="1"/>
          <w:sz w:val="28"/>
          <w:szCs w:val="28"/>
          <w:lang w:val="ru-RU"/>
        </w:rPr>
        <w:t>,</w:t>
      </w:r>
      <w:r w:rsidRPr="00617DB7">
        <w:rPr>
          <w:rFonts w:ascii="Times New Roman" w:eastAsia="SchoolBookSanPin" w:hAnsi="Times New Roman"/>
          <w:position w:val="1"/>
          <w:sz w:val="28"/>
          <w:szCs w:val="28"/>
          <w:lang w:val="ru-RU"/>
        </w:rPr>
        <w:t xml:space="preserve"> осознание важности художественной культуры как средства коммуникации и </w:t>
      </w:r>
      <w:r w:rsidR="00AE6AE3">
        <w:rPr>
          <w:rFonts w:ascii="Times New Roman" w:eastAsia="SchoolBookSanPin" w:hAnsi="Times New Roman"/>
          <w:position w:val="1"/>
          <w:sz w:val="28"/>
          <w:szCs w:val="28"/>
          <w:lang w:val="ru-RU"/>
        </w:rPr>
        <w:t>с</w:t>
      </w:r>
      <w:r w:rsidRPr="00617DB7">
        <w:rPr>
          <w:rFonts w:ascii="Times New Roman" w:eastAsia="SchoolBookSanPin" w:hAnsi="Times New Roman"/>
          <w:position w:val="1"/>
          <w:sz w:val="28"/>
          <w:szCs w:val="28"/>
          <w:lang w:val="ru-RU"/>
        </w:rPr>
        <w:t>амовыражения</w:t>
      </w:r>
      <w:r w:rsidR="00100623" w:rsidRPr="00617DB7">
        <w:rPr>
          <w:rFonts w:ascii="Times New Roman" w:eastAsia="SchoolBookSanPin" w:hAnsi="Times New Roman"/>
          <w:position w:val="1"/>
          <w:sz w:val="28"/>
          <w:szCs w:val="28"/>
          <w:lang w:val="ru-RU"/>
        </w:rPr>
        <w:t>;</w:t>
      </w:r>
    </w:p>
    <w:p w:rsidR="00D67B9C" w:rsidRPr="00617DB7" w:rsidRDefault="00D67B9C" w:rsidP="007D5CB0">
      <w:pPr>
        <w:numPr>
          <w:ilvl w:val="0"/>
          <w:numId w:val="37"/>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w:t>
      </w:r>
      <w:r w:rsidR="00100623" w:rsidRPr="00617DB7">
        <w:rPr>
          <w:rFonts w:ascii="Times New Roman" w:eastAsia="SchoolBookSanPin" w:hAnsi="Times New Roman"/>
          <w:position w:val="1"/>
          <w:sz w:val="28"/>
          <w:szCs w:val="28"/>
          <w:lang w:val="ru-RU"/>
        </w:rPr>
        <w:t>,</w:t>
      </w:r>
      <w:r w:rsidRPr="00617DB7">
        <w:rPr>
          <w:rFonts w:ascii="Times New Roman" w:eastAsia="SchoolBookSanPin" w:hAnsi="Times New Roman"/>
          <w:position w:val="1"/>
          <w:sz w:val="28"/>
          <w:szCs w:val="28"/>
          <w:lang w:val="ru-RU"/>
        </w:rPr>
        <w:t xml:space="preserve"> стремление к самовыражению в разных видах искусства;</w:t>
      </w:r>
    </w:p>
    <w:p w:rsidR="00D67B9C" w:rsidRPr="00617DB7" w:rsidRDefault="00100623"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bCs/>
          <w:position w:val="1"/>
          <w:sz w:val="28"/>
          <w:szCs w:val="28"/>
          <w:lang w:val="ru-RU"/>
        </w:rPr>
        <w:t>5) </w:t>
      </w:r>
      <w:r w:rsidR="00D67B9C" w:rsidRPr="00617DB7">
        <w:rPr>
          <w:rFonts w:ascii="Times New Roman" w:eastAsia="SchoolBookSanPin" w:hAnsi="Times New Roman"/>
          <w:bCs/>
          <w:position w:val="1"/>
          <w:sz w:val="28"/>
          <w:szCs w:val="28"/>
          <w:lang w:val="ru-RU"/>
        </w:rPr>
        <w:t xml:space="preserve">физического воспитания, формирования культуры здоровья </w:t>
      </w:r>
      <w:r w:rsidRPr="00617DB7">
        <w:rPr>
          <w:rFonts w:ascii="Times New Roman" w:eastAsia="SchoolBookSanPin" w:hAnsi="Times New Roman"/>
          <w:bCs/>
          <w:position w:val="1"/>
          <w:sz w:val="28"/>
          <w:szCs w:val="28"/>
          <w:lang w:val="ru-RU"/>
        </w:rPr>
        <w:br/>
      </w:r>
      <w:r w:rsidR="00D67B9C" w:rsidRPr="00617DB7">
        <w:rPr>
          <w:rFonts w:ascii="Times New Roman" w:eastAsia="SchoolBookSanPin" w:hAnsi="Times New Roman"/>
          <w:bCs/>
          <w:position w:val="1"/>
          <w:sz w:val="28"/>
          <w:szCs w:val="28"/>
          <w:lang w:val="ru-RU"/>
        </w:rPr>
        <w:t>и эмоционального благополучия:</w:t>
      </w:r>
    </w:p>
    <w:p w:rsidR="00D67B9C" w:rsidRPr="00617DB7" w:rsidRDefault="00D67B9C" w:rsidP="007D5CB0">
      <w:pPr>
        <w:numPr>
          <w:ilvl w:val="0"/>
          <w:numId w:val="38"/>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осознание ценности жизни с опорой на собственный жизненный </w:t>
      </w:r>
      <w:r w:rsidR="006F4896" w:rsidRPr="00617DB7">
        <w:rPr>
          <w:rFonts w:ascii="Times New Roman" w:eastAsia="SchoolBookSanPin" w:hAnsi="Times New Roman"/>
          <w:position w:val="1"/>
          <w:sz w:val="28"/>
          <w:szCs w:val="28"/>
          <w:lang w:val="ru-RU"/>
        </w:rPr>
        <w:br/>
      </w:r>
      <w:r w:rsidRPr="00617DB7">
        <w:rPr>
          <w:rFonts w:ascii="Times New Roman" w:eastAsia="SchoolBookSanPin" w:hAnsi="Times New Roman"/>
          <w:position w:val="1"/>
          <w:sz w:val="28"/>
          <w:szCs w:val="28"/>
          <w:lang w:val="ru-RU"/>
        </w:rPr>
        <w:t>и читательский опыт</w:t>
      </w:r>
      <w:r w:rsidR="00100623" w:rsidRPr="00617DB7">
        <w:rPr>
          <w:rFonts w:ascii="Times New Roman" w:eastAsia="SchoolBookSanPin" w:hAnsi="Times New Roman"/>
          <w:position w:val="1"/>
          <w:sz w:val="28"/>
          <w:szCs w:val="28"/>
          <w:lang w:val="ru-RU"/>
        </w:rPr>
        <w:t>,</w:t>
      </w:r>
      <w:r w:rsidRPr="00617DB7">
        <w:rPr>
          <w:rFonts w:ascii="Times New Roman" w:eastAsia="SchoolBookSanPin" w:hAnsi="Times New Roman"/>
          <w:position w:val="1"/>
          <w:sz w:val="28"/>
          <w:szCs w:val="28"/>
          <w:lang w:val="ru-RU"/>
        </w:rPr>
        <w:t xml:space="preserve">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D67B9C" w:rsidRPr="00617DB7" w:rsidRDefault="00D67B9C" w:rsidP="007D5CB0">
      <w:pPr>
        <w:numPr>
          <w:ilvl w:val="0"/>
          <w:numId w:val="38"/>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r w:rsidR="00100623" w:rsidRPr="00617DB7">
        <w:rPr>
          <w:rFonts w:ascii="Times New Roman" w:eastAsia="SchoolBookSanPin" w:hAnsi="Times New Roman"/>
          <w:position w:val="1"/>
          <w:sz w:val="28"/>
          <w:szCs w:val="28"/>
          <w:lang w:val="ru-RU"/>
        </w:rPr>
        <w:t>,</w:t>
      </w:r>
      <w:r w:rsidRPr="00617DB7">
        <w:rPr>
          <w:rFonts w:ascii="Times New Roman" w:eastAsia="SchoolBookSanPin" w:hAnsi="Times New Roman"/>
          <w:position w:val="1"/>
          <w:sz w:val="28"/>
          <w:szCs w:val="28"/>
          <w:lang w:val="ru-RU"/>
        </w:rPr>
        <w:t xml:space="preserve"> соблюдение правил безопасности, в том числе навыки безопасного поведения в </w:t>
      </w:r>
      <w:r w:rsidR="00100623" w:rsidRPr="00617DB7">
        <w:rPr>
          <w:rFonts w:ascii="Times New Roman" w:eastAsia="SchoolBookSanPin" w:hAnsi="Times New Roman"/>
          <w:position w:val="1"/>
          <w:sz w:val="28"/>
          <w:szCs w:val="28"/>
          <w:lang w:val="ru-RU"/>
        </w:rPr>
        <w:t>информационно-коммуникационной сети «Интернет»</w:t>
      </w:r>
      <w:r w:rsidRPr="00617DB7">
        <w:rPr>
          <w:rFonts w:ascii="Times New Roman" w:eastAsia="SchoolBookSanPin" w:hAnsi="Times New Roman"/>
          <w:position w:val="1"/>
          <w:sz w:val="28"/>
          <w:szCs w:val="28"/>
          <w:lang w:val="ru-RU"/>
        </w:rPr>
        <w:t xml:space="preserve"> в процессе школьного языкового образования;</w:t>
      </w:r>
    </w:p>
    <w:p w:rsidR="00D67B9C" w:rsidRPr="00617DB7" w:rsidRDefault="00D67B9C" w:rsidP="007D5CB0">
      <w:pPr>
        <w:numPr>
          <w:ilvl w:val="0"/>
          <w:numId w:val="38"/>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способность адаптироваться к стрессовым ситуациям и меняю</w:t>
      </w:r>
      <w:r w:rsidRPr="00617DB7">
        <w:rPr>
          <w:rFonts w:ascii="Times New Roman" w:eastAsia="SchoolBookSanPin" w:hAnsi="Times New Roman"/>
          <w:sz w:val="28"/>
          <w:szCs w:val="28"/>
          <w:lang w:val="ru-RU"/>
        </w:rPr>
        <w:t>щимся социальным, информационным и природным условиям, в том числе осмысляя собственный опыт и выстраивая дальнейшие цели;</w:t>
      </w:r>
    </w:p>
    <w:p w:rsidR="00D67B9C" w:rsidRPr="00617DB7" w:rsidRDefault="00D67B9C" w:rsidP="007D5CB0">
      <w:pPr>
        <w:numPr>
          <w:ilvl w:val="0"/>
          <w:numId w:val="38"/>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умение принимать себя и других, не осуждая;</w:t>
      </w:r>
    </w:p>
    <w:p w:rsidR="00D67B9C" w:rsidRPr="00617DB7" w:rsidRDefault="00D67B9C" w:rsidP="007D5CB0">
      <w:pPr>
        <w:numPr>
          <w:ilvl w:val="0"/>
          <w:numId w:val="38"/>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w:t>
      </w:r>
      <w:r w:rsidR="00100623" w:rsidRPr="00617DB7">
        <w:rPr>
          <w:rFonts w:ascii="Times New Roman" w:eastAsia="SchoolBookSanPin" w:hAnsi="Times New Roman"/>
          <w:position w:val="1"/>
          <w:sz w:val="28"/>
          <w:szCs w:val="28"/>
          <w:lang w:val="ru-RU"/>
        </w:rPr>
        <w:t>,</w:t>
      </w:r>
      <w:r w:rsidRPr="00617DB7">
        <w:rPr>
          <w:rFonts w:ascii="Times New Roman" w:eastAsia="SchoolBookSanPin" w:hAnsi="Times New Roman"/>
          <w:position w:val="1"/>
          <w:sz w:val="28"/>
          <w:szCs w:val="28"/>
          <w:lang w:val="ru-RU"/>
        </w:rPr>
        <w:t xml:space="preserve"> сформированность навыков рефлексии, признание своего права на ошибку и такого же права другого человека;</w:t>
      </w:r>
    </w:p>
    <w:p w:rsidR="00D67B9C" w:rsidRPr="00617DB7" w:rsidRDefault="00100623"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bCs/>
          <w:position w:val="1"/>
          <w:sz w:val="28"/>
          <w:szCs w:val="28"/>
          <w:lang w:val="ru-RU"/>
        </w:rPr>
        <w:t>6) </w:t>
      </w:r>
      <w:r w:rsidR="00D67B9C" w:rsidRPr="00617DB7">
        <w:rPr>
          <w:rFonts w:ascii="Times New Roman" w:eastAsia="SchoolBookSanPin" w:hAnsi="Times New Roman"/>
          <w:bCs/>
          <w:position w:val="1"/>
          <w:sz w:val="28"/>
          <w:szCs w:val="28"/>
          <w:lang w:val="ru-RU"/>
        </w:rPr>
        <w:t>трудового воспитания:</w:t>
      </w:r>
    </w:p>
    <w:p w:rsidR="00D67B9C" w:rsidRPr="00617DB7" w:rsidRDefault="00D67B9C" w:rsidP="007D5CB0">
      <w:pPr>
        <w:numPr>
          <w:ilvl w:val="0"/>
          <w:numId w:val="39"/>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67B9C" w:rsidRPr="00617DB7" w:rsidRDefault="00D67B9C" w:rsidP="007D5CB0">
      <w:pPr>
        <w:numPr>
          <w:ilvl w:val="0"/>
          <w:numId w:val="39"/>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w:t>
      </w:r>
      <w:r w:rsidR="00100623" w:rsidRPr="00617DB7">
        <w:rPr>
          <w:rFonts w:ascii="Times New Roman" w:eastAsia="SchoolBookSanPin" w:hAnsi="Times New Roman"/>
          <w:position w:val="1"/>
          <w:sz w:val="28"/>
          <w:szCs w:val="28"/>
          <w:lang w:val="ru-RU"/>
        </w:rPr>
        <w:t>,</w:t>
      </w:r>
      <w:r w:rsidRPr="00617DB7">
        <w:rPr>
          <w:rFonts w:ascii="Times New Roman" w:eastAsia="SchoolBookSanPin" w:hAnsi="Times New Roman"/>
          <w:position w:val="1"/>
          <w:sz w:val="28"/>
          <w:szCs w:val="28"/>
          <w:lang w:val="ru-RU"/>
        </w:rPr>
        <w:t xml:space="preserve"> уважение к труду и результатам трудовой деятельности</w:t>
      </w:r>
      <w:r w:rsidR="00100623" w:rsidRPr="00617DB7">
        <w:rPr>
          <w:rFonts w:ascii="Times New Roman" w:eastAsia="SchoolBookSanPin" w:hAnsi="Times New Roman"/>
          <w:position w:val="1"/>
          <w:sz w:val="28"/>
          <w:szCs w:val="28"/>
          <w:lang w:val="ru-RU"/>
        </w:rPr>
        <w:t>,</w:t>
      </w:r>
      <w:r w:rsidRPr="00617DB7">
        <w:rPr>
          <w:rFonts w:ascii="Times New Roman" w:eastAsia="SchoolBookSanPin" w:hAnsi="Times New Roman"/>
          <w:position w:val="1"/>
          <w:sz w:val="28"/>
          <w:szCs w:val="28"/>
          <w:lang w:val="ru-RU"/>
        </w:rPr>
        <w:t xml:space="preserve">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67B9C" w:rsidRPr="00617DB7" w:rsidRDefault="00D67B9C" w:rsidP="007D5CB0">
      <w:pPr>
        <w:numPr>
          <w:ilvl w:val="0"/>
          <w:numId w:val="39"/>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умение рассказать о своих планах на будущее;</w:t>
      </w:r>
    </w:p>
    <w:p w:rsidR="00D67B9C" w:rsidRPr="00617DB7" w:rsidRDefault="00100623"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bCs/>
          <w:position w:val="1"/>
          <w:sz w:val="28"/>
          <w:szCs w:val="28"/>
          <w:lang w:val="ru-RU"/>
        </w:rPr>
        <w:t>7) </w:t>
      </w:r>
      <w:r w:rsidR="00D67B9C" w:rsidRPr="00617DB7">
        <w:rPr>
          <w:rFonts w:ascii="Times New Roman" w:eastAsia="SchoolBookSanPin" w:hAnsi="Times New Roman"/>
          <w:bCs/>
          <w:position w:val="1"/>
          <w:sz w:val="28"/>
          <w:szCs w:val="28"/>
          <w:lang w:val="ru-RU"/>
        </w:rPr>
        <w:t>экологического воспитания:</w:t>
      </w:r>
    </w:p>
    <w:p w:rsidR="00D67B9C" w:rsidRPr="00617DB7" w:rsidRDefault="00D67B9C" w:rsidP="007D5CB0">
      <w:pPr>
        <w:numPr>
          <w:ilvl w:val="0"/>
          <w:numId w:val="40"/>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ориентация на применение знаний из области социальных и естественных </w:t>
      </w:r>
      <w:r w:rsidRPr="00617DB7">
        <w:rPr>
          <w:rFonts w:ascii="Times New Roman" w:eastAsia="SchoolBookSanPin" w:hAnsi="Times New Roman"/>
          <w:position w:val="1"/>
          <w:sz w:val="28"/>
          <w:szCs w:val="28"/>
          <w:lang w:val="ru-RU"/>
        </w:rPr>
        <w:lastRenderedPageBreak/>
        <w:t>наук для решения задач в области окружающей среды, планирования поступков и оценки их возможных последствий для окружающей среды</w:t>
      </w:r>
      <w:r w:rsidR="00100623" w:rsidRPr="00617DB7">
        <w:rPr>
          <w:rFonts w:ascii="Times New Roman" w:eastAsia="SchoolBookSanPin" w:hAnsi="Times New Roman"/>
          <w:position w:val="1"/>
          <w:sz w:val="28"/>
          <w:szCs w:val="28"/>
          <w:lang w:val="ru-RU"/>
        </w:rPr>
        <w:t>,</w:t>
      </w:r>
      <w:r w:rsidRPr="00617DB7">
        <w:rPr>
          <w:rFonts w:ascii="Times New Roman" w:eastAsia="SchoolBookSanPin" w:hAnsi="Times New Roman"/>
          <w:position w:val="1"/>
          <w:sz w:val="28"/>
          <w:szCs w:val="28"/>
          <w:lang w:val="ru-RU"/>
        </w:rPr>
        <w:t xml:space="preserve"> умение точно, логично выражать свою точку зрения на экологические проблемы;</w:t>
      </w:r>
    </w:p>
    <w:p w:rsidR="00D67B9C" w:rsidRPr="00617DB7" w:rsidRDefault="00D67B9C" w:rsidP="007D5CB0">
      <w:pPr>
        <w:numPr>
          <w:ilvl w:val="0"/>
          <w:numId w:val="40"/>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повышение уровня экологической культуры, осознание глобального характера экологических проблем и путей их решения</w:t>
      </w:r>
      <w:r w:rsidR="00100623" w:rsidRPr="00617DB7">
        <w:rPr>
          <w:rFonts w:ascii="Times New Roman" w:eastAsia="SchoolBookSanPin" w:hAnsi="Times New Roman"/>
          <w:position w:val="1"/>
          <w:sz w:val="28"/>
          <w:szCs w:val="28"/>
          <w:lang w:val="ru-RU"/>
        </w:rPr>
        <w:t>,</w:t>
      </w:r>
      <w:r w:rsidRPr="00617DB7">
        <w:rPr>
          <w:rFonts w:ascii="Times New Roman" w:eastAsia="SchoolBookSanPin" w:hAnsi="Times New Roman"/>
          <w:position w:val="1"/>
          <w:sz w:val="28"/>
          <w:szCs w:val="28"/>
          <w:lang w:val="ru-RU"/>
        </w:rPr>
        <w:t xml:space="preserve">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r w:rsidR="00100623"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position w:val="1"/>
          <w:sz w:val="28"/>
          <w:szCs w:val="28"/>
          <w:lang w:val="ru-RU"/>
        </w:rPr>
        <w:t>осознание своей роли как гражданина и потребителя в условиях взаимосвязи природной, технологической и социальной сред</w:t>
      </w:r>
      <w:r w:rsidR="00100623" w:rsidRPr="00617DB7">
        <w:rPr>
          <w:rFonts w:ascii="Times New Roman" w:eastAsia="SchoolBookSanPin" w:hAnsi="Times New Roman"/>
          <w:position w:val="1"/>
          <w:sz w:val="28"/>
          <w:szCs w:val="28"/>
          <w:lang w:val="ru-RU"/>
        </w:rPr>
        <w:t>,</w:t>
      </w:r>
      <w:r w:rsidRPr="00617DB7">
        <w:rPr>
          <w:rFonts w:ascii="Times New Roman" w:eastAsia="SchoolBookSanPin" w:hAnsi="Times New Roman"/>
          <w:position w:val="1"/>
          <w:sz w:val="28"/>
          <w:szCs w:val="28"/>
          <w:lang w:val="ru-RU"/>
        </w:rPr>
        <w:t xml:space="preserve"> готовность к участию в практической деятельности экологической направленности</w:t>
      </w:r>
      <w:r w:rsidR="00874D59" w:rsidRPr="00617DB7">
        <w:rPr>
          <w:rFonts w:ascii="Times New Roman" w:eastAsia="SchoolBookSanPin" w:hAnsi="Times New Roman"/>
          <w:position w:val="1"/>
          <w:sz w:val="28"/>
          <w:szCs w:val="28"/>
          <w:lang w:val="ru-RU"/>
        </w:rPr>
        <w:t>;</w:t>
      </w:r>
    </w:p>
    <w:p w:rsidR="00D67B9C" w:rsidRPr="00617DB7" w:rsidRDefault="00100623"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bCs/>
          <w:position w:val="1"/>
          <w:sz w:val="28"/>
          <w:szCs w:val="28"/>
          <w:lang w:val="ru-RU"/>
        </w:rPr>
        <w:t>8) </w:t>
      </w:r>
      <w:r w:rsidR="00D67B9C" w:rsidRPr="00617DB7">
        <w:rPr>
          <w:rFonts w:ascii="Times New Roman" w:eastAsia="SchoolBookSanPin" w:hAnsi="Times New Roman"/>
          <w:bCs/>
          <w:position w:val="1"/>
          <w:sz w:val="28"/>
          <w:szCs w:val="28"/>
          <w:lang w:val="ru-RU"/>
        </w:rPr>
        <w:t>ценности научного познания:</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ориентация в деятельности на современную систему научных представлений об основных закономерностях развития чело</w:t>
      </w:r>
      <w:r w:rsidRPr="00617DB7">
        <w:rPr>
          <w:rFonts w:ascii="Times New Roman" w:eastAsia="SchoolBookSanPin" w:hAnsi="Times New Roman"/>
          <w:sz w:val="28"/>
          <w:szCs w:val="28"/>
          <w:lang w:val="ru-RU"/>
        </w:rPr>
        <w:t>века, природы и общества, взаимосвязях человека с природной и социальной средой</w:t>
      </w:r>
      <w:r w:rsidR="00100623" w:rsidRPr="00617DB7">
        <w:rPr>
          <w:rFonts w:ascii="Times New Roman" w:eastAsia="SchoolBookSanPin" w:hAnsi="Times New Roman"/>
          <w:sz w:val="28"/>
          <w:szCs w:val="28"/>
          <w:lang w:val="ru-RU"/>
        </w:rPr>
        <w:t xml:space="preserve">, </w:t>
      </w:r>
      <w:r w:rsidRPr="00617DB7">
        <w:rPr>
          <w:rFonts w:ascii="Times New Roman" w:eastAsia="SchoolBookSanPin" w:hAnsi="Times New Roman"/>
          <w:sz w:val="28"/>
          <w:szCs w:val="28"/>
          <w:lang w:val="ru-RU"/>
        </w:rPr>
        <w:t>закономерностях развития языка</w:t>
      </w:r>
      <w:r w:rsidR="00100623"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овладение языковой и читательской культурой, навыками чтения </w:t>
      </w:r>
      <w:r w:rsidR="008B6695" w:rsidRPr="00617DB7">
        <w:rPr>
          <w:rFonts w:ascii="Times New Roman" w:eastAsia="SchoolBookSanPin" w:hAnsi="Times New Roman"/>
          <w:sz w:val="28"/>
          <w:szCs w:val="28"/>
          <w:lang w:val="ru-RU"/>
        </w:rPr>
        <w:br/>
      </w:r>
      <w:r w:rsidRPr="00617DB7">
        <w:rPr>
          <w:rFonts w:ascii="Times New Roman" w:eastAsia="SchoolBookSanPin" w:hAnsi="Times New Roman"/>
          <w:sz w:val="28"/>
          <w:szCs w:val="28"/>
          <w:lang w:val="ru-RU"/>
        </w:rPr>
        <w:t>как средства познания мира</w:t>
      </w:r>
      <w:r w:rsidR="00100623"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овладение основными навыками исследовательской деятельности</w:t>
      </w:r>
      <w:r w:rsidR="00100623" w:rsidRPr="00617DB7">
        <w:rPr>
          <w:rFonts w:ascii="Times New Roman" w:eastAsia="SchoolBookSanPin" w:hAnsi="Times New Roman"/>
          <w:sz w:val="28"/>
          <w:szCs w:val="28"/>
          <w:lang w:val="ru-RU"/>
        </w:rPr>
        <w:t xml:space="preserve">, </w:t>
      </w:r>
      <w:r w:rsidRPr="00617DB7">
        <w:rPr>
          <w:rFonts w:ascii="Times New Roman" w:eastAsia="SchoolBookSanPin" w:hAnsi="Times New Roman"/>
          <w:sz w:val="28"/>
          <w:szCs w:val="28"/>
          <w:lang w:val="ru-RU"/>
        </w:rPr>
        <w:t xml:space="preserve">установка на осмысление опыта, наблюдений, поступков </w:t>
      </w:r>
      <w:r w:rsidR="008C74C0" w:rsidRPr="00617DB7">
        <w:rPr>
          <w:rFonts w:ascii="Times New Roman" w:eastAsia="SchoolBookSanPin" w:hAnsi="Times New Roman"/>
          <w:sz w:val="28"/>
          <w:szCs w:val="28"/>
          <w:lang w:val="ru-RU"/>
        </w:rPr>
        <w:br/>
      </w:r>
      <w:r w:rsidRPr="00617DB7">
        <w:rPr>
          <w:rFonts w:ascii="Times New Roman" w:eastAsia="SchoolBookSanPin" w:hAnsi="Times New Roman"/>
          <w:sz w:val="28"/>
          <w:szCs w:val="28"/>
          <w:lang w:val="ru-RU"/>
        </w:rPr>
        <w:t>и стремление совершенствовать пути достижения индивидуального и коллективного благополучия</w:t>
      </w:r>
      <w:r w:rsidR="00874D59" w:rsidRPr="00617DB7">
        <w:rPr>
          <w:rFonts w:ascii="Times New Roman" w:eastAsia="SchoolBookSanPin" w:hAnsi="Times New Roman"/>
          <w:sz w:val="28"/>
          <w:szCs w:val="28"/>
          <w:lang w:val="ru-RU"/>
        </w:rPr>
        <w:t>;</w:t>
      </w:r>
    </w:p>
    <w:p w:rsidR="00D67B9C" w:rsidRPr="00617DB7" w:rsidRDefault="008C74C0"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bCs/>
          <w:sz w:val="28"/>
          <w:szCs w:val="28"/>
          <w:lang w:val="ru-RU"/>
        </w:rPr>
        <w:t>9) </w:t>
      </w:r>
      <w:r w:rsidR="00D67B9C" w:rsidRPr="00617DB7">
        <w:rPr>
          <w:rFonts w:ascii="Times New Roman" w:eastAsia="SchoolBookSanPin" w:hAnsi="Times New Roman"/>
          <w:bCs/>
          <w:sz w:val="28"/>
          <w:szCs w:val="28"/>
          <w:lang w:val="ru-RU"/>
        </w:rPr>
        <w:t xml:space="preserve">адаптации обучающегося к изменяющимся условиям социальной </w:t>
      </w:r>
      <w:r w:rsidRPr="00617DB7">
        <w:rPr>
          <w:rFonts w:ascii="Times New Roman" w:eastAsia="SchoolBookSanPin" w:hAnsi="Times New Roman"/>
          <w:bCs/>
          <w:sz w:val="28"/>
          <w:szCs w:val="28"/>
          <w:lang w:val="ru-RU"/>
        </w:rPr>
        <w:br/>
      </w:r>
      <w:r w:rsidR="00D67B9C" w:rsidRPr="00617DB7">
        <w:rPr>
          <w:rFonts w:ascii="Times New Roman" w:eastAsia="SchoolBookSanPin" w:hAnsi="Times New Roman"/>
          <w:bCs/>
          <w:sz w:val="28"/>
          <w:szCs w:val="28"/>
          <w:lang w:val="ru-RU"/>
        </w:rPr>
        <w:t>и природной среды:</w:t>
      </w:r>
    </w:p>
    <w:p w:rsidR="00D67B9C" w:rsidRPr="00617DB7" w:rsidRDefault="00D67B9C" w:rsidP="007D5CB0">
      <w:pPr>
        <w:numPr>
          <w:ilvl w:val="0"/>
          <w:numId w:val="41"/>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67B9C" w:rsidRPr="00617DB7" w:rsidRDefault="00D67B9C" w:rsidP="007D5CB0">
      <w:pPr>
        <w:numPr>
          <w:ilvl w:val="0"/>
          <w:numId w:val="41"/>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потребность во взаимодействии в условиях неопределённости, открытость опыту и знаниям других</w:t>
      </w:r>
      <w:r w:rsidR="008C74C0"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r w:rsidR="008C74C0"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008C74C0"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умение оперировать основными понятиями, терминами</w:t>
      </w:r>
      <w:r w:rsidR="00E60C9A">
        <w:rPr>
          <w:rFonts w:ascii="Times New Roman" w:eastAsia="SchoolBookSanPin" w:hAnsi="Times New Roman"/>
          <w:sz w:val="28"/>
          <w:szCs w:val="28"/>
          <w:lang w:val="ru-RU"/>
        </w:rPr>
        <w:t xml:space="preserve"> </w:t>
      </w:r>
      <w:r w:rsidRPr="00617DB7">
        <w:rPr>
          <w:rFonts w:ascii="Times New Roman" w:eastAsia="SchoolBookSanPin" w:hAnsi="Times New Roman"/>
          <w:sz w:val="28"/>
          <w:szCs w:val="28"/>
          <w:lang w:val="ru-RU"/>
        </w:rPr>
        <w:t>и представлениями в области концепции устойчивого развития, анализировать</w:t>
      </w:r>
      <w:r w:rsidR="00E60C9A">
        <w:rPr>
          <w:rFonts w:ascii="Times New Roman" w:eastAsia="SchoolBookSanPin" w:hAnsi="Times New Roman"/>
          <w:sz w:val="28"/>
          <w:szCs w:val="28"/>
          <w:lang w:val="ru-RU"/>
        </w:rPr>
        <w:t xml:space="preserve"> </w:t>
      </w:r>
      <w:r w:rsidRPr="00617DB7">
        <w:rPr>
          <w:rFonts w:ascii="Times New Roman" w:eastAsia="SchoolBookSanPin" w:hAnsi="Times New Roman"/>
          <w:sz w:val="28"/>
          <w:szCs w:val="28"/>
          <w:lang w:val="ru-RU"/>
        </w:rPr>
        <w:t>и выявлять взаимосвязь природы, общества и экономики, оценивать свои действия</w:t>
      </w:r>
      <w:r w:rsidR="00E60C9A">
        <w:rPr>
          <w:rFonts w:ascii="Times New Roman" w:eastAsia="SchoolBookSanPin" w:hAnsi="Times New Roman"/>
          <w:sz w:val="28"/>
          <w:szCs w:val="28"/>
          <w:lang w:val="ru-RU"/>
        </w:rPr>
        <w:t xml:space="preserve"> </w:t>
      </w:r>
      <w:r w:rsidRPr="00617DB7">
        <w:rPr>
          <w:rFonts w:ascii="Times New Roman" w:eastAsia="SchoolBookSanPin" w:hAnsi="Times New Roman"/>
          <w:sz w:val="28"/>
          <w:szCs w:val="28"/>
          <w:lang w:val="ru-RU"/>
        </w:rPr>
        <w:t>с учётом влияния на окружающую среду, достижения целей и преодоления вызовов, возможных глобальных последствий;</w:t>
      </w:r>
    </w:p>
    <w:p w:rsidR="00D67B9C" w:rsidRPr="00617DB7" w:rsidRDefault="00D67B9C" w:rsidP="007D5CB0">
      <w:pPr>
        <w:numPr>
          <w:ilvl w:val="0"/>
          <w:numId w:val="41"/>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008C74C0"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воспринимать стрессовую ситуацию как вызов, требующий контрмер; оценивать ситуацию стресса, корректировать принимаемые решения и </w:t>
      </w:r>
      <w:r w:rsidRPr="00617DB7">
        <w:rPr>
          <w:rFonts w:ascii="Times New Roman" w:eastAsia="SchoolBookSanPin" w:hAnsi="Times New Roman"/>
          <w:sz w:val="28"/>
          <w:szCs w:val="28"/>
          <w:lang w:val="ru-RU"/>
        </w:rPr>
        <w:lastRenderedPageBreak/>
        <w:t>действия; формулировать и оценивать риски и последствия, формировать опыт, уметь находить позитивное в сложившейся ситуации</w:t>
      </w:r>
      <w:r w:rsidR="008C74C0"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быть готовым действовать в отсутствие гарантий успеха.</w:t>
      </w:r>
    </w:p>
    <w:p w:rsidR="008C74C0" w:rsidRPr="00617DB7" w:rsidRDefault="007A789E" w:rsidP="007D5CB0">
      <w:pPr>
        <w:spacing w:after="0" w:line="240"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19.11.3. </w:t>
      </w:r>
      <w:r w:rsidR="008C74C0" w:rsidRPr="00617DB7">
        <w:rPr>
          <w:rFonts w:ascii="Times New Roman" w:eastAsia="SchoolBookSanPin" w:hAnsi="Times New Roman"/>
          <w:sz w:val="28"/>
          <w:szCs w:val="28"/>
          <w:lang w:val="ru-RU"/>
        </w:rPr>
        <w:t xml:space="preserve">В результате изучения русского языка на уровне </w:t>
      </w:r>
      <w:r w:rsidR="006A2A12" w:rsidRPr="00617DB7">
        <w:rPr>
          <w:rFonts w:ascii="Times New Roman" w:eastAsia="SchoolBookSanPin" w:hAnsi="Times New Roman"/>
          <w:sz w:val="28"/>
          <w:szCs w:val="28"/>
          <w:lang w:val="ru-RU"/>
        </w:rPr>
        <w:t>основного</w:t>
      </w:r>
      <w:r w:rsidR="008C74C0" w:rsidRPr="00617DB7">
        <w:rPr>
          <w:rFonts w:ascii="Times New Roman" w:eastAsia="SchoolBookSanPin" w:hAnsi="Times New Roman"/>
          <w:sz w:val="28"/>
          <w:szCs w:val="28"/>
          <w:lang w:val="ru-RU"/>
        </w:rPr>
        <w:t xml:space="preserve"> общего образования у обучающегося будут сформированы </w:t>
      </w:r>
      <w:r w:rsidR="00505496" w:rsidRPr="00617DB7">
        <w:rPr>
          <w:rFonts w:ascii="Times New Roman" w:eastAsia="SchoolBookSanPin" w:hAnsi="Times New Roman"/>
          <w:sz w:val="28"/>
          <w:szCs w:val="28"/>
          <w:lang w:val="ru-RU"/>
        </w:rPr>
        <w:t xml:space="preserve">следующие метапредметные результаты: </w:t>
      </w:r>
      <w:r w:rsidR="008C74C0" w:rsidRPr="00617DB7">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C74C0" w:rsidRPr="00617DB7" w:rsidRDefault="007A789E" w:rsidP="007D5CB0">
      <w:pPr>
        <w:spacing w:after="0" w:line="24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19.11.3.1. </w:t>
      </w:r>
      <w:r w:rsidR="008C74C0" w:rsidRPr="00617DB7">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8C74C0" w:rsidRPr="00617DB7">
        <w:rPr>
          <w:rFonts w:ascii="Times New Roman" w:eastAsia="SchoolBookSanPin" w:hAnsi="Times New Roman"/>
          <w:bCs/>
          <w:sz w:val="28"/>
          <w:szCs w:val="28"/>
          <w:lang w:val="ru-RU"/>
        </w:rPr>
        <w:t>познавательных универсальных учебных действий</w:t>
      </w:r>
      <w:r w:rsidR="008C74C0" w:rsidRPr="00617DB7">
        <w:rPr>
          <w:rFonts w:ascii="Times New Roman" w:eastAsia="SchoolBookSanPin" w:hAnsi="Times New Roman"/>
          <w:sz w:val="28"/>
          <w:szCs w:val="28"/>
          <w:lang w:val="ru-RU"/>
        </w:rPr>
        <w:t>:</w:t>
      </w:r>
    </w:p>
    <w:p w:rsidR="006A2A12" w:rsidRPr="00617DB7" w:rsidRDefault="006A2A12" w:rsidP="007D5CB0">
      <w:pPr>
        <w:numPr>
          <w:ilvl w:val="0"/>
          <w:numId w:val="42"/>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выявлять и характеризовать существенные признаки языковых единиц, языковых явлений и процессов;</w:t>
      </w:r>
    </w:p>
    <w:p w:rsidR="006A2A12" w:rsidRPr="00617DB7" w:rsidRDefault="006A2A12" w:rsidP="007D5CB0">
      <w:pPr>
        <w:numPr>
          <w:ilvl w:val="0"/>
          <w:numId w:val="42"/>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A2A12" w:rsidRPr="00617DB7" w:rsidRDefault="006A2A12" w:rsidP="007D5CB0">
      <w:pPr>
        <w:numPr>
          <w:ilvl w:val="0"/>
          <w:numId w:val="42"/>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w:t>
      </w:r>
      <w:r w:rsidR="00E60C9A">
        <w:rPr>
          <w:rFonts w:ascii="Times New Roman" w:eastAsia="SchoolBookSanPin" w:hAnsi="Times New Roman"/>
          <w:position w:val="1"/>
          <w:sz w:val="28"/>
          <w:szCs w:val="28"/>
          <w:lang w:val="ru-RU"/>
        </w:rPr>
        <w:t xml:space="preserve"> </w:t>
      </w:r>
      <w:r w:rsidRPr="00617DB7">
        <w:rPr>
          <w:rFonts w:ascii="Times New Roman" w:eastAsia="SchoolBookSanPin" w:hAnsi="Times New Roman"/>
          <w:position w:val="1"/>
          <w:sz w:val="28"/>
          <w:szCs w:val="28"/>
          <w:lang w:val="ru-RU"/>
        </w:rPr>
        <w:t>и противоречий;</w:t>
      </w:r>
    </w:p>
    <w:p w:rsidR="006A2A12" w:rsidRPr="00617DB7" w:rsidRDefault="006A2A12" w:rsidP="007D5CB0">
      <w:pPr>
        <w:numPr>
          <w:ilvl w:val="0"/>
          <w:numId w:val="42"/>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выявлять дефицит информации текста, необходимой для решения поставленной учебной задачи;</w:t>
      </w:r>
    </w:p>
    <w:p w:rsidR="006A2A12" w:rsidRPr="00617DB7" w:rsidRDefault="006A2A12" w:rsidP="007D5CB0">
      <w:pPr>
        <w:numPr>
          <w:ilvl w:val="0"/>
          <w:numId w:val="42"/>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6A2A12" w:rsidRPr="00617DB7" w:rsidRDefault="006A2A12" w:rsidP="007D5CB0">
      <w:pPr>
        <w:numPr>
          <w:ilvl w:val="0"/>
          <w:numId w:val="42"/>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самостоятельно выбирать способ решения учебной задачи при работе </w:t>
      </w:r>
      <w:r w:rsidRPr="00617DB7">
        <w:rPr>
          <w:rFonts w:ascii="Times New Roman" w:eastAsia="SchoolBookSanPin" w:hAnsi="Times New Roman"/>
          <w:position w:val="1"/>
          <w:sz w:val="28"/>
          <w:szCs w:val="28"/>
          <w:lang w:val="ru-RU"/>
        </w:rPr>
        <w:b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C74C0" w:rsidRPr="00617DB7" w:rsidRDefault="007A789E" w:rsidP="007D5CB0">
      <w:pPr>
        <w:spacing w:after="0" w:line="24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19.11.3.2. </w:t>
      </w:r>
      <w:r w:rsidR="008C74C0" w:rsidRPr="00617DB7">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8C74C0" w:rsidRPr="00617DB7">
        <w:rPr>
          <w:rFonts w:ascii="Times New Roman" w:eastAsia="SchoolBookSanPin" w:hAnsi="Times New Roman"/>
          <w:bCs/>
          <w:sz w:val="28"/>
          <w:szCs w:val="28"/>
          <w:lang w:val="ru-RU"/>
        </w:rPr>
        <w:t>познавательных универсальных учебных действий</w:t>
      </w:r>
      <w:r w:rsidR="008C74C0" w:rsidRPr="00617DB7">
        <w:rPr>
          <w:rFonts w:ascii="Times New Roman" w:eastAsia="SchoolBookSanPin" w:hAnsi="Times New Roman"/>
          <w:sz w:val="28"/>
          <w:szCs w:val="28"/>
          <w:lang w:val="ru-RU"/>
        </w:rPr>
        <w:t>:</w:t>
      </w:r>
    </w:p>
    <w:p w:rsidR="006A2A12" w:rsidRPr="00617DB7" w:rsidRDefault="006A2A12" w:rsidP="007D5CB0">
      <w:pPr>
        <w:numPr>
          <w:ilvl w:val="0"/>
          <w:numId w:val="43"/>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использовать вопросы как исследовательский инструмент познания </w:t>
      </w:r>
      <w:r w:rsidRPr="00617DB7">
        <w:rPr>
          <w:rFonts w:ascii="Times New Roman" w:eastAsia="SchoolBookSanPin" w:hAnsi="Times New Roman"/>
          <w:position w:val="1"/>
          <w:sz w:val="28"/>
          <w:szCs w:val="28"/>
          <w:lang w:val="ru-RU"/>
        </w:rPr>
        <w:br/>
        <w:t>в языковом образовании;</w:t>
      </w:r>
    </w:p>
    <w:p w:rsidR="006A2A12" w:rsidRPr="00617DB7" w:rsidRDefault="006A2A12" w:rsidP="007D5CB0">
      <w:pPr>
        <w:numPr>
          <w:ilvl w:val="0"/>
          <w:numId w:val="43"/>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формулировать вопросы, фиксирующие несоответствие между реальным </w:t>
      </w:r>
      <w:r w:rsidRPr="00617DB7">
        <w:rPr>
          <w:rFonts w:ascii="Times New Roman" w:eastAsia="SchoolBookSanPin" w:hAnsi="Times New Roman"/>
          <w:position w:val="1"/>
          <w:sz w:val="28"/>
          <w:szCs w:val="28"/>
          <w:lang w:val="ru-RU"/>
        </w:rPr>
        <w:br/>
        <w:t xml:space="preserve">и желательным состоянием ситуации, и самостоятельно устанавливать искомое </w:t>
      </w:r>
      <w:r w:rsidRPr="00617DB7">
        <w:rPr>
          <w:rFonts w:ascii="Times New Roman" w:eastAsia="SchoolBookSanPin" w:hAnsi="Times New Roman"/>
          <w:position w:val="1"/>
          <w:sz w:val="28"/>
          <w:szCs w:val="28"/>
          <w:lang w:val="ru-RU"/>
        </w:rPr>
        <w:br/>
        <w:t>и данное;</w:t>
      </w:r>
    </w:p>
    <w:p w:rsidR="006A2A12" w:rsidRPr="00617DB7" w:rsidRDefault="006A2A12" w:rsidP="007D5CB0">
      <w:pPr>
        <w:numPr>
          <w:ilvl w:val="0"/>
          <w:numId w:val="43"/>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w:t>
      </w:r>
    </w:p>
    <w:p w:rsidR="006A2A12" w:rsidRPr="00617DB7" w:rsidRDefault="006A2A12" w:rsidP="007D5CB0">
      <w:pPr>
        <w:numPr>
          <w:ilvl w:val="0"/>
          <w:numId w:val="43"/>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составлять алгоритм действий и использовать его для решения учебных задач;</w:t>
      </w:r>
    </w:p>
    <w:p w:rsidR="006A2A12" w:rsidRPr="00617DB7" w:rsidRDefault="006A2A12" w:rsidP="007D5CB0">
      <w:pPr>
        <w:numPr>
          <w:ilvl w:val="0"/>
          <w:numId w:val="43"/>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6A2A12" w:rsidRPr="00617DB7" w:rsidRDefault="006A2A12" w:rsidP="007D5CB0">
      <w:pPr>
        <w:numPr>
          <w:ilvl w:val="0"/>
          <w:numId w:val="43"/>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оценивать на применимость и достоверность информацию, полученную в ходе </w:t>
      </w:r>
      <w:r w:rsidRPr="00617DB7">
        <w:rPr>
          <w:rFonts w:ascii="Times New Roman" w:eastAsia="SchoolBookSanPin" w:hAnsi="Times New Roman"/>
          <w:position w:val="1"/>
          <w:sz w:val="28"/>
          <w:szCs w:val="28"/>
          <w:lang w:val="ru-RU"/>
        </w:rPr>
        <w:lastRenderedPageBreak/>
        <w:t>лингвистического исследования (эксперимента);</w:t>
      </w:r>
    </w:p>
    <w:p w:rsidR="006A2A12" w:rsidRPr="00617DB7" w:rsidRDefault="006A2A12" w:rsidP="007D5CB0">
      <w:pPr>
        <w:numPr>
          <w:ilvl w:val="0"/>
          <w:numId w:val="43"/>
        </w:numPr>
        <w:spacing w:after="0" w:line="240" w:lineRule="auto"/>
        <w:jc w:val="both"/>
        <w:rPr>
          <w:rFonts w:ascii="Times New Roman" w:eastAsia="SchoolBookSanPin" w:hAnsi="Times New Roman"/>
          <w:position w:val="1"/>
          <w:sz w:val="28"/>
          <w:szCs w:val="28"/>
          <w:lang w:val="ru-RU"/>
        </w:rPr>
      </w:pPr>
      <w:r w:rsidRPr="00617DB7">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A2A12" w:rsidRPr="00617DB7" w:rsidRDefault="006A2A12" w:rsidP="007D5CB0">
      <w:pPr>
        <w:numPr>
          <w:ilvl w:val="0"/>
          <w:numId w:val="43"/>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прогнозировать возможное дальнейшее развитие процессов, событий</w:t>
      </w:r>
      <w:r w:rsidR="00E60C9A">
        <w:rPr>
          <w:rFonts w:ascii="Times New Roman" w:eastAsia="SchoolBookSanPin" w:hAnsi="Times New Roman"/>
          <w:sz w:val="28"/>
          <w:szCs w:val="28"/>
          <w:lang w:val="ru-RU"/>
        </w:rPr>
        <w:t xml:space="preserve"> </w:t>
      </w:r>
      <w:r w:rsidRPr="00617DB7">
        <w:rPr>
          <w:rFonts w:ascii="Times New Roman" w:eastAsia="SchoolBookSanPin" w:hAnsi="Times New Roman"/>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8C74C0" w:rsidRPr="00617DB7" w:rsidRDefault="007A789E" w:rsidP="007D5CB0">
      <w:pPr>
        <w:spacing w:after="0" w:line="24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19.11.3.3. </w:t>
      </w:r>
      <w:r w:rsidR="008C74C0" w:rsidRPr="00617DB7">
        <w:rPr>
          <w:rFonts w:ascii="Times New Roman" w:eastAsia="SchoolBookSanPin" w:hAnsi="Times New Roman"/>
          <w:sz w:val="28"/>
          <w:szCs w:val="28"/>
          <w:lang w:val="ru-RU"/>
        </w:rPr>
        <w:t xml:space="preserve">У обучающегося будут сформированы следующие умения работать с информацией как часть </w:t>
      </w:r>
      <w:r w:rsidR="008C74C0" w:rsidRPr="00617DB7">
        <w:rPr>
          <w:rFonts w:ascii="Times New Roman" w:eastAsia="SchoolBookSanPin" w:hAnsi="Times New Roman"/>
          <w:bCs/>
          <w:sz w:val="28"/>
          <w:szCs w:val="28"/>
          <w:lang w:val="ru-RU"/>
        </w:rPr>
        <w:t>познавательных универсальных учебных действий</w:t>
      </w:r>
      <w:r w:rsidR="008C74C0" w:rsidRPr="00617DB7">
        <w:rPr>
          <w:rFonts w:ascii="Times New Roman" w:eastAsia="SchoolBookSanPin" w:hAnsi="Times New Roman"/>
          <w:sz w:val="28"/>
          <w:szCs w:val="28"/>
          <w:lang w:val="ru-RU"/>
        </w:rPr>
        <w:t>:</w:t>
      </w:r>
    </w:p>
    <w:p w:rsidR="006A2A12" w:rsidRPr="00617DB7" w:rsidRDefault="006A2A12" w:rsidP="007D5CB0">
      <w:pPr>
        <w:numPr>
          <w:ilvl w:val="0"/>
          <w:numId w:val="44"/>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A2A12" w:rsidRPr="00617DB7" w:rsidRDefault="006A2A12" w:rsidP="007D5CB0">
      <w:pPr>
        <w:numPr>
          <w:ilvl w:val="0"/>
          <w:numId w:val="44"/>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6A2A12" w:rsidRPr="00617DB7" w:rsidRDefault="006A2A12" w:rsidP="007D5CB0">
      <w:pPr>
        <w:numPr>
          <w:ilvl w:val="0"/>
          <w:numId w:val="44"/>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6A2A12" w:rsidRPr="00617DB7" w:rsidRDefault="006A2A12" w:rsidP="007D5CB0">
      <w:pPr>
        <w:numPr>
          <w:ilvl w:val="0"/>
          <w:numId w:val="44"/>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A2A12" w:rsidRPr="00617DB7" w:rsidRDefault="006A2A12" w:rsidP="007D5CB0">
      <w:pPr>
        <w:numPr>
          <w:ilvl w:val="0"/>
          <w:numId w:val="44"/>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находить сходные аргументы (подтверждающие или опровергающие одну</w:t>
      </w:r>
      <w:r w:rsidR="00E60C9A">
        <w:rPr>
          <w:rFonts w:ascii="Times New Roman" w:eastAsia="SchoolBookSanPin" w:hAnsi="Times New Roman"/>
          <w:position w:val="1"/>
          <w:sz w:val="28"/>
          <w:szCs w:val="28"/>
          <w:lang w:val="ru-RU"/>
        </w:rPr>
        <w:t xml:space="preserve"> </w:t>
      </w:r>
      <w:r w:rsidRPr="00617DB7">
        <w:rPr>
          <w:rFonts w:ascii="Times New Roman" w:eastAsia="SchoolBookSanPin" w:hAnsi="Times New Roman"/>
          <w:position w:val="1"/>
          <w:sz w:val="28"/>
          <w:szCs w:val="28"/>
          <w:lang w:val="ru-RU"/>
        </w:rPr>
        <w:t>и ту же идею, версию) в различных информационных источниках;</w:t>
      </w:r>
    </w:p>
    <w:p w:rsidR="006A2A12" w:rsidRPr="00617DB7" w:rsidRDefault="006A2A12" w:rsidP="007A789E">
      <w:pPr>
        <w:numPr>
          <w:ilvl w:val="0"/>
          <w:numId w:val="44"/>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6A2A12" w:rsidRPr="00617DB7" w:rsidRDefault="006A2A12" w:rsidP="007A789E">
      <w:pPr>
        <w:numPr>
          <w:ilvl w:val="0"/>
          <w:numId w:val="44"/>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оценивать надёжность информации по критериям, предложенным учителем или сформулированным самостоятельно;</w:t>
      </w:r>
    </w:p>
    <w:p w:rsidR="006A2A12" w:rsidRPr="00617DB7" w:rsidRDefault="006A2A12" w:rsidP="007A789E">
      <w:pPr>
        <w:numPr>
          <w:ilvl w:val="0"/>
          <w:numId w:val="44"/>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эффективно запоминать и систематизировать информацию.</w:t>
      </w:r>
    </w:p>
    <w:p w:rsidR="008C74C0" w:rsidRPr="00617DB7" w:rsidRDefault="007A789E" w:rsidP="007D5CB0">
      <w:pPr>
        <w:spacing w:after="0" w:line="24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19.11.3.4. </w:t>
      </w:r>
      <w:r w:rsidR="008C74C0" w:rsidRPr="00617DB7">
        <w:rPr>
          <w:rFonts w:ascii="Times New Roman" w:eastAsia="SchoolBookSanPin" w:hAnsi="Times New Roman"/>
          <w:sz w:val="28"/>
          <w:szCs w:val="28"/>
          <w:lang w:val="ru-RU"/>
        </w:rPr>
        <w:t xml:space="preserve">У обучающегося будут сформированы следующие умения общения как часть </w:t>
      </w:r>
      <w:r w:rsidR="008C74C0" w:rsidRPr="00617DB7">
        <w:rPr>
          <w:rFonts w:ascii="Times New Roman" w:eastAsia="SchoolBookSanPin" w:hAnsi="Times New Roman"/>
          <w:bCs/>
          <w:sz w:val="28"/>
          <w:szCs w:val="28"/>
          <w:lang w:val="ru-RU"/>
        </w:rPr>
        <w:t>коммуникативных универсальных учебных действий</w:t>
      </w:r>
      <w:r w:rsidR="008C74C0" w:rsidRPr="00617DB7">
        <w:rPr>
          <w:rFonts w:ascii="Times New Roman" w:eastAsia="SchoolBookSanPin" w:hAnsi="Times New Roman"/>
          <w:sz w:val="28"/>
          <w:szCs w:val="28"/>
          <w:lang w:val="ru-RU"/>
        </w:rPr>
        <w:t>:</w:t>
      </w:r>
    </w:p>
    <w:p w:rsidR="006A2A12" w:rsidRPr="00617DB7" w:rsidRDefault="006A2A12" w:rsidP="007D5CB0">
      <w:pPr>
        <w:numPr>
          <w:ilvl w:val="0"/>
          <w:numId w:val="45"/>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воспринимать и формулировать суждения, выражать эмоции в соответствии с условиями и целями общения; выражать себя</w:t>
      </w:r>
      <w:r w:rsidRPr="00617DB7">
        <w:rPr>
          <w:rFonts w:ascii="Times New Roman" w:eastAsia="SchoolBookSanPin" w:hAnsi="Times New Roman"/>
          <w:sz w:val="28"/>
          <w:szCs w:val="28"/>
          <w:lang w:val="ru-RU"/>
        </w:rPr>
        <w:t xml:space="preserve"> (</w:t>
      </w:r>
      <w:r w:rsidRPr="00617DB7">
        <w:rPr>
          <w:rFonts w:ascii="Times New Roman" w:eastAsia="SchoolBookSanPin" w:hAnsi="Times New Roman"/>
          <w:position w:val="1"/>
          <w:sz w:val="28"/>
          <w:szCs w:val="28"/>
          <w:lang w:val="ru-RU"/>
        </w:rPr>
        <w:t>свою точку зрения) в диалогах и дискуссиях, в устной монологической речи и в письменных текстах;</w:t>
      </w:r>
    </w:p>
    <w:p w:rsidR="006A2A12" w:rsidRPr="00617DB7" w:rsidRDefault="006A2A12" w:rsidP="007D5CB0">
      <w:pPr>
        <w:numPr>
          <w:ilvl w:val="0"/>
          <w:numId w:val="45"/>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w:t>
      </w:r>
    </w:p>
    <w:p w:rsidR="006A2A12" w:rsidRPr="00617DB7" w:rsidRDefault="006A2A12" w:rsidP="007D5CB0">
      <w:pPr>
        <w:numPr>
          <w:ilvl w:val="0"/>
          <w:numId w:val="45"/>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знать и распознавать предпосылки конфликтных ситуаций и смягчать конфликты, вести переговоры;</w:t>
      </w:r>
    </w:p>
    <w:p w:rsidR="006A2A12" w:rsidRPr="00617DB7" w:rsidRDefault="006A2A12" w:rsidP="007D5CB0">
      <w:pPr>
        <w:numPr>
          <w:ilvl w:val="0"/>
          <w:numId w:val="45"/>
        </w:numPr>
        <w:spacing w:after="0" w:line="240" w:lineRule="auto"/>
        <w:jc w:val="both"/>
        <w:rPr>
          <w:rFonts w:ascii="Times New Roman" w:eastAsia="SchoolBookSanPin" w:hAnsi="Times New Roman"/>
          <w:position w:val="1"/>
          <w:sz w:val="28"/>
          <w:szCs w:val="28"/>
          <w:lang w:val="ru-RU"/>
        </w:rPr>
      </w:pPr>
      <w:r w:rsidRPr="00617DB7">
        <w:rPr>
          <w:rFonts w:ascii="Times New Roman" w:eastAsia="SchoolBookSanPin" w:hAnsi="Times New Roman"/>
          <w:position w:val="1"/>
          <w:sz w:val="28"/>
          <w:szCs w:val="28"/>
          <w:lang w:val="ru-RU"/>
        </w:rPr>
        <w:t xml:space="preserve">понимать намерения других, проявлять уважительное отношение </w:t>
      </w:r>
      <w:r w:rsidRPr="00617DB7">
        <w:rPr>
          <w:rFonts w:ascii="Times New Roman" w:eastAsia="SchoolBookSanPin" w:hAnsi="Times New Roman"/>
          <w:position w:val="1"/>
          <w:sz w:val="28"/>
          <w:szCs w:val="28"/>
          <w:lang w:val="ru-RU"/>
        </w:rPr>
        <w:br/>
        <w:t>к собеседнику и в корректной форме формулировать свои возражения;</w:t>
      </w:r>
    </w:p>
    <w:p w:rsidR="006A2A12" w:rsidRPr="00617DB7" w:rsidRDefault="006A2A12" w:rsidP="007D5CB0">
      <w:pPr>
        <w:numPr>
          <w:ilvl w:val="0"/>
          <w:numId w:val="45"/>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в ходе диалога</w:t>
      </w:r>
      <w:r w:rsidR="006979B6" w:rsidRPr="00617DB7">
        <w:rPr>
          <w:rFonts w:ascii="Times New Roman" w:eastAsia="SchoolBookSanPin" w:hAnsi="Times New Roman"/>
          <w:sz w:val="28"/>
          <w:szCs w:val="28"/>
          <w:lang w:val="ru-RU"/>
        </w:rPr>
        <w:t xml:space="preserve"> (</w:t>
      </w:r>
      <w:r w:rsidRPr="00617DB7">
        <w:rPr>
          <w:rFonts w:ascii="Times New Roman" w:eastAsia="SchoolBookSanPin" w:hAnsi="Times New Roman"/>
          <w:sz w:val="28"/>
          <w:szCs w:val="28"/>
          <w:lang w:val="ru-RU"/>
        </w:rPr>
        <w:t>дискуссии</w:t>
      </w:r>
      <w:r w:rsidR="006979B6"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задавать вопросы по существу обсуждаемой темы и высказывать идеи, нацеленные на решение задачи и поддержание благожелательности общения;</w:t>
      </w:r>
    </w:p>
    <w:p w:rsidR="006A2A12" w:rsidRPr="00617DB7" w:rsidRDefault="006A2A12" w:rsidP="007D5CB0">
      <w:pPr>
        <w:numPr>
          <w:ilvl w:val="0"/>
          <w:numId w:val="45"/>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6A2A12" w:rsidRPr="00617DB7" w:rsidRDefault="006A2A12" w:rsidP="007D5CB0">
      <w:pPr>
        <w:numPr>
          <w:ilvl w:val="0"/>
          <w:numId w:val="45"/>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lastRenderedPageBreak/>
        <w:t>публично представлять результаты проведённого языкового анализа, выполненного лингвистического эксперимента, исследования, проекта;</w:t>
      </w:r>
    </w:p>
    <w:p w:rsidR="006A2A12" w:rsidRPr="00617DB7" w:rsidRDefault="006A2A12" w:rsidP="007D5CB0">
      <w:pPr>
        <w:numPr>
          <w:ilvl w:val="0"/>
          <w:numId w:val="45"/>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8C74C0" w:rsidRPr="00617DB7" w:rsidRDefault="007A789E" w:rsidP="007D5CB0">
      <w:pPr>
        <w:spacing w:after="0" w:line="24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19.11.3.5. </w:t>
      </w:r>
      <w:r w:rsidR="008C74C0" w:rsidRPr="00617DB7">
        <w:rPr>
          <w:rFonts w:ascii="Times New Roman" w:eastAsia="SchoolBookSanPin" w:hAnsi="Times New Roman"/>
          <w:sz w:val="28"/>
          <w:szCs w:val="28"/>
          <w:lang w:val="ru-RU"/>
        </w:rPr>
        <w:t xml:space="preserve">У обучающегося будут сформированы следующие умения самоорганизации как части </w:t>
      </w:r>
      <w:r w:rsidR="00BD654F" w:rsidRPr="00617DB7">
        <w:rPr>
          <w:rFonts w:ascii="Times New Roman" w:eastAsia="SchoolBookSanPin" w:hAnsi="Times New Roman"/>
          <w:bCs/>
          <w:sz w:val="28"/>
          <w:szCs w:val="28"/>
          <w:lang w:val="ru-RU"/>
        </w:rPr>
        <w:t>регулятивных</w:t>
      </w:r>
      <w:r w:rsidR="008C74C0" w:rsidRPr="00617DB7">
        <w:rPr>
          <w:rFonts w:ascii="Times New Roman" w:eastAsia="SchoolBookSanPin" w:hAnsi="Times New Roman"/>
          <w:bCs/>
          <w:sz w:val="28"/>
          <w:szCs w:val="28"/>
          <w:lang w:val="ru-RU"/>
        </w:rPr>
        <w:t xml:space="preserve"> универсальных учебных действий</w:t>
      </w:r>
      <w:r w:rsidR="008C74C0" w:rsidRPr="00617DB7">
        <w:rPr>
          <w:rFonts w:ascii="Times New Roman" w:eastAsia="SchoolBookSanPin" w:hAnsi="Times New Roman"/>
          <w:sz w:val="28"/>
          <w:szCs w:val="28"/>
          <w:lang w:val="ru-RU"/>
        </w:rPr>
        <w:t>:</w:t>
      </w:r>
    </w:p>
    <w:p w:rsidR="00BD654F" w:rsidRPr="00617DB7" w:rsidRDefault="00BD654F" w:rsidP="007D5CB0">
      <w:pPr>
        <w:numPr>
          <w:ilvl w:val="0"/>
          <w:numId w:val="46"/>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выявлять проблемы для решения в учебных и жизненных ситуациях;</w:t>
      </w:r>
    </w:p>
    <w:p w:rsidR="00BD654F" w:rsidRPr="00617DB7" w:rsidRDefault="00BD654F" w:rsidP="007D5CB0">
      <w:pPr>
        <w:numPr>
          <w:ilvl w:val="0"/>
          <w:numId w:val="46"/>
        </w:numPr>
        <w:spacing w:after="0" w:line="240" w:lineRule="auto"/>
        <w:jc w:val="both"/>
        <w:rPr>
          <w:rFonts w:ascii="Times New Roman" w:eastAsia="SchoolBookSanPin" w:hAnsi="Times New Roman"/>
          <w:position w:val="1"/>
          <w:sz w:val="28"/>
          <w:szCs w:val="28"/>
          <w:lang w:val="ru-RU"/>
        </w:rPr>
      </w:pPr>
      <w:r w:rsidRPr="00617DB7">
        <w:rPr>
          <w:rFonts w:ascii="Times New Roman" w:eastAsia="SchoolBookSanPin" w:hAnsi="Times New Roman"/>
          <w:position w:val="1"/>
          <w:sz w:val="28"/>
          <w:szCs w:val="28"/>
          <w:lang w:val="ru-RU"/>
        </w:rPr>
        <w:t>ориентироваться в различных подходах к принятию решений</w:t>
      </w:r>
      <w:r w:rsidRPr="00617DB7">
        <w:rPr>
          <w:rFonts w:ascii="Times New Roman" w:eastAsia="SchoolBookSanPin" w:hAnsi="Times New Roman"/>
          <w:sz w:val="28"/>
          <w:szCs w:val="28"/>
          <w:lang w:val="ru-RU"/>
        </w:rPr>
        <w:t xml:space="preserve"> (</w:t>
      </w:r>
      <w:r w:rsidRPr="00617DB7">
        <w:rPr>
          <w:rFonts w:ascii="Times New Roman" w:eastAsia="SchoolBookSanPin" w:hAnsi="Times New Roman"/>
          <w:position w:val="1"/>
          <w:sz w:val="28"/>
          <w:szCs w:val="28"/>
          <w:lang w:val="ru-RU"/>
        </w:rPr>
        <w:t>индивидуальное, принятие решения в группе, принятие решения группой);</w:t>
      </w:r>
    </w:p>
    <w:p w:rsidR="00BD654F" w:rsidRPr="00617DB7" w:rsidRDefault="00BD654F" w:rsidP="007D5CB0">
      <w:pPr>
        <w:numPr>
          <w:ilvl w:val="0"/>
          <w:numId w:val="46"/>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617DB7">
        <w:rPr>
          <w:rFonts w:ascii="Times New Roman" w:eastAsia="SchoolBookSanPin" w:hAnsi="Times New Roman"/>
          <w:sz w:val="28"/>
          <w:szCs w:val="28"/>
          <w:lang w:val="ru-RU"/>
        </w:rPr>
        <w:br/>
        <w:t>и собственных возможностей, аргументировать предлагаемые варианты решений;</w:t>
      </w:r>
    </w:p>
    <w:p w:rsidR="00BD654F" w:rsidRPr="00617DB7" w:rsidRDefault="00BD654F" w:rsidP="007D5CB0">
      <w:pPr>
        <w:numPr>
          <w:ilvl w:val="0"/>
          <w:numId w:val="46"/>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самостоятельно составлять план действий, вносить необходимые коррективы </w:t>
      </w:r>
      <w:r w:rsidRPr="00617DB7">
        <w:rPr>
          <w:rFonts w:ascii="Times New Roman" w:eastAsia="SchoolBookSanPin" w:hAnsi="Times New Roman"/>
          <w:sz w:val="28"/>
          <w:szCs w:val="28"/>
          <w:lang w:val="ru-RU"/>
        </w:rPr>
        <w:br/>
        <w:t>в ходе его реализации;</w:t>
      </w:r>
    </w:p>
    <w:p w:rsidR="00BD654F" w:rsidRPr="00617DB7" w:rsidRDefault="00BD654F" w:rsidP="007D5CB0">
      <w:pPr>
        <w:numPr>
          <w:ilvl w:val="0"/>
          <w:numId w:val="46"/>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делать выбор и брать ответственность за решение.</w:t>
      </w:r>
    </w:p>
    <w:p w:rsidR="008C74C0" w:rsidRPr="00617DB7" w:rsidRDefault="007A789E" w:rsidP="007D5CB0">
      <w:pPr>
        <w:spacing w:after="0" w:line="24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 xml:space="preserve">19.11.3.6 </w:t>
      </w:r>
      <w:r w:rsidR="008C74C0" w:rsidRPr="00617DB7">
        <w:rPr>
          <w:rFonts w:ascii="Times New Roman" w:eastAsia="SchoolBookSanPin" w:hAnsi="Times New Roman"/>
          <w:sz w:val="28"/>
          <w:szCs w:val="28"/>
          <w:lang w:val="ru-RU"/>
        </w:rPr>
        <w:t>У обучающегося будут сформированы следующие умения самоконтроля</w:t>
      </w:r>
      <w:r w:rsidR="00BD654F" w:rsidRPr="00617DB7">
        <w:rPr>
          <w:rFonts w:ascii="Times New Roman" w:eastAsia="SchoolBookSanPin" w:hAnsi="Times New Roman"/>
          <w:sz w:val="28"/>
          <w:szCs w:val="28"/>
          <w:lang w:val="ru-RU"/>
        </w:rPr>
        <w:t>, эмоционального интеллекта</w:t>
      </w:r>
      <w:r w:rsidR="008C74C0" w:rsidRPr="00617DB7">
        <w:rPr>
          <w:rFonts w:ascii="Times New Roman" w:eastAsia="SchoolBookSanPin" w:hAnsi="Times New Roman"/>
          <w:sz w:val="28"/>
          <w:szCs w:val="28"/>
          <w:lang w:val="ru-RU"/>
        </w:rPr>
        <w:t xml:space="preserve"> как части </w:t>
      </w:r>
      <w:r w:rsidR="00BD654F" w:rsidRPr="00617DB7">
        <w:rPr>
          <w:rFonts w:ascii="Times New Roman" w:eastAsia="SchoolBookSanPin" w:hAnsi="Times New Roman"/>
          <w:bCs/>
          <w:sz w:val="28"/>
          <w:szCs w:val="28"/>
          <w:lang w:val="ru-RU"/>
        </w:rPr>
        <w:t>регулятивны</w:t>
      </w:r>
      <w:r w:rsidR="00D57DD1" w:rsidRPr="00617DB7">
        <w:rPr>
          <w:rFonts w:ascii="Times New Roman" w:eastAsia="SchoolBookSanPin" w:hAnsi="Times New Roman"/>
          <w:bCs/>
          <w:sz w:val="28"/>
          <w:szCs w:val="28"/>
          <w:lang w:val="ru-RU"/>
        </w:rPr>
        <w:t>х</w:t>
      </w:r>
      <w:r w:rsidR="008C74C0" w:rsidRPr="00617DB7">
        <w:rPr>
          <w:rFonts w:ascii="Times New Roman" w:eastAsia="SchoolBookSanPin" w:hAnsi="Times New Roman"/>
          <w:bCs/>
          <w:sz w:val="28"/>
          <w:szCs w:val="28"/>
          <w:lang w:val="ru-RU"/>
        </w:rPr>
        <w:t xml:space="preserve"> универсальных учебных действий</w:t>
      </w:r>
      <w:r w:rsidR="008C74C0" w:rsidRPr="00617DB7">
        <w:rPr>
          <w:rFonts w:ascii="Times New Roman" w:eastAsia="SchoolBookSanPin" w:hAnsi="Times New Roman"/>
          <w:sz w:val="28"/>
          <w:szCs w:val="28"/>
          <w:lang w:val="ru-RU"/>
        </w:rPr>
        <w:t>:</w:t>
      </w:r>
    </w:p>
    <w:p w:rsidR="00BD654F" w:rsidRPr="00617DB7" w:rsidRDefault="00BD654F" w:rsidP="007D5CB0">
      <w:pPr>
        <w:numPr>
          <w:ilvl w:val="0"/>
          <w:numId w:val="47"/>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владеть разными способами самоконтроля (в том числе речевого), самомотивации и рефлексии;</w:t>
      </w:r>
    </w:p>
    <w:p w:rsidR="00BD654F" w:rsidRPr="00617DB7" w:rsidRDefault="00BD654F" w:rsidP="007D5CB0">
      <w:pPr>
        <w:numPr>
          <w:ilvl w:val="0"/>
          <w:numId w:val="47"/>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давать адекватную оценку учебной ситуации и предлагать план её изменения;</w:t>
      </w:r>
    </w:p>
    <w:p w:rsidR="00BD654F" w:rsidRPr="00617DB7" w:rsidRDefault="00BD654F" w:rsidP="007D5CB0">
      <w:pPr>
        <w:numPr>
          <w:ilvl w:val="0"/>
          <w:numId w:val="47"/>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BD654F" w:rsidRPr="00617DB7" w:rsidRDefault="00BD654F" w:rsidP="007D5CB0">
      <w:pPr>
        <w:numPr>
          <w:ilvl w:val="0"/>
          <w:numId w:val="47"/>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w:t>
      </w:r>
      <w:r w:rsidR="001F5675">
        <w:rPr>
          <w:rFonts w:ascii="Times New Roman" w:eastAsia="SchoolBookSanPin" w:hAnsi="Times New Roman"/>
          <w:position w:val="1"/>
          <w:sz w:val="28"/>
          <w:szCs w:val="28"/>
          <w:lang w:val="ru-RU"/>
        </w:rPr>
        <w:t xml:space="preserve"> </w:t>
      </w:r>
      <w:r w:rsidRPr="00617DB7">
        <w:rPr>
          <w:rFonts w:ascii="Times New Roman" w:eastAsia="SchoolBookSanPin" w:hAnsi="Times New Roman"/>
          <w:position w:val="1"/>
          <w:sz w:val="28"/>
          <w:szCs w:val="28"/>
          <w:lang w:val="ru-RU"/>
        </w:rPr>
        <w:t>речь</w:t>
      </w:r>
      <w:r w:rsidR="001F5675">
        <w:rPr>
          <w:rFonts w:ascii="Times New Roman" w:eastAsia="SchoolBookSanPin" w:hAnsi="Times New Roman"/>
          <w:position w:val="1"/>
          <w:sz w:val="28"/>
          <w:szCs w:val="28"/>
          <w:lang w:val="ru-RU"/>
        </w:rPr>
        <w:t xml:space="preserve"> </w:t>
      </w:r>
      <w:r w:rsidRPr="00617DB7">
        <w:rPr>
          <w:rFonts w:ascii="Times New Roman" w:eastAsia="SchoolBookSanPin" w:hAnsi="Times New Roman"/>
          <w:position w:val="1"/>
          <w:sz w:val="28"/>
          <w:szCs w:val="28"/>
          <w:lang w:val="ru-RU"/>
        </w:rPr>
        <w:t>с учётом целей и условий общения; оценивать соответствие результата цели и условиям общения;</w:t>
      </w:r>
    </w:p>
    <w:p w:rsidR="00BD654F" w:rsidRPr="00617DB7" w:rsidRDefault="00BD654F" w:rsidP="007D5CB0">
      <w:pPr>
        <w:numPr>
          <w:ilvl w:val="0"/>
          <w:numId w:val="47"/>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развивать способность управлять собственными эмоциями и эмоциями других;</w:t>
      </w:r>
    </w:p>
    <w:p w:rsidR="001F5675" w:rsidRPr="001F5675" w:rsidRDefault="00BD654F" w:rsidP="007D5CB0">
      <w:pPr>
        <w:numPr>
          <w:ilvl w:val="0"/>
          <w:numId w:val="47"/>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выявлять и анализировать причины эмоций; понимать мотивы и намерения другого человека, анализируя речевую ситуацию; </w:t>
      </w:r>
    </w:p>
    <w:p w:rsidR="00BD654F" w:rsidRPr="00617DB7" w:rsidRDefault="00BD654F" w:rsidP="007D5CB0">
      <w:pPr>
        <w:numPr>
          <w:ilvl w:val="0"/>
          <w:numId w:val="47"/>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регулировать способ выражения собственных эмоций;</w:t>
      </w:r>
    </w:p>
    <w:p w:rsidR="00BD654F" w:rsidRPr="00617DB7" w:rsidRDefault="00BD654F" w:rsidP="007D5CB0">
      <w:pPr>
        <w:numPr>
          <w:ilvl w:val="0"/>
          <w:numId w:val="47"/>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осознанно относиться к другому человеку и его мнению;</w:t>
      </w:r>
    </w:p>
    <w:p w:rsidR="00BD654F" w:rsidRPr="00617DB7" w:rsidRDefault="00BD654F" w:rsidP="007D5CB0">
      <w:pPr>
        <w:numPr>
          <w:ilvl w:val="0"/>
          <w:numId w:val="47"/>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признавать своё и чужое право на ошибку;</w:t>
      </w:r>
    </w:p>
    <w:p w:rsidR="00BD654F" w:rsidRPr="00617DB7" w:rsidRDefault="00BD654F" w:rsidP="007D5CB0">
      <w:pPr>
        <w:numPr>
          <w:ilvl w:val="0"/>
          <w:numId w:val="47"/>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принимать себя и других, не осуждая;</w:t>
      </w:r>
    </w:p>
    <w:p w:rsidR="00BD654F" w:rsidRPr="00617DB7" w:rsidRDefault="00BD654F" w:rsidP="007D5CB0">
      <w:pPr>
        <w:numPr>
          <w:ilvl w:val="0"/>
          <w:numId w:val="47"/>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проявлять открытость;</w:t>
      </w:r>
    </w:p>
    <w:p w:rsidR="00BD654F" w:rsidRPr="00617DB7" w:rsidRDefault="00BD654F" w:rsidP="007D5CB0">
      <w:pPr>
        <w:numPr>
          <w:ilvl w:val="0"/>
          <w:numId w:val="47"/>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осознавать невозможность контролировать всё вокруг.</w:t>
      </w:r>
    </w:p>
    <w:p w:rsidR="008C74C0" w:rsidRPr="00617DB7" w:rsidRDefault="007A789E" w:rsidP="007D5CB0">
      <w:pPr>
        <w:spacing w:after="0" w:line="24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19.11.3.7. </w:t>
      </w:r>
      <w:r w:rsidR="008C74C0" w:rsidRPr="00617DB7">
        <w:rPr>
          <w:rFonts w:ascii="Times New Roman" w:eastAsia="SchoolBookSanPin" w:hAnsi="Times New Roman"/>
          <w:sz w:val="28"/>
          <w:szCs w:val="28"/>
          <w:lang w:val="ru-RU"/>
        </w:rPr>
        <w:t>У обучающегося будут сформированы следующие умения совместной деятельности:</w:t>
      </w:r>
    </w:p>
    <w:p w:rsidR="00BD654F" w:rsidRPr="00617DB7" w:rsidRDefault="00BD654F" w:rsidP="007D5CB0">
      <w:pPr>
        <w:numPr>
          <w:ilvl w:val="0"/>
          <w:numId w:val="48"/>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w:t>
      </w:r>
      <w:r w:rsidRPr="00617DB7">
        <w:rPr>
          <w:rFonts w:ascii="Times New Roman" w:eastAsia="SchoolBookSanPin" w:hAnsi="Times New Roman"/>
          <w:position w:val="1"/>
          <w:sz w:val="28"/>
          <w:szCs w:val="28"/>
          <w:lang w:val="ru-RU"/>
        </w:rPr>
        <w:lastRenderedPageBreak/>
        <w:t>применения групповых форм взаимодействия при решении поставленной задачи;</w:t>
      </w:r>
    </w:p>
    <w:p w:rsidR="00BD654F" w:rsidRPr="00617DB7" w:rsidRDefault="00BD654F" w:rsidP="007D5CB0">
      <w:pPr>
        <w:numPr>
          <w:ilvl w:val="0"/>
          <w:numId w:val="48"/>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принимать цель совместной деятельности, коллективно строить действия </w:t>
      </w:r>
      <w:r w:rsidRPr="00617DB7">
        <w:rPr>
          <w:rFonts w:ascii="Times New Roman" w:eastAsia="SchoolBookSanPin" w:hAnsi="Times New Roman"/>
          <w:position w:val="1"/>
          <w:sz w:val="28"/>
          <w:szCs w:val="28"/>
          <w:lang w:val="ru-RU"/>
        </w:rPr>
        <w:br/>
        <w:t xml:space="preserve">по её достижению: распределять роли, договариваться, обсуждать процесс </w:t>
      </w:r>
      <w:r w:rsidRPr="00617DB7">
        <w:rPr>
          <w:rFonts w:ascii="Times New Roman" w:eastAsia="SchoolBookSanPin" w:hAnsi="Times New Roman"/>
          <w:position w:val="1"/>
          <w:sz w:val="28"/>
          <w:szCs w:val="28"/>
          <w:lang w:val="ru-RU"/>
        </w:rPr>
        <w:br/>
        <w:t>и результат совместной работы;</w:t>
      </w:r>
    </w:p>
    <w:p w:rsidR="00BD654F" w:rsidRPr="00617DB7" w:rsidRDefault="00BD654F" w:rsidP="007D5CB0">
      <w:pPr>
        <w:numPr>
          <w:ilvl w:val="0"/>
          <w:numId w:val="48"/>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уметь обобщать мнения нескольких людей, проявлять готовность руководить, выполнять поручения, подчиняться;</w:t>
      </w:r>
    </w:p>
    <w:p w:rsidR="00BD654F" w:rsidRPr="00617DB7" w:rsidRDefault="00BD654F" w:rsidP="007D5CB0">
      <w:pPr>
        <w:numPr>
          <w:ilvl w:val="0"/>
          <w:numId w:val="48"/>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BD654F" w:rsidRPr="00617DB7" w:rsidRDefault="00BD654F" w:rsidP="007D5CB0">
      <w:pPr>
        <w:numPr>
          <w:ilvl w:val="0"/>
          <w:numId w:val="48"/>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BD654F" w:rsidRPr="00617DB7" w:rsidRDefault="00BD654F" w:rsidP="007D5CB0">
      <w:pPr>
        <w:numPr>
          <w:ilvl w:val="0"/>
          <w:numId w:val="48"/>
        </w:numPr>
        <w:spacing w:after="0" w:line="240" w:lineRule="auto"/>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8C74C0" w:rsidRPr="00617DB7" w:rsidRDefault="007A789E" w:rsidP="007D5CB0">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19.11.4. </w:t>
      </w:r>
      <w:r w:rsidR="008C74C0" w:rsidRPr="00617DB7">
        <w:rPr>
          <w:rFonts w:ascii="Times New Roman" w:eastAsia="OfficinaSansBoldITC" w:hAnsi="Times New Roman"/>
          <w:sz w:val="28"/>
          <w:szCs w:val="28"/>
          <w:lang w:val="ru-RU"/>
        </w:rPr>
        <w:t>К</w:t>
      </w:r>
      <w:r w:rsidR="008C74C0" w:rsidRPr="00617DB7">
        <w:rPr>
          <w:rFonts w:ascii="Times New Roman" w:eastAsia="SchoolBookSanPin" w:hAnsi="Times New Roman"/>
          <w:sz w:val="28"/>
          <w:szCs w:val="28"/>
          <w:lang w:val="ru-RU"/>
        </w:rPr>
        <w:t xml:space="preserve"> концу обучения</w:t>
      </w:r>
      <w:r w:rsidR="00401BD9" w:rsidRPr="00617DB7">
        <w:rPr>
          <w:rFonts w:ascii="Times New Roman" w:eastAsia="SchoolBookSanPin" w:hAnsi="Times New Roman"/>
          <w:sz w:val="28"/>
          <w:szCs w:val="28"/>
          <w:lang w:val="ru-RU"/>
        </w:rPr>
        <w:t xml:space="preserve"> </w:t>
      </w:r>
      <w:r w:rsidR="008C74C0" w:rsidRPr="00617DB7">
        <w:rPr>
          <w:rFonts w:ascii="Times New Roman" w:eastAsia="SchoolBookSanPin" w:hAnsi="Times New Roman"/>
          <w:sz w:val="28"/>
          <w:szCs w:val="28"/>
          <w:lang w:val="ru-RU"/>
        </w:rPr>
        <w:t xml:space="preserve">в </w:t>
      </w:r>
      <w:r w:rsidR="00BD654F" w:rsidRPr="00617DB7">
        <w:rPr>
          <w:rFonts w:ascii="Times New Roman" w:eastAsia="SchoolBookSanPin" w:hAnsi="Times New Roman"/>
          <w:bCs/>
          <w:sz w:val="28"/>
          <w:szCs w:val="28"/>
          <w:lang w:val="ru-RU"/>
        </w:rPr>
        <w:t>5</w:t>
      </w:r>
      <w:r w:rsidR="008C74C0" w:rsidRPr="00617DB7">
        <w:rPr>
          <w:rFonts w:ascii="Times New Roman" w:eastAsia="SchoolBookSanPin" w:hAnsi="Times New Roman"/>
          <w:bCs/>
          <w:sz w:val="28"/>
          <w:szCs w:val="28"/>
          <w:lang w:val="ru-RU"/>
        </w:rPr>
        <w:t xml:space="preserve"> классе </w:t>
      </w:r>
      <w:proofErr w:type="gramStart"/>
      <w:r w:rsidR="008C74C0" w:rsidRPr="00617DB7">
        <w:rPr>
          <w:rFonts w:ascii="Times New Roman" w:eastAsia="SchoolBookSanPin" w:hAnsi="Times New Roman"/>
          <w:sz w:val="28"/>
          <w:szCs w:val="28"/>
          <w:lang w:val="ru-RU"/>
        </w:rPr>
        <w:t>обучающийся</w:t>
      </w:r>
      <w:proofErr w:type="gramEnd"/>
      <w:r w:rsidR="008C74C0" w:rsidRPr="00617DB7">
        <w:rPr>
          <w:rFonts w:ascii="Times New Roman" w:eastAsia="SchoolBookSanPin" w:hAnsi="Times New Roman"/>
          <w:sz w:val="28"/>
          <w:szCs w:val="28"/>
          <w:lang w:val="ru-RU"/>
        </w:rPr>
        <w:t xml:space="preserve"> </w:t>
      </w:r>
      <w:r w:rsidR="00401BD9" w:rsidRPr="00617DB7">
        <w:rPr>
          <w:rFonts w:ascii="Times New Roman" w:eastAsia="SchoolBookSanPin" w:hAnsi="Times New Roman"/>
          <w:sz w:val="28"/>
          <w:szCs w:val="28"/>
          <w:lang w:val="ru-RU"/>
        </w:rPr>
        <w:t>получит следующие п</w:t>
      </w:r>
      <w:r w:rsidR="00401BD9" w:rsidRPr="00617DB7">
        <w:rPr>
          <w:rFonts w:ascii="Times New Roman" w:eastAsia="OfficinaSansBoldITC" w:hAnsi="Times New Roman"/>
          <w:sz w:val="28"/>
          <w:szCs w:val="28"/>
          <w:lang w:val="ru-RU"/>
        </w:rPr>
        <w:t>редметные результаты по отдельным темам программы по  русскому языку</w:t>
      </w:r>
      <w:r w:rsidR="008C74C0" w:rsidRPr="00617DB7">
        <w:rPr>
          <w:rFonts w:ascii="Times New Roman" w:eastAsia="SchoolBookSanPin" w:hAnsi="Times New Roman"/>
          <w:sz w:val="28"/>
          <w:szCs w:val="28"/>
          <w:lang w:val="ru-RU"/>
        </w:rPr>
        <w:t>:</w:t>
      </w:r>
    </w:p>
    <w:p w:rsidR="00D67B9C" w:rsidRPr="00617DB7" w:rsidRDefault="00D67B9C" w:rsidP="007D5CB0">
      <w:pPr>
        <w:spacing w:after="0" w:line="240" w:lineRule="auto"/>
        <w:ind w:firstLine="709"/>
        <w:jc w:val="both"/>
        <w:rPr>
          <w:rFonts w:ascii="Times New Roman" w:eastAsia="OfficinaSansBoldITC" w:hAnsi="Times New Roman"/>
          <w:sz w:val="28"/>
          <w:szCs w:val="28"/>
          <w:lang w:val="ru-RU"/>
        </w:rPr>
      </w:pPr>
      <w:r w:rsidRPr="00617DB7">
        <w:rPr>
          <w:rFonts w:ascii="Times New Roman" w:eastAsia="OfficinaSansBoldITC" w:hAnsi="Times New Roman"/>
          <w:sz w:val="28"/>
          <w:szCs w:val="28"/>
          <w:lang w:val="ru-RU"/>
        </w:rPr>
        <w:t>Общие сведения о языке</w:t>
      </w:r>
      <w:r w:rsidR="00401BD9" w:rsidRPr="00617DB7">
        <w:rPr>
          <w:rFonts w:ascii="Times New Roman" w:eastAsia="OfficinaSansBoldITC" w:hAnsi="Times New Roman"/>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Осознавать богатство и выразительность русского языка, приводить примеры, свидетельствующие об этом.</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Знать основные разделы лингвистики, основные единицы языка и речи (звук, морфема, слово, словосочетание, предложение).</w:t>
      </w:r>
    </w:p>
    <w:p w:rsidR="00D67B9C" w:rsidRPr="00617DB7" w:rsidRDefault="00D67B9C" w:rsidP="007D5CB0">
      <w:pPr>
        <w:spacing w:after="0" w:line="240" w:lineRule="auto"/>
        <w:ind w:firstLine="709"/>
        <w:jc w:val="both"/>
        <w:rPr>
          <w:rFonts w:ascii="Times New Roman" w:eastAsia="OfficinaSansBoldITC" w:hAnsi="Times New Roman"/>
          <w:sz w:val="28"/>
          <w:szCs w:val="28"/>
          <w:lang w:val="ru-RU"/>
        </w:rPr>
      </w:pPr>
      <w:r w:rsidRPr="00617DB7">
        <w:rPr>
          <w:rFonts w:ascii="Times New Roman" w:eastAsia="OfficinaSansBoldITC" w:hAnsi="Times New Roman"/>
          <w:sz w:val="28"/>
          <w:szCs w:val="28"/>
          <w:lang w:val="ru-RU"/>
        </w:rPr>
        <w:t>Язык и речь</w:t>
      </w:r>
      <w:r w:rsidR="00970DDB" w:rsidRPr="00617DB7">
        <w:rPr>
          <w:rFonts w:ascii="Times New Roman" w:eastAsia="OfficinaSansBoldITC" w:hAnsi="Times New Roman"/>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Характеризовать различия между устной и письменной речью, диалогом </w:t>
      </w:r>
      <w:r w:rsidR="00874D59" w:rsidRPr="00617DB7">
        <w:rPr>
          <w:rFonts w:ascii="Times New Roman" w:eastAsia="SchoolBookSanPin" w:hAnsi="Times New Roman"/>
          <w:sz w:val="28"/>
          <w:szCs w:val="28"/>
          <w:lang w:val="ru-RU"/>
        </w:rPr>
        <w:br/>
      </w:r>
      <w:r w:rsidRPr="00617DB7">
        <w:rPr>
          <w:rFonts w:ascii="Times New Roman" w:eastAsia="SchoolBookSanPin" w:hAnsi="Times New Roman"/>
          <w:sz w:val="28"/>
          <w:szCs w:val="28"/>
          <w:lang w:val="ru-RU"/>
        </w:rPr>
        <w:t>и монологом, учитывать особенности видов речевой деятельности при решении практико-ориентированных учебных задач и в повседневной жизни.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Создавать устные монологические высказывания объёмом не менее </w:t>
      </w:r>
      <w:r w:rsidR="00603C69" w:rsidRPr="00617DB7">
        <w:rPr>
          <w:rFonts w:ascii="Times New Roman" w:eastAsia="SchoolBookSanPin" w:hAnsi="Times New Roman"/>
          <w:sz w:val="28"/>
          <w:szCs w:val="28"/>
          <w:lang w:val="ru-RU"/>
        </w:rPr>
        <w:br/>
      </w:r>
      <w:r w:rsidRPr="00617DB7">
        <w:rPr>
          <w:rFonts w:ascii="Times New Roman" w:eastAsia="SchoolBookSanPin" w:hAnsi="Times New Roman"/>
          <w:sz w:val="28"/>
          <w:szCs w:val="28"/>
          <w:lang w:val="ru-RU"/>
        </w:rPr>
        <w:t>5 предложений на основе жизненных наблюдений, чтения научно-учебной, художественной и научно-популярной литературы.</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Участвовать в диалоге на лингвистические темы (в рамках изученного) </w:t>
      </w:r>
      <w:r w:rsidR="00603C69" w:rsidRPr="00617DB7">
        <w:rPr>
          <w:rFonts w:ascii="Times New Roman" w:eastAsia="SchoolBookSanPin" w:hAnsi="Times New Roman"/>
          <w:sz w:val="28"/>
          <w:szCs w:val="28"/>
          <w:lang w:val="ru-RU"/>
        </w:rPr>
        <w:br/>
      </w:r>
      <w:r w:rsidRPr="00617DB7">
        <w:rPr>
          <w:rFonts w:ascii="Times New Roman" w:eastAsia="SchoolBookSanPin" w:hAnsi="Times New Roman"/>
          <w:sz w:val="28"/>
          <w:szCs w:val="28"/>
          <w:lang w:val="ru-RU"/>
        </w:rPr>
        <w:t>и в диалоге</w:t>
      </w:r>
      <w:r w:rsidR="00401BD9" w:rsidRPr="00617DB7">
        <w:rPr>
          <w:rFonts w:ascii="Times New Roman" w:eastAsia="SchoolBookSanPin" w:hAnsi="Times New Roman"/>
          <w:sz w:val="28"/>
          <w:szCs w:val="28"/>
          <w:lang w:val="ru-RU"/>
        </w:rPr>
        <w:t xml:space="preserve"> и (или) </w:t>
      </w:r>
      <w:r w:rsidRPr="00617DB7">
        <w:rPr>
          <w:rFonts w:ascii="Times New Roman" w:eastAsia="SchoolBookSanPin" w:hAnsi="Times New Roman"/>
          <w:sz w:val="28"/>
          <w:szCs w:val="28"/>
          <w:lang w:val="ru-RU"/>
        </w:rPr>
        <w:t xml:space="preserve">полилоге на основе жизненных наблюдений объёмом </w:t>
      </w:r>
      <w:r w:rsidR="00401BD9" w:rsidRPr="00617DB7">
        <w:rPr>
          <w:rFonts w:ascii="Times New Roman" w:eastAsia="SchoolBookSanPin" w:hAnsi="Times New Roman"/>
          <w:sz w:val="28"/>
          <w:szCs w:val="28"/>
          <w:lang w:val="ru-RU"/>
        </w:rPr>
        <w:br/>
      </w:r>
      <w:r w:rsidRPr="00617DB7">
        <w:rPr>
          <w:rFonts w:ascii="Times New Roman" w:eastAsia="SchoolBookSanPin" w:hAnsi="Times New Roman"/>
          <w:sz w:val="28"/>
          <w:szCs w:val="28"/>
          <w:lang w:val="ru-RU"/>
        </w:rPr>
        <w:t>не менее 3 реплик.</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Владеть различными видами аудирования: выборочным, ознакомительным, детальным </w:t>
      </w:r>
      <w:r w:rsidR="0095351E" w:rsidRPr="00617DB7">
        <w:rPr>
          <w:rFonts w:ascii="Times New Roman" w:eastAsia="SchoolBookSanPin" w:hAnsi="Times New Roman"/>
          <w:sz w:val="28"/>
          <w:szCs w:val="28"/>
          <w:lang w:val="ru-RU"/>
        </w:rPr>
        <w:noBreakHyphen/>
      </w:r>
      <w:r w:rsidRPr="00617DB7">
        <w:rPr>
          <w:rFonts w:ascii="Times New Roman" w:eastAsia="SchoolBookSanPin" w:hAnsi="Times New Roman"/>
          <w:sz w:val="28"/>
          <w:szCs w:val="28"/>
          <w:lang w:val="ru-RU"/>
        </w:rPr>
        <w:t xml:space="preserve"> научно-учебных и художественных текстов различных функционально-смысловых типов речи.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Устно пересказывать прочитанный или прослушанный текст объёмом </w:t>
      </w:r>
      <w:r w:rsidR="00603C69" w:rsidRPr="00617DB7">
        <w:rPr>
          <w:rFonts w:ascii="Times New Roman" w:eastAsia="SchoolBookSanPin" w:hAnsi="Times New Roman"/>
          <w:sz w:val="28"/>
          <w:szCs w:val="28"/>
          <w:lang w:val="ru-RU"/>
        </w:rPr>
        <w:br/>
      </w:r>
      <w:r w:rsidRPr="00617DB7">
        <w:rPr>
          <w:rFonts w:ascii="Times New Roman" w:eastAsia="SchoolBookSanPin" w:hAnsi="Times New Roman"/>
          <w:sz w:val="28"/>
          <w:szCs w:val="28"/>
          <w:lang w:val="ru-RU"/>
        </w:rPr>
        <w:t>не менее 100 слов.</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Понимать содержание прослушанных и прочитанных научно-учебных </w:t>
      </w:r>
      <w:r w:rsidR="00603C69" w:rsidRPr="00617DB7">
        <w:rPr>
          <w:rFonts w:ascii="Times New Roman" w:eastAsia="SchoolBookSanPin" w:hAnsi="Times New Roman"/>
          <w:sz w:val="28"/>
          <w:szCs w:val="28"/>
          <w:lang w:val="ru-RU"/>
        </w:rPr>
        <w:br/>
      </w:r>
      <w:r w:rsidRPr="00617DB7">
        <w:rPr>
          <w:rFonts w:ascii="Times New Roman" w:eastAsia="SchoolBookSanPin" w:hAnsi="Times New Roman"/>
          <w:sz w:val="28"/>
          <w:szCs w:val="28"/>
          <w:lang w:val="ru-RU"/>
        </w:rPr>
        <w:t xml:space="preserve">и художественных текстов различных функционально-смысловых типов речи </w:t>
      </w:r>
      <w:r w:rsidRPr="00617DB7">
        <w:rPr>
          <w:rFonts w:ascii="Times New Roman" w:eastAsia="SchoolBookSanPin" w:hAnsi="Times New Roman"/>
          <w:sz w:val="28"/>
          <w:szCs w:val="28"/>
          <w:lang w:val="ru-RU"/>
        </w:rPr>
        <w:lastRenderedPageBreak/>
        <w:t>объёмом не менее 150 слов: устно и письменно формулировать тему и главную мысль текста</w:t>
      </w:r>
      <w:r w:rsidR="00401BD9"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формулировать вопросы по содержанию текста и отвечать на них</w:t>
      </w:r>
      <w:r w:rsidR="00401BD9"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w:t>
      </w:r>
      <w:r w:rsidR="0095351E" w:rsidRPr="00617DB7">
        <w:rPr>
          <w:rFonts w:ascii="Times New Roman" w:eastAsia="SchoolBookSanPin" w:hAnsi="Times New Roman"/>
          <w:sz w:val="28"/>
          <w:szCs w:val="28"/>
          <w:lang w:val="ru-RU"/>
        </w:rPr>
        <w:noBreakHyphen/>
      </w:r>
      <w:r w:rsidRPr="00617DB7">
        <w:rPr>
          <w:rFonts w:ascii="Times New Roman" w:eastAsia="SchoolBookSanPin" w:hAnsi="Times New Roman"/>
          <w:sz w:val="28"/>
          <w:szCs w:val="28"/>
          <w:lang w:val="ru-RU"/>
        </w:rPr>
        <w:t xml:space="preserve"> не менее 110 слов).</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Осуществлять выбор языковых средств для создания высказывания </w:t>
      </w:r>
      <w:r w:rsidR="00603C69" w:rsidRPr="00617DB7">
        <w:rPr>
          <w:rFonts w:ascii="Times New Roman" w:eastAsia="SchoolBookSanPin" w:hAnsi="Times New Roman"/>
          <w:sz w:val="28"/>
          <w:szCs w:val="28"/>
          <w:lang w:val="ru-RU"/>
        </w:rPr>
        <w:br/>
      </w:r>
      <w:r w:rsidRPr="00617DB7">
        <w:rPr>
          <w:rFonts w:ascii="Times New Roman" w:eastAsia="SchoolBookSanPin" w:hAnsi="Times New Roman"/>
          <w:sz w:val="28"/>
          <w:szCs w:val="28"/>
          <w:lang w:val="ru-RU"/>
        </w:rPr>
        <w:t>в соответствии с целью, темой и коммуникативным замыслом.</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Соблюдать на письме нормы современного русского литературного языка, в том числе во время списывания текста объёмом 90</w:t>
      </w:r>
      <w:r w:rsidR="0095351E"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100 слов</w:t>
      </w:r>
      <w:r w:rsidR="00401BD9"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словарного диктанта объёмом 15</w:t>
      </w:r>
      <w:r w:rsidR="0095351E" w:rsidRPr="00617DB7">
        <w:rPr>
          <w:rFonts w:ascii="Times New Roman" w:eastAsia="SchoolBookSanPin" w:hAnsi="Times New Roman"/>
          <w:sz w:val="28"/>
          <w:szCs w:val="28"/>
          <w:lang w:val="ru-RU"/>
        </w:rPr>
        <w:t>-</w:t>
      </w:r>
      <w:r w:rsidR="00B549E7" w:rsidRPr="00617DB7">
        <w:rPr>
          <w:rFonts w:ascii="Times New Roman" w:eastAsia="SchoolBookSanPin" w:hAnsi="Times New Roman"/>
          <w:sz w:val="28"/>
          <w:szCs w:val="28"/>
          <w:lang w:val="ru-RU"/>
        </w:rPr>
        <w:t>20</w:t>
      </w:r>
      <w:r w:rsidRPr="00617DB7">
        <w:rPr>
          <w:rFonts w:ascii="Times New Roman" w:eastAsia="SchoolBookSanPin" w:hAnsi="Times New Roman"/>
          <w:sz w:val="28"/>
          <w:szCs w:val="28"/>
          <w:lang w:val="ru-RU"/>
        </w:rPr>
        <w:t xml:space="preserve"> слов; диктанта на основе связного текста объёмом 90</w:t>
      </w:r>
      <w:r w:rsidR="0095351E"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w:t>
      </w:r>
      <w:r w:rsidR="00401BD9"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уметь пользоваться разными видами лексических словарей; соблюдать в устной речи и на письме правила речевого этикета.</w:t>
      </w:r>
    </w:p>
    <w:p w:rsidR="00D67B9C" w:rsidRPr="00617DB7" w:rsidRDefault="00D67B9C" w:rsidP="007D5CB0">
      <w:pPr>
        <w:spacing w:after="0" w:line="240" w:lineRule="auto"/>
        <w:ind w:firstLine="709"/>
        <w:jc w:val="both"/>
        <w:rPr>
          <w:rFonts w:ascii="Times New Roman" w:eastAsia="OfficinaSansBoldITC" w:hAnsi="Times New Roman"/>
          <w:sz w:val="28"/>
          <w:szCs w:val="28"/>
          <w:lang w:val="ru-RU"/>
        </w:rPr>
      </w:pPr>
      <w:r w:rsidRPr="00617DB7">
        <w:rPr>
          <w:rFonts w:ascii="Times New Roman" w:eastAsia="OfficinaSansBoldITC" w:hAnsi="Times New Roman"/>
          <w:sz w:val="28"/>
          <w:szCs w:val="28"/>
          <w:lang w:val="ru-RU"/>
        </w:rPr>
        <w:t>Текст</w:t>
      </w:r>
      <w:r w:rsidR="00970DDB" w:rsidRPr="00617DB7">
        <w:rPr>
          <w:rFonts w:ascii="Times New Roman" w:eastAsia="OfficinaSansBoldITC" w:hAnsi="Times New Roman"/>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Распознавать основные признаки текста</w:t>
      </w:r>
      <w:r w:rsidR="00401BD9"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w:t>
      </w:r>
      <w:r w:rsidR="00401BD9"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применять эти знания при создании собственного текста (устного и письменного).</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w:t>
      </w:r>
      <w:r w:rsidR="007A789E">
        <w:rPr>
          <w:rFonts w:ascii="Times New Roman" w:eastAsia="SchoolBookSanPin" w:hAnsi="Times New Roman"/>
          <w:sz w:val="28"/>
          <w:szCs w:val="28"/>
          <w:lang w:val="ru-RU"/>
        </w:rPr>
        <w:t xml:space="preserve"> </w:t>
      </w:r>
      <w:r w:rsidRPr="00617DB7">
        <w:rPr>
          <w:rFonts w:ascii="Times New Roman" w:eastAsia="SchoolBookSanPin" w:hAnsi="Times New Roman"/>
          <w:sz w:val="28"/>
          <w:szCs w:val="28"/>
          <w:lang w:val="ru-RU"/>
        </w:rPr>
        <w:t>и относительной законченности)</w:t>
      </w:r>
      <w:r w:rsidR="00686FB0"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с точки зрения его принадлежности к функционально-смысловому типу речи.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Применять знание основных признаков текста (повествование) в практике его создания.</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w:t>
      </w:r>
      <w:r w:rsidR="00686FB0" w:rsidRPr="00617DB7">
        <w:rPr>
          <w:rFonts w:ascii="Times New Roman" w:eastAsia="SchoolBookSanPin" w:hAnsi="Times New Roman"/>
          <w:sz w:val="28"/>
          <w:szCs w:val="28"/>
          <w:lang w:val="ru-RU"/>
        </w:rPr>
        <w:t xml:space="preserve">, </w:t>
      </w:r>
      <w:r w:rsidRPr="00617DB7">
        <w:rPr>
          <w:rFonts w:ascii="Times New Roman" w:eastAsia="SchoolBookSanPin" w:hAnsi="Times New Roman"/>
          <w:sz w:val="28"/>
          <w:szCs w:val="28"/>
          <w:lang w:val="ru-RU"/>
        </w:rPr>
        <w:t>классные сочинения объёмом не менее 70 слов).</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Восстанавливать деформированный текст</w:t>
      </w:r>
      <w:r w:rsidR="00686FB0"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осуществлять корректировку восстановленного текста с опорой на образец.</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Владеть умениями информационной переработки прослушанного </w:t>
      </w:r>
      <w:r w:rsidR="00603C69" w:rsidRPr="00617DB7">
        <w:rPr>
          <w:rFonts w:ascii="Times New Roman" w:eastAsia="SchoolBookSanPin" w:hAnsi="Times New Roman"/>
          <w:sz w:val="28"/>
          <w:szCs w:val="28"/>
          <w:lang w:val="ru-RU"/>
        </w:rPr>
        <w:br/>
      </w:r>
      <w:r w:rsidRPr="00617DB7">
        <w:rPr>
          <w:rFonts w:ascii="Times New Roman" w:eastAsia="SchoolBookSanPin" w:hAnsi="Times New Roman"/>
          <w:sz w:val="28"/>
          <w:szCs w:val="28"/>
          <w:lang w:val="ru-RU"/>
        </w:rPr>
        <w:t>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w:t>
      </w:r>
      <w:r w:rsidR="00686FB0"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передавать содержание текста, в том числе с изменением лица рассказчика</w:t>
      </w:r>
      <w:r w:rsidR="00686FB0"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Представлять сообщение на заданную тему в виде презентации. Редактировать </w:t>
      </w:r>
      <w:r w:rsidRPr="00617DB7">
        <w:rPr>
          <w:rFonts w:ascii="Times New Roman" w:eastAsia="SchoolBookSanPin" w:hAnsi="Times New Roman"/>
          <w:sz w:val="28"/>
          <w:szCs w:val="28"/>
          <w:lang w:val="ru-RU"/>
        </w:rPr>
        <w:lastRenderedPageBreak/>
        <w:t>собственные</w:t>
      </w:r>
      <w:r w:rsidR="00686FB0" w:rsidRPr="00617DB7">
        <w:rPr>
          <w:rFonts w:ascii="Times New Roman" w:eastAsia="SchoolBookSanPin" w:hAnsi="Times New Roman"/>
          <w:sz w:val="28"/>
          <w:szCs w:val="28"/>
          <w:lang w:val="ru-RU"/>
        </w:rPr>
        <w:t xml:space="preserve"> (</w:t>
      </w:r>
      <w:r w:rsidRPr="00617DB7">
        <w:rPr>
          <w:rFonts w:ascii="Times New Roman" w:eastAsia="SchoolBookSanPin" w:hAnsi="Times New Roman"/>
          <w:sz w:val="28"/>
          <w:szCs w:val="28"/>
          <w:lang w:val="ru-RU"/>
        </w:rPr>
        <w:t>созданные другими обучающимися</w:t>
      </w:r>
      <w:r w:rsidR="00686FB0"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тексты с целью совершенствования их содержания (проверка фактического материала, начальный логический анализ </w:t>
      </w:r>
      <w:r w:rsidRPr="00617DB7">
        <w:rPr>
          <w:rFonts w:ascii="Times New Roman" w:eastAsia="SchoolBookSanPin" w:hAnsi="Times New Roman"/>
          <w:position w:val="1"/>
          <w:sz w:val="28"/>
          <w:szCs w:val="28"/>
          <w:lang w:val="ru-RU"/>
        </w:rPr>
        <w:t xml:space="preserve">текста </w:t>
      </w:r>
      <w:r w:rsidR="0095351E" w:rsidRPr="00617DB7">
        <w:rPr>
          <w:rFonts w:ascii="Times New Roman" w:eastAsia="SchoolBookSanPin" w:hAnsi="Times New Roman"/>
          <w:position w:val="1"/>
          <w:sz w:val="28"/>
          <w:szCs w:val="28"/>
          <w:lang w:val="ru-RU"/>
        </w:rPr>
        <w:noBreakHyphen/>
      </w:r>
      <w:r w:rsidRPr="00617DB7">
        <w:rPr>
          <w:rFonts w:ascii="Times New Roman" w:eastAsia="SchoolBookSanPin" w:hAnsi="Times New Roman"/>
          <w:position w:val="1"/>
          <w:sz w:val="28"/>
          <w:szCs w:val="28"/>
          <w:lang w:val="ru-RU"/>
        </w:rPr>
        <w:t xml:space="preserve"> целостность, связность, информативность).</w:t>
      </w:r>
    </w:p>
    <w:p w:rsidR="00D67B9C" w:rsidRPr="00617DB7" w:rsidRDefault="00D67B9C" w:rsidP="007D5CB0">
      <w:pPr>
        <w:spacing w:after="0" w:line="240" w:lineRule="auto"/>
        <w:ind w:firstLine="709"/>
        <w:jc w:val="both"/>
        <w:rPr>
          <w:rFonts w:ascii="Times New Roman" w:eastAsia="OfficinaSansBoldITC" w:hAnsi="Times New Roman"/>
          <w:sz w:val="28"/>
          <w:szCs w:val="28"/>
          <w:lang w:val="ru-RU"/>
        </w:rPr>
      </w:pPr>
      <w:r w:rsidRPr="00617DB7">
        <w:rPr>
          <w:rFonts w:ascii="Times New Roman" w:eastAsia="OfficinaSansBoldITC" w:hAnsi="Times New Roman"/>
          <w:sz w:val="28"/>
          <w:szCs w:val="28"/>
          <w:lang w:val="ru-RU"/>
        </w:rPr>
        <w:t>Функциональные разновидности языка</w:t>
      </w:r>
      <w:r w:rsidR="00970DDB" w:rsidRPr="00617DB7">
        <w:rPr>
          <w:rFonts w:ascii="Times New Roman" w:eastAsia="OfficinaSansBoldITC" w:hAnsi="Times New Roman"/>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Иметь общее представление об особенностях разговорной речи, функциональных стилей, языка художественной литературы.</w:t>
      </w:r>
    </w:p>
    <w:p w:rsidR="00505496" w:rsidRPr="00617DB7" w:rsidRDefault="00505496"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Система языка. </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bCs/>
          <w:sz w:val="28"/>
          <w:szCs w:val="28"/>
          <w:lang w:val="ru-RU"/>
        </w:rPr>
        <w:t>Фонетика. Графика. Орфоэпия</w:t>
      </w:r>
      <w:r w:rsidR="00970DDB" w:rsidRPr="00617DB7">
        <w:rPr>
          <w:rFonts w:ascii="Times New Roman" w:eastAsia="SchoolBookSanPin" w:hAnsi="Times New Roman"/>
          <w:bCs/>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Характеризовать звуки; понимать различие между звуком и буквой, характеризовать систему звуков.</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Проводить фонетический анализ слов.</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Использовать знания по фонетике, графике и орфоэпии в практике произношения и правописания слов.</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bCs/>
          <w:position w:val="1"/>
          <w:sz w:val="28"/>
          <w:szCs w:val="28"/>
          <w:lang w:val="ru-RU"/>
        </w:rPr>
        <w:t>Орфография</w:t>
      </w:r>
      <w:r w:rsidR="00970DDB" w:rsidRPr="00617DB7">
        <w:rPr>
          <w:rFonts w:ascii="Times New Roman" w:eastAsia="SchoolBookSanPin" w:hAnsi="Times New Roman"/>
          <w:bCs/>
          <w:position w:val="1"/>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Оперировать понятием «орфограмма» и различать буквенные и небуквенные орфограммы при проведении орфографического анализа слова.</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Распознавать изученные орфограммы.</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Применять знания по орфографии в практике правописания</w:t>
      </w:r>
      <w:r w:rsidRPr="00617DB7">
        <w:rPr>
          <w:rFonts w:ascii="Times New Roman" w:eastAsia="SchoolBookSanPin" w:hAnsi="Times New Roman"/>
          <w:sz w:val="28"/>
          <w:szCs w:val="28"/>
          <w:lang w:val="ru-RU"/>
        </w:rPr>
        <w:t xml:space="preserve"> (</w:t>
      </w:r>
      <w:r w:rsidRPr="00617DB7">
        <w:rPr>
          <w:rFonts w:ascii="Times New Roman" w:eastAsia="SchoolBookSanPin" w:hAnsi="Times New Roman"/>
          <w:position w:val="1"/>
          <w:sz w:val="28"/>
          <w:szCs w:val="28"/>
          <w:lang w:val="ru-RU"/>
        </w:rPr>
        <w:t xml:space="preserve">в том числе применять знание о правописании разделительных </w:t>
      </w:r>
      <w:r w:rsidRPr="00617DB7">
        <w:rPr>
          <w:rFonts w:ascii="Times New Roman" w:eastAsia="SchoolBookSanPin" w:hAnsi="Times New Roman"/>
          <w:bCs/>
          <w:position w:val="1"/>
          <w:sz w:val="28"/>
          <w:szCs w:val="28"/>
          <w:lang w:val="ru-RU"/>
        </w:rPr>
        <w:t xml:space="preserve">ъ </w:t>
      </w:r>
      <w:r w:rsidRPr="00617DB7">
        <w:rPr>
          <w:rFonts w:ascii="Times New Roman" w:eastAsia="SchoolBookSanPin" w:hAnsi="Times New Roman"/>
          <w:position w:val="1"/>
          <w:sz w:val="28"/>
          <w:szCs w:val="28"/>
          <w:lang w:val="ru-RU"/>
        </w:rPr>
        <w:t xml:space="preserve">и </w:t>
      </w:r>
      <w:r w:rsidRPr="00617DB7">
        <w:rPr>
          <w:rFonts w:ascii="Times New Roman" w:eastAsia="SchoolBookSanPin" w:hAnsi="Times New Roman"/>
          <w:bCs/>
          <w:position w:val="1"/>
          <w:sz w:val="28"/>
          <w:szCs w:val="28"/>
          <w:lang w:val="ru-RU"/>
        </w:rPr>
        <w:t>ь</w:t>
      </w:r>
      <w:r w:rsidRPr="00617DB7">
        <w:rPr>
          <w:rFonts w:ascii="Times New Roman" w:eastAsia="SchoolBookSanPin" w:hAnsi="Times New Roman"/>
          <w:position w:val="1"/>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bCs/>
          <w:position w:val="1"/>
          <w:sz w:val="28"/>
          <w:szCs w:val="28"/>
          <w:lang w:val="ru-RU"/>
        </w:rPr>
        <w:t>Лексикология</w:t>
      </w:r>
      <w:r w:rsidR="00970DDB" w:rsidRPr="00617DB7">
        <w:rPr>
          <w:rFonts w:ascii="Times New Roman" w:eastAsia="SchoolBookSanPin" w:hAnsi="Times New Roman"/>
          <w:bCs/>
          <w:position w:val="1"/>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Объяснять лексическое значение слова разными способами</w:t>
      </w:r>
      <w:r w:rsidRPr="00617DB7">
        <w:rPr>
          <w:rFonts w:ascii="Times New Roman" w:eastAsia="SchoolBookSanPin" w:hAnsi="Times New Roman"/>
          <w:sz w:val="28"/>
          <w:szCs w:val="28"/>
          <w:lang w:val="ru-RU"/>
        </w:rPr>
        <w:t xml:space="preserve"> (</w:t>
      </w:r>
      <w:r w:rsidRPr="00617DB7">
        <w:rPr>
          <w:rFonts w:ascii="Times New Roman" w:eastAsia="SchoolBookSanPin" w:hAnsi="Times New Roman"/>
          <w:position w:val="1"/>
          <w:sz w:val="28"/>
          <w:szCs w:val="28"/>
          <w:lang w:val="ru-RU"/>
        </w:rPr>
        <w:t>подбор однокоренных слов; подбор синонимов и антонимов</w:t>
      </w:r>
      <w:r w:rsidR="00686FB0"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position w:val="1"/>
          <w:sz w:val="28"/>
          <w:szCs w:val="28"/>
          <w:lang w:val="ru-RU"/>
        </w:rPr>
        <w:t>определение значения слова по контексту, с помощью толкового словаря).</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Распознавать однозначные и многозначные слова, различать прямое </w:t>
      </w:r>
      <w:r w:rsidR="00603C69" w:rsidRPr="00617DB7">
        <w:rPr>
          <w:rFonts w:ascii="Times New Roman" w:eastAsia="SchoolBookSanPin" w:hAnsi="Times New Roman"/>
          <w:position w:val="1"/>
          <w:sz w:val="28"/>
          <w:szCs w:val="28"/>
          <w:lang w:val="ru-RU"/>
        </w:rPr>
        <w:br/>
      </w:r>
      <w:r w:rsidRPr="00617DB7">
        <w:rPr>
          <w:rFonts w:ascii="Times New Roman" w:eastAsia="SchoolBookSanPin" w:hAnsi="Times New Roman"/>
          <w:position w:val="1"/>
          <w:sz w:val="28"/>
          <w:szCs w:val="28"/>
          <w:lang w:val="ru-RU"/>
        </w:rPr>
        <w:t>и переносное значения слова.</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Распознавать синонимы, антонимы, омонимы; различать многозначные слова и омонимы</w:t>
      </w:r>
      <w:r w:rsidR="00686FB0" w:rsidRPr="00617DB7">
        <w:rPr>
          <w:rFonts w:ascii="Times New Roman" w:eastAsia="SchoolBookSanPin" w:hAnsi="Times New Roman"/>
          <w:position w:val="1"/>
          <w:sz w:val="28"/>
          <w:szCs w:val="28"/>
          <w:lang w:val="ru-RU"/>
        </w:rPr>
        <w:t>,</w:t>
      </w:r>
      <w:r w:rsidRPr="00617DB7">
        <w:rPr>
          <w:rFonts w:ascii="Times New Roman" w:eastAsia="SchoolBookSanPin" w:hAnsi="Times New Roman"/>
          <w:position w:val="1"/>
          <w:sz w:val="28"/>
          <w:szCs w:val="28"/>
          <w:lang w:val="ru-RU"/>
        </w:rPr>
        <w:t xml:space="preserve"> уметь правильно употреблять слова-паронимы.</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Характеризовать тематические группы слов, родовые и видовые понятия.</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Проводить лексический анализ слов (в рамках изученного).</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Уметь пользоваться лексическими словарями (толковым словарём, словарями синонимов, антонимов, омонимов, паронимов).</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bCs/>
          <w:position w:val="1"/>
          <w:sz w:val="28"/>
          <w:szCs w:val="28"/>
          <w:lang w:val="ru-RU"/>
        </w:rPr>
        <w:t>Морфемика. Орфография</w:t>
      </w:r>
      <w:r w:rsidR="00970DDB" w:rsidRPr="00617DB7">
        <w:rPr>
          <w:rFonts w:ascii="Times New Roman" w:eastAsia="SchoolBookSanPin" w:hAnsi="Times New Roman"/>
          <w:bCs/>
          <w:position w:val="1"/>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Характеризовать морфему как минимальную значимую единицу языка.</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Распознавать морфемы в слове (корень, приставку, суффикс, окончание), выделять основу слова.</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Находить чередование звуков в морфемах (в том числе чередование гласных с нулём звука).</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Проводить морфемный анализ слов.</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617DB7">
        <w:rPr>
          <w:rFonts w:ascii="Times New Roman" w:eastAsia="SchoolBookSanPin" w:hAnsi="Times New Roman"/>
          <w:bCs/>
          <w:position w:val="1"/>
          <w:sz w:val="28"/>
          <w:szCs w:val="28"/>
          <w:lang w:val="ru-RU"/>
        </w:rPr>
        <w:t xml:space="preserve">з </w:t>
      </w:r>
      <w:r w:rsidRPr="00617DB7">
        <w:rPr>
          <w:rFonts w:ascii="Times New Roman" w:eastAsia="SchoolBookSanPin" w:hAnsi="Times New Roman"/>
          <w:position w:val="1"/>
          <w:sz w:val="28"/>
          <w:szCs w:val="28"/>
          <w:lang w:val="ru-RU"/>
        </w:rPr>
        <w:t>(-</w:t>
      </w:r>
      <w:r w:rsidRPr="00617DB7">
        <w:rPr>
          <w:rFonts w:ascii="Times New Roman" w:eastAsia="SchoolBookSanPin" w:hAnsi="Times New Roman"/>
          <w:bCs/>
          <w:position w:val="1"/>
          <w:sz w:val="28"/>
          <w:szCs w:val="28"/>
          <w:lang w:val="ru-RU"/>
        </w:rPr>
        <w:t>с</w:t>
      </w:r>
      <w:r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bCs/>
          <w:position w:val="1"/>
          <w:sz w:val="28"/>
          <w:szCs w:val="28"/>
          <w:lang w:val="ru-RU"/>
        </w:rPr>
        <w:t xml:space="preserve">ы </w:t>
      </w:r>
      <w:r w:rsidR="0095351E" w:rsidRPr="00617DB7">
        <w:rPr>
          <w:rFonts w:ascii="Times New Roman" w:eastAsia="SchoolBookSanPin" w:hAnsi="Times New Roman"/>
          <w:bCs/>
          <w:position w:val="1"/>
          <w:sz w:val="28"/>
          <w:szCs w:val="28"/>
          <w:lang w:val="ru-RU"/>
        </w:rPr>
        <w:noBreakHyphen/>
      </w:r>
      <w:r w:rsidRPr="00617DB7">
        <w:rPr>
          <w:rFonts w:ascii="Times New Roman" w:eastAsia="SchoolBookSanPin" w:hAnsi="Times New Roman"/>
          <w:bCs/>
          <w:position w:val="1"/>
          <w:sz w:val="28"/>
          <w:szCs w:val="28"/>
          <w:lang w:val="ru-RU"/>
        </w:rPr>
        <w:t xml:space="preserve"> и </w:t>
      </w:r>
      <w:r w:rsidRPr="00617DB7">
        <w:rPr>
          <w:rFonts w:ascii="Times New Roman" w:eastAsia="SchoolBookSanPin" w:hAnsi="Times New Roman"/>
          <w:position w:val="1"/>
          <w:sz w:val="28"/>
          <w:szCs w:val="28"/>
          <w:lang w:val="ru-RU"/>
        </w:rPr>
        <w:t>после приставок</w:t>
      </w:r>
      <w:r w:rsidR="00686FB0" w:rsidRPr="00617DB7">
        <w:rPr>
          <w:rFonts w:ascii="Times New Roman" w:eastAsia="SchoolBookSanPin" w:hAnsi="Times New Roman"/>
          <w:position w:val="1"/>
          <w:sz w:val="28"/>
          <w:szCs w:val="28"/>
          <w:lang w:val="ru-RU"/>
        </w:rPr>
        <w:t>,</w:t>
      </w:r>
      <w:r w:rsidRPr="00617DB7">
        <w:rPr>
          <w:rFonts w:ascii="Times New Roman" w:eastAsia="SchoolBookSanPin" w:hAnsi="Times New Roman"/>
          <w:position w:val="1"/>
          <w:sz w:val="28"/>
          <w:szCs w:val="28"/>
          <w:lang w:val="ru-RU"/>
        </w:rPr>
        <w:t xml:space="preserve"> корней с безударными проверяемыми, непроверяемыми, </w:t>
      </w:r>
      <w:r w:rsidRPr="00617DB7">
        <w:rPr>
          <w:rFonts w:ascii="Times New Roman" w:eastAsia="SchoolBookSanPin" w:hAnsi="Times New Roman"/>
          <w:sz w:val="28"/>
          <w:szCs w:val="28"/>
          <w:lang w:val="ru-RU"/>
        </w:rPr>
        <w:t>чередующимися гласными (в рамках изученного)</w:t>
      </w:r>
      <w:r w:rsidR="00686FB0"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корней с проверяемыми, непроверяемыми, непроизносимыми согласными (в рамках изученного)</w:t>
      </w:r>
      <w:r w:rsidR="00686FB0"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w:t>
      </w:r>
      <w:r w:rsidRPr="00617DB7">
        <w:rPr>
          <w:rFonts w:ascii="Times New Roman" w:eastAsia="SchoolBookSanPin" w:hAnsi="Times New Roman"/>
          <w:bCs/>
          <w:sz w:val="28"/>
          <w:szCs w:val="28"/>
          <w:lang w:val="ru-RU"/>
        </w:rPr>
        <w:t xml:space="preserve">ё </w:t>
      </w:r>
      <w:r w:rsidR="0095351E" w:rsidRPr="00617DB7">
        <w:rPr>
          <w:rFonts w:ascii="Times New Roman" w:eastAsia="SchoolBookSanPin" w:hAnsi="Times New Roman"/>
          <w:bCs/>
          <w:sz w:val="28"/>
          <w:szCs w:val="28"/>
          <w:lang w:val="ru-RU"/>
        </w:rPr>
        <w:noBreakHyphen/>
      </w:r>
      <w:r w:rsidRPr="00617DB7">
        <w:rPr>
          <w:rFonts w:ascii="Times New Roman" w:eastAsia="SchoolBookSanPin" w:hAnsi="Times New Roman"/>
          <w:bCs/>
          <w:sz w:val="28"/>
          <w:szCs w:val="28"/>
          <w:lang w:val="ru-RU"/>
        </w:rPr>
        <w:t xml:space="preserve"> о </w:t>
      </w:r>
      <w:r w:rsidRPr="00617DB7">
        <w:rPr>
          <w:rFonts w:ascii="Times New Roman" w:eastAsia="SchoolBookSanPin" w:hAnsi="Times New Roman"/>
          <w:sz w:val="28"/>
          <w:szCs w:val="28"/>
          <w:lang w:val="ru-RU"/>
        </w:rPr>
        <w:t>после шипящих в корне слова</w:t>
      </w:r>
      <w:r w:rsidR="00686FB0"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w:t>
      </w:r>
      <w:r w:rsidRPr="00617DB7">
        <w:rPr>
          <w:rFonts w:ascii="Times New Roman" w:eastAsia="SchoolBookSanPin" w:hAnsi="Times New Roman"/>
          <w:bCs/>
          <w:sz w:val="28"/>
          <w:szCs w:val="28"/>
          <w:lang w:val="ru-RU"/>
        </w:rPr>
        <w:t xml:space="preserve">ы </w:t>
      </w:r>
      <w:r w:rsidR="0095351E" w:rsidRPr="00617DB7">
        <w:rPr>
          <w:rFonts w:ascii="Times New Roman" w:eastAsia="SchoolBookSanPin" w:hAnsi="Times New Roman"/>
          <w:bCs/>
          <w:sz w:val="28"/>
          <w:szCs w:val="28"/>
          <w:lang w:val="ru-RU"/>
        </w:rPr>
        <w:noBreakHyphen/>
      </w:r>
      <w:r w:rsidRPr="00617DB7">
        <w:rPr>
          <w:rFonts w:ascii="Times New Roman" w:eastAsia="SchoolBookSanPin" w:hAnsi="Times New Roman"/>
          <w:bCs/>
          <w:sz w:val="28"/>
          <w:szCs w:val="28"/>
          <w:lang w:val="ru-RU"/>
        </w:rPr>
        <w:t xml:space="preserve"> и </w:t>
      </w:r>
      <w:r w:rsidRPr="00617DB7">
        <w:rPr>
          <w:rFonts w:ascii="Times New Roman" w:eastAsia="SchoolBookSanPin" w:hAnsi="Times New Roman"/>
          <w:sz w:val="28"/>
          <w:szCs w:val="28"/>
          <w:lang w:val="ru-RU"/>
        </w:rPr>
        <w:t xml:space="preserve">после </w:t>
      </w:r>
      <w:r w:rsidRPr="00617DB7">
        <w:rPr>
          <w:rFonts w:ascii="Times New Roman" w:eastAsia="SchoolBookSanPin" w:hAnsi="Times New Roman"/>
          <w:bCs/>
          <w:sz w:val="28"/>
          <w:szCs w:val="28"/>
          <w:lang w:val="ru-RU"/>
        </w:rPr>
        <w:t>ц</w:t>
      </w:r>
      <w:r w:rsidRPr="00617DB7">
        <w:rPr>
          <w:rFonts w:ascii="Times New Roman" w:eastAsia="SchoolBookSanPin" w:hAnsi="Times New Roman"/>
          <w:sz w:val="28"/>
          <w:szCs w:val="28"/>
          <w:lang w:val="ru-RU"/>
        </w:rPr>
        <w:t>.</w:t>
      </w:r>
    </w:p>
    <w:p w:rsidR="009953B8" w:rsidRPr="00617DB7" w:rsidRDefault="009953B8"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Проводить орфографический анализ слов (в рамках изученного).</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lastRenderedPageBreak/>
        <w:t>Уместно использовать слова с суффиксами оценки в собственной речи.</w:t>
      </w:r>
    </w:p>
    <w:p w:rsidR="00D67B9C" w:rsidRPr="00617DB7" w:rsidRDefault="00D67B9C" w:rsidP="007D5CB0">
      <w:pPr>
        <w:spacing w:after="0" w:line="240" w:lineRule="auto"/>
        <w:ind w:firstLine="709"/>
        <w:jc w:val="both"/>
        <w:rPr>
          <w:rFonts w:ascii="Times New Roman" w:eastAsia="OfficinaSansBoldITC" w:hAnsi="Times New Roman"/>
          <w:sz w:val="28"/>
          <w:szCs w:val="28"/>
          <w:lang w:val="ru-RU"/>
        </w:rPr>
      </w:pPr>
      <w:r w:rsidRPr="00617DB7">
        <w:rPr>
          <w:rFonts w:ascii="Times New Roman" w:eastAsia="OfficinaSansBoldITC" w:hAnsi="Times New Roman"/>
          <w:sz w:val="28"/>
          <w:szCs w:val="28"/>
          <w:lang w:val="ru-RU"/>
        </w:rPr>
        <w:t>Морфология. Культура речи. Орфография</w:t>
      </w:r>
      <w:r w:rsidR="00970DDB" w:rsidRPr="00617DB7">
        <w:rPr>
          <w:rFonts w:ascii="Times New Roman" w:eastAsia="OfficinaSansBoldITC" w:hAnsi="Times New Roman"/>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Распознавать имена существительные, имена прилагательные, глаголы.</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Проводить морфологический анализ имён существительных, частичный морфологический анализ имён прилагательных, глаголов.</w:t>
      </w:r>
    </w:p>
    <w:p w:rsidR="009953B8" w:rsidRPr="00617DB7" w:rsidRDefault="009953B8"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Проводить орфографический анализ имён существительных, имён прилагательных, глаголов (в рамках изученного).</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Применять знания по морфологии при выполнении языкового анализа различных видов и в речевой практике.</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bCs/>
          <w:position w:val="1"/>
          <w:sz w:val="28"/>
          <w:szCs w:val="28"/>
          <w:lang w:val="ru-RU"/>
        </w:rPr>
        <w:t>Имя существительное</w:t>
      </w:r>
      <w:r w:rsidR="00970DDB" w:rsidRPr="00617DB7">
        <w:rPr>
          <w:rFonts w:ascii="Times New Roman" w:eastAsia="SchoolBookSanPin" w:hAnsi="Times New Roman"/>
          <w:bCs/>
          <w:position w:val="1"/>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Определять общее грамматическое значение, морфологические признаки и синтаксические функции имени существительного</w:t>
      </w:r>
      <w:r w:rsidR="00686FB0" w:rsidRPr="00617DB7">
        <w:rPr>
          <w:rFonts w:ascii="Times New Roman" w:eastAsia="SchoolBookSanPin" w:hAnsi="Times New Roman"/>
          <w:position w:val="1"/>
          <w:sz w:val="28"/>
          <w:szCs w:val="28"/>
          <w:lang w:val="ru-RU"/>
        </w:rPr>
        <w:t>,</w:t>
      </w:r>
      <w:r w:rsidRPr="00617DB7">
        <w:rPr>
          <w:rFonts w:ascii="Times New Roman" w:eastAsia="SchoolBookSanPin" w:hAnsi="Times New Roman"/>
          <w:position w:val="1"/>
          <w:sz w:val="28"/>
          <w:szCs w:val="28"/>
          <w:lang w:val="ru-RU"/>
        </w:rPr>
        <w:t xml:space="preserve"> объяснять его роль в речи.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Определять лексико-грамматические разряды имён существительных.</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Различать типы склонения имён существительных, выявлять разносклоняемые и несклоняемые имена существительные.</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Проводить морфологический анализ имён существительных.</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Соблюдать </w:t>
      </w:r>
      <w:r w:rsidR="00505496" w:rsidRPr="00617DB7">
        <w:rPr>
          <w:rFonts w:ascii="Times New Roman" w:eastAsia="SchoolBookSanPin" w:hAnsi="Times New Roman"/>
          <w:position w:val="1"/>
          <w:sz w:val="28"/>
          <w:szCs w:val="28"/>
          <w:lang w:val="ru-RU"/>
        </w:rPr>
        <w:t>правила</w:t>
      </w:r>
      <w:r w:rsidRPr="00617DB7">
        <w:rPr>
          <w:rFonts w:ascii="Times New Roman" w:eastAsia="SchoolBookSanPin" w:hAnsi="Times New Roman"/>
          <w:position w:val="1"/>
          <w:sz w:val="28"/>
          <w:szCs w:val="28"/>
          <w:lang w:val="ru-RU"/>
        </w:rPr>
        <w:t xml:space="preserve"> правописания имён существительных:</w:t>
      </w:r>
      <w:r w:rsidR="00686FB0"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position w:val="1"/>
          <w:sz w:val="28"/>
          <w:szCs w:val="28"/>
          <w:lang w:val="ru-RU"/>
        </w:rPr>
        <w:t>безударных окончаний</w:t>
      </w:r>
      <w:r w:rsidR="00686FB0" w:rsidRPr="00617DB7">
        <w:rPr>
          <w:rFonts w:ascii="Times New Roman" w:eastAsia="SchoolBookSanPin" w:hAnsi="Times New Roman"/>
          <w:position w:val="1"/>
          <w:sz w:val="28"/>
          <w:szCs w:val="28"/>
          <w:lang w:val="ru-RU"/>
        </w:rPr>
        <w:t>,</w:t>
      </w:r>
      <w:r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bCs/>
          <w:position w:val="1"/>
          <w:sz w:val="28"/>
          <w:szCs w:val="28"/>
          <w:lang w:val="ru-RU"/>
        </w:rPr>
        <w:t xml:space="preserve">о </w:t>
      </w:r>
      <w:r w:rsidR="0095351E" w:rsidRPr="00617DB7">
        <w:rPr>
          <w:rFonts w:ascii="Times New Roman" w:eastAsia="SchoolBookSanPin" w:hAnsi="Times New Roman"/>
          <w:bCs/>
          <w:position w:val="1"/>
          <w:sz w:val="28"/>
          <w:szCs w:val="28"/>
          <w:lang w:val="ru-RU"/>
        </w:rPr>
        <w:noBreakHyphen/>
      </w:r>
      <w:r w:rsidRPr="00617DB7">
        <w:rPr>
          <w:rFonts w:ascii="Times New Roman" w:eastAsia="SchoolBookSanPin" w:hAnsi="Times New Roman"/>
          <w:bCs/>
          <w:position w:val="1"/>
          <w:sz w:val="28"/>
          <w:szCs w:val="28"/>
          <w:lang w:val="ru-RU"/>
        </w:rPr>
        <w:t xml:space="preserve"> е </w:t>
      </w:r>
      <w:r w:rsidRPr="00617DB7">
        <w:rPr>
          <w:rFonts w:ascii="Times New Roman" w:eastAsia="SchoolBookSanPin" w:hAnsi="Times New Roman"/>
          <w:position w:val="1"/>
          <w:sz w:val="28"/>
          <w:szCs w:val="28"/>
          <w:lang w:val="ru-RU"/>
        </w:rPr>
        <w:t>(</w:t>
      </w:r>
      <w:r w:rsidRPr="00617DB7">
        <w:rPr>
          <w:rFonts w:ascii="Times New Roman" w:eastAsia="SchoolBookSanPin" w:hAnsi="Times New Roman"/>
          <w:bCs/>
          <w:position w:val="1"/>
          <w:sz w:val="28"/>
          <w:szCs w:val="28"/>
          <w:lang w:val="ru-RU"/>
        </w:rPr>
        <w:t>ё</w:t>
      </w:r>
      <w:r w:rsidRPr="00617DB7">
        <w:rPr>
          <w:rFonts w:ascii="Times New Roman" w:eastAsia="SchoolBookSanPin" w:hAnsi="Times New Roman"/>
          <w:position w:val="1"/>
          <w:sz w:val="28"/>
          <w:szCs w:val="28"/>
          <w:lang w:val="ru-RU"/>
        </w:rPr>
        <w:t xml:space="preserve">) после шипящих и </w:t>
      </w:r>
      <w:r w:rsidRPr="00617DB7">
        <w:rPr>
          <w:rFonts w:ascii="Times New Roman" w:eastAsia="SchoolBookSanPin" w:hAnsi="Times New Roman"/>
          <w:bCs/>
          <w:position w:val="1"/>
          <w:sz w:val="28"/>
          <w:szCs w:val="28"/>
          <w:lang w:val="ru-RU"/>
        </w:rPr>
        <w:t xml:space="preserve">ц </w:t>
      </w:r>
      <w:r w:rsidRPr="00617DB7">
        <w:rPr>
          <w:rFonts w:ascii="Times New Roman" w:eastAsia="SchoolBookSanPin" w:hAnsi="Times New Roman"/>
          <w:position w:val="1"/>
          <w:sz w:val="28"/>
          <w:szCs w:val="28"/>
          <w:lang w:val="ru-RU"/>
        </w:rPr>
        <w:t>в суффиксах и окончаниях</w:t>
      </w:r>
      <w:r w:rsidR="00686FB0" w:rsidRPr="00617DB7">
        <w:rPr>
          <w:rFonts w:ascii="Times New Roman" w:eastAsia="SchoolBookSanPin" w:hAnsi="Times New Roman"/>
          <w:position w:val="1"/>
          <w:sz w:val="28"/>
          <w:szCs w:val="28"/>
          <w:lang w:val="ru-RU"/>
        </w:rPr>
        <w:t>,</w:t>
      </w:r>
      <w:r w:rsidRPr="00617DB7">
        <w:rPr>
          <w:rFonts w:ascii="Times New Roman" w:eastAsia="SchoolBookSanPin" w:hAnsi="Times New Roman"/>
          <w:position w:val="1"/>
          <w:sz w:val="28"/>
          <w:szCs w:val="28"/>
          <w:lang w:val="ru-RU"/>
        </w:rPr>
        <w:t xml:space="preserve"> суффиксов </w:t>
      </w:r>
      <w:r w:rsidRPr="00617DB7">
        <w:rPr>
          <w:rFonts w:ascii="Times New Roman" w:eastAsia="SchoolBookSanPin" w:hAnsi="Times New Roman"/>
          <w:bCs/>
          <w:position w:val="1"/>
          <w:sz w:val="28"/>
          <w:szCs w:val="28"/>
          <w:lang w:val="ru-RU"/>
        </w:rPr>
        <w:t xml:space="preserve">-чик- </w:t>
      </w:r>
      <w:r w:rsidR="0095351E" w:rsidRPr="00617DB7">
        <w:rPr>
          <w:rFonts w:ascii="Times New Roman" w:eastAsia="SchoolBookSanPin" w:hAnsi="Times New Roman"/>
          <w:bCs/>
          <w:position w:val="1"/>
          <w:sz w:val="28"/>
          <w:szCs w:val="28"/>
          <w:lang w:val="ru-RU"/>
        </w:rPr>
        <w:noBreakHyphen/>
      </w:r>
      <w:r w:rsidRPr="00617DB7">
        <w:rPr>
          <w:rFonts w:ascii="Times New Roman" w:eastAsia="SchoolBookSanPin" w:hAnsi="Times New Roman"/>
          <w:bCs/>
          <w:position w:val="1"/>
          <w:sz w:val="28"/>
          <w:szCs w:val="28"/>
          <w:lang w:val="ru-RU"/>
        </w:rPr>
        <w:t xml:space="preserve"> -щик-</w:t>
      </w:r>
      <w:r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bCs/>
          <w:position w:val="1"/>
          <w:sz w:val="28"/>
          <w:szCs w:val="28"/>
          <w:lang w:val="ru-RU"/>
        </w:rPr>
        <w:t xml:space="preserve">-ек- </w:t>
      </w:r>
      <w:r w:rsidR="0095351E" w:rsidRPr="00617DB7">
        <w:rPr>
          <w:rFonts w:ascii="Times New Roman" w:eastAsia="SchoolBookSanPin" w:hAnsi="Times New Roman"/>
          <w:position w:val="1"/>
          <w:sz w:val="28"/>
          <w:szCs w:val="28"/>
          <w:lang w:val="ru-RU"/>
        </w:rPr>
        <w:noBreakHyphen/>
        <w:t xml:space="preserve"> </w:t>
      </w:r>
      <w:r w:rsidRPr="00617DB7">
        <w:rPr>
          <w:rFonts w:ascii="Times New Roman" w:eastAsia="SchoolBookSanPin" w:hAnsi="Times New Roman"/>
          <w:bCs/>
          <w:position w:val="1"/>
          <w:sz w:val="28"/>
          <w:szCs w:val="28"/>
          <w:lang w:val="ru-RU"/>
        </w:rPr>
        <w:t>-ик- (-чик-)</w:t>
      </w:r>
      <w:r w:rsidR="00686FB0" w:rsidRPr="00617DB7">
        <w:rPr>
          <w:rFonts w:ascii="Times New Roman" w:eastAsia="SchoolBookSanPin" w:hAnsi="Times New Roman"/>
          <w:bCs/>
          <w:position w:val="1"/>
          <w:sz w:val="28"/>
          <w:szCs w:val="28"/>
          <w:lang w:val="ru-RU"/>
        </w:rPr>
        <w:t>,</w:t>
      </w:r>
      <w:r w:rsidRPr="00617DB7">
        <w:rPr>
          <w:rFonts w:ascii="Times New Roman" w:eastAsia="SchoolBookSanPin" w:hAnsi="Times New Roman"/>
          <w:bCs/>
          <w:position w:val="1"/>
          <w:sz w:val="28"/>
          <w:szCs w:val="28"/>
          <w:lang w:val="ru-RU"/>
        </w:rPr>
        <w:t xml:space="preserve"> </w:t>
      </w:r>
      <w:r w:rsidRPr="00617DB7">
        <w:rPr>
          <w:rFonts w:ascii="Times New Roman" w:eastAsia="SchoolBookSanPin" w:hAnsi="Times New Roman"/>
          <w:position w:val="1"/>
          <w:sz w:val="28"/>
          <w:szCs w:val="28"/>
          <w:lang w:val="ru-RU"/>
        </w:rPr>
        <w:t xml:space="preserve">корней с чередованием </w:t>
      </w:r>
      <w:r w:rsidRPr="00617DB7">
        <w:rPr>
          <w:rFonts w:ascii="Times New Roman" w:eastAsia="SchoolBookSanPin" w:hAnsi="Times New Roman"/>
          <w:bCs/>
          <w:position w:val="1"/>
          <w:sz w:val="28"/>
          <w:szCs w:val="28"/>
          <w:lang w:val="ru-RU"/>
        </w:rPr>
        <w:t xml:space="preserve">а </w:t>
      </w:r>
      <w:r w:rsidR="00686FB0" w:rsidRPr="00617DB7">
        <w:rPr>
          <w:rFonts w:ascii="Times New Roman" w:eastAsia="SchoolBookSanPin" w:hAnsi="Times New Roman"/>
          <w:bCs/>
          <w:position w:val="1"/>
          <w:sz w:val="28"/>
          <w:szCs w:val="28"/>
          <w:lang w:val="ru-RU"/>
        </w:rPr>
        <w:t>(</w:t>
      </w:r>
      <w:r w:rsidRPr="00617DB7">
        <w:rPr>
          <w:rFonts w:ascii="Times New Roman" w:eastAsia="SchoolBookSanPin" w:hAnsi="Times New Roman"/>
          <w:bCs/>
          <w:position w:val="1"/>
          <w:sz w:val="28"/>
          <w:szCs w:val="28"/>
          <w:lang w:val="ru-RU"/>
        </w:rPr>
        <w:t>о</w:t>
      </w:r>
      <w:r w:rsidR="00686FB0" w:rsidRPr="00617DB7">
        <w:rPr>
          <w:rFonts w:ascii="Times New Roman" w:eastAsia="SchoolBookSanPin" w:hAnsi="Times New Roman"/>
          <w:bCs/>
          <w:position w:val="1"/>
          <w:sz w:val="28"/>
          <w:szCs w:val="28"/>
          <w:lang w:val="ru-RU"/>
        </w:rPr>
        <w:t>)</w:t>
      </w:r>
      <w:r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bCs/>
          <w:position w:val="1"/>
          <w:sz w:val="28"/>
          <w:szCs w:val="28"/>
          <w:lang w:val="ru-RU"/>
        </w:rPr>
        <w:t xml:space="preserve">-лаг- </w:t>
      </w:r>
      <w:r w:rsidR="0095351E" w:rsidRPr="00617DB7">
        <w:rPr>
          <w:rFonts w:ascii="Times New Roman" w:eastAsia="SchoolBookSanPin" w:hAnsi="Times New Roman"/>
          <w:bCs/>
          <w:position w:val="1"/>
          <w:sz w:val="28"/>
          <w:szCs w:val="28"/>
          <w:lang w:val="ru-RU"/>
        </w:rPr>
        <w:noBreakHyphen/>
      </w:r>
      <w:r w:rsidRPr="00617DB7">
        <w:rPr>
          <w:rFonts w:ascii="Times New Roman" w:eastAsia="SchoolBookSanPin" w:hAnsi="Times New Roman"/>
          <w:bCs/>
          <w:position w:val="1"/>
          <w:sz w:val="28"/>
          <w:szCs w:val="28"/>
          <w:lang w:val="ru-RU"/>
        </w:rPr>
        <w:t xml:space="preserve"> -лож-</w:t>
      </w:r>
      <w:r w:rsidRPr="00617DB7">
        <w:rPr>
          <w:rFonts w:ascii="Times New Roman" w:eastAsia="SchoolBookSanPin" w:hAnsi="Times New Roman"/>
          <w:position w:val="1"/>
          <w:sz w:val="28"/>
          <w:szCs w:val="28"/>
          <w:lang w:val="ru-RU"/>
        </w:rPr>
        <w:t>;</w:t>
      </w:r>
      <w:r w:rsidR="00603C69"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bCs/>
          <w:position w:val="1"/>
          <w:sz w:val="28"/>
          <w:szCs w:val="28"/>
          <w:lang w:val="ru-RU"/>
        </w:rPr>
        <w:t xml:space="preserve">-раст- </w:t>
      </w:r>
      <w:r w:rsidR="0095351E" w:rsidRPr="00617DB7">
        <w:rPr>
          <w:rFonts w:ascii="Times New Roman" w:eastAsia="SchoolBookSanPin" w:hAnsi="Times New Roman"/>
          <w:bCs/>
          <w:position w:val="1"/>
          <w:sz w:val="28"/>
          <w:szCs w:val="28"/>
          <w:lang w:val="ru-RU"/>
        </w:rPr>
        <w:noBreakHyphen/>
      </w:r>
      <w:r w:rsidRPr="00617DB7">
        <w:rPr>
          <w:rFonts w:ascii="Times New Roman" w:eastAsia="SchoolBookSanPin" w:hAnsi="Times New Roman"/>
          <w:bCs/>
          <w:position w:val="1"/>
          <w:sz w:val="28"/>
          <w:szCs w:val="28"/>
          <w:lang w:val="ru-RU"/>
        </w:rPr>
        <w:t xml:space="preserve"> -ращ- </w:t>
      </w:r>
      <w:r w:rsidR="0095351E" w:rsidRPr="00617DB7">
        <w:rPr>
          <w:rFonts w:ascii="Times New Roman" w:eastAsia="SchoolBookSanPin" w:hAnsi="Times New Roman"/>
          <w:bCs/>
          <w:position w:val="1"/>
          <w:sz w:val="28"/>
          <w:szCs w:val="28"/>
          <w:lang w:val="ru-RU"/>
        </w:rPr>
        <w:noBreakHyphen/>
      </w:r>
      <w:r w:rsidR="00686FB0" w:rsidRPr="00617DB7">
        <w:rPr>
          <w:rFonts w:ascii="Times New Roman" w:eastAsia="SchoolBookSanPin" w:hAnsi="Times New Roman"/>
          <w:bCs/>
          <w:position w:val="1"/>
          <w:sz w:val="28"/>
          <w:szCs w:val="28"/>
          <w:lang w:val="ru-RU"/>
        </w:rPr>
        <w:t xml:space="preserve"> </w:t>
      </w:r>
      <w:r w:rsidRPr="00617DB7">
        <w:rPr>
          <w:rFonts w:ascii="Times New Roman" w:eastAsia="SchoolBookSanPin" w:hAnsi="Times New Roman"/>
          <w:bCs/>
          <w:position w:val="1"/>
          <w:sz w:val="28"/>
          <w:szCs w:val="28"/>
          <w:lang w:val="ru-RU"/>
        </w:rPr>
        <w:t>рос-</w:t>
      </w:r>
      <w:r w:rsidR="00686FB0" w:rsidRPr="00617DB7">
        <w:rPr>
          <w:rFonts w:ascii="Times New Roman" w:eastAsia="SchoolBookSanPin" w:hAnsi="Times New Roman"/>
          <w:position w:val="1"/>
          <w:sz w:val="28"/>
          <w:szCs w:val="28"/>
          <w:lang w:val="ru-RU"/>
        </w:rPr>
        <w:t>,</w:t>
      </w:r>
      <w:r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bCs/>
          <w:position w:val="1"/>
          <w:sz w:val="28"/>
          <w:szCs w:val="28"/>
          <w:lang w:val="ru-RU"/>
        </w:rPr>
        <w:t xml:space="preserve">-гар- </w:t>
      </w:r>
      <w:r w:rsidR="0095351E" w:rsidRPr="00617DB7">
        <w:rPr>
          <w:rFonts w:ascii="Times New Roman" w:eastAsia="SchoolBookSanPin" w:hAnsi="Times New Roman"/>
          <w:bCs/>
          <w:position w:val="1"/>
          <w:sz w:val="28"/>
          <w:szCs w:val="28"/>
          <w:lang w:val="ru-RU"/>
        </w:rPr>
        <w:noBreakHyphen/>
      </w:r>
      <w:r w:rsidRPr="00617DB7">
        <w:rPr>
          <w:rFonts w:ascii="Times New Roman" w:eastAsia="SchoolBookSanPin" w:hAnsi="Times New Roman"/>
          <w:bCs/>
          <w:position w:val="1"/>
          <w:sz w:val="28"/>
          <w:szCs w:val="28"/>
          <w:lang w:val="ru-RU"/>
        </w:rPr>
        <w:t xml:space="preserve"> -гор-</w:t>
      </w:r>
      <w:r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bCs/>
          <w:position w:val="1"/>
          <w:sz w:val="28"/>
          <w:szCs w:val="28"/>
          <w:lang w:val="ru-RU"/>
        </w:rPr>
        <w:t xml:space="preserve">-зар- </w:t>
      </w:r>
      <w:r w:rsidR="0095351E" w:rsidRPr="00617DB7">
        <w:rPr>
          <w:rFonts w:ascii="Times New Roman" w:eastAsia="SchoolBookSanPin" w:hAnsi="Times New Roman"/>
          <w:bCs/>
          <w:position w:val="1"/>
          <w:sz w:val="28"/>
          <w:szCs w:val="28"/>
          <w:lang w:val="ru-RU"/>
        </w:rPr>
        <w:noBreakHyphen/>
      </w:r>
      <w:r w:rsidRPr="00617DB7">
        <w:rPr>
          <w:rFonts w:ascii="Times New Roman" w:eastAsia="SchoolBookSanPin" w:hAnsi="Times New Roman"/>
          <w:bCs/>
          <w:position w:val="1"/>
          <w:sz w:val="28"/>
          <w:szCs w:val="28"/>
          <w:lang w:val="ru-RU"/>
        </w:rPr>
        <w:t xml:space="preserve"> -зор-</w:t>
      </w:r>
      <w:r w:rsidR="00686FB0" w:rsidRPr="00617DB7">
        <w:rPr>
          <w:rFonts w:ascii="Times New Roman" w:eastAsia="SchoolBookSanPin" w:hAnsi="Times New Roman"/>
          <w:position w:val="1"/>
          <w:sz w:val="28"/>
          <w:szCs w:val="28"/>
          <w:lang w:val="ru-RU"/>
        </w:rPr>
        <w:t>,</w:t>
      </w:r>
      <w:r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bCs/>
          <w:position w:val="1"/>
          <w:sz w:val="28"/>
          <w:szCs w:val="28"/>
          <w:lang w:val="ru-RU"/>
        </w:rPr>
        <w:t xml:space="preserve">-клан- </w:t>
      </w:r>
      <w:r w:rsidR="0095351E" w:rsidRPr="00617DB7">
        <w:rPr>
          <w:rFonts w:ascii="Times New Roman" w:eastAsia="SchoolBookSanPin" w:hAnsi="Times New Roman"/>
          <w:position w:val="1"/>
          <w:sz w:val="28"/>
          <w:szCs w:val="28"/>
          <w:lang w:val="ru-RU"/>
        </w:rPr>
        <w:noBreakHyphen/>
      </w:r>
      <w:r w:rsidR="00603C69"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bCs/>
          <w:position w:val="1"/>
          <w:sz w:val="28"/>
          <w:szCs w:val="28"/>
          <w:lang w:val="ru-RU"/>
        </w:rPr>
        <w:t>-клон-</w:t>
      </w:r>
      <w:r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bCs/>
          <w:position w:val="1"/>
          <w:sz w:val="28"/>
          <w:szCs w:val="28"/>
          <w:lang w:val="ru-RU"/>
        </w:rPr>
        <w:t xml:space="preserve">-скак- </w:t>
      </w:r>
      <w:r w:rsidR="0095351E" w:rsidRPr="00617DB7">
        <w:rPr>
          <w:rFonts w:ascii="Times New Roman" w:eastAsia="SchoolBookSanPin" w:hAnsi="Times New Roman"/>
          <w:bCs/>
          <w:position w:val="1"/>
          <w:sz w:val="28"/>
          <w:szCs w:val="28"/>
          <w:lang w:val="ru-RU"/>
        </w:rPr>
        <w:noBreakHyphen/>
      </w:r>
      <w:r w:rsidRPr="00617DB7">
        <w:rPr>
          <w:rFonts w:ascii="Times New Roman" w:eastAsia="SchoolBookSanPin" w:hAnsi="Times New Roman"/>
          <w:bCs/>
          <w:position w:val="1"/>
          <w:sz w:val="28"/>
          <w:szCs w:val="28"/>
          <w:lang w:val="ru-RU"/>
        </w:rPr>
        <w:t xml:space="preserve"> -скоч-</w:t>
      </w:r>
      <w:r w:rsidR="00686FB0" w:rsidRPr="00617DB7">
        <w:rPr>
          <w:rFonts w:ascii="Times New Roman" w:eastAsia="SchoolBookSanPin" w:hAnsi="Times New Roman"/>
          <w:position w:val="1"/>
          <w:sz w:val="28"/>
          <w:szCs w:val="28"/>
          <w:lang w:val="ru-RU"/>
        </w:rPr>
        <w:t>,</w:t>
      </w:r>
      <w:r w:rsidRPr="00617DB7">
        <w:rPr>
          <w:rFonts w:ascii="Times New Roman" w:eastAsia="SchoolBookSanPin" w:hAnsi="Times New Roman"/>
          <w:position w:val="1"/>
          <w:sz w:val="28"/>
          <w:szCs w:val="28"/>
          <w:lang w:val="ru-RU"/>
        </w:rPr>
        <w:t xml:space="preserve"> употребления</w:t>
      </w:r>
      <w:r w:rsidR="00686FB0"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position w:val="1"/>
          <w:sz w:val="28"/>
          <w:szCs w:val="28"/>
          <w:lang w:val="ru-RU"/>
        </w:rPr>
        <w:t>неупотребления</w:t>
      </w:r>
      <w:r w:rsidR="00686FB0" w:rsidRPr="00617DB7">
        <w:rPr>
          <w:rFonts w:ascii="Times New Roman" w:eastAsia="SchoolBookSanPin" w:hAnsi="Times New Roman"/>
          <w:position w:val="1"/>
          <w:sz w:val="28"/>
          <w:szCs w:val="28"/>
          <w:lang w:val="ru-RU"/>
        </w:rPr>
        <w:t>)</w:t>
      </w:r>
      <w:r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bCs/>
          <w:position w:val="1"/>
          <w:sz w:val="28"/>
          <w:szCs w:val="28"/>
          <w:lang w:val="ru-RU"/>
        </w:rPr>
        <w:t xml:space="preserve">ь </w:t>
      </w:r>
      <w:r w:rsidRPr="00617DB7">
        <w:rPr>
          <w:rFonts w:ascii="Times New Roman" w:eastAsia="SchoolBookSanPin" w:hAnsi="Times New Roman"/>
          <w:position w:val="1"/>
          <w:sz w:val="28"/>
          <w:szCs w:val="28"/>
          <w:lang w:val="ru-RU"/>
        </w:rPr>
        <w:t xml:space="preserve">на конце имён существительных после шипящих; слитное и раздельное написание </w:t>
      </w:r>
      <w:r w:rsidRPr="00617DB7">
        <w:rPr>
          <w:rFonts w:ascii="Times New Roman" w:eastAsia="SchoolBookSanPin" w:hAnsi="Times New Roman"/>
          <w:bCs/>
          <w:position w:val="1"/>
          <w:sz w:val="28"/>
          <w:szCs w:val="28"/>
          <w:lang w:val="ru-RU"/>
        </w:rPr>
        <w:t xml:space="preserve">не </w:t>
      </w:r>
      <w:r w:rsidRPr="00617DB7">
        <w:rPr>
          <w:rFonts w:ascii="Times New Roman" w:eastAsia="SchoolBookSanPin" w:hAnsi="Times New Roman"/>
          <w:position w:val="1"/>
          <w:sz w:val="28"/>
          <w:szCs w:val="28"/>
          <w:lang w:val="ru-RU"/>
        </w:rPr>
        <w:t>с именами существительными; правописание собственных имён существительных.</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bCs/>
          <w:position w:val="1"/>
          <w:sz w:val="28"/>
          <w:szCs w:val="28"/>
          <w:lang w:val="ru-RU"/>
        </w:rPr>
        <w:t>Имя прилагательное</w:t>
      </w:r>
      <w:r w:rsidR="00970DDB" w:rsidRPr="00617DB7">
        <w:rPr>
          <w:rFonts w:ascii="Times New Roman" w:eastAsia="SchoolBookSanPin" w:hAnsi="Times New Roman"/>
          <w:bCs/>
          <w:position w:val="1"/>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Определять общее грамматическое значение, морфологические признаки и синтаксические функции имени прила</w:t>
      </w:r>
      <w:r w:rsidR="00686FB0" w:rsidRPr="00617DB7">
        <w:rPr>
          <w:rFonts w:ascii="Times New Roman" w:eastAsia="SchoolBookSanPin" w:hAnsi="Times New Roman"/>
          <w:position w:val="1"/>
          <w:sz w:val="28"/>
          <w:szCs w:val="28"/>
          <w:lang w:val="ru-RU"/>
        </w:rPr>
        <w:t>гательного,</w:t>
      </w:r>
      <w:r w:rsidRPr="00617DB7">
        <w:rPr>
          <w:rFonts w:ascii="Times New Roman" w:eastAsia="SchoolBookSanPin" w:hAnsi="Times New Roman"/>
          <w:sz w:val="28"/>
          <w:szCs w:val="28"/>
          <w:lang w:val="ru-RU"/>
        </w:rPr>
        <w:t xml:space="preserve"> объяснять его роль в речи; различать полную и краткую формы имён прилагательных.</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Проводить частичный морфологический анализ имён прилагательных </w:t>
      </w:r>
      <w:r w:rsidR="00603C69" w:rsidRPr="00617DB7">
        <w:rPr>
          <w:rFonts w:ascii="Times New Roman" w:eastAsia="SchoolBookSanPin" w:hAnsi="Times New Roman"/>
          <w:sz w:val="28"/>
          <w:szCs w:val="28"/>
          <w:lang w:val="ru-RU"/>
        </w:rPr>
        <w:br/>
      </w:r>
      <w:r w:rsidRPr="00617DB7">
        <w:rPr>
          <w:rFonts w:ascii="Times New Roman" w:eastAsia="SchoolBookSanPin" w:hAnsi="Times New Roman"/>
          <w:sz w:val="28"/>
          <w:szCs w:val="28"/>
          <w:lang w:val="ru-RU"/>
        </w:rPr>
        <w:t>(в рамках изученного).</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Соблюдать нормы словоизменения, произношения имён прилагательных, постановки в них ударения (в рамках изученного).</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Соблюдать </w:t>
      </w:r>
      <w:r w:rsidR="00BF21FB" w:rsidRPr="00617DB7">
        <w:rPr>
          <w:rFonts w:ascii="Times New Roman" w:eastAsia="SchoolBookSanPin" w:hAnsi="Times New Roman"/>
          <w:position w:val="1"/>
          <w:sz w:val="28"/>
          <w:szCs w:val="28"/>
          <w:lang w:val="ru-RU"/>
        </w:rPr>
        <w:t xml:space="preserve">правила </w:t>
      </w:r>
      <w:r w:rsidRPr="00617DB7">
        <w:rPr>
          <w:rFonts w:ascii="Times New Roman" w:eastAsia="SchoolBookSanPin" w:hAnsi="Times New Roman"/>
          <w:sz w:val="28"/>
          <w:szCs w:val="28"/>
          <w:lang w:val="ru-RU"/>
        </w:rPr>
        <w:t>правописания имён прилагательных: безударных окончаний</w:t>
      </w:r>
      <w:r w:rsidR="00686FB0"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w:t>
      </w:r>
      <w:r w:rsidRPr="00617DB7">
        <w:rPr>
          <w:rFonts w:ascii="Times New Roman" w:eastAsia="SchoolBookSanPin" w:hAnsi="Times New Roman"/>
          <w:bCs/>
          <w:sz w:val="28"/>
          <w:szCs w:val="28"/>
          <w:lang w:val="ru-RU"/>
        </w:rPr>
        <w:t xml:space="preserve">о </w:t>
      </w:r>
      <w:r w:rsidR="0095351E" w:rsidRPr="00617DB7">
        <w:rPr>
          <w:rFonts w:ascii="Times New Roman" w:eastAsia="SchoolBookSanPin" w:hAnsi="Times New Roman"/>
          <w:bCs/>
          <w:sz w:val="28"/>
          <w:szCs w:val="28"/>
          <w:lang w:val="ru-RU"/>
        </w:rPr>
        <w:noBreakHyphen/>
      </w:r>
      <w:r w:rsidRPr="00617DB7">
        <w:rPr>
          <w:rFonts w:ascii="Times New Roman" w:eastAsia="SchoolBookSanPin" w:hAnsi="Times New Roman"/>
          <w:bCs/>
          <w:sz w:val="28"/>
          <w:szCs w:val="28"/>
          <w:lang w:val="ru-RU"/>
        </w:rPr>
        <w:t xml:space="preserve"> е </w:t>
      </w:r>
      <w:r w:rsidRPr="00617DB7">
        <w:rPr>
          <w:rFonts w:ascii="Times New Roman" w:eastAsia="SchoolBookSanPin" w:hAnsi="Times New Roman"/>
          <w:sz w:val="28"/>
          <w:szCs w:val="28"/>
          <w:lang w:val="ru-RU"/>
        </w:rPr>
        <w:t xml:space="preserve">после шипящих и </w:t>
      </w:r>
      <w:r w:rsidRPr="00617DB7">
        <w:rPr>
          <w:rFonts w:ascii="Times New Roman" w:eastAsia="SchoolBookSanPin" w:hAnsi="Times New Roman"/>
          <w:bCs/>
          <w:sz w:val="28"/>
          <w:szCs w:val="28"/>
          <w:lang w:val="ru-RU"/>
        </w:rPr>
        <w:t xml:space="preserve">ц </w:t>
      </w:r>
      <w:r w:rsidRPr="00617DB7">
        <w:rPr>
          <w:rFonts w:ascii="Times New Roman" w:eastAsia="SchoolBookSanPin" w:hAnsi="Times New Roman"/>
          <w:sz w:val="28"/>
          <w:szCs w:val="28"/>
          <w:lang w:val="ru-RU"/>
        </w:rPr>
        <w:t xml:space="preserve">в суффиксах и окончаниях; кратких форм имён прилагательных с основой на шипящие; </w:t>
      </w:r>
      <w:r w:rsidR="00BF21FB" w:rsidRPr="00617DB7">
        <w:rPr>
          <w:rFonts w:ascii="Times New Roman" w:eastAsia="SchoolBookSanPin" w:hAnsi="Times New Roman"/>
          <w:position w:val="1"/>
          <w:sz w:val="28"/>
          <w:szCs w:val="28"/>
          <w:lang w:val="ru-RU"/>
        </w:rPr>
        <w:t xml:space="preserve">правила </w:t>
      </w:r>
      <w:r w:rsidRPr="00617DB7">
        <w:rPr>
          <w:rFonts w:ascii="Times New Roman" w:eastAsia="SchoolBookSanPin" w:hAnsi="Times New Roman"/>
          <w:sz w:val="28"/>
          <w:szCs w:val="28"/>
          <w:lang w:val="ru-RU"/>
        </w:rPr>
        <w:t xml:space="preserve">слитного и раздельного написания </w:t>
      </w:r>
      <w:r w:rsidRPr="00617DB7">
        <w:rPr>
          <w:rFonts w:ascii="Times New Roman" w:eastAsia="SchoolBookSanPin" w:hAnsi="Times New Roman"/>
          <w:bCs/>
          <w:sz w:val="28"/>
          <w:szCs w:val="28"/>
          <w:lang w:val="ru-RU"/>
        </w:rPr>
        <w:t xml:space="preserve">не </w:t>
      </w:r>
      <w:r w:rsidRPr="00617DB7">
        <w:rPr>
          <w:rFonts w:ascii="Times New Roman" w:eastAsia="SchoolBookSanPin" w:hAnsi="Times New Roman"/>
          <w:sz w:val="28"/>
          <w:szCs w:val="28"/>
          <w:lang w:val="ru-RU"/>
        </w:rPr>
        <w:t>с именами прилагательными.</w:t>
      </w:r>
      <w:r w:rsidR="00BF21FB" w:rsidRPr="00617DB7">
        <w:rPr>
          <w:rFonts w:ascii="Times New Roman" w:eastAsia="SchoolBookSanPin" w:hAnsi="Times New Roman"/>
          <w:sz w:val="28"/>
          <w:szCs w:val="28"/>
          <w:lang w:val="ru-RU"/>
        </w:rPr>
        <w:t xml:space="preserve">  </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bCs/>
          <w:position w:val="1"/>
          <w:sz w:val="28"/>
          <w:szCs w:val="28"/>
          <w:lang w:val="ru-RU"/>
        </w:rPr>
        <w:t>Глагол</w:t>
      </w:r>
      <w:r w:rsidR="00970DDB" w:rsidRPr="00617DB7">
        <w:rPr>
          <w:rFonts w:ascii="Times New Roman" w:eastAsia="SchoolBookSanPin" w:hAnsi="Times New Roman"/>
          <w:bCs/>
          <w:position w:val="1"/>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lastRenderedPageBreak/>
        <w:t xml:space="preserve">Различать глаголы совершенного и несовершенного вида, возвратные </w:t>
      </w:r>
      <w:r w:rsidR="00603C69" w:rsidRPr="00617DB7">
        <w:rPr>
          <w:rFonts w:ascii="Times New Roman" w:eastAsia="SchoolBookSanPin" w:hAnsi="Times New Roman"/>
          <w:position w:val="1"/>
          <w:sz w:val="28"/>
          <w:szCs w:val="28"/>
          <w:lang w:val="ru-RU"/>
        </w:rPr>
        <w:br/>
      </w:r>
      <w:r w:rsidRPr="00617DB7">
        <w:rPr>
          <w:rFonts w:ascii="Times New Roman" w:eastAsia="SchoolBookSanPin" w:hAnsi="Times New Roman"/>
          <w:position w:val="1"/>
          <w:sz w:val="28"/>
          <w:szCs w:val="28"/>
          <w:lang w:val="ru-RU"/>
        </w:rPr>
        <w:t>и невозвратные.</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Называть грамматические свойства инфинитива (неопределённой формы) глагола, выделять его основу</w:t>
      </w:r>
      <w:r w:rsidR="00686FB0" w:rsidRPr="00617DB7">
        <w:rPr>
          <w:rFonts w:ascii="Times New Roman" w:eastAsia="SchoolBookSanPin" w:hAnsi="Times New Roman"/>
          <w:position w:val="1"/>
          <w:sz w:val="28"/>
          <w:szCs w:val="28"/>
          <w:lang w:val="ru-RU"/>
        </w:rPr>
        <w:t>,</w:t>
      </w:r>
      <w:r w:rsidRPr="00617DB7">
        <w:rPr>
          <w:rFonts w:ascii="Times New Roman" w:eastAsia="SchoolBookSanPin" w:hAnsi="Times New Roman"/>
          <w:position w:val="1"/>
          <w:sz w:val="28"/>
          <w:szCs w:val="28"/>
          <w:lang w:val="ru-RU"/>
        </w:rPr>
        <w:t xml:space="preserve"> выделять основу настоящего (будущего простого) времени глагола.</w:t>
      </w:r>
    </w:p>
    <w:p w:rsidR="003D18B4" w:rsidRPr="00617DB7" w:rsidRDefault="00D67B9C" w:rsidP="007D5CB0">
      <w:pPr>
        <w:spacing w:after="0" w:line="240" w:lineRule="auto"/>
        <w:ind w:firstLine="709"/>
        <w:jc w:val="both"/>
        <w:rPr>
          <w:rFonts w:ascii="Times New Roman" w:eastAsia="SchoolBookSanPin" w:hAnsi="Times New Roman"/>
          <w:position w:val="1"/>
          <w:sz w:val="28"/>
          <w:szCs w:val="28"/>
          <w:lang w:val="ru-RU"/>
        </w:rPr>
      </w:pPr>
      <w:r w:rsidRPr="00617DB7">
        <w:rPr>
          <w:rFonts w:ascii="Times New Roman" w:eastAsia="SchoolBookSanPin" w:hAnsi="Times New Roman"/>
          <w:position w:val="1"/>
          <w:sz w:val="28"/>
          <w:szCs w:val="28"/>
          <w:lang w:val="ru-RU"/>
        </w:rPr>
        <w:t>Определять спряжение глагола, уметь спрягать глаголы.</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Проводить частичный морфологический анализ глаголов</w:t>
      </w:r>
      <w:r w:rsidRPr="00617DB7">
        <w:rPr>
          <w:rFonts w:ascii="Times New Roman" w:eastAsia="SchoolBookSanPin" w:hAnsi="Times New Roman"/>
          <w:sz w:val="28"/>
          <w:szCs w:val="28"/>
          <w:lang w:val="ru-RU"/>
        </w:rPr>
        <w:t xml:space="preserve"> (</w:t>
      </w:r>
      <w:r w:rsidRPr="00617DB7">
        <w:rPr>
          <w:rFonts w:ascii="Times New Roman" w:eastAsia="SchoolBookSanPin" w:hAnsi="Times New Roman"/>
          <w:position w:val="1"/>
          <w:sz w:val="28"/>
          <w:szCs w:val="28"/>
          <w:lang w:val="ru-RU"/>
        </w:rPr>
        <w:t>в рамках изученного).</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Соблюдать нормы словоизменения глаголов, постановки ударения </w:t>
      </w:r>
      <w:r w:rsidR="00603C69" w:rsidRPr="00617DB7">
        <w:rPr>
          <w:rFonts w:ascii="Times New Roman" w:eastAsia="SchoolBookSanPin" w:hAnsi="Times New Roman"/>
          <w:position w:val="1"/>
          <w:sz w:val="28"/>
          <w:szCs w:val="28"/>
          <w:lang w:val="ru-RU"/>
        </w:rPr>
        <w:br/>
      </w:r>
      <w:r w:rsidRPr="00617DB7">
        <w:rPr>
          <w:rFonts w:ascii="Times New Roman" w:eastAsia="SchoolBookSanPin" w:hAnsi="Times New Roman"/>
          <w:position w:val="1"/>
          <w:sz w:val="28"/>
          <w:szCs w:val="28"/>
          <w:lang w:val="ru-RU"/>
        </w:rPr>
        <w:t>в глагольных формах (в рамках изученного).</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Соблюдать </w:t>
      </w:r>
      <w:r w:rsidR="00BF21FB" w:rsidRPr="00617DB7">
        <w:rPr>
          <w:rFonts w:ascii="Times New Roman" w:eastAsia="SchoolBookSanPin" w:hAnsi="Times New Roman"/>
          <w:position w:val="1"/>
          <w:sz w:val="28"/>
          <w:szCs w:val="28"/>
          <w:lang w:val="ru-RU"/>
        </w:rPr>
        <w:t xml:space="preserve">правила </w:t>
      </w:r>
      <w:r w:rsidRPr="00617DB7">
        <w:rPr>
          <w:rFonts w:ascii="Times New Roman" w:eastAsia="SchoolBookSanPin" w:hAnsi="Times New Roman"/>
          <w:position w:val="1"/>
          <w:sz w:val="28"/>
          <w:szCs w:val="28"/>
          <w:lang w:val="ru-RU"/>
        </w:rPr>
        <w:t xml:space="preserve">правописания глаголов: корней с чередованием </w:t>
      </w:r>
      <w:r w:rsidR="00603C69" w:rsidRPr="00617DB7">
        <w:rPr>
          <w:rFonts w:ascii="Times New Roman" w:eastAsia="SchoolBookSanPin" w:hAnsi="Times New Roman"/>
          <w:position w:val="1"/>
          <w:sz w:val="28"/>
          <w:szCs w:val="28"/>
          <w:lang w:val="ru-RU"/>
        </w:rPr>
        <w:br/>
      </w:r>
      <w:r w:rsidRPr="00617DB7">
        <w:rPr>
          <w:rFonts w:ascii="Times New Roman" w:eastAsia="SchoolBookSanPin" w:hAnsi="Times New Roman"/>
          <w:bCs/>
          <w:position w:val="1"/>
          <w:sz w:val="28"/>
          <w:szCs w:val="28"/>
          <w:lang w:val="ru-RU"/>
        </w:rPr>
        <w:t xml:space="preserve">е </w:t>
      </w:r>
      <w:r w:rsidR="008A4930" w:rsidRPr="00617DB7">
        <w:rPr>
          <w:rFonts w:ascii="Times New Roman" w:eastAsia="SchoolBookSanPin" w:hAnsi="Times New Roman"/>
          <w:position w:val="1"/>
          <w:sz w:val="28"/>
          <w:szCs w:val="28"/>
          <w:lang w:val="ru-RU"/>
        </w:rPr>
        <w:t>(</w:t>
      </w:r>
      <w:r w:rsidRPr="00617DB7">
        <w:rPr>
          <w:rFonts w:ascii="Times New Roman" w:eastAsia="SchoolBookSanPin" w:hAnsi="Times New Roman"/>
          <w:bCs/>
          <w:position w:val="1"/>
          <w:sz w:val="28"/>
          <w:szCs w:val="28"/>
          <w:lang w:val="ru-RU"/>
        </w:rPr>
        <w:t>и</w:t>
      </w:r>
      <w:r w:rsidR="008A4930" w:rsidRPr="00617DB7">
        <w:rPr>
          <w:rFonts w:ascii="Times New Roman" w:eastAsia="SchoolBookSanPin" w:hAnsi="Times New Roman"/>
          <w:bCs/>
          <w:position w:val="1"/>
          <w:sz w:val="28"/>
          <w:szCs w:val="28"/>
          <w:lang w:val="ru-RU"/>
        </w:rPr>
        <w:t>),</w:t>
      </w:r>
      <w:r w:rsidRPr="00617DB7">
        <w:rPr>
          <w:rFonts w:ascii="Times New Roman" w:eastAsia="SchoolBookSanPin" w:hAnsi="Times New Roman"/>
          <w:position w:val="1"/>
          <w:sz w:val="28"/>
          <w:szCs w:val="28"/>
          <w:lang w:val="ru-RU"/>
        </w:rPr>
        <w:t xml:space="preserve"> использования </w:t>
      </w:r>
      <w:r w:rsidRPr="00617DB7">
        <w:rPr>
          <w:rFonts w:ascii="Times New Roman" w:eastAsia="SchoolBookSanPin" w:hAnsi="Times New Roman"/>
          <w:bCs/>
          <w:position w:val="1"/>
          <w:sz w:val="28"/>
          <w:szCs w:val="28"/>
          <w:lang w:val="ru-RU"/>
        </w:rPr>
        <w:t xml:space="preserve">ь </w:t>
      </w:r>
      <w:r w:rsidRPr="00617DB7">
        <w:rPr>
          <w:rFonts w:ascii="Times New Roman" w:eastAsia="SchoolBookSanPin" w:hAnsi="Times New Roman"/>
          <w:position w:val="1"/>
          <w:sz w:val="28"/>
          <w:szCs w:val="28"/>
          <w:lang w:val="ru-RU"/>
        </w:rPr>
        <w:t xml:space="preserve">после шипящих как показателя грамматической формы </w:t>
      </w:r>
      <w:r w:rsidR="00603C69" w:rsidRPr="00617DB7">
        <w:rPr>
          <w:rFonts w:ascii="Times New Roman" w:eastAsia="SchoolBookSanPin" w:hAnsi="Times New Roman"/>
          <w:position w:val="1"/>
          <w:sz w:val="28"/>
          <w:szCs w:val="28"/>
          <w:lang w:val="ru-RU"/>
        </w:rPr>
        <w:br/>
      </w:r>
      <w:r w:rsidRPr="00617DB7">
        <w:rPr>
          <w:rFonts w:ascii="Times New Roman" w:eastAsia="SchoolBookSanPin" w:hAnsi="Times New Roman"/>
          <w:position w:val="1"/>
          <w:sz w:val="28"/>
          <w:szCs w:val="28"/>
          <w:lang w:val="ru-RU"/>
        </w:rPr>
        <w:t>в инфинитиве, в форме 2-го лица единственного числа</w:t>
      </w:r>
      <w:r w:rsidR="008A4930" w:rsidRPr="00617DB7">
        <w:rPr>
          <w:rFonts w:ascii="Times New Roman" w:eastAsia="SchoolBookSanPin" w:hAnsi="Times New Roman"/>
          <w:position w:val="1"/>
          <w:sz w:val="28"/>
          <w:szCs w:val="28"/>
          <w:lang w:val="ru-RU"/>
        </w:rPr>
        <w:t>,</w:t>
      </w:r>
      <w:r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bCs/>
          <w:position w:val="1"/>
          <w:sz w:val="28"/>
          <w:szCs w:val="28"/>
          <w:lang w:val="ru-RU"/>
        </w:rPr>
        <w:t xml:space="preserve">-тся </w:t>
      </w:r>
      <w:r w:rsidRPr="00617DB7">
        <w:rPr>
          <w:rFonts w:ascii="Times New Roman" w:eastAsia="SchoolBookSanPin" w:hAnsi="Times New Roman"/>
          <w:position w:val="1"/>
          <w:sz w:val="28"/>
          <w:szCs w:val="28"/>
          <w:lang w:val="ru-RU"/>
        </w:rPr>
        <w:t xml:space="preserve">и </w:t>
      </w:r>
      <w:r w:rsidRPr="00617DB7">
        <w:rPr>
          <w:rFonts w:ascii="Times New Roman" w:eastAsia="SchoolBookSanPin" w:hAnsi="Times New Roman"/>
          <w:bCs/>
          <w:position w:val="1"/>
          <w:sz w:val="28"/>
          <w:szCs w:val="28"/>
          <w:lang w:val="ru-RU"/>
        </w:rPr>
        <w:t xml:space="preserve">-ться </w:t>
      </w:r>
      <w:r w:rsidRPr="00617DB7">
        <w:rPr>
          <w:rFonts w:ascii="Times New Roman" w:eastAsia="SchoolBookSanPin" w:hAnsi="Times New Roman"/>
          <w:position w:val="1"/>
          <w:sz w:val="28"/>
          <w:szCs w:val="28"/>
          <w:lang w:val="ru-RU"/>
        </w:rPr>
        <w:t xml:space="preserve">в глаголах; суффиксов </w:t>
      </w:r>
      <w:r w:rsidRPr="00617DB7">
        <w:rPr>
          <w:rFonts w:ascii="Times New Roman" w:eastAsia="SchoolBookSanPin" w:hAnsi="Times New Roman"/>
          <w:bCs/>
          <w:position w:val="1"/>
          <w:sz w:val="28"/>
          <w:szCs w:val="28"/>
          <w:lang w:val="ru-RU"/>
        </w:rPr>
        <w:t>-ова</w:t>
      </w:r>
      <w:r w:rsidRPr="00617DB7">
        <w:rPr>
          <w:rFonts w:ascii="Times New Roman" w:eastAsia="SchoolBookSanPin" w:hAnsi="Times New Roman"/>
          <w:position w:val="1"/>
          <w:sz w:val="28"/>
          <w:szCs w:val="28"/>
          <w:lang w:val="ru-RU"/>
        </w:rPr>
        <w:t xml:space="preserve">- </w:t>
      </w:r>
      <w:r w:rsidR="0095351E" w:rsidRPr="00617DB7">
        <w:rPr>
          <w:rFonts w:ascii="Times New Roman" w:eastAsia="SchoolBookSanPin" w:hAnsi="Times New Roman"/>
          <w:position w:val="1"/>
          <w:sz w:val="28"/>
          <w:szCs w:val="28"/>
          <w:lang w:val="ru-RU"/>
        </w:rPr>
        <w:noBreakHyphen/>
        <w:t xml:space="preserve"> </w:t>
      </w:r>
      <w:r w:rsidRPr="00617DB7">
        <w:rPr>
          <w:rFonts w:ascii="Times New Roman" w:eastAsia="SchoolBookSanPin" w:hAnsi="Times New Roman"/>
          <w:position w:val="1"/>
          <w:sz w:val="28"/>
          <w:szCs w:val="28"/>
          <w:lang w:val="ru-RU"/>
        </w:rPr>
        <w:t>-</w:t>
      </w:r>
      <w:r w:rsidRPr="00617DB7">
        <w:rPr>
          <w:rFonts w:ascii="Times New Roman" w:eastAsia="SchoolBookSanPin" w:hAnsi="Times New Roman"/>
          <w:bCs/>
          <w:position w:val="1"/>
          <w:sz w:val="28"/>
          <w:szCs w:val="28"/>
          <w:lang w:val="ru-RU"/>
        </w:rPr>
        <w:t>ева</w:t>
      </w:r>
      <w:r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bCs/>
          <w:position w:val="1"/>
          <w:sz w:val="28"/>
          <w:szCs w:val="28"/>
          <w:lang w:val="ru-RU"/>
        </w:rPr>
        <w:t xml:space="preserve">-ыва- </w:t>
      </w:r>
      <w:r w:rsidR="0095351E" w:rsidRPr="00617DB7">
        <w:rPr>
          <w:rFonts w:ascii="Times New Roman" w:eastAsia="SchoolBookSanPin" w:hAnsi="Times New Roman"/>
          <w:bCs/>
          <w:position w:val="1"/>
          <w:sz w:val="28"/>
          <w:szCs w:val="28"/>
          <w:lang w:val="ru-RU"/>
        </w:rPr>
        <w:noBreakHyphen/>
      </w:r>
      <w:r w:rsidRPr="00617DB7">
        <w:rPr>
          <w:rFonts w:ascii="Times New Roman" w:eastAsia="SchoolBookSanPin" w:hAnsi="Times New Roman"/>
          <w:bCs/>
          <w:position w:val="1"/>
          <w:sz w:val="28"/>
          <w:szCs w:val="28"/>
          <w:lang w:val="ru-RU"/>
        </w:rPr>
        <w:t xml:space="preserve"> -ива-</w:t>
      </w:r>
      <w:r w:rsidR="008A4930" w:rsidRPr="00617DB7">
        <w:rPr>
          <w:rFonts w:ascii="Times New Roman" w:eastAsia="SchoolBookSanPin" w:hAnsi="Times New Roman"/>
          <w:position w:val="1"/>
          <w:sz w:val="28"/>
          <w:szCs w:val="28"/>
          <w:lang w:val="ru-RU"/>
        </w:rPr>
        <w:t>,</w:t>
      </w:r>
      <w:r w:rsidRPr="00617DB7">
        <w:rPr>
          <w:rFonts w:ascii="Times New Roman" w:eastAsia="SchoolBookSanPin" w:hAnsi="Times New Roman"/>
          <w:position w:val="1"/>
          <w:sz w:val="28"/>
          <w:szCs w:val="28"/>
          <w:lang w:val="ru-RU"/>
        </w:rPr>
        <w:t xml:space="preserve"> личных окончаний глагола, гласной перед суффиксом </w:t>
      </w:r>
      <w:r w:rsidRPr="00617DB7">
        <w:rPr>
          <w:rFonts w:ascii="Times New Roman" w:eastAsia="SchoolBookSanPin" w:hAnsi="Times New Roman"/>
          <w:bCs/>
          <w:position w:val="1"/>
          <w:sz w:val="28"/>
          <w:szCs w:val="28"/>
          <w:lang w:val="ru-RU"/>
        </w:rPr>
        <w:t xml:space="preserve">-л- </w:t>
      </w:r>
      <w:r w:rsidRPr="00617DB7">
        <w:rPr>
          <w:rFonts w:ascii="Times New Roman" w:eastAsia="SchoolBookSanPin" w:hAnsi="Times New Roman"/>
          <w:position w:val="1"/>
          <w:sz w:val="28"/>
          <w:szCs w:val="28"/>
          <w:lang w:val="ru-RU"/>
        </w:rPr>
        <w:t>в формах прошедшего времени глагола</w:t>
      </w:r>
      <w:r w:rsidR="008A4930" w:rsidRPr="00617DB7">
        <w:rPr>
          <w:rFonts w:ascii="Times New Roman" w:eastAsia="SchoolBookSanPin" w:hAnsi="Times New Roman"/>
          <w:position w:val="1"/>
          <w:sz w:val="28"/>
          <w:szCs w:val="28"/>
          <w:lang w:val="ru-RU"/>
        </w:rPr>
        <w:t>,</w:t>
      </w:r>
      <w:r w:rsidRPr="00617DB7">
        <w:rPr>
          <w:rFonts w:ascii="Times New Roman" w:eastAsia="SchoolBookSanPin" w:hAnsi="Times New Roman"/>
          <w:position w:val="1"/>
          <w:sz w:val="28"/>
          <w:szCs w:val="28"/>
          <w:lang w:val="ru-RU"/>
        </w:rPr>
        <w:t xml:space="preserve"> слитного и раздельного написания </w:t>
      </w:r>
      <w:r w:rsidRPr="00617DB7">
        <w:rPr>
          <w:rFonts w:ascii="Times New Roman" w:eastAsia="SchoolBookSanPin" w:hAnsi="Times New Roman"/>
          <w:bCs/>
          <w:position w:val="1"/>
          <w:sz w:val="28"/>
          <w:szCs w:val="28"/>
          <w:lang w:val="ru-RU"/>
        </w:rPr>
        <w:t xml:space="preserve">не </w:t>
      </w:r>
      <w:r w:rsidRPr="00617DB7">
        <w:rPr>
          <w:rFonts w:ascii="Times New Roman" w:eastAsia="SchoolBookSanPin" w:hAnsi="Times New Roman"/>
          <w:position w:val="1"/>
          <w:sz w:val="28"/>
          <w:szCs w:val="28"/>
          <w:lang w:val="ru-RU"/>
        </w:rPr>
        <w:t>с глаголами.</w:t>
      </w:r>
    </w:p>
    <w:p w:rsidR="00D67B9C" w:rsidRPr="00617DB7" w:rsidRDefault="00D67B9C" w:rsidP="007D5CB0">
      <w:pPr>
        <w:spacing w:after="0" w:line="240" w:lineRule="auto"/>
        <w:ind w:firstLine="709"/>
        <w:jc w:val="both"/>
        <w:rPr>
          <w:rFonts w:ascii="Times New Roman" w:eastAsia="OfficinaSansBoldITC" w:hAnsi="Times New Roman"/>
          <w:sz w:val="28"/>
          <w:szCs w:val="28"/>
          <w:lang w:val="ru-RU"/>
        </w:rPr>
      </w:pPr>
      <w:r w:rsidRPr="00617DB7">
        <w:rPr>
          <w:rFonts w:ascii="Times New Roman" w:eastAsia="OfficinaSansBoldITC" w:hAnsi="Times New Roman"/>
          <w:sz w:val="28"/>
          <w:szCs w:val="28"/>
          <w:lang w:val="ru-RU"/>
        </w:rPr>
        <w:t>Синтаксис. Культура речи. Пунктуация</w:t>
      </w:r>
      <w:r w:rsidR="003D18B4" w:rsidRPr="00617DB7">
        <w:rPr>
          <w:rFonts w:ascii="Times New Roman" w:eastAsia="OfficinaSansBoldITC" w:hAnsi="Times New Roman"/>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Распознавать единицы синтаксиса (словосочетание и предложение); проводить синтаксический анализ словосочетаний и простых предложений</w:t>
      </w:r>
      <w:r w:rsidR="008A4930"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проводить пунктуационный анализ простых осложнённых и сложных предложений (в рамках изученного)</w:t>
      </w:r>
      <w:r w:rsidR="008A4930"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применять знания по синтаксису и пунктуации при выполнении языкового анализа различных видов и в речевой практике.</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Распознавать словосочетания по морфологическим свойствам главного слова (именные, глагольные, наречные)</w:t>
      </w:r>
      <w:r w:rsidR="008A4930"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w:t>
      </w:r>
      <w:r w:rsidR="008A4930"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w:t>
      </w:r>
      <w:r w:rsidR="008A4930"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определять главные (грамматическую основу) и второстепенные члены предложения, </w:t>
      </w:r>
      <w:r w:rsidR="00BF21FB" w:rsidRPr="00617DB7">
        <w:rPr>
          <w:rFonts w:ascii="Times New Roman" w:eastAsia="SchoolBookSanPin" w:hAnsi="Times New Roman"/>
          <w:sz w:val="28"/>
          <w:szCs w:val="28"/>
          <w:lang w:val="ru-RU"/>
        </w:rPr>
        <w:t>способы</w:t>
      </w:r>
      <w:r w:rsidRPr="00617DB7">
        <w:rPr>
          <w:rFonts w:ascii="Times New Roman" w:eastAsia="SchoolBookSanPin" w:hAnsi="Times New Roman"/>
          <w:sz w:val="28"/>
          <w:szCs w:val="28"/>
          <w:lang w:val="ru-RU"/>
        </w:rPr>
        <w:t xml:space="preserve">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w:t>
      </w:r>
      <w:r w:rsidR="008A4930"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w:t>
      </w:r>
      <w:r w:rsidR="00BF21FB" w:rsidRPr="00617DB7">
        <w:rPr>
          <w:rFonts w:ascii="Times New Roman" w:eastAsia="SchoolBookSanPin" w:hAnsi="Times New Roman"/>
          <w:sz w:val="28"/>
          <w:szCs w:val="28"/>
          <w:lang w:val="ru-RU"/>
        </w:rPr>
        <w:t>типичные</w:t>
      </w:r>
      <w:r w:rsidRPr="00617DB7">
        <w:rPr>
          <w:rFonts w:ascii="Times New Roman" w:eastAsia="SchoolBookSanPin" w:hAnsi="Times New Roman"/>
          <w:sz w:val="28"/>
          <w:szCs w:val="28"/>
          <w:lang w:val="ru-RU"/>
        </w:rPr>
        <w:t xml:space="preserve"> средства выражения второстепенных членов предложения (в рамках изученного).</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Соблюдать на письме пунктуационные </w:t>
      </w:r>
      <w:r w:rsidR="00BF21FB" w:rsidRPr="00617DB7">
        <w:rPr>
          <w:rFonts w:ascii="Times New Roman" w:eastAsia="SchoolBookSanPin" w:hAnsi="Times New Roman"/>
          <w:sz w:val="28"/>
          <w:szCs w:val="28"/>
          <w:lang w:val="ru-RU"/>
        </w:rPr>
        <w:t>правила</w:t>
      </w:r>
      <w:r w:rsidRPr="00617DB7">
        <w:rPr>
          <w:rFonts w:ascii="Times New Roman" w:eastAsia="SchoolBookSanPin" w:hAnsi="Times New Roman"/>
          <w:sz w:val="28"/>
          <w:szCs w:val="28"/>
          <w:lang w:val="ru-RU"/>
        </w:rPr>
        <w:t xml:space="preserve">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00603C69" w:rsidRPr="00617DB7">
        <w:rPr>
          <w:rFonts w:ascii="Times New Roman" w:eastAsia="SchoolBookSanPin" w:hAnsi="Times New Roman"/>
          <w:sz w:val="28"/>
          <w:szCs w:val="28"/>
          <w:lang w:val="ru-RU"/>
        </w:rPr>
        <w:br/>
      </w:r>
      <w:r w:rsidRPr="00617DB7">
        <w:rPr>
          <w:rFonts w:ascii="Times New Roman" w:eastAsia="SchoolBookSanPin" w:hAnsi="Times New Roman"/>
          <w:bCs/>
          <w:sz w:val="28"/>
          <w:szCs w:val="28"/>
          <w:lang w:val="ru-RU"/>
        </w:rPr>
        <w:t>и</w:t>
      </w:r>
      <w:r w:rsidRPr="00617DB7">
        <w:rPr>
          <w:rFonts w:ascii="Times New Roman" w:eastAsia="SchoolBookSanPin" w:hAnsi="Times New Roman"/>
          <w:sz w:val="28"/>
          <w:szCs w:val="28"/>
          <w:lang w:val="ru-RU"/>
        </w:rPr>
        <w:t xml:space="preserve">, союзами </w:t>
      </w:r>
      <w:r w:rsidRPr="00617DB7">
        <w:rPr>
          <w:rFonts w:ascii="Times New Roman" w:eastAsia="SchoolBookSanPin" w:hAnsi="Times New Roman"/>
          <w:bCs/>
          <w:sz w:val="28"/>
          <w:szCs w:val="28"/>
          <w:lang w:val="ru-RU"/>
        </w:rPr>
        <w:t>а</w:t>
      </w:r>
      <w:r w:rsidRPr="00617DB7">
        <w:rPr>
          <w:rFonts w:ascii="Times New Roman" w:eastAsia="SchoolBookSanPin" w:hAnsi="Times New Roman"/>
          <w:sz w:val="28"/>
          <w:szCs w:val="28"/>
          <w:lang w:val="ru-RU"/>
        </w:rPr>
        <w:t xml:space="preserve">, </w:t>
      </w:r>
      <w:r w:rsidRPr="00617DB7">
        <w:rPr>
          <w:rFonts w:ascii="Times New Roman" w:eastAsia="SchoolBookSanPin" w:hAnsi="Times New Roman"/>
          <w:bCs/>
          <w:sz w:val="28"/>
          <w:szCs w:val="28"/>
          <w:lang w:val="ru-RU"/>
        </w:rPr>
        <w:t>но</w:t>
      </w:r>
      <w:r w:rsidRPr="00617DB7">
        <w:rPr>
          <w:rFonts w:ascii="Times New Roman" w:eastAsia="SchoolBookSanPin" w:hAnsi="Times New Roman"/>
          <w:sz w:val="28"/>
          <w:szCs w:val="28"/>
          <w:lang w:val="ru-RU"/>
        </w:rPr>
        <w:t xml:space="preserve">, </w:t>
      </w:r>
      <w:r w:rsidRPr="00617DB7">
        <w:rPr>
          <w:rFonts w:ascii="Times New Roman" w:eastAsia="SchoolBookSanPin" w:hAnsi="Times New Roman"/>
          <w:bCs/>
          <w:sz w:val="28"/>
          <w:szCs w:val="28"/>
          <w:lang w:val="ru-RU"/>
        </w:rPr>
        <w:t>однако</w:t>
      </w:r>
      <w:r w:rsidRPr="00617DB7">
        <w:rPr>
          <w:rFonts w:ascii="Times New Roman" w:eastAsia="SchoolBookSanPin" w:hAnsi="Times New Roman"/>
          <w:sz w:val="28"/>
          <w:szCs w:val="28"/>
          <w:lang w:val="ru-RU"/>
        </w:rPr>
        <w:t xml:space="preserve">, </w:t>
      </w:r>
      <w:r w:rsidRPr="00617DB7">
        <w:rPr>
          <w:rFonts w:ascii="Times New Roman" w:eastAsia="SchoolBookSanPin" w:hAnsi="Times New Roman"/>
          <w:bCs/>
          <w:sz w:val="28"/>
          <w:szCs w:val="28"/>
          <w:lang w:val="ru-RU"/>
        </w:rPr>
        <w:t>зато</w:t>
      </w:r>
      <w:r w:rsidRPr="00617DB7">
        <w:rPr>
          <w:rFonts w:ascii="Times New Roman" w:eastAsia="SchoolBookSanPin" w:hAnsi="Times New Roman"/>
          <w:sz w:val="28"/>
          <w:szCs w:val="28"/>
          <w:lang w:val="ru-RU"/>
        </w:rPr>
        <w:t xml:space="preserve">, </w:t>
      </w:r>
      <w:r w:rsidRPr="00617DB7">
        <w:rPr>
          <w:rFonts w:ascii="Times New Roman" w:eastAsia="SchoolBookSanPin" w:hAnsi="Times New Roman"/>
          <w:bCs/>
          <w:sz w:val="28"/>
          <w:szCs w:val="28"/>
          <w:lang w:val="ru-RU"/>
        </w:rPr>
        <w:t xml:space="preserve">да </w:t>
      </w:r>
      <w:r w:rsidRPr="00617DB7">
        <w:rPr>
          <w:rFonts w:ascii="Times New Roman" w:eastAsia="SchoolBookSanPin" w:hAnsi="Times New Roman"/>
          <w:sz w:val="28"/>
          <w:szCs w:val="28"/>
          <w:lang w:val="ru-RU"/>
        </w:rPr>
        <w:t xml:space="preserve">(в значении </w:t>
      </w:r>
      <w:r w:rsidRPr="00617DB7">
        <w:rPr>
          <w:rFonts w:ascii="Times New Roman" w:eastAsia="SchoolBookSanPin" w:hAnsi="Times New Roman"/>
          <w:bCs/>
          <w:sz w:val="28"/>
          <w:szCs w:val="28"/>
          <w:lang w:val="ru-RU"/>
        </w:rPr>
        <w:t>и</w:t>
      </w:r>
      <w:r w:rsidRPr="00617DB7">
        <w:rPr>
          <w:rFonts w:ascii="Times New Roman" w:eastAsia="SchoolBookSanPin" w:hAnsi="Times New Roman"/>
          <w:sz w:val="28"/>
          <w:szCs w:val="28"/>
          <w:lang w:val="ru-RU"/>
        </w:rPr>
        <w:t xml:space="preserve">), </w:t>
      </w:r>
      <w:r w:rsidRPr="00617DB7">
        <w:rPr>
          <w:rFonts w:ascii="Times New Roman" w:eastAsia="SchoolBookSanPin" w:hAnsi="Times New Roman"/>
          <w:bCs/>
          <w:sz w:val="28"/>
          <w:szCs w:val="28"/>
          <w:lang w:val="ru-RU"/>
        </w:rPr>
        <w:t xml:space="preserve">да </w:t>
      </w:r>
      <w:r w:rsidRPr="00617DB7">
        <w:rPr>
          <w:rFonts w:ascii="Times New Roman" w:eastAsia="SchoolBookSanPin" w:hAnsi="Times New Roman"/>
          <w:sz w:val="28"/>
          <w:szCs w:val="28"/>
          <w:lang w:val="ru-RU"/>
        </w:rPr>
        <w:t xml:space="preserve">(в значении </w:t>
      </w:r>
      <w:r w:rsidRPr="00617DB7">
        <w:rPr>
          <w:rFonts w:ascii="Times New Roman" w:eastAsia="SchoolBookSanPin" w:hAnsi="Times New Roman"/>
          <w:bCs/>
          <w:sz w:val="28"/>
          <w:szCs w:val="28"/>
          <w:lang w:val="ru-RU"/>
        </w:rPr>
        <w:t>но</w:t>
      </w:r>
      <w:r w:rsidRPr="00617DB7">
        <w:rPr>
          <w:rFonts w:ascii="Times New Roman" w:eastAsia="SchoolBookSanPin" w:hAnsi="Times New Roman"/>
          <w:sz w:val="28"/>
          <w:szCs w:val="28"/>
          <w:lang w:val="ru-RU"/>
        </w:rPr>
        <w:t>); с обобщающим словом при однородных членах; с обращением</w:t>
      </w:r>
      <w:r w:rsidR="008A4930"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в предложениях с прямой речью</w:t>
      </w:r>
      <w:r w:rsidR="008A4930"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в сложных предложениях, состоящих из частей, связанных бессоюзной связью и союзами </w:t>
      </w:r>
      <w:r w:rsidRPr="00617DB7">
        <w:rPr>
          <w:rFonts w:ascii="Times New Roman" w:eastAsia="SchoolBookSanPin" w:hAnsi="Times New Roman"/>
          <w:bCs/>
          <w:sz w:val="28"/>
          <w:szCs w:val="28"/>
          <w:lang w:val="ru-RU"/>
        </w:rPr>
        <w:t>и</w:t>
      </w:r>
      <w:r w:rsidRPr="00617DB7">
        <w:rPr>
          <w:rFonts w:ascii="Times New Roman" w:eastAsia="SchoolBookSanPin" w:hAnsi="Times New Roman"/>
          <w:sz w:val="28"/>
          <w:szCs w:val="28"/>
          <w:lang w:val="ru-RU"/>
        </w:rPr>
        <w:t xml:space="preserve">, </w:t>
      </w:r>
      <w:r w:rsidRPr="00617DB7">
        <w:rPr>
          <w:rFonts w:ascii="Times New Roman" w:eastAsia="SchoolBookSanPin" w:hAnsi="Times New Roman"/>
          <w:bCs/>
          <w:sz w:val="28"/>
          <w:szCs w:val="28"/>
          <w:lang w:val="ru-RU"/>
        </w:rPr>
        <w:t>но</w:t>
      </w:r>
      <w:r w:rsidRPr="00617DB7">
        <w:rPr>
          <w:rFonts w:ascii="Times New Roman" w:eastAsia="SchoolBookSanPin" w:hAnsi="Times New Roman"/>
          <w:sz w:val="28"/>
          <w:szCs w:val="28"/>
          <w:lang w:val="ru-RU"/>
        </w:rPr>
        <w:t xml:space="preserve">, </w:t>
      </w:r>
      <w:r w:rsidRPr="00617DB7">
        <w:rPr>
          <w:rFonts w:ascii="Times New Roman" w:eastAsia="SchoolBookSanPin" w:hAnsi="Times New Roman"/>
          <w:bCs/>
          <w:sz w:val="28"/>
          <w:szCs w:val="28"/>
          <w:lang w:val="ru-RU"/>
        </w:rPr>
        <w:t>а</w:t>
      </w:r>
      <w:r w:rsidRPr="00617DB7">
        <w:rPr>
          <w:rFonts w:ascii="Times New Roman" w:eastAsia="SchoolBookSanPin" w:hAnsi="Times New Roman"/>
          <w:sz w:val="28"/>
          <w:szCs w:val="28"/>
          <w:lang w:val="ru-RU"/>
        </w:rPr>
        <w:t xml:space="preserve">, </w:t>
      </w:r>
      <w:r w:rsidRPr="00617DB7">
        <w:rPr>
          <w:rFonts w:ascii="Times New Roman" w:eastAsia="SchoolBookSanPin" w:hAnsi="Times New Roman"/>
          <w:bCs/>
          <w:sz w:val="28"/>
          <w:szCs w:val="28"/>
          <w:lang w:val="ru-RU"/>
        </w:rPr>
        <w:t>однако</w:t>
      </w:r>
      <w:r w:rsidRPr="00617DB7">
        <w:rPr>
          <w:rFonts w:ascii="Times New Roman" w:eastAsia="SchoolBookSanPin" w:hAnsi="Times New Roman"/>
          <w:sz w:val="28"/>
          <w:szCs w:val="28"/>
          <w:lang w:val="ru-RU"/>
        </w:rPr>
        <w:t xml:space="preserve">, </w:t>
      </w:r>
      <w:r w:rsidRPr="00617DB7">
        <w:rPr>
          <w:rFonts w:ascii="Times New Roman" w:eastAsia="SchoolBookSanPin" w:hAnsi="Times New Roman"/>
          <w:bCs/>
          <w:sz w:val="28"/>
          <w:szCs w:val="28"/>
          <w:lang w:val="ru-RU"/>
        </w:rPr>
        <w:t>зато</w:t>
      </w:r>
      <w:r w:rsidRPr="00617DB7">
        <w:rPr>
          <w:rFonts w:ascii="Times New Roman" w:eastAsia="SchoolBookSanPin" w:hAnsi="Times New Roman"/>
          <w:sz w:val="28"/>
          <w:szCs w:val="28"/>
          <w:lang w:val="ru-RU"/>
        </w:rPr>
        <w:t xml:space="preserve">, </w:t>
      </w:r>
      <w:r w:rsidRPr="00617DB7">
        <w:rPr>
          <w:rFonts w:ascii="Times New Roman" w:eastAsia="SchoolBookSanPin" w:hAnsi="Times New Roman"/>
          <w:bCs/>
          <w:sz w:val="28"/>
          <w:szCs w:val="28"/>
          <w:lang w:val="ru-RU"/>
        </w:rPr>
        <w:t>да</w:t>
      </w:r>
      <w:r w:rsidRPr="00617DB7">
        <w:rPr>
          <w:rFonts w:ascii="Times New Roman" w:eastAsia="SchoolBookSanPin" w:hAnsi="Times New Roman"/>
          <w:sz w:val="28"/>
          <w:szCs w:val="28"/>
          <w:lang w:val="ru-RU"/>
        </w:rPr>
        <w:t>; оформлять на письме диалог.</w:t>
      </w:r>
    </w:p>
    <w:p w:rsidR="00BF21FB" w:rsidRPr="00617DB7" w:rsidRDefault="00BF21FB"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lastRenderedPageBreak/>
        <w:t>Проводить пунктуационный анализ предложения (в рамках изученного).</w:t>
      </w:r>
    </w:p>
    <w:p w:rsidR="008A4930" w:rsidRPr="00617DB7" w:rsidRDefault="007A789E" w:rsidP="007D5CB0">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19.11.5. </w:t>
      </w:r>
      <w:r w:rsidR="008A4930" w:rsidRPr="00617DB7">
        <w:rPr>
          <w:rFonts w:ascii="Times New Roman" w:eastAsia="OfficinaSansBoldITC" w:hAnsi="Times New Roman"/>
          <w:sz w:val="28"/>
          <w:szCs w:val="28"/>
          <w:lang w:val="ru-RU"/>
        </w:rPr>
        <w:t>К</w:t>
      </w:r>
      <w:r w:rsidR="008A4930" w:rsidRPr="00617DB7">
        <w:rPr>
          <w:rFonts w:ascii="Times New Roman" w:eastAsia="SchoolBookSanPin" w:hAnsi="Times New Roman"/>
          <w:sz w:val="28"/>
          <w:szCs w:val="28"/>
          <w:lang w:val="ru-RU"/>
        </w:rPr>
        <w:t xml:space="preserve"> концу обучения в </w:t>
      </w:r>
      <w:r w:rsidR="008A4930" w:rsidRPr="00617DB7">
        <w:rPr>
          <w:rFonts w:ascii="Times New Roman" w:eastAsia="SchoolBookSanPin" w:hAnsi="Times New Roman"/>
          <w:bCs/>
          <w:sz w:val="28"/>
          <w:szCs w:val="28"/>
          <w:lang w:val="ru-RU"/>
        </w:rPr>
        <w:t xml:space="preserve">6 классе </w:t>
      </w:r>
      <w:proofErr w:type="gramStart"/>
      <w:r w:rsidR="008A4930" w:rsidRPr="00617DB7">
        <w:rPr>
          <w:rFonts w:ascii="Times New Roman" w:eastAsia="SchoolBookSanPin" w:hAnsi="Times New Roman"/>
          <w:sz w:val="28"/>
          <w:szCs w:val="28"/>
          <w:lang w:val="ru-RU"/>
        </w:rPr>
        <w:t>обучающийся</w:t>
      </w:r>
      <w:proofErr w:type="gramEnd"/>
      <w:r w:rsidR="008A4930" w:rsidRPr="00617DB7">
        <w:rPr>
          <w:rFonts w:ascii="Times New Roman" w:eastAsia="SchoolBookSanPin" w:hAnsi="Times New Roman"/>
          <w:sz w:val="28"/>
          <w:szCs w:val="28"/>
          <w:lang w:val="ru-RU"/>
        </w:rPr>
        <w:t xml:space="preserve"> получит следующие п</w:t>
      </w:r>
      <w:r w:rsidR="008A4930" w:rsidRPr="00617DB7">
        <w:rPr>
          <w:rFonts w:ascii="Times New Roman" w:eastAsia="OfficinaSansBoldITC" w:hAnsi="Times New Roman"/>
          <w:sz w:val="28"/>
          <w:szCs w:val="28"/>
          <w:lang w:val="ru-RU"/>
        </w:rPr>
        <w:t>редметные результаты по отдельным темам программы по  русскому языку</w:t>
      </w:r>
      <w:r w:rsidR="008A4930" w:rsidRPr="00617DB7">
        <w:rPr>
          <w:rFonts w:ascii="Times New Roman" w:eastAsia="SchoolBookSanPin" w:hAnsi="Times New Roman"/>
          <w:sz w:val="28"/>
          <w:szCs w:val="28"/>
          <w:lang w:val="ru-RU"/>
        </w:rPr>
        <w:t>:</w:t>
      </w:r>
    </w:p>
    <w:p w:rsidR="00D67B9C" w:rsidRPr="00617DB7" w:rsidRDefault="00D67B9C" w:rsidP="007D5CB0">
      <w:pPr>
        <w:spacing w:after="0" w:line="240" w:lineRule="auto"/>
        <w:ind w:firstLine="709"/>
        <w:jc w:val="both"/>
        <w:rPr>
          <w:rFonts w:ascii="Times New Roman" w:eastAsia="OfficinaSansBoldITC" w:hAnsi="Times New Roman"/>
          <w:sz w:val="28"/>
          <w:szCs w:val="28"/>
          <w:lang w:val="ru-RU"/>
        </w:rPr>
      </w:pPr>
      <w:r w:rsidRPr="00617DB7">
        <w:rPr>
          <w:rFonts w:ascii="Times New Roman" w:eastAsia="OfficinaSansBoldITC" w:hAnsi="Times New Roman"/>
          <w:sz w:val="28"/>
          <w:szCs w:val="28"/>
          <w:lang w:val="ru-RU"/>
        </w:rPr>
        <w:t>Общие сведения о языке</w:t>
      </w:r>
      <w:r w:rsidR="003D18B4" w:rsidRPr="00617DB7">
        <w:rPr>
          <w:rFonts w:ascii="Times New Roman" w:eastAsia="OfficinaSansBoldITC" w:hAnsi="Times New Roman"/>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D67B9C" w:rsidRPr="00617DB7" w:rsidRDefault="00D67B9C" w:rsidP="007D5CB0">
      <w:pPr>
        <w:spacing w:after="0" w:line="240" w:lineRule="auto"/>
        <w:ind w:firstLine="709"/>
        <w:jc w:val="both"/>
        <w:rPr>
          <w:rFonts w:ascii="Times New Roman" w:eastAsia="SchoolBookSanPin" w:hAnsi="Times New Roman"/>
          <w:position w:val="1"/>
          <w:sz w:val="28"/>
          <w:szCs w:val="28"/>
          <w:lang w:val="ru-RU"/>
        </w:rPr>
      </w:pPr>
      <w:r w:rsidRPr="00617DB7">
        <w:rPr>
          <w:rFonts w:ascii="Times New Roman" w:eastAsia="SchoolBookSanPin" w:hAnsi="Times New Roman"/>
          <w:position w:val="1"/>
          <w:sz w:val="28"/>
          <w:szCs w:val="28"/>
          <w:lang w:val="ru-RU"/>
        </w:rPr>
        <w:t>Иметь представление о русском литературном языке.</w:t>
      </w:r>
    </w:p>
    <w:p w:rsidR="00D67B9C" w:rsidRPr="00617DB7" w:rsidRDefault="00D67B9C" w:rsidP="007D5CB0">
      <w:pPr>
        <w:spacing w:after="0" w:line="240" w:lineRule="auto"/>
        <w:ind w:firstLine="709"/>
        <w:jc w:val="both"/>
        <w:rPr>
          <w:rFonts w:ascii="Times New Roman" w:eastAsia="OfficinaSansBoldITC" w:hAnsi="Times New Roman"/>
          <w:sz w:val="28"/>
          <w:szCs w:val="28"/>
          <w:lang w:val="ru-RU"/>
        </w:rPr>
      </w:pPr>
      <w:r w:rsidRPr="00617DB7">
        <w:rPr>
          <w:rFonts w:ascii="Times New Roman" w:eastAsia="OfficinaSansBoldITC" w:hAnsi="Times New Roman"/>
          <w:sz w:val="28"/>
          <w:szCs w:val="28"/>
          <w:lang w:val="ru-RU"/>
        </w:rPr>
        <w:t>Язык и речь</w:t>
      </w:r>
      <w:r w:rsidR="003D18B4" w:rsidRPr="00617DB7">
        <w:rPr>
          <w:rFonts w:ascii="Times New Roman" w:eastAsia="OfficinaSansBoldITC" w:hAnsi="Times New Roman"/>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Создавать устные монологические высказывания объёмом не менее </w:t>
      </w:r>
      <w:r w:rsidR="00603C69" w:rsidRPr="00617DB7">
        <w:rPr>
          <w:rFonts w:ascii="Times New Roman" w:eastAsia="SchoolBookSanPin" w:hAnsi="Times New Roman"/>
          <w:sz w:val="28"/>
          <w:szCs w:val="28"/>
          <w:lang w:val="ru-RU"/>
        </w:rPr>
        <w:br/>
      </w:r>
      <w:r w:rsidRPr="00617DB7">
        <w:rPr>
          <w:rFonts w:ascii="Times New Roman" w:eastAsia="SchoolBookSanPin" w:hAnsi="Times New Roman"/>
          <w:sz w:val="28"/>
          <w:szCs w:val="28"/>
          <w:lang w:val="ru-RU"/>
        </w:rPr>
        <w:t xml:space="preserve">6 предложений на основе жизненных наблюдений, чтения научно-учебной, художественной и научно-популярной литературы (монолог-описание, </w:t>
      </w:r>
      <w:r w:rsidR="008A4930" w:rsidRPr="00617DB7">
        <w:rPr>
          <w:rFonts w:ascii="Times New Roman" w:eastAsia="SchoolBookSanPin" w:hAnsi="Times New Roman"/>
          <w:sz w:val="28"/>
          <w:szCs w:val="28"/>
          <w:lang w:val="ru-RU"/>
        </w:rPr>
        <w:br/>
      </w:r>
      <w:r w:rsidRPr="00617DB7">
        <w:rPr>
          <w:rFonts w:ascii="Times New Roman" w:eastAsia="SchoolBookSanPin" w:hAnsi="Times New Roman"/>
          <w:sz w:val="28"/>
          <w:szCs w:val="28"/>
          <w:lang w:val="ru-RU"/>
        </w:rPr>
        <w:t>монолог-повествование, монолог-рассуждение)</w:t>
      </w:r>
      <w:r w:rsidR="008A4930"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выступать с сообщением </w:t>
      </w:r>
      <w:r w:rsidR="008A4930" w:rsidRPr="00617DB7">
        <w:rPr>
          <w:rFonts w:ascii="Times New Roman" w:eastAsia="SchoolBookSanPin" w:hAnsi="Times New Roman"/>
          <w:sz w:val="28"/>
          <w:szCs w:val="28"/>
          <w:lang w:val="ru-RU"/>
        </w:rPr>
        <w:br/>
      </w:r>
      <w:r w:rsidRPr="00617DB7">
        <w:rPr>
          <w:rFonts w:ascii="Times New Roman" w:eastAsia="SchoolBookSanPin" w:hAnsi="Times New Roman"/>
          <w:sz w:val="28"/>
          <w:szCs w:val="28"/>
          <w:lang w:val="ru-RU"/>
        </w:rPr>
        <w:t>на лингвистическую тему.</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Участвовать в диалоге (побуждение к действию, обмен мнениями) объёмом не менее 4 реплик.</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Владеть различными видами аудирования: выборочным, ознакомительным, детальным </w:t>
      </w:r>
      <w:r w:rsidR="00874D59" w:rsidRPr="00617DB7">
        <w:rPr>
          <w:rFonts w:ascii="Times New Roman" w:eastAsia="SchoolBookSanPin" w:hAnsi="Times New Roman"/>
          <w:sz w:val="28"/>
          <w:szCs w:val="28"/>
          <w:lang w:val="ru-RU"/>
        </w:rPr>
        <w:noBreakHyphen/>
      </w:r>
      <w:r w:rsidRPr="00617DB7">
        <w:rPr>
          <w:rFonts w:ascii="Times New Roman" w:eastAsia="SchoolBookSanPin" w:hAnsi="Times New Roman"/>
          <w:sz w:val="28"/>
          <w:szCs w:val="28"/>
          <w:lang w:val="ru-RU"/>
        </w:rPr>
        <w:t xml:space="preserve"> научно-учебных и художественных текстов различных функционально-смысловых типов речи.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Устно пересказывать прочитанный или прослушанный текст объёмом </w:t>
      </w:r>
      <w:r w:rsidR="00603C69" w:rsidRPr="00617DB7">
        <w:rPr>
          <w:rFonts w:ascii="Times New Roman" w:eastAsia="SchoolBookSanPin" w:hAnsi="Times New Roman"/>
          <w:sz w:val="28"/>
          <w:szCs w:val="28"/>
          <w:lang w:val="ru-RU"/>
        </w:rPr>
        <w:br/>
      </w:r>
      <w:r w:rsidRPr="00617DB7">
        <w:rPr>
          <w:rFonts w:ascii="Times New Roman" w:eastAsia="SchoolBookSanPin" w:hAnsi="Times New Roman"/>
          <w:sz w:val="28"/>
          <w:szCs w:val="28"/>
          <w:lang w:val="ru-RU"/>
        </w:rPr>
        <w:t>не менее 110 слов.</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Понимать содержание прослушанных и прочитанных научно-учебных </w:t>
      </w:r>
      <w:r w:rsidR="00603C69" w:rsidRPr="00617DB7">
        <w:rPr>
          <w:rFonts w:ascii="Times New Roman" w:eastAsia="SchoolBookSanPin" w:hAnsi="Times New Roman"/>
          <w:sz w:val="28"/>
          <w:szCs w:val="28"/>
          <w:lang w:val="ru-RU"/>
        </w:rPr>
        <w:br/>
      </w:r>
      <w:r w:rsidRPr="00617DB7">
        <w:rPr>
          <w:rFonts w:ascii="Times New Roman" w:eastAsia="SchoolBookSanPin" w:hAnsi="Times New Roman"/>
          <w:sz w:val="28"/>
          <w:szCs w:val="28"/>
          <w:lang w:val="ru-RU"/>
        </w:rPr>
        <w:t>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w:t>
      </w:r>
      <w:r w:rsidR="008A4930" w:rsidRPr="00617DB7">
        <w:rPr>
          <w:rFonts w:ascii="Times New Roman" w:eastAsia="SchoolBookSanPin" w:hAnsi="Times New Roman"/>
          <w:sz w:val="28"/>
          <w:szCs w:val="28"/>
          <w:lang w:val="ru-RU"/>
        </w:rPr>
        <w:t xml:space="preserve">, </w:t>
      </w:r>
      <w:r w:rsidRPr="00617DB7">
        <w:rPr>
          <w:rFonts w:ascii="Times New Roman" w:eastAsia="SchoolBookSanPin" w:hAnsi="Times New Roman"/>
          <w:sz w:val="28"/>
          <w:szCs w:val="28"/>
          <w:lang w:val="ru-RU"/>
        </w:rPr>
        <w:t>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w:t>
      </w:r>
      <w:r w:rsidR="00603C69" w:rsidRPr="00617DB7">
        <w:rPr>
          <w:rFonts w:ascii="Times New Roman" w:eastAsia="SchoolBookSanPin" w:hAnsi="Times New Roman"/>
          <w:sz w:val="28"/>
          <w:szCs w:val="28"/>
          <w:lang w:val="ru-RU"/>
        </w:rPr>
        <w:t xml:space="preserve"> </w:t>
      </w:r>
      <w:r w:rsidRPr="00617DB7">
        <w:rPr>
          <w:rFonts w:ascii="Times New Roman" w:eastAsia="SchoolBookSanPin" w:hAnsi="Times New Roman"/>
          <w:position w:val="1"/>
          <w:sz w:val="28"/>
          <w:szCs w:val="28"/>
          <w:lang w:val="ru-RU"/>
        </w:rPr>
        <w:t xml:space="preserve">160 слов; для сжатого изложения </w:t>
      </w:r>
      <w:r w:rsidR="00874D59" w:rsidRPr="00617DB7">
        <w:rPr>
          <w:rFonts w:ascii="Times New Roman" w:eastAsia="SchoolBookSanPin" w:hAnsi="Times New Roman"/>
          <w:position w:val="1"/>
          <w:sz w:val="28"/>
          <w:szCs w:val="28"/>
          <w:lang w:val="ru-RU"/>
        </w:rPr>
        <w:noBreakHyphen/>
      </w:r>
      <w:r w:rsidRPr="00617DB7">
        <w:rPr>
          <w:rFonts w:ascii="Times New Roman" w:eastAsia="SchoolBookSanPin" w:hAnsi="Times New Roman"/>
          <w:position w:val="1"/>
          <w:sz w:val="28"/>
          <w:szCs w:val="28"/>
          <w:lang w:val="ru-RU"/>
        </w:rPr>
        <w:t xml:space="preserve"> не менее 165 слов).</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Осуществлять выбор лексических средств в соответствии с речевой ситуацией; пользоваться словарями иностранных слов, устаревших слов</w:t>
      </w:r>
      <w:r w:rsidR="008A4930" w:rsidRPr="00617DB7">
        <w:rPr>
          <w:rFonts w:ascii="Times New Roman" w:eastAsia="SchoolBookSanPin" w:hAnsi="Times New Roman"/>
          <w:position w:val="1"/>
          <w:sz w:val="28"/>
          <w:szCs w:val="28"/>
          <w:lang w:val="ru-RU"/>
        </w:rPr>
        <w:t>,</w:t>
      </w:r>
      <w:r w:rsidRPr="00617DB7">
        <w:rPr>
          <w:rFonts w:ascii="Times New Roman" w:eastAsia="SchoolBookSanPin" w:hAnsi="Times New Roman"/>
          <w:position w:val="1"/>
          <w:sz w:val="28"/>
          <w:szCs w:val="28"/>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00603C69" w:rsidRPr="00617DB7">
        <w:rPr>
          <w:rFonts w:ascii="Times New Roman" w:eastAsia="SchoolBookSanPin" w:hAnsi="Times New Roman"/>
          <w:position w:val="1"/>
          <w:sz w:val="28"/>
          <w:szCs w:val="28"/>
          <w:lang w:val="ru-RU"/>
        </w:rPr>
        <w:br/>
      </w:r>
      <w:r w:rsidRPr="00617DB7">
        <w:rPr>
          <w:rFonts w:ascii="Times New Roman" w:eastAsia="SchoolBookSanPin" w:hAnsi="Times New Roman"/>
          <w:position w:val="1"/>
          <w:sz w:val="28"/>
          <w:szCs w:val="28"/>
          <w:lang w:val="ru-RU"/>
        </w:rPr>
        <w:t>100</w:t>
      </w:r>
      <w:r w:rsidR="00874D59" w:rsidRPr="00617DB7">
        <w:rPr>
          <w:rFonts w:ascii="Times New Roman" w:eastAsia="SchoolBookSanPin" w:hAnsi="Times New Roman"/>
          <w:position w:val="1"/>
          <w:sz w:val="28"/>
          <w:szCs w:val="28"/>
          <w:lang w:val="ru-RU"/>
        </w:rPr>
        <w:t>-</w:t>
      </w:r>
      <w:r w:rsidRPr="00617DB7">
        <w:rPr>
          <w:rFonts w:ascii="Times New Roman" w:eastAsia="SchoolBookSanPin" w:hAnsi="Times New Roman"/>
          <w:position w:val="1"/>
          <w:sz w:val="28"/>
          <w:szCs w:val="28"/>
          <w:lang w:val="ru-RU"/>
        </w:rPr>
        <w:t>110 слов</w:t>
      </w:r>
      <w:r w:rsidR="008A4930" w:rsidRPr="00617DB7">
        <w:rPr>
          <w:rFonts w:ascii="Times New Roman" w:eastAsia="SchoolBookSanPin" w:hAnsi="Times New Roman"/>
          <w:position w:val="1"/>
          <w:sz w:val="28"/>
          <w:szCs w:val="28"/>
          <w:lang w:val="ru-RU"/>
        </w:rPr>
        <w:t>,</w:t>
      </w:r>
      <w:r w:rsidRPr="00617DB7">
        <w:rPr>
          <w:rFonts w:ascii="Times New Roman" w:eastAsia="SchoolBookSanPin" w:hAnsi="Times New Roman"/>
          <w:position w:val="1"/>
          <w:sz w:val="28"/>
          <w:szCs w:val="28"/>
          <w:lang w:val="ru-RU"/>
        </w:rPr>
        <w:t xml:space="preserve"> словарного диктанта объёмом 20</w:t>
      </w:r>
      <w:r w:rsidR="00874D59" w:rsidRPr="00617DB7">
        <w:rPr>
          <w:rFonts w:ascii="Times New Roman" w:eastAsia="SchoolBookSanPin" w:hAnsi="Times New Roman"/>
          <w:position w:val="1"/>
          <w:sz w:val="28"/>
          <w:szCs w:val="28"/>
          <w:lang w:val="ru-RU"/>
        </w:rPr>
        <w:t>-</w:t>
      </w:r>
      <w:r w:rsidRPr="00617DB7">
        <w:rPr>
          <w:rFonts w:ascii="Times New Roman" w:eastAsia="SchoolBookSanPin" w:hAnsi="Times New Roman"/>
          <w:position w:val="1"/>
          <w:sz w:val="28"/>
          <w:szCs w:val="28"/>
          <w:lang w:val="ru-RU"/>
        </w:rPr>
        <w:t>25 слов</w:t>
      </w:r>
      <w:r w:rsidR="008A4930"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position w:val="1"/>
          <w:sz w:val="28"/>
          <w:szCs w:val="28"/>
          <w:lang w:val="ru-RU"/>
        </w:rPr>
        <w:t>диктанта на основе связного текста объёмом</w:t>
      </w:r>
      <w:r w:rsidR="00603C69"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position w:val="1"/>
          <w:sz w:val="28"/>
          <w:szCs w:val="28"/>
          <w:lang w:val="ru-RU"/>
        </w:rPr>
        <w:t>100</w:t>
      </w:r>
      <w:r w:rsidR="00874D59" w:rsidRPr="00617DB7">
        <w:rPr>
          <w:rFonts w:ascii="Times New Roman" w:eastAsia="SchoolBookSanPin" w:hAnsi="Times New Roman"/>
          <w:position w:val="1"/>
          <w:sz w:val="28"/>
          <w:szCs w:val="28"/>
          <w:lang w:val="ru-RU"/>
        </w:rPr>
        <w:t>-</w:t>
      </w:r>
      <w:r w:rsidRPr="00617DB7">
        <w:rPr>
          <w:rFonts w:ascii="Times New Roman" w:eastAsia="SchoolBookSanPin" w:hAnsi="Times New Roman"/>
          <w:position w:val="1"/>
          <w:sz w:val="28"/>
          <w:szCs w:val="28"/>
          <w:lang w:val="ru-RU"/>
        </w:rPr>
        <w:t>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w:t>
      </w:r>
      <w:r w:rsidR="008A4930" w:rsidRPr="00617DB7">
        <w:rPr>
          <w:rFonts w:ascii="Times New Roman" w:eastAsia="SchoolBookSanPin" w:hAnsi="Times New Roman"/>
          <w:position w:val="1"/>
          <w:sz w:val="28"/>
          <w:szCs w:val="28"/>
          <w:lang w:val="ru-RU"/>
        </w:rPr>
        <w:t>,</w:t>
      </w:r>
      <w:r w:rsidRPr="00617DB7">
        <w:rPr>
          <w:rFonts w:ascii="Times New Roman" w:eastAsia="SchoolBookSanPin" w:hAnsi="Times New Roman"/>
          <w:position w:val="1"/>
          <w:sz w:val="28"/>
          <w:szCs w:val="28"/>
          <w:lang w:val="ru-RU"/>
        </w:rPr>
        <w:t xml:space="preserve"> соблюдать в устной речи и на письме правила речевого этикета.</w:t>
      </w:r>
    </w:p>
    <w:p w:rsidR="00D67B9C" w:rsidRPr="00617DB7" w:rsidRDefault="00D67B9C" w:rsidP="007D5CB0">
      <w:pPr>
        <w:spacing w:after="0" w:line="240" w:lineRule="auto"/>
        <w:ind w:firstLine="709"/>
        <w:jc w:val="both"/>
        <w:rPr>
          <w:rFonts w:ascii="Times New Roman" w:eastAsia="OfficinaSansBoldITC" w:hAnsi="Times New Roman"/>
          <w:sz w:val="28"/>
          <w:szCs w:val="28"/>
          <w:lang w:val="ru-RU"/>
        </w:rPr>
      </w:pPr>
      <w:r w:rsidRPr="00617DB7">
        <w:rPr>
          <w:rFonts w:ascii="Times New Roman" w:eastAsia="OfficinaSansBoldITC" w:hAnsi="Times New Roman"/>
          <w:sz w:val="28"/>
          <w:szCs w:val="28"/>
          <w:lang w:val="ru-RU"/>
        </w:rPr>
        <w:t>Текст</w:t>
      </w:r>
      <w:r w:rsidR="003D18B4" w:rsidRPr="00617DB7">
        <w:rPr>
          <w:rFonts w:ascii="Times New Roman" w:eastAsia="OfficinaSansBoldITC" w:hAnsi="Times New Roman"/>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Анализировать текст с точки зрения его соответствия основным признакам</w:t>
      </w:r>
      <w:r w:rsidR="008A4930"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w:t>
      </w:r>
      <w:r w:rsidR="00603C69" w:rsidRPr="00617DB7">
        <w:rPr>
          <w:rFonts w:ascii="Times New Roman" w:eastAsia="SchoolBookSanPin" w:hAnsi="Times New Roman"/>
          <w:sz w:val="28"/>
          <w:szCs w:val="28"/>
          <w:lang w:val="ru-RU"/>
        </w:rPr>
        <w:br/>
      </w:r>
      <w:r w:rsidRPr="00617DB7">
        <w:rPr>
          <w:rFonts w:ascii="Times New Roman" w:eastAsia="SchoolBookSanPin" w:hAnsi="Times New Roman"/>
          <w:sz w:val="28"/>
          <w:szCs w:val="28"/>
          <w:lang w:val="ru-RU"/>
        </w:rPr>
        <w:lastRenderedPageBreak/>
        <w:t>с точки зрения его принадлежности к функционально-смысловому типу речи.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Выявлять средства связи предложений в тексте, в том числе притяжательные и указательные местоимения, </w:t>
      </w:r>
      <w:proofErr w:type="gramStart"/>
      <w:r w:rsidRPr="00617DB7">
        <w:rPr>
          <w:rFonts w:ascii="Times New Roman" w:eastAsia="SchoolBookSanPin" w:hAnsi="Times New Roman"/>
          <w:sz w:val="28"/>
          <w:szCs w:val="28"/>
          <w:lang w:val="ru-RU"/>
        </w:rPr>
        <w:t>видо-временную</w:t>
      </w:r>
      <w:proofErr w:type="gramEnd"/>
      <w:r w:rsidRPr="00617DB7">
        <w:rPr>
          <w:rFonts w:ascii="Times New Roman" w:eastAsia="SchoolBookSanPin" w:hAnsi="Times New Roman"/>
          <w:sz w:val="28"/>
          <w:szCs w:val="28"/>
          <w:lang w:val="ru-RU"/>
        </w:rPr>
        <w:t xml:space="preserve"> соотнесённость глагольных форм.</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Применять знания о функционально-смысловых типах речи при выполнении анализа различных видов и в речевой практике</w:t>
      </w:r>
      <w:r w:rsidR="008A4930"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использовать знание основных признаков текста в практике создания собственного текста.</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w:t>
      </w:r>
      <w:r w:rsidR="008A4930"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w:t>
      </w:r>
      <w:r w:rsidR="008A4930"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выделять главную и второстепенную информацию в прослушанном и прочитанном тексте</w:t>
      </w:r>
      <w:r w:rsidR="008A4930"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617DB7">
        <w:rPr>
          <w:rFonts w:ascii="Times New Roman" w:eastAsia="SchoolBookSanPin" w:hAnsi="Times New Roman"/>
          <w:position w:val="1"/>
          <w:sz w:val="28"/>
          <w:szCs w:val="28"/>
          <w:lang w:val="ru-RU"/>
        </w:rPr>
        <w:t>содержание таблицы, схемы в виде текста.</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Редактировать собственные тексты с опорой на знание норм современного русского литературного языка.</w:t>
      </w:r>
    </w:p>
    <w:p w:rsidR="00D67B9C" w:rsidRPr="00617DB7" w:rsidRDefault="00D67B9C" w:rsidP="007D5CB0">
      <w:pPr>
        <w:spacing w:after="0" w:line="240" w:lineRule="auto"/>
        <w:ind w:firstLine="709"/>
        <w:jc w:val="both"/>
        <w:rPr>
          <w:rFonts w:ascii="Times New Roman" w:eastAsia="OfficinaSansBoldITC" w:hAnsi="Times New Roman"/>
          <w:sz w:val="28"/>
          <w:szCs w:val="28"/>
          <w:lang w:val="ru-RU"/>
        </w:rPr>
      </w:pPr>
      <w:r w:rsidRPr="00617DB7">
        <w:rPr>
          <w:rFonts w:ascii="Times New Roman" w:eastAsia="OfficinaSansBoldITC" w:hAnsi="Times New Roman"/>
          <w:sz w:val="28"/>
          <w:szCs w:val="28"/>
          <w:lang w:val="ru-RU"/>
        </w:rPr>
        <w:t>Функциональные разновидности языка</w:t>
      </w:r>
      <w:r w:rsidR="003D18B4" w:rsidRPr="00617DB7">
        <w:rPr>
          <w:rFonts w:ascii="Times New Roman" w:eastAsia="OfficinaSansBoldITC" w:hAnsi="Times New Roman"/>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Характеризовать особенности официально-делового стиля речи, научного стиля речи</w:t>
      </w:r>
      <w:r w:rsidR="008A4930"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перечислять требования к составлению словарной статьи и научного сообщения</w:t>
      </w:r>
      <w:r w:rsidR="008A4930"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анализировать тексты разных функциональных разновидностей языка и жанров (рассказ; заявление, расписка; словарная статья, научное сообщение).</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Применять знания об официально-деловом и научном стиле при выполнении языкового анализа различных видов и в речевой практике.</w:t>
      </w:r>
    </w:p>
    <w:p w:rsidR="00BF21FB" w:rsidRPr="00617DB7" w:rsidRDefault="00BF21FB"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Система языка.</w:t>
      </w:r>
    </w:p>
    <w:p w:rsidR="00D67B9C" w:rsidRPr="00617DB7" w:rsidRDefault="00D67B9C" w:rsidP="007D5CB0">
      <w:pPr>
        <w:spacing w:after="0" w:line="240" w:lineRule="auto"/>
        <w:ind w:firstLine="709"/>
        <w:jc w:val="both"/>
        <w:rPr>
          <w:rFonts w:ascii="Times New Roman" w:eastAsia="OfficinaSansBoldITC" w:hAnsi="Times New Roman"/>
          <w:sz w:val="28"/>
          <w:szCs w:val="28"/>
          <w:lang w:val="ru-RU"/>
        </w:rPr>
      </w:pPr>
      <w:r w:rsidRPr="00617DB7">
        <w:rPr>
          <w:rFonts w:ascii="Times New Roman" w:eastAsia="OfficinaSansBoldITC" w:hAnsi="Times New Roman"/>
          <w:sz w:val="28"/>
          <w:szCs w:val="28"/>
          <w:lang w:val="ru-RU"/>
        </w:rPr>
        <w:t>Лексикология. Культура речи</w:t>
      </w:r>
      <w:r w:rsidR="003D18B4" w:rsidRPr="00617DB7">
        <w:rPr>
          <w:rFonts w:ascii="Times New Roman" w:eastAsia="OfficinaSansBoldITC" w:hAnsi="Times New Roman"/>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Различать слова с точки зрения их происхождения: исконно русские </w:t>
      </w:r>
      <w:r w:rsidR="00874D59" w:rsidRPr="00617DB7">
        <w:rPr>
          <w:rFonts w:ascii="Times New Roman" w:eastAsia="SchoolBookSanPin" w:hAnsi="Times New Roman"/>
          <w:sz w:val="28"/>
          <w:szCs w:val="28"/>
          <w:lang w:val="ru-RU"/>
        </w:rPr>
        <w:br/>
      </w:r>
      <w:r w:rsidRPr="00617DB7">
        <w:rPr>
          <w:rFonts w:ascii="Times New Roman" w:eastAsia="SchoolBookSanPin" w:hAnsi="Times New Roman"/>
          <w:sz w:val="28"/>
          <w:szCs w:val="28"/>
          <w:lang w:val="ru-RU"/>
        </w:rPr>
        <w:t>и заимствованные слова</w:t>
      </w:r>
      <w:r w:rsidR="008A4930" w:rsidRPr="00617DB7">
        <w:rPr>
          <w:rFonts w:ascii="Times New Roman" w:eastAsia="SchoolBookSanPin" w:hAnsi="Times New Roman"/>
          <w:sz w:val="28"/>
          <w:szCs w:val="28"/>
          <w:lang w:val="ru-RU"/>
        </w:rPr>
        <w:t xml:space="preserve">, </w:t>
      </w:r>
      <w:r w:rsidRPr="00617DB7">
        <w:rPr>
          <w:rFonts w:ascii="Times New Roman" w:eastAsia="SchoolBookSanPin" w:hAnsi="Times New Roman"/>
          <w:sz w:val="28"/>
          <w:szCs w:val="28"/>
          <w:lang w:val="ru-RU"/>
        </w:rPr>
        <w:t xml:space="preserve">различать слова с точки зрения их принадлежности </w:t>
      </w:r>
      <w:r w:rsidR="00874D59" w:rsidRPr="00617DB7">
        <w:rPr>
          <w:rFonts w:ascii="Times New Roman" w:eastAsia="SchoolBookSanPin" w:hAnsi="Times New Roman"/>
          <w:sz w:val="28"/>
          <w:szCs w:val="28"/>
          <w:lang w:val="ru-RU"/>
        </w:rPr>
        <w:br/>
      </w:r>
      <w:r w:rsidRPr="00617DB7">
        <w:rPr>
          <w:rFonts w:ascii="Times New Roman" w:eastAsia="SchoolBookSanPin" w:hAnsi="Times New Roman"/>
          <w:sz w:val="28"/>
          <w:szCs w:val="28"/>
          <w:lang w:val="ru-RU"/>
        </w:rPr>
        <w:t>к активному или пассивному запасу: неологизмы, устаревшие слова (историзмы и архаизмы)</w:t>
      </w:r>
      <w:r w:rsidR="008A4930"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w:t>
      </w:r>
      <w:r w:rsidR="008A4930"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определять стилистическую окраску слова.</w:t>
      </w:r>
      <w:r w:rsidR="009953B8" w:rsidRPr="00617DB7">
        <w:rPr>
          <w:rFonts w:ascii="Times New Roman" w:eastAsia="SchoolBookSanPin" w:hAnsi="Times New Roman"/>
          <w:sz w:val="28"/>
          <w:szCs w:val="28"/>
          <w:lang w:val="ru-RU"/>
        </w:rPr>
        <w:t xml:space="preserve"> Проводить лексический анализ слов.</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lastRenderedPageBreak/>
        <w:t>Распознавать эпитеты, метафоры, олицетворения</w:t>
      </w:r>
      <w:r w:rsidR="008A4930"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понимать их основное коммуникативное назначение в художественном тексте и использовать в речи </w:t>
      </w:r>
      <w:r w:rsidR="00962A41" w:rsidRPr="00617DB7">
        <w:rPr>
          <w:rFonts w:ascii="Times New Roman" w:eastAsia="SchoolBookSanPin" w:hAnsi="Times New Roman"/>
          <w:sz w:val="28"/>
          <w:szCs w:val="28"/>
          <w:lang w:val="ru-RU"/>
        </w:rPr>
        <w:br/>
      </w:r>
      <w:r w:rsidRPr="00617DB7">
        <w:rPr>
          <w:rFonts w:ascii="Times New Roman" w:eastAsia="SchoolBookSanPin" w:hAnsi="Times New Roman"/>
          <w:sz w:val="28"/>
          <w:szCs w:val="28"/>
          <w:lang w:val="ru-RU"/>
        </w:rPr>
        <w:t>с целью повышения её богатства и выразительности.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Распознавать в тексте фразеологизмы, уметь определять их значения; характеризовать ситуацию употребления фразеологизма.</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Осуществлять выбор лексических средств в соответствии с речевой ситуацией</w:t>
      </w:r>
      <w:r w:rsidR="008A4930"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пользоваться словарями иностранных слов, устаревших слов</w:t>
      </w:r>
      <w:r w:rsidR="008A4930"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rsidR="00D67B9C" w:rsidRPr="00617DB7" w:rsidRDefault="00D67B9C" w:rsidP="007D5CB0">
      <w:pPr>
        <w:spacing w:after="0" w:line="240" w:lineRule="auto"/>
        <w:ind w:firstLine="709"/>
        <w:jc w:val="both"/>
        <w:rPr>
          <w:rFonts w:ascii="Times New Roman" w:eastAsia="OfficinaSansBoldITC" w:hAnsi="Times New Roman"/>
          <w:sz w:val="28"/>
          <w:szCs w:val="28"/>
          <w:lang w:val="ru-RU"/>
        </w:rPr>
      </w:pPr>
      <w:r w:rsidRPr="00617DB7">
        <w:rPr>
          <w:rFonts w:ascii="Times New Roman" w:eastAsia="OfficinaSansBoldITC" w:hAnsi="Times New Roman"/>
          <w:sz w:val="28"/>
          <w:szCs w:val="28"/>
          <w:lang w:val="ru-RU"/>
        </w:rPr>
        <w:t>Словообразование. Культура речи. Орфография</w:t>
      </w:r>
      <w:r w:rsidR="003D18B4" w:rsidRPr="00617DB7">
        <w:rPr>
          <w:rFonts w:ascii="Times New Roman" w:eastAsia="OfficinaSansBoldITC" w:hAnsi="Times New Roman"/>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Распознавать формообразующие и словообразующие морфемы в слове; выделять производящую основу.</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r w:rsidR="008A4930"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проводить морфемный и словообразовательный анализ слов</w:t>
      </w:r>
      <w:r w:rsidR="008A4930"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применять знания по морфемике и словообразованию при выполнении языкового анализа различных видов.</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Соблюдать нормы словообразования имён прилагательных. Распознавать изученные орфограммы; проводить орфографический анализ слов</w:t>
      </w:r>
      <w:r w:rsidR="008A4930"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применять знания по орфографии в практике правописания.</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Соблюдать </w:t>
      </w:r>
      <w:r w:rsidR="005E68A5" w:rsidRPr="00617DB7">
        <w:rPr>
          <w:rFonts w:ascii="Times New Roman" w:eastAsia="SchoolBookSanPin" w:hAnsi="Times New Roman"/>
          <w:sz w:val="28"/>
          <w:szCs w:val="28"/>
          <w:lang w:val="ru-RU"/>
        </w:rPr>
        <w:t>правила</w:t>
      </w:r>
      <w:r w:rsidRPr="00617DB7">
        <w:rPr>
          <w:rFonts w:ascii="Times New Roman" w:eastAsia="SchoolBookSanPin" w:hAnsi="Times New Roman"/>
          <w:sz w:val="28"/>
          <w:szCs w:val="28"/>
          <w:lang w:val="ru-RU"/>
        </w:rPr>
        <w:t xml:space="preserve"> правописания сложных и сложносокращённых слов</w:t>
      </w:r>
      <w:r w:rsidR="008A4930"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w:t>
      </w:r>
      <w:r w:rsidR="005E68A5" w:rsidRPr="00617DB7">
        <w:rPr>
          <w:rFonts w:ascii="Times New Roman" w:eastAsia="SchoolBookSanPin" w:hAnsi="Times New Roman"/>
          <w:sz w:val="28"/>
          <w:szCs w:val="28"/>
          <w:lang w:val="ru-RU"/>
        </w:rPr>
        <w:t>правила</w:t>
      </w:r>
      <w:r w:rsidRPr="00617DB7">
        <w:rPr>
          <w:rFonts w:ascii="Times New Roman" w:eastAsia="SchoolBookSanPin" w:hAnsi="Times New Roman"/>
          <w:sz w:val="28"/>
          <w:szCs w:val="28"/>
          <w:lang w:val="ru-RU"/>
        </w:rPr>
        <w:t xml:space="preserve"> правописания корня </w:t>
      </w:r>
      <w:r w:rsidRPr="00617DB7">
        <w:rPr>
          <w:rFonts w:ascii="Times New Roman" w:eastAsia="SchoolBookSanPin" w:hAnsi="Times New Roman"/>
          <w:bCs/>
          <w:sz w:val="28"/>
          <w:szCs w:val="28"/>
          <w:lang w:val="ru-RU"/>
        </w:rPr>
        <w:t xml:space="preserve">-кас- </w:t>
      </w:r>
      <w:r w:rsidR="00874D59" w:rsidRPr="00617DB7">
        <w:rPr>
          <w:rFonts w:ascii="Times New Roman" w:eastAsia="SchoolBookSanPin" w:hAnsi="Times New Roman"/>
          <w:bCs/>
          <w:sz w:val="28"/>
          <w:szCs w:val="28"/>
          <w:lang w:val="ru-RU"/>
        </w:rPr>
        <w:noBreakHyphen/>
      </w:r>
      <w:r w:rsidRPr="00617DB7">
        <w:rPr>
          <w:rFonts w:ascii="Times New Roman" w:eastAsia="SchoolBookSanPin" w:hAnsi="Times New Roman"/>
          <w:bCs/>
          <w:sz w:val="28"/>
          <w:szCs w:val="28"/>
          <w:lang w:val="ru-RU"/>
        </w:rPr>
        <w:t xml:space="preserve"> -кос- </w:t>
      </w:r>
      <w:r w:rsidRPr="00617DB7">
        <w:rPr>
          <w:rFonts w:ascii="Times New Roman" w:eastAsia="SchoolBookSanPin" w:hAnsi="Times New Roman"/>
          <w:sz w:val="28"/>
          <w:szCs w:val="28"/>
          <w:lang w:val="ru-RU"/>
        </w:rPr>
        <w:t xml:space="preserve">с чередованием </w:t>
      </w:r>
      <w:r w:rsidRPr="00617DB7">
        <w:rPr>
          <w:rFonts w:ascii="Times New Roman" w:eastAsia="SchoolBookSanPin" w:hAnsi="Times New Roman"/>
          <w:bCs/>
          <w:sz w:val="28"/>
          <w:szCs w:val="28"/>
          <w:lang w:val="ru-RU"/>
        </w:rPr>
        <w:t xml:space="preserve">а </w:t>
      </w:r>
      <w:r w:rsidR="008A4930" w:rsidRPr="00617DB7">
        <w:rPr>
          <w:rFonts w:ascii="Times New Roman" w:eastAsia="SchoolBookSanPin" w:hAnsi="Times New Roman"/>
          <w:sz w:val="28"/>
          <w:szCs w:val="28"/>
          <w:lang w:val="ru-RU"/>
        </w:rPr>
        <w:t>(</w:t>
      </w:r>
      <w:r w:rsidRPr="00617DB7">
        <w:rPr>
          <w:rFonts w:ascii="Times New Roman" w:eastAsia="SchoolBookSanPin" w:hAnsi="Times New Roman"/>
          <w:bCs/>
          <w:sz w:val="28"/>
          <w:szCs w:val="28"/>
          <w:lang w:val="ru-RU"/>
        </w:rPr>
        <w:t>о</w:t>
      </w:r>
      <w:r w:rsidR="008A4930" w:rsidRPr="00617DB7">
        <w:rPr>
          <w:rFonts w:ascii="Times New Roman" w:eastAsia="SchoolBookSanPin" w:hAnsi="Times New Roman"/>
          <w:bCs/>
          <w:sz w:val="28"/>
          <w:szCs w:val="28"/>
          <w:lang w:val="ru-RU"/>
        </w:rPr>
        <w:t>)</w:t>
      </w:r>
      <w:r w:rsidRPr="00617DB7">
        <w:rPr>
          <w:rFonts w:ascii="Times New Roman" w:eastAsia="SchoolBookSanPin" w:hAnsi="Times New Roman"/>
          <w:sz w:val="28"/>
          <w:szCs w:val="28"/>
          <w:lang w:val="ru-RU"/>
        </w:rPr>
        <w:t xml:space="preserve">, гласных в приставках </w:t>
      </w:r>
      <w:r w:rsidRPr="00617DB7">
        <w:rPr>
          <w:rFonts w:ascii="Times New Roman" w:eastAsia="SchoolBookSanPin" w:hAnsi="Times New Roman"/>
          <w:bCs/>
          <w:sz w:val="28"/>
          <w:szCs w:val="28"/>
          <w:lang w:val="ru-RU"/>
        </w:rPr>
        <w:t xml:space="preserve">пре- </w:t>
      </w:r>
      <w:r w:rsidRPr="00617DB7">
        <w:rPr>
          <w:rFonts w:ascii="Times New Roman" w:eastAsia="SchoolBookSanPin" w:hAnsi="Times New Roman"/>
          <w:sz w:val="28"/>
          <w:szCs w:val="28"/>
          <w:lang w:val="ru-RU"/>
        </w:rPr>
        <w:t xml:space="preserve">и </w:t>
      </w:r>
      <w:r w:rsidRPr="00617DB7">
        <w:rPr>
          <w:rFonts w:ascii="Times New Roman" w:eastAsia="SchoolBookSanPin" w:hAnsi="Times New Roman"/>
          <w:bCs/>
          <w:sz w:val="28"/>
          <w:szCs w:val="28"/>
          <w:lang w:val="ru-RU"/>
        </w:rPr>
        <w:t>при-</w:t>
      </w:r>
      <w:r w:rsidRPr="00617DB7">
        <w:rPr>
          <w:rFonts w:ascii="Times New Roman" w:eastAsia="SchoolBookSanPin" w:hAnsi="Times New Roman"/>
          <w:sz w:val="28"/>
          <w:szCs w:val="28"/>
          <w:lang w:val="ru-RU"/>
        </w:rPr>
        <w:t>.</w:t>
      </w:r>
    </w:p>
    <w:p w:rsidR="00D67B9C" w:rsidRPr="00617DB7" w:rsidRDefault="00D67B9C" w:rsidP="007D5CB0">
      <w:pPr>
        <w:spacing w:after="0" w:line="240" w:lineRule="auto"/>
        <w:ind w:firstLine="709"/>
        <w:jc w:val="both"/>
        <w:rPr>
          <w:rFonts w:ascii="Times New Roman" w:eastAsia="OfficinaSansBoldITC" w:hAnsi="Times New Roman"/>
          <w:sz w:val="28"/>
          <w:szCs w:val="28"/>
          <w:lang w:val="ru-RU"/>
        </w:rPr>
      </w:pPr>
      <w:r w:rsidRPr="00617DB7">
        <w:rPr>
          <w:rFonts w:ascii="Times New Roman" w:eastAsia="OfficinaSansBoldITC" w:hAnsi="Times New Roman"/>
          <w:sz w:val="28"/>
          <w:szCs w:val="28"/>
          <w:lang w:val="ru-RU"/>
        </w:rPr>
        <w:t>Морфология. Культура речи. Орфография</w:t>
      </w:r>
      <w:r w:rsidR="003D18B4" w:rsidRPr="00617DB7">
        <w:rPr>
          <w:rFonts w:ascii="Times New Roman" w:eastAsia="OfficinaSansBoldITC" w:hAnsi="Times New Roman"/>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Характеризовать особенности словообразования имён существительных.</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Соблюдать </w:t>
      </w:r>
      <w:r w:rsidR="005E68A5" w:rsidRPr="00617DB7">
        <w:rPr>
          <w:rFonts w:ascii="Times New Roman" w:eastAsia="SchoolBookSanPin" w:hAnsi="Times New Roman"/>
          <w:sz w:val="28"/>
          <w:szCs w:val="28"/>
          <w:lang w:val="ru-RU"/>
        </w:rPr>
        <w:t>правила</w:t>
      </w:r>
      <w:r w:rsidRPr="00617DB7">
        <w:rPr>
          <w:rFonts w:ascii="Times New Roman" w:eastAsia="SchoolBookSanPin" w:hAnsi="Times New Roman"/>
          <w:sz w:val="28"/>
          <w:szCs w:val="28"/>
          <w:lang w:val="ru-RU"/>
        </w:rPr>
        <w:t xml:space="preserve"> слитного и дефисного написания </w:t>
      </w:r>
      <w:r w:rsidRPr="00617DB7">
        <w:rPr>
          <w:rFonts w:ascii="Times New Roman" w:eastAsia="SchoolBookSanPin" w:hAnsi="Times New Roman"/>
          <w:bCs/>
          <w:sz w:val="28"/>
          <w:szCs w:val="28"/>
          <w:lang w:val="ru-RU"/>
        </w:rPr>
        <w:t xml:space="preserve">пол- </w:t>
      </w:r>
      <w:r w:rsidRPr="00617DB7">
        <w:rPr>
          <w:rFonts w:ascii="Times New Roman" w:eastAsia="SchoolBookSanPin" w:hAnsi="Times New Roman"/>
          <w:sz w:val="28"/>
          <w:szCs w:val="28"/>
          <w:lang w:val="ru-RU"/>
        </w:rPr>
        <w:t xml:space="preserve">и </w:t>
      </w:r>
      <w:r w:rsidRPr="00617DB7">
        <w:rPr>
          <w:rFonts w:ascii="Times New Roman" w:eastAsia="SchoolBookSanPin" w:hAnsi="Times New Roman"/>
          <w:bCs/>
          <w:position w:val="1"/>
          <w:sz w:val="28"/>
          <w:szCs w:val="28"/>
          <w:lang w:val="ru-RU"/>
        </w:rPr>
        <w:t xml:space="preserve">полу- </w:t>
      </w:r>
      <w:r w:rsidRPr="00617DB7">
        <w:rPr>
          <w:rFonts w:ascii="Times New Roman" w:eastAsia="SchoolBookSanPin" w:hAnsi="Times New Roman"/>
          <w:position w:val="1"/>
          <w:sz w:val="28"/>
          <w:szCs w:val="28"/>
          <w:lang w:val="ru-RU"/>
        </w:rPr>
        <w:t>со словами.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Соблюдать нормы произношения, постановки ударения (в рамках изученного), словоизменения имён существительных.</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Соблюдать нормы словообразования имён прилагательных</w:t>
      </w:r>
      <w:r w:rsidR="008A4930"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position w:val="1"/>
          <w:sz w:val="28"/>
          <w:szCs w:val="28"/>
          <w:lang w:val="ru-RU"/>
        </w:rPr>
        <w:t>нормы произношения имён прилагательных, нормы ударения</w:t>
      </w:r>
      <w:r w:rsidRPr="00617DB7">
        <w:rPr>
          <w:rFonts w:ascii="Times New Roman" w:eastAsia="SchoolBookSanPin" w:hAnsi="Times New Roman"/>
          <w:sz w:val="28"/>
          <w:szCs w:val="28"/>
          <w:lang w:val="ru-RU"/>
        </w:rPr>
        <w:t xml:space="preserve"> (</w:t>
      </w:r>
      <w:r w:rsidRPr="00617DB7">
        <w:rPr>
          <w:rFonts w:ascii="Times New Roman" w:eastAsia="SchoolBookSanPin" w:hAnsi="Times New Roman"/>
          <w:position w:val="1"/>
          <w:sz w:val="28"/>
          <w:szCs w:val="28"/>
          <w:lang w:val="ru-RU"/>
        </w:rPr>
        <w:t xml:space="preserve">в рамках изученного); соблюдать </w:t>
      </w:r>
      <w:r w:rsidR="005E68A5" w:rsidRPr="00617DB7">
        <w:rPr>
          <w:rFonts w:ascii="Times New Roman" w:eastAsia="SchoolBookSanPin" w:hAnsi="Times New Roman"/>
          <w:sz w:val="28"/>
          <w:szCs w:val="28"/>
          <w:lang w:val="ru-RU"/>
        </w:rPr>
        <w:t xml:space="preserve">правила </w:t>
      </w:r>
      <w:r w:rsidRPr="00617DB7">
        <w:rPr>
          <w:rFonts w:ascii="Times New Roman" w:eastAsia="SchoolBookSanPin" w:hAnsi="Times New Roman"/>
          <w:position w:val="1"/>
          <w:sz w:val="28"/>
          <w:szCs w:val="28"/>
          <w:lang w:val="ru-RU"/>
        </w:rPr>
        <w:t xml:space="preserve">правописания </w:t>
      </w:r>
      <w:r w:rsidRPr="00617DB7">
        <w:rPr>
          <w:rFonts w:ascii="Times New Roman" w:eastAsia="SchoolBookSanPin" w:hAnsi="Times New Roman"/>
          <w:bCs/>
          <w:position w:val="1"/>
          <w:sz w:val="28"/>
          <w:szCs w:val="28"/>
          <w:lang w:val="ru-RU"/>
        </w:rPr>
        <w:t xml:space="preserve">н </w:t>
      </w:r>
      <w:r w:rsidRPr="00617DB7">
        <w:rPr>
          <w:rFonts w:ascii="Times New Roman" w:eastAsia="SchoolBookSanPin" w:hAnsi="Times New Roman"/>
          <w:position w:val="1"/>
          <w:sz w:val="28"/>
          <w:szCs w:val="28"/>
          <w:lang w:val="ru-RU"/>
        </w:rPr>
        <w:t xml:space="preserve">и </w:t>
      </w:r>
      <w:r w:rsidRPr="00617DB7">
        <w:rPr>
          <w:rFonts w:ascii="Times New Roman" w:eastAsia="SchoolBookSanPin" w:hAnsi="Times New Roman"/>
          <w:bCs/>
          <w:position w:val="1"/>
          <w:sz w:val="28"/>
          <w:szCs w:val="28"/>
          <w:lang w:val="ru-RU"/>
        </w:rPr>
        <w:t xml:space="preserve">нн </w:t>
      </w:r>
      <w:r w:rsidRPr="00617DB7">
        <w:rPr>
          <w:rFonts w:ascii="Times New Roman" w:eastAsia="SchoolBookSanPin" w:hAnsi="Times New Roman"/>
          <w:position w:val="1"/>
          <w:sz w:val="28"/>
          <w:szCs w:val="28"/>
          <w:lang w:val="ru-RU"/>
        </w:rPr>
        <w:t xml:space="preserve">в именах прилагательных, суффиксов </w:t>
      </w:r>
      <w:r w:rsidRPr="00617DB7">
        <w:rPr>
          <w:rFonts w:ascii="Times New Roman" w:eastAsia="SchoolBookSanPin" w:hAnsi="Times New Roman"/>
          <w:bCs/>
          <w:position w:val="1"/>
          <w:sz w:val="28"/>
          <w:szCs w:val="28"/>
          <w:lang w:val="ru-RU"/>
        </w:rPr>
        <w:t xml:space="preserve">-к- </w:t>
      </w:r>
      <w:r w:rsidRPr="00617DB7">
        <w:rPr>
          <w:rFonts w:ascii="Times New Roman" w:eastAsia="SchoolBookSanPin" w:hAnsi="Times New Roman"/>
          <w:position w:val="1"/>
          <w:sz w:val="28"/>
          <w:szCs w:val="28"/>
          <w:lang w:val="ru-RU"/>
        </w:rPr>
        <w:t xml:space="preserve">и </w:t>
      </w:r>
      <w:r w:rsidRPr="00617DB7">
        <w:rPr>
          <w:rFonts w:ascii="Times New Roman" w:eastAsia="SchoolBookSanPin" w:hAnsi="Times New Roman"/>
          <w:bCs/>
          <w:position w:val="1"/>
          <w:sz w:val="28"/>
          <w:szCs w:val="28"/>
          <w:lang w:val="ru-RU"/>
        </w:rPr>
        <w:t xml:space="preserve">-ск- </w:t>
      </w:r>
      <w:r w:rsidRPr="00617DB7">
        <w:rPr>
          <w:rFonts w:ascii="Times New Roman" w:eastAsia="SchoolBookSanPin" w:hAnsi="Times New Roman"/>
          <w:position w:val="1"/>
          <w:sz w:val="28"/>
          <w:szCs w:val="28"/>
          <w:lang w:val="ru-RU"/>
        </w:rPr>
        <w:t>имён прилагательных, сложных имён прилагательных.</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Распознавать числительные; определять общее грамматическое значение имени числительного; различать разряды имён числительных по значению, </w:t>
      </w:r>
      <w:r w:rsidR="00962A41" w:rsidRPr="00617DB7">
        <w:rPr>
          <w:rFonts w:ascii="Times New Roman" w:eastAsia="SchoolBookSanPin" w:hAnsi="Times New Roman"/>
          <w:position w:val="1"/>
          <w:sz w:val="28"/>
          <w:szCs w:val="28"/>
          <w:lang w:val="ru-RU"/>
        </w:rPr>
        <w:br/>
      </w:r>
      <w:r w:rsidRPr="00617DB7">
        <w:rPr>
          <w:rFonts w:ascii="Times New Roman" w:eastAsia="SchoolBookSanPin" w:hAnsi="Times New Roman"/>
          <w:position w:val="1"/>
          <w:sz w:val="28"/>
          <w:szCs w:val="28"/>
          <w:lang w:val="ru-RU"/>
        </w:rPr>
        <w:t>по строению.</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Уметь склонять числительные и характеризовать особенности склонения, словообразования и синтаксических функций числительных; характеризоват</w:t>
      </w:r>
      <w:r w:rsidR="005E68A5" w:rsidRPr="00617DB7">
        <w:rPr>
          <w:rFonts w:ascii="Times New Roman" w:eastAsia="SchoolBookSanPin" w:hAnsi="Times New Roman"/>
          <w:position w:val="1"/>
          <w:sz w:val="28"/>
          <w:szCs w:val="28"/>
          <w:lang w:val="ru-RU"/>
        </w:rPr>
        <w:t>ь роль имён числительных в речи</w:t>
      </w:r>
      <w:r w:rsidRPr="00617DB7">
        <w:rPr>
          <w:rFonts w:ascii="Times New Roman" w:eastAsia="SchoolBookSanPin" w:hAnsi="Times New Roman"/>
          <w:position w:val="1"/>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Правильно употреблять собирательные имена числительные</w:t>
      </w:r>
      <w:r w:rsidR="008A4930"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position w:val="1"/>
          <w:sz w:val="28"/>
          <w:szCs w:val="28"/>
          <w:lang w:val="ru-RU"/>
        </w:rPr>
        <w:t xml:space="preserve">соблюдать </w:t>
      </w:r>
      <w:r w:rsidR="005E68A5" w:rsidRPr="00617DB7">
        <w:rPr>
          <w:rFonts w:ascii="Times New Roman" w:eastAsia="SchoolBookSanPin" w:hAnsi="Times New Roman"/>
          <w:sz w:val="28"/>
          <w:szCs w:val="28"/>
          <w:lang w:val="ru-RU"/>
        </w:rPr>
        <w:t xml:space="preserve">правила </w:t>
      </w:r>
      <w:r w:rsidRPr="00617DB7">
        <w:rPr>
          <w:rFonts w:ascii="Times New Roman" w:eastAsia="SchoolBookSanPin" w:hAnsi="Times New Roman"/>
          <w:position w:val="1"/>
          <w:sz w:val="28"/>
          <w:szCs w:val="28"/>
          <w:lang w:val="ru-RU"/>
        </w:rPr>
        <w:t xml:space="preserve">правописания имён числительных, в том числе написание </w:t>
      </w:r>
      <w:r w:rsidRPr="00617DB7">
        <w:rPr>
          <w:rFonts w:ascii="Times New Roman" w:eastAsia="SchoolBookSanPin" w:hAnsi="Times New Roman"/>
          <w:bCs/>
          <w:position w:val="1"/>
          <w:sz w:val="28"/>
          <w:szCs w:val="28"/>
          <w:lang w:val="ru-RU"/>
        </w:rPr>
        <w:t xml:space="preserve">ь </w:t>
      </w:r>
      <w:r w:rsidRPr="00617DB7">
        <w:rPr>
          <w:rFonts w:ascii="Times New Roman" w:eastAsia="SchoolBookSanPin" w:hAnsi="Times New Roman"/>
          <w:position w:val="1"/>
          <w:sz w:val="28"/>
          <w:szCs w:val="28"/>
          <w:lang w:val="ru-RU"/>
        </w:rPr>
        <w:t>в именах числительных</w:t>
      </w:r>
      <w:r w:rsidR="008A4930" w:rsidRPr="00617DB7">
        <w:rPr>
          <w:rFonts w:ascii="Times New Roman" w:eastAsia="SchoolBookSanPin" w:hAnsi="Times New Roman"/>
          <w:position w:val="1"/>
          <w:sz w:val="28"/>
          <w:szCs w:val="28"/>
          <w:lang w:val="ru-RU"/>
        </w:rPr>
        <w:t>,</w:t>
      </w:r>
      <w:r w:rsidRPr="00617DB7">
        <w:rPr>
          <w:rFonts w:ascii="Times New Roman" w:eastAsia="SchoolBookSanPin" w:hAnsi="Times New Roman"/>
          <w:position w:val="1"/>
          <w:sz w:val="28"/>
          <w:szCs w:val="28"/>
          <w:lang w:val="ru-RU"/>
        </w:rPr>
        <w:t xml:space="preserve"> написание двойных согласных; слитное, раздельное, дефисное написание числительных</w:t>
      </w:r>
      <w:r w:rsidR="008A4930" w:rsidRPr="00617DB7">
        <w:rPr>
          <w:rFonts w:ascii="Times New Roman" w:eastAsia="SchoolBookSanPin" w:hAnsi="Times New Roman"/>
          <w:position w:val="1"/>
          <w:sz w:val="28"/>
          <w:szCs w:val="28"/>
          <w:lang w:val="ru-RU"/>
        </w:rPr>
        <w:t>,</w:t>
      </w:r>
      <w:r w:rsidRPr="00617DB7">
        <w:rPr>
          <w:rFonts w:ascii="Times New Roman" w:eastAsia="SchoolBookSanPin" w:hAnsi="Times New Roman"/>
          <w:position w:val="1"/>
          <w:sz w:val="28"/>
          <w:szCs w:val="28"/>
          <w:lang w:val="ru-RU"/>
        </w:rPr>
        <w:t xml:space="preserve"> </w:t>
      </w:r>
      <w:r w:rsidR="005E68A5" w:rsidRPr="00617DB7">
        <w:rPr>
          <w:rFonts w:ascii="Times New Roman" w:eastAsia="SchoolBookSanPin" w:hAnsi="Times New Roman"/>
          <w:sz w:val="28"/>
          <w:szCs w:val="28"/>
          <w:lang w:val="ru-RU"/>
        </w:rPr>
        <w:t xml:space="preserve">правила </w:t>
      </w:r>
      <w:r w:rsidRPr="00617DB7">
        <w:rPr>
          <w:rFonts w:ascii="Times New Roman" w:eastAsia="SchoolBookSanPin" w:hAnsi="Times New Roman"/>
          <w:position w:val="1"/>
          <w:sz w:val="28"/>
          <w:szCs w:val="28"/>
          <w:lang w:val="ru-RU"/>
        </w:rPr>
        <w:t>правописания окончаний числительных.</w:t>
      </w:r>
    </w:p>
    <w:p w:rsidR="00D67B9C" w:rsidRPr="00617DB7" w:rsidRDefault="00D67B9C" w:rsidP="007A789E">
      <w:pPr>
        <w:spacing w:after="0" w:line="240" w:lineRule="auto"/>
        <w:ind w:firstLine="709"/>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Распознавать местоимения; определять общее грамматическое значение; </w:t>
      </w:r>
      <w:r w:rsidRPr="00617DB7">
        <w:rPr>
          <w:rFonts w:ascii="Times New Roman" w:eastAsia="SchoolBookSanPin" w:hAnsi="Times New Roman"/>
          <w:position w:val="1"/>
          <w:sz w:val="28"/>
          <w:szCs w:val="28"/>
          <w:lang w:val="ru-RU"/>
        </w:rPr>
        <w:lastRenderedPageBreak/>
        <w:t>различать разряды местоимений</w:t>
      </w:r>
      <w:r w:rsidR="008A4930" w:rsidRPr="00617DB7">
        <w:rPr>
          <w:rFonts w:ascii="Times New Roman" w:eastAsia="SchoolBookSanPin" w:hAnsi="Times New Roman"/>
          <w:position w:val="1"/>
          <w:sz w:val="28"/>
          <w:szCs w:val="28"/>
          <w:lang w:val="ru-RU"/>
        </w:rPr>
        <w:t>,</w:t>
      </w:r>
      <w:r w:rsidRPr="00617DB7">
        <w:rPr>
          <w:rFonts w:ascii="Times New Roman" w:eastAsia="SchoolBookSanPin" w:hAnsi="Times New Roman"/>
          <w:position w:val="1"/>
          <w:sz w:val="28"/>
          <w:szCs w:val="28"/>
          <w:lang w:val="ru-RU"/>
        </w:rPr>
        <w:t xml:space="preserve"> уметь склонять местоимения; </w:t>
      </w:r>
      <w:r w:rsidR="007A789E">
        <w:rPr>
          <w:rFonts w:ascii="Times New Roman" w:eastAsia="SchoolBookSanPin" w:hAnsi="Times New Roman"/>
          <w:position w:val="1"/>
          <w:sz w:val="28"/>
          <w:szCs w:val="28"/>
          <w:lang w:val="ru-RU"/>
        </w:rPr>
        <w:t>х</w:t>
      </w:r>
      <w:r w:rsidRPr="00617DB7">
        <w:rPr>
          <w:rFonts w:ascii="Times New Roman" w:eastAsia="SchoolBookSanPin" w:hAnsi="Times New Roman"/>
          <w:position w:val="1"/>
          <w:sz w:val="28"/>
          <w:szCs w:val="28"/>
          <w:lang w:val="ru-RU"/>
        </w:rPr>
        <w:t>арактеризовать особенности их склонения, словообразования, синтаксических функций, роли в речи.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Правильно употреблять местоимения в соответствии с требованиями русского речевого этикета, в том числе местоимения</w:t>
      </w:r>
      <w:r w:rsidR="00962A41"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position w:val="1"/>
          <w:sz w:val="28"/>
          <w:szCs w:val="28"/>
          <w:lang w:val="ru-RU"/>
        </w:rPr>
        <w:t xml:space="preserve">3-го лица в соответствии со смыслом предшествующего текста (устранение двусмысленности, неточности); соблюдать </w:t>
      </w:r>
      <w:r w:rsidR="005E68A5" w:rsidRPr="00617DB7">
        <w:rPr>
          <w:rFonts w:ascii="Times New Roman" w:eastAsia="SchoolBookSanPin" w:hAnsi="Times New Roman"/>
          <w:sz w:val="28"/>
          <w:szCs w:val="28"/>
          <w:lang w:val="ru-RU"/>
        </w:rPr>
        <w:t xml:space="preserve">правила </w:t>
      </w:r>
      <w:r w:rsidRPr="00617DB7">
        <w:rPr>
          <w:rFonts w:ascii="Times New Roman" w:eastAsia="SchoolBookSanPin" w:hAnsi="Times New Roman"/>
          <w:position w:val="1"/>
          <w:sz w:val="28"/>
          <w:szCs w:val="28"/>
          <w:lang w:val="ru-RU"/>
        </w:rPr>
        <w:t xml:space="preserve">правописания местоимений с </w:t>
      </w:r>
      <w:r w:rsidRPr="00617DB7">
        <w:rPr>
          <w:rFonts w:ascii="Times New Roman" w:eastAsia="SchoolBookSanPin" w:hAnsi="Times New Roman"/>
          <w:bCs/>
          <w:position w:val="1"/>
          <w:sz w:val="28"/>
          <w:szCs w:val="28"/>
          <w:lang w:val="ru-RU"/>
        </w:rPr>
        <w:t xml:space="preserve">не </w:t>
      </w:r>
      <w:r w:rsidRPr="00617DB7">
        <w:rPr>
          <w:rFonts w:ascii="Times New Roman" w:eastAsia="SchoolBookSanPin" w:hAnsi="Times New Roman"/>
          <w:position w:val="1"/>
          <w:sz w:val="28"/>
          <w:szCs w:val="28"/>
          <w:lang w:val="ru-RU"/>
        </w:rPr>
        <w:t xml:space="preserve">и </w:t>
      </w:r>
      <w:r w:rsidRPr="00617DB7">
        <w:rPr>
          <w:rFonts w:ascii="Times New Roman" w:eastAsia="SchoolBookSanPin" w:hAnsi="Times New Roman"/>
          <w:bCs/>
          <w:position w:val="1"/>
          <w:sz w:val="28"/>
          <w:szCs w:val="28"/>
          <w:lang w:val="ru-RU"/>
        </w:rPr>
        <w:t>ни</w:t>
      </w:r>
      <w:r w:rsidRPr="00617DB7">
        <w:rPr>
          <w:rFonts w:ascii="Times New Roman" w:eastAsia="SchoolBookSanPin" w:hAnsi="Times New Roman"/>
          <w:position w:val="1"/>
          <w:sz w:val="28"/>
          <w:szCs w:val="28"/>
          <w:lang w:val="ru-RU"/>
        </w:rPr>
        <w:t>, слитного, раздельного и дефисного написания местоимений.</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Распознавать переходные и непереходные глаголы</w:t>
      </w:r>
      <w:r w:rsidR="008A4930" w:rsidRPr="00617DB7">
        <w:rPr>
          <w:rFonts w:ascii="Times New Roman" w:eastAsia="SchoolBookSanPin" w:hAnsi="Times New Roman"/>
          <w:position w:val="1"/>
          <w:sz w:val="28"/>
          <w:szCs w:val="28"/>
          <w:lang w:val="ru-RU"/>
        </w:rPr>
        <w:t>,</w:t>
      </w:r>
      <w:r w:rsidRPr="00617DB7">
        <w:rPr>
          <w:rFonts w:ascii="Times New Roman" w:eastAsia="SchoolBookSanPin" w:hAnsi="Times New Roman"/>
          <w:position w:val="1"/>
          <w:sz w:val="28"/>
          <w:szCs w:val="28"/>
          <w:lang w:val="ru-RU"/>
        </w:rPr>
        <w:t xml:space="preserve">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w:t>
      </w:r>
      <w:r w:rsidR="009B4DA0" w:rsidRPr="00617DB7">
        <w:rPr>
          <w:rFonts w:ascii="Times New Roman" w:eastAsia="SchoolBookSanPin" w:hAnsi="Times New Roman"/>
          <w:position w:val="1"/>
          <w:sz w:val="28"/>
          <w:szCs w:val="28"/>
          <w:lang w:val="ru-RU"/>
        </w:rPr>
        <w:t>,</w:t>
      </w:r>
      <w:r w:rsidRPr="00617DB7">
        <w:rPr>
          <w:rFonts w:ascii="Times New Roman" w:eastAsia="SchoolBookSanPin" w:hAnsi="Times New Roman"/>
          <w:position w:val="1"/>
          <w:sz w:val="28"/>
          <w:szCs w:val="28"/>
          <w:lang w:val="ru-RU"/>
        </w:rPr>
        <w:t xml:space="preserve"> использовать личные глаголы в безличном значении.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Соблюдать </w:t>
      </w:r>
      <w:r w:rsidR="005E68A5" w:rsidRPr="00617DB7">
        <w:rPr>
          <w:rFonts w:ascii="Times New Roman" w:eastAsia="SchoolBookSanPin" w:hAnsi="Times New Roman"/>
          <w:sz w:val="28"/>
          <w:szCs w:val="28"/>
          <w:lang w:val="ru-RU"/>
        </w:rPr>
        <w:t xml:space="preserve">правила </w:t>
      </w:r>
      <w:r w:rsidRPr="00617DB7">
        <w:rPr>
          <w:rFonts w:ascii="Times New Roman" w:eastAsia="SchoolBookSanPin" w:hAnsi="Times New Roman"/>
          <w:position w:val="1"/>
          <w:sz w:val="28"/>
          <w:szCs w:val="28"/>
          <w:lang w:val="ru-RU"/>
        </w:rPr>
        <w:t xml:space="preserve">правописания </w:t>
      </w:r>
      <w:r w:rsidRPr="00617DB7">
        <w:rPr>
          <w:rFonts w:ascii="Times New Roman" w:eastAsia="SchoolBookSanPin" w:hAnsi="Times New Roman"/>
          <w:bCs/>
          <w:position w:val="1"/>
          <w:sz w:val="28"/>
          <w:szCs w:val="28"/>
          <w:lang w:val="ru-RU"/>
        </w:rPr>
        <w:t xml:space="preserve">ь </w:t>
      </w:r>
      <w:r w:rsidRPr="00617DB7">
        <w:rPr>
          <w:rFonts w:ascii="Times New Roman" w:eastAsia="SchoolBookSanPin" w:hAnsi="Times New Roman"/>
          <w:position w:val="1"/>
          <w:sz w:val="28"/>
          <w:szCs w:val="28"/>
          <w:lang w:val="ru-RU"/>
        </w:rPr>
        <w:t>в формах глагола повелительного наклонения.</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Проводить морфологический анализ имён прилагательных, имён числительных, местоимений, глаголов; применять знания </w:t>
      </w:r>
      <w:r w:rsidRPr="00617DB7">
        <w:rPr>
          <w:rFonts w:ascii="Times New Roman" w:eastAsia="SchoolBookSanPin" w:hAnsi="Times New Roman"/>
          <w:sz w:val="28"/>
          <w:szCs w:val="28"/>
          <w:lang w:val="ru-RU"/>
        </w:rPr>
        <w:t xml:space="preserve">по морфологии </w:t>
      </w:r>
      <w:r w:rsidR="003D18B4" w:rsidRPr="00617DB7">
        <w:rPr>
          <w:rFonts w:ascii="Times New Roman" w:eastAsia="SchoolBookSanPin" w:hAnsi="Times New Roman"/>
          <w:sz w:val="28"/>
          <w:szCs w:val="28"/>
          <w:lang w:val="ru-RU"/>
        </w:rPr>
        <w:br/>
      </w:r>
      <w:r w:rsidRPr="00617DB7">
        <w:rPr>
          <w:rFonts w:ascii="Times New Roman" w:eastAsia="SchoolBookSanPin" w:hAnsi="Times New Roman"/>
          <w:sz w:val="28"/>
          <w:szCs w:val="28"/>
          <w:lang w:val="ru-RU"/>
        </w:rPr>
        <w:t>при выполнении языкового анализа различных видов и в речевой практике.</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Проводить фонетический анализ слов; использовать знания по фонетике </w:t>
      </w:r>
      <w:r w:rsidR="00962A41" w:rsidRPr="00617DB7">
        <w:rPr>
          <w:rFonts w:ascii="Times New Roman" w:eastAsia="SchoolBookSanPin" w:hAnsi="Times New Roman"/>
          <w:sz w:val="28"/>
          <w:szCs w:val="28"/>
          <w:lang w:val="ru-RU"/>
        </w:rPr>
        <w:br/>
      </w:r>
      <w:r w:rsidRPr="00617DB7">
        <w:rPr>
          <w:rFonts w:ascii="Times New Roman" w:eastAsia="SchoolBookSanPin" w:hAnsi="Times New Roman"/>
          <w:sz w:val="28"/>
          <w:szCs w:val="28"/>
          <w:lang w:val="ru-RU"/>
        </w:rPr>
        <w:t>и графике в практике произношения и правописания слов.</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Распознавать изученные орфограммы</w:t>
      </w:r>
      <w:r w:rsidR="009B4DA0"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проводить орфографический анализ слов</w:t>
      </w:r>
      <w:r w:rsidR="009B4DA0"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применять знания по орфографии в практике правописания.</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Проводить синтаксический анализ словосочетаний, синтаксический </w:t>
      </w:r>
      <w:r w:rsidR="00962A41" w:rsidRPr="00617DB7">
        <w:rPr>
          <w:rFonts w:ascii="Times New Roman" w:eastAsia="SchoolBookSanPin" w:hAnsi="Times New Roman"/>
          <w:sz w:val="28"/>
          <w:szCs w:val="28"/>
          <w:lang w:val="ru-RU"/>
        </w:rPr>
        <w:br/>
      </w:r>
      <w:r w:rsidRPr="00617DB7">
        <w:rPr>
          <w:rFonts w:ascii="Times New Roman" w:eastAsia="SchoolBookSanPin" w:hAnsi="Times New Roman"/>
          <w:sz w:val="28"/>
          <w:szCs w:val="28"/>
          <w:lang w:val="ru-RU"/>
        </w:rPr>
        <w:t>и пунктуационный анализ предложений (в рамках изученного)</w:t>
      </w:r>
      <w:r w:rsidR="009B4DA0"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применять знания по синтаксису и пунктуации при выполнении языкового анализа различных видов и в речевой практике.</w:t>
      </w:r>
    </w:p>
    <w:p w:rsidR="009B4DA0" w:rsidRPr="00617DB7" w:rsidRDefault="007A789E" w:rsidP="007D5CB0">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19.11.6. </w:t>
      </w:r>
      <w:r w:rsidR="009B4DA0" w:rsidRPr="00617DB7">
        <w:rPr>
          <w:rFonts w:ascii="Times New Roman" w:eastAsia="OfficinaSansBoldITC" w:hAnsi="Times New Roman"/>
          <w:sz w:val="28"/>
          <w:szCs w:val="28"/>
          <w:lang w:val="ru-RU"/>
        </w:rPr>
        <w:t>К</w:t>
      </w:r>
      <w:r w:rsidR="009B4DA0" w:rsidRPr="00617DB7">
        <w:rPr>
          <w:rFonts w:ascii="Times New Roman" w:eastAsia="SchoolBookSanPin" w:hAnsi="Times New Roman"/>
          <w:sz w:val="28"/>
          <w:szCs w:val="28"/>
          <w:lang w:val="ru-RU"/>
        </w:rPr>
        <w:t xml:space="preserve"> концу обучения в </w:t>
      </w:r>
      <w:r w:rsidR="009B4DA0" w:rsidRPr="00617DB7">
        <w:rPr>
          <w:rFonts w:ascii="Times New Roman" w:eastAsia="SchoolBookSanPin" w:hAnsi="Times New Roman"/>
          <w:bCs/>
          <w:sz w:val="28"/>
          <w:szCs w:val="28"/>
          <w:lang w:val="ru-RU"/>
        </w:rPr>
        <w:t xml:space="preserve">7 классе </w:t>
      </w:r>
      <w:proofErr w:type="gramStart"/>
      <w:r w:rsidR="009B4DA0" w:rsidRPr="00617DB7">
        <w:rPr>
          <w:rFonts w:ascii="Times New Roman" w:eastAsia="SchoolBookSanPin" w:hAnsi="Times New Roman"/>
          <w:sz w:val="28"/>
          <w:szCs w:val="28"/>
          <w:lang w:val="ru-RU"/>
        </w:rPr>
        <w:t>обучающийся</w:t>
      </w:r>
      <w:proofErr w:type="gramEnd"/>
      <w:r w:rsidR="009B4DA0" w:rsidRPr="00617DB7">
        <w:rPr>
          <w:rFonts w:ascii="Times New Roman" w:eastAsia="SchoolBookSanPin" w:hAnsi="Times New Roman"/>
          <w:sz w:val="28"/>
          <w:szCs w:val="28"/>
          <w:lang w:val="ru-RU"/>
        </w:rPr>
        <w:t xml:space="preserve"> получит следующие п</w:t>
      </w:r>
      <w:r w:rsidR="009B4DA0" w:rsidRPr="00617DB7">
        <w:rPr>
          <w:rFonts w:ascii="Times New Roman" w:eastAsia="OfficinaSansBoldITC" w:hAnsi="Times New Roman"/>
          <w:sz w:val="28"/>
          <w:szCs w:val="28"/>
          <w:lang w:val="ru-RU"/>
        </w:rPr>
        <w:t>редметные результаты по отдельным темам программы по  русскому языку</w:t>
      </w:r>
      <w:r w:rsidR="009B4DA0" w:rsidRPr="00617DB7">
        <w:rPr>
          <w:rFonts w:ascii="Times New Roman" w:eastAsia="SchoolBookSanPin" w:hAnsi="Times New Roman"/>
          <w:sz w:val="28"/>
          <w:szCs w:val="28"/>
          <w:lang w:val="ru-RU"/>
        </w:rPr>
        <w:t>:</w:t>
      </w:r>
    </w:p>
    <w:p w:rsidR="009B4DA0" w:rsidRPr="00617DB7" w:rsidRDefault="009B4DA0" w:rsidP="007D5CB0">
      <w:pPr>
        <w:spacing w:after="0" w:line="240" w:lineRule="auto"/>
        <w:ind w:firstLine="709"/>
        <w:jc w:val="both"/>
        <w:rPr>
          <w:rFonts w:ascii="Times New Roman" w:eastAsia="OfficinaSansBoldITC" w:hAnsi="Times New Roman"/>
          <w:sz w:val="28"/>
          <w:szCs w:val="28"/>
          <w:lang w:val="ru-RU"/>
        </w:rPr>
      </w:pPr>
      <w:r w:rsidRPr="00617DB7">
        <w:rPr>
          <w:rFonts w:ascii="Times New Roman" w:eastAsia="OfficinaSansBoldITC" w:hAnsi="Times New Roman"/>
          <w:sz w:val="28"/>
          <w:szCs w:val="28"/>
          <w:lang w:val="ru-RU"/>
        </w:rPr>
        <w:t>Общие сведения о языке.</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Иметь представление о языке как развивающемся явлении. Осознавать взаимосвязь языка, культуры и истории народа (</w:t>
      </w:r>
      <w:r w:rsidRPr="00617DB7">
        <w:rPr>
          <w:rFonts w:ascii="Times New Roman" w:eastAsia="SchoolBookSanPin" w:hAnsi="Times New Roman"/>
          <w:position w:val="1"/>
          <w:sz w:val="28"/>
          <w:szCs w:val="28"/>
          <w:lang w:val="ru-RU"/>
        </w:rPr>
        <w:t>приводить примеры).</w:t>
      </w:r>
    </w:p>
    <w:p w:rsidR="00D67B9C" w:rsidRPr="00617DB7" w:rsidRDefault="00D67B9C" w:rsidP="007D5CB0">
      <w:pPr>
        <w:spacing w:after="0" w:line="240" w:lineRule="auto"/>
        <w:ind w:firstLine="709"/>
        <w:jc w:val="both"/>
        <w:rPr>
          <w:rFonts w:ascii="Times New Roman" w:eastAsia="OfficinaSansBoldITC" w:hAnsi="Times New Roman"/>
          <w:sz w:val="28"/>
          <w:szCs w:val="28"/>
          <w:lang w:val="ru-RU"/>
        </w:rPr>
      </w:pPr>
      <w:r w:rsidRPr="00617DB7">
        <w:rPr>
          <w:rFonts w:ascii="Times New Roman" w:eastAsia="OfficinaSansBoldITC" w:hAnsi="Times New Roman"/>
          <w:sz w:val="28"/>
          <w:szCs w:val="28"/>
          <w:lang w:val="ru-RU"/>
        </w:rPr>
        <w:t>Язык и речь</w:t>
      </w:r>
      <w:r w:rsidR="003D18B4" w:rsidRPr="00617DB7">
        <w:rPr>
          <w:rFonts w:ascii="Times New Roman" w:eastAsia="OfficinaSansBoldITC" w:hAnsi="Times New Roman"/>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Создавать устные монологические высказывания объёмом не менее </w:t>
      </w:r>
      <w:r w:rsidR="00E162F8" w:rsidRPr="00617DB7">
        <w:rPr>
          <w:rFonts w:ascii="Times New Roman" w:eastAsia="SchoolBookSanPin" w:hAnsi="Times New Roman"/>
          <w:sz w:val="28"/>
          <w:szCs w:val="28"/>
          <w:lang w:val="ru-RU"/>
        </w:rPr>
        <w:br/>
      </w:r>
      <w:r w:rsidRPr="00617DB7">
        <w:rPr>
          <w:rFonts w:ascii="Times New Roman" w:eastAsia="SchoolBookSanPin" w:hAnsi="Times New Roman"/>
          <w:sz w:val="28"/>
          <w:szCs w:val="28"/>
          <w:lang w:val="ru-RU"/>
        </w:rPr>
        <w:t>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w:t>
      </w:r>
      <w:r w:rsidR="009B4DA0"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выступать с научным сообщением.</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Владеть различными видами диалога: диалог </w:t>
      </w:r>
      <w:r w:rsidR="00874D59" w:rsidRPr="00617DB7">
        <w:rPr>
          <w:rFonts w:ascii="Times New Roman" w:eastAsia="SchoolBookSanPin" w:hAnsi="Times New Roman"/>
          <w:sz w:val="28"/>
          <w:szCs w:val="28"/>
          <w:lang w:val="ru-RU"/>
        </w:rPr>
        <w:noBreakHyphen/>
      </w:r>
      <w:r w:rsidRPr="00617DB7">
        <w:rPr>
          <w:rFonts w:ascii="Times New Roman" w:eastAsia="SchoolBookSanPin" w:hAnsi="Times New Roman"/>
          <w:sz w:val="28"/>
          <w:szCs w:val="28"/>
          <w:lang w:val="ru-RU"/>
        </w:rPr>
        <w:t xml:space="preserve"> запрос информации, диалог </w:t>
      </w:r>
      <w:r w:rsidR="00874D59" w:rsidRPr="00617DB7">
        <w:rPr>
          <w:rFonts w:ascii="Times New Roman" w:eastAsia="SchoolBookSanPin" w:hAnsi="Times New Roman"/>
          <w:sz w:val="28"/>
          <w:szCs w:val="28"/>
          <w:lang w:val="ru-RU"/>
        </w:rPr>
        <w:noBreakHyphen/>
      </w:r>
      <w:r w:rsidRPr="00617DB7">
        <w:rPr>
          <w:rFonts w:ascii="Times New Roman" w:eastAsia="SchoolBookSanPin" w:hAnsi="Times New Roman"/>
          <w:sz w:val="28"/>
          <w:szCs w:val="28"/>
          <w:lang w:val="ru-RU"/>
        </w:rPr>
        <w:t xml:space="preserve"> сообщение информации.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Устно пересказывать прослушанный или прочитанный текст объёмом </w:t>
      </w:r>
      <w:r w:rsidR="00E162F8" w:rsidRPr="00617DB7">
        <w:rPr>
          <w:rFonts w:ascii="Times New Roman" w:eastAsia="SchoolBookSanPin" w:hAnsi="Times New Roman"/>
          <w:sz w:val="28"/>
          <w:szCs w:val="28"/>
          <w:lang w:val="ru-RU"/>
        </w:rPr>
        <w:br/>
      </w:r>
      <w:r w:rsidRPr="00617DB7">
        <w:rPr>
          <w:rFonts w:ascii="Times New Roman" w:eastAsia="SchoolBookSanPin" w:hAnsi="Times New Roman"/>
          <w:sz w:val="28"/>
          <w:szCs w:val="28"/>
          <w:lang w:val="ru-RU"/>
        </w:rPr>
        <w:lastRenderedPageBreak/>
        <w:t>не менее 1</w:t>
      </w:r>
      <w:r w:rsidR="00B549E7" w:rsidRPr="00617DB7">
        <w:rPr>
          <w:rFonts w:ascii="Times New Roman" w:eastAsia="SchoolBookSanPin" w:hAnsi="Times New Roman"/>
          <w:sz w:val="28"/>
          <w:szCs w:val="28"/>
          <w:lang w:val="ru-RU"/>
        </w:rPr>
        <w:t>20</w:t>
      </w:r>
      <w:r w:rsidRPr="00617DB7">
        <w:rPr>
          <w:rFonts w:ascii="Times New Roman" w:eastAsia="SchoolBookSanPin" w:hAnsi="Times New Roman"/>
          <w:sz w:val="28"/>
          <w:szCs w:val="28"/>
          <w:lang w:val="ru-RU"/>
        </w:rPr>
        <w:t xml:space="preserve"> слов.</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617DB7">
        <w:rPr>
          <w:rFonts w:ascii="Times New Roman" w:eastAsia="SchoolBookSanPin" w:hAnsi="Times New Roman"/>
          <w:position w:val="1"/>
          <w:sz w:val="28"/>
          <w:szCs w:val="28"/>
          <w:lang w:val="ru-RU"/>
        </w:rPr>
        <w:t>230 слов: устно и письменно формулировать тему и главную мысль текста</w:t>
      </w:r>
      <w:r w:rsidR="009B4DA0"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position w:val="1"/>
          <w:sz w:val="28"/>
          <w:szCs w:val="28"/>
          <w:lang w:val="ru-RU"/>
        </w:rPr>
        <w:t>формулировать вопросы по содержанию текста и отвечать на них</w:t>
      </w:r>
      <w:r w:rsidR="009B4DA0" w:rsidRPr="00617DB7">
        <w:rPr>
          <w:rFonts w:ascii="Times New Roman" w:eastAsia="SchoolBookSanPin" w:hAnsi="Times New Roman"/>
          <w:position w:val="1"/>
          <w:sz w:val="28"/>
          <w:szCs w:val="28"/>
          <w:lang w:val="ru-RU"/>
        </w:rPr>
        <w:t>,</w:t>
      </w:r>
      <w:r w:rsidRPr="00617DB7">
        <w:rPr>
          <w:rFonts w:ascii="Times New Roman" w:eastAsia="SchoolBookSanPin" w:hAnsi="Times New Roman"/>
          <w:position w:val="1"/>
          <w:sz w:val="28"/>
          <w:szCs w:val="28"/>
          <w:lang w:val="ru-RU"/>
        </w:rPr>
        <w:t xml:space="preserve">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w:t>
      </w:r>
      <w:r w:rsidR="009B4DA0" w:rsidRPr="00617DB7">
        <w:rPr>
          <w:rFonts w:ascii="Times New Roman" w:eastAsia="SchoolBookSanPin" w:hAnsi="Times New Roman"/>
          <w:position w:val="1"/>
          <w:sz w:val="28"/>
          <w:szCs w:val="28"/>
          <w:lang w:val="ru-RU"/>
        </w:rPr>
        <w:t>,</w:t>
      </w:r>
      <w:r w:rsidRPr="00617DB7">
        <w:rPr>
          <w:rFonts w:ascii="Times New Roman" w:eastAsia="SchoolBookSanPin" w:hAnsi="Times New Roman"/>
          <w:position w:val="1"/>
          <w:sz w:val="28"/>
          <w:szCs w:val="28"/>
          <w:lang w:val="ru-RU"/>
        </w:rPr>
        <w:t xml:space="preserve"> для сжатого и выборочного изложения </w:t>
      </w:r>
      <w:r w:rsidR="00874D59" w:rsidRPr="00617DB7">
        <w:rPr>
          <w:rFonts w:ascii="Times New Roman" w:eastAsia="SchoolBookSanPin" w:hAnsi="Times New Roman"/>
          <w:position w:val="1"/>
          <w:sz w:val="28"/>
          <w:szCs w:val="28"/>
          <w:lang w:val="ru-RU"/>
        </w:rPr>
        <w:noBreakHyphen/>
      </w:r>
      <w:r w:rsidRPr="00617DB7">
        <w:rPr>
          <w:rFonts w:ascii="Times New Roman" w:eastAsia="SchoolBookSanPin" w:hAnsi="Times New Roman"/>
          <w:position w:val="1"/>
          <w:sz w:val="28"/>
          <w:szCs w:val="28"/>
          <w:lang w:val="ru-RU"/>
        </w:rPr>
        <w:t xml:space="preserve"> не менее 200 слов).</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Осуществлять адекватный выбор языковых средств для создания высказывания в соответствии с целью, темой и коммуникативным замыслом.</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Соблюдать в устной речи и на письме нормы современного русского литературного языка,</w:t>
      </w:r>
      <w:r w:rsidR="003D18B4"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position w:val="1"/>
          <w:sz w:val="28"/>
          <w:szCs w:val="28"/>
          <w:lang w:val="ru-RU"/>
        </w:rPr>
        <w:t xml:space="preserve">в том числе во время списывания текста объёмом </w:t>
      </w:r>
      <w:r w:rsidR="00E162F8" w:rsidRPr="00617DB7">
        <w:rPr>
          <w:rFonts w:ascii="Times New Roman" w:eastAsia="SchoolBookSanPin" w:hAnsi="Times New Roman"/>
          <w:position w:val="1"/>
          <w:sz w:val="28"/>
          <w:szCs w:val="28"/>
          <w:lang w:val="ru-RU"/>
        </w:rPr>
        <w:br/>
      </w:r>
      <w:r w:rsidRPr="00617DB7">
        <w:rPr>
          <w:rFonts w:ascii="Times New Roman" w:eastAsia="SchoolBookSanPin" w:hAnsi="Times New Roman"/>
          <w:position w:val="1"/>
          <w:sz w:val="28"/>
          <w:szCs w:val="28"/>
          <w:lang w:val="ru-RU"/>
        </w:rPr>
        <w:t>110</w:t>
      </w:r>
      <w:r w:rsidR="000200B2" w:rsidRPr="00617DB7">
        <w:rPr>
          <w:rFonts w:ascii="Times New Roman" w:eastAsia="SchoolBookSanPin" w:hAnsi="Times New Roman"/>
          <w:position w:val="1"/>
          <w:sz w:val="28"/>
          <w:szCs w:val="28"/>
          <w:lang w:val="ru-RU"/>
        </w:rPr>
        <w:t>-</w:t>
      </w:r>
      <w:r w:rsidRPr="00617DB7">
        <w:rPr>
          <w:rFonts w:ascii="Times New Roman" w:eastAsia="SchoolBookSanPin" w:hAnsi="Times New Roman"/>
          <w:position w:val="1"/>
          <w:sz w:val="28"/>
          <w:szCs w:val="28"/>
          <w:lang w:val="ru-RU"/>
        </w:rPr>
        <w:t>120 слов</w:t>
      </w:r>
      <w:r w:rsidR="009B4DA0" w:rsidRPr="00617DB7">
        <w:rPr>
          <w:rFonts w:ascii="Times New Roman" w:eastAsia="SchoolBookSanPin" w:hAnsi="Times New Roman"/>
          <w:position w:val="1"/>
          <w:sz w:val="28"/>
          <w:szCs w:val="28"/>
          <w:lang w:val="ru-RU"/>
        </w:rPr>
        <w:t>,</w:t>
      </w:r>
      <w:r w:rsidRPr="00617DB7">
        <w:rPr>
          <w:rFonts w:ascii="Times New Roman" w:eastAsia="SchoolBookSanPin" w:hAnsi="Times New Roman"/>
          <w:position w:val="1"/>
          <w:sz w:val="28"/>
          <w:szCs w:val="28"/>
          <w:lang w:val="ru-RU"/>
        </w:rPr>
        <w:t xml:space="preserve"> словарного диктанта объёмом 25</w:t>
      </w:r>
      <w:r w:rsidR="000200B2" w:rsidRPr="00617DB7">
        <w:rPr>
          <w:rFonts w:ascii="Times New Roman" w:eastAsia="SchoolBookSanPin" w:hAnsi="Times New Roman"/>
          <w:position w:val="1"/>
          <w:sz w:val="28"/>
          <w:szCs w:val="28"/>
          <w:lang w:val="ru-RU"/>
        </w:rPr>
        <w:t>-</w:t>
      </w:r>
      <w:r w:rsidRPr="00617DB7">
        <w:rPr>
          <w:rFonts w:ascii="Times New Roman" w:eastAsia="SchoolBookSanPin" w:hAnsi="Times New Roman"/>
          <w:position w:val="1"/>
          <w:sz w:val="28"/>
          <w:szCs w:val="28"/>
          <w:lang w:val="ru-RU"/>
        </w:rPr>
        <w:t>30 слов</w:t>
      </w:r>
      <w:r w:rsidR="009B4DA0" w:rsidRPr="00617DB7">
        <w:rPr>
          <w:rFonts w:ascii="Times New Roman" w:eastAsia="SchoolBookSanPin" w:hAnsi="Times New Roman"/>
          <w:position w:val="1"/>
          <w:sz w:val="28"/>
          <w:szCs w:val="28"/>
          <w:lang w:val="ru-RU"/>
        </w:rPr>
        <w:t>,</w:t>
      </w:r>
      <w:r w:rsidRPr="00617DB7">
        <w:rPr>
          <w:rFonts w:ascii="Times New Roman" w:eastAsia="SchoolBookSanPin" w:hAnsi="Times New Roman"/>
          <w:position w:val="1"/>
          <w:sz w:val="28"/>
          <w:szCs w:val="28"/>
          <w:lang w:val="ru-RU"/>
        </w:rPr>
        <w:t xml:space="preserve"> диктанта на основе связного текста объёмом</w:t>
      </w:r>
      <w:r w:rsidR="00E162F8"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position w:val="1"/>
          <w:sz w:val="28"/>
          <w:szCs w:val="28"/>
          <w:lang w:val="ru-RU"/>
        </w:rPr>
        <w:t>110</w:t>
      </w:r>
      <w:r w:rsidR="000200B2" w:rsidRPr="00617DB7">
        <w:rPr>
          <w:rFonts w:ascii="Times New Roman" w:eastAsia="SchoolBookSanPin" w:hAnsi="Times New Roman"/>
          <w:position w:val="1"/>
          <w:sz w:val="28"/>
          <w:szCs w:val="28"/>
          <w:lang w:val="ru-RU"/>
        </w:rPr>
        <w:t>-</w:t>
      </w:r>
      <w:r w:rsidRPr="00617DB7">
        <w:rPr>
          <w:rFonts w:ascii="Times New Roman" w:eastAsia="SchoolBookSanPin" w:hAnsi="Times New Roman"/>
          <w:position w:val="1"/>
          <w:sz w:val="28"/>
          <w:szCs w:val="28"/>
          <w:lang w:val="ru-RU"/>
        </w:rPr>
        <w:t>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w:t>
      </w:r>
      <w:r w:rsidR="009B4DA0"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position w:val="1"/>
          <w:sz w:val="28"/>
          <w:szCs w:val="28"/>
          <w:lang w:val="ru-RU"/>
        </w:rPr>
        <w:t>соблюдать на письме правила речевого этикета.</w:t>
      </w:r>
    </w:p>
    <w:p w:rsidR="00D67B9C" w:rsidRPr="00617DB7" w:rsidRDefault="00D67B9C" w:rsidP="007D5CB0">
      <w:pPr>
        <w:spacing w:after="0" w:line="240" w:lineRule="auto"/>
        <w:ind w:firstLine="709"/>
        <w:jc w:val="both"/>
        <w:rPr>
          <w:rFonts w:ascii="Times New Roman" w:eastAsia="OfficinaSansBoldITC" w:hAnsi="Times New Roman"/>
          <w:sz w:val="28"/>
          <w:szCs w:val="28"/>
          <w:lang w:val="ru-RU"/>
        </w:rPr>
      </w:pPr>
      <w:r w:rsidRPr="00617DB7">
        <w:rPr>
          <w:rFonts w:ascii="Times New Roman" w:eastAsia="OfficinaSansBoldITC" w:hAnsi="Times New Roman"/>
          <w:sz w:val="28"/>
          <w:szCs w:val="28"/>
          <w:lang w:val="ru-RU"/>
        </w:rPr>
        <w:t>Текст</w:t>
      </w:r>
      <w:r w:rsidR="003D18B4" w:rsidRPr="00617DB7">
        <w:rPr>
          <w:rFonts w:ascii="Times New Roman" w:eastAsia="OfficinaSansBoldITC" w:hAnsi="Times New Roman"/>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Выявлять лексические и грамматические средства связи предложений и частей текста.</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Создавать тексты различных функционально-смысловых типов речи с опорой на жизненный и читательский опыт</w:t>
      </w:r>
      <w:r w:rsidR="009B4DA0"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на произведения искусства (в том числе сочинения-миниатюры объёмом 6 и более предложений</w:t>
      </w:r>
      <w:r w:rsidR="009B4DA0"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классные сочинения объёмом не менее 150 слов с учётом стиля и жанра сочинения, характера темы).</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w:t>
      </w:r>
      <w:r w:rsidR="009B4DA0"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выделять главную и второстепенную информацию в тексте</w:t>
      </w:r>
      <w:r w:rsidR="009B4DA0"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передавать содержание текста с изменением лица рассказчика</w:t>
      </w:r>
      <w:r w:rsidR="009B4DA0"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использовать способы информационной переработки текста</w:t>
      </w:r>
      <w:r w:rsidR="009B4DA0"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Представлять сообщение на заданную тему в виде презентации.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Представлять содержание научно-учебного текста в виде таблицы, схемы; представлять содержание таблицы, схемы в виде текста.</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Редактировать тексты: сопоставлять исходный и отредактированный тексты</w:t>
      </w:r>
      <w:r w:rsidR="009B4DA0"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D67B9C" w:rsidRPr="00617DB7" w:rsidRDefault="00D67B9C" w:rsidP="007D5CB0">
      <w:pPr>
        <w:spacing w:after="0" w:line="240" w:lineRule="auto"/>
        <w:ind w:firstLine="709"/>
        <w:jc w:val="both"/>
        <w:rPr>
          <w:rFonts w:ascii="Times New Roman" w:eastAsia="OfficinaSansBoldITC" w:hAnsi="Times New Roman"/>
          <w:sz w:val="28"/>
          <w:szCs w:val="28"/>
          <w:lang w:val="ru-RU"/>
        </w:rPr>
      </w:pPr>
      <w:r w:rsidRPr="00617DB7">
        <w:rPr>
          <w:rFonts w:ascii="Times New Roman" w:eastAsia="OfficinaSansBoldITC" w:hAnsi="Times New Roman"/>
          <w:sz w:val="28"/>
          <w:szCs w:val="28"/>
          <w:lang w:val="ru-RU"/>
        </w:rPr>
        <w:lastRenderedPageBreak/>
        <w:t>Функциональные разновидности языка</w:t>
      </w:r>
      <w:r w:rsidR="003D18B4" w:rsidRPr="00617DB7">
        <w:rPr>
          <w:rFonts w:ascii="Times New Roman" w:eastAsia="OfficinaSansBoldITC" w:hAnsi="Times New Roman"/>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Создавать тексты публицистического стиля в жанре репортажа, заметки, интервью; оформлять деловые бумаги (инструкция).</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Владеть нормами построения текстов публицистического стиля.</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Применять знания о функциональных разновидностях языка при выполнении языкового анализа различных видов и в речевой практике.</w:t>
      </w:r>
    </w:p>
    <w:p w:rsidR="00D67B9C" w:rsidRPr="00617DB7" w:rsidRDefault="00E162F8" w:rsidP="007D5CB0">
      <w:pPr>
        <w:spacing w:after="0" w:line="240" w:lineRule="auto"/>
        <w:ind w:firstLine="709"/>
        <w:jc w:val="both"/>
        <w:rPr>
          <w:rFonts w:ascii="Times New Roman" w:eastAsia="OfficinaSansBoldITC" w:hAnsi="Times New Roman"/>
          <w:sz w:val="28"/>
          <w:szCs w:val="28"/>
          <w:lang w:val="ru-RU"/>
        </w:rPr>
      </w:pPr>
      <w:r w:rsidRPr="00617DB7">
        <w:rPr>
          <w:rFonts w:ascii="Times New Roman" w:eastAsia="OfficinaSansBoldITC" w:hAnsi="Times New Roman"/>
          <w:sz w:val="28"/>
          <w:szCs w:val="28"/>
          <w:lang w:val="ru-RU"/>
        </w:rPr>
        <w:t>Система языка</w:t>
      </w:r>
      <w:r w:rsidR="003D18B4" w:rsidRPr="00617DB7">
        <w:rPr>
          <w:rFonts w:ascii="Times New Roman" w:eastAsia="OfficinaSansBoldITC" w:hAnsi="Times New Roman"/>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Распознавать изученные орфограммы; проводить орфографический анализ слов</w:t>
      </w:r>
      <w:r w:rsidR="009B4DA0"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применять знания по орфографии в практике правописания.</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w:t>
      </w:r>
      <w:r w:rsidR="009B4DA0"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применять знания по лексике и фразеологии при выполнении языкового анализа различных видов и в речевой практике.</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Распознавать омонимию слов разных частей речи; различать лексическую </w:t>
      </w:r>
      <w:r w:rsidRPr="00617DB7">
        <w:rPr>
          <w:rFonts w:ascii="Times New Roman" w:eastAsia="SchoolBookSanPin" w:hAnsi="Times New Roman"/>
          <w:sz w:val="28"/>
          <w:szCs w:val="28"/>
          <w:lang w:val="ru-RU"/>
        </w:rPr>
        <w:br/>
        <w:t>и грамматическую омонимию</w:t>
      </w:r>
      <w:r w:rsidR="009B4DA0"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понимать особенности употребления омонимов </w:t>
      </w:r>
      <w:r w:rsidR="00E162F8" w:rsidRPr="00617DB7">
        <w:rPr>
          <w:rFonts w:ascii="Times New Roman" w:eastAsia="SchoolBookSanPin" w:hAnsi="Times New Roman"/>
          <w:sz w:val="28"/>
          <w:szCs w:val="28"/>
          <w:lang w:val="ru-RU"/>
        </w:rPr>
        <w:br/>
      </w:r>
      <w:r w:rsidRPr="00617DB7">
        <w:rPr>
          <w:rFonts w:ascii="Times New Roman" w:eastAsia="SchoolBookSanPin" w:hAnsi="Times New Roman"/>
          <w:sz w:val="28"/>
          <w:szCs w:val="28"/>
          <w:lang w:val="ru-RU"/>
        </w:rPr>
        <w:t>в речи.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Использовать грамматические словари и справочники в речевой практике.</w:t>
      </w:r>
    </w:p>
    <w:p w:rsidR="00D67B9C" w:rsidRPr="00617DB7" w:rsidRDefault="00D67B9C" w:rsidP="007D5CB0">
      <w:pPr>
        <w:spacing w:after="0" w:line="240" w:lineRule="auto"/>
        <w:ind w:firstLine="709"/>
        <w:jc w:val="both"/>
        <w:rPr>
          <w:rFonts w:ascii="Times New Roman" w:eastAsia="OfficinaSansBoldITC" w:hAnsi="Times New Roman"/>
          <w:sz w:val="28"/>
          <w:szCs w:val="28"/>
          <w:lang w:val="ru-RU"/>
        </w:rPr>
      </w:pPr>
      <w:r w:rsidRPr="00617DB7">
        <w:rPr>
          <w:rFonts w:ascii="Times New Roman" w:eastAsia="OfficinaSansBoldITC" w:hAnsi="Times New Roman"/>
          <w:sz w:val="28"/>
          <w:szCs w:val="28"/>
          <w:lang w:val="ru-RU"/>
        </w:rPr>
        <w:t>Морфология. Культура речи</w:t>
      </w:r>
      <w:r w:rsidR="003D18B4" w:rsidRPr="00617DB7">
        <w:rPr>
          <w:rFonts w:ascii="Times New Roman" w:eastAsia="OfficinaSansBoldITC" w:hAnsi="Times New Roman"/>
          <w:sz w:val="28"/>
          <w:szCs w:val="28"/>
          <w:lang w:val="ru-RU"/>
        </w:rPr>
        <w:t>.</w:t>
      </w:r>
      <w:r w:rsidR="005E68A5" w:rsidRPr="00617DB7">
        <w:rPr>
          <w:rFonts w:ascii="Times New Roman" w:eastAsia="OfficinaSansBoldITC" w:hAnsi="Times New Roman"/>
          <w:sz w:val="28"/>
          <w:szCs w:val="28"/>
          <w:lang w:val="ru-RU"/>
        </w:rPr>
        <w:t xml:space="preserve"> Орфография.</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bCs/>
          <w:position w:val="1"/>
          <w:sz w:val="28"/>
          <w:szCs w:val="28"/>
          <w:lang w:val="ru-RU"/>
        </w:rPr>
        <w:t>Причастие</w:t>
      </w:r>
      <w:r w:rsidR="003D18B4" w:rsidRPr="00617DB7">
        <w:rPr>
          <w:rFonts w:ascii="Times New Roman" w:eastAsia="SchoolBookSanPin" w:hAnsi="Times New Roman"/>
          <w:bCs/>
          <w:position w:val="1"/>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Характеризовать причасти</w:t>
      </w:r>
      <w:r w:rsidR="005E68A5" w:rsidRPr="00617DB7">
        <w:rPr>
          <w:rFonts w:ascii="Times New Roman" w:eastAsia="SchoolBookSanPin" w:hAnsi="Times New Roman"/>
          <w:position w:val="1"/>
          <w:sz w:val="28"/>
          <w:szCs w:val="28"/>
          <w:lang w:val="ru-RU"/>
        </w:rPr>
        <w:t>е</w:t>
      </w:r>
      <w:r w:rsidRPr="00617DB7">
        <w:rPr>
          <w:rFonts w:ascii="Times New Roman" w:eastAsia="SchoolBookSanPin" w:hAnsi="Times New Roman"/>
          <w:position w:val="1"/>
          <w:sz w:val="28"/>
          <w:szCs w:val="28"/>
          <w:lang w:val="ru-RU"/>
        </w:rPr>
        <w:t xml:space="preserve"> как особую </w:t>
      </w:r>
      <w:r w:rsidR="005E68A5" w:rsidRPr="00617DB7">
        <w:rPr>
          <w:rFonts w:ascii="Times New Roman" w:eastAsia="SchoolBookSanPin" w:hAnsi="Times New Roman"/>
          <w:position w:val="1"/>
          <w:sz w:val="28"/>
          <w:szCs w:val="28"/>
          <w:lang w:val="ru-RU"/>
        </w:rPr>
        <w:t>форму глагола</w:t>
      </w:r>
      <w:r w:rsidR="009B4DA0" w:rsidRPr="00617DB7">
        <w:rPr>
          <w:rFonts w:ascii="Times New Roman" w:eastAsia="SchoolBookSanPin" w:hAnsi="Times New Roman"/>
          <w:position w:val="1"/>
          <w:sz w:val="28"/>
          <w:szCs w:val="28"/>
          <w:lang w:val="ru-RU"/>
        </w:rPr>
        <w:t>, о</w:t>
      </w:r>
      <w:r w:rsidRPr="00617DB7">
        <w:rPr>
          <w:rFonts w:ascii="Times New Roman" w:eastAsia="SchoolBookSanPin" w:hAnsi="Times New Roman"/>
          <w:position w:val="1"/>
          <w:sz w:val="28"/>
          <w:szCs w:val="28"/>
          <w:lang w:val="ru-RU"/>
        </w:rPr>
        <w:t>пределять признаки глагола и имени прилагательного в причастии</w:t>
      </w:r>
      <w:r w:rsidR="005E68A5" w:rsidRPr="00617DB7">
        <w:rPr>
          <w:rFonts w:ascii="Times New Roman" w:eastAsia="SchoolBookSanPin" w:hAnsi="Times New Roman"/>
          <w:position w:val="1"/>
          <w:sz w:val="28"/>
          <w:szCs w:val="28"/>
          <w:lang w:val="ru-RU"/>
        </w:rPr>
        <w:t>; определять синтаксические функции причастия.</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Распознавать причастия настоящего и прошедшего времени, действительные и страдательные причастия</w:t>
      </w:r>
      <w:r w:rsidR="009B4DA0" w:rsidRPr="00617DB7">
        <w:rPr>
          <w:rFonts w:ascii="Times New Roman" w:eastAsia="SchoolBookSanPin" w:hAnsi="Times New Roman"/>
          <w:position w:val="1"/>
          <w:sz w:val="28"/>
          <w:szCs w:val="28"/>
          <w:lang w:val="ru-RU"/>
        </w:rPr>
        <w:t>, р</w:t>
      </w:r>
      <w:r w:rsidRPr="00617DB7">
        <w:rPr>
          <w:rFonts w:ascii="Times New Roman" w:eastAsia="SchoolBookSanPin" w:hAnsi="Times New Roman"/>
          <w:position w:val="1"/>
          <w:sz w:val="28"/>
          <w:szCs w:val="28"/>
          <w:lang w:val="ru-RU"/>
        </w:rPr>
        <w:t xml:space="preserve">азличать и характеризовать полные и краткие формы </w:t>
      </w:r>
      <w:r w:rsidRPr="00617DB7">
        <w:rPr>
          <w:rFonts w:ascii="Times New Roman" w:eastAsia="SchoolBookSanPin" w:hAnsi="Times New Roman"/>
          <w:position w:val="1"/>
          <w:sz w:val="28"/>
          <w:szCs w:val="28"/>
          <w:lang w:val="ru-RU"/>
        </w:rPr>
        <w:lastRenderedPageBreak/>
        <w:t>страдательных причастий</w:t>
      </w:r>
      <w:r w:rsidR="009B4DA0" w:rsidRPr="00617DB7">
        <w:rPr>
          <w:rFonts w:ascii="Times New Roman" w:eastAsia="SchoolBookSanPin" w:hAnsi="Times New Roman"/>
          <w:position w:val="1"/>
          <w:sz w:val="28"/>
          <w:szCs w:val="28"/>
          <w:lang w:val="ru-RU"/>
        </w:rPr>
        <w:t>, с</w:t>
      </w:r>
      <w:r w:rsidRPr="00617DB7">
        <w:rPr>
          <w:rFonts w:ascii="Times New Roman" w:eastAsia="SchoolBookSanPin" w:hAnsi="Times New Roman"/>
          <w:position w:val="1"/>
          <w:sz w:val="28"/>
          <w:szCs w:val="28"/>
          <w:lang w:val="ru-RU"/>
        </w:rPr>
        <w:t>клонять причастия.</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Проводить морфологический</w:t>
      </w:r>
      <w:r w:rsidR="009953B8" w:rsidRPr="00617DB7">
        <w:rPr>
          <w:rFonts w:ascii="Times New Roman" w:eastAsia="SchoolBookSanPin" w:hAnsi="Times New Roman"/>
          <w:position w:val="1"/>
          <w:sz w:val="28"/>
          <w:szCs w:val="28"/>
          <w:lang w:val="ru-RU"/>
        </w:rPr>
        <w:t>, орфографический</w:t>
      </w:r>
      <w:r w:rsidRPr="00617DB7">
        <w:rPr>
          <w:rFonts w:ascii="Times New Roman" w:eastAsia="SchoolBookSanPin" w:hAnsi="Times New Roman"/>
          <w:position w:val="1"/>
          <w:sz w:val="28"/>
          <w:szCs w:val="28"/>
          <w:lang w:val="ru-RU"/>
        </w:rPr>
        <w:t xml:space="preserve"> анализ причастий, применять это умение в речевой практике.</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Составлять словосочетания с причастием в роли зависимого слова</w:t>
      </w:r>
      <w:r w:rsidR="009B4DA0" w:rsidRPr="00617DB7">
        <w:rPr>
          <w:rFonts w:ascii="Times New Roman" w:eastAsia="SchoolBookSanPin" w:hAnsi="Times New Roman"/>
          <w:position w:val="1"/>
          <w:sz w:val="28"/>
          <w:szCs w:val="28"/>
          <w:lang w:val="ru-RU"/>
        </w:rPr>
        <w:t>, к</w:t>
      </w:r>
      <w:r w:rsidRPr="00617DB7">
        <w:rPr>
          <w:rFonts w:ascii="Times New Roman" w:eastAsia="SchoolBookSanPin" w:hAnsi="Times New Roman"/>
          <w:position w:val="1"/>
          <w:sz w:val="28"/>
          <w:szCs w:val="28"/>
          <w:lang w:val="ru-RU"/>
        </w:rPr>
        <w:t>онструировать причастные обороты.</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Уместно использовать причастия в речи</w:t>
      </w:r>
      <w:r w:rsidR="009B4DA0" w:rsidRPr="00617DB7">
        <w:rPr>
          <w:rFonts w:ascii="Times New Roman" w:eastAsia="SchoolBookSanPin" w:hAnsi="Times New Roman"/>
          <w:position w:val="1"/>
          <w:sz w:val="28"/>
          <w:szCs w:val="28"/>
          <w:lang w:val="ru-RU"/>
        </w:rPr>
        <w:t>, р</w:t>
      </w:r>
      <w:r w:rsidRPr="00617DB7">
        <w:rPr>
          <w:rFonts w:ascii="Times New Roman" w:eastAsia="SchoolBookSanPin" w:hAnsi="Times New Roman"/>
          <w:position w:val="1"/>
          <w:sz w:val="28"/>
          <w:szCs w:val="28"/>
          <w:lang w:val="ru-RU"/>
        </w:rPr>
        <w:t xml:space="preserve">азличать созвучные причастия </w:t>
      </w:r>
      <w:r w:rsidR="00E162F8" w:rsidRPr="00617DB7">
        <w:rPr>
          <w:rFonts w:ascii="Times New Roman" w:eastAsia="SchoolBookSanPin" w:hAnsi="Times New Roman"/>
          <w:position w:val="1"/>
          <w:sz w:val="28"/>
          <w:szCs w:val="28"/>
          <w:lang w:val="ru-RU"/>
        </w:rPr>
        <w:br/>
      </w:r>
      <w:r w:rsidRPr="00617DB7">
        <w:rPr>
          <w:rFonts w:ascii="Times New Roman" w:eastAsia="SchoolBookSanPin" w:hAnsi="Times New Roman"/>
          <w:position w:val="1"/>
          <w:sz w:val="28"/>
          <w:szCs w:val="28"/>
          <w:lang w:val="ru-RU"/>
        </w:rPr>
        <w:t>и имена прилагательные (</w:t>
      </w:r>
      <w:r w:rsidRPr="00617DB7">
        <w:rPr>
          <w:rFonts w:ascii="Times New Roman" w:eastAsia="SchoolBookSanPin" w:hAnsi="Times New Roman"/>
          <w:bCs/>
          <w:position w:val="1"/>
          <w:sz w:val="28"/>
          <w:szCs w:val="28"/>
          <w:lang w:val="ru-RU"/>
        </w:rPr>
        <w:t xml:space="preserve">висящий </w:t>
      </w:r>
      <w:r w:rsidR="005E68A5" w:rsidRPr="00617DB7">
        <w:rPr>
          <w:rFonts w:ascii="Times New Roman" w:eastAsia="SchoolBookSanPin" w:hAnsi="Times New Roman"/>
          <w:bCs/>
          <w:position w:val="1"/>
          <w:sz w:val="28"/>
          <w:szCs w:val="28"/>
          <w:lang w:val="ru-RU"/>
        </w:rPr>
        <w:t xml:space="preserve">— </w:t>
      </w:r>
      <w:r w:rsidRPr="00617DB7">
        <w:rPr>
          <w:rFonts w:ascii="Times New Roman" w:eastAsia="SchoolBookSanPin" w:hAnsi="Times New Roman"/>
          <w:bCs/>
          <w:position w:val="1"/>
          <w:sz w:val="28"/>
          <w:szCs w:val="28"/>
          <w:lang w:val="ru-RU"/>
        </w:rPr>
        <w:t>висячий</w:t>
      </w:r>
      <w:r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bCs/>
          <w:position w:val="1"/>
          <w:sz w:val="28"/>
          <w:szCs w:val="28"/>
          <w:lang w:val="ru-RU"/>
        </w:rPr>
        <w:t xml:space="preserve">горящий </w:t>
      </w:r>
      <w:r w:rsidR="005E68A5" w:rsidRPr="00617DB7">
        <w:rPr>
          <w:rFonts w:ascii="Times New Roman" w:eastAsia="SchoolBookSanPin" w:hAnsi="Times New Roman"/>
          <w:bCs/>
          <w:position w:val="1"/>
          <w:sz w:val="28"/>
          <w:szCs w:val="28"/>
          <w:lang w:val="ru-RU"/>
        </w:rPr>
        <w:t xml:space="preserve">— </w:t>
      </w:r>
      <w:r w:rsidRPr="00617DB7">
        <w:rPr>
          <w:rFonts w:ascii="Times New Roman" w:eastAsia="SchoolBookSanPin" w:hAnsi="Times New Roman"/>
          <w:bCs/>
          <w:position w:val="1"/>
          <w:sz w:val="28"/>
          <w:szCs w:val="28"/>
          <w:lang w:val="ru-RU"/>
        </w:rPr>
        <w:t>горячий</w:t>
      </w:r>
      <w:r w:rsidRPr="00617DB7">
        <w:rPr>
          <w:rFonts w:ascii="Times New Roman" w:eastAsia="SchoolBookSanPin" w:hAnsi="Times New Roman"/>
          <w:position w:val="1"/>
          <w:sz w:val="28"/>
          <w:szCs w:val="28"/>
          <w:lang w:val="ru-RU"/>
        </w:rPr>
        <w:t>).</w:t>
      </w:r>
      <w:r w:rsidR="005E68A5"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sz w:val="28"/>
          <w:szCs w:val="28"/>
          <w:lang w:val="ru-RU"/>
        </w:rPr>
        <w:t>Правильно ставить ударение в некоторых формах причастий</w:t>
      </w:r>
      <w:r w:rsidR="009B4DA0" w:rsidRPr="00617DB7">
        <w:rPr>
          <w:rFonts w:ascii="Times New Roman" w:eastAsia="SchoolBookSanPin" w:hAnsi="Times New Roman"/>
          <w:sz w:val="28"/>
          <w:szCs w:val="28"/>
          <w:lang w:val="ru-RU"/>
        </w:rPr>
        <w:t>, п</w:t>
      </w:r>
      <w:r w:rsidRPr="00617DB7">
        <w:rPr>
          <w:rFonts w:ascii="Times New Roman" w:eastAsia="SchoolBookSanPin" w:hAnsi="Times New Roman"/>
          <w:sz w:val="28"/>
          <w:szCs w:val="28"/>
          <w:lang w:val="ru-RU"/>
        </w:rPr>
        <w:t xml:space="preserve">рименять правила правописания падежных окончаний и суффиксов причастий; </w:t>
      </w:r>
      <w:r w:rsidRPr="00617DB7">
        <w:rPr>
          <w:rFonts w:ascii="Times New Roman" w:eastAsia="SchoolBookSanPin" w:hAnsi="Times New Roman"/>
          <w:bCs/>
          <w:sz w:val="28"/>
          <w:szCs w:val="28"/>
          <w:lang w:val="ru-RU"/>
        </w:rPr>
        <w:t xml:space="preserve">н </w:t>
      </w:r>
      <w:r w:rsidRPr="00617DB7">
        <w:rPr>
          <w:rFonts w:ascii="Times New Roman" w:eastAsia="SchoolBookSanPin" w:hAnsi="Times New Roman"/>
          <w:sz w:val="28"/>
          <w:szCs w:val="28"/>
          <w:lang w:val="ru-RU"/>
        </w:rPr>
        <w:t xml:space="preserve">и </w:t>
      </w:r>
      <w:r w:rsidRPr="00617DB7">
        <w:rPr>
          <w:rFonts w:ascii="Times New Roman" w:eastAsia="SchoolBookSanPin" w:hAnsi="Times New Roman"/>
          <w:bCs/>
          <w:sz w:val="28"/>
          <w:szCs w:val="28"/>
          <w:lang w:val="ru-RU"/>
        </w:rPr>
        <w:t xml:space="preserve">нн </w:t>
      </w:r>
      <w:r w:rsidRPr="00617DB7">
        <w:rPr>
          <w:rFonts w:ascii="Times New Roman" w:eastAsia="SchoolBookSanPin" w:hAnsi="Times New Roman"/>
          <w:sz w:val="28"/>
          <w:szCs w:val="28"/>
          <w:lang w:val="ru-RU"/>
        </w:rPr>
        <w:t>в причастиях и отглагольных именах прилагательных</w:t>
      </w:r>
      <w:r w:rsidR="009B4DA0"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написания гласной перед суффиксом </w:t>
      </w:r>
      <w:r w:rsidRPr="00617DB7">
        <w:rPr>
          <w:rFonts w:ascii="Times New Roman" w:eastAsia="SchoolBookSanPin" w:hAnsi="Times New Roman"/>
          <w:bCs/>
          <w:sz w:val="28"/>
          <w:szCs w:val="28"/>
          <w:lang w:val="ru-RU"/>
        </w:rPr>
        <w:t xml:space="preserve">-вш- </w:t>
      </w:r>
      <w:r w:rsidRPr="00617DB7">
        <w:rPr>
          <w:rFonts w:ascii="Times New Roman" w:eastAsia="SchoolBookSanPin" w:hAnsi="Times New Roman"/>
          <w:sz w:val="28"/>
          <w:szCs w:val="28"/>
          <w:lang w:val="ru-RU"/>
        </w:rPr>
        <w:t xml:space="preserve">действительных причастий прошедшего времени, перед суффиксом </w:t>
      </w:r>
      <w:r w:rsidRPr="00617DB7">
        <w:rPr>
          <w:rFonts w:ascii="Times New Roman" w:eastAsia="SchoolBookSanPin" w:hAnsi="Times New Roman"/>
          <w:bCs/>
          <w:sz w:val="28"/>
          <w:szCs w:val="28"/>
          <w:lang w:val="ru-RU"/>
        </w:rPr>
        <w:t xml:space="preserve">-нн- </w:t>
      </w:r>
      <w:r w:rsidRPr="00617DB7">
        <w:rPr>
          <w:rFonts w:ascii="Times New Roman" w:eastAsia="SchoolBookSanPin" w:hAnsi="Times New Roman"/>
          <w:sz w:val="28"/>
          <w:szCs w:val="28"/>
          <w:lang w:val="ru-RU"/>
        </w:rPr>
        <w:t>страдательных причастий прошедшего времени</w:t>
      </w:r>
      <w:r w:rsidR="009B4DA0"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написания </w:t>
      </w:r>
      <w:r w:rsidRPr="00617DB7">
        <w:rPr>
          <w:rFonts w:ascii="Times New Roman" w:eastAsia="SchoolBookSanPin" w:hAnsi="Times New Roman"/>
          <w:bCs/>
          <w:sz w:val="28"/>
          <w:szCs w:val="28"/>
          <w:lang w:val="ru-RU"/>
        </w:rPr>
        <w:t xml:space="preserve">не </w:t>
      </w:r>
      <w:r w:rsidRPr="00617DB7">
        <w:rPr>
          <w:rFonts w:ascii="Times New Roman" w:eastAsia="SchoolBookSanPin" w:hAnsi="Times New Roman"/>
          <w:sz w:val="28"/>
          <w:szCs w:val="28"/>
          <w:lang w:val="ru-RU"/>
        </w:rPr>
        <w:t>с причастиями.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Правильно расставлять знаки препинания в предложениях с причастным оборотом.</w:t>
      </w:r>
    </w:p>
    <w:p w:rsidR="009953B8" w:rsidRPr="00617DB7" w:rsidRDefault="009953B8"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Проводить </w:t>
      </w:r>
      <w:r w:rsidR="005E68A5" w:rsidRPr="00617DB7">
        <w:rPr>
          <w:rFonts w:ascii="Times New Roman" w:eastAsia="SchoolBookSanPin" w:hAnsi="Times New Roman"/>
          <w:sz w:val="28"/>
          <w:szCs w:val="28"/>
          <w:lang w:val="ru-RU"/>
        </w:rPr>
        <w:t xml:space="preserve">синтаксический и </w:t>
      </w:r>
      <w:r w:rsidRPr="00617DB7">
        <w:rPr>
          <w:rFonts w:ascii="Times New Roman" w:eastAsia="SchoolBookSanPin" w:hAnsi="Times New Roman"/>
          <w:sz w:val="28"/>
          <w:szCs w:val="28"/>
          <w:lang w:val="ru-RU"/>
        </w:rPr>
        <w:t xml:space="preserve">пунктуационный анализ предложений </w:t>
      </w:r>
      <w:r w:rsidR="005E68A5" w:rsidRPr="00617DB7">
        <w:rPr>
          <w:rFonts w:ascii="Times New Roman" w:eastAsia="SchoolBookSanPin" w:hAnsi="Times New Roman"/>
          <w:sz w:val="28"/>
          <w:szCs w:val="28"/>
          <w:lang w:val="ru-RU"/>
        </w:rPr>
        <w:br/>
        <w:t>с причастным оборотом (в рамках изученного).</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bCs/>
          <w:position w:val="1"/>
          <w:sz w:val="28"/>
          <w:szCs w:val="28"/>
          <w:lang w:val="ru-RU"/>
        </w:rPr>
        <w:t>Деепричастие</w:t>
      </w:r>
      <w:r w:rsidR="003D18B4" w:rsidRPr="00617DB7">
        <w:rPr>
          <w:rFonts w:ascii="Times New Roman" w:eastAsia="SchoolBookSanPin" w:hAnsi="Times New Roman"/>
          <w:bCs/>
          <w:position w:val="1"/>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Характеризовать деепричасти</w:t>
      </w:r>
      <w:r w:rsidR="005E68A5" w:rsidRPr="00617DB7">
        <w:rPr>
          <w:rFonts w:ascii="Times New Roman" w:eastAsia="SchoolBookSanPin" w:hAnsi="Times New Roman"/>
          <w:position w:val="1"/>
          <w:sz w:val="28"/>
          <w:szCs w:val="28"/>
          <w:lang w:val="ru-RU"/>
        </w:rPr>
        <w:t>е</w:t>
      </w:r>
      <w:r w:rsidRPr="00617DB7">
        <w:rPr>
          <w:rFonts w:ascii="Times New Roman" w:eastAsia="SchoolBookSanPin" w:hAnsi="Times New Roman"/>
          <w:position w:val="1"/>
          <w:sz w:val="28"/>
          <w:szCs w:val="28"/>
          <w:lang w:val="ru-RU"/>
        </w:rPr>
        <w:t xml:space="preserve"> как особую </w:t>
      </w:r>
      <w:r w:rsidR="005E68A5" w:rsidRPr="00617DB7">
        <w:rPr>
          <w:rFonts w:ascii="Times New Roman" w:eastAsia="SchoolBookSanPin" w:hAnsi="Times New Roman"/>
          <w:position w:val="1"/>
          <w:sz w:val="28"/>
          <w:szCs w:val="28"/>
          <w:lang w:val="ru-RU"/>
        </w:rPr>
        <w:t>форму глагола</w:t>
      </w:r>
      <w:r w:rsidRPr="00617DB7">
        <w:rPr>
          <w:rFonts w:ascii="Times New Roman" w:eastAsia="SchoolBookSanPin" w:hAnsi="Times New Roman"/>
          <w:position w:val="1"/>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Определять признаки глагола и наречия в деепричастии</w:t>
      </w:r>
      <w:r w:rsidR="005E68A5" w:rsidRPr="00617DB7">
        <w:rPr>
          <w:rFonts w:ascii="Times New Roman" w:eastAsia="SchoolBookSanPin" w:hAnsi="Times New Roman"/>
          <w:position w:val="1"/>
          <w:sz w:val="28"/>
          <w:szCs w:val="28"/>
          <w:lang w:val="ru-RU"/>
        </w:rPr>
        <w:t>, синтаксическую функцию деепричастия.</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Распознавать деепричастия совершенного и несовершенного вида.</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Проводить морфологический</w:t>
      </w:r>
      <w:r w:rsidR="009953B8" w:rsidRPr="00617DB7">
        <w:rPr>
          <w:rFonts w:ascii="Times New Roman" w:eastAsia="SchoolBookSanPin" w:hAnsi="Times New Roman"/>
          <w:position w:val="1"/>
          <w:sz w:val="28"/>
          <w:szCs w:val="28"/>
          <w:lang w:val="ru-RU"/>
        </w:rPr>
        <w:t>, орфографический</w:t>
      </w:r>
      <w:r w:rsidRPr="00617DB7">
        <w:rPr>
          <w:rFonts w:ascii="Times New Roman" w:eastAsia="SchoolBookSanPin" w:hAnsi="Times New Roman"/>
          <w:position w:val="1"/>
          <w:sz w:val="28"/>
          <w:szCs w:val="28"/>
          <w:lang w:val="ru-RU"/>
        </w:rPr>
        <w:t xml:space="preserve"> анализ деепричастий, применять это умение в речевой практике.</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Конструировать деепричастный оборот</w:t>
      </w:r>
      <w:r w:rsidR="009B4DA0" w:rsidRPr="00617DB7">
        <w:rPr>
          <w:rFonts w:ascii="Times New Roman" w:eastAsia="SchoolBookSanPin" w:hAnsi="Times New Roman"/>
          <w:position w:val="1"/>
          <w:sz w:val="28"/>
          <w:szCs w:val="28"/>
          <w:lang w:val="ru-RU"/>
        </w:rPr>
        <w:t>, о</w:t>
      </w:r>
      <w:r w:rsidRPr="00617DB7">
        <w:rPr>
          <w:rFonts w:ascii="Times New Roman" w:eastAsia="SchoolBookSanPin" w:hAnsi="Times New Roman"/>
          <w:position w:val="1"/>
          <w:sz w:val="28"/>
          <w:szCs w:val="28"/>
          <w:lang w:val="ru-RU"/>
        </w:rPr>
        <w:t xml:space="preserve">пределять роль деепричастия </w:t>
      </w:r>
      <w:r w:rsidR="00E162F8" w:rsidRPr="00617DB7">
        <w:rPr>
          <w:rFonts w:ascii="Times New Roman" w:eastAsia="SchoolBookSanPin" w:hAnsi="Times New Roman"/>
          <w:position w:val="1"/>
          <w:sz w:val="28"/>
          <w:szCs w:val="28"/>
          <w:lang w:val="ru-RU"/>
        </w:rPr>
        <w:br/>
      </w:r>
      <w:r w:rsidRPr="00617DB7">
        <w:rPr>
          <w:rFonts w:ascii="Times New Roman" w:eastAsia="SchoolBookSanPin" w:hAnsi="Times New Roman"/>
          <w:position w:val="1"/>
          <w:sz w:val="28"/>
          <w:szCs w:val="28"/>
          <w:lang w:val="ru-RU"/>
        </w:rPr>
        <w:t>в предложении.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Уместно использовать деепричастия в речи.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Правильно ставить ударение в деепричастиях.</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Применять правила написания гласных в суффиксах деепричастий</w:t>
      </w:r>
      <w:r w:rsidR="009B4DA0" w:rsidRPr="00617DB7">
        <w:rPr>
          <w:rFonts w:ascii="Times New Roman" w:eastAsia="SchoolBookSanPin" w:hAnsi="Times New Roman"/>
          <w:position w:val="1"/>
          <w:sz w:val="28"/>
          <w:szCs w:val="28"/>
          <w:lang w:val="ru-RU"/>
        </w:rPr>
        <w:t>,</w:t>
      </w:r>
      <w:r w:rsidRPr="00617DB7">
        <w:rPr>
          <w:rFonts w:ascii="Times New Roman" w:eastAsia="SchoolBookSanPin" w:hAnsi="Times New Roman"/>
          <w:position w:val="1"/>
          <w:sz w:val="28"/>
          <w:szCs w:val="28"/>
          <w:lang w:val="ru-RU"/>
        </w:rPr>
        <w:t xml:space="preserve"> правила слитного и раздельного написания </w:t>
      </w:r>
      <w:r w:rsidRPr="00617DB7">
        <w:rPr>
          <w:rFonts w:ascii="Times New Roman" w:eastAsia="SchoolBookSanPin" w:hAnsi="Times New Roman"/>
          <w:bCs/>
          <w:position w:val="1"/>
          <w:sz w:val="28"/>
          <w:szCs w:val="28"/>
          <w:lang w:val="ru-RU"/>
        </w:rPr>
        <w:t xml:space="preserve">не </w:t>
      </w:r>
      <w:r w:rsidRPr="00617DB7">
        <w:rPr>
          <w:rFonts w:ascii="Times New Roman" w:eastAsia="SchoolBookSanPin" w:hAnsi="Times New Roman"/>
          <w:position w:val="1"/>
          <w:sz w:val="28"/>
          <w:szCs w:val="28"/>
          <w:lang w:val="ru-RU"/>
        </w:rPr>
        <w:t>с деепричастиями.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Правильно строить предложения с одиночными деепричастиями </w:t>
      </w:r>
      <w:r w:rsidR="00E162F8" w:rsidRPr="00617DB7">
        <w:rPr>
          <w:rFonts w:ascii="Times New Roman" w:eastAsia="SchoolBookSanPin" w:hAnsi="Times New Roman"/>
          <w:position w:val="1"/>
          <w:sz w:val="28"/>
          <w:szCs w:val="28"/>
          <w:lang w:val="ru-RU"/>
        </w:rPr>
        <w:br/>
      </w:r>
      <w:r w:rsidRPr="00617DB7">
        <w:rPr>
          <w:rFonts w:ascii="Times New Roman" w:eastAsia="SchoolBookSanPin" w:hAnsi="Times New Roman"/>
          <w:position w:val="1"/>
          <w:sz w:val="28"/>
          <w:szCs w:val="28"/>
          <w:lang w:val="ru-RU"/>
        </w:rPr>
        <w:t>и деепричастными оборотами.</w:t>
      </w:r>
    </w:p>
    <w:p w:rsidR="00D67B9C" w:rsidRPr="00617DB7" w:rsidRDefault="00D67B9C" w:rsidP="007D5CB0">
      <w:pPr>
        <w:spacing w:after="0" w:line="240" w:lineRule="auto"/>
        <w:ind w:firstLine="709"/>
        <w:jc w:val="both"/>
        <w:rPr>
          <w:rFonts w:ascii="Times New Roman" w:eastAsia="SchoolBookSanPin" w:hAnsi="Times New Roman"/>
          <w:position w:val="1"/>
          <w:sz w:val="28"/>
          <w:szCs w:val="28"/>
          <w:lang w:val="ru-RU"/>
        </w:rPr>
      </w:pPr>
      <w:r w:rsidRPr="00617DB7">
        <w:rPr>
          <w:rFonts w:ascii="Times New Roman" w:eastAsia="SchoolBookSanPin" w:hAnsi="Times New Roman"/>
          <w:position w:val="1"/>
          <w:sz w:val="28"/>
          <w:szCs w:val="28"/>
          <w:lang w:val="ru-RU"/>
        </w:rPr>
        <w:t>Правильно расставлять знаки препинания в предложениях с одиночным деепричастием и деепричастным оборотом.</w:t>
      </w:r>
    </w:p>
    <w:p w:rsidR="005E68A5" w:rsidRPr="00617DB7" w:rsidRDefault="005E68A5"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Проводить синтаксический и пунктуационный анализ предложений </w:t>
      </w:r>
      <w:r w:rsidRPr="00617DB7">
        <w:rPr>
          <w:rFonts w:ascii="Times New Roman" w:eastAsia="SchoolBookSanPin" w:hAnsi="Times New Roman"/>
          <w:sz w:val="28"/>
          <w:szCs w:val="28"/>
          <w:lang w:val="ru-RU"/>
        </w:rPr>
        <w:br/>
        <w:t>с одиночным деепричастием и деепричастным оборотом (в рамках изученного).</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bCs/>
          <w:position w:val="1"/>
          <w:sz w:val="28"/>
          <w:szCs w:val="28"/>
          <w:lang w:val="ru-RU"/>
        </w:rPr>
        <w:t>Наречие</w:t>
      </w:r>
      <w:r w:rsidR="003D18B4" w:rsidRPr="00617DB7">
        <w:rPr>
          <w:rFonts w:ascii="Times New Roman" w:eastAsia="SchoolBookSanPin" w:hAnsi="Times New Roman"/>
          <w:bCs/>
          <w:position w:val="1"/>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Распознавать наречия в речи</w:t>
      </w:r>
      <w:r w:rsidR="009B4DA0" w:rsidRPr="00617DB7">
        <w:rPr>
          <w:rFonts w:ascii="Times New Roman" w:eastAsia="SchoolBookSanPin" w:hAnsi="Times New Roman"/>
          <w:position w:val="1"/>
          <w:sz w:val="28"/>
          <w:szCs w:val="28"/>
          <w:lang w:val="ru-RU"/>
        </w:rPr>
        <w:t>, о</w:t>
      </w:r>
      <w:r w:rsidRPr="00617DB7">
        <w:rPr>
          <w:rFonts w:ascii="Times New Roman" w:eastAsia="SchoolBookSanPin" w:hAnsi="Times New Roman"/>
          <w:position w:val="1"/>
          <w:sz w:val="28"/>
          <w:szCs w:val="28"/>
          <w:lang w:val="ru-RU"/>
        </w:rPr>
        <w:t>пределять общее грамматическое значение наречий</w:t>
      </w:r>
      <w:r w:rsidR="009B4DA0" w:rsidRPr="00617DB7">
        <w:rPr>
          <w:rFonts w:ascii="Times New Roman" w:eastAsia="SchoolBookSanPin" w:hAnsi="Times New Roman"/>
          <w:position w:val="1"/>
          <w:sz w:val="28"/>
          <w:szCs w:val="28"/>
          <w:lang w:val="ru-RU"/>
        </w:rPr>
        <w:t>,</w:t>
      </w:r>
      <w:r w:rsidRPr="00617DB7">
        <w:rPr>
          <w:rFonts w:ascii="Times New Roman" w:eastAsia="SchoolBookSanPin" w:hAnsi="Times New Roman"/>
          <w:position w:val="1"/>
          <w:sz w:val="28"/>
          <w:szCs w:val="28"/>
          <w:lang w:val="ru-RU"/>
        </w:rPr>
        <w:t xml:space="preserve"> различать разряды наречий по значению; характеризовать особенности словообразования наречий, их синтаксических свойств, роли в речи.</w:t>
      </w:r>
    </w:p>
    <w:p w:rsidR="009953B8" w:rsidRPr="00617DB7" w:rsidRDefault="00D67B9C" w:rsidP="007D5CB0">
      <w:pPr>
        <w:spacing w:after="0" w:line="240" w:lineRule="auto"/>
        <w:ind w:firstLine="709"/>
        <w:jc w:val="both"/>
        <w:rPr>
          <w:rFonts w:ascii="Times New Roman" w:eastAsia="SchoolBookSanPin" w:hAnsi="Times New Roman"/>
          <w:position w:val="1"/>
          <w:sz w:val="28"/>
          <w:szCs w:val="28"/>
          <w:lang w:val="ru-RU"/>
        </w:rPr>
      </w:pPr>
      <w:r w:rsidRPr="00617DB7">
        <w:rPr>
          <w:rFonts w:ascii="Times New Roman" w:eastAsia="SchoolBookSanPin" w:hAnsi="Times New Roman"/>
          <w:position w:val="1"/>
          <w:sz w:val="28"/>
          <w:szCs w:val="28"/>
          <w:lang w:val="ru-RU"/>
        </w:rPr>
        <w:t>Проводить морфологический</w:t>
      </w:r>
      <w:r w:rsidR="009953B8" w:rsidRPr="00617DB7">
        <w:rPr>
          <w:rFonts w:ascii="Times New Roman" w:eastAsia="SchoolBookSanPin" w:hAnsi="Times New Roman"/>
          <w:position w:val="1"/>
          <w:sz w:val="28"/>
          <w:szCs w:val="28"/>
          <w:lang w:val="ru-RU"/>
        </w:rPr>
        <w:t>, орфографический анализ наречий (в рамках изученного), применять это умение в речевой практике.</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Соблюдать нормы образования степеней сравнения наречий, произношения наречий, постановки в них ударения.</w:t>
      </w:r>
    </w:p>
    <w:p w:rsidR="00D67B9C" w:rsidRPr="00617DB7" w:rsidRDefault="00D67B9C" w:rsidP="007D5CB0">
      <w:pPr>
        <w:spacing w:after="0" w:line="240" w:lineRule="auto"/>
        <w:ind w:firstLine="709"/>
        <w:jc w:val="both"/>
        <w:rPr>
          <w:rFonts w:ascii="Times New Roman" w:eastAsia="SchoolBookSanPin" w:hAnsi="Times New Roman"/>
          <w:position w:val="1"/>
          <w:sz w:val="28"/>
          <w:szCs w:val="28"/>
          <w:lang w:val="ru-RU"/>
        </w:rPr>
      </w:pPr>
      <w:r w:rsidRPr="00617DB7">
        <w:rPr>
          <w:rFonts w:ascii="Times New Roman" w:eastAsia="SchoolBookSanPin" w:hAnsi="Times New Roman"/>
          <w:position w:val="1"/>
          <w:sz w:val="28"/>
          <w:szCs w:val="28"/>
          <w:lang w:val="ru-RU"/>
        </w:rPr>
        <w:t>Применять правила слитного, раздельного и дефисного написания наречий</w:t>
      </w:r>
      <w:r w:rsidR="00A33EE5"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position w:val="1"/>
          <w:sz w:val="28"/>
          <w:szCs w:val="28"/>
          <w:lang w:val="ru-RU"/>
        </w:rPr>
        <w:t xml:space="preserve">написания </w:t>
      </w:r>
      <w:r w:rsidRPr="00617DB7">
        <w:rPr>
          <w:rFonts w:ascii="Times New Roman" w:eastAsia="SchoolBookSanPin" w:hAnsi="Times New Roman"/>
          <w:bCs/>
          <w:position w:val="1"/>
          <w:sz w:val="28"/>
          <w:szCs w:val="28"/>
          <w:lang w:val="ru-RU"/>
        </w:rPr>
        <w:t xml:space="preserve">н </w:t>
      </w:r>
      <w:r w:rsidRPr="00617DB7">
        <w:rPr>
          <w:rFonts w:ascii="Times New Roman" w:eastAsia="SchoolBookSanPin" w:hAnsi="Times New Roman"/>
          <w:position w:val="1"/>
          <w:sz w:val="28"/>
          <w:szCs w:val="28"/>
          <w:lang w:val="ru-RU"/>
        </w:rPr>
        <w:t xml:space="preserve">и </w:t>
      </w:r>
      <w:r w:rsidRPr="00617DB7">
        <w:rPr>
          <w:rFonts w:ascii="Times New Roman" w:eastAsia="SchoolBookSanPin" w:hAnsi="Times New Roman"/>
          <w:bCs/>
          <w:position w:val="1"/>
          <w:sz w:val="28"/>
          <w:szCs w:val="28"/>
          <w:lang w:val="ru-RU"/>
        </w:rPr>
        <w:t xml:space="preserve">нн </w:t>
      </w:r>
      <w:r w:rsidRPr="00617DB7">
        <w:rPr>
          <w:rFonts w:ascii="Times New Roman" w:eastAsia="SchoolBookSanPin" w:hAnsi="Times New Roman"/>
          <w:position w:val="1"/>
          <w:sz w:val="28"/>
          <w:szCs w:val="28"/>
          <w:lang w:val="ru-RU"/>
        </w:rPr>
        <w:t xml:space="preserve">в наречиях на </w:t>
      </w:r>
      <w:r w:rsidRPr="00617DB7">
        <w:rPr>
          <w:rFonts w:ascii="Times New Roman" w:eastAsia="SchoolBookSanPin" w:hAnsi="Times New Roman"/>
          <w:bCs/>
          <w:position w:val="1"/>
          <w:sz w:val="28"/>
          <w:szCs w:val="28"/>
          <w:lang w:val="ru-RU"/>
        </w:rPr>
        <w:t xml:space="preserve">-о </w:t>
      </w:r>
      <w:r w:rsidRPr="00617DB7">
        <w:rPr>
          <w:rFonts w:ascii="Times New Roman" w:eastAsia="SchoolBookSanPin" w:hAnsi="Times New Roman"/>
          <w:position w:val="1"/>
          <w:sz w:val="28"/>
          <w:szCs w:val="28"/>
          <w:lang w:val="ru-RU"/>
        </w:rPr>
        <w:t xml:space="preserve">и </w:t>
      </w:r>
      <w:r w:rsidRPr="00617DB7">
        <w:rPr>
          <w:rFonts w:ascii="Times New Roman" w:eastAsia="SchoolBookSanPin" w:hAnsi="Times New Roman"/>
          <w:bCs/>
          <w:position w:val="1"/>
          <w:sz w:val="28"/>
          <w:szCs w:val="28"/>
          <w:lang w:val="ru-RU"/>
        </w:rPr>
        <w:t>-е</w:t>
      </w:r>
      <w:r w:rsidRPr="00617DB7">
        <w:rPr>
          <w:rFonts w:ascii="Times New Roman" w:eastAsia="SchoolBookSanPin" w:hAnsi="Times New Roman"/>
          <w:position w:val="1"/>
          <w:sz w:val="28"/>
          <w:szCs w:val="28"/>
          <w:lang w:val="ru-RU"/>
        </w:rPr>
        <w:t xml:space="preserve">; написания суффиксов </w:t>
      </w:r>
      <w:r w:rsidRPr="00617DB7">
        <w:rPr>
          <w:rFonts w:ascii="Times New Roman" w:eastAsia="SchoolBookSanPin" w:hAnsi="Times New Roman"/>
          <w:bCs/>
          <w:position w:val="1"/>
          <w:sz w:val="28"/>
          <w:szCs w:val="28"/>
          <w:lang w:val="ru-RU"/>
        </w:rPr>
        <w:t xml:space="preserve">-а </w:t>
      </w:r>
      <w:r w:rsidRPr="00617DB7">
        <w:rPr>
          <w:rFonts w:ascii="Times New Roman" w:eastAsia="SchoolBookSanPin" w:hAnsi="Times New Roman"/>
          <w:position w:val="1"/>
          <w:sz w:val="28"/>
          <w:szCs w:val="28"/>
          <w:lang w:val="ru-RU"/>
        </w:rPr>
        <w:t xml:space="preserve">и </w:t>
      </w:r>
      <w:r w:rsidRPr="00617DB7">
        <w:rPr>
          <w:rFonts w:ascii="Times New Roman" w:eastAsia="SchoolBookSanPin" w:hAnsi="Times New Roman"/>
          <w:bCs/>
          <w:position w:val="1"/>
          <w:sz w:val="28"/>
          <w:szCs w:val="28"/>
          <w:lang w:val="ru-RU"/>
        </w:rPr>
        <w:t xml:space="preserve">-о </w:t>
      </w:r>
      <w:r w:rsidRPr="00617DB7">
        <w:rPr>
          <w:rFonts w:ascii="Times New Roman" w:eastAsia="SchoolBookSanPin" w:hAnsi="Times New Roman"/>
          <w:position w:val="1"/>
          <w:sz w:val="28"/>
          <w:szCs w:val="28"/>
          <w:lang w:val="ru-RU"/>
        </w:rPr>
        <w:t xml:space="preserve">наречий с </w:t>
      </w:r>
      <w:r w:rsidRPr="00617DB7">
        <w:rPr>
          <w:rFonts w:ascii="Times New Roman" w:eastAsia="SchoolBookSanPin" w:hAnsi="Times New Roman"/>
          <w:position w:val="1"/>
          <w:sz w:val="28"/>
          <w:szCs w:val="28"/>
          <w:lang w:val="ru-RU"/>
        </w:rPr>
        <w:lastRenderedPageBreak/>
        <w:t xml:space="preserve">приставками </w:t>
      </w:r>
      <w:r w:rsidRPr="00617DB7">
        <w:rPr>
          <w:rFonts w:ascii="Times New Roman" w:eastAsia="SchoolBookSanPin" w:hAnsi="Times New Roman"/>
          <w:bCs/>
          <w:position w:val="1"/>
          <w:sz w:val="28"/>
          <w:szCs w:val="28"/>
          <w:lang w:val="ru-RU"/>
        </w:rPr>
        <w:t>из-</w:t>
      </w:r>
      <w:r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bCs/>
          <w:position w:val="1"/>
          <w:sz w:val="28"/>
          <w:szCs w:val="28"/>
          <w:lang w:val="ru-RU"/>
        </w:rPr>
        <w:t>до-</w:t>
      </w:r>
      <w:r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bCs/>
          <w:position w:val="1"/>
          <w:sz w:val="28"/>
          <w:szCs w:val="28"/>
          <w:lang w:val="ru-RU"/>
        </w:rPr>
        <w:t>с-</w:t>
      </w:r>
      <w:r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bCs/>
          <w:position w:val="1"/>
          <w:sz w:val="28"/>
          <w:szCs w:val="28"/>
          <w:lang w:val="ru-RU"/>
        </w:rPr>
        <w:t>в-</w:t>
      </w:r>
      <w:r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bCs/>
          <w:position w:val="1"/>
          <w:sz w:val="28"/>
          <w:szCs w:val="28"/>
          <w:lang w:val="ru-RU"/>
        </w:rPr>
        <w:t>на-</w:t>
      </w:r>
      <w:r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bCs/>
          <w:position w:val="1"/>
          <w:sz w:val="28"/>
          <w:szCs w:val="28"/>
          <w:lang w:val="ru-RU"/>
        </w:rPr>
        <w:t>за-</w:t>
      </w:r>
      <w:r w:rsidR="00A33EE5" w:rsidRPr="00617DB7">
        <w:rPr>
          <w:rFonts w:ascii="Times New Roman" w:eastAsia="SchoolBookSanPin" w:hAnsi="Times New Roman"/>
          <w:position w:val="1"/>
          <w:sz w:val="28"/>
          <w:szCs w:val="28"/>
          <w:lang w:val="ru-RU"/>
        </w:rPr>
        <w:t>,</w:t>
      </w:r>
      <w:r w:rsidRPr="00617DB7">
        <w:rPr>
          <w:rFonts w:ascii="Times New Roman" w:eastAsia="SchoolBookSanPin" w:hAnsi="Times New Roman"/>
          <w:position w:val="1"/>
          <w:sz w:val="28"/>
          <w:szCs w:val="28"/>
          <w:lang w:val="ru-RU"/>
        </w:rPr>
        <w:t xml:space="preserve"> употребления </w:t>
      </w:r>
      <w:r w:rsidRPr="00617DB7">
        <w:rPr>
          <w:rFonts w:ascii="Times New Roman" w:eastAsia="SchoolBookSanPin" w:hAnsi="Times New Roman"/>
          <w:bCs/>
          <w:position w:val="1"/>
          <w:sz w:val="28"/>
          <w:szCs w:val="28"/>
          <w:lang w:val="ru-RU"/>
        </w:rPr>
        <w:t xml:space="preserve">ь </w:t>
      </w:r>
      <w:r w:rsidRPr="00617DB7">
        <w:rPr>
          <w:rFonts w:ascii="Times New Roman" w:eastAsia="SchoolBookSanPin" w:hAnsi="Times New Roman"/>
          <w:position w:val="1"/>
          <w:sz w:val="28"/>
          <w:szCs w:val="28"/>
          <w:lang w:val="ru-RU"/>
        </w:rPr>
        <w:t>на конце наречий после шипящих</w:t>
      </w:r>
      <w:r w:rsidR="00A33EE5"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position w:val="1"/>
          <w:sz w:val="28"/>
          <w:szCs w:val="28"/>
          <w:lang w:val="ru-RU"/>
        </w:rPr>
        <w:t>написания суффиксов наречий -</w:t>
      </w:r>
      <w:r w:rsidRPr="00617DB7">
        <w:rPr>
          <w:rFonts w:ascii="Times New Roman" w:eastAsia="SchoolBookSanPin" w:hAnsi="Times New Roman"/>
          <w:bCs/>
          <w:position w:val="1"/>
          <w:sz w:val="28"/>
          <w:szCs w:val="28"/>
          <w:lang w:val="ru-RU"/>
        </w:rPr>
        <w:t xml:space="preserve">о </w:t>
      </w:r>
      <w:r w:rsidRPr="00617DB7">
        <w:rPr>
          <w:rFonts w:ascii="Times New Roman" w:eastAsia="SchoolBookSanPin" w:hAnsi="Times New Roman"/>
          <w:position w:val="1"/>
          <w:sz w:val="28"/>
          <w:szCs w:val="28"/>
          <w:lang w:val="ru-RU"/>
        </w:rPr>
        <w:t>и -</w:t>
      </w:r>
      <w:r w:rsidRPr="00617DB7">
        <w:rPr>
          <w:rFonts w:ascii="Times New Roman" w:eastAsia="SchoolBookSanPin" w:hAnsi="Times New Roman"/>
          <w:bCs/>
          <w:position w:val="1"/>
          <w:sz w:val="28"/>
          <w:szCs w:val="28"/>
          <w:lang w:val="ru-RU"/>
        </w:rPr>
        <w:t xml:space="preserve">е </w:t>
      </w:r>
      <w:r w:rsidRPr="00617DB7">
        <w:rPr>
          <w:rFonts w:ascii="Times New Roman" w:eastAsia="SchoolBookSanPin" w:hAnsi="Times New Roman"/>
          <w:position w:val="1"/>
          <w:sz w:val="28"/>
          <w:szCs w:val="28"/>
          <w:lang w:val="ru-RU"/>
        </w:rPr>
        <w:t xml:space="preserve">после шипящих; написания </w:t>
      </w:r>
      <w:r w:rsidRPr="00617DB7">
        <w:rPr>
          <w:rFonts w:ascii="Times New Roman" w:eastAsia="SchoolBookSanPin" w:hAnsi="Times New Roman"/>
          <w:bCs/>
          <w:position w:val="1"/>
          <w:sz w:val="28"/>
          <w:szCs w:val="28"/>
          <w:lang w:val="ru-RU"/>
        </w:rPr>
        <w:t xml:space="preserve">е </w:t>
      </w:r>
      <w:r w:rsidRPr="00617DB7">
        <w:rPr>
          <w:rFonts w:ascii="Times New Roman" w:eastAsia="SchoolBookSanPin" w:hAnsi="Times New Roman"/>
          <w:position w:val="1"/>
          <w:sz w:val="28"/>
          <w:szCs w:val="28"/>
          <w:lang w:val="ru-RU"/>
        </w:rPr>
        <w:t xml:space="preserve">и </w:t>
      </w:r>
      <w:r w:rsidRPr="00617DB7">
        <w:rPr>
          <w:rFonts w:ascii="Times New Roman" w:eastAsia="SchoolBookSanPin" w:hAnsi="Times New Roman"/>
          <w:bCs/>
          <w:position w:val="1"/>
          <w:sz w:val="28"/>
          <w:szCs w:val="28"/>
          <w:lang w:val="ru-RU"/>
        </w:rPr>
        <w:t xml:space="preserve">и </w:t>
      </w:r>
      <w:r w:rsidRPr="00617DB7">
        <w:rPr>
          <w:rFonts w:ascii="Times New Roman" w:eastAsia="SchoolBookSanPin" w:hAnsi="Times New Roman"/>
          <w:position w:val="1"/>
          <w:sz w:val="28"/>
          <w:szCs w:val="28"/>
          <w:lang w:val="ru-RU"/>
        </w:rPr>
        <w:t xml:space="preserve">в приставках </w:t>
      </w:r>
      <w:r w:rsidRPr="00617DB7">
        <w:rPr>
          <w:rFonts w:ascii="Times New Roman" w:eastAsia="SchoolBookSanPin" w:hAnsi="Times New Roman"/>
          <w:bCs/>
          <w:position w:val="1"/>
          <w:sz w:val="28"/>
          <w:szCs w:val="28"/>
          <w:lang w:val="ru-RU"/>
        </w:rPr>
        <w:t xml:space="preserve">не- </w:t>
      </w:r>
      <w:r w:rsidRPr="00617DB7">
        <w:rPr>
          <w:rFonts w:ascii="Times New Roman" w:eastAsia="SchoolBookSanPin" w:hAnsi="Times New Roman"/>
          <w:position w:val="1"/>
          <w:sz w:val="28"/>
          <w:szCs w:val="28"/>
          <w:lang w:val="ru-RU"/>
        </w:rPr>
        <w:t xml:space="preserve">и </w:t>
      </w:r>
      <w:r w:rsidRPr="00617DB7">
        <w:rPr>
          <w:rFonts w:ascii="Times New Roman" w:eastAsia="SchoolBookSanPin" w:hAnsi="Times New Roman"/>
          <w:bCs/>
          <w:position w:val="1"/>
          <w:sz w:val="28"/>
          <w:szCs w:val="28"/>
          <w:lang w:val="ru-RU"/>
        </w:rPr>
        <w:t xml:space="preserve">ни- </w:t>
      </w:r>
      <w:r w:rsidRPr="00617DB7">
        <w:rPr>
          <w:rFonts w:ascii="Times New Roman" w:eastAsia="SchoolBookSanPin" w:hAnsi="Times New Roman"/>
          <w:position w:val="1"/>
          <w:sz w:val="28"/>
          <w:szCs w:val="28"/>
          <w:lang w:val="ru-RU"/>
        </w:rPr>
        <w:t xml:space="preserve">наречий; слитного и раздельного написания </w:t>
      </w:r>
      <w:r w:rsidRPr="00617DB7">
        <w:rPr>
          <w:rFonts w:ascii="Times New Roman" w:eastAsia="SchoolBookSanPin" w:hAnsi="Times New Roman"/>
          <w:bCs/>
          <w:position w:val="1"/>
          <w:sz w:val="28"/>
          <w:szCs w:val="28"/>
          <w:lang w:val="ru-RU"/>
        </w:rPr>
        <w:t xml:space="preserve">не </w:t>
      </w:r>
      <w:r w:rsidRPr="00617DB7">
        <w:rPr>
          <w:rFonts w:ascii="Times New Roman" w:eastAsia="SchoolBookSanPin" w:hAnsi="Times New Roman"/>
          <w:position w:val="1"/>
          <w:sz w:val="28"/>
          <w:szCs w:val="28"/>
          <w:lang w:val="ru-RU"/>
        </w:rPr>
        <w:t>с наречиями.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bCs/>
          <w:sz w:val="28"/>
          <w:szCs w:val="28"/>
          <w:lang w:val="ru-RU"/>
        </w:rPr>
        <w:t>Слова категории состояния</w:t>
      </w:r>
      <w:r w:rsidR="003D18B4" w:rsidRPr="00617DB7">
        <w:rPr>
          <w:rFonts w:ascii="Times New Roman" w:eastAsia="SchoolBookSanPin" w:hAnsi="Times New Roman"/>
          <w:bCs/>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bCs/>
          <w:position w:val="1"/>
          <w:sz w:val="28"/>
          <w:szCs w:val="28"/>
          <w:lang w:val="ru-RU"/>
        </w:rPr>
        <w:t>Служебные части речи</w:t>
      </w:r>
      <w:r w:rsidR="003D18B4" w:rsidRPr="00617DB7">
        <w:rPr>
          <w:rFonts w:ascii="Times New Roman" w:eastAsia="SchoolBookSanPin" w:hAnsi="Times New Roman"/>
          <w:bCs/>
          <w:position w:val="1"/>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Давать общую характеристику служебных частей речи</w:t>
      </w:r>
      <w:r w:rsidR="00C51EE4" w:rsidRPr="00617DB7">
        <w:rPr>
          <w:rFonts w:ascii="Times New Roman" w:eastAsia="SchoolBookSanPin" w:hAnsi="Times New Roman"/>
          <w:position w:val="1"/>
          <w:sz w:val="28"/>
          <w:szCs w:val="28"/>
          <w:lang w:val="ru-RU"/>
        </w:rPr>
        <w:t>,</w:t>
      </w:r>
      <w:r w:rsidRPr="00617DB7">
        <w:rPr>
          <w:rFonts w:ascii="Times New Roman" w:eastAsia="SchoolBookSanPin" w:hAnsi="Times New Roman"/>
          <w:position w:val="1"/>
          <w:sz w:val="28"/>
          <w:szCs w:val="28"/>
          <w:lang w:val="ru-RU"/>
        </w:rPr>
        <w:t xml:space="preserve"> объяснять их отличия от самостоятельных частей речи.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bCs/>
          <w:position w:val="1"/>
          <w:sz w:val="28"/>
          <w:szCs w:val="28"/>
          <w:lang w:val="ru-RU"/>
        </w:rPr>
        <w:t>Предлог</w:t>
      </w:r>
      <w:r w:rsidR="003D18B4" w:rsidRPr="00617DB7">
        <w:rPr>
          <w:rFonts w:ascii="Times New Roman" w:eastAsia="SchoolBookSanPin" w:hAnsi="Times New Roman"/>
          <w:bCs/>
          <w:position w:val="1"/>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Характеризовать предлог как служебную часть речи</w:t>
      </w:r>
      <w:r w:rsidR="00C51EE4" w:rsidRPr="00617DB7">
        <w:rPr>
          <w:rFonts w:ascii="Times New Roman" w:eastAsia="SchoolBookSanPin" w:hAnsi="Times New Roman"/>
          <w:position w:val="1"/>
          <w:sz w:val="28"/>
          <w:szCs w:val="28"/>
          <w:lang w:val="ru-RU"/>
        </w:rPr>
        <w:t>,</w:t>
      </w:r>
      <w:r w:rsidRPr="00617DB7">
        <w:rPr>
          <w:rFonts w:ascii="Times New Roman" w:eastAsia="SchoolBookSanPin" w:hAnsi="Times New Roman"/>
          <w:position w:val="1"/>
          <w:sz w:val="28"/>
          <w:szCs w:val="28"/>
          <w:lang w:val="ru-RU"/>
        </w:rPr>
        <w:t xml:space="preserve"> различать производные и непроизводные предлоги, простые и составные предлоги.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Употреблять предлоги в речи в соответствии с их значением </w:t>
      </w:r>
      <w:r w:rsidR="00E162F8" w:rsidRPr="00617DB7">
        <w:rPr>
          <w:rFonts w:ascii="Times New Roman" w:eastAsia="SchoolBookSanPin" w:hAnsi="Times New Roman"/>
          <w:position w:val="1"/>
          <w:sz w:val="28"/>
          <w:szCs w:val="28"/>
          <w:lang w:val="ru-RU"/>
        </w:rPr>
        <w:br/>
      </w:r>
      <w:r w:rsidRPr="00617DB7">
        <w:rPr>
          <w:rFonts w:ascii="Times New Roman" w:eastAsia="SchoolBookSanPin" w:hAnsi="Times New Roman"/>
          <w:position w:val="1"/>
          <w:sz w:val="28"/>
          <w:szCs w:val="28"/>
          <w:lang w:val="ru-RU"/>
        </w:rPr>
        <w:t>и стилистическими особенностями</w:t>
      </w:r>
      <w:r w:rsidR="00C51EE4" w:rsidRPr="00617DB7">
        <w:rPr>
          <w:rFonts w:ascii="Times New Roman" w:eastAsia="SchoolBookSanPin" w:hAnsi="Times New Roman"/>
          <w:position w:val="1"/>
          <w:sz w:val="28"/>
          <w:szCs w:val="28"/>
          <w:lang w:val="ru-RU"/>
        </w:rPr>
        <w:t>,</w:t>
      </w:r>
      <w:r w:rsidRPr="00617DB7">
        <w:rPr>
          <w:rFonts w:ascii="Times New Roman" w:eastAsia="SchoolBookSanPin" w:hAnsi="Times New Roman"/>
          <w:position w:val="1"/>
          <w:sz w:val="28"/>
          <w:szCs w:val="28"/>
          <w:lang w:val="ru-RU"/>
        </w:rPr>
        <w:t xml:space="preserve"> соблюдать </w:t>
      </w:r>
      <w:r w:rsidR="005E68A5" w:rsidRPr="00617DB7">
        <w:rPr>
          <w:rFonts w:ascii="Times New Roman" w:eastAsia="SchoolBookSanPin" w:hAnsi="Times New Roman"/>
          <w:position w:val="1"/>
          <w:sz w:val="28"/>
          <w:szCs w:val="28"/>
          <w:lang w:val="ru-RU"/>
        </w:rPr>
        <w:t>правила</w:t>
      </w:r>
      <w:r w:rsidRPr="00617DB7">
        <w:rPr>
          <w:rFonts w:ascii="Times New Roman" w:eastAsia="SchoolBookSanPin" w:hAnsi="Times New Roman"/>
          <w:position w:val="1"/>
          <w:sz w:val="28"/>
          <w:szCs w:val="28"/>
          <w:lang w:val="ru-RU"/>
        </w:rPr>
        <w:t xml:space="preserve"> правописания производных предлогов.</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Соблюдать нормы употребления имён существительных и местоимений </w:t>
      </w:r>
      <w:r w:rsidR="00E162F8" w:rsidRPr="00617DB7">
        <w:rPr>
          <w:rFonts w:ascii="Times New Roman" w:eastAsia="SchoolBookSanPin" w:hAnsi="Times New Roman"/>
          <w:position w:val="1"/>
          <w:sz w:val="28"/>
          <w:szCs w:val="28"/>
          <w:lang w:val="ru-RU"/>
        </w:rPr>
        <w:br/>
      </w:r>
      <w:r w:rsidRPr="00617DB7">
        <w:rPr>
          <w:rFonts w:ascii="Times New Roman" w:eastAsia="SchoolBookSanPin" w:hAnsi="Times New Roman"/>
          <w:position w:val="1"/>
          <w:sz w:val="28"/>
          <w:szCs w:val="28"/>
          <w:lang w:val="ru-RU"/>
        </w:rPr>
        <w:t xml:space="preserve">с предлогами, предлогов </w:t>
      </w:r>
      <w:r w:rsidRPr="00617DB7">
        <w:rPr>
          <w:rFonts w:ascii="Times New Roman" w:eastAsia="SchoolBookSanPin" w:hAnsi="Times New Roman"/>
          <w:bCs/>
          <w:position w:val="1"/>
          <w:sz w:val="28"/>
          <w:szCs w:val="28"/>
          <w:lang w:val="ru-RU"/>
        </w:rPr>
        <w:t xml:space="preserve">из </w:t>
      </w:r>
      <w:r w:rsidR="000200B2" w:rsidRPr="00617DB7">
        <w:rPr>
          <w:rFonts w:ascii="Times New Roman" w:eastAsia="SchoolBookSanPin" w:hAnsi="Times New Roman"/>
          <w:bCs/>
          <w:position w:val="1"/>
          <w:sz w:val="28"/>
          <w:szCs w:val="28"/>
          <w:lang w:val="ru-RU"/>
        </w:rPr>
        <w:noBreakHyphen/>
      </w:r>
      <w:r w:rsidRPr="00617DB7">
        <w:rPr>
          <w:rFonts w:ascii="Times New Roman" w:eastAsia="SchoolBookSanPin" w:hAnsi="Times New Roman"/>
          <w:bCs/>
          <w:position w:val="1"/>
          <w:sz w:val="28"/>
          <w:szCs w:val="28"/>
          <w:lang w:val="ru-RU"/>
        </w:rPr>
        <w:t xml:space="preserve"> с</w:t>
      </w:r>
      <w:r w:rsidRPr="00617DB7">
        <w:rPr>
          <w:rFonts w:ascii="Times New Roman" w:eastAsia="SchoolBookSanPin" w:hAnsi="Times New Roman"/>
          <w:position w:val="1"/>
          <w:sz w:val="28"/>
          <w:szCs w:val="28"/>
          <w:lang w:val="ru-RU"/>
        </w:rPr>
        <w:t xml:space="preserve">, </w:t>
      </w:r>
      <w:r w:rsidRPr="00617DB7">
        <w:rPr>
          <w:rFonts w:ascii="Times New Roman" w:eastAsia="SchoolBookSanPin" w:hAnsi="Times New Roman"/>
          <w:bCs/>
          <w:position w:val="1"/>
          <w:sz w:val="28"/>
          <w:szCs w:val="28"/>
          <w:lang w:val="ru-RU"/>
        </w:rPr>
        <w:t xml:space="preserve">в </w:t>
      </w:r>
      <w:r w:rsidR="000200B2" w:rsidRPr="00617DB7">
        <w:rPr>
          <w:rFonts w:ascii="Times New Roman" w:eastAsia="SchoolBookSanPin" w:hAnsi="Times New Roman"/>
          <w:bCs/>
          <w:position w:val="1"/>
          <w:sz w:val="28"/>
          <w:szCs w:val="28"/>
          <w:lang w:val="ru-RU"/>
        </w:rPr>
        <w:noBreakHyphen/>
      </w:r>
      <w:r w:rsidRPr="00617DB7">
        <w:rPr>
          <w:rFonts w:ascii="Times New Roman" w:eastAsia="SchoolBookSanPin" w:hAnsi="Times New Roman"/>
          <w:bCs/>
          <w:position w:val="1"/>
          <w:sz w:val="28"/>
          <w:szCs w:val="28"/>
          <w:lang w:val="ru-RU"/>
        </w:rPr>
        <w:t xml:space="preserve"> на </w:t>
      </w:r>
      <w:r w:rsidRPr="00617DB7">
        <w:rPr>
          <w:rFonts w:ascii="Times New Roman" w:eastAsia="SchoolBookSanPin" w:hAnsi="Times New Roman"/>
          <w:position w:val="1"/>
          <w:sz w:val="28"/>
          <w:szCs w:val="28"/>
          <w:lang w:val="ru-RU"/>
        </w:rPr>
        <w:t>в составе словосочетаний</w:t>
      </w:r>
      <w:r w:rsidR="00C51EE4" w:rsidRPr="00617DB7">
        <w:rPr>
          <w:rFonts w:ascii="Times New Roman" w:eastAsia="SchoolBookSanPin" w:hAnsi="Times New Roman"/>
          <w:position w:val="1"/>
          <w:sz w:val="28"/>
          <w:szCs w:val="28"/>
          <w:lang w:val="ru-RU"/>
        </w:rPr>
        <w:t>,</w:t>
      </w:r>
      <w:r w:rsidRPr="00617DB7">
        <w:rPr>
          <w:rFonts w:ascii="Times New Roman" w:eastAsia="SchoolBookSanPin" w:hAnsi="Times New Roman"/>
          <w:position w:val="1"/>
          <w:sz w:val="28"/>
          <w:szCs w:val="28"/>
          <w:lang w:val="ru-RU"/>
        </w:rPr>
        <w:t xml:space="preserve"> правила правописания производных предлогов.</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Проводить морфологический анализ предлогов, применять это умение </w:t>
      </w:r>
      <w:r w:rsidR="00E162F8" w:rsidRPr="00617DB7">
        <w:rPr>
          <w:rFonts w:ascii="Times New Roman" w:eastAsia="SchoolBookSanPin" w:hAnsi="Times New Roman"/>
          <w:position w:val="1"/>
          <w:sz w:val="28"/>
          <w:szCs w:val="28"/>
          <w:lang w:val="ru-RU"/>
        </w:rPr>
        <w:br/>
      </w:r>
      <w:r w:rsidRPr="00617DB7">
        <w:rPr>
          <w:rFonts w:ascii="Times New Roman" w:eastAsia="SchoolBookSanPin" w:hAnsi="Times New Roman"/>
          <w:position w:val="1"/>
          <w:sz w:val="28"/>
          <w:szCs w:val="28"/>
          <w:lang w:val="ru-RU"/>
        </w:rPr>
        <w:t>при выполнении языкового анализа различных видов и в речевой практике.</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bCs/>
          <w:position w:val="1"/>
          <w:sz w:val="28"/>
          <w:szCs w:val="28"/>
          <w:lang w:val="ru-RU"/>
        </w:rPr>
        <w:t>Союз</w:t>
      </w:r>
      <w:r w:rsidR="003D18B4" w:rsidRPr="00617DB7">
        <w:rPr>
          <w:rFonts w:ascii="Times New Roman" w:eastAsia="SchoolBookSanPin" w:hAnsi="Times New Roman"/>
          <w:bCs/>
          <w:position w:val="1"/>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Характеризовать союз как служебную часть речи</w:t>
      </w:r>
      <w:r w:rsidR="00C51EE4" w:rsidRPr="00617DB7">
        <w:rPr>
          <w:rFonts w:ascii="Times New Roman" w:eastAsia="SchoolBookSanPin" w:hAnsi="Times New Roman"/>
          <w:position w:val="1"/>
          <w:sz w:val="28"/>
          <w:szCs w:val="28"/>
          <w:lang w:val="ru-RU"/>
        </w:rPr>
        <w:t>,</w:t>
      </w:r>
      <w:r w:rsidRPr="00617DB7">
        <w:rPr>
          <w:rFonts w:ascii="Times New Roman" w:eastAsia="SchoolBookSanPin" w:hAnsi="Times New Roman"/>
          <w:position w:val="1"/>
          <w:sz w:val="28"/>
          <w:szCs w:val="28"/>
          <w:lang w:val="ru-RU"/>
        </w:rPr>
        <w:t xml:space="preserve">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Употреблять союзы в речи в соответствии с их значением и стилистическими особенностями</w:t>
      </w:r>
      <w:r w:rsidR="00C51EE4" w:rsidRPr="00617DB7">
        <w:rPr>
          <w:rFonts w:ascii="Times New Roman" w:eastAsia="SchoolBookSanPin" w:hAnsi="Times New Roman"/>
          <w:position w:val="1"/>
          <w:sz w:val="28"/>
          <w:szCs w:val="28"/>
          <w:lang w:val="ru-RU"/>
        </w:rPr>
        <w:t>,</w:t>
      </w:r>
      <w:r w:rsidRPr="00617DB7">
        <w:rPr>
          <w:rFonts w:ascii="Times New Roman" w:eastAsia="SchoolBookSanPin" w:hAnsi="Times New Roman"/>
          <w:position w:val="1"/>
          <w:sz w:val="28"/>
          <w:szCs w:val="28"/>
          <w:lang w:val="ru-RU"/>
        </w:rPr>
        <w:t xml:space="preserve"> соблюдать </w:t>
      </w:r>
      <w:r w:rsidR="005E68A5" w:rsidRPr="00617DB7">
        <w:rPr>
          <w:rFonts w:ascii="Times New Roman" w:eastAsia="SchoolBookSanPin" w:hAnsi="Times New Roman"/>
          <w:position w:val="1"/>
          <w:sz w:val="28"/>
          <w:szCs w:val="28"/>
          <w:lang w:val="ru-RU"/>
        </w:rPr>
        <w:t xml:space="preserve">правила </w:t>
      </w:r>
      <w:r w:rsidRPr="00617DB7">
        <w:rPr>
          <w:rFonts w:ascii="Times New Roman" w:eastAsia="SchoolBookSanPin" w:hAnsi="Times New Roman"/>
          <w:position w:val="1"/>
          <w:sz w:val="28"/>
          <w:szCs w:val="28"/>
          <w:lang w:val="ru-RU"/>
        </w:rPr>
        <w:t xml:space="preserve">правописания союзов, постановки знаков препинания в сложных союзных предложениях, постановки знаков препинания в предложениях с союзом </w:t>
      </w:r>
      <w:r w:rsidRPr="00617DB7">
        <w:rPr>
          <w:rFonts w:ascii="Times New Roman" w:eastAsia="SchoolBookSanPin" w:hAnsi="Times New Roman"/>
          <w:bCs/>
          <w:position w:val="1"/>
          <w:sz w:val="28"/>
          <w:szCs w:val="28"/>
          <w:lang w:val="ru-RU"/>
        </w:rPr>
        <w:t>и</w:t>
      </w:r>
      <w:r w:rsidRPr="00617DB7">
        <w:rPr>
          <w:rFonts w:ascii="Times New Roman" w:eastAsia="SchoolBookSanPin" w:hAnsi="Times New Roman"/>
          <w:position w:val="1"/>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Проводить морфологический анализ союзов, применять это умение в речевой практике.</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bCs/>
          <w:position w:val="1"/>
          <w:sz w:val="28"/>
          <w:szCs w:val="28"/>
          <w:lang w:val="ru-RU"/>
        </w:rPr>
        <w:t>Частица</w:t>
      </w:r>
      <w:r w:rsidR="003D18B4" w:rsidRPr="00617DB7">
        <w:rPr>
          <w:rFonts w:ascii="Times New Roman" w:eastAsia="SchoolBookSanPin" w:hAnsi="Times New Roman"/>
          <w:bCs/>
          <w:position w:val="1"/>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Характеризовать частицу как служебную часть речи</w:t>
      </w:r>
      <w:r w:rsidR="00C51EE4" w:rsidRPr="00617DB7">
        <w:rPr>
          <w:rFonts w:ascii="Times New Roman" w:eastAsia="SchoolBookSanPin" w:hAnsi="Times New Roman"/>
          <w:position w:val="1"/>
          <w:sz w:val="28"/>
          <w:szCs w:val="28"/>
          <w:lang w:val="ru-RU"/>
        </w:rPr>
        <w:t>,</w:t>
      </w:r>
      <w:r w:rsidRPr="00617DB7">
        <w:rPr>
          <w:rFonts w:ascii="Times New Roman" w:eastAsia="SchoolBookSanPin" w:hAnsi="Times New Roman"/>
          <w:position w:val="1"/>
          <w:sz w:val="28"/>
          <w:szCs w:val="28"/>
          <w:lang w:val="ru-RU"/>
        </w:rPr>
        <w:t xml:space="preserve"> различать разряды частиц по значению, по составу</w:t>
      </w:r>
      <w:r w:rsidR="00C51EE4" w:rsidRPr="00617DB7">
        <w:rPr>
          <w:rFonts w:ascii="Times New Roman" w:eastAsia="SchoolBookSanPin" w:hAnsi="Times New Roman"/>
          <w:position w:val="1"/>
          <w:sz w:val="28"/>
          <w:szCs w:val="28"/>
          <w:lang w:val="ru-RU"/>
        </w:rPr>
        <w:t>,</w:t>
      </w:r>
      <w:r w:rsidRPr="00617DB7">
        <w:rPr>
          <w:rFonts w:ascii="Times New Roman" w:eastAsia="SchoolBookSanPin" w:hAnsi="Times New Roman"/>
          <w:position w:val="1"/>
          <w:sz w:val="28"/>
          <w:szCs w:val="28"/>
          <w:lang w:val="ru-RU"/>
        </w:rPr>
        <w:t xml:space="preserve"> объяснять роль частиц в передаче различных оттенков значения в слове и тексте, в образовании форм глагола</w:t>
      </w:r>
      <w:r w:rsidR="00C51EE4" w:rsidRPr="00617DB7">
        <w:rPr>
          <w:rFonts w:ascii="Times New Roman" w:eastAsia="SchoolBookSanPin" w:hAnsi="Times New Roman"/>
          <w:position w:val="1"/>
          <w:sz w:val="28"/>
          <w:szCs w:val="28"/>
          <w:lang w:val="ru-RU"/>
        </w:rPr>
        <w:t>,</w:t>
      </w:r>
      <w:r w:rsidRPr="00617DB7">
        <w:rPr>
          <w:rFonts w:ascii="Times New Roman" w:eastAsia="SchoolBookSanPin" w:hAnsi="Times New Roman"/>
          <w:position w:val="1"/>
          <w:sz w:val="28"/>
          <w:szCs w:val="28"/>
          <w:lang w:val="ru-RU"/>
        </w:rPr>
        <w:t xml:space="preserve"> понимать интонационные особенности предложений с частицами.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Употреблять частицы в речи в соответствии с их значением и стилистической окраской; соблюдать </w:t>
      </w:r>
      <w:r w:rsidR="005E68A5" w:rsidRPr="00617DB7">
        <w:rPr>
          <w:rFonts w:ascii="Times New Roman" w:eastAsia="SchoolBookSanPin" w:hAnsi="Times New Roman"/>
          <w:position w:val="1"/>
          <w:sz w:val="28"/>
          <w:szCs w:val="28"/>
          <w:lang w:val="ru-RU"/>
        </w:rPr>
        <w:t xml:space="preserve">правила </w:t>
      </w:r>
      <w:r w:rsidRPr="00617DB7">
        <w:rPr>
          <w:rFonts w:ascii="Times New Roman" w:eastAsia="SchoolBookSanPin" w:hAnsi="Times New Roman"/>
          <w:position w:val="1"/>
          <w:sz w:val="28"/>
          <w:szCs w:val="28"/>
          <w:lang w:val="ru-RU"/>
        </w:rPr>
        <w:t>правописания частиц.</w:t>
      </w:r>
    </w:p>
    <w:p w:rsidR="00D67B9C" w:rsidRPr="00617DB7" w:rsidRDefault="00D67B9C" w:rsidP="007D5CB0">
      <w:pPr>
        <w:spacing w:after="0" w:line="240" w:lineRule="auto"/>
        <w:ind w:firstLine="709"/>
        <w:jc w:val="both"/>
        <w:rPr>
          <w:rFonts w:ascii="Times New Roman" w:eastAsia="SchoolBookSanPin" w:hAnsi="Times New Roman"/>
          <w:position w:val="1"/>
          <w:sz w:val="28"/>
          <w:szCs w:val="28"/>
          <w:lang w:val="ru-RU"/>
        </w:rPr>
      </w:pPr>
      <w:r w:rsidRPr="00617DB7">
        <w:rPr>
          <w:rFonts w:ascii="Times New Roman" w:eastAsia="SchoolBookSanPin" w:hAnsi="Times New Roman"/>
          <w:position w:val="1"/>
          <w:sz w:val="28"/>
          <w:szCs w:val="28"/>
          <w:lang w:val="ru-RU"/>
        </w:rPr>
        <w:t>Проводить морфологический анализ частиц, применять это умение в речевой практике.</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bCs/>
          <w:sz w:val="28"/>
          <w:szCs w:val="28"/>
          <w:lang w:val="ru-RU"/>
        </w:rPr>
        <w:t>Междометия и звукоподражательные слова</w:t>
      </w:r>
      <w:r w:rsidR="003D18B4" w:rsidRPr="00617DB7">
        <w:rPr>
          <w:rFonts w:ascii="Times New Roman" w:eastAsia="SchoolBookSanPin" w:hAnsi="Times New Roman"/>
          <w:bCs/>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Характеризовать междометия как особую группу слов, различать группы междометий по значению</w:t>
      </w:r>
      <w:r w:rsidR="00C51EE4" w:rsidRPr="00617DB7">
        <w:rPr>
          <w:rFonts w:ascii="Times New Roman" w:eastAsia="SchoolBookSanPin" w:hAnsi="Times New Roman"/>
          <w:position w:val="1"/>
          <w:sz w:val="28"/>
          <w:szCs w:val="28"/>
          <w:lang w:val="ru-RU"/>
        </w:rPr>
        <w:t>,</w:t>
      </w:r>
      <w:r w:rsidRPr="00617DB7">
        <w:rPr>
          <w:rFonts w:ascii="Times New Roman" w:eastAsia="SchoolBookSanPin" w:hAnsi="Times New Roman"/>
          <w:position w:val="1"/>
          <w:sz w:val="28"/>
          <w:szCs w:val="28"/>
          <w:lang w:val="ru-RU"/>
        </w:rPr>
        <w:t xml:space="preserve"> объяснять роль междометий в речи</w:t>
      </w:r>
      <w:r w:rsidR="00C51EE4" w:rsidRPr="00617DB7">
        <w:rPr>
          <w:rFonts w:ascii="Times New Roman" w:eastAsia="SchoolBookSanPin" w:hAnsi="Times New Roman"/>
          <w:position w:val="1"/>
          <w:sz w:val="28"/>
          <w:szCs w:val="28"/>
          <w:lang w:val="ru-RU"/>
        </w:rPr>
        <w:t>, х</w:t>
      </w:r>
      <w:r w:rsidRPr="00617DB7">
        <w:rPr>
          <w:rFonts w:ascii="Times New Roman" w:eastAsia="SchoolBookSanPin" w:hAnsi="Times New Roman"/>
          <w:position w:val="1"/>
          <w:sz w:val="28"/>
          <w:szCs w:val="28"/>
          <w:lang w:val="ru-RU"/>
        </w:rPr>
        <w:t xml:space="preserve">арактеризовать особенности звукоподражательных слов и их употребление в разговорной речи, </w:t>
      </w:r>
      <w:r w:rsidR="00E162F8" w:rsidRPr="00617DB7">
        <w:rPr>
          <w:rFonts w:ascii="Times New Roman" w:eastAsia="SchoolBookSanPin" w:hAnsi="Times New Roman"/>
          <w:position w:val="1"/>
          <w:sz w:val="28"/>
          <w:szCs w:val="28"/>
          <w:lang w:val="ru-RU"/>
        </w:rPr>
        <w:br/>
      </w:r>
      <w:r w:rsidRPr="00617DB7">
        <w:rPr>
          <w:rFonts w:ascii="Times New Roman" w:eastAsia="SchoolBookSanPin" w:hAnsi="Times New Roman"/>
          <w:position w:val="1"/>
          <w:sz w:val="28"/>
          <w:szCs w:val="28"/>
          <w:lang w:val="ru-RU"/>
        </w:rPr>
        <w:t>в художественной литературе.</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Проводить морфологический анализ междометий</w:t>
      </w:r>
      <w:r w:rsidR="00C51EE4" w:rsidRPr="00617DB7">
        <w:rPr>
          <w:rFonts w:ascii="Times New Roman" w:eastAsia="SchoolBookSanPin" w:hAnsi="Times New Roman"/>
          <w:position w:val="1"/>
          <w:sz w:val="28"/>
          <w:szCs w:val="28"/>
          <w:lang w:val="ru-RU"/>
        </w:rPr>
        <w:t>,</w:t>
      </w:r>
      <w:r w:rsidRPr="00617DB7">
        <w:rPr>
          <w:rFonts w:ascii="Times New Roman" w:eastAsia="SchoolBookSanPin" w:hAnsi="Times New Roman"/>
          <w:position w:val="1"/>
          <w:sz w:val="28"/>
          <w:szCs w:val="28"/>
          <w:lang w:val="ru-RU"/>
        </w:rPr>
        <w:t xml:space="preserve"> применять это умение </w:t>
      </w:r>
      <w:r w:rsidR="00E162F8" w:rsidRPr="00617DB7">
        <w:rPr>
          <w:rFonts w:ascii="Times New Roman" w:eastAsia="SchoolBookSanPin" w:hAnsi="Times New Roman"/>
          <w:position w:val="1"/>
          <w:sz w:val="28"/>
          <w:szCs w:val="28"/>
          <w:lang w:val="ru-RU"/>
        </w:rPr>
        <w:br/>
      </w:r>
      <w:r w:rsidRPr="00617DB7">
        <w:rPr>
          <w:rFonts w:ascii="Times New Roman" w:eastAsia="SchoolBookSanPin" w:hAnsi="Times New Roman"/>
          <w:position w:val="1"/>
          <w:sz w:val="28"/>
          <w:szCs w:val="28"/>
          <w:lang w:val="ru-RU"/>
        </w:rPr>
        <w:lastRenderedPageBreak/>
        <w:t>в речевой практике.</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 xml:space="preserve">Соблюдать пунктуационные </w:t>
      </w:r>
      <w:r w:rsidR="005E68A5" w:rsidRPr="00617DB7">
        <w:rPr>
          <w:rFonts w:ascii="Times New Roman" w:eastAsia="SchoolBookSanPin" w:hAnsi="Times New Roman"/>
          <w:position w:val="1"/>
          <w:sz w:val="28"/>
          <w:szCs w:val="28"/>
          <w:lang w:val="ru-RU"/>
        </w:rPr>
        <w:t xml:space="preserve">правила </w:t>
      </w:r>
      <w:r w:rsidRPr="00617DB7">
        <w:rPr>
          <w:rFonts w:ascii="Times New Roman" w:eastAsia="SchoolBookSanPin" w:hAnsi="Times New Roman"/>
          <w:position w:val="1"/>
          <w:sz w:val="28"/>
          <w:szCs w:val="28"/>
          <w:lang w:val="ru-RU"/>
        </w:rPr>
        <w:t xml:space="preserve">оформления предложений </w:t>
      </w:r>
      <w:r w:rsidR="00E162F8" w:rsidRPr="00617DB7">
        <w:rPr>
          <w:rFonts w:ascii="Times New Roman" w:eastAsia="SchoolBookSanPin" w:hAnsi="Times New Roman"/>
          <w:position w:val="1"/>
          <w:sz w:val="28"/>
          <w:szCs w:val="28"/>
          <w:lang w:val="ru-RU"/>
        </w:rPr>
        <w:br/>
      </w:r>
      <w:r w:rsidRPr="00617DB7">
        <w:rPr>
          <w:rFonts w:ascii="Times New Roman" w:eastAsia="SchoolBookSanPin" w:hAnsi="Times New Roman"/>
          <w:position w:val="1"/>
          <w:sz w:val="28"/>
          <w:szCs w:val="28"/>
          <w:lang w:val="ru-RU"/>
        </w:rPr>
        <w:t>с междометиями.</w:t>
      </w:r>
    </w:p>
    <w:p w:rsidR="00D67B9C" w:rsidRPr="00617DB7" w:rsidRDefault="00D67B9C" w:rsidP="007D5CB0">
      <w:pPr>
        <w:spacing w:after="0" w:line="240" w:lineRule="auto"/>
        <w:ind w:firstLine="709"/>
        <w:jc w:val="both"/>
        <w:rPr>
          <w:rFonts w:ascii="Times New Roman" w:eastAsia="OfficinaSansBoldITC" w:hAnsi="Times New Roman"/>
          <w:sz w:val="28"/>
          <w:szCs w:val="28"/>
          <w:lang w:val="ru-RU"/>
        </w:rPr>
      </w:pPr>
      <w:r w:rsidRPr="00617DB7">
        <w:rPr>
          <w:rFonts w:ascii="Times New Roman" w:eastAsia="SchoolBookSanPin" w:hAnsi="Times New Roman"/>
          <w:position w:val="1"/>
          <w:sz w:val="28"/>
          <w:szCs w:val="28"/>
          <w:lang w:val="ru-RU"/>
        </w:rPr>
        <w:t>Различать грамматические омонимы.</w:t>
      </w:r>
    </w:p>
    <w:p w:rsidR="000A1DE9" w:rsidRPr="00617DB7" w:rsidRDefault="007A789E" w:rsidP="007D5CB0">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19.11.7. </w:t>
      </w:r>
      <w:r w:rsidR="000A1DE9" w:rsidRPr="00617DB7">
        <w:rPr>
          <w:rFonts w:ascii="Times New Roman" w:eastAsia="OfficinaSansBoldITC" w:hAnsi="Times New Roman"/>
          <w:sz w:val="28"/>
          <w:szCs w:val="28"/>
          <w:lang w:val="ru-RU"/>
        </w:rPr>
        <w:t>К</w:t>
      </w:r>
      <w:r w:rsidR="000A1DE9" w:rsidRPr="00617DB7">
        <w:rPr>
          <w:rFonts w:ascii="Times New Roman" w:eastAsia="SchoolBookSanPin" w:hAnsi="Times New Roman"/>
          <w:sz w:val="28"/>
          <w:szCs w:val="28"/>
          <w:lang w:val="ru-RU"/>
        </w:rPr>
        <w:t xml:space="preserve"> концу обучения в </w:t>
      </w:r>
      <w:r w:rsidR="000A1DE9" w:rsidRPr="00617DB7">
        <w:rPr>
          <w:rFonts w:ascii="Times New Roman" w:eastAsia="SchoolBookSanPin" w:hAnsi="Times New Roman"/>
          <w:bCs/>
          <w:sz w:val="28"/>
          <w:szCs w:val="28"/>
          <w:lang w:val="ru-RU"/>
        </w:rPr>
        <w:t xml:space="preserve">8 классе </w:t>
      </w:r>
      <w:proofErr w:type="gramStart"/>
      <w:r w:rsidR="000A1DE9" w:rsidRPr="00617DB7">
        <w:rPr>
          <w:rFonts w:ascii="Times New Roman" w:eastAsia="SchoolBookSanPin" w:hAnsi="Times New Roman"/>
          <w:sz w:val="28"/>
          <w:szCs w:val="28"/>
          <w:lang w:val="ru-RU"/>
        </w:rPr>
        <w:t>обучающийся</w:t>
      </w:r>
      <w:proofErr w:type="gramEnd"/>
      <w:r w:rsidR="000A1DE9" w:rsidRPr="00617DB7">
        <w:rPr>
          <w:rFonts w:ascii="Times New Roman" w:eastAsia="SchoolBookSanPin" w:hAnsi="Times New Roman"/>
          <w:sz w:val="28"/>
          <w:szCs w:val="28"/>
          <w:lang w:val="ru-RU"/>
        </w:rPr>
        <w:t xml:space="preserve"> получит следующие п</w:t>
      </w:r>
      <w:r w:rsidR="000A1DE9" w:rsidRPr="00617DB7">
        <w:rPr>
          <w:rFonts w:ascii="Times New Roman" w:eastAsia="OfficinaSansBoldITC" w:hAnsi="Times New Roman"/>
          <w:sz w:val="28"/>
          <w:szCs w:val="28"/>
          <w:lang w:val="ru-RU"/>
        </w:rPr>
        <w:t>редметные результаты по отдельным темам программы по  русскому языку</w:t>
      </w:r>
      <w:r w:rsidR="000A1DE9" w:rsidRPr="00617DB7">
        <w:rPr>
          <w:rFonts w:ascii="Times New Roman" w:eastAsia="SchoolBookSanPin" w:hAnsi="Times New Roman"/>
          <w:sz w:val="28"/>
          <w:szCs w:val="28"/>
          <w:lang w:val="ru-RU"/>
        </w:rPr>
        <w:t>:</w:t>
      </w:r>
    </w:p>
    <w:p w:rsidR="000A1DE9" w:rsidRPr="00617DB7" w:rsidRDefault="000A1DE9" w:rsidP="007D5CB0">
      <w:pPr>
        <w:spacing w:after="0" w:line="240" w:lineRule="auto"/>
        <w:ind w:firstLine="709"/>
        <w:jc w:val="both"/>
        <w:rPr>
          <w:rFonts w:ascii="Times New Roman" w:eastAsia="OfficinaSansBoldITC" w:hAnsi="Times New Roman"/>
          <w:sz w:val="28"/>
          <w:szCs w:val="28"/>
          <w:lang w:val="ru-RU"/>
        </w:rPr>
      </w:pPr>
      <w:r w:rsidRPr="00617DB7">
        <w:rPr>
          <w:rFonts w:ascii="Times New Roman" w:eastAsia="OfficinaSansBoldITC" w:hAnsi="Times New Roman"/>
          <w:sz w:val="28"/>
          <w:szCs w:val="28"/>
          <w:lang w:val="ru-RU"/>
        </w:rPr>
        <w:t>Общие сведения о языке.</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Иметь представление о русском языке как одном из славянских языков.</w:t>
      </w:r>
    </w:p>
    <w:p w:rsidR="00D67B9C" w:rsidRPr="00617DB7" w:rsidRDefault="00D67B9C" w:rsidP="007D5CB0">
      <w:pPr>
        <w:spacing w:after="0" w:line="240" w:lineRule="auto"/>
        <w:ind w:firstLine="709"/>
        <w:jc w:val="both"/>
        <w:rPr>
          <w:rFonts w:ascii="Times New Roman" w:eastAsia="OfficinaSansBoldITC" w:hAnsi="Times New Roman"/>
          <w:sz w:val="28"/>
          <w:szCs w:val="28"/>
          <w:lang w:val="ru-RU"/>
        </w:rPr>
      </w:pPr>
      <w:r w:rsidRPr="00617DB7">
        <w:rPr>
          <w:rFonts w:ascii="Times New Roman" w:eastAsia="OfficinaSansBoldITC" w:hAnsi="Times New Roman"/>
          <w:sz w:val="28"/>
          <w:szCs w:val="28"/>
          <w:lang w:val="ru-RU"/>
        </w:rPr>
        <w:t>Язык и речь</w:t>
      </w:r>
      <w:r w:rsidR="003D18B4" w:rsidRPr="00617DB7">
        <w:rPr>
          <w:rFonts w:ascii="Times New Roman" w:eastAsia="OfficinaSansBoldITC" w:hAnsi="Times New Roman"/>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Создавать устные монологические высказывания объёмом не менее </w:t>
      </w:r>
      <w:r w:rsidR="00E162F8" w:rsidRPr="00617DB7">
        <w:rPr>
          <w:rFonts w:ascii="Times New Roman" w:eastAsia="SchoolBookSanPin" w:hAnsi="Times New Roman"/>
          <w:sz w:val="28"/>
          <w:szCs w:val="28"/>
          <w:lang w:val="ru-RU"/>
        </w:rPr>
        <w:br/>
      </w:r>
      <w:r w:rsidRPr="00617DB7">
        <w:rPr>
          <w:rFonts w:ascii="Times New Roman" w:eastAsia="SchoolBookSanPin" w:hAnsi="Times New Roman"/>
          <w:sz w:val="28"/>
          <w:szCs w:val="28"/>
          <w:lang w:val="ru-RU"/>
        </w:rPr>
        <w:t>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Участвовать в диалоге на лингвистические темы (в рамках изученного) и темы на основе жизненных наблюдений (объём не менее 6 реплик).</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Владеть различными видами аудирования: выборочным, ознакомительным, детальным </w:t>
      </w:r>
      <w:r w:rsidR="005E68A5" w:rsidRPr="00617DB7">
        <w:rPr>
          <w:rFonts w:ascii="Times New Roman" w:eastAsia="SchoolBookSanPin" w:hAnsi="Times New Roman"/>
          <w:sz w:val="28"/>
          <w:szCs w:val="28"/>
          <w:lang w:val="ru-RU"/>
        </w:rPr>
        <w:t xml:space="preserve">— </w:t>
      </w:r>
      <w:r w:rsidRPr="00617DB7">
        <w:rPr>
          <w:rFonts w:ascii="Times New Roman" w:eastAsia="SchoolBookSanPin" w:hAnsi="Times New Roman"/>
          <w:sz w:val="28"/>
          <w:szCs w:val="28"/>
          <w:lang w:val="ru-RU"/>
        </w:rPr>
        <w:t>научно-учебных, художественных, публицистических текстов различных функционально-смысловых типов речи.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Устно пересказывать прочитанный или прослушанный текст объёмом </w:t>
      </w:r>
      <w:r w:rsidR="002B095A" w:rsidRPr="00617DB7">
        <w:rPr>
          <w:rFonts w:ascii="Times New Roman" w:eastAsia="SchoolBookSanPin" w:hAnsi="Times New Roman"/>
          <w:sz w:val="28"/>
          <w:szCs w:val="28"/>
          <w:lang w:val="ru-RU"/>
        </w:rPr>
        <w:br/>
      </w:r>
      <w:r w:rsidRPr="00617DB7">
        <w:rPr>
          <w:rFonts w:ascii="Times New Roman" w:eastAsia="SchoolBookSanPin" w:hAnsi="Times New Roman"/>
          <w:sz w:val="28"/>
          <w:szCs w:val="28"/>
          <w:lang w:val="ru-RU"/>
        </w:rPr>
        <w:t>не менее 140 слов.</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w:t>
      </w:r>
      <w:r w:rsidR="003121CD"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для сжатого и выборочного изложения </w:t>
      </w:r>
      <w:r w:rsidR="000200B2" w:rsidRPr="00617DB7">
        <w:rPr>
          <w:rFonts w:ascii="Times New Roman" w:eastAsia="SchoolBookSanPin" w:hAnsi="Times New Roman"/>
          <w:sz w:val="28"/>
          <w:szCs w:val="28"/>
          <w:lang w:val="ru-RU"/>
        </w:rPr>
        <w:noBreakHyphen/>
      </w:r>
      <w:r w:rsidRPr="00617DB7">
        <w:rPr>
          <w:rFonts w:ascii="Times New Roman" w:eastAsia="SchoolBookSanPin" w:hAnsi="Times New Roman"/>
          <w:sz w:val="28"/>
          <w:szCs w:val="28"/>
          <w:lang w:val="ru-RU"/>
        </w:rPr>
        <w:t xml:space="preserve"> не менее 260 слов).</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Осуществлять выбор языковых средств для создания высказывания </w:t>
      </w:r>
      <w:r w:rsidR="002B095A" w:rsidRPr="00617DB7">
        <w:rPr>
          <w:rFonts w:ascii="Times New Roman" w:eastAsia="SchoolBookSanPin" w:hAnsi="Times New Roman"/>
          <w:sz w:val="28"/>
          <w:szCs w:val="28"/>
          <w:lang w:val="ru-RU"/>
        </w:rPr>
        <w:br/>
      </w:r>
      <w:r w:rsidRPr="00617DB7">
        <w:rPr>
          <w:rFonts w:ascii="Times New Roman" w:eastAsia="SchoolBookSanPin" w:hAnsi="Times New Roman"/>
          <w:sz w:val="28"/>
          <w:szCs w:val="28"/>
          <w:lang w:val="ru-RU"/>
        </w:rPr>
        <w:t>в соответствии с целью, темой и коммуникативным замыслом.</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002B095A" w:rsidRPr="00617DB7">
        <w:rPr>
          <w:rFonts w:ascii="Times New Roman" w:eastAsia="SchoolBookSanPin" w:hAnsi="Times New Roman"/>
          <w:sz w:val="28"/>
          <w:szCs w:val="28"/>
          <w:lang w:val="ru-RU"/>
        </w:rPr>
        <w:br/>
      </w:r>
      <w:r w:rsidRPr="00617DB7">
        <w:rPr>
          <w:rFonts w:ascii="Times New Roman" w:eastAsia="SchoolBookSanPin" w:hAnsi="Times New Roman"/>
          <w:sz w:val="28"/>
          <w:szCs w:val="28"/>
          <w:lang w:val="ru-RU"/>
        </w:rPr>
        <w:t>120</w:t>
      </w:r>
      <w:r w:rsidR="000200B2"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140 слов</w:t>
      </w:r>
      <w:r w:rsidR="003121CD" w:rsidRPr="00617DB7">
        <w:rPr>
          <w:rFonts w:ascii="Times New Roman" w:eastAsia="SchoolBookSanPin" w:hAnsi="Times New Roman"/>
          <w:sz w:val="28"/>
          <w:szCs w:val="28"/>
          <w:lang w:val="ru-RU"/>
        </w:rPr>
        <w:t xml:space="preserve">, </w:t>
      </w:r>
      <w:r w:rsidRPr="00617DB7">
        <w:rPr>
          <w:rFonts w:ascii="Times New Roman" w:eastAsia="SchoolBookSanPin" w:hAnsi="Times New Roman"/>
          <w:sz w:val="28"/>
          <w:szCs w:val="28"/>
          <w:lang w:val="ru-RU"/>
        </w:rPr>
        <w:t>словарного диктанта объёмом 30</w:t>
      </w:r>
      <w:r w:rsidR="000200B2"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35 слов</w:t>
      </w:r>
      <w:r w:rsidR="003121CD"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диктанта на основе связного текста объёмом 120</w:t>
      </w:r>
      <w:r w:rsidR="000200B2"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w:t>
      </w:r>
      <w:r w:rsidR="003121CD"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понимать особенности использования мимики и жестов в разговорной речи</w:t>
      </w:r>
      <w:r w:rsidR="003121CD"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объяснять национальную обусловленность норм речевого этикета</w:t>
      </w:r>
      <w:r w:rsidR="003121CD"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соблюдать</w:t>
      </w:r>
      <w:r w:rsidR="006E60C3">
        <w:rPr>
          <w:rFonts w:ascii="Times New Roman" w:eastAsia="SchoolBookSanPin" w:hAnsi="Times New Roman"/>
          <w:sz w:val="28"/>
          <w:szCs w:val="28"/>
          <w:lang w:val="ru-RU"/>
        </w:rPr>
        <w:t xml:space="preserve"> </w:t>
      </w:r>
      <w:r w:rsidRPr="00617DB7">
        <w:rPr>
          <w:rFonts w:ascii="Times New Roman" w:eastAsia="SchoolBookSanPin" w:hAnsi="Times New Roman"/>
          <w:sz w:val="28"/>
          <w:szCs w:val="28"/>
          <w:lang w:val="ru-RU"/>
        </w:rPr>
        <w:t>в устной речи и на письме правила русского речевого этикета.</w:t>
      </w:r>
    </w:p>
    <w:p w:rsidR="00D67B9C" w:rsidRPr="00617DB7" w:rsidRDefault="00D67B9C" w:rsidP="007D5CB0">
      <w:pPr>
        <w:spacing w:after="0" w:line="240" w:lineRule="auto"/>
        <w:ind w:firstLine="709"/>
        <w:jc w:val="both"/>
        <w:rPr>
          <w:rFonts w:ascii="Times New Roman" w:eastAsia="OfficinaSansBoldITC" w:hAnsi="Times New Roman"/>
          <w:sz w:val="28"/>
          <w:szCs w:val="28"/>
          <w:lang w:val="ru-RU"/>
        </w:rPr>
      </w:pPr>
      <w:r w:rsidRPr="00617DB7">
        <w:rPr>
          <w:rFonts w:ascii="Times New Roman" w:eastAsia="OfficinaSansBoldITC" w:hAnsi="Times New Roman"/>
          <w:sz w:val="28"/>
          <w:szCs w:val="28"/>
          <w:lang w:val="ru-RU"/>
        </w:rPr>
        <w:t>Текст</w:t>
      </w:r>
      <w:r w:rsidR="003D18B4" w:rsidRPr="00617DB7">
        <w:rPr>
          <w:rFonts w:ascii="Times New Roman" w:eastAsia="OfficinaSansBoldITC" w:hAnsi="Times New Roman"/>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w:t>
      </w:r>
      <w:r w:rsidRPr="00617DB7">
        <w:rPr>
          <w:rFonts w:ascii="Times New Roman" w:eastAsia="SchoolBookSanPin" w:hAnsi="Times New Roman"/>
          <w:sz w:val="28"/>
          <w:szCs w:val="28"/>
          <w:lang w:val="ru-RU"/>
        </w:rPr>
        <w:lastRenderedPageBreak/>
        <w:t>относительной законченности</w:t>
      </w:r>
      <w:r w:rsidR="003121CD"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указывать способы и средства связи предложений в тексте</w:t>
      </w:r>
      <w:r w:rsidR="003121CD"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анализировать текст с точки зрения его принадлежности к функционально-смысловому типу речи</w:t>
      </w:r>
      <w:r w:rsidR="003121CD"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анализировать языковые средства выразительности в тексте (фонетические, словообразовательные, лексические, морфологические).</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Распознавать тексты разных функционально-смысловых типов речи; анализировать тексты разных функциональных разновидностей языка и жанров</w:t>
      </w:r>
      <w:r w:rsidR="003121CD"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применять эти знания при выполнении языкового анализа различных видов и в речевой практике.</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Создавать тексты различных функционально-смысловых типов речи с опорой на жизненный и читательский опыт</w:t>
      </w:r>
      <w:r w:rsidR="003121CD"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тексты с опорой на произведения искусства (в том числе сочинения-миниатюры объёмом 7 и более предложений</w:t>
      </w:r>
      <w:r w:rsidR="003121CD"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классные сочинения объёмом не менее 200 слов с учётом стиля и жанра сочинения, характера темы).</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Владеть умениями информационной переработки текста: создавать тезисы, конспект</w:t>
      </w:r>
      <w:r w:rsidR="003121CD"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67B9C" w:rsidRPr="00617DB7" w:rsidRDefault="00D67B9C" w:rsidP="007D5CB0">
      <w:pPr>
        <w:spacing w:after="0" w:line="240" w:lineRule="auto"/>
        <w:ind w:firstLine="709"/>
        <w:jc w:val="both"/>
        <w:rPr>
          <w:rFonts w:ascii="Times New Roman" w:eastAsia="SchoolBookSanPin" w:hAnsi="Times New Roman"/>
          <w:position w:val="1"/>
          <w:sz w:val="28"/>
          <w:szCs w:val="28"/>
          <w:lang w:val="ru-RU"/>
        </w:rPr>
      </w:pPr>
      <w:r w:rsidRPr="00617DB7">
        <w:rPr>
          <w:rFonts w:ascii="Times New Roman" w:eastAsia="SchoolBookSanPin" w:hAnsi="Times New Roman"/>
          <w:position w:val="1"/>
          <w:sz w:val="28"/>
          <w:szCs w:val="28"/>
          <w:lang w:val="ru-RU"/>
        </w:rPr>
        <w:t>Представлять сообщение на заданную тему в виде презентации.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Представлять содержание прослушанного или прочитанного научно-учебного текста в виде таблицы, схемы</w:t>
      </w:r>
      <w:r w:rsidR="003121CD"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представлять содержание таблицы, схемы в виде текста.</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Редактировать тексты: собственные</w:t>
      </w:r>
      <w:r w:rsidR="00DF21D5" w:rsidRPr="00617DB7">
        <w:rPr>
          <w:rFonts w:ascii="Times New Roman" w:eastAsia="SchoolBookSanPin" w:hAnsi="Times New Roman"/>
          <w:sz w:val="28"/>
          <w:szCs w:val="28"/>
          <w:lang w:val="ru-RU"/>
        </w:rPr>
        <w:t xml:space="preserve"> и (или) </w:t>
      </w:r>
      <w:r w:rsidRPr="00617DB7">
        <w:rPr>
          <w:rFonts w:ascii="Times New Roman" w:eastAsia="SchoolBookSanPin" w:hAnsi="Times New Roman"/>
          <w:sz w:val="28"/>
          <w:szCs w:val="28"/>
          <w:lang w:val="ru-RU"/>
        </w:rPr>
        <w:t>созданные другими обучающимися тексты с целью совершенствования их содержания и формы</w:t>
      </w:r>
      <w:r w:rsidR="003121CD"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сопоставлять исходный и отредактированный тексты.</w:t>
      </w:r>
    </w:p>
    <w:p w:rsidR="00D67B9C" w:rsidRPr="00617DB7" w:rsidRDefault="00D67B9C" w:rsidP="007D5CB0">
      <w:pPr>
        <w:spacing w:after="0" w:line="240" w:lineRule="auto"/>
        <w:ind w:firstLine="709"/>
        <w:jc w:val="both"/>
        <w:rPr>
          <w:rFonts w:ascii="Times New Roman" w:eastAsia="OfficinaSansBoldITC" w:hAnsi="Times New Roman"/>
          <w:sz w:val="28"/>
          <w:szCs w:val="28"/>
          <w:lang w:val="ru-RU"/>
        </w:rPr>
      </w:pPr>
      <w:r w:rsidRPr="00617DB7">
        <w:rPr>
          <w:rFonts w:ascii="Times New Roman" w:eastAsia="OfficinaSansBoldITC" w:hAnsi="Times New Roman"/>
          <w:sz w:val="28"/>
          <w:szCs w:val="28"/>
          <w:lang w:val="ru-RU"/>
        </w:rPr>
        <w:t>Функциональные разновидности языка</w:t>
      </w:r>
      <w:r w:rsidR="003D18B4" w:rsidRPr="00617DB7">
        <w:rPr>
          <w:rFonts w:ascii="Times New Roman" w:eastAsia="OfficinaSansBoldITC" w:hAnsi="Times New Roman"/>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Создавать тексты официально-делового стиля (заявление, объяснительная записка, автобиография, характеристика), публицистических жанров</w:t>
      </w:r>
      <w:r w:rsidR="003121CD"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оформлять деловые бумаги.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Осуществлять выбор языковых средств для создания высказывания </w:t>
      </w:r>
      <w:r w:rsidR="002B095A" w:rsidRPr="00617DB7">
        <w:rPr>
          <w:rFonts w:ascii="Times New Roman" w:eastAsia="SchoolBookSanPin" w:hAnsi="Times New Roman"/>
          <w:sz w:val="28"/>
          <w:szCs w:val="28"/>
          <w:lang w:val="ru-RU"/>
        </w:rPr>
        <w:br/>
      </w:r>
      <w:r w:rsidRPr="00617DB7">
        <w:rPr>
          <w:rFonts w:ascii="Times New Roman" w:eastAsia="SchoolBookSanPin" w:hAnsi="Times New Roman"/>
          <w:sz w:val="28"/>
          <w:szCs w:val="28"/>
          <w:lang w:val="ru-RU"/>
        </w:rPr>
        <w:t>в соответствии с целью, темой и коммуникативным замыслом.</w:t>
      </w:r>
    </w:p>
    <w:p w:rsidR="005E68A5" w:rsidRPr="00617DB7" w:rsidRDefault="005E68A5"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Система языка.</w:t>
      </w:r>
    </w:p>
    <w:p w:rsidR="00D67B9C" w:rsidRPr="00617DB7" w:rsidRDefault="00D67B9C" w:rsidP="007D5CB0">
      <w:pPr>
        <w:spacing w:after="0" w:line="240" w:lineRule="auto"/>
        <w:ind w:firstLine="709"/>
        <w:jc w:val="both"/>
        <w:rPr>
          <w:rFonts w:ascii="Times New Roman" w:eastAsia="OfficinaSansBoldITC" w:hAnsi="Times New Roman"/>
          <w:sz w:val="28"/>
          <w:szCs w:val="28"/>
          <w:lang w:val="ru-RU"/>
        </w:rPr>
      </w:pPr>
      <w:r w:rsidRPr="00617DB7">
        <w:rPr>
          <w:rFonts w:ascii="Times New Roman" w:eastAsia="OfficinaSansBoldITC" w:hAnsi="Times New Roman"/>
          <w:sz w:val="28"/>
          <w:szCs w:val="28"/>
        </w:rPr>
        <w:t>C</w:t>
      </w:r>
      <w:r w:rsidRPr="00617DB7">
        <w:rPr>
          <w:rFonts w:ascii="Times New Roman" w:eastAsia="OfficinaSansBoldITC" w:hAnsi="Times New Roman"/>
          <w:sz w:val="28"/>
          <w:szCs w:val="28"/>
          <w:lang w:val="ru-RU"/>
        </w:rPr>
        <w:t>интаксис. Культура речи. Пунктуация</w:t>
      </w:r>
      <w:r w:rsidR="003D18B4" w:rsidRPr="00617DB7">
        <w:rPr>
          <w:rFonts w:ascii="Times New Roman" w:eastAsia="OfficinaSansBoldITC" w:hAnsi="Times New Roman"/>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Иметь представление о синтаксисе как разделе лингвистики</w:t>
      </w:r>
      <w:r w:rsidR="003121CD" w:rsidRPr="00617DB7">
        <w:rPr>
          <w:rFonts w:ascii="Times New Roman" w:eastAsia="SchoolBookSanPin" w:hAnsi="Times New Roman"/>
          <w:sz w:val="28"/>
          <w:szCs w:val="28"/>
          <w:lang w:val="ru-RU"/>
        </w:rPr>
        <w:t>, р</w:t>
      </w:r>
      <w:r w:rsidRPr="00617DB7">
        <w:rPr>
          <w:rFonts w:ascii="Times New Roman" w:eastAsia="SchoolBookSanPin" w:hAnsi="Times New Roman"/>
          <w:sz w:val="28"/>
          <w:szCs w:val="28"/>
          <w:lang w:val="ru-RU"/>
        </w:rPr>
        <w:t xml:space="preserve">аспознавать словосочетание и предложение как единицы </w:t>
      </w:r>
      <w:r w:rsidRPr="00617DB7">
        <w:rPr>
          <w:rFonts w:ascii="Times New Roman" w:eastAsia="SchoolBookSanPin" w:hAnsi="Times New Roman"/>
          <w:position w:val="1"/>
          <w:sz w:val="28"/>
          <w:szCs w:val="28"/>
          <w:lang w:val="ru-RU"/>
        </w:rPr>
        <w:t>синтаксиса.</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t>Различать функции знаков препинания.</w:t>
      </w:r>
    </w:p>
    <w:p w:rsidR="00D67B9C" w:rsidRPr="00617DB7" w:rsidRDefault="00D67B9C" w:rsidP="007D5CB0">
      <w:pPr>
        <w:spacing w:after="0" w:line="240" w:lineRule="auto"/>
        <w:ind w:firstLine="709"/>
        <w:jc w:val="both"/>
        <w:rPr>
          <w:rFonts w:ascii="Times New Roman" w:eastAsia="OfficinaSansBoldITC" w:hAnsi="Times New Roman"/>
          <w:sz w:val="28"/>
          <w:szCs w:val="28"/>
          <w:lang w:val="ru-RU"/>
        </w:rPr>
      </w:pPr>
      <w:r w:rsidRPr="00617DB7">
        <w:rPr>
          <w:rFonts w:ascii="Times New Roman" w:eastAsia="OfficinaSansBoldITC" w:hAnsi="Times New Roman"/>
          <w:sz w:val="28"/>
          <w:szCs w:val="28"/>
          <w:lang w:val="ru-RU"/>
        </w:rPr>
        <w:t>Словосочетание</w:t>
      </w:r>
      <w:r w:rsidR="003D18B4" w:rsidRPr="00617DB7">
        <w:rPr>
          <w:rFonts w:ascii="Times New Roman" w:eastAsia="OfficinaSansBoldITC" w:hAnsi="Times New Roman"/>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w:t>
      </w:r>
      <w:r w:rsidR="003121CD"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выявлять грамматическую синонимию словосочетаний.</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position w:val="1"/>
          <w:sz w:val="28"/>
          <w:szCs w:val="28"/>
          <w:lang w:val="ru-RU"/>
        </w:rPr>
        <w:lastRenderedPageBreak/>
        <w:t>Применять нормы построения словосочетаний.</w:t>
      </w:r>
    </w:p>
    <w:p w:rsidR="00D67B9C" w:rsidRPr="00617DB7" w:rsidRDefault="00D67B9C" w:rsidP="007D5CB0">
      <w:pPr>
        <w:spacing w:after="0" w:line="240" w:lineRule="auto"/>
        <w:ind w:firstLine="709"/>
        <w:jc w:val="both"/>
        <w:rPr>
          <w:rFonts w:ascii="Times New Roman" w:eastAsia="OfficinaSansBoldITC" w:hAnsi="Times New Roman"/>
          <w:sz w:val="28"/>
          <w:szCs w:val="28"/>
          <w:lang w:val="ru-RU"/>
        </w:rPr>
      </w:pPr>
      <w:r w:rsidRPr="00617DB7">
        <w:rPr>
          <w:rFonts w:ascii="Times New Roman" w:eastAsia="OfficinaSansBoldITC" w:hAnsi="Times New Roman"/>
          <w:sz w:val="28"/>
          <w:szCs w:val="28"/>
          <w:lang w:val="ru-RU"/>
        </w:rPr>
        <w:t>Предложение</w:t>
      </w:r>
      <w:r w:rsidR="003D18B4" w:rsidRPr="00617DB7">
        <w:rPr>
          <w:rFonts w:ascii="Times New Roman" w:eastAsia="OfficinaSansBoldITC" w:hAnsi="Times New Roman"/>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Характеризовать основные признаки предложения, средства оформления предложения в устной и письменной речи</w:t>
      </w:r>
      <w:r w:rsidR="003121CD"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различать функции знаков препинания.</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r w:rsidR="003121CD"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использовать в текстах публицистического стиля риторическое восклицание, вопросно-ответную форму изложения.</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Распознавать предложения по количеству грамматических основ</w:t>
      </w:r>
      <w:r w:rsidR="003121CD"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различать способы выражения подлежащего, виды сказуемого и способы его выражения</w:t>
      </w:r>
      <w:r w:rsidR="003121CD" w:rsidRPr="00617DB7">
        <w:rPr>
          <w:rFonts w:ascii="Times New Roman" w:eastAsia="SchoolBookSanPin" w:hAnsi="Times New Roman"/>
          <w:sz w:val="28"/>
          <w:szCs w:val="28"/>
          <w:lang w:val="ru-RU"/>
        </w:rPr>
        <w:t>, п</w:t>
      </w:r>
      <w:r w:rsidRPr="00617DB7">
        <w:rPr>
          <w:rFonts w:ascii="Times New Roman" w:eastAsia="SchoolBookSanPin" w:hAnsi="Times New Roman"/>
          <w:sz w:val="28"/>
          <w:szCs w:val="28"/>
          <w:lang w:val="ru-RU"/>
        </w:rPr>
        <w:t xml:space="preserve">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617DB7">
        <w:rPr>
          <w:rFonts w:ascii="Times New Roman" w:eastAsia="SchoolBookSanPin" w:hAnsi="Times New Roman"/>
          <w:bCs/>
          <w:sz w:val="28"/>
          <w:szCs w:val="28"/>
          <w:lang w:val="ru-RU"/>
        </w:rPr>
        <w:t xml:space="preserve">большинство </w:t>
      </w:r>
      <w:r w:rsidR="00041B2F" w:rsidRPr="00617DB7">
        <w:rPr>
          <w:rFonts w:ascii="Times New Roman" w:eastAsia="SchoolBookSanPin" w:hAnsi="Times New Roman"/>
          <w:bCs/>
          <w:sz w:val="28"/>
          <w:szCs w:val="28"/>
          <w:lang w:val="ru-RU"/>
        </w:rPr>
        <w:noBreakHyphen/>
        <w:t xml:space="preserve"> </w:t>
      </w:r>
      <w:r w:rsidRPr="00617DB7">
        <w:rPr>
          <w:rFonts w:ascii="Times New Roman" w:eastAsia="SchoolBookSanPin" w:hAnsi="Times New Roman"/>
          <w:bCs/>
          <w:sz w:val="28"/>
          <w:szCs w:val="28"/>
          <w:lang w:val="ru-RU"/>
        </w:rPr>
        <w:t>меньшинство</w:t>
      </w:r>
      <w:r w:rsidRPr="00617DB7">
        <w:rPr>
          <w:rFonts w:ascii="Times New Roman" w:eastAsia="SchoolBookSanPin" w:hAnsi="Times New Roman"/>
          <w:sz w:val="28"/>
          <w:szCs w:val="28"/>
          <w:lang w:val="ru-RU"/>
        </w:rPr>
        <w:t>, количественными сочетаниями</w:t>
      </w:r>
      <w:r w:rsidR="003121CD" w:rsidRPr="00617DB7">
        <w:rPr>
          <w:rFonts w:ascii="Times New Roman" w:eastAsia="SchoolBookSanPin" w:hAnsi="Times New Roman"/>
          <w:sz w:val="28"/>
          <w:szCs w:val="28"/>
          <w:lang w:val="ru-RU"/>
        </w:rPr>
        <w:t>, п</w:t>
      </w:r>
      <w:r w:rsidRPr="00617DB7">
        <w:rPr>
          <w:rFonts w:ascii="Times New Roman" w:eastAsia="SchoolBookSanPin" w:hAnsi="Times New Roman"/>
          <w:sz w:val="28"/>
          <w:szCs w:val="28"/>
          <w:lang w:val="ru-RU"/>
        </w:rPr>
        <w:t xml:space="preserve">рименять </w:t>
      </w:r>
      <w:r w:rsidR="005E68A5" w:rsidRPr="00617DB7">
        <w:rPr>
          <w:rFonts w:ascii="Times New Roman" w:eastAsia="SchoolBookSanPin" w:hAnsi="Times New Roman"/>
          <w:sz w:val="28"/>
          <w:szCs w:val="28"/>
          <w:lang w:val="ru-RU"/>
        </w:rPr>
        <w:t>правила</w:t>
      </w:r>
      <w:r w:rsidRPr="00617DB7">
        <w:rPr>
          <w:rFonts w:ascii="Times New Roman" w:eastAsia="SchoolBookSanPin" w:hAnsi="Times New Roman"/>
          <w:sz w:val="28"/>
          <w:szCs w:val="28"/>
          <w:lang w:val="ru-RU"/>
        </w:rPr>
        <w:t xml:space="preserve"> постановки тире между подлежащим и сказуемым.</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Различать виды второстепенных членов предложения (согласованные </w:t>
      </w:r>
      <w:r w:rsidR="002B095A" w:rsidRPr="00617DB7">
        <w:rPr>
          <w:rFonts w:ascii="Times New Roman" w:eastAsia="SchoolBookSanPin" w:hAnsi="Times New Roman"/>
          <w:sz w:val="28"/>
          <w:szCs w:val="28"/>
          <w:lang w:val="ru-RU"/>
        </w:rPr>
        <w:br/>
      </w:r>
      <w:r w:rsidRPr="00617DB7">
        <w:rPr>
          <w:rFonts w:ascii="Times New Roman" w:eastAsia="SchoolBookSanPin" w:hAnsi="Times New Roman"/>
          <w:sz w:val="28"/>
          <w:szCs w:val="28"/>
          <w:lang w:val="ru-RU"/>
        </w:rPr>
        <w:t>и несогласованные определения, приложение как особый вид определения</w:t>
      </w:r>
      <w:r w:rsidR="003121CD"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прямые и косвенные дополнения, виды обстоятельств).</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w:t>
      </w:r>
      <w:r w:rsidR="003121CD"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характеризовать грамматические различия односоставных предложений и двусоставных неполных предложений</w:t>
      </w:r>
      <w:r w:rsidR="003121CD"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617DB7">
        <w:rPr>
          <w:rFonts w:ascii="Times New Roman" w:eastAsia="SchoolBookSanPin" w:hAnsi="Times New Roman"/>
          <w:bCs/>
          <w:sz w:val="28"/>
          <w:szCs w:val="28"/>
          <w:lang w:val="ru-RU"/>
        </w:rPr>
        <w:t>да</w:t>
      </w:r>
      <w:r w:rsidRPr="00617DB7">
        <w:rPr>
          <w:rFonts w:ascii="Times New Roman" w:eastAsia="SchoolBookSanPin" w:hAnsi="Times New Roman"/>
          <w:sz w:val="28"/>
          <w:szCs w:val="28"/>
          <w:lang w:val="ru-RU"/>
        </w:rPr>
        <w:t xml:space="preserve">, </w:t>
      </w:r>
      <w:r w:rsidRPr="00617DB7">
        <w:rPr>
          <w:rFonts w:ascii="Times New Roman" w:eastAsia="SchoolBookSanPin" w:hAnsi="Times New Roman"/>
          <w:bCs/>
          <w:sz w:val="28"/>
          <w:szCs w:val="28"/>
          <w:lang w:val="ru-RU"/>
        </w:rPr>
        <w:t>нет</w:t>
      </w:r>
      <w:r w:rsidRPr="00617DB7">
        <w:rPr>
          <w:rFonts w:ascii="Times New Roman" w:eastAsia="SchoolBookSanPin" w:hAnsi="Times New Roman"/>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Характеризовать признаки однородных членов предложения, средства </w:t>
      </w:r>
      <w:r w:rsidR="002B095A" w:rsidRPr="00617DB7">
        <w:rPr>
          <w:rFonts w:ascii="Times New Roman" w:eastAsia="SchoolBookSanPin" w:hAnsi="Times New Roman"/>
          <w:sz w:val="28"/>
          <w:szCs w:val="28"/>
          <w:lang w:val="ru-RU"/>
        </w:rPr>
        <w:br/>
      </w:r>
      <w:r w:rsidRPr="00617DB7">
        <w:rPr>
          <w:rFonts w:ascii="Times New Roman" w:eastAsia="SchoolBookSanPin" w:hAnsi="Times New Roman"/>
          <w:sz w:val="28"/>
          <w:szCs w:val="28"/>
          <w:lang w:val="ru-RU"/>
        </w:rPr>
        <w:t>их связи (союзная и бессоюзная связь)</w:t>
      </w:r>
      <w:r w:rsidR="003121CD"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различать однородные и неоднородные определения; находить обобщающие слова при однородных членах</w:t>
      </w:r>
      <w:r w:rsidR="003121CD"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понимать особенности употребления в речи сочетаний однородных членов разных типов.</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Применять нормы построения предложений с однородными членами, связанными двойными союзами </w:t>
      </w:r>
      <w:r w:rsidRPr="00617DB7">
        <w:rPr>
          <w:rFonts w:ascii="Times New Roman" w:eastAsia="SchoolBookSanPin" w:hAnsi="Times New Roman"/>
          <w:bCs/>
          <w:sz w:val="28"/>
          <w:szCs w:val="28"/>
          <w:lang w:val="ru-RU"/>
        </w:rPr>
        <w:t>не только… но и</w:t>
      </w:r>
      <w:r w:rsidRPr="00617DB7">
        <w:rPr>
          <w:rFonts w:ascii="Times New Roman" w:eastAsia="SchoolBookSanPin" w:hAnsi="Times New Roman"/>
          <w:sz w:val="28"/>
          <w:szCs w:val="28"/>
          <w:lang w:val="ru-RU"/>
        </w:rPr>
        <w:t xml:space="preserve">, </w:t>
      </w:r>
      <w:r w:rsidRPr="00617DB7">
        <w:rPr>
          <w:rFonts w:ascii="Times New Roman" w:eastAsia="SchoolBookSanPin" w:hAnsi="Times New Roman"/>
          <w:bCs/>
          <w:sz w:val="28"/>
          <w:szCs w:val="28"/>
          <w:lang w:val="ru-RU"/>
        </w:rPr>
        <w:t>как… так и</w:t>
      </w:r>
      <w:r w:rsidRPr="00617DB7">
        <w:rPr>
          <w:rFonts w:ascii="Times New Roman" w:eastAsia="SchoolBookSanPin" w:hAnsi="Times New Roman"/>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Применять </w:t>
      </w:r>
      <w:r w:rsidR="005E68A5" w:rsidRPr="00617DB7">
        <w:rPr>
          <w:rFonts w:ascii="Times New Roman" w:eastAsia="SchoolBookSanPin" w:hAnsi="Times New Roman"/>
          <w:sz w:val="28"/>
          <w:szCs w:val="28"/>
          <w:lang w:val="ru-RU"/>
        </w:rPr>
        <w:t>правила</w:t>
      </w:r>
      <w:r w:rsidRPr="00617DB7">
        <w:rPr>
          <w:rFonts w:ascii="Times New Roman" w:eastAsia="SchoolBookSanPin" w:hAnsi="Times New Roman"/>
          <w:sz w:val="28"/>
          <w:szCs w:val="28"/>
          <w:lang w:val="ru-RU"/>
        </w:rPr>
        <w:t xml:space="preserve"> постановки знаков препинания в предложениях </w:t>
      </w:r>
      <w:r w:rsidR="002B095A" w:rsidRPr="00617DB7">
        <w:rPr>
          <w:rFonts w:ascii="Times New Roman" w:eastAsia="SchoolBookSanPin" w:hAnsi="Times New Roman"/>
          <w:sz w:val="28"/>
          <w:szCs w:val="28"/>
          <w:lang w:val="ru-RU"/>
        </w:rPr>
        <w:br/>
      </w:r>
      <w:r w:rsidRPr="00617DB7">
        <w:rPr>
          <w:rFonts w:ascii="Times New Roman" w:eastAsia="SchoolBookSanPin" w:hAnsi="Times New Roman"/>
          <w:sz w:val="28"/>
          <w:szCs w:val="28"/>
          <w:lang w:val="ru-RU"/>
        </w:rPr>
        <w:t>с однородными членами, связанными попарно, с помощью повторяющихся союзов (</w:t>
      </w:r>
      <w:r w:rsidRPr="00617DB7">
        <w:rPr>
          <w:rFonts w:ascii="Times New Roman" w:eastAsia="SchoolBookSanPin" w:hAnsi="Times New Roman"/>
          <w:bCs/>
          <w:sz w:val="28"/>
          <w:szCs w:val="28"/>
          <w:lang w:val="ru-RU"/>
        </w:rPr>
        <w:t>и... и, или... или, либ</w:t>
      </w:r>
      <w:proofErr w:type="gramStart"/>
      <w:r w:rsidRPr="00617DB7">
        <w:rPr>
          <w:rFonts w:ascii="Times New Roman" w:eastAsia="SchoolBookSanPin" w:hAnsi="Times New Roman"/>
          <w:bCs/>
          <w:sz w:val="28"/>
          <w:szCs w:val="28"/>
        </w:rPr>
        <w:t>o</w:t>
      </w:r>
      <w:proofErr w:type="gramEnd"/>
      <w:r w:rsidRPr="00617DB7">
        <w:rPr>
          <w:rFonts w:ascii="Times New Roman" w:eastAsia="SchoolBookSanPin" w:hAnsi="Times New Roman"/>
          <w:bCs/>
          <w:sz w:val="28"/>
          <w:szCs w:val="28"/>
          <w:lang w:val="ru-RU"/>
        </w:rPr>
        <w:t>... либ</w:t>
      </w:r>
      <w:r w:rsidRPr="00617DB7">
        <w:rPr>
          <w:rFonts w:ascii="Times New Roman" w:eastAsia="SchoolBookSanPin" w:hAnsi="Times New Roman"/>
          <w:bCs/>
          <w:sz w:val="28"/>
          <w:szCs w:val="28"/>
        </w:rPr>
        <w:t>o</w:t>
      </w:r>
      <w:r w:rsidRPr="00617DB7">
        <w:rPr>
          <w:rFonts w:ascii="Times New Roman" w:eastAsia="SchoolBookSanPin" w:hAnsi="Times New Roman"/>
          <w:bCs/>
          <w:sz w:val="28"/>
          <w:szCs w:val="28"/>
          <w:lang w:val="ru-RU"/>
        </w:rPr>
        <w:t>, ни... ни, т</w:t>
      </w:r>
      <w:r w:rsidRPr="00617DB7">
        <w:rPr>
          <w:rFonts w:ascii="Times New Roman" w:eastAsia="SchoolBookSanPin" w:hAnsi="Times New Roman"/>
          <w:bCs/>
          <w:sz w:val="28"/>
          <w:szCs w:val="28"/>
        </w:rPr>
        <w:t>o</w:t>
      </w:r>
      <w:r w:rsidRPr="00617DB7">
        <w:rPr>
          <w:rFonts w:ascii="Times New Roman" w:eastAsia="SchoolBookSanPin" w:hAnsi="Times New Roman"/>
          <w:bCs/>
          <w:sz w:val="28"/>
          <w:szCs w:val="28"/>
          <w:lang w:val="ru-RU"/>
        </w:rPr>
        <w:t>... т</w:t>
      </w:r>
      <w:r w:rsidRPr="00617DB7">
        <w:rPr>
          <w:rFonts w:ascii="Times New Roman" w:eastAsia="SchoolBookSanPin" w:hAnsi="Times New Roman"/>
          <w:bCs/>
          <w:sz w:val="28"/>
          <w:szCs w:val="28"/>
        </w:rPr>
        <w:t>o</w:t>
      </w:r>
      <w:r w:rsidRPr="00617DB7">
        <w:rPr>
          <w:rFonts w:ascii="Times New Roman" w:eastAsia="SchoolBookSanPin" w:hAnsi="Times New Roman"/>
          <w:sz w:val="28"/>
          <w:szCs w:val="28"/>
          <w:lang w:val="ru-RU"/>
        </w:rPr>
        <w:t xml:space="preserve">); </w:t>
      </w:r>
      <w:r w:rsidR="005E68A5" w:rsidRPr="00617DB7">
        <w:rPr>
          <w:rFonts w:ascii="Times New Roman" w:eastAsia="SchoolBookSanPin" w:hAnsi="Times New Roman"/>
          <w:sz w:val="28"/>
          <w:szCs w:val="28"/>
          <w:lang w:val="ru-RU"/>
        </w:rPr>
        <w:t xml:space="preserve">правила </w:t>
      </w:r>
      <w:r w:rsidRPr="00617DB7">
        <w:rPr>
          <w:rFonts w:ascii="Times New Roman" w:eastAsia="SchoolBookSanPin" w:hAnsi="Times New Roman"/>
          <w:sz w:val="28"/>
          <w:szCs w:val="28"/>
          <w:lang w:val="ru-RU"/>
        </w:rPr>
        <w:t>постановки знаков препинания в предложениях с обобщающим словом при однородных членах.</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Распознавать простые неосложнённые предложения, в том числе предложения с неоднородными определениями; простые предложения, осложнённые </w:t>
      </w:r>
      <w:r w:rsidRPr="00617DB7">
        <w:rPr>
          <w:rFonts w:ascii="Times New Roman" w:eastAsia="SchoolBookSanPin" w:hAnsi="Times New Roman"/>
          <w:sz w:val="28"/>
          <w:szCs w:val="28"/>
          <w:lang w:val="ru-RU"/>
        </w:rPr>
        <w:lastRenderedPageBreak/>
        <w:t>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Различать виды обособленных членов предложения, применять </w:t>
      </w:r>
      <w:r w:rsidR="005E68A5" w:rsidRPr="00617DB7">
        <w:rPr>
          <w:rFonts w:ascii="Times New Roman" w:eastAsia="SchoolBookSanPin" w:hAnsi="Times New Roman"/>
          <w:sz w:val="28"/>
          <w:szCs w:val="28"/>
          <w:lang w:val="ru-RU"/>
        </w:rPr>
        <w:t xml:space="preserve">правила </w:t>
      </w:r>
      <w:r w:rsidRPr="00617DB7">
        <w:rPr>
          <w:rFonts w:ascii="Times New Roman" w:eastAsia="SchoolBookSanPin" w:hAnsi="Times New Roman"/>
          <w:sz w:val="28"/>
          <w:szCs w:val="28"/>
          <w:lang w:val="ru-RU"/>
        </w:rPr>
        <w:t xml:space="preserve">обособления согласованных и несогласованных определений (в том числе приложений), дополнений, обстоятельств, уточняющих членов, пояснительных </w:t>
      </w:r>
      <w:r w:rsidR="002B095A" w:rsidRPr="00617DB7">
        <w:rPr>
          <w:rFonts w:ascii="Times New Roman" w:eastAsia="SchoolBookSanPin" w:hAnsi="Times New Roman"/>
          <w:sz w:val="28"/>
          <w:szCs w:val="28"/>
          <w:lang w:val="ru-RU"/>
        </w:rPr>
        <w:br/>
      </w:r>
      <w:r w:rsidRPr="00617DB7">
        <w:rPr>
          <w:rFonts w:ascii="Times New Roman" w:eastAsia="SchoolBookSanPin" w:hAnsi="Times New Roman"/>
          <w:sz w:val="28"/>
          <w:szCs w:val="28"/>
          <w:lang w:val="ru-RU"/>
        </w:rPr>
        <w:t>и присоединительных конструкций</w:t>
      </w:r>
      <w:r w:rsidR="00573EA0" w:rsidRPr="00617DB7">
        <w:rPr>
          <w:rFonts w:ascii="Times New Roman" w:eastAsia="SchoolBookSanPin" w:hAnsi="Times New Roman"/>
          <w:sz w:val="28"/>
          <w:szCs w:val="28"/>
          <w:lang w:val="ru-RU"/>
        </w:rPr>
        <w:t>, п</w:t>
      </w:r>
      <w:r w:rsidRPr="00617DB7">
        <w:rPr>
          <w:rFonts w:ascii="Times New Roman" w:eastAsia="SchoolBookSanPin" w:hAnsi="Times New Roman"/>
          <w:sz w:val="28"/>
          <w:szCs w:val="28"/>
          <w:lang w:val="ru-RU"/>
        </w:rPr>
        <w:t xml:space="preserve">рименять </w:t>
      </w:r>
      <w:r w:rsidR="005E68A5" w:rsidRPr="00617DB7">
        <w:rPr>
          <w:rFonts w:ascii="Times New Roman" w:eastAsia="SchoolBookSanPin" w:hAnsi="Times New Roman"/>
          <w:sz w:val="28"/>
          <w:szCs w:val="28"/>
          <w:lang w:val="ru-RU"/>
        </w:rPr>
        <w:t xml:space="preserve">правила </w:t>
      </w:r>
      <w:r w:rsidRPr="00617DB7">
        <w:rPr>
          <w:rFonts w:ascii="Times New Roman" w:eastAsia="SchoolBookSanPin" w:hAnsi="Times New Roman"/>
          <w:sz w:val="28"/>
          <w:szCs w:val="28"/>
          <w:lang w:val="ru-RU"/>
        </w:rPr>
        <w:t>постановки знаков препинания в предложениях со сравнительным оборотом</w:t>
      </w:r>
      <w:r w:rsidR="00573EA0"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w:t>
      </w:r>
      <w:r w:rsidR="005E68A5" w:rsidRPr="00617DB7">
        <w:rPr>
          <w:rFonts w:ascii="Times New Roman" w:eastAsia="SchoolBookSanPin" w:hAnsi="Times New Roman"/>
          <w:sz w:val="28"/>
          <w:szCs w:val="28"/>
          <w:lang w:val="ru-RU"/>
        </w:rPr>
        <w:t xml:space="preserve">правила </w:t>
      </w:r>
      <w:r w:rsidRPr="00617DB7">
        <w:rPr>
          <w:rFonts w:ascii="Times New Roman" w:eastAsia="SchoolBookSanPin" w:hAnsi="Times New Roman"/>
          <w:sz w:val="28"/>
          <w:szCs w:val="28"/>
          <w:lang w:val="ru-RU"/>
        </w:rPr>
        <w:t xml:space="preserve">обособления согласованных и несогласованных определений (в том числе приложений), дополнений, обстоятельств, уточняющих членов, пояснительных </w:t>
      </w:r>
      <w:r w:rsidR="002B095A" w:rsidRPr="00617DB7">
        <w:rPr>
          <w:rFonts w:ascii="Times New Roman" w:eastAsia="SchoolBookSanPin" w:hAnsi="Times New Roman"/>
          <w:sz w:val="28"/>
          <w:szCs w:val="28"/>
          <w:lang w:val="ru-RU"/>
        </w:rPr>
        <w:br/>
      </w:r>
      <w:r w:rsidRPr="00617DB7">
        <w:rPr>
          <w:rFonts w:ascii="Times New Roman" w:eastAsia="SchoolBookSanPin" w:hAnsi="Times New Roman"/>
          <w:sz w:val="28"/>
          <w:szCs w:val="28"/>
          <w:lang w:val="ru-RU"/>
        </w:rPr>
        <w:t xml:space="preserve">и присоединительных конструкций; </w:t>
      </w:r>
      <w:r w:rsidR="005E68A5" w:rsidRPr="00617DB7">
        <w:rPr>
          <w:rFonts w:ascii="Times New Roman" w:eastAsia="SchoolBookSanPin" w:hAnsi="Times New Roman"/>
          <w:sz w:val="28"/>
          <w:szCs w:val="28"/>
          <w:lang w:val="ru-RU"/>
        </w:rPr>
        <w:t xml:space="preserve">правила </w:t>
      </w:r>
      <w:r w:rsidRPr="00617DB7">
        <w:rPr>
          <w:rFonts w:ascii="Times New Roman" w:eastAsia="SchoolBookSanPin" w:hAnsi="Times New Roman"/>
          <w:sz w:val="28"/>
          <w:szCs w:val="28"/>
          <w:lang w:val="ru-RU"/>
        </w:rPr>
        <w:t xml:space="preserve">постановки знаков препинания </w:t>
      </w:r>
      <w:r w:rsidR="002B095A" w:rsidRPr="00617DB7">
        <w:rPr>
          <w:rFonts w:ascii="Times New Roman" w:eastAsia="SchoolBookSanPin" w:hAnsi="Times New Roman"/>
          <w:sz w:val="28"/>
          <w:szCs w:val="28"/>
          <w:lang w:val="ru-RU"/>
        </w:rPr>
        <w:br/>
      </w:r>
      <w:r w:rsidRPr="00617DB7">
        <w:rPr>
          <w:rFonts w:ascii="Times New Roman" w:eastAsia="SchoolBookSanPin" w:hAnsi="Times New Roman"/>
          <w:sz w:val="28"/>
          <w:szCs w:val="28"/>
          <w:lang w:val="ru-RU"/>
        </w:rPr>
        <w:t xml:space="preserve">в предложениях с вводными и вставными конструкциями, обращениями </w:t>
      </w:r>
      <w:r w:rsidR="002B095A" w:rsidRPr="00617DB7">
        <w:rPr>
          <w:rFonts w:ascii="Times New Roman" w:eastAsia="SchoolBookSanPin" w:hAnsi="Times New Roman"/>
          <w:sz w:val="28"/>
          <w:szCs w:val="28"/>
          <w:lang w:val="ru-RU"/>
        </w:rPr>
        <w:br/>
      </w:r>
      <w:r w:rsidRPr="00617DB7">
        <w:rPr>
          <w:rFonts w:ascii="Times New Roman" w:eastAsia="SchoolBookSanPin" w:hAnsi="Times New Roman"/>
          <w:sz w:val="28"/>
          <w:szCs w:val="28"/>
          <w:lang w:val="ru-RU"/>
        </w:rPr>
        <w:t>и междометиями.</w:t>
      </w:r>
      <w:r w:rsidR="005E68A5" w:rsidRPr="00617DB7">
        <w:rPr>
          <w:rFonts w:ascii="Times New Roman" w:eastAsia="SchoolBookSanPin" w:hAnsi="Times New Roman"/>
          <w:sz w:val="28"/>
          <w:szCs w:val="28"/>
          <w:lang w:val="ru-RU"/>
        </w:rPr>
        <w:t xml:space="preserve"> </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Различать группы вводных слов по значению, различать вводные предложения и вставные конструкции</w:t>
      </w:r>
      <w:r w:rsidR="00573EA0"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w:t>
      </w:r>
      <w:r w:rsidR="00573EA0"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выявлять омонимию членов предложения и вводных слов, словосочетаний и предложений.</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Применять нормы построения предложений с вводными словами </w:t>
      </w:r>
      <w:r w:rsidR="002B095A" w:rsidRPr="00617DB7">
        <w:rPr>
          <w:rFonts w:ascii="Times New Roman" w:eastAsia="SchoolBookSanPin" w:hAnsi="Times New Roman"/>
          <w:sz w:val="28"/>
          <w:szCs w:val="28"/>
          <w:lang w:val="ru-RU"/>
        </w:rPr>
        <w:br/>
      </w:r>
      <w:r w:rsidRPr="00617DB7">
        <w:rPr>
          <w:rFonts w:ascii="Times New Roman" w:eastAsia="SchoolBookSanPin" w:hAnsi="Times New Roman"/>
          <w:sz w:val="28"/>
          <w:szCs w:val="28"/>
          <w:lang w:val="ru-RU"/>
        </w:rPr>
        <w:t>и предложениями, вставными конструкциями, обращениями (распространёнными и нераспространёнными), междометиями.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Распознавать сложные предложения, конструкции с чужой речью (в рамках изученного).</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Проводить синтаксический анализ словосочетаний, синтаксический </w:t>
      </w:r>
      <w:r w:rsidR="002B095A" w:rsidRPr="00617DB7">
        <w:rPr>
          <w:rFonts w:ascii="Times New Roman" w:eastAsia="SchoolBookSanPin" w:hAnsi="Times New Roman"/>
          <w:sz w:val="28"/>
          <w:szCs w:val="28"/>
          <w:lang w:val="ru-RU"/>
        </w:rPr>
        <w:br/>
      </w:r>
      <w:r w:rsidRPr="00617DB7">
        <w:rPr>
          <w:rFonts w:ascii="Times New Roman" w:eastAsia="SchoolBookSanPin" w:hAnsi="Times New Roman"/>
          <w:sz w:val="28"/>
          <w:szCs w:val="28"/>
          <w:lang w:val="ru-RU"/>
        </w:rPr>
        <w:t>и пунктуационный анализ предложений</w:t>
      </w:r>
      <w:r w:rsidR="00573EA0"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применять знания по синтаксису </w:t>
      </w:r>
      <w:r w:rsidR="002B095A" w:rsidRPr="00617DB7">
        <w:rPr>
          <w:rFonts w:ascii="Times New Roman" w:eastAsia="SchoolBookSanPin" w:hAnsi="Times New Roman"/>
          <w:sz w:val="28"/>
          <w:szCs w:val="28"/>
          <w:lang w:val="ru-RU"/>
        </w:rPr>
        <w:br/>
      </w:r>
      <w:r w:rsidRPr="00617DB7">
        <w:rPr>
          <w:rFonts w:ascii="Times New Roman" w:eastAsia="SchoolBookSanPin" w:hAnsi="Times New Roman"/>
          <w:sz w:val="28"/>
          <w:szCs w:val="28"/>
          <w:lang w:val="ru-RU"/>
        </w:rPr>
        <w:t>и пунктуации при выполнении языкового анализа различных видов и в речевой практике.</w:t>
      </w:r>
    </w:p>
    <w:p w:rsidR="004E6214" w:rsidRPr="00617DB7" w:rsidRDefault="007A789E" w:rsidP="007D5CB0">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19.11.8. </w:t>
      </w:r>
      <w:r w:rsidR="004E6214" w:rsidRPr="00617DB7">
        <w:rPr>
          <w:rFonts w:ascii="Times New Roman" w:eastAsia="OfficinaSansBoldITC" w:hAnsi="Times New Roman"/>
          <w:sz w:val="28"/>
          <w:szCs w:val="28"/>
          <w:lang w:val="ru-RU"/>
        </w:rPr>
        <w:t>К</w:t>
      </w:r>
      <w:r w:rsidR="004E6214" w:rsidRPr="00617DB7">
        <w:rPr>
          <w:rFonts w:ascii="Times New Roman" w:eastAsia="SchoolBookSanPin" w:hAnsi="Times New Roman"/>
          <w:sz w:val="28"/>
          <w:szCs w:val="28"/>
          <w:lang w:val="ru-RU"/>
        </w:rPr>
        <w:t xml:space="preserve"> концу обучения в </w:t>
      </w:r>
      <w:r w:rsidR="004E6214" w:rsidRPr="00617DB7">
        <w:rPr>
          <w:rFonts w:ascii="Times New Roman" w:eastAsia="SchoolBookSanPin" w:hAnsi="Times New Roman"/>
          <w:bCs/>
          <w:sz w:val="28"/>
          <w:szCs w:val="28"/>
          <w:lang w:val="ru-RU"/>
        </w:rPr>
        <w:t xml:space="preserve">9 классе </w:t>
      </w:r>
      <w:proofErr w:type="gramStart"/>
      <w:r w:rsidR="004E6214" w:rsidRPr="00617DB7">
        <w:rPr>
          <w:rFonts w:ascii="Times New Roman" w:eastAsia="SchoolBookSanPin" w:hAnsi="Times New Roman"/>
          <w:sz w:val="28"/>
          <w:szCs w:val="28"/>
          <w:lang w:val="ru-RU"/>
        </w:rPr>
        <w:t>обучающийся</w:t>
      </w:r>
      <w:proofErr w:type="gramEnd"/>
      <w:r w:rsidR="004E6214" w:rsidRPr="00617DB7">
        <w:rPr>
          <w:rFonts w:ascii="Times New Roman" w:eastAsia="SchoolBookSanPin" w:hAnsi="Times New Roman"/>
          <w:sz w:val="28"/>
          <w:szCs w:val="28"/>
          <w:lang w:val="ru-RU"/>
        </w:rPr>
        <w:t xml:space="preserve"> получит следующие п</w:t>
      </w:r>
      <w:r w:rsidR="004E6214" w:rsidRPr="00617DB7">
        <w:rPr>
          <w:rFonts w:ascii="Times New Roman" w:eastAsia="OfficinaSansBoldITC" w:hAnsi="Times New Roman"/>
          <w:sz w:val="28"/>
          <w:szCs w:val="28"/>
          <w:lang w:val="ru-RU"/>
        </w:rPr>
        <w:t>редметные результаты по отдельным темам программы по  русскому языку</w:t>
      </w:r>
      <w:r w:rsidR="004E6214" w:rsidRPr="00617DB7">
        <w:rPr>
          <w:rFonts w:ascii="Times New Roman" w:eastAsia="SchoolBookSanPin" w:hAnsi="Times New Roman"/>
          <w:sz w:val="28"/>
          <w:szCs w:val="28"/>
          <w:lang w:val="ru-RU"/>
        </w:rPr>
        <w:t>:</w:t>
      </w:r>
    </w:p>
    <w:p w:rsidR="004E6214" w:rsidRPr="00617DB7" w:rsidRDefault="004E6214" w:rsidP="007D5CB0">
      <w:pPr>
        <w:spacing w:after="0" w:line="240" w:lineRule="auto"/>
        <w:ind w:firstLine="709"/>
        <w:jc w:val="both"/>
        <w:rPr>
          <w:rFonts w:ascii="Times New Roman" w:eastAsia="OfficinaSansBoldITC" w:hAnsi="Times New Roman"/>
          <w:sz w:val="28"/>
          <w:szCs w:val="28"/>
          <w:lang w:val="ru-RU"/>
        </w:rPr>
      </w:pPr>
      <w:r w:rsidRPr="00617DB7">
        <w:rPr>
          <w:rFonts w:ascii="Times New Roman" w:eastAsia="OfficinaSansBoldITC" w:hAnsi="Times New Roman"/>
          <w:sz w:val="28"/>
          <w:szCs w:val="28"/>
          <w:lang w:val="ru-RU"/>
        </w:rPr>
        <w:t>Общие сведения о языке.</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D67B9C" w:rsidRPr="00617DB7" w:rsidRDefault="00D67B9C" w:rsidP="007D5CB0">
      <w:pPr>
        <w:spacing w:after="0" w:line="240" w:lineRule="auto"/>
        <w:ind w:firstLine="709"/>
        <w:jc w:val="both"/>
        <w:rPr>
          <w:rFonts w:ascii="Times New Roman" w:eastAsia="OfficinaSansBoldITC" w:hAnsi="Times New Roman"/>
          <w:sz w:val="28"/>
          <w:szCs w:val="28"/>
          <w:lang w:val="ru-RU"/>
        </w:rPr>
      </w:pPr>
      <w:r w:rsidRPr="00617DB7">
        <w:rPr>
          <w:rFonts w:ascii="Times New Roman" w:eastAsia="OfficinaSansBoldITC" w:hAnsi="Times New Roman"/>
          <w:sz w:val="28"/>
          <w:szCs w:val="28"/>
          <w:lang w:val="ru-RU"/>
        </w:rPr>
        <w:t>Язык и речь</w:t>
      </w:r>
      <w:r w:rsidR="003D18B4" w:rsidRPr="00617DB7">
        <w:rPr>
          <w:rFonts w:ascii="Times New Roman" w:eastAsia="OfficinaSansBoldITC" w:hAnsi="Times New Roman"/>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Участвовать в диалогическом и полилогическом общении (побуждение </w:t>
      </w:r>
      <w:r w:rsidR="002B095A" w:rsidRPr="00617DB7">
        <w:rPr>
          <w:rFonts w:ascii="Times New Roman" w:eastAsia="SchoolBookSanPin" w:hAnsi="Times New Roman"/>
          <w:sz w:val="28"/>
          <w:szCs w:val="28"/>
          <w:lang w:val="ru-RU"/>
        </w:rPr>
        <w:br/>
      </w:r>
      <w:r w:rsidRPr="00617DB7">
        <w:rPr>
          <w:rFonts w:ascii="Times New Roman" w:eastAsia="SchoolBookSanPin" w:hAnsi="Times New Roman"/>
          <w:sz w:val="28"/>
          <w:szCs w:val="28"/>
          <w:lang w:val="ru-RU"/>
        </w:rPr>
        <w:t xml:space="preserve">к действию, обмен мнениями, запрос информации, сообщение информации) </w:t>
      </w:r>
      <w:r w:rsidR="002B095A" w:rsidRPr="00617DB7">
        <w:rPr>
          <w:rFonts w:ascii="Times New Roman" w:eastAsia="SchoolBookSanPin" w:hAnsi="Times New Roman"/>
          <w:sz w:val="28"/>
          <w:szCs w:val="28"/>
          <w:lang w:val="ru-RU"/>
        </w:rPr>
        <w:br/>
      </w:r>
      <w:r w:rsidRPr="00617DB7">
        <w:rPr>
          <w:rFonts w:ascii="Times New Roman" w:eastAsia="SchoolBookSanPin" w:hAnsi="Times New Roman"/>
          <w:sz w:val="28"/>
          <w:szCs w:val="28"/>
          <w:lang w:val="ru-RU"/>
        </w:rPr>
        <w:t>на бытовые, научно-учебные (в том числе лингвистические) темы (объём не менее 6 реплик).</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Владеть различными видами аудирования: выборочным, ознакомительным, детальным </w:t>
      </w:r>
      <w:r w:rsidR="00041B2F" w:rsidRPr="00617DB7">
        <w:rPr>
          <w:rFonts w:ascii="Times New Roman" w:eastAsia="SchoolBookSanPin" w:hAnsi="Times New Roman"/>
          <w:sz w:val="28"/>
          <w:szCs w:val="28"/>
          <w:lang w:val="ru-RU"/>
        </w:rPr>
        <w:noBreakHyphen/>
      </w:r>
      <w:r w:rsidRPr="00617DB7">
        <w:rPr>
          <w:rFonts w:ascii="Times New Roman" w:eastAsia="SchoolBookSanPin" w:hAnsi="Times New Roman"/>
          <w:sz w:val="28"/>
          <w:szCs w:val="28"/>
          <w:lang w:val="ru-RU"/>
        </w:rPr>
        <w:t xml:space="preserve"> научно-учебных, художественных, публицистических текстов различных функционально-смысловых типов речи.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Владеть различными видами чтения: просмотровым, ознакомительным, </w:t>
      </w:r>
      <w:r w:rsidRPr="00617DB7">
        <w:rPr>
          <w:rFonts w:ascii="Times New Roman" w:eastAsia="SchoolBookSanPin" w:hAnsi="Times New Roman"/>
          <w:sz w:val="28"/>
          <w:szCs w:val="28"/>
          <w:lang w:val="ru-RU"/>
        </w:rPr>
        <w:lastRenderedPageBreak/>
        <w:t>изучающим, поисковым.</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Устно пересказывать прочитанный или прослушанный текст объёмом </w:t>
      </w:r>
      <w:r w:rsidR="002B095A" w:rsidRPr="00617DB7">
        <w:rPr>
          <w:rFonts w:ascii="Times New Roman" w:eastAsia="SchoolBookSanPin" w:hAnsi="Times New Roman"/>
          <w:sz w:val="28"/>
          <w:szCs w:val="28"/>
          <w:lang w:val="ru-RU"/>
        </w:rPr>
        <w:br/>
      </w:r>
      <w:r w:rsidRPr="00617DB7">
        <w:rPr>
          <w:rFonts w:ascii="Times New Roman" w:eastAsia="SchoolBookSanPin" w:hAnsi="Times New Roman"/>
          <w:sz w:val="28"/>
          <w:szCs w:val="28"/>
          <w:lang w:val="ru-RU"/>
        </w:rPr>
        <w:t>не менее 150 слов.</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Осуществлять выбор языковых средств для создания высказывания </w:t>
      </w:r>
      <w:r w:rsidR="002B095A" w:rsidRPr="00617DB7">
        <w:rPr>
          <w:rFonts w:ascii="Times New Roman" w:eastAsia="SchoolBookSanPin" w:hAnsi="Times New Roman"/>
          <w:sz w:val="28"/>
          <w:szCs w:val="28"/>
          <w:lang w:val="ru-RU"/>
        </w:rPr>
        <w:br/>
      </w:r>
      <w:r w:rsidRPr="00617DB7">
        <w:rPr>
          <w:rFonts w:ascii="Times New Roman" w:eastAsia="SchoolBookSanPin" w:hAnsi="Times New Roman"/>
          <w:sz w:val="28"/>
          <w:szCs w:val="28"/>
          <w:lang w:val="ru-RU"/>
        </w:rPr>
        <w:t>в соответствии с целью, темой и коммуникативным замыслом.</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002B095A" w:rsidRPr="00617DB7">
        <w:rPr>
          <w:rFonts w:ascii="Times New Roman" w:eastAsia="SchoolBookSanPin" w:hAnsi="Times New Roman"/>
          <w:sz w:val="28"/>
          <w:szCs w:val="28"/>
          <w:lang w:val="ru-RU"/>
        </w:rPr>
        <w:br/>
      </w:r>
      <w:r w:rsidRPr="00617DB7">
        <w:rPr>
          <w:rFonts w:ascii="Times New Roman" w:eastAsia="SchoolBookSanPin" w:hAnsi="Times New Roman"/>
          <w:sz w:val="28"/>
          <w:szCs w:val="28"/>
          <w:lang w:val="ru-RU"/>
        </w:rPr>
        <w:t>140</w:t>
      </w:r>
      <w:r w:rsidR="00041B2F"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160 слов</w:t>
      </w:r>
      <w:r w:rsidR="004E6214" w:rsidRPr="00617DB7">
        <w:rPr>
          <w:rFonts w:ascii="Times New Roman" w:eastAsia="SchoolBookSanPin" w:hAnsi="Times New Roman"/>
          <w:sz w:val="28"/>
          <w:szCs w:val="28"/>
          <w:lang w:val="ru-RU"/>
        </w:rPr>
        <w:t xml:space="preserve">, </w:t>
      </w:r>
      <w:r w:rsidRPr="00617DB7">
        <w:rPr>
          <w:rFonts w:ascii="Times New Roman" w:eastAsia="SchoolBookSanPin" w:hAnsi="Times New Roman"/>
          <w:sz w:val="28"/>
          <w:szCs w:val="28"/>
          <w:lang w:val="ru-RU"/>
        </w:rPr>
        <w:t>словарного диктанта объёмом 35</w:t>
      </w:r>
      <w:r w:rsidR="00041B2F"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40 слов</w:t>
      </w:r>
      <w:r w:rsidR="004E6214"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диктанта на основе связного текста объёмом</w:t>
      </w:r>
      <w:r w:rsidR="004E6214" w:rsidRPr="00617DB7">
        <w:rPr>
          <w:rFonts w:ascii="Times New Roman" w:eastAsia="SchoolBookSanPin" w:hAnsi="Times New Roman"/>
          <w:sz w:val="28"/>
          <w:szCs w:val="28"/>
          <w:lang w:val="ru-RU"/>
        </w:rPr>
        <w:t xml:space="preserve"> </w:t>
      </w:r>
      <w:r w:rsidRPr="00617DB7">
        <w:rPr>
          <w:rFonts w:ascii="Times New Roman" w:eastAsia="SchoolBookSanPin" w:hAnsi="Times New Roman"/>
          <w:sz w:val="28"/>
          <w:szCs w:val="28"/>
          <w:lang w:val="ru-RU"/>
        </w:rPr>
        <w:t>140</w:t>
      </w:r>
      <w:r w:rsidR="00041B2F"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D67B9C" w:rsidRPr="00617DB7" w:rsidRDefault="00D67B9C" w:rsidP="007D5CB0">
      <w:pPr>
        <w:spacing w:after="0" w:line="240" w:lineRule="auto"/>
        <w:ind w:firstLine="709"/>
        <w:jc w:val="both"/>
        <w:rPr>
          <w:rFonts w:ascii="Times New Roman" w:eastAsia="OfficinaSansBoldITC" w:hAnsi="Times New Roman"/>
          <w:sz w:val="28"/>
          <w:szCs w:val="28"/>
          <w:lang w:val="ru-RU"/>
        </w:rPr>
      </w:pPr>
      <w:r w:rsidRPr="00617DB7">
        <w:rPr>
          <w:rFonts w:ascii="Times New Roman" w:eastAsia="OfficinaSansBoldITC" w:hAnsi="Times New Roman"/>
          <w:sz w:val="28"/>
          <w:szCs w:val="28"/>
          <w:lang w:val="ru-RU"/>
        </w:rPr>
        <w:t>Текст</w:t>
      </w:r>
      <w:r w:rsidR="003D18B4" w:rsidRPr="00617DB7">
        <w:rPr>
          <w:rFonts w:ascii="Times New Roman" w:eastAsia="OfficinaSansBoldITC" w:hAnsi="Times New Roman"/>
          <w:sz w:val="28"/>
          <w:szCs w:val="28"/>
          <w:lang w:val="ru-RU"/>
        </w:rPr>
        <w:t>.</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Анализировать текст: определять и комментировать тему и главную мысль текста</w:t>
      </w:r>
      <w:r w:rsidR="004E6214"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 xml:space="preserve"> подбирать заголовок, отражающий тему или главную мысль текста.</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Устанавливать принадлежность текста к функционально</w:t>
      </w:r>
      <w:r w:rsidR="00EB7B9E" w:rsidRPr="00617DB7">
        <w:rPr>
          <w:rFonts w:ascii="Times New Roman" w:eastAsia="SchoolBookSanPin" w:hAnsi="Times New Roman"/>
          <w:sz w:val="28"/>
          <w:szCs w:val="28"/>
          <w:lang w:val="ru-RU"/>
        </w:rPr>
        <w:t>-</w:t>
      </w:r>
      <w:r w:rsidRPr="00617DB7">
        <w:rPr>
          <w:rFonts w:ascii="Times New Roman" w:eastAsia="SchoolBookSanPin" w:hAnsi="Times New Roman"/>
          <w:sz w:val="28"/>
          <w:szCs w:val="28"/>
          <w:lang w:val="ru-RU"/>
        </w:rPr>
        <w:t>смысловому типу речи.</w:t>
      </w:r>
    </w:p>
    <w:p w:rsidR="00D67B9C" w:rsidRPr="00617DB7" w:rsidRDefault="00D67B9C" w:rsidP="007D5CB0">
      <w:pPr>
        <w:spacing w:after="0" w:line="240" w:lineRule="auto"/>
        <w:ind w:firstLine="709"/>
        <w:jc w:val="both"/>
        <w:rPr>
          <w:rFonts w:ascii="Times New Roman" w:eastAsia="SchoolBookSanPin" w:hAnsi="Times New Roman"/>
          <w:sz w:val="28"/>
          <w:szCs w:val="28"/>
          <w:lang w:val="ru-RU"/>
        </w:rPr>
      </w:pPr>
      <w:r w:rsidRPr="00617DB7">
        <w:rPr>
          <w:rFonts w:ascii="Times New Roman" w:eastAsia="SchoolBookSanPin" w:hAnsi="Times New Roman"/>
          <w:sz w:val="28"/>
          <w:szCs w:val="28"/>
          <w:lang w:val="ru-RU"/>
        </w:rPr>
        <w:t xml:space="preserve">Находить в тексте типовые фрагменты </w:t>
      </w:r>
      <w:r w:rsidR="00041B2F" w:rsidRPr="00617DB7">
        <w:rPr>
          <w:rFonts w:ascii="Times New Roman" w:eastAsia="SchoolBookSanPin" w:hAnsi="Times New Roman"/>
          <w:sz w:val="28"/>
          <w:szCs w:val="28"/>
          <w:lang w:val="ru-RU"/>
        </w:rPr>
        <w:noBreakHyphen/>
      </w:r>
      <w:r w:rsidRPr="00617DB7">
        <w:rPr>
          <w:rFonts w:ascii="Times New Roman" w:eastAsia="SchoolBookSanPin" w:hAnsi="Times New Roman"/>
          <w:sz w:val="28"/>
          <w:szCs w:val="28"/>
          <w:lang w:val="ru-RU"/>
        </w:rPr>
        <w:t xml:space="preserve"> описание, повествование, рассуждение-доказательство, оценочные высказывания.</w:t>
      </w:r>
    </w:p>
    <w:p w:rsidR="00D67B9C" w:rsidRPr="00F46DE0" w:rsidRDefault="00D67B9C" w:rsidP="007D5CB0">
      <w:pPr>
        <w:spacing w:after="0" w:line="240" w:lineRule="auto"/>
        <w:ind w:firstLine="709"/>
        <w:jc w:val="both"/>
        <w:rPr>
          <w:rFonts w:ascii="Times New Roman" w:eastAsia="SchoolBookSanPin" w:hAnsi="Times New Roman"/>
          <w:sz w:val="28"/>
          <w:szCs w:val="28"/>
          <w:lang w:val="ru-RU"/>
        </w:rPr>
      </w:pPr>
      <w:r w:rsidRPr="00F46DE0">
        <w:rPr>
          <w:rFonts w:ascii="Times New Roman" w:eastAsia="SchoolBookSanPin" w:hAnsi="Times New Roman"/>
          <w:sz w:val="28"/>
          <w:szCs w:val="28"/>
          <w:lang w:val="ru-RU"/>
        </w:rPr>
        <w:t>Прогнозировать содержание текста по заголовку, ключевым словам, зачину или концовке.</w:t>
      </w:r>
    </w:p>
    <w:p w:rsidR="00D67B9C" w:rsidRPr="00F46DE0" w:rsidRDefault="00D67B9C" w:rsidP="007D5CB0">
      <w:pPr>
        <w:spacing w:after="0" w:line="240" w:lineRule="auto"/>
        <w:ind w:firstLine="709"/>
        <w:jc w:val="both"/>
        <w:rPr>
          <w:rFonts w:ascii="Times New Roman" w:eastAsia="SchoolBookSanPin" w:hAnsi="Times New Roman"/>
          <w:sz w:val="28"/>
          <w:szCs w:val="28"/>
          <w:lang w:val="ru-RU"/>
        </w:rPr>
      </w:pPr>
      <w:r w:rsidRPr="00F46DE0">
        <w:rPr>
          <w:rFonts w:ascii="Times New Roman" w:eastAsia="SchoolBookSanPin" w:hAnsi="Times New Roman"/>
          <w:sz w:val="28"/>
          <w:szCs w:val="28"/>
          <w:lang w:val="ru-RU"/>
        </w:rPr>
        <w:t>Выявлять отличительные признаки текстов разных жанров.</w:t>
      </w:r>
    </w:p>
    <w:p w:rsidR="00D67B9C" w:rsidRPr="00F46DE0" w:rsidRDefault="00D67B9C" w:rsidP="007D5CB0">
      <w:pPr>
        <w:spacing w:after="0" w:line="240" w:lineRule="auto"/>
        <w:ind w:firstLine="709"/>
        <w:jc w:val="both"/>
        <w:rPr>
          <w:rFonts w:ascii="Times New Roman" w:eastAsia="SchoolBookSanPin" w:hAnsi="Times New Roman"/>
          <w:sz w:val="28"/>
          <w:szCs w:val="28"/>
          <w:lang w:val="ru-RU"/>
        </w:rPr>
      </w:pPr>
      <w:r w:rsidRPr="00F46DE0">
        <w:rPr>
          <w:rFonts w:ascii="Times New Roman" w:eastAsia="SchoolBookSanPin" w:hAnsi="Times New Roman"/>
          <w:sz w:val="28"/>
          <w:szCs w:val="28"/>
          <w:lang w:val="ru-RU"/>
        </w:rPr>
        <w:t xml:space="preserve">Создавать высказывание на основе текста: выражать своё отношение </w:t>
      </w:r>
      <w:r w:rsidR="002B095A" w:rsidRPr="00F46DE0">
        <w:rPr>
          <w:rFonts w:ascii="Times New Roman" w:eastAsia="SchoolBookSanPin" w:hAnsi="Times New Roman"/>
          <w:sz w:val="28"/>
          <w:szCs w:val="28"/>
          <w:lang w:val="ru-RU"/>
        </w:rPr>
        <w:br/>
      </w:r>
      <w:r w:rsidRPr="00F46DE0">
        <w:rPr>
          <w:rFonts w:ascii="Times New Roman" w:eastAsia="SchoolBookSanPin" w:hAnsi="Times New Roman"/>
          <w:sz w:val="28"/>
          <w:szCs w:val="28"/>
          <w:lang w:val="ru-RU"/>
        </w:rPr>
        <w:t>к прочитанному или прослушанному в устной и письменной форме.</w:t>
      </w:r>
    </w:p>
    <w:p w:rsidR="00D67B9C" w:rsidRPr="00F46DE0" w:rsidRDefault="00D67B9C" w:rsidP="007D5CB0">
      <w:pPr>
        <w:spacing w:after="0" w:line="240" w:lineRule="auto"/>
        <w:ind w:firstLine="709"/>
        <w:jc w:val="both"/>
        <w:rPr>
          <w:rFonts w:ascii="Times New Roman" w:eastAsia="SchoolBookSanPin" w:hAnsi="Times New Roman"/>
          <w:sz w:val="28"/>
          <w:szCs w:val="28"/>
          <w:lang w:val="ru-RU"/>
        </w:rPr>
      </w:pPr>
      <w:r w:rsidRPr="00F46DE0">
        <w:rPr>
          <w:rFonts w:ascii="Times New Roman" w:eastAsia="SchoolBookSanPin" w:hAnsi="Times New Roman"/>
          <w:sz w:val="28"/>
          <w:szCs w:val="28"/>
          <w:lang w:val="ru-RU"/>
        </w:rPr>
        <w:t>Создавать тексты с опорой на жизненный и читательский опыт</w:t>
      </w:r>
      <w:r w:rsidR="004E6214" w:rsidRPr="00F46DE0">
        <w:rPr>
          <w:rFonts w:ascii="Times New Roman" w:eastAsia="SchoolBookSanPin" w:hAnsi="Times New Roman"/>
          <w:sz w:val="28"/>
          <w:szCs w:val="28"/>
          <w:lang w:val="ru-RU"/>
        </w:rPr>
        <w:t>,</w:t>
      </w:r>
      <w:r w:rsidRPr="00F46DE0">
        <w:rPr>
          <w:rFonts w:ascii="Times New Roman" w:eastAsia="SchoolBookSanPin" w:hAnsi="Times New Roman"/>
          <w:sz w:val="28"/>
          <w:szCs w:val="28"/>
          <w:lang w:val="ru-RU"/>
        </w:rPr>
        <w:t xml:space="preserve"> </w:t>
      </w:r>
      <w:r w:rsidR="002B095A" w:rsidRPr="00F46DE0">
        <w:rPr>
          <w:rFonts w:ascii="Times New Roman" w:eastAsia="SchoolBookSanPin" w:hAnsi="Times New Roman"/>
          <w:sz w:val="28"/>
          <w:szCs w:val="28"/>
          <w:lang w:val="ru-RU"/>
        </w:rPr>
        <w:br/>
      </w:r>
      <w:r w:rsidRPr="00F46DE0">
        <w:rPr>
          <w:rFonts w:ascii="Times New Roman" w:eastAsia="SchoolBookSanPin" w:hAnsi="Times New Roman"/>
          <w:sz w:val="28"/>
          <w:szCs w:val="28"/>
          <w:lang w:val="ru-RU"/>
        </w:rPr>
        <w:t>на произведения искусства (в том числе сочинения-миниатюры объёмом 8 и более предложений или объёмом не менее</w:t>
      </w:r>
      <w:r w:rsidR="002B095A" w:rsidRPr="00F46DE0">
        <w:rPr>
          <w:rFonts w:ascii="Times New Roman" w:eastAsia="SchoolBookSanPin" w:hAnsi="Times New Roman"/>
          <w:sz w:val="28"/>
          <w:szCs w:val="28"/>
          <w:lang w:val="ru-RU"/>
        </w:rPr>
        <w:t xml:space="preserve"> </w:t>
      </w:r>
      <w:r w:rsidRPr="00F46DE0">
        <w:rPr>
          <w:rFonts w:ascii="Times New Roman" w:eastAsia="SchoolBookSanPin" w:hAnsi="Times New Roman"/>
          <w:sz w:val="28"/>
          <w:szCs w:val="28"/>
          <w:lang w:val="ru-RU"/>
        </w:rPr>
        <w:t>6</w:t>
      </w:r>
      <w:r w:rsidR="00041B2F" w:rsidRPr="00F46DE0">
        <w:rPr>
          <w:rFonts w:ascii="Times New Roman" w:eastAsia="SchoolBookSanPin" w:hAnsi="Times New Roman"/>
          <w:sz w:val="28"/>
          <w:szCs w:val="28"/>
          <w:lang w:val="ru-RU"/>
        </w:rPr>
        <w:t>-</w:t>
      </w:r>
      <w:r w:rsidRPr="00F46DE0">
        <w:rPr>
          <w:rFonts w:ascii="Times New Roman" w:eastAsia="SchoolBookSanPin" w:hAnsi="Times New Roman"/>
          <w:sz w:val="28"/>
          <w:szCs w:val="28"/>
          <w:lang w:val="ru-RU"/>
        </w:rPr>
        <w:t>7 предложений сложной структуры, если этот объём позволяет раскрыть тему, выразить главную мысль)</w:t>
      </w:r>
      <w:r w:rsidR="004E6214" w:rsidRPr="00F46DE0">
        <w:rPr>
          <w:rFonts w:ascii="Times New Roman" w:eastAsia="SchoolBookSanPin" w:hAnsi="Times New Roman"/>
          <w:sz w:val="28"/>
          <w:szCs w:val="28"/>
          <w:lang w:val="ru-RU"/>
        </w:rPr>
        <w:t>,</w:t>
      </w:r>
      <w:r w:rsidRPr="00F46DE0">
        <w:rPr>
          <w:rFonts w:ascii="Times New Roman" w:eastAsia="SchoolBookSanPin" w:hAnsi="Times New Roman"/>
          <w:sz w:val="28"/>
          <w:szCs w:val="28"/>
          <w:lang w:val="ru-RU"/>
        </w:rPr>
        <w:t xml:space="preserve"> классные сочинения объёмом не менее 250 слов с учётом стиля и жанра сочинения, характера темы.</w:t>
      </w:r>
    </w:p>
    <w:p w:rsidR="00D67B9C" w:rsidRPr="00F46DE0" w:rsidRDefault="00D67B9C" w:rsidP="007D5CB0">
      <w:pPr>
        <w:spacing w:after="0" w:line="240" w:lineRule="auto"/>
        <w:ind w:firstLine="709"/>
        <w:jc w:val="both"/>
        <w:rPr>
          <w:rFonts w:ascii="Times New Roman" w:eastAsia="SchoolBookSanPin" w:hAnsi="Times New Roman"/>
          <w:sz w:val="28"/>
          <w:szCs w:val="28"/>
          <w:lang w:val="ru-RU"/>
        </w:rPr>
      </w:pPr>
      <w:r w:rsidRPr="00F46DE0">
        <w:rPr>
          <w:rFonts w:ascii="Times New Roman" w:eastAsia="SchoolBookSanPin" w:hAnsi="Times New Roman"/>
          <w:sz w:val="28"/>
          <w:szCs w:val="28"/>
          <w:lang w:val="ru-RU"/>
        </w:rPr>
        <w:t>Владеть умениями информационной переработки текста: выделять главную и второстепенную информацию в тексте</w:t>
      </w:r>
      <w:r w:rsidR="004E6214" w:rsidRPr="00F46DE0">
        <w:rPr>
          <w:rFonts w:ascii="Times New Roman" w:eastAsia="SchoolBookSanPin" w:hAnsi="Times New Roman"/>
          <w:sz w:val="28"/>
          <w:szCs w:val="28"/>
          <w:lang w:val="ru-RU"/>
        </w:rPr>
        <w:t>,</w:t>
      </w:r>
      <w:r w:rsidRPr="00F46DE0">
        <w:rPr>
          <w:rFonts w:ascii="Times New Roman" w:eastAsia="SchoolBookSanPin" w:hAnsi="Times New Roman"/>
          <w:sz w:val="28"/>
          <w:szCs w:val="28"/>
          <w:lang w:val="ru-RU"/>
        </w:rPr>
        <w:t xml:space="preserve">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67B9C" w:rsidRPr="00F46DE0" w:rsidRDefault="00D67B9C" w:rsidP="007D5CB0">
      <w:pPr>
        <w:spacing w:after="0" w:line="240" w:lineRule="auto"/>
        <w:ind w:firstLine="709"/>
        <w:jc w:val="both"/>
        <w:rPr>
          <w:rFonts w:ascii="Times New Roman" w:eastAsia="SchoolBookSanPin" w:hAnsi="Times New Roman"/>
          <w:sz w:val="28"/>
          <w:szCs w:val="28"/>
          <w:lang w:val="ru-RU"/>
        </w:rPr>
      </w:pPr>
      <w:r w:rsidRPr="00F46DE0">
        <w:rPr>
          <w:rFonts w:ascii="Times New Roman" w:eastAsia="SchoolBookSanPin" w:hAnsi="Times New Roman"/>
          <w:sz w:val="28"/>
          <w:szCs w:val="28"/>
          <w:lang w:val="ru-RU"/>
        </w:rPr>
        <w:t>Представлять сообщение на заданную тему в виде презентации</w:t>
      </w:r>
      <w:r w:rsidR="004E6214" w:rsidRPr="00F46DE0">
        <w:rPr>
          <w:rFonts w:ascii="Times New Roman" w:eastAsia="SchoolBookSanPin" w:hAnsi="Times New Roman"/>
          <w:sz w:val="28"/>
          <w:szCs w:val="28"/>
          <w:lang w:val="ru-RU"/>
        </w:rPr>
        <w:t>, п</w:t>
      </w:r>
      <w:r w:rsidRPr="00F46DE0">
        <w:rPr>
          <w:rFonts w:ascii="Times New Roman" w:eastAsia="SchoolBookSanPin" w:hAnsi="Times New Roman"/>
          <w:sz w:val="28"/>
          <w:szCs w:val="28"/>
          <w:lang w:val="ru-RU"/>
        </w:rPr>
        <w:t>редставлять содержание прослушанного или прочитанного научно-учебного текста в виде таблицы, схемы</w:t>
      </w:r>
      <w:r w:rsidR="004E6214" w:rsidRPr="00F46DE0">
        <w:rPr>
          <w:rFonts w:ascii="Times New Roman" w:eastAsia="SchoolBookSanPin" w:hAnsi="Times New Roman"/>
          <w:sz w:val="28"/>
          <w:szCs w:val="28"/>
          <w:lang w:val="ru-RU"/>
        </w:rPr>
        <w:t>,</w:t>
      </w:r>
      <w:r w:rsidRPr="00F46DE0">
        <w:rPr>
          <w:rFonts w:ascii="Times New Roman" w:eastAsia="SchoolBookSanPin" w:hAnsi="Times New Roman"/>
          <w:sz w:val="28"/>
          <w:szCs w:val="28"/>
          <w:lang w:val="ru-RU"/>
        </w:rPr>
        <w:t xml:space="preserve"> представлять </w:t>
      </w:r>
      <w:r w:rsidRPr="00F46DE0">
        <w:rPr>
          <w:rFonts w:ascii="Times New Roman" w:eastAsia="SchoolBookSanPin" w:hAnsi="Times New Roman"/>
          <w:position w:val="1"/>
          <w:sz w:val="28"/>
          <w:szCs w:val="28"/>
          <w:lang w:val="ru-RU"/>
        </w:rPr>
        <w:t>содержание таблицы, схемы в виде текста.</w:t>
      </w:r>
    </w:p>
    <w:p w:rsidR="00D67B9C" w:rsidRPr="00F46DE0" w:rsidRDefault="00D67B9C" w:rsidP="007D5CB0">
      <w:pPr>
        <w:spacing w:after="0" w:line="240" w:lineRule="auto"/>
        <w:ind w:firstLine="709"/>
        <w:jc w:val="both"/>
        <w:rPr>
          <w:rFonts w:ascii="Times New Roman" w:eastAsia="SchoolBookSanPin" w:hAnsi="Times New Roman"/>
          <w:sz w:val="28"/>
          <w:szCs w:val="28"/>
          <w:lang w:val="ru-RU"/>
        </w:rPr>
      </w:pPr>
      <w:r w:rsidRPr="00F46DE0">
        <w:rPr>
          <w:rFonts w:ascii="Times New Roman" w:eastAsia="SchoolBookSanPin" w:hAnsi="Times New Roman"/>
          <w:position w:val="1"/>
          <w:sz w:val="28"/>
          <w:szCs w:val="28"/>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w:t>
      </w:r>
      <w:proofErr w:type="gramStart"/>
      <w:r w:rsidR="004E6214" w:rsidRPr="00F46DE0">
        <w:rPr>
          <w:rFonts w:ascii="Times New Roman" w:eastAsia="SchoolBookSanPin" w:hAnsi="Times New Roman"/>
          <w:position w:val="1"/>
          <w:sz w:val="28"/>
          <w:szCs w:val="28"/>
          <w:lang w:val="ru-RU"/>
        </w:rPr>
        <w:t>,</w:t>
      </w:r>
      <w:r w:rsidRPr="00F46DE0">
        <w:rPr>
          <w:rFonts w:ascii="Times New Roman" w:eastAsia="SchoolBookSanPin" w:hAnsi="Times New Roman"/>
          <w:position w:val="1"/>
          <w:sz w:val="28"/>
          <w:szCs w:val="28"/>
          <w:lang w:val="ru-RU"/>
        </w:rPr>
        <w:t xml:space="preserve">; </w:t>
      </w:r>
      <w:proofErr w:type="gramEnd"/>
      <w:r w:rsidRPr="00F46DE0">
        <w:rPr>
          <w:rFonts w:ascii="Times New Roman" w:eastAsia="SchoolBookSanPin" w:hAnsi="Times New Roman"/>
          <w:position w:val="1"/>
          <w:sz w:val="28"/>
          <w:szCs w:val="28"/>
          <w:lang w:val="ru-RU"/>
        </w:rPr>
        <w:t xml:space="preserve">для сжатого и выборочного изложения </w:t>
      </w:r>
      <w:r w:rsidR="00041B2F" w:rsidRPr="00F46DE0">
        <w:rPr>
          <w:rFonts w:ascii="Times New Roman" w:eastAsia="SchoolBookSanPin" w:hAnsi="Times New Roman"/>
          <w:position w:val="1"/>
          <w:sz w:val="28"/>
          <w:szCs w:val="28"/>
          <w:lang w:val="ru-RU"/>
        </w:rPr>
        <w:noBreakHyphen/>
      </w:r>
      <w:r w:rsidRPr="00F46DE0">
        <w:rPr>
          <w:rFonts w:ascii="Times New Roman" w:eastAsia="SchoolBookSanPin" w:hAnsi="Times New Roman"/>
          <w:position w:val="1"/>
          <w:sz w:val="28"/>
          <w:szCs w:val="28"/>
          <w:lang w:val="ru-RU"/>
        </w:rPr>
        <w:t xml:space="preserve"> не менее 300 слов).</w:t>
      </w:r>
    </w:p>
    <w:p w:rsidR="00D67B9C" w:rsidRPr="00F46DE0" w:rsidRDefault="00D67B9C" w:rsidP="007D5CB0">
      <w:pPr>
        <w:spacing w:after="0" w:line="240" w:lineRule="auto"/>
        <w:ind w:firstLine="709"/>
        <w:jc w:val="both"/>
        <w:rPr>
          <w:rFonts w:ascii="Times New Roman" w:eastAsia="SchoolBookSanPin" w:hAnsi="Times New Roman"/>
          <w:sz w:val="28"/>
          <w:szCs w:val="28"/>
          <w:lang w:val="ru-RU"/>
        </w:rPr>
      </w:pPr>
      <w:r w:rsidRPr="00F46DE0">
        <w:rPr>
          <w:rFonts w:ascii="Times New Roman" w:eastAsia="SchoolBookSanPin" w:hAnsi="Times New Roman"/>
          <w:position w:val="1"/>
          <w:sz w:val="28"/>
          <w:szCs w:val="28"/>
          <w:lang w:val="ru-RU"/>
        </w:rPr>
        <w:t>Редактировать собственные</w:t>
      </w:r>
      <w:r w:rsidR="00DF21D5" w:rsidRPr="00F46DE0">
        <w:rPr>
          <w:rFonts w:ascii="Times New Roman" w:eastAsia="SchoolBookSanPin" w:hAnsi="Times New Roman"/>
          <w:sz w:val="28"/>
          <w:szCs w:val="28"/>
          <w:lang w:val="ru-RU"/>
        </w:rPr>
        <w:t xml:space="preserve"> и (или) </w:t>
      </w:r>
      <w:r w:rsidRPr="00F46DE0">
        <w:rPr>
          <w:rFonts w:ascii="Times New Roman" w:eastAsia="SchoolBookSanPin" w:hAnsi="Times New Roman"/>
          <w:position w:val="1"/>
          <w:sz w:val="28"/>
          <w:szCs w:val="28"/>
          <w:lang w:val="ru-RU"/>
        </w:rPr>
        <w:t xml:space="preserve">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95351E" w:rsidRPr="00F46DE0">
        <w:rPr>
          <w:rFonts w:ascii="Times New Roman" w:eastAsia="SchoolBookSanPin" w:hAnsi="Times New Roman"/>
          <w:position w:val="1"/>
          <w:sz w:val="28"/>
          <w:szCs w:val="28"/>
          <w:lang w:val="ru-RU"/>
        </w:rPr>
        <w:noBreakHyphen/>
      </w:r>
      <w:r w:rsidRPr="00F46DE0">
        <w:rPr>
          <w:rFonts w:ascii="Times New Roman" w:eastAsia="SchoolBookSanPin" w:hAnsi="Times New Roman"/>
          <w:position w:val="1"/>
          <w:sz w:val="28"/>
          <w:szCs w:val="28"/>
          <w:lang w:val="ru-RU"/>
        </w:rPr>
        <w:t xml:space="preserve"> целостность, связность, информативность).</w:t>
      </w:r>
    </w:p>
    <w:p w:rsidR="00D67B9C" w:rsidRPr="00F46DE0" w:rsidRDefault="00D67B9C" w:rsidP="007D5CB0">
      <w:pPr>
        <w:spacing w:after="0" w:line="240" w:lineRule="auto"/>
        <w:ind w:firstLine="709"/>
        <w:jc w:val="both"/>
        <w:rPr>
          <w:rFonts w:ascii="Times New Roman" w:eastAsia="OfficinaSansBoldITC" w:hAnsi="Times New Roman"/>
          <w:sz w:val="28"/>
          <w:szCs w:val="28"/>
          <w:lang w:val="ru-RU"/>
        </w:rPr>
      </w:pPr>
      <w:r w:rsidRPr="00F46DE0">
        <w:rPr>
          <w:rFonts w:ascii="Times New Roman" w:eastAsia="OfficinaSansBoldITC" w:hAnsi="Times New Roman"/>
          <w:sz w:val="28"/>
          <w:szCs w:val="28"/>
          <w:lang w:val="ru-RU"/>
        </w:rPr>
        <w:t>Функциональные разновидности языка</w:t>
      </w:r>
      <w:r w:rsidR="003D18B4" w:rsidRPr="00F46DE0">
        <w:rPr>
          <w:rFonts w:ascii="Times New Roman" w:eastAsia="OfficinaSansBoldITC" w:hAnsi="Times New Roman"/>
          <w:sz w:val="28"/>
          <w:szCs w:val="28"/>
          <w:lang w:val="ru-RU"/>
        </w:rPr>
        <w:t>.</w:t>
      </w:r>
    </w:p>
    <w:p w:rsidR="00D67B9C" w:rsidRPr="00F46DE0" w:rsidRDefault="00D67B9C" w:rsidP="007D5CB0">
      <w:pPr>
        <w:spacing w:after="0" w:line="240" w:lineRule="auto"/>
        <w:ind w:firstLine="709"/>
        <w:jc w:val="both"/>
        <w:rPr>
          <w:rFonts w:ascii="Times New Roman" w:eastAsia="SchoolBookSanPin" w:hAnsi="Times New Roman"/>
          <w:sz w:val="28"/>
          <w:szCs w:val="28"/>
          <w:lang w:val="ru-RU"/>
        </w:rPr>
      </w:pPr>
      <w:r w:rsidRPr="00F46DE0">
        <w:rPr>
          <w:rFonts w:ascii="Times New Roman" w:eastAsia="SchoolBookSanPin" w:hAnsi="Times New Roman"/>
          <w:sz w:val="28"/>
          <w:szCs w:val="28"/>
          <w:lang w:val="ru-RU"/>
        </w:rP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w:t>
      </w:r>
      <w:r w:rsidRPr="00F46DE0">
        <w:rPr>
          <w:rFonts w:ascii="Times New Roman" w:eastAsia="SchoolBookSanPin" w:hAnsi="Times New Roman"/>
          <w:sz w:val="28"/>
          <w:szCs w:val="28"/>
          <w:lang w:val="ru-RU"/>
        </w:rPr>
        <w:lastRenderedPageBreak/>
        <w:t>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D67B9C" w:rsidRPr="00F46DE0" w:rsidRDefault="00D67B9C" w:rsidP="007D5CB0">
      <w:pPr>
        <w:spacing w:after="0" w:line="240" w:lineRule="auto"/>
        <w:ind w:firstLine="709"/>
        <w:jc w:val="both"/>
        <w:rPr>
          <w:rFonts w:ascii="Times New Roman" w:eastAsia="SchoolBookSanPin" w:hAnsi="Times New Roman"/>
          <w:sz w:val="28"/>
          <w:szCs w:val="28"/>
          <w:lang w:val="ru-RU"/>
        </w:rPr>
      </w:pPr>
      <w:r w:rsidRPr="00F46DE0">
        <w:rPr>
          <w:rFonts w:ascii="Times New Roman" w:eastAsia="SchoolBookSanPin" w:hAnsi="Times New Roman"/>
          <w:sz w:val="28"/>
          <w:szCs w:val="28"/>
          <w:lang w:val="ru-RU"/>
        </w:rPr>
        <w:t>Характеризовать разные функционально-смысловые типы речи, понимать особенности их сочетания в пределах одного текста</w:t>
      </w:r>
      <w:r w:rsidR="004E6214" w:rsidRPr="00F46DE0">
        <w:rPr>
          <w:rFonts w:ascii="Times New Roman" w:eastAsia="SchoolBookSanPin" w:hAnsi="Times New Roman"/>
          <w:sz w:val="28"/>
          <w:szCs w:val="28"/>
          <w:lang w:val="ru-RU"/>
        </w:rPr>
        <w:t>,</w:t>
      </w:r>
      <w:r w:rsidRPr="00F46DE0">
        <w:rPr>
          <w:rFonts w:ascii="Times New Roman" w:eastAsia="SchoolBookSanPin" w:hAnsi="Times New Roman"/>
          <w:sz w:val="28"/>
          <w:szCs w:val="28"/>
          <w:lang w:val="ru-RU"/>
        </w:rPr>
        <w:t xml:space="preserve"> понимать особенности употребления языковых средств выразительности в текстах, принадлежащих </w:t>
      </w:r>
      <w:r w:rsidR="002B095A" w:rsidRPr="00F46DE0">
        <w:rPr>
          <w:rFonts w:ascii="Times New Roman" w:eastAsia="SchoolBookSanPin" w:hAnsi="Times New Roman"/>
          <w:sz w:val="28"/>
          <w:szCs w:val="28"/>
          <w:lang w:val="ru-RU"/>
        </w:rPr>
        <w:br/>
      </w:r>
      <w:r w:rsidRPr="00F46DE0">
        <w:rPr>
          <w:rFonts w:ascii="Times New Roman" w:eastAsia="SchoolBookSanPin" w:hAnsi="Times New Roman"/>
          <w:sz w:val="28"/>
          <w:szCs w:val="28"/>
          <w:lang w:val="ru-RU"/>
        </w:rPr>
        <w:t>к различным функционально-смысловым типам речи, функциональным разновидностям языка.</w:t>
      </w:r>
    </w:p>
    <w:p w:rsidR="00D67B9C" w:rsidRPr="00F46DE0" w:rsidRDefault="00D67B9C" w:rsidP="007D5CB0">
      <w:pPr>
        <w:spacing w:after="0" w:line="240" w:lineRule="auto"/>
        <w:ind w:firstLine="709"/>
        <w:jc w:val="both"/>
        <w:rPr>
          <w:rFonts w:ascii="Times New Roman" w:eastAsia="SchoolBookSanPin" w:hAnsi="Times New Roman"/>
          <w:sz w:val="28"/>
          <w:szCs w:val="28"/>
          <w:lang w:val="ru-RU"/>
        </w:rPr>
      </w:pPr>
      <w:r w:rsidRPr="00F46DE0">
        <w:rPr>
          <w:rFonts w:ascii="Times New Roman" w:eastAsia="SchoolBookSanPin" w:hAnsi="Times New Roman"/>
          <w:sz w:val="28"/>
          <w:szCs w:val="28"/>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D67B9C" w:rsidRPr="00F46DE0" w:rsidRDefault="00D67B9C" w:rsidP="007D5CB0">
      <w:pPr>
        <w:spacing w:after="0" w:line="240" w:lineRule="auto"/>
        <w:ind w:firstLine="709"/>
        <w:jc w:val="both"/>
        <w:rPr>
          <w:rFonts w:ascii="Times New Roman" w:eastAsia="SchoolBookSanPin" w:hAnsi="Times New Roman"/>
          <w:sz w:val="28"/>
          <w:szCs w:val="28"/>
          <w:lang w:val="ru-RU"/>
        </w:rPr>
      </w:pPr>
      <w:r w:rsidRPr="00F46DE0">
        <w:rPr>
          <w:rFonts w:ascii="Times New Roman" w:eastAsia="SchoolBookSanPin" w:hAnsi="Times New Roman"/>
          <w:sz w:val="28"/>
          <w:szCs w:val="28"/>
          <w:lang w:val="ru-RU"/>
        </w:rPr>
        <w:t>Составлять тезисы, конспект, писать рецензию, реферат</w:t>
      </w:r>
      <w:r w:rsidR="004E6214" w:rsidRPr="00F46DE0">
        <w:rPr>
          <w:rFonts w:ascii="Times New Roman" w:eastAsia="SchoolBookSanPin" w:hAnsi="Times New Roman"/>
          <w:sz w:val="28"/>
          <w:szCs w:val="28"/>
          <w:lang w:val="ru-RU"/>
        </w:rPr>
        <w:t>, о</w:t>
      </w:r>
      <w:r w:rsidRPr="00F46DE0">
        <w:rPr>
          <w:rFonts w:ascii="Times New Roman" w:eastAsia="SchoolBookSanPin" w:hAnsi="Times New Roman"/>
          <w:sz w:val="28"/>
          <w:szCs w:val="28"/>
          <w:lang w:val="ru-RU"/>
        </w:rPr>
        <w:t xml:space="preserve">ценивать чужие </w:t>
      </w:r>
      <w:r w:rsidR="002B095A" w:rsidRPr="00F46DE0">
        <w:rPr>
          <w:rFonts w:ascii="Times New Roman" w:eastAsia="SchoolBookSanPin" w:hAnsi="Times New Roman"/>
          <w:sz w:val="28"/>
          <w:szCs w:val="28"/>
          <w:lang w:val="ru-RU"/>
        </w:rPr>
        <w:br/>
      </w:r>
      <w:r w:rsidRPr="00F46DE0">
        <w:rPr>
          <w:rFonts w:ascii="Times New Roman" w:eastAsia="SchoolBookSanPin" w:hAnsi="Times New Roman"/>
          <w:sz w:val="28"/>
          <w:szCs w:val="28"/>
          <w:lang w:val="ru-RU"/>
        </w:rPr>
        <w:t xml:space="preserve">и собственные речевые высказывания разной функциональной направленности </w:t>
      </w:r>
      <w:r w:rsidR="002B095A" w:rsidRPr="00F46DE0">
        <w:rPr>
          <w:rFonts w:ascii="Times New Roman" w:eastAsia="SchoolBookSanPin" w:hAnsi="Times New Roman"/>
          <w:sz w:val="28"/>
          <w:szCs w:val="28"/>
          <w:lang w:val="ru-RU"/>
        </w:rPr>
        <w:br/>
      </w:r>
      <w:r w:rsidRPr="00F46DE0">
        <w:rPr>
          <w:rFonts w:ascii="Times New Roman" w:eastAsia="SchoolBookSanPin" w:hAnsi="Times New Roman"/>
          <w:sz w:val="28"/>
          <w:szCs w:val="28"/>
          <w:lang w:val="ru-RU"/>
        </w:rPr>
        <w:t>с точки зрения соответствия их коммуникативным требованиям и языковой правильности</w:t>
      </w:r>
      <w:r w:rsidR="004E6214" w:rsidRPr="00F46DE0">
        <w:rPr>
          <w:rFonts w:ascii="Times New Roman" w:eastAsia="SchoolBookSanPin" w:hAnsi="Times New Roman"/>
          <w:sz w:val="28"/>
          <w:szCs w:val="28"/>
          <w:lang w:val="ru-RU"/>
        </w:rPr>
        <w:t>,</w:t>
      </w:r>
      <w:r w:rsidRPr="00F46DE0">
        <w:rPr>
          <w:rFonts w:ascii="Times New Roman" w:eastAsia="SchoolBookSanPin" w:hAnsi="Times New Roman"/>
          <w:sz w:val="28"/>
          <w:szCs w:val="28"/>
          <w:lang w:val="ru-RU"/>
        </w:rPr>
        <w:t xml:space="preserve"> исправлять речевые недостатки, редактировать текст.</w:t>
      </w:r>
    </w:p>
    <w:p w:rsidR="00D67B9C" w:rsidRPr="00F46DE0" w:rsidRDefault="00D67B9C" w:rsidP="007D5CB0">
      <w:pPr>
        <w:spacing w:after="0" w:line="240" w:lineRule="auto"/>
        <w:ind w:firstLine="709"/>
        <w:jc w:val="both"/>
        <w:rPr>
          <w:rFonts w:ascii="Times New Roman" w:eastAsia="SchoolBookSanPin" w:hAnsi="Times New Roman"/>
          <w:sz w:val="28"/>
          <w:szCs w:val="28"/>
          <w:lang w:val="ru-RU"/>
        </w:rPr>
      </w:pPr>
      <w:r w:rsidRPr="00F46DE0">
        <w:rPr>
          <w:rFonts w:ascii="Times New Roman" w:eastAsia="SchoolBookSanPin" w:hAnsi="Times New Roman"/>
          <w:sz w:val="28"/>
          <w:szCs w:val="28"/>
          <w:lang w:val="ru-RU"/>
        </w:rPr>
        <w:t xml:space="preserve">Выявлять отличительные особенности языка художественной литературы </w:t>
      </w:r>
      <w:r w:rsidR="002B095A" w:rsidRPr="00F46DE0">
        <w:rPr>
          <w:rFonts w:ascii="Times New Roman" w:eastAsia="SchoolBookSanPin" w:hAnsi="Times New Roman"/>
          <w:sz w:val="28"/>
          <w:szCs w:val="28"/>
          <w:lang w:val="ru-RU"/>
        </w:rPr>
        <w:br/>
      </w:r>
      <w:r w:rsidRPr="00F46DE0">
        <w:rPr>
          <w:rFonts w:ascii="Times New Roman" w:eastAsia="SchoolBookSanPin" w:hAnsi="Times New Roman"/>
          <w:sz w:val="28"/>
          <w:szCs w:val="28"/>
          <w:lang w:val="ru-RU"/>
        </w:rPr>
        <w:t>в сравнении с другими функциональными разновидностями языка</w:t>
      </w:r>
      <w:r w:rsidR="004E6214" w:rsidRPr="00F46DE0">
        <w:rPr>
          <w:rFonts w:ascii="Times New Roman" w:eastAsia="SchoolBookSanPin" w:hAnsi="Times New Roman"/>
          <w:sz w:val="28"/>
          <w:szCs w:val="28"/>
          <w:lang w:val="ru-RU"/>
        </w:rPr>
        <w:t>, р</w:t>
      </w:r>
      <w:r w:rsidRPr="00F46DE0">
        <w:rPr>
          <w:rFonts w:ascii="Times New Roman" w:eastAsia="SchoolBookSanPin" w:hAnsi="Times New Roman"/>
          <w:sz w:val="28"/>
          <w:szCs w:val="28"/>
          <w:lang w:val="ru-RU"/>
        </w:rPr>
        <w:t>аспознавать метафору, олицетворение, эпитет, гиперболу, сравнение.</w:t>
      </w:r>
    </w:p>
    <w:p w:rsidR="005E68A5" w:rsidRPr="00F46DE0" w:rsidRDefault="005E68A5" w:rsidP="007D5CB0">
      <w:pPr>
        <w:spacing w:after="0" w:line="240" w:lineRule="auto"/>
        <w:ind w:firstLine="709"/>
        <w:jc w:val="both"/>
        <w:rPr>
          <w:rFonts w:ascii="Times New Roman" w:eastAsia="SchoolBookSanPin" w:hAnsi="Times New Roman"/>
          <w:sz w:val="28"/>
          <w:szCs w:val="28"/>
          <w:lang w:val="ru-RU"/>
        </w:rPr>
      </w:pPr>
      <w:r w:rsidRPr="00F46DE0">
        <w:rPr>
          <w:rFonts w:ascii="Times New Roman" w:eastAsia="SchoolBookSanPin" w:hAnsi="Times New Roman"/>
          <w:sz w:val="28"/>
          <w:szCs w:val="28"/>
          <w:lang w:val="ru-RU"/>
        </w:rPr>
        <w:t>Система языка.</w:t>
      </w:r>
    </w:p>
    <w:p w:rsidR="00D67B9C" w:rsidRPr="00F46DE0" w:rsidRDefault="00D67B9C" w:rsidP="007D5CB0">
      <w:pPr>
        <w:spacing w:after="0" w:line="240" w:lineRule="auto"/>
        <w:ind w:firstLine="709"/>
        <w:jc w:val="both"/>
        <w:rPr>
          <w:rFonts w:ascii="Times New Roman" w:eastAsia="SchoolBookSanPin" w:hAnsi="Times New Roman"/>
          <w:sz w:val="28"/>
          <w:szCs w:val="28"/>
          <w:lang w:val="ru-RU"/>
        </w:rPr>
      </w:pPr>
      <w:r w:rsidRPr="00F46DE0">
        <w:rPr>
          <w:rFonts w:ascii="Times New Roman" w:eastAsia="SchoolBookSanPin" w:hAnsi="Times New Roman"/>
          <w:bCs/>
          <w:sz w:val="28"/>
          <w:szCs w:val="28"/>
          <w:lang w:val="ru-RU"/>
        </w:rPr>
        <w:t>Сложносочинённое предложение</w:t>
      </w:r>
      <w:r w:rsidR="003D18B4" w:rsidRPr="00F46DE0">
        <w:rPr>
          <w:rFonts w:ascii="Times New Roman" w:eastAsia="SchoolBookSanPin" w:hAnsi="Times New Roman"/>
          <w:bCs/>
          <w:sz w:val="28"/>
          <w:szCs w:val="28"/>
          <w:lang w:val="ru-RU"/>
        </w:rPr>
        <w:t>.</w:t>
      </w:r>
    </w:p>
    <w:p w:rsidR="00D67B9C" w:rsidRPr="00F46DE0" w:rsidRDefault="00D67B9C" w:rsidP="007D5CB0">
      <w:pPr>
        <w:spacing w:after="0" w:line="240" w:lineRule="auto"/>
        <w:ind w:firstLine="709"/>
        <w:jc w:val="both"/>
        <w:rPr>
          <w:rFonts w:ascii="Times New Roman" w:eastAsia="SchoolBookSanPin" w:hAnsi="Times New Roman"/>
          <w:sz w:val="28"/>
          <w:szCs w:val="28"/>
          <w:lang w:val="ru-RU"/>
        </w:rPr>
      </w:pPr>
      <w:r w:rsidRPr="00F46DE0">
        <w:rPr>
          <w:rFonts w:ascii="Times New Roman" w:eastAsia="SchoolBookSanPin" w:hAnsi="Times New Roman"/>
          <w:position w:val="1"/>
          <w:sz w:val="28"/>
          <w:szCs w:val="28"/>
          <w:lang w:val="ru-RU"/>
        </w:rPr>
        <w:t>Выявлять основные средства синтаксической связи между частями сложного предложения.</w:t>
      </w:r>
    </w:p>
    <w:p w:rsidR="00D67B9C" w:rsidRPr="00F46DE0" w:rsidRDefault="00D67B9C" w:rsidP="007D5CB0">
      <w:pPr>
        <w:spacing w:after="0" w:line="240" w:lineRule="auto"/>
        <w:ind w:firstLine="709"/>
        <w:jc w:val="both"/>
        <w:rPr>
          <w:rFonts w:ascii="Times New Roman" w:eastAsia="SchoolBookSanPin" w:hAnsi="Times New Roman"/>
          <w:sz w:val="28"/>
          <w:szCs w:val="28"/>
          <w:lang w:val="ru-RU"/>
        </w:rPr>
      </w:pPr>
      <w:r w:rsidRPr="00F46DE0">
        <w:rPr>
          <w:rFonts w:ascii="Times New Roman" w:eastAsia="SchoolBookSanPin" w:hAnsi="Times New Roman"/>
          <w:position w:val="1"/>
          <w:sz w:val="28"/>
          <w:szCs w:val="28"/>
          <w:lang w:val="ru-RU"/>
        </w:rPr>
        <w:t xml:space="preserve">Распознавать сложные предложения с разными видами связи, бессоюзные </w:t>
      </w:r>
      <w:r w:rsidR="002B095A" w:rsidRPr="00F46DE0">
        <w:rPr>
          <w:rFonts w:ascii="Times New Roman" w:eastAsia="SchoolBookSanPin" w:hAnsi="Times New Roman"/>
          <w:position w:val="1"/>
          <w:sz w:val="28"/>
          <w:szCs w:val="28"/>
          <w:lang w:val="ru-RU"/>
        </w:rPr>
        <w:br/>
      </w:r>
      <w:r w:rsidRPr="00F46DE0">
        <w:rPr>
          <w:rFonts w:ascii="Times New Roman" w:eastAsia="SchoolBookSanPin" w:hAnsi="Times New Roman"/>
          <w:position w:val="1"/>
          <w:sz w:val="28"/>
          <w:szCs w:val="28"/>
          <w:lang w:val="ru-RU"/>
        </w:rPr>
        <w:t>и союзные предложения (сложносочинённые и сложноподчинённые).</w:t>
      </w:r>
    </w:p>
    <w:p w:rsidR="00D67B9C" w:rsidRPr="00F46DE0" w:rsidRDefault="00D67B9C" w:rsidP="007D5CB0">
      <w:pPr>
        <w:spacing w:after="0" w:line="240" w:lineRule="auto"/>
        <w:ind w:firstLine="709"/>
        <w:jc w:val="both"/>
        <w:rPr>
          <w:rFonts w:ascii="Times New Roman" w:eastAsia="SchoolBookSanPin" w:hAnsi="Times New Roman"/>
          <w:sz w:val="28"/>
          <w:szCs w:val="28"/>
          <w:lang w:val="ru-RU"/>
        </w:rPr>
      </w:pPr>
      <w:r w:rsidRPr="00F46DE0">
        <w:rPr>
          <w:rFonts w:ascii="Times New Roman" w:eastAsia="SchoolBookSanPin" w:hAnsi="Times New Roman"/>
          <w:position w:val="1"/>
          <w:sz w:val="28"/>
          <w:szCs w:val="28"/>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D67B9C" w:rsidRPr="00F46DE0" w:rsidRDefault="00D67B9C" w:rsidP="007D5CB0">
      <w:pPr>
        <w:spacing w:after="0" w:line="240" w:lineRule="auto"/>
        <w:ind w:firstLine="709"/>
        <w:jc w:val="both"/>
        <w:rPr>
          <w:rFonts w:ascii="Times New Roman" w:eastAsia="SchoolBookSanPin" w:hAnsi="Times New Roman"/>
          <w:sz w:val="28"/>
          <w:szCs w:val="28"/>
          <w:lang w:val="ru-RU"/>
        </w:rPr>
      </w:pPr>
      <w:r w:rsidRPr="00F46DE0">
        <w:rPr>
          <w:rFonts w:ascii="Times New Roman" w:eastAsia="SchoolBookSanPin" w:hAnsi="Times New Roman"/>
          <w:position w:val="1"/>
          <w:sz w:val="28"/>
          <w:szCs w:val="28"/>
          <w:lang w:val="ru-RU"/>
        </w:rPr>
        <w:t xml:space="preserve">Выявлять смысловые отношения между частями сложносочинённого предложения, интонационные особенности сложносочинённых предложений </w:t>
      </w:r>
      <w:r w:rsidR="002B095A" w:rsidRPr="00F46DE0">
        <w:rPr>
          <w:rFonts w:ascii="Times New Roman" w:eastAsia="SchoolBookSanPin" w:hAnsi="Times New Roman"/>
          <w:position w:val="1"/>
          <w:sz w:val="28"/>
          <w:szCs w:val="28"/>
          <w:lang w:val="ru-RU"/>
        </w:rPr>
        <w:br/>
      </w:r>
      <w:r w:rsidRPr="00F46DE0">
        <w:rPr>
          <w:rFonts w:ascii="Times New Roman" w:eastAsia="SchoolBookSanPin" w:hAnsi="Times New Roman"/>
          <w:position w:val="1"/>
          <w:sz w:val="28"/>
          <w:szCs w:val="28"/>
          <w:lang w:val="ru-RU"/>
        </w:rPr>
        <w:t>с разными типами смысловых отношений между частями.</w:t>
      </w:r>
    </w:p>
    <w:p w:rsidR="00D67B9C" w:rsidRPr="00F46DE0" w:rsidRDefault="00D67B9C" w:rsidP="007D5CB0">
      <w:pPr>
        <w:spacing w:after="0" w:line="240" w:lineRule="auto"/>
        <w:ind w:firstLine="709"/>
        <w:jc w:val="both"/>
        <w:rPr>
          <w:rFonts w:ascii="Times New Roman" w:eastAsia="SchoolBookSanPin" w:hAnsi="Times New Roman"/>
          <w:sz w:val="28"/>
          <w:szCs w:val="28"/>
          <w:lang w:val="ru-RU"/>
        </w:rPr>
      </w:pPr>
      <w:r w:rsidRPr="00F46DE0">
        <w:rPr>
          <w:rFonts w:ascii="Times New Roman" w:eastAsia="SchoolBookSanPin" w:hAnsi="Times New Roman"/>
          <w:position w:val="1"/>
          <w:sz w:val="28"/>
          <w:szCs w:val="28"/>
          <w:lang w:val="ru-RU"/>
        </w:rPr>
        <w:t>Понимать особенности употребления сложносочинённых предложений в речи.</w:t>
      </w:r>
    </w:p>
    <w:p w:rsidR="00D67B9C" w:rsidRPr="00F46DE0" w:rsidRDefault="004F0F31" w:rsidP="007D5CB0">
      <w:pPr>
        <w:spacing w:after="0" w:line="240" w:lineRule="auto"/>
        <w:ind w:firstLine="709"/>
        <w:jc w:val="both"/>
        <w:rPr>
          <w:rFonts w:ascii="Times New Roman" w:eastAsia="SchoolBookSanPin" w:hAnsi="Times New Roman"/>
          <w:sz w:val="28"/>
          <w:szCs w:val="28"/>
          <w:lang w:val="ru-RU"/>
        </w:rPr>
      </w:pPr>
      <w:r w:rsidRPr="00F46DE0">
        <w:rPr>
          <w:rFonts w:ascii="Times New Roman" w:eastAsia="SchoolBookSanPin" w:hAnsi="Times New Roman"/>
          <w:position w:val="1"/>
          <w:sz w:val="28"/>
          <w:szCs w:val="28"/>
          <w:lang w:val="ru-RU"/>
        </w:rPr>
        <w:t>Соблюдать</w:t>
      </w:r>
      <w:r w:rsidR="00D67B9C" w:rsidRPr="00F46DE0">
        <w:rPr>
          <w:rFonts w:ascii="Times New Roman" w:eastAsia="SchoolBookSanPin" w:hAnsi="Times New Roman"/>
          <w:position w:val="1"/>
          <w:sz w:val="28"/>
          <w:szCs w:val="28"/>
          <w:lang w:val="ru-RU"/>
        </w:rPr>
        <w:t xml:space="preserve"> основные нормы построения сложносочинённого предложения.</w:t>
      </w:r>
    </w:p>
    <w:p w:rsidR="00D67B9C" w:rsidRPr="00F46DE0" w:rsidRDefault="00D67B9C" w:rsidP="007D5CB0">
      <w:pPr>
        <w:spacing w:after="0" w:line="240" w:lineRule="auto"/>
        <w:ind w:firstLine="709"/>
        <w:jc w:val="both"/>
        <w:rPr>
          <w:rFonts w:ascii="Times New Roman" w:eastAsia="SchoolBookSanPin" w:hAnsi="Times New Roman"/>
          <w:sz w:val="28"/>
          <w:szCs w:val="28"/>
          <w:lang w:val="ru-RU"/>
        </w:rPr>
      </w:pPr>
      <w:r w:rsidRPr="00F46DE0">
        <w:rPr>
          <w:rFonts w:ascii="Times New Roman" w:eastAsia="SchoolBookSanPin" w:hAnsi="Times New Roman"/>
          <w:position w:val="1"/>
          <w:sz w:val="28"/>
          <w:szCs w:val="28"/>
          <w:lang w:val="ru-RU"/>
        </w:rPr>
        <w:t>Понимать явления грамматической синонимии сложносочинённых предложений и простых предложений с однородными членами</w:t>
      </w:r>
      <w:r w:rsidR="004E6214" w:rsidRPr="00F46DE0">
        <w:rPr>
          <w:rFonts w:ascii="Times New Roman" w:eastAsia="SchoolBookSanPin" w:hAnsi="Times New Roman"/>
          <w:position w:val="1"/>
          <w:sz w:val="28"/>
          <w:szCs w:val="28"/>
          <w:lang w:val="ru-RU"/>
        </w:rPr>
        <w:t>,</w:t>
      </w:r>
      <w:r w:rsidRPr="00F46DE0">
        <w:rPr>
          <w:rFonts w:ascii="Times New Roman" w:eastAsia="SchoolBookSanPin" w:hAnsi="Times New Roman"/>
          <w:position w:val="1"/>
          <w:sz w:val="28"/>
          <w:szCs w:val="28"/>
          <w:lang w:val="ru-RU"/>
        </w:rPr>
        <w:t xml:space="preserve"> использовать соответствующие конструкции в речи.</w:t>
      </w:r>
    </w:p>
    <w:p w:rsidR="00D67B9C" w:rsidRPr="00F46DE0" w:rsidRDefault="00D67B9C" w:rsidP="007D5CB0">
      <w:pPr>
        <w:spacing w:after="0" w:line="240" w:lineRule="auto"/>
        <w:ind w:firstLine="709"/>
        <w:jc w:val="both"/>
        <w:rPr>
          <w:rFonts w:ascii="Times New Roman" w:eastAsia="SchoolBookSanPin" w:hAnsi="Times New Roman"/>
          <w:position w:val="1"/>
          <w:sz w:val="28"/>
          <w:szCs w:val="28"/>
          <w:lang w:val="ru-RU"/>
        </w:rPr>
      </w:pPr>
      <w:r w:rsidRPr="00F46DE0">
        <w:rPr>
          <w:rFonts w:ascii="Times New Roman" w:eastAsia="SchoolBookSanPin" w:hAnsi="Times New Roman"/>
          <w:position w:val="1"/>
          <w:sz w:val="28"/>
          <w:szCs w:val="28"/>
          <w:lang w:val="ru-RU"/>
        </w:rPr>
        <w:t>Проводить синтаксический и пунктуационный анализ сложносочинённых предложений.</w:t>
      </w:r>
    </w:p>
    <w:p w:rsidR="00D67B9C" w:rsidRPr="00F46DE0" w:rsidRDefault="00D67B9C" w:rsidP="007D5CB0">
      <w:pPr>
        <w:spacing w:after="0" w:line="240" w:lineRule="auto"/>
        <w:ind w:firstLine="709"/>
        <w:jc w:val="both"/>
        <w:rPr>
          <w:rFonts w:ascii="Times New Roman" w:eastAsia="SchoolBookSanPin" w:hAnsi="Times New Roman"/>
          <w:sz w:val="28"/>
          <w:szCs w:val="28"/>
          <w:lang w:val="ru-RU"/>
        </w:rPr>
      </w:pPr>
      <w:r w:rsidRPr="00F46DE0">
        <w:rPr>
          <w:rFonts w:ascii="Times New Roman" w:eastAsia="SchoolBookSanPin" w:hAnsi="Times New Roman"/>
          <w:sz w:val="28"/>
          <w:szCs w:val="28"/>
          <w:lang w:val="ru-RU"/>
        </w:rPr>
        <w:t xml:space="preserve">Применять </w:t>
      </w:r>
      <w:r w:rsidR="004F0F31" w:rsidRPr="00F46DE0">
        <w:rPr>
          <w:rFonts w:ascii="Times New Roman" w:eastAsia="SchoolBookSanPin" w:hAnsi="Times New Roman"/>
          <w:sz w:val="28"/>
          <w:szCs w:val="28"/>
          <w:lang w:val="ru-RU"/>
        </w:rPr>
        <w:t>правила</w:t>
      </w:r>
      <w:r w:rsidRPr="00F46DE0">
        <w:rPr>
          <w:rFonts w:ascii="Times New Roman" w:eastAsia="SchoolBookSanPin" w:hAnsi="Times New Roman"/>
          <w:sz w:val="28"/>
          <w:szCs w:val="28"/>
          <w:lang w:val="ru-RU"/>
        </w:rPr>
        <w:t xml:space="preserve"> постановки знаков препинания в сложносочинённых предложениях.</w:t>
      </w:r>
    </w:p>
    <w:p w:rsidR="00D67B9C" w:rsidRPr="00F46DE0" w:rsidRDefault="00D67B9C" w:rsidP="007D5CB0">
      <w:pPr>
        <w:spacing w:after="0" w:line="240" w:lineRule="auto"/>
        <w:ind w:firstLine="709"/>
        <w:jc w:val="both"/>
        <w:rPr>
          <w:rFonts w:ascii="Times New Roman" w:eastAsia="SchoolBookSanPin" w:hAnsi="Times New Roman"/>
          <w:sz w:val="28"/>
          <w:szCs w:val="28"/>
          <w:lang w:val="ru-RU"/>
        </w:rPr>
      </w:pPr>
      <w:r w:rsidRPr="00F46DE0">
        <w:rPr>
          <w:rFonts w:ascii="Times New Roman" w:eastAsia="SchoolBookSanPin" w:hAnsi="Times New Roman"/>
          <w:bCs/>
          <w:position w:val="1"/>
          <w:sz w:val="28"/>
          <w:szCs w:val="28"/>
          <w:lang w:val="ru-RU"/>
        </w:rPr>
        <w:t>Сложноподчинённое предложение</w:t>
      </w:r>
      <w:r w:rsidR="003D18B4" w:rsidRPr="00F46DE0">
        <w:rPr>
          <w:rFonts w:ascii="Times New Roman" w:eastAsia="SchoolBookSanPin" w:hAnsi="Times New Roman"/>
          <w:bCs/>
          <w:position w:val="1"/>
          <w:sz w:val="28"/>
          <w:szCs w:val="28"/>
          <w:lang w:val="ru-RU"/>
        </w:rPr>
        <w:t>.</w:t>
      </w:r>
    </w:p>
    <w:p w:rsidR="00D67B9C" w:rsidRPr="00F46DE0" w:rsidRDefault="00D67B9C" w:rsidP="007D5CB0">
      <w:pPr>
        <w:spacing w:after="0" w:line="240" w:lineRule="auto"/>
        <w:ind w:firstLine="709"/>
        <w:jc w:val="both"/>
        <w:rPr>
          <w:rFonts w:ascii="Times New Roman" w:eastAsia="SchoolBookSanPin" w:hAnsi="Times New Roman"/>
          <w:sz w:val="28"/>
          <w:szCs w:val="28"/>
          <w:lang w:val="ru-RU"/>
        </w:rPr>
      </w:pPr>
      <w:r w:rsidRPr="00F46DE0">
        <w:rPr>
          <w:rFonts w:ascii="Times New Roman" w:eastAsia="SchoolBookSanPin" w:hAnsi="Times New Roman"/>
          <w:position w:val="1"/>
          <w:sz w:val="28"/>
          <w:szCs w:val="28"/>
          <w:lang w:val="ru-RU"/>
        </w:rPr>
        <w:t xml:space="preserve">Распознавать сложноподчинённые предложения, выделять главную </w:t>
      </w:r>
      <w:r w:rsidR="002B095A" w:rsidRPr="00F46DE0">
        <w:rPr>
          <w:rFonts w:ascii="Times New Roman" w:eastAsia="SchoolBookSanPin" w:hAnsi="Times New Roman"/>
          <w:position w:val="1"/>
          <w:sz w:val="28"/>
          <w:szCs w:val="28"/>
          <w:lang w:val="ru-RU"/>
        </w:rPr>
        <w:br/>
      </w:r>
      <w:r w:rsidRPr="00F46DE0">
        <w:rPr>
          <w:rFonts w:ascii="Times New Roman" w:eastAsia="SchoolBookSanPin" w:hAnsi="Times New Roman"/>
          <w:position w:val="1"/>
          <w:sz w:val="28"/>
          <w:szCs w:val="28"/>
          <w:lang w:val="ru-RU"/>
        </w:rPr>
        <w:t>и придаточную части предложения, средства связи частей сложноподчинённого предложения.</w:t>
      </w:r>
    </w:p>
    <w:p w:rsidR="00D67B9C" w:rsidRPr="00F46DE0" w:rsidRDefault="00D67B9C" w:rsidP="007D5CB0">
      <w:pPr>
        <w:spacing w:after="0" w:line="240" w:lineRule="auto"/>
        <w:ind w:firstLine="709"/>
        <w:jc w:val="both"/>
        <w:rPr>
          <w:rFonts w:ascii="Times New Roman" w:eastAsia="SchoolBookSanPin" w:hAnsi="Times New Roman"/>
          <w:sz w:val="28"/>
          <w:szCs w:val="28"/>
          <w:lang w:val="ru-RU"/>
        </w:rPr>
      </w:pPr>
      <w:r w:rsidRPr="00F46DE0">
        <w:rPr>
          <w:rFonts w:ascii="Times New Roman" w:eastAsia="SchoolBookSanPin" w:hAnsi="Times New Roman"/>
          <w:position w:val="1"/>
          <w:sz w:val="28"/>
          <w:szCs w:val="28"/>
          <w:lang w:val="ru-RU"/>
        </w:rPr>
        <w:t>Различать подчинительные союзы и союзные слова.</w:t>
      </w:r>
    </w:p>
    <w:p w:rsidR="00D67B9C" w:rsidRPr="00F46DE0" w:rsidRDefault="00D67B9C" w:rsidP="007D5CB0">
      <w:pPr>
        <w:spacing w:after="0" w:line="240" w:lineRule="auto"/>
        <w:ind w:firstLine="709"/>
        <w:jc w:val="both"/>
        <w:rPr>
          <w:rFonts w:ascii="Times New Roman" w:eastAsia="SchoolBookSanPin" w:hAnsi="Times New Roman"/>
          <w:sz w:val="28"/>
          <w:szCs w:val="28"/>
          <w:lang w:val="ru-RU"/>
        </w:rPr>
      </w:pPr>
      <w:r w:rsidRPr="00F46DE0">
        <w:rPr>
          <w:rFonts w:ascii="Times New Roman" w:eastAsia="SchoolBookSanPin" w:hAnsi="Times New Roman"/>
          <w:position w:val="1"/>
          <w:sz w:val="28"/>
          <w:szCs w:val="28"/>
          <w:lang w:val="ru-RU"/>
        </w:rPr>
        <w:t xml:space="preserve">Различать виды сложноподчинённых предложений по характеру смысловых </w:t>
      </w:r>
      <w:r w:rsidRPr="00F46DE0">
        <w:rPr>
          <w:rFonts w:ascii="Times New Roman" w:eastAsia="SchoolBookSanPin" w:hAnsi="Times New Roman"/>
          <w:position w:val="1"/>
          <w:sz w:val="28"/>
          <w:szCs w:val="28"/>
          <w:lang w:val="ru-RU"/>
        </w:rPr>
        <w:lastRenderedPageBreak/>
        <w:t>отношений между главной и придаточной частями, структуре, синтаксическим средствам связи, выявлять особенности их строения.</w:t>
      </w:r>
    </w:p>
    <w:p w:rsidR="00D67B9C" w:rsidRPr="00F46DE0" w:rsidRDefault="00D67B9C" w:rsidP="007D5CB0">
      <w:pPr>
        <w:spacing w:after="0" w:line="240" w:lineRule="auto"/>
        <w:ind w:firstLine="709"/>
        <w:jc w:val="both"/>
        <w:rPr>
          <w:rFonts w:ascii="Times New Roman" w:eastAsia="SchoolBookSanPin" w:hAnsi="Times New Roman"/>
          <w:sz w:val="28"/>
          <w:szCs w:val="28"/>
          <w:lang w:val="ru-RU"/>
        </w:rPr>
      </w:pPr>
      <w:r w:rsidRPr="00F46DE0">
        <w:rPr>
          <w:rFonts w:ascii="Times New Roman" w:eastAsia="SchoolBookSanPin" w:hAnsi="Times New Roman"/>
          <w:position w:val="1"/>
          <w:sz w:val="28"/>
          <w:szCs w:val="28"/>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D67B9C" w:rsidRPr="00F46DE0" w:rsidRDefault="00D67B9C" w:rsidP="007D5CB0">
      <w:pPr>
        <w:spacing w:after="0" w:line="240" w:lineRule="auto"/>
        <w:ind w:firstLine="709"/>
        <w:jc w:val="both"/>
        <w:rPr>
          <w:rFonts w:ascii="Times New Roman" w:eastAsia="SchoolBookSanPin" w:hAnsi="Times New Roman"/>
          <w:sz w:val="28"/>
          <w:szCs w:val="28"/>
          <w:lang w:val="ru-RU"/>
        </w:rPr>
      </w:pPr>
      <w:r w:rsidRPr="00F46DE0">
        <w:rPr>
          <w:rFonts w:ascii="Times New Roman" w:eastAsia="SchoolBookSanPin" w:hAnsi="Times New Roman"/>
          <w:position w:val="1"/>
          <w:sz w:val="28"/>
          <w:szCs w:val="28"/>
          <w:lang w:val="ru-RU"/>
        </w:rPr>
        <w:t>Выявлять однородное, неоднородное и последовательное подчинение придаточных частей.</w:t>
      </w:r>
    </w:p>
    <w:p w:rsidR="00D67B9C" w:rsidRPr="00F46DE0" w:rsidRDefault="00D67B9C" w:rsidP="007D5CB0">
      <w:pPr>
        <w:spacing w:after="0" w:line="240" w:lineRule="auto"/>
        <w:ind w:firstLine="709"/>
        <w:jc w:val="both"/>
        <w:rPr>
          <w:rFonts w:ascii="Times New Roman" w:eastAsia="SchoolBookSanPin" w:hAnsi="Times New Roman"/>
          <w:sz w:val="28"/>
          <w:szCs w:val="28"/>
          <w:lang w:val="ru-RU"/>
        </w:rPr>
      </w:pPr>
      <w:r w:rsidRPr="00F46DE0">
        <w:rPr>
          <w:rFonts w:ascii="Times New Roman" w:eastAsia="SchoolBookSanPin" w:hAnsi="Times New Roman"/>
          <w:position w:val="1"/>
          <w:sz w:val="28"/>
          <w:szCs w:val="28"/>
          <w:lang w:val="ru-RU"/>
        </w:rPr>
        <w:t>Понимать явления грамматической синонимии сложноподчинённых предложений и простых предложений с обособленными членами</w:t>
      </w:r>
      <w:r w:rsidR="00C477E4" w:rsidRPr="00F46DE0">
        <w:rPr>
          <w:rFonts w:ascii="Times New Roman" w:eastAsia="SchoolBookSanPin" w:hAnsi="Times New Roman"/>
          <w:position w:val="1"/>
          <w:sz w:val="28"/>
          <w:szCs w:val="28"/>
          <w:lang w:val="ru-RU"/>
        </w:rPr>
        <w:t>,</w:t>
      </w:r>
      <w:r w:rsidRPr="00F46DE0">
        <w:rPr>
          <w:rFonts w:ascii="Times New Roman" w:eastAsia="SchoolBookSanPin" w:hAnsi="Times New Roman"/>
          <w:position w:val="1"/>
          <w:sz w:val="28"/>
          <w:szCs w:val="28"/>
          <w:lang w:val="ru-RU"/>
        </w:rPr>
        <w:t xml:space="preserve"> использовать соответствующие конструкции в речи.</w:t>
      </w:r>
    </w:p>
    <w:p w:rsidR="004F0F31" w:rsidRPr="00F46DE0" w:rsidRDefault="004F0F31" w:rsidP="007D5CB0">
      <w:pPr>
        <w:spacing w:after="0" w:line="240" w:lineRule="auto"/>
        <w:ind w:firstLine="709"/>
        <w:jc w:val="both"/>
        <w:rPr>
          <w:rFonts w:ascii="Times New Roman" w:eastAsia="SchoolBookSanPin" w:hAnsi="Times New Roman"/>
          <w:position w:val="1"/>
          <w:sz w:val="28"/>
          <w:szCs w:val="28"/>
          <w:lang w:val="ru-RU"/>
        </w:rPr>
      </w:pPr>
      <w:r w:rsidRPr="00F46DE0">
        <w:rPr>
          <w:rFonts w:ascii="Times New Roman" w:eastAsia="SchoolBookSanPin" w:hAnsi="Times New Roman"/>
          <w:position w:val="1"/>
          <w:sz w:val="28"/>
          <w:szCs w:val="28"/>
          <w:lang w:val="ru-RU"/>
        </w:rPr>
        <w:t>Соблюдать</w:t>
      </w:r>
      <w:r w:rsidR="00D67B9C" w:rsidRPr="00F46DE0">
        <w:rPr>
          <w:rFonts w:ascii="Times New Roman" w:eastAsia="SchoolBookSanPin" w:hAnsi="Times New Roman"/>
          <w:position w:val="1"/>
          <w:sz w:val="28"/>
          <w:szCs w:val="28"/>
          <w:lang w:val="ru-RU"/>
        </w:rPr>
        <w:t xml:space="preserve"> основные нормы построения сложноподчинённого предложения</w:t>
      </w:r>
      <w:r w:rsidRPr="00F46DE0">
        <w:rPr>
          <w:rFonts w:ascii="Times New Roman" w:eastAsia="SchoolBookSanPin" w:hAnsi="Times New Roman"/>
          <w:position w:val="1"/>
          <w:sz w:val="28"/>
          <w:szCs w:val="28"/>
          <w:lang w:val="ru-RU"/>
        </w:rPr>
        <w:t>.</w:t>
      </w:r>
    </w:p>
    <w:p w:rsidR="00D67B9C" w:rsidRPr="00F46DE0" w:rsidRDefault="004F0F31" w:rsidP="007D5CB0">
      <w:pPr>
        <w:spacing w:after="0" w:line="240" w:lineRule="auto"/>
        <w:ind w:firstLine="709"/>
        <w:jc w:val="both"/>
        <w:rPr>
          <w:rFonts w:ascii="Times New Roman" w:eastAsia="SchoolBookSanPin" w:hAnsi="Times New Roman"/>
          <w:sz w:val="28"/>
          <w:szCs w:val="28"/>
          <w:lang w:val="ru-RU"/>
        </w:rPr>
      </w:pPr>
      <w:r w:rsidRPr="00F46DE0">
        <w:rPr>
          <w:rFonts w:ascii="Times New Roman" w:eastAsia="SchoolBookSanPin" w:hAnsi="Times New Roman"/>
          <w:position w:val="1"/>
          <w:sz w:val="28"/>
          <w:szCs w:val="28"/>
          <w:lang w:val="ru-RU"/>
        </w:rPr>
        <w:t>Понимать</w:t>
      </w:r>
      <w:r w:rsidR="00D67B9C" w:rsidRPr="00F46DE0">
        <w:rPr>
          <w:rFonts w:ascii="Times New Roman" w:eastAsia="SchoolBookSanPin" w:hAnsi="Times New Roman"/>
          <w:position w:val="1"/>
          <w:sz w:val="28"/>
          <w:szCs w:val="28"/>
          <w:lang w:val="ru-RU"/>
        </w:rPr>
        <w:t xml:space="preserve"> особенности употребления сложноподчинённых предложений </w:t>
      </w:r>
      <w:r w:rsidRPr="00F46DE0">
        <w:rPr>
          <w:rFonts w:ascii="Times New Roman" w:eastAsia="SchoolBookSanPin" w:hAnsi="Times New Roman"/>
          <w:position w:val="1"/>
          <w:sz w:val="28"/>
          <w:szCs w:val="28"/>
          <w:lang w:val="ru-RU"/>
        </w:rPr>
        <w:br/>
      </w:r>
      <w:r w:rsidR="00D67B9C" w:rsidRPr="00F46DE0">
        <w:rPr>
          <w:rFonts w:ascii="Times New Roman" w:eastAsia="SchoolBookSanPin" w:hAnsi="Times New Roman"/>
          <w:position w:val="1"/>
          <w:sz w:val="28"/>
          <w:szCs w:val="28"/>
          <w:lang w:val="ru-RU"/>
        </w:rPr>
        <w:t>в речи.</w:t>
      </w:r>
    </w:p>
    <w:p w:rsidR="00D67B9C" w:rsidRPr="00F46DE0" w:rsidRDefault="00D67B9C" w:rsidP="007D5CB0">
      <w:pPr>
        <w:spacing w:after="0" w:line="240" w:lineRule="auto"/>
        <w:ind w:firstLine="709"/>
        <w:jc w:val="both"/>
        <w:rPr>
          <w:rFonts w:ascii="Times New Roman" w:eastAsia="SchoolBookSanPin" w:hAnsi="Times New Roman"/>
          <w:sz w:val="28"/>
          <w:szCs w:val="28"/>
          <w:lang w:val="ru-RU"/>
        </w:rPr>
      </w:pPr>
      <w:r w:rsidRPr="00F46DE0">
        <w:rPr>
          <w:rFonts w:ascii="Times New Roman" w:eastAsia="SchoolBookSanPin" w:hAnsi="Times New Roman"/>
          <w:position w:val="1"/>
          <w:sz w:val="28"/>
          <w:szCs w:val="28"/>
          <w:lang w:val="ru-RU"/>
        </w:rPr>
        <w:t>Проводить синтаксический и пунктуационный анализ сложноподчинённых предложений.</w:t>
      </w:r>
    </w:p>
    <w:p w:rsidR="00D67B9C" w:rsidRPr="00F46DE0" w:rsidRDefault="00D67B9C" w:rsidP="007D5CB0">
      <w:pPr>
        <w:spacing w:after="0" w:line="240" w:lineRule="auto"/>
        <w:ind w:firstLine="709"/>
        <w:jc w:val="both"/>
        <w:rPr>
          <w:rFonts w:ascii="Times New Roman" w:eastAsia="SchoolBookSanPin" w:hAnsi="Times New Roman"/>
          <w:sz w:val="28"/>
          <w:szCs w:val="28"/>
          <w:lang w:val="ru-RU"/>
        </w:rPr>
      </w:pPr>
      <w:r w:rsidRPr="00F46DE0">
        <w:rPr>
          <w:rFonts w:ascii="Times New Roman" w:eastAsia="SchoolBookSanPin" w:hAnsi="Times New Roman"/>
          <w:position w:val="1"/>
          <w:sz w:val="28"/>
          <w:szCs w:val="28"/>
          <w:lang w:val="ru-RU"/>
        </w:rPr>
        <w:t xml:space="preserve">Применять нормы построения сложноподчинённых предложений </w:t>
      </w:r>
      <w:r w:rsidR="002B095A" w:rsidRPr="00F46DE0">
        <w:rPr>
          <w:rFonts w:ascii="Times New Roman" w:eastAsia="SchoolBookSanPin" w:hAnsi="Times New Roman"/>
          <w:position w:val="1"/>
          <w:sz w:val="28"/>
          <w:szCs w:val="28"/>
          <w:lang w:val="ru-RU"/>
        </w:rPr>
        <w:br/>
      </w:r>
      <w:r w:rsidRPr="00F46DE0">
        <w:rPr>
          <w:rFonts w:ascii="Times New Roman" w:eastAsia="SchoolBookSanPin" w:hAnsi="Times New Roman"/>
          <w:position w:val="1"/>
          <w:sz w:val="28"/>
          <w:szCs w:val="28"/>
          <w:lang w:val="ru-RU"/>
        </w:rPr>
        <w:t>и постановки знаков препинания в них.</w:t>
      </w:r>
    </w:p>
    <w:p w:rsidR="00D67B9C" w:rsidRPr="00F46DE0" w:rsidRDefault="00D67B9C" w:rsidP="007D5CB0">
      <w:pPr>
        <w:spacing w:after="0" w:line="240" w:lineRule="auto"/>
        <w:ind w:firstLine="709"/>
        <w:jc w:val="both"/>
        <w:rPr>
          <w:rFonts w:ascii="Times New Roman" w:eastAsia="SchoolBookSanPin" w:hAnsi="Times New Roman"/>
          <w:sz w:val="28"/>
          <w:szCs w:val="28"/>
          <w:lang w:val="ru-RU"/>
        </w:rPr>
      </w:pPr>
      <w:r w:rsidRPr="00F46DE0">
        <w:rPr>
          <w:rFonts w:ascii="Times New Roman" w:eastAsia="SchoolBookSanPin" w:hAnsi="Times New Roman"/>
          <w:bCs/>
          <w:position w:val="1"/>
          <w:sz w:val="28"/>
          <w:szCs w:val="28"/>
          <w:lang w:val="ru-RU"/>
        </w:rPr>
        <w:t>Бессоюзное сложное предложение</w:t>
      </w:r>
      <w:r w:rsidR="003D18B4" w:rsidRPr="00F46DE0">
        <w:rPr>
          <w:rFonts w:ascii="Times New Roman" w:eastAsia="SchoolBookSanPin" w:hAnsi="Times New Roman"/>
          <w:bCs/>
          <w:position w:val="1"/>
          <w:sz w:val="28"/>
          <w:szCs w:val="28"/>
          <w:lang w:val="ru-RU"/>
        </w:rPr>
        <w:t>.</w:t>
      </w:r>
    </w:p>
    <w:p w:rsidR="00D67B9C" w:rsidRPr="00F46DE0" w:rsidRDefault="00D67B9C" w:rsidP="007D5CB0">
      <w:pPr>
        <w:spacing w:after="0" w:line="240" w:lineRule="auto"/>
        <w:ind w:firstLine="709"/>
        <w:jc w:val="both"/>
        <w:rPr>
          <w:rFonts w:ascii="Times New Roman" w:eastAsia="SchoolBookSanPin" w:hAnsi="Times New Roman"/>
          <w:sz w:val="28"/>
          <w:szCs w:val="28"/>
          <w:lang w:val="ru-RU"/>
        </w:rPr>
      </w:pPr>
      <w:r w:rsidRPr="00F46DE0">
        <w:rPr>
          <w:rFonts w:ascii="Times New Roman" w:eastAsia="SchoolBookSanPin" w:hAnsi="Times New Roman"/>
          <w:position w:val="1"/>
          <w:sz w:val="28"/>
          <w:szCs w:val="28"/>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4F0F31" w:rsidRPr="00F46DE0" w:rsidRDefault="004F0F31" w:rsidP="007D5CB0">
      <w:pPr>
        <w:spacing w:after="0" w:line="240" w:lineRule="auto"/>
        <w:ind w:firstLine="709"/>
        <w:jc w:val="both"/>
        <w:rPr>
          <w:rFonts w:ascii="Times New Roman" w:eastAsia="SchoolBookSanPin" w:hAnsi="Times New Roman"/>
          <w:position w:val="1"/>
          <w:sz w:val="28"/>
          <w:szCs w:val="28"/>
          <w:lang w:val="ru-RU"/>
        </w:rPr>
      </w:pPr>
      <w:r w:rsidRPr="00F46DE0">
        <w:rPr>
          <w:rFonts w:ascii="Times New Roman" w:eastAsia="SchoolBookSanPin" w:hAnsi="Times New Roman"/>
          <w:position w:val="1"/>
          <w:sz w:val="28"/>
          <w:szCs w:val="28"/>
          <w:lang w:val="ru-RU"/>
        </w:rPr>
        <w:t>Соблюдать</w:t>
      </w:r>
      <w:r w:rsidR="00D67B9C" w:rsidRPr="00F46DE0">
        <w:rPr>
          <w:rFonts w:ascii="Times New Roman" w:eastAsia="SchoolBookSanPin" w:hAnsi="Times New Roman"/>
          <w:position w:val="1"/>
          <w:sz w:val="28"/>
          <w:szCs w:val="28"/>
          <w:lang w:val="ru-RU"/>
        </w:rPr>
        <w:t xml:space="preserve"> основные грамматические нормы построения бессоюзного сложного предложения</w:t>
      </w:r>
      <w:r w:rsidRPr="00F46DE0">
        <w:rPr>
          <w:rFonts w:ascii="Times New Roman" w:eastAsia="SchoolBookSanPin" w:hAnsi="Times New Roman"/>
          <w:position w:val="1"/>
          <w:sz w:val="28"/>
          <w:szCs w:val="28"/>
          <w:lang w:val="ru-RU"/>
        </w:rPr>
        <w:t xml:space="preserve">. </w:t>
      </w:r>
    </w:p>
    <w:p w:rsidR="00D67B9C" w:rsidRPr="00F46DE0" w:rsidRDefault="004F0F31" w:rsidP="007D5CB0">
      <w:pPr>
        <w:spacing w:after="0" w:line="240" w:lineRule="auto"/>
        <w:ind w:firstLine="709"/>
        <w:jc w:val="both"/>
        <w:rPr>
          <w:rFonts w:ascii="Times New Roman" w:eastAsia="SchoolBookSanPin" w:hAnsi="Times New Roman"/>
          <w:sz w:val="28"/>
          <w:szCs w:val="28"/>
          <w:lang w:val="ru-RU"/>
        </w:rPr>
      </w:pPr>
      <w:r w:rsidRPr="00F46DE0">
        <w:rPr>
          <w:rFonts w:ascii="Times New Roman" w:eastAsia="SchoolBookSanPin" w:hAnsi="Times New Roman"/>
          <w:position w:val="1"/>
          <w:sz w:val="28"/>
          <w:szCs w:val="28"/>
          <w:lang w:val="ru-RU"/>
        </w:rPr>
        <w:t>Понимать</w:t>
      </w:r>
      <w:r w:rsidR="00D67B9C" w:rsidRPr="00F46DE0">
        <w:rPr>
          <w:rFonts w:ascii="Times New Roman" w:eastAsia="SchoolBookSanPin" w:hAnsi="Times New Roman"/>
          <w:position w:val="1"/>
          <w:sz w:val="28"/>
          <w:szCs w:val="28"/>
          <w:lang w:val="ru-RU"/>
        </w:rPr>
        <w:t xml:space="preserve"> особенности употребления бессоюзных сложных предложений </w:t>
      </w:r>
      <w:r w:rsidRPr="00F46DE0">
        <w:rPr>
          <w:rFonts w:ascii="Times New Roman" w:eastAsia="SchoolBookSanPin" w:hAnsi="Times New Roman"/>
          <w:position w:val="1"/>
          <w:sz w:val="28"/>
          <w:szCs w:val="28"/>
          <w:lang w:val="ru-RU"/>
        </w:rPr>
        <w:br/>
      </w:r>
      <w:r w:rsidR="00D67B9C" w:rsidRPr="00F46DE0">
        <w:rPr>
          <w:rFonts w:ascii="Times New Roman" w:eastAsia="SchoolBookSanPin" w:hAnsi="Times New Roman"/>
          <w:position w:val="1"/>
          <w:sz w:val="28"/>
          <w:szCs w:val="28"/>
          <w:lang w:val="ru-RU"/>
        </w:rPr>
        <w:t>в речи.</w:t>
      </w:r>
      <w:r w:rsidRPr="00F46DE0">
        <w:rPr>
          <w:rFonts w:ascii="Times New Roman" w:eastAsia="SchoolBookSanPin" w:hAnsi="Times New Roman"/>
          <w:position w:val="1"/>
          <w:sz w:val="28"/>
          <w:szCs w:val="28"/>
          <w:lang w:val="ru-RU"/>
        </w:rPr>
        <w:t xml:space="preserve"> </w:t>
      </w:r>
    </w:p>
    <w:p w:rsidR="00D67B9C" w:rsidRPr="00F46DE0" w:rsidRDefault="00D67B9C" w:rsidP="007D5CB0">
      <w:pPr>
        <w:spacing w:after="0" w:line="240" w:lineRule="auto"/>
        <w:ind w:firstLine="709"/>
        <w:jc w:val="both"/>
        <w:rPr>
          <w:rFonts w:ascii="Times New Roman" w:eastAsia="SchoolBookSanPin" w:hAnsi="Times New Roman"/>
          <w:sz w:val="28"/>
          <w:szCs w:val="28"/>
          <w:lang w:val="ru-RU"/>
        </w:rPr>
      </w:pPr>
      <w:r w:rsidRPr="00F46DE0">
        <w:rPr>
          <w:rFonts w:ascii="Times New Roman" w:eastAsia="SchoolBookSanPin" w:hAnsi="Times New Roman"/>
          <w:position w:val="1"/>
          <w:sz w:val="28"/>
          <w:szCs w:val="28"/>
          <w:lang w:val="ru-RU"/>
        </w:rPr>
        <w:t>Проводить синтаксический и пунктуационный анализ бессоюзных сложных предложений.</w:t>
      </w:r>
    </w:p>
    <w:p w:rsidR="00D67B9C" w:rsidRPr="00F46DE0" w:rsidRDefault="00D67B9C" w:rsidP="007D5CB0">
      <w:pPr>
        <w:spacing w:after="0" w:line="240" w:lineRule="auto"/>
        <w:ind w:firstLine="709"/>
        <w:jc w:val="both"/>
        <w:rPr>
          <w:rFonts w:ascii="Times New Roman" w:eastAsia="SchoolBookSanPin" w:hAnsi="Times New Roman"/>
          <w:position w:val="1"/>
          <w:sz w:val="28"/>
          <w:szCs w:val="28"/>
          <w:lang w:val="ru-RU"/>
        </w:rPr>
      </w:pPr>
      <w:r w:rsidRPr="00F46DE0">
        <w:rPr>
          <w:rFonts w:ascii="Times New Roman" w:eastAsia="SchoolBookSanPin" w:hAnsi="Times New Roman"/>
          <w:position w:val="1"/>
          <w:sz w:val="28"/>
          <w:szCs w:val="28"/>
          <w:lang w:val="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w:t>
      </w:r>
      <w:r w:rsidR="00C477E4" w:rsidRPr="00F46DE0">
        <w:rPr>
          <w:rFonts w:ascii="Times New Roman" w:eastAsia="SchoolBookSanPin" w:hAnsi="Times New Roman"/>
          <w:position w:val="1"/>
          <w:sz w:val="28"/>
          <w:szCs w:val="28"/>
          <w:lang w:val="ru-RU"/>
        </w:rPr>
        <w:t>,</w:t>
      </w:r>
      <w:r w:rsidRPr="00F46DE0">
        <w:rPr>
          <w:rFonts w:ascii="Times New Roman" w:eastAsia="SchoolBookSanPin" w:hAnsi="Times New Roman"/>
          <w:position w:val="1"/>
          <w:sz w:val="28"/>
          <w:szCs w:val="28"/>
          <w:lang w:val="ru-RU"/>
        </w:rPr>
        <w:t xml:space="preserve"> применять </w:t>
      </w:r>
      <w:r w:rsidR="004F0F31" w:rsidRPr="00F46DE0">
        <w:rPr>
          <w:rFonts w:ascii="Times New Roman" w:eastAsia="SchoolBookSanPin" w:hAnsi="Times New Roman"/>
          <w:position w:val="1"/>
          <w:sz w:val="28"/>
          <w:szCs w:val="28"/>
          <w:lang w:val="ru-RU"/>
        </w:rPr>
        <w:t>правила</w:t>
      </w:r>
      <w:r w:rsidRPr="00F46DE0">
        <w:rPr>
          <w:rFonts w:ascii="Times New Roman" w:eastAsia="SchoolBookSanPin" w:hAnsi="Times New Roman"/>
          <w:position w:val="1"/>
          <w:sz w:val="28"/>
          <w:szCs w:val="28"/>
          <w:lang w:val="ru-RU"/>
        </w:rPr>
        <w:t xml:space="preserve"> постановки знаков препинания в бессоюзных сложных предложениях.</w:t>
      </w:r>
    </w:p>
    <w:p w:rsidR="00D67B9C" w:rsidRPr="00F46DE0" w:rsidRDefault="00D67B9C" w:rsidP="007D5CB0">
      <w:pPr>
        <w:spacing w:after="0" w:line="240" w:lineRule="auto"/>
        <w:ind w:firstLine="709"/>
        <w:jc w:val="both"/>
        <w:rPr>
          <w:rFonts w:ascii="Times New Roman" w:eastAsia="SchoolBookSanPin" w:hAnsi="Times New Roman"/>
          <w:sz w:val="28"/>
          <w:szCs w:val="28"/>
          <w:lang w:val="ru-RU"/>
        </w:rPr>
      </w:pPr>
      <w:r w:rsidRPr="00F46DE0">
        <w:rPr>
          <w:rFonts w:ascii="Times New Roman" w:eastAsia="SchoolBookSanPin" w:hAnsi="Times New Roman"/>
          <w:bCs/>
          <w:sz w:val="28"/>
          <w:szCs w:val="28"/>
          <w:lang w:val="ru-RU"/>
        </w:rPr>
        <w:t>Сложные предложения с разными видами союзной и бессоюзной связи</w:t>
      </w:r>
      <w:r w:rsidR="003D18B4" w:rsidRPr="00F46DE0">
        <w:rPr>
          <w:rFonts w:ascii="Times New Roman" w:eastAsia="SchoolBookSanPin" w:hAnsi="Times New Roman"/>
          <w:bCs/>
          <w:sz w:val="28"/>
          <w:szCs w:val="28"/>
          <w:lang w:val="ru-RU"/>
        </w:rPr>
        <w:t>.</w:t>
      </w:r>
    </w:p>
    <w:p w:rsidR="00D67B9C" w:rsidRPr="00F46DE0" w:rsidRDefault="00D67B9C" w:rsidP="007D5CB0">
      <w:pPr>
        <w:spacing w:after="0" w:line="240" w:lineRule="auto"/>
        <w:ind w:firstLine="709"/>
        <w:jc w:val="both"/>
        <w:rPr>
          <w:rFonts w:ascii="Times New Roman" w:eastAsia="SchoolBookSanPin" w:hAnsi="Times New Roman"/>
          <w:sz w:val="28"/>
          <w:szCs w:val="28"/>
          <w:lang w:val="ru-RU"/>
        </w:rPr>
      </w:pPr>
      <w:r w:rsidRPr="00F46DE0">
        <w:rPr>
          <w:rFonts w:ascii="Times New Roman" w:eastAsia="SchoolBookSanPin" w:hAnsi="Times New Roman"/>
          <w:sz w:val="28"/>
          <w:szCs w:val="28"/>
          <w:lang w:val="ru-RU"/>
        </w:rPr>
        <w:t>Распознавать типы сложных предложений с разными видами связи.</w:t>
      </w:r>
    </w:p>
    <w:p w:rsidR="00D67B9C" w:rsidRPr="00F46DE0" w:rsidRDefault="004F0F31" w:rsidP="007D5CB0">
      <w:pPr>
        <w:spacing w:after="0" w:line="240" w:lineRule="auto"/>
        <w:ind w:firstLine="709"/>
        <w:jc w:val="both"/>
        <w:rPr>
          <w:rFonts w:ascii="Times New Roman" w:eastAsia="SchoolBookSanPin" w:hAnsi="Times New Roman"/>
          <w:sz w:val="28"/>
          <w:szCs w:val="28"/>
          <w:lang w:val="ru-RU"/>
        </w:rPr>
      </w:pPr>
      <w:r w:rsidRPr="00F46DE0">
        <w:rPr>
          <w:rFonts w:ascii="Times New Roman" w:eastAsia="SchoolBookSanPin" w:hAnsi="Times New Roman"/>
          <w:sz w:val="28"/>
          <w:szCs w:val="28"/>
          <w:lang w:val="ru-RU"/>
        </w:rPr>
        <w:t xml:space="preserve">Соблюдать </w:t>
      </w:r>
      <w:r w:rsidR="00D67B9C" w:rsidRPr="00F46DE0">
        <w:rPr>
          <w:rFonts w:ascii="Times New Roman" w:eastAsia="SchoolBookSanPin" w:hAnsi="Times New Roman"/>
          <w:sz w:val="28"/>
          <w:szCs w:val="28"/>
          <w:lang w:val="ru-RU"/>
        </w:rPr>
        <w:t>основные нормы построения сложных предложений с разными видами связи.</w:t>
      </w:r>
    </w:p>
    <w:p w:rsidR="00D67B9C" w:rsidRPr="00F46DE0" w:rsidRDefault="00D67B9C" w:rsidP="007D5CB0">
      <w:pPr>
        <w:spacing w:after="0" w:line="240" w:lineRule="auto"/>
        <w:ind w:firstLine="709"/>
        <w:jc w:val="both"/>
        <w:rPr>
          <w:rFonts w:ascii="Times New Roman" w:eastAsia="SchoolBookSanPin" w:hAnsi="Times New Roman"/>
          <w:sz w:val="28"/>
          <w:szCs w:val="28"/>
          <w:lang w:val="ru-RU"/>
        </w:rPr>
      </w:pPr>
      <w:r w:rsidRPr="00F46DE0">
        <w:rPr>
          <w:rFonts w:ascii="Times New Roman" w:eastAsia="SchoolBookSanPin" w:hAnsi="Times New Roman"/>
          <w:sz w:val="28"/>
          <w:szCs w:val="28"/>
          <w:lang w:val="ru-RU"/>
        </w:rPr>
        <w:t>Употреблять сложные предложения с разными видами связи в речи.</w:t>
      </w:r>
    </w:p>
    <w:p w:rsidR="00D67B9C" w:rsidRPr="00F46DE0" w:rsidRDefault="00D67B9C" w:rsidP="007D5CB0">
      <w:pPr>
        <w:spacing w:after="0" w:line="240" w:lineRule="auto"/>
        <w:ind w:firstLine="709"/>
        <w:jc w:val="both"/>
        <w:rPr>
          <w:rFonts w:ascii="Times New Roman" w:eastAsia="SchoolBookSanPin" w:hAnsi="Times New Roman"/>
          <w:sz w:val="28"/>
          <w:szCs w:val="28"/>
          <w:lang w:val="ru-RU"/>
        </w:rPr>
      </w:pPr>
      <w:r w:rsidRPr="00F46DE0">
        <w:rPr>
          <w:rFonts w:ascii="Times New Roman" w:eastAsia="SchoolBookSanPin" w:hAnsi="Times New Roman"/>
          <w:sz w:val="28"/>
          <w:szCs w:val="28"/>
          <w:lang w:val="ru-RU"/>
        </w:rPr>
        <w:t>Проводить синтаксический и пунктуационный анализ сложных предложений с разными видами связи.</w:t>
      </w:r>
    </w:p>
    <w:p w:rsidR="00D67B9C" w:rsidRPr="00F46DE0" w:rsidRDefault="00D67B9C" w:rsidP="007D5CB0">
      <w:pPr>
        <w:spacing w:after="0" w:line="240" w:lineRule="auto"/>
        <w:ind w:firstLine="709"/>
        <w:jc w:val="both"/>
        <w:rPr>
          <w:rFonts w:ascii="Times New Roman" w:eastAsia="SchoolBookSanPin" w:hAnsi="Times New Roman"/>
          <w:sz w:val="28"/>
          <w:szCs w:val="28"/>
          <w:lang w:val="ru-RU"/>
        </w:rPr>
      </w:pPr>
      <w:r w:rsidRPr="00F46DE0">
        <w:rPr>
          <w:rFonts w:ascii="Times New Roman" w:eastAsia="SchoolBookSanPin" w:hAnsi="Times New Roman"/>
          <w:sz w:val="28"/>
          <w:szCs w:val="28"/>
          <w:lang w:val="ru-RU"/>
        </w:rPr>
        <w:t>Применять правила постановки знаков препинания в сложных предложениях с разными видами связи.</w:t>
      </w:r>
    </w:p>
    <w:p w:rsidR="00D67B9C" w:rsidRPr="00F46DE0" w:rsidRDefault="00D67B9C" w:rsidP="007D5CB0">
      <w:pPr>
        <w:spacing w:after="0" w:line="240" w:lineRule="auto"/>
        <w:ind w:firstLine="709"/>
        <w:jc w:val="both"/>
        <w:rPr>
          <w:rFonts w:ascii="Times New Roman" w:eastAsia="SchoolBookSanPin" w:hAnsi="Times New Roman"/>
          <w:sz w:val="28"/>
          <w:szCs w:val="28"/>
          <w:lang w:val="ru-RU"/>
        </w:rPr>
      </w:pPr>
      <w:r w:rsidRPr="00F46DE0">
        <w:rPr>
          <w:rFonts w:ascii="Times New Roman" w:eastAsia="SchoolBookSanPin" w:hAnsi="Times New Roman"/>
          <w:bCs/>
          <w:position w:val="1"/>
          <w:sz w:val="28"/>
          <w:szCs w:val="28"/>
          <w:lang w:val="ru-RU"/>
        </w:rPr>
        <w:t>Прямая и косвенная речь</w:t>
      </w:r>
      <w:r w:rsidR="003D18B4" w:rsidRPr="00F46DE0">
        <w:rPr>
          <w:rFonts w:ascii="Times New Roman" w:eastAsia="SchoolBookSanPin" w:hAnsi="Times New Roman"/>
          <w:bCs/>
          <w:position w:val="1"/>
          <w:sz w:val="28"/>
          <w:szCs w:val="28"/>
          <w:lang w:val="ru-RU"/>
        </w:rPr>
        <w:t>.</w:t>
      </w:r>
    </w:p>
    <w:p w:rsidR="00D67B9C" w:rsidRPr="00F46DE0" w:rsidRDefault="00D67B9C" w:rsidP="007D5CB0">
      <w:pPr>
        <w:spacing w:after="0" w:line="240" w:lineRule="auto"/>
        <w:ind w:firstLine="709"/>
        <w:jc w:val="both"/>
        <w:rPr>
          <w:rFonts w:ascii="Times New Roman" w:eastAsia="SchoolBookSanPin" w:hAnsi="Times New Roman"/>
          <w:sz w:val="28"/>
          <w:szCs w:val="28"/>
          <w:lang w:val="ru-RU"/>
        </w:rPr>
      </w:pPr>
      <w:r w:rsidRPr="00F46DE0">
        <w:rPr>
          <w:rFonts w:ascii="Times New Roman" w:eastAsia="SchoolBookSanPin" w:hAnsi="Times New Roman"/>
          <w:position w:val="1"/>
          <w:sz w:val="28"/>
          <w:szCs w:val="28"/>
          <w:lang w:val="ru-RU"/>
        </w:rPr>
        <w:t>Распознавать прямую и косвенную речь; выявлять синонимию предложений с прямой и косвенной речью.</w:t>
      </w:r>
    </w:p>
    <w:p w:rsidR="00D67B9C" w:rsidRPr="00F46DE0" w:rsidRDefault="00D67B9C" w:rsidP="007D5CB0">
      <w:pPr>
        <w:spacing w:after="0" w:line="240" w:lineRule="auto"/>
        <w:ind w:firstLine="709"/>
        <w:jc w:val="both"/>
        <w:rPr>
          <w:rFonts w:ascii="Times New Roman" w:eastAsia="SchoolBookSanPin" w:hAnsi="Times New Roman"/>
          <w:sz w:val="28"/>
          <w:szCs w:val="28"/>
          <w:lang w:val="ru-RU"/>
        </w:rPr>
      </w:pPr>
      <w:r w:rsidRPr="00F46DE0">
        <w:rPr>
          <w:rFonts w:ascii="Times New Roman" w:eastAsia="SchoolBookSanPin" w:hAnsi="Times New Roman"/>
          <w:position w:val="1"/>
          <w:sz w:val="28"/>
          <w:szCs w:val="28"/>
          <w:lang w:val="ru-RU"/>
        </w:rPr>
        <w:t xml:space="preserve">Уметь цитировать и применять разные способы включения цитат </w:t>
      </w:r>
      <w:r w:rsidR="002B095A" w:rsidRPr="00F46DE0">
        <w:rPr>
          <w:rFonts w:ascii="Times New Roman" w:eastAsia="SchoolBookSanPin" w:hAnsi="Times New Roman"/>
          <w:position w:val="1"/>
          <w:sz w:val="28"/>
          <w:szCs w:val="28"/>
          <w:lang w:val="ru-RU"/>
        </w:rPr>
        <w:br/>
      </w:r>
      <w:r w:rsidRPr="00F46DE0">
        <w:rPr>
          <w:rFonts w:ascii="Times New Roman" w:eastAsia="SchoolBookSanPin" w:hAnsi="Times New Roman"/>
          <w:position w:val="1"/>
          <w:sz w:val="28"/>
          <w:szCs w:val="28"/>
          <w:lang w:val="ru-RU"/>
        </w:rPr>
        <w:lastRenderedPageBreak/>
        <w:t>в высказывание.</w:t>
      </w:r>
    </w:p>
    <w:p w:rsidR="00D67B9C" w:rsidRPr="00F46DE0" w:rsidRDefault="004F0F31" w:rsidP="007D5CB0">
      <w:pPr>
        <w:spacing w:after="0" w:line="240" w:lineRule="auto"/>
        <w:ind w:firstLine="709"/>
        <w:jc w:val="both"/>
        <w:rPr>
          <w:rFonts w:ascii="Times New Roman" w:eastAsia="SchoolBookSanPin" w:hAnsi="Times New Roman"/>
          <w:position w:val="1"/>
          <w:sz w:val="28"/>
          <w:szCs w:val="28"/>
          <w:lang w:val="ru-RU"/>
        </w:rPr>
      </w:pPr>
      <w:r w:rsidRPr="00F46DE0">
        <w:rPr>
          <w:rFonts w:ascii="Times New Roman" w:eastAsia="SchoolBookSanPin" w:hAnsi="Times New Roman"/>
          <w:position w:val="1"/>
          <w:sz w:val="28"/>
          <w:szCs w:val="28"/>
          <w:lang w:val="ru-RU"/>
        </w:rPr>
        <w:t xml:space="preserve">Соблюдать основные нормы </w:t>
      </w:r>
      <w:r w:rsidR="00D67B9C" w:rsidRPr="00F46DE0">
        <w:rPr>
          <w:rFonts w:ascii="Times New Roman" w:eastAsia="SchoolBookSanPin" w:hAnsi="Times New Roman"/>
          <w:position w:val="1"/>
          <w:sz w:val="28"/>
          <w:szCs w:val="28"/>
          <w:lang w:val="ru-RU"/>
        </w:rPr>
        <w:t>построения предложений с прямой и косвенной речью, при цитировании.</w:t>
      </w:r>
    </w:p>
    <w:p w:rsidR="004F0F31" w:rsidRPr="00F46DE0" w:rsidRDefault="004F0F31" w:rsidP="007D5CB0">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Применять правила постановки знаков препинания в предложениях с прямой и</w:t>
      </w:r>
      <w:r w:rsidRPr="00F46DE0">
        <w:rPr>
          <w:rFonts w:ascii="Times New Roman" w:hAnsi="Times New Roman"/>
          <w:sz w:val="28"/>
          <w:szCs w:val="28"/>
        </w:rPr>
        <w:t> </w:t>
      </w:r>
      <w:r w:rsidRPr="00F46DE0">
        <w:rPr>
          <w:rFonts w:ascii="Times New Roman" w:hAnsi="Times New Roman"/>
          <w:sz w:val="28"/>
          <w:szCs w:val="28"/>
          <w:lang w:val="ru-RU"/>
        </w:rPr>
        <w:t xml:space="preserve"> косвенной речью, при цитировании.</w:t>
      </w:r>
    </w:p>
    <w:p w:rsidR="00303A29" w:rsidRPr="00F46DE0" w:rsidRDefault="00303A29" w:rsidP="007D5CB0">
      <w:pPr>
        <w:spacing w:after="0" w:line="240" w:lineRule="auto"/>
        <w:ind w:firstLine="709"/>
        <w:jc w:val="both"/>
        <w:rPr>
          <w:rFonts w:ascii="Times New Roman" w:eastAsia="SchoolBookSanPin" w:hAnsi="Times New Roman"/>
          <w:position w:val="1"/>
          <w:sz w:val="24"/>
          <w:szCs w:val="24"/>
          <w:lang w:val="ru-RU"/>
        </w:rPr>
      </w:pPr>
    </w:p>
    <w:p w:rsidR="007A789E" w:rsidRPr="00F46DE0" w:rsidRDefault="007A789E" w:rsidP="007A789E">
      <w:pPr>
        <w:suppressAutoHyphens/>
        <w:spacing w:after="0" w:line="240" w:lineRule="auto"/>
        <w:ind w:firstLine="709"/>
        <w:jc w:val="both"/>
        <w:outlineLvl w:val="2"/>
        <w:rPr>
          <w:rFonts w:ascii="Times New Roman" w:hAnsi="Times New Roman"/>
          <w:b/>
          <w:bCs/>
          <w:kern w:val="2"/>
          <w:sz w:val="28"/>
          <w:szCs w:val="28"/>
          <w:lang w:val="ru-RU" w:eastAsia="ru-RU"/>
        </w:rPr>
      </w:pPr>
      <w:r w:rsidRPr="00F46DE0">
        <w:rPr>
          <w:rFonts w:ascii="Times New Roman" w:hAnsi="Times New Roman"/>
          <w:b/>
          <w:bCs/>
          <w:kern w:val="2"/>
          <w:sz w:val="28"/>
          <w:szCs w:val="28"/>
          <w:lang w:val="ru-RU" w:eastAsia="ru-RU"/>
        </w:rPr>
        <w:t>20. Федеральная рабочая программа по учебному предмету «Литература».</w:t>
      </w:r>
    </w:p>
    <w:p w:rsidR="007A789E" w:rsidRPr="00F46DE0" w:rsidRDefault="007A789E" w:rsidP="007A789E">
      <w:pPr>
        <w:widowControl/>
        <w:suppressAutoHyphens/>
        <w:spacing w:after="0" w:line="240" w:lineRule="auto"/>
        <w:ind w:firstLine="709"/>
        <w:jc w:val="both"/>
        <w:rPr>
          <w:rFonts w:ascii="Times New Roman" w:hAnsi="Times New Roman"/>
          <w:kern w:val="2"/>
          <w:sz w:val="28"/>
          <w:szCs w:val="28"/>
          <w:lang w:val="ru-RU" w:eastAsia="ru-RU"/>
        </w:rPr>
      </w:pPr>
      <w:r w:rsidRPr="00F46DE0">
        <w:rPr>
          <w:rFonts w:ascii="Times New Roman" w:hAnsi="Times New Roman"/>
          <w:kern w:val="2"/>
          <w:sz w:val="28"/>
          <w:szCs w:val="28"/>
          <w:lang w:val="ru-RU" w:eastAsia="ru-RU"/>
        </w:rPr>
        <w:t xml:space="preserve">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 </w:t>
      </w:r>
    </w:p>
    <w:p w:rsidR="007A789E" w:rsidRPr="00F46DE0" w:rsidRDefault="007A789E" w:rsidP="007A789E">
      <w:pPr>
        <w:widowControl/>
        <w:suppressAutoHyphens/>
        <w:spacing w:after="0" w:line="240" w:lineRule="auto"/>
        <w:ind w:firstLine="709"/>
        <w:jc w:val="both"/>
        <w:rPr>
          <w:rFonts w:ascii="Times New Roman" w:hAnsi="Times New Roman"/>
          <w:kern w:val="2"/>
          <w:sz w:val="28"/>
          <w:szCs w:val="28"/>
          <w:lang w:val="ru-RU" w:eastAsia="ru-RU"/>
        </w:rPr>
      </w:pPr>
      <w:r w:rsidRPr="00F46DE0">
        <w:rPr>
          <w:rFonts w:ascii="Times New Roman" w:hAnsi="Times New Roman"/>
          <w:kern w:val="2"/>
          <w:sz w:val="28"/>
          <w:szCs w:val="28"/>
          <w:lang w:val="ru-RU" w:eastAsia="ru-RU"/>
        </w:rPr>
        <w:t> </w:t>
      </w:r>
      <w:r w:rsidRPr="00F46DE0">
        <w:rPr>
          <w:rFonts w:ascii="Times New Roman" w:hAnsi="Times New Roman"/>
          <w:bCs/>
          <w:kern w:val="2"/>
          <w:sz w:val="28"/>
          <w:szCs w:val="28"/>
          <w:lang w:val="ru-RU" w:eastAsia="ru-RU"/>
        </w:rPr>
        <w:t>20.2. Пояснительная записка.</w:t>
      </w:r>
      <w:r w:rsidRPr="00F46DE0">
        <w:rPr>
          <w:rFonts w:ascii="Times New Roman" w:hAnsi="Times New Roman"/>
          <w:kern w:val="2"/>
          <w:sz w:val="28"/>
          <w:szCs w:val="28"/>
          <w:lang w:val="ru-RU" w:eastAsia="ru-RU"/>
        </w:rPr>
        <w:t xml:space="preserve"> </w:t>
      </w:r>
    </w:p>
    <w:p w:rsidR="007A789E" w:rsidRPr="00F46DE0" w:rsidRDefault="007A789E" w:rsidP="007A789E">
      <w:pPr>
        <w:widowControl/>
        <w:suppressAutoHyphens/>
        <w:spacing w:after="0" w:line="240" w:lineRule="auto"/>
        <w:ind w:firstLine="709"/>
        <w:jc w:val="both"/>
        <w:rPr>
          <w:rFonts w:ascii="Times New Roman" w:hAnsi="Times New Roman"/>
          <w:kern w:val="2"/>
          <w:sz w:val="28"/>
          <w:szCs w:val="28"/>
          <w:lang w:val="ru-RU" w:eastAsia="ru-RU"/>
        </w:rPr>
      </w:pPr>
      <w:r w:rsidRPr="00F46DE0">
        <w:rPr>
          <w:rFonts w:ascii="Times New Roman" w:hAnsi="Times New Roman"/>
          <w:kern w:val="2"/>
          <w:sz w:val="28"/>
          <w:szCs w:val="28"/>
          <w:lang w:val="ru-RU" w:eastAsia="ru-RU"/>
        </w:rPr>
        <w:t xml:space="preserve">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w:t>
      </w:r>
    </w:p>
    <w:p w:rsidR="007A789E" w:rsidRPr="00F46DE0" w:rsidRDefault="007A789E" w:rsidP="007A789E">
      <w:pPr>
        <w:spacing w:after="0" w:line="240" w:lineRule="auto"/>
        <w:ind w:firstLine="709"/>
        <w:jc w:val="both"/>
        <w:rPr>
          <w:rFonts w:ascii="Times New Roman" w:hAnsi="Times New Roman"/>
          <w:sz w:val="28"/>
          <w:szCs w:val="28"/>
          <w:lang w:val="ru-RU" w:eastAsia="ru-RU"/>
        </w:rPr>
      </w:pPr>
      <w:r w:rsidRPr="00F46DE0">
        <w:rPr>
          <w:rFonts w:ascii="Times New Roman" w:hAnsi="Times New Roman"/>
          <w:sz w:val="28"/>
          <w:szCs w:val="28"/>
          <w:lang w:val="ru-RU"/>
        </w:rPr>
        <w:t xml:space="preserve">20.2.2. Программа по литературе позволит учителю: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w:t>
      </w:r>
      <w:r w:rsidRPr="00F46DE0">
        <w:rPr>
          <w:rFonts w:ascii="Times New Roman" w:hAnsi="Times New Roman"/>
          <w:sz w:val="28"/>
          <w:szCs w:val="28"/>
          <w:lang w:val="ru-RU"/>
        </w:rPr>
        <w:lastRenderedPageBreak/>
        <w:t xml:space="preserve">психического и литературного развития, жизненного и читательского опыта.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7A789E" w:rsidRPr="00F46DE0" w:rsidRDefault="007A789E" w:rsidP="007A789E">
      <w:pPr>
        <w:spacing w:after="0" w:line="240" w:lineRule="auto"/>
        <w:ind w:firstLine="709"/>
        <w:jc w:val="both"/>
        <w:rPr>
          <w:rFonts w:ascii="Times New Roman" w:hAnsi="Times New Roman"/>
          <w:sz w:val="28"/>
          <w:szCs w:val="28"/>
          <w:lang w:val="ru-RU" w:eastAsia="ru-RU"/>
        </w:rPr>
      </w:pPr>
      <w:r w:rsidRPr="00F46DE0">
        <w:rPr>
          <w:rFonts w:ascii="Times New Roman" w:hAnsi="Times New Roman"/>
          <w:sz w:val="28"/>
          <w:szCs w:val="28"/>
          <w:lang w:val="ru-RU"/>
        </w:rPr>
        <w:t xml:space="preserve">20.2.10. Достижение целей изучения литературы возможно при решении учебных задач, которые постепенно усложняются от 5 к 9 классу.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20.2.10.3. Задачи, связанные с воспитанием обучающегося, обладающего </w:t>
      </w:r>
      <w:r w:rsidRPr="00F46DE0">
        <w:rPr>
          <w:rFonts w:ascii="Times New Roman" w:hAnsi="Times New Roman"/>
          <w:sz w:val="28"/>
          <w:szCs w:val="28"/>
          <w:lang w:val="ru-RU"/>
        </w:rPr>
        <w:lastRenderedPageBreak/>
        <w:t xml:space="preserve">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20.2.11. 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 </w:t>
      </w:r>
    </w:p>
    <w:p w:rsidR="007A789E" w:rsidRPr="00F46DE0" w:rsidRDefault="007A789E" w:rsidP="007A789E">
      <w:pPr>
        <w:spacing w:before="240" w:after="0" w:line="240" w:lineRule="auto"/>
        <w:ind w:firstLine="709"/>
        <w:jc w:val="both"/>
        <w:rPr>
          <w:rFonts w:ascii="Times New Roman" w:hAnsi="Times New Roman"/>
          <w:b/>
          <w:sz w:val="28"/>
          <w:szCs w:val="28"/>
          <w:lang w:val="ru-RU" w:eastAsia="ru-RU"/>
        </w:rPr>
      </w:pPr>
      <w:r w:rsidRPr="00F46DE0">
        <w:rPr>
          <w:rFonts w:ascii="Times New Roman" w:hAnsi="Times New Roman"/>
          <w:b/>
          <w:bCs/>
          <w:sz w:val="28"/>
          <w:szCs w:val="28"/>
          <w:lang w:val="ru-RU"/>
        </w:rPr>
        <w:t>20.3. Содержание обучения в 5 классе.</w:t>
      </w:r>
      <w:r w:rsidRPr="00F46DE0">
        <w:rPr>
          <w:rFonts w:ascii="Times New Roman" w:hAnsi="Times New Roman"/>
          <w:b/>
          <w:sz w:val="28"/>
          <w:szCs w:val="28"/>
          <w:lang w:val="ru-RU"/>
        </w:rPr>
        <w:t xml:space="preserve">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20.3.1. Мифология.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Мифы народов России и мира.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20.3.2. Фольклор.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Малые жанры: пословицы, поговорки, загадки. Сказки народов России и народов мира (не менее трех).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20.3.3. Литература первой половины </w:t>
      </w:r>
      <w:r w:rsidRPr="00F46DE0">
        <w:rPr>
          <w:rFonts w:ascii="Times New Roman" w:hAnsi="Times New Roman"/>
          <w:sz w:val="28"/>
          <w:szCs w:val="28"/>
        </w:rPr>
        <w:t>XIX</w:t>
      </w:r>
      <w:r w:rsidRPr="00F46DE0">
        <w:rPr>
          <w:rFonts w:ascii="Times New Roman" w:hAnsi="Times New Roman"/>
          <w:sz w:val="28"/>
          <w:szCs w:val="28"/>
          <w:lang w:val="ru-RU"/>
        </w:rPr>
        <w:t xml:space="preserve"> века.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И.А. Крылов. Басни (три по выбору). Например, «Волк на псарне», «Листы и Корни», «Свинья под Дубом», «Квартет», «Осел и Соловей», «Ворона и Лисица» и другие.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А.С. Пушкин. Стихотворения (не менее трех). «Зимнее утро», «Зимний вечер», «Няне» и другие. «Сказка о мёртвой царевне и о семи богатырях».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М.Ю. Лермонтов. Стихотворение «Бородино».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Н В. Гоголь. Повесть «Ночь перед Рождеством» из сборника.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«Вечера на хуторе близ Диканьки».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lastRenderedPageBreak/>
        <w:t xml:space="preserve">20.3.4. Литература второй половины </w:t>
      </w:r>
      <w:r w:rsidRPr="00F46DE0">
        <w:rPr>
          <w:rFonts w:ascii="Times New Roman" w:hAnsi="Times New Roman"/>
          <w:sz w:val="28"/>
          <w:szCs w:val="28"/>
        </w:rPr>
        <w:t>XIX</w:t>
      </w:r>
      <w:r w:rsidRPr="00F46DE0">
        <w:rPr>
          <w:rFonts w:ascii="Times New Roman" w:hAnsi="Times New Roman"/>
          <w:sz w:val="28"/>
          <w:szCs w:val="28"/>
          <w:lang w:val="ru-RU"/>
        </w:rPr>
        <w:t xml:space="preserve"> века.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И.С. Тургенев. Рассказ «Муму».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Н.А. Некрасов. Стихотворения (не менее двух). «Крестьянские дети». «Школьник». Поэма «Мороз, Красный нос» (фрагмент).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Л.Н. Толстой. Рассказ «Кавказский пленник».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20.3.5. Литература </w:t>
      </w:r>
      <w:r w:rsidRPr="00F46DE0">
        <w:rPr>
          <w:rFonts w:ascii="Times New Roman" w:hAnsi="Times New Roman"/>
          <w:sz w:val="28"/>
          <w:szCs w:val="28"/>
        </w:rPr>
        <w:t>XIX</w:t>
      </w:r>
      <w:r w:rsidRPr="00F46DE0">
        <w:rPr>
          <w:rFonts w:ascii="Times New Roman" w:hAnsi="Times New Roman"/>
          <w:sz w:val="28"/>
          <w:szCs w:val="28"/>
          <w:lang w:val="ru-RU"/>
        </w:rPr>
        <w:t xml:space="preserve"> - </w:t>
      </w:r>
      <w:r w:rsidRPr="00F46DE0">
        <w:rPr>
          <w:rFonts w:ascii="Times New Roman" w:hAnsi="Times New Roman"/>
          <w:sz w:val="28"/>
          <w:szCs w:val="28"/>
        </w:rPr>
        <w:t>XX</w:t>
      </w:r>
      <w:r w:rsidRPr="00F46DE0">
        <w:rPr>
          <w:rFonts w:ascii="Times New Roman" w:hAnsi="Times New Roman"/>
          <w:sz w:val="28"/>
          <w:szCs w:val="28"/>
          <w:lang w:val="ru-RU"/>
        </w:rPr>
        <w:t xml:space="preserve"> веков.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20.3.5.1. Стихотворения отечественных поэтов </w:t>
      </w:r>
      <w:r w:rsidRPr="00F46DE0">
        <w:rPr>
          <w:rFonts w:ascii="Times New Roman" w:hAnsi="Times New Roman"/>
          <w:sz w:val="28"/>
          <w:szCs w:val="28"/>
        </w:rPr>
        <w:t>XIX</w:t>
      </w:r>
      <w:r w:rsidRPr="00F46DE0">
        <w:rPr>
          <w:rFonts w:ascii="Times New Roman" w:hAnsi="Times New Roman"/>
          <w:sz w:val="28"/>
          <w:szCs w:val="28"/>
          <w:lang w:val="ru-RU"/>
        </w:rPr>
        <w:t xml:space="preserve"> - </w:t>
      </w:r>
      <w:r w:rsidRPr="00F46DE0">
        <w:rPr>
          <w:rFonts w:ascii="Times New Roman" w:hAnsi="Times New Roman"/>
          <w:sz w:val="28"/>
          <w:szCs w:val="28"/>
        </w:rPr>
        <w:t>XX</w:t>
      </w:r>
      <w:r w:rsidRPr="00F46DE0">
        <w:rPr>
          <w:rFonts w:ascii="Times New Roman" w:hAnsi="Times New Roman"/>
          <w:sz w:val="28"/>
          <w:szCs w:val="28"/>
          <w:lang w:val="ru-RU"/>
        </w:rPr>
        <w:t xml:space="preserve"> веков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20.3.5.2. Юмористические рассказы отечественных писателей </w:t>
      </w:r>
      <w:r w:rsidRPr="00F46DE0">
        <w:rPr>
          <w:rFonts w:ascii="Times New Roman" w:hAnsi="Times New Roman"/>
          <w:sz w:val="28"/>
          <w:szCs w:val="28"/>
        </w:rPr>
        <w:t>XIX</w:t>
      </w:r>
      <w:r w:rsidRPr="00F46DE0">
        <w:rPr>
          <w:rFonts w:ascii="Times New Roman" w:hAnsi="Times New Roman"/>
          <w:sz w:val="28"/>
          <w:szCs w:val="28"/>
          <w:lang w:val="ru-RU"/>
        </w:rPr>
        <w:t xml:space="preserve"> - </w:t>
      </w:r>
      <w:r w:rsidRPr="00F46DE0">
        <w:rPr>
          <w:rFonts w:ascii="Times New Roman" w:hAnsi="Times New Roman"/>
          <w:sz w:val="28"/>
          <w:szCs w:val="28"/>
        </w:rPr>
        <w:t>XX</w:t>
      </w:r>
      <w:r w:rsidRPr="00F46DE0">
        <w:rPr>
          <w:rFonts w:ascii="Times New Roman" w:hAnsi="Times New Roman"/>
          <w:sz w:val="28"/>
          <w:szCs w:val="28"/>
          <w:lang w:val="ru-RU"/>
        </w:rPr>
        <w:t xml:space="preserve"> веков. А.П. Чехов (два рассказа по выбору). Например, «Лошадиная фамилия», «Мальчики», «Хирургия» и другие.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М.М. Зощенко (два рассказа по выбору). Например, «Галоша», «Леля и Минька», «Елка», «Золотые слова», «Встреча» и другие.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20.3.5.3. Произведения отечественной литературы о природе и животных (не менее двух). А.И. Куприн, М.М. Пришвин, К.Г. Паустовский.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А.П. Платонов. Рассказы (один по выбору). Например, «Корова», «Никита» и другие.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В.П. Астафьев. Рассказ «Васюткино озеро».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20.3.6. Литература </w:t>
      </w:r>
      <w:r w:rsidRPr="00F46DE0">
        <w:rPr>
          <w:rFonts w:ascii="Times New Roman" w:hAnsi="Times New Roman"/>
          <w:sz w:val="28"/>
          <w:szCs w:val="28"/>
        </w:rPr>
        <w:t>XX</w:t>
      </w:r>
      <w:r w:rsidRPr="00F46DE0">
        <w:rPr>
          <w:rFonts w:ascii="Times New Roman" w:hAnsi="Times New Roman"/>
          <w:sz w:val="28"/>
          <w:szCs w:val="28"/>
          <w:lang w:val="ru-RU"/>
        </w:rPr>
        <w:t xml:space="preserve"> - </w:t>
      </w:r>
      <w:r w:rsidRPr="00F46DE0">
        <w:rPr>
          <w:rFonts w:ascii="Times New Roman" w:hAnsi="Times New Roman"/>
          <w:sz w:val="28"/>
          <w:szCs w:val="28"/>
        </w:rPr>
        <w:t>XXI</w:t>
      </w:r>
      <w:r w:rsidRPr="00F46DE0">
        <w:rPr>
          <w:rFonts w:ascii="Times New Roman" w:hAnsi="Times New Roman"/>
          <w:sz w:val="28"/>
          <w:szCs w:val="28"/>
          <w:lang w:val="ru-RU"/>
        </w:rPr>
        <w:t xml:space="preserve"> веков.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20.3.6.1. 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20.3.6.2. Произведения отечественных писателей </w:t>
      </w:r>
      <w:r w:rsidRPr="00F46DE0">
        <w:rPr>
          <w:rFonts w:ascii="Times New Roman" w:hAnsi="Times New Roman"/>
          <w:sz w:val="28"/>
          <w:szCs w:val="28"/>
        </w:rPr>
        <w:t>XX</w:t>
      </w:r>
      <w:r w:rsidRPr="00F46DE0">
        <w:rPr>
          <w:rFonts w:ascii="Times New Roman" w:hAnsi="Times New Roman"/>
          <w:sz w:val="28"/>
          <w:szCs w:val="28"/>
          <w:lang w:val="ru-RU"/>
        </w:rPr>
        <w:t xml:space="preserve"> - </w:t>
      </w:r>
      <w:r w:rsidRPr="00F46DE0">
        <w:rPr>
          <w:rFonts w:ascii="Times New Roman" w:hAnsi="Times New Roman"/>
          <w:sz w:val="28"/>
          <w:szCs w:val="28"/>
        </w:rPr>
        <w:t>XXI</w:t>
      </w:r>
      <w:r w:rsidRPr="00F46DE0">
        <w:rPr>
          <w:rFonts w:ascii="Times New Roman" w:hAnsi="Times New Roman"/>
          <w:sz w:val="28"/>
          <w:szCs w:val="28"/>
          <w:lang w:val="ru-RU"/>
        </w:rPr>
        <w:t xml:space="preserve"> веков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20.3.6.3. 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 и другие.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20.3.7. Литература народов Российской Федерации.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Стихотворения (одно по выбору). Р.Г. Гамзатов «Песня соловья»; М. Карим «Эту песню мать мне пела».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20.3.8. Зарубежная литература.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20.3.8.1. Г.Х. Андерсен. Сказки (одна по выбору). Например, «Снежная королева», «Соловей» и другие.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20.3.8.2. 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 другие.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20.3.8.3. 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lastRenderedPageBreak/>
        <w:t xml:space="preserve">20.3.8.4. Зарубежная приключенческая проза (два произведения по выбору). Например, Р. Стивенсон «Остров сокровищ», «Черная стрела» и другие.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20.3.8.5. Зарубежная проза о животных (одно-два произведения по выбору). Э. Сетон-Томпсон «Королевская аналостанка», Д. Даррелл «Говорящий сверток», Д. Лондон «Белый клык», Д. Киплинг «Маугли», «Рикки-Тикки-Тави» и другие. </w:t>
      </w:r>
    </w:p>
    <w:p w:rsidR="007A789E" w:rsidRPr="00F46DE0" w:rsidRDefault="007A789E" w:rsidP="007A789E">
      <w:pPr>
        <w:spacing w:before="240" w:after="0" w:line="240" w:lineRule="auto"/>
        <w:ind w:firstLine="709"/>
        <w:jc w:val="both"/>
        <w:rPr>
          <w:rFonts w:ascii="Times New Roman" w:hAnsi="Times New Roman"/>
          <w:b/>
          <w:sz w:val="28"/>
          <w:szCs w:val="28"/>
          <w:lang w:val="ru-RU"/>
        </w:rPr>
      </w:pPr>
      <w:r w:rsidRPr="00F46DE0">
        <w:rPr>
          <w:rFonts w:ascii="Times New Roman" w:hAnsi="Times New Roman"/>
          <w:b/>
          <w:bCs/>
          <w:sz w:val="28"/>
          <w:szCs w:val="28"/>
          <w:lang w:val="ru-RU"/>
        </w:rPr>
        <w:t>20.4. Содержание обучения в 6 классе.</w:t>
      </w:r>
      <w:r w:rsidRPr="00F46DE0">
        <w:rPr>
          <w:rFonts w:ascii="Times New Roman" w:hAnsi="Times New Roman"/>
          <w:b/>
          <w:sz w:val="28"/>
          <w:szCs w:val="28"/>
          <w:lang w:val="ru-RU"/>
        </w:rPr>
        <w:t xml:space="preserve">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20.4.1. Античная литература.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Гомер. Поэмы. «Илиада», «Одиссея» (фрагменты).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20.4.2. Фольклор.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Русские былины (не менее двух). Например, «Илья Муромец и Соловей-разбойник», «Садко» и другие.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Народные песни и поэмы народов России и мира (не менее трех песен и двух поэм). Например, «Ах, кабы на цветы да не морозы...», «Ах вы ветры, ветры буйные...», «Чёрный ворон», «Не шуми, мати зелёная дубровушка...», «Песнь о Роланде» (фрагменты). «Песнь о Нибелунгах» (фрагменты), баллада «Аника-воин» и другие.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20.4.3. Древнерусская литература.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20.4.4. Литература первой половины </w:t>
      </w:r>
      <w:r w:rsidRPr="00F46DE0">
        <w:rPr>
          <w:rFonts w:ascii="Times New Roman" w:hAnsi="Times New Roman"/>
          <w:sz w:val="28"/>
          <w:szCs w:val="28"/>
        </w:rPr>
        <w:t>XIX</w:t>
      </w:r>
      <w:r w:rsidRPr="00F46DE0">
        <w:rPr>
          <w:rFonts w:ascii="Times New Roman" w:hAnsi="Times New Roman"/>
          <w:sz w:val="28"/>
          <w:szCs w:val="28"/>
          <w:lang w:val="ru-RU"/>
        </w:rPr>
        <w:t xml:space="preserve"> века.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А.С. Пушкин. Стихотворения (не менее трех). «Песнь о вещем Олеге», «Зимняя дорога», «Узник», «Туча» и другие, роман «Дубровский».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М.Ю. Лермонтов. Стихотворения (не менее трех). «Три пальмы», «Листок», «Утес» и другие.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А.В. Кольцов. Стихотворения (не менее двух). Например, «Косарь», «Соловей» и другие.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20.4.5. Литература второй половины </w:t>
      </w:r>
      <w:r w:rsidRPr="00F46DE0">
        <w:rPr>
          <w:rFonts w:ascii="Times New Roman" w:hAnsi="Times New Roman"/>
          <w:sz w:val="28"/>
          <w:szCs w:val="28"/>
        </w:rPr>
        <w:t>XIX</w:t>
      </w:r>
      <w:r w:rsidRPr="00F46DE0">
        <w:rPr>
          <w:rFonts w:ascii="Times New Roman" w:hAnsi="Times New Roman"/>
          <w:sz w:val="28"/>
          <w:szCs w:val="28"/>
          <w:lang w:val="ru-RU"/>
        </w:rPr>
        <w:t xml:space="preserve"> века.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Ф.И. Тютчев. Стихотворения (не менее двух). «Есть в осени первоначальной...», «С поляны коршун поднялся...» и другие.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А.А. Фет. Стихотворения (не менее двух). «Учись у них - у дуба, у березы...», «Я пришел к тебе с приветом...» и другие.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И.С. Тургенев. Рассказ «Бежин луг».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Н.С. Лесков. Сказ «Левша».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Л.Н. Толстой. Повесть «Детство» (главы).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А.П. Чехов. Рассказы (три по выбору). Например, «Толстый и тонкий», «Хамелеон», «Смерть чиновника» и другие.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А.И. Куприн. Рассказ «Чудесный доктор».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20.4.6. Литература </w:t>
      </w:r>
      <w:r w:rsidRPr="00F46DE0">
        <w:rPr>
          <w:rFonts w:ascii="Times New Roman" w:hAnsi="Times New Roman"/>
          <w:sz w:val="28"/>
          <w:szCs w:val="28"/>
        </w:rPr>
        <w:t>XX</w:t>
      </w:r>
      <w:r w:rsidRPr="00F46DE0">
        <w:rPr>
          <w:rFonts w:ascii="Times New Roman" w:hAnsi="Times New Roman"/>
          <w:sz w:val="28"/>
          <w:szCs w:val="28"/>
          <w:lang w:val="ru-RU"/>
        </w:rPr>
        <w:t xml:space="preserve"> века.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20.4.6.1. Стихотворения отечественных поэтов начала </w:t>
      </w:r>
      <w:r w:rsidRPr="00F46DE0">
        <w:rPr>
          <w:rFonts w:ascii="Times New Roman" w:hAnsi="Times New Roman"/>
          <w:sz w:val="28"/>
          <w:szCs w:val="28"/>
        </w:rPr>
        <w:t>XX</w:t>
      </w:r>
      <w:r w:rsidRPr="00F46DE0">
        <w:rPr>
          <w:rFonts w:ascii="Times New Roman" w:hAnsi="Times New Roman"/>
          <w:sz w:val="28"/>
          <w:szCs w:val="28"/>
          <w:lang w:val="ru-RU"/>
        </w:rPr>
        <w:t xml:space="preserve"> века (не менее двух). Например, стихотворения С.А. Есенина, В.В. Маяковского, А.А. Блока и другие.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20.4.6.2. Стихотворения отечественных поэтов </w:t>
      </w:r>
      <w:r w:rsidRPr="00F46DE0">
        <w:rPr>
          <w:rFonts w:ascii="Times New Roman" w:hAnsi="Times New Roman"/>
          <w:sz w:val="28"/>
          <w:szCs w:val="28"/>
        </w:rPr>
        <w:t>XX</w:t>
      </w:r>
      <w:r w:rsidRPr="00F46DE0">
        <w:rPr>
          <w:rFonts w:ascii="Times New Roman" w:hAnsi="Times New Roman"/>
          <w:sz w:val="28"/>
          <w:szCs w:val="28"/>
          <w:lang w:val="ru-RU"/>
        </w:rPr>
        <w:t xml:space="preserve"> века (не менее четырёх стихотворений двух поэтов). Например, стихотворения О.Ф. Берггольц, В.С. </w:t>
      </w:r>
      <w:r w:rsidRPr="00F46DE0">
        <w:rPr>
          <w:rFonts w:ascii="Times New Roman" w:hAnsi="Times New Roman"/>
          <w:sz w:val="28"/>
          <w:szCs w:val="28"/>
          <w:lang w:val="ru-RU"/>
        </w:rPr>
        <w:lastRenderedPageBreak/>
        <w:t xml:space="preserve">Высоцкого, Ю.П. Мориц, Д.С. Самойлова и другие.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20.4.6.3. Проза отечественных писателей конца </w:t>
      </w:r>
      <w:r w:rsidRPr="00F46DE0">
        <w:rPr>
          <w:rFonts w:ascii="Times New Roman" w:hAnsi="Times New Roman"/>
          <w:sz w:val="28"/>
          <w:szCs w:val="28"/>
        </w:rPr>
        <w:t>XX</w:t>
      </w:r>
      <w:r w:rsidRPr="00F46DE0">
        <w:rPr>
          <w:rFonts w:ascii="Times New Roman" w:hAnsi="Times New Roman"/>
          <w:sz w:val="28"/>
          <w:szCs w:val="28"/>
          <w:lang w:val="ru-RU"/>
        </w:rPr>
        <w:t xml:space="preserve"> - начала </w:t>
      </w:r>
      <w:r w:rsidRPr="00F46DE0">
        <w:rPr>
          <w:rFonts w:ascii="Times New Roman" w:hAnsi="Times New Roman"/>
          <w:sz w:val="28"/>
          <w:szCs w:val="28"/>
        </w:rPr>
        <w:t>XXI</w:t>
      </w:r>
      <w:r w:rsidRPr="00F46DE0">
        <w:rPr>
          <w:rFonts w:ascii="Times New Roman" w:hAnsi="Times New Roman"/>
          <w:sz w:val="28"/>
          <w:szCs w:val="28"/>
          <w:lang w:val="ru-RU"/>
        </w:rPr>
        <w:t xml:space="preserve"> века, в том числе о Великой Отечественной войне (два произведения по выбору). Например, Б.Л. Васильев «Экспонат </w:t>
      </w:r>
      <w:r w:rsidRPr="00F46DE0">
        <w:rPr>
          <w:rFonts w:ascii="Times New Roman" w:hAnsi="Times New Roman"/>
          <w:sz w:val="28"/>
          <w:szCs w:val="28"/>
        </w:rPr>
        <w:t>N</w:t>
      </w:r>
      <w:r w:rsidRPr="00F46DE0">
        <w:rPr>
          <w:rFonts w:ascii="Times New Roman" w:hAnsi="Times New Roman"/>
          <w:sz w:val="28"/>
          <w:szCs w:val="28"/>
          <w:lang w:val="ru-RU"/>
        </w:rPr>
        <w:t xml:space="preserve">...», Б.П. Екимов «Ночь исцеления»,  Э. Н. Веркин «Облачный полк» (главы) и другие.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В.Г. Распутин. Рассказ «Уроки французского».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20.4.6.4. 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20.4.6.5. Произведения современных отечественных писателей-фантастов. Например, К. Булычев «Сто лет тому вперед» и другие.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20.4.7. Литература народов Российской Федерации.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20.4.8. Зарубежная литература.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20.4.8.1. Д. Дефо «Робинзон Крузо» (главы по выбору).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20.4.8.2. Д. Свифт «Путешествия Гулливера» (главы по выбору).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20.4.8.3. 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 </w:t>
      </w:r>
    </w:p>
    <w:p w:rsidR="007A789E" w:rsidRPr="00F46DE0" w:rsidRDefault="007A789E" w:rsidP="007A789E">
      <w:pPr>
        <w:spacing w:after="0" w:line="240" w:lineRule="auto"/>
        <w:ind w:firstLine="709"/>
        <w:jc w:val="both"/>
        <w:rPr>
          <w:rFonts w:ascii="Times New Roman" w:hAnsi="Times New Roman"/>
          <w:b/>
          <w:sz w:val="28"/>
          <w:szCs w:val="28"/>
          <w:lang w:val="ru-RU" w:eastAsia="ru-RU"/>
        </w:rPr>
      </w:pPr>
      <w:r w:rsidRPr="00F46DE0">
        <w:rPr>
          <w:rFonts w:ascii="Times New Roman" w:hAnsi="Times New Roman"/>
          <w:b/>
          <w:bCs/>
          <w:sz w:val="28"/>
          <w:szCs w:val="28"/>
          <w:lang w:val="ru-RU"/>
        </w:rPr>
        <w:t>20.5. Содержание обучения в 7 классе.</w:t>
      </w:r>
      <w:r w:rsidRPr="00F46DE0">
        <w:rPr>
          <w:rFonts w:ascii="Times New Roman" w:hAnsi="Times New Roman"/>
          <w:b/>
          <w:sz w:val="28"/>
          <w:szCs w:val="28"/>
          <w:lang w:val="ru-RU"/>
        </w:rPr>
        <w:t xml:space="preserve">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20.5.1. Древнерусская литература.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Древнерусские повести (одна повесть по выбору). Например, «Поучение» Владимира Мономаха (в сокращении) и другие.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20.5.2. Литература первой половины </w:t>
      </w:r>
      <w:r w:rsidRPr="00F46DE0">
        <w:rPr>
          <w:rFonts w:ascii="Times New Roman" w:hAnsi="Times New Roman"/>
          <w:sz w:val="28"/>
          <w:szCs w:val="28"/>
        </w:rPr>
        <w:t>XIX</w:t>
      </w:r>
      <w:r w:rsidRPr="00F46DE0">
        <w:rPr>
          <w:rFonts w:ascii="Times New Roman" w:hAnsi="Times New Roman"/>
          <w:sz w:val="28"/>
          <w:szCs w:val="28"/>
          <w:lang w:val="ru-RU"/>
        </w:rPr>
        <w:t xml:space="preserve"> века.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Н.В. Гоголь. Повесть «Тарас Бульба».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20.5.3. Литература второй половины </w:t>
      </w:r>
      <w:r w:rsidRPr="00F46DE0">
        <w:rPr>
          <w:rFonts w:ascii="Times New Roman" w:hAnsi="Times New Roman"/>
          <w:sz w:val="28"/>
          <w:szCs w:val="28"/>
        </w:rPr>
        <w:t>XIX</w:t>
      </w:r>
      <w:r w:rsidRPr="00F46DE0">
        <w:rPr>
          <w:rFonts w:ascii="Times New Roman" w:hAnsi="Times New Roman"/>
          <w:sz w:val="28"/>
          <w:szCs w:val="28"/>
          <w:lang w:val="ru-RU"/>
        </w:rPr>
        <w:t xml:space="preserve"> века.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Л.Н. Толстой. Рассказ «После бала».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Н.А. Некрасов. Стихотворения (не менее двух). Например, «Размышления у парадного подъезда», «Железная дорога» и другие.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lastRenderedPageBreak/>
        <w:t xml:space="preserve">Поэзия второй половины </w:t>
      </w:r>
      <w:r w:rsidRPr="00F46DE0">
        <w:rPr>
          <w:rFonts w:ascii="Times New Roman" w:hAnsi="Times New Roman"/>
          <w:sz w:val="28"/>
          <w:szCs w:val="28"/>
        </w:rPr>
        <w:t>XIX</w:t>
      </w:r>
      <w:r w:rsidRPr="00F46DE0">
        <w:rPr>
          <w:rFonts w:ascii="Times New Roman" w:hAnsi="Times New Roman"/>
          <w:sz w:val="28"/>
          <w:szCs w:val="28"/>
          <w:lang w:val="ru-RU"/>
        </w:rPr>
        <w:t xml:space="preserve"> века. Ф.И. Тютчев, А.А. Фет, А.К. Толстой и другие (не менее двух стихотворений по выбору).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М.Е. Салтыков-Щедрин. Сказки (одна по выбору). Например, «Повесть о том, как один мужик двух генералов прокормил», «Дикий помещик», «Премудрый пискарь» и другие.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Произведения отечественных и зарубежных писателей на историческую тему (не менее двух). Например, А.К. Толстой, Р. Сабатини, Ф. Купер и другие.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20.5.4. Литература конца </w:t>
      </w:r>
      <w:r w:rsidRPr="00F46DE0">
        <w:rPr>
          <w:rFonts w:ascii="Times New Roman" w:hAnsi="Times New Roman"/>
          <w:sz w:val="28"/>
          <w:szCs w:val="28"/>
        </w:rPr>
        <w:t>XIX</w:t>
      </w:r>
      <w:r w:rsidRPr="00F46DE0">
        <w:rPr>
          <w:rFonts w:ascii="Times New Roman" w:hAnsi="Times New Roman"/>
          <w:sz w:val="28"/>
          <w:szCs w:val="28"/>
          <w:lang w:val="ru-RU"/>
        </w:rPr>
        <w:t xml:space="preserve"> - начала </w:t>
      </w:r>
      <w:r w:rsidRPr="00F46DE0">
        <w:rPr>
          <w:rFonts w:ascii="Times New Roman" w:hAnsi="Times New Roman"/>
          <w:sz w:val="28"/>
          <w:szCs w:val="28"/>
        </w:rPr>
        <w:t>XX</w:t>
      </w:r>
      <w:r w:rsidRPr="00F46DE0">
        <w:rPr>
          <w:rFonts w:ascii="Times New Roman" w:hAnsi="Times New Roman"/>
          <w:sz w:val="28"/>
          <w:szCs w:val="28"/>
          <w:lang w:val="ru-RU"/>
        </w:rPr>
        <w:t xml:space="preserve"> века.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А.П. Чехов. Рассказы (один по выбору). Например, «Тоска», «Злоумышленник» и другие.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М. Горький. Ранние рассказы (одно произведение по выбору). Например, «Старуха Изергиль» (легенда о Данко), «Челкаш» и другие.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Сатирические произведения отечественных и зарубежных писателей (не менее двух). Например, М.М. Зощенко, А.Т. Аверченко, Н. Тэффи, О. Генри, Я. Гашека и другие.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20.5.5. Литература первой половины </w:t>
      </w:r>
      <w:r w:rsidRPr="00F46DE0">
        <w:rPr>
          <w:rFonts w:ascii="Times New Roman" w:hAnsi="Times New Roman"/>
          <w:sz w:val="28"/>
          <w:szCs w:val="28"/>
        </w:rPr>
        <w:t>XX</w:t>
      </w:r>
      <w:r w:rsidRPr="00F46DE0">
        <w:rPr>
          <w:rFonts w:ascii="Times New Roman" w:hAnsi="Times New Roman"/>
          <w:sz w:val="28"/>
          <w:szCs w:val="28"/>
          <w:lang w:val="ru-RU"/>
        </w:rPr>
        <w:t xml:space="preserve"> века.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А.С. Грин. Повести и рассказы (одно произведение по выбору). Например, «Алые паруса», «Зеленая лампа» и другие.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Отечественная поэзия первой половины </w:t>
      </w:r>
      <w:r w:rsidRPr="00F46DE0">
        <w:rPr>
          <w:rFonts w:ascii="Times New Roman" w:hAnsi="Times New Roman"/>
          <w:sz w:val="28"/>
          <w:szCs w:val="28"/>
        </w:rPr>
        <w:t>XX</w:t>
      </w:r>
      <w:r w:rsidRPr="00F46DE0">
        <w:rPr>
          <w:rFonts w:ascii="Times New Roman" w:hAnsi="Times New Roman"/>
          <w:sz w:val="28"/>
          <w:szCs w:val="28"/>
          <w:lang w:val="ru-RU"/>
        </w:rPr>
        <w:t xml:space="preserve"> века. Стихотворения на тему мечты и реальности (два-три по выбору). Например, стихотворения А.А. Блока, Н.С. Гумилева, М.И. Цветаевой и другие.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М.А. Шолохов «Донские рассказы» (один по выбору). Например, «Родинка», «Чужая кровь» и другие.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А.П. Платонов. Рассказы (один по выбору). Например, «Юшка», «Неизвестный цветок» и другие.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20.5.6. Литература второй половины </w:t>
      </w:r>
      <w:r w:rsidRPr="00F46DE0">
        <w:rPr>
          <w:rFonts w:ascii="Times New Roman" w:hAnsi="Times New Roman"/>
          <w:sz w:val="28"/>
          <w:szCs w:val="28"/>
        </w:rPr>
        <w:t>XX</w:t>
      </w:r>
      <w:r w:rsidRPr="00F46DE0">
        <w:rPr>
          <w:rFonts w:ascii="Times New Roman" w:hAnsi="Times New Roman"/>
          <w:sz w:val="28"/>
          <w:szCs w:val="28"/>
          <w:lang w:val="ru-RU"/>
        </w:rPr>
        <w:t xml:space="preserve"> века.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20.5.6.1. В.М. Шукшин. Рассказы (один по выбору). Например, «Чудик», «Стенька Разин», «Критики» и другие.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20.5.6.2. Стихотворения отечественных поэтов </w:t>
      </w:r>
      <w:r w:rsidRPr="00F46DE0">
        <w:rPr>
          <w:rFonts w:ascii="Times New Roman" w:hAnsi="Times New Roman"/>
          <w:sz w:val="28"/>
          <w:szCs w:val="28"/>
        </w:rPr>
        <w:t>XX</w:t>
      </w:r>
      <w:r w:rsidRPr="00F46DE0">
        <w:rPr>
          <w:rFonts w:ascii="Times New Roman" w:hAnsi="Times New Roman"/>
          <w:sz w:val="28"/>
          <w:szCs w:val="28"/>
          <w:lang w:val="ru-RU"/>
        </w:rPr>
        <w:t xml:space="preserve"> - </w:t>
      </w:r>
      <w:r w:rsidRPr="00F46DE0">
        <w:rPr>
          <w:rFonts w:ascii="Times New Roman" w:hAnsi="Times New Roman"/>
          <w:sz w:val="28"/>
          <w:szCs w:val="28"/>
        </w:rPr>
        <w:t>XXI</w:t>
      </w:r>
      <w:r w:rsidRPr="00F46DE0">
        <w:rPr>
          <w:rFonts w:ascii="Times New Roman" w:hAnsi="Times New Roman"/>
          <w:sz w:val="28"/>
          <w:szCs w:val="28"/>
          <w:lang w:val="ru-RU"/>
        </w:rPr>
        <w:t xml:space="preserve"> веков (не менее четырех стихотворений двух поэтов). Например, стихотворения М.И. Цветаевой, Е.А. Евтушенко, Б.А. Ахмадулиной, Б.Ш. Окуджавы, Ю.Д. Левитанского и другие.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20.5.6.3. Произведения отечественных прозаиков второй половины </w:t>
      </w:r>
      <w:r w:rsidRPr="00F46DE0">
        <w:rPr>
          <w:rFonts w:ascii="Times New Roman" w:hAnsi="Times New Roman"/>
          <w:sz w:val="28"/>
          <w:szCs w:val="28"/>
        </w:rPr>
        <w:t>XX</w:t>
      </w:r>
      <w:r w:rsidRPr="00F46DE0">
        <w:rPr>
          <w:rFonts w:ascii="Times New Roman" w:hAnsi="Times New Roman"/>
          <w:sz w:val="28"/>
          <w:szCs w:val="28"/>
          <w:lang w:val="ru-RU"/>
        </w:rPr>
        <w:t xml:space="preserve"> - начала </w:t>
      </w:r>
      <w:r w:rsidRPr="00F46DE0">
        <w:rPr>
          <w:rFonts w:ascii="Times New Roman" w:hAnsi="Times New Roman"/>
          <w:sz w:val="28"/>
          <w:szCs w:val="28"/>
        </w:rPr>
        <w:t>XXI</w:t>
      </w:r>
      <w:r w:rsidRPr="00F46DE0">
        <w:rPr>
          <w:rFonts w:ascii="Times New Roman" w:hAnsi="Times New Roman"/>
          <w:sz w:val="28"/>
          <w:szCs w:val="28"/>
          <w:lang w:val="ru-RU"/>
        </w:rPr>
        <w:t xml:space="preserve"> века (не менее двух). Например, произведения Ф.А. Абрамова, В.П. Астафьева, В.И. Белова, Ф.А. Искандера и другие.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20.5.7. Зарубежная литература.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М. Сервантес. Роман «Хитроумный идальго Дон Кихот Ламанчский» (главы).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Зарубежная новеллистика (одно-два произведения по выбору). Например, П. Мериме «Маттео Фальконе», О. Генри. «Дары волхвов», «Последний лист» и другие.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А. Экзюпери. Повесть-сказка «Маленький принц». </w:t>
      </w:r>
    </w:p>
    <w:p w:rsidR="007A789E" w:rsidRPr="00F46DE0" w:rsidRDefault="007A789E" w:rsidP="007A789E">
      <w:pPr>
        <w:spacing w:before="240" w:after="0" w:line="240" w:lineRule="auto"/>
        <w:ind w:firstLine="709"/>
        <w:jc w:val="both"/>
        <w:rPr>
          <w:rFonts w:ascii="Times New Roman" w:hAnsi="Times New Roman"/>
          <w:b/>
          <w:sz w:val="28"/>
          <w:szCs w:val="28"/>
          <w:lang w:val="ru-RU"/>
        </w:rPr>
      </w:pPr>
      <w:r w:rsidRPr="00F46DE0">
        <w:rPr>
          <w:rFonts w:ascii="Times New Roman" w:hAnsi="Times New Roman"/>
          <w:b/>
          <w:bCs/>
          <w:sz w:val="28"/>
          <w:szCs w:val="28"/>
          <w:lang w:val="ru-RU"/>
        </w:rPr>
        <w:t>20.6. Содержание обучения в 8 классе.</w:t>
      </w:r>
      <w:r w:rsidRPr="00F46DE0">
        <w:rPr>
          <w:rFonts w:ascii="Times New Roman" w:hAnsi="Times New Roman"/>
          <w:b/>
          <w:sz w:val="28"/>
          <w:szCs w:val="28"/>
          <w:lang w:val="ru-RU"/>
        </w:rPr>
        <w:t xml:space="preserve">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lastRenderedPageBreak/>
        <w:t xml:space="preserve">20.6.1. Древнерусская литература.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Житийная литература (одно произведение по выбору). «Житие Сергия Радонежского», «Житие протопопа Аввакума, им самим написанное».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20.6.2. Литература </w:t>
      </w:r>
      <w:r w:rsidRPr="00F46DE0">
        <w:rPr>
          <w:rFonts w:ascii="Times New Roman" w:hAnsi="Times New Roman"/>
          <w:sz w:val="28"/>
          <w:szCs w:val="28"/>
        </w:rPr>
        <w:t>XVIII</w:t>
      </w:r>
      <w:r w:rsidRPr="00F46DE0">
        <w:rPr>
          <w:rFonts w:ascii="Times New Roman" w:hAnsi="Times New Roman"/>
          <w:sz w:val="28"/>
          <w:szCs w:val="28"/>
          <w:lang w:val="ru-RU"/>
        </w:rPr>
        <w:t xml:space="preserve"> века.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Д.И. Фонвизин. Комедия «Недоросль».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20.6.3. Литература первой половины </w:t>
      </w:r>
      <w:r w:rsidRPr="00F46DE0">
        <w:rPr>
          <w:rFonts w:ascii="Times New Roman" w:hAnsi="Times New Roman"/>
          <w:sz w:val="28"/>
          <w:szCs w:val="28"/>
        </w:rPr>
        <w:t>XIX</w:t>
      </w:r>
      <w:r w:rsidRPr="00F46DE0">
        <w:rPr>
          <w:rFonts w:ascii="Times New Roman" w:hAnsi="Times New Roman"/>
          <w:sz w:val="28"/>
          <w:szCs w:val="28"/>
          <w:lang w:val="ru-RU"/>
        </w:rPr>
        <w:t xml:space="preserve"> века.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М.Ю. Лермонтов. Стихотворения (не менее двух). Например, «Я не хочу, чтоб свет узнал...», «Из-под таинственной, холодной полумаски...», «Нищий» и другие. Поэма «Мцыри».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Н.В. Гоголь. Повесть «Шинель». Комедия «Ревизор».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20.6.4. Литература второй половины </w:t>
      </w:r>
      <w:r w:rsidRPr="00F46DE0">
        <w:rPr>
          <w:rFonts w:ascii="Times New Roman" w:hAnsi="Times New Roman"/>
          <w:sz w:val="28"/>
          <w:szCs w:val="28"/>
        </w:rPr>
        <w:t>XIX</w:t>
      </w:r>
      <w:r w:rsidRPr="00F46DE0">
        <w:rPr>
          <w:rFonts w:ascii="Times New Roman" w:hAnsi="Times New Roman"/>
          <w:sz w:val="28"/>
          <w:szCs w:val="28"/>
          <w:lang w:val="ru-RU"/>
        </w:rPr>
        <w:t xml:space="preserve"> века.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И.С. Тургенев. Повести (одна по выбору). Например, «Ася», «Первая любовь».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Ф.М. Достоевский «Бедные люди», «Белые ночи» (одно произведение по выбору).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Л.Н. Толстой. Повести и рассказы (одно произведение по выбору). Например, «Отрочество» (главы) и другие.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20.6.5. Литература первой половины </w:t>
      </w:r>
      <w:r w:rsidRPr="00F46DE0">
        <w:rPr>
          <w:rFonts w:ascii="Times New Roman" w:hAnsi="Times New Roman"/>
          <w:sz w:val="28"/>
          <w:szCs w:val="28"/>
        </w:rPr>
        <w:t>XX</w:t>
      </w:r>
      <w:r w:rsidRPr="00F46DE0">
        <w:rPr>
          <w:rFonts w:ascii="Times New Roman" w:hAnsi="Times New Roman"/>
          <w:sz w:val="28"/>
          <w:szCs w:val="28"/>
          <w:lang w:val="ru-RU"/>
        </w:rPr>
        <w:t xml:space="preserve"> века.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другие.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Поэзия первой половины </w:t>
      </w:r>
      <w:r w:rsidRPr="00F46DE0">
        <w:rPr>
          <w:rFonts w:ascii="Times New Roman" w:hAnsi="Times New Roman"/>
          <w:sz w:val="28"/>
          <w:szCs w:val="28"/>
        </w:rPr>
        <w:t>XX</w:t>
      </w:r>
      <w:r w:rsidRPr="00F46DE0">
        <w:rPr>
          <w:rFonts w:ascii="Times New Roman" w:hAnsi="Times New Roman"/>
          <w:sz w:val="28"/>
          <w:szCs w:val="28"/>
          <w:lang w:val="ru-RU"/>
        </w:rPr>
        <w:t xml:space="preserve"> века (не менее трех стихотворений на тему «Человек и эпоха» по выбору). Например, стихотворения В.В. Маяковского, А.А. Ахматова, М.И. Цветаевой, О.Э. Мандельштама, Б.Л. Пастернака и другие.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М.А. Булгаков (одна повесть по выбору). Например, «Собачье сердце» и другие.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20.6.6. Литература второй половины </w:t>
      </w:r>
      <w:r w:rsidRPr="00F46DE0">
        <w:rPr>
          <w:rFonts w:ascii="Times New Roman" w:hAnsi="Times New Roman"/>
          <w:sz w:val="28"/>
          <w:szCs w:val="28"/>
        </w:rPr>
        <w:t>XX</w:t>
      </w:r>
      <w:r w:rsidRPr="00F46DE0">
        <w:rPr>
          <w:rFonts w:ascii="Times New Roman" w:hAnsi="Times New Roman"/>
          <w:sz w:val="28"/>
          <w:szCs w:val="28"/>
          <w:lang w:val="ru-RU"/>
        </w:rPr>
        <w:t xml:space="preserve"> века.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А.Т. Твардовский. Поэма «Василий Теркин» (главы «Переправа», «Гармонь», «Два солдата», «Поединок» и другие).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А.Н. Толстой. Рассказ «Русский характер».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М.А. Шолохов. Рассказ «Судьба человека».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А.И. Солженицын. Рассказ «Матренин двор».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Произведения отечественных прозаиков второй половины </w:t>
      </w:r>
      <w:r w:rsidRPr="00F46DE0">
        <w:rPr>
          <w:rFonts w:ascii="Times New Roman" w:hAnsi="Times New Roman"/>
          <w:sz w:val="28"/>
          <w:szCs w:val="28"/>
        </w:rPr>
        <w:t>XX</w:t>
      </w:r>
      <w:r w:rsidRPr="00F46DE0">
        <w:rPr>
          <w:rFonts w:ascii="Times New Roman" w:hAnsi="Times New Roman"/>
          <w:sz w:val="28"/>
          <w:szCs w:val="28"/>
          <w:lang w:val="ru-RU"/>
        </w:rPr>
        <w:t xml:space="preserve"> - </w:t>
      </w:r>
      <w:r w:rsidRPr="00F46DE0">
        <w:rPr>
          <w:rFonts w:ascii="Times New Roman" w:hAnsi="Times New Roman"/>
          <w:sz w:val="28"/>
          <w:szCs w:val="28"/>
        </w:rPr>
        <w:t>XXI</w:t>
      </w:r>
      <w:r w:rsidRPr="00F46DE0">
        <w:rPr>
          <w:rFonts w:ascii="Times New Roman" w:hAnsi="Times New Roman"/>
          <w:sz w:val="28"/>
          <w:szCs w:val="28"/>
          <w:lang w:val="ru-RU"/>
        </w:rPr>
        <w:t xml:space="preserve"> века (не менее двух произведений). Например, произведения В.П. Астафьева, Ю.В. Бондарева, Б.П. Екимова, Е.И. Носова, А.Н. и Б.Н. Стругацких, В.Ф. Тендрякова и другие.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Поэзия второй половины </w:t>
      </w:r>
      <w:r w:rsidRPr="00F46DE0">
        <w:rPr>
          <w:rFonts w:ascii="Times New Roman" w:hAnsi="Times New Roman"/>
          <w:sz w:val="28"/>
          <w:szCs w:val="28"/>
        </w:rPr>
        <w:t>XX</w:t>
      </w:r>
      <w:r w:rsidRPr="00F46DE0">
        <w:rPr>
          <w:rFonts w:ascii="Times New Roman" w:hAnsi="Times New Roman"/>
          <w:sz w:val="28"/>
          <w:szCs w:val="28"/>
          <w:lang w:val="ru-RU"/>
        </w:rPr>
        <w:t xml:space="preserve"> - начала </w:t>
      </w:r>
      <w:r w:rsidRPr="00F46DE0">
        <w:rPr>
          <w:rFonts w:ascii="Times New Roman" w:hAnsi="Times New Roman"/>
          <w:sz w:val="28"/>
          <w:szCs w:val="28"/>
        </w:rPr>
        <w:t>XXI</w:t>
      </w:r>
      <w:r w:rsidRPr="00F46DE0">
        <w:rPr>
          <w:rFonts w:ascii="Times New Roman" w:hAnsi="Times New Roman"/>
          <w:sz w:val="28"/>
          <w:szCs w:val="28"/>
          <w:lang w:val="ru-RU"/>
        </w:rPr>
        <w:t xml:space="preserve"> века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другие.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20.6.7. Зарубежная литература.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У. Шекспир. Сонеты (один-два по выбору). Например, </w:t>
      </w:r>
      <w:r w:rsidRPr="00F46DE0">
        <w:rPr>
          <w:rFonts w:ascii="Times New Roman" w:hAnsi="Times New Roman"/>
          <w:sz w:val="28"/>
          <w:szCs w:val="28"/>
        </w:rPr>
        <w:t>N</w:t>
      </w:r>
      <w:r w:rsidRPr="00F46DE0">
        <w:rPr>
          <w:rFonts w:ascii="Times New Roman" w:hAnsi="Times New Roman"/>
          <w:sz w:val="28"/>
          <w:szCs w:val="28"/>
          <w:lang w:val="ru-RU"/>
        </w:rPr>
        <w:t xml:space="preserve"> 66 «Измучась всем, я умереть хочу...», </w:t>
      </w:r>
      <w:r w:rsidRPr="00F46DE0">
        <w:rPr>
          <w:rFonts w:ascii="Times New Roman" w:hAnsi="Times New Roman"/>
          <w:sz w:val="28"/>
          <w:szCs w:val="28"/>
        </w:rPr>
        <w:t>N</w:t>
      </w:r>
      <w:r w:rsidRPr="00F46DE0">
        <w:rPr>
          <w:rFonts w:ascii="Times New Roman" w:hAnsi="Times New Roman"/>
          <w:sz w:val="28"/>
          <w:szCs w:val="28"/>
          <w:lang w:val="ru-RU"/>
        </w:rPr>
        <w:t xml:space="preserve"> 130 «Ее глаза на звезды не похожи...» и другие. Трагедия «Ромео </w:t>
      </w:r>
      <w:r w:rsidRPr="00F46DE0">
        <w:rPr>
          <w:rFonts w:ascii="Times New Roman" w:hAnsi="Times New Roman"/>
          <w:sz w:val="28"/>
          <w:szCs w:val="28"/>
          <w:lang w:val="ru-RU"/>
        </w:rPr>
        <w:lastRenderedPageBreak/>
        <w:t xml:space="preserve">и Джульетта» (фрагменты по выбору).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Ж.-Б. Мольер. Комедия «Мещанин во дворянстве» (фрагменты по выбору). </w:t>
      </w:r>
    </w:p>
    <w:p w:rsidR="007A789E" w:rsidRPr="00F46DE0" w:rsidRDefault="007A789E" w:rsidP="007A789E">
      <w:pPr>
        <w:spacing w:before="240" w:after="0" w:line="240" w:lineRule="auto"/>
        <w:ind w:firstLine="709"/>
        <w:jc w:val="both"/>
        <w:rPr>
          <w:rFonts w:ascii="Times New Roman" w:hAnsi="Times New Roman"/>
          <w:b/>
          <w:sz w:val="28"/>
          <w:szCs w:val="28"/>
          <w:lang w:val="ru-RU"/>
        </w:rPr>
      </w:pPr>
      <w:r w:rsidRPr="00F46DE0">
        <w:rPr>
          <w:rFonts w:ascii="Times New Roman" w:hAnsi="Times New Roman"/>
          <w:b/>
          <w:bCs/>
          <w:sz w:val="28"/>
          <w:szCs w:val="28"/>
          <w:lang w:val="ru-RU"/>
        </w:rPr>
        <w:t>20.7. Содержание обучения в 9 классе.</w:t>
      </w:r>
      <w:r w:rsidRPr="00F46DE0">
        <w:rPr>
          <w:rFonts w:ascii="Times New Roman" w:hAnsi="Times New Roman"/>
          <w:b/>
          <w:sz w:val="28"/>
          <w:szCs w:val="28"/>
          <w:lang w:val="ru-RU"/>
        </w:rPr>
        <w:t xml:space="preserve">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20.7.1. Древнерусская литература.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«Слово о полку Игореве».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20.7.2. Литература </w:t>
      </w:r>
      <w:r w:rsidRPr="00F46DE0">
        <w:rPr>
          <w:rFonts w:ascii="Times New Roman" w:hAnsi="Times New Roman"/>
          <w:sz w:val="28"/>
          <w:szCs w:val="28"/>
        </w:rPr>
        <w:t>XVIII</w:t>
      </w:r>
      <w:r w:rsidRPr="00F46DE0">
        <w:rPr>
          <w:rFonts w:ascii="Times New Roman" w:hAnsi="Times New Roman"/>
          <w:sz w:val="28"/>
          <w:szCs w:val="28"/>
          <w:lang w:val="ru-RU"/>
        </w:rPr>
        <w:t xml:space="preserve"> века.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Г.Р. Державин. Стихотворения (два по выбору). Например, «Властителям и судиям», «Памятник» и другие.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Н.М. Карамзин. Повесть «Бедная Лиза».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20.7.3. Литература первой половины </w:t>
      </w:r>
      <w:r w:rsidRPr="00F46DE0">
        <w:rPr>
          <w:rFonts w:ascii="Times New Roman" w:hAnsi="Times New Roman"/>
          <w:sz w:val="28"/>
          <w:szCs w:val="28"/>
        </w:rPr>
        <w:t>XIX</w:t>
      </w:r>
      <w:r w:rsidRPr="00F46DE0">
        <w:rPr>
          <w:rFonts w:ascii="Times New Roman" w:hAnsi="Times New Roman"/>
          <w:sz w:val="28"/>
          <w:szCs w:val="28"/>
          <w:lang w:val="ru-RU"/>
        </w:rPr>
        <w:t xml:space="preserve"> века.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20.7.4.1. В.А. Жуковский. Баллады, элегии (одна-две по выбору). Например, «Светлана», «Невыразимое», «Море» и другие.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20.7.4.2. А.С. Грибоедов. Комедия «Горе от ума».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20.7.4.3. Поэзия пушкинской эпохи. К.Н. Батюшков, А.А. Дельвиг, Н.М. Языков, Е.А. Баратынский (не менее трех стихотворений по выбору).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20.7.4.4. А.С. Пушкин. Стихотворения </w:t>
      </w:r>
      <w:bookmarkStart w:id="3" w:name="_Hlk158972399"/>
      <w:r w:rsidRPr="00F46DE0">
        <w:rPr>
          <w:rFonts w:ascii="Times New Roman" w:hAnsi="Times New Roman"/>
          <w:sz w:val="28"/>
          <w:szCs w:val="28"/>
          <w:lang w:val="ru-RU"/>
        </w:rPr>
        <w:t xml:space="preserve">(не менее пяти по выбору). </w:t>
      </w:r>
      <w:bookmarkEnd w:id="3"/>
      <w:r w:rsidRPr="00F46DE0">
        <w:rPr>
          <w:rFonts w:ascii="Times New Roman" w:hAnsi="Times New Roman"/>
          <w:sz w:val="28"/>
          <w:szCs w:val="28"/>
          <w:lang w:val="ru-RU"/>
        </w:rPr>
        <w:t xml:space="preserve">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20.7.4.5. М.Ю. Лермонтов. Стихотворения (не менее пяти по выбору).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20.7.4.6. Н.В. Гоголь. Поэма «Мертвые души».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20.7.5. Зарубежная литература.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Данте «Божественная комедия» (не менее двух фрагментов по выбору).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У. Шекспир. Трагедия «Гамлет» (фрагменты по выбору).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И. Гете. Трагедия «Фауст» (не менее двух фрагментов по выбору).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Зарубежная проза первой половины </w:t>
      </w:r>
      <w:r w:rsidRPr="00F46DE0">
        <w:rPr>
          <w:rFonts w:ascii="Times New Roman" w:hAnsi="Times New Roman"/>
          <w:sz w:val="28"/>
          <w:szCs w:val="28"/>
        </w:rPr>
        <w:t>XIX</w:t>
      </w:r>
      <w:r w:rsidRPr="00F46DE0">
        <w:rPr>
          <w:rFonts w:ascii="Times New Roman" w:hAnsi="Times New Roman"/>
          <w:sz w:val="28"/>
          <w:szCs w:val="28"/>
          <w:lang w:val="ru-RU"/>
        </w:rPr>
        <w:t xml:space="preserve"> в. (одно произведение по выбору). Например, произведения Э. Гофмана, В. Гюго, В. Скотта и другие.</w:t>
      </w:r>
    </w:p>
    <w:p w:rsidR="00B43772" w:rsidRPr="00F46DE0" w:rsidRDefault="00B43772" w:rsidP="007D5CB0">
      <w:pPr>
        <w:spacing w:after="0" w:line="360" w:lineRule="auto"/>
        <w:ind w:firstLine="709"/>
        <w:jc w:val="both"/>
        <w:rPr>
          <w:rFonts w:ascii="Times New Roman" w:eastAsia="OfficinaSansBoldITC" w:hAnsi="Times New Roman"/>
          <w:sz w:val="28"/>
          <w:szCs w:val="28"/>
          <w:lang w:val="ru-RU"/>
        </w:rPr>
      </w:pPr>
    </w:p>
    <w:p w:rsidR="007A789E" w:rsidRPr="00F46DE0" w:rsidRDefault="007A789E" w:rsidP="007A789E">
      <w:pPr>
        <w:spacing w:after="0" w:line="240" w:lineRule="auto"/>
        <w:ind w:firstLine="540"/>
        <w:jc w:val="both"/>
        <w:rPr>
          <w:rFonts w:ascii="Times New Roman" w:hAnsi="Times New Roman"/>
          <w:b/>
          <w:sz w:val="28"/>
          <w:szCs w:val="28"/>
          <w:lang w:val="ru-RU" w:eastAsia="ru-RU"/>
        </w:rPr>
      </w:pPr>
      <w:r w:rsidRPr="00F46DE0">
        <w:rPr>
          <w:rFonts w:ascii="Times New Roman" w:hAnsi="Times New Roman"/>
          <w:b/>
          <w:bCs/>
          <w:sz w:val="28"/>
          <w:szCs w:val="28"/>
          <w:lang w:val="ru-RU"/>
        </w:rPr>
        <w:lastRenderedPageBreak/>
        <w:t>20.8. Планируемые результаты освоения программы по литературе на уровне основного общего образования.</w:t>
      </w:r>
      <w:r w:rsidRPr="00F46DE0">
        <w:rPr>
          <w:rFonts w:ascii="Times New Roman" w:hAnsi="Times New Roman"/>
          <w:b/>
          <w:sz w:val="28"/>
          <w:szCs w:val="28"/>
          <w:lang w:val="ru-RU"/>
        </w:rPr>
        <w:t xml:space="preserve">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7A789E" w:rsidRPr="00F46DE0" w:rsidRDefault="007A789E" w:rsidP="007A789E">
      <w:pPr>
        <w:spacing w:after="0" w:line="240" w:lineRule="auto"/>
        <w:ind w:firstLine="709"/>
        <w:jc w:val="both"/>
        <w:rPr>
          <w:rFonts w:ascii="Times New Roman" w:hAnsi="Times New Roman"/>
          <w:b/>
          <w:sz w:val="28"/>
          <w:szCs w:val="28"/>
          <w:lang w:val="ru-RU"/>
        </w:rPr>
      </w:pPr>
      <w:r w:rsidRPr="00F46DE0">
        <w:rPr>
          <w:rFonts w:ascii="Times New Roman" w:hAnsi="Times New Roman"/>
          <w:sz w:val="28"/>
          <w:szCs w:val="28"/>
          <w:lang w:val="ru-RU"/>
        </w:rPr>
        <w:t xml:space="preserve">20.8.2. В результате изучения литературы на уровне основного общего образования у обучающегося будут сформированы следующие </w:t>
      </w:r>
      <w:r w:rsidRPr="00F46DE0">
        <w:rPr>
          <w:rFonts w:ascii="Times New Roman" w:hAnsi="Times New Roman"/>
          <w:b/>
          <w:sz w:val="28"/>
          <w:szCs w:val="28"/>
          <w:lang w:val="ru-RU"/>
        </w:rPr>
        <w:t xml:space="preserve">личностные результаты: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1) </w:t>
      </w:r>
      <w:r w:rsidRPr="00F46DE0">
        <w:rPr>
          <w:rFonts w:ascii="Times New Roman" w:hAnsi="Times New Roman"/>
          <w:i/>
          <w:sz w:val="28"/>
          <w:szCs w:val="28"/>
          <w:lang w:val="ru-RU"/>
        </w:rPr>
        <w:t>гражданского воспитания</w:t>
      </w:r>
      <w:r w:rsidRPr="00F46DE0">
        <w:rPr>
          <w:rFonts w:ascii="Times New Roman" w:hAnsi="Times New Roman"/>
          <w:sz w:val="28"/>
          <w:szCs w:val="28"/>
          <w:lang w:val="ru-RU"/>
        </w:rPr>
        <w:t xml:space="preserve">: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 </w:t>
      </w:r>
      <w:r w:rsidRPr="00F46DE0">
        <w:rPr>
          <w:rFonts w:ascii="Times New Roman" w:hAnsi="Times New Roman"/>
          <w:i/>
          <w:sz w:val="28"/>
          <w:szCs w:val="28"/>
          <w:lang w:val="ru-RU"/>
        </w:rPr>
        <w:t>патриотического воспитания</w:t>
      </w:r>
      <w:r w:rsidRPr="00F46DE0">
        <w:rPr>
          <w:rFonts w:ascii="Times New Roman" w:hAnsi="Times New Roman"/>
          <w:sz w:val="28"/>
          <w:szCs w:val="28"/>
          <w:lang w:val="ru-RU"/>
        </w:rPr>
        <w:t xml:space="preserve">: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3) </w:t>
      </w:r>
      <w:r w:rsidRPr="00F46DE0">
        <w:rPr>
          <w:rFonts w:ascii="Times New Roman" w:hAnsi="Times New Roman"/>
          <w:i/>
          <w:sz w:val="28"/>
          <w:szCs w:val="28"/>
          <w:lang w:val="ru-RU"/>
        </w:rPr>
        <w:t>духовно-нравственного воспитания:</w:t>
      </w:r>
      <w:r w:rsidRPr="00F46DE0">
        <w:rPr>
          <w:rFonts w:ascii="Times New Roman" w:hAnsi="Times New Roman"/>
          <w:sz w:val="28"/>
          <w:szCs w:val="28"/>
          <w:lang w:val="ru-RU"/>
        </w:rPr>
        <w:t xml:space="preserve">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lastRenderedPageBreak/>
        <w:t xml:space="preserve">активное неприятие асоциальных поступков, свобода и ответственность личности в условиях индивидуального и общественного пространства;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4) </w:t>
      </w:r>
      <w:r w:rsidRPr="00F46DE0">
        <w:rPr>
          <w:rFonts w:ascii="Times New Roman" w:hAnsi="Times New Roman"/>
          <w:i/>
          <w:sz w:val="28"/>
          <w:szCs w:val="28"/>
          <w:lang w:val="ru-RU"/>
        </w:rPr>
        <w:t>эстетического воспитания:</w:t>
      </w:r>
      <w:r w:rsidRPr="00F46DE0">
        <w:rPr>
          <w:rFonts w:ascii="Times New Roman" w:hAnsi="Times New Roman"/>
          <w:sz w:val="28"/>
          <w:szCs w:val="28"/>
          <w:lang w:val="ru-RU"/>
        </w:rPr>
        <w:t xml:space="preserve">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осознание важности художественной литературы и культуры как средства коммуникации и самовыражения;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5) </w:t>
      </w:r>
      <w:r w:rsidRPr="00F46DE0">
        <w:rPr>
          <w:rFonts w:ascii="Times New Roman" w:hAnsi="Times New Roman"/>
          <w:i/>
          <w:sz w:val="28"/>
          <w:szCs w:val="28"/>
          <w:lang w:val="ru-RU"/>
        </w:rPr>
        <w:t>физического воспитания, формирования культуры здоровья и эмоционального благополучия</w:t>
      </w:r>
      <w:r w:rsidRPr="00F46DE0">
        <w:rPr>
          <w:rFonts w:ascii="Times New Roman" w:hAnsi="Times New Roman"/>
          <w:sz w:val="28"/>
          <w:szCs w:val="28"/>
          <w:lang w:val="ru-RU"/>
        </w:rPr>
        <w:t xml:space="preserve">: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6) </w:t>
      </w:r>
      <w:r w:rsidRPr="00F46DE0">
        <w:rPr>
          <w:rFonts w:ascii="Times New Roman" w:hAnsi="Times New Roman"/>
          <w:i/>
          <w:sz w:val="28"/>
          <w:szCs w:val="28"/>
          <w:lang w:val="ru-RU"/>
        </w:rPr>
        <w:t>трудового воспитания</w:t>
      </w:r>
      <w:r w:rsidRPr="00F46DE0">
        <w:rPr>
          <w:rFonts w:ascii="Times New Roman" w:hAnsi="Times New Roman"/>
          <w:sz w:val="28"/>
          <w:szCs w:val="28"/>
          <w:lang w:val="ru-RU"/>
        </w:rPr>
        <w:t xml:space="preserve">: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7</w:t>
      </w:r>
      <w:r w:rsidRPr="00F46DE0">
        <w:rPr>
          <w:rFonts w:ascii="Times New Roman" w:hAnsi="Times New Roman"/>
          <w:i/>
          <w:sz w:val="28"/>
          <w:szCs w:val="28"/>
          <w:lang w:val="ru-RU"/>
        </w:rPr>
        <w:t>) экологического воспитания</w:t>
      </w:r>
      <w:r w:rsidRPr="00F46DE0">
        <w:rPr>
          <w:rFonts w:ascii="Times New Roman" w:hAnsi="Times New Roman"/>
          <w:sz w:val="28"/>
          <w:szCs w:val="28"/>
          <w:lang w:val="ru-RU"/>
        </w:rPr>
        <w:t xml:space="preserve">: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lastRenderedPageBreak/>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8) </w:t>
      </w:r>
      <w:r w:rsidRPr="00F46DE0">
        <w:rPr>
          <w:rFonts w:ascii="Times New Roman" w:hAnsi="Times New Roman"/>
          <w:i/>
          <w:sz w:val="28"/>
          <w:szCs w:val="28"/>
          <w:lang w:val="ru-RU"/>
        </w:rPr>
        <w:t>ценности научного познания</w:t>
      </w:r>
      <w:r w:rsidRPr="00F46DE0">
        <w:rPr>
          <w:rFonts w:ascii="Times New Roman" w:hAnsi="Times New Roman"/>
          <w:sz w:val="28"/>
          <w:szCs w:val="28"/>
          <w:lang w:val="ru-RU"/>
        </w:rPr>
        <w:t xml:space="preserve">: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9) </w:t>
      </w:r>
      <w:r w:rsidRPr="00F46DE0">
        <w:rPr>
          <w:rFonts w:ascii="Times New Roman" w:hAnsi="Times New Roman"/>
          <w:i/>
          <w:sz w:val="28"/>
          <w:szCs w:val="28"/>
          <w:lang w:val="ru-RU"/>
        </w:rPr>
        <w:t>обеспечение адаптации обучающегося к изменяющимся условиям социальной и природной среды</w:t>
      </w:r>
      <w:r w:rsidRPr="00F46DE0">
        <w:rPr>
          <w:rFonts w:ascii="Times New Roman" w:hAnsi="Times New Roman"/>
          <w:sz w:val="28"/>
          <w:szCs w:val="28"/>
          <w:lang w:val="ru-RU"/>
        </w:rPr>
        <w:t xml:space="preserve">: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w:t>
      </w:r>
      <w:r w:rsidRPr="00F46DE0">
        <w:rPr>
          <w:rFonts w:ascii="Times New Roman" w:hAnsi="Times New Roman"/>
          <w:sz w:val="28"/>
          <w:szCs w:val="28"/>
          <w:lang w:val="ru-RU"/>
        </w:rPr>
        <w:lastRenderedPageBreak/>
        <w:t xml:space="preserve">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20.8.3.1. У обучающегося будут сформированы следующие </w:t>
      </w:r>
      <w:r w:rsidRPr="00F46DE0">
        <w:rPr>
          <w:rFonts w:ascii="Times New Roman" w:hAnsi="Times New Roman"/>
          <w:i/>
          <w:sz w:val="28"/>
          <w:szCs w:val="28"/>
          <w:lang w:val="ru-RU"/>
        </w:rPr>
        <w:t xml:space="preserve">базовые логические действия </w:t>
      </w:r>
      <w:r w:rsidRPr="00F46DE0">
        <w:rPr>
          <w:rFonts w:ascii="Times New Roman" w:hAnsi="Times New Roman"/>
          <w:sz w:val="28"/>
          <w:szCs w:val="28"/>
          <w:lang w:val="ru-RU"/>
        </w:rPr>
        <w:t>как часть</w:t>
      </w:r>
      <w:r w:rsidRPr="00F46DE0">
        <w:rPr>
          <w:rFonts w:ascii="Times New Roman" w:hAnsi="Times New Roman"/>
          <w:i/>
          <w:sz w:val="28"/>
          <w:szCs w:val="28"/>
          <w:lang w:val="ru-RU"/>
        </w:rPr>
        <w:t xml:space="preserve"> познавательных универсальных </w:t>
      </w:r>
      <w:r w:rsidRPr="00F46DE0">
        <w:rPr>
          <w:rFonts w:ascii="Times New Roman" w:hAnsi="Times New Roman"/>
          <w:sz w:val="28"/>
          <w:szCs w:val="28"/>
          <w:lang w:val="ru-RU"/>
        </w:rPr>
        <w:t xml:space="preserve">учебных действий: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выявлять дефициты информации, данных, необходимых для решения поставленной учебной задачи;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20.8.3.2. У обучающегося будут сформированы следующие </w:t>
      </w:r>
      <w:r w:rsidRPr="00F46DE0">
        <w:rPr>
          <w:rFonts w:ascii="Times New Roman" w:hAnsi="Times New Roman"/>
          <w:i/>
          <w:sz w:val="28"/>
          <w:szCs w:val="28"/>
          <w:lang w:val="ru-RU"/>
        </w:rPr>
        <w:t>базовые исследовательские действия</w:t>
      </w:r>
      <w:r w:rsidRPr="00F46DE0">
        <w:rPr>
          <w:rFonts w:ascii="Times New Roman" w:hAnsi="Times New Roman"/>
          <w:sz w:val="28"/>
          <w:szCs w:val="28"/>
          <w:lang w:val="ru-RU"/>
        </w:rPr>
        <w:t xml:space="preserve"> как часть </w:t>
      </w:r>
      <w:r w:rsidRPr="00F46DE0">
        <w:rPr>
          <w:rFonts w:ascii="Times New Roman" w:hAnsi="Times New Roman"/>
          <w:i/>
          <w:sz w:val="28"/>
          <w:szCs w:val="28"/>
          <w:lang w:val="ru-RU"/>
        </w:rPr>
        <w:t xml:space="preserve">познавательных универсальных </w:t>
      </w:r>
      <w:r w:rsidRPr="00F46DE0">
        <w:rPr>
          <w:rFonts w:ascii="Times New Roman" w:hAnsi="Times New Roman"/>
          <w:sz w:val="28"/>
          <w:szCs w:val="28"/>
          <w:lang w:val="ru-RU"/>
        </w:rPr>
        <w:t xml:space="preserve">учебных действий: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использовать вопросы как исследовательский инструмент познания в литературном образовании;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формировать гипотезу об истинности собственных суждений и суждений других, аргументировать свою позицию, мнение;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оценивать на применимость и достоверность информацию, полученную в ходе исследования (эксперимента);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lastRenderedPageBreak/>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20.8.3.3. У обучающегося будут сформированы </w:t>
      </w:r>
      <w:r w:rsidRPr="00F46DE0">
        <w:rPr>
          <w:rFonts w:ascii="Times New Roman" w:hAnsi="Times New Roman"/>
          <w:i/>
          <w:sz w:val="28"/>
          <w:szCs w:val="28"/>
          <w:lang w:val="ru-RU"/>
        </w:rPr>
        <w:t>умения работать с информацией</w:t>
      </w:r>
      <w:r w:rsidRPr="00F46DE0">
        <w:rPr>
          <w:rFonts w:ascii="Times New Roman" w:hAnsi="Times New Roman"/>
          <w:sz w:val="28"/>
          <w:szCs w:val="28"/>
          <w:lang w:val="ru-RU"/>
        </w:rPr>
        <w:t xml:space="preserve"> как часть </w:t>
      </w:r>
      <w:r w:rsidRPr="00F46DE0">
        <w:rPr>
          <w:rFonts w:ascii="Times New Roman" w:hAnsi="Times New Roman"/>
          <w:i/>
          <w:sz w:val="28"/>
          <w:szCs w:val="28"/>
          <w:lang w:val="ru-RU"/>
        </w:rPr>
        <w:t>познавательных универсальных</w:t>
      </w:r>
      <w:r w:rsidRPr="00F46DE0">
        <w:rPr>
          <w:rFonts w:ascii="Times New Roman" w:hAnsi="Times New Roman"/>
          <w:sz w:val="28"/>
          <w:szCs w:val="28"/>
          <w:lang w:val="ru-RU"/>
        </w:rPr>
        <w:t xml:space="preserve"> учебных действий: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выбирать, анализировать, систематизировать и интерпретировать литературную и другую информацию различных видов и форм представления;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находить сходные аргументы (подтверждающие или опровергающие одну и ту же идею, версию) в различных информационных источниках;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оценивать надежность литературной и другой информации по критериям, предложенным учителем или сформулированным самостоятельно;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эффективно запоминать и систематизировать эту информацию.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20.8.3.4. У обучающегося будут сформированы </w:t>
      </w:r>
      <w:r w:rsidRPr="00F46DE0">
        <w:rPr>
          <w:rFonts w:ascii="Times New Roman" w:hAnsi="Times New Roman"/>
          <w:i/>
          <w:sz w:val="28"/>
          <w:szCs w:val="28"/>
          <w:lang w:val="ru-RU"/>
        </w:rPr>
        <w:t>умения общения</w:t>
      </w:r>
      <w:r w:rsidRPr="00F46DE0">
        <w:rPr>
          <w:rFonts w:ascii="Times New Roman" w:hAnsi="Times New Roman"/>
          <w:sz w:val="28"/>
          <w:szCs w:val="28"/>
          <w:lang w:val="ru-RU"/>
        </w:rPr>
        <w:t xml:space="preserve"> как часть </w:t>
      </w:r>
      <w:r w:rsidRPr="00F46DE0">
        <w:rPr>
          <w:rFonts w:ascii="Times New Roman" w:hAnsi="Times New Roman"/>
          <w:i/>
          <w:sz w:val="28"/>
          <w:szCs w:val="28"/>
          <w:lang w:val="ru-RU"/>
        </w:rPr>
        <w:t>коммуникативных универсальных</w:t>
      </w:r>
      <w:r w:rsidRPr="00F46DE0">
        <w:rPr>
          <w:rFonts w:ascii="Times New Roman" w:hAnsi="Times New Roman"/>
          <w:sz w:val="28"/>
          <w:szCs w:val="28"/>
          <w:lang w:val="ru-RU"/>
        </w:rPr>
        <w:t xml:space="preserve"> учебных действий: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публично представлять результаты выполненного опыта (литературоведческого эксперимента, исследования, проекта);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20.8.3.5. У обучающегося будут сформированы </w:t>
      </w:r>
      <w:r w:rsidRPr="00F46DE0">
        <w:rPr>
          <w:rFonts w:ascii="Times New Roman" w:hAnsi="Times New Roman"/>
          <w:i/>
          <w:sz w:val="28"/>
          <w:szCs w:val="28"/>
          <w:lang w:val="ru-RU"/>
        </w:rPr>
        <w:t>умения самоорганизации</w:t>
      </w:r>
      <w:r w:rsidRPr="00F46DE0">
        <w:rPr>
          <w:rFonts w:ascii="Times New Roman" w:hAnsi="Times New Roman"/>
          <w:sz w:val="28"/>
          <w:szCs w:val="28"/>
          <w:lang w:val="ru-RU"/>
        </w:rPr>
        <w:t xml:space="preserve"> как части </w:t>
      </w:r>
      <w:r w:rsidRPr="00F46DE0">
        <w:rPr>
          <w:rFonts w:ascii="Times New Roman" w:hAnsi="Times New Roman"/>
          <w:i/>
          <w:sz w:val="28"/>
          <w:szCs w:val="28"/>
          <w:lang w:val="ru-RU"/>
        </w:rPr>
        <w:t>регулятивных универсальных</w:t>
      </w:r>
      <w:r w:rsidRPr="00F46DE0">
        <w:rPr>
          <w:rFonts w:ascii="Times New Roman" w:hAnsi="Times New Roman"/>
          <w:sz w:val="28"/>
          <w:szCs w:val="28"/>
          <w:lang w:val="ru-RU"/>
        </w:rPr>
        <w:t xml:space="preserve"> учебных действий: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выявлять проблемы для решения в учебных и жизненных ситуациях, анализируя ситуации, изображенные в художественной литературе;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самостоятельно составлять алгоритм решения учебной задачи (или его часть), </w:t>
      </w:r>
      <w:r w:rsidRPr="00F46DE0">
        <w:rPr>
          <w:rFonts w:ascii="Times New Roman" w:hAnsi="Times New Roman"/>
          <w:sz w:val="28"/>
          <w:szCs w:val="28"/>
          <w:lang w:val="ru-RU"/>
        </w:rPr>
        <w:lastRenderedPageBreak/>
        <w:t xml:space="preserve">выбирать способ решения учебной задачи с учетом имеющихся ресурсов и собственных возможностей, аргументировать предлагаемые варианты решений;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проводить выбор и брать ответственность за решение.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20.8.3.6. У обучающегося будут сформированы </w:t>
      </w:r>
      <w:r w:rsidRPr="00F46DE0">
        <w:rPr>
          <w:rFonts w:ascii="Times New Roman" w:hAnsi="Times New Roman"/>
          <w:i/>
          <w:sz w:val="28"/>
          <w:szCs w:val="28"/>
          <w:lang w:val="ru-RU"/>
        </w:rPr>
        <w:t>умения самоконтроля, эмоционального интеллекта</w:t>
      </w:r>
      <w:r w:rsidRPr="00F46DE0">
        <w:rPr>
          <w:rFonts w:ascii="Times New Roman" w:hAnsi="Times New Roman"/>
          <w:sz w:val="28"/>
          <w:szCs w:val="28"/>
          <w:lang w:val="ru-RU"/>
        </w:rPr>
        <w:t xml:space="preserve"> как части </w:t>
      </w:r>
      <w:r w:rsidRPr="00F46DE0">
        <w:rPr>
          <w:rFonts w:ascii="Times New Roman" w:hAnsi="Times New Roman"/>
          <w:i/>
          <w:sz w:val="28"/>
          <w:szCs w:val="28"/>
          <w:lang w:val="ru-RU"/>
        </w:rPr>
        <w:t>регулятивных универсальных</w:t>
      </w:r>
      <w:r w:rsidRPr="00F46DE0">
        <w:rPr>
          <w:rFonts w:ascii="Times New Roman" w:hAnsi="Times New Roman"/>
          <w:sz w:val="28"/>
          <w:szCs w:val="28"/>
          <w:lang w:val="ru-RU"/>
        </w:rPr>
        <w:t xml:space="preserve"> учебных действий: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владеть способами самоконтроля, самомотивации и рефлексии в литературном образовании;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развивать способность различать и называть собственные эмоции, управлять ими и эмоциями других;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принимать себя и других, не осуждая; проявлять открытость себе и другим; осознавать невозможность контролировать все вокруг.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20.8.3.7. У обучающегося будут сформированы </w:t>
      </w:r>
      <w:r w:rsidRPr="00F46DE0">
        <w:rPr>
          <w:rFonts w:ascii="Times New Roman" w:hAnsi="Times New Roman"/>
          <w:i/>
          <w:sz w:val="28"/>
          <w:szCs w:val="28"/>
          <w:lang w:val="ru-RU"/>
        </w:rPr>
        <w:t>умения совместной деятельности</w:t>
      </w:r>
      <w:r w:rsidRPr="00F46DE0">
        <w:rPr>
          <w:rFonts w:ascii="Times New Roman" w:hAnsi="Times New Roman"/>
          <w:sz w:val="28"/>
          <w:szCs w:val="28"/>
          <w:lang w:val="ru-RU"/>
        </w:rPr>
        <w:t xml:space="preserve">: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выполнять свою часть работы, достигать качественного результата по своему </w:t>
      </w:r>
      <w:r w:rsidRPr="00F46DE0">
        <w:rPr>
          <w:rFonts w:ascii="Times New Roman" w:hAnsi="Times New Roman"/>
          <w:sz w:val="28"/>
          <w:szCs w:val="28"/>
          <w:lang w:val="ru-RU"/>
        </w:rPr>
        <w:lastRenderedPageBreak/>
        <w:t xml:space="preserve">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20.8.4. </w:t>
      </w:r>
      <w:r w:rsidRPr="00F46DE0">
        <w:rPr>
          <w:rFonts w:ascii="Times New Roman" w:hAnsi="Times New Roman"/>
          <w:i/>
          <w:sz w:val="28"/>
          <w:szCs w:val="28"/>
          <w:lang w:val="ru-RU"/>
        </w:rPr>
        <w:t>Предметные результаты</w:t>
      </w:r>
      <w:r w:rsidRPr="00F46DE0">
        <w:rPr>
          <w:rFonts w:ascii="Times New Roman" w:hAnsi="Times New Roman"/>
          <w:sz w:val="28"/>
          <w:szCs w:val="28"/>
          <w:lang w:val="ru-RU"/>
        </w:rPr>
        <w:t xml:space="preserve"> освоения программы по литературе на уровне основного общего образования должны обеспечивать: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2)</w:t>
      </w:r>
      <w:r w:rsidR="00910B87" w:rsidRPr="00F46DE0">
        <w:rPr>
          <w:rFonts w:ascii="Times New Roman" w:hAnsi="Times New Roman"/>
          <w:sz w:val="28"/>
          <w:szCs w:val="28"/>
          <w:lang w:val="ru-RU"/>
        </w:rPr>
        <w:t xml:space="preserve"> </w:t>
      </w:r>
      <w:r w:rsidRPr="00F46DE0">
        <w:rPr>
          <w:rFonts w:ascii="Times New Roman" w:hAnsi="Times New Roman"/>
          <w:sz w:val="28"/>
          <w:szCs w:val="28"/>
          <w:lang w:val="ru-RU"/>
        </w:rPr>
        <w:t xml:space="preserve">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lastRenderedPageBreak/>
        <w:t xml:space="preserve">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w:t>
      </w:r>
      <w:r w:rsidRPr="00F46DE0">
        <w:rPr>
          <w:rFonts w:ascii="Times New Roman" w:hAnsi="Times New Roman"/>
          <w:sz w:val="28"/>
          <w:szCs w:val="28"/>
          <w:lang w:val="ru-RU"/>
        </w:rPr>
        <w:lastRenderedPageBreak/>
        <w:t xml:space="preserve">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sidRPr="00F46DE0">
        <w:rPr>
          <w:rFonts w:ascii="Times New Roman" w:hAnsi="Times New Roman"/>
          <w:sz w:val="28"/>
          <w:szCs w:val="28"/>
        </w:rPr>
        <w:t>XX</w:t>
      </w:r>
      <w:r w:rsidRPr="00F46DE0">
        <w:rPr>
          <w:rFonts w:ascii="Times New Roman" w:hAnsi="Times New Roman"/>
          <w:sz w:val="28"/>
          <w:szCs w:val="28"/>
          <w:lang w:val="ru-RU"/>
        </w:rPr>
        <w:t xml:space="preserve"> - </w:t>
      </w:r>
      <w:r w:rsidRPr="00F46DE0">
        <w:rPr>
          <w:rFonts w:ascii="Times New Roman" w:hAnsi="Times New Roman"/>
          <w:sz w:val="28"/>
          <w:szCs w:val="28"/>
        </w:rPr>
        <w:t>XXI</w:t>
      </w:r>
      <w:r w:rsidRPr="00F46DE0">
        <w:rPr>
          <w:rFonts w:ascii="Times New Roman" w:hAnsi="Times New Roman"/>
          <w:sz w:val="28"/>
          <w:szCs w:val="28"/>
          <w:lang w:val="ru-RU"/>
        </w:rPr>
        <w:t xml:space="preserve">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Гомера, М. Сервантеса, У. Шекспира;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10) развитие умения планировать собственное чтение, формировать и обогащать свой круг чтения, в том числе за счет произведений современной литературы;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20.8.5</w:t>
      </w:r>
      <w:r w:rsidRPr="00F46DE0">
        <w:rPr>
          <w:rFonts w:ascii="Times New Roman" w:hAnsi="Times New Roman"/>
          <w:i/>
          <w:sz w:val="28"/>
          <w:szCs w:val="28"/>
          <w:lang w:val="ru-RU"/>
        </w:rPr>
        <w:t>. Предметные результаты</w:t>
      </w:r>
      <w:r w:rsidRPr="00F46DE0">
        <w:rPr>
          <w:rFonts w:ascii="Times New Roman" w:hAnsi="Times New Roman"/>
          <w:sz w:val="28"/>
          <w:szCs w:val="28"/>
          <w:lang w:val="ru-RU"/>
        </w:rPr>
        <w:t xml:space="preserve"> изучения литературы. К концу обучения </w:t>
      </w:r>
      <w:r w:rsidRPr="00F46DE0">
        <w:rPr>
          <w:rFonts w:ascii="Times New Roman" w:hAnsi="Times New Roman"/>
          <w:b/>
          <w:sz w:val="28"/>
          <w:szCs w:val="28"/>
          <w:lang w:val="ru-RU"/>
        </w:rPr>
        <w:t>в 5 классе</w:t>
      </w:r>
      <w:r w:rsidRPr="00F46DE0">
        <w:rPr>
          <w:rFonts w:ascii="Times New Roman" w:hAnsi="Times New Roman"/>
          <w:sz w:val="28"/>
          <w:szCs w:val="28"/>
          <w:lang w:val="ru-RU"/>
        </w:rPr>
        <w:t xml:space="preserve"> обучающийся научится: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1) начальным представлениям об общечеловеческой ценности литературы и ее роли в воспитании любви к Родине и дружбы между народами Российской Федерации;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 понимать, что литература - это вид искусства и что художественный текст отличается от текста научного, делового, публицистического;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3) владеть элементарными умениями воспринимать, анализировать, интерпретировать и оценивать прочитанные произведения: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понимать смысловое наполнение теоретико-литературных понятий и учиться </w:t>
      </w:r>
      <w:r w:rsidRPr="00F46DE0">
        <w:rPr>
          <w:rFonts w:ascii="Times New Roman" w:hAnsi="Times New Roman"/>
          <w:sz w:val="28"/>
          <w:szCs w:val="28"/>
          <w:lang w:val="ru-RU"/>
        </w:rPr>
        <w:lastRenderedPageBreak/>
        <w:t xml:space="preserve">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сопоставлять темы и сюжеты произведений, образы персонажей;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6) участвовать в беседе и диалоге о прочитанном произведении, подбирать аргументы для оценки прочитанного (с учетом литературного развития обучающихся);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7) создавать устные и письменные высказывания разных жанров объемом не менее 70 слов (с учетом литературного развития обучающихся);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8) владеть начальными умениями интерпретации и оценки текстуально изученных произведений фольклора и литературы;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10) 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20.8.6. </w:t>
      </w:r>
      <w:r w:rsidRPr="00F46DE0">
        <w:rPr>
          <w:rFonts w:ascii="Times New Roman" w:hAnsi="Times New Roman"/>
          <w:i/>
          <w:sz w:val="28"/>
          <w:szCs w:val="28"/>
          <w:lang w:val="ru-RU"/>
        </w:rPr>
        <w:t>Предметные результаты</w:t>
      </w:r>
      <w:r w:rsidRPr="00F46DE0">
        <w:rPr>
          <w:rFonts w:ascii="Times New Roman" w:hAnsi="Times New Roman"/>
          <w:sz w:val="28"/>
          <w:szCs w:val="28"/>
          <w:lang w:val="ru-RU"/>
        </w:rPr>
        <w:t xml:space="preserve"> изучения литературы. К концу обучения </w:t>
      </w:r>
      <w:r w:rsidRPr="00F46DE0">
        <w:rPr>
          <w:rFonts w:ascii="Times New Roman" w:hAnsi="Times New Roman"/>
          <w:b/>
          <w:sz w:val="28"/>
          <w:szCs w:val="28"/>
          <w:lang w:val="ru-RU"/>
        </w:rPr>
        <w:t>в 6 классе</w:t>
      </w:r>
      <w:r w:rsidRPr="00F46DE0">
        <w:rPr>
          <w:rFonts w:ascii="Times New Roman" w:hAnsi="Times New Roman"/>
          <w:sz w:val="28"/>
          <w:szCs w:val="28"/>
          <w:lang w:val="ru-RU"/>
        </w:rPr>
        <w:t xml:space="preserve"> обучающийся научится: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3) осуществлять элементарный смысловой и эстетический анализ </w:t>
      </w:r>
      <w:r w:rsidRPr="00F46DE0">
        <w:rPr>
          <w:rFonts w:ascii="Times New Roman" w:hAnsi="Times New Roman"/>
          <w:sz w:val="28"/>
          <w:szCs w:val="28"/>
          <w:lang w:val="ru-RU"/>
        </w:rPr>
        <w:lastRenderedPageBreak/>
        <w:t xml:space="preserve">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5) выделять в произведениях элементы художественной формы и обнаруживать связи между ними;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10) участвовать в беседе и диалоге о прочитанном произведении, давать аргументированную оценку прочитанному;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13) осознавать важность чтения и изучения произведений устного народного творчества и художественной литературы для познания мира, формирования </w:t>
      </w:r>
      <w:r w:rsidRPr="00F46DE0">
        <w:rPr>
          <w:rFonts w:ascii="Times New Roman" w:hAnsi="Times New Roman"/>
          <w:sz w:val="28"/>
          <w:szCs w:val="28"/>
          <w:lang w:val="ru-RU"/>
        </w:rPr>
        <w:lastRenderedPageBreak/>
        <w:t xml:space="preserve">эмоциональных и эстетических впечатлений, а также для собственного развития;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20.8.7. </w:t>
      </w:r>
      <w:r w:rsidRPr="00F46DE0">
        <w:rPr>
          <w:rFonts w:ascii="Times New Roman" w:hAnsi="Times New Roman"/>
          <w:i/>
          <w:sz w:val="28"/>
          <w:szCs w:val="28"/>
          <w:lang w:val="ru-RU"/>
        </w:rPr>
        <w:t>Предметные результаты</w:t>
      </w:r>
      <w:r w:rsidRPr="00F46DE0">
        <w:rPr>
          <w:rFonts w:ascii="Times New Roman" w:hAnsi="Times New Roman"/>
          <w:sz w:val="28"/>
          <w:szCs w:val="28"/>
          <w:lang w:val="ru-RU"/>
        </w:rPr>
        <w:t xml:space="preserve"> изучения литературы. К концу обучения </w:t>
      </w:r>
      <w:r w:rsidRPr="00F46DE0">
        <w:rPr>
          <w:rFonts w:ascii="Times New Roman" w:hAnsi="Times New Roman"/>
          <w:b/>
          <w:sz w:val="28"/>
          <w:szCs w:val="28"/>
          <w:lang w:val="ru-RU"/>
        </w:rPr>
        <w:t>в 7 классе</w:t>
      </w:r>
      <w:r w:rsidRPr="00F46DE0">
        <w:rPr>
          <w:rFonts w:ascii="Times New Roman" w:hAnsi="Times New Roman"/>
          <w:sz w:val="28"/>
          <w:szCs w:val="28"/>
          <w:lang w:val="ru-RU"/>
        </w:rPr>
        <w:t xml:space="preserve"> обучающийся научится: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w:t>
      </w:r>
      <w:r w:rsidRPr="00F46DE0">
        <w:rPr>
          <w:rFonts w:ascii="Times New Roman" w:hAnsi="Times New Roman"/>
          <w:sz w:val="28"/>
          <w:szCs w:val="28"/>
          <w:lang w:val="ru-RU"/>
        </w:rPr>
        <w:lastRenderedPageBreak/>
        <w:t xml:space="preserve">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выделять в произведениях элементы художественной формы и обнаруживать связи между ними;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11) 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20.8.8. </w:t>
      </w:r>
      <w:r w:rsidRPr="00F46DE0">
        <w:rPr>
          <w:rFonts w:ascii="Times New Roman" w:hAnsi="Times New Roman"/>
          <w:i/>
          <w:sz w:val="28"/>
          <w:szCs w:val="28"/>
          <w:lang w:val="ru-RU"/>
        </w:rPr>
        <w:t>Предметные результаты</w:t>
      </w:r>
      <w:r w:rsidRPr="00F46DE0">
        <w:rPr>
          <w:rFonts w:ascii="Times New Roman" w:hAnsi="Times New Roman"/>
          <w:sz w:val="28"/>
          <w:szCs w:val="28"/>
          <w:lang w:val="ru-RU"/>
        </w:rPr>
        <w:t xml:space="preserve"> изучения литературы. К концу обучения </w:t>
      </w:r>
      <w:r w:rsidRPr="00F46DE0">
        <w:rPr>
          <w:rFonts w:ascii="Times New Roman" w:hAnsi="Times New Roman"/>
          <w:b/>
          <w:sz w:val="28"/>
          <w:szCs w:val="28"/>
          <w:lang w:val="ru-RU"/>
        </w:rPr>
        <w:t xml:space="preserve">в 8 </w:t>
      </w:r>
      <w:r w:rsidRPr="00F46DE0">
        <w:rPr>
          <w:rFonts w:ascii="Times New Roman" w:hAnsi="Times New Roman"/>
          <w:b/>
          <w:sz w:val="28"/>
          <w:szCs w:val="28"/>
          <w:lang w:val="ru-RU"/>
        </w:rPr>
        <w:lastRenderedPageBreak/>
        <w:t>классе</w:t>
      </w:r>
      <w:r w:rsidRPr="00F46DE0">
        <w:rPr>
          <w:rFonts w:ascii="Times New Roman" w:hAnsi="Times New Roman"/>
          <w:sz w:val="28"/>
          <w:szCs w:val="28"/>
          <w:lang w:val="ru-RU"/>
        </w:rPr>
        <w:t xml:space="preserve"> обучающийся научится: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lastRenderedPageBreak/>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12) 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20.8.9. </w:t>
      </w:r>
      <w:r w:rsidRPr="00F46DE0">
        <w:rPr>
          <w:rFonts w:ascii="Times New Roman" w:hAnsi="Times New Roman"/>
          <w:i/>
          <w:sz w:val="28"/>
          <w:szCs w:val="28"/>
          <w:lang w:val="ru-RU"/>
        </w:rPr>
        <w:t>Предметные результаты</w:t>
      </w:r>
      <w:r w:rsidRPr="00F46DE0">
        <w:rPr>
          <w:rFonts w:ascii="Times New Roman" w:hAnsi="Times New Roman"/>
          <w:sz w:val="28"/>
          <w:szCs w:val="28"/>
          <w:lang w:val="ru-RU"/>
        </w:rPr>
        <w:t xml:space="preserve"> изучения литературы. К концу обучения </w:t>
      </w:r>
      <w:r w:rsidRPr="00F46DE0">
        <w:rPr>
          <w:rFonts w:ascii="Times New Roman" w:hAnsi="Times New Roman"/>
          <w:b/>
          <w:sz w:val="28"/>
          <w:szCs w:val="28"/>
          <w:lang w:val="ru-RU"/>
        </w:rPr>
        <w:t xml:space="preserve">в 9 </w:t>
      </w:r>
      <w:r w:rsidRPr="00F46DE0">
        <w:rPr>
          <w:rFonts w:ascii="Times New Roman" w:hAnsi="Times New Roman"/>
          <w:b/>
          <w:sz w:val="28"/>
          <w:szCs w:val="28"/>
          <w:lang w:val="ru-RU"/>
        </w:rPr>
        <w:lastRenderedPageBreak/>
        <w:t>классе</w:t>
      </w:r>
      <w:r w:rsidRPr="00F46DE0">
        <w:rPr>
          <w:rFonts w:ascii="Times New Roman" w:hAnsi="Times New Roman"/>
          <w:sz w:val="28"/>
          <w:szCs w:val="28"/>
          <w:lang w:val="ru-RU"/>
        </w:rPr>
        <w:t xml:space="preserve"> обучающийся научится: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w:t>
      </w:r>
      <w:r w:rsidRPr="00F46DE0">
        <w:rPr>
          <w:rFonts w:ascii="Times New Roman" w:hAnsi="Times New Roman"/>
          <w:sz w:val="28"/>
          <w:szCs w:val="28"/>
          <w:lang w:val="ru-RU"/>
        </w:rPr>
        <w:lastRenderedPageBreak/>
        <w:t xml:space="preserve">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lastRenderedPageBreak/>
        <w:t xml:space="preserve">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rsidR="007A789E" w:rsidRPr="00F46DE0" w:rsidRDefault="007A789E" w:rsidP="007A789E">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18) участвовать в коллективной и индивидуальной учебно-исследовательской и проектной деятельности и публично презентовать полученные результаты; </w:t>
      </w:r>
    </w:p>
    <w:p w:rsidR="007A789E" w:rsidRPr="00F46DE0" w:rsidRDefault="007A789E" w:rsidP="007A789E">
      <w:pPr>
        <w:pStyle w:val="af8"/>
        <w:spacing w:before="0" w:beforeAutospacing="0" w:after="0" w:afterAutospacing="0"/>
        <w:ind w:firstLine="709"/>
        <w:jc w:val="both"/>
        <w:rPr>
          <w:sz w:val="28"/>
          <w:szCs w:val="28"/>
          <w:lang w:val="ru-RU"/>
        </w:rPr>
      </w:pPr>
      <w:r w:rsidRPr="00F46DE0">
        <w:rPr>
          <w:sz w:val="28"/>
          <w:szCs w:val="28"/>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r w:rsidRPr="00F46DE0">
        <w:rPr>
          <w:sz w:val="28"/>
          <w:szCs w:val="28"/>
          <w:lang w:val="ru-RU"/>
        </w:rPr>
        <w:t>.</w:t>
      </w:r>
    </w:p>
    <w:p w:rsidR="009C5CDA" w:rsidRDefault="009C5CDA" w:rsidP="007D5CB0">
      <w:pPr>
        <w:spacing w:after="0" w:line="240" w:lineRule="auto"/>
        <w:ind w:firstLine="709"/>
        <w:jc w:val="both"/>
        <w:rPr>
          <w:rFonts w:ascii="Times New Roman" w:eastAsia="Times New Roman" w:hAnsi="Times New Roman"/>
          <w:sz w:val="24"/>
          <w:szCs w:val="24"/>
          <w:lang w:val="ru-RU" w:eastAsia="ru-RU"/>
        </w:rPr>
      </w:pPr>
    </w:p>
    <w:p w:rsidR="00EE74B1" w:rsidRPr="00C35F6E" w:rsidRDefault="001E0286" w:rsidP="007D5CB0">
      <w:pPr>
        <w:pStyle w:val="1"/>
        <w:pBdr>
          <w:bottom w:val="none" w:sz="0" w:space="0" w:color="auto"/>
        </w:pBdr>
        <w:spacing w:before="0" w:line="240" w:lineRule="auto"/>
        <w:ind w:firstLine="709"/>
        <w:jc w:val="both"/>
        <w:rPr>
          <w:szCs w:val="24"/>
          <w:lang w:val="ru-RU"/>
        </w:rPr>
      </w:pPr>
      <w:r>
        <w:rPr>
          <w:szCs w:val="24"/>
          <w:lang w:val="ru-RU"/>
        </w:rPr>
        <w:t>135</w:t>
      </w:r>
      <w:r w:rsidR="00113FC4" w:rsidRPr="00C35F6E">
        <w:rPr>
          <w:szCs w:val="24"/>
          <w:lang w:val="ru-RU"/>
        </w:rPr>
        <w:t>.</w:t>
      </w:r>
      <w:r w:rsidR="00EE74B1" w:rsidRPr="00C35F6E">
        <w:rPr>
          <w:szCs w:val="24"/>
          <w:lang w:val="ru-RU"/>
        </w:rPr>
        <w:t> Федеральная рабочая программа по учебному предмету «Иностранный (английский) язык».</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1. </w:t>
      </w:r>
      <w:proofErr w:type="gramStart"/>
      <w:r w:rsidR="00EE74B1" w:rsidRPr="00C35F6E">
        <w:rPr>
          <w:rFonts w:ascii="Times New Roman" w:hAnsi="Times New Roman"/>
          <w:sz w:val="28"/>
          <w:szCs w:val="28"/>
          <w:lang w:val="ru-RU"/>
        </w:rPr>
        <w:t xml:space="preserve">Федеральная рабочая программа по учебному предмету «Иностранный (английский) язык» (предметная область «Иностранные языки») </w:t>
      </w:r>
      <w:r w:rsidR="009D3071">
        <w:rPr>
          <w:rFonts w:ascii="Times New Roman" w:hAnsi="Times New Roman"/>
          <w:sz w:val="28"/>
          <w:szCs w:val="28"/>
          <w:lang w:val="ru-RU"/>
        </w:rPr>
        <w:t xml:space="preserve"> </w:t>
      </w:r>
      <w:r w:rsidR="00EE74B1" w:rsidRPr="00C35F6E">
        <w:rPr>
          <w:rFonts w:ascii="Times New Roman" w:hAnsi="Times New Roman"/>
          <w:sz w:val="28"/>
          <w:szCs w:val="28"/>
          <w:lang w:val="ru-RU"/>
        </w:rPr>
        <w:t>(далее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roofErr w:type="gramEnd"/>
    </w:p>
    <w:p w:rsidR="00EE74B1" w:rsidRPr="009D3071" w:rsidRDefault="00113FC4" w:rsidP="007D5CB0">
      <w:pPr>
        <w:widowControl/>
        <w:spacing w:after="0" w:line="240" w:lineRule="auto"/>
        <w:ind w:firstLine="709"/>
        <w:jc w:val="both"/>
        <w:rPr>
          <w:rFonts w:ascii="Times New Roman" w:hAnsi="Times New Roman"/>
          <w:b/>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2. </w:t>
      </w:r>
      <w:r w:rsidR="00EE74B1" w:rsidRPr="009D3071">
        <w:rPr>
          <w:rFonts w:ascii="Times New Roman" w:hAnsi="Times New Roman"/>
          <w:b/>
          <w:sz w:val="28"/>
          <w:szCs w:val="28"/>
          <w:lang w:val="ru-RU"/>
        </w:rPr>
        <w:t>Пояснительная записка.</w:t>
      </w:r>
    </w:p>
    <w:p w:rsidR="00EE74B1" w:rsidRPr="00C35F6E" w:rsidRDefault="00113FC4"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val="ru-RU"/>
        </w:rPr>
        <w:t>135.</w:t>
      </w:r>
      <w:r w:rsidR="00EE74B1" w:rsidRPr="00C35F6E">
        <w:rPr>
          <w:rFonts w:ascii="Times New Roman" w:hAnsi="Times New Roman"/>
          <w:sz w:val="28"/>
          <w:szCs w:val="28"/>
          <w:lang/>
        </w:rPr>
        <w:t>2.1.</w:t>
      </w:r>
      <w:r w:rsidR="00EE74B1" w:rsidRPr="00C35F6E">
        <w:rPr>
          <w:rFonts w:ascii="Times New Roman" w:hAnsi="Times New Roman"/>
          <w:sz w:val="28"/>
          <w:szCs w:val="28"/>
          <w:lang w:val="ru-RU"/>
        </w:rPr>
        <w:t> П</w:t>
      </w:r>
      <w:r w:rsidR="00EE74B1" w:rsidRPr="00C35F6E">
        <w:rPr>
          <w:rFonts w:ascii="Times New Roman" w:hAnsi="Times New Roman"/>
          <w:sz w:val="28"/>
          <w:szCs w:val="28"/>
          <w:lang/>
        </w:rPr>
        <w:t xml:space="preserve">рограмма по </w:t>
      </w:r>
      <w:r w:rsidR="00EE74B1" w:rsidRPr="00C35F6E">
        <w:rPr>
          <w:rFonts w:ascii="Times New Roman" w:hAnsi="Times New Roman"/>
          <w:sz w:val="28"/>
          <w:szCs w:val="28"/>
          <w:lang w:val="ru-RU"/>
        </w:rPr>
        <w:t>иностранному (</w:t>
      </w:r>
      <w:r w:rsidR="00EE74B1" w:rsidRPr="00C35F6E">
        <w:rPr>
          <w:rFonts w:ascii="Times New Roman" w:hAnsi="Times New Roman"/>
          <w:sz w:val="28"/>
          <w:szCs w:val="28"/>
          <w:lang/>
        </w:rPr>
        <w:t>английскому</w:t>
      </w:r>
      <w:r w:rsidR="00EE74B1" w:rsidRPr="00C35F6E">
        <w:rPr>
          <w:rFonts w:ascii="Times New Roman" w:hAnsi="Times New Roman"/>
          <w:sz w:val="28"/>
          <w:szCs w:val="28"/>
          <w:lang w:val="ru-RU"/>
        </w:rPr>
        <w:t>)</w:t>
      </w:r>
      <w:r w:rsidR="00EE74B1" w:rsidRPr="00C35F6E">
        <w:rPr>
          <w:rFonts w:ascii="Times New Roman" w:hAnsi="Times New Roman"/>
          <w:sz w:val="28"/>
          <w:szCs w:val="28"/>
          <w:lang/>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w:t>
      </w:r>
      <w:r w:rsidR="00EE74B1" w:rsidRPr="00C35F6E">
        <w:rPr>
          <w:rFonts w:ascii="Times New Roman" w:hAnsi="Times New Roman"/>
          <w:sz w:val="28"/>
          <w:szCs w:val="28"/>
          <w:lang w:val="ru-RU"/>
        </w:rPr>
        <w:t>ФГОС ООО</w:t>
      </w:r>
      <w:r w:rsidR="00EE74B1" w:rsidRPr="00C35F6E">
        <w:rPr>
          <w:rFonts w:ascii="Times New Roman" w:hAnsi="Times New Roman"/>
          <w:sz w:val="28"/>
          <w:szCs w:val="28"/>
          <w:lang/>
        </w:rPr>
        <w:t xml:space="preserve">,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00EE74B1" w:rsidRPr="00C35F6E">
        <w:rPr>
          <w:rFonts w:ascii="Times New Roman" w:hAnsi="Times New Roman"/>
          <w:sz w:val="28"/>
          <w:szCs w:val="28"/>
          <w:lang w:val="ru-RU"/>
        </w:rPr>
        <w:t>федеральной</w:t>
      </w:r>
      <w:r w:rsidR="00EE74B1" w:rsidRPr="00C35F6E">
        <w:rPr>
          <w:rFonts w:ascii="Times New Roman" w:hAnsi="Times New Roman"/>
          <w:sz w:val="28"/>
          <w:szCs w:val="28"/>
          <w:lang/>
        </w:rPr>
        <w:t xml:space="preserve"> программе воспитания.</w:t>
      </w:r>
    </w:p>
    <w:p w:rsidR="00EE74B1" w:rsidRPr="00C35F6E" w:rsidRDefault="007226C2"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val="ru-RU"/>
        </w:rPr>
        <w:t>135</w:t>
      </w:r>
      <w:r w:rsidR="00EE74B1" w:rsidRPr="00C35F6E">
        <w:rPr>
          <w:rFonts w:ascii="Times New Roman" w:hAnsi="Times New Roman"/>
          <w:sz w:val="28"/>
          <w:szCs w:val="28"/>
          <w:lang/>
        </w:rPr>
        <w:t>.2.2.</w:t>
      </w:r>
      <w:r w:rsidR="00EE74B1" w:rsidRPr="00C35F6E">
        <w:rPr>
          <w:rFonts w:ascii="Times New Roman" w:hAnsi="Times New Roman"/>
          <w:sz w:val="28"/>
          <w:szCs w:val="28"/>
          <w:lang w:val="ru-RU"/>
        </w:rPr>
        <w:t> П</w:t>
      </w:r>
      <w:r w:rsidR="00EE74B1" w:rsidRPr="00C35F6E">
        <w:rPr>
          <w:rFonts w:ascii="Times New Roman" w:hAnsi="Times New Roman"/>
          <w:sz w:val="28"/>
          <w:szCs w:val="28"/>
          <w:lang/>
        </w:rPr>
        <w:t xml:space="preserve">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w:t>
      </w:r>
      <w:r w:rsidR="00EE74B1" w:rsidRPr="00C35F6E">
        <w:rPr>
          <w:rFonts w:ascii="Times New Roman" w:hAnsi="Times New Roman"/>
          <w:sz w:val="28"/>
          <w:szCs w:val="28"/>
          <w:lang w:val="ru-RU"/>
        </w:rPr>
        <w:t xml:space="preserve">уровне основного общего образования </w:t>
      </w:r>
      <w:r w:rsidR="00EE74B1" w:rsidRPr="00C35F6E">
        <w:rPr>
          <w:rFonts w:ascii="Times New Roman" w:hAnsi="Times New Roman"/>
          <w:sz w:val="28"/>
          <w:szCs w:val="28"/>
          <w:lang/>
        </w:rPr>
        <w:t xml:space="preserve">средствами учебного предмета, определяет обязательную (инвариантную) часть содержания </w:t>
      </w:r>
      <w:r w:rsidR="00EE74B1" w:rsidRPr="00C35F6E">
        <w:rPr>
          <w:rFonts w:ascii="Times New Roman" w:hAnsi="Times New Roman"/>
          <w:sz w:val="28"/>
          <w:szCs w:val="28"/>
          <w:lang w:val="ru-RU"/>
        </w:rPr>
        <w:t>программы</w:t>
      </w:r>
      <w:r w:rsidR="00EE74B1" w:rsidRPr="00C35F6E">
        <w:rPr>
          <w:rFonts w:ascii="Times New Roman" w:hAnsi="Times New Roman"/>
          <w:sz w:val="28"/>
          <w:szCs w:val="28"/>
          <w:lang/>
        </w:rPr>
        <w:t xml:space="preserve"> по </w:t>
      </w:r>
      <w:r w:rsidR="00EE74B1" w:rsidRPr="00C35F6E">
        <w:rPr>
          <w:rFonts w:ascii="Times New Roman" w:hAnsi="Times New Roman"/>
          <w:sz w:val="28"/>
          <w:szCs w:val="28"/>
          <w:lang w:val="ru-RU"/>
        </w:rPr>
        <w:t>иностранному (</w:t>
      </w:r>
      <w:r w:rsidR="00EE74B1" w:rsidRPr="00C35F6E">
        <w:rPr>
          <w:rFonts w:ascii="Times New Roman" w:hAnsi="Times New Roman"/>
          <w:sz w:val="28"/>
          <w:szCs w:val="28"/>
          <w:lang/>
        </w:rPr>
        <w:t>английскому</w:t>
      </w:r>
      <w:r w:rsidR="00EE74B1" w:rsidRPr="00C35F6E">
        <w:rPr>
          <w:rFonts w:ascii="Times New Roman" w:hAnsi="Times New Roman"/>
          <w:sz w:val="28"/>
          <w:szCs w:val="28"/>
          <w:lang w:val="ru-RU"/>
        </w:rPr>
        <w:t>)</w:t>
      </w:r>
      <w:r w:rsidR="00EE74B1" w:rsidRPr="00C35F6E">
        <w:rPr>
          <w:rFonts w:ascii="Times New Roman" w:hAnsi="Times New Roman"/>
          <w:sz w:val="28"/>
          <w:szCs w:val="28"/>
          <w:lang/>
        </w:rPr>
        <w:t xml:space="preserve"> языку, за пределами которой остаётся возможность авторского выбора вариативной составляющей содержания образования по </w:t>
      </w:r>
      <w:r w:rsidR="00EE74B1" w:rsidRPr="00C35F6E">
        <w:rPr>
          <w:rFonts w:ascii="Times New Roman" w:hAnsi="Times New Roman"/>
          <w:sz w:val="28"/>
          <w:szCs w:val="28"/>
          <w:lang w:val="ru-RU"/>
        </w:rPr>
        <w:t xml:space="preserve">учебному </w:t>
      </w:r>
      <w:r w:rsidR="00EE74B1" w:rsidRPr="00C35F6E">
        <w:rPr>
          <w:rFonts w:ascii="Times New Roman" w:hAnsi="Times New Roman"/>
          <w:sz w:val="28"/>
          <w:szCs w:val="28"/>
          <w:lang/>
        </w:rPr>
        <w:t xml:space="preserve">предмету. </w:t>
      </w:r>
      <w:r w:rsidR="00EE74B1" w:rsidRPr="00C35F6E">
        <w:rPr>
          <w:rFonts w:ascii="Times New Roman" w:hAnsi="Times New Roman"/>
          <w:sz w:val="28"/>
          <w:szCs w:val="28"/>
          <w:lang w:val="ru-RU"/>
        </w:rPr>
        <w:t>П</w:t>
      </w:r>
      <w:r w:rsidR="00EE74B1" w:rsidRPr="00C35F6E">
        <w:rPr>
          <w:rFonts w:ascii="Times New Roman" w:hAnsi="Times New Roman"/>
          <w:sz w:val="28"/>
          <w:szCs w:val="28"/>
          <w:lang/>
        </w:rPr>
        <w:t xml:space="preserve">рограмма устанавливает распределение обязательного </w:t>
      </w:r>
      <w:r w:rsidR="00EE74B1" w:rsidRPr="00C35F6E">
        <w:rPr>
          <w:rFonts w:ascii="Times New Roman" w:hAnsi="Times New Roman"/>
          <w:sz w:val="28"/>
          <w:szCs w:val="28"/>
          <w:lang/>
        </w:rPr>
        <w:lastRenderedPageBreak/>
        <w:t>предметного содержания по годам обучения, предусматривает примерный ресурс учебного времени, выделяемого на изучение тем (разделов</w:t>
      </w:r>
      <w:r w:rsidR="00EE74B1" w:rsidRPr="00C35F6E">
        <w:rPr>
          <w:rFonts w:ascii="Times New Roman" w:hAnsi="Times New Roman"/>
          <w:sz w:val="28"/>
          <w:szCs w:val="28"/>
          <w:lang w:val="ru-RU"/>
        </w:rPr>
        <w:t>)</w:t>
      </w:r>
      <w:r w:rsidR="00EE74B1" w:rsidRPr="00C35F6E">
        <w:rPr>
          <w:rFonts w:ascii="Times New Roman" w:hAnsi="Times New Roman"/>
          <w:sz w:val="28"/>
          <w:szCs w:val="28"/>
          <w:lang/>
        </w:rPr>
        <w:t xml:space="preserve"> </w:t>
      </w:r>
      <w:r w:rsidR="00EE74B1" w:rsidRPr="00C35F6E">
        <w:rPr>
          <w:rFonts w:ascii="Times New Roman" w:hAnsi="Times New Roman"/>
          <w:sz w:val="28"/>
          <w:szCs w:val="28"/>
          <w:lang w:val="ru-RU"/>
        </w:rPr>
        <w:t>программы</w:t>
      </w:r>
      <w:r w:rsidR="00EE74B1" w:rsidRPr="00C35F6E">
        <w:rPr>
          <w:rFonts w:ascii="Times New Roman" w:hAnsi="Times New Roman"/>
          <w:sz w:val="28"/>
          <w:szCs w:val="28"/>
          <w:lang/>
        </w:rPr>
        <w:t xml:space="preserve">,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программе для </w:t>
      </w:r>
      <w:r w:rsidR="00EE74B1" w:rsidRPr="00C35F6E">
        <w:rPr>
          <w:rFonts w:ascii="Times New Roman" w:hAnsi="Times New Roman"/>
          <w:sz w:val="28"/>
          <w:szCs w:val="28"/>
          <w:lang w:val="ru-RU"/>
        </w:rPr>
        <w:t>основного общего образования</w:t>
      </w:r>
      <w:r w:rsidR="00EE74B1" w:rsidRPr="00C35F6E">
        <w:rPr>
          <w:rFonts w:ascii="Times New Roman" w:hAnsi="Times New Roman"/>
          <w:sz w:val="28"/>
          <w:szCs w:val="28"/>
          <w:lang/>
        </w:rPr>
        <w:t xml:space="preserve"> предусмотрено дальнейшее развитие всех речевых умений и овладение языковыми средствами, представленными в </w:t>
      </w:r>
      <w:r w:rsidR="00EE74B1" w:rsidRPr="00C35F6E">
        <w:rPr>
          <w:rFonts w:ascii="Times New Roman" w:hAnsi="Times New Roman"/>
          <w:sz w:val="28"/>
          <w:szCs w:val="28"/>
          <w:lang w:val="ru-RU"/>
        </w:rPr>
        <w:t>федеральных</w:t>
      </w:r>
      <w:r w:rsidR="00EE74B1" w:rsidRPr="00C35F6E">
        <w:rPr>
          <w:rFonts w:ascii="Times New Roman" w:hAnsi="Times New Roman"/>
          <w:sz w:val="28"/>
          <w:szCs w:val="28"/>
          <w:lang/>
        </w:rPr>
        <w:t xml:space="preserve"> рабочих программах начального общего образования, что обеспечивает преемственность между </w:t>
      </w:r>
      <w:r w:rsidR="00EE74B1" w:rsidRPr="00C35F6E">
        <w:rPr>
          <w:rFonts w:ascii="Times New Roman" w:hAnsi="Times New Roman"/>
          <w:sz w:val="28"/>
          <w:szCs w:val="28"/>
          <w:lang w:val="ru-RU"/>
        </w:rPr>
        <w:t>уровнями</w:t>
      </w:r>
      <w:r w:rsidR="00EE74B1" w:rsidRPr="00C35F6E">
        <w:rPr>
          <w:rFonts w:ascii="Times New Roman" w:hAnsi="Times New Roman"/>
          <w:sz w:val="28"/>
          <w:szCs w:val="28"/>
          <w:lang/>
        </w:rPr>
        <w:t xml:space="preserve"> школьного образования по </w:t>
      </w:r>
      <w:r w:rsidR="00EE74B1" w:rsidRPr="00C35F6E">
        <w:rPr>
          <w:rFonts w:ascii="Times New Roman" w:hAnsi="Times New Roman"/>
          <w:sz w:val="28"/>
          <w:szCs w:val="28"/>
          <w:lang w:val="ru-RU"/>
        </w:rPr>
        <w:t>иностранному (</w:t>
      </w:r>
      <w:r w:rsidR="00EE74B1" w:rsidRPr="00C35F6E">
        <w:rPr>
          <w:rFonts w:ascii="Times New Roman" w:hAnsi="Times New Roman"/>
          <w:sz w:val="28"/>
          <w:szCs w:val="28"/>
          <w:lang/>
        </w:rPr>
        <w:t>английскому</w:t>
      </w:r>
      <w:r w:rsidR="00EE74B1" w:rsidRPr="00C35F6E">
        <w:rPr>
          <w:rFonts w:ascii="Times New Roman" w:hAnsi="Times New Roman"/>
          <w:sz w:val="28"/>
          <w:szCs w:val="28"/>
          <w:lang w:val="ru-RU"/>
        </w:rPr>
        <w:t>)</w:t>
      </w:r>
      <w:r w:rsidR="00EE74B1" w:rsidRPr="00C35F6E">
        <w:rPr>
          <w:rFonts w:ascii="Times New Roman" w:hAnsi="Times New Roman"/>
          <w:sz w:val="28"/>
          <w:szCs w:val="28"/>
          <w:lang/>
        </w:rPr>
        <w:t xml:space="preserve"> языку.</w:t>
      </w:r>
    </w:p>
    <w:p w:rsidR="00EE74B1" w:rsidRPr="00C35F6E" w:rsidRDefault="00113FC4"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val="ru-RU"/>
        </w:rPr>
        <w:t>135.</w:t>
      </w:r>
      <w:r w:rsidR="00EE74B1" w:rsidRPr="00C35F6E">
        <w:rPr>
          <w:rFonts w:ascii="Times New Roman" w:hAnsi="Times New Roman"/>
          <w:sz w:val="28"/>
          <w:szCs w:val="28"/>
          <w:lang/>
        </w:rPr>
        <w:t>2.3.</w:t>
      </w:r>
      <w:r w:rsidR="00EE74B1" w:rsidRPr="00C35F6E">
        <w:rPr>
          <w:rFonts w:ascii="Times New Roman" w:hAnsi="Times New Roman"/>
          <w:sz w:val="28"/>
          <w:szCs w:val="28"/>
          <w:lang w:val="ru-RU"/>
        </w:rPr>
        <w:t> </w:t>
      </w:r>
      <w:r w:rsidR="00EE74B1" w:rsidRPr="00C35F6E">
        <w:rPr>
          <w:rFonts w:ascii="Times New Roman" w:hAnsi="Times New Roman"/>
          <w:sz w:val="28"/>
          <w:szCs w:val="28"/>
          <w:lang/>
        </w:rPr>
        <w:t>Предмету</w:t>
      </w:r>
      <w:r w:rsidR="00EE74B1" w:rsidRPr="00C35F6E">
        <w:rPr>
          <w:rFonts w:ascii="Times New Roman" w:hAnsi="Times New Roman"/>
          <w:sz w:val="28"/>
          <w:szCs w:val="28"/>
          <w:lang w:val="ru-RU"/>
        </w:rPr>
        <w:t xml:space="preserve"> </w:t>
      </w:r>
      <w:r w:rsidR="00EE74B1" w:rsidRPr="00C35F6E">
        <w:rPr>
          <w:rFonts w:ascii="Times New Roman" w:hAnsi="Times New Roman"/>
          <w:sz w:val="28"/>
          <w:szCs w:val="28"/>
          <w:lang/>
        </w:rPr>
        <w:t xml:space="preserve">«Иностранный (английский) язык» принадлежит важное место в системе общего образования и воспитания современного </w:t>
      </w:r>
      <w:r w:rsidR="00EE74B1" w:rsidRPr="00C35F6E">
        <w:rPr>
          <w:rFonts w:ascii="Times New Roman" w:hAnsi="Times New Roman"/>
          <w:sz w:val="28"/>
          <w:szCs w:val="28"/>
          <w:lang w:val="ru-RU"/>
        </w:rPr>
        <w:t>обучающегося</w:t>
      </w:r>
      <w:r w:rsidR="001E0286">
        <w:rPr>
          <w:rFonts w:ascii="Times New Roman" w:hAnsi="Times New Roman"/>
          <w:sz w:val="28"/>
          <w:szCs w:val="28"/>
          <w:lang w:val="ru-RU"/>
        </w:rPr>
        <w:t xml:space="preserve"> </w:t>
      </w:r>
      <w:r w:rsidR="00EE74B1" w:rsidRPr="00C35F6E">
        <w:rPr>
          <w:rFonts w:ascii="Times New Roman" w:hAnsi="Times New Roman"/>
          <w:sz w:val="28"/>
          <w:szCs w:val="28"/>
          <w:lang/>
        </w:rPr>
        <w:t>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EE74B1" w:rsidRPr="00C35F6E" w:rsidRDefault="00113FC4"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val="ru-RU"/>
        </w:rPr>
        <w:t>135.</w:t>
      </w:r>
      <w:r w:rsidR="00EE74B1" w:rsidRPr="00C35F6E">
        <w:rPr>
          <w:rFonts w:ascii="Times New Roman" w:hAnsi="Times New Roman"/>
          <w:sz w:val="28"/>
          <w:szCs w:val="28"/>
          <w:lang/>
        </w:rPr>
        <w:t>2.4.</w:t>
      </w:r>
      <w:r w:rsidR="00EE74B1" w:rsidRPr="00C35F6E">
        <w:rPr>
          <w:rFonts w:ascii="Times New Roman" w:hAnsi="Times New Roman"/>
          <w:sz w:val="28"/>
          <w:szCs w:val="28"/>
          <w:lang w:val="ru-RU"/>
        </w:rPr>
        <w:t> </w:t>
      </w:r>
      <w:r w:rsidR="00EE74B1" w:rsidRPr="00C35F6E">
        <w:rPr>
          <w:rFonts w:ascii="Times New Roman" w:hAnsi="Times New Roman"/>
          <w:sz w:val="28"/>
          <w:szCs w:val="28"/>
          <w:lang/>
        </w:rPr>
        <w:t xml:space="preserve">Построение программы имеет нелинейный характер и основано </w:t>
      </w:r>
      <w:r w:rsidR="00EE74B1" w:rsidRPr="00C35F6E">
        <w:rPr>
          <w:rFonts w:ascii="Times New Roman" w:hAnsi="Times New Roman"/>
          <w:sz w:val="28"/>
          <w:szCs w:val="28"/>
          <w:lang/>
        </w:rPr>
        <w:br/>
        <w:t>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E74B1" w:rsidRPr="00C35F6E" w:rsidRDefault="00113FC4"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val="ru-RU"/>
        </w:rPr>
        <w:t>135.</w:t>
      </w:r>
      <w:r w:rsidR="00EE74B1" w:rsidRPr="00C35F6E">
        <w:rPr>
          <w:rFonts w:ascii="Times New Roman" w:hAnsi="Times New Roman"/>
          <w:sz w:val="28"/>
          <w:szCs w:val="28"/>
          <w:lang/>
        </w:rPr>
        <w:t>2.5.</w:t>
      </w:r>
      <w:r w:rsidR="00EE74B1" w:rsidRPr="00C35F6E">
        <w:rPr>
          <w:rFonts w:ascii="Times New Roman" w:hAnsi="Times New Roman"/>
          <w:sz w:val="28"/>
          <w:szCs w:val="28"/>
          <w:lang w:val="ru-RU"/>
        </w:rPr>
        <w:t> </w:t>
      </w:r>
      <w:r w:rsidR="00EE74B1" w:rsidRPr="00C35F6E">
        <w:rPr>
          <w:rFonts w:ascii="Times New Roman" w:hAnsi="Times New Roman"/>
          <w:sz w:val="28"/>
          <w:szCs w:val="28"/>
          <w:lang/>
        </w:rPr>
        <w:t xml:space="preserve">В последние десятилетия наблюдается трансформация взглядов </w:t>
      </w:r>
      <w:r w:rsidR="00EE74B1" w:rsidRPr="00C35F6E">
        <w:rPr>
          <w:rFonts w:ascii="Times New Roman" w:hAnsi="Times New Roman"/>
          <w:sz w:val="28"/>
          <w:szCs w:val="28"/>
          <w:lang/>
        </w:rPr>
        <w:br/>
        <w:t xml:space="preserve">на владение иностранным языком, усиление общественных запросов </w:t>
      </w:r>
      <w:r w:rsidR="00EE74B1" w:rsidRPr="00C35F6E">
        <w:rPr>
          <w:rFonts w:ascii="Times New Roman" w:hAnsi="Times New Roman"/>
          <w:sz w:val="28"/>
          <w:szCs w:val="28"/>
          <w:lang/>
        </w:rPr>
        <w:br/>
        <w:t xml:space="preserve">на квалифицированных и мобильных людей, способных быстро адаптироваться </w:t>
      </w:r>
      <w:r w:rsidR="00EE74B1" w:rsidRPr="00C35F6E">
        <w:rPr>
          <w:rFonts w:ascii="Times New Roman" w:hAnsi="Times New Roman"/>
          <w:sz w:val="28"/>
          <w:szCs w:val="28"/>
          <w:lang/>
        </w:rPr>
        <w:br/>
        <w:t xml:space="preserve">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w:t>
      </w:r>
      <w:r w:rsidR="00EE74B1" w:rsidRPr="00C35F6E">
        <w:rPr>
          <w:rFonts w:ascii="Times New Roman" w:hAnsi="Times New Roman"/>
          <w:sz w:val="28"/>
          <w:szCs w:val="28"/>
          <w:lang w:val="ru-RU"/>
        </w:rPr>
        <w:t>обучающиеся</w:t>
      </w:r>
      <w:r w:rsidR="00EE74B1" w:rsidRPr="00C35F6E">
        <w:rPr>
          <w:rFonts w:ascii="Times New Roman" w:hAnsi="Times New Roman"/>
          <w:sz w:val="28"/>
          <w:szCs w:val="28"/>
          <w:lang/>
        </w:rPr>
        <w:t xml:space="preserve"> независимо от выбранных ими профильных предметов (математик</w:t>
      </w:r>
      <w:r w:rsidR="00EE74B1" w:rsidRPr="00C35F6E">
        <w:rPr>
          <w:rFonts w:ascii="Times New Roman" w:hAnsi="Times New Roman"/>
          <w:sz w:val="28"/>
          <w:szCs w:val="28"/>
          <w:lang w:val="ru-RU"/>
        </w:rPr>
        <w:t>и</w:t>
      </w:r>
      <w:r w:rsidR="00EE74B1" w:rsidRPr="00C35F6E">
        <w:rPr>
          <w:rFonts w:ascii="Times New Roman" w:hAnsi="Times New Roman"/>
          <w:sz w:val="28"/>
          <w:szCs w:val="28"/>
          <w:lang/>
        </w:rPr>
        <w:t>, истори</w:t>
      </w:r>
      <w:r w:rsidR="00EE74B1" w:rsidRPr="00C35F6E">
        <w:rPr>
          <w:rFonts w:ascii="Times New Roman" w:hAnsi="Times New Roman"/>
          <w:sz w:val="28"/>
          <w:szCs w:val="28"/>
          <w:lang w:val="ru-RU"/>
        </w:rPr>
        <w:t>и</w:t>
      </w:r>
      <w:r w:rsidR="00EE74B1" w:rsidRPr="00C35F6E">
        <w:rPr>
          <w:rFonts w:ascii="Times New Roman" w:hAnsi="Times New Roman"/>
          <w:sz w:val="28"/>
          <w:szCs w:val="28"/>
          <w:lang/>
        </w:rPr>
        <w:t>, хими</w:t>
      </w:r>
      <w:r w:rsidR="00EE74B1" w:rsidRPr="00C35F6E">
        <w:rPr>
          <w:rFonts w:ascii="Times New Roman" w:hAnsi="Times New Roman"/>
          <w:sz w:val="28"/>
          <w:szCs w:val="28"/>
          <w:lang w:val="ru-RU"/>
        </w:rPr>
        <w:t>и</w:t>
      </w:r>
      <w:r w:rsidR="00EE74B1" w:rsidRPr="00C35F6E">
        <w:rPr>
          <w:rFonts w:ascii="Times New Roman" w:hAnsi="Times New Roman"/>
          <w:sz w:val="28"/>
          <w:szCs w:val="28"/>
          <w:lang/>
        </w:rPr>
        <w:t>, физик</w:t>
      </w:r>
      <w:r w:rsidR="00EE74B1" w:rsidRPr="00C35F6E">
        <w:rPr>
          <w:rFonts w:ascii="Times New Roman" w:hAnsi="Times New Roman"/>
          <w:sz w:val="28"/>
          <w:szCs w:val="28"/>
          <w:lang w:val="ru-RU"/>
        </w:rPr>
        <w:t>и</w:t>
      </w:r>
      <w:r w:rsidR="00EE74B1" w:rsidRPr="00C35F6E">
        <w:rPr>
          <w:rFonts w:ascii="Times New Roman" w:hAnsi="Times New Roman"/>
          <w:sz w:val="28"/>
          <w:szCs w:val="28"/>
          <w:lang/>
        </w:rPr>
        <w:t xml:space="preserve"> и др</w:t>
      </w:r>
      <w:r w:rsidR="00EE74B1" w:rsidRPr="00C35F6E">
        <w:rPr>
          <w:rFonts w:ascii="Times New Roman" w:hAnsi="Times New Roman"/>
          <w:sz w:val="28"/>
          <w:szCs w:val="28"/>
          <w:lang w:val="ru-RU"/>
        </w:rPr>
        <w:t>угих учебных предметов</w:t>
      </w:r>
      <w:r w:rsidR="00EE74B1" w:rsidRPr="00C35F6E">
        <w:rPr>
          <w:rFonts w:ascii="Times New Roman" w:hAnsi="Times New Roman"/>
          <w:sz w:val="28"/>
          <w:szCs w:val="28"/>
          <w:lang/>
        </w:rPr>
        <w:t xml:space="preserve">). Таким образом, владение иностранным языком становится одним из важнейших средств социализации и успешной профессиональной деятельности выпускника </w:t>
      </w:r>
      <w:r w:rsidR="00EE74B1" w:rsidRPr="00C35F6E">
        <w:rPr>
          <w:rFonts w:ascii="Times New Roman" w:hAnsi="Times New Roman"/>
          <w:sz w:val="28"/>
          <w:szCs w:val="28"/>
          <w:lang w:val="ru-RU"/>
        </w:rPr>
        <w:t>общеобразовательной организации</w:t>
      </w:r>
      <w:r w:rsidR="00EE74B1" w:rsidRPr="00C35F6E">
        <w:rPr>
          <w:rFonts w:ascii="Times New Roman" w:hAnsi="Times New Roman"/>
          <w:sz w:val="28"/>
          <w:szCs w:val="28"/>
          <w:lang/>
        </w:rPr>
        <w:t>.</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rPr>
        <w:t>2.6.</w:t>
      </w:r>
      <w:r w:rsidR="00EE74B1" w:rsidRPr="00C35F6E">
        <w:rPr>
          <w:rFonts w:ascii="Times New Roman" w:hAnsi="Times New Roman"/>
          <w:sz w:val="28"/>
          <w:szCs w:val="28"/>
          <w:lang w:val="ru-RU"/>
        </w:rPr>
        <w:t> </w:t>
      </w:r>
      <w:r w:rsidR="00EE74B1" w:rsidRPr="00C35F6E">
        <w:rPr>
          <w:rFonts w:ascii="Times New Roman" w:hAnsi="Times New Roman"/>
          <w:sz w:val="28"/>
          <w:szCs w:val="28"/>
          <w:lang/>
        </w:rPr>
        <w:t xml:space="preserve">Возрастает значимость владения разными иностранными языками </w:t>
      </w:r>
      <w:r w:rsidR="00EE74B1" w:rsidRPr="00C35F6E">
        <w:rPr>
          <w:rFonts w:ascii="Times New Roman" w:hAnsi="Times New Roman"/>
          <w:sz w:val="28"/>
          <w:szCs w:val="28"/>
          <w:lang/>
        </w:rPr>
        <w:br/>
        <w:t xml:space="preserve">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w:t>
      </w:r>
      <w:r w:rsidR="00EE74B1" w:rsidRPr="00C35F6E">
        <w:rPr>
          <w:rFonts w:ascii="Times New Roman" w:hAnsi="Times New Roman"/>
          <w:sz w:val="28"/>
          <w:szCs w:val="28"/>
          <w:lang/>
        </w:rPr>
        <w:lastRenderedPageBreak/>
        <w:t>учитывающее особенности культуры партнёра, что позволяет успешнее решать возникающие проблемы и избегать конфликтов.</w:t>
      </w:r>
    </w:p>
    <w:p w:rsidR="00EE74B1" w:rsidRPr="00C35F6E" w:rsidRDefault="00113FC4"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val="ru-RU"/>
        </w:rPr>
        <w:t>135.</w:t>
      </w:r>
      <w:r w:rsidR="00EE74B1" w:rsidRPr="00C35F6E">
        <w:rPr>
          <w:rFonts w:ascii="Times New Roman" w:hAnsi="Times New Roman"/>
          <w:sz w:val="28"/>
          <w:szCs w:val="28"/>
          <w:lang/>
        </w:rPr>
        <w:t>2.7.</w:t>
      </w:r>
      <w:r w:rsidR="00EE74B1" w:rsidRPr="00C35F6E">
        <w:rPr>
          <w:rFonts w:ascii="Times New Roman" w:hAnsi="Times New Roman"/>
          <w:sz w:val="28"/>
          <w:szCs w:val="28"/>
          <w:lang w:val="ru-RU"/>
        </w:rPr>
        <w:t> </w:t>
      </w:r>
      <w:r w:rsidR="00EE74B1" w:rsidRPr="00C35F6E">
        <w:rPr>
          <w:rFonts w:ascii="Times New Roman" w:hAnsi="Times New Roman"/>
          <w:sz w:val="28"/>
          <w:szCs w:val="28"/>
          <w:lang/>
        </w:rPr>
        <w:t>Естественно, возрастание значимости владения иностранными языками приводит к переосмыслению целей и содержания обучения предмету.</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В свете сказанного выше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(общеучебных, универсальных</w:t>
      </w:r>
      <w:r w:rsidRPr="00C35F6E">
        <w:rPr>
          <w:rFonts w:ascii="Times New Roman" w:hAnsi="Times New Roman"/>
          <w:sz w:val="28"/>
          <w:szCs w:val="28"/>
          <w:lang w:val="ru-RU"/>
        </w:rPr>
        <w:t>)</w:t>
      </w:r>
      <w:r w:rsidRPr="00C35F6E">
        <w:rPr>
          <w:rFonts w:ascii="Times New Roman" w:hAnsi="Times New Roman"/>
          <w:sz w:val="28"/>
          <w:szCs w:val="28"/>
          <w:lang/>
        </w:rPr>
        <w:t xml:space="preserve">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EE74B1" w:rsidRPr="00C35F6E" w:rsidRDefault="00113FC4"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val="ru-RU"/>
        </w:rPr>
        <w:t>135.</w:t>
      </w:r>
      <w:r w:rsidR="00EE74B1" w:rsidRPr="00C35F6E">
        <w:rPr>
          <w:rFonts w:ascii="Times New Roman" w:hAnsi="Times New Roman"/>
          <w:sz w:val="28"/>
          <w:szCs w:val="28"/>
          <w:lang/>
        </w:rPr>
        <w:t>2.</w:t>
      </w:r>
      <w:r w:rsidR="00EE74B1" w:rsidRPr="00C35F6E">
        <w:rPr>
          <w:rFonts w:ascii="Times New Roman" w:hAnsi="Times New Roman"/>
          <w:sz w:val="28"/>
          <w:szCs w:val="28"/>
          <w:lang w:val="ru-RU"/>
        </w:rPr>
        <w:t>8</w:t>
      </w:r>
      <w:r w:rsidR="00EE74B1" w:rsidRPr="00C35F6E">
        <w:rPr>
          <w:rFonts w:ascii="Times New Roman" w:hAnsi="Times New Roman"/>
          <w:sz w:val="28"/>
          <w:szCs w:val="28"/>
          <w:lang/>
        </w:rPr>
        <w:t>.</w:t>
      </w:r>
      <w:r w:rsidR="00EE74B1" w:rsidRPr="00C35F6E">
        <w:rPr>
          <w:rFonts w:ascii="Times New Roman" w:hAnsi="Times New Roman"/>
          <w:sz w:val="28"/>
          <w:szCs w:val="28"/>
          <w:lang w:val="ru-RU"/>
        </w:rPr>
        <w:t> </w:t>
      </w:r>
      <w:r w:rsidR="00EE74B1" w:rsidRPr="00C35F6E">
        <w:rPr>
          <w:rFonts w:ascii="Times New Roman" w:hAnsi="Times New Roman"/>
          <w:sz w:val="28"/>
          <w:szCs w:val="28"/>
          <w:lang/>
        </w:rPr>
        <w:t xml:space="preserve">На прагматическом уровне целью иноязычного образования провозглашено формирование коммуникативной компетенции обучающихся </w:t>
      </w:r>
      <w:r w:rsidR="00EE74B1" w:rsidRPr="00C35F6E">
        <w:rPr>
          <w:rFonts w:ascii="Times New Roman" w:hAnsi="Times New Roman"/>
          <w:sz w:val="28"/>
          <w:szCs w:val="28"/>
          <w:lang/>
        </w:rPr>
        <w:br/>
        <w:t>в единстве таких её составляющих, как речевая, языковая, социокультурная, компенсаторная компетенции: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языковая компетенция – овладение новыми языковыми средствами (фонетическими, орфографическими, лексическими, грамматическими) </w:t>
      </w:r>
      <w:r w:rsidRPr="00C35F6E">
        <w:rPr>
          <w:rFonts w:ascii="Times New Roman" w:hAnsi="Times New Roman"/>
          <w:sz w:val="28"/>
          <w:szCs w:val="28"/>
          <w:lang/>
        </w:rPr>
        <w:br/>
        <w:t xml:space="preserve">в соответствии c отобранными темами общения; освоение знаний о языковых явлениях изучаемого языка, разных способах выражения мысли в родном </w:t>
      </w:r>
      <w:r w:rsidRPr="00C35F6E">
        <w:rPr>
          <w:rFonts w:ascii="Times New Roman" w:hAnsi="Times New Roman"/>
          <w:sz w:val="28"/>
          <w:szCs w:val="28"/>
          <w:lang/>
        </w:rPr>
        <w:br/>
        <w:t>и иностранном языках;</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социокультурная (межкультурная</w:t>
      </w:r>
      <w:r w:rsidRPr="00C35F6E">
        <w:rPr>
          <w:rFonts w:ascii="Times New Roman" w:hAnsi="Times New Roman"/>
          <w:sz w:val="28"/>
          <w:szCs w:val="28"/>
          <w:lang w:val="ru-RU"/>
        </w:rPr>
        <w:t>)</w:t>
      </w:r>
      <w:r w:rsidRPr="00C35F6E">
        <w:rPr>
          <w:rFonts w:ascii="Times New Roman" w:hAnsi="Times New Roman"/>
          <w:sz w:val="28"/>
          <w:szCs w:val="28"/>
          <w:lang/>
        </w:rPr>
        <w:t xml:space="preserve">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w:t>
      </w:r>
      <w:r w:rsidRPr="00C35F6E">
        <w:rPr>
          <w:rFonts w:ascii="Times New Roman" w:hAnsi="Times New Roman"/>
          <w:sz w:val="28"/>
          <w:szCs w:val="28"/>
          <w:lang w:val="ru-RU"/>
        </w:rPr>
        <w:t>об</w:t>
      </w:r>
      <w:r w:rsidRPr="00C35F6E">
        <w:rPr>
          <w:rFonts w:ascii="Times New Roman" w:hAnsi="Times New Roman"/>
          <w:sz w:val="28"/>
          <w:szCs w:val="28"/>
          <w:lang/>
        </w:rPr>
        <w:t>уча</w:t>
      </w:r>
      <w:r w:rsidRPr="00C35F6E">
        <w:rPr>
          <w:rFonts w:ascii="Times New Roman" w:hAnsi="Times New Roman"/>
          <w:sz w:val="28"/>
          <w:szCs w:val="28"/>
          <w:lang w:val="ru-RU"/>
        </w:rPr>
        <w:t>ю</w:t>
      </w:r>
      <w:r w:rsidRPr="00C35F6E">
        <w:rPr>
          <w:rFonts w:ascii="Times New Roman" w:hAnsi="Times New Roman"/>
          <w:sz w:val="28"/>
          <w:szCs w:val="28"/>
          <w:lang/>
        </w:rPr>
        <w:t xml:space="preserve">щихся </w:t>
      </w:r>
      <w:r w:rsidRPr="00C35F6E">
        <w:rPr>
          <w:rFonts w:ascii="Times New Roman" w:hAnsi="Times New Roman"/>
          <w:sz w:val="28"/>
          <w:szCs w:val="28"/>
          <w:lang w:val="ru-RU"/>
        </w:rPr>
        <w:t>5–9 классов на разных этапах (5–7 и 8–9 классы)</w:t>
      </w:r>
      <w:r w:rsidRPr="00C35F6E">
        <w:rPr>
          <w:rFonts w:ascii="Times New Roman" w:hAnsi="Times New Roman"/>
          <w:sz w:val="28"/>
          <w:szCs w:val="28"/>
          <w:lang/>
        </w:rPr>
        <w:t>, формирование умения представлять свою страну, её культуру в условиях межкультурного общения;</w:t>
      </w:r>
    </w:p>
    <w:p w:rsidR="00EE74B1" w:rsidRPr="00C35F6E" w:rsidRDefault="00EE74B1"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rPr>
        <w:t xml:space="preserve">компенсаторная компетенция – развитие умений выходить из положения </w:t>
      </w:r>
      <w:r w:rsidRPr="00C35F6E">
        <w:rPr>
          <w:rFonts w:ascii="Times New Roman" w:hAnsi="Times New Roman"/>
          <w:sz w:val="28"/>
          <w:szCs w:val="28"/>
          <w:lang/>
        </w:rPr>
        <w:br/>
        <w:t>в условиях дефицита языковых средств при получении и передаче инф</w:t>
      </w:r>
      <w:r w:rsidRPr="00C35F6E">
        <w:rPr>
          <w:rFonts w:ascii="Times New Roman" w:hAnsi="Times New Roman"/>
          <w:sz w:val="28"/>
          <w:szCs w:val="28"/>
          <w:lang w:val="ru-RU"/>
        </w:rPr>
        <w:t>ормации.</w:t>
      </w:r>
    </w:p>
    <w:p w:rsidR="00EE74B1" w:rsidRPr="00C35F6E" w:rsidRDefault="00113FC4"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val="ru-RU"/>
        </w:rPr>
        <w:t>135.</w:t>
      </w:r>
      <w:r w:rsidR="00EE74B1" w:rsidRPr="00C35F6E">
        <w:rPr>
          <w:rFonts w:ascii="Times New Roman" w:hAnsi="Times New Roman"/>
          <w:sz w:val="28"/>
          <w:szCs w:val="28"/>
          <w:lang/>
        </w:rPr>
        <w:t>2.</w:t>
      </w:r>
      <w:r w:rsidR="00EE74B1" w:rsidRPr="00C35F6E">
        <w:rPr>
          <w:rFonts w:ascii="Times New Roman" w:hAnsi="Times New Roman"/>
          <w:sz w:val="28"/>
          <w:szCs w:val="28"/>
          <w:lang w:val="ru-RU"/>
        </w:rPr>
        <w:t>9</w:t>
      </w:r>
      <w:r w:rsidR="00EE74B1" w:rsidRPr="00C35F6E">
        <w:rPr>
          <w:rFonts w:ascii="Times New Roman" w:hAnsi="Times New Roman"/>
          <w:sz w:val="28"/>
          <w:szCs w:val="28"/>
          <w:lang/>
        </w:rPr>
        <w:t>.</w:t>
      </w:r>
      <w:r w:rsidR="00EE74B1" w:rsidRPr="00C35F6E">
        <w:rPr>
          <w:rFonts w:ascii="Times New Roman" w:hAnsi="Times New Roman"/>
          <w:sz w:val="28"/>
          <w:szCs w:val="28"/>
          <w:lang w:val="ru-RU"/>
        </w:rPr>
        <w:t> </w:t>
      </w:r>
      <w:r w:rsidR="00EE74B1" w:rsidRPr="00C35F6E">
        <w:rPr>
          <w:rFonts w:ascii="Times New Roman" w:hAnsi="Times New Roman"/>
          <w:sz w:val="28"/>
          <w:szCs w:val="28"/>
          <w:lang/>
        </w:rP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EE74B1" w:rsidRPr="00C35F6E" w:rsidRDefault="00113FC4"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val="ru-RU"/>
        </w:rPr>
        <w:t>135.</w:t>
      </w:r>
      <w:r w:rsidR="00EE74B1" w:rsidRPr="00C35F6E">
        <w:rPr>
          <w:rFonts w:ascii="Times New Roman" w:hAnsi="Times New Roman"/>
          <w:sz w:val="28"/>
          <w:szCs w:val="28"/>
          <w:lang/>
        </w:rPr>
        <w:t>2.10.</w:t>
      </w:r>
      <w:r w:rsidR="00EE74B1" w:rsidRPr="00C35F6E">
        <w:rPr>
          <w:rFonts w:ascii="Times New Roman" w:hAnsi="Times New Roman"/>
          <w:sz w:val="28"/>
          <w:szCs w:val="28"/>
          <w:lang w:val="ru-RU"/>
        </w:rPr>
        <w:t> </w:t>
      </w:r>
      <w:r w:rsidR="00EE74B1" w:rsidRPr="00C35F6E">
        <w:rPr>
          <w:rFonts w:ascii="Times New Roman" w:hAnsi="Times New Roman"/>
          <w:sz w:val="28"/>
          <w:szCs w:val="28"/>
          <w:lang/>
        </w:rPr>
        <w:t xml:space="preserve">В соответствии с личностно ориентированной парадигмой образования основными подходами к обучению иностранным языкам </w:t>
      </w:r>
      <w:r w:rsidR="00EE74B1" w:rsidRPr="00C35F6E">
        <w:rPr>
          <w:rFonts w:ascii="Times New Roman" w:hAnsi="Times New Roman"/>
          <w:sz w:val="28"/>
          <w:szCs w:val="28"/>
          <w:lang/>
        </w:rPr>
        <w:br/>
        <w:t xml:space="preserve">признаются компетентностный, системно-деятельностный, межкультурный </w:t>
      </w:r>
      <w:r w:rsidR="00EE74B1" w:rsidRPr="00C35F6E">
        <w:rPr>
          <w:rFonts w:ascii="Times New Roman" w:hAnsi="Times New Roman"/>
          <w:sz w:val="28"/>
          <w:szCs w:val="28"/>
          <w:lang/>
        </w:rPr>
        <w:br/>
        <w:t xml:space="preserve">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w:t>
      </w:r>
      <w:r w:rsidR="00EE74B1" w:rsidRPr="00C35F6E">
        <w:rPr>
          <w:rFonts w:ascii="Times New Roman" w:hAnsi="Times New Roman"/>
          <w:sz w:val="28"/>
          <w:szCs w:val="28"/>
          <w:lang w:val="ru-RU"/>
        </w:rPr>
        <w:t>основного общего образования</w:t>
      </w:r>
      <w:r w:rsidR="00EE74B1" w:rsidRPr="00C35F6E">
        <w:rPr>
          <w:rFonts w:ascii="Times New Roman" w:hAnsi="Times New Roman"/>
          <w:sz w:val="28"/>
          <w:szCs w:val="28"/>
          <w:lang/>
        </w:rPr>
        <w:t xml:space="preserve">, использования новых педагогических технологий (дифференциация, </w:t>
      </w:r>
      <w:r w:rsidR="00EE74B1" w:rsidRPr="00C35F6E">
        <w:rPr>
          <w:rFonts w:ascii="Times New Roman" w:hAnsi="Times New Roman"/>
          <w:sz w:val="28"/>
          <w:szCs w:val="28"/>
          <w:lang/>
        </w:rPr>
        <w:lastRenderedPageBreak/>
        <w:t>индивидуализация, проектная деятельность и други</w:t>
      </w:r>
      <w:r w:rsidR="00EE74B1" w:rsidRPr="00C35F6E">
        <w:rPr>
          <w:rFonts w:ascii="Times New Roman" w:hAnsi="Times New Roman"/>
          <w:sz w:val="28"/>
          <w:szCs w:val="28"/>
          <w:lang w:val="ru-RU"/>
        </w:rPr>
        <w:t>е технологии</w:t>
      </w:r>
      <w:r w:rsidR="00EE74B1" w:rsidRPr="00C35F6E">
        <w:rPr>
          <w:rFonts w:ascii="Times New Roman" w:hAnsi="Times New Roman"/>
          <w:sz w:val="28"/>
          <w:szCs w:val="28"/>
          <w:lang/>
        </w:rPr>
        <w:t>) и использования современных средств обучения.</w:t>
      </w:r>
    </w:p>
    <w:p w:rsidR="00EE74B1" w:rsidRPr="00C35F6E" w:rsidRDefault="00113FC4"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val="ru-RU"/>
        </w:rPr>
        <w:t>135.</w:t>
      </w:r>
      <w:r w:rsidR="00EE74B1" w:rsidRPr="00C35F6E">
        <w:rPr>
          <w:rFonts w:ascii="Times New Roman" w:hAnsi="Times New Roman"/>
          <w:sz w:val="28"/>
          <w:szCs w:val="28"/>
          <w:lang/>
        </w:rPr>
        <w:t>2.1</w:t>
      </w:r>
      <w:r w:rsidR="00EE74B1" w:rsidRPr="00C35F6E">
        <w:rPr>
          <w:rFonts w:ascii="Times New Roman" w:hAnsi="Times New Roman"/>
          <w:sz w:val="28"/>
          <w:szCs w:val="28"/>
          <w:lang w:val="ru-RU"/>
        </w:rPr>
        <w:t>1</w:t>
      </w:r>
      <w:r w:rsidR="00EE74B1" w:rsidRPr="00C35F6E">
        <w:rPr>
          <w:rFonts w:ascii="Times New Roman" w:hAnsi="Times New Roman"/>
          <w:sz w:val="28"/>
          <w:szCs w:val="28"/>
          <w:lang/>
        </w:rPr>
        <w:t>.</w:t>
      </w:r>
      <w:r w:rsidR="00EE74B1" w:rsidRPr="00C35F6E">
        <w:rPr>
          <w:rFonts w:ascii="Times New Roman" w:hAnsi="Times New Roman"/>
          <w:sz w:val="28"/>
          <w:szCs w:val="28"/>
          <w:lang w:val="ru-RU"/>
        </w:rPr>
        <w:t> </w:t>
      </w:r>
      <w:r w:rsidR="00EE74B1" w:rsidRPr="00C35F6E">
        <w:rPr>
          <w:rFonts w:ascii="Times New Roman" w:hAnsi="Times New Roman"/>
          <w:sz w:val="28"/>
          <w:szCs w:val="28"/>
          <w:lang/>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rPr>
        <w:t>2.1</w:t>
      </w:r>
      <w:r w:rsidR="00EE74B1" w:rsidRPr="00C35F6E">
        <w:rPr>
          <w:rFonts w:ascii="Times New Roman" w:hAnsi="Times New Roman"/>
          <w:sz w:val="28"/>
          <w:szCs w:val="28"/>
          <w:lang w:val="ru-RU"/>
        </w:rPr>
        <w:t>2</w:t>
      </w:r>
      <w:r w:rsidR="00EE74B1" w:rsidRPr="00C35F6E">
        <w:rPr>
          <w:rFonts w:ascii="Times New Roman" w:hAnsi="Times New Roman"/>
          <w:sz w:val="28"/>
          <w:szCs w:val="28"/>
          <w:lang/>
        </w:rPr>
        <w:t>.</w:t>
      </w:r>
      <w:r w:rsidR="00EE74B1" w:rsidRPr="00C35F6E">
        <w:rPr>
          <w:rFonts w:ascii="Times New Roman" w:hAnsi="Times New Roman"/>
          <w:sz w:val="28"/>
          <w:szCs w:val="28"/>
          <w:lang w:val="ru-RU"/>
        </w:rPr>
        <w:t>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w:t>
      </w:r>
      <w:r w:rsidR="001E0286">
        <w:rPr>
          <w:rFonts w:ascii="Times New Roman" w:hAnsi="Times New Roman"/>
          <w:sz w:val="28"/>
          <w:szCs w:val="28"/>
          <w:lang w:val="ru-RU"/>
        </w:rPr>
        <w:t xml:space="preserve"> </w:t>
      </w:r>
      <w:r w:rsidR="00EE74B1" w:rsidRPr="00C35F6E">
        <w:rPr>
          <w:rFonts w:ascii="Times New Roman" w:hAnsi="Times New Roman"/>
          <w:sz w:val="28"/>
          <w:szCs w:val="28"/>
          <w:lang w:val="ru-RU"/>
        </w:rPr>
        <w:t>102 часа (3 часа в неделю), в 9 классе – 102 часа (3 часа в неделю).</w:t>
      </w:r>
    </w:p>
    <w:p w:rsidR="00EE74B1" w:rsidRPr="00C35F6E" w:rsidRDefault="00113FC4"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val="ru-RU"/>
        </w:rPr>
        <w:t>135.</w:t>
      </w:r>
      <w:r w:rsidR="00EE74B1" w:rsidRPr="00C35F6E">
        <w:rPr>
          <w:rFonts w:ascii="Times New Roman" w:hAnsi="Times New Roman"/>
          <w:sz w:val="28"/>
          <w:szCs w:val="28"/>
          <w:lang/>
        </w:rPr>
        <w:t>2.1</w:t>
      </w:r>
      <w:r w:rsidR="00EE74B1" w:rsidRPr="00C35F6E">
        <w:rPr>
          <w:rFonts w:ascii="Times New Roman" w:hAnsi="Times New Roman"/>
          <w:sz w:val="28"/>
          <w:szCs w:val="28"/>
          <w:lang w:val="ru-RU"/>
        </w:rPr>
        <w:t>3</w:t>
      </w:r>
      <w:r w:rsidR="00EE74B1" w:rsidRPr="00C35F6E">
        <w:rPr>
          <w:rFonts w:ascii="Times New Roman" w:hAnsi="Times New Roman"/>
          <w:sz w:val="28"/>
          <w:szCs w:val="28"/>
          <w:lang/>
        </w:rPr>
        <w:t>.</w:t>
      </w:r>
      <w:r w:rsidR="00EE74B1" w:rsidRPr="00C35F6E">
        <w:rPr>
          <w:rFonts w:ascii="Times New Roman" w:hAnsi="Times New Roman"/>
          <w:sz w:val="28"/>
          <w:szCs w:val="28"/>
          <w:lang w:val="ru-RU"/>
        </w:rPr>
        <w:t> </w:t>
      </w:r>
      <w:r w:rsidR="00EE74B1" w:rsidRPr="00C35F6E">
        <w:rPr>
          <w:rFonts w:ascii="Times New Roman" w:hAnsi="Times New Roman"/>
          <w:sz w:val="28"/>
          <w:szCs w:val="28"/>
          <w:lang/>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00EE74B1" w:rsidRPr="00C35F6E">
        <w:rPr>
          <w:rFonts w:ascii="Times New Roman" w:hAnsi="Times New Roman"/>
          <w:sz w:val="28"/>
          <w:szCs w:val="28"/>
          <w:vertAlign w:val="superscript"/>
          <w:lang/>
        </w:rPr>
        <w:footnoteReference w:id="16"/>
      </w:r>
      <w:r w:rsidR="00EE74B1" w:rsidRPr="00C35F6E">
        <w:rPr>
          <w:rFonts w:ascii="Times New Roman" w:hAnsi="Times New Roman"/>
          <w:sz w:val="28"/>
          <w:szCs w:val="28"/>
          <w:lang/>
        </w:rPr>
        <w:t>.</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Данный уровень позволит выпускникам </w:t>
      </w:r>
      <w:r w:rsidRPr="00C35F6E">
        <w:rPr>
          <w:rFonts w:ascii="Times New Roman" w:hAnsi="Times New Roman"/>
          <w:sz w:val="28"/>
          <w:szCs w:val="28"/>
          <w:lang w:val="ru-RU"/>
        </w:rPr>
        <w:t>9 классов</w:t>
      </w:r>
      <w:r w:rsidRPr="00C35F6E">
        <w:rPr>
          <w:rFonts w:ascii="Times New Roman" w:hAnsi="Times New Roman"/>
          <w:sz w:val="28"/>
          <w:szCs w:val="28"/>
          <w:lang/>
        </w:rPr>
        <w:t xml:space="preserve"> использовать иностранный язык для продолжения образования на </w:t>
      </w:r>
      <w:r w:rsidRPr="00C35F6E">
        <w:rPr>
          <w:rFonts w:ascii="Times New Roman" w:hAnsi="Times New Roman"/>
          <w:sz w:val="28"/>
          <w:szCs w:val="28"/>
          <w:lang w:val="ru-RU"/>
        </w:rPr>
        <w:t>уровне среднего общего образования</w:t>
      </w:r>
      <w:r w:rsidRPr="00C35F6E">
        <w:rPr>
          <w:rFonts w:ascii="Times New Roman" w:hAnsi="Times New Roman"/>
          <w:sz w:val="28"/>
          <w:szCs w:val="28"/>
          <w:lang/>
        </w:rPr>
        <w:t xml:space="preserve"> и для дальнейшего самообразования.</w:t>
      </w:r>
    </w:p>
    <w:p w:rsidR="00EE74B1" w:rsidRPr="00C35F6E" w:rsidRDefault="00113FC4"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val="ru-RU"/>
        </w:rPr>
        <w:t>135.</w:t>
      </w:r>
      <w:r w:rsidR="00EE74B1" w:rsidRPr="00C35F6E">
        <w:rPr>
          <w:rFonts w:ascii="Times New Roman" w:hAnsi="Times New Roman"/>
          <w:sz w:val="28"/>
          <w:szCs w:val="28"/>
          <w:lang/>
        </w:rPr>
        <w:t>2.1</w:t>
      </w:r>
      <w:r w:rsidR="00EE74B1" w:rsidRPr="00C35F6E">
        <w:rPr>
          <w:rFonts w:ascii="Times New Roman" w:hAnsi="Times New Roman"/>
          <w:sz w:val="28"/>
          <w:szCs w:val="28"/>
          <w:lang w:val="ru-RU"/>
        </w:rPr>
        <w:t>4</w:t>
      </w:r>
      <w:r w:rsidR="00EE74B1" w:rsidRPr="00C35F6E">
        <w:rPr>
          <w:rFonts w:ascii="Times New Roman" w:hAnsi="Times New Roman"/>
          <w:sz w:val="28"/>
          <w:szCs w:val="28"/>
          <w:lang/>
        </w:rPr>
        <w:t>.</w:t>
      </w:r>
      <w:r w:rsidR="00EE74B1" w:rsidRPr="00C35F6E">
        <w:rPr>
          <w:rFonts w:ascii="Times New Roman" w:hAnsi="Times New Roman"/>
          <w:sz w:val="28"/>
          <w:szCs w:val="28"/>
          <w:lang w:val="ru-RU"/>
        </w:rPr>
        <w:t> П</w:t>
      </w:r>
      <w:r w:rsidR="00EE74B1" w:rsidRPr="00C35F6E">
        <w:rPr>
          <w:rFonts w:ascii="Times New Roman" w:hAnsi="Times New Roman"/>
          <w:sz w:val="28"/>
          <w:szCs w:val="28"/>
          <w:lang/>
        </w:rPr>
        <w:t xml:space="preserve">рограмма состоит из </w:t>
      </w:r>
      <w:r w:rsidR="00EE74B1" w:rsidRPr="00C35F6E">
        <w:rPr>
          <w:rFonts w:ascii="Times New Roman" w:hAnsi="Times New Roman"/>
          <w:sz w:val="28"/>
          <w:szCs w:val="28"/>
          <w:lang w:val="ru-RU"/>
        </w:rPr>
        <w:t>следующих</w:t>
      </w:r>
      <w:r w:rsidR="00EE74B1" w:rsidRPr="00C35F6E">
        <w:rPr>
          <w:rFonts w:ascii="Times New Roman" w:hAnsi="Times New Roman"/>
          <w:sz w:val="28"/>
          <w:szCs w:val="28"/>
          <w:lang/>
        </w:rPr>
        <w:t xml:space="preserve"> разделов: </w:t>
      </w:r>
      <w:r w:rsidR="00EE74B1" w:rsidRPr="00C35F6E">
        <w:rPr>
          <w:rFonts w:ascii="Times New Roman" w:hAnsi="Times New Roman"/>
          <w:sz w:val="28"/>
          <w:szCs w:val="28"/>
          <w:lang w:val="ru-RU"/>
        </w:rPr>
        <w:t>пояснительная записка</w:t>
      </w:r>
      <w:r w:rsidR="00EE74B1" w:rsidRPr="00C35F6E">
        <w:rPr>
          <w:rFonts w:ascii="Times New Roman" w:hAnsi="Times New Roman"/>
          <w:sz w:val="28"/>
          <w:szCs w:val="28"/>
          <w:lang/>
        </w:rPr>
        <w:t xml:space="preserve">, содержание образования по </w:t>
      </w:r>
      <w:r w:rsidR="00EE74B1" w:rsidRPr="00C35F6E">
        <w:rPr>
          <w:rFonts w:ascii="Times New Roman" w:hAnsi="Times New Roman"/>
          <w:sz w:val="28"/>
          <w:szCs w:val="28"/>
          <w:lang w:val="ru-RU"/>
        </w:rPr>
        <w:t>иностранному (</w:t>
      </w:r>
      <w:r w:rsidR="00EE74B1" w:rsidRPr="00C35F6E">
        <w:rPr>
          <w:rFonts w:ascii="Times New Roman" w:hAnsi="Times New Roman"/>
          <w:sz w:val="28"/>
          <w:szCs w:val="28"/>
          <w:lang/>
        </w:rPr>
        <w:t>английскому</w:t>
      </w:r>
      <w:r w:rsidR="00EE74B1" w:rsidRPr="00C35F6E">
        <w:rPr>
          <w:rFonts w:ascii="Times New Roman" w:hAnsi="Times New Roman"/>
          <w:sz w:val="28"/>
          <w:szCs w:val="28"/>
          <w:lang w:val="ru-RU"/>
        </w:rPr>
        <w:t>)</w:t>
      </w:r>
      <w:r w:rsidR="00EE74B1" w:rsidRPr="00C35F6E">
        <w:rPr>
          <w:rFonts w:ascii="Times New Roman" w:hAnsi="Times New Roman"/>
          <w:sz w:val="28"/>
          <w:szCs w:val="28"/>
          <w:lang/>
        </w:rPr>
        <w:t xml:space="preserve"> языку для </w:t>
      </w:r>
      <w:r w:rsidR="00EE74B1" w:rsidRPr="00C35F6E">
        <w:rPr>
          <w:rFonts w:ascii="Times New Roman" w:hAnsi="Times New Roman"/>
          <w:sz w:val="28"/>
          <w:szCs w:val="28"/>
          <w:lang w:val="ru-RU"/>
        </w:rPr>
        <w:t>основного общего</w:t>
      </w:r>
      <w:r w:rsidR="00EE74B1" w:rsidRPr="00C35F6E">
        <w:rPr>
          <w:rFonts w:ascii="Times New Roman" w:hAnsi="Times New Roman"/>
          <w:sz w:val="28"/>
          <w:szCs w:val="28"/>
          <w:lang/>
        </w:rPr>
        <w:t xml:space="preserve"> образования по годам обучения (5–9 классы), планируемые результаты (личностные, метапредметные результаты освоения </w:t>
      </w:r>
      <w:r w:rsidR="00EE74B1" w:rsidRPr="00C35F6E">
        <w:rPr>
          <w:rFonts w:ascii="Times New Roman" w:hAnsi="Times New Roman"/>
          <w:sz w:val="28"/>
          <w:szCs w:val="28"/>
          <w:lang w:val="ru-RU"/>
        </w:rPr>
        <w:t>и</w:t>
      </w:r>
      <w:r w:rsidR="00EE74B1" w:rsidRPr="00C35F6E">
        <w:rPr>
          <w:rFonts w:ascii="Times New Roman" w:hAnsi="Times New Roman"/>
          <w:sz w:val="28"/>
          <w:szCs w:val="28"/>
          <w:lang/>
        </w:rPr>
        <w:t>ностранн</w:t>
      </w:r>
      <w:r w:rsidR="00EE74B1" w:rsidRPr="00C35F6E">
        <w:rPr>
          <w:rFonts w:ascii="Times New Roman" w:hAnsi="Times New Roman"/>
          <w:sz w:val="28"/>
          <w:szCs w:val="28"/>
          <w:lang w:val="ru-RU"/>
        </w:rPr>
        <w:t>ого</w:t>
      </w:r>
      <w:r w:rsidR="00EE74B1" w:rsidRPr="00C35F6E">
        <w:rPr>
          <w:rFonts w:ascii="Times New Roman" w:hAnsi="Times New Roman"/>
          <w:sz w:val="28"/>
          <w:szCs w:val="28"/>
          <w:lang/>
        </w:rPr>
        <w:t xml:space="preserve"> (английск</w:t>
      </w:r>
      <w:r w:rsidR="00EE74B1" w:rsidRPr="00C35F6E">
        <w:rPr>
          <w:rFonts w:ascii="Times New Roman" w:hAnsi="Times New Roman"/>
          <w:sz w:val="28"/>
          <w:szCs w:val="28"/>
          <w:lang w:val="ru-RU"/>
        </w:rPr>
        <w:t>ого</w:t>
      </w:r>
      <w:r w:rsidR="00EE74B1" w:rsidRPr="00C35F6E">
        <w:rPr>
          <w:rFonts w:ascii="Times New Roman" w:hAnsi="Times New Roman"/>
          <w:sz w:val="28"/>
          <w:szCs w:val="28"/>
          <w:lang/>
        </w:rPr>
        <w:t>) языка на уровне основного общего образования), предметные результаты</w:t>
      </w:r>
      <w:r w:rsidR="001E0286">
        <w:rPr>
          <w:rFonts w:ascii="Times New Roman" w:hAnsi="Times New Roman"/>
          <w:sz w:val="28"/>
          <w:szCs w:val="28"/>
          <w:lang w:val="ru-RU"/>
        </w:rPr>
        <w:t xml:space="preserve"> </w:t>
      </w:r>
      <w:r w:rsidR="00EE74B1" w:rsidRPr="00C35F6E">
        <w:rPr>
          <w:rFonts w:ascii="Times New Roman" w:hAnsi="Times New Roman"/>
          <w:sz w:val="28"/>
          <w:szCs w:val="28"/>
          <w:lang/>
        </w:rPr>
        <w:t xml:space="preserve">по </w:t>
      </w:r>
      <w:r w:rsidR="00EE74B1" w:rsidRPr="00C35F6E">
        <w:rPr>
          <w:rFonts w:ascii="Times New Roman" w:hAnsi="Times New Roman"/>
          <w:sz w:val="28"/>
          <w:szCs w:val="28"/>
          <w:lang w:val="ru-RU"/>
        </w:rPr>
        <w:t>иностранному (</w:t>
      </w:r>
      <w:r w:rsidR="00EE74B1" w:rsidRPr="00C35F6E">
        <w:rPr>
          <w:rFonts w:ascii="Times New Roman" w:hAnsi="Times New Roman"/>
          <w:sz w:val="28"/>
          <w:szCs w:val="28"/>
          <w:lang/>
        </w:rPr>
        <w:t>английскому</w:t>
      </w:r>
      <w:r w:rsidR="00EE74B1" w:rsidRPr="00C35F6E">
        <w:rPr>
          <w:rFonts w:ascii="Times New Roman" w:hAnsi="Times New Roman"/>
          <w:sz w:val="28"/>
          <w:szCs w:val="28"/>
          <w:lang w:val="ru-RU"/>
        </w:rPr>
        <w:t>)</w:t>
      </w:r>
      <w:r w:rsidR="00EE74B1" w:rsidRPr="00C35F6E">
        <w:rPr>
          <w:rFonts w:ascii="Times New Roman" w:hAnsi="Times New Roman"/>
          <w:sz w:val="28"/>
          <w:szCs w:val="28"/>
          <w:lang/>
        </w:rPr>
        <w:t xml:space="preserve"> языку по годам обучения (5–9 классы).</w:t>
      </w:r>
    </w:p>
    <w:p w:rsidR="00EE74B1" w:rsidRPr="009D3071" w:rsidRDefault="00113FC4" w:rsidP="007D5CB0">
      <w:pPr>
        <w:widowControl/>
        <w:spacing w:after="0" w:line="240" w:lineRule="auto"/>
        <w:ind w:firstLine="709"/>
        <w:jc w:val="both"/>
        <w:rPr>
          <w:rFonts w:ascii="Times New Roman" w:hAnsi="Times New Roman"/>
          <w:b/>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3. </w:t>
      </w:r>
      <w:r w:rsidR="00EE74B1" w:rsidRPr="009D3071">
        <w:rPr>
          <w:rFonts w:ascii="Times New Roman" w:hAnsi="Times New Roman"/>
          <w:b/>
          <w:sz w:val="28"/>
          <w:szCs w:val="28"/>
          <w:lang w:val="ru-RU"/>
        </w:rPr>
        <w:t>Содержание обучения в 5 классе.</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3.1. </w:t>
      </w:r>
      <w:r w:rsidR="00EE74B1" w:rsidRPr="00C35F6E">
        <w:rPr>
          <w:rFonts w:ascii="Times New Roman" w:hAnsi="Times New Roman"/>
          <w:sz w:val="28"/>
          <w:szCs w:val="28"/>
          <w:lang/>
        </w:rPr>
        <w:t>Коммуникативные умения</w:t>
      </w:r>
      <w:r w:rsidR="00EE74B1" w:rsidRPr="00C35F6E">
        <w:rPr>
          <w:rFonts w:ascii="Times New Roman" w:hAnsi="Times New Roman"/>
          <w:sz w:val="28"/>
          <w:szCs w:val="28"/>
          <w:lang w:val="ru-RU"/>
        </w:rPr>
        <w:t>.</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Моя семья. Мои друзья. Семейные праздники: день рождения, Новый год.</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Внешность и характер человека (литературного персонажа).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Досуг и увлечения (хобби) современного подростка (чтение,</w:t>
      </w:r>
      <w:r w:rsidRPr="00C35F6E">
        <w:rPr>
          <w:rFonts w:ascii="Times New Roman" w:hAnsi="Times New Roman"/>
          <w:sz w:val="28"/>
          <w:szCs w:val="28"/>
          <w:lang w:val="ru-RU"/>
        </w:rPr>
        <w:t xml:space="preserve"> </w:t>
      </w:r>
      <w:r w:rsidRPr="00C35F6E">
        <w:rPr>
          <w:rFonts w:ascii="Times New Roman" w:hAnsi="Times New Roman"/>
          <w:sz w:val="28"/>
          <w:szCs w:val="28"/>
          <w:lang/>
        </w:rPr>
        <w:t>кино, спорт).</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Здоровый образ жизни: режим труда и отдыха, здоровое питание.</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Покупки: одежда, обувь и продукты питания.</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Школа, школьная жизнь, школьная форма, изучаемые предметы. Переписка с зарубежными сверстниками.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Каникулы в различное время года. Виды отдыха.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Природа: дикие и домашние животные. Погода.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Родной город (село). Транспорт.</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lastRenderedPageBreak/>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Выдающиеся люди родной страны и страны (стран) изучаемого языка: писатели, поэты.</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3.1.1. Говорение.</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3.1.1.1. Развитие коммуникативных умений диалогической речи на базе умений, сформированных на уровне начального общего образования:</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w:t>
      </w:r>
      <w:r w:rsidR="001E0286">
        <w:rPr>
          <w:rFonts w:ascii="Times New Roman" w:hAnsi="Times New Roman"/>
          <w:sz w:val="28"/>
          <w:szCs w:val="28"/>
          <w:lang w:val="ru-RU"/>
        </w:rPr>
        <w:t xml:space="preserve"> </w:t>
      </w:r>
      <w:r w:rsidRPr="00C35F6E">
        <w:rPr>
          <w:rFonts w:ascii="Times New Roman" w:hAnsi="Times New Roman"/>
          <w:sz w:val="28"/>
          <w:szCs w:val="28"/>
          <w:lang/>
        </w:rPr>
        <w:t>на предложение и отказываться от предложения собеседника;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диалог-побуждение к действию: обращаться с просьбой, вежливо соглашаться (не соглашаться) выполнить просьбу, приглашать собеседника </w:t>
      </w:r>
      <w:r w:rsidRPr="00C35F6E">
        <w:rPr>
          <w:rFonts w:ascii="Times New Roman" w:hAnsi="Times New Roman"/>
          <w:sz w:val="28"/>
          <w:szCs w:val="28"/>
          <w:lang/>
        </w:rPr>
        <w:br/>
        <w:t>к совместной деятельности, вежливо соглашаться (не соглашаться) на предложение собеседника;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диалог-расспрос: сообщать фактическую информацию, отвечая на вопросы разных видов; запрашивать интересующую информацию.</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Объём диалога – до 5 реплик со стороны каждого собеседника.</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3.1.1.2. Развитие коммуникативных умений монологической речи на базе умений, сформированных на уровне начального общего образования:</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создание устных связных монологических высказываний с использованием основных коммуникативных типов речи: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описание (предмета, внешности и одежды человека), </w:t>
      </w:r>
      <w:r w:rsidRPr="00C35F6E">
        <w:rPr>
          <w:rFonts w:ascii="Times New Roman" w:hAnsi="Times New Roman"/>
          <w:sz w:val="28"/>
          <w:szCs w:val="28"/>
          <w:lang/>
        </w:rPr>
        <w:br/>
        <w:t>в том числе характеристика (черты характера реального человека или литературного персонажа);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повествование (сообщение);</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изложение (пересказ) основного содержания прочитанного текста;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краткое изложение результатов выполненной проектной работы.</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 (или) иллюстрации, фотографии.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Объём монологического высказывания – 5–6 фраз.</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3.1.2. Аудирование.</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Развитие коммуникативных умений аудирования на базе умений, сформированных </w:t>
      </w:r>
      <w:r w:rsidRPr="00C35F6E">
        <w:rPr>
          <w:rFonts w:ascii="Times New Roman" w:hAnsi="Times New Roman"/>
          <w:sz w:val="28"/>
          <w:szCs w:val="28"/>
          <w:lang w:val="ru-RU"/>
        </w:rPr>
        <w:t>на уровне начального общего образования</w:t>
      </w:r>
      <w:r w:rsidRPr="00C35F6E">
        <w:rPr>
          <w:rFonts w:ascii="Times New Roman" w:hAnsi="Times New Roman"/>
          <w:sz w:val="28"/>
          <w:szCs w:val="28"/>
          <w:lang/>
        </w:rPr>
        <w:t>:</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при непосредственном общении: понимание на слух речи учителя </w:t>
      </w:r>
      <w:r w:rsidRPr="00C35F6E">
        <w:rPr>
          <w:rFonts w:ascii="Times New Roman" w:hAnsi="Times New Roman"/>
          <w:sz w:val="28"/>
          <w:szCs w:val="28"/>
          <w:lang/>
        </w:rPr>
        <w:br/>
        <w:t>и одноклассников и вербальная (невербальная) реакция на услышанное;</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при опосредованном общении: дальнейшее развитие умений восприятия </w:t>
      </w:r>
      <w:r w:rsidRPr="00C35F6E">
        <w:rPr>
          <w:rFonts w:ascii="Times New Roman" w:hAnsi="Times New Roman"/>
          <w:sz w:val="28"/>
          <w:szCs w:val="28"/>
          <w:lang/>
        </w:rPr>
        <w:br/>
        <w:t xml:space="preserve">и понимания на слух несложных адаптированных аутентичных текстов, содержащих </w:t>
      </w:r>
      <w:r w:rsidRPr="00C35F6E">
        <w:rPr>
          <w:rFonts w:ascii="Times New Roman" w:hAnsi="Times New Roman"/>
          <w:sz w:val="28"/>
          <w:szCs w:val="28"/>
          <w:lang/>
        </w:rPr>
        <w:lastRenderedPageBreak/>
        <w:t>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Тексты для аудирования: диалог (беседа), высказывания собеседников </w:t>
      </w:r>
      <w:r w:rsidRPr="00C35F6E">
        <w:rPr>
          <w:rFonts w:ascii="Times New Roman" w:hAnsi="Times New Roman"/>
          <w:sz w:val="28"/>
          <w:szCs w:val="28"/>
          <w:lang/>
        </w:rPr>
        <w:br/>
        <w:t>в ситуациях повседневного общения, рассказ, сообщение информационного характера.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Время звучания текста (текстов) для аудирования – до 1 минуты.</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3.1.3. Смысловое чтение.</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Развитие сформированных в начальной школе умений читать про себя </w:t>
      </w:r>
      <w:r w:rsidRPr="00C35F6E">
        <w:rPr>
          <w:rFonts w:ascii="Times New Roman" w:hAnsi="Times New Roman"/>
          <w:sz w:val="28"/>
          <w:szCs w:val="28"/>
          <w:lang/>
        </w:rPr>
        <w:br/>
        <w:t>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Чтение несплошных текстов (таблиц) и понимание представленной </w:t>
      </w:r>
      <w:r w:rsidRPr="00C35F6E">
        <w:rPr>
          <w:rFonts w:ascii="Times New Roman" w:hAnsi="Times New Roman"/>
          <w:sz w:val="28"/>
          <w:szCs w:val="28"/>
          <w:lang/>
        </w:rPr>
        <w:br/>
        <w:t>в них информации.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Объём текста (текстов) для чтения – 180–200 слов.</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3.1.4. Письменная речь.</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Развитие умений письменной речи на базе умений, сформированных </w:t>
      </w:r>
      <w:r w:rsidRPr="00C35F6E">
        <w:rPr>
          <w:rFonts w:ascii="Times New Roman" w:hAnsi="Times New Roman"/>
          <w:sz w:val="28"/>
          <w:szCs w:val="28"/>
          <w:lang/>
        </w:rPr>
        <w:br/>
      </w:r>
      <w:r w:rsidRPr="00C35F6E">
        <w:rPr>
          <w:rFonts w:ascii="Times New Roman" w:hAnsi="Times New Roman"/>
          <w:sz w:val="28"/>
          <w:szCs w:val="28"/>
          <w:lang w:val="ru-RU"/>
        </w:rPr>
        <w:t>на уровне начального общего образования</w:t>
      </w:r>
      <w:r w:rsidRPr="00C35F6E">
        <w:rPr>
          <w:rFonts w:ascii="Times New Roman" w:hAnsi="Times New Roman"/>
          <w:sz w:val="28"/>
          <w:szCs w:val="28"/>
          <w:lang/>
        </w:rPr>
        <w:t>:</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списывание текста и выписывание из него слов, словосочетаний, предложений в соответствии с решаемой коммуникативной задачей;</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написание коротких поздравлений с праздниками (с Новым годом, Рождеством, днём рождения);</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заполнение анкет и формуляров: сообщение о себе основных сведений </w:t>
      </w:r>
      <w:r w:rsidRPr="00C35F6E">
        <w:rPr>
          <w:rFonts w:ascii="Times New Roman" w:hAnsi="Times New Roman"/>
          <w:sz w:val="28"/>
          <w:szCs w:val="28"/>
          <w:lang/>
        </w:rPr>
        <w:br/>
        <w:t>в соответствии с нормами, принятыми в стране (странах) изучаемого языка;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lastRenderedPageBreak/>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3.2. </w:t>
      </w:r>
      <w:r w:rsidR="00EE74B1" w:rsidRPr="00C35F6E">
        <w:rPr>
          <w:rFonts w:ascii="Times New Roman" w:hAnsi="Times New Roman"/>
          <w:sz w:val="28"/>
          <w:szCs w:val="28"/>
          <w:lang/>
        </w:rPr>
        <w:t>Языковые знания и умения</w:t>
      </w:r>
      <w:r w:rsidR="00EE74B1" w:rsidRPr="00C35F6E">
        <w:rPr>
          <w:rFonts w:ascii="Times New Roman" w:hAnsi="Times New Roman"/>
          <w:sz w:val="28"/>
          <w:szCs w:val="28"/>
          <w:lang w:val="ru-RU"/>
        </w:rPr>
        <w:t>.</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3.2.1. Фонетическая сторона речи.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Различение на слух и адекватное, без ошибок, ведущих к сбою </w:t>
      </w:r>
      <w:r w:rsidRPr="00C35F6E">
        <w:rPr>
          <w:rFonts w:ascii="Times New Roman" w:hAnsi="Times New Roman"/>
          <w:sz w:val="28"/>
          <w:szCs w:val="28"/>
          <w:lang/>
        </w:rPr>
        <w:br/>
        <w:t>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C35F6E">
        <w:rPr>
          <w:rFonts w:ascii="Times New Roman" w:hAnsi="Times New Roman"/>
          <w:sz w:val="28"/>
          <w:szCs w:val="28"/>
          <w:lang/>
        </w:rPr>
        <w:br/>
        <w:t>и соответствующей интонации, демонстрирующее понимание текста.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Тексты для чтения вслух: беседа (диалог), рассказ, отрывок из статьи</w:t>
      </w:r>
      <w:r w:rsidRPr="00C35F6E">
        <w:rPr>
          <w:rFonts w:ascii="Times New Roman" w:hAnsi="Times New Roman"/>
          <w:sz w:val="28"/>
          <w:szCs w:val="28"/>
          <w:lang/>
        </w:rPr>
        <w:br/>
        <w:t>научно-популярного характера, сообщение информационного характера.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Объём текста для чтения вслух – до 90 слов.</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3.2.2. Графика, орфография и пунктуация.</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Правильное написание изученных слов.</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Правильное использование знаков препинания: точки, вопросительного </w:t>
      </w:r>
      <w:r w:rsidRPr="00C35F6E">
        <w:rPr>
          <w:rFonts w:ascii="Times New Roman" w:hAnsi="Times New Roman"/>
          <w:sz w:val="28"/>
          <w:szCs w:val="28"/>
          <w:lang/>
        </w:rPr>
        <w:br/>
        <w:t xml:space="preserve">и восклицательного знаков в конце предложения, запятой при перечислении </w:t>
      </w:r>
      <w:r w:rsidRPr="00C35F6E">
        <w:rPr>
          <w:rFonts w:ascii="Times New Roman" w:hAnsi="Times New Roman"/>
          <w:sz w:val="28"/>
          <w:szCs w:val="28"/>
          <w:lang/>
        </w:rPr>
        <w:br/>
        <w:t>и обращении, апострофа.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3.2.3. Лексическая сторона речи.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Распознавание в письменном и звучащем тексте и употребление в устной </w:t>
      </w:r>
      <w:r w:rsidRPr="00C35F6E">
        <w:rPr>
          <w:rFonts w:ascii="Times New Roman" w:hAnsi="Times New Roman"/>
          <w:sz w:val="28"/>
          <w:szCs w:val="28"/>
          <w:lang/>
        </w:rPr>
        <w:br/>
        <w:t>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Объём изучаемой лексики: 625 лексических единиц для продуктивного использования (включая 500 лексических единиц, изученных в </w:t>
      </w:r>
      <w:r w:rsidRPr="00C35F6E">
        <w:rPr>
          <w:rFonts w:ascii="Times New Roman" w:hAnsi="Times New Roman"/>
          <w:sz w:val="28"/>
          <w:szCs w:val="28"/>
          <w:lang w:val="ru-RU"/>
        </w:rPr>
        <w:t>2–4 классах</w:t>
      </w:r>
      <w:r w:rsidRPr="00C35F6E">
        <w:rPr>
          <w:rFonts w:ascii="Times New Roman" w:hAnsi="Times New Roman"/>
          <w:sz w:val="28"/>
          <w:szCs w:val="28"/>
          <w:lang/>
        </w:rPr>
        <w:t xml:space="preserve">) </w:t>
      </w:r>
      <w:r w:rsidRPr="00C35F6E">
        <w:rPr>
          <w:rFonts w:ascii="Times New Roman" w:hAnsi="Times New Roman"/>
          <w:sz w:val="28"/>
          <w:szCs w:val="28"/>
          <w:lang/>
        </w:rPr>
        <w:br/>
        <w:t>и 675 лексических единиц для рецептивного усвоения (включая 625 лексических единиц продуктивного минимума).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Основные способы словообразования:</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аффиксация:</w:t>
      </w:r>
    </w:p>
    <w:p w:rsidR="00EE74B1" w:rsidRPr="00C35F6E" w:rsidRDefault="00EE74B1" w:rsidP="007D5CB0">
      <w:pPr>
        <w:widowControl/>
        <w:spacing w:after="0" w:line="240" w:lineRule="auto"/>
        <w:ind w:firstLine="709"/>
        <w:jc w:val="both"/>
        <w:rPr>
          <w:rFonts w:ascii="Times New Roman" w:hAnsi="Times New Roman"/>
          <w:sz w:val="28"/>
          <w:szCs w:val="28"/>
        </w:rPr>
      </w:pPr>
      <w:r w:rsidRPr="00C35F6E">
        <w:rPr>
          <w:rFonts w:ascii="Times New Roman" w:hAnsi="Times New Roman"/>
          <w:sz w:val="28"/>
          <w:szCs w:val="28"/>
          <w:lang/>
        </w:rPr>
        <w:t>образование имён существительных при помощи суффиксов</w:t>
      </w:r>
      <w:r w:rsidRPr="00C35F6E">
        <w:rPr>
          <w:rFonts w:ascii="Times New Roman" w:hAnsi="Times New Roman"/>
          <w:sz w:val="28"/>
          <w:szCs w:val="28"/>
        </w:rPr>
        <w:t xml:space="preserve"> -er/-or (teacher/visitor), -ist (scientist, tourist), -sion/-tion (discussion/invitation);</w:t>
      </w:r>
    </w:p>
    <w:p w:rsidR="00EE74B1" w:rsidRPr="00C35F6E" w:rsidRDefault="00EE74B1" w:rsidP="007D5CB0">
      <w:pPr>
        <w:widowControl/>
        <w:spacing w:after="0" w:line="240" w:lineRule="auto"/>
        <w:ind w:firstLine="709"/>
        <w:jc w:val="both"/>
        <w:rPr>
          <w:rFonts w:ascii="Times New Roman" w:hAnsi="Times New Roman"/>
          <w:sz w:val="28"/>
          <w:szCs w:val="28"/>
        </w:rPr>
      </w:pPr>
      <w:r w:rsidRPr="00C35F6E">
        <w:rPr>
          <w:rFonts w:ascii="Times New Roman" w:hAnsi="Times New Roman"/>
          <w:sz w:val="28"/>
          <w:szCs w:val="28"/>
          <w:lang/>
        </w:rPr>
        <w:t>образование имён прилагательных при помощи суффиксов</w:t>
      </w:r>
      <w:r w:rsidRPr="00C35F6E">
        <w:rPr>
          <w:rFonts w:ascii="Times New Roman" w:hAnsi="Times New Roman"/>
          <w:sz w:val="28"/>
          <w:szCs w:val="28"/>
        </w:rPr>
        <w:t xml:space="preserve"> -ful (wonderful), -ian/-an (Russian/American);</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образование наречий при помощи суффикса -ly (recently);</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образование имён прилагательных, имён существительных и наречий</w:t>
      </w:r>
      <w:r w:rsidRPr="00C35F6E">
        <w:rPr>
          <w:rFonts w:ascii="Times New Roman" w:hAnsi="Times New Roman"/>
          <w:sz w:val="28"/>
          <w:szCs w:val="28"/>
          <w:lang/>
        </w:rPr>
        <w:br/>
        <w:t>при помощи отрицательного префикса un</w:t>
      </w:r>
      <w:r w:rsidRPr="00C35F6E">
        <w:rPr>
          <w:rFonts w:ascii="Times New Roman" w:hAnsi="Times New Roman"/>
          <w:sz w:val="28"/>
          <w:szCs w:val="28"/>
          <w:lang w:val="ru-RU"/>
        </w:rPr>
        <w:t xml:space="preserve"> </w:t>
      </w:r>
      <w:r w:rsidRPr="00C35F6E">
        <w:rPr>
          <w:rFonts w:ascii="Times New Roman" w:hAnsi="Times New Roman"/>
          <w:sz w:val="28"/>
          <w:szCs w:val="28"/>
          <w:lang/>
        </w:rPr>
        <w:t>(unhappy, unreality, unusually).</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3.2.4. </w:t>
      </w:r>
      <w:r w:rsidR="00EE74B1" w:rsidRPr="00C35F6E">
        <w:rPr>
          <w:rFonts w:ascii="Times New Roman" w:hAnsi="Times New Roman"/>
          <w:sz w:val="28"/>
          <w:szCs w:val="28"/>
          <w:lang/>
        </w:rPr>
        <w:t>Грамматическая сторона речи</w:t>
      </w:r>
      <w:r w:rsidR="00EE74B1" w:rsidRPr="00C35F6E">
        <w:rPr>
          <w:rFonts w:ascii="Times New Roman" w:hAnsi="Times New Roman"/>
          <w:sz w:val="28"/>
          <w:szCs w:val="28"/>
          <w:lang w:val="ru-RU"/>
        </w:rPr>
        <w:t>.</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lastRenderedPageBreak/>
        <w:t xml:space="preserve">Распознавание в письменном и звучащем тексте и употребление в устной </w:t>
      </w:r>
      <w:r w:rsidRPr="00C35F6E">
        <w:rPr>
          <w:rFonts w:ascii="Times New Roman" w:hAnsi="Times New Roman"/>
          <w:sz w:val="28"/>
          <w:szCs w:val="28"/>
          <w:lang/>
        </w:rPr>
        <w:br/>
        <w:t>и письменной речи изученных морфологических форм и синтаксических конструкций английского языка.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Предложения с несколькими обстоятельствами, следующими в определённом порядке.</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Вопросительные предложения (альтернативный и разделительный вопросы в Present/Past/Future Simple Tense).</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Имена существительные во множественном числе, в том числе имена существительные, имеющие форму только множественного числа.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Имена существительные с причастиями настоящего и прошедшего времени.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Наречия в положительной, сравнительной и превосходной степенях, образованные по правилу, и исключения.</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3.3. </w:t>
      </w:r>
      <w:r w:rsidR="00EE74B1" w:rsidRPr="00C35F6E">
        <w:rPr>
          <w:rFonts w:ascii="Times New Roman" w:hAnsi="Times New Roman"/>
          <w:sz w:val="28"/>
          <w:szCs w:val="28"/>
          <w:lang/>
        </w:rPr>
        <w:t>Социокультурные знания и умения</w:t>
      </w:r>
      <w:r w:rsidR="00EE74B1" w:rsidRPr="00C35F6E">
        <w:rPr>
          <w:rFonts w:ascii="Times New Roman" w:hAnsi="Times New Roman"/>
          <w:sz w:val="28"/>
          <w:szCs w:val="28"/>
          <w:lang w:val="ru-RU"/>
        </w:rPr>
        <w:t>.</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Знание социокультурного портрета родной страны и страны </w:t>
      </w:r>
      <w:r w:rsidRPr="00C35F6E">
        <w:rPr>
          <w:rFonts w:ascii="Times New Roman" w:hAnsi="Times New Roman"/>
          <w:sz w:val="28"/>
          <w:szCs w:val="28"/>
          <w:lang w:val="ru-RU"/>
        </w:rPr>
        <w:t>(</w:t>
      </w:r>
      <w:r w:rsidRPr="00C35F6E">
        <w:rPr>
          <w:rFonts w:ascii="Times New Roman" w:hAnsi="Times New Roman"/>
          <w:sz w:val="28"/>
          <w:szCs w:val="28"/>
          <w:lang/>
        </w:rPr>
        <w:t>стран</w:t>
      </w:r>
      <w:r w:rsidRPr="00C35F6E">
        <w:rPr>
          <w:rFonts w:ascii="Times New Roman" w:hAnsi="Times New Roman"/>
          <w:sz w:val="28"/>
          <w:szCs w:val="28"/>
          <w:lang w:val="ru-RU"/>
        </w:rPr>
        <w:t>)</w:t>
      </w:r>
      <w:r w:rsidRPr="00C35F6E">
        <w:rPr>
          <w:rFonts w:ascii="Times New Roman" w:hAnsi="Times New Roman"/>
          <w:sz w:val="28"/>
          <w:szCs w:val="28"/>
          <w:lang/>
        </w:rPr>
        <w:t xml:space="preserve"> изучаемого языка: знакомство с традициями проведения основных национальных праздников (Рождества, Нового года и </w:t>
      </w:r>
      <w:r w:rsidRPr="00C35F6E">
        <w:rPr>
          <w:rFonts w:ascii="Times New Roman" w:hAnsi="Times New Roman"/>
          <w:sz w:val="28"/>
          <w:szCs w:val="28"/>
          <w:lang w:val="ru-RU"/>
        </w:rPr>
        <w:t>других праздников</w:t>
      </w:r>
      <w:r w:rsidRPr="00C35F6E">
        <w:rPr>
          <w:rFonts w:ascii="Times New Roman" w:hAnsi="Times New Roman"/>
          <w:sz w:val="28"/>
          <w:szCs w:val="28"/>
          <w:lang/>
        </w:rPr>
        <w:t>),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Формирование умений:</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писать свои имя и фамилию, а также имена и фамилии своих родственников и друзей на английском языке;</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правильно оформлять свой адрес на английском языке (в анкете, формуляре);</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кратко представлять Россию и страну (страны) изучаемого языка;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кратко представлять некоторые культурные явления родной страны </w:t>
      </w:r>
      <w:r w:rsidRPr="00C35F6E">
        <w:rPr>
          <w:rFonts w:ascii="Times New Roman" w:hAnsi="Times New Roman"/>
          <w:sz w:val="28"/>
          <w:szCs w:val="28"/>
          <w:lang/>
        </w:rPr>
        <w:br/>
        <w:t>и страны (стран) изучаемого языка (основные национальные праздники, традиции в проведении досуга и питании).</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3.4. </w:t>
      </w:r>
      <w:r w:rsidR="00EE74B1" w:rsidRPr="00C35F6E">
        <w:rPr>
          <w:rFonts w:ascii="Times New Roman" w:hAnsi="Times New Roman"/>
          <w:sz w:val="28"/>
          <w:szCs w:val="28"/>
          <w:lang/>
        </w:rPr>
        <w:t>Компенсаторные умения</w:t>
      </w:r>
      <w:r w:rsidR="00EE74B1" w:rsidRPr="00C35F6E">
        <w:rPr>
          <w:rFonts w:ascii="Times New Roman" w:hAnsi="Times New Roman"/>
          <w:sz w:val="28"/>
          <w:szCs w:val="28"/>
          <w:lang w:val="ru-RU"/>
        </w:rPr>
        <w:t>.</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Использование при чтении и аудировании языковой, </w:t>
      </w:r>
      <w:r w:rsidRPr="00C35F6E">
        <w:rPr>
          <w:rFonts w:ascii="Times New Roman" w:hAnsi="Times New Roman"/>
          <w:sz w:val="28"/>
          <w:szCs w:val="28"/>
          <w:lang/>
        </w:rPr>
        <w:br/>
        <w:t>в том числе контекстуальной, догадки.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Использование в качестве опоры при порождении собственных высказываний ключевых слов, плана.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C35F6E" w:rsidRDefault="00113FC4" w:rsidP="001E0286">
      <w:pPr>
        <w:widowControl/>
        <w:spacing w:before="240"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lastRenderedPageBreak/>
        <w:t>135.</w:t>
      </w:r>
      <w:r w:rsidR="00EE74B1" w:rsidRPr="00C35F6E">
        <w:rPr>
          <w:rFonts w:ascii="Times New Roman" w:hAnsi="Times New Roman"/>
          <w:sz w:val="28"/>
          <w:szCs w:val="28"/>
          <w:lang w:val="ru-RU"/>
        </w:rPr>
        <w:t>4. </w:t>
      </w:r>
      <w:r w:rsidR="00EE74B1" w:rsidRPr="009D3071">
        <w:rPr>
          <w:rFonts w:ascii="Times New Roman" w:hAnsi="Times New Roman"/>
          <w:b/>
          <w:sz w:val="28"/>
          <w:szCs w:val="28"/>
          <w:lang w:val="ru-RU"/>
        </w:rPr>
        <w:t>Содержание обучения в 6 классе.</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4.1. </w:t>
      </w:r>
      <w:r w:rsidR="00EE74B1" w:rsidRPr="00C35F6E">
        <w:rPr>
          <w:rFonts w:ascii="Times New Roman" w:hAnsi="Times New Roman"/>
          <w:sz w:val="28"/>
          <w:szCs w:val="28"/>
          <w:lang/>
        </w:rPr>
        <w:t>Коммуникативные умения</w:t>
      </w:r>
      <w:r w:rsidR="00EE74B1" w:rsidRPr="00C35F6E">
        <w:rPr>
          <w:rFonts w:ascii="Times New Roman" w:hAnsi="Times New Roman"/>
          <w:sz w:val="28"/>
          <w:szCs w:val="28"/>
          <w:lang w:val="ru-RU"/>
        </w:rPr>
        <w:t>.</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Взаимоотношения в семье и с друзьями. Семейные праздники.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Внешность и характер человека (литературного персонажа).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Досуг и увлечения (хобби) современного подростка (чтение,</w:t>
      </w:r>
      <w:r w:rsidRPr="00C35F6E">
        <w:rPr>
          <w:rFonts w:ascii="Times New Roman" w:hAnsi="Times New Roman"/>
          <w:sz w:val="28"/>
          <w:szCs w:val="28"/>
          <w:lang w:val="ru-RU"/>
        </w:rPr>
        <w:t xml:space="preserve"> </w:t>
      </w:r>
      <w:r w:rsidRPr="00C35F6E">
        <w:rPr>
          <w:rFonts w:ascii="Times New Roman" w:hAnsi="Times New Roman"/>
          <w:sz w:val="28"/>
          <w:szCs w:val="28"/>
          <w:lang/>
        </w:rPr>
        <w:t>кино, театр, спорт).</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Здоровый образ жизни: режим труда и отдыха, фитнес, сбалансированное питание.</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Покупки: одежда, обувь и продукты питания.</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Школа, школьная жизнь, школьная форма, изучаемые предметы, любимый предмет, правила поведения в школе. Переписка с зарубежными сверстниками.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Переписка с зарубежными сверстниками.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Каникулы в различное время года. Виды отдыха.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Путешествия по России и зарубежным странам.</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Природа: дикие и домашние животные. Климат, погода.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Жизнь в городе и сельской местности. Описание родного города (села</w:t>
      </w:r>
      <w:r w:rsidRPr="00C35F6E">
        <w:rPr>
          <w:rFonts w:ascii="Times New Roman" w:hAnsi="Times New Roman"/>
          <w:sz w:val="28"/>
          <w:szCs w:val="28"/>
          <w:lang w:val="ru-RU"/>
        </w:rPr>
        <w:t>)</w:t>
      </w:r>
      <w:r w:rsidRPr="00C35F6E">
        <w:rPr>
          <w:rFonts w:ascii="Times New Roman" w:hAnsi="Times New Roman"/>
          <w:sz w:val="28"/>
          <w:szCs w:val="28"/>
          <w:lang/>
        </w:rPr>
        <w:t>. Транспорт.</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Выдающиеся люди родной страны и страны (стран) изучаемого языка: писатели, поэты, учёные.</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4.1.1. Говорение.</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 xml:space="preserve">4.1.1.1. Развитие коммуникативных умений диалогической речи, </w:t>
      </w:r>
      <w:r w:rsidR="00EE74B1" w:rsidRPr="00C35F6E">
        <w:rPr>
          <w:rFonts w:ascii="Times New Roman" w:hAnsi="Times New Roman"/>
          <w:sz w:val="28"/>
          <w:szCs w:val="28"/>
          <w:lang w:val="ru-RU"/>
        </w:rPr>
        <w:br/>
        <w:t>а именно умений вести: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Объём диалога – до 5 реплик со стороны каждого собеседника. </w:t>
      </w:r>
    </w:p>
    <w:p w:rsidR="00EE74B1" w:rsidRPr="00C35F6E" w:rsidRDefault="00113FC4"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val="ru-RU"/>
        </w:rPr>
        <w:lastRenderedPageBreak/>
        <w:t>135.</w:t>
      </w:r>
      <w:r w:rsidR="00EE74B1" w:rsidRPr="00C35F6E">
        <w:rPr>
          <w:rFonts w:ascii="Times New Roman" w:hAnsi="Times New Roman"/>
          <w:sz w:val="28"/>
          <w:szCs w:val="28"/>
          <w:lang w:val="ru-RU"/>
        </w:rPr>
        <w:t>4.1.1.2. </w:t>
      </w:r>
      <w:r w:rsidR="00EE74B1" w:rsidRPr="00C35F6E">
        <w:rPr>
          <w:rFonts w:ascii="Times New Roman" w:hAnsi="Times New Roman"/>
          <w:sz w:val="28"/>
          <w:szCs w:val="28"/>
          <w:lang/>
        </w:rPr>
        <w:t>Развитие коммуникативных умений монологической речи: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создание устных связных монологических высказываний с использованием основных коммуникативных типов речи: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повествование (сообщение);</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изложение (пересказ) основного содержания прочитанного текста;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краткое изложение результатов выполненной проектной работы.</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 (или) иллюстрации, фотографии.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Объём монологического высказывания – 7–8 фраз.</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4.1.2. Аудирование.</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При непосредственном общении: понимание на слух речи учителя </w:t>
      </w:r>
      <w:r w:rsidRPr="00C35F6E">
        <w:rPr>
          <w:rFonts w:ascii="Times New Roman" w:hAnsi="Times New Roman"/>
          <w:sz w:val="28"/>
          <w:szCs w:val="28"/>
          <w:lang/>
        </w:rPr>
        <w:br/>
        <w:t>и одноклассников и вербальная (невербальная) реакция на услышанное.</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Время звучания текста (текстов) для аудирования – до 1,5 минуты.</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4.1.3. Смысловое чтение.</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lastRenderedPageBreak/>
        <w:t xml:space="preserve">Чтение несплошных текстов (таблиц) и понимание представленной </w:t>
      </w:r>
      <w:r w:rsidRPr="00C35F6E">
        <w:rPr>
          <w:rFonts w:ascii="Times New Roman" w:hAnsi="Times New Roman"/>
          <w:sz w:val="28"/>
          <w:szCs w:val="28"/>
          <w:lang/>
        </w:rPr>
        <w:br/>
        <w:t>в них информации.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Тексты для чтения: беседа; отрывок из художественного произведения, </w:t>
      </w:r>
      <w:r w:rsidRPr="00C35F6E">
        <w:rPr>
          <w:rFonts w:ascii="Times New Roman" w:hAnsi="Times New Roman"/>
          <w:sz w:val="28"/>
          <w:szCs w:val="28"/>
          <w:lang/>
        </w:rPr>
        <w:b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Объём текста (текстов) для чтения – 250–300 слов.</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4.1.4. Письменная речь.</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Развитие умений письменной речи: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списывание текста и выписывание из него слов, словосочетаний, предложений в соответствии с решаемой коммуникативной задачей;</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заполнение анкет и формуляров: сообщение о себе основных сведений </w:t>
      </w:r>
      <w:r w:rsidRPr="00C35F6E">
        <w:rPr>
          <w:rFonts w:ascii="Times New Roman" w:hAnsi="Times New Roman"/>
          <w:sz w:val="28"/>
          <w:szCs w:val="28"/>
          <w:lang/>
        </w:rPr>
        <w:br/>
        <w:t>в соответствии с нормами, принятыми в англоговорящих странах;</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70 слов;</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создание небольшого письменного высказывания с опорой на образец, план, иллюстрацию. Объём письменного высказывания – до 70 слов.</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4.2. </w:t>
      </w:r>
      <w:r w:rsidR="00EE74B1" w:rsidRPr="00C35F6E">
        <w:rPr>
          <w:rFonts w:ascii="Times New Roman" w:hAnsi="Times New Roman"/>
          <w:sz w:val="28"/>
          <w:szCs w:val="28"/>
          <w:lang/>
        </w:rPr>
        <w:t>Языковые знания и умения</w:t>
      </w:r>
      <w:r w:rsidR="00EE74B1" w:rsidRPr="00C35F6E">
        <w:rPr>
          <w:rFonts w:ascii="Times New Roman" w:hAnsi="Times New Roman"/>
          <w:sz w:val="28"/>
          <w:szCs w:val="28"/>
          <w:lang w:val="ru-RU"/>
        </w:rPr>
        <w:t>.</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4.2.1. Фонетическая сторона речи.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Различение на слух и адекватное, без фонематических ошибок, ведущих </w:t>
      </w:r>
      <w:r w:rsidRPr="00C35F6E">
        <w:rPr>
          <w:rFonts w:ascii="Times New Roman" w:hAnsi="Times New Roman"/>
          <w:sz w:val="28"/>
          <w:szCs w:val="28"/>
          <w:lang/>
        </w:rPr>
        <w:br/>
        <w:t xml:space="preserve">к сбою в коммуникации, произнесение слов с соблюдением правильного </w:t>
      </w:r>
      <w:r w:rsidRPr="00C35F6E">
        <w:rPr>
          <w:rFonts w:ascii="Times New Roman" w:hAnsi="Times New Roman"/>
          <w:sz w:val="28"/>
          <w:szCs w:val="28"/>
          <w:lang/>
        </w:rPr>
        <w:br/>
        <w:t xml:space="preserve">ударения и фраз с соблюдением их ритмико-интонационных особенностей, </w:t>
      </w:r>
      <w:r w:rsidRPr="00C35F6E">
        <w:rPr>
          <w:rFonts w:ascii="Times New Roman" w:hAnsi="Times New Roman"/>
          <w:sz w:val="28"/>
          <w:szCs w:val="28"/>
          <w:lang/>
        </w:rPr>
        <w:br/>
        <w:t>в том числе отсутствия фразового ударения на служебных словах, чтение новых слов согласно основным правилам чтения.</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C35F6E">
        <w:rPr>
          <w:rFonts w:ascii="Times New Roman" w:hAnsi="Times New Roman"/>
          <w:sz w:val="28"/>
          <w:szCs w:val="28"/>
          <w:lang/>
        </w:rPr>
        <w:br/>
        <w:t>и соответствующей интонации, демонстрирующее понимание текста.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Тексты для чтения вслух: сообщение информационного характера, отрывок из статьи научно-популярного характера, рассказ, диалог (беседа).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Объём текста для чтения вслух – до 95 слов.</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4.2.2. Графика, орфография и пунктуация.</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Правильное написание изученных слов.</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Правильное использование знаков препинания: точки, вопросительного </w:t>
      </w:r>
      <w:r w:rsidRPr="00C35F6E">
        <w:rPr>
          <w:rFonts w:ascii="Times New Roman" w:hAnsi="Times New Roman"/>
          <w:sz w:val="28"/>
          <w:szCs w:val="28"/>
          <w:lang/>
        </w:rPr>
        <w:br/>
        <w:t xml:space="preserve">и восклицательного знаков в конце предложения; запятой при перечислении </w:t>
      </w:r>
      <w:r w:rsidRPr="00C35F6E">
        <w:rPr>
          <w:rFonts w:ascii="Times New Roman" w:hAnsi="Times New Roman"/>
          <w:sz w:val="28"/>
          <w:szCs w:val="28"/>
          <w:lang/>
        </w:rPr>
        <w:br/>
        <w:t>и обращении; апострофа.</w:t>
      </w:r>
    </w:p>
    <w:p w:rsidR="002C4E86" w:rsidRPr="00C35F6E" w:rsidRDefault="00EE74B1"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rPr>
        <w:t>Пунктуационно правильное, в соответствии с нормами речевого этикета, принятыми в стране (странах) изучаемого языка, оформление электронно</w:t>
      </w:r>
      <w:r w:rsidR="002C4E86" w:rsidRPr="00C35F6E">
        <w:rPr>
          <w:rFonts w:ascii="Times New Roman" w:hAnsi="Times New Roman"/>
          <w:sz w:val="28"/>
          <w:szCs w:val="28"/>
          <w:lang/>
        </w:rPr>
        <w:t>го сообщения личного характера.</w:t>
      </w:r>
    </w:p>
    <w:p w:rsidR="00EE74B1" w:rsidRPr="00C35F6E" w:rsidRDefault="00113FC4"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4.2.3. Лексическая сторона речи.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Распознавание в письменном и звучащем тексте и употребление в устной </w:t>
      </w:r>
      <w:r w:rsidRPr="00C35F6E">
        <w:rPr>
          <w:rFonts w:ascii="Times New Roman" w:hAnsi="Times New Roman"/>
          <w:sz w:val="28"/>
          <w:szCs w:val="28"/>
          <w:lang/>
        </w:rPr>
        <w:br/>
        <w:t xml:space="preserve">и письменной речи лексических единиц (слов, словосочетаний, речевых клише), </w:t>
      </w:r>
      <w:r w:rsidRPr="00C35F6E">
        <w:rPr>
          <w:rFonts w:ascii="Times New Roman" w:hAnsi="Times New Roman"/>
          <w:sz w:val="28"/>
          <w:szCs w:val="28"/>
          <w:lang/>
        </w:rPr>
        <w:lastRenderedPageBreak/>
        <w:t>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Распознавание в звучащем и письменном тексте и употребление в устной </w:t>
      </w:r>
      <w:r w:rsidRPr="00C35F6E">
        <w:rPr>
          <w:rFonts w:ascii="Times New Roman" w:hAnsi="Times New Roman"/>
          <w:sz w:val="28"/>
          <w:szCs w:val="28"/>
          <w:lang/>
        </w:rPr>
        <w:br/>
        <w:t xml:space="preserve">и письменной речи различных средств связи для обеспечения логичности </w:t>
      </w:r>
      <w:r w:rsidRPr="00C35F6E">
        <w:rPr>
          <w:rFonts w:ascii="Times New Roman" w:hAnsi="Times New Roman"/>
          <w:sz w:val="28"/>
          <w:szCs w:val="28"/>
          <w:lang/>
        </w:rPr>
        <w:br/>
        <w:t>и целостности высказывания.</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Основные способы словообразования:</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аффиксация:</w:t>
      </w:r>
    </w:p>
    <w:p w:rsidR="00EE74B1" w:rsidRPr="00C35F6E" w:rsidRDefault="00EE74B1"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rPr>
        <w:t>образование имён существительных при помощи суффикса</w:t>
      </w:r>
      <w:r w:rsidRPr="00C35F6E">
        <w:rPr>
          <w:rFonts w:ascii="Times New Roman" w:hAnsi="Times New Roman"/>
          <w:sz w:val="28"/>
          <w:szCs w:val="28"/>
          <w:lang w:val="ru-RU"/>
        </w:rPr>
        <w:t xml:space="preserve"> </w:t>
      </w:r>
      <w:r w:rsidRPr="00C35F6E">
        <w:rPr>
          <w:rFonts w:ascii="Times New Roman" w:hAnsi="Times New Roman"/>
          <w:sz w:val="28"/>
          <w:szCs w:val="28"/>
          <w:lang/>
        </w:rPr>
        <w:t>-ing (reading);</w:t>
      </w:r>
    </w:p>
    <w:p w:rsidR="00EE74B1" w:rsidRPr="00C35F6E" w:rsidRDefault="00EE74B1"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rPr>
        <w:t>образование имён прилагательных при помощи суффиксов</w:t>
      </w:r>
      <w:r w:rsidRPr="00C35F6E">
        <w:rPr>
          <w:rFonts w:ascii="Times New Roman" w:hAnsi="Times New Roman"/>
          <w:sz w:val="28"/>
          <w:szCs w:val="28"/>
          <w:lang w:val="ru-RU"/>
        </w:rPr>
        <w:t xml:space="preserve"> -</w:t>
      </w:r>
      <w:r w:rsidRPr="00C35F6E">
        <w:rPr>
          <w:rFonts w:ascii="Times New Roman" w:hAnsi="Times New Roman"/>
          <w:sz w:val="28"/>
          <w:szCs w:val="28"/>
        </w:rPr>
        <w:t>al</w:t>
      </w:r>
      <w:r w:rsidRPr="00C35F6E">
        <w:rPr>
          <w:rFonts w:ascii="Times New Roman" w:hAnsi="Times New Roman"/>
          <w:sz w:val="28"/>
          <w:szCs w:val="28"/>
          <w:lang w:val="ru-RU"/>
        </w:rPr>
        <w:t xml:space="preserve"> (</w:t>
      </w:r>
      <w:r w:rsidRPr="00C35F6E">
        <w:rPr>
          <w:rFonts w:ascii="Times New Roman" w:hAnsi="Times New Roman"/>
          <w:sz w:val="28"/>
          <w:szCs w:val="28"/>
        </w:rPr>
        <w:t>typical</w:t>
      </w:r>
      <w:r w:rsidRPr="00C35F6E">
        <w:rPr>
          <w:rFonts w:ascii="Times New Roman" w:hAnsi="Times New Roman"/>
          <w:sz w:val="28"/>
          <w:szCs w:val="28"/>
          <w:lang w:val="ru-RU"/>
        </w:rPr>
        <w:t xml:space="preserve">), </w:t>
      </w:r>
      <w:r w:rsidRPr="00C35F6E">
        <w:rPr>
          <w:rFonts w:ascii="Times New Roman" w:hAnsi="Times New Roman"/>
          <w:sz w:val="28"/>
          <w:szCs w:val="28"/>
          <w:lang w:val="ru-RU"/>
        </w:rPr>
        <w:br/>
        <w:t>-</w:t>
      </w:r>
      <w:r w:rsidRPr="00C35F6E">
        <w:rPr>
          <w:rFonts w:ascii="Times New Roman" w:hAnsi="Times New Roman"/>
          <w:sz w:val="28"/>
          <w:szCs w:val="28"/>
        </w:rPr>
        <w:t>ing</w:t>
      </w:r>
      <w:r w:rsidRPr="00C35F6E">
        <w:rPr>
          <w:rFonts w:ascii="Times New Roman" w:hAnsi="Times New Roman"/>
          <w:sz w:val="28"/>
          <w:szCs w:val="28"/>
          <w:lang w:val="ru-RU"/>
        </w:rPr>
        <w:t xml:space="preserve"> (</w:t>
      </w:r>
      <w:r w:rsidRPr="00C35F6E">
        <w:rPr>
          <w:rFonts w:ascii="Times New Roman" w:hAnsi="Times New Roman"/>
          <w:sz w:val="28"/>
          <w:szCs w:val="28"/>
        </w:rPr>
        <w:t>amazing</w:t>
      </w:r>
      <w:r w:rsidRPr="00C35F6E">
        <w:rPr>
          <w:rFonts w:ascii="Times New Roman" w:hAnsi="Times New Roman"/>
          <w:sz w:val="28"/>
          <w:szCs w:val="28"/>
          <w:lang w:val="ru-RU"/>
        </w:rPr>
        <w:t>), -</w:t>
      </w:r>
      <w:r w:rsidRPr="00C35F6E">
        <w:rPr>
          <w:rFonts w:ascii="Times New Roman" w:hAnsi="Times New Roman"/>
          <w:sz w:val="28"/>
          <w:szCs w:val="28"/>
        </w:rPr>
        <w:t>less</w:t>
      </w:r>
      <w:r w:rsidRPr="00C35F6E">
        <w:rPr>
          <w:rFonts w:ascii="Times New Roman" w:hAnsi="Times New Roman"/>
          <w:sz w:val="28"/>
          <w:szCs w:val="28"/>
          <w:lang w:val="ru-RU"/>
        </w:rPr>
        <w:t xml:space="preserve"> (</w:t>
      </w:r>
      <w:r w:rsidRPr="00C35F6E">
        <w:rPr>
          <w:rFonts w:ascii="Times New Roman" w:hAnsi="Times New Roman"/>
          <w:sz w:val="28"/>
          <w:szCs w:val="28"/>
        </w:rPr>
        <w:t>useless</w:t>
      </w:r>
      <w:r w:rsidRPr="00C35F6E">
        <w:rPr>
          <w:rFonts w:ascii="Times New Roman" w:hAnsi="Times New Roman"/>
          <w:sz w:val="28"/>
          <w:szCs w:val="28"/>
          <w:lang w:val="ru-RU"/>
        </w:rPr>
        <w:t>), -</w:t>
      </w:r>
      <w:r w:rsidRPr="00C35F6E">
        <w:rPr>
          <w:rFonts w:ascii="Times New Roman" w:hAnsi="Times New Roman"/>
          <w:sz w:val="28"/>
          <w:szCs w:val="28"/>
        </w:rPr>
        <w:t>ive</w:t>
      </w:r>
      <w:r w:rsidRPr="00C35F6E">
        <w:rPr>
          <w:rFonts w:ascii="Times New Roman" w:hAnsi="Times New Roman"/>
          <w:sz w:val="28"/>
          <w:szCs w:val="28"/>
          <w:lang w:val="ru-RU"/>
        </w:rPr>
        <w:t xml:space="preserve"> (</w:t>
      </w:r>
      <w:r w:rsidRPr="00C35F6E">
        <w:rPr>
          <w:rFonts w:ascii="Times New Roman" w:hAnsi="Times New Roman"/>
          <w:sz w:val="28"/>
          <w:szCs w:val="28"/>
        </w:rPr>
        <w:t>impressive</w:t>
      </w:r>
      <w:r w:rsidRPr="00C35F6E">
        <w:rPr>
          <w:rFonts w:ascii="Times New Roman" w:hAnsi="Times New Roman"/>
          <w:sz w:val="28"/>
          <w:szCs w:val="28"/>
          <w:lang w:val="ru-RU"/>
        </w:rPr>
        <w:t>).</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Синонимы. Антонимы. Интернациональные слова.</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4.2.4. Грамматическая сторона речи.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Распознавание в письменном и звучащем тексте и употребление в устной </w:t>
      </w:r>
      <w:r w:rsidRPr="00C35F6E">
        <w:rPr>
          <w:rFonts w:ascii="Times New Roman" w:hAnsi="Times New Roman"/>
          <w:sz w:val="28"/>
          <w:szCs w:val="28"/>
          <w:lang/>
        </w:rPr>
        <w:br/>
        <w:t>и письменной речи изученных морфологических форм и синтаксических конструкций английского языка.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Сложноподчинённые предложения с придаточными определительными </w:t>
      </w:r>
      <w:r w:rsidRPr="00C35F6E">
        <w:rPr>
          <w:rFonts w:ascii="Times New Roman" w:hAnsi="Times New Roman"/>
          <w:sz w:val="28"/>
          <w:szCs w:val="28"/>
          <w:lang/>
        </w:rPr>
        <w:br/>
        <w:t>с союзными словами who, which, that.</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Сложноподчинённые предложения с придаточными времени с союзами </w:t>
      </w:r>
      <w:r w:rsidRPr="00C35F6E">
        <w:rPr>
          <w:rFonts w:ascii="Times New Roman" w:hAnsi="Times New Roman"/>
          <w:sz w:val="28"/>
          <w:szCs w:val="28"/>
          <w:lang/>
        </w:rPr>
        <w:br/>
        <w:t>for, since.</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Предложения с конструкциями as … as, not so … as.</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Все типы вопросительных предложений (общий, специальный, альтернативный, разделительный вопросы) в Present/Past Continuous Tense.</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Глаголы в видо-временных формах действительного залога в изъявительном наклонении в Present/Past Continuous Tense.</w:t>
      </w:r>
    </w:p>
    <w:p w:rsidR="00EE74B1" w:rsidRPr="00C35F6E" w:rsidRDefault="00EE74B1" w:rsidP="007D5CB0">
      <w:pPr>
        <w:widowControl/>
        <w:spacing w:after="0" w:line="240" w:lineRule="auto"/>
        <w:ind w:firstLine="709"/>
        <w:jc w:val="both"/>
        <w:rPr>
          <w:rFonts w:ascii="Times New Roman" w:hAnsi="Times New Roman"/>
          <w:sz w:val="28"/>
          <w:szCs w:val="28"/>
        </w:rPr>
      </w:pPr>
      <w:r w:rsidRPr="00C35F6E">
        <w:rPr>
          <w:rFonts w:ascii="Times New Roman" w:hAnsi="Times New Roman"/>
          <w:sz w:val="28"/>
          <w:szCs w:val="28"/>
          <w:lang/>
        </w:rPr>
        <w:t>Модальные</w:t>
      </w:r>
      <w:r w:rsidRPr="00C35F6E">
        <w:rPr>
          <w:rFonts w:ascii="Times New Roman" w:hAnsi="Times New Roman"/>
          <w:sz w:val="28"/>
          <w:szCs w:val="28"/>
        </w:rPr>
        <w:t xml:space="preserve"> </w:t>
      </w:r>
      <w:r w:rsidRPr="00C35F6E">
        <w:rPr>
          <w:rFonts w:ascii="Times New Roman" w:hAnsi="Times New Roman"/>
          <w:sz w:val="28"/>
          <w:szCs w:val="28"/>
          <w:lang/>
        </w:rPr>
        <w:t>глаголы</w:t>
      </w:r>
      <w:r w:rsidRPr="00C35F6E">
        <w:rPr>
          <w:rFonts w:ascii="Times New Roman" w:hAnsi="Times New Roman"/>
          <w:sz w:val="28"/>
          <w:szCs w:val="28"/>
        </w:rPr>
        <w:t xml:space="preserve"> </w:t>
      </w:r>
      <w:r w:rsidRPr="00C35F6E">
        <w:rPr>
          <w:rFonts w:ascii="Times New Roman" w:hAnsi="Times New Roman"/>
          <w:sz w:val="28"/>
          <w:szCs w:val="28"/>
          <w:lang/>
        </w:rPr>
        <w:t>и</w:t>
      </w:r>
      <w:r w:rsidRPr="00C35F6E">
        <w:rPr>
          <w:rFonts w:ascii="Times New Roman" w:hAnsi="Times New Roman"/>
          <w:sz w:val="28"/>
          <w:szCs w:val="28"/>
        </w:rPr>
        <w:t xml:space="preserve"> </w:t>
      </w:r>
      <w:r w:rsidRPr="00C35F6E">
        <w:rPr>
          <w:rFonts w:ascii="Times New Roman" w:hAnsi="Times New Roman"/>
          <w:sz w:val="28"/>
          <w:szCs w:val="28"/>
          <w:lang/>
        </w:rPr>
        <w:t>их</w:t>
      </w:r>
      <w:r w:rsidRPr="00C35F6E">
        <w:rPr>
          <w:rFonts w:ascii="Times New Roman" w:hAnsi="Times New Roman"/>
          <w:sz w:val="28"/>
          <w:szCs w:val="28"/>
        </w:rPr>
        <w:t xml:space="preserve"> </w:t>
      </w:r>
      <w:r w:rsidRPr="00C35F6E">
        <w:rPr>
          <w:rFonts w:ascii="Times New Roman" w:hAnsi="Times New Roman"/>
          <w:sz w:val="28"/>
          <w:szCs w:val="28"/>
          <w:lang/>
        </w:rPr>
        <w:t>эквиваленты</w:t>
      </w:r>
      <w:r w:rsidRPr="00C35F6E">
        <w:rPr>
          <w:rFonts w:ascii="Times New Roman" w:hAnsi="Times New Roman"/>
          <w:sz w:val="28"/>
          <w:szCs w:val="28"/>
        </w:rPr>
        <w:t xml:space="preserve"> (can/be able to, must/have to, may, should, need).</w:t>
      </w:r>
    </w:p>
    <w:p w:rsidR="00EE74B1" w:rsidRPr="00C35F6E" w:rsidRDefault="00EE74B1" w:rsidP="007D5CB0">
      <w:pPr>
        <w:widowControl/>
        <w:spacing w:after="0" w:line="240" w:lineRule="auto"/>
        <w:ind w:firstLine="709"/>
        <w:jc w:val="both"/>
        <w:rPr>
          <w:rFonts w:ascii="Times New Roman" w:hAnsi="Times New Roman"/>
          <w:sz w:val="28"/>
          <w:szCs w:val="28"/>
        </w:rPr>
      </w:pPr>
      <w:r w:rsidRPr="00C35F6E">
        <w:rPr>
          <w:rFonts w:ascii="Times New Roman" w:hAnsi="Times New Roman"/>
          <w:sz w:val="28"/>
          <w:szCs w:val="28"/>
          <w:lang/>
        </w:rPr>
        <w:t>Слова</w:t>
      </w:r>
      <w:r w:rsidRPr="00C35F6E">
        <w:rPr>
          <w:rFonts w:ascii="Times New Roman" w:hAnsi="Times New Roman"/>
          <w:sz w:val="28"/>
          <w:szCs w:val="28"/>
        </w:rPr>
        <w:t xml:space="preserve">, </w:t>
      </w:r>
      <w:r w:rsidRPr="00C35F6E">
        <w:rPr>
          <w:rFonts w:ascii="Times New Roman" w:hAnsi="Times New Roman"/>
          <w:sz w:val="28"/>
          <w:szCs w:val="28"/>
          <w:lang/>
        </w:rPr>
        <w:t>выражающие</w:t>
      </w:r>
      <w:r w:rsidRPr="00C35F6E">
        <w:rPr>
          <w:rFonts w:ascii="Times New Roman" w:hAnsi="Times New Roman"/>
          <w:sz w:val="28"/>
          <w:szCs w:val="28"/>
        </w:rPr>
        <w:t xml:space="preserve"> </w:t>
      </w:r>
      <w:r w:rsidRPr="00C35F6E">
        <w:rPr>
          <w:rFonts w:ascii="Times New Roman" w:hAnsi="Times New Roman"/>
          <w:sz w:val="28"/>
          <w:szCs w:val="28"/>
          <w:lang/>
        </w:rPr>
        <w:t>количество</w:t>
      </w:r>
      <w:r w:rsidRPr="00C35F6E">
        <w:rPr>
          <w:rFonts w:ascii="Times New Roman" w:hAnsi="Times New Roman"/>
          <w:sz w:val="28"/>
          <w:szCs w:val="28"/>
        </w:rPr>
        <w:t xml:space="preserve"> (little/a little, few/a few).</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Возвратные, неопределённые местоимения (some, any) и их производные (somebody, anybody; something, anything </w:t>
      </w:r>
      <w:r w:rsidRPr="00C35F6E">
        <w:rPr>
          <w:rFonts w:ascii="Times New Roman" w:hAnsi="Times New Roman"/>
          <w:sz w:val="28"/>
          <w:szCs w:val="28"/>
          <w:lang w:val="ru-RU"/>
        </w:rPr>
        <w:t>и другие</w:t>
      </w:r>
      <w:r w:rsidRPr="00C35F6E">
        <w:rPr>
          <w:rFonts w:ascii="Times New Roman" w:hAnsi="Times New Roman"/>
          <w:sz w:val="28"/>
          <w:szCs w:val="28"/>
          <w:lang/>
        </w:rPr>
        <w:t xml:space="preserve">) every и производные (everybody, everything </w:t>
      </w:r>
      <w:r w:rsidRPr="00C35F6E">
        <w:rPr>
          <w:rFonts w:ascii="Times New Roman" w:hAnsi="Times New Roman"/>
          <w:sz w:val="28"/>
          <w:szCs w:val="28"/>
          <w:lang w:val="ru-RU"/>
        </w:rPr>
        <w:t>и другие</w:t>
      </w:r>
      <w:r w:rsidRPr="00C35F6E">
        <w:rPr>
          <w:rFonts w:ascii="Times New Roman" w:hAnsi="Times New Roman"/>
          <w:sz w:val="28"/>
          <w:szCs w:val="28"/>
          <w:lang/>
        </w:rPr>
        <w:t>) в повествовательных (утвердительных и отрицательных) и вопросительных предложениях.</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Числительные для обозначения дат и больших чисел (100–1000).</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4.3. </w:t>
      </w:r>
      <w:r w:rsidR="00EE74B1" w:rsidRPr="00C35F6E">
        <w:rPr>
          <w:rFonts w:ascii="Times New Roman" w:hAnsi="Times New Roman"/>
          <w:sz w:val="28"/>
          <w:szCs w:val="28"/>
          <w:lang/>
        </w:rPr>
        <w:t>Социокультурные знания и умения</w:t>
      </w:r>
      <w:r w:rsidR="00EE74B1" w:rsidRPr="00C35F6E">
        <w:rPr>
          <w:rFonts w:ascii="Times New Roman" w:hAnsi="Times New Roman"/>
          <w:sz w:val="28"/>
          <w:szCs w:val="28"/>
          <w:lang w:val="ru-RU"/>
        </w:rPr>
        <w:t>.</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lastRenderedPageBreak/>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C35F6E">
        <w:rPr>
          <w:rFonts w:ascii="Times New Roman" w:hAnsi="Times New Roman"/>
          <w:sz w:val="28"/>
          <w:szCs w:val="28"/>
          <w:lang w:val="ru-RU"/>
        </w:rPr>
        <w:t>других праздников</w:t>
      </w:r>
      <w:r w:rsidRPr="00C35F6E">
        <w:rPr>
          <w:rFonts w:ascii="Times New Roman" w:hAnsi="Times New Roman"/>
          <w:sz w:val="28"/>
          <w:szCs w:val="28"/>
          <w:lang/>
        </w:rPr>
        <w:t>),</w:t>
      </w:r>
      <w:r w:rsidR="00B63B52">
        <w:rPr>
          <w:rFonts w:ascii="Times New Roman" w:hAnsi="Times New Roman"/>
          <w:sz w:val="28"/>
          <w:szCs w:val="28"/>
          <w:lang w:val="ru-RU"/>
        </w:rPr>
        <w:t xml:space="preserve"> </w:t>
      </w:r>
      <w:r w:rsidRPr="00C35F6E">
        <w:rPr>
          <w:rFonts w:ascii="Times New Roman" w:hAnsi="Times New Roman"/>
          <w:sz w:val="28"/>
          <w:szCs w:val="28"/>
          <w:lang/>
        </w:rPr>
        <w:t>с особенностями образа жизни и культуры страны (стран) изучаемого языка (известными достопримечательностями, некоторыми выдающимися людьми)</w:t>
      </w:r>
      <w:r w:rsidRPr="00C35F6E">
        <w:rPr>
          <w:rFonts w:ascii="Times New Roman" w:hAnsi="Times New Roman"/>
          <w:sz w:val="28"/>
          <w:szCs w:val="28"/>
          <w:lang w:val="ru-RU"/>
        </w:rPr>
        <w:t>,</w:t>
      </w:r>
      <w:r w:rsidR="00B63B52">
        <w:rPr>
          <w:rFonts w:ascii="Times New Roman" w:hAnsi="Times New Roman"/>
          <w:sz w:val="28"/>
          <w:szCs w:val="28"/>
          <w:lang w:val="ru-RU"/>
        </w:rPr>
        <w:t xml:space="preserve"> </w:t>
      </w:r>
      <w:r w:rsidRPr="00C35F6E">
        <w:rPr>
          <w:rFonts w:ascii="Times New Roman" w:hAnsi="Times New Roman"/>
          <w:sz w:val="28"/>
          <w:szCs w:val="28"/>
          <w:lang/>
        </w:rPr>
        <w:t>с доступными в языковом отношении образцами детской поэзии и прозы</w:t>
      </w:r>
      <w:r w:rsidR="00B63B52">
        <w:rPr>
          <w:rFonts w:ascii="Times New Roman" w:hAnsi="Times New Roman"/>
          <w:sz w:val="28"/>
          <w:szCs w:val="28"/>
          <w:lang w:val="ru-RU"/>
        </w:rPr>
        <w:t xml:space="preserve"> </w:t>
      </w:r>
      <w:r w:rsidRPr="00C35F6E">
        <w:rPr>
          <w:rFonts w:ascii="Times New Roman" w:hAnsi="Times New Roman"/>
          <w:sz w:val="28"/>
          <w:szCs w:val="28"/>
          <w:lang/>
        </w:rPr>
        <w:t>на английском языке.</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Развитие умений:</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писать свои имя и фамилию, а также имена и фамилии своих родственников и друзей на английском языке;</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правильно оформлять свой адрес на английском языке (в анкете, формуляре);</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кратко представлять Россию и страну (страны) изучаемого языка;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кратко представлять некоторые культурные явления родной страны </w:t>
      </w:r>
      <w:r w:rsidRPr="00C35F6E">
        <w:rPr>
          <w:rFonts w:ascii="Times New Roman" w:hAnsi="Times New Roman"/>
          <w:sz w:val="28"/>
          <w:szCs w:val="28"/>
          <w:lang/>
        </w:rPr>
        <w:br/>
        <w:t>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кратко рассказывать о выдающихся людях родной страны и страны (стран) изучаемого языка (учёных, писателях, поэтах).</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rPr>
        <w:t>4.4. Компенсаторные умения</w:t>
      </w:r>
      <w:r w:rsidR="00EE74B1" w:rsidRPr="00C35F6E">
        <w:rPr>
          <w:rFonts w:ascii="Times New Roman" w:hAnsi="Times New Roman"/>
          <w:sz w:val="28"/>
          <w:szCs w:val="28"/>
          <w:lang w:val="ru-RU"/>
        </w:rPr>
        <w:t>.</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Использование при чтении и аудировании языковой догадки, </w:t>
      </w:r>
      <w:r w:rsidRPr="00C35F6E">
        <w:rPr>
          <w:rFonts w:ascii="Times New Roman" w:hAnsi="Times New Roman"/>
          <w:sz w:val="28"/>
          <w:szCs w:val="28"/>
          <w:lang/>
        </w:rPr>
        <w:br/>
        <w:t>в том числе контекстуальной.</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Использование в качестве опоры при порождении собственных высказываний ключевых слов, плана.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5. </w:t>
      </w:r>
      <w:r w:rsidR="00EE74B1" w:rsidRPr="009D3071">
        <w:rPr>
          <w:rFonts w:ascii="Times New Roman" w:hAnsi="Times New Roman"/>
          <w:b/>
          <w:sz w:val="28"/>
          <w:szCs w:val="28"/>
          <w:lang w:val="ru-RU"/>
        </w:rPr>
        <w:t>Содержание обучения в 7 классе.</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5.1. </w:t>
      </w:r>
      <w:r w:rsidR="00EE74B1" w:rsidRPr="00C35F6E">
        <w:rPr>
          <w:rFonts w:ascii="Times New Roman" w:hAnsi="Times New Roman"/>
          <w:sz w:val="28"/>
          <w:szCs w:val="28"/>
          <w:lang/>
        </w:rPr>
        <w:t>Коммуникативные умения</w:t>
      </w:r>
      <w:r w:rsidR="00EE74B1" w:rsidRPr="00C35F6E">
        <w:rPr>
          <w:rFonts w:ascii="Times New Roman" w:hAnsi="Times New Roman"/>
          <w:sz w:val="28"/>
          <w:szCs w:val="28"/>
          <w:lang w:val="ru-RU"/>
        </w:rPr>
        <w:t>.</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Взаимоотношения в семье и с друзьями. Семейные праздники. Обязанности по дому.</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Внешность и характер человека (литературного персонажа).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Досуг и увлечения (хобби) современного подростка (чтение,</w:t>
      </w:r>
      <w:r w:rsidRPr="00C35F6E">
        <w:rPr>
          <w:rFonts w:ascii="Times New Roman" w:hAnsi="Times New Roman"/>
          <w:sz w:val="28"/>
          <w:szCs w:val="28"/>
          <w:lang w:val="ru-RU"/>
        </w:rPr>
        <w:t xml:space="preserve"> </w:t>
      </w:r>
      <w:r w:rsidRPr="00C35F6E">
        <w:rPr>
          <w:rFonts w:ascii="Times New Roman" w:hAnsi="Times New Roman"/>
          <w:sz w:val="28"/>
          <w:szCs w:val="28"/>
          <w:lang/>
        </w:rPr>
        <w:t>кино, театр, музей, спорт, музыка).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Здоровый образ жизни: режим труда и отдыха, фитнес, сбалансированное питание.</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Покупки: одежда, обувь и продукты питания.</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C35F6E">
        <w:rPr>
          <w:rFonts w:ascii="Times New Roman" w:hAnsi="Times New Roman"/>
          <w:sz w:val="28"/>
          <w:szCs w:val="28"/>
          <w:lang w:val="ru-RU"/>
        </w:rPr>
        <w:t>)</w:t>
      </w:r>
      <w:r w:rsidRPr="00C35F6E">
        <w:rPr>
          <w:rFonts w:ascii="Times New Roman" w:hAnsi="Times New Roman"/>
          <w:sz w:val="28"/>
          <w:szCs w:val="28"/>
          <w:lang/>
        </w:rPr>
        <w:t>. Переписка с зарубежными сверстниками.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lastRenderedPageBreak/>
        <w:t xml:space="preserve">Каникулы в различное время года. Виды отдыха. Путешествия по России </w:t>
      </w:r>
      <w:r w:rsidRPr="00C35F6E">
        <w:rPr>
          <w:rFonts w:ascii="Times New Roman" w:hAnsi="Times New Roman"/>
          <w:sz w:val="28"/>
          <w:szCs w:val="28"/>
          <w:lang/>
        </w:rPr>
        <w:br/>
        <w:t>и зарубежным странам.</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Природа: дикие и домашние животные. Климат, погода.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Жизнь в городе и сельской местности. Описание родного города (села). Транспорт.</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Средства массовой информации (телевидение, журналы, Интернет).</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Выдающиеся люди родной страны и страны (стран) изучаемого языка: учёные, писатели, поэты, спортсмены.</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5.1.1. Говорение.</w:t>
      </w:r>
    </w:p>
    <w:p w:rsidR="00EE74B1" w:rsidRPr="00C35F6E" w:rsidRDefault="00113FC4"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5.1.1.1. </w:t>
      </w:r>
      <w:r w:rsidR="00EE74B1" w:rsidRPr="00C35F6E">
        <w:rPr>
          <w:rFonts w:ascii="Times New Roman" w:hAnsi="Times New Roman"/>
          <w:sz w:val="28"/>
          <w:szCs w:val="28"/>
          <w:lang/>
        </w:rPr>
        <w:t xml:space="preserve">Развитие коммуникативных умений диалогической речи, </w:t>
      </w:r>
      <w:r w:rsidR="00EE74B1" w:rsidRPr="00C35F6E">
        <w:rPr>
          <w:rFonts w:ascii="Times New Roman" w:hAnsi="Times New Roman"/>
          <w:sz w:val="28"/>
          <w:szCs w:val="28"/>
          <w:lang/>
        </w:rPr>
        <w:br/>
        <w:t>а именно умений вести: диалог этикетного характера, диалог</w:t>
      </w:r>
      <w:r w:rsidR="00EE74B1" w:rsidRPr="00C35F6E">
        <w:rPr>
          <w:rFonts w:ascii="Times New Roman" w:hAnsi="Times New Roman"/>
          <w:sz w:val="28"/>
          <w:szCs w:val="28"/>
          <w:lang w:val="ru-RU"/>
        </w:rPr>
        <w:t>-</w:t>
      </w:r>
      <w:r w:rsidR="00EE74B1" w:rsidRPr="00C35F6E">
        <w:rPr>
          <w:rFonts w:ascii="Times New Roman" w:hAnsi="Times New Roman"/>
          <w:sz w:val="28"/>
          <w:szCs w:val="28"/>
          <w:lang/>
        </w:rPr>
        <w:t xml:space="preserve">побуждение </w:t>
      </w:r>
      <w:r w:rsidR="00EE74B1" w:rsidRPr="00C35F6E">
        <w:rPr>
          <w:rFonts w:ascii="Times New Roman" w:hAnsi="Times New Roman"/>
          <w:sz w:val="28"/>
          <w:szCs w:val="28"/>
          <w:lang/>
        </w:rPr>
        <w:br/>
        <w:t>к действию, диалог-расспрос, комбинированный диалог, включающий различные виды диалогов:</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C35F6E">
        <w:rPr>
          <w:rFonts w:ascii="Times New Roman" w:hAnsi="Times New Roman"/>
          <w:sz w:val="28"/>
          <w:szCs w:val="28"/>
          <w:lang/>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диалог</w:t>
      </w:r>
      <w:r w:rsidRPr="00C35F6E">
        <w:rPr>
          <w:rFonts w:ascii="Times New Roman" w:hAnsi="Times New Roman"/>
          <w:sz w:val="28"/>
          <w:szCs w:val="28"/>
          <w:lang w:val="ru-RU"/>
        </w:rPr>
        <w:t>-</w:t>
      </w:r>
      <w:r w:rsidRPr="00C35F6E">
        <w:rPr>
          <w:rFonts w:ascii="Times New Roman" w:hAnsi="Times New Roman"/>
          <w:sz w:val="28"/>
          <w:szCs w:val="28"/>
          <w:lang/>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C35F6E">
        <w:rPr>
          <w:rFonts w:ascii="Times New Roman" w:hAnsi="Times New Roman"/>
          <w:sz w:val="28"/>
          <w:szCs w:val="28"/>
          <w:lang/>
        </w:rPr>
        <w:b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Объём диалога – до 6 реплик со стороны каждого собеседника.</w:t>
      </w:r>
    </w:p>
    <w:p w:rsidR="00EE74B1" w:rsidRPr="00C35F6E" w:rsidRDefault="00113FC4"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5.1.1.2. </w:t>
      </w:r>
      <w:r w:rsidR="00EE74B1" w:rsidRPr="00C35F6E">
        <w:rPr>
          <w:rFonts w:ascii="Times New Roman" w:hAnsi="Times New Roman"/>
          <w:sz w:val="28"/>
          <w:szCs w:val="28"/>
          <w:lang/>
        </w:rPr>
        <w:t>Развитие коммуникативных умений монологической речи: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создание устных связных монологических высказываний с использованием основных коммуникативных типов речи: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описание (предмета, местности, внешности и одежды человека), </w:t>
      </w:r>
      <w:r w:rsidRPr="00C35F6E">
        <w:rPr>
          <w:rFonts w:ascii="Times New Roman" w:hAnsi="Times New Roman"/>
          <w:sz w:val="28"/>
          <w:szCs w:val="28"/>
          <w:lang/>
        </w:rPr>
        <w:br/>
        <w:t>в том числе характеристика (черты характера реального человека или литературного персонажа);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повествование (сообщение);</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изложение (пересказ) основного содержания, прочитанного (прослушанного) текста;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краткое изложение результатов выполненной проектной работы.</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 (или) иллюстрации, фотографии, таблицы.</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Объём монологического высказывания – 8–9 фраз.</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5.1.2. Аудирование.</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При непосредственном общении: понимание на слух речи учителя </w:t>
      </w:r>
      <w:r w:rsidRPr="00C35F6E">
        <w:rPr>
          <w:rFonts w:ascii="Times New Roman" w:hAnsi="Times New Roman"/>
          <w:sz w:val="28"/>
          <w:szCs w:val="28"/>
          <w:lang/>
        </w:rPr>
        <w:br/>
        <w:t>и одноклассников и вербальная (невербальная) реакция на услышанное.</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C35F6E">
        <w:rPr>
          <w:rFonts w:ascii="Times New Roman" w:hAnsi="Times New Roman"/>
          <w:sz w:val="28"/>
          <w:szCs w:val="28"/>
          <w:lang/>
        </w:rPr>
        <w:br/>
        <w:t xml:space="preserve">в воспринимаемом на слух тексте, игнорировать незнакомые слова, </w:t>
      </w:r>
      <w:r w:rsidRPr="00C35F6E">
        <w:rPr>
          <w:rFonts w:ascii="Times New Roman" w:hAnsi="Times New Roman"/>
          <w:sz w:val="28"/>
          <w:szCs w:val="28"/>
          <w:lang/>
        </w:rPr>
        <w:br/>
        <w:t>не существенные для понимания основного содержания.</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Тексты для аудирования: диалог (беседа), высказывания собеседников </w:t>
      </w:r>
      <w:r w:rsidRPr="00C35F6E">
        <w:rPr>
          <w:rFonts w:ascii="Times New Roman" w:hAnsi="Times New Roman"/>
          <w:sz w:val="28"/>
          <w:szCs w:val="28"/>
          <w:lang/>
        </w:rPr>
        <w:br/>
        <w:t>в ситуациях повседневного общения, рассказ, сообщение информационного характера.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Время звучания текста (текстов) для аудирования – до 1,5 минуты.</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5.1.3. Смысловое чтение.</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w:t>
      </w:r>
      <w:r w:rsidRPr="00C35F6E">
        <w:rPr>
          <w:rFonts w:ascii="Times New Roman" w:hAnsi="Times New Roman"/>
          <w:sz w:val="28"/>
          <w:szCs w:val="28"/>
          <w:lang/>
        </w:rPr>
        <w:br/>
        <w:t>для понимания основного содержания, понимать интернациональные слова.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Чтение с полным пониманием предполагает полное и точное понимание информации, представленной в тексте, в эксплицитной (явной) форме.</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Чтение несплошных текстов (таблиц, диаграмм) и понимание представленной в них информации.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lastRenderedPageBreak/>
        <w:t>Объём текста (текстов) для чтения – до 350 слов.</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5.1.4. Письменная речь.</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Развитие умений письменной речи: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заполнение анкет и формуляров: сообщение о себе основных сведений </w:t>
      </w:r>
      <w:r w:rsidRPr="00C35F6E">
        <w:rPr>
          <w:rFonts w:ascii="Times New Roman" w:hAnsi="Times New Roman"/>
          <w:sz w:val="28"/>
          <w:szCs w:val="28"/>
          <w:lang/>
        </w:rPr>
        <w:br/>
        <w:t>в соответствии с нормами, принятыми в стране (странах) изучаемого языка;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90 слов;</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создание небольшого письменного высказывания с опорой на образец, план, таблицу. Объём письменного высказывания – до 90 слов.</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5.2. </w:t>
      </w:r>
      <w:r w:rsidR="00EE74B1" w:rsidRPr="00C35F6E">
        <w:rPr>
          <w:rFonts w:ascii="Times New Roman" w:hAnsi="Times New Roman"/>
          <w:sz w:val="28"/>
          <w:szCs w:val="28"/>
          <w:lang/>
        </w:rPr>
        <w:t>Языковые знания и умения</w:t>
      </w:r>
      <w:r w:rsidR="00EE74B1" w:rsidRPr="00C35F6E">
        <w:rPr>
          <w:rFonts w:ascii="Times New Roman" w:hAnsi="Times New Roman"/>
          <w:sz w:val="28"/>
          <w:szCs w:val="28"/>
          <w:lang w:val="ru-RU"/>
        </w:rPr>
        <w:t>.</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5.2.1. Фонетическая сторона речи.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Различение на слух и адекватное, без фонематических ошибок, ведущих </w:t>
      </w:r>
      <w:r w:rsidRPr="00C35F6E">
        <w:rPr>
          <w:rFonts w:ascii="Times New Roman" w:hAnsi="Times New Roman"/>
          <w:sz w:val="28"/>
          <w:szCs w:val="28"/>
          <w:lang/>
        </w:rPr>
        <w:br/>
        <w:t xml:space="preserve">к сбою в коммуникации, произнесение слов с соблюдением правильного ударения и фраз с соблюдением их ритмико-интонационных особенностей, </w:t>
      </w:r>
      <w:r w:rsidRPr="00C35F6E">
        <w:rPr>
          <w:rFonts w:ascii="Times New Roman" w:hAnsi="Times New Roman"/>
          <w:sz w:val="28"/>
          <w:szCs w:val="28"/>
          <w:lang/>
        </w:rPr>
        <w:br/>
        <w:t>в том числе отсутствия фразового ударения на служебных словах, чтение новых слов согласно основным правилам чтения.</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Тексты для чтения вслух: диалог (беседа), рассказ, сообщение информационного характера, отрывок из статьи научно-популярного характера.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Объём текста для чтения вслух – до 100 слов.</w:t>
      </w:r>
    </w:p>
    <w:p w:rsidR="00EE74B1" w:rsidRPr="00C35F6E" w:rsidRDefault="007226C2"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.5.2.2. Графика, орфография и пунктуация.</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Правильное написание изученных слов.</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Правильное использование знаков препинания: точки, вопросительного </w:t>
      </w:r>
      <w:r w:rsidRPr="00C35F6E">
        <w:rPr>
          <w:rFonts w:ascii="Times New Roman" w:hAnsi="Times New Roman"/>
          <w:sz w:val="28"/>
          <w:szCs w:val="28"/>
          <w:lang/>
        </w:rPr>
        <w:br/>
        <w:t xml:space="preserve">и восклицательного знаков в конце предложения, запятой при перечислении </w:t>
      </w:r>
      <w:r w:rsidRPr="00C35F6E">
        <w:rPr>
          <w:rFonts w:ascii="Times New Roman" w:hAnsi="Times New Roman"/>
          <w:sz w:val="28"/>
          <w:szCs w:val="28"/>
          <w:lang/>
        </w:rPr>
        <w:br/>
        <w:t>и обращении; апострофа.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5.2.3. Лексическая сторона речи.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Распознавание в письменном и звучащем тексте и употребление в устной </w:t>
      </w:r>
      <w:r w:rsidRPr="00C35F6E">
        <w:rPr>
          <w:rFonts w:ascii="Times New Roman" w:hAnsi="Times New Roman"/>
          <w:sz w:val="28"/>
          <w:szCs w:val="28"/>
          <w:lang/>
        </w:rPr>
        <w:br/>
        <w:t>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Распознавание в звучащем и письменном тексте и употребление в устной </w:t>
      </w:r>
      <w:r w:rsidRPr="00C35F6E">
        <w:rPr>
          <w:rFonts w:ascii="Times New Roman" w:hAnsi="Times New Roman"/>
          <w:sz w:val="28"/>
          <w:szCs w:val="28"/>
          <w:lang/>
        </w:rPr>
        <w:br/>
        <w:t xml:space="preserve">и письменной речи различных средств связи для обеспечения логичности </w:t>
      </w:r>
      <w:r w:rsidRPr="00C35F6E">
        <w:rPr>
          <w:rFonts w:ascii="Times New Roman" w:hAnsi="Times New Roman"/>
          <w:sz w:val="28"/>
          <w:szCs w:val="28"/>
          <w:lang/>
        </w:rPr>
        <w:br/>
        <w:t>и целостности высказывания.</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lastRenderedPageBreak/>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Основные способы словообразования:</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а) аффиксация:</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образование имён существительных при помощи префикса un</w:t>
      </w:r>
      <w:r w:rsidRPr="00C35F6E">
        <w:rPr>
          <w:rFonts w:ascii="Times New Roman" w:hAnsi="Times New Roman"/>
          <w:sz w:val="28"/>
          <w:szCs w:val="28"/>
          <w:lang w:val="ru-RU"/>
        </w:rPr>
        <w:t xml:space="preserve"> </w:t>
      </w:r>
      <w:r w:rsidRPr="00C35F6E">
        <w:rPr>
          <w:rFonts w:ascii="Times New Roman" w:hAnsi="Times New Roman"/>
          <w:sz w:val="28"/>
          <w:szCs w:val="28"/>
          <w:lang/>
        </w:rPr>
        <w:t xml:space="preserve">(unreality) </w:t>
      </w:r>
      <w:r w:rsidRPr="00C35F6E">
        <w:rPr>
          <w:rFonts w:ascii="Times New Roman" w:hAnsi="Times New Roman"/>
          <w:sz w:val="28"/>
          <w:szCs w:val="28"/>
          <w:lang/>
        </w:rPr>
        <w:br/>
        <w:t>и при помощи суффиксов: -ment (development),</w:t>
      </w:r>
      <w:r w:rsidRPr="00C35F6E">
        <w:rPr>
          <w:rFonts w:ascii="Times New Roman" w:hAnsi="Times New Roman"/>
          <w:sz w:val="28"/>
          <w:szCs w:val="28"/>
          <w:lang w:val="ru-RU"/>
        </w:rPr>
        <w:t xml:space="preserve"> </w:t>
      </w:r>
      <w:r w:rsidRPr="00C35F6E">
        <w:rPr>
          <w:rFonts w:ascii="Times New Roman" w:hAnsi="Times New Roman"/>
          <w:sz w:val="28"/>
          <w:szCs w:val="28"/>
          <w:lang/>
        </w:rPr>
        <w:t>-ness (darkness);</w:t>
      </w:r>
    </w:p>
    <w:p w:rsidR="00EE74B1" w:rsidRPr="00C35F6E" w:rsidRDefault="00EE74B1"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rPr>
        <w:t>образование имён прилагательных при помощи суффиксов</w:t>
      </w:r>
      <w:r w:rsidRPr="00C35F6E">
        <w:rPr>
          <w:rFonts w:ascii="Times New Roman" w:hAnsi="Times New Roman"/>
          <w:sz w:val="28"/>
          <w:szCs w:val="28"/>
          <w:lang w:val="ru-RU"/>
        </w:rPr>
        <w:t xml:space="preserve"> -</w:t>
      </w:r>
      <w:r w:rsidRPr="00C35F6E">
        <w:rPr>
          <w:rFonts w:ascii="Times New Roman" w:hAnsi="Times New Roman"/>
          <w:sz w:val="28"/>
          <w:szCs w:val="28"/>
        </w:rPr>
        <w:t>ly</w:t>
      </w:r>
      <w:r w:rsidRPr="00C35F6E">
        <w:rPr>
          <w:rFonts w:ascii="Times New Roman" w:hAnsi="Times New Roman"/>
          <w:sz w:val="28"/>
          <w:szCs w:val="28"/>
          <w:lang w:val="ru-RU"/>
        </w:rPr>
        <w:t xml:space="preserve"> (</w:t>
      </w:r>
      <w:r w:rsidRPr="00C35F6E">
        <w:rPr>
          <w:rFonts w:ascii="Times New Roman" w:hAnsi="Times New Roman"/>
          <w:sz w:val="28"/>
          <w:szCs w:val="28"/>
        </w:rPr>
        <w:t>friendly</w:t>
      </w:r>
      <w:r w:rsidRPr="00C35F6E">
        <w:rPr>
          <w:rFonts w:ascii="Times New Roman" w:hAnsi="Times New Roman"/>
          <w:sz w:val="28"/>
          <w:szCs w:val="28"/>
          <w:lang w:val="ru-RU"/>
        </w:rPr>
        <w:t xml:space="preserve">), </w:t>
      </w:r>
      <w:r w:rsidRPr="00C35F6E">
        <w:rPr>
          <w:rFonts w:ascii="Times New Roman" w:hAnsi="Times New Roman"/>
          <w:sz w:val="28"/>
          <w:szCs w:val="28"/>
          <w:lang w:val="ru-RU"/>
        </w:rPr>
        <w:br/>
        <w:t>-</w:t>
      </w:r>
      <w:r w:rsidRPr="00C35F6E">
        <w:rPr>
          <w:rFonts w:ascii="Times New Roman" w:hAnsi="Times New Roman"/>
          <w:sz w:val="28"/>
          <w:szCs w:val="28"/>
        </w:rPr>
        <w:t>ous</w:t>
      </w:r>
      <w:r w:rsidRPr="00C35F6E">
        <w:rPr>
          <w:rFonts w:ascii="Times New Roman" w:hAnsi="Times New Roman"/>
          <w:sz w:val="28"/>
          <w:szCs w:val="28"/>
          <w:lang w:val="ru-RU"/>
        </w:rPr>
        <w:t xml:space="preserve"> (</w:t>
      </w:r>
      <w:r w:rsidRPr="00C35F6E">
        <w:rPr>
          <w:rFonts w:ascii="Times New Roman" w:hAnsi="Times New Roman"/>
          <w:sz w:val="28"/>
          <w:szCs w:val="28"/>
        </w:rPr>
        <w:t>famous</w:t>
      </w:r>
      <w:r w:rsidRPr="00C35F6E">
        <w:rPr>
          <w:rFonts w:ascii="Times New Roman" w:hAnsi="Times New Roman"/>
          <w:sz w:val="28"/>
          <w:szCs w:val="28"/>
          <w:lang w:val="ru-RU"/>
        </w:rPr>
        <w:t>), -</w:t>
      </w:r>
      <w:r w:rsidRPr="00C35F6E">
        <w:rPr>
          <w:rFonts w:ascii="Times New Roman" w:hAnsi="Times New Roman"/>
          <w:sz w:val="28"/>
          <w:szCs w:val="28"/>
        </w:rPr>
        <w:t>y</w:t>
      </w:r>
      <w:r w:rsidRPr="00C35F6E">
        <w:rPr>
          <w:rFonts w:ascii="Times New Roman" w:hAnsi="Times New Roman"/>
          <w:sz w:val="28"/>
          <w:szCs w:val="28"/>
          <w:lang w:val="ru-RU"/>
        </w:rPr>
        <w:t xml:space="preserve"> (</w:t>
      </w:r>
      <w:r w:rsidRPr="00C35F6E">
        <w:rPr>
          <w:rFonts w:ascii="Times New Roman" w:hAnsi="Times New Roman"/>
          <w:sz w:val="28"/>
          <w:szCs w:val="28"/>
        </w:rPr>
        <w:t>busy</w:t>
      </w:r>
      <w:r w:rsidRPr="00C35F6E">
        <w:rPr>
          <w:rFonts w:ascii="Times New Roman" w:hAnsi="Times New Roman"/>
          <w:sz w:val="28"/>
          <w:szCs w:val="28"/>
          <w:lang w:val="ru-RU"/>
        </w:rPr>
        <w:t>);</w:t>
      </w:r>
    </w:p>
    <w:p w:rsidR="00EE74B1" w:rsidRPr="00C35F6E" w:rsidRDefault="00EE74B1"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rPr>
        <w:t>образование</w:t>
      </w:r>
      <w:r w:rsidRPr="00C35F6E">
        <w:rPr>
          <w:rFonts w:ascii="Times New Roman" w:hAnsi="Times New Roman"/>
          <w:sz w:val="28"/>
          <w:szCs w:val="28"/>
          <w:lang w:val="ru-RU"/>
        </w:rPr>
        <w:t xml:space="preserve"> </w:t>
      </w:r>
      <w:r w:rsidRPr="00C35F6E">
        <w:rPr>
          <w:rFonts w:ascii="Times New Roman" w:hAnsi="Times New Roman"/>
          <w:sz w:val="28"/>
          <w:szCs w:val="28"/>
          <w:lang/>
        </w:rPr>
        <w:t>имён</w:t>
      </w:r>
      <w:r w:rsidRPr="00C35F6E">
        <w:rPr>
          <w:rFonts w:ascii="Times New Roman" w:hAnsi="Times New Roman"/>
          <w:sz w:val="28"/>
          <w:szCs w:val="28"/>
          <w:lang w:val="ru-RU"/>
        </w:rPr>
        <w:t xml:space="preserve"> </w:t>
      </w:r>
      <w:r w:rsidRPr="00C35F6E">
        <w:rPr>
          <w:rFonts w:ascii="Times New Roman" w:hAnsi="Times New Roman"/>
          <w:sz w:val="28"/>
          <w:szCs w:val="28"/>
          <w:lang/>
        </w:rPr>
        <w:t>прилагательных</w:t>
      </w:r>
      <w:r w:rsidRPr="00C35F6E">
        <w:rPr>
          <w:rFonts w:ascii="Times New Roman" w:hAnsi="Times New Roman"/>
          <w:sz w:val="28"/>
          <w:szCs w:val="28"/>
          <w:lang w:val="ru-RU"/>
        </w:rPr>
        <w:t xml:space="preserve"> </w:t>
      </w:r>
      <w:r w:rsidRPr="00C35F6E">
        <w:rPr>
          <w:rFonts w:ascii="Times New Roman" w:hAnsi="Times New Roman"/>
          <w:sz w:val="28"/>
          <w:szCs w:val="28"/>
          <w:lang/>
        </w:rPr>
        <w:t>и</w:t>
      </w:r>
      <w:r w:rsidRPr="00C35F6E">
        <w:rPr>
          <w:rFonts w:ascii="Times New Roman" w:hAnsi="Times New Roman"/>
          <w:sz w:val="28"/>
          <w:szCs w:val="28"/>
          <w:lang w:val="ru-RU"/>
        </w:rPr>
        <w:t xml:space="preserve"> </w:t>
      </w:r>
      <w:r w:rsidRPr="00C35F6E">
        <w:rPr>
          <w:rFonts w:ascii="Times New Roman" w:hAnsi="Times New Roman"/>
          <w:sz w:val="28"/>
          <w:szCs w:val="28"/>
          <w:lang/>
        </w:rPr>
        <w:t>наречий</w:t>
      </w:r>
      <w:r w:rsidRPr="00C35F6E">
        <w:rPr>
          <w:rFonts w:ascii="Times New Roman" w:hAnsi="Times New Roman"/>
          <w:sz w:val="28"/>
          <w:szCs w:val="28"/>
          <w:lang w:val="ru-RU"/>
        </w:rPr>
        <w:t xml:space="preserve"> </w:t>
      </w:r>
      <w:r w:rsidRPr="00C35F6E">
        <w:rPr>
          <w:rFonts w:ascii="Times New Roman" w:hAnsi="Times New Roman"/>
          <w:sz w:val="28"/>
          <w:szCs w:val="28"/>
          <w:lang/>
        </w:rPr>
        <w:t>при</w:t>
      </w:r>
      <w:r w:rsidRPr="00C35F6E">
        <w:rPr>
          <w:rFonts w:ascii="Times New Roman" w:hAnsi="Times New Roman"/>
          <w:sz w:val="28"/>
          <w:szCs w:val="28"/>
          <w:lang w:val="ru-RU"/>
        </w:rPr>
        <w:t xml:space="preserve"> </w:t>
      </w:r>
      <w:r w:rsidRPr="00C35F6E">
        <w:rPr>
          <w:rFonts w:ascii="Times New Roman" w:hAnsi="Times New Roman"/>
          <w:sz w:val="28"/>
          <w:szCs w:val="28"/>
          <w:lang/>
        </w:rPr>
        <w:t>помощи</w:t>
      </w:r>
      <w:r w:rsidRPr="00C35F6E">
        <w:rPr>
          <w:rFonts w:ascii="Times New Roman" w:hAnsi="Times New Roman"/>
          <w:sz w:val="28"/>
          <w:szCs w:val="28"/>
          <w:lang w:val="ru-RU"/>
        </w:rPr>
        <w:t xml:space="preserve"> </w:t>
      </w:r>
      <w:r w:rsidRPr="00C35F6E">
        <w:rPr>
          <w:rFonts w:ascii="Times New Roman" w:hAnsi="Times New Roman"/>
          <w:sz w:val="28"/>
          <w:szCs w:val="28"/>
          <w:lang/>
        </w:rPr>
        <w:t>префиксов</w:t>
      </w:r>
      <w:r w:rsidRPr="00C35F6E">
        <w:rPr>
          <w:rFonts w:ascii="Times New Roman" w:hAnsi="Times New Roman"/>
          <w:sz w:val="28"/>
          <w:szCs w:val="28"/>
          <w:lang w:val="ru-RU"/>
        </w:rPr>
        <w:t xml:space="preserve"> </w:t>
      </w:r>
      <w:r w:rsidRPr="00C35F6E">
        <w:rPr>
          <w:rFonts w:ascii="Times New Roman" w:hAnsi="Times New Roman"/>
          <w:sz w:val="28"/>
          <w:szCs w:val="28"/>
          <w:lang w:val="ru-RU"/>
        </w:rPr>
        <w:br/>
      </w:r>
      <w:r w:rsidRPr="00C35F6E">
        <w:rPr>
          <w:rFonts w:ascii="Times New Roman" w:hAnsi="Times New Roman"/>
          <w:sz w:val="28"/>
          <w:szCs w:val="28"/>
        </w:rPr>
        <w:t>in</w:t>
      </w:r>
      <w:r w:rsidRPr="00C35F6E">
        <w:rPr>
          <w:rFonts w:ascii="Times New Roman" w:hAnsi="Times New Roman"/>
          <w:sz w:val="28"/>
          <w:szCs w:val="28"/>
          <w:lang w:val="ru-RU"/>
        </w:rPr>
        <w:t>-/</w:t>
      </w:r>
      <w:r w:rsidRPr="00C35F6E">
        <w:rPr>
          <w:rFonts w:ascii="Times New Roman" w:hAnsi="Times New Roman"/>
          <w:sz w:val="28"/>
          <w:szCs w:val="28"/>
        </w:rPr>
        <w:t>im</w:t>
      </w:r>
      <w:r w:rsidRPr="00C35F6E">
        <w:rPr>
          <w:rFonts w:ascii="Times New Roman" w:hAnsi="Times New Roman"/>
          <w:sz w:val="28"/>
          <w:szCs w:val="28"/>
          <w:lang w:val="ru-RU"/>
        </w:rPr>
        <w:t>- (</w:t>
      </w:r>
      <w:r w:rsidRPr="00C35F6E">
        <w:rPr>
          <w:rFonts w:ascii="Times New Roman" w:hAnsi="Times New Roman"/>
          <w:sz w:val="28"/>
          <w:szCs w:val="28"/>
        </w:rPr>
        <w:t>informal</w:t>
      </w:r>
      <w:r w:rsidRPr="00C35F6E">
        <w:rPr>
          <w:rFonts w:ascii="Times New Roman" w:hAnsi="Times New Roman"/>
          <w:sz w:val="28"/>
          <w:szCs w:val="28"/>
          <w:lang w:val="ru-RU"/>
        </w:rPr>
        <w:t xml:space="preserve">, </w:t>
      </w:r>
      <w:r w:rsidRPr="00C35F6E">
        <w:rPr>
          <w:rFonts w:ascii="Times New Roman" w:hAnsi="Times New Roman"/>
          <w:sz w:val="28"/>
          <w:szCs w:val="28"/>
        </w:rPr>
        <w:t>independently</w:t>
      </w:r>
      <w:r w:rsidRPr="00C35F6E">
        <w:rPr>
          <w:rFonts w:ascii="Times New Roman" w:hAnsi="Times New Roman"/>
          <w:sz w:val="28"/>
          <w:szCs w:val="28"/>
          <w:lang w:val="ru-RU"/>
        </w:rPr>
        <w:t xml:space="preserve">, </w:t>
      </w:r>
      <w:r w:rsidRPr="00C35F6E">
        <w:rPr>
          <w:rFonts w:ascii="Times New Roman" w:hAnsi="Times New Roman"/>
          <w:sz w:val="28"/>
          <w:szCs w:val="28"/>
        </w:rPr>
        <w:t>impossible</w:t>
      </w:r>
      <w:r w:rsidRPr="00C35F6E">
        <w:rPr>
          <w:rFonts w:ascii="Times New Roman" w:hAnsi="Times New Roman"/>
          <w:sz w:val="28"/>
          <w:szCs w:val="28"/>
          <w:lang w:val="ru-RU"/>
        </w:rPr>
        <w:t>);</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б) словосложение:</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C35F6E">
        <w:rPr>
          <w:rFonts w:ascii="Times New Roman" w:hAnsi="Times New Roman"/>
          <w:sz w:val="28"/>
          <w:szCs w:val="28"/>
          <w:lang/>
        </w:rPr>
        <w:br/>
        <w:t>-ed (blue-eyed).</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Многозначные лексические единицы. Синонимы. Антонимы. Интернациональные слова. Наиболее частотные фразовые глаголы.</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5.2.4. Грамматическая сторона речи.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Распознавание в письменном и звучащем тексте и употребление в устной </w:t>
      </w:r>
      <w:r w:rsidRPr="00C35F6E">
        <w:rPr>
          <w:rFonts w:ascii="Times New Roman" w:hAnsi="Times New Roman"/>
          <w:sz w:val="28"/>
          <w:szCs w:val="28"/>
          <w:lang/>
        </w:rPr>
        <w:br/>
        <w:t>и письменной речи изученных морфологических форм и синтаксических конструкций английского языка.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Предложения со сложным дополнением (Complex Object). Условные предложения реального (Conditional 0, Conditional I) характера.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Предложения с конструкцией to be going to + инфинитив и формы Future Simple Tense и Present Continuous Tense для выражения будущего действия.</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Конструкция used to + инфинитив глагола.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Глаголы в наиболее употребительных формах страдательного залога (Present/Past Simple Passive).</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Предлоги, употребляемые с глаголами в страдательном залоге.</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Модальный глагол might.</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Наречия, совпадающие по форме с прилагательными (fast, high; early).</w:t>
      </w:r>
    </w:p>
    <w:p w:rsidR="00EE74B1" w:rsidRPr="00C35F6E" w:rsidRDefault="00EE74B1" w:rsidP="007D5CB0">
      <w:pPr>
        <w:widowControl/>
        <w:spacing w:after="0" w:line="240" w:lineRule="auto"/>
        <w:ind w:firstLine="709"/>
        <w:jc w:val="both"/>
        <w:rPr>
          <w:rFonts w:ascii="Times New Roman" w:hAnsi="Times New Roman"/>
          <w:sz w:val="28"/>
          <w:szCs w:val="28"/>
        </w:rPr>
      </w:pPr>
      <w:r w:rsidRPr="00C35F6E">
        <w:rPr>
          <w:rFonts w:ascii="Times New Roman" w:hAnsi="Times New Roman"/>
          <w:sz w:val="28"/>
          <w:szCs w:val="28"/>
          <w:lang/>
        </w:rPr>
        <w:t>Местоимения</w:t>
      </w:r>
      <w:r w:rsidRPr="00C35F6E">
        <w:rPr>
          <w:rFonts w:ascii="Times New Roman" w:hAnsi="Times New Roman"/>
          <w:sz w:val="28"/>
          <w:szCs w:val="28"/>
        </w:rPr>
        <w:t xml:space="preserve"> other/another, both, all, one.</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Количественные числительные для обозначения больших чисел (до 1 000 000).</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5.3. </w:t>
      </w:r>
      <w:r w:rsidR="00EE74B1" w:rsidRPr="00C35F6E">
        <w:rPr>
          <w:rFonts w:ascii="Times New Roman" w:hAnsi="Times New Roman"/>
          <w:sz w:val="28"/>
          <w:szCs w:val="28"/>
          <w:lang/>
        </w:rPr>
        <w:t>Социокультурные знания и умения</w:t>
      </w:r>
      <w:r w:rsidR="00EE74B1" w:rsidRPr="00C35F6E">
        <w:rPr>
          <w:rFonts w:ascii="Times New Roman" w:hAnsi="Times New Roman"/>
          <w:sz w:val="28"/>
          <w:szCs w:val="28"/>
          <w:lang w:val="ru-RU"/>
        </w:rPr>
        <w:t>.</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w:t>
      </w:r>
      <w:r w:rsidRPr="00C35F6E">
        <w:rPr>
          <w:rFonts w:ascii="Times New Roman" w:hAnsi="Times New Roman"/>
          <w:sz w:val="28"/>
          <w:szCs w:val="28"/>
          <w:lang/>
        </w:rPr>
        <w:lastRenderedPageBreak/>
        <w:t xml:space="preserve">(Рождества, Нового года, Дня матери и </w:t>
      </w:r>
      <w:r w:rsidRPr="00C35F6E">
        <w:rPr>
          <w:rFonts w:ascii="Times New Roman" w:hAnsi="Times New Roman"/>
          <w:sz w:val="28"/>
          <w:szCs w:val="28"/>
          <w:lang w:val="ru-RU"/>
        </w:rPr>
        <w:t>других праздников</w:t>
      </w:r>
      <w:r w:rsidRPr="00C35F6E">
        <w:rPr>
          <w:rFonts w:ascii="Times New Roman" w:hAnsi="Times New Roman"/>
          <w:sz w:val="28"/>
          <w:szCs w:val="28"/>
          <w:lang/>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sidR="00B63B52">
        <w:rPr>
          <w:rFonts w:ascii="Times New Roman" w:hAnsi="Times New Roman"/>
          <w:sz w:val="28"/>
          <w:szCs w:val="28"/>
          <w:lang w:val="ru-RU"/>
        </w:rPr>
        <w:t xml:space="preserve"> </w:t>
      </w:r>
      <w:r w:rsidRPr="00C35F6E">
        <w:rPr>
          <w:rFonts w:ascii="Times New Roman" w:hAnsi="Times New Roman"/>
          <w:sz w:val="28"/>
          <w:szCs w:val="28"/>
          <w:lang/>
        </w:rPr>
        <w:t>в языковом отношении образцами поэзии и прозы для подростков на английском языке.</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Развитие умений:</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писать свои имя и фамилию, а также имена и фамилии своих родственников и друзей на английском языке;</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правильно оформлять свой адрес на английском языке (в анкете);</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правильно оформлять электронное сообщение личного характера </w:t>
      </w:r>
      <w:r w:rsidRPr="00C35F6E">
        <w:rPr>
          <w:rFonts w:ascii="Times New Roman" w:hAnsi="Times New Roman"/>
          <w:sz w:val="28"/>
          <w:szCs w:val="28"/>
          <w:lang/>
        </w:rPr>
        <w:br/>
        <w:t>в соответствии с нормами неофициального общения, принятыми в стране (странах) изучаемого языка;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кратко представлять Россию и страну (страны) изучаемого языка;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кратко представлять некоторые культурные явления родной страны </w:t>
      </w:r>
      <w:r w:rsidRPr="00C35F6E">
        <w:rPr>
          <w:rFonts w:ascii="Times New Roman" w:hAnsi="Times New Roman"/>
          <w:sz w:val="28"/>
          <w:szCs w:val="28"/>
          <w:lang/>
        </w:rPr>
        <w:br/>
        <w:t>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кратко рассказывать о выдающихся людях родной страны и страны (стран) изучаемого языка (учёных, писателях, поэтах, спортсменах).</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5.4. </w:t>
      </w:r>
      <w:r w:rsidR="00EE74B1" w:rsidRPr="00C35F6E">
        <w:rPr>
          <w:rFonts w:ascii="Times New Roman" w:hAnsi="Times New Roman"/>
          <w:sz w:val="28"/>
          <w:szCs w:val="28"/>
          <w:lang/>
        </w:rPr>
        <w:t>Компенсаторные умения</w:t>
      </w:r>
      <w:r w:rsidR="00EE74B1" w:rsidRPr="00C35F6E">
        <w:rPr>
          <w:rFonts w:ascii="Times New Roman" w:hAnsi="Times New Roman"/>
          <w:sz w:val="28"/>
          <w:szCs w:val="28"/>
          <w:lang w:val="ru-RU"/>
        </w:rPr>
        <w:t>.</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Переспрашивать, просить повторить, уточняя значение незнакомых слов.</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Использование в качестве опоры при порождении собственных высказываний ключевых слов, плана.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9D3071" w:rsidRDefault="00113FC4" w:rsidP="007D5CB0">
      <w:pPr>
        <w:widowControl/>
        <w:spacing w:after="0" w:line="240" w:lineRule="auto"/>
        <w:ind w:firstLine="709"/>
        <w:jc w:val="both"/>
        <w:rPr>
          <w:rFonts w:ascii="Times New Roman" w:hAnsi="Times New Roman"/>
          <w:b/>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6. </w:t>
      </w:r>
      <w:r w:rsidR="00EE74B1" w:rsidRPr="009D3071">
        <w:rPr>
          <w:rFonts w:ascii="Times New Roman" w:hAnsi="Times New Roman"/>
          <w:b/>
          <w:sz w:val="28"/>
          <w:szCs w:val="28"/>
          <w:lang w:val="ru-RU"/>
        </w:rPr>
        <w:t>Содержание обучения в 8 классе.</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6.1. </w:t>
      </w:r>
      <w:r w:rsidR="00EE74B1" w:rsidRPr="00C35F6E">
        <w:rPr>
          <w:rFonts w:ascii="Times New Roman" w:hAnsi="Times New Roman"/>
          <w:sz w:val="28"/>
          <w:szCs w:val="28"/>
          <w:lang/>
        </w:rPr>
        <w:t>Коммуникативные умения</w:t>
      </w:r>
      <w:r w:rsidR="00EE74B1" w:rsidRPr="00C35F6E">
        <w:rPr>
          <w:rFonts w:ascii="Times New Roman" w:hAnsi="Times New Roman"/>
          <w:sz w:val="28"/>
          <w:szCs w:val="28"/>
          <w:lang w:val="ru-RU"/>
        </w:rPr>
        <w:t>.</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Взаимоотношения в семье и с друзьями.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Внешность и характер человека (литературного персонажа).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Досуг и увлечения (хобби) современного подростка (чтение,</w:t>
      </w:r>
      <w:r w:rsidRPr="00C35F6E">
        <w:rPr>
          <w:rFonts w:ascii="Times New Roman" w:hAnsi="Times New Roman"/>
          <w:sz w:val="28"/>
          <w:szCs w:val="28"/>
          <w:lang w:val="ru-RU"/>
        </w:rPr>
        <w:t xml:space="preserve"> </w:t>
      </w:r>
      <w:r w:rsidRPr="00C35F6E">
        <w:rPr>
          <w:rFonts w:ascii="Times New Roman" w:hAnsi="Times New Roman"/>
          <w:sz w:val="28"/>
          <w:szCs w:val="28"/>
          <w:lang/>
        </w:rPr>
        <w:t>кино, театр, музей, спорт, музыка).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Здоровый образ жизни: режим труда и отдыха, фитнес, сбалансированное питание. Посещение врача.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Покупки: одежда, обувь и продукты питания. Карманные деньги.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lastRenderedPageBreak/>
        <w:t>Школа, школьная жизнь, школьная форма, изучаемые предметы и отношение к ним. Посещение школьной библиотеки (ресурсного центра). Переписка с зарубежными сверстниками.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Виды отдыха в различное время года. Путешествия по России и зарубежным странам.</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Природа: флора и фауна. Проблемы экологии. Климат, погода. Стихийные бедствия.</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Условия проживания в городской (сельской) местности.</w:t>
      </w:r>
      <w:r w:rsidRPr="00C35F6E">
        <w:rPr>
          <w:rFonts w:ascii="Times New Roman" w:hAnsi="Times New Roman"/>
          <w:sz w:val="28"/>
          <w:szCs w:val="28"/>
          <w:lang w:val="ru-RU"/>
        </w:rPr>
        <w:t xml:space="preserve"> </w:t>
      </w:r>
      <w:r w:rsidRPr="00C35F6E">
        <w:rPr>
          <w:rFonts w:ascii="Times New Roman" w:hAnsi="Times New Roman"/>
          <w:sz w:val="28"/>
          <w:szCs w:val="28"/>
          <w:lang/>
        </w:rPr>
        <w:t>Транспорт.</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Выдающиеся люди родной страны и страны (стран) изучаемого языка: учёные, писатели, поэты, художники, музыканты, спортсмены.</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6.1.1. Говорение.</w:t>
      </w:r>
    </w:p>
    <w:p w:rsidR="00EE74B1" w:rsidRPr="00C35F6E" w:rsidRDefault="00113FC4"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6.1.1.1.</w:t>
      </w:r>
      <w:r w:rsidR="00EE74B1" w:rsidRPr="00C35F6E">
        <w:rPr>
          <w:rFonts w:ascii="Times New Roman" w:hAnsi="Times New Roman"/>
          <w:sz w:val="28"/>
          <w:szCs w:val="28"/>
          <w:lang/>
        </w:rPr>
        <w:t> Развитие коммуникативных умений диалогической речи, а именно умений вести разные виды диалогов (диалог этикетного характера,</w:t>
      </w:r>
      <w:r w:rsidR="00EE74B1" w:rsidRPr="00C35F6E">
        <w:rPr>
          <w:rFonts w:ascii="Times New Roman" w:hAnsi="Times New Roman"/>
          <w:sz w:val="28"/>
          <w:szCs w:val="28"/>
          <w:lang/>
        </w:rPr>
        <w:br/>
        <w:t>диалог-побуждение к действию, диалог-расспрос, комбинированный диалог, включающий различные виды диалогов):</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диалог</w:t>
      </w:r>
      <w:r w:rsidRPr="00C35F6E">
        <w:rPr>
          <w:rFonts w:ascii="Times New Roman" w:hAnsi="Times New Roman"/>
          <w:sz w:val="28"/>
          <w:szCs w:val="28"/>
          <w:lang w:val="ru-RU"/>
        </w:rPr>
        <w:t>-</w:t>
      </w:r>
      <w:r w:rsidRPr="00C35F6E">
        <w:rPr>
          <w:rFonts w:ascii="Times New Roman" w:hAnsi="Times New Roman"/>
          <w:sz w:val="28"/>
          <w:szCs w:val="28"/>
          <w:lang/>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C35F6E">
        <w:rPr>
          <w:rFonts w:ascii="Times New Roman" w:hAnsi="Times New Roman"/>
          <w:sz w:val="28"/>
          <w:szCs w:val="28"/>
          <w:lang/>
        </w:rPr>
        <w:b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Объём диалога – до 7 реплик со стороны каждого собеседника.</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6.1.1.2.</w:t>
      </w:r>
      <w:r w:rsidR="00EE74B1" w:rsidRPr="00C35F6E">
        <w:rPr>
          <w:rFonts w:ascii="Times New Roman" w:hAnsi="Times New Roman"/>
          <w:sz w:val="28"/>
          <w:szCs w:val="28"/>
        </w:rPr>
        <w:t> </w:t>
      </w:r>
      <w:r w:rsidR="00EE74B1" w:rsidRPr="00C35F6E">
        <w:rPr>
          <w:rFonts w:ascii="Times New Roman" w:hAnsi="Times New Roman"/>
          <w:sz w:val="28"/>
          <w:szCs w:val="28"/>
          <w:lang w:val="ru-RU"/>
        </w:rPr>
        <w:t>Развитие коммуникативных умений монологической речи: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создание устных связных монологических высказываний с использованием основных коммуникативных типов речи: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описание (предмета, местности, внешности и одежды человека), </w:t>
      </w:r>
      <w:r w:rsidRPr="00C35F6E">
        <w:rPr>
          <w:rFonts w:ascii="Times New Roman" w:hAnsi="Times New Roman"/>
          <w:sz w:val="28"/>
          <w:szCs w:val="28"/>
          <w:lang/>
        </w:rPr>
        <w:br/>
        <w:t>в том числе характеристика (черты характера реального человека или литературного персонажа);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повествование (сообщение);</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lastRenderedPageBreak/>
        <w:t xml:space="preserve">выражение и аргументирование своего мнения по отношению </w:t>
      </w:r>
      <w:r w:rsidRPr="00C35F6E">
        <w:rPr>
          <w:rFonts w:ascii="Times New Roman" w:hAnsi="Times New Roman"/>
          <w:sz w:val="28"/>
          <w:szCs w:val="28"/>
          <w:lang/>
        </w:rPr>
        <w:br/>
        <w:t>к услышанному (прочитанному);</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изложение (пересказ) основного содержания, прочитанного (прослушанного) текста;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составление рассказа по картинкам;</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изложение результатов выполненной проектной работы. </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 (или) иллюстрации, фотографии, таблицы.</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Объём монологического высказывания – 9–10 фраз.</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6.1.2. Аудирование.</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При непосредственном общении: понимание на слух речи учителя </w:t>
      </w:r>
      <w:r w:rsidRPr="00C35F6E">
        <w:rPr>
          <w:rFonts w:ascii="Times New Roman" w:hAnsi="Times New Roman"/>
          <w:sz w:val="28"/>
          <w:szCs w:val="28"/>
          <w:lang/>
        </w:rPr>
        <w:b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C35F6E">
        <w:rPr>
          <w:rFonts w:ascii="Times New Roman" w:hAnsi="Times New Roman"/>
          <w:sz w:val="28"/>
          <w:szCs w:val="28"/>
          <w:lang/>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C35F6E">
        <w:rPr>
          <w:rFonts w:ascii="Times New Roman" w:hAnsi="Times New Roman"/>
          <w:sz w:val="28"/>
          <w:szCs w:val="28"/>
          <w:lang/>
        </w:rPr>
        <w:br/>
        <w:t xml:space="preserve">в воспринимаемом на слух тексте, отделять главную информацию </w:t>
      </w:r>
      <w:r w:rsidRPr="00C35F6E">
        <w:rPr>
          <w:rFonts w:ascii="Times New Roman" w:hAnsi="Times New Roman"/>
          <w:sz w:val="28"/>
          <w:szCs w:val="28"/>
          <w:lang/>
        </w:rPr>
        <w:b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Аудирование с пониманием нужной (интересующей, запрашиваемой) информации предполагает умение выделять нужную (интересующую, запрашиваемую</w:t>
      </w:r>
      <w:r w:rsidRPr="00C35F6E">
        <w:rPr>
          <w:rFonts w:ascii="Times New Roman" w:hAnsi="Times New Roman"/>
          <w:sz w:val="28"/>
          <w:szCs w:val="28"/>
          <w:lang w:val="ru-RU"/>
        </w:rPr>
        <w:t>)</w:t>
      </w:r>
      <w:r w:rsidRPr="00C35F6E">
        <w:rPr>
          <w:rFonts w:ascii="Times New Roman" w:hAnsi="Times New Roman"/>
          <w:sz w:val="28"/>
          <w:szCs w:val="28"/>
          <w:lang/>
        </w:rPr>
        <w:t xml:space="preserve"> информацию, представленную в эксплицитной (явной) форме, </w:t>
      </w:r>
      <w:r w:rsidRPr="00C35F6E">
        <w:rPr>
          <w:rFonts w:ascii="Times New Roman" w:hAnsi="Times New Roman"/>
          <w:sz w:val="28"/>
          <w:szCs w:val="28"/>
          <w:lang/>
        </w:rPr>
        <w:br/>
        <w:t>в воспринимаемом на слух тексте.</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Тексты для аудирования: диалог (беседа), высказывания собеседников </w:t>
      </w:r>
      <w:r w:rsidRPr="00C35F6E">
        <w:rPr>
          <w:rFonts w:ascii="Times New Roman" w:hAnsi="Times New Roman"/>
          <w:sz w:val="28"/>
          <w:szCs w:val="28"/>
          <w:lang/>
        </w:rPr>
        <w:br/>
        <w:t>в ситуациях повседневного общения, рассказ, сообщение информационного характера.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Время звучания текста (текстов) для аудирования – до 2 минут.</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6.1.3. Смысловое чтение.</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w:t>
      </w:r>
      <w:r w:rsidRPr="00C35F6E">
        <w:rPr>
          <w:rFonts w:ascii="Times New Roman" w:hAnsi="Times New Roman"/>
          <w:sz w:val="28"/>
          <w:szCs w:val="28"/>
          <w:lang/>
        </w:rPr>
        <w:br/>
        <w:t>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w:t>
      </w:r>
      <w:r w:rsidRPr="00C35F6E">
        <w:rPr>
          <w:rFonts w:ascii="Times New Roman" w:hAnsi="Times New Roman"/>
          <w:sz w:val="28"/>
          <w:szCs w:val="28"/>
          <w:lang/>
        </w:rPr>
        <w:lastRenderedPageBreak/>
        <w:t>незнакомые слова, несущественные для понимания основного содержания, понимать интернациональные слова.</w:t>
      </w:r>
    </w:p>
    <w:p w:rsidR="00EE74B1" w:rsidRPr="00C35F6E" w:rsidRDefault="00EE74B1"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Чтение несплошных текстов (таблиц, диаграмм, схем) и понимание представленной в них информации.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Тексты для чтения: интервью, диалог (беседа), рассказ, отрывок </w:t>
      </w:r>
      <w:r w:rsidRPr="00C35F6E">
        <w:rPr>
          <w:rFonts w:ascii="Times New Roman" w:hAnsi="Times New Roman"/>
          <w:sz w:val="28"/>
          <w:szCs w:val="28"/>
          <w:lang/>
        </w:rPr>
        <w:b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Объём текста (текстов) для чтения – 350–500 слов.</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6.1.4. Письменная речь.</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Развитие умений письменной речи: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составление плана (тезисов) устного или письменного сообщения;</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заполнение анкет и формуляров: сообщение о себе основных сведений </w:t>
      </w:r>
      <w:r w:rsidRPr="00C35F6E">
        <w:rPr>
          <w:rFonts w:ascii="Times New Roman" w:hAnsi="Times New Roman"/>
          <w:sz w:val="28"/>
          <w:szCs w:val="28"/>
          <w:lang/>
        </w:rPr>
        <w:br/>
        <w:t>в соответствии с нормами, принятыми в стране (странах) изучаемого языка;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создание небольшого письменного высказывания с опорой на образец, план, таблицу и (или) прочитанный (прослушанный</w:t>
      </w:r>
      <w:r w:rsidRPr="00C35F6E">
        <w:rPr>
          <w:rFonts w:ascii="Times New Roman" w:hAnsi="Times New Roman"/>
          <w:sz w:val="28"/>
          <w:szCs w:val="28"/>
          <w:lang w:val="ru-RU"/>
        </w:rPr>
        <w:t>)</w:t>
      </w:r>
      <w:r w:rsidRPr="00C35F6E">
        <w:rPr>
          <w:rFonts w:ascii="Times New Roman" w:hAnsi="Times New Roman"/>
          <w:sz w:val="28"/>
          <w:szCs w:val="28"/>
          <w:lang/>
        </w:rPr>
        <w:t xml:space="preserve"> текст. Объём письменного высказывания – до 110 слов.</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6.2. </w:t>
      </w:r>
      <w:r w:rsidR="00EE74B1" w:rsidRPr="00C35F6E">
        <w:rPr>
          <w:rFonts w:ascii="Times New Roman" w:hAnsi="Times New Roman"/>
          <w:sz w:val="28"/>
          <w:szCs w:val="28"/>
          <w:lang/>
        </w:rPr>
        <w:t>Языковые знания и умения</w:t>
      </w:r>
      <w:r w:rsidR="00EE74B1" w:rsidRPr="00C35F6E">
        <w:rPr>
          <w:rFonts w:ascii="Times New Roman" w:hAnsi="Times New Roman"/>
          <w:sz w:val="28"/>
          <w:szCs w:val="28"/>
          <w:lang w:val="ru-RU"/>
        </w:rPr>
        <w:t>.</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6.2.1. Фонетическая сторона речи.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Различение на слух и адекватное, без фонематических ошибок, ведущих </w:t>
      </w:r>
      <w:r w:rsidRPr="00C35F6E">
        <w:rPr>
          <w:rFonts w:ascii="Times New Roman" w:hAnsi="Times New Roman"/>
          <w:sz w:val="28"/>
          <w:szCs w:val="28"/>
          <w:lang/>
        </w:rPr>
        <w:br/>
        <w:t xml:space="preserve">к сбою в коммуникации, произнесение слов с соблюдением правильного ударения и фраз с соблюдением их ритмико-интонационных особенностей, </w:t>
      </w:r>
      <w:r w:rsidRPr="00C35F6E">
        <w:rPr>
          <w:rFonts w:ascii="Times New Roman" w:hAnsi="Times New Roman"/>
          <w:sz w:val="28"/>
          <w:szCs w:val="28"/>
          <w:lang/>
        </w:rPr>
        <w:br/>
        <w:t>в том числе отсутствия фразового ударения на служебных словах, чтение новых слов согласно основным правилам чтения.</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lastRenderedPageBreak/>
        <w:t>Тексты для чтения вслух: сообщение информационного характера, отрывок из статьи научно-популярного характера, рассказ, диалог (беседа).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Объём текста для чтения вслух – до 110 слов.</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6.2.2. Графика, орфография и пунктуация.</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Правильное написание изученных слов.</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Правильное использование знаков препинания: точки, вопросительного </w:t>
      </w:r>
      <w:r w:rsidRPr="00C35F6E">
        <w:rPr>
          <w:rFonts w:ascii="Times New Roman" w:hAnsi="Times New Roman"/>
          <w:sz w:val="28"/>
          <w:szCs w:val="28"/>
          <w:lang/>
        </w:rPr>
        <w:br/>
        <w:t xml:space="preserve">и восклицательного знаков в конце предложения, запятой при перечислении </w:t>
      </w:r>
      <w:r w:rsidRPr="00C35F6E">
        <w:rPr>
          <w:rFonts w:ascii="Times New Roman" w:hAnsi="Times New Roman"/>
          <w:sz w:val="28"/>
          <w:szCs w:val="28"/>
          <w:lang/>
        </w:rPr>
        <w:br/>
        <w:t xml:space="preserve">и обращении, при вводных словах, обозначающих порядок мыслей и их связь (например, в английском языке: </w:t>
      </w:r>
      <w:r w:rsidRPr="00C35F6E">
        <w:rPr>
          <w:rFonts w:ascii="Times New Roman" w:hAnsi="Times New Roman"/>
          <w:sz w:val="28"/>
          <w:szCs w:val="28"/>
        </w:rPr>
        <w:t>firstly</w:t>
      </w:r>
      <w:r w:rsidRPr="00C35F6E">
        <w:rPr>
          <w:rFonts w:ascii="Times New Roman" w:hAnsi="Times New Roman"/>
          <w:sz w:val="28"/>
          <w:szCs w:val="28"/>
          <w:lang/>
        </w:rPr>
        <w:t>/</w:t>
      </w:r>
      <w:r w:rsidRPr="00C35F6E">
        <w:rPr>
          <w:rFonts w:ascii="Times New Roman" w:hAnsi="Times New Roman"/>
          <w:sz w:val="28"/>
          <w:szCs w:val="28"/>
        </w:rPr>
        <w:t>first</w:t>
      </w:r>
      <w:r w:rsidRPr="00C35F6E">
        <w:rPr>
          <w:rFonts w:ascii="Times New Roman" w:hAnsi="Times New Roman"/>
          <w:sz w:val="28"/>
          <w:szCs w:val="28"/>
          <w:lang/>
        </w:rPr>
        <w:t xml:space="preserve"> </w:t>
      </w:r>
      <w:r w:rsidRPr="00C35F6E">
        <w:rPr>
          <w:rFonts w:ascii="Times New Roman" w:hAnsi="Times New Roman"/>
          <w:sz w:val="28"/>
          <w:szCs w:val="28"/>
        </w:rPr>
        <w:t>of</w:t>
      </w:r>
      <w:r w:rsidRPr="00C35F6E">
        <w:rPr>
          <w:rFonts w:ascii="Times New Roman" w:hAnsi="Times New Roman"/>
          <w:sz w:val="28"/>
          <w:szCs w:val="28"/>
          <w:lang/>
        </w:rPr>
        <w:t xml:space="preserve"> </w:t>
      </w:r>
      <w:r w:rsidRPr="00C35F6E">
        <w:rPr>
          <w:rFonts w:ascii="Times New Roman" w:hAnsi="Times New Roman"/>
          <w:sz w:val="28"/>
          <w:szCs w:val="28"/>
        </w:rPr>
        <w:t>all</w:t>
      </w:r>
      <w:r w:rsidRPr="00C35F6E">
        <w:rPr>
          <w:rFonts w:ascii="Times New Roman" w:hAnsi="Times New Roman"/>
          <w:sz w:val="28"/>
          <w:szCs w:val="28"/>
          <w:lang/>
        </w:rPr>
        <w:t xml:space="preserve">, </w:t>
      </w:r>
      <w:r w:rsidRPr="00C35F6E">
        <w:rPr>
          <w:rFonts w:ascii="Times New Roman" w:hAnsi="Times New Roman"/>
          <w:sz w:val="28"/>
          <w:szCs w:val="28"/>
        </w:rPr>
        <w:t>secondly</w:t>
      </w:r>
      <w:r w:rsidRPr="00C35F6E">
        <w:rPr>
          <w:rFonts w:ascii="Times New Roman" w:hAnsi="Times New Roman"/>
          <w:sz w:val="28"/>
          <w:szCs w:val="28"/>
          <w:lang/>
        </w:rPr>
        <w:t xml:space="preserve">, </w:t>
      </w:r>
      <w:r w:rsidRPr="00C35F6E">
        <w:rPr>
          <w:rFonts w:ascii="Times New Roman" w:hAnsi="Times New Roman"/>
          <w:sz w:val="28"/>
          <w:szCs w:val="28"/>
        </w:rPr>
        <w:t>finally</w:t>
      </w:r>
      <w:r w:rsidRPr="00C35F6E">
        <w:rPr>
          <w:rFonts w:ascii="Times New Roman" w:hAnsi="Times New Roman"/>
          <w:sz w:val="28"/>
          <w:szCs w:val="28"/>
          <w:lang/>
        </w:rPr>
        <w:t xml:space="preserve">; </w:t>
      </w:r>
      <w:r w:rsidRPr="00C35F6E">
        <w:rPr>
          <w:rFonts w:ascii="Times New Roman" w:hAnsi="Times New Roman"/>
          <w:sz w:val="28"/>
          <w:szCs w:val="28"/>
        </w:rPr>
        <w:t>on</w:t>
      </w:r>
      <w:r w:rsidRPr="00C35F6E">
        <w:rPr>
          <w:rFonts w:ascii="Times New Roman" w:hAnsi="Times New Roman"/>
          <w:sz w:val="28"/>
          <w:szCs w:val="28"/>
          <w:lang/>
        </w:rPr>
        <w:t xml:space="preserve"> </w:t>
      </w:r>
      <w:r w:rsidRPr="00C35F6E">
        <w:rPr>
          <w:rFonts w:ascii="Times New Roman" w:hAnsi="Times New Roman"/>
          <w:sz w:val="28"/>
          <w:szCs w:val="28"/>
        </w:rPr>
        <w:t>the</w:t>
      </w:r>
      <w:r w:rsidRPr="00C35F6E">
        <w:rPr>
          <w:rFonts w:ascii="Times New Roman" w:hAnsi="Times New Roman"/>
          <w:sz w:val="28"/>
          <w:szCs w:val="28"/>
          <w:lang/>
        </w:rPr>
        <w:t xml:space="preserve"> </w:t>
      </w:r>
      <w:r w:rsidRPr="00C35F6E">
        <w:rPr>
          <w:rFonts w:ascii="Times New Roman" w:hAnsi="Times New Roman"/>
          <w:sz w:val="28"/>
          <w:szCs w:val="28"/>
        </w:rPr>
        <w:t>one</w:t>
      </w:r>
      <w:r w:rsidRPr="00C35F6E">
        <w:rPr>
          <w:rFonts w:ascii="Times New Roman" w:hAnsi="Times New Roman"/>
          <w:sz w:val="28"/>
          <w:szCs w:val="28"/>
          <w:lang/>
        </w:rPr>
        <w:t xml:space="preserve"> </w:t>
      </w:r>
      <w:r w:rsidRPr="00C35F6E">
        <w:rPr>
          <w:rFonts w:ascii="Times New Roman" w:hAnsi="Times New Roman"/>
          <w:sz w:val="28"/>
          <w:szCs w:val="28"/>
        </w:rPr>
        <w:t>hand</w:t>
      </w:r>
      <w:r w:rsidRPr="00C35F6E">
        <w:rPr>
          <w:rFonts w:ascii="Times New Roman" w:hAnsi="Times New Roman"/>
          <w:sz w:val="28"/>
          <w:szCs w:val="28"/>
          <w:lang/>
        </w:rPr>
        <w:t>,</w:t>
      </w:r>
      <w:r w:rsidR="00B63B52">
        <w:rPr>
          <w:rFonts w:ascii="Times New Roman" w:hAnsi="Times New Roman"/>
          <w:sz w:val="28"/>
          <w:szCs w:val="28"/>
          <w:lang w:val="ru-RU"/>
        </w:rPr>
        <w:t xml:space="preserve"> </w:t>
      </w:r>
      <w:r w:rsidRPr="00C35F6E">
        <w:rPr>
          <w:rFonts w:ascii="Times New Roman" w:hAnsi="Times New Roman"/>
          <w:sz w:val="28"/>
          <w:szCs w:val="28"/>
        </w:rPr>
        <w:t>on</w:t>
      </w:r>
      <w:r w:rsidRPr="00C35F6E">
        <w:rPr>
          <w:rFonts w:ascii="Times New Roman" w:hAnsi="Times New Roman"/>
          <w:sz w:val="28"/>
          <w:szCs w:val="28"/>
          <w:lang/>
        </w:rPr>
        <w:t xml:space="preserve"> </w:t>
      </w:r>
      <w:r w:rsidRPr="00C35F6E">
        <w:rPr>
          <w:rFonts w:ascii="Times New Roman" w:hAnsi="Times New Roman"/>
          <w:sz w:val="28"/>
          <w:szCs w:val="28"/>
        </w:rPr>
        <w:t>the</w:t>
      </w:r>
      <w:r w:rsidRPr="00C35F6E">
        <w:rPr>
          <w:rFonts w:ascii="Times New Roman" w:hAnsi="Times New Roman"/>
          <w:sz w:val="28"/>
          <w:szCs w:val="28"/>
          <w:lang/>
        </w:rPr>
        <w:t xml:space="preserve"> </w:t>
      </w:r>
      <w:r w:rsidRPr="00C35F6E">
        <w:rPr>
          <w:rFonts w:ascii="Times New Roman" w:hAnsi="Times New Roman"/>
          <w:sz w:val="28"/>
          <w:szCs w:val="28"/>
        </w:rPr>
        <w:t>other</w:t>
      </w:r>
      <w:r w:rsidRPr="00C35F6E">
        <w:rPr>
          <w:rFonts w:ascii="Times New Roman" w:hAnsi="Times New Roman"/>
          <w:sz w:val="28"/>
          <w:szCs w:val="28"/>
          <w:lang/>
        </w:rPr>
        <w:t xml:space="preserve"> </w:t>
      </w:r>
      <w:r w:rsidRPr="00C35F6E">
        <w:rPr>
          <w:rFonts w:ascii="Times New Roman" w:hAnsi="Times New Roman"/>
          <w:sz w:val="28"/>
          <w:szCs w:val="28"/>
        </w:rPr>
        <w:t>hand</w:t>
      </w:r>
      <w:r w:rsidRPr="00C35F6E">
        <w:rPr>
          <w:rFonts w:ascii="Times New Roman" w:hAnsi="Times New Roman"/>
          <w:sz w:val="28"/>
          <w:szCs w:val="28"/>
          <w:lang/>
        </w:rPr>
        <w:t>), апострофа.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6.2.3. Лексическая сторона речи.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Распознавание в письменном и звучащем тексте и употребление в устной </w:t>
      </w:r>
      <w:r w:rsidRPr="00C35F6E">
        <w:rPr>
          <w:rFonts w:ascii="Times New Roman" w:hAnsi="Times New Roman"/>
          <w:sz w:val="28"/>
          <w:szCs w:val="28"/>
          <w:lang/>
        </w:rPr>
        <w:br/>
        <w:t>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Объём – 1050 лексических единиц для продуктивного использования (включая лексические единицы, изученные ранее) и 1250 лексических единиц </w:t>
      </w:r>
      <w:r w:rsidRPr="00C35F6E">
        <w:rPr>
          <w:rFonts w:ascii="Times New Roman" w:hAnsi="Times New Roman"/>
          <w:sz w:val="28"/>
          <w:szCs w:val="28"/>
          <w:lang/>
        </w:rPr>
        <w:br/>
        <w:t>для рецептивного усвоения (включая 1050 лексических единиц продуктивного минимума).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Основные способы словообразования:</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а) аффиксация:</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образование имен существительных при помощи суффиксов:</w:t>
      </w:r>
      <w:r w:rsidRPr="00C35F6E">
        <w:rPr>
          <w:rFonts w:ascii="Times New Roman" w:hAnsi="Times New Roman"/>
          <w:sz w:val="28"/>
          <w:szCs w:val="28"/>
        </w:rPr>
        <w:t xml:space="preserve"> -ance/-ence (performance/residence), -ity (activity); -ship (friendship);</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образование имен прилагательных при помощи префикса inter</w:t>
      </w:r>
      <w:r w:rsidRPr="00C35F6E">
        <w:rPr>
          <w:rFonts w:ascii="Times New Roman" w:hAnsi="Times New Roman"/>
          <w:sz w:val="28"/>
          <w:szCs w:val="28"/>
          <w:lang w:val="ru-RU"/>
        </w:rPr>
        <w:t xml:space="preserve">- </w:t>
      </w:r>
      <w:r w:rsidRPr="00C35F6E">
        <w:rPr>
          <w:rFonts w:ascii="Times New Roman" w:hAnsi="Times New Roman"/>
          <w:sz w:val="28"/>
          <w:szCs w:val="28"/>
          <w:lang/>
        </w:rPr>
        <w:t>(international);</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образование имен прилагательных при помощи -ed и -ing </w:t>
      </w:r>
      <w:r w:rsidRPr="00C35F6E">
        <w:rPr>
          <w:rFonts w:ascii="Times New Roman" w:hAnsi="Times New Roman"/>
          <w:sz w:val="28"/>
          <w:szCs w:val="28"/>
          <w:lang/>
        </w:rPr>
        <w:br/>
        <w:t>(interested/interesting);</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б) конверсия:</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образование имени существительного от неопределённой формы глагола </w:t>
      </w:r>
      <w:r w:rsidRPr="00C35F6E">
        <w:rPr>
          <w:rFonts w:ascii="Times New Roman" w:hAnsi="Times New Roman"/>
          <w:sz w:val="28"/>
          <w:szCs w:val="28"/>
          <w:lang/>
        </w:rPr>
        <w:br/>
        <w:t>(to walk – a walk);</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образование глагола от имени существительного (a present – to present);</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образование имени существительного от прилагательного (rich – the rich);</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Различные средства связи в тексте для обеспечения его целостности </w:t>
      </w:r>
      <w:r w:rsidRPr="00C35F6E">
        <w:rPr>
          <w:rFonts w:ascii="Times New Roman" w:hAnsi="Times New Roman"/>
          <w:sz w:val="28"/>
          <w:szCs w:val="28"/>
          <w:lang/>
        </w:rPr>
        <w:br/>
        <w:t>(firstly, however, finally, at last, etc.).</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6.2.4. Грамматическая сторона речи.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Распознавание в письменном и звучащем тексте и употребление в устной </w:t>
      </w:r>
      <w:r w:rsidRPr="00C35F6E">
        <w:rPr>
          <w:rFonts w:ascii="Times New Roman" w:hAnsi="Times New Roman"/>
          <w:sz w:val="28"/>
          <w:szCs w:val="28"/>
          <w:lang/>
        </w:rPr>
        <w:br/>
        <w:t>и письменной речи изученных морфологических форм и синтаксических конструкций английского языка.</w:t>
      </w:r>
    </w:p>
    <w:p w:rsidR="00EE74B1" w:rsidRPr="00C35F6E" w:rsidRDefault="00EE74B1" w:rsidP="007D5CB0">
      <w:pPr>
        <w:widowControl/>
        <w:spacing w:after="0" w:line="240" w:lineRule="auto"/>
        <w:ind w:firstLine="709"/>
        <w:jc w:val="both"/>
        <w:rPr>
          <w:rFonts w:ascii="Times New Roman" w:hAnsi="Times New Roman"/>
          <w:sz w:val="28"/>
          <w:szCs w:val="28"/>
        </w:rPr>
      </w:pPr>
      <w:r w:rsidRPr="00C35F6E">
        <w:rPr>
          <w:rFonts w:ascii="Times New Roman" w:hAnsi="Times New Roman"/>
          <w:sz w:val="28"/>
          <w:szCs w:val="28"/>
          <w:lang/>
        </w:rPr>
        <w:t>Предложения</w:t>
      </w:r>
      <w:r w:rsidRPr="00C35F6E">
        <w:rPr>
          <w:rFonts w:ascii="Times New Roman" w:hAnsi="Times New Roman"/>
          <w:sz w:val="28"/>
          <w:szCs w:val="28"/>
        </w:rPr>
        <w:t xml:space="preserve"> </w:t>
      </w:r>
      <w:r w:rsidRPr="00C35F6E">
        <w:rPr>
          <w:rFonts w:ascii="Times New Roman" w:hAnsi="Times New Roman"/>
          <w:sz w:val="28"/>
          <w:szCs w:val="28"/>
          <w:lang/>
        </w:rPr>
        <w:t>со</w:t>
      </w:r>
      <w:r w:rsidRPr="00C35F6E">
        <w:rPr>
          <w:rFonts w:ascii="Times New Roman" w:hAnsi="Times New Roman"/>
          <w:sz w:val="28"/>
          <w:szCs w:val="28"/>
        </w:rPr>
        <w:t xml:space="preserve"> </w:t>
      </w:r>
      <w:r w:rsidRPr="00C35F6E">
        <w:rPr>
          <w:rFonts w:ascii="Times New Roman" w:hAnsi="Times New Roman"/>
          <w:sz w:val="28"/>
          <w:szCs w:val="28"/>
          <w:lang/>
        </w:rPr>
        <w:t>сложным</w:t>
      </w:r>
      <w:r w:rsidRPr="00C35F6E">
        <w:rPr>
          <w:rFonts w:ascii="Times New Roman" w:hAnsi="Times New Roman"/>
          <w:sz w:val="28"/>
          <w:szCs w:val="28"/>
        </w:rPr>
        <w:t xml:space="preserve"> </w:t>
      </w:r>
      <w:r w:rsidRPr="00C35F6E">
        <w:rPr>
          <w:rFonts w:ascii="Times New Roman" w:hAnsi="Times New Roman"/>
          <w:sz w:val="28"/>
          <w:szCs w:val="28"/>
          <w:lang/>
        </w:rPr>
        <w:t>дополнением</w:t>
      </w:r>
      <w:r w:rsidRPr="00C35F6E">
        <w:rPr>
          <w:rFonts w:ascii="Times New Roman" w:hAnsi="Times New Roman"/>
          <w:sz w:val="28"/>
          <w:szCs w:val="28"/>
        </w:rPr>
        <w:t xml:space="preserve"> (Complex Object) </w:t>
      </w:r>
      <w:r w:rsidRPr="00C35F6E">
        <w:rPr>
          <w:rFonts w:ascii="Times New Roman" w:hAnsi="Times New Roman"/>
          <w:sz w:val="28"/>
          <w:szCs w:val="28"/>
        </w:rPr>
        <w:br/>
        <w:t>(I saw her cross/crossing the road.).</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lastRenderedPageBreak/>
        <w:t xml:space="preserve">Повествовательные (утвердительные и отрицательные), вопросительные </w:t>
      </w:r>
      <w:r w:rsidRPr="00C35F6E">
        <w:rPr>
          <w:rFonts w:ascii="Times New Roman" w:hAnsi="Times New Roman"/>
          <w:sz w:val="28"/>
          <w:szCs w:val="28"/>
          <w:lang/>
        </w:rPr>
        <w:br/>
        <w:t>и побудительные предложения в косвенной речи в настоящем и прошедшем времени.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Все типы вопросительных предложений в Past Perfect Tense. Согласование времен в рамках сложного предложения.</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Согласование подлежащего, выраженного собирательным существительным (family, police) со сказуемым.</w:t>
      </w:r>
    </w:p>
    <w:p w:rsidR="00EE74B1" w:rsidRPr="00C35F6E" w:rsidRDefault="00EE74B1" w:rsidP="007D5CB0">
      <w:pPr>
        <w:widowControl/>
        <w:spacing w:after="0" w:line="240" w:lineRule="auto"/>
        <w:ind w:firstLine="709"/>
        <w:jc w:val="both"/>
        <w:rPr>
          <w:rFonts w:ascii="Times New Roman" w:hAnsi="Times New Roman"/>
          <w:sz w:val="28"/>
          <w:szCs w:val="28"/>
        </w:rPr>
      </w:pPr>
      <w:r w:rsidRPr="00C35F6E">
        <w:rPr>
          <w:rFonts w:ascii="Times New Roman" w:hAnsi="Times New Roman"/>
          <w:sz w:val="28"/>
          <w:szCs w:val="28"/>
          <w:lang/>
        </w:rPr>
        <w:t>Конструкции</w:t>
      </w:r>
      <w:r w:rsidRPr="00C35F6E">
        <w:rPr>
          <w:rFonts w:ascii="Times New Roman" w:hAnsi="Times New Roman"/>
          <w:sz w:val="28"/>
          <w:szCs w:val="28"/>
        </w:rPr>
        <w:t xml:space="preserve"> </w:t>
      </w:r>
      <w:r w:rsidRPr="00C35F6E">
        <w:rPr>
          <w:rFonts w:ascii="Times New Roman" w:hAnsi="Times New Roman"/>
          <w:sz w:val="28"/>
          <w:szCs w:val="28"/>
          <w:lang/>
        </w:rPr>
        <w:t>с</w:t>
      </w:r>
      <w:r w:rsidRPr="00C35F6E">
        <w:rPr>
          <w:rFonts w:ascii="Times New Roman" w:hAnsi="Times New Roman"/>
          <w:sz w:val="28"/>
          <w:szCs w:val="28"/>
        </w:rPr>
        <w:t xml:space="preserve"> </w:t>
      </w:r>
      <w:r w:rsidRPr="00C35F6E">
        <w:rPr>
          <w:rFonts w:ascii="Times New Roman" w:hAnsi="Times New Roman"/>
          <w:sz w:val="28"/>
          <w:szCs w:val="28"/>
          <w:lang/>
        </w:rPr>
        <w:t>глаголами</w:t>
      </w:r>
      <w:r w:rsidRPr="00C35F6E">
        <w:rPr>
          <w:rFonts w:ascii="Times New Roman" w:hAnsi="Times New Roman"/>
          <w:sz w:val="28"/>
          <w:szCs w:val="28"/>
        </w:rPr>
        <w:t xml:space="preserve"> </w:t>
      </w:r>
      <w:r w:rsidRPr="00C35F6E">
        <w:rPr>
          <w:rFonts w:ascii="Times New Roman" w:hAnsi="Times New Roman"/>
          <w:sz w:val="28"/>
          <w:szCs w:val="28"/>
          <w:lang/>
        </w:rPr>
        <w:t>на</w:t>
      </w:r>
      <w:r w:rsidRPr="00C35F6E">
        <w:rPr>
          <w:rFonts w:ascii="Times New Roman" w:hAnsi="Times New Roman"/>
          <w:sz w:val="28"/>
          <w:szCs w:val="28"/>
        </w:rPr>
        <w:t xml:space="preserve"> -ing: to love/hate doing something.</w:t>
      </w:r>
    </w:p>
    <w:p w:rsidR="00EE74B1" w:rsidRPr="00C35F6E" w:rsidRDefault="00EE74B1" w:rsidP="007D5CB0">
      <w:pPr>
        <w:widowControl/>
        <w:spacing w:after="0" w:line="240" w:lineRule="auto"/>
        <w:ind w:firstLine="709"/>
        <w:jc w:val="both"/>
        <w:rPr>
          <w:rFonts w:ascii="Times New Roman" w:hAnsi="Times New Roman"/>
          <w:sz w:val="28"/>
          <w:szCs w:val="28"/>
        </w:rPr>
      </w:pPr>
      <w:r w:rsidRPr="00C35F6E">
        <w:rPr>
          <w:rFonts w:ascii="Times New Roman" w:hAnsi="Times New Roman"/>
          <w:sz w:val="28"/>
          <w:szCs w:val="28"/>
          <w:lang/>
        </w:rPr>
        <w:t>Конструкции</w:t>
      </w:r>
      <w:r w:rsidRPr="00C35F6E">
        <w:rPr>
          <w:rFonts w:ascii="Times New Roman" w:hAnsi="Times New Roman"/>
          <w:sz w:val="28"/>
          <w:szCs w:val="28"/>
        </w:rPr>
        <w:t xml:space="preserve">, </w:t>
      </w:r>
      <w:r w:rsidRPr="00C35F6E">
        <w:rPr>
          <w:rFonts w:ascii="Times New Roman" w:hAnsi="Times New Roman"/>
          <w:sz w:val="28"/>
          <w:szCs w:val="28"/>
          <w:lang/>
        </w:rPr>
        <w:t>содержащие</w:t>
      </w:r>
      <w:r w:rsidRPr="00C35F6E">
        <w:rPr>
          <w:rFonts w:ascii="Times New Roman" w:hAnsi="Times New Roman"/>
          <w:sz w:val="28"/>
          <w:szCs w:val="28"/>
        </w:rPr>
        <w:t xml:space="preserve"> </w:t>
      </w:r>
      <w:r w:rsidRPr="00C35F6E">
        <w:rPr>
          <w:rFonts w:ascii="Times New Roman" w:hAnsi="Times New Roman"/>
          <w:sz w:val="28"/>
          <w:szCs w:val="28"/>
          <w:lang/>
        </w:rPr>
        <w:t>глаголы</w:t>
      </w:r>
      <w:r w:rsidRPr="00C35F6E">
        <w:rPr>
          <w:rFonts w:ascii="Times New Roman" w:hAnsi="Times New Roman"/>
          <w:sz w:val="28"/>
          <w:szCs w:val="28"/>
        </w:rPr>
        <w:t>-</w:t>
      </w:r>
      <w:r w:rsidRPr="00C35F6E">
        <w:rPr>
          <w:rFonts w:ascii="Times New Roman" w:hAnsi="Times New Roman"/>
          <w:sz w:val="28"/>
          <w:szCs w:val="28"/>
          <w:lang/>
        </w:rPr>
        <w:t>связки</w:t>
      </w:r>
      <w:r w:rsidRPr="00C35F6E">
        <w:rPr>
          <w:rFonts w:ascii="Times New Roman" w:hAnsi="Times New Roman"/>
          <w:sz w:val="28"/>
          <w:szCs w:val="28"/>
        </w:rPr>
        <w:t xml:space="preserve"> to be/to look/to feel/to seem.</w:t>
      </w:r>
    </w:p>
    <w:p w:rsidR="00EE74B1" w:rsidRPr="00C35F6E" w:rsidRDefault="00EE74B1" w:rsidP="007D5CB0">
      <w:pPr>
        <w:widowControl/>
        <w:spacing w:after="0" w:line="240" w:lineRule="auto"/>
        <w:ind w:firstLine="709"/>
        <w:jc w:val="both"/>
        <w:rPr>
          <w:rFonts w:ascii="Times New Roman" w:hAnsi="Times New Roman"/>
          <w:sz w:val="28"/>
          <w:szCs w:val="28"/>
        </w:rPr>
      </w:pPr>
      <w:r w:rsidRPr="00C35F6E">
        <w:rPr>
          <w:rFonts w:ascii="Times New Roman" w:hAnsi="Times New Roman"/>
          <w:sz w:val="28"/>
          <w:szCs w:val="28"/>
          <w:lang/>
        </w:rPr>
        <w:t>Конструкции</w:t>
      </w:r>
      <w:r w:rsidRPr="00C35F6E">
        <w:rPr>
          <w:rFonts w:ascii="Times New Roman" w:hAnsi="Times New Roman"/>
          <w:sz w:val="28"/>
          <w:szCs w:val="28"/>
        </w:rPr>
        <w:t xml:space="preserve"> be/get used to + </w:t>
      </w:r>
      <w:r w:rsidRPr="00C35F6E">
        <w:rPr>
          <w:rFonts w:ascii="Times New Roman" w:hAnsi="Times New Roman"/>
          <w:sz w:val="28"/>
          <w:szCs w:val="28"/>
          <w:lang/>
        </w:rPr>
        <w:t>инфинитив</w:t>
      </w:r>
      <w:r w:rsidRPr="00C35F6E">
        <w:rPr>
          <w:rFonts w:ascii="Times New Roman" w:hAnsi="Times New Roman"/>
          <w:sz w:val="28"/>
          <w:szCs w:val="28"/>
        </w:rPr>
        <w:t xml:space="preserve"> </w:t>
      </w:r>
      <w:r w:rsidRPr="00C35F6E">
        <w:rPr>
          <w:rFonts w:ascii="Times New Roman" w:hAnsi="Times New Roman"/>
          <w:sz w:val="28"/>
          <w:szCs w:val="28"/>
          <w:lang/>
        </w:rPr>
        <w:t>глагола</w:t>
      </w:r>
      <w:r w:rsidRPr="00C35F6E">
        <w:rPr>
          <w:rFonts w:ascii="Times New Roman" w:hAnsi="Times New Roman"/>
          <w:sz w:val="28"/>
          <w:szCs w:val="28"/>
        </w:rPr>
        <w:t xml:space="preserve">, be/get used to + </w:t>
      </w:r>
      <w:r w:rsidRPr="00C35F6E">
        <w:rPr>
          <w:rFonts w:ascii="Times New Roman" w:hAnsi="Times New Roman"/>
          <w:sz w:val="28"/>
          <w:szCs w:val="28"/>
          <w:lang/>
        </w:rPr>
        <w:t>инфинитив</w:t>
      </w:r>
      <w:r w:rsidRPr="00C35F6E">
        <w:rPr>
          <w:rFonts w:ascii="Times New Roman" w:hAnsi="Times New Roman"/>
          <w:sz w:val="28"/>
          <w:szCs w:val="28"/>
        </w:rPr>
        <w:t xml:space="preserve"> </w:t>
      </w:r>
      <w:r w:rsidRPr="00C35F6E">
        <w:rPr>
          <w:rFonts w:ascii="Times New Roman" w:hAnsi="Times New Roman"/>
          <w:sz w:val="28"/>
          <w:szCs w:val="28"/>
          <w:lang/>
        </w:rPr>
        <w:t>глагол</w:t>
      </w:r>
      <w:r w:rsidRPr="00C35F6E">
        <w:rPr>
          <w:rFonts w:ascii="Times New Roman" w:hAnsi="Times New Roman"/>
          <w:sz w:val="28"/>
          <w:szCs w:val="28"/>
        </w:rPr>
        <w:t>, be/get used to doing something, be/get used to something.</w:t>
      </w:r>
    </w:p>
    <w:p w:rsidR="00EE74B1" w:rsidRPr="00C35F6E" w:rsidRDefault="00EE74B1" w:rsidP="007D5CB0">
      <w:pPr>
        <w:widowControl/>
        <w:spacing w:after="0" w:line="240" w:lineRule="auto"/>
        <w:ind w:firstLine="709"/>
        <w:jc w:val="both"/>
        <w:rPr>
          <w:rFonts w:ascii="Times New Roman" w:hAnsi="Times New Roman"/>
          <w:sz w:val="28"/>
          <w:szCs w:val="28"/>
        </w:rPr>
      </w:pPr>
      <w:r w:rsidRPr="00C35F6E">
        <w:rPr>
          <w:rFonts w:ascii="Times New Roman" w:hAnsi="Times New Roman"/>
          <w:sz w:val="28"/>
          <w:szCs w:val="28"/>
          <w:lang/>
        </w:rPr>
        <w:t>Конструкция</w:t>
      </w:r>
      <w:r w:rsidRPr="00C35F6E">
        <w:rPr>
          <w:rFonts w:ascii="Times New Roman" w:hAnsi="Times New Roman"/>
          <w:sz w:val="28"/>
          <w:szCs w:val="28"/>
        </w:rPr>
        <w:t xml:space="preserve"> both … and ….</w:t>
      </w:r>
    </w:p>
    <w:p w:rsidR="00EE74B1" w:rsidRPr="00C35F6E" w:rsidRDefault="00EE74B1" w:rsidP="007D5CB0">
      <w:pPr>
        <w:widowControl/>
        <w:spacing w:after="0" w:line="240" w:lineRule="auto"/>
        <w:ind w:firstLine="709"/>
        <w:jc w:val="both"/>
        <w:rPr>
          <w:rFonts w:ascii="Times New Roman" w:hAnsi="Times New Roman"/>
          <w:sz w:val="28"/>
          <w:szCs w:val="28"/>
        </w:rPr>
      </w:pPr>
      <w:r w:rsidRPr="00C35F6E">
        <w:rPr>
          <w:rFonts w:ascii="Times New Roman" w:hAnsi="Times New Roman"/>
          <w:sz w:val="28"/>
          <w:szCs w:val="28"/>
          <w:lang/>
        </w:rPr>
        <w:t>Конструкции</w:t>
      </w:r>
      <w:r w:rsidRPr="00C35F6E">
        <w:rPr>
          <w:rFonts w:ascii="Times New Roman" w:hAnsi="Times New Roman"/>
          <w:sz w:val="28"/>
          <w:szCs w:val="28"/>
        </w:rPr>
        <w:t xml:space="preserve"> c </w:t>
      </w:r>
      <w:r w:rsidRPr="00C35F6E">
        <w:rPr>
          <w:rFonts w:ascii="Times New Roman" w:hAnsi="Times New Roman"/>
          <w:sz w:val="28"/>
          <w:szCs w:val="28"/>
          <w:lang/>
        </w:rPr>
        <w:t>глаголами</w:t>
      </w:r>
      <w:r w:rsidRPr="00C35F6E">
        <w:rPr>
          <w:rFonts w:ascii="Times New Roman" w:hAnsi="Times New Roman"/>
          <w:sz w:val="28"/>
          <w:szCs w:val="28"/>
        </w:rPr>
        <w:t xml:space="preserve"> to stop, to remember, to forget (</w:t>
      </w:r>
      <w:r w:rsidRPr="00C35F6E">
        <w:rPr>
          <w:rFonts w:ascii="Times New Roman" w:hAnsi="Times New Roman"/>
          <w:sz w:val="28"/>
          <w:szCs w:val="28"/>
          <w:lang/>
        </w:rPr>
        <w:t>разница</w:t>
      </w:r>
      <w:r w:rsidRPr="00C35F6E">
        <w:rPr>
          <w:rFonts w:ascii="Times New Roman" w:hAnsi="Times New Roman"/>
          <w:sz w:val="28"/>
          <w:szCs w:val="28"/>
        </w:rPr>
        <w:t xml:space="preserve"> </w:t>
      </w:r>
      <w:r w:rsidRPr="00C35F6E">
        <w:rPr>
          <w:rFonts w:ascii="Times New Roman" w:hAnsi="Times New Roman"/>
          <w:sz w:val="28"/>
          <w:szCs w:val="28"/>
          <w:lang/>
        </w:rPr>
        <w:t>в</w:t>
      </w:r>
      <w:r w:rsidRPr="00C35F6E">
        <w:rPr>
          <w:rFonts w:ascii="Times New Roman" w:hAnsi="Times New Roman"/>
          <w:sz w:val="28"/>
          <w:szCs w:val="28"/>
        </w:rPr>
        <w:t xml:space="preserve"> </w:t>
      </w:r>
      <w:r w:rsidRPr="00C35F6E">
        <w:rPr>
          <w:rFonts w:ascii="Times New Roman" w:hAnsi="Times New Roman"/>
          <w:sz w:val="28"/>
          <w:szCs w:val="28"/>
          <w:lang/>
        </w:rPr>
        <w:t>значении</w:t>
      </w:r>
      <w:r w:rsidRPr="00C35F6E">
        <w:rPr>
          <w:rFonts w:ascii="Times New Roman" w:hAnsi="Times New Roman"/>
          <w:sz w:val="28"/>
          <w:szCs w:val="28"/>
        </w:rPr>
        <w:t xml:space="preserve"> to stop doing smth </w:t>
      </w:r>
      <w:r w:rsidRPr="00C35F6E">
        <w:rPr>
          <w:rFonts w:ascii="Times New Roman" w:hAnsi="Times New Roman"/>
          <w:sz w:val="28"/>
          <w:szCs w:val="28"/>
          <w:lang/>
        </w:rPr>
        <w:t>и</w:t>
      </w:r>
      <w:r w:rsidRPr="00C35F6E">
        <w:rPr>
          <w:rFonts w:ascii="Times New Roman" w:hAnsi="Times New Roman"/>
          <w:sz w:val="28"/>
          <w:szCs w:val="28"/>
        </w:rPr>
        <w:t xml:space="preserve"> to stop to do smth).</w:t>
      </w:r>
    </w:p>
    <w:p w:rsidR="00EE74B1" w:rsidRPr="00C35F6E" w:rsidRDefault="00EE74B1" w:rsidP="007D5CB0">
      <w:pPr>
        <w:widowControl/>
        <w:spacing w:after="0" w:line="240" w:lineRule="auto"/>
        <w:ind w:firstLine="709"/>
        <w:jc w:val="both"/>
        <w:rPr>
          <w:rFonts w:ascii="Times New Roman" w:hAnsi="Times New Roman"/>
          <w:sz w:val="28"/>
          <w:szCs w:val="28"/>
        </w:rPr>
      </w:pPr>
      <w:r w:rsidRPr="00C35F6E">
        <w:rPr>
          <w:rFonts w:ascii="Times New Roman" w:hAnsi="Times New Roman"/>
          <w:sz w:val="28"/>
          <w:szCs w:val="28"/>
          <w:lang/>
        </w:rPr>
        <w:t>Глаголы</w:t>
      </w:r>
      <w:r w:rsidRPr="00C35F6E">
        <w:rPr>
          <w:rFonts w:ascii="Times New Roman" w:hAnsi="Times New Roman"/>
          <w:sz w:val="28"/>
          <w:szCs w:val="28"/>
        </w:rPr>
        <w:t xml:space="preserve"> </w:t>
      </w:r>
      <w:r w:rsidRPr="00C35F6E">
        <w:rPr>
          <w:rFonts w:ascii="Times New Roman" w:hAnsi="Times New Roman"/>
          <w:sz w:val="28"/>
          <w:szCs w:val="28"/>
          <w:lang/>
        </w:rPr>
        <w:t>в</w:t>
      </w:r>
      <w:r w:rsidRPr="00C35F6E">
        <w:rPr>
          <w:rFonts w:ascii="Times New Roman" w:hAnsi="Times New Roman"/>
          <w:sz w:val="28"/>
          <w:szCs w:val="28"/>
        </w:rPr>
        <w:t xml:space="preserve"> </w:t>
      </w:r>
      <w:r w:rsidRPr="00C35F6E">
        <w:rPr>
          <w:rFonts w:ascii="Times New Roman" w:hAnsi="Times New Roman"/>
          <w:sz w:val="28"/>
          <w:szCs w:val="28"/>
          <w:lang/>
        </w:rPr>
        <w:t>видо</w:t>
      </w:r>
      <w:r w:rsidRPr="00C35F6E">
        <w:rPr>
          <w:rFonts w:ascii="Times New Roman" w:hAnsi="Times New Roman"/>
          <w:sz w:val="28"/>
          <w:szCs w:val="28"/>
        </w:rPr>
        <w:t>-</w:t>
      </w:r>
      <w:r w:rsidRPr="00C35F6E">
        <w:rPr>
          <w:rFonts w:ascii="Times New Roman" w:hAnsi="Times New Roman"/>
          <w:sz w:val="28"/>
          <w:szCs w:val="28"/>
          <w:lang/>
        </w:rPr>
        <w:t>временных</w:t>
      </w:r>
      <w:r w:rsidRPr="00C35F6E">
        <w:rPr>
          <w:rFonts w:ascii="Times New Roman" w:hAnsi="Times New Roman"/>
          <w:sz w:val="28"/>
          <w:szCs w:val="28"/>
        </w:rPr>
        <w:t xml:space="preserve"> </w:t>
      </w:r>
      <w:r w:rsidRPr="00C35F6E">
        <w:rPr>
          <w:rFonts w:ascii="Times New Roman" w:hAnsi="Times New Roman"/>
          <w:sz w:val="28"/>
          <w:szCs w:val="28"/>
          <w:lang/>
        </w:rPr>
        <w:t>формах</w:t>
      </w:r>
      <w:r w:rsidRPr="00C35F6E">
        <w:rPr>
          <w:rFonts w:ascii="Times New Roman" w:hAnsi="Times New Roman"/>
          <w:sz w:val="28"/>
          <w:szCs w:val="28"/>
        </w:rPr>
        <w:t xml:space="preserve"> </w:t>
      </w:r>
      <w:r w:rsidRPr="00C35F6E">
        <w:rPr>
          <w:rFonts w:ascii="Times New Roman" w:hAnsi="Times New Roman"/>
          <w:sz w:val="28"/>
          <w:szCs w:val="28"/>
          <w:lang/>
        </w:rPr>
        <w:t>действительного</w:t>
      </w:r>
      <w:r w:rsidRPr="00C35F6E">
        <w:rPr>
          <w:rFonts w:ascii="Times New Roman" w:hAnsi="Times New Roman"/>
          <w:sz w:val="28"/>
          <w:szCs w:val="28"/>
        </w:rPr>
        <w:t xml:space="preserve"> </w:t>
      </w:r>
      <w:r w:rsidRPr="00C35F6E">
        <w:rPr>
          <w:rFonts w:ascii="Times New Roman" w:hAnsi="Times New Roman"/>
          <w:sz w:val="28"/>
          <w:szCs w:val="28"/>
          <w:lang/>
        </w:rPr>
        <w:t>залога</w:t>
      </w:r>
      <w:r w:rsidRPr="00C35F6E">
        <w:rPr>
          <w:rFonts w:ascii="Times New Roman" w:hAnsi="Times New Roman"/>
          <w:sz w:val="28"/>
          <w:szCs w:val="28"/>
        </w:rPr>
        <w:t xml:space="preserve"> </w:t>
      </w:r>
      <w:r w:rsidRPr="00C35F6E">
        <w:rPr>
          <w:rFonts w:ascii="Times New Roman" w:hAnsi="Times New Roman"/>
          <w:sz w:val="28"/>
          <w:szCs w:val="28"/>
          <w:lang/>
        </w:rPr>
        <w:t>в</w:t>
      </w:r>
      <w:r w:rsidRPr="00C35F6E">
        <w:rPr>
          <w:rFonts w:ascii="Times New Roman" w:hAnsi="Times New Roman"/>
          <w:sz w:val="28"/>
          <w:szCs w:val="28"/>
        </w:rPr>
        <w:t xml:space="preserve"> </w:t>
      </w:r>
      <w:r w:rsidRPr="00C35F6E">
        <w:rPr>
          <w:rFonts w:ascii="Times New Roman" w:hAnsi="Times New Roman"/>
          <w:sz w:val="28"/>
          <w:szCs w:val="28"/>
          <w:lang/>
        </w:rPr>
        <w:t>изъявительном</w:t>
      </w:r>
      <w:r w:rsidRPr="00C35F6E">
        <w:rPr>
          <w:rFonts w:ascii="Times New Roman" w:hAnsi="Times New Roman"/>
          <w:sz w:val="28"/>
          <w:szCs w:val="28"/>
        </w:rPr>
        <w:t xml:space="preserve"> </w:t>
      </w:r>
      <w:r w:rsidRPr="00C35F6E">
        <w:rPr>
          <w:rFonts w:ascii="Times New Roman" w:hAnsi="Times New Roman"/>
          <w:sz w:val="28"/>
          <w:szCs w:val="28"/>
          <w:lang/>
        </w:rPr>
        <w:t>наклонении</w:t>
      </w:r>
      <w:r w:rsidRPr="00C35F6E">
        <w:rPr>
          <w:rFonts w:ascii="Times New Roman" w:hAnsi="Times New Roman"/>
          <w:sz w:val="28"/>
          <w:szCs w:val="28"/>
        </w:rPr>
        <w:t xml:space="preserve"> (Past Perfect Tense, Present Perfect Continuous Tense, Future-in-the-Past).</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Модальные глаголы в косвенной речи в настоящем и прошедшем времени.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Неличные формы глагола (инфинитив, герундий, причастия настоящего </w:t>
      </w:r>
      <w:r w:rsidRPr="00C35F6E">
        <w:rPr>
          <w:rFonts w:ascii="Times New Roman" w:hAnsi="Times New Roman"/>
          <w:sz w:val="28"/>
          <w:szCs w:val="28"/>
          <w:lang/>
        </w:rPr>
        <w:br/>
        <w:t>и прошедшего времени).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Наречия too – enough.</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Отрицательные местоимения no (и его производные nobody, nothing</w:t>
      </w:r>
      <w:r w:rsidRPr="00C35F6E">
        <w:rPr>
          <w:rFonts w:ascii="Times New Roman" w:hAnsi="Times New Roman"/>
          <w:sz w:val="28"/>
          <w:szCs w:val="28"/>
          <w:lang w:val="ru-RU"/>
        </w:rPr>
        <w:t xml:space="preserve"> и другие</w:t>
      </w:r>
      <w:r w:rsidRPr="00C35F6E">
        <w:rPr>
          <w:rFonts w:ascii="Times New Roman" w:hAnsi="Times New Roman"/>
          <w:sz w:val="28"/>
          <w:szCs w:val="28"/>
          <w:lang/>
        </w:rPr>
        <w:t>), none.</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6.3. </w:t>
      </w:r>
      <w:r w:rsidR="00EE74B1" w:rsidRPr="00C35F6E">
        <w:rPr>
          <w:rFonts w:ascii="Times New Roman" w:hAnsi="Times New Roman"/>
          <w:sz w:val="28"/>
          <w:szCs w:val="28"/>
          <w:lang/>
        </w:rPr>
        <w:t>Социокультурные знания и умения</w:t>
      </w:r>
      <w:r w:rsidR="00EE74B1" w:rsidRPr="00C35F6E">
        <w:rPr>
          <w:rFonts w:ascii="Times New Roman" w:hAnsi="Times New Roman"/>
          <w:sz w:val="28"/>
          <w:szCs w:val="28"/>
          <w:lang w:val="ru-RU"/>
        </w:rPr>
        <w:t>.</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Осуществление межличностного и межкультурного общения </w:t>
      </w:r>
      <w:r w:rsidRPr="00C35F6E">
        <w:rPr>
          <w:rFonts w:ascii="Times New Roman" w:hAnsi="Times New Roman"/>
          <w:sz w:val="28"/>
          <w:szCs w:val="28"/>
          <w:lang/>
        </w:rPr>
        <w:br/>
        <w:t>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C35F6E">
        <w:rPr>
          <w:rFonts w:ascii="Times New Roman" w:hAnsi="Times New Roman"/>
          <w:sz w:val="28"/>
          <w:szCs w:val="28"/>
          <w:lang w:val="ru-RU"/>
        </w:rPr>
        <w:t>других праздников</w:t>
      </w:r>
      <w:r w:rsidRPr="00C35F6E">
        <w:rPr>
          <w:rFonts w:ascii="Times New Roman" w:hAnsi="Times New Roman"/>
          <w:sz w:val="28"/>
          <w:szCs w:val="28"/>
          <w:lang/>
        </w:rPr>
        <w:t>),</w:t>
      </w:r>
      <w:r w:rsidR="00B63B52">
        <w:rPr>
          <w:rFonts w:ascii="Times New Roman" w:hAnsi="Times New Roman"/>
          <w:sz w:val="28"/>
          <w:szCs w:val="28"/>
          <w:lang w:val="ru-RU"/>
        </w:rPr>
        <w:t xml:space="preserve"> </w:t>
      </w:r>
      <w:r w:rsidRPr="00C35F6E">
        <w:rPr>
          <w:rFonts w:ascii="Times New Roman" w:hAnsi="Times New Roman"/>
          <w:sz w:val="28"/>
          <w:szCs w:val="28"/>
          <w:lang/>
        </w:rPr>
        <w:t>с особенностями образа жизни и культуры страны (стран) изучаемого языка (известными достопримечательностями; некоторыми выдающимися людьми),с доступными в языковом отношении образцами поэзии и прозы для подростков</w:t>
      </w:r>
      <w:r w:rsidR="00B63B52">
        <w:rPr>
          <w:rFonts w:ascii="Times New Roman" w:hAnsi="Times New Roman"/>
          <w:sz w:val="28"/>
          <w:szCs w:val="28"/>
          <w:lang w:val="ru-RU"/>
        </w:rPr>
        <w:t xml:space="preserve"> </w:t>
      </w:r>
      <w:r w:rsidRPr="00C35F6E">
        <w:rPr>
          <w:rFonts w:ascii="Times New Roman" w:hAnsi="Times New Roman"/>
          <w:sz w:val="28"/>
          <w:szCs w:val="28"/>
          <w:lang/>
        </w:rPr>
        <w:t>на английском языке.</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Осуществление межличностного и межкультурного общения </w:t>
      </w:r>
      <w:r w:rsidRPr="00C35F6E">
        <w:rPr>
          <w:rFonts w:ascii="Times New Roman" w:hAnsi="Times New Roman"/>
          <w:sz w:val="28"/>
          <w:szCs w:val="28"/>
          <w:lang/>
        </w:rPr>
        <w:br/>
        <w:t>с использованием знаний о национально-культурных особенностях своей страны и страны (стран) изучаемого языка.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Соблюдение нормы вежливости в межкультурном общении.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Знание социокультурного портрета родной страны и страны (стран) изучаемого языка: символики, достопримечательностей, культурных особенностей </w:t>
      </w:r>
      <w:r w:rsidRPr="00C35F6E">
        <w:rPr>
          <w:rFonts w:ascii="Times New Roman" w:hAnsi="Times New Roman"/>
          <w:sz w:val="28"/>
          <w:szCs w:val="28"/>
          <w:lang/>
        </w:rPr>
        <w:lastRenderedPageBreak/>
        <w:t>(национальные праздники, традиции), образцов поэзии и прозы, доступных</w:t>
      </w:r>
      <w:r w:rsidR="00B63B52">
        <w:rPr>
          <w:rFonts w:ascii="Times New Roman" w:hAnsi="Times New Roman"/>
          <w:sz w:val="28"/>
          <w:szCs w:val="28"/>
          <w:lang w:val="ru-RU"/>
        </w:rPr>
        <w:t xml:space="preserve"> </w:t>
      </w:r>
      <w:r w:rsidRPr="00C35F6E">
        <w:rPr>
          <w:rFonts w:ascii="Times New Roman" w:hAnsi="Times New Roman"/>
          <w:sz w:val="28"/>
          <w:szCs w:val="28"/>
          <w:lang/>
        </w:rPr>
        <w:t>в языковом отношении.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Развитие умений:</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кратко представлять Россию и страну (страны) изучаемого языка (культурные явления, события, достопримечательности);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кратко рассказывать о некоторых выдающихся людях родной страны </w:t>
      </w:r>
      <w:r w:rsidRPr="00C35F6E">
        <w:rPr>
          <w:rFonts w:ascii="Times New Roman" w:hAnsi="Times New Roman"/>
          <w:sz w:val="28"/>
          <w:szCs w:val="28"/>
          <w:lang/>
        </w:rPr>
        <w:br/>
        <w:t xml:space="preserve">и страны (стран) изучаемого языка (учёных, писателях, поэтах, художниках, музыкантах, спортсменах и </w:t>
      </w:r>
      <w:r w:rsidRPr="00C35F6E">
        <w:rPr>
          <w:rFonts w:ascii="Times New Roman" w:hAnsi="Times New Roman"/>
          <w:sz w:val="28"/>
          <w:szCs w:val="28"/>
          <w:lang w:val="ru-RU"/>
        </w:rPr>
        <w:t>других людях</w:t>
      </w:r>
      <w:r w:rsidRPr="00C35F6E">
        <w:rPr>
          <w:rFonts w:ascii="Times New Roman" w:hAnsi="Times New Roman"/>
          <w:sz w:val="28"/>
          <w:szCs w:val="28"/>
          <w:lang/>
        </w:rPr>
        <w:t>);</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оказывать помощь зарубежным гостям в ситуациях повседневного общения (объяснить местонахождение объекта, сообщить возможный маршрут).</w:t>
      </w:r>
    </w:p>
    <w:p w:rsidR="00EE74B1" w:rsidRPr="00C35F6E" w:rsidRDefault="00113FC4"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val="ru-RU"/>
        </w:rPr>
        <w:t>135.</w:t>
      </w:r>
      <w:r w:rsidR="00EE74B1" w:rsidRPr="00C35F6E">
        <w:rPr>
          <w:rFonts w:ascii="Times New Roman" w:hAnsi="Times New Roman"/>
          <w:sz w:val="28"/>
          <w:szCs w:val="28"/>
          <w:lang/>
        </w:rPr>
        <w:t>6.4. Компенсаторные умения.</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Использование при чтении и аудировании языковой, </w:t>
      </w:r>
      <w:r w:rsidRPr="00C35F6E">
        <w:rPr>
          <w:rFonts w:ascii="Times New Roman" w:hAnsi="Times New Roman"/>
          <w:sz w:val="28"/>
          <w:szCs w:val="28"/>
          <w:lang/>
        </w:rPr>
        <w:br/>
        <w:t xml:space="preserve">в том числе контекстуальной, догадки, использование при говорении и письме перифраз (толкование), синонимические средства, описание предмета вместо </w:t>
      </w:r>
      <w:r w:rsidRPr="00C35F6E">
        <w:rPr>
          <w:rFonts w:ascii="Times New Roman" w:hAnsi="Times New Roman"/>
          <w:sz w:val="28"/>
          <w:szCs w:val="28"/>
          <w:lang/>
        </w:rPr>
        <w:br/>
        <w:t>его названия, при непосредственном общении догадываться о значении незнакомых слов с помощью используемых собеседником жестов и мимики.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Переспрашивать, просить повторить, уточняя значение незнакомых слов.</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Использование в качестве опоры при порождении собственных высказываний ключевых слов, плана.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9D3071" w:rsidRDefault="00113FC4" w:rsidP="00B63B52">
      <w:pPr>
        <w:widowControl/>
        <w:spacing w:before="240" w:after="0" w:line="240" w:lineRule="auto"/>
        <w:ind w:firstLine="709"/>
        <w:jc w:val="both"/>
        <w:rPr>
          <w:rFonts w:ascii="Times New Roman" w:hAnsi="Times New Roman"/>
          <w:b/>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7. </w:t>
      </w:r>
      <w:r w:rsidR="00EE74B1" w:rsidRPr="009D3071">
        <w:rPr>
          <w:rFonts w:ascii="Times New Roman" w:hAnsi="Times New Roman"/>
          <w:b/>
          <w:sz w:val="28"/>
          <w:szCs w:val="28"/>
          <w:lang w:val="ru-RU"/>
        </w:rPr>
        <w:t>Содержание обучения в 9 классе.</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7.1. </w:t>
      </w:r>
      <w:r w:rsidR="00EE74B1" w:rsidRPr="00C35F6E">
        <w:rPr>
          <w:rFonts w:ascii="Times New Roman" w:hAnsi="Times New Roman"/>
          <w:sz w:val="28"/>
          <w:szCs w:val="28"/>
          <w:lang/>
        </w:rPr>
        <w:t>Коммуникативные умения</w:t>
      </w:r>
      <w:r w:rsidR="00EE74B1" w:rsidRPr="00C35F6E">
        <w:rPr>
          <w:rFonts w:ascii="Times New Roman" w:hAnsi="Times New Roman"/>
          <w:sz w:val="28"/>
          <w:szCs w:val="28"/>
          <w:lang w:val="ru-RU"/>
        </w:rPr>
        <w:t>.</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Взаимоотношения в семье и с друзьями. Конфликты и их разрешение.</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Внешность и характер человека (литературного персонажа).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Досуг и увлечения (хобби) современного подростка (чтение,</w:t>
      </w:r>
      <w:r w:rsidRPr="00C35F6E">
        <w:rPr>
          <w:rFonts w:ascii="Times New Roman" w:hAnsi="Times New Roman"/>
          <w:sz w:val="28"/>
          <w:szCs w:val="28"/>
          <w:lang w:val="ru-RU"/>
        </w:rPr>
        <w:t xml:space="preserve"> </w:t>
      </w:r>
      <w:r w:rsidRPr="00C35F6E">
        <w:rPr>
          <w:rFonts w:ascii="Times New Roman" w:hAnsi="Times New Roman"/>
          <w:sz w:val="28"/>
          <w:szCs w:val="28"/>
          <w:lang/>
        </w:rPr>
        <w:t>кино, театр, музыка, музей, спорт, живопись; компьютерные игры). Роль книги в жизни подростка.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Здоровый образ жизни: режим труда и отдыха, фитнес, сбалансированное питание. Посещение врача.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Покупки: одежда, обувь и продукты питания. Карманные деньги. Молодёжная мода.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Виды отдыха в различное время года. Путешествия по России и зарубежным странам. Транспорт.</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lastRenderedPageBreak/>
        <w:t>Природа: флора и фауна. Проблемы экологии. Защита окружающей среды. Климат, погода. Стихийные бедствия.</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Средства массовой информации (телевидение, радио, пресса, Интернет).</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7.1.2. Говорение.</w:t>
      </w:r>
    </w:p>
    <w:p w:rsidR="00EE74B1" w:rsidRPr="00C35F6E" w:rsidRDefault="00113FC4"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7.1.2.1. </w:t>
      </w:r>
      <w:r w:rsidR="00EE74B1" w:rsidRPr="00C35F6E">
        <w:rPr>
          <w:rFonts w:ascii="Times New Roman" w:hAnsi="Times New Roman"/>
          <w:sz w:val="28"/>
          <w:szCs w:val="28"/>
          <w:lang/>
        </w:rPr>
        <w:t xml:space="preserve">Развитие коммуникативных умений диалогической речи, </w:t>
      </w:r>
      <w:r w:rsidR="00EE74B1" w:rsidRPr="00C35F6E">
        <w:rPr>
          <w:rFonts w:ascii="Times New Roman" w:hAnsi="Times New Roman"/>
          <w:sz w:val="28"/>
          <w:szCs w:val="28"/>
          <w:lang/>
        </w:rPr>
        <w:br/>
        <w:t>а именно умений вести комбинированный диалог, включающий различные виды диалогов (этикетный диалог, диалог</w:t>
      </w:r>
      <w:r w:rsidR="00EE74B1" w:rsidRPr="00C35F6E">
        <w:rPr>
          <w:rFonts w:ascii="Times New Roman" w:hAnsi="Times New Roman"/>
          <w:sz w:val="28"/>
          <w:szCs w:val="28"/>
          <w:lang w:val="ru-RU"/>
        </w:rPr>
        <w:t>-</w:t>
      </w:r>
      <w:r w:rsidR="00EE74B1" w:rsidRPr="00C35F6E">
        <w:rPr>
          <w:rFonts w:ascii="Times New Roman" w:hAnsi="Times New Roman"/>
          <w:sz w:val="28"/>
          <w:szCs w:val="28"/>
          <w:lang/>
        </w:rPr>
        <w:t>побуждение к действию, диалог-расспрос), диалог</w:t>
      </w:r>
      <w:r w:rsidR="00EE74B1" w:rsidRPr="00C35F6E">
        <w:rPr>
          <w:rFonts w:ascii="Times New Roman" w:hAnsi="Times New Roman"/>
          <w:sz w:val="28"/>
          <w:szCs w:val="28"/>
          <w:lang w:val="ru-RU"/>
        </w:rPr>
        <w:t>-</w:t>
      </w:r>
      <w:r w:rsidR="00EE74B1" w:rsidRPr="00C35F6E">
        <w:rPr>
          <w:rFonts w:ascii="Times New Roman" w:hAnsi="Times New Roman"/>
          <w:sz w:val="28"/>
          <w:szCs w:val="28"/>
          <w:lang/>
        </w:rPr>
        <w:t>обмен мнениями: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диалог</w:t>
      </w:r>
      <w:r w:rsidRPr="00C35F6E">
        <w:rPr>
          <w:rFonts w:ascii="Times New Roman" w:hAnsi="Times New Roman"/>
          <w:sz w:val="28"/>
          <w:szCs w:val="28"/>
          <w:lang w:val="ru-RU"/>
        </w:rPr>
        <w:t>-</w:t>
      </w:r>
      <w:r w:rsidRPr="00C35F6E">
        <w:rPr>
          <w:rFonts w:ascii="Times New Roman" w:hAnsi="Times New Roman"/>
          <w:sz w:val="28"/>
          <w:szCs w:val="28"/>
          <w:lang/>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E74B1" w:rsidRPr="00C35F6E" w:rsidRDefault="00EE74B1"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rPr>
        <w:t>диалог</w:t>
      </w:r>
      <w:r w:rsidRPr="00C35F6E">
        <w:rPr>
          <w:rFonts w:ascii="Times New Roman" w:hAnsi="Times New Roman"/>
          <w:sz w:val="28"/>
          <w:szCs w:val="28"/>
          <w:lang w:val="ru-RU"/>
        </w:rPr>
        <w:t>-</w:t>
      </w:r>
      <w:r w:rsidRPr="00C35F6E">
        <w:rPr>
          <w:rFonts w:ascii="Times New Roman" w:hAnsi="Times New Roman"/>
          <w:sz w:val="28"/>
          <w:szCs w:val="28"/>
          <w:lang/>
        </w:rPr>
        <w:t>обмен мнениями: выражать свою точку мнения и обосновывать</w:t>
      </w:r>
      <w:r w:rsidRPr="00C35F6E">
        <w:rPr>
          <w:rFonts w:ascii="Times New Roman" w:hAnsi="Times New Roman"/>
          <w:sz w:val="28"/>
          <w:szCs w:val="28"/>
          <w:lang/>
        </w:rPr>
        <w:br/>
        <w:t xml:space="preserve">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C35F6E">
        <w:rPr>
          <w:rFonts w:ascii="Times New Roman" w:hAnsi="Times New Roman"/>
          <w:sz w:val="28"/>
          <w:szCs w:val="28"/>
          <w:lang w:val="ru-RU"/>
        </w:rPr>
        <w:t>и так далее.</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C35F6E">
        <w:rPr>
          <w:rFonts w:ascii="Times New Roman" w:hAnsi="Times New Roman"/>
          <w:sz w:val="28"/>
          <w:szCs w:val="28"/>
          <w:lang/>
        </w:rPr>
        <w:br/>
        <w:t xml:space="preserve">с использованием ключевых слов, речевых ситуаций и (или) иллюстраций, фотографий или без опор с соблюдением норм речевого этикета, принятых </w:t>
      </w:r>
      <w:r w:rsidRPr="00C35F6E">
        <w:rPr>
          <w:rFonts w:ascii="Times New Roman" w:hAnsi="Times New Roman"/>
          <w:sz w:val="28"/>
          <w:szCs w:val="28"/>
          <w:lang/>
        </w:rPr>
        <w:br/>
        <w:t>в стране (странах) изучаемого языка.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C35F6E">
        <w:rPr>
          <w:rFonts w:ascii="Times New Roman" w:hAnsi="Times New Roman"/>
          <w:sz w:val="28"/>
          <w:szCs w:val="28"/>
          <w:lang w:val="ru-RU"/>
        </w:rPr>
        <w:t>-</w:t>
      </w:r>
      <w:r w:rsidRPr="00C35F6E">
        <w:rPr>
          <w:rFonts w:ascii="Times New Roman" w:hAnsi="Times New Roman"/>
          <w:sz w:val="28"/>
          <w:szCs w:val="28"/>
          <w:lang/>
        </w:rPr>
        <w:t>обмена мнениями.</w:t>
      </w:r>
    </w:p>
    <w:p w:rsidR="00EE74B1" w:rsidRPr="00C35F6E" w:rsidRDefault="00113FC4"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7.1.2.2. </w:t>
      </w:r>
      <w:r w:rsidR="00EE74B1" w:rsidRPr="00C35F6E">
        <w:rPr>
          <w:rFonts w:ascii="Times New Roman" w:hAnsi="Times New Roman"/>
          <w:sz w:val="28"/>
          <w:szCs w:val="28"/>
          <w:lang/>
        </w:rPr>
        <w:t>Развитие коммуникативных умений монологической речи: создание устных связных монологических высказываний</w:t>
      </w:r>
      <w:r w:rsidR="00EE74B1" w:rsidRPr="00C35F6E">
        <w:rPr>
          <w:rFonts w:ascii="Times New Roman" w:hAnsi="Times New Roman"/>
          <w:sz w:val="28"/>
          <w:szCs w:val="28"/>
          <w:lang w:val="ru-RU"/>
        </w:rPr>
        <w:t xml:space="preserve"> </w:t>
      </w:r>
      <w:r w:rsidR="00EE74B1" w:rsidRPr="00C35F6E">
        <w:rPr>
          <w:rFonts w:ascii="Times New Roman" w:hAnsi="Times New Roman"/>
          <w:sz w:val="28"/>
          <w:szCs w:val="28"/>
          <w:lang/>
        </w:rPr>
        <w:t>с использованием основных коммуникативных типов речи: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описание (предмета, местности, внешности и одежды человека), </w:t>
      </w:r>
      <w:r w:rsidRPr="00C35F6E">
        <w:rPr>
          <w:rFonts w:ascii="Times New Roman" w:hAnsi="Times New Roman"/>
          <w:sz w:val="28"/>
          <w:szCs w:val="28"/>
          <w:lang/>
        </w:rPr>
        <w:br/>
        <w:t>в том числе характеристика (черты характера реального человека или литературного персонажа);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lastRenderedPageBreak/>
        <w:t>повествование (сообщение);</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рассуждение;</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выражение и краткое аргументирование своего мнения по отношению </w:t>
      </w:r>
      <w:r w:rsidRPr="00C35F6E">
        <w:rPr>
          <w:rFonts w:ascii="Times New Roman" w:hAnsi="Times New Roman"/>
          <w:sz w:val="28"/>
          <w:szCs w:val="28"/>
          <w:lang/>
        </w:rPr>
        <w:br/>
        <w:t>к услышанному (прочитанному);</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составление рассказа по картинкам;</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изложение результатов выполненной проектной работы.</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Данные умения монологической речи развиваются в стандартных ситуациях неофициального общения в рамках тематического содержания речи с опорой</w:t>
      </w:r>
      <w:r w:rsidR="00B63B52">
        <w:rPr>
          <w:rFonts w:ascii="Times New Roman" w:hAnsi="Times New Roman"/>
          <w:sz w:val="28"/>
          <w:szCs w:val="28"/>
          <w:lang w:val="ru-RU"/>
        </w:rPr>
        <w:t xml:space="preserve"> </w:t>
      </w:r>
      <w:r w:rsidRPr="00C35F6E">
        <w:rPr>
          <w:rFonts w:ascii="Times New Roman" w:hAnsi="Times New Roman"/>
          <w:sz w:val="28"/>
          <w:szCs w:val="28"/>
          <w:lang/>
        </w:rPr>
        <w:t>на вопросы, ключевые слова, план и (или) иллюстрации, фотографии, таблицы</w:t>
      </w:r>
      <w:r w:rsidR="00B63B52">
        <w:rPr>
          <w:rFonts w:ascii="Times New Roman" w:hAnsi="Times New Roman"/>
          <w:sz w:val="28"/>
          <w:szCs w:val="28"/>
          <w:lang w:val="ru-RU"/>
        </w:rPr>
        <w:t xml:space="preserve"> </w:t>
      </w:r>
      <w:r w:rsidRPr="00C35F6E">
        <w:rPr>
          <w:rFonts w:ascii="Times New Roman" w:hAnsi="Times New Roman"/>
          <w:sz w:val="28"/>
          <w:szCs w:val="28"/>
          <w:lang/>
        </w:rPr>
        <w:t>или без опоры.</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Объём монологического высказывания – 10–12 фраз.</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7.1.3. Аудирование.</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При непосредственном общении: понимание на слух речи учителя </w:t>
      </w:r>
      <w:r w:rsidRPr="00C35F6E">
        <w:rPr>
          <w:rFonts w:ascii="Times New Roman" w:hAnsi="Times New Roman"/>
          <w:sz w:val="28"/>
          <w:szCs w:val="28"/>
          <w:lang/>
        </w:rPr>
        <w:b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C35F6E">
        <w:rPr>
          <w:rFonts w:ascii="Times New Roman" w:hAnsi="Times New Roman"/>
          <w:sz w:val="28"/>
          <w:szCs w:val="28"/>
          <w:lang/>
        </w:rPr>
        <w:br/>
        <w:t xml:space="preserve">в воспринимаемом на слух тексте, отделять главную информацию </w:t>
      </w:r>
      <w:r w:rsidRPr="00C35F6E">
        <w:rPr>
          <w:rFonts w:ascii="Times New Roman" w:hAnsi="Times New Roman"/>
          <w:sz w:val="28"/>
          <w:szCs w:val="28"/>
          <w:lang/>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Аудирование с пониманием нужной (интересующей, запрашиваемой) информации предполагает умение выделять нужную (интересующую,</w:t>
      </w:r>
      <w:r w:rsidRPr="00C35F6E">
        <w:rPr>
          <w:rFonts w:ascii="Times New Roman" w:hAnsi="Times New Roman"/>
          <w:sz w:val="28"/>
          <w:szCs w:val="28"/>
          <w:lang/>
        </w:rPr>
        <w:br/>
        <w:t>запрашиваемую</w:t>
      </w:r>
      <w:r w:rsidRPr="00C35F6E">
        <w:rPr>
          <w:rFonts w:ascii="Times New Roman" w:hAnsi="Times New Roman"/>
          <w:sz w:val="28"/>
          <w:szCs w:val="28"/>
          <w:lang w:val="ru-RU"/>
        </w:rPr>
        <w:t>)</w:t>
      </w:r>
      <w:r w:rsidRPr="00C35F6E">
        <w:rPr>
          <w:rFonts w:ascii="Times New Roman" w:hAnsi="Times New Roman"/>
          <w:sz w:val="28"/>
          <w:szCs w:val="28"/>
          <w:lang/>
        </w:rPr>
        <w:t xml:space="preserve"> информацию, представленную в эксплицитной (явной) форме, </w:t>
      </w:r>
      <w:r w:rsidRPr="00C35F6E">
        <w:rPr>
          <w:rFonts w:ascii="Times New Roman" w:hAnsi="Times New Roman"/>
          <w:sz w:val="28"/>
          <w:szCs w:val="28"/>
          <w:lang/>
        </w:rPr>
        <w:br/>
        <w:t>в воспринимаемом на слух тексте.</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Тексты для аудирования: диалог (беседа), высказывания собеседников </w:t>
      </w:r>
      <w:r w:rsidRPr="00C35F6E">
        <w:rPr>
          <w:rFonts w:ascii="Times New Roman" w:hAnsi="Times New Roman"/>
          <w:sz w:val="28"/>
          <w:szCs w:val="28"/>
          <w:lang/>
        </w:rPr>
        <w:br/>
        <w:t>в ситуациях повседневного общения, рассказ, сообщение информационного характера.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Языковая сложность текстов для аудирования должна соответствовать базовому уровню (А2 – допороговому уровню по общеевропейской шкале).</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Время звучания текста (текстов) для аудирования – до 2 минут.</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7.1.4. Смысловое чтение.</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w:t>
      </w:r>
      <w:r w:rsidRPr="00C35F6E">
        <w:rPr>
          <w:rFonts w:ascii="Times New Roman" w:hAnsi="Times New Roman"/>
          <w:sz w:val="28"/>
          <w:szCs w:val="28"/>
          <w:lang/>
        </w:rPr>
        <w:br/>
        <w:t>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lastRenderedPageBreak/>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sidR="00B63B52">
        <w:rPr>
          <w:rFonts w:ascii="Times New Roman" w:hAnsi="Times New Roman"/>
          <w:sz w:val="28"/>
          <w:szCs w:val="28"/>
          <w:lang w:val="ru-RU"/>
        </w:rPr>
        <w:t xml:space="preserve"> </w:t>
      </w:r>
      <w:r w:rsidRPr="00C35F6E">
        <w:rPr>
          <w:rFonts w:ascii="Times New Roman" w:hAnsi="Times New Roman"/>
          <w:sz w:val="28"/>
          <w:szCs w:val="28"/>
          <w:lang/>
        </w:rPr>
        <w:t>(его отдельные части), игнорировать незнакомые слова, несущественные</w:t>
      </w:r>
      <w:r w:rsidR="00B63B52">
        <w:rPr>
          <w:rFonts w:ascii="Times New Roman" w:hAnsi="Times New Roman"/>
          <w:sz w:val="28"/>
          <w:szCs w:val="28"/>
          <w:lang w:val="ru-RU"/>
        </w:rPr>
        <w:t xml:space="preserve"> </w:t>
      </w:r>
      <w:r w:rsidRPr="00C35F6E">
        <w:rPr>
          <w:rFonts w:ascii="Times New Roman" w:hAnsi="Times New Roman"/>
          <w:sz w:val="28"/>
          <w:szCs w:val="28"/>
          <w:lang/>
        </w:rPr>
        <w:t>для понимания основного содержания, понимать интернациональные слова.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Чтение несплошных текстов (таблиц, диаграмм, схем) и понимание представленной в них информации.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Тексты для чтения: диалог (беседа), интервью, рассказ, отрывок </w:t>
      </w:r>
      <w:r w:rsidRPr="00C35F6E">
        <w:rPr>
          <w:rFonts w:ascii="Times New Roman" w:hAnsi="Times New Roman"/>
          <w:sz w:val="28"/>
          <w:szCs w:val="28"/>
          <w:lang/>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Языковая сложность текстов для чтения должна соответствовать базовому уровню (А2 – допороговому уровню по общеевропейской шкале).</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Объём текста (текстов) для чтения – 500–600 слов.</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7.1.5. Письменная речь.</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Развитие умений письменной речи: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составление плана (тезисов) устного или письменного сообщения;</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заполнение анкет и формуляров: сообщение о себе основных сведений </w:t>
      </w:r>
      <w:r w:rsidRPr="00C35F6E">
        <w:rPr>
          <w:rFonts w:ascii="Times New Roman" w:hAnsi="Times New Roman"/>
          <w:sz w:val="28"/>
          <w:szCs w:val="28"/>
          <w:lang/>
        </w:rPr>
        <w:br/>
        <w:t>в соответствии с нормами, принятыми в стране (странах) изучаемого языка;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r w:rsidRPr="00C35F6E">
        <w:rPr>
          <w:rFonts w:ascii="Times New Roman" w:hAnsi="Times New Roman"/>
          <w:sz w:val="28"/>
          <w:szCs w:val="28"/>
          <w:lang w:val="ru-RU"/>
        </w:rPr>
        <w:t>)</w:t>
      </w:r>
      <w:r w:rsidRPr="00C35F6E">
        <w:rPr>
          <w:rFonts w:ascii="Times New Roman" w:hAnsi="Times New Roman"/>
          <w:sz w:val="28"/>
          <w:szCs w:val="28"/>
          <w:lang/>
        </w:rPr>
        <w:t>;</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создание небольшого письменного высказывания с опорой на образец, план, таблицу и (или) прочитанный/прослушанный текст </w:t>
      </w:r>
      <w:r w:rsidRPr="00C35F6E">
        <w:rPr>
          <w:rFonts w:ascii="Times New Roman" w:hAnsi="Times New Roman"/>
          <w:sz w:val="28"/>
          <w:szCs w:val="28"/>
          <w:lang w:val="ru-RU"/>
        </w:rPr>
        <w:t>(о</w:t>
      </w:r>
      <w:r w:rsidRPr="00C35F6E">
        <w:rPr>
          <w:rFonts w:ascii="Times New Roman" w:hAnsi="Times New Roman"/>
          <w:sz w:val="28"/>
          <w:szCs w:val="28"/>
          <w:lang/>
        </w:rPr>
        <w:t>бъём письменного высказывания – до 120 слов</w:t>
      </w:r>
      <w:r w:rsidRPr="00C35F6E">
        <w:rPr>
          <w:rFonts w:ascii="Times New Roman" w:hAnsi="Times New Roman"/>
          <w:sz w:val="28"/>
          <w:szCs w:val="28"/>
          <w:lang w:val="ru-RU"/>
        </w:rPr>
        <w:t>)</w:t>
      </w:r>
      <w:r w:rsidRPr="00C35F6E">
        <w:rPr>
          <w:rFonts w:ascii="Times New Roman" w:hAnsi="Times New Roman"/>
          <w:sz w:val="28"/>
          <w:szCs w:val="28"/>
          <w:lang/>
        </w:rPr>
        <w:t>;</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заполнение таблицы с краткой фиксацией содержания прочитанного (прослушанного) текста;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lastRenderedPageBreak/>
        <w:t>преобразование таблицы, схемы в текстовый вариант представления информации;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письменное представление результатов выполненной проектной работы (объём – 100–120 слов).</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7.2. </w:t>
      </w:r>
      <w:r w:rsidR="00EE74B1" w:rsidRPr="00C35F6E">
        <w:rPr>
          <w:rFonts w:ascii="Times New Roman" w:hAnsi="Times New Roman"/>
          <w:sz w:val="28"/>
          <w:szCs w:val="28"/>
          <w:lang/>
        </w:rPr>
        <w:t>Языковые знания и умения</w:t>
      </w:r>
      <w:r w:rsidR="00EE74B1" w:rsidRPr="00C35F6E">
        <w:rPr>
          <w:rFonts w:ascii="Times New Roman" w:hAnsi="Times New Roman"/>
          <w:sz w:val="28"/>
          <w:szCs w:val="28"/>
          <w:lang w:val="ru-RU"/>
        </w:rPr>
        <w:t>.</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7.2.1. Фонетическая сторона речи.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Различение на слух и адекватное, без фонематических ошибок, ведущих </w:t>
      </w:r>
      <w:r w:rsidRPr="00C35F6E">
        <w:rPr>
          <w:rFonts w:ascii="Times New Roman" w:hAnsi="Times New Roman"/>
          <w:sz w:val="28"/>
          <w:szCs w:val="28"/>
          <w:lang/>
        </w:rPr>
        <w:br/>
        <w:t xml:space="preserve">к сбою в коммуникации, произнесение слов с соблюдением правильного </w:t>
      </w:r>
      <w:r w:rsidRPr="00C35F6E">
        <w:rPr>
          <w:rFonts w:ascii="Times New Roman" w:hAnsi="Times New Roman"/>
          <w:sz w:val="28"/>
          <w:szCs w:val="28"/>
          <w:lang/>
        </w:rPr>
        <w:br/>
        <w:t xml:space="preserve">ударения и фраз с соблюдением их ритмико-интонационных особенностей, </w:t>
      </w:r>
      <w:r w:rsidRPr="00C35F6E">
        <w:rPr>
          <w:rFonts w:ascii="Times New Roman" w:hAnsi="Times New Roman"/>
          <w:sz w:val="28"/>
          <w:szCs w:val="28"/>
          <w:lang/>
        </w:rPr>
        <w:br/>
        <w:t>в том числе отсутствия фразового ударения на служебных словах, чтение новых слов согласно основным правилам чтения.</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Выражение модального значения, чувства и эмоции.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Различение на слух британского и американского вариантов произношения в прослушанных текстах или услышанных высказываниях.</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Тексты для чтения вслух: сообщение информационного характера, отрывок из статьи научно-популярного характера, рассказ, диалог (беседа).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Объём текста для чтения вслух – до 110 слов.</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7.2.2. Графика, орфография и пунктуация.</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Правильное написание изученных слов.</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Правильное использование знаков препинания: точки, вопросительного </w:t>
      </w:r>
      <w:r w:rsidRPr="00C35F6E">
        <w:rPr>
          <w:rFonts w:ascii="Times New Roman" w:hAnsi="Times New Roman"/>
          <w:sz w:val="28"/>
          <w:szCs w:val="28"/>
          <w:lang/>
        </w:rPr>
        <w:br/>
        <w:t>и восклицательного знаков в конце предложения</w:t>
      </w:r>
      <w:r w:rsidRPr="00C35F6E">
        <w:rPr>
          <w:rFonts w:ascii="Times New Roman" w:hAnsi="Times New Roman"/>
          <w:sz w:val="28"/>
          <w:szCs w:val="28"/>
          <w:lang w:val="ru-RU"/>
        </w:rPr>
        <w:t>,</w:t>
      </w:r>
      <w:r w:rsidRPr="00C35F6E">
        <w:rPr>
          <w:rFonts w:ascii="Times New Roman" w:hAnsi="Times New Roman"/>
          <w:sz w:val="28"/>
          <w:szCs w:val="28"/>
          <w:lang/>
        </w:rPr>
        <w:t xml:space="preserve"> запятой при перечислении </w:t>
      </w:r>
      <w:r w:rsidRPr="00C35F6E">
        <w:rPr>
          <w:rFonts w:ascii="Times New Roman" w:hAnsi="Times New Roman"/>
          <w:sz w:val="28"/>
          <w:szCs w:val="28"/>
          <w:lang/>
        </w:rPr>
        <w:br/>
        <w:t>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7.2.3. Лексическая сторона речи.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Распознавание в письменном и звучащем тексте и употребление в устной </w:t>
      </w:r>
      <w:r w:rsidRPr="00C35F6E">
        <w:rPr>
          <w:rFonts w:ascii="Times New Roman" w:hAnsi="Times New Roman"/>
          <w:sz w:val="28"/>
          <w:szCs w:val="28"/>
          <w:lang/>
        </w:rPr>
        <w:br/>
        <w:t>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Распознавание в звучащем и письменном тексте и употребление в устной </w:t>
      </w:r>
      <w:r w:rsidRPr="00C35F6E">
        <w:rPr>
          <w:rFonts w:ascii="Times New Roman" w:hAnsi="Times New Roman"/>
          <w:sz w:val="28"/>
          <w:szCs w:val="28"/>
          <w:lang/>
        </w:rPr>
        <w:br/>
        <w:t xml:space="preserve">и письменной речи различных средств связи для обеспечения логичности </w:t>
      </w:r>
      <w:r w:rsidRPr="00C35F6E">
        <w:rPr>
          <w:rFonts w:ascii="Times New Roman" w:hAnsi="Times New Roman"/>
          <w:sz w:val="28"/>
          <w:szCs w:val="28"/>
          <w:lang/>
        </w:rPr>
        <w:br/>
        <w:t>и целостности высказывания.</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Основные способы словообразования:</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а) аффиксация:</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глаголов с помощью префиксов under-, over-, dis-, mis-;</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lastRenderedPageBreak/>
        <w:t>имён прилагательных с помощью суффиксов -able/-ible;</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имён существительных с помощью отрицательных префиксов in-/im-;</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б) словосложение:</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образование сложных существительных путём соединения основы числительного с основой существительного с добавлением суффикса -ed</w:t>
      </w:r>
      <w:r w:rsidRPr="00C35F6E">
        <w:rPr>
          <w:rFonts w:ascii="Times New Roman" w:hAnsi="Times New Roman"/>
          <w:sz w:val="28"/>
          <w:szCs w:val="28"/>
          <w:lang/>
        </w:rPr>
        <w:br/>
        <w:t>(eight-legged);</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образование сложных существительных путём соединения основ существительных с предлогом (father-in-law);</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образование сложных прилагательных путём соединения основы прилагательного с основой причастия настоящего времени (nice-looking);</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образование сложных прилагательных путём соединения основы прилагательного с основой причастия прошедшего времени (well-behaved);</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в) конверсия:</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w:t>
      </w:r>
      <w:r w:rsidRPr="00C35F6E">
        <w:rPr>
          <w:rFonts w:ascii="Times New Roman" w:hAnsi="Times New Roman"/>
          <w:sz w:val="28"/>
          <w:szCs w:val="28"/>
          <w:lang w:val="ru-RU"/>
        </w:rPr>
        <w:t xml:space="preserve"> </w:t>
      </w:r>
      <w:r w:rsidRPr="00C35F6E">
        <w:rPr>
          <w:rFonts w:ascii="Times New Roman" w:hAnsi="Times New Roman"/>
          <w:sz w:val="28"/>
          <w:szCs w:val="28"/>
          <w:lang/>
        </w:rPr>
        <w:t>глаголы. Сокращения и аббревиатуры.</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Различные средства связи в тексте для обеспечения его целостности (firstly, however, finally, at last, etc.).</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7.2.4. Грамматическая сторона речи.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Распознавание в письменном и звучащем тексте и употребление в устной </w:t>
      </w:r>
      <w:r w:rsidRPr="00C35F6E">
        <w:rPr>
          <w:rFonts w:ascii="Times New Roman" w:hAnsi="Times New Roman"/>
          <w:sz w:val="28"/>
          <w:szCs w:val="28"/>
          <w:lang/>
        </w:rPr>
        <w:br/>
        <w:t>и письменной речи изученных морфологических форм и синтаксических конструкций английского языка.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Предложения</w:t>
      </w:r>
      <w:r w:rsidRPr="00C35F6E">
        <w:rPr>
          <w:rFonts w:ascii="Times New Roman" w:hAnsi="Times New Roman"/>
          <w:sz w:val="28"/>
          <w:szCs w:val="28"/>
        </w:rPr>
        <w:t xml:space="preserve"> </w:t>
      </w:r>
      <w:r w:rsidRPr="00C35F6E">
        <w:rPr>
          <w:rFonts w:ascii="Times New Roman" w:hAnsi="Times New Roman"/>
          <w:sz w:val="28"/>
          <w:szCs w:val="28"/>
          <w:lang/>
        </w:rPr>
        <w:t>со</w:t>
      </w:r>
      <w:r w:rsidRPr="00C35F6E">
        <w:rPr>
          <w:rFonts w:ascii="Times New Roman" w:hAnsi="Times New Roman"/>
          <w:sz w:val="28"/>
          <w:szCs w:val="28"/>
        </w:rPr>
        <w:t xml:space="preserve"> </w:t>
      </w:r>
      <w:r w:rsidRPr="00C35F6E">
        <w:rPr>
          <w:rFonts w:ascii="Times New Roman" w:hAnsi="Times New Roman"/>
          <w:sz w:val="28"/>
          <w:szCs w:val="28"/>
          <w:lang/>
        </w:rPr>
        <w:t xml:space="preserve">сложным дополнением (Complex Object) (I want to have </w:t>
      </w:r>
      <w:r w:rsidRPr="00C35F6E">
        <w:rPr>
          <w:rFonts w:ascii="Times New Roman" w:hAnsi="Times New Roman"/>
          <w:sz w:val="28"/>
          <w:szCs w:val="28"/>
          <w:lang/>
        </w:rPr>
        <w:br/>
        <w:t>my hair cut.).</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Условные предложения нереального характера (Conditional II).</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Конструкции для выражения предпочтения I prefer …/I’d prefer …/I’d rather ….</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Конструкция I wish ….</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Предложения с конструкцией either … or, neither … nor.</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Порядок следования имён прилагательных (nice long blond hair).</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7.3. </w:t>
      </w:r>
      <w:r w:rsidR="00EE74B1" w:rsidRPr="00C35F6E">
        <w:rPr>
          <w:rFonts w:ascii="Times New Roman" w:hAnsi="Times New Roman"/>
          <w:sz w:val="28"/>
          <w:szCs w:val="28"/>
          <w:lang/>
        </w:rPr>
        <w:t>Социокультурные знания и умения</w:t>
      </w:r>
      <w:r w:rsidR="00EE74B1" w:rsidRPr="00C35F6E">
        <w:rPr>
          <w:rFonts w:ascii="Times New Roman" w:hAnsi="Times New Roman"/>
          <w:sz w:val="28"/>
          <w:szCs w:val="28"/>
          <w:lang w:val="ru-RU"/>
        </w:rPr>
        <w:t>.</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Осуществление межличностного и межкультурного общения </w:t>
      </w:r>
      <w:r w:rsidRPr="00C35F6E">
        <w:rPr>
          <w:rFonts w:ascii="Times New Roman" w:hAnsi="Times New Roman"/>
          <w:sz w:val="28"/>
          <w:szCs w:val="28"/>
          <w:lang/>
        </w:rPr>
        <w:br/>
        <w:t>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w:t>
      </w:r>
      <w:r w:rsidRPr="00C35F6E">
        <w:rPr>
          <w:rFonts w:ascii="Times New Roman" w:hAnsi="Times New Roman"/>
          <w:sz w:val="28"/>
          <w:szCs w:val="28"/>
          <w:lang w:val="ru-RU"/>
        </w:rPr>
        <w:t>,</w:t>
      </w:r>
      <w:r w:rsidRPr="00C35F6E">
        <w:rPr>
          <w:rFonts w:ascii="Times New Roman" w:hAnsi="Times New Roman"/>
          <w:sz w:val="28"/>
          <w:szCs w:val="28"/>
          <w:lang/>
        </w:rPr>
        <w:t xml:space="preserve"> традиции в питании и проведении досуга, система образования).</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C35F6E">
        <w:rPr>
          <w:rFonts w:ascii="Times New Roman" w:hAnsi="Times New Roman"/>
          <w:sz w:val="28"/>
          <w:szCs w:val="28"/>
          <w:lang w:val="ru-RU"/>
        </w:rPr>
        <w:t xml:space="preserve">и других </w:t>
      </w:r>
      <w:r w:rsidRPr="00C35F6E">
        <w:rPr>
          <w:rFonts w:ascii="Times New Roman" w:hAnsi="Times New Roman"/>
          <w:sz w:val="28"/>
          <w:szCs w:val="28"/>
          <w:lang w:val="ru-RU"/>
        </w:rPr>
        <w:lastRenderedPageBreak/>
        <w:t>праздников</w:t>
      </w:r>
      <w:r w:rsidRPr="00C35F6E">
        <w:rPr>
          <w:rFonts w:ascii="Times New Roman" w:hAnsi="Times New Roman"/>
          <w:sz w:val="28"/>
          <w:szCs w:val="28"/>
          <w:lang/>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w:t>
      </w:r>
      <w:r w:rsidR="00B63B52">
        <w:rPr>
          <w:rFonts w:ascii="Times New Roman" w:hAnsi="Times New Roman"/>
          <w:sz w:val="28"/>
          <w:szCs w:val="28"/>
          <w:lang w:val="ru-RU"/>
        </w:rPr>
        <w:t xml:space="preserve"> </w:t>
      </w:r>
      <w:r w:rsidRPr="00C35F6E">
        <w:rPr>
          <w:rFonts w:ascii="Times New Roman" w:hAnsi="Times New Roman"/>
          <w:sz w:val="28"/>
          <w:szCs w:val="28"/>
          <w:lang/>
        </w:rPr>
        <w:t>на английском языке.</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Формирование элементарного представление о различных вариантах английского языка.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Соблюдение нормы вежливости в межкультурном общении. Развитие умений:</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писать свои имя и фамилию, а также имена и фамилии своих родственников и друзей на английском языке;</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правильно оформлять свой адрес на английском языке (в анкете);</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правильно оформлять электронное сообщение личного характера </w:t>
      </w:r>
      <w:r w:rsidRPr="00C35F6E">
        <w:rPr>
          <w:rFonts w:ascii="Times New Roman" w:hAnsi="Times New Roman"/>
          <w:sz w:val="28"/>
          <w:szCs w:val="28"/>
          <w:lang/>
        </w:rPr>
        <w:br/>
        <w:t>в соответствии с нормами неофициального общения, принятыми в стране (странах) изучаемого языка;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кратко представлять Россию и страну (страны) изучаемого языка;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кратко представлять некоторые культурные явления родной страны </w:t>
      </w:r>
      <w:r w:rsidRPr="00C35F6E">
        <w:rPr>
          <w:rFonts w:ascii="Times New Roman" w:hAnsi="Times New Roman"/>
          <w:sz w:val="28"/>
          <w:szCs w:val="28"/>
          <w:lang/>
        </w:rPr>
        <w:br/>
        <w:t>и страны (стран) изучаемого языка (основные национальные праздники, традиции в проведении досуга и питании, достопримечательности);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кратко представлять некоторых выдающихся людей родной страны </w:t>
      </w:r>
      <w:r w:rsidRPr="00C35F6E">
        <w:rPr>
          <w:rFonts w:ascii="Times New Roman" w:hAnsi="Times New Roman"/>
          <w:sz w:val="28"/>
          <w:szCs w:val="28"/>
          <w:lang/>
        </w:rPr>
        <w:br/>
        <w:t xml:space="preserve">и страны (стран) изучаемого языка (учёных, писателей, поэтов, художников, композиторов, музыкантов, спортсменов </w:t>
      </w:r>
      <w:r w:rsidRPr="00C35F6E">
        <w:rPr>
          <w:rFonts w:ascii="Times New Roman" w:hAnsi="Times New Roman"/>
          <w:sz w:val="28"/>
          <w:szCs w:val="28"/>
          <w:lang w:val="ru-RU"/>
        </w:rPr>
        <w:t>и других людей</w:t>
      </w:r>
      <w:r w:rsidRPr="00C35F6E">
        <w:rPr>
          <w:rFonts w:ascii="Times New Roman" w:hAnsi="Times New Roman"/>
          <w:sz w:val="28"/>
          <w:szCs w:val="28"/>
          <w:lang/>
        </w:rPr>
        <w:t>);</w:t>
      </w:r>
    </w:p>
    <w:p w:rsidR="00EE74B1" w:rsidRPr="00C35F6E" w:rsidRDefault="00EE74B1"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r w:rsidRPr="00C35F6E">
        <w:rPr>
          <w:rFonts w:ascii="Times New Roman" w:hAnsi="Times New Roman"/>
          <w:sz w:val="28"/>
          <w:szCs w:val="28"/>
          <w:lang w:val="ru-RU"/>
        </w:rPr>
        <w:t>).</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7.4. </w:t>
      </w:r>
      <w:r w:rsidR="00EE74B1" w:rsidRPr="009D3071">
        <w:rPr>
          <w:rFonts w:ascii="Times New Roman" w:hAnsi="Times New Roman"/>
          <w:sz w:val="28"/>
          <w:szCs w:val="28"/>
          <w:lang/>
        </w:rPr>
        <w:t>Компенсаторные умения</w:t>
      </w:r>
      <w:r w:rsidR="00EE74B1" w:rsidRPr="009D3071">
        <w:rPr>
          <w:rFonts w:ascii="Times New Roman" w:hAnsi="Times New Roman"/>
          <w:sz w:val="28"/>
          <w:szCs w:val="28"/>
          <w:lang w:val="ru-RU"/>
        </w:rPr>
        <w:t>.</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Использование при чтении и аудировании языковой, в том числе контекстуальной, догадки; при говорении и письме – перифраза (толкования</w:t>
      </w:r>
      <w:r w:rsidRPr="00C35F6E">
        <w:rPr>
          <w:rFonts w:ascii="Times New Roman" w:hAnsi="Times New Roman"/>
          <w:sz w:val="28"/>
          <w:szCs w:val="28"/>
          <w:lang w:val="ru-RU"/>
        </w:rPr>
        <w:t>)</w:t>
      </w:r>
      <w:r w:rsidRPr="00C35F6E">
        <w:rPr>
          <w:rFonts w:ascii="Times New Roman" w:hAnsi="Times New Roman"/>
          <w:sz w:val="28"/>
          <w:szCs w:val="28"/>
          <w:lang/>
        </w:rPr>
        <w:t>, синонимических средств, описание предмета вместо его названия,</w:t>
      </w:r>
      <w:r w:rsidR="00B63B52">
        <w:rPr>
          <w:rFonts w:ascii="Times New Roman" w:hAnsi="Times New Roman"/>
          <w:sz w:val="28"/>
          <w:szCs w:val="28"/>
          <w:lang w:val="ru-RU"/>
        </w:rPr>
        <w:t xml:space="preserve"> </w:t>
      </w:r>
      <w:r w:rsidRPr="00C35F6E">
        <w:rPr>
          <w:rFonts w:ascii="Times New Roman" w:hAnsi="Times New Roman"/>
          <w:sz w:val="28"/>
          <w:szCs w:val="28"/>
          <w:lang/>
        </w:rPr>
        <w:t>при непосредственном общении догадываться о значении незнакомых слов</w:t>
      </w:r>
      <w:r w:rsidR="00B63B52">
        <w:rPr>
          <w:rFonts w:ascii="Times New Roman" w:hAnsi="Times New Roman"/>
          <w:sz w:val="28"/>
          <w:szCs w:val="28"/>
          <w:lang w:val="ru-RU"/>
        </w:rPr>
        <w:t xml:space="preserve"> </w:t>
      </w:r>
      <w:r w:rsidRPr="00C35F6E">
        <w:rPr>
          <w:rFonts w:ascii="Times New Roman" w:hAnsi="Times New Roman"/>
          <w:sz w:val="28"/>
          <w:szCs w:val="28"/>
          <w:lang/>
        </w:rPr>
        <w:t>с помощью используемых собеседником жестов и мимики.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Переспрашивать, просить повторить, уточняя значение незнакомых слов.</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Использование в качестве опоры при порождении собственных высказываний ключевых слов, плана.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9D3071" w:rsidRDefault="00113FC4" w:rsidP="001E0286">
      <w:pPr>
        <w:widowControl/>
        <w:spacing w:before="240" w:after="0" w:line="240" w:lineRule="auto"/>
        <w:ind w:firstLine="709"/>
        <w:jc w:val="both"/>
        <w:rPr>
          <w:rFonts w:ascii="Times New Roman" w:hAnsi="Times New Roman"/>
          <w:b/>
          <w:sz w:val="28"/>
          <w:szCs w:val="28"/>
          <w:lang w:val="ru-RU"/>
        </w:rPr>
      </w:pPr>
      <w:r w:rsidRPr="001E0286">
        <w:rPr>
          <w:rFonts w:ascii="Times New Roman" w:hAnsi="Times New Roman"/>
          <w:b/>
          <w:sz w:val="28"/>
          <w:szCs w:val="28"/>
          <w:lang w:val="ru-RU"/>
        </w:rPr>
        <w:t>135.</w:t>
      </w:r>
      <w:r w:rsidR="00EE74B1" w:rsidRPr="001E0286">
        <w:rPr>
          <w:rFonts w:ascii="Times New Roman" w:hAnsi="Times New Roman"/>
          <w:b/>
          <w:sz w:val="28"/>
          <w:szCs w:val="28"/>
          <w:lang w:val="ru-RU"/>
        </w:rPr>
        <w:t>8.</w:t>
      </w:r>
      <w:r w:rsidR="00EE74B1" w:rsidRPr="00C35F6E">
        <w:rPr>
          <w:rFonts w:ascii="Times New Roman" w:hAnsi="Times New Roman"/>
          <w:sz w:val="28"/>
          <w:szCs w:val="28"/>
          <w:lang w:val="ru-RU"/>
        </w:rPr>
        <w:t> </w:t>
      </w:r>
      <w:r w:rsidR="00EE74B1" w:rsidRPr="009D3071">
        <w:rPr>
          <w:rFonts w:ascii="Times New Roman" w:hAnsi="Times New Roman"/>
          <w:b/>
          <w:sz w:val="28"/>
          <w:szCs w:val="28"/>
          <w:lang w:val="ru-RU"/>
        </w:rPr>
        <w:t>Планируемые результаты освоения программы по иностранному (английскому) языку на уровне основного общего образования.</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lastRenderedPageBreak/>
        <w:t>135.</w:t>
      </w:r>
      <w:r w:rsidR="00EE74B1" w:rsidRPr="00C35F6E">
        <w:rPr>
          <w:rFonts w:ascii="Times New Roman" w:hAnsi="Times New Roman"/>
          <w:sz w:val="28"/>
          <w:szCs w:val="28"/>
          <w:lang w:val="ru-RU"/>
        </w:rPr>
        <w:t>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EE74B1" w:rsidRPr="00C35F6E" w:rsidRDefault="00113FC4"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8.2. </w:t>
      </w:r>
      <w:r w:rsidR="00EE74B1" w:rsidRPr="00C35F6E">
        <w:rPr>
          <w:rFonts w:ascii="Times New Roman" w:hAnsi="Times New Roman"/>
          <w:sz w:val="28"/>
          <w:szCs w:val="28"/>
          <w:lang/>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00EE74B1" w:rsidRPr="00C35F6E">
        <w:rPr>
          <w:rFonts w:ascii="Times New Roman" w:hAnsi="Times New Roman"/>
          <w:sz w:val="28"/>
          <w:szCs w:val="28"/>
          <w:lang w:val="ru-RU"/>
        </w:rPr>
        <w:t>о</w:t>
      </w:r>
      <w:r w:rsidR="00EE74B1" w:rsidRPr="00C35F6E">
        <w:rPr>
          <w:rFonts w:ascii="Times New Roman" w:hAnsi="Times New Roman"/>
          <w:sz w:val="28"/>
          <w:szCs w:val="28"/>
          <w:lang/>
        </w:rPr>
        <w:t xml:space="preserve">рганизации в соответствии с традиционными российскими социокультурными </w:t>
      </w:r>
      <w:r w:rsidR="00EE74B1" w:rsidRPr="00C35F6E">
        <w:rPr>
          <w:rFonts w:ascii="Times New Roman" w:hAnsi="Times New Roman"/>
          <w:sz w:val="28"/>
          <w:szCs w:val="28"/>
          <w:lang/>
        </w:rPr>
        <w:br/>
        <w:t xml:space="preserve">и духовно-нравственными ценностями, принятыми в обществе правилами </w:t>
      </w:r>
      <w:r w:rsidR="00EE74B1" w:rsidRPr="00C35F6E">
        <w:rPr>
          <w:rFonts w:ascii="Times New Roman" w:hAnsi="Times New Roman"/>
          <w:sz w:val="28"/>
          <w:szCs w:val="28"/>
          <w:lang/>
        </w:rPr>
        <w:br/>
        <w:t>и нормами поведения, и способствуют процессам самопознания, самовоспитания и саморазвития, формирования внутренней позиции личности.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AA438B">
        <w:rPr>
          <w:rFonts w:ascii="Times New Roman" w:hAnsi="Times New Roman"/>
          <w:b/>
          <w:i/>
          <w:sz w:val="28"/>
          <w:szCs w:val="28"/>
          <w:lang/>
        </w:rPr>
        <w:t>Личностные результаты освоения программы</w:t>
      </w:r>
      <w:r w:rsidRPr="00C35F6E">
        <w:rPr>
          <w:rFonts w:ascii="Times New Roman" w:hAnsi="Times New Roman"/>
          <w:sz w:val="28"/>
          <w:szCs w:val="28"/>
          <w:lang/>
        </w:rPr>
        <w:t xml:space="preserve"> основного общего образования отража</w:t>
      </w:r>
      <w:r w:rsidRPr="00C35F6E">
        <w:rPr>
          <w:rFonts w:ascii="Times New Roman" w:hAnsi="Times New Roman"/>
          <w:sz w:val="28"/>
          <w:szCs w:val="28"/>
          <w:lang w:val="ru-RU"/>
        </w:rPr>
        <w:t>ю</w:t>
      </w:r>
      <w:r w:rsidRPr="00C35F6E">
        <w:rPr>
          <w:rFonts w:ascii="Times New Roman" w:hAnsi="Times New Roman"/>
          <w:sz w:val="28"/>
          <w:szCs w:val="28"/>
          <w:lang/>
        </w:rPr>
        <w:t>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w:t>
      </w:r>
      <w:r w:rsidR="00AA438B">
        <w:rPr>
          <w:rFonts w:ascii="Times New Roman" w:hAnsi="Times New Roman"/>
          <w:sz w:val="28"/>
          <w:szCs w:val="28"/>
          <w:lang w:val="ru-RU"/>
        </w:rPr>
        <w:t xml:space="preserve"> </w:t>
      </w:r>
      <w:r w:rsidRPr="00C35F6E">
        <w:rPr>
          <w:rFonts w:ascii="Times New Roman" w:hAnsi="Times New Roman"/>
          <w:sz w:val="28"/>
          <w:szCs w:val="28"/>
          <w:lang/>
        </w:rPr>
        <w:t>в том числе</w:t>
      </w:r>
      <w:r w:rsidRPr="00C35F6E">
        <w:rPr>
          <w:rFonts w:ascii="Times New Roman" w:hAnsi="Times New Roman"/>
          <w:sz w:val="28"/>
          <w:szCs w:val="28"/>
          <w:lang w:val="ru-RU"/>
        </w:rPr>
        <w:t xml:space="preserve"> в части</w:t>
      </w:r>
      <w:r w:rsidRPr="00C35F6E">
        <w:rPr>
          <w:rFonts w:ascii="Times New Roman" w:hAnsi="Times New Roman"/>
          <w:sz w:val="28"/>
          <w:szCs w:val="28"/>
          <w:lang/>
        </w:rPr>
        <w:t>:</w:t>
      </w:r>
    </w:p>
    <w:p w:rsidR="00EE74B1" w:rsidRPr="00AA438B" w:rsidRDefault="00EE74B1" w:rsidP="007D5CB0">
      <w:pPr>
        <w:widowControl/>
        <w:numPr>
          <w:ilvl w:val="0"/>
          <w:numId w:val="8"/>
        </w:numPr>
        <w:spacing w:after="0" w:line="240" w:lineRule="auto"/>
        <w:ind w:left="0"/>
        <w:jc w:val="both"/>
        <w:rPr>
          <w:rFonts w:ascii="Times New Roman" w:hAnsi="Times New Roman"/>
          <w:b/>
          <w:i/>
          <w:sz w:val="28"/>
          <w:szCs w:val="28"/>
          <w:lang w:val="ru-RU"/>
        </w:rPr>
      </w:pPr>
      <w:r w:rsidRPr="00AA438B">
        <w:rPr>
          <w:rFonts w:ascii="Times New Roman" w:hAnsi="Times New Roman"/>
          <w:b/>
          <w:i/>
          <w:sz w:val="28"/>
          <w:szCs w:val="28"/>
          <w:lang w:val="ru-RU"/>
        </w:rPr>
        <w:t>гражданского воспитания:</w:t>
      </w:r>
    </w:p>
    <w:p w:rsidR="00EE74B1" w:rsidRPr="00C35F6E" w:rsidRDefault="00EE74B1" w:rsidP="00A62FA7">
      <w:pPr>
        <w:widowControl/>
        <w:numPr>
          <w:ilvl w:val="0"/>
          <w:numId w:val="57"/>
        </w:numPr>
        <w:spacing w:after="0" w:line="240" w:lineRule="auto"/>
        <w:jc w:val="both"/>
        <w:rPr>
          <w:rFonts w:ascii="Times New Roman" w:hAnsi="Times New Roman"/>
          <w:sz w:val="28"/>
          <w:szCs w:val="28"/>
          <w:lang/>
        </w:rPr>
      </w:pPr>
      <w:r w:rsidRPr="00C35F6E">
        <w:rPr>
          <w:rFonts w:ascii="Times New Roman" w:hAnsi="Times New Roman"/>
          <w:sz w:val="28"/>
          <w:szCs w:val="28"/>
          <w:lang/>
        </w:rPr>
        <w:t>готовность к выполнению обязанностей гражданина и реализации его прав, уважение прав, свобод и законных интересов других людей;</w:t>
      </w:r>
    </w:p>
    <w:p w:rsidR="00EE74B1" w:rsidRPr="00C35F6E" w:rsidRDefault="00EE74B1" w:rsidP="00A62FA7">
      <w:pPr>
        <w:widowControl/>
        <w:numPr>
          <w:ilvl w:val="0"/>
          <w:numId w:val="57"/>
        </w:numPr>
        <w:spacing w:after="0" w:line="240" w:lineRule="auto"/>
        <w:jc w:val="both"/>
        <w:rPr>
          <w:rFonts w:ascii="Times New Roman" w:hAnsi="Times New Roman"/>
          <w:sz w:val="28"/>
          <w:szCs w:val="28"/>
          <w:lang/>
        </w:rPr>
      </w:pPr>
      <w:r w:rsidRPr="00C35F6E">
        <w:rPr>
          <w:rFonts w:ascii="Times New Roman" w:hAnsi="Times New Roman"/>
          <w:sz w:val="28"/>
          <w:szCs w:val="28"/>
          <w:lang/>
        </w:rPr>
        <w:t>активное участие в жизни семьи, организации, местного сообщества, родного края, страны;</w:t>
      </w:r>
    </w:p>
    <w:p w:rsidR="00EE74B1" w:rsidRPr="00C35F6E" w:rsidRDefault="00EE74B1" w:rsidP="00A62FA7">
      <w:pPr>
        <w:widowControl/>
        <w:numPr>
          <w:ilvl w:val="0"/>
          <w:numId w:val="57"/>
        </w:numPr>
        <w:spacing w:after="0" w:line="240" w:lineRule="auto"/>
        <w:jc w:val="both"/>
        <w:rPr>
          <w:rFonts w:ascii="Times New Roman" w:hAnsi="Times New Roman"/>
          <w:sz w:val="28"/>
          <w:szCs w:val="28"/>
          <w:lang/>
        </w:rPr>
      </w:pPr>
      <w:r w:rsidRPr="00C35F6E">
        <w:rPr>
          <w:rFonts w:ascii="Times New Roman" w:hAnsi="Times New Roman"/>
          <w:sz w:val="28"/>
          <w:szCs w:val="28"/>
          <w:lang/>
        </w:rPr>
        <w:t>неприятие любых форм экстремизма, дискриминации;</w:t>
      </w:r>
    </w:p>
    <w:p w:rsidR="00EE74B1" w:rsidRPr="00C35F6E" w:rsidRDefault="00EE74B1" w:rsidP="00A62FA7">
      <w:pPr>
        <w:widowControl/>
        <w:numPr>
          <w:ilvl w:val="0"/>
          <w:numId w:val="57"/>
        </w:numPr>
        <w:spacing w:after="0" w:line="240" w:lineRule="auto"/>
        <w:jc w:val="both"/>
        <w:rPr>
          <w:rFonts w:ascii="Times New Roman" w:hAnsi="Times New Roman"/>
          <w:sz w:val="28"/>
          <w:szCs w:val="28"/>
          <w:lang/>
        </w:rPr>
      </w:pPr>
      <w:r w:rsidRPr="00C35F6E">
        <w:rPr>
          <w:rFonts w:ascii="Times New Roman" w:hAnsi="Times New Roman"/>
          <w:sz w:val="28"/>
          <w:szCs w:val="28"/>
          <w:lang/>
        </w:rPr>
        <w:t>понимание роли различных социальных институтов в жизни человека;</w:t>
      </w:r>
    </w:p>
    <w:p w:rsidR="00EE74B1" w:rsidRPr="00C35F6E" w:rsidRDefault="00EE74B1" w:rsidP="00A62FA7">
      <w:pPr>
        <w:widowControl/>
        <w:numPr>
          <w:ilvl w:val="0"/>
          <w:numId w:val="57"/>
        </w:numPr>
        <w:spacing w:after="0" w:line="240" w:lineRule="auto"/>
        <w:jc w:val="both"/>
        <w:rPr>
          <w:rFonts w:ascii="Times New Roman" w:hAnsi="Times New Roman"/>
          <w:sz w:val="28"/>
          <w:szCs w:val="28"/>
          <w:lang/>
        </w:rPr>
      </w:pPr>
      <w:r w:rsidRPr="00C35F6E">
        <w:rPr>
          <w:rFonts w:ascii="Times New Roman" w:hAnsi="Times New Roman"/>
          <w:sz w:val="28"/>
          <w:szCs w:val="28"/>
          <w:lang/>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EE74B1" w:rsidRPr="00C35F6E" w:rsidRDefault="00EE74B1" w:rsidP="00A62FA7">
      <w:pPr>
        <w:widowControl/>
        <w:numPr>
          <w:ilvl w:val="0"/>
          <w:numId w:val="57"/>
        </w:numPr>
        <w:spacing w:after="0" w:line="240" w:lineRule="auto"/>
        <w:jc w:val="both"/>
        <w:rPr>
          <w:rFonts w:ascii="Times New Roman" w:hAnsi="Times New Roman"/>
          <w:sz w:val="28"/>
          <w:szCs w:val="28"/>
          <w:lang/>
        </w:rPr>
      </w:pPr>
      <w:r w:rsidRPr="00C35F6E">
        <w:rPr>
          <w:rFonts w:ascii="Times New Roman" w:hAnsi="Times New Roman"/>
          <w:sz w:val="28"/>
          <w:szCs w:val="28"/>
          <w:lang/>
        </w:rPr>
        <w:t>представление о способах противодействия коррупции;</w:t>
      </w:r>
    </w:p>
    <w:p w:rsidR="00EE74B1" w:rsidRPr="00C35F6E" w:rsidRDefault="00EE74B1" w:rsidP="00A62FA7">
      <w:pPr>
        <w:widowControl/>
        <w:numPr>
          <w:ilvl w:val="0"/>
          <w:numId w:val="57"/>
        </w:numPr>
        <w:spacing w:after="0" w:line="240" w:lineRule="auto"/>
        <w:jc w:val="both"/>
        <w:rPr>
          <w:rFonts w:ascii="Times New Roman" w:hAnsi="Times New Roman"/>
          <w:sz w:val="28"/>
          <w:szCs w:val="28"/>
          <w:lang/>
        </w:rPr>
      </w:pPr>
      <w:r w:rsidRPr="00C35F6E">
        <w:rPr>
          <w:rFonts w:ascii="Times New Roman" w:hAnsi="Times New Roman"/>
          <w:sz w:val="28"/>
          <w:szCs w:val="28"/>
          <w:lang/>
        </w:rPr>
        <w:t>готовность к разнообразной совместной деятельности, стремление</w:t>
      </w:r>
      <w:r w:rsidRPr="00C35F6E">
        <w:rPr>
          <w:rFonts w:ascii="Times New Roman" w:hAnsi="Times New Roman"/>
          <w:sz w:val="28"/>
          <w:szCs w:val="28"/>
          <w:lang/>
        </w:rPr>
        <w:br/>
        <w:t>к взаимопониманию и взаимопомощи, активное участие в школьном самоуправлении;</w:t>
      </w:r>
    </w:p>
    <w:p w:rsidR="00EE74B1" w:rsidRPr="00C35F6E" w:rsidRDefault="00EE74B1" w:rsidP="00A62FA7">
      <w:pPr>
        <w:widowControl/>
        <w:numPr>
          <w:ilvl w:val="0"/>
          <w:numId w:val="57"/>
        </w:numPr>
        <w:spacing w:after="0" w:line="240" w:lineRule="auto"/>
        <w:jc w:val="both"/>
        <w:rPr>
          <w:rFonts w:ascii="Times New Roman" w:hAnsi="Times New Roman"/>
          <w:sz w:val="28"/>
          <w:szCs w:val="28"/>
          <w:lang/>
        </w:rPr>
      </w:pPr>
      <w:r w:rsidRPr="00C35F6E">
        <w:rPr>
          <w:rFonts w:ascii="Times New Roman" w:hAnsi="Times New Roman"/>
          <w:sz w:val="28"/>
          <w:szCs w:val="28"/>
          <w:lang/>
        </w:rPr>
        <w:t>готовность к участию в гуманитарной деятельности (волонтёрство, помощь людям, нуждающимся в ней);</w:t>
      </w:r>
    </w:p>
    <w:p w:rsidR="00EE74B1" w:rsidRPr="00AA438B" w:rsidRDefault="00EE74B1" w:rsidP="007D5CB0">
      <w:pPr>
        <w:widowControl/>
        <w:numPr>
          <w:ilvl w:val="0"/>
          <w:numId w:val="8"/>
        </w:numPr>
        <w:spacing w:after="0" w:line="240" w:lineRule="auto"/>
        <w:ind w:left="0"/>
        <w:jc w:val="both"/>
        <w:rPr>
          <w:rFonts w:ascii="Times New Roman" w:hAnsi="Times New Roman"/>
          <w:b/>
          <w:sz w:val="28"/>
          <w:szCs w:val="28"/>
          <w:lang/>
        </w:rPr>
      </w:pPr>
      <w:r w:rsidRPr="00AA438B">
        <w:rPr>
          <w:rFonts w:ascii="Times New Roman" w:hAnsi="Times New Roman"/>
          <w:b/>
          <w:sz w:val="28"/>
          <w:szCs w:val="28"/>
          <w:lang/>
        </w:rPr>
        <w:t>патриотическо</w:t>
      </w:r>
      <w:r w:rsidRPr="00AA438B">
        <w:rPr>
          <w:rFonts w:ascii="Times New Roman" w:hAnsi="Times New Roman"/>
          <w:b/>
          <w:sz w:val="28"/>
          <w:szCs w:val="28"/>
          <w:lang w:val="ru-RU"/>
        </w:rPr>
        <w:t>го</w:t>
      </w:r>
      <w:r w:rsidRPr="00AA438B">
        <w:rPr>
          <w:rFonts w:ascii="Times New Roman" w:hAnsi="Times New Roman"/>
          <w:b/>
          <w:sz w:val="28"/>
          <w:szCs w:val="28"/>
          <w:lang/>
        </w:rPr>
        <w:t xml:space="preserve"> воспитани</w:t>
      </w:r>
      <w:r w:rsidRPr="00AA438B">
        <w:rPr>
          <w:rFonts w:ascii="Times New Roman" w:hAnsi="Times New Roman"/>
          <w:b/>
          <w:sz w:val="28"/>
          <w:szCs w:val="28"/>
          <w:lang w:val="ru-RU"/>
        </w:rPr>
        <w:t>я</w:t>
      </w:r>
      <w:r w:rsidRPr="00AA438B">
        <w:rPr>
          <w:rFonts w:ascii="Times New Roman" w:hAnsi="Times New Roman"/>
          <w:b/>
          <w:sz w:val="28"/>
          <w:szCs w:val="28"/>
          <w:lang/>
        </w:rPr>
        <w:t>:</w:t>
      </w:r>
    </w:p>
    <w:p w:rsidR="00EE74B1" w:rsidRPr="00C35F6E" w:rsidRDefault="00EE74B1" w:rsidP="00A62FA7">
      <w:pPr>
        <w:widowControl/>
        <w:numPr>
          <w:ilvl w:val="0"/>
          <w:numId w:val="56"/>
        </w:numPr>
        <w:spacing w:after="0" w:line="240" w:lineRule="auto"/>
        <w:jc w:val="both"/>
        <w:rPr>
          <w:rFonts w:ascii="Times New Roman" w:hAnsi="Times New Roman"/>
          <w:sz w:val="28"/>
          <w:szCs w:val="28"/>
          <w:lang/>
        </w:rPr>
      </w:pPr>
      <w:r w:rsidRPr="00C35F6E">
        <w:rPr>
          <w:rFonts w:ascii="Times New Roman" w:hAnsi="Times New Roman"/>
          <w:sz w:val="28"/>
          <w:szCs w:val="28"/>
          <w:lang/>
        </w:rPr>
        <w:t xml:space="preserve">осознание российской гражданской идентичности в поликультурном </w:t>
      </w:r>
      <w:r w:rsidRPr="00C35F6E">
        <w:rPr>
          <w:rFonts w:ascii="Times New Roman" w:hAnsi="Times New Roman"/>
          <w:sz w:val="28"/>
          <w:szCs w:val="28"/>
          <w:lang/>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E74B1" w:rsidRPr="00C35F6E" w:rsidRDefault="00EE74B1" w:rsidP="00A62FA7">
      <w:pPr>
        <w:widowControl/>
        <w:numPr>
          <w:ilvl w:val="0"/>
          <w:numId w:val="56"/>
        </w:numPr>
        <w:spacing w:after="0" w:line="240" w:lineRule="auto"/>
        <w:jc w:val="both"/>
        <w:rPr>
          <w:rFonts w:ascii="Times New Roman" w:hAnsi="Times New Roman"/>
          <w:sz w:val="28"/>
          <w:szCs w:val="28"/>
          <w:lang/>
        </w:rPr>
      </w:pPr>
      <w:r w:rsidRPr="00C35F6E">
        <w:rPr>
          <w:rFonts w:ascii="Times New Roman" w:hAnsi="Times New Roman"/>
          <w:sz w:val="28"/>
          <w:szCs w:val="28"/>
          <w:lang/>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E74B1" w:rsidRPr="00C35F6E" w:rsidRDefault="00EE74B1" w:rsidP="00A62FA7">
      <w:pPr>
        <w:widowControl/>
        <w:numPr>
          <w:ilvl w:val="0"/>
          <w:numId w:val="56"/>
        </w:numPr>
        <w:spacing w:after="0" w:line="240" w:lineRule="auto"/>
        <w:jc w:val="both"/>
        <w:rPr>
          <w:rFonts w:ascii="Times New Roman" w:hAnsi="Times New Roman"/>
          <w:sz w:val="28"/>
          <w:szCs w:val="28"/>
          <w:lang/>
        </w:rPr>
      </w:pPr>
      <w:r w:rsidRPr="00C35F6E">
        <w:rPr>
          <w:rFonts w:ascii="Times New Roman" w:hAnsi="Times New Roman"/>
          <w:sz w:val="28"/>
          <w:szCs w:val="28"/>
          <w:lang/>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E74B1" w:rsidRPr="00AA438B" w:rsidRDefault="00EE74B1" w:rsidP="007D5CB0">
      <w:pPr>
        <w:widowControl/>
        <w:numPr>
          <w:ilvl w:val="0"/>
          <w:numId w:val="8"/>
        </w:numPr>
        <w:spacing w:after="0" w:line="240" w:lineRule="auto"/>
        <w:ind w:left="0"/>
        <w:jc w:val="both"/>
        <w:rPr>
          <w:rFonts w:ascii="Times New Roman" w:hAnsi="Times New Roman"/>
          <w:b/>
          <w:i/>
          <w:sz w:val="28"/>
          <w:szCs w:val="28"/>
          <w:lang/>
        </w:rPr>
      </w:pPr>
      <w:r w:rsidRPr="00AA438B">
        <w:rPr>
          <w:rFonts w:ascii="Times New Roman" w:hAnsi="Times New Roman"/>
          <w:b/>
          <w:i/>
          <w:sz w:val="28"/>
          <w:szCs w:val="28"/>
          <w:lang/>
        </w:rPr>
        <w:t>духовно-нравственно</w:t>
      </w:r>
      <w:r w:rsidRPr="00AA438B">
        <w:rPr>
          <w:rFonts w:ascii="Times New Roman" w:hAnsi="Times New Roman"/>
          <w:b/>
          <w:i/>
          <w:sz w:val="28"/>
          <w:szCs w:val="28"/>
          <w:lang w:val="ru-RU"/>
        </w:rPr>
        <w:t xml:space="preserve">го </w:t>
      </w:r>
      <w:r w:rsidRPr="00AA438B">
        <w:rPr>
          <w:rFonts w:ascii="Times New Roman" w:hAnsi="Times New Roman"/>
          <w:b/>
          <w:i/>
          <w:sz w:val="28"/>
          <w:szCs w:val="28"/>
          <w:lang/>
        </w:rPr>
        <w:t>воспитани</w:t>
      </w:r>
      <w:r w:rsidRPr="00AA438B">
        <w:rPr>
          <w:rFonts w:ascii="Times New Roman" w:hAnsi="Times New Roman"/>
          <w:b/>
          <w:i/>
          <w:sz w:val="28"/>
          <w:szCs w:val="28"/>
          <w:lang w:val="ru-RU"/>
        </w:rPr>
        <w:t>я</w:t>
      </w:r>
      <w:r w:rsidRPr="00AA438B">
        <w:rPr>
          <w:rFonts w:ascii="Times New Roman" w:hAnsi="Times New Roman"/>
          <w:b/>
          <w:i/>
          <w:sz w:val="28"/>
          <w:szCs w:val="28"/>
          <w:lang/>
        </w:rPr>
        <w:t>:</w:t>
      </w:r>
    </w:p>
    <w:p w:rsidR="00EE74B1" w:rsidRPr="00C35F6E" w:rsidRDefault="00EE74B1" w:rsidP="00A62FA7">
      <w:pPr>
        <w:widowControl/>
        <w:numPr>
          <w:ilvl w:val="0"/>
          <w:numId w:val="55"/>
        </w:numPr>
        <w:spacing w:after="0" w:line="240" w:lineRule="auto"/>
        <w:jc w:val="both"/>
        <w:rPr>
          <w:rFonts w:ascii="Times New Roman" w:hAnsi="Times New Roman"/>
          <w:sz w:val="28"/>
          <w:szCs w:val="28"/>
          <w:lang/>
        </w:rPr>
      </w:pPr>
      <w:r w:rsidRPr="00C35F6E">
        <w:rPr>
          <w:rFonts w:ascii="Times New Roman" w:hAnsi="Times New Roman"/>
          <w:sz w:val="28"/>
          <w:szCs w:val="28"/>
          <w:lang/>
        </w:rPr>
        <w:lastRenderedPageBreak/>
        <w:t>ориентация на моральные ценности и нормы в ситуациях нравственного выбора;</w:t>
      </w:r>
    </w:p>
    <w:p w:rsidR="00EE74B1" w:rsidRPr="00C35F6E" w:rsidRDefault="00EE74B1" w:rsidP="00A62FA7">
      <w:pPr>
        <w:widowControl/>
        <w:numPr>
          <w:ilvl w:val="0"/>
          <w:numId w:val="55"/>
        </w:numPr>
        <w:spacing w:after="0" w:line="240" w:lineRule="auto"/>
        <w:jc w:val="both"/>
        <w:rPr>
          <w:rFonts w:ascii="Times New Roman" w:hAnsi="Times New Roman"/>
          <w:sz w:val="28"/>
          <w:szCs w:val="28"/>
          <w:lang/>
        </w:rPr>
      </w:pPr>
      <w:r w:rsidRPr="00C35F6E">
        <w:rPr>
          <w:rFonts w:ascii="Times New Roman" w:hAnsi="Times New Roman"/>
          <w:sz w:val="28"/>
          <w:szCs w:val="28"/>
          <w:lang/>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EE74B1" w:rsidRPr="00C35F6E" w:rsidRDefault="00EE74B1" w:rsidP="00A62FA7">
      <w:pPr>
        <w:widowControl/>
        <w:numPr>
          <w:ilvl w:val="0"/>
          <w:numId w:val="55"/>
        </w:numPr>
        <w:spacing w:after="0" w:line="240" w:lineRule="auto"/>
        <w:jc w:val="both"/>
        <w:rPr>
          <w:rFonts w:ascii="Times New Roman" w:hAnsi="Times New Roman"/>
          <w:sz w:val="28"/>
          <w:szCs w:val="28"/>
          <w:lang/>
        </w:rPr>
      </w:pPr>
      <w:r w:rsidRPr="00C35F6E">
        <w:rPr>
          <w:rFonts w:ascii="Times New Roman" w:hAnsi="Times New Roman"/>
          <w:sz w:val="28"/>
          <w:szCs w:val="28"/>
          <w:lang/>
        </w:rPr>
        <w:t>активное неприятие асоциальных поступков, свобода и ответственность личности в условиях индивидуального и общественного пространства;</w:t>
      </w:r>
    </w:p>
    <w:p w:rsidR="00EE74B1" w:rsidRPr="00AA438B" w:rsidRDefault="00EE74B1" w:rsidP="007D5CB0">
      <w:pPr>
        <w:widowControl/>
        <w:numPr>
          <w:ilvl w:val="0"/>
          <w:numId w:val="8"/>
        </w:numPr>
        <w:spacing w:after="0" w:line="240" w:lineRule="auto"/>
        <w:ind w:left="0"/>
        <w:jc w:val="both"/>
        <w:rPr>
          <w:rFonts w:ascii="Times New Roman" w:hAnsi="Times New Roman"/>
          <w:b/>
          <w:i/>
          <w:sz w:val="28"/>
          <w:szCs w:val="28"/>
          <w:lang/>
        </w:rPr>
      </w:pPr>
      <w:r w:rsidRPr="00AA438B">
        <w:rPr>
          <w:rFonts w:ascii="Times New Roman" w:hAnsi="Times New Roman"/>
          <w:b/>
          <w:i/>
          <w:sz w:val="28"/>
          <w:szCs w:val="28"/>
          <w:lang/>
        </w:rPr>
        <w:t>эстетическо</w:t>
      </w:r>
      <w:r w:rsidRPr="00AA438B">
        <w:rPr>
          <w:rFonts w:ascii="Times New Roman" w:hAnsi="Times New Roman"/>
          <w:b/>
          <w:i/>
          <w:sz w:val="28"/>
          <w:szCs w:val="28"/>
          <w:lang w:val="ru-RU"/>
        </w:rPr>
        <w:t>го</w:t>
      </w:r>
      <w:r w:rsidRPr="00AA438B">
        <w:rPr>
          <w:rFonts w:ascii="Times New Roman" w:hAnsi="Times New Roman"/>
          <w:b/>
          <w:i/>
          <w:sz w:val="28"/>
          <w:szCs w:val="28"/>
          <w:lang/>
        </w:rPr>
        <w:t xml:space="preserve"> воспитани</w:t>
      </w:r>
      <w:r w:rsidRPr="00AA438B">
        <w:rPr>
          <w:rFonts w:ascii="Times New Roman" w:hAnsi="Times New Roman"/>
          <w:b/>
          <w:i/>
          <w:sz w:val="28"/>
          <w:szCs w:val="28"/>
          <w:lang w:val="ru-RU"/>
        </w:rPr>
        <w:t>я</w:t>
      </w:r>
      <w:r w:rsidRPr="00AA438B">
        <w:rPr>
          <w:rFonts w:ascii="Times New Roman" w:hAnsi="Times New Roman"/>
          <w:b/>
          <w:i/>
          <w:sz w:val="28"/>
          <w:szCs w:val="28"/>
          <w:lang/>
        </w:rPr>
        <w:t>:</w:t>
      </w:r>
    </w:p>
    <w:p w:rsidR="00EE74B1" w:rsidRPr="00C35F6E" w:rsidRDefault="00EE74B1" w:rsidP="00A62FA7">
      <w:pPr>
        <w:widowControl/>
        <w:numPr>
          <w:ilvl w:val="0"/>
          <w:numId w:val="54"/>
        </w:numPr>
        <w:spacing w:after="0" w:line="240" w:lineRule="auto"/>
        <w:jc w:val="both"/>
        <w:rPr>
          <w:rFonts w:ascii="Times New Roman" w:hAnsi="Times New Roman"/>
          <w:sz w:val="28"/>
          <w:szCs w:val="28"/>
          <w:lang/>
        </w:rPr>
      </w:pPr>
      <w:r w:rsidRPr="00C35F6E">
        <w:rPr>
          <w:rFonts w:ascii="Times New Roman" w:hAnsi="Times New Roman"/>
          <w:sz w:val="28"/>
          <w:szCs w:val="28"/>
          <w:lang/>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EE74B1" w:rsidRPr="00C35F6E" w:rsidRDefault="00EE74B1" w:rsidP="00A62FA7">
      <w:pPr>
        <w:widowControl/>
        <w:numPr>
          <w:ilvl w:val="0"/>
          <w:numId w:val="54"/>
        </w:numPr>
        <w:spacing w:after="0" w:line="240" w:lineRule="auto"/>
        <w:jc w:val="both"/>
        <w:rPr>
          <w:rFonts w:ascii="Times New Roman" w:hAnsi="Times New Roman"/>
          <w:sz w:val="28"/>
          <w:szCs w:val="28"/>
          <w:lang/>
        </w:rPr>
      </w:pPr>
      <w:r w:rsidRPr="00C35F6E">
        <w:rPr>
          <w:rFonts w:ascii="Times New Roman" w:hAnsi="Times New Roman"/>
          <w:sz w:val="28"/>
          <w:szCs w:val="28"/>
          <w:lang/>
        </w:rPr>
        <w:t>осознание важности художественной культуры как средства коммуникации</w:t>
      </w:r>
      <w:r w:rsidR="003F6DC0">
        <w:rPr>
          <w:rFonts w:ascii="Times New Roman" w:hAnsi="Times New Roman"/>
          <w:sz w:val="28"/>
          <w:szCs w:val="28"/>
          <w:lang w:val="ru-RU"/>
        </w:rPr>
        <w:t xml:space="preserve"> </w:t>
      </w:r>
      <w:r w:rsidRPr="00C35F6E">
        <w:rPr>
          <w:rFonts w:ascii="Times New Roman" w:hAnsi="Times New Roman"/>
          <w:sz w:val="28"/>
          <w:szCs w:val="28"/>
          <w:lang/>
        </w:rPr>
        <w:t>и самовыражения;</w:t>
      </w:r>
    </w:p>
    <w:p w:rsidR="00EE74B1" w:rsidRPr="00C35F6E" w:rsidRDefault="00EE74B1" w:rsidP="00A62FA7">
      <w:pPr>
        <w:widowControl/>
        <w:numPr>
          <w:ilvl w:val="0"/>
          <w:numId w:val="54"/>
        </w:numPr>
        <w:spacing w:after="0" w:line="240" w:lineRule="auto"/>
        <w:jc w:val="both"/>
        <w:rPr>
          <w:rFonts w:ascii="Times New Roman" w:hAnsi="Times New Roman"/>
          <w:sz w:val="28"/>
          <w:szCs w:val="28"/>
          <w:lang/>
        </w:rPr>
      </w:pPr>
      <w:r w:rsidRPr="00C35F6E">
        <w:rPr>
          <w:rFonts w:ascii="Times New Roman" w:hAnsi="Times New Roman"/>
          <w:sz w:val="28"/>
          <w:szCs w:val="28"/>
          <w:lang/>
        </w:rPr>
        <w:t>понимание ценности отечественного и мирового искусства, роли этнических культурных традиций и народного творчества;</w:t>
      </w:r>
    </w:p>
    <w:p w:rsidR="00EE74B1" w:rsidRPr="00C35F6E" w:rsidRDefault="00EE74B1" w:rsidP="00A62FA7">
      <w:pPr>
        <w:widowControl/>
        <w:numPr>
          <w:ilvl w:val="0"/>
          <w:numId w:val="54"/>
        </w:numPr>
        <w:spacing w:after="0" w:line="240" w:lineRule="auto"/>
        <w:jc w:val="both"/>
        <w:rPr>
          <w:rFonts w:ascii="Times New Roman" w:hAnsi="Times New Roman"/>
          <w:sz w:val="28"/>
          <w:szCs w:val="28"/>
          <w:lang/>
        </w:rPr>
      </w:pPr>
      <w:r w:rsidRPr="00C35F6E">
        <w:rPr>
          <w:rFonts w:ascii="Times New Roman" w:hAnsi="Times New Roman"/>
          <w:sz w:val="28"/>
          <w:szCs w:val="28"/>
          <w:lang/>
        </w:rPr>
        <w:t>стремление к самовыражению в разных видах искусства;</w:t>
      </w:r>
    </w:p>
    <w:p w:rsidR="00EE74B1" w:rsidRPr="00AA438B" w:rsidRDefault="00EE74B1" w:rsidP="007D5CB0">
      <w:pPr>
        <w:widowControl/>
        <w:numPr>
          <w:ilvl w:val="0"/>
          <w:numId w:val="8"/>
        </w:numPr>
        <w:spacing w:after="0" w:line="240" w:lineRule="auto"/>
        <w:ind w:left="0"/>
        <w:jc w:val="both"/>
        <w:rPr>
          <w:rFonts w:ascii="Times New Roman" w:hAnsi="Times New Roman"/>
          <w:b/>
          <w:i/>
          <w:sz w:val="28"/>
          <w:szCs w:val="28"/>
          <w:lang/>
        </w:rPr>
      </w:pPr>
      <w:r w:rsidRPr="00AA438B">
        <w:rPr>
          <w:rFonts w:ascii="Times New Roman" w:hAnsi="Times New Roman"/>
          <w:b/>
          <w:i/>
          <w:sz w:val="28"/>
          <w:szCs w:val="28"/>
          <w:lang/>
        </w:rPr>
        <w:t>физическо</w:t>
      </w:r>
      <w:r w:rsidRPr="00AA438B">
        <w:rPr>
          <w:rFonts w:ascii="Times New Roman" w:hAnsi="Times New Roman"/>
          <w:b/>
          <w:i/>
          <w:sz w:val="28"/>
          <w:szCs w:val="28"/>
          <w:lang w:val="ru-RU"/>
        </w:rPr>
        <w:t>го</w:t>
      </w:r>
      <w:r w:rsidRPr="00AA438B">
        <w:rPr>
          <w:rFonts w:ascii="Times New Roman" w:hAnsi="Times New Roman"/>
          <w:b/>
          <w:i/>
          <w:sz w:val="28"/>
          <w:szCs w:val="28"/>
          <w:lang/>
        </w:rPr>
        <w:t xml:space="preserve"> воспитания, формировани</w:t>
      </w:r>
      <w:r w:rsidRPr="00AA438B">
        <w:rPr>
          <w:rFonts w:ascii="Times New Roman" w:hAnsi="Times New Roman"/>
          <w:b/>
          <w:i/>
          <w:sz w:val="28"/>
          <w:szCs w:val="28"/>
          <w:lang w:val="ru-RU"/>
        </w:rPr>
        <w:t>я</w:t>
      </w:r>
      <w:r w:rsidRPr="00AA438B">
        <w:rPr>
          <w:rFonts w:ascii="Times New Roman" w:hAnsi="Times New Roman"/>
          <w:b/>
          <w:i/>
          <w:sz w:val="28"/>
          <w:szCs w:val="28"/>
          <w:lang/>
        </w:rPr>
        <w:t xml:space="preserve"> культуры здоровья</w:t>
      </w:r>
      <w:r w:rsidR="00AA438B" w:rsidRPr="00AA438B">
        <w:rPr>
          <w:rFonts w:ascii="Times New Roman" w:hAnsi="Times New Roman"/>
          <w:b/>
          <w:i/>
          <w:sz w:val="28"/>
          <w:szCs w:val="28"/>
          <w:lang w:val="ru-RU"/>
        </w:rPr>
        <w:t xml:space="preserve"> </w:t>
      </w:r>
      <w:r w:rsidRPr="00AA438B">
        <w:rPr>
          <w:rFonts w:ascii="Times New Roman" w:hAnsi="Times New Roman"/>
          <w:b/>
          <w:i/>
          <w:sz w:val="28"/>
          <w:szCs w:val="28"/>
          <w:lang/>
        </w:rPr>
        <w:t>и эмоционального благополучия:</w:t>
      </w:r>
    </w:p>
    <w:p w:rsidR="00EE74B1" w:rsidRPr="00C35F6E" w:rsidRDefault="00EE74B1" w:rsidP="00A62FA7">
      <w:pPr>
        <w:widowControl/>
        <w:numPr>
          <w:ilvl w:val="0"/>
          <w:numId w:val="53"/>
        </w:numPr>
        <w:spacing w:after="0" w:line="240" w:lineRule="auto"/>
        <w:jc w:val="both"/>
        <w:rPr>
          <w:rFonts w:ascii="Times New Roman" w:hAnsi="Times New Roman"/>
          <w:sz w:val="28"/>
          <w:szCs w:val="28"/>
          <w:lang/>
        </w:rPr>
      </w:pPr>
      <w:r w:rsidRPr="00C35F6E">
        <w:rPr>
          <w:rFonts w:ascii="Times New Roman" w:hAnsi="Times New Roman"/>
          <w:sz w:val="28"/>
          <w:szCs w:val="28"/>
          <w:lang/>
        </w:rPr>
        <w:t>осознание ценности жизни;</w:t>
      </w:r>
    </w:p>
    <w:p w:rsidR="00EE74B1" w:rsidRPr="00C35F6E" w:rsidRDefault="00EE74B1" w:rsidP="00A62FA7">
      <w:pPr>
        <w:widowControl/>
        <w:numPr>
          <w:ilvl w:val="0"/>
          <w:numId w:val="53"/>
        </w:numPr>
        <w:spacing w:after="0" w:line="240" w:lineRule="auto"/>
        <w:jc w:val="both"/>
        <w:rPr>
          <w:rFonts w:ascii="Times New Roman" w:hAnsi="Times New Roman"/>
          <w:sz w:val="28"/>
          <w:szCs w:val="28"/>
          <w:lang/>
        </w:rPr>
      </w:pPr>
      <w:r w:rsidRPr="00C35F6E">
        <w:rPr>
          <w:rFonts w:ascii="Times New Roman" w:hAnsi="Times New Roman"/>
          <w:sz w:val="28"/>
          <w:szCs w:val="28"/>
          <w:lang/>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E74B1" w:rsidRPr="00C35F6E" w:rsidRDefault="00EE74B1" w:rsidP="00A62FA7">
      <w:pPr>
        <w:widowControl/>
        <w:numPr>
          <w:ilvl w:val="0"/>
          <w:numId w:val="53"/>
        </w:numPr>
        <w:spacing w:after="0" w:line="240" w:lineRule="auto"/>
        <w:jc w:val="both"/>
        <w:rPr>
          <w:rFonts w:ascii="Times New Roman" w:hAnsi="Times New Roman"/>
          <w:sz w:val="28"/>
          <w:szCs w:val="28"/>
          <w:lang/>
        </w:rPr>
      </w:pPr>
      <w:r w:rsidRPr="00C35F6E">
        <w:rPr>
          <w:rFonts w:ascii="Times New Roman" w:hAnsi="Times New Roman"/>
          <w:sz w:val="28"/>
          <w:szCs w:val="28"/>
          <w:lang/>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E74B1" w:rsidRPr="00C35F6E" w:rsidRDefault="00EE74B1" w:rsidP="00A62FA7">
      <w:pPr>
        <w:widowControl/>
        <w:numPr>
          <w:ilvl w:val="0"/>
          <w:numId w:val="53"/>
        </w:numPr>
        <w:spacing w:after="0" w:line="240" w:lineRule="auto"/>
        <w:jc w:val="both"/>
        <w:rPr>
          <w:rFonts w:ascii="Times New Roman" w:hAnsi="Times New Roman"/>
          <w:sz w:val="28"/>
          <w:szCs w:val="28"/>
          <w:lang/>
        </w:rPr>
      </w:pPr>
      <w:r w:rsidRPr="00C35F6E">
        <w:rPr>
          <w:rFonts w:ascii="Times New Roman" w:hAnsi="Times New Roman"/>
          <w:sz w:val="28"/>
          <w:szCs w:val="28"/>
          <w:lang/>
        </w:rPr>
        <w:t xml:space="preserve">соблюдение правил безопасности, в том числе навыков безопасного поведения в </w:t>
      </w:r>
      <w:r w:rsidRPr="00C35F6E">
        <w:rPr>
          <w:rFonts w:ascii="Times New Roman" w:hAnsi="Times New Roman"/>
          <w:sz w:val="28"/>
          <w:szCs w:val="28"/>
          <w:lang w:val="ru-RU"/>
        </w:rPr>
        <w:t>И</w:t>
      </w:r>
      <w:r w:rsidRPr="00C35F6E">
        <w:rPr>
          <w:rFonts w:ascii="Times New Roman" w:hAnsi="Times New Roman"/>
          <w:sz w:val="28"/>
          <w:szCs w:val="28"/>
          <w:lang/>
        </w:rPr>
        <w:t>нтернет-среде;</w:t>
      </w:r>
    </w:p>
    <w:p w:rsidR="00EE74B1" w:rsidRPr="00C35F6E" w:rsidRDefault="00EE74B1" w:rsidP="00A62FA7">
      <w:pPr>
        <w:widowControl/>
        <w:numPr>
          <w:ilvl w:val="0"/>
          <w:numId w:val="53"/>
        </w:numPr>
        <w:spacing w:after="0" w:line="240" w:lineRule="auto"/>
        <w:jc w:val="both"/>
        <w:rPr>
          <w:rFonts w:ascii="Times New Roman" w:hAnsi="Times New Roman"/>
          <w:sz w:val="28"/>
          <w:szCs w:val="28"/>
          <w:lang/>
        </w:rPr>
      </w:pPr>
      <w:r w:rsidRPr="00C35F6E">
        <w:rPr>
          <w:rFonts w:ascii="Times New Roman" w:hAnsi="Times New Roman"/>
          <w:sz w:val="28"/>
          <w:szCs w:val="28"/>
          <w:lang/>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E74B1" w:rsidRPr="00C35F6E" w:rsidRDefault="00EE74B1" w:rsidP="00A62FA7">
      <w:pPr>
        <w:widowControl/>
        <w:numPr>
          <w:ilvl w:val="0"/>
          <w:numId w:val="53"/>
        </w:numPr>
        <w:spacing w:after="0" w:line="240" w:lineRule="auto"/>
        <w:jc w:val="both"/>
        <w:rPr>
          <w:rFonts w:ascii="Times New Roman" w:hAnsi="Times New Roman"/>
          <w:sz w:val="28"/>
          <w:szCs w:val="28"/>
          <w:lang/>
        </w:rPr>
      </w:pPr>
      <w:r w:rsidRPr="00C35F6E">
        <w:rPr>
          <w:rFonts w:ascii="Times New Roman" w:hAnsi="Times New Roman"/>
          <w:sz w:val="28"/>
          <w:szCs w:val="28"/>
          <w:lang/>
        </w:rPr>
        <w:t>умение принимать себя и других, не осуждая;</w:t>
      </w:r>
    </w:p>
    <w:p w:rsidR="00EE74B1" w:rsidRPr="00C35F6E" w:rsidRDefault="00EE74B1" w:rsidP="00A62FA7">
      <w:pPr>
        <w:widowControl/>
        <w:numPr>
          <w:ilvl w:val="0"/>
          <w:numId w:val="53"/>
        </w:numPr>
        <w:spacing w:after="0" w:line="240" w:lineRule="auto"/>
        <w:jc w:val="both"/>
        <w:rPr>
          <w:rFonts w:ascii="Times New Roman" w:hAnsi="Times New Roman"/>
          <w:sz w:val="28"/>
          <w:szCs w:val="28"/>
          <w:lang/>
        </w:rPr>
      </w:pPr>
      <w:r w:rsidRPr="00C35F6E">
        <w:rPr>
          <w:rFonts w:ascii="Times New Roman" w:hAnsi="Times New Roman"/>
          <w:sz w:val="28"/>
          <w:szCs w:val="28"/>
          <w:lang/>
        </w:rPr>
        <w:t>умение осознавать эмоциональное состояние себя и других, умение управлять собственным эмоциональным состоянием;</w:t>
      </w:r>
    </w:p>
    <w:p w:rsidR="00EE74B1" w:rsidRPr="00C35F6E" w:rsidRDefault="00EE74B1" w:rsidP="00A62FA7">
      <w:pPr>
        <w:widowControl/>
        <w:numPr>
          <w:ilvl w:val="0"/>
          <w:numId w:val="53"/>
        </w:numPr>
        <w:spacing w:after="0" w:line="240" w:lineRule="auto"/>
        <w:jc w:val="both"/>
        <w:rPr>
          <w:rFonts w:ascii="Times New Roman" w:hAnsi="Times New Roman"/>
          <w:sz w:val="28"/>
          <w:szCs w:val="28"/>
          <w:lang/>
        </w:rPr>
      </w:pPr>
      <w:r w:rsidRPr="00C35F6E">
        <w:rPr>
          <w:rFonts w:ascii="Times New Roman" w:hAnsi="Times New Roman"/>
          <w:sz w:val="28"/>
          <w:szCs w:val="28"/>
          <w:lang/>
        </w:rPr>
        <w:t xml:space="preserve">сформированность навыка рефлексии, признание своего права на ошибку </w:t>
      </w:r>
      <w:r w:rsidRPr="00C35F6E">
        <w:rPr>
          <w:rFonts w:ascii="Times New Roman" w:hAnsi="Times New Roman"/>
          <w:sz w:val="28"/>
          <w:szCs w:val="28"/>
          <w:lang/>
        </w:rPr>
        <w:br/>
        <w:t>и такого же права другого человека;</w:t>
      </w:r>
    </w:p>
    <w:p w:rsidR="00EE74B1" w:rsidRPr="00AA438B" w:rsidRDefault="00EE74B1" w:rsidP="007D5CB0">
      <w:pPr>
        <w:widowControl/>
        <w:numPr>
          <w:ilvl w:val="0"/>
          <w:numId w:val="8"/>
        </w:numPr>
        <w:spacing w:after="0" w:line="240" w:lineRule="auto"/>
        <w:ind w:left="0"/>
        <w:jc w:val="both"/>
        <w:rPr>
          <w:rFonts w:ascii="Times New Roman" w:hAnsi="Times New Roman"/>
          <w:b/>
          <w:i/>
          <w:sz w:val="28"/>
          <w:szCs w:val="28"/>
          <w:lang/>
        </w:rPr>
      </w:pPr>
      <w:r w:rsidRPr="00AA438B">
        <w:rPr>
          <w:rFonts w:ascii="Times New Roman" w:hAnsi="Times New Roman"/>
          <w:b/>
          <w:i/>
          <w:sz w:val="28"/>
          <w:szCs w:val="28"/>
          <w:lang/>
        </w:rPr>
        <w:t>трудово</w:t>
      </w:r>
      <w:r w:rsidRPr="00AA438B">
        <w:rPr>
          <w:rFonts w:ascii="Times New Roman" w:hAnsi="Times New Roman"/>
          <w:b/>
          <w:i/>
          <w:sz w:val="28"/>
          <w:szCs w:val="28"/>
          <w:lang w:val="ru-RU"/>
        </w:rPr>
        <w:t>го</w:t>
      </w:r>
      <w:r w:rsidRPr="00AA438B">
        <w:rPr>
          <w:rFonts w:ascii="Times New Roman" w:hAnsi="Times New Roman"/>
          <w:b/>
          <w:i/>
          <w:sz w:val="28"/>
          <w:szCs w:val="28"/>
          <w:lang/>
        </w:rPr>
        <w:t xml:space="preserve"> воспитани</w:t>
      </w:r>
      <w:r w:rsidRPr="00AA438B">
        <w:rPr>
          <w:rFonts w:ascii="Times New Roman" w:hAnsi="Times New Roman"/>
          <w:b/>
          <w:i/>
          <w:sz w:val="28"/>
          <w:szCs w:val="28"/>
          <w:lang w:val="ru-RU"/>
        </w:rPr>
        <w:t>я</w:t>
      </w:r>
      <w:r w:rsidRPr="00AA438B">
        <w:rPr>
          <w:rFonts w:ascii="Times New Roman" w:hAnsi="Times New Roman"/>
          <w:b/>
          <w:i/>
          <w:sz w:val="28"/>
          <w:szCs w:val="28"/>
          <w:lang/>
        </w:rPr>
        <w:t>:</w:t>
      </w:r>
    </w:p>
    <w:p w:rsidR="00EE74B1" w:rsidRPr="00C35F6E" w:rsidRDefault="00EE74B1" w:rsidP="00A62FA7">
      <w:pPr>
        <w:widowControl/>
        <w:numPr>
          <w:ilvl w:val="0"/>
          <w:numId w:val="52"/>
        </w:numPr>
        <w:spacing w:after="0" w:line="240" w:lineRule="auto"/>
        <w:jc w:val="both"/>
        <w:rPr>
          <w:rFonts w:ascii="Times New Roman" w:hAnsi="Times New Roman"/>
          <w:sz w:val="28"/>
          <w:szCs w:val="28"/>
          <w:lang/>
        </w:rPr>
      </w:pPr>
      <w:r w:rsidRPr="00C35F6E">
        <w:rPr>
          <w:rFonts w:ascii="Times New Roman" w:hAnsi="Times New Roman"/>
          <w:sz w:val="28"/>
          <w:szCs w:val="28"/>
          <w:lang/>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E74B1" w:rsidRPr="00C35F6E" w:rsidRDefault="00EE74B1" w:rsidP="00A62FA7">
      <w:pPr>
        <w:widowControl/>
        <w:numPr>
          <w:ilvl w:val="0"/>
          <w:numId w:val="52"/>
        </w:numPr>
        <w:spacing w:after="0" w:line="240" w:lineRule="auto"/>
        <w:jc w:val="both"/>
        <w:rPr>
          <w:rFonts w:ascii="Times New Roman" w:hAnsi="Times New Roman"/>
          <w:sz w:val="28"/>
          <w:szCs w:val="28"/>
          <w:lang/>
        </w:rPr>
      </w:pPr>
      <w:r w:rsidRPr="00C35F6E">
        <w:rPr>
          <w:rFonts w:ascii="Times New Roman" w:hAnsi="Times New Roman"/>
          <w:sz w:val="28"/>
          <w:szCs w:val="28"/>
          <w:lang/>
        </w:rPr>
        <w:t xml:space="preserve">интерес к практическому изучению профессий и труда различного рода, </w:t>
      </w:r>
      <w:r w:rsidRPr="00C35F6E">
        <w:rPr>
          <w:rFonts w:ascii="Times New Roman" w:hAnsi="Times New Roman"/>
          <w:sz w:val="28"/>
          <w:szCs w:val="28"/>
          <w:lang/>
        </w:rPr>
        <w:br/>
        <w:t>в том числе на основе применения изучаемого предметного знания;</w:t>
      </w:r>
    </w:p>
    <w:p w:rsidR="00EE74B1" w:rsidRPr="00C35F6E" w:rsidRDefault="00EE74B1" w:rsidP="00A62FA7">
      <w:pPr>
        <w:widowControl/>
        <w:numPr>
          <w:ilvl w:val="0"/>
          <w:numId w:val="52"/>
        </w:numPr>
        <w:spacing w:after="0" w:line="240" w:lineRule="auto"/>
        <w:jc w:val="both"/>
        <w:rPr>
          <w:rFonts w:ascii="Times New Roman" w:hAnsi="Times New Roman"/>
          <w:sz w:val="28"/>
          <w:szCs w:val="28"/>
          <w:lang/>
        </w:rPr>
      </w:pPr>
      <w:r w:rsidRPr="00C35F6E">
        <w:rPr>
          <w:rFonts w:ascii="Times New Roman" w:hAnsi="Times New Roman"/>
          <w:sz w:val="28"/>
          <w:szCs w:val="28"/>
          <w:lang/>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EE74B1" w:rsidRPr="00C35F6E" w:rsidRDefault="00EE74B1" w:rsidP="00A62FA7">
      <w:pPr>
        <w:widowControl/>
        <w:numPr>
          <w:ilvl w:val="0"/>
          <w:numId w:val="52"/>
        </w:numPr>
        <w:spacing w:after="0" w:line="240" w:lineRule="auto"/>
        <w:jc w:val="both"/>
        <w:rPr>
          <w:rFonts w:ascii="Times New Roman" w:hAnsi="Times New Roman"/>
          <w:sz w:val="28"/>
          <w:szCs w:val="28"/>
          <w:lang/>
        </w:rPr>
      </w:pPr>
      <w:r w:rsidRPr="00C35F6E">
        <w:rPr>
          <w:rFonts w:ascii="Times New Roman" w:hAnsi="Times New Roman"/>
          <w:sz w:val="28"/>
          <w:szCs w:val="28"/>
          <w:lang/>
        </w:rPr>
        <w:lastRenderedPageBreak/>
        <w:t>готовность адаптироваться в профессиональной среде;</w:t>
      </w:r>
    </w:p>
    <w:p w:rsidR="00EE74B1" w:rsidRPr="00C35F6E" w:rsidRDefault="00EE74B1" w:rsidP="00A62FA7">
      <w:pPr>
        <w:widowControl/>
        <w:numPr>
          <w:ilvl w:val="0"/>
          <w:numId w:val="52"/>
        </w:numPr>
        <w:spacing w:after="0" w:line="240" w:lineRule="auto"/>
        <w:jc w:val="both"/>
        <w:rPr>
          <w:rFonts w:ascii="Times New Roman" w:hAnsi="Times New Roman"/>
          <w:sz w:val="28"/>
          <w:szCs w:val="28"/>
          <w:lang/>
        </w:rPr>
      </w:pPr>
      <w:r w:rsidRPr="00C35F6E">
        <w:rPr>
          <w:rFonts w:ascii="Times New Roman" w:hAnsi="Times New Roman"/>
          <w:sz w:val="28"/>
          <w:szCs w:val="28"/>
          <w:lang/>
        </w:rPr>
        <w:t>уважение к труду и результатам трудовой деятельности;</w:t>
      </w:r>
    </w:p>
    <w:p w:rsidR="00EE74B1" w:rsidRPr="00C35F6E" w:rsidRDefault="00EE74B1" w:rsidP="00A62FA7">
      <w:pPr>
        <w:widowControl/>
        <w:numPr>
          <w:ilvl w:val="0"/>
          <w:numId w:val="52"/>
        </w:numPr>
        <w:spacing w:after="0" w:line="240" w:lineRule="auto"/>
        <w:jc w:val="both"/>
        <w:rPr>
          <w:rFonts w:ascii="Times New Roman" w:hAnsi="Times New Roman"/>
          <w:sz w:val="28"/>
          <w:szCs w:val="28"/>
          <w:lang/>
        </w:rPr>
      </w:pPr>
      <w:r w:rsidRPr="00C35F6E">
        <w:rPr>
          <w:rFonts w:ascii="Times New Roman" w:hAnsi="Times New Roman"/>
          <w:sz w:val="28"/>
          <w:szCs w:val="28"/>
          <w:lang/>
        </w:rPr>
        <w:t>осознанный выбор и построение индивидуальной траектории</w:t>
      </w:r>
      <w:r w:rsidRPr="00C35F6E">
        <w:rPr>
          <w:rFonts w:ascii="Times New Roman" w:hAnsi="Times New Roman"/>
          <w:sz w:val="28"/>
          <w:szCs w:val="28"/>
          <w:lang w:val="ru-RU"/>
        </w:rPr>
        <w:t xml:space="preserve"> </w:t>
      </w:r>
      <w:r w:rsidRPr="00C35F6E">
        <w:rPr>
          <w:rFonts w:ascii="Times New Roman" w:hAnsi="Times New Roman"/>
          <w:sz w:val="28"/>
          <w:szCs w:val="28"/>
          <w:lang/>
        </w:rPr>
        <w:t>образования</w:t>
      </w:r>
      <w:r w:rsidRPr="00C35F6E">
        <w:rPr>
          <w:rFonts w:ascii="Times New Roman" w:hAnsi="Times New Roman"/>
          <w:sz w:val="28"/>
          <w:szCs w:val="28"/>
          <w:lang/>
        </w:rPr>
        <w:br/>
        <w:t>и жизненных планов с учётом личных и общественных интересов, и потребностей;</w:t>
      </w:r>
    </w:p>
    <w:p w:rsidR="00EE74B1" w:rsidRPr="00AA438B" w:rsidRDefault="00EE74B1" w:rsidP="007D5CB0">
      <w:pPr>
        <w:widowControl/>
        <w:numPr>
          <w:ilvl w:val="0"/>
          <w:numId w:val="8"/>
        </w:numPr>
        <w:spacing w:after="0" w:line="240" w:lineRule="auto"/>
        <w:ind w:left="0"/>
        <w:jc w:val="both"/>
        <w:rPr>
          <w:rFonts w:ascii="Times New Roman" w:hAnsi="Times New Roman"/>
          <w:b/>
          <w:i/>
          <w:sz w:val="28"/>
          <w:szCs w:val="28"/>
          <w:lang/>
        </w:rPr>
      </w:pPr>
      <w:r w:rsidRPr="00AA438B">
        <w:rPr>
          <w:rFonts w:ascii="Times New Roman" w:hAnsi="Times New Roman"/>
          <w:b/>
          <w:i/>
          <w:sz w:val="28"/>
          <w:szCs w:val="28"/>
          <w:lang/>
        </w:rPr>
        <w:t>экологическо</w:t>
      </w:r>
      <w:r w:rsidRPr="00AA438B">
        <w:rPr>
          <w:rFonts w:ascii="Times New Roman" w:hAnsi="Times New Roman"/>
          <w:b/>
          <w:i/>
          <w:sz w:val="28"/>
          <w:szCs w:val="28"/>
          <w:lang w:val="ru-RU"/>
        </w:rPr>
        <w:t>го</w:t>
      </w:r>
      <w:r w:rsidRPr="00AA438B">
        <w:rPr>
          <w:rFonts w:ascii="Times New Roman" w:hAnsi="Times New Roman"/>
          <w:b/>
          <w:i/>
          <w:sz w:val="28"/>
          <w:szCs w:val="28"/>
          <w:lang/>
        </w:rPr>
        <w:t xml:space="preserve"> воспитани</w:t>
      </w:r>
      <w:r w:rsidRPr="00AA438B">
        <w:rPr>
          <w:rFonts w:ascii="Times New Roman" w:hAnsi="Times New Roman"/>
          <w:b/>
          <w:i/>
          <w:sz w:val="28"/>
          <w:szCs w:val="28"/>
          <w:lang w:val="ru-RU"/>
        </w:rPr>
        <w:t>я</w:t>
      </w:r>
      <w:r w:rsidRPr="00AA438B">
        <w:rPr>
          <w:rFonts w:ascii="Times New Roman" w:hAnsi="Times New Roman"/>
          <w:b/>
          <w:i/>
          <w:sz w:val="28"/>
          <w:szCs w:val="28"/>
          <w:lang/>
        </w:rPr>
        <w:t>:</w:t>
      </w:r>
    </w:p>
    <w:p w:rsidR="00EE74B1" w:rsidRPr="00C35F6E" w:rsidRDefault="00EE74B1" w:rsidP="00A62FA7">
      <w:pPr>
        <w:widowControl/>
        <w:numPr>
          <w:ilvl w:val="0"/>
          <w:numId w:val="51"/>
        </w:numPr>
        <w:spacing w:after="0" w:line="240" w:lineRule="auto"/>
        <w:jc w:val="both"/>
        <w:rPr>
          <w:rFonts w:ascii="Times New Roman" w:hAnsi="Times New Roman"/>
          <w:sz w:val="28"/>
          <w:szCs w:val="28"/>
          <w:lang/>
        </w:rPr>
      </w:pPr>
      <w:r w:rsidRPr="00C35F6E">
        <w:rPr>
          <w:rFonts w:ascii="Times New Roman" w:hAnsi="Times New Roman"/>
          <w:sz w:val="28"/>
          <w:szCs w:val="28"/>
          <w:lang/>
        </w:rPr>
        <w:t xml:space="preserve">ориентация на применение знаний из социальных и естественных наук </w:t>
      </w:r>
      <w:r w:rsidRPr="00C35F6E">
        <w:rPr>
          <w:rFonts w:ascii="Times New Roman" w:hAnsi="Times New Roman"/>
          <w:sz w:val="28"/>
          <w:szCs w:val="28"/>
          <w:lang/>
        </w:rPr>
        <w:br/>
        <w:t>для решения задач в области окружающей среды, планирования поступков и оценки их возможных последствий для окружающей среды;</w:t>
      </w:r>
    </w:p>
    <w:p w:rsidR="00EE74B1" w:rsidRPr="00C35F6E" w:rsidRDefault="00EE74B1" w:rsidP="00A62FA7">
      <w:pPr>
        <w:widowControl/>
        <w:numPr>
          <w:ilvl w:val="0"/>
          <w:numId w:val="51"/>
        </w:numPr>
        <w:spacing w:after="0" w:line="240" w:lineRule="auto"/>
        <w:jc w:val="both"/>
        <w:rPr>
          <w:rFonts w:ascii="Times New Roman" w:hAnsi="Times New Roman"/>
          <w:sz w:val="28"/>
          <w:szCs w:val="28"/>
          <w:lang/>
        </w:rPr>
      </w:pPr>
      <w:r w:rsidRPr="00C35F6E">
        <w:rPr>
          <w:rFonts w:ascii="Times New Roman" w:hAnsi="Times New Roman"/>
          <w:sz w:val="28"/>
          <w:szCs w:val="28"/>
          <w:lang/>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EE74B1" w:rsidRPr="00C35F6E" w:rsidRDefault="00EE74B1" w:rsidP="00A62FA7">
      <w:pPr>
        <w:widowControl/>
        <w:numPr>
          <w:ilvl w:val="0"/>
          <w:numId w:val="51"/>
        </w:numPr>
        <w:spacing w:after="0" w:line="240" w:lineRule="auto"/>
        <w:jc w:val="both"/>
        <w:rPr>
          <w:rFonts w:ascii="Times New Roman" w:hAnsi="Times New Roman"/>
          <w:sz w:val="28"/>
          <w:szCs w:val="28"/>
          <w:lang/>
        </w:rPr>
      </w:pPr>
      <w:r w:rsidRPr="00C35F6E">
        <w:rPr>
          <w:rFonts w:ascii="Times New Roman" w:hAnsi="Times New Roman"/>
          <w:sz w:val="28"/>
          <w:szCs w:val="28"/>
          <w:lang/>
        </w:rPr>
        <w:t>осознание своей роли как гражданина и потребителя в условиях взаимосвязи природной, технологической и социальной сред;</w:t>
      </w:r>
    </w:p>
    <w:p w:rsidR="00EE74B1" w:rsidRPr="00C35F6E" w:rsidRDefault="00EE74B1" w:rsidP="00A62FA7">
      <w:pPr>
        <w:widowControl/>
        <w:numPr>
          <w:ilvl w:val="0"/>
          <w:numId w:val="51"/>
        </w:numPr>
        <w:spacing w:after="0" w:line="240" w:lineRule="auto"/>
        <w:jc w:val="both"/>
        <w:rPr>
          <w:rFonts w:ascii="Times New Roman" w:hAnsi="Times New Roman"/>
          <w:sz w:val="28"/>
          <w:szCs w:val="28"/>
          <w:lang/>
        </w:rPr>
      </w:pPr>
      <w:r w:rsidRPr="00C35F6E">
        <w:rPr>
          <w:rFonts w:ascii="Times New Roman" w:hAnsi="Times New Roman"/>
          <w:sz w:val="28"/>
          <w:szCs w:val="28"/>
          <w:lang/>
        </w:rPr>
        <w:t>готовность к участию в практической деятельности экологической направленности;</w:t>
      </w:r>
    </w:p>
    <w:p w:rsidR="00EE74B1" w:rsidRPr="00AA438B" w:rsidRDefault="00EE74B1" w:rsidP="007D5CB0">
      <w:pPr>
        <w:widowControl/>
        <w:numPr>
          <w:ilvl w:val="0"/>
          <w:numId w:val="8"/>
        </w:numPr>
        <w:spacing w:after="0" w:line="240" w:lineRule="auto"/>
        <w:ind w:left="0"/>
        <w:jc w:val="both"/>
        <w:rPr>
          <w:rFonts w:ascii="Times New Roman" w:hAnsi="Times New Roman"/>
          <w:b/>
          <w:i/>
          <w:sz w:val="28"/>
          <w:szCs w:val="28"/>
          <w:lang/>
        </w:rPr>
      </w:pPr>
      <w:r w:rsidRPr="00AA438B">
        <w:rPr>
          <w:rFonts w:ascii="Times New Roman" w:hAnsi="Times New Roman"/>
          <w:b/>
          <w:i/>
          <w:sz w:val="28"/>
          <w:szCs w:val="28"/>
          <w:lang/>
        </w:rPr>
        <w:t>ценности научного познания:</w:t>
      </w:r>
    </w:p>
    <w:p w:rsidR="00EE74B1" w:rsidRPr="00C35F6E" w:rsidRDefault="00EE74B1" w:rsidP="00A62FA7">
      <w:pPr>
        <w:widowControl/>
        <w:numPr>
          <w:ilvl w:val="0"/>
          <w:numId w:val="50"/>
        </w:numPr>
        <w:spacing w:after="0" w:line="240" w:lineRule="auto"/>
        <w:jc w:val="both"/>
        <w:rPr>
          <w:rFonts w:ascii="Times New Roman" w:hAnsi="Times New Roman"/>
          <w:sz w:val="28"/>
          <w:szCs w:val="28"/>
          <w:lang/>
        </w:rPr>
      </w:pPr>
      <w:r w:rsidRPr="00C35F6E">
        <w:rPr>
          <w:rFonts w:ascii="Times New Roman" w:hAnsi="Times New Roman"/>
          <w:sz w:val="28"/>
          <w:szCs w:val="28"/>
          <w:lang/>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E74B1" w:rsidRPr="00C35F6E" w:rsidRDefault="00EE74B1" w:rsidP="00A62FA7">
      <w:pPr>
        <w:widowControl/>
        <w:numPr>
          <w:ilvl w:val="0"/>
          <w:numId w:val="50"/>
        </w:numPr>
        <w:spacing w:after="0" w:line="240" w:lineRule="auto"/>
        <w:jc w:val="both"/>
        <w:rPr>
          <w:rFonts w:ascii="Times New Roman" w:hAnsi="Times New Roman"/>
          <w:sz w:val="28"/>
          <w:szCs w:val="28"/>
          <w:lang/>
        </w:rPr>
      </w:pPr>
      <w:r w:rsidRPr="00C35F6E">
        <w:rPr>
          <w:rFonts w:ascii="Times New Roman" w:hAnsi="Times New Roman"/>
          <w:sz w:val="28"/>
          <w:szCs w:val="28"/>
          <w:lang/>
        </w:rPr>
        <w:t>овладение языковой и читательской культурой как средством познания мира;</w:t>
      </w:r>
    </w:p>
    <w:p w:rsidR="00EE74B1" w:rsidRPr="00C35F6E" w:rsidRDefault="00EE74B1" w:rsidP="00A62FA7">
      <w:pPr>
        <w:widowControl/>
        <w:numPr>
          <w:ilvl w:val="0"/>
          <w:numId w:val="50"/>
        </w:numPr>
        <w:spacing w:after="0" w:line="240" w:lineRule="auto"/>
        <w:jc w:val="both"/>
        <w:rPr>
          <w:rFonts w:ascii="Times New Roman" w:hAnsi="Times New Roman"/>
          <w:sz w:val="28"/>
          <w:szCs w:val="28"/>
          <w:lang/>
        </w:rPr>
      </w:pPr>
      <w:r w:rsidRPr="00C35F6E">
        <w:rPr>
          <w:rFonts w:ascii="Times New Roman" w:hAnsi="Times New Roman"/>
          <w:sz w:val="28"/>
          <w:szCs w:val="28"/>
          <w:lang/>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E74B1" w:rsidRPr="00AA438B" w:rsidRDefault="00EE74B1" w:rsidP="007D5CB0">
      <w:pPr>
        <w:widowControl/>
        <w:numPr>
          <w:ilvl w:val="0"/>
          <w:numId w:val="8"/>
        </w:numPr>
        <w:spacing w:after="0" w:line="240" w:lineRule="auto"/>
        <w:ind w:left="0"/>
        <w:jc w:val="both"/>
        <w:rPr>
          <w:rFonts w:ascii="Times New Roman" w:hAnsi="Times New Roman"/>
          <w:b/>
          <w:i/>
          <w:sz w:val="28"/>
          <w:szCs w:val="28"/>
          <w:lang/>
        </w:rPr>
      </w:pPr>
      <w:r w:rsidRPr="00AA438B">
        <w:rPr>
          <w:rFonts w:ascii="Times New Roman" w:hAnsi="Times New Roman"/>
          <w:b/>
          <w:i/>
          <w:sz w:val="28"/>
          <w:szCs w:val="28"/>
          <w:lang/>
        </w:rPr>
        <w:t>адаптаци</w:t>
      </w:r>
      <w:r w:rsidRPr="00AA438B">
        <w:rPr>
          <w:rFonts w:ascii="Times New Roman" w:hAnsi="Times New Roman"/>
          <w:b/>
          <w:i/>
          <w:sz w:val="28"/>
          <w:szCs w:val="28"/>
          <w:lang w:val="ru-RU"/>
        </w:rPr>
        <w:t>и</w:t>
      </w:r>
      <w:r w:rsidRPr="00AA438B">
        <w:rPr>
          <w:rFonts w:ascii="Times New Roman" w:hAnsi="Times New Roman"/>
          <w:b/>
          <w:i/>
          <w:sz w:val="28"/>
          <w:szCs w:val="28"/>
          <w:lang/>
        </w:rPr>
        <w:t xml:space="preserve"> обучающегося к изменяющимся условиям социальной</w:t>
      </w:r>
      <w:r w:rsidR="00AA438B" w:rsidRPr="00AA438B">
        <w:rPr>
          <w:rFonts w:ascii="Times New Roman" w:hAnsi="Times New Roman"/>
          <w:b/>
          <w:i/>
          <w:sz w:val="28"/>
          <w:szCs w:val="28"/>
          <w:lang w:val="ru-RU"/>
        </w:rPr>
        <w:t xml:space="preserve"> </w:t>
      </w:r>
      <w:r w:rsidRPr="00AA438B">
        <w:rPr>
          <w:rFonts w:ascii="Times New Roman" w:hAnsi="Times New Roman"/>
          <w:b/>
          <w:i/>
          <w:sz w:val="28"/>
          <w:szCs w:val="28"/>
          <w:lang/>
        </w:rPr>
        <w:t>и природной среды:</w:t>
      </w:r>
    </w:p>
    <w:p w:rsidR="00EE74B1" w:rsidRPr="00C35F6E" w:rsidRDefault="00EE74B1" w:rsidP="00A62FA7">
      <w:pPr>
        <w:widowControl/>
        <w:numPr>
          <w:ilvl w:val="0"/>
          <w:numId w:val="49"/>
        </w:numPr>
        <w:spacing w:after="0" w:line="240" w:lineRule="auto"/>
        <w:jc w:val="both"/>
        <w:rPr>
          <w:rFonts w:ascii="Times New Roman" w:hAnsi="Times New Roman"/>
          <w:sz w:val="28"/>
          <w:szCs w:val="28"/>
          <w:lang/>
        </w:rPr>
      </w:pPr>
      <w:r w:rsidRPr="00C35F6E">
        <w:rPr>
          <w:rFonts w:ascii="Times New Roman" w:hAnsi="Times New Roman"/>
          <w:sz w:val="28"/>
          <w:szCs w:val="28"/>
          <w:lang/>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E74B1" w:rsidRPr="00C35F6E" w:rsidRDefault="00EE74B1" w:rsidP="00A62FA7">
      <w:pPr>
        <w:widowControl/>
        <w:numPr>
          <w:ilvl w:val="0"/>
          <w:numId w:val="49"/>
        </w:numPr>
        <w:spacing w:after="0" w:line="240" w:lineRule="auto"/>
        <w:jc w:val="both"/>
        <w:rPr>
          <w:rFonts w:ascii="Times New Roman" w:hAnsi="Times New Roman"/>
          <w:sz w:val="28"/>
          <w:szCs w:val="28"/>
          <w:lang/>
        </w:rPr>
      </w:pPr>
      <w:r w:rsidRPr="00C35F6E">
        <w:rPr>
          <w:rFonts w:ascii="Times New Roman" w:hAnsi="Times New Roman"/>
          <w:sz w:val="28"/>
          <w:szCs w:val="28"/>
          <w:lang/>
        </w:rPr>
        <w:t>способность обучающихся взаимодействовать в условиях неопределённости, открытость опыту и знаниям других;</w:t>
      </w:r>
    </w:p>
    <w:p w:rsidR="00EE74B1" w:rsidRPr="00C35F6E" w:rsidRDefault="00EE74B1" w:rsidP="00A62FA7">
      <w:pPr>
        <w:widowControl/>
        <w:numPr>
          <w:ilvl w:val="0"/>
          <w:numId w:val="49"/>
        </w:numPr>
        <w:spacing w:after="0" w:line="240" w:lineRule="auto"/>
        <w:jc w:val="both"/>
        <w:rPr>
          <w:rFonts w:ascii="Times New Roman" w:hAnsi="Times New Roman"/>
          <w:sz w:val="28"/>
          <w:szCs w:val="28"/>
          <w:lang/>
        </w:rPr>
      </w:pPr>
      <w:r w:rsidRPr="00C35F6E">
        <w:rPr>
          <w:rFonts w:ascii="Times New Roman" w:hAnsi="Times New Roman"/>
          <w:sz w:val="28"/>
          <w:szCs w:val="28"/>
          <w:lang/>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E74B1" w:rsidRPr="00C35F6E" w:rsidRDefault="00EE74B1" w:rsidP="00A62FA7">
      <w:pPr>
        <w:widowControl/>
        <w:numPr>
          <w:ilvl w:val="0"/>
          <w:numId w:val="49"/>
        </w:numPr>
        <w:spacing w:after="0" w:line="240" w:lineRule="auto"/>
        <w:jc w:val="both"/>
        <w:rPr>
          <w:rFonts w:ascii="Times New Roman" w:hAnsi="Times New Roman"/>
          <w:sz w:val="28"/>
          <w:szCs w:val="28"/>
          <w:lang/>
        </w:rPr>
      </w:pPr>
      <w:r w:rsidRPr="00C35F6E">
        <w:rPr>
          <w:rFonts w:ascii="Times New Roman" w:hAnsi="Times New Roman"/>
          <w:sz w:val="28"/>
          <w:szCs w:val="28"/>
          <w:lang/>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EE74B1" w:rsidRPr="00C35F6E" w:rsidRDefault="00EE74B1" w:rsidP="00A62FA7">
      <w:pPr>
        <w:widowControl/>
        <w:numPr>
          <w:ilvl w:val="0"/>
          <w:numId w:val="49"/>
        </w:numPr>
        <w:spacing w:after="0" w:line="240" w:lineRule="auto"/>
        <w:jc w:val="both"/>
        <w:rPr>
          <w:rFonts w:ascii="Times New Roman" w:hAnsi="Times New Roman"/>
          <w:sz w:val="28"/>
          <w:szCs w:val="28"/>
          <w:lang/>
        </w:rPr>
      </w:pPr>
      <w:r w:rsidRPr="00C35F6E">
        <w:rPr>
          <w:rFonts w:ascii="Times New Roman" w:hAnsi="Times New Roman"/>
          <w:sz w:val="28"/>
          <w:szCs w:val="28"/>
          <w:lang/>
        </w:rPr>
        <w:lastRenderedPageBreak/>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EE74B1" w:rsidRPr="00C35F6E" w:rsidRDefault="00EE74B1" w:rsidP="00A62FA7">
      <w:pPr>
        <w:widowControl/>
        <w:numPr>
          <w:ilvl w:val="0"/>
          <w:numId w:val="49"/>
        </w:numPr>
        <w:spacing w:after="0" w:line="240" w:lineRule="auto"/>
        <w:jc w:val="both"/>
        <w:rPr>
          <w:rFonts w:ascii="Times New Roman" w:hAnsi="Times New Roman"/>
          <w:sz w:val="28"/>
          <w:szCs w:val="28"/>
          <w:lang/>
        </w:rPr>
      </w:pPr>
      <w:r w:rsidRPr="00C35F6E">
        <w:rPr>
          <w:rFonts w:ascii="Times New Roman" w:hAnsi="Times New Roman"/>
          <w:sz w:val="28"/>
          <w:szCs w:val="28"/>
          <w:lang/>
        </w:rPr>
        <w:t xml:space="preserve">умение анализировать и выявлять взаимосвязи природы, общества </w:t>
      </w:r>
      <w:r w:rsidRPr="00C35F6E">
        <w:rPr>
          <w:rFonts w:ascii="Times New Roman" w:hAnsi="Times New Roman"/>
          <w:sz w:val="28"/>
          <w:szCs w:val="28"/>
          <w:lang/>
        </w:rPr>
        <w:br/>
        <w:t>и экономики;</w:t>
      </w:r>
    </w:p>
    <w:p w:rsidR="00EE74B1" w:rsidRPr="00C35F6E" w:rsidRDefault="00EE74B1" w:rsidP="00A62FA7">
      <w:pPr>
        <w:widowControl/>
        <w:numPr>
          <w:ilvl w:val="0"/>
          <w:numId w:val="49"/>
        </w:numPr>
        <w:spacing w:after="0" w:line="240" w:lineRule="auto"/>
        <w:jc w:val="both"/>
        <w:rPr>
          <w:rFonts w:ascii="Times New Roman" w:hAnsi="Times New Roman"/>
          <w:sz w:val="28"/>
          <w:szCs w:val="28"/>
          <w:lang/>
        </w:rPr>
      </w:pPr>
      <w:r w:rsidRPr="00C35F6E">
        <w:rPr>
          <w:rFonts w:ascii="Times New Roman" w:hAnsi="Times New Roman"/>
          <w:sz w:val="28"/>
          <w:szCs w:val="28"/>
          <w:lang/>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E74B1" w:rsidRPr="00C35F6E" w:rsidRDefault="00EE74B1" w:rsidP="00A62FA7">
      <w:pPr>
        <w:widowControl/>
        <w:numPr>
          <w:ilvl w:val="0"/>
          <w:numId w:val="49"/>
        </w:numPr>
        <w:spacing w:after="0" w:line="240" w:lineRule="auto"/>
        <w:jc w:val="both"/>
        <w:rPr>
          <w:rFonts w:ascii="Times New Roman" w:hAnsi="Times New Roman"/>
          <w:sz w:val="28"/>
          <w:szCs w:val="28"/>
          <w:lang/>
        </w:rPr>
      </w:pPr>
      <w:r w:rsidRPr="00C35F6E">
        <w:rPr>
          <w:rFonts w:ascii="Times New Roman" w:hAnsi="Times New Roman"/>
          <w:sz w:val="28"/>
          <w:szCs w:val="28"/>
          <w:lang/>
        </w:rPr>
        <w:t>способность обучающихся осознавать стрессовую ситуацию, оценивать происходящие изменения и их последствия;</w:t>
      </w:r>
    </w:p>
    <w:p w:rsidR="00EE74B1" w:rsidRPr="00C35F6E" w:rsidRDefault="00EE74B1" w:rsidP="00A62FA7">
      <w:pPr>
        <w:widowControl/>
        <w:numPr>
          <w:ilvl w:val="0"/>
          <w:numId w:val="49"/>
        </w:numPr>
        <w:spacing w:after="0" w:line="240" w:lineRule="auto"/>
        <w:jc w:val="both"/>
        <w:rPr>
          <w:rFonts w:ascii="Times New Roman" w:hAnsi="Times New Roman"/>
          <w:sz w:val="28"/>
          <w:szCs w:val="28"/>
          <w:lang/>
        </w:rPr>
      </w:pPr>
      <w:r w:rsidRPr="00C35F6E">
        <w:rPr>
          <w:rFonts w:ascii="Times New Roman" w:hAnsi="Times New Roman"/>
          <w:sz w:val="28"/>
          <w:szCs w:val="28"/>
          <w:lang/>
        </w:rPr>
        <w:t>воспринимать стрессовую ситуацию как вызов, требующий контрмер;</w:t>
      </w:r>
    </w:p>
    <w:p w:rsidR="00EE74B1" w:rsidRPr="00C35F6E" w:rsidRDefault="00EE74B1" w:rsidP="00A62FA7">
      <w:pPr>
        <w:widowControl/>
        <w:numPr>
          <w:ilvl w:val="0"/>
          <w:numId w:val="49"/>
        </w:numPr>
        <w:spacing w:after="0" w:line="240" w:lineRule="auto"/>
        <w:jc w:val="both"/>
        <w:rPr>
          <w:rFonts w:ascii="Times New Roman" w:hAnsi="Times New Roman"/>
          <w:sz w:val="28"/>
          <w:szCs w:val="28"/>
          <w:lang/>
        </w:rPr>
      </w:pPr>
      <w:r w:rsidRPr="00C35F6E">
        <w:rPr>
          <w:rFonts w:ascii="Times New Roman" w:hAnsi="Times New Roman"/>
          <w:sz w:val="28"/>
          <w:szCs w:val="28"/>
          <w:lang/>
        </w:rPr>
        <w:t xml:space="preserve">оценивать ситуацию стресса, корректировать принимаемые решения </w:t>
      </w:r>
      <w:r w:rsidRPr="00C35F6E">
        <w:rPr>
          <w:rFonts w:ascii="Times New Roman" w:hAnsi="Times New Roman"/>
          <w:sz w:val="28"/>
          <w:szCs w:val="28"/>
          <w:lang/>
        </w:rPr>
        <w:br/>
        <w:t>и действия;</w:t>
      </w:r>
    </w:p>
    <w:p w:rsidR="00EE74B1" w:rsidRPr="00C35F6E" w:rsidRDefault="00EE74B1" w:rsidP="00A62FA7">
      <w:pPr>
        <w:widowControl/>
        <w:numPr>
          <w:ilvl w:val="0"/>
          <w:numId w:val="49"/>
        </w:numPr>
        <w:spacing w:after="0" w:line="240" w:lineRule="auto"/>
        <w:jc w:val="both"/>
        <w:rPr>
          <w:rFonts w:ascii="Times New Roman" w:hAnsi="Times New Roman"/>
          <w:sz w:val="28"/>
          <w:szCs w:val="28"/>
          <w:lang/>
        </w:rPr>
      </w:pPr>
      <w:r w:rsidRPr="00C35F6E">
        <w:rPr>
          <w:rFonts w:ascii="Times New Roman" w:hAnsi="Times New Roman"/>
          <w:sz w:val="28"/>
          <w:szCs w:val="28"/>
          <w:lang/>
        </w:rPr>
        <w:t>формулировать и оценивать риски и последствия, формировать опыт, уметь находить позитивное в произошедшей ситуации;</w:t>
      </w:r>
    </w:p>
    <w:p w:rsidR="00EE74B1" w:rsidRPr="00C35F6E" w:rsidRDefault="00EE74B1" w:rsidP="00A62FA7">
      <w:pPr>
        <w:widowControl/>
        <w:numPr>
          <w:ilvl w:val="0"/>
          <w:numId w:val="49"/>
        </w:numPr>
        <w:spacing w:after="0" w:line="240" w:lineRule="auto"/>
        <w:jc w:val="both"/>
        <w:rPr>
          <w:rFonts w:ascii="Times New Roman" w:hAnsi="Times New Roman"/>
          <w:sz w:val="28"/>
          <w:szCs w:val="28"/>
          <w:lang/>
        </w:rPr>
      </w:pPr>
      <w:r w:rsidRPr="00C35F6E">
        <w:rPr>
          <w:rFonts w:ascii="Times New Roman" w:hAnsi="Times New Roman"/>
          <w:sz w:val="28"/>
          <w:szCs w:val="28"/>
          <w:lang/>
        </w:rPr>
        <w:t>быть готовым действовать в отсутствие гарантий успеха.</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E74B1" w:rsidRPr="00C35F6E" w:rsidRDefault="007226C2"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 xml:space="preserve">.8.3.1. У обучающегося будут сформированы следующие базовые </w:t>
      </w:r>
      <w:r w:rsidR="00EE74B1" w:rsidRPr="00AA438B">
        <w:rPr>
          <w:rFonts w:ascii="Times New Roman" w:hAnsi="Times New Roman"/>
          <w:b/>
          <w:i/>
          <w:sz w:val="28"/>
          <w:szCs w:val="28"/>
          <w:lang w:val="ru-RU"/>
        </w:rPr>
        <w:t>логические действия</w:t>
      </w:r>
      <w:r w:rsidR="00EE74B1" w:rsidRPr="00C35F6E">
        <w:rPr>
          <w:rFonts w:ascii="Times New Roman" w:hAnsi="Times New Roman"/>
          <w:sz w:val="28"/>
          <w:szCs w:val="28"/>
          <w:lang w:val="ru-RU"/>
        </w:rPr>
        <w:t xml:space="preserve"> как часть познавательных универсальных учебных действий:</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выявлять и характеризовать существенные признаки объектов (явлений);</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устанавливать существенный признак классификации, основания </w:t>
      </w:r>
      <w:r w:rsidRPr="00C35F6E">
        <w:rPr>
          <w:rFonts w:ascii="Times New Roman" w:hAnsi="Times New Roman"/>
          <w:sz w:val="28"/>
          <w:szCs w:val="28"/>
          <w:lang/>
        </w:rPr>
        <w:br/>
        <w:t>для обобщения и сравнения, критерии проводимого анализа;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с учётом предложенной задачи выявлять закономерности и противоречия </w:t>
      </w:r>
      <w:r w:rsidRPr="00C35F6E">
        <w:rPr>
          <w:rFonts w:ascii="Times New Roman" w:hAnsi="Times New Roman"/>
          <w:sz w:val="28"/>
          <w:szCs w:val="28"/>
          <w:lang/>
        </w:rPr>
        <w:br/>
        <w:t>в рассматриваемых фактах, данных и наблюдениях;</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предлагать критерии для выявления закономерностей и противоречий;</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выявлять дефицит информации, данных, необходимых для решения поставленной задачи;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выявлять причинно-следственные связи при изучении явлений и процессов;</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делать выводы с использованием дедуктивных и индуктивных умозаключений, умозаключений по аналогии, формулировать гипотезы </w:t>
      </w:r>
      <w:r w:rsidRPr="00C35F6E">
        <w:rPr>
          <w:rFonts w:ascii="Times New Roman" w:hAnsi="Times New Roman"/>
          <w:sz w:val="28"/>
          <w:szCs w:val="28"/>
          <w:lang/>
        </w:rPr>
        <w:br/>
        <w:t>о взаимосвязях;</w:t>
      </w:r>
    </w:p>
    <w:p w:rsidR="00EE74B1" w:rsidRPr="00C35F6E" w:rsidRDefault="00EE74B1"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C35F6E">
        <w:rPr>
          <w:rFonts w:ascii="Times New Roman" w:hAnsi="Times New Roman"/>
          <w:sz w:val="28"/>
          <w:szCs w:val="28"/>
          <w:lang w:val="ru-RU"/>
        </w:rPr>
        <w:t>.</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 xml:space="preserve">8.3.2. У обучающегося будут сформированы следующие </w:t>
      </w:r>
      <w:r w:rsidR="00EE74B1" w:rsidRPr="00AA438B">
        <w:rPr>
          <w:rFonts w:ascii="Times New Roman" w:hAnsi="Times New Roman"/>
          <w:b/>
          <w:i/>
          <w:sz w:val="28"/>
          <w:szCs w:val="28"/>
          <w:lang w:val="ru-RU"/>
        </w:rPr>
        <w:t>базовые исследовательские действия</w:t>
      </w:r>
      <w:r w:rsidR="00EE74B1" w:rsidRPr="00C35F6E">
        <w:rPr>
          <w:rFonts w:ascii="Times New Roman" w:hAnsi="Times New Roman"/>
          <w:sz w:val="28"/>
          <w:szCs w:val="28"/>
          <w:lang w:val="ru-RU"/>
        </w:rPr>
        <w:t xml:space="preserve"> как часть </w:t>
      </w:r>
      <w:r w:rsidR="00EE74B1" w:rsidRPr="00AA438B">
        <w:rPr>
          <w:rFonts w:ascii="Times New Roman" w:hAnsi="Times New Roman"/>
          <w:b/>
          <w:i/>
          <w:sz w:val="28"/>
          <w:szCs w:val="28"/>
          <w:lang w:val="ru-RU"/>
        </w:rPr>
        <w:t>познавательных универсальных</w:t>
      </w:r>
      <w:r w:rsidR="00EE74B1" w:rsidRPr="00C35F6E">
        <w:rPr>
          <w:rFonts w:ascii="Times New Roman" w:hAnsi="Times New Roman"/>
          <w:sz w:val="28"/>
          <w:szCs w:val="28"/>
          <w:lang w:val="ru-RU"/>
        </w:rPr>
        <w:t xml:space="preserve"> учебных действий:</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использовать вопросы как исследовательский инструмент познания;</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lastRenderedPageBreak/>
        <w:t xml:space="preserve">формулировать вопросы, фиксирующие разрыв между реальным </w:t>
      </w:r>
      <w:r w:rsidRPr="00C35F6E">
        <w:rPr>
          <w:rFonts w:ascii="Times New Roman" w:hAnsi="Times New Roman"/>
          <w:sz w:val="28"/>
          <w:szCs w:val="28"/>
          <w:lang/>
        </w:rPr>
        <w:br/>
        <w:t>и желательным состоянием ситуации, объекта, самостоятельно устанавливать искомое и данное;</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формулировать гипотезу об истинности собственных суждений и суждений других, аргументировать свою позицию, мнение;</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оценивать на применимость и достоверность информацию, полученную в ходе исследования (эксперимента);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E74B1" w:rsidRPr="00C35F6E" w:rsidRDefault="00EE74B1"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rPr>
        <w:t xml:space="preserve">прогнозировать возможное дальнейшее развитие процессов, событий </w:t>
      </w:r>
      <w:r w:rsidRPr="00C35F6E">
        <w:rPr>
          <w:rFonts w:ascii="Times New Roman" w:hAnsi="Times New Roman"/>
          <w:sz w:val="28"/>
          <w:szCs w:val="28"/>
          <w:lang/>
        </w:rPr>
        <w:br/>
        <w:t>и их последствия в аналогичных или сходных ситуациях, выдвигать предположения об их развитии в новых условиях и контекстах</w:t>
      </w:r>
      <w:r w:rsidRPr="00C35F6E">
        <w:rPr>
          <w:rFonts w:ascii="Times New Roman" w:hAnsi="Times New Roman"/>
          <w:sz w:val="28"/>
          <w:szCs w:val="28"/>
          <w:lang w:val="ru-RU"/>
        </w:rPr>
        <w:t>.</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 xml:space="preserve">8.3.3. У обучающегося будут сформированы следующие </w:t>
      </w:r>
      <w:r w:rsidR="00EE74B1" w:rsidRPr="00AA438B">
        <w:rPr>
          <w:rFonts w:ascii="Times New Roman" w:hAnsi="Times New Roman"/>
          <w:b/>
          <w:i/>
          <w:sz w:val="28"/>
          <w:szCs w:val="28"/>
          <w:lang w:val="ru-RU"/>
        </w:rPr>
        <w:t>умения работать с информацией</w:t>
      </w:r>
      <w:r w:rsidR="00EE74B1" w:rsidRPr="00C35F6E">
        <w:rPr>
          <w:rFonts w:ascii="Times New Roman" w:hAnsi="Times New Roman"/>
          <w:sz w:val="28"/>
          <w:szCs w:val="28"/>
          <w:lang w:val="ru-RU"/>
        </w:rPr>
        <w:t xml:space="preserve"> как часть познавательных универсальных учебных действий:</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выбирать, анализировать, систематизировать и интерпретировать информацию различных видов и форм представления;</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находить сходные аргументы (подтверждающие или опровергающие </w:t>
      </w:r>
      <w:r w:rsidRPr="00C35F6E">
        <w:rPr>
          <w:rFonts w:ascii="Times New Roman" w:hAnsi="Times New Roman"/>
          <w:sz w:val="28"/>
          <w:szCs w:val="28"/>
          <w:lang/>
        </w:rPr>
        <w:br/>
        <w:t>одну и ту же идею, версию) в различных информационных источниках;</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оценивать надёжность информации по критериям, предложенным педагогическим работником или сформулированным самостоятельно;</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эффективно запоминать и систематизировать информацию.</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Овладение системой универсальных учебных познавательных действий обеспечивает сформированность когнитивных навыков у обучающихся.</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 xml:space="preserve">8.3.4. У обучающегося будут сформированы следующие </w:t>
      </w:r>
      <w:r w:rsidR="00EE74B1" w:rsidRPr="00AA438B">
        <w:rPr>
          <w:rFonts w:ascii="Times New Roman" w:hAnsi="Times New Roman"/>
          <w:b/>
          <w:i/>
          <w:sz w:val="28"/>
          <w:szCs w:val="28"/>
          <w:lang w:val="ru-RU"/>
        </w:rPr>
        <w:t>умения общения</w:t>
      </w:r>
      <w:r w:rsidR="00EE74B1" w:rsidRPr="00C35F6E">
        <w:rPr>
          <w:rFonts w:ascii="Times New Roman" w:hAnsi="Times New Roman"/>
          <w:sz w:val="28"/>
          <w:szCs w:val="28"/>
          <w:lang w:val="ru-RU"/>
        </w:rPr>
        <w:t xml:space="preserve"> как часть коммуникативных универсальных учебных действий:</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воспринимать и формулировать суждения, выражать эмоции в соответствии с целями и условиями общения;</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выражать себя (свою точку зрения) в устных и письменных текстах;</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понимать намерения других, проявлять уважительное отношение </w:t>
      </w:r>
      <w:r w:rsidRPr="00C35F6E">
        <w:rPr>
          <w:rFonts w:ascii="Times New Roman" w:hAnsi="Times New Roman"/>
          <w:sz w:val="28"/>
          <w:szCs w:val="28"/>
          <w:lang/>
        </w:rPr>
        <w:br/>
        <w:t>к собеседнику и в корректной форме формулировать свои возражения;</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lastRenderedPageBreak/>
        <w:t>в ходе диалога и</w:t>
      </w:r>
      <w:r w:rsidRPr="00C35F6E">
        <w:rPr>
          <w:rFonts w:ascii="Times New Roman" w:hAnsi="Times New Roman"/>
          <w:sz w:val="28"/>
          <w:szCs w:val="28"/>
          <w:lang w:val="ru-RU"/>
        </w:rPr>
        <w:t xml:space="preserve"> </w:t>
      </w:r>
      <w:r w:rsidRPr="00C35F6E">
        <w:rPr>
          <w:rFonts w:ascii="Times New Roman" w:hAnsi="Times New Roman"/>
          <w:sz w:val="28"/>
          <w:szCs w:val="28"/>
          <w:lang/>
        </w:rPr>
        <w:t>(или)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сопоставлять свои суждения с суждениями других участников диалога, обнаруживать различие и сходство позиций;</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публично представлять результаты выполненного опыта (эксперимента, исследования, проекта);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E74B1" w:rsidRPr="00C35F6E" w:rsidRDefault="00113FC4"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 xml:space="preserve">8.3.5. У обучающегося будут сформированы следующие </w:t>
      </w:r>
      <w:r w:rsidR="00EE74B1" w:rsidRPr="00AA438B">
        <w:rPr>
          <w:rFonts w:ascii="Times New Roman" w:hAnsi="Times New Roman"/>
          <w:b/>
          <w:i/>
          <w:sz w:val="28"/>
          <w:szCs w:val="28"/>
          <w:lang w:val="ru-RU"/>
        </w:rPr>
        <w:t>умения совместной деятельности</w:t>
      </w:r>
      <w:r w:rsidR="00EE74B1" w:rsidRPr="00C35F6E">
        <w:rPr>
          <w:rFonts w:ascii="Times New Roman" w:hAnsi="Times New Roman"/>
          <w:sz w:val="28"/>
          <w:szCs w:val="28"/>
          <w:lang w:val="ru-RU"/>
        </w:rPr>
        <w:t xml:space="preserve"> как часть </w:t>
      </w:r>
      <w:r w:rsidR="00EE74B1" w:rsidRPr="00AA438B">
        <w:rPr>
          <w:rFonts w:ascii="Times New Roman" w:hAnsi="Times New Roman"/>
          <w:b/>
          <w:i/>
          <w:sz w:val="28"/>
          <w:szCs w:val="28"/>
          <w:lang w:val="ru-RU"/>
        </w:rPr>
        <w:t>коммуникативных универсальных</w:t>
      </w:r>
      <w:r w:rsidR="00EE74B1" w:rsidRPr="00C35F6E">
        <w:rPr>
          <w:rFonts w:ascii="Times New Roman" w:hAnsi="Times New Roman"/>
          <w:sz w:val="28"/>
          <w:szCs w:val="28"/>
          <w:lang w:val="ru-RU"/>
        </w:rPr>
        <w:t xml:space="preserve"> учебных действий:</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принимать цель совместной деятельности, коллективно строить действия </w:t>
      </w:r>
      <w:r w:rsidRPr="00C35F6E">
        <w:rPr>
          <w:rFonts w:ascii="Times New Roman" w:hAnsi="Times New Roman"/>
          <w:sz w:val="28"/>
          <w:szCs w:val="28"/>
          <w:lang/>
        </w:rPr>
        <w:br/>
        <w:t xml:space="preserve">по её достижению: распределять роли, договариваться, обсуждать процесс </w:t>
      </w:r>
      <w:r w:rsidRPr="00C35F6E">
        <w:rPr>
          <w:rFonts w:ascii="Times New Roman" w:hAnsi="Times New Roman"/>
          <w:sz w:val="28"/>
          <w:szCs w:val="28"/>
          <w:lang/>
        </w:rPr>
        <w:br/>
        <w:t>и результат совместной работы;</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уметь обобщать мнения нескольких людей, проявлять готовность руководить, выполнять поручения, подчиняться;</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оценивать качество своего вклада в общий продукт по критериям, самостоятельно сформулированным участниками взаимодействия;</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 xml:space="preserve">8.3.6. У обучающегося будут сформированы следующие </w:t>
      </w:r>
      <w:r w:rsidR="00EE74B1" w:rsidRPr="00AA438B">
        <w:rPr>
          <w:rFonts w:ascii="Times New Roman" w:hAnsi="Times New Roman"/>
          <w:b/>
          <w:i/>
          <w:sz w:val="28"/>
          <w:szCs w:val="28"/>
          <w:lang w:val="ru-RU"/>
        </w:rPr>
        <w:t>умения самоорганизации</w:t>
      </w:r>
      <w:r w:rsidR="00EE74B1" w:rsidRPr="00C35F6E">
        <w:rPr>
          <w:rFonts w:ascii="Times New Roman" w:hAnsi="Times New Roman"/>
          <w:sz w:val="28"/>
          <w:szCs w:val="28"/>
          <w:lang w:val="ru-RU"/>
        </w:rPr>
        <w:t xml:space="preserve"> как часть </w:t>
      </w:r>
      <w:r w:rsidR="00EE74B1" w:rsidRPr="00AA438B">
        <w:rPr>
          <w:rFonts w:ascii="Times New Roman" w:hAnsi="Times New Roman"/>
          <w:b/>
          <w:i/>
          <w:sz w:val="28"/>
          <w:szCs w:val="28"/>
          <w:lang w:val="ru-RU"/>
        </w:rPr>
        <w:t>регулятивных универсальных</w:t>
      </w:r>
      <w:r w:rsidR="00EE74B1" w:rsidRPr="00C35F6E">
        <w:rPr>
          <w:rFonts w:ascii="Times New Roman" w:hAnsi="Times New Roman"/>
          <w:sz w:val="28"/>
          <w:szCs w:val="28"/>
          <w:lang w:val="ru-RU"/>
        </w:rPr>
        <w:t xml:space="preserve"> учебных действий:</w:t>
      </w:r>
    </w:p>
    <w:p w:rsidR="00EE74B1" w:rsidRPr="00C35F6E" w:rsidRDefault="00EE74B1"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выявлять проблемы для решения в жизненных и учебных ситуациях;</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ориентироваться в различных подходах принятия решений (индивидуальное, принятие решения в группе, принятие решений группой);</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C35F6E">
        <w:rPr>
          <w:rFonts w:ascii="Times New Roman" w:hAnsi="Times New Roman"/>
          <w:sz w:val="28"/>
          <w:szCs w:val="28"/>
          <w:lang/>
        </w:rPr>
        <w:br/>
        <w:t>и собственных возможностей, аргументировать предлагаемые варианты решений;</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lastRenderedPageBreak/>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делать выбор и брать ответственность за решение.</w:t>
      </w:r>
    </w:p>
    <w:p w:rsidR="00EE74B1" w:rsidRPr="00C35F6E" w:rsidRDefault="007226C2"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 xml:space="preserve">.8.3.7. У обучающегося будут сформированы следующие </w:t>
      </w:r>
      <w:r w:rsidR="00EE74B1" w:rsidRPr="00AA438B">
        <w:rPr>
          <w:rFonts w:ascii="Times New Roman" w:hAnsi="Times New Roman"/>
          <w:b/>
          <w:i/>
          <w:sz w:val="28"/>
          <w:szCs w:val="28"/>
          <w:lang w:val="ru-RU"/>
        </w:rPr>
        <w:t xml:space="preserve">умения самоконтроля </w:t>
      </w:r>
      <w:r w:rsidR="00EE74B1" w:rsidRPr="00C35F6E">
        <w:rPr>
          <w:rFonts w:ascii="Times New Roman" w:hAnsi="Times New Roman"/>
          <w:sz w:val="28"/>
          <w:szCs w:val="28"/>
          <w:lang w:val="ru-RU"/>
        </w:rPr>
        <w:t>как часть регулятивных универсальных учебных действий:</w:t>
      </w:r>
    </w:p>
    <w:p w:rsidR="00EE74B1" w:rsidRPr="00C35F6E" w:rsidRDefault="00EE74B1"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владеть способами самоконтроля, самомотивации и рефлексии;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давать адекватную оценку ситуации и предлагать план её изменения;</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учитывать контекст и предвидеть трудности, которые могут возникнуть </w:t>
      </w:r>
      <w:r w:rsidRPr="00C35F6E">
        <w:rPr>
          <w:rFonts w:ascii="Times New Roman" w:hAnsi="Times New Roman"/>
          <w:sz w:val="28"/>
          <w:szCs w:val="28"/>
          <w:lang/>
        </w:rPr>
        <w:br/>
        <w:t>при решении учебной задачи, адаптировать решение к меняющимся обстоятельствам;</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вносить коррективы в деятельность на основе новых обстоятельств, изменившихся ситуаций, установленных ошибок, возникших трудностей;</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оценивать соответствие результата цели и условиям.</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 xml:space="preserve">8.3.8. У обучающегося будут сформированы следующие </w:t>
      </w:r>
      <w:r w:rsidR="00EE74B1" w:rsidRPr="00AA438B">
        <w:rPr>
          <w:rFonts w:ascii="Times New Roman" w:hAnsi="Times New Roman"/>
          <w:b/>
          <w:i/>
          <w:sz w:val="28"/>
          <w:szCs w:val="28"/>
          <w:lang w:val="ru-RU"/>
        </w:rPr>
        <w:t>умения эмоционального интеллекта</w:t>
      </w:r>
      <w:r w:rsidR="00EE74B1" w:rsidRPr="00C35F6E">
        <w:rPr>
          <w:rFonts w:ascii="Times New Roman" w:hAnsi="Times New Roman"/>
          <w:sz w:val="28"/>
          <w:szCs w:val="28"/>
          <w:lang w:val="ru-RU"/>
        </w:rPr>
        <w:t xml:space="preserve"> как часть регулятивных универсальных учебных действий:</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различать, называть и управлять собственными эмоциями и эмоциями других;</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выявлять и анализировать причины эмоций;</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ставить себя на место другого человека, понимать мотивы и намерения другого;</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регулировать способ выражения эмоций.</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 xml:space="preserve">8.3.9. У обучающегося будут сформированы следующие </w:t>
      </w:r>
      <w:r w:rsidR="00EE74B1" w:rsidRPr="00AA438B">
        <w:rPr>
          <w:rFonts w:ascii="Times New Roman" w:hAnsi="Times New Roman"/>
          <w:b/>
          <w:i/>
          <w:sz w:val="28"/>
          <w:szCs w:val="28"/>
          <w:lang w:val="ru-RU"/>
        </w:rPr>
        <w:t>умения принимать себя и других</w:t>
      </w:r>
      <w:r w:rsidR="00EE74B1" w:rsidRPr="00C35F6E">
        <w:rPr>
          <w:rFonts w:ascii="Times New Roman" w:hAnsi="Times New Roman"/>
          <w:sz w:val="28"/>
          <w:szCs w:val="28"/>
          <w:lang w:val="ru-RU"/>
        </w:rPr>
        <w:t xml:space="preserve"> как часть регулятивных универсальных учебных действий:</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осознанно относиться к другому человеку, его мнению; признавать своё право на ошибку и такое же право другого;</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принимать себя и других, не осуждая;</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открытость себе и другим;</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осознавать невозможность контролировать всё вокруг.</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E74B1" w:rsidRPr="00C35F6E" w:rsidRDefault="00113FC4"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8.4. </w:t>
      </w:r>
      <w:r w:rsidR="00EE74B1" w:rsidRPr="00AA438B">
        <w:rPr>
          <w:rFonts w:ascii="Times New Roman" w:hAnsi="Times New Roman"/>
          <w:b/>
          <w:i/>
          <w:sz w:val="28"/>
          <w:szCs w:val="28"/>
          <w:lang/>
        </w:rPr>
        <w:t>Предметные результаты</w:t>
      </w:r>
      <w:r w:rsidR="00EE74B1" w:rsidRPr="00C35F6E">
        <w:rPr>
          <w:rFonts w:ascii="Times New Roman" w:hAnsi="Times New Roman"/>
          <w:sz w:val="28"/>
          <w:szCs w:val="28"/>
          <w:lang/>
        </w:rPr>
        <w:t xml:space="preserve"> </w:t>
      </w:r>
      <w:r w:rsidR="00EE74B1" w:rsidRPr="00C35F6E">
        <w:rPr>
          <w:rFonts w:ascii="Times New Roman" w:hAnsi="Times New Roman"/>
          <w:sz w:val="28"/>
          <w:szCs w:val="28"/>
          <w:lang w:val="ru-RU"/>
        </w:rPr>
        <w:t>освоения программы по и</w:t>
      </w:r>
      <w:r w:rsidR="00EE74B1" w:rsidRPr="00C35F6E">
        <w:rPr>
          <w:rFonts w:ascii="Times New Roman" w:hAnsi="Times New Roman"/>
          <w:sz w:val="28"/>
          <w:szCs w:val="28"/>
          <w:lang/>
        </w:rPr>
        <w:t>ностранному (английскому) языку ориентированы на применение знаний, умений и навыков</w:t>
      </w:r>
      <w:r w:rsidR="003F6DC0">
        <w:rPr>
          <w:rFonts w:ascii="Times New Roman" w:hAnsi="Times New Roman"/>
          <w:sz w:val="28"/>
          <w:szCs w:val="28"/>
          <w:lang w:val="ru-RU"/>
        </w:rPr>
        <w:t xml:space="preserve"> </w:t>
      </w:r>
      <w:r w:rsidR="00EE74B1" w:rsidRPr="00C35F6E">
        <w:rPr>
          <w:rFonts w:ascii="Times New Roman" w:hAnsi="Times New Roman"/>
          <w:sz w:val="28"/>
          <w:szCs w:val="28"/>
          <w:lang/>
        </w:rPr>
        <w:t>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8.4.1. </w:t>
      </w:r>
      <w:r w:rsidR="00EE74B1" w:rsidRPr="00C35F6E">
        <w:rPr>
          <w:rFonts w:ascii="Times New Roman" w:hAnsi="Times New Roman"/>
          <w:b/>
          <w:i/>
          <w:sz w:val="28"/>
          <w:szCs w:val="28"/>
          <w:lang w:val="ru-RU"/>
        </w:rPr>
        <w:t>Предметные результаты</w:t>
      </w:r>
      <w:r w:rsidR="00EE74B1" w:rsidRPr="00C35F6E">
        <w:rPr>
          <w:rFonts w:ascii="Times New Roman" w:hAnsi="Times New Roman"/>
          <w:sz w:val="28"/>
          <w:szCs w:val="28"/>
          <w:lang w:val="ru-RU"/>
        </w:rPr>
        <w:t xml:space="preserve"> освоения программы по иностранному (английскому) языку к концу обучения </w:t>
      </w:r>
      <w:r w:rsidR="00EE74B1" w:rsidRPr="00AA438B">
        <w:rPr>
          <w:rFonts w:ascii="Times New Roman" w:hAnsi="Times New Roman"/>
          <w:b/>
          <w:i/>
          <w:sz w:val="28"/>
          <w:szCs w:val="28"/>
          <w:lang w:val="ru-RU"/>
        </w:rPr>
        <w:t>в 5 классе</w:t>
      </w:r>
      <w:r w:rsidR="00EE74B1" w:rsidRPr="00C35F6E">
        <w:rPr>
          <w:rFonts w:ascii="Times New Roman" w:hAnsi="Times New Roman"/>
          <w:sz w:val="28"/>
          <w:szCs w:val="28"/>
          <w:lang w:val="ru-RU"/>
        </w:rPr>
        <w:t>:</w:t>
      </w:r>
    </w:p>
    <w:p w:rsidR="00EE74B1" w:rsidRPr="00C35F6E" w:rsidRDefault="00EE74B1"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lastRenderedPageBreak/>
        <w:t>1) владеть основными видами речевой деятельности: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говорение: вести разные виды диалогов (диалог этикетного характера, </w:t>
      </w:r>
      <w:r w:rsidRPr="00C35F6E">
        <w:rPr>
          <w:rFonts w:ascii="Times New Roman" w:hAnsi="Times New Roman"/>
          <w:sz w:val="28"/>
          <w:szCs w:val="28"/>
          <w:lang/>
        </w:rPr>
        <w:br/>
        <w:t>диалог</w:t>
      </w:r>
      <w:r w:rsidRPr="00C35F6E">
        <w:rPr>
          <w:rFonts w:ascii="Times New Roman" w:hAnsi="Times New Roman"/>
          <w:sz w:val="28"/>
          <w:szCs w:val="28"/>
          <w:lang w:val="ru-RU"/>
        </w:rPr>
        <w:t>-</w:t>
      </w:r>
      <w:r w:rsidRPr="00C35F6E">
        <w:rPr>
          <w:rFonts w:ascii="Times New Roman" w:hAnsi="Times New Roman"/>
          <w:sz w:val="28"/>
          <w:szCs w:val="28"/>
          <w:lang/>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создавать разные виды монологических высказываний (описание, </w:t>
      </w:r>
      <w:r w:rsidRPr="00C35F6E">
        <w:rPr>
          <w:rFonts w:ascii="Times New Roman" w:hAnsi="Times New Roman"/>
          <w:sz w:val="28"/>
          <w:szCs w:val="28"/>
          <w:lang/>
        </w:rPr>
        <w:br/>
        <w:t xml:space="preserve">в том числе характеристика, повествование (сообщение)) с вербальными </w:t>
      </w:r>
      <w:r w:rsidRPr="00C35F6E">
        <w:rPr>
          <w:rFonts w:ascii="Times New Roman" w:hAnsi="Times New Roman"/>
          <w:sz w:val="28"/>
          <w:szCs w:val="28"/>
          <w:lang/>
        </w:rPr>
        <w:br/>
        <w:t xml:space="preserve">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w:t>
      </w:r>
      <w:r w:rsidRPr="00C35F6E">
        <w:rPr>
          <w:rFonts w:ascii="Times New Roman" w:hAnsi="Times New Roman"/>
          <w:sz w:val="28"/>
          <w:szCs w:val="28"/>
          <w:lang/>
        </w:rPr>
        <w:br/>
        <w:t>(объём – 5–6 фраз), кратко излагать результаты выполненной проектной работы (объём – до 6 фраз);</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EE74B1" w:rsidRPr="00C35F6E" w:rsidRDefault="00EE74B1"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 xml:space="preserve">2) владеть фонетическими навыками: различать на слух и адекватно, </w:t>
      </w:r>
      <w:r w:rsidRPr="00C35F6E">
        <w:rPr>
          <w:rFonts w:ascii="Times New Roman" w:hAnsi="Times New Roman"/>
          <w:sz w:val="28"/>
          <w:szCs w:val="28"/>
          <w:lang w:val="ru-RU"/>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C35F6E">
        <w:rPr>
          <w:rFonts w:ascii="Times New Roman" w:hAnsi="Times New Roman"/>
          <w:sz w:val="28"/>
          <w:szCs w:val="28"/>
          <w:lang w:val="ru-RU"/>
        </w:rPr>
        <w:br/>
        <w:t xml:space="preserve">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w:t>
      </w:r>
      <w:r w:rsidRPr="00C35F6E">
        <w:rPr>
          <w:rFonts w:ascii="Times New Roman" w:hAnsi="Times New Roman"/>
          <w:sz w:val="28"/>
          <w:szCs w:val="28"/>
          <w:lang w:val="ru-RU"/>
        </w:rPr>
        <w:b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C35F6E" w:rsidRDefault="00EE74B1"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владеть орфографическими навыками: правильно писать изученные слова;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val="ru-RU"/>
        </w:rPr>
        <w:lastRenderedPageBreak/>
        <w:t xml:space="preserve">3) распознавать в звучащем и письменном тексте 675 лексических единиц (слов, словосочетаний, речевых клише) и правильно употреблять в устной </w:t>
      </w:r>
      <w:r w:rsidRPr="00C35F6E">
        <w:rPr>
          <w:rFonts w:ascii="Times New Roman" w:hAnsi="Times New Roman"/>
          <w:sz w:val="28"/>
          <w:szCs w:val="28"/>
          <w:lang w:val="ru-RU"/>
        </w:rPr>
        <w:br/>
        <w:t>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sidRPr="00C35F6E">
        <w:rPr>
          <w:rFonts w:ascii="Times New Roman" w:hAnsi="Times New Roman"/>
          <w:sz w:val="28"/>
          <w:szCs w:val="28"/>
          <w:lang/>
        </w:rPr>
        <w:br/>
        <w:t>с суффиксами -er/-or, -ist, -sion/</w:t>
      </w:r>
      <w:r w:rsidRPr="00C35F6E">
        <w:rPr>
          <w:rFonts w:ascii="Times New Roman" w:hAnsi="Times New Roman"/>
          <w:sz w:val="28"/>
          <w:szCs w:val="28"/>
          <w:lang w:val="ru-RU"/>
        </w:rPr>
        <w:t>-</w:t>
      </w:r>
      <w:r w:rsidRPr="00C35F6E">
        <w:rPr>
          <w:rFonts w:ascii="Times New Roman" w:hAnsi="Times New Roman"/>
          <w:sz w:val="28"/>
          <w:szCs w:val="28"/>
          <w:lang/>
        </w:rPr>
        <w:t xml:space="preserve">tion, имена прилагательные с суффиксами </w:t>
      </w:r>
      <w:r w:rsidRPr="00C35F6E">
        <w:rPr>
          <w:rFonts w:ascii="Times New Roman" w:hAnsi="Times New Roman"/>
          <w:sz w:val="28"/>
          <w:szCs w:val="28"/>
          <w:lang/>
        </w:rPr>
        <w:br/>
        <w:t xml:space="preserve">-ful, -ian/-an, наречия с суффиксом </w:t>
      </w:r>
      <w:r w:rsidRPr="00C35F6E">
        <w:rPr>
          <w:rFonts w:ascii="Times New Roman" w:hAnsi="Times New Roman"/>
          <w:sz w:val="28"/>
          <w:szCs w:val="28"/>
          <w:lang w:val="ru-RU"/>
        </w:rPr>
        <w:t>-</w:t>
      </w:r>
      <w:r w:rsidRPr="00C35F6E">
        <w:rPr>
          <w:rFonts w:ascii="Times New Roman" w:hAnsi="Times New Roman"/>
          <w:sz w:val="28"/>
          <w:szCs w:val="28"/>
          <w:lang/>
        </w:rPr>
        <w:t>ly, имена прилагательные, имена существительные и наречия с отрицательным префиксом un-;</w:t>
      </w:r>
    </w:p>
    <w:p w:rsidR="00EE74B1" w:rsidRPr="00C35F6E" w:rsidRDefault="00EE74B1"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распознавать и употреблять в устной и письменной речи изученные синонимы и интернациональные слова;</w:t>
      </w:r>
    </w:p>
    <w:p w:rsidR="00EE74B1" w:rsidRPr="00C35F6E" w:rsidRDefault="00EE74B1"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распознавать в письменном и звучащем тексте и употреблять в устной </w:t>
      </w:r>
      <w:r w:rsidRPr="00C35F6E">
        <w:rPr>
          <w:rFonts w:ascii="Times New Roman" w:hAnsi="Times New Roman"/>
          <w:sz w:val="28"/>
          <w:szCs w:val="28"/>
          <w:lang/>
        </w:rPr>
        <w:br/>
        <w:t>и письменной речи: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предложения с несколькими обстоятельствами, следующими в определённом порядке;</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вопросительные предложения (альтернативный и разделительный вопросы в Present/Past/Future Simple Tense);</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имена существительные во множественном числе, в том числе имена существительные, имеющие форму только множественного числа;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имена существительные с причастиями настоящего и прошедшего времени;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наречия в положительной, сравнительной и превосходной степенях, образованные по правилу, и исключения;</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val="ru-RU"/>
        </w:rPr>
        <w:t>5) владеть социокультурными знаниями и умениями: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правильно оформлять адрес, писать фамилии и имена (свои, родственников и друзей) на английском языке (в анкете, формуляре);</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обладать базовыми знаниями о социокультурном портрете родной страны </w:t>
      </w:r>
      <w:r w:rsidRPr="00C35F6E">
        <w:rPr>
          <w:rFonts w:ascii="Times New Roman" w:hAnsi="Times New Roman"/>
          <w:sz w:val="28"/>
          <w:szCs w:val="28"/>
          <w:lang/>
        </w:rPr>
        <w:br/>
        <w:t>и страны (стран) изучаемого языка;</w:t>
      </w:r>
    </w:p>
    <w:p w:rsidR="00EE74B1" w:rsidRPr="00C35F6E" w:rsidRDefault="00EE74B1"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rPr>
        <w:t>кратко представлять Ро</w:t>
      </w:r>
      <w:r w:rsidRPr="00C35F6E">
        <w:rPr>
          <w:rFonts w:ascii="Times New Roman" w:hAnsi="Times New Roman"/>
          <w:sz w:val="28"/>
          <w:szCs w:val="28"/>
          <w:lang w:val="ru-RU"/>
        </w:rPr>
        <w:t>ссию и страны (стран) изучаемого языка;</w:t>
      </w:r>
    </w:p>
    <w:p w:rsidR="00EE74B1" w:rsidRPr="00C35F6E" w:rsidRDefault="00EE74B1"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 xml:space="preserve">6) владеть компенсаторными умениями: использовать при чтении </w:t>
      </w:r>
      <w:r w:rsidRPr="00C35F6E">
        <w:rPr>
          <w:rFonts w:ascii="Times New Roman" w:hAnsi="Times New Roman"/>
          <w:sz w:val="28"/>
          <w:szCs w:val="28"/>
          <w:lang w:val="ru-RU"/>
        </w:rPr>
        <w:br/>
        <w:t xml:space="preserve">и аудировании языковую догадку, в том числе контекстуальную, игнорировать информацию, не являющуюся необходимой для понимания основного содержания, </w:t>
      </w:r>
      <w:r w:rsidRPr="00C35F6E">
        <w:rPr>
          <w:rFonts w:ascii="Times New Roman" w:hAnsi="Times New Roman"/>
          <w:sz w:val="28"/>
          <w:szCs w:val="28"/>
          <w:lang w:val="ru-RU"/>
        </w:rPr>
        <w:lastRenderedPageBreak/>
        <w:t>прочитанного (прослушанного) текста или для нахождения в тексте запрашиваемой информации;</w:t>
      </w:r>
    </w:p>
    <w:p w:rsidR="00EE74B1" w:rsidRPr="00C35F6E" w:rsidRDefault="00EE74B1"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E74B1" w:rsidRPr="00C35F6E" w:rsidRDefault="00EE74B1"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 xml:space="preserve">8) использовать иноязычные словари и справочники, </w:t>
      </w:r>
      <w:r w:rsidRPr="00C35F6E">
        <w:rPr>
          <w:rFonts w:ascii="Times New Roman" w:hAnsi="Times New Roman"/>
          <w:sz w:val="28"/>
          <w:szCs w:val="28"/>
          <w:lang w:val="ru-RU"/>
        </w:rPr>
        <w:br/>
        <w:t>в том числе информационно-справочные системы в электронной форме.</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8.4.2</w:t>
      </w:r>
      <w:r w:rsidR="00EE74B1" w:rsidRPr="00C35F6E">
        <w:rPr>
          <w:rFonts w:ascii="Times New Roman" w:hAnsi="Times New Roman"/>
          <w:b/>
          <w:i/>
          <w:sz w:val="28"/>
          <w:szCs w:val="28"/>
          <w:lang w:val="ru-RU"/>
        </w:rPr>
        <w:t>. Предметные результаты</w:t>
      </w:r>
      <w:r w:rsidR="00EE74B1" w:rsidRPr="00C35F6E">
        <w:rPr>
          <w:rFonts w:ascii="Times New Roman" w:hAnsi="Times New Roman"/>
          <w:sz w:val="28"/>
          <w:szCs w:val="28"/>
          <w:lang w:val="ru-RU"/>
        </w:rPr>
        <w:t xml:space="preserve"> освоения программы по иностранному (английскому) языку к концу обучения </w:t>
      </w:r>
      <w:r w:rsidR="00EE74B1" w:rsidRPr="00C35F6E">
        <w:rPr>
          <w:rFonts w:ascii="Times New Roman" w:hAnsi="Times New Roman"/>
          <w:b/>
          <w:i/>
          <w:sz w:val="28"/>
          <w:szCs w:val="28"/>
          <w:lang w:val="ru-RU"/>
        </w:rPr>
        <w:t>в 6 классе</w:t>
      </w:r>
      <w:r w:rsidR="00EE74B1" w:rsidRPr="00C35F6E">
        <w:rPr>
          <w:rFonts w:ascii="Times New Roman" w:hAnsi="Times New Roman"/>
          <w:sz w:val="28"/>
          <w:szCs w:val="28"/>
          <w:lang w:val="ru-RU"/>
        </w:rPr>
        <w:t>:</w:t>
      </w:r>
    </w:p>
    <w:p w:rsidR="00EE74B1" w:rsidRPr="00C35F6E" w:rsidRDefault="00EE74B1"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 владеть основными видами речевой деятельности: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говорение: вести разные виды диалогов (диалог этикетного характера, </w:t>
      </w:r>
      <w:r w:rsidRPr="00C35F6E">
        <w:rPr>
          <w:rFonts w:ascii="Times New Roman" w:hAnsi="Times New Roman"/>
          <w:sz w:val="28"/>
          <w:szCs w:val="28"/>
          <w:lang/>
        </w:rPr>
        <w:br/>
        <w:t>диалог</w:t>
      </w:r>
      <w:r w:rsidRPr="00C35F6E">
        <w:rPr>
          <w:rFonts w:ascii="Times New Roman" w:hAnsi="Times New Roman"/>
          <w:sz w:val="28"/>
          <w:szCs w:val="28"/>
          <w:lang w:val="ru-RU"/>
        </w:rPr>
        <w:t>-</w:t>
      </w:r>
      <w:r w:rsidRPr="00C35F6E">
        <w:rPr>
          <w:rFonts w:ascii="Times New Roman" w:hAnsi="Times New Roman"/>
          <w:sz w:val="28"/>
          <w:szCs w:val="28"/>
          <w:lang/>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создавать разные виды монологических высказываний (описание, </w:t>
      </w:r>
      <w:r w:rsidRPr="00C35F6E">
        <w:rPr>
          <w:rFonts w:ascii="Times New Roman" w:hAnsi="Times New Roman"/>
          <w:sz w:val="28"/>
          <w:szCs w:val="28"/>
          <w:lang/>
        </w:rPr>
        <w:br/>
        <w:t xml:space="preserve">в том числе характеристика, повествование (сообщение)) с вербальными </w:t>
      </w:r>
      <w:r w:rsidRPr="00C35F6E">
        <w:rPr>
          <w:rFonts w:ascii="Times New Roman" w:hAnsi="Times New Roman"/>
          <w:sz w:val="28"/>
          <w:szCs w:val="28"/>
          <w:lang/>
        </w:rPr>
        <w:br/>
        <w:t xml:space="preserve">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w:t>
      </w:r>
      <w:r w:rsidRPr="00C35F6E">
        <w:rPr>
          <w:rFonts w:ascii="Times New Roman" w:hAnsi="Times New Roman"/>
          <w:sz w:val="28"/>
          <w:szCs w:val="28"/>
          <w:lang/>
        </w:rPr>
        <w:br/>
        <w:t xml:space="preserve">7–8 фраз); кратко излагать результаты выполненной проектной работы (объём – </w:t>
      </w:r>
      <w:r w:rsidRPr="00C35F6E">
        <w:rPr>
          <w:rFonts w:ascii="Times New Roman" w:hAnsi="Times New Roman"/>
          <w:sz w:val="28"/>
          <w:szCs w:val="28"/>
          <w:lang/>
        </w:rPr>
        <w:br/>
        <w:t>7–8 фраз);</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опорой на образец, план, ключевые слова, картинку (объём высказывания – до 70 слов);</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val="ru-RU"/>
        </w:rPr>
        <w:t xml:space="preserve">2) владеть фонетическими навыками: различать на слух и адекватно, </w:t>
      </w:r>
      <w:r w:rsidRPr="00C35F6E">
        <w:rPr>
          <w:rFonts w:ascii="Times New Roman" w:hAnsi="Times New Roman"/>
          <w:sz w:val="28"/>
          <w:szCs w:val="28"/>
          <w:lang w:val="ru-RU"/>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C35F6E">
        <w:rPr>
          <w:rFonts w:ascii="Times New Roman" w:hAnsi="Times New Roman"/>
          <w:sz w:val="28"/>
          <w:szCs w:val="28"/>
          <w:lang w:val="ru-RU"/>
        </w:rPr>
        <w:br/>
      </w:r>
      <w:r w:rsidRPr="00C35F6E">
        <w:rPr>
          <w:rFonts w:ascii="Times New Roman" w:hAnsi="Times New Roman"/>
          <w:sz w:val="28"/>
          <w:szCs w:val="28"/>
          <w:lang w:val="ru-RU"/>
        </w:rPr>
        <w:lastRenderedPageBreak/>
        <w:t>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val="ru-RU"/>
        </w:rPr>
        <w:t xml:space="preserve">владеть </w:t>
      </w:r>
      <w:r w:rsidRPr="00C35F6E">
        <w:rPr>
          <w:rFonts w:ascii="Times New Roman" w:hAnsi="Times New Roman"/>
          <w:sz w:val="28"/>
          <w:szCs w:val="28"/>
          <w:lang/>
        </w:rPr>
        <w:t>орфографическими навыками: правильно писать</w:t>
      </w:r>
      <w:r w:rsidRPr="00C35F6E">
        <w:rPr>
          <w:rFonts w:ascii="Times New Roman" w:hAnsi="Times New Roman"/>
          <w:sz w:val="28"/>
          <w:szCs w:val="28"/>
          <w:lang w:val="ru-RU"/>
        </w:rPr>
        <w:t xml:space="preserve"> </w:t>
      </w:r>
      <w:r w:rsidRPr="00C35F6E">
        <w:rPr>
          <w:rFonts w:ascii="Times New Roman" w:hAnsi="Times New Roman"/>
          <w:sz w:val="28"/>
          <w:szCs w:val="28"/>
          <w:lang/>
        </w:rPr>
        <w:t>изученные слова;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владеть пунктуационными навыками: использовать точку, вопросительный </w:t>
      </w:r>
      <w:r w:rsidRPr="00C35F6E">
        <w:rPr>
          <w:rFonts w:ascii="Times New Roman" w:hAnsi="Times New Roman"/>
          <w:sz w:val="28"/>
          <w:szCs w:val="28"/>
          <w:lang/>
        </w:rPr>
        <w:br/>
        <w:t xml:space="preserve">и восклицательный знаки в конце предложения, запятую при перечислении </w:t>
      </w:r>
      <w:r w:rsidRPr="00C35F6E">
        <w:rPr>
          <w:rFonts w:ascii="Times New Roman" w:hAnsi="Times New Roman"/>
          <w:sz w:val="28"/>
          <w:szCs w:val="28"/>
          <w:lang/>
        </w:rPr>
        <w:br/>
        <w:t>и обращении, апостроф, пунктуационно правильно оформлять электронное сообщение личного характера;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val="ru-RU"/>
        </w:rPr>
        <w:t xml:space="preserve">3) распознавать в звучащем и письменном тексте 800 лексических единиц (слов, словосочетаний, речевых клише) и правильно употреблять в устной </w:t>
      </w:r>
      <w:r w:rsidRPr="00C35F6E">
        <w:rPr>
          <w:rFonts w:ascii="Times New Roman" w:hAnsi="Times New Roman"/>
          <w:sz w:val="28"/>
          <w:szCs w:val="28"/>
          <w:lang w:val="ru-RU"/>
        </w:rPr>
        <w:br/>
        <w:t>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EE74B1" w:rsidRPr="00C35F6E" w:rsidRDefault="00EE74B1"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распознавать и употреблять в устной и письменной речи изученные синонимы, антонимы и интернациональные слова;</w:t>
      </w:r>
    </w:p>
    <w:p w:rsidR="00EE74B1" w:rsidRPr="00C35F6E" w:rsidRDefault="00EE74B1"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распознавать и употреблять в устной и письменной речи различные средства связи для обеспечения целостности высказывания;</w:t>
      </w:r>
    </w:p>
    <w:p w:rsidR="00EE74B1" w:rsidRPr="00C35F6E" w:rsidRDefault="00EE74B1"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EE74B1" w:rsidRPr="00C35F6E" w:rsidRDefault="00EE74B1"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 xml:space="preserve">распознавать в письменном и звучащем тексте и употреблять в устной </w:t>
      </w:r>
      <w:r w:rsidRPr="00C35F6E">
        <w:rPr>
          <w:rFonts w:ascii="Times New Roman" w:hAnsi="Times New Roman"/>
          <w:sz w:val="28"/>
          <w:szCs w:val="28"/>
          <w:lang w:val="ru-RU"/>
        </w:rPr>
        <w:br/>
        <w:t>и письменной речи: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сложноподчинённые предложения с придаточными определительными </w:t>
      </w:r>
      <w:r w:rsidRPr="00C35F6E">
        <w:rPr>
          <w:rFonts w:ascii="Times New Roman" w:hAnsi="Times New Roman"/>
          <w:sz w:val="28"/>
          <w:szCs w:val="28"/>
          <w:lang/>
        </w:rPr>
        <w:br/>
        <w:t>с союзными словами who, which, that;</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сложноподчинённые предложения с придаточными времени с союзами </w:t>
      </w:r>
      <w:r w:rsidRPr="00C35F6E">
        <w:rPr>
          <w:rFonts w:ascii="Times New Roman" w:hAnsi="Times New Roman"/>
          <w:sz w:val="28"/>
          <w:szCs w:val="28"/>
          <w:lang/>
        </w:rPr>
        <w:br/>
        <w:t>for, since;</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предложения с конструкциями as … as, not so … as;</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глаголы в видовременных формах действительного залога в изъявительном наклонении в Present/Past Continuous Tense;</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все типы вопросительных предложений (общий, специальный, альтернативный, разделительный вопросы) в Present/ Past Continuous Tense;</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модальные глаголы и их эквиваленты (can/be able to, must/ have to, may, should, need);</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cлова, выражающие количество (little/a little, few/a few);</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возвратные, неопределённые местоимения some, any и их производные (somebody, anybody; something, anything, etc.) every и производные (everybody, everything</w:t>
      </w:r>
      <w:r w:rsidRPr="00C35F6E">
        <w:rPr>
          <w:rFonts w:ascii="Times New Roman" w:hAnsi="Times New Roman"/>
          <w:sz w:val="28"/>
          <w:szCs w:val="28"/>
          <w:lang w:val="ru-RU"/>
        </w:rPr>
        <w:t xml:space="preserve"> и другие</w:t>
      </w:r>
      <w:r w:rsidRPr="00C35F6E">
        <w:rPr>
          <w:rFonts w:ascii="Times New Roman" w:hAnsi="Times New Roman"/>
          <w:sz w:val="28"/>
          <w:szCs w:val="28"/>
          <w:lang/>
        </w:rPr>
        <w:t xml:space="preserve">) в повествовательных (утвердительных и отрицательных) </w:t>
      </w:r>
      <w:r w:rsidRPr="00C35F6E">
        <w:rPr>
          <w:rFonts w:ascii="Times New Roman" w:hAnsi="Times New Roman"/>
          <w:sz w:val="28"/>
          <w:szCs w:val="28"/>
          <w:lang/>
        </w:rPr>
        <w:br/>
        <w:t>и вопросительных предложениях;</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числительные для обозначения дат и больших чисел (100</w:t>
      </w:r>
      <w:r w:rsidRPr="00C35F6E">
        <w:rPr>
          <w:rFonts w:ascii="Times New Roman" w:hAnsi="Times New Roman"/>
          <w:sz w:val="28"/>
          <w:szCs w:val="28"/>
          <w:lang w:val="ru-RU"/>
        </w:rPr>
        <w:t>–</w:t>
      </w:r>
      <w:r w:rsidRPr="00C35F6E">
        <w:rPr>
          <w:rFonts w:ascii="Times New Roman" w:hAnsi="Times New Roman"/>
          <w:sz w:val="28"/>
          <w:szCs w:val="28"/>
          <w:lang/>
        </w:rPr>
        <w:t>1000);</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val="ru-RU"/>
        </w:rPr>
        <w:lastRenderedPageBreak/>
        <w:t>5) владеть социокультурными знаниями и умениями: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знать (понимать) и использовать в устной и письменной речи наиболее употребительную лексику, обозначающую реалии страны (стран) изучаемого языка в рамках тематического содержания речи;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обладать базовыми знаниями о социокультурном портрете родной страны </w:t>
      </w:r>
      <w:r w:rsidRPr="00C35F6E">
        <w:rPr>
          <w:rFonts w:ascii="Times New Roman" w:hAnsi="Times New Roman"/>
          <w:sz w:val="28"/>
          <w:szCs w:val="28"/>
          <w:lang/>
        </w:rPr>
        <w:br/>
        <w:t>и страны (стран) изучаемого языка;</w:t>
      </w:r>
    </w:p>
    <w:p w:rsidR="00EE74B1" w:rsidRPr="00C35F6E" w:rsidRDefault="00EE74B1"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rPr>
        <w:t>кратко предс</w:t>
      </w:r>
      <w:r w:rsidRPr="00C35F6E">
        <w:rPr>
          <w:rFonts w:ascii="Times New Roman" w:hAnsi="Times New Roman"/>
          <w:sz w:val="28"/>
          <w:szCs w:val="28"/>
          <w:lang w:val="ru-RU"/>
        </w:rPr>
        <w:t>тавлять Россию и страну (страны) изучаемого языка;</w:t>
      </w:r>
    </w:p>
    <w:p w:rsidR="00EE74B1" w:rsidRPr="00C35F6E" w:rsidRDefault="00EE74B1"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 xml:space="preserve">6) владеть компенсаторными умениями: использовать при чтении </w:t>
      </w:r>
      <w:r w:rsidRPr="00C35F6E">
        <w:rPr>
          <w:rFonts w:ascii="Times New Roman" w:hAnsi="Times New Roman"/>
          <w:sz w:val="28"/>
          <w:szCs w:val="28"/>
          <w:lang w:val="ru-RU"/>
        </w:rPr>
        <w:b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C35F6E" w:rsidRDefault="00EE74B1"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E74B1" w:rsidRPr="00C35F6E" w:rsidRDefault="00EE74B1"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rsidR="00EE74B1" w:rsidRPr="00C35F6E" w:rsidRDefault="00EE74B1"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EE74B1" w:rsidRPr="00C35F6E" w:rsidRDefault="00EE74B1"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8.4.3. </w:t>
      </w:r>
      <w:r w:rsidR="00EE74B1" w:rsidRPr="00C35F6E">
        <w:rPr>
          <w:rFonts w:ascii="Times New Roman" w:hAnsi="Times New Roman"/>
          <w:b/>
          <w:i/>
          <w:sz w:val="28"/>
          <w:szCs w:val="28"/>
          <w:lang w:val="ru-RU"/>
        </w:rPr>
        <w:t>Предметные результаты</w:t>
      </w:r>
      <w:r w:rsidR="00EE74B1" w:rsidRPr="00C35F6E">
        <w:rPr>
          <w:rFonts w:ascii="Times New Roman" w:hAnsi="Times New Roman"/>
          <w:sz w:val="28"/>
          <w:szCs w:val="28"/>
          <w:lang w:val="ru-RU"/>
        </w:rPr>
        <w:t xml:space="preserve"> освоения программы по иностранному (английскому) языку к концу обучения </w:t>
      </w:r>
      <w:r w:rsidR="00EE74B1" w:rsidRPr="00C35F6E">
        <w:rPr>
          <w:rFonts w:ascii="Times New Roman" w:hAnsi="Times New Roman"/>
          <w:b/>
          <w:i/>
          <w:sz w:val="28"/>
          <w:szCs w:val="28"/>
          <w:lang w:val="ru-RU"/>
        </w:rPr>
        <w:t>в 7 классе</w:t>
      </w:r>
      <w:r w:rsidR="00EE74B1" w:rsidRPr="00C35F6E">
        <w:rPr>
          <w:rFonts w:ascii="Times New Roman" w:hAnsi="Times New Roman"/>
          <w:sz w:val="28"/>
          <w:szCs w:val="28"/>
          <w:lang w:val="ru-RU"/>
        </w:rPr>
        <w:t>:</w:t>
      </w:r>
    </w:p>
    <w:p w:rsidR="00EE74B1" w:rsidRPr="00C35F6E" w:rsidRDefault="00EE74B1"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 владеть основными видами речевой деятельности: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говорение: вести разные виды диалогов (диалог этикетного характера,</w:t>
      </w:r>
      <w:r w:rsidRPr="00C35F6E">
        <w:rPr>
          <w:rFonts w:ascii="Times New Roman" w:hAnsi="Times New Roman"/>
          <w:sz w:val="28"/>
          <w:szCs w:val="28"/>
          <w:lang/>
        </w:rPr>
        <w:b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003F6DC0">
        <w:rPr>
          <w:rFonts w:ascii="Times New Roman" w:hAnsi="Times New Roman"/>
          <w:sz w:val="28"/>
          <w:szCs w:val="28"/>
          <w:lang w:val="ru-RU"/>
        </w:rPr>
        <w:t xml:space="preserve"> </w:t>
      </w:r>
      <w:r w:rsidRPr="00C35F6E">
        <w:rPr>
          <w:rFonts w:ascii="Times New Roman" w:hAnsi="Times New Roman"/>
          <w:sz w:val="28"/>
          <w:szCs w:val="28"/>
          <w:lang/>
        </w:rPr>
        <w:t>в стандартных ситуациях неофициального общения с вербальными</w:t>
      </w:r>
      <w:r w:rsidRPr="00C35F6E">
        <w:rPr>
          <w:rFonts w:ascii="Times New Roman" w:hAnsi="Times New Roman"/>
          <w:sz w:val="28"/>
          <w:szCs w:val="28"/>
          <w:lang/>
        </w:rPr>
        <w:br/>
        <w:t>и (или) зрительными опорами, с соблюдением норм речевого этикета, принятого</w:t>
      </w:r>
      <w:r w:rsidR="003F6DC0">
        <w:rPr>
          <w:rFonts w:ascii="Times New Roman" w:hAnsi="Times New Roman"/>
          <w:sz w:val="28"/>
          <w:szCs w:val="28"/>
          <w:lang w:val="ru-RU"/>
        </w:rPr>
        <w:t xml:space="preserve"> </w:t>
      </w:r>
      <w:r w:rsidRPr="00C35F6E">
        <w:rPr>
          <w:rFonts w:ascii="Times New Roman" w:hAnsi="Times New Roman"/>
          <w:sz w:val="28"/>
          <w:szCs w:val="28"/>
          <w:lang/>
        </w:rPr>
        <w:t>в стране (странах) изучаемого языка (до 6 реплик со стороны каждого собеседника);</w:t>
      </w:r>
    </w:p>
    <w:p w:rsidR="00EE74B1" w:rsidRPr="00C35F6E" w:rsidRDefault="00EE74B1"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 xml:space="preserve">создавать разные виды монологических высказываний (описание, </w:t>
      </w:r>
      <w:r w:rsidRPr="00C35F6E">
        <w:rPr>
          <w:rFonts w:ascii="Times New Roman" w:hAnsi="Times New Roman"/>
          <w:sz w:val="28"/>
          <w:szCs w:val="28"/>
          <w:lang w:val="ru-RU"/>
        </w:rPr>
        <w:br/>
        <w:t xml:space="preserve">в том числе характеристика, повествование (сообщение)) с вербальными </w:t>
      </w:r>
      <w:r w:rsidRPr="00C35F6E">
        <w:rPr>
          <w:rFonts w:ascii="Times New Roman" w:hAnsi="Times New Roman"/>
          <w:sz w:val="28"/>
          <w:szCs w:val="28"/>
          <w:lang w:val="ru-RU"/>
        </w:rPr>
        <w:br/>
        <w:t>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w:t>
      </w:r>
      <w:r w:rsidRPr="00C35F6E">
        <w:rPr>
          <w:rFonts w:ascii="Times New Roman" w:hAnsi="Times New Roman"/>
          <w:sz w:val="28"/>
          <w:szCs w:val="28"/>
          <w:lang/>
        </w:rPr>
        <w:lastRenderedPageBreak/>
        <w:t>запрашиваемой информации (время звучания текста (текстов) для аудирования – до 1,5 минут);</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C35F6E">
        <w:rPr>
          <w:rFonts w:ascii="Times New Roman" w:hAnsi="Times New Roman"/>
          <w:sz w:val="28"/>
          <w:szCs w:val="28"/>
          <w:lang w:val="ru-RU"/>
        </w:rPr>
        <w:t>)</w:t>
      </w:r>
      <w:r w:rsidRPr="00C35F6E">
        <w:rPr>
          <w:rFonts w:ascii="Times New Roman" w:hAnsi="Times New Roman"/>
          <w:sz w:val="28"/>
          <w:szCs w:val="28"/>
          <w:lang/>
        </w:rPr>
        <w:t xml:space="preserve"> форме (объём текста (текстов) для чтения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опорой на образец, план, ключевые слова, таблицу (объём высказывания – до 90 слов);</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val="ru-RU"/>
        </w:rPr>
        <w:t xml:space="preserve">2) владеть фонетическими навыками: различать на слух и адекватно, </w:t>
      </w:r>
      <w:r w:rsidRPr="00C35F6E">
        <w:rPr>
          <w:rFonts w:ascii="Times New Roman" w:hAnsi="Times New Roman"/>
          <w:sz w:val="28"/>
          <w:szCs w:val="28"/>
          <w:lang w:val="ru-RU"/>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C35F6E">
        <w:rPr>
          <w:rFonts w:ascii="Times New Roman" w:hAnsi="Times New Roman"/>
          <w:sz w:val="28"/>
          <w:szCs w:val="28"/>
          <w:lang w:val="ru-RU"/>
        </w:rPr>
        <w:br/>
        <w:t xml:space="preserve">в том числе применять правила отсутствия фразового ударения на служебных словах, выразительно читать вслух небольшие аутентичные тексты объёмом </w:t>
      </w:r>
      <w:r w:rsidRPr="00C35F6E">
        <w:rPr>
          <w:rFonts w:ascii="Times New Roman" w:hAnsi="Times New Roman"/>
          <w:sz w:val="28"/>
          <w:szCs w:val="28"/>
          <w:lang w:val="ru-RU"/>
        </w:rPr>
        <w:br/>
        <w:t>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E74B1" w:rsidRPr="00C35F6E" w:rsidRDefault="00EE74B1"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владеть орфографическими навыками: правильно писать изученные слова;</w:t>
      </w:r>
    </w:p>
    <w:p w:rsidR="00EE74B1" w:rsidRPr="00C35F6E" w:rsidRDefault="00EE74B1"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 xml:space="preserve">владеть пунктуационными навыками: использовать точку, вопросительный </w:t>
      </w:r>
      <w:r w:rsidRPr="00C35F6E">
        <w:rPr>
          <w:rFonts w:ascii="Times New Roman" w:hAnsi="Times New Roman"/>
          <w:sz w:val="28"/>
          <w:szCs w:val="28"/>
          <w:lang w:val="ru-RU"/>
        </w:rPr>
        <w:br/>
        <w:t xml:space="preserve">и восклицательный знаки в конце предложения, запятую при перечислении </w:t>
      </w:r>
      <w:r w:rsidRPr="00C35F6E">
        <w:rPr>
          <w:rFonts w:ascii="Times New Roman" w:hAnsi="Times New Roman"/>
          <w:sz w:val="28"/>
          <w:szCs w:val="28"/>
          <w:lang w:val="ru-RU"/>
        </w:rPr>
        <w:br/>
        <w:t>и обращении, апостроф, пунктуационно правильно оформлять электронное сообщение личного характера;</w:t>
      </w:r>
    </w:p>
    <w:p w:rsidR="00EE74B1" w:rsidRPr="00C35F6E" w:rsidRDefault="00EE74B1"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3) 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w:t>
      </w:r>
      <w:r w:rsidRPr="00C35F6E">
        <w:rPr>
          <w:rFonts w:ascii="Times New Roman" w:hAnsi="Times New Roman"/>
          <w:sz w:val="28"/>
          <w:szCs w:val="28"/>
          <w:lang w:val="ru-RU"/>
        </w:rPr>
        <w:t xml:space="preserve"> </w:t>
      </w:r>
      <w:r w:rsidRPr="00C35F6E">
        <w:rPr>
          <w:rFonts w:ascii="Times New Roman" w:hAnsi="Times New Roman"/>
          <w:sz w:val="28"/>
          <w:szCs w:val="28"/>
          <w:lang/>
        </w:rPr>
        <w:t>-ment, имена прилагательные с помощью суффиксов -ous, -ly,</w:t>
      </w:r>
      <w:r w:rsidRPr="00C35F6E">
        <w:rPr>
          <w:rFonts w:ascii="Times New Roman" w:hAnsi="Times New Roman"/>
          <w:sz w:val="28"/>
          <w:szCs w:val="28"/>
          <w:lang w:val="ru-RU"/>
        </w:rPr>
        <w:t xml:space="preserve"> </w:t>
      </w:r>
      <w:r w:rsidRPr="00C35F6E">
        <w:rPr>
          <w:rFonts w:ascii="Times New Roman" w:hAnsi="Times New Roman"/>
          <w:sz w:val="28"/>
          <w:szCs w:val="28"/>
          <w:lang/>
        </w:rPr>
        <w:t>-y,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val="ru-RU"/>
        </w:rPr>
        <w:lastRenderedPageBreak/>
        <w:t>4) знать и понимать особенности структуры простых и сложных предложений и различных коммуникативных типов предложений английского языка;</w:t>
      </w:r>
    </w:p>
    <w:p w:rsidR="00EE74B1" w:rsidRPr="00C35F6E" w:rsidRDefault="00EE74B1"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 xml:space="preserve">распознавать в письменном и звучащем тексте и употреблять в устной </w:t>
      </w:r>
      <w:r w:rsidRPr="00C35F6E">
        <w:rPr>
          <w:rFonts w:ascii="Times New Roman" w:hAnsi="Times New Roman"/>
          <w:sz w:val="28"/>
          <w:szCs w:val="28"/>
          <w:lang w:val="ru-RU"/>
        </w:rPr>
        <w:br/>
        <w:t>и письменной речи: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предложения со сложным дополнением (Complex Object);</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условные предложения реального (Conditional 0, Conditional I) характера;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предложения с конструкцией to be going to + инфинитив и формы Future Simple Tense и Present Continuous Tense для выражения будущего действия;</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конструкцию used to + инфинитив глагола;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глаголы в наиболее употребительных формах страдательного залога (Present/Past Simple Passive);</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предлоги, употребляемые с глаголами в страдательном залоге;</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модальный глагол might;</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наречия, совпадающие по форме с прилагательными (fast, high; early);</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местоимения other/another, both, all, one;</w:t>
      </w:r>
    </w:p>
    <w:p w:rsid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количественные числительные для обозначения больших чисел (до </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1 000 000);</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val="ru-RU"/>
        </w:rPr>
        <w:t>5) владеть социокультурными знаниями и умениями: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rsidR="00EE74B1" w:rsidRPr="00C35F6E" w:rsidRDefault="00EE74B1"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w:t>
      </w:r>
    </w:p>
    <w:p w:rsidR="00EE74B1" w:rsidRPr="00C35F6E" w:rsidRDefault="00EE74B1"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кратко представлять Россию и страну (страны) изучаемого языка;</w:t>
      </w:r>
    </w:p>
    <w:p w:rsidR="00EE74B1" w:rsidRPr="00C35F6E" w:rsidRDefault="00EE74B1"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 xml:space="preserve">6) владеть компенсаторными умениями: использовать при чтении </w:t>
      </w:r>
      <w:r w:rsidRPr="00C35F6E">
        <w:rPr>
          <w:rFonts w:ascii="Times New Roman" w:hAnsi="Times New Roman"/>
          <w:sz w:val="28"/>
          <w:szCs w:val="28"/>
          <w:lang w:val="ru-RU"/>
        </w:rPr>
        <w:br/>
        <w:t xml:space="preserve">и аудировании языковую догадку, в том числе контекстуальную, </w:t>
      </w:r>
      <w:r w:rsidRPr="00C35F6E">
        <w:rPr>
          <w:rFonts w:ascii="Times New Roman" w:hAnsi="Times New Roman"/>
          <w:sz w:val="28"/>
          <w:szCs w:val="28"/>
          <w:lang w:val="ru-RU"/>
        </w:rPr>
        <w:b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C35F6E" w:rsidRDefault="00EE74B1"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E74B1" w:rsidRPr="00C35F6E" w:rsidRDefault="00EE74B1"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8) использовать иноязычные словари и справочники,</w:t>
      </w:r>
      <w:r w:rsidRPr="00C35F6E">
        <w:rPr>
          <w:rFonts w:ascii="Times New Roman" w:hAnsi="Times New Roman"/>
          <w:sz w:val="28"/>
          <w:szCs w:val="28"/>
          <w:lang w:val="ru-RU"/>
        </w:rPr>
        <w:br/>
        <w:t>в том числе информационно-справочные системы в электронной форме;</w:t>
      </w:r>
    </w:p>
    <w:p w:rsidR="00EE74B1" w:rsidRPr="00C35F6E" w:rsidRDefault="00EE74B1"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EE74B1" w:rsidRPr="00C35F6E" w:rsidRDefault="00EE74B1"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C35F6E" w:rsidRDefault="00113FC4"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8.4.4. </w:t>
      </w:r>
      <w:r w:rsidR="00EE74B1" w:rsidRPr="00C35F6E">
        <w:rPr>
          <w:rFonts w:ascii="Times New Roman" w:hAnsi="Times New Roman"/>
          <w:b/>
          <w:i/>
          <w:sz w:val="28"/>
          <w:szCs w:val="28"/>
          <w:lang w:val="ru-RU"/>
        </w:rPr>
        <w:t>Предметные результаты</w:t>
      </w:r>
      <w:r w:rsidR="00EE74B1" w:rsidRPr="00C35F6E">
        <w:rPr>
          <w:rFonts w:ascii="Times New Roman" w:hAnsi="Times New Roman"/>
          <w:sz w:val="28"/>
          <w:szCs w:val="28"/>
          <w:lang w:val="ru-RU"/>
        </w:rPr>
        <w:t xml:space="preserve"> освоения программы по иностранному (английскому) языку к концу обучения </w:t>
      </w:r>
      <w:r w:rsidR="00EE74B1" w:rsidRPr="00C35F6E">
        <w:rPr>
          <w:rFonts w:ascii="Times New Roman" w:hAnsi="Times New Roman"/>
          <w:b/>
          <w:i/>
          <w:sz w:val="28"/>
          <w:szCs w:val="28"/>
          <w:lang w:val="ru-RU"/>
        </w:rPr>
        <w:t>в 8 классе</w:t>
      </w:r>
      <w:r w:rsidR="00EE74B1" w:rsidRPr="00C35F6E">
        <w:rPr>
          <w:rFonts w:ascii="Times New Roman" w:hAnsi="Times New Roman"/>
          <w:sz w:val="28"/>
          <w:szCs w:val="28"/>
          <w:lang w:val="ru-RU"/>
        </w:rPr>
        <w:t>:</w:t>
      </w:r>
    </w:p>
    <w:p w:rsidR="00EE74B1" w:rsidRPr="00C35F6E" w:rsidRDefault="00EE74B1"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lastRenderedPageBreak/>
        <w:t>1) владеть основными видами речевой деятельности:</w:t>
      </w:r>
    </w:p>
    <w:p w:rsidR="00EE74B1" w:rsidRPr="00C35F6E" w:rsidRDefault="00EE74B1"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говорение: вести разные виды диалогов (диалог этикетного характера,</w:t>
      </w:r>
      <w:r w:rsidRPr="00C35F6E">
        <w:rPr>
          <w:rFonts w:ascii="Times New Roman" w:hAnsi="Times New Roman"/>
          <w:sz w:val="28"/>
          <w:szCs w:val="28"/>
          <w:lang w:val="ru-RU"/>
        </w:rPr>
        <w:b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003F6DC0">
        <w:rPr>
          <w:rFonts w:ascii="Times New Roman" w:hAnsi="Times New Roman"/>
          <w:sz w:val="28"/>
          <w:szCs w:val="28"/>
          <w:lang w:val="ru-RU"/>
        </w:rPr>
        <w:t xml:space="preserve"> </w:t>
      </w:r>
      <w:r w:rsidRPr="00C35F6E">
        <w:rPr>
          <w:rFonts w:ascii="Times New Roman" w:hAnsi="Times New Roman"/>
          <w:sz w:val="28"/>
          <w:szCs w:val="28"/>
          <w:lang w:val="ru-RU"/>
        </w:rPr>
        <w:t>в стандартных ситуациях неофициального общения с вербальными</w:t>
      </w:r>
      <w:r w:rsidRPr="00C35F6E">
        <w:rPr>
          <w:rFonts w:ascii="Times New Roman" w:hAnsi="Times New Roman"/>
          <w:sz w:val="28"/>
          <w:szCs w:val="28"/>
          <w:lang w:val="ru-RU"/>
        </w:rPr>
        <w:br/>
        <w:t>и (или) зрительными опорами, с соблюдением норм речевого этикета, принятого</w:t>
      </w:r>
      <w:r w:rsidR="003F6DC0">
        <w:rPr>
          <w:rFonts w:ascii="Times New Roman" w:hAnsi="Times New Roman"/>
          <w:sz w:val="28"/>
          <w:szCs w:val="28"/>
          <w:lang w:val="ru-RU"/>
        </w:rPr>
        <w:t xml:space="preserve"> </w:t>
      </w:r>
      <w:r w:rsidRPr="00C35F6E">
        <w:rPr>
          <w:rFonts w:ascii="Times New Roman" w:hAnsi="Times New Roman"/>
          <w:sz w:val="28"/>
          <w:szCs w:val="28"/>
          <w:lang w:val="ru-RU"/>
        </w:rPr>
        <w:t>в стране (странах) изучаемого языка (до 7 реплик со стороны каждого собеседника);</w:t>
      </w:r>
    </w:p>
    <w:p w:rsidR="00EE74B1" w:rsidRPr="00C35F6E" w:rsidRDefault="00EE74B1"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 xml:space="preserve">создавать разные виды монологических высказываний (описание, </w:t>
      </w:r>
      <w:r w:rsidRPr="00C35F6E">
        <w:rPr>
          <w:rFonts w:ascii="Times New Roman" w:hAnsi="Times New Roman"/>
          <w:sz w:val="28"/>
          <w:szCs w:val="28"/>
          <w:lang w:val="ru-RU"/>
        </w:rPr>
        <w:br/>
        <w:t xml:space="preserve">в том числе характеристика, повествование (сообщение)) с вербальными </w:t>
      </w:r>
      <w:r w:rsidRPr="00C35F6E">
        <w:rPr>
          <w:rFonts w:ascii="Times New Roman" w:hAnsi="Times New Roman"/>
          <w:sz w:val="28"/>
          <w:szCs w:val="28"/>
          <w:lang w:val="ru-RU"/>
        </w:rPr>
        <w:br/>
        <w:t>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w:t>
      </w:r>
      <w:r w:rsidRPr="00C35F6E">
        <w:rPr>
          <w:rFonts w:ascii="Times New Roman" w:hAnsi="Times New Roman"/>
          <w:sz w:val="28"/>
          <w:szCs w:val="28"/>
          <w:lang w:val="ru-RU"/>
        </w:rPr>
        <w:br/>
        <w:t>9–10 фраз), излагать результаты выполненной проектной работы (объём –</w:t>
      </w:r>
      <w:r w:rsidRPr="00C35F6E">
        <w:rPr>
          <w:rFonts w:ascii="Times New Roman" w:hAnsi="Times New Roman"/>
          <w:sz w:val="28"/>
          <w:szCs w:val="28"/>
          <w:lang w:val="ru-RU"/>
        </w:rPr>
        <w:br/>
        <w:t>9–10 фраз);</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w:t>
      </w:r>
      <w:r w:rsidRPr="00C35F6E">
        <w:rPr>
          <w:rFonts w:ascii="Times New Roman" w:hAnsi="Times New Roman"/>
          <w:sz w:val="28"/>
          <w:szCs w:val="28"/>
          <w:lang/>
        </w:rPr>
        <w:br/>
        <w:t>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C35F6E">
        <w:rPr>
          <w:rFonts w:ascii="Times New Roman" w:hAnsi="Times New Roman"/>
          <w:sz w:val="28"/>
          <w:szCs w:val="28"/>
          <w:lang w:val="ru-RU"/>
        </w:rPr>
        <w:t xml:space="preserve"> </w:t>
      </w:r>
      <w:r w:rsidRPr="00C35F6E">
        <w:rPr>
          <w:rFonts w:ascii="Times New Roman" w:hAnsi="Times New Roman"/>
          <w:sz w:val="28"/>
          <w:szCs w:val="28"/>
          <w:lang/>
        </w:rPr>
        <w:t>110 слов), создавать небольшое письменное высказывание с опорой на образец, план, таблицу и (или) прочитанный (прослушанный</w:t>
      </w:r>
      <w:r w:rsidRPr="00C35F6E">
        <w:rPr>
          <w:rFonts w:ascii="Times New Roman" w:hAnsi="Times New Roman"/>
          <w:sz w:val="28"/>
          <w:szCs w:val="28"/>
          <w:lang w:val="ru-RU"/>
        </w:rPr>
        <w:t>)</w:t>
      </w:r>
      <w:r w:rsidRPr="00C35F6E">
        <w:rPr>
          <w:rFonts w:ascii="Times New Roman" w:hAnsi="Times New Roman"/>
          <w:sz w:val="28"/>
          <w:szCs w:val="28"/>
          <w:lang/>
        </w:rPr>
        <w:t xml:space="preserve"> текст (объём высказывания – до 110 слов);</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val="ru-RU"/>
        </w:rPr>
        <w:t xml:space="preserve">2) владеть фонетическими навыками: различать на слух и адекватно, </w:t>
      </w:r>
      <w:r w:rsidRPr="00C35F6E">
        <w:rPr>
          <w:rFonts w:ascii="Times New Roman" w:hAnsi="Times New Roman"/>
          <w:sz w:val="28"/>
          <w:szCs w:val="28"/>
          <w:lang w:val="ru-RU"/>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C35F6E">
        <w:rPr>
          <w:rFonts w:ascii="Times New Roman" w:hAnsi="Times New Roman"/>
          <w:sz w:val="28"/>
          <w:szCs w:val="28"/>
          <w:lang w:val="ru-RU"/>
        </w:rPr>
        <w:br/>
        <w:t xml:space="preserve">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w:t>
      </w:r>
      <w:r w:rsidRPr="00C35F6E">
        <w:rPr>
          <w:rFonts w:ascii="Times New Roman" w:hAnsi="Times New Roman"/>
          <w:sz w:val="28"/>
          <w:szCs w:val="28"/>
          <w:lang w:val="ru-RU"/>
        </w:rPr>
        <w:br/>
        <w:t>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val="ru-RU"/>
        </w:rPr>
        <w:t>3) 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-ship,-ance/-ence, имена прилагательные с помощью префикса inter-;</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val="ru-RU"/>
        </w:rPr>
        <w:t>4) 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распознавать в письменном и звучащем тексте и употреблять в устной </w:t>
      </w:r>
      <w:r w:rsidRPr="00C35F6E">
        <w:rPr>
          <w:rFonts w:ascii="Times New Roman" w:hAnsi="Times New Roman"/>
          <w:sz w:val="28"/>
          <w:szCs w:val="28"/>
          <w:lang/>
        </w:rPr>
        <w:br/>
        <w:t>и письменной речи: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предложения со сложным дополнением (Complex Object);</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все типы вопросительных предложений в Past Perfect Tense;</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повествовательные (утвердительные и отрицательные), вопросительные </w:t>
      </w:r>
      <w:r w:rsidRPr="00C35F6E">
        <w:rPr>
          <w:rFonts w:ascii="Times New Roman" w:hAnsi="Times New Roman"/>
          <w:sz w:val="28"/>
          <w:szCs w:val="28"/>
          <w:lang/>
        </w:rPr>
        <w:br/>
        <w:t>и побудительные предложения в косвенной речи в настоящем и прошедшем времени;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согласование времён в рамках сложного предложения;</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согласование подлежащего, выраженного собирательным существительным (family, police), со сказуемым;</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конструкции с глаголами на -ing: to love/hate doing something;</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конструкции, содержащие глаголы-связки to be/to look/to feel/to seem;</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конструкции be/get used to do something; be/get used doing something;</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конструкцию both … and …;</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конструкции c глаголами to stop, to remember, to forget (разница в значении to stop doing smth и to stop to do smth);</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глаголы в видовременных формах действительного залога в изъявительном наклонении (Past Perfect Tense, Present Perfect Continuous Tense, Future-in-the-Past);</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модальные глаголы в косвенной речи в настоящем и прошедшем времени;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неличные формы глагола (инфинитив, герундий, причастия настоящего </w:t>
      </w:r>
      <w:r w:rsidRPr="00C35F6E">
        <w:rPr>
          <w:rFonts w:ascii="Times New Roman" w:hAnsi="Times New Roman"/>
          <w:sz w:val="28"/>
          <w:szCs w:val="28"/>
          <w:lang/>
        </w:rPr>
        <w:br/>
        <w:t>и прошедшего времени);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lastRenderedPageBreak/>
        <w:t>наречия too – enough;</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отрицательные местоимения no (и его производные nobody, nothing, etc.), none;</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val="ru-RU"/>
        </w:rPr>
        <w:t>5) владеть социокультурными знаниями и умениями: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оказывать помощь зарубежным гостям в ситуациях повседневного общения (объяснить местонахождение объекта, сообщить возможный маршрут);</w:t>
      </w:r>
    </w:p>
    <w:p w:rsidR="00EE74B1" w:rsidRPr="00C35F6E" w:rsidRDefault="00EE74B1"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 xml:space="preserve">6) владеть компенсаторными умениями: использовать при чтении </w:t>
      </w:r>
      <w:r w:rsidRPr="00C35F6E">
        <w:rPr>
          <w:rFonts w:ascii="Times New Roman" w:hAnsi="Times New Roman"/>
          <w:sz w:val="28"/>
          <w:szCs w:val="28"/>
          <w:lang w:val="ru-RU"/>
        </w:rPr>
        <w:br/>
        <w:t xml:space="preserve">и аудировании языковую, в том числе контекстуальную, догадку, </w:t>
      </w:r>
      <w:r w:rsidRPr="00C35F6E">
        <w:rPr>
          <w:rFonts w:ascii="Times New Roman" w:hAnsi="Times New Roman"/>
          <w:sz w:val="28"/>
          <w:szCs w:val="28"/>
          <w:lang w:val="ru-RU"/>
        </w:rPr>
        <w:b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C35F6E" w:rsidRDefault="00EE74B1"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EE74B1" w:rsidRPr="00C35F6E" w:rsidRDefault="00EE74B1"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8)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EE74B1" w:rsidRPr="00C35F6E" w:rsidRDefault="00EE74B1"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E74B1" w:rsidRPr="00C35F6E" w:rsidRDefault="00EE74B1"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 xml:space="preserve">10) использовать иноязычные словари и справочники, </w:t>
      </w:r>
      <w:r w:rsidRPr="00C35F6E">
        <w:rPr>
          <w:rFonts w:ascii="Times New Roman" w:hAnsi="Times New Roman"/>
          <w:sz w:val="28"/>
          <w:szCs w:val="28"/>
          <w:lang w:val="ru-RU"/>
        </w:rPr>
        <w:br/>
        <w:t>в том числе информационно-справочные системы в электронной форме;</w:t>
      </w:r>
    </w:p>
    <w:p w:rsidR="00EE74B1" w:rsidRPr="00C35F6E" w:rsidRDefault="00EE74B1"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11) достигать взаимопонимания в процессе устного и письменного общения с носителями иностранного языка, людьми другой культуры;</w:t>
      </w:r>
    </w:p>
    <w:p w:rsidR="00EE74B1" w:rsidRPr="00C35F6E" w:rsidRDefault="00EE74B1"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C35F6E" w:rsidRDefault="00113FC4"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val="ru-RU"/>
        </w:rPr>
        <w:t>135.</w:t>
      </w:r>
      <w:r w:rsidR="00EE74B1" w:rsidRPr="00C35F6E">
        <w:rPr>
          <w:rFonts w:ascii="Times New Roman" w:hAnsi="Times New Roman"/>
          <w:sz w:val="28"/>
          <w:szCs w:val="28"/>
          <w:lang w:val="ru-RU"/>
        </w:rPr>
        <w:t>8.4.5</w:t>
      </w:r>
      <w:r w:rsidR="00EE74B1" w:rsidRPr="00C35F6E">
        <w:rPr>
          <w:rFonts w:ascii="Times New Roman" w:hAnsi="Times New Roman"/>
          <w:b/>
          <w:i/>
          <w:sz w:val="28"/>
          <w:szCs w:val="28"/>
          <w:lang w:val="ru-RU"/>
        </w:rPr>
        <w:t>. Предметные результаты</w:t>
      </w:r>
      <w:r w:rsidR="00EE74B1" w:rsidRPr="00C35F6E">
        <w:rPr>
          <w:rFonts w:ascii="Times New Roman" w:hAnsi="Times New Roman"/>
          <w:sz w:val="28"/>
          <w:szCs w:val="28"/>
          <w:lang w:val="ru-RU"/>
        </w:rPr>
        <w:t xml:space="preserve"> освоения программы по иностранному (английскому) языку к концу обучения </w:t>
      </w:r>
      <w:r w:rsidR="00EE74B1" w:rsidRPr="00C35F6E">
        <w:rPr>
          <w:rFonts w:ascii="Times New Roman" w:hAnsi="Times New Roman"/>
          <w:b/>
          <w:i/>
          <w:sz w:val="28"/>
          <w:szCs w:val="28"/>
          <w:lang w:val="ru-RU"/>
        </w:rPr>
        <w:t>в 9 классе</w:t>
      </w:r>
      <w:r w:rsidR="00EE74B1" w:rsidRPr="00C35F6E">
        <w:rPr>
          <w:rFonts w:ascii="Times New Roman" w:hAnsi="Times New Roman"/>
          <w:sz w:val="28"/>
          <w:szCs w:val="28"/>
          <w:lang w:val="ru-RU"/>
        </w:rPr>
        <w:t>:</w:t>
      </w:r>
    </w:p>
    <w:p w:rsidR="00EE74B1" w:rsidRPr="00C35F6E" w:rsidRDefault="00EE74B1"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 владеть основными видами речевой деятельности: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говорение: вести комбинированный диалог, включающий различные виды диалогов (диалог этикетного характера, диалог</w:t>
      </w:r>
      <w:r w:rsidRPr="00C35F6E">
        <w:rPr>
          <w:rFonts w:ascii="Times New Roman" w:hAnsi="Times New Roman"/>
          <w:sz w:val="28"/>
          <w:szCs w:val="28"/>
          <w:lang w:val="ru-RU"/>
        </w:rPr>
        <w:t>-</w:t>
      </w:r>
      <w:r w:rsidRPr="00C35F6E">
        <w:rPr>
          <w:rFonts w:ascii="Times New Roman" w:hAnsi="Times New Roman"/>
          <w:sz w:val="28"/>
          <w:szCs w:val="28"/>
          <w:lang/>
        </w:rPr>
        <w:t xml:space="preserve">побуждение к действию, </w:t>
      </w:r>
      <w:r w:rsidRPr="00C35F6E">
        <w:rPr>
          <w:rFonts w:ascii="Times New Roman" w:hAnsi="Times New Roman"/>
          <w:sz w:val="28"/>
          <w:szCs w:val="28"/>
          <w:lang/>
        </w:rPr>
        <w:br/>
        <w:t>диалог-расспрос), диалог</w:t>
      </w:r>
      <w:r w:rsidRPr="00C35F6E">
        <w:rPr>
          <w:rFonts w:ascii="Times New Roman" w:hAnsi="Times New Roman"/>
          <w:sz w:val="28"/>
          <w:szCs w:val="28"/>
          <w:lang w:val="ru-RU"/>
        </w:rPr>
        <w:t>-</w:t>
      </w:r>
      <w:r w:rsidRPr="00C35F6E">
        <w:rPr>
          <w:rFonts w:ascii="Times New Roman" w:hAnsi="Times New Roman"/>
          <w:sz w:val="28"/>
          <w:szCs w:val="28"/>
          <w:lang/>
        </w:rPr>
        <w:t xml:space="preserve">обмен мнениями в рамках тематического содержания речи в стандартных ситуациях неофициального общения с вербальными </w:t>
      </w:r>
      <w:r w:rsidRPr="00C35F6E">
        <w:rPr>
          <w:rFonts w:ascii="Times New Roman" w:hAnsi="Times New Roman"/>
          <w:sz w:val="28"/>
          <w:szCs w:val="28"/>
          <w:lang/>
        </w:rPr>
        <w:br/>
        <w:t>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lastRenderedPageBreak/>
        <w:t xml:space="preserve">создавать разные виды монологических высказываний (описание, </w:t>
      </w:r>
      <w:r w:rsidRPr="00C35F6E">
        <w:rPr>
          <w:rFonts w:ascii="Times New Roman" w:hAnsi="Times New Roman"/>
          <w:sz w:val="28"/>
          <w:szCs w:val="28"/>
          <w:lang/>
        </w:rPr>
        <w:br/>
        <w:t xml:space="preserve">в том числе характеристика, повествование (сообщение), рассуждение) </w:t>
      </w:r>
      <w:r w:rsidRPr="00C35F6E">
        <w:rPr>
          <w:rFonts w:ascii="Times New Roman" w:hAnsi="Times New Roman"/>
          <w:sz w:val="28"/>
          <w:szCs w:val="28"/>
          <w:lang/>
        </w:rPr>
        <w:br/>
        <w:t>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w:t>
      </w:r>
      <w:r w:rsidRPr="00C35F6E">
        <w:rPr>
          <w:rFonts w:ascii="Times New Roman" w:hAnsi="Times New Roman"/>
          <w:sz w:val="28"/>
          <w:szCs w:val="28"/>
          <w:lang/>
        </w:rPr>
        <w:br/>
        <w:t>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C35F6E">
        <w:rPr>
          <w:rFonts w:ascii="Times New Roman" w:hAnsi="Times New Roman"/>
          <w:sz w:val="28"/>
          <w:szCs w:val="28"/>
          <w:lang w:val="ru-RU"/>
        </w:rPr>
        <w:t xml:space="preserve"> </w:t>
      </w:r>
      <w:r w:rsidRPr="00C35F6E">
        <w:rPr>
          <w:rFonts w:ascii="Times New Roman" w:hAnsi="Times New Roman"/>
          <w:sz w:val="28"/>
          <w:szCs w:val="28"/>
          <w:lang/>
        </w:rPr>
        <w:t>120 слов), создавать небольшое письменное высказывание с опорой на образец, план, таблицу, прочитанный (прослушанный</w:t>
      </w:r>
      <w:r w:rsidRPr="00C35F6E">
        <w:rPr>
          <w:rFonts w:ascii="Times New Roman" w:hAnsi="Times New Roman"/>
          <w:sz w:val="28"/>
          <w:szCs w:val="28"/>
          <w:lang w:val="ru-RU"/>
        </w:rPr>
        <w:t>)</w:t>
      </w:r>
      <w:r w:rsidRPr="00C35F6E">
        <w:rPr>
          <w:rFonts w:ascii="Times New Roman" w:hAnsi="Times New Roman"/>
          <w:sz w:val="28"/>
          <w:szCs w:val="28"/>
          <w:lang/>
        </w:rPr>
        <w:t xml:space="preserve"> текст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val="ru-RU"/>
        </w:rPr>
        <w:t xml:space="preserve">2) владеть фонетическими навыками: различать на слух и адекватно, </w:t>
      </w:r>
      <w:r w:rsidRPr="00C35F6E">
        <w:rPr>
          <w:rFonts w:ascii="Times New Roman" w:hAnsi="Times New Roman"/>
          <w:sz w:val="28"/>
          <w:szCs w:val="28"/>
          <w:lang w:val="ru-RU"/>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C35F6E">
        <w:rPr>
          <w:rFonts w:ascii="Times New Roman" w:hAnsi="Times New Roman"/>
          <w:sz w:val="28"/>
          <w:szCs w:val="28"/>
          <w:lang w:val="ru-RU"/>
        </w:rPr>
        <w:br/>
        <w:t>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C35F6E" w:rsidRDefault="00EE74B1"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владеть орфографическими навыками: правильно писать изученные слова;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val="ru-RU"/>
        </w:rPr>
        <w:t xml:space="preserve">3) распознавать в звучащем и письменном тексте 1350 лексических единиц (слов, словосочетаний, речевых клише) и правильно употреблять в устной и </w:t>
      </w:r>
      <w:r w:rsidRPr="00C35F6E">
        <w:rPr>
          <w:rFonts w:ascii="Times New Roman" w:hAnsi="Times New Roman"/>
          <w:sz w:val="28"/>
          <w:szCs w:val="28"/>
          <w:lang w:val="ru-RU"/>
        </w:rPr>
        <w:lastRenderedPageBreak/>
        <w:t>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распознавать и употреблять в устной и письменной речи различные средства связи в тексте для обеспечения логичности</w:t>
      </w:r>
      <w:r w:rsidRPr="00C35F6E">
        <w:rPr>
          <w:rFonts w:ascii="Times New Roman" w:hAnsi="Times New Roman"/>
          <w:sz w:val="28"/>
          <w:szCs w:val="28"/>
          <w:lang w:val="ru-RU"/>
        </w:rPr>
        <w:t xml:space="preserve"> </w:t>
      </w:r>
      <w:r w:rsidRPr="00C35F6E">
        <w:rPr>
          <w:rFonts w:ascii="Times New Roman" w:hAnsi="Times New Roman"/>
          <w:sz w:val="28"/>
          <w:szCs w:val="28"/>
          <w:lang/>
        </w:rPr>
        <w:t>и целостности высказывания;</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val="ru-RU"/>
        </w:rPr>
        <w:t>4) знать и понимать особенности структуры простых и сложных предложений и различных коммуникативных типов предложений английского языка;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 xml:space="preserve">распознавать в письменном и звучащем тексте и употреблять в устной </w:t>
      </w:r>
      <w:r w:rsidRPr="00C35F6E">
        <w:rPr>
          <w:rFonts w:ascii="Times New Roman" w:hAnsi="Times New Roman"/>
          <w:sz w:val="28"/>
          <w:szCs w:val="28"/>
          <w:lang/>
        </w:rPr>
        <w:br/>
        <w:t>и письменной речи: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предложения со сложным дополнением (Complex Object) (I want to have my hair cut.);</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предложения с I wish;</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условные предложения нереального характера (Conditional II);</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конструкцию для выражения предпочтения I prefer …/I’d prefer …/I’d rather…;</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предложения с конструкцией either … or, neither … nor;</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формы страдательного залога Present Perfect Passive;</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порядок следования имён прилагательных (nice long blond hair);</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val="ru-RU"/>
        </w:rPr>
        <w:t>5) владеть социокультурными знаниями и умениями: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выражать модальные значения, чувства и эмоции;</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иметь элементарные представления о различных вариантах английского языка;</w:t>
      </w:r>
    </w:p>
    <w:p w:rsidR="00EE74B1" w:rsidRPr="00C35F6E" w:rsidRDefault="00EE74B1" w:rsidP="007D5CB0">
      <w:pPr>
        <w:widowControl/>
        <w:spacing w:after="0" w:line="240" w:lineRule="auto"/>
        <w:ind w:firstLine="709"/>
        <w:jc w:val="both"/>
        <w:rPr>
          <w:rFonts w:ascii="Times New Roman" w:hAnsi="Times New Roman"/>
          <w:sz w:val="28"/>
          <w:szCs w:val="28"/>
          <w:lang/>
        </w:rPr>
      </w:pPr>
      <w:r w:rsidRPr="00C35F6E">
        <w:rPr>
          <w:rFonts w:ascii="Times New Roman" w:hAnsi="Times New Roman"/>
          <w:sz w:val="28"/>
          <w:szCs w:val="28"/>
          <w:lang/>
        </w:rPr>
        <w:t>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помощь зарубежным гостям в ситуациях повседневного общения;</w:t>
      </w:r>
    </w:p>
    <w:p w:rsidR="00EE74B1" w:rsidRPr="00C35F6E" w:rsidRDefault="00EE74B1"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 xml:space="preserve">6) владеть компенсаторными умениями: использовать при говорении переспрос, использовать при говорении и письме перифраз (толкование), </w:t>
      </w:r>
      <w:r w:rsidRPr="00C35F6E">
        <w:rPr>
          <w:rFonts w:ascii="Times New Roman" w:hAnsi="Times New Roman"/>
          <w:sz w:val="28"/>
          <w:szCs w:val="28"/>
          <w:lang w:val="ru-RU"/>
        </w:rPr>
        <w:lastRenderedPageBreak/>
        <w:t xml:space="preserve">синонимические средства, описание предмета вместо его названия, при чтении </w:t>
      </w:r>
      <w:r w:rsidRPr="00C35F6E">
        <w:rPr>
          <w:rFonts w:ascii="Times New Roman" w:hAnsi="Times New Roman"/>
          <w:sz w:val="28"/>
          <w:szCs w:val="28"/>
          <w:lang w:val="ru-RU"/>
        </w:rPr>
        <w:br/>
        <w:t>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C35F6E" w:rsidRDefault="00EE74B1"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7)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EE74B1" w:rsidRPr="00C35F6E" w:rsidRDefault="00EE74B1"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E74B1" w:rsidRPr="00C35F6E" w:rsidRDefault="00EE74B1"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9) использовать иноязычные словари и справочники, в том числе информационно-справочные системы в электронной форме;</w:t>
      </w:r>
    </w:p>
    <w:p w:rsidR="00EE74B1" w:rsidRPr="00C35F6E" w:rsidRDefault="00EE74B1"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10) достигать взаимопонимания в процессе устного и письменного общения с носителями иностранного языка, людьми другой культуры;</w:t>
      </w:r>
    </w:p>
    <w:p w:rsidR="00EE74B1" w:rsidRPr="00C35F6E" w:rsidRDefault="00EE74B1" w:rsidP="007D5CB0">
      <w:pPr>
        <w:widowControl/>
        <w:spacing w:after="0" w:line="240" w:lineRule="auto"/>
        <w:ind w:firstLine="709"/>
        <w:jc w:val="both"/>
        <w:rPr>
          <w:rFonts w:ascii="Times New Roman" w:hAnsi="Times New Roman"/>
          <w:sz w:val="28"/>
          <w:szCs w:val="28"/>
          <w:lang w:val="ru-RU"/>
        </w:rPr>
      </w:pPr>
      <w:r w:rsidRPr="00C35F6E">
        <w:rPr>
          <w:rFonts w:ascii="Times New Roman" w:hAnsi="Times New Roman"/>
          <w:sz w:val="28"/>
          <w:szCs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160AB" w:rsidRPr="00C35F6E" w:rsidRDefault="001160AB" w:rsidP="007D5CB0">
      <w:pPr>
        <w:pStyle w:val="1"/>
        <w:pBdr>
          <w:bottom w:val="none" w:sz="0" w:space="0" w:color="auto"/>
        </w:pBdr>
        <w:spacing w:before="0" w:line="240" w:lineRule="auto"/>
        <w:ind w:firstLine="708"/>
        <w:jc w:val="both"/>
        <w:rPr>
          <w:b w:val="0"/>
          <w:szCs w:val="28"/>
          <w:lang w:val="ru-RU"/>
        </w:rPr>
      </w:pPr>
    </w:p>
    <w:p w:rsidR="00F10B55" w:rsidRPr="0094153C" w:rsidRDefault="003F6DC0" w:rsidP="007D5CB0">
      <w:pPr>
        <w:pStyle w:val="1"/>
        <w:pBdr>
          <w:bottom w:val="none" w:sz="0" w:space="0" w:color="auto"/>
        </w:pBdr>
        <w:spacing w:before="0" w:line="240" w:lineRule="auto"/>
        <w:ind w:firstLine="708"/>
        <w:jc w:val="both"/>
        <w:rPr>
          <w:szCs w:val="28"/>
          <w:lang w:val="ru-RU"/>
        </w:rPr>
      </w:pPr>
      <w:r>
        <w:rPr>
          <w:szCs w:val="28"/>
          <w:lang w:val="ru-RU"/>
        </w:rPr>
        <w:t>141</w:t>
      </w:r>
      <w:r w:rsidR="00113FC4" w:rsidRPr="0094153C">
        <w:rPr>
          <w:szCs w:val="28"/>
          <w:lang w:val="ru-RU"/>
        </w:rPr>
        <w:t>.</w:t>
      </w:r>
      <w:r w:rsidR="00F10B55" w:rsidRPr="0094153C">
        <w:rPr>
          <w:szCs w:val="28"/>
          <w:lang w:val="ru-RU"/>
        </w:rPr>
        <w:t> Федеральная рабочая программа по учебному предмету «Второй иностранный (немецкий) язык».</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 xml:space="preserve">1. Федеральная рабочая программа по учебному предмету «Второй иностранный (немецкий) язык» (предметная область «Иностранные языки») </w:t>
      </w:r>
      <w:r w:rsidR="00F10B55" w:rsidRPr="0094153C">
        <w:rPr>
          <w:rFonts w:ascii="Times New Roman" w:hAnsi="Times New Roman"/>
          <w:sz w:val="28"/>
          <w:szCs w:val="28"/>
          <w:lang w:val="ru-RU"/>
        </w:rPr>
        <w:br/>
        <w:t>(далее соответственно – программа по второму иностранному (немецкому) языку, второй иностранный (немецкий) язык) включает пояснительную записку, содержание обучения, планируемые результаты освоения программы по второму иностранному (немецкому) языку.</w:t>
      </w:r>
    </w:p>
    <w:p w:rsidR="00F10B55" w:rsidRPr="0094153C" w:rsidRDefault="00113FC4" w:rsidP="007D5CB0">
      <w:pPr>
        <w:widowControl/>
        <w:spacing w:after="0" w:line="240" w:lineRule="auto"/>
        <w:ind w:firstLine="709"/>
        <w:jc w:val="both"/>
        <w:rPr>
          <w:rFonts w:ascii="Times New Roman" w:hAnsi="Times New Roman"/>
          <w:b/>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2</w:t>
      </w:r>
      <w:r w:rsidR="00F10B55" w:rsidRPr="0094153C">
        <w:rPr>
          <w:rFonts w:ascii="Times New Roman" w:hAnsi="Times New Roman"/>
          <w:b/>
          <w:sz w:val="28"/>
          <w:szCs w:val="28"/>
          <w:lang w:val="ru-RU"/>
        </w:rPr>
        <w:t>. Пояснительная записка.</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2.1.</w:t>
      </w:r>
      <w:r w:rsidR="00F10B55" w:rsidRPr="0094153C">
        <w:rPr>
          <w:rFonts w:ascii="Times New Roman" w:hAnsi="Times New Roman"/>
          <w:sz w:val="28"/>
          <w:szCs w:val="28"/>
        </w:rPr>
        <w:t> </w:t>
      </w:r>
      <w:r w:rsidR="00F10B55" w:rsidRPr="0094153C">
        <w:rPr>
          <w:rFonts w:ascii="Times New Roman" w:hAnsi="Times New Roman"/>
          <w:sz w:val="28"/>
          <w:szCs w:val="28"/>
          <w:lang w:val="ru-RU"/>
        </w:rPr>
        <w:t>Программа по второму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003F6DC0">
        <w:rPr>
          <w:rFonts w:ascii="Times New Roman" w:hAnsi="Times New Roman"/>
          <w:sz w:val="28"/>
          <w:szCs w:val="28"/>
          <w:lang w:val="ru-RU"/>
        </w:rPr>
        <w:t xml:space="preserve"> </w:t>
      </w:r>
      <w:r w:rsidR="00F10B55" w:rsidRPr="0094153C">
        <w:rPr>
          <w:rFonts w:ascii="Times New Roman" w:hAnsi="Times New Roman"/>
          <w:sz w:val="28"/>
          <w:szCs w:val="28"/>
          <w:lang w:val="ru-RU"/>
        </w:rPr>
        <w:t>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 xml:space="preserve">2.2. Программа второму иностранному (немецкому) языку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учебного курса по немецкому языку как второму иностранному, за пределами которой остаётся возможность авторского выбора вариативной составляющей содержания образования по учебному предмету. Программа устанавливает распределение обязательного предметного содержания по годам обучения, предусматривает ресурс учебного времени, выделяемого на </w:t>
      </w:r>
      <w:r w:rsidR="00F10B55" w:rsidRPr="0094153C">
        <w:rPr>
          <w:rFonts w:ascii="Times New Roman" w:hAnsi="Times New Roman"/>
          <w:sz w:val="28"/>
          <w:szCs w:val="28"/>
          <w:lang w:val="ru-RU"/>
        </w:rPr>
        <w:lastRenderedPageBreak/>
        <w:t>изучение тем  (разделов) курса, 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w:t>
      </w:r>
      <w:r w:rsidRPr="0094153C">
        <w:rPr>
          <w:rFonts w:ascii="Times New Roman" w:hAnsi="Times New Roman"/>
          <w:sz w:val="28"/>
          <w:szCs w:val="28"/>
          <w:lang w:val="ru-RU"/>
        </w:rPr>
        <w:t xml:space="preserve">кого языка с содержанием других </w:t>
      </w:r>
      <w:r w:rsidR="00F10B55" w:rsidRPr="0094153C">
        <w:rPr>
          <w:rFonts w:ascii="Times New Roman" w:hAnsi="Times New Roman"/>
          <w:sz w:val="28"/>
          <w:szCs w:val="28"/>
          <w:lang w:val="ru-RU"/>
        </w:rPr>
        <w:t xml:space="preserve">общеобразовательных предметов, изучаемых в 5–9 классах, а также с учётом возрастных особенностей обучающихся. </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2.3. Второму иностранному (немецкому) языку принадлежит особое место в системе общего образования и воспитания современного обучающегося</w:t>
      </w:r>
      <w:r w:rsidR="00F10B55" w:rsidRPr="0094153C">
        <w:rPr>
          <w:rFonts w:ascii="Times New Roman" w:hAnsi="Times New Roman"/>
          <w:sz w:val="28"/>
          <w:szCs w:val="28"/>
          <w:lang w:val="ru-RU"/>
        </w:rPr>
        <w:br/>
        <w:t>в условиях поликультурного и многоязычного мира. Также, как и учебный предмет «Иностранный язык», второй иностранный язык направлен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Изучение второго иностранного языка погружает обучающихся в учебную ситуацию многоязычия и диалога культур.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2.4. Построение программы по второму иностранному (немецкому)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 xml:space="preserve">2.5. В последние десятилетия наблюдается трансформация взглядов </w:t>
      </w:r>
      <w:r w:rsidR="00F10B55" w:rsidRPr="0094153C">
        <w:rPr>
          <w:rFonts w:ascii="Times New Roman" w:hAnsi="Times New Roman"/>
          <w:sz w:val="28"/>
          <w:szCs w:val="28"/>
          <w:lang w:val="ru-RU"/>
        </w:rPr>
        <w:br/>
        <w:t xml:space="preserve">на владение иностранным языком, усиление общественных запросов </w:t>
      </w:r>
      <w:r w:rsidR="00F10B55" w:rsidRPr="0094153C">
        <w:rPr>
          <w:rFonts w:ascii="Times New Roman" w:hAnsi="Times New Roman"/>
          <w:sz w:val="28"/>
          <w:szCs w:val="28"/>
          <w:lang w:val="ru-RU"/>
        </w:rPr>
        <w:br/>
        <w:t xml:space="preserve">на квалифицированных и мобильных людей, способных быстро адаптироваться </w:t>
      </w:r>
      <w:r w:rsidR="00F10B55" w:rsidRPr="0094153C">
        <w:rPr>
          <w:rFonts w:ascii="Times New Roman" w:hAnsi="Times New Roman"/>
          <w:sz w:val="28"/>
          <w:szCs w:val="28"/>
          <w:lang w:val="ru-RU"/>
        </w:rPr>
        <w:br/>
        <w:t>к изменяющимся потребностям общества, овладевать новыми компетенциями. Владение двумя иностранными языками обеспечивает, с одной стороны, быстрый доступ к передовым международным научным и технологическим достижениям, с другой стороны, позволяет общаться с представителями других культур не только на английском языке как языке международного общения, но и на других языках, учитывая особенности соответствующей культуры и менталитета. Владение двумя иностранными языками расширяет возможности образования и самообразования, поскольку даёт доступ к ещё одному пласту достижений национальной культуры и науки. Кроме того, владение вторым иностранным языком является неотъемлемой частью многих профессий, связанных с взаимодействием с другими культурами: специалисты по мировой экономике и международному праву, журналисты, культурологи, историки и представители других гуманитарных профессий. Следовательно, второй иностранный язык является универсальным предметом, который выражают желание изучать современные обучающиеся независимо от выбранных ими профильных предметов (математики, истории, химии, физики и других учебных предметов). Таким образом, владение иностранным языком становится одним из важнейших средств социализации и успешной профессиональной деятельности выпускника общеобразовательной организации.</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lastRenderedPageBreak/>
        <w:t>141.</w:t>
      </w:r>
      <w:r w:rsidR="00F10B55" w:rsidRPr="0094153C">
        <w:rPr>
          <w:rFonts w:ascii="Times New Roman" w:hAnsi="Times New Roman"/>
          <w:sz w:val="28"/>
          <w:szCs w:val="28"/>
          <w:lang w:val="ru-RU"/>
        </w:rPr>
        <w:t>2.6. Одной из важных особенностей изучения второго иностранного 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первым иностранным и русским языками. Исследователями установлено, что процесс изучения второго иностранного языка может быть интенсифицирован при следовании следующим принципам:</w:t>
      </w:r>
    </w:p>
    <w:p w:rsidR="00F10B55" w:rsidRPr="0094153C" w:rsidRDefault="00F10B55" w:rsidP="00A62FA7">
      <w:pPr>
        <w:widowControl/>
        <w:numPr>
          <w:ilvl w:val="0"/>
          <w:numId w:val="58"/>
        </w:numPr>
        <w:spacing w:after="0" w:line="240" w:lineRule="auto"/>
        <w:jc w:val="both"/>
        <w:rPr>
          <w:rFonts w:ascii="Times New Roman" w:hAnsi="Times New Roman"/>
          <w:sz w:val="28"/>
          <w:szCs w:val="28"/>
          <w:lang w:val="ru-RU"/>
        </w:rPr>
      </w:pPr>
      <w:r w:rsidRPr="0094153C">
        <w:rPr>
          <w:rFonts w:ascii="Times New Roman" w:hAnsi="Times New Roman"/>
          <w:sz w:val="28"/>
          <w:szCs w:val="28"/>
          <w:lang w:val="ru-RU"/>
        </w:rPr>
        <w:t>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Данный принцип обеспечивает формирование единой мультилингвальной коммуникативной компетенции через учёт уровня развития коммуникативной компетенции в других языках и опору на неё;</w:t>
      </w:r>
    </w:p>
    <w:p w:rsidR="00F10B55" w:rsidRPr="0094153C" w:rsidRDefault="00F10B55" w:rsidP="00A62FA7">
      <w:pPr>
        <w:widowControl/>
        <w:numPr>
          <w:ilvl w:val="0"/>
          <w:numId w:val="58"/>
        </w:numPr>
        <w:spacing w:after="0" w:line="240" w:lineRule="auto"/>
        <w:jc w:val="both"/>
        <w:rPr>
          <w:rFonts w:ascii="Times New Roman" w:hAnsi="Times New Roman"/>
          <w:sz w:val="28"/>
          <w:szCs w:val="28"/>
          <w:lang w:val="ru-RU"/>
        </w:rPr>
      </w:pPr>
      <w:r w:rsidRPr="0094153C">
        <w:rPr>
          <w:rFonts w:ascii="Times New Roman" w:hAnsi="Times New Roman"/>
          <w:sz w:val="28"/>
          <w:szCs w:val="28"/>
          <w:lang w:val="ru-RU"/>
        </w:rPr>
        <w:t xml:space="preserve">сопоставительный принцип, который проявляется через сравнение </w:t>
      </w:r>
      <w:r w:rsidRPr="0094153C">
        <w:rPr>
          <w:rFonts w:ascii="Times New Roman" w:hAnsi="Times New Roman"/>
          <w:sz w:val="28"/>
          <w:szCs w:val="28"/>
          <w:lang w:val="ru-RU"/>
        </w:rPr>
        <w:br/>
        <w:t>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rsidR="00F10B55" w:rsidRPr="0094153C" w:rsidRDefault="00F10B55" w:rsidP="00A62FA7">
      <w:pPr>
        <w:widowControl/>
        <w:numPr>
          <w:ilvl w:val="0"/>
          <w:numId w:val="58"/>
        </w:numPr>
        <w:spacing w:after="0" w:line="240" w:lineRule="auto"/>
        <w:jc w:val="both"/>
        <w:rPr>
          <w:rFonts w:ascii="Times New Roman" w:hAnsi="Times New Roman"/>
          <w:sz w:val="28"/>
          <w:szCs w:val="28"/>
          <w:lang w:val="ru-RU"/>
        </w:rPr>
      </w:pPr>
      <w:r w:rsidRPr="0094153C">
        <w:rPr>
          <w:rFonts w:ascii="Times New Roman" w:hAnsi="Times New Roman"/>
          <w:sz w:val="28"/>
          <w:szCs w:val="28"/>
          <w:lang w:val="ru-RU"/>
        </w:rPr>
        <w:t>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 это сделать;</w:t>
      </w:r>
    </w:p>
    <w:p w:rsidR="00F10B55" w:rsidRPr="0094153C" w:rsidRDefault="00F10B55" w:rsidP="00A62FA7">
      <w:pPr>
        <w:widowControl/>
        <w:numPr>
          <w:ilvl w:val="0"/>
          <w:numId w:val="58"/>
        </w:numPr>
        <w:spacing w:after="0" w:line="240" w:lineRule="auto"/>
        <w:jc w:val="both"/>
        <w:rPr>
          <w:rFonts w:ascii="Times New Roman" w:hAnsi="Times New Roman"/>
          <w:sz w:val="28"/>
          <w:szCs w:val="28"/>
          <w:lang w:val="ru-RU"/>
        </w:rPr>
      </w:pPr>
      <w:r w:rsidRPr="0094153C">
        <w:rPr>
          <w:rFonts w:ascii="Times New Roman" w:hAnsi="Times New Roman"/>
          <w:sz w:val="28"/>
          <w:szCs w:val="28"/>
          <w:lang w:val="ru-RU"/>
        </w:rPr>
        <w:t>принцип межкультурной направленности обучения, который позволяет расширить взгляд на процесс межкультурной коммуникации. В соответствии с этим принципом обязательными становятся сопоставительные приёмы с социокультурным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содержания, рефлексии своей собственной культуры.</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2.7. В целом интенсификация учебного процесса возможна при использовании следующих стратегий:</w:t>
      </w:r>
    </w:p>
    <w:p w:rsidR="00F10B55" w:rsidRPr="0094153C" w:rsidRDefault="00F10B55" w:rsidP="00A62FA7">
      <w:pPr>
        <w:widowControl/>
        <w:numPr>
          <w:ilvl w:val="0"/>
          <w:numId w:val="59"/>
        </w:numPr>
        <w:spacing w:after="0" w:line="240" w:lineRule="auto"/>
        <w:jc w:val="both"/>
        <w:rPr>
          <w:rFonts w:ascii="Times New Roman" w:hAnsi="Times New Roman"/>
          <w:sz w:val="28"/>
          <w:szCs w:val="28"/>
          <w:lang w:val="ru-RU"/>
        </w:rPr>
      </w:pPr>
      <w:r w:rsidRPr="0094153C">
        <w:rPr>
          <w:rFonts w:ascii="Times New Roman" w:hAnsi="Times New Roman"/>
          <w:sz w:val="28"/>
          <w:szCs w:val="28"/>
          <w:lang w:val="ru-RU"/>
        </w:rPr>
        <w:t>совершенствование познавательных действий обучающихся;</w:t>
      </w:r>
    </w:p>
    <w:p w:rsidR="00F10B55" w:rsidRPr="0094153C" w:rsidRDefault="00F10B55" w:rsidP="00A62FA7">
      <w:pPr>
        <w:widowControl/>
        <w:numPr>
          <w:ilvl w:val="0"/>
          <w:numId w:val="59"/>
        </w:numPr>
        <w:spacing w:after="0" w:line="240" w:lineRule="auto"/>
        <w:jc w:val="both"/>
        <w:rPr>
          <w:rFonts w:ascii="Times New Roman" w:hAnsi="Times New Roman"/>
          <w:sz w:val="28"/>
          <w:szCs w:val="28"/>
          <w:lang w:val="ru-RU"/>
        </w:rPr>
      </w:pPr>
      <w:r w:rsidRPr="0094153C">
        <w:rPr>
          <w:rFonts w:ascii="Times New Roman" w:hAnsi="Times New Roman"/>
          <w:sz w:val="28"/>
          <w:szCs w:val="28"/>
          <w:lang w:val="ru-RU"/>
        </w:rPr>
        <w:t>перенос учебных умений;</w:t>
      </w:r>
    </w:p>
    <w:p w:rsidR="00F10B55" w:rsidRPr="0094153C" w:rsidRDefault="00F10B55" w:rsidP="00A62FA7">
      <w:pPr>
        <w:widowControl/>
        <w:numPr>
          <w:ilvl w:val="0"/>
          <w:numId w:val="59"/>
        </w:numPr>
        <w:spacing w:after="0" w:line="240" w:lineRule="auto"/>
        <w:jc w:val="both"/>
        <w:rPr>
          <w:rFonts w:ascii="Times New Roman" w:hAnsi="Times New Roman"/>
          <w:sz w:val="28"/>
          <w:szCs w:val="28"/>
          <w:lang w:val="ru-RU"/>
        </w:rPr>
      </w:pPr>
      <w:r w:rsidRPr="0094153C">
        <w:rPr>
          <w:rFonts w:ascii="Times New Roman" w:hAnsi="Times New Roman"/>
          <w:sz w:val="28"/>
          <w:szCs w:val="28"/>
          <w:lang w:val="ru-RU"/>
        </w:rPr>
        <w:t>перенос лингвистических и социокультурных знаний, речевых умений;</w:t>
      </w:r>
    </w:p>
    <w:p w:rsidR="00F10B55" w:rsidRPr="0094153C" w:rsidRDefault="00F10B55" w:rsidP="00A62FA7">
      <w:pPr>
        <w:widowControl/>
        <w:numPr>
          <w:ilvl w:val="0"/>
          <w:numId w:val="59"/>
        </w:numPr>
        <w:spacing w:after="0" w:line="240" w:lineRule="auto"/>
        <w:jc w:val="both"/>
        <w:rPr>
          <w:rFonts w:ascii="Times New Roman" w:hAnsi="Times New Roman"/>
          <w:sz w:val="28"/>
          <w:szCs w:val="28"/>
          <w:lang w:val="ru-RU"/>
        </w:rPr>
      </w:pPr>
      <w:r w:rsidRPr="0094153C">
        <w:rPr>
          <w:rFonts w:ascii="Times New Roman" w:hAnsi="Times New Roman"/>
          <w:sz w:val="28"/>
          <w:szCs w:val="28"/>
          <w:lang w:val="ru-RU"/>
        </w:rPr>
        <w:t>повышенные по сравнению с первым иностранным языком объёмы нового грамматического и лексического материала;</w:t>
      </w:r>
    </w:p>
    <w:p w:rsidR="00F10B55" w:rsidRPr="0094153C" w:rsidRDefault="00F10B55" w:rsidP="00A62FA7">
      <w:pPr>
        <w:widowControl/>
        <w:numPr>
          <w:ilvl w:val="0"/>
          <w:numId w:val="59"/>
        </w:numPr>
        <w:spacing w:after="0" w:line="240" w:lineRule="auto"/>
        <w:jc w:val="both"/>
        <w:rPr>
          <w:rFonts w:ascii="Times New Roman" w:hAnsi="Times New Roman"/>
          <w:sz w:val="28"/>
          <w:szCs w:val="28"/>
          <w:lang w:val="ru-RU"/>
        </w:rPr>
      </w:pPr>
      <w:r w:rsidRPr="0094153C">
        <w:rPr>
          <w:rFonts w:ascii="Times New Roman" w:hAnsi="Times New Roman"/>
          <w:sz w:val="28"/>
          <w:szCs w:val="28"/>
          <w:lang w:val="ru-RU"/>
        </w:rPr>
        <w:t>совместная отработка элементов лингвистических явлений;</w:t>
      </w:r>
    </w:p>
    <w:p w:rsidR="00F10B55" w:rsidRPr="0094153C" w:rsidRDefault="00F10B55" w:rsidP="00A62FA7">
      <w:pPr>
        <w:widowControl/>
        <w:numPr>
          <w:ilvl w:val="0"/>
          <w:numId w:val="59"/>
        </w:numPr>
        <w:spacing w:after="0" w:line="240" w:lineRule="auto"/>
        <w:jc w:val="both"/>
        <w:rPr>
          <w:rFonts w:ascii="Times New Roman" w:hAnsi="Times New Roman"/>
          <w:sz w:val="28"/>
          <w:szCs w:val="28"/>
          <w:lang w:val="ru-RU"/>
        </w:rPr>
      </w:pPr>
      <w:r w:rsidRPr="0094153C">
        <w:rPr>
          <w:rFonts w:ascii="Times New Roman" w:hAnsi="Times New Roman"/>
          <w:sz w:val="28"/>
          <w:szCs w:val="28"/>
          <w:lang w:val="ru-RU"/>
        </w:rPr>
        <w:t>использование интегративных упражнений и заданий, требующих проблемного мышления;</w:t>
      </w:r>
    </w:p>
    <w:p w:rsidR="00F10B55" w:rsidRPr="0094153C" w:rsidRDefault="00F10B55" w:rsidP="00A62FA7">
      <w:pPr>
        <w:widowControl/>
        <w:numPr>
          <w:ilvl w:val="0"/>
          <w:numId w:val="59"/>
        </w:numPr>
        <w:spacing w:after="0" w:line="240" w:lineRule="auto"/>
        <w:jc w:val="both"/>
        <w:rPr>
          <w:rFonts w:ascii="Times New Roman" w:hAnsi="Times New Roman"/>
          <w:sz w:val="28"/>
          <w:szCs w:val="28"/>
          <w:lang w:val="ru-RU"/>
        </w:rPr>
      </w:pPr>
      <w:r w:rsidRPr="0094153C">
        <w:rPr>
          <w:rFonts w:ascii="Times New Roman" w:hAnsi="Times New Roman"/>
          <w:sz w:val="28"/>
          <w:szCs w:val="28"/>
          <w:lang w:val="ru-RU"/>
        </w:rPr>
        <w:t>рациональное распределение классных и домашних видов работ;</w:t>
      </w:r>
    </w:p>
    <w:p w:rsidR="00F10B55" w:rsidRPr="0094153C" w:rsidRDefault="00F10B55" w:rsidP="00A62FA7">
      <w:pPr>
        <w:widowControl/>
        <w:numPr>
          <w:ilvl w:val="0"/>
          <w:numId w:val="59"/>
        </w:numPr>
        <w:spacing w:after="0" w:line="240" w:lineRule="auto"/>
        <w:jc w:val="both"/>
        <w:rPr>
          <w:rFonts w:ascii="Times New Roman" w:hAnsi="Times New Roman"/>
          <w:sz w:val="28"/>
          <w:szCs w:val="28"/>
          <w:lang w:val="ru-RU"/>
        </w:rPr>
      </w:pPr>
      <w:r w:rsidRPr="0094153C">
        <w:rPr>
          <w:rFonts w:ascii="Times New Roman" w:hAnsi="Times New Roman"/>
          <w:sz w:val="28"/>
          <w:szCs w:val="28"/>
          <w:lang w:val="ru-RU"/>
        </w:rPr>
        <w:t>большая самостоятельность и автономность обучающегося в учении.</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2.8. 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языка приводит к переосмыслению целей и содержания обучения предмету.</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lastRenderedPageBreak/>
        <w:t xml:space="preserve">В свете сказанного выше цели иноязычного образования становятся более сложными по структуре, формулируются на ценностном когнитивном </w:t>
      </w:r>
      <w:r w:rsidRPr="0094153C">
        <w:rPr>
          <w:rFonts w:ascii="Times New Roman" w:hAnsi="Times New Roman"/>
          <w:sz w:val="28"/>
          <w:szCs w:val="28"/>
          <w:lang w:val="ru-RU"/>
        </w:rPr>
        <w:br/>
        <w:t>и прагматическом уровнях и соответственно воплощаются в личностных, метапредметных (общеучебных, универсальных) и предметных результатах обучения.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 xml:space="preserve">2.9. На прагматическом уровне целью иноязычного образования провозглашено формирование коммуникативной компетенции обучающихся </w:t>
      </w:r>
      <w:r w:rsidR="00F10B55" w:rsidRPr="0094153C">
        <w:rPr>
          <w:rFonts w:ascii="Times New Roman" w:hAnsi="Times New Roman"/>
          <w:sz w:val="28"/>
          <w:szCs w:val="28"/>
          <w:lang w:val="ru-RU"/>
        </w:rPr>
        <w:br/>
        <w:t>в единстве таких её составляющих, как речевая, языковая, социокультурная, компенсаторная компетенции:</w:t>
      </w:r>
    </w:p>
    <w:p w:rsidR="00F10B55" w:rsidRPr="0094153C" w:rsidRDefault="00F10B55" w:rsidP="00A62FA7">
      <w:pPr>
        <w:widowControl/>
        <w:numPr>
          <w:ilvl w:val="0"/>
          <w:numId w:val="60"/>
        </w:numPr>
        <w:spacing w:after="0" w:line="240" w:lineRule="auto"/>
        <w:jc w:val="both"/>
        <w:rPr>
          <w:rFonts w:ascii="Times New Roman" w:hAnsi="Times New Roman"/>
          <w:sz w:val="28"/>
          <w:szCs w:val="28"/>
          <w:lang w:val="ru-RU"/>
        </w:rPr>
      </w:pPr>
      <w:r w:rsidRPr="0094153C">
        <w:rPr>
          <w:rFonts w:ascii="Times New Roman" w:hAnsi="Times New Roman"/>
          <w:sz w:val="28"/>
          <w:szCs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F10B55" w:rsidRPr="0094153C" w:rsidRDefault="00F10B55" w:rsidP="00A62FA7">
      <w:pPr>
        <w:widowControl/>
        <w:numPr>
          <w:ilvl w:val="0"/>
          <w:numId w:val="60"/>
        </w:numPr>
        <w:spacing w:after="0" w:line="240" w:lineRule="auto"/>
        <w:jc w:val="both"/>
        <w:rPr>
          <w:rFonts w:ascii="Times New Roman" w:hAnsi="Times New Roman"/>
          <w:sz w:val="28"/>
          <w:szCs w:val="28"/>
          <w:lang w:val="ru-RU"/>
        </w:rPr>
      </w:pPr>
      <w:r w:rsidRPr="0094153C">
        <w:rPr>
          <w:rFonts w:ascii="Times New Roman" w:hAnsi="Times New Roman"/>
          <w:sz w:val="28"/>
          <w:szCs w:val="28"/>
          <w:lang w:val="ru-RU"/>
        </w:rPr>
        <w:t xml:space="preserve">языковая компетенция – овладение новыми языковыми средствами (фонетическими, орфографическими, лексическими, грамматическими) </w:t>
      </w:r>
      <w:r w:rsidRPr="0094153C">
        <w:rPr>
          <w:rFonts w:ascii="Times New Roman" w:hAnsi="Times New Roman"/>
          <w:sz w:val="28"/>
          <w:szCs w:val="28"/>
          <w:lang w:val="ru-RU"/>
        </w:rPr>
        <w:br/>
        <w:t>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F10B55" w:rsidRPr="0094153C" w:rsidRDefault="00F10B55" w:rsidP="00A62FA7">
      <w:pPr>
        <w:widowControl/>
        <w:numPr>
          <w:ilvl w:val="0"/>
          <w:numId w:val="60"/>
        </w:numPr>
        <w:spacing w:after="0" w:line="240" w:lineRule="auto"/>
        <w:jc w:val="both"/>
        <w:rPr>
          <w:rFonts w:ascii="Times New Roman" w:hAnsi="Times New Roman"/>
          <w:sz w:val="28"/>
          <w:szCs w:val="28"/>
          <w:lang w:val="ru-RU"/>
        </w:rPr>
      </w:pPr>
      <w:r w:rsidRPr="0094153C">
        <w:rPr>
          <w:rFonts w:ascii="Times New Roman" w:hAnsi="Times New Roman"/>
          <w:sz w:val="28"/>
          <w:szCs w:val="28"/>
          <w:lang w:val="ru-RU"/>
        </w:rP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F10B55" w:rsidRPr="0094153C" w:rsidRDefault="00F10B55" w:rsidP="00A62FA7">
      <w:pPr>
        <w:widowControl/>
        <w:numPr>
          <w:ilvl w:val="0"/>
          <w:numId w:val="60"/>
        </w:numPr>
        <w:spacing w:after="0" w:line="240" w:lineRule="auto"/>
        <w:jc w:val="both"/>
        <w:rPr>
          <w:rFonts w:ascii="Times New Roman" w:hAnsi="Times New Roman"/>
          <w:sz w:val="28"/>
          <w:szCs w:val="28"/>
          <w:lang w:val="ru-RU"/>
        </w:rPr>
      </w:pPr>
      <w:r w:rsidRPr="0094153C">
        <w:rPr>
          <w:rFonts w:ascii="Times New Roman" w:hAnsi="Times New Roman"/>
          <w:sz w:val="28"/>
          <w:szCs w:val="28"/>
          <w:lang w:val="ru-RU"/>
        </w:rPr>
        <w:t xml:space="preserve">компенсаторная компетенция – развитие умений выходить из положения </w:t>
      </w:r>
      <w:r w:rsidRPr="0094153C">
        <w:rPr>
          <w:rFonts w:ascii="Times New Roman" w:hAnsi="Times New Roman"/>
          <w:sz w:val="28"/>
          <w:szCs w:val="28"/>
          <w:lang w:val="ru-RU"/>
        </w:rPr>
        <w:br/>
        <w:t>в условиях дефицита языковых средств при получении и передаче информации.</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2.10. 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 xml:space="preserve">2.11. В соответствии с личностно ориентированной парадигмой образования основными подходами к обучению иностранным языкам </w:t>
      </w:r>
      <w:r w:rsidR="00F10B55" w:rsidRPr="0094153C">
        <w:rPr>
          <w:rFonts w:ascii="Times New Roman" w:hAnsi="Times New Roman"/>
          <w:sz w:val="28"/>
          <w:szCs w:val="28"/>
          <w:lang w:val="ru-RU"/>
        </w:rPr>
        <w:br/>
        <w:t xml:space="preserve">признаются компетентностный, системно-деятельностный, межкультурный </w:t>
      </w:r>
      <w:r w:rsidR="00F10B55" w:rsidRPr="0094153C">
        <w:rPr>
          <w:rFonts w:ascii="Times New Roman" w:hAnsi="Times New Roman"/>
          <w:sz w:val="28"/>
          <w:szCs w:val="28"/>
          <w:lang w:val="ru-RU"/>
        </w:rPr>
        <w:br/>
        <w:t>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lastRenderedPageBreak/>
        <w:t>141.</w:t>
      </w:r>
      <w:r w:rsidR="00F10B55" w:rsidRPr="0094153C">
        <w:rPr>
          <w:rFonts w:ascii="Times New Roman" w:hAnsi="Times New Roman"/>
          <w:sz w:val="28"/>
          <w:szCs w:val="28"/>
          <w:lang w:val="ru-RU"/>
        </w:rPr>
        <w:t>2.12. Учебный предмет «Второй иностранный язык» входит в предметную область «Иностранные языки» наряду с предметом «Иностранный язык». Изучение второго иностранного языка происходит при наличии потребности обучающихся и в том случае,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 xml:space="preserve">2.13. Учебный предмет «Второй иностранный язык» изучается, </w:t>
      </w:r>
      <w:r w:rsidR="00F10B55" w:rsidRPr="0094153C">
        <w:rPr>
          <w:rFonts w:ascii="Times New Roman" w:hAnsi="Times New Roman"/>
          <w:sz w:val="28"/>
          <w:szCs w:val="28"/>
          <w:lang w:val="ru-RU"/>
        </w:rPr>
        <w:br/>
        <w:t xml:space="preserve">как правило, с 5 по 9 класс, а также зачастую как предмет по выбору в 10–11 классах. Поскольку решение о включении второго иностранного языка в образовательную программу принимает образовательная организация, то нет требований минимально допустимого количества учебных часов, выделяемых на его изучение. Однако рекомендуется выделять не менее 2 часов в неделю </w:t>
      </w:r>
      <w:r w:rsidR="00F10B55" w:rsidRPr="0094153C">
        <w:rPr>
          <w:rFonts w:ascii="Times New Roman" w:hAnsi="Times New Roman"/>
          <w:sz w:val="28"/>
          <w:szCs w:val="28"/>
          <w:lang w:val="ru-RU"/>
        </w:rPr>
        <w:br/>
        <w:t>или 68 часов в год для достижения качественных результатов по предмету «Второй иностранный язык».</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Общее число часов, рекомендованных для изучения второго иностранного (немецкого) языка на уровне основного общего образования, – 340 часов: в 5 классе 68 часов (2 часа в неделю), в 6 классе 68 часов (2 часа в неделю), в 7 классе 68 часов (2 часа в неделю), в 8 классе 68 часов (2 часа в неделю), в 9 классе 68 часов (2 часа в неделю).</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2.14. Требования к предметным результатам для основного общего образования констатируют необходимость к окончанию 9 класса владения умением общаться на втором иностранном (немецком) языке в разных формах (устно и письменно, непосредственно и опосредованно, в том числе через Интернет) на уровне выживания (уровне А1 в соответствии с Общеевропейскими компетенциями владения иностранным языком)</w:t>
      </w:r>
      <w:r w:rsidR="00F10B55" w:rsidRPr="0094153C">
        <w:rPr>
          <w:rFonts w:ascii="Times New Roman" w:hAnsi="Times New Roman"/>
          <w:sz w:val="28"/>
          <w:szCs w:val="28"/>
          <w:vertAlign w:val="superscript"/>
          <w:lang w:val="ru-RU"/>
        </w:rPr>
        <w:footnoteReference w:id="17"/>
      </w:r>
      <w:r w:rsidR="00F10B55" w:rsidRPr="0094153C">
        <w:rPr>
          <w:rFonts w:ascii="Times New Roman" w:hAnsi="Times New Roman"/>
          <w:sz w:val="28"/>
          <w:szCs w:val="28"/>
          <w:lang w:val="ru-RU"/>
        </w:rPr>
        <w:t>. Вместе с тем при учёте вышеназванных принципов интенсификации обучения и при условии изучения второго иностранного языка не менее 2 часов в неделю с 5 по 9 класс может быть достигнут допороговый (А2) уровень владения вторым иностранным (немецким) языком. Данный уровень позволит выпускникам 9 классов использовать иностранный язык для продолжения образования на уровне среднего общего образования и для дальнейшего самообразования.</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2.15. Программа по второму иностранному (немецкому) языку состоит из следующих разделов: пояснительная записка, содержание образования по второму иностранному (немецкому) языку по годам обучения (5–9 классы), планируемые результаты (личностные, метапредметные результаты) освоения учебного предмета на уровне основного общего образования, предметные результаты освоения учебного предмета по годам обучения (5–9 классы).</w:t>
      </w:r>
    </w:p>
    <w:p w:rsidR="00F10B55" w:rsidRPr="004F02BA" w:rsidRDefault="00113FC4" w:rsidP="007D5CB0">
      <w:pPr>
        <w:widowControl/>
        <w:spacing w:after="0" w:line="240" w:lineRule="auto"/>
        <w:ind w:firstLine="709"/>
        <w:jc w:val="both"/>
        <w:rPr>
          <w:rFonts w:ascii="Times New Roman" w:hAnsi="Times New Roman"/>
          <w:b/>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3</w:t>
      </w:r>
      <w:r w:rsidR="00F10B55" w:rsidRPr="004F02BA">
        <w:rPr>
          <w:rFonts w:ascii="Times New Roman" w:hAnsi="Times New Roman"/>
          <w:b/>
          <w:sz w:val="28"/>
          <w:szCs w:val="28"/>
          <w:lang w:val="ru-RU"/>
        </w:rPr>
        <w:t>. Содержание обучения в 5 классе.</w:t>
      </w:r>
    </w:p>
    <w:p w:rsidR="00F10B55" w:rsidRPr="004F02BA" w:rsidRDefault="00113FC4" w:rsidP="007D5CB0">
      <w:pPr>
        <w:widowControl/>
        <w:spacing w:after="0" w:line="240" w:lineRule="auto"/>
        <w:ind w:firstLine="709"/>
        <w:jc w:val="both"/>
        <w:rPr>
          <w:rFonts w:ascii="Times New Roman" w:hAnsi="Times New Roman"/>
          <w:b/>
          <w:i/>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3.1. </w:t>
      </w:r>
      <w:r w:rsidR="00F10B55" w:rsidRPr="004F02BA">
        <w:rPr>
          <w:rFonts w:ascii="Times New Roman" w:hAnsi="Times New Roman"/>
          <w:b/>
          <w:i/>
          <w:sz w:val="28"/>
          <w:szCs w:val="28"/>
          <w:lang w:val="ru-RU"/>
        </w:rPr>
        <w:t>Коммуникативные умения.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lastRenderedPageBreak/>
        <w:t>Моя семья. Мои друзья. Семейные праздники: Новый год.</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Внешность и характер человека (литературного персонажа). </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Досуг и увлечения (хобби) современного подростка (чтение, кино, спорт).</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Здоровый образ жизни: режим труда и отдыха, здоровое питание.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Покупки: продукты питания.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Школа, школьная жизнь, школьная форма, изучаемые предметы, школьные принадлежности. Переписка с зарубежными сверстниками.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Каникулы в различное время года. Виды отдыха. </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Природа: дикие и домашние животные. </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Родной город (село). Транспорт.</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Выдающиеся люди родной страны и страны (стран) изучаемого языка.</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3.1.1. Говорение.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Развитие коммуникативных умений диалогической речи: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w:t>
      </w:r>
      <w:r w:rsidR="00616FB0" w:rsidRPr="0094153C">
        <w:rPr>
          <w:rFonts w:ascii="Times New Roman" w:hAnsi="Times New Roman"/>
          <w:sz w:val="28"/>
          <w:szCs w:val="28"/>
          <w:lang w:val="ru-RU"/>
        </w:rPr>
        <w:t xml:space="preserve">росьбу, приглашать собеседника </w:t>
      </w:r>
      <w:r w:rsidRPr="0094153C">
        <w:rPr>
          <w:rFonts w:ascii="Times New Roman" w:hAnsi="Times New Roman"/>
          <w:sz w:val="28"/>
          <w:szCs w:val="28"/>
          <w:lang w:val="ru-RU"/>
        </w:rPr>
        <w:t>к совместной деятельности, вежливо соглашаться (не соглашаться) на предложение собеседника;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диалог-расспрос: сообщать фактическую информацию, отвечая на вопросы разных видов, запрашивать интересующую информацию.</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 (или) иллюстрации, фотографии с соблюдением норм речевого этикета, принятых в с</w:t>
      </w:r>
      <w:r w:rsidR="00616FB0" w:rsidRPr="0094153C">
        <w:rPr>
          <w:rFonts w:ascii="Times New Roman" w:hAnsi="Times New Roman"/>
          <w:sz w:val="28"/>
          <w:szCs w:val="28"/>
          <w:lang w:val="ru-RU"/>
        </w:rPr>
        <w:t>тране (странах) изучаемого языка</w:t>
      </w:r>
      <w:r w:rsidRPr="0094153C">
        <w:rPr>
          <w:rFonts w:ascii="Times New Roman" w:hAnsi="Times New Roman"/>
          <w:sz w:val="28"/>
          <w:szCs w:val="28"/>
          <w:lang w:val="ru-RU"/>
        </w:rPr>
        <w:t>.</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Объём диалога – до 3 реплик со стороны каждого собеседника.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Развитие коммуникативных умений монологической речи: </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повествование (сообщение);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изложение (пересказ) основного содержания прочитанного текста;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краткое изложение результатов выполненной проектной работы.</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 (или) иллюстрации, фотографии.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Объём монологического высказывания – 4 фразы.</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3.1.2. Аудирование.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Развитие коммуникативных умений аудирования: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lastRenderedPageBreak/>
        <w:t xml:space="preserve">при непосредственном общении: понимание на слух речи учителя </w:t>
      </w:r>
      <w:r w:rsidRPr="0094153C">
        <w:rPr>
          <w:rFonts w:ascii="Times New Roman" w:hAnsi="Times New Roman"/>
          <w:sz w:val="28"/>
          <w:szCs w:val="28"/>
          <w:lang w:val="ru-RU"/>
        </w:rPr>
        <w:br/>
        <w:t>и одноклассников и вербальная (невербальная) реакция на услышанное;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при опосредованном общении: дальнейшее развитие умений восприятия </w:t>
      </w:r>
      <w:r w:rsidRPr="0094153C">
        <w:rPr>
          <w:rFonts w:ascii="Times New Roman" w:hAnsi="Times New Roman"/>
          <w:sz w:val="28"/>
          <w:szCs w:val="28"/>
          <w:lang w:val="ru-RU"/>
        </w:rPr>
        <w:br/>
        <w:t>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тексты для аудирования: диалог (беседа), высказывания собеседников </w:t>
      </w:r>
      <w:r w:rsidRPr="0094153C">
        <w:rPr>
          <w:rFonts w:ascii="Times New Roman" w:hAnsi="Times New Roman"/>
          <w:sz w:val="28"/>
          <w:szCs w:val="28"/>
          <w:lang w:val="ru-RU"/>
        </w:rPr>
        <w:br/>
        <w:t>в ситуациях повседневного общения, рассказ, сообщение информационного характера.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Время звучания текста (текстов) для аудирования – до 1 минуты.</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3.1.3. Смысловое чтение.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Развитие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w:t>
      </w:r>
      <w:r w:rsidRPr="0094153C">
        <w:rPr>
          <w:rFonts w:ascii="Times New Roman" w:hAnsi="Times New Roman"/>
          <w:sz w:val="28"/>
          <w:szCs w:val="28"/>
          <w:lang w:val="ru-RU"/>
        </w:rPr>
        <w:br/>
        <w:t xml:space="preserve">в их содержание в зависимости от поставленной коммуникативной задачи: </w:t>
      </w:r>
      <w:r w:rsidRPr="0094153C">
        <w:rPr>
          <w:rFonts w:ascii="Times New Roman" w:hAnsi="Times New Roman"/>
          <w:sz w:val="28"/>
          <w:szCs w:val="28"/>
          <w:lang w:val="ru-RU"/>
        </w:rPr>
        <w:br/>
        <w:t>с пониманием основного содержания, с пониманием запрашиваемой информации.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Чтение не сплошных текстов (таблиц) и понимание представленной </w:t>
      </w:r>
      <w:r w:rsidRPr="0094153C">
        <w:rPr>
          <w:rFonts w:ascii="Times New Roman" w:hAnsi="Times New Roman"/>
          <w:sz w:val="28"/>
          <w:szCs w:val="28"/>
          <w:lang w:val="ru-RU"/>
        </w:rPr>
        <w:br/>
        <w:t>в них информации.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Тексты для чтения: беседа (диалог), рассказ, сказка, сообщение личного характера, сообщение информационного характера, стихотворение, несплошной текст (таблица).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Объём текста (текстов) для чтения – 150 слов.</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3.1.4. Письменная речь.</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Развитие умений письменной речи: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написание коротких поздравлений с праздниками (с Новым годом, Рождеством, днём рождения);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lastRenderedPageBreak/>
        <w:t xml:space="preserve">заполнение анкет и формуляров, сообщение о себе основных сведений (имя, фамилия, пол, возраст, адрес) в соответствии с нормами, принятыми </w:t>
      </w:r>
      <w:r w:rsidRPr="0094153C">
        <w:rPr>
          <w:rFonts w:ascii="Times New Roman" w:hAnsi="Times New Roman"/>
          <w:sz w:val="28"/>
          <w:szCs w:val="28"/>
          <w:lang w:val="ru-RU"/>
        </w:rPr>
        <w:br/>
        <w:t>в стране (странах) изучаемого языка;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30 слов.</w:t>
      </w:r>
    </w:p>
    <w:p w:rsidR="00F10B55" w:rsidRPr="004F02BA" w:rsidRDefault="00113FC4" w:rsidP="007D5CB0">
      <w:pPr>
        <w:widowControl/>
        <w:spacing w:after="0" w:line="240" w:lineRule="auto"/>
        <w:ind w:firstLine="709"/>
        <w:jc w:val="both"/>
        <w:rPr>
          <w:rFonts w:ascii="Times New Roman" w:hAnsi="Times New Roman"/>
          <w:b/>
          <w:i/>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3.2. </w:t>
      </w:r>
      <w:r w:rsidR="00F10B55" w:rsidRPr="004F02BA">
        <w:rPr>
          <w:rFonts w:ascii="Times New Roman" w:hAnsi="Times New Roman"/>
          <w:b/>
          <w:i/>
          <w:sz w:val="28"/>
          <w:szCs w:val="28"/>
          <w:lang w:val="ru-RU"/>
        </w:rPr>
        <w:t>Языковые знания и умения.</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3.2.1. Фонетическая сторона речи.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Различение на слух и адекватное, без ошибок, ведущих к сбою </w:t>
      </w:r>
      <w:r w:rsidRPr="0094153C">
        <w:rPr>
          <w:rFonts w:ascii="Times New Roman" w:hAnsi="Times New Roman"/>
          <w:sz w:val="28"/>
          <w:szCs w:val="28"/>
          <w:lang w:val="ru-RU"/>
        </w:rPr>
        <w:br/>
        <w:t>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94153C">
        <w:rPr>
          <w:rFonts w:ascii="Times New Roman" w:hAnsi="Times New Roman"/>
          <w:sz w:val="28"/>
          <w:szCs w:val="28"/>
          <w:lang w:val="ru-RU"/>
        </w:rPr>
        <w:br/>
        <w:t>и соответствующей интонации, демонстрирующее понимание текста.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Тексты для чтения вслух: беседа (диалог), рассказ, отрывок из статьи </w:t>
      </w:r>
      <w:r w:rsidRPr="0094153C">
        <w:rPr>
          <w:rFonts w:ascii="Times New Roman" w:hAnsi="Times New Roman"/>
          <w:sz w:val="28"/>
          <w:szCs w:val="28"/>
          <w:lang w:val="ru-RU"/>
        </w:rPr>
        <w:br/>
        <w:t>научно-популярного характера, сообщение информационного характера.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Объём текста для чтения вслух – до 70 слов.</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3.2.2. Графика, орфография и пунктуация.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Правильное написание изученных слов.</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Правильное использование знаков препинания: точки, вопросительного </w:t>
      </w:r>
      <w:r w:rsidRPr="0094153C">
        <w:rPr>
          <w:rFonts w:ascii="Times New Roman" w:hAnsi="Times New Roman"/>
          <w:sz w:val="28"/>
          <w:szCs w:val="28"/>
          <w:lang w:val="ru-RU"/>
        </w:rPr>
        <w:br/>
        <w:t>и восклицательного знаков в конце предложения, запятой при перечислении.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3.2.3. Лексическая сторона речи.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Распознавание в письменном и звучащем тексте и употребление в устной </w:t>
      </w:r>
      <w:r w:rsidRPr="0094153C">
        <w:rPr>
          <w:rFonts w:ascii="Times New Roman" w:hAnsi="Times New Roman"/>
          <w:sz w:val="28"/>
          <w:szCs w:val="28"/>
          <w:lang w:val="ru-RU"/>
        </w:rPr>
        <w:br/>
        <w:t>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Объём изучаемой лексики: 300 лексических единиц для продуктивного использования и 400 лексических единиц для рецептивного усвоения (включая 300 лексических единиц продуктивного минимума).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Основные способы словообразования: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аффиксация: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образование имён существительных при помощи суффиксов -er (der Lehrer), -in (die Lehrerin);</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образование имён прилагательных при помощи суффиксов -ig (sonnig), </w:t>
      </w:r>
      <w:r w:rsidRPr="0094153C">
        <w:rPr>
          <w:rFonts w:ascii="Times New Roman" w:hAnsi="Times New Roman"/>
          <w:sz w:val="28"/>
          <w:szCs w:val="28"/>
          <w:lang w:val="ru-RU"/>
        </w:rPr>
        <w:br/>
        <w:t>-lich (freundlich);</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образование числительных при помощи суффиксов -zehn, -zig </w:t>
      </w:r>
      <w:r w:rsidRPr="0094153C">
        <w:rPr>
          <w:rFonts w:ascii="Times New Roman" w:hAnsi="Times New Roman"/>
          <w:sz w:val="28"/>
          <w:szCs w:val="28"/>
          <w:lang w:val="ru-RU"/>
        </w:rPr>
        <w:br/>
        <w:t>(fünfzehn, fünfzig);</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словосложение: образование сложных существительных путём соединения основ существительных (das Klassenposter).</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lastRenderedPageBreak/>
        <w:t>Синонимы. Интернациональные слова.</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3.2.4. Грамматическая сторона речи.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Распознавание в письменном и звучащем тексте и употребление в устной </w:t>
      </w:r>
      <w:r w:rsidRPr="0094153C">
        <w:rPr>
          <w:rFonts w:ascii="Times New Roman" w:hAnsi="Times New Roman"/>
          <w:sz w:val="28"/>
          <w:szCs w:val="28"/>
          <w:lang w:val="ru-RU"/>
        </w:rPr>
        <w:br/>
        <w:t>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вопросительные (общий и специальный вопросы).</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Нераспространённые и распространённые простые предложения: с простым глагольным сказуемым (Ich komme. Du kommst. Sie kommen.) и составным глагольным сказуемым (Er kann kochen.), с составным именным сказуемым </w:t>
      </w:r>
      <w:r w:rsidRPr="0094153C">
        <w:rPr>
          <w:rFonts w:ascii="Times New Roman" w:hAnsi="Times New Roman"/>
          <w:sz w:val="28"/>
          <w:szCs w:val="28"/>
          <w:lang w:val="ru-RU"/>
        </w:rPr>
        <w:br/>
        <w:t xml:space="preserve">(Der Tisch ist blau.), в том числе с дополнением в винительном падеже </w:t>
      </w:r>
      <w:r w:rsidRPr="0094153C">
        <w:rPr>
          <w:rFonts w:ascii="Times New Roman" w:hAnsi="Times New Roman"/>
          <w:sz w:val="28"/>
          <w:szCs w:val="28"/>
          <w:lang w:val="ru-RU"/>
        </w:rPr>
        <w:br/>
        <w:t xml:space="preserve">(Er liest ein Buch.). </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Определённый и неопределённый артикли (der/ein Bleistift).</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Глаголы с изменением корневой гласной (fahren, lesen, sehen, sprechen, essen, treffen).</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Конструкция предложения с gern (Wir spielen gern.).</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Глаголы с отделяемыми приставками (fernsehen, mitkommen, abholen, anfangen).</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Единственное и множественное число существительных в именительном </w:t>
      </w:r>
      <w:r w:rsidRPr="0094153C">
        <w:rPr>
          <w:rFonts w:ascii="Times New Roman" w:hAnsi="Times New Roman"/>
          <w:sz w:val="28"/>
          <w:szCs w:val="28"/>
          <w:lang w:val="ru-RU"/>
        </w:rPr>
        <w:br/>
        <w:t>и винительном падежах.</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Глагол haben + Akkusativ (в Präsens). </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Модальные глаголы mögen, können (в Präsens) и форма глагола möchte. </w:t>
      </w:r>
    </w:p>
    <w:p w:rsidR="00F10B55" w:rsidRPr="0094153C" w:rsidRDefault="00F10B55" w:rsidP="007D5CB0">
      <w:pPr>
        <w:widowControl/>
        <w:spacing w:after="0" w:line="240" w:lineRule="auto"/>
        <w:ind w:firstLine="709"/>
        <w:jc w:val="both"/>
        <w:rPr>
          <w:rFonts w:ascii="Times New Roman" w:hAnsi="Times New Roman"/>
          <w:sz w:val="28"/>
          <w:szCs w:val="28"/>
        </w:rPr>
      </w:pPr>
      <w:r w:rsidRPr="0094153C">
        <w:rPr>
          <w:rFonts w:ascii="Times New Roman" w:hAnsi="Times New Roman"/>
          <w:sz w:val="28"/>
          <w:szCs w:val="28"/>
          <w:lang w:val="ru-RU"/>
        </w:rPr>
        <w:t xml:space="preserve">Наречия, отвечающие на вопрос «где?» </w:t>
      </w:r>
      <w:r w:rsidRPr="0094153C">
        <w:rPr>
          <w:rFonts w:ascii="Times New Roman" w:hAnsi="Times New Roman"/>
          <w:sz w:val="28"/>
          <w:szCs w:val="28"/>
        </w:rPr>
        <w:t>(links, rechts, in der Mitte, hinten, hinten rechts, vorne, vorne rechts).</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Личные</w:t>
      </w:r>
      <w:r w:rsidRPr="0094153C">
        <w:rPr>
          <w:rFonts w:ascii="Times New Roman" w:hAnsi="Times New Roman"/>
          <w:sz w:val="28"/>
          <w:szCs w:val="28"/>
        </w:rPr>
        <w:t xml:space="preserve"> </w:t>
      </w:r>
      <w:r w:rsidRPr="0094153C">
        <w:rPr>
          <w:rFonts w:ascii="Times New Roman" w:hAnsi="Times New Roman"/>
          <w:sz w:val="28"/>
          <w:szCs w:val="28"/>
          <w:lang w:val="ru-RU"/>
        </w:rPr>
        <w:t>местоимения</w:t>
      </w:r>
      <w:r w:rsidRPr="0094153C">
        <w:rPr>
          <w:rFonts w:ascii="Times New Roman" w:hAnsi="Times New Roman"/>
          <w:sz w:val="28"/>
          <w:szCs w:val="28"/>
        </w:rPr>
        <w:t xml:space="preserve"> (ich, du, er, sie, es, wir, ihr, Sie/sie). </w:t>
      </w:r>
      <w:r w:rsidRPr="0094153C">
        <w:rPr>
          <w:rFonts w:ascii="Times New Roman" w:hAnsi="Times New Roman"/>
          <w:sz w:val="28"/>
          <w:szCs w:val="28"/>
          <w:lang w:val="ru-RU"/>
        </w:rPr>
        <w:t>Притяжательные местоимения (mein, dein, sein, ihr, unser) в именительном падеже в единственном и множественном числе и конструкция Mamas Rucksack.</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Вопросительные местоимения (wie, wo, woher). Вопросы с указанием времени (Um wie viel Uhr beginnt der Unterricht?).</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Количественные числительные (до 100).</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Предлоги (in, aus – Ich wohne in Deutschland. Ich komme aus Österreich.), предлоги для обозначения времени (um, von … bis, am).</w:t>
      </w:r>
    </w:p>
    <w:p w:rsidR="00F10B55" w:rsidRPr="004F02BA" w:rsidRDefault="00113FC4" w:rsidP="007D5CB0">
      <w:pPr>
        <w:widowControl/>
        <w:spacing w:after="0" w:line="240" w:lineRule="auto"/>
        <w:ind w:firstLine="709"/>
        <w:jc w:val="both"/>
        <w:rPr>
          <w:rFonts w:ascii="Times New Roman" w:hAnsi="Times New Roman"/>
          <w:b/>
          <w:i/>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3.3. </w:t>
      </w:r>
      <w:r w:rsidR="00F10B55" w:rsidRPr="004F02BA">
        <w:rPr>
          <w:rFonts w:ascii="Times New Roman" w:hAnsi="Times New Roman"/>
          <w:b/>
          <w:i/>
          <w:sz w:val="28"/>
          <w:szCs w:val="28"/>
          <w:lang w:val="ru-RU"/>
        </w:rPr>
        <w:t>Социокультурные знания и умения.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Знание социокультурного портрета родной страны и страны (стран) изучаемого языка: особенностей образа жизни и культуры страны (стран) изучаемого языка (известных достопримечательностях, выдающихся людях), образцов детской поэзии и прозы на немецком языке.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Формирование умений:</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lastRenderedPageBreak/>
        <w:t>писать своё имя и фамилию, а также имена и фамилии своих родственников и друзей на немецком языке;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правильно оформлять свой адрес на немецком языке (в анкете, формуляре);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кратко представлять Россию и страну (страны) изучаемого языка;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кратко представлять некоторые культурные явления родной страны </w:t>
      </w:r>
      <w:r w:rsidRPr="0094153C">
        <w:rPr>
          <w:rFonts w:ascii="Times New Roman" w:hAnsi="Times New Roman"/>
          <w:sz w:val="28"/>
          <w:szCs w:val="28"/>
          <w:lang w:val="ru-RU"/>
        </w:rPr>
        <w:br/>
        <w:t>и страны (стран) изучаемого языка (основные национальные праздники, традиции в проведении досуга и питании).</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3.4. Компенсаторные умения.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Использование при чтении и аудировании языковой,</w:t>
      </w:r>
      <w:r w:rsidR="00A859A0">
        <w:rPr>
          <w:rFonts w:ascii="Times New Roman" w:hAnsi="Times New Roman"/>
          <w:sz w:val="28"/>
          <w:szCs w:val="28"/>
          <w:lang w:val="ru-RU"/>
        </w:rPr>
        <w:t xml:space="preserve"> </w:t>
      </w:r>
      <w:r w:rsidRPr="0094153C">
        <w:rPr>
          <w:rFonts w:ascii="Times New Roman" w:hAnsi="Times New Roman"/>
          <w:sz w:val="28"/>
          <w:szCs w:val="28"/>
          <w:lang w:val="ru-RU"/>
        </w:rPr>
        <w:t>в том числе контекстуальной, догадки.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Использование в качестве опоры при составлении собственных высказываний ключевых слов, плана.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10B55" w:rsidRPr="004F02BA" w:rsidRDefault="00113FC4" w:rsidP="007D5CB0">
      <w:pPr>
        <w:widowControl/>
        <w:spacing w:after="0" w:line="240" w:lineRule="auto"/>
        <w:ind w:firstLine="709"/>
        <w:jc w:val="both"/>
        <w:rPr>
          <w:rFonts w:ascii="Times New Roman" w:hAnsi="Times New Roman"/>
          <w:b/>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4. </w:t>
      </w:r>
      <w:r w:rsidR="00F10B55" w:rsidRPr="004F02BA">
        <w:rPr>
          <w:rFonts w:ascii="Times New Roman" w:hAnsi="Times New Roman"/>
          <w:b/>
          <w:sz w:val="28"/>
          <w:szCs w:val="28"/>
          <w:lang w:val="ru-RU"/>
        </w:rPr>
        <w:t>Содержание обучения в 6 классе.</w:t>
      </w:r>
    </w:p>
    <w:p w:rsidR="00F10B55" w:rsidRPr="004F02BA" w:rsidRDefault="00113FC4" w:rsidP="007D5CB0">
      <w:pPr>
        <w:widowControl/>
        <w:spacing w:after="0" w:line="240" w:lineRule="auto"/>
        <w:ind w:firstLine="709"/>
        <w:jc w:val="both"/>
        <w:rPr>
          <w:rFonts w:ascii="Times New Roman" w:hAnsi="Times New Roman"/>
          <w:b/>
          <w:i/>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4.1. </w:t>
      </w:r>
      <w:r w:rsidR="00F10B55" w:rsidRPr="004F02BA">
        <w:rPr>
          <w:rFonts w:ascii="Times New Roman" w:hAnsi="Times New Roman"/>
          <w:b/>
          <w:i/>
          <w:sz w:val="28"/>
          <w:szCs w:val="28"/>
          <w:lang w:val="ru-RU"/>
        </w:rPr>
        <w:t>Коммуникативные умения.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Взаимоотношения в семье и с друзьями. Семейные праздники.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Внешность и характер человека (литературного персонажа). </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Досуг и увлечения (хобби) современного подростка (чтение, кино, театр, спорт).</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Здоровый образ жизни: режим труда и отдыха, фитнес, сбалансированное питание.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Покупки: продукты питания.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Школа, школьная жизнь, изучаемые предметы, любимый предмет. Переписка с зарубежными сверстниками. </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Каникулы в различное время года. Виды отдыха. Путешествия по России </w:t>
      </w:r>
      <w:r w:rsidRPr="0094153C">
        <w:rPr>
          <w:rFonts w:ascii="Times New Roman" w:hAnsi="Times New Roman"/>
          <w:sz w:val="28"/>
          <w:szCs w:val="28"/>
          <w:lang w:val="ru-RU"/>
        </w:rPr>
        <w:br/>
        <w:t>и зарубежным странам.</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Природа: дикие и домашние животные. Климат, погода.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Описание родного города (села).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Выдающиеся люди родной страны и страны (стран) изучаемого языка. </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4.1.1. Говорение.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Развитие коммуникативных умений диалогической речи, а именно умений вести: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w:t>
      </w:r>
      <w:r w:rsidRPr="0094153C">
        <w:rPr>
          <w:rFonts w:ascii="Times New Roman" w:hAnsi="Times New Roman"/>
          <w:sz w:val="28"/>
          <w:szCs w:val="28"/>
          <w:lang w:val="ru-RU"/>
        </w:rPr>
        <w:lastRenderedPageBreak/>
        <w:t>вежливо реагировать на поздравление, выражать благодарность, вежливо соглашаться на предложение и отказываться от предложения собеседника;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диалог-побуждение к действию: обращаться с просьбой, вежливо соглашаться (не соглашаться) выполнить просьбу, приглашать собеседника </w:t>
      </w:r>
      <w:r w:rsidRPr="0094153C">
        <w:rPr>
          <w:rFonts w:ascii="Times New Roman" w:hAnsi="Times New Roman"/>
          <w:sz w:val="28"/>
          <w:szCs w:val="28"/>
          <w:lang w:val="ru-RU"/>
        </w:rPr>
        <w:br/>
        <w:t>к совместной деятельности, вежливо соглашаться (не соглашаться) на предложение собеседника, объясняя причину своего решения;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Объём диалога – до 3 реплик со стороны каждого собеседника.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Развитие коммуникативных умений монологической речи: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повествование (сообщение);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изложение (пересказ) основного содержания прочитанного текста.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 (или) с иллюстрации, фотографии.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Объём монологического высказывания – 5–6 фраз.</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4.1.2. Аудирование.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При непосредственном общении: понимание на слух речи учителя </w:t>
      </w:r>
      <w:r w:rsidRPr="0094153C">
        <w:rPr>
          <w:rFonts w:ascii="Times New Roman" w:hAnsi="Times New Roman"/>
          <w:sz w:val="28"/>
          <w:szCs w:val="28"/>
          <w:lang w:val="ru-RU"/>
        </w:rPr>
        <w:br/>
        <w:t>и одноклассников и вербальная (невербальная) реакция на услышанное.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Время звучания текста (текстов) для аудирования – до 1 минуты.</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lastRenderedPageBreak/>
        <w:t>141.</w:t>
      </w:r>
      <w:r w:rsidR="00F10B55" w:rsidRPr="0094153C">
        <w:rPr>
          <w:rFonts w:ascii="Times New Roman" w:hAnsi="Times New Roman"/>
          <w:sz w:val="28"/>
          <w:szCs w:val="28"/>
          <w:lang w:val="ru-RU"/>
        </w:rPr>
        <w:t>4.1.3. Смысловое чтение.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w:t>
      </w:r>
      <w:r w:rsidRPr="0094153C">
        <w:rPr>
          <w:rFonts w:ascii="Times New Roman" w:hAnsi="Times New Roman"/>
          <w:sz w:val="28"/>
          <w:szCs w:val="28"/>
          <w:lang w:val="ru-RU"/>
        </w:rPr>
        <w:br/>
        <w:t>от поставленной коммуникативной задачи: с пониманием основного содержания, с пониманием запрашиваемой информации.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Чтение несплошных текстов (таблиц) и понимание представленной </w:t>
      </w:r>
      <w:r w:rsidRPr="0094153C">
        <w:rPr>
          <w:rFonts w:ascii="Times New Roman" w:hAnsi="Times New Roman"/>
          <w:sz w:val="28"/>
          <w:szCs w:val="28"/>
          <w:lang w:val="ru-RU"/>
        </w:rPr>
        <w:br/>
        <w:t>в них информации.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Тексты для чтения: беседа, отрывок из художественного произведения, </w:t>
      </w:r>
      <w:r w:rsidRPr="0094153C">
        <w:rPr>
          <w:rFonts w:ascii="Times New Roman" w:hAnsi="Times New Roman"/>
          <w:sz w:val="28"/>
          <w:szCs w:val="28"/>
          <w:lang w:val="ru-RU"/>
        </w:rPr>
        <w:br/>
        <w:t>в том числе рассказ, сообщение информационного характера, сообщение личного характера, объявление, стихотворение, несплошной текст (таблица).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Объём текста (текстов) для чтения – 160–180 слов.</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4.1.4. Письменная речь.</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Развитие умений письменной речи: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50 слов);</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создание небольшого письменного высказывания с опорой на образец, план, иллюстрацию (объём письменного высказывания – до 50 слов).</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4.2. </w:t>
      </w:r>
      <w:r w:rsidR="00F10B55" w:rsidRPr="004F02BA">
        <w:rPr>
          <w:rFonts w:ascii="Times New Roman" w:hAnsi="Times New Roman"/>
          <w:b/>
          <w:i/>
          <w:sz w:val="28"/>
          <w:szCs w:val="28"/>
          <w:lang w:val="ru-RU"/>
        </w:rPr>
        <w:t>Языковые знания и умения.</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4.2.1. Фонетическая сторона речи.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Различение на слух и адекватное, без фонематических ошибок, ведущих </w:t>
      </w:r>
      <w:r w:rsidRPr="0094153C">
        <w:rPr>
          <w:rFonts w:ascii="Times New Roman" w:hAnsi="Times New Roman"/>
          <w:sz w:val="28"/>
          <w:szCs w:val="28"/>
          <w:lang w:val="ru-RU"/>
        </w:rPr>
        <w:br/>
        <w:t xml:space="preserve">к сбою в коммуникации, произнесение слов с соблюдением правильного </w:t>
      </w:r>
      <w:r w:rsidRPr="0094153C">
        <w:rPr>
          <w:rFonts w:ascii="Times New Roman" w:hAnsi="Times New Roman"/>
          <w:sz w:val="28"/>
          <w:szCs w:val="28"/>
          <w:lang w:val="ru-RU"/>
        </w:rPr>
        <w:br/>
        <w:t xml:space="preserve">ударения и фраз с соблюдением их ритмико-интонационных особенностей, </w:t>
      </w:r>
      <w:r w:rsidRPr="0094153C">
        <w:rPr>
          <w:rFonts w:ascii="Times New Roman" w:hAnsi="Times New Roman"/>
          <w:sz w:val="28"/>
          <w:szCs w:val="28"/>
          <w:lang w:val="ru-RU"/>
        </w:rPr>
        <w:br/>
        <w:t>в том числе отсутствия фразового ударения на служебных словах, чтение новых слов согласно основным правилам чтения.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94153C">
        <w:rPr>
          <w:rFonts w:ascii="Times New Roman" w:hAnsi="Times New Roman"/>
          <w:sz w:val="28"/>
          <w:szCs w:val="28"/>
          <w:lang w:val="ru-RU"/>
        </w:rPr>
        <w:br/>
        <w:t>и соответствующей интонации, демонстрирующих понимание текста.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Тексты для чтения вслух: сообщение информационного характера, рассказ, диалог (беседа).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lastRenderedPageBreak/>
        <w:t>Объём текста для чтения вслух – до 70 слов.</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4.2.2. Графика, орфография и пунктуация.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Правильное написание изученных слов.</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Правильное использование знаков препинания: точки, вопросительного </w:t>
      </w:r>
      <w:r w:rsidRPr="0094153C">
        <w:rPr>
          <w:rFonts w:ascii="Times New Roman" w:hAnsi="Times New Roman"/>
          <w:sz w:val="28"/>
          <w:szCs w:val="28"/>
          <w:lang w:val="ru-RU"/>
        </w:rPr>
        <w:br/>
        <w:t>и восклицательного знаков в конце предложения, запятой при перечислении.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4.2.3. Лексическая сторона речи.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Распознавание в письменном и звучащем тексте и употребление в устной </w:t>
      </w:r>
      <w:r w:rsidRPr="0094153C">
        <w:rPr>
          <w:rFonts w:ascii="Times New Roman" w:hAnsi="Times New Roman"/>
          <w:sz w:val="28"/>
          <w:szCs w:val="28"/>
          <w:lang w:val="ru-RU"/>
        </w:rPr>
        <w:br/>
        <w:t>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Объём – около 450 лексических единиц для продуктивного использования (включая 300 лексических единиц, изученных ранее) и около 550 лексических единиц для рецептивного усвоения (включая 450 лексических единиц продуктивного минимума).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Основные способы словообразования: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аффиксация: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образование имён существительных при помощи суффиксов </w:t>
      </w:r>
      <w:r w:rsidRPr="0094153C">
        <w:rPr>
          <w:rFonts w:ascii="Times New Roman" w:hAnsi="Times New Roman"/>
          <w:sz w:val="28"/>
          <w:szCs w:val="28"/>
          <w:lang w:val="ru-RU"/>
        </w:rPr>
        <w:br/>
        <w:t>-keit (die Möglichkeit), -heit (die Schönheit), -ung (die Erzählung);</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образование имён прилагательных и наречий при помощи отрицательного префикса un-;</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конверсия: образование имён существительных от глагола (das Lesen);</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словосложение: образование сложных существительных путём соединения глагола и существительного (der Schreibtisch).</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Синонимы. Антонимы. Интернациональные слова.</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4.2.4. Грамматическая сторона речи.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Распознавание в письменном и звучащем тексте и употребление в устной </w:t>
      </w:r>
      <w:r w:rsidRPr="0094153C">
        <w:rPr>
          <w:rFonts w:ascii="Times New Roman" w:hAnsi="Times New Roman"/>
          <w:sz w:val="28"/>
          <w:szCs w:val="28"/>
          <w:lang w:val="ru-RU"/>
        </w:rPr>
        <w:br/>
        <w:t>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 Mach das Buch auf.).</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Нулевой артикль (Magst du Kartoffeln? Ich esse gern Käse.)</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Речевые образцы в ответах с ja – nein – doch.</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Неопределённо-личное местоимение man.</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Сложносочинённые предложения с союзом deshalb.</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Глаголы в видовременных формах действительного залога в изъявительном наклонении в Präteritum, Perfekt с вспомогательным глаголом haben.</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Повелительное наклонение.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Глаголы sitzen – setzen, liegen – legen, stehen – stellen, hängen.</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Конструкция es gibt + Akkusativ. </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Модальные глаголы müssen, wollen (в Präsens).</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Склонение имён существительных в единственном числе в дательном падеже.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lastRenderedPageBreak/>
        <w:t>Множественное число имён существительных.</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Личные местоимения в винительном (в некоторых речевых образцах).</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Неопределённые местоимения (etwas/alles/nichts).</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Отрицание nicht и kein.</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Порядковые числительные (die erste, zweite, dritte Straße).</w:t>
      </w:r>
    </w:p>
    <w:p w:rsidR="00F10B55" w:rsidRPr="0094153C" w:rsidRDefault="00F10B55" w:rsidP="007D5CB0">
      <w:pPr>
        <w:widowControl/>
        <w:spacing w:after="0" w:line="240" w:lineRule="auto"/>
        <w:ind w:firstLine="709"/>
        <w:jc w:val="both"/>
        <w:rPr>
          <w:rFonts w:ascii="Times New Roman" w:hAnsi="Times New Roman"/>
          <w:sz w:val="28"/>
          <w:szCs w:val="28"/>
        </w:rPr>
      </w:pPr>
      <w:r w:rsidRPr="0094153C">
        <w:rPr>
          <w:rFonts w:ascii="Times New Roman" w:hAnsi="Times New Roman"/>
          <w:sz w:val="28"/>
          <w:szCs w:val="28"/>
          <w:lang w:val="ru-RU"/>
        </w:rPr>
        <w:t xml:space="preserve">Предлоги места, требующие дательного падежа при ответе на вопрос </w:t>
      </w:r>
      <w:r w:rsidRPr="0094153C">
        <w:rPr>
          <w:rFonts w:ascii="Times New Roman" w:hAnsi="Times New Roman"/>
          <w:sz w:val="28"/>
          <w:szCs w:val="28"/>
          <w:lang w:val="ru-RU"/>
        </w:rPr>
        <w:br/>
        <w:t xml:space="preserve">wo? </w:t>
      </w:r>
      <w:r w:rsidRPr="0094153C">
        <w:rPr>
          <w:rFonts w:ascii="Times New Roman" w:hAnsi="Times New Roman"/>
          <w:sz w:val="28"/>
          <w:szCs w:val="28"/>
        </w:rPr>
        <w:t>(hinter, auf, unter, über, neben, zwischen).</w:t>
      </w:r>
    </w:p>
    <w:p w:rsidR="00F10B55" w:rsidRPr="0094153C" w:rsidRDefault="00F10B55" w:rsidP="007D5CB0">
      <w:pPr>
        <w:widowControl/>
        <w:spacing w:after="0" w:line="240" w:lineRule="auto"/>
        <w:ind w:firstLine="709"/>
        <w:jc w:val="both"/>
        <w:rPr>
          <w:rFonts w:ascii="Times New Roman" w:hAnsi="Times New Roman"/>
          <w:sz w:val="28"/>
          <w:szCs w:val="28"/>
        </w:rPr>
      </w:pPr>
      <w:r w:rsidRPr="0094153C">
        <w:rPr>
          <w:rFonts w:ascii="Times New Roman" w:hAnsi="Times New Roman"/>
          <w:sz w:val="28"/>
          <w:szCs w:val="28"/>
          <w:lang w:val="ru-RU"/>
        </w:rPr>
        <w:t>Предлоги</w:t>
      </w:r>
      <w:r w:rsidRPr="0094153C">
        <w:rPr>
          <w:rFonts w:ascii="Times New Roman" w:hAnsi="Times New Roman"/>
          <w:sz w:val="28"/>
          <w:szCs w:val="28"/>
        </w:rPr>
        <w:t xml:space="preserve"> in, aus.</w:t>
      </w:r>
    </w:p>
    <w:p w:rsidR="00F10B55" w:rsidRPr="0094153C" w:rsidRDefault="00F10B55" w:rsidP="007D5CB0">
      <w:pPr>
        <w:widowControl/>
        <w:spacing w:after="0" w:line="240" w:lineRule="auto"/>
        <w:ind w:firstLine="709"/>
        <w:jc w:val="both"/>
        <w:rPr>
          <w:rFonts w:ascii="Times New Roman" w:hAnsi="Times New Roman"/>
          <w:sz w:val="28"/>
          <w:szCs w:val="28"/>
        </w:rPr>
      </w:pPr>
      <w:r w:rsidRPr="0094153C">
        <w:rPr>
          <w:rFonts w:ascii="Times New Roman" w:hAnsi="Times New Roman"/>
          <w:sz w:val="28"/>
          <w:szCs w:val="28"/>
          <w:lang w:val="ru-RU"/>
        </w:rPr>
        <w:t>Предлоги</w:t>
      </w:r>
      <w:r w:rsidRPr="0094153C">
        <w:rPr>
          <w:rFonts w:ascii="Times New Roman" w:hAnsi="Times New Roman"/>
          <w:sz w:val="28"/>
          <w:szCs w:val="28"/>
        </w:rPr>
        <w:t xml:space="preserve"> </w:t>
      </w:r>
      <w:r w:rsidRPr="0094153C">
        <w:rPr>
          <w:rFonts w:ascii="Times New Roman" w:hAnsi="Times New Roman"/>
          <w:sz w:val="28"/>
          <w:szCs w:val="28"/>
          <w:lang w:val="ru-RU"/>
        </w:rPr>
        <w:t>времени</w:t>
      </w:r>
      <w:r w:rsidRPr="0094153C">
        <w:rPr>
          <w:rFonts w:ascii="Times New Roman" w:hAnsi="Times New Roman"/>
          <w:sz w:val="28"/>
          <w:szCs w:val="28"/>
        </w:rPr>
        <w:t xml:space="preserve"> im, um, am.</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Предлоги c дательным падежом mit, nach, aus, zu, von, bei.</w:t>
      </w:r>
    </w:p>
    <w:p w:rsidR="00F10B55" w:rsidRPr="004F02BA" w:rsidRDefault="00113FC4" w:rsidP="007D5CB0">
      <w:pPr>
        <w:widowControl/>
        <w:spacing w:after="0" w:line="240" w:lineRule="auto"/>
        <w:ind w:firstLine="709"/>
        <w:jc w:val="both"/>
        <w:rPr>
          <w:rFonts w:ascii="Times New Roman" w:hAnsi="Times New Roman"/>
          <w:b/>
          <w:i/>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4.3. </w:t>
      </w:r>
      <w:r w:rsidR="00F10B55" w:rsidRPr="004F02BA">
        <w:rPr>
          <w:rFonts w:ascii="Times New Roman" w:hAnsi="Times New Roman"/>
          <w:b/>
          <w:i/>
          <w:sz w:val="28"/>
          <w:szCs w:val="28"/>
          <w:lang w:val="ru-RU"/>
        </w:rPr>
        <w:t>Социокультурные знания и умения.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Развитие умений:</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писать своё имя и фамилию, а также имена и фамилии своих родственников и друзей на немецком языке;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правильно оформлять свой адрес на немецком языке (в анкете, формуляре);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кратко представлять Россию и страну (страны) изучаемого языка;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кратко представлять некоторые культурные явления родной страны </w:t>
      </w:r>
      <w:r w:rsidRPr="0094153C">
        <w:rPr>
          <w:rFonts w:ascii="Times New Roman" w:hAnsi="Times New Roman"/>
          <w:sz w:val="28"/>
          <w:szCs w:val="28"/>
          <w:lang w:val="ru-RU"/>
        </w:rPr>
        <w:br/>
        <w:t>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4.4. </w:t>
      </w:r>
      <w:r w:rsidR="00F10B55" w:rsidRPr="004F02BA">
        <w:rPr>
          <w:rFonts w:ascii="Times New Roman" w:hAnsi="Times New Roman"/>
          <w:b/>
          <w:i/>
          <w:sz w:val="28"/>
          <w:szCs w:val="28"/>
          <w:lang w:val="ru-RU"/>
        </w:rPr>
        <w:t>Компенсаторные умения.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Использование при чтении и аудировании языковой догадки, </w:t>
      </w:r>
      <w:r w:rsidRPr="0094153C">
        <w:rPr>
          <w:rFonts w:ascii="Times New Roman" w:hAnsi="Times New Roman"/>
          <w:sz w:val="28"/>
          <w:szCs w:val="28"/>
          <w:lang w:val="ru-RU"/>
        </w:rPr>
        <w:br/>
        <w:t>в том числе контекстуальной.</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Использование в качестве опоры при составлении собственных высказываний ключевых слов, плана.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lastRenderedPageBreak/>
        <w:t>Сравнение (в том числе установление основания для сравнения) объектов, явлений, процессов, их элементов и основных функций в рамка</w:t>
      </w:r>
      <w:bookmarkStart w:id="4" w:name="_Toc103691197"/>
      <w:r w:rsidRPr="0094153C">
        <w:rPr>
          <w:rFonts w:ascii="Times New Roman" w:hAnsi="Times New Roman"/>
          <w:sz w:val="28"/>
          <w:szCs w:val="28"/>
          <w:lang w:val="ru-RU"/>
        </w:rPr>
        <w:t>х изученной тематики.</w:t>
      </w:r>
    </w:p>
    <w:bookmarkEnd w:id="4"/>
    <w:p w:rsidR="00F10B55" w:rsidRPr="004F02BA" w:rsidRDefault="00113FC4" w:rsidP="007D5CB0">
      <w:pPr>
        <w:widowControl/>
        <w:spacing w:after="0" w:line="240" w:lineRule="auto"/>
        <w:ind w:firstLine="709"/>
        <w:jc w:val="both"/>
        <w:rPr>
          <w:rFonts w:ascii="Times New Roman" w:hAnsi="Times New Roman"/>
          <w:b/>
          <w:sz w:val="28"/>
          <w:szCs w:val="28"/>
          <w:lang w:val="ru-RU"/>
        </w:rPr>
      </w:pPr>
      <w:r w:rsidRPr="004F02BA">
        <w:rPr>
          <w:rFonts w:ascii="Times New Roman" w:hAnsi="Times New Roman"/>
          <w:b/>
          <w:sz w:val="28"/>
          <w:szCs w:val="28"/>
          <w:lang w:val="ru-RU"/>
        </w:rPr>
        <w:t>141.</w:t>
      </w:r>
      <w:r w:rsidR="00F10B55" w:rsidRPr="004F02BA">
        <w:rPr>
          <w:rFonts w:ascii="Times New Roman" w:hAnsi="Times New Roman"/>
          <w:b/>
          <w:sz w:val="28"/>
          <w:szCs w:val="28"/>
          <w:lang w:val="ru-RU"/>
        </w:rPr>
        <w:t>5. Содержание обучения в 7 классе.</w:t>
      </w:r>
    </w:p>
    <w:p w:rsidR="00F10B55" w:rsidRPr="004F02BA" w:rsidRDefault="00113FC4" w:rsidP="007D5CB0">
      <w:pPr>
        <w:widowControl/>
        <w:spacing w:after="0" w:line="240" w:lineRule="auto"/>
        <w:ind w:firstLine="709"/>
        <w:jc w:val="both"/>
        <w:rPr>
          <w:rFonts w:ascii="Times New Roman" w:hAnsi="Times New Roman"/>
          <w:b/>
          <w:i/>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.5.1</w:t>
      </w:r>
      <w:r w:rsidR="00F10B55" w:rsidRPr="004F02BA">
        <w:rPr>
          <w:rFonts w:ascii="Times New Roman" w:hAnsi="Times New Roman"/>
          <w:b/>
          <w:i/>
          <w:sz w:val="28"/>
          <w:szCs w:val="28"/>
          <w:lang w:val="ru-RU"/>
        </w:rPr>
        <w:t>. Коммуникативные умения.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Взаимоотношения в семье и с друзьями. Семейные праздники. </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Внешность и характер человека.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Досуг и увлечения (хобби) современного подростка (чтение, кино, театр, музей, спорт, музыка).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Покупки: продукты питания.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Школа, школьная жизнь, изучаемые предметы, любимый предмет, правила поведения в школе. Переписка с зарубежными сверстниками. </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Каникулы в различное время года. Виды отдыха. Путешествия по России </w:t>
      </w:r>
      <w:r w:rsidRPr="0094153C">
        <w:rPr>
          <w:rFonts w:ascii="Times New Roman" w:hAnsi="Times New Roman"/>
          <w:sz w:val="28"/>
          <w:szCs w:val="28"/>
          <w:lang w:val="ru-RU"/>
        </w:rPr>
        <w:br/>
        <w:t xml:space="preserve">и зарубежным странам. </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Природа.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Жизнь в городе и сельской местности. Описание родного города (села). </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Средства массовой информации (телевидение, журналы, Интернет).</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Выдающиеся люди родной страны и страны (стран) изучаемого языка: учёные, писатели, поэты, спортсмены.</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5.1.1. Говорение.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Развитие коммуникативных умений диалогической речи, </w:t>
      </w:r>
      <w:r w:rsidRPr="0094153C">
        <w:rPr>
          <w:rFonts w:ascii="Times New Roman" w:hAnsi="Times New Roman"/>
          <w:sz w:val="28"/>
          <w:szCs w:val="28"/>
          <w:lang w:val="ru-RU"/>
        </w:rPr>
        <w:br/>
        <w:t xml:space="preserve">а именно умений вести диалог этикетного характера, диалог-побуждение </w:t>
      </w:r>
      <w:r w:rsidRPr="0094153C">
        <w:rPr>
          <w:rFonts w:ascii="Times New Roman" w:hAnsi="Times New Roman"/>
          <w:sz w:val="28"/>
          <w:szCs w:val="28"/>
          <w:lang w:val="ru-RU"/>
        </w:rPr>
        <w:br/>
        <w:t>к действию, диалог-расспрос, комбинированный диалог, включающий различные виды диалогов:</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диалог-побуждение к действию – обращаться с просьбой, вежливо соглашаться (не соглашаться) выполнить просьбу, приглашать собеседника </w:t>
      </w:r>
      <w:r w:rsidRPr="0094153C">
        <w:rPr>
          <w:rFonts w:ascii="Times New Roman" w:hAnsi="Times New Roman"/>
          <w:sz w:val="28"/>
          <w:szCs w:val="28"/>
          <w:lang w:val="ru-RU"/>
        </w:rPr>
        <w:br/>
        <w:t>к совместной деятельности, вежливо соглашаться (не соглашаться) на предложение собеседника, объясняя причину своего решения;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lastRenderedPageBreak/>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94153C">
        <w:rPr>
          <w:rFonts w:ascii="Times New Roman" w:hAnsi="Times New Roman"/>
          <w:sz w:val="28"/>
          <w:szCs w:val="28"/>
          <w:lang w:val="ru-RU"/>
        </w:rPr>
        <w:b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Объём диалога – до 4 реплик со стороны каждого собеседника.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Развитие коммуникативных умений монологической речи: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повествование (сообщение);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изложение (пересказ) основного содержания прочитанного (прослушанного) текста;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краткое изложение результатов выполненной проектной работы.</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 (или) иллюстрации, фотографии, таблицы.</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Объём монологического высказывания – 7 фраз.</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5.1.2. Аудирование.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При непосредственном общении: понимание на слух речи учителя </w:t>
      </w:r>
      <w:r w:rsidRPr="0094153C">
        <w:rPr>
          <w:rFonts w:ascii="Times New Roman" w:hAnsi="Times New Roman"/>
          <w:sz w:val="28"/>
          <w:szCs w:val="28"/>
          <w:lang w:val="ru-RU"/>
        </w:rPr>
        <w:br/>
        <w:t>и одноклассников и вербальная (невербальная) реакция на услышанное.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94153C">
        <w:rPr>
          <w:rFonts w:ascii="Times New Roman" w:hAnsi="Times New Roman"/>
          <w:sz w:val="28"/>
          <w:szCs w:val="28"/>
          <w:lang w:val="ru-RU"/>
        </w:rPr>
        <w:br/>
        <w:t>в воспринимаемом на слух тексте, игнорировать незнакомые слова, несущественные для понимания основного содержания.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Тексты для аудирования: диалог (беседа), высказывания собеседников </w:t>
      </w:r>
      <w:r w:rsidRPr="0094153C">
        <w:rPr>
          <w:rFonts w:ascii="Times New Roman" w:hAnsi="Times New Roman"/>
          <w:sz w:val="28"/>
          <w:szCs w:val="28"/>
          <w:lang w:val="ru-RU"/>
        </w:rPr>
        <w:br/>
        <w:t>в ситуациях повседневного общения, рассказ, сообщение информационного характера.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Время звучания текста (текстов) для аудирования – до 1 минуты.</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5.1.3. Смысловое чтение.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lastRenderedPageBreak/>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w:t>
      </w:r>
      <w:r w:rsidRPr="0094153C">
        <w:rPr>
          <w:rFonts w:ascii="Times New Roman" w:hAnsi="Times New Roman"/>
          <w:sz w:val="28"/>
          <w:szCs w:val="28"/>
          <w:lang w:val="ru-RU"/>
        </w:rPr>
        <w:br/>
        <w:t>для понимания основного содержания, понимать интернациональные слова.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Чтение несплошных текстов (таблиц, диаграмм) и понимание представленной в них информации.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Объём текста (текстов) для чтения – до 200 слов.</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5.1.4. Письменная речь.</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Развитие умений письменной речи: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плана (тезисов),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75 слов);</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создание небольшого письменного высказывания с опорой на образец, план, таблицу (объём письменного высказывания – до 75 слов).</w:t>
      </w:r>
    </w:p>
    <w:p w:rsidR="00F10B55" w:rsidRPr="008144AB" w:rsidRDefault="00113FC4" w:rsidP="007D5CB0">
      <w:pPr>
        <w:widowControl/>
        <w:spacing w:after="0" w:line="240" w:lineRule="auto"/>
        <w:ind w:firstLine="709"/>
        <w:jc w:val="both"/>
        <w:rPr>
          <w:rFonts w:ascii="Times New Roman" w:hAnsi="Times New Roman"/>
          <w:b/>
          <w:i/>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5.2</w:t>
      </w:r>
      <w:r w:rsidR="00F10B55" w:rsidRPr="008144AB">
        <w:rPr>
          <w:rFonts w:ascii="Times New Roman" w:hAnsi="Times New Roman"/>
          <w:b/>
          <w:i/>
          <w:sz w:val="28"/>
          <w:szCs w:val="28"/>
          <w:lang w:val="ru-RU"/>
        </w:rPr>
        <w:t>. Языковые знания и умения.</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5.2.1. Фонетическая сторона речи.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Различение на слух и адекватное, без фонематических ошибок, ведущих </w:t>
      </w:r>
      <w:r w:rsidRPr="0094153C">
        <w:rPr>
          <w:rFonts w:ascii="Times New Roman" w:hAnsi="Times New Roman"/>
          <w:sz w:val="28"/>
          <w:szCs w:val="28"/>
          <w:lang w:val="ru-RU"/>
        </w:rPr>
        <w:br/>
        <w:t xml:space="preserve">к сбою в коммуникации, произнесение слов с соблюдением правильного </w:t>
      </w:r>
      <w:r w:rsidRPr="0094153C">
        <w:rPr>
          <w:rFonts w:ascii="Times New Roman" w:hAnsi="Times New Roman"/>
          <w:sz w:val="28"/>
          <w:szCs w:val="28"/>
          <w:lang w:val="ru-RU"/>
        </w:rPr>
        <w:br/>
        <w:t xml:space="preserve">ударения и фраз с соблюдением их ритмико-интонационных особенностей, </w:t>
      </w:r>
      <w:r w:rsidRPr="0094153C">
        <w:rPr>
          <w:rFonts w:ascii="Times New Roman" w:hAnsi="Times New Roman"/>
          <w:sz w:val="28"/>
          <w:szCs w:val="28"/>
          <w:lang w:val="ru-RU"/>
        </w:rPr>
        <w:br/>
        <w:t>в том числе отсутствия фразового ударения на служебных словах, чтение новых слов согласно основным правилам чтения.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Объём текста для чтения вслух – до 80 слов.</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lastRenderedPageBreak/>
        <w:t>141.</w:t>
      </w:r>
      <w:r w:rsidR="00F10B55" w:rsidRPr="0094153C">
        <w:rPr>
          <w:rFonts w:ascii="Times New Roman" w:hAnsi="Times New Roman"/>
          <w:sz w:val="28"/>
          <w:szCs w:val="28"/>
          <w:lang w:val="ru-RU"/>
        </w:rPr>
        <w:t>5.2.2. Графика, орфография и пунктуация.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Правильное написание изученных слов.</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Правильное использование знаков препинания: точки, вопросительного </w:t>
      </w:r>
      <w:r w:rsidRPr="0094153C">
        <w:rPr>
          <w:rFonts w:ascii="Times New Roman" w:hAnsi="Times New Roman"/>
          <w:sz w:val="28"/>
          <w:szCs w:val="28"/>
          <w:lang w:val="ru-RU"/>
        </w:rPr>
        <w:br/>
        <w:t>и восклицательного знаков в конце предложения, запятой при перечислении.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.5.2.3. Лексическая сторона речи.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Распознавание в письменном и звучащем тексте и употребление в устной </w:t>
      </w:r>
      <w:r w:rsidRPr="0094153C">
        <w:rPr>
          <w:rFonts w:ascii="Times New Roman" w:hAnsi="Times New Roman"/>
          <w:sz w:val="28"/>
          <w:szCs w:val="28"/>
          <w:lang w:val="ru-RU"/>
        </w:rPr>
        <w:br/>
        <w:t>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Объём – 600 лексических единиц для продуктивного использования (включая 450 лексических единиц, изученных ранее) и 650 лексических единиц </w:t>
      </w:r>
      <w:r w:rsidRPr="0094153C">
        <w:rPr>
          <w:rFonts w:ascii="Times New Roman" w:hAnsi="Times New Roman"/>
          <w:sz w:val="28"/>
          <w:szCs w:val="28"/>
          <w:lang w:val="ru-RU"/>
        </w:rPr>
        <w:br/>
        <w:t>для рецептивного усвоения (включая 600 лексических единиц продуктивного минимума).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Основные способы словообразования: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аффиксация: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образование глаголов при помощи суффикса -ieren (interessieren);</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образование имён существительных при помощи суффиксов </w:t>
      </w:r>
      <w:r w:rsidRPr="0094153C">
        <w:rPr>
          <w:rFonts w:ascii="Times New Roman" w:hAnsi="Times New Roman"/>
          <w:sz w:val="28"/>
          <w:szCs w:val="28"/>
          <w:lang w:val="ru-RU"/>
        </w:rPr>
        <w:br/>
        <w:t>-schaft (die Freundschaft), -tion (die Organisation), префикса un- (das Unglück);</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конверсия: образование имён существительных от прилагательных;</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словосложение: образование сложных существительных путём соединения прилагательного и существительного (die Kleinstadt).</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Многозначные лексические единицы. Синонимы. Антонимы.</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Различные средства связи в тексте для обеспечения его целостности (zuerst, denn и другие).</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5.2.4. Грамматическая сторона речи.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Распознавание в письменном и звучащем тексте и употребление в устной </w:t>
      </w:r>
      <w:r w:rsidRPr="0094153C">
        <w:rPr>
          <w:rFonts w:ascii="Times New Roman" w:hAnsi="Times New Roman"/>
          <w:sz w:val="28"/>
          <w:szCs w:val="28"/>
          <w:lang w:val="ru-RU"/>
        </w:rPr>
        <w:br/>
        <w:t>и письменной речи изученных морфологических форм и синтаксических конструкций немецкого языка.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Сложноподчинённые предложения: дополнительные (с союзом dass), причины (с союзом weil), времени (с союзом wenn).</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Образование Perfekt слабых и сильных глаголов.</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Глаголы с возвратным местоимением sich.</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Склонение прилагательных.</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Степени сравнения прилагательных, союзы als, wie.</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Модальные глаголы dürfen и sollen в Präsens. </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Модальные глаголы в Präteritum. </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Притяжательные местоимения в именительном и дательном падежах.</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Личные местоимения в дательном падеже.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Склонение местоимений welch-, jed-, dies-.</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lastRenderedPageBreak/>
        <w:t>Порядковые числительные до 100.</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Числительные для обозначения дат и больших чисел (до 1 000 000).</w:t>
      </w:r>
    </w:p>
    <w:p w:rsidR="00F10B55" w:rsidRPr="008144AB" w:rsidRDefault="000F5A63" w:rsidP="007D5CB0">
      <w:pPr>
        <w:widowControl/>
        <w:spacing w:after="0" w:line="240" w:lineRule="auto"/>
        <w:ind w:firstLine="709"/>
        <w:jc w:val="both"/>
        <w:rPr>
          <w:rFonts w:ascii="Times New Roman" w:hAnsi="Times New Roman"/>
          <w:b/>
          <w:i/>
          <w:sz w:val="28"/>
          <w:szCs w:val="28"/>
          <w:lang w:val="ru-RU"/>
        </w:rPr>
      </w:pPr>
      <w:r>
        <w:rPr>
          <w:rFonts w:ascii="Times New Roman" w:hAnsi="Times New Roman"/>
          <w:sz w:val="28"/>
          <w:szCs w:val="28"/>
          <w:lang w:val="ru-RU"/>
        </w:rPr>
        <w:t>1</w:t>
      </w:r>
      <w:r w:rsidR="00F10B55" w:rsidRPr="0094153C">
        <w:rPr>
          <w:rFonts w:ascii="Times New Roman" w:hAnsi="Times New Roman"/>
          <w:sz w:val="28"/>
          <w:szCs w:val="28"/>
          <w:lang w:val="ru-RU"/>
        </w:rPr>
        <w:t>4</w:t>
      </w:r>
      <w:r>
        <w:rPr>
          <w:rFonts w:ascii="Times New Roman" w:hAnsi="Times New Roman"/>
          <w:sz w:val="28"/>
          <w:szCs w:val="28"/>
          <w:lang w:val="ru-RU"/>
        </w:rPr>
        <w:t>1</w:t>
      </w:r>
      <w:r w:rsidR="00F10B55" w:rsidRPr="0094153C">
        <w:rPr>
          <w:rFonts w:ascii="Times New Roman" w:hAnsi="Times New Roman"/>
          <w:sz w:val="28"/>
          <w:szCs w:val="28"/>
          <w:lang w:val="ru-RU"/>
        </w:rPr>
        <w:t>.5.3. </w:t>
      </w:r>
      <w:r w:rsidR="00F10B55" w:rsidRPr="008144AB">
        <w:rPr>
          <w:rFonts w:ascii="Times New Roman" w:hAnsi="Times New Roman"/>
          <w:b/>
          <w:i/>
          <w:sz w:val="28"/>
          <w:szCs w:val="28"/>
          <w:lang w:val="ru-RU"/>
        </w:rPr>
        <w:t>Социокультурные знания и умения.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поэзиии прозы для подростков на немецком языке.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Развитие умений:</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писать своё имя и фамилию, а также имена и фамилии своих родственников и друзей на немецком языке;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правильно оформлять свой адрес на немецком языке (в анкете);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правильно оформлять электронное сообщение личного характера </w:t>
      </w:r>
      <w:r w:rsidRPr="0094153C">
        <w:rPr>
          <w:rFonts w:ascii="Times New Roman" w:hAnsi="Times New Roman"/>
          <w:sz w:val="28"/>
          <w:szCs w:val="28"/>
          <w:lang w:val="ru-RU"/>
        </w:rPr>
        <w:br/>
        <w:t>в соответствии с нормами неофициального общения, принятыми в стране (странах) изучаемого языка;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кратко представлять Россию и страну (страны) изучаемого языка;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кратко представлять некоторые культурные явления родной страны </w:t>
      </w:r>
      <w:r w:rsidRPr="0094153C">
        <w:rPr>
          <w:rFonts w:ascii="Times New Roman" w:hAnsi="Times New Roman"/>
          <w:sz w:val="28"/>
          <w:szCs w:val="28"/>
          <w:lang w:val="ru-RU"/>
        </w:rPr>
        <w:br/>
        <w:t>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 спортсменах).</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5.4. Компенсаторные умения.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Использование при чтении и аудировании языковой, </w:t>
      </w:r>
      <w:r w:rsidRPr="0094153C">
        <w:rPr>
          <w:rFonts w:ascii="Times New Roman" w:hAnsi="Times New Roman"/>
          <w:sz w:val="28"/>
          <w:szCs w:val="28"/>
          <w:lang w:val="ru-RU"/>
        </w:rPr>
        <w:br/>
        <w:t>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Переспрашивание, просьба повторить, уточняя значение незнакомых слов.</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Использование в качестве опоры при составлении собственных высказываний ключевых слов, плана.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10B55" w:rsidRPr="008144AB" w:rsidRDefault="00113FC4" w:rsidP="007D5CB0">
      <w:pPr>
        <w:widowControl/>
        <w:spacing w:after="0" w:line="240" w:lineRule="auto"/>
        <w:ind w:firstLine="709"/>
        <w:jc w:val="both"/>
        <w:rPr>
          <w:rFonts w:ascii="Times New Roman" w:hAnsi="Times New Roman"/>
          <w:b/>
          <w:sz w:val="28"/>
          <w:szCs w:val="28"/>
          <w:lang w:val="ru-RU"/>
        </w:rPr>
      </w:pPr>
      <w:r w:rsidRPr="008144AB">
        <w:rPr>
          <w:rFonts w:ascii="Times New Roman" w:hAnsi="Times New Roman"/>
          <w:b/>
          <w:sz w:val="28"/>
          <w:szCs w:val="28"/>
          <w:lang w:val="ru-RU"/>
        </w:rPr>
        <w:t>141.</w:t>
      </w:r>
      <w:r w:rsidR="00F10B55" w:rsidRPr="008144AB">
        <w:rPr>
          <w:rFonts w:ascii="Times New Roman" w:hAnsi="Times New Roman"/>
          <w:b/>
          <w:sz w:val="28"/>
          <w:szCs w:val="28"/>
          <w:lang w:val="ru-RU"/>
        </w:rPr>
        <w:t>6. Содержание обучения в 8 классе.</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lastRenderedPageBreak/>
        <w:t>141.</w:t>
      </w:r>
      <w:r w:rsidR="00F10B55" w:rsidRPr="0094153C">
        <w:rPr>
          <w:rFonts w:ascii="Times New Roman" w:hAnsi="Times New Roman"/>
          <w:sz w:val="28"/>
          <w:szCs w:val="28"/>
          <w:lang w:val="ru-RU"/>
        </w:rPr>
        <w:t>6.1</w:t>
      </w:r>
      <w:r w:rsidR="00F10B55" w:rsidRPr="008144AB">
        <w:rPr>
          <w:rFonts w:ascii="Times New Roman" w:hAnsi="Times New Roman"/>
          <w:b/>
          <w:i/>
          <w:sz w:val="28"/>
          <w:szCs w:val="28"/>
          <w:lang w:val="ru-RU"/>
        </w:rPr>
        <w:t>. Коммуникативные умения.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Взаимоотношения в семье и с друзьями.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Досуг и увлечения (хобби) современного подростка (чтение, кино, театр, музей, спорт, музыка).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Покупки: одежда, обувь и продукты питания. Карманные деньги.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Школа, школьная жизнь, изучаемые предметы и отношение к ним. Посещение школьной библиотеки (ресурсного центра). Переписка с зарубежными сверстниками.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Виды отдыха в различное время года. Путешествия по России и зарубежным странам.</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Природа: флора и фауна. Климат, погода.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Условия проживания в городской (сельской) местности. Транспорт.</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Средства массовой информации (телевидение, радио, пресса, Интернет).</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Выдающиеся люди родной страны и страны (стран) изучаемого языка: писатели, художники, музыканты.</w:t>
      </w:r>
    </w:p>
    <w:p w:rsidR="00F10B55" w:rsidRPr="0094153C" w:rsidRDefault="00B616F7"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.6.1.1. Говорение.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диалог-побуждение к действию – обращаться с просьбой, вежливо соглашаться (не соглашаться) выполнить просьбу, приглашать собеседника </w:t>
      </w:r>
      <w:r w:rsidRPr="0094153C">
        <w:rPr>
          <w:rFonts w:ascii="Times New Roman" w:hAnsi="Times New Roman"/>
          <w:sz w:val="28"/>
          <w:szCs w:val="28"/>
          <w:lang w:val="ru-RU"/>
        </w:rPr>
        <w:br/>
        <w:t>к совместной деятельности, вежливо соглашаться (не соглашаться) на предложение собеседника, объясняя причину своего решения;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94153C">
        <w:rPr>
          <w:rFonts w:ascii="Times New Roman" w:hAnsi="Times New Roman"/>
          <w:sz w:val="28"/>
          <w:szCs w:val="28"/>
          <w:lang w:val="ru-RU"/>
        </w:rPr>
        <w:b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lastRenderedPageBreak/>
        <w:t>Объём диалога – до 5 реплик со стороны каждого собеседника.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Развитие коммуникативных умений монологической речи: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повествование (сообщение);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выражение и аргументирование своего мнения по отношению </w:t>
      </w:r>
      <w:r w:rsidRPr="0094153C">
        <w:rPr>
          <w:rFonts w:ascii="Times New Roman" w:hAnsi="Times New Roman"/>
          <w:sz w:val="28"/>
          <w:szCs w:val="28"/>
          <w:lang w:val="ru-RU"/>
        </w:rPr>
        <w:br/>
        <w:t>к услышанному (прочитанному);</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изложение (пересказ) основного содержания прочитанного (прослушанного) текста;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составление рассказа по картинкам;</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изложение результатов выполненной проектной работы. </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 (или) иллюстрации, фотографии, таблицы.</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Объём монологического высказывания – 7–8 фраз.</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6.1.2. Аудирование.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При непосредственном общении: понимание на слух речи учителя </w:t>
      </w:r>
      <w:r w:rsidRPr="0094153C">
        <w:rPr>
          <w:rFonts w:ascii="Times New Roman" w:hAnsi="Times New Roman"/>
          <w:sz w:val="28"/>
          <w:szCs w:val="28"/>
          <w:lang w:val="ru-RU"/>
        </w:rPr>
        <w:br/>
        <w:t xml:space="preserve">и одноклассников и вербальная (невербальная) реакция на услышанное, использовать переспрос или просьбу повторить для уточнения отдельных деталей. </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94153C">
        <w:rPr>
          <w:rFonts w:ascii="Times New Roman" w:hAnsi="Times New Roman"/>
          <w:sz w:val="28"/>
          <w:szCs w:val="28"/>
          <w:lang w:val="ru-RU"/>
        </w:rPr>
        <w:br/>
        <w:t xml:space="preserve">в воспринимаемом на слух тексте, отделять главную информацию </w:t>
      </w:r>
      <w:r w:rsidRPr="0094153C">
        <w:rPr>
          <w:rFonts w:ascii="Times New Roman" w:hAnsi="Times New Roman"/>
          <w:sz w:val="28"/>
          <w:szCs w:val="28"/>
          <w:lang w:val="ru-RU"/>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w:t>
      </w:r>
      <w:r w:rsidRPr="0094153C">
        <w:rPr>
          <w:rFonts w:ascii="Times New Roman" w:hAnsi="Times New Roman"/>
          <w:sz w:val="28"/>
          <w:szCs w:val="28"/>
          <w:lang w:val="ru-RU"/>
        </w:rPr>
        <w:br/>
        <w:t xml:space="preserve">запрашиваемую) информацию, представленную в эксплицитной (явной) форме, </w:t>
      </w:r>
      <w:r w:rsidRPr="0094153C">
        <w:rPr>
          <w:rFonts w:ascii="Times New Roman" w:hAnsi="Times New Roman"/>
          <w:sz w:val="28"/>
          <w:szCs w:val="28"/>
          <w:lang w:val="ru-RU"/>
        </w:rPr>
        <w:br/>
        <w:t>в воспринимаемом на слух тексте.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Тексты для аудирования: диалог (беседа), высказывания собеседников </w:t>
      </w:r>
      <w:r w:rsidRPr="0094153C">
        <w:rPr>
          <w:rFonts w:ascii="Times New Roman" w:hAnsi="Times New Roman"/>
          <w:sz w:val="28"/>
          <w:szCs w:val="28"/>
          <w:lang w:val="ru-RU"/>
        </w:rPr>
        <w:br/>
        <w:t>в ситуациях повседневного общения, рассказ, сообщение информационного характера.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Время звучания текста (текстов) для аудирования – до 1,5 минут.</w:t>
      </w:r>
    </w:p>
    <w:p w:rsidR="00F10B55" w:rsidRPr="0094153C" w:rsidRDefault="00B616F7"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.6.1.3. Смысловое чтение.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w:t>
      </w:r>
      <w:r w:rsidRPr="0094153C">
        <w:rPr>
          <w:rFonts w:ascii="Times New Roman" w:hAnsi="Times New Roman"/>
          <w:sz w:val="28"/>
          <w:szCs w:val="28"/>
          <w:lang w:val="ru-RU"/>
        </w:rPr>
        <w:br/>
      </w:r>
      <w:r w:rsidRPr="0094153C">
        <w:rPr>
          <w:rFonts w:ascii="Times New Roman" w:hAnsi="Times New Roman"/>
          <w:sz w:val="28"/>
          <w:szCs w:val="28"/>
          <w:lang w:val="ru-RU"/>
        </w:rPr>
        <w:lastRenderedPageBreak/>
        <w:t>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Тексты для чтения: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меню, электронное сообщение личного характера, стихотворение.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Объём текста (текстов) для чтения – 250 слов.</w:t>
      </w:r>
    </w:p>
    <w:p w:rsidR="00F10B55" w:rsidRPr="0094153C" w:rsidRDefault="00B616F7"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.6.1.4. Письменная речь.</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Развитие умений письменной речи: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составление плана (тезисов) устного или письменного сообщения;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80 слов);</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80 слов).</w:t>
      </w:r>
    </w:p>
    <w:p w:rsidR="00F10B55" w:rsidRPr="008144AB" w:rsidRDefault="00113FC4" w:rsidP="007D5CB0">
      <w:pPr>
        <w:widowControl/>
        <w:spacing w:after="0" w:line="240" w:lineRule="auto"/>
        <w:ind w:firstLine="709"/>
        <w:jc w:val="both"/>
        <w:rPr>
          <w:rFonts w:ascii="Times New Roman" w:hAnsi="Times New Roman"/>
          <w:b/>
          <w:i/>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6.2</w:t>
      </w:r>
      <w:r w:rsidR="00F10B55" w:rsidRPr="008144AB">
        <w:rPr>
          <w:rFonts w:ascii="Times New Roman" w:hAnsi="Times New Roman"/>
          <w:b/>
          <w:i/>
          <w:sz w:val="28"/>
          <w:szCs w:val="28"/>
          <w:lang w:val="ru-RU"/>
        </w:rPr>
        <w:t>. Языковые знания и умения.</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6.2.1. Фонетическая сторона речи.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lastRenderedPageBreak/>
        <w:t xml:space="preserve">Различение на слух и адекватное, без фонематических ошибок, ведущих </w:t>
      </w:r>
      <w:r w:rsidRPr="0094153C">
        <w:rPr>
          <w:rFonts w:ascii="Times New Roman" w:hAnsi="Times New Roman"/>
          <w:sz w:val="28"/>
          <w:szCs w:val="28"/>
          <w:lang w:val="ru-RU"/>
        </w:rPr>
        <w:br/>
        <w:t xml:space="preserve">к сбою в коммуникации, произнесение слов с соблюдением правильного ударения и фраз с соблюдением их ритмико-интонационных особенностей, </w:t>
      </w:r>
      <w:r w:rsidRPr="0094153C">
        <w:rPr>
          <w:rFonts w:ascii="Times New Roman" w:hAnsi="Times New Roman"/>
          <w:sz w:val="28"/>
          <w:szCs w:val="28"/>
          <w:lang w:val="ru-RU"/>
        </w:rPr>
        <w:br/>
        <w:t>в том числе отсутствия фразового ударения на служебных словах, чтение новых слов согласно основным правилам чтения.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Объём текста для чтения вслух – до 90 слов.</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6.2.2. Графика, орфография и пунктуация.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Правильное написание изученных слов.</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Правильное использование знаков препинания: точки, вопросительного </w:t>
      </w:r>
      <w:r w:rsidRPr="0094153C">
        <w:rPr>
          <w:rFonts w:ascii="Times New Roman" w:hAnsi="Times New Roman"/>
          <w:sz w:val="28"/>
          <w:szCs w:val="28"/>
          <w:lang w:val="ru-RU"/>
        </w:rPr>
        <w:br/>
        <w:t>и восклицательного знаков в конце предложения, запятой при перечислении.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6.2.3. Лексическая сторона речи.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Распознавание в письменном и звучащем тексте и употреб­ление в устной </w:t>
      </w:r>
      <w:r w:rsidRPr="0094153C">
        <w:rPr>
          <w:rFonts w:ascii="Times New Roman" w:hAnsi="Times New Roman"/>
          <w:sz w:val="28"/>
          <w:szCs w:val="28"/>
          <w:lang w:val="ru-RU"/>
        </w:rPr>
        <w:br/>
        <w:t>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Объём – 700 лексических единиц для продуктивного использования (включая 600 лексических единиц, изученных ранее) и 750 лексических единиц </w:t>
      </w:r>
      <w:r w:rsidRPr="0094153C">
        <w:rPr>
          <w:rFonts w:ascii="Times New Roman" w:hAnsi="Times New Roman"/>
          <w:sz w:val="28"/>
          <w:szCs w:val="28"/>
          <w:lang w:val="ru-RU"/>
        </w:rPr>
        <w:br/>
        <w:t>для рецептивного усвоения (включая 700 лексических единиц продуктивного минимума).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Основные способы словообразования: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аффиксация: образование имён существительных при помощи суффикса -ik (Grammatik).</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Многозначные лексические единицы. Синонимы. Антонимы.</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Различные средства связи в тексте для обеспечения его целостности </w:t>
      </w:r>
      <w:r w:rsidRPr="0094153C">
        <w:rPr>
          <w:rFonts w:ascii="Times New Roman" w:hAnsi="Times New Roman"/>
          <w:sz w:val="28"/>
          <w:szCs w:val="28"/>
          <w:lang w:val="ru-RU"/>
        </w:rPr>
        <w:br/>
        <w:t>(zuerst, denn, zum Schluss и другие).</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6.2.4. Грамматическая сторона речи.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Распознавание в письменном и звучащем тексте и употребление в устной </w:t>
      </w:r>
      <w:r w:rsidRPr="0094153C">
        <w:rPr>
          <w:rFonts w:ascii="Times New Roman" w:hAnsi="Times New Roman"/>
          <w:sz w:val="28"/>
          <w:szCs w:val="28"/>
          <w:lang w:val="ru-RU"/>
        </w:rPr>
        <w:br/>
        <w:t>и письменной речи изученных морфологических форм и синтаксических конструкций немецкого языка.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Придаточные условные предложения с союзами wenn, trotzdem.</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Глаголы sitzen – setzen, liegen – legen, stehen – stellen, hängen при ответе </w:t>
      </w:r>
      <w:r w:rsidRPr="0094153C">
        <w:rPr>
          <w:rFonts w:ascii="Times New Roman" w:hAnsi="Times New Roman"/>
          <w:sz w:val="28"/>
          <w:szCs w:val="28"/>
          <w:lang w:val="ru-RU"/>
        </w:rPr>
        <w:br/>
        <w:t>на вопросы wohin? и wo?.</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Модальные глаголы (können, müssen, wollen, dürfen) в Präteritum. </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lastRenderedPageBreak/>
        <w:t>Форма сослагательного наклонения от глагола haben (Ich hätte gern drei Karten für das Musical „Elisabeth“.).</w:t>
      </w:r>
    </w:p>
    <w:p w:rsidR="00F10B55" w:rsidRPr="0094153C" w:rsidRDefault="00F10B55" w:rsidP="007D5CB0">
      <w:pPr>
        <w:widowControl/>
        <w:spacing w:after="0" w:line="240" w:lineRule="auto"/>
        <w:ind w:firstLine="709"/>
        <w:jc w:val="both"/>
        <w:rPr>
          <w:rFonts w:ascii="Times New Roman" w:hAnsi="Times New Roman"/>
          <w:sz w:val="28"/>
          <w:szCs w:val="28"/>
        </w:rPr>
      </w:pPr>
      <w:r w:rsidRPr="0094153C">
        <w:rPr>
          <w:rFonts w:ascii="Times New Roman" w:hAnsi="Times New Roman"/>
          <w:sz w:val="28"/>
          <w:szCs w:val="28"/>
          <w:lang w:val="ru-RU"/>
        </w:rPr>
        <w:t>Отрицания</w:t>
      </w:r>
      <w:r w:rsidRPr="0094153C">
        <w:rPr>
          <w:rFonts w:ascii="Times New Roman" w:hAnsi="Times New Roman"/>
          <w:sz w:val="28"/>
          <w:szCs w:val="28"/>
        </w:rPr>
        <w:t xml:space="preserve"> keiner, niemand, nichts, nie.</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Косвенный вопрос. Употребление глагола wissen.</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Употребление nicht и kein с sondern (Es gibt keine Kartoffeln, sondern Reis.).</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Глаголы с двойным дополнением (в дательном и винительном падежах).</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Склонение прилагательных.</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Предлоги, управляющие дательным и винительным падежами. </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Предлоги, управляющие дательным падежом.</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Предлоги места и направления.</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5527E7" w:rsidRPr="0094153C">
        <w:rPr>
          <w:rFonts w:ascii="Times New Roman" w:hAnsi="Times New Roman"/>
          <w:sz w:val="28"/>
          <w:szCs w:val="28"/>
          <w:lang w:val="ru-RU"/>
        </w:rPr>
        <w:t>6</w:t>
      </w:r>
      <w:r w:rsidR="00F10B55" w:rsidRPr="0094153C">
        <w:rPr>
          <w:rFonts w:ascii="Times New Roman" w:hAnsi="Times New Roman"/>
          <w:sz w:val="28"/>
          <w:szCs w:val="28"/>
          <w:lang w:val="ru-RU"/>
        </w:rPr>
        <w:t>.3. </w:t>
      </w:r>
      <w:r w:rsidR="00F10B55" w:rsidRPr="008144AB">
        <w:rPr>
          <w:rFonts w:ascii="Times New Roman" w:hAnsi="Times New Roman"/>
          <w:b/>
          <w:i/>
          <w:sz w:val="28"/>
          <w:szCs w:val="28"/>
          <w:lang w:val="ru-RU"/>
        </w:rPr>
        <w:t>Социокультурные знания и умения.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Осуществление межличностного и межкультурного общения </w:t>
      </w:r>
      <w:r w:rsidRPr="0094153C">
        <w:rPr>
          <w:rFonts w:ascii="Times New Roman" w:hAnsi="Times New Roman"/>
          <w:sz w:val="28"/>
          <w:szCs w:val="28"/>
          <w:lang w:val="ru-RU"/>
        </w:rPr>
        <w:br/>
        <w:t>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 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Соблюдение нормы вежливости в межкультурном общении. 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Развитие умений:</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кратко представлять Россию и страну (страны) изучаемого языка;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кратко представлять некоторые культурные явления родной страны </w:t>
      </w:r>
      <w:r w:rsidRPr="0094153C">
        <w:rPr>
          <w:rFonts w:ascii="Times New Roman" w:hAnsi="Times New Roman"/>
          <w:sz w:val="28"/>
          <w:szCs w:val="28"/>
          <w:lang w:val="ru-RU"/>
        </w:rPr>
        <w:br/>
        <w:t>и страны (стран) изучаемого языка;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кратко рассказывать о некоторых выдающихся людях родной страны </w:t>
      </w:r>
      <w:r w:rsidRPr="0094153C">
        <w:rPr>
          <w:rFonts w:ascii="Times New Roman" w:hAnsi="Times New Roman"/>
          <w:sz w:val="28"/>
          <w:szCs w:val="28"/>
          <w:lang w:val="ru-RU"/>
        </w:rPr>
        <w:br/>
        <w:t>и страны (стран) изучаемого языка (учёных, писателях, поэтах, художниках, музыкантах, спортсменах);</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оказывать помощь зарубежным гостям в ситуациях повседневного общения (объяснить местонахождение объекта, сообщить возможный маршрут).</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6.4. </w:t>
      </w:r>
      <w:r w:rsidR="00F10B55" w:rsidRPr="008144AB">
        <w:rPr>
          <w:rFonts w:ascii="Times New Roman" w:hAnsi="Times New Roman"/>
          <w:b/>
          <w:i/>
          <w:sz w:val="28"/>
          <w:szCs w:val="28"/>
          <w:lang w:val="ru-RU"/>
        </w:rPr>
        <w:t>Компенсаторные умения</w:t>
      </w:r>
      <w:r w:rsidR="00F10B55" w:rsidRPr="0094153C">
        <w:rPr>
          <w:rFonts w:ascii="Times New Roman" w:hAnsi="Times New Roman"/>
          <w:sz w:val="28"/>
          <w:szCs w:val="28"/>
          <w:lang w:val="ru-RU"/>
        </w:rPr>
        <w:t>.</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Использование при чтении и аудировании языковой, </w:t>
      </w:r>
      <w:r w:rsidRPr="0094153C">
        <w:rPr>
          <w:rFonts w:ascii="Times New Roman" w:hAnsi="Times New Roman"/>
          <w:sz w:val="28"/>
          <w:szCs w:val="28"/>
          <w:lang w:val="ru-RU"/>
        </w:rPr>
        <w:br/>
        <w:t xml:space="preserve">в том числе контекстуальной, догадки, использовать при говорении и письме перифраз (толкование), синонимические средства, описание предмета вместо </w:t>
      </w:r>
      <w:r w:rsidRPr="0094153C">
        <w:rPr>
          <w:rFonts w:ascii="Times New Roman" w:hAnsi="Times New Roman"/>
          <w:sz w:val="28"/>
          <w:szCs w:val="28"/>
          <w:lang w:val="ru-RU"/>
        </w:rPr>
        <w:br/>
        <w:t>его названия, при непосредственном общении догадываться о значении незнакомых слов с помощью используемых собеседником жестов и мимики.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Переспрашивать, просить повторить, уточняя значения незнакомых слов.</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Использование в качестве опоры при составлении собственных высказываний ключевых слов, плана.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10B55" w:rsidRPr="008144AB" w:rsidRDefault="00113FC4" w:rsidP="007D5CB0">
      <w:pPr>
        <w:widowControl/>
        <w:spacing w:after="0" w:line="240" w:lineRule="auto"/>
        <w:ind w:firstLine="709"/>
        <w:jc w:val="both"/>
        <w:rPr>
          <w:rFonts w:ascii="Times New Roman" w:hAnsi="Times New Roman"/>
          <w:b/>
          <w:sz w:val="28"/>
          <w:szCs w:val="28"/>
          <w:lang w:val="ru-RU"/>
        </w:rPr>
      </w:pPr>
      <w:r w:rsidRPr="008144AB">
        <w:rPr>
          <w:rFonts w:ascii="Times New Roman" w:hAnsi="Times New Roman"/>
          <w:b/>
          <w:sz w:val="28"/>
          <w:szCs w:val="28"/>
          <w:lang w:val="ru-RU"/>
        </w:rPr>
        <w:t>141.</w:t>
      </w:r>
      <w:r w:rsidR="00F10B55" w:rsidRPr="008144AB">
        <w:rPr>
          <w:rFonts w:ascii="Times New Roman" w:hAnsi="Times New Roman"/>
          <w:b/>
          <w:sz w:val="28"/>
          <w:szCs w:val="28"/>
          <w:lang w:val="ru-RU"/>
        </w:rPr>
        <w:t>7. Содержание обучения в 9 классе.</w:t>
      </w:r>
    </w:p>
    <w:p w:rsidR="00F10B55" w:rsidRPr="008144AB" w:rsidRDefault="00113FC4" w:rsidP="007D5CB0">
      <w:pPr>
        <w:widowControl/>
        <w:spacing w:after="0" w:line="240" w:lineRule="auto"/>
        <w:ind w:firstLine="709"/>
        <w:jc w:val="both"/>
        <w:rPr>
          <w:rFonts w:ascii="Times New Roman" w:hAnsi="Times New Roman"/>
          <w:b/>
          <w:i/>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7.1. </w:t>
      </w:r>
      <w:r w:rsidR="00F10B55" w:rsidRPr="008144AB">
        <w:rPr>
          <w:rFonts w:ascii="Times New Roman" w:hAnsi="Times New Roman"/>
          <w:b/>
          <w:i/>
          <w:sz w:val="28"/>
          <w:szCs w:val="28"/>
          <w:lang w:val="ru-RU"/>
        </w:rPr>
        <w:t>Коммуникативные умения.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Взаимоотношения в семье и с друзьями. </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Внешность и характер человека.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Досуг и увлечения (хобби) современного подростка (чтение, кино, театр, музыка, музей, спорт, живопись, компьютерные игры). </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Покупки: одежда, обувь и продукты питания. Молодёжная мода.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Виды отдыха в различное время года. Путешествия по России и зарубежным странам. </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Природа: флора и фауна. Проблемы экологии. Защита окружающей среды. Климат, погода. Стихийные бедствия.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Средства массовой информации (телевидение, радио, пресса, Интернет).</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Выдающиеся люди родной страны и страны (стран) изучаемого языка, </w:t>
      </w:r>
      <w:r w:rsidRPr="0094153C">
        <w:rPr>
          <w:rFonts w:ascii="Times New Roman" w:hAnsi="Times New Roman"/>
          <w:sz w:val="28"/>
          <w:szCs w:val="28"/>
          <w:lang w:val="ru-RU"/>
        </w:rPr>
        <w:br/>
        <w:t>их вклад в науку и мировую культуру: государственные деятели, писатели, поэты.</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7.1.1. Говорение.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диалог-побуждение к действию – обращаться с просьбой, вежливо соглашаться (не соглашаться) выполнить просьбу, приглашать собеседника </w:t>
      </w:r>
      <w:r w:rsidRPr="0094153C">
        <w:rPr>
          <w:rFonts w:ascii="Times New Roman" w:hAnsi="Times New Roman"/>
          <w:sz w:val="28"/>
          <w:szCs w:val="28"/>
          <w:lang w:val="ru-RU"/>
        </w:rPr>
        <w:br/>
        <w:t>к совместной деятельности, вежливо соглашаться (не соглашаться) на предложение собеседника, объясняя причину своего решения;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lastRenderedPageBreak/>
        <w:t>диалог-обмен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94153C">
        <w:rPr>
          <w:rFonts w:ascii="Times New Roman" w:hAnsi="Times New Roman"/>
          <w:sz w:val="28"/>
          <w:szCs w:val="28"/>
          <w:lang w:val="ru-RU"/>
        </w:rPr>
        <w:br/>
        <w:t xml:space="preserve">с использованием ключевых слов, речевых ситуаций и (или) иллюстраций, фотографий или без опор с соблюдением норм речевого этикета, принятых </w:t>
      </w:r>
      <w:r w:rsidRPr="0094153C">
        <w:rPr>
          <w:rFonts w:ascii="Times New Roman" w:hAnsi="Times New Roman"/>
          <w:sz w:val="28"/>
          <w:szCs w:val="28"/>
          <w:lang w:val="ru-RU"/>
        </w:rPr>
        <w:br/>
        <w:t>в стране (странах) изучаемого языка.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Объём диалога – до 5 реплик со стороны каждого собеседника в рамках комбинированного диалога, до 5 реплик со стороны каждого собеседника в рамках диалога-обмена мнениями.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описание (предмета, местности, внешности и одежды человека), </w:t>
      </w:r>
      <w:r w:rsidRPr="0094153C">
        <w:rPr>
          <w:rFonts w:ascii="Times New Roman" w:hAnsi="Times New Roman"/>
          <w:sz w:val="28"/>
          <w:szCs w:val="28"/>
          <w:lang w:val="ru-RU"/>
        </w:rPr>
        <w:br/>
        <w:t>в том числе характеристика (черты характера реального человека или литературного персонажа);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повествование (сообщение), рассуждение;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выражение и краткое аргументирование своего мнения по отношению </w:t>
      </w:r>
      <w:r w:rsidRPr="0094153C">
        <w:rPr>
          <w:rFonts w:ascii="Times New Roman" w:hAnsi="Times New Roman"/>
          <w:sz w:val="28"/>
          <w:szCs w:val="28"/>
          <w:lang w:val="ru-RU"/>
        </w:rPr>
        <w:br/>
        <w:t>к услышанному (прочитанному);</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составление рассказа по картинкам;</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изложение результатов выполненной проектной работы. </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 (или) иллюстрации, фотографии, таблицы или без опоры.</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Объём монологического высказывания – 7–9 фраз.</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7.1.2. Аудирование.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При непосредственном общении: понимать на слух речь учителя </w:t>
      </w:r>
      <w:r w:rsidRPr="0094153C">
        <w:rPr>
          <w:rFonts w:ascii="Times New Roman" w:hAnsi="Times New Roman"/>
          <w:sz w:val="28"/>
          <w:szCs w:val="28"/>
          <w:lang w:val="ru-RU"/>
        </w:rPr>
        <w:br/>
        <w:t>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94153C">
        <w:rPr>
          <w:rFonts w:ascii="Times New Roman" w:hAnsi="Times New Roman"/>
          <w:sz w:val="28"/>
          <w:szCs w:val="28"/>
          <w:lang w:val="ru-RU"/>
        </w:rPr>
        <w:br/>
        <w:t xml:space="preserve">в воспринимаемом на слух тексте, отделять главную информацию </w:t>
      </w:r>
      <w:r w:rsidRPr="0094153C">
        <w:rPr>
          <w:rFonts w:ascii="Times New Roman" w:hAnsi="Times New Roman"/>
          <w:sz w:val="28"/>
          <w:szCs w:val="28"/>
          <w:lang w:val="ru-RU"/>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lastRenderedPageBreak/>
        <w:t>Аудирование с пониманием нужной (интересующей, запрашиваемой) информации предполагает умение выделять нужную (интересующую,</w:t>
      </w:r>
      <w:r w:rsidRPr="0094153C">
        <w:rPr>
          <w:rFonts w:ascii="Times New Roman" w:hAnsi="Times New Roman"/>
          <w:sz w:val="28"/>
          <w:szCs w:val="28"/>
          <w:lang w:val="ru-RU"/>
        </w:rPr>
        <w:br/>
        <w:t xml:space="preserve">запрашиваемую) информацию, представленную в эксплицитной (явной) форме </w:t>
      </w:r>
      <w:r w:rsidRPr="0094153C">
        <w:rPr>
          <w:rFonts w:ascii="Times New Roman" w:hAnsi="Times New Roman"/>
          <w:sz w:val="28"/>
          <w:szCs w:val="28"/>
          <w:lang w:val="ru-RU"/>
        </w:rPr>
        <w:br/>
        <w:t>в воспринимаемом на слух тексте.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Тексты для аудирования: диалог (беседа), высказывания собеседников </w:t>
      </w:r>
      <w:r w:rsidRPr="0094153C">
        <w:rPr>
          <w:rFonts w:ascii="Times New Roman" w:hAnsi="Times New Roman"/>
          <w:sz w:val="28"/>
          <w:szCs w:val="28"/>
          <w:lang w:val="ru-RU"/>
        </w:rPr>
        <w:br/>
        <w:t>в ситуациях повседневного общения, рассказ, сообщение информационного характера.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Время звучания текста (текстов) для аудирования – до 1,5 минут.</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7.1.3. Смысловое чтение.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w:t>
      </w:r>
      <w:r w:rsidRPr="0094153C">
        <w:rPr>
          <w:rFonts w:ascii="Times New Roman" w:hAnsi="Times New Roman"/>
          <w:sz w:val="28"/>
          <w:szCs w:val="28"/>
          <w:lang w:val="ru-RU"/>
        </w:rPr>
        <w:br/>
        <w:t>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sidR="000F5A63">
        <w:rPr>
          <w:rFonts w:ascii="Times New Roman" w:hAnsi="Times New Roman"/>
          <w:sz w:val="28"/>
          <w:szCs w:val="28"/>
          <w:lang w:val="ru-RU"/>
        </w:rPr>
        <w:t xml:space="preserve"> </w:t>
      </w:r>
      <w:r w:rsidRPr="0094153C">
        <w:rPr>
          <w:rFonts w:ascii="Times New Roman" w:hAnsi="Times New Roman"/>
          <w:sz w:val="28"/>
          <w:szCs w:val="28"/>
          <w:lang w:val="ru-RU"/>
        </w:rPr>
        <w:t>(его отдельные части), игнорировать незнакомые слова, несущественные для понимания основного содержания, понимать интернациональные слова.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Тексты для чтения: диалог (беседа), интервью, рассказ, отрывок </w:t>
      </w:r>
      <w:r w:rsidRPr="0094153C">
        <w:rPr>
          <w:rFonts w:ascii="Times New Roman" w:hAnsi="Times New Roman"/>
          <w:sz w:val="28"/>
          <w:szCs w:val="28"/>
          <w:lang w:val="ru-RU"/>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Языковая сложность текстов для чтения должна соответствовать базовому уровню (А2 – допороговому уровню по общеевропейской шкале).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lastRenderedPageBreak/>
        <w:t>Объём текста (текстов) для чтения – 250–300 слов.</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7.1.4. Письменная речь.</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Развитие умений письменной речи: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составление плана (тезисов) устного или письменного сообщения;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90 слов);</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90 слов);</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заполнение таблицы с краткой фиксацией содержания прочитанного (прослушанного) текста;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письменное представление результатов выполненной проектной работы (объём – 90 слов).</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7.2. </w:t>
      </w:r>
      <w:r w:rsidR="00F10B55" w:rsidRPr="008144AB">
        <w:rPr>
          <w:rFonts w:ascii="Times New Roman" w:hAnsi="Times New Roman"/>
          <w:b/>
          <w:i/>
          <w:sz w:val="28"/>
          <w:szCs w:val="28"/>
          <w:lang w:val="ru-RU"/>
        </w:rPr>
        <w:t>Языковые знания и умения.</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7.2.1. Фонетическая сторона речи.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Различение на слух и адекватное, без фонематических ошибок, ведущих </w:t>
      </w:r>
      <w:r w:rsidRPr="0094153C">
        <w:rPr>
          <w:rFonts w:ascii="Times New Roman" w:hAnsi="Times New Roman"/>
          <w:sz w:val="28"/>
          <w:szCs w:val="28"/>
          <w:lang w:val="ru-RU"/>
        </w:rPr>
        <w:br/>
        <w:t xml:space="preserve">к сбою в коммуникации, произнесение слов с соблюдением правильного ударения и фраз с соблюдением их ритмико-интонационных особенностей, </w:t>
      </w:r>
      <w:r w:rsidRPr="0094153C">
        <w:rPr>
          <w:rFonts w:ascii="Times New Roman" w:hAnsi="Times New Roman"/>
          <w:sz w:val="28"/>
          <w:szCs w:val="28"/>
          <w:lang w:val="ru-RU"/>
        </w:rPr>
        <w:br/>
        <w:t>в том числе отсутствия фразового ударения на служебных словах, чтение новых слов согласно основным правилам чтения.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Выражение модального значения, чувства и эмоции. 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Объём текста для чтения вслух – до 100 слов.</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7.2.2. Графика, орфография и пунктуация.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Правильное написание изученных слов.</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Правильное использование знаков препинания: точки, вопросительного </w:t>
      </w:r>
      <w:r w:rsidRPr="0094153C">
        <w:rPr>
          <w:rFonts w:ascii="Times New Roman" w:hAnsi="Times New Roman"/>
          <w:sz w:val="28"/>
          <w:szCs w:val="28"/>
          <w:lang w:val="ru-RU"/>
        </w:rPr>
        <w:br/>
        <w:t>и восклицательного знаков в конце предложения, запятой при перечислении.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7.2.3. Лексическая сторона речи.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Распознавание в письменном и звучащем тексте и употребление в устной </w:t>
      </w:r>
      <w:r w:rsidRPr="0094153C">
        <w:rPr>
          <w:rFonts w:ascii="Times New Roman" w:hAnsi="Times New Roman"/>
          <w:sz w:val="28"/>
          <w:szCs w:val="28"/>
          <w:lang w:val="ru-RU"/>
        </w:rPr>
        <w:br/>
        <w:t>и письменной речи лексических единиц (слов, словосочетаний, речевых клише), обслуживающих ситуации общения в рамках тематического содержания речи,</w:t>
      </w:r>
      <w:r w:rsidR="000F5A63">
        <w:rPr>
          <w:rFonts w:ascii="Times New Roman" w:hAnsi="Times New Roman"/>
          <w:sz w:val="28"/>
          <w:szCs w:val="28"/>
          <w:lang w:val="ru-RU"/>
        </w:rPr>
        <w:t xml:space="preserve"> </w:t>
      </w:r>
      <w:r w:rsidRPr="0094153C">
        <w:rPr>
          <w:rFonts w:ascii="Times New Roman" w:hAnsi="Times New Roman"/>
          <w:sz w:val="28"/>
          <w:szCs w:val="28"/>
          <w:lang w:val="ru-RU"/>
        </w:rPr>
        <w:t>с соблюдением существующей в немецком языке нормы лексической сочетаемости.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lastRenderedPageBreak/>
        <w:t xml:space="preserve">Объём – 850 лексических единиц для продуктивного использования (включая 700 лексических единиц, изученных ранее) и 900 лексических единиц </w:t>
      </w:r>
      <w:r w:rsidRPr="0094153C">
        <w:rPr>
          <w:rFonts w:ascii="Times New Roman" w:hAnsi="Times New Roman"/>
          <w:sz w:val="28"/>
          <w:szCs w:val="28"/>
          <w:lang w:val="ru-RU"/>
        </w:rPr>
        <w:br/>
        <w:t>для рецептивного усвоения (включая 850 лексических единиц продуктивного минимума).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Основные способы словообразования: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аффиксация: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образование имён существительных при помощи суффиксов -ie (die Biologie), -um (das Museum);</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образование имён прилагательных при помощи суффиксов -sam (erholsam), -bar (lesbar).</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Многозначность лексических единиц. Синонимы. Антонимы. Сокращения и аббревиатуры.</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Различные средства связи в тексте для обеспечения его целостности </w:t>
      </w:r>
      <w:r w:rsidRPr="0094153C">
        <w:rPr>
          <w:rFonts w:ascii="Times New Roman" w:hAnsi="Times New Roman"/>
          <w:sz w:val="28"/>
          <w:szCs w:val="28"/>
          <w:lang w:val="ru-RU"/>
        </w:rPr>
        <w:br/>
        <w:t>(zuerst, denn, zum Schluss и другие).</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7.2.4. Грамматическая сторона речи.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Распознавание в письменном и звучащем тексте и употребление в устной </w:t>
      </w:r>
      <w:r w:rsidRPr="0094153C">
        <w:rPr>
          <w:rFonts w:ascii="Times New Roman" w:hAnsi="Times New Roman"/>
          <w:sz w:val="28"/>
          <w:szCs w:val="28"/>
          <w:lang w:val="ru-RU"/>
        </w:rPr>
        <w:br/>
        <w:t>и письменной речи изученных морфологических форм и синтаксических конструкций немецкого языка.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Глаголы во временных формах страдательного наклонения (Präsens, Präteritum).</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Придаточные относительные предложения, вводимые относительными местоимениями в именительном и винительном падежах.</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Образование предпрошедшего времени Plusquamperfekt. </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Придаточные относительные предложения с wo, was, wie.</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Придаточные предложения цели с союзом damit.</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Сложноподчинённые предложения времени с союзом nachdem.</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Инфинитивный оборот Infinitiv + zu.</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Инфинитивный оборот um … zu + Infinitiv.</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Образование будущего времени Futur I: werden + Infinitiv.</w:t>
      </w:r>
    </w:p>
    <w:p w:rsidR="00F10B55" w:rsidRPr="0094153C" w:rsidRDefault="00F10B55" w:rsidP="007D5CB0">
      <w:pPr>
        <w:widowControl/>
        <w:spacing w:after="0" w:line="240" w:lineRule="auto"/>
        <w:ind w:firstLine="709"/>
        <w:jc w:val="both"/>
        <w:rPr>
          <w:rFonts w:ascii="Times New Roman" w:hAnsi="Times New Roman"/>
          <w:sz w:val="28"/>
          <w:szCs w:val="28"/>
        </w:rPr>
      </w:pPr>
      <w:r w:rsidRPr="0094153C">
        <w:rPr>
          <w:rFonts w:ascii="Times New Roman" w:hAnsi="Times New Roman"/>
          <w:sz w:val="28"/>
          <w:szCs w:val="28"/>
          <w:lang w:val="ru-RU"/>
        </w:rPr>
        <w:t>Глагол</w:t>
      </w:r>
      <w:r w:rsidRPr="0094153C">
        <w:rPr>
          <w:rFonts w:ascii="Times New Roman" w:hAnsi="Times New Roman"/>
          <w:sz w:val="28"/>
          <w:szCs w:val="28"/>
        </w:rPr>
        <w:t xml:space="preserve"> lassen + Akkusativ + Infinitiv.</w:t>
      </w:r>
    </w:p>
    <w:p w:rsidR="00F10B55" w:rsidRPr="0094153C" w:rsidRDefault="00F10B55" w:rsidP="007D5CB0">
      <w:pPr>
        <w:widowControl/>
        <w:spacing w:after="0" w:line="240" w:lineRule="auto"/>
        <w:ind w:firstLine="709"/>
        <w:jc w:val="both"/>
        <w:rPr>
          <w:rFonts w:ascii="Times New Roman" w:hAnsi="Times New Roman"/>
          <w:sz w:val="28"/>
          <w:szCs w:val="28"/>
        </w:rPr>
      </w:pPr>
      <w:r w:rsidRPr="0094153C">
        <w:rPr>
          <w:rFonts w:ascii="Times New Roman" w:hAnsi="Times New Roman"/>
          <w:sz w:val="28"/>
          <w:szCs w:val="28"/>
          <w:lang w:val="ru-RU"/>
        </w:rPr>
        <w:t>Глагол</w:t>
      </w:r>
      <w:r w:rsidRPr="0094153C">
        <w:rPr>
          <w:rFonts w:ascii="Times New Roman" w:hAnsi="Times New Roman"/>
          <w:sz w:val="28"/>
          <w:szCs w:val="28"/>
        </w:rPr>
        <w:t xml:space="preserve"> lassen </w:t>
      </w:r>
      <w:r w:rsidRPr="0094153C">
        <w:rPr>
          <w:rFonts w:ascii="Times New Roman" w:hAnsi="Times New Roman"/>
          <w:sz w:val="28"/>
          <w:szCs w:val="28"/>
          <w:lang w:val="ru-RU"/>
        </w:rPr>
        <w:t>в</w:t>
      </w:r>
      <w:r w:rsidRPr="0094153C">
        <w:rPr>
          <w:rFonts w:ascii="Times New Roman" w:hAnsi="Times New Roman"/>
          <w:sz w:val="28"/>
          <w:szCs w:val="28"/>
        </w:rPr>
        <w:t xml:space="preserve"> Perfekt.</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Косвенный вопрос без вопросительного слова с союзом ob/Indirekte Frage </w:t>
      </w:r>
      <w:r w:rsidRPr="0094153C">
        <w:rPr>
          <w:rFonts w:ascii="Times New Roman" w:hAnsi="Times New Roman"/>
          <w:sz w:val="28"/>
          <w:szCs w:val="28"/>
          <w:lang w:val="ru-RU"/>
        </w:rPr>
        <w:br/>
        <w:t>(ob-Sätze).</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Склонение прилагательных.</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Указательные местоименные наречия da(r) + наречия (davor, dabei, darauf </w:t>
      </w:r>
      <w:r w:rsidRPr="0094153C">
        <w:rPr>
          <w:rFonts w:ascii="Times New Roman" w:hAnsi="Times New Roman"/>
          <w:sz w:val="28"/>
          <w:szCs w:val="28"/>
          <w:lang w:val="ru-RU"/>
        </w:rPr>
        <w:br/>
        <w:t>и другие).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Превосходная степень сравнения прилагательных и наречий.</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Возвратные местоимения в дательном и винительном падежах.</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Предлог родительного падежа wegen.</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Указательные местоимения derselbe, dasselbe, dieselbe, dieselben.</w:t>
      </w:r>
    </w:p>
    <w:p w:rsidR="00F10B55" w:rsidRPr="008144AB" w:rsidRDefault="00113FC4" w:rsidP="007D5CB0">
      <w:pPr>
        <w:widowControl/>
        <w:spacing w:after="0" w:line="240" w:lineRule="auto"/>
        <w:ind w:firstLine="709"/>
        <w:jc w:val="both"/>
        <w:rPr>
          <w:rFonts w:ascii="Times New Roman" w:hAnsi="Times New Roman"/>
          <w:b/>
          <w:i/>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7.3. </w:t>
      </w:r>
      <w:r w:rsidR="00F10B55" w:rsidRPr="008144AB">
        <w:rPr>
          <w:rFonts w:ascii="Times New Roman" w:hAnsi="Times New Roman"/>
          <w:b/>
          <w:i/>
          <w:sz w:val="28"/>
          <w:szCs w:val="28"/>
          <w:lang w:val="ru-RU"/>
        </w:rPr>
        <w:t>Социокультурные знания и умения.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lastRenderedPageBreak/>
        <w:t xml:space="preserve">Осуществление межличностного и межкультурного общения </w:t>
      </w:r>
      <w:r w:rsidRPr="0094153C">
        <w:rPr>
          <w:rFonts w:ascii="Times New Roman" w:hAnsi="Times New Roman"/>
          <w:sz w:val="28"/>
          <w:szCs w:val="28"/>
          <w:lang w:val="ru-RU"/>
        </w:rPr>
        <w:br/>
        <w:t>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Формирование элементарного представления о различных вариантах немецкого языка.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Соблюдение нормы вежливости в межкультурном общении. Соблюдение норм вежливости в межкультурном общении.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Развитие умений:</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писать своё имя и фамилию, а также имена и фамилии своих родственников и друзей на немецком языке;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правильно оформлять свой адрес на немецком языке (в анкете);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правильно оформлять электронное сообщение личного характера </w:t>
      </w:r>
      <w:r w:rsidRPr="0094153C">
        <w:rPr>
          <w:rFonts w:ascii="Times New Roman" w:hAnsi="Times New Roman"/>
          <w:sz w:val="28"/>
          <w:szCs w:val="28"/>
          <w:lang w:val="ru-RU"/>
        </w:rPr>
        <w:br/>
        <w:t>в соответствии с нормами неофициального общения, принятыми в стране (странах) изучаемого языка;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кратко представлять Россию и страну (страны) изучаемого языка;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кратко представлять некоторые культурные явления родной страны </w:t>
      </w:r>
      <w:r w:rsidRPr="0094153C">
        <w:rPr>
          <w:rFonts w:ascii="Times New Roman" w:hAnsi="Times New Roman"/>
          <w:sz w:val="28"/>
          <w:szCs w:val="28"/>
          <w:lang w:val="ru-RU"/>
        </w:rPr>
        <w:br/>
        <w:t>и страны (стран) изучаемого языка (основные национальные праздники, традиции в проведении досуга и в питании, достопримечательности);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кратко рассказывать о некоторых выдающихся людях родной страны </w:t>
      </w:r>
      <w:r w:rsidRPr="0094153C">
        <w:rPr>
          <w:rFonts w:ascii="Times New Roman" w:hAnsi="Times New Roman"/>
          <w:sz w:val="28"/>
          <w:szCs w:val="28"/>
          <w:lang w:val="ru-RU"/>
        </w:rPr>
        <w:br/>
        <w:t>и страны (стран) изучаемого языка (учёных, писателях, поэтах, художниках, композиторах, музыкантах, спортсменах);</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p w:rsidR="00F10B55" w:rsidRPr="008144AB" w:rsidRDefault="00113FC4" w:rsidP="007D5CB0">
      <w:pPr>
        <w:widowControl/>
        <w:spacing w:after="0" w:line="240" w:lineRule="auto"/>
        <w:ind w:firstLine="709"/>
        <w:jc w:val="both"/>
        <w:rPr>
          <w:rFonts w:ascii="Times New Roman" w:hAnsi="Times New Roman"/>
          <w:b/>
          <w:i/>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7.4. </w:t>
      </w:r>
      <w:r w:rsidR="00F10B55" w:rsidRPr="008144AB">
        <w:rPr>
          <w:rFonts w:ascii="Times New Roman" w:hAnsi="Times New Roman"/>
          <w:b/>
          <w:i/>
          <w:sz w:val="28"/>
          <w:szCs w:val="28"/>
          <w:lang w:val="ru-RU"/>
        </w:rPr>
        <w:t>Компенсаторные умения.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Использование при чтении и аудировании языковой, </w:t>
      </w:r>
      <w:r w:rsidRPr="0094153C">
        <w:rPr>
          <w:rFonts w:ascii="Times New Roman" w:hAnsi="Times New Roman"/>
          <w:sz w:val="28"/>
          <w:szCs w:val="28"/>
          <w:lang w:val="ru-RU"/>
        </w:rPr>
        <w:br/>
        <w:t>в том числе контекстуальной, догадки, при говорении и письме перифраз</w:t>
      </w:r>
      <w:r w:rsidRPr="0094153C">
        <w:rPr>
          <w:rFonts w:ascii="Times New Roman" w:hAnsi="Times New Roman"/>
          <w:sz w:val="28"/>
          <w:szCs w:val="28"/>
          <w:lang w:val="ru-RU"/>
        </w:rPr>
        <w:br/>
        <w:t>(толкование),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Переспрашивать, просить повторить, уточняя значение незнакомых слов.</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Использование в качестве опоры при порождении собственных высказываний ключевых слов, плана.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bookmarkStart w:id="5" w:name="_Toc103691200"/>
    </w:p>
    <w:p w:rsidR="00F10B55" w:rsidRPr="008144AB" w:rsidRDefault="00113FC4" w:rsidP="000F5A63">
      <w:pPr>
        <w:widowControl/>
        <w:spacing w:before="240" w:after="0" w:line="240" w:lineRule="auto"/>
        <w:ind w:firstLine="709"/>
        <w:jc w:val="both"/>
        <w:rPr>
          <w:rFonts w:ascii="Times New Roman" w:hAnsi="Times New Roman"/>
          <w:b/>
          <w:sz w:val="28"/>
          <w:szCs w:val="28"/>
          <w:lang w:val="ru-RU"/>
        </w:rPr>
      </w:pPr>
      <w:r w:rsidRPr="008144AB">
        <w:rPr>
          <w:rFonts w:ascii="Times New Roman" w:hAnsi="Times New Roman"/>
          <w:b/>
          <w:sz w:val="28"/>
          <w:szCs w:val="28"/>
          <w:lang w:val="ru-RU"/>
        </w:rPr>
        <w:t>141.</w:t>
      </w:r>
      <w:r w:rsidR="00F10B55" w:rsidRPr="008144AB">
        <w:rPr>
          <w:rFonts w:ascii="Times New Roman" w:hAnsi="Times New Roman"/>
          <w:b/>
          <w:sz w:val="28"/>
          <w:szCs w:val="28"/>
          <w:lang w:val="ru-RU"/>
        </w:rPr>
        <w:t>8. Планируемые результаты освоения программы по второму иностранному (немецкому) языку на уровне основного общего образования.</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 xml:space="preserve">8.1. В результате изучения второго иностранного (немецкого) языка </w:t>
      </w:r>
      <w:r w:rsidR="00F10B55" w:rsidRPr="0094153C">
        <w:rPr>
          <w:rFonts w:ascii="Times New Roman" w:hAnsi="Times New Roman"/>
          <w:sz w:val="28"/>
          <w:szCs w:val="28"/>
          <w:lang w:val="ru-RU"/>
        </w:rPr>
        <w:br/>
        <w:t>у обучающегося будут сформированы личностные, метапредметные и предметные результаты, отвечающие требованиям ФГОС к освоению основной образовательной программы основного общего образования.</w:t>
      </w:r>
    </w:p>
    <w:bookmarkEnd w:id="5"/>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5527E7" w:rsidRPr="0094153C">
        <w:rPr>
          <w:rFonts w:ascii="Times New Roman" w:hAnsi="Times New Roman"/>
          <w:sz w:val="28"/>
          <w:szCs w:val="28"/>
          <w:lang w:val="ru-RU"/>
        </w:rPr>
        <w:t>8</w:t>
      </w:r>
      <w:r w:rsidR="00F10B55" w:rsidRPr="0094153C">
        <w:rPr>
          <w:rFonts w:ascii="Times New Roman" w:hAnsi="Times New Roman"/>
          <w:sz w:val="28"/>
          <w:szCs w:val="28"/>
          <w:lang w:val="ru-RU"/>
        </w:rPr>
        <w:t xml:space="preserve">.2.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w:t>
      </w:r>
      <w:r w:rsidR="00F10B55" w:rsidRPr="0094153C">
        <w:rPr>
          <w:rFonts w:ascii="Times New Roman" w:hAnsi="Times New Roman"/>
          <w:sz w:val="28"/>
          <w:szCs w:val="28"/>
          <w:lang w:val="ru-RU"/>
        </w:rPr>
        <w:br/>
        <w:t xml:space="preserve">и духовно-нравственными ценностями, принятыми в обществе правилами </w:t>
      </w:r>
      <w:r w:rsidR="00F10B55" w:rsidRPr="0094153C">
        <w:rPr>
          <w:rFonts w:ascii="Times New Roman" w:hAnsi="Times New Roman"/>
          <w:sz w:val="28"/>
          <w:szCs w:val="28"/>
          <w:lang w:val="ru-RU"/>
        </w:rPr>
        <w:br/>
        <w:t xml:space="preserve">и нормами поведения, и способствуют процессам самопознания, самовоспитания, </w:t>
      </w:r>
      <w:r w:rsidR="00F10B55" w:rsidRPr="0094153C">
        <w:rPr>
          <w:rFonts w:ascii="Times New Roman" w:hAnsi="Times New Roman"/>
          <w:sz w:val="28"/>
          <w:szCs w:val="28"/>
          <w:lang w:val="ru-RU"/>
        </w:rPr>
        <w:br/>
        <w:t>и саморазвития, формирования внутренней позиции личности.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8144AB">
        <w:rPr>
          <w:rFonts w:ascii="Times New Roman" w:hAnsi="Times New Roman"/>
          <w:b/>
          <w:i/>
          <w:sz w:val="28"/>
          <w:szCs w:val="28"/>
          <w:lang w:val="ru-RU"/>
        </w:rPr>
        <w:t xml:space="preserve">Личностные результаты </w:t>
      </w:r>
      <w:r w:rsidRPr="0094153C">
        <w:rPr>
          <w:rFonts w:ascii="Times New Roman" w:hAnsi="Times New Roman"/>
          <w:sz w:val="28"/>
          <w:szCs w:val="28"/>
          <w:lang w:val="ru-RU"/>
        </w:rPr>
        <w:t>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10B55" w:rsidRPr="008144AB" w:rsidRDefault="00F10B55" w:rsidP="007D5CB0">
      <w:pPr>
        <w:widowControl/>
        <w:spacing w:after="0" w:line="240" w:lineRule="auto"/>
        <w:ind w:firstLine="709"/>
        <w:jc w:val="both"/>
        <w:rPr>
          <w:rFonts w:ascii="Times New Roman" w:hAnsi="Times New Roman"/>
          <w:b/>
          <w:i/>
          <w:sz w:val="28"/>
          <w:szCs w:val="28"/>
          <w:lang w:val="ru-RU"/>
        </w:rPr>
      </w:pPr>
      <w:r w:rsidRPr="0094153C">
        <w:rPr>
          <w:rFonts w:ascii="Times New Roman" w:hAnsi="Times New Roman"/>
          <w:sz w:val="28"/>
          <w:szCs w:val="28"/>
          <w:lang w:val="ru-RU"/>
        </w:rPr>
        <w:t>1) </w:t>
      </w:r>
      <w:r w:rsidRPr="008144AB">
        <w:rPr>
          <w:rFonts w:ascii="Times New Roman" w:hAnsi="Times New Roman"/>
          <w:b/>
          <w:i/>
          <w:sz w:val="28"/>
          <w:szCs w:val="28"/>
          <w:lang w:val="ru-RU"/>
        </w:rPr>
        <w:t xml:space="preserve">гражданского воспитания: </w:t>
      </w:r>
    </w:p>
    <w:p w:rsidR="00F10B55" w:rsidRPr="0094153C" w:rsidRDefault="00F10B55" w:rsidP="00A62FA7">
      <w:pPr>
        <w:widowControl/>
        <w:numPr>
          <w:ilvl w:val="0"/>
          <w:numId w:val="61"/>
        </w:numPr>
        <w:spacing w:after="0" w:line="240" w:lineRule="auto"/>
        <w:jc w:val="both"/>
        <w:rPr>
          <w:rFonts w:ascii="Times New Roman" w:hAnsi="Times New Roman"/>
          <w:sz w:val="28"/>
          <w:szCs w:val="28"/>
          <w:lang w:val="ru-RU"/>
        </w:rPr>
      </w:pPr>
      <w:r w:rsidRPr="0094153C">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F10B55" w:rsidRPr="0094153C" w:rsidRDefault="00F10B55" w:rsidP="00A62FA7">
      <w:pPr>
        <w:widowControl/>
        <w:numPr>
          <w:ilvl w:val="0"/>
          <w:numId w:val="61"/>
        </w:numPr>
        <w:spacing w:after="0" w:line="240" w:lineRule="auto"/>
        <w:jc w:val="both"/>
        <w:rPr>
          <w:rFonts w:ascii="Times New Roman" w:hAnsi="Times New Roman"/>
          <w:sz w:val="28"/>
          <w:szCs w:val="28"/>
          <w:lang w:val="ru-RU"/>
        </w:rPr>
      </w:pPr>
      <w:r w:rsidRPr="0094153C">
        <w:rPr>
          <w:rFonts w:ascii="Times New Roman" w:hAnsi="Times New Roman"/>
          <w:sz w:val="28"/>
          <w:szCs w:val="28"/>
          <w:lang w:val="ru-RU"/>
        </w:rPr>
        <w:t>активное участие в жизни семьи, организации, местного сообщества, родного края, страны;</w:t>
      </w:r>
    </w:p>
    <w:p w:rsidR="00F10B55" w:rsidRPr="0094153C" w:rsidRDefault="00F10B55" w:rsidP="00A62FA7">
      <w:pPr>
        <w:widowControl/>
        <w:numPr>
          <w:ilvl w:val="0"/>
          <w:numId w:val="61"/>
        </w:numPr>
        <w:spacing w:after="0" w:line="240" w:lineRule="auto"/>
        <w:jc w:val="both"/>
        <w:rPr>
          <w:rFonts w:ascii="Times New Roman" w:hAnsi="Times New Roman"/>
          <w:sz w:val="28"/>
          <w:szCs w:val="28"/>
          <w:lang w:val="ru-RU"/>
        </w:rPr>
      </w:pPr>
      <w:r w:rsidRPr="0094153C">
        <w:rPr>
          <w:rFonts w:ascii="Times New Roman" w:hAnsi="Times New Roman"/>
          <w:sz w:val="28"/>
          <w:szCs w:val="28"/>
          <w:lang w:val="ru-RU"/>
        </w:rPr>
        <w:t>неприятие любых форм экстремизма, дискриминации, понимание роли различных социальных институтов в жизни человека;</w:t>
      </w:r>
    </w:p>
    <w:p w:rsidR="00F10B55" w:rsidRPr="0094153C" w:rsidRDefault="00F10B55" w:rsidP="00A62FA7">
      <w:pPr>
        <w:widowControl/>
        <w:numPr>
          <w:ilvl w:val="0"/>
          <w:numId w:val="61"/>
        </w:numPr>
        <w:spacing w:after="0" w:line="240" w:lineRule="auto"/>
        <w:jc w:val="both"/>
        <w:rPr>
          <w:rFonts w:ascii="Times New Roman" w:hAnsi="Times New Roman"/>
          <w:sz w:val="28"/>
          <w:szCs w:val="28"/>
          <w:lang w:val="ru-RU"/>
        </w:rPr>
      </w:pPr>
      <w:r w:rsidRPr="0094153C">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F10B55" w:rsidRPr="0094153C" w:rsidRDefault="00F10B55" w:rsidP="00A62FA7">
      <w:pPr>
        <w:widowControl/>
        <w:numPr>
          <w:ilvl w:val="0"/>
          <w:numId w:val="61"/>
        </w:numPr>
        <w:spacing w:after="0" w:line="240" w:lineRule="auto"/>
        <w:jc w:val="both"/>
        <w:rPr>
          <w:rFonts w:ascii="Times New Roman" w:hAnsi="Times New Roman"/>
          <w:sz w:val="28"/>
          <w:szCs w:val="28"/>
          <w:lang w:val="ru-RU"/>
        </w:rPr>
      </w:pPr>
      <w:r w:rsidRPr="0094153C">
        <w:rPr>
          <w:rFonts w:ascii="Times New Roman" w:hAnsi="Times New Roman"/>
          <w:sz w:val="28"/>
          <w:szCs w:val="28"/>
          <w:lang w:val="ru-RU"/>
        </w:rPr>
        <w:t xml:space="preserve">представление о способах противодействия коррупции, готовность </w:t>
      </w:r>
      <w:r w:rsidRPr="0094153C">
        <w:rPr>
          <w:rFonts w:ascii="Times New Roman" w:hAnsi="Times New Roman"/>
          <w:sz w:val="28"/>
          <w:szCs w:val="28"/>
          <w:lang w:val="ru-RU"/>
        </w:rPr>
        <w:br/>
        <w:t xml:space="preserve">к разнообразной совместной деятельности, стремление к взаимопониманию </w:t>
      </w:r>
      <w:r w:rsidRPr="0094153C">
        <w:rPr>
          <w:rFonts w:ascii="Times New Roman" w:hAnsi="Times New Roman"/>
          <w:sz w:val="28"/>
          <w:szCs w:val="28"/>
          <w:lang w:val="ru-RU"/>
        </w:rPr>
        <w:br/>
        <w:t>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2) </w:t>
      </w:r>
      <w:r w:rsidRPr="008144AB">
        <w:rPr>
          <w:rFonts w:ascii="Times New Roman" w:hAnsi="Times New Roman"/>
          <w:b/>
          <w:i/>
          <w:sz w:val="28"/>
          <w:szCs w:val="28"/>
          <w:lang w:val="ru-RU"/>
        </w:rPr>
        <w:t xml:space="preserve">патриотического воспитания: </w:t>
      </w:r>
    </w:p>
    <w:p w:rsidR="00F10B55" w:rsidRPr="0094153C" w:rsidRDefault="00F10B55" w:rsidP="00A62FA7">
      <w:pPr>
        <w:widowControl/>
        <w:numPr>
          <w:ilvl w:val="0"/>
          <w:numId w:val="62"/>
        </w:numPr>
        <w:spacing w:after="0" w:line="240" w:lineRule="auto"/>
        <w:jc w:val="both"/>
        <w:rPr>
          <w:rFonts w:ascii="Times New Roman" w:hAnsi="Times New Roman"/>
          <w:sz w:val="28"/>
          <w:szCs w:val="28"/>
          <w:lang w:val="ru-RU"/>
        </w:rPr>
      </w:pPr>
      <w:r w:rsidRPr="0094153C">
        <w:rPr>
          <w:rFonts w:ascii="Times New Roman" w:hAnsi="Times New Roman"/>
          <w:sz w:val="28"/>
          <w:szCs w:val="28"/>
          <w:lang w:val="ru-RU"/>
        </w:rPr>
        <w:t xml:space="preserve">осознание российской гражданской идентичности в поликультурном </w:t>
      </w:r>
      <w:r w:rsidRPr="0094153C">
        <w:rPr>
          <w:rFonts w:ascii="Times New Roman" w:hAnsi="Times New Roman"/>
          <w:sz w:val="28"/>
          <w:szCs w:val="28"/>
          <w:lang w:val="ru-RU"/>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F10B55" w:rsidRPr="0094153C" w:rsidRDefault="00F10B55" w:rsidP="00A62FA7">
      <w:pPr>
        <w:widowControl/>
        <w:numPr>
          <w:ilvl w:val="0"/>
          <w:numId w:val="62"/>
        </w:numPr>
        <w:spacing w:after="0" w:line="240" w:lineRule="auto"/>
        <w:jc w:val="both"/>
        <w:rPr>
          <w:rFonts w:ascii="Times New Roman" w:hAnsi="Times New Roman"/>
          <w:sz w:val="28"/>
          <w:szCs w:val="28"/>
          <w:lang w:val="ru-RU"/>
        </w:rPr>
      </w:pPr>
      <w:r w:rsidRPr="0094153C">
        <w:rPr>
          <w:rFonts w:ascii="Times New Roman" w:hAnsi="Times New Roman"/>
          <w:sz w:val="28"/>
          <w:szCs w:val="28"/>
          <w:lang w:val="ru-RU"/>
        </w:rPr>
        <w:lastRenderedPageBreak/>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F10B55" w:rsidRPr="0094153C" w:rsidRDefault="00F10B55" w:rsidP="00A62FA7">
      <w:pPr>
        <w:widowControl/>
        <w:numPr>
          <w:ilvl w:val="0"/>
          <w:numId w:val="62"/>
        </w:numPr>
        <w:spacing w:after="0" w:line="240" w:lineRule="auto"/>
        <w:jc w:val="both"/>
        <w:rPr>
          <w:rFonts w:ascii="Times New Roman" w:hAnsi="Times New Roman"/>
          <w:sz w:val="28"/>
          <w:szCs w:val="28"/>
          <w:lang w:val="ru-RU"/>
        </w:rPr>
      </w:pPr>
      <w:r w:rsidRPr="0094153C">
        <w:rPr>
          <w:rFonts w:ascii="Times New Roman" w:hAnsi="Times New Roman"/>
          <w:sz w:val="28"/>
          <w:szCs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3) </w:t>
      </w:r>
      <w:r w:rsidRPr="008144AB">
        <w:rPr>
          <w:rFonts w:ascii="Times New Roman" w:hAnsi="Times New Roman"/>
          <w:b/>
          <w:i/>
          <w:sz w:val="28"/>
          <w:szCs w:val="28"/>
          <w:lang w:val="ru-RU"/>
        </w:rPr>
        <w:t>духовно-нравственного воспитания:</w:t>
      </w:r>
      <w:r w:rsidRPr="0094153C">
        <w:rPr>
          <w:rFonts w:ascii="Times New Roman" w:hAnsi="Times New Roman"/>
          <w:sz w:val="28"/>
          <w:szCs w:val="28"/>
          <w:lang w:val="ru-RU"/>
        </w:rPr>
        <w:t xml:space="preserve"> </w:t>
      </w:r>
    </w:p>
    <w:p w:rsidR="00F10B55" w:rsidRPr="0094153C" w:rsidRDefault="00F10B55" w:rsidP="00A62FA7">
      <w:pPr>
        <w:widowControl/>
        <w:numPr>
          <w:ilvl w:val="0"/>
          <w:numId w:val="63"/>
        </w:numPr>
        <w:spacing w:after="0" w:line="240" w:lineRule="auto"/>
        <w:jc w:val="both"/>
        <w:rPr>
          <w:rFonts w:ascii="Times New Roman" w:hAnsi="Times New Roman"/>
          <w:sz w:val="28"/>
          <w:szCs w:val="28"/>
          <w:lang w:val="ru-RU"/>
        </w:rPr>
      </w:pPr>
      <w:r w:rsidRPr="0094153C">
        <w:rPr>
          <w:rFonts w:ascii="Times New Roman" w:hAnsi="Times New Roman"/>
          <w:sz w:val="28"/>
          <w:szCs w:val="28"/>
          <w:lang w:val="ru-RU"/>
        </w:rPr>
        <w:t>ориентация на моральные ценности и нормы в ситуациях нравственного выбора;</w:t>
      </w:r>
    </w:p>
    <w:p w:rsidR="00F10B55" w:rsidRPr="0094153C" w:rsidRDefault="00F10B55" w:rsidP="00A62FA7">
      <w:pPr>
        <w:widowControl/>
        <w:numPr>
          <w:ilvl w:val="0"/>
          <w:numId w:val="63"/>
        </w:numPr>
        <w:spacing w:after="0" w:line="240" w:lineRule="auto"/>
        <w:jc w:val="both"/>
        <w:rPr>
          <w:rFonts w:ascii="Times New Roman" w:hAnsi="Times New Roman"/>
          <w:sz w:val="28"/>
          <w:szCs w:val="28"/>
          <w:lang w:val="ru-RU"/>
        </w:rPr>
      </w:pPr>
      <w:r w:rsidRPr="0094153C">
        <w:rPr>
          <w:rFonts w:ascii="Times New Roman" w:hAnsi="Times New Roman"/>
          <w:sz w:val="28"/>
          <w:szCs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F10B55" w:rsidRPr="0094153C" w:rsidRDefault="00F10B55" w:rsidP="00A62FA7">
      <w:pPr>
        <w:widowControl/>
        <w:numPr>
          <w:ilvl w:val="0"/>
          <w:numId w:val="63"/>
        </w:numPr>
        <w:spacing w:after="0" w:line="240" w:lineRule="auto"/>
        <w:jc w:val="both"/>
        <w:rPr>
          <w:rFonts w:ascii="Times New Roman" w:hAnsi="Times New Roman"/>
          <w:sz w:val="28"/>
          <w:szCs w:val="28"/>
          <w:lang w:val="ru-RU"/>
        </w:rPr>
      </w:pPr>
      <w:r w:rsidRPr="0094153C">
        <w:rPr>
          <w:rFonts w:ascii="Times New Roma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4) </w:t>
      </w:r>
      <w:r w:rsidRPr="008144AB">
        <w:rPr>
          <w:rFonts w:ascii="Times New Roman" w:hAnsi="Times New Roman"/>
          <w:b/>
          <w:i/>
          <w:sz w:val="28"/>
          <w:szCs w:val="28"/>
          <w:lang w:val="ru-RU"/>
        </w:rPr>
        <w:t>эстетического воспитания:</w:t>
      </w:r>
      <w:r w:rsidRPr="0094153C">
        <w:rPr>
          <w:rFonts w:ascii="Times New Roman" w:hAnsi="Times New Roman"/>
          <w:sz w:val="28"/>
          <w:szCs w:val="28"/>
          <w:lang w:val="ru-RU"/>
        </w:rPr>
        <w:t xml:space="preserve"> </w:t>
      </w:r>
    </w:p>
    <w:p w:rsidR="00F10B55" w:rsidRPr="0094153C" w:rsidRDefault="00F10B55" w:rsidP="00A62FA7">
      <w:pPr>
        <w:widowControl/>
        <w:numPr>
          <w:ilvl w:val="0"/>
          <w:numId w:val="64"/>
        </w:numPr>
        <w:spacing w:after="0" w:line="240" w:lineRule="auto"/>
        <w:jc w:val="both"/>
        <w:rPr>
          <w:rFonts w:ascii="Times New Roman" w:hAnsi="Times New Roman"/>
          <w:sz w:val="28"/>
          <w:szCs w:val="28"/>
          <w:lang w:val="ru-RU"/>
        </w:rPr>
      </w:pPr>
      <w:r w:rsidRPr="0094153C">
        <w:rPr>
          <w:rFonts w:ascii="Times New Roman" w:hAnsi="Times New Roman"/>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10B55" w:rsidRPr="0094153C" w:rsidRDefault="00F10B55" w:rsidP="00A62FA7">
      <w:pPr>
        <w:widowControl/>
        <w:numPr>
          <w:ilvl w:val="0"/>
          <w:numId w:val="64"/>
        </w:numPr>
        <w:spacing w:after="0" w:line="240" w:lineRule="auto"/>
        <w:jc w:val="both"/>
        <w:rPr>
          <w:rFonts w:ascii="Times New Roman" w:hAnsi="Times New Roman"/>
          <w:sz w:val="28"/>
          <w:szCs w:val="28"/>
          <w:lang w:val="ru-RU"/>
        </w:rPr>
      </w:pPr>
      <w:r w:rsidRPr="0094153C">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10B55" w:rsidRPr="008144AB" w:rsidRDefault="00F10B55" w:rsidP="007D5CB0">
      <w:pPr>
        <w:widowControl/>
        <w:spacing w:after="0" w:line="240" w:lineRule="auto"/>
        <w:ind w:firstLine="709"/>
        <w:jc w:val="both"/>
        <w:rPr>
          <w:rFonts w:ascii="Times New Roman" w:hAnsi="Times New Roman"/>
          <w:b/>
          <w:i/>
          <w:sz w:val="28"/>
          <w:szCs w:val="28"/>
          <w:lang w:val="ru-RU"/>
        </w:rPr>
      </w:pPr>
      <w:r w:rsidRPr="0094153C">
        <w:rPr>
          <w:rFonts w:ascii="Times New Roman" w:hAnsi="Times New Roman"/>
          <w:sz w:val="28"/>
          <w:szCs w:val="28"/>
          <w:lang w:val="ru-RU"/>
        </w:rPr>
        <w:t>5) </w:t>
      </w:r>
      <w:r w:rsidRPr="008144AB">
        <w:rPr>
          <w:rFonts w:ascii="Times New Roman" w:hAnsi="Times New Roman"/>
          <w:b/>
          <w:i/>
          <w:sz w:val="28"/>
          <w:szCs w:val="28"/>
          <w:lang w:val="ru-RU"/>
        </w:rPr>
        <w:t xml:space="preserve">физического воспитания, формирования культуры здоровья </w:t>
      </w:r>
      <w:r w:rsidRPr="008144AB">
        <w:rPr>
          <w:rFonts w:ascii="Times New Roman" w:hAnsi="Times New Roman"/>
          <w:b/>
          <w:i/>
          <w:sz w:val="28"/>
          <w:szCs w:val="28"/>
          <w:lang w:val="ru-RU"/>
        </w:rPr>
        <w:br/>
        <w:t xml:space="preserve">и эмоционального благополучия: </w:t>
      </w:r>
    </w:p>
    <w:p w:rsidR="00F10B55" w:rsidRPr="0094153C" w:rsidRDefault="00F10B55" w:rsidP="00A62FA7">
      <w:pPr>
        <w:widowControl/>
        <w:numPr>
          <w:ilvl w:val="0"/>
          <w:numId w:val="65"/>
        </w:numPr>
        <w:spacing w:after="0" w:line="240" w:lineRule="auto"/>
        <w:jc w:val="both"/>
        <w:rPr>
          <w:rFonts w:ascii="Times New Roman" w:hAnsi="Times New Roman"/>
          <w:sz w:val="28"/>
          <w:szCs w:val="28"/>
          <w:lang w:val="ru-RU"/>
        </w:rPr>
      </w:pPr>
      <w:r w:rsidRPr="0094153C">
        <w:rPr>
          <w:rFonts w:ascii="Times New Roman" w:hAnsi="Times New Roman"/>
          <w:sz w:val="28"/>
          <w:szCs w:val="28"/>
          <w:lang w:val="ru-RU"/>
        </w:rPr>
        <w:t>осознание ценности жизни;</w:t>
      </w:r>
    </w:p>
    <w:p w:rsidR="00F10B55" w:rsidRPr="0094153C" w:rsidRDefault="00F10B55" w:rsidP="00A62FA7">
      <w:pPr>
        <w:widowControl/>
        <w:numPr>
          <w:ilvl w:val="0"/>
          <w:numId w:val="65"/>
        </w:numPr>
        <w:spacing w:after="0" w:line="240" w:lineRule="auto"/>
        <w:jc w:val="both"/>
        <w:rPr>
          <w:rFonts w:ascii="Times New Roman" w:hAnsi="Times New Roman"/>
          <w:sz w:val="28"/>
          <w:szCs w:val="28"/>
          <w:lang w:val="ru-RU"/>
        </w:rPr>
      </w:pPr>
      <w:r w:rsidRPr="0094153C">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10B55" w:rsidRPr="0094153C" w:rsidRDefault="00F10B55" w:rsidP="00A62FA7">
      <w:pPr>
        <w:widowControl/>
        <w:numPr>
          <w:ilvl w:val="0"/>
          <w:numId w:val="65"/>
        </w:numPr>
        <w:spacing w:after="0" w:line="240" w:lineRule="auto"/>
        <w:jc w:val="both"/>
        <w:rPr>
          <w:rFonts w:ascii="Times New Roman" w:hAnsi="Times New Roman"/>
          <w:sz w:val="28"/>
          <w:szCs w:val="28"/>
          <w:lang w:val="ru-RU"/>
        </w:rPr>
      </w:pPr>
      <w:r w:rsidRPr="0094153C">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10B55" w:rsidRPr="0094153C" w:rsidRDefault="00F10B55" w:rsidP="00A62FA7">
      <w:pPr>
        <w:widowControl/>
        <w:numPr>
          <w:ilvl w:val="0"/>
          <w:numId w:val="65"/>
        </w:numPr>
        <w:spacing w:after="0" w:line="240" w:lineRule="auto"/>
        <w:jc w:val="both"/>
        <w:rPr>
          <w:rFonts w:ascii="Times New Roman" w:hAnsi="Times New Roman"/>
          <w:sz w:val="28"/>
          <w:szCs w:val="28"/>
          <w:lang w:val="ru-RU"/>
        </w:rPr>
      </w:pPr>
      <w:r w:rsidRPr="0094153C">
        <w:rPr>
          <w:rFonts w:ascii="Times New Roman" w:hAnsi="Times New Roman"/>
          <w:sz w:val="28"/>
          <w:szCs w:val="28"/>
          <w:lang w:val="ru-RU"/>
        </w:rPr>
        <w:t>соблюдение правил безопасности, в том числе навыков безопасного поведения в интернет-среде;</w:t>
      </w:r>
    </w:p>
    <w:p w:rsidR="00F10B55" w:rsidRPr="0094153C" w:rsidRDefault="00F10B55" w:rsidP="00A62FA7">
      <w:pPr>
        <w:widowControl/>
        <w:numPr>
          <w:ilvl w:val="0"/>
          <w:numId w:val="65"/>
        </w:numPr>
        <w:spacing w:after="0" w:line="240" w:lineRule="auto"/>
        <w:jc w:val="both"/>
        <w:rPr>
          <w:rFonts w:ascii="Times New Roman" w:hAnsi="Times New Roman"/>
          <w:sz w:val="28"/>
          <w:szCs w:val="28"/>
          <w:lang w:val="ru-RU"/>
        </w:rPr>
      </w:pPr>
      <w:r w:rsidRPr="0094153C">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10B55" w:rsidRPr="0094153C" w:rsidRDefault="00F10B55" w:rsidP="00A62FA7">
      <w:pPr>
        <w:widowControl/>
        <w:numPr>
          <w:ilvl w:val="0"/>
          <w:numId w:val="65"/>
        </w:numPr>
        <w:spacing w:after="0" w:line="240" w:lineRule="auto"/>
        <w:jc w:val="both"/>
        <w:rPr>
          <w:rFonts w:ascii="Times New Roman" w:hAnsi="Times New Roman"/>
          <w:sz w:val="28"/>
          <w:szCs w:val="28"/>
          <w:lang w:val="ru-RU"/>
        </w:rPr>
      </w:pPr>
      <w:r w:rsidRPr="0094153C">
        <w:rPr>
          <w:rFonts w:ascii="Times New Roman" w:hAnsi="Times New Roman"/>
          <w:sz w:val="28"/>
          <w:szCs w:val="28"/>
          <w:lang w:val="ru-RU"/>
        </w:rPr>
        <w:t>умение принимать себя и других не осуждая;</w:t>
      </w:r>
    </w:p>
    <w:p w:rsidR="00F10B55" w:rsidRPr="0094153C" w:rsidRDefault="00F10B55" w:rsidP="00A62FA7">
      <w:pPr>
        <w:widowControl/>
        <w:numPr>
          <w:ilvl w:val="0"/>
          <w:numId w:val="65"/>
        </w:numPr>
        <w:spacing w:after="0" w:line="240" w:lineRule="auto"/>
        <w:jc w:val="both"/>
        <w:rPr>
          <w:rFonts w:ascii="Times New Roman" w:hAnsi="Times New Roman"/>
          <w:sz w:val="28"/>
          <w:szCs w:val="28"/>
          <w:lang w:val="ru-RU"/>
        </w:rPr>
      </w:pPr>
      <w:r w:rsidRPr="0094153C">
        <w:rPr>
          <w:rFonts w:ascii="Times New Roman" w:hAnsi="Times New Roman"/>
          <w:sz w:val="28"/>
          <w:szCs w:val="28"/>
          <w:lang w:val="ru-RU"/>
        </w:rPr>
        <w:t>умение осознавать эмоциональное состояние себя и других, умение управлять собственным эмоциональным состоянием;</w:t>
      </w:r>
    </w:p>
    <w:p w:rsidR="00F10B55" w:rsidRPr="0094153C" w:rsidRDefault="00F10B55" w:rsidP="00A62FA7">
      <w:pPr>
        <w:widowControl/>
        <w:numPr>
          <w:ilvl w:val="0"/>
          <w:numId w:val="65"/>
        </w:numPr>
        <w:spacing w:after="0" w:line="240" w:lineRule="auto"/>
        <w:jc w:val="both"/>
        <w:rPr>
          <w:rFonts w:ascii="Times New Roman" w:hAnsi="Times New Roman"/>
          <w:sz w:val="28"/>
          <w:szCs w:val="28"/>
          <w:lang w:val="ru-RU"/>
        </w:rPr>
      </w:pPr>
      <w:r w:rsidRPr="0094153C">
        <w:rPr>
          <w:rFonts w:ascii="Times New Roman" w:hAnsi="Times New Roman"/>
          <w:sz w:val="28"/>
          <w:szCs w:val="28"/>
          <w:lang w:val="ru-RU"/>
        </w:rPr>
        <w:t xml:space="preserve">сформированность навыка рефлексии, признание своего права на ошибку </w:t>
      </w:r>
      <w:r w:rsidRPr="0094153C">
        <w:rPr>
          <w:rFonts w:ascii="Times New Roman" w:hAnsi="Times New Roman"/>
          <w:sz w:val="28"/>
          <w:szCs w:val="28"/>
          <w:lang w:val="ru-RU"/>
        </w:rPr>
        <w:br/>
        <w:t>и такого же права другого человека;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6) </w:t>
      </w:r>
      <w:r w:rsidRPr="008144AB">
        <w:rPr>
          <w:rFonts w:ascii="Times New Roman" w:hAnsi="Times New Roman"/>
          <w:b/>
          <w:i/>
          <w:sz w:val="28"/>
          <w:szCs w:val="28"/>
          <w:lang w:val="ru-RU"/>
        </w:rPr>
        <w:t>трудового воспитания:</w:t>
      </w:r>
      <w:r w:rsidRPr="0094153C">
        <w:rPr>
          <w:rFonts w:ascii="Times New Roman" w:hAnsi="Times New Roman"/>
          <w:sz w:val="28"/>
          <w:szCs w:val="28"/>
          <w:lang w:val="ru-RU"/>
        </w:rPr>
        <w:t xml:space="preserve"> </w:t>
      </w:r>
    </w:p>
    <w:p w:rsidR="00F10B55" w:rsidRPr="0094153C" w:rsidRDefault="00F10B55" w:rsidP="00A62FA7">
      <w:pPr>
        <w:widowControl/>
        <w:numPr>
          <w:ilvl w:val="0"/>
          <w:numId w:val="66"/>
        </w:numPr>
        <w:spacing w:after="0" w:line="240" w:lineRule="auto"/>
        <w:jc w:val="both"/>
        <w:rPr>
          <w:rFonts w:ascii="Times New Roman" w:hAnsi="Times New Roman"/>
          <w:sz w:val="28"/>
          <w:szCs w:val="28"/>
          <w:lang w:val="ru-RU"/>
        </w:rPr>
      </w:pPr>
      <w:r w:rsidRPr="0094153C">
        <w:rPr>
          <w:rFonts w:ascii="Times New Roman" w:hAnsi="Times New Roman"/>
          <w:sz w:val="28"/>
          <w:szCs w:val="28"/>
          <w:lang w:val="ru-RU"/>
        </w:rPr>
        <w:lastRenderedPageBreak/>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10B55" w:rsidRPr="0094153C" w:rsidRDefault="00F10B55" w:rsidP="00A62FA7">
      <w:pPr>
        <w:widowControl/>
        <w:numPr>
          <w:ilvl w:val="0"/>
          <w:numId w:val="66"/>
        </w:numPr>
        <w:spacing w:after="0" w:line="240" w:lineRule="auto"/>
        <w:jc w:val="both"/>
        <w:rPr>
          <w:rFonts w:ascii="Times New Roman" w:hAnsi="Times New Roman"/>
          <w:sz w:val="28"/>
          <w:szCs w:val="28"/>
          <w:lang w:val="ru-RU"/>
        </w:rPr>
      </w:pPr>
      <w:r w:rsidRPr="0094153C">
        <w:rPr>
          <w:rFonts w:ascii="Times New Roman" w:hAnsi="Times New Roman"/>
          <w:sz w:val="28"/>
          <w:szCs w:val="28"/>
          <w:lang w:val="ru-RU"/>
        </w:rPr>
        <w:t xml:space="preserve">интерес к практическому изучению профессий и труда различного рода, </w:t>
      </w:r>
      <w:r w:rsidRPr="0094153C">
        <w:rPr>
          <w:rFonts w:ascii="Times New Roman" w:hAnsi="Times New Roman"/>
          <w:sz w:val="28"/>
          <w:szCs w:val="28"/>
          <w:lang w:val="ru-RU"/>
        </w:rPr>
        <w:br/>
        <w:t>в том числе на основе применения изучаемого предметного знания;</w:t>
      </w:r>
    </w:p>
    <w:p w:rsidR="00F10B55" w:rsidRPr="0094153C" w:rsidRDefault="00F10B55" w:rsidP="00A62FA7">
      <w:pPr>
        <w:widowControl/>
        <w:numPr>
          <w:ilvl w:val="0"/>
          <w:numId w:val="66"/>
        </w:numPr>
        <w:spacing w:after="0" w:line="240" w:lineRule="auto"/>
        <w:jc w:val="both"/>
        <w:rPr>
          <w:rFonts w:ascii="Times New Roman" w:hAnsi="Times New Roman"/>
          <w:sz w:val="28"/>
          <w:szCs w:val="28"/>
          <w:lang w:val="ru-RU"/>
        </w:rPr>
      </w:pPr>
      <w:r w:rsidRPr="0094153C">
        <w:rPr>
          <w:rFonts w:ascii="Times New Roma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F10B55" w:rsidRPr="0094153C" w:rsidRDefault="00F10B55" w:rsidP="00A62FA7">
      <w:pPr>
        <w:widowControl/>
        <w:numPr>
          <w:ilvl w:val="0"/>
          <w:numId w:val="66"/>
        </w:numPr>
        <w:spacing w:after="0" w:line="240" w:lineRule="auto"/>
        <w:jc w:val="both"/>
        <w:rPr>
          <w:rFonts w:ascii="Times New Roman" w:hAnsi="Times New Roman"/>
          <w:sz w:val="28"/>
          <w:szCs w:val="28"/>
          <w:lang w:val="ru-RU"/>
        </w:rPr>
      </w:pPr>
      <w:r w:rsidRPr="0094153C">
        <w:rPr>
          <w:rFonts w:ascii="Times New Roman" w:hAnsi="Times New Roman"/>
          <w:sz w:val="28"/>
          <w:szCs w:val="28"/>
          <w:lang w:val="ru-RU"/>
        </w:rPr>
        <w:t xml:space="preserve">готовность адаптироваться в профессиональной среде, уважение к труду </w:t>
      </w:r>
      <w:r w:rsidRPr="0094153C">
        <w:rPr>
          <w:rFonts w:ascii="Times New Roman" w:hAnsi="Times New Roman"/>
          <w:sz w:val="28"/>
          <w:szCs w:val="28"/>
          <w:lang w:val="ru-RU"/>
        </w:rPr>
        <w:br/>
        <w:t>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10B55" w:rsidRPr="00A2523F" w:rsidRDefault="00F10B55" w:rsidP="007D5CB0">
      <w:pPr>
        <w:widowControl/>
        <w:spacing w:after="0" w:line="240" w:lineRule="auto"/>
        <w:ind w:firstLine="709"/>
        <w:jc w:val="both"/>
        <w:rPr>
          <w:rFonts w:ascii="Times New Roman" w:hAnsi="Times New Roman"/>
          <w:b/>
          <w:i/>
          <w:sz w:val="28"/>
          <w:szCs w:val="28"/>
          <w:lang w:val="ru-RU"/>
        </w:rPr>
      </w:pPr>
      <w:r w:rsidRPr="0094153C">
        <w:rPr>
          <w:rFonts w:ascii="Times New Roman" w:hAnsi="Times New Roman"/>
          <w:sz w:val="28"/>
          <w:szCs w:val="28"/>
          <w:lang w:val="ru-RU"/>
        </w:rPr>
        <w:t>7) </w:t>
      </w:r>
      <w:r w:rsidRPr="00A2523F">
        <w:rPr>
          <w:rFonts w:ascii="Times New Roman" w:hAnsi="Times New Roman"/>
          <w:b/>
          <w:i/>
          <w:sz w:val="28"/>
          <w:szCs w:val="28"/>
          <w:lang w:val="ru-RU"/>
        </w:rPr>
        <w:t xml:space="preserve">экологического воспитания: </w:t>
      </w:r>
    </w:p>
    <w:p w:rsidR="00F10B55" w:rsidRPr="0094153C" w:rsidRDefault="00F10B55" w:rsidP="00A62FA7">
      <w:pPr>
        <w:widowControl/>
        <w:numPr>
          <w:ilvl w:val="0"/>
          <w:numId w:val="67"/>
        </w:numPr>
        <w:spacing w:after="0" w:line="240" w:lineRule="auto"/>
        <w:jc w:val="both"/>
        <w:rPr>
          <w:rFonts w:ascii="Times New Roman" w:hAnsi="Times New Roman"/>
          <w:sz w:val="28"/>
          <w:szCs w:val="28"/>
          <w:lang w:val="ru-RU"/>
        </w:rPr>
      </w:pPr>
      <w:r w:rsidRPr="0094153C">
        <w:rPr>
          <w:rFonts w:ascii="Times New Roman" w:hAnsi="Times New Roman"/>
          <w:sz w:val="28"/>
          <w:szCs w:val="28"/>
          <w:lang w:val="ru-RU"/>
        </w:rPr>
        <w:t xml:space="preserve">ориентация на применение знаний из социальных и естественных наук </w:t>
      </w:r>
      <w:r w:rsidRPr="0094153C">
        <w:rPr>
          <w:rFonts w:ascii="Times New Roman" w:hAnsi="Times New Roman"/>
          <w:sz w:val="28"/>
          <w:szCs w:val="28"/>
          <w:lang w:val="ru-RU"/>
        </w:rPr>
        <w:br/>
        <w:t>для решения задач в области окружающей среды, планирования поступков и оценки их возможных последствий для окружающей среды;</w:t>
      </w:r>
    </w:p>
    <w:p w:rsidR="00F10B55" w:rsidRPr="0094153C" w:rsidRDefault="00F10B55" w:rsidP="00A62FA7">
      <w:pPr>
        <w:widowControl/>
        <w:numPr>
          <w:ilvl w:val="0"/>
          <w:numId w:val="67"/>
        </w:numPr>
        <w:spacing w:after="0" w:line="240" w:lineRule="auto"/>
        <w:jc w:val="both"/>
        <w:rPr>
          <w:rFonts w:ascii="Times New Roman" w:hAnsi="Times New Roman"/>
          <w:sz w:val="28"/>
          <w:szCs w:val="28"/>
          <w:lang w:val="ru-RU"/>
        </w:rPr>
      </w:pPr>
      <w:r w:rsidRPr="0094153C">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F10B55" w:rsidRPr="0094153C" w:rsidRDefault="00F10B55" w:rsidP="00A62FA7">
      <w:pPr>
        <w:widowControl/>
        <w:numPr>
          <w:ilvl w:val="0"/>
          <w:numId w:val="67"/>
        </w:numPr>
        <w:spacing w:after="0" w:line="240" w:lineRule="auto"/>
        <w:jc w:val="both"/>
        <w:rPr>
          <w:rFonts w:ascii="Times New Roman" w:hAnsi="Times New Roman"/>
          <w:sz w:val="28"/>
          <w:szCs w:val="28"/>
          <w:lang w:val="ru-RU"/>
        </w:rPr>
      </w:pPr>
      <w:r w:rsidRPr="0094153C">
        <w:rPr>
          <w:rFonts w:ascii="Times New Roman" w:hAnsi="Times New Roman"/>
          <w:sz w:val="28"/>
          <w:szCs w:val="28"/>
          <w:lang w:val="ru-RU"/>
        </w:rPr>
        <w:t>активное неприятие действий, приносящих вред окружающей среде;</w:t>
      </w:r>
    </w:p>
    <w:p w:rsidR="00F10B55" w:rsidRPr="0094153C" w:rsidRDefault="00F10B55" w:rsidP="00A62FA7">
      <w:pPr>
        <w:widowControl/>
        <w:numPr>
          <w:ilvl w:val="0"/>
          <w:numId w:val="67"/>
        </w:numPr>
        <w:spacing w:after="0" w:line="240" w:lineRule="auto"/>
        <w:jc w:val="both"/>
        <w:rPr>
          <w:rFonts w:ascii="Times New Roman" w:hAnsi="Times New Roman"/>
          <w:sz w:val="28"/>
          <w:szCs w:val="28"/>
          <w:lang w:val="ru-RU"/>
        </w:rPr>
      </w:pPr>
      <w:r w:rsidRPr="0094153C">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w:t>
      </w:r>
    </w:p>
    <w:p w:rsidR="00F10B55" w:rsidRPr="0094153C" w:rsidRDefault="00F10B55" w:rsidP="00A62FA7">
      <w:pPr>
        <w:widowControl/>
        <w:numPr>
          <w:ilvl w:val="0"/>
          <w:numId w:val="67"/>
        </w:numPr>
        <w:spacing w:after="0" w:line="240" w:lineRule="auto"/>
        <w:jc w:val="both"/>
        <w:rPr>
          <w:rFonts w:ascii="Times New Roman" w:hAnsi="Times New Roman"/>
          <w:sz w:val="28"/>
          <w:szCs w:val="28"/>
          <w:lang w:val="ru-RU"/>
        </w:rPr>
      </w:pPr>
      <w:r w:rsidRPr="0094153C">
        <w:rPr>
          <w:rFonts w:ascii="Times New Roman" w:hAnsi="Times New Roman"/>
          <w:sz w:val="28"/>
          <w:szCs w:val="28"/>
          <w:lang w:val="ru-RU"/>
        </w:rPr>
        <w:t>готовность к участию в практической деятельности экологической направленности;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8) </w:t>
      </w:r>
      <w:r w:rsidRPr="00A2523F">
        <w:rPr>
          <w:rFonts w:ascii="Times New Roman" w:hAnsi="Times New Roman"/>
          <w:b/>
          <w:i/>
          <w:sz w:val="28"/>
          <w:szCs w:val="28"/>
          <w:lang w:val="ru-RU"/>
        </w:rPr>
        <w:t>ценности научного познания:</w:t>
      </w:r>
      <w:r w:rsidRPr="0094153C">
        <w:rPr>
          <w:rFonts w:ascii="Times New Roman" w:hAnsi="Times New Roman"/>
          <w:sz w:val="28"/>
          <w:szCs w:val="28"/>
          <w:lang w:val="ru-RU"/>
        </w:rPr>
        <w:t xml:space="preserve"> </w:t>
      </w:r>
    </w:p>
    <w:p w:rsidR="00F10B55" w:rsidRPr="0094153C" w:rsidRDefault="00F10B55" w:rsidP="00A62FA7">
      <w:pPr>
        <w:widowControl/>
        <w:numPr>
          <w:ilvl w:val="0"/>
          <w:numId w:val="68"/>
        </w:numPr>
        <w:spacing w:after="0" w:line="240" w:lineRule="auto"/>
        <w:jc w:val="both"/>
        <w:rPr>
          <w:rFonts w:ascii="Times New Roman" w:hAnsi="Times New Roman"/>
          <w:sz w:val="28"/>
          <w:szCs w:val="28"/>
          <w:lang w:val="ru-RU"/>
        </w:rPr>
      </w:pPr>
      <w:r w:rsidRPr="0094153C">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F10B55" w:rsidRPr="0094153C" w:rsidRDefault="00F10B55" w:rsidP="00A62FA7">
      <w:pPr>
        <w:widowControl/>
        <w:numPr>
          <w:ilvl w:val="0"/>
          <w:numId w:val="68"/>
        </w:numPr>
        <w:spacing w:after="0" w:line="240" w:lineRule="auto"/>
        <w:jc w:val="both"/>
        <w:rPr>
          <w:rFonts w:ascii="Times New Roman" w:hAnsi="Times New Roman"/>
          <w:sz w:val="28"/>
          <w:szCs w:val="28"/>
          <w:lang w:val="ru-RU"/>
        </w:rPr>
      </w:pPr>
      <w:r w:rsidRPr="0094153C">
        <w:rPr>
          <w:rFonts w:ascii="Times New Roman" w:hAnsi="Times New Roman"/>
          <w:sz w:val="28"/>
          <w:szCs w:val="28"/>
          <w:lang w:val="ru-RU"/>
        </w:rPr>
        <w:t>овладение языковой и читательской культурой как средством познания мира;</w:t>
      </w:r>
    </w:p>
    <w:p w:rsidR="00F10B55" w:rsidRPr="0094153C" w:rsidRDefault="00F10B55" w:rsidP="00A62FA7">
      <w:pPr>
        <w:widowControl/>
        <w:numPr>
          <w:ilvl w:val="0"/>
          <w:numId w:val="68"/>
        </w:numPr>
        <w:spacing w:after="0" w:line="240" w:lineRule="auto"/>
        <w:jc w:val="both"/>
        <w:rPr>
          <w:rFonts w:ascii="Times New Roman" w:hAnsi="Times New Roman"/>
          <w:sz w:val="28"/>
          <w:szCs w:val="28"/>
          <w:lang w:val="ru-RU"/>
        </w:rPr>
      </w:pPr>
      <w:r w:rsidRPr="0094153C">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9) </w:t>
      </w:r>
      <w:r w:rsidRPr="00A2523F">
        <w:rPr>
          <w:rFonts w:ascii="Times New Roman" w:hAnsi="Times New Roman"/>
          <w:b/>
          <w:sz w:val="28"/>
          <w:szCs w:val="28"/>
          <w:lang w:val="ru-RU"/>
        </w:rPr>
        <w:t>адаптации к изменяющимся условиям социальной и природной среды:</w:t>
      </w:r>
    </w:p>
    <w:p w:rsidR="00F10B55" w:rsidRPr="0094153C" w:rsidRDefault="00F10B55" w:rsidP="00A62FA7">
      <w:pPr>
        <w:widowControl/>
        <w:numPr>
          <w:ilvl w:val="0"/>
          <w:numId w:val="69"/>
        </w:numPr>
        <w:spacing w:after="0" w:line="240" w:lineRule="auto"/>
        <w:jc w:val="both"/>
        <w:rPr>
          <w:rFonts w:ascii="Times New Roman" w:hAnsi="Times New Roman"/>
          <w:sz w:val="28"/>
          <w:szCs w:val="28"/>
          <w:lang w:val="ru-RU"/>
        </w:rPr>
      </w:pPr>
      <w:r w:rsidRPr="0094153C">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10B55" w:rsidRPr="0094153C" w:rsidRDefault="00F10B55" w:rsidP="00A62FA7">
      <w:pPr>
        <w:widowControl/>
        <w:numPr>
          <w:ilvl w:val="0"/>
          <w:numId w:val="69"/>
        </w:numPr>
        <w:spacing w:after="0" w:line="240" w:lineRule="auto"/>
        <w:jc w:val="both"/>
        <w:rPr>
          <w:rFonts w:ascii="Times New Roman" w:hAnsi="Times New Roman"/>
          <w:sz w:val="28"/>
          <w:szCs w:val="28"/>
          <w:lang w:val="ru-RU"/>
        </w:rPr>
      </w:pPr>
      <w:r w:rsidRPr="0094153C">
        <w:rPr>
          <w:rFonts w:ascii="Times New Roman" w:hAnsi="Times New Roman"/>
          <w:sz w:val="28"/>
          <w:szCs w:val="28"/>
          <w:lang w:val="ru-RU"/>
        </w:rPr>
        <w:t>способность обучающихся во взаимодействии в условиях неопределённости, открытость опыту и знаниям других;</w:t>
      </w:r>
    </w:p>
    <w:p w:rsidR="00F10B55" w:rsidRPr="0094153C" w:rsidRDefault="00F10B55" w:rsidP="00A62FA7">
      <w:pPr>
        <w:widowControl/>
        <w:numPr>
          <w:ilvl w:val="0"/>
          <w:numId w:val="69"/>
        </w:numPr>
        <w:spacing w:after="0" w:line="240" w:lineRule="auto"/>
        <w:jc w:val="both"/>
        <w:rPr>
          <w:rFonts w:ascii="Times New Roman" w:hAnsi="Times New Roman"/>
          <w:sz w:val="28"/>
          <w:szCs w:val="28"/>
          <w:lang w:val="ru-RU"/>
        </w:rPr>
      </w:pPr>
      <w:r w:rsidRPr="0094153C">
        <w:rPr>
          <w:rFonts w:ascii="Times New Roman" w:hAnsi="Times New Roman"/>
          <w:sz w:val="28"/>
          <w:szCs w:val="28"/>
          <w:lang w:val="ru-RU"/>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w:t>
      </w:r>
      <w:r w:rsidRPr="0094153C">
        <w:rPr>
          <w:rFonts w:ascii="Times New Roman" w:hAnsi="Times New Roman"/>
          <w:sz w:val="28"/>
          <w:szCs w:val="28"/>
          <w:lang w:val="ru-RU"/>
        </w:rPr>
        <w:lastRenderedPageBreak/>
        <w:t>учиться у других людей, осознавать в совместной деятельности новые знания, навыки и компетенции из опыта других;</w:t>
      </w:r>
    </w:p>
    <w:p w:rsidR="00F10B55" w:rsidRPr="0094153C" w:rsidRDefault="00F10B55" w:rsidP="00A62FA7">
      <w:pPr>
        <w:widowControl/>
        <w:numPr>
          <w:ilvl w:val="0"/>
          <w:numId w:val="69"/>
        </w:numPr>
        <w:spacing w:after="0" w:line="240" w:lineRule="auto"/>
        <w:jc w:val="both"/>
        <w:rPr>
          <w:rFonts w:ascii="Times New Roman" w:hAnsi="Times New Roman"/>
          <w:sz w:val="28"/>
          <w:szCs w:val="28"/>
          <w:lang w:val="ru-RU"/>
        </w:rPr>
      </w:pPr>
      <w:r w:rsidRPr="0094153C">
        <w:rPr>
          <w:rFonts w:ascii="Times New Roman" w:hAnsi="Times New Roman"/>
          <w:sz w:val="28"/>
          <w:szCs w:val="28"/>
          <w:lang w:val="ru-RU"/>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sidRPr="0094153C">
        <w:rPr>
          <w:rFonts w:ascii="Times New Roman" w:hAnsi="Times New Roman"/>
          <w:sz w:val="28"/>
          <w:szCs w:val="28"/>
          <w:lang w:val="ru-RU"/>
        </w:rPr>
        <w:br/>
        <w:t>об объектах и явлениях, в том числе ранее неизвестных, осознавать дефицит собственных знаний и компетентностей, планировать своё развитие;</w:t>
      </w:r>
    </w:p>
    <w:p w:rsidR="00F10B55" w:rsidRPr="0094153C" w:rsidRDefault="00F10B55" w:rsidP="00A62FA7">
      <w:pPr>
        <w:widowControl/>
        <w:numPr>
          <w:ilvl w:val="0"/>
          <w:numId w:val="69"/>
        </w:numPr>
        <w:spacing w:after="0" w:line="240" w:lineRule="auto"/>
        <w:jc w:val="both"/>
        <w:rPr>
          <w:rFonts w:ascii="Times New Roman" w:hAnsi="Times New Roman"/>
          <w:sz w:val="28"/>
          <w:szCs w:val="28"/>
          <w:lang w:val="ru-RU"/>
        </w:rPr>
      </w:pPr>
      <w:r w:rsidRPr="0094153C">
        <w:rPr>
          <w:rFonts w:ascii="Times New Roma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F10B55" w:rsidRPr="0094153C" w:rsidRDefault="00F10B55" w:rsidP="00A62FA7">
      <w:pPr>
        <w:widowControl/>
        <w:numPr>
          <w:ilvl w:val="0"/>
          <w:numId w:val="69"/>
        </w:numPr>
        <w:spacing w:after="0" w:line="240" w:lineRule="auto"/>
        <w:jc w:val="both"/>
        <w:rPr>
          <w:rFonts w:ascii="Times New Roman" w:hAnsi="Times New Roman"/>
          <w:sz w:val="28"/>
          <w:szCs w:val="28"/>
          <w:lang w:val="ru-RU"/>
        </w:rPr>
      </w:pPr>
      <w:r w:rsidRPr="0094153C">
        <w:rPr>
          <w:rFonts w:ascii="Times New Roman" w:hAnsi="Times New Roman"/>
          <w:sz w:val="28"/>
          <w:szCs w:val="28"/>
          <w:lang w:val="ru-RU"/>
        </w:rPr>
        <w:t xml:space="preserve">умение анализировать и выявлять взаимосвязи природы, общества </w:t>
      </w:r>
      <w:r w:rsidRPr="0094153C">
        <w:rPr>
          <w:rFonts w:ascii="Times New Roman" w:hAnsi="Times New Roman"/>
          <w:sz w:val="28"/>
          <w:szCs w:val="28"/>
          <w:lang w:val="ru-RU"/>
        </w:rPr>
        <w:br/>
        <w:t>и экономики;</w:t>
      </w:r>
    </w:p>
    <w:p w:rsidR="00F10B55" w:rsidRPr="0094153C" w:rsidRDefault="00F10B55" w:rsidP="00A62FA7">
      <w:pPr>
        <w:widowControl/>
        <w:numPr>
          <w:ilvl w:val="0"/>
          <w:numId w:val="69"/>
        </w:numPr>
        <w:spacing w:after="0" w:line="240" w:lineRule="auto"/>
        <w:jc w:val="both"/>
        <w:rPr>
          <w:rFonts w:ascii="Times New Roman" w:hAnsi="Times New Roman"/>
          <w:sz w:val="28"/>
          <w:szCs w:val="28"/>
          <w:lang w:val="ru-RU"/>
        </w:rPr>
      </w:pPr>
      <w:r w:rsidRPr="0094153C">
        <w:rPr>
          <w:rFonts w:ascii="Times New Roma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F10B55" w:rsidRPr="0094153C" w:rsidRDefault="00F10B55" w:rsidP="00A62FA7">
      <w:pPr>
        <w:widowControl/>
        <w:numPr>
          <w:ilvl w:val="0"/>
          <w:numId w:val="69"/>
        </w:numPr>
        <w:spacing w:after="0" w:line="240" w:lineRule="auto"/>
        <w:jc w:val="both"/>
        <w:rPr>
          <w:rFonts w:ascii="Times New Roman" w:hAnsi="Times New Roman"/>
          <w:sz w:val="28"/>
          <w:szCs w:val="28"/>
          <w:lang w:val="ru-RU"/>
        </w:rPr>
      </w:pPr>
      <w:r w:rsidRPr="0094153C">
        <w:rPr>
          <w:rFonts w:ascii="Times New Roman" w:hAnsi="Times New Roman"/>
          <w:sz w:val="28"/>
          <w:szCs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F10B55" w:rsidRPr="0094153C" w:rsidRDefault="00F10B55" w:rsidP="00A62FA7">
      <w:pPr>
        <w:widowControl/>
        <w:numPr>
          <w:ilvl w:val="0"/>
          <w:numId w:val="69"/>
        </w:numPr>
        <w:spacing w:after="0" w:line="240" w:lineRule="auto"/>
        <w:jc w:val="both"/>
        <w:rPr>
          <w:rFonts w:ascii="Times New Roman" w:hAnsi="Times New Roman"/>
          <w:sz w:val="28"/>
          <w:szCs w:val="28"/>
          <w:lang w:val="ru-RU"/>
        </w:rPr>
      </w:pPr>
      <w:r w:rsidRPr="0094153C">
        <w:rPr>
          <w:rFonts w:ascii="Times New Roman" w:hAnsi="Times New Roman"/>
          <w:sz w:val="28"/>
          <w:szCs w:val="28"/>
          <w:lang w:val="ru-RU"/>
        </w:rPr>
        <w:t xml:space="preserve">оценивать ситуацию стресса, корректировать принимаемые решения </w:t>
      </w:r>
      <w:r w:rsidRPr="0094153C">
        <w:rPr>
          <w:rFonts w:ascii="Times New Roman" w:hAnsi="Times New Roman"/>
          <w:sz w:val="28"/>
          <w:szCs w:val="28"/>
          <w:lang w:val="ru-RU"/>
        </w:rPr>
        <w:br/>
        <w:t>и действия;</w:t>
      </w:r>
    </w:p>
    <w:p w:rsidR="00F10B55" w:rsidRPr="0094153C" w:rsidRDefault="00F10B55" w:rsidP="00A62FA7">
      <w:pPr>
        <w:widowControl/>
        <w:numPr>
          <w:ilvl w:val="0"/>
          <w:numId w:val="69"/>
        </w:numPr>
        <w:spacing w:after="0" w:line="240" w:lineRule="auto"/>
        <w:jc w:val="both"/>
        <w:rPr>
          <w:rFonts w:ascii="Times New Roman" w:hAnsi="Times New Roman"/>
          <w:sz w:val="28"/>
          <w:szCs w:val="28"/>
          <w:lang w:val="ru-RU"/>
        </w:rPr>
      </w:pPr>
      <w:r w:rsidRPr="0094153C">
        <w:rPr>
          <w:rFonts w:ascii="Times New Roman" w:hAnsi="Times New Roman"/>
          <w:sz w:val="28"/>
          <w:szCs w:val="28"/>
          <w:lang w:val="ru-RU"/>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bookmarkStart w:id="6" w:name="_Toc103691202"/>
    </w:p>
    <w:bookmarkEnd w:id="6"/>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 xml:space="preserve">8.3. 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w:t>
      </w:r>
      <w:r w:rsidR="00F10B55" w:rsidRPr="00A2523F">
        <w:rPr>
          <w:rFonts w:ascii="Times New Roman" w:hAnsi="Times New Roman"/>
          <w:sz w:val="28"/>
          <w:szCs w:val="28"/>
          <w:lang w:val="ru-RU"/>
        </w:rPr>
        <w:t>регулятивные универсальные учебные действия</w:t>
      </w:r>
      <w:r w:rsidR="00F10B55" w:rsidRPr="0094153C">
        <w:rPr>
          <w:rFonts w:ascii="Times New Roman" w:hAnsi="Times New Roman"/>
          <w:sz w:val="28"/>
          <w:szCs w:val="28"/>
          <w:lang w:val="ru-RU"/>
        </w:rPr>
        <w:t>.</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 xml:space="preserve">8.3.1. У обучающегося будут сформированы следующие базовые </w:t>
      </w:r>
      <w:r w:rsidR="00F10B55" w:rsidRPr="00A2523F">
        <w:rPr>
          <w:rFonts w:ascii="Times New Roman" w:hAnsi="Times New Roman"/>
          <w:b/>
          <w:i/>
          <w:sz w:val="28"/>
          <w:szCs w:val="28"/>
          <w:lang w:val="ru-RU"/>
        </w:rPr>
        <w:t>логические действия</w:t>
      </w:r>
      <w:r w:rsidR="00F10B55" w:rsidRPr="0094153C">
        <w:rPr>
          <w:rFonts w:ascii="Times New Roman" w:hAnsi="Times New Roman"/>
          <w:sz w:val="28"/>
          <w:szCs w:val="28"/>
          <w:lang w:val="ru-RU"/>
        </w:rPr>
        <w:t xml:space="preserve"> (выявлять и характеризовать существе</w:t>
      </w:r>
      <w:r w:rsidR="00616FB0" w:rsidRPr="0094153C">
        <w:rPr>
          <w:rFonts w:ascii="Times New Roman" w:hAnsi="Times New Roman"/>
          <w:sz w:val="28"/>
          <w:szCs w:val="28"/>
          <w:lang w:val="ru-RU"/>
        </w:rPr>
        <w:t>нные признаки объектов (явлений</w:t>
      </w:r>
      <w:r w:rsidR="00F10B55" w:rsidRPr="0094153C">
        <w:rPr>
          <w:rFonts w:ascii="Times New Roman" w:hAnsi="Times New Roman"/>
          <w:sz w:val="28"/>
          <w:szCs w:val="28"/>
          <w:lang w:val="ru-RU"/>
        </w:rPr>
        <w:t>) как часть познавательных универсальных учебных действий:</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устанавливать существенный признак классификации, основания </w:t>
      </w:r>
      <w:r w:rsidRPr="0094153C">
        <w:rPr>
          <w:rFonts w:ascii="Times New Roman" w:hAnsi="Times New Roman"/>
          <w:sz w:val="28"/>
          <w:szCs w:val="28"/>
          <w:lang w:val="ru-RU"/>
        </w:rPr>
        <w:br/>
        <w:t>для обобщения и сравнения, критерии проводимого анализа;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с учётом предложенной задачи выявлять закономерности и противоречия </w:t>
      </w:r>
      <w:r w:rsidRPr="0094153C">
        <w:rPr>
          <w:rFonts w:ascii="Times New Roman" w:hAnsi="Times New Roman"/>
          <w:sz w:val="28"/>
          <w:szCs w:val="28"/>
          <w:lang w:val="ru-RU"/>
        </w:rPr>
        <w:br/>
        <w:t>в рассматриваемых фактах, данных и наблюдениях;</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предлагать критерии для выявления закономерностей и противоречий;</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выявлять дефицит информации, данных, необходимых для решения поставленной задачи;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выявлять причинно-следственные связи при изучении явлений и процессов;</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делать выводы с использованием дедуктивных и индуктивных умозаключений, умозаключений по аналогии, формулировать гипотезы </w:t>
      </w:r>
      <w:r w:rsidRPr="0094153C">
        <w:rPr>
          <w:rFonts w:ascii="Times New Roman" w:hAnsi="Times New Roman"/>
          <w:sz w:val="28"/>
          <w:szCs w:val="28"/>
          <w:lang w:val="ru-RU"/>
        </w:rPr>
        <w:br/>
        <w:t>о взаимосвязях;</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 xml:space="preserve">8.3.2. У обучающегося будут сформированы следующие базовые </w:t>
      </w:r>
      <w:r w:rsidR="00F10B55" w:rsidRPr="00A2523F">
        <w:rPr>
          <w:rFonts w:ascii="Times New Roman" w:hAnsi="Times New Roman"/>
          <w:b/>
          <w:i/>
          <w:sz w:val="28"/>
          <w:szCs w:val="28"/>
          <w:lang w:val="ru-RU"/>
        </w:rPr>
        <w:t>исследовательские действия</w:t>
      </w:r>
      <w:r w:rsidR="00F10B55" w:rsidRPr="0094153C">
        <w:rPr>
          <w:rFonts w:ascii="Times New Roman" w:hAnsi="Times New Roman"/>
          <w:sz w:val="28"/>
          <w:szCs w:val="28"/>
          <w:lang w:val="ru-RU"/>
        </w:rPr>
        <w:t xml:space="preserve"> (использовать вопросы как исследовательский инструмент познания) как часть познавательных универсальных учебных действий:</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формулировать вопросы, фиксирующие разрыв между реальным и желаемым состоянием ситуации, объекта, самостоятельно устанавливать искомое и данное;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формулировать гипотезу об истинности собственных суждений и суждений других, аргументировать свою позицию, мнение;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оценивать на применимость и достоверность информацию, полученную в ходе исследования (эксперимента);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прогнозировать возможное дальнейшее развитие процессов, событий </w:t>
      </w:r>
      <w:r w:rsidRPr="0094153C">
        <w:rPr>
          <w:rFonts w:ascii="Times New Roman" w:hAnsi="Times New Roman"/>
          <w:sz w:val="28"/>
          <w:szCs w:val="28"/>
          <w:lang w:val="ru-RU"/>
        </w:rPr>
        <w:br/>
        <w:t>и их последствия в аналогичных или сходных ситуациях, выдвигать предположения об их развитии в новых условиях и контекстах.</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 xml:space="preserve">8.3.3. У обучающегося будут сформированы следующие </w:t>
      </w:r>
      <w:r w:rsidR="00F10B55" w:rsidRPr="00A2523F">
        <w:rPr>
          <w:rFonts w:ascii="Times New Roman" w:hAnsi="Times New Roman"/>
          <w:b/>
          <w:i/>
          <w:sz w:val="28"/>
          <w:szCs w:val="28"/>
          <w:lang w:val="ru-RU"/>
        </w:rPr>
        <w:t xml:space="preserve">умения работать с информацией </w:t>
      </w:r>
      <w:r w:rsidR="00F10B55" w:rsidRPr="0094153C">
        <w:rPr>
          <w:rFonts w:ascii="Times New Roman" w:hAnsi="Times New Roman"/>
          <w:sz w:val="28"/>
          <w:szCs w:val="28"/>
          <w:lang w:val="ru-RU"/>
        </w:rPr>
        <w:t>как часть познавательных универсальных учебных действий:</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w:t>
      </w:r>
      <w:r w:rsidRPr="0094153C">
        <w:rPr>
          <w:rFonts w:ascii="Times New Roman" w:hAnsi="Times New Roman"/>
          <w:sz w:val="28"/>
          <w:szCs w:val="28"/>
          <w:lang w:val="ru-RU"/>
        </w:rPr>
        <w:br/>
        <w:t>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эффективно запоминать и систематизировать информацию. </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Овладение системой познавательных универсальных учебных действий обеспечивает сформированность когнитивных навыков у обучающихся.</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 xml:space="preserve">8.3.4. У обучающегося будут сформированы следующие </w:t>
      </w:r>
      <w:r w:rsidR="00F10B55" w:rsidRPr="00A2523F">
        <w:rPr>
          <w:rFonts w:ascii="Times New Roman" w:hAnsi="Times New Roman"/>
          <w:b/>
          <w:i/>
          <w:sz w:val="28"/>
          <w:szCs w:val="28"/>
          <w:lang w:val="ru-RU"/>
        </w:rPr>
        <w:t>умения общения</w:t>
      </w:r>
      <w:r w:rsidR="00F10B55" w:rsidRPr="0094153C">
        <w:rPr>
          <w:rFonts w:ascii="Times New Roman" w:hAnsi="Times New Roman"/>
          <w:sz w:val="28"/>
          <w:szCs w:val="28"/>
          <w:lang w:val="ru-RU"/>
        </w:rPr>
        <w:t xml:space="preserve"> как часть коммуникативных универсальных учебных действий:</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воспринимать и формулировать суждения, выражать эмоции в соответствии с целями и условиями общения;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выражать себя (свою точку зрения) в устных и письменных текстах;</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lastRenderedPageBreak/>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понимать намерения других, проявлять уважительное отношение </w:t>
      </w:r>
      <w:r w:rsidRPr="0094153C">
        <w:rPr>
          <w:rFonts w:ascii="Times New Roman" w:hAnsi="Times New Roman"/>
          <w:sz w:val="28"/>
          <w:szCs w:val="28"/>
          <w:lang w:val="ru-RU"/>
        </w:rPr>
        <w:br/>
        <w:t>к собеседнику и в корректной форме формулировать свои возражения;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 xml:space="preserve">8.3.5. У обучающегося будут сформированы следующие </w:t>
      </w:r>
      <w:r w:rsidR="00F10B55" w:rsidRPr="00A2523F">
        <w:rPr>
          <w:rFonts w:ascii="Times New Roman" w:hAnsi="Times New Roman"/>
          <w:b/>
          <w:i/>
          <w:sz w:val="28"/>
          <w:szCs w:val="28"/>
          <w:lang w:val="ru-RU"/>
        </w:rPr>
        <w:t>умения совместной деятельности</w:t>
      </w:r>
      <w:r w:rsidR="00F10B55" w:rsidRPr="0094153C">
        <w:rPr>
          <w:rFonts w:ascii="Times New Roman" w:hAnsi="Times New Roman"/>
          <w:sz w:val="28"/>
          <w:szCs w:val="28"/>
          <w:lang w:val="ru-RU"/>
        </w:rPr>
        <w:t xml:space="preserve"> как часть коммуникативных универсальных учебных действий:</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принимать цель совместной деятельности, коллективно строить действия </w:t>
      </w:r>
      <w:r w:rsidRPr="0094153C">
        <w:rPr>
          <w:rFonts w:ascii="Times New Roman" w:hAnsi="Times New Roman"/>
          <w:sz w:val="28"/>
          <w:szCs w:val="28"/>
          <w:lang w:val="ru-RU"/>
        </w:rPr>
        <w:br/>
        <w:t xml:space="preserve">по её достижению: распределять роли, договариваться, обсуждать процесс </w:t>
      </w:r>
      <w:r w:rsidRPr="0094153C">
        <w:rPr>
          <w:rFonts w:ascii="Times New Roman" w:hAnsi="Times New Roman"/>
          <w:sz w:val="28"/>
          <w:szCs w:val="28"/>
          <w:lang w:val="ru-RU"/>
        </w:rPr>
        <w:br/>
        <w:t>и результат совместной работы;</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уметь обобщать мнения нескольких людей, проявлять готовность руководить, выполнять поручения, подчиняться;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Овладение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 xml:space="preserve">8.3.6. У обучающегося будут сформированы следующие </w:t>
      </w:r>
      <w:r w:rsidR="00F10B55" w:rsidRPr="00A2523F">
        <w:rPr>
          <w:rFonts w:ascii="Times New Roman" w:hAnsi="Times New Roman"/>
          <w:b/>
          <w:i/>
          <w:sz w:val="28"/>
          <w:szCs w:val="28"/>
          <w:lang w:val="ru-RU"/>
        </w:rPr>
        <w:t>умения самоорганизации</w:t>
      </w:r>
      <w:r w:rsidR="00F10B55" w:rsidRPr="0094153C">
        <w:rPr>
          <w:rFonts w:ascii="Times New Roman" w:hAnsi="Times New Roman"/>
          <w:sz w:val="28"/>
          <w:szCs w:val="28"/>
          <w:lang w:val="ru-RU"/>
        </w:rPr>
        <w:t xml:space="preserve"> как часть регулятивных универсальных учебных действий:</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выявлять проблемы для решения в жизненных и учебных ситуациях;</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lastRenderedPageBreak/>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94153C">
        <w:rPr>
          <w:rFonts w:ascii="Times New Roman" w:hAnsi="Times New Roman"/>
          <w:sz w:val="28"/>
          <w:szCs w:val="28"/>
          <w:lang w:val="ru-RU"/>
        </w:rPr>
        <w:br/>
        <w:t>и собственных возможностей, аргументировать предлагаемые варианты решений;</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 xml:space="preserve">8.3.7. У обучающегося будут сформированы следующие </w:t>
      </w:r>
      <w:r w:rsidR="00F10B55" w:rsidRPr="00A2523F">
        <w:rPr>
          <w:rFonts w:ascii="Times New Roman" w:hAnsi="Times New Roman"/>
          <w:b/>
          <w:i/>
          <w:sz w:val="28"/>
          <w:szCs w:val="28"/>
          <w:lang w:val="ru-RU"/>
        </w:rPr>
        <w:t>умения самоконтроля</w:t>
      </w:r>
      <w:r w:rsidR="00F10B55" w:rsidRPr="0094153C">
        <w:rPr>
          <w:rFonts w:ascii="Times New Roman" w:hAnsi="Times New Roman"/>
          <w:sz w:val="28"/>
          <w:szCs w:val="28"/>
          <w:lang w:val="ru-RU"/>
        </w:rPr>
        <w:t xml:space="preserve"> как часть регулятивных универсальных учебных действий:</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владеть способами самоконтроля, самомотивации и рефлексии;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давать адекватную оценку ситуации и предлагать план её изменения, учитывать контекст и предвидеть трудности, которые могут возникнуть </w:t>
      </w:r>
      <w:r w:rsidRPr="0094153C">
        <w:rPr>
          <w:rFonts w:ascii="Times New Roman" w:hAnsi="Times New Roman"/>
          <w:sz w:val="28"/>
          <w:szCs w:val="28"/>
          <w:lang w:val="ru-RU"/>
        </w:rPr>
        <w:br/>
        <w:t>при решении учебной задачи, адаптировать решение к меняющимся обстоятельствам;</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условиям.</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 xml:space="preserve">8.3.8. У обучающегося будут сформированы следующие </w:t>
      </w:r>
      <w:r w:rsidR="00F10B55" w:rsidRPr="00A2523F">
        <w:rPr>
          <w:rFonts w:ascii="Times New Roman" w:hAnsi="Times New Roman"/>
          <w:b/>
          <w:i/>
          <w:sz w:val="28"/>
          <w:szCs w:val="28"/>
          <w:lang w:val="ru-RU"/>
        </w:rPr>
        <w:t>умения эмоционального интеллекта</w:t>
      </w:r>
      <w:r w:rsidR="00F10B55" w:rsidRPr="0094153C">
        <w:rPr>
          <w:rFonts w:ascii="Times New Roman" w:hAnsi="Times New Roman"/>
          <w:sz w:val="28"/>
          <w:szCs w:val="28"/>
          <w:lang w:val="ru-RU"/>
        </w:rPr>
        <w:t xml:space="preserve"> как часть регулятивных универсальных учебных действий:</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различать, называть и управлять собственными эмоциями и эмоциями других;</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выявлять и анализировать причины эмоций;</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ставить себя на место другого человека, понимать мотивы и намерения другого;</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регулировать способ выражения эмоций.</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 xml:space="preserve">8.3.9. У обучающегося будут сформированы следующие </w:t>
      </w:r>
      <w:r w:rsidR="00F10B55" w:rsidRPr="00A2523F">
        <w:rPr>
          <w:rFonts w:ascii="Times New Roman" w:hAnsi="Times New Roman"/>
          <w:b/>
          <w:i/>
          <w:sz w:val="28"/>
          <w:szCs w:val="28"/>
          <w:lang w:val="ru-RU"/>
        </w:rPr>
        <w:t>умения принимать себя и других</w:t>
      </w:r>
      <w:r w:rsidR="00F10B55" w:rsidRPr="0094153C">
        <w:rPr>
          <w:rFonts w:ascii="Times New Roman" w:hAnsi="Times New Roman"/>
          <w:sz w:val="28"/>
          <w:szCs w:val="28"/>
          <w:lang w:val="ru-RU"/>
        </w:rPr>
        <w:t xml:space="preserve"> как часть регулятивных универсальных учебных действий: </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10B55" w:rsidRPr="00A2523F" w:rsidRDefault="00113FC4" w:rsidP="007D5CB0">
      <w:pPr>
        <w:widowControl/>
        <w:spacing w:after="0" w:line="240" w:lineRule="auto"/>
        <w:ind w:firstLine="709"/>
        <w:jc w:val="both"/>
        <w:rPr>
          <w:rFonts w:ascii="Times New Roman" w:hAnsi="Times New Roman"/>
          <w:b/>
          <w:sz w:val="28"/>
          <w:szCs w:val="28"/>
          <w:lang w:val="ru-RU"/>
        </w:rPr>
      </w:pPr>
      <w:r w:rsidRPr="00A2523F">
        <w:rPr>
          <w:rFonts w:ascii="Times New Roman" w:hAnsi="Times New Roman"/>
          <w:b/>
          <w:sz w:val="28"/>
          <w:szCs w:val="28"/>
          <w:lang w:val="ru-RU"/>
        </w:rPr>
        <w:t>141.</w:t>
      </w:r>
      <w:r w:rsidR="00F10B55" w:rsidRPr="00A2523F">
        <w:rPr>
          <w:rFonts w:ascii="Times New Roman" w:hAnsi="Times New Roman"/>
          <w:b/>
          <w:sz w:val="28"/>
          <w:szCs w:val="28"/>
          <w:lang w:val="ru-RU"/>
        </w:rPr>
        <w:t>8.4. Предметные результаты освоения программы по второму иностранному (немецкому) языку.</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 xml:space="preserve">8.4.1. Предметные результаты освоения программы по второму иностранному (немецкому) языку к концу </w:t>
      </w:r>
      <w:r w:rsidR="00F10B55" w:rsidRPr="00A2523F">
        <w:rPr>
          <w:rFonts w:ascii="Times New Roman" w:hAnsi="Times New Roman"/>
          <w:b/>
          <w:sz w:val="28"/>
          <w:szCs w:val="28"/>
          <w:lang w:val="ru-RU"/>
        </w:rPr>
        <w:t>обучения в 5 классе.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Коммуникативные умения.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Говорение: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вести разные виды диалогов (диалог этикетного характера, </w:t>
      </w:r>
      <w:r w:rsidRPr="0094153C">
        <w:rPr>
          <w:rFonts w:ascii="Times New Roman" w:hAnsi="Times New Roman"/>
          <w:sz w:val="28"/>
          <w:szCs w:val="28"/>
          <w:lang w:val="ru-RU"/>
        </w:rPr>
        <w:br/>
        <w:t xml:space="preserve">диалог-побуждение к действию, диалог-расспрос) в рамках тематического </w:t>
      </w:r>
      <w:r w:rsidRPr="0094153C">
        <w:rPr>
          <w:rFonts w:ascii="Times New Roman" w:hAnsi="Times New Roman"/>
          <w:sz w:val="28"/>
          <w:szCs w:val="28"/>
          <w:lang w:val="ru-RU"/>
        </w:rPr>
        <w:lastRenderedPageBreak/>
        <w:t>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трёх реплик со стороны каждого собеседника);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создавать разные виды монологических высказываний (описание, </w:t>
      </w:r>
      <w:r w:rsidRPr="0094153C">
        <w:rPr>
          <w:rFonts w:ascii="Times New Roman" w:hAnsi="Times New Roman"/>
          <w:sz w:val="28"/>
          <w:szCs w:val="28"/>
          <w:lang w:val="ru-RU"/>
        </w:rPr>
        <w:br/>
        <w:t xml:space="preserve">в том числе характеристика, повествование (сообщение)) с вербальными </w:t>
      </w:r>
      <w:r w:rsidRPr="0094153C">
        <w:rPr>
          <w:rFonts w:ascii="Times New Roman" w:hAnsi="Times New Roman"/>
          <w:sz w:val="28"/>
          <w:szCs w:val="28"/>
          <w:lang w:val="ru-RU"/>
        </w:rPr>
        <w:br/>
        <w:t>и (или) зрительными опорами в рамках тематического содержания речи для 5 класса (объём монологического высказывания – 4 фразы), излагать основное содержание прочитанного текста с вербальными и (или) зрительными опорами (объём</w:t>
      </w:r>
      <w:r w:rsidR="00F70538">
        <w:rPr>
          <w:rFonts w:ascii="Times New Roman" w:hAnsi="Times New Roman"/>
          <w:sz w:val="28"/>
          <w:szCs w:val="28"/>
          <w:lang w:val="ru-RU"/>
        </w:rPr>
        <w:t xml:space="preserve"> </w:t>
      </w:r>
      <w:r w:rsidRPr="0094153C">
        <w:rPr>
          <w:rFonts w:ascii="Times New Roman" w:hAnsi="Times New Roman"/>
          <w:sz w:val="28"/>
          <w:szCs w:val="28"/>
          <w:lang w:val="ru-RU"/>
        </w:rPr>
        <w:t xml:space="preserve"> –4 фразы), кратко излагать результаты выполненной проектной работы (объём – 4 фразы).</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Аудирование: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Смысловое чтение: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150 слов), читать про себя несплошные тексты (таблицы) и понимать представленную в них информацию.</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Письменная речь:</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30 слов).</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Языковые знания и умения.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Фонетическая сторона речи: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Графика, орфография и пунктуация: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правильно писать изученные слова, использовать точку, вопросительный </w:t>
      </w:r>
      <w:r w:rsidRPr="0094153C">
        <w:rPr>
          <w:rFonts w:ascii="Times New Roman" w:hAnsi="Times New Roman"/>
          <w:sz w:val="28"/>
          <w:szCs w:val="28"/>
          <w:lang w:val="ru-RU"/>
        </w:rPr>
        <w:br/>
        <w:t>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Лексическая сторона речи: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lastRenderedPageBreak/>
        <w:t>распознавать в звучащем и письменном тексте 400 лексических единиц (слов, словосочетаний, речевых клише) и правильно употреблять в устной и письменной речи 300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 -in, имена прилагательные с суффиксами -ig, -lich, числительные, образованные при помощи суффиксов -zehn, -zig, имена существительные, образованные путём соединения основ существительных (das Klassenzimmer), распознавать и употреблять в устной и письменной речи изученные синонимы и интернациональные слова.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Грамматическая сторона речи: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распознавать в письменном и звучащем тексте и употреблять в устной </w:t>
      </w:r>
      <w:r w:rsidRPr="0094153C">
        <w:rPr>
          <w:rFonts w:ascii="Times New Roman" w:hAnsi="Times New Roman"/>
          <w:sz w:val="28"/>
          <w:szCs w:val="28"/>
          <w:lang w:val="ru-RU"/>
        </w:rPr>
        <w:br/>
        <w:t>и письменной речи: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нераспространённые и распространённые простые предложения: с простым глагольным сказуемым (Ich komme. Du kommst. Sie kommen.) и составным глагольным сказуемым (Er kann kochen.), с составным именным сказуемым (Der Tisch ist blau.), в том числе с дополнением в винительном падеже (Er liest ein Buch.); </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определённый и неопределённый артикли (der/ein Bleistift);</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глаголы с изменением корневой гласной (fahren, lesen, sehen, sprechen, essen, treffen);</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конструкцию предложения с gern (Wir spielen gern.);</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глаголы с отделяемыми приставками (fernsehen, mitkommen, abholen, anfangen);</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единственное и множественное число существительных в именительном </w:t>
      </w:r>
      <w:r w:rsidRPr="0094153C">
        <w:rPr>
          <w:rFonts w:ascii="Times New Roman" w:hAnsi="Times New Roman"/>
          <w:sz w:val="28"/>
          <w:szCs w:val="28"/>
          <w:lang w:val="ru-RU"/>
        </w:rPr>
        <w:br/>
        <w:t>и винительном падежах;</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глагол haben + Akkusativ (в Präsens);</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модальные глаголы mögen, können (в Präsens) и форму глагола möchte;</w:t>
      </w:r>
    </w:p>
    <w:p w:rsidR="00F10B55" w:rsidRPr="0094153C" w:rsidRDefault="00F10B55" w:rsidP="007D5CB0">
      <w:pPr>
        <w:widowControl/>
        <w:spacing w:after="0" w:line="240" w:lineRule="auto"/>
        <w:ind w:firstLine="709"/>
        <w:jc w:val="both"/>
        <w:rPr>
          <w:rFonts w:ascii="Times New Roman" w:hAnsi="Times New Roman"/>
          <w:sz w:val="28"/>
          <w:szCs w:val="28"/>
        </w:rPr>
      </w:pPr>
      <w:r w:rsidRPr="0094153C">
        <w:rPr>
          <w:rFonts w:ascii="Times New Roman" w:hAnsi="Times New Roman"/>
          <w:sz w:val="28"/>
          <w:szCs w:val="28"/>
          <w:lang w:val="ru-RU"/>
        </w:rPr>
        <w:t xml:space="preserve">наречия, отвечающие на вопрос «где?» </w:t>
      </w:r>
      <w:r w:rsidRPr="0094153C">
        <w:rPr>
          <w:rFonts w:ascii="Times New Roman" w:hAnsi="Times New Roman"/>
          <w:sz w:val="28"/>
          <w:szCs w:val="28"/>
        </w:rPr>
        <w:t>(links, rechts, in der Mitte, hinten, hinten rechts, vorne, vorne rechts);</w:t>
      </w:r>
    </w:p>
    <w:p w:rsidR="00F10B55" w:rsidRPr="0094153C" w:rsidRDefault="00F10B55" w:rsidP="007D5CB0">
      <w:pPr>
        <w:widowControl/>
        <w:spacing w:after="0" w:line="240" w:lineRule="auto"/>
        <w:ind w:firstLine="709"/>
        <w:jc w:val="both"/>
        <w:rPr>
          <w:rFonts w:ascii="Times New Roman" w:hAnsi="Times New Roman"/>
          <w:sz w:val="28"/>
          <w:szCs w:val="28"/>
        </w:rPr>
      </w:pPr>
      <w:r w:rsidRPr="0094153C">
        <w:rPr>
          <w:rFonts w:ascii="Times New Roman" w:hAnsi="Times New Roman"/>
          <w:sz w:val="28"/>
          <w:szCs w:val="28"/>
          <w:lang w:val="ru-RU"/>
        </w:rPr>
        <w:t>личные</w:t>
      </w:r>
      <w:r w:rsidRPr="0094153C">
        <w:rPr>
          <w:rFonts w:ascii="Times New Roman" w:hAnsi="Times New Roman"/>
          <w:sz w:val="28"/>
          <w:szCs w:val="28"/>
        </w:rPr>
        <w:t xml:space="preserve"> </w:t>
      </w:r>
      <w:r w:rsidRPr="0094153C">
        <w:rPr>
          <w:rFonts w:ascii="Times New Roman" w:hAnsi="Times New Roman"/>
          <w:sz w:val="28"/>
          <w:szCs w:val="28"/>
          <w:lang w:val="ru-RU"/>
        </w:rPr>
        <w:t>местоимения</w:t>
      </w:r>
      <w:r w:rsidRPr="0094153C">
        <w:rPr>
          <w:rFonts w:ascii="Times New Roman" w:hAnsi="Times New Roman"/>
          <w:sz w:val="28"/>
          <w:szCs w:val="28"/>
        </w:rPr>
        <w:t xml:space="preserve"> (ich, du, er, sie, es, wir, ihr, Sie/sie); </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притяжательные местоимения (mein, dein, sein, ihr, unser) в именительном падеже в единственном и множественном числе и конструкция Mamas Rucksack;</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вопросительные местоимения (wie, wo, woher);</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вопросы с указанием времени (Um wie viel Uhr beginnt der Unterricht?).</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количественные числительные (до 100).</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предлоги (in, aus – Ich wohne in Deutschland. Ich komme aus Österreich.), предлоги для обозначения времени (um, von … bis, am).</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Социокультурные знания и умения: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lastRenderedPageBreak/>
        <w:t xml:space="preserve">знать (понимать) и использовать в устной и письменной речи наиболее употребительную фоновую лексику и реалии страны (стран) изучаемого языка </w:t>
      </w:r>
      <w:r w:rsidRPr="0094153C">
        <w:rPr>
          <w:rFonts w:ascii="Times New Roman" w:hAnsi="Times New Roman"/>
          <w:sz w:val="28"/>
          <w:szCs w:val="28"/>
          <w:lang w:val="ru-RU"/>
        </w:rPr>
        <w:br/>
        <w:t>в рамках тематического содержания речи;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правильно оформлять адрес, писать фамилии и имена (свои, родственников и друзей) на немецком языке (в анкете, формуляре);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обладать базовыми знаниями о социокультурном портрете родной страны </w:t>
      </w:r>
      <w:r w:rsidRPr="0094153C">
        <w:rPr>
          <w:rFonts w:ascii="Times New Roman" w:hAnsi="Times New Roman"/>
          <w:sz w:val="28"/>
          <w:szCs w:val="28"/>
          <w:lang w:val="ru-RU"/>
        </w:rPr>
        <w:br/>
        <w:t>и страны (стран) изучаемого языка;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кратко представлять Россию и страны (страну) изучаемого языка.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Компенсаторные умения: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использовать при чтении и аудировании языковую догадку, </w:t>
      </w:r>
      <w:r w:rsidRPr="0094153C">
        <w:rPr>
          <w:rFonts w:ascii="Times New Roman" w:hAnsi="Times New Roman"/>
          <w:sz w:val="28"/>
          <w:szCs w:val="28"/>
          <w:lang w:val="ru-RU"/>
        </w:rPr>
        <w:b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владеть начальными умениями классифицировать лексические единицы </w:t>
      </w:r>
      <w:r w:rsidRPr="0094153C">
        <w:rPr>
          <w:rFonts w:ascii="Times New Roman" w:hAnsi="Times New Roman"/>
          <w:sz w:val="28"/>
          <w:szCs w:val="28"/>
          <w:lang w:val="ru-RU"/>
        </w:rPr>
        <w:br/>
        <w:t>по темам в рамках тематического содержания речи;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использовать иноязычные словари и справочники, </w:t>
      </w:r>
      <w:r w:rsidRPr="0094153C">
        <w:rPr>
          <w:rFonts w:ascii="Times New Roman" w:hAnsi="Times New Roman"/>
          <w:sz w:val="28"/>
          <w:szCs w:val="28"/>
          <w:lang w:val="ru-RU"/>
        </w:rPr>
        <w:br/>
        <w:t>в том числе информационно-справочные системы, в электронной форме;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 xml:space="preserve">8.4.2. Предметные результаты освоения программы по второму иностранному (немецкому) языку к концу </w:t>
      </w:r>
      <w:r w:rsidR="00F10B55" w:rsidRPr="00A2523F">
        <w:rPr>
          <w:rFonts w:ascii="Times New Roman" w:hAnsi="Times New Roman"/>
          <w:b/>
          <w:sz w:val="28"/>
          <w:szCs w:val="28"/>
          <w:lang w:val="ru-RU"/>
        </w:rPr>
        <w:t>обучения в 6 классе</w:t>
      </w:r>
      <w:r w:rsidR="00F10B55" w:rsidRPr="0094153C">
        <w:rPr>
          <w:rFonts w:ascii="Times New Roman" w:hAnsi="Times New Roman"/>
          <w:sz w:val="28"/>
          <w:szCs w:val="28"/>
          <w:lang w:val="ru-RU"/>
        </w:rPr>
        <w:t>.</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Коммуникативные умения.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Говорение: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вести разные виды диалогов (диалог этикетного характера, </w:t>
      </w:r>
      <w:r w:rsidRPr="0094153C">
        <w:rPr>
          <w:rFonts w:ascii="Times New Roman" w:hAnsi="Times New Roman"/>
          <w:sz w:val="28"/>
          <w:szCs w:val="28"/>
          <w:lang w:val="ru-RU"/>
        </w:rPr>
        <w:br/>
        <w:t>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3 реплик со стороны каждого собеседника);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создавать разные виды монологических высказываний (описание, </w:t>
      </w:r>
      <w:r w:rsidRPr="0094153C">
        <w:rPr>
          <w:rFonts w:ascii="Times New Roman" w:hAnsi="Times New Roman"/>
          <w:sz w:val="28"/>
          <w:szCs w:val="28"/>
          <w:lang w:val="ru-RU"/>
        </w:rPr>
        <w:br/>
        <w:t xml:space="preserve">в том числе характеристика, повествование (сообщение)) с вербальными </w:t>
      </w:r>
      <w:r w:rsidRPr="0094153C">
        <w:rPr>
          <w:rFonts w:ascii="Times New Roman" w:hAnsi="Times New Roman"/>
          <w:sz w:val="28"/>
          <w:szCs w:val="28"/>
          <w:lang w:val="ru-RU"/>
        </w:rPr>
        <w:br/>
        <w:t xml:space="preserve">и (или) зрительными опорами в рамках тематического содержания речи </w:t>
      </w:r>
      <w:r w:rsidRPr="0094153C">
        <w:rPr>
          <w:rFonts w:ascii="Times New Roman" w:hAnsi="Times New Roman"/>
          <w:sz w:val="28"/>
          <w:szCs w:val="28"/>
          <w:lang w:val="ru-RU"/>
        </w:rPr>
        <w:br/>
        <w:t>(объём монологического высказывания – 5–6 фраз), излагать основное содержание прочитанного текста с вербальными и (или) зрительными опорами (объём</w:t>
      </w:r>
      <w:r w:rsidR="00B33AEF">
        <w:rPr>
          <w:rFonts w:ascii="Times New Roman" w:hAnsi="Times New Roman"/>
          <w:sz w:val="28"/>
          <w:szCs w:val="28"/>
          <w:lang w:val="ru-RU"/>
        </w:rPr>
        <w:t xml:space="preserve"> </w:t>
      </w:r>
      <w:r w:rsidRPr="0094153C">
        <w:rPr>
          <w:rFonts w:ascii="Times New Roman" w:hAnsi="Times New Roman"/>
          <w:sz w:val="28"/>
          <w:szCs w:val="28"/>
          <w:lang w:val="ru-RU"/>
        </w:rPr>
        <w:t xml:space="preserve"> – 5–6 фраз), кратко излагать результаты выполненной проектной работы (объём – 5–6 фраз).</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Аудирование: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lastRenderedPageBreak/>
        <w:t>Смысловое чтение: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160–180 слов), читать про себя несплошные тексты (таблицы) и понимать представленную в них информацию.</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Письменная речь;</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заполнять анкеты и формуляры, сообщая о себе основные сведения, </w:t>
      </w:r>
      <w:r w:rsidRPr="0094153C">
        <w:rPr>
          <w:rFonts w:ascii="Times New Roman" w:hAnsi="Times New Roman"/>
          <w:sz w:val="28"/>
          <w:szCs w:val="28"/>
          <w:lang w:val="ru-RU"/>
        </w:rPr>
        <w:b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50 слов), создавать небольшое письменное высказывание с опорой на образец, план, ключевые слова, картинку (объём высказывания – до 50 слов).</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Языковые знания и умения.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Фонетическая сторона речи: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Графика, орфография и пунктуация: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правильно писать изученные слова;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Лексическая сторона речи: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распознавать в звучащем и письменном тексте 550 лексических единиц (слов, словосочетаний, речевых клише) и правильно употреблять в устной и письменной речи 450 лексических единиц (включая 300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-keit, -heit, -ung, имена прилагательные и наречия при помощи отрицательного префикса un-, при помощи конверсии: имена существительные от глагола (das Lesen), при помощи словосложения: соединения глагола и существительного (der Schreibtisch);</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распознавать и употреблять в устной и письменной речи изученные синонимы, антонимы и интернациональные слова;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распознавать и употреблять в устной и письменной речи различные средства связи для обеспечения целостности высказывания.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Грамматическая сторона речи: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lastRenderedPageBreak/>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распознавать в письменном и звучащем тексте и употреблять в устной </w:t>
      </w:r>
      <w:r w:rsidRPr="0094153C">
        <w:rPr>
          <w:rFonts w:ascii="Times New Roman" w:hAnsi="Times New Roman"/>
          <w:sz w:val="28"/>
          <w:szCs w:val="28"/>
          <w:lang w:val="ru-RU"/>
        </w:rPr>
        <w:br/>
        <w:t>и письменной речи: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нулевой артикль (Magst du Kartoffeln? Ich esse gern Käse.);</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речевые образцы в ответах с ja – nein – doch;</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неопределённо-личное местоимение man;</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сложносочинённые предложения с союзом deshalb;</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глаголы в видовременных формах действительного залога в изъявительном наклонении в Präteritum, Perfekt с вспомогательным глаголом haben;</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повелительное наклонение;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глаголы </w:t>
      </w:r>
      <w:r w:rsidRPr="0094153C">
        <w:rPr>
          <w:rFonts w:ascii="Times New Roman" w:hAnsi="Times New Roman"/>
          <w:sz w:val="28"/>
          <w:szCs w:val="28"/>
        </w:rPr>
        <w:t>sitzen</w:t>
      </w:r>
      <w:r w:rsidRPr="0094153C">
        <w:rPr>
          <w:rFonts w:ascii="Times New Roman" w:hAnsi="Times New Roman"/>
          <w:sz w:val="28"/>
          <w:szCs w:val="28"/>
          <w:lang w:val="ru-RU"/>
        </w:rPr>
        <w:t xml:space="preserve"> – </w:t>
      </w:r>
      <w:r w:rsidRPr="0094153C">
        <w:rPr>
          <w:rFonts w:ascii="Times New Roman" w:hAnsi="Times New Roman"/>
          <w:sz w:val="28"/>
          <w:szCs w:val="28"/>
        </w:rPr>
        <w:t>setzen</w:t>
      </w:r>
      <w:r w:rsidRPr="0094153C">
        <w:rPr>
          <w:rFonts w:ascii="Times New Roman" w:hAnsi="Times New Roman"/>
          <w:sz w:val="28"/>
          <w:szCs w:val="28"/>
          <w:lang w:val="ru-RU"/>
        </w:rPr>
        <w:t xml:space="preserve">, </w:t>
      </w:r>
      <w:r w:rsidRPr="0094153C">
        <w:rPr>
          <w:rFonts w:ascii="Times New Roman" w:hAnsi="Times New Roman"/>
          <w:sz w:val="28"/>
          <w:szCs w:val="28"/>
        </w:rPr>
        <w:t>liegen</w:t>
      </w:r>
      <w:r w:rsidRPr="0094153C">
        <w:rPr>
          <w:rFonts w:ascii="Times New Roman" w:hAnsi="Times New Roman"/>
          <w:sz w:val="28"/>
          <w:szCs w:val="28"/>
          <w:lang w:val="ru-RU"/>
        </w:rPr>
        <w:t xml:space="preserve"> – </w:t>
      </w:r>
      <w:r w:rsidRPr="0094153C">
        <w:rPr>
          <w:rFonts w:ascii="Times New Roman" w:hAnsi="Times New Roman"/>
          <w:sz w:val="28"/>
          <w:szCs w:val="28"/>
        </w:rPr>
        <w:t>legen</w:t>
      </w:r>
      <w:r w:rsidRPr="0094153C">
        <w:rPr>
          <w:rFonts w:ascii="Times New Roman" w:hAnsi="Times New Roman"/>
          <w:sz w:val="28"/>
          <w:szCs w:val="28"/>
          <w:lang w:val="ru-RU"/>
        </w:rPr>
        <w:t xml:space="preserve">, </w:t>
      </w:r>
      <w:r w:rsidRPr="0094153C">
        <w:rPr>
          <w:rFonts w:ascii="Times New Roman" w:hAnsi="Times New Roman"/>
          <w:sz w:val="28"/>
          <w:szCs w:val="28"/>
        </w:rPr>
        <w:t>stehen</w:t>
      </w:r>
      <w:r w:rsidRPr="0094153C">
        <w:rPr>
          <w:rFonts w:ascii="Times New Roman" w:hAnsi="Times New Roman"/>
          <w:sz w:val="28"/>
          <w:szCs w:val="28"/>
          <w:lang w:val="ru-RU"/>
        </w:rPr>
        <w:t xml:space="preserve"> – </w:t>
      </w:r>
      <w:r w:rsidRPr="0094153C">
        <w:rPr>
          <w:rFonts w:ascii="Times New Roman" w:hAnsi="Times New Roman"/>
          <w:sz w:val="28"/>
          <w:szCs w:val="28"/>
        </w:rPr>
        <w:t>stellen</w:t>
      </w:r>
      <w:r w:rsidRPr="0094153C">
        <w:rPr>
          <w:rFonts w:ascii="Times New Roman" w:hAnsi="Times New Roman"/>
          <w:sz w:val="28"/>
          <w:szCs w:val="28"/>
          <w:lang w:val="ru-RU"/>
        </w:rPr>
        <w:t xml:space="preserve">, </w:t>
      </w:r>
      <w:r w:rsidRPr="0094153C">
        <w:rPr>
          <w:rFonts w:ascii="Times New Roman" w:hAnsi="Times New Roman"/>
          <w:sz w:val="28"/>
          <w:szCs w:val="28"/>
        </w:rPr>
        <w:t>h</w:t>
      </w:r>
      <w:r w:rsidRPr="0094153C">
        <w:rPr>
          <w:rFonts w:ascii="Times New Roman" w:hAnsi="Times New Roman"/>
          <w:sz w:val="28"/>
          <w:szCs w:val="28"/>
          <w:lang w:val="ru-RU"/>
        </w:rPr>
        <w:t>ä</w:t>
      </w:r>
      <w:r w:rsidRPr="0094153C">
        <w:rPr>
          <w:rFonts w:ascii="Times New Roman" w:hAnsi="Times New Roman"/>
          <w:sz w:val="28"/>
          <w:szCs w:val="28"/>
        </w:rPr>
        <w:t>ngen</w:t>
      </w:r>
      <w:r w:rsidRPr="0094153C">
        <w:rPr>
          <w:rFonts w:ascii="Times New Roman" w:hAnsi="Times New Roman"/>
          <w:sz w:val="28"/>
          <w:szCs w:val="28"/>
          <w:lang w:val="ru-RU"/>
        </w:rPr>
        <w:t>;</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конструкция </w:t>
      </w:r>
      <w:r w:rsidRPr="0094153C">
        <w:rPr>
          <w:rFonts w:ascii="Times New Roman" w:hAnsi="Times New Roman"/>
          <w:sz w:val="28"/>
          <w:szCs w:val="28"/>
        </w:rPr>
        <w:t>es</w:t>
      </w:r>
      <w:r w:rsidRPr="0094153C">
        <w:rPr>
          <w:rFonts w:ascii="Times New Roman" w:hAnsi="Times New Roman"/>
          <w:sz w:val="28"/>
          <w:szCs w:val="28"/>
          <w:lang w:val="ru-RU"/>
        </w:rPr>
        <w:t xml:space="preserve"> </w:t>
      </w:r>
      <w:r w:rsidRPr="0094153C">
        <w:rPr>
          <w:rFonts w:ascii="Times New Roman" w:hAnsi="Times New Roman"/>
          <w:sz w:val="28"/>
          <w:szCs w:val="28"/>
        </w:rPr>
        <w:t>gibt</w:t>
      </w:r>
      <w:r w:rsidRPr="0094153C">
        <w:rPr>
          <w:rFonts w:ascii="Times New Roman" w:hAnsi="Times New Roman"/>
          <w:sz w:val="28"/>
          <w:szCs w:val="28"/>
          <w:lang w:val="ru-RU"/>
        </w:rPr>
        <w:t xml:space="preserve"> + </w:t>
      </w:r>
      <w:r w:rsidRPr="0094153C">
        <w:rPr>
          <w:rFonts w:ascii="Times New Roman" w:hAnsi="Times New Roman"/>
          <w:sz w:val="28"/>
          <w:szCs w:val="28"/>
        </w:rPr>
        <w:t>Akkusativ</w:t>
      </w:r>
      <w:r w:rsidRPr="0094153C">
        <w:rPr>
          <w:rFonts w:ascii="Times New Roman" w:hAnsi="Times New Roman"/>
          <w:sz w:val="28"/>
          <w:szCs w:val="28"/>
          <w:lang w:val="ru-RU"/>
        </w:rPr>
        <w:t>;</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модальные глаголы </w:t>
      </w:r>
      <w:r w:rsidRPr="0094153C">
        <w:rPr>
          <w:rFonts w:ascii="Times New Roman" w:hAnsi="Times New Roman"/>
          <w:sz w:val="28"/>
          <w:szCs w:val="28"/>
        </w:rPr>
        <w:t>m</w:t>
      </w:r>
      <w:r w:rsidRPr="0094153C">
        <w:rPr>
          <w:rFonts w:ascii="Times New Roman" w:hAnsi="Times New Roman"/>
          <w:sz w:val="28"/>
          <w:szCs w:val="28"/>
          <w:lang w:val="ru-RU"/>
        </w:rPr>
        <w:t>ü</w:t>
      </w:r>
      <w:r w:rsidRPr="0094153C">
        <w:rPr>
          <w:rFonts w:ascii="Times New Roman" w:hAnsi="Times New Roman"/>
          <w:sz w:val="28"/>
          <w:szCs w:val="28"/>
        </w:rPr>
        <w:t>ssen</w:t>
      </w:r>
      <w:r w:rsidRPr="0094153C">
        <w:rPr>
          <w:rFonts w:ascii="Times New Roman" w:hAnsi="Times New Roman"/>
          <w:sz w:val="28"/>
          <w:szCs w:val="28"/>
          <w:lang w:val="ru-RU"/>
        </w:rPr>
        <w:t xml:space="preserve">, </w:t>
      </w:r>
      <w:r w:rsidRPr="0094153C">
        <w:rPr>
          <w:rFonts w:ascii="Times New Roman" w:hAnsi="Times New Roman"/>
          <w:sz w:val="28"/>
          <w:szCs w:val="28"/>
        </w:rPr>
        <w:t>wollen</w:t>
      </w:r>
      <w:r w:rsidRPr="0094153C">
        <w:rPr>
          <w:rFonts w:ascii="Times New Roman" w:hAnsi="Times New Roman"/>
          <w:sz w:val="28"/>
          <w:szCs w:val="28"/>
          <w:lang w:val="ru-RU"/>
        </w:rPr>
        <w:t xml:space="preserve"> (в </w:t>
      </w:r>
      <w:r w:rsidRPr="0094153C">
        <w:rPr>
          <w:rFonts w:ascii="Times New Roman" w:hAnsi="Times New Roman"/>
          <w:sz w:val="28"/>
          <w:szCs w:val="28"/>
        </w:rPr>
        <w:t>Pr</w:t>
      </w:r>
      <w:r w:rsidRPr="0094153C">
        <w:rPr>
          <w:rFonts w:ascii="Times New Roman" w:hAnsi="Times New Roman"/>
          <w:sz w:val="28"/>
          <w:szCs w:val="28"/>
          <w:lang w:val="ru-RU"/>
        </w:rPr>
        <w:t>ä</w:t>
      </w:r>
      <w:r w:rsidRPr="0094153C">
        <w:rPr>
          <w:rFonts w:ascii="Times New Roman" w:hAnsi="Times New Roman"/>
          <w:sz w:val="28"/>
          <w:szCs w:val="28"/>
        </w:rPr>
        <w:t>sens</w:t>
      </w:r>
      <w:r w:rsidRPr="0094153C">
        <w:rPr>
          <w:rFonts w:ascii="Times New Roman" w:hAnsi="Times New Roman"/>
          <w:sz w:val="28"/>
          <w:szCs w:val="28"/>
          <w:lang w:val="ru-RU"/>
        </w:rPr>
        <w:t>);</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склонение имён существительных в единственном числе в дательном падеже;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множественное число имён существительных;</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личные местоимения в винительном (в некоторых речевых образцах);</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неопределённые местоимения (etwas/alles/nichts);</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отрицание nicht и kein;</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порядковые числительные (die erste, zweite, dritte Straße);</w:t>
      </w:r>
    </w:p>
    <w:p w:rsidR="00F10B55" w:rsidRPr="0094153C" w:rsidRDefault="00F10B55" w:rsidP="007D5CB0">
      <w:pPr>
        <w:widowControl/>
        <w:spacing w:after="0" w:line="240" w:lineRule="auto"/>
        <w:ind w:firstLine="709"/>
        <w:jc w:val="both"/>
        <w:rPr>
          <w:rFonts w:ascii="Times New Roman" w:hAnsi="Times New Roman"/>
          <w:sz w:val="28"/>
          <w:szCs w:val="28"/>
        </w:rPr>
      </w:pPr>
      <w:r w:rsidRPr="0094153C">
        <w:rPr>
          <w:rFonts w:ascii="Times New Roman" w:hAnsi="Times New Roman"/>
          <w:sz w:val="28"/>
          <w:szCs w:val="28"/>
          <w:lang w:val="ru-RU"/>
        </w:rPr>
        <w:t xml:space="preserve">предлоги места, требующие дательного падежа при ответе на вопрос </w:t>
      </w:r>
      <w:r w:rsidRPr="0094153C">
        <w:rPr>
          <w:rFonts w:ascii="Times New Roman" w:hAnsi="Times New Roman"/>
          <w:sz w:val="28"/>
          <w:szCs w:val="28"/>
          <w:lang w:val="ru-RU"/>
        </w:rPr>
        <w:br/>
        <w:t xml:space="preserve">wo? </w:t>
      </w:r>
      <w:r w:rsidRPr="0094153C">
        <w:rPr>
          <w:rFonts w:ascii="Times New Roman" w:hAnsi="Times New Roman"/>
          <w:sz w:val="28"/>
          <w:szCs w:val="28"/>
        </w:rPr>
        <w:t>(hinter, auf, unter, über, neben, zwischen);</w:t>
      </w:r>
    </w:p>
    <w:p w:rsidR="00F10B55" w:rsidRPr="0094153C" w:rsidRDefault="00F10B55" w:rsidP="007D5CB0">
      <w:pPr>
        <w:widowControl/>
        <w:spacing w:after="0" w:line="240" w:lineRule="auto"/>
        <w:ind w:firstLine="709"/>
        <w:jc w:val="both"/>
        <w:rPr>
          <w:rFonts w:ascii="Times New Roman" w:hAnsi="Times New Roman"/>
          <w:sz w:val="28"/>
          <w:szCs w:val="28"/>
        </w:rPr>
      </w:pPr>
      <w:r w:rsidRPr="0094153C">
        <w:rPr>
          <w:rFonts w:ascii="Times New Roman" w:hAnsi="Times New Roman"/>
          <w:sz w:val="28"/>
          <w:szCs w:val="28"/>
          <w:lang w:val="ru-RU"/>
        </w:rPr>
        <w:t>предлоги</w:t>
      </w:r>
      <w:r w:rsidRPr="0094153C">
        <w:rPr>
          <w:rFonts w:ascii="Times New Roman" w:hAnsi="Times New Roman"/>
          <w:sz w:val="28"/>
          <w:szCs w:val="28"/>
        </w:rPr>
        <w:t xml:space="preserve"> in, aus;</w:t>
      </w:r>
    </w:p>
    <w:p w:rsidR="00F10B55" w:rsidRPr="0094153C" w:rsidRDefault="00F10B55" w:rsidP="007D5CB0">
      <w:pPr>
        <w:widowControl/>
        <w:spacing w:after="0" w:line="240" w:lineRule="auto"/>
        <w:ind w:firstLine="709"/>
        <w:jc w:val="both"/>
        <w:rPr>
          <w:rFonts w:ascii="Times New Roman" w:hAnsi="Times New Roman"/>
          <w:sz w:val="28"/>
          <w:szCs w:val="28"/>
        </w:rPr>
      </w:pPr>
      <w:r w:rsidRPr="0094153C">
        <w:rPr>
          <w:rFonts w:ascii="Times New Roman" w:hAnsi="Times New Roman"/>
          <w:sz w:val="28"/>
          <w:szCs w:val="28"/>
          <w:lang w:val="ru-RU"/>
        </w:rPr>
        <w:t>предлоги</w:t>
      </w:r>
      <w:r w:rsidRPr="0094153C">
        <w:rPr>
          <w:rFonts w:ascii="Times New Roman" w:hAnsi="Times New Roman"/>
          <w:sz w:val="28"/>
          <w:szCs w:val="28"/>
        </w:rPr>
        <w:t xml:space="preserve"> </w:t>
      </w:r>
      <w:r w:rsidRPr="0094153C">
        <w:rPr>
          <w:rFonts w:ascii="Times New Roman" w:hAnsi="Times New Roman"/>
          <w:sz w:val="28"/>
          <w:szCs w:val="28"/>
          <w:lang w:val="ru-RU"/>
        </w:rPr>
        <w:t>времени</w:t>
      </w:r>
      <w:r w:rsidRPr="0094153C">
        <w:rPr>
          <w:rFonts w:ascii="Times New Roman" w:hAnsi="Times New Roman"/>
          <w:sz w:val="28"/>
          <w:szCs w:val="28"/>
        </w:rPr>
        <w:t xml:space="preserve"> im, um, am;</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предлоги c дательным падежом mit, nach, aus, zu, von, bei.</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Социокультурные знания и умения: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знать (понимать) и использовать в устной и письменной речи наиболее употребительную лексику, обозначающую реалии страны (стран) изучаемого языка в рамках тематического содержания речи;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обладать базовыми знаниями о социокультурном портрете родной страны </w:t>
      </w:r>
      <w:r w:rsidRPr="0094153C">
        <w:rPr>
          <w:rFonts w:ascii="Times New Roman" w:hAnsi="Times New Roman"/>
          <w:sz w:val="28"/>
          <w:szCs w:val="28"/>
          <w:lang w:val="ru-RU"/>
        </w:rPr>
        <w:br/>
        <w:t>и страны (стран) изучаемого языка;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кратко представлять Россию и страну (страны) изучаемого языка.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Компенсаторные умения: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использовать при чтении и аудировании – языковую догадку, </w:t>
      </w:r>
      <w:r w:rsidRPr="0094153C">
        <w:rPr>
          <w:rFonts w:ascii="Times New Roman" w:hAnsi="Times New Roman"/>
          <w:sz w:val="28"/>
          <w:szCs w:val="28"/>
          <w:lang w:val="ru-RU"/>
        </w:rPr>
        <w:b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lastRenderedPageBreak/>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F10B55" w:rsidRPr="0094153C" w:rsidRDefault="00F10B55" w:rsidP="00B33AEF">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достигать взаимопонимания в процессе устного и письменного общения </w:t>
      </w:r>
      <w:r w:rsidRPr="0094153C">
        <w:rPr>
          <w:rFonts w:ascii="Times New Roman" w:hAnsi="Times New Roman"/>
          <w:sz w:val="28"/>
          <w:szCs w:val="28"/>
          <w:lang w:val="ru-RU"/>
        </w:rPr>
        <w:br/>
        <w:t>с носителями иностранного языка, с людьми другой культуры;</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 xml:space="preserve">8.4.3. Предметные результаты освоения программы по второму иностранному (немецкому) языку к концу </w:t>
      </w:r>
      <w:r w:rsidR="00F10B55" w:rsidRPr="00A2523F">
        <w:rPr>
          <w:rFonts w:ascii="Times New Roman" w:hAnsi="Times New Roman"/>
          <w:b/>
          <w:sz w:val="28"/>
          <w:szCs w:val="28"/>
          <w:lang w:val="ru-RU"/>
        </w:rPr>
        <w:t>обучения в 7 классе</w:t>
      </w:r>
      <w:r w:rsidR="00F10B55" w:rsidRPr="0094153C">
        <w:rPr>
          <w:rFonts w:ascii="Times New Roman" w:hAnsi="Times New Roman"/>
          <w:sz w:val="28"/>
          <w:szCs w:val="28"/>
          <w:lang w:val="ru-RU"/>
        </w:rPr>
        <w:t>.</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Коммуникативные умения.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Говорение: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вести разные виды диалогов (диалог этикетного характера, </w:t>
      </w:r>
      <w:r w:rsidRPr="0094153C">
        <w:rPr>
          <w:rFonts w:ascii="Times New Roman" w:hAnsi="Times New Roman"/>
          <w:sz w:val="28"/>
          <w:szCs w:val="28"/>
          <w:lang w:val="ru-RU"/>
        </w:rPr>
        <w:br/>
        <w:t xml:space="preserve">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w:t>
      </w:r>
      <w:r w:rsidRPr="0094153C">
        <w:rPr>
          <w:rFonts w:ascii="Times New Roman" w:hAnsi="Times New Roman"/>
          <w:sz w:val="28"/>
          <w:szCs w:val="28"/>
          <w:lang w:val="ru-RU"/>
        </w:rPr>
        <w:br/>
        <w:t xml:space="preserve">и (или) зрительными опорами, с соблюдением норм речевого этикета, принятого </w:t>
      </w:r>
      <w:r w:rsidRPr="0094153C">
        <w:rPr>
          <w:rFonts w:ascii="Times New Roman" w:hAnsi="Times New Roman"/>
          <w:sz w:val="28"/>
          <w:szCs w:val="28"/>
          <w:lang w:val="ru-RU"/>
        </w:rPr>
        <w:br/>
        <w:t>в стране (странах) изучаемого языка (до 4 реплик со стороны каждого собеседника);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создавать разные виды монологических высказываний (описание, </w:t>
      </w:r>
      <w:r w:rsidRPr="0094153C">
        <w:rPr>
          <w:rFonts w:ascii="Times New Roman" w:hAnsi="Times New Roman"/>
          <w:sz w:val="28"/>
          <w:szCs w:val="28"/>
          <w:lang w:val="ru-RU"/>
        </w:rPr>
        <w:br/>
        <w:t xml:space="preserve">в том числе характеристика, повествование (сообщение)) с вербальными </w:t>
      </w:r>
      <w:r w:rsidRPr="0094153C">
        <w:rPr>
          <w:rFonts w:ascii="Times New Roman" w:hAnsi="Times New Roman"/>
          <w:sz w:val="28"/>
          <w:szCs w:val="28"/>
          <w:lang w:val="ru-RU"/>
        </w:rPr>
        <w:br/>
        <w:t>и (или) зрительными опорами в рамках тематического содержания речи (объём монологического высказывания – 7 фраз), излагать основное содержание прочитанного (прослушанного) текста с вербальными и (или) зрительными опорами (объём – 7 фраз), кратко излагать результаты выполненной проектной работы (объём – 7 фраз).</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Аудирование: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Смысловое чтение: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читать про себя и понимать несложные аутентичные тексты, содержащие отдельные незнакомые слова, с различной глубиной проникновения </w:t>
      </w:r>
      <w:r w:rsidRPr="0094153C">
        <w:rPr>
          <w:rFonts w:ascii="Times New Roman" w:hAnsi="Times New Roman"/>
          <w:sz w:val="28"/>
          <w:szCs w:val="28"/>
          <w:lang w:val="ru-RU"/>
        </w:rPr>
        <w:br/>
        <w:t xml:space="preserve">в их содержание в зависимости от поставленной коммуникативной задачи: </w:t>
      </w:r>
      <w:r w:rsidRPr="0094153C">
        <w:rPr>
          <w:rFonts w:ascii="Times New Roman" w:hAnsi="Times New Roman"/>
          <w:sz w:val="28"/>
          <w:szCs w:val="28"/>
          <w:lang w:val="ru-RU"/>
        </w:rPr>
        <w:br/>
        <w:t xml:space="preserve">с пониманием основного содержания, с пониманием нужной/запрашиваемой информации, с полным пониманием информации, представленной в тексте </w:t>
      </w:r>
      <w:r w:rsidRPr="0094153C">
        <w:rPr>
          <w:rFonts w:ascii="Times New Roman" w:hAnsi="Times New Roman"/>
          <w:sz w:val="28"/>
          <w:szCs w:val="28"/>
          <w:lang w:val="ru-RU"/>
        </w:rPr>
        <w:br/>
        <w:t>в эксплицитной (явной) форме (объём текста (текстов) для чтения – до 200 слов), читать про себя несплошные тексты (таблицы, диаграммы) и понимать представленную в них информацию.</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Письменная речь:</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заполнять анкеты и формуляры, сообщая о себе основные сведения, </w:t>
      </w:r>
      <w:r w:rsidRPr="0094153C">
        <w:rPr>
          <w:rFonts w:ascii="Times New Roman" w:hAnsi="Times New Roman"/>
          <w:sz w:val="28"/>
          <w:szCs w:val="28"/>
          <w:lang w:val="ru-RU"/>
        </w:rPr>
        <w:br/>
        <w:t xml:space="preserve">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w:t>
      </w:r>
      <w:r w:rsidRPr="0094153C">
        <w:rPr>
          <w:rFonts w:ascii="Times New Roman" w:hAnsi="Times New Roman"/>
          <w:sz w:val="28"/>
          <w:szCs w:val="28"/>
          <w:lang w:val="ru-RU"/>
        </w:rPr>
        <w:lastRenderedPageBreak/>
        <w:t>стране (странах) изучаемого языка (объём сообщения – до 75 слов), создавать небольшое письменное высказывание с опорой на образец, план, ключевые слова, таблицу (объём высказывания – до 75 слов).</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Языковые знания и умения.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Фонетическая сторона речи: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Графика, орфография и пунктуация: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правильно писать изученные слова;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Лексическая сторона речи: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распознавать в звучащем и письменном тексте 650 лексических единиц (слов, словосочетаний, речевых клише) и правильно употреблять в устной и письменной речи 600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глаголы при помощи суффикса -ieren, имена существительные при помощи суффиксов -schaft, -tion, префикса un-, при помощи конверсии: имена существительные от прилагательных (das Grün), при помощи словосложения: соединения прилагательного и существительного (die Kleinstadt);</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распознавать и употреблять в устной и письменной речи изученные многозначные лексические единицы, синонимы, антонимы;</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Грамматическая сторона речи: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знать и понимать особенности структуры простых и сложных предложений и различных коммуникативных типов предложений немецкого языка;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распознавать в письменном и звучащем тексте и употреблять в устной </w:t>
      </w:r>
      <w:r w:rsidRPr="0094153C">
        <w:rPr>
          <w:rFonts w:ascii="Times New Roman" w:hAnsi="Times New Roman"/>
          <w:sz w:val="28"/>
          <w:szCs w:val="28"/>
          <w:lang w:val="ru-RU"/>
        </w:rPr>
        <w:br/>
        <w:t>и письменной речи: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сложноподчинённые предложения: дополнительные (с союзом dass), причины (с союзом weil), времени (с союзом wenn);</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образование Perfekt слабых и сильных глаголов;</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глаголы с возвратным местоимением sich;</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склонение прилагательных;</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степени сравнения прилагательных, союзы als, wie;</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модальные глаголы dürfen и sollen в Präsens;</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lastRenderedPageBreak/>
        <w:t>модальные глаголы в Präteritum;</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притяжательные местоимения в именительном и дательном падежах;</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личные местоимения в дательном падеже;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склонение местоимений welch-, jed-, dies-;</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порядковые числительные до 100;</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числительные для обозначения дат и больших чисел (до 1 000 000).</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Социокультурные знания и умения: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кратко представлять Россию и страну (страны) изучаемого языка.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Компенсаторные умения: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использовать при чтении и аудировании языковую догадку, </w:t>
      </w:r>
      <w:r w:rsidRPr="0094153C">
        <w:rPr>
          <w:rFonts w:ascii="Times New Roman" w:hAnsi="Times New Roman"/>
          <w:sz w:val="28"/>
          <w:szCs w:val="28"/>
          <w:lang w:val="ru-RU"/>
        </w:rPr>
        <w:br/>
        <w:t>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использовать иноязычные словари и справочники, </w:t>
      </w:r>
      <w:r w:rsidRPr="0094153C">
        <w:rPr>
          <w:rFonts w:ascii="Times New Roman" w:hAnsi="Times New Roman"/>
          <w:sz w:val="28"/>
          <w:szCs w:val="28"/>
          <w:lang w:val="ru-RU"/>
        </w:rPr>
        <w:br/>
        <w:t>в том числе информационно-справочные системы, в электронной форме;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достигать взаимопонимания в процессе устного и письменного общения </w:t>
      </w:r>
      <w:r w:rsidRPr="0094153C">
        <w:rPr>
          <w:rFonts w:ascii="Times New Roman" w:hAnsi="Times New Roman"/>
          <w:sz w:val="28"/>
          <w:szCs w:val="28"/>
          <w:lang w:val="ru-RU"/>
        </w:rPr>
        <w:br/>
        <w:t>с носителями иностранного языка, с людьми другой культуры;</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 xml:space="preserve">8.4.4. Предметные результаты освоения программы по второму иностранному (немецкому) языку к концу </w:t>
      </w:r>
      <w:r w:rsidR="00F10B55" w:rsidRPr="00A2523F">
        <w:rPr>
          <w:rFonts w:ascii="Times New Roman" w:hAnsi="Times New Roman"/>
          <w:b/>
          <w:sz w:val="28"/>
          <w:szCs w:val="28"/>
          <w:lang w:val="ru-RU"/>
        </w:rPr>
        <w:t>обучения в 8 классе</w:t>
      </w:r>
      <w:r w:rsidR="00F10B55" w:rsidRPr="0094153C">
        <w:rPr>
          <w:rFonts w:ascii="Times New Roman" w:hAnsi="Times New Roman"/>
          <w:sz w:val="28"/>
          <w:szCs w:val="28"/>
          <w:lang w:val="ru-RU"/>
        </w:rPr>
        <w:t>.</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Коммуникативные умения.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Говорение: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вести разные виды диалогов (диалог этикетного характера, </w:t>
      </w:r>
      <w:r w:rsidRPr="0094153C">
        <w:rPr>
          <w:rFonts w:ascii="Times New Roman" w:hAnsi="Times New Roman"/>
          <w:sz w:val="28"/>
          <w:szCs w:val="28"/>
          <w:lang w:val="ru-RU"/>
        </w:rPr>
        <w:br/>
        <w:t>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lastRenderedPageBreak/>
        <w:t xml:space="preserve">создавать разные виды монологических высказываний (описание, </w:t>
      </w:r>
      <w:r w:rsidRPr="0094153C">
        <w:rPr>
          <w:rFonts w:ascii="Times New Roman" w:hAnsi="Times New Roman"/>
          <w:sz w:val="28"/>
          <w:szCs w:val="28"/>
          <w:lang w:val="ru-RU"/>
        </w:rPr>
        <w:br/>
        <w:t xml:space="preserve">в том числе характеристика, повествование (сообщение)) с вербальными </w:t>
      </w:r>
      <w:r w:rsidRPr="0094153C">
        <w:rPr>
          <w:rFonts w:ascii="Times New Roman" w:hAnsi="Times New Roman"/>
          <w:sz w:val="28"/>
          <w:szCs w:val="28"/>
          <w:lang w:val="ru-RU"/>
        </w:rPr>
        <w:br/>
        <w:t>и (или) зрительными опорами в рамках тематического содержания речи (объём монологического высказывания – до 7–8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7–8 фраз), излагать результаты выполненной проектной работы (объём – 7–8 фраз).</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Аудирование: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воспринимать на слух и понимать несложные аутентичные тексты, содержащие отдельные неизученные языковые явления, в зависимости </w:t>
      </w:r>
      <w:r w:rsidRPr="0094153C">
        <w:rPr>
          <w:rFonts w:ascii="Times New Roman" w:hAnsi="Times New Roman"/>
          <w:sz w:val="28"/>
          <w:szCs w:val="28"/>
          <w:lang w:val="ru-RU"/>
        </w:rPr>
        <w:br/>
        <w:t>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Смысловое чтение: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 слов), читать несплошные тексты (таблицы, диаграммы) и понимать представленную в них информацию.</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Письменная речь:</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заполнять анкеты и формуляры, сообщая о себе основные сведения, </w:t>
      </w:r>
      <w:r w:rsidRPr="0094153C">
        <w:rPr>
          <w:rFonts w:ascii="Times New Roman" w:hAnsi="Times New Roman"/>
          <w:sz w:val="28"/>
          <w:szCs w:val="28"/>
          <w:lang w:val="ru-RU"/>
        </w:rPr>
        <w:b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80 слов), создавать небольшое письменное высказывание с опорой на образец, план, таблицу и (или) прочитанный (прослушанный) текст (объём высказывания – до 80 слов).</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Языковые знания и умения.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Фонетическая сторона речи: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90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Графика, орфография и пунктуация: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правильно писать изученные слова;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Лексическая сторона речи: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lastRenderedPageBreak/>
        <w:t>распознавать в звучащем и письменном тексте 750 лексических единиц (слов, словосочетаний, речевых клише) и правильно употреблять в устной и письменной речи 700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-ik; </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распознавать и употреблять в устной и письменной речи изученные многозначные слова, синонимы, антонимы;</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Грамматическая сторона речи: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распознавать в письменном и звучащем тексте и употреблять в устной </w:t>
      </w:r>
      <w:r w:rsidRPr="0094153C">
        <w:rPr>
          <w:rFonts w:ascii="Times New Roman" w:hAnsi="Times New Roman"/>
          <w:sz w:val="28"/>
          <w:szCs w:val="28"/>
          <w:lang w:val="ru-RU"/>
        </w:rPr>
        <w:br/>
        <w:t>и письменной речи: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придаточные условные предложения с союзами wenn, trotzdem;</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глаголы sitzen – setzen, liegen – legen, stehen – stellen, hängen при ответе </w:t>
      </w:r>
      <w:r w:rsidRPr="0094153C">
        <w:rPr>
          <w:rFonts w:ascii="Times New Roman" w:hAnsi="Times New Roman"/>
          <w:sz w:val="28"/>
          <w:szCs w:val="28"/>
          <w:lang w:val="ru-RU"/>
        </w:rPr>
        <w:br/>
        <w:t>на вопросы wohin? и wo?;</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модальные глаголы (können, müssen, wollen, dürfen) в Präteritum;</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форма сослагательного наклонения от глагола haben (Ich hätte gern drei Karten für das Musical „Elisabeth“.);</w:t>
      </w:r>
    </w:p>
    <w:p w:rsidR="00F10B55" w:rsidRPr="0094153C" w:rsidRDefault="00F10B55" w:rsidP="007D5CB0">
      <w:pPr>
        <w:widowControl/>
        <w:spacing w:after="0" w:line="240" w:lineRule="auto"/>
        <w:ind w:firstLine="709"/>
        <w:jc w:val="both"/>
        <w:rPr>
          <w:rFonts w:ascii="Times New Roman" w:hAnsi="Times New Roman"/>
          <w:sz w:val="28"/>
          <w:szCs w:val="28"/>
        </w:rPr>
      </w:pPr>
      <w:r w:rsidRPr="0094153C">
        <w:rPr>
          <w:rFonts w:ascii="Times New Roman" w:hAnsi="Times New Roman"/>
          <w:sz w:val="28"/>
          <w:szCs w:val="28"/>
          <w:lang w:val="ru-RU"/>
        </w:rPr>
        <w:t>отрицания</w:t>
      </w:r>
      <w:r w:rsidRPr="0094153C">
        <w:rPr>
          <w:rFonts w:ascii="Times New Roman" w:hAnsi="Times New Roman"/>
          <w:sz w:val="28"/>
          <w:szCs w:val="28"/>
        </w:rPr>
        <w:t xml:space="preserve"> keiner, niemand, nichts, nie;</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косвенный вопрос;</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употребление глагола wissen;</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употребление nicht и kein с sondern (Es gibt keine Kartoffeln, sondern Reis.);</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глаголы с двойным дополнением (в дательном и винительном падежах);</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склонение прилагательных;</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предлоги, управляющие дательным и винительным падежами;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предлоги, управляющие дательным падежом;</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предлоги места и направления.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Социокультурные знания: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оказывать помощь зарубежным гостям в ситуациях повседневного общения (объяснить местонахождение объекта, сообщить возможный маршрут).</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Компенсаторные умения: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lastRenderedPageBreak/>
        <w:t>использовать при чтении и аудиро</w:t>
      </w:r>
      <w:r w:rsidR="00B616F7" w:rsidRPr="0094153C">
        <w:rPr>
          <w:rFonts w:ascii="Times New Roman" w:hAnsi="Times New Roman"/>
          <w:sz w:val="28"/>
          <w:szCs w:val="28"/>
          <w:lang w:val="ru-RU"/>
        </w:rPr>
        <w:t xml:space="preserve">вании языковую, </w:t>
      </w:r>
      <w:r w:rsidRPr="0094153C">
        <w:rPr>
          <w:rFonts w:ascii="Times New Roman" w:hAnsi="Times New Roman"/>
          <w:sz w:val="28"/>
          <w:szCs w:val="28"/>
          <w:lang w:val="ru-RU"/>
        </w:rPr>
        <w:t>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использовать ино</w:t>
      </w:r>
      <w:r w:rsidR="00B616F7" w:rsidRPr="0094153C">
        <w:rPr>
          <w:rFonts w:ascii="Times New Roman" w:hAnsi="Times New Roman"/>
          <w:sz w:val="28"/>
          <w:szCs w:val="28"/>
          <w:lang w:val="ru-RU"/>
        </w:rPr>
        <w:t xml:space="preserve">язычные словари и справочники, </w:t>
      </w:r>
      <w:r w:rsidRPr="0094153C">
        <w:rPr>
          <w:rFonts w:ascii="Times New Roman" w:hAnsi="Times New Roman"/>
          <w:sz w:val="28"/>
          <w:szCs w:val="28"/>
          <w:lang w:val="ru-RU"/>
        </w:rPr>
        <w:t>в том числе информационно-справочные системы, в электронной форме;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достигать взаимопонимания в процессе устного и письменного общения </w:t>
      </w:r>
      <w:r w:rsidRPr="0094153C">
        <w:rPr>
          <w:rFonts w:ascii="Times New Roman" w:hAnsi="Times New Roman"/>
          <w:sz w:val="28"/>
          <w:szCs w:val="28"/>
          <w:lang w:val="ru-RU"/>
        </w:rPr>
        <w:br/>
        <w:t>с носителями иностранного языка, людьми другой культуры;</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10B55" w:rsidRPr="0094153C" w:rsidRDefault="00113FC4"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141.</w:t>
      </w:r>
      <w:r w:rsidR="00F10B55" w:rsidRPr="0094153C">
        <w:rPr>
          <w:rFonts w:ascii="Times New Roman" w:hAnsi="Times New Roman"/>
          <w:sz w:val="28"/>
          <w:szCs w:val="28"/>
          <w:lang w:val="ru-RU"/>
        </w:rPr>
        <w:t xml:space="preserve">8.4.5. Предметные результаты освоения программы по второму иностранному (немецкому) языку к концу </w:t>
      </w:r>
      <w:r w:rsidR="00F10B55" w:rsidRPr="00A2523F">
        <w:rPr>
          <w:rFonts w:ascii="Times New Roman" w:hAnsi="Times New Roman"/>
          <w:b/>
          <w:sz w:val="28"/>
          <w:szCs w:val="28"/>
          <w:lang w:val="ru-RU"/>
        </w:rPr>
        <w:t>обучения в 9 классе</w:t>
      </w:r>
      <w:r w:rsidR="00F10B55" w:rsidRPr="0094153C">
        <w:rPr>
          <w:rFonts w:ascii="Times New Roman" w:hAnsi="Times New Roman"/>
          <w:sz w:val="28"/>
          <w:szCs w:val="28"/>
          <w:lang w:val="ru-RU"/>
        </w:rPr>
        <w:t>.</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Коммуникативные умения.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Говорение: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5 реплик со стороны каждого собеседника);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создавать разные виды монологических высказываний (описание, </w:t>
      </w:r>
      <w:r w:rsidRPr="0094153C">
        <w:rPr>
          <w:rFonts w:ascii="Times New Roman" w:hAnsi="Times New Roman"/>
          <w:sz w:val="28"/>
          <w:szCs w:val="28"/>
          <w:lang w:val="ru-RU"/>
        </w:rPr>
        <w:br/>
        <w:t xml:space="preserve">в том числе характеристика, повествование (сообщение), рассуждение) </w:t>
      </w:r>
      <w:r w:rsidRPr="0094153C">
        <w:rPr>
          <w:rFonts w:ascii="Times New Roman" w:hAnsi="Times New Roman"/>
          <w:sz w:val="28"/>
          <w:szCs w:val="28"/>
          <w:lang w:val="ru-RU"/>
        </w:rPr>
        <w:br/>
        <w:t>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 прочитанного (прослушанного) текста со зрительными и (или) вербальными опорами (объём – 7–9 фраз), излагать результаты выполненной проектной работы; (объём – 7–9 фраз).</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Аудирование: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воспринимать на слух и понимать несложные аутентичные тексты, содержащие отдельные неизученные языковые явления, в зависимости </w:t>
      </w:r>
      <w:r w:rsidRPr="0094153C">
        <w:rPr>
          <w:rFonts w:ascii="Times New Roman" w:hAnsi="Times New Roman"/>
          <w:sz w:val="28"/>
          <w:szCs w:val="28"/>
          <w:lang w:val="ru-RU"/>
        </w:rPr>
        <w:br/>
        <w:t>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Смысловое чтение: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в </w:t>
      </w:r>
      <w:r w:rsidRPr="0094153C">
        <w:rPr>
          <w:rFonts w:ascii="Times New Roman" w:hAnsi="Times New Roman"/>
          <w:sz w:val="28"/>
          <w:szCs w:val="28"/>
          <w:lang w:val="ru-RU"/>
        </w:rPr>
        <w:lastRenderedPageBreak/>
        <w:t>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250–300 слов), читать про себя несплошные тексты (таблицы, диаграммы) и понимать представленную в них информацию.</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Письменная речь:</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заполнять анкеты и формуляры, сообщая о себе основные сведения, </w:t>
      </w:r>
      <w:r w:rsidRPr="0094153C">
        <w:rPr>
          <w:rFonts w:ascii="Times New Roman" w:hAnsi="Times New Roman"/>
          <w:sz w:val="28"/>
          <w:szCs w:val="28"/>
          <w:lang w:val="ru-RU"/>
        </w:rPr>
        <w:b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опорой на образец, план, таблицу, прочитанный (прослушанный) текст (объём высказывания – до 90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90 слов).</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Языковые знания и умения.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Фонетическая сторона речи: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Графика, орфография и пунктуация: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правильно писать изученные слова;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Лексическая сторона речи: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распознавать в звучащем и письменном тексте 900 лексических единиц (слов, словосочетаний, речевых клише) и правильно употреблять в устной и письменной речи 850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-ie, -um, имена прилагательные при помощи суффиксов -sam, -bar;</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распознавать и употреблять в устной и письменной речи изученные синонимы, антонимы, сокращения и аббревиатуры; </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Грамматическая сторона речи: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знать и понимать особенности структуры простых и сложных предложений и различных коммуникативных типов предложений немецкого языка;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lastRenderedPageBreak/>
        <w:t xml:space="preserve">распознавать в письменном и звучащем тексте и употреблять в устной </w:t>
      </w:r>
      <w:r w:rsidRPr="0094153C">
        <w:rPr>
          <w:rFonts w:ascii="Times New Roman" w:hAnsi="Times New Roman"/>
          <w:sz w:val="28"/>
          <w:szCs w:val="28"/>
          <w:lang w:val="ru-RU"/>
        </w:rPr>
        <w:br/>
        <w:t>и письменной речи: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глаголы во временных формах страдательного наклонения (Präsens, Präteritum);</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придаточные относительные предложения, вводимые относительными местоимениями в именительном и винительном падежах;</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образование предпрошедшего времени Plusquamperfekt;</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придаточные относительные предложения с wo, was, wie;</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придаточные предложения цели с союзом damit;</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сложноподчинённые предложения времени с союзом nachdem;</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инфинитивный оборот Infinitiv + zu;</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инфинитивный оборот um … zu + Infinitiv;</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образование будущего времени Futur I: werden + Infinitiv;</w:t>
      </w:r>
    </w:p>
    <w:p w:rsidR="00F10B55" w:rsidRPr="0094153C" w:rsidRDefault="00F10B55" w:rsidP="007D5CB0">
      <w:pPr>
        <w:widowControl/>
        <w:spacing w:after="0" w:line="240" w:lineRule="auto"/>
        <w:ind w:firstLine="709"/>
        <w:jc w:val="both"/>
        <w:rPr>
          <w:rFonts w:ascii="Times New Roman" w:hAnsi="Times New Roman"/>
          <w:sz w:val="28"/>
          <w:szCs w:val="28"/>
        </w:rPr>
      </w:pPr>
      <w:r w:rsidRPr="0094153C">
        <w:rPr>
          <w:rFonts w:ascii="Times New Roman" w:hAnsi="Times New Roman"/>
          <w:sz w:val="28"/>
          <w:szCs w:val="28"/>
          <w:lang w:val="ru-RU"/>
        </w:rPr>
        <w:t>глагол</w:t>
      </w:r>
      <w:r w:rsidRPr="0094153C">
        <w:rPr>
          <w:rFonts w:ascii="Times New Roman" w:hAnsi="Times New Roman"/>
          <w:sz w:val="28"/>
          <w:szCs w:val="28"/>
        </w:rPr>
        <w:t xml:space="preserve"> lassen + Akkusativ + Infinitiv;</w:t>
      </w:r>
    </w:p>
    <w:p w:rsidR="00F10B55" w:rsidRPr="0094153C" w:rsidRDefault="00F10B55" w:rsidP="007D5CB0">
      <w:pPr>
        <w:widowControl/>
        <w:spacing w:after="0" w:line="240" w:lineRule="auto"/>
        <w:ind w:firstLine="709"/>
        <w:jc w:val="both"/>
        <w:rPr>
          <w:rFonts w:ascii="Times New Roman" w:hAnsi="Times New Roman"/>
          <w:sz w:val="28"/>
          <w:szCs w:val="28"/>
        </w:rPr>
      </w:pPr>
      <w:r w:rsidRPr="0094153C">
        <w:rPr>
          <w:rFonts w:ascii="Times New Roman" w:hAnsi="Times New Roman"/>
          <w:sz w:val="28"/>
          <w:szCs w:val="28"/>
          <w:lang w:val="ru-RU"/>
        </w:rPr>
        <w:t>глагол</w:t>
      </w:r>
      <w:r w:rsidRPr="0094153C">
        <w:rPr>
          <w:rFonts w:ascii="Times New Roman" w:hAnsi="Times New Roman"/>
          <w:sz w:val="28"/>
          <w:szCs w:val="28"/>
        </w:rPr>
        <w:t xml:space="preserve"> lassen </w:t>
      </w:r>
      <w:r w:rsidRPr="0094153C">
        <w:rPr>
          <w:rFonts w:ascii="Times New Roman" w:hAnsi="Times New Roman"/>
          <w:sz w:val="28"/>
          <w:szCs w:val="28"/>
          <w:lang w:val="ru-RU"/>
        </w:rPr>
        <w:t>в</w:t>
      </w:r>
      <w:r w:rsidRPr="0094153C">
        <w:rPr>
          <w:rFonts w:ascii="Times New Roman" w:hAnsi="Times New Roman"/>
          <w:sz w:val="28"/>
          <w:szCs w:val="28"/>
        </w:rPr>
        <w:t xml:space="preserve"> Perfekt;</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косвенный вопрос без вопросительного слова с союзом ob/Indirekte Frage </w:t>
      </w:r>
      <w:r w:rsidRPr="0094153C">
        <w:rPr>
          <w:rFonts w:ascii="Times New Roman" w:hAnsi="Times New Roman"/>
          <w:sz w:val="28"/>
          <w:szCs w:val="28"/>
          <w:lang w:val="ru-RU"/>
        </w:rPr>
        <w:br/>
        <w:t>(ob-Sätze);</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склонение прилагательных;</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указательные местоименные наречия da(r) + наречия (davor, dabei, darauf </w:t>
      </w:r>
      <w:r w:rsidRPr="0094153C">
        <w:rPr>
          <w:rFonts w:ascii="Times New Roman" w:hAnsi="Times New Roman"/>
          <w:sz w:val="28"/>
          <w:szCs w:val="28"/>
          <w:lang w:val="ru-RU"/>
        </w:rPr>
        <w:br/>
        <w:t>и другие);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превосходная степень сравнения прилагательных и наречий;</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возвратные местоимения в дательном и винительном падежах;</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предлог родительного падежа wegen;</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указательные местоимения derselbe, dasselbe, dieselbe, dieselben.</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Социокультурные знания и умения: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иметь элементарные представления о различных вариантах немецкого языка;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уметь представлять Россию и страну (страны) изучаемого языка;</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оказывать помощь зарубежным гостям в ситуациях повседневного общения.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Компенсаторные умения:</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w:t>
      </w:r>
      <w:r w:rsidRPr="0094153C">
        <w:rPr>
          <w:rFonts w:ascii="Times New Roman" w:hAnsi="Times New Roman"/>
          <w:sz w:val="28"/>
          <w:szCs w:val="28"/>
          <w:lang w:val="ru-RU"/>
        </w:rPr>
        <w:b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lastRenderedPageBreak/>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участвовать в несложных учебных проектах с использованием материалов на иностранном языке с применением информационно-коммуникативных технологий, соблюдая правила информационной безопасности при работе в Интернете;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использовать иноязычные словари и справочники, </w:t>
      </w:r>
      <w:r w:rsidRPr="0094153C">
        <w:rPr>
          <w:rFonts w:ascii="Times New Roman" w:hAnsi="Times New Roman"/>
          <w:sz w:val="28"/>
          <w:szCs w:val="28"/>
          <w:lang w:val="ru-RU"/>
        </w:rPr>
        <w:br/>
        <w:t>в том числе информационно-справочные системы, в электронной форме;</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 xml:space="preserve">достигать взаимопонимания в процессе устного и письменного общения </w:t>
      </w:r>
      <w:r w:rsidRPr="0094153C">
        <w:rPr>
          <w:rFonts w:ascii="Times New Roman" w:hAnsi="Times New Roman"/>
          <w:sz w:val="28"/>
          <w:szCs w:val="28"/>
          <w:lang w:val="ru-RU"/>
        </w:rPr>
        <w:br/>
        <w:t>с носителями иностранного языка, людьми другой культуры;</w:t>
      </w:r>
    </w:p>
    <w:p w:rsidR="00F10B55" w:rsidRPr="0094153C" w:rsidRDefault="00F10B55" w:rsidP="007D5CB0">
      <w:pPr>
        <w:widowControl/>
        <w:spacing w:after="0" w:line="240" w:lineRule="auto"/>
        <w:ind w:firstLine="709"/>
        <w:jc w:val="both"/>
        <w:rPr>
          <w:rFonts w:ascii="Times New Roman" w:hAnsi="Times New Roman"/>
          <w:sz w:val="28"/>
          <w:szCs w:val="28"/>
          <w:lang w:val="ru-RU"/>
        </w:rPr>
      </w:pPr>
      <w:r w:rsidRPr="0094153C">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95630" w:rsidRPr="0094153C" w:rsidRDefault="00695630" w:rsidP="007D5CB0">
      <w:pPr>
        <w:pStyle w:val="1"/>
        <w:pBdr>
          <w:bottom w:val="none" w:sz="0" w:space="0" w:color="auto"/>
        </w:pBdr>
        <w:spacing w:before="0" w:line="240" w:lineRule="auto"/>
        <w:ind w:firstLine="708"/>
        <w:jc w:val="both"/>
        <w:rPr>
          <w:b w:val="0"/>
          <w:szCs w:val="28"/>
          <w:lang w:val="ru-RU"/>
        </w:rPr>
      </w:pPr>
    </w:p>
    <w:p w:rsidR="000A4BCF" w:rsidRPr="00F23198" w:rsidRDefault="00B33AEF" w:rsidP="007D5CB0">
      <w:pPr>
        <w:pStyle w:val="1"/>
        <w:pBdr>
          <w:bottom w:val="none" w:sz="0" w:space="0" w:color="auto"/>
        </w:pBdr>
        <w:spacing w:before="0" w:line="240" w:lineRule="auto"/>
        <w:ind w:firstLine="708"/>
        <w:jc w:val="both"/>
        <w:rPr>
          <w:szCs w:val="28"/>
          <w:lang w:val="ru-RU"/>
        </w:rPr>
      </w:pPr>
      <w:bookmarkStart w:id="7" w:name="_Toc124426183"/>
      <w:r>
        <w:rPr>
          <w:szCs w:val="28"/>
          <w:lang w:val="ru-RU"/>
        </w:rPr>
        <w:t>14</w:t>
      </w:r>
      <w:r w:rsidR="00B92284" w:rsidRPr="00B92284">
        <w:rPr>
          <w:szCs w:val="28"/>
          <w:lang w:val="ru-RU"/>
        </w:rPr>
        <w:t>5</w:t>
      </w:r>
      <w:r w:rsidR="00113FC4" w:rsidRPr="00F23198">
        <w:rPr>
          <w:szCs w:val="28"/>
          <w:lang w:val="ru-RU"/>
        </w:rPr>
        <w:t>.</w:t>
      </w:r>
      <w:r w:rsidR="000A4BCF" w:rsidRPr="00F23198">
        <w:rPr>
          <w:szCs w:val="28"/>
          <w:lang w:val="ru-RU"/>
        </w:rPr>
        <w:t xml:space="preserve"> Федеральная рабочая программа по учебному предмету «Математика» (базовый уровень). </w:t>
      </w:r>
    </w:p>
    <w:p w:rsidR="000A4BCF" w:rsidRPr="00F23198" w:rsidRDefault="00113FC4"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1. 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0A4BCF" w:rsidRPr="00F23198" w:rsidRDefault="00113FC4" w:rsidP="007D5CB0">
      <w:pPr>
        <w:spacing w:after="0" w:line="240" w:lineRule="auto"/>
        <w:ind w:firstLine="709"/>
        <w:jc w:val="both"/>
        <w:rPr>
          <w:rFonts w:ascii="Times New Roman" w:hAnsi="Times New Roman"/>
          <w:b/>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 xml:space="preserve">2. </w:t>
      </w:r>
      <w:r w:rsidR="000A4BCF" w:rsidRPr="00F23198">
        <w:rPr>
          <w:rFonts w:ascii="Times New Roman" w:hAnsi="Times New Roman"/>
          <w:b/>
          <w:sz w:val="28"/>
          <w:szCs w:val="28"/>
          <w:lang w:val="ru-RU"/>
        </w:rPr>
        <w:t>Пояснительная записка.</w:t>
      </w:r>
    </w:p>
    <w:bookmarkEnd w:id="7"/>
    <w:p w:rsidR="000A4BCF" w:rsidRPr="00F23198" w:rsidRDefault="00113FC4"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2.1. Программа по математике для обучающихся 5–9 классов разработана на основе ФГОС ООО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программе по математике учтены идеи и положения Концепции развития математического образования в Российской Федерации.</w:t>
      </w:r>
    </w:p>
    <w:p w:rsidR="000A4BCF" w:rsidRPr="00F23198" w:rsidRDefault="000A4BCF" w:rsidP="00B33AEF">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w:t>
      </w:r>
      <w:r w:rsidR="00B33AEF">
        <w:rPr>
          <w:rFonts w:ascii="Times New Roman" w:hAnsi="Times New Roman"/>
          <w:sz w:val="28"/>
          <w:szCs w:val="28"/>
          <w:lang w:val="ru-RU"/>
        </w:rPr>
        <w:t xml:space="preserve"> </w:t>
      </w:r>
      <w:r w:rsidRPr="00F23198">
        <w:rPr>
          <w:rFonts w:ascii="Times New Roman" w:hAnsi="Times New Roman"/>
          <w:sz w:val="28"/>
          <w:szCs w:val="28"/>
          <w:lang w:val="ru-RU"/>
        </w:rPr>
        <w:t>для которых математика может стать значимым учебным предметом, расширяется.</w:t>
      </w:r>
    </w:p>
    <w:p w:rsidR="000A4BCF" w:rsidRPr="00F23198" w:rsidRDefault="00113FC4" w:rsidP="00B33AEF">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2.2. Практическая полезность математики обусловлена тем,</w:t>
      </w:r>
      <w:r w:rsidR="00F23198">
        <w:rPr>
          <w:rFonts w:ascii="Times New Roman" w:hAnsi="Times New Roman"/>
          <w:sz w:val="28"/>
          <w:szCs w:val="28"/>
          <w:lang w:val="ru-RU"/>
        </w:rPr>
        <w:t xml:space="preserve">  </w:t>
      </w:r>
      <w:r w:rsidR="000A4BCF" w:rsidRPr="00F23198">
        <w:rPr>
          <w:rFonts w:ascii="Times New Roman" w:hAnsi="Times New Roman"/>
          <w:sz w:val="28"/>
          <w:szCs w:val="28"/>
          <w:lang w:val="ru-RU"/>
        </w:rPr>
        <w:t xml:space="preserve">что её предметом являются фундаментальные структуры нашего мира: пространственные формы и количественные отношения от простейших, усваиваемых в </w:t>
      </w:r>
      <w:r w:rsidR="00F23198">
        <w:rPr>
          <w:rFonts w:ascii="Times New Roman" w:hAnsi="Times New Roman"/>
          <w:sz w:val="28"/>
          <w:szCs w:val="28"/>
          <w:lang w:val="ru-RU"/>
        </w:rPr>
        <w:t xml:space="preserve"> </w:t>
      </w:r>
      <w:r w:rsidR="000A4BCF" w:rsidRPr="00F23198">
        <w:rPr>
          <w:rFonts w:ascii="Times New Roman" w:hAnsi="Times New Roman"/>
          <w:sz w:val="28"/>
          <w:szCs w:val="28"/>
          <w:lang w:val="ru-RU"/>
        </w:rPr>
        <w:t xml:space="preserve">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w:t>
      </w:r>
      <w:r w:rsidR="000A4BCF" w:rsidRPr="00F23198">
        <w:rPr>
          <w:rFonts w:ascii="Times New Roman" w:hAnsi="Times New Roman"/>
          <w:sz w:val="28"/>
          <w:szCs w:val="28"/>
          <w:lang w:val="ru-RU"/>
        </w:rPr>
        <w:lastRenderedPageBreak/>
        <w:t>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0A4BCF" w:rsidRPr="00F23198" w:rsidRDefault="00113FC4"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 xml:space="preserve">2.3. Одновременно с расширением сфер применения математики </w:t>
      </w:r>
      <w:r w:rsidR="000A4BCF" w:rsidRPr="00F23198">
        <w:rPr>
          <w:rFonts w:ascii="Times New Roman" w:hAnsi="Times New Roman"/>
          <w:sz w:val="28"/>
          <w:szCs w:val="28"/>
          <w:lang w:val="ru-RU"/>
        </w:rPr>
        <w:br/>
        <w:t xml:space="preserve">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w:t>
      </w:r>
      <w:r w:rsidR="000A4BCF" w:rsidRPr="00F23198">
        <w:rPr>
          <w:rFonts w:ascii="Times New Roman" w:hAnsi="Times New Roman"/>
          <w:sz w:val="28"/>
          <w:szCs w:val="28"/>
          <w:lang w:val="ru-RU"/>
        </w:rPr>
        <w:br/>
        <w:t>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0A4BCF" w:rsidRPr="00F23198" w:rsidRDefault="00113FC4"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0A4BCF" w:rsidRPr="00F23198" w:rsidRDefault="00113FC4"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2.5.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0A4BCF" w:rsidRPr="00F23198" w:rsidRDefault="00113FC4"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 xml:space="preserve">2.6. Приоритетными целями обучения математике в 5–9 классах являются: </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формирование функциональной математической грамотности: умения </w:t>
      </w:r>
      <w:r w:rsidRPr="00F23198">
        <w:rPr>
          <w:rFonts w:ascii="Times New Roman" w:hAnsi="Times New Roman"/>
          <w:sz w:val="28"/>
          <w:szCs w:val="28"/>
          <w:lang w:val="ru-RU"/>
        </w:rPr>
        <w:lastRenderedPageBreak/>
        <w:t>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0A4BCF" w:rsidRPr="00F23198" w:rsidRDefault="00113FC4"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2.7. 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ООО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Содержание образования, соответствующее предметным результатам освоения программы по математике,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w:t>
      </w:r>
      <w:r w:rsidRPr="00F23198">
        <w:rPr>
          <w:rFonts w:ascii="Times New Roman" w:hAnsi="Times New Roman"/>
          <w:sz w:val="28"/>
          <w:szCs w:val="28"/>
          <w:lang w:val="ru-RU"/>
        </w:rPr>
        <w:br/>
        <w:t>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0A4BCF" w:rsidRPr="00F23198" w:rsidRDefault="00113FC4"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 xml:space="preserve">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w:t>
      </w:r>
      <w:r w:rsidR="000A4BCF" w:rsidRPr="00F23198">
        <w:rPr>
          <w:rFonts w:ascii="Times New Roman" w:hAnsi="Times New Roman"/>
          <w:sz w:val="28"/>
          <w:szCs w:val="28"/>
          <w:lang w:val="ru-RU"/>
        </w:rPr>
        <w:br/>
        <w:t>в 5–6 классах – курса «Математика», в 7–9 классах – курсов «Алгебра» (включая элементы статистики и теории вероятностей) и «Геометрия». Программой</w:t>
      </w:r>
      <w:r w:rsidR="00B33AEF">
        <w:rPr>
          <w:rFonts w:ascii="Times New Roman" w:hAnsi="Times New Roman"/>
          <w:sz w:val="28"/>
          <w:szCs w:val="28"/>
          <w:lang w:val="ru-RU"/>
        </w:rPr>
        <w:t xml:space="preserve"> </w:t>
      </w:r>
      <w:r w:rsidR="000A4BCF" w:rsidRPr="00F23198">
        <w:rPr>
          <w:rFonts w:ascii="Times New Roman" w:hAnsi="Times New Roman"/>
          <w:sz w:val="28"/>
          <w:szCs w:val="28"/>
          <w:lang w:val="ru-RU"/>
        </w:rPr>
        <w:t>по математике вводится самостоятельный учебный курс «Вероятность и статистика».</w:t>
      </w:r>
    </w:p>
    <w:p w:rsidR="000A4BCF" w:rsidRPr="00F23198" w:rsidRDefault="00113FC4"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w:t>
      </w:r>
      <w:r w:rsidR="00B33AEF">
        <w:rPr>
          <w:rFonts w:ascii="Times New Roman" w:hAnsi="Times New Roman"/>
          <w:sz w:val="28"/>
          <w:szCs w:val="28"/>
          <w:lang w:val="ru-RU"/>
        </w:rPr>
        <w:t xml:space="preserve"> </w:t>
      </w:r>
      <w:r w:rsidR="000A4BCF" w:rsidRPr="00F23198">
        <w:rPr>
          <w:rFonts w:ascii="Times New Roman" w:hAnsi="Times New Roman"/>
          <w:sz w:val="28"/>
          <w:szCs w:val="28"/>
          <w:lang w:val="ru-RU"/>
        </w:rPr>
        <w:t>204 часа (6 часов в неделю).</w:t>
      </w:r>
    </w:p>
    <w:p w:rsidR="000A4BCF" w:rsidRPr="00F23198" w:rsidRDefault="00113FC4"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 xml:space="preserve">2.10. Автор рабочей программы вправе увеличить или уменьшить предложенное число учебных часов на тему, чтобы углубиться в тематику, более заинтересовавшую обучающихся,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w:t>
      </w:r>
      <w:r w:rsidR="000A4BCF" w:rsidRPr="00F23198">
        <w:rPr>
          <w:rFonts w:ascii="Times New Roman" w:hAnsi="Times New Roman"/>
          <w:sz w:val="28"/>
          <w:szCs w:val="28"/>
          <w:lang w:val="ru-RU"/>
        </w:rPr>
        <w:br/>
      </w:r>
      <w:r w:rsidR="000A4BCF" w:rsidRPr="00F23198">
        <w:rPr>
          <w:rFonts w:ascii="Times New Roman" w:hAnsi="Times New Roman"/>
          <w:sz w:val="28"/>
          <w:szCs w:val="28"/>
          <w:lang w:val="ru-RU"/>
        </w:rPr>
        <w:lastRenderedPageBreak/>
        <w:t>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0A4BCF" w:rsidRPr="00F23198" w:rsidRDefault="00113FC4"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3. Изучение математики на уровне основного общего образования направлено на достижение обучающимися личностных, метапредметных</w:t>
      </w:r>
      <w:r w:rsidR="000A4BCF" w:rsidRPr="00F23198">
        <w:rPr>
          <w:rFonts w:ascii="Times New Roman" w:hAnsi="Times New Roman"/>
          <w:sz w:val="28"/>
          <w:szCs w:val="28"/>
          <w:lang w:val="ru-RU"/>
        </w:rPr>
        <w:br/>
        <w:t>и предметных образовательных результатов освоения учебного предмета.</w:t>
      </w:r>
    </w:p>
    <w:p w:rsidR="000A4BCF" w:rsidRPr="00F23198" w:rsidRDefault="00113FC4"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3.1. Личностные результаты освоения программы по математике характеризуются:</w:t>
      </w:r>
    </w:p>
    <w:p w:rsidR="000A4BCF" w:rsidRPr="00F23198" w:rsidRDefault="000A4BCF" w:rsidP="007D5CB0">
      <w:pPr>
        <w:spacing w:after="0" w:line="240" w:lineRule="auto"/>
        <w:ind w:firstLine="709"/>
        <w:jc w:val="both"/>
        <w:rPr>
          <w:rFonts w:ascii="Times New Roman" w:hAnsi="Times New Roman"/>
          <w:b/>
          <w:i/>
          <w:sz w:val="28"/>
          <w:szCs w:val="28"/>
          <w:lang w:val="ru-RU"/>
        </w:rPr>
      </w:pPr>
      <w:r w:rsidRPr="00F23198">
        <w:rPr>
          <w:rFonts w:ascii="Times New Roman" w:hAnsi="Times New Roman"/>
          <w:sz w:val="28"/>
          <w:szCs w:val="28"/>
          <w:lang w:val="ru-RU"/>
        </w:rPr>
        <w:t>1) </w:t>
      </w:r>
      <w:r w:rsidRPr="00F23198">
        <w:rPr>
          <w:rFonts w:ascii="Times New Roman" w:hAnsi="Times New Roman"/>
          <w:b/>
          <w:i/>
          <w:sz w:val="28"/>
          <w:szCs w:val="28"/>
          <w:lang w:val="ru-RU"/>
        </w:rPr>
        <w:t>патриотическое воспитание:</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0A4BCF" w:rsidRPr="00F23198" w:rsidRDefault="000A4BCF" w:rsidP="007D5CB0">
      <w:pPr>
        <w:spacing w:after="0" w:line="240" w:lineRule="auto"/>
        <w:ind w:firstLine="709"/>
        <w:jc w:val="both"/>
        <w:rPr>
          <w:rFonts w:ascii="Times New Roman" w:hAnsi="Times New Roman"/>
          <w:b/>
          <w:i/>
          <w:sz w:val="28"/>
          <w:szCs w:val="28"/>
          <w:lang w:val="ru-RU"/>
        </w:rPr>
      </w:pPr>
      <w:r w:rsidRPr="00F23198">
        <w:rPr>
          <w:rFonts w:ascii="Times New Roman" w:hAnsi="Times New Roman"/>
          <w:sz w:val="28"/>
          <w:szCs w:val="28"/>
          <w:lang w:val="ru-RU"/>
        </w:rPr>
        <w:t>2) </w:t>
      </w:r>
      <w:r w:rsidRPr="00F23198">
        <w:rPr>
          <w:rFonts w:ascii="Times New Roman" w:hAnsi="Times New Roman"/>
          <w:b/>
          <w:i/>
          <w:sz w:val="28"/>
          <w:szCs w:val="28"/>
          <w:lang w:val="ru-RU"/>
        </w:rPr>
        <w:t>гражданское и духовно-нравственное воспитание:</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3) </w:t>
      </w:r>
      <w:r w:rsidRPr="00F23198">
        <w:rPr>
          <w:rFonts w:ascii="Times New Roman" w:hAnsi="Times New Roman"/>
          <w:b/>
          <w:i/>
          <w:sz w:val="28"/>
          <w:szCs w:val="28"/>
          <w:lang w:val="ru-RU"/>
        </w:rPr>
        <w:t>трудовое воспитание:</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w:t>
      </w:r>
      <w:r w:rsidRPr="00F23198">
        <w:rPr>
          <w:rFonts w:ascii="Times New Roman" w:hAnsi="Times New Roman"/>
          <w:sz w:val="28"/>
          <w:szCs w:val="28"/>
          <w:lang w:val="ru-RU"/>
        </w:rPr>
        <w:br/>
        <w:t xml:space="preserve">и построением индивидуальной траектории образования и жизненных планов </w:t>
      </w:r>
      <w:r w:rsidRPr="00F23198">
        <w:rPr>
          <w:rFonts w:ascii="Times New Roman" w:hAnsi="Times New Roman"/>
          <w:sz w:val="28"/>
          <w:szCs w:val="28"/>
          <w:lang w:val="ru-RU"/>
        </w:rPr>
        <w:br/>
        <w:t>с учётом личных интересов и общественных потребностей;</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4) </w:t>
      </w:r>
      <w:r w:rsidRPr="00F23198">
        <w:rPr>
          <w:rFonts w:ascii="Times New Roman" w:hAnsi="Times New Roman"/>
          <w:b/>
          <w:i/>
          <w:sz w:val="28"/>
          <w:szCs w:val="28"/>
          <w:lang w:val="ru-RU"/>
        </w:rPr>
        <w:t>эстетическое воспитание:</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A4BCF" w:rsidRPr="00F23198" w:rsidRDefault="000A4BCF" w:rsidP="007D5CB0">
      <w:pPr>
        <w:spacing w:after="0" w:line="240" w:lineRule="auto"/>
        <w:ind w:firstLine="709"/>
        <w:jc w:val="both"/>
        <w:rPr>
          <w:rFonts w:ascii="Times New Roman" w:hAnsi="Times New Roman"/>
          <w:b/>
          <w:i/>
          <w:sz w:val="28"/>
          <w:szCs w:val="28"/>
          <w:lang w:val="ru-RU"/>
        </w:rPr>
      </w:pPr>
      <w:r w:rsidRPr="00F23198">
        <w:rPr>
          <w:rFonts w:ascii="Times New Roman" w:hAnsi="Times New Roman"/>
          <w:sz w:val="28"/>
          <w:szCs w:val="28"/>
          <w:lang w:val="ru-RU"/>
        </w:rPr>
        <w:t>5) </w:t>
      </w:r>
      <w:r w:rsidRPr="00F23198">
        <w:rPr>
          <w:rFonts w:ascii="Times New Roman" w:hAnsi="Times New Roman"/>
          <w:b/>
          <w:i/>
          <w:sz w:val="28"/>
          <w:szCs w:val="28"/>
          <w:lang w:val="ru-RU"/>
        </w:rPr>
        <w:t>ценности научного познания:</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0A4BCF" w:rsidRPr="00F23198" w:rsidRDefault="000A4BCF" w:rsidP="007D5CB0">
      <w:pPr>
        <w:spacing w:after="0" w:line="240" w:lineRule="auto"/>
        <w:ind w:firstLine="709"/>
        <w:jc w:val="both"/>
        <w:rPr>
          <w:rFonts w:ascii="Times New Roman" w:hAnsi="Times New Roman"/>
          <w:b/>
          <w:i/>
          <w:sz w:val="28"/>
          <w:szCs w:val="28"/>
          <w:lang w:val="ru-RU"/>
        </w:rPr>
      </w:pPr>
      <w:r w:rsidRPr="00F23198">
        <w:rPr>
          <w:rFonts w:ascii="Times New Roman" w:hAnsi="Times New Roman"/>
          <w:sz w:val="28"/>
          <w:szCs w:val="28"/>
          <w:lang w:val="ru-RU"/>
        </w:rPr>
        <w:t>5) </w:t>
      </w:r>
      <w:r w:rsidRPr="00F23198">
        <w:rPr>
          <w:rFonts w:ascii="Times New Roman" w:hAnsi="Times New Roman"/>
          <w:b/>
          <w:i/>
          <w:sz w:val="28"/>
          <w:szCs w:val="28"/>
          <w:lang w:val="ru-RU"/>
        </w:rPr>
        <w:t xml:space="preserve">физическое воспитание, формирование культуры здоровья </w:t>
      </w:r>
      <w:r w:rsidRPr="00F23198">
        <w:rPr>
          <w:rFonts w:ascii="Times New Roman" w:hAnsi="Times New Roman"/>
          <w:b/>
          <w:i/>
          <w:sz w:val="28"/>
          <w:szCs w:val="28"/>
          <w:lang w:val="ru-RU"/>
        </w:rPr>
        <w:br/>
        <w:t>и эмоционального благополучия:</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w:t>
      </w:r>
      <w:r w:rsidRPr="00F23198">
        <w:rPr>
          <w:rFonts w:ascii="Times New Roman" w:hAnsi="Times New Roman"/>
          <w:sz w:val="28"/>
          <w:szCs w:val="28"/>
          <w:lang w:val="ru-RU"/>
        </w:rPr>
        <w:lastRenderedPageBreak/>
        <w:t>рефлексии, признанием своего права на ошибку и такого же права другого человека;</w:t>
      </w:r>
    </w:p>
    <w:p w:rsidR="000A4BCF" w:rsidRPr="00F23198" w:rsidRDefault="000A4BCF" w:rsidP="007D5CB0">
      <w:pPr>
        <w:spacing w:after="0" w:line="240" w:lineRule="auto"/>
        <w:ind w:firstLine="709"/>
        <w:jc w:val="both"/>
        <w:rPr>
          <w:rFonts w:ascii="Times New Roman" w:hAnsi="Times New Roman"/>
          <w:b/>
          <w:i/>
          <w:sz w:val="28"/>
          <w:szCs w:val="28"/>
          <w:lang w:val="ru-RU"/>
        </w:rPr>
      </w:pPr>
      <w:r w:rsidRPr="00F23198">
        <w:rPr>
          <w:rFonts w:ascii="Times New Roman" w:hAnsi="Times New Roman"/>
          <w:sz w:val="28"/>
          <w:szCs w:val="28"/>
          <w:lang w:val="ru-RU"/>
        </w:rPr>
        <w:t>7</w:t>
      </w:r>
      <w:r w:rsidRPr="00F23198">
        <w:rPr>
          <w:rFonts w:ascii="Times New Roman" w:hAnsi="Times New Roman"/>
          <w:b/>
          <w:i/>
          <w:sz w:val="28"/>
          <w:szCs w:val="28"/>
          <w:lang w:val="ru-RU"/>
        </w:rPr>
        <w:t>) экологическое воспитание:</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ориентацией на применение математических знаний для решения задач </w:t>
      </w:r>
      <w:r w:rsidRPr="00F23198">
        <w:rPr>
          <w:rFonts w:ascii="Times New Roman" w:hAnsi="Times New Roman"/>
          <w:sz w:val="28"/>
          <w:szCs w:val="28"/>
          <w:lang w:val="ru-RU"/>
        </w:rPr>
        <w:br/>
        <w:t>в области сохранности окружающей среды, планирования поступков и оценки</w:t>
      </w:r>
      <w:r w:rsidRPr="00F23198">
        <w:rPr>
          <w:rFonts w:ascii="Times New Roman" w:hAnsi="Times New Roman"/>
          <w:sz w:val="28"/>
          <w:szCs w:val="28"/>
          <w:lang w:val="ru-RU"/>
        </w:rPr>
        <w:br/>
        <w:t>их возможных последствий для окружающей среды, осознанием глобального характера экологических проблем и путей их решения;</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8) </w:t>
      </w:r>
      <w:r w:rsidRPr="00F23198">
        <w:rPr>
          <w:rFonts w:ascii="Times New Roman" w:hAnsi="Times New Roman"/>
          <w:b/>
          <w:i/>
          <w:sz w:val="28"/>
          <w:szCs w:val="28"/>
          <w:lang w:val="ru-RU"/>
        </w:rPr>
        <w:t>адаптация к изменяющимся условиям социальной и природной среды:</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0A4BCF" w:rsidRPr="00F23198" w:rsidRDefault="00113FC4"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0A4BCF" w:rsidRPr="00F23198" w:rsidRDefault="00113FC4"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A4BCF" w:rsidRPr="00F23198" w:rsidRDefault="00113FC4"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3.2.2. У обучающегося будут сформированы следующие базовые логические действия как часть универсальных познавательных учебных действий:</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w:t>
      </w:r>
      <w:r w:rsidRPr="00F23198">
        <w:rPr>
          <w:rFonts w:ascii="Times New Roman" w:hAnsi="Times New Roman"/>
          <w:sz w:val="28"/>
          <w:szCs w:val="28"/>
          <w:lang w:val="ru-RU"/>
        </w:rPr>
        <w:br/>
        <w:t>для обобщения и сравнения, критерии проводимого анализа;</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воспринимать, формулировать и преобразовывать суждения: утвердительные и отрицательные, единичные, частные и общие, условные;</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выявлять математические закономерности, взаимосвязи и противоречия </w:t>
      </w:r>
      <w:r w:rsidRPr="00F23198">
        <w:rPr>
          <w:rFonts w:ascii="Times New Roman" w:hAnsi="Times New Roman"/>
          <w:sz w:val="28"/>
          <w:szCs w:val="28"/>
          <w:lang w:val="ru-RU"/>
        </w:rPr>
        <w:br/>
        <w:t xml:space="preserve">в фактах, данных, наблюдениях и утверждениях, предлагать критерии </w:t>
      </w:r>
      <w:r w:rsidRPr="00F23198">
        <w:rPr>
          <w:rFonts w:ascii="Times New Roman" w:hAnsi="Times New Roman"/>
          <w:sz w:val="28"/>
          <w:szCs w:val="28"/>
          <w:lang w:val="ru-RU"/>
        </w:rPr>
        <w:br/>
        <w:t>для выявления закономерностей и противоречий;</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делать выводы с использованием законов логики, дедуктивных и индуктивных умозаключений, умозаключений по аналогии;</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разбирать доказательства математических утверждений (прямые </w:t>
      </w:r>
      <w:r w:rsidRPr="00F23198">
        <w:rPr>
          <w:rFonts w:ascii="Times New Roman" w:hAnsi="Times New Roman"/>
          <w:sz w:val="28"/>
          <w:szCs w:val="28"/>
          <w:lang w:val="ru-RU"/>
        </w:rPr>
        <w:br/>
        <w:t xml:space="preserve">и от противного), проводить самостоятельно несложные доказательства математических фактов, выстраивать аргументацию, приводить примеры </w:t>
      </w:r>
      <w:r w:rsidRPr="00F23198">
        <w:rPr>
          <w:rFonts w:ascii="Times New Roman" w:hAnsi="Times New Roman"/>
          <w:sz w:val="28"/>
          <w:szCs w:val="28"/>
          <w:lang w:val="ru-RU"/>
        </w:rPr>
        <w:br/>
        <w:t>и контрпримеры, обосновывать собственные рассуждения;</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выбирать способ решения учебной задачи (сравнивать несколько вариантов </w:t>
      </w:r>
      <w:r w:rsidRPr="00F23198">
        <w:rPr>
          <w:rFonts w:ascii="Times New Roman" w:hAnsi="Times New Roman"/>
          <w:sz w:val="28"/>
          <w:szCs w:val="28"/>
          <w:lang w:val="ru-RU"/>
        </w:rPr>
        <w:lastRenderedPageBreak/>
        <w:t>решения, выбирать наиболее подходящий с учётом самостоятельно выделенных критериев).</w:t>
      </w:r>
    </w:p>
    <w:p w:rsidR="000A4BCF" w:rsidRPr="00F23198" w:rsidRDefault="00113FC4"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3.2.3. У обучающегося будут сформированы следующие базовые исследовательские действия как часть универсальных познавательных учебных действий:</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w:t>
      </w:r>
      <w:r w:rsidR="00B33AEF">
        <w:rPr>
          <w:rFonts w:ascii="Times New Roman" w:hAnsi="Times New Roman"/>
          <w:sz w:val="28"/>
          <w:szCs w:val="28"/>
          <w:lang w:val="ru-RU"/>
        </w:rPr>
        <w:t xml:space="preserve"> </w:t>
      </w:r>
      <w:r w:rsidRPr="00F23198">
        <w:rPr>
          <w:rFonts w:ascii="Times New Roman" w:hAnsi="Times New Roman"/>
          <w:sz w:val="28"/>
          <w:szCs w:val="28"/>
          <w:lang w:val="ru-RU"/>
        </w:rPr>
        <w:t>свою позицию, мнение;</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прогнозировать возможное развитие процесса, а также выдвигать предположения о его развитии в новых условиях.</w:t>
      </w:r>
    </w:p>
    <w:p w:rsidR="000A4BCF" w:rsidRPr="00F23198" w:rsidRDefault="00113FC4"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3.2.4. У обучающегося будут сформированы следующие умения работать с информацией как часть универсальных познавательных учебных действий:</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выявлять недостаточность и избыточность информации, данных, необходимых для решения задачи;</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0A4BCF" w:rsidRPr="00F23198" w:rsidRDefault="00113FC4"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3.2.5. Универсальные коммуникативные действия обеспечивают сформированность социальных навыков обучающихся.</w:t>
      </w:r>
    </w:p>
    <w:p w:rsidR="000A4BCF" w:rsidRPr="00F23198" w:rsidRDefault="00113FC4"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3.2.6. У обучающегося будут сформированы следующие умения общения</w:t>
      </w:r>
      <w:r w:rsidR="00B33AEF">
        <w:rPr>
          <w:rFonts w:ascii="Times New Roman" w:hAnsi="Times New Roman"/>
          <w:sz w:val="28"/>
          <w:szCs w:val="28"/>
          <w:lang w:val="ru-RU"/>
        </w:rPr>
        <w:t xml:space="preserve"> </w:t>
      </w:r>
      <w:r w:rsidR="000A4BCF" w:rsidRPr="00F23198">
        <w:rPr>
          <w:rFonts w:ascii="Times New Roman" w:hAnsi="Times New Roman"/>
          <w:sz w:val="28"/>
          <w:szCs w:val="28"/>
          <w:lang w:val="ru-RU"/>
        </w:rPr>
        <w:t>как часть универсальных коммуникативных учебных действий:</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воспринимать и формулировать суждения в соответствии с условиями </w:t>
      </w:r>
      <w:r w:rsidRPr="00F23198">
        <w:rPr>
          <w:rFonts w:ascii="Times New Roman" w:hAnsi="Times New Roman"/>
          <w:sz w:val="28"/>
          <w:szCs w:val="28"/>
          <w:lang w:val="ru-RU"/>
        </w:rPr>
        <w:br/>
        <w:t xml:space="preserve">и целями общения, ясно, точно, грамотно выражать свою точку зрения в устных </w:t>
      </w:r>
      <w:r w:rsidRPr="00F23198">
        <w:rPr>
          <w:rFonts w:ascii="Times New Roman" w:hAnsi="Times New Roman"/>
          <w:sz w:val="28"/>
          <w:szCs w:val="28"/>
          <w:lang w:val="ru-RU"/>
        </w:rPr>
        <w:br/>
        <w:t>и письменных текстах, давать пояснения по ходу решения задачи, комментировать полученный результат;</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A4BCF" w:rsidRPr="00F23198" w:rsidRDefault="00113FC4"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3.2.7. У обучающегося будут сформированы следующие умения сотрудничества как часть универсальных коммуникативных учебных действий:</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lastRenderedPageBreak/>
        <w:t xml:space="preserve">понимать и использовать преимущества командной и индивидуальной работы при решении учебных математических задач; </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A4BCF" w:rsidRPr="00F23198" w:rsidRDefault="00113FC4"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3.2.8. Универсальные регулятивные действия обеспечивают формирование смысловых установок и жизненных навыков личности.</w:t>
      </w:r>
    </w:p>
    <w:p w:rsidR="000A4BCF" w:rsidRPr="00F23198" w:rsidRDefault="00113FC4"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3.2.9. У обучающегося будут сформированы следующие умения самоорганизации как часть универсальных регулятивных учебных действий:</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A4BCF" w:rsidRPr="00F23198" w:rsidRDefault="00113FC4"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3.2.10. У обучающегося будут сформированы следующие умения самоконтроля как часть универсальных регулятивных учебных действий:</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владеть способами самопроверки, самоконтроля процесса и результата решения математической задачи;</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оценивать соответствие результата деятельности поставленной цели </w:t>
      </w:r>
      <w:r w:rsidRPr="00F23198">
        <w:rPr>
          <w:rFonts w:ascii="Times New Roman" w:hAnsi="Times New Roman"/>
          <w:sz w:val="28"/>
          <w:szCs w:val="28"/>
          <w:lang w:val="ru-RU"/>
        </w:rPr>
        <w:br/>
        <w:t>и условиям, объяснять причины достижения или недостижения цели, находить ошибку, давать оценку приобретённому опыту.</w:t>
      </w:r>
    </w:p>
    <w:p w:rsidR="000A4BCF" w:rsidRPr="00F23198" w:rsidRDefault="00113FC4"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 xml:space="preserve">3.3. Предметные результаты освоения программы по математике представлены по годам обучения в следующих разделах программы в рамках отдельных учебных курсов: в 5–6 классах – курса «Математика», в 7–9 классах </w:t>
      </w:r>
      <w:r w:rsidR="000A4BCF" w:rsidRPr="00F23198">
        <w:rPr>
          <w:rFonts w:ascii="Times New Roman" w:hAnsi="Times New Roman"/>
          <w:sz w:val="28"/>
          <w:szCs w:val="28"/>
          <w:lang w:val="ru-RU"/>
        </w:rPr>
        <w:br/>
        <w:t>– курсов «Алгебра», «Геометрия», «Вероятность и статистика».</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Развитие логических представлений и навыков логического мышления осуществляется на протяжении всех лет обучения на уровне основного общего образования в рамках всех названных курсов. Предполагается, что выпускник </w:t>
      </w:r>
      <w:r w:rsidRPr="00F23198">
        <w:rPr>
          <w:rFonts w:ascii="Times New Roman" w:hAnsi="Times New Roman"/>
          <w:sz w:val="28"/>
          <w:szCs w:val="28"/>
          <w:lang w:val="ru-RU"/>
        </w:rPr>
        <w:br/>
        <w:t>9 класса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0A4BCF" w:rsidRPr="006568DD" w:rsidRDefault="00113FC4" w:rsidP="00B33AEF">
      <w:pPr>
        <w:spacing w:before="240" w:after="0" w:line="240" w:lineRule="auto"/>
        <w:ind w:firstLine="709"/>
        <w:jc w:val="both"/>
        <w:rPr>
          <w:rFonts w:ascii="Times New Roman" w:hAnsi="Times New Roman"/>
          <w:b/>
          <w:sz w:val="28"/>
          <w:szCs w:val="28"/>
          <w:lang w:val="ru-RU"/>
        </w:rPr>
      </w:pPr>
      <w:bookmarkStart w:id="8" w:name="_Toc124426190"/>
      <w:r w:rsidRPr="00B33AEF">
        <w:rPr>
          <w:rFonts w:ascii="Times New Roman" w:hAnsi="Times New Roman"/>
          <w:b/>
          <w:sz w:val="28"/>
          <w:szCs w:val="28"/>
          <w:lang w:val="ru-RU"/>
        </w:rPr>
        <w:t>145.</w:t>
      </w:r>
      <w:r w:rsidR="000A4BCF" w:rsidRPr="00B33AEF">
        <w:rPr>
          <w:rFonts w:ascii="Times New Roman" w:hAnsi="Times New Roman"/>
          <w:b/>
          <w:sz w:val="28"/>
          <w:szCs w:val="28"/>
          <w:lang w:val="ru-RU"/>
        </w:rPr>
        <w:t>4.</w:t>
      </w:r>
      <w:r w:rsidR="000A4BCF" w:rsidRPr="006568DD">
        <w:rPr>
          <w:rFonts w:ascii="Times New Roman" w:hAnsi="Times New Roman"/>
          <w:b/>
          <w:sz w:val="28"/>
          <w:szCs w:val="28"/>
          <w:lang w:val="ru-RU"/>
        </w:rPr>
        <w:t> Федеральная рабочая программа учебного курса</w:t>
      </w:r>
      <w:bookmarkEnd w:id="8"/>
      <w:r w:rsidR="000A4BCF" w:rsidRPr="006568DD">
        <w:rPr>
          <w:rFonts w:ascii="Times New Roman" w:hAnsi="Times New Roman"/>
          <w:b/>
          <w:sz w:val="28"/>
          <w:szCs w:val="28"/>
          <w:lang w:val="ru-RU"/>
        </w:rPr>
        <w:t xml:space="preserve"> «Математика» в 5–6 классах (далее соответственно – программа учебного курса «Математика», </w:t>
      </w:r>
      <w:r w:rsidR="006568DD">
        <w:rPr>
          <w:rFonts w:ascii="Times New Roman" w:hAnsi="Times New Roman"/>
          <w:b/>
          <w:sz w:val="28"/>
          <w:szCs w:val="28"/>
          <w:lang w:val="ru-RU"/>
        </w:rPr>
        <w:t xml:space="preserve"> </w:t>
      </w:r>
      <w:r w:rsidR="000A4BCF" w:rsidRPr="006568DD">
        <w:rPr>
          <w:rFonts w:ascii="Times New Roman" w:hAnsi="Times New Roman"/>
          <w:b/>
          <w:sz w:val="28"/>
          <w:szCs w:val="28"/>
          <w:lang w:val="ru-RU"/>
        </w:rPr>
        <w:t>учебный курс).</w:t>
      </w:r>
    </w:p>
    <w:p w:rsidR="000A4BCF" w:rsidRPr="00F23198" w:rsidRDefault="00113FC4" w:rsidP="007D5CB0">
      <w:pPr>
        <w:spacing w:after="0" w:line="240" w:lineRule="auto"/>
        <w:ind w:firstLine="709"/>
        <w:jc w:val="both"/>
        <w:rPr>
          <w:rFonts w:ascii="Times New Roman" w:hAnsi="Times New Roman"/>
          <w:b/>
          <w:sz w:val="28"/>
          <w:szCs w:val="28"/>
          <w:lang w:val="ru-RU"/>
        </w:rPr>
      </w:pPr>
      <w:r w:rsidRPr="00F23198">
        <w:rPr>
          <w:rFonts w:ascii="Times New Roman" w:hAnsi="Times New Roman"/>
          <w:b/>
          <w:sz w:val="28"/>
          <w:szCs w:val="28"/>
          <w:lang w:val="ru-RU"/>
        </w:rPr>
        <w:t>145.</w:t>
      </w:r>
      <w:r w:rsidR="000A4BCF" w:rsidRPr="00F23198">
        <w:rPr>
          <w:rFonts w:ascii="Times New Roman" w:hAnsi="Times New Roman"/>
          <w:b/>
          <w:sz w:val="28"/>
          <w:szCs w:val="28"/>
          <w:lang w:val="ru-RU"/>
        </w:rPr>
        <w:t>4.1. Пояснительная записка.</w:t>
      </w:r>
    </w:p>
    <w:p w:rsidR="000A4BCF" w:rsidRPr="00F23198" w:rsidRDefault="00113FC4"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4.1.1. Приоритетными целями обучения математике в 5–6 классах являются:</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lastRenderedPageBreak/>
        <w:t xml:space="preserve">продолжение формирования основных математических понятий (число, величина, геометрическая фигура), обеспечивающих преемственность </w:t>
      </w:r>
      <w:r w:rsidRPr="00F23198">
        <w:rPr>
          <w:rFonts w:ascii="Times New Roman" w:hAnsi="Times New Roman"/>
          <w:sz w:val="28"/>
          <w:szCs w:val="28"/>
          <w:lang w:val="ru-RU"/>
        </w:rPr>
        <w:br/>
        <w:t>и перспективность математического образования обучающихся;</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0A4BCF" w:rsidRPr="00F23198" w:rsidRDefault="00113FC4"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 xml:space="preserve">4.1.2. Основные линии содержания курса математики в 5–6 классах – арифметическая и геометрическая, которые развиваются параллельно, каждая </w:t>
      </w:r>
      <w:r w:rsidR="000A4BCF" w:rsidRPr="00F23198">
        <w:rPr>
          <w:rFonts w:ascii="Times New Roman" w:hAnsi="Times New Roman"/>
          <w:sz w:val="28"/>
          <w:szCs w:val="28"/>
          <w:lang w:val="ru-RU"/>
        </w:rPr>
        <w:br/>
        <w:t xml:space="preserve">в соответствии с собственной логикой, однако, не независимо одна от другой, </w:t>
      </w:r>
      <w:r w:rsidR="000A4BCF" w:rsidRPr="00F23198">
        <w:rPr>
          <w:rFonts w:ascii="Times New Roman" w:hAnsi="Times New Roman"/>
          <w:sz w:val="28"/>
          <w:szCs w:val="28"/>
          <w:lang w:val="ru-RU"/>
        </w:rPr>
        <w:br/>
        <w:t xml:space="preserve">а в тесном контакте и взаимодействии. Также в курсе происходит знакомство </w:t>
      </w:r>
      <w:r w:rsidR="000A4BCF" w:rsidRPr="00F23198">
        <w:rPr>
          <w:rFonts w:ascii="Times New Roman" w:hAnsi="Times New Roman"/>
          <w:sz w:val="28"/>
          <w:szCs w:val="28"/>
          <w:lang w:val="ru-RU"/>
        </w:rPr>
        <w:br/>
        <w:t>с элементами алгебры и описательной статистики.</w:t>
      </w:r>
      <w:r w:rsidR="006568DD">
        <w:rPr>
          <w:rFonts w:ascii="Times New Roman" w:hAnsi="Times New Roman"/>
          <w:sz w:val="28"/>
          <w:szCs w:val="28"/>
          <w:lang w:val="ru-RU"/>
        </w:rPr>
        <w:t xml:space="preserve"> </w:t>
      </w:r>
    </w:p>
    <w:p w:rsidR="000A4BCF" w:rsidRPr="00F23198" w:rsidRDefault="00113FC4"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4.1.3. Изучение арифметического материал</w:t>
      </w:r>
      <w:r w:rsidR="00286A55" w:rsidRPr="00F23198">
        <w:rPr>
          <w:rFonts w:ascii="Times New Roman" w:hAnsi="Times New Roman"/>
          <w:sz w:val="28"/>
          <w:szCs w:val="28"/>
          <w:lang w:val="ru-RU"/>
        </w:rPr>
        <w:t xml:space="preserve">а начинается со систематизации </w:t>
      </w:r>
      <w:r w:rsidR="000A4BCF" w:rsidRPr="00F23198">
        <w:rPr>
          <w:rFonts w:ascii="Times New Roman" w:hAnsi="Times New Roman"/>
          <w:sz w:val="28"/>
          <w:szCs w:val="28"/>
          <w:lang w:val="ru-RU"/>
        </w:rPr>
        <w:t>и развития знаний о натуральных числах, полученных на уровне начального общего образования. При этом совершенст</w:t>
      </w:r>
      <w:r w:rsidR="00286A55" w:rsidRPr="00F23198">
        <w:rPr>
          <w:rFonts w:ascii="Times New Roman" w:hAnsi="Times New Roman"/>
          <w:sz w:val="28"/>
          <w:szCs w:val="28"/>
          <w:lang w:val="ru-RU"/>
        </w:rPr>
        <w:t xml:space="preserve">вование вычислительной техники </w:t>
      </w:r>
      <w:r w:rsidR="000A4BCF" w:rsidRPr="00F23198">
        <w:rPr>
          <w:rFonts w:ascii="Times New Roman" w:hAnsi="Times New Roman"/>
          <w:sz w:val="28"/>
          <w:szCs w:val="28"/>
          <w:lang w:val="ru-RU"/>
        </w:rPr>
        <w:t>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0A4BCF" w:rsidRPr="00F23198" w:rsidRDefault="00113FC4"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 xml:space="preserve">4.1.4. Другой крупный блок в содержании арифметической линии – </w:t>
      </w:r>
      <w:r w:rsidR="000A4BCF" w:rsidRPr="00F23198">
        <w:rPr>
          <w:rFonts w:ascii="Times New Roman" w:hAnsi="Times New Roman"/>
          <w:sz w:val="28"/>
          <w:szCs w:val="28"/>
          <w:lang w:val="ru-RU"/>
        </w:rPr>
        <w:br/>
        <w:t xml:space="preserve">это дроби. Начало изучения обыкновенных и десятичных дробей отнесено </w:t>
      </w:r>
      <w:r w:rsidR="000A4BCF" w:rsidRPr="00F23198">
        <w:rPr>
          <w:rFonts w:ascii="Times New Roman" w:hAnsi="Times New Roman"/>
          <w:sz w:val="28"/>
          <w:szCs w:val="28"/>
          <w:lang w:val="ru-RU"/>
        </w:rPr>
        <w:br/>
        <w:t xml:space="preserve">к 5 классу. Это первый этап в освоении дробей, когда происходит знакомство </w:t>
      </w:r>
      <w:r w:rsidR="000A4BCF" w:rsidRPr="00F23198">
        <w:rPr>
          <w:rFonts w:ascii="Times New Roman" w:hAnsi="Times New Roman"/>
          <w:sz w:val="28"/>
          <w:szCs w:val="28"/>
          <w:lang w:val="ru-RU"/>
        </w:rPr>
        <w:br/>
        <w:t xml:space="preserve">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w:t>
      </w:r>
      <w:r w:rsidR="000A4BCF" w:rsidRPr="00F23198">
        <w:rPr>
          <w:rFonts w:ascii="Times New Roman" w:hAnsi="Times New Roman"/>
          <w:sz w:val="28"/>
          <w:szCs w:val="28"/>
          <w:lang w:val="ru-RU"/>
        </w:rPr>
        <w:br/>
        <w:t>В начале 6 класса происходит знакомство с понятием процента.</w:t>
      </w:r>
    </w:p>
    <w:p w:rsidR="000A4BCF" w:rsidRPr="00F23198" w:rsidRDefault="00113FC4"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 xml:space="preserve">4.1.5.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w:t>
      </w:r>
      <w:r w:rsidR="000A4BCF" w:rsidRPr="00F23198">
        <w:rPr>
          <w:rFonts w:ascii="Times New Roman" w:hAnsi="Times New Roman"/>
          <w:sz w:val="28"/>
          <w:szCs w:val="28"/>
          <w:lang w:val="ru-RU"/>
        </w:rPr>
        <w:lastRenderedPageBreak/>
        <w:t xml:space="preserve">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w:t>
      </w:r>
      <w:r w:rsidR="006568DD">
        <w:rPr>
          <w:rFonts w:ascii="Times New Roman" w:hAnsi="Times New Roman"/>
          <w:sz w:val="28"/>
          <w:szCs w:val="28"/>
          <w:lang w:val="ru-RU"/>
        </w:rPr>
        <w:t xml:space="preserve"> </w:t>
      </w:r>
      <w:r w:rsidR="000A4BCF" w:rsidRPr="00F23198">
        <w:rPr>
          <w:rFonts w:ascii="Times New Roman" w:hAnsi="Times New Roman"/>
          <w:sz w:val="28"/>
          <w:szCs w:val="28"/>
          <w:lang w:val="ru-RU"/>
        </w:rPr>
        <w:t>тем самым разделение трудностей облегчает восприятие материала, а распределение во времени способствует прочности приобретаемых навыков.</w:t>
      </w:r>
    </w:p>
    <w:p w:rsidR="000A4BCF" w:rsidRPr="00F23198" w:rsidRDefault="00113FC4"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4.1.6. 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0A4BCF" w:rsidRPr="00F23198" w:rsidRDefault="00113FC4"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0A4BCF" w:rsidRPr="00F23198" w:rsidRDefault="00113FC4"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r w:rsidR="006568DD">
        <w:rPr>
          <w:rFonts w:ascii="Times New Roman" w:hAnsi="Times New Roman"/>
          <w:sz w:val="28"/>
          <w:szCs w:val="28"/>
          <w:lang w:val="ru-RU"/>
        </w:rPr>
        <w:t xml:space="preserve"> </w:t>
      </w:r>
    </w:p>
    <w:p w:rsidR="000A4BCF" w:rsidRPr="00F23198" w:rsidRDefault="00113FC4"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0A4BCF" w:rsidRPr="00F23198" w:rsidRDefault="00113FC4"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4.1.10. Общее число часов, рекомендованных для изучения учебного курса «Математика», – 340 часов: в 5 классе – 170 часов (5 часов в неделю), в 6 классе – 170 часов (5 часов в неделю).</w:t>
      </w:r>
    </w:p>
    <w:p w:rsidR="000A4BCF" w:rsidRPr="00F23198" w:rsidRDefault="00113FC4" w:rsidP="005654E3">
      <w:pPr>
        <w:spacing w:before="240" w:after="0" w:line="240" w:lineRule="auto"/>
        <w:ind w:firstLine="709"/>
        <w:jc w:val="both"/>
        <w:rPr>
          <w:rFonts w:ascii="Times New Roman" w:hAnsi="Times New Roman"/>
          <w:sz w:val="28"/>
          <w:szCs w:val="28"/>
          <w:lang w:val="ru-RU"/>
        </w:rPr>
      </w:pPr>
      <w:bookmarkStart w:id="9" w:name="_Toc124426195"/>
      <w:r w:rsidRPr="00F23198">
        <w:rPr>
          <w:rFonts w:ascii="Times New Roman" w:hAnsi="Times New Roman"/>
          <w:sz w:val="28"/>
          <w:szCs w:val="28"/>
          <w:lang w:val="ru-RU"/>
        </w:rPr>
        <w:t>145.</w:t>
      </w:r>
      <w:r w:rsidR="000A4BCF" w:rsidRPr="00F23198">
        <w:rPr>
          <w:rFonts w:ascii="Times New Roman" w:hAnsi="Times New Roman"/>
          <w:sz w:val="28"/>
          <w:szCs w:val="28"/>
          <w:lang w:val="ru-RU"/>
        </w:rPr>
        <w:t>4.2</w:t>
      </w:r>
      <w:r w:rsidR="000A4BCF" w:rsidRPr="006568DD">
        <w:rPr>
          <w:rFonts w:ascii="Times New Roman" w:hAnsi="Times New Roman"/>
          <w:b/>
          <w:sz w:val="28"/>
          <w:szCs w:val="28"/>
          <w:lang w:val="ru-RU"/>
        </w:rPr>
        <w:t>. Содержание обучения в 5 классе.</w:t>
      </w:r>
    </w:p>
    <w:p w:rsidR="000A4BCF" w:rsidRPr="00F23198" w:rsidRDefault="00113FC4"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4.2.1. Натуральные числа и нуль</w:t>
      </w:r>
      <w:bookmarkEnd w:id="9"/>
      <w:r w:rsidR="000A4BCF" w:rsidRPr="00F23198">
        <w:rPr>
          <w:rFonts w:ascii="Times New Roman" w:hAnsi="Times New Roman"/>
          <w:sz w:val="28"/>
          <w:szCs w:val="28"/>
          <w:lang w:val="ru-RU"/>
        </w:rPr>
        <w:t>.</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Натуральное число. Ряд натуральных чисел. Число 0. Изображение натуральных чисел точками на координатной (числовой) прямой.</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Позиционная система счисления. Римская нумерация как пример </w:t>
      </w:r>
      <w:r w:rsidRPr="00F23198">
        <w:rPr>
          <w:rFonts w:ascii="Times New Roman" w:hAnsi="Times New Roman"/>
          <w:sz w:val="28"/>
          <w:szCs w:val="28"/>
          <w:lang w:val="ru-RU"/>
        </w:rPr>
        <w:lastRenderedPageBreak/>
        <w:t>непозиционной системы счисления. Десятичная система счисления.</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Сравнение натуральных чисел, сравнение натуральных чисел с нулём. Способы сравнения. Округление натуральных чисел.</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Сложение натуральных чисел, свойство нуля при сложении. Вычитание </w:t>
      </w:r>
      <w:r w:rsidRPr="00F23198">
        <w:rPr>
          <w:rFonts w:ascii="Times New Roman" w:hAnsi="Times New Roman"/>
          <w:sz w:val="28"/>
          <w:szCs w:val="28"/>
          <w:lang w:val="ru-RU"/>
        </w:rPr>
        <w:br/>
        <w:t>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Использование букв для обозначения неизвестного компонента и записи свойств арифметических действий.</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Делители и кратные числа, разложение на множители. Простые и составные числа. Признаки делимости на 2, 5, 10, 3, 9. Деление с остатком.</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Степень с натуральным показателем. Запись числа в виде суммы разрядных слагаемых.</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0A4BCF" w:rsidRPr="00F23198" w:rsidRDefault="00113FC4" w:rsidP="007D5CB0">
      <w:pPr>
        <w:spacing w:after="0" w:line="240" w:lineRule="auto"/>
        <w:ind w:firstLine="709"/>
        <w:jc w:val="both"/>
        <w:rPr>
          <w:rFonts w:ascii="Times New Roman" w:hAnsi="Times New Roman"/>
          <w:sz w:val="28"/>
          <w:szCs w:val="28"/>
          <w:lang w:val="ru-RU"/>
        </w:rPr>
      </w:pPr>
      <w:bookmarkStart w:id="10" w:name="_Toc124426196"/>
      <w:r w:rsidRPr="00F23198">
        <w:rPr>
          <w:rFonts w:ascii="Times New Roman" w:hAnsi="Times New Roman"/>
          <w:sz w:val="28"/>
          <w:szCs w:val="28"/>
          <w:lang w:val="ru-RU"/>
        </w:rPr>
        <w:t>145.</w:t>
      </w:r>
      <w:r w:rsidR="000A4BCF" w:rsidRPr="00F23198">
        <w:rPr>
          <w:rFonts w:ascii="Times New Roman" w:hAnsi="Times New Roman"/>
          <w:sz w:val="28"/>
          <w:szCs w:val="28"/>
          <w:lang w:val="ru-RU"/>
        </w:rPr>
        <w:t>4.2.2. Дроби</w:t>
      </w:r>
      <w:bookmarkEnd w:id="10"/>
      <w:r w:rsidR="000A4BCF" w:rsidRPr="00F23198">
        <w:rPr>
          <w:rFonts w:ascii="Times New Roman" w:hAnsi="Times New Roman"/>
          <w:sz w:val="28"/>
          <w:szCs w:val="28"/>
          <w:lang w:val="ru-RU"/>
        </w:rPr>
        <w:t>.</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Сложение и вычитание дробей. Умножение и деление дробей, </w:t>
      </w:r>
      <w:r w:rsidRPr="00F23198">
        <w:rPr>
          <w:rFonts w:ascii="Times New Roman" w:hAnsi="Times New Roman"/>
          <w:sz w:val="28"/>
          <w:szCs w:val="28"/>
          <w:lang w:val="ru-RU"/>
        </w:rPr>
        <w:br/>
        <w:t>взаимно-обратные дроби. Нахождение части целого и целого по его части.</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Арифметические действия с десятичными дробями. Округление десятичных дробей.</w:t>
      </w:r>
    </w:p>
    <w:p w:rsidR="000A4BCF" w:rsidRPr="00F23198" w:rsidRDefault="00113FC4" w:rsidP="007D5CB0">
      <w:pPr>
        <w:spacing w:after="0" w:line="240" w:lineRule="auto"/>
        <w:ind w:firstLine="709"/>
        <w:jc w:val="both"/>
        <w:rPr>
          <w:rFonts w:ascii="Times New Roman" w:hAnsi="Times New Roman"/>
          <w:sz w:val="28"/>
          <w:szCs w:val="28"/>
          <w:lang w:val="ru-RU"/>
        </w:rPr>
      </w:pPr>
      <w:bookmarkStart w:id="11" w:name="_Toc124426197"/>
      <w:r w:rsidRPr="00F23198">
        <w:rPr>
          <w:rFonts w:ascii="Times New Roman" w:hAnsi="Times New Roman"/>
          <w:sz w:val="28"/>
          <w:szCs w:val="28"/>
          <w:lang w:val="ru-RU"/>
        </w:rPr>
        <w:t>145.</w:t>
      </w:r>
      <w:r w:rsidR="000A4BCF" w:rsidRPr="00F23198">
        <w:rPr>
          <w:rFonts w:ascii="Times New Roman" w:hAnsi="Times New Roman"/>
          <w:sz w:val="28"/>
          <w:szCs w:val="28"/>
          <w:lang w:val="ru-RU"/>
        </w:rPr>
        <w:t>4.2.3. Решение текстовых задач</w:t>
      </w:r>
      <w:bookmarkEnd w:id="11"/>
      <w:r w:rsidR="000A4BCF" w:rsidRPr="00F23198">
        <w:rPr>
          <w:rFonts w:ascii="Times New Roman" w:hAnsi="Times New Roman"/>
          <w:sz w:val="28"/>
          <w:szCs w:val="28"/>
          <w:lang w:val="ru-RU"/>
        </w:rPr>
        <w:t>.</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Решение основных задач на дроби.</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Представление данных в виде таблиц, столбчатых диаграмм.</w:t>
      </w:r>
    </w:p>
    <w:p w:rsidR="000A4BCF" w:rsidRPr="00F23198" w:rsidRDefault="00113FC4" w:rsidP="007D5CB0">
      <w:pPr>
        <w:spacing w:after="0" w:line="240" w:lineRule="auto"/>
        <w:ind w:firstLine="709"/>
        <w:jc w:val="both"/>
        <w:rPr>
          <w:rFonts w:ascii="Times New Roman" w:hAnsi="Times New Roman"/>
          <w:sz w:val="28"/>
          <w:szCs w:val="28"/>
          <w:lang w:val="ru-RU"/>
        </w:rPr>
      </w:pPr>
      <w:bookmarkStart w:id="12" w:name="_Toc124426198"/>
      <w:r w:rsidRPr="00F23198">
        <w:rPr>
          <w:rFonts w:ascii="Times New Roman" w:hAnsi="Times New Roman"/>
          <w:sz w:val="28"/>
          <w:szCs w:val="28"/>
          <w:lang w:val="ru-RU"/>
        </w:rPr>
        <w:t>145.</w:t>
      </w:r>
      <w:r w:rsidR="000A4BCF" w:rsidRPr="00F23198">
        <w:rPr>
          <w:rFonts w:ascii="Times New Roman" w:hAnsi="Times New Roman"/>
          <w:sz w:val="28"/>
          <w:szCs w:val="28"/>
          <w:lang w:val="ru-RU"/>
        </w:rPr>
        <w:t>4.2.4. Наглядная геометрия</w:t>
      </w:r>
      <w:bookmarkEnd w:id="12"/>
      <w:r w:rsidR="000A4BCF" w:rsidRPr="00F23198">
        <w:rPr>
          <w:rFonts w:ascii="Times New Roman" w:hAnsi="Times New Roman"/>
          <w:sz w:val="28"/>
          <w:szCs w:val="28"/>
          <w:lang w:val="ru-RU"/>
        </w:rPr>
        <w:t>.</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Наглядные представления о фигурах на плоскости: точка, прямая, отрезок, </w:t>
      </w:r>
      <w:r w:rsidRPr="00F23198">
        <w:rPr>
          <w:rFonts w:ascii="Times New Roman" w:hAnsi="Times New Roman"/>
          <w:sz w:val="28"/>
          <w:szCs w:val="28"/>
          <w:lang w:val="ru-RU"/>
        </w:rPr>
        <w:lastRenderedPageBreak/>
        <w:t>луч, угол, ломаная, многоугольник, окружность, круг. Угол. Прямой, острый, тупой и развёрнутый углы.</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Наглядные представления о фигурах на плоскости: многоугольник, прямоугольник, квадрат, треугольник, о равенстве фигур.</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Площадь прямоугольника и многоугольников, составленных </w:t>
      </w:r>
      <w:r w:rsidRPr="00F23198">
        <w:rPr>
          <w:rFonts w:ascii="Times New Roman" w:hAnsi="Times New Roman"/>
          <w:sz w:val="28"/>
          <w:szCs w:val="28"/>
          <w:lang w:val="ru-RU"/>
        </w:rPr>
        <w:br/>
        <w:t>из прямоугольников, в том числе фигур, изображённых на клетчатой бумаге. Единицы измерения площади.</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Объём прямоугольного параллелепипеда, куба. Единицы измерения объёма.</w:t>
      </w:r>
    </w:p>
    <w:p w:rsidR="000A4BCF" w:rsidRPr="006568DD" w:rsidRDefault="00113FC4" w:rsidP="005654E3">
      <w:pPr>
        <w:spacing w:before="240" w:after="0" w:line="240" w:lineRule="auto"/>
        <w:ind w:firstLine="709"/>
        <w:jc w:val="both"/>
        <w:rPr>
          <w:rFonts w:ascii="Times New Roman" w:hAnsi="Times New Roman"/>
          <w:b/>
          <w:sz w:val="28"/>
          <w:szCs w:val="28"/>
          <w:lang w:val="ru-RU"/>
        </w:rPr>
      </w:pPr>
      <w:bookmarkStart w:id="13" w:name="_Toc124426200"/>
      <w:r w:rsidRPr="00F23198">
        <w:rPr>
          <w:rFonts w:ascii="Times New Roman" w:hAnsi="Times New Roman"/>
          <w:sz w:val="28"/>
          <w:szCs w:val="28"/>
          <w:lang w:val="ru-RU"/>
        </w:rPr>
        <w:t>145.</w:t>
      </w:r>
      <w:r w:rsidR="000A4BCF" w:rsidRPr="00F23198">
        <w:rPr>
          <w:rFonts w:ascii="Times New Roman" w:hAnsi="Times New Roman"/>
          <w:sz w:val="28"/>
          <w:szCs w:val="28"/>
          <w:lang w:val="ru-RU"/>
        </w:rPr>
        <w:t>4.3. </w:t>
      </w:r>
      <w:r w:rsidR="000A4BCF" w:rsidRPr="006568DD">
        <w:rPr>
          <w:rFonts w:ascii="Times New Roman" w:hAnsi="Times New Roman"/>
          <w:b/>
          <w:sz w:val="28"/>
          <w:szCs w:val="28"/>
          <w:lang w:val="ru-RU"/>
        </w:rPr>
        <w:t>Содержание обучения в 6 классе.</w:t>
      </w:r>
    </w:p>
    <w:p w:rsidR="000A4BCF" w:rsidRPr="00F23198" w:rsidRDefault="00113FC4"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4.3.1. Натуральные числа</w:t>
      </w:r>
      <w:bookmarkEnd w:id="13"/>
      <w:r w:rsidR="000A4BCF" w:rsidRPr="00F23198">
        <w:rPr>
          <w:rFonts w:ascii="Times New Roman" w:hAnsi="Times New Roman"/>
          <w:sz w:val="28"/>
          <w:szCs w:val="28"/>
          <w:lang w:val="ru-RU"/>
        </w:rPr>
        <w:t>.</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Арифметические действия с многозначными натуральными числами. Числовые выражения, порядок действий, использование скобок. Использование </w:t>
      </w:r>
      <w:r w:rsidRPr="00F23198">
        <w:rPr>
          <w:rFonts w:ascii="Times New Roman" w:hAnsi="Times New Roman"/>
          <w:sz w:val="28"/>
          <w:szCs w:val="28"/>
          <w:lang w:val="ru-RU"/>
        </w:rPr>
        <w:br/>
        <w:t xml:space="preserve">при вычислениях переместительного и сочетательного свойств сложения </w:t>
      </w:r>
      <w:r w:rsidRPr="00F23198">
        <w:rPr>
          <w:rFonts w:ascii="Times New Roman" w:hAnsi="Times New Roman"/>
          <w:sz w:val="28"/>
          <w:szCs w:val="28"/>
          <w:lang w:val="ru-RU"/>
        </w:rPr>
        <w:br/>
        <w:t xml:space="preserve">и умножения, распределительного свойства умножения. Округление натуральных чисел. </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0A4BCF" w:rsidRPr="00F23198" w:rsidRDefault="00113FC4" w:rsidP="007D5CB0">
      <w:pPr>
        <w:spacing w:after="0" w:line="240" w:lineRule="auto"/>
        <w:ind w:firstLine="709"/>
        <w:jc w:val="both"/>
        <w:rPr>
          <w:rFonts w:ascii="Times New Roman" w:hAnsi="Times New Roman"/>
          <w:sz w:val="28"/>
          <w:szCs w:val="28"/>
          <w:lang w:val="ru-RU"/>
        </w:rPr>
      </w:pPr>
      <w:bookmarkStart w:id="14" w:name="_Toc124426201"/>
      <w:r w:rsidRPr="00F23198">
        <w:rPr>
          <w:rFonts w:ascii="Times New Roman" w:hAnsi="Times New Roman"/>
          <w:sz w:val="28"/>
          <w:szCs w:val="28"/>
          <w:lang w:val="ru-RU"/>
        </w:rPr>
        <w:t>145.</w:t>
      </w:r>
      <w:r w:rsidR="000A4BCF" w:rsidRPr="00F23198">
        <w:rPr>
          <w:rFonts w:ascii="Times New Roman" w:hAnsi="Times New Roman"/>
          <w:sz w:val="28"/>
          <w:szCs w:val="28"/>
          <w:lang w:val="ru-RU"/>
        </w:rPr>
        <w:t>4.3.2. Дроби</w:t>
      </w:r>
      <w:bookmarkEnd w:id="14"/>
      <w:r w:rsidR="000A4BCF" w:rsidRPr="00F23198">
        <w:rPr>
          <w:rFonts w:ascii="Times New Roman" w:hAnsi="Times New Roman"/>
          <w:sz w:val="28"/>
          <w:szCs w:val="28"/>
          <w:lang w:val="ru-RU"/>
        </w:rPr>
        <w:t>.</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Отношение. Деление в данном отношении. Масштаб, пропорция. Применение пропорций при решении задач.</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Понятие процента. Вычисление процента от величины и величины </w:t>
      </w:r>
      <w:r w:rsidRPr="00F23198">
        <w:rPr>
          <w:rFonts w:ascii="Times New Roman" w:hAnsi="Times New Roman"/>
          <w:sz w:val="28"/>
          <w:szCs w:val="28"/>
          <w:lang w:val="ru-RU"/>
        </w:rPr>
        <w:br/>
        <w:t xml:space="preserve">по её проценту. Выражение процентов десятичными дробями. Решение задач </w:t>
      </w:r>
      <w:r w:rsidRPr="00F23198">
        <w:rPr>
          <w:rFonts w:ascii="Times New Roman" w:hAnsi="Times New Roman"/>
          <w:sz w:val="28"/>
          <w:szCs w:val="28"/>
          <w:lang w:val="ru-RU"/>
        </w:rPr>
        <w:br/>
        <w:t>на проценты. Выражение отношения величин в процентах.</w:t>
      </w:r>
    </w:p>
    <w:p w:rsidR="000A4BCF" w:rsidRPr="00F23198" w:rsidRDefault="00113FC4" w:rsidP="007D5CB0">
      <w:pPr>
        <w:spacing w:after="0" w:line="240" w:lineRule="auto"/>
        <w:ind w:firstLine="709"/>
        <w:jc w:val="both"/>
        <w:rPr>
          <w:rFonts w:ascii="Times New Roman" w:hAnsi="Times New Roman"/>
          <w:sz w:val="28"/>
          <w:szCs w:val="28"/>
          <w:lang w:val="ru-RU"/>
        </w:rPr>
      </w:pPr>
      <w:bookmarkStart w:id="15" w:name="_Toc124426202"/>
      <w:r w:rsidRPr="00F23198">
        <w:rPr>
          <w:rFonts w:ascii="Times New Roman" w:hAnsi="Times New Roman"/>
          <w:sz w:val="28"/>
          <w:szCs w:val="28"/>
          <w:lang w:val="ru-RU"/>
        </w:rPr>
        <w:t>145.</w:t>
      </w:r>
      <w:r w:rsidR="000A4BCF" w:rsidRPr="00F23198">
        <w:rPr>
          <w:rFonts w:ascii="Times New Roman" w:hAnsi="Times New Roman"/>
          <w:sz w:val="28"/>
          <w:szCs w:val="28"/>
          <w:lang w:val="ru-RU"/>
        </w:rPr>
        <w:t>4.3.3. Положительные и отрицательные числа</w:t>
      </w:r>
      <w:bookmarkEnd w:id="15"/>
      <w:r w:rsidR="000A4BCF" w:rsidRPr="00F23198">
        <w:rPr>
          <w:rFonts w:ascii="Times New Roman" w:hAnsi="Times New Roman"/>
          <w:sz w:val="28"/>
          <w:szCs w:val="28"/>
          <w:lang w:val="ru-RU"/>
        </w:rPr>
        <w:t>.</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lastRenderedPageBreak/>
        <w:t xml:space="preserve">Прямоугольная система координат на плоскости. Координаты точки </w:t>
      </w:r>
      <w:r w:rsidRPr="00F23198">
        <w:rPr>
          <w:rFonts w:ascii="Times New Roman" w:hAnsi="Times New Roman"/>
          <w:sz w:val="28"/>
          <w:szCs w:val="28"/>
          <w:lang w:val="ru-RU"/>
        </w:rPr>
        <w:br/>
        <w:t>на плоскости, абсцисса и ордината. Построение точек и фигур на координатной плоскости.</w:t>
      </w:r>
    </w:p>
    <w:p w:rsidR="000A4BCF" w:rsidRPr="00F23198" w:rsidRDefault="00113FC4" w:rsidP="007D5CB0">
      <w:pPr>
        <w:spacing w:after="0" w:line="240" w:lineRule="auto"/>
        <w:ind w:firstLine="709"/>
        <w:jc w:val="both"/>
        <w:rPr>
          <w:rFonts w:ascii="Times New Roman" w:hAnsi="Times New Roman"/>
          <w:sz w:val="28"/>
          <w:szCs w:val="28"/>
          <w:lang w:val="ru-RU"/>
        </w:rPr>
      </w:pPr>
      <w:bookmarkStart w:id="16" w:name="_Toc124426203"/>
      <w:r w:rsidRPr="00F23198">
        <w:rPr>
          <w:rFonts w:ascii="Times New Roman" w:hAnsi="Times New Roman"/>
          <w:sz w:val="28"/>
          <w:szCs w:val="28"/>
          <w:lang w:val="ru-RU"/>
        </w:rPr>
        <w:t>145.</w:t>
      </w:r>
      <w:r w:rsidR="000A4BCF" w:rsidRPr="00F23198">
        <w:rPr>
          <w:rFonts w:ascii="Times New Roman" w:hAnsi="Times New Roman"/>
          <w:sz w:val="28"/>
          <w:szCs w:val="28"/>
          <w:lang w:val="ru-RU"/>
        </w:rPr>
        <w:t>4.3.4. Буквенные выражения</w:t>
      </w:r>
      <w:bookmarkEnd w:id="16"/>
      <w:r w:rsidR="000A4BCF" w:rsidRPr="00F23198">
        <w:rPr>
          <w:rFonts w:ascii="Times New Roman" w:hAnsi="Times New Roman"/>
          <w:sz w:val="28"/>
          <w:szCs w:val="28"/>
          <w:lang w:val="ru-RU"/>
        </w:rPr>
        <w:t>.</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0A4BCF" w:rsidRPr="00F23198" w:rsidRDefault="00113FC4" w:rsidP="007D5CB0">
      <w:pPr>
        <w:spacing w:after="0" w:line="240" w:lineRule="auto"/>
        <w:ind w:firstLine="709"/>
        <w:jc w:val="both"/>
        <w:rPr>
          <w:rFonts w:ascii="Times New Roman" w:hAnsi="Times New Roman"/>
          <w:sz w:val="28"/>
          <w:szCs w:val="28"/>
          <w:lang w:val="ru-RU"/>
        </w:rPr>
      </w:pPr>
      <w:bookmarkStart w:id="17" w:name="_Toc124426204"/>
      <w:r w:rsidRPr="00F23198">
        <w:rPr>
          <w:rFonts w:ascii="Times New Roman" w:hAnsi="Times New Roman"/>
          <w:sz w:val="28"/>
          <w:szCs w:val="28"/>
          <w:lang w:val="ru-RU"/>
        </w:rPr>
        <w:t>145.</w:t>
      </w:r>
      <w:r w:rsidR="000A4BCF" w:rsidRPr="00F23198">
        <w:rPr>
          <w:rFonts w:ascii="Times New Roman" w:hAnsi="Times New Roman"/>
          <w:sz w:val="28"/>
          <w:szCs w:val="28"/>
          <w:lang w:val="ru-RU"/>
        </w:rPr>
        <w:t>4.3.5. Решение текстовых задач</w:t>
      </w:r>
      <w:bookmarkEnd w:id="17"/>
      <w:r w:rsidR="000A4BCF" w:rsidRPr="00F23198">
        <w:rPr>
          <w:rFonts w:ascii="Times New Roman" w:hAnsi="Times New Roman"/>
          <w:sz w:val="28"/>
          <w:szCs w:val="28"/>
          <w:lang w:val="ru-RU"/>
        </w:rPr>
        <w:t>.</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Решение задач, связанных с отношением, пропорциональностью величин, процентами; решение основных задач на дроби и проценты.</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Оценка и прикидка, округление результата. Составление буквенных выражений по условию задачи.</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Представление данных с помощью таблиц и диаграмм. Столбчатые диаграммы: чтение и построение. Чтение круговых диаграмм.</w:t>
      </w:r>
    </w:p>
    <w:p w:rsidR="000A4BCF" w:rsidRPr="00F23198" w:rsidRDefault="00113FC4" w:rsidP="007D5CB0">
      <w:pPr>
        <w:spacing w:after="0" w:line="240" w:lineRule="auto"/>
        <w:ind w:firstLine="709"/>
        <w:jc w:val="both"/>
        <w:rPr>
          <w:rFonts w:ascii="Times New Roman" w:hAnsi="Times New Roman"/>
          <w:sz w:val="28"/>
          <w:szCs w:val="28"/>
          <w:lang w:val="ru-RU"/>
        </w:rPr>
      </w:pPr>
      <w:bookmarkStart w:id="18" w:name="_Toc124426205"/>
      <w:r w:rsidRPr="00F23198">
        <w:rPr>
          <w:rFonts w:ascii="Times New Roman" w:hAnsi="Times New Roman"/>
          <w:sz w:val="28"/>
          <w:szCs w:val="28"/>
          <w:lang w:val="ru-RU"/>
        </w:rPr>
        <w:t>145.</w:t>
      </w:r>
      <w:r w:rsidR="000A4BCF" w:rsidRPr="00F23198">
        <w:rPr>
          <w:rFonts w:ascii="Times New Roman" w:hAnsi="Times New Roman"/>
          <w:sz w:val="28"/>
          <w:szCs w:val="28"/>
          <w:lang w:val="ru-RU"/>
        </w:rPr>
        <w:t>4.3.6. Наглядная геометрия</w:t>
      </w:r>
      <w:bookmarkEnd w:id="18"/>
      <w:r w:rsidR="000A4BCF" w:rsidRPr="00F23198">
        <w:rPr>
          <w:rFonts w:ascii="Times New Roman" w:hAnsi="Times New Roman"/>
          <w:sz w:val="28"/>
          <w:szCs w:val="28"/>
          <w:lang w:val="ru-RU"/>
        </w:rPr>
        <w:t>.</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0A4BCF" w:rsidRPr="00F23198" w:rsidRDefault="000A4BCF" w:rsidP="005654E3">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Симметрия: центральная, осевая и зеркальная симметрии.</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Построение симметричных фигур.</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Понятие объёма, единицы измерения объёма. Объём прямоугольного </w:t>
      </w:r>
      <w:r w:rsidRPr="00F23198">
        <w:rPr>
          <w:rFonts w:ascii="Times New Roman" w:hAnsi="Times New Roman"/>
          <w:sz w:val="28"/>
          <w:szCs w:val="28"/>
          <w:lang w:val="ru-RU"/>
        </w:rPr>
        <w:lastRenderedPageBreak/>
        <w:t>параллелепипеда, куба.</w:t>
      </w:r>
    </w:p>
    <w:p w:rsidR="000A4BCF" w:rsidRPr="006568DD" w:rsidRDefault="00113FC4" w:rsidP="007D5CB0">
      <w:pPr>
        <w:spacing w:after="0" w:line="240" w:lineRule="auto"/>
        <w:ind w:firstLine="709"/>
        <w:jc w:val="both"/>
        <w:rPr>
          <w:rFonts w:ascii="Times New Roman" w:hAnsi="Times New Roman"/>
          <w:b/>
          <w:sz w:val="28"/>
          <w:szCs w:val="28"/>
          <w:lang w:val="ru-RU"/>
        </w:rPr>
      </w:pPr>
      <w:bookmarkStart w:id="19" w:name="_Toc124426206"/>
      <w:r w:rsidRPr="00F23198">
        <w:rPr>
          <w:rFonts w:ascii="Times New Roman" w:hAnsi="Times New Roman"/>
          <w:sz w:val="28"/>
          <w:szCs w:val="28"/>
          <w:lang w:val="ru-RU"/>
        </w:rPr>
        <w:t>145.</w:t>
      </w:r>
      <w:r w:rsidR="000A4BCF" w:rsidRPr="00F23198">
        <w:rPr>
          <w:rFonts w:ascii="Times New Roman" w:hAnsi="Times New Roman"/>
          <w:sz w:val="28"/>
          <w:szCs w:val="28"/>
          <w:lang w:val="ru-RU"/>
        </w:rPr>
        <w:t>4.4. </w:t>
      </w:r>
      <w:r w:rsidR="000A4BCF" w:rsidRPr="006568DD">
        <w:rPr>
          <w:rFonts w:ascii="Times New Roman" w:hAnsi="Times New Roman"/>
          <w:b/>
          <w:sz w:val="28"/>
          <w:szCs w:val="28"/>
          <w:lang w:val="ru-RU"/>
        </w:rPr>
        <w:t>Предметные результаты освоения программы учебного курса</w:t>
      </w:r>
      <w:bookmarkEnd w:id="19"/>
      <w:r w:rsidR="000A4BCF" w:rsidRPr="006568DD">
        <w:rPr>
          <w:rFonts w:ascii="Times New Roman" w:hAnsi="Times New Roman"/>
          <w:b/>
          <w:sz w:val="28"/>
          <w:szCs w:val="28"/>
          <w:lang w:val="ru-RU"/>
        </w:rPr>
        <w:t xml:space="preserve"> «Математика».</w:t>
      </w:r>
    </w:p>
    <w:p w:rsidR="000A4BCF" w:rsidRPr="006568DD" w:rsidRDefault="00113FC4" w:rsidP="007D5CB0">
      <w:pPr>
        <w:spacing w:after="0" w:line="240" w:lineRule="auto"/>
        <w:ind w:firstLine="709"/>
        <w:jc w:val="both"/>
        <w:rPr>
          <w:rFonts w:ascii="Times New Roman" w:hAnsi="Times New Roman"/>
          <w:b/>
          <w:sz w:val="28"/>
          <w:szCs w:val="28"/>
          <w:lang w:val="ru-RU"/>
        </w:rPr>
      </w:pPr>
      <w:bookmarkStart w:id="20" w:name="_Toc124426207"/>
      <w:r w:rsidRPr="00F23198">
        <w:rPr>
          <w:rFonts w:ascii="Times New Roman" w:hAnsi="Times New Roman"/>
          <w:sz w:val="28"/>
          <w:szCs w:val="28"/>
          <w:lang w:val="ru-RU"/>
        </w:rPr>
        <w:t>145.</w:t>
      </w:r>
      <w:r w:rsidR="000A4BCF" w:rsidRPr="00F23198">
        <w:rPr>
          <w:rFonts w:ascii="Times New Roman" w:hAnsi="Times New Roman"/>
          <w:sz w:val="28"/>
          <w:szCs w:val="28"/>
          <w:lang w:val="ru-RU"/>
        </w:rPr>
        <w:t xml:space="preserve">4.4.1. Предметные результаты освоения программы учебного курса к концу </w:t>
      </w:r>
      <w:r w:rsidR="000A4BCF" w:rsidRPr="006568DD">
        <w:rPr>
          <w:rFonts w:ascii="Times New Roman" w:hAnsi="Times New Roman"/>
          <w:b/>
          <w:sz w:val="28"/>
          <w:szCs w:val="28"/>
          <w:lang w:val="ru-RU"/>
        </w:rPr>
        <w:t>обучения в 5 класс</w:t>
      </w:r>
      <w:bookmarkEnd w:id="20"/>
      <w:r w:rsidR="000A4BCF" w:rsidRPr="006568DD">
        <w:rPr>
          <w:rFonts w:ascii="Times New Roman" w:hAnsi="Times New Roman"/>
          <w:b/>
          <w:sz w:val="28"/>
          <w:szCs w:val="28"/>
          <w:lang w:val="ru-RU"/>
        </w:rPr>
        <w:t>е.</w:t>
      </w:r>
    </w:p>
    <w:p w:rsidR="000A4BCF" w:rsidRPr="00F23198" w:rsidRDefault="00113FC4" w:rsidP="007D5CB0">
      <w:pPr>
        <w:spacing w:after="0" w:line="240" w:lineRule="auto"/>
        <w:ind w:firstLine="709"/>
        <w:jc w:val="both"/>
        <w:rPr>
          <w:rFonts w:ascii="Times New Roman" w:hAnsi="Times New Roman"/>
          <w:sz w:val="28"/>
          <w:szCs w:val="28"/>
          <w:lang w:val="ru-RU"/>
        </w:rPr>
      </w:pPr>
      <w:bookmarkStart w:id="21" w:name="_Toc124426208"/>
      <w:r w:rsidRPr="00F23198">
        <w:rPr>
          <w:rFonts w:ascii="Times New Roman" w:hAnsi="Times New Roman"/>
          <w:sz w:val="28"/>
          <w:szCs w:val="28"/>
          <w:lang w:val="ru-RU"/>
        </w:rPr>
        <w:t>145.</w:t>
      </w:r>
      <w:r w:rsidR="000A4BCF" w:rsidRPr="00F23198">
        <w:rPr>
          <w:rFonts w:ascii="Times New Roman" w:hAnsi="Times New Roman"/>
          <w:sz w:val="28"/>
          <w:szCs w:val="28"/>
          <w:lang w:val="ru-RU"/>
        </w:rPr>
        <w:t>4.4.1.1. Числа и вычисления</w:t>
      </w:r>
      <w:bookmarkEnd w:id="21"/>
      <w:r w:rsidR="000A4BCF" w:rsidRPr="00F23198">
        <w:rPr>
          <w:rFonts w:ascii="Times New Roman" w:hAnsi="Times New Roman"/>
          <w:sz w:val="28"/>
          <w:szCs w:val="28"/>
          <w:lang w:val="ru-RU"/>
        </w:rPr>
        <w:t>.</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Понимать и правильно употреблять термины, связанные с натуральными числами, обыкновенными и десятичными дробями.</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Сравнивать и упорядочивать натуральные числа, сравнивать в простейших случаях обыкновенные дроби, десятичные дроби.</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Выполнять арифметические действия с натуральными числами, </w:t>
      </w:r>
      <w:r w:rsidRPr="00F23198">
        <w:rPr>
          <w:rFonts w:ascii="Times New Roman" w:hAnsi="Times New Roman"/>
          <w:sz w:val="28"/>
          <w:szCs w:val="28"/>
          <w:lang w:val="ru-RU"/>
        </w:rPr>
        <w:br/>
        <w:t>с обыкновенными дробями в простейших случаях.</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Выполнять проверку, прикидку результата вычислений.</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Округлять натуральные числа.</w:t>
      </w:r>
    </w:p>
    <w:p w:rsidR="000A4BCF" w:rsidRPr="00F23198" w:rsidRDefault="00113FC4" w:rsidP="007D5CB0">
      <w:pPr>
        <w:spacing w:after="0" w:line="240" w:lineRule="auto"/>
        <w:ind w:firstLine="709"/>
        <w:jc w:val="both"/>
        <w:rPr>
          <w:rFonts w:ascii="Times New Roman" w:hAnsi="Times New Roman"/>
          <w:sz w:val="28"/>
          <w:szCs w:val="28"/>
          <w:lang w:val="ru-RU"/>
        </w:rPr>
      </w:pPr>
      <w:bookmarkStart w:id="22" w:name="_Toc124426209"/>
      <w:r w:rsidRPr="00F23198">
        <w:rPr>
          <w:rFonts w:ascii="Times New Roman" w:hAnsi="Times New Roman"/>
          <w:sz w:val="28"/>
          <w:szCs w:val="28"/>
          <w:lang w:val="ru-RU"/>
        </w:rPr>
        <w:t>145.</w:t>
      </w:r>
      <w:r w:rsidR="000A4BCF" w:rsidRPr="00F23198">
        <w:rPr>
          <w:rFonts w:ascii="Times New Roman" w:hAnsi="Times New Roman"/>
          <w:sz w:val="28"/>
          <w:szCs w:val="28"/>
          <w:lang w:val="ru-RU"/>
        </w:rPr>
        <w:t>4.4.1.2. Решение текстовых задач</w:t>
      </w:r>
      <w:bookmarkEnd w:id="22"/>
      <w:r w:rsidR="000A4BCF" w:rsidRPr="00F23198">
        <w:rPr>
          <w:rFonts w:ascii="Times New Roman" w:hAnsi="Times New Roman"/>
          <w:sz w:val="28"/>
          <w:szCs w:val="28"/>
          <w:lang w:val="ru-RU"/>
        </w:rPr>
        <w:t>.</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Решать текстовые задачи арифметическим способом и с помощью организованного конечного перебора всех возможных вариантов.</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Использовать краткие записи, схемы, таблицы, обозначения при решении задач.</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Пользоваться основными единицами измерения: цены, массы, расстояния, времени, скорости, выражать одни единицы величины через другие.</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Извлекать, анализировать, оценивать информацию, представленную </w:t>
      </w:r>
      <w:r w:rsidRPr="00F23198">
        <w:rPr>
          <w:rFonts w:ascii="Times New Roman" w:hAnsi="Times New Roman"/>
          <w:sz w:val="28"/>
          <w:szCs w:val="28"/>
          <w:lang w:val="ru-RU"/>
        </w:rPr>
        <w:br/>
        <w:t>в таблице, на столбчатой диаграмме, интерпретировать представленные данные, использовать данные при решении задач.</w:t>
      </w:r>
    </w:p>
    <w:p w:rsidR="000A4BCF" w:rsidRPr="00F23198" w:rsidRDefault="00113FC4" w:rsidP="007D5CB0">
      <w:pPr>
        <w:spacing w:after="0" w:line="240" w:lineRule="auto"/>
        <w:ind w:firstLine="709"/>
        <w:jc w:val="both"/>
        <w:rPr>
          <w:rFonts w:ascii="Times New Roman" w:hAnsi="Times New Roman"/>
          <w:sz w:val="28"/>
          <w:szCs w:val="28"/>
          <w:lang w:val="ru-RU"/>
        </w:rPr>
      </w:pPr>
      <w:bookmarkStart w:id="23" w:name="_Toc124426210"/>
      <w:r w:rsidRPr="00F23198">
        <w:rPr>
          <w:rFonts w:ascii="Times New Roman" w:hAnsi="Times New Roman"/>
          <w:sz w:val="28"/>
          <w:szCs w:val="28"/>
          <w:lang w:val="ru-RU"/>
        </w:rPr>
        <w:t>145.</w:t>
      </w:r>
      <w:r w:rsidR="000A4BCF" w:rsidRPr="00F23198">
        <w:rPr>
          <w:rFonts w:ascii="Times New Roman" w:hAnsi="Times New Roman"/>
          <w:sz w:val="28"/>
          <w:szCs w:val="28"/>
          <w:lang w:val="ru-RU"/>
        </w:rPr>
        <w:t>4.4.1.3. Наглядная геометрия</w:t>
      </w:r>
      <w:bookmarkEnd w:id="23"/>
      <w:r w:rsidR="000A4BCF" w:rsidRPr="00F23198">
        <w:rPr>
          <w:rFonts w:ascii="Times New Roman" w:hAnsi="Times New Roman"/>
          <w:sz w:val="28"/>
          <w:szCs w:val="28"/>
          <w:lang w:val="ru-RU"/>
        </w:rPr>
        <w:t>.</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Пользоваться геометрическими понятиями: точка, прямая, отрезок, луч, угол, многоугольник, окружность, круг.</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Приводить примеры объектов окружающего мира, имеющих форму изученных геометрических фигур.</w:t>
      </w:r>
    </w:p>
    <w:p w:rsidR="000A4BCF" w:rsidRPr="00F23198" w:rsidRDefault="000A4BCF" w:rsidP="007D5CB0">
      <w:pPr>
        <w:spacing w:after="0" w:line="240" w:lineRule="auto"/>
        <w:ind w:firstLine="709"/>
        <w:jc w:val="both"/>
        <w:rPr>
          <w:rFonts w:ascii="Times New Roman" w:hAnsi="Times New Roman"/>
          <w:sz w:val="28"/>
          <w:szCs w:val="28"/>
          <w:lang w:val="ru-RU"/>
        </w:rPr>
      </w:pPr>
      <w:proofErr w:type="gramStart"/>
      <w:r w:rsidRPr="00F23198">
        <w:rPr>
          <w:rFonts w:ascii="Times New Roman" w:hAnsi="Times New Roman"/>
          <w:sz w:val="28"/>
          <w:szCs w:val="28"/>
          <w:lang w:val="ru-RU"/>
        </w:rPr>
        <w:t>Использовать терминологию, связанную с углами: вершина сторона,</w:t>
      </w:r>
      <w:r w:rsidRPr="00F23198">
        <w:rPr>
          <w:rFonts w:ascii="Times New Roman" w:hAnsi="Times New Roman"/>
          <w:sz w:val="28"/>
          <w:szCs w:val="28"/>
          <w:lang w:val="ru-RU"/>
        </w:rPr>
        <w:br/>
        <w:t>с многоугольниками: угол, вершина, сторона, диагональ, с окружностью: радиус, диаметр, центр.</w:t>
      </w:r>
      <w:proofErr w:type="gramEnd"/>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Изображать изученные геометрические фигуры на нелинованной и клетчатой бумаге с помощью циркуля и линейки.</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Использовать свойства сторон и углов прямоугольника, квадрата </w:t>
      </w:r>
      <w:r w:rsidRPr="00F23198">
        <w:rPr>
          <w:rFonts w:ascii="Times New Roman" w:hAnsi="Times New Roman"/>
          <w:sz w:val="28"/>
          <w:szCs w:val="28"/>
          <w:lang w:val="ru-RU"/>
        </w:rPr>
        <w:br/>
        <w:t>для их построения, вычисления площади и периметра.</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Вычислять периметр и площадь квадрата, прямоугольника, фигур, составленных из прямоугольников, в том числе фигур, изображённых на клетчатой </w:t>
      </w:r>
      <w:r w:rsidRPr="00F23198">
        <w:rPr>
          <w:rFonts w:ascii="Times New Roman" w:hAnsi="Times New Roman"/>
          <w:sz w:val="28"/>
          <w:szCs w:val="28"/>
          <w:lang w:val="ru-RU"/>
        </w:rPr>
        <w:lastRenderedPageBreak/>
        <w:t>бумаге.</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Пользоваться основными метрическими единицами измерения длины, площади; выражать одни единицы величины через другие.</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Вычислять объём куба, параллелепипеда по заданным измерениям, пользоваться единицами измерения объёма.</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Решать несложные задачи на измерение геометрических величин </w:t>
      </w:r>
      <w:r w:rsidRPr="00F23198">
        <w:rPr>
          <w:rFonts w:ascii="Times New Roman" w:hAnsi="Times New Roman"/>
          <w:sz w:val="28"/>
          <w:szCs w:val="28"/>
          <w:lang w:val="ru-RU"/>
        </w:rPr>
        <w:br/>
        <w:t>в практических ситуациях.</w:t>
      </w:r>
    </w:p>
    <w:p w:rsidR="000A4BCF" w:rsidRPr="00F23198" w:rsidRDefault="00113FC4"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 xml:space="preserve">4.4.2. Предметные результаты освоения программы учебного курса к концу </w:t>
      </w:r>
      <w:r w:rsidR="000A4BCF" w:rsidRPr="006568DD">
        <w:rPr>
          <w:rFonts w:ascii="Times New Roman" w:hAnsi="Times New Roman"/>
          <w:b/>
          <w:sz w:val="28"/>
          <w:szCs w:val="28"/>
          <w:lang w:val="ru-RU"/>
        </w:rPr>
        <w:t>обучения в 6 классе.</w:t>
      </w:r>
    </w:p>
    <w:p w:rsidR="000A4BCF" w:rsidRPr="00F23198" w:rsidRDefault="00113FC4" w:rsidP="007D5CB0">
      <w:pPr>
        <w:spacing w:after="0" w:line="240" w:lineRule="auto"/>
        <w:ind w:firstLine="709"/>
        <w:jc w:val="both"/>
        <w:rPr>
          <w:rFonts w:ascii="Times New Roman" w:hAnsi="Times New Roman"/>
          <w:sz w:val="28"/>
          <w:szCs w:val="28"/>
          <w:lang w:val="ru-RU"/>
        </w:rPr>
      </w:pPr>
      <w:bookmarkStart w:id="24" w:name="_Toc124426211"/>
      <w:r w:rsidRPr="00F23198">
        <w:rPr>
          <w:rFonts w:ascii="Times New Roman" w:hAnsi="Times New Roman"/>
          <w:sz w:val="28"/>
          <w:szCs w:val="28"/>
          <w:lang w:val="ru-RU"/>
        </w:rPr>
        <w:t>145.</w:t>
      </w:r>
      <w:r w:rsidR="000A4BCF" w:rsidRPr="00F23198">
        <w:rPr>
          <w:rFonts w:ascii="Times New Roman" w:hAnsi="Times New Roman"/>
          <w:sz w:val="28"/>
          <w:szCs w:val="28"/>
          <w:lang w:val="ru-RU"/>
        </w:rPr>
        <w:t>4.4.2.1. Числа и вычисления</w:t>
      </w:r>
      <w:bookmarkEnd w:id="24"/>
      <w:r w:rsidR="000A4BCF" w:rsidRPr="00F23198">
        <w:rPr>
          <w:rFonts w:ascii="Times New Roman" w:hAnsi="Times New Roman"/>
          <w:sz w:val="28"/>
          <w:szCs w:val="28"/>
          <w:lang w:val="ru-RU"/>
        </w:rPr>
        <w:t>.</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Знать и понимать термины, связанные с различными видами чисел </w:t>
      </w:r>
      <w:r w:rsidRPr="00F23198">
        <w:rPr>
          <w:rFonts w:ascii="Times New Roman" w:hAnsi="Times New Roman"/>
          <w:sz w:val="28"/>
          <w:szCs w:val="28"/>
          <w:lang w:val="ru-RU"/>
        </w:rPr>
        <w:br/>
        <w:t>и способами их записи, переходить (если это возможно) от одной формы записи числа к другой.</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Сравнивать и упорядочивать целые числа, обыкновенные и десятичные дроби, сравнивать числа одного и разных знаков.</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Соотносить точки в прямоугольной системе координат с координатами </w:t>
      </w:r>
      <w:r w:rsidRPr="00F23198">
        <w:rPr>
          <w:rFonts w:ascii="Times New Roman" w:hAnsi="Times New Roman"/>
          <w:sz w:val="28"/>
          <w:szCs w:val="28"/>
          <w:lang w:val="ru-RU"/>
        </w:rPr>
        <w:br/>
        <w:t>этой точки.</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Округлять целые числа и десятичные дроби, находить приближения чисел.</w:t>
      </w:r>
    </w:p>
    <w:p w:rsidR="000A4BCF" w:rsidRPr="00F23198" w:rsidRDefault="00113FC4" w:rsidP="007D5CB0">
      <w:pPr>
        <w:spacing w:after="0" w:line="240" w:lineRule="auto"/>
        <w:ind w:firstLine="709"/>
        <w:jc w:val="both"/>
        <w:rPr>
          <w:rFonts w:ascii="Times New Roman" w:hAnsi="Times New Roman"/>
          <w:sz w:val="28"/>
          <w:szCs w:val="28"/>
          <w:lang w:val="ru-RU"/>
        </w:rPr>
      </w:pPr>
      <w:bookmarkStart w:id="25" w:name="_Toc124426212"/>
      <w:r w:rsidRPr="00F23198">
        <w:rPr>
          <w:rFonts w:ascii="Times New Roman" w:hAnsi="Times New Roman"/>
          <w:sz w:val="28"/>
          <w:szCs w:val="28"/>
          <w:lang w:val="ru-RU"/>
        </w:rPr>
        <w:t>145.</w:t>
      </w:r>
      <w:r w:rsidR="000A4BCF" w:rsidRPr="00F23198">
        <w:rPr>
          <w:rFonts w:ascii="Times New Roman" w:hAnsi="Times New Roman"/>
          <w:sz w:val="28"/>
          <w:szCs w:val="28"/>
          <w:lang w:val="ru-RU"/>
        </w:rPr>
        <w:t>4.4.2.2. Числовые и буквенные выражения</w:t>
      </w:r>
      <w:bookmarkEnd w:id="25"/>
      <w:r w:rsidR="000A4BCF" w:rsidRPr="00F23198">
        <w:rPr>
          <w:rFonts w:ascii="Times New Roman" w:hAnsi="Times New Roman"/>
          <w:sz w:val="28"/>
          <w:szCs w:val="28"/>
          <w:lang w:val="ru-RU"/>
        </w:rPr>
        <w:t>.</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Пользоваться признаками делимости, раскладывать натуральные числа </w:t>
      </w:r>
      <w:r w:rsidRPr="00F23198">
        <w:rPr>
          <w:rFonts w:ascii="Times New Roman" w:hAnsi="Times New Roman"/>
          <w:sz w:val="28"/>
          <w:szCs w:val="28"/>
          <w:lang w:val="ru-RU"/>
        </w:rPr>
        <w:br/>
        <w:t>на простые множители.</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Пользоваться масштабом, составлять пропорции и отношения. </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Находить неизвестный компонент равенства.</w:t>
      </w:r>
    </w:p>
    <w:p w:rsidR="000A4BCF" w:rsidRPr="00F23198" w:rsidRDefault="00113FC4" w:rsidP="007D5CB0">
      <w:pPr>
        <w:spacing w:after="0" w:line="240" w:lineRule="auto"/>
        <w:ind w:firstLine="709"/>
        <w:jc w:val="both"/>
        <w:rPr>
          <w:rFonts w:ascii="Times New Roman" w:hAnsi="Times New Roman"/>
          <w:sz w:val="28"/>
          <w:szCs w:val="28"/>
          <w:lang w:val="ru-RU"/>
        </w:rPr>
      </w:pPr>
      <w:bookmarkStart w:id="26" w:name="_Toc124426213"/>
      <w:r w:rsidRPr="00F23198">
        <w:rPr>
          <w:rFonts w:ascii="Times New Roman" w:hAnsi="Times New Roman"/>
          <w:sz w:val="28"/>
          <w:szCs w:val="28"/>
          <w:lang w:val="ru-RU"/>
        </w:rPr>
        <w:t>145.</w:t>
      </w:r>
      <w:r w:rsidR="000A4BCF" w:rsidRPr="00F23198">
        <w:rPr>
          <w:rFonts w:ascii="Times New Roman" w:hAnsi="Times New Roman"/>
          <w:sz w:val="28"/>
          <w:szCs w:val="28"/>
          <w:lang w:val="ru-RU"/>
        </w:rPr>
        <w:t>4.4.2.3. Решение текстовых задач</w:t>
      </w:r>
      <w:bookmarkEnd w:id="26"/>
      <w:r w:rsidR="000A4BCF" w:rsidRPr="00F23198">
        <w:rPr>
          <w:rFonts w:ascii="Times New Roman" w:hAnsi="Times New Roman"/>
          <w:sz w:val="28"/>
          <w:szCs w:val="28"/>
          <w:lang w:val="ru-RU"/>
        </w:rPr>
        <w:t>.</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Решать многошаговые текстовые задачи арифметическим способом.</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Решать задачи, связанные с отношением, пропорциональностью величин, процентами, решать три основные задачи на дроби и проценты.</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Решать задачи, содержащие зависимости, связывающие величины: скорость, время, расстояние, цена, количество, стоимость, производительность, время, объёма </w:t>
      </w:r>
      <w:r w:rsidRPr="00F23198">
        <w:rPr>
          <w:rFonts w:ascii="Times New Roman" w:hAnsi="Times New Roman"/>
          <w:sz w:val="28"/>
          <w:szCs w:val="28"/>
          <w:lang w:val="ru-RU"/>
        </w:rPr>
        <w:lastRenderedPageBreak/>
        <w:t>работы, используя арифметические действия, оценку, прикидку, пользоваться единицами измерения соответствующих величин.</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Составлять буквенные выражения по условию задачи.</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Представлять информацию с помощью таблиц, линейной и столбчатой диаграмм.</w:t>
      </w:r>
    </w:p>
    <w:p w:rsidR="000A4BCF" w:rsidRPr="00F23198" w:rsidRDefault="00113FC4" w:rsidP="007D5CB0">
      <w:pPr>
        <w:spacing w:after="0" w:line="240" w:lineRule="auto"/>
        <w:ind w:firstLine="709"/>
        <w:jc w:val="both"/>
        <w:rPr>
          <w:rFonts w:ascii="Times New Roman" w:hAnsi="Times New Roman"/>
          <w:sz w:val="28"/>
          <w:szCs w:val="28"/>
          <w:lang w:val="ru-RU"/>
        </w:rPr>
      </w:pPr>
      <w:bookmarkStart w:id="27" w:name="_Toc124426214"/>
      <w:r w:rsidRPr="00F23198">
        <w:rPr>
          <w:rFonts w:ascii="Times New Roman" w:hAnsi="Times New Roman"/>
          <w:sz w:val="28"/>
          <w:szCs w:val="28"/>
          <w:lang w:val="ru-RU"/>
        </w:rPr>
        <w:t>145.</w:t>
      </w:r>
      <w:r w:rsidR="000A4BCF" w:rsidRPr="00F23198">
        <w:rPr>
          <w:rFonts w:ascii="Times New Roman" w:hAnsi="Times New Roman"/>
          <w:sz w:val="28"/>
          <w:szCs w:val="28"/>
          <w:lang w:val="ru-RU"/>
        </w:rPr>
        <w:t>4.4.2.4. Наглядная геометрия</w:t>
      </w:r>
      <w:bookmarkEnd w:id="27"/>
      <w:r w:rsidR="000A4BCF" w:rsidRPr="00F23198">
        <w:rPr>
          <w:rFonts w:ascii="Times New Roman" w:hAnsi="Times New Roman"/>
          <w:sz w:val="28"/>
          <w:szCs w:val="28"/>
          <w:lang w:val="ru-RU"/>
        </w:rPr>
        <w:t>.</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Изображать с помощью циркуля, линейки, транспортира на нелинованной </w:t>
      </w:r>
      <w:r w:rsidRPr="00F23198">
        <w:rPr>
          <w:rFonts w:ascii="Times New Roman" w:hAnsi="Times New Roman"/>
          <w:sz w:val="28"/>
          <w:szCs w:val="28"/>
          <w:lang w:val="ru-RU"/>
        </w:rPr>
        <w:br/>
        <w:t>и клетчатой бумаге изученные плоские геометрические фигуры и конфигурации, симметричные фигуры.</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Вычислять длину ломаной, периметр многоугольника, пользоваться единицами измерения длины, выражать одни единицы измерения длины </w:t>
      </w:r>
      <w:r w:rsidRPr="00F23198">
        <w:rPr>
          <w:rFonts w:ascii="Times New Roman" w:hAnsi="Times New Roman"/>
          <w:sz w:val="28"/>
          <w:szCs w:val="28"/>
          <w:lang w:val="ru-RU"/>
        </w:rPr>
        <w:br/>
        <w:t>через другие.</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Находить, используя чертёжные инструменты, расстояния: между двумя точками, от точки до прямой, длину пути на квадратной сетке.</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Изображать на клетчатой бумаге прямоугольный параллелепипед.</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Вычислять объём прямоугольного параллелепипеда, куба, пользоваться основными единицами измерения объёма; </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Решать несложные задачи на нахождение геометрических величин </w:t>
      </w:r>
      <w:r w:rsidRPr="00F23198">
        <w:rPr>
          <w:rFonts w:ascii="Times New Roman" w:hAnsi="Times New Roman"/>
          <w:sz w:val="28"/>
          <w:szCs w:val="28"/>
          <w:lang w:val="ru-RU"/>
        </w:rPr>
        <w:br/>
        <w:t>в практических ситуациях.</w:t>
      </w:r>
    </w:p>
    <w:p w:rsidR="000A4BCF" w:rsidRPr="00885ACA" w:rsidRDefault="00113FC4" w:rsidP="005654E3">
      <w:pPr>
        <w:spacing w:before="240" w:after="0" w:line="240" w:lineRule="auto"/>
        <w:ind w:firstLine="709"/>
        <w:jc w:val="both"/>
        <w:rPr>
          <w:rFonts w:ascii="Times New Roman" w:hAnsi="Times New Roman"/>
          <w:b/>
          <w:sz w:val="28"/>
          <w:szCs w:val="28"/>
          <w:lang w:val="ru-RU"/>
        </w:rPr>
      </w:pPr>
      <w:r w:rsidRPr="00885ACA">
        <w:rPr>
          <w:rFonts w:ascii="Times New Roman" w:hAnsi="Times New Roman"/>
          <w:b/>
          <w:sz w:val="28"/>
          <w:szCs w:val="28"/>
          <w:lang w:val="ru-RU"/>
        </w:rPr>
        <w:t>145.</w:t>
      </w:r>
      <w:r w:rsidR="000A4BCF" w:rsidRPr="00885ACA">
        <w:rPr>
          <w:rFonts w:ascii="Times New Roman" w:hAnsi="Times New Roman"/>
          <w:b/>
          <w:sz w:val="28"/>
          <w:szCs w:val="28"/>
          <w:lang w:val="ru-RU"/>
        </w:rPr>
        <w:t>5. Федеральная рабочая программа учебного курса «Алгебра» в 7–9 классах (далее соответственно – программа учебного курса «Алгебра», учебный курс).</w:t>
      </w:r>
    </w:p>
    <w:p w:rsidR="000A4BCF" w:rsidRPr="00F23198" w:rsidRDefault="00113FC4"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5.1. </w:t>
      </w:r>
      <w:r w:rsidR="000A4BCF" w:rsidRPr="00885ACA">
        <w:rPr>
          <w:rFonts w:ascii="Times New Roman" w:hAnsi="Times New Roman"/>
          <w:b/>
          <w:sz w:val="28"/>
          <w:szCs w:val="28"/>
          <w:lang w:val="ru-RU"/>
        </w:rPr>
        <w:t>Пояснительная записка.</w:t>
      </w:r>
    </w:p>
    <w:p w:rsidR="000A4BCF" w:rsidRPr="00F23198" w:rsidRDefault="00113FC4"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 xml:space="preserve">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w:t>
      </w:r>
      <w:r w:rsidR="000A4BCF" w:rsidRPr="00F23198">
        <w:rPr>
          <w:rFonts w:ascii="Times New Roman" w:hAnsi="Times New Roman"/>
          <w:sz w:val="28"/>
          <w:szCs w:val="28"/>
          <w:lang w:val="ru-RU"/>
        </w:rPr>
        <w:lastRenderedPageBreak/>
        <w:t>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0A4BCF" w:rsidRPr="00F23198" w:rsidRDefault="00113FC4"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уче</w:t>
      </w:r>
      <w:r w:rsidR="00286A55" w:rsidRPr="00F23198">
        <w:rPr>
          <w:rFonts w:ascii="Times New Roman" w:hAnsi="Times New Roman"/>
          <w:sz w:val="28"/>
          <w:szCs w:val="28"/>
          <w:lang w:val="ru-RU"/>
        </w:rPr>
        <w:t xml:space="preserve">бного курса «Алгебра» является </w:t>
      </w:r>
      <w:r w:rsidR="000A4BCF" w:rsidRPr="00F23198">
        <w:rPr>
          <w:rFonts w:ascii="Times New Roman" w:hAnsi="Times New Roman"/>
          <w:sz w:val="28"/>
          <w:szCs w:val="28"/>
          <w:lang w:val="ru-RU"/>
        </w:rPr>
        <w:t>его интегрированный характер.</w:t>
      </w:r>
    </w:p>
    <w:p w:rsidR="000A4BCF" w:rsidRPr="00F23198" w:rsidRDefault="00113FC4"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 xml:space="preserve">5.1.3. Содержание линии «Числа и вычисления» служит основой </w:t>
      </w:r>
      <w:r w:rsidR="000A4BCF" w:rsidRPr="00F23198">
        <w:rPr>
          <w:rFonts w:ascii="Times New Roman" w:hAnsi="Times New Roman"/>
          <w:sz w:val="28"/>
          <w:szCs w:val="28"/>
          <w:lang w:val="ru-RU"/>
        </w:rPr>
        <w:br/>
        <w:t xml:space="preserve">для дальнейшего изучения математики, способствует развитию у обучающихся логического мышления, формированию умения пользоваться алгоритмами, </w:t>
      </w:r>
      <w:r w:rsidR="000A4BCF" w:rsidRPr="00F23198">
        <w:rPr>
          <w:rFonts w:ascii="Times New Roman" w:hAnsi="Times New Roman"/>
          <w:sz w:val="28"/>
          <w:szCs w:val="28"/>
          <w:lang w:val="ru-RU"/>
        </w:rPr>
        <w:br/>
        <w:t xml:space="preserve">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w:t>
      </w:r>
      <w:r w:rsidR="000A4BCF" w:rsidRPr="00F23198">
        <w:rPr>
          <w:rFonts w:ascii="Times New Roman" w:hAnsi="Times New Roman"/>
          <w:sz w:val="28"/>
          <w:szCs w:val="28"/>
          <w:lang w:val="ru-RU"/>
        </w:rPr>
        <w:br/>
        <w:t>о действительном числе. Завершение освоения числовой линии отнесено к среднему общему образованию.</w:t>
      </w:r>
    </w:p>
    <w:p w:rsidR="000A4BCF" w:rsidRPr="00F23198" w:rsidRDefault="00113FC4"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 xml:space="preserve">5.1.4. Содержание двух алгебраических линий – «Алгебраические выражения» и «Уравнения и неравенства» способствует формированию </w:t>
      </w:r>
      <w:r w:rsidR="000A4BCF" w:rsidRPr="00F23198">
        <w:rPr>
          <w:rFonts w:ascii="Times New Roman" w:hAnsi="Times New Roman"/>
          <w:sz w:val="28"/>
          <w:szCs w:val="28"/>
          <w:lang w:val="ru-RU"/>
        </w:rPr>
        <w:br/>
        <w:t xml:space="preserve">у обучающихся математического аппарата, необходимого для решения задач математики, смежных предметов и практико-ориентированных задач. В основном общем образовании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w:t>
      </w:r>
      <w:r w:rsidR="000A4BCF" w:rsidRPr="00F23198">
        <w:rPr>
          <w:rFonts w:ascii="Times New Roman" w:hAnsi="Times New Roman"/>
          <w:sz w:val="28"/>
          <w:szCs w:val="28"/>
          <w:lang w:val="ru-RU"/>
        </w:rPr>
        <w:lastRenderedPageBreak/>
        <w:t>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0A4BCF" w:rsidRPr="00F23198" w:rsidRDefault="00113FC4"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 xml:space="preserve">5.1.5. Содержание функционально-графической линии нацелено </w:t>
      </w:r>
      <w:r w:rsidR="000A4BCF" w:rsidRPr="00F23198">
        <w:rPr>
          <w:rFonts w:ascii="Times New Roman" w:hAnsi="Times New Roman"/>
          <w:sz w:val="28"/>
          <w:szCs w:val="28"/>
          <w:lang w:val="ru-RU"/>
        </w:rPr>
        <w:br/>
        <w:t>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0A4BCF" w:rsidRPr="00F23198" w:rsidRDefault="00113FC4"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 xml:space="preserve">5.1.6. Согласно учебному плану в 7–9 классах изучается учебный курс «Алгебра», который включает следующие основные разделы содержания: </w:t>
      </w:r>
      <w:r w:rsidR="000A4BCF" w:rsidRPr="00F23198">
        <w:rPr>
          <w:rFonts w:ascii="Times New Roman" w:hAnsi="Times New Roman"/>
          <w:sz w:val="28"/>
          <w:szCs w:val="28"/>
          <w:lang w:val="ru-RU"/>
        </w:rPr>
        <w:br/>
        <w:t>«Числа и вычисления», «Алгебраические выражения», «Уравнения и неравенства», «Функции».</w:t>
      </w:r>
    </w:p>
    <w:p w:rsidR="000A4BCF" w:rsidRPr="00F23198" w:rsidRDefault="00113FC4"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0A4BCF" w:rsidRPr="00F23198" w:rsidRDefault="00113FC4" w:rsidP="007D5CB0">
      <w:pPr>
        <w:spacing w:after="0" w:line="240" w:lineRule="auto"/>
        <w:ind w:firstLine="709"/>
        <w:jc w:val="both"/>
        <w:rPr>
          <w:rFonts w:ascii="Times New Roman" w:hAnsi="Times New Roman"/>
          <w:sz w:val="28"/>
          <w:szCs w:val="28"/>
          <w:lang w:val="ru-RU"/>
        </w:rPr>
      </w:pPr>
      <w:bookmarkStart w:id="28" w:name="_Toc124426220"/>
      <w:r w:rsidRPr="00F23198">
        <w:rPr>
          <w:rFonts w:ascii="Times New Roman" w:hAnsi="Times New Roman"/>
          <w:sz w:val="28"/>
          <w:szCs w:val="28"/>
          <w:lang w:val="ru-RU"/>
        </w:rPr>
        <w:t>145.</w:t>
      </w:r>
      <w:r w:rsidR="000A4BCF" w:rsidRPr="00F23198">
        <w:rPr>
          <w:rFonts w:ascii="Times New Roman" w:hAnsi="Times New Roman"/>
          <w:sz w:val="28"/>
          <w:szCs w:val="28"/>
          <w:lang w:val="ru-RU"/>
        </w:rPr>
        <w:t xml:space="preserve">5.2. Содержание </w:t>
      </w:r>
      <w:r w:rsidR="000A4BCF" w:rsidRPr="00885ACA">
        <w:rPr>
          <w:rFonts w:ascii="Times New Roman" w:hAnsi="Times New Roman"/>
          <w:b/>
          <w:sz w:val="28"/>
          <w:szCs w:val="28"/>
          <w:lang w:val="ru-RU"/>
        </w:rPr>
        <w:t>обучения в 7 классе.</w:t>
      </w:r>
    </w:p>
    <w:p w:rsidR="000A4BCF" w:rsidRPr="00F23198" w:rsidRDefault="00113FC4"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5.2.1. Числа и вычисления</w:t>
      </w:r>
      <w:bookmarkEnd w:id="28"/>
      <w:r w:rsidR="000A4BCF" w:rsidRPr="00F23198">
        <w:rPr>
          <w:rFonts w:ascii="Times New Roman" w:hAnsi="Times New Roman"/>
          <w:sz w:val="28"/>
          <w:szCs w:val="28"/>
          <w:lang w:val="ru-RU"/>
        </w:rPr>
        <w:t>.</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Рациональные числа.</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Применение признаков делимости, разложение на множители натуральных чисел.</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Реальные зависимости, в том числе прямая и обратная пропорциональности.</w:t>
      </w:r>
    </w:p>
    <w:p w:rsidR="000A4BCF" w:rsidRPr="00F23198" w:rsidRDefault="00113FC4" w:rsidP="007D5CB0">
      <w:pPr>
        <w:spacing w:after="0" w:line="240" w:lineRule="auto"/>
        <w:ind w:firstLine="709"/>
        <w:jc w:val="both"/>
        <w:rPr>
          <w:rFonts w:ascii="Times New Roman" w:hAnsi="Times New Roman"/>
          <w:sz w:val="28"/>
          <w:szCs w:val="28"/>
          <w:lang w:val="ru-RU"/>
        </w:rPr>
      </w:pPr>
      <w:bookmarkStart w:id="29" w:name="_Toc124426221"/>
      <w:r w:rsidRPr="00F23198">
        <w:rPr>
          <w:rFonts w:ascii="Times New Roman" w:hAnsi="Times New Roman"/>
          <w:sz w:val="28"/>
          <w:szCs w:val="28"/>
          <w:lang w:val="ru-RU"/>
        </w:rPr>
        <w:t>145.</w:t>
      </w:r>
      <w:r w:rsidR="000A4BCF" w:rsidRPr="00F23198">
        <w:rPr>
          <w:rFonts w:ascii="Times New Roman" w:hAnsi="Times New Roman"/>
          <w:sz w:val="28"/>
          <w:szCs w:val="28"/>
          <w:lang w:val="ru-RU"/>
        </w:rPr>
        <w:t>5.2.2. Алгебраические выражения</w:t>
      </w:r>
      <w:bookmarkEnd w:id="29"/>
      <w:r w:rsidR="000A4BCF" w:rsidRPr="00F23198">
        <w:rPr>
          <w:rFonts w:ascii="Times New Roman" w:hAnsi="Times New Roman"/>
          <w:sz w:val="28"/>
          <w:szCs w:val="28"/>
          <w:lang w:val="ru-RU"/>
        </w:rPr>
        <w:t>.</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Переменные, числовое значение выражения с переменной. Допустимые значения переменных. Представление зависимости между величинами </w:t>
      </w:r>
      <w:r w:rsidRPr="00F23198">
        <w:rPr>
          <w:rFonts w:ascii="Times New Roman" w:hAnsi="Times New Roman"/>
          <w:sz w:val="28"/>
          <w:szCs w:val="28"/>
          <w:lang w:val="ru-RU"/>
        </w:rPr>
        <w:br/>
        <w:t>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Свойства степени с натуральным показателем.</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Одночлены и многочлены. Степень многочлена. Сложение, вычитание, умножение многочленов. Формулы сокращённого умножения: квадрат суммы </w:t>
      </w:r>
      <w:r w:rsidRPr="00F23198">
        <w:rPr>
          <w:rFonts w:ascii="Times New Roman" w:hAnsi="Times New Roman"/>
          <w:sz w:val="28"/>
          <w:szCs w:val="28"/>
          <w:lang w:val="ru-RU"/>
        </w:rPr>
        <w:br/>
        <w:t xml:space="preserve">и квадрат разности. Формула разности квадратов. Разложение многочленов </w:t>
      </w:r>
      <w:r w:rsidRPr="00F23198">
        <w:rPr>
          <w:rFonts w:ascii="Times New Roman" w:hAnsi="Times New Roman"/>
          <w:sz w:val="28"/>
          <w:szCs w:val="28"/>
          <w:lang w:val="ru-RU"/>
        </w:rPr>
        <w:br/>
        <w:t>на множители.</w:t>
      </w:r>
    </w:p>
    <w:p w:rsidR="000A4BCF" w:rsidRPr="00F23198" w:rsidRDefault="00113FC4" w:rsidP="007D5CB0">
      <w:pPr>
        <w:spacing w:after="0" w:line="240" w:lineRule="auto"/>
        <w:ind w:firstLine="709"/>
        <w:jc w:val="both"/>
        <w:rPr>
          <w:rFonts w:ascii="Times New Roman" w:hAnsi="Times New Roman"/>
          <w:sz w:val="28"/>
          <w:szCs w:val="28"/>
          <w:lang w:val="ru-RU"/>
        </w:rPr>
      </w:pPr>
      <w:bookmarkStart w:id="30" w:name="_Toc124426222"/>
      <w:r w:rsidRPr="00F23198">
        <w:rPr>
          <w:rFonts w:ascii="Times New Roman" w:hAnsi="Times New Roman"/>
          <w:sz w:val="28"/>
          <w:szCs w:val="28"/>
          <w:lang w:val="ru-RU"/>
        </w:rPr>
        <w:t>145.</w:t>
      </w:r>
      <w:r w:rsidR="000A4BCF" w:rsidRPr="00F23198">
        <w:rPr>
          <w:rFonts w:ascii="Times New Roman" w:hAnsi="Times New Roman"/>
          <w:sz w:val="28"/>
          <w:szCs w:val="28"/>
          <w:lang w:val="ru-RU"/>
        </w:rPr>
        <w:t>5.2.3. Уравнения</w:t>
      </w:r>
      <w:bookmarkEnd w:id="30"/>
      <w:r w:rsidR="000A4BCF" w:rsidRPr="00F23198">
        <w:rPr>
          <w:rFonts w:ascii="Times New Roman" w:hAnsi="Times New Roman"/>
          <w:sz w:val="28"/>
          <w:szCs w:val="28"/>
          <w:lang w:val="ru-RU"/>
        </w:rPr>
        <w:t>.</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Уравнение, корень уравнения, правила преобразования уравнения, равносильность уравнений.</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lastRenderedPageBreak/>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0A4BCF" w:rsidRPr="00F23198" w:rsidRDefault="00113FC4"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5.2.4. Координаты и графики. Функции</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Координата точки на прямой. Числовые промежутки. Расстояние между двумя точками координатной прямой.</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Прямоугольная система координат, оси </w:t>
      </w:r>
      <w:r w:rsidRPr="00F23198">
        <w:rPr>
          <w:rFonts w:ascii="Times New Roman" w:hAnsi="Times New Roman"/>
          <w:i/>
          <w:sz w:val="28"/>
          <w:szCs w:val="28"/>
        </w:rPr>
        <w:t>Ox</w:t>
      </w:r>
      <w:r w:rsidRPr="00F23198">
        <w:rPr>
          <w:rFonts w:ascii="Times New Roman" w:hAnsi="Times New Roman"/>
          <w:i/>
          <w:sz w:val="28"/>
          <w:szCs w:val="28"/>
          <w:lang w:val="ru-RU"/>
        </w:rPr>
        <w:t xml:space="preserve"> </w:t>
      </w:r>
      <w:r w:rsidRPr="00F23198">
        <w:rPr>
          <w:rFonts w:ascii="Times New Roman" w:hAnsi="Times New Roman"/>
          <w:sz w:val="28"/>
          <w:szCs w:val="28"/>
          <w:lang w:val="ru-RU"/>
        </w:rPr>
        <w:t xml:space="preserve">и </w:t>
      </w:r>
      <w:r w:rsidRPr="00F23198">
        <w:rPr>
          <w:rFonts w:ascii="Times New Roman" w:hAnsi="Times New Roman"/>
          <w:i/>
          <w:sz w:val="28"/>
          <w:szCs w:val="28"/>
        </w:rPr>
        <w:t>Oy</w:t>
      </w:r>
      <w:r w:rsidRPr="00F23198">
        <w:rPr>
          <w:rFonts w:ascii="Times New Roman" w:hAnsi="Times New Roman"/>
          <w:sz w:val="28"/>
          <w:szCs w:val="28"/>
          <w:lang w:val="ru-RU"/>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Pr="00F23198">
        <w:rPr>
          <w:rFonts w:ascii="Times New Roman" w:hAnsi="Times New Roman"/>
          <w:sz w:val="28"/>
          <w:szCs w:val="28"/>
          <w:lang w:val="ru-RU"/>
        </w:rPr>
        <w:t>. Графическое решение линейных уравнений и систем линейных уравнений.</w:t>
      </w:r>
    </w:p>
    <w:p w:rsidR="000A4BCF" w:rsidRPr="00885ACA" w:rsidRDefault="00113FC4" w:rsidP="005654E3">
      <w:pPr>
        <w:spacing w:before="240" w:after="0" w:line="240" w:lineRule="auto"/>
        <w:ind w:firstLine="709"/>
        <w:jc w:val="both"/>
        <w:rPr>
          <w:rFonts w:ascii="Times New Roman" w:hAnsi="Times New Roman"/>
          <w:b/>
          <w:sz w:val="28"/>
          <w:szCs w:val="28"/>
          <w:lang w:val="ru-RU"/>
        </w:rPr>
      </w:pPr>
      <w:bookmarkStart w:id="31" w:name="_Toc124426224"/>
      <w:r w:rsidRPr="00F23198">
        <w:rPr>
          <w:rFonts w:ascii="Times New Roman" w:hAnsi="Times New Roman"/>
          <w:sz w:val="28"/>
          <w:szCs w:val="28"/>
          <w:lang w:val="ru-RU"/>
        </w:rPr>
        <w:t>145.</w:t>
      </w:r>
      <w:r w:rsidR="000A4BCF" w:rsidRPr="00F23198">
        <w:rPr>
          <w:rFonts w:ascii="Times New Roman" w:hAnsi="Times New Roman"/>
          <w:sz w:val="28"/>
          <w:szCs w:val="28"/>
          <w:lang w:val="ru-RU"/>
        </w:rPr>
        <w:t xml:space="preserve">5.3. Содержание </w:t>
      </w:r>
      <w:r w:rsidR="000A4BCF" w:rsidRPr="00885ACA">
        <w:rPr>
          <w:rFonts w:ascii="Times New Roman" w:hAnsi="Times New Roman"/>
          <w:b/>
          <w:sz w:val="28"/>
          <w:szCs w:val="28"/>
          <w:lang w:val="ru-RU"/>
        </w:rPr>
        <w:t>обучения в 8 классе.</w:t>
      </w:r>
    </w:p>
    <w:p w:rsidR="000A4BCF" w:rsidRPr="00F23198" w:rsidRDefault="00113FC4"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5.3.1. Числа и вычисления</w:t>
      </w:r>
      <w:bookmarkEnd w:id="31"/>
      <w:r w:rsidR="000A4BCF" w:rsidRPr="00F23198">
        <w:rPr>
          <w:rFonts w:ascii="Times New Roman" w:hAnsi="Times New Roman"/>
          <w:sz w:val="28"/>
          <w:szCs w:val="28"/>
          <w:lang w:val="ru-RU"/>
        </w:rPr>
        <w:t>.</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Степень с целым показателем и её свойства. Стандартная запись числа.</w:t>
      </w:r>
    </w:p>
    <w:p w:rsidR="000A4BCF" w:rsidRPr="00F23198" w:rsidRDefault="00113FC4" w:rsidP="007D5CB0">
      <w:pPr>
        <w:spacing w:after="0" w:line="240" w:lineRule="auto"/>
        <w:ind w:firstLine="709"/>
        <w:jc w:val="both"/>
        <w:rPr>
          <w:rFonts w:ascii="Times New Roman" w:hAnsi="Times New Roman"/>
          <w:sz w:val="28"/>
          <w:szCs w:val="28"/>
          <w:lang w:val="ru-RU"/>
        </w:rPr>
      </w:pPr>
      <w:bookmarkStart w:id="32" w:name="_Toc124426225"/>
      <w:r w:rsidRPr="00F23198">
        <w:rPr>
          <w:rFonts w:ascii="Times New Roman" w:hAnsi="Times New Roman"/>
          <w:sz w:val="28"/>
          <w:szCs w:val="28"/>
          <w:lang w:val="ru-RU"/>
        </w:rPr>
        <w:t>145.</w:t>
      </w:r>
      <w:r w:rsidR="000A4BCF" w:rsidRPr="00F23198">
        <w:rPr>
          <w:rFonts w:ascii="Times New Roman" w:hAnsi="Times New Roman"/>
          <w:sz w:val="28"/>
          <w:szCs w:val="28"/>
          <w:lang w:val="ru-RU"/>
        </w:rPr>
        <w:t>5.3.2. Алгебраические выражения</w:t>
      </w:r>
      <w:bookmarkEnd w:id="32"/>
      <w:r w:rsidR="000A4BCF" w:rsidRPr="00F23198">
        <w:rPr>
          <w:rFonts w:ascii="Times New Roman" w:hAnsi="Times New Roman"/>
          <w:sz w:val="28"/>
          <w:szCs w:val="28"/>
          <w:lang w:val="ru-RU"/>
        </w:rPr>
        <w:t>.</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Квадратный трёхчлен, разложение квадратного трёхчлена на множители.</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0A4BCF" w:rsidRPr="00F23198" w:rsidRDefault="00113FC4" w:rsidP="007D5CB0">
      <w:pPr>
        <w:spacing w:after="0" w:line="240" w:lineRule="auto"/>
        <w:ind w:firstLine="709"/>
        <w:jc w:val="both"/>
        <w:rPr>
          <w:rFonts w:ascii="Times New Roman" w:hAnsi="Times New Roman"/>
          <w:sz w:val="28"/>
          <w:szCs w:val="28"/>
          <w:lang w:val="ru-RU"/>
        </w:rPr>
      </w:pPr>
      <w:bookmarkStart w:id="33" w:name="_Toc124426226"/>
      <w:r w:rsidRPr="00F23198">
        <w:rPr>
          <w:rFonts w:ascii="Times New Roman" w:hAnsi="Times New Roman"/>
          <w:sz w:val="28"/>
          <w:szCs w:val="28"/>
          <w:lang w:val="ru-RU"/>
        </w:rPr>
        <w:t>145.</w:t>
      </w:r>
      <w:r w:rsidR="000A4BCF" w:rsidRPr="00F23198">
        <w:rPr>
          <w:rFonts w:ascii="Times New Roman" w:hAnsi="Times New Roman"/>
          <w:sz w:val="28"/>
          <w:szCs w:val="28"/>
          <w:lang w:val="ru-RU"/>
        </w:rPr>
        <w:t>5.3.3. Уравнения и неравенства</w:t>
      </w:r>
      <w:bookmarkEnd w:id="33"/>
      <w:r w:rsidR="000A4BCF" w:rsidRPr="00F23198">
        <w:rPr>
          <w:rFonts w:ascii="Times New Roman" w:hAnsi="Times New Roman"/>
          <w:sz w:val="28"/>
          <w:szCs w:val="28"/>
          <w:lang w:val="ru-RU"/>
        </w:rPr>
        <w:t>.</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Решение текстовых задач алгебраическим способом.</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0A4BCF" w:rsidRPr="00F23198" w:rsidRDefault="00113FC4" w:rsidP="007D5CB0">
      <w:pPr>
        <w:spacing w:after="0" w:line="240" w:lineRule="auto"/>
        <w:ind w:firstLine="709"/>
        <w:jc w:val="both"/>
        <w:rPr>
          <w:rFonts w:ascii="Times New Roman" w:hAnsi="Times New Roman"/>
          <w:sz w:val="28"/>
          <w:szCs w:val="28"/>
          <w:lang w:val="ru-RU"/>
        </w:rPr>
      </w:pPr>
      <w:bookmarkStart w:id="34" w:name="_Toc124426227"/>
      <w:r w:rsidRPr="00F23198">
        <w:rPr>
          <w:rFonts w:ascii="Times New Roman" w:hAnsi="Times New Roman"/>
          <w:sz w:val="28"/>
          <w:szCs w:val="28"/>
          <w:lang w:val="ru-RU"/>
        </w:rPr>
        <w:t>145.</w:t>
      </w:r>
      <w:r w:rsidR="000A4BCF" w:rsidRPr="00F23198">
        <w:rPr>
          <w:rFonts w:ascii="Times New Roman" w:hAnsi="Times New Roman"/>
          <w:sz w:val="28"/>
          <w:szCs w:val="28"/>
          <w:lang w:val="ru-RU"/>
        </w:rPr>
        <w:t>5.3.4. Функции</w:t>
      </w:r>
      <w:bookmarkEnd w:id="34"/>
      <w:r w:rsidR="000A4BCF" w:rsidRPr="00F23198">
        <w:rPr>
          <w:rFonts w:ascii="Times New Roman" w:hAnsi="Times New Roman"/>
          <w:sz w:val="28"/>
          <w:szCs w:val="28"/>
          <w:lang w:val="ru-RU"/>
        </w:rPr>
        <w:t>.</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Понятие функции. Область определения и множество значений функции. Способы задания функций.</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График функции. Чтение свойств функции по её графику. Примеры графиков функций, отражающих реальные процессы.</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Функции, описывающие прямую и обратную пропорциональные зависимости, их графики. Функции </w:t>
      </w:r>
      <w:r w:rsidRPr="00F23198">
        <w:rPr>
          <w:rFonts w:ascii="Times New Roman" w:hAnsi="Times New Roman"/>
          <w:i/>
          <w:sz w:val="28"/>
          <w:szCs w:val="28"/>
        </w:rPr>
        <w:t>y</w:t>
      </w:r>
      <w:r w:rsidRPr="00F23198">
        <w:rPr>
          <w:rFonts w:ascii="Times New Roman" w:hAnsi="Times New Roman"/>
          <w:i/>
          <w:sz w:val="28"/>
          <w:szCs w:val="28"/>
          <w:lang w:val="ru-RU"/>
        </w:rPr>
        <w:t xml:space="preserve"> = </w:t>
      </w:r>
      <w:r w:rsidRPr="00F23198">
        <w:rPr>
          <w:rFonts w:ascii="Times New Roman" w:hAnsi="Times New Roman"/>
          <w:i/>
          <w:sz w:val="28"/>
          <w:szCs w:val="28"/>
        </w:rPr>
        <w:t>x</w:t>
      </w:r>
      <w:r w:rsidRPr="00F23198">
        <w:rPr>
          <w:rFonts w:ascii="Times New Roman" w:hAnsi="Times New Roman"/>
          <w:i/>
          <w:sz w:val="28"/>
          <w:szCs w:val="28"/>
          <w:vertAlign w:val="superscript"/>
          <w:lang w:val="ru-RU"/>
        </w:rPr>
        <w:t>2</w:t>
      </w:r>
      <w:r w:rsidRPr="00F23198">
        <w:rPr>
          <w:rFonts w:ascii="Times New Roman" w:hAnsi="Times New Roman"/>
          <w:i/>
          <w:sz w:val="28"/>
          <w:szCs w:val="28"/>
          <w:lang w:val="ru-RU"/>
        </w:rPr>
        <w:t xml:space="preserve">, </w:t>
      </w:r>
      <w:r w:rsidRPr="00F23198">
        <w:rPr>
          <w:rFonts w:ascii="Times New Roman" w:hAnsi="Times New Roman"/>
          <w:i/>
          <w:sz w:val="28"/>
          <w:szCs w:val="28"/>
        </w:rPr>
        <w:t>y</w:t>
      </w:r>
      <w:r w:rsidRPr="00F23198">
        <w:rPr>
          <w:rFonts w:ascii="Times New Roman" w:hAnsi="Times New Roman"/>
          <w:i/>
          <w:sz w:val="28"/>
          <w:szCs w:val="28"/>
          <w:lang w:val="ru-RU"/>
        </w:rPr>
        <w:t xml:space="preserve"> = </w:t>
      </w:r>
      <w:r w:rsidRPr="00F23198">
        <w:rPr>
          <w:rFonts w:ascii="Times New Roman" w:hAnsi="Times New Roman"/>
          <w:i/>
          <w:sz w:val="28"/>
          <w:szCs w:val="28"/>
        </w:rPr>
        <w:t>x</w:t>
      </w:r>
      <w:r w:rsidRPr="00F23198">
        <w:rPr>
          <w:rFonts w:ascii="Times New Roman" w:hAnsi="Times New Roman"/>
          <w:i/>
          <w:sz w:val="28"/>
          <w:szCs w:val="28"/>
          <w:vertAlign w:val="superscript"/>
          <w:lang w:val="ru-RU"/>
        </w:rPr>
        <w:t>3</w:t>
      </w:r>
      <w:r w:rsidRPr="00F23198">
        <w:rPr>
          <w:rFonts w:ascii="Times New Roman" w:hAnsi="Times New Roman"/>
          <w:i/>
          <w:sz w:val="28"/>
          <w:szCs w:val="28"/>
          <w:lang w:val="ru-RU"/>
        </w:rPr>
        <w:t xml:space="preserve">, </w:t>
      </w:r>
      <w:r w:rsidRPr="00F23198">
        <w:rPr>
          <w:rFonts w:ascii="Times New Roman" w:hAnsi="Times New Roman"/>
          <w:i/>
          <w:sz w:val="28"/>
          <w:szCs w:val="28"/>
        </w:rPr>
        <w:t>y</w:t>
      </w:r>
      <w:r w:rsidRPr="00F23198">
        <w:rPr>
          <w:rFonts w:ascii="Times New Roman" w:hAnsi="Times New Roman"/>
          <w:i/>
          <w:sz w:val="28"/>
          <w:szCs w:val="28"/>
          <w:lang w:val="ru-RU"/>
        </w:rPr>
        <w:t xml:space="preserve"> =</w:t>
      </w:r>
      <m:oMath>
        <m:rad>
          <m:radPr>
            <m:degHide m:val="on"/>
            <m:ctrlPr>
              <w:rPr>
                <w:rFonts w:ascii="Cambria Math" w:hAnsi="Cambria Math"/>
                <w:i/>
                <w:sz w:val="24"/>
                <w:szCs w:val="24"/>
              </w:rPr>
            </m:ctrlPr>
          </m:radPr>
          <m:deg/>
          <m:e>
            <m:r>
              <w:rPr>
                <w:rFonts w:ascii="Cambria Math" w:hAnsi="Cambria Math"/>
                <w:sz w:val="24"/>
                <w:szCs w:val="24"/>
              </w:rPr>
              <m:t>x</m:t>
            </m:r>
          </m:e>
        </m:rad>
      </m:oMath>
      <w:r w:rsidRPr="00F23198">
        <w:rPr>
          <w:rFonts w:ascii="Times New Roman" w:hAnsi="Times New Roman"/>
          <w:i/>
          <w:sz w:val="28"/>
          <w:szCs w:val="28"/>
          <w:lang w:val="ru-RU"/>
        </w:rPr>
        <w:t xml:space="preserve">, </w:t>
      </w:r>
      <w:r w:rsidRPr="00F23198">
        <w:rPr>
          <w:rFonts w:ascii="Times New Roman" w:hAnsi="Times New Roman"/>
          <w:i/>
          <w:sz w:val="28"/>
          <w:szCs w:val="28"/>
        </w:rPr>
        <w:t>y</w:t>
      </w:r>
      <w:r w:rsidRPr="00F23198">
        <w:rPr>
          <w:rFonts w:ascii="Times New Roman" w:hAnsi="Times New Roman"/>
          <w:i/>
          <w:sz w:val="28"/>
          <w:szCs w:val="28"/>
          <w:lang w:val="ru-RU"/>
        </w:rPr>
        <w:t>=|</w:t>
      </w:r>
      <w:r w:rsidRPr="00F23198">
        <w:rPr>
          <w:rFonts w:ascii="Times New Roman" w:hAnsi="Times New Roman"/>
          <w:i/>
          <w:sz w:val="28"/>
          <w:szCs w:val="28"/>
        </w:rPr>
        <w:t>x</w:t>
      </w:r>
      <w:r w:rsidRPr="00F23198">
        <w:rPr>
          <w:rFonts w:ascii="Times New Roman" w:hAnsi="Times New Roman"/>
          <w:i/>
          <w:sz w:val="28"/>
          <w:szCs w:val="28"/>
          <w:lang w:val="ru-RU"/>
        </w:rPr>
        <w:t>|</w:t>
      </w:r>
      <w:r w:rsidRPr="00F23198">
        <w:rPr>
          <w:rFonts w:ascii="Times New Roman" w:hAnsi="Times New Roman"/>
          <w:sz w:val="28"/>
          <w:szCs w:val="28"/>
          <w:lang w:val="ru-RU"/>
        </w:rPr>
        <w:t xml:space="preserve">. Графическое решение уравнений и </w:t>
      </w:r>
      <w:r w:rsidRPr="00F23198">
        <w:rPr>
          <w:rFonts w:ascii="Times New Roman" w:hAnsi="Times New Roman"/>
          <w:sz w:val="28"/>
          <w:szCs w:val="28"/>
          <w:lang w:val="ru-RU"/>
        </w:rPr>
        <w:lastRenderedPageBreak/>
        <w:t>систем уравнений.</w:t>
      </w:r>
    </w:p>
    <w:p w:rsidR="000A4BCF" w:rsidRPr="00F23198" w:rsidRDefault="00113FC4" w:rsidP="005654E3">
      <w:pPr>
        <w:spacing w:before="240" w:after="0" w:line="240" w:lineRule="auto"/>
        <w:ind w:firstLine="709"/>
        <w:jc w:val="both"/>
        <w:rPr>
          <w:rFonts w:ascii="Times New Roman" w:hAnsi="Times New Roman"/>
          <w:sz w:val="28"/>
          <w:szCs w:val="28"/>
          <w:lang w:val="ru-RU"/>
        </w:rPr>
      </w:pPr>
      <w:bookmarkStart w:id="35" w:name="_Toc124426229"/>
      <w:r w:rsidRPr="00F23198">
        <w:rPr>
          <w:rFonts w:ascii="Times New Roman" w:hAnsi="Times New Roman"/>
          <w:sz w:val="28"/>
          <w:szCs w:val="28"/>
          <w:lang w:val="ru-RU"/>
        </w:rPr>
        <w:t>145.</w:t>
      </w:r>
      <w:r w:rsidR="000A4BCF" w:rsidRPr="00F23198">
        <w:rPr>
          <w:rFonts w:ascii="Times New Roman" w:hAnsi="Times New Roman"/>
          <w:sz w:val="28"/>
          <w:szCs w:val="28"/>
          <w:lang w:val="ru-RU"/>
        </w:rPr>
        <w:t xml:space="preserve">5.4. Содержание </w:t>
      </w:r>
      <w:r w:rsidR="000A4BCF" w:rsidRPr="00885ACA">
        <w:rPr>
          <w:rFonts w:ascii="Times New Roman" w:hAnsi="Times New Roman"/>
          <w:b/>
          <w:sz w:val="28"/>
          <w:szCs w:val="28"/>
          <w:lang w:val="ru-RU"/>
        </w:rPr>
        <w:t>обучения в 9 классе.</w:t>
      </w:r>
    </w:p>
    <w:p w:rsidR="000A4BCF" w:rsidRPr="00F23198" w:rsidRDefault="00113FC4"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5.4.1. Числа и вычисления</w:t>
      </w:r>
      <w:bookmarkEnd w:id="35"/>
      <w:r w:rsidR="000A4BCF" w:rsidRPr="00F23198">
        <w:rPr>
          <w:rFonts w:ascii="Times New Roman" w:hAnsi="Times New Roman"/>
          <w:sz w:val="28"/>
          <w:szCs w:val="28"/>
          <w:lang w:val="ru-RU"/>
        </w:rPr>
        <w:t>.</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Действительные числа.</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Рациональные числа, иррациональные числа, конечные и бесконечные десятичные дроби. Множество действительных чисел, действительные числа </w:t>
      </w:r>
      <w:r w:rsidRPr="00F23198">
        <w:rPr>
          <w:rFonts w:ascii="Times New Roman" w:hAnsi="Times New Roman"/>
          <w:sz w:val="28"/>
          <w:szCs w:val="28"/>
          <w:lang w:val="ru-RU"/>
        </w:rPr>
        <w:br/>
        <w:t xml:space="preserve">как бесконечные десятичные дроби. Взаимно однозначное соответствие </w:t>
      </w:r>
      <w:r w:rsidRPr="00F23198">
        <w:rPr>
          <w:rFonts w:ascii="Times New Roman" w:hAnsi="Times New Roman"/>
          <w:sz w:val="28"/>
          <w:szCs w:val="28"/>
          <w:lang w:val="ru-RU"/>
        </w:rPr>
        <w:br/>
        <w:t>между множеством действительных чисел и координатной прямой.</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Сравнение действительных чисел, арифметические действия </w:t>
      </w:r>
      <w:r w:rsidRPr="00F23198">
        <w:rPr>
          <w:rFonts w:ascii="Times New Roman" w:hAnsi="Times New Roman"/>
          <w:sz w:val="28"/>
          <w:szCs w:val="28"/>
          <w:lang w:val="ru-RU"/>
        </w:rPr>
        <w:br/>
        <w:t>с действительными числами.</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Измерения, приближения, оценки.</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Размеры объектов окружающего мира, длительность процессов </w:t>
      </w:r>
      <w:r w:rsidRPr="00F23198">
        <w:rPr>
          <w:rFonts w:ascii="Times New Roman" w:hAnsi="Times New Roman"/>
          <w:sz w:val="28"/>
          <w:szCs w:val="28"/>
          <w:lang w:val="ru-RU"/>
        </w:rPr>
        <w:br/>
        <w:t>в окружающем мире.</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Приближённое значение величины, точность приближения. Округление чисел. Прикидка и оценка результатов вычислений.</w:t>
      </w:r>
    </w:p>
    <w:p w:rsidR="000A4BCF" w:rsidRPr="00F23198" w:rsidRDefault="00113FC4" w:rsidP="007D5CB0">
      <w:pPr>
        <w:spacing w:after="0" w:line="240" w:lineRule="auto"/>
        <w:ind w:firstLine="709"/>
        <w:jc w:val="both"/>
        <w:rPr>
          <w:rFonts w:ascii="Times New Roman" w:hAnsi="Times New Roman"/>
          <w:sz w:val="28"/>
          <w:szCs w:val="28"/>
          <w:lang w:val="ru-RU"/>
        </w:rPr>
      </w:pPr>
      <w:bookmarkStart w:id="36" w:name="_Toc124426230"/>
      <w:r w:rsidRPr="00F23198">
        <w:rPr>
          <w:rFonts w:ascii="Times New Roman" w:hAnsi="Times New Roman"/>
          <w:sz w:val="28"/>
          <w:szCs w:val="28"/>
          <w:lang w:val="ru-RU"/>
        </w:rPr>
        <w:t>145.</w:t>
      </w:r>
      <w:r w:rsidR="000A4BCF" w:rsidRPr="00F23198">
        <w:rPr>
          <w:rFonts w:ascii="Times New Roman" w:hAnsi="Times New Roman"/>
          <w:sz w:val="28"/>
          <w:szCs w:val="28"/>
          <w:lang w:val="ru-RU"/>
        </w:rPr>
        <w:t>5.4.2. Уравнения и неравенства</w:t>
      </w:r>
      <w:bookmarkEnd w:id="36"/>
      <w:r w:rsidR="000A4BCF" w:rsidRPr="00F23198">
        <w:rPr>
          <w:rFonts w:ascii="Times New Roman" w:hAnsi="Times New Roman"/>
          <w:sz w:val="28"/>
          <w:szCs w:val="28"/>
          <w:lang w:val="ru-RU"/>
        </w:rPr>
        <w:t>.</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Уравнения с одной переменной.</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Линейное уравнение. Решение уравнений, сводящихся к линейным.</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Решение дробно-рациональных уравнений. Решение текстовых задач алгебраическим методом.</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Системы уравнений.</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Решение текстовых задач алгебраическим способом.</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Неравенства.</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Числовые неравенства и их свойства.</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0A4BCF" w:rsidRPr="00F23198" w:rsidRDefault="00113FC4" w:rsidP="007D5CB0">
      <w:pPr>
        <w:spacing w:after="0" w:line="240" w:lineRule="auto"/>
        <w:ind w:firstLine="709"/>
        <w:jc w:val="both"/>
        <w:rPr>
          <w:rFonts w:ascii="Times New Roman" w:hAnsi="Times New Roman"/>
          <w:sz w:val="28"/>
          <w:szCs w:val="28"/>
          <w:lang w:val="ru-RU"/>
        </w:rPr>
      </w:pPr>
      <w:bookmarkStart w:id="37" w:name="_Toc124426231"/>
      <w:r w:rsidRPr="00F23198">
        <w:rPr>
          <w:rFonts w:ascii="Times New Roman" w:hAnsi="Times New Roman"/>
          <w:sz w:val="28"/>
          <w:szCs w:val="28"/>
          <w:lang w:val="ru-RU"/>
        </w:rPr>
        <w:t>145.</w:t>
      </w:r>
      <w:r w:rsidR="000A4BCF" w:rsidRPr="00F23198">
        <w:rPr>
          <w:rFonts w:ascii="Times New Roman" w:hAnsi="Times New Roman"/>
          <w:sz w:val="28"/>
          <w:szCs w:val="28"/>
          <w:lang w:val="ru-RU"/>
        </w:rPr>
        <w:t>5.4.3. Функции</w:t>
      </w:r>
      <w:bookmarkEnd w:id="37"/>
      <w:r w:rsidR="000A4BCF" w:rsidRPr="00F23198">
        <w:rPr>
          <w:rFonts w:ascii="Times New Roman" w:hAnsi="Times New Roman"/>
          <w:sz w:val="28"/>
          <w:szCs w:val="28"/>
          <w:lang w:val="ru-RU"/>
        </w:rPr>
        <w:t>.</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Квадратичная функция, её график и свойства. Парабола, координаты вершины параболы, ось симметрии параболы.</w:t>
      </w:r>
    </w:p>
    <w:p w:rsidR="000A4BCF" w:rsidRPr="00F23198" w:rsidRDefault="000A4BCF" w:rsidP="005654E3">
      <w:pPr>
        <w:spacing w:after="0" w:line="240" w:lineRule="auto"/>
        <w:ind w:firstLine="709"/>
        <w:rPr>
          <w:rFonts w:ascii="Times New Roman" w:hAnsi="Times New Roman"/>
          <w:sz w:val="28"/>
          <w:szCs w:val="28"/>
          <w:lang w:val="ru-RU"/>
        </w:rPr>
      </w:pPr>
      <w:r w:rsidRPr="00F23198">
        <w:rPr>
          <w:rFonts w:ascii="Times New Roman" w:hAnsi="Times New Roman"/>
          <w:sz w:val="28"/>
          <w:szCs w:val="28"/>
          <w:lang w:val="ru-RU"/>
        </w:rPr>
        <w:t xml:space="preserve">Графики функций: </w:t>
      </w:r>
      <m:oMath>
        <m:r>
          <m:rPr>
            <m:scr m:val="script"/>
          </m:rPr>
          <w:rPr>
            <w:rFonts w:ascii="Cambria Math" w:hAnsi="Cambria Math"/>
            <w:sz w:val="28"/>
            <w:szCs w:val="28"/>
            <w:lang w:val="ru-RU"/>
          </w:rPr>
          <m:t>у= k</m:t>
        </m:r>
        <m:r>
          <w:rPr>
            <w:rFonts w:ascii="Cambria Math" w:hAnsi="Cambria Math"/>
            <w:sz w:val="28"/>
            <w:szCs w:val="28"/>
          </w:rPr>
          <m:t>x</m:t>
        </m:r>
        <m:r>
          <w:rPr>
            <w:rFonts w:ascii="Cambria Math" w:hAnsi="Cambria Math"/>
            <w:sz w:val="28"/>
            <w:szCs w:val="28"/>
            <w:lang w:val="ru-RU"/>
          </w:rPr>
          <m:t xml:space="preserve">,  y= </m:t>
        </m:r>
        <m:r>
          <m:rPr>
            <m:scr m:val="script"/>
          </m:rPr>
          <w:rPr>
            <w:rFonts w:ascii="Cambria Math" w:hAnsi="Cambria Math"/>
            <w:sz w:val="28"/>
            <w:szCs w:val="28"/>
            <w:lang w:val="ru-RU"/>
          </w:rPr>
          <m:t>k</m:t>
        </m:r>
        <m:r>
          <w:rPr>
            <w:rFonts w:ascii="Cambria Math" w:hAnsi="Cambria Math"/>
            <w:sz w:val="28"/>
            <w:szCs w:val="28"/>
            <w:lang w:val="ru-RU"/>
          </w:rPr>
          <m:t xml:space="preserve">x+b,  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on"/>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y=|x|</m:t>
        </m:r>
      </m:oMath>
      <w:r w:rsidRPr="00F23198">
        <w:rPr>
          <w:rFonts w:ascii="Times New Roman" w:hAnsi="Times New Roman"/>
          <w:sz w:val="28"/>
          <w:szCs w:val="28"/>
          <w:lang w:val="ru-RU"/>
        </w:rPr>
        <w:t xml:space="preserve">, </w:t>
      </w:r>
      <w:r w:rsidR="005654E3">
        <w:rPr>
          <w:rFonts w:ascii="Times New Roman" w:hAnsi="Times New Roman"/>
          <w:sz w:val="28"/>
          <w:szCs w:val="28"/>
          <w:lang w:val="ru-RU"/>
        </w:rPr>
        <w:t xml:space="preserve"> </w:t>
      </w:r>
      <w:r w:rsidRPr="00F23198">
        <w:rPr>
          <w:rFonts w:ascii="Times New Roman" w:hAnsi="Times New Roman"/>
          <w:sz w:val="28"/>
          <w:szCs w:val="28"/>
          <w:lang w:val="ru-RU"/>
        </w:rPr>
        <w:t>и их свойства.</w:t>
      </w:r>
    </w:p>
    <w:p w:rsidR="000A4BCF" w:rsidRPr="00F23198" w:rsidRDefault="00113FC4" w:rsidP="007D5CB0">
      <w:pPr>
        <w:spacing w:after="0" w:line="240" w:lineRule="auto"/>
        <w:ind w:firstLine="709"/>
        <w:jc w:val="both"/>
        <w:rPr>
          <w:rFonts w:ascii="Times New Roman" w:hAnsi="Times New Roman"/>
          <w:sz w:val="28"/>
          <w:szCs w:val="28"/>
          <w:lang w:val="ru-RU"/>
        </w:rPr>
      </w:pPr>
      <w:bookmarkStart w:id="38" w:name="_Toc124426232"/>
      <w:r w:rsidRPr="00F23198">
        <w:rPr>
          <w:rFonts w:ascii="Times New Roman" w:hAnsi="Times New Roman"/>
          <w:sz w:val="28"/>
          <w:szCs w:val="28"/>
          <w:lang w:val="ru-RU"/>
        </w:rPr>
        <w:t>145.</w:t>
      </w:r>
      <w:r w:rsidR="000A4BCF" w:rsidRPr="00F23198">
        <w:rPr>
          <w:rFonts w:ascii="Times New Roman" w:hAnsi="Times New Roman"/>
          <w:sz w:val="28"/>
          <w:szCs w:val="28"/>
          <w:lang w:val="ru-RU"/>
        </w:rPr>
        <w:t>5.4.4. Числовые последовательности</w:t>
      </w:r>
      <w:bookmarkEnd w:id="38"/>
      <w:r w:rsidR="000A4BCF" w:rsidRPr="00F23198">
        <w:rPr>
          <w:rFonts w:ascii="Times New Roman" w:hAnsi="Times New Roman"/>
          <w:sz w:val="28"/>
          <w:szCs w:val="28"/>
          <w:lang w:val="ru-RU"/>
        </w:rPr>
        <w:t>.</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Определение и способы задания числовых последовательностей.</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Понятие числовой последовательности. Задание последовательности рекуррентной формулой и формулой </w:t>
      </w:r>
      <w:r w:rsidRPr="00F23198">
        <w:rPr>
          <w:rFonts w:ascii="Times New Roman" w:hAnsi="Times New Roman"/>
          <w:i/>
          <w:sz w:val="28"/>
          <w:szCs w:val="28"/>
        </w:rPr>
        <w:t>n</w:t>
      </w:r>
      <w:r w:rsidRPr="00F23198">
        <w:rPr>
          <w:rFonts w:ascii="Times New Roman" w:hAnsi="Times New Roman"/>
          <w:sz w:val="28"/>
          <w:szCs w:val="28"/>
          <w:lang w:val="ru-RU"/>
        </w:rPr>
        <w:t>-го члена.</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lastRenderedPageBreak/>
        <w:t>Арифметическая и геометрическая прогрессии.</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Арифметическая и геометрическая прогрессии. Формулы </w:t>
      </w:r>
      <w:r w:rsidRPr="00F23198">
        <w:rPr>
          <w:rFonts w:ascii="Times New Roman" w:hAnsi="Times New Roman"/>
          <w:i/>
          <w:sz w:val="28"/>
          <w:szCs w:val="28"/>
        </w:rPr>
        <w:t>n</w:t>
      </w:r>
      <w:r w:rsidRPr="00F23198">
        <w:rPr>
          <w:rFonts w:ascii="Times New Roman" w:hAnsi="Times New Roman"/>
          <w:sz w:val="28"/>
          <w:szCs w:val="28"/>
          <w:lang w:val="ru-RU"/>
        </w:rPr>
        <w:t xml:space="preserve">-го члена арифметической и геометрической прогрессий, суммы первых </w:t>
      </w:r>
      <w:r w:rsidRPr="00F23198">
        <w:rPr>
          <w:rFonts w:ascii="Times New Roman" w:hAnsi="Times New Roman"/>
          <w:i/>
          <w:sz w:val="28"/>
          <w:szCs w:val="28"/>
        </w:rPr>
        <w:t>n</w:t>
      </w:r>
      <w:r w:rsidRPr="00F23198">
        <w:rPr>
          <w:rFonts w:ascii="Times New Roman" w:hAnsi="Times New Roman"/>
          <w:i/>
          <w:sz w:val="28"/>
          <w:szCs w:val="28"/>
          <w:lang w:val="ru-RU"/>
        </w:rPr>
        <w:t xml:space="preserve"> </w:t>
      </w:r>
      <w:r w:rsidRPr="00F23198">
        <w:rPr>
          <w:rFonts w:ascii="Times New Roman" w:hAnsi="Times New Roman"/>
          <w:sz w:val="28"/>
          <w:szCs w:val="28"/>
          <w:lang w:val="ru-RU"/>
        </w:rPr>
        <w:t>членов.</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0A4BCF" w:rsidRPr="00F23198" w:rsidRDefault="00113FC4" w:rsidP="007D5CB0">
      <w:pPr>
        <w:spacing w:after="0" w:line="240" w:lineRule="auto"/>
        <w:ind w:firstLine="709"/>
        <w:jc w:val="both"/>
        <w:rPr>
          <w:rFonts w:ascii="Times New Roman" w:hAnsi="Times New Roman"/>
          <w:sz w:val="28"/>
          <w:szCs w:val="28"/>
          <w:lang w:val="ru-RU"/>
        </w:rPr>
      </w:pPr>
      <w:bookmarkStart w:id="39" w:name="_Toc124426233"/>
      <w:r w:rsidRPr="00F23198">
        <w:rPr>
          <w:rFonts w:ascii="Times New Roman" w:hAnsi="Times New Roman"/>
          <w:sz w:val="28"/>
          <w:szCs w:val="28"/>
          <w:lang w:val="ru-RU"/>
        </w:rPr>
        <w:t>145.</w:t>
      </w:r>
      <w:r w:rsidR="000A4BCF" w:rsidRPr="00F23198">
        <w:rPr>
          <w:rFonts w:ascii="Times New Roman" w:hAnsi="Times New Roman"/>
          <w:sz w:val="28"/>
          <w:szCs w:val="28"/>
          <w:lang w:val="ru-RU"/>
        </w:rPr>
        <w:t>5.5. </w:t>
      </w:r>
      <w:bookmarkEnd w:id="39"/>
      <w:r w:rsidR="000A4BCF" w:rsidRPr="00F23198">
        <w:rPr>
          <w:rFonts w:ascii="Times New Roman" w:hAnsi="Times New Roman"/>
          <w:sz w:val="28"/>
          <w:szCs w:val="28"/>
          <w:lang w:val="ru-RU"/>
        </w:rPr>
        <w:t>Предметные результаты освоения программы учебного курса «Алгебра».</w:t>
      </w:r>
    </w:p>
    <w:p w:rsidR="000A4BCF" w:rsidRPr="00F23198" w:rsidRDefault="00113FC4" w:rsidP="007D5CB0">
      <w:pPr>
        <w:spacing w:after="0" w:line="240" w:lineRule="auto"/>
        <w:ind w:firstLine="709"/>
        <w:jc w:val="both"/>
        <w:rPr>
          <w:rFonts w:ascii="Times New Roman" w:hAnsi="Times New Roman"/>
          <w:sz w:val="28"/>
          <w:szCs w:val="28"/>
          <w:lang w:val="ru-RU"/>
        </w:rPr>
      </w:pPr>
      <w:bookmarkStart w:id="40" w:name="_Toc124426234"/>
      <w:r w:rsidRPr="00F23198">
        <w:rPr>
          <w:rFonts w:ascii="Times New Roman" w:hAnsi="Times New Roman"/>
          <w:sz w:val="28"/>
          <w:szCs w:val="28"/>
          <w:lang w:val="ru-RU"/>
        </w:rPr>
        <w:t>145.</w:t>
      </w:r>
      <w:r w:rsidR="000A4BCF" w:rsidRPr="00F23198">
        <w:rPr>
          <w:rFonts w:ascii="Times New Roman" w:hAnsi="Times New Roman"/>
          <w:sz w:val="28"/>
          <w:szCs w:val="28"/>
          <w:lang w:val="ru-RU"/>
        </w:rPr>
        <w:t>5.5.1. Предметные результаты освоения программы учебного курса к концу обучения в 7 классе.</w:t>
      </w:r>
    </w:p>
    <w:p w:rsidR="000A4BCF" w:rsidRPr="00F23198" w:rsidRDefault="00113FC4" w:rsidP="007D5CB0">
      <w:pPr>
        <w:spacing w:after="0" w:line="240" w:lineRule="auto"/>
        <w:ind w:firstLine="709"/>
        <w:jc w:val="both"/>
        <w:rPr>
          <w:rFonts w:ascii="Times New Roman" w:hAnsi="Times New Roman"/>
          <w:sz w:val="28"/>
          <w:szCs w:val="28"/>
          <w:lang w:val="ru-RU"/>
        </w:rPr>
      </w:pPr>
      <w:bookmarkStart w:id="41" w:name="_Toc124426235"/>
      <w:bookmarkEnd w:id="40"/>
      <w:r w:rsidRPr="00F23198">
        <w:rPr>
          <w:rFonts w:ascii="Times New Roman" w:hAnsi="Times New Roman"/>
          <w:sz w:val="28"/>
          <w:szCs w:val="28"/>
          <w:lang w:val="ru-RU"/>
        </w:rPr>
        <w:t>145.</w:t>
      </w:r>
      <w:r w:rsidR="000A4BCF" w:rsidRPr="00F23198">
        <w:rPr>
          <w:rFonts w:ascii="Times New Roman" w:hAnsi="Times New Roman"/>
          <w:sz w:val="28"/>
          <w:szCs w:val="28"/>
          <w:lang w:val="ru-RU"/>
        </w:rPr>
        <w:t>5.5.1.1. Числа и вычисления</w:t>
      </w:r>
      <w:bookmarkEnd w:id="41"/>
      <w:r w:rsidR="000A4BCF" w:rsidRPr="00F23198">
        <w:rPr>
          <w:rFonts w:ascii="Times New Roman" w:hAnsi="Times New Roman"/>
          <w:sz w:val="28"/>
          <w:szCs w:val="28"/>
          <w:lang w:val="ru-RU"/>
        </w:rPr>
        <w:t>.</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Выполнять, сочетая устные и письменные приёмы, арифметические действия с рациональными числами.</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Переходить от одной формы записи чисел к другой (преобразовывать десятичную дробь в обыкновенную, обыкновенную в десятичную, в частности </w:t>
      </w:r>
      <w:r w:rsidRPr="00F23198">
        <w:rPr>
          <w:rFonts w:ascii="Times New Roman" w:hAnsi="Times New Roman"/>
          <w:sz w:val="28"/>
          <w:szCs w:val="28"/>
          <w:lang w:val="ru-RU"/>
        </w:rPr>
        <w:br/>
        <w:t>в бесконечную десятичную дробь).</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Сравнивать и упорядочивать рациональные числа.</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Округлять числа.</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Применять признаки делимости, разложение на множители натуральных чисел.</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0A4BCF" w:rsidRPr="00F23198" w:rsidRDefault="00113FC4" w:rsidP="007D5CB0">
      <w:pPr>
        <w:spacing w:after="0" w:line="240" w:lineRule="auto"/>
        <w:ind w:firstLine="709"/>
        <w:jc w:val="both"/>
        <w:rPr>
          <w:rFonts w:ascii="Times New Roman" w:hAnsi="Times New Roman"/>
          <w:sz w:val="28"/>
          <w:szCs w:val="28"/>
          <w:lang w:val="ru-RU"/>
        </w:rPr>
      </w:pPr>
      <w:bookmarkStart w:id="42" w:name="_Toc124426236"/>
      <w:r w:rsidRPr="00F23198">
        <w:rPr>
          <w:rFonts w:ascii="Times New Roman" w:hAnsi="Times New Roman"/>
          <w:sz w:val="28"/>
          <w:szCs w:val="28"/>
          <w:lang w:val="ru-RU"/>
        </w:rPr>
        <w:t>145.</w:t>
      </w:r>
      <w:r w:rsidR="000A4BCF" w:rsidRPr="00F23198">
        <w:rPr>
          <w:rFonts w:ascii="Times New Roman" w:hAnsi="Times New Roman"/>
          <w:sz w:val="28"/>
          <w:szCs w:val="28"/>
          <w:lang w:val="ru-RU"/>
        </w:rPr>
        <w:t>5.5.1.2. Алгебраические выражения</w:t>
      </w:r>
      <w:bookmarkEnd w:id="42"/>
      <w:r w:rsidR="000A4BCF" w:rsidRPr="00F23198">
        <w:rPr>
          <w:rFonts w:ascii="Times New Roman" w:hAnsi="Times New Roman"/>
          <w:sz w:val="28"/>
          <w:szCs w:val="28"/>
          <w:lang w:val="ru-RU"/>
        </w:rPr>
        <w:t>.</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Использовать алгебраическую терминологию и символику, применять </w:t>
      </w:r>
      <w:r w:rsidRPr="00F23198">
        <w:rPr>
          <w:rFonts w:ascii="Times New Roman" w:hAnsi="Times New Roman"/>
          <w:sz w:val="28"/>
          <w:szCs w:val="28"/>
          <w:lang w:val="ru-RU"/>
        </w:rPr>
        <w:br/>
        <w:t>её в процессе освоения учебного материала.</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Находить значения буквенных выражений при заданных значениях переменных.</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Выполнять преобразования целого выражения в многочлен приведением подобных слагаемых, раскрытием скобок.</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Выполнять умножение одночлена на многочлен и многочлена на многочлен, применять формулы квадрата суммы и квадрата разности.</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Применять преобразования многочленов для решения различных задач </w:t>
      </w:r>
      <w:r w:rsidRPr="00F23198">
        <w:rPr>
          <w:rFonts w:ascii="Times New Roman" w:hAnsi="Times New Roman"/>
          <w:sz w:val="28"/>
          <w:szCs w:val="28"/>
          <w:lang w:val="ru-RU"/>
        </w:rPr>
        <w:br/>
        <w:t>из математики, смежных предметов, из реальной практики.</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Использовать свойства степеней с натуральными показателями </w:t>
      </w:r>
      <w:r w:rsidRPr="00F23198">
        <w:rPr>
          <w:rFonts w:ascii="Times New Roman" w:hAnsi="Times New Roman"/>
          <w:sz w:val="28"/>
          <w:szCs w:val="28"/>
          <w:lang w:val="ru-RU"/>
        </w:rPr>
        <w:br/>
        <w:t>для преобразования выражений.</w:t>
      </w:r>
    </w:p>
    <w:p w:rsidR="000A4BCF" w:rsidRPr="00F23198" w:rsidRDefault="00113FC4" w:rsidP="007D5CB0">
      <w:pPr>
        <w:spacing w:after="0" w:line="240" w:lineRule="auto"/>
        <w:ind w:firstLine="709"/>
        <w:jc w:val="both"/>
        <w:rPr>
          <w:rFonts w:ascii="Times New Roman" w:hAnsi="Times New Roman"/>
          <w:sz w:val="28"/>
          <w:szCs w:val="28"/>
          <w:lang w:val="ru-RU"/>
        </w:rPr>
      </w:pPr>
      <w:bookmarkStart w:id="43" w:name="_Toc124426237"/>
      <w:r w:rsidRPr="00F23198">
        <w:rPr>
          <w:rFonts w:ascii="Times New Roman" w:hAnsi="Times New Roman"/>
          <w:sz w:val="28"/>
          <w:szCs w:val="28"/>
          <w:lang w:val="ru-RU"/>
        </w:rPr>
        <w:lastRenderedPageBreak/>
        <w:t>145.</w:t>
      </w:r>
      <w:r w:rsidR="000A4BCF" w:rsidRPr="00F23198">
        <w:rPr>
          <w:rFonts w:ascii="Times New Roman" w:hAnsi="Times New Roman"/>
          <w:sz w:val="28"/>
          <w:szCs w:val="28"/>
          <w:lang w:val="ru-RU"/>
        </w:rPr>
        <w:t>5.5.1.3. Уравнения и неравенства</w:t>
      </w:r>
      <w:bookmarkEnd w:id="43"/>
      <w:r w:rsidR="000A4BCF" w:rsidRPr="00F23198">
        <w:rPr>
          <w:rFonts w:ascii="Times New Roman" w:hAnsi="Times New Roman"/>
          <w:sz w:val="28"/>
          <w:szCs w:val="28"/>
          <w:lang w:val="ru-RU"/>
        </w:rPr>
        <w:t>.</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Применять графические методы при решении линейных уравнений </w:t>
      </w:r>
      <w:r w:rsidRPr="00F23198">
        <w:rPr>
          <w:rFonts w:ascii="Times New Roman" w:hAnsi="Times New Roman"/>
          <w:sz w:val="28"/>
          <w:szCs w:val="28"/>
          <w:lang w:val="ru-RU"/>
        </w:rPr>
        <w:br/>
        <w:t>и их систем.</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Подбирать примеры пар чисел, являющихся решением линейного уравнения с двумя переменными.</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Решать системы двух линейных уравнений с двумя переменными, </w:t>
      </w:r>
      <w:r w:rsidRPr="00F23198">
        <w:rPr>
          <w:rFonts w:ascii="Times New Roman" w:hAnsi="Times New Roman"/>
          <w:sz w:val="28"/>
          <w:szCs w:val="28"/>
          <w:lang w:val="ru-RU"/>
        </w:rPr>
        <w:br/>
        <w:t>в том числе графически.</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0A4BCF" w:rsidRPr="00F23198" w:rsidRDefault="00113FC4" w:rsidP="007D5CB0">
      <w:pPr>
        <w:spacing w:after="0" w:line="240" w:lineRule="auto"/>
        <w:ind w:firstLine="709"/>
        <w:jc w:val="both"/>
        <w:rPr>
          <w:rFonts w:ascii="Times New Roman" w:hAnsi="Times New Roman"/>
          <w:sz w:val="28"/>
          <w:szCs w:val="28"/>
          <w:lang w:val="ru-RU"/>
        </w:rPr>
      </w:pPr>
      <w:bookmarkStart w:id="44" w:name="_Toc124426238"/>
      <w:r w:rsidRPr="00F23198">
        <w:rPr>
          <w:rFonts w:ascii="Times New Roman" w:hAnsi="Times New Roman"/>
          <w:sz w:val="28"/>
          <w:szCs w:val="28"/>
          <w:lang w:val="ru-RU"/>
        </w:rPr>
        <w:t>145.</w:t>
      </w:r>
      <w:r w:rsidR="000A4BCF" w:rsidRPr="00F23198">
        <w:rPr>
          <w:rFonts w:ascii="Times New Roman" w:hAnsi="Times New Roman"/>
          <w:sz w:val="28"/>
          <w:szCs w:val="28"/>
          <w:lang w:val="ru-RU"/>
        </w:rPr>
        <w:t>5.5.1.4. Координаты и графики. Функции</w:t>
      </w:r>
      <w:bookmarkEnd w:id="44"/>
      <w:r w:rsidR="000A4BCF" w:rsidRPr="00F23198">
        <w:rPr>
          <w:rFonts w:ascii="Times New Roman" w:hAnsi="Times New Roman"/>
          <w:sz w:val="28"/>
          <w:szCs w:val="28"/>
          <w:lang w:val="ru-RU"/>
        </w:rPr>
        <w:t>.</w:t>
      </w:r>
    </w:p>
    <w:p w:rsidR="000A4BCF" w:rsidRPr="00F23198" w:rsidRDefault="000A4BCF" w:rsidP="007D5CB0">
      <w:pPr>
        <w:spacing w:after="0" w:line="240" w:lineRule="auto"/>
        <w:ind w:firstLine="709"/>
        <w:jc w:val="both"/>
        <w:rPr>
          <w:rFonts w:ascii="Times New Roman" w:hAnsi="Times New Roman"/>
          <w:sz w:val="28"/>
          <w:szCs w:val="28"/>
          <w:lang w:val="ru-RU"/>
        </w:rPr>
      </w:pPr>
      <w:proofErr w:type="gramStart"/>
      <w:r w:rsidRPr="00F23198">
        <w:rPr>
          <w:rFonts w:ascii="Times New Roman" w:hAnsi="Times New Roman"/>
          <w:sz w:val="28"/>
          <w:szCs w:val="28"/>
          <w:lang w:val="ru-RU"/>
        </w:rPr>
        <w:t xml:space="preserve">Изображать на координатной прямой точки, соответствующие заданным координатам, лучи, отрезки, интервалы, записывать числовые промежутки </w:t>
      </w:r>
      <w:r w:rsidRPr="00F23198">
        <w:rPr>
          <w:rFonts w:ascii="Times New Roman" w:hAnsi="Times New Roman"/>
          <w:sz w:val="28"/>
          <w:szCs w:val="28"/>
          <w:lang w:val="ru-RU"/>
        </w:rPr>
        <w:br/>
        <w:t>на алгебраическом языке.</w:t>
      </w:r>
      <w:proofErr w:type="gramEnd"/>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F23198">
        <w:rPr>
          <w:rFonts w:ascii="Times New Roman" w:hAnsi="Times New Roman"/>
          <w:i/>
          <w:sz w:val="28"/>
          <w:szCs w:val="28"/>
        </w:rPr>
        <w:t>y</w:t>
      </w:r>
      <w:r w:rsidRPr="00F23198">
        <w:rPr>
          <w:rFonts w:ascii="Times New Roman" w:hAnsi="Times New Roman"/>
          <w:i/>
          <w:sz w:val="28"/>
          <w:szCs w:val="28"/>
          <w:lang w:val="ru-RU"/>
        </w:rPr>
        <w:t xml:space="preserve"> = |х|.</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Находить значение функции по значению её аргумента.</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Понимать графический способ представления и анализа информации, извлекать и интерпретировать информацию из графиков реальных процессов </w:t>
      </w:r>
      <w:r w:rsidRPr="00F23198">
        <w:rPr>
          <w:rFonts w:ascii="Times New Roman" w:hAnsi="Times New Roman"/>
          <w:sz w:val="28"/>
          <w:szCs w:val="28"/>
          <w:lang w:val="ru-RU"/>
        </w:rPr>
        <w:br/>
        <w:t>и зависимостей.</w:t>
      </w:r>
    </w:p>
    <w:p w:rsidR="000A4BCF" w:rsidRPr="00F23198" w:rsidRDefault="00113FC4"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5.5.2. Предметные результаты освоения программы учебного курса к концу обучения в 8 классе.</w:t>
      </w:r>
    </w:p>
    <w:p w:rsidR="000A4BCF" w:rsidRPr="00F23198" w:rsidRDefault="00113FC4" w:rsidP="007D5CB0">
      <w:pPr>
        <w:spacing w:after="0" w:line="240" w:lineRule="auto"/>
        <w:ind w:firstLine="709"/>
        <w:jc w:val="both"/>
        <w:rPr>
          <w:rFonts w:ascii="Times New Roman" w:hAnsi="Times New Roman"/>
          <w:sz w:val="28"/>
          <w:szCs w:val="28"/>
          <w:lang w:val="ru-RU"/>
        </w:rPr>
      </w:pPr>
      <w:bookmarkStart w:id="45" w:name="_Toc124426240"/>
      <w:r w:rsidRPr="00F23198">
        <w:rPr>
          <w:rFonts w:ascii="Times New Roman" w:hAnsi="Times New Roman"/>
          <w:sz w:val="28"/>
          <w:szCs w:val="28"/>
          <w:lang w:val="ru-RU"/>
        </w:rPr>
        <w:t>145.</w:t>
      </w:r>
      <w:r w:rsidR="000A4BCF" w:rsidRPr="00F23198">
        <w:rPr>
          <w:rFonts w:ascii="Times New Roman" w:hAnsi="Times New Roman"/>
          <w:sz w:val="28"/>
          <w:szCs w:val="28"/>
          <w:lang w:val="ru-RU"/>
        </w:rPr>
        <w:t>5.5.2.1. Числа и вычисления</w:t>
      </w:r>
      <w:bookmarkEnd w:id="45"/>
      <w:r w:rsidR="000A4BCF" w:rsidRPr="00F23198">
        <w:rPr>
          <w:rFonts w:ascii="Times New Roman" w:hAnsi="Times New Roman"/>
          <w:sz w:val="28"/>
          <w:szCs w:val="28"/>
          <w:lang w:val="ru-RU"/>
        </w:rPr>
        <w:t>.</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Использовать записи больших и малых чисел с помощью десятичных дробей и степеней числа 10.</w:t>
      </w:r>
    </w:p>
    <w:p w:rsidR="000A4BCF" w:rsidRPr="00F23198" w:rsidRDefault="00113FC4" w:rsidP="007D5CB0">
      <w:pPr>
        <w:spacing w:after="0" w:line="240" w:lineRule="auto"/>
        <w:ind w:firstLine="709"/>
        <w:jc w:val="both"/>
        <w:rPr>
          <w:rFonts w:ascii="Times New Roman" w:hAnsi="Times New Roman"/>
          <w:sz w:val="28"/>
          <w:szCs w:val="28"/>
          <w:lang w:val="ru-RU"/>
        </w:rPr>
      </w:pPr>
      <w:bookmarkStart w:id="46" w:name="_Toc124426241"/>
      <w:r w:rsidRPr="00F23198">
        <w:rPr>
          <w:rFonts w:ascii="Times New Roman" w:hAnsi="Times New Roman"/>
          <w:sz w:val="28"/>
          <w:szCs w:val="28"/>
          <w:lang w:val="ru-RU"/>
        </w:rPr>
        <w:t>145.</w:t>
      </w:r>
      <w:r w:rsidR="000A4BCF" w:rsidRPr="00F23198">
        <w:rPr>
          <w:rFonts w:ascii="Times New Roman" w:hAnsi="Times New Roman"/>
          <w:sz w:val="28"/>
          <w:szCs w:val="28"/>
          <w:lang w:val="ru-RU"/>
        </w:rPr>
        <w:t>5.5.2.2. Алгебраические выражения</w:t>
      </w:r>
      <w:bookmarkEnd w:id="46"/>
      <w:r w:rsidR="000A4BCF" w:rsidRPr="00F23198">
        <w:rPr>
          <w:rFonts w:ascii="Times New Roman" w:hAnsi="Times New Roman"/>
          <w:sz w:val="28"/>
          <w:szCs w:val="28"/>
          <w:lang w:val="ru-RU"/>
        </w:rPr>
        <w:t>.</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Применять понятие степени с целым показателем, выполнять преобразования выражений, содержащих степени с целым показателем.</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Выполнять тождественные преобразования рациональных выражений </w:t>
      </w:r>
      <w:r w:rsidRPr="00F23198">
        <w:rPr>
          <w:rFonts w:ascii="Times New Roman" w:hAnsi="Times New Roman"/>
          <w:sz w:val="28"/>
          <w:szCs w:val="28"/>
          <w:lang w:val="ru-RU"/>
        </w:rPr>
        <w:br/>
        <w:t>на основе правил действий над многочленами и алгебраическими дробями.</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lastRenderedPageBreak/>
        <w:t>Раскладывать квадратный трёхчлен на множители.</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Применять преобразования выражений для решения различных задач </w:t>
      </w:r>
      <w:r w:rsidRPr="00F23198">
        <w:rPr>
          <w:rFonts w:ascii="Times New Roman" w:hAnsi="Times New Roman"/>
          <w:sz w:val="28"/>
          <w:szCs w:val="28"/>
          <w:lang w:val="ru-RU"/>
        </w:rPr>
        <w:br/>
        <w:t>из математики, смежных предметов, из реальной практики.</w:t>
      </w:r>
    </w:p>
    <w:p w:rsidR="000A4BCF" w:rsidRPr="00F23198" w:rsidRDefault="00113FC4" w:rsidP="007D5CB0">
      <w:pPr>
        <w:spacing w:after="0" w:line="240" w:lineRule="auto"/>
        <w:ind w:firstLine="709"/>
        <w:jc w:val="both"/>
        <w:rPr>
          <w:rFonts w:ascii="Times New Roman" w:hAnsi="Times New Roman"/>
          <w:sz w:val="28"/>
          <w:szCs w:val="28"/>
          <w:lang w:val="ru-RU"/>
        </w:rPr>
      </w:pPr>
      <w:bookmarkStart w:id="47" w:name="_Toc124426242"/>
      <w:r w:rsidRPr="00F23198">
        <w:rPr>
          <w:rFonts w:ascii="Times New Roman" w:hAnsi="Times New Roman"/>
          <w:sz w:val="28"/>
          <w:szCs w:val="28"/>
          <w:lang w:val="ru-RU"/>
        </w:rPr>
        <w:t>145.</w:t>
      </w:r>
      <w:r w:rsidR="000A4BCF" w:rsidRPr="00F23198">
        <w:rPr>
          <w:rFonts w:ascii="Times New Roman" w:hAnsi="Times New Roman"/>
          <w:sz w:val="28"/>
          <w:szCs w:val="28"/>
          <w:lang w:val="ru-RU"/>
        </w:rPr>
        <w:t>5.5.2.3. Уравнения и неравенства</w:t>
      </w:r>
      <w:bookmarkEnd w:id="47"/>
      <w:r w:rsidR="000A4BCF" w:rsidRPr="00F23198">
        <w:rPr>
          <w:rFonts w:ascii="Times New Roman" w:hAnsi="Times New Roman"/>
          <w:sz w:val="28"/>
          <w:szCs w:val="28"/>
          <w:lang w:val="ru-RU"/>
        </w:rPr>
        <w:t>.</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Решать линейные, квадратные уравнения и рациональные уравнения, сводящиеся к ним, системы двух уравнений с двумя переменными.</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Проводить простейшие исследования уравнений и систем уравнений, </w:t>
      </w:r>
      <w:r w:rsidRPr="00F23198">
        <w:rPr>
          <w:rFonts w:ascii="Times New Roman" w:hAnsi="Times New Roman"/>
          <w:sz w:val="28"/>
          <w:szCs w:val="28"/>
          <w:lang w:val="ru-RU"/>
        </w:rPr>
        <w:br/>
        <w:t xml:space="preserve">в том числе с применением графических представлений (устанавливать, </w:t>
      </w:r>
      <w:r w:rsidRPr="00F23198">
        <w:rPr>
          <w:rFonts w:ascii="Times New Roman" w:hAnsi="Times New Roman"/>
          <w:sz w:val="28"/>
          <w:szCs w:val="28"/>
          <w:lang w:val="ru-RU"/>
        </w:rPr>
        <w:br/>
        <w:t xml:space="preserve">имеет ли уравнение или система уравнений решения, если имеет, то сколько, </w:t>
      </w:r>
      <w:r w:rsidRPr="00F23198">
        <w:rPr>
          <w:rFonts w:ascii="Times New Roman" w:hAnsi="Times New Roman"/>
          <w:sz w:val="28"/>
          <w:szCs w:val="28"/>
          <w:lang w:val="ru-RU"/>
        </w:rPr>
        <w:br/>
        <w:t>и прочее).</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Переходить от словесной формулировки задачи к её алгебраической модели </w:t>
      </w:r>
      <w:r w:rsidRPr="00F23198">
        <w:rPr>
          <w:rFonts w:ascii="Times New Roman" w:hAnsi="Times New Roman"/>
          <w:sz w:val="28"/>
          <w:szCs w:val="28"/>
          <w:lang w:val="ru-RU"/>
        </w:rPr>
        <w:br/>
        <w:t xml:space="preserve">с помощью составления уравнения или системы уравнений, интерпретировать </w:t>
      </w:r>
      <w:r w:rsidRPr="00F23198">
        <w:rPr>
          <w:rFonts w:ascii="Times New Roman" w:hAnsi="Times New Roman"/>
          <w:sz w:val="28"/>
          <w:szCs w:val="28"/>
          <w:lang w:val="ru-RU"/>
        </w:rPr>
        <w:br/>
        <w:t>в соответствии с контекстом задачи полученный результат.</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0A4BCF" w:rsidRPr="00F23198" w:rsidRDefault="00113FC4" w:rsidP="007D5CB0">
      <w:pPr>
        <w:spacing w:after="0" w:line="240" w:lineRule="auto"/>
        <w:ind w:firstLine="709"/>
        <w:jc w:val="both"/>
        <w:rPr>
          <w:rFonts w:ascii="Times New Roman" w:hAnsi="Times New Roman"/>
          <w:sz w:val="28"/>
          <w:szCs w:val="28"/>
          <w:lang w:val="ru-RU"/>
        </w:rPr>
      </w:pPr>
      <w:bookmarkStart w:id="48" w:name="_Toc124426243"/>
      <w:r w:rsidRPr="00F23198">
        <w:rPr>
          <w:rFonts w:ascii="Times New Roman" w:hAnsi="Times New Roman"/>
          <w:sz w:val="28"/>
          <w:szCs w:val="28"/>
          <w:lang w:val="ru-RU"/>
        </w:rPr>
        <w:t>145.</w:t>
      </w:r>
      <w:r w:rsidR="000A4BCF" w:rsidRPr="00F23198">
        <w:rPr>
          <w:rFonts w:ascii="Times New Roman" w:hAnsi="Times New Roman"/>
          <w:sz w:val="28"/>
          <w:szCs w:val="28"/>
          <w:lang w:val="ru-RU"/>
        </w:rPr>
        <w:t>5.5.2.4. Функции</w:t>
      </w:r>
      <w:bookmarkEnd w:id="48"/>
      <w:r w:rsidR="000A4BCF" w:rsidRPr="00F23198">
        <w:rPr>
          <w:rFonts w:ascii="Times New Roman" w:hAnsi="Times New Roman"/>
          <w:sz w:val="28"/>
          <w:szCs w:val="28"/>
          <w:lang w:val="ru-RU"/>
        </w:rPr>
        <w:t>.</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Строить графики элементарных функций вида:</w:t>
      </w:r>
    </w:p>
    <w:p w:rsidR="000A4BCF" w:rsidRPr="00F23198" w:rsidRDefault="00F84F29" w:rsidP="007D5CB0">
      <w:pPr>
        <w:spacing w:after="0" w:line="240" w:lineRule="auto"/>
        <w:ind w:firstLine="709"/>
        <w:jc w:val="both"/>
        <w:rPr>
          <w:rFonts w:ascii="Times New Roman" w:hAnsi="Times New Roman"/>
          <w:sz w:val="28"/>
          <w:szCs w:val="28"/>
          <w:lang w:val="ru-RU"/>
        </w:rPr>
      </w:pPr>
      <m:oMath>
        <m:r>
          <w:rPr>
            <w:rFonts w:ascii="Cambria Math" w:hAnsi="Cambria Math"/>
            <w:sz w:val="28"/>
            <w:szCs w:val="28"/>
            <w:lang w:val="ru-RU"/>
          </w:rPr>
          <m:t xml:space="preserve">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2</m:t>
            </m:r>
          </m:sup>
        </m:sSup>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on"/>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m:t>
        </m:r>
        <m:d>
          <m:dPr>
            <m:begChr m:val="|"/>
            <m:endChr m:val="|"/>
            <m:ctrlPr>
              <w:rPr>
                <w:rFonts w:ascii="Cambria Math" w:hAnsi="Cambria Math"/>
                <w:i/>
                <w:sz w:val="28"/>
                <w:szCs w:val="28"/>
                <w:lang w:val="ru-RU"/>
              </w:rPr>
            </m:ctrlPr>
          </m:dPr>
          <m:e>
            <m:r>
              <w:rPr>
                <w:rFonts w:ascii="Cambria Math" w:hAnsi="Cambria Math"/>
                <w:sz w:val="28"/>
                <w:szCs w:val="28"/>
                <w:lang w:val="ru-RU"/>
              </w:rPr>
              <m:t>x</m:t>
            </m:r>
          </m:e>
        </m:d>
      </m:oMath>
      <w:r w:rsidR="000A4BCF" w:rsidRPr="00F23198">
        <w:rPr>
          <w:rFonts w:ascii="Times New Roman" w:hAnsi="Times New Roman"/>
          <w:i/>
          <w:sz w:val="28"/>
          <w:szCs w:val="28"/>
          <w:lang w:val="ru-RU"/>
        </w:rPr>
        <w:t>,</w:t>
      </w:r>
      <w:r w:rsidR="000A4BCF" w:rsidRPr="00F23198">
        <w:rPr>
          <w:rFonts w:ascii="Times New Roman" w:hAnsi="Times New Roman"/>
          <w:sz w:val="28"/>
          <w:szCs w:val="28"/>
          <w:lang w:val="ru-RU"/>
        </w:rPr>
        <w:t xml:space="preserve"> описывать свойства числовой функции по её графику.</w:t>
      </w:r>
    </w:p>
    <w:p w:rsidR="000A4BCF" w:rsidRPr="00F23198" w:rsidRDefault="00113FC4"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5.5.3. Предметные результаты освоения программы учебного курса к концу обучения в 9 классе.</w:t>
      </w:r>
    </w:p>
    <w:p w:rsidR="000A4BCF" w:rsidRPr="00F23198" w:rsidRDefault="00113FC4" w:rsidP="007D5CB0">
      <w:pPr>
        <w:spacing w:after="0" w:line="240" w:lineRule="auto"/>
        <w:ind w:firstLine="709"/>
        <w:jc w:val="both"/>
        <w:rPr>
          <w:rFonts w:ascii="Times New Roman" w:hAnsi="Times New Roman"/>
          <w:sz w:val="28"/>
          <w:szCs w:val="28"/>
          <w:lang w:val="ru-RU"/>
        </w:rPr>
      </w:pPr>
      <w:bookmarkStart w:id="49" w:name="_Toc124426245"/>
      <w:r w:rsidRPr="00F23198">
        <w:rPr>
          <w:rFonts w:ascii="Times New Roman" w:hAnsi="Times New Roman"/>
          <w:sz w:val="28"/>
          <w:szCs w:val="28"/>
          <w:lang w:val="ru-RU"/>
        </w:rPr>
        <w:t>145.</w:t>
      </w:r>
      <w:r w:rsidR="000A4BCF" w:rsidRPr="00F23198">
        <w:rPr>
          <w:rFonts w:ascii="Times New Roman" w:hAnsi="Times New Roman"/>
          <w:sz w:val="28"/>
          <w:szCs w:val="28"/>
          <w:lang w:val="ru-RU"/>
        </w:rPr>
        <w:t>5.5.3.1. Числа и вычисления</w:t>
      </w:r>
      <w:bookmarkEnd w:id="49"/>
      <w:r w:rsidR="000A4BCF" w:rsidRPr="00F23198">
        <w:rPr>
          <w:rFonts w:ascii="Times New Roman" w:hAnsi="Times New Roman"/>
          <w:sz w:val="28"/>
          <w:szCs w:val="28"/>
          <w:lang w:val="ru-RU"/>
        </w:rPr>
        <w:t>.</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Сравнивать и упорядочивать рациональные и иррациональные числа.</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Находить значения степеней с целыми показателями и корней, вычислять значения числовых выражений.</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Округлять действительные числа, выполнять прикидку результата вычислений, оценку числовых выражений.</w:t>
      </w:r>
    </w:p>
    <w:p w:rsidR="000A4BCF" w:rsidRPr="00F23198" w:rsidRDefault="00113FC4" w:rsidP="007D5CB0">
      <w:pPr>
        <w:spacing w:after="0" w:line="240" w:lineRule="auto"/>
        <w:ind w:firstLine="709"/>
        <w:jc w:val="both"/>
        <w:rPr>
          <w:rFonts w:ascii="Times New Roman" w:hAnsi="Times New Roman"/>
          <w:sz w:val="28"/>
          <w:szCs w:val="28"/>
          <w:lang w:val="ru-RU"/>
        </w:rPr>
      </w:pPr>
      <w:bookmarkStart w:id="50" w:name="_Toc124426246"/>
      <w:r w:rsidRPr="00F23198">
        <w:rPr>
          <w:rFonts w:ascii="Times New Roman" w:hAnsi="Times New Roman"/>
          <w:sz w:val="28"/>
          <w:szCs w:val="28"/>
          <w:lang w:val="ru-RU"/>
        </w:rPr>
        <w:t>145.</w:t>
      </w:r>
      <w:r w:rsidR="000A4BCF" w:rsidRPr="00F23198">
        <w:rPr>
          <w:rFonts w:ascii="Times New Roman" w:hAnsi="Times New Roman"/>
          <w:sz w:val="28"/>
          <w:szCs w:val="28"/>
          <w:lang w:val="ru-RU"/>
        </w:rPr>
        <w:t>5.5.3.2. Уравнения и неравенства</w:t>
      </w:r>
      <w:bookmarkEnd w:id="50"/>
      <w:r w:rsidR="000A4BCF" w:rsidRPr="00F23198">
        <w:rPr>
          <w:rFonts w:ascii="Times New Roman" w:hAnsi="Times New Roman"/>
          <w:sz w:val="28"/>
          <w:szCs w:val="28"/>
          <w:lang w:val="ru-RU"/>
        </w:rPr>
        <w:t>.</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Решать линейные и квадратные уравнения, уравнения, сводящиеся к ним, простейшие дробно-рациональные уравнения.</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Проводить простейшие исследования уравнений и систем уравнений, </w:t>
      </w:r>
      <w:r w:rsidRPr="00F23198">
        <w:rPr>
          <w:rFonts w:ascii="Times New Roman" w:hAnsi="Times New Roman"/>
          <w:sz w:val="28"/>
          <w:szCs w:val="28"/>
          <w:lang w:val="ru-RU"/>
        </w:rPr>
        <w:br/>
        <w:t xml:space="preserve">в том числе с применением графических представлений (устанавливать, </w:t>
      </w:r>
      <w:r w:rsidRPr="00F23198">
        <w:rPr>
          <w:rFonts w:ascii="Times New Roman" w:hAnsi="Times New Roman"/>
          <w:sz w:val="28"/>
          <w:szCs w:val="28"/>
          <w:lang w:val="ru-RU"/>
        </w:rPr>
        <w:br/>
        <w:t xml:space="preserve">имеет ли уравнение или система уравнений решения, если имеет, то сколько, </w:t>
      </w:r>
      <w:r w:rsidRPr="00F23198">
        <w:rPr>
          <w:rFonts w:ascii="Times New Roman" w:hAnsi="Times New Roman"/>
          <w:sz w:val="28"/>
          <w:szCs w:val="28"/>
          <w:lang w:val="ru-RU"/>
        </w:rPr>
        <w:br/>
        <w:t>и прочее).</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lastRenderedPageBreak/>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Использовать неравенства при решении различных задач.</w:t>
      </w:r>
    </w:p>
    <w:p w:rsidR="000A4BCF" w:rsidRPr="00F23198" w:rsidRDefault="00113FC4" w:rsidP="007D5CB0">
      <w:pPr>
        <w:spacing w:after="0" w:line="240" w:lineRule="auto"/>
        <w:ind w:firstLine="709"/>
        <w:jc w:val="both"/>
        <w:rPr>
          <w:rFonts w:ascii="Times New Roman" w:hAnsi="Times New Roman"/>
          <w:sz w:val="28"/>
          <w:szCs w:val="28"/>
          <w:lang w:val="ru-RU"/>
        </w:rPr>
      </w:pPr>
      <w:bookmarkStart w:id="51" w:name="_Toc124426247"/>
      <w:r w:rsidRPr="00F23198">
        <w:rPr>
          <w:rFonts w:ascii="Times New Roman" w:hAnsi="Times New Roman"/>
          <w:sz w:val="28"/>
          <w:szCs w:val="28"/>
          <w:lang w:val="ru-RU"/>
        </w:rPr>
        <w:t>145.</w:t>
      </w:r>
      <w:r w:rsidR="000A4BCF" w:rsidRPr="00F23198">
        <w:rPr>
          <w:rFonts w:ascii="Times New Roman" w:hAnsi="Times New Roman"/>
          <w:sz w:val="28"/>
          <w:szCs w:val="28"/>
          <w:lang w:val="ru-RU"/>
        </w:rPr>
        <w:t>5.5.3.3. Функции</w:t>
      </w:r>
      <w:bookmarkEnd w:id="51"/>
      <w:r w:rsidR="000A4BCF" w:rsidRPr="00F23198">
        <w:rPr>
          <w:rFonts w:ascii="Times New Roman" w:hAnsi="Times New Roman"/>
          <w:sz w:val="28"/>
          <w:szCs w:val="28"/>
          <w:lang w:val="ru-RU"/>
        </w:rPr>
        <w:t>.</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Распознавать функции изученных видов. Показывать схематически расположение на координатной плоскости графиков функций вида: </w:t>
      </w:r>
      <w:r w:rsidRPr="00F23198">
        <w:rPr>
          <w:rFonts w:ascii="Times New Roman" w:hAnsi="Times New Roman"/>
          <w:sz w:val="28"/>
          <w:szCs w:val="28"/>
          <w:lang w:val="ru-RU"/>
        </w:rPr>
        <w:br/>
      </w:r>
      <m:oMath>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 xml:space="preserve">,  </m:t>
        </m:r>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m:t>
        </m:r>
        <m:r>
          <w:rPr>
            <w:rFonts w:ascii="Cambria Math" w:hAnsi="Cambria Math"/>
            <w:sz w:val="28"/>
            <w:szCs w:val="28"/>
            <w:lang w:val="ru-RU"/>
          </w:rPr>
          <m:t>b</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f>
          <m:fPr>
            <m:ctrlPr>
              <w:rPr>
                <w:rFonts w:ascii="Cambria Math" w:hAnsi="Cambria Math"/>
                <w:sz w:val="28"/>
                <w:szCs w:val="28"/>
                <w:lang w:val="ru-RU"/>
              </w:rPr>
            </m:ctrlPr>
          </m:fPr>
          <m:num>
            <m:r>
              <m:rPr>
                <m:scr m:val="script"/>
                <m:sty m:val="p"/>
              </m:rPr>
              <w:rPr>
                <w:rFonts w:ascii="Cambria Math" w:hAnsi="Cambria Math"/>
                <w:sz w:val="28"/>
                <w:szCs w:val="28"/>
                <w:lang w:val="ru-RU"/>
              </w:rPr>
              <m:t>k</m:t>
            </m:r>
          </m:num>
          <m:den>
            <m:r>
              <w:rPr>
                <w:rFonts w:ascii="Cambria Math" w:hAnsi="Cambria Math"/>
                <w:sz w:val="28"/>
                <w:szCs w:val="28"/>
                <w:lang w:val="ru-RU"/>
              </w:rPr>
              <m:t>x</m:t>
            </m:r>
          </m:den>
        </m:f>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a</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2</m:t>
            </m:r>
          </m:sup>
        </m:sSup>
        <m:r>
          <m:rPr>
            <m:sty m:val="p"/>
          </m:rPr>
          <w:rPr>
            <w:rFonts w:ascii="Cambria Math" w:hAnsi="Cambria Math"/>
            <w:sz w:val="28"/>
            <w:szCs w:val="28"/>
            <w:lang w:val="ru-RU"/>
          </w:rPr>
          <m:t>+</m:t>
        </m:r>
        <m:r>
          <w:rPr>
            <w:rFonts w:ascii="Cambria Math" w:hAnsi="Cambria Math"/>
            <w:sz w:val="28"/>
            <w:szCs w:val="28"/>
            <w:lang w:val="ru-RU"/>
          </w:rPr>
          <m:t>bx</m:t>
        </m:r>
        <m:r>
          <m:rPr>
            <m:sty m:val="p"/>
          </m:rPr>
          <w:rPr>
            <w:rFonts w:ascii="Cambria Math" w:hAnsi="Cambria Math"/>
            <w:sz w:val="28"/>
            <w:szCs w:val="28"/>
            <w:lang w:val="ru-RU"/>
          </w:rPr>
          <m:t>+</m:t>
        </m:r>
        <m:r>
          <w:rPr>
            <w:rFonts w:ascii="Cambria Math" w:hAnsi="Cambria Math"/>
            <w:sz w:val="28"/>
            <w:szCs w:val="28"/>
            <w:lang w:val="ru-RU"/>
          </w:rPr>
          <m:t>c</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3</m:t>
            </m:r>
          </m:sup>
        </m:sSup>
      </m:oMath>
      <w:r w:rsidRPr="00F23198">
        <w:rPr>
          <w:rFonts w:ascii="Times New Roman" w:hAnsi="Times New Roman"/>
          <w:sz w:val="28"/>
          <w:szCs w:val="28"/>
          <w:lang w:val="ru-RU"/>
        </w:rPr>
        <w:t xml:space="preserve">, </w:t>
      </w:r>
      <m:oMath>
        <m:r>
          <w:rPr>
            <w:rFonts w:ascii="Cambria Math" w:hAnsi="Cambria Math"/>
            <w:sz w:val="28"/>
            <w:szCs w:val="28"/>
            <w:lang w:val="ru-RU"/>
          </w:rPr>
          <m:t>y</m:t>
        </m:r>
        <m:r>
          <m:rPr>
            <m:sty m:val="p"/>
          </m:rPr>
          <w:rPr>
            <w:rFonts w:ascii="Cambria Math" w:hAnsi="Cambria Math"/>
            <w:sz w:val="28"/>
            <w:szCs w:val="28"/>
            <w:lang w:val="ru-RU"/>
          </w:rPr>
          <m:t xml:space="preserve">= </m:t>
        </m:r>
        <m:rad>
          <m:radPr>
            <m:degHide m:val="on"/>
            <m:ctrlPr>
              <w:rPr>
                <w:rFonts w:ascii="Cambria Math" w:hAnsi="Cambria Math"/>
                <w:sz w:val="28"/>
                <w:szCs w:val="28"/>
                <w:lang w:val="ru-RU"/>
              </w:rPr>
            </m:ctrlPr>
          </m:radPr>
          <m:deg/>
          <m:e>
            <m:r>
              <w:rPr>
                <w:rFonts w:ascii="Cambria Math" w:hAnsi="Cambria Math"/>
                <w:sz w:val="28"/>
                <w:szCs w:val="28"/>
                <w:lang w:val="ru-RU"/>
              </w:rPr>
              <m:t>x</m:t>
            </m:r>
          </m:e>
        </m:rad>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Pr="00F23198">
        <w:rPr>
          <w:rFonts w:ascii="Times New Roman" w:hAnsi="Times New Roman"/>
          <w:sz w:val="28"/>
          <w:szCs w:val="28"/>
          <w:lang w:val="ru-RU"/>
        </w:rPr>
        <w:t xml:space="preserve"> </w:t>
      </w:r>
      <w:r w:rsidRPr="00F23198">
        <w:rPr>
          <w:rFonts w:ascii="Times New Roman" w:hAnsi="Times New Roman"/>
          <w:sz w:val="28"/>
          <w:szCs w:val="28"/>
          <w:lang w:val="ru-RU"/>
        </w:rPr>
        <w:br/>
        <w:t>в зависимости от значений коэффициентов, описывать свойства функций.</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Строить и изображать схематически графики квадратичных функций, описывать свойства квадратичных функций по их графикам.</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Распознавать квадратичную функцию по формуле, приводить примеры квадратичных функций из реальной жизни, физики, геометрии.</w:t>
      </w:r>
    </w:p>
    <w:p w:rsidR="000A4BCF" w:rsidRPr="00F23198" w:rsidRDefault="00113FC4" w:rsidP="007D5CB0">
      <w:pPr>
        <w:spacing w:after="0" w:line="240" w:lineRule="auto"/>
        <w:ind w:firstLine="709"/>
        <w:jc w:val="both"/>
        <w:rPr>
          <w:rFonts w:ascii="Times New Roman" w:hAnsi="Times New Roman"/>
          <w:sz w:val="28"/>
          <w:szCs w:val="28"/>
          <w:lang w:val="ru-RU"/>
        </w:rPr>
      </w:pPr>
      <w:bookmarkStart w:id="52" w:name="_Toc124426248"/>
      <w:r w:rsidRPr="00F23198">
        <w:rPr>
          <w:rFonts w:ascii="Times New Roman" w:hAnsi="Times New Roman"/>
          <w:sz w:val="28"/>
          <w:szCs w:val="28"/>
          <w:lang w:val="ru-RU"/>
        </w:rPr>
        <w:t>145.</w:t>
      </w:r>
      <w:r w:rsidR="000A4BCF" w:rsidRPr="00F23198">
        <w:rPr>
          <w:rFonts w:ascii="Times New Roman" w:hAnsi="Times New Roman"/>
          <w:sz w:val="28"/>
          <w:szCs w:val="28"/>
          <w:lang w:val="ru-RU"/>
        </w:rPr>
        <w:t>5.5.3.4. Арифметическая и геометрическая прогрессии</w:t>
      </w:r>
      <w:bookmarkEnd w:id="52"/>
      <w:r w:rsidR="000A4BCF" w:rsidRPr="00F23198">
        <w:rPr>
          <w:rFonts w:ascii="Times New Roman" w:hAnsi="Times New Roman"/>
          <w:sz w:val="28"/>
          <w:szCs w:val="28"/>
          <w:lang w:val="ru-RU"/>
        </w:rPr>
        <w:t>.</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Распознавать арифметическую и геометрическую прогрессии при разных способах задания.</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Выполнять вычисления с использованием формул </w:t>
      </w:r>
      <w:r w:rsidRPr="00F23198">
        <w:rPr>
          <w:rFonts w:ascii="Times New Roman" w:hAnsi="Times New Roman"/>
          <w:sz w:val="28"/>
          <w:szCs w:val="28"/>
        </w:rPr>
        <w:t>n</w:t>
      </w:r>
      <w:r w:rsidRPr="00F23198">
        <w:rPr>
          <w:rFonts w:ascii="Times New Roman" w:hAnsi="Times New Roman"/>
          <w:sz w:val="28"/>
          <w:szCs w:val="28"/>
          <w:lang w:val="ru-RU"/>
        </w:rPr>
        <w:t xml:space="preserve">-го члена арифметической и геометрической прогрессий, суммы первых </w:t>
      </w:r>
      <w:r w:rsidRPr="00F23198">
        <w:rPr>
          <w:rFonts w:ascii="Times New Roman" w:hAnsi="Times New Roman"/>
          <w:sz w:val="28"/>
          <w:szCs w:val="28"/>
        </w:rPr>
        <w:t>n</w:t>
      </w:r>
      <w:r w:rsidRPr="00F23198">
        <w:rPr>
          <w:rFonts w:ascii="Times New Roman" w:hAnsi="Times New Roman"/>
          <w:sz w:val="28"/>
          <w:szCs w:val="28"/>
          <w:lang w:val="ru-RU"/>
        </w:rPr>
        <w:t xml:space="preserve"> членов.</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Изображать члены последовательности точками на координатной плоскости.</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Решать задачи, связанные с числовыми последовательностями, </w:t>
      </w:r>
      <w:r w:rsidRPr="00F23198">
        <w:rPr>
          <w:rFonts w:ascii="Times New Roman" w:hAnsi="Times New Roman"/>
          <w:sz w:val="28"/>
          <w:szCs w:val="28"/>
          <w:lang w:val="ru-RU"/>
        </w:rPr>
        <w:br/>
        <w:t>в том числе задачи из реальной жизни (с использованием калькулятора, цифровых технологий).</w:t>
      </w:r>
    </w:p>
    <w:p w:rsidR="000A4BCF" w:rsidRPr="00885ACA" w:rsidRDefault="00113FC4" w:rsidP="005654E3">
      <w:pPr>
        <w:spacing w:before="240" w:after="0" w:line="240" w:lineRule="auto"/>
        <w:ind w:firstLine="709"/>
        <w:jc w:val="both"/>
        <w:rPr>
          <w:rFonts w:ascii="Times New Roman" w:hAnsi="Times New Roman"/>
          <w:b/>
          <w:sz w:val="28"/>
          <w:szCs w:val="28"/>
          <w:lang w:val="ru-RU"/>
        </w:rPr>
      </w:pPr>
      <w:bookmarkStart w:id="53" w:name="_Toc124426249"/>
      <w:r w:rsidRPr="00885ACA">
        <w:rPr>
          <w:rFonts w:ascii="Times New Roman" w:hAnsi="Times New Roman"/>
          <w:b/>
          <w:sz w:val="28"/>
          <w:szCs w:val="28"/>
          <w:lang w:val="ru-RU"/>
        </w:rPr>
        <w:t>145.</w:t>
      </w:r>
      <w:r w:rsidR="000A4BCF" w:rsidRPr="00885ACA">
        <w:rPr>
          <w:rFonts w:ascii="Times New Roman" w:hAnsi="Times New Roman"/>
          <w:b/>
          <w:sz w:val="28"/>
          <w:szCs w:val="28"/>
          <w:lang w:val="ru-RU"/>
        </w:rPr>
        <w:t>6. Федеральная рабочая программа</w:t>
      </w:r>
      <w:bookmarkEnd w:id="53"/>
      <w:r w:rsidR="000A4BCF" w:rsidRPr="00885ACA">
        <w:rPr>
          <w:rFonts w:ascii="Times New Roman" w:hAnsi="Times New Roman"/>
          <w:b/>
          <w:sz w:val="28"/>
          <w:szCs w:val="28"/>
          <w:lang w:val="ru-RU"/>
        </w:rPr>
        <w:t xml:space="preserve"> учебного курса «Геометрия» </w:t>
      </w:r>
      <w:r w:rsidR="000A4BCF" w:rsidRPr="00885ACA">
        <w:rPr>
          <w:rFonts w:ascii="Times New Roman" w:hAnsi="Times New Roman"/>
          <w:b/>
          <w:sz w:val="28"/>
          <w:szCs w:val="28"/>
          <w:lang w:val="ru-RU"/>
        </w:rPr>
        <w:br/>
        <w:t>в 7–9 классах (далее соответственно – программа учебного курса «Геометрия», учебный курс).</w:t>
      </w:r>
    </w:p>
    <w:p w:rsidR="000A4BCF" w:rsidRPr="00885ACA" w:rsidRDefault="00113FC4" w:rsidP="007D5CB0">
      <w:pPr>
        <w:spacing w:after="0" w:line="240" w:lineRule="auto"/>
        <w:ind w:firstLine="709"/>
        <w:jc w:val="both"/>
        <w:rPr>
          <w:rFonts w:ascii="Times New Roman" w:hAnsi="Times New Roman"/>
          <w:b/>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6.1. </w:t>
      </w:r>
      <w:r w:rsidR="000A4BCF" w:rsidRPr="00885ACA">
        <w:rPr>
          <w:rFonts w:ascii="Times New Roman" w:hAnsi="Times New Roman"/>
          <w:b/>
          <w:sz w:val="28"/>
          <w:szCs w:val="28"/>
          <w:lang w:val="ru-RU"/>
        </w:rPr>
        <w:t>Пояснительная записка.</w:t>
      </w:r>
    </w:p>
    <w:p w:rsidR="000A4BCF" w:rsidRPr="00F23198" w:rsidRDefault="00113FC4" w:rsidP="005654E3">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 xml:space="preserve">6.1.1. «Математику уже затем учить надо, что она ум в порядок приводит», – писал великий русский ученый Михаил Васильевич Ломоносов. </w:t>
      </w:r>
      <w:r w:rsidR="000A4BCF" w:rsidRPr="00F23198">
        <w:rPr>
          <w:rFonts w:ascii="Times New Roman" w:hAnsi="Times New Roman"/>
          <w:sz w:val="28"/>
          <w:szCs w:val="28"/>
          <w:lang w:val="ru-RU"/>
        </w:rPr>
        <w:br/>
        <w:t xml:space="preserve">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программе, начиная с 7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Обучающийся,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И в этом состоит важное воспитательное значение изучения геометрии, присущее именно отечественной математической школе. Вместе с тем авторы программы предостерегают учителя от излишнего формализма, особенно в отношении начал и </w:t>
      </w:r>
      <w:r w:rsidR="000A4BCF" w:rsidRPr="00F23198">
        <w:rPr>
          <w:rFonts w:ascii="Times New Roman" w:hAnsi="Times New Roman"/>
          <w:sz w:val="28"/>
          <w:szCs w:val="28"/>
          <w:lang w:val="ru-RU"/>
        </w:rPr>
        <w:lastRenderedPageBreak/>
        <w:t>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0A4BCF" w:rsidRPr="00F23198" w:rsidRDefault="00113FC4"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 xml:space="preserve">6.1.2. Второй целью изучения геометрии является использование </w:t>
      </w:r>
      <w:r w:rsidR="000A4BCF" w:rsidRPr="00F23198">
        <w:rPr>
          <w:rFonts w:ascii="Times New Roman" w:hAnsi="Times New Roman"/>
          <w:sz w:val="28"/>
          <w:szCs w:val="28"/>
          <w:lang w:val="ru-RU"/>
        </w:rPr>
        <w:br/>
        <w:t xml:space="preserve">её как инструмента при решении как математических, так и практических задач, встречающихся в реальной жизни. Окончивший курс геометрии обучающийся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общеобразовательной организации.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военном деле да, впрочем, и во всех науках – </w:t>
      </w:r>
      <w:r w:rsidR="000A4BCF" w:rsidRPr="00F23198">
        <w:rPr>
          <w:rFonts w:ascii="Times New Roman" w:hAnsi="Times New Roman"/>
          <w:sz w:val="28"/>
          <w:szCs w:val="28"/>
          <w:lang w:val="ru-RU"/>
        </w:rPr>
        <w:br/>
        <w:t>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0A4BCF" w:rsidRPr="00F23198" w:rsidRDefault="00113FC4"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6.1.3. В заключение сошлёмся на великого математика и астронома Иоганна Кеплера, чтобы ещё раз подчеркнуть и метапредметное, и воспитательное значение геометрии: «</w:t>
      </w:r>
      <w:r w:rsidR="000A4BCF" w:rsidRPr="00F23198">
        <w:rPr>
          <w:rFonts w:ascii="Times New Roman" w:hAnsi="Times New Roman"/>
          <w:sz w:val="28"/>
          <w:szCs w:val="28"/>
        </w:rPr>
        <w:t>Geometria</w:t>
      </w:r>
      <w:r w:rsidR="000A4BCF" w:rsidRPr="00F23198">
        <w:rPr>
          <w:rFonts w:ascii="Times New Roman" w:hAnsi="Times New Roman"/>
          <w:sz w:val="28"/>
          <w:szCs w:val="28"/>
          <w:lang w:val="ru-RU"/>
        </w:rPr>
        <w:t xml:space="preserve"> </w:t>
      </w:r>
      <w:r w:rsidR="000A4BCF" w:rsidRPr="00F23198">
        <w:rPr>
          <w:rFonts w:ascii="Times New Roman" w:hAnsi="Times New Roman"/>
          <w:sz w:val="28"/>
          <w:szCs w:val="28"/>
        </w:rPr>
        <w:t>una</w:t>
      </w:r>
      <w:r w:rsidR="000A4BCF" w:rsidRPr="00F23198">
        <w:rPr>
          <w:rFonts w:ascii="Times New Roman" w:hAnsi="Times New Roman"/>
          <w:sz w:val="28"/>
          <w:szCs w:val="28"/>
          <w:lang w:val="ru-RU"/>
        </w:rPr>
        <w:t xml:space="preserve"> </w:t>
      </w:r>
      <w:r w:rsidR="000A4BCF" w:rsidRPr="00F23198">
        <w:rPr>
          <w:rFonts w:ascii="Times New Roman" w:hAnsi="Times New Roman"/>
          <w:sz w:val="28"/>
          <w:szCs w:val="28"/>
        </w:rPr>
        <w:t>et</w:t>
      </w:r>
      <w:r w:rsidR="000A4BCF" w:rsidRPr="00F23198">
        <w:rPr>
          <w:rFonts w:ascii="Times New Roman" w:hAnsi="Times New Roman"/>
          <w:sz w:val="28"/>
          <w:szCs w:val="28"/>
          <w:lang w:val="ru-RU"/>
        </w:rPr>
        <w:t xml:space="preserve"> </w:t>
      </w:r>
      <w:r w:rsidR="000A4BCF" w:rsidRPr="00F23198">
        <w:rPr>
          <w:rFonts w:ascii="Times New Roman" w:hAnsi="Times New Roman"/>
          <w:sz w:val="28"/>
          <w:szCs w:val="28"/>
        </w:rPr>
        <w:t>aeterna</w:t>
      </w:r>
      <w:r w:rsidR="000A4BCF" w:rsidRPr="00F23198">
        <w:rPr>
          <w:rFonts w:ascii="Times New Roman" w:hAnsi="Times New Roman"/>
          <w:sz w:val="28"/>
          <w:szCs w:val="28"/>
          <w:lang w:val="ru-RU"/>
        </w:rPr>
        <w:t xml:space="preserve"> </w:t>
      </w:r>
      <w:r w:rsidR="000A4BCF" w:rsidRPr="00F23198">
        <w:rPr>
          <w:rFonts w:ascii="Times New Roman" w:hAnsi="Times New Roman"/>
          <w:sz w:val="28"/>
          <w:szCs w:val="28"/>
        </w:rPr>
        <w:t>est</w:t>
      </w:r>
      <w:r w:rsidR="000A4BCF" w:rsidRPr="00F23198">
        <w:rPr>
          <w:rFonts w:ascii="Times New Roman" w:hAnsi="Times New Roman"/>
          <w:sz w:val="28"/>
          <w:szCs w:val="28"/>
          <w:lang w:val="ru-RU"/>
        </w:rPr>
        <w:t xml:space="preserve"> </w:t>
      </w:r>
      <w:r w:rsidR="000A4BCF" w:rsidRPr="00F23198">
        <w:rPr>
          <w:rFonts w:ascii="Times New Roman" w:hAnsi="Times New Roman"/>
          <w:sz w:val="28"/>
          <w:szCs w:val="28"/>
        </w:rPr>
        <w:t>in</w:t>
      </w:r>
      <w:r w:rsidR="000A4BCF" w:rsidRPr="00F23198">
        <w:rPr>
          <w:rFonts w:ascii="Times New Roman" w:hAnsi="Times New Roman"/>
          <w:sz w:val="28"/>
          <w:szCs w:val="28"/>
          <w:lang w:val="ru-RU"/>
        </w:rPr>
        <w:t xml:space="preserve"> </w:t>
      </w:r>
      <w:r w:rsidR="000A4BCF" w:rsidRPr="00F23198">
        <w:rPr>
          <w:rFonts w:ascii="Times New Roman" w:hAnsi="Times New Roman"/>
          <w:sz w:val="28"/>
          <w:szCs w:val="28"/>
        </w:rPr>
        <w:t>mente</w:t>
      </w:r>
      <w:r w:rsidR="000A4BCF" w:rsidRPr="00F23198">
        <w:rPr>
          <w:rFonts w:ascii="Times New Roman" w:hAnsi="Times New Roman"/>
          <w:sz w:val="28"/>
          <w:szCs w:val="28"/>
          <w:lang w:val="ru-RU"/>
        </w:rPr>
        <w:t xml:space="preserve"> </w:t>
      </w:r>
      <w:r w:rsidR="000A4BCF" w:rsidRPr="00F23198">
        <w:rPr>
          <w:rFonts w:ascii="Times New Roman" w:hAnsi="Times New Roman"/>
          <w:sz w:val="28"/>
          <w:szCs w:val="28"/>
        </w:rPr>
        <w:t>Dei</w:t>
      </w:r>
      <w:r w:rsidR="000A4BCF" w:rsidRPr="00F23198">
        <w:rPr>
          <w:rFonts w:ascii="Times New Roman" w:hAnsi="Times New Roman"/>
          <w:sz w:val="28"/>
          <w:szCs w:val="28"/>
          <w:lang w:val="ru-RU"/>
        </w:rPr>
        <w:t xml:space="preserve"> </w:t>
      </w:r>
      <w:r w:rsidR="000A4BCF" w:rsidRPr="00F23198">
        <w:rPr>
          <w:rFonts w:ascii="Times New Roman" w:hAnsi="Times New Roman"/>
          <w:sz w:val="28"/>
          <w:szCs w:val="28"/>
        </w:rPr>
        <w:t>refulgens</w:t>
      </w:r>
      <w:r w:rsidR="000A4BCF" w:rsidRPr="00F23198">
        <w:rPr>
          <w:rFonts w:ascii="Times New Roman" w:hAnsi="Times New Roman"/>
          <w:sz w:val="28"/>
          <w:szCs w:val="28"/>
          <w:lang w:val="ru-RU"/>
        </w:rPr>
        <w:t xml:space="preserve">: </w:t>
      </w:r>
      <w:r w:rsidR="000A4BCF" w:rsidRPr="00F23198">
        <w:rPr>
          <w:rFonts w:ascii="Times New Roman" w:hAnsi="Times New Roman"/>
          <w:sz w:val="28"/>
          <w:szCs w:val="28"/>
        </w:rPr>
        <w:t>cuius</w:t>
      </w:r>
      <w:r w:rsidR="000A4BCF" w:rsidRPr="00F23198">
        <w:rPr>
          <w:rFonts w:ascii="Times New Roman" w:hAnsi="Times New Roman"/>
          <w:sz w:val="28"/>
          <w:szCs w:val="28"/>
          <w:lang w:val="ru-RU"/>
        </w:rPr>
        <w:t xml:space="preserve"> </w:t>
      </w:r>
      <w:r w:rsidR="000A4BCF" w:rsidRPr="00F23198">
        <w:rPr>
          <w:rFonts w:ascii="Times New Roman" w:hAnsi="Times New Roman"/>
          <w:sz w:val="28"/>
          <w:szCs w:val="28"/>
        </w:rPr>
        <w:t>consortium</w:t>
      </w:r>
      <w:r w:rsidR="000A4BCF" w:rsidRPr="00F23198">
        <w:rPr>
          <w:rFonts w:ascii="Times New Roman" w:hAnsi="Times New Roman"/>
          <w:sz w:val="28"/>
          <w:szCs w:val="28"/>
          <w:lang w:val="ru-RU"/>
        </w:rPr>
        <w:t xml:space="preserve"> </w:t>
      </w:r>
      <w:r w:rsidR="000A4BCF" w:rsidRPr="00F23198">
        <w:rPr>
          <w:rFonts w:ascii="Times New Roman" w:hAnsi="Times New Roman"/>
          <w:sz w:val="28"/>
          <w:szCs w:val="28"/>
        </w:rPr>
        <w:t>hominibus</w:t>
      </w:r>
      <w:r w:rsidR="000A4BCF" w:rsidRPr="00F23198">
        <w:rPr>
          <w:rFonts w:ascii="Times New Roman" w:hAnsi="Times New Roman"/>
          <w:sz w:val="28"/>
          <w:szCs w:val="28"/>
          <w:lang w:val="ru-RU"/>
        </w:rPr>
        <w:t xml:space="preserve"> </w:t>
      </w:r>
      <w:r w:rsidR="000A4BCF" w:rsidRPr="00F23198">
        <w:rPr>
          <w:rFonts w:ascii="Times New Roman" w:hAnsi="Times New Roman"/>
          <w:sz w:val="28"/>
          <w:szCs w:val="28"/>
        </w:rPr>
        <w:t>tributum</w:t>
      </w:r>
      <w:r w:rsidR="000A4BCF" w:rsidRPr="00F23198">
        <w:rPr>
          <w:rFonts w:ascii="Times New Roman" w:hAnsi="Times New Roman"/>
          <w:sz w:val="28"/>
          <w:szCs w:val="28"/>
          <w:lang w:val="ru-RU"/>
        </w:rPr>
        <w:t xml:space="preserve"> </w:t>
      </w:r>
      <w:r w:rsidR="000A4BCF" w:rsidRPr="00F23198">
        <w:rPr>
          <w:rFonts w:ascii="Times New Roman" w:hAnsi="Times New Roman"/>
          <w:sz w:val="28"/>
          <w:szCs w:val="28"/>
        </w:rPr>
        <w:t>inter</w:t>
      </w:r>
      <w:r w:rsidR="000A4BCF" w:rsidRPr="00F23198">
        <w:rPr>
          <w:rFonts w:ascii="Times New Roman" w:hAnsi="Times New Roman"/>
          <w:sz w:val="28"/>
          <w:szCs w:val="28"/>
          <w:lang w:val="ru-RU"/>
        </w:rPr>
        <w:t xml:space="preserve"> </w:t>
      </w:r>
      <w:r w:rsidR="000A4BCF" w:rsidRPr="00F23198">
        <w:rPr>
          <w:rFonts w:ascii="Times New Roman" w:hAnsi="Times New Roman"/>
          <w:sz w:val="28"/>
          <w:szCs w:val="28"/>
        </w:rPr>
        <w:t>causas</w:t>
      </w:r>
      <w:r w:rsidR="000A4BCF" w:rsidRPr="00F23198">
        <w:rPr>
          <w:rFonts w:ascii="Times New Roman" w:hAnsi="Times New Roman"/>
          <w:sz w:val="28"/>
          <w:szCs w:val="28"/>
          <w:lang w:val="ru-RU"/>
        </w:rPr>
        <w:t xml:space="preserve"> </w:t>
      </w:r>
      <w:r w:rsidR="000A4BCF" w:rsidRPr="00F23198">
        <w:rPr>
          <w:rFonts w:ascii="Times New Roman" w:hAnsi="Times New Roman"/>
          <w:sz w:val="28"/>
          <w:szCs w:val="28"/>
        </w:rPr>
        <w:t>est</w:t>
      </w:r>
      <w:r w:rsidR="000A4BCF" w:rsidRPr="00F23198">
        <w:rPr>
          <w:rFonts w:ascii="Times New Roman" w:hAnsi="Times New Roman"/>
          <w:sz w:val="28"/>
          <w:szCs w:val="28"/>
          <w:lang w:val="ru-RU"/>
        </w:rPr>
        <w:t xml:space="preserve">, </w:t>
      </w:r>
      <w:r w:rsidR="000A4BCF" w:rsidRPr="00F23198">
        <w:rPr>
          <w:rFonts w:ascii="Times New Roman" w:hAnsi="Times New Roman"/>
          <w:sz w:val="28"/>
          <w:szCs w:val="28"/>
        </w:rPr>
        <w:t>cur</w:t>
      </w:r>
      <w:r w:rsidR="000A4BCF" w:rsidRPr="00F23198">
        <w:rPr>
          <w:rFonts w:ascii="Times New Roman" w:hAnsi="Times New Roman"/>
          <w:sz w:val="28"/>
          <w:szCs w:val="28"/>
          <w:lang w:val="ru-RU"/>
        </w:rPr>
        <w:t xml:space="preserve"> </w:t>
      </w:r>
      <w:r w:rsidR="000A4BCF" w:rsidRPr="00F23198">
        <w:rPr>
          <w:rFonts w:ascii="Times New Roman" w:hAnsi="Times New Roman"/>
          <w:sz w:val="28"/>
          <w:szCs w:val="28"/>
        </w:rPr>
        <w:t>homo</w:t>
      </w:r>
      <w:r w:rsidR="000A4BCF" w:rsidRPr="00F23198">
        <w:rPr>
          <w:rFonts w:ascii="Times New Roman" w:hAnsi="Times New Roman"/>
          <w:sz w:val="28"/>
          <w:szCs w:val="28"/>
          <w:lang w:val="ru-RU"/>
        </w:rPr>
        <w:t xml:space="preserve"> </w:t>
      </w:r>
      <w:r w:rsidR="000A4BCF" w:rsidRPr="00F23198">
        <w:rPr>
          <w:rFonts w:ascii="Times New Roman" w:hAnsi="Times New Roman"/>
          <w:sz w:val="28"/>
          <w:szCs w:val="28"/>
        </w:rPr>
        <w:t>sit</w:t>
      </w:r>
      <w:r w:rsidR="000A4BCF" w:rsidRPr="00F23198">
        <w:rPr>
          <w:rFonts w:ascii="Times New Roman" w:hAnsi="Times New Roman"/>
          <w:sz w:val="28"/>
          <w:szCs w:val="28"/>
          <w:lang w:val="ru-RU"/>
        </w:rPr>
        <w:t xml:space="preserve"> </w:t>
      </w:r>
      <w:r w:rsidR="000A4BCF" w:rsidRPr="00F23198">
        <w:rPr>
          <w:rFonts w:ascii="Times New Roman" w:hAnsi="Times New Roman"/>
          <w:sz w:val="28"/>
          <w:szCs w:val="28"/>
        </w:rPr>
        <w:t>imago</w:t>
      </w:r>
      <w:r w:rsidR="000A4BCF" w:rsidRPr="00F23198">
        <w:rPr>
          <w:rFonts w:ascii="Times New Roman" w:hAnsi="Times New Roman"/>
          <w:sz w:val="28"/>
          <w:szCs w:val="28"/>
          <w:lang w:val="ru-RU"/>
        </w:rPr>
        <w:t xml:space="preserve"> </w:t>
      </w:r>
      <w:r w:rsidR="000A4BCF" w:rsidRPr="00F23198">
        <w:rPr>
          <w:rFonts w:ascii="Times New Roman" w:hAnsi="Times New Roman"/>
          <w:sz w:val="28"/>
          <w:szCs w:val="28"/>
        </w:rPr>
        <w:t>Dei</w:t>
      </w:r>
      <w:r w:rsidR="000A4BCF" w:rsidRPr="00F23198">
        <w:rPr>
          <w:rFonts w:ascii="Times New Roman" w:hAnsi="Times New Roman"/>
          <w:sz w:val="28"/>
          <w:szCs w:val="28"/>
          <w:lang w:val="ru-RU"/>
        </w:rPr>
        <w:t>».</w:t>
      </w:r>
    </w:p>
    <w:p w:rsidR="000A4BCF" w:rsidRPr="00F23198" w:rsidRDefault="00113FC4"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6.1.4. 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0A4BCF" w:rsidRPr="00F23198" w:rsidRDefault="00113FC4"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6.1.5.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0A4BCF" w:rsidRPr="00347A8D" w:rsidRDefault="00113FC4" w:rsidP="005654E3">
      <w:pPr>
        <w:spacing w:before="240" w:after="0" w:line="240" w:lineRule="auto"/>
        <w:ind w:firstLine="709"/>
        <w:jc w:val="both"/>
        <w:rPr>
          <w:rFonts w:ascii="Times New Roman" w:hAnsi="Times New Roman"/>
          <w:b/>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 xml:space="preserve">6.2. Содержание </w:t>
      </w:r>
      <w:r w:rsidR="000A4BCF" w:rsidRPr="00347A8D">
        <w:rPr>
          <w:rFonts w:ascii="Times New Roman" w:hAnsi="Times New Roman"/>
          <w:b/>
          <w:sz w:val="28"/>
          <w:szCs w:val="28"/>
          <w:lang w:val="ru-RU"/>
        </w:rPr>
        <w:t>обучения в 7 классе.</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Симметричные фигуры. Основные свойства осевой симметрии. Примеры </w:t>
      </w:r>
      <w:r w:rsidRPr="00F23198">
        <w:rPr>
          <w:rFonts w:ascii="Times New Roman" w:hAnsi="Times New Roman"/>
          <w:sz w:val="28"/>
          <w:szCs w:val="28"/>
          <w:lang w:val="ru-RU"/>
        </w:rPr>
        <w:lastRenderedPageBreak/>
        <w:t>симметрии в окружающем мире.</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Основные построения с помощью циркуля и линейки. Треугольник. Высота, медиана, биссектриса, их свойства.</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Равнобедренный и равносторонний треугольники. Неравенство треугольника.</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Свойства и признаки равнобедренного треугольника. Признаки равенства треугольников.</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Свойства и признаки параллельных прямых. Сумма углов треугольника. Внешние углы треугольника.</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Геометрическое место точек. Биссектриса угла и серединный перпендикуляр к отрезку как геометрические места точек.</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0A4BCF" w:rsidRPr="00F23198" w:rsidRDefault="00113FC4" w:rsidP="005654E3">
      <w:pPr>
        <w:spacing w:before="240"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 xml:space="preserve">6.3. Содержание </w:t>
      </w:r>
      <w:r w:rsidR="000A4BCF" w:rsidRPr="00347A8D">
        <w:rPr>
          <w:rFonts w:ascii="Times New Roman" w:hAnsi="Times New Roman"/>
          <w:b/>
          <w:sz w:val="28"/>
          <w:szCs w:val="28"/>
          <w:lang w:val="ru-RU"/>
        </w:rPr>
        <w:t>обучения в 8 классе.</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Метод удвоения медианы. Центральная симметрия. Теорема Фалеса и теорема о пропорциональных отрезках.</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Средние линии треугольника и трапеции. Центр масс треугольника.</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Подобие треугольников, коэффициент подобия. Признаки подобия треугольников. Применение подобия при решении практических задач.</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Вычисление площадей треугольников и многоугольников на клетчатой бумаге.</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Теорема Пифагора. Применение теоремы Пифагора при решении практических задач.</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Синус, косинус, тангенс острого угла прямоугольного треугольника. Основное тригонометрическое тождество. Тригонометрические функции углов </w:t>
      </w:r>
      <w:r w:rsidRPr="00F23198">
        <w:rPr>
          <w:rFonts w:ascii="Times New Roman" w:hAnsi="Times New Roman"/>
          <w:sz w:val="28"/>
          <w:szCs w:val="28"/>
          <w:lang w:val="ru-RU"/>
        </w:rPr>
        <w:br/>
        <w:t>в 30°, 45° и 60°.</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0A4BCF" w:rsidRPr="00F23198" w:rsidRDefault="00113FC4" w:rsidP="005654E3">
      <w:pPr>
        <w:spacing w:before="240"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 xml:space="preserve">6.4. Содержание </w:t>
      </w:r>
      <w:r w:rsidR="000A4BCF" w:rsidRPr="00347A8D">
        <w:rPr>
          <w:rFonts w:ascii="Times New Roman" w:hAnsi="Times New Roman"/>
          <w:b/>
          <w:sz w:val="28"/>
          <w:szCs w:val="28"/>
          <w:lang w:val="ru-RU"/>
        </w:rPr>
        <w:t>обучения в 9 классе.</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lastRenderedPageBreak/>
        <w:t>Синус, косинус, тангенс углов от 0 до 180°. Основное тригонометрическое тождество. Формулы приведения.</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Преобразование подобия. Подобие соответственных элементов.</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Теорема о произведении отрезков хорд, теоремы о произведении отрезков секущих, теорема о квадрате касательной.</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Декартовы координаты на плоскости. Уравнения прямой и окружности </w:t>
      </w:r>
      <w:r w:rsidRPr="00F23198">
        <w:rPr>
          <w:rFonts w:ascii="Times New Roman" w:hAnsi="Times New Roman"/>
          <w:sz w:val="28"/>
          <w:szCs w:val="28"/>
          <w:lang w:val="ru-RU"/>
        </w:rPr>
        <w:br/>
        <w:t xml:space="preserve">в координатах, пересечение окружностей и прямых. Метод координат </w:t>
      </w:r>
      <w:r w:rsidRPr="00F23198">
        <w:rPr>
          <w:rFonts w:ascii="Times New Roman" w:hAnsi="Times New Roman"/>
          <w:sz w:val="28"/>
          <w:szCs w:val="28"/>
          <w:lang w:val="ru-RU"/>
        </w:rPr>
        <w:br/>
        <w:t>и его применение.</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Движения плоскости и внутренние симметрии фигур (элементарные представления). Параллельный перенос. Поворот.</w:t>
      </w:r>
    </w:p>
    <w:p w:rsidR="000A4BCF" w:rsidRPr="00347A8D" w:rsidRDefault="00113FC4" w:rsidP="007D5CB0">
      <w:pPr>
        <w:spacing w:after="0" w:line="240" w:lineRule="auto"/>
        <w:ind w:firstLine="709"/>
        <w:jc w:val="both"/>
        <w:rPr>
          <w:rFonts w:ascii="Times New Roman" w:hAnsi="Times New Roman"/>
          <w:b/>
          <w:sz w:val="28"/>
          <w:szCs w:val="28"/>
          <w:lang w:val="ru-RU"/>
        </w:rPr>
      </w:pPr>
      <w:r w:rsidRPr="00347A8D">
        <w:rPr>
          <w:rFonts w:ascii="Times New Roman" w:hAnsi="Times New Roman"/>
          <w:b/>
          <w:sz w:val="28"/>
          <w:szCs w:val="28"/>
          <w:lang w:val="ru-RU"/>
        </w:rPr>
        <w:t>145.</w:t>
      </w:r>
      <w:r w:rsidR="000A4BCF" w:rsidRPr="00347A8D">
        <w:rPr>
          <w:rFonts w:ascii="Times New Roman" w:hAnsi="Times New Roman"/>
          <w:b/>
          <w:sz w:val="28"/>
          <w:szCs w:val="28"/>
          <w:lang w:val="ru-RU"/>
        </w:rPr>
        <w:t>6.5. Предметные результаты освоения программы учебного курса «Геометрия».</w:t>
      </w:r>
    </w:p>
    <w:p w:rsidR="000A4BCF" w:rsidRPr="00F23198" w:rsidRDefault="00113FC4"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6.5.1. Предметные результаты освоения программы учебного курса к концу обучения в 7 классе.</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Строить чертежи к геометрическим задачам.</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Проводить логические рассуждения с использованием геометрических теорем.</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Пользоваться признаками равенства прямоугольных треугольников, свойством медианы, проведённой к гипотенузе прямоугольного треугольника, </w:t>
      </w:r>
      <w:r w:rsidRPr="00F23198">
        <w:rPr>
          <w:rFonts w:ascii="Times New Roman" w:hAnsi="Times New Roman"/>
          <w:sz w:val="28"/>
          <w:szCs w:val="28"/>
          <w:lang w:val="ru-RU"/>
        </w:rPr>
        <w:br/>
        <w:t>в решении геометрических задач.</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Определять параллельность прямых с помощью углов, которые образует </w:t>
      </w:r>
      <w:r w:rsidRPr="00F23198">
        <w:rPr>
          <w:rFonts w:ascii="Times New Roman" w:hAnsi="Times New Roman"/>
          <w:sz w:val="28"/>
          <w:szCs w:val="28"/>
          <w:lang w:val="ru-RU"/>
        </w:rPr>
        <w:br/>
        <w:t>с ними секущая. Определять параллельность прямых с помощью равенства расстояний от точек одной прямой до точек другой прямой.</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Решать задачи на клетчатой бумаге.</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Проводить вычисления и находить числовые и буквенные значения углов </w:t>
      </w:r>
      <w:r w:rsidRPr="00F23198">
        <w:rPr>
          <w:rFonts w:ascii="Times New Roman" w:hAnsi="Times New Roman"/>
          <w:sz w:val="28"/>
          <w:szCs w:val="28"/>
          <w:lang w:val="ru-RU"/>
        </w:rPr>
        <w:br/>
        <w:t xml:space="preserve">в геометрических задачах с использованием суммы углов треугольников </w:t>
      </w:r>
      <w:r w:rsidRPr="00F23198">
        <w:rPr>
          <w:rFonts w:ascii="Times New Roman" w:hAnsi="Times New Roman"/>
          <w:sz w:val="28"/>
          <w:szCs w:val="28"/>
          <w:lang w:val="ru-RU"/>
        </w:rPr>
        <w:br/>
        <w:t>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lastRenderedPageBreak/>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Формулировать определения окружности и круга, хорды и диаметра окружности, пользоваться их свойствами. Уметь применять эти свойства </w:t>
      </w:r>
      <w:r w:rsidRPr="00F23198">
        <w:rPr>
          <w:rFonts w:ascii="Times New Roman" w:hAnsi="Times New Roman"/>
          <w:sz w:val="28"/>
          <w:szCs w:val="28"/>
          <w:lang w:val="ru-RU"/>
        </w:rPr>
        <w:br/>
        <w:t>при решении задач.</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Владеть понятием касательной к окружности, пользоваться теоремой </w:t>
      </w:r>
      <w:r w:rsidRPr="00F23198">
        <w:rPr>
          <w:rFonts w:ascii="Times New Roman" w:hAnsi="Times New Roman"/>
          <w:sz w:val="28"/>
          <w:szCs w:val="28"/>
          <w:lang w:val="ru-RU"/>
        </w:rPr>
        <w:br/>
        <w:t>о перпендикулярности касательной и радиуса, проведённого к точке касания.</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Пользоваться простейшими геометрическими неравенствами, понимать </w:t>
      </w:r>
      <w:r w:rsidRPr="00F23198">
        <w:rPr>
          <w:rFonts w:ascii="Times New Roman" w:hAnsi="Times New Roman"/>
          <w:sz w:val="28"/>
          <w:szCs w:val="28"/>
          <w:lang w:val="ru-RU"/>
        </w:rPr>
        <w:br/>
        <w:t>их практический смысл.</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Проводить основные геометрические построения с помощью циркуля </w:t>
      </w:r>
      <w:r w:rsidRPr="00F23198">
        <w:rPr>
          <w:rFonts w:ascii="Times New Roman" w:hAnsi="Times New Roman"/>
          <w:sz w:val="28"/>
          <w:szCs w:val="28"/>
          <w:lang w:val="ru-RU"/>
        </w:rPr>
        <w:br/>
        <w:t>и линейки.</w:t>
      </w:r>
    </w:p>
    <w:p w:rsidR="000A4BCF" w:rsidRPr="00F23198" w:rsidRDefault="00113FC4"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6.5.2. Предметные результаты освоения программы учебного курса к концу обучения в 8 классе.</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Распознавать основные виды четырёхугольников, их элементы, пользоваться их свойствами при решении геометрических задач.</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Применять свойства точки пересечения медиан треугольника (центра масс) в решении задач.</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Владеть понятием средней линии треугольника и трапеции, применять </w:t>
      </w:r>
      <w:r w:rsidRPr="00F23198">
        <w:rPr>
          <w:rFonts w:ascii="Times New Roman" w:hAnsi="Times New Roman"/>
          <w:sz w:val="28"/>
          <w:szCs w:val="28"/>
          <w:lang w:val="ru-RU"/>
        </w:rPr>
        <w:br/>
        <w:t xml:space="preserve">их свойства при решении геометрических задач. Пользоваться теоремой Фалеса </w:t>
      </w:r>
      <w:r w:rsidRPr="00F23198">
        <w:rPr>
          <w:rFonts w:ascii="Times New Roman" w:hAnsi="Times New Roman"/>
          <w:sz w:val="28"/>
          <w:szCs w:val="28"/>
          <w:lang w:val="ru-RU"/>
        </w:rPr>
        <w:br/>
        <w:t>и теоремой о пропорциональных отрезках, применять их для решения практических задач.</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Применять признаки подобия треугольников в решении геометрических задач.</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Пользоваться теоремой Пифагора для решения геометрических </w:t>
      </w:r>
      <w:r w:rsidRPr="00F23198">
        <w:rPr>
          <w:rFonts w:ascii="Times New Roman" w:hAnsi="Times New Roman"/>
          <w:sz w:val="28"/>
          <w:szCs w:val="28"/>
          <w:lang w:val="ru-RU"/>
        </w:rPr>
        <w:br/>
        <w:t>и практических задач. Строить математическую модель в практических задачах, самостоятельно делать чертёж и находить соответствующие длины.</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Владеть понятием описанного четырёхугольника, применять свойства описанного четырёхугольника при решении задач.</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Применять полученные знания на практике – строить математические модели для задач реальной жизни и проводить соответствующие вычисления </w:t>
      </w:r>
      <w:r w:rsidRPr="00F23198">
        <w:rPr>
          <w:rFonts w:ascii="Times New Roman" w:hAnsi="Times New Roman"/>
          <w:sz w:val="28"/>
          <w:szCs w:val="28"/>
          <w:lang w:val="ru-RU"/>
        </w:rPr>
        <w:br/>
        <w:t>с применением подобия и тригонометрии (пользуясь, где необходимо, калькулятором).</w:t>
      </w:r>
    </w:p>
    <w:p w:rsidR="000A4BCF" w:rsidRPr="00F23198" w:rsidRDefault="00113FC4"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 xml:space="preserve">6.5.3. Предметные результаты освоения программы учебного курса к </w:t>
      </w:r>
      <w:r w:rsidR="000A4BCF" w:rsidRPr="00F23198">
        <w:rPr>
          <w:rFonts w:ascii="Times New Roman" w:hAnsi="Times New Roman"/>
          <w:sz w:val="28"/>
          <w:szCs w:val="28"/>
          <w:lang w:val="ru-RU"/>
        </w:rPr>
        <w:lastRenderedPageBreak/>
        <w:t>концу обучения в 9 классе.</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Пользоваться теоремами о произведении отрезков хорд, о произведении отрезков секущих, о квадрате касательной.</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Пользоваться методом координат на плоскости, применять его в решении геометрических и практических задач.</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Находить оси (или центры) симметрии фигур, применять движения плоскости в простейших случаях.</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Применять полученные знания на практике – строить математические модели для задач реальной жизни и проводить соответствующие вычисления </w:t>
      </w:r>
      <w:r w:rsidRPr="00F23198">
        <w:rPr>
          <w:rFonts w:ascii="Times New Roman" w:hAnsi="Times New Roman"/>
          <w:sz w:val="28"/>
          <w:szCs w:val="28"/>
          <w:lang w:val="ru-RU"/>
        </w:rPr>
        <w:br/>
        <w:t xml:space="preserve">с применением подобия и тригонометрических функций (пользуясь, </w:t>
      </w:r>
      <w:r w:rsidRPr="00F23198">
        <w:rPr>
          <w:rFonts w:ascii="Times New Roman" w:hAnsi="Times New Roman"/>
          <w:sz w:val="28"/>
          <w:szCs w:val="28"/>
          <w:lang w:val="ru-RU"/>
        </w:rPr>
        <w:br/>
        <w:t>где необходимо, калькулятором).</w:t>
      </w:r>
    </w:p>
    <w:p w:rsidR="000A4BCF" w:rsidRPr="00885ACA" w:rsidRDefault="00113FC4" w:rsidP="005654E3">
      <w:pPr>
        <w:spacing w:before="240" w:after="0" w:line="240" w:lineRule="auto"/>
        <w:ind w:firstLine="709"/>
        <w:jc w:val="both"/>
        <w:rPr>
          <w:rFonts w:ascii="Times New Roman" w:hAnsi="Times New Roman"/>
          <w:b/>
          <w:sz w:val="28"/>
          <w:szCs w:val="28"/>
          <w:lang w:val="ru-RU"/>
        </w:rPr>
      </w:pPr>
      <w:r w:rsidRPr="00885ACA">
        <w:rPr>
          <w:rFonts w:ascii="Times New Roman" w:hAnsi="Times New Roman"/>
          <w:b/>
          <w:sz w:val="28"/>
          <w:szCs w:val="28"/>
          <w:lang w:val="ru-RU"/>
        </w:rPr>
        <w:t>145.</w:t>
      </w:r>
      <w:r w:rsidR="000A4BCF" w:rsidRPr="00885ACA">
        <w:rPr>
          <w:rFonts w:ascii="Times New Roman" w:hAnsi="Times New Roman"/>
          <w:b/>
          <w:sz w:val="28"/>
          <w:szCs w:val="28"/>
          <w:lang w:val="ru-RU"/>
        </w:rPr>
        <w:t>7. Федеральная рабочая програм</w:t>
      </w:r>
      <w:r w:rsidR="00B92284">
        <w:rPr>
          <w:rFonts w:ascii="Times New Roman" w:hAnsi="Times New Roman"/>
          <w:b/>
          <w:sz w:val="28"/>
          <w:szCs w:val="28"/>
          <w:lang w:val="ru-RU"/>
        </w:rPr>
        <w:t xml:space="preserve">ма учебного курса «Вероятность </w:t>
      </w:r>
      <w:r w:rsidR="000A4BCF" w:rsidRPr="00885ACA">
        <w:rPr>
          <w:rFonts w:ascii="Times New Roman" w:hAnsi="Times New Roman"/>
          <w:b/>
          <w:sz w:val="28"/>
          <w:szCs w:val="28"/>
          <w:lang w:val="ru-RU"/>
        </w:rPr>
        <w:t>и статистика» в 7–9 классах (далее соответственно – программа учебного курса «Вероятность и статистика», учебный курс).</w:t>
      </w:r>
    </w:p>
    <w:p w:rsidR="000A4BCF" w:rsidRPr="00F23198" w:rsidRDefault="00113FC4"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7.1. </w:t>
      </w:r>
      <w:r w:rsidR="000A4BCF" w:rsidRPr="00885ACA">
        <w:rPr>
          <w:rFonts w:ascii="Times New Roman" w:hAnsi="Times New Roman"/>
          <w:b/>
          <w:sz w:val="28"/>
          <w:szCs w:val="28"/>
          <w:lang w:val="ru-RU"/>
        </w:rPr>
        <w:t>Пояснительная записка.</w:t>
      </w:r>
    </w:p>
    <w:p w:rsidR="000A4BCF" w:rsidRPr="00F23198" w:rsidRDefault="00113FC4"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Каждый человек постоянно принимает решения на основе имеющихся </w:t>
      </w:r>
      <w:r w:rsidRPr="00F23198">
        <w:rPr>
          <w:rFonts w:ascii="Times New Roman" w:hAnsi="Times New Roman"/>
          <w:sz w:val="28"/>
          <w:szCs w:val="28"/>
          <w:lang w:val="ru-RU"/>
        </w:rPr>
        <w:br/>
        <w:t xml:space="preserve">у него данных. А для обоснованного принятия решения в условиях недостатка </w:t>
      </w:r>
      <w:r w:rsidRPr="00F23198">
        <w:rPr>
          <w:rFonts w:ascii="Times New Roman" w:hAnsi="Times New Roman"/>
          <w:sz w:val="28"/>
          <w:szCs w:val="28"/>
          <w:lang w:val="ru-RU"/>
        </w:rPr>
        <w:br/>
      </w:r>
      <w:r w:rsidRPr="00F23198">
        <w:rPr>
          <w:rFonts w:ascii="Times New Roman" w:hAnsi="Times New Roman"/>
          <w:sz w:val="28"/>
          <w:szCs w:val="28"/>
          <w:lang w:val="ru-RU"/>
        </w:rPr>
        <w:lastRenderedPageBreak/>
        <w:t>или избытка информации необходимо в том числе хорошо сформированное вероятностное и статистическое мышление.</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Именно поэтому остро встала необходимость сформировать </w:t>
      </w:r>
      <w:r w:rsidRPr="00F23198">
        <w:rPr>
          <w:rFonts w:ascii="Times New Roman" w:hAnsi="Times New Roman"/>
          <w:sz w:val="28"/>
          <w:szCs w:val="28"/>
          <w:lang w:val="ru-RU"/>
        </w:rPr>
        <w:b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0A4BCF" w:rsidRPr="00F23198" w:rsidRDefault="00113FC4"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Содержание линии «Представление данных и описательная статистика» служит основой для формирования навыков работы с информацией: от чтения </w:t>
      </w:r>
      <w:r w:rsidRPr="00F23198">
        <w:rPr>
          <w:rFonts w:ascii="Times New Roman" w:hAnsi="Times New Roman"/>
          <w:sz w:val="28"/>
          <w:szCs w:val="28"/>
          <w:lang w:val="ru-RU"/>
        </w:rPr>
        <w:br/>
        <w:t xml:space="preserve">и интерпретации информации, представленной в таблицах, на диаграммах </w:t>
      </w:r>
      <w:r w:rsidRPr="00F23198">
        <w:rPr>
          <w:rFonts w:ascii="Times New Roman" w:hAnsi="Times New Roman"/>
          <w:sz w:val="28"/>
          <w:szCs w:val="28"/>
          <w:lang w:val="ru-RU"/>
        </w:rPr>
        <w:br/>
        <w:t>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w:t>
      </w:r>
      <w:r w:rsidRPr="00F23198">
        <w:rPr>
          <w:rFonts w:ascii="Times New Roman" w:hAnsi="Times New Roman"/>
          <w:sz w:val="28"/>
          <w:szCs w:val="28"/>
          <w:lang w:val="ru-RU"/>
        </w:rPr>
        <w:br/>
        <w:t>в частности опыты с классическими вероятностными моделями.</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Также в рамках учебного курса осуществляется знакомство обучающихся </w:t>
      </w:r>
      <w:r w:rsidRPr="00F23198">
        <w:rPr>
          <w:rFonts w:ascii="Times New Roman" w:hAnsi="Times New Roman"/>
          <w:sz w:val="28"/>
          <w:szCs w:val="28"/>
          <w:lang w:val="ru-RU"/>
        </w:rPr>
        <w:br/>
        <w:t>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0A4BCF" w:rsidRPr="00F23198" w:rsidRDefault="00113FC4"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lastRenderedPageBreak/>
        <w:t>145.</w:t>
      </w:r>
      <w:r w:rsidR="000A4BCF" w:rsidRPr="00F23198">
        <w:rPr>
          <w:rFonts w:ascii="Times New Roman" w:hAnsi="Times New Roman"/>
          <w:sz w:val="28"/>
          <w:szCs w:val="28"/>
          <w:lang w:val="ru-RU"/>
        </w:rPr>
        <w:t xml:space="preserve">7.1.3. В 7–9 классах изучается курс «Вероятность и статистика», </w:t>
      </w:r>
      <w:r w:rsidR="000A4BCF" w:rsidRPr="00F23198">
        <w:rPr>
          <w:rFonts w:ascii="Times New Roman" w:hAnsi="Times New Roman"/>
          <w:sz w:val="28"/>
          <w:szCs w:val="28"/>
          <w:lang w:val="ru-RU"/>
        </w:rPr>
        <w:br/>
        <w:t>в который входят разделы: «Представление данных и описательная статистика», «Вероятность», «Элементы комбинаторики», «Введение в теорию графов».</w:t>
      </w:r>
    </w:p>
    <w:p w:rsidR="000A4BCF" w:rsidRPr="00F23198" w:rsidRDefault="00113FC4"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7.1.4.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0A4BCF" w:rsidRPr="00347A8D" w:rsidRDefault="00113FC4" w:rsidP="005654E3">
      <w:pPr>
        <w:spacing w:before="240" w:after="0" w:line="240" w:lineRule="auto"/>
        <w:ind w:firstLine="709"/>
        <w:jc w:val="both"/>
        <w:rPr>
          <w:rFonts w:ascii="Times New Roman" w:hAnsi="Times New Roman"/>
          <w:b/>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7.2. </w:t>
      </w:r>
      <w:r w:rsidR="000A4BCF" w:rsidRPr="00347A8D">
        <w:rPr>
          <w:rFonts w:ascii="Times New Roman" w:hAnsi="Times New Roman"/>
          <w:b/>
          <w:sz w:val="28"/>
          <w:szCs w:val="28"/>
          <w:lang w:val="ru-RU"/>
        </w:rPr>
        <w:t>Содержание обучения в 7 классе.</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w:t>
      </w:r>
      <w:r w:rsidRPr="00F23198">
        <w:rPr>
          <w:rFonts w:ascii="Times New Roman" w:hAnsi="Times New Roman"/>
          <w:sz w:val="28"/>
          <w:szCs w:val="28"/>
          <w:lang w:val="ru-RU"/>
        </w:rPr>
        <w:br/>
        <w:t>и таблиц, использование и интерпретация данных.</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0A4BCF" w:rsidRPr="00F23198" w:rsidRDefault="00113FC4" w:rsidP="005654E3">
      <w:pPr>
        <w:spacing w:before="240"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7.3. </w:t>
      </w:r>
      <w:r w:rsidR="000A4BCF" w:rsidRPr="00347A8D">
        <w:rPr>
          <w:rFonts w:ascii="Times New Roman" w:hAnsi="Times New Roman"/>
          <w:b/>
          <w:sz w:val="28"/>
          <w:szCs w:val="28"/>
          <w:lang w:val="ru-RU"/>
        </w:rPr>
        <w:t>Содержание обучения в 8 классе.</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Представление данных в виде таблиц, диаграмм, графиков.</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Измерение рассеивания данных. Дисперсия и стандартное отклонение числовых наборов. Диаграмма рассеивания.</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0A4BCF" w:rsidRPr="00347A8D" w:rsidRDefault="00113FC4" w:rsidP="005654E3">
      <w:pPr>
        <w:spacing w:before="240" w:after="0" w:line="240" w:lineRule="auto"/>
        <w:ind w:firstLine="709"/>
        <w:jc w:val="both"/>
        <w:rPr>
          <w:rFonts w:ascii="Times New Roman" w:hAnsi="Times New Roman"/>
          <w:b/>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7.4. </w:t>
      </w:r>
      <w:r w:rsidR="000A4BCF" w:rsidRPr="00347A8D">
        <w:rPr>
          <w:rFonts w:ascii="Times New Roman" w:hAnsi="Times New Roman"/>
          <w:b/>
          <w:sz w:val="28"/>
          <w:szCs w:val="28"/>
          <w:lang w:val="ru-RU"/>
        </w:rPr>
        <w:t>Содержание обучения в 9 классе.</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lastRenderedPageBreak/>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Перестановки и факториал. Сочетания и число сочетаний. Треугольник Паскаля. Решение задач с использованием комбинаторики.</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Геометрическая вероятность. Случайный выбор точки из фигуры </w:t>
      </w:r>
      <w:r w:rsidRPr="00F23198">
        <w:rPr>
          <w:rFonts w:ascii="Times New Roman" w:hAnsi="Times New Roman"/>
          <w:sz w:val="28"/>
          <w:szCs w:val="28"/>
          <w:lang w:val="ru-RU"/>
        </w:rPr>
        <w:br/>
        <w:t>на плоскости, из отрезка и из дуги окружности.</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0A4BCF" w:rsidRPr="00347A8D" w:rsidRDefault="00113FC4" w:rsidP="007D5CB0">
      <w:pPr>
        <w:spacing w:after="0" w:line="240" w:lineRule="auto"/>
        <w:ind w:firstLine="709"/>
        <w:jc w:val="both"/>
        <w:rPr>
          <w:rFonts w:ascii="Times New Roman" w:hAnsi="Times New Roman"/>
          <w:b/>
          <w:sz w:val="28"/>
          <w:szCs w:val="28"/>
          <w:lang w:val="ru-RU"/>
        </w:rPr>
      </w:pPr>
      <w:r w:rsidRPr="00347A8D">
        <w:rPr>
          <w:rFonts w:ascii="Times New Roman" w:hAnsi="Times New Roman"/>
          <w:b/>
          <w:sz w:val="28"/>
          <w:szCs w:val="28"/>
          <w:lang w:val="ru-RU"/>
        </w:rPr>
        <w:t>145.</w:t>
      </w:r>
      <w:r w:rsidR="000A4BCF" w:rsidRPr="00347A8D">
        <w:rPr>
          <w:rFonts w:ascii="Times New Roman" w:hAnsi="Times New Roman"/>
          <w:b/>
          <w:sz w:val="28"/>
          <w:szCs w:val="28"/>
          <w:lang w:val="ru-RU"/>
        </w:rPr>
        <w:t>7.5. Предметные результаты освоения программы учебного курса «Вероятность и статистика».</w:t>
      </w:r>
    </w:p>
    <w:p w:rsidR="000A4BCF" w:rsidRPr="00F23198" w:rsidRDefault="00113FC4"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7.5.1. Предметные результаты освоения программы учебного курса к концу обучения в 7 классе.</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Описывать и интерпретировать реальные числовые данные, представленные в таблицах, на диаграммах, графиках.</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0A4BCF" w:rsidRPr="00F23198" w:rsidRDefault="00113FC4"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7.5.2. Предметные результаты освоения программы учебного курса к концу обучения в 8 классе.</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Находить частоты числовых значений и частоты событий, </w:t>
      </w:r>
      <w:r w:rsidRPr="00F23198">
        <w:rPr>
          <w:rFonts w:ascii="Times New Roman" w:hAnsi="Times New Roman"/>
          <w:sz w:val="28"/>
          <w:szCs w:val="28"/>
          <w:lang w:val="ru-RU"/>
        </w:rPr>
        <w:br/>
        <w:t>в том числе по результатам измерений и наблюдений.</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Использовать графические модели: дерево случайного эксперимента, диаграммы Эйлера, числовая прямая.</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Оперировать понятиями: множество, подмножество, выполнять операции </w:t>
      </w:r>
      <w:r w:rsidRPr="00F23198">
        <w:rPr>
          <w:rFonts w:ascii="Times New Roman" w:hAnsi="Times New Roman"/>
          <w:sz w:val="28"/>
          <w:szCs w:val="28"/>
          <w:lang w:val="ru-RU"/>
        </w:rPr>
        <w:br/>
        <w:t>над множествами: объединение, пересечение, дополнение, перечислять элементы множеств, применять свойства множеств.</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Использовать графическое представление множеств и связей между ними </w:t>
      </w:r>
      <w:r w:rsidRPr="00F23198">
        <w:rPr>
          <w:rFonts w:ascii="Times New Roman" w:hAnsi="Times New Roman"/>
          <w:sz w:val="28"/>
          <w:szCs w:val="28"/>
          <w:lang w:val="ru-RU"/>
        </w:rPr>
        <w:br/>
      </w:r>
      <w:r w:rsidRPr="00F23198">
        <w:rPr>
          <w:rFonts w:ascii="Times New Roman" w:hAnsi="Times New Roman"/>
          <w:sz w:val="28"/>
          <w:szCs w:val="28"/>
          <w:lang w:val="ru-RU"/>
        </w:rPr>
        <w:lastRenderedPageBreak/>
        <w:t>для описания процессов и явлений, в том числе при решении задач из других учебных предметов и курсов.</w:t>
      </w:r>
    </w:p>
    <w:p w:rsidR="000A4BCF" w:rsidRPr="00F23198" w:rsidRDefault="00113FC4"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145.</w:t>
      </w:r>
      <w:r w:rsidR="000A4BCF" w:rsidRPr="00F23198">
        <w:rPr>
          <w:rFonts w:ascii="Times New Roman" w:hAnsi="Times New Roman"/>
          <w:sz w:val="28"/>
          <w:szCs w:val="28"/>
          <w:lang w:val="ru-RU"/>
        </w:rPr>
        <w:t>7.5.3. Предметные результаты освоения программы учебного курса к концу обучения в 9 классе.</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Решать задачи организованным перебором вариантов, а также </w:t>
      </w:r>
      <w:r w:rsidRPr="00F23198">
        <w:rPr>
          <w:rFonts w:ascii="Times New Roman" w:hAnsi="Times New Roman"/>
          <w:sz w:val="28"/>
          <w:szCs w:val="28"/>
          <w:lang w:val="ru-RU"/>
        </w:rPr>
        <w:br/>
        <w:t>с использованием комбинаторных правил и методов.</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Использовать описательные характеристики для массивов числовых данных, в том числе средние значения и меры рассеивания.</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Находить частоты значений и частоты события, в том числе пользуясь результатами проведённых измерений и наблюдений.</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Находить вероятности случайных событий в изученных опытах, </w:t>
      </w:r>
      <w:r w:rsidRPr="00F23198">
        <w:rPr>
          <w:rFonts w:ascii="Times New Roman" w:hAnsi="Times New Roman"/>
          <w:sz w:val="28"/>
          <w:szCs w:val="28"/>
          <w:lang w:val="ru-RU"/>
        </w:rPr>
        <w:br/>
        <w:t>в том числе в опытах с равновозможными элементарными событиями, в сериях испытаний до первого успеха, в сериях испытаний Бернулли.</w:t>
      </w:r>
    </w:p>
    <w:p w:rsidR="000A4BCF" w:rsidRPr="00F23198"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Иметь представление о случайной величине и о распределении вероятностей.</w:t>
      </w:r>
    </w:p>
    <w:p w:rsidR="000A4BCF" w:rsidRDefault="000A4BCF" w:rsidP="007D5CB0">
      <w:pPr>
        <w:spacing w:after="0" w:line="240" w:lineRule="auto"/>
        <w:ind w:firstLine="709"/>
        <w:jc w:val="both"/>
        <w:rPr>
          <w:rFonts w:ascii="Times New Roman" w:hAnsi="Times New Roman"/>
          <w:sz w:val="28"/>
          <w:szCs w:val="28"/>
          <w:lang w:val="ru-RU"/>
        </w:rPr>
      </w:pPr>
      <w:r w:rsidRPr="00F23198">
        <w:rPr>
          <w:rFonts w:ascii="Times New Roman" w:hAnsi="Times New Roman"/>
          <w:sz w:val="28"/>
          <w:szCs w:val="28"/>
          <w:lang w:val="ru-RU"/>
        </w:rPr>
        <w:t xml:space="preserve">Иметь представление о законе больших чисел как о проявлении закономерности в случайной изменчивости и о роли закона больших чисел </w:t>
      </w:r>
      <w:r w:rsidRPr="00F23198">
        <w:rPr>
          <w:rFonts w:ascii="Times New Roman" w:hAnsi="Times New Roman"/>
          <w:sz w:val="28"/>
          <w:szCs w:val="28"/>
          <w:lang w:val="ru-RU"/>
        </w:rPr>
        <w:br/>
        <w:t>в природе и обществе.</w:t>
      </w:r>
    </w:p>
    <w:p w:rsidR="00347A8D" w:rsidRPr="00F23198" w:rsidRDefault="00347A8D" w:rsidP="007D5CB0">
      <w:pPr>
        <w:spacing w:after="0" w:line="240" w:lineRule="auto"/>
        <w:ind w:firstLine="709"/>
        <w:jc w:val="both"/>
        <w:rPr>
          <w:rFonts w:ascii="Times New Roman" w:hAnsi="Times New Roman"/>
          <w:sz w:val="28"/>
          <w:szCs w:val="28"/>
          <w:lang w:val="ru-RU"/>
        </w:rPr>
      </w:pPr>
    </w:p>
    <w:p w:rsidR="00134744" w:rsidRPr="00347A8D" w:rsidRDefault="005654E3" w:rsidP="007D5CB0">
      <w:pPr>
        <w:pStyle w:val="1"/>
        <w:pBdr>
          <w:bottom w:val="none" w:sz="0" w:space="0" w:color="auto"/>
        </w:pBdr>
        <w:spacing w:before="0" w:line="240" w:lineRule="auto"/>
        <w:ind w:firstLine="708"/>
        <w:jc w:val="both"/>
        <w:rPr>
          <w:szCs w:val="28"/>
          <w:lang w:val="ru-RU"/>
        </w:rPr>
      </w:pPr>
      <w:r>
        <w:rPr>
          <w:szCs w:val="28"/>
          <w:lang w:val="ru-RU"/>
        </w:rPr>
        <w:t>147</w:t>
      </w:r>
      <w:r w:rsidR="00113FC4" w:rsidRPr="00347A8D">
        <w:rPr>
          <w:szCs w:val="28"/>
          <w:lang w:val="ru-RU"/>
        </w:rPr>
        <w:t>.</w:t>
      </w:r>
      <w:r w:rsidR="00134744" w:rsidRPr="00347A8D">
        <w:rPr>
          <w:szCs w:val="28"/>
          <w:lang w:val="ru-RU"/>
        </w:rPr>
        <w:t xml:space="preserve"> Федеральная рабочая программа по учебному предмету «Информатика». </w:t>
      </w:r>
    </w:p>
    <w:p w:rsidR="00134744" w:rsidRPr="00347A8D" w:rsidRDefault="00113FC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147.</w:t>
      </w:r>
      <w:r w:rsidR="00134744" w:rsidRPr="00347A8D">
        <w:rPr>
          <w:rFonts w:ascii="Times New Roman" w:hAnsi="Times New Roman"/>
          <w:sz w:val="28"/>
          <w:szCs w:val="28"/>
          <w:lang w:val="ru-RU"/>
        </w:rPr>
        <w:t>1. Федеральная рабочая программа по учебному предмету «Информатика»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134744" w:rsidRPr="00347A8D" w:rsidRDefault="00113FC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147.</w:t>
      </w:r>
      <w:r w:rsidR="00134744" w:rsidRPr="00347A8D">
        <w:rPr>
          <w:rFonts w:ascii="Times New Roman" w:hAnsi="Times New Roman"/>
          <w:sz w:val="28"/>
          <w:szCs w:val="28"/>
          <w:lang w:val="ru-RU"/>
        </w:rPr>
        <w:t>2. Пояснительная записка.</w:t>
      </w:r>
    </w:p>
    <w:p w:rsidR="00134744" w:rsidRPr="00347A8D" w:rsidRDefault="00113FC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147.</w:t>
      </w:r>
      <w:r w:rsidR="00134744" w:rsidRPr="00347A8D">
        <w:rPr>
          <w:rFonts w:ascii="Times New Roman" w:hAnsi="Times New Roman"/>
          <w:sz w:val="28"/>
          <w:szCs w:val="28"/>
          <w:lang w:val="ru-RU"/>
        </w:rPr>
        <w:t>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программы воспитания.</w:t>
      </w:r>
    </w:p>
    <w:p w:rsidR="00134744" w:rsidRPr="00347A8D" w:rsidRDefault="00113FC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147.</w:t>
      </w:r>
      <w:r w:rsidR="00134744" w:rsidRPr="00347A8D">
        <w:rPr>
          <w:rFonts w:ascii="Times New Roman" w:hAnsi="Times New Roman"/>
          <w:sz w:val="28"/>
          <w:szCs w:val="28"/>
          <w:lang w:val="ru-RU"/>
        </w:rPr>
        <w:t>2.2. </w:t>
      </w:r>
      <w:r w:rsidR="00F307CC" w:rsidRPr="00347A8D">
        <w:rPr>
          <w:rFonts w:ascii="Times New Roman" w:hAnsi="Times New Roman"/>
          <w:sz w:val="28"/>
          <w:szCs w:val="28"/>
          <w:lang w:val="ru-RU"/>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w:t>
      </w:r>
      <w:r w:rsidRPr="00347A8D">
        <w:rPr>
          <w:rFonts w:ascii="Times New Roman" w:hAnsi="Times New Roman"/>
          <w:sz w:val="28"/>
          <w:szCs w:val="28"/>
          <w:lang w:val="ru-RU"/>
        </w:rPr>
        <w:br/>
        <w:t>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134744" w:rsidRPr="00347A8D" w:rsidRDefault="00113FC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lastRenderedPageBreak/>
        <w:t>147.</w:t>
      </w:r>
      <w:r w:rsidR="00134744" w:rsidRPr="00347A8D">
        <w:rPr>
          <w:rFonts w:ascii="Times New Roman" w:hAnsi="Times New Roman"/>
          <w:sz w:val="28"/>
          <w:szCs w:val="28"/>
          <w:lang w:val="ru-RU"/>
        </w:rPr>
        <w:t>2.3.</w:t>
      </w:r>
      <w:r w:rsidR="00134744" w:rsidRPr="00347A8D">
        <w:rPr>
          <w:rFonts w:ascii="Times New Roman" w:hAnsi="Times New Roman"/>
          <w:sz w:val="28"/>
          <w:szCs w:val="28"/>
        </w:rPr>
        <w:t> </w:t>
      </w:r>
      <w:r w:rsidR="00134744" w:rsidRPr="00347A8D">
        <w:rPr>
          <w:rFonts w:ascii="Times New Roman" w:hAnsi="Times New Roman"/>
          <w:sz w:val="28"/>
          <w:szCs w:val="28"/>
          <w:lang w:val="ru-RU"/>
        </w:rPr>
        <w:t xml:space="preserve">Целями изучения информатики на уровне основного общего образования являются: </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 xml:space="preserve">обеспечение условий, способствующих развитию алгоритмического мышления как необходимого условия профессиональной деятельности </w:t>
      </w:r>
      <w:r w:rsidRPr="00347A8D">
        <w:rPr>
          <w:rFonts w:ascii="Times New Roman" w:hAnsi="Times New Roman"/>
          <w:sz w:val="28"/>
          <w:szCs w:val="28"/>
          <w:lang w:val="ru-RU"/>
        </w:rPr>
        <w:br/>
        <w:t>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 xml:space="preserve">воспитание ответственного и избирательного отношения к информации </w:t>
      </w:r>
      <w:r w:rsidRPr="00347A8D">
        <w:rPr>
          <w:rFonts w:ascii="Times New Roman" w:hAnsi="Times New Roman"/>
          <w:sz w:val="28"/>
          <w:szCs w:val="28"/>
          <w:lang w:val="ru-RU"/>
        </w:rPr>
        <w:br/>
        <w:t xml:space="preserve">с учётом правовых и этических аспектов её распространения, стремления </w:t>
      </w:r>
      <w:r w:rsidRPr="00347A8D">
        <w:rPr>
          <w:rFonts w:ascii="Times New Roman" w:hAnsi="Times New Roman"/>
          <w:sz w:val="28"/>
          <w:szCs w:val="28"/>
          <w:lang w:val="ru-RU"/>
        </w:rPr>
        <w:br/>
        <w:t xml:space="preserve">к продолжению образования в области информационных технологий </w:t>
      </w:r>
      <w:r w:rsidRPr="00347A8D">
        <w:rPr>
          <w:rFonts w:ascii="Times New Roman" w:hAnsi="Times New Roman"/>
          <w:sz w:val="28"/>
          <w:szCs w:val="28"/>
          <w:lang w:val="ru-RU"/>
        </w:rPr>
        <w:br/>
        <w:t>и созидательной деятельности с применением средств информационных технологий.</w:t>
      </w:r>
    </w:p>
    <w:p w:rsidR="00134744" w:rsidRPr="00347A8D" w:rsidRDefault="00113FC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147.</w:t>
      </w:r>
      <w:r w:rsidR="00134744" w:rsidRPr="00347A8D">
        <w:rPr>
          <w:rFonts w:ascii="Times New Roman" w:hAnsi="Times New Roman"/>
          <w:sz w:val="28"/>
          <w:szCs w:val="28"/>
          <w:lang w:val="ru-RU"/>
        </w:rPr>
        <w:t>2.4. Учебный предмет «Информатика» в основном общем образовании отражает:</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основные области применения информатики, прежде всего информационные технологии, управление и социальную сферу;</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междисциплинарный характер информатики и информационной деятельности.</w:t>
      </w:r>
    </w:p>
    <w:p w:rsidR="00134744" w:rsidRPr="00347A8D" w:rsidRDefault="00113FC4" w:rsidP="005654E3">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147.</w:t>
      </w:r>
      <w:r w:rsidR="00134744" w:rsidRPr="00347A8D">
        <w:rPr>
          <w:rFonts w:ascii="Times New Roman" w:hAnsi="Times New Roman"/>
          <w:sz w:val="28"/>
          <w:szCs w:val="28"/>
          <w:lang w:val="ru-RU"/>
        </w:rPr>
        <w:t>2.5. Современная школьная информатика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134744" w:rsidRPr="00347A8D" w:rsidRDefault="00113FC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147.</w:t>
      </w:r>
      <w:r w:rsidR="00134744" w:rsidRPr="00347A8D">
        <w:rPr>
          <w:rFonts w:ascii="Times New Roman" w:hAnsi="Times New Roman"/>
          <w:sz w:val="28"/>
          <w:szCs w:val="28"/>
          <w:lang w:val="ru-RU"/>
        </w:rPr>
        <w:t>2.6. Основные задачи учебного предмета «Информатика» – сформировать у обучающихся:</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lastRenderedPageBreak/>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 xml:space="preserve">знания, умения и навыки грамотной постановки задач, возникающих </w:t>
      </w:r>
      <w:r w:rsidRPr="00347A8D">
        <w:rPr>
          <w:rFonts w:ascii="Times New Roman" w:hAnsi="Times New Roman"/>
          <w:sz w:val="28"/>
          <w:szCs w:val="28"/>
          <w:lang w:val="ru-RU"/>
        </w:rPr>
        <w:br/>
        <w:t>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 xml:space="preserve">базовые знания об информационном моделировании, в том числе </w:t>
      </w:r>
      <w:r w:rsidRPr="00347A8D">
        <w:rPr>
          <w:rFonts w:ascii="Times New Roman" w:hAnsi="Times New Roman"/>
          <w:sz w:val="28"/>
          <w:szCs w:val="28"/>
          <w:lang w:val="ru-RU"/>
        </w:rPr>
        <w:br/>
        <w:t>о математическом моделировании;</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умения и навыки составления простых программ по построенному алгоритму на одном из языков программирования высокого уровня;</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134744" w:rsidRPr="00347A8D" w:rsidRDefault="00113FC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147.</w:t>
      </w:r>
      <w:r w:rsidR="00134744" w:rsidRPr="00347A8D">
        <w:rPr>
          <w:rFonts w:ascii="Times New Roman" w:hAnsi="Times New Roman"/>
          <w:sz w:val="28"/>
          <w:szCs w:val="28"/>
          <w:lang w:val="ru-RU"/>
        </w:rPr>
        <w:t>2.7.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цифровая грамотность;</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теоретические основы информатики;</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алгоритмы и программирование;</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информационные технологии.</w:t>
      </w:r>
    </w:p>
    <w:p w:rsidR="00134744" w:rsidRPr="00347A8D" w:rsidRDefault="00113FC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147.</w:t>
      </w:r>
      <w:r w:rsidR="00134744" w:rsidRPr="00347A8D">
        <w:rPr>
          <w:rFonts w:ascii="Times New Roman" w:hAnsi="Times New Roman"/>
          <w:sz w:val="28"/>
          <w:szCs w:val="28"/>
          <w:lang w:val="ru-RU"/>
        </w:rPr>
        <w:t>2.8. 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134744" w:rsidRPr="00347A8D" w:rsidRDefault="00113FC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147.</w:t>
      </w:r>
      <w:r w:rsidR="00134744" w:rsidRPr="00347A8D">
        <w:rPr>
          <w:rFonts w:ascii="Times New Roman" w:hAnsi="Times New Roman"/>
          <w:sz w:val="28"/>
          <w:szCs w:val="28"/>
          <w:lang w:val="ru-RU"/>
        </w:rPr>
        <w:t>2.9. </w:t>
      </w:r>
      <w:r w:rsidR="00F307CC" w:rsidRPr="00347A8D">
        <w:rPr>
          <w:rFonts w:ascii="Times New Roman" w:hAnsi="Times New Roman"/>
          <w:sz w:val="28"/>
          <w:szCs w:val="28"/>
          <w:lang w:val="ru-RU"/>
        </w:rPr>
        <w:t xml:space="preserve">Общее число часов, рекомендованных для изучения информатики </w:t>
      </w:r>
      <w:r w:rsidR="00F307CC" w:rsidRPr="00347A8D">
        <w:rPr>
          <w:rFonts w:ascii="Times New Roman" w:hAnsi="Times New Roman"/>
          <w:sz w:val="28"/>
          <w:szCs w:val="28"/>
          <w:lang w:val="ru-RU"/>
        </w:rPr>
        <w:br/>
        <w:t xml:space="preserve">на базовом уровне, – 102 часа: в 7 классе – 34 часа (1 час в неделю), в 8 классе – </w:t>
      </w:r>
      <w:r w:rsidR="00F307CC" w:rsidRPr="00347A8D">
        <w:rPr>
          <w:rFonts w:ascii="Times New Roman" w:hAnsi="Times New Roman"/>
          <w:sz w:val="28"/>
          <w:szCs w:val="28"/>
          <w:lang w:val="ru-RU"/>
        </w:rPr>
        <w:br/>
        <w:t>34 часа (1 час в неделю), в 9 классе – 34 часа (1 час в неделю).</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программой по информатике, и время, отводимое на её изучение, должны быть </w:t>
      </w:r>
      <w:r w:rsidRPr="00347A8D">
        <w:rPr>
          <w:rFonts w:ascii="Times New Roman" w:hAnsi="Times New Roman"/>
          <w:sz w:val="28"/>
          <w:szCs w:val="28"/>
          <w:lang w:val="ru-RU"/>
        </w:rPr>
        <w:lastRenderedPageBreak/>
        <w:t>сохранены полностью.</w:t>
      </w:r>
    </w:p>
    <w:p w:rsidR="00134744" w:rsidRPr="00FA4C55" w:rsidRDefault="00113FC4" w:rsidP="00FA4C55">
      <w:pPr>
        <w:spacing w:before="240" w:after="0" w:line="240" w:lineRule="auto"/>
        <w:ind w:firstLine="709"/>
        <w:jc w:val="both"/>
        <w:rPr>
          <w:rFonts w:ascii="Times New Roman" w:hAnsi="Times New Roman"/>
          <w:b/>
          <w:sz w:val="28"/>
          <w:szCs w:val="28"/>
          <w:lang w:val="ru-RU"/>
        </w:rPr>
      </w:pPr>
      <w:bookmarkStart w:id="54" w:name="_TOC_250014"/>
      <w:bookmarkEnd w:id="54"/>
      <w:r w:rsidRPr="00FA4C55">
        <w:rPr>
          <w:rFonts w:ascii="Times New Roman" w:hAnsi="Times New Roman"/>
          <w:b/>
          <w:sz w:val="28"/>
          <w:szCs w:val="28"/>
          <w:lang w:val="ru-RU"/>
        </w:rPr>
        <w:t>147.</w:t>
      </w:r>
      <w:r w:rsidR="00134744" w:rsidRPr="00FA4C55">
        <w:rPr>
          <w:rFonts w:ascii="Times New Roman" w:hAnsi="Times New Roman"/>
          <w:b/>
          <w:sz w:val="28"/>
          <w:szCs w:val="28"/>
          <w:lang w:val="ru-RU"/>
        </w:rPr>
        <w:t>3.</w:t>
      </w:r>
      <w:r w:rsidR="00134744" w:rsidRPr="00347A8D">
        <w:rPr>
          <w:rFonts w:ascii="Times New Roman" w:hAnsi="Times New Roman"/>
          <w:sz w:val="28"/>
          <w:szCs w:val="28"/>
          <w:lang w:val="ru-RU"/>
        </w:rPr>
        <w:t> </w:t>
      </w:r>
      <w:r w:rsidR="00134744" w:rsidRPr="00FA4C55">
        <w:rPr>
          <w:rFonts w:ascii="Times New Roman" w:hAnsi="Times New Roman"/>
          <w:b/>
          <w:sz w:val="28"/>
          <w:szCs w:val="28"/>
          <w:lang w:val="ru-RU"/>
        </w:rPr>
        <w:t>Содержание обучения в 7 классе.</w:t>
      </w:r>
    </w:p>
    <w:p w:rsidR="00134744" w:rsidRPr="00347A8D" w:rsidRDefault="00113FC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147.</w:t>
      </w:r>
      <w:r w:rsidR="00134744" w:rsidRPr="00347A8D">
        <w:rPr>
          <w:rFonts w:ascii="Times New Roman" w:hAnsi="Times New Roman"/>
          <w:sz w:val="28"/>
          <w:szCs w:val="28"/>
          <w:lang w:val="ru-RU"/>
        </w:rPr>
        <w:t>3.1. Цифровая грамотность.</w:t>
      </w:r>
    </w:p>
    <w:p w:rsidR="00134744" w:rsidRPr="00347A8D" w:rsidRDefault="00113FC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147.</w:t>
      </w:r>
      <w:r w:rsidR="00134744" w:rsidRPr="00347A8D">
        <w:rPr>
          <w:rFonts w:ascii="Times New Roman" w:hAnsi="Times New Roman"/>
          <w:sz w:val="28"/>
          <w:szCs w:val="28"/>
          <w:lang w:val="ru-RU"/>
        </w:rPr>
        <w:t>3.1.1. Компьютер – универсальное устройство обработки данных.</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 xml:space="preserve">Компьютер – универсальное вычислительное устройство, работающее </w:t>
      </w:r>
      <w:r w:rsidRPr="00347A8D">
        <w:rPr>
          <w:rFonts w:ascii="Times New Roman" w:hAnsi="Times New Roman"/>
          <w:sz w:val="28"/>
          <w:szCs w:val="28"/>
          <w:lang w:val="ru-RU"/>
        </w:rPr>
        <w:br/>
        <w:t>по программе. Типы компьютеров: персональные компьютеры, встроенные компьютеры, суперкомпьютеры. Мобильные устройства.</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Параллельные вычисления.</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w:t>
      </w:r>
      <w:r w:rsidR="00FA4C55">
        <w:rPr>
          <w:rFonts w:ascii="Times New Roman" w:hAnsi="Times New Roman"/>
          <w:sz w:val="28"/>
          <w:szCs w:val="28"/>
          <w:lang w:val="ru-RU"/>
        </w:rPr>
        <w:t xml:space="preserve"> </w:t>
      </w:r>
      <w:r w:rsidRPr="00347A8D">
        <w:rPr>
          <w:rFonts w:ascii="Times New Roman" w:hAnsi="Times New Roman"/>
          <w:sz w:val="28"/>
          <w:szCs w:val="28"/>
          <w:lang w:val="ru-RU"/>
        </w:rPr>
        <w:t>и твердотельный диск, постоянная память смартфона) и скорость доступа для различных видов носителей.</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Техника безопасности и правила работы на компьютере.</w:t>
      </w:r>
    </w:p>
    <w:p w:rsidR="00134744" w:rsidRPr="00347A8D" w:rsidRDefault="00113FC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147.</w:t>
      </w:r>
      <w:r w:rsidR="00134744" w:rsidRPr="00347A8D">
        <w:rPr>
          <w:rFonts w:ascii="Times New Roman" w:hAnsi="Times New Roman"/>
          <w:sz w:val="28"/>
          <w:szCs w:val="28"/>
          <w:lang w:val="ru-RU"/>
        </w:rPr>
        <w:t>3.1.2. Программы и данные.</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 xml:space="preserve">Компьютерные вирусы и другие вредоносные программы. Программы </w:t>
      </w:r>
      <w:r w:rsidRPr="00347A8D">
        <w:rPr>
          <w:rFonts w:ascii="Times New Roman" w:hAnsi="Times New Roman"/>
          <w:sz w:val="28"/>
          <w:szCs w:val="28"/>
          <w:lang w:val="ru-RU"/>
        </w:rPr>
        <w:br/>
        <w:t>для защиты от вирусов.</w:t>
      </w:r>
    </w:p>
    <w:p w:rsidR="00134744" w:rsidRPr="00347A8D" w:rsidRDefault="00113FC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147.</w:t>
      </w:r>
      <w:r w:rsidR="00134744" w:rsidRPr="00347A8D">
        <w:rPr>
          <w:rFonts w:ascii="Times New Roman" w:hAnsi="Times New Roman"/>
          <w:sz w:val="28"/>
          <w:szCs w:val="28"/>
          <w:lang w:val="ru-RU"/>
        </w:rPr>
        <w:t>3.1.3. Компьютерные сети.</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Современные сервисы интернет-коммуникаций.</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Сетевой этикет, базовые нормы информационной этики и права при работе в сети Интернет. Стратегии безопасного поведения в Интернете.</w:t>
      </w:r>
    </w:p>
    <w:p w:rsidR="00134744" w:rsidRPr="00347A8D" w:rsidRDefault="00113FC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147.</w:t>
      </w:r>
      <w:r w:rsidR="00134744" w:rsidRPr="00347A8D">
        <w:rPr>
          <w:rFonts w:ascii="Times New Roman" w:hAnsi="Times New Roman"/>
          <w:sz w:val="28"/>
          <w:szCs w:val="28"/>
          <w:lang w:val="ru-RU"/>
        </w:rPr>
        <w:t>3.2. Теоретические основы информатики.</w:t>
      </w:r>
    </w:p>
    <w:p w:rsidR="00134744" w:rsidRPr="00347A8D" w:rsidRDefault="00113FC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147.</w:t>
      </w:r>
      <w:r w:rsidR="00134744" w:rsidRPr="00347A8D">
        <w:rPr>
          <w:rFonts w:ascii="Times New Roman" w:hAnsi="Times New Roman"/>
          <w:sz w:val="28"/>
          <w:szCs w:val="28"/>
          <w:lang w:val="ru-RU"/>
        </w:rPr>
        <w:t>3.2.1. Информация и информационные процессы.</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lastRenderedPageBreak/>
        <w:t>Информация – одно из основных понятий современной науки.</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 xml:space="preserve">Информация как сведения, предназначенные для восприятия человеком, </w:t>
      </w:r>
      <w:r w:rsidRPr="00347A8D">
        <w:rPr>
          <w:rFonts w:ascii="Times New Roman" w:hAnsi="Times New Roman"/>
          <w:sz w:val="28"/>
          <w:szCs w:val="28"/>
          <w:lang w:val="ru-RU"/>
        </w:rPr>
        <w:br/>
        <w:t>и информация как данные, которые могут быть обработаны автоматизированной системой.</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 xml:space="preserve">Дискретность данных. Возможность описания непрерывных объектов </w:t>
      </w:r>
      <w:r w:rsidRPr="00347A8D">
        <w:rPr>
          <w:rFonts w:ascii="Times New Roman" w:hAnsi="Times New Roman"/>
          <w:sz w:val="28"/>
          <w:szCs w:val="28"/>
          <w:lang w:val="ru-RU"/>
        </w:rPr>
        <w:br/>
        <w:t>и процессов с помощью дискретных данных.</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Информационные процессы – процессы, связанные с хранением, преобразованием и передачей данных.</w:t>
      </w:r>
    </w:p>
    <w:p w:rsidR="00134744" w:rsidRPr="00347A8D" w:rsidRDefault="00113FC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147.</w:t>
      </w:r>
      <w:r w:rsidR="00134744" w:rsidRPr="00347A8D">
        <w:rPr>
          <w:rFonts w:ascii="Times New Roman" w:hAnsi="Times New Roman"/>
          <w:sz w:val="28"/>
          <w:szCs w:val="28"/>
          <w:lang w:val="ru-RU"/>
        </w:rPr>
        <w:t>3.2.2. Представление информации</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Кодирование символов одного алфавита с помощью кодовых слов в другом алфавите, кодовая таблица, декодирование.</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Двоичный код. Представление данных в компьютере как текстов в двоичном алфавите.</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Скорость передачи данных. Единицы скорости передачи данных.</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Искажение информации при передаче.</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Общее представление о цифровом представлении аудиовизуальных и других непрерывных данных.</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Кодирование цвета. Цветовые модели. Модель RGB. Глубина кодирования. Палитра.</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Кодирование звука. Разрядность и частота записи. Количество каналов записи.</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 xml:space="preserve">Оценка количественных параметров, связанных с представлением </w:t>
      </w:r>
      <w:r w:rsidRPr="00347A8D">
        <w:rPr>
          <w:rFonts w:ascii="Times New Roman" w:hAnsi="Times New Roman"/>
          <w:sz w:val="28"/>
          <w:szCs w:val="28"/>
          <w:lang w:val="ru-RU"/>
        </w:rPr>
        <w:br/>
        <w:t>и хранением звуковых файлов.</w:t>
      </w:r>
    </w:p>
    <w:p w:rsidR="00134744" w:rsidRPr="00347A8D" w:rsidRDefault="00113FC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147.</w:t>
      </w:r>
      <w:r w:rsidR="00134744" w:rsidRPr="00347A8D">
        <w:rPr>
          <w:rFonts w:ascii="Times New Roman" w:hAnsi="Times New Roman"/>
          <w:sz w:val="28"/>
          <w:szCs w:val="28"/>
          <w:lang w:val="ru-RU"/>
        </w:rPr>
        <w:t>3.3. Информационные технологии.</w:t>
      </w:r>
    </w:p>
    <w:p w:rsidR="00134744" w:rsidRPr="00347A8D" w:rsidRDefault="00113FC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147.</w:t>
      </w:r>
      <w:r w:rsidR="00134744" w:rsidRPr="00347A8D">
        <w:rPr>
          <w:rFonts w:ascii="Times New Roman" w:hAnsi="Times New Roman"/>
          <w:sz w:val="28"/>
          <w:szCs w:val="28"/>
          <w:lang w:val="ru-RU"/>
        </w:rPr>
        <w:t>3.3.1. Текстовые документы.</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Текстовые документы и их структурные элементы (страница, абзац, строка, слово, символ).</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 xml:space="preserve">Текстовый процессор – инструмент создания, редактирования </w:t>
      </w:r>
      <w:r w:rsidRPr="00347A8D">
        <w:rPr>
          <w:rFonts w:ascii="Times New Roman" w:hAnsi="Times New Roman"/>
          <w:sz w:val="28"/>
          <w:szCs w:val="28"/>
          <w:lang w:val="ru-RU"/>
        </w:rPr>
        <w:br/>
        <w:t xml:space="preserve">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w:t>
      </w:r>
      <w:r w:rsidRPr="00347A8D">
        <w:rPr>
          <w:rFonts w:ascii="Times New Roman" w:hAnsi="Times New Roman"/>
          <w:sz w:val="28"/>
          <w:szCs w:val="28"/>
          <w:lang w:val="ru-RU"/>
        </w:rPr>
        <w:lastRenderedPageBreak/>
        <w:t>интервал, выравнивание. Параметры страницы. Стилевое форматирование.</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Структурирование информации с помощью списков и таблиц. Многоуровневые списки. Добавление таблиц в текстовые документы.</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134744" w:rsidRPr="00347A8D" w:rsidRDefault="00113FC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147.</w:t>
      </w:r>
      <w:r w:rsidR="00134744" w:rsidRPr="00347A8D">
        <w:rPr>
          <w:rFonts w:ascii="Times New Roman" w:hAnsi="Times New Roman"/>
          <w:sz w:val="28"/>
          <w:szCs w:val="28"/>
          <w:lang w:val="ru-RU"/>
        </w:rPr>
        <w:t>3.3.2. Компьютерная графика.</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Знакомство с графическими редакторами. Растровые рисунки. Использование графических примитивов.</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w:t>
      </w:r>
      <w:r w:rsidRPr="00347A8D">
        <w:rPr>
          <w:rFonts w:ascii="Times New Roman" w:hAnsi="Times New Roman"/>
          <w:sz w:val="28"/>
          <w:szCs w:val="28"/>
          <w:lang w:val="ru-RU"/>
        </w:rPr>
        <w:br/>
        <w:t>и контрастности.</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34744" w:rsidRPr="00347A8D" w:rsidRDefault="00113FC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147.</w:t>
      </w:r>
      <w:r w:rsidR="00134744" w:rsidRPr="00347A8D">
        <w:rPr>
          <w:rFonts w:ascii="Times New Roman" w:hAnsi="Times New Roman"/>
          <w:sz w:val="28"/>
          <w:szCs w:val="28"/>
          <w:lang w:val="ru-RU"/>
        </w:rPr>
        <w:t>3.3.3. Мультимедийные презентации.</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Подготовка мультимедийных презентаций. Слайд. Добавление на слайд текста и изображений. Работа с несколькими слайдами.</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Добавление на слайд аудиовизуальных данных. Анимация. Гиперссылки.</w:t>
      </w:r>
    </w:p>
    <w:p w:rsidR="00134744" w:rsidRPr="00FA4C55" w:rsidRDefault="00113FC4" w:rsidP="00FA4C55">
      <w:pPr>
        <w:spacing w:before="240" w:after="0" w:line="240" w:lineRule="auto"/>
        <w:ind w:firstLine="709"/>
        <w:jc w:val="both"/>
        <w:rPr>
          <w:rFonts w:ascii="Times New Roman" w:hAnsi="Times New Roman"/>
          <w:b/>
          <w:sz w:val="28"/>
          <w:szCs w:val="28"/>
          <w:lang w:val="ru-RU"/>
        </w:rPr>
      </w:pPr>
      <w:r w:rsidRPr="00FA4C55">
        <w:rPr>
          <w:rFonts w:ascii="Times New Roman" w:hAnsi="Times New Roman"/>
          <w:b/>
          <w:sz w:val="28"/>
          <w:szCs w:val="28"/>
          <w:lang w:val="ru-RU"/>
        </w:rPr>
        <w:t>147.</w:t>
      </w:r>
      <w:r w:rsidR="00134744" w:rsidRPr="00FA4C55">
        <w:rPr>
          <w:rFonts w:ascii="Times New Roman" w:hAnsi="Times New Roman"/>
          <w:b/>
          <w:sz w:val="28"/>
          <w:szCs w:val="28"/>
          <w:lang w:val="ru-RU"/>
        </w:rPr>
        <w:t>4. Содержание обучения в 8 классе.</w:t>
      </w:r>
    </w:p>
    <w:p w:rsidR="00134744" w:rsidRPr="00347A8D" w:rsidRDefault="00113FC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147.</w:t>
      </w:r>
      <w:r w:rsidR="00134744" w:rsidRPr="00347A8D">
        <w:rPr>
          <w:rFonts w:ascii="Times New Roman" w:hAnsi="Times New Roman"/>
          <w:sz w:val="28"/>
          <w:szCs w:val="28"/>
          <w:lang w:val="ru-RU"/>
        </w:rPr>
        <w:t>4.1. Теоретические основы информатики.</w:t>
      </w:r>
    </w:p>
    <w:p w:rsidR="00134744" w:rsidRPr="00347A8D" w:rsidRDefault="00113FC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147.</w:t>
      </w:r>
      <w:r w:rsidR="00134744" w:rsidRPr="00347A8D">
        <w:rPr>
          <w:rFonts w:ascii="Times New Roman" w:hAnsi="Times New Roman"/>
          <w:sz w:val="28"/>
          <w:szCs w:val="28"/>
          <w:lang w:val="ru-RU"/>
        </w:rPr>
        <w:t>4.1.1. Системы счисления.</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Римская система счисления.</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Арифметические операции в двоичной системе счисления.</w:t>
      </w:r>
    </w:p>
    <w:p w:rsidR="00134744" w:rsidRPr="00347A8D" w:rsidRDefault="00113FC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147.</w:t>
      </w:r>
      <w:r w:rsidR="00134744" w:rsidRPr="00347A8D">
        <w:rPr>
          <w:rFonts w:ascii="Times New Roman" w:hAnsi="Times New Roman"/>
          <w:sz w:val="28"/>
          <w:szCs w:val="28"/>
          <w:lang w:val="ru-RU"/>
        </w:rPr>
        <w:t>4.1.2. Элементы математической логики.</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lastRenderedPageBreak/>
        <w:t>Логические элементы. Знакомство с логическими основами компьютера.</w:t>
      </w:r>
    </w:p>
    <w:p w:rsidR="00134744" w:rsidRPr="00347A8D" w:rsidRDefault="00113FC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147.</w:t>
      </w:r>
      <w:r w:rsidR="00134744" w:rsidRPr="00347A8D">
        <w:rPr>
          <w:rFonts w:ascii="Times New Roman" w:hAnsi="Times New Roman"/>
          <w:sz w:val="28"/>
          <w:szCs w:val="28"/>
          <w:lang w:val="ru-RU"/>
        </w:rPr>
        <w:t>4.2. Алгоритмы и программирование.</w:t>
      </w:r>
    </w:p>
    <w:p w:rsidR="00134744" w:rsidRPr="00347A8D" w:rsidRDefault="00113FC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147.</w:t>
      </w:r>
      <w:r w:rsidR="00134744" w:rsidRPr="00347A8D">
        <w:rPr>
          <w:rFonts w:ascii="Times New Roman" w:hAnsi="Times New Roman"/>
          <w:sz w:val="28"/>
          <w:szCs w:val="28"/>
          <w:lang w:val="ru-RU"/>
        </w:rPr>
        <w:t>4.2.1. Исполнители и алгоритмы. Алгоритмические конструкции.</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Понятие алгоритма. Исполнители алгоритмов. Алгоритм как план управления исполнителем.</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 xml:space="preserve">Свойства алгоритма. Способы записи алгоритма (словесный, в виде </w:t>
      </w:r>
      <w:r w:rsidRPr="00347A8D">
        <w:rPr>
          <w:rFonts w:ascii="Times New Roman" w:hAnsi="Times New Roman"/>
          <w:sz w:val="28"/>
          <w:szCs w:val="28"/>
          <w:lang w:val="ru-RU"/>
        </w:rPr>
        <w:br/>
        <w:t>блок-схемы, программа).</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 xml:space="preserve">Конструкция «ветвление»: полная и неполная формы. Выполнение </w:t>
      </w:r>
      <w:r w:rsidRPr="00347A8D">
        <w:rPr>
          <w:rFonts w:ascii="Times New Roman" w:hAnsi="Times New Roman"/>
          <w:sz w:val="28"/>
          <w:szCs w:val="28"/>
          <w:lang w:val="ru-RU"/>
        </w:rPr>
        <w:br/>
        <w:t xml:space="preserve">и невыполнение условия (истинность и ложность высказывания). Простые </w:t>
      </w:r>
      <w:r w:rsidRPr="00347A8D">
        <w:rPr>
          <w:rFonts w:ascii="Times New Roman" w:hAnsi="Times New Roman"/>
          <w:sz w:val="28"/>
          <w:szCs w:val="28"/>
          <w:lang w:val="ru-RU"/>
        </w:rPr>
        <w:br/>
        <w:t>и составные условия.</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 xml:space="preserve">Конструкция «повторения»: циклы с заданным числом повторений, </w:t>
      </w:r>
      <w:r w:rsidRPr="00347A8D">
        <w:rPr>
          <w:rFonts w:ascii="Times New Roman" w:hAnsi="Times New Roman"/>
          <w:sz w:val="28"/>
          <w:szCs w:val="28"/>
          <w:lang w:val="ru-RU"/>
        </w:rPr>
        <w:br/>
        <w:t>с условием выполнения, с переменной цикла.</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 xml:space="preserve">Разработка для формального исполнителя алгоритма, приводящего </w:t>
      </w:r>
      <w:r w:rsidRPr="00347A8D">
        <w:rPr>
          <w:rFonts w:ascii="Times New Roman" w:hAnsi="Times New Roman"/>
          <w:sz w:val="28"/>
          <w:szCs w:val="28"/>
          <w:lang w:val="ru-RU"/>
        </w:rPr>
        <w:br/>
        <w:t>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34744" w:rsidRPr="00347A8D" w:rsidRDefault="00113FC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147.</w:t>
      </w:r>
      <w:r w:rsidR="00134744" w:rsidRPr="00347A8D">
        <w:rPr>
          <w:rFonts w:ascii="Times New Roman" w:hAnsi="Times New Roman"/>
          <w:sz w:val="28"/>
          <w:szCs w:val="28"/>
          <w:lang w:val="ru-RU"/>
        </w:rPr>
        <w:t>4.2.2. Язык программирования.</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Язык программирования (Python, C++, Паскаль, Java, C#, Школьный Алгоритмический Язык).</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Система программирования: редактор текста программ, транслятор, отладчик.</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Переменная: тип, имя, значение. Целые, вещественные и символьные переменные.</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 xml:space="preserve">Оператор присваивания. Арифметические выражения и порядок </w:t>
      </w:r>
      <w:r w:rsidRPr="00347A8D">
        <w:rPr>
          <w:rFonts w:ascii="Times New Roman" w:hAnsi="Times New Roman"/>
          <w:sz w:val="28"/>
          <w:szCs w:val="28"/>
          <w:lang w:val="ru-RU"/>
        </w:rPr>
        <w:br/>
        <w:t xml:space="preserve">их вычисления. Операции с целыми числами: целочисленное деление, остаток </w:t>
      </w:r>
      <w:r w:rsidRPr="00347A8D">
        <w:rPr>
          <w:rFonts w:ascii="Times New Roman" w:hAnsi="Times New Roman"/>
          <w:sz w:val="28"/>
          <w:szCs w:val="28"/>
          <w:lang w:val="ru-RU"/>
        </w:rPr>
        <w:br/>
        <w:t>от деления.</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Диалоговая отладка программ: пошаговое выполнение, просмотр значений величин, отладочный вывод, выбор точки останова.</w:t>
      </w:r>
    </w:p>
    <w:p w:rsidR="00F307CC"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 xml:space="preserve">Цикл с переменной. Алгоритмы проверки делимости одного целого числа </w:t>
      </w:r>
      <w:r w:rsidRPr="00347A8D">
        <w:rPr>
          <w:rFonts w:ascii="Times New Roman" w:hAnsi="Times New Roman"/>
          <w:sz w:val="28"/>
          <w:szCs w:val="28"/>
          <w:lang w:val="ru-RU"/>
        </w:rPr>
        <w:br/>
        <w:t>на другое, проверки натурального числа на простоту.</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134744" w:rsidRPr="00347A8D" w:rsidRDefault="00113FC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147.</w:t>
      </w:r>
      <w:r w:rsidR="00134744" w:rsidRPr="00347A8D">
        <w:rPr>
          <w:rFonts w:ascii="Times New Roman" w:hAnsi="Times New Roman"/>
          <w:sz w:val="28"/>
          <w:szCs w:val="28"/>
          <w:lang w:val="ru-RU"/>
        </w:rPr>
        <w:t>4.2.3. Анализ алгоритмов.</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 xml:space="preserve">Определение возможных результатов работы алгоритма при данном множестве входных данных, определение возможных входных данных, приводящих </w:t>
      </w:r>
      <w:r w:rsidRPr="00347A8D">
        <w:rPr>
          <w:rFonts w:ascii="Times New Roman" w:hAnsi="Times New Roman"/>
          <w:sz w:val="28"/>
          <w:szCs w:val="28"/>
          <w:lang w:val="ru-RU"/>
        </w:rPr>
        <w:lastRenderedPageBreak/>
        <w:t>к данному результату.</w:t>
      </w:r>
    </w:p>
    <w:p w:rsidR="00134744" w:rsidRPr="00FA4C55" w:rsidRDefault="00113FC4" w:rsidP="00FA4C55">
      <w:pPr>
        <w:spacing w:before="240" w:after="0" w:line="240" w:lineRule="auto"/>
        <w:ind w:firstLine="709"/>
        <w:jc w:val="both"/>
        <w:rPr>
          <w:rFonts w:ascii="Times New Roman" w:hAnsi="Times New Roman"/>
          <w:b/>
          <w:sz w:val="28"/>
          <w:szCs w:val="28"/>
          <w:lang w:val="ru-RU"/>
        </w:rPr>
      </w:pPr>
      <w:r w:rsidRPr="00FA4C55">
        <w:rPr>
          <w:rFonts w:ascii="Times New Roman" w:hAnsi="Times New Roman"/>
          <w:b/>
          <w:sz w:val="28"/>
          <w:szCs w:val="28"/>
          <w:lang w:val="ru-RU"/>
        </w:rPr>
        <w:t>147.</w:t>
      </w:r>
      <w:r w:rsidR="00134744" w:rsidRPr="00FA4C55">
        <w:rPr>
          <w:rFonts w:ascii="Times New Roman" w:hAnsi="Times New Roman"/>
          <w:b/>
          <w:sz w:val="28"/>
          <w:szCs w:val="28"/>
          <w:lang w:val="ru-RU"/>
        </w:rPr>
        <w:t>5. Содержание обучения в 9 классе.</w:t>
      </w:r>
    </w:p>
    <w:p w:rsidR="00134744" w:rsidRPr="00347A8D" w:rsidRDefault="00113FC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147.</w:t>
      </w:r>
      <w:r w:rsidR="00134744" w:rsidRPr="00347A8D">
        <w:rPr>
          <w:rFonts w:ascii="Times New Roman" w:hAnsi="Times New Roman"/>
          <w:sz w:val="28"/>
          <w:szCs w:val="28"/>
          <w:lang w:val="ru-RU"/>
        </w:rPr>
        <w:t>5.1. Цифровая грамотность.</w:t>
      </w:r>
    </w:p>
    <w:p w:rsidR="00134744" w:rsidRPr="00347A8D" w:rsidRDefault="00113FC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147.</w:t>
      </w:r>
      <w:r w:rsidR="00134744" w:rsidRPr="00347A8D">
        <w:rPr>
          <w:rFonts w:ascii="Times New Roman" w:hAnsi="Times New Roman"/>
          <w:sz w:val="28"/>
          <w:szCs w:val="28"/>
          <w:lang w:val="ru-RU"/>
        </w:rPr>
        <w:t>5.1.1. Глобальная сеть Интернет и стратегии безопасного поведения в ней.</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другие формы).</w:t>
      </w:r>
    </w:p>
    <w:p w:rsidR="00134744" w:rsidRPr="00347A8D" w:rsidRDefault="00113FC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147.</w:t>
      </w:r>
      <w:r w:rsidR="00134744" w:rsidRPr="00347A8D">
        <w:rPr>
          <w:rFonts w:ascii="Times New Roman" w:hAnsi="Times New Roman"/>
          <w:sz w:val="28"/>
          <w:szCs w:val="28"/>
          <w:lang w:val="ru-RU"/>
        </w:rPr>
        <w:t>5.1.2. Работа в информационном пространстве.</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Виды деятельности в сети Интернет.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134744" w:rsidRPr="00347A8D" w:rsidRDefault="00113FC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147.</w:t>
      </w:r>
      <w:r w:rsidR="00134744" w:rsidRPr="00347A8D">
        <w:rPr>
          <w:rFonts w:ascii="Times New Roman" w:hAnsi="Times New Roman"/>
          <w:sz w:val="28"/>
          <w:szCs w:val="28"/>
          <w:lang w:val="ru-RU"/>
        </w:rPr>
        <w:t>5.2. Теоретические основы информатики.</w:t>
      </w:r>
    </w:p>
    <w:p w:rsidR="00134744" w:rsidRPr="00347A8D" w:rsidRDefault="00113FC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147.</w:t>
      </w:r>
      <w:r w:rsidR="00134744" w:rsidRPr="00347A8D">
        <w:rPr>
          <w:rFonts w:ascii="Times New Roman" w:hAnsi="Times New Roman"/>
          <w:sz w:val="28"/>
          <w:szCs w:val="28"/>
          <w:lang w:val="ru-RU"/>
        </w:rPr>
        <w:t>5.2.1. Моделирование как метод познания.</w:t>
      </w:r>
    </w:p>
    <w:p w:rsidR="00F307CC"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Модель. Задачи, решаемые с помощью моделирования. Классификации моделе</w:t>
      </w:r>
      <w:r w:rsidR="00F307CC" w:rsidRPr="00347A8D">
        <w:rPr>
          <w:rFonts w:ascii="Times New Roman" w:hAnsi="Times New Roman"/>
          <w:sz w:val="28"/>
          <w:szCs w:val="28"/>
          <w:lang w:val="ru-RU"/>
        </w:rPr>
        <w:t>й. Материальные (натурные) и ин</w:t>
      </w:r>
      <w:r w:rsidRPr="00347A8D">
        <w:rPr>
          <w:rFonts w:ascii="Times New Roman" w:hAnsi="Times New Roman"/>
          <w:sz w:val="28"/>
          <w:szCs w:val="28"/>
          <w:lang w:val="ru-RU"/>
        </w:rPr>
        <w:t xml:space="preserve">формационные модели. Непрерывные </w:t>
      </w:r>
      <w:r w:rsidRPr="00347A8D">
        <w:rPr>
          <w:rFonts w:ascii="Times New Roman" w:hAnsi="Times New Roman"/>
          <w:sz w:val="28"/>
          <w:szCs w:val="28"/>
          <w:lang w:val="ru-RU"/>
        </w:rPr>
        <w:br/>
        <w:t xml:space="preserve">и дискретные модели. Имитационные модели. Игровые модели. Оценка адекватности модели моделируемому объекту и целям моделирования. </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Табличные модели. Таблица как представление отношения.</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Базы данных. Отбор в таблице строк, удовлетворяющих заданному условию.</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34744" w:rsidRPr="00347A8D" w:rsidRDefault="00113FC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147.</w:t>
      </w:r>
      <w:r w:rsidR="00134744" w:rsidRPr="00347A8D">
        <w:rPr>
          <w:rFonts w:ascii="Times New Roman" w:hAnsi="Times New Roman"/>
          <w:sz w:val="28"/>
          <w:szCs w:val="28"/>
          <w:lang w:val="ru-RU"/>
        </w:rPr>
        <w:t>5.3. Алгоритмы и программирование.</w:t>
      </w:r>
    </w:p>
    <w:p w:rsidR="00134744" w:rsidRPr="00347A8D" w:rsidRDefault="00113FC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lastRenderedPageBreak/>
        <w:t>147.</w:t>
      </w:r>
      <w:r w:rsidR="00134744" w:rsidRPr="00347A8D">
        <w:rPr>
          <w:rFonts w:ascii="Times New Roman" w:hAnsi="Times New Roman"/>
          <w:sz w:val="28"/>
          <w:szCs w:val="28"/>
          <w:lang w:val="ru-RU"/>
        </w:rPr>
        <w:t>5.3.1. Разработка алгоритмов и программ.</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 xml:space="preserve">Разбиение задачи на подзадачи. Составление алгоритмов и программ </w:t>
      </w:r>
      <w:r w:rsidRPr="00347A8D">
        <w:rPr>
          <w:rFonts w:ascii="Times New Roman" w:hAnsi="Times New Roman"/>
          <w:sz w:val="28"/>
          <w:szCs w:val="28"/>
          <w:lang w:val="ru-RU"/>
        </w:rPr>
        <w:br/>
        <w:t>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34744" w:rsidRPr="00347A8D" w:rsidRDefault="00134744" w:rsidP="00FA4C55">
      <w:pPr>
        <w:spacing w:after="0" w:line="240" w:lineRule="auto"/>
        <w:jc w:val="both"/>
        <w:rPr>
          <w:rFonts w:ascii="Times New Roman" w:hAnsi="Times New Roman"/>
          <w:sz w:val="28"/>
          <w:szCs w:val="28"/>
          <w:lang w:val="ru-RU"/>
        </w:rPr>
      </w:pPr>
      <w:r w:rsidRPr="00347A8D">
        <w:rPr>
          <w:rFonts w:ascii="Times New Roman" w:hAnsi="Times New Roman"/>
          <w:sz w:val="28"/>
          <w:szCs w:val="28"/>
          <w:lang w:val="ru-RU"/>
        </w:rPr>
        <w:t xml:space="preserve">Табличные величины (массивы). Одномерные массивы. Составление </w:t>
      </w:r>
      <w:r w:rsidRPr="00347A8D">
        <w:rPr>
          <w:rFonts w:ascii="Times New Roman" w:hAnsi="Times New Roman"/>
          <w:sz w:val="28"/>
          <w:szCs w:val="28"/>
          <w:lang w:val="ru-RU"/>
        </w:rPr>
        <w:br/>
        <w:t>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34744" w:rsidRPr="00347A8D" w:rsidRDefault="00113FC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147.</w:t>
      </w:r>
      <w:r w:rsidR="00134744" w:rsidRPr="00347A8D">
        <w:rPr>
          <w:rFonts w:ascii="Times New Roman" w:hAnsi="Times New Roman"/>
          <w:sz w:val="28"/>
          <w:szCs w:val="28"/>
          <w:lang w:val="ru-RU"/>
        </w:rPr>
        <w:t>5.3.2. Управление.</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w:t>
      </w:r>
      <w:r w:rsidRPr="00347A8D">
        <w:rPr>
          <w:rFonts w:ascii="Times New Roman" w:hAnsi="Times New Roman"/>
          <w:sz w:val="28"/>
          <w:szCs w:val="28"/>
          <w:lang w:val="ru-RU"/>
        </w:rPr>
        <w:br/>
        <w:t>с помощью датчиков, в том числе в робототехнике.</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 xml:space="preserve">Примеры роботизированных систем (система управления движением </w:t>
      </w:r>
      <w:r w:rsidRPr="00347A8D">
        <w:rPr>
          <w:rFonts w:ascii="Times New Roman" w:hAnsi="Times New Roman"/>
          <w:sz w:val="28"/>
          <w:szCs w:val="28"/>
          <w:lang w:val="ru-RU"/>
        </w:rPr>
        <w:br/>
        <w:t>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34744" w:rsidRPr="00347A8D" w:rsidRDefault="00113FC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147.</w:t>
      </w:r>
      <w:r w:rsidR="00134744" w:rsidRPr="00347A8D">
        <w:rPr>
          <w:rFonts w:ascii="Times New Roman" w:hAnsi="Times New Roman"/>
          <w:sz w:val="28"/>
          <w:szCs w:val="28"/>
          <w:lang w:val="ru-RU"/>
        </w:rPr>
        <w:t>5.4. Информационные технологии.</w:t>
      </w:r>
    </w:p>
    <w:p w:rsidR="00134744" w:rsidRPr="00347A8D" w:rsidRDefault="00113FC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147.</w:t>
      </w:r>
      <w:r w:rsidR="00134744" w:rsidRPr="00347A8D">
        <w:rPr>
          <w:rFonts w:ascii="Times New Roman" w:hAnsi="Times New Roman"/>
          <w:sz w:val="28"/>
          <w:szCs w:val="28"/>
          <w:lang w:val="ru-RU"/>
        </w:rPr>
        <w:t>5.4.1. Электронные таблицы.</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 xml:space="preserve">Понятие об электронных таблицах. Типы данных в ячейках электронной таблицы. Редактирование и форматирование таблиц. Встроенные функции </w:t>
      </w:r>
      <w:r w:rsidRPr="00347A8D">
        <w:rPr>
          <w:rFonts w:ascii="Times New Roman" w:hAnsi="Times New Roman"/>
          <w:sz w:val="28"/>
          <w:szCs w:val="28"/>
          <w:lang w:val="ru-RU"/>
        </w:rPr>
        <w:br/>
        <w:t>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 xml:space="preserve">Преобразование формул при копировании. Относительная, абсолютная </w:t>
      </w:r>
      <w:r w:rsidRPr="00347A8D">
        <w:rPr>
          <w:rFonts w:ascii="Times New Roman" w:hAnsi="Times New Roman"/>
          <w:sz w:val="28"/>
          <w:szCs w:val="28"/>
          <w:lang w:val="ru-RU"/>
        </w:rPr>
        <w:br/>
        <w:t>и смешанная адресация.</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34744" w:rsidRPr="00347A8D" w:rsidRDefault="00113FC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147.</w:t>
      </w:r>
      <w:r w:rsidR="00134744" w:rsidRPr="00347A8D">
        <w:rPr>
          <w:rFonts w:ascii="Times New Roman" w:hAnsi="Times New Roman"/>
          <w:sz w:val="28"/>
          <w:szCs w:val="28"/>
          <w:lang w:val="ru-RU"/>
        </w:rPr>
        <w:t>5.4.2. Информационные технологии в современном обществе.</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Роль информационных технологий в развитии экономики мира, страны, региона. Открытые образовательные ресурсы.</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34744" w:rsidRPr="00347A8D" w:rsidRDefault="00113FC4" w:rsidP="007D5CB0">
      <w:pPr>
        <w:spacing w:after="0" w:line="240" w:lineRule="auto"/>
        <w:ind w:firstLine="709"/>
        <w:jc w:val="both"/>
        <w:rPr>
          <w:rFonts w:ascii="Times New Roman" w:hAnsi="Times New Roman"/>
          <w:sz w:val="28"/>
          <w:szCs w:val="28"/>
          <w:lang w:val="ru-RU"/>
        </w:rPr>
      </w:pPr>
      <w:bookmarkStart w:id="55" w:name="_TOC_250011"/>
      <w:r w:rsidRPr="00347A8D">
        <w:rPr>
          <w:rFonts w:ascii="Times New Roman" w:hAnsi="Times New Roman"/>
          <w:sz w:val="28"/>
          <w:szCs w:val="28"/>
          <w:lang w:val="ru-RU"/>
        </w:rPr>
        <w:t>147.</w:t>
      </w:r>
      <w:r w:rsidR="00134744" w:rsidRPr="00347A8D">
        <w:rPr>
          <w:rFonts w:ascii="Times New Roman" w:hAnsi="Times New Roman"/>
          <w:sz w:val="28"/>
          <w:szCs w:val="28"/>
          <w:lang w:val="ru-RU"/>
        </w:rPr>
        <w:t xml:space="preserve">6. Планируемые результаты освоения информатики на уровне основного </w:t>
      </w:r>
      <w:r w:rsidR="00134744" w:rsidRPr="00347A8D">
        <w:rPr>
          <w:rFonts w:ascii="Times New Roman" w:hAnsi="Times New Roman"/>
          <w:sz w:val="28"/>
          <w:szCs w:val="28"/>
          <w:lang w:val="ru-RU"/>
        </w:rPr>
        <w:lastRenderedPageBreak/>
        <w:t>общего образования.</w:t>
      </w:r>
    </w:p>
    <w:p w:rsidR="00134744" w:rsidRPr="00347A8D" w:rsidRDefault="00113FC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147.</w:t>
      </w:r>
      <w:r w:rsidR="00134744" w:rsidRPr="00347A8D">
        <w:rPr>
          <w:rFonts w:ascii="Times New Roman" w:hAnsi="Times New Roman"/>
          <w:sz w:val="28"/>
          <w:szCs w:val="28"/>
          <w:lang w:val="ru-RU"/>
        </w:rPr>
        <w:t xml:space="preserve">6.1. Изучение информатики на уровне основного общего образования направлено на достижение обучающимися личностных, метапредметных </w:t>
      </w:r>
      <w:r w:rsidR="00134744" w:rsidRPr="00347A8D">
        <w:rPr>
          <w:rFonts w:ascii="Times New Roman" w:hAnsi="Times New Roman"/>
          <w:sz w:val="28"/>
          <w:szCs w:val="28"/>
          <w:lang w:val="ru-RU"/>
        </w:rPr>
        <w:br/>
        <w:t>и предметных результатов освоения содержания учебного предмета.</w:t>
      </w:r>
    </w:p>
    <w:p w:rsidR="00134744" w:rsidRPr="00347A8D" w:rsidRDefault="00113FC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147.</w:t>
      </w:r>
      <w:r w:rsidR="00134744" w:rsidRPr="00347A8D">
        <w:rPr>
          <w:rFonts w:ascii="Times New Roman" w:hAnsi="Times New Roman"/>
          <w:sz w:val="28"/>
          <w:szCs w:val="28"/>
          <w:lang w:val="ru-RU"/>
        </w:rPr>
        <w:t>6.2.</w:t>
      </w:r>
      <w:r w:rsidR="00134744" w:rsidRPr="00347A8D">
        <w:rPr>
          <w:rFonts w:ascii="Times New Roman" w:hAnsi="Times New Roman"/>
          <w:sz w:val="28"/>
          <w:szCs w:val="28"/>
        </w:rPr>
        <w:t> </w:t>
      </w:r>
      <w:bookmarkEnd w:id="55"/>
      <w:r w:rsidR="00134744" w:rsidRPr="00347A8D">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34744" w:rsidRPr="00347A8D" w:rsidRDefault="00134744" w:rsidP="00FA4C55">
      <w:pPr>
        <w:numPr>
          <w:ilvl w:val="0"/>
          <w:numId w:val="11"/>
        </w:numPr>
        <w:spacing w:after="0" w:line="240" w:lineRule="auto"/>
        <w:ind w:left="993"/>
        <w:jc w:val="both"/>
        <w:rPr>
          <w:rFonts w:ascii="Times New Roman" w:hAnsi="Times New Roman"/>
          <w:sz w:val="28"/>
          <w:szCs w:val="28"/>
          <w:lang w:val="ru-RU"/>
        </w:rPr>
      </w:pPr>
      <w:r w:rsidRPr="00347A8D">
        <w:rPr>
          <w:rFonts w:ascii="Times New Roman" w:hAnsi="Times New Roman"/>
          <w:sz w:val="28"/>
          <w:szCs w:val="28"/>
          <w:lang w:val="ru-RU"/>
        </w:rPr>
        <w:t>патриотического воспитания:</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 xml:space="preserve">ценностное отношение к отечественному культурному, историческому </w:t>
      </w:r>
      <w:r w:rsidRPr="00347A8D">
        <w:rPr>
          <w:rFonts w:ascii="Times New Roman" w:hAnsi="Times New Roman"/>
          <w:sz w:val="28"/>
          <w:szCs w:val="28"/>
          <w:lang w:val="ru-RU"/>
        </w:rPr>
        <w:br/>
        <w:t>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34744" w:rsidRPr="00347A8D" w:rsidRDefault="00F307CC" w:rsidP="007D5CB0">
      <w:pPr>
        <w:spacing w:after="0" w:line="240" w:lineRule="auto"/>
        <w:ind w:firstLine="708"/>
        <w:jc w:val="both"/>
        <w:rPr>
          <w:rFonts w:ascii="Times New Roman" w:hAnsi="Times New Roman"/>
          <w:sz w:val="28"/>
          <w:szCs w:val="28"/>
          <w:lang w:val="ru-RU"/>
        </w:rPr>
      </w:pPr>
      <w:r w:rsidRPr="00347A8D">
        <w:rPr>
          <w:rFonts w:ascii="Times New Roman" w:hAnsi="Times New Roman"/>
          <w:sz w:val="28"/>
          <w:szCs w:val="28"/>
          <w:lang w:val="ru-RU"/>
        </w:rPr>
        <w:t>2)</w:t>
      </w:r>
      <w:r w:rsidR="00134744" w:rsidRPr="00347A8D">
        <w:rPr>
          <w:rFonts w:ascii="Times New Roman" w:hAnsi="Times New Roman"/>
          <w:sz w:val="28"/>
          <w:szCs w:val="28"/>
          <w:lang w:val="ru-RU"/>
        </w:rPr>
        <w:t> духовно-нравственного воспитания:</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w:t>
      </w:r>
      <w:r w:rsidRPr="00347A8D">
        <w:rPr>
          <w:rFonts w:ascii="Times New Roman" w:hAnsi="Times New Roman"/>
          <w:sz w:val="28"/>
          <w:szCs w:val="28"/>
          <w:lang w:val="ru-RU"/>
        </w:rPr>
        <w:br/>
        <w:t xml:space="preserve">и поступки других людей с позиции нравственных и правовых норм с учётом осознания последствий поступков, активное неприятие асоциальных поступков, </w:t>
      </w:r>
      <w:r w:rsidRPr="00347A8D">
        <w:rPr>
          <w:rFonts w:ascii="Times New Roman" w:hAnsi="Times New Roman"/>
          <w:sz w:val="28"/>
          <w:szCs w:val="28"/>
          <w:lang w:val="ru-RU"/>
        </w:rPr>
        <w:br/>
        <w:t>в том числе в сети Интернет;</w:t>
      </w:r>
      <w:r w:rsidR="00F307CC" w:rsidRPr="00347A8D">
        <w:rPr>
          <w:rFonts w:ascii="Times New Roman" w:hAnsi="Times New Roman"/>
          <w:sz w:val="28"/>
          <w:szCs w:val="28"/>
          <w:lang w:val="ru-RU"/>
        </w:rPr>
        <w:t xml:space="preserve"> </w:t>
      </w:r>
    </w:p>
    <w:p w:rsidR="00134744" w:rsidRPr="00347A8D" w:rsidRDefault="00F307CC" w:rsidP="007D5CB0">
      <w:pPr>
        <w:spacing w:after="0" w:line="240" w:lineRule="auto"/>
        <w:ind w:firstLine="708"/>
        <w:jc w:val="both"/>
        <w:rPr>
          <w:rFonts w:ascii="Times New Roman" w:hAnsi="Times New Roman"/>
          <w:sz w:val="28"/>
          <w:szCs w:val="28"/>
          <w:lang w:val="ru-RU"/>
        </w:rPr>
      </w:pPr>
      <w:r w:rsidRPr="00347A8D">
        <w:rPr>
          <w:rFonts w:ascii="Times New Roman" w:hAnsi="Times New Roman"/>
          <w:sz w:val="28"/>
          <w:szCs w:val="28"/>
          <w:lang w:val="ru-RU"/>
        </w:rPr>
        <w:t>3)</w:t>
      </w:r>
      <w:r w:rsidR="00134744" w:rsidRPr="00347A8D">
        <w:rPr>
          <w:rFonts w:ascii="Times New Roman" w:hAnsi="Times New Roman"/>
          <w:sz w:val="28"/>
          <w:szCs w:val="28"/>
        </w:rPr>
        <w:t> </w:t>
      </w:r>
      <w:r w:rsidR="00134744" w:rsidRPr="00347A8D">
        <w:rPr>
          <w:rFonts w:ascii="Times New Roman" w:hAnsi="Times New Roman"/>
          <w:sz w:val="28"/>
          <w:szCs w:val="28"/>
          <w:lang w:val="ru-RU"/>
        </w:rPr>
        <w:t>гражданского воспитания:</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134744" w:rsidRPr="00347A8D" w:rsidRDefault="00F307CC" w:rsidP="007D5CB0">
      <w:pPr>
        <w:spacing w:after="0" w:line="240" w:lineRule="auto"/>
        <w:ind w:firstLine="708"/>
        <w:jc w:val="both"/>
        <w:rPr>
          <w:rFonts w:ascii="Times New Roman" w:hAnsi="Times New Roman"/>
          <w:sz w:val="28"/>
          <w:szCs w:val="28"/>
          <w:lang w:val="ru-RU"/>
        </w:rPr>
      </w:pPr>
      <w:r w:rsidRPr="00347A8D">
        <w:rPr>
          <w:rFonts w:ascii="Times New Roman" w:hAnsi="Times New Roman"/>
          <w:sz w:val="28"/>
          <w:szCs w:val="28"/>
          <w:lang w:val="ru-RU"/>
        </w:rPr>
        <w:t xml:space="preserve">4) </w:t>
      </w:r>
      <w:r w:rsidR="00134744" w:rsidRPr="00347A8D">
        <w:rPr>
          <w:rFonts w:ascii="Times New Roman" w:hAnsi="Times New Roman"/>
          <w:sz w:val="28"/>
          <w:szCs w:val="28"/>
          <w:lang w:val="ru-RU"/>
        </w:rPr>
        <w:t>ценност</w:t>
      </w:r>
      <w:r w:rsidRPr="00347A8D">
        <w:rPr>
          <w:rFonts w:ascii="Times New Roman" w:hAnsi="Times New Roman"/>
          <w:sz w:val="28"/>
          <w:szCs w:val="28"/>
          <w:lang w:val="ru-RU"/>
        </w:rPr>
        <w:t>ей</w:t>
      </w:r>
      <w:r w:rsidR="00134744" w:rsidRPr="00347A8D">
        <w:rPr>
          <w:rFonts w:ascii="Times New Roman" w:hAnsi="Times New Roman"/>
          <w:sz w:val="28"/>
          <w:szCs w:val="28"/>
          <w:lang w:val="ru-RU"/>
        </w:rPr>
        <w:t xml:space="preserve"> научного познания:</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w:t>
      </w:r>
      <w:r w:rsidRPr="00347A8D">
        <w:rPr>
          <w:rFonts w:ascii="Times New Roman" w:hAnsi="Times New Roman"/>
          <w:sz w:val="28"/>
          <w:szCs w:val="28"/>
          <w:lang w:val="ru-RU"/>
        </w:rPr>
        <w:br/>
      </w:r>
      <w:r w:rsidRPr="00347A8D">
        <w:rPr>
          <w:rFonts w:ascii="Times New Roman" w:hAnsi="Times New Roman"/>
          <w:sz w:val="28"/>
          <w:szCs w:val="28"/>
          <w:lang w:val="ru-RU"/>
        </w:rPr>
        <w:lastRenderedPageBreak/>
        <w:t>для себя новые задачи в учёбе и познавательной деятельности, развивать мотивы и интересы своей познавательной деятельности;</w:t>
      </w:r>
    </w:p>
    <w:p w:rsidR="00134744" w:rsidRPr="00347A8D" w:rsidRDefault="00F307CC" w:rsidP="007D5CB0">
      <w:pPr>
        <w:spacing w:after="0" w:line="240" w:lineRule="auto"/>
        <w:ind w:firstLine="708"/>
        <w:jc w:val="both"/>
        <w:rPr>
          <w:rFonts w:ascii="Times New Roman" w:hAnsi="Times New Roman"/>
          <w:sz w:val="28"/>
          <w:szCs w:val="28"/>
          <w:lang w:val="ru-RU"/>
        </w:rPr>
      </w:pPr>
      <w:r w:rsidRPr="00347A8D">
        <w:rPr>
          <w:rFonts w:ascii="Times New Roman" w:hAnsi="Times New Roman"/>
          <w:sz w:val="28"/>
          <w:szCs w:val="28"/>
          <w:lang w:val="ru-RU"/>
        </w:rPr>
        <w:t xml:space="preserve">5) </w:t>
      </w:r>
      <w:r w:rsidR="00134744" w:rsidRPr="00347A8D">
        <w:rPr>
          <w:rFonts w:ascii="Times New Roman" w:hAnsi="Times New Roman"/>
          <w:sz w:val="28"/>
          <w:szCs w:val="28"/>
          <w:lang w:val="ru-RU"/>
        </w:rPr>
        <w:t>формирования культуры здоровья:</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134744" w:rsidRPr="00347A8D" w:rsidRDefault="00F307CC" w:rsidP="007D5CB0">
      <w:pPr>
        <w:spacing w:after="0" w:line="240" w:lineRule="auto"/>
        <w:ind w:firstLine="708"/>
        <w:jc w:val="both"/>
        <w:rPr>
          <w:rFonts w:ascii="Times New Roman" w:hAnsi="Times New Roman"/>
          <w:sz w:val="28"/>
          <w:szCs w:val="28"/>
          <w:lang w:val="ru-RU"/>
        </w:rPr>
      </w:pPr>
      <w:r w:rsidRPr="00347A8D">
        <w:rPr>
          <w:rFonts w:ascii="Times New Roman" w:hAnsi="Times New Roman"/>
          <w:sz w:val="28"/>
          <w:szCs w:val="28"/>
          <w:lang w:val="ru-RU"/>
        </w:rPr>
        <w:t xml:space="preserve">6) </w:t>
      </w:r>
      <w:r w:rsidR="00134744" w:rsidRPr="00347A8D">
        <w:rPr>
          <w:rFonts w:ascii="Times New Roman" w:hAnsi="Times New Roman"/>
          <w:sz w:val="28"/>
          <w:szCs w:val="28"/>
          <w:lang w:val="ru-RU"/>
        </w:rPr>
        <w:t>трудового воспитания:</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 xml:space="preserve">осознанный выбор и построение индивидуальной траектории образования </w:t>
      </w:r>
      <w:r w:rsidRPr="00347A8D">
        <w:rPr>
          <w:rFonts w:ascii="Times New Roman" w:hAnsi="Times New Roman"/>
          <w:sz w:val="28"/>
          <w:szCs w:val="28"/>
          <w:lang w:val="ru-RU"/>
        </w:rPr>
        <w:br/>
        <w:t>и жизненных планов с учётом личных и общественных интересов и потребностей;</w:t>
      </w:r>
    </w:p>
    <w:p w:rsidR="00134744" w:rsidRPr="00347A8D" w:rsidRDefault="00F307CC" w:rsidP="007D5CB0">
      <w:pPr>
        <w:spacing w:after="0" w:line="240" w:lineRule="auto"/>
        <w:ind w:firstLine="708"/>
        <w:jc w:val="both"/>
        <w:rPr>
          <w:rFonts w:ascii="Times New Roman" w:hAnsi="Times New Roman"/>
          <w:sz w:val="28"/>
          <w:szCs w:val="28"/>
          <w:lang w:val="ru-RU"/>
        </w:rPr>
      </w:pPr>
      <w:r w:rsidRPr="00347A8D">
        <w:rPr>
          <w:rFonts w:ascii="Times New Roman" w:hAnsi="Times New Roman"/>
          <w:sz w:val="28"/>
          <w:szCs w:val="28"/>
          <w:lang w:val="ru-RU"/>
        </w:rPr>
        <w:t xml:space="preserve">7) </w:t>
      </w:r>
      <w:r w:rsidR="00134744" w:rsidRPr="00347A8D">
        <w:rPr>
          <w:rFonts w:ascii="Times New Roman" w:hAnsi="Times New Roman"/>
          <w:sz w:val="28"/>
          <w:szCs w:val="28"/>
          <w:lang w:val="ru-RU"/>
        </w:rPr>
        <w:t>экологического воспитания:</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34744" w:rsidRPr="00347A8D" w:rsidRDefault="00F307CC" w:rsidP="007D5CB0">
      <w:pPr>
        <w:spacing w:after="0" w:line="240" w:lineRule="auto"/>
        <w:ind w:firstLine="708"/>
        <w:jc w:val="both"/>
        <w:rPr>
          <w:rFonts w:ascii="Times New Roman" w:hAnsi="Times New Roman"/>
          <w:sz w:val="28"/>
          <w:szCs w:val="28"/>
          <w:lang w:val="ru-RU"/>
        </w:rPr>
      </w:pPr>
      <w:r w:rsidRPr="00347A8D">
        <w:rPr>
          <w:rFonts w:ascii="Times New Roman" w:hAnsi="Times New Roman"/>
          <w:sz w:val="28"/>
          <w:szCs w:val="28"/>
          <w:lang w:val="ru-RU"/>
        </w:rPr>
        <w:t xml:space="preserve">8) </w:t>
      </w:r>
      <w:r w:rsidR="00134744" w:rsidRPr="00347A8D">
        <w:rPr>
          <w:rFonts w:ascii="Times New Roman" w:hAnsi="Times New Roman"/>
          <w:sz w:val="28"/>
          <w:szCs w:val="28"/>
          <w:lang w:val="ru-RU"/>
        </w:rPr>
        <w:t>адаптации обучающегося к из</w:t>
      </w:r>
      <w:r w:rsidR="00565606" w:rsidRPr="00347A8D">
        <w:rPr>
          <w:rFonts w:ascii="Times New Roman" w:hAnsi="Times New Roman"/>
          <w:sz w:val="28"/>
          <w:szCs w:val="28"/>
          <w:lang w:val="ru-RU"/>
        </w:rPr>
        <w:t xml:space="preserve">меняющимся условиям социальной </w:t>
      </w:r>
      <w:r w:rsidRPr="00347A8D">
        <w:rPr>
          <w:rFonts w:ascii="Times New Roman" w:hAnsi="Times New Roman"/>
          <w:sz w:val="28"/>
          <w:szCs w:val="28"/>
          <w:lang w:val="ru-RU"/>
        </w:rPr>
        <w:br/>
      </w:r>
      <w:r w:rsidR="00134744" w:rsidRPr="00347A8D">
        <w:rPr>
          <w:rFonts w:ascii="Times New Roman" w:hAnsi="Times New Roman"/>
          <w:sz w:val="28"/>
          <w:szCs w:val="28"/>
          <w:lang w:val="ru-RU"/>
        </w:rPr>
        <w:t xml:space="preserve">и </w:t>
      </w:r>
      <w:r w:rsidRPr="00347A8D">
        <w:rPr>
          <w:rFonts w:ascii="Times New Roman" w:hAnsi="Times New Roman"/>
          <w:sz w:val="28"/>
          <w:szCs w:val="28"/>
          <w:lang w:val="ru-RU"/>
        </w:rPr>
        <w:t>п</w:t>
      </w:r>
      <w:r w:rsidR="00134744" w:rsidRPr="00347A8D">
        <w:rPr>
          <w:rFonts w:ascii="Times New Roman" w:hAnsi="Times New Roman"/>
          <w:sz w:val="28"/>
          <w:szCs w:val="28"/>
          <w:lang w:val="ru-RU"/>
        </w:rPr>
        <w:t>риродной среды:</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134744" w:rsidRPr="00347A8D" w:rsidRDefault="00113FC4" w:rsidP="007D5CB0">
      <w:pPr>
        <w:spacing w:after="0" w:line="240" w:lineRule="auto"/>
        <w:ind w:firstLine="709"/>
        <w:jc w:val="both"/>
        <w:rPr>
          <w:rFonts w:ascii="Times New Roman" w:hAnsi="Times New Roman"/>
          <w:sz w:val="28"/>
          <w:szCs w:val="28"/>
          <w:lang w:val="ru-RU"/>
        </w:rPr>
      </w:pPr>
      <w:bookmarkStart w:id="56" w:name="_TOC_250008"/>
      <w:r w:rsidRPr="00347A8D">
        <w:rPr>
          <w:rFonts w:ascii="Times New Roman" w:hAnsi="Times New Roman"/>
          <w:sz w:val="28"/>
          <w:szCs w:val="28"/>
          <w:lang w:val="ru-RU"/>
        </w:rPr>
        <w:t>147.</w:t>
      </w:r>
      <w:r w:rsidR="00134744" w:rsidRPr="00347A8D">
        <w:rPr>
          <w:rFonts w:ascii="Times New Roman" w:hAnsi="Times New Roman"/>
          <w:sz w:val="28"/>
          <w:szCs w:val="28"/>
          <w:lang w:val="ru-RU"/>
        </w:rPr>
        <w:t>6.3. </w:t>
      </w:r>
      <w:bookmarkEnd w:id="56"/>
      <w:r w:rsidR="00134744" w:rsidRPr="00347A8D">
        <w:rPr>
          <w:rFonts w:ascii="Times New Roman" w:hAnsi="Times New Roman"/>
          <w:sz w:val="28"/>
          <w:szCs w:val="28"/>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34744" w:rsidRPr="00347A8D" w:rsidRDefault="00113FC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147.</w:t>
      </w:r>
      <w:r w:rsidR="00134744" w:rsidRPr="00347A8D">
        <w:rPr>
          <w:rFonts w:ascii="Times New Roman" w:hAnsi="Times New Roman"/>
          <w:sz w:val="28"/>
          <w:szCs w:val="28"/>
          <w:lang w:val="ru-RU"/>
        </w:rPr>
        <w:t>6.3.1. </w:t>
      </w:r>
      <w:r w:rsidR="00F307CC" w:rsidRPr="00347A8D">
        <w:rPr>
          <w:rFonts w:ascii="Times New Roman" w:hAnsi="Times New Roman"/>
          <w:sz w:val="28"/>
          <w:szCs w:val="28"/>
          <w:lang w:val="ru-RU"/>
        </w:rPr>
        <w:t>Овладение</w:t>
      </w:r>
      <w:r w:rsidR="00134744" w:rsidRPr="00347A8D">
        <w:rPr>
          <w:rFonts w:ascii="Times New Roman" w:hAnsi="Times New Roman"/>
          <w:sz w:val="28"/>
          <w:szCs w:val="28"/>
          <w:lang w:val="ru-RU"/>
        </w:rPr>
        <w:t xml:space="preserve"> универсальны</w:t>
      </w:r>
      <w:r w:rsidR="00F307CC" w:rsidRPr="00347A8D">
        <w:rPr>
          <w:rFonts w:ascii="Times New Roman" w:hAnsi="Times New Roman"/>
          <w:sz w:val="28"/>
          <w:szCs w:val="28"/>
          <w:lang w:val="ru-RU"/>
        </w:rPr>
        <w:t>ми</w:t>
      </w:r>
      <w:r w:rsidR="00134744" w:rsidRPr="00347A8D">
        <w:rPr>
          <w:rFonts w:ascii="Times New Roman" w:hAnsi="Times New Roman"/>
          <w:sz w:val="28"/>
          <w:szCs w:val="28"/>
          <w:lang w:val="ru-RU"/>
        </w:rPr>
        <w:t xml:space="preserve"> учебны</w:t>
      </w:r>
      <w:r w:rsidR="00F307CC" w:rsidRPr="00347A8D">
        <w:rPr>
          <w:rFonts w:ascii="Times New Roman" w:hAnsi="Times New Roman"/>
          <w:sz w:val="28"/>
          <w:szCs w:val="28"/>
          <w:lang w:val="ru-RU"/>
        </w:rPr>
        <w:t>ми</w:t>
      </w:r>
      <w:r w:rsidR="00134744" w:rsidRPr="00347A8D">
        <w:rPr>
          <w:rFonts w:ascii="Times New Roman" w:hAnsi="Times New Roman"/>
          <w:sz w:val="28"/>
          <w:szCs w:val="28"/>
          <w:lang w:val="ru-RU"/>
        </w:rPr>
        <w:t xml:space="preserve"> </w:t>
      </w:r>
      <w:r w:rsidR="00F307CC" w:rsidRPr="00347A8D">
        <w:rPr>
          <w:rFonts w:ascii="Times New Roman" w:hAnsi="Times New Roman"/>
          <w:sz w:val="28"/>
          <w:szCs w:val="28"/>
          <w:lang w:val="ru-RU"/>
        </w:rPr>
        <w:t xml:space="preserve">познавательными </w:t>
      </w:r>
      <w:r w:rsidR="00134744" w:rsidRPr="00347A8D">
        <w:rPr>
          <w:rFonts w:ascii="Times New Roman" w:hAnsi="Times New Roman"/>
          <w:sz w:val="28"/>
          <w:szCs w:val="28"/>
          <w:lang w:val="ru-RU"/>
        </w:rPr>
        <w:t>действи</w:t>
      </w:r>
      <w:r w:rsidR="00F307CC" w:rsidRPr="00347A8D">
        <w:rPr>
          <w:rFonts w:ascii="Times New Roman" w:hAnsi="Times New Roman"/>
          <w:sz w:val="28"/>
          <w:szCs w:val="28"/>
          <w:lang w:val="ru-RU"/>
        </w:rPr>
        <w:t>ями</w:t>
      </w:r>
      <w:r w:rsidR="00134744" w:rsidRPr="00347A8D">
        <w:rPr>
          <w:rFonts w:ascii="Times New Roman" w:hAnsi="Times New Roman"/>
          <w:sz w:val="28"/>
          <w:szCs w:val="28"/>
          <w:lang w:val="ru-RU"/>
        </w:rPr>
        <w:t>:</w:t>
      </w:r>
    </w:p>
    <w:p w:rsidR="00F307CC" w:rsidRPr="00347A8D" w:rsidRDefault="00F307CC"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1) базовые логические действия:</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sidRPr="00347A8D">
        <w:rPr>
          <w:rFonts w:ascii="Times New Roman" w:hAnsi="Times New Roman"/>
          <w:sz w:val="28"/>
          <w:szCs w:val="28"/>
          <w:lang w:val="ru-RU"/>
        </w:rPr>
        <w:br/>
        <w:t xml:space="preserve">для классификации, устанавливать причинно-следственные связи, строить логические рассуждения, делать умозаключения (индуктивные, дедуктивные </w:t>
      </w:r>
      <w:r w:rsidRPr="00347A8D">
        <w:rPr>
          <w:rFonts w:ascii="Times New Roman" w:hAnsi="Times New Roman"/>
          <w:sz w:val="28"/>
          <w:szCs w:val="28"/>
          <w:lang w:val="ru-RU"/>
        </w:rPr>
        <w:br/>
        <w:t>и по аналогии) и выводы;</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 xml:space="preserve">умение создавать, применять и преобразовывать знаки и символы, модели </w:t>
      </w:r>
      <w:r w:rsidRPr="00347A8D">
        <w:rPr>
          <w:rFonts w:ascii="Times New Roman" w:hAnsi="Times New Roman"/>
          <w:sz w:val="28"/>
          <w:szCs w:val="28"/>
          <w:lang w:val="ru-RU"/>
        </w:rPr>
        <w:br/>
        <w:t>и схемы для решения учебных и познавательных задач;</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34744" w:rsidRPr="00347A8D" w:rsidRDefault="00F307CC" w:rsidP="007D5CB0">
      <w:pPr>
        <w:spacing w:after="0" w:line="240" w:lineRule="auto"/>
        <w:jc w:val="both"/>
        <w:rPr>
          <w:rFonts w:ascii="Times New Roman" w:hAnsi="Times New Roman"/>
          <w:sz w:val="28"/>
          <w:szCs w:val="28"/>
          <w:lang w:val="ru-RU"/>
        </w:rPr>
      </w:pPr>
      <w:r w:rsidRPr="00347A8D">
        <w:rPr>
          <w:rFonts w:ascii="Times New Roman" w:hAnsi="Times New Roman"/>
          <w:sz w:val="28"/>
          <w:szCs w:val="28"/>
          <w:lang w:val="ru-RU"/>
        </w:rPr>
        <w:t xml:space="preserve">2) </w:t>
      </w:r>
      <w:r w:rsidR="00134744" w:rsidRPr="00347A8D">
        <w:rPr>
          <w:rFonts w:ascii="Times New Roman" w:hAnsi="Times New Roman"/>
          <w:sz w:val="28"/>
          <w:szCs w:val="28"/>
          <w:lang w:val="ru-RU"/>
        </w:rPr>
        <w:t>базовые исследовательские действия:</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 xml:space="preserve">формулировать вопросы, фиксирующие разрыв между реальным </w:t>
      </w:r>
      <w:r w:rsidRPr="00347A8D">
        <w:rPr>
          <w:rFonts w:ascii="Times New Roman" w:hAnsi="Times New Roman"/>
          <w:sz w:val="28"/>
          <w:szCs w:val="28"/>
          <w:lang w:val="ru-RU"/>
        </w:rPr>
        <w:br/>
        <w:t>и желательным состоянием ситуации, объекта, и самостоятельно устанавливать искомое и данное;</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 xml:space="preserve">оценивать на применимость и достоверность информацию, полученную в ходе </w:t>
      </w:r>
      <w:r w:rsidRPr="00347A8D">
        <w:rPr>
          <w:rFonts w:ascii="Times New Roman" w:hAnsi="Times New Roman"/>
          <w:sz w:val="28"/>
          <w:szCs w:val="28"/>
          <w:lang w:val="ru-RU"/>
        </w:rPr>
        <w:lastRenderedPageBreak/>
        <w:t>исследования;</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 xml:space="preserve">прогнозировать возможное дальнейшее развитие процессов, событий </w:t>
      </w:r>
      <w:r w:rsidRPr="00347A8D">
        <w:rPr>
          <w:rFonts w:ascii="Times New Roman" w:hAnsi="Times New Roman"/>
          <w:sz w:val="28"/>
          <w:szCs w:val="28"/>
          <w:lang w:val="ru-RU"/>
        </w:rPr>
        <w:br/>
        <w:t>и их последствия в аналогичных или сходных ситуациях, а также выдвигать предположения об их развитии в новых условиях и контекстах.</w:t>
      </w:r>
    </w:p>
    <w:p w:rsidR="00134744" w:rsidRPr="00347A8D" w:rsidRDefault="00F307CC"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 xml:space="preserve">3)  работа </w:t>
      </w:r>
      <w:r w:rsidR="00134744" w:rsidRPr="00347A8D">
        <w:rPr>
          <w:rFonts w:ascii="Times New Roman" w:hAnsi="Times New Roman"/>
          <w:sz w:val="28"/>
          <w:szCs w:val="28"/>
          <w:lang w:val="ru-RU"/>
        </w:rPr>
        <w:t>с информацией:</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выявлять дефицит информации, данных, необходимых для решения поставленной задачи;</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эффективно запоминать и систематизировать информацию.</w:t>
      </w:r>
    </w:p>
    <w:p w:rsidR="00134744" w:rsidRPr="00347A8D" w:rsidRDefault="00113FC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147.</w:t>
      </w:r>
      <w:r w:rsidR="00134744" w:rsidRPr="00347A8D">
        <w:rPr>
          <w:rFonts w:ascii="Times New Roman" w:hAnsi="Times New Roman"/>
          <w:sz w:val="28"/>
          <w:szCs w:val="28"/>
          <w:lang w:val="ru-RU"/>
        </w:rPr>
        <w:t>6.3.</w:t>
      </w:r>
      <w:r w:rsidR="00F307CC" w:rsidRPr="00347A8D">
        <w:rPr>
          <w:rFonts w:ascii="Times New Roman" w:hAnsi="Times New Roman"/>
          <w:sz w:val="28"/>
          <w:szCs w:val="28"/>
          <w:lang w:val="ru-RU"/>
        </w:rPr>
        <w:t>2</w:t>
      </w:r>
      <w:r w:rsidR="00134744" w:rsidRPr="00347A8D">
        <w:rPr>
          <w:rFonts w:ascii="Times New Roman" w:hAnsi="Times New Roman"/>
          <w:sz w:val="28"/>
          <w:szCs w:val="28"/>
          <w:lang w:val="ru-RU"/>
        </w:rPr>
        <w:t>. </w:t>
      </w:r>
      <w:r w:rsidR="00F307CC" w:rsidRPr="00347A8D">
        <w:rPr>
          <w:rFonts w:ascii="Times New Roman" w:hAnsi="Times New Roman"/>
          <w:sz w:val="28"/>
          <w:szCs w:val="28"/>
          <w:lang w:val="ru-RU"/>
        </w:rPr>
        <w:t xml:space="preserve">Овладение </w:t>
      </w:r>
      <w:r w:rsidR="00134744" w:rsidRPr="00347A8D">
        <w:rPr>
          <w:rFonts w:ascii="Times New Roman" w:hAnsi="Times New Roman"/>
          <w:sz w:val="28"/>
          <w:szCs w:val="28"/>
          <w:lang w:val="ru-RU"/>
        </w:rPr>
        <w:t>универсальны</w:t>
      </w:r>
      <w:r w:rsidR="00F307CC" w:rsidRPr="00347A8D">
        <w:rPr>
          <w:rFonts w:ascii="Times New Roman" w:hAnsi="Times New Roman"/>
          <w:sz w:val="28"/>
          <w:szCs w:val="28"/>
          <w:lang w:val="ru-RU"/>
        </w:rPr>
        <w:t xml:space="preserve">ми </w:t>
      </w:r>
      <w:r w:rsidR="00134744" w:rsidRPr="00347A8D">
        <w:rPr>
          <w:rFonts w:ascii="Times New Roman" w:hAnsi="Times New Roman"/>
          <w:sz w:val="28"/>
          <w:szCs w:val="28"/>
          <w:lang w:val="ru-RU"/>
        </w:rPr>
        <w:t>учебны</w:t>
      </w:r>
      <w:r w:rsidR="00F307CC" w:rsidRPr="00347A8D">
        <w:rPr>
          <w:rFonts w:ascii="Times New Roman" w:hAnsi="Times New Roman"/>
          <w:sz w:val="28"/>
          <w:szCs w:val="28"/>
          <w:lang w:val="ru-RU"/>
        </w:rPr>
        <w:t>ми</w:t>
      </w:r>
      <w:r w:rsidR="00134744" w:rsidRPr="00347A8D">
        <w:rPr>
          <w:rFonts w:ascii="Times New Roman" w:hAnsi="Times New Roman"/>
          <w:sz w:val="28"/>
          <w:szCs w:val="28"/>
          <w:lang w:val="ru-RU"/>
        </w:rPr>
        <w:t xml:space="preserve"> </w:t>
      </w:r>
      <w:r w:rsidR="00F307CC" w:rsidRPr="00347A8D">
        <w:rPr>
          <w:rFonts w:ascii="Times New Roman" w:hAnsi="Times New Roman"/>
          <w:sz w:val="28"/>
          <w:szCs w:val="28"/>
          <w:lang w:val="ru-RU"/>
        </w:rPr>
        <w:t xml:space="preserve">коммуникативными </w:t>
      </w:r>
      <w:r w:rsidR="00134744" w:rsidRPr="00347A8D">
        <w:rPr>
          <w:rFonts w:ascii="Times New Roman" w:hAnsi="Times New Roman"/>
          <w:sz w:val="28"/>
          <w:szCs w:val="28"/>
          <w:lang w:val="ru-RU"/>
        </w:rPr>
        <w:t>действи</w:t>
      </w:r>
      <w:r w:rsidR="00F307CC" w:rsidRPr="00347A8D">
        <w:rPr>
          <w:rFonts w:ascii="Times New Roman" w:hAnsi="Times New Roman"/>
          <w:sz w:val="28"/>
          <w:szCs w:val="28"/>
          <w:lang w:val="ru-RU"/>
        </w:rPr>
        <w:t>ями</w:t>
      </w:r>
      <w:r w:rsidR="00134744" w:rsidRPr="00347A8D">
        <w:rPr>
          <w:rFonts w:ascii="Times New Roman" w:hAnsi="Times New Roman"/>
          <w:sz w:val="28"/>
          <w:szCs w:val="28"/>
          <w:lang w:val="ru-RU"/>
        </w:rPr>
        <w:t>:</w:t>
      </w:r>
    </w:p>
    <w:p w:rsidR="00F307CC" w:rsidRPr="00347A8D" w:rsidRDefault="00F307CC"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1) общение:</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34744" w:rsidRPr="00347A8D" w:rsidRDefault="00F307CC"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 xml:space="preserve">2) </w:t>
      </w:r>
      <w:r w:rsidR="00134744" w:rsidRPr="00347A8D">
        <w:rPr>
          <w:rFonts w:ascii="Times New Roman" w:hAnsi="Times New Roman"/>
          <w:sz w:val="28"/>
          <w:szCs w:val="28"/>
          <w:lang w:val="ru-RU"/>
        </w:rPr>
        <w:t>совместн</w:t>
      </w:r>
      <w:r w:rsidRPr="00347A8D">
        <w:rPr>
          <w:rFonts w:ascii="Times New Roman" w:hAnsi="Times New Roman"/>
          <w:sz w:val="28"/>
          <w:szCs w:val="28"/>
          <w:lang w:val="ru-RU"/>
        </w:rPr>
        <w:t>ая</w:t>
      </w:r>
      <w:r w:rsidR="00134744" w:rsidRPr="00347A8D">
        <w:rPr>
          <w:rFonts w:ascii="Times New Roman" w:hAnsi="Times New Roman"/>
          <w:sz w:val="28"/>
          <w:szCs w:val="28"/>
          <w:lang w:val="ru-RU"/>
        </w:rPr>
        <w:t xml:space="preserve"> деятельност</w:t>
      </w:r>
      <w:r w:rsidRPr="00347A8D">
        <w:rPr>
          <w:rFonts w:ascii="Times New Roman" w:hAnsi="Times New Roman"/>
          <w:sz w:val="28"/>
          <w:szCs w:val="28"/>
          <w:lang w:val="ru-RU"/>
        </w:rPr>
        <w:t>ь</w:t>
      </w:r>
      <w:r w:rsidR="00134744" w:rsidRPr="00347A8D">
        <w:rPr>
          <w:rFonts w:ascii="Times New Roman" w:hAnsi="Times New Roman"/>
          <w:sz w:val="28"/>
          <w:szCs w:val="28"/>
          <w:lang w:val="ru-RU"/>
        </w:rPr>
        <w:t xml:space="preserve"> (сотрудничеств</w:t>
      </w:r>
      <w:r w:rsidRPr="00347A8D">
        <w:rPr>
          <w:rFonts w:ascii="Times New Roman" w:hAnsi="Times New Roman"/>
          <w:sz w:val="28"/>
          <w:szCs w:val="28"/>
          <w:lang w:val="ru-RU"/>
        </w:rPr>
        <w:t>о</w:t>
      </w:r>
      <w:r w:rsidR="00134744" w:rsidRPr="00347A8D">
        <w:rPr>
          <w:rFonts w:ascii="Times New Roman" w:hAnsi="Times New Roman"/>
          <w:sz w:val="28"/>
          <w:szCs w:val="28"/>
          <w:lang w:val="ru-RU"/>
        </w:rPr>
        <w:t>):</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 xml:space="preserve">выполнять свою часть работы с информацией или информационным продуктом, достигая качественного результата по своему направлению </w:t>
      </w:r>
      <w:r w:rsidRPr="00347A8D">
        <w:rPr>
          <w:rFonts w:ascii="Times New Roman" w:hAnsi="Times New Roman"/>
          <w:sz w:val="28"/>
          <w:szCs w:val="28"/>
          <w:lang w:val="ru-RU"/>
        </w:rPr>
        <w:br/>
        <w:t>и координируя свои действия с другими членами команды;</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 xml:space="preserve">оценивать качество своего вклада в общий информационный продукт </w:t>
      </w:r>
      <w:r w:rsidRPr="00347A8D">
        <w:rPr>
          <w:rFonts w:ascii="Times New Roman" w:hAnsi="Times New Roman"/>
          <w:sz w:val="28"/>
          <w:szCs w:val="28"/>
          <w:lang w:val="ru-RU"/>
        </w:rPr>
        <w:br/>
        <w:t>по критериям, самостоятельно сформулированным участниками взаимодействия;</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307CC" w:rsidRPr="00347A8D" w:rsidRDefault="00113FC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147.</w:t>
      </w:r>
      <w:r w:rsidR="00F307CC" w:rsidRPr="00347A8D">
        <w:rPr>
          <w:rFonts w:ascii="Times New Roman" w:hAnsi="Times New Roman"/>
          <w:sz w:val="28"/>
          <w:szCs w:val="28"/>
          <w:lang w:val="ru-RU"/>
        </w:rPr>
        <w:t>6.3.3. Овладение универсальными учебными регулятивными действиями:</w:t>
      </w:r>
    </w:p>
    <w:p w:rsidR="00134744" w:rsidRPr="00347A8D" w:rsidRDefault="00F307CC"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lastRenderedPageBreak/>
        <w:t xml:space="preserve">1) </w:t>
      </w:r>
      <w:r w:rsidR="00134744" w:rsidRPr="00347A8D">
        <w:rPr>
          <w:rFonts w:ascii="Times New Roman" w:hAnsi="Times New Roman"/>
          <w:sz w:val="28"/>
          <w:szCs w:val="28"/>
          <w:lang w:val="ru-RU"/>
        </w:rPr>
        <w:t>самоорганизаци</w:t>
      </w:r>
      <w:r w:rsidRPr="00347A8D">
        <w:rPr>
          <w:rFonts w:ascii="Times New Roman" w:hAnsi="Times New Roman"/>
          <w:sz w:val="28"/>
          <w:szCs w:val="28"/>
          <w:lang w:val="ru-RU"/>
        </w:rPr>
        <w:t>я:</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выявлять в жизненных и учебных ситуациях проблемы, требующие решения;</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ориентироваться в различных подходах к принятию решений (индивидуальное принятие решений, принятие решений в группе);</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347A8D">
        <w:rPr>
          <w:rFonts w:ascii="Times New Roman" w:hAnsi="Times New Roman"/>
          <w:sz w:val="28"/>
          <w:szCs w:val="28"/>
          <w:lang w:val="ru-RU"/>
        </w:rPr>
        <w:br/>
        <w:t>и собственных возможностей, аргументировать предлагаемые варианты решений;</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делать выбор в условиях противоречивой информации и брать ответственность за решение.</w:t>
      </w:r>
    </w:p>
    <w:p w:rsidR="00134744" w:rsidRPr="00347A8D" w:rsidRDefault="00F307CC"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2)</w:t>
      </w:r>
      <w:r w:rsidR="00134744" w:rsidRPr="00347A8D">
        <w:rPr>
          <w:rFonts w:ascii="Times New Roman" w:hAnsi="Times New Roman"/>
          <w:sz w:val="28"/>
          <w:szCs w:val="28"/>
          <w:lang w:val="ru-RU"/>
        </w:rPr>
        <w:t xml:space="preserve"> самоконтрол</w:t>
      </w:r>
      <w:r w:rsidRPr="00347A8D">
        <w:rPr>
          <w:rFonts w:ascii="Times New Roman" w:hAnsi="Times New Roman"/>
          <w:sz w:val="28"/>
          <w:szCs w:val="28"/>
          <w:lang w:val="ru-RU"/>
        </w:rPr>
        <w:t>ь</w:t>
      </w:r>
      <w:r w:rsidR="00134744" w:rsidRPr="00347A8D">
        <w:rPr>
          <w:rFonts w:ascii="Times New Roman" w:hAnsi="Times New Roman"/>
          <w:sz w:val="28"/>
          <w:szCs w:val="28"/>
          <w:lang w:val="ru-RU"/>
        </w:rPr>
        <w:t xml:space="preserve"> (рефлекси</w:t>
      </w:r>
      <w:r w:rsidRPr="00347A8D">
        <w:rPr>
          <w:rFonts w:ascii="Times New Roman" w:hAnsi="Times New Roman"/>
          <w:sz w:val="28"/>
          <w:szCs w:val="28"/>
          <w:lang w:val="ru-RU"/>
        </w:rPr>
        <w:t>я</w:t>
      </w:r>
      <w:r w:rsidR="00134744" w:rsidRPr="00347A8D">
        <w:rPr>
          <w:rFonts w:ascii="Times New Roman" w:hAnsi="Times New Roman"/>
          <w:sz w:val="28"/>
          <w:szCs w:val="28"/>
          <w:lang w:val="ru-RU"/>
        </w:rPr>
        <w:t>):</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владеть способами самоконтроля, самомотивации и рефлексии;</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давать адекватную оценку ситуации и предлагать план её изменения;</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 xml:space="preserve">учитывать контекст и предвидеть трудности, которые могут возникнуть </w:t>
      </w:r>
      <w:r w:rsidRPr="00347A8D">
        <w:rPr>
          <w:rFonts w:ascii="Times New Roman" w:hAnsi="Times New Roman"/>
          <w:sz w:val="28"/>
          <w:szCs w:val="28"/>
          <w:lang w:val="ru-RU"/>
        </w:rPr>
        <w:br/>
        <w:t>при решении учебной задачи, адаптировать решение к меняющимся обстоятельствам;</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оценивать соответствие результата цели и условиям.</w:t>
      </w:r>
    </w:p>
    <w:p w:rsidR="00134744" w:rsidRPr="00347A8D" w:rsidRDefault="00F307CC"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 xml:space="preserve">3) </w:t>
      </w:r>
      <w:r w:rsidR="00134744" w:rsidRPr="00347A8D">
        <w:rPr>
          <w:rFonts w:ascii="Times New Roman" w:hAnsi="Times New Roman"/>
          <w:sz w:val="28"/>
          <w:szCs w:val="28"/>
          <w:lang w:val="ru-RU"/>
        </w:rPr>
        <w:t>эмоциональн</w:t>
      </w:r>
      <w:r w:rsidRPr="00347A8D">
        <w:rPr>
          <w:rFonts w:ascii="Times New Roman" w:hAnsi="Times New Roman"/>
          <w:sz w:val="28"/>
          <w:szCs w:val="28"/>
          <w:lang w:val="ru-RU"/>
        </w:rPr>
        <w:t>ый</w:t>
      </w:r>
      <w:r w:rsidR="00134744" w:rsidRPr="00347A8D">
        <w:rPr>
          <w:rFonts w:ascii="Times New Roman" w:hAnsi="Times New Roman"/>
          <w:sz w:val="28"/>
          <w:szCs w:val="28"/>
          <w:lang w:val="ru-RU"/>
        </w:rPr>
        <w:t xml:space="preserve"> интеллект:</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ставить себя на место другого человека, понимать мотивы и намерения другого.</w:t>
      </w:r>
    </w:p>
    <w:p w:rsidR="00134744" w:rsidRPr="00347A8D" w:rsidRDefault="00F307CC"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 xml:space="preserve">4) </w:t>
      </w:r>
      <w:r w:rsidR="00134744" w:rsidRPr="00347A8D">
        <w:rPr>
          <w:rFonts w:ascii="Times New Roman" w:hAnsi="Times New Roman"/>
          <w:sz w:val="28"/>
          <w:szCs w:val="28"/>
          <w:lang w:val="ru-RU"/>
        </w:rPr>
        <w:t>приняти</w:t>
      </w:r>
      <w:r w:rsidRPr="00347A8D">
        <w:rPr>
          <w:rFonts w:ascii="Times New Roman" w:hAnsi="Times New Roman"/>
          <w:sz w:val="28"/>
          <w:szCs w:val="28"/>
          <w:lang w:val="ru-RU"/>
        </w:rPr>
        <w:t>е</w:t>
      </w:r>
      <w:r w:rsidR="00134744" w:rsidRPr="00347A8D">
        <w:rPr>
          <w:rFonts w:ascii="Times New Roman" w:hAnsi="Times New Roman"/>
          <w:sz w:val="28"/>
          <w:szCs w:val="28"/>
          <w:lang w:val="ru-RU"/>
        </w:rPr>
        <w:t xml:space="preserve"> себя и других:</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осознавать невозможность контролировать всё вокруг даже в условиях открытого доступа к любым объёмам информации.</w:t>
      </w:r>
    </w:p>
    <w:p w:rsidR="00134744" w:rsidRPr="00363655" w:rsidRDefault="00113FC4" w:rsidP="007D5CB0">
      <w:pPr>
        <w:spacing w:after="0" w:line="240" w:lineRule="auto"/>
        <w:ind w:firstLine="709"/>
        <w:jc w:val="both"/>
        <w:rPr>
          <w:rFonts w:ascii="Times New Roman" w:hAnsi="Times New Roman"/>
          <w:b/>
          <w:sz w:val="28"/>
          <w:szCs w:val="28"/>
          <w:lang w:val="ru-RU"/>
        </w:rPr>
      </w:pPr>
      <w:r w:rsidRPr="00363655">
        <w:rPr>
          <w:rFonts w:ascii="Times New Roman" w:hAnsi="Times New Roman"/>
          <w:b/>
          <w:sz w:val="28"/>
          <w:szCs w:val="28"/>
          <w:lang w:val="ru-RU"/>
        </w:rPr>
        <w:t>147.</w:t>
      </w:r>
      <w:r w:rsidR="00134744" w:rsidRPr="00363655">
        <w:rPr>
          <w:rFonts w:ascii="Times New Roman" w:hAnsi="Times New Roman"/>
          <w:b/>
          <w:sz w:val="28"/>
          <w:szCs w:val="28"/>
          <w:lang w:val="ru-RU"/>
        </w:rPr>
        <w:t>6.4. Предметные результаты осв</w:t>
      </w:r>
      <w:r w:rsidR="00B92284">
        <w:rPr>
          <w:rFonts w:ascii="Times New Roman" w:hAnsi="Times New Roman"/>
          <w:b/>
          <w:sz w:val="28"/>
          <w:szCs w:val="28"/>
          <w:lang w:val="ru-RU"/>
        </w:rPr>
        <w:t xml:space="preserve">оения программы по информатике </w:t>
      </w:r>
      <w:r w:rsidR="00134744" w:rsidRPr="00363655">
        <w:rPr>
          <w:rFonts w:ascii="Times New Roman" w:hAnsi="Times New Roman"/>
          <w:b/>
          <w:sz w:val="28"/>
          <w:szCs w:val="28"/>
          <w:lang w:val="ru-RU"/>
        </w:rPr>
        <w:t>на уровне основного общего образования.</w:t>
      </w:r>
    </w:p>
    <w:p w:rsidR="00134744" w:rsidRPr="00347A8D" w:rsidRDefault="00113FC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147.</w:t>
      </w:r>
      <w:r w:rsidR="00134744" w:rsidRPr="00347A8D">
        <w:rPr>
          <w:rFonts w:ascii="Times New Roman" w:hAnsi="Times New Roman"/>
          <w:sz w:val="28"/>
          <w:szCs w:val="28"/>
          <w:lang w:val="ru-RU"/>
        </w:rPr>
        <w:t xml:space="preserve">6.4.1. К концу </w:t>
      </w:r>
      <w:r w:rsidR="00134744" w:rsidRPr="00363655">
        <w:rPr>
          <w:rFonts w:ascii="Times New Roman" w:hAnsi="Times New Roman"/>
          <w:b/>
          <w:sz w:val="28"/>
          <w:szCs w:val="28"/>
          <w:lang w:val="ru-RU"/>
        </w:rPr>
        <w:t>обучения в 7 классе</w:t>
      </w:r>
      <w:r w:rsidR="00134744" w:rsidRPr="00347A8D">
        <w:rPr>
          <w:rFonts w:ascii="Times New Roman" w:hAnsi="Times New Roman"/>
          <w:sz w:val="28"/>
          <w:szCs w:val="28"/>
          <w:lang w:val="ru-RU"/>
        </w:rPr>
        <w:t xml:space="preserve"> у обучающегося буду сформированы следующие предметные результаты по информатике:</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оценивать и сравнивать размеры текстовых, графических, звуковых файлов и видеофайлов;</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lastRenderedPageBreak/>
        <w:t>приводить примеры современных устройств хранения и передачи информации, сравнивать их количественные характеристики;</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выделять основные этапы в истории и понимать тенденции развития компьютеров и программного обеспечения;</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 xml:space="preserve">соотносить характеристики компьютера с задачами, решаемыми </w:t>
      </w:r>
      <w:r w:rsidRPr="00347A8D">
        <w:rPr>
          <w:rFonts w:ascii="Times New Roman" w:hAnsi="Times New Roman"/>
          <w:sz w:val="28"/>
          <w:szCs w:val="28"/>
          <w:lang w:val="ru-RU"/>
        </w:rPr>
        <w:br/>
        <w:t>с его помощью;</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представлять результаты своей деятельности в виде структурированных иллюстрированных документов, мультимедийных презентаций;</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 xml:space="preserve">искать информацию в сети Интернет (в том числе по ключевым словам, </w:t>
      </w:r>
      <w:r w:rsidRPr="00347A8D">
        <w:rPr>
          <w:rFonts w:ascii="Times New Roman" w:hAnsi="Times New Roman"/>
          <w:sz w:val="28"/>
          <w:szCs w:val="28"/>
          <w:lang w:val="ru-RU"/>
        </w:rPr>
        <w:br/>
        <w:t xml:space="preserve">по изображению), критически относиться к найденной информации, осознавая опасность для личности и общества распространения вредоносной информации, </w:t>
      </w:r>
      <w:r w:rsidRPr="00347A8D">
        <w:rPr>
          <w:rFonts w:ascii="Times New Roman" w:hAnsi="Times New Roman"/>
          <w:sz w:val="28"/>
          <w:szCs w:val="28"/>
          <w:lang w:val="ru-RU"/>
        </w:rPr>
        <w:br/>
        <w:t>в том числе экстремистского и террористического характера;</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понимать структуру адресов веб-ресурсов;</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использовать современные сервисы интернет-коммуникаций;</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 xml:space="preserve">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w:t>
      </w:r>
      <w:r w:rsidRPr="00347A8D">
        <w:rPr>
          <w:rFonts w:ascii="Times New Roman" w:hAnsi="Times New Roman"/>
          <w:sz w:val="28"/>
          <w:szCs w:val="28"/>
          <w:lang w:val="ru-RU"/>
        </w:rPr>
        <w:br/>
        <w:t>на любых устройствах и в сети Интернет, выбирать безопасные стратегии поведения в сети;</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 xml:space="preserve">иметь представление о влиянии использования средств информационных </w:t>
      </w:r>
      <w:r w:rsidRPr="00347A8D">
        <w:rPr>
          <w:rFonts w:ascii="Times New Roman" w:hAnsi="Times New Roman"/>
          <w:sz w:val="28"/>
          <w:szCs w:val="28"/>
          <w:lang w:val="ru-RU"/>
        </w:rPr>
        <w:br/>
        <w:t>и коммуникационных технологий на здоровье пользователя и уметь применять методы профилактики.</w:t>
      </w:r>
    </w:p>
    <w:p w:rsidR="00134744" w:rsidRPr="00347A8D" w:rsidRDefault="00113FC4" w:rsidP="007D5CB0">
      <w:pPr>
        <w:spacing w:after="0" w:line="240" w:lineRule="auto"/>
        <w:ind w:firstLine="709"/>
        <w:jc w:val="both"/>
        <w:rPr>
          <w:rFonts w:ascii="Times New Roman" w:hAnsi="Times New Roman"/>
          <w:sz w:val="28"/>
          <w:szCs w:val="28"/>
          <w:lang w:val="ru-RU"/>
        </w:rPr>
      </w:pPr>
      <w:bookmarkStart w:id="57" w:name="_TOC_250005"/>
      <w:bookmarkEnd w:id="57"/>
      <w:r w:rsidRPr="00347A8D">
        <w:rPr>
          <w:rFonts w:ascii="Times New Roman" w:hAnsi="Times New Roman"/>
          <w:sz w:val="28"/>
          <w:szCs w:val="28"/>
          <w:lang w:val="ru-RU"/>
        </w:rPr>
        <w:t>147.</w:t>
      </w:r>
      <w:r w:rsidR="00134744" w:rsidRPr="00347A8D">
        <w:rPr>
          <w:rFonts w:ascii="Times New Roman" w:hAnsi="Times New Roman"/>
          <w:sz w:val="28"/>
          <w:szCs w:val="28"/>
          <w:lang w:val="ru-RU"/>
        </w:rPr>
        <w:t xml:space="preserve">6.4.2. К концу </w:t>
      </w:r>
      <w:r w:rsidR="00134744" w:rsidRPr="00363655">
        <w:rPr>
          <w:rFonts w:ascii="Times New Roman" w:hAnsi="Times New Roman"/>
          <w:b/>
          <w:sz w:val="28"/>
          <w:szCs w:val="28"/>
          <w:lang w:val="ru-RU"/>
        </w:rPr>
        <w:t>обучения в 8 классе</w:t>
      </w:r>
      <w:r w:rsidR="00134744" w:rsidRPr="00347A8D">
        <w:rPr>
          <w:rFonts w:ascii="Times New Roman" w:hAnsi="Times New Roman"/>
          <w:sz w:val="28"/>
          <w:szCs w:val="28"/>
          <w:lang w:val="ru-RU"/>
        </w:rPr>
        <w:t xml:space="preserve"> у обучающегося буду сформированы следующие предметные результаты по информатике:</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пояснять на примерах различия между позиционными и непозиционными системами счисления;</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раскрывать смысл понятий «высказывание», «логическая операция», «логическое выражение»;</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 xml:space="preserve">записывать логические выражения с использованием дизъюнкции, конъюнкции и отрицания, определять истинность логических выражений, </w:t>
      </w:r>
      <w:r w:rsidRPr="00347A8D">
        <w:rPr>
          <w:rFonts w:ascii="Times New Roman" w:hAnsi="Times New Roman"/>
          <w:sz w:val="28"/>
          <w:szCs w:val="28"/>
          <w:lang w:val="ru-RU"/>
        </w:rPr>
        <w:br/>
        <w:t>если известны значения истинности входящих в него переменных, строить таблицы истинности для логических выражений;</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lastRenderedPageBreak/>
        <w:t xml:space="preserve">раскрывать смысл понятий «исполнитель», «алгоритм», «программа», понимая разницу между употреблением этих терминов в обыденной речи </w:t>
      </w:r>
      <w:r w:rsidRPr="00347A8D">
        <w:rPr>
          <w:rFonts w:ascii="Times New Roman" w:hAnsi="Times New Roman"/>
          <w:sz w:val="28"/>
          <w:szCs w:val="28"/>
          <w:lang w:val="ru-RU"/>
        </w:rPr>
        <w:br/>
        <w:t>и в информатике;</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 xml:space="preserve">описывать алгоритм решения задачи различными способами, </w:t>
      </w:r>
      <w:r w:rsidRPr="00347A8D">
        <w:rPr>
          <w:rFonts w:ascii="Times New Roman" w:hAnsi="Times New Roman"/>
          <w:sz w:val="28"/>
          <w:szCs w:val="28"/>
          <w:lang w:val="ru-RU"/>
        </w:rPr>
        <w:br/>
        <w:t>в том числе в виде блок-схемы;</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 xml:space="preserve">составлять, выполнять вручную и на компьютере несложные алгоритмы </w:t>
      </w:r>
      <w:r w:rsidRPr="00347A8D">
        <w:rPr>
          <w:rFonts w:ascii="Times New Roman" w:hAnsi="Times New Roman"/>
          <w:sz w:val="28"/>
          <w:szCs w:val="28"/>
          <w:lang w:val="ru-RU"/>
        </w:rPr>
        <w:br/>
        <w:t xml:space="preserve">с использованием ветвлений и циклов для управления исполнителями, </w:t>
      </w:r>
      <w:r w:rsidRPr="00347A8D">
        <w:rPr>
          <w:rFonts w:ascii="Times New Roman" w:hAnsi="Times New Roman"/>
          <w:sz w:val="28"/>
          <w:szCs w:val="28"/>
          <w:lang w:val="ru-RU"/>
        </w:rPr>
        <w:br/>
        <w:t>такими как Робот, Черепашка, Чертёжник;</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 xml:space="preserve">использовать при разработке программ логические значения, операции </w:t>
      </w:r>
      <w:r w:rsidRPr="00347A8D">
        <w:rPr>
          <w:rFonts w:ascii="Times New Roman" w:hAnsi="Times New Roman"/>
          <w:sz w:val="28"/>
          <w:szCs w:val="28"/>
          <w:lang w:val="ru-RU"/>
        </w:rPr>
        <w:br/>
        <w:t>и выражения с ними;</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 xml:space="preserve">анализировать предложенные алгоритмы, в том числе определять, </w:t>
      </w:r>
      <w:r w:rsidRPr="00347A8D">
        <w:rPr>
          <w:rFonts w:ascii="Times New Roman" w:hAnsi="Times New Roman"/>
          <w:sz w:val="28"/>
          <w:szCs w:val="28"/>
          <w:lang w:val="ru-RU"/>
        </w:rPr>
        <w:br/>
        <w:t>какие результаты возможны при заданном множестве исходных значений;</w:t>
      </w:r>
    </w:p>
    <w:p w:rsidR="00134744" w:rsidRPr="00347A8D" w:rsidRDefault="00134744" w:rsidP="00FA4C55">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134744" w:rsidRPr="00347A8D" w:rsidRDefault="00113FC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147.</w:t>
      </w:r>
      <w:r w:rsidR="00134744" w:rsidRPr="00347A8D">
        <w:rPr>
          <w:rFonts w:ascii="Times New Roman" w:hAnsi="Times New Roman"/>
          <w:sz w:val="28"/>
          <w:szCs w:val="28"/>
          <w:lang w:val="ru-RU"/>
        </w:rPr>
        <w:t xml:space="preserve">6.4.3. К концу </w:t>
      </w:r>
      <w:r w:rsidR="00134744" w:rsidRPr="00363655">
        <w:rPr>
          <w:rFonts w:ascii="Times New Roman" w:hAnsi="Times New Roman"/>
          <w:b/>
          <w:sz w:val="28"/>
          <w:szCs w:val="28"/>
          <w:lang w:val="ru-RU"/>
        </w:rPr>
        <w:t>обучения в 9 классе</w:t>
      </w:r>
      <w:r w:rsidR="00134744" w:rsidRPr="00347A8D">
        <w:rPr>
          <w:rFonts w:ascii="Times New Roman" w:hAnsi="Times New Roman"/>
          <w:sz w:val="28"/>
          <w:szCs w:val="28"/>
          <w:lang w:val="ru-RU"/>
        </w:rPr>
        <w:t xml:space="preserve"> у обучающегося буду сформированы следующие предметные результаты по информатике:</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 xml:space="preserve">разбивать задачи на подзадачи, составлять, выполнять вручную </w:t>
      </w:r>
      <w:r w:rsidRPr="00347A8D">
        <w:rPr>
          <w:rFonts w:ascii="Times New Roman" w:hAnsi="Times New Roman"/>
          <w:sz w:val="28"/>
          <w:szCs w:val="28"/>
          <w:lang w:val="ru-RU"/>
        </w:rPr>
        <w:br/>
        <w:t xml:space="preserve">и на компьютере несложные алгоритмы с использованием ветвлений, циклов </w:t>
      </w:r>
      <w:r w:rsidRPr="00347A8D">
        <w:rPr>
          <w:rFonts w:ascii="Times New Roman" w:hAnsi="Times New Roman"/>
          <w:sz w:val="28"/>
          <w:szCs w:val="28"/>
          <w:lang w:val="ru-RU"/>
        </w:rPr>
        <w:br/>
        <w:t>и вспомогательных алгоритмов для управления исполнителями, такими как Робот, Черепашка, Чертёжник;</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 xml:space="preserve">использовать графы и деревья для моделирования систем сетевой </w:t>
      </w:r>
      <w:r w:rsidRPr="00347A8D">
        <w:rPr>
          <w:rFonts w:ascii="Times New Roman" w:hAnsi="Times New Roman"/>
          <w:sz w:val="28"/>
          <w:szCs w:val="28"/>
          <w:lang w:val="ru-RU"/>
        </w:rPr>
        <w:br/>
        <w:t>и иерархической структуры, находить кратчайший путь в графе;</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 xml:space="preserve">создавать и применять в электронных таблицах формулы для расчётов </w:t>
      </w:r>
      <w:r w:rsidRPr="00347A8D">
        <w:rPr>
          <w:rFonts w:ascii="Times New Roman" w:hAnsi="Times New Roman"/>
          <w:sz w:val="28"/>
          <w:szCs w:val="28"/>
          <w:lang w:val="ru-RU"/>
        </w:rPr>
        <w:br/>
        <w:t xml:space="preserve">с использованием встроенных арифметических функций (суммирование и подсчёт </w:t>
      </w:r>
      <w:r w:rsidRPr="00347A8D">
        <w:rPr>
          <w:rFonts w:ascii="Times New Roman" w:hAnsi="Times New Roman"/>
          <w:sz w:val="28"/>
          <w:szCs w:val="28"/>
          <w:lang w:val="ru-RU"/>
        </w:rPr>
        <w:lastRenderedPageBreak/>
        <w:t>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использовать электронные таблицы для численного моделирования в простых задачах из разных предметных областей;</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134744" w:rsidRPr="00347A8D" w:rsidRDefault="00134744" w:rsidP="007D5CB0">
      <w:pPr>
        <w:spacing w:after="0" w:line="240" w:lineRule="auto"/>
        <w:ind w:firstLine="709"/>
        <w:jc w:val="both"/>
        <w:rPr>
          <w:rFonts w:ascii="Times New Roman" w:hAnsi="Times New Roman"/>
          <w:sz w:val="28"/>
          <w:szCs w:val="28"/>
          <w:lang w:val="ru-RU"/>
        </w:rPr>
      </w:pPr>
      <w:r w:rsidRPr="00347A8D">
        <w:rPr>
          <w:rFonts w:ascii="Times New Roman" w:hAnsi="Times New Roman"/>
          <w:sz w:val="28"/>
          <w:szCs w:val="28"/>
          <w:lang w:val="ru-RU"/>
        </w:rPr>
        <w:t xml:space="preserve">распознавать попытки и предупреждать вовлечение себя и окружающих </w:t>
      </w:r>
      <w:r w:rsidRPr="00347A8D">
        <w:rPr>
          <w:rFonts w:ascii="Times New Roman" w:hAnsi="Times New Roman"/>
          <w:sz w:val="28"/>
          <w:szCs w:val="28"/>
          <w:lang w:val="ru-RU"/>
        </w:rPr>
        <w:br/>
        <w:t>в деструктивные и криминальные формы сетевой активности (в том числе кибербуллинг, фишинг).</w:t>
      </w:r>
    </w:p>
    <w:p w:rsidR="00134744" w:rsidRDefault="00172BF7" w:rsidP="007D5CB0">
      <w:pPr>
        <w:pStyle w:val="1"/>
        <w:pBdr>
          <w:bottom w:val="none" w:sz="0" w:space="0" w:color="auto"/>
        </w:pBdr>
        <w:spacing w:before="0" w:line="240" w:lineRule="auto"/>
        <w:ind w:firstLine="708"/>
        <w:jc w:val="both"/>
        <w:rPr>
          <w:rFonts w:eastAsia="SchoolBookSanPin"/>
          <w:szCs w:val="24"/>
          <w:lang w:val="ru-RU"/>
        </w:rPr>
      </w:pPr>
      <w:r>
        <w:rPr>
          <w:rFonts w:eastAsia="SchoolBookSanPin"/>
          <w:b w:val="0"/>
          <w:sz w:val="24"/>
          <w:szCs w:val="24"/>
          <w:lang w:val="ru-RU"/>
        </w:rPr>
        <w:br/>
      </w:r>
      <w:r w:rsidR="00FA4C55">
        <w:rPr>
          <w:rFonts w:eastAsia="SchoolBookSanPin"/>
          <w:szCs w:val="24"/>
          <w:lang w:val="ru-RU"/>
        </w:rPr>
        <w:t>149</w:t>
      </w:r>
      <w:r w:rsidR="00113FC4" w:rsidRPr="00363655">
        <w:rPr>
          <w:rFonts w:eastAsia="SchoolBookSanPin"/>
          <w:szCs w:val="24"/>
          <w:lang w:val="ru-RU"/>
        </w:rPr>
        <w:t>.</w:t>
      </w:r>
      <w:r w:rsidR="00134744" w:rsidRPr="00363655">
        <w:rPr>
          <w:rFonts w:eastAsia="SchoolBookSanPin"/>
          <w:szCs w:val="24"/>
          <w:lang w:val="ru-RU"/>
        </w:rPr>
        <w:t> Федеральная рабочая программа по учебному предмету «История».</w:t>
      </w:r>
    </w:p>
    <w:p w:rsidR="00134744" w:rsidRPr="00363655" w:rsidRDefault="00113FC4" w:rsidP="007D5CB0">
      <w:pPr>
        <w:spacing w:after="0" w:line="240" w:lineRule="auto"/>
        <w:ind w:firstLine="709"/>
        <w:jc w:val="both"/>
        <w:rPr>
          <w:rFonts w:ascii="Times New Roman" w:eastAsia="SchoolBookSanPin" w:hAnsi="Times New Roman"/>
          <w:sz w:val="28"/>
          <w:szCs w:val="24"/>
          <w:lang w:val="ru-RU"/>
        </w:rPr>
      </w:pPr>
      <w:r w:rsidRPr="00363655">
        <w:rPr>
          <w:rFonts w:ascii="Times New Roman" w:eastAsia="SchoolBookSanPin" w:hAnsi="Times New Roman"/>
          <w:sz w:val="28"/>
          <w:szCs w:val="24"/>
          <w:lang w:val="ru-RU"/>
        </w:rPr>
        <w:t>149.</w:t>
      </w:r>
      <w:r w:rsidR="00134744" w:rsidRPr="00363655">
        <w:rPr>
          <w:rFonts w:ascii="Times New Roman" w:eastAsia="SchoolBookSanPin" w:hAnsi="Times New Roman"/>
          <w:sz w:val="28"/>
          <w:szCs w:val="24"/>
          <w:lang w:val="ru-RU"/>
        </w:rPr>
        <w:t>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34744" w:rsidRPr="00363655" w:rsidRDefault="00113FC4" w:rsidP="007D5CB0">
      <w:pPr>
        <w:spacing w:after="0" w:line="240" w:lineRule="auto"/>
        <w:ind w:firstLine="709"/>
        <w:jc w:val="both"/>
        <w:rPr>
          <w:rFonts w:ascii="Times New Roman" w:eastAsia="OfficinaSansBoldITC" w:hAnsi="Times New Roman"/>
          <w:b/>
          <w:sz w:val="28"/>
          <w:szCs w:val="24"/>
          <w:lang w:val="ru-RU"/>
        </w:rPr>
      </w:pPr>
      <w:r w:rsidRPr="00363655">
        <w:rPr>
          <w:rFonts w:ascii="Times New Roman" w:hAnsi="Times New Roman"/>
          <w:sz w:val="28"/>
          <w:szCs w:val="24"/>
          <w:lang w:val="ru-RU"/>
        </w:rPr>
        <w:t>149.</w:t>
      </w:r>
      <w:r w:rsidR="00134744" w:rsidRPr="00363655">
        <w:rPr>
          <w:rFonts w:ascii="Times New Roman" w:eastAsia="SchoolBookSanPin" w:hAnsi="Times New Roman"/>
          <w:sz w:val="28"/>
          <w:szCs w:val="24"/>
          <w:lang w:val="ru-RU"/>
        </w:rPr>
        <w:t>2. </w:t>
      </w:r>
      <w:r w:rsidR="00134744" w:rsidRPr="00363655">
        <w:rPr>
          <w:rFonts w:ascii="Times New Roman" w:eastAsia="OfficinaSansBoldITC" w:hAnsi="Times New Roman"/>
          <w:b/>
          <w:sz w:val="28"/>
          <w:szCs w:val="24"/>
          <w:lang w:val="ru-RU"/>
        </w:rPr>
        <w:t>Пояснительная записка.</w:t>
      </w:r>
    </w:p>
    <w:p w:rsidR="00134744" w:rsidRPr="00363655" w:rsidRDefault="00113FC4" w:rsidP="007D5CB0">
      <w:pPr>
        <w:spacing w:after="0" w:line="240" w:lineRule="auto"/>
        <w:ind w:firstLine="709"/>
        <w:jc w:val="both"/>
        <w:rPr>
          <w:rFonts w:ascii="Times New Roman" w:eastAsia="SchoolBookSanPin" w:hAnsi="Times New Roman"/>
          <w:sz w:val="28"/>
          <w:szCs w:val="24"/>
          <w:lang w:val="ru-RU"/>
        </w:rPr>
      </w:pPr>
      <w:r w:rsidRPr="00363655">
        <w:rPr>
          <w:rFonts w:ascii="Times New Roman" w:hAnsi="Times New Roman"/>
          <w:sz w:val="28"/>
          <w:szCs w:val="24"/>
          <w:lang w:val="ru-RU"/>
        </w:rPr>
        <w:t>149.</w:t>
      </w:r>
      <w:r w:rsidR="00134744" w:rsidRPr="00363655">
        <w:rPr>
          <w:rFonts w:ascii="Times New Roman" w:eastAsia="SchoolBookSanPin" w:hAnsi="Times New Roman"/>
          <w:sz w:val="28"/>
          <w:szCs w:val="24"/>
          <w:lang w:val="ru-RU"/>
        </w:rPr>
        <w:t>2.1. </w:t>
      </w:r>
      <w:r w:rsidR="00346B8E" w:rsidRPr="00363655">
        <w:rPr>
          <w:rFonts w:ascii="Times New Roman" w:eastAsia="SchoolBookSanPin" w:hAnsi="Times New Roman"/>
          <w:sz w:val="28"/>
          <w:szCs w:val="24"/>
          <w:lang w:val="ru-RU"/>
        </w:rPr>
        <w:t xml:space="preserve">Программа учебного предмета «История» </w:t>
      </w:r>
      <w:r w:rsidR="00134744" w:rsidRPr="00363655">
        <w:rPr>
          <w:rFonts w:ascii="Times New Roman" w:eastAsia="SchoolBookSanPin" w:hAnsi="Times New Roman"/>
          <w:sz w:val="28"/>
          <w:szCs w:val="24"/>
          <w:lang w:val="ru-RU"/>
        </w:rPr>
        <w:t>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134744" w:rsidRPr="00363655" w:rsidRDefault="00113FC4" w:rsidP="007D5CB0">
      <w:pPr>
        <w:spacing w:after="0" w:line="240" w:lineRule="auto"/>
        <w:ind w:firstLine="709"/>
        <w:jc w:val="both"/>
        <w:rPr>
          <w:rFonts w:ascii="Times New Roman" w:eastAsia="SchoolBookSanPin" w:hAnsi="Times New Roman"/>
          <w:sz w:val="28"/>
          <w:szCs w:val="24"/>
          <w:lang w:val="ru-RU"/>
        </w:rPr>
      </w:pPr>
      <w:r w:rsidRPr="00363655">
        <w:rPr>
          <w:rFonts w:ascii="Times New Roman" w:hAnsi="Times New Roman"/>
          <w:sz w:val="28"/>
          <w:szCs w:val="24"/>
          <w:lang w:val="ru-RU"/>
        </w:rPr>
        <w:t>149.</w:t>
      </w:r>
      <w:r w:rsidR="00134744" w:rsidRPr="00363655">
        <w:rPr>
          <w:rFonts w:ascii="Times New Roman" w:eastAsia="SchoolBookSanPin" w:hAnsi="Times New Roman"/>
          <w:sz w:val="28"/>
          <w:szCs w:val="24"/>
          <w:lang w:val="ru-RU"/>
        </w:rPr>
        <w:t xml:space="preserve">2.2. Программа </w:t>
      </w:r>
      <w:r w:rsidR="00346B8E" w:rsidRPr="00363655">
        <w:rPr>
          <w:rFonts w:ascii="Times New Roman" w:eastAsia="SchoolBookSanPin" w:hAnsi="Times New Roman"/>
          <w:sz w:val="28"/>
          <w:szCs w:val="24"/>
          <w:lang w:val="ru-RU"/>
        </w:rPr>
        <w:t xml:space="preserve">учебного предмета «История» </w:t>
      </w:r>
      <w:r w:rsidR="00134744" w:rsidRPr="00363655">
        <w:rPr>
          <w:rFonts w:ascii="Times New Roman" w:eastAsia="SchoolBookSanPin" w:hAnsi="Times New Roman"/>
          <w:sz w:val="28"/>
          <w:szCs w:val="24"/>
          <w:lang w:val="ru-RU"/>
        </w:rPr>
        <w:t xml:space="preserve">дает представление о целях, общей стратегии обучения, воспитания и развития обучающихся средствами </w:t>
      </w:r>
      <w:r w:rsidR="00346B8E" w:rsidRPr="00363655">
        <w:rPr>
          <w:rFonts w:ascii="Times New Roman" w:eastAsia="SchoolBookSanPin" w:hAnsi="Times New Roman"/>
          <w:sz w:val="28"/>
          <w:szCs w:val="24"/>
          <w:lang w:val="ru-RU"/>
        </w:rPr>
        <w:t>учебного предмета «История»</w:t>
      </w:r>
      <w:r w:rsidR="00134744" w:rsidRPr="00363655">
        <w:rPr>
          <w:rFonts w:ascii="Times New Roman" w:eastAsia="SchoolBookSanPin" w:hAnsi="Times New Roman"/>
          <w:sz w:val="28"/>
          <w:szCs w:val="24"/>
          <w:lang w:val="ru-RU"/>
        </w:rPr>
        <w:t>,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34744" w:rsidRPr="00363655" w:rsidRDefault="00113FC4" w:rsidP="007D5CB0">
      <w:pPr>
        <w:spacing w:after="0" w:line="240" w:lineRule="auto"/>
        <w:ind w:firstLine="709"/>
        <w:jc w:val="both"/>
        <w:rPr>
          <w:rFonts w:ascii="Times New Roman" w:eastAsia="SchoolBookSanPin" w:hAnsi="Times New Roman"/>
          <w:sz w:val="28"/>
          <w:szCs w:val="24"/>
          <w:lang w:val="ru-RU"/>
        </w:rPr>
      </w:pPr>
      <w:r w:rsidRPr="00363655">
        <w:rPr>
          <w:rFonts w:ascii="Times New Roman" w:hAnsi="Times New Roman"/>
          <w:sz w:val="28"/>
          <w:szCs w:val="24"/>
          <w:lang w:val="ru-RU"/>
        </w:rPr>
        <w:t>149.</w:t>
      </w:r>
      <w:r w:rsidR="00134744" w:rsidRPr="00363655">
        <w:rPr>
          <w:rFonts w:ascii="Times New Roman" w:eastAsia="SchoolBookSanPin" w:hAnsi="Times New Roman"/>
          <w:sz w:val="28"/>
          <w:szCs w:val="24"/>
          <w:lang w:val="ru-RU"/>
        </w:rPr>
        <w:t xml:space="preserve">2.3. Место </w:t>
      </w:r>
      <w:r w:rsidR="00346B8E" w:rsidRPr="00363655">
        <w:rPr>
          <w:rFonts w:ascii="Times New Roman" w:eastAsia="SchoolBookSanPin" w:hAnsi="Times New Roman"/>
          <w:sz w:val="28"/>
          <w:szCs w:val="24"/>
          <w:lang w:val="ru-RU"/>
        </w:rPr>
        <w:t xml:space="preserve">учебного предмета «История» </w:t>
      </w:r>
      <w:r w:rsidR="00134744" w:rsidRPr="00363655">
        <w:rPr>
          <w:rFonts w:ascii="Times New Roman" w:eastAsia="SchoolBookSanPin" w:hAnsi="Times New Roman"/>
          <w:sz w:val="28"/>
          <w:szCs w:val="24"/>
          <w:lang w:val="ru-RU"/>
        </w:rPr>
        <w:t>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34744" w:rsidRPr="00363655" w:rsidRDefault="00113FC4" w:rsidP="007D5CB0">
      <w:pPr>
        <w:spacing w:after="0" w:line="240" w:lineRule="auto"/>
        <w:ind w:firstLine="709"/>
        <w:jc w:val="both"/>
        <w:rPr>
          <w:rFonts w:ascii="Times New Roman" w:eastAsia="SchoolBookSanPin" w:hAnsi="Times New Roman"/>
          <w:sz w:val="28"/>
          <w:szCs w:val="24"/>
          <w:lang w:val="ru-RU"/>
        </w:rPr>
      </w:pPr>
      <w:r w:rsidRPr="00363655">
        <w:rPr>
          <w:rFonts w:ascii="Times New Roman" w:hAnsi="Times New Roman"/>
          <w:sz w:val="28"/>
          <w:szCs w:val="24"/>
          <w:lang w:val="ru-RU"/>
        </w:rPr>
        <w:lastRenderedPageBreak/>
        <w:t>149.</w:t>
      </w:r>
      <w:r w:rsidR="00134744" w:rsidRPr="00363655">
        <w:rPr>
          <w:rFonts w:ascii="Times New Roman" w:eastAsia="SchoolBookSanPin" w:hAnsi="Times New Roman"/>
          <w:sz w:val="28"/>
          <w:szCs w:val="24"/>
          <w:lang w:val="ru-RU"/>
        </w:rPr>
        <w:t>2.4. 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34744" w:rsidRPr="00363655" w:rsidRDefault="00113FC4" w:rsidP="007D5CB0">
      <w:pPr>
        <w:spacing w:after="0" w:line="240" w:lineRule="auto"/>
        <w:ind w:firstLine="709"/>
        <w:jc w:val="both"/>
        <w:rPr>
          <w:rFonts w:ascii="Times New Roman" w:eastAsia="SchoolBookSanPin" w:hAnsi="Times New Roman"/>
          <w:sz w:val="28"/>
          <w:szCs w:val="24"/>
          <w:lang w:val="ru-RU"/>
        </w:rPr>
      </w:pPr>
      <w:r w:rsidRPr="00363655">
        <w:rPr>
          <w:rFonts w:ascii="Times New Roman" w:hAnsi="Times New Roman"/>
          <w:sz w:val="28"/>
          <w:szCs w:val="24"/>
          <w:lang w:val="ru-RU"/>
        </w:rPr>
        <w:t>149.</w:t>
      </w:r>
      <w:r w:rsidR="00134744" w:rsidRPr="00363655">
        <w:rPr>
          <w:rFonts w:ascii="Times New Roman" w:eastAsia="SchoolBookSanPin" w:hAnsi="Times New Roman"/>
          <w:sz w:val="28"/>
          <w:szCs w:val="24"/>
          <w:lang w:val="ru-RU"/>
        </w:rPr>
        <w:t>2.5. </w:t>
      </w:r>
      <w:r w:rsidR="00134744" w:rsidRPr="00363655">
        <w:rPr>
          <w:rFonts w:ascii="Times New Roman" w:eastAsia="SchoolBookSanPin" w:hAnsi="Times New Roman"/>
          <w:position w:val="1"/>
          <w:sz w:val="28"/>
          <w:szCs w:val="24"/>
          <w:lang w:val="ru-RU"/>
        </w:rPr>
        <w:t>Задачами изучения истории являются:</w:t>
      </w:r>
    </w:p>
    <w:p w:rsidR="00134744" w:rsidRPr="00363655" w:rsidRDefault="00134744" w:rsidP="007D5CB0">
      <w:pPr>
        <w:spacing w:after="0" w:line="240" w:lineRule="auto"/>
        <w:ind w:firstLine="709"/>
        <w:jc w:val="both"/>
        <w:rPr>
          <w:rFonts w:ascii="Times New Roman" w:eastAsia="SchoolBookSanPin" w:hAnsi="Times New Roman"/>
          <w:sz w:val="28"/>
          <w:szCs w:val="24"/>
          <w:lang w:val="ru-RU"/>
        </w:rPr>
      </w:pPr>
      <w:r w:rsidRPr="00363655">
        <w:rPr>
          <w:rFonts w:ascii="Times New Roman" w:eastAsia="SchoolBookSanPin" w:hAnsi="Times New Roman"/>
          <w:position w:val="1"/>
          <w:sz w:val="28"/>
          <w:szCs w:val="24"/>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34744" w:rsidRPr="00363655" w:rsidRDefault="00134744" w:rsidP="007D5CB0">
      <w:pPr>
        <w:spacing w:after="0" w:line="240" w:lineRule="auto"/>
        <w:ind w:firstLine="709"/>
        <w:jc w:val="both"/>
        <w:rPr>
          <w:rFonts w:ascii="Times New Roman" w:eastAsia="SchoolBookSanPin" w:hAnsi="Times New Roman"/>
          <w:sz w:val="28"/>
          <w:szCs w:val="24"/>
          <w:lang w:val="ru-RU"/>
        </w:rPr>
      </w:pPr>
      <w:r w:rsidRPr="00363655">
        <w:rPr>
          <w:rFonts w:ascii="Times New Roman" w:eastAsia="SchoolBookSanPin" w:hAnsi="Times New Roman"/>
          <w:position w:val="1"/>
          <w:sz w:val="28"/>
          <w:szCs w:val="24"/>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34744" w:rsidRPr="00363655" w:rsidRDefault="00134744" w:rsidP="007D5CB0">
      <w:pPr>
        <w:spacing w:after="0" w:line="240" w:lineRule="auto"/>
        <w:ind w:firstLine="709"/>
        <w:jc w:val="both"/>
        <w:rPr>
          <w:rFonts w:ascii="Times New Roman" w:eastAsia="SchoolBookSanPin" w:hAnsi="Times New Roman"/>
          <w:sz w:val="28"/>
          <w:szCs w:val="24"/>
          <w:lang w:val="ru-RU"/>
        </w:rPr>
      </w:pPr>
      <w:r w:rsidRPr="00363655">
        <w:rPr>
          <w:rFonts w:ascii="Times New Roman" w:eastAsia="SchoolBookSanPin" w:hAnsi="Times New Roman"/>
          <w:position w:val="1"/>
          <w:sz w:val="28"/>
          <w:szCs w:val="24"/>
          <w:lang w:val="ru-RU"/>
        </w:rPr>
        <w:t xml:space="preserve">воспитание учащихся в духе патриотизма, уважения к своему Отечеству </w:t>
      </w:r>
      <w:r w:rsidRPr="00363655">
        <w:rPr>
          <w:rFonts w:ascii="Times New Roman" w:eastAsia="SchoolBookSanPin" w:hAnsi="Times New Roman"/>
          <w:position w:val="1"/>
          <w:sz w:val="28"/>
          <w:szCs w:val="24"/>
          <w:lang w:val="ru-RU"/>
        </w:rPr>
        <w:noBreakHyphen/>
        <w:t xml:space="preserve">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34744" w:rsidRPr="00363655" w:rsidRDefault="00134744" w:rsidP="007D5CB0">
      <w:pPr>
        <w:spacing w:after="0" w:line="240" w:lineRule="auto"/>
        <w:ind w:firstLine="709"/>
        <w:jc w:val="both"/>
        <w:rPr>
          <w:rFonts w:ascii="Times New Roman" w:eastAsia="SchoolBookSanPin" w:hAnsi="Times New Roman"/>
          <w:sz w:val="28"/>
          <w:szCs w:val="24"/>
          <w:lang w:val="ru-RU"/>
        </w:rPr>
      </w:pPr>
      <w:r w:rsidRPr="00363655">
        <w:rPr>
          <w:rFonts w:ascii="Times New Roman" w:eastAsia="SchoolBookSanPin" w:hAnsi="Times New Roman"/>
          <w:position w:val="1"/>
          <w:sz w:val="28"/>
          <w:szCs w:val="24"/>
          <w:lang w:val="ru-RU"/>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34744" w:rsidRPr="00363655" w:rsidRDefault="00134744" w:rsidP="007D5CB0">
      <w:pPr>
        <w:spacing w:after="0" w:line="240" w:lineRule="auto"/>
        <w:ind w:firstLine="709"/>
        <w:jc w:val="both"/>
        <w:rPr>
          <w:rFonts w:ascii="Times New Roman" w:eastAsia="SchoolBookSanPin" w:hAnsi="Times New Roman"/>
          <w:sz w:val="28"/>
          <w:szCs w:val="24"/>
          <w:lang w:val="ru-RU"/>
        </w:rPr>
      </w:pPr>
      <w:r w:rsidRPr="00363655">
        <w:rPr>
          <w:rFonts w:ascii="Times New Roman" w:eastAsia="SchoolBookSanPin" w:hAnsi="Times New Roman"/>
          <w:position w:val="1"/>
          <w:sz w:val="28"/>
          <w:szCs w:val="24"/>
          <w:lang w:val="ru-RU"/>
        </w:rPr>
        <w:t xml:space="preserve">формирование у школьников умений применять исторические знания </w:t>
      </w:r>
      <w:r w:rsidRPr="00363655">
        <w:rPr>
          <w:rFonts w:ascii="Times New Roman" w:eastAsia="SchoolBookSanPin" w:hAnsi="Times New Roman"/>
          <w:position w:val="1"/>
          <w:sz w:val="28"/>
          <w:szCs w:val="24"/>
          <w:lang w:val="ru-RU"/>
        </w:rPr>
        <w:br/>
        <w:t>в учебной и внешкольной деятельности, в современном поликультурном, полиэтничном и многоконфессиональном обществе.</w:t>
      </w:r>
    </w:p>
    <w:p w:rsidR="00134744" w:rsidRPr="00363655" w:rsidRDefault="00113FC4" w:rsidP="007D5CB0">
      <w:pPr>
        <w:spacing w:after="0" w:line="240" w:lineRule="auto"/>
        <w:ind w:firstLine="709"/>
        <w:jc w:val="both"/>
        <w:rPr>
          <w:rFonts w:ascii="Times New Roman" w:eastAsia="SchoolBookSanPin" w:hAnsi="Times New Roman"/>
          <w:sz w:val="28"/>
          <w:szCs w:val="24"/>
          <w:lang w:val="ru-RU"/>
        </w:rPr>
      </w:pPr>
      <w:r w:rsidRPr="00363655">
        <w:rPr>
          <w:rFonts w:ascii="Times New Roman" w:hAnsi="Times New Roman"/>
          <w:sz w:val="28"/>
          <w:szCs w:val="24"/>
          <w:lang w:val="ru-RU"/>
        </w:rPr>
        <w:t>149.</w:t>
      </w:r>
      <w:r w:rsidR="00134744" w:rsidRPr="00363655">
        <w:rPr>
          <w:rFonts w:ascii="Times New Roman" w:eastAsia="SchoolBookSanPin" w:hAnsi="Times New Roman"/>
          <w:sz w:val="28"/>
          <w:szCs w:val="24"/>
          <w:lang w:val="ru-RU"/>
        </w:rPr>
        <w:t xml:space="preserve">2.6. Общее число часов, рекомендованных для изучения истории, – </w:t>
      </w:r>
      <w:r w:rsidR="00134744" w:rsidRPr="00363655">
        <w:rPr>
          <w:rFonts w:ascii="Times New Roman" w:eastAsia="SchoolBookSanPin" w:hAnsi="Times New Roman"/>
          <w:sz w:val="28"/>
          <w:szCs w:val="24"/>
          <w:lang w:val="ru-RU"/>
        </w:rPr>
        <w:br/>
        <w:t xml:space="preserve">340, в 5-9 классах по 2 часа в неделю при 34 учебных неделях, в 9 классе рекомендуется предусмотреть 14 часов на изучение модуля «Введение в новейшую историю России». </w:t>
      </w:r>
    </w:p>
    <w:p w:rsidR="00134744" w:rsidRPr="00363655" w:rsidRDefault="00113FC4" w:rsidP="007D5CB0">
      <w:pPr>
        <w:spacing w:after="0" w:line="240" w:lineRule="auto"/>
        <w:ind w:firstLine="709"/>
        <w:jc w:val="both"/>
        <w:rPr>
          <w:rFonts w:ascii="Times New Roman" w:eastAsia="SchoolBookSanPin" w:hAnsi="Times New Roman"/>
          <w:sz w:val="28"/>
          <w:szCs w:val="24"/>
          <w:lang w:val="ru-RU"/>
        </w:rPr>
      </w:pPr>
      <w:r w:rsidRPr="00363655">
        <w:rPr>
          <w:rFonts w:ascii="Times New Roman" w:hAnsi="Times New Roman"/>
          <w:sz w:val="28"/>
          <w:szCs w:val="24"/>
          <w:lang w:val="ru-RU"/>
        </w:rPr>
        <w:t>149.</w:t>
      </w:r>
      <w:r w:rsidR="00134744" w:rsidRPr="00363655">
        <w:rPr>
          <w:rFonts w:ascii="Times New Roman" w:eastAsia="SchoolBookSanPin" w:hAnsi="Times New Roman"/>
          <w:sz w:val="28"/>
          <w:szCs w:val="24"/>
          <w:lang w:val="ru-RU"/>
        </w:rPr>
        <w:t>2.7. Последовательность изучения тем в рамках программы по истории в пределах одного класса может варьироваться.</w:t>
      </w:r>
    </w:p>
    <w:p w:rsidR="00134744" w:rsidRPr="00B36888" w:rsidRDefault="00134744" w:rsidP="00FA4C55">
      <w:pPr>
        <w:spacing w:after="0" w:line="240" w:lineRule="auto"/>
        <w:jc w:val="right"/>
        <w:rPr>
          <w:rFonts w:ascii="Times New Roman" w:eastAsia="SchoolBookSanPin" w:hAnsi="Times New Roman"/>
          <w:bCs/>
          <w:sz w:val="24"/>
          <w:szCs w:val="24"/>
          <w:lang w:val="ru-RU"/>
        </w:rPr>
      </w:pPr>
      <w:r w:rsidRPr="00B36888">
        <w:rPr>
          <w:rFonts w:ascii="Times New Roman" w:eastAsia="SchoolBookSanPin" w:hAnsi="Times New Roman"/>
          <w:bCs/>
          <w:sz w:val="24"/>
          <w:szCs w:val="24"/>
          <w:lang w:val="ru-RU"/>
        </w:rPr>
        <w:t>Таблица 1</w:t>
      </w:r>
    </w:p>
    <w:p w:rsidR="00134744" w:rsidRPr="00B36888" w:rsidRDefault="00134744" w:rsidP="007D5CB0">
      <w:pPr>
        <w:spacing w:after="0" w:line="240" w:lineRule="auto"/>
        <w:jc w:val="both"/>
        <w:rPr>
          <w:rFonts w:ascii="Times New Roman" w:eastAsia="SchoolBookSanPin" w:hAnsi="Times New Roman"/>
          <w:bCs/>
          <w:sz w:val="24"/>
          <w:szCs w:val="24"/>
          <w:lang w:val="ru-RU"/>
        </w:rPr>
      </w:pPr>
    </w:p>
    <w:p w:rsidR="00134744" w:rsidRPr="00363655" w:rsidRDefault="00134744" w:rsidP="00B92284">
      <w:pPr>
        <w:spacing w:after="0" w:line="240" w:lineRule="auto"/>
        <w:jc w:val="center"/>
        <w:rPr>
          <w:rFonts w:ascii="Times New Roman" w:eastAsia="SchoolBookSanPin" w:hAnsi="Times New Roman"/>
          <w:bCs/>
          <w:sz w:val="28"/>
          <w:szCs w:val="24"/>
          <w:lang w:val="ru-RU"/>
        </w:rPr>
      </w:pPr>
      <w:r w:rsidRPr="00363655">
        <w:rPr>
          <w:rFonts w:ascii="Times New Roman" w:eastAsia="SchoolBookSanPin" w:hAnsi="Times New Roman"/>
          <w:bCs/>
          <w:sz w:val="28"/>
          <w:szCs w:val="24"/>
          <w:lang w:val="ru-RU"/>
        </w:rPr>
        <w:t xml:space="preserve">Структура и последовательность изучения курсов </w:t>
      </w:r>
      <w:r w:rsidRPr="00363655">
        <w:rPr>
          <w:rFonts w:ascii="Times New Roman" w:eastAsia="SchoolBookSanPin" w:hAnsi="Times New Roman"/>
          <w:bCs/>
          <w:sz w:val="28"/>
          <w:szCs w:val="24"/>
          <w:lang w:val="ru-RU"/>
        </w:rPr>
        <w:br/>
        <w:t>в рамках учебного предмета «История»</w:t>
      </w:r>
    </w:p>
    <w:p w:rsidR="00134744" w:rsidRPr="00B36888" w:rsidRDefault="00134744" w:rsidP="007D5CB0">
      <w:pPr>
        <w:spacing w:after="0" w:line="240" w:lineRule="auto"/>
        <w:jc w:val="both"/>
        <w:rPr>
          <w:rFonts w:ascii="Times New Roman" w:eastAsia="SchoolBookSanPin" w:hAnsi="Times New Roman"/>
          <w:bCs/>
          <w:sz w:val="24"/>
          <w:szCs w:val="24"/>
          <w:lang w:val="ru-RU"/>
        </w:rPr>
      </w:pPr>
    </w:p>
    <w:tbl>
      <w:tblPr>
        <w:tblW w:w="0" w:type="auto"/>
        <w:tblInd w:w="112" w:type="dxa"/>
        <w:tblLayout w:type="fixed"/>
        <w:tblCellMar>
          <w:left w:w="113" w:type="dxa"/>
          <w:right w:w="113" w:type="dxa"/>
        </w:tblCellMar>
        <w:tblLook w:val="01E0"/>
      </w:tblPr>
      <w:tblGrid>
        <w:gridCol w:w="994"/>
        <w:gridCol w:w="7229"/>
        <w:gridCol w:w="1537"/>
      </w:tblGrid>
      <w:tr w:rsidR="00134744" w:rsidRPr="00B36888" w:rsidTr="00363655">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134744" w:rsidRPr="00363655" w:rsidRDefault="00134744" w:rsidP="007D5CB0">
            <w:pPr>
              <w:spacing w:after="0" w:line="240" w:lineRule="auto"/>
              <w:jc w:val="both"/>
              <w:rPr>
                <w:rFonts w:ascii="Times New Roman" w:eastAsia="SchoolBookSanPin" w:hAnsi="Times New Roman"/>
                <w:sz w:val="24"/>
                <w:szCs w:val="24"/>
                <w:lang w:val="ru-RU"/>
              </w:rPr>
            </w:pPr>
            <w:r w:rsidRPr="00363655">
              <w:rPr>
                <w:rFonts w:ascii="Times New Roman" w:eastAsia="SchoolBookSanPin" w:hAnsi="Times New Roman"/>
                <w:bCs/>
                <w:sz w:val="24"/>
                <w:szCs w:val="24"/>
                <w:lang w:val="ru-RU"/>
              </w:rPr>
              <w:t>Класс</w:t>
            </w:r>
          </w:p>
        </w:tc>
        <w:tc>
          <w:tcPr>
            <w:tcW w:w="7229" w:type="dxa"/>
            <w:tcBorders>
              <w:top w:val="single" w:sz="4" w:space="0" w:color="231F20"/>
              <w:left w:val="single" w:sz="4" w:space="0" w:color="231F20"/>
              <w:bottom w:val="single" w:sz="4" w:space="0" w:color="231F20"/>
              <w:right w:val="single" w:sz="4" w:space="0" w:color="231F20"/>
            </w:tcBorders>
            <w:vAlign w:val="center"/>
          </w:tcPr>
          <w:p w:rsidR="00134744" w:rsidRPr="00363655" w:rsidRDefault="00134744" w:rsidP="007D5CB0">
            <w:pPr>
              <w:spacing w:after="0" w:line="240" w:lineRule="auto"/>
              <w:jc w:val="both"/>
              <w:rPr>
                <w:rFonts w:ascii="Times New Roman" w:eastAsia="SchoolBookSanPin" w:hAnsi="Times New Roman"/>
                <w:sz w:val="24"/>
                <w:szCs w:val="24"/>
                <w:lang w:val="ru-RU"/>
              </w:rPr>
            </w:pPr>
            <w:r w:rsidRPr="00363655">
              <w:rPr>
                <w:rFonts w:ascii="Times New Roman" w:eastAsia="SchoolBookSanPin" w:hAnsi="Times New Roman"/>
                <w:bCs/>
                <w:sz w:val="24"/>
                <w:szCs w:val="24"/>
                <w:lang w:val="ru-RU"/>
              </w:rPr>
              <w:t>Курсы в рамках учебного предмета «История»</w:t>
            </w:r>
          </w:p>
        </w:tc>
        <w:tc>
          <w:tcPr>
            <w:tcW w:w="1537" w:type="dxa"/>
            <w:tcBorders>
              <w:top w:val="single" w:sz="4" w:space="0" w:color="231F20"/>
              <w:left w:val="single" w:sz="4" w:space="0" w:color="231F20"/>
              <w:bottom w:val="single" w:sz="4" w:space="0" w:color="231F20"/>
              <w:right w:val="single" w:sz="4" w:space="0" w:color="231F20"/>
            </w:tcBorders>
            <w:vAlign w:val="center"/>
          </w:tcPr>
          <w:p w:rsidR="00134744" w:rsidRPr="00363655" w:rsidRDefault="00134744" w:rsidP="007D5CB0">
            <w:pPr>
              <w:spacing w:after="0" w:line="240" w:lineRule="auto"/>
              <w:jc w:val="both"/>
              <w:rPr>
                <w:rFonts w:ascii="Times New Roman" w:eastAsia="SchoolBookSanPin" w:hAnsi="Times New Roman"/>
                <w:sz w:val="24"/>
                <w:szCs w:val="24"/>
                <w:lang w:val="ru-RU"/>
              </w:rPr>
            </w:pPr>
            <w:r w:rsidRPr="00363655">
              <w:rPr>
                <w:rFonts w:ascii="Times New Roman" w:eastAsia="SchoolBookSanPin" w:hAnsi="Times New Roman"/>
                <w:bCs/>
                <w:sz w:val="24"/>
                <w:szCs w:val="24"/>
                <w:lang w:val="ru-RU"/>
              </w:rPr>
              <w:t>Примерное количество учебных часов</w:t>
            </w:r>
          </w:p>
        </w:tc>
      </w:tr>
      <w:tr w:rsidR="00134744" w:rsidRPr="00B36888" w:rsidTr="00363655">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363655" w:rsidRDefault="00134744" w:rsidP="007D5CB0">
            <w:pPr>
              <w:spacing w:after="0" w:line="240" w:lineRule="auto"/>
              <w:jc w:val="both"/>
              <w:rPr>
                <w:rFonts w:ascii="Times New Roman" w:eastAsia="SchoolBookSanPin" w:hAnsi="Times New Roman"/>
                <w:sz w:val="24"/>
                <w:szCs w:val="24"/>
                <w:lang w:val="ru-RU"/>
              </w:rPr>
            </w:pPr>
            <w:r w:rsidRPr="00363655">
              <w:rPr>
                <w:rFonts w:ascii="Times New Roman" w:eastAsia="SchoolBookSanPin" w:hAnsi="Times New Roman"/>
                <w:sz w:val="24"/>
                <w:szCs w:val="24"/>
                <w:lang w:val="ru-RU"/>
              </w:rPr>
              <w:t>5</w:t>
            </w:r>
          </w:p>
        </w:tc>
        <w:tc>
          <w:tcPr>
            <w:tcW w:w="7229" w:type="dxa"/>
            <w:tcBorders>
              <w:top w:val="single" w:sz="4" w:space="0" w:color="231F20"/>
              <w:left w:val="single" w:sz="4" w:space="0" w:color="231F20"/>
              <w:bottom w:val="single" w:sz="4" w:space="0" w:color="231F20"/>
              <w:right w:val="single" w:sz="4" w:space="0" w:color="231F20"/>
            </w:tcBorders>
          </w:tcPr>
          <w:p w:rsidR="00134744" w:rsidRPr="00363655" w:rsidRDefault="00134744" w:rsidP="007D5CB0">
            <w:pPr>
              <w:spacing w:after="0" w:line="240" w:lineRule="auto"/>
              <w:jc w:val="both"/>
              <w:rPr>
                <w:rFonts w:ascii="Times New Roman" w:eastAsia="SchoolBookSanPin" w:hAnsi="Times New Roman"/>
                <w:sz w:val="24"/>
                <w:szCs w:val="24"/>
                <w:lang w:val="ru-RU"/>
              </w:rPr>
            </w:pPr>
            <w:r w:rsidRPr="00363655">
              <w:rPr>
                <w:rFonts w:ascii="Times New Roman" w:eastAsia="SchoolBookSanPin" w:hAnsi="Times New Roman"/>
                <w:sz w:val="24"/>
                <w:szCs w:val="24"/>
                <w:lang w:val="ru-RU"/>
              </w:rPr>
              <w:t>Всеобщая история. История Древнего мира</w:t>
            </w:r>
          </w:p>
        </w:tc>
        <w:tc>
          <w:tcPr>
            <w:tcW w:w="1537" w:type="dxa"/>
            <w:tcBorders>
              <w:top w:val="single" w:sz="4" w:space="0" w:color="231F20"/>
              <w:left w:val="single" w:sz="4" w:space="0" w:color="231F20"/>
              <w:bottom w:val="single" w:sz="4" w:space="0" w:color="231F20"/>
              <w:right w:val="single" w:sz="4" w:space="0" w:color="231F20"/>
            </w:tcBorders>
          </w:tcPr>
          <w:p w:rsidR="00134744" w:rsidRPr="00363655" w:rsidRDefault="00134744" w:rsidP="007D5CB0">
            <w:pPr>
              <w:spacing w:after="0" w:line="240" w:lineRule="auto"/>
              <w:jc w:val="both"/>
              <w:rPr>
                <w:rFonts w:ascii="Times New Roman" w:eastAsia="SchoolBookSanPin" w:hAnsi="Times New Roman"/>
                <w:sz w:val="24"/>
                <w:szCs w:val="24"/>
                <w:lang w:val="ru-RU"/>
              </w:rPr>
            </w:pPr>
            <w:r w:rsidRPr="00363655">
              <w:rPr>
                <w:rFonts w:ascii="Times New Roman" w:eastAsia="SchoolBookSanPin" w:hAnsi="Times New Roman"/>
                <w:sz w:val="24"/>
                <w:szCs w:val="24"/>
                <w:lang w:val="ru-RU"/>
              </w:rPr>
              <w:t>68</w:t>
            </w:r>
          </w:p>
        </w:tc>
      </w:tr>
      <w:tr w:rsidR="00134744" w:rsidRPr="00B36888" w:rsidTr="00363655">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363655" w:rsidRDefault="00134744" w:rsidP="007D5CB0">
            <w:pPr>
              <w:spacing w:after="0" w:line="240" w:lineRule="auto"/>
              <w:jc w:val="both"/>
              <w:rPr>
                <w:rFonts w:ascii="Times New Roman" w:eastAsia="SchoolBookSanPin" w:hAnsi="Times New Roman"/>
                <w:sz w:val="24"/>
                <w:szCs w:val="24"/>
                <w:lang w:val="ru-RU"/>
              </w:rPr>
            </w:pPr>
            <w:r w:rsidRPr="00363655">
              <w:rPr>
                <w:rFonts w:ascii="Times New Roman" w:eastAsia="SchoolBookSanPin" w:hAnsi="Times New Roman"/>
                <w:sz w:val="24"/>
                <w:szCs w:val="24"/>
                <w:lang w:val="ru-RU"/>
              </w:rPr>
              <w:t>6</w:t>
            </w:r>
          </w:p>
        </w:tc>
        <w:tc>
          <w:tcPr>
            <w:tcW w:w="7229" w:type="dxa"/>
            <w:tcBorders>
              <w:top w:val="single" w:sz="4" w:space="0" w:color="231F20"/>
              <w:left w:val="single" w:sz="4" w:space="0" w:color="231F20"/>
              <w:bottom w:val="single" w:sz="4" w:space="0" w:color="231F20"/>
              <w:right w:val="single" w:sz="4" w:space="0" w:color="231F20"/>
            </w:tcBorders>
          </w:tcPr>
          <w:p w:rsidR="00346B8E" w:rsidRPr="00363655" w:rsidRDefault="00134744" w:rsidP="007D5CB0">
            <w:pPr>
              <w:spacing w:after="0" w:line="240" w:lineRule="auto"/>
              <w:jc w:val="both"/>
              <w:rPr>
                <w:rFonts w:ascii="Times New Roman" w:eastAsia="SchoolBookSanPin" w:hAnsi="Times New Roman"/>
                <w:sz w:val="24"/>
                <w:szCs w:val="24"/>
                <w:lang w:val="ru-RU"/>
              </w:rPr>
            </w:pPr>
            <w:r w:rsidRPr="00363655">
              <w:rPr>
                <w:rFonts w:ascii="Times New Roman" w:eastAsia="SchoolBookSanPin" w:hAnsi="Times New Roman"/>
                <w:sz w:val="24"/>
                <w:szCs w:val="24"/>
                <w:lang w:val="ru-RU"/>
              </w:rPr>
              <w:t>Всеобщая история. История Средних веков</w:t>
            </w:r>
            <w:r w:rsidR="00346B8E" w:rsidRPr="00363655">
              <w:rPr>
                <w:rFonts w:ascii="Times New Roman" w:eastAsia="SchoolBookSanPin" w:hAnsi="Times New Roman"/>
                <w:sz w:val="24"/>
                <w:szCs w:val="24"/>
                <w:lang w:val="ru-RU"/>
              </w:rPr>
              <w:t>.</w:t>
            </w:r>
            <w:r w:rsidRPr="00363655">
              <w:rPr>
                <w:rFonts w:ascii="Times New Roman" w:eastAsia="SchoolBookSanPin" w:hAnsi="Times New Roman"/>
                <w:sz w:val="24"/>
                <w:szCs w:val="24"/>
                <w:lang w:val="ru-RU"/>
              </w:rPr>
              <w:t xml:space="preserve"> </w:t>
            </w:r>
          </w:p>
          <w:p w:rsidR="00134744" w:rsidRPr="00363655" w:rsidRDefault="00134744" w:rsidP="007D5CB0">
            <w:pPr>
              <w:spacing w:after="0" w:line="240" w:lineRule="auto"/>
              <w:jc w:val="both"/>
              <w:rPr>
                <w:rFonts w:ascii="Times New Roman" w:eastAsia="SchoolBookSanPin" w:hAnsi="Times New Roman"/>
                <w:sz w:val="24"/>
                <w:szCs w:val="24"/>
                <w:lang w:val="ru-RU"/>
              </w:rPr>
            </w:pPr>
            <w:r w:rsidRPr="00363655">
              <w:rPr>
                <w:rFonts w:ascii="Times New Roman" w:eastAsia="SchoolBookSanPin" w:hAnsi="Times New Roman"/>
                <w:sz w:val="24"/>
                <w:szCs w:val="24"/>
                <w:lang w:val="ru-RU"/>
              </w:rPr>
              <w:t>История России. От Руси к Российскому государству</w:t>
            </w:r>
          </w:p>
        </w:tc>
        <w:tc>
          <w:tcPr>
            <w:tcW w:w="1537" w:type="dxa"/>
            <w:tcBorders>
              <w:top w:val="single" w:sz="4" w:space="0" w:color="231F20"/>
              <w:left w:val="single" w:sz="4" w:space="0" w:color="231F20"/>
              <w:bottom w:val="single" w:sz="4" w:space="0" w:color="231F20"/>
              <w:right w:val="single" w:sz="4" w:space="0" w:color="231F20"/>
            </w:tcBorders>
          </w:tcPr>
          <w:p w:rsidR="00134744" w:rsidRPr="00363655" w:rsidRDefault="00134744" w:rsidP="007D5CB0">
            <w:pPr>
              <w:spacing w:after="0" w:line="240" w:lineRule="auto"/>
              <w:jc w:val="both"/>
              <w:rPr>
                <w:rFonts w:ascii="Times New Roman" w:eastAsia="SchoolBookSanPin" w:hAnsi="Times New Roman"/>
                <w:sz w:val="24"/>
                <w:szCs w:val="24"/>
                <w:lang w:val="ru-RU"/>
              </w:rPr>
            </w:pPr>
            <w:r w:rsidRPr="00363655">
              <w:rPr>
                <w:rFonts w:ascii="Times New Roman" w:eastAsia="SchoolBookSanPin" w:hAnsi="Times New Roman"/>
                <w:sz w:val="24"/>
                <w:szCs w:val="24"/>
                <w:lang w:val="ru-RU"/>
              </w:rPr>
              <w:t>23</w:t>
            </w:r>
          </w:p>
          <w:p w:rsidR="00134744" w:rsidRPr="00363655" w:rsidRDefault="00134744" w:rsidP="007D5CB0">
            <w:pPr>
              <w:spacing w:after="0" w:line="240" w:lineRule="auto"/>
              <w:jc w:val="both"/>
              <w:rPr>
                <w:rFonts w:ascii="Times New Roman" w:eastAsia="SchoolBookSanPin" w:hAnsi="Times New Roman"/>
                <w:sz w:val="24"/>
                <w:szCs w:val="24"/>
                <w:lang w:val="ru-RU"/>
              </w:rPr>
            </w:pPr>
            <w:r w:rsidRPr="00363655">
              <w:rPr>
                <w:rFonts w:ascii="Times New Roman" w:eastAsia="SchoolBookSanPin" w:hAnsi="Times New Roman"/>
                <w:position w:val="1"/>
                <w:sz w:val="24"/>
                <w:szCs w:val="24"/>
                <w:lang w:val="ru-RU"/>
              </w:rPr>
              <w:t>45</w:t>
            </w:r>
          </w:p>
        </w:tc>
      </w:tr>
      <w:tr w:rsidR="00134744" w:rsidRPr="00B36888" w:rsidTr="00363655">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363655" w:rsidRDefault="00134744" w:rsidP="007D5CB0">
            <w:pPr>
              <w:spacing w:after="0" w:line="240" w:lineRule="auto"/>
              <w:jc w:val="both"/>
              <w:rPr>
                <w:rFonts w:ascii="Times New Roman" w:eastAsia="SchoolBookSanPin" w:hAnsi="Times New Roman"/>
                <w:sz w:val="24"/>
                <w:szCs w:val="24"/>
                <w:lang w:val="ru-RU"/>
              </w:rPr>
            </w:pPr>
            <w:r w:rsidRPr="00363655">
              <w:rPr>
                <w:rFonts w:ascii="Times New Roman" w:eastAsia="SchoolBookSanPin" w:hAnsi="Times New Roman"/>
                <w:sz w:val="24"/>
                <w:szCs w:val="24"/>
                <w:lang w:val="ru-RU"/>
              </w:rPr>
              <w:t>7</w:t>
            </w:r>
          </w:p>
        </w:tc>
        <w:tc>
          <w:tcPr>
            <w:tcW w:w="7229" w:type="dxa"/>
            <w:tcBorders>
              <w:top w:val="single" w:sz="4" w:space="0" w:color="231F20"/>
              <w:left w:val="single" w:sz="4" w:space="0" w:color="231F20"/>
              <w:bottom w:val="single" w:sz="4" w:space="0" w:color="231F20"/>
              <w:right w:val="single" w:sz="4" w:space="0" w:color="231F20"/>
            </w:tcBorders>
          </w:tcPr>
          <w:p w:rsidR="00134744" w:rsidRPr="00363655" w:rsidRDefault="00134744" w:rsidP="007D5CB0">
            <w:pPr>
              <w:spacing w:after="0" w:line="240" w:lineRule="auto"/>
              <w:jc w:val="both"/>
              <w:rPr>
                <w:rFonts w:ascii="Times New Roman" w:eastAsia="SchoolBookSanPin" w:hAnsi="Times New Roman"/>
                <w:sz w:val="24"/>
                <w:szCs w:val="24"/>
                <w:lang w:val="ru-RU"/>
              </w:rPr>
            </w:pPr>
            <w:r w:rsidRPr="00363655">
              <w:rPr>
                <w:rFonts w:ascii="Times New Roman" w:eastAsia="SchoolBookSanPin" w:hAnsi="Times New Roman"/>
                <w:sz w:val="24"/>
                <w:szCs w:val="24"/>
                <w:lang w:val="ru-RU"/>
              </w:rPr>
              <w:t xml:space="preserve">Всеобщая история. </w:t>
            </w:r>
            <w:r w:rsidR="00215134" w:rsidRPr="00363655">
              <w:rPr>
                <w:rFonts w:ascii="Times New Roman" w:eastAsia="SchoolBookSanPin" w:hAnsi="Times New Roman"/>
                <w:sz w:val="24"/>
                <w:szCs w:val="24"/>
                <w:lang w:val="ru-RU"/>
              </w:rPr>
              <w:t>И</w:t>
            </w:r>
            <w:r w:rsidRPr="00363655">
              <w:rPr>
                <w:rFonts w:ascii="Times New Roman" w:eastAsia="SchoolBookSanPin" w:hAnsi="Times New Roman"/>
                <w:sz w:val="24"/>
                <w:szCs w:val="24"/>
                <w:lang w:val="ru-RU"/>
              </w:rPr>
              <w:t>стория</w:t>
            </w:r>
            <w:r w:rsidR="00215134" w:rsidRPr="00363655">
              <w:rPr>
                <w:rFonts w:ascii="Times New Roman" w:eastAsia="SchoolBookSanPin" w:hAnsi="Times New Roman"/>
                <w:sz w:val="24"/>
                <w:szCs w:val="24"/>
                <w:lang w:val="ru-RU"/>
              </w:rPr>
              <w:t xml:space="preserve"> нового времени</w:t>
            </w:r>
            <w:r w:rsidRPr="00363655">
              <w:rPr>
                <w:rFonts w:ascii="Times New Roman" w:eastAsia="SchoolBookSanPin" w:hAnsi="Times New Roman"/>
                <w:sz w:val="24"/>
                <w:szCs w:val="24"/>
                <w:lang w:val="ru-RU"/>
              </w:rPr>
              <w:t xml:space="preserve">. </w:t>
            </w:r>
            <w:r w:rsidR="00215134" w:rsidRPr="00363655">
              <w:rPr>
                <w:rFonts w:ascii="Times New Roman" w:eastAsia="SchoolBookSanPin" w:hAnsi="Times New Roman"/>
                <w:sz w:val="24"/>
                <w:szCs w:val="24"/>
                <w:lang w:val="ru-RU"/>
              </w:rPr>
              <w:t xml:space="preserve">Конец </w:t>
            </w:r>
            <w:r w:rsidRPr="00363655">
              <w:rPr>
                <w:rFonts w:ascii="Times New Roman" w:eastAsia="SchoolBookSanPin" w:hAnsi="Times New Roman"/>
                <w:sz w:val="24"/>
                <w:szCs w:val="24"/>
              </w:rPr>
              <w:t>XV</w:t>
            </w:r>
            <w:r w:rsidRPr="00363655">
              <w:rPr>
                <w:rFonts w:ascii="Times New Roman" w:eastAsia="SchoolBookSanPin" w:hAnsi="Times New Roman"/>
                <w:sz w:val="24"/>
                <w:szCs w:val="24"/>
                <w:lang w:val="ru-RU"/>
              </w:rPr>
              <w:t>—</w:t>
            </w:r>
            <w:r w:rsidRPr="00363655">
              <w:rPr>
                <w:rFonts w:ascii="Times New Roman" w:eastAsia="SchoolBookSanPin" w:hAnsi="Times New Roman"/>
                <w:sz w:val="24"/>
                <w:szCs w:val="24"/>
              </w:rPr>
              <w:t>XVII</w:t>
            </w:r>
            <w:r w:rsidRPr="00363655">
              <w:rPr>
                <w:rFonts w:ascii="Times New Roman" w:eastAsia="SchoolBookSanPin" w:hAnsi="Times New Roman"/>
                <w:sz w:val="24"/>
                <w:szCs w:val="24"/>
                <w:lang w:val="ru-RU"/>
              </w:rPr>
              <w:t xml:space="preserve"> вв.</w:t>
            </w:r>
          </w:p>
          <w:p w:rsidR="00134744" w:rsidRPr="00363655" w:rsidRDefault="00134744" w:rsidP="007D5CB0">
            <w:pPr>
              <w:spacing w:after="0" w:line="240" w:lineRule="auto"/>
              <w:jc w:val="both"/>
              <w:rPr>
                <w:rFonts w:ascii="Times New Roman" w:eastAsia="SchoolBookSanPin" w:hAnsi="Times New Roman"/>
                <w:sz w:val="24"/>
                <w:szCs w:val="24"/>
                <w:lang w:val="ru-RU"/>
              </w:rPr>
            </w:pPr>
            <w:r w:rsidRPr="00363655">
              <w:rPr>
                <w:rFonts w:ascii="Times New Roman" w:eastAsia="SchoolBookSanPin" w:hAnsi="Times New Roman"/>
                <w:position w:val="1"/>
                <w:sz w:val="24"/>
                <w:szCs w:val="24"/>
                <w:lang w:val="ru-RU"/>
              </w:rPr>
              <w:lastRenderedPageBreak/>
              <w:t xml:space="preserve">История России. Россия в </w:t>
            </w:r>
            <w:r w:rsidRPr="00363655">
              <w:rPr>
                <w:rFonts w:ascii="Times New Roman" w:eastAsia="SchoolBookSanPin" w:hAnsi="Times New Roman"/>
                <w:position w:val="1"/>
                <w:sz w:val="24"/>
                <w:szCs w:val="24"/>
              </w:rPr>
              <w:t>XVI</w:t>
            </w:r>
            <w:r w:rsidRPr="00363655">
              <w:rPr>
                <w:rFonts w:ascii="Times New Roman" w:eastAsia="SchoolBookSanPin" w:hAnsi="Times New Roman"/>
                <w:position w:val="1"/>
                <w:sz w:val="24"/>
                <w:szCs w:val="24"/>
                <w:lang w:val="ru-RU"/>
              </w:rPr>
              <w:t>—</w:t>
            </w:r>
            <w:r w:rsidRPr="00363655">
              <w:rPr>
                <w:rFonts w:ascii="Times New Roman" w:eastAsia="SchoolBookSanPin" w:hAnsi="Times New Roman"/>
                <w:position w:val="1"/>
                <w:sz w:val="24"/>
                <w:szCs w:val="24"/>
              </w:rPr>
              <w:t>XVII</w:t>
            </w:r>
            <w:r w:rsidRPr="00363655">
              <w:rPr>
                <w:rFonts w:ascii="Times New Roman" w:eastAsia="SchoolBookSanPin" w:hAnsi="Times New Roman"/>
                <w:position w:val="1"/>
                <w:sz w:val="24"/>
                <w:szCs w:val="24"/>
                <w:lang w:val="ru-RU"/>
              </w:rPr>
              <w:t xml:space="preserve"> вв.: от великого княжества к царству</w:t>
            </w:r>
          </w:p>
        </w:tc>
        <w:tc>
          <w:tcPr>
            <w:tcW w:w="1537" w:type="dxa"/>
            <w:tcBorders>
              <w:top w:val="single" w:sz="4" w:space="0" w:color="231F20"/>
              <w:left w:val="single" w:sz="4" w:space="0" w:color="231F20"/>
              <w:bottom w:val="single" w:sz="4" w:space="0" w:color="231F20"/>
              <w:right w:val="single" w:sz="4" w:space="0" w:color="231F20"/>
            </w:tcBorders>
          </w:tcPr>
          <w:p w:rsidR="00134744" w:rsidRPr="00363655" w:rsidRDefault="00134744" w:rsidP="007D5CB0">
            <w:pPr>
              <w:spacing w:after="0" w:line="240" w:lineRule="auto"/>
              <w:jc w:val="both"/>
              <w:rPr>
                <w:rFonts w:ascii="Times New Roman" w:eastAsia="SchoolBookSanPin" w:hAnsi="Times New Roman"/>
                <w:sz w:val="24"/>
                <w:szCs w:val="24"/>
              </w:rPr>
            </w:pPr>
            <w:r w:rsidRPr="00363655">
              <w:rPr>
                <w:rFonts w:ascii="Times New Roman" w:eastAsia="SchoolBookSanPin" w:hAnsi="Times New Roman"/>
                <w:sz w:val="24"/>
                <w:szCs w:val="24"/>
                <w:lang w:val="ru-RU"/>
              </w:rPr>
              <w:lastRenderedPageBreak/>
              <w:t>2</w:t>
            </w:r>
            <w:r w:rsidRPr="00363655">
              <w:rPr>
                <w:rFonts w:ascii="Times New Roman" w:eastAsia="SchoolBookSanPin" w:hAnsi="Times New Roman"/>
                <w:sz w:val="24"/>
                <w:szCs w:val="24"/>
              </w:rPr>
              <w:t>3</w:t>
            </w:r>
          </w:p>
          <w:p w:rsidR="00134744" w:rsidRPr="00363655" w:rsidRDefault="00134744" w:rsidP="007D5CB0">
            <w:pPr>
              <w:spacing w:after="0" w:line="240" w:lineRule="auto"/>
              <w:jc w:val="both"/>
              <w:rPr>
                <w:rFonts w:ascii="Times New Roman" w:hAnsi="Times New Roman"/>
                <w:sz w:val="24"/>
                <w:szCs w:val="24"/>
              </w:rPr>
            </w:pPr>
          </w:p>
          <w:p w:rsidR="00134744" w:rsidRPr="00363655" w:rsidRDefault="00134744" w:rsidP="007D5CB0">
            <w:pPr>
              <w:spacing w:after="0" w:line="240" w:lineRule="auto"/>
              <w:jc w:val="both"/>
              <w:rPr>
                <w:rFonts w:ascii="Times New Roman" w:eastAsia="SchoolBookSanPin" w:hAnsi="Times New Roman"/>
                <w:sz w:val="24"/>
                <w:szCs w:val="24"/>
              </w:rPr>
            </w:pPr>
            <w:r w:rsidRPr="00363655">
              <w:rPr>
                <w:rFonts w:ascii="Times New Roman" w:eastAsia="SchoolBookSanPin" w:hAnsi="Times New Roman"/>
                <w:sz w:val="24"/>
                <w:szCs w:val="24"/>
              </w:rPr>
              <w:t>45</w:t>
            </w:r>
          </w:p>
        </w:tc>
      </w:tr>
      <w:tr w:rsidR="00134744" w:rsidRPr="00B36888" w:rsidTr="00363655">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363655" w:rsidRDefault="00134744" w:rsidP="007D5CB0">
            <w:pPr>
              <w:spacing w:after="0" w:line="240" w:lineRule="auto"/>
              <w:jc w:val="both"/>
              <w:rPr>
                <w:rFonts w:ascii="Times New Roman" w:eastAsia="SchoolBookSanPin" w:hAnsi="Times New Roman"/>
                <w:sz w:val="24"/>
                <w:szCs w:val="24"/>
              </w:rPr>
            </w:pPr>
            <w:r w:rsidRPr="00363655">
              <w:rPr>
                <w:rFonts w:ascii="Times New Roman" w:eastAsia="SchoolBookSanPin" w:hAnsi="Times New Roman"/>
                <w:sz w:val="24"/>
                <w:szCs w:val="24"/>
              </w:rPr>
              <w:lastRenderedPageBreak/>
              <w:t>8</w:t>
            </w:r>
          </w:p>
        </w:tc>
        <w:tc>
          <w:tcPr>
            <w:tcW w:w="7229" w:type="dxa"/>
            <w:tcBorders>
              <w:top w:val="single" w:sz="4" w:space="0" w:color="231F20"/>
              <w:left w:val="single" w:sz="4" w:space="0" w:color="231F20"/>
              <w:bottom w:val="single" w:sz="4" w:space="0" w:color="231F20"/>
              <w:right w:val="single" w:sz="4" w:space="0" w:color="231F20"/>
            </w:tcBorders>
          </w:tcPr>
          <w:p w:rsidR="00BA73E7" w:rsidRDefault="00134744" w:rsidP="007D5CB0">
            <w:pPr>
              <w:spacing w:after="0" w:line="240" w:lineRule="auto"/>
              <w:jc w:val="both"/>
              <w:rPr>
                <w:rFonts w:ascii="Times New Roman" w:eastAsia="SchoolBookSanPin" w:hAnsi="Times New Roman"/>
                <w:sz w:val="24"/>
                <w:szCs w:val="24"/>
                <w:lang w:val="ru-RU"/>
              </w:rPr>
            </w:pPr>
            <w:r w:rsidRPr="00363655">
              <w:rPr>
                <w:rFonts w:ascii="Times New Roman" w:eastAsia="SchoolBookSanPin" w:hAnsi="Times New Roman"/>
                <w:sz w:val="24"/>
                <w:szCs w:val="24"/>
                <w:lang w:val="ru-RU"/>
              </w:rPr>
              <w:t xml:space="preserve">Всеобщая история. </w:t>
            </w:r>
            <w:r w:rsidR="00215134" w:rsidRPr="00363655">
              <w:rPr>
                <w:rFonts w:ascii="Times New Roman" w:eastAsia="SchoolBookSanPin" w:hAnsi="Times New Roman"/>
                <w:sz w:val="24"/>
                <w:szCs w:val="24"/>
                <w:lang w:val="ru-RU"/>
              </w:rPr>
              <w:t xml:space="preserve">История нового времени. </w:t>
            </w:r>
            <w:r w:rsidRPr="00363655">
              <w:rPr>
                <w:rFonts w:ascii="Times New Roman" w:eastAsia="SchoolBookSanPin" w:hAnsi="Times New Roman"/>
                <w:sz w:val="24"/>
                <w:szCs w:val="24"/>
              </w:rPr>
              <w:t>XVIII</w:t>
            </w:r>
            <w:r w:rsidRPr="00363655">
              <w:rPr>
                <w:rFonts w:ascii="Times New Roman" w:eastAsia="SchoolBookSanPin" w:hAnsi="Times New Roman"/>
                <w:sz w:val="24"/>
                <w:szCs w:val="24"/>
                <w:lang w:val="ru-RU"/>
              </w:rPr>
              <w:t xml:space="preserve"> в. </w:t>
            </w:r>
          </w:p>
          <w:p w:rsidR="00134744" w:rsidRPr="00363655" w:rsidRDefault="00134744" w:rsidP="007D5CB0">
            <w:pPr>
              <w:spacing w:after="0" w:line="240" w:lineRule="auto"/>
              <w:jc w:val="both"/>
              <w:rPr>
                <w:rFonts w:ascii="Times New Roman" w:eastAsia="SchoolBookSanPin" w:hAnsi="Times New Roman"/>
                <w:sz w:val="24"/>
                <w:szCs w:val="24"/>
                <w:lang w:val="ru-RU"/>
              </w:rPr>
            </w:pPr>
            <w:r w:rsidRPr="00363655">
              <w:rPr>
                <w:rFonts w:ascii="Times New Roman" w:eastAsia="SchoolBookSanPin" w:hAnsi="Times New Roman"/>
                <w:sz w:val="24"/>
                <w:szCs w:val="24"/>
                <w:lang w:val="ru-RU"/>
              </w:rPr>
              <w:t xml:space="preserve">История России. Россия в конце </w:t>
            </w:r>
            <w:r w:rsidRPr="00363655">
              <w:rPr>
                <w:rFonts w:ascii="Times New Roman" w:eastAsia="SchoolBookSanPin" w:hAnsi="Times New Roman"/>
                <w:sz w:val="24"/>
                <w:szCs w:val="24"/>
              </w:rPr>
              <w:t>XVII</w:t>
            </w:r>
            <w:r w:rsidRPr="00363655">
              <w:rPr>
                <w:rFonts w:ascii="Times New Roman" w:eastAsia="SchoolBookSanPin" w:hAnsi="Times New Roman"/>
                <w:sz w:val="24"/>
                <w:szCs w:val="24"/>
                <w:lang w:val="ru-RU"/>
              </w:rPr>
              <w:t xml:space="preserve">— </w:t>
            </w:r>
            <w:r w:rsidRPr="00363655">
              <w:rPr>
                <w:rFonts w:ascii="Times New Roman" w:eastAsia="SchoolBookSanPin" w:hAnsi="Times New Roman"/>
                <w:sz w:val="24"/>
                <w:szCs w:val="24"/>
              </w:rPr>
              <w:t>XVIII</w:t>
            </w:r>
            <w:r w:rsidRPr="00363655">
              <w:rPr>
                <w:rFonts w:ascii="Times New Roman" w:eastAsia="SchoolBookSanPin" w:hAnsi="Times New Roman"/>
                <w:sz w:val="24"/>
                <w:szCs w:val="24"/>
                <w:lang w:val="ru-RU"/>
              </w:rPr>
              <w:t xml:space="preserve"> вв.: от царства к империи</w:t>
            </w:r>
          </w:p>
        </w:tc>
        <w:tc>
          <w:tcPr>
            <w:tcW w:w="1537" w:type="dxa"/>
            <w:tcBorders>
              <w:top w:val="single" w:sz="4" w:space="0" w:color="231F20"/>
              <w:left w:val="single" w:sz="4" w:space="0" w:color="231F20"/>
              <w:bottom w:val="single" w:sz="4" w:space="0" w:color="231F20"/>
              <w:right w:val="single" w:sz="4" w:space="0" w:color="231F20"/>
            </w:tcBorders>
          </w:tcPr>
          <w:p w:rsidR="00134744" w:rsidRPr="00363655" w:rsidRDefault="00134744" w:rsidP="007D5CB0">
            <w:pPr>
              <w:spacing w:after="0" w:line="240" w:lineRule="auto"/>
              <w:jc w:val="both"/>
              <w:rPr>
                <w:rFonts w:ascii="Times New Roman" w:eastAsia="SchoolBookSanPin" w:hAnsi="Times New Roman"/>
                <w:sz w:val="24"/>
                <w:szCs w:val="24"/>
                <w:lang w:val="ru-RU"/>
              </w:rPr>
            </w:pPr>
            <w:r w:rsidRPr="00363655">
              <w:rPr>
                <w:rFonts w:ascii="Times New Roman" w:eastAsia="SchoolBookSanPin" w:hAnsi="Times New Roman"/>
                <w:sz w:val="24"/>
                <w:szCs w:val="24"/>
                <w:lang w:val="ru-RU"/>
              </w:rPr>
              <w:t>23</w:t>
            </w:r>
          </w:p>
          <w:p w:rsidR="00134744" w:rsidRPr="00363655" w:rsidRDefault="00134744" w:rsidP="007D5CB0">
            <w:pPr>
              <w:spacing w:after="0" w:line="240" w:lineRule="auto"/>
              <w:jc w:val="both"/>
              <w:rPr>
                <w:rFonts w:ascii="Times New Roman" w:eastAsia="SchoolBookSanPin" w:hAnsi="Times New Roman"/>
                <w:sz w:val="24"/>
                <w:szCs w:val="24"/>
                <w:lang w:val="ru-RU"/>
              </w:rPr>
            </w:pPr>
            <w:r w:rsidRPr="00363655">
              <w:rPr>
                <w:rFonts w:ascii="Times New Roman" w:eastAsia="SchoolBookSanPin" w:hAnsi="Times New Roman"/>
                <w:position w:val="1"/>
                <w:sz w:val="24"/>
                <w:szCs w:val="24"/>
                <w:lang w:val="ru-RU"/>
              </w:rPr>
              <w:t>45</w:t>
            </w:r>
          </w:p>
        </w:tc>
      </w:tr>
      <w:tr w:rsidR="00134744" w:rsidRPr="00B36888" w:rsidTr="00363655">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363655" w:rsidRDefault="00134744" w:rsidP="007D5CB0">
            <w:pPr>
              <w:spacing w:after="0" w:line="240" w:lineRule="auto"/>
              <w:jc w:val="both"/>
              <w:rPr>
                <w:rFonts w:ascii="Times New Roman" w:eastAsia="SchoolBookSanPin" w:hAnsi="Times New Roman"/>
                <w:sz w:val="24"/>
                <w:szCs w:val="24"/>
                <w:lang w:val="ru-RU"/>
              </w:rPr>
            </w:pPr>
            <w:r w:rsidRPr="00363655">
              <w:rPr>
                <w:rFonts w:ascii="Times New Roman" w:eastAsia="SchoolBookSanPin" w:hAnsi="Times New Roman"/>
                <w:sz w:val="24"/>
                <w:szCs w:val="24"/>
                <w:lang w:val="ru-RU"/>
              </w:rPr>
              <w:t>9</w:t>
            </w:r>
          </w:p>
        </w:tc>
        <w:tc>
          <w:tcPr>
            <w:tcW w:w="7229" w:type="dxa"/>
            <w:tcBorders>
              <w:top w:val="single" w:sz="4" w:space="0" w:color="231F20"/>
              <w:left w:val="single" w:sz="4" w:space="0" w:color="231F20"/>
              <w:bottom w:val="single" w:sz="4" w:space="0" w:color="231F20"/>
              <w:right w:val="single" w:sz="4" w:space="0" w:color="231F20"/>
            </w:tcBorders>
          </w:tcPr>
          <w:p w:rsidR="00134744" w:rsidRPr="00363655" w:rsidRDefault="00134744" w:rsidP="007D5CB0">
            <w:pPr>
              <w:spacing w:after="0" w:line="240" w:lineRule="auto"/>
              <w:jc w:val="both"/>
              <w:rPr>
                <w:rFonts w:ascii="Times New Roman" w:eastAsia="SchoolBookSanPin" w:hAnsi="Times New Roman"/>
                <w:sz w:val="24"/>
                <w:szCs w:val="24"/>
                <w:lang w:val="ru-RU"/>
              </w:rPr>
            </w:pPr>
            <w:r w:rsidRPr="00363655">
              <w:rPr>
                <w:rFonts w:ascii="Times New Roman" w:eastAsia="SchoolBookSanPin" w:hAnsi="Times New Roman"/>
                <w:sz w:val="24"/>
                <w:szCs w:val="24"/>
                <w:lang w:val="ru-RU"/>
              </w:rPr>
              <w:t xml:space="preserve">Всеобщая история. </w:t>
            </w:r>
            <w:r w:rsidR="00215134" w:rsidRPr="00363655">
              <w:rPr>
                <w:rFonts w:ascii="Times New Roman" w:eastAsia="SchoolBookSanPin" w:hAnsi="Times New Roman"/>
                <w:sz w:val="24"/>
                <w:szCs w:val="24"/>
                <w:lang w:val="ru-RU"/>
              </w:rPr>
              <w:t xml:space="preserve">История нового времени. </w:t>
            </w:r>
            <w:r w:rsidRPr="00363655">
              <w:rPr>
                <w:rFonts w:ascii="Times New Roman" w:eastAsia="SchoolBookSanPin" w:hAnsi="Times New Roman"/>
                <w:sz w:val="24"/>
                <w:szCs w:val="24"/>
              </w:rPr>
              <w:t>XIX</w:t>
            </w:r>
            <w:r w:rsidRPr="00363655">
              <w:rPr>
                <w:rFonts w:ascii="Times New Roman" w:eastAsia="SchoolBookSanPin" w:hAnsi="Times New Roman"/>
                <w:sz w:val="24"/>
                <w:szCs w:val="24"/>
                <w:lang w:val="ru-RU"/>
              </w:rPr>
              <w:t xml:space="preserve"> — начало ХХ в.</w:t>
            </w:r>
          </w:p>
          <w:p w:rsidR="00134744" w:rsidRPr="00363655" w:rsidRDefault="00134744" w:rsidP="007D5CB0">
            <w:pPr>
              <w:spacing w:after="0" w:line="240" w:lineRule="auto"/>
              <w:jc w:val="both"/>
              <w:rPr>
                <w:rFonts w:ascii="Times New Roman" w:eastAsia="SchoolBookSanPin" w:hAnsi="Times New Roman"/>
                <w:sz w:val="24"/>
                <w:szCs w:val="24"/>
                <w:lang w:val="ru-RU"/>
              </w:rPr>
            </w:pPr>
            <w:r w:rsidRPr="00363655">
              <w:rPr>
                <w:rFonts w:ascii="Times New Roman" w:eastAsia="SchoolBookSanPin" w:hAnsi="Times New Roman"/>
                <w:sz w:val="24"/>
                <w:szCs w:val="24"/>
                <w:lang w:val="ru-RU"/>
              </w:rPr>
              <w:t xml:space="preserve">История России. Российская империя в </w:t>
            </w:r>
            <w:r w:rsidRPr="00363655">
              <w:rPr>
                <w:rFonts w:ascii="Times New Roman" w:eastAsia="SchoolBookSanPin" w:hAnsi="Times New Roman"/>
                <w:sz w:val="24"/>
                <w:szCs w:val="24"/>
              </w:rPr>
              <w:t>XIX</w:t>
            </w:r>
            <w:r w:rsidRPr="00363655">
              <w:rPr>
                <w:rFonts w:ascii="Times New Roman" w:eastAsia="SchoolBookSanPin" w:hAnsi="Times New Roman"/>
                <w:sz w:val="24"/>
                <w:szCs w:val="24"/>
                <w:lang w:val="ru-RU"/>
              </w:rPr>
              <w:t xml:space="preserve"> — начале ХХ в.</w:t>
            </w:r>
          </w:p>
        </w:tc>
        <w:tc>
          <w:tcPr>
            <w:tcW w:w="1537" w:type="dxa"/>
            <w:tcBorders>
              <w:top w:val="single" w:sz="4" w:space="0" w:color="231F20"/>
              <w:left w:val="single" w:sz="4" w:space="0" w:color="231F20"/>
              <w:bottom w:val="single" w:sz="4" w:space="0" w:color="231F20"/>
              <w:right w:val="single" w:sz="4" w:space="0" w:color="231F20"/>
            </w:tcBorders>
          </w:tcPr>
          <w:p w:rsidR="00134744" w:rsidRPr="00363655" w:rsidRDefault="00134744" w:rsidP="007D5CB0">
            <w:pPr>
              <w:spacing w:after="0" w:line="240" w:lineRule="auto"/>
              <w:jc w:val="both"/>
              <w:rPr>
                <w:rFonts w:ascii="Times New Roman" w:eastAsia="SchoolBookSanPin" w:hAnsi="Times New Roman"/>
                <w:sz w:val="24"/>
                <w:szCs w:val="24"/>
                <w:lang w:val="ru-RU"/>
              </w:rPr>
            </w:pPr>
          </w:p>
          <w:p w:rsidR="00134744" w:rsidRPr="00363655" w:rsidRDefault="00134744" w:rsidP="007D5CB0">
            <w:pPr>
              <w:spacing w:after="0" w:line="240" w:lineRule="auto"/>
              <w:jc w:val="both"/>
              <w:rPr>
                <w:rFonts w:ascii="Times New Roman" w:eastAsia="SchoolBookSanPin" w:hAnsi="Times New Roman"/>
                <w:sz w:val="24"/>
                <w:szCs w:val="24"/>
                <w:lang w:val="ru-RU"/>
              </w:rPr>
            </w:pPr>
            <w:r w:rsidRPr="00363655">
              <w:rPr>
                <w:rFonts w:ascii="Times New Roman" w:eastAsia="SchoolBookSanPin" w:hAnsi="Times New Roman"/>
                <w:sz w:val="24"/>
                <w:szCs w:val="24"/>
                <w:lang w:val="ru-RU"/>
              </w:rPr>
              <w:t>68</w:t>
            </w:r>
          </w:p>
        </w:tc>
      </w:tr>
      <w:tr w:rsidR="00134744" w:rsidRPr="00B36888" w:rsidTr="00363655">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363655" w:rsidRDefault="00134744" w:rsidP="007D5CB0">
            <w:pPr>
              <w:spacing w:after="0" w:line="240" w:lineRule="auto"/>
              <w:jc w:val="both"/>
              <w:rPr>
                <w:rFonts w:ascii="Times New Roman" w:eastAsia="SchoolBookSanPin" w:hAnsi="Times New Roman"/>
                <w:sz w:val="24"/>
                <w:szCs w:val="24"/>
                <w:lang w:val="ru-RU"/>
              </w:rPr>
            </w:pPr>
            <w:r w:rsidRPr="00363655">
              <w:rPr>
                <w:rFonts w:ascii="Times New Roman" w:eastAsia="SchoolBookSanPin" w:hAnsi="Times New Roman"/>
                <w:sz w:val="24"/>
                <w:szCs w:val="24"/>
                <w:lang w:val="ru-RU"/>
              </w:rPr>
              <w:t>9</w:t>
            </w:r>
          </w:p>
        </w:tc>
        <w:tc>
          <w:tcPr>
            <w:tcW w:w="7229" w:type="dxa"/>
            <w:tcBorders>
              <w:top w:val="single" w:sz="4" w:space="0" w:color="231F20"/>
              <w:left w:val="single" w:sz="4" w:space="0" w:color="231F20"/>
              <w:bottom w:val="single" w:sz="4" w:space="0" w:color="231F20"/>
              <w:right w:val="single" w:sz="4" w:space="0" w:color="231F20"/>
            </w:tcBorders>
          </w:tcPr>
          <w:p w:rsidR="00134744" w:rsidRPr="00363655" w:rsidRDefault="00134744" w:rsidP="007D5CB0">
            <w:pPr>
              <w:spacing w:after="0" w:line="240" w:lineRule="auto"/>
              <w:jc w:val="both"/>
              <w:rPr>
                <w:rFonts w:ascii="Times New Roman" w:eastAsia="SchoolBookSanPin" w:hAnsi="Times New Roman"/>
                <w:sz w:val="24"/>
                <w:szCs w:val="24"/>
                <w:lang w:val="ru-RU"/>
              </w:rPr>
            </w:pPr>
            <w:r w:rsidRPr="00363655">
              <w:rPr>
                <w:rFonts w:ascii="Times New Roman" w:eastAsia="SchoolBookSanPin" w:hAnsi="Times New Roman"/>
                <w:sz w:val="24"/>
                <w:szCs w:val="24"/>
                <w:lang w:val="ru-RU"/>
              </w:rPr>
              <w:t>Модуль «Введение в новейшую историю России»</w:t>
            </w:r>
          </w:p>
        </w:tc>
        <w:tc>
          <w:tcPr>
            <w:tcW w:w="1537" w:type="dxa"/>
            <w:tcBorders>
              <w:top w:val="single" w:sz="4" w:space="0" w:color="231F20"/>
              <w:left w:val="single" w:sz="4" w:space="0" w:color="231F20"/>
              <w:bottom w:val="single" w:sz="4" w:space="0" w:color="231F20"/>
              <w:right w:val="single" w:sz="4" w:space="0" w:color="231F20"/>
            </w:tcBorders>
          </w:tcPr>
          <w:p w:rsidR="00134744" w:rsidRPr="00363655" w:rsidRDefault="00134744" w:rsidP="007D5CB0">
            <w:pPr>
              <w:spacing w:after="0" w:line="240" w:lineRule="auto"/>
              <w:jc w:val="both"/>
              <w:rPr>
                <w:rFonts w:ascii="Times New Roman" w:eastAsia="SchoolBookSanPin" w:hAnsi="Times New Roman"/>
                <w:sz w:val="24"/>
                <w:szCs w:val="24"/>
                <w:lang w:val="ru-RU"/>
              </w:rPr>
            </w:pPr>
            <w:r w:rsidRPr="00363655">
              <w:rPr>
                <w:rFonts w:ascii="Times New Roman" w:eastAsia="SchoolBookSanPin" w:hAnsi="Times New Roman"/>
                <w:sz w:val="24"/>
                <w:szCs w:val="24"/>
                <w:lang w:val="ru-RU"/>
              </w:rPr>
              <w:t>14</w:t>
            </w:r>
          </w:p>
        </w:tc>
      </w:tr>
    </w:tbl>
    <w:p w:rsidR="00134744" w:rsidRPr="00B36888" w:rsidRDefault="00134744" w:rsidP="007D5CB0">
      <w:pPr>
        <w:spacing w:after="0" w:line="312" w:lineRule="auto"/>
        <w:ind w:firstLine="709"/>
        <w:jc w:val="both"/>
        <w:rPr>
          <w:rFonts w:ascii="Times New Roman" w:eastAsia="OfficinaSansBoldITC" w:hAnsi="Times New Roman"/>
          <w:sz w:val="24"/>
          <w:szCs w:val="24"/>
          <w:lang w:val="ru-RU"/>
        </w:rPr>
      </w:pPr>
    </w:p>
    <w:p w:rsidR="00134744" w:rsidRPr="00BA73E7" w:rsidRDefault="00113FC4" w:rsidP="007D5CB0">
      <w:pPr>
        <w:spacing w:after="0" w:line="240" w:lineRule="auto"/>
        <w:ind w:firstLine="709"/>
        <w:jc w:val="both"/>
        <w:rPr>
          <w:rFonts w:ascii="Times New Roman" w:eastAsia="OfficinaSansBoldITC" w:hAnsi="Times New Roman"/>
          <w:b/>
          <w:sz w:val="28"/>
          <w:szCs w:val="24"/>
          <w:lang w:val="ru-RU"/>
        </w:rPr>
      </w:pPr>
      <w:r w:rsidRPr="00FA4C55">
        <w:rPr>
          <w:rFonts w:ascii="Times New Roman" w:hAnsi="Times New Roman"/>
          <w:b/>
          <w:sz w:val="28"/>
          <w:szCs w:val="24"/>
          <w:lang w:val="ru-RU"/>
        </w:rPr>
        <w:t>149.</w:t>
      </w:r>
      <w:r w:rsidR="00134744" w:rsidRPr="00FA4C55">
        <w:rPr>
          <w:rFonts w:ascii="Times New Roman" w:eastAsia="OfficinaSansBoldITC" w:hAnsi="Times New Roman"/>
          <w:b/>
          <w:sz w:val="28"/>
          <w:szCs w:val="24"/>
          <w:lang w:val="ru-RU"/>
        </w:rPr>
        <w:t>3.</w:t>
      </w:r>
      <w:r w:rsidR="00134744" w:rsidRPr="00BA73E7">
        <w:rPr>
          <w:rFonts w:ascii="Times New Roman" w:eastAsia="OfficinaSansBoldITC" w:hAnsi="Times New Roman"/>
          <w:sz w:val="28"/>
          <w:szCs w:val="24"/>
          <w:lang w:val="ru-RU"/>
        </w:rPr>
        <w:t xml:space="preserve">  </w:t>
      </w:r>
      <w:r w:rsidR="00134744" w:rsidRPr="00BA73E7">
        <w:rPr>
          <w:rFonts w:ascii="Times New Roman" w:eastAsia="OfficinaSansBoldITC" w:hAnsi="Times New Roman"/>
          <w:b/>
          <w:sz w:val="28"/>
          <w:szCs w:val="24"/>
          <w:lang w:val="ru-RU"/>
        </w:rPr>
        <w:t>Содержание обучения в 5 классе.</w:t>
      </w:r>
    </w:p>
    <w:p w:rsidR="00134744" w:rsidRPr="00BA73E7" w:rsidRDefault="00113FC4" w:rsidP="007D5CB0">
      <w:pPr>
        <w:spacing w:after="0" w:line="240" w:lineRule="auto"/>
        <w:ind w:firstLine="709"/>
        <w:jc w:val="both"/>
        <w:rPr>
          <w:rFonts w:ascii="Times New Roman" w:eastAsia="OfficinaSansBoldITC" w:hAnsi="Times New Roman"/>
          <w:b/>
          <w:i/>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3.1. </w:t>
      </w:r>
      <w:r w:rsidR="00134744" w:rsidRPr="00BA73E7">
        <w:rPr>
          <w:rFonts w:ascii="Times New Roman" w:eastAsia="OfficinaSansBoldITC" w:hAnsi="Times New Roman"/>
          <w:b/>
          <w:i/>
          <w:sz w:val="28"/>
          <w:szCs w:val="24"/>
          <w:lang w:val="ru-RU"/>
        </w:rPr>
        <w:t xml:space="preserve">История Древнего мира. </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bCs/>
          <w:sz w:val="28"/>
          <w:szCs w:val="24"/>
          <w:lang w:val="ru-RU"/>
        </w:rPr>
        <w:t>Введение</w:t>
      </w:r>
      <w:r w:rsidRPr="00BA73E7">
        <w:rPr>
          <w:rFonts w:ascii="Times New Roman" w:eastAsia="SchoolBookSanPin" w:hAnsi="Times New Roman"/>
          <w:sz w:val="28"/>
          <w:szCs w:val="24"/>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BA73E7">
        <w:rPr>
          <w:rFonts w:ascii="Times New Roman" w:eastAsia="SchoolBookSanPin" w:hAnsi="Times New Roman"/>
          <w:position w:val="1"/>
          <w:sz w:val="28"/>
          <w:szCs w:val="24"/>
          <w:lang w:val="ru-RU"/>
        </w:rPr>
        <w:t>«н. э.»). Историческая карта.</w:t>
      </w:r>
    </w:p>
    <w:p w:rsidR="00134744" w:rsidRPr="00BA73E7" w:rsidRDefault="00113FC4" w:rsidP="007D5CB0">
      <w:pPr>
        <w:spacing w:after="0" w:line="240" w:lineRule="auto"/>
        <w:ind w:firstLine="709"/>
        <w:jc w:val="both"/>
        <w:rPr>
          <w:rFonts w:ascii="Times New Roman" w:eastAsia="OfficinaSansBoldITC"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 xml:space="preserve">3.2. Первобытность. </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Разложение первобытнообщинных отношений. На пороге цивилизации.</w:t>
      </w:r>
    </w:p>
    <w:p w:rsidR="00134744" w:rsidRPr="00BA73E7" w:rsidRDefault="00113FC4" w:rsidP="007D5CB0">
      <w:pPr>
        <w:spacing w:after="0" w:line="240" w:lineRule="auto"/>
        <w:ind w:firstLine="709"/>
        <w:jc w:val="both"/>
        <w:rPr>
          <w:rFonts w:ascii="Times New Roman" w:eastAsia="OfficinaSansBoldITC"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 xml:space="preserve">3.3. Древний мир. </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Понятие и хронологические рамки истории Древнего мира. Карта Древнего мира.</w:t>
      </w:r>
    </w:p>
    <w:p w:rsidR="00134744" w:rsidRPr="00BA73E7" w:rsidRDefault="00113FC4" w:rsidP="007D5CB0">
      <w:pPr>
        <w:spacing w:after="0" w:line="240" w:lineRule="auto"/>
        <w:ind w:firstLine="709"/>
        <w:jc w:val="both"/>
        <w:rPr>
          <w:rFonts w:ascii="Times New Roman" w:eastAsia="OfficinaSansBoldITC"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 xml:space="preserve">3.3.1. Древний Восток. </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 xml:space="preserve">Понятие «Древний Восток». Карта </w:t>
      </w:r>
      <w:r w:rsidR="00215134" w:rsidRPr="00BA73E7">
        <w:rPr>
          <w:rFonts w:ascii="Times New Roman" w:eastAsia="SchoolBookSanPin" w:hAnsi="Times New Roman"/>
          <w:sz w:val="28"/>
          <w:szCs w:val="24"/>
          <w:lang w:val="ru-RU"/>
        </w:rPr>
        <w:t>д</w:t>
      </w:r>
      <w:r w:rsidRPr="00BA73E7">
        <w:rPr>
          <w:rFonts w:ascii="Times New Roman" w:eastAsia="SchoolBookSanPin" w:hAnsi="Times New Roman"/>
          <w:sz w:val="28"/>
          <w:szCs w:val="24"/>
          <w:lang w:val="ru-RU"/>
        </w:rPr>
        <w:t>ревневосточного мира.</w:t>
      </w:r>
    </w:p>
    <w:p w:rsidR="00134744" w:rsidRPr="00BA73E7" w:rsidRDefault="00113FC4" w:rsidP="007D5CB0">
      <w:pPr>
        <w:spacing w:after="0" w:line="240" w:lineRule="auto"/>
        <w:ind w:firstLine="709"/>
        <w:jc w:val="both"/>
        <w:rPr>
          <w:rFonts w:ascii="Times New Roman" w:eastAsia="OfficinaSansBoldITC"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 xml:space="preserve">3.3.2. Древний Египет. </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 xml:space="preserve">Отношения Египта с соседними народами. Египетское войско. Завоевательные походы фараонов; Тутмос </w:t>
      </w:r>
      <w:r w:rsidRPr="00BA73E7">
        <w:rPr>
          <w:rFonts w:ascii="Times New Roman" w:eastAsia="SchoolBookSanPin" w:hAnsi="Times New Roman"/>
          <w:sz w:val="28"/>
          <w:szCs w:val="24"/>
        </w:rPr>
        <w:t>III</w:t>
      </w:r>
      <w:r w:rsidRPr="00BA73E7">
        <w:rPr>
          <w:rFonts w:ascii="Times New Roman" w:eastAsia="SchoolBookSanPin" w:hAnsi="Times New Roman"/>
          <w:sz w:val="28"/>
          <w:szCs w:val="24"/>
          <w:lang w:val="ru-RU"/>
        </w:rPr>
        <w:t xml:space="preserve">. Могущество Египта при Рамсесе </w:t>
      </w:r>
      <w:r w:rsidRPr="00BA73E7">
        <w:rPr>
          <w:rFonts w:ascii="Times New Roman" w:eastAsia="SchoolBookSanPin" w:hAnsi="Times New Roman"/>
          <w:sz w:val="28"/>
          <w:szCs w:val="24"/>
        </w:rPr>
        <w:t>II</w:t>
      </w:r>
      <w:r w:rsidRPr="00BA73E7">
        <w:rPr>
          <w:rFonts w:ascii="Times New Roman" w:eastAsia="SchoolBookSanPin" w:hAnsi="Times New Roman"/>
          <w:sz w:val="28"/>
          <w:szCs w:val="24"/>
          <w:lang w:val="ru-RU"/>
        </w:rPr>
        <w:t>.</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34744" w:rsidRPr="00BA73E7" w:rsidRDefault="00113FC4" w:rsidP="007D5CB0">
      <w:pPr>
        <w:spacing w:after="0" w:line="240" w:lineRule="auto"/>
        <w:ind w:firstLine="709"/>
        <w:jc w:val="both"/>
        <w:rPr>
          <w:rFonts w:ascii="Times New Roman" w:eastAsia="OfficinaSansBoldITC"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 xml:space="preserve">3.3.3. Древние цивилизации Месопотамии. </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Древний Вавилон. Царь Хаммурапи и его законы.</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position w:val="1"/>
          <w:sz w:val="28"/>
          <w:szCs w:val="24"/>
          <w:lang w:val="ru-RU"/>
        </w:rPr>
        <w:lastRenderedPageBreak/>
        <w:t>Ассирия. Завоевания ассирийцев. Создание сильной державы. Культурные сокровища Ниневии. Гибель империи.</w:t>
      </w:r>
    </w:p>
    <w:p w:rsidR="00134744" w:rsidRPr="00BA73E7" w:rsidRDefault="00134744" w:rsidP="007D5CB0">
      <w:pPr>
        <w:spacing w:after="0" w:line="240" w:lineRule="auto"/>
        <w:ind w:firstLine="709"/>
        <w:jc w:val="both"/>
        <w:rPr>
          <w:rFonts w:ascii="Times New Roman" w:eastAsia="SchoolBookSanPin" w:hAnsi="Times New Roman"/>
          <w:position w:val="1"/>
          <w:sz w:val="28"/>
          <w:szCs w:val="24"/>
          <w:lang w:val="ru-RU"/>
        </w:rPr>
      </w:pPr>
      <w:r w:rsidRPr="00BA73E7">
        <w:rPr>
          <w:rFonts w:ascii="Times New Roman" w:eastAsia="SchoolBookSanPin" w:hAnsi="Times New Roman"/>
          <w:position w:val="1"/>
          <w:sz w:val="28"/>
          <w:szCs w:val="24"/>
          <w:lang w:val="ru-RU"/>
        </w:rPr>
        <w:t>Усиление Нововавилонского царства. Легендарные памятники города Вавилона.</w:t>
      </w:r>
    </w:p>
    <w:p w:rsidR="00134744" w:rsidRPr="00BA73E7" w:rsidRDefault="00113FC4" w:rsidP="007D5CB0">
      <w:pPr>
        <w:spacing w:after="0" w:line="240" w:lineRule="auto"/>
        <w:ind w:firstLine="709"/>
        <w:jc w:val="both"/>
        <w:rPr>
          <w:rFonts w:ascii="Times New Roman" w:eastAsia="OfficinaSansBookITC"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 xml:space="preserve">3.3.4. Восточное Средиземноморье в древности. </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Природные условия, их влияние на занятия жителей. Финикия: развитие ремес</w:t>
      </w:r>
      <w:r w:rsidR="00215134" w:rsidRPr="00BA73E7">
        <w:rPr>
          <w:rFonts w:ascii="Times New Roman" w:eastAsia="SchoolBookSanPin" w:hAnsi="Times New Roman"/>
          <w:sz w:val="28"/>
          <w:szCs w:val="24"/>
          <w:lang w:val="ru-RU"/>
        </w:rPr>
        <w:t>ё</w:t>
      </w:r>
      <w:r w:rsidRPr="00BA73E7">
        <w:rPr>
          <w:rFonts w:ascii="Times New Roman" w:eastAsia="SchoolBookSanPin" w:hAnsi="Times New Roman"/>
          <w:sz w:val="28"/>
          <w:szCs w:val="24"/>
          <w:lang w:val="ru-RU"/>
        </w:rPr>
        <w:t>л, караванной и морской торговли. Города-государства. Финикийская колонизация. Финикийский алфавит. Палестина и е</w:t>
      </w:r>
      <w:r w:rsidR="00215134" w:rsidRPr="00BA73E7">
        <w:rPr>
          <w:rFonts w:ascii="Times New Roman" w:eastAsia="SchoolBookSanPin" w:hAnsi="Times New Roman"/>
          <w:sz w:val="28"/>
          <w:szCs w:val="24"/>
          <w:lang w:val="ru-RU"/>
        </w:rPr>
        <w:t>ё</w:t>
      </w:r>
      <w:r w:rsidRPr="00BA73E7">
        <w:rPr>
          <w:rFonts w:ascii="Times New Roman" w:eastAsia="SchoolBookSanPin" w:hAnsi="Times New Roman"/>
          <w:sz w:val="28"/>
          <w:szCs w:val="24"/>
          <w:lang w:val="ru-RU"/>
        </w:rPr>
        <w:t xml:space="preserve"> население. Возникновение Израильского государства. Царь Соломон. Религиозные верования. Ветхозаветные предания.</w:t>
      </w:r>
    </w:p>
    <w:p w:rsidR="00134744" w:rsidRPr="00BA73E7" w:rsidRDefault="00113FC4" w:rsidP="007D5CB0">
      <w:pPr>
        <w:spacing w:after="0" w:line="240" w:lineRule="auto"/>
        <w:ind w:firstLine="709"/>
        <w:jc w:val="both"/>
        <w:rPr>
          <w:rFonts w:ascii="Times New Roman" w:eastAsia="OfficinaSansBookITC"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 xml:space="preserve">3.3.5. Персидская держава. </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 xml:space="preserve">Завоевания персов. Государство Ахеменидов. Великие цари: Кир </w:t>
      </w:r>
      <w:r w:rsidRPr="00BA73E7">
        <w:rPr>
          <w:rFonts w:ascii="Times New Roman" w:eastAsia="SchoolBookSanPin" w:hAnsi="Times New Roman"/>
          <w:sz w:val="28"/>
          <w:szCs w:val="24"/>
        </w:rPr>
        <w:t>II</w:t>
      </w:r>
      <w:r w:rsidRPr="00BA73E7">
        <w:rPr>
          <w:rFonts w:ascii="Times New Roman" w:eastAsia="SchoolBookSanPin" w:hAnsi="Times New Roman"/>
          <w:sz w:val="28"/>
          <w:szCs w:val="24"/>
          <w:lang w:val="ru-RU"/>
        </w:rPr>
        <w:t xml:space="preserve"> Великий, Дарий </w:t>
      </w:r>
      <w:r w:rsidRPr="00BA73E7">
        <w:rPr>
          <w:rFonts w:ascii="Times New Roman" w:eastAsia="SchoolBookSanPin" w:hAnsi="Times New Roman"/>
          <w:sz w:val="28"/>
          <w:szCs w:val="24"/>
        </w:rPr>
        <w:t>I</w:t>
      </w:r>
      <w:r w:rsidRPr="00BA73E7">
        <w:rPr>
          <w:rFonts w:ascii="Times New Roman" w:eastAsia="SchoolBookSanPin" w:hAnsi="Times New Roman"/>
          <w:sz w:val="28"/>
          <w:szCs w:val="24"/>
          <w:lang w:val="ru-RU"/>
        </w:rPr>
        <w:t>. Расширение территории державы. Государственное устройство. Центр и сатрапии, управление империей. Религия персов.</w:t>
      </w:r>
    </w:p>
    <w:p w:rsidR="00134744" w:rsidRPr="00BA73E7" w:rsidRDefault="00113FC4" w:rsidP="007D5CB0">
      <w:pPr>
        <w:spacing w:after="0" w:line="240" w:lineRule="auto"/>
        <w:ind w:firstLine="709"/>
        <w:jc w:val="both"/>
        <w:rPr>
          <w:rFonts w:ascii="Times New Roman" w:eastAsia="OfficinaSansBookITC"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 xml:space="preserve">3.3.6. Древняя Индия. </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34744" w:rsidRPr="00BA73E7" w:rsidRDefault="00113FC4" w:rsidP="007D5CB0">
      <w:pPr>
        <w:spacing w:after="0" w:line="240" w:lineRule="auto"/>
        <w:ind w:firstLine="709"/>
        <w:jc w:val="both"/>
        <w:rPr>
          <w:rFonts w:ascii="Times New Roman" w:eastAsia="OfficinaSansBoldITC"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 xml:space="preserve">3.3.7. Древний Китай. </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w:t>
      </w:r>
      <w:r w:rsidR="00215134" w:rsidRPr="00BA73E7">
        <w:rPr>
          <w:rFonts w:ascii="Times New Roman" w:eastAsia="SchoolBookSanPin" w:hAnsi="Times New Roman"/>
          <w:sz w:val="28"/>
          <w:szCs w:val="24"/>
          <w:lang w:val="ru-RU"/>
        </w:rPr>
        <w:t>ё</w:t>
      </w:r>
      <w:r w:rsidRPr="00BA73E7">
        <w:rPr>
          <w:rFonts w:ascii="Times New Roman" w:eastAsia="SchoolBookSanPin" w:hAnsi="Times New Roman"/>
          <w:sz w:val="28"/>
          <w:szCs w:val="24"/>
          <w:lang w:val="ru-RU"/>
        </w:rPr>
        <w:t>л и торговли. Великий ш</w:t>
      </w:r>
      <w:r w:rsidR="00215134" w:rsidRPr="00BA73E7">
        <w:rPr>
          <w:rFonts w:ascii="Times New Roman" w:eastAsia="SchoolBookSanPin" w:hAnsi="Times New Roman"/>
          <w:sz w:val="28"/>
          <w:szCs w:val="24"/>
          <w:lang w:val="ru-RU"/>
        </w:rPr>
        <w:t>ё</w:t>
      </w:r>
      <w:r w:rsidRPr="00BA73E7">
        <w:rPr>
          <w:rFonts w:ascii="Times New Roman" w:eastAsia="SchoolBookSanPin" w:hAnsi="Times New Roman"/>
          <w:sz w:val="28"/>
          <w:szCs w:val="24"/>
          <w:lang w:val="ru-RU"/>
        </w:rPr>
        <w:t>лковый путь. Религиозно-философские учения. Конфуций. Научные знания и изобретения древних китайцев. Храмы.</w:t>
      </w:r>
    </w:p>
    <w:p w:rsidR="00134744" w:rsidRPr="00BA73E7" w:rsidRDefault="00113FC4" w:rsidP="007D5CB0">
      <w:pPr>
        <w:spacing w:after="0" w:line="240" w:lineRule="auto"/>
        <w:ind w:firstLine="709"/>
        <w:jc w:val="both"/>
        <w:rPr>
          <w:rFonts w:ascii="Times New Roman" w:eastAsia="OfficinaSansBoldITC"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 xml:space="preserve">3.3.8. Древняя Греция. Эллинизм. </w:t>
      </w:r>
    </w:p>
    <w:p w:rsidR="00134744" w:rsidRPr="00BA73E7" w:rsidRDefault="00113FC4" w:rsidP="007D5CB0">
      <w:pPr>
        <w:spacing w:after="0" w:line="240" w:lineRule="auto"/>
        <w:ind w:firstLine="709"/>
        <w:jc w:val="both"/>
        <w:rPr>
          <w:rFonts w:ascii="Times New Roman" w:eastAsia="OfficinaSansBoldITC"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 xml:space="preserve">3.3.8.1. Древнейшая Греция. </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w:t>
      </w:r>
      <w:r w:rsidR="00215134" w:rsidRPr="00BA73E7">
        <w:rPr>
          <w:rFonts w:ascii="Times New Roman" w:eastAsia="SchoolBookSanPin" w:hAnsi="Times New Roman"/>
          <w:sz w:val="28"/>
          <w:szCs w:val="24"/>
          <w:lang w:val="ru-RU"/>
        </w:rPr>
        <w:t>ё</w:t>
      </w:r>
      <w:r w:rsidRPr="00BA73E7">
        <w:rPr>
          <w:rFonts w:ascii="Times New Roman" w:eastAsia="SchoolBookSanPin" w:hAnsi="Times New Roman"/>
          <w:sz w:val="28"/>
          <w:szCs w:val="24"/>
          <w:lang w:val="ru-RU"/>
        </w:rPr>
        <w:t>н. Поэмы Гомера «Илиада», «Одиссея».</w:t>
      </w:r>
    </w:p>
    <w:p w:rsidR="00134744" w:rsidRPr="00BA73E7" w:rsidRDefault="00113FC4" w:rsidP="007D5CB0">
      <w:pPr>
        <w:spacing w:after="0" w:line="240" w:lineRule="auto"/>
        <w:ind w:firstLine="709"/>
        <w:jc w:val="both"/>
        <w:rPr>
          <w:rFonts w:ascii="Times New Roman" w:eastAsia="OfficinaSansBookITC"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 xml:space="preserve">3.3.8.2. Греческие полисы. </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Подъ</w:t>
      </w:r>
      <w:r w:rsidR="00215134" w:rsidRPr="00BA73E7">
        <w:rPr>
          <w:rFonts w:ascii="Times New Roman" w:eastAsia="SchoolBookSanPin" w:hAnsi="Times New Roman"/>
          <w:sz w:val="28"/>
          <w:szCs w:val="24"/>
          <w:lang w:val="ru-RU"/>
        </w:rPr>
        <w:t>ё</w:t>
      </w:r>
      <w:r w:rsidRPr="00BA73E7">
        <w:rPr>
          <w:rFonts w:ascii="Times New Roman" w:eastAsia="SchoolBookSanPin" w:hAnsi="Times New Roman"/>
          <w:sz w:val="28"/>
          <w:szCs w:val="24"/>
          <w:lang w:val="ru-RU"/>
        </w:rPr>
        <w:t>м хозяйственной жизни после «т</w:t>
      </w:r>
      <w:r w:rsidR="00215134" w:rsidRPr="00BA73E7">
        <w:rPr>
          <w:rFonts w:ascii="Times New Roman" w:eastAsia="SchoolBookSanPin" w:hAnsi="Times New Roman"/>
          <w:sz w:val="28"/>
          <w:szCs w:val="24"/>
          <w:lang w:val="ru-RU"/>
        </w:rPr>
        <w:t>ё</w:t>
      </w:r>
      <w:r w:rsidRPr="00BA73E7">
        <w:rPr>
          <w:rFonts w:ascii="Times New Roman" w:eastAsia="SchoolBookSanPin" w:hAnsi="Times New Roman"/>
          <w:sz w:val="28"/>
          <w:szCs w:val="24"/>
          <w:lang w:val="ru-RU"/>
        </w:rPr>
        <w:t>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 xml:space="preserve">Афины: утверждение демократии. Законы Солона. Реформы Клисфена, </w:t>
      </w:r>
      <w:r w:rsidRPr="00BA73E7">
        <w:rPr>
          <w:rFonts w:ascii="Times New Roman" w:eastAsia="SchoolBookSanPin" w:hAnsi="Times New Roman"/>
          <w:sz w:val="28"/>
          <w:szCs w:val="24"/>
          <w:lang w:val="ru-RU"/>
        </w:rPr>
        <w:br/>
        <w:t>их значение. Спарта: основные группы населения, политическое устройство. Организация военного дела. Спартанское воспитание.</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Греко-персидские войны. Причины войн. Походы персов на Грецию. Битва при Марафоне, е</w:t>
      </w:r>
      <w:r w:rsidR="00215134" w:rsidRPr="00BA73E7">
        <w:rPr>
          <w:rFonts w:ascii="Times New Roman" w:eastAsia="SchoolBookSanPin" w:hAnsi="Times New Roman"/>
          <w:sz w:val="28"/>
          <w:szCs w:val="24"/>
          <w:lang w:val="ru-RU"/>
        </w:rPr>
        <w:t>ё</w:t>
      </w:r>
      <w:r w:rsidRPr="00BA73E7">
        <w:rPr>
          <w:rFonts w:ascii="Times New Roman" w:eastAsia="SchoolBookSanPin" w:hAnsi="Times New Roman"/>
          <w:sz w:val="28"/>
          <w:szCs w:val="24"/>
          <w:lang w:val="ru-RU"/>
        </w:rPr>
        <w:t xml:space="preserve">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lastRenderedPageBreak/>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134744" w:rsidRPr="00BA73E7" w:rsidRDefault="00113FC4" w:rsidP="007D5CB0">
      <w:pPr>
        <w:spacing w:after="0" w:line="240" w:lineRule="auto"/>
        <w:ind w:firstLine="709"/>
        <w:jc w:val="both"/>
        <w:rPr>
          <w:rFonts w:ascii="Times New Roman" w:eastAsia="OfficinaSansBoldITC"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 xml:space="preserve">3.3.8.3. Культура Древней Греции. </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34744" w:rsidRPr="00BA73E7" w:rsidRDefault="00113FC4" w:rsidP="007D5CB0">
      <w:pPr>
        <w:spacing w:after="0" w:line="240" w:lineRule="auto"/>
        <w:ind w:firstLine="709"/>
        <w:jc w:val="both"/>
        <w:rPr>
          <w:rFonts w:ascii="Times New Roman" w:eastAsia="OfficinaSansBoldITC"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 xml:space="preserve">3.3.8.4. Македонские завоевания. Эллинизм. </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 xml:space="preserve">Возвышение Македонии. Политика Филиппа </w:t>
      </w:r>
      <w:r w:rsidRPr="00BA73E7">
        <w:rPr>
          <w:rFonts w:ascii="Times New Roman" w:eastAsia="SchoolBookSanPin" w:hAnsi="Times New Roman"/>
          <w:sz w:val="28"/>
          <w:szCs w:val="24"/>
        </w:rPr>
        <w:t>II</w:t>
      </w:r>
      <w:r w:rsidRPr="00BA73E7">
        <w:rPr>
          <w:rFonts w:ascii="Times New Roman" w:eastAsia="SchoolBookSanPin" w:hAnsi="Times New Roman"/>
          <w:sz w:val="28"/>
          <w:szCs w:val="24"/>
          <w:lang w:val="ru-RU"/>
        </w:rPr>
        <w:t xml:space="preserve">. Главенство Македонии </w:t>
      </w:r>
      <w:r w:rsidRPr="00BA73E7">
        <w:rPr>
          <w:rFonts w:ascii="Times New Roman" w:eastAsia="SchoolBookSanPin" w:hAnsi="Times New Roman"/>
          <w:sz w:val="28"/>
          <w:szCs w:val="24"/>
          <w:lang w:val="ru-RU"/>
        </w:rPr>
        <w:br/>
        <w:t xml:space="preserve">над греческими полисами. Коринфский союз. Александр Македонский </w:t>
      </w:r>
      <w:r w:rsidRPr="00BA73E7">
        <w:rPr>
          <w:rFonts w:ascii="Times New Roman" w:eastAsia="SchoolBookSanPin" w:hAnsi="Times New Roman"/>
          <w:sz w:val="28"/>
          <w:szCs w:val="24"/>
          <w:lang w:val="ru-RU"/>
        </w:rPr>
        <w:br/>
        <w:t>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34744" w:rsidRPr="00BA73E7" w:rsidRDefault="00113FC4" w:rsidP="007D5CB0">
      <w:pPr>
        <w:spacing w:after="0" w:line="240" w:lineRule="auto"/>
        <w:ind w:firstLine="709"/>
        <w:jc w:val="both"/>
        <w:rPr>
          <w:rFonts w:ascii="Times New Roman" w:eastAsia="OfficinaSansBoldITC"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 xml:space="preserve">3.3.9. Древний Рим. </w:t>
      </w:r>
    </w:p>
    <w:p w:rsidR="00134744" w:rsidRPr="00BA73E7" w:rsidRDefault="00113FC4" w:rsidP="007D5CB0">
      <w:pPr>
        <w:spacing w:after="0" w:line="240" w:lineRule="auto"/>
        <w:ind w:firstLine="709"/>
        <w:jc w:val="both"/>
        <w:rPr>
          <w:rFonts w:ascii="Times New Roman" w:eastAsia="OfficinaSansBoldITC"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 xml:space="preserve">3.3.9.1. Возникновение Римского государства. </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34744" w:rsidRPr="00BA73E7" w:rsidRDefault="00113FC4" w:rsidP="007D5CB0">
      <w:pPr>
        <w:spacing w:after="0" w:line="240" w:lineRule="auto"/>
        <w:ind w:firstLine="709"/>
        <w:jc w:val="both"/>
        <w:rPr>
          <w:rFonts w:ascii="Times New Roman" w:eastAsia="OfficinaSansBoldITC"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 xml:space="preserve">3.3.9.2. Римские завоевания в Средиземноморье. </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134744" w:rsidRPr="00BA73E7" w:rsidRDefault="00113FC4" w:rsidP="007D5CB0">
      <w:pPr>
        <w:spacing w:after="0" w:line="240" w:lineRule="auto"/>
        <w:ind w:firstLine="709"/>
        <w:jc w:val="both"/>
        <w:rPr>
          <w:rFonts w:ascii="Times New Roman" w:eastAsia="OfficinaSansBoldITC"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 xml:space="preserve">3.3.9.3. Поздняя Римская республика. Гражданские войны. </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Подъ</w:t>
      </w:r>
      <w:r w:rsidR="00215134" w:rsidRPr="00BA73E7">
        <w:rPr>
          <w:rFonts w:ascii="Times New Roman" w:eastAsia="SchoolBookSanPin" w:hAnsi="Times New Roman"/>
          <w:sz w:val="28"/>
          <w:szCs w:val="24"/>
          <w:lang w:val="ru-RU"/>
        </w:rPr>
        <w:t>ё</w:t>
      </w:r>
      <w:r w:rsidRPr="00BA73E7">
        <w:rPr>
          <w:rFonts w:ascii="Times New Roman" w:eastAsia="SchoolBookSanPin" w:hAnsi="Times New Roman"/>
          <w:sz w:val="28"/>
          <w:szCs w:val="24"/>
          <w:lang w:val="ru-RU"/>
        </w:rPr>
        <w:t>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34744" w:rsidRPr="00BA73E7" w:rsidRDefault="00113FC4" w:rsidP="007D5CB0">
      <w:pPr>
        <w:spacing w:after="0" w:line="240" w:lineRule="auto"/>
        <w:ind w:firstLine="709"/>
        <w:jc w:val="both"/>
        <w:rPr>
          <w:rFonts w:ascii="Times New Roman" w:eastAsia="OfficinaSansBoldITC"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 xml:space="preserve">3.3.9.4. Расцвет и падение Римской империи. </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BA73E7">
        <w:rPr>
          <w:rFonts w:ascii="Times New Roman" w:eastAsia="SchoolBookSanPin" w:hAnsi="Times New Roman"/>
          <w:sz w:val="28"/>
          <w:szCs w:val="24"/>
        </w:rPr>
        <w:t>I</w:t>
      </w:r>
      <w:r w:rsidRPr="00BA73E7">
        <w:rPr>
          <w:rFonts w:ascii="Times New Roman" w:eastAsia="SchoolBookSanPin" w:hAnsi="Times New Roman"/>
          <w:sz w:val="28"/>
          <w:szCs w:val="24"/>
          <w:lang w:val="ru-RU"/>
        </w:rPr>
        <w:t>, перенос столицы в Константинополь. Разделение Римской империи на Западную и Восточную части.</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Начало Великого переселения народов. Рим и варвары. Падение Западной Римской империи.</w:t>
      </w:r>
    </w:p>
    <w:p w:rsidR="00134744" w:rsidRPr="00BA73E7" w:rsidRDefault="00113FC4" w:rsidP="007D5CB0">
      <w:pPr>
        <w:spacing w:after="0" w:line="240" w:lineRule="auto"/>
        <w:ind w:firstLine="709"/>
        <w:jc w:val="both"/>
        <w:rPr>
          <w:rFonts w:ascii="Times New Roman" w:eastAsia="OfficinaSansBoldITC"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 xml:space="preserve">3.3.9.5. Культура Древнего Рима. </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134744" w:rsidRPr="00BA73E7" w:rsidRDefault="00113FC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3.3.9.6. </w:t>
      </w:r>
      <w:r w:rsidR="00134744" w:rsidRPr="00BA73E7">
        <w:rPr>
          <w:rFonts w:ascii="Times New Roman" w:eastAsia="SchoolBookSanPin" w:hAnsi="Times New Roman"/>
          <w:bCs/>
          <w:sz w:val="28"/>
          <w:szCs w:val="24"/>
          <w:lang w:val="ru-RU"/>
        </w:rPr>
        <w:t>Обобщение</w:t>
      </w:r>
      <w:r w:rsidR="00134744" w:rsidRPr="00BA73E7">
        <w:rPr>
          <w:rFonts w:ascii="Times New Roman" w:eastAsia="SchoolBookSanPin" w:hAnsi="Times New Roman"/>
          <w:sz w:val="28"/>
          <w:szCs w:val="24"/>
          <w:lang w:val="ru-RU"/>
        </w:rPr>
        <w:t xml:space="preserve">. </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Историческое и культурное наследие цивилизаций Древнего мира.</w:t>
      </w:r>
    </w:p>
    <w:p w:rsidR="00134744" w:rsidRPr="00BA73E7" w:rsidRDefault="00C4504C" w:rsidP="00FA4C55">
      <w:pPr>
        <w:spacing w:before="240" w:after="0" w:line="240" w:lineRule="auto"/>
        <w:ind w:firstLine="709"/>
        <w:jc w:val="both"/>
        <w:rPr>
          <w:rFonts w:ascii="Times New Roman" w:eastAsia="OfficinaSansBoldITC" w:hAnsi="Times New Roman"/>
          <w:b/>
          <w:sz w:val="28"/>
          <w:szCs w:val="24"/>
          <w:lang w:val="ru-RU"/>
        </w:rPr>
      </w:pPr>
      <w:r>
        <w:rPr>
          <w:rFonts w:ascii="Times New Roman" w:eastAsia="OfficinaSansBoldITC" w:hAnsi="Times New Roman"/>
          <w:b/>
          <w:sz w:val="28"/>
          <w:szCs w:val="24"/>
          <w:lang w:val="ru-RU"/>
        </w:rPr>
        <w:lastRenderedPageBreak/>
        <w:t xml:space="preserve">149.4. </w:t>
      </w:r>
      <w:r w:rsidR="00134744" w:rsidRPr="00BA73E7">
        <w:rPr>
          <w:rFonts w:ascii="Times New Roman" w:eastAsia="OfficinaSansBoldITC" w:hAnsi="Times New Roman"/>
          <w:b/>
          <w:sz w:val="28"/>
          <w:szCs w:val="24"/>
          <w:lang w:val="ru-RU"/>
        </w:rPr>
        <w:t>Содержание обучения в 6 классе.</w:t>
      </w:r>
    </w:p>
    <w:p w:rsidR="00134744" w:rsidRPr="00BA73E7" w:rsidRDefault="00113FC4" w:rsidP="007D5CB0">
      <w:pPr>
        <w:spacing w:after="0" w:line="240" w:lineRule="auto"/>
        <w:ind w:firstLine="709"/>
        <w:jc w:val="both"/>
        <w:rPr>
          <w:rFonts w:ascii="Times New Roman" w:eastAsia="OfficinaSansBookITC"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4.1. </w:t>
      </w:r>
      <w:r w:rsidR="00134744" w:rsidRPr="00BA73E7">
        <w:rPr>
          <w:rFonts w:ascii="Times New Roman" w:eastAsia="OfficinaSansBoldITC" w:hAnsi="Times New Roman"/>
          <w:b/>
          <w:i/>
          <w:sz w:val="28"/>
          <w:szCs w:val="24"/>
          <w:lang w:val="ru-RU"/>
        </w:rPr>
        <w:t>Всеобщая история. История Средних веков.</w:t>
      </w:r>
      <w:r w:rsidR="00134744" w:rsidRPr="00BA73E7">
        <w:rPr>
          <w:rFonts w:ascii="Times New Roman" w:eastAsia="OfficinaSansBoldITC" w:hAnsi="Times New Roman"/>
          <w:sz w:val="28"/>
          <w:szCs w:val="24"/>
          <w:lang w:val="ru-RU"/>
        </w:rPr>
        <w:t xml:space="preserve"> </w:t>
      </w:r>
    </w:p>
    <w:p w:rsidR="00134744" w:rsidRPr="00BA73E7" w:rsidRDefault="00113FC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4.1.1. </w:t>
      </w:r>
      <w:r w:rsidR="00134744" w:rsidRPr="00BA73E7">
        <w:rPr>
          <w:rFonts w:ascii="Times New Roman" w:eastAsia="SchoolBookSanPin" w:hAnsi="Times New Roman"/>
          <w:bCs/>
          <w:sz w:val="28"/>
          <w:szCs w:val="24"/>
          <w:lang w:val="ru-RU"/>
        </w:rPr>
        <w:t>Введение</w:t>
      </w:r>
      <w:r w:rsidR="00134744" w:rsidRPr="00BA73E7">
        <w:rPr>
          <w:rFonts w:ascii="Times New Roman" w:eastAsia="SchoolBookSanPin" w:hAnsi="Times New Roman"/>
          <w:sz w:val="28"/>
          <w:szCs w:val="24"/>
          <w:lang w:val="ru-RU"/>
        </w:rPr>
        <w:t xml:space="preserve">. </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Средние века: понятие, хронологические рамки и периодизация Средневековья.</w:t>
      </w:r>
    </w:p>
    <w:p w:rsidR="00134744" w:rsidRPr="00BA73E7" w:rsidRDefault="00113FC4" w:rsidP="007D5CB0">
      <w:pPr>
        <w:spacing w:after="0" w:line="240" w:lineRule="auto"/>
        <w:ind w:firstLine="709"/>
        <w:jc w:val="both"/>
        <w:rPr>
          <w:rFonts w:ascii="Times New Roman" w:eastAsia="OfficinaSansBookITC"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 xml:space="preserve">4.1.2. Народы Европы в раннее Средневековье. </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 xml:space="preserve">Франкское государство в </w:t>
      </w:r>
      <w:r w:rsidRPr="00BA73E7">
        <w:rPr>
          <w:rFonts w:ascii="Times New Roman" w:eastAsia="SchoolBookSanPin" w:hAnsi="Times New Roman"/>
          <w:sz w:val="28"/>
          <w:szCs w:val="24"/>
        </w:rPr>
        <w:t>VIII</w:t>
      </w:r>
      <w:r w:rsidRPr="00BA73E7">
        <w:rPr>
          <w:rFonts w:ascii="Times New Roman" w:eastAsia="SchoolBookSanPin" w:hAnsi="Times New Roman"/>
          <w:sz w:val="28"/>
          <w:szCs w:val="24"/>
          <w:lang w:val="ru-RU"/>
        </w:rPr>
        <w:t>‒</w:t>
      </w:r>
      <w:r w:rsidRPr="00BA73E7">
        <w:rPr>
          <w:rFonts w:ascii="Times New Roman" w:eastAsia="SchoolBookSanPin" w:hAnsi="Times New Roman"/>
          <w:sz w:val="28"/>
          <w:szCs w:val="24"/>
        </w:rPr>
        <w:t>IX</w:t>
      </w:r>
      <w:r w:rsidRPr="00BA73E7">
        <w:rPr>
          <w:rFonts w:ascii="Times New Roman" w:eastAsia="SchoolBookSanPin" w:hAnsi="Times New Roman"/>
          <w:sz w:val="28"/>
          <w:szCs w:val="24"/>
          <w:lang w:val="ru-RU"/>
        </w:rPr>
        <w:t xml:space="preserve"> вв. Усиление власти майордомов. </w:t>
      </w:r>
      <w:r w:rsidRPr="00BA73E7">
        <w:rPr>
          <w:rFonts w:ascii="Times New Roman" w:eastAsia="SchoolBookSanPin" w:hAnsi="Times New Roman"/>
          <w:sz w:val="28"/>
          <w:szCs w:val="24"/>
          <w:lang w:val="ru-RU"/>
        </w:rPr>
        <w:br/>
        <w:t xml:space="preserve">Карл Мартелл и его военная реформа. Завоевания Карла Великого. Управление империей. «Каролингское возрождение». Верденский раздел, его причины </w:t>
      </w:r>
      <w:r w:rsidRPr="00BA73E7">
        <w:rPr>
          <w:rFonts w:ascii="Times New Roman" w:eastAsia="SchoolBookSanPin" w:hAnsi="Times New Roman"/>
          <w:sz w:val="28"/>
          <w:szCs w:val="24"/>
          <w:lang w:val="ru-RU"/>
        </w:rPr>
        <w:br/>
        <w:t>и значение.</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34744" w:rsidRPr="00BA73E7" w:rsidRDefault="00113FC4" w:rsidP="007D5CB0">
      <w:pPr>
        <w:spacing w:after="0" w:line="240" w:lineRule="auto"/>
        <w:ind w:firstLine="709"/>
        <w:jc w:val="both"/>
        <w:rPr>
          <w:rFonts w:ascii="Times New Roman" w:eastAsia="OfficinaSansBoldITC"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 xml:space="preserve">4.1.3. Византийская империя в </w:t>
      </w:r>
      <w:r w:rsidR="00134744" w:rsidRPr="00BA73E7">
        <w:rPr>
          <w:rFonts w:ascii="Times New Roman" w:eastAsia="OfficinaSansBoldITC" w:hAnsi="Times New Roman"/>
          <w:sz w:val="28"/>
          <w:szCs w:val="24"/>
        </w:rPr>
        <w:t>VI</w:t>
      </w:r>
      <w:r w:rsidR="00134744" w:rsidRPr="00BA73E7">
        <w:rPr>
          <w:rFonts w:ascii="Times New Roman" w:eastAsia="OfficinaSansBoldITC" w:hAnsi="Times New Roman"/>
          <w:sz w:val="28"/>
          <w:szCs w:val="24"/>
          <w:lang w:val="ru-RU"/>
        </w:rPr>
        <w:t>‒Х</w:t>
      </w:r>
      <w:r w:rsidR="00134744" w:rsidRPr="00BA73E7">
        <w:rPr>
          <w:rFonts w:ascii="Times New Roman" w:eastAsia="OfficinaSansBoldITC" w:hAnsi="Times New Roman"/>
          <w:sz w:val="28"/>
          <w:szCs w:val="24"/>
        </w:rPr>
        <w:t>I</w:t>
      </w:r>
      <w:r w:rsidR="00134744" w:rsidRPr="00BA73E7">
        <w:rPr>
          <w:rFonts w:ascii="Times New Roman" w:eastAsia="OfficinaSansBoldITC" w:hAnsi="Times New Roman"/>
          <w:sz w:val="28"/>
          <w:szCs w:val="24"/>
          <w:lang w:val="ru-RU"/>
        </w:rPr>
        <w:t xml:space="preserve"> вв. </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34744" w:rsidRPr="00BA73E7" w:rsidRDefault="00113FC4" w:rsidP="007D5CB0">
      <w:pPr>
        <w:spacing w:after="0" w:line="240" w:lineRule="auto"/>
        <w:ind w:firstLine="709"/>
        <w:jc w:val="both"/>
        <w:rPr>
          <w:rFonts w:ascii="Times New Roman" w:eastAsia="OfficinaSansBoldITC"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 xml:space="preserve">4.1.4. Арабы в </w:t>
      </w:r>
      <w:r w:rsidR="00134744" w:rsidRPr="00BA73E7">
        <w:rPr>
          <w:rFonts w:ascii="Times New Roman" w:eastAsia="OfficinaSansBoldITC" w:hAnsi="Times New Roman"/>
          <w:sz w:val="28"/>
          <w:szCs w:val="24"/>
        </w:rPr>
        <w:t>VI</w:t>
      </w:r>
      <w:r w:rsidR="00134744" w:rsidRPr="00BA73E7">
        <w:rPr>
          <w:rFonts w:ascii="Times New Roman" w:eastAsia="OfficinaSansBoldITC" w:hAnsi="Times New Roman"/>
          <w:sz w:val="28"/>
          <w:szCs w:val="24"/>
          <w:lang w:val="ru-RU"/>
        </w:rPr>
        <w:t>‒Х</w:t>
      </w:r>
      <w:r w:rsidR="00134744" w:rsidRPr="00BA73E7">
        <w:rPr>
          <w:rFonts w:ascii="Times New Roman" w:eastAsia="OfficinaSansBoldITC" w:hAnsi="Times New Roman"/>
          <w:sz w:val="28"/>
          <w:szCs w:val="24"/>
        </w:rPr>
        <w:t>I</w:t>
      </w:r>
      <w:r w:rsidR="00134744" w:rsidRPr="00BA73E7">
        <w:rPr>
          <w:rFonts w:ascii="Times New Roman" w:eastAsia="OfficinaSansBoldITC" w:hAnsi="Times New Roman"/>
          <w:sz w:val="28"/>
          <w:szCs w:val="24"/>
          <w:lang w:val="ru-RU"/>
        </w:rPr>
        <w:t xml:space="preserve"> вв. </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w:t>
      </w:r>
      <w:r w:rsidRPr="00BA73E7">
        <w:rPr>
          <w:rFonts w:ascii="Times New Roman" w:eastAsia="SchoolBookSanPin" w:hAnsi="Times New Roman"/>
          <w:sz w:val="28"/>
          <w:szCs w:val="24"/>
          <w:lang w:val="ru-RU"/>
        </w:rPr>
        <w:br/>
        <w:t>и распад. Культура исламского мира. Образование и наука. Роль арабского языка. Расцвет литературы и искусства. Архитектура.</w:t>
      </w:r>
    </w:p>
    <w:p w:rsidR="00134744" w:rsidRPr="00BA73E7" w:rsidRDefault="00113FC4" w:rsidP="007D5CB0">
      <w:pPr>
        <w:spacing w:after="0" w:line="240" w:lineRule="auto"/>
        <w:ind w:firstLine="709"/>
        <w:jc w:val="both"/>
        <w:rPr>
          <w:rFonts w:ascii="Times New Roman" w:eastAsia="OfficinaSansBookITC"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 xml:space="preserve">4.1.5. Средневековое европейское общество. </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 xml:space="preserve">Города ‒ центры ремесла, торговли, культуры. Население городов. Цехи </w:t>
      </w:r>
      <w:r w:rsidRPr="00BA73E7">
        <w:rPr>
          <w:rFonts w:ascii="Times New Roman" w:eastAsia="SchoolBookSanPin" w:hAnsi="Times New Roman"/>
          <w:sz w:val="28"/>
          <w:szCs w:val="24"/>
          <w:lang w:val="ru-RU"/>
        </w:rPr>
        <w:br/>
        <w:t>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 xml:space="preserve">Церковь и духовенство. Разделение христианства на католицизм </w:t>
      </w:r>
      <w:r w:rsidRPr="00BA73E7">
        <w:rPr>
          <w:rFonts w:ascii="Times New Roman" w:eastAsia="SchoolBookSanPin" w:hAnsi="Times New Roman"/>
          <w:sz w:val="28"/>
          <w:szCs w:val="24"/>
          <w:lang w:val="ru-RU"/>
        </w:rPr>
        <w:br/>
        <w:t>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34744" w:rsidRPr="00BA73E7" w:rsidRDefault="00113FC4" w:rsidP="007D5CB0">
      <w:pPr>
        <w:spacing w:after="0" w:line="240" w:lineRule="auto"/>
        <w:ind w:firstLine="709"/>
        <w:jc w:val="both"/>
        <w:rPr>
          <w:rFonts w:ascii="Times New Roman" w:eastAsia="OfficinaSansBoldITC"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4.1.6. Государства Европы в Х</w:t>
      </w:r>
      <w:r w:rsidR="00134744" w:rsidRPr="00BA73E7">
        <w:rPr>
          <w:rFonts w:ascii="Times New Roman" w:eastAsia="OfficinaSansBoldITC" w:hAnsi="Times New Roman"/>
          <w:sz w:val="28"/>
          <w:szCs w:val="24"/>
        </w:rPr>
        <w:t>II</w:t>
      </w:r>
      <w:r w:rsidR="00134744" w:rsidRPr="00BA73E7">
        <w:rPr>
          <w:rFonts w:ascii="Times New Roman" w:eastAsia="OfficinaSansBoldITC" w:hAnsi="Times New Roman"/>
          <w:sz w:val="28"/>
          <w:szCs w:val="24"/>
          <w:lang w:val="ru-RU"/>
        </w:rPr>
        <w:t>‒Х</w:t>
      </w:r>
      <w:r w:rsidR="00134744" w:rsidRPr="00BA73E7">
        <w:rPr>
          <w:rFonts w:ascii="Times New Roman" w:eastAsia="OfficinaSansBoldITC" w:hAnsi="Times New Roman"/>
          <w:sz w:val="28"/>
          <w:szCs w:val="24"/>
        </w:rPr>
        <w:t>V</w:t>
      </w:r>
      <w:r w:rsidR="00134744" w:rsidRPr="00BA73E7">
        <w:rPr>
          <w:rFonts w:ascii="Times New Roman" w:eastAsia="OfficinaSansBoldITC" w:hAnsi="Times New Roman"/>
          <w:sz w:val="28"/>
          <w:szCs w:val="24"/>
          <w:lang w:val="ru-RU"/>
        </w:rPr>
        <w:t xml:space="preserve"> вв. </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Усиление королевской власти в странах Западной Европы. Сословно-</w:t>
      </w:r>
      <w:r w:rsidRPr="00BA73E7">
        <w:rPr>
          <w:rFonts w:ascii="Times New Roman" w:eastAsia="SchoolBookSanPin" w:hAnsi="Times New Roman"/>
          <w:sz w:val="28"/>
          <w:szCs w:val="24"/>
          <w:lang w:val="ru-RU"/>
        </w:rPr>
        <w:lastRenderedPageBreak/>
        <w:t>представительная монархия. Образование централизованных государств в Англии, Франции. Столетняя война; Ж. Д’Арк. Священная Римская империя в Х</w:t>
      </w:r>
      <w:r w:rsidRPr="00BA73E7">
        <w:rPr>
          <w:rFonts w:ascii="Times New Roman" w:eastAsia="SchoolBookSanPin" w:hAnsi="Times New Roman"/>
          <w:sz w:val="28"/>
          <w:szCs w:val="24"/>
        </w:rPr>
        <w:t>II</w:t>
      </w:r>
      <w:r w:rsidRPr="00BA73E7">
        <w:rPr>
          <w:rFonts w:ascii="Times New Roman" w:eastAsia="SchoolBookSanPin" w:hAnsi="Times New Roman"/>
          <w:sz w:val="28"/>
          <w:szCs w:val="24"/>
          <w:lang w:val="ru-RU"/>
        </w:rPr>
        <w:t>‒Х</w:t>
      </w:r>
      <w:r w:rsidRPr="00BA73E7">
        <w:rPr>
          <w:rFonts w:ascii="Times New Roman" w:eastAsia="SchoolBookSanPin" w:hAnsi="Times New Roman"/>
          <w:sz w:val="28"/>
          <w:szCs w:val="24"/>
        </w:rPr>
        <w:t>V</w:t>
      </w:r>
      <w:r w:rsidRPr="00BA73E7">
        <w:rPr>
          <w:rFonts w:ascii="Times New Roman" w:eastAsia="SchoolBookSanPin" w:hAnsi="Times New Roman"/>
          <w:sz w:val="28"/>
          <w:szCs w:val="24"/>
          <w:lang w:val="ru-RU"/>
        </w:rPr>
        <w:t xml:space="preserve"> вв. Польско-литовское государство в </w:t>
      </w:r>
      <w:r w:rsidRPr="00BA73E7">
        <w:rPr>
          <w:rFonts w:ascii="Times New Roman" w:eastAsia="SchoolBookSanPin" w:hAnsi="Times New Roman"/>
          <w:sz w:val="28"/>
          <w:szCs w:val="24"/>
        </w:rPr>
        <w:t>XIV</w:t>
      </w:r>
      <w:r w:rsidRPr="00BA73E7">
        <w:rPr>
          <w:rFonts w:ascii="Times New Roman" w:eastAsia="SchoolBookSanPin" w:hAnsi="Times New Roman"/>
          <w:sz w:val="28"/>
          <w:szCs w:val="24"/>
          <w:lang w:val="ru-RU"/>
        </w:rPr>
        <w:t>‒</w:t>
      </w:r>
      <w:r w:rsidRPr="00BA73E7">
        <w:rPr>
          <w:rFonts w:ascii="Times New Roman" w:eastAsia="SchoolBookSanPin" w:hAnsi="Times New Roman"/>
          <w:sz w:val="28"/>
          <w:szCs w:val="24"/>
        </w:rPr>
        <w:t>XV</w:t>
      </w:r>
      <w:r w:rsidRPr="00BA73E7">
        <w:rPr>
          <w:rFonts w:ascii="Times New Roman" w:eastAsia="SchoolBookSanPin" w:hAnsi="Times New Roman"/>
          <w:sz w:val="28"/>
          <w:szCs w:val="24"/>
          <w:lang w:val="ru-RU"/>
        </w:rPr>
        <w:t xml:space="preserve"> вв. Реконкиста и образование централизованных государств на Пиренейском полуострове. Итальянские государства в </w:t>
      </w:r>
      <w:r w:rsidRPr="00BA73E7">
        <w:rPr>
          <w:rFonts w:ascii="Times New Roman" w:eastAsia="SchoolBookSanPin" w:hAnsi="Times New Roman"/>
          <w:sz w:val="28"/>
          <w:szCs w:val="24"/>
        </w:rPr>
        <w:t>XII</w:t>
      </w:r>
      <w:r w:rsidRPr="00BA73E7">
        <w:rPr>
          <w:rFonts w:ascii="Times New Roman" w:eastAsia="SchoolBookSanPin" w:hAnsi="Times New Roman"/>
          <w:sz w:val="28"/>
          <w:szCs w:val="24"/>
          <w:lang w:val="ru-RU"/>
        </w:rPr>
        <w:t>‒</w:t>
      </w:r>
      <w:r w:rsidRPr="00BA73E7">
        <w:rPr>
          <w:rFonts w:ascii="Times New Roman" w:eastAsia="SchoolBookSanPin" w:hAnsi="Times New Roman"/>
          <w:sz w:val="28"/>
          <w:szCs w:val="24"/>
        </w:rPr>
        <w:t>XV</w:t>
      </w:r>
      <w:r w:rsidRPr="00BA73E7">
        <w:rPr>
          <w:rFonts w:ascii="Times New Roman" w:eastAsia="SchoolBookSanPin" w:hAnsi="Times New Roman"/>
          <w:sz w:val="28"/>
          <w:szCs w:val="24"/>
          <w:lang w:val="ru-RU"/>
        </w:rPr>
        <w:t xml:space="preserve"> вв. Развитие экономики в европейских странах в период зрелого Средневековья. Обострение социальных противоречий в Х</w:t>
      </w:r>
      <w:r w:rsidRPr="00BA73E7">
        <w:rPr>
          <w:rFonts w:ascii="Times New Roman" w:eastAsia="SchoolBookSanPin" w:hAnsi="Times New Roman"/>
          <w:sz w:val="28"/>
          <w:szCs w:val="24"/>
        </w:rPr>
        <w:t>IV</w:t>
      </w:r>
      <w:r w:rsidRPr="00BA73E7">
        <w:rPr>
          <w:rFonts w:ascii="Times New Roman" w:eastAsia="SchoolBookSanPin" w:hAnsi="Times New Roman"/>
          <w:sz w:val="28"/>
          <w:szCs w:val="24"/>
          <w:lang w:val="ru-RU"/>
        </w:rPr>
        <w:t xml:space="preserve"> в. (Жакерия, восстание Уота Тайлера). Гуситское движение в Чехии.</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Византийская империя и славянские государства в Х</w:t>
      </w:r>
      <w:r w:rsidRPr="00BA73E7">
        <w:rPr>
          <w:rFonts w:ascii="Times New Roman" w:eastAsia="SchoolBookSanPin" w:hAnsi="Times New Roman"/>
          <w:sz w:val="28"/>
          <w:szCs w:val="24"/>
        </w:rPr>
        <w:t>II</w:t>
      </w:r>
      <w:r w:rsidRPr="00BA73E7">
        <w:rPr>
          <w:rFonts w:ascii="Times New Roman" w:eastAsia="SchoolBookSanPin" w:hAnsi="Times New Roman"/>
          <w:sz w:val="28"/>
          <w:szCs w:val="24"/>
          <w:lang w:val="ru-RU"/>
        </w:rPr>
        <w:t>‒Х</w:t>
      </w:r>
      <w:r w:rsidRPr="00BA73E7">
        <w:rPr>
          <w:rFonts w:ascii="Times New Roman" w:eastAsia="SchoolBookSanPin" w:hAnsi="Times New Roman"/>
          <w:sz w:val="28"/>
          <w:szCs w:val="24"/>
        </w:rPr>
        <w:t>V</w:t>
      </w:r>
      <w:r w:rsidRPr="00BA73E7">
        <w:rPr>
          <w:rFonts w:ascii="Times New Roman" w:eastAsia="SchoolBookSanPin" w:hAnsi="Times New Roman"/>
          <w:sz w:val="28"/>
          <w:szCs w:val="24"/>
          <w:lang w:val="ru-RU"/>
        </w:rPr>
        <w:t xml:space="preserve"> вв. Экспансия турок-османов. Османские завоевания на Балканах. Падение Константинополя.</w:t>
      </w:r>
    </w:p>
    <w:p w:rsidR="00134744" w:rsidRPr="00BA73E7" w:rsidRDefault="00113FC4" w:rsidP="007D5CB0">
      <w:pPr>
        <w:spacing w:after="0" w:line="240" w:lineRule="auto"/>
        <w:ind w:firstLine="709"/>
        <w:jc w:val="both"/>
        <w:rPr>
          <w:rFonts w:ascii="Times New Roman" w:eastAsia="OfficinaSansBoldITC"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 xml:space="preserve">4.1.7. Культура средневековой Европы. </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134744" w:rsidRPr="00BA73E7" w:rsidRDefault="00113FC4" w:rsidP="007D5CB0">
      <w:pPr>
        <w:spacing w:after="0" w:line="240" w:lineRule="auto"/>
        <w:ind w:firstLine="709"/>
        <w:jc w:val="both"/>
        <w:rPr>
          <w:rFonts w:ascii="Times New Roman" w:eastAsia="OfficinaSansBoldITC"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 xml:space="preserve">4.1.8. Страны Востока в Средние века. </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bCs/>
          <w:sz w:val="28"/>
          <w:szCs w:val="24"/>
          <w:lang w:val="ru-RU"/>
        </w:rPr>
        <w:t>Османская империя</w:t>
      </w:r>
      <w:r w:rsidRPr="00BA73E7">
        <w:rPr>
          <w:rFonts w:ascii="Times New Roman" w:eastAsia="SchoolBookSanPin" w:hAnsi="Times New Roman"/>
          <w:sz w:val="28"/>
          <w:szCs w:val="24"/>
          <w:lang w:val="ru-RU"/>
        </w:rPr>
        <w:t xml:space="preserve">: завоевания турок-османов (Балканы, падение Византии), управление империей, положение покоренных народов. </w:t>
      </w:r>
      <w:r w:rsidRPr="00BA73E7">
        <w:rPr>
          <w:rFonts w:ascii="Times New Roman" w:eastAsia="SchoolBookSanPin" w:hAnsi="Times New Roman"/>
          <w:bCs/>
          <w:sz w:val="28"/>
          <w:szCs w:val="24"/>
          <w:lang w:val="ru-RU"/>
        </w:rPr>
        <w:t>Монгольская держава</w:t>
      </w:r>
      <w:r w:rsidRPr="00BA73E7">
        <w:rPr>
          <w:rFonts w:ascii="Times New Roman" w:eastAsia="SchoolBookSanPin" w:hAnsi="Times New Roman"/>
          <w:sz w:val="28"/>
          <w:szCs w:val="24"/>
          <w:lang w:val="ru-RU"/>
        </w:rPr>
        <w:t xml:space="preserve">: общественный строй монгольских племен, завоевания Чингисхана и его потомков, управление подчиненными территориями. </w:t>
      </w:r>
      <w:r w:rsidRPr="00BA73E7">
        <w:rPr>
          <w:rFonts w:ascii="Times New Roman" w:eastAsia="SchoolBookSanPin" w:hAnsi="Times New Roman"/>
          <w:bCs/>
          <w:sz w:val="28"/>
          <w:szCs w:val="24"/>
          <w:lang w:val="ru-RU"/>
        </w:rPr>
        <w:t>Китай</w:t>
      </w:r>
      <w:r w:rsidRPr="00BA73E7">
        <w:rPr>
          <w:rFonts w:ascii="Times New Roman" w:eastAsia="SchoolBookSanPin" w:hAnsi="Times New Roman"/>
          <w:sz w:val="28"/>
          <w:szCs w:val="24"/>
          <w:lang w:val="ru-RU"/>
        </w:rPr>
        <w:t xml:space="preserve">: империи, правители и подданные, борьба против завоевателей. </w:t>
      </w:r>
      <w:r w:rsidRPr="00BA73E7">
        <w:rPr>
          <w:rFonts w:ascii="Times New Roman" w:eastAsia="SchoolBookSanPin" w:hAnsi="Times New Roman"/>
          <w:bCs/>
          <w:sz w:val="28"/>
          <w:szCs w:val="24"/>
          <w:lang w:val="ru-RU"/>
        </w:rPr>
        <w:t xml:space="preserve">Япония </w:t>
      </w:r>
      <w:r w:rsidRPr="00BA73E7">
        <w:rPr>
          <w:rFonts w:ascii="Times New Roman" w:eastAsia="SchoolBookSanPin" w:hAnsi="Times New Roman"/>
          <w:sz w:val="28"/>
          <w:szCs w:val="24"/>
          <w:lang w:val="ru-RU"/>
        </w:rPr>
        <w:t>в Средние века: образование государства, власть императоров и управление с</w:t>
      </w:r>
      <w:r w:rsidR="00215134" w:rsidRPr="00BA73E7">
        <w:rPr>
          <w:rFonts w:ascii="Times New Roman" w:eastAsia="SchoolBookSanPin" w:hAnsi="Times New Roman"/>
          <w:sz w:val="28"/>
          <w:szCs w:val="24"/>
          <w:lang w:val="ru-RU"/>
        </w:rPr>
        <w:t>ё</w:t>
      </w:r>
      <w:r w:rsidRPr="00BA73E7">
        <w:rPr>
          <w:rFonts w:ascii="Times New Roman" w:eastAsia="SchoolBookSanPin" w:hAnsi="Times New Roman"/>
          <w:sz w:val="28"/>
          <w:szCs w:val="24"/>
          <w:lang w:val="ru-RU"/>
        </w:rPr>
        <w:t xml:space="preserve">гунов. </w:t>
      </w:r>
      <w:r w:rsidRPr="00BA73E7">
        <w:rPr>
          <w:rFonts w:ascii="Times New Roman" w:eastAsia="SchoolBookSanPin" w:hAnsi="Times New Roman"/>
          <w:bCs/>
          <w:sz w:val="28"/>
          <w:szCs w:val="24"/>
          <w:lang w:val="ru-RU"/>
        </w:rPr>
        <w:t>Индия</w:t>
      </w:r>
      <w:r w:rsidRPr="00BA73E7">
        <w:rPr>
          <w:rFonts w:ascii="Times New Roman" w:eastAsia="SchoolBookSanPin" w:hAnsi="Times New Roman"/>
          <w:sz w:val="28"/>
          <w:szCs w:val="24"/>
          <w:lang w:val="ru-RU"/>
        </w:rPr>
        <w:t>: раздробленность индийских княжеств, вторжение мусульман, Делийский султанат.</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Культура народов Востока. Литература. Архитектура. Традиционные искусства и ремесла.</w:t>
      </w:r>
    </w:p>
    <w:p w:rsidR="00134744" w:rsidRPr="00BA73E7" w:rsidRDefault="00113FC4" w:rsidP="007D5CB0">
      <w:pPr>
        <w:spacing w:after="0" w:line="240" w:lineRule="auto"/>
        <w:ind w:firstLine="709"/>
        <w:jc w:val="both"/>
        <w:rPr>
          <w:rFonts w:ascii="Times New Roman" w:eastAsia="OfficinaSansBoldITC"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 xml:space="preserve">4.1.9. Государства доколумбовой Америки в Средние века. </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Цивилизации майя, ацтеков и инков: общественный строй, религиозные верования, культура. Появление европейских завоевателей.</w:t>
      </w:r>
    </w:p>
    <w:p w:rsidR="00134744" w:rsidRPr="00BA73E7" w:rsidRDefault="00113FC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4.1.10. </w:t>
      </w:r>
      <w:r w:rsidR="00134744" w:rsidRPr="00BA73E7">
        <w:rPr>
          <w:rFonts w:ascii="Times New Roman" w:eastAsia="SchoolBookSanPin" w:hAnsi="Times New Roman"/>
          <w:bCs/>
          <w:sz w:val="28"/>
          <w:szCs w:val="24"/>
          <w:lang w:val="ru-RU"/>
        </w:rPr>
        <w:t>Обобщение</w:t>
      </w:r>
      <w:r w:rsidR="00134744" w:rsidRPr="00BA73E7">
        <w:rPr>
          <w:rFonts w:ascii="Times New Roman" w:eastAsia="SchoolBookSanPin" w:hAnsi="Times New Roman"/>
          <w:sz w:val="28"/>
          <w:szCs w:val="24"/>
          <w:lang w:val="ru-RU"/>
        </w:rPr>
        <w:t>.</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Историческое и культурное наследие Средних веков.</w:t>
      </w:r>
    </w:p>
    <w:p w:rsidR="00134744" w:rsidRPr="00BA73E7" w:rsidRDefault="00113FC4" w:rsidP="00C4504C">
      <w:pPr>
        <w:spacing w:before="240" w:after="0" w:line="240" w:lineRule="auto"/>
        <w:ind w:firstLine="709"/>
        <w:jc w:val="both"/>
        <w:rPr>
          <w:rFonts w:ascii="Times New Roman" w:eastAsia="OfficinaSansBoldITC" w:hAnsi="Times New Roman"/>
          <w:b/>
          <w:sz w:val="28"/>
          <w:szCs w:val="24"/>
          <w:lang w:val="ru-RU"/>
        </w:rPr>
      </w:pPr>
      <w:r w:rsidRPr="00BA73E7">
        <w:rPr>
          <w:rFonts w:ascii="Times New Roman" w:hAnsi="Times New Roman"/>
          <w:b/>
          <w:sz w:val="28"/>
          <w:szCs w:val="24"/>
          <w:lang w:val="ru-RU"/>
        </w:rPr>
        <w:t>149.</w:t>
      </w:r>
      <w:r w:rsidR="00134744" w:rsidRPr="00BA73E7">
        <w:rPr>
          <w:rFonts w:ascii="Times New Roman" w:eastAsia="OfficinaSansBoldITC" w:hAnsi="Times New Roman"/>
          <w:b/>
          <w:sz w:val="28"/>
          <w:szCs w:val="24"/>
          <w:lang w:val="ru-RU"/>
        </w:rPr>
        <w:t xml:space="preserve">4.2. История России. От Руси к Российскому государству. </w:t>
      </w:r>
    </w:p>
    <w:p w:rsidR="00134744" w:rsidRPr="00BA73E7" w:rsidRDefault="00113FC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4.2.1. </w:t>
      </w:r>
      <w:r w:rsidR="00134744" w:rsidRPr="00BA73E7">
        <w:rPr>
          <w:rFonts w:ascii="Times New Roman" w:eastAsia="SchoolBookSanPin" w:hAnsi="Times New Roman"/>
          <w:bCs/>
          <w:sz w:val="28"/>
          <w:szCs w:val="24"/>
          <w:lang w:val="ru-RU"/>
        </w:rPr>
        <w:t>Введение</w:t>
      </w:r>
      <w:r w:rsidR="00134744" w:rsidRPr="00BA73E7">
        <w:rPr>
          <w:rFonts w:ascii="Times New Roman" w:eastAsia="SchoolBookSanPin" w:hAnsi="Times New Roman"/>
          <w:sz w:val="28"/>
          <w:szCs w:val="24"/>
          <w:lang w:val="ru-RU"/>
        </w:rPr>
        <w:t xml:space="preserve">. </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Роль и место России в мировой истории. Проблемы периодизации российской истории. Источники по истории России.</w:t>
      </w:r>
    </w:p>
    <w:p w:rsidR="00134744" w:rsidRPr="00BA73E7" w:rsidRDefault="00113FC4" w:rsidP="007D5CB0">
      <w:pPr>
        <w:spacing w:after="0" w:line="240" w:lineRule="auto"/>
        <w:ind w:firstLine="709"/>
        <w:jc w:val="both"/>
        <w:rPr>
          <w:rFonts w:ascii="Times New Roman" w:eastAsia="OfficinaSansBookITC"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 xml:space="preserve">4.2.2. Народы и государства на территории нашей страны </w:t>
      </w:r>
      <w:r w:rsidR="00134744" w:rsidRPr="00BA73E7">
        <w:rPr>
          <w:rFonts w:ascii="Times New Roman" w:eastAsia="OfficinaSansBoldITC" w:hAnsi="Times New Roman"/>
          <w:position w:val="1"/>
          <w:sz w:val="28"/>
          <w:szCs w:val="24"/>
          <w:lang w:val="ru-RU"/>
        </w:rPr>
        <w:t xml:space="preserve">в древности. Восточная Европа в середине </w:t>
      </w:r>
      <w:r w:rsidR="00134744" w:rsidRPr="00BA73E7">
        <w:rPr>
          <w:rFonts w:ascii="Times New Roman" w:eastAsia="OfficinaSansBoldITC" w:hAnsi="Times New Roman"/>
          <w:position w:val="1"/>
          <w:sz w:val="28"/>
          <w:szCs w:val="24"/>
        </w:rPr>
        <w:t>I</w:t>
      </w:r>
      <w:r w:rsidR="00134744" w:rsidRPr="00BA73E7">
        <w:rPr>
          <w:rFonts w:ascii="Times New Roman" w:eastAsia="OfficinaSansBoldITC" w:hAnsi="Times New Roman"/>
          <w:position w:val="1"/>
          <w:sz w:val="28"/>
          <w:szCs w:val="24"/>
          <w:lang w:val="ru-RU"/>
        </w:rPr>
        <w:t xml:space="preserve"> тыс. н. э. </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 xml:space="preserve">Заселение территории нашей страны человеком. Палеолитическое искусство. Петроглифы Беломорья и Онежского озера. Особенности перехода </w:t>
      </w:r>
      <w:r w:rsidRPr="00BA73E7">
        <w:rPr>
          <w:rFonts w:ascii="Times New Roman" w:eastAsia="SchoolBookSanPin" w:hAnsi="Times New Roman"/>
          <w:sz w:val="28"/>
          <w:szCs w:val="24"/>
          <w:lang w:val="ru-RU"/>
        </w:rPr>
        <w:br/>
        <w:t>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w:t>
      </w:r>
      <w:r w:rsidR="00215134" w:rsidRPr="00BA73E7">
        <w:rPr>
          <w:rFonts w:ascii="Times New Roman" w:eastAsia="SchoolBookSanPin" w:hAnsi="Times New Roman"/>
          <w:sz w:val="28"/>
          <w:szCs w:val="24"/>
          <w:lang w:val="ru-RU"/>
        </w:rPr>
        <w:t>ё</w:t>
      </w:r>
      <w:r w:rsidRPr="00BA73E7">
        <w:rPr>
          <w:rFonts w:ascii="Times New Roman" w:eastAsia="SchoolBookSanPin" w:hAnsi="Times New Roman"/>
          <w:sz w:val="28"/>
          <w:szCs w:val="24"/>
          <w:lang w:val="ru-RU"/>
        </w:rPr>
        <w:t xml:space="preserve"> роль в распространении культурных взаимовлияний. Появление первого в мире кол</w:t>
      </w:r>
      <w:r w:rsidR="00215134" w:rsidRPr="00BA73E7">
        <w:rPr>
          <w:rFonts w:ascii="Times New Roman" w:eastAsia="SchoolBookSanPin" w:hAnsi="Times New Roman"/>
          <w:sz w:val="28"/>
          <w:szCs w:val="24"/>
          <w:lang w:val="ru-RU"/>
        </w:rPr>
        <w:t>ё</w:t>
      </w:r>
      <w:r w:rsidRPr="00BA73E7">
        <w:rPr>
          <w:rFonts w:ascii="Times New Roman" w:eastAsia="SchoolBookSanPin" w:hAnsi="Times New Roman"/>
          <w:sz w:val="28"/>
          <w:szCs w:val="24"/>
          <w:lang w:val="ru-RU"/>
        </w:rPr>
        <w:t>сного транспорта.</w:t>
      </w:r>
      <w:r w:rsidR="00215134" w:rsidRPr="00BA73E7">
        <w:rPr>
          <w:rFonts w:ascii="Times New Roman" w:eastAsia="SchoolBookSanPin" w:hAnsi="Times New Roman"/>
          <w:sz w:val="28"/>
          <w:szCs w:val="24"/>
          <w:lang w:val="ru-RU"/>
        </w:rPr>
        <w:t xml:space="preserve"> </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lastRenderedPageBreak/>
        <w:t xml:space="preserve">Народы, проживавшие на этой территории до середины </w:t>
      </w:r>
      <w:r w:rsidRPr="00BA73E7">
        <w:rPr>
          <w:rFonts w:ascii="Times New Roman" w:eastAsia="SchoolBookSanPin" w:hAnsi="Times New Roman"/>
          <w:sz w:val="28"/>
          <w:szCs w:val="24"/>
        </w:rPr>
        <w:t>I</w:t>
      </w:r>
      <w:r w:rsidRPr="00BA73E7">
        <w:rPr>
          <w:rFonts w:ascii="Times New Roman" w:eastAsia="SchoolBookSanPin" w:hAnsi="Times New Roman"/>
          <w:sz w:val="28"/>
          <w:szCs w:val="24"/>
          <w:lang w:val="ru-RU"/>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Страны и народы Восточной Европы, Сибири и Дальнего Востока. Тюркский каганат. Хазарский каганат. Волжская Булгария.</w:t>
      </w:r>
    </w:p>
    <w:p w:rsidR="00134744" w:rsidRPr="00BA73E7" w:rsidRDefault="00113FC4" w:rsidP="007D5CB0">
      <w:pPr>
        <w:spacing w:after="0" w:line="240" w:lineRule="auto"/>
        <w:ind w:firstLine="709"/>
        <w:jc w:val="both"/>
        <w:rPr>
          <w:rFonts w:ascii="Times New Roman" w:eastAsia="OfficinaSansBookITC"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 xml:space="preserve">4.2.3. Русь в </w:t>
      </w:r>
      <w:r w:rsidR="00134744" w:rsidRPr="00BA73E7">
        <w:rPr>
          <w:rFonts w:ascii="Times New Roman" w:eastAsia="OfficinaSansBoldITC" w:hAnsi="Times New Roman"/>
          <w:sz w:val="28"/>
          <w:szCs w:val="24"/>
        </w:rPr>
        <w:t>IX</w:t>
      </w:r>
      <w:r w:rsidR="00134744" w:rsidRPr="00BA73E7">
        <w:rPr>
          <w:rFonts w:ascii="Times New Roman" w:eastAsia="OfficinaSansBoldITC" w:hAnsi="Times New Roman"/>
          <w:sz w:val="28"/>
          <w:szCs w:val="24"/>
          <w:lang w:val="ru-RU"/>
        </w:rPr>
        <w:t xml:space="preserve"> ‒ начале </w:t>
      </w:r>
      <w:r w:rsidR="00134744" w:rsidRPr="00BA73E7">
        <w:rPr>
          <w:rFonts w:ascii="Times New Roman" w:eastAsia="OfficinaSansBoldITC" w:hAnsi="Times New Roman"/>
          <w:sz w:val="28"/>
          <w:szCs w:val="24"/>
        </w:rPr>
        <w:t>XII</w:t>
      </w:r>
      <w:r w:rsidR="00134744" w:rsidRPr="00BA73E7">
        <w:rPr>
          <w:rFonts w:ascii="Times New Roman" w:eastAsia="OfficinaSansBoldITC" w:hAnsi="Times New Roman"/>
          <w:sz w:val="28"/>
          <w:szCs w:val="24"/>
          <w:lang w:val="ru-RU"/>
        </w:rPr>
        <w:t xml:space="preserve"> в. </w:t>
      </w:r>
    </w:p>
    <w:p w:rsidR="00134744" w:rsidRPr="00BA73E7" w:rsidRDefault="00113FC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4.2.3.1. </w:t>
      </w:r>
      <w:r w:rsidR="00134744" w:rsidRPr="00BA73E7">
        <w:rPr>
          <w:rFonts w:ascii="Times New Roman" w:eastAsia="SchoolBookSanPin" w:hAnsi="Times New Roman"/>
          <w:bCs/>
          <w:sz w:val="28"/>
          <w:szCs w:val="24"/>
          <w:lang w:val="ru-RU"/>
        </w:rPr>
        <w:t xml:space="preserve">Образование государства Русь. </w:t>
      </w:r>
      <w:r w:rsidR="00134744" w:rsidRPr="00BA73E7">
        <w:rPr>
          <w:rFonts w:ascii="Times New Roman" w:eastAsia="SchoolBookSanPin" w:hAnsi="Times New Roman"/>
          <w:sz w:val="28"/>
          <w:szCs w:val="24"/>
          <w:lang w:val="ru-RU"/>
        </w:rPr>
        <w:t xml:space="preserve">Исторические условия складывания русской государственности: природно-климатический фактор </w:t>
      </w:r>
      <w:r w:rsidR="00215134" w:rsidRPr="00BA73E7">
        <w:rPr>
          <w:rFonts w:ascii="Times New Roman" w:eastAsia="SchoolBookSanPin" w:hAnsi="Times New Roman"/>
          <w:sz w:val="28"/>
          <w:szCs w:val="24"/>
          <w:lang w:val="ru-RU"/>
        </w:rPr>
        <w:br/>
      </w:r>
      <w:r w:rsidR="00134744" w:rsidRPr="00BA73E7">
        <w:rPr>
          <w:rFonts w:ascii="Times New Roman" w:eastAsia="SchoolBookSanPin" w:hAnsi="Times New Roman"/>
          <w:sz w:val="28"/>
          <w:szCs w:val="24"/>
          <w:lang w:val="ru-RU"/>
        </w:rPr>
        <w:t xml:space="preserve">и политические процессы в Европе в конце </w:t>
      </w:r>
      <w:r w:rsidR="00134744" w:rsidRPr="00BA73E7">
        <w:rPr>
          <w:rFonts w:ascii="Times New Roman" w:eastAsia="SchoolBookSanPin" w:hAnsi="Times New Roman"/>
          <w:sz w:val="28"/>
          <w:szCs w:val="24"/>
        </w:rPr>
        <w:t>I</w:t>
      </w:r>
      <w:r w:rsidR="00134744" w:rsidRPr="00BA73E7">
        <w:rPr>
          <w:rFonts w:ascii="Times New Roman" w:eastAsia="SchoolBookSanPin" w:hAnsi="Times New Roman"/>
          <w:sz w:val="28"/>
          <w:szCs w:val="24"/>
          <w:lang w:val="ru-RU"/>
        </w:rPr>
        <w:t xml:space="preserve"> тыс. н. э. Формирование новой политической и этнической карты континента.</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Первые известия о Руси. Проблема образования государства.</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position w:val="1"/>
          <w:sz w:val="28"/>
          <w:szCs w:val="24"/>
          <w:lang w:val="ru-RU"/>
        </w:rPr>
        <w:t>Русь. Скандинавы на Руси. Начало династии Рюриковичей.</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position w:val="1"/>
          <w:sz w:val="28"/>
          <w:szCs w:val="24"/>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position w:val="1"/>
          <w:sz w:val="28"/>
          <w:szCs w:val="24"/>
          <w:lang w:val="ru-RU"/>
        </w:rPr>
        <w:t>Принятие христианства и его значение. Византийское наследие на Руси.</w:t>
      </w:r>
    </w:p>
    <w:p w:rsidR="00134744" w:rsidRPr="00BA73E7" w:rsidRDefault="00113FC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4.2.3.2. </w:t>
      </w:r>
      <w:r w:rsidR="00134744" w:rsidRPr="00BA73E7">
        <w:rPr>
          <w:rFonts w:ascii="Times New Roman" w:eastAsia="SchoolBookSanPin" w:hAnsi="Times New Roman"/>
          <w:bCs/>
          <w:position w:val="1"/>
          <w:sz w:val="28"/>
          <w:szCs w:val="24"/>
          <w:lang w:val="ru-RU"/>
        </w:rPr>
        <w:t xml:space="preserve">Русь в конце </w:t>
      </w:r>
      <w:r w:rsidR="00134744" w:rsidRPr="00BA73E7">
        <w:rPr>
          <w:rFonts w:ascii="Times New Roman" w:eastAsia="SchoolBookSanPin" w:hAnsi="Times New Roman"/>
          <w:bCs/>
          <w:position w:val="1"/>
          <w:sz w:val="28"/>
          <w:szCs w:val="24"/>
        </w:rPr>
        <w:t>X</w:t>
      </w:r>
      <w:r w:rsidR="00134744" w:rsidRPr="00BA73E7">
        <w:rPr>
          <w:rFonts w:ascii="Times New Roman" w:eastAsia="SchoolBookSanPin" w:hAnsi="Times New Roman"/>
          <w:bCs/>
          <w:position w:val="1"/>
          <w:sz w:val="28"/>
          <w:szCs w:val="24"/>
          <w:lang w:val="ru-RU"/>
        </w:rPr>
        <w:t xml:space="preserve"> ‒ начале </w:t>
      </w:r>
      <w:r w:rsidR="00134744" w:rsidRPr="00BA73E7">
        <w:rPr>
          <w:rFonts w:ascii="Times New Roman" w:eastAsia="SchoolBookSanPin" w:hAnsi="Times New Roman"/>
          <w:bCs/>
          <w:position w:val="1"/>
          <w:sz w:val="28"/>
          <w:szCs w:val="24"/>
        </w:rPr>
        <w:t>XII</w:t>
      </w:r>
      <w:r w:rsidR="00134744" w:rsidRPr="00BA73E7">
        <w:rPr>
          <w:rFonts w:ascii="Times New Roman" w:eastAsia="SchoolBookSanPin" w:hAnsi="Times New Roman"/>
          <w:bCs/>
          <w:position w:val="1"/>
          <w:sz w:val="28"/>
          <w:szCs w:val="24"/>
          <w:lang w:val="ru-RU"/>
        </w:rPr>
        <w:t xml:space="preserve"> в. </w:t>
      </w:r>
      <w:r w:rsidR="00134744" w:rsidRPr="00BA73E7">
        <w:rPr>
          <w:rFonts w:ascii="Times New Roman" w:eastAsia="SchoolBookSanPin" w:hAnsi="Times New Roman"/>
          <w:position w:val="1"/>
          <w:sz w:val="28"/>
          <w:szCs w:val="24"/>
          <w:lang w:val="ru-RU"/>
        </w:rPr>
        <w:t>Территория и население государства Русь (Русская земля). Крупнейшие города Руси.</w:t>
      </w:r>
      <w:r w:rsidR="00215134" w:rsidRPr="00BA73E7">
        <w:rPr>
          <w:rFonts w:ascii="Times New Roman" w:eastAsia="SchoolBookSanPin" w:hAnsi="Times New Roman"/>
          <w:position w:val="1"/>
          <w:sz w:val="28"/>
          <w:szCs w:val="24"/>
          <w:lang w:val="ru-RU"/>
        </w:rPr>
        <w:t xml:space="preserve"> </w:t>
      </w:r>
      <w:r w:rsidR="00134744" w:rsidRPr="00BA73E7">
        <w:rPr>
          <w:rFonts w:ascii="Times New Roman" w:eastAsia="SchoolBookSanPin" w:hAnsi="Times New Roman"/>
          <w:position w:val="1"/>
          <w:sz w:val="28"/>
          <w:szCs w:val="24"/>
          <w:lang w:val="ru-RU"/>
        </w:rPr>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position w:val="1"/>
          <w:sz w:val="28"/>
          <w:szCs w:val="24"/>
          <w:lang w:val="ru-RU"/>
        </w:rPr>
        <w:t>Общественный строй Руси: дискуссии в исторической науке.</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position w:val="1"/>
          <w:sz w:val="28"/>
          <w:szCs w:val="24"/>
          <w:lang w:val="ru-RU"/>
        </w:rPr>
        <w:t>Князья, дружина. Духовенство. Городское население. Купцы.</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position w:val="1"/>
          <w:sz w:val="28"/>
          <w:szCs w:val="24"/>
          <w:lang w:val="ru-RU"/>
        </w:rPr>
        <w:t>Категории рядового и зависимого населения. Древнерусское право: Русская Правда, церковные уставы.</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position w:val="1"/>
          <w:sz w:val="28"/>
          <w:szCs w:val="24"/>
          <w:lang w:val="ru-RU"/>
        </w:rPr>
        <w:t xml:space="preserve">Русь в социально-политическом контексте Евразии. Внешняя политика </w:t>
      </w:r>
      <w:r w:rsidRPr="00BA73E7">
        <w:rPr>
          <w:rFonts w:ascii="Times New Roman" w:eastAsia="SchoolBookSanPin" w:hAnsi="Times New Roman"/>
          <w:position w:val="1"/>
          <w:sz w:val="28"/>
          <w:szCs w:val="24"/>
          <w:lang w:val="ru-RU"/>
        </w:rPr>
        <w:br/>
        <w:t xml:space="preserve">и международные связи: отношения с Византией, печенегами, половцами </w:t>
      </w:r>
      <w:r w:rsidRPr="00BA73E7">
        <w:rPr>
          <w:rFonts w:ascii="Times New Roman" w:eastAsia="SchoolBookSanPin" w:hAnsi="Times New Roman"/>
          <w:position w:val="1"/>
          <w:sz w:val="28"/>
          <w:szCs w:val="24"/>
          <w:lang w:val="ru-RU"/>
        </w:rPr>
        <w:br/>
        <w:t>(Дешт-и-Кипчак), странами Центральной, Западной и Северной Европы. Херсонес в культурных контактах Руси и Византии.</w:t>
      </w:r>
    </w:p>
    <w:p w:rsidR="00134744" w:rsidRPr="00BA73E7" w:rsidRDefault="00113FC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4.2.3.3. </w:t>
      </w:r>
      <w:r w:rsidR="00134744" w:rsidRPr="00BA73E7">
        <w:rPr>
          <w:rFonts w:ascii="Times New Roman" w:eastAsia="SchoolBookSanPin" w:hAnsi="Times New Roman"/>
          <w:bCs/>
          <w:position w:val="1"/>
          <w:sz w:val="28"/>
          <w:szCs w:val="24"/>
          <w:lang w:val="ru-RU"/>
        </w:rPr>
        <w:t xml:space="preserve">Культурное пространство. </w:t>
      </w:r>
      <w:r w:rsidR="00134744" w:rsidRPr="00BA73E7">
        <w:rPr>
          <w:rFonts w:ascii="Times New Roman" w:eastAsia="SchoolBookSanPin" w:hAnsi="Times New Roman"/>
          <w:position w:val="1"/>
          <w:sz w:val="28"/>
          <w:szCs w:val="24"/>
          <w:lang w:val="ru-RU"/>
        </w:rPr>
        <w:t>Русь в общеевропейском культурном контексте. Картина мира средневекового человека.</w:t>
      </w:r>
      <w:r w:rsidR="00215134" w:rsidRPr="00BA73E7">
        <w:rPr>
          <w:rFonts w:ascii="Times New Roman" w:eastAsia="SchoolBookSanPin" w:hAnsi="Times New Roman"/>
          <w:position w:val="1"/>
          <w:sz w:val="28"/>
          <w:szCs w:val="24"/>
          <w:lang w:val="ru-RU"/>
        </w:rPr>
        <w:t xml:space="preserve"> </w:t>
      </w:r>
      <w:r w:rsidR="00134744" w:rsidRPr="00BA73E7">
        <w:rPr>
          <w:rFonts w:ascii="Times New Roman" w:eastAsia="SchoolBookSanPin" w:hAnsi="Times New Roman"/>
          <w:position w:val="1"/>
          <w:sz w:val="28"/>
          <w:szCs w:val="24"/>
          <w:lang w:val="ru-RU"/>
        </w:rPr>
        <w:t>Повседневная жизнь, сельский и городской быт. Положение женщины. Дети и их воспитание. Календарь и хронология.</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position w:val="1"/>
          <w:sz w:val="28"/>
          <w:szCs w:val="24"/>
          <w:lang w:val="ru-RU"/>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w:t>
      </w:r>
      <w:r w:rsidRPr="00BA73E7">
        <w:rPr>
          <w:rFonts w:ascii="Times New Roman" w:eastAsia="SchoolBookSanPin" w:hAnsi="Times New Roman"/>
          <w:position w:val="1"/>
          <w:sz w:val="28"/>
          <w:szCs w:val="24"/>
          <w:lang w:val="ru-RU"/>
        </w:rPr>
        <w:lastRenderedPageBreak/>
        <w:t>берестяные грамоты.</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position w:val="1"/>
          <w:sz w:val="28"/>
          <w:szCs w:val="24"/>
          <w:lang w:val="ru-RU"/>
        </w:rPr>
        <w:t>«Новгородская псалтирь». «Остромирово Евангелие». Появление древнерусской литературы. «Слово о Законе и Благодати».</w:t>
      </w:r>
      <w:r w:rsidR="00215134" w:rsidRPr="00BA73E7">
        <w:rPr>
          <w:rFonts w:ascii="Times New Roman" w:eastAsia="SchoolBookSanPin" w:hAnsi="Times New Roman"/>
          <w:position w:val="1"/>
          <w:sz w:val="28"/>
          <w:szCs w:val="24"/>
          <w:lang w:val="ru-RU"/>
        </w:rPr>
        <w:t xml:space="preserve"> </w:t>
      </w:r>
      <w:r w:rsidRPr="00BA73E7">
        <w:rPr>
          <w:rFonts w:ascii="Times New Roman" w:eastAsia="SchoolBookSanPin" w:hAnsi="Times New Roman"/>
          <w:sz w:val="28"/>
          <w:szCs w:val="24"/>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34744" w:rsidRPr="00BA73E7" w:rsidRDefault="00113FC4" w:rsidP="007D5CB0">
      <w:pPr>
        <w:spacing w:after="0" w:line="240" w:lineRule="auto"/>
        <w:ind w:firstLine="709"/>
        <w:jc w:val="both"/>
        <w:rPr>
          <w:rFonts w:ascii="Times New Roman" w:eastAsia="OfficinaSansBookITC"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 xml:space="preserve">4.2.4. Русь в середине </w:t>
      </w:r>
      <w:r w:rsidR="00134744" w:rsidRPr="00BA73E7">
        <w:rPr>
          <w:rFonts w:ascii="Times New Roman" w:eastAsia="OfficinaSansBoldITC" w:hAnsi="Times New Roman"/>
          <w:sz w:val="28"/>
          <w:szCs w:val="24"/>
        </w:rPr>
        <w:t>XII</w:t>
      </w:r>
      <w:r w:rsidR="00134744" w:rsidRPr="00BA73E7">
        <w:rPr>
          <w:rFonts w:ascii="Times New Roman" w:eastAsia="OfficinaSansBoldITC" w:hAnsi="Times New Roman"/>
          <w:sz w:val="28"/>
          <w:szCs w:val="24"/>
          <w:lang w:val="ru-RU"/>
        </w:rPr>
        <w:t xml:space="preserve"> ‒ начале </w:t>
      </w:r>
      <w:r w:rsidR="00134744" w:rsidRPr="00BA73E7">
        <w:rPr>
          <w:rFonts w:ascii="Times New Roman" w:eastAsia="OfficinaSansBoldITC" w:hAnsi="Times New Roman"/>
          <w:sz w:val="28"/>
          <w:szCs w:val="24"/>
        </w:rPr>
        <w:t>XIII</w:t>
      </w:r>
      <w:r w:rsidR="00134744" w:rsidRPr="00BA73E7">
        <w:rPr>
          <w:rFonts w:ascii="Times New Roman" w:eastAsia="OfficinaSansBoldITC" w:hAnsi="Times New Roman"/>
          <w:sz w:val="28"/>
          <w:szCs w:val="24"/>
          <w:lang w:val="ru-RU"/>
        </w:rPr>
        <w:t xml:space="preserve"> в. </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34744" w:rsidRPr="00BA73E7" w:rsidRDefault="00113FC4" w:rsidP="007D5CB0">
      <w:pPr>
        <w:spacing w:after="0" w:line="240" w:lineRule="auto"/>
        <w:ind w:firstLine="709"/>
        <w:jc w:val="both"/>
        <w:rPr>
          <w:rFonts w:ascii="Times New Roman" w:eastAsia="OfficinaSansBookITC"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 xml:space="preserve">4.2.5. Русские земли и их соседи в середине </w:t>
      </w:r>
      <w:r w:rsidR="00134744" w:rsidRPr="00BA73E7">
        <w:rPr>
          <w:rFonts w:ascii="Times New Roman" w:eastAsia="OfficinaSansBoldITC" w:hAnsi="Times New Roman"/>
          <w:sz w:val="28"/>
          <w:szCs w:val="24"/>
        </w:rPr>
        <w:t>XIII</w:t>
      </w:r>
      <w:r w:rsidR="00134744" w:rsidRPr="00BA73E7">
        <w:rPr>
          <w:rFonts w:ascii="Times New Roman" w:eastAsia="OfficinaSansBoldITC" w:hAnsi="Times New Roman"/>
          <w:sz w:val="28"/>
          <w:szCs w:val="24"/>
          <w:lang w:val="ru-RU"/>
        </w:rPr>
        <w:t xml:space="preserve"> ‒ </w:t>
      </w:r>
      <w:r w:rsidR="00134744" w:rsidRPr="00BA73E7">
        <w:rPr>
          <w:rFonts w:ascii="Times New Roman" w:eastAsia="OfficinaSansBoldITC" w:hAnsi="Times New Roman"/>
          <w:sz w:val="28"/>
          <w:szCs w:val="24"/>
        </w:rPr>
        <w:t>XIV</w:t>
      </w:r>
      <w:r w:rsidR="00134744" w:rsidRPr="00BA73E7">
        <w:rPr>
          <w:rFonts w:ascii="Times New Roman" w:eastAsia="OfficinaSansBoldITC" w:hAnsi="Times New Roman"/>
          <w:sz w:val="28"/>
          <w:szCs w:val="24"/>
          <w:lang w:val="ru-RU"/>
        </w:rPr>
        <w:t xml:space="preserve"> в. </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 xml:space="preserve">Возникновение Монгольской империи. Завоевания Чингисхана </w:t>
      </w:r>
      <w:r w:rsidRPr="00BA73E7">
        <w:rPr>
          <w:rFonts w:ascii="Times New Roman" w:eastAsia="SchoolBookSanPin" w:hAnsi="Times New Roman"/>
          <w:sz w:val="28"/>
          <w:szCs w:val="24"/>
          <w:lang w:val="ru-RU"/>
        </w:rPr>
        <w:b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Орден</w:t>
      </w:r>
      <w:r w:rsidR="00215134" w:rsidRPr="00BA73E7">
        <w:rPr>
          <w:rFonts w:ascii="Times New Roman" w:eastAsia="SchoolBookSanPin" w:hAnsi="Times New Roman"/>
          <w:sz w:val="28"/>
          <w:szCs w:val="24"/>
          <w:lang w:val="ru-RU"/>
        </w:rPr>
        <w:t>ы</w:t>
      </w:r>
      <w:r w:rsidRPr="00BA73E7">
        <w:rPr>
          <w:rFonts w:ascii="Times New Roman" w:eastAsia="SchoolBookSanPin" w:hAnsi="Times New Roman"/>
          <w:sz w:val="28"/>
          <w:szCs w:val="24"/>
          <w:lang w:val="ru-RU"/>
        </w:rPr>
        <w:t xml:space="preserve">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 xml:space="preserve">Перенос митрополичьей кафедры в Москву. Роль Православной церкви </w:t>
      </w:r>
      <w:r w:rsidRPr="00BA73E7">
        <w:rPr>
          <w:rFonts w:ascii="Times New Roman" w:eastAsia="SchoolBookSanPin" w:hAnsi="Times New Roman"/>
          <w:sz w:val="28"/>
          <w:szCs w:val="24"/>
          <w:lang w:val="ru-RU"/>
        </w:rPr>
        <w:br/>
        <w:t xml:space="preserve">в ордынский период русской истории. Святитель Алексий Московский </w:t>
      </w:r>
      <w:r w:rsidRPr="00BA73E7">
        <w:rPr>
          <w:rFonts w:ascii="Times New Roman" w:eastAsia="SchoolBookSanPin" w:hAnsi="Times New Roman"/>
          <w:sz w:val="28"/>
          <w:szCs w:val="24"/>
          <w:lang w:val="ru-RU"/>
        </w:rPr>
        <w:br/>
        <w:t>и преподобный Сергий Радонежский.</w:t>
      </w:r>
    </w:p>
    <w:p w:rsidR="00134744" w:rsidRPr="00BA73E7" w:rsidRDefault="00113FC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bCs/>
          <w:sz w:val="28"/>
          <w:szCs w:val="24"/>
          <w:lang w:val="ru-RU"/>
        </w:rPr>
        <w:t>149.</w:t>
      </w:r>
      <w:r w:rsidR="00215134" w:rsidRPr="00BA73E7">
        <w:rPr>
          <w:rFonts w:ascii="Times New Roman" w:eastAsia="SchoolBookSanPin" w:hAnsi="Times New Roman"/>
          <w:bCs/>
          <w:sz w:val="28"/>
          <w:szCs w:val="24"/>
          <w:lang w:val="ru-RU"/>
        </w:rPr>
        <w:t xml:space="preserve">4.2.5.1. </w:t>
      </w:r>
      <w:r w:rsidR="00134744" w:rsidRPr="00BA73E7">
        <w:rPr>
          <w:rFonts w:ascii="Times New Roman" w:eastAsia="SchoolBookSanPin" w:hAnsi="Times New Roman"/>
          <w:bCs/>
          <w:sz w:val="28"/>
          <w:szCs w:val="24"/>
          <w:lang w:val="ru-RU"/>
        </w:rPr>
        <w:t xml:space="preserve">Народы и государства степной зоны Восточной Европы и Сибири в </w:t>
      </w:r>
      <w:r w:rsidR="00134744" w:rsidRPr="00BA73E7">
        <w:rPr>
          <w:rFonts w:ascii="Times New Roman" w:eastAsia="SchoolBookSanPin" w:hAnsi="Times New Roman"/>
          <w:bCs/>
          <w:sz w:val="28"/>
          <w:szCs w:val="24"/>
        </w:rPr>
        <w:t>XIII</w:t>
      </w:r>
      <w:r w:rsidR="00134744" w:rsidRPr="00BA73E7">
        <w:rPr>
          <w:rFonts w:ascii="Times New Roman" w:eastAsia="SchoolBookSanPin" w:hAnsi="Times New Roman"/>
          <w:bCs/>
          <w:sz w:val="28"/>
          <w:szCs w:val="24"/>
          <w:lang w:val="ru-RU"/>
        </w:rPr>
        <w:t>‒</w:t>
      </w:r>
      <w:r w:rsidR="00134744" w:rsidRPr="00BA73E7">
        <w:rPr>
          <w:rFonts w:ascii="Times New Roman" w:eastAsia="SchoolBookSanPin" w:hAnsi="Times New Roman"/>
          <w:bCs/>
          <w:sz w:val="28"/>
          <w:szCs w:val="24"/>
        </w:rPr>
        <w:t>XV</w:t>
      </w:r>
      <w:r w:rsidR="00134744" w:rsidRPr="00BA73E7">
        <w:rPr>
          <w:rFonts w:ascii="Times New Roman" w:eastAsia="SchoolBookSanPin" w:hAnsi="Times New Roman"/>
          <w:bCs/>
          <w:sz w:val="28"/>
          <w:szCs w:val="24"/>
          <w:lang w:val="ru-RU"/>
        </w:rPr>
        <w:t xml:space="preserve"> вв. </w:t>
      </w:r>
      <w:r w:rsidR="00134744" w:rsidRPr="00BA73E7">
        <w:rPr>
          <w:rFonts w:ascii="Times New Roman" w:eastAsia="SchoolBookSanPin" w:hAnsi="Times New Roman"/>
          <w:sz w:val="28"/>
          <w:szCs w:val="24"/>
          <w:lang w:val="ru-RU"/>
        </w:rPr>
        <w:t xml:space="preserve">Золотая </w:t>
      </w:r>
      <w:r w:rsidR="00215134" w:rsidRPr="00BA73E7">
        <w:rPr>
          <w:rFonts w:ascii="Times New Roman" w:eastAsia="SchoolBookSanPin" w:hAnsi="Times New Roman"/>
          <w:sz w:val="28"/>
          <w:szCs w:val="24"/>
          <w:lang w:val="ru-RU"/>
        </w:rPr>
        <w:t>О</w:t>
      </w:r>
      <w:r w:rsidR="00134744" w:rsidRPr="00BA73E7">
        <w:rPr>
          <w:rFonts w:ascii="Times New Roman" w:eastAsia="SchoolBookSanPin" w:hAnsi="Times New Roman"/>
          <w:sz w:val="28"/>
          <w:szCs w:val="24"/>
          <w:lang w:val="ru-RU"/>
        </w:rPr>
        <w:t xml:space="preserve">рда: государственный строй, население, экономика, культура. Города и кочевые степи. Принятие ислама. Ослабление государства во второй половине </w:t>
      </w:r>
      <w:r w:rsidR="00134744" w:rsidRPr="00BA73E7">
        <w:rPr>
          <w:rFonts w:ascii="Times New Roman" w:eastAsia="SchoolBookSanPin" w:hAnsi="Times New Roman"/>
          <w:sz w:val="28"/>
          <w:szCs w:val="24"/>
        </w:rPr>
        <w:t>XIV</w:t>
      </w:r>
      <w:r w:rsidR="00134744" w:rsidRPr="00BA73E7">
        <w:rPr>
          <w:rFonts w:ascii="Times New Roman" w:eastAsia="SchoolBookSanPin" w:hAnsi="Times New Roman"/>
          <w:sz w:val="28"/>
          <w:szCs w:val="24"/>
          <w:lang w:val="ru-RU"/>
        </w:rPr>
        <w:t xml:space="preserve"> в., нашествие Тимура.</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w:t>
      </w:r>
      <w:r w:rsidRPr="00BA73E7">
        <w:rPr>
          <w:rFonts w:ascii="Times New Roman" w:eastAsia="SchoolBookSanPin" w:hAnsi="Times New Roman"/>
          <w:sz w:val="28"/>
          <w:szCs w:val="24"/>
          <w:lang w:val="ru-RU"/>
        </w:rPr>
        <w:br/>
        <w:t>и политических связей Руси с Западом и Востоком.</w:t>
      </w:r>
    </w:p>
    <w:p w:rsidR="00134744" w:rsidRPr="00BA73E7" w:rsidRDefault="00113FC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bCs/>
          <w:sz w:val="28"/>
          <w:szCs w:val="24"/>
          <w:lang w:val="ru-RU"/>
        </w:rPr>
        <w:t>149.</w:t>
      </w:r>
      <w:r w:rsidR="00215134" w:rsidRPr="00BA73E7">
        <w:rPr>
          <w:rFonts w:ascii="Times New Roman" w:eastAsia="SchoolBookSanPin" w:hAnsi="Times New Roman"/>
          <w:bCs/>
          <w:sz w:val="28"/>
          <w:szCs w:val="24"/>
          <w:lang w:val="ru-RU"/>
        </w:rPr>
        <w:t xml:space="preserve">4.2.5.2. </w:t>
      </w:r>
      <w:r w:rsidR="00134744" w:rsidRPr="00BA73E7">
        <w:rPr>
          <w:rFonts w:ascii="Times New Roman" w:eastAsia="SchoolBookSanPin" w:hAnsi="Times New Roman"/>
          <w:bCs/>
          <w:sz w:val="28"/>
          <w:szCs w:val="24"/>
          <w:lang w:val="ru-RU"/>
        </w:rPr>
        <w:t xml:space="preserve">Культурное пространство. </w:t>
      </w:r>
      <w:r w:rsidR="00134744" w:rsidRPr="00BA73E7">
        <w:rPr>
          <w:rFonts w:ascii="Times New Roman" w:eastAsia="SchoolBookSanPin" w:hAnsi="Times New Roman"/>
          <w:sz w:val="28"/>
          <w:szCs w:val="24"/>
          <w:lang w:val="ru-RU"/>
        </w:rPr>
        <w:t xml:space="preserve">Изменения в представлениях о картине мира в Евразии в связи с завершением монгольских завоеваний. Культурное </w:t>
      </w:r>
      <w:r w:rsidR="00134744" w:rsidRPr="00BA73E7">
        <w:rPr>
          <w:rFonts w:ascii="Times New Roman" w:eastAsia="SchoolBookSanPin" w:hAnsi="Times New Roman"/>
          <w:sz w:val="28"/>
          <w:szCs w:val="24"/>
          <w:lang w:val="ru-RU"/>
        </w:rPr>
        <w:lastRenderedPageBreak/>
        <w:t>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w:t>
      </w:r>
      <w:r w:rsidR="00215134" w:rsidRPr="00BA73E7">
        <w:rPr>
          <w:rFonts w:ascii="Times New Roman" w:eastAsia="SchoolBookSanPin" w:hAnsi="Times New Roman"/>
          <w:sz w:val="28"/>
          <w:szCs w:val="24"/>
          <w:lang w:val="ru-RU"/>
        </w:rPr>
        <w:t>ё</w:t>
      </w:r>
      <w:r w:rsidR="00134744" w:rsidRPr="00BA73E7">
        <w:rPr>
          <w:rFonts w:ascii="Times New Roman" w:eastAsia="SchoolBookSanPin" w:hAnsi="Times New Roman"/>
          <w:sz w:val="28"/>
          <w:szCs w:val="24"/>
          <w:lang w:val="ru-RU"/>
        </w:rPr>
        <w:t>в.</w:t>
      </w:r>
    </w:p>
    <w:p w:rsidR="00134744" w:rsidRPr="00BA73E7" w:rsidRDefault="00113FC4" w:rsidP="007D5CB0">
      <w:pPr>
        <w:spacing w:after="0" w:line="240" w:lineRule="auto"/>
        <w:ind w:firstLine="709"/>
        <w:jc w:val="both"/>
        <w:rPr>
          <w:rFonts w:ascii="Times New Roman" w:eastAsia="OfficinaSansBookITC"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 xml:space="preserve">4.2.6. Формирование единого Русского государства в </w:t>
      </w:r>
      <w:r w:rsidR="00134744" w:rsidRPr="00BA73E7">
        <w:rPr>
          <w:rFonts w:ascii="Times New Roman" w:eastAsia="OfficinaSansBoldITC" w:hAnsi="Times New Roman"/>
          <w:sz w:val="28"/>
          <w:szCs w:val="24"/>
        </w:rPr>
        <w:t>XV</w:t>
      </w:r>
      <w:r w:rsidR="00134744" w:rsidRPr="00BA73E7">
        <w:rPr>
          <w:rFonts w:ascii="Times New Roman" w:eastAsia="OfficinaSansBoldITC" w:hAnsi="Times New Roman"/>
          <w:sz w:val="28"/>
          <w:szCs w:val="24"/>
          <w:lang w:val="ru-RU"/>
        </w:rPr>
        <w:t xml:space="preserve"> в. </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BA73E7">
        <w:rPr>
          <w:rFonts w:ascii="Times New Roman" w:eastAsia="SchoolBookSanPin" w:hAnsi="Times New Roman"/>
          <w:sz w:val="28"/>
          <w:szCs w:val="24"/>
        </w:rPr>
        <w:t>XV</w:t>
      </w:r>
      <w:r w:rsidRPr="00BA73E7">
        <w:rPr>
          <w:rFonts w:ascii="Times New Roman" w:eastAsia="SchoolBookSanPin" w:hAnsi="Times New Roman"/>
          <w:sz w:val="28"/>
          <w:szCs w:val="24"/>
          <w:lang w:val="ru-RU"/>
        </w:rPr>
        <w:t xml:space="preserve"> в. Василий Темный. Новгород и Псков в </w:t>
      </w:r>
      <w:r w:rsidRPr="00BA73E7">
        <w:rPr>
          <w:rFonts w:ascii="Times New Roman" w:eastAsia="SchoolBookSanPin" w:hAnsi="Times New Roman"/>
          <w:sz w:val="28"/>
          <w:szCs w:val="24"/>
        </w:rPr>
        <w:t>XV</w:t>
      </w:r>
      <w:r w:rsidRPr="00BA73E7">
        <w:rPr>
          <w:rFonts w:ascii="Times New Roman" w:eastAsia="SchoolBookSanPin" w:hAnsi="Times New Roman"/>
          <w:sz w:val="28"/>
          <w:szCs w:val="24"/>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BA73E7">
        <w:rPr>
          <w:rFonts w:ascii="Times New Roman" w:eastAsia="SchoolBookSanPin" w:hAnsi="Times New Roman"/>
          <w:sz w:val="28"/>
          <w:szCs w:val="24"/>
        </w:rPr>
        <w:t>III</w:t>
      </w:r>
      <w:r w:rsidRPr="00BA73E7">
        <w:rPr>
          <w:rFonts w:ascii="Times New Roman" w:eastAsia="SchoolBookSanPin" w:hAnsi="Times New Roman"/>
          <w:sz w:val="28"/>
          <w:szCs w:val="24"/>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bCs/>
          <w:sz w:val="28"/>
          <w:szCs w:val="24"/>
          <w:lang w:val="ru-RU"/>
        </w:rPr>
        <w:t>Культурное пространство</w:t>
      </w:r>
      <w:r w:rsidRPr="00BA73E7">
        <w:rPr>
          <w:rFonts w:ascii="Times New Roman" w:eastAsia="SchoolBookSanPin" w:hAnsi="Times New Roman"/>
          <w:sz w:val="28"/>
          <w:szCs w:val="24"/>
          <w:lang w:val="ru-RU"/>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134744" w:rsidRPr="00BA73E7" w:rsidRDefault="00113FC4" w:rsidP="007D5CB0">
      <w:pPr>
        <w:spacing w:after="0" w:line="240" w:lineRule="auto"/>
        <w:ind w:firstLine="709"/>
        <w:jc w:val="both"/>
        <w:rPr>
          <w:rFonts w:ascii="Times New Roman" w:eastAsia="SchoolBookSanPin" w:hAnsi="Times New Roman"/>
          <w:bCs/>
          <w:sz w:val="28"/>
          <w:szCs w:val="24"/>
          <w:lang w:val="ru-RU"/>
        </w:rPr>
      </w:pPr>
      <w:r w:rsidRPr="00BA73E7">
        <w:rPr>
          <w:rFonts w:ascii="Times New Roman" w:hAnsi="Times New Roman"/>
          <w:sz w:val="28"/>
          <w:szCs w:val="24"/>
          <w:lang w:val="ru-RU"/>
        </w:rPr>
        <w:t>149.</w:t>
      </w:r>
      <w:r w:rsidR="00215134" w:rsidRPr="00BA73E7">
        <w:rPr>
          <w:rFonts w:ascii="Times New Roman" w:eastAsia="OfficinaSansBoldITC" w:hAnsi="Times New Roman"/>
          <w:sz w:val="28"/>
          <w:szCs w:val="24"/>
          <w:lang w:val="ru-RU"/>
        </w:rPr>
        <w:t>4.2.7. </w:t>
      </w:r>
      <w:r w:rsidR="00134744" w:rsidRPr="00BA73E7">
        <w:rPr>
          <w:rFonts w:ascii="Times New Roman" w:eastAsia="SchoolBookSanPin" w:hAnsi="Times New Roman"/>
          <w:bCs/>
          <w:sz w:val="28"/>
          <w:szCs w:val="24"/>
          <w:lang w:val="ru-RU"/>
        </w:rPr>
        <w:t xml:space="preserve">Наш край </w:t>
      </w:r>
      <w:r w:rsidR="00134744" w:rsidRPr="00BA73E7">
        <w:rPr>
          <w:rFonts w:ascii="Times New Roman" w:eastAsia="SchoolBookSanPin" w:hAnsi="Times New Roman"/>
          <w:sz w:val="28"/>
          <w:szCs w:val="24"/>
          <w:lang w:val="ru-RU"/>
        </w:rPr>
        <w:t xml:space="preserve">с древнейших времен до конца </w:t>
      </w:r>
      <w:r w:rsidR="00134744" w:rsidRPr="00BA73E7">
        <w:rPr>
          <w:rFonts w:ascii="Times New Roman" w:eastAsia="SchoolBookSanPin" w:hAnsi="Times New Roman"/>
          <w:sz w:val="28"/>
          <w:szCs w:val="24"/>
        </w:rPr>
        <w:t>XV</w:t>
      </w:r>
      <w:r w:rsidR="00134744" w:rsidRPr="00BA73E7">
        <w:rPr>
          <w:rFonts w:ascii="Times New Roman" w:eastAsia="SchoolBookSanPin" w:hAnsi="Times New Roman"/>
          <w:sz w:val="28"/>
          <w:szCs w:val="24"/>
          <w:lang w:val="ru-RU"/>
        </w:rPr>
        <w:t xml:space="preserve"> в. </w:t>
      </w:r>
      <w:r w:rsidR="00134744" w:rsidRPr="00BA73E7">
        <w:rPr>
          <w:rFonts w:ascii="Times New Roman" w:eastAsia="SchoolBookSanPin" w:hAnsi="Times New Roman"/>
          <w:bCs/>
          <w:sz w:val="28"/>
          <w:szCs w:val="24"/>
          <w:lang w:val="ru-RU"/>
        </w:rPr>
        <w:t>Материал по истории своего края привлекается при рассмотрении ключевых событий и процессов отечественной истории.</w:t>
      </w:r>
    </w:p>
    <w:p w:rsidR="00134744" w:rsidRPr="00BA73E7" w:rsidRDefault="00113FC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4.2.</w:t>
      </w:r>
      <w:r w:rsidR="00215134" w:rsidRPr="00BA73E7">
        <w:rPr>
          <w:rFonts w:ascii="Times New Roman" w:eastAsia="OfficinaSansBoldITC" w:hAnsi="Times New Roman"/>
          <w:sz w:val="28"/>
          <w:szCs w:val="24"/>
          <w:lang w:val="ru-RU"/>
        </w:rPr>
        <w:t>8</w:t>
      </w:r>
      <w:r w:rsidR="00134744" w:rsidRPr="00BA73E7">
        <w:rPr>
          <w:rFonts w:ascii="Times New Roman" w:eastAsia="OfficinaSansBoldITC" w:hAnsi="Times New Roman"/>
          <w:sz w:val="28"/>
          <w:szCs w:val="24"/>
          <w:lang w:val="ru-RU"/>
        </w:rPr>
        <w:t>. </w:t>
      </w:r>
      <w:r w:rsidR="00134744" w:rsidRPr="00BA73E7">
        <w:rPr>
          <w:rFonts w:ascii="Times New Roman" w:eastAsia="SchoolBookSanPin" w:hAnsi="Times New Roman"/>
          <w:bCs/>
          <w:position w:val="1"/>
          <w:sz w:val="28"/>
          <w:szCs w:val="24"/>
          <w:lang w:val="ru-RU"/>
        </w:rPr>
        <w:t xml:space="preserve">Обобщение. </w:t>
      </w:r>
    </w:p>
    <w:p w:rsidR="00134744" w:rsidRPr="00BA73E7" w:rsidRDefault="00113FC4" w:rsidP="00C4504C">
      <w:pPr>
        <w:spacing w:before="240" w:after="0" w:line="240" w:lineRule="auto"/>
        <w:ind w:firstLine="709"/>
        <w:jc w:val="both"/>
        <w:rPr>
          <w:rFonts w:ascii="Times New Roman" w:eastAsia="OfficinaSansBoldITC" w:hAnsi="Times New Roman"/>
          <w:b/>
          <w:sz w:val="28"/>
          <w:szCs w:val="24"/>
          <w:lang w:val="ru-RU"/>
        </w:rPr>
      </w:pPr>
      <w:r w:rsidRPr="00BA73E7">
        <w:rPr>
          <w:rFonts w:ascii="Times New Roman" w:hAnsi="Times New Roman"/>
          <w:b/>
          <w:sz w:val="28"/>
          <w:szCs w:val="24"/>
          <w:lang w:val="ru-RU"/>
        </w:rPr>
        <w:t>149.</w:t>
      </w:r>
      <w:r w:rsidR="00134744" w:rsidRPr="00BA73E7">
        <w:rPr>
          <w:rFonts w:ascii="Times New Roman" w:eastAsia="OfficinaSansBoldITC" w:hAnsi="Times New Roman"/>
          <w:b/>
          <w:sz w:val="28"/>
          <w:szCs w:val="24"/>
          <w:lang w:val="ru-RU"/>
        </w:rPr>
        <w:t>5.  Содержание обучения в 7 классе.</w:t>
      </w:r>
    </w:p>
    <w:p w:rsidR="00134744" w:rsidRPr="00BA73E7" w:rsidRDefault="00113FC4" w:rsidP="00C4504C">
      <w:pPr>
        <w:spacing w:after="0" w:line="240" w:lineRule="auto"/>
        <w:ind w:firstLine="567"/>
        <w:rPr>
          <w:rFonts w:ascii="Times New Roman" w:eastAsia="OfficinaSansBoldITC" w:hAnsi="Times New Roman"/>
          <w:b/>
          <w:i/>
          <w:sz w:val="28"/>
          <w:szCs w:val="24"/>
          <w:lang w:val="ru-RU"/>
        </w:rPr>
      </w:pPr>
      <w:r w:rsidRPr="00BA73E7">
        <w:rPr>
          <w:rFonts w:ascii="Times New Roman" w:hAnsi="Times New Roman"/>
          <w:b/>
          <w:i/>
          <w:sz w:val="28"/>
          <w:szCs w:val="24"/>
          <w:lang w:val="ru-RU"/>
        </w:rPr>
        <w:t>149.</w:t>
      </w:r>
      <w:r w:rsidR="00134744" w:rsidRPr="00BA73E7">
        <w:rPr>
          <w:rFonts w:ascii="Times New Roman" w:eastAsia="OfficinaSansBoldITC" w:hAnsi="Times New Roman"/>
          <w:b/>
          <w:i/>
          <w:sz w:val="28"/>
          <w:szCs w:val="24"/>
          <w:lang w:val="ru-RU"/>
        </w:rPr>
        <w:t xml:space="preserve">5.1. Всеобщая история. История Нового времени. Конец </w:t>
      </w:r>
      <w:r w:rsidR="00134744" w:rsidRPr="00BA73E7">
        <w:rPr>
          <w:rFonts w:ascii="Times New Roman" w:eastAsia="OfficinaSansBoldITC" w:hAnsi="Times New Roman"/>
          <w:b/>
          <w:i/>
          <w:sz w:val="28"/>
          <w:szCs w:val="24"/>
        </w:rPr>
        <w:t>XV</w:t>
      </w:r>
      <w:r w:rsidR="00134744" w:rsidRPr="00BA73E7">
        <w:rPr>
          <w:rFonts w:ascii="Times New Roman" w:eastAsia="OfficinaSansBoldITC" w:hAnsi="Times New Roman"/>
          <w:b/>
          <w:i/>
          <w:sz w:val="28"/>
          <w:szCs w:val="24"/>
          <w:lang w:val="ru-RU"/>
        </w:rPr>
        <w:t>‒</w:t>
      </w:r>
      <w:r w:rsidR="00134744" w:rsidRPr="00BA73E7">
        <w:rPr>
          <w:rFonts w:ascii="Times New Roman" w:eastAsia="OfficinaSansBoldITC" w:hAnsi="Times New Roman"/>
          <w:b/>
          <w:i/>
          <w:sz w:val="28"/>
          <w:szCs w:val="24"/>
        </w:rPr>
        <w:t>XVII</w:t>
      </w:r>
      <w:r w:rsidR="00134744" w:rsidRPr="00BA73E7">
        <w:rPr>
          <w:rFonts w:ascii="Times New Roman" w:eastAsia="OfficinaSansBoldITC" w:hAnsi="Times New Roman"/>
          <w:b/>
          <w:i/>
          <w:sz w:val="28"/>
          <w:szCs w:val="24"/>
          <w:lang w:val="ru-RU"/>
        </w:rPr>
        <w:t xml:space="preserve"> в. </w:t>
      </w:r>
    </w:p>
    <w:p w:rsidR="00134744" w:rsidRPr="00BA73E7" w:rsidRDefault="00113FC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5.1.1. </w:t>
      </w:r>
      <w:r w:rsidR="00134744" w:rsidRPr="00BA73E7">
        <w:rPr>
          <w:rFonts w:ascii="Times New Roman" w:eastAsia="SchoolBookSanPin" w:hAnsi="Times New Roman"/>
          <w:bCs/>
          <w:sz w:val="28"/>
          <w:szCs w:val="24"/>
          <w:lang w:val="ru-RU"/>
        </w:rPr>
        <w:t>Введение</w:t>
      </w:r>
      <w:r w:rsidR="00134744" w:rsidRPr="00BA73E7">
        <w:rPr>
          <w:rFonts w:ascii="Times New Roman" w:eastAsia="SchoolBookSanPin" w:hAnsi="Times New Roman"/>
          <w:sz w:val="28"/>
          <w:szCs w:val="24"/>
          <w:lang w:val="ru-RU"/>
        </w:rPr>
        <w:t xml:space="preserve">. </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Понятие «Новое время». Хронологические рамки и периодизация истории Нового времени.</w:t>
      </w:r>
    </w:p>
    <w:p w:rsidR="00134744" w:rsidRPr="00BA73E7" w:rsidRDefault="00113FC4" w:rsidP="007D5CB0">
      <w:pPr>
        <w:spacing w:after="0" w:line="240" w:lineRule="auto"/>
        <w:ind w:firstLine="709"/>
        <w:jc w:val="both"/>
        <w:rPr>
          <w:rFonts w:ascii="Times New Roman" w:eastAsia="OfficinaSansBookITC"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 xml:space="preserve">5.1.2. Великие географические открытия. </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BA73E7">
        <w:rPr>
          <w:rFonts w:ascii="Times New Roman" w:eastAsia="SchoolBookSanPin" w:hAnsi="Times New Roman"/>
          <w:sz w:val="28"/>
          <w:szCs w:val="24"/>
        </w:rPr>
        <w:t>XV</w:t>
      </w:r>
      <w:r w:rsidRPr="00BA73E7">
        <w:rPr>
          <w:rFonts w:ascii="Times New Roman" w:eastAsia="SchoolBookSanPin" w:hAnsi="Times New Roman"/>
          <w:sz w:val="28"/>
          <w:szCs w:val="24"/>
          <w:lang w:val="ru-RU"/>
        </w:rPr>
        <w:t>‒</w:t>
      </w:r>
      <w:r w:rsidRPr="00BA73E7">
        <w:rPr>
          <w:rFonts w:ascii="Times New Roman" w:eastAsia="SchoolBookSanPin" w:hAnsi="Times New Roman"/>
          <w:sz w:val="28"/>
          <w:szCs w:val="24"/>
        </w:rPr>
        <w:t>XVI</w:t>
      </w:r>
      <w:r w:rsidRPr="00BA73E7">
        <w:rPr>
          <w:rFonts w:ascii="Times New Roman" w:eastAsia="SchoolBookSanPin" w:hAnsi="Times New Roman"/>
          <w:sz w:val="28"/>
          <w:szCs w:val="24"/>
          <w:lang w:val="ru-RU"/>
        </w:rPr>
        <w:t xml:space="preserve"> в.</w:t>
      </w:r>
    </w:p>
    <w:p w:rsidR="00134744" w:rsidRPr="00BA73E7" w:rsidRDefault="00113FC4" w:rsidP="007D5CB0">
      <w:pPr>
        <w:spacing w:after="0" w:line="240" w:lineRule="auto"/>
        <w:ind w:firstLine="709"/>
        <w:jc w:val="both"/>
        <w:rPr>
          <w:rFonts w:ascii="Times New Roman" w:eastAsia="OfficinaSansBoldITC"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 xml:space="preserve">5.1.3. Изменения в европейском обществе в </w:t>
      </w:r>
      <w:r w:rsidR="00134744" w:rsidRPr="00BA73E7">
        <w:rPr>
          <w:rFonts w:ascii="Times New Roman" w:eastAsia="OfficinaSansBoldITC" w:hAnsi="Times New Roman"/>
          <w:sz w:val="28"/>
          <w:szCs w:val="24"/>
        </w:rPr>
        <w:t>XVI</w:t>
      </w:r>
      <w:r w:rsidR="00134744" w:rsidRPr="00BA73E7">
        <w:rPr>
          <w:rFonts w:ascii="Times New Roman" w:eastAsia="OfficinaSansBoldITC" w:hAnsi="Times New Roman"/>
          <w:sz w:val="28"/>
          <w:szCs w:val="24"/>
          <w:lang w:val="ru-RU"/>
        </w:rPr>
        <w:t>‒</w:t>
      </w:r>
      <w:r w:rsidR="00134744" w:rsidRPr="00BA73E7">
        <w:rPr>
          <w:rFonts w:ascii="Times New Roman" w:eastAsia="OfficinaSansBoldITC" w:hAnsi="Times New Roman"/>
          <w:sz w:val="28"/>
          <w:szCs w:val="24"/>
        </w:rPr>
        <w:t>XVII</w:t>
      </w:r>
      <w:r w:rsidR="00134744" w:rsidRPr="00BA73E7">
        <w:rPr>
          <w:rFonts w:ascii="Times New Roman" w:eastAsia="OfficinaSansBoldITC" w:hAnsi="Times New Roman"/>
          <w:sz w:val="28"/>
          <w:szCs w:val="24"/>
          <w:lang w:val="ru-RU"/>
        </w:rPr>
        <w:t xml:space="preserve"> вв. </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lastRenderedPageBreak/>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134744" w:rsidRPr="00BA73E7" w:rsidRDefault="00113FC4" w:rsidP="007D5CB0">
      <w:pPr>
        <w:spacing w:after="0" w:line="240" w:lineRule="auto"/>
        <w:ind w:firstLine="709"/>
        <w:jc w:val="both"/>
        <w:rPr>
          <w:rFonts w:ascii="Times New Roman" w:eastAsia="OfficinaSansBookITC"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 xml:space="preserve">5.1.4. Реформация и </w:t>
      </w:r>
      <w:r w:rsidR="00215134" w:rsidRPr="00BA73E7">
        <w:rPr>
          <w:rFonts w:ascii="Times New Roman" w:eastAsia="OfficinaSansBoldITC" w:hAnsi="Times New Roman"/>
          <w:sz w:val="28"/>
          <w:szCs w:val="24"/>
          <w:lang w:val="ru-RU"/>
        </w:rPr>
        <w:t>К</w:t>
      </w:r>
      <w:r w:rsidR="00134744" w:rsidRPr="00BA73E7">
        <w:rPr>
          <w:rFonts w:ascii="Times New Roman" w:eastAsia="OfficinaSansBoldITC" w:hAnsi="Times New Roman"/>
          <w:sz w:val="28"/>
          <w:szCs w:val="24"/>
          <w:lang w:val="ru-RU"/>
        </w:rPr>
        <w:t xml:space="preserve">онтрреформация в Европе. </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34744" w:rsidRPr="00BA73E7" w:rsidRDefault="00113FC4" w:rsidP="007D5CB0">
      <w:pPr>
        <w:spacing w:after="0" w:line="240" w:lineRule="auto"/>
        <w:ind w:firstLine="709"/>
        <w:jc w:val="both"/>
        <w:rPr>
          <w:rFonts w:ascii="Times New Roman" w:eastAsia="OfficinaSansBoldITC"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 xml:space="preserve">5.1.5. Государства Европы в </w:t>
      </w:r>
      <w:r w:rsidR="00134744" w:rsidRPr="00BA73E7">
        <w:rPr>
          <w:rFonts w:ascii="Times New Roman" w:eastAsia="OfficinaSansBoldITC" w:hAnsi="Times New Roman"/>
          <w:sz w:val="28"/>
          <w:szCs w:val="24"/>
        </w:rPr>
        <w:t>XVI</w:t>
      </w:r>
      <w:r w:rsidR="00134744" w:rsidRPr="00BA73E7">
        <w:rPr>
          <w:rFonts w:ascii="Times New Roman" w:eastAsia="OfficinaSansBoldITC" w:hAnsi="Times New Roman"/>
          <w:sz w:val="28"/>
          <w:szCs w:val="24"/>
          <w:lang w:val="ru-RU"/>
        </w:rPr>
        <w:t>‒</w:t>
      </w:r>
      <w:r w:rsidR="00134744" w:rsidRPr="00BA73E7">
        <w:rPr>
          <w:rFonts w:ascii="Times New Roman" w:eastAsia="OfficinaSansBoldITC" w:hAnsi="Times New Roman"/>
          <w:sz w:val="28"/>
          <w:szCs w:val="24"/>
        </w:rPr>
        <w:t>XVII</w:t>
      </w:r>
      <w:r w:rsidR="00134744" w:rsidRPr="00BA73E7">
        <w:rPr>
          <w:rFonts w:ascii="Times New Roman" w:eastAsia="OfficinaSansBoldITC" w:hAnsi="Times New Roman"/>
          <w:sz w:val="28"/>
          <w:szCs w:val="24"/>
          <w:lang w:val="ru-RU"/>
        </w:rPr>
        <w:t xml:space="preserve"> вв. </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bCs/>
          <w:sz w:val="28"/>
          <w:szCs w:val="24"/>
          <w:lang w:val="ru-RU"/>
        </w:rPr>
        <w:t xml:space="preserve">Испания </w:t>
      </w:r>
      <w:r w:rsidRPr="00BA73E7">
        <w:rPr>
          <w:rFonts w:ascii="Times New Roman" w:eastAsia="SchoolBookSanPin" w:hAnsi="Times New Roman"/>
          <w:sz w:val="28"/>
          <w:szCs w:val="24"/>
          <w:lang w:val="ru-RU"/>
        </w:rPr>
        <w:t xml:space="preserve">под властью потомков католических королей. Внутренняя и внешняя политика испанских Габсбургов. Национально-освободительное движение в </w:t>
      </w:r>
      <w:r w:rsidRPr="00BA73E7">
        <w:rPr>
          <w:rFonts w:ascii="Times New Roman" w:eastAsia="SchoolBookSanPin" w:hAnsi="Times New Roman"/>
          <w:bCs/>
          <w:sz w:val="28"/>
          <w:szCs w:val="24"/>
          <w:lang w:val="ru-RU"/>
        </w:rPr>
        <w:t>Нидерландах</w:t>
      </w:r>
      <w:r w:rsidRPr="00BA73E7">
        <w:rPr>
          <w:rFonts w:ascii="Times New Roman" w:eastAsia="SchoolBookSanPin" w:hAnsi="Times New Roman"/>
          <w:sz w:val="28"/>
          <w:szCs w:val="24"/>
          <w:lang w:val="ru-RU"/>
        </w:rPr>
        <w:t>: цели, участники, формы борьбы. Итоги и значение Нидерландской революции.</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bCs/>
          <w:sz w:val="28"/>
          <w:szCs w:val="24"/>
          <w:lang w:val="ru-RU"/>
        </w:rPr>
        <w:t>Франция: путь к абсолютизму</w:t>
      </w:r>
      <w:r w:rsidRPr="00BA73E7">
        <w:rPr>
          <w:rFonts w:ascii="Times New Roman" w:eastAsia="SchoolBookSanPin" w:hAnsi="Times New Roman"/>
          <w:sz w:val="28"/>
          <w:szCs w:val="24"/>
          <w:lang w:val="ru-RU"/>
        </w:rPr>
        <w:t xml:space="preserve">. Королевская власть и централизация управления страной. Католики и гугеноты. Религиозные войны. </w:t>
      </w:r>
      <w:r w:rsidRPr="00BA73E7">
        <w:rPr>
          <w:rFonts w:ascii="Times New Roman" w:eastAsia="SchoolBookSanPin" w:hAnsi="Times New Roman"/>
          <w:sz w:val="28"/>
          <w:szCs w:val="24"/>
          <w:lang w:val="ru-RU"/>
        </w:rPr>
        <w:br/>
        <w:t xml:space="preserve">Генрих </w:t>
      </w:r>
      <w:r w:rsidRPr="00BA73E7">
        <w:rPr>
          <w:rFonts w:ascii="Times New Roman" w:eastAsia="SchoolBookSanPin" w:hAnsi="Times New Roman"/>
          <w:sz w:val="28"/>
          <w:szCs w:val="24"/>
        </w:rPr>
        <w:t>IV</w:t>
      </w:r>
      <w:r w:rsidRPr="00BA73E7">
        <w:rPr>
          <w:rFonts w:ascii="Times New Roman" w:eastAsia="SchoolBookSanPin" w:hAnsi="Times New Roman"/>
          <w:sz w:val="28"/>
          <w:szCs w:val="24"/>
          <w:lang w:val="ru-RU"/>
        </w:rPr>
        <w:t xml:space="preserve">. Нантский эдикт 1598 г. Людовик </w:t>
      </w:r>
      <w:r w:rsidRPr="00BA73E7">
        <w:rPr>
          <w:rFonts w:ascii="Times New Roman" w:eastAsia="SchoolBookSanPin" w:hAnsi="Times New Roman"/>
          <w:sz w:val="28"/>
          <w:szCs w:val="24"/>
        </w:rPr>
        <w:t>XIII</w:t>
      </w:r>
      <w:r w:rsidRPr="00BA73E7">
        <w:rPr>
          <w:rFonts w:ascii="Times New Roman" w:eastAsia="SchoolBookSanPin" w:hAnsi="Times New Roman"/>
          <w:sz w:val="28"/>
          <w:szCs w:val="24"/>
          <w:lang w:val="ru-RU"/>
        </w:rPr>
        <w:t xml:space="preserve"> и кардинал Ришелье. Фронда. Французский абсолютизм при Людовике </w:t>
      </w:r>
      <w:r w:rsidRPr="00BA73E7">
        <w:rPr>
          <w:rFonts w:ascii="Times New Roman" w:eastAsia="SchoolBookSanPin" w:hAnsi="Times New Roman"/>
          <w:sz w:val="28"/>
          <w:szCs w:val="24"/>
        </w:rPr>
        <w:t>XIV</w:t>
      </w:r>
      <w:r w:rsidRPr="00BA73E7">
        <w:rPr>
          <w:rFonts w:ascii="Times New Roman" w:eastAsia="SchoolBookSanPin" w:hAnsi="Times New Roman"/>
          <w:sz w:val="28"/>
          <w:szCs w:val="24"/>
          <w:lang w:val="ru-RU"/>
        </w:rPr>
        <w:t>.</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bCs/>
          <w:sz w:val="28"/>
          <w:szCs w:val="24"/>
          <w:lang w:val="ru-RU"/>
        </w:rPr>
        <w:t xml:space="preserve">Англия. </w:t>
      </w:r>
      <w:r w:rsidRPr="00BA73E7">
        <w:rPr>
          <w:rFonts w:ascii="Times New Roman" w:eastAsia="SchoolBookSanPin" w:hAnsi="Times New Roman"/>
          <w:sz w:val="28"/>
          <w:szCs w:val="24"/>
          <w:lang w:val="ru-RU"/>
        </w:rPr>
        <w:t xml:space="preserve">Развитие капиталистического предпринимательства в городах </w:t>
      </w:r>
      <w:r w:rsidRPr="00BA73E7">
        <w:rPr>
          <w:rFonts w:ascii="Times New Roman" w:eastAsia="SchoolBookSanPin" w:hAnsi="Times New Roman"/>
          <w:sz w:val="28"/>
          <w:szCs w:val="24"/>
          <w:lang w:val="ru-RU"/>
        </w:rPr>
        <w:br/>
        <w:t xml:space="preserve">и деревнях. Огораживания. Укрепление королевской власти при Тюдорах. Генрих </w:t>
      </w:r>
      <w:r w:rsidRPr="00BA73E7">
        <w:rPr>
          <w:rFonts w:ascii="Times New Roman" w:eastAsia="SchoolBookSanPin" w:hAnsi="Times New Roman"/>
          <w:sz w:val="28"/>
          <w:szCs w:val="24"/>
        </w:rPr>
        <w:t>VIII</w:t>
      </w:r>
      <w:r w:rsidRPr="00BA73E7">
        <w:rPr>
          <w:rFonts w:ascii="Times New Roman" w:eastAsia="SchoolBookSanPin" w:hAnsi="Times New Roman"/>
          <w:sz w:val="28"/>
          <w:szCs w:val="24"/>
          <w:lang w:val="ru-RU"/>
        </w:rPr>
        <w:t xml:space="preserve"> и королевская реформация. «Золотой век» Елизаветы </w:t>
      </w:r>
      <w:r w:rsidRPr="00BA73E7">
        <w:rPr>
          <w:rFonts w:ascii="Times New Roman" w:eastAsia="SchoolBookSanPin" w:hAnsi="Times New Roman"/>
          <w:sz w:val="28"/>
          <w:szCs w:val="24"/>
        </w:rPr>
        <w:t>I</w:t>
      </w:r>
      <w:r w:rsidRPr="00BA73E7">
        <w:rPr>
          <w:rFonts w:ascii="Times New Roman" w:eastAsia="SchoolBookSanPin" w:hAnsi="Times New Roman"/>
          <w:sz w:val="28"/>
          <w:szCs w:val="24"/>
          <w:lang w:val="ru-RU"/>
        </w:rPr>
        <w:t>.</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bCs/>
          <w:sz w:val="28"/>
          <w:szCs w:val="24"/>
          <w:lang w:val="ru-RU"/>
        </w:rPr>
        <w:t xml:space="preserve">Английская революция середины </w:t>
      </w:r>
      <w:r w:rsidRPr="00BA73E7">
        <w:rPr>
          <w:rFonts w:ascii="Times New Roman" w:eastAsia="SchoolBookSanPin" w:hAnsi="Times New Roman"/>
          <w:bCs/>
          <w:sz w:val="28"/>
          <w:szCs w:val="24"/>
        </w:rPr>
        <w:t>XVII</w:t>
      </w:r>
      <w:r w:rsidRPr="00BA73E7">
        <w:rPr>
          <w:rFonts w:ascii="Times New Roman" w:eastAsia="SchoolBookSanPin" w:hAnsi="Times New Roman"/>
          <w:bCs/>
          <w:sz w:val="28"/>
          <w:szCs w:val="24"/>
          <w:lang w:val="ru-RU"/>
        </w:rPr>
        <w:t xml:space="preserve"> в</w:t>
      </w:r>
      <w:r w:rsidRPr="00BA73E7">
        <w:rPr>
          <w:rFonts w:ascii="Times New Roman" w:eastAsia="SchoolBookSanPin" w:hAnsi="Times New Roman"/>
          <w:sz w:val="28"/>
          <w:szCs w:val="24"/>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bCs/>
          <w:sz w:val="28"/>
          <w:szCs w:val="24"/>
          <w:lang w:val="ru-RU"/>
        </w:rPr>
        <w:t>Страны Центральной, Южной и Юго-Восточной Европы</w:t>
      </w:r>
      <w:r w:rsidRPr="00BA73E7">
        <w:rPr>
          <w:rFonts w:ascii="Times New Roman" w:eastAsia="SchoolBookSanPin" w:hAnsi="Times New Roman"/>
          <w:sz w:val="28"/>
          <w:szCs w:val="24"/>
          <w:lang w:val="ru-RU"/>
        </w:rPr>
        <w:t xml:space="preserve">. В мире империй </w:t>
      </w:r>
      <w:r w:rsidRPr="00BA73E7">
        <w:rPr>
          <w:rFonts w:ascii="Times New Roman" w:eastAsia="SchoolBookSanPin" w:hAnsi="Times New Roman"/>
          <w:sz w:val="28"/>
          <w:szCs w:val="24"/>
          <w:lang w:val="ru-RU"/>
        </w:rPr>
        <w:br/>
        <w:t>и вне его. Германские государства. Итальянские земли. Положение славянских народов. Образование Речи Посполитой.</w:t>
      </w:r>
    </w:p>
    <w:p w:rsidR="00134744" w:rsidRPr="00BA73E7" w:rsidRDefault="00113FC4" w:rsidP="007D5CB0">
      <w:pPr>
        <w:spacing w:after="0" w:line="240" w:lineRule="auto"/>
        <w:ind w:firstLine="709"/>
        <w:jc w:val="both"/>
        <w:rPr>
          <w:rFonts w:ascii="Times New Roman" w:eastAsia="OfficinaSansBoldITC"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 xml:space="preserve">5.1.6. Международные отношения в </w:t>
      </w:r>
      <w:r w:rsidR="00134744" w:rsidRPr="00BA73E7">
        <w:rPr>
          <w:rFonts w:ascii="Times New Roman" w:eastAsia="OfficinaSansBoldITC" w:hAnsi="Times New Roman"/>
          <w:sz w:val="28"/>
          <w:szCs w:val="24"/>
        </w:rPr>
        <w:t>XVI</w:t>
      </w:r>
      <w:r w:rsidR="00134744" w:rsidRPr="00BA73E7">
        <w:rPr>
          <w:rFonts w:ascii="Times New Roman" w:eastAsia="OfficinaSansBoldITC" w:hAnsi="Times New Roman"/>
          <w:sz w:val="28"/>
          <w:szCs w:val="24"/>
          <w:lang w:val="ru-RU"/>
        </w:rPr>
        <w:t>‒</w:t>
      </w:r>
      <w:r w:rsidR="00134744" w:rsidRPr="00BA73E7">
        <w:rPr>
          <w:rFonts w:ascii="Times New Roman" w:eastAsia="OfficinaSansBoldITC" w:hAnsi="Times New Roman"/>
          <w:sz w:val="28"/>
          <w:szCs w:val="24"/>
        </w:rPr>
        <w:t>XVII</w:t>
      </w:r>
      <w:r w:rsidR="00134744" w:rsidRPr="00BA73E7">
        <w:rPr>
          <w:rFonts w:ascii="Times New Roman" w:eastAsia="OfficinaSansBoldITC" w:hAnsi="Times New Roman"/>
          <w:sz w:val="28"/>
          <w:szCs w:val="24"/>
          <w:lang w:val="ru-RU"/>
        </w:rPr>
        <w:t xml:space="preserve"> вв. </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34744" w:rsidRPr="00BA73E7" w:rsidRDefault="00113FC4" w:rsidP="007D5CB0">
      <w:pPr>
        <w:spacing w:after="0" w:line="240" w:lineRule="auto"/>
        <w:ind w:firstLine="709"/>
        <w:jc w:val="both"/>
        <w:rPr>
          <w:rFonts w:ascii="Times New Roman" w:eastAsia="OfficinaSansBookITC"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 xml:space="preserve">5.1.7. Европейская культура в раннее Новое время. </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w:t>
      </w:r>
      <w:r w:rsidR="00215134" w:rsidRPr="00BA73E7">
        <w:rPr>
          <w:rFonts w:ascii="Times New Roman" w:eastAsia="SchoolBookSanPin" w:hAnsi="Times New Roman"/>
          <w:sz w:val="28"/>
          <w:szCs w:val="24"/>
          <w:lang w:val="ru-RU"/>
        </w:rPr>
        <w:t>ё</w:t>
      </w:r>
      <w:r w:rsidRPr="00BA73E7">
        <w:rPr>
          <w:rFonts w:ascii="Times New Roman" w:eastAsia="SchoolBookSanPin" w:hAnsi="Times New Roman"/>
          <w:sz w:val="28"/>
          <w:szCs w:val="24"/>
          <w:lang w:val="ru-RU"/>
        </w:rPr>
        <w:t>ные и их открытия (Н. Коперник, И. Ньютон). Утверждение рационализма.</w:t>
      </w:r>
    </w:p>
    <w:p w:rsidR="00134744" w:rsidRPr="00BA73E7" w:rsidRDefault="00113FC4" w:rsidP="007D5CB0">
      <w:pPr>
        <w:spacing w:after="0" w:line="240" w:lineRule="auto"/>
        <w:ind w:firstLine="709"/>
        <w:jc w:val="both"/>
        <w:rPr>
          <w:rFonts w:ascii="Times New Roman" w:eastAsia="OfficinaSansBookITC"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 xml:space="preserve">5.1.8. Страны Востока в </w:t>
      </w:r>
      <w:r w:rsidR="00134744" w:rsidRPr="00BA73E7">
        <w:rPr>
          <w:rFonts w:ascii="Times New Roman" w:eastAsia="OfficinaSansBoldITC" w:hAnsi="Times New Roman"/>
          <w:sz w:val="28"/>
          <w:szCs w:val="24"/>
        </w:rPr>
        <w:t>XVI</w:t>
      </w:r>
      <w:r w:rsidR="00134744" w:rsidRPr="00BA73E7">
        <w:rPr>
          <w:rFonts w:ascii="Times New Roman" w:eastAsia="OfficinaSansBoldITC" w:hAnsi="Times New Roman"/>
          <w:sz w:val="28"/>
          <w:szCs w:val="24"/>
          <w:lang w:val="ru-RU"/>
        </w:rPr>
        <w:t>‒</w:t>
      </w:r>
      <w:r w:rsidR="00134744" w:rsidRPr="00BA73E7">
        <w:rPr>
          <w:rFonts w:ascii="Times New Roman" w:eastAsia="OfficinaSansBoldITC" w:hAnsi="Times New Roman"/>
          <w:sz w:val="28"/>
          <w:szCs w:val="24"/>
        </w:rPr>
        <w:t>XVII</w:t>
      </w:r>
      <w:r w:rsidR="00134744" w:rsidRPr="00BA73E7">
        <w:rPr>
          <w:rFonts w:ascii="Times New Roman" w:eastAsia="OfficinaSansBoldITC" w:hAnsi="Times New Roman"/>
          <w:sz w:val="28"/>
          <w:szCs w:val="24"/>
          <w:lang w:val="ru-RU"/>
        </w:rPr>
        <w:t xml:space="preserve"> вв. </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bCs/>
          <w:sz w:val="28"/>
          <w:szCs w:val="24"/>
          <w:lang w:val="ru-RU"/>
        </w:rPr>
        <w:t>Османская империя</w:t>
      </w:r>
      <w:r w:rsidRPr="00BA73E7">
        <w:rPr>
          <w:rFonts w:ascii="Times New Roman" w:eastAsia="SchoolBookSanPin" w:hAnsi="Times New Roman"/>
          <w:sz w:val="28"/>
          <w:szCs w:val="24"/>
          <w:lang w:val="ru-RU"/>
        </w:rPr>
        <w:t xml:space="preserve">: на вершине могущества. Сулейман </w:t>
      </w:r>
      <w:r w:rsidRPr="00BA73E7">
        <w:rPr>
          <w:rFonts w:ascii="Times New Roman" w:eastAsia="SchoolBookSanPin" w:hAnsi="Times New Roman"/>
          <w:sz w:val="28"/>
          <w:szCs w:val="24"/>
        </w:rPr>
        <w:t>I</w:t>
      </w:r>
      <w:r w:rsidRPr="00BA73E7">
        <w:rPr>
          <w:rFonts w:ascii="Times New Roman" w:eastAsia="SchoolBookSanPin" w:hAnsi="Times New Roman"/>
          <w:sz w:val="28"/>
          <w:szCs w:val="24"/>
          <w:lang w:val="ru-RU"/>
        </w:rPr>
        <w:t xml:space="preserve"> Великолепный: </w:t>
      </w:r>
      <w:r w:rsidRPr="00BA73E7">
        <w:rPr>
          <w:rFonts w:ascii="Times New Roman" w:eastAsia="SchoolBookSanPin" w:hAnsi="Times New Roman"/>
          <w:sz w:val="28"/>
          <w:szCs w:val="24"/>
          <w:lang w:val="ru-RU"/>
        </w:rPr>
        <w:lastRenderedPageBreak/>
        <w:t xml:space="preserve">завоеватель, законодатель. Управление многонациональной империей. Османская армия. </w:t>
      </w:r>
      <w:r w:rsidRPr="00BA73E7">
        <w:rPr>
          <w:rFonts w:ascii="Times New Roman" w:eastAsia="SchoolBookSanPin" w:hAnsi="Times New Roman"/>
          <w:bCs/>
          <w:sz w:val="28"/>
          <w:szCs w:val="24"/>
          <w:lang w:val="ru-RU"/>
        </w:rPr>
        <w:t xml:space="preserve">Индия </w:t>
      </w:r>
      <w:r w:rsidRPr="00BA73E7">
        <w:rPr>
          <w:rFonts w:ascii="Times New Roman" w:eastAsia="SchoolBookSanPin" w:hAnsi="Times New Roman"/>
          <w:sz w:val="28"/>
          <w:szCs w:val="24"/>
          <w:lang w:val="ru-RU"/>
        </w:rPr>
        <w:t xml:space="preserve">при Великих Моголах. Начало проникновения европейцев. Ост-Индские компании. </w:t>
      </w:r>
      <w:r w:rsidRPr="00BA73E7">
        <w:rPr>
          <w:rFonts w:ascii="Times New Roman" w:eastAsia="SchoolBookSanPin" w:hAnsi="Times New Roman"/>
          <w:bCs/>
          <w:sz w:val="28"/>
          <w:szCs w:val="24"/>
          <w:lang w:val="ru-RU"/>
        </w:rPr>
        <w:t xml:space="preserve">Китай </w:t>
      </w:r>
      <w:r w:rsidRPr="00BA73E7">
        <w:rPr>
          <w:rFonts w:ascii="Times New Roman" w:eastAsia="SchoolBookSanPin" w:hAnsi="Times New Roman"/>
          <w:sz w:val="28"/>
          <w:szCs w:val="24"/>
          <w:lang w:val="ru-RU"/>
        </w:rPr>
        <w:t xml:space="preserve">в эпоху Мин. Экономическая и социальная политика государства. Утверждение маньчжурской династии Цин. </w:t>
      </w:r>
      <w:r w:rsidRPr="00BA73E7">
        <w:rPr>
          <w:rFonts w:ascii="Times New Roman" w:eastAsia="SchoolBookSanPin" w:hAnsi="Times New Roman"/>
          <w:bCs/>
          <w:sz w:val="28"/>
          <w:szCs w:val="24"/>
          <w:lang w:val="ru-RU"/>
        </w:rPr>
        <w:t>Япония</w:t>
      </w:r>
      <w:r w:rsidRPr="00BA73E7">
        <w:rPr>
          <w:rFonts w:ascii="Times New Roman" w:eastAsia="SchoolBookSanPin" w:hAnsi="Times New Roman"/>
          <w:sz w:val="28"/>
          <w:szCs w:val="24"/>
          <w:lang w:val="ru-RU"/>
        </w:rPr>
        <w:t>: борьба знатных кланов за власть, установление с</w:t>
      </w:r>
      <w:r w:rsidR="00215134" w:rsidRPr="00BA73E7">
        <w:rPr>
          <w:rFonts w:ascii="Times New Roman" w:eastAsia="SchoolBookSanPin" w:hAnsi="Times New Roman"/>
          <w:sz w:val="28"/>
          <w:szCs w:val="24"/>
          <w:lang w:val="ru-RU"/>
        </w:rPr>
        <w:t>ё</w:t>
      </w:r>
      <w:r w:rsidRPr="00BA73E7">
        <w:rPr>
          <w:rFonts w:ascii="Times New Roman" w:eastAsia="SchoolBookSanPin" w:hAnsi="Times New Roman"/>
          <w:sz w:val="28"/>
          <w:szCs w:val="24"/>
          <w:lang w:val="ru-RU"/>
        </w:rPr>
        <w:t>гуната Токугава, укрепление централизованного государства.</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 xml:space="preserve">«Закрытие» страны для иноземцев. Культура и искусство стран </w:t>
      </w:r>
      <w:r w:rsidRPr="00BA73E7">
        <w:rPr>
          <w:rFonts w:ascii="Times New Roman" w:eastAsia="SchoolBookSanPin" w:hAnsi="Times New Roman"/>
          <w:position w:val="1"/>
          <w:sz w:val="28"/>
          <w:szCs w:val="24"/>
          <w:lang w:val="ru-RU"/>
        </w:rPr>
        <w:t xml:space="preserve">Востока </w:t>
      </w:r>
      <w:r w:rsidRPr="00BA73E7">
        <w:rPr>
          <w:rFonts w:ascii="Times New Roman" w:eastAsia="SchoolBookSanPin" w:hAnsi="Times New Roman"/>
          <w:position w:val="1"/>
          <w:sz w:val="28"/>
          <w:szCs w:val="24"/>
          <w:lang w:val="ru-RU"/>
        </w:rPr>
        <w:br/>
        <w:t xml:space="preserve">в </w:t>
      </w:r>
      <w:r w:rsidRPr="00BA73E7">
        <w:rPr>
          <w:rFonts w:ascii="Times New Roman" w:eastAsia="SchoolBookSanPin" w:hAnsi="Times New Roman"/>
          <w:position w:val="1"/>
          <w:sz w:val="28"/>
          <w:szCs w:val="24"/>
        </w:rPr>
        <w:t>XVI</w:t>
      </w:r>
      <w:r w:rsidRPr="00BA73E7">
        <w:rPr>
          <w:rFonts w:ascii="Times New Roman" w:eastAsia="SchoolBookSanPin" w:hAnsi="Times New Roman"/>
          <w:position w:val="1"/>
          <w:sz w:val="28"/>
          <w:szCs w:val="24"/>
          <w:lang w:val="ru-RU"/>
        </w:rPr>
        <w:t>‒</w:t>
      </w:r>
      <w:r w:rsidRPr="00BA73E7">
        <w:rPr>
          <w:rFonts w:ascii="Times New Roman" w:eastAsia="SchoolBookSanPin" w:hAnsi="Times New Roman"/>
          <w:position w:val="1"/>
          <w:sz w:val="28"/>
          <w:szCs w:val="24"/>
        </w:rPr>
        <w:t>XVII</w:t>
      </w:r>
      <w:r w:rsidRPr="00BA73E7">
        <w:rPr>
          <w:rFonts w:ascii="Times New Roman" w:eastAsia="SchoolBookSanPin" w:hAnsi="Times New Roman"/>
          <w:position w:val="1"/>
          <w:sz w:val="28"/>
          <w:szCs w:val="24"/>
          <w:lang w:val="ru-RU"/>
        </w:rPr>
        <w:t xml:space="preserve"> вв.</w:t>
      </w:r>
    </w:p>
    <w:p w:rsidR="00134744" w:rsidRPr="00BA73E7" w:rsidRDefault="00113FC4" w:rsidP="007D5CB0">
      <w:pPr>
        <w:spacing w:after="0" w:line="240" w:lineRule="auto"/>
        <w:ind w:firstLine="709"/>
        <w:jc w:val="both"/>
        <w:rPr>
          <w:rFonts w:ascii="Times New Roman" w:eastAsia="SchoolBookSanPin" w:hAnsi="Times New Roman"/>
          <w:position w:val="1"/>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5.1.9. </w:t>
      </w:r>
      <w:r w:rsidR="00134744" w:rsidRPr="00BA73E7">
        <w:rPr>
          <w:rFonts w:ascii="Times New Roman" w:eastAsia="SchoolBookSanPin" w:hAnsi="Times New Roman"/>
          <w:bCs/>
          <w:position w:val="1"/>
          <w:sz w:val="28"/>
          <w:szCs w:val="24"/>
          <w:lang w:val="ru-RU"/>
        </w:rPr>
        <w:t>Обобщение</w:t>
      </w:r>
      <w:r w:rsidR="00134744" w:rsidRPr="00BA73E7">
        <w:rPr>
          <w:rFonts w:ascii="Times New Roman" w:eastAsia="SchoolBookSanPin" w:hAnsi="Times New Roman"/>
          <w:position w:val="1"/>
          <w:sz w:val="28"/>
          <w:szCs w:val="24"/>
          <w:lang w:val="ru-RU"/>
        </w:rPr>
        <w:t xml:space="preserve">. </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position w:val="1"/>
          <w:sz w:val="28"/>
          <w:szCs w:val="24"/>
          <w:lang w:val="ru-RU"/>
        </w:rPr>
        <w:t>Историческое и культурное наследие Раннего Нового времени.</w:t>
      </w:r>
    </w:p>
    <w:p w:rsidR="00134744" w:rsidRPr="00BA73E7" w:rsidRDefault="00113FC4" w:rsidP="00C4504C">
      <w:pPr>
        <w:spacing w:before="240" w:after="0" w:line="240" w:lineRule="auto"/>
        <w:ind w:firstLine="709"/>
        <w:jc w:val="both"/>
        <w:rPr>
          <w:rFonts w:ascii="Times New Roman" w:eastAsia="OfficinaSansBoldITC" w:hAnsi="Times New Roman"/>
          <w:b/>
          <w:i/>
          <w:sz w:val="28"/>
          <w:szCs w:val="24"/>
          <w:lang w:val="ru-RU"/>
        </w:rPr>
      </w:pPr>
      <w:r w:rsidRPr="00BA73E7">
        <w:rPr>
          <w:rFonts w:ascii="Times New Roman" w:hAnsi="Times New Roman"/>
          <w:b/>
          <w:sz w:val="28"/>
          <w:szCs w:val="24"/>
          <w:lang w:val="ru-RU"/>
        </w:rPr>
        <w:t>149.</w:t>
      </w:r>
      <w:r w:rsidR="00134744" w:rsidRPr="00BA73E7">
        <w:rPr>
          <w:rFonts w:ascii="Times New Roman" w:eastAsia="OfficinaSansBoldITC" w:hAnsi="Times New Roman"/>
          <w:b/>
          <w:sz w:val="28"/>
          <w:szCs w:val="24"/>
          <w:lang w:val="ru-RU"/>
        </w:rPr>
        <w:t>5.2.</w:t>
      </w:r>
      <w:r w:rsidR="00134744" w:rsidRPr="00BA73E7">
        <w:rPr>
          <w:rFonts w:ascii="Times New Roman" w:eastAsia="OfficinaSansBoldITC" w:hAnsi="Times New Roman"/>
          <w:b/>
          <w:i/>
          <w:sz w:val="28"/>
          <w:szCs w:val="24"/>
          <w:lang w:val="ru-RU"/>
        </w:rPr>
        <w:t xml:space="preserve"> История России. Россия в </w:t>
      </w:r>
      <w:r w:rsidR="00134744" w:rsidRPr="00BA73E7">
        <w:rPr>
          <w:rFonts w:ascii="Times New Roman" w:eastAsia="OfficinaSansBoldITC" w:hAnsi="Times New Roman"/>
          <w:b/>
          <w:i/>
          <w:sz w:val="28"/>
          <w:szCs w:val="24"/>
        </w:rPr>
        <w:t>XVI</w:t>
      </w:r>
      <w:r w:rsidR="00134744" w:rsidRPr="00BA73E7">
        <w:rPr>
          <w:rFonts w:ascii="Times New Roman" w:eastAsia="OfficinaSansBoldITC" w:hAnsi="Times New Roman"/>
          <w:b/>
          <w:i/>
          <w:sz w:val="28"/>
          <w:szCs w:val="24"/>
          <w:lang w:val="ru-RU"/>
        </w:rPr>
        <w:t>‒</w:t>
      </w:r>
      <w:r w:rsidR="00134744" w:rsidRPr="00BA73E7">
        <w:rPr>
          <w:rFonts w:ascii="Times New Roman" w:eastAsia="OfficinaSansBoldITC" w:hAnsi="Times New Roman"/>
          <w:b/>
          <w:i/>
          <w:sz w:val="28"/>
          <w:szCs w:val="24"/>
        </w:rPr>
        <w:t>XVII</w:t>
      </w:r>
      <w:r w:rsidR="00134744" w:rsidRPr="00BA73E7">
        <w:rPr>
          <w:rFonts w:ascii="Times New Roman" w:eastAsia="OfficinaSansBoldITC" w:hAnsi="Times New Roman"/>
          <w:b/>
          <w:i/>
          <w:sz w:val="28"/>
          <w:szCs w:val="24"/>
          <w:lang w:val="ru-RU"/>
        </w:rPr>
        <w:t xml:space="preserve"> вв.: от Великого княжества к царству.</w:t>
      </w:r>
    </w:p>
    <w:p w:rsidR="00134744" w:rsidRPr="00BA73E7" w:rsidRDefault="00113FC4" w:rsidP="007D5CB0">
      <w:pPr>
        <w:spacing w:after="0" w:line="240" w:lineRule="auto"/>
        <w:ind w:firstLine="709"/>
        <w:jc w:val="both"/>
        <w:rPr>
          <w:rFonts w:ascii="Times New Roman" w:eastAsia="OfficinaSansBoldITC" w:hAnsi="Times New Roman"/>
          <w:sz w:val="28"/>
          <w:szCs w:val="24"/>
          <w:lang w:val="ru-RU"/>
        </w:rPr>
      </w:pPr>
      <w:r w:rsidRPr="00BA73E7">
        <w:rPr>
          <w:rFonts w:ascii="Times New Roman" w:eastAsia="OfficinaSansBoldITC" w:hAnsi="Times New Roman"/>
          <w:sz w:val="28"/>
          <w:szCs w:val="24"/>
          <w:lang w:val="ru-RU"/>
        </w:rPr>
        <w:t>149.</w:t>
      </w:r>
      <w:r w:rsidR="00134744" w:rsidRPr="00BA73E7">
        <w:rPr>
          <w:rFonts w:ascii="Times New Roman" w:eastAsia="OfficinaSansBoldITC" w:hAnsi="Times New Roman"/>
          <w:sz w:val="28"/>
          <w:szCs w:val="24"/>
          <w:lang w:val="ru-RU"/>
        </w:rPr>
        <w:t xml:space="preserve">5.2.1. Россия в </w:t>
      </w:r>
      <w:r w:rsidR="00134744" w:rsidRPr="00BA73E7">
        <w:rPr>
          <w:rFonts w:ascii="Times New Roman" w:eastAsia="OfficinaSansBoldITC" w:hAnsi="Times New Roman"/>
          <w:sz w:val="28"/>
          <w:szCs w:val="24"/>
        </w:rPr>
        <w:t>XVI</w:t>
      </w:r>
      <w:r w:rsidR="00134744" w:rsidRPr="00BA73E7">
        <w:rPr>
          <w:rFonts w:ascii="Times New Roman" w:eastAsia="OfficinaSansBoldITC" w:hAnsi="Times New Roman"/>
          <w:sz w:val="28"/>
          <w:szCs w:val="24"/>
          <w:lang w:val="ru-RU"/>
        </w:rPr>
        <w:t xml:space="preserve"> в. </w:t>
      </w:r>
    </w:p>
    <w:p w:rsidR="00134744" w:rsidRPr="00BA73E7" w:rsidRDefault="00113FC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OfficinaSansBoldITC" w:hAnsi="Times New Roman"/>
          <w:sz w:val="28"/>
          <w:szCs w:val="24"/>
          <w:lang w:val="ru-RU"/>
        </w:rPr>
        <w:t>149.</w:t>
      </w:r>
      <w:r w:rsidR="00134744" w:rsidRPr="00BA73E7">
        <w:rPr>
          <w:rFonts w:ascii="Times New Roman" w:eastAsia="OfficinaSansBoldITC" w:hAnsi="Times New Roman"/>
          <w:sz w:val="28"/>
          <w:szCs w:val="24"/>
          <w:lang w:val="ru-RU"/>
        </w:rPr>
        <w:t>5.2.1.1. </w:t>
      </w:r>
      <w:r w:rsidR="00134744" w:rsidRPr="00BA73E7">
        <w:rPr>
          <w:rFonts w:ascii="Times New Roman" w:eastAsia="SchoolBookSanPin" w:hAnsi="Times New Roman"/>
          <w:bCs/>
          <w:sz w:val="28"/>
          <w:szCs w:val="24"/>
          <w:lang w:val="ru-RU"/>
        </w:rPr>
        <w:t>Завершение объединения русских земель</w:t>
      </w:r>
      <w:r w:rsidR="00134744" w:rsidRPr="00BA73E7">
        <w:rPr>
          <w:rFonts w:ascii="Times New Roman" w:eastAsia="SchoolBookSanPin" w:hAnsi="Times New Roman"/>
          <w:sz w:val="28"/>
          <w:szCs w:val="24"/>
          <w:lang w:val="ru-RU"/>
        </w:rPr>
        <w:t xml:space="preserve">. Княжение Василия </w:t>
      </w:r>
      <w:r w:rsidR="00134744" w:rsidRPr="00BA73E7">
        <w:rPr>
          <w:rFonts w:ascii="Times New Roman" w:eastAsia="SchoolBookSanPin" w:hAnsi="Times New Roman"/>
          <w:sz w:val="28"/>
          <w:szCs w:val="24"/>
        </w:rPr>
        <w:t>III</w:t>
      </w:r>
      <w:r w:rsidR="00134744" w:rsidRPr="00BA73E7">
        <w:rPr>
          <w:rFonts w:ascii="Times New Roman" w:eastAsia="SchoolBookSanPin" w:hAnsi="Times New Roman"/>
          <w:sz w:val="28"/>
          <w:szCs w:val="24"/>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00134744" w:rsidRPr="00BA73E7">
        <w:rPr>
          <w:rFonts w:ascii="Times New Roman" w:eastAsia="SchoolBookSanPin" w:hAnsi="Times New Roman"/>
          <w:sz w:val="28"/>
          <w:szCs w:val="24"/>
        </w:rPr>
        <w:t>XVI</w:t>
      </w:r>
      <w:r w:rsidR="00134744" w:rsidRPr="00BA73E7">
        <w:rPr>
          <w:rFonts w:ascii="Times New Roman" w:eastAsia="SchoolBookSanPin" w:hAnsi="Times New Roman"/>
          <w:sz w:val="28"/>
          <w:szCs w:val="24"/>
          <w:lang w:val="ru-RU"/>
        </w:rPr>
        <w:t xml:space="preserve"> в.: война с Великим княжеством Литовским, отношения с Крымским и Казанским ханствами, посольства в европейские государства.</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Органы государственной власти. Приказная система: формирование первых приказных учреждений. Боярская дума, е</w:t>
      </w:r>
      <w:r w:rsidR="00215134" w:rsidRPr="00BA73E7">
        <w:rPr>
          <w:rFonts w:ascii="Times New Roman" w:eastAsia="SchoolBookSanPin" w:hAnsi="Times New Roman"/>
          <w:sz w:val="28"/>
          <w:szCs w:val="24"/>
          <w:lang w:val="ru-RU"/>
        </w:rPr>
        <w:t>ё</w:t>
      </w:r>
      <w:r w:rsidRPr="00BA73E7">
        <w:rPr>
          <w:rFonts w:ascii="Times New Roman" w:eastAsia="SchoolBookSanPin" w:hAnsi="Times New Roman"/>
          <w:sz w:val="28"/>
          <w:szCs w:val="24"/>
          <w:lang w:val="ru-RU"/>
        </w:rPr>
        <w:t xml:space="preserve"> роль в управлении государством. «Малая дума». Местничество. Местное управление: наместники и волостели, система кормлений. Государство и церковь.</w:t>
      </w:r>
    </w:p>
    <w:p w:rsidR="00134744" w:rsidRPr="00BA73E7" w:rsidRDefault="00113FC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OfficinaSansBoldITC" w:hAnsi="Times New Roman"/>
          <w:sz w:val="28"/>
          <w:szCs w:val="24"/>
          <w:lang w:val="ru-RU"/>
        </w:rPr>
        <w:t>149.</w:t>
      </w:r>
      <w:r w:rsidR="00134744" w:rsidRPr="00BA73E7">
        <w:rPr>
          <w:rFonts w:ascii="Times New Roman" w:eastAsia="OfficinaSansBoldITC" w:hAnsi="Times New Roman"/>
          <w:sz w:val="28"/>
          <w:szCs w:val="24"/>
          <w:lang w:val="ru-RU"/>
        </w:rPr>
        <w:t>5.2.1.2. </w:t>
      </w:r>
      <w:r w:rsidR="00134744" w:rsidRPr="00BA73E7">
        <w:rPr>
          <w:rFonts w:ascii="Times New Roman" w:eastAsia="SchoolBookSanPin" w:hAnsi="Times New Roman"/>
          <w:bCs/>
          <w:sz w:val="28"/>
          <w:szCs w:val="24"/>
          <w:lang w:val="ru-RU"/>
        </w:rPr>
        <w:t xml:space="preserve">Царствование Ивана </w:t>
      </w:r>
      <w:r w:rsidR="00134744" w:rsidRPr="00BA73E7">
        <w:rPr>
          <w:rFonts w:ascii="Times New Roman" w:eastAsia="SchoolBookSanPin" w:hAnsi="Times New Roman"/>
          <w:bCs/>
          <w:sz w:val="28"/>
          <w:szCs w:val="24"/>
        </w:rPr>
        <w:t>IV</w:t>
      </w:r>
      <w:r w:rsidR="00134744" w:rsidRPr="00BA73E7">
        <w:rPr>
          <w:rFonts w:ascii="Times New Roman" w:eastAsia="SchoolBookSanPin" w:hAnsi="Times New Roman"/>
          <w:sz w:val="28"/>
          <w:szCs w:val="24"/>
          <w:lang w:val="ru-RU"/>
        </w:rPr>
        <w:t>. Регентство Елены Глинской. Сопротивление удельных князей великокняжеской власти. Унификация денежной системы.</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Период боярского правления. Борьба за власть между боярскими кланами. Губная реформа. Московское восстание 1547 г. Ереси.</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 xml:space="preserve">Принятие Иваном </w:t>
      </w:r>
      <w:r w:rsidRPr="00BA73E7">
        <w:rPr>
          <w:rFonts w:ascii="Times New Roman" w:eastAsia="SchoolBookSanPin" w:hAnsi="Times New Roman"/>
          <w:sz w:val="28"/>
          <w:szCs w:val="24"/>
        </w:rPr>
        <w:t>IV</w:t>
      </w:r>
      <w:r w:rsidRPr="00BA73E7">
        <w:rPr>
          <w:rFonts w:ascii="Times New Roman" w:eastAsia="SchoolBookSanPin" w:hAnsi="Times New Roman"/>
          <w:sz w:val="28"/>
          <w:szCs w:val="24"/>
          <w:lang w:val="ru-RU"/>
        </w:rPr>
        <w:t xml:space="preserve"> царского титула. Реформы середины </w:t>
      </w:r>
      <w:r w:rsidRPr="00BA73E7">
        <w:rPr>
          <w:rFonts w:ascii="Times New Roman" w:eastAsia="SchoolBookSanPin" w:hAnsi="Times New Roman"/>
          <w:sz w:val="28"/>
          <w:szCs w:val="24"/>
        </w:rPr>
        <w:t>XVI</w:t>
      </w:r>
      <w:r w:rsidRPr="00BA73E7">
        <w:rPr>
          <w:rFonts w:ascii="Times New Roman" w:eastAsia="SchoolBookSanPin" w:hAnsi="Times New Roman"/>
          <w:sz w:val="28"/>
          <w:szCs w:val="24"/>
          <w:lang w:val="ru-RU"/>
        </w:rPr>
        <w:t xml:space="preserve"> в. «Избранная рада»: е</w:t>
      </w:r>
      <w:r w:rsidR="00215134" w:rsidRPr="00BA73E7">
        <w:rPr>
          <w:rFonts w:ascii="Times New Roman" w:eastAsia="SchoolBookSanPin" w:hAnsi="Times New Roman"/>
          <w:sz w:val="28"/>
          <w:szCs w:val="24"/>
          <w:lang w:val="ru-RU"/>
        </w:rPr>
        <w:t>ё</w:t>
      </w:r>
      <w:r w:rsidRPr="00BA73E7">
        <w:rPr>
          <w:rFonts w:ascii="Times New Roman" w:eastAsia="SchoolBookSanPin" w:hAnsi="Times New Roman"/>
          <w:sz w:val="28"/>
          <w:szCs w:val="24"/>
          <w:lang w:val="ru-RU"/>
        </w:rPr>
        <w:t xml:space="preserve">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 xml:space="preserve">Внешняя политика России в </w:t>
      </w:r>
      <w:r w:rsidRPr="00BA73E7">
        <w:rPr>
          <w:rFonts w:ascii="Times New Roman" w:eastAsia="SchoolBookSanPin" w:hAnsi="Times New Roman"/>
          <w:sz w:val="28"/>
          <w:szCs w:val="24"/>
        </w:rPr>
        <w:t>XVI</w:t>
      </w:r>
      <w:r w:rsidRPr="00BA73E7">
        <w:rPr>
          <w:rFonts w:ascii="Times New Roman" w:eastAsia="SchoolBookSanPin" w:hAnsi="Times New Roman"/>
          <w:sz w:val="28"/>
          <w:szCs w:val="24"/>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lastRenderedPageBreak/>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Опричнина, дискуссия о е</w:t>
      </w:r>
      <w:r w:rsidR="00215134" w:rsidRPr="00BA73E7">
        <w:rPr>
          <w:rFonts w:ascii="Times New Roman" w:eastAsia="SchoolBookSanPin" w:hAnsi="Times New Roman"/>
          <w:sz w:val="28"/>
          <w:szCs w:val="24"/>
          <w:lang w:val="ru-RU"/>
        </w:rPr>
        <w:t>ё</w:t>
      </w:r>
      <w:r w:rsidRPr="00BA73E7">
        <w:rPr>
          <w:rFonts w:ascii="Times New Roman" w:eastAsia="SchoolBookSanPin" w:hAnsi="Times New Roman"/>
          <w:sz w:val="28"/>
          <w:szCs w:val="24"/>
          <w:lang w:val="ru-RU"/>
        </w:rPr>
        <w:t xml:space="preserve">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34744" w:rsidRPr="00BA73E7" w:rsidRDefault="00113FC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OfficinaSansBoldITC" w:hAnsi="Times New Roman"/>
          <w:sz w:val="28"/>
          <w:szCs w:val="24"/>
          <w:lang w:val="ru-RU"/>
        </w:rPr>
        <w:t>149.</w:t>
      </w:r>
      <w:r w:rsidR="00134744" w:rsidRPr="00BA73E7">
        <w:rPr>
          <w:rFonts w:ascii="Times New Roman" w:eastAsia="OfficinaSansBoldITC" w:hAnsi="Times New Roman"/>
          <w:sz w:val="28"/>
          <w:szCs w:val="24"/>
          <w:lang w:val="ru-RU"/>
        </w:rPr>
        <w:t>5.2.1.3. </w:t>
      </w:r>
      <w:r w:rsidR="00134744" w:rsidRPr="00BA73E7">
        <w:rPr>
          <w:rFonts w:ascii="Times New Roman" w:eastAsia="SchoolBookSanPin" w:hAnsi="Times New Roman"/>
          <w:bCs/>
          <w:sz w:val="28"/>
          <w:szCs w:val="24"/>
          <w:lang w:val="ru-RU"/>
        </w:rPr>
        <w:t xml:space="preserve">Россия в конце </w:t>
      </w:r>
      <w:r w:rsidR="00134744" w:rsidRPr="00BA73E7">
        <w:rPr>
          <w:rFonts w:ascii="Times New Roman" w:eastAsia="SchoolBookSanPin" w:hAnsi="Times New Roman"/>
          <w:bCs/>
          <w:sz w:val="28"/>
          <w:szCs w:val="24"/>
        </w:rPr>
        <w:t>XVI</w:t>
      </w:r>
      <w:r w:rsidR="00134744" w:rsidRPr="00BA73E7">
        <w:rPr>
          <w:rFonts w:ascii="Times New Roman" w:eastAsia="SchoolBookSanPin" w:hAnsi="Times New Roman"/>
          <w:bCs/>
          <w:sz w:val="28"/>
          <w:szCs w:val="24"/>
          <w:lang w:val="ru-RU"/>
        </w:rPr>
        <w:t xml:space="preserve"> в</w:t>
      </w:r>
      <w:r w:rsidR="00134744" w:rsidRPr="00BA73E7">
        <w:rPr>
          <w:rFonts w:ascii="Times New Roman" w:eastAsia="SchoolBookSanPin" w:hAnsi="Times New Roman"/>
          <w:sz w:val="28"/>
          <w:szCs w:val="24"/>
          <w:lang w:val="ru-RU"/>
        </w:rPr>
        <w:t>. Царь Ф</w:t>
      </w:r>
      <w:r w:rsidR="00215134" w:rsidRPr="00BA73E7">
        <w:rPr>
          <w:rFonts w:ascii="Times New Roman" w:eastAsia="SchoolBookSanPin" w:hAnsi="Times New Roman"/>
          <w:sz w:val="28"/>
          <w:szCs w:val="24"/>
          <w:lang w:val="ru-RU"/>
        </w:rPr>
        <w:t>ё</w:t>
      </w:r>
      <w:r w:rsidR="00134744" w:rsidRPr="00BA73E7">
        <w:rPr>
          <w:rFonts w:ascii="Times New Roman" w:eastAsia="SchoolBookSanPin" w:hAnsi="Times New Roman"/>
          <w:sz w:val="28"/>
          <w:szCs w:val="24"/>
          <w:lang w:val="ru-RU"/>
        </w:rPr>
        <w:t xml:space="preserve">дор Иванович. Борьба за власть </w:t>
      </w:r>
      <w:r w:rsidR="00134744" w:rsidRPr="00BA73E7">
        <w:rPr>
          <w:rFonts w:ascii="Times New Roman" w:eastAsia="SchoolBookSanPin" w:hAnsi="Times New Roman"/>
          <w:sz w:val="28"/>
          <w:szCs w:val="24"/>
          <w:lang w:val="ru-RU"/>
        </w:rPr>
        <w:br/>
        <w:t>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134744" w:rsidRPr="00BA73E7" w:rsidRDefault="00113FC4" w:rsidP="007D5CB0">
      <w:pPr>
        <w:spacing w:after="0" w:line="240" w:lineRule="auto"/>
        <w:ind w:firstLine="709"/>
        <w:jc w:val="both"/>
        <w:rPr>
          <w:rFonts w:ascii="Times New Roman" w:eastAsia="OfficinaSansBoldITC" w:hAnsi="Times New Roman"/>
          <w:sz w:val="28"/>
          <w:szCs w:val="24"/>
          <w:lang w:val="ru-RU"/>
        </w:rPr>
      </w:pPr>
      <w:r w:rsidRPr="00BA73E7">
        <w:rPr>
          <w:rFonts w:ascii="Times New Roman" w:eastAsia="OfficinaSansBoldITC" w:hAnsi="Times New Roman"/>
          <w:sz w:val="28"/>
          <w:szCs w:val="24"/>
          <w:lang w:val="ru-RU"/>
        </w:rPr>
        <w:t>149.</w:t>
      </w:r>
      <w:r w:rsidR="00134744" w:rsidRPr="00BA73E7">
        <w:rPr>
          <w:rFonts w:ascii="Times New Roman" w:eastAsia="OfficinaSansBoldITC" w:hAnsi="Times New Roman"/>
          <w:sz w:val="28"/>
          <w:szCs w:val="24"/>
          <w:lang w:val="ru-RU"/>
        </w:rPr>
        <w:t xml:space="preserve">5.2.2. Смута в России. </w:t>
      </w:r>
    </w:p>
    <w:p w:rsidR="00134744" w:rsidRPr="00BA73E7" w:rsidRDefault="00113FC4" w:rsidP="00C4504C">
      <w:pPr>
        <w:spacing w:after="0" w:line="240" w:lineRule="auto"/>
        <w:ind w:firstLine="426"/>
        <w:jc w:val="both"/>
        <w:rPr>
          <w:rFonts w:ascii="Times New Roman" w:eastAsia="SchoolBookSanPin" w:hAnsi="Times New Roman"/>
          <w:sz w:val="28"/>
          <w:szCs w:val="24"/>
          <w:lang w:val="ru-RU"/>
        </w:rPr>
      </w:pPr>
      <w:r w:rsidRPr="00BA73E7">
        <w:rPr>
          <w:rFonts w:ascii="Times New Roman" w:eastAsia="OfficinaSansBoldITC" w:hAnsi="Times New Roman"/>
          <w:sz w:val="28"/>
          <w:szCs w:val="24"/>
          <w:lang w:val="ru-RU"/>
        </w:rPr>
        <w:t>149.</w:t>
      </w:r>
      <w:r w:rsidR="00134744" w:rsidRPr="00BA73E7">
        <w:rPr>
          <w:rFonts w:ascii="Times New Roman" w:eastAsia="OfficinaSansBoldITC" w:hAnsi="Times New Roman"/>
          <w:sz w:val="28"/>
          <w:szCs w:val="24"/>
          <w:lang w:val="ru-RU"/>
        </w:rPr>
        <w:t>5.2.2.1. </w:t>
      </w:r>
      <w:r w:rsidR="00134744" w:rsidRPr="00BA73E7">
        <w:rPr>
          <w:rFonts w:ascii="Times New Roman" w:eastAsia="SchoolBookSanPin" w:hAnsi="Times New Roman"/>
          <w:bCs/>
          <w:sz w:val="28"/>
          <w:szCs w:val="24"/>
          <w:lang w:val="ru-RU"/>
        </w:rPr>
        <w:t xml:space="preserve">Накануне Смуты. </w:t>
      </w:r>
      <w:r w:rsidR="00134744" w:rsidRPr="00BA73E7">
        <w:rPr>
          <w:rFonts w:ascii="Times New Roman" w:eastAsia="SchoolBookSanPin" w:hAnsi="Times New Roman"/>
          <w:sz w:val="28"/>
          <w:szCs w:val="24"/>
          <w:lang w:val="ru-RU"/>
        </w:rPr>
        <w:t>Дина</w:t>
      </w:r>
      <w:r w:rsidR="00215134" w:rsidRPr="00BA73E7">
        <w:rPr>
          <w:rFonts w:ascii="Times New Roman" w:eastAsia="SchoolBookSanPin" w:hAnsi="Times New Roman"/>
          <w:sz w:val="28"/>
          <w:szCs w:val="24"/>
          <w:lang w:val="ru-RU"/>
        </w:rPr>
        <w:t xml:space="preserve">стический кризис. Земский собор </w:t>
      </w:r>
      <w:r w:rsidR="00134744" w:rsidRPr="00BA73E7">
        <w:rPr>
          <w:rFonts w:ascii="Times New Roman" w:eastAsia="SchoolBookSanPin" w:hAnsi="Times New Roman"/>
          <w:position w:val="1"/>
          <w:sz w:val="28"/>
          <w:szCs w:val="24"/>
          <w:lang w:val="ru-RU"/>
        </w:rPr>
        <w:t xml:space="preserve">1598 г. </w:t>
      </w:r>
      <w:r w:rsidR="00215134" w:rsidRPr="00BA73E7">
        <w:rPr>
          <w:rFonts w:ascii="Times New Roman" w:eastAsia="SchoolBookSanPin" w:hAnsi="Times New Roman"/>
          <w:position w:val="1"/>
          <w:sz w:val="28"/>
          <w:szCs w:val="24"/>
          <w:lang w:val="ru-RU"/>
        </w:rPr>
        <w:br/>
      </w:r>
      <w:r w:rsidR="00134744" w:rsidRPr="00BA73E7">
        <w:rPr>
          <w:rFonts w:ascii="Times New Roman" w:eastAsia="SchoolBookSanPin" w:hAnsi="Times New Roman"/>
          <w:position w:val="1"/>
          <w:sz w:val="28"/>
          <w:szCs w:val="24"/>
          <w:lang w:val="ru-RU"/>
        </w:rPr>
        <w:t xml:space="preserve">и избрание на царство Бориса Годунова. Политика Бориса Годунова </w:t>
      </w:r>
      <w:r w:rsidR="00134744" w:rsidRPr="00BA73E7">
        <w:rPr>
          <w:rFonts w:ascii="Times New Roman" w:eastAsia="SchoolBookSanPin" w:hAnsi="Times New Roman"/>
          <w:position w:val="1"/>
          <w:sz w:val="28"/>
          <w:szCs w:val="24"/>
          <w:lang w:val="ru-RU"/>
        </w:rPr>
        <w:br/>
        <w:t>в отношении боярства. Голод 1601-1603 гг. и обострение социально-экономического кризиса.</w:t>
      </w:r>
    </w:p>
    <w:p w:rsidR="00134744" w:rsidRPr="00BA73E7" w:rsidRDefault="00113FC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OfficinaSansBoldITC" w:hAnsi="Times New Roman"/>
          <w:sz w:val="28"/>
          <w:szCs w:val="24"/>
          <w:lang w:val="ru-RU"/>
        </w:rPr>
        <w:t>149.</w:t>
      </w:r>
      <w:r w:rsidR="00134744" w:rsidRPr="00BA73E7">
        <w:rPr>
          <w:rFonts w:ascii="Times New Roman" w:eastAsia="OfficinaSansBoldITC" w:hAnsi="Times New Roman"/>
          <w:sz w:val="28"/>
          <w:szCs w:val="24"/>
          <w:lang w:val="ru-RU"/>
        </w:rPr>
        <w:t>5.2.2.2. </w:t>
      </w:r>
      <w:r w:rsidR="00134744" w:rsidRPr="00BA73E7">
        <w:rPr>
          <w:rFonts w:ascii="Times New Roman" w:eastAsia="SchoolBookSanPin" w:hAnsi="Times New Roman"/>
          <w:bCs/>
          <w:position w:val="1"/>
          <w:sz w:val="28"/>
          <w:szCs w:val="24"/>
          <w:lang w:val="ru-RU"/>
        </w:rPr>
        <w:t xml:space="preserve">Смутное время начала </w:t>
      </w:r>
      <w:r w:rsidR="00134744" w:rsidRPr="00BA73E7">
        <w:rPr>
          <w:rFonts w:ascii="Times New Roman" w:eastAsia="SchoolBookSanPin" w:hAnsi="Times New Roman"/>
          <w:bCs/>
          <w:position w:val="1"/>
          <w:sz w:val="28"/>
          <w:szCs w:val="24"/>
        </w:rPr>
        <w:t>XVII</w:t>
      </w:r>
      <w:r w:rsidR="00134744" w:rsidRPr="00BA73E7">
        <w:rPr>
          <w:rFonts w:ascii="Times New Roman" w:eastAsia="SchoolBookSanPin" w:hAnsi="Times New Roman"/>
          <w:bCs/>
          <w:position w:val="1"/>
          <w:sz w:val="28"/>
          <w:szCs w:val="24"/>
          <w:lang w:val="ru-RU"/>
        </w:rPr>
        <w:t xml:space="preserve"> в. </w:t>
      </w:r>
      <w:r w:rsidR="00134744" w:rsidRPr="00BA73E7">
        <w:rPr>
          <w:rFonts w:ascii="Times New Roman" w:eastAsia="SchoolBookSanPin" w:hAnsi="Times New Roman"/>
          <w:position w:val="1"/>
          <w:sz w:val="28"/>
          <w:szCs w:val="24"/>
          <w:lang w:val="ru-RU"/>
        </w:rPr>
        <w:t xml:space="preserve">Дискуссия о его причинах. Самозванцы и самозванство. Личность Лжедмитрия </w:t>
      </w:r>
      <w:r w:rsidR="00134744" w:rsidRPr="00BA73E7">
        <w:rPr>
          <w:rFonts w:ascii="Times New Roman" w:eastAsia="SchoolBookSanPin" w:hAnsi="Times New Roman"/>
          <w:position w:val="1"/>
          <w:sz w:val="28"/>
          <w:szCs w:val="24"/>
        </w:rPr>
        <w:t>I</w:t>
      </w:r>
      <w:r w:rsidR="00134744" w:rsidRPr="00BA73E7">
        <w:rPr>
          <w:rFonts w:ascii="Times New Roman" w:eastAsia="SchoolBookSanPin" w:hAnsi="Times New Roman"/>
          <w:position w:val="1"/>
          <w:sz w:val="28"/>
          <w:szCs w:val="24"/>
          <w:lang w:val="ru-RU"/>
        </w:rPr>
        <w:t xml:space="preserve"> и его политика. Восстание 1606 г. и убийство самозванца.</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position w:val="1"/>
          <w:sz w:val="28"/>
          <w:szCs w:val="24"/>
          <w:lang w:val="ru-RU"/>
        </w:rPr>
        <w:t xml:space="preserve">Царь Василий Шуйский. Восстание Ивана Болотникова. Перерастание внутреннего кризиса в гражданскую войну. Лжедмитрий </w:t>
      </w:r>
      <w:r w:rsidRPr="00BA73E7">
        <w:rPr>
          <w:rFonts w:ascii="Times New Roman" w:eastAsia="SchoolBookSanPin" w:hAnsi="Times New Roman"/>
          <w:position w:val="1"/>
          <w:sz w:val="28"/>
          <w:szCs w:val="24"/>
        </w:rPr>
        <w:t>II</w:t>
      </w:r>
      <w:r w:rsidRPr="00BA73E7">
        <w:rPr>
          <w:rFonts w:ascii="Times New Roman" w:eastAsia="SchoolBookSanPin" w:hAnsi="Times New Roman"/>
          <w:position w:val="1"/>
          <w:sz w:val="28"/>
          <w:szCs w:val="24"/>
          <w:lang w:val="ru-RU"/>
        </w:rPr>
        <w:t xml:space="preserve">. Вторжение </w:t>
      </w:r>
      <w:r w:rsidRPr="00BA73E7">
        <w:rPr>
          <w:rFonts w:ascii="Times New Roman" w:eastAsia="SchoolBookSanPin" w:hAnsi="Times New Roman"/>
          <w:position w:val="1"/>
          <w:sz w:val="28"/>
          <w:szCs w:val="24"/>
          <w:lang w:val="ru-RU"/>
        </w:rPr>
        <w:br/>
        <w:t>на территорию России польско-литовских отрядов. Тушинский лагерь самозванца под Москвой.</w:t>
      </w:r>
      <w:r w:rsidR="00215134" w:rsidRPr="00BA73E7">
        <w:rPr>
          <w:rFonts w:ascii="Times New Roman" w:eastAsia="SchoolBookSanPin" w:hAnsi="Times New Roman"/>
          <w:position w:val="1"/>
          <w:sz w:val="28"/>
          <w:szCs w:val="24"/>
          <w:lang w:val="ru-RU"/>
        </w:rPr>
        <w:t xml:space="preserve"> </w:t>
      </w:r>
      <w:r w:rsidRPr="00BA73E7">
        <w:rPr>
          <w:rFonts w:ascii="Times New Roman" w:eastAsia="SchoolBookSanPin" w:hAnsi="Times New Roman"/>
          <w:position w:val="1"/>
          <w:sz w:val="28"/>
          <w:szCs w:val="24"/>
          <w:lang w:val="ru-RU"/>
        </w:rPr>
        <w:t>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position w:val="1"/>
          <w:sz w:val="28"/>
          <w:szCs w:val="24"/>
          <w:lang w:val="ru-RU"/>
        </w:rPr>
        <w:t>Свержение Васили</w:t>
      </w:r>
      <w:r w:rsidR="00215134" w:rsidRPr="00BA73E7">
        <w:rPr>
          <w:rFonts w:ascii="Times New Roman" w:eastAsia="SchoolBookSanPin" w:hAnsi="Times New Roman"/>
          <w:position w:val="1"/>
          <w:sz w:val="28"/>
          <w:szCs w:val="24"/>
          <w:lang w:val="ru-RU"/>
        </w:rPr>
        <w:t>я Шуйского и переход власти к С</w:t>
      </w:r>
      <w:r w:rsidRPr="00BA73E7">
        <w:rPr>
          <w:rFonts w:ascii="Times New Roman" w:eastAsia="SchoolBookSanPin" w:hAnsi="Times New Roman"/>
          <w:position w:val="1"/>
          <w:sz w:val="28"/>
          <w:szCs w:val="24"/>
          <w:lang w:val="ru-RU"/>
        </w:rPr>
        <w:t>емибоярщине. Договор об избрании на престол польского принца Владислава и вступление польско-литовского гарнизона в Москву. Подъ</w:t>
      </w:r>
      <w:r w:rsidR="00215134" w:rsidRPr="00BA73E7">
        <w:rPr>
          <w:rFonts w:ascii="Times New Roman" w:eastAsia="SchoolBookSanPin" w:hAnsi="Times New Roman"/>
          <w:position w:val="1"/>
          <w:sz w:val="28"/>
          <w:szCs w:val="24"/>
          <w:lang w:val="ru-RU"/>
        </w:rPr>
        <w:t>ё</w:t>
      </w:r>
      <w:r w:rsidRPr="00BA73E7">
        <w:rPr>
          <w:rFonts w:ascii="Times New Roman" w:eastAsia="SchoolBookSanPin" w:hAnsi="Times New Roman"/>
          <w:position w:val="1"/>
          <w:sz w:val="28"/>
          <w:szCs w:val="24"/>
          <w:lang w:val="ru-RU"/>
        </w:rPr>
        <w:t>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r w:rsidR="00215134" w:rsidRPr="00BA73E7">
        <w:rPr>
          <w:rFonts w:ascii="Times New Roman" w:eastAsia="SchoolBookSanPin" w:hAnsi="Times New Roman"/>
          <w:position w:val="1"/>
          <w:sz w:val="28"/>
          <w:szCs w:val="24"/>
          <w:lang w:val="ru-RU"/>
        </w:rPr>
        <w:t xml:space="preserve"> </w:t>
      </w:r>
      <w:r w:rsidRPr="00BA73E7">
        <w:rPr>
          <w:rFonts w:ascii="Times New Roman" w:eastAsia="SchoolBookSanPin" w:hAnsi="Times New Roman"/>
          <w:position w:val="1"/>
          <w:sz w:val="28"/>
          <w:szCs w:val="24"/>
          <w:lang w:val="ru-RU"/>
        </w:rPr>
        <w:t>Освобождение Москвы в 1612 г.</w:t>
      </w:r>
    </w:p>
    <w:p w:rsidR="00134744" w:rsidRPr="00BA73E7" w:rsidRDefault="00113FC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OfficinaSansBoldITC" w:hAnsi="Times New Roman"/>
          <w:sz w:val="28"/>
          <w:szCs w:val="24"/>
          <w:lang w:val="ru-RU"/>
        </w:rPr>
        <w:t>149.</w:t>
      </w:r>
      <w:r w:rsidR="00134744" w:rsidRPr="00BA73E7">
        <w:rPr>
          <w:rFonts w:ascii="Times New Roman" w:eastAsia="OfficinaSansBoldITC" w:hAnsi="Times New Roman"/>
          <w:sz w:val="28"/>
          <w:szCs w:val="24"/>
          <w:lang w:val="ru-RU"/>
        </w:rPr>
        <w:t>5.2.2.3. </w:t>
      </w:r>
      <w:r w:rsidR="00134744" w:rsidRPr="00BA73E7">
        <w:rPr>
          <w:rFonts w:ascii="Times New Roman" w:eastAsia="SchoolBookSanPin" w:hAnsi="Times New Roman"/>
          <w:bCs/>
          <w:position w:val="1"/>
          <w:sz w:val="28"/>
          <w:szCs w:val="24"/>
          <w:lang w:val="ru-RU"/>
        </w:rPr>
        <w:t>Окончание Смуты</w:t>
      </w:r>
      <w:r w:rsidR="00134744" w:rsidRPr="00BA73E7">
        <w:rPr>
          <w:rFonts w:ascii="Times New Roman" w:eastAsia="SchoolBookSanPin" w:hAnsi="Times New Roman"/>
          <w:position w:val="1"/>
          <w:sz w:val="28"/>
          <w:szCs w:val="24"/>
          <w:lang w:val="ru-RU"/>
        </w:rPr>
        <w:t>. Земский собор 1613 г. и его роль в укреплении государственности</w:t>
      </w:r>
      <w:r w:rsidR="00B02D5A" w:rsidRPr="00BA73E7">
        <w:rPr>
          <w:rFonts w:ascii="Times New Roman" w:eastAsia="SchoolBookSanPin" w:hAnsi="Times New Roman"/>
          <w:position w:val="1"/>
          <w:sz w:val="28"/>
          <w:szCs w:val="24"/>
          <w:lang w:val="ru-RU"/>
        </w:rPr>
        <w:t>. Избрание на царство Михаила Фё</w:t>
      </w:r>
      <w:r w:rsidR="00134744" w:rsidRPr="00BA73E7">
        <w:rPr>
          <w:rFonts w:ascii="Times New Roman" w:eastAsia="SchoolBookSanPin" w:hAnsi="Times New Roman"/>
          <w:position w:val="1"/>
          <w:sz w:val="28"/>
          <w:szCs w:val="24"/>
          <w:lang w:val="ru-RU"/>
        </w:rPr>
        <w:t>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34744" w:rsidRPr="00BA73E7" w:rsidRDefault="00113FC4" w:rsidP="007D5CB0">
      <w:pPr>
        <w:spacing w:after="0" w:line="240" w:lineRule="auto"/>
        <w:ind w:firstLine="709"/>
        <w:jc w:val="both"/>
        <w:rPr>
          <w:rFonts w:ascii="Times New Roman" w:eastAsia="OfficinaSansBoldITC" w:hAnsi="Times New Roman"/>
          <w:sz w:val="28"/>
          <w:szCs w:val="24"/>
          <w:lang w:val="ru-RU"/>
        </w:rPr>
      </w:pPr>
      <w:r w:rsidRPr="00BA73E7">
        <w:rPr>
          <w:rFonts w:ascii="Times New Roman" w:eastAsia="OfficinaSansBoldITC" w:hAnsi="Times New Roman"/>
          <w:sz w:val="28"/>
          <w:szCs w:val="24"/>
          <w:lang w:val="ru-RU"/>
        </w:rPr>
        <w:t>149.</w:t>
      </w:r>
      <w:r w:rsidR="00134744" w:rsidRPr="00BA73E7">
        <w:rPr>
          <w:rFonts w:ascii="Times New Roman" w:eastAsia="OfficinaSansBoldITC" w:hAnsi="Times New Roman"/>
          <w:sz w:val="28"/>
          <w:szCs w:val="24"/>
          <w:lang w:val="ru-RU"/>
        </w:rPr>
        <w:t xml:space="preserve">5.2.3. Россия в </w:t>
      </w:r>
      <w:r w:rsidR="00134744" w:rsidRPr="00BA73E7">
        <w:rPr>
          <w:rFonts w:ascii="Times New Roman" w:eastAsia="OfficinaSansBoldITC" w:hAnsi="Times New Roman"/>
          <w:sz w:val="28"/>
          <w:szCs w:val="24"/>
        </w:rPr>
        <w:t>XVII</w:t>
      </w:r>
      <w:r w:rsidR="00134744" w:rsidRPr="00BA73E7">
        <w:rPr>
          <w:rFonts w:ascii="Times New Roman" w:eastAsia="OfficinaSansBoldITC" w:hAnsi="Times New Roman"/>
          <w:sz w:val="28"/>
          <w:szCs w:val="24"/>
          <w:lang w:val="ru-RU"/>
        </w:rPr>
        <w:t xml:space="preserve"> в. </w:t>
      </w:r>
    </w:p>
    <w:p w:rsidR="00134744" w:rsidRPr="00BA73E7" w:rsidRDefault="00113FC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5.2.3.1. </w:t>
      </w:r>
      <w:r w:rsidR="00134744" w:rsidRPr="00BA73E7">
        <w:rPr>
          <w:rFonts w:ascii="Times New Roman" w:eastAsia="SchoolBookSanPin" w:hAnsi="Times New Roman"/>
          <w:bCs/>
          <w:sz w:val="28"/>
          <w:szCs w:val="24"/>
          <w:lang w:val="ru-RU"/>
        </w:rPr>
        <w:t xml:space="preserve">Россия при первых Романовых. </w:t>
      </w:r>
      <w:r w:rsidR="00134744" w:rsidRPr="00BA73E7">
        <w:rPr>
          <w:rFonts w:ascii="Times New Roman" w:eastAsia="SchoolBookSanPin" w:hAnsi="Times New Roman"/>
          <w:sz w:val="28"/>
          <w:szCs w:val="24"/>
          <w:lang w:val="ru-RU"/>
        </w:rPr>
        <w:t>Царствование Михаила Ф</w:t>
      </w:r>
      <w:r w:rsidR="00B02D5A" w:rsidRPr="00BA73E7">
        <w:rPr>
          <w:rFonts w:ascii="Times New Roman" w:eastAsia="SchoolBookSanPin" w:hAnsi="Times New Roman"/>
          <w:sz w:val="28"/>
          <w:szCs w:val="24"/>
          <w:lang w:val="ru-RU"/>
        </w:rPr>
        <w:t>ё</w:t>
      </w:r>
      <w:r w:rsidR="00134744" w:rsidRPr="00BA73E7">
        <w:rPr>
          <w:rFonts w:ascii="Times New Roman" w:eastAsia="SchoolBookSanPin" w:hAnsi="Times New Roman"/>
          <w:sz w:val="28"/>
          <w:szCs w:val="24"/>
          <w:lang w:val="ru-RU"/>
        </w:rPr>
        <w:t xml:space="preserve">доровича. Восстановление экономического потенциала страны. Продолжение закрепощения крестьян. Земские соборы. Роль патриарха Филарета в управлении </w:t>
      </w:r>
      <w:r w:rsidR="00134744" w:rsidRPr="00BA73E7">
        <w:rPr>
          <w:rFonts w:ascii="Times New Roman" w:eastAsia="SchoolBookSanPin" w:hAnsi="Times New Roman"/>
          <w:sz w:val="28"/>
          <w:szCs w:val="24"/>
          <w:lang w:val="ru-RU"/>
        </w:rPr>
        <w:lastRenderedPageBreak/>
        <w:t>государством.</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r w:rsidR="00B02D5A" w:rsidRPr="00BA73E7">
        <w:rPr>
          <w:rFonts w:ascii="Times New Roman" w:eastAsia="SchoolBookSanPin" w:hAnsi="Times New Roman"/>
          <w:sz w:val="28"/>
          <w:szCs w:val="24"/>
          <w:lang w:val="ru-RU"/>
        </w:rPr>
        <w:t xml:space="preserve"> </w:t>
      </w:r>
      <w:r w:rsidRPr="00BA73E7">
        <w:rPr>
          <w:rFonts w:ascii="Times New Roman" w:eastAsia="SchoolBookSanPin" w:hAnsi="Times New Roman"/>
          <w:sz w:val="28"/>
          <w:szCs w:val="24"/>
          <w:lang w:val="ru-RU"/>
        </w:rPr>
        <w:t>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34744" w:rsidRPr="00BA73E7" w:rsidRDefault="00113FC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OfficinaSansBoldITC" w:hAnsi="Times New Roman"/>
          <w:sz w:val="28"/>
          <w:szCs w:val="24"/>
          <w:lang w:val="ru-RU"/>
        </w:rPr>
        <w:t>149.</w:t>
      </w:r>
      <w:r w:rsidR="00134744" w:rsidRPr="00BA73E7">
        <w:rPr>
          <w:rFonts w:ascii="Times New Roman" w:eastAsia="OfficinaSansBoldITC" w:hAnsi="Times New Roman"/>
          <w:sz w:val="28"/>
          <w:szCs w:val="24"/>
          <w:lang w:val="ru-RU"/>
        </w:rPr>
        <w:t>5.2.3.2. </w:t>
      </w:r>
      <w:r w:rsidR="00134744" w:rsidRPr="00BA73E7">
        <w:rPr>
          <w:rFonts w:ascii="Times New Roman" w:eastAsia="SchoolBookSanPin" w:hAnsi="Times New Roman"/>
          <w:bCs/>
          <w:sz w:val="28"/>
          <w:szCs w:val="24"/>
          <w:lang w:val="ru-RU"/>
        </w:rPr>
        <w:t xml:space="preserve">Экономическое развитие России в </w:t>
      </w:r>
      <w:r w:rsidR="00134744" w:rsidRPr="00BA73E7">
        <w:rPr>
          <w:rFonts w:ascii="Times New Roman" w:eastAsia="SchoolBookSanPin" w:hAnsi="Times New Roman"/>
          <w:bCs/>
          <w:sz w:val="28"/>
          <w:szCs w:val="24"/>
        </w:rPr>
        <w:t>XVII</w:t>
      </w:r>
      <w:r w:rsidR="00134744" w:rsidRPr="00BA73E7">
        <w:rPr>
          <w:rFonts w:ascii="Times New Roman" w:eastAsia="SchoolBookSanPin" w:hAnsi="Times New Roman"/>
          <w:bCs/>
          <w:sz w:val="28"/>
          <w:szCs w:val="24"/>
          <w:lang w:val="ru-RU"/>
        </w:rPr>
        <w:t xml:space="preserve"> в</w:t>
      </w:r>
      <w:r w:rsidR="00134744" w:rsidRPr="00BA73E7">
        <w:rPr>
          <w:rFonts w:ascii="Times New Roman" w:eastAsia="SchoolBookSanPin" w:hAnsi="Times New Roman"/>
          <w:sz w:val="28"/>
          <w:szCs w:val="24"/>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34744" w:rsidRPr="00BA73E7" w:rsidRDefault="00113FC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OfficinaSansBoldITC" w:hAnsi="Times New Roman"/>
          <w:sz w:val="28"/>
          <w:szCs w:val="24"/>
          <w:lang w:val="ru-RU"/>
        </w:rPr>
        <w:t>149.</w:t>
      </w:r>
      <w:r w:rsidR="00134744" w:rsidRPr="00BA73E7">
        <w:rPr>
          <w:rFonts w:ascii="Times New Roman" w:eastAsia="OfficinaSansBoldITC" w:hAnsi="Times New Roman"/>
          <w:sz w:val="28"/>
          <w:szCs w:val="24"/>
          <w:lang w:val="ru-RU"/>
        </w:rPr>
        <w:t>5.2.3.3. </w:t>
      </w:r>
      <w:r w:rsidR="00134744" w:rsidRPr="00BA73E7">
        <w:rPr>
          <w:rFonts w:ascii="Times New Roman" w:eastAsia="SchoolBookSanPin" w:hAnsi="Times New Roman"/>
          <w:bCs/>
          <w:sz w:val="28"/>
          <w:szCs w:val="24"/>
          <w:lang w:val="ru-RU"/>
        </w:rPr>
        <w:t xml:space="preserve">Социальная структура российского общества. </w:t>
      </w:r>
      <w:r w:rsidR="00134744" w:rsidRPr="00BA73E7">
        <w:rPr>
          <w:rFonts w:ascii="Times New Roman" w:eastAsia="SchoolBookSanPin" w:hAnsi="Times New Roman"/>
          <w:sz w:val="28"/>
          <w:szCs w:val="24"/>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00134744" w:rsidRPr="00BA73E7">
        <w:rPr>
          <w:rFonts w:ascii="Times New Roman" w:eastAsia="SchoolBookSanPin" w:hAnsi="Times New Roman"/>
          <w:sz w:val="28"/>
          <w:szCs w:val="24"/>
        </w:rPr>
        <w:t>XVII</w:t>
      </w:r>
      <w:r w:rsidR="00134744" w:rsidRPr="00BA73E7">
        <w:rPr>
          <w:rFonts w:ascii="Times New Roman" w:eastAsia="SchoolBookSanPin" w:hAnsi="Times New Roman"/>
          <w:sz w:val="28"/>
          <w:szCs w:val="24"/>
          <w:lang w:val="ru-RU"/>
        </w:rPr>
        <w:t xml:space="preserve"> в. Городские восстания середины </w:t>
      </w:r>
      <w:r w:rsidR="00134744" w:rsidRPr="00BA73E7">
        <w:rPr>
          <w:rFonts w:ascii="Times New Roman" w:eastAsia="SchoolBookSanPin" w:hAnsi="Times New Roman"/>
          <w:sz w:val="28"/>
          <w:szCs w:val="24"/>
        </w:rPr>
        <w:t>XVII</w:t>
      </w:r>
      <w:r w:rsidR="00134744" w:rsidRPr="00BA73E7">
        <w:rPr>
          <w:rFonts w:ascii="Times New Roman" w:eastAsia="SchoolBookSanPin" w:hAnsi="Times New Roman"/>
          <w:sz w:val="28"/>
          <w:szCs w:val="24"/>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34744" w:rsidRPr="00BA73E7" w:rsidRDefault="00113FC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OfficinaSansBoldITC" w:hAnsi="Times New Roman"/>
          <w:sz w:val="28"/>
          <w:szCs w:val="24"/>
          <w:lang w:val="ru-RU"/>
        </w:rPr>
        <w:t>149.</w:t>
      </w:r>
      <w:r w:rsidR="00134744" w:rsidRPr="00BA73E7">
        <w:rPr>
          <w:rFonts w:ascii="Times New Roman" w:eastAsia="OfficinaSansBoldITC" w:hAnsi="Times New Roman"/>
          <w:sz w:val="28"/>
          <w:szCs w:val="24"/>
          <w:lang w:val="ru-RU"/>
        </w:rPr>
        <w:t>5.2.3.4. </w:t>
      </w:r>
      <w:r w:rsidR="00134744" w:rsidRPr="00BA73E7">
        <w:rPr>
          <w:rFonts w:ascii="Times New Roman" w:eastAsia="SchoolBookSanPin" w:hAnsi="Times New Roman"/>
          <w:bCs/>
          <w:sz w:val="28"/>
          <w:szCs w:val="24"/>
          <w:lang w:val="ru-RU"/>
        </w:rPr>
        <w:t xml:space="preserve">Внешняя политика России в </w:t>
      </w:r>
      <w:r w:rsidR="00134744" w:rsidRPr="00BA73E7">
        <w:rPr>
          <w:rFonts w:ascii="Times New Roman" w:eastAsia="SchoolBookSanPin" w:hAnsi="Times New Roman"/>
          <w:bCs/>
          <w:sz w:val="28"/>
          <w:szCs w:val="24"/>
        </w:rPr>
        <w:t>XVII</w:t>
      </w:r>
      <w:r w:rsidR="00134744" w:rsidRPr="00BA73E7">
        <w:rPr>
          <w:rFonts w:ascii="Times New Roman" w:eastAsia="SchoolBookSanPin" w:hAnsi="Times New Roman"/>
          <w:bCs/>
          <w:sz w:val="28"/>
          <w:szCs w:val="24"/>
          <w:lang w:val="ru-RU"/>
        </w:rPr>
        <w:t xml:space="preserve"> в. </w:t>
      </w:r>
      <w:r w:rsidR="00134744" w:rsidRPr="00BA73E7">
        <w:rPr>
          <w:rFonts w:ascii="Times New Roman" w:eastAsia="SchoolBookSanPin" w:hAnsi="Times New Roman"/>
          <w:sz w:val="28"/>
          <w:szCs w:val="24"/>
          <w:lang w:val="ru-RU"/>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w:t>
      </w:r>
      <w:r w:rsidR="00134744" w:rsidRPr="00BA73E7">
        <w:rPr>
          <w:rFonts w:ascii="Times New Roman" w:eastAsia="SchoolBookSanPin" w:hAnsi="Times New Roman"/>
          <w:position w:val="1"/>
          <w:sz w:val="28"/>
          <w:szCs w:val="24"/>
          <w:lang w:val="ru-RU"/>
        </w:rPr>
        <w:t>1656-1658 гг. и е</w:t>
      </w:r>
      <w:r w:rsidR="00B02D5A" w:rsidRPr="00BA73E7">
        <w:rPr>
          <w:rFonts w:ascii="Times New Roman" w:eastAsia="SchoolBookSanPin" w:hAnsi="Times New Roman"/>
          <w:position w:val="1"/>
          <w:sz w:val="28"/>
          <w:szCs w:val="24"/>
          <w:lang w:val="ru-RU"/>
        </w:rPr>
        <w:t>ё</w:t>
      </w:r>
      <w:r w:rsidR="00134744" w:rsidRPr="00BA73E7">
        <w:rPr>
          <w:rFonts w:ascii="Times New Roman" w:eastAsia="SchoolBookSanPin" w:hAnsi="Times New Roman"/>
          <w:position w:val="1"/>
          <w:sz w:val="28"/>
          <w:szCs w:val="24"/>
          <w:lang w:val="ru-RU"/>
        </w:rPr>
        <w:t xml:space="preserve"> результаты. Укрепление южных рубежей.</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position w:val="1"/>
          <w:sz w:val="28"/>
          <w:szCs w:val="24"/>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134744" w:rsidRPr="00BA73E7" w:rsidRDefault="00113FC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OfficinaSansBoldITC" w:hAnsi="Times New Roman"/>
          <w:sz w:val="28"/>
          <w:szCs w:val="24"/>
          <w:lang w:val="ru-RU"/>
        </w:rPr>
        <w:t>149.</w:t>
      </w:r>
      <w:r w:rsidR="00134744" w:rsidRPr="00BA73E7">
        <w:rPr>
          <w:rFonts w:ascii="Times New Roman" w:eastAsia="OfficinaSansBoldITC" w:hAnsi="Times New Roman"/>
          <w:sz w:val="28"/>
          <w:szCs w:val="24"/>
          <w:lang w:val="ru-RU"/>
        </w:rPr>
        <w:t>5.2.3.5. </w:t>
      </w:r>
      <w:r w:rsidR="00134744" w:rsidRPr="00BA73E7">
        <w:rPr>
          <w:rFonts w:ascii="Times New Roman" w:eastAsia="SchoolBookSanPin" w:hAnsi="Times New Roman"/>
          <w:bCs/>
          <w:position w:val="1"/>
          <w:sz w:val="28"/>
          <w:szCs w:val="24"/>
          <w:lang w:val="ru-RU"/>
        </w:rPr>
        <w:t xml:space="preserve">Освоение новых территорий. </w:t>
      </w:r>
      <w:r w:rsidR="00134744" w:rsidRPr="00BA73E7">
        <w:rPr>
          <w:rFonts w:ascii="Times New Roman" w:eastAsia="SchoolBookSanPin" w:hAnsi="Times New Roman"/>
          <w:position w:val="1"/>
          <w:sz w:val="28"/>
          <w:szCs w:val="24"/>
          <w:lang w:val="ru-RU"/>
        </w:rPr>
        <w:t xml:space="preserve">Народы России в </w:t>
      </w:r>
      <w:r w:rsidR="00134744" w:rsidRPr="00BA73E7">
        <w:rPr>
          <w:rFonts w:ascii="Times New Roman" w:eastAsia="SchoolBookSanPin" w:hAnsi="Times New Roman"/>
          <w:position w:val="1"/>
          <w:sz w:val="28"/>
          <w:szCs w:val="24"/>
        </w:rPr>
        <w:t>XVII</w:t>
      </w:r>
      <w:r w:rsidR="00134744" w:rsidRPr="00BA73E7">
        <w:rPr>
          <w:rFonts w:ascii="Times New Roman" w:eastAsia="SchoolBookSanPin" w:hAnsi="Times New Roman"/>
          <w:position w:val="1"/>
          <w:sz w:val="28"/>
          <w:szCs w:val="24"/>
          <w:lang w:val="ru-RU"/>
        </w:rPr>
        <w:t xml:space="preserve"> в.</w:t>
      </w:r>
      <w:r w:rsidR="00B02D5A" w:rsidRPr="00BA73E7">
        <w:rPr>
          <w:rFonts w:ascii="Times New Roman" w:eastAsia="SchoolBookSanPin" w:hAnsi="Times New Roman"/>
          <w:position w:val="1"/>
          <w:sz w:val="28"/>
          <w:szCs w:val="24"/>
          <w:lang w:val="ru-RU"/>
        </w:rPr>
        <w:t xml:space="preserve"> </w:t>
      </w:r>
      <w:r w:rsidR="00134744" w:rsidRPr="00BA73E7">
        <w:rPr>
          <w:rFonts w:ascii="Times New Roman" w:eastAsia="SchoolBookSanPin" w:hAnsi="Times New Roman"/>
          <w:position w:val="1"/>
          <w:sz w:val="28"/>
          <w:szCs w:val="24"/>
          <w:lang w:val="ru-RU"/>
        </w:rPr>
        <w:t>Эпоха Великих географических открытий и русские географические открытия. Плавание Сем</w:t>
      </w:r>
      <w:r w:rsidR="00B02D5A" w:rsidRPr="00BA73E7">
        <w:rPr>
          <w:rFonts w:ascii="Times New Roman" w:eastAsia="SchoolBookSanPin" w:hAnsi="Times New Roman"/>
          <w:position w:val="1"/>
          <w:sz w:val="28"/>
          <w:szCs w:val="24"/>
          <w:lang w:val="ru-RU"/>
        </w:rPr>
        <w:t>ёна Дежнё</w:t>
      </w:r>
      <w:r w:rsidR="00134744" w:rsidRPr="00BA73E7">
        <w:rPr>
          <w:rFonts w:ascii="Times New Roman" w:eastAsia="SchoolBookSanPin" w:hAnsi="Times New Roman"/>
          <w:position w:val="1"/>
          <w:sz w:val="28"/>
          <w:szCs w:val="24"/>
          <w:lang w:val="ru-RU"/>
        </w:rPr>
        <w:t xml:space="preserve">ва. Выход к Тихому океану. Походы Ерофея Хабарова </w:t>
      </w:r>
      <w:r w:rsidR="00134744" w:rsidRPr="00BA73E7">
        <w:rPr>
          <w:rFonts w:ascii="Times New Roman" w:eastAsia="SchoolBookSanPin" w:hAnsi="Times New Roman"/>
          <w:position w:val="1"/>
          <w:sz w:val="28"/>
          <w:szCs w:val="24"/>
          <w:lang w:val="ru-RU"/>
        </w:rPr>
        <w:br/>
        <w:t xml:space="preserve">и Василия Пояркова и исследование бассейна реки Амур. Освоение Поволжья </w:t>
      </w:r>
      <w:r w:rsidR="00134744" w:rsidRPr="00BA73E7">
        <w:rPr>
          <w:rFonts w:ascii="Times New Roman" w:eastAsia="SchoolBookSanPin" w:hAnsi="Times New Roman"/>
          <w:position w:val="1"/>
          <w:sz w:val="28"/>
          <w:szCs w:val="24"/>
          <w:lang w:val="ru-RU"/>
        </w:rPr>
        <w:br/>
        <w:t>и Сибири.</w:t>
      </w:r>
      <w:r w:rsidR="00B02D5A" w:rsidRPr="00BA73E7">
        <w:rPr>
          <w:rFonts w:ascii="Times New Roman" w:eastAsia="SchoolBookSanPin" w:hAnsi="Times New Roman"/>
          <w:position w:val="1"/>
          <w:sz w:val="28"/>
          <w:szCs w:val="24"/>
          <w:lang w:val="ru-RU"/>
        </w:rPr>
        <w:t xml:space="preserve"> </w:t>
      </w:r>
      <w:r w:rsidR="00134744" w:rsidRPr="00BA73E7">
        <w:rPr>
          <w:rFonts w:ascii="Times New Roman" w:eastAsia="SchoolBookSanPin" w:hAnsi="Times New Roman"/>
          <w:position w:val="1"/>
          <w:sz w:val="28"/>
          <w:szCs w:val="24"/>
          <w:lang w:val="ru-RU"/>
        </w:rPr>
        <w:t xml:space="preserve">Калмыцкое ханство. Ясачное налогообложение. Переселение </w:t>
      </w:r>
      <w:r w:rsidR="00134744" w:rsidRPr="00BA73E7">
        <w:rPr>
          <w:rFonts w:ascii="Times New Roman" w:eastAsia="SchoolBookSanPin" w:hAnsi="Times New Roman"/>
          <w:sz w:val="28"/>
          <w:szCs w:val="24"/>
          <w:lang w:val="ru-RU"/>
        </w:rPr>
        <w:t>русских на новые земли. Миссионерство и христианизация. Межэтнические отношения. Формирование многонациональной элиты.</w:t>
      </w:r>
    </w:p>
    <w:p w:rsidR="00134744" w:rsidRPr="00BA73E7" w:rsidRDefault="00113FC4" w:rsidP="007D5CB0">
      <w:pPr>
        <w:spacing w:after="0" w:line="240" w:lineRule="auto"/>
        <w:ind w:firstLine="709"/>
        <w:jc w:val="both"/>
        <w:rPr>
          <w:rFonts w:ascii="Times New Roman" w:eastAsia="OfficinaSansBookITC" w:hAnsi="Times New Roman"/>
          <w:sz w:val="28"/>
          <w:szCs w:val="24"/>
          <w:lang w:val="ru-RU"/>
        </w:rPr>
      </w:pPr>
      <w:r w:rsidRPr="00BA73E7">
        <w:rPr>
          <w:rFonts w:ascii="Times New Roman" w:eastAsia="OfficinaSansBoldITC" w:hAnsi="Times New Roman"/>
          <w:sz w:val="28"/>
          <w:szCs w:val="24"/>
          <w:lang w:val="ru-RU"/>
        </w:rPr>
        <w:t>149.</w:t>
      </w:r>
      <w:r w:rsidR="00134744" w:rsidRPr="00BA73E7">
        <w:rPr>
          <w:rFonts w:ascii="Times New Roman" w:eastAsia="OfficinaSansBoldITC" w:hAnsi="Times New Roman"/>
          <w:sz w:val="28"/>
          <w:szCs w:val="24"/>
          <w:lang w:val="ru-RU"/>
        </w:rPr>
        <w:t xml:space="preserve">5.2.4. Культурное пространство </w:t>
      </w:r>
      <w:r w:rsidR="00134744" w:rsidRPr="00BA73E7">
        <w:rPr>
          <w:rFonts w:ascii="Times New Roman" w:eastAsia="OfficinaSansBoldITC" w:hAnsi="Times New Roman"/>
          <w:sz w:val="28"/>
          <w:szCs w:val="24"/>
        </w:rPr>
        <w:t>XVI</w:t>
      </w:r>
      <w:r w:rsidR="00134744" w:rsidRPr="00BA73E7">
        <w:rPr>
          <w:rFonts w:ascii="Times New Roman" w:eastAsia="OfficinaSansBoldITC" w:hAnsi="Times New Roman"/>
          <w:sz w:val="28"/>
          <w:szCs w:val="24"/>
          <w:lang w:val="ru-RU"/>
        </w:rPr>
        <w:t>–</w:t>
      </w:r>
      <w:r w:rsidR="00134744" w:rsidRPr="00BA73E7">
        <w:rPr>
          <w:rFonts w:ascii="Times New Roman" w:eastAsia="OfficinaSansBoldITC" w:hAnsi="Times New Roman"/>
          <w:sz w:val="28"/>
          <w:szCs w:val="24"/>
        </w:rPr>
        <w:t>XVII</w:t>
      </w:r>
      <w:r w:rsidR="00134744" w:rsidRPr="00BA73E7">
        <w:rPr>
          <w:rFonts w:ascii="Times New Roman" w:eastAsia="OfficinaSansBoldITC" w:hAnsi="Times New Roman"/>
          <w:sz w:val="28"/>
          <w:szCs w:val="24"/>
          <w:lang w:val="ru-RU"/>
        </w:rPr>
        <w:t xml:space="preserve"> вв. </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 xml:space="preserve">Изменения в картине мира человека в </w:t>
      </w:r>
      <w:r w:rsidRPr="00BA73E7">
        <w:rPr>
          <w:rFonts w:ascii="Times New Roman" w:eastAsia="SchoolBookSanPin" w:hAnsi="Times New Roman"/>
          <w:sz w:val="28"/>
          <w:szCs w:val="24"/>
        </w:rPr>
        <w:t>XVI</w:t>
      </w:r>
      <w:r w:rsidRPr="00BA73E7">
        <w:rPr>
          <w:rFonts w:ascii="Times New Roman" w:eastAsia="SchoolBookSanPin" w:hAnsi="Times New Roman"/>
          <w:sz w:val="28"/>
          <w:szCs w:val="24"/>
          <w:lang w:val="ru-RU"/>
        </w:rPr>
        <w:t>‒</w:t>
      </w:r>
      <w:r w:rsidRPr="00BA73E7">
        <w:rPr>
          <w:rFonts w:ascii="Times New Roman" w:eastAsia="SchoolBookSanPin" w:hAnsi="Times New Roman"/>
          <w:sz w:val="28"/>
          <w:szCs w:val="24"/>
        </w:rPr>
        <w:t>XVII</w:t>
      </w:r>
      <w:r w:rsidRPr="00BA73E7">
        <w:rPr>
          <w:rFonts w:ascii="Times New Roman" w:eastAsia="SchoolBookSanPin" w:hAnsi="Times New Roman"/>
          <w:sz w:val="28"/>
          <w:szCs w:val="24"/>
          <w:lang w:val="ru-RU"/>
        </w:rPr>
        <w:t xml:space="preserve"> вв. и повседневная жизнь. Жилище и предметы быта. Семья и семейные отношения. Религия и суеверия. Проникновение элементов европе</w:t>
      </w:r>
      <w:r w:rsidR="00B02D5A" w:rsidRPr="00BA73E7">
        <w:rPr>
          <w:rFonts w:ascii="Times New Roman" w:eastAsia="SchoolBookSanPin" w:hAnsi="Times New Roman"/>
          <w:sz w:val="28"/>
          <w:szCs w:val="24"/>
          <w:lang w:val="ru-RU"/>
        </w:rPr>
        <w:t>йской культуры в быт высших слоё</w:t>
      </w:r>
      <w:r w:rsidRPr="00BA73E7">
        <w:rPr>
          <w:rFonts w:ascii="Times New Roman" w:eastAsia="SchoolBookSanPin" w:hAnsi="Times New Roman"/>
          <w:sz w:val="28"/>
          <w:szCs w:val="24"/>
          <w:lang w:val="ru-RU"/>
        </w:rPr>
        <w:t>в населения страны.</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 xml:space="preserve">Архитектура. Дворцово-храмовый ансамбль Соборной площади в Москве. </w:t>
      </w:r>
      <w:r w:rsidRPr="00BA73E7">
        <w:rPr>
          <w:rFonts w:ascii="Times New Roman" w:eastAsia="SchoolBookSanPin" w:hAnsi="Times New Roman"/>
          <w:sz w:val="28"/>
          <w:szCs w:val="24"/>
          <w:lang w:val="ru-RU"/>
        </w:rPr>
        <w:lastRenderedPageBreak/>
        <w:t>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w:t>
      </w:r>
      <w:r w:rsidR="00B02D5A" w:rsidRPr="00BA73E7">
        <w:rPr>
          <w:rFonts w:ascii="Times New Roman" w:eastAsia="SchoolBookSanPin" w:hAnsi="Times New Roman"/>
          <w:sz w:val="28"/>
          <w:szCs w:val="24"/>
          <w:lang w:val="ru-RU"/>
        </w:rPr>
        <w:t>аханский, Ростовский кремли). Фё</w:t>
      </w:r>
      <w:r w:rsidRPr="00BA73E7">
        <w:rPr>
          <w:rFonts w:ascii="Times New Roman" w:eastAsia="SchoolBookSanPin" w:hAnsi="Times New Roman"/>
          <w:sz w:val="28"/>
          <w:szCs w:val="24"/>
          <w:lang w:val="ru-RU"/>
        </w:rPr>
        <w:t>дор Конь. Приказ каменных дел. Деревянное зодчество. Изобразительное искусство. Симон Ушаков. Ярославская школа иконописи. Парсунная живопись.</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BA73E7">
        <w:rPr>
          <w:rFonts w:ascii="Times New Roman" w:eastAsia="SchoolBookSanPin" w:hAnsi="Times New Roman"/>
          <w:sz w:val="28"/>
          <w:szCs w:val="24"/>
        </w:rPr>
        <w:t>XVII</w:t>
      </w:r>
      <w:r w:rsidRPr="00BA73E7">
        <w:rPr>
          <w:rFonts w:ascii="Times New Roman" w:eastAsia="SchoolBookSanPin" w:hAnsi="Times New Roman"/>
          <w:sz w:val="28"/>
          <w:szCs w:val="24"/>
          <w:lang w:val="ru-RU"/>
        </w:rPr>
        <w:t xml:space="preserve"> в.</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 xml:space="preserve">Развитие образования и научных знаний. Школы при Аптекарском </w:t>
      </w:r>
      <w:r w:rsidRPr="00BA73E7">
        <w:rPr>
          <w:rFonts w:ascii="Times New Roman" w:eastAsia="SchoolBookSanPin" w:hAnsi="Times New Roman"/>
          <w:sz w:val="28"/>
          <w:szCs w:val="24"/>
          <w:lang w:val="ru-RU"/>
        </w:rPr>
        <w:br/>
        <w:t>и Посольском приказах. «Синопсис» Иннокентия Гизеля ‒ первое учебное пособие по истории.</w:t>
      </w:r>
    </w:p>
    <w:p w:rsidR="00134744" w:rsidRPr="00BA73E7" w:rsidRDefault="00113FC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OfficinaSansBoldITC" w:hAnsi="Times New Roman"/>
          <w:sz w:val="28"/>
          <w:szCs w:val="24"/>
          <w:lang w:val="ru-RU"/>
        </w:rPr>
        <w:t>149.</w:t>
      </w:r>
      <w:r w:rsidR="00B02D5A" w:rsidRPr="00BA73E7">
        <w:rPr>
          <w:rFonts w:ascii="Times New Roman" w:eastAsia="OfficinaSansBoldITC" w:hAnsi="Times New Roman"/>
          <w:sz w:val="28"/>
          <w:szCs w:val="24"/>
          <w:lang w:val="ru-RU"/>
        </w:rPr>
        <w:t>5.2.5. </w:t>
      </w:r>
      <w:r w:rsidR="00134744" w:rsidRPr="00BA73E7">
        <w:rPr>
          <w:rFonts w:ascii="Times New Roman" w:eastAsia="SchoolBookSanPin" w:hAnsi="Times New Roman"/>
          <w:bCs/>
          <w:position w:val="1"/>
          <w:sz w:val="28"/>
          <w:szCs w:val="24"/>
          <w:lang w:val="ru-RU"/>
        </w:rPr>
        <w:t xml:space="preserve">Наш край </w:t>
      </w:r>
      <w:r w:rsidR="00134744" w:rsidRPr="00BA73E7">
        <w:rPr>
          <w:rFonts w:ascii="Times New Roman" w:eastAsia="SchoolBookSanPin" w:hAnsi="Times New Roman"/>
          <w:position w:val="1"/>
          <w:sz w:val="28"/>
          <w:szCs w:val="24"/>
          <w:lang w:val="ru-RU"/>
        </w:rPr>
        <w:t xml:space="preserve">в </w:t>
      </w:r>
      <w:r w:rsidR="00134744" w:rsidRPr="00BA73E7">
        <w:rPr>
          <w:rFonts w:ascii="Times New Roman" w:eastAsia="SchoolBookSanPin" w:hAnsi="Times New Roman"/>
          <w:position w:val="1"/>
          <w:sz w:val="28"/>
          <w:szCs w:val="24"/>
        </w:rPr>
        <w:t>XVI</w:t>
      </w:r>
      <w:r w:rsidR="00134744" w:rsidRPr="00BA73E7">
        <w:rPr>
          <w:rFonts w:ascii="Times New Roman" w:eastAsia="SchoolBookSanPin" w:hAnsi="Times New Roman"/>
          <w:position w:val="1"/>
          <w:sz w:val="28"/>
          <w:szCs w:val="24"/>
          <w:lang w:val="ru-RU"/>
        </w:rPr>
        <w:t>‒</w:t>
      </w:r>
      <w:r w:rsidR="00134744" w:rsidRPr="00BA73E7">
        <w:rPr>
          <w:rFonts w:ascii="Times New Roman" w:eastAsia="SchoolBookSanPin" w:hAnsi="Times New Roman"/>
          <w:position w:val="1"/>
          <w:sz w:val="28"/>
          <w:szCs w:val="24"/>
        </w:rPr>
        <w:t>XVII</w:t>
      </w:r>
      <w:r w:rsidR="00134744" w:rsidRPr="00BA73E7">
        <w:rPr>
          <w:rFonts w:ascii="Times New Roman" w:eastAsia="SchoolBookSanPin" w:hAnsi="Times New Roman"/>
          <w:position w:val="1"/>
          <w:sz w:val="28"/>
          <w:szCs w:val="24"/>
          <w:lang w:val="ru-RU"/>
        </w:rPr>
        <w:t xml:space="preserve"> вв.</w:t>
      </w:r>
    </w:p>
    <w:p w:rsidR="00134744" w:rsidRPr="00BA73E7" w:rsidRDefault="00113FC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OfficinaSansBoldITC" w:hAnsi="Times New Roman"/>
          <w:sz w:val="28"/>
          <w:szCs w:val="24"/>
          <w:lang w:val="ru-RU"/>
        </w:rPr>
        <w:t>149.</w:t>
      </w:r>
      <w:r w:rsidR="00134744" w:rsidRPr="00BA73E7">
        <w:rPr>
          <w:rFonts w:ascii="Times New Roman" w:eastAsia="OfficinaSansBoldITC" w:hAnsi="Times New Roman"/>
          <w:sz w:val="28"/>
          <w:szCs w:val="24"/>
          <w:lang w:val="ru-RU"/>
        </w:rPr>
        <w:t>5.2.</w:t>
      </w:r>
      <w:r w:rsidR="00B02D5A" w:rsidRPr="00BA73E7">
        <w:rPr>
          <w:rFonts w:ascii="Times New Roman" w:eastAsia="OfficinaSansBoldITC" w:hAnsi="Times New Roman"/>
          <w:sz w:val="28"/>
          <w:szCs w:val="24"/>
          <w:lang w:val="ru-RU"/>
        </w:rPr>
        <w:t>6</w:t>
      </w:r>
      <w:r w:rsidR="00134744" w:rsidRPr="00BA73E7">
        <w:rPr>
          <w:rFonts w:ascii="Times New Roman" w:eastAsia="OfficinaSansBoldITC" w:hAnsi="Times New Roman"/>
          <w:sz w:val="28"/>
          <w:szCs w:val="24"/>
          <w:lang w:val="ru-RU"/>
        </w:rPr>
        <w:t>. </w:t>
      </w:r>
      <w:r w:rsidR="00134744" w:rsidRPr="00BA73E7">
        <w:rPr>
          <w:rFonts w:ascii="Times New Roman" w:eastAsia="SchoolBookSanPin" w:hAnsi="Times New Roman"/>
          <w:bCs/>
          <w:position w:val="1"/>
          <w:sz w:val="28"/>
          <w:szCs w:val="24"/>
          <w:lang w:val="ru-RU"/>
        </w:rPr>
        <w:t xml:space="preserve">Обобщение. </w:t>
      </w:r>
    </w:p>
    <w:p w:rsidR="00134744" w:rsidRPr="00BA73E7" w:rsidRDefault="00113FC4" w:rsidP="00C4504C">
      <w:pPr>
        <w:spacing w:before="240" w:after="0" w:line="240" w:lineRule="auto"/>
        <w:ind w:firstLine="709"/>
        <w:jc w:val="both"/>
        <w:rPr>
          <w:rFonts w:ascii="Times New Roman" w:eastAsia="OfficinaSansBoldITC" w:hAnsi="Times New Roman"/>
          <w:b/>
          <w:sz w:val="28"/>
          <w:szCs w:val="24"/>
          <w:lang w:val="ru-RU"/>
        </w:rPr>
      </w:pPr>
      <w:r w:rsidRPr="00BA73E7">
        <w:rPr>
          <w:rFonts w:ascii="Times New Roman" w:eastAsia="OfficinaSansBoldITC" w:hAnsi="Times New Roman"/>
          <w:b/>
          <w:sz w:val="28"/>
          <w:szCs w:val="24"/>
          <w:lang w:val="ru-RU"/>
        </w:rPr>
        <w:t>149.</w:t>
      </w:r>
      <w:r w:rsidR="00134744" w:rsidRPr="00BA73E7">
        <w:rPr>
          <w:rFonts w:ascii="Times New Roman" w:eastAsia="OfficinaSansBoldITC" w:hAnsi="Times New Roman"/>
          <w:b/>
          <w:sz w:val="28"/>
          <w:szCs w:val="24"/>
          <w:lang w:val="ru-RU"/>
        </w:rPr>
        <w:t>6.  Содержание обучения в 8 классе.</w:t>
      </w:r>
    </w:p>
    <w:p w:rsidR="00134744" w:rsidRPr="00BA73E7" w:rsidRDefault="00113FC4" w:rsidP="007D5CB0">
      <w:pPr>
        <w:spacing w:after="0" w:line="240" w:lineRule="auto"/>
        <w:ind w:firstLine="709"/>
        <w:jc w:val="both"/>
        <w:rPr>
          <w:rFonts w:ascii="Times New Roman" w:eastAsia="OfficinaSansBookITC" w:hAnsi="Times New Roman"/>
          <w:b/>
          <w:i/>
          <w:sz w:val="28"/>
          <w:szCs w:val="24"/>
          <w:lang w:val="ru-RU"/>
        </w:rPr>
      </w:pPr>
      <w:r w:rsidRPr="00BA73E7">
        <w:rPr>
          <w:rFonts w:ascii="Times New Roman" w:eastAsia="OfficinaSansBoldITC" w:hAnsi="Times New Roman"/>
          <w:b/>
          <w:i/>
          <w:sz w:val="28"/>
          <w:szCs w:val="24"/>
          <w:lang w:val="ru-RU"/>
        </w:rPr>
        <w:t>149.</w:t>
      </w:r>
      <w:r w:rsidR="00134744" w:rsidRPr="00BA73E7">
        <w:rPr>
          <w:rFonts w:ascii="Times New Roman" w:eastAsia="OfficinaSansBoldITC" w:hAnsi="Times New Roman"/>
          <w:b/>
          <w:i/>
          <w:sz w:val="28"/>
          <w:szCs w:val="24"/>
          <w:lang w:val="ru-RU"/>
        </w:rPr>
        <w:t xml:space="preserve">6.1. Всеобщая история. История Нового времени. </w:t>
      </w:r>
      <w:r w:rsidR="00134744" w:rsidRPr="00BA73E7">
        <w:rPr>
          <w:rFonts w:ascii="Times New Roman" w:eastAsia="OfficinaSansBoldITC" w:hAnsi="Times New Roman"/>
          <w:b/>
          <w:i/>
          <w:sz w:val="28"/>
          <w:szCs w:val="24"/>
        </w:rPr>
        <w:t>XVIII</w:t>
      </w:r>
      <w:r w:rsidR="00134744" w:rsidRPr="00BA73E7">
        <w:rPr>
          <w:rFonts w:ascii="Times New Roman" w:eastAsia="OfficinaSansBoldITC" w:hAnsi="Times New Roman"/>
          <w:b/>
          <w:i/>
          <w:sz w:val="28"/>
          <w:szCs w:val="24"/>
          <w:lang w:val="ru-RU"/>
        </w:rPr>
        <w:t xml:space="preserve"> в. </w:t>
      </w:r>
    </w:p>
    <w:p w:rsidR="00134744" w:rsidRPr="00BA73E7" w:rsidRDefault="00113FC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OfficinaSansBoldITC" w:hAnsi="Times New Roman"/>
          <w:sz w:val="28"/>
          <w:szCs w:val="24"/>
          <w:lang w:val="ru-RU"/>
        </w:rPr>
        <w:t>149.</w:t>
      </w:r>
      <w:r w:rsidR="00134744" w:rsidRPr="00BA73E7">
        <w:rPr>
          <w:rFonts w:ascii="Times New Roman" w:eastAsia="OfficinaSansBoldITC" w:hAnsi="Times New Roman"/>
          <w:sz w:val="28"/>
          <w:szCs w:val="24"/>
          <w:lang w:val="ru-RU"/>
        </w:rPr>
        <w:t>6.1.1. </w:t>
      </w:r>
      <w:r w:rsidR="00134744" w:rsidRPr="00BA73E7">
        <w:rPr>
          <w:rFonts w:ascii="Times New Roman" w:eastAsia="SchoolBookSanPin" w:hAnsi="Times New Roman"/>
          <w:bCs/>
          <w:sz w:val="28"/>
          <w:szCs w:val="24"/>
          <w:lang w:val="ru-RU"/>
        </w:rPr>
        <w:t>Введение</w:t>
      </w:r>
      <w:r w:rsidR="00134744" w:rsidRPr="00BA73E7">
        <w:rPr>
          <w:rFonts w:ascii="Times New Roman" w:eastAsia="SchoolBookSanPin" w:hAnsi="Times New Roman"/>
          <w:sz w:val="28"/>
          <w:szCs w:val="24"/>
          <w:lang w:val="ru-RU"/>
        </w:rPr>
        <w:t xml:space="preserve">. </w:t>
      </w:r>
    </w:p>
    <w:p w:rsidR="00134744" w:rsidRPr="00BA73E7" w:rsidRDefault="00113FC4" w:rsidP="007D5CB0">
      <w:pPr>
        <w:spacing w:after="0" w:line="240" w:lineRule="auto"/>
        <w:ind w:firstLine="709"/>
        <w:jc w:val="both"/>
        <w:rPr>
          <w:rFonts w:ascii="Times New Roman" w:eastAsia="OfficinaSansBoldITC" w:hAnsi="Times New Roman"/>
          <w:sz w:val="28"/>
          <w:szCs w:val="24"/>
          <w:lang w:val="ru-RU"/>
        </w:rPr>
      </w:pPr>
      <w:r w:rsidRPr="00BA73E7">
        <w:rPr>
          <w:rFonts w:ascii="Times New Roman" w:eastAsia="OfficinaSansBoldITC" w:hAnsi="Times New Roman"/>
          <w:sz w:val="28"/>
          <w:szCs w:val="24"/>
          <w:lang w:val="ru-RU"/>
        </w:rPr>
        <w:t>149.</w:t>
      </w:r>
      <w:r w:rsidR="00134744" w:rsidRPr="00BA73E7">
        <w:rPr>
          <w:rFonts w:ascii="Times New Roman" w:eastAsia="OfficinaSansBoldITC" w:hAnsi="Times New Roman"/>
          <w:sz w:val="28"/>
          <w:szCs w:val="24"/>
          <w:lang w:val="ru-RU"/>
        </w:rPr>
        <w:t xml:space="preserve">6.1.2. Век Просвещения. </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 xml:space="preserve">Истоки европейского Просвещения. Достижения естественных наук </w:t>
      </w:r>
      <w:r w:rsidRPr="00BA73E7">
        <w:rPr>
          <w:rFonts w:ascii="Times New Roman" w:eastAsia="SchoolBookSanPin" w:hAnsi="Times New Roman"/>
          <w:sz w:val="28"/>
          <w:szCs w:val="24"/>
          <w:lang w:val="ru-RU"/>
        </w:rPr>
        <w:br/>
        <w:t xml:space="preserve">и распространение идей рационализма. Английское Просвещение; Дж. Локк </w:t>
      </w:r>
      <w:r w:rsidRPr="00BA73E7">
        <w:rPr>
          <w:rFonts w:ascii="Times New Roman" w:eastAsia="SchoolBookSanPin" w:hAnsi="Times New Roman"/>
          <w:sz w:val="28"/>
          <w:szCs w:val="24"/>
          <w:lang w:val="ru-RU"/>
        </w:rPr>
        <w:br/>
        <w:t>и Т. Гоббс. Секуляризация (обмирщение) сознания. Культ Разума. Франция ‒ центр Просвещения. Философские и политические идеи Ф.М. Вольтера, Ш.Л. Монтескь</w:t>
      </w:r>
      <w:r w:rsidR="00B02D5A" w:rsidRPr="00BA73E7">
        <w:rPr>
          <w:rFonts w:ascii="Times New Roman" w:eastAsia="SchoolBookSanPin" w:hAnsi="Times New Roman"/>
          <w:sz w:val="28"/>
          <w:szCs w:val="24"/>
          <w:lang w:val="ru-RU"/>
        </w:rPr>
        <w:t>ё</w:t>
      </w:r>
      <w:r w:rsidRPr="00BA73E7">
        <w:rPr>
          <w:rFonts w:ascii="Times New Roman" w:eastAsia="SchoolBookSanPin" w:hAnsi="Times New Roman"/>
          <w:sz w:val="28"/>
          <w:szCs w:val="24"/>
          <w:lang w:val="ru-RU"/>
        </w:rPr>
        <w:t>,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134744" w:rsidRPr="00BA73E7" w:rsidRDefault="00113FC4" w:rsidP="007D5CB0">
      <w:pPr>
        <w:spacing w:after="0" w:line="240" w:lineRule="auto"/>
        <w:ind w:firstLine="709"/>
        <w:jc w:val="both"/>
        <w:rPr>
          <w:rFonts w:ascii="Times New Roman" w:eastAsia="OfficinaSansBoldITC" w:hAnsi="Times New Roman"/>
          <w:sz w:val="28"/>
          <w:szCs w:val="24"/>
          <w:lang w:val="ru-RU"/>
        </w:rPr>
      </w:pPr>
      <w:r w:rsidRPr="00BA73E7">
        <w:rPr>
          <w:rFonts w:ascii="Times New Roman" w:eastAsia="OfficinaSansBoldITC" w:hAnsi="Times New Roman"/>
          <w:sz w:val="28"/>
          <w:szCs w:val="24"/>
          <w:lang w:val="ru-RU"/>
        </w:rPr>
        <w:t>149.</w:t>
      </w:r>
      <w:r w:rsidR="00134744" w:rsidRPr="00BA73E7">
        <w:rPr>
          <w:rFonts w:ascii="Times New Roman" w:eastAsia="OfficinaSansBoldITC" w:hAnsi="Times New Roman"/>
          <w:sz w:val="28"/>
          <w:szCs w:val="24"/>
          <w:lang w:val="ru-RU"/>
        </w:rPr>
        <w:t xml:space="preserve">6.1.3. Государства Европы в </w:t>
      </w:r>
      <w:r w:rsidR="00134744" w:rsidRPr="00BA73E7">
        <w:rPr>
          <w:rFonts w:ascii="Times New Roman" w:eastAsia="OfficinaSansBoldITC" w:hAnsi="Times New Roman"/>
          <w:sz w:val="28"/>
          <w:szCs w:val="24"/>
        </w:rPr>
        <w:t>XVIII</w:t>
      </w:r>
      <w:r w:rsidR="00134744" w:rsidRPr="00BA73E7">
        <w:rPr>
          <w:rFonts w:ascii="Times New Roman" w:eastAsia="OfficinaSansBoldITC" w:hAnsi="Times New Roman"/>
          <w:sz w:val="28"/>
          <w:szCs w:val="24"/>
          <w:lang w:val="ru-RU"/>
        </w:rPr>
        <w:t xml:space="preserve"> в. </w:t>
      </w:r>
    </w:p>
    <w:p w:rsidR="00134744" w:rsidRPr="00BA73E7" w:rsidRDefault="00113FC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OfficinaSansBoldITC" w:hAnsi="Times New Roman"/>
          <w:sz w:val="28"/>
          <w:szCs w:val="24"/>
          <w:lang w:val="ru-RU"/>
        </w:rPr>
        <w:t>149.</w:t>
      </w:r>
      <w:r w:rsidR="00134744" w:rsidRPr="00BA73E7">
        <w:rPr>
          <w:rFonts w:ascii="Times New Roman" w:eastAsia="OfficinaSansBoldITC" w:hAnsi="Times New Roman"/>
          <w:sz w:val="28"/>
          <w:szCs w:val="24"/>
          <w:lang w:val="ru-RU"/>
        </w:rPr>
        <w:t>6.1.3.1. </w:t>
      </w:r>
      <w:r w:rsidR="00134744" w:rsidRPr="00BA73E7">
        <w:rPr>
          <w:rFonts w:ascii="Times New Roman" w:eastAsia="SchoolBookSanPin" w:hAnsi="Times New Roman"/>
          <w:bCs/>
          <w:sz w:val="28"/>
          <w:szCs w:val="24"/>
          <w:lang w:val="ru-RU"/>
        </w:rPr>
        <w:t xml:space="preserve">Монархии в Европе </w:t>
      </w:r>
      <w:r w:rsidR="00134744" w:rsidRPr="00BA73E7">
        <w:rPr>
          <w:rFonts w:ascii="Times New Roman" w:eastAsia="SchoolBookSanPin" w:hAnsi="Times New Roman"/>
          <w:bCs/>
          <w:sz w:val="28"/>
          <w:szCs w:val="24"/>
        </w:rPr>
        <w:t>XVIII</w:t>
      </w:r>
      <w:r w:rsidR="00134744" w:rsidRPr="00BA73E7">
        <w:rPr>
          <w:rFonts w:ascii="Times New Roman" w:eastAsia="SchoolBookSanPin" w:hAnsi="Times New Roman"/>
          <w:bCs/>
          <w:sz w:val="28"/>
          <w:szCs w:val="24"/>
          <w:lang w:val="ru-RU"/>
        </w:rPr>
        <w:t xml:space="preserve"> в</w:t>
      </w:r>
      <w:r w:rsidR="00134744" w:rsidRPr="00BA73E7">
        <w:rPr>
          <w:rFonts w:ascii="Times New Roman" w:eastAsia="SchoolBookSanPin" w:hAnsi="Times New Roman"/>
          <w:sz w:val="28"/>
          <w:szCs w:val="24"/>
          <w:lang w:val="ru-RU"/>
        </w:rPr>
        <w:t>.: абсолютные и парламентские монархии. Просвещ</w:t>
      </w:r>
      <w:r w:rsidR="00B02D5A" w:rsidRPr="00BA73E7">
        <w:rPr>
          <w:rFonts w:ascii="Times New Roman" w:eastAsia="SchoolBookSanPin" w:hAnsi="Times New Roman"/>
          <w:sz w:val="28"/>
          <w:szCs w:val="24"/>
          <w:lang w:val="ru-RU"/>
        </w:rPr>
        <w:t>ё</w:t>
      </w:r>
      <w:r w:rsidR="00134744" w:rsidRPr="00BA73E7">
        <w:rPr>
          <w:rFonts w:ascii="Times New Roman" w:eastAsia="SchoolBookSanPin" w:hAnsi="Times New Roman"/>
          <w:sz w:val="28"/>
          <w:szCs w:val="24"/>
          <w:lang w:val="ru-RU"/>
        </w:rPr>
        <w:t xml:space="preserve">нный абсолютизм: правители, идеи, практика. Политика </w:t>
      </w:r>
      <w:r w:rsidR="00B02D5A" w:rsidRPr="00BA73E7">
        <w:rPr>
          <w:rFonts w:ascii="Times New Roman" w:eastAsia="SchoolBookSanPin" w:hAnsi="Times New Roman"/>
          <w:sz w:val="28"/>
          <w:szCs w:val="24"/>
          <w:lang w:val="ru-RU"/>
        </w:rPr>
        <w:br/>
      </w:r>
      <w:r w:rsidR="00134744" w:rsidRPr="00BA73E7">
        <w:rPr>
          <w:rFonts w:ascii="Times New Roman" w:eastAsia="SchoolBookSanPin" w:hAnsi="Times New Roman"/>
          <w:sz w:val="28"/>
          <w:szCs w:val="24"/>
          <w:lang w:val="ru-RU"/>
        </w:rPr>
        <w:t>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34744" w:rsidRPr="00BA73E7" w:rsidRDefault="00113FC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6.1.3.2. </w:t>
      </w:r>
      <w:r w:rsidR="00134744" w:rsidRPr="00BA73E7">
        <w:rPr>
          <w:rFonts w:ascii="Times New Roman" w:eastAsia="SchoolBookSanPin" w:hAnsi="Times New Roman"/>
          <w:bCs/>
          <w:sz w:val="28"/>
          <w:szCs w:val="24"/>
          <w:lang w:val="ru-RU"/>
        </w:rPr>
        <w:t xml:space="preserve">Великобритания в </w:t>
      </w:r>
      <w:r w:rsidR="00134744" w:rsidRPr="00BA73E7">
        <w:rPr>
          <w:rFonts w:ascii="Times New Roman" w:eastAsia="SchoolBookSanPin" w:hAnsi="Times New Roman"/>
          <w:bCs/>
          <w:sz w:val="28"/>
          <w:szCs w:val="24"/>
        </w:rPr>
        <w:t>XVIII</w:t>
      </w:r>
      <w:r w:rsidR="00134744" w:rsidRPr="00BA73E7">
        <w:rPr>
          <w:rFonts w:ascii="Times New Roman" w:eastAsia="SchoolBookSanPin" w:hAnsi="Times New Roman"/>
          <w:bCs/>
          <w:sz w:val="28"/>
          <w:szCs w:val="24"/>
          <w:lang w:val="ru-RU"/>
        </w:rPr>
        <w:t xml:space="preserve"> в</w:t>
      </w:r>
      <w:r w:rsidR="00134744" w:rsidRPr="00BA73E7">
        <w:rPr>
          <w:rFonts w:ascii="Times New Roman" w:eastAsia="SchoolBookSanPin" w:hAnsi="Times New Roman"/>
          <w:sz w:val="28"/>
          <w:szCs w:val="24"/>
          <w:lang w:val="ru-RU"/>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34744" w:rsidRPr="00BA73E7" w:rsidRDefault="00113FC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6.1.3.3. </w:t>
      </w:r>
      <w:r w:rsidR="00134744" w:rsidRPr="00BA73E7">
        <w:rPr>
          <w:rFonts w:ascii="Times New Roman" w:eastAsia="SchoolBookSanPin" w:hAnsi="Times New Roman"/>
          <w:bCs/>
          <w:sz w:val="28"/>
          <w:szCs w:val="24"/>
          <w:lang w:val="ru-RU"/>
        </w:rPr>
        <w:t>Франция</w:t>
      </w:r>
      <w:r w:rsidR="00134744" w:rsidRPr="00BA73E7">
        <w:rPr>
          <w:rFonts w:ascii="Times New Roman" w:eastAsia="SchoolBookSanPin" w:hAnsi="Times New Roman"/>
          <w:sz w:val="28"/>
          <w:szCs w:val="24"/>
          <w:lang w:val="ru-RU"/>
        </w:rPr>
        <w:t>. Абсолютная монархия: политика сохранения старого порядка. Попытки проведения реформ. Королевская власть и сословия.</w:t>
      </w:r>
    </w:p>
    <w:p w:rsidR="00134744" w:rsidRPr="00BA73E7" w:rsidRDefault="00113FC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6.1.3.4. </w:t>
      </w:r>
      <w:r w:rsidR="00134744" w:rsidRPr="00BA73E7">
        <w:rPr>
          <w:rFonts w:ascii="Times New Roman" w:eastAsia="SchoolBookSanPin" w:hAnsi="Times New Roman"/>
          <w:bCs/>
          <w:sz w:val="28"/>
          <w:szCs w:val="24"/>
          <w:lang w:val="ru-RU"/>
        </w:rPr>
        <w:t xml:space="preserve">Германские государства, монархия Габсбургов, итальянские земли в </w:t>
      </w:r>
      <w:r w:rsidR="00134744" w:rsidRPr="00BA73E7">
        <w:rPr>
          <w:rFonts w:ascii="Times New Roman" w:eastAsia="SchoolBookSanPin" w:hAnsi="Times New Roman"/>
          <w:bCs/>
          <w:sz w:val="28"/>
          <w:szCs w:val="24"/>
        </w:rPr>
        <w:t>XVIII</w:t>
      </w:r>
      <w:r w:rsidR="00134744" w:rsidRPr="00BA73E7">
        <w:rPr>
          <w:rFonts w:ascii="Times New Roman" w:eastAsia="SchoolBookSanPin" w:hAnsi="Times New Roman"/>
          <w:bCs/>
          <w:sz w:val="28"/>
          <w:szCs w:val="24"/>
          <w:lang w:val="ru-RU"/>
        </w:rPr>
        <w:t xml:space="preserve"> в. </w:t>
      </w:r>
      <w:r w:rsidR="00134744" w:rsidRPr="00BA73E7">
        <w:rPr>
          <w:rFonts w:ascii="Times New Roman" w:eastAsia="SchoolBookSanPin" w:hAnsi="Times New Roman"/>
          <w:sz w:val="28"/>
          <w:szCs w:val="24"/>
          <w:lang w:val="ru-RU"/>
        </w:rPr>
        <w:t xml:space="preserve">Раздробленность Германии. Возвышение Пруссии. Фридрих </w:t>
      </w:r>
      <w:r w:rsidR="00134744" w:rsidRPr="00BA73E7">
        <w:rPr>
          <w:rFonts w:ascii="Times New Roman" w:eastAsia="SchoolBookSanPin" w:hAnsi="Times New Roman"/>
          <w:sz w:val="28"/>
          <w:szCs w:val="24"/>
        </w:rPr>
        <w:t>II</w:t>
      </w:r>
      <w:r w:rsidR="00134744" w:rsidRPr="00BA73E7">
        <w:rPr>
          <w:rFonts w:ascii="Times New Roman" w:eastAsia="SchoolBookSanPin" w:hAnsi="Times New Roman"/>
          <w:sz w:val="28"/>
          <w:szCs w:val="24"/>
          <w:lang w:val="ru-RU"/>
        </w:rPr>
        <w:t xml:space="preserve"> Великий. Габсбургская монархия в </w:t>
      </w:r>
      <w:r w:rsidR="00134744" w:rsidRPr="00BA73E7">
        <w:rPr>
          <w:rFonts w:ascii="Times New Roman" w:eastAsia="SchoolBookSanPin" w:hAnsi="Times New Roman"/>
          <w:sz w:val="28"/>
          <w:szCs w:val="24"/>
        </w:rPr>
        <w:t>XVIII</w:t>
      </w:r>
      <w:r w:rsidR="00134744" w:rsidRPr="00BA73E7">
        <w:rPr>
          <w:rFonts w:ascii="Times New Roman" w:eastAsia="SchoolBookSanPin" w:hAnsi="Times New Roman"/>
          <w:sz w:val="28"/>
          <w:szCs w:val="24"/>
          <w:lang w:val="ru-RU"/>
        </w:rPr>
        <w:t xml:space="preserve"> в. Правление Марии Терезии и Иосифа </w:t>
      </w:r>
      <w:r w:rsidR="00134744" w:rsidRPr="00BA73E7">
        <w:rPr>
          <w:rFonts w:ascii="Times New Roman" w:eastAsia="SchoolBookSanPin" w:hAnsi="Times New Roman"/>
          <w:sz w:val="28"/>
          <w:szCs w:val="24"/>
        </w:rPr>
        <w:t>II</w:t>
      </w:r>
      <w:r w:rsidR="00134744" w:rsidRPr="00BA73E7">
        <w:rPr>
          <w:rFonts w:ascii="Times New Roman" w:eastAsia="SchoolBookSanPin" w:hAnsi="Times New Roman"/>
          <w:sz w:val="28"/>
          <w:szCs w:val="24"/>
          <w:lang w:val="ru-RU"/>
        </w:rPr>
        <w:t>. Реформы просвещ</w:t>
      </w:r>
      <w:r w:rsidR="00B02D5A" w:rsidRPr="00BA73E7">
        <w:rPr>
          <w:rFonts w:ascii="Times New Roman" w:eastAsia="SchoolBookSanPin" w:hAnsi="Times New Roman"/>
          <w:sz w:val="28"/>
          <w:szCs w:val="24"/>
          <w:lang w:val="ru-RU"/>
        </w:rPr>
        <w:t>ё</w:t>
      </w:r>
      <w:r w:rsidR="00134744" w:rsidRPr="00BA73E7">
        <w:rPr>
          <w:rFonts w:ascii="Times New Roman" w:eastAsia="SchoolBookSanPin" w:hAnsi="Times New Roman"/>
          <w:sz w:val="28"/>
          <w:szCs w:val="24"/>
          <w:lang w:val="ru-RU"/>
        </w:rPr>
        <w:t xml:space="preserve">нного абсолютизма. Итальянские государства: политическая </w:t>
      </w:r>
      <w:r w:rsidR="00134744" w:rsidRPr="00BA73E7">
        <w:rPr>
          <w:rFonts w:ascii="Times New Roman" w:eastAsia="SchoolBookSanPin" w:hAnsi="Times New Roman"/>
          <w:sz w:val="28"/>
          <w:szCs w:val="24"/>
          <w:lang w:val="ru-RU"/>
        </w:rPr>
        <w:lastRenderedPageBreak/>
        <w:t>раздробленность. Усиление власти Габсбургов над частью итальянских земель.</w:t>
      </w:r>
    </w:p>
    <w:p w:rsidR="00134744" w:rsidRPr="00BA73E7" w:rsidRDefault="00113FC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6.1.3.5. </w:t>
      </w:r>
      <w:r w:rsidR="00134744" w:rsidRPr="00BA73E7">
        <w:rPr>
          <w:rFonts w:ascii="Times New Roman" w:eastAsia="SchoolBookSanPin" w:hAnsi="Times New Roman"/>
          <w:bCs/>
          <w:sz w:val="28"/>
          <w:szCs w:val="24"/>
          <w:lang w:val="ru-RU"/>
        </w:rPr>
        <w:t>Государства Пиренейского полуострова</w:t>
      </w:r>
      <w:r w:rsidR="00134744" w:rsidRPr="00BA73E7">
        <w:rPr>
          <w:rFonts w:ascii="Times New Roman" w:eastAsia="SchoolBookSanPin" w:hAnsi="Times New Roman"/>
          <w:sz w:val="28"/>
          <w:szCs w:val="24"/>
          <w:lang w:val="ru-RU"/>
        </w:rPr>
        <w:t xml:space="preserve">. Испания: проблемы внутреннего развития, ослабление международных позиций. Реформы в правление Карла </w:t>
      </w:r>
      <w:r w:rsidR="00134744" w:rsidRPr="00BA73E7">
        <w:rPr>
          <w:rFonts w:ascii="Times New Roman" w:eastAsia="SchoolBookSanPin" w:hAnsi="Times New Roman"/>
          <w:sz w:val="28"/>
          <w:szCs w:val="24"/>
        </w:rPr>
        <w:t>III</w:t>
      </w:r>
      <w:r w:rsidR="00134744" w:rsidRPr="00BA73E7">
        <w:rPr>
          <w:rFonts w:ascii="Times New Roman" w:eastAsia="SchoolBookSanPin" w:hAnsi="Times New Roman"/>
          <w:sz w:val="28"/>
          <w:szCs w:val="24"/>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34744" w:rsidRPr="00BA73E7" w:rsidRDefault="00113FC4" w:rsidP="007D5CB0">
      <w:pPr>
        <w:spacing w:after="0" w:line="240" w:lineRule="auto"/>
        <w:ind w:firstLine="709"/>
        <w:jc w:val="both"/>
        <w:rPr>
          <w:rFonts w:ascii="Times New Roman" w:eastAsia="OfficinaSansBoldITC" w:hAnsi="Times New Roman"/>
          <w:position w:val="1"/>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 xml:space="preserve">6.1.4. Британские колонии в Северной Америке: </w:t>
      </w:r>
      <w:r w:rsidR="00134744" w:rsidRPr="00BA73E7">
        <w:rPr>
          <w:rFonts w:ascii="Times New Roman" w:eastAsia="OfficinaSansBoldITC" w:hAnsi="Times New Roman"/>
          <w:position w:val="1"/>
          <w:sz w:val="28"/>
          <w:szCs w:val="24"/>
          <w:lang w:val="ru-RU"/>
        </w:rPr>
        <w:t xml:space="preserve">борьба за независимость. </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w:t>
      </w:r>
      <w:r w:rsidRPr="00BA73E7">
        <w:rPr>
          <w:rFonts w:ascii="Times New Roman" w:eastAsia="SchoolBookSanPin" w:hAnsi="Times New Roman"/>
          <w:sz w:val="28"/>
          <w:szCs w:val="24"/>
          <w:lang w:val="ru-RU"/>
        </w:rPr>
        <w:br/>
        <w:t xml:space="preserve">под командованием Дж. Вашингтона. Принятие Декларации независимости </w:t>
      </w:r>
      <w:r w:rsidRPr="00BA73E7">
        <w:rPr>
          <w:rFonts w:ascii="Times New Roman" w:eastAsia="SchoolBookSanPin" w:hAnsi="Times New Roman"/>
          <w:sz w:val="28"/>
          <w:szCs w:val="24"/>
          <w:lang w:val="ru-RU"/>
        </w:rPr>
        <w:br/>
        <w:t>(1776). Перелом в войне и е</w:t>
      </w:r>
      <w:r w:rsidR="00B02D5A" w:rsidRPr="00BA73E7">
        <w:rPr>
          <w:rFonts w:ascii="Times New Roman" w:eastAsia="SchoolBookSanPin" w:hAnsi="Times New Roman"/>
          <w:sz w:val="28"/>
          <w:szCs w:val="24"/>
          <w:lang w:val="ru-RU"/>
        </w:rPr>
        <w:t>ё</w:t>
      </w:r>
      <w:r w:rsidRPr="00BA73E7">
        <w:rPr>
          <w:rFonts w:ascii="Times New Roman" w:eastAsia="SchoolBookSanPin" w:hAnsi="Times New Roman"/>
          <w:sz w:val="28"/>
          <w:szCs w:val="24"/>
          <w:lang w:val="ru-RU"/>
        </w:rPr>
        <w:t xml:space="preserve">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134744" w:rsidRPr="00BA73E7" w:rsidRDefault="00113FC4" w:rsidP="007D5CB0">
      <w:pPr>
        <w:spacing w:after="0" w:line="240" w:lineRule="auto"/>
        <w:ind w:firstLine="709"/>
        <w:jc w:val="both"/>
        <w:rPr>
          <w:rFonts w:ascii="Times New Roman" w:eastAsia="OfficinaSansBoldITC"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 xml:space="preserve">6.1.5. Французская революция конца </w:t>
      </w:r>
      <w:r w:rsidR="00134744" w:rsidRPr="00BA73E7">
        <w:rPr>
          <w:rFonts w:ascii="Times New Roman" w:eastAsia="OfficinaSansBoldITC" w:hAnsi="Times New Roman"/>
          <w:sz w:val="28"/>
          <w:szCs w:val="24"/>
        </w:rPr>
        <w:t>XVIII</w:t>
      </w:r>
      <w:r w:rsidR="00134744" w:rsidRPr="00BA73E7">
        <w:rPr>
          <w:rFonts w:ascii="Times New Roman" w:eastAsia="OfficinaSansBoldITC" w:hAnsi="Times New Roman"/>
          <w:sz w:val="28"/>
          <w:szCs w:val="24"/>
          <w:lang w:val="ru-RU"/>
        </w:rPr>
        <w:t xml:space="preserve"> в. </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34744" w:rsidRPr="00BA73E7" w:rsidRDefault="00113FC4" w:rsidP="007D5CB0">
      <w:pPr>
        <w:spacing w:after="0" w:line="240" w:lineRule="auto"/>
        <w:ind w:firstLine="709"/>
        <w:jc w:val="both"/>
        <w:rPr>
          <w:rFonts w:ascii="Times New Roman" w:eastAsia="OfficinaSansBoldITC"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 xml:space="preserve">6.1.6. Европейская культура в </w:t>
      </w:r>
      <w:r w:rsidR="00134744" w:rsidRPr="00BA73E7">
        <w:rPr>
          <w:rFonts w:ascii="Times New Roman" w:eastAsia="OfficinaSansBoldITC" w:hAnsi="Times New Roman"/>
          <w:sz w:val="28"/>
          <w:szCs w:val="24"/>
        </w:rPr>
        <w:t>XVIII</w:t>
      </w:r>
      <w:r w:rsidR="00134744" w:rsidRPr="00BA73E7">
        <w:rPr>
          <w:rFonts w:ascii="Times New Roman" w:eastAsia="OfficinaSansBoldITC" w:hAnsi="Times New Roman"/>
          <w:sz w:val="28"/>
          <w:szCs w:val="24"/>
          <w:lang w:val="ru-RU"/>
        </w:rPr>
        <w:t xml:space="preserve"> в. </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BA73E7">
        <w:rPr>
          <w:rFonts w:ascii="Times New Roman" w:eastAsia="SchoolBookSanPin" w:hAnsi="Times New Roman"/>
          <w:sz w:val="28"/>
          <w:szCs w:val="24"/>
          <w:lang w:val="ru-RU"/>
        </w:rPr>
        <w:br/>
      </w:r>
      <w:r w:rsidRPr="00BA73E7">
        <w:rPr>
          <w:rFonts w:ascii="Times New Roman" w:eastAsia="SchoolBookSanPin" w:hAnsi="Times New Roman"/>
          <w:sz w:val="28"/>
          <w:szCs w:val="24"/>
        </w:rPr>
        <w:t>XVIII</w:t>
      </w:r>
      <w:r w:rsidRPr="00BA73E7">
        <w:rPr>
          <w:rFonts w:ascii="Times New Roman" w:eastAsia="SchoolBookSanPin" w:hAnsi="Times New Roman"/>
          <w:sz w:val="28"/>
          <w:szCs w:val="24"/>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34744" w:rsidRPr="00BA73E7" w:rsidRDefault="00113FC4" w:rsidP="007D5CB0">
      <w:pPr>
        <w:spacing w:after="0" w:line="240" w:lineRule="auto"/>
        <w:ind w:firstLine="709"/>
        <w:jc w:val="both"/>
        <w:rPr>
          <w:rFonts w:ascii="Times New Roman" w:eastAsia="OfficinaSansBookITC"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 xml:space="preserve">6.1.7. Международные отношения в </w:t>
      </w:r>
      <w:r w:rsidR="00134744" w:rsidRPr="00BA73E7">
        <w:rPr>
          <w:rFonts w:ascii="Times New Roman" w:eastAsia="OfficinaSansBoldITC" w:hAnsi="Times New Roman"/>
          <w:sz w:val="28"/>
          <w:szCs w:val="24"/>
        </w:rPr>
        <w:t>XVIII</w:t>
      </w:r>
      <w:r w:rsidR="00134744" w:rsidRPr="00BA73E7">
        <w:rPr>
          <w:rFonts w:ascii="Times New Roman" w:eastAsia="OfficinaSansBoldITC" w:hAnsi="Times New Roman"/>
          <w:sz w:val="28"/>
          <w:szCs w:val="24"/>
          <w:lang w:val="ru-RU"/>
        </w:rPr>
        <w:t xml:space="preserve"> в. </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 xml:space="preserve">Проблемы европейского баланса сил и дипломатия. Участие России </w:t>
      </w:r>
      <w:r w:rsidRPr="00BA73E7">
        <w:rPr>
          <w:rFonts w:ascii="Times New Roman" w:eastAsia="SchoolBookSanPin" w:hAnsi="Times New Roman"/>
          <w:sz w:val="28"/>
          <w:szCs w:val="24"/>
          <w:lang w:val="ru-RU"/>
        </w:rPr>
        <w:br/>
        <w:t xml:space="preserve">в международных отношениях в </w:t>
      </w:r>
      <w:r w:rsidRPr="00BA73E7">
        <w:rPr>
          <w:rFonts w:ascii="Times New Roman" w:eastAsia="SchoolBookSanPin" w:hAnsi="Times New Roman"/>
          <w:sz w:val="28"/>
          <w:szCs w:val="24"/>
        </w:rPr>
        <w:t>XVIII</w:t>
      </w:r>
      <w:r w:rsidRPr="00BA73E7">
        <w:rPr>
          <w:rFonts w:ascii="Times New Roman" w:eastAsia="SchoolBookSanPin" w:hAnsi="Times New Roman"/>
          <w:sz w:val="28"/>
          <w:szCs w:val="24"/>
          <w:lang w:val="ru-RU"/>
        </w:rPr>
        <w:t xml:space="preserve"> в. Северная война </w:t>
      </w:r>
      <w:r w:rsidRPr="00BA73E7">
        <w:rPr>
          <w:rFonts w:ascii="Times New Roman" w:eastAsia="SchoolBookSanPin" w:hAnsi="Times New Roman"/>
          <w:sz w:val="28"/>
          <w:szCs w:val="24"/>
          <w:lang w:val="ru-RU"/>
        </w:rPr>
        <w:br/>
        <w:t>(1700-1721). Династические войны «за наследство».</w:t>
      </w:r>
      <w:r w:rsidR="00B02D5A" w:rsidRPr="00BA73E7">
        <w:rPr>
          <w:rFonts w:ascii="Times New Roman" w:eastAsia="SchoolBookSanPin" w:hAnsi="Times New Roman"/>
          <w:sz w:val="28"/>
          <w:szCs w:val="24"/>
          <w:lang w:val="ru-RU"/>
        </w:rPr>
        <w:t xml:space="preserve"> </w:t>
      </w:r>
      <w:r w:rsidRPr="00BA73E7">
        <w:rPr>
          <w:rFonts w:ascii="Times New Roman" w:eastAsia="SchoolBookSanPin" w:hAnsi="Times New Roman"/>
          <w:sz w:val="28"/>
          <w:szCs w:val="24"/>
          <w:lang w:val="ru-RU"/>
        </w:rP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134744" w:rsidRPr="00BA73E7" w:rsidRDefault="00113FC4" w:rsidP="007D5CB0">
      <w:pPr>
        <w:spacing w:after="0" w:line="240" w:lineRule="auto"/>
        <w:ind w:firstLine="709"/>
        <w:jc w:val="both"/>
        <w:rPr>
          <w:rFonts w:ascii="Times New Roman" w:eastAsia="OfficinaSansBoldITC"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 xml:space="preserve">6.1.8. Страны Востока в </w:t>
      </w:r>
      <w:r w:rsidR="00134744" w:rsidRPr="00BA73E7">
        <w:rPr>
          <w:rFonts w:ascii="Times New Roman" w:eastAsia="OfficinaSansBoldITC" w:hAnsi="Times New Roman"/>
          <w:sz w:val="28"/>
          <w:szCs w:val="24"/>
        </w:rPr>
        <w:t>XVIII</w:t>
      </w:r>
      <w:r w:rsidR="00134744" w:rsidRPr="00BA73E7">
        <w:rPr>
          <w:rFonts w:ascii="Times New Roman" w:eastAsia="OfficinaSansBoldITC" w:hAnsi="Times New Roman"/>
          <w:sz w:val="28"/>
          <w:szCs w:val="24"/>
          <w:lang w:val="ru-RU"/>
        </w:rPr>
        <w:t xml:space="preserve"> в. </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bCs/>
          <w:sz w:val="28"/>
          <w:szCs w:val="24"/>
          <w:lang w:val="ru-RU"/>
        </w:rPr>
        <w:lastRenderedPageBreak/>
        <w:t>Османская империя</w:t>
      </w:r>
      <w:r w:rsidRPr="00BA73E7">
        <w:rPr>
          <w:rFonts w:ascii="Times New Roman" w:eastAsia="SchoolBookSanPin" w:hAnsi="Times New Roman"/>
          <w:sz w:val="28"/>
          <w:szCs w:val="24"/>
          <w:lang w:val="ru-RU"/>
        </w:rPr>
        <w:t xml:space="preserve">: от могущества к упадку. Положение населения. Попытки проведения реформ; Селим </w:t>
      </w:r>
      <w:r w:rsidRPr="00BA73E7">
        <w:rPr>
          <w:rFonts w:ascii="Times New Roman" w:eastAsia="SchoolBookSanPin" w:hAnsi="Times New Roman"/>
          <w:sz w:val="28"/>
          <w:szCs w:val="24"/>
        </w:rPr>
        <w:t>III</w:t>
      </w:r>
      <w:r w:rsidRPr="00BA73E7">
        <w:rPr>
          <w:rFonts w:ascii="Times New Roman" w:eastAsia="SchoolBookSanPin" w:hAnsi="Times New Roman"/>
          <w:sz w:val="28"/>
          <w:szCs w:val="24"/>
          <w:lang w:val="ru-RU"/>
        </w:rPr>
        <w:t xml:space="preserve">. </w:t>
      </w:r>
      <w:r w:rsidRPr="00BA73E7">
        <w:rPr>
          <w:rFonts w:ascii="Times New Roman" w:eastAsia="SchoolBookSanPin" w:hAnsi="Times New Roman"/>
          <w:bCs/>
          <w:sz w:val="28"/>
          <w:szCs w:val="24"/>
          <w:lang w:val="ru-RU"/>
        </w:rPr>
        <w:t xml:space="preserve">Индия. </w:t>
      </w:r>
      <w:r w:rsidRPr="00BA73E7">
        <w:rPr>
          <w:rFonts w:ascii="Times New Roman" w:eastAsia="SchoolBookSanPin" w:hAnsi="Times New Roman"/>
          <w:sz w:val="28"/>
          <w:szCs w:val="24"/>
          <w:lang w:val="ru-RU"/>
        </w:rPr>
        <w:t xml:space="preserve">Ослабление империи Великих Моголов. Борьба европейцев за владения в Индии. Утверждение британского владычества. </w:t>
      </w:r>
      <w:r w:rsidRPr="00BA73E7">
        <w:rPr>
          <w:rFonts w:ascii="Times New Roman" w:eastAsia="SchoolBookSanPin" w:hAnsi="Times New Roman"/>
          <w:bCs/>
          <w:sz w:val="28"/>
          <w:szCs w:val="24"/>
          <w:lang w:val="ru-RU"/>
        </w:rPr>
        <w:t>Китай</w:t>
      </w:r>
      <w:r w:rsidRPr="00BA73E7">
        <w:rPr>
          <w:rFonts w:ascii="Times New Roman" w:eastAsia="SchoolBookSanPin" w:hAnsi="Times New Roman"/>
          <w:sz w:val="28"/>
          <w:szCs w:val="24"/>
          <w:lang w:val="ru-RU"/>
        </w:rPr>
        <w:t xml:space="preserve">. Империя Цин в </w:t>
      </w:r>
      <w:r w:rsidRPr="00BA73E7">
        <w:rPr>
          <w:rFonts w:ascii="Times New Roman" w:eastAsia="SchoolBookSanPin" w:hAnsi="Times New Roman"/>
          <w:sz w:val="28"/>
          <w:szCs w:val="24"/>
        </w:rPr>
        <w:t>XVIII</w:t>
      </w:r>
      <w:r w:rsidRPr="00BA73E7">
        <w:rPr>
          <w:rFonts w:ascii="Times New Roman" w:eastAsia="SchoolBookSanPin" w:hAnsi="Times New Roman"/>
          <w:sz w:val="28"/>
          <w:szCs w:val="24"/>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BA73E7">
        <w:rPr>
          <w:rFonts w:ascii="Times New Roman" w:eastAsia="SchoolBookSanPin" w:hAnsi="Times New Roman"/>
          <w:bCs/>
          <w:sz w:val="28"/>
          <w:szCs w:val="24"/>
          <w:lang w:val="ru-RU"/>
        </w:rPr>
        <w:t xml:space="preserve">Япония </w:t>
      </w:r>
      <w:r w:rsidRPr="00BA73E7">
        <w:rPr>
          <w:rFonts w:ascii="Times New Roman" w:eastAsia="SchoolBookSanPin" w:hAnsi="Times New Roman"/>
          <w:sz w:val="28"/>
          <w:szCs w:val="24"/>
          <w:lang w:val="ru-RU"/>
        </w:rPr>
        <w:t xml:space="preserve">в </w:t>
      </w:r>
      <w:r w:rsidRPr="00BA73E7">
        <w:rPr>
          <w:rFonts w:ascii="Times New Roman" w:eastAsia="SchoolBookSanPin" w:hAnsi="Times New Roman"/>
          <w:sz w:val="28"/>
          <w:szCs w:val="24"/>
        </w:rPr>
        <w:t>XVIII</w:t>
      </w:r>
      <w:r w:rsidRPr="00BA73E7">
        <w:rPr>
          <w:rFonts w:ascii="Times New Roman" w:eastAsia="SchoolBookSanPin" w:hAnsi="Times New Roman"/>
          <w:sz w:val="28"/>
          <w:szCs w:val="24"/>
          <w:lang w:val="ru-RU"/>
        </w:rPr>
        <w:t xml:space="preserve"> в. С</w:t>
      </w:r>
      <w:r w:rsidR="00B02D5A" w:rsidRPr="00BA73E7">
        <w:rPr>
          <w:rFonts w:ascii="Times New Roman" w:eastAsia="SchoolBookSanPin" w:hAnsi="Times New Roman"/>
          <w:sz w:val="28"/>
          <w:szCs w:val="24"/>
          <w:lang w:val="ru-RU"/>
        </w:rPr>
        <w:t>ё</w:t>
      </w:r>
      <w:r w:rsidRPr="00BA73E7">
        <w:rPr>
          <w:rFonts w:ascii="Times New Roman" w:eastAsia="SchoolBookSanPin" w:hAnsi="Times New Roman"/>
          <w:sz w:val="28"/>
          <w:szCs w:val="24"/>
          <w:lang w:val="ru-RU"/>
        </w:rPr>
        <w:t xml:space="preserve">гуны и дайме. Положение сословий. Культура стран Востока в </w:t>
      </w:r>
      <w:r w:rsidRPr="00BA73E7">
        <w:rPr>
          <w:rFonts w:ascii="Times New Roman" w:eastAsia="SchoolBookSanPin" w:hAnsi="Times New Roman"/>
          <w:sz w:val="28"/>
          <w:szCs w:val="24"/>
        </w:rPr>
        <w:t>XVIII</w:t>
      </w:r>
      <w:r w:rsidRPr="00BA73E7">
        <w:rPr>
          <w:rFonts w:ascii="Times New Roman" w:eastAsia="SchoolBookSanPin" w:hAnsi="Times New Roman"/>
          <w:sz w:val="28"/>
          <w:szCs w:val="24"/>
          <w:lang w:val="ru-RU"/>
        </w:rPr>
        <w:t xml:space="preserve"> в.</w:t>
      </w:r>
    </w:p>
    <w:p w:rsidR="00134744" w:rsidRPr="00BA73E7" w:rsidRDefault="00113FC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6.1.9. </w:t>
      </w:r>
      <w:r w:rsidR="00134744" w:rsidRPr="00BA73E7">
        <w:rPr>
          <w:rFonts w:ascii="Times New Roman" w:eastAsia="SchoolBookSanPin" w:hAnsi="Times New Roman"/>
          <w:bCs/>
          <w:sz w:val="28"/>
          <w:szCs w:val="24"/>
          <w:lang w:val="ru-RU"/>
        </w:rPr>
        <w:t>Обобщение</w:t>
      </w:r>
      <w:r w:rsidR="00134744" w:rsidRPr="00BA73E7">
        <w:rPr>
          <w:rFonts w:ascii="Times New Roman" w:eastAsia="SchoolBookSanPin" w:hAnsi="Times New Roman"/>
          <w:sz w:val="28"/>
          <w:szCs w:val="24"/>
          <w:lang w:val="ru-RU"/>
        </w:rPr>
        <w:t xml:space="preserve">. Историческое и культурное наследие </w:t>
      </w:r>
      <w:r w:rsidR="00134744" w:rsidRPr="00BA73E7">
        <w:rPr>
          <w:rFonts w:ascii="Times New Roman" w:eastAsia="SchoolBookSanPin" w:hAnsi="Times New Roman"/>
          <w:position w:val="1"/>
          <w:sz w:val="28"/>
          <w:szCs w:val="24"/>
        </w:rPr>
        <w:t>XVIII</w:t>
      </w:r>
      <w:r w:rsidR="00134744" w:rsidRPr="00BA73E7">
        <w:rPr>
          <w:rFonts w:ascii="Times New Roman" w:eastAsia="SchoolBookSanPin" w:hAnsi="Times New Roman"/>
          <w:position w:val="1"/>
          <w:sz w:val="28"/>
          <w:szCs w:val="24"/>
          <w:lang w:val="ru-RU"/>
        </w:rPr>
        <w:t xml:space="preserve"> в.</w:t>
      </w:r>
    </w:p>
    <w:p w:rsidR="00134744" w:rsidRPr="00BA73E7" w:rsidRDefault="00113FC4" w:rsidP="00C4504C">
      <w:pPr>
        <w:spacing w:before="240" w:after="0" w:line="240" w:lineRule="auto"/>
        <w:ind w:firstLine="709"/>
        <w:jc w:val="both"/>
        <w:rPr>
          <w:rFonts w:ascii="Times New Roman" w:eastAsia="OfficinaSansBoldITC" w:hAnsi="Times New Roman"/>
          <w:b/>
          <w:i/>
          <w:sz w:val="28"/>
          <w:szCs w:val="24"/>
          <w:lang w:val="ru-RU"/>
        </w:rPr>
      </w:pPr>
      <w:r w:rsidRPr="00BA73E7">
        <w:rPr>
          <w:rFonts w:ascii="Times New Roman" w:hAnsi="Times New Roman"/>
          <w:b/>
          <w:i/>
          <w:sz w:val="28"/>
          <w:szCs w:val="24"/>
          <w:lang w:val="ru-RU"/>
        </w:rPr>
        <w:t>149.</w:t>
      </w:r>
      <w:r w:rsidR="00134744" w:rsidRPr="00BA73E7">
        <w:rPr>
          <w:rFonts w:ascii="Times New Roman" w:eastAsia="OfficinaSansBoldITC" w:hAnsi="Times New Roman"/>
          <w:b/>
          <w:i/>
          <w:sz w:val="28"/>
          <w:szCs w:val="24"/>
          <w:lang w:val="ru-RU"/>
        </w:rPr>
        <w:t xml:space="preserve">6.2. История России. Россия в конце </w:t>
      </w:r>
      <w:r w:rsidR="00134744" w:rsidRPr="00BA73E7">
        <w:rPr>
          <w:rFonts w:ascii="Times New Roman" w:eastAsia="OfficinaSansBoldITC" w:hAnsi="Times New Roman"/>
          <w:b/>
          <w:i/>
          <w:sz w:val="28"/>
          <w:szCs w:val="24"/>
        </w:rPr>
        <w:t>XVII</w:t>
      </w:r>
      <w:r w:rsidR="00134744" w:rsidRPr="00BA73E7">
        <w:rPr>
          <w:rFonts w:ascii="Times New Roman" w:eastAsia="OfficinaSansBoldITC" w:hAnsi="Times New Roman"/>
          <w:b/>
          <w:i/>
          <w:sz w:val="28"/>
          <w:szCs w:val="24"/>
          <w:lang w:val="ru-RU"/>
        </w:rPr>
        <w:t>‒</w:t>
      </w:r>
      <w:r w:rsidR="00134744" w:rsidRPr="00BA73E7">
        <w:rPr>
          <w:rFonts w:ascii="Times New Roman" w:eastAsia="OfficinaSansBoldITC" w:hAnsi="Times New Roman"/>
          <w:b/>
          <w:i/>
          <w:sz w:val="28"/>
          <w:szCs w:val="24"/>
        </w:rPr>
        <w:t>XVIII</w:t>
      </w:r>
      <w:r w:rsidR="00134744" w:rsidRPr="00BA73E7">
        <w:rPr>
          <w:rFonts w:ascii="Times New Roman" w:eastAsia="OfficinaSansBoldITC" w:hAnsi="Times New Roman"/>
          <w:b/>
          <w:i/>
          <w:sz w:val="28"/>
          <w:szCs w:val="24"/>
          <w:lang w:val="ru-RU"/>
        </w:rPr>
        <w:t xml:space="preserve"> в.: от царства к империи. </w:t>
      </w:r>
    </w:p>
    <w:p w:rsidR="00134744" w:rsidRPr="00BA73E7" w:rsidRDefault="00113FC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6.2.1. </w:t>
      </w:r>
      <w:r w:rsidR="00134744" w:rsidRPr="00BA73E7">
        <w:rPr>
          <w:rFonts w:ascii="Times New Roman" w:eastAsia="SchoolBookSanPin" w:hAnsi="Times New Roman"/>
          <w:bCs/>
          <w:sz w:val="28"/>
          <w:szCs w:val="24"/>
          <w:lang w:val="ru-RU"/>
        </w:rPr>
        <w:t>Введение</w:t>
      </w:r>
      <w:r w:rsidR="00134744" w:rsidRPr="00BA73E7">
        <w:rPr>
          <w:rFonts w:ascii="Times New Roman" w:eastAsia="SchoolBookSanPin" w:hAnsi="Times New Roman"/>
          <w:sz w:val="28"/>
          <w:szCs w:val="24"/>
          <w:lang w:val="ru-RU"/>
        </w:rPr>
        <w:t>.</w:t>
      </w:r>
    </w:p>
    <w:p w:rsidR="00134744" w:rsidRPr="00BA73E7" w:rsidRDefault="00113FC4" w:rsidP="007D5CB0">
      <w:pPr>
        <w:spacing w:after="0" w:line="240" w:lineRule="auto"/>
        <w:ind w:firstLine="709"/>
        <w:jc w:val="both"/>
        <w:rPr>
          <w:rFonts w:ascii="Times New Roman" w:eastAsia="OfficinaSansBookITC" w:hAnsi="Times New Roman"/>
          <w:sz w:val="28"/>
          <w:szCs w:val="24"/>
          <w:lang w:val="ru-RU"/>
        </w:rPr>
      </w:pPr>
      <w:r w:rsidRPr="00BA73E7">
        <w:rPr>
          <w:rFonts w:ascii="Times New Roman" w:eastAsia="OfficinaSansBoldITC" w:hAnsi="Times New Roman"/>
          <w:sz w:val="28"/>
          <w:szCs w:val="24"/>
          <w:lang w:val="ru-RU"/>
        </w:rPr>
        <w:t>149.</w:t>
      </w:r>
      <w:r w:rsidR="00134744" w:rsidRPr="00BA73E7">
        <w:rPr>
          <w:rFonts w:ascii="Times New Roman" w:eastAsia="OfficinaSansBoldITC" w:hAnsi="Times New Roman"/>
          <w:sz w:val="28"/>
          <w:szCs w:val="24"/>
          <w:lang w:val="ru-RU"/>
        </w:rPr>
        <w:t xml:space="preserve">6.2.2. Россия в эпоху преобразований Петра </w:t>
      </w:r>
      <w:r w:rsidR="00134744" w:rsidRPr="00BA73E7">
        <w:rPr>
          <w:rFonts w:ascii="Times New Roman" w:eastAsia="OfficinaSansBoldITC" w:hAnsi="Times New Roman"/>
          <w:sz w:val="28"/>
          <w:szCs w:val="24"/>
        </w:rPr>
        <w:t>I</w:t>
      </w:r>
      <w:r w:rsidR="00134744" w:rsidRPr="00BA73E7">
        <w:rPr>
          <w:rFonts w:ascii="Times New Roman" w:eastAsia="OfficinaSansBoldITC" w:hAnsi="Times New Roman"/>
          <w:sz w:val="28"/>
          <w:szCs w:val="24"/>
          <w:lang w:val="ru-RU"/>
        </w:rPr>
        <w:t xml:space="preserve">. </w:t>
      </w:r>
    </w:p>
    <w:p w:rsidR="00134744" w:rsidRPr="00BA73E7" w:rsidRDefault="00113FC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OfficinaSansBoldITC" w:hAnsi="Times New Roman"/>
          <w:sz w:val="28"/>
          <w:szCs w:val="24"/>
          <w:lang w:val="ru-RU"/>
        </w:rPr>
        <w:t>149.</w:t>
      </w:r>
      <w:r w:rsidR="00134744" w:rsidRPr="00BA73E7">
        <w:rPr>
          <w:rFonts w:ascii="Times New Roman" w:eastAsia="OfficinaSansBoldITC" w:hAnsi="Times New Roman"/>
          <w:sz w:val="28"/>
          <w:szCs w:val="24"/>
          <w:lang w:val="ru-RU"/>
        </w:rPr>
        <w:t>6.2.2.1. </w:t>
      </w:r>
      <w:r w:rsidR="00134744" w:rsidRPr="00BA73E7">
        <w:rPr>
          <w:rFonts w:ascii="Times New Roman" w:eastAsia="SchoolBookSanPin" w:hAnsi="Times New Roman"/>
          <w:bCs/>
          <w:sz w:val="28"/>
          <w:szCs w:val="24"/>
          <w:lang w:val="ru-RU"/>
        </w:rPr>
        <w:t>Причины и предпосылки преобразований</w:t>
      </w:r>
      <w:r w:rsidR="00134744" w:rsidRPr="00BA73E7">
        <w:rPr>
          <w:rFonts w:ascii="Times New Roman" w:eastAsia="SchoolBookSanPin" w:hAnsi="Times New Roman"/>
          <w:sz w:val="28"/>
          <w:szCs w:val="24"/>
          <w:lang w:val="ru-RU"/>
        </w:rPr>
        <w:t xml:space="preserve">. Россия и Европа в конце </w:t>
      </w:r>
      <w:r w:rsidR="00134744" w:rsidRPr="00BA73E7">
        <w:rPr>
          <w:rFonts w:ascii="Times New Roman" w:eastAsia="SchoolBookSanPin" w:hAnsi="Times New Roman"/>
          <w:sz w:val="28"/>
          <w:szCs w:val="24"/>
        </w:rPr>
        <w:t>XVII</w:t>
      </w:r>
      <w:r w:rsidR="00134744" w:rsidRPr="00BA73E7">
        <w:rPr>
          <w:rFonts w:ascii="Times New Roman" w:eastAsia="SchoolBookSanPin" w:hAnsi="Times New Roman"/>
          <w:sz w:val="28"/>
          <w:szCs w:val="24"/>
          <w:lang w:val="ru-RU"/>
        </w:rPr>
        <w:t xml:space="preserve"> в. Модернизация как жизненно важная национальная задача. Начало царствования Петра </w:t>
      </w:r>
      <w:r w:rsidR="00134744" w:rsidRPr="00BA73E7">
        <w:rPr>
          <w:rFonts w:ascii="Times New Roman" w:eastAsia="SchoolBookSanPin" w:hAnsi="Times New Roman"/>
          <w:sz w:val="28"/>
          <w:szCs w:val="24"/>
        </w:rPr>
        <w:t>I</w:t>
      </w:r>
      <w:r w:rsidR="00134744" w:rsidRPr="00BA73E7">
        <w:rPr>
          <w:rFonts w:ascii="Times New Roman" w:eastAsia="SchoolBookSanPin" w:hAnsi="Times New Roman"/>
          <w:sz w:val="28"/>
          <w:szCs w:val="24"/>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00134744" w:rsidRPr="00BA73E7">
        <w:rPr>
          <w:rFonts w:ascii="Times New Roman" w:eastAsia="SchoolBookSanPin" w:hAnsi="Times New Roman"/>
          <w:sz w:val="28"/>
          <w:szCs w:val="24"/>
        </w:rPr>
        <w:t>I</w:t>
      </w:r>
      <w:r w:rsidR="00134744" w:rsidRPr="00BA73E7">
        <w:rPr>
          <w:rFonts w:ascii="Times New Roman" w:eastAsia="SchoolBookSanPin" w:hAnsi="Times New Roman"/>
          <w:sz w:val="28"/>
          <w:szCs w:val="24"/>
          <w:lang w:val="ru-RU"/>
        </w:rPr>
        <w:t>.</w:t>
      </w:r>
    </w:p>
    <w:p w:rsidR="00134744" w:rsidRPr="00BA73E7" w:rsidRDefault="00113FC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6.2.2.2. </w:t>
      </w:r>
      <w:r w:rsidR="00134744" w:rsidRPr="00BA73E7">
        <w:rPr>
          <w:rFonts w:ascii="Times New Roman" w:eastAsia="SchoolBookSanPin" w:hAnsi="Times New Roman"/>
          <w:bCs/>
          <w:sz w:val="28"/>
          <w:szCs w:val="24"/>
          <w:lang w:val="ru-RU"/>
        </w:rPr>
        <w:t xml:space="preserve">Экономическая политика. </w:t>
      </w:r>
      <w:r w:rsidR="00134744" w:rsidRPr="00BA73E7">
        <w:rPr>
          <w:rFonts w:ascii="Times New Roman" w:eastAsia="SchoolBookSanPin" w:hAnsi="Times New Roman"/>
          <w:sz w:val="28"/>
          <w:szCs w:val="24"/>
          <w:lang w:val="ru-RU"/>
        </w:rPr>
        <w:t>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34744" w:rsidRPr="00BA73E7" w:rsidRDefault="00113FC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6.2.2.3. </w:t>
      </w:r>
      <w:r w:rsidR="00134744" w:rsidRPr="00BA73E7">
        <w:rPr>
          <w:rFonts w:ascii="Times New Roman" w:eastAsia="SchoolBookSanPin" w:hAnsi="Times New Roman"/>
          <w:bCs/>
          <w:sz w:val="28"/>
          <w:szCs w:val="24"/>
          <w:lang w:val="ru-RU"/>
        </w:rPr>
        <w:t xml:space="preserve">Социальная политика. </w:t>
      </w:r>
      <w:r w:rsidR="00134744" w:rsidRPr="00BA73E7">
        <w:rPr>
          <w:rFonts w:ascii="Times New Roman" w:eastAsia="SchoolBookSanPin" w:hAnsi="Times New Roman"/>
          <w:sz w:val="28"/>
          <w:szCs w:val="24"/>
          <w:lang w:val="ru-RU"/>
        </w:rPr>
        <w:t xml:space="preserve">Консолидация дворянского сословия, повышение его роли в управлении страной. Указ о единонаследии и Табель </w:t>
      </w:r>
      <w:r w:rsidR="00134744" w:rsidRPr="00BA73E7">
        <w:rPr>
          <w:rFonts w:ascii="Times New Roman" w:eastAsia="SchoolBookSanPin" w:hAnsi="Times New Roman"/>
          <w:sz w:val="28"/>
          <w:szCs w:val="24"/>
          <w:lang w:val="ru-RU"/>
        </w:rPr>
        <w:br/>
        <w:t>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34744" w:rsidRPr="00BA73E7" w:rsidRDefault="00113FC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6.2.2.4. </w:t>
      </w:r>
      <w:r w:rsidR="00134744" w:rsidRPr="00BA73E7">
        <w:rPr>
          <w:rFonts w:ascii="Times New Roman" w:eastAsia="SchoolBookSanPin" w:hAnsi="Times New Roman"/>
          <w:bCs/>
          <w:sz w:val="28"/>
          <w:szCs w:val="24"/>
          <w:lang w:val="ru-RU"/>
        </w:rPr>
        <w:t>Реформы управления</w:t>
      </w:r>
      <w:r w:rsidR="00134744" w:rsidRPr="00BA73E7">
        <w:rPr>
          <w:rFonts w:ascii="Times New Roman" w:eastAsia="SchoolBookSanPin" w:hAnsi="Times New Roman"/>
          <w:sz w:val="28"/>
          <w:szCs w:val="24"/>
          <w:lang w:val="ru-RU"/>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 xml:space="preserve">Первые гвардейские полки. </w:t>
      </w:r>
      <w:r w:rsidRPr="00BA73E7">
        <w:rPr>
          <w:rFonts w:ascii="Times New Roman" w:eastAsia="SchoolBookSanPin" w:hAnsi="Times New Roman"/>
          <w:bCs/>
          <w:sz w:val="28"/>
          <w:szCs w:val="24"/>
          <w:lang w:val="ru-RU"/>
        </w:rPr>
        <w:t>Создание регулярной армии, военного флота</w:t>
      </w:r>
      <w:r w:rsidRPr="00BA73E7">
        <w:rPr>
          <w:rFonts w:ascii="Times New Roman" w:eastAsia="SchoolBookSanPin" w:hAnsi="Times New Roman"/>
          <w:sz w:val="28"/>
          <w:szCs w:val="24"/>
          <w:lang w:val="ru-RU"/>
        </w:rPr>
        <w:t>. Рекрутские наборы.</w:t>
      </w:r>
    </w:p>
    <w:p w:rsidR="00134744" w:rsidRPr="00BA73E7" w:rsidRDefault="00113FC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6.2.2.5. </w:t>
      </w:r>
      <w:r w:rsidR="00134744" w:rsidRPr="00BA73E7">
        <w:rPr>
          <w:rFonts w:ascii="Times New Roman" w:eastAsia="SchoolBookSanPin" w:hAnsi="Times New Roman"/>
          <w:bCs/>
          <w:sz w:val="28"/>
          <w:szCs w:val="24"/>
          <w:lang w:val="ru-RU"/>
        </w:rPr>
        <w:t>Церковная реформа</w:t>
      </w:r>
      <w:r w:rsidR="00134744" w:rsidRPr="00BA73E7">
        <w:rPr>
          <w:rFonts w:ascii="Times New Roman" w:eastAsia="SchoolBookSanPin" w:hAnsi="Times New Roman"/>
          <w:sz w:val="28"/>
          <w:szCs w:val="24"/>
          <w:lang w:val="ru-RU"/>
        </w:rPr>
        <w:t>. Упразднение патриаршества, учреждение Синода. Положение инославных конфессий.</w:t>
      </w:r>
    </w:p>
    <w:p w:rsidR="00134744" w:rsidRPr="00BA73E7" w:rsidRDefault="00113FC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OfficinaSansBoldITC" w:hAnsi="Times New Roman"/>
          <w:sz w:val="28"/>
          <w:szCs w:val="24"/>
          <w:lang w:val="ru-RU"/>
        </w:rPr>
        <w:t>149.</w:t>
      </w:r>
      <w:r w:rsidR="00134744" w:rsidRPr="00BA73E7">
        <w:rPr>
          <w:rFonts w:ascii="Times New Roman" w:eastAsia="OfficinaSansBoldITC" w:hAnsi="Times New Roman"/>
          <w:sz w:val="28"/>
          <w:szCs w:val="24"/>
          <w:lang w:val="ru-RU"/>
        </w:rPr>
        <w:t>6.2.2.6. </w:t>
      </w:r>
      <w:r w:rsidR="00134744" w:rsidRPr="00BA73E7">
        <w:rPr>
          <w:rFonts w:ascii="Times New Roman" w:eastAsia="SchoolBookSanPin" w:hAnsi="Times New Roman"/>
          <w:bCs/>
          <w:sz w:val="28"/>
          <w:szCs w:val="24"/>
          <w:lang w:val="ru-RU"/>
        </w:rPr>
        <w:t xml:space="preserve">Оппозиция реформам Петра </w:t>
      </w:r>
      <w:r w:rsidR="00134744" w:rsidRPr="00BA73E7">
        <w:rPr>
          <w:rFonts w:ascii="Times New Roman" w:eastAsia="SchoolBookSanPin" w:hAnsi="Times New Roman"/>
          <w:bCs/>
          <w:sz w:val="28"/>
          <w:szCs w:val="24"/>
        </w:rPr>
        <w:t>I</w:t>
      </w:r>
      <w:r w:rsidR="00134744" w:rsidRPr="00BA73E7">
        <w:rPr>
          <w:rFonts w:ascii="Times New Roman" w:eastAsia="SchoolBookSanPin" w:hAnsi="Times New Roman"/>
          <w:sz w:val="28"/>
          <w:szCs w:val="24"/>
          <w:lang w:val="ru-RU"/>
        </w:rPr>
        <w:t xml:space="preserve">. Социальные движения в первой четверти </w:t>
      </w:r>
      <w:r w:rsidR="00134744" w:rsidRPr="00BA73E7">
        <w:rPr>
          <w:rFonts w:ascii="Times New Roman" w:eastAsia="SchoolBookSanPin" w:hAnsi="Times New Roman"/>
          <w:sz w:val="28"/>
          <w:szCs w:val="24"/>
        </w:rPr>
        <w:t>XVIII</w:t>
      </w:r>
      <w:r w:rsidR="00134744" w:rsidRPr="00BA73E7">
        <w:rPr>
          <w:rFonts w:ascii="Times New Roman" w:eastAsia="SchoolBookSanPin" w:hAnsi="Times New Roman"/>
          <w:sz w:val="28"/>
          <w:szCs w:val="24"/>
          <w:lang w:val="ru-RU"/>
        </w:rPr>
        <w:t xml:space="preserve"> в. Восстания в Астрахани, Башкирии, на Дону. Дело царевича Алексея.</w:t>
      </w:r>
    </w:p>
    <w:p w:rsidR="00134744" w:rsidRPr="00BA73E7" w:rsidRDefault="00113FC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OfficinaSansBoldITC" w:hAnsi="Times New Roman"/>
          <w:sz w:val="28"/>
          <w:szCs w:val="24"/>
          <w:lang w:val="ru-RU"/>
        </w:rPr>
        <w:t>149.</w:t>
      </w:r>
      <w:r w:rsidR="00134744" w:rsidRPr="00BA73E7">
        <w:rPr>
          <w:rFonts w:ascii="Times New Roman" w:eastAsia="OfficinaSansBoldITC" w:hAnsi="Times New Roman"/>
          <w:sz w:val="28"/>
          <w:szCs w:val="24"/>
          <w:lang w:val="ru-RU"/>
        </w:rPr>
        <w:t>6.2.2.7. </w:t>
      </w:r>
      <w:r w:rsidR="00134744" w:rsidRPr="00BA73E7">
        <w:rPr>
          <w:rFonts w:ascii="Times New Roman" w:eastAsia="SchoolBookSanPin" w:hAnsi="Times New Roman"/>
          <w:bCs/>
          <w:sz w:val="28"/>
          <w:szCs w:val="24"/>
          <w:lang w:val="ru-RU"/>
        </w:rPr>
        <w:t>Внешняя политика</w:t>
      </w:r>
      <w:r w:rsidR="00134744" w:rsidRPr="00BA73E7">
        <w:rPr>
          <w:rFonts w:ascii="Times New Roman" w:eastAsia="SchoolBookSanPin" w:hAnsi="Times New Roman"/>
          <w:sz w:val="28"/>
          <w:szCs w:val="24"/>
          <w:lang w:val="ru-RU"/>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00134744" w:rsidRPr="00BA73E7">
        <w:rPr>
          <w:rFonts w:ascii="Times New Roman" w:eastAsia="SchoolBookSanPin" w:hAnsi="Times New Roman"/>
          <w:sz w:val="28"/>
          <w:szCs w:val="24"/>
        </w:rPr>
        <w:t>I</w:t>
      </w:r>
      <w:r w:rsidR="00134744" w:rsidRPr="00BA73E7">
        <w:rPr>
          <w:rFonts w:ascii="Times New Roman" w:eastAsia="SchoolBookSanPin" w:hAnsi="Times New Roman"/>
          <w:sz w:val="28"/>
          <w:szCs w:val="24"/>
          <w:lang w:val="ru-RU"/>
        </w:rPr>
        <w:t>.</w:t>
      </w:r>
    </w:p>
    <w:p w:rsidR="00134744" w:rsidRPr="00BA73E7" w:rsidRDefault="00113FC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6.2.2.8. </w:t>
      </w:r>
      <w:r w:rsidR="00134744" w:rsidRPr="00BA73E7">
        <w:rPr>
          <w:rFonts w:ascii="Times New Roman" w:eastAsia="SchoolBookSanPin" w:hAnsi="Times New Roman"/>
          <w:bCs/>
          <w:sz w:val="28"/>
          <w:szCs w:val="24"/>
          <w:lang w:val="ru-RU"/>
        </w:rPr>
        <w:t xml:space="preserve">Преобразования Петра </w:t>
      </w:r>
      <w:r w:rsidR="00134744" w:rsidRPr="00BA73E7">
        <w:rPr>
          <w:rFonts w:ascii="Times New Roman" w:eastAsia="SchoolBookSanPin" w:hAnsi="Times New Roman"/>
          <w:bCs/>
          <w:sz w:val="28"/>
          <w:szCs w:val="24"/>
        </w:rPr>
        <w:t>I</w:t>
      </w:r>
      <w:r w:rsidR="00134744" w:rsidRPr="00BA73E7">
        <w:rPr>
          <w:rFonts w:ascii="Times New Roman" w:eastAsia="SchoolBookSanPin" w:hAnsi="Times New Roman"/>
          <w:bCs/>
          <w:sz w:val="28"/>
          <w:szCs w:val="24"/>
          <w:lang w:val="ru-RU"/>
        </w:rPr>
        <w:t xml:space="preserve"> в области культуры</w:t>
      </w:r>
      <w:r w:rsidR="00134744" w:rsidRPr="00BA73E7">
        <w:rPr>
          <w:rFonts w:ascii="Times New Roman" w:eastAsia="SchoolBookSanPin" w:hAnsi="Times New Roman"/>
          <w:sz w:val="28"/>
          <w:szCs w:val="24"/>
          <w:lang w:val="ru-RU"/>
        </w:rPr>
        <w:t xml:space="preserve">. Доминирование </w:t>
      </w:r>
      <w:r w:rsidR="00134744" w:rsidRPr="00BA73E7">
        <w:rPr>
          <w:rFonts w:ascii="Times New Roman" w:eastAsia="SchoolBookSanPin" w:hAnsi="Times New Roman"/>
          <w:sz w:val="28"/>
          <w:szCs w:val="24"/>
          <w:lang w:val="ru-RU"/>
        </w:rPr>
        <w:lastRenderedPageBreak/>
        <w:t>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 xml:space="preserve">Итоги, последствия и значение петровских преобразований. Образ </w:t>
      </w:r>
      <w:r w:rsidRPr="00BA73E7">
        <w:rPr>
          <w:rFonts w:ascii="Times New Roman" w:eastAsia="SchoolBookSanPin" w:hAnsi="Times New Roman"/>
          <w:sz w:val="28"/>
          <w:szCs w:val="24"/>
          <w:lang w:val="ru-RU"/>
        </w:rPr>
        <w:br/>
        <w:t xml:space="preserve">Петра </w:t>
      </w:r>
      <w:r w:rsidRPr="00BA73E7">
        <w:rPr>
          <w:rFonts w:ascii="Times New Roman" w:eastAsia="SchoolBookSanPin" w:hAnsi="Times New Roman"/>
          <w:sz w:val="28"/>
          <w:szCs w:val="24"/>
        </w:rPr>
        <w:t>I</w:t>
      </w:r>
      <w:r w:rsidRPr="00BA73E7">
        <w:rPr>
          <w:rFonts w:ascii="Times New Roman" w:eastAsia="SchoolBookSanPin" w:hAnsi="Times New Roman"/>
          <w:sz w:val="28"/>
          <w:szCs w:val="24"/>
          <w:lang w:val="ru-RU"/>
        </w:rPr>
        <w:t xml:space="preserve"> в русской культуре.</w:t>
      </w:r>
    </w:p>
    <w:p w:rsidR="00134744" w:rsidRPr="00BA73E7" w:rsidRDefault="00113FC4" w:rsidP="007D5CB0">
      <w:pPr>
        <w:spacing w:after="0" w:line="240" w:lineRule="auto"/>
        <w:ind w:firstLine="709"/>
        <w:jc w:val="both"/>
        <w:rPr>
          <w:rFonts w:ascii="Times New Roman" w:eastAsia="OfficinaSansBoldITC"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 xml:space="preserve">6.2.3. Россия после Петра </w:t>
      </w:r>
      <w:r w:rsidR="00134744" w:rsidRPr="00BA73E7">
        <w:rPr>
          <w:rFonts w:ascii="Times New Roman" w:eastAsia="OfficinaSansBoldITC" w:hAnsi="Times New Roman"/>
          <w:sz w:val="28"/>
          <w:szCs w:val="24"/>
        </w:rPr>
        <w:t>I</w:t>
      </w:r>
      <w:r w:rsidR="00134744" w:rsidRPr="00BA73E7">
        <w:rPr>
          <w:rFonts w:ascii="Times New Roman" w:eastAsia="OfficinaSansBoldITC" w:hAnsi="Times New Roman"/>
          <w:sz w:val="28"/>
          <w:szCs w:val="24"/>
          <w:lang w:val="ru-RU"/>
        </w:rPr>
        <w:t xml:space="preserve">. Дворцовые перевороты. </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w:t>
      </w:r>
      <w:r w:rsidRPr="00BA73E7">
        <w:rPr>
          <w:rFonts w:ascii="Times New Roman" w:eastAsia="SchoolBookSanPin" w:hAnsi="Times New Roman"/>
          <w:sz w:val="28"/>
          <w:szCs w:val="24"/>
          <w:lang w:val="ru-RU"/>
        </w:rPr>
        <w:br/>
        <w:t xml:space="preserve">Анны Иоанновны. Кабинет министров. Роль Э. Бирона, А.И. Остермана, </w:t>
      </w:r>
      <w:r w:rsidRPr="00BA73E7">
        <w:rPr>
          <w:rFonts w:ascii="Times New Roman" w:eastAsia="SchoolBookSanPin" w:hAnsi="Times New Roman"/>
          <w:sz w:val="28"/>
          <w:szCs w:val="24"/>
          <w:lang w:val="ru-RU"/>
        </w:rPr>
        <w:br/>
        <w:t>А.П. Волынского, Б.Х. Миниха в управлении и политической жизни страны.</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bCs/>
          <w:sz w:val="28"/>
          <w:szCs w:val="24"/>
          <w:lang w:val="ru-RU"/>
        </w:rPr>
        <w:t>Россия при Елизавете Петровне</w:t>
      </w:r>
      <w:r w:rsidRPr="00BA73E7">
        <w:rPr>
          <w:rFonts w:ascii="Times New Roman" w:eastAsia="SchoolBookSanPin" w:hAnsi="Times New Roman"/>
          <w:sz w:val="28"/>
          <w:szCs w:val="24"/>
          <w:lang w:val="ru-RU"/>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bCs/>
          <w:sz w:val="28"/>
          <w:szCs w:val="24"/>
          <w:lang w:val="ru-RU"/>
        </w:rPr>
        <w:t xml:space="preserve">Петр </w:t>
      </w:r>
      <w:r w:rsidRPr="00BA73E7">
        <w:rPr>
          <w:rFonts w:ascii="Times New Roman" w:eastAsia="SchoolBookSanPin" w:hAnsi="Times New Roman"/>
          <w:bCs/>
          <w:sz w:val="28"/>
          <w:szCs w:val="24"/>
        </w:rPr>
        <w:t>III</w:t>
      </w:r>
      <w:r w:rsidRPr="00BA73E7">
        <w:rPr>
          <w:rFonts w:ascii="Times New Roman" w:eastAsia="SchoolBookSanPin" w:hAnsi="Times New Roman"/>
          <w:sz w:val="28"/>
          <w:szCs w:val="24"/>
          <w:lang w:val="ru-RU"/>
        </w:rPr>
        <w:t xml:space="preserve">. Манифест о вольности дворянства. Причины переворота </w:t>
      </w:r>
      <w:r w:rsidRPr="00BA73E7">
        <w:rPr>
          <w:rFonts w:ascii="Times New Roman" w:eastAsia="SchoolBookSanPin" w:hAnsi="Times New Roman"/>
          <w:sz w:val="28"/>
          <w:szCs w:val="24"/>
          <w:lang w:val="ru-RU"/>
        </w:rPr>
        <w:br/>
        <w:t>28 июня 1762 г.</w:t>
      </w:r>
    </w:p>
    <w:p w:rsidR="00134744" w:rsidRPr="00BA73E7" w:rsidRDefault="00113FC4" w:rsidP="007D5CB0">
      <w:pPr>
        <w:spacing w:after="0" w:line="240" w:lineRule="auto"/>
        <w:ind w:firstLine="709"/>
        <w:jc w:val="both"/>
        <w:rPr>
          <w:rFonts w:ascii="Times New Roman" w:eastAsia="OfficinaSansBookITC" w:hAnsi="Times New Roman"/>
          <w:color w:val="FF0000"/>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 xml:space="preserve">6.2.4. Россия в 1760-1790-х гг. </w:t>
      </w:r>
      <w:r w:rsidR="00134744" w:rsidRPr="00BA73E7">
        <w:rPr>
          <w:rFonts w:ascii="Times New Roman" w:eastAsia="OfficinaSansBoldITC" w:hAnsi="Times New Roman"/>
          <w:position w:val="1"/>
          <w:sz w:val="28"/>
          <w:szCs w:val="24"/>
          <w:lang w:val="ru-RU"/>
        </w:rPr>
        <w:t xml:space="preserve">Правление Екатерины </w:t>
      </w:r>
      <w:r w:rsidR="00134744" w:rsidRPr="00BA73E7">
        <w:rPr>
          <w:rFonts w:ascii="Times New Roman" w:eastAsia="OfficinaSansBoldITC" w:hAnsi="Times New Roman"/>
          <w:position w:val="1"/>
          <w:sz w:val="28"/>
          <w:szCs w:val="24"/>
        </w:rPr>
        <w:t>II</w:t>
      </w:r>
      <w:r w:rsidR="00134744" w:rsidRPr="00BA73E7">
        <w:rPr>
          <w:rFonts w:ascii="Times New Roman" w:eastAsia="OfficinaSansBoldITC" w:hAnsi="Times New Roman"/>
          <w:position w:val="1"/>
          <w:sz w:val="28"/>
          <w:szCs w:val="24"/>
          <w:lang w:val="ru-RU"/>
        </w:rPr>
        <w:t xml:space="preserve"> и Павла </w:t>
      </w:r>
      <w:r w:rsidR="00134744" w:rsidRPr="00BA73E7">
        <w:rPr>
          <w:rFonts w:ascii="Times New Roman" w:eastAsia="OfficinaSansBoldITC" w:hAnsi="Times New Roman"/>
          <w:position w:val="1"/>
          <w:sz w:val="28"/>
          <w:szCs w:val="24"/>
        </w:rPr>
        <w:t>I</w:t>
      </w:r>
      <w:r w:rsidR="00134744" w:rsidRPr="00BA73E7">
        <w:rPr>
          <w:rFonts w:ascii="Times New Roman" w:eastAsia="OfficinaSansBoldITC" w:hAnsi="Times New Roman"/>
          <w:position w:val="1"/>
          <w:sz w:val="28"/>
          <w:szCs w:val="24"/>
          <w:lang w:val="ru-RU"/>
        </w:rPr>
        <w:t>.</w:t>
      </w:r>
      <w:r w:rsidR="00134744" w:rsidRPr="00BA73E7">
        <w:rPr>
          <w:rFonts w:ascii="Times New Roman" w:eastAsia="OfficinaSansBoldITC" w:hAnsi="Times New Roman"/>
          <w:color w:val="FF0000"/>
          <w:position w:val="1"/>
          <w:sz w:val="28"/>
          <w:szCs w:val="24"/>
          <w:lang w:val="ru-RU"/>
        </w:rPr>
        <w:t xml:space="preserve"> </w:t>
      </w:r>
    </w:p>
    <w:p w:rsidR="00134744" w:rsidRPr="00BA73E7" w:rsidRDefault="00113FC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6.2.4.1. </w:t>
      </w:r>
      <w:r w:rsidR="00134744" w:rsidRPr="00BA73E7">
        <w:rPr>
          <w:rFonts w:ascii="Times New Roman" w:eastAsia="SchoolBookSanPin" w:hAnsi="Times New Roman"/>
          <w:bCs/>
          <w:sz w:val="28"/>
          <w:szCs w:val="24"/>
          <w:lang w:val="ru-RU"/>
        </w:rPr>
        <w:t xml:space="preserve">Внутренняя политика Екатерины </w:t>
      </w:r>
      <w:r w:rsidR="00134744" w:rsidRPr="00BA73E7">
        <w:rPr>
          <w:rFonts w:ascii="Times New Roman" w:eastAsia="SchoolBookSanPin" w:hAnsi="Times New Roman"/>
          <w:bCs/>
          <w:sz w:val="28"/>
          <w:szCs w:val="24"/>
        </w:rPr>
        <w:t>II</w:t>
      </w:r>
      <w:r w:rsidR="00134744" w:rsidRPr="00BA73E7">
        <w:rPr>
          <w:rFonts w:ascii="Times New Roman" w:eastAsia="SchoolBookSanPin" w:hAnsi="Times New Roman"/>
          <w:sz w:val="28"/>
          <w:szCs w:val="24"/>
          <w:lang w:val="ru-RU"/>
        </w:rPr>
        <w:t>. Личность императрицы. Идеи Просвещения. «Просвещ</w:t>
      </w:r>
      <w:r w:rsidR="00B02D5A" w:rsidRPr="00BA73E7">
        <w:rPr>
          <w:rFonts w:ascii="Times New Roman" w:eastAsia="SchoolBookSanPin" w:hAnsi="Times New Roman"/>
          <w:sz w:val="28"/>
          <w:szCs w:val="24"/>
          <w:lang w:val="ru-RU"/>
        </w:rPr>
        <w:t>ё</w:t>
      </w:r>
      <w:r w:rsidR="00134744" w:rsidRPr="00BA73E7">
        <w:rPr>
          <w:rFonts w:ascii="Times New Roman" w:eastAsia="SchoolBookSanPin" w:hAnsi="Times New Roman"/>
          <w:sz w:val="28"/>
          <w:szCs w:val="24"/>
          <w:lang w:val="ru-RU"/>
        </w:rPr>
        <w:t>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 xml:space="preserve">Национальная политика и народы России в </w:t>
      </w:r>
      <w:r w:rsidRPr="00BA73E7">
        <w:rPr>
          <w:rFonts w:ascii="Times New Roman" w:eastAsia="SchoolBookSanPin" w:hAnsi="Times New Roman"/>
          <w:sz w:val="28"/>
          <w:szCs w:val="24"/>
        </w:rPr>
        <w:t>XVIII</w:t>
      </w:r>
      <w:r w:rsidRPr="00BA73E7">
        <w:rPr>
          <w:rFonts w:ascii="Times New Roman" w:eastAsia="SchoolBookSanPin" w:hAnsi="Times New Roman"/>
          <w:sz w:val="28"/>
          <w:szCs w:val="24"/>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w:t>
      </w:r>
      <w:r w:rsidRPr="00BA73E7">
        <w:rPr>
          <w:rFonts w:ascii="Times New Roman" w:eastAsia="SchoolBookSanPin" w:hAnsi="Times New Roman"/>
          <w:sz w:val="28"/>
          <w:szCs w:val="24"/>
          <w:lang w:val="ru-RU"/>
        </w:rPr>
        <w:lastRenderedPageBreak/>
        <w:t>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134744" w:rsidRPr="00BA73E7" w:rsidRDefault="00113FC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6.2.4.2. </w:t>
      </w:r>
      <w:r w:rsidR="00134744" w:rsidRPr="00BA73E7">
        <w:rPr>
          <w:rFonts w:ascii="Times New Roman" w:eastAsia="SchoolBookSanPin" w:hAnsi="Times New Roman"/>
          <w:bCs/>
          <w:sz w:val="28"/>
          <w:szCs w:val="24"/>
          <w:lang w:val="ru-RU"/>
        </w:rPr>
        <w:t xml:space="preserve">Экономическое развитие России во второй половине </w:t>
      </w:r>
      <w:r w:rsidR="00134744" w:rsidRPr="00BA73E7">
        <w:rPr>
          <w:rFonts w:ascii="Times New Roman" w:eastAsia="SchoolBookSanPin" w:hAnsi="Times New Roman"/>
          <w:bCs/>
          <w:sz w:val="28"/>
          <w:szCs w:val="24"/>
        </w:rPr>
        <w:t>XVIII</w:t>
      </w:r>
      <w:r w:rsidR="00134744" w:rsidRPr="00BA73E7">
        <w:rPr>
          <w:rFonts w:ascii="Times New Roman" w:eastAsia="SchoolBookSanPin" w:hAnsi="Times New Roman"/>
          <w:bCs/>
          <w:sz w:val="28"/>
          <w:szCs w:val="24"/>
          <w:lang w:val="ru-RU"/>
        </w:rPr>
        <w:t xml:space="preserve"> в. </w:t>
      </w:r>
      <w:r w:rsidR="00134744" w:rsidRPr="00BA73E7">
        <w:rPr>
          <w:rFonts w:ascii="Times New Roman" w:eastAsia="SchoolBookSanPin" w:hAnsi="Times New Roman"/>
          <w:sz w:val="28"/>
          <w:szCs w:val="24"/>
          <w:lang w:val="ru-RU"/>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w:t>
      </w:r>
      <w:r w:rsidR="00134744" w:rsidRPr="00BA73E7">
        <w:rPr>
          <w:rFonts w:ascii="Times New Roman" w:eastAsia="SchoolBookSanPin" w:hAnsi="Times New Roman"/>
          <w:sz w:val="28"/>
          <w:szCs w:val="24"/>
          <w:lang w:val="ru-RU"/>
        </w:rPr>
        <w:br/>
        <w:t>в экономике страны.</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Промышленность в городе и деревне. Роль государства, купечества, помещиков в развитии промышленности. Крепостной и вольнона</w:t>
      </w:r>
      <w:r w:rsidR="00B02D5A" w:rsidRPr="00BA73E7">
        <w:rPr>
          <w:rFonts w:ascii="Times New Roman" w:eastAsia="SchoolBookSanPin" w:hAnsi="Times New Roman"/>
          <w:sz w:val="28"/>
          <w:szCs w:val="24"/>
          <w:lang w:val="ru-RU"/>
        </w:rPr>
        <w:t>ё</w:t>
      </w:r>
      <w:r w:rsidRPr="00BA73E7">
        <w:rPr>
          <w:rFonts w:ascii="Times New Roman" w:eastAsia="SchoolBookSanPin" w:hAnsi="Times New Roman"/>
          <w:sz w:val="28"/>
          <w:szCs w:val="24"/>
          <w:lang w:val="ru-RU"/>
        </w:rPr>
        <w:t>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 xml:space="preserve">Внутренняя и внешняя торговля. Торговые пути внутри страны. </w:t>
      </w:r>
      <w:r w:rsidRPr="00BA73E7">
        <w:rPr>
          <w:rFonts w:ascii="Times New Roman" w:eastAsia="SchoolBookSanPin" w:hAnsi="Times New Roman"/>
          <w:sz w:val="28"/>
          <w:szCs w:val="24"/>
          <w:lang w:val="ru-RU"/>
        </w:rPr>
        <w:br/>
      </w:r>
      <w:proofErr w:type="gramStart"/>
      <w:r w:rsidRPr="00BA73E7">
        <w:rPr>
          <w:rFonts w:ascii="Times New Roman" w:eastAsia="SchoolBookSanPin" w:hAnsi="Times New Roman"/>
          <w:sz w:val="28"/>
          <w:szCs w:val="24"/>
          <w:lang w:val="ru-RU"/>
        </w:rPr>
        <w:t>Водно-транспортные</w:t>
      </w:r>
      <w:proofErr w:type="gramEnd"/>
      <w:r w:rsidRPr="00BA73E7">
        <w:rPr>
          <w:rFonts w:ascii="Times New Roman" w:eastAsia="SchoolBookSanPin" w:hAnsi="Times New Roman"/>
          <w:sz w:val="28"/>
          <w:szCs w:val="24"/>
          <w:lang w:val="ru-RU"/>
        </w:rPr>
        <w:t xml:space="preserve">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134744" w:rsidRPr="00BA73E7" w:rsidRDefault="00113FC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6.2.4.3. </w:t>
      </w:r>
      <w:r w:rsidR="00134744" w:rsidRPr="00BA73E7">
        <w:rPr>
          <w:rFonts w:ascii="Times New Roman" w:eastAsia="SchoolBookSanPin" w:hAnsi="Times New Roman"/>
          <w:bCs/>
          <w:sz w:val="28"/>
          <w:szCs w:val="24"/>
          <w:lang w:val="ru-RU"/>
        </w:rPr>
        <w:t>Обострение социальных противоречий</w:t>
      </w:r>
      <w:r w:rsidR="00134744" w:rsidRPr="00BA73E7">
        <w:rPr>
          <w:rFonts w:ascii="Times New Roman" w:eastAsia="SchoolBookSanPin" w:hAnsi="Times New Roman"/>
          <w:sz w:val="28"/>
          <w:szCs w:val="24"/>
          <w:lang w:val="ru-RU"/>
        </w:rPr>
        <w:t>. Чумной бунт в Москве. Восстание под предводительством Емельяна Пугач</w:t>
      </w:r>
      <w:r w:rsidR="00B02D5A" w:rsidRPr="00BA73E7">
        <w:rPr>
          <w:rFonts w:ascii="Times New Roman" w:eastAsia="SchoolBookSanPin" w:hAnsi="Times New Roman"/>
          <w:sz w:val="28"/>
          <w:szCs w:val="24"/>
          <w:lang w:val="ru-RU"/>
        </w:rPr>
        <w:t>ё</w:t>
      </w:r>
      <w:r w:rsidR="00134744" w:rsidRPr="00BA73E7">
        <w:rPr>
          <w:rFonts w:ascii="Times New Roman" w:eastAsia="SchoolBookSanPin" w:hAnsi="Times New Roman"/>
          <w:sz w:val="28"/>
          <w:szCs w:val="24"/>
          <w:lang w:val="ru-RU"/>
        </w:rPr>
        <w:t>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134744" w:rsidRPr="00BA73E7" w:rsidRDefault="00113FC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6.2.4.4. </w:t>
      </w:r>
      <w:r w:rsidR="00134744" w:rsidRPr="00BA73E7">
        <w:rPr>
          <w:rFonts w:ascii="Times New Roman" w:eastAsia="SchoolBookSanPin" w:hAnsi="Times New Roman"/>
          <w:bCs/>
          <w:sz w:val="28"/>
          <w:szCs w:val="24"/>
          <w:lang w:val="ru-RU"/>
        </w:rPr>
        <w:t xml:space="preserve">Внешняя политика России второй половины </w:t>
      </w:r>
      <w:r w:rsidR="00134744" w:rsidRPr="00BA73E7">
        <w:rPr>
          <w:rFonts w:ascii="Times New Roman" w:eastAsia="SchoolBookSanPin" w:hAnsi="Times New Roman"/>
          <w:bCs/>
          <w:sz w:val="28"/>
          <w:szCs w:val="24"/>
        </w:rPr>
        <w:t>XVIII</w:t>
      </w:r>
      <w:r w:rsidR="00134744" w:rsidRPr="00BA73E7">
        <w:rPr>
          <w:rFonts w:ascii="Times New Roman" w:eastAsia="SchoolBookSanPin" w:hAnsi="Times New Roman"/>
          <w:bCs/>
          <w:sz w:val="28"/>
          <w:szCs w:val="24"/>
          <w:lang w:val="ru-RU"/>
        </w:rPr>
        <w:t xml:space="preserve"> в., е</w:t>
      </w:r>
      <w:r w:rsidR="00B02D5A" w:rsidRPr="00BA73E7">
        <w:rPr>
          <w:rFonts w:ascii="Times New Roman" w:eastAsia="SchoolBookSanPin" w:hAnsi="Times New Roman"/>
          <w:bCs/>
          <w:sz w:val="28"/>
          <w:szCs w:val="24"/>
          <w:lang w:val="ru-RU"/>
        </w:rPr>
        <w:t>ё</w:t>
      </w:r>
      <w:r w:rsidR="00134744" w:rsidRPr="00BA73E7">
        <w:rPr>
          <w:rFonts w:ascii="Times New Roman" w:eastAsia="SchoolBookSanPin" w:hAnsi="Times New Roman"/>
          <w:bCs/>
          <w:sz w:val="28"/>
          <w:szCs w:val="24"/>
          <w:lang w:val="ru-RU"/>
        </w:rPr>
        <w:t xml:space="preserve"> основные задачи. </w:t>
      </w:r>
      <w:r w:rsidR="00134744" w:rsidRPr="00BA73E7">
        <w:rPr>
          <w:rFonts w:ascii="Times New Roman" w:eastAsia="SchoolBookSanPin" w:hAnsi="Times New Roman"/>
          <w:sz w:val="28"/>
          <w:szCs w:val="24"/>
          <w:lang w:val="ru-RU"/>
        </w:rPr>
        <w:t>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w:t>
      </w:r>
      <w:r w:rsidR="00B02D5A" w:rsidRPr="00BA73E7">
        <w:rPr>
          <w:rFonts w:ascii="Times New Roman" w:eastAsia="SchoolBookSanPin" w:hAnsi="Times New Roman"/>
          <w:sz w:val="28"/>
          <w:szCs w:val="24"/>
          <w:lang w:val="ru-RU"/>
        </w:rPr>
        <w:t>ё</w:t>
      </w:r>
      <w:r w:rsidR="00134744" w:rsidRPr="00BA73E7">
        <w:rPr>
          <w:rFonts w:ascii="Times New Roman" w:eastAsia="SchoolBookSanPin" w:hAnsi="Times New Roman"/>
          <w:sz w:val="28"/>
          <w:szCs w:val="24"/>
          <w:lang w:val="ru-RU"/>
        </w:rPr>
        <w:t xml:space="preserve">мкин. Путешествие Екатерины </w:t>
      </w:r>
      <w:r w:rsidR="00134744" w:rsidRPr="00BA73E7">
        <w:rPr>
          <w:rFonts w:ascii="Times New Roman" w:eastAsia="SchoolBookSanPin" w:hAnsi="Times New Roman"/>
          <w:sz w:val="28"/>
          <w:szCs w:val="24"/>
        </w:rPr>
        <w:t>II</w:t>
      </w:r>
      <w:r w:rsidR="00134744" w:rsidRPr="00BA73E7">
        <w:rPr>
          <w:rFonts w:ascii="Times New Roman" w:eastAsia="SchoolBookSanPin" w:hAnsi="Times New Roman"/>
          <w:sz w:val="28"/>
          <w:szCs w:val="24"/>
          <w:lang w:val="ru-RU"/>
        </w:rPr>
        <w:t xml:space="preserve"> на юг в 1787 г.</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 xml:space="preserve">Участие России в разделах Речи Посполитой. Политика России в Польше </w:t>
      </w:r>
      <w:r w:rsidRPr="00BA73E7">
        <w:rPr>
          <w:rFonts w:ascii="Times New Roman" w:eastAsia="SchoolBookSanPin" w:hAnsi="Times New Roman"/>
          <w:sz w:val="28"/>
          <w:szCs w:val="24"/>
          <w:lang w:val="ru-RU"/>
        </w:rPr>
        <w:br/>
        <w:t xml:space="preserve">до начала 1770-х гг.: стремление к усилению российского влияния в условиях сохранения польского государства. Участие России в разделах Польши вместе </w:t>
      </w:r>
      <w:r w:rsidRPr="00BA73E7">
        <w:rPr>
          <w:rFonts w:ascii="Times New Roman" w:eastAsia="SchoolBookSanPin" w:hAnsi="Times New Roman"/>
          <w:sz w:val="28"/>
          <w:szCs w:val="24"/>
          <w:lang w:val="ru-RU"/>
        </w:rPr>
        <w:br/>
        <w:t>с империей Габсбургов и Пруссией. Первый, второй и третий разделы.</w:t>
      </w:r>
      <w:r w:rsidR="00B02D5A" w:rsidRPr="00BA73E7">
        <w:rPr>
          <w:rFonts w:ascii="Times New Roman" w:eastAsia="SchoolBookSanPin" w:hAnsi="Times New Roman"/>
          <w:sz w:val="28"/>
          <w:szCs w:val="24"/>
          <w:lang w:val="ru-RU"/>
        </w:rPr>
        <w:t xml:space="preserve"> </w:t>
      </w:r>
      <w:r w:rsidRPr="00BA73E7">
        <w:rPr>
          <w:rFonts w:ascii="Times New Roman" w:eastAsia="SchoolBookSanPin" w:hAnsi="Times New Roman"/>
          <w:sz w:val="28"/>
          <w:szCs w:val="24"/>
          <w:lang w:val="ru-RU"/>
        </w:rPr>
        <w:t xml:space="preserve">Борьба поляков за национальную независимость. Восстание под предводительством </w:t>
      </w:r>
      <w:r w:rsidR="00B02D5A" w:rsidRPr="00BA73E7">
        <w:rPr>
          <w:rFonts w:ascii="Times New Roman" w:eastAsia="SchoolBookSanPin" w:hAnsi="Times New Roman"/>
          <w:sz w:val="28"/>
          <w:szCs w:val="24"/>
          <w:lang w:val="ru-RU"/>
        </w:rPr>
        <w:br/>
      </w:r>
      <w:r w:rsidRPr="00BA73E7">
        <w:rPr>
          <w:rFonts w:ascii="Times New Roman" w:eastAsia="SchoolBookSanPin" w:hAnsi="Times New Roman"/>
          <w:sz w:val="28"/>
          <w:szCs w:val="24"/>
          <w:lang w:val="ru-RU"/>
        </w:rPr>
        <w:t>Т. Костюшко.</w:t>
      </w:r>
    </w:p>
    <w:p w:rsidR="00134744" w:rsidRPr="00BA73E7" w:rsidRDefault="00113FC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6.2.4.5. </w:t>
      </w:r>
      <w:r w:rsidR="00134744" w:rsidRPr="00BA73E7">
        <w:rPr>
          <w:rFonts w:ascii="Times New Roman" w:eastAsia="SchoolBookSanPin" w:hAnsi="Times New Roman"/>
          <w:bCs/>
          <w:sz w:val="28"/>
          <w:szCs w:val="24"/>
          <w:lang w:val="ru-RU"/>
        </w:rPr>
        <w:t xml:space="preserve">Россия при Павле </w:t>
      </w:r>
      <w:r w:rsidR="00134744" w:rsidRPr="00BA73E7">
        <w:rPr>
          <w:rFonts w:ascii="Times New Roman" w:eastAsia="SchoolBookSanPin" w:hAnsi="Times New Roman"/>
          <w:bCs/>
          <w:sz w:val="28"/>
          <w:szCs w:val="24"/>
        </w:rPr>
        <w:t>I</w:t>
      </w:r>
      <w:r w:rsidR="00134744" w:rsidRPr="00BA73E7">
        <w:rPr>
          <w:rFonts w:ascii="Times New Roman" w:eastAsia="SchoolBookSanPin" w:hAnsi="Times New Roman"/>
          <w:bCs/>
          <w:sz w:val="28"/>
          <w:szCs w:val="24"/>
          <w:lang w:val="ru-RU"/>
        </w:rPr>
        <w:t xml:space="preserve">. </w:t>
      </w:r>
      <w:r w:rsidR="00134744" w:rsidRPr="00BA73E7">
        <w:rPr>
          <w:rFonts w:ascii="Times New Roman" w:eastAsia="SchoolBookSanPin" w:hAnsi="Times New Roman"/>
          <w:sz w:val="28"/>
          <w:szCs w:val="24"/>
          <w:lang w:val="ru-RU"/>
        </w:rPr>
        <w:t xml:space="preserve">Личность Павла </w:t>
      </w:r>
      <w:r w:rsidR="00134744" w:rsidRPr="00BA73E7">
        <w:rPr>
          <w:rFonts w:ascii="Times New Roman" w:eastAsia="SchoolBookSanPin" w:hAnsi="Times New Roman"/>
          <w:sz w:val="28"/>
          <w:szCs w:val="24"/>
        </w:rPr>
        <w:t>I</w:t>
      </w:r>
      <w:r w:rsidR="00134744" w:rsidRPr="00BA73E7">
        <w:rPr>
          <w:rFonts w:ascii="Times New Roman" w:eastAsia="SchoolBookSanPin" w:hAnsi="Times New Roman"/>
          <w:sz w:val="28"/>
          <w:szCs w:val="24"/>
          <w:lang w:val="ru-RU"/>
        </w:rPr>
        <w:t xml:space="preserve"> и е</w:t>
      </w:r>
      <w:r w:rsidR="00B02D5A" w:rsidRPr="00BA73E7">
        <w:rPr>
          <w:rFonts w:ascii="Times New Roman" w:eastAsia="SchoolBookSanPin" w:hAnsi="Times New Roman"/>
          <w:sz w:val="28"/>
          <w:szCs w:val="24"/>
          <w:lang w:val="ru-RU"/>
        </w:rPr>
        <w:t>ё</w:t>
      </w:r>
      <w:r w:rsidR="00134744" w:rsidRPr="00BA73E7">
        <w:rPr>
          <w:rFonts w:ascii="Times New Roman" w:eastAsia="SchoolBookSanPin" w:hAnsi="Times New Roman"/>
          <w:sz w:val="28"/>
          <w:szCs w:val="24"/>
          <w:lang w:val="ru-RU"/>
        </w:rPr>
        <w:t xml:space="preserve">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w:t>
      </w:r>
      <w:r w:rsidR="00B02D5A" w:rsidRPr="00BA73E7">
        <w:rPr>
          <w:rFonts w:ascii="Times New Roman" w:eastAsia="SchoolBookSanPin" w:hAnsi="Times New Roman"/>
          <w:sz w:val="28"/>
          <w:szCs w:val="24"/>
          <w:lang w:val="ru-RU"/>
        </w:rPr>
        <w:t>ё</w:t>
      </w:r>
      <w:r w:rsidR="00134744" w:rsidRPr="00BA73E7">
        <w:rPr>
          <w:rFonts w:ascii="Times New Roman" w:eastAsia="SchoolBookSanPin" w:hAnsi="Times New Roman"/>
          <w:sz w:val="28"/>
          <w:szCs w:val="24"/>
          <w:lang w:val="ru-RU"/>
        </w:rPr>
        <w:t>нного абсолютизма» и усиление бюрократического и полицейского характера государства и личной власти императора. Акт о престолонаследии и Манифест о «тр</w:t>
      </w:r>
      <w:r w:rsidR="00B02D5A" w:rsidRPr="00BA73E7">
        <w:rPr>
          <w:rFonts w:ascii="Times New Roman" w:eastAsia="SchoolBookSanPin" w:hAnsi="Times New Roman"/>
          <w:sz w:val="28"/>
          <w:szCs w:val="24"/>
          <w:lang w:val="ru-RU"/>
        </w:rPr>
        <w:t>ё</w:t>
      </w:r>
      <w:r w:rsidR="00134744" w:rsidRPr="00BA73E7">
        <w:rPr>
          <w:rFonts w:ascii="Times New Roman" w:eastAsia="SchoolBookSanPin" w:hAnsi="Times New Roman"/>
          <w:sz w:val="28"/>
          <w:szCs w:val="24"/>
          <w:lang w:val="ru-RU"/>
        </w:rPr>
        <w:t>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lastRenderedPageBreak/>
        <w:t xml:space="preserve">Участие России в борьбе с революционной Францией. Итальянский </w:t>
      </w:r>
      <w:r w:rsidRPr="00BA73E7">
        <w:rPr>
          <w:rFonts w:ascii="Times New Roman" w:eastAsia="SchoolBookSanPin" w:hAnsi="Times New Roman"/>
          <w:sz w:val="28"/>
          <w:szCs w:val="24"/>
          <w:lang w:val="ru-RU"/>
        </w:rPr>
        <w:br/>
        <w:t xml:space="preserve">и Швейцарский походы А.В. Суворова. Действия эскадры Ф.Ф. Ушакова </w:t>
      </w:r>
      <w:r w:rsidRPr="00BA73E7">
        <w:rPr>
          <w:rFonts w:ascii="Times New Roman" w:eastAsia="SchoolBookSanPin" w:hAnsi="Times New Roman"/>
          <w:sz w:val="28"/>
          <w:szCs w:val="24"/>
          <w:lang w:val="ru-RU"/>
        </w:rPr>
        <w:br/>
        <w:t>в Средиземном море.</w:t>
      </w:r>
    </w:p>
    <w:p w:rsidR="00134744" w:rsidRPr="00BA73E7" w:rsidRDefault="00113FC4" w:rsidP="007D5CB0">
      <w:pPr>
        <w:spacing w:after="0" w:line="240" w:lineRule="auto"/>
        <w:ind w:firstLine="709"/>
        <w:jc w:val="both"/>
        <w:rPr>
          <w:rFonts w:ascii="Times New Roman" w:eastAsia="OfficinaSansBoldITC"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 xml:space="preserve">6.2.5. Культурное пространство Российской империи в </w:t>
      </w:r>
      <w:r w:rsidR="00134744" w:rsidRPr="00BA73E7">
        <w:rPr>
          <w:rFonts w:ascii="Times New Roman" w:eastAsia="OfficinaSansBoldITC" w:hAnsi="Times New Roman"/>
          <w:sz w:val="28"/>
          <w:szCs w:val="24"/>
        </w:rPr>
        <w:t>XVIII</w:t>
      </w:r>
      <w:r w:rsidR="00134744" w:rsidRPr="00BA73E7">
        <w:rPr>
          <w:rFonts w:ascii="Times New Roman" w:eastAsia="OfficinaSansBoldITC" w:hAnsi="Times New Roman"/>
          <w:sz w:val="28"/>
          <w:szCs w:val="24"/>
          <w:lang w:val="ru-RU"/>
        </w:rPr>
        <w:t xml:space="preserve"> в. </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 xml:space="preserve">Идеи Просвещения в российской общественной мысли, публицистике </w:t>
      </w:r>
      <w:r w:rsidRPr="00BA73E7">
        <w:rPr>
          <w:rFonts w:ascii="Times New Roman" w:eastAsia="SchoolBookSanPin" w:hAnsi="Times New Roman"/>
          <w:sz w:val="28"/>
          <w:szCs w:val="24"/>
          <w:lang w:val="ru-RU"/>
        </w:rPr>
        <w:br/>
        <w:t xml:space="preserve">и литературе. Литература народов России в </w:t>
      </w:r>
      <w:r w:rsidRPr="00BA73E7">
        <w:rPr>
          <w:rFonts w:ascii="Times New Roman" w:eastAsia="SchoolBookSanPin" w:hAnsi="Times New Roman"/>
          <w:sz w:val="28"/>
          <w:szCs w:val="24"/>
        </w:rPr>
        <w:t>XVIII</w:t>
      </w:r>
      <w:r w:rsidRPr="00BA73E7">
        <w:rPr>
          <w:rFonts w:ascii="Times New Roman" w:eastAsia="SchoolBookSanPin" w:hAnsi="Times New Roman"/>
          <w:sz w:val="28"/>
          <w:szCs w:val="24"/>
          <w:lang w:val="ru-RU"/>
        </w:rPr>
        <w:t xml:space="preserve"> в. Первые журналы. Общественные идеи в произведениях А.П. Сумарокова, Г.Р. Державина, </w:t>
      </w:r>
      <w:r w:rsidRPr="00BA73E7">
        <w:rPr>
          <w:rFonts w:ascii="Times New Roman" w:eastAsia="SchoolBookSanPin" w:hAnsi="Times New Roman"/>
          <w:sz w:val="28"/>
          <w:szCs w:val="24"/>
          <w:lang w:val="ru-RU"/>
        </w:rPr>
        <w:br/>
        <w:t xml:space="preserve">Д.И. Фонвизина. Н.И. Новиков, материалы о положении крепостных крестьян </w:t>
      </w:r>
      <w:r w:rsidRPr="00BA73E7">
        <w:rPr>
          <w:rFonts w:ascii="Times New Roman" w:eastAsia="SchoolBookSanPin" w:hAnsi="Times New Roman"/>
          <w:sz w:val="28"/>
          <w:szCs w:val="24"/>
          <w:lang w:val="ru-RU"/>
        </w:rPr>
        <w:br/>
        <w:t>в его журналах. А.Н. Радищев и его «Путешествие из Петербурга в Москву».</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 xml:space="preserve">Русская культура и культура народов России в </w:t>
      </w:r>
      <w:r w:rsidRPr="00BA73E7">
        <w:rPr>
          <w:rFonts w:ascii="Times New Roman" w:eastAsia="SchoolBookSanPin" w:hAnsi="Times New Roman"/>
          <w:sz w:val="28"/>
          <w:szCs w:val="24"/>
        </w:rPr>
        <w:t>XVIII</w:t>
      </w:r>
      <w:r w:rsidRPr="00BA73E7">
        <w:rPr>
          <w:rFonts w:ascii="Times New Roman" w:eastAsia="SchoolBookSanPin" w:hAnsi="Times New Roman"/>
          <w:sz w:val="28"/>
          <w:szCs w:val="24"/>
          <w:lang w:val="ru-RU"/>
        </w:rPr>
        <w:t xml:space="preserve"> в. Развитие новой светской культуры после преобразований Петра </w:t>
      </w:r>
      <w:r w:rsidRPr="00BA73E7">
        <w:rPr>
          <w:rFonts w:ascii="Times New Roman" w:eastAsia="SchoolBookSanPin" w:hAnsi="Times New Roman"/>
          <w:sz w:val="28"/>
          <w:szCs w:val="24"/>
        </w:rPr>
        <w:t>I</w:t>
      </w:r>
      <w:r w:rsidRPr="00BA73E7">
        <w:rPr>
          <w:rFonts w:ascii="Times New Roman" w:eastAsia="SchoolBookSanPin" w:hAnsi="Times New Roman"/>
          <w:sz w:val="28"/>
          <w:szCs w:val="24"/>
          <w:lang w:val="ru-RU"/>
        </w:rPr>
        <w:t xml:space="preserve">. Укрепление взаимосвязей </w:t>
      </w:r>
      <w:r w:rsidRPr="00BA73E7">
        <w:rPr>
          <w:rFonts w:ascii="Times New Roman" w:eastAsia="SchoolBookSanPin" w:hAnsi="Times New Roman"/>
          <w:sz w:val="28"/>
          <w:szCs w:val="24"/>
          <w:lang w:val="ru-RU"/>
        </w:rPr>
        <w:br/>
        <w:t xml:space="preserve">с культурой стран зарубежной Европы. Масонство в России. Распространение </w:t>
      </w:r>
      <w:r w:rsidRPr="00BA73E7">
        <w:rPr>
          <w:rFonts w:ascii="Times New Roman" w:eastAsia="SchoolBookSanPin" w:hAnsi="Times New Roman"/>
          <w:sz w:val="28"/>
          <w:szCs w:val="24"/>
          <w:lang w:val="ru-RU"/>
        </w:rPr>
        <w:br/>
        <w:t>в России основных стилей и жанров европейской художественной культуры (барокко, классицизм, рококо). Вклад в развитие русской культуры уч</w:t>
      </w:r>
      <w:r w:rsidR="00B02D5A" w:rsidRPr="00BA73E7">
        <w:rPr>
          <w:rFonts w:ascii="Times New Roman" w:eastAsia="SchoolBookSanPin" w:hAnsi="Times New Roman"/>
          <w:sz w:val="28"/>
          <w:szCs w:val="24"/>
          <w:lang w:val="ru-RU"/>
        </w:rPr>
        <w:t>ё</w:t>
      </w:r>
      <w:r w:rsidRPr="00BA73E7">
        <w:rPr>
          <w:rFonts w:ascii="Times New Roman" w:eastAsia="SchoolBookSanPin" w:hAnsi="Times New Roman"/>
          <w:sz w:val="28"/>
          <w:szCs w:val="24"/>
          <w:lang w:val="ru-RU"/>
        </w:rPr>
        <w:t xml:space="preserve">ных, художников, мастеров, прибывших из-за рубежа. Усиление внимания к жизни </w:t>
      </w:r>
      <w:r w:rsidRPr="00BA73E7">
        <w:rPr>
          <w:rFonts w:ascii="Times New Roman" w:eastAsia="SchoolBookSanPin" w:hAnsi="Times New Roman"/>
          <w:sz w:val="28"/>
          <w:szCs w:val="24"/>
          <w:lang w:val="ru-RU"/>
        </w:rPr>
        <w:br/>
        <w:t>и культуре русского народа и историческому прошлому России к концу столетия.</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Культура и быт российских сословий. Дворянство: жизнь и быт дворянской усадьбы. Духовенство. Купечество. Крестьянство.</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 xml:space="preserve">Российская наука в </w:t>
      </w:r>
      <w:r w:rsidRPr="00BA73E7">
        <w:rPr>
          <w:rFonts w:ascii="Times New Roman" w:eastAsia="SchoolBookSanPin" w:hAnsi="Times New Roman"/>
          <w:sz w:val="28"/>
          <w:szCs w:val="24"/>
        </w:rPr>
        <w:t>XVIII</w:t>
      </w:r>
      <w:r w:rsidRPr="00BA73E7">
        <w:rPr>
          <w:rFonts w:ascii="Times New Roman" w:eastAsia="SchoolBookSanPin" w:hAnsi="Times New Roman"/>
          <w:sz w:val="28"/>
          <w:szCs w:val="24"/>
          <w:lang w:val="ru-RU"/>
        </w:rPr>
        <w:t xml:space="preserve">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r w:rsidR="00B02D5A" w:rsidRPr="00BA73E7">
        <w:rPr>
          <w:rFonts w:ascii="Times New Roman" w:eastAsia="SchoolBookSanPin" w:hAnsi="Times New Roman"/>
          <w:sz w:val="28"/>
          <w:szCs w:val="24"/>
          <w:lang w:val="ru-RU"/>
        </w:rPr>
        <w:t xml:space="preserve"> </w:t>
      </w:r>
      <w:r w:rsidRPr="00BA73E7">
        <w:rPr>
          <w:rFonts w:ascii="Times New Roman" w:eastAsia="SchoolBookSanPin" w:hAnsi="Times New Roman"/>
          <w:sz w:val="28"/>
          <w:szCs w:val="24"/>
          <w:lang w:val="ru-RU"/>
        </w:rPr>
        <w:t>М.В. Ломоносов и его роль в становлении российской науки и образования.</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 xml:space="preserve">Образование в России в </w:t>
      </w:r>
      <w:r w:rsidRPr="00BA73E7">
        <w:rPr>
          <w:rFonts w:ascii="Times New Roman" w:eastAsia="SchoolBookSanPin" w:hAnsi="Times New Roman"/>
          <w:sz w:val="28"/>
          <w:szCs w:val="24"/>
        </w:rPr>
        <w:t>XVIII</w:t>
      </w:r>
      <w:r w:rsidRPr="00BA73E7">
        <w:rPr>
          <w:rFonts w:ascii="Times New Roman" w:eastAsia="SchoolBookSanPin" w:hAnsi="Times New Roman"/>
          <w:sz w:val="28"/>
          <w:szCs w:val="24"/>
          <w:lang w:val="ru-RU"/>
        </w:rPr>
        <w:t xml:space="preserve">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 xml:space="preserve">Русская архитектура </w:t>
      </w:r>
      <w:r w:rsidRPr="00BA73E7">
        <w:rPr>
          <w:rFonts w:ascii="Times New Roman" w:eastAsia="SchoolBookSanPin" w:hAnsi="Times New Roman"/>
          <w:sz w:val="28"/>
          <w:szCs w:val="24"/>
        </w:rPr>
        <w:t>XVIII</w:t>
      </w:r>
      <w:r w:rsidRPr="00BA73E7">
        <w:rPr>
          <w:rFonts w:ascii="Times New Roman" w:eastAsia="SchoolBookSanPin" w:hAnsi="Times New Roman"/>
          <w:sz w:val="28"/>
          <w:szCs w:val="24"/>
          <w:lang w:val="ru-RU"/>
        </w:rPr>
        <w:t xml:space="preserve"> в. Строительство Петербурга, формирование </w:t>
      </w:r>
      <w:r w:rsidRPr="00BA73E7">
        <w:rPr>
          <w:rFonts w:ascii="Times New Roman" w:eastAsia="SchoolBookSanPin" w:hAnsi="Times New Roman"/>
          <w:sz w:val="28"/>
          <w:szCs w:val="24"/>
          <w:lang w:val="ru-RU"/>
        </w:rPr>
        <w:br/>
        <w:t>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rsidR="00134744" w:rsidRPr="00BA73E7" w:rsidRDefault="0013474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eastAsia="SchoolBookSanPin" w:hAnsi="Times New Roman"/>
          <w:sz w:val="28"/>
          <w:szCs w:val="24"/>
          <w:lang w:val="ru-RU"/>
        </w:rPr>
        <w:t xml:space="preserve">Изобразительное искусство в России, его выдающиеся мастера </w:t>
      </w:r>
      <w:r w:rsidRPr="00BA73E7">
        <w:rPr>
          <w:rFonts w:ascii="Times New Roman" w:eastAsia="SchoolBookSanPin" w:hAnsi="Times New Roman"/>
          <w:sz w:val="28"/>
          <w:szCs w:val="24"/>
          <w:lang w:val="ru-RU"/>
        </w:rPr>
        <w:br/>
        <w:t xml:space="preserve">и произведения. Академия художеств в Петербурге. Расцвет жанра парадного портрета в середине </w:t>
      </w:r>
      <w:r w:rsidRPr="00BA73E7">
        <w:rPr>
          <w:rFonts w:ascii="Times New Roman" w:eastAsia="SchoolBookSanPin" w:hAnsi="Times New Roman"/>
          <w:sz w:val="28"/>
          <w:szCs w:val="24"/>
        </w:rPr>
        <w:t>XVIII</w:t>
      </w:r>
      <w:r w:rsidRPr="00BA73E7">
        <w:rPr>
          <w:rFonts w:ascii="Times New Roman" w:eastAsia="SchoolBookSanPin" w:hAnsi="Times New Roman"/>
          <w:sz w:val="28"/>
          <w:szCs w:val="24"/>
          <w:lang w:val="ru-RU"/>
        </w:rPr>
        <w:t xml:space="preserve"> в. Новые веяния в изобразительном искусстве в конце столетия.</w:t>
      </w:r>
    </w:p>
    <w:p w:rsidR="00134744" w:rsidRPr="00BA73E7" w:rsidRDefault="00113FC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hAnsi="Times New Roman"/>
          <w:sz w:val="28"/>
          <w:szCs w:val="24"/>
          <w:lang w:val="ru-RU"/>
        </w:rPr>
        <w:t>149.</w:t>
      </w:r>
      <w:r w:rsidR="00B02D5A" w:rsidRPr="00BA73E7">
        <w:rPr>
          <w:rFonts w:ascii="Times New Roman" w:eastAsia="OfficinaSansBoldITC" w:hAnsi="Times New Roman"/>
          <w:sz w:val="28"/>
          <w:szCs w:val="24"/>
          <w:lang w:val="ru-RU"/>
        </w:rPr>
        <w:t>6.2.6. </w:t>
      </w:r>
      <w:r w:rsidR="00134744" w:rsidRPr="00BA73E7">
        <w:rPr>
          <w:rFonts w:ascii="Times New Roman" w:eastAsia="SchoolBookSanPin" w:hAnsi="Times New Roman"/>
          <w:bCs/>
          <w:sz w:val="28"/>
          <w:szCs w:val="24"/>
          <w:lang w:val="ru-RU"/>
        </w:rPr>
        <w:t xml:space="preserve">Наш край </w:t>
      </w:r>
      <w:r w:rsidR="00134744" w:rsidRPr="00BA73E7">
        <w:rPr>
          <w:rFonts w:ascii="Times New Roman" w:eastAsia="SchoolBookSanPin" w:hAnsi="Times New Roman"/>
          <w:sz w:val="28"/>
          <w:szCs w:val="24"/>
          <w:lang w:val="ru-RU"/>
        </w:rPr>
        <w:t xml:space="preserve">в </w:t>
      </w:r>
      <w:r w:rsidR="00134744" w:rsidRPr="00BA73E7">
        <w:rPr>
          <w:rFonts w:ascii="Times New Roman" w:eastAsia="SchoolBookSanPin" w:hAnsi="Times New Roman"/>
          <w:sz w:val="28"/>
          <w:szCs w:val="24"/>
        </w:rPr>
        <w:t>XVIII</w:t>
      </w:r>
      <w:r w:rsidR="00134744" w:rsidRPr="00BA73E7">
        <w:rPr>
          <w:rFonts w:ascii="Times New Roman" w:eastAsia="SchoolBookSanPin" w:hAnsi="Times New Roman"/>
          <w:sz w:val="28"/>
          <w:szCs w:val="24"/>
          <w:lang w:val="ru-RU"/>
        </w:rPr>
        <w:t xml:space="preserve"> в.</w:t>
      </w:r>
    </w:p>
    <w:p w:rsidR="00134744" w:rsidRPr="00BA73E7" w:rsidRDefault="00113FC4" w:rsidP="007D5CB0">
      <w:pPr>
        <w:spacing w:after="0" w:line="240" w:lineRule="auto"/>
        <w:ind w:firstLine="709"/>
        <w:jc w:val="both"/>
        <w:rPr>
          <w:rFonts w:ascii="Times New Roman" w:eastAsia="SchoolBookSanPin" w:hAnsi="Times New Roman"/>
          <w:sz w:val="28"/>
          <w:szCs w:val="24"/>
          <w:lang w:val="ru-RU"/>
        </w:rPr>
      </w:pPr>
      <w:r w:rsidRPr="00BA73E7">
        <w:rPr>
          <w:rFonts w:ascii="Times New Roman" w:hAnsi="Times New Roman"/>
          <w:sz w:val="28"/>
          <w:szCs w:val="24"/>
          <w:lang w:val="ru-RU"/>
        </w:rPr>
        <w:t>149.</w:t>
      </w:r>
      <w:r w:rsidR="00134744" w:rsidRPr="00BA73E7">
        <w:rPr>
          <w:rFonts w:ascii="Times New Roman" w:eastAsia="OfficinaSansBoldITC" w:hAnsi="Times New Roman"/>
          <w:sz w:val="28"/>
          <w:szCs w:val="24"/>
          <w:lang w:val="ru-RU"/>
        </w:rPr>
        <w:t>6.2.</w:t>
      </w:r>
      <w:r w:rsidR="00B02D5A" w:rsidRPr="00BA73E7">
        <w:rPr>
          <w:rFonts w:ascii="Times New Roman" w:eastAsia="OfficinaSansBoldITC" w:hAnsi="Times New Roman"/>
          <w:sz w:val="28"/>
          <w:szCs w:val="24"/>
          <w:lang w:val="ru-RU"/>
        </w:rPr>
        <w:t>7</w:t>
      </w:r>
      <w:r w:rsidR="00134744" w:rsidRPr="00BA73E7">
        <w:rPr>
          <w:rFonts w:ascii="Times New Roman" w:eastAsia="OfficinaSansBoldITC" w:hAnsi="Times New Roman"/>
          <w:sz w:val="28"/>
          <w:szCs w:val="24"/>
          <w:lang w:val="ru-RU"/>
        </w:rPr>
        <w:t>. </w:t>
      </w:r>
      <w:r w:rsidR="00134744" w:rsidRPr="00BA73E7">
        <w:rPr>
          <w:rFonts w:ascii="Times New Roman" w:eastAsia="SchoolBookSanPin" w:hAnsi="Times New Roman"/>
          <w:bCs/>
          <w:position w:val="1"/>
          <w:sz w:val="28"/>
          <w:szCs w:val="24"/>
          <w:lang w:val="ru-RU"/>
        </w:rPr>
        <w:t>Обобщение</w:t>
      </w:r>
      <w:r w:rsidR="00134744" w:rsidRPr="00BA73E7">
        <w:rPr>
          <w:rFonts w:ascii="Times New Roman" w:eastAsia="SchoolBookSanPin" w:hAnsi="Times New Roman"/>
          <w:position w:val="1"/>
          <w:sz w:val="28"/>
          <w:szCs w:val="24"/>
          <w:lang w:val="ru-RU"/>
        </w:rPr>
        <w:t>.</w:t>
      </w:r>
    </w:p>
    <w:p w:rsidR="00134744" w:rsidRPr="00085D81" w:rsidRDefault="00113FC4" w:rsidP="00C4504C">
      <w:pPr>
        <w:spacing w:before="240" w:after="0" w:line="240" w:lineRule="auto"/>
        <w:ind w:firstLine="709"/>
        <w:jc w:val="both"/>
        <w:rPr>
          <w:rFonts w:ascii="Times New Roman" w:eastAsia="OfficinaSansBoldITC" w:hAnsi="Times New Roman"/>
          <w:b/>
          <w:sz w:val="28"/>
          <w:szCs w:val="24"/>
          <w:lang w:val="ru-RU"/>
        </w:rPr>
      </w:pPr>
      <w:r w:rsidRPr="00085D81">
        <w:rPr>
          <w:rFonts w:ascii="Times New Roman" w:hAnsi="Times New Roman"/>
          <w:b/>
          <w:sz w:val="28"/>
          <w:szCs w:val="24"/>
          <w:lang w:val="ru-RU"/>
        </w:rPr>
        <w:t>149.</w:t>
      </w:r>
      <w:r w:rsidR="00134744" w:rsidRPr="00085D81">
        <w:rPr>
          <w:rFonts w:ascii="Times New Roman" w:eastAsia="OfficinaSansBoldITC" w:hAnsi="Times New Roman"/>
          <w:b/>
          <w:sz w:val="28"/>
          <w:szCs w:val="24"/>
          <w:lang w:val="ru-RU"/>
        </w:rPr>
        <w:t>7.  Содержание обучения в 9 классе.</w:t>
      </w:r>
    </w:p>
    <w:p w:rsidR="00134744" w:rsidRPr="00085D81" w:rsidRDefault="00113FC4" w:rsidP="00C4504C">
      <w:pPr>
        <w:spacing w:after="0" w:line="240" w:lineRule="auto"/>
        <w:ind w:firstLine="426"/>
        <w:jc w:val="both"/>
        <w:rPr>
          <w:rFonts w:ascii="Times New Roman" w:eastAsia="OfficinaSansBoldITC" w:hAnsi="Times New Roman"/>
          <w:b/>
          <w:i/>
          <w:sz w:val="28"/>
          <w:szCs w:val="24"/>
          <w:lang w:val="ru-RU"/>
        </w:rPr>
      </w:pPr>
      <w:r w:rsidRPr="00085D81">
        <w:rPr>
          <w:rFonts w:ascii="Times New Roman" w:hAnsi="Times New Roman"/>
          <w:b/>
          <w:i/>
          <w:sz w:val="28"/>
          <w:szCs w:val="24"/>
          <w:lang w:val="ru-RU"/>
        </w:rPr>
        <w:t>149.</w:t>
      </w:r>
      <w:r w:rsidR="00134744" w:rsidRPr="00085D81">
        <w:rPr>
          <w:rFonts w:ascii="Times New Roman" w:eastAsia="OfficinaSansBoldITC" w:hAnsi="Times New Roman"/>
          <w:b/>
          <w:i/>
          <w:sz w:val="28"/>
          <w:szCs w:val="24"/>
          <w:lang w:val="ru-RU"/>
        </w:rPr>
        <w:t xml:space="preserve">7.1. Всеобщая история. История Нового времени. </w:t>
      </w:r>
      <w:r w:rsidR="00134744" w:rsidRPr="00085D81">
        <w:rPr>
          <w:rFonts w:ascii="Times New Roman" w:eastAsia="OfficinaSansBoldITC" w:hAnsi="Times New Roman"/>
          <w:b/>
          <w:i/>
          <w:sz w:val="28"/>
          <w:szCs w:val="24"/>
        </w:rPr>
        <w:t>XIX</w:t>
      </w:r>
      <w:r w:rsidR="00134744" w:rsidRPr="00085D81">
        <w:rPr>
          <w:rFonts w:ascii="Times New Roman" w:eastAsia="OfficinaSansBoldITC" w:hAnsi="Times New Roman"/>
          <w:b/>
          <w:i/>
          <w:sz w:val="28"/>
          <w:szCs w:val="24"/>
          <w:lang w:val="ru-RU"/>
        </w:rPr>
        <w:t xml:space="preserve"> ‒ начало ХХ в. </w:t>
      </w:r>
    </w:p>
    <w:p w:rsidR="00134744" w:rsidRPr="00085D81" w:rsidRDefault="00113FC4" w:rsidP="007D5CB0">
      <w:pPr>
        <w:spacing w:after="0" w:line="240" w:lineRule="auto"/>
        <w:ind w:firstLine="709"/>
        <w:jc w:val="both"/>
        <w:rPr>
          <w:rFonts w:ascii="Times New Roman" w:eastAsia="SchoolBookSanPin" w:hAnsi="Times New Roman"/>
          <w:sz w:val="28"/>
          <w:szCs w:val="24"/>
          <w:lang w:val="ru-RU"/>
        </w:rPr>
      </w:pPr>
      <w:r w:rsidRPr="00085D81">
        <w:rPr>
          <w:rFonts w:ascii="Times New Roman" w:hAnsi="Times New Roman"/>
          <w:sz w:val="28"/>
          <w:szCs w:val="24"/>
          <w:lang w:val="ru-RU"/>
        </w:rPr>
        <w:t>149.</w:t>
      </w:r>
      <w:r w:rsidR="00134744" w:rsidRPr="00085D81">
        <w:rPr>
          <w:rFonts w:ascii="Times New Roman" w:eastAsia="OfficinaSansBoldITC" w:hAnsi="Times New Roman"/>
          <w:sz w:val="28"/>
          <w:szCs w:val="24"/>
          <w:lang w:val="ru-RU"/>
        </w:rPr>
        <w:t>7.1.1. </w:t>
      </w:r>
      <w:r w:rsidR="00134744" w:rsidRPr="00085D81">
        <w:rPr>
          <w:rFonts w:ascii="Times New Roman" w:eastAsia="SchoolBookSanPin" w:hAnsi="Times New Roman"/>
          <w:bCs/>
          <w:sz w:val="28"/>
          <w:szCs w:val="24"/>
          <w:lang w:val="ru-RU"/>
        </w:rPr>
        <w:t>Введение</w:t>
      </w:r>
      <w:r w:rsidR="00134744" w:rsidRPr="00085D81">
        <w:rPr>
          <w:rFonts w:ascii="Times New Roman" w:eastAsia="SchoolBookSanPin" w:hAnsi="Times New Roman"/>
          <w:sz w:val="28"/>
          <w:szCs w:val="24"/>
          <w:lang w:val="ru-RU"/>
        </w:rPr>
        <w:t xml:space="preserve">. </w:t>
      </w:r>
    </w:p>
    <w:p w:rsidR="00134744" w:rsidRPr="00085D81" w:rsidRDefault="00113FC4" w:rsidP="007D5CB0">
      <w:pPr>
        <w:spacing w:after="0" w:line="240" w:lineRule="auto"/>
        <w:ind w:firstLine="709"/>
        <w:jc w:val="both"/>
        <w:rPr>
          <w:rFonts w:ascii="Times New Roman" w:eastAsia="OfficinaSansBoldITC" w:hAnsi="Times New Roman"/>
          <w:sz w:val="28"/>
          <w:szCs w:val="24"/>
          <w:lang w:val="ru-RU"/>
        </w:rPr>
      </w:pPr>
      <w:r w:rsidRPr="00085D81">
        <w:rPr>
          <w:rFonts w:ascii="Times New Roman" w:hAnsi="Times New Roman"/>
          <w:sz w:val="28"/>
          <w:szCs w:val="24"/>
          <w:lang w:val="ru-RU"/>
        </w:rPr>
        <w:lastRenderedPageBreak/>
        <w:t>149.</w:t>
      </w:r>
      <w:r w:rsidR="00134744" w:rsidRPr="00085D81">
        <w:rPr>
          <w:rFonts w:ascii="Times New Roman" w:eastAsia="OfficinaSansBoldITC" w:hAnsi="Times New Roman"/>
          <w:sz w:val="28"/>
          <w:szCs w:val="24"/>
          <w:lang w:val="ru-RU"/>
        </w:rPr>
        <w:t xml:space="preserve">7.1.2. Европа в начале </w:t>
      </w:r>
      <w:r w:rsidR="00134744" w:rsidRPr="00085D81">
        <w:rPr>
          <w:rFonts w:ascii="Times New Roman" w:eastAsia="OfficinaSansBoldITC" w:hAnsi="Times New Roman"/>
          <w:sz w:val="28"/>
          <w:szCs w:val="24"/>
        </w:rPr>
        <w:t>XIX</w:t>
      </w:r>
      <w:r w:rsidR="00134744" w:rsidRPr="00085D81">
        <w:rPr>
          <w:rFonts w:ascii="Times New Roman" w:eastAsia="OfficinaSansBoldITC" w:hAnsi="Times New Roman"/>
          <w:sz w:val="28"/>
          <w:szCs w:val="24"/>
          <w:lang w:val="ru-RU"/>
        </w:rPr>
        <w:t xml:space="preserve"> в. </w:t>
      </w:r>
    </w:p>
    <w:p w:rsidR="00134744" w:rsidRPr="00085D81" w:rsidRDefault="00134744" w:rsidP="007D5CB0">
      <w:pPr>
        <w:spacing w:after="0" w:line="240" w:lineRule="auto"/>
        <w:ind w:firstLine="709"/>
        <w:jc w:val="both"/>
        <w:rPr>
          <w:rFonts w:ascii="Times New Roman" w:eastAsia="SchoolBookSanPin" w:hAnsi="Times New Roman"/>
          <w:sz w:val="28"/>
          <w:szCs w:val="24"/>
          <w:lang w:val="ru-RU"/>
        </w:rPr>
      </w:pPr>
      <w:r w:rsidRPr="00085D81">
        <w:rPr>
          <w:rFonts w:ascii="Times New Roman" w:eastAsia="SchoolBookSanPin" w:hAnsi="Times New Roman"/>
          <w:sz w:val="28"/>
          <w:szCs w:val="24"/>
          <w:lang w:val="ru-RU"/>
        </w:rPr>
        <w:t xml:space="preserve">Провозглашение империи Наполеона </w:t>
      </w:r>
      <w:r w:rsidRPr="00085D81">
        <w:rPr>
          <w:rFonts w:ascii="Times New Roman" w:eastAsia="SchoolBookSanPin" w:hAnsi="Times New Roman"/>
          <w:sz w:val="28"/>
          <w:szCs w:val="24"/>
        </w:rPr>
        <w:t>I</w:t>
      </w:r>
      <w:r w:rsidRPr="00085D81">
        <w:rPr>
          <w:rFonts w:ascii="Times New Roman" w:eastAsia="SchoolBookSanPin" w:hAnsi="Times New Roman"/>
          <w:sz w:val="28"/>
          <w:szCs w:val="24"/>
          <w:lang w:val="ru-RU"/>
        </w:rPr>
        <w:t xml:space="preserve"> во Франции. Реформы. Законодательство. Наполеоновские войны. Антинаполеоновские коалиции. Политика Наполеона в заво</w:t>
      </w:r>
      <w:r w:rsidR="00B02D5A" w:rsidRPr="00085D81">
        <w:rPr>
          <w:rFonts w:ascii="Times New Roman" w:eastAsia="SchoolBookSanPin" w:hAnsi="Times New Roman"/>
          <w:sz w:val="28"/>
          <w:szCs w:val="24"/>
          <w:lang w:val="ru-RU"/>
        </w:rPr>
        <w:t>ё</w:t>
      </w:r>
      <w:r w:rsidRPr="00085D81">
        <w:rPr>
          <w:rFonts w:ascii="Times New Roman" w:eastAsia="SchoolBookSanPin" w:hAnsi="Times New Roman"/>
          <w:sz w:val="28"/>
          <w:szCs w:val="24"/>
          <w:lang w:val="ru-RU"/>
        </w:rPr>
        <w:t>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34744" w:rsidRPr="00085D81" w:rsidRDefault="00113FC4" w:rsidP="007D5CB0">
      <w:pPr>
        <w:spacing w:after="0" w:line="240" w:lineRule="auto"/>
        <w:ind w:firstLine="709"/>
        <w:jc w:val="both"/>
        <w:rPr>
          <w:rFonts w:ascii="Times New Roman" w:eastAsia="OfficinaSansBoldITC" w:hAnsi="Times New Roman"/>
          <w:position w:val="1"/>
          <w:sz w:val="28"/>
          <w:szCs w:val="24"/>
          <w:lang w:val="ru-RU"/>
        </w:rPr>
      </w:pPr>
      <w:r w:rsidRPr="00085D81">
        <w:rPr>
          <w:rFonts w:ascii="Times New Roman" w:hAnsi="Times New Roman"/>
          <w:sz w:val="28"/>
          <w:szCs w:val="24"/>
          <w:lang w:val="ru-RU"/>
        </w:rPr>
        <w:t>149.</w:t>
      </w:r>
      <w:r w:rsidR="00134744" w:rsidRPr="00085D81">
        <w:rPr>
          <w:rFonts w:ascii="Times New Roman" w:eastAsia="OfficinaSansBoldITC" w:hAnsi="Times New Roman"/>
          <w:sz w:val="28"/>
          <w:szCs w:val="24"/>
          <w:lang w:val="ru-RU"/>
        </w:rPr>
        <w:t xml:space="preserve">7.1.3. Развитие индустриального общества в первой половине </w:t>
      </w:r>
      <w:r w:rsidR="00134744" w:rsidRPr="00085D81">
        <w:rPr>
          <w:rFonts w:ascii="Times New Roman" w:eastAsia="OfficinaSansBoldITC" w:hAnsi="Times New Roman"/>
          <w:sz w:val="28"/>
          <w:szCs w:val="24"/>
        </w:rPr>
        <w:t>XIX</w:t>
      </w:r>
      <w:r w:rsidR="00134744" w:rsidRPr="00085D81">
        <w:rPr>
          <w:rFonts w:ascii="Times New Roman" w:eastAsia="OfficinaSansBoldITC" w:hAnsi="Times New Roman"/>
          <w:sz w:val="28"/>
          <w:szCs w:val="24"/>
          <w:lang w:val="ru-RU"/>
        </w:rPr>
        <w:t xml:space="preserve"> в.: </w:t>
      </w:r>
      <w:r w:rsidR="00134744" w:rsidRPr="00085D81">
        <w:rPr>
          <w:rFonts w:ascii="Times New Roman" w:eastAsia="OfficinaSansBoldITC" w:hAnsi="Times New Roman"/>
          <w:position w:val="1"/>
          <w:sz w:val="28"/>
          <w:szCs w:val="24"/>
          <w:lang w:val="ru-RU"/>
        </w:rPr>
        <w:t xml:space="preserve">экономика, социальные отношения, политические процессы. </w:t>
      </w:r>
    </w:p>
    <w:p w:rsidR="00134744" w:rsidRPr="00085D81" w:rsidRDefault="00134744" w:rsidP="007D5CB0">
      <w:pPr>
        <w:spacing w:after="0" w:line="240" w:lineRule="auto"/>
        <w:ind w:firstLine="709"/>
        <w:jc w:val="both"/>
        <w:rPr>
          <w:rFonts w:ascii="Times New Roman" w:eastAsia="SchoolBookSanPin" w:hAnsi="Times New Roman"/>
          <w:sz w:val="28"/>
          <w:szCs w:val="24"/>
          <w:lang w:val="ru-RU"/>
        </w:rPr>
      </w:pPr>
      <w:r w:rsidRPr="00085D81">
        <w:rPr>
          <w:rFonts w:ascii="Times New Roman" w:eastAsia="SchoolBookSanPin" w:hAnsi="Times New Roman"/>
          <w:sz w:val="28"/>
          <w:szCs w:val="24"/>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r w:rsidR="00B02D5A" w:rsidRPr="00085D81">
        <w:rPr>
          <w:rFonts w:ascii="Times New Roman" w:eastAsia="SchoolBookSanPin" w:hAnsi="Times New Roman"/>
          <w:sz w:val="28"/>
          <w:szCs w:val="24"/>
          <w:lang w:val="ru-RU"/>
        </w:rPr>
        <w:t xml:space="preserve"> </w:t>
      </w:r>
      <w:r w:rsidRPr="00085D81">
        <w:rPr>
          <w:rFonts w:ascii="Times New Roman" w:eastAsia="SchoolBookSanPin" w:hAnsi="Times New Roman"/>
          <w:sz w:val="28"/>
          <w:szCs w:val="24"/>
          <w:lang w:val="ru-RU"/>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34744" w:rsidRPr="00085D81" w:rsidRDefault="00113FC4" w:rsidP="007D5CB0">
      <w:pPr>
        <w:spacing w:after="0" w:line="240" w:lineRule="auto"/>
        <w:ind w:firstLine="709"/>
        <w:jc w:val="both"/>
        <w:rPr>
          <w:rFonts w:ascii="Times New Roman" w:eastAsia="OfficinaSansBoldITC" w:hAnsi="Times New Roman"/>
          <w:sz w:val="28"/>
          <w:szCs w:val="24"/>
          <w:lang w:val="ru-RU"/>
        </w:rPr>
      </w:pPr>
      <w:r w:rsidRPr="00085D81">
        <w:rPr>
          <w:rFonts w:ascii="Times New Roman" w:eastAsia="OfficinaSansBoldITC" w:hAnsi="Times New Roman"/>
          <w:sz w:val="28"/>
          <w:szCs w:val="24"/>
          <w:lang w:val="ru-RU"/>
        </w:rPr>
        <w:t>149.</w:t>
      </w:r>
      <w:r w:rsidR="00134744" w:rsidRPr="00085D81">
        <w:rPr>
          <w:rFonts w:ascii="Times New Roman" w:eastAsia="OfficinaSansBoldITC" w:hAnsi="Times New Roman"/>
          <w:sz w:val="28"/>
          <w:szCs w:val="24"/>
          <w:lang w:val="ru-RU"/>
        </w:rPr>
        <w:t xml:space="preserve">7.1.4. Политическое развитие европейских стран в 1815-1840-е гг. </w:t>
      </w:r>
    </w:p>
    <w:p w:rsidR="00134744" w:rsidRPr="00085D81" w:rsidRDefault="00134744" w:rsidP="007D5CB0">
      <w:pPr>
        <w:spacing w:after="0" w:line="240" w:lineRule="auto"/>
        <w:ind w:firstLine="709"/>
        <w:jc w:val="both"/>
        <w:rPr>
          <w:rFonts w:ascii="Times New Roman" w:eastAsia="SchoolBookSanPin" w:hAnsi="Times New Roman"/>
          <w:sz w:val="28"/>
          <w:szCs w:val="24"/>
          <w:lang w:val="ru-RU"/>
        </w:rPr>
      </w:pPr>
      <w:r w:rsidRPr="00085D81">
        <w:rPr>
          <w:rFonts w:ascii="Times New Roman" w:eastAsia="SchoolBookSanPin" w:hAnsi="Times New Roman"/>
          <w:sz w:val="28"/>
          <w:szCs w:val="24"/>
          <w:lang w:val="ru-RU"/>
        </w:rP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w:t>
      </w:r>
      <w:r w:rsidRPr="00085D81">
        <w:rPr>
          <w:rFonts w:ascii="Times New Roman" w:eastAsia="SchoolBookSanPin" w:hAnsi="Times New Roman"/>
          <w:sz w:val="28"/>
          <w:szCs w:val="24"/>
          <w:lang w:val="ru-RU"/>
        </w:rPr>
        <w:br/>
        <w:t>1830 г. и 1848-1849 гг. Возникновение и распространение марксизма.</w:t>
      </w:r>
    </w:p>
    <w:p w:rsidR="00134744" w:rsidRPr="00085D81" w:rsidRDefault="00113FC4" w:rsidP="007D5CB0">
      <w:pPr>
        <w:spacing w:after="0" w:line="240" w:lineRule="auto"/>
        <w:ind w:firstLine="709"/>
        <w:jc w:val="both"/>
        <w:rPr>
          <w:rFonts w:ascii="Times New Roman" w:eastAsia="OfficinaSansBoldITC" w:hAnsi="Times New Roman"/>
          <w:sz w:val="28"/>
          <w:szCs w:val="24"/>
          <w:lang w:val="ru-RU"/>
        </w:rPr>
      </w:pPr>
      <w:r w:rsidRPr="00085D81">
        <w:rPr>
          <w:rFonts w:ascii="Times New Roman" w:eastAsia="OfficinaSansBoldITC" w:hAnsi="Times New Roman"/>
          <w:sz w:val="28"/>
          <w:szCs w:val="24"/>
          <w:lang w:val="ru-RU"/>
        </w:rPr>
        <w:t>149.</w:t>
      </w:r>
      <w:r w:rsidR="00134744" w:rsidRPr="00085D81">
        <w:rPr>
          <w:rFonts w:ascii="Times New Roman" w:eastAsia="OfficinaSansBoldITC" w:hAnsi="Times New Roman"/>
          <w:sz w:val="28"/>
          <w:szCs w:val="24"/>
          <w:lang w:val="ru-RU"/>
        </w:rPr>
        <w:t>7.1.5. Страны Европы и Северной Америки в середине Х</w:t>
      </w:r>
      <w:r w:rsidR="00134744" w:rsidRPr="00085D81">
        <w:rPr>
          <w:rFonts w:ascii="Times New Roman" w:eastAsia="OfficinaSansBoldITC" w:hAnsi="Times New Roman"/>
          <w:sz w:val="28"/>
          <w:szCs w:val="24"/>
        </w:rPr>
        <w:t>I</w:t>
      </w:r>
      <w:r w:rsidR="00134744" w:rsidRPr="00085D81">
        <w:rPr>
          <w:rFonts w:ascii="Times New Roman" w:eastAsia="OfficinaSansBoldITC" w:hAnsi="Times New Roman"/>
          <w:sz w:val="28"/>
          <w:szCs w:val="24"/>
          <w:lang w:val="ru-RU"/>
        </w:rPr>
        <w:t xml:space="preserve">Х ‒ начале ХХ в. </w:t>
      </w:r>
    </w:p>
    <w:p w:rsidR="00134744" w:rsidRPr="00085D81" w:rsidRDefault="00113FC4" w:rsidP="007D5CB0">
      <w:pPr>
        <w:spacing w:after="0" w:line="240" w:lineRule="auto"/>
        <w:ind w:firstLine="709"/>
        <w:jc w:val="both"/>
        <w:rPr>
          <w:rFonts w:ascii="Times New Roman" w:eastAsia="SchoolBookSanPin" w:hAnsi="Times New Roman"/>
          <w:sz w:val="28"/>
          <w:szCs w:val="24"/>
          <w:lang w:val="ru-RU"/>
        </w:rPr>
      </w:pPr>
      <w:r w:rsidRPr="00085D81">
        <w:rPr>
          <w:rFonts w:ascii="Times New Roman" w:eastAsia="OfficinaSansBoldITC" w:hAnsi="Times New Roman"/>
          <w:sz w:val="28"/>
          <w:szCs w:val="24"/>
          <w:lang w:val="ru-RU"/>
        </w:rPr>
        <w:t>149.</w:t>
      </w:r>
      <w:r w:rsidR="00134744" w:rsidRPr="00085D81">
        <w:rPr>
          <w:rFonts w:ascii="Times New Roman" w:eastAsia="OfficinaSansBoldITC" w:hAnsi="Times New Roman"/>
          <w:sz w:val="28"/>
          <w:szCs w:val="24"/>
          <w:lang w:val="ru-RU"/>
        </w:rPr>
        <w:t>7.1.5.1. </w:t>
      </w:r>
      <w:r w:rsidR="00134744" w:rsidRPr="00085D81">
        <w:rPr>
          <w:rFonts w:ascii="Times New Roman" w:eastAsia="SchoolBookSanPin" w:hAnsi="Times New Roman"/>
          <w:bCs/>
          <w:sz w:val="28"/>
          <w:szCs w:val="24"/>
          <w:lang w:val="ru-RU"/>
        </w:rPr>
        <w:t xml:space="preserve">Великобритания </w:t>
      </w:r>
      <w:r w:rsidR="00134744" w:rsidRPr="00085D81">
        <w:rPr>
          <w:rFonts w:ascii="Times New Roman" w:eastAsia="SchoolBookSanPin" w:hAnsi="Times New Roman"/>
          <w:sz w:val="28"/>
          <w:szCs w:val="24"/>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rsidR="00134744" w:rsidRPr="00085D81" w:rsidRDefault="00113FC4" w:rsidP="007D5CB0">
      <w:pPr>
        <w:spacing w:after="0" w:line="240" w:lineRule="auto"/>
        <w:ind w:firstLine="709"/>
        <w:jc w:val="both"/>
        <w:rPr>
          <w:rFonts w:ascii="Times New Roman" w:eastAsia="SchoolBookSanPin" w:hAnsi="Times New Roman"/>
          <w:sz w:val="28"/>
          <w:szCs w:val="24"/>
          <w:lang w:val="ru-RU"/>
        </w:rPr>
      </w:pPr>
      <w:r w:rsidRPr="00085D81">
        <w:rPr>
          <w:rFonts w:ascii="Times New Roman" w:eastAsia="OfficinaSansBoldITC" w:hAnsi="Times New Roman"/>
          <w:sz w:val="28"/>
          <w:szCs w:val="24"/>
          <w:lang w:val="ru-RU"/>
        </w:rPr>
        <w:t>149.</w:t>
      </w:r>
      <w:r w:rsidR="00134744" w:rsidRPr="00085D81">
        <w:rPr>
          <w:rFonts w:ascii="Times New Roman" w:eastAsia="OfficinaSansBoldITC" w:hAnsi="Times New Roman"/>
          <w:sz w:val="28"/>
          <w:szCs w:val="24"/>
          <w:lang w:val="ru-RU"/>
        </w:rPr>
        <w:t>7.1.5.2. </w:t>
      </w:r>
      <w:r w:rsidR="00134744" w:rsidRPr="00085D81">
        <w:rPr>
          <w:rFonts w:ascii="Times New Roman" w:eastAsia="SchoolBookSanPin" w:hAnsi="Times New Roman"/>
          <w:bCs/>
          <w:sz w:val="28"/>
          <w:szCs w:val="24"/>
          <w:lang w:val="ru-RU"/>
        </w:rPr>
        <w:t xml:space="preserve">Франция. </w:t>
      </w:r>
      <w:r w:rsidR="00134744" w:rsidRPr="00085D81">
        <w:rPr>
          <w:rFonts w:ascii="Times New Roman" w:eastAsia="SchoolBookSanPin" w:hAnsi="Times New Roman"/>
          <w:sz w:val="28"/>
          <w:szCs w:val="24"/>
          <w:lang w:val="ru-RU"/>
        </w:rPr>
        <w:t xml:space="preserve">Империя Наполеона </w:t>
      </w:r>
      <w:r w:rsidR="00134744" w:rsidRPr="00085D81">
        <w:rPr>
          <w:rFonts w:ascii="Times New Roman" w:eastAsia="SchoolBookSanPin" w:hAnsi="Times New Roman"/>
          <w:sz w:val="28"/>
          <w:szCs w:val="24"/>
        </w:rPr>
        <w:t>III</w:t>
      </w:r>
      <w:r w:rsidR="00134744" w:rsidRPr="00085D81">
        <w:rPr>
          <w:rFonts w:ascii="Times New Roman" w:eastAsia="SchoolBookSanPin" w:hAnsi="Times New Roman"/>
          <w:sz w:val="28"/>
          <w:szCs w:val="24"/>
          <w:lang w:val="ru-RU"/>
        </w:rPr>
        <w:t>: внутренняя и внешняя политика. Активизация колониальной экспансии. Франко-германская война 1870-1871 гг. Парижская коммуна.</w:t>
      </w:r>
    </w:p>
    <w:p w:rsidR="00134744" w:rsidRPr="00085D81" w:rsidRDefault="00113FC4" w:rsidP="007D5CB0">
      <w:pPr>
        <w:spacing w:after="0" w:line="240" w:lineRule="auto"/>
        <w:ind w:firstLine="709"/>
        <w:jc w:val="both"/>
        <w:rPr>
          <w:rFonts w:ascii="Times New Roman" w:eastAsia="SchoolBookSanPin" w:hAnsi="Times New Roman"/>
          <w:sz w:val="28"/>
          <w:szCs w:val="24"/>
          <w:lang w:val="ru-RU"/>
        </w:rPr>
      </w:pPr>
      <w:r w:rsidRPr="00085D81">
        <w:rPr>
          <w:rFonts w:ascii="Times New Roman" w:eastAsia="OfficinaSansBoldITC" w:hAnsi="Times New Roman"/>
          <w:sz w:val="28"/>
          <w:szCs w:val="24"/>
          <w:lang w:val="ru-RU"/>
        </w:rPr>
        <w:t>149.</w:t>
      </w:r>
      <w:r w:rsidR="00134744" w:rsidRPr="00085D81">
        <w:rPr>
          <w:rFonts w:ascii="Times New Roman" w:eastAsia="OfficinaSansBoldITC" w:hAnsi="Times New Roman"/>
          <w:sz w:val="28"/>
          <w:szCs w:val="24"/>
          <w:lang w:val="ru-RU"/>
        </w:rPr>
        <w:t>7.1.5.3. </w:t>
      </w:r>
      <w:r w:rsidR="00134744" w:rsidRPr="00085D81">
        <w:rPr>
          <w:rFonts w:ascii="Times New Roman" w:eastAsia="SchoolBookSanPin" w:hAnsi="Times New Roman"/>
          <w:bCs/>
          <w:sz w:val="28"/>
          <w:szCs w:val="24"/>
          <w:lang w:val="ru-RU"/>
        </w:rPr>
        <w:t xml:space="preserve">Италия. </w:t>
      </w:r>
      <w:r w:rsidR="00134744" w:rsidRPr="00085D81">
        <w:rPr>
          <w:rFonts w:ascii="Times New Roman" w:eastAsia="SchoolBookSanPin" w:hAnsi="Times New Roman"/>
          <w:sz w:val="28"/>
          <w:szCs w:val="24"/>
          <w:lang w:val="ru-RU"/>
        </w:rPr>
        <w:t>Подъ</w:t>
      </w:r>
      <w:r w:rsidR="00B02D5A" w:rsidRPr="00085D81">
        <w:rPr>
          <w:rFonts w:ascii="Times New Roman" w:eastAsia="SchoolBookSanPin" w:hAnsi="Times New Roman"/>
          <w:sz w:val="28"/>
          <w:szCs w:val="24"/>
          <w:lang w:val="ru-RU"/>
        </w:rPr>
        <w:t>ё</w:t>
      </w:r>
      <w:r w:rsidR="00134744" w:rsidRPr="00085D81">
        <w:rPr>
          <w:rFonts w:ascii="Times New Roman" w:eastAsia="SchoolBookSanPin" w:hAnsi="Times New Roman"/>
          <w:sz w:val="28"/>
          <w:szCs w:val="24"/>
          <w:lang w:val="ru-RU"/>
        </w:rPr>
        <w:t xml:space="preserve">м борьбы за независимость итальянских земель. </w:t>
      </w:r>
      <w:r w:rsidR="00134744" w:rsidRPr="00085D81">
        <w:rPr>
          <w:rFonts w:ascii="Times New Roman" w:eastAsia="SchoolBookSanPin" w:hAnsi="Times New Roman"/>
          <w:sz w:val="28"/>
          <w:szCs w:val="24"/>
          <w:lang w:val="ru-RU"/>
        </w:rPr>
        <w:br/>
        <w:t xml:space="preserve">К. Кавур, Дж. Гарибальди. Образование единого государства. Король Виктор Эммануил </w:t>
      </w:r>
      <w:r w:rsidR="00134744" w:rsidRPr="00085D81">
        <w:rPr>
          <w:rFonts w:ascii="Times New Roman" w:eastAsia="SchoolBookSanPin" w:hAnsi="Times New Roman"/>
          <w:sz w:val="28"/>
          <w:szCs w:val="24"/>
        </w:rPr>
        <w:t>II</w:t>
      </w:r>
      <w:r w:rsidR="00134744" w:rsidRPr="00085D81">
        <w:rPr>
          <w:rFonts w:ascii="Times New Roman" w:eastAsia="SchoolBookSanPin" w:hAnsi="Times New Roman"/>
          <w:sz w:val="28"/>
          <w:szCs w:val="24"/>
          <w:lang w:val="ru-RU"/>
        </w:rPr>
        <w:t>.</w:t>
      </w:r>
    </w:p>
    <w:p w:rsidR="00134744" w:rsidRPr="00085D81" w:rsidRDefault="00113FC4" w:rsidP="007D5CB0">
      <w:pPr>
        <w:spacing w:after="0" w:line="240" w:lineRule="auto"/>
        <w:ind w:firstLine="709"/>
        <w:jc w:val="both"/>
        <w:rPr>
          <w:rFonts w:ascii="Times New Roman" w:eastAsia="SchoolBookSanPin" w:hAnsi="Times New Roman"/>
          <w:sz w:val="28"/>
          <w:szCs w:val="24"/>
          <w:lang w:val="ru-RU"/>
        </w:rPr>
      </w:pPr>
      <w:r w:rsidRPr="00085D81">
        <w:rPr>
          <w:rFonts w:ascii="Times New Roman" w:eastAsia="OfficinaSansBoldITC" w:hAnsi="Times New Roman"/>
          <w:sz w:val="28"/>
          <w:szCs w:val="24"/>
          <w:lang w:val="ru-RU"/>
        </w:rPr>
        <w:t>149.</w:t>
      </w:r>
      <w:r w:rsidR="00134744" w:rsidRPr="00085D81">
        <w:rPr>
          <w:rFonts w:ascii="Times New Roman" w:eastAsia="OfficinaSansBoldITC" w:hAnsi="Times New Roman"/>
          <w:sz w:val="28"/>
          <w:szCs w:val="24"/>
          <w:lang w:val="ru-RU"/>
        </w:rPr>
        <w:t>7.1.5.4. </w:t>
      </w:r>
      <w:r w:rsidR="00134744" w:rsidRPr="00085D81">
        <w:rPr>
          <w:rFonts w:ascii="Times New Roman" w:eastAsia="SchoolBookSanPin" w:hAnsi="Times New Roman"/>
          <w:bCs/>
          <w:sz w:val="28"/>
          <w:szCs w:val="24"/>
          <w:lang w:val="ru-RU"/>
        </w:rPr>
        <w:t xml:space="preserve">Германия. </w:t>
      </w:r>
      <w:r w:rsidR="00134744" w:rsidRPr="00085D81">
        <w:rPr>
          <w:rFonts w:ascii="Times New Roman" w:eastAsia="SchoolBookSanPin" w:hAnsi="Times New Roman"/>
          <w:sz w:val="28"/>
          <w:szCs w:val="24"/>
          <w:lang w:val="ru-RU"/>
        </w:rPr>
        <w:t xml:space="preserve">Движение за объединение германских государств. </w:t>
      </w:r>
      <w:r w:rsidR="00134744" w:rsidRPr="00085D81">
        <w:rPr>
          <w:rFonts w:ascii="Times New Roman" w:eastAsia="SchoolBookSanPin" w:hAnsi="Times New Roman"/>
          <w:sz w:val="28"/>
          <w:szCs w:val="24"/>
          <w:lang w:val="ru-RU"/>
        </w:rPr>
        <w:br/>
        <w:t>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134744" w:rsidRPr="00085D81" w:rsidRDefault="00113FC4" w:rsidP="007D5CB0">
      <w:pPr>
        <w:spacing w:after="0" w:line="240" w:lineRule="auto"/>
        <w:ind w:firstLine="709"/>
        <w:jc w:val="both"/>
        <w:rPr>
          <w:rFonts w:ascii="Times New Roman" w:eastAsia="SchoolBookSanPin" w:hAnsi="Times New Roman"/>
          <w:sz w:val="28"/>
          <w:szCs w:val="24"/>
          <w:lang w:val="ru-RU"/>
        </w:rPr>
      </w:pPr>
      <w:r w:rsidRPr="00085D81">
        <w:rPr>
          <w:rFonts w:ascii="Times New Roman" w:eastAsia="OfficinaSansBoldITC" w:hAnsi="Times New Roman"/>
          <w:sz w:val="28"/>
          <w:szCs w:val="24"/>
          <w:lang w:val="ru-RU"/>
        </w:rPr>
        <w:t>149.</w:t>
      </w:r>
      <w:r w:rsidR="00134744" w:rsidRPr="00085D81">
        <w:rPr>
          <w:rFonts w:ascii="Times New Roman" w:eastAsia="OfficinaSansBoldITC" w:hAnsi="Times New Roman"/>
          <w:sz w:val="28"/>
          <w:szCs w:val="24"/>
          <w:lang w:val="ru-RU"/>
        </w:rPr>
        <w:t>7.1.5.5. </w:t>
      </w:r>
      <w:r w:rsidR="00134744" w:rsidRPr="00085D81">
        <w:rPr>
          <w:rFonts w:ascii="Times New Roman" w:eastAsia="SchoolBookSanPin" w:hAnsi="Times New Roman"/>
          <w:bCs/>
          <w:sz w:val="28"/>
          <w:szCs w:val="24"/>
          <w:lang w:val="ru-RU"/>
        </w:rPr>
        <w:t>Страны Центральной и Юго-Восто</w:t>
      </w:r>
      <w:r w:rsidR="004F3477" w:rsidRPr="00085D81">
        <w:rPr>
          <w:rFonts w:ascii="Times New Roman" w:eastAsia="SchoolBookSanPin" w:hAnsi="Times New Roman"/>
          <w:bCs/>
          <w:sz w:val="28"/>
          <w:szCs w:val="24"/>
          <w:lang w:val="ru-RU"/>
        </w:rPr>
        <w:t xml:space="preserve">чной Европы во второй половине </w:t>
      </w:r>
      <w:r w:rsidR="00134744" w:rsidRPr="00085D81">
        <w:rPr>
          <w:rFonts w:ascii="Times New Roman" w:eastAsia="SchoolBookSanPin" w:hAnsi="Times New Roman"/>
          <w:bCs/>
          <w:sz w:val="28"/>
          <w:szCs w:val="24"/>
        </w:rPr>
        <w:t>XIX</w:t>
      </w:r>
      <w:r w:rsidR="00134744" w:rsidRPr="00085D81">
        <w:rPr>
          <w:rFonts w:ascii="Times New Roman" w:eastAsia="SchoolBookSanPin" w:hAnsi="Times New Roman"/>
          <w:bCs/>
          <w:sz w:val="28"/>
          <w:szCs w:val="24"/>
          <w:lang w:val="ru-RU"/>
        </w:rPr>
        <w:t xml:space="preserve"> ‒ начале </w:t>
      </w:r>
      <w:r w:rsidR="00134744" w:rsidRPr="00085D81">
        <w:rPr>
          <w:rFonts w:ascii="Times New Roman" w:eastAsia="SchoolBookSanPin" w:hAnsi="Times New Roman"/>
          <w:bCs/>
          <w:sz w:val="28"/>
          <w:szCs w:val="24"/>
        </w:rPr>
        <w:t>XX</w:t>
      </w:r>
      <w:r w:rsidR="00134744" w:rsidRPr="00085D81">
        <w:rPr>
          <w:rFonts w:ascii="Times New Roman" w:eastAsia="SchoolBookSanPin" w:hAnsi="Times New Roman"/>
          <w:bCs/>
          <w:sz w:val="28"/>
          <w:szCs w:val="24"/>
          <w:lang w:val="ru-RU"/>
        </w:rPr>
        <w:t xml:space="preserve"> в</w:t>
      </w:r>
      <w:r w:rsidR="00134744" w:rsidRPr="00085D81">
        <w:rPr>
          <w:rFonts w:ascii="Times New Roman" w:eastAsia="SchoolBookSanPin" w:hAnsi="Times New Roman"/>
          <w:sz w:val="28"/>
          <w:szCs w:val="24"/>
          <w:lang w:val="ru-RU"/>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w:t>
      </w:r>
      <w:r w:rsidR="004F3477" w:rsidRPr="00085D81">
        <w:rPr>
          <w:rFonts w:ascii="Times New Roman" w:eastAsia="SchoolBookSanPin" w:hAnsi="Times New Roman"/>
          <w:sz w:val="28"/>
          <w:szCs w:val="24"/>
          <w:lang w:val="ru-RU"/>
        </w:rPr>
        <w:t xml:space="preserve">. Югославянские народы: борьба </w:t>
      </w:r>
      <w:r w:rsidR="00134744" w:rsidRPr="00085D81">
        <w:rPr>
          <w:rFonts w:ascii="Times New Roman" w:eastAsia="SchoolBookSanPin" w:hAnsi="Times New Roman"/>
          <w:sz w:val="28"/>
          <w:szCs w:val="24"/>
          <w:lang w:val="ru-RU"/>
        </w:rPr>
        <w:t>за освобождение от османского господства. Русско-турецкая война 1877-1878 гг., е</w:t>
      </w:r>
      <w:r w:rsidR="00B02D5A" w:rsidRPr="00085D81">
        <w:rPr>
          <w:rFonts w:ascii="Times New Roman" w:eastAsia="SchoolBookSanPin" w:hAnsi="Times New Roman"/>
          <w:sz w:val="28"/>
          <w:szCs w:val="24"/>
          <w:lang w:val="ru-RU"/>
        </w:rPr>
        <w:t>ё</w:t>
      </w:r>
      <w:r w:rsidR="00134744" w:rsidRPr="00085D81">
        <w:rPr>
          <w:rFonts w:ascii="Times New Roman" w:eastAsia="SchoolBookSanPin" w:hAnsi="Times New Roman"/>
          <w:sz w:val="28"/>
          <w:szCs w:val="24"/>
          <w:lang w:val="ru-RU"/>
        </w:rPr>
        <w:t xml:space="preserve"> итоги.</w:t>
      </w:r>
    </w:p>
    <w:p w:rsidR="00134744" w:rsidRPr="00085D81" w:rsidRDefault="00113FC4" w:rsidP="007D5CB0">
      <w:pPr>
        <w:spacing w:after="0" w:line="240" w:lineRule="auto"/>
        <w:ind w:firstLine="709"/>
        <w:jc w:val="both"/>
        <w:rPr>
          <w:rFonts w:ascii="Times New Roman" w:eastAsia="SchoolBookSanPin" w:hAnsi="Times New Roman"/>
          <w:sz w:val="28"/>
          <w:szCs w:val="24"/>
          <w:lang w:val="ru-RU"/>
        </w:rPr>
      </w:pPr>
      <w:r w:rsidRPr="00085D81">
        <w:rPr>
          <w:rFonts w:ascii="Times New Roman" w:eastAsia="OfficinaSansBoldITC" w:hAnsi="Times New Roman"/>
          <w:sz w:val="28"/>
          <w:szCs w:val="24"/>
          <w:lang w:val="ru-RU"/>
        </w:rPr>
        <w:t>149.</w:t>
      </w:r>
      <w:r w:rsidR="00134744" w:rsidRPr="00085D81">
        <w:rPr>
          <w:rFonts w:ascii="Times New Roman" w:eastAsia="OfficinaSansBoldITC" w:hAnsi="Times New Roman"/>
          <w:sz w:val="28"/>
          <w:szCs w:val="24"/>
          <w:lang w:val="ru-RU"/>
        </w:rPr>
        <w:t>7.1.5.6. </w:t>
      </w:r>
      <w:r w:rsidR="00134744" w:rsidRPr="00085D81">
        <w:rPr>
          <w:rFonts w:ascii="Times New Roman" w:eastAsia="SchoolBookSanPin" w:hAnsi="Times New Roman"/>
          <w:bCs/>
          <w:sz w:val="28"/>
          <w:szCs w:val="24"/>
          <w:lang w:val="ru-RU"/>
        </w:rPr>
        <w:t>Соедин</w:t>
      </w:r>
      <w:r w:rsidR="00B02D5A" w:rsidRPr="00085D81">
        <w:rPr>
          <w:rFonts w:ascii="Times New Roman" w:eastAsia="SchoolBookSanPin" w:hAnsi="Times New Roman"/>
          <w:bCs/>
          <w:sz w:val="28"/>
          <w:szCs w:val="24"/>
          <w:lang w:val="ru-RU"/>
        </w:rPr>
        <w:t>ё</w:t>
      </w:r>
      <w:r w:rsidR="00134744" w:rsidRPr="00085D81">
        <w:rPr>
          <w:rFonts w:ascii="Times New Roman" w:eastAsia="SchoolBookSanPin" w:hAnsi="Times New Roman"/>
          <w:bCs/>
          <w:sz w:val="28"/>
          <w:szCs w:val="24"/>
          <w:lang w:val="ru-RU"/>
        </w:rPr>
        <w:t>нные Штаты Америки</w:t>
      </w:r>
      <w:r w:rsidR="00134744" w:rsidRPr="00085D81">
        <w:rPr>
          <w:rFonts w:ascii="Times New Roman" w:eastAsia="SchoolBookSanPin" w:hAnsi="Times New Roman"/>
          <w:sz w:val="28"/>
          <w:szCs w:val="24"/>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00134744" w:rsidRPr="00085D81">
        <w:rPr>
          <w:rFonts w:ascii="Times New Roman" w:eastAsia="SchoolBookSanPin" w:hAnsi="Times New Roman"/>
          <w:sz w:val="28"/>
          <w:szCs w:val="24"/>
        </w:rPr>
        <w:t>XIX</w:t>
      </w:r>
      <w:r w:rsidR="00134744" w:rsidRPr="00085D81">
        <w:rPr>
          <w:rFonts w:ascii="Times New Roman" w:eastAsia="SchoolBookSanPin" w:hAnsi="Times New Roman"/>
          <w:sz w:val="28"/>
          <w:szCs w:val="24"/>
          <w:lang w:val="ru-RU"/>
        </w:rPr>
        <w:t xml:space="preserve"> в.</w:t>
      </w:r>
    </w:p>
    <w:p w:rsidR="00134744" w:rsidRPr="00085D81" w:rsidRDefault="00113FC4" w:rsidP="007D5CB0">
      <w:pPr>
        <w:spacing w:after="0" w:line="240" w:lineRule="auto"/>
        <w:ind w:firstLine="709"/>
        <w:jc w:val="both"/>
        <w:rPr>
          <w:rFonts w:ascii="Times New Roman" w:eastAsia="SchoolBookSanPin" w:hAnsi="Times New Roman"/>
          <w:sz w:val="28"/>
          <w:szCs w:val="24"/>
          <w:lang w:val="ru-RU"/>
        </w:rPr>
      </w:pPr>
      <w:r w:rsidRPr="00085D81">
        <w:rPr>
          <w:rFonts w:ascii="Times New Roman" w:eastAsia="OfficinaSansBoldITC" w:hAnsi="Times New Roman"/>
          <w:sz w:val="28"/>
          <w:szCs w:val="24"/>
          <w:lang w:val="ru-RU"/>
        </w:rPr>
        <w:t>149.</w:t>
      </w:r>
      <w:r w:rsidR="00134744" w:rsidRPr="00085D81">
        <w:rPr>
          <w:rFonts w:ascii="Times New Roman" w:eastAsia="OfficinaSansBoldITC" w:hAnsi="Times New Roman"/>
          <w:sz w:val="28"/>
          <w:szCs w:val="24"/>
          <w:lang w:val="ru-RU"/>
        </w:rPr>
        <w:t>7.1.5.7. </w:t>
      </w:r>
      <w:r w:rsidR="00134744" w:rsidRPr="00085D81">
        <w:rPr>
          <w:rFonts w:ascii="Times New Roman" w:eastAsia="SchoolBookSanPin" w:hAnsi="Times New Roman"/>
          <w:bCs/>
          <w:sz w:val="28"/>
          <w:szCs w:val="24"/>
          <w:lang w:val="ru-RU"/>
        </w:rPr>
        <w:t xml:space="preserve">Экономическое и социально-политическое развитие стран Европы и США в конце </w:t>
      </w:r>
      <w:r w:rsidR="00134744" w:rsidRPr="00085D81">
        <w:rPr>
          <w:rFonts w:ascii="Times New Roman" w:eastAsia="SchoolBookSanPin" w:hAnsi="Times New Roman"/>
          <w:bCs/>
          <w:sz w:val="28"/>
          <w:szCs w:val="24"/>
        </w:rPr>
        <w:t>XIX</w:t>
      </w:r>
      <w:r w:rsidR="00134744" w:rsidRPr="00085D81">
        <w:rPr>
          <w:rFonts w:ascii="Times New Roman" w:eastAsia="SchoolBookSanPin" w:hAnsi="Times New Roman"/>
          <w:bCs/>
          <w:sz w:val="28"/>
          <w:szCs w:val="24"/>
          <w:lang w:val="ru-RU"/>
        </w:rPr>
        <w:t xml:space="preserve"> ‒ начале ХХ в.</w:t>
      </w:r>
    </w:p>
    <w:p w:rsidR="00134744" w:rsidRPr="00085D81" w:rsidRDefault="00134744" w:rsidP="007D5CB0">
      <w:pPr>
        <w:spacing w:after="0" w:line="240" w:lineRule="auto"/>
        <w:ind w:firstLine="709"/>
        <w:jc w:val="both"/>
        <w:rPr>
          <w:rFonts w:ascii="Times New Roman" w:eastAsia="SchoolBookSanPin" w:hAnsi="Times New Roman"/>
          <w:sz w:val="28"/>
          <w:szCs w:val="24"/>
          <w:lang w:val="ru-RU"/>
        </w:rPr>
      </w:pPr>
      <w:r w:rsidRPr="00085D81">
        <w:rPr>
          <w:rFonts w:ascii="Times New Roman" w:eastAsia="SchoolBookSanPin" w:hAnsi="Times New Roman"/>
          <w:sz w:val="28"/>
          <w:szCs w:val="24"/>
          <w:lang w:val="ru-RU"/>
        </w:rPr>
        <w:lastRenderedPageBreak/>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34744" w:rsidRPr="00085D81" w:rsidRDefault="00113FC4" w:rsidP="007D5CB0">
      <w:pPr>
        <w:spacing w:after="0" w:line="240" w:lineRule="auto"/>
        <w:ind w:firstLine="709"/>
        <w:jc w:val="both"/>
        <w:rPr>
          <w:rFonts w:ascii="Times New Roman" w:eastAsia="OfficinaSansBoldITC" w:hAnsi="Times New Roman"/>
          <w:sz w:val="28"/>
          <w:szCs w:val="24"/>
          <w:lang w:val="ru-RU"/>
        </w:rPr>
      </w:pPr>
      <w:r w:rsidRPr="00085D81">
        <w:rPr>
          <w:rFonts w:ascii="Times New Roman" w:eastAsia="OfficinaSansBoldITC" w:hAnsi="Times New Roman"/>
          <w:sz w:val="28"/>
          <w:szCs w:val="24"/>
          <w:lang w:val="ru-RU"/>
        </w:rPr>
        <w:t>149.</w:t>
      </w:r>
      <w:r w:rsidR="00134744" w:rsidRPr="00085D81">
        <w:rPr>
          <w:rFonts w:ascii="Times New Roman" w:eastAsia="OfficinaSansBoldITC" w:hAnsi="Times New Roman"/>
          <w:sz w:val="28"/>
          <w:szCs w:val="24"/>
          <w:lang w:val="ru-RU"/>
        </w:rPr>
        <w:t xml:space="preserve">7.1.6. Страны Латинской Америки в </w:t>
      </w:r>
      <w:r w:rsidR="00134744" w:rsidRPr="00085D81">
        <w:rPr>
          <w:rFonts w:ascii="Times New Roman" w:eastAsia="OfficinaSansBoldITC" w:hAnsi="Times New Roman"/>
          <w:sz w:val="28"/>
          <w:szCs w:val="24"/>
        </w:rPr>
        <w:t>XIX</w:t>
      </w:r>
      <w:r w:rsidR="00134744" w:rsidRPr="00085D81">
        <w:rPr>
          <w:rFonts w:ascii="Times New Roman" w:eastAsia="OfficinaSansBoldITC" w:hAnsi="Times New Roman"/>
          <w:sz w:val="28"/>
          <w:szCs w:val="24"/>
          <w:lang w:val="ru-RU"/>
        </w:rPr>
        <w:t xml:space="preserve"> ‒ начале ХХ в. </w:t>
      </w:r>
    </w:p>
    <w:p w:rsidR="00134744" w:rsidRPr="00085D81" w:rsidRDefault="00134744" w:rsidP="007D5CB0">
      <w:pPr>
        <w:spacing w:after="0" w:line="240" w:lineRule="auto"/>
        <w:ind w:firstLine="709"/>
        <w:jc w:val="both"/>
        <w:rPr>
          <w:rFonts w:ascii="Times New Roman" w:eastAsia="SchoolBookSanPin" w:hAnsi="Times New Roman"/>
          <w:sz w:val="28"/>
          <w:szCs w:val="24"/>
          <w:lang w:val="ru-RU"/>
        </w:rPr>
      </w:pPr>
      <w:r w:rsidRPr="00085D81">
        <w:rPr>
          <w:rFonts w:ascii="Times New Roman" w:eastAsia="SchoolBookSanPin" w:hAnsi="Times New Roman"/>
          <w:sz w:val="28"/>
          <w:szCs w:val="24"/>
          <w:lang w:val="ru-RU"/>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085D81">
        <w:rPr>
          <w:rFonts w:ascii="Times New Roman" w:eastAsia="SchoolBookSanPin" w:hAnsi="Times New Roman"/>
          <w:sz w:val="28"/>
          <w:szCs w:val="24"/>
          <w:lang w:val="ru-RU"/>
        </w:rPr>
        <w:br/>
        <w:t>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34744" w:rsidRPr="00085D81" w:rsidRDefault="00113FC4" w:rsidP="007D5CB0">
      <w:pPr>
        <w:spacing w:after="0" w:line="240" w:lineRule="auto"/>
        <w:ind w:firstLine="709"/>
        <w:jc w:val="both"/>
        <w:rPr>
          <w:rFonts w:ascii="Times New Roman" w:eastAsia="OfficinaSansBoldITC" w:hAnsi="Times New Roman"/>
          <w:sz w:val="28"/>
          <w:szCs w:val="24"/>
          <w:lang w:val="ru-RU"/>
        </w:rPr>
      </w:pPr>
      <w:r w:rsidRPr="00085D81">
        <w:rPr>
          <w:rFonts w:ascii="Times New Roman" w:eastAsia="OfficinaSansBoldITC" w:hAnsi="Times New Roman"/>
          <w:sz w:val="28"/>
          <w:szCs w:val="24"/>
          <w:lang w:val="ru-RU"/>
        </w:rPr>
        <w:t>149.</w:t>
      </w:r>
      <w:r w:rsidR="00134744" w:rsidRPr="00085D81">
        <w:rPr>
          <w:rFonts w:ascii="Times New Roman" w:eastAsia="OfficinaSansBoldITC" w:hAnsi="Times New Roman"/>
          <w:sz w:val="28"/>
          <w:szCs w:val="24"/>
          <w:lang w:val="ru-RU"/>
        </w:rPr>
        <w:t>7.1.7. Страны Азии в Х</w:t>
      </w:r>
      <w:r w:rsidR="00134744" w:rsidRPr="00085D81">
        <w:rPr>
          <w:rFonts w:ascii="Times New Roman" w:eastAsia="OfficinaSansBoldITC" w:hAnsi="Times New Roman"/>
          <w:sz w:val="28"/>
          <w:szCs w:val="24"/>
        </w:rPr>
        <w:t>I</w:t>
      </w:r>
      <w:r w:rsidR="00134744" w:rsidRPr="00085D81">
        <w:rPr>
          <w:rFonts w:ascii="Times New Roman" w:eastAsia="OfficinaSansBoldITC" w:hAnsi="Times New Roman"/>
          <w:sz w:val="28"/>
          <w:szCs w:val="24"/>
          <w:lang w:val="ru-RU"/>
        </w:rPr>
        <w:t xml:space="preserve">Х ‒ начале ХХ в. </w:t>
      </w:r>
    </w:p>
    <w:p w:rsidR="00134744" w:rsidRPr="00085D81" w:rsidRDefault="00113FC4" w:rsidP="007D5CB0">
      <w:pPr>
        <w:spacing w:after="0" w:line="240" w:lineRule="auto"/>
        <w:ind w:firstLine="709"/>
        <w:jc w:val="both"/>
        <w:rPr>
          <w:rFonts w:ascii="Times New Roman" w:eastAsia="SchoolBookSanPin" w:hAnsi="Times New Roman"/>
          <w:sz w:val="28"/>
          <w:szCs w:val="24"/>
          <w:lang w:val="ru-RU"/>
        </w:rPr>
      </w:pPr>
      <w:r w:rsidRPr="00085D81">
        <w:rPr>
          <w:rFonts w:ascii="Times New Roman" w:eastAsia="OfficinaSansBoldITC" w:hAnsi="Times New Roman"/>
          <w:sz w:val="28"/>
          <w:szCs w:val="24"/>
          <w:lang w:val="ru-RU"/>
        </w:rPr>
        <w:t>149.</w:t>
      </w:r>
      <w:r w:rsidR="00B02D5A" w:rsidRPr="00085D81">
        <w:rPr>
          <w:rFonts w:ascii="Times New Roman" w:eastAsia="OfficinaSansBoldITC" w:hAnsi="Times New Roman"/>
          <w:sz w:val="28"/>
          <w:szCs w:val="24"/>
          <w:lang w:val="ru-RU"/>
        </w:rPr>
        <w:t>7.1.7.1. </w:t>
      </w:r>
      <w:r w:rsidR="00134744" w:rsidRPr="00085D81">
        <w:rPr>
          <w:rFonts w:ascii="Times New Roman" w:eastAsia="SchoolBookSanPin" w:hAnsi="Times New Roman"/>
          <w:bCs/>
          <w:sz w:val="28"/>
          <w:szCs w:val="24"/>
          <w:lang w:val="ru-RU"/>
        </w:rPr>
        <w:t xml:space="preserve">Япония. </w:t>
      </w:r>
      <w:r w:rsidR="00134744" w:rsidRPr="00085D81">
        <w:rPr>
          <w:rFonts w:ascii="Times New Roman" w:eastAsia="SchoolBookSanPin" w:hAnsi="Times New Roman"/>
          <w:sz w:val="28"/>
          <w:szCs w:val="24"/>
          <w:lang w:val="ru-RU"/>
        </w:rPr>
        <w:t>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134744" w:rsidRPr="00085D81" w:rsidRDefault="00113FC4" w:rsidP="007D5CB0">
      <w:pPr>
        <w:spacing w:after="0" w:line="240" w:lineRule="auto"/>
        <w:ind w:firstLine="709"/>
        <w:jc w:val="both"/>
        <w:rPr>
          <w:rFonts w:ascii="Times New Roman" w:eastAsia="SchoolBookSanPin" w:hAnsi="Times New Roman"/>
          <w:sz w:val="28"/>
          <w:szCs w:val="24"/>
          <w:lang w:val="ru-RU"/>
        </w:rPr>
      </w:pPr>
      <w:r w:rsidRPr="00085D81">
        <w:rPr>
          <w:rFonts w:ascii="Times New Roman" w:eastAsia="OfficinaSansBoldITC" w:hAnsi="Times New Roman"/>
          <w:sz w:val="28"/>
          <w:szCs w:val="24"/>
          <w:lang w:val="ru-RU"/>
        </w:rPr>
        <w:t>149.</w:t>
      </w:r>
      <w:r w:rsidR="00B02D5A" w:rsidRPr="00085D81">
        <w:rPr>
          <w:rFonts w:ascii="Times New Roman" w:eastAsia="OfficinaSansBoldITC" w:hAnsi="Times New Roman"/>
          <w:sz w:val="28"/>
          <w:szCs w:val="24"/>
          <w:lang w:val="ru-RU"/>
        </w:rPr>
        <w:t>7.1.7.2. </w:t>
      </w:r>
      <w:r w:rsidR="00134744" w:rsidRPr="00085D81">
        <w:rPr>
          <w:rFonts w:ascii="Times New Roman" w:eastAsia="SchoolBookSanPin" w:hAnsi="Times New Roman"/>
          <w:bCs/>
          <w:sz w:val="28"/>
          <w:szCs w:val="24"/>
          <w:lang w:val="ru-RU"/>
        </w:rPr>
        <w:t xml:space="preserve">Китай. </w:t>
      </w:r>
      <w:r w:rsidR="00134744" w:rsidRPr="00085D81">
        <w:rPr>
          <w:rFonts w:ascii="Times New Roman" w:eastAsia="SchoolBookSanPin" w:hAnsi="Times New Roman"/>
          <w:sz w:val="28"/>
          <w:szCs w:val="24"/>
          <w:lang w:val="ru-RU"/>
        </w:rPr>
        <w:t>Империя Цин. «Опиумные войны». Восстание тайпинов. «Открытие» Китая. Политика «самоусиления». Восстание «ихэтуаней». Революция 1911-1913 гг. Сунь Ятсен.</w:t>
      </w:r>
    </w:p>
    <w:p w:rsidR="00134744" w:rsidRPr="00085D81" w:rsidRDefault="00113FC4" w:rsidP="007D5CB0">
      <w:pPr>
        <w:spacing w:after="0" w:line="240" w:lineRule="auto"/>
        <w:ind w:firstLine="709"/>
        <w:jc w:val="both"/>
        <w:rPr>
          <w:rFonts w:ascii="Times New Roman" w:eastAsia="SchoolBookSanPin" w:hAnsi="Times New Roman"/>
          <w:sz w:val="28"/>
          <w:szCs w:val="24"/>
          <w:lang w:val="ru-RU"/>
        </w:rPr>
      </w:pPr>
      <w:r w:rsidRPr="00085D81">
        <w:rPr>
          <w:rFonts w:ascii="Times New Roman" w:eastAsia="OfficinaSansBoldITC" w:hAnsi="Times New Roman"/>
          <w:sz w:val="28"/>
          <w:szCs w:val="24"/>
          <w:lang w:val="ru-RU"/>
        </w:rPr>
        <w:t>149.</w:t>
      </w:r>
      <w:r w:rsidR="00B02D5A" w:rsidRPr="00085D81">
        <w:rPr>
          <w:rFonts w:ascii="Times New Roman" w:eastAsia="OfficinaSansBoldITC" w:hAnsi="Times New Roman"/>
          <w:sz w:val="28"/>
          <w:szCs w:val="24"/>
          <w:lang w:val="ru-RU"/>
        </w:rPr>
        <w:t>7.1.7.3. </w:t>
      </w:r>
      <w:r w:rsidR="00134744" w:rsidRPr="00085D81">
        <w:rPr>
          <w:rFonts w:ascii="Times New Roman" w:eastAsia="SchoolBookSanPin" w:hAnsi="Times New Roman"/>
          <w:bCs/>
          <w:sz w:val="28"/>
          <w:szCs w:val="24"/>
          <w:lang w:val="ru-RU"/>
        </w:rPr>
        <w:t>Османская империя</w:t>
      </w:r>
      <w:r w:rsidR="00134744" w:rsidRPr="00085D81">
        <w:rPr>
          <w:rFonts w:ascii="Times New Roman" w:eastAsia="SchoolBookSanPin" w:hAnsi="Times New Roman"/>
          <w:sz w:val="28"/>
          <w:szCs w:val="24"/>
          <w:lang w:val="ru-RU"/>
        </w:rPr>
        <w:t>. Традиционные устои и попытки проведения реформ. Политика Танзимата. Принятие конституции. Младотурецкая революция 1908-1909 гг.</w:t>
      </w:r>
    </w:p>
    <w:p w:rsidR="00134744" w:rsidRPr="00085D81" w:rsidRDefault="00113FC4" w:rsidP="007D5CB0">
      <w:pPr>
        <w:spacing w:after="0" w:line="240" w:lineRule="auto"/>
        <w:ind w:firstLine="709"/>
        <w:jc w:val="both"/>
        <w:rPr>
          <w:rFonts w:ascii="Times New Roman" w:eastAsia="SchoolBookSanPin" w:hAnsi="Times New Roman"/>
          <w:sz w:val="28"/>
          <w:szCs w:val="24"/>
          <w:lang w:val="ru-RU"/>
        </w:rPr>
      </w:pPr>
      <w:r w:rsidRPr="00085D81">
        <w:rPr>
          <w:rFonts w:ascii="Times New Roman" w:eastAsia="OfficinaSansBoldITC" w:hAnsi="Times New Roman"/>
          <w:sz w:val="28"/>
          <w:szCs w:val="24"/>
          <w:lang w:val="ru-RU"/>
        </w:rPr>
        <w:t>149.</w:t>
      </w:r>
      <w:r w:rsidR="00B02D5A" w:rsidRPr="00085D81">
        <w:rPr>
          <w:rFonts w:ascii="Times New Roman" w:eastAsia="OfficinaSansBoldITC" w:hAnsi="Times New Roman"/>
          <w:sz w:val="28"/>
          <w:szCs w:val="24"/>
          <w:lang w:val="ru-RU"/>
        </w:rPr>
        <w:t>7.1.7.4. </w:t>
      </w:r>
      <w:r w:rsidR="00134744" w:rsidRPr="00085D81">
        <w:rPr>
          <w:rFonts w:ascii="Times New Roman" w:eastAsia="SchoolBookSanPin" w:hAnsi="Times New Roman"/>
          <w:position w:val="1"/>
          <w:sz w:val="28"/>
          <w:szCs w:val="24"/>
          <w:lang w:val="ru-RU"/>
        </w:rPr>
        <w:t xml:space="preserve">Революция 1905-1911 г. в </w:t>
      </w:r>
      <w:r w:rsidR="00134744" w:rsidRPr="00085D81">
        <w:rPr>
          <w:rFonts w:ascii="Times New Roman" w:eastAsia="SchoolBookSanPin" w:hAnsi="Times New Roman"/>
          <w:bCs/>
          <w:position w:val="1"/>
          <w:sz w:val="28"/>
          <w:szCs w:val="24"/>
          <w:lang w:val="ru-RU"/>
        </w:rPr>
        <w:t>Иране.</w:t>
      </w:r>
    </w:p>
    <w:p w:rsidR="00134744" w:rsidRPr="00085D81" w:rsidRDefault="00113FC4" w:rsidP="007D5CB0">
      <w:pPr>
        <w:spacing w:after="0" w:line="240" w:lineRule="auto"/>
        <w:ind w:firstLine="709"/>
        <w:jc w:val="both"/>
        <w:rPr>
          <w:rFonts w:ascii="Times New Roman" w:eastAsia="SchoolBookSanPin" w:hAnsi="Times New Roman"/>
          <w:sz w:val="28"/>
          <w:szCs w:val="24"/>
          <w:lang w:val="ru-RU"/>
        </w:rPr>
      </w:pPr>
      <w:r w:rsidRPr="00085D81">
        <w:rPr>
          <w:rFonts w:ascii="Times New Roman" w:eastAsia="OfficinaSansBoldITC" w:hAnsi="Times New Roman"/>
          <w:sz w:val="28"/>
          <w:szCs w:val="24"/>
          <w:lang w:val="ru-RU"/>
        </w:rPr>
        <w:t>149.</w:t>
      </w:r>
      <w:r w:rsidR="00B02D5A" w:rsidRPr="00085D81">
        <w:rPr>
          <w:rFonts w:ascii="Times New Roman" w:eastAsia="OfficinaSansBoldITC" w:hAnsi="Times New Roman"/>
          <w:sz w:val="28"/>
          <w:szCs w:val="24"/>
          <w:lang w:val="ru-RU"/>
        </w:rPr>
        <w:t>7.1.7.5. </w:t>
      </w:r>
      <w:r w:rsidR="00134744" w:rsidRPr="00085D81">
        <w:rPr>
          <w:rFonts w:ascii="Times New Roman" w:eastAsia="SchoolBookSanPin" w:hAnsi="Times New Roman"/>
          <w:bCs/>
          <w:position w:val="1"/>
          <w:sz w:val="28"/>
          <w:szCs w:val="24"/>
          <w:lang w:val="ru-RU"/>
        </w:rPr>
        <w:t xml:space="preserve">Индия. </w:t>
      </w:r>
      <w:r w:rsidR="00134744" w:rsidRPr="00085D81">
        <w:rPr>
          <w:rFonts w:ascii="Times New Roman" w:eastAsia="SchoolBookSanPin" w:hAnsi="Times New Roman"/>
          <w:position w:val="1"/>
          <w:sz w:val="28"/>
          <w:szCs w:val="24"/>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00134744" w:rsidRPr="00085D81">
        <w:rPr>
          <w:rFonts w:ascii="Times New Roman" w:eastAsia="SchoolBookSanPin" w:hAnsi="Times New Roman"/>
          <w:position w:val="1"/>
          <w:sz w:val="28"/>
          <w:szCs w:val="24"/>
        </w:rPr>
        <w:t>XIX</w:t>
      </w:r>
      <w:r w:rsidR="00134744" w:rsidRPr="00085D81">
        <w:rPr>
          <w:rFonts w:ascii="Times New Roman" w:eastAsia="SchoolBookSanPin" w:hAnsi="Times New Roman"/>
          <w:position w:val="1"/>
          <w:sz w:val="28"/>
          <w:szCs w:val="24"/>
          <w:lang w:val="ru-RU"/>
        </w:rPr>
        <w:t xml:space="preserve"> в. Создание Индийского национального конгресса. Б. Тилак, М.К. Ганди.</w:t>
      </w:r>
    </w:p>
    <w:p w:rsidR="00134744" w:rsidRPr="00085D81" w:rsidRDefault="00113FC4" w:rsidP="007D5CB0">
      <w:pPr>
        <w:spacing w:after="0" w:line="240" w:lineRule="auto"/>
        <w:ind w:firstLine="709"/>
        <w:jc w:val="both"/>
        <w:rPr>
          <w:rFonts w:ascii="Times New Roman" w:eastAsia="OfficinaSansBoldITC" w:hAnsi="Times New Roman"/>
          <w:sz w:val="28"/>
          <w:szCs w:val="24"/>
          <w:lang w:val="ru-RU"/>
        </w:rPr>
      </w:pPr>
      <w:r w:rsidRPr="00085D81">
        <w:rPr>
          <w:rFonts w:ascii="Times New Roman" w:eastAsia="OfficinaSansBoldITC" w:hAnsi="Times New Roman"/>
          <w:sz w:val="28"/>
          <w:szCs w:val="24"/>
          <w:lang w:val="ru-RU"/>
        </w:rPr>
        <w:t>149.</w:t>
      </w:r>
      <w:r w:rsidR="00134744" w:rsidRPr="00085D81">
        <w:rPr>
          <w:rFonts w:ascii="Times New Roman" w:eastAsia="OfficinaSansBoldITC" w:hAnsi="Times New Roman"/>
          <w:sz w:val="28"/>
          <w:szCs w:val="24"/>
          <w:lang w:val="ru-RU"/>
        </w:rPr>
        <w:t>7.1.8. Народы Африки в Х</w:t>
      </w:r>
      <w:r w:rsidR="00134744" w:rsidRPr="00085D81">
        <w:rPr>
          <w:rFonts w:ascii="Times New Roman" w:eastAsia="OfficinaSansBoldITC" w:hAnsi="Times New Roman"/>
          <w:sz w:val="28"/>
          <w:szCs w:val="24"/>
        </w:rPr>
        <w:t>I</w:t>
      </w:r>
      <w:r w:rsidR="00134744" w:rsidRPr="00085D81">
        <w:rPr>
          <w:rFonts w:ascii="Times New Roman" w:eastAsia="OfficinaSansBoldITC" w:hAnsi="Times New Roman"/>
          <w:sz w:val="28"/>
          <w:szCs w:val="24"/>
          <w:lang w:val="ru-RU"/>
        </w:rPr>
        <w:t xml:space="preserve">Х ‒ начале ХХ в. </w:t>
      </w:r>
    </w:p>
    <w:p w:rsidR="00134744" w:rsidRPr="00085D81" w:rsidRDefault="00134744" w:rsidP="007D5CB0">
      <w:pPr>
        <w:spacing w:after="0" w:line="240" w:lineRule="auto"/>
        <w:ind w:firstLine="709"/>
        <w:jc w:val="both"/>
        <w:rPr>
          <w:rFonts w:ascii="Times New Roman" w:eastAsia="SchoolBookSanPin" w:hAnsi="Times New Roman"/>
          <w:sz w:val="28"/>
          <w:szCs w:val="24"/>
          <w:lang w:val="ru-RU"/>
        </w:rPr>
      </w:pPr>
      <w:r w:rsidRPr="00085D81">
        <w:rPr>
          <w:rFonts w:ascii="Times New Roman" w:eastAsia="SchoolBookSanPin" w:hAnsi="Times New Roman"/>
          <w:sz w:val="28"/>
          <w:szCs w:val="24"/>
          <w:lang w:val="ru-RU"/>
        </w:rPr>
        <w:t xml:space="preserve">Завершение колониального раздела мира. Колониальные порядки </w:t>
      </w:r>
      <w:r w:rsidRPr="00085D81">
        <w:rPr>
          <w:rFonts w:ascii="Times New Roman" w:eastAsia="SchoolBookSanPin" w:hAnsi="Times New Roman"/>
          <w:sz w:val="28"/>
          <w:szCs w:val="24"/>
          <w:lang w:val="ru-RU"/>
        </w:rPr>
        <w:br/>
        <w:t>и традиционные общественные отношения в странах Африки. Выступления против колонизаторов. Англо-бурская война.</w:t>
      </w:r>
    </w:p>
    <w:p w:rsidR="00134744" w:rsidRPr="00085D81" w:rsidRDefault="00113FC4" w:rsidP="007D5CB0">
      <w:pPr>
        <w:spacing w:after="0" w:line="240" w:lineRule="auto"/>
        <w:ind w:firstLine="709"/>
        <w:jc w:val="both"/>
        <w:rPr>
          <w:rFonts w:ascii="Times New Roman" w:eastAsia="OfficinaSansBoldITC" w:hAnsi="Times New Roman"/>
          <w:sz w:val="28"/>
          <w:szCs w:val="24"/>
          <w:lang w:val="ru-RU"/>
        </w:rPr>
      </w:pPr>
      <w:r w:rsidRPr="00085D81">
        <w:rPr>
          <w:rFonts w:ascii="Times New Roman" w:eastAsia="OfficinaSansBoldITC" w:hAnsi="Times New Roman"/>
          <w:sz w:val="28"/>
          <w:szCs w:val="24"/>
          <w:lang w:val="ru-RU"/>
        </w:rPr>
        <w:t>149.</w:t>
      </w:r>
      <w:r w:rsidR="00134744" w:rsidRPr="00085D81">
        <w:rPr>
          <w:rFonts w:ascii="Times New Roman" w:eastAsia="OfficinaSansBoldITC" w:hAnsi="Times New Roman"/>
          <w:sz w:val="28"/>
          <w:szCs w:val="24"/>
          <w:lang w:val="ru-RU"/>
        </w:rPr>
        <w:t xml:space="preserve">7.1.9. Развитие культуры в </w:t>
      </w:r>
      <w:r w:rsidR="00134744" w:rsidRPr="00085D81">
        <w:rPr>
          <w:rFonts w:ascii="Times New Roman" w:eastAsia="OfficinaSansBoldITC" w:hAnsi="Times New Roman"/>
          <w:sz w:val="28"/>
          <w:szCs w:val="24"/>
        </w:rPr>
        <w:t>XIX</w:t>
      </w:r>
      <w:r w:rsidR="00134744" w:rsidRPr="00085D81">
        <w:rPr>
          <w:rFonts w:ascii="Times New Roman" w:eastAsia="OfficinaSansBoldITC" w:hAnsi="Times New Roman"/>
          <w:sz w:val="28"/>
          <w:szCs w:val="24"/>
          <w:lang w:val="ru-RU"/>
        </w:rPr>
        <w:t xml:space="preserve"> ‒ начале ХХ в. </w:t>
      </w:r>
    </w:p>
    <w:p w:rsidR="00134744" w:rsidRPr="00085D81" w:rsidRDefault="00134744" w:rsidP="007D5CB0">
      <w:pPr>
        <w:spacing w:after="0" w:line="240" w:lineRule="auto"/>
        <w:ind w:firstLine="709"/>
        <w:jc w:val="both"/>
        <w:rPr>
          <w:rFonts w:ascii="Times New Roman" w:eastAsia="SchoolBookSanPin" w:hAnsi="Times New Roman"/>
          <w:sz w:val="28"/>
          <w:szCs w:val="24"/>
          <w:lang w:val="ru-RU"/>
        </w:rPr>
      </w:pPr>
      <w:r w:rsidRPr="00085D81">
        <w:rPr>
          <w:rFonts w:ascii="Times New Roman" w:eastAsia="SchoolBookSanPin" w:hAnsi="Times New Roman"/>
          <w:sz w:val="28"/>
          <w:szCs w:val="24"/>
          <w:lang w:val="ru-RU"/>
        </w:rPr>
        <w:t xml:space="preserve">Научные открытия и технические изобретения в </w:t>
      </w:r>
      <w:r w:rsidRPr="00085D81">
        <w:rPr>
          <w:rFonts w:ascii="Times New Roman" w:eastAsia="SchoolBookSanPin" w:hAnsi="Times New Roman"/>
          <w:sz w:val="28"/>
          <w:szCs w:val="24"/>
        </w:rPr>
        <w:t>XIX</w:t>
      </w:r>
      <w:r w:rsidRPr="00085D81">
        <w:rPr>
          <w:rFonts w:ascii="Times New Roman" w:eastAsia="SchoolBookSanPin" w:hAnsi="Times New Roman"/>
          <w:sz w:val="28"/>
          <w:szCs w:val="24"/>
          <w:lang w:val="ru-RU"/>
        </w:rPr>
        <w:t xml:space="preserve"> ‒ начале </w:t>
      </w:r>
      <w:r w:rsidRPr="00085D81">
        <w:rPr>
          <w:rFonts w:ascii="Times New Roman" w:eastAsia="SchoolBookSanPin" w:hAnsi="Times New Roman"/>
          <w:sz w:val="28"/>
          <w:szCs w:val="24"/>
          <w:lang w:val="ru-RU"/>
        </w:rPr>
        <w:br/>
        <w:t>ХХ в. Революция в физике. Достижения естествознания и медицины. Развитие философии, психологии и социологии.</w:t>
      </w:r>
    </w:p>
    <w:p w:rsidR="00134744" w:rsidRPr="00085D81" w:rsidRDefault="00134744" w:rsidP="007D5CB0">
      <w:pPr>
        <w:spacing w:after="0" w:line="240" w:lineRule="auto"/>
        <w:ind w:firstLine="709"/>
        <w:jc w:val="both"/>
        <w:rPr>
          <w:rFonts w:ascii="Times New Roman" w:eastAsia="SchoolBookSanPin" w:hAnsi="Times New Roman"/>
          <w:sz w:val="28"/>
          <w:szCs w:val="24"/>
          <w:lang w:val="ru-RU"/>
        </w:rPr>
      </w:pPr>
      <w:r w:rsidRPr="00085D81">
        <w:rPr>
          <w:rFonts w:ascii="Times New Roman" w:eastAsia="SchoolBookSanPin" w:hAnsi="Times New Roman"/>
          <w:sz w:val="28"/>
          <w:szCs w:val="24"/>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085D81">
        <w:rPr>
          <w:rFonts w:ascii="Times New Roman" w:eastAsia="SchoolBookSanPin" w:hAnsi="Times New Roman"/>
          <w:sz w:val="28"/>
          <w:szCs w:val="24"/>
        </w:rPr>
        <w:t>XIX</w:t>
      </w:r>
      <w:r w:rsidRPr="00085D81">
        <w:rPr>
          <w:rFonts w:ascii="Times New Roman" w:eastAsia="SchoolBookSanPin" w:hAnsi="Times New Roman"/>
          <w:sz w:val="28"/>
          <w:szCs w:val="24"/>
          <w:lang w:val="ru-RU"/>
        </w:rPr>
        <w:t xml:space="preserve"> ‒ </w:t>
      </w:r>
      <w:r w:rsidRPr="00085D81">
        <w:rPr>
          <w:rFonts w:ascii="Times New Roman" w:eastAsia="SchoolBookSanPin" w:hAnsi="Times New Roman"/>
          <w:sz w:val="28"/>
          <w:szCs w:val="24"/>
          <w:lang w:val="ru-RU"/>
        </w:rPr>
        <w:br/>
        <w:t>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134744" w:rsidRPr="00085D81" w:rsidRDefault="00113FC4" w:rsidP="007D5CB0">
      <w:pPr>
        <w:spacing w:after="0" w:line="240" w:lineRule="auto"/>
        <w:ind w:firstLine="709"/>
        <w:jc w:val="both"/>
        <w:rPr>
          <w:rFonts w:ascii="Times New Roman" w:eastAsia="OfficinaSansBoldITC" w:hAnsi="Times New Roman"/>
          <w:sz w:val="28"/>
          <w:szCs w:val="24"/>
          <w:lang w:val="ru-RU"/>
        </w:rPr>
      </w:pPr>
      <w:r w:rsidRPr="00085D81">
        <w:rPr>
          <w:rFonts w:ascii="Times New Roman" w:eastAsia="OfficinaSansBoldITC" w:hAnsi="Times New Roman"/>
          <w:sz w:val="28"/>
          <w:szCs w:val="24"/>
          <w:lang w:val="ru-RU"/>
        </w:rPr>
        <w:t>149.</w:t>
      </w:r>
      <w:r w:rsidR="00134744" w:rsidRPr="00085D81">
        <w:rPr>
          <w:rFonts w:ascii="Times New Roman" w:eastAsia="OfficinaSansBoldITC" w:hAnsi="Times New Roman"/>
          <w:sz w:val="28"/>
          <w:szCs w:val="24"/>
          <w:lang w:val="ru-RU"/>
        </w:rPr>
        <w:t xml:space="preserve">7.1.10. Международные отношения в </w:t>
      </w:r>
      <w:r w:rsidR="00134744" w:rsidRPr="00085D81">
        <w:rPr>
          <w:rFonts w:ascii="Times New Roman" w:eastAsia="OfficinaSansBoldITC" w:hAnsi="Times New Roman"/>
          <w:sz w:val="28"/>
          <w:szCs w:val="24"/>
        </w:rPr>
        <w:t>XIX</w:t>
      </w:r>
      <w:r w:rsidR="00134744" w:rsidRPr="00085D81">
        <w:rPr>
          <w:rFonts w:ascii="Times New Roman" w:eastAsia="OfficinaSansBoldITC" w:hAnsi="Times New Roman"/>
          <w:sz w:val="28"/>
          <w:szCs w:val="24"/>
          <w:lang w:val="ru-RU"/>
        </w:rPr>
        <w:t xml:space="preserve"> ‒ начале </w:t>
      </w:r>
      <w:r w:rsidR="00134744" w:rsidRPr="00085D81">
        <w:rPr>
          <w:rFonts w:ascii="Times New Roman" w:eastAsia="OfficinaSansBoldITC" w:hAnsi="Times New Roman"/>
          <w:sz w:val="28"/>
          <w:szCs w:val="24"/>
        </w:rPr>
        <w:t>XX</w:t>
      </w:r>
      <w:r w:rsidR="00134744" w:rsidRPr="00085D81">
        <w:rPr>
          <w:rFonts w:ascii="Times New Roman" w:eastAsia="OfficinaSansBoldITC" w:hAnsi="Times New Roman"/>
          <w:sz w:val="28"/>
          <w:szCs w:val="24"/>
          <w:lang w:val="ru-RU"/>
        </w:rPr>
        <w:t xml:space="preserve"> в. </w:t>
      </w:r>
    </w:p>
    <w:p w:rsidR="00134744" w:rsidRPr="00085D81" w:rsidRDefault="00134744" w:rsidP="007D5CB0">
      <w:pPr>
        <w:spacing w:after="0" w:line="240" w:lineRule="auto"/>
        <w:ind w:firstLine="709"/>
        <w:jc w:val="both"/>
        <w:rPr>
          <w:rFonts w:ascii="Times New Roman" w:eastAsia="SchoolBookSanPin" w:hAnsi="Times New Roman"/>
          <w:sz w:val="28"/>
          <w:szCs w:val="24"/>
          <w:lang w:val="ru-RU"/>
        </w:rPr>
      </w:pPr>
      <w:r w:rsidRPr="00085D81">
        <w:rPr>
          <w:rFonts w:ascii="Times New Roman" w:eastAsia="SchoolBookSanPin" w:hAnsi="Times New Roman"/>
          <w:sz w:val="28"/>
          <w:szCs w:val="24"/>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w:t>
      </w:r>
      <w:r w:rsidRPr="00085D81">
        <w:rPr>
          <w:rFonts w:ascii="Times New Roman" w:eastAsia="SchoolBookSanPin" w:hAnsi="Times New Roman"/>
          <w:sz w:val="28"/>
          <w:szCs w:val="24"/>
          <w:lang w:val="ru-RU"/>
        </w:rPr>
        <w:lastRenderedPageBreak/>
        <w:t xml:space="preserve">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085D81">
        <w:rPr>
          <w:rFonts w:ascii="Times New Roman" w:eastAsia="SchoolBookSanPin" w:hAnsi="Times New Roman"/>
          <w:sz w:val="28"/>
          <w:szCs w:val="24"/>
        </w:rPr>
        <w:t>XIX</w:t>
      </w:r>
      <w:r w:rsidRPr="00085D81">
        <w:rPr>
          <w:rFonts w:ascii="Times New Roman" w:eastAsia="SchoolBookSanPin" w:hAnsi="Times New Roman"/>
          <w:sz w:val="28"/>
          <w:szCs w:val="24"/>
          <w:lang w:val="ru-RU"/>
        </w:rPr>
        <w:t xml:space="preserve"> ‒ начале ХХ в. (испано-американская война, русско-японская война, боснийский кризис). Балканские войны.</w:t>
      </w:r>
    </w:p>
    <w:p w:rsidR="00134744" w:rsidRPr="00085D81" w:rsidRDefault="00113FC4" w:rsidP="007D5CB0">
      <w:pPr>
        <w:spacing w:after="0" w:line="240" w:lineRule="auto"/>
        <w:ind w:firstLine="709"/>
        <w:jc w:val="both"/>
        <w:rPr>
          <w:rFonts w:ascii="Times New Roman" w:eastAsia="SchoolBookSanPin" w:hAnsi="Times New Roman"/>
          <w:sz w:val="28"/>
          <w:szCs w:val="24"/>
          <w:lang w:val="ru-RU"/>
        </w:rPr>
      </w:pPr>
      <w:r w:rsidRPr="00085D81">
        <w:rPr>
          <w:rFonts w:ascii="Times New Roman" w:eastAsia="OfficinaSansBoldITC" w:hAnsi="Times New Roman"/>
          <w:sz w:val="28"/>
          <w:szCs w:val="24"/>
          <w:lang w:val="ru-RU"/>
        </w:rPr>
        <w:t>149.</w:t>
      </w:r>
      <w:r w:rsidR="00134744" w:rsidRPr="00085D81">
        <w:rPr>
          <w:rFonts w:ascii="Times New Roman" w:eastAsia="OfficinaSansBoldITC" w:hAnsi="Times New Roman"/>
          <w:sz w:val="28"/>
          <w:szCs w:val="24"/>
          <w:lang w:val="ru-RU"/>
        </w:rPr>
        <w:t>7.1.11. </w:t>
      </w:r>
      <w:r w:rsidR="00134744" w:rsidRPr="00085D81">
        <w:rPr>
          <w:rFonts w:ascii="Times New Roman" w:eastAsia="SchoolBookSanPin" w:hAnsi="Times New Roman"/>
          <w:bCs/>
          <w:sz w:val="28"/>
          <w:szCs w:val="24"/>
          <w:lang w:val="ru-RU"/>
        </w:rPr>
        <w:t>Обобщение</w:t>
      </w:r>
      <w:r w:rsidR="00134744" w:rsidRPr="00085D81">
        <w:rPr>
          <w:rFonts w:ascii="Times New Roman" w:eastAsia="SchoolBookSanPin" w:hAnsi="Times New Roman"/>
          <w:sz w:val="28"/>
          <w:szCs w:val="24"/>
          <w:lang w:val="ru-RU"/>
        </w:rPr>
        <w:t xml:space="preserve">. Историческое и культурное наследие </w:t>
      </w:r>
      <w:r w:rsidR="00134744" w:rsidRPr="00085D81">
        <w:rPr>
          <w:rFonts w:ascii="Times New Roman" w:eastAsia="SchoolBookSanPin" w:hAnsi="Times New Roman"/>
          <w:position w:val="1"/>
          <w:sz w:val="28"/>
          <w:szCs w:val="24"/>
        </w:rPr>
        <w:t>XIX</w:t>
      </w:r>
      <w:r w:rsidR="00134744" w:rsidRPr="00085D81">
        <w:rPr>
          <w:rFonts w:ascii="Times New Roman" w:eastAsia="SchoolBookSanPin" w:hAnsi="Times New Roman"/>
          <w:position w:val="1"/>
          <w:sz w:val="28"/>
          <w:szCs w:val="24"/>
          <w:lang w:val="ru-RU"/>
        </w:rPr>
        <w:t xml:space="preserve"> в.</w:t>
      </w:r>
    </w:p>
    <w:p w:rsidR="00134744" w:rsidRPr="00C4504C" w:rsidRDefault="00113FC4" w:rsidP="00C4504C">
      <w:pPr>
        <w:spacing w:before="240" w:after="0" w:line="240" w:lineRule="auto"/>
        <w:ind w:firstLine="709"/>
        <w:jc w:val="both"/>
        <w:rPr>
          <w:rFonts w:ascii="Times New Roman" w:eastAsia="OfficinaSansBoldITC" w:hAnsi="Times New Roman"/>
          <w:b/>
          <w:i/>
          <w:sz w:val="28"/>
          <w:szCs w:val="24"/>
          <w:lang w:val="ru-RU"/>
        </w:rPr>
      </w:pPr>
      <w:r w:rsidRPr="00C4504C">
        <w:rPr>
          <w:rFonts w:ascii="Times New Roman" w:eastAsia="OfficinaSansBoldITC" w:hAnsi="Times New Roman"/>
          <w:b/>
          <w:i/>
          <w:sz w:val="28"/>
          <w:szCs w:val="24"/>
          <w:lang w:val="ru-RU"/>
        </w:rPr>
        <w:t>149.</w:t>
      </w:r>
      <w:r w:rsidR="00134744" w:rsidRPr="00C4504C">
        <w:rPr>
          <w:rFonts w:ascii="Times New Roman" w:eastAsia="OfficinaSansBoldITC" w:hAnsi="Times New Roman"/>
          <w:b/>
          <w:i/>
          <w:sz w:val="28"/>
          <w:szCs w:val="24"/>
          <w:lang w:val="ru-RU"/>
        </w:rPr>
        <w:t xml:space="preserve">7.2. История России. Российская империя в </w:t>
      </w:r>
      <w:r w:rsidR="00134744" w:rsidRPr="00C4504C">
        <w:rPr>
          <w:rFonts w:ascii="Times New Roman" w:eastAsia="OfficinaSansBoldITC" w:hAnsi="Times New Roman"/>
          <w:b/>
          <w:i/>
          <w:sz w:val="28"/>
          <w:szCs w:val="24"/>
        </w:rPr>
        <w:t>XIX</w:t>
      </w:r>
      <w:r w:rsidR="00134744" w:rsidRPr="00C4504C">
        <w:rPr>
          <w:rFonts w:ascii="Times New Roman" w:eastAsia="OfficinaSansBoldITC" w:hAnsi="Times New Roman"/>
          <w:b/>
          <w:i/>
          <w:sz w:val="28"/>
          <w:szCs w:val="24"/>
          <w:lang w:val="ru-RU"/>
        </w:rPr>
        <w:t xml:space="preserve"> ‒ начале </w:t>
      </w:r>
      <w:r w:rsidR="00134744" w:rsidRPr="00C4504C">
        <w:rPr>
          <w:rFonts w:ascii="Times New Roman" w:eastAsia="OfficinaSansBoldITC" w:hAnsi="Times New Roman"/>
          <w:b/>
          <w:i/>
          <w:sz w:val="28"/>
          <w:szCs w:val="24"/>
        </w:rPr>
        <w:t>XX</w:t>
      </w:r>
      <w:r w:rsidR="00134744" w:rsidRPr="00C4504C">
        <w:rPr>
          <w:rFonts w:ascii="Times New Roman" w:eastAsia="OfficinaSansBoldITC" w:hAnsi="Times New Roman"/>
          <w:b/>
          <w:i/>
          <w:sz w:val="28"/>
          <w:szCs w:val="24"/>
          <w:lang w:val="ru-RU"/>
        </w:rPr>
        <w:t xml:space="preserve"> в. </w:t>
      </w:r>
    </w:p>
    <w:p w:rsidR="00134744" w:rsidRPr="00085D81" w:rsidRDefault="00113FC4" w:rsidP="007D5CB0">
      <w:pPr>
        <w:spacing w:after="0" w:line="240" w:lineRule="auto"/>
        <w:ind w:firstLine="709"/>
        <w:jc w:val="both"/>
        <w:rPr>
          <w:rFonts w:ascii="Times New Roman" w:eastAsia="SchoolBookSanPin" w:hAnsi="Times New Roman"/>
          <w:sz w:val="28"/>
          <w:szCs w:val="24"/>
          <w:lang w:val="ru-RU"/>
        </w:rPr>
      </w:pPr>
      <w:r w:rsidRPr="00085D81">
        <w:rPr>
          <w:rFonts w:ascii="Times New Roman" w:eastAsia="OfficinaSansBoldITC" w:hAnsi="Times New Roman"/>
          <w:sz w:val="28"/>
          <w:szCs w:val="24"/>
          <w:lang w:val="ru-RU"/>
        </w:rPr>
        <w:t>149.</w:t>
      </w:r>
      <w:r w:rsidR="00134744" w:rsidRPr="00085D81">
        <w:rPr>
          <w:rFonts w:ascii="Times New Roman" w:eastAsia="OfficinaSansBoldITC" w:hAnsi="Times New Roman"/>
          <w:sz w:val="28"/>
          <w:szCs w:val="24"/>
          <w:lang w:val="ru-RU"/>
        </w:rPr>
        <w:t>7.2.1. </w:t>
      </w:r>
      <w:r w:rsidR="00134744" w:rsidRPr="00085D81">
        <w:rPr>
          <w:rFonts w:ascii="Times New Roman" w:eastAsia="SchoolBookSanPin" w:hAnsi="Times New Roman"/>
          <w:bCs/>
          <w:sz w:val="28"/>
          <w:szCs w:val="24"/>
          <w:lang w:val="ru-RU"/>
        </w:rPr>
        <w:t>Введение</w:t>
      </w:r>
      <w:r w:rsidR="00134744" w:rsidRPr="00085D81">
        <w:rPr>
          <w:rFonts w:ascii="Times New Roman" w:eastAsia="SchoolBookSanPin" w:hAnsi="Times New Roman"/>
          <w:sz w:val="28"/>
          <w:szCs w:val="24"/>
          <w:lang w:val="ru-RU"/>
        </w:rPr>
        <w:t xml:space="preserve">. </w:t>
      </w:r>
    </w:p>
    <w:p w:rsidR="00134744" w:rsidRPr="00085D81" w:rsidRDefault="00113FC4" w:rsidP="007D5CB0">
      <w:pPr>
        <w:spacing w:after="0" w:line="240" w:lineRule="auto"/>
        <w:ind w:firstLine="709"/>
        <w:jc w:val="both"/>
        <w:rPr>
          <w:rFonts w:ascii="Times New Roman" w:eastAsia="OfficinaSansBoldITC" w:hAnsi="Times New Roman"/>
          <w:sz w:val="28"/>
          <w:szCs w:val="24"/>
          <w:lang w:val="ru-RU"/>
        </w:rPr>
      </w:pPr>
      <w:r w:rsidRPr="00085D81">
        <w:rPr>
          <w:rFonts w:ascii="Times New Roman" w:eastAsia="OfficinaSansBoldITC" w:hAnsi="Times New Roman"/>
          <w:sz w:val="28"/>
          <w:szCs w:val="24"/>
          <w:lang w:val="ru-RU"/>
        </w:rPr>
        <w:t>149.</w:t>
      </w:r>
      <w:r w:rsidR="00134744" w:rsidRPr="00085D81">
        <w:rPr>
          <w:rFonts w:ascii="Times New Roman" w:eastAsia="OfficinaSansBoldITC" w:hAnsi="Times New Roman"/>
          <w:sz w:val="28"/>
          <w:szCs w:val="24"/>
          <w:lang w:val="ru-RU"/>
        </w:rPr>
        <w:t xml:space="preserve">7.2.2. Александровская эпоха: государственный либерализм. </w:t>
      </w:r>
    </w:p>
    <w:p w:rsidR="00134744" w:rsidRPr="00085D81" w:rsidRDefault="00134744" w:rsidP="007D5CB0">
      <w:pPr>
        <w:spacing w:after="0" w:line="240" w:lineRule="auto"/>
        <w:ind w:firstLine="709"/>
        <w:jc w:val="both"/>
        <w:rPr>
          <w:rFonts w:ascii="Times New Roman" w:eastAsia="SchoolBookSanPin" w:hAnsi="Times New Roman"/>
          <w:sz w:val="28"/>
          <w:szCs w:val="24"/>
          <w:lang w:val="ru-RU"/>
        </w:rPr>
      </w:pPr>
      <w:r w:rsidRPr="00085D81">
        <w:rPr>
          <w:rFonts w:ascii="Times New Roman" w:eastAsia="SchoolBookSanPin" w:hAnsi="Times New Roman"/>
          <w:sz w:val="28"/>
          <w:szCs w:val="24"/>
          <w:lang w:val="ru-RU"/>
        </w:rPr>
        <w:t xml:space="preserve">Проекты либеральных реформ Александра </w:t>
      </w:r>
      <w:r w:rsidRPr="00085D81">
        <w:rPr>
          <w:rFonts w:ascii="Times New Roman" w:eastAsia="SchoolBookSanPin" w:hAnsi="Times New Roman"/>
          <w:sz w:val="28"/>
          <w:szCs w:val="24"/>
        </w:rPr>
        <w:t>I</w:t>
      </w:r>
      <w:r w:rsidRPr="00085D81">
        <w:rPr>
          <w:rFonts w:ascii="Times New Roman" w:eastAsia="SchoolBookSanPin" w:hAnsi="Times New Roman"/>
          <w:sz w:val="28"/>
          <w:szCs w:val="24"/>
          <w:lang w:val="ru-RU"/>
        </w:rPr>
        <w:t>. Внешние и внутренние факторы. Негласный комитет. Реформы государственного управления. М.М. Сперанский.</w:t>
      </w:r>
    </w:p>
    <w:p w:rsidR="00134744" w:rsidRPr="00085D81" w:rsidRDefault="00134744" w:rsidP="007D5CB0">
      <w:pPr>
        <w:spacing w:after="0" w:line="240" w:lineRule="auto"/>
        <w:ind w:firstLine="709"/>
        <w:jc w:val="both"/>
        <w:rPr>
          <w:rFonts w:ascii="Times New Roman" w:eastAsia="SchoolBookSanPin" w:hAnsi="Times New Roman"/>
          <w:sz w:val="28"/>
          <w:szCs w:val="24"/>
          <w:lang w:val="ru-RU"/>
        </w:rPr>
      </w:pPr>
      <w:r w:rsidRPr="00085D81">
        <w:rPr>
          <w:rFonts w:ascii="Times New Roman" w:eastAsia="SchoolBookSanPin" w:hAnsi="Times New Roman"/>
          <w:sz w:val="28"/>
          <w:szCs w:val="24"/>
          <w:lang w:val="ru-RU"/>
        </w:rPr>
        <w:t>Внешняя политика России. Война России с Францией 1805-</w:t>
      </w:r>
      <w:r w:rsidRPr="00085D81">
        <w:rPr>
          <w:rFonts w:ascii="Times New Roman" w:eastAsia="SchoolBookSanPin" w:hAnsi="Times New Roman"/>
          <w:position w:val="1"/>
          <w:sz w:val="28"/>
          <w:szCs w:val="24"/>
          <w:lang w:val="ru-RU"/>
        </w:rPr>
        <w:t xml:space="preserve">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085D81">
        <w:rPr>
          <w:rFonts w:ascii="Times New Roman" w:eastAsia="SchoolBookSanPin" w:hAnsi="Times New Roman"/>
          <w:position w:val="1"/>
          <w:sz w:val="28"/>
          <w:szCs w:val="24"/>
        </w:rPr>
        <w:t>XIX</w:t>
      </w:r>
      <w:r w:rsidRPr="00085D81">
        <w:rPr>
          <w:rFonts w:ascii="Times New Roman" w:eastAsia="SchoolBookSanPin" w:hAnsi="Times New Roman"/>
          <w:position w:val="1"/>
          <w:sz w:val="28"/>
          <w:szCs w:val="24"/>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34744" w:rsidRPr="00085D81" w:rsidRDefault="00134744" w:rsidP="007D5CB0">
      <w:pPr>
        <w:spacing w:after="0" w:line="240" w:lineRule="auto"/>
        <w:ind w:firstLine="709"/>
        <w:jc w:val="both"/>
        <w:rPr>
          <w:rFonts w:ascii="Times New Roman" w:eastAsia="SchoolBookSanPin" w:hAnsi="Times New Roman"/>
          <w:sz w:val="28"/>
          <w:szCs w:val="24"/>
          <w:lang w:val="ru-RU"/>
        </w:rPr>
      </w:pPr>
      <w:r w:rsidRPr="00085D81">
        <w:rPr>
          <w:rFonts w:ascii="Times New Roman" w:eastAsia="SchoolBookSanPin" w:hAnsi="Times New Roman"/>
          <w:position w:val="1"/>
          <w:sz w:val="28"/>
          <w:szCs w:val="24"/>
          <w:lang w:val="ru-RU"/>
        </w:rPr>
        <w:t>Либеральные и охранительные тенденции во внутренней политике. Польская конституция 1815 г. Военные поселения.</w:t>
      </w:r>
    </w:p>
    <w:p w:rsidR="00134744" w:rsidRPr="00085D81" w:rsidRDefault="00134744" w:rsidP="007D5CB0">
      <w:pPr>
        <w:spacing w:after="0" w:line="240" w:lineRule="auto"/>
        <w:ind w:firstLine="709"/>
        <w:jc w:val="both"/>
        <w:rPr>
          <w:rFonts w:ascii="Times New Roman" w:eastAsia="SchoolBookSanPin" w:hAnsi="Times New Roman"/>
          <w:sz w:val="28"/>
          <w:szCs w:val="24"/>
          <w:lang w:val="ru-RU"/>
        </w:rPr>
      </w:pPr>
      <w:r w:rsidRPr="00085D81">
        <w:rPr>
          <w:rFonts w:ascii="Times New Roman" w:eastAsia="SchoolBookSanPin" w:hAnsi="Times New Roman"/>
          <w:position w:val="1"/>
          <w:sz w:val="28"/>
          <w:szCs w:val="24"/>
          <w:lang w:val="ru-RU"/>
        </w:rPr>
        <w:t>Дворянская оппозиция самодержавию. Тайные организации:</w:t>
      </w:r>
    </w:p>
    <w:p w:rsidR="00134744" w:rsidRPr="00085D81" w:rsidRDefault="00134744" w:rsidP="007D5CB0">
      <w:pPr>
        <w:spacing w:after="0" w:line="240" w:lineRule="auto"/>
        <w:ind w:firstLine="709"/>
        <w:jc w:val="both"/>
        <w:rPr>
          <w:rFonts w:ascii="Times New Roman" w:eastAsia="SchoolBookSanPin" w:hAnsi="Times New Roman"/>
          <w:position w:val="1"/>
          <w:sz w:val="28"/>
          <w:szCs w:val="24"/>
          <w:lang w:val="ru-RU"/>
        </w:rPr>
      </w:pPr>
      <w:r w:rsidRPr="00085D81">
        <w:rPr>
          <w:rFonts w:ascii="Times New Roman" w:eastAsia="SchoolBookSanPin" w:hAnsi="Times New Roman"/>
          <w:position w:val="1"/>
          <w:sz w:val="28"/>
          <w:szCs w:val="24"/>
          <w:lang w:val="ru-RU"/>
        </w:rPr>
        <w:t>Союз спасения, Союз благоденствия, Северное и Южное общества. Восстание декабристов 14 декабря 1825 г.</w:t>
      </w:r>
    </w:p>
    <w:p w:rsidR="00134744" w:rsidRPr="00085D81" w:rsidRDefault="00113FC4" w:rsidP="007D5CB0">
      <w:pPr>
        <w:spacing w:after="0" w:line="240" w:lineRule="auto"/>
        <w:ind w:firstLine="709"/>
        <w:jc w:val="both"/>
        <w:rPr>
          <w:rFonts w:ascii="Times New Roman" w:eastAsia="OfficinaSansBoldITC" w:hAnsi="Times New Roman"/>
          <w:position w:val="1"/>
          <w:sz w:val="28"/>
          <w:szCs w:val="24"/>
          <w:lang w:val="ru-RU"/>
        </w:rPr>
      </w:pPr>
      <w:r w:rsidRPr="00085D81">
        <w:rPr>
          <w:rFonts w:ascii="Times New Roman" w:eastAsia="OfficinaSansBoldITC" w:hAnsi="Times New Roman"/>
          <w:sz w:val="28"/>
          <w:szCs w:val="24"/>
          <w:lang w:val="ru-RU"/>
        </w:rPr>
        <w:t>149.</w:t>
      </w:r>
      <w:r w:rsidR="00134744" w:rsidRPr="00085D81">
        <w:rPr>
          <w:rFonts w:ascii="Times New Roman" w:eastAsia="OfficinaSansBoldITC" w:hAnsi="Times New Roman"/>
          <w:sz w:val="28"/>
          <w:szCs w:val="24"/>
          <w:lang w:val="ru-RU"/>
        </w:rPr>
        <w:t xml:space="preserve">7.2.3. Николаевское самодержавие: </w:t>
      </w:r>
      <w:r w:rsidR="00134744" w:rsidRPr="00085D81">
        <w:rPr>
          <w:rFonts w:ascii="Times New Roman" w:eastAsia="OfficinaSansBoldITC" w:hAnsi="Times New Roman"/>
          <w:position w:val="1"/>
          <w:sz w:val="28"/>
          <w:szCs w:val="24"/>
          <w:lang w:val="ru-RU"/>
        </w:rPr>
        <w:t xml:space="preserve">государственный консерватизм. </w:t>
      </w:r>
    </w:p>
    <w:p w:rsidR="00134744" w:rsidRPr="00085D81" w:rsidRDefault="00134744" w:rsidP="007D5CB0">
      <w:pPr>
        <w:spacing w:after="0" w:line="240" w:lineRule="auto"/>
        <w:ind w:firstLine="709"/>
        <w:jc w:val="both"/>
        <w:rPr>
          <w:rFonts w:ascii="Times New Roman" w:eastAsia="SchoolBookSanPin" w:hAnsi="Times New Roman"/>
          <w:sz w:val="28"/>
          <w:szCs w:val="24"/>
          <w:lang w:val="ru-RU"/>
        </w:rPr>
      </w:pPr>
      <w:r w:rsidRPr="00085D81">
        <w:rPr>
          <w:rFonts w:ascii="Times New Roman" w:eastAsia="SchoolBookSanPin" w:hAnsi="Times New Roman"/>
          <w:sz w:val="28"/>
          <w:szCs w:val="24"/>
          <w:lang w:val="ru-RU"/>
        </w:rPr>
        <w:t xml:space="preserve">Реформаторские и консервативные тенденции в политике Николая </w:t>
      </w:r>
      <w:r w:rsidRPr="00085D81">
        <w:rPr>
          <w:rFonts w:ascii="Times New Roman" w:eastAsia="SchoolBookSanPin" w:hAnsi="Times New Roman"/>
          <w:sz w:val="28"/>
          <w:szCs w:val="24"/>
        </w:rPr>
        <w:t>I</w:t>
      </w:r>
      <w:r w:rsidRPr="00085D81">
        <w:rPr>
          <w:rFonts w:ascii="Times New Roman" w:eastAsia="SchoolBookSanPin" w:hAnsi="Times New Roman"/>
          <w:sz w:val="28"/>
          <w:szCs w:val="24"/>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w:t>
      </w:r>
      <w:r w:rsidR="00B02D5A" w:rsidRPr="00085D81">
        <w:rPr>
          <w:rFonts w:ascii="Times New Roman" w:eastAsia="SchoolBookSanPin" w:hAnsi="Times New Roman"/>
          <w:sz w:val="28"/>
          <w:szCs w:val="24"/>
          <w:lang w:val="ru-RU"/>
        </w:rPr>
        <w:t>ё</w:t>
      </w:r>
      <w:r w:rsidRPr="00085D81">
        <w:rPr>
          <w:rFonts w:ascii="Times New Roman" w:eastAsia="SchoolBookSanPin" w:hAnsi="Times New Roman"/>
          <w:sz w:val="28"/>
          <w:szCs w:val="24"/>
          <w:lang w:val="ru-RU"/>
        </w:rPr>
        <w:t>ва 1837-1841 гг. Официальная идеология: «православие, самодержавие, народность». Формирование профессиональной бюрократии.</w:t>
      </w:r>
    </w:p>
    <w:p w:rsidR="00134744" w:rsidRPr="00085D81" w:rsidRDefault="00134744" w:rsidP="007D5CB0">
      <w:pPr>
        <w:spacing w:after="0" w:line="240" w:lineRule="auto"/>
        <w:ind w:firstLine="709"/>
        <w:jc w:val="both"/>
        <w:rPr>
          <w:rFonts w:ascii="Times New Roman" w:eastAsia="SchoolBookSanPin" w:hAnsi="Times New Roman"/>
          <w:sz w:val="28"/>
          <w:szCs w:val="24"/>
          <w:lang w:val="ru-RU"/>
        </w:rPr>
      </w:pPr>
      <w:r w:rsidRPr="00085D81">
        <w:rPr>
          <w:rFonts w:ascii="Times New Roman" w:eastAsia="SchoolBookSanPin" w:hAnsi="Times New Roman"/>
          <w:sz w:val="28"/>
          <w:szCs w:val="24"/>
          <w:lang w:val="ru-RU"/>
        </w:rPr>
        <w:t xml:space="preserve">Расширение империи: русско-иранская и русско-турецкая войны. Россия </w:t>
      </w:r>
      <w:r w:rsidRPr="00085D81">
        <w:rPr>
          <w:rFonts w:ascii="Times New Roman" w:eastAsia="SchoolBookSanPin" w:hAnsi="Times New Roman"/>
          <w:sz w:val="28"/>
          <w:szCs w:val="24"/>
          <w:lang w:val="ru-RU"/>
        </w:rPr>
        <w:br/>
        <w:t>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134744" w:rsidRPr="00085D81" w:rsidRDefault="00134744" w:rsidP="007D5CB0">
      <w:pPr>
        <w:spacing w:after="0" w:line="240" w:lineRule="auto"/>
        <w:ind w:firstLine="709"/>
        <w:jc w:val="both"/>
        <w:rPr>
          <w:rFonts w:ascii="Times New Roman" w:eastAsia="SchoolBookSanPin" w:hAnsi="Times New Roman"/>
          <w:sz w:val="28"/>
          <w:szCs w:val="24"/>
          <w:lang w:val="ru-RU"/>
        </w:rPr>
      </w:pPr>
      <w:r w:rsidRPr="00085D81">
        <w:rPr>
          <w:rFonts w:ascii="Times New Roman" w:eastAsia="SchoolBookSanPin" w:hAnsi="Times New Roman"/>
          <w:sz w:val="28"/>
          <w:szCs w:val="24"/>
          <w:lang w:val="ru-RU"/>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промышленные центры. Городское самоуправление.</w:t>
      </w:r>
    </w:p>
    <w:p w:rsidR="00134744" w:rsidRPr="00085D81" w:rsidRDefault="00134744" w:rsidP="007D5CB0">
      <w:pPr>
        <w:spacing w:after="0" w:line="240" w:lineRule="auto"/>
        <w:ind w:firstLine="709"/>
        <w:jc w:val="both"/>
        <w:rPr>
          <w:rFonts w:ascii="Times New Roman" w:eastAsia="SchoolBookSanPin" w:hAnsi="Times New Roman"/>
          <w:sz w:val="28"/>
          <w:szCs w:val="24"/>
          <w:lang w:val="ru-RU"/>
        </w:rPr>
      </w:pPr>
      <w:r w:rsidRPr="00085D81">
        <w:rPr>
          <w:rFonts w:ascii="Times New Roman" w:eastAsia="SchoolBookSanPin" w:hAnsi="Times New Roman"/>
          <w:sz w:val="28"/>
          <w:szCs w:val="24"/>
          <w:lang w:val="ru-RU"/>
        </w:rPr>
        <w:t xml:space="preserve">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w:t>
      </w:r>
      <w:r w:rsidRPr="00085D81">
        <w:rPr>
          <w:rFonts w:ascii="Times New Roman" w:eastAsia="SchoolBookSanPin" w:hAnsi="Times New Roman"/>
          <w:sz w:val="28"/>
          <w:szCs w:val="24"/>
          <w:lang w:val="ru-RU"/>
        </w:rPr>
        <w:lastRenderedPageBreak/>
        <w:t>дебатов.</w:t>
      </w:r>
    </w:p>
    <w:p w:rsidR="00134744" w:rsidRPr="00085D81" w:rsidRDefault="00113FC4" w:rsidP="007D5CB0">
      <w:pPr>
        <w:spacing w:after="0" w:line="240" w:lineRule="auto"/>
        <w:ind w:firstLine="709"/>
        <w:jc w:val="both"/>
        <w:rPr>
          <w:rFonts w:ascii="Times New Roman" w:eastAsia="OfficinaSansBoldITC" w:hAnsi="Times New Roman"/>
          <w:sz w:val="28"/>
          <w:szCs w:val="24"/>
          <w:lang w:val="ru-RU"/>
        </w:rPr>
      </w:pPr>
      <w:r w:rsidRPr="00085D81">
        <w:rPr>
          <w:rFonts w:ascii="Times New Roman" w:hAnsi="Times New Roman"/>
          <w:sz w:val="28"/>
          <w:szCs w:val="24"/>
          <w:lang w:val="ru-RU"/>
        </w:rPr>
        <w:t>149.</w:t>
      </w:r>
      <w:r w:rsidR="00134744" w:rsidRPr="00085D81">
        <w:rPr>
          <w:rFonts w:ascii="Times New Roman" w:eastAsia="OfficinaSansBoldITC" w:hAnsi="Times New Roman"/>
          <w:sz w:val="28"/>
          <w:szCs w:val="24"/>
          <w:lang w:val="ru-RU"/>
        </w:rPr>
        <w:t xml:space="preserve">7.2.4. Культурное пространство империи в первой половине </w:t>
      </w:r>
      <w:r w:rsidR="00134744" w:rsidRPr="00085D81">
        <w:rPr>
          <w:rFonts w:ascii="Times New Roman" w:eastAsia="OfficinaSansBoldITC" w:hAnsi="Times New Roman"/>
          <w:sz w:val="28"/>
          <w:szCs w:val="24"/>
        </w:rPr>
        <w:t>XIX</w:t>
      </w:r>
      <w:r w:rsidR="00134744" w:rsidRPr="00085D81">
        <w:rPr>
          <w:rFonts w:ascii="Times New Roman" w:eastAsia="OfficinaSansBoldITC" w:hAnsi="Times New Roman"/>
          <w:sz w:val="28"/>
          <w:szCs w:val="24"/>
          <w:lang w:val="ru-RU"/>
        </w:rPr>
        <w:t xml:space="preserve"> в. </w:t>
      </w:r>
    </w:p>
    <w:p w:rsidR="00134744" w:rsidRPr="00085D81" w:rsidRDefault="00134744" w:rsidP="007D5CB0">
      <w:pPr>
        <w:spacing w:after="0" w:line="240" w:lineRule="auto"/>
        <w:ind w:firstLine="709"/>
        <w:jc w:val="both"/>
        <w:rPr>
          <w:rFonts w:ascii="Times New Roman" w:eastAsia="SchoolBookSanPin" w:hAnsi="Times New Roman"/>
          <w:sz w:val="28"/>
          <w:szCs w:val="24"/>
          <w:lang w:val="ru-RU"/>
        </w:rPr>
      </w:pPr>
      <w:r w:rsidRPr="00085D81">
        <w:rPr>
          <w:rFonts w:ascii="Times New Roman" w:eastAsia="SchoolBookSanPin" w:hAnsi="Times New Roman"/>
          <w:sz w:val="28"/>
          <w:szCs w:val="24"/>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34744" w:rsidRPr="00085D81" w:rsidRDefault="00113FC4" w:rsidP="007D5CB0">
      <w:pPr>
        <w:spacing w:after="0" w:line="240" w:lineRule="auto"/>
        <w:ind w:firstLine="709"/>
        <w:jc w:val="both"/>
        <w:rPr>
          <w:rFonts w:ascii="Times New Roman" w:eastAsia="OfficinaSansBoldITC" w:hAnsi="Times New Roman"/>
          <w:sz w:val="28"/>
          <w:szCs w:val="24"/>
          <w:lang w:val="ru-RU"/>
        </w:rPr>
      </w:pPr>
      <w:r w:rsidRPr="00085D81">
        <w:rPr>
          <w:rFonts w:ascii="Times New Roman" w:hAnsi="Times New Roman"/>
          <w:sz w:val="28"/>
          <w:szCs w:val="24"/>
          <w:lang w:val="ru-RU"/>
        </w:rPr>
        <w:t>149.</w:t>
      </w:r>
      <w:r w:rsidR="00134744" w:rsidRPr="00085D81">
        <w:rPr>
          <w:rFonts w:ascii="Times New Roman" w:eastAsia="OfficinaSansBoldITC" w:hAnsi="Times New Roman"/>
          <w:sz w:val="28"/>
          <w:szCs w:val="24"/>
          <w:lang w:val="ru-RU"/>
        </w:rPr>
        <w:t xml:space="preserve">7.2.5. Народы России в первой половине </w:t>
      </w:r>
      <w:r w:rsidR="00134744" w:rsidRPr="00085D81">
        <w:rPr>
          <w:rFonts w:ascii="Times New Roman" w:eastAsia="OfficinaSansBoldITC" w:hAnsi="Times New Roman"/>
          <w:sz w:val="28"/>
          <w:szCs w:val="24"/>
        </w:rPr>
        <w:t>XIX</w:t>
      </w:r>
      <w:r w:rsidR="00134744" w:rsidRPr="00085D81">
        <w:rPr>
          <w:rFonts w:ascii="Times New Roman" w:eastAsia="OfficinaSansBoldITC" w:hAnsi="Times New Roman"/>
          <w:sz w:val="28"/>
          <w:szCs w:val="24"/>
          <w:lang w:val="ru-RU"/>
        </w:rPr>
        <w:t xml:space="preserve"> в. </w:t>
      </w:r>
    </w:p>
    <w:p w:rsidR="00134744" w:rsidRPr="00085D81" w:rsidRDefault="00134744" w:rsidP="007D5CB0">
      <w:pPr>
        <w:spacing w:after="0" w:line="240" w:lineRule="auto"/>
        <w:ind w:firstLine="709"/>
        <w:jc w:val="both"/>
        <w:rPr>
          <w:rFonts w:ascii="Times New Roman" w:eastAsia="SchoolBookSanPin" w:hAnsi="Times New Roman"/>
          <w:sz w:val="28"/>
          <w:szCs w:val="24"/>
          <w:lang w:val="ru-RU"/>
        </w:rPr>
      </w:pPr>
      <w:r w:rsidRPr="00085D81">
        <w:rPr>
          <w:rFonts w:ascii="Times New Roman" w:eastAsia="SchoolBookSanPin" w:hAnsi="Times New Roman"/>
          <w:sz w:val="28"/>
          <w:szCs w:val="24"/>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134744" w:rsidRPr="00085D81" w:rsidRDefault="00113FC4" w:rsidP="00C4504C">
      <w:pPr>
        <w:spacing w:after="0" w:line="240" w:lineRule="auto"/>
        <w:ind w:firstLine="567"/>
        <w:jc w:val="both"/>
        <w:rPr>
          <w:rFonts w:ascii="Times New Roman" w:eastAsia="OfficinaSansBoldITC" w:hAnsi="Times New Roman"/>
          <w:sz w:val="28"/>
          <w:szCs w:val="24"/>
          <w:lang w:val="ru-RU"/>
        </w:rPr>
      </w:pPr>
      <w:r w:rsidRPr="00085D81">
        <w:rPr>
          <w:rFonts w:ascii="Times New Roman" w:hAnsi="Times New Roman"/>
          <w:sz w:val="28"/>
          <w:szCs w:val="24"/>
          <w:lang w:val="ru-RU"/>
        </w:rPr>
        <w:t>149.</w:t>
      </w:r>
      <w:r w:rsidR="00134744" w:rsidRPr="00085D81">
        <w:rPr>
          <w:rFonts w:ascii="Times New Roman" w:eastAsia="OfficinaSansBoldITC" w:hAnsi="Times New Roman"/>
          <w:sz w:val="28"/>
          <w:szCs w:val="24"/>
          <w:lang w:val="ru-RU"/>
        </w:rPr>
        <w:t xml:space="preserve">7.2.6. Социальная и правовая модернизация страны при Александре </w:t>
      </w:r>
      <w:r w:rsidR="00134744" w:rsidRPr="00085D81">
        <w:rPr>
          <w:rFonts w:ascii="Times New Roman" w:eastAsia="OfficinaSansBoldITC" w:hAnsi="Times New Roman"/>
          <w:sz w:val="28"/>
          <w:szCs w:val="24"/>
        </w:rPr>
        <w:t>II</w:t>
      </w:r>
      <w:r w:rsidR="00134744" w:rsidRPr="00085D81">
        <w:rPr>
          <w:rFonts w:ascii="Times New Roman" w:eastAsia="OfficinaSansBoldITC" w:hAnsi="Times New Roman"/>
          <w:sz w:val="28"/>
          <w:szCs w:val="24"/>
          <w:lang w:val="ru-RU"/>
        </w:rPr>
        <w:t xml:space="preserve">. </w:t>
      </w:r>
    </w:p>
    <w:p w:rsidR="00134744" w:rsidRPr="00085D81" w:rsidRDefault="00134744" w:rsidP="007D5CB0">
      <w:pPr>
        <w:spacing w:after="0" w:line="240" w:lineRule="auto"/>
        <w:ind w:firstLine="709"/>
        <w:jc w:val="both"/>
        <w:rPr>
          <w:rFonts w:ascii="Times New Roman" w:eastAsia="SchoolBookSanPin" w:hAnsi="Times New Roman"/>
          <w:sz w:val="28"/>
          <w:szCs w:val="24"/>
          <w:lang w:val="ru-RU"/>
        </w:rPr>
      </w:pPr>
      <w:r w:rsidRPr="00085D81">
        <w:rPr>
          <w:rFonts w:ascii="Times New Roman" w:eastAsia="SchoolBookSanPin" w:hAnsi="Times New Roman"/>
          <w:sz w:val="28"/>
          <w:szCs w:val="24"/>
          <w:lang w:val="ru-RU"/>
        </w:rPr>
        <w:t xml:space="preserve">Реформы 1860-1870-х гг. ‒ движение к правовому государству </w:t>
      </w:r>
      <w:r w:rsidRPr="00085D81">
        <w:rPr>
          <w:rFonts w:ascii="Times New Roman" w:eastAsia="SchoolBookSanPin" w:hAnsi="Times New Roman"/>
          <w:sz w:val="28"/>
          <w:szCs w:val="24"/>
          <w:lang w:val="ru-RU"/>
        </w:rPr>
        <w:br/>
        <w:t>и гражданскому обществу. Крестьянская реформа 1861 г. и е</w:t>
      </w:r>
      <w:r w:rsidR="00B02D5A" w:rsidRPr="00085D81">
        <w:rPr>
          <w:rFonts w:ascii="Times New Roman" w:eastAsia="SchoolBookSanPin" w:hAnsi="Times New Roman"/>
          <w:sz w:val="28"/>
          <w:szCs w:val="24"/>
          <w:lang w:val="ru-RU"/>
        </w:rPr>
        <w:t>ё</w:t>
      </w:r>
      <w:r w:rsidRPr="00085D81">
        <w:rPr>
          <w:rFonts w:ascii="Times New Roman" w:eastAsia="SchoolBookSanPin" w:hAnsi="Times New Roman"/>
          <w:sz w:val="28"/>
          <w:szCs w:val="24"/>
          <w:lang w:val="ru-RU"/>
        </w:rPr>
        <w:t xml:space="preserve">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134744" w:rsidRPr="00085D81" w:rsidRDefault="00134744" w:rsidP="007D5CB0">
      <w:pPr>
        <w:spacing w:after="0" w:line="240" w:lineRule="auto"/>
        <w:ind w:firstLine="709"/>
        <w:jc w:val="both"/>
        <w:rPr>
          <w:rFonts w:ascii="Times New Roman" w:eastAsia="SchoolBookSanPin" w:hAnsi="Times New Roman"/>
          <w:sz w:val="28"/>
          <w:szCs w:val="24"/>
          <w:lang w:val="ru-RU"/>
        </w:rPr>
      </w:pPr>
      <w:r w:rsidRPr="00085D81">
        <w:rPr>
          <w:rFonts w:ascii="Times New Roman" w:eastAsia="SchoolBookSanPin" w:hAnsi="Times New Roman"/>
          <w:sz w:val="28"/>
          <w:szCs w:val="24"/>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34744" w:rsidRPr="00085D81" w:rsidRDefault="00113FC4" w:rsidP="007D5CB0">
      <w:pPr>
        <w:spacing w:after="0" w:line="240" w:lineRule="auto"/>
        <w:ind w:firstLine="709"/>
        <w:jc w:val="both"/>
        <w:rPr>
          <w:rFonts w:ascii="Times New Roman" w:eastAsia="OfficinaSansBoldITC" w:hAnsi="Times New Roman"/>
          <w:sz w:val="28"/>
          <w:szCs w:val="24"/>
          <w:lang w:val="ru-RU"/>
        </w:rPr>
      </w:pPr>
      <w:r w:rsidRPr="00085D81">
        <w:rPr>
          <w:rFonts w:ascii="Times New Roman" w:hAnsi="Times New Roman"/>
          <w:sz w:val="28"/>
          <w:szCs w:val="24"/>
          <w:lang w:val="ru-RU"/>
        </w:rPr>
        <w:t>149.</w:t>
      </w:r>
      <w:r w:rsidR="00134744" w:rsidRPr="00085D81">
        <w:rPr>
          <w:rFonts w:ascii="Times New Roman" w:eastAsia="OfficinaSansBoldITC" w:hAnsi="Times New Roman"/>
          <w:sz w:val="28"/>
          <w:szCs w:val="24"/>
          <w:lang w:val="ru-RU"/>
        </w:rPr>
        <w:t xml:space="preserve">7.2.7. Россия в 1880-1890-х гг. </w:t>
      </w:r>
    </w:p>
    <w:p w:rsidR="00134744" w:rsidRPr="00085D81" w:rsidRDefault="00134744" w:rsidP="007D5CB0">
      <w:pPr>
        <w:spacing w:after="0" w:line="240" w:lineRule="auto"/>
        <w:ind w:firstLine="709"/>
        <w:jc w:val="both"/>
        <w:rPr>
          <w:rFonts w:ascii="Times New Roman" w:eastAsia="SchoolBookSanPin" w:hAnsi="Times New Roman"/>
          <w:sz w:val="28"/>
          <w:szCs w:val="24"/>
          <w:lang w:val="ru-RU"/>
        </w:rPr>
      </w:pPr>
      <w:r w:rsidRPr="00085D81">
        <w:rPr>
          <w:rFonts w:ascii="Times New Roman" w:eastAsia="SchoolBookSanPin" w:hAnsi="Times New Roman"/>
          <w:sz w:val="28"/>
          <w:szCs w:val="24"/>
          <w:lang w:val="ru-RU"/>
        </w:rPr>
        <w:t xml:space="preserve">«Народное самодержавие» Александра </w:t>
      </w:r>
      <w:r w:rsidRPr="00085D81">
        <w:rPr>
          <w:rFonts w:ascii="Times New Roman" w:eastAsia="SchoolBookSanPin" w:hAnsi="Times New Roman"/>
          <w:sz w:val="28"/>
          <w:szCs w:val="24"/>
        </w:rPr>
        <w:t>III</w:t>
      </w:r>
      <w:r w:rsidRPr="00085D81">
        <w:rPr>
          <w:rFonts w:ascii="Times New Roman" w:eastAsia="SchoolBookSanPin" w:hAnsi="Times New Roman"/>
          <w:sz w:val="28"/>
          <w:szCs w:val="24"/>
          <w:lang w:val="ru-RU"/>
        </w:rPr>
        <w:t>. Идеология самобытного развития России. Государс</w:t>
      </w:r>
      <w:r w:rsidR="00B02D5A" w:rsidRPr="00085D81">
        <w:rPr>
          <w:rFonts w:ascii="Times New Roman" w:eastAsia="SchoolBookSanPin" w:hAnsi="Times New Roman"/>
          <w:sz w:val="28"/>
          <w:szCs w:val="24"/>
          <w:lang w:val="ru-RU"/>
        </w:rPr>
        <w:t xml:space="preserve">твенный национализм. Реформы и </w:t>
      </w:r>
      <w:r w:rsidRPr="00085D81">
        <w:rPr>
          <w:rFonts w:ascii="Times New Roman" w:eastAsia="SchoolBookSanPin" w:hAnsi="Times New Roman"/>
          <w:sz w:val="28"/>
          <w:szCs w:val="24"/>
          <w:lang w:val="ru-RU"/>
        </w:rPr>
        <w:t>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34744" w:rsidRPr="00085D81" w:rsidRDefault="00134744" w:rsidP="007D5CB0">
      <w:pPr>
        <w:spacing w:after="0" w:line="240" w:lineRule="auto"/>
        <w:ind w:firstLine="709"/>
        <w:jc w:val="both"/>
        <w:rPr>
          <w:rFonts w:ascii="Times New Roman" w:eastAsia="SchoolBookSanPin" w:hAnsi="Times New Roman"/>
          <w:sz w:val="28"/>
          <w:szCs w:val="24"/>
          <w:lang w:val="ru-RU"/>
        </w:rPr>
      </w:pPr>
      <w:r w:rsidRPr="00085D81">
        <w:rPr>
          <w:rFonts w:ascii="Times New Roman" w:eastAsia="SchoolBookSanPin" w:hAnsi="Times New Roman"/>
          <w:sz w:val="28"/>
          <w:szCs w:val="24"/>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34744" w:rsidRPr="00085D81" w:rsidRDefault="00134744" w:rsidP="007D5CB0">
      <w:pPr>
        <w:spacing w:after="0" w:line="240" w:lineRule="auto"/>
        <w:ind w:firstLine="709"/>
        <w:jc w:val="both"/>
        <w:rPr>
          <w:rFonts w:ascii="Times New Roman" w:eastAsia="SchoolBookSanPin" w:hAnsi="Times New Roman"/>
          <w:sz w:val="28"/>
          <w:szCs w:val="24"/>
          <w:lang w:val="ru-RU"/>
        </w:rPr>
      </w:pPr>
      <w:r w:rsidRPr="00085D81">
        <w:rPr>
          <w:rFonts w:ascii="Times New Roman" w:eastAsia="SchoolBookSanPin" w:hAnsi="Times New Roman"/>
          <w:sz w:val="28"/>
          <w:szCs w:val="24"/>
          <w:lang w:val="ru-RU"/>
        </w:rPr>
        <w:t>Сельское хозяйство и промышленность</w:t>
      </w:r>
      <w:r w:rsidRPr="00085D81">
        <w:rPr>
          <w:rFonts w:ascii="Times New Roman" w:eastAsia="SchoolBookSanPin" w:hAnsi="Times New Roman"/>
          <w:bCs/>
          <w:sz w:val="28"/>
          <w:szCs w:val="24"/>
          <w:lang w:val="ru-RU"/>
        </w:rPr>
        <w:t xml:space="preserve">. </w:t>
      </w:r>
      <w:r w:rsidRPr="00085D81">
        <w:rPr>
          <w:rFonts w:ascii="Times New Roman" w:eastAsia="SchoolBookSanPin" w:hAnsi="Times New Roman"/>
          <w:sz w:val="28"/>
          <w:szCs w:val="24"/>
          <w:lang w:val="ru-RU"/>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34744" w:rsidRPr="00085D81" w:rsidRDefault="00134744" w:rsidP="007D5CB0">
      <w:pPr>
        <w:spacing w:after="0" w:line="240" w:lineRule="auto"/>
        <w:ind w:firstLine="709"/>
        <w:jc w:val="both"/>
        <w:rPr>
          <w:rFonts w:ascii="Times New Roman" w:eastAsia="SchoolBookSanPin" w:hAnsi="Times New Roman"/>
          <w:sz w:val="28"/>
          <w:szCs w:val="24"/>
          <w:lang w:val="ru-RU"/>
        </w:rPr>
      </w:pPr>
      <w:r w:rsidRPr="00085D81">
        <w:rPr>
          <w:rFonts w:ascii="Times New Roman" w:eastAsia="SchoolBookSanPin" w:hAnsi="Times New Roman"/>
          <w:sz w:val="28"/>
          <w:szCs w:val="24"/>
          <w:lang w:val="ru-RU"/>
        </w:rPr>
        <w:t xml:space="preserve">Индустриализация и урбанизация. Железные дороги и их роль </w:t>
      </w:r>
      <w:r w:rsidRPr="00085D81">
        <w:rPr>
          <w:rFonts w:ascii="Times New Roman" w:eastAsia="SchoolBookSanPin" w:hAnsi="Times New Roman"/>
          <w:sz w:val="28"/>
          <w:szCs w:val="24"/>
          <w:lang w:val="ru-RU"/>
        </w:rPr>
        <w:br/>
        <w:t xml:space="preserve">в экономической и социальной модернизации. Миграции сельского населения </w:t>
      </w:r>
      <w:r w:rsidRPr="00085D81">
        <w:rPr>
          <w:rFonts w:ascii="Times New Roman" w:eastAsia="SchoolBookSanPin" w:hAnsi="Times New Roman"/>
          <w:sz w:val="28"/>
          <w:szCs w:val="24"/>
          <w:lang w:val="ru-RU"/>
        </w:rPr>
        <w:br/>
      </w:r>
      <w:r w:rsidRPr="00085D81">
        <w:rPr>
          <w:rFonts w:ascii="Times New Roman" w:eastAsia="SchoolBookSanPin" w:hAnsi="Times New Roman"/>
          <w:sz w:val="28"/>
          <w:szCs w:val="24"/>
          <w:lang w:val="ru-RU"/>
        </w:rPr>
        <w:lastRenderedPageBreak/>
        <w:t>в города. Рабочий вопрос и его особенности в России. Государственные, общественные и частнопредпринимательские способы его решения.</w:t>
      </w:r>
    </w:p>
    <w:p w:rsidR="00134744" w:rsidRPr="00085D81" w:rsidRDefault="00113FC4" w:rsidP="007D5CB0">
      <w:pPr>
        <w:spacing w:after="0" w:line="240" w:lineRule="auto"/>
        <w:ind w:firstLine="709"/>
        <w:jc w:val="both"/>
        <w:rPr>
          <w:rFonts w:ascii="Times New Roman" w:eastAsia="OfficinaSansBoldITC" w:hAnsi="Times New Roman"/>
          <w:sz w:val="28"/>
          <w:szCs w:val="24"/>
          <w:lang w:val="ru-RU"/>
        </w:rPr>
      </w:pPr>
      <w:r w:rsidRPr="00085D81">
        <w:rPr>
          <w:rFonts w:ascii="Times New Roman" w:hAnsi="Times New Roman"/>
          <w:sz w:val="28"/>
          <w:szCs w:val="24"/>
          <w:lang w:val="ru-RU"/>
        </w:rPr>
        <w:t>149.</w:t>
      </w:r>
      <w:r w:rsidR="00134744" w:rsidRPr="00085D81">
        <w:rPr>
          <w:rFonts w:ascii="Times New Roman" w:eastAsia="OfficinaSansBoldITC" w:hAnsi="Times New Roman"/>
          <w:sz w:val="28"/>
          <w:szCs w:val="24"/>
          <w:lang w:val="ru-RU"/>
        </w:rPr>
        <w:t xml:space="preserve">7.2.8. Культурное пространство империи во второй половине </w:t>
      </w:r>
      <w:r w:rsidR="00134744" w:rsidRPr="00085D81">
        <w:rPr>
          <w:rFonts w:ascii="Times New Roman" w:eastAsia="OfficinaSansBoldITC" w:hAnsi="Times New Roman"/>
          <w:sz w:val="28"/>
          <w:szCs w:val="24"/>
        </w:rPr>
        <w:t>XIX</w:t>
      </w:r>
      <w:r w:rsidR="00134744" w:rsidRPr="00085D81">
        <w:rPr>
          <w:rFonts w:ascii="Times New Roman" w:eastAsia="OfficinaSansBoldITC" w:hAnsi="Times New Roman"/>
          <w:sz w:val="28"/>
          <w:szCs w:val="24"/>
          <w:lang w:val="ru-RU"/>
        </w:rPr>
        <w:t xml:space="preserve"> в. </w:t>
      </w:r>
    </w:p>
    <w:p w:rsidR="00134744" w:rsidRPr="00085D81" w:rsidRDefault="00134744" w:rsidP="007D5CB0">
      <w:pPr>
        <w:spacing w:after="0" w:line="240" w:lineRule="auto"/>
        <w:ind w:firstLine="709"/>
        <w:jc w:val="both"/>
        <w:rPr>
          <w:rFonts w:ascii="Times New Roman" w:eastAsia="SchoolBookSanPin" w:hAnsi="Times New Roman"/>
          <w:sz w:val="28"/>
          <w:szCs w:val="24"/>
          <w:lang w:val="ru-RU"/>
        </w:rPr>
      </w:pPr>
      <w:r w:rsidRPr="00085D81">
        <w:rPr>
          <w:rFonts w:ascii="Times New Roman" w:eastAsia="SchoolBookSanPin" w:hAnsi="Times New Roman"/>
          <w:sz w:val="28"/>
          <w:szCs w:val="24"/>
          <w:lang w:val="ru-RU"/>
        </w:rPr>
        <w:t xml:space="preserve">Культура и быт народов России во второй половине </w:t>
      </w:r>
      <w:r w:rsidRPr="00085D81">
        <w:rPr>
          <w:rFonts w:ascii="Times New Roman" w:eastAsia="SchoolBookSanPin" w:hAnsi="Times New Roman"/>
          <w:sz w:val="28"/>
          <w:szCs w:val="24"/>
        </w:rPr>
        <w:t>XIX</w:t>
      </w:r>
      <w:r w:rsidRPr="00085D81">
        <w:rPr>
          <w:rFonts w:ascii="Times New Roman" w:eastAsia="SchoolBookSanPin" w:hAnsi="Times New Roman"/>
          <w:sz w:val="28"/>
          <w:szCs w:val="24"/>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085D81">
        <w:rPr>
          <w:rFonts w:ascii="Times New Roman" w:eastAsia="SchoolBookSanPin" w:hAnsi="Times New Roman"/>
          <w:sz w:val="28"/>
          <w:szCs w:val="24"/>
        </w:rPr>
        <w:t>XIX</w:t>
      </w:r>
      <w:r w:rsidRPr="00085D81">
        <w:rPr>
          <w:rFonts w:ascii="Times New Roman" w:eastAsia="SchoolBookSanPin" w:hAnsi="Times New Roman"/>
          <w:sz w:val="28"/>
          <w:szCs w:val="24"/>
          <w:lang w:val="ru-RU"/>
        </w:rPr>
        <w:t xml:space="preserve"> в. как часть мировой культуры. Становление национальной научной школы и е</w:t>
      </w:r>
      <w:r w:rsidR="00B02D5A" w:rsidRPr="00085D81">
        <w:rPr>
          <w:rFonts w:ascii="Times New Roman" w:eastAsia="SchoolBookSanPin" w:hAnsi="Times New Roman"/>
          <w:sz w:val="28"/>
          <w:szCs w:val="24"/>
          <w:lang w:val="ru-RU"/>
        </w:rPr>
        <w:t>ё</w:t>
      </w:r>
      <w:r w:rsidRPr="00085D81">
        <w:rPr>
          <w:rFonts w:ascii="Times New Roman" w:eastAsia="SchoolBookSanPin" w:hAnsi="Times New Roman"/>
          <w:sz w:val="28"/>
          <w:szCs w:val="24"/>
          <w:lang w:val="ru-RU"/>
        </w:rPr>
        <w:t xml:space="preserve">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34744" w:rsidRPr="00085D81" w:rsidRDefault="00113FC4" w:rsidP="007D5CB0">
      <w:pPr>
        <w:spacing w:after="0" w:line="240" w:lineRule="auto"/>
        <w:ind w:firstLine="709"/>
        <w:jc w:val="both"/>
        <w:rPr>
          <w:rFonts w:ascii="Times New Roman" w:eastAsia="OfficinaSansBoldITC" w:hAnsi="Times New Roman"/>
          <w:sz w:val="28"/>
          <w:szCs w:val="24"/>
          <w:lang w:val="ru-RU"/>
        </w:rPr>
      </w:pPr>
      <w:r w:rsidRPr="00085D81">
        <w:rPr>
          <w:rFonts w:ascii="Times New Roman" w:hAnsi="Times New Roman"/>
          <w:sz w:val="28"/>
          <w:szCs w:val="24"/>
          <w:lang w:val="ru-RU"/>
        </w:rPr>
        <w:t>149.</w:t>
      </w:r>
      <w:r w:rsidR="00134744" w:rsidRPr="00085D81">
        <w:rPr>
          <w:rFonts w:ascii="Times New Roman" w:eastAsia="OfficinaSansBoldITC" w:hAnsi="Times New Roman"/>
          <w:sz w:val="28"/>
          <w:szCs w:val="24"/>
          <w:lang w:val="ru-RU"/>
        </w:rPr>
        <w:t xml:space="preserve">7.2.9. Этнокультурный облик империи. </w:t>
      </w:r>
    </w:p>
    <w:p w:rsidR="00134744" w:rsidRPr="00085D81" w:rsidRDefault="00134744" w:rsidP="007D5CB0">
      <w:pPr>
        <w:spacing w:after="0" w:line="240" w:lineRule="auto"/>
        <w:ind w:firstLine="709"/>
        <w:jc w:val="both"/>
        <w:rPr>
          <w:rFonts w:ascii="Times New Roman" w:eastAsia="SchoolBookSanPin" w:hAnsi="Times New Roman"/>
          <w:sz w:val="28"/>
          <w:szCs w:val="24"/>
          <w:lang w:val="ru-RU"/>
        </w:rPr>
      </w:pPr>
      <w:r w:rsidRPr="00085D81">
        <w:rPr>
          <w:rFonts w:ascii="Times New Roman" w:eastAsia="SchoolBookSanPin" w:hAnsi="Times New Roman"/>
          <w:sz w:val="28"/>
          <w:szCs w:val="24"/>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34744" w:rsidRPr="00085D81" w:rsidRDefault="00113FC4" w:rsidP="007D5CB0">
      <w:pPr>
        <w:spacing w:after="0" w:line="240" w:lineRule="auto"/>
        <w:ind w:firstLine="709"/>
        <w:jc w:val="both"/>
        <w:rPr>
          <w:rFonts w:ascii="Times New Roman" w:eastAsia="OfficinaSansBoldITC" w:hAnsi="Times New Roman"/>
          <w:position w:val="1"/>
          <w:sz w:val="28"/>
          <w:szCs w:val="24"/>
          <w:lang w:val="ru-RU"/>
        </w:rPr>
      </w:pPr>
      <w:r w:rsidRPr="00085D81">
        <w:rPr>
          <w:rFonts w:ascii="Times New Roman" w:hAnsi="Times New Roman"/>
          <w:sz w:val="28"/>
          <w:szCs w:val="24"/>
          <w:lang w:val="ru-RU"/>
        </w:rPr>
        <w:t>149.</w:t>
      </w:r>
      <w:r w:rsidR="00134744" w:rsidRPr="00085D81">
        <w:rPr>
          <w:rFonts w:ascii="Times New Roman" w:eastAsia="OfficinaSansBoldITC" w:hAnsi="Times New Roman"/>
          <w:sz w:val="28"/>
          <w:szCs w:val="24"/>
          <w:lang w:val="ru-RU"/>
        </w:rPr>
        <w:t xml:space="preserve">7.2.10. Формирование гражданского общества </w:t>
      </w:r>
      <w:r w:rsidR="00134744" w:rsidRPr="00085D81">
        <w:rPr>
          <w:rFonts w:ascii="Times New Roman" w:eastAsia="OfficinaSansBoldITC" w:hAnsi="Times New Roman"/>
          <w:position w:val="1"/>
          <w:sz w:val="28"/>
          <w:szCs w:val="24"/>
          <w:lang w:val="ru-RU"/>
        </w:rPr>
        <w:t xml:space="preserve">и основные направления общественных движений. </w:t>
      </w:r>
    </w:p>
    <w:p w:rsidR="00134744" w:rsidRPr="00085D81" w:rsidRDefault="00134744" w:rsidP="007D5CB0">
      <w:pPr>
        <w:spacing w:after="0" w:line="240" w:lineRule="auto"/>
        <w:ind w:firstLine="709"/>
        <w:jc w:val="both"/>
        <w:rPr>
          <w:rFonts w:ascii="Times New Roman" w:eastAsia="SchoolBookSanPin" w:hAnsi="Times New Roman"/>
          <w:sz w:val="28"/>
          <w:szCs w:val="24"/>
          <w:lang w:val="ru-RU"/>
        </w:rPr>
      </w:pPr>
      <w:r w:rsidRPr="00085D81">
        <w:rPr>
          <w:rFonts w:ascii="Times New Roman" w:eastAsia="SchoolBookSanPin" w:hAnsi="Times New Roman"/>
          <w:sz w:val="28"/>
          <w:szCs w:val="24"/>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34744" w:rsidRPr="00085D81" w:rsidRDefault="00134744" w:rsidP="007D5CB0">
      <w:pPr>
        <w:spacing w:after="0" w:line="240" w:lineRule="auto"/>
        <w:ind w:firstLine="709"/>
        <w:jc w:val="both"/>
        <w:rPr>
          <w:rFonts w:ascii="Times New Roman" w:eastAsia="SchoolBookSanPin" w:hAnsi="Times New Roman"/>
          <w:sz w:val="28"/>
          <w:szCs w:val="24"/>
          <w:lang w:val="ru-RU"/>
        </w:rPr>
      </w:pPr>
      <w:r w:rsidRPr="00085D81">
        <w:rPr>
          <w:rFonts w:ascii="Times New Roman" w:eastAsia="SchoolBookSanPin" w:hAnsi="Times New Roman"/>
          <w:sz w:val="28"/>
          <w:szCs w:val="24"/>
          <w:lang w:val="ru-RU"/>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w:t>
      </w:r>
      <w:r w:rsidR="00B02D5A" w:rsidRPr="00085D81">
        <w:rPr>
          <w:rFonts w:ascii="Times New Roman" w:eastAsia="SchoolBookSanPin" w:hAnsi="Times New Roman"/>
          <w:sz w:val="28"/>
          <w:szCs w:val="24"/>
          <w:lang w:val="ru-RU"/>
        </w:rPr>
        <w:t>ё</w:t>
      </w:r>
      <w:r w:rsidRPr="00085D81">
        <w:rPr>
          <w:rFonts w:ascii="Times New Roman" w:eastAsia="SchoolBookSanPin" w:hAnsi="Times New Roman"/>
          <w:sz w:val="28"/>
          <w:szCs w:val="24"/>
          <w:lang w:val="ru-RU"/>
        </w:rPr>
        <w:t xml:space="preserve">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085D81">
        <w:rPr>
          <w:rFonts w:ascii="Times New Roman" w:eastAsia="SchoolBookSanPin" w:hAnsi="Times New Roman"/>
          <w:sz w:val="28"/>
          <w:szCs w:val="24"/>
        </w:rPr>
        <w:t>I</w:t>
      </w:r>
      <w:r w:rsidRPr="00085D81">
        <w:rPr>
          <w:rFonts w:ascii="Times New Roman" w:eastAsia="SchoolBookSanPin" w:hAnsi="Times New Roman"/>
          <w:sz w:val="28"/>
          <w:szCs w:val="24"/>
          <w:lang w:val="ru-RU"/>
        </w:rPr>
        <w:t xml:space="preserve"> съезд РСДРП.</w:t>
      </w:r>
    </w:p>
    <w:p w:rsidR="00134744" w:rsidRPr="00085D81" w:rsidRDefault="00113FC4" w:rsidP="007D5CB0">
      <w:pPr>
        <w:spacing w:after="0" w:line="240" w:lineRule="auto"/>
        <w:ind w:firstLine="709"/>
        <w:jc w:val="both"/>
        <w:rPr>
          <w:rFonts w:ascii="Times New Roman" w:eastAsia="OfficinaSansBookITC" w:hAnsi="Times New Roman"/>
          <w:sz w:val="28"/>
          <w:szCs w:val="24"/>
          <w:lang w:val="ru-RU"/>
        </w:rPr>
      </w:pPr>
      <w:r w:rsidRPr="00085D81">
        <w:rPr>
          <w:rFonts w:ascii="Times New Roman" w:hAnsi="Times New Roman"/>
          <w:sz w:val="28"/>
          <w:szCs w:val="24"/>
          <w:lang w:val="ru-RU"/>
        </w:rPr>
        <w:t>149.</w:t>
      </w:r>
      <w:r w:rsidR="00134744" w:rsidRPr="00085D81">
        <w:rPr>
          <w:rFonts w:ascii="Times New Roman" w:eastAsia="OfficinaSansBoldITC" w:hAnsi="Times New Roman"/>
          <w:sz w:val="28"/>
          <w:szCs w:val="24"/>
          <w:lang w:val="ru-RU"/>
        </w:rPr>
        <w:t xml:space="preserve">7.2.11. Россия на пороге ХХ в. </w:t>
      </w:r>
    </w:p>
    <w:p w:rsidR="00134744" w:rsidRPr="00085D81" w:rsidRDefault="00113FC4" w:rsidP="007D5CB0">
      <w:pPr>
        <w:spacing w:after="0" w:line="240" w:lineRule="auto"/>
        <w:ind w:firstLine="709"/>
        <w:jc w:val="both"/>
        <w:rPr>
          <w:rFonts w:ascii="Times New Roman" w:eastAsia="SchoolBookSanPin" w:hAnsi="Times New Roman"/>
          <w:sz w:val="28"/>
          <w:szCs w:val="24"/>
          <w:lang w:val="ru-RU"/>
        </w:rPr>
      </w:pPr>
      <w:r w:rsidRPr="00085D81">
        <w:rPr>
          <w:rFonts w:ascii="Times New Roman" w:hAnsi="Times New Roman"/>
          <w:sz w:val="28"/>
          <w:szCs w:val="24"/>
          <w:lang w:val="ru-RU"/>
        </w:rPr>
        <w:t>149.</w:t>
      </w:r>
      <w:r w:rsidR="00134744" w:rsidRPr="00085D81">
        <w:rPr>
          <w:rFonts w:ascii="Times New Roman" w:eastAsia="OfficinaSansBoldITC" w:hAnsi="Times New Roman"/>
          <w:sz w:val="28"/>
          <w:szCs w:val="24"/>
          <w:lang w:val="ru-RU"/>
        </w:rPr>
        <w:t>7.2.11.1. </w:t>
      </w:r>
      <w:r w:rsidR="00134744" w:rsidRPr="00085D81">
        <w:rPr>
          <w:rFonts w:ascii="Times New Roman" w:eastAsia="SchoolBookSanPin" w:hAnsi="Times New Roman"/>
          <w:bCs/>
          <w:sz w:val="28"/>
          <w:szCs w:val="24"/>
          <w:lang w:val="ru-RU"/>
        </w:rPr>
        <w:t>На пороге нового века</w:t>
      </w:r>
      <w:r w:rsidR="00134744" w:rsidRPr="00085D81">
        <w:rPr>
          <w:rFonts w:ascii="Times New Roman" w:eastAsia="SchoolBookSanPin" w:hAnsi="Times New Roman"/>
          <w:sz w:val="28"/>
          <w:szCs w:val="24"/>
          <w:lang w:val="ru-RU"/>
        </w:rPr>
        <w:t xml:space="preserve">: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w:t>
      </w:r>
      <w:r w:rsidR="00134744" w:rsidRPr="00085D81">
        <w:rPr>
          <w:rFonts w:ascii="Times New Roman" w:eastAsia="SchoolBookSanPin" w:hAnsi="Times New Roman"/>
          <w:sz w:val="28"/>
          <w:szCs w:val="24"/>
          <w:lang w:val="ru-RU"/>
        </w:rPr>
        <w:br/>
        <w:t xml:space="preserve">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w:t>
      </w:r>
      <w:r w:rsidR="00134744" w:rsidRPr="00085D81">
        <w:rPr>
          <w:rFonts w:ascii="Times New Roman" w:eastAsia="SchoolBookSanPin" w:hAnsi="Times New Roman"/>
          <w:sz w:val="28"/>
          <w:szCs w:val="24"/>
          <w:lang w:val="ru-RU"/>
        </w:rPr>
        <w:lastRenderedPageBreak/>
        <w:t>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134744" w:rsidRPr="00085D81" w:rsidRDefault="00134744" w:rsidP="007D5CB0">
      <w:pPr>
        <w:spacing w:after="0" w:line="240" w:lineRule="auto"/>
        <w:ind w:firstLine="709"/>
        <w:jc w:val="both"/>
        <w:rPr>
          <w:rFonts w:ascii="Times New Roman" w:eastAsia="SchoolBookSanPin" w:hAnsi="Times New Roman"/>
          <w:sz w:val="28"/>
          <w:szCs w:val="24"/>
          <w:lang w:val="ru-RU"/>
        </w:rPr>
      </w:pPr>
      <w:r w:rsidRPr="00085D81">
        <w:rPr>
          <w:rFonts w:ascii="Times New Roman" w:eastAsia="SchoolBookSanPin" w:hAnsi="Times New Roman"/>
          <w:sz w:val="28"/>
          <w:szCs w:val="24"/>
          <w:lang w:val="ru-RU"/>
        </w:rPr>
        <w:t xml:space="preserve">Имперский центр и регионы. Национальная политика, этнические элиты </w:t>
      </w:r>
      <w:r w:rsidRPr="00085D81">
        <w:rPr>
          <w:rFonts w:ascii="Times New Roman" w:eastAsia="SchoolBookSanPin" w:hAnsi="Times New Roman"/>
          <w:sz w:val="28"/>
          <w:szCs w:val="24"/>
          <w:lang w:val="ru-RU"/>
        </w:rPr>
        <w:br/>
        <w:t>и национально-культурные движения.</w:t>
      </w:r>
    </w:p>
    <w:p w:rsidR="00134744" w:rsidRPr="00085D81" w:rsidRDefault="00113FC4" w:rsidP="007D5CB0">
      <w:pPr>
        <w:spacing w:after="0" w:line="240" w:lineRule="auto"/>
        <w:ind w:firstLine="709"/>
        <w:jc w:val="both"/>
        <w:rPr>
          <w:rFonts w:ascii="Times New Roman" w:eastAsia="SchoolBookSanPin" w:hAnsi="Times New Roman"/>
          <w:sz w:val="28"/>
          <w:szCs w:val="24"/>
          <w:lang w:val="ru-RU"/>
        </w:rPr>
      </w:pPr>
      <w:r w:rsidRPr="00085D81">
        <w:rPr>
          <w:rFonts w:ascii="Times New Roman" w:hAnsi="Times New Roman"/>
          <w:sz w:val="28"/>
          <w:szCs w:val="24"/>
          <w:lang w:val="ru-RU"/>
        </w:rPr>
        <w:t>149.</w:t>
      </w:r>
      <w:r w:rsidR="00134744" w:rsidRPr="00085D81">
        <w:rPr>
          <w:rFonts w:ascii="Times New Roman" w:eastAsia="OfficinaSansBoldITC" w:hAnsi="Times New Roman"/>
          <w:sz w:val="28"/>
          <w:szCs w:val="24"/>
          <w:lang w:val="ru-RU"/>
        </w:rPr>
        <w:t>7.2.11.2. </w:t>
      </w:r>
      <w:r w:rsidR="00134744" w:rsidRPr="00085D81">
        <w:rPr>
          <w:rFonts w:ascii="Times New Roman" w:eastAsia="SchoolBookSanPin" w:hAnsi="Times New Roman"/>
          <w:bCs/>
          <w:sz w:val="28"/>
          <w:szCs w:val="24"/>
          <w:lang w:val="ru-RU"/>
        </w:rPr>
        <w:t xml:space="preserve">Россия в системе международных отношений. </w:t>
      </w:r>
      <w:r w:rsidR="00134744" w:rsidRPr="00085D81">
        <w:rPr>
          <w:rFonts w:ascii="Times New Roman" w:eastAsia="SchoolBookSanPin" w:hAnsi="Times New Roman"/>
          <w:sz w:val="28"/>
          <w:szCs w:val="24"/>
          <w:lang w:val="ru-RU"/>
        </w:rPr>
        <w:t xml:space="preserve">Политика </w:t>
      </w:r>
      <w:r w:rsidR="00134744" w:rsidRPr="00085D81">
        <w:rPr>
          <w:rFonts w:ascii="Times New Roman" w:eastAsia="SchoolBookSanPin" w:hAnsi="Times New Roman"/>
          <w:sz w:val="28"/>
          <w:szCs w:val="24"/>
          <w:lang w:val="ru-RU"/>
        </w:rPr>
        <w:br/>
        <w:t>на Дальнем Востоке. Русско-японская война 1904-1905 гг. Оборона Порт-Артура. Цусимское сражение.</w:t>
      </w:r>
    </w:p>
    <w:p w:rsidR="00134744" w:rsidRPr="00085D81" w:rsidRDefault="00113FC4" w:rsidP="007D5CB0">
      <w:pPr>
        <w:spacing w:after="0" w:line="240" w:lineRule="auto"/>
        <w:ind w:firstLine="709"/>
        <w:jc w:val="both"/>
        <w:rPr>
          <w:rFonts w:ascii="Times New Roman" w:eastAsia="SchoolBookSanPin" w:hAnsi="Times New Roman"/>
          <w:sz w:val="28"/>
          <w:szCs w:val="24"/>
          <w:lang w:val="ru-RU"/>
        </w:rPr>
      </w:pPr>
      <w:r w:rsidRPr="00085D81">
        <w:rPr>
          <w:rFonts w:ascii="Times New Roman" w:hAnsi="Times New Roman"/>
          <w:sz w:val="28"/>
          <w:szCs w:val="24"/>
          <w:lang w:val="ru-RU"/>
        </w:rPr>
        <w:t>149.</w:t>
      </w:r>
      <w:r w:rsidR="00134744" w:rsidRPr="00085D81">
        <w:rPr>
          <w:rFonts w:ascii="Times New Roman" w:eastAsia="OfficinaSansBoldITC" w:hAnsi="Times New Roman"/>
          <w:sz w:val="28"/>
          <w:szCs w:val="24"/>
          <w:lang w:val="ru-RU"/>
        </w:rPr>
        <w:t>7.2.11.3. </w:t>
      </w:r>
      <w:r w:rsidR="00134744" w:rsidRPr="00085D81">
        <w:rPr>
          <w:rFonts w:ascii="Times New Roman" w:eastAsia="SchoolBookSanPin" w:hAnsi="Times New Roman"/>
          <w:bCs/>
          <w:position w:val="1"/>
          <w:sz w:val="28"/>
          <w:szCs w:val="24"/>
          <w:lang w:val="ru-RU"/>
        </w:rPr>
        <w:t xml:space="preserve">Первая российская революция 1905-1907 гг. Начало парламентаризма в России. </w:t>
      </w:r>
      <w:r w:rsidR="00134744" w:rsidRPr="00085D81">
        <w:rPr>
          <w:rFonts w:ascii="Times New Roman" w:eastAsia="SchoolBookSanPin" w:hAnsi="Times New Roman"/>
          <w:position w:val="1"/>
          <w:sz w:val="28"/>
          <w:szCs w:val="24"/>
          <w:lang w:val="ru-RU"/>
        </w:rPr>
        <w:t xml:space="preserve">Николай </w:t>
      </w:r>
      <w:r w:rsidR="00134744" w:rsidRPr="00085D81">
        <w:rPr>
          <w:rFonts w:ascii="Times New Roman" w:eastAsia="SchoolBookSanPin" w:hAnsi="Times New Roman"/>
          <w:position w:val="1"/>
          <w:sz w:val="28"/>
          <w:szCs w:val="24"/>
        </w:rPr>
        <w:t>II</w:t>
      </w:r>
      <w:r w:rsidR="00134744" w:rsidRPr="00085D81">
        <w:rPr>
          <w:rFonts w:ascii="Times New Roman" w:eastAsia="SchoolBookSanPin" w:hAnsi="Times New Roman"/>
          <w:position w:val="1"/>
          <w:sz w:val="28"/>
          <w:szCs w:val="24"/>
          <w:lang w:val="ru-RU"/>
        </w:rPr>
        <w:t xml:space="preserve"> и его окружение.</w:t>
      </w:r>
      <w:r w:rsidR="005848A4" w:rsidRPr="00085D81">
        <w:rPr>
          <w:rFonts w:ascii="Times New Roman" w:eastAsia="SchoolBookSanPin" w:hAnsi="Times New Roman"/>
          <w:position w:val="1"/>
          <w:sz w:val="28"/>
          <w:szCs w:val="24"/>
          <w:lang w:val="ru-RU"/>
        </w:rPr>
        <w:t xml:space="preserve"> </w:t>
      </w:r>
      <w:r w:rsidR="00134744" w:rsidRPr="00085D81">
        <w:rPr>
          <w:rFonts w:ascii="Times New Roman" w:eastAsia="SchoolBookSanPin" w:hAnsi="Times New Roman"/>
          <w:position w:val="1"/>
          <w:sz w:val="28"/>
          <w:szCs w:val="24"/>
          <w:lang w:val="ru-RU"/>
        </w:rPr>
        <w:t>Деятельность В.К. Плеве на посту министра внутренних дел.</w:t>
      </w:r>
      <w:r w:rsidR="005848A4" w:rsidRPr="00085D81">
        <w:rPr>
          <w:rFonts w:ascii="Times New Roman" w:eastAsia="SchoolBookSanPin" w:hAnsi="Times New Roman"/>
          <w:position w:val="1"/>
          <w:sz w:val="28"/>
          <w:szCs w:val="24"/>
          <w:lang w:val="ru-RU"/>
        </w:rPr>
        <w:t xml:space="preserve"> </w:t>
      </w:r>
      <w:r w:rsidR="00134744" w:rsidRPr="00085D81">
        <w:rPr>
          <w:rFonts w:ascii="Times New Roman" w:eastAsia="SchoolBookSanPin" w:hAnsi="Times New Roman"/>
          <w:position w:val="1"/>
          <w:sz w:val="28"/>
          <w:szCs w:val="24"/>
          <w:lang w:val="ru-RU"/>
        </w:rPr>
        <w:t>Оппозиционное либеральное движение. «Союз освобождения».</w:t>
      </w:r>
      <w:r w:rsidR="005848A4" w:rsidRPr="00085D81">
        <w:rPr>
          <w:rFonts w:ascii="Times New Roman" w:eastAsia="SchoolBookSanPin" w:hAnsi="Times New Roman"/>
          <w:position w:val="1"/>
          <w:sz w:val="28"/>
          <w:szCs w:val="24"/>
          <w:lang w:val="ru-RU"/>
        </w:rPr>
        <w:t xml:space="preserve"> </w:t>
      </w:r>
      <w:r w:rsidR="00134744" w:rsidRPr="00085D81">
        <w:rPr>
          <w:rFonts w:ascii="Times New Roman" w:eastAsia="SchoolBookSanPin" w:hAnsi="Times New Roman"/>
          <w:position w:val="1"/>
          <w:sz w:val="28"/>
          <w:szCs w:val="24"/>
          <w:lang w:val="ru-RU"/>
        </w:rPr>
        <w:t>Банкетная кампания.</w:t>
      </w:r>
    </w:p>
    <w:p w:rsidR="00134744" w:rsidRPr="00085D81" w:rsidRDefault="00134744" w:rsidP="007D5CB0">
      <w:pPr>
        <w:spacing w:after="0" w:line="240" w:lineRule="auto"/>
        <w:ind w:firstLine="709"/>
        <w:jc w:val="both"/>
        <w:rPr>
          <w:rFonts w:ascii="Times New Roman" w:eastAsia="SchoolBookSanPin" w:hAnsi="Times New Roman"/>
          <w:position w:val="1"/>
          <w:sz w:val="28"/>
          <w:szCs w:val="24"/>
          <w:lang w:val="ru-RU"/>
        </w:rPr>
      </w:pPr>
      <w:r w:rsidRPr="00085D81">
        <w:rPr>
          <w:rFonts w:ascii="Times New Roman" w:eastAsia="SchoolBookSanPin" w:hAnsi="Times New Roman"/>
          <w:position w:val="1"/>
          <w:sz w:val="28"/>
          <w:szCs w:val="24"/>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34744" w:rsidRPr="00085D81" w:rsidRDefault="00134744" w:rsidP="007D5CB0">
      <w:pPr>
        <w:spacing w:after="0" w:line="240" w:lineRule="auto"/>
        <w:ind w:firstLine="709"/>
        <w:jc w:val="both"/>
        <w:rPr>
          <w:rFonts w:ascii="Times New Roman" w:eastAsia="SchoolBookSanPin" w:hAnsi="Times New Roman"/>
          <w:sz w:val="28"/>
          <w:szCs w:val="24"/>
          <w:lang w:val="ru-RU"/>
        </w:rPr>
      </w:pPr>
      <w:r w:rsidRPr="00085D81">
        <w:rPr>
          <w:rFonts w:ascii="Times New Roman" w:eastAsia="SchoolBookSanPin" w:hAnsi="Times New Roman"/>
          <w:sz w:val="28"/>
          <w:szCs w:val="24"/>
          <w:lang w:val="ru-RU"/>
        </w:rPr>
        <w:t>«Кровавое воскресенье» 9 января 1905 г. Выступления рабочих, крестьян, средних городских сло</w:t>
      </w:r>
      <w:r w:rsidR="005848A4" w:rsidRPr="00085D81">
        <w:rPr>
          <w:rFonts w:ascii="Times New Roman" w:eastAsia="SchoolBookSanPin" w:hAnsi="Times New Roman"/>
          <w:sz w:val="28"/>
          <w:szCs w:val="24"/>
          <w:lang w:val="ru-RU"/>
        </w:rPr>
        <w:t>ё</w:t>
      </w:r>
      <w:r w:rsidRPr="00085D81">
        <w:rPr>
          <w:rFonts w:ascii="Times New Roman" w:eastAsia="SchoolBookSanPin" w:hAnsi="Times New Roman"/>
          <w:sz w:val="28"/>
          <w:szCs w:val="24"/>
          <w:lang w:val="ru-RU"/>
        </w:rPr>
        <w:t>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134744" w:rsidRPr="00085D81" w:rsidRDefault="00134744" w:rsidP="007D5CB0">
      <w:pPr>
        <w:spacing w:after="0" w:line="240" w:lineRule="auto"/>
        <w:ind w:firstLine="709"/>
        <w:jc w:val="both"/>
        <w:rPr>
          <w:rFonts w:ascii="Times New Roman" w:eastAsia="SchoolBookSanPin" w:hAnsi="Times New Roman"/>
          <w:sz w:val="28"/>
          <w:szCs w:val="24"/>
          <w:lang w:val="ru-RU"/>
        </w:rPr>
      </w:pPr>
      <w:r w:rsidRPr="00085D81">
        <w:rPr>
          <w:rFonts w:ascii="Times New Roman" w:eastAsia="SchoolBookSanPin" w:hAnsi="Times New Roman"/>
          <w:position w:val="1"/>
          <w:sz w:val="28"/>
          <w:szCs w:val="24"/>
          <w:lang w:val="ru-RU"/>
        </w:rPr>
        <w:t xml:space="preserve">Избирательный закон 11 декабря 1905 г. Избирательная кампания в </w:t>
      </w:r>
      <w:r w:rsidRPr="00085D81">
        <w:rPr>
          <w:rFonts w:ascii="Times New Roman" w:eastAsia="SchoolBookSanPin" w:hAnsi="Times New Roman"/>
          <w:position w:val="1"/>
          <w:sz w:val="28"/>
          <w:szCs w:val="24"/>
        </w:rPr>
        <w:t>I</w:t>
      </w:r>
      <w:r w:rsidRPr="00085D81">
        <w:rPr>
          <w:rFonts w:ascii="Times New Roman" w:eastAsia="SchoolBookSanPin" w:hAnsi="Times New Roman"/>
          <w:position w:val="1"/>
          <w:sz w:val="28"/>
          <w:szCs w:val="24"/>
          <w:lang w:val="ru-RU"/>
        </w:rPr>
        <w:t xml:space="preserve"> Государственную думу. Основные государственные законы 23 апреля 1906 г. Деятельность </w:t>
      </w:r>
      <w:r w:rsidRPr="00085D81">
        <w:rPr>
          <w:rFonts w:ascii="Times New Roman" w:eastAsia="SchoolBookSanPin" w:hAnsi="Times New Roman"/>
          <w:position w:val="1"/>
          <w:sz w:val="28"/>
          <w:szCs w:val="24"/>
        </w:rPr>
        <w:t>I</w:t>
      </w:r>
      <w:r w:rsidRPr="00085D81">
        <w:rPr>
          <w:rFonts w:ascii="Times New Roman" w:eastAsia="SchoolBookSanPin" w:hAnsi="Times New Roman"/>
          <w:position w:val="1"/>
          <w:sz w:val="28"/>
          <w:szCs w:val="24"/>
          <w:lang w:val="ru-RU"/>
        </w:rPr>
        <w:t xml:space="preserve"> и </w:t>
      </w:r>
      <w:r w:rsidRPr="00085D81">
        <w:rPr>
          <w:rFonts w:ascii="Times New Roman" w:eastAsia="SchoolBookSanPin" w:hAnsi="Times New Roman"/>
          <w:position w:val="1"/>
          <w:sz w:val="28"/>
          <w:szCs w:val="24"/>
        </w:rPr>
        <w:t>II</w:t>
      </w:r>
      <w:r w:rsidRPr="00085D81">
        <w:rPr>
          <w:rFonts w:ascii="Times New Roman" w:eastAsia="SchoolBookSanPin" w:hAnsi="Times New Roman"/>
          <w:position w:val="1"/>
          <w:sz w:val="28"/>
          <w:szCs w:val="24"/>
          <w:lang w:val="ru-RU"/>
        </w:rPr>
        <w:t xml:space="preserve"> Государственной думы: итоги и уроки.</w:t>
      </w:r>
    </w:p>
    <w:p w:rsidR="00134744" w:rsidRPr="00085D81" w:rsidRDefault="00113FC4" w:rsidP="007D5CB0">
      <w:pPr>
        <w:spacing w:after="0" w:line="240" w:lineRule="auto"/>
        <w:ind w:firstLine="709"/>
        <w:jc w:val="both"/>
        <w:rPr>
          <w:rFonts w:ascii="Times New Roman" w:eastAsia="SchoolBookSanPin" w:hAnsi="Times New Roman"/>
          <w:sz w:val="28"/>
          <w:szCs w:val="24"/>
          <w:lang w:val="ru-RU"/>
        </w:rPr>
      </w:pPr>
      <w:r w:rsidRPr="00085D81">
        <w:rPr>
          <w:rFonts w:ascii="Times New Roman" w:hAnsi="Times New Roman"/>
          <w:sz w:val="28"/>
          <w:szCs w:val="24"/>
          <w:lang w:val="ru-RU"/>
        </w:rPr>
        <w:t>149.</w:t>
      </w:r>
      <w:r w:rsidR="00134744" w:rsidRPr="00085D81">
        <w:rPr>
          <w:rFonts w:ascii="Times New Roman" w:eastAsia="OfficinaSansBoldITC" w:hAnsi="Times New Roman"/>
          <w:sz w:val="28"/>
          <w:szCs w:val="24"/>
          <w:lang w:val="ru-RU"/>
        </w:rPr>
        <w:t>7.2.11.4. </w:t>
      </w:r>
      <w:r w:rsidR="00134744" w:rsidRPr="00085D81">
        <w:rPr>
          <w:rFonts w:ascii="Times New Roman" w:eastAsia="SchoolBookSanPin" w:hAnsi="Times New Roman"/>
          <w:bCs/>
          <w:position w:val="1"/>
          <w:sz w:val="28"/>
          <w:szCs w:val="24"/>
          <w:lang w:val="ru-RU"/>
        </w:rPr>
        <w:t xml:space="preserve">Общество и власть после революции. </w:t>
      </w:r>
      <w:r w:rsidR="00134744" w:rsidRPr="00085D81">
        <w:rPr>
          <w:rFonts w:ascii="Times New Roman" w:eastAsia="SchoolBookSanPin" w:hAnsi="Times New Roman"/>
          <w:position w:val="1"/>
          <w:sz w:val="28"/>
          <w:szCs w:val="24"/>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00134744" w:rsidRPr="00085D81">
        <w:rPr>
          <w:rFonts w:ascii="Times New Roman" w:eastAsia="SchoolBookSanPin" w:hAnsi="Times New Roman"/>
          <w:position w:val="1"/>
          <w:sz w:val="28"/>
          <w:szCs w:val="24"/>
        </w:rPr>
        <w:t>III</w:t>
      </w:r>
      <w:r w:rsidR="00134744" w:rsidRPr="00085D81">
        <w:rPr>
          <w:rFonts w:ascii="Times New Roman" w:eastAsia="SchoolBookSanPin" w:hAnsi="Times New Roman"/>
          <w:position w:val="1"/>
          <w:sz w:val="28"/>
          <w:szCs w:val="24"/>
          <w:lang w:val="ru-RU"/>
        </w:rPr>
        <w:t xml:space="preserve"> и </w:t>
      </w:r>
      <w:r w:rsidR="00134744" w:rsidRPr="00085D81">
        <w:rPr>
          <w:rFonts w:ascii="Times New Roman" w:eastAsia="SchoolBookSanPin" w:hAnsi="Times New Roman"/>
          <w:position w:val="1"/>
          <w:sz w:val="28"/>
          <w:szCs w:val="24"/>
        </w:rPr>
        <w:t>IV</w:t>
      </w:r>
      <w:r w:rsidR="00134744" w:rsidRPr="00085D81">
        <w:rPr>
          <w:rFonts w:ascii="Times New Roman" w:eastAsia="SchoolBookSanPin" w:hAnsi="Times New Roman"/>
          <w:position w:val="1"/>
          <w:sz w:val="28"/>
          <w:szCs w:val="24"/>
          <w:lang w:val="ru-RU"/>
        </w:rPr>
        <w:t xml:space="preserve"> Государственная дума.</w:t>
      </w:r>
      <w:r w:rsidR="005848A4" w:rsidRPr="00085D81">
        <w:rPr>
          <w:rFonts w:ascii="Times New Roman" w:eastAsia="SchoolBookSanPin" w:hAnsi="Times New Roman"/>
          <w:position w:val="1"/>
          <w:sz w:val="28"/>
          <w:szCs w:val="24"/>
          <w:lang w:val="ru-RU"/>
        </w:rPr>
        <w:t xml:space="preserve"> </w:t>
      </w:r>
      <w:r w:rsidR="00134744" w:rsidRPr="00085D81">
        <w:rPr>
          <w:rFonts w:ascii="Times New Roman" w:eastAsia="SchoolBookSanPin" w:hAnsi="Times New Roman"/>
          <w:position w:val="1"/>
          <w:sz w:val="28"/>
          <w:szCs w:val="24"/>
          <w:lang w:val="ru-RU"/>
        </w:rPr>
        <w:t>Идейно-политический спектр. Общественный и социальный подъ</w:t>
      </w:r>
      <w:r w:rsidR="005848A4" w:rsidRPr="00085D81">
        <w:rPr>
          <w:rFonts w:ascii="Times New Roman" w:eastAsia="SchoolBookSanPin" w:hAnsi="Times New Roman"/>
          <w:position w:val="1"/>
          <w:sz w:val="28"/>
          <w:szCs w:val="24"/>
          <w:lang w:val="ru-RU"/>
        </w:rPr>
        <w:t>ё</w:t>
      </w:r>
      <w:r w:rsidR="00134744" w:rsidRPr="00085D81">
        <w:rPr>
          <w:rFonts w:ascii="Times New Roman" w:eastAsia="SchoolBookSanPin" w:hAnsi="Times New Roman"/>
          <w:position w:val="1"/>
          <w:sz w:val="28"/>
          <w:szCs w:val="24"/>
          <w:lang w:val="ru-RU"/>
        </w:rPr>
        <w:t>м.</w:t>
      </w:r>
    </w:p>
    <w:p w:rsidR="00134744" w:rsidRPr="00085D81" w:rsidRDefault="00134744" w:rsidP="007D5CB0">
      <w:pPr>
        <w:spacing w:after="0" w:line="240" w:lineRule="auto"/>
        <w:ind w:firstLine="709"/>
        <w:jc w:val="both"/>
        <w:rPr>
          <w:rFonts w:ascii="Times New Roman" w:eastAsia="SchoolBookSanPin" w:hAnsi="Times New Roman"/>
          <w:sz w:val="28"/>
          <w:szCs w:val="24"/>
          <w:lang w:val="ru-RU"/>
        </w:rPr>
      </w:pPr>
      <w:r w:rsidRPr="00085D81">
        <w:rPr>
          <w:rFonts w:ascii="Times New Roman" w:eastAsia="SchoolBookSanPin" w:hAnsi="Times New Roman"/>
          <w:position w:val="1"/>
          <w:sz w:val="28"/>
          <w:szCs w:val="24"/>
          <w:lang w:val="ru-RU"/>
        </w:rPr>
        <w:t xml:space="preserve">Обострение международной обстановки. Блоковая система и участие </w:t>
      </w:r>
      <w:r w:rsidRPr="00085D81">
        <w:rPr>
          <w:rFonts w:ascii="Times New Roman" w:eastAsia="SchoolBookSanPin" w:hAnsi="Times New Roman"/>
          <w:position w:val="1"/>
          <w:sz w:val="28"/>
          <w:szCs w:val="24"/>
          <w:lang w:val="ru-RU"/>
        </w:rPr>
        <w:br/>
        <w:t>в ней России. Россия в преддверии мировой катастрофы.</w:t>
      </w:r>
    </w:p>
    <w:p w:rsidR="00134744" w:rsidRPr="00085D81" w:rsidRDefault="00113FC4" w:rsidP="007D5CB0">
      <w:pPr>
        <w:spacing w:after="0" w:line="240" w:lineRule="auto"/>
        <w:ind w:firstLine="709"/>
        <w:jc w:val="both"/>
        <w:rPr>
          <w:rFonts w:ascii="Times New Roman" w:eastAsia="SchoolBookSanPin" w:hAnsi="Times New Roman"/>
          <w:sz w:val="28"/>
          <w:szCs w:val="24"/>
          <w:lang w:val="ru-RU"/>
        </w:rPr>
      </w:pPr>
      <w:r w:rsidRPr="00085D81">
        <w:rPr>
          <w:rFonts w:ascii="Times New Roman" w:hAnsi="Times New Roman"/>
          <w:sz w:val="28"/>
          <w:szCs w:val="24"/>
          <w:lang w:val="ru-RU"/>
        </w:rPr>
        <w:t>149.</w:t>
      </w:r>
      <w:r w:rsidR="00134744" w:rsidRPr="00085D81">
        <w:rPr>
          <w:rFonts w:ascii="Times New Roman" w:eastAsia="OfficinaSansBoldITC" w:hAnsi="Times New Roman"/>
          <w:sz w:val="28"/>
          <w:szCs w:val="24"/>
          <w:lang w:val="ru-RU"/>
        </w:rPr>
        <w:t>7.2.11.5. </w:t>
      </w:r>
      <w:r w:rsidR="00134744" w:rsidRPr="00085D81">
        <w:rPr>
          <w:rFonts w:ascii="Times New Roman" w:eastAsia="SchoolBookSanPin" w:hAnsi="Times New Roman"/>
          <w:bCs/>
          <w:position w:val="1"/>
          <w:sz w:val="28"/>
          <w:szCs w:val="24"/>
          <w:lang w:val="ru-RU"/>
        </w:rPr>
        <w:t xml:space="preserve">Серебряный век российской культуры. </w:t>
      </w:r>
      <w:r w:rsidR="00134744" w:rsidRPr="00085D81">
        <w:rPr>
          <w:rFonts w:ascii="Times New Roman" w:eastAsia="SchoolBookSanPin" w:hAnsi="Times New Roman"/>
          <w:position w:val="1"/>
          <w:sz w:val="28"/>
          <w:szCs w:val="24"/>
          <w:lang w:val="ru-RU"/>
        </w:rPr>
        <w:t xml:space="preserve">Новые явления </w:t>
      </w:r>
      <w:r w:rsidR="00134744" w:rsidRPr="00085D81">
        <w:rPr>
          <w:rFonts w:ascii="Times New Roman" w:eastAsia="SchoolBookSanPin" w:hAnsi="Times New Roman"/>
          <w:position w:val="1"/>
          <w:sz w:val="28"/>
          <w:szCs w:val="24"/>
          <w:lang w:val="ru-RU"/>
        </w:rPr>
        <w:br/>
        <w:t xml:space="preserve">в художественной литературе и искусстве. Мировоззренческие ценности и стиль жизни. Литература начала </w:t>
      </w:r>
      <w:r w:rsidR="00134744" w:rsidRPr="00085D81">
        <w:rPr>
          <w:rFonts w:ascii="Times New Roman" w:eastAsia="SchoolBookSanPin" w:hAnsi="Times New Roman"/>
          <w:position w:val="1"/>
          <w:sz w:val="28"/>
          <w:szCs w:val="24"/>
        </w:rPr>
        <w:t>XX</w:t>
      </w:r>
      <w:r w:rsidR="00134744" w:rsidRPr="00085D81">
        <w:rPr>
          <w:rFonts w:ascii="Times New Roman" w:eastAsia="SchoolBookSanPin" w:hAnsi="Times New Roman"/>
          <w:position w:val="1"/>
          <w:sz w:val="28"/>
          <w:szCs w:val="24"/>
          <w:lang w:val="ru-RU"/>
        </w:rPr>
        <w:t xml:space="preserve"> в. Живопись.</w:t>
      </w:r>
    </w:p>
    <w:p w:rsidR="00134744" w:rsidRPr="00085D81" w:rsidRDefault="00134744" w:rsidP="007D5CB0">
      <w:pPr>
        <w:spacing w:after="0" w:line="240" w:lineRule="auto"/>
        <w:ind w:firstLine="709"/>
        <w:jc w:val="both"/>
        <w:rPr>
          <w:rFonts w:ascii="Times New Roman" w:eastAsia="SchoolBookSanPin" w:hAnsi="Times New Roman"/>
          <w:sz w:val="28"/>
          <w:szCs w:val="24"/>
          <w:lang w:val="ru-RU"/>
        </w:rPr>
      </w:pPr>
      <w:r w:rsidRPr="00085D81">
        <w:rPr>
          <w:rFonts w:ascii="Times New Roman" w:eastAsia="SchoolBookSanPin" w:hAnsi="Times New Roman"/>
          <w:position w:val="1"/>
          <w:sz w:val="28"/>
          <w:szCs w:val="24"/>
          <w:lang w:val="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134744" w:rsidRPr="00085D81" w:rsidRDefault="00134744" w:rsidP="007D5CB0">
      <w:pPr>
        <w:spacing w:after="0" w:line="240" w:lineRule="auto"/>
        <w:ind w:firstLine="709"/>
        <w:jc w:val="both"/>
        <w:rPr>
          <w:rFonts w:ascii="Times New Roman" w:eastAsia="SchoolBookSanPin" w:hAnsi="Times New Roman"/>
          <w:sz w:val="28"/>
          <w:szCs w:val="24"/>
          <w:lang w:val="ru-RU"/>
        </w:rPr>
      </w:pPr>
      <w:r w:rsidRPr="00085D81">
        <w:rPr>
          <w:rFonts w:ascii="Times New Roman" w:eastAsia="SchoolBookSanPin" w:hAnsi="Times New Roman"/>
          <w:position w:val="1"/>
          <w:sz w:val="28"/>
          <w:szCs w:val="24"/>
          <w:lang w:val="ru-RU"/>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w:t>
      </w:r>
      <w:r w:rsidR="005848A4" w:rsidRPr="00085D81">
        <w:rPr>
          <w:rFonts w:ascii="Times New Roman" w:eastAsia="SchoolBookSanPin" w:hAnsi="Times New Roman"/>
          <w:position w:val="1"/>
          <w:sz w:val="28"/>
          <w:szCs w:val="24"/>
          <w:lang w:val="ru-RU"/>
        </w:rPr>
        <w:t xml:space="preserve"> </w:t>
      </w:r>
      <w:r w:rsidRPr="00085D81">
        <w:rPr>
          <w:rFonts w:ascii="Times New Roman" w:eastAsia="SchoolBookSanPin" w:hAnsi="Times New Roman"/>
          <w:position w:val="1"/>
          <w:sz w:val="28"/>
          <w:szCs w:val="24"/>
        </w:rPr>
        <w:t>XX</w:t>
      </w:r>
      <w:r w:rsidRPr="00085D81">
        <w:rPr>
          <w:rFonts w:ascii="Times New Roman" w:eastAsia="SchoolBookSanPin" w:hAnsi="Times New Roman"/>
          <w:position w:val="1"/>
          <w:sz w:val="28"/>
          <w:szCs w:val="24"/>
          <w:lang w:val="ru-RU"/>
        </w:rPr>
        <w:t xml:space="preserve"> в. в мировую культуру.</w:t>
      </w:r>
    </w:p>
    <w:p w:rsidR="00134744" w:rsidRPr="00085D81" w:rsidRDefault="00113FC4" w:rsidP="007D5CB0">
      <w:pPr>
        <w:spacing w:after="0" w:line="240" w:lineRule="auto"/>
        <w:ind w:firstLine="709"/>
        <w:jc w:val="both"/>
        <w:rPr>
          <w:rFonts w:ascii="Times New Roman" w:eastAsia="SchoolBookSanPin" w:hAnsi="Times New Roman"/>
          <w:sz w:val="28"/>
          <w:szCs w:val="24"/>
          <w:lang w:val="ru-RU"/>
        </w:rPr>
      </w:pPr>
      <w:r w:rsidRPr="00085D81">
        <w:rPr>
          <w:rFonts w:ascii="Times New Roman" w:hAnsi="Times New Roman"/>
          <w:sz w:val="28"/>
          <w:szCs w:val="24"/>
          <w:lang w:val="ru-RU"/>
        </w:rPr>
        <w:t>149.</w:t>
      </w:r>
      <w:r w:rsidR="00134744" w:rsidRPr="00085D81">
        <w:rPr>
          <w:rFonts w:ascii="Times New Roman" w:eastAsia="OfficinaSansBoldITC" w:hAnsi="Times New Roman"/>
          <w:sz w:val="28"/>
          <w:szCs w:val="24"/>
          <w:lang w:val="ru-RU"/>
        </w:rPr>
        <w:t>7.2.1</w:t>
      </w:r>
      <w:r w:rsidR="005848A4" w:rsidRPr="00085D81">
        <w:rPr>
          <w:rFonts w:ascii="Times New Roman" w:eastAsia="OfficinaSansBoldITC" w:hAnsi="Times New Roman"/>
          <w:sz w:val="28"/>
          <w:szCs w:val="24"/>
          <w:lang w:val="ru-RU"/>
        </w:rPr>
        <w:t>2</w:t>
      </w:r>
      <w:r w:rsidR="00134744" w:rsidRPr="00085D81">
        <w:rPr>
          <w:rFonts w:ascii="Times New Roman" w:eastAsia="OfficinaSansBoldITC" w:hAnsi="Times New Roman"/>
          <w:sz w:val="28"/>
          <w:szCs w:val="24"/>
          <w:lang w:val="ru-RU"/>
        </w:rPr>
        <w:t>. </w:t>
      </w:r>
      <w:r w:rsidR="00134744" w:rsidRPr="00085D81">
        <w:rPr>
          <w:rFonts w:ascii="Times New Roman" w:eastAsia="SchoolBookSanPin" w:hAnsi="Times New Roman"/>
          <w:bCs/>
          <w:position w:val="1"/>
          <w:sz w:val="28"/>
          <w:szCs w:val="24"/>
          <w:lang w:val="ru-RU"/>
        </w:rPr>
        <w:t xml:space="preserve">Наш край </w:t>
      </w:r>
      <w:r w:rsidR="00134744" w:rsidRPr="00085D81">
        <w:rPr>
          <w:rFonts w:ascii="Times New Roman" w:eastAsia="SchoolBookSanPin" w:hAnsi="Times New Roman"/>
          <w:position w:val="1"/>
          <w:sz w:val="28"/>
          <w:szCs w:val="24"/>
          <w:lang w:val="ru-RU"/>
        </w:rPr>
        <w:t xml:space="preserve">в </w:t>
      </w:r>
      <w:r w:rsidR="00134744" w:rsidRPr="00085D81">
        <w:rPr>
          <w:rFonts w:ascii="Times New Roman" w:eastAsia="SchoolBookSanPin" w:hAnsi="Times New Roman"/>
          <w:position w:val="1"/>
          <w:sz w:val="28"/>
          <w:szCs w:val="24"/>
        </w:rPr>
        <w:t>XIX</w:t>
      </w:r>
      <w:r w:rsidR="00134744" w:rsidRPr="00085D81">
        <w:rPr>
          <w:rFonts w:ascii="Times New Roman" w:eastAsia="SchoolBookSanPin" w:hAnsi="Times New Roman"/>
          <w:position w:val="1"/>
          <w:sz w:val="28"/>
          <w:szCs w:val="24"/>
          <w:lang w:val="ru-RU"/>
        </w:rPr>
        <w:t xml:space="preserve"> ‒ начале ХХ в.</w:t>
      </w:r>
    </w:p>
    <w:p w:rsidR="00134744" w:rsidRPr="00085D81" w:rsidRDefault="00113FC4" w:rsidP="007D5CB0">
      <w:pPr>
        <w:spacing w:after="0" w:line="240" w:lineRule="auto"/>
        <w:ind w:firstLine="709"/>
        <w:jc w:val="both"/>
        <w:rPr>
          <w:rFonts w:ascii="Times New Roman" w:eastAsia="SchoolBookSanPin" w:hAnsi="Times New Roman"/>
          <w:sz w:val="28"/>
          <w:szCs w:val="24"/>
          <w:lang w:val="ru-RU"/>
        </w:rPr>
      </w:pPr>
      <w:r w:rsidRPr="00085D81">
        <w:rPr>
          <w:rFonts w:ascii="Times New Roman" w:hAnsi="Times New Roman"/>
          <w:sz w:val="28"/>
          <w:szCs w:val="24"/>
          <w:lang w:val="ru-RU"/>
        </w:rPr>
        <w:t>149.</w:t>
      </w:r>
      <w:r w:rsidR="00134744" w:rsidRPr="00085D81">
        <w:rPr>
          <w:rFonts w:ascii="Times New Roman" w:eastAsia="OfficinaSansBoldITC" w:hAnsi="Times New Roman"/>
          <w:sz w:val="28"/>
          <w:szCs w:val="24"/>
          <w:lang w:val="ru-RU"/>
        </w:rPr>
        <w:t>7.2.1</w:t>
      </w:r>
      <w:r w:rsidR="005848A4" w:rsidRPr="00085D81">
        <w:rPr>
          <w:rFonts w:ascii="Times New Roman" w:eastAsia="OfficinaSansBoldITC" w:hAnsi="Times New Roman"/>
          <w:sz w:val="28"/>
          <w:szCs w:val="24"/>
          <w:lang w:val="ru-RU"/>
        </w:rPr>
        <w:t>3</w:t>
      </w:r>
      <w:r w:rsidR="00134744" w:rsidRPr="00085D81">
        <w:rPr>
          <w:rFonts w:ascii="Times New Roman" w:eastAsia="OfficinaSansBoldITC" w:hAnsi="Times New Roman"/>
          <w:sz w:val="28"/>
          <w:szCs w:val="24"/>
          <w:lang w:val="ru-RU"/>
        </w:rPr>
        <w:t>. </w:t>
      </w:r>
      <w:r w:rsidR="00134744" w:rsidRPr="00085D81">
        <w:rPr>
          <w:rFonts w:ascii="Times New Roman" w:eastAsia="SchoolBookSanPin" w:hAnsi="Times New Roman"/>
          <w:bCs/>
          <w:position w:val="1"/>
          <w:sz w:val="28"/>
          <w:szCs w:val="24"/>
          <w:lang w:val="ru-RU"/>
        </w:rPr>
        <w:t xml:space="preserve">Обобщение. </w:t>
      </w:r>
    </w:p>
    <w:p w:rsidR="00134744" w:rsidRPr="00085D81" w:rsidRDefault="00113FC4" w:rsidP="007D5CB0">
      <w:pPr>
        <w:spacing w:after="0" w:line="240" w:lineRule="auto"/>
        <w:ind w:firstLine="709"/>
        <w:jc w:val="both"/>
        <w:rPr>
          <w:rFonts w:ascii="Times New Roman" w:eastAsia="OfficinaSansBoldITC" w:hAnsi="Times New Roman"/>
          <w:b/>
          <w:sz w:val="28"/>
          <w:szCs w:val="28"/>
          <w:lang w:val="ru-RU"/>
        </w:rPr>
      </w:pPr>
      <w:r w:rsidRPr="00085D81">
        <w:rPr>
          <w:rFonts w:ascii="Times New Roman" w:hAnsi="Times New Roman"/>
          <w:b/>
          <w:sz w:val="28"/>
          <w:szCs w:val="28"/>
          <w:lang w:val="ru-RU"/>
        </w:rPr>
        <w:lastRenderedPageBreak/>
        <w:t>149.</w:t>
      </w:r>
      <w:r w:rsidR="00134744" w:rsidRPr="00085D81">
        <w:rPr>
          <w:rFonts w:ascii="Times New Roman" w:eastAsia="OfficinaSansBoldITC" w:hAnsi="Times New Roman"/>
          <w:b/>
          <w:sz w:val="28"/>
          <w:szCs w:val="28"/>
          <w:lang w:val="ru-RU"/>
        </w:rPr>
        <w:t>8. Планируемые результаты освоения программы по истории на уровне основного общего образования.</w:t>
      </w:r>
    </w:p>
    <w:p w:rsidR="00134744" w:rsidRPr="00085D81" w:rsidRDefault="00113FC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hAnsi="Times New Roman"/>
          <w:sz w:val="28"/>
          <w:szCs w:val="28"/>
          <w:lang w:val="ru-RU"/>
        </w:rPr>
        <w:t>149.</w:t>
      </w:r>
      <w:r w:rsidR="00134744" w:rsidRPr="00085D81">
        <w:rPr>
          <w:rFonts w:ascii="Times New Roman" w:eastAsia="SchoolBookSanPin" w:hAnsi="Times New Roman"/>
          <w:sz w:val="28"/>
          <w:szCs w:val="28"/>
          <w:lang w:val="ru-RU"/>
        </w:rPr>
        <w:t xml:space="preserve">8.1. К важнейшим </w:t>
      </w:r>
      <w:r w:rsidR="00134744" w:rsidRPr="00085D81">
        <w:rPr>
          <w:rFonts w:ascii="Times New Roman" w:eastAsia="SchoolBookSanPin" w:hAnsi="Times New Roman"/>
          <w:bCs/>
          <w:sz w:val="28"/>
          <w:szCs w:val="28"/>
          <w:lang w:val="ru-RU"/>
        </w:rPr>
        <w:t xml:space="preserve">личностным результатам </w:t>
      </w:r>
      <w:r w:rsidR="00134744" w:rsidRPr="00085D81">
        <w:rPr>
          <w:rFonts w:ascii="Times New Roman" w:eastAsia="SchoolBookSanPin" w:hAnsi="Times New Roman"/>
          <w:sz w:val="28"/>
          <w:szCs w:val="28"/>
          <w:lang w:val="ru-RU"/>
        </w:rPr>
        <w:t>изучения истории относятся:</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sz w:val="28"/>
          <w:szCs w:val="28"/>
          <w:lang w:val="ru-RU"/>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sz w:val="28"/>
          <w:szCs w:val="28"/>
          <w:lang w:val="ru-RU"/>
        </w:rPr>
        <w:t xml:space="preserve">2) в сфере гражданского воспитания: осмысление исторической традиции </w:t>
      </w:r>
      <w:r w:rsidRPr="00085D81">
        <w:rPr>
          <w:rFonts w:ascii="Times New Roman" w:eastAsia="SchoolBookSanPin" w:hAnsi="Times New Roman"/>
          <w:sz w:val="28"/>
          <w:szCs w:val="28"/>
          <w:lang w:val="ru-RU"/>
        </w:rPr>
        <w:br/>
        <w:t>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sz w:val="28"/>
          <w:szCs w:val="28"/>
          <w:lang w:val="ru-RU"/>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w:t>
      </w:r>
      <w:r w:rsidR="005848A4" w:rsidRPr="00085D81">
        <w:rPr>
          <w:rFonts w:ascii="Times New Roman" w:eastAsia="SchoolBookSanPin" w:hAnsi="Times New Roman"/>
          <w:sz w:val="28"/>
          <w:szCs w:val="28"/>
          <w:lang w:val="ru-RU"/>
        </w:rPr>
        <w:t>ё</w:t>
      </w:r>
      <w:r w:rsidRPr="00085D81">
        <w:rPr>
          <w:rFonts w:ascii="Times New Roman" w:eastAsia="SchoolBookSanPin" w:hAnsi="Times New Roman"/>
          <w:sz w:val="28"/>
          <w:szCs w:val="28"/>
          <w:lang w:val="ru-RU"/>
        </w:rPr>
        <w:t>том осознания последствий поступков; активное неприятие асоциальных поступков;</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sz w:val="28"/>
          <w:szCs w:val="28"/>
          <w:lang w:val="ru-RU"/>
        </w:rPr>
        <w:t xml:space="preserve">4) в понимании ценности научного познания: осмысление значения истории как знания о развитии человека и общества, о социальном, культурном </w:t>
      </w:r>
      <w:r w:rsidRPr="00085D81">
        <w:rPr>
          <w:rFonts w:ascii="Times New Roman" w:eastAsia="SchoolBookSanPin" w:hAnsi="Times New Roman"/>
          <w:sz w:val="28"/>
          <w:szCs w:val="28"/>
          <w:lang w:val="ru-RU"/>
        </w:rPr>
        <w:br/>
        <w:t>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sz w:val="28"/>
          <w:szCs w:val="28"/>
          <w:lang w:val="ru-RU"/>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sz w:val="28"/>
          <w:szCs w:val="28"/>
          <w:lang w:val="ru-RU"/>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sz w:val="28"/>
          <w:szCs w:val="28"/>
          <w:lang w:val="ru-RU"/>
        </w:rPr>
        <w:t xml:space="preserve">7) в сфере трудового воспитания: понимание на основе знания истории значения трудовой деятельности людей как источника развития человека </w:t>
      </w:r>
      <w:r w:rsidRPr="00085D81">
        <w:rPr>
          <w:rFonts w:ascii="Times New Roman" w:eastAsia="SchoolBookSanPin" w:hAnsi="Times New Roman"/>
          <w:sz w:val="28"/>
          <w:szCs w:val="28"/>
          <w:lang w:val="ru-RU"/>
        </w:rPr>
        <w:br/>
        <w:t xml:space="preserve">и общества; представление о разнообразии существовавших в прошлом </w:t>
      </w:r>
      <w:r w:rsidRPr="00085D81">
        <w:rPr>
          <w:rFonts w:ascii="Times New Roman" w:eastAsia="SchoolBookSanPin" w:hAnsi="Times New Roman"/>
          <w:sz w:val="28"/>
          <w:szCs w:val="28"/>
          <w:lang w:val="ru-RU"/>
        </w:rPr>
        <w:br/>
        <w:t xml:space="preserve">и современных профессий; уважение к труду и результатам трудовой деятельности человека; определение сферы профессионально-ориентированных интересов, </w:t>
      </w:r>
      <w:r w:rsidRPr="00085D81">
        <w:rPr>
          <w:rFonts w:ascii="Times New Roman" w:eastAsia="SchoolBookSanPin" w:hAnsi="Times New Roman"/>
          <w:sz w:val="28"/>
          <w:szCs w:val="28"/>
          <w:lang w:val="ru-RU"/>
        </w:rPr>
        <w:lastRenderedPageBreak/>
        <w:t>построение индивидуальной траектории образования и жизненных планов;</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sz w:val="28"/>
          <w:szCs w:val="28"/>
          <w:lang w:val="ru-RU"/>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sz w:val="28"/>
          <w:szCs w:val="28"/>
          <w:lang w:val="ru-RU"/>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34744" w:rsidRPr="00085D81" w:rsidRDefault="00113FC4" w:rsidP="007D5CB0">
      <w:pPr>
        <w:spacing w:after="0" w:line="240" w:lineRule="auto"/>
        <w:ind w:firstLine="709"/>
        <w:jc w:val="both"/>
        <w:rPr>
          <w:rFonts w:ascii="Times New Roman" w:eastAsia="SchoolBookSanPin" w:hAnsi="Times New Roman"/>
          <w:bCs/>
          <w:sz w:val="28"/>
          <w:szCs w:val="28"/>
          <w:lang w:val="ru-RU"/>
        </w:rPr>
      </w:pPr>
      <w:r w:rsidRPr="00085D81">
        <w:rPr>
          <w:rFonts w:ascii="Times New Roman" w:hAnsi="Times New Roman"/>
          <w:sz w:val="28"/>
          <w:szCs w:val="28"/>
          <w:lang w:val="ru-RU"/>
        </w:rPr>
        <w:t>149.</w:t>
      </w:r>
      <w:r w:rsidR="00134744" w:rsidRPr="00085D81">
        <w:rPr>
          <w:rFonts w:ascii="Times New Roman" w:eastAsia="SchoolBookSanPin" w:hAnsi="Times New Roman"/>
          <w:sz w:val="28"/>
          <w:szCs w:val="28"/>
          <w:lang w:val="ru-RU"/>
        </w:rPr>
        <w:t xml:space="preserve">8.2. В результате изучения истории на уровне основного общего образования у обучающегося будут сформированы </w:t>
      </w:r>
      <w:r w:rsidR="00134744" w:rsidRPr="00085D81">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085D81" w:rsidRDefault="00113FC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hAnsi="Times New Roman"/>
          <w:sz w:val="28"/>
          <w:szCs w:val="28"/>
          <w:lang w:val="ru-RU"/>
        </w:rPr>
        <w:t>149.</w:t>
      </w:r>
      <w:r w:rsidR="00134744" w:rsidRPr="00085D81">
        <w:rPr>
          <w:rFonts w:ascii="Times New Roman" w:eastAsia="OfficinaSansBoldITC" w:hAnsi="Times New Roman"/>
          <w:sz w:val="28"/>
          <w:szCs w:val="28"/>
          <w:lang w:val="ru-RU"/>
        </w:rPr>
        <w:t>8.2.1. </w:t>
      </w:r>
      <w:r w:rsidR="00134744" w:rsidRPr="00085D81">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085D81">
        <w:rPr>
          <w:rFonts w:ascii="Times New Roman" w:eastAsia="SchoolBookSanPin" w:hAnsi="Times New Roman"/>
          <w:bCs/>
          <w:sz w:val="28"/>
          <w:szCs w:val="28"/>
          <w:lang w:val="ru-RU"/>
        </w:rPr>
        <w:t>познавательных универсальных учебных действий</w:t>
      </w:r>
      <w:r w:rsidR="00134744" w:rsidRPr="00085D81">
        <w:rPr>
          <w:rFonts w:ascii="Times New Roman" w:eastAsia="SchoolBookSanPin" w:hAnsi="Times New Roman"/>
          <w:sz w:val="28"/>
          <w:szCs w:val="28"/>
          <w:lang w:val="ru-RU"/>
        </w:rPr>
        <w:t>:</w:t>
      </w:r>
    </w:p>
    <w:p w:rsidR="00134744" w:rsidRPr="00085D81" w:rsidRDefault="00134744" w:rsidP="007D5CB0">
      <w:pPr>
        <w:spacing w:after="0" w:line="240" w:lineRule="auto"/>
        <w:ind w:firstLine="709"/>
        <w:jc w:val="both"/>
        <w:rPr>
          <w:rFonts w:ascii="Times New Roman" w:eastAsia="SchoolBookSanPin" w:hAnsi="Times New Roman"/>
          <w:position w:val="1"/>
          <w:sz w:val="28"/>
          <w:szCs w:val="28"/>
          <w:lang w:val="ru-RU"/>
        </w:rPr>
      </w:pPr>
      <w:r w:rsidRPr="00085D81">
        <w:rPr>
          <w:rFonts w:ascii="Times New Roman" w:eastAsia="SchoolBookSanPin" w:hAnsi="Times New Roman"/>
          <w:position w:val="1"/>
          <w:sz w:val="28"/>
          <w:szCs w:val="28"/>
          <w:lang w:val="ru-RU"/>
        </w:rPr>
        <w:t xml:space="preserve">систематизировать и обобщать исторические факты (в форме таблиц, схем); </w:t>
      </w:r>
    </w:p>
    <w:p w:rsidR="00134744" w:rsidRPr="00085D81" w:rsidRDefault="00134744" w:rsidP="007D5CB0">
      <w:pPr>
        <w:spacing w:after="0" w:line="240" w:lineRule="auto"/>
        <w:ind w:firstLine="709"/>
        <w:jc w:val="both"/>
        <w:rPr>
          <w:rFonts w:ascii="Times New Roman" w:eastAsia="SchoolBookSanPin" w:hAnsi="Times New Roman"/>
          <w:position w:val="1"/>
          <w:sz w:val="28"/>
          <w:szCs w:val="28"/>
          <w:lang w:val="ru-RU"/>
        </w:rPr>
      </w:pPr>
      <w:r w:rsidRPr="00085D81">
        <w:rPr>
          <w:rFonts w:ascii="Times New Roman" w:eastAsia="SchoolBookSanPin" w:hAnsi="Times New Roman"/>
          <w:position w:val="1"/>
          <w:sz w:val="28"/>
          <w:szCs w:val="28"/>
          <w:lang w:val="ru-RU"/>
        </w:rPr>
        <w:t xml:space="preserve">выявлять характерные признаки исторических явлений; </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раскрывать причинно-следственные связи событий;</w:t>
      </w:r>
    </w:p>
    <w:p w:rsidR="00134744" w:rsidRPr="00085D81" w:rsidRDefault="00134744" w:rsidP="007D5CB0">
      <w:pPr>
        <w:spacing w:after="0" w:line="240" w:lineRule="auto"/>
        <w:ind w:left="708" w:firstLine="1"/>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сравнивать события, ситуации, выявляя общие черты и различия; формулировать и обосновывать выводы.</w:t>
      </w:r>
    </w:p>
    <w:p w:rsidR="00134744" w:rsidRPr="00085D81" w:rsidRDefault="00113FC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hAnsi="Times New Roman"/>
          <w:sz w:val="28"/>
          <w:szCs w:val="28"/>
          <w:lang w:val="ru-RU"/>
        </w:rPr>
        <w:t>149.</w:t>
      </w:r>
      <w:r w:rsidR="00134744" w:rsidRPr="00085D81">
        <w:rPr>
          <w:rFonts w:ascii="Times New Roman" w:eastAsia="OfficinaSansBoldITC" w:hAnsi="Times New Roman"/>
          <w:sz w:val="28"/>
          <w:szCs w:val="28"/>
          <w:lang w:val="ru-RU"/>
        </w:rPr>
        <w:t>8.2.2. </w:t>
      </w:r>
      <w:r w:rsidR="00134744" w:rsidRPr="00085D81">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085D81">
        <w:rPr>
          <w:rFonts w:ascii="Times New Roman" w:eastAsia="SchoolBookSanPin" w:hAnsi="Times New Roman"/>
          <w:bCs/>
          <w:sz w:val="28"/>
          <w:szCs w:val="28"/>
          <w:lang w:val="ru-RU"/>
        </w:rPr>
        <w:t>познавательных универсальных учебных действий</w:t>
      </w:r>
      <w:r w:rsidR="00134744" w:rsidRPr="00085D81">
        <w:rPr>
          <w:rFonts w:ascii="Times New Roman" w:eastAsia="SchoolBookSanPin" w:hAnsi="Times New Roman"/>
          <w:sz w:val="28"/>
          <w:szCs w:val="28"/>
          <w:lang w:val="ru-RU"/>
        </w:rPr>
        <w:t>:</w:t>
      </w:r>
    </w:p>
    <w:p w:rsidR="00134744" w:rsidRPr="00085D81" w:rsidRDefault="00134744" w:rsidP="007D5CB0">
      <w:pPr>
        <w:spacing w:after="0" w:line="240" w:lineRule="auto"/>
        <w:ind w:firstLine="709"/>
        <w:jc w:val="both"/>
        <w:rPr>
          <w:rFonts w:ascii="Times New Roman" w:eastAsia="SchoolBookSanPin" w:hAnsi="Times New Roman"/>
          <w:position w:val="1"/>
          <w:sz w:val="28"/>
          <w:szCs w:val="28"/>
          <w:lang w:val="ru-RU"/>
        </w:rPr>
      </w:pPr>
      <w:r w:rsidRPr="00085D81">
        <w:rPr>
          <w:rFonts w:ascii="Times New Roman" w:eastAsia="SchoolBookSanPin" w:hAnsi="Times New Roman"/>
          <w:position w:val="1"/>
          <w:sz w:val="28"/>
          <w:szCs w:val="28"/>
          <w:lang w:val="ru-RU"/>
        </w:rPr>
        <w:t xml:space="preserve">определять познавательную задачу; </w:t>
      </w:r>
    </w:p>
    <w:p w:rsidR="00134744" w:rsidRPr="00085D81" w:rsidRDefault="00134744" w:rsidP="007D5CB0">
      <w:pPr>
        <w:spacing w:after="0" w:line="240" w:lineRule="auto"/>
        <w:ind w:firstLine="709"/>
        <w:jc w:val="both"/>
        <w:rPr>
          <w:rFonts w:ascii="Times New Roman" w:eastAsia="SchoolBookSanPin" w:hAnsi="Times New Roman"/>
          <w:position w:val="1"/>
          <w:sz w:val="28"/>
          <w:szCs w:val="28"/>
          <w:lang w:val="ru-RU"/>
        </w:rPr>
      </w:pPr>
      <w:r w:rsidRPr="00085D81">
        <w:rPr>
          <w:rFonts w:ascii="Times New Roman" w:eastAsia="SchoolBookSanPin" w:hAnsi="Times New Roman"/>
          <w:position w:val="1"/>
          <w:sz w:val="28"/>
          <w:szCs w:val="28"/>
          <w:lang w:val="ru-RU"/>
        </w:rPr>
        <w:t>намечать путь е</w:t>
      </w:r>
      <w:r w:rsidR="005848A4" w:rsidRPr="00085D81">
        <w:rPr>
          <w:rFonts w:ascii="Times New Roman" w:eastAsia="SchoolBookSanPin" w:hAnsi="Times New Roman"/>
          <w:position w:val="1"/>
          <w:sz w:val="28"/>
          <w:szCs w:val="28"/>
          <w:lang w:val="ru-RU"/>
        </w:rPr>
        <w:t>ё</w:t>
      </w:r>
      <w:r w:rsidRPr="00085D81">
        <w:rPr>
          <w:rFonts w:ascii="Times New Roman" w:eastAsia="SchoolBookSanPin" w:hAnsi="Times New Roman"/>
          <w:position w:val="1"/>
          <w:sz w:val="28"/>
          <w:szCs w:val="28"/>
          <w:lang w:val="ru-RU"/>
        </w:rPr>
        <w:t xml:space="preserve"> решения и осуществлять подбор исторического материала, объекта; </w:t>
      </w:r>
    </w:p>
    <w:p w:rsidR="005848A4" w:rsidRPr="00085D81" w:rsidRDefault="00134744" w:rsidP="007D5CB0">
      <w:pPr>
        <w:spacing w:after="0" w:line="240" w:lineRule="auto"/>
        <w:ind w:firstLine="709"/>
        <w:jc w:val="both"/>
        <w:rPr>
          <w:rFonts w:ascii="Times New Roman" w:eastAsia="SchoolBookSanPin" w:hAnsi="Times New Roman"/>
          <w:position w:val="1"/>
          <w:sz w:val="28"/>
          <w:szCs w:val="28"/>
          <w:lang w:val="ru-RU"/>
        </w:rPr>
      </w:pPr>
      <w:r w:rsidRPr="00085D81">
        <w:rPr>
          <w:rFonts w:ascii="Times New Roman" w:eastAsia="SchoolBookSanPin" w:hAnsi="Times New Roman"/>
          <w:position w:val="1"/>
          <w:sz w:val="28"/>
          <w:szCs w:val="28"/>
          <w:lang w:val="ru-RU"/>
        </w:rPr>
        <w:t xml:space="preserve">систематизировать и анализировать исторические факты, осуществлять реконструкцию исторических событий; </w:t>
      </w:r>
    </w:p>
    <w:p w:rsidR="00134744" w:rsidRPr="00085D81" w:rsidRDefault="00134744" w:rsidP="007D5CB0">
      <w:pPr>
        <w:spacing w:after="0" w:line="240" w:lineRule="auto"/>
        <w:ind w:firstLine="709"/>
        <w:jc w:val="both"/>
        <w:rPr>
          <w:rFonts w:ascii="Times New Roman" w:eastAsia="SchoolBookSanPin" w:hAnsi="Times New Roman"/>
          <w:position w:val="1"/>
          <w:sz w:val="28"/>
          <w:szCs w:val="28"/>
          <w:lang w:val="ru-RU"/>
        </w:rPr>
      </w:pPr>
      <w:r w:rsidRPr="00085D81">
        <w:rPr>
          <w:rFonts w:ascii="Times New Roman" w:eastAsia="SchoolBookSanPin" w:hAnsi="Times New Roman"/>
          <w:position w:val="1"/>
          <w:sz w:val="28"/>
          <w:szCs w:val="28"/>
          <w:lang w:val="ru-RU"/>
        </w:rPr>
        <w:t xml:space="preserve">соотносить полученный результат с имеющимся знанием; </w:t>
      </w:r>
    </w:p>
    <w:p w:rsidR="00134744" w:rsidRPr="00085D81" w:rsidRDefault="00134744" w:rsidP="007D5CB0">
      <w:pPr>
        <w:spacing w:after="0" w:line="240" w:lineRule="auto"/>
        <w:ind w:firstLine="709"/>
        <w:jc w:val="both"/>
        <w:rPr>
          <w:rFonts w:ascii="Times New Roman" w:eastAsia="SchoolBookSanPin" w:hAnsi="Times New Roman"/>
          <w:position w:val="1"/>
          <w:sz w:val="28"/>
          <w:szCs w:val="28"/>
          <w:lang w:val="ru-RU"/>
        </w:rPr>
      </w:pPr>
      <w:r w:rsidRPr="00085D81">
        <w:rPr>
          <w:rFonts w:ascii="Times New Roman" w:eastAsia="SchoolBookSanPin" w:hAnsi="Times New Roman"/>
          <w:position w:val="1"/>
          <w:sz w:val="28"/>
          <w:szCs w:val="28"/>
          <w:lang w:val="ru-RU"/>
        </w:rPr>
        <w:t xml:space="preserve">определять новизну и обоснованность полученного результата; </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представлять результаты своей деятельности в различных формах (сообщение, эссе, презентация, реферат, учебный проект и другие).</w:t>
      </w:r>
    </w:p>
    <w:p w:rsidR="00134744" w:rsidRPr="00085D81" w:rsidRDefault="00113FC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hAnsi="Times New Roman"/>
          <w:sz w:val="28"/>
          <w:szCs w:val="28"/>
          <w:lang w:val="ru-RU"/>
        </w:rPr>
        <w:t>149.</w:t>
      </w:r>
      <w:r w:rsidR="00134744" w:rsidRPr="00085D81">
        <w:rPr>
          <w:rFonts w:ascii="Times New Roman" w:eastAsia="OfficinaSansBoldITC" w:hAnsi="Times New Roman"/>
          <w:sz w:val="28"/>
          <w:szCs w:val="28"/>
          <w:lang w:val="ru-RU"/>
        </w:rPr>
        <w:t>8.2.3. </w:t>
      </w:r>
      <w:r w:rsidR="00134744" w:rsidRPr="00085D81">
        <w:rPr>
          <w:rFonts w:ascii="Times New Roman" w:eastAsia="SchoolBookSanPin" w:hAnsi="Times New Roman"/>
          <w:sz w:val="28"/>
          <w:szCs w:val="28"/>
          <w:lang w:val="ru-RU"/>
        </w:rPr>
        <w:t xml:space="preserve">У обучающегося будут сформированы следующие умения работать с информацией как часть </w:t>
      </w:r>
      <w:r w:rsidR="00134744" w:rsidRPr="00085D81">
        <w:rPr>
          <w:rFonts w:ascii="Times New Roman" w:eastAsia="SchoolBookSanPin" w:hAnsi="Times New Roman"/>
          <w:bCs/>
          <w:sz w:val="28"/>
          <w:szCs w:val="28"/>
          <w:lang w:val="ru-RU"/>
        </w:rPr>
        <w:t>познавательных универсальных учебных действий</w:t>
      </w:r>
      <w:r w:rsidR="00134744" w:rsidRPr="00085D81">
        <w:rPr>
          <w:rFonts w:ascii="Times New Roman" w:eastAsia="SchoolBookSanPin" w:hAnsi="Times New Roman"/>
          <w:sz w:val="28"/>
          <w:szCs w:val="28"/>
          <w:lang w:val="ru-RU"/>
        </w:rPr>
        <w:t>:</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134744" w:rsidRPr="00085D81" w:rsidRDefault="00134744" w:rsidP="007D5CB0">
      <w:pPr>
        <w:spacing w:after="0" w:line="240" w:lineRule="auto"/>
        <w:ind w:firstLine="709"/>
        <w:jc w:val="both"/>
        <w:rPr>
          <w:rFonts w:ascii="Times New Roman" w:eastAsia="SchoolBookSanPin" w:hAnsi="Times New Roman"/>
          <w:position w:val="1"/>
          <w:sz w:val="28"/>
          <w:szCs w:val="28"/>
          <w:lang w:val="ru-RU"/>
        </w:rPr>
      </w:pPr>
      <w:r w:rsidRPr="00085D81">
        <w:rPr>
          <w:rFonts w:ascii="Times New Roman" w:eastAsia="SchoolBookSanPin" w:hAnsi="Times New Roman"/>
          <w:position w:val="1"/>
          <w:sz w:val="28"/>
          <w:szCs w:val="28"/>
          <w:lang w:val="ru-RU"/>
        </w:rPr>
        <w:t>различать виды источников исторической информации;</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134744" w:rsidRPr="00085D81" w:rsidRDefault="00113FC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hAnsi="Times New Roman"/>
          <w:sz w:val="28"/>
          <w:szCs w:val="28"/>
          <w:lang w:val="ru-RU"/>
        </w:rPr>
        <w:t>149.</w:t>
      </w:r>
      <w:r w:rsidR="00134744" w:rsidRPr="00085D81">
        <w:rPr>
          <w:rFonts w:ascii="Times New Roman" w:eastAsia="OfficinaSansBoldITC" w:hAnsi="Times New Roman"/>
          <w:sz w:val="28"/>
          <w:szCs w:val="28"/>
          <w:lang w:val="ru-RU"/>
        </w:rPr>
        <w:t>8.2.4. </w:t>
      </w:r>
      <w:r w:rsidR="00134744" w:rsidRPr="00085D81">
        <w:rPr>
          <w:rFonts w:ascii="Times New Roman" w:eastAsia="SchoolBookSanPin" w:hAnsi="Times New Roman"/>
          <w:sz w:val="28"/>
          <w:szCs w:val="28"/>
          <w:lang w:val="ru-RU"/>
        </w:rPr>
        <w:t xml:space="preserve">У обучающегося будут сформированы следующие умения общения как часть </w:t>
      </w:r>
      <w:r w:rsidR="00134744" w:rsidRPr="00085D81">
        <w:rPr>
          <w:rFonts w:ascii="Times New Roman" w:eastAsia="SchoolBookSanPin" w:hAnsi="Times New Roman"/>
          <w:bCs/>
          <w:sz w:val="28"/>
          <w:szCs w:val="28"/>
          <w:lang w:val="ru-RU"/>
        </w:rPr>
        <w:t>коммуникативных универсальных учебных действий</w:t>
      </w:r>
      <w:r w:rsidR="00134744" w:rsidRPr="00085D81">
        <w:rPr>
          <w:rFonts w:ascii="Times New Roman" w:eastAsia="SchoolBookSanPin" w:hAnsi="Times New Roman"/>
          <w:sz w:val="28"/>
          <w:szCs w:val="28"/>
          <w:lang w:val="ru-RU"/>
        </w:rPr>
        <w:t>:</w:t>
      </w:r>
    </w:p>
    <w:p w:rsidR="00134744" w:rsidRPr="00085D81" w:rsidRDefault="00134744" w:rsidP="007D5CB0">
      <w:pPr>
        <w:spacing w:after="0" w:line="240" w:lineRule="auto"/>
        <w:ind w:firstLine="709"/>
        <w:jc w:val="both"/>
        <w:rPr>
          <w:rFonts w:ascii="Times New Roman" w:eastAsia="SchoolBookSanPin" w:hAnsi="Times New Roman"/>
          <w:position w:val="1"/>
          <w:sz w:val="28"/>
          <w:szCs w:val="28"/>
          <w:lang w:val="ru-RU"/>
        </w:rPr>
      </w:pPr>
      <w:r w:rsidRPr="00085D81">
        <w:rPr>
          <w:rFonts w:ascii="Times New Roman" w:eastAsia="SchoolBookSanPin" w:hAnsi="Times New Roman"/>
          <w:position w:val="1"/>
          <w:sz w:val="28"/>
          <w:szCs w:val="28"/>
          <w:lang w:val="ru-RU"/>
        </w:rPr>
        <w:t xml:space="preserve">представлять особенности взаимодействия людей в исторических обществах и современном мире; </w:t>
      </w:r>
    </w:p>
    <w:p w:rsidR="005848A4" w:rsidRPr="00085D81" w:rsidRDefault="00134744" w:rsidP="007D5CB0">
      <w:pPr>
        <w:spacing w:after="0" w:line="240" w:lineRule="auto"/>
        <w:ind w:firstLine="709"/>
        <w:jc w:val="both"/>
        <w:rPr>
          <w:rFonts w:ascii="Times New Roman" w:eastAsia="SchoolBookSanPin" w:hAnsi="Times New Roman"/>
          <w:position w:val="1"/>
          <w:sz w:val="28"/>
          <w:szCs w:val="28"/>
          <w:lang w:val="ru-RU"/>
        </w:rPr>
      </w:pPr>
      <w:r w:rsidRPr="00085D81">
        <w:rPr>
          <w:rFonts w:ascii="Times New Roman" w:eastAsia="SchoolBookSanPin" w:hAnsi="Times New Roman"/>
          <w:position w:val="1"/>
          <w:sz w:val="28"/>
          <w:szCs w:val="28"/>
          <w:lang w:val="ru-RU"/>
        </w:rPr>
        <w:lastRenderedPageBreak/>
        <w:t xml:space="preserve">участвовать в обсуждении событий и личностей прошлого, раскрывать различие и сходство высказываемых оценок; </w:t>
      </w:r>
    </w:p>
    <w:p w:rsidR="00134744" w:rsidRPr="00085D81" w:rsidRDefault="00134744" w:rsidP="007D5CB0">
      <w:pPr>
        <w:spacing w:after="0" w:line="240" w:lineRule="auto"/>
        <w:ind w:firstLine="709"/>
        <w:jc w:val="both"/>
        <w:rPr>
          <w:rFonts w:ascii="Times New Roman" w:eastAsia="SchoolBookSanPin" w:hAnsi="Times New Roman"/>
          <w:position w:val="1"/>
          <w:sz w:val="28"/>
          <w:szCs w:val="28"/>
          <w:lang w:val="ru-RU"/>
        </w:rPr>
      </w:pPr>
      <w:r w:rsidRPr="00085D81">
        <w:rPr>
          <w:rFonts w:ascii="Times New Roman" w:eastAsia="SchoolBookSanPin" w:hAnsi="Times New Roman"/>
          <w:position w:val="1"/>
          <w:sz w:val="28"/>
          <w:szCs w:val="28"/>
          <w:lang w:val="ru-RU"/>
        </w:rPr>
        <w:t>выражать и аргументировать свою точку зрения в устном высказывании, письменном тексте;</w:t>
      </w:r>
    </w:p>
    <w:p w:rsidR="005848A4" w:rsidRPr="00085D81" w:rsidRDefault="00134744" w:rsidP="007D5CB0">
      <w:pPr>
        <w:spacing w:after="0" w:line="240" w:lineRule="auto"/>
        <w:ind w:firstLine="709"/>
        <w:jc w:val="both"/>
        <w:rPr>
          <w:rFonts w:ascii="Times New Roman" w:eastAsia="SchoolBookSanPin" w:hAnsi="Times New Roman"/>
          <w:position w:val="1"/>
          <w:sz w:val="28"/>
          <w:szCs w:val="28"/>
          <w:lang w:val="ru-RU"/>
        </w:rPr>
      </w:pPr>
      <w:r w:rsidRPr="00085D81">
        <w:rPr>
          <w:rFonts w:ascii="Times New Roman" w:eastAsia="SchoolBookSanPin" w:hAnsi="Times New Roman"/>
          <w:position w:val="1"/>
          <w:sz w:val="28"/>
          <w:szCs w:val="28"/>
          <w:lang w:val="ru-RU"/>
        </w:rPr>
        <w:t xml:space="preserve">публично представлять результаты выполненного исследования, проекта; </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 xml:space="preserve">осваивать и применять правила межкультурного взаимодействия в школе </w:t>
      </w:r>
      <w:r w:rsidRPr="00085D81">
        <w:rPr>
          <w:rFonts w:ascii="Times New Roman" w:eastAsia="SchoolBookSanPin" w:hAnsi="Times New Roman"/>
          <w:position w:val="1"/>
          <w:sz w:val="28"/>
          <w:szCs w:val="28"/>
          <w:lang w:val="ru-RU"/>
        </w:rPr>
        <w:br/>
        <w:t>и социальном окружении.</w:t>
      </w:r>
    </w:p>
    <w:p w:rsidR="006764E2" w:rsidRPr="00085D81" w:rsidRDefault="00113FC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hAnsi="Times New Roman"/>
          <w:sz w:val="28"/>
          <w:szCs w:val="28"/>
          <w:lang w:val="ru-RU"/>
        </w:rPr>
        <w:t>149.</w:t>
      </w:r>
      <w:r w:rsidR="006764E2" w:rsidRPr="00085D81">
        <w:rPr>
          <w:rFonts w:ascii="Times New Roman" w:eastAsia="OfficinaSansBoldITC" w:hAnsi="Times New Roman"/>
          <w:sz w:val="28"/>
          <w:szCs w:val="28"/>
          <w:lang w:val="ru-RU"/>
        </w:rPr>
        <w:t>8.2.5. </w:t>
      </w:r>
      <w:r w:rsidR="006764E2" w:rsidRPr="00085D81">
        <w:rPr>
          <w:rFonts w:ascii="Times New Roman" w:eastAsia="SchoolBookSanPin" w:hAnsi="Times New Roman"/>
          <w:sz w:val="28"/>
          <w:szCs w:val="28"/>
          <w:lang w:val="ru-RU"/>
        </w:rPr>
        <w:t>У обучающегося будут сформированы следующие умения совместной деятельности:</w:t>
      </w:r>
    </w:p>
    <w:p w:rsidR="006764E2" w:rsidRPr="00085D81" w:rsidRDefault="006764E2" w:rsidP="007D5CB0">
      <w:pPr>
        <w:spacing w:after="0" w:line="240" w:lineRule="auto"/>
        <w:ind w:firstLine="709"/>
        <w:jc w:val="both"/>
        <w:rPr>
          <w:rFonts w:ascii="Times New Roman" w:eastAsia="SchoolBookSanPin" w:hAnsi="Times New Roman"/>
          <w:position w:val="1"/>
          <w:sz w:val="28"/>
          <w:szCs w:val="28"/>
          <w:lang w:val="ru-RU"/>
        </w:rPr>
      </w:pPr>
      <w:r w:rsidRPr="00085D81">
        <w:rPr>
          <w:rFonts w:ascii="Times New Roman" w:eastAsia="SchoolBookSanPin" w:hAnsi="Times New Roman"/>
          <w:position w:val="1"/>
          <w:sz w:val="28"/>
          <w:szCs w:val="28"/>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6764E2" w:rsidRPr="00085D81" w:rsidRDefault="006764E2" w:rsidP="007D5CB0">
      <w:pPr>
        <w:spacing w:after="0" w:line="240" w:lineRule="auto"/>
        <w:ind w:firstLine="709"/>
        <w:jc w:val="both"/>
        <w:rPr>
          <w:rFonts w:ascii="Times New Roman" w:eastAsia="SchoolBookSanPin" w:hAnsi="Times New Roman"/>
          <w:position w:val="1"/>
          <w:sz w:val="28"/>
          <w:szCs w:val="28"/>
          <w:lang w:val="ru-RU"/>
        </w:rPr>
      </w:pPr>
      <w:r w:rsidRPr="00085D81">
        <w:rPr>
          <w:rFonts w:ascii="Times New Roman" w:eastAsia="SchoolBookSanPin" w:hAnsi="Times New Roman"/>
          <w:position w:val="1"/>
          <w:sz w:val="28"/>
          <w:szCs w:val="28"/>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rsidR="006764E2" w:rsidRPr="00085D81" w:rsidRDefault="006764E2"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 xml:space="preserve">определять свое участие в общей работе и координировать свои действия </w:t>
      </w:r>
      <w:r w:rsidRPr="00085D81">
        <w:rPr>
          <w:rFonts w:ascii="Times New Roman" w:eastAsia="SchoolBookSanPin" w:hAnsi="Times New Roman"/>
          <w:position w:val="1"/>
          <w:sz w:val="28"/>
          <w:szCs w:val="28"/>
          <w:lang w:val="ru-RU"/>
        </w:rPr>
        <w:br/>
        <w:t xml:space="preserve">с другими членами </w:t>
      </w:r>
      <w:r w:rsidRPr="00085D81">
        <w:rPr>
          <w:rFonts w:ascii="Times New Roman" w:eastAsia="SchoolBookSanPin" w:hAnsi="Times New Roman"/>
          <w:sz w:val="28"/>
          <w:szCs w:val="28"/>
          <w:lang w:val="ru-RU"/>
        </w:rPr>
        <w:t>команды.</w:t>
      </w:r>
    </w:p>
    <w:p w:rsidR="00134744" w:rsidRPr="00085D81" w:rsidRDefault="00113FC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hAnsi="Times New Roman"/>
          <w:sz w:val="28"/>
          <w:szCs w:val="28"/>
          <w:lang w:val="ru-RU"/>
        </w:rPr>
        <w:t>149.</w:t>
      </w:r>
      <w:r w:rsidR="00134744" w:rsidRPr="00085D81">
        <w:rPr>
          <w:rFonts w:ascii="Times New Roman" w:eastAsia="OfficinaSansBoldITC" w:hAnsi="Times New Roman"/>
          <w:sz w:val="28"/>
          <w:szCs w:val="28"/>
          <w:lang w:val="ru-RU"/>
        </w:rPr>
        <w:t>8.2.</w:t>
      </w:r>
      <w:r w:rsidR="006764E2" w:rsidRPr="00085D81">
        <w:rPr>
          <w:rFonts w:ascii="Times New Roman" w:eastAsia="OfficinaSansBoldITC" w:hAnsi="Times New Roman"/>
          <w:sz w:val="28"/>
          <w:szCs w:val="28"/>
          <w:lang w:val="ru-RU"/>
        </w:rPr>
        <w:t>6</w:t>
      </w:r>
      <w:r w:rsidR="00134744" w:rsidRPr="00085D81">
        <w:rPr>
          <w:rFonts w:ascii="Times New Roman" w:eastAsia="OfficinaSansBoldITC" w:hAnsi="Times New Roman"/>
          <w:sz w:val="28"/>
          <w:szCs w:val="28"/>
          <w:lang w:val="ru-RU"/>
        </w:rPr>
        <w:t>. </w:t>
      </w:r>
      <w:r w:rsidR="00134744" w:rsidRPr="00085D81">
        <w:rPr>
          <w:rFonts w:ascii="Times New Roman" w:eastAsia="SchoolBookSanPin" w:hAnsi="Times New Roman"/>
          <w:sz w:val="28"/>
          <w:szCs w:val="28"/>
          <w:lang w:val="ru-RU"/>
        </w:rPr>
        <w:t xml:space="preserve">У обучающегося будут сформированы следующие умения в части </w:t>
      </w:r>
      <w:r w:rsidR="00134744" w:rsidRPr="00085D81">
        <w:rPr>
          <w:rFonts w:ascii="Times New Roman" w:eastAsia="SchoolBookSanPin" w:hAnsi="Times New Roman"/>
          <w:bCs/>
          <w:sz w:val="28"/>
          <w:szCs w:val="28"/>
          <w:lang w:val="ru-RU"/>
        </w:rPr>
        <w:t>регулятивных универсальных учебных действий</w:t>
      </w:r>
      <w:r w:rsidR="00134744" w:rsidRPr="00085D81">
        <w:rPr>
          <w:rFonts w:ascii="Times New Roman" w:eastAsia="SchoolBookSanPin" w:hAnsi="Times New Roman"/>
          <w:sz w:val="28"/>
          <w:szCs w:val="28"/>
          <w:lang w:val="ru-RU"/>
        </w:rPr>
        <w:t>:</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владеть при</w:t>
      </w:r>
      <w:r w:rsidR="005848A4" w:rsidRPr="00085D81">
        <w:rPr>
          <w:rFonts w:ascii="Times New Roman" w:eastAsia="SchoolBookSanPin" w:hAnsi="Times New Roman"/>
          <w:position w:val="1"/>
          <w:sz w:val="28"/>
          <w:szCs w:val="28"/>
          <w:lang w:val="ru-RU"/>
        </w:rPr>
        <w:t>ё</w:t>
      </w:r>
      <w:r w:rsidRPr="00085D81">
        <w:rPr>
          <w:rFonts w:ascii="Times New Roman" w:eastAsia="SchoolBookSanPin" w:hAnsi="Times New Roman"/>
          <w:position w:val="1"/>
          <w:sz w:val="28"/>
          <w:szCs w:val="28"/>
          <w:lang w:val="ru-RU"/>
        </w:rPr>
        <w:t>мами самоконтроля ‒ осуществление самоконтроля, рефлексии и самооценки полученных результатов;</w:t>
      </w:r>
    </w:p>
    <w:p w:rsidR="00134744" w:rsidRPr="00085D81" w:rsidRDefault="00134744" w:rsidP="007D5CB0">
      <w:pPr>
        <w:spacing w:after="0" w:line="240" w:lineRule="auto"/>
        <w:ind w:firstLine="709"/>
        <w:jc w:val="both"/>
        <w:rPr>
          <w:rFonts w:ascii="Times New Roman" w:eastAsia="SchoolBookSanPin" w:hAnsi="Times New Roman"/>
          <w:position w:val="1"/>
          <w:sz w:val="28"/>
          <w:szCs w:val="28"/>
          <w:lang w:val="ru-RU"/>
        </w:rPr>
      </w:pPr>
      <w:r w:rsidRPr="00085D81">
        <w:rPr>
          <w:rFonts w:ascii="Times New Roman" w:eastAsia="SchoolBookSanPin" w:hAnsi="Times New Roman"/>
          <w:position w:val="1"/>
          <w:sz w:val="28"/>
          <w:szCs w:val="28"/>
          <w:lang w:val="ru-RU"/>
        </w:rPr>
        <w:t>вносить коррективы в свою работу с уч</w:t>
      </w:r>
      <w:r w:rsidR="005848A4" w:rsidRPr="00085D81">
        <w:rPr>
          <w:rFonts w:ascii="Times New Roman" w:eastAsia="SchoolBookSanPin" w:hAnsi="Times New Roman"/>
          <w:position w:val="1"/>
          <w:sz w:val="28"/>
          <w:szCs w:val="28"/>
          <w:lang w:val="ru-RU"/>
        </w:rPr>
        <w:t>ё</w:t>
      </w:r>
      <w:r w:rsidRPr="00085D81">
        <w:rPr>
          <w:rFonts w:ascii="Times New Roman" w:eastAsia="SchoolBookSanPin" w:hAnsi="Times New Roman"/>
          <w:position w:val="1"/>
          <w:sz w:val="28"/>
          <w:szCs w:val="28"/>
          <w:lang w:val="ru-RU"/>
        </w:rPr>
        <w:t>том установленных ошибок, возникших трудностей.</w:t>
      </w:r>
    </w:p>
    <w:p w:rsidR="00547FD3" w:rsidRPr="00085D81" w:rsidRDefault="00113FC4" w:rsidP="007D5CB0">
      <w:pPr>
        <w:spacing w:after="0" w:line="240" w:lineRule="auto"/>
        <w:ind w:firstLine="709"/>
        <w:jc w:val="both"/>
        <w:rPr>
          <w:rFonts w:ascii="Times New Roman" w:eastAsia="SchoolBookSanPin" w:hAnsi="Times New Roman"/>
          <w:position w:val="1"/>
          <w:sz w:val="28"/>
          <w:szCs w:val="28"/>
          <w:lang w:val="ru-RU"/>
        </w:rPr>
      </w:pPr>
      <w:r w:rsidRPr="00085D81">
        <w:rPr>
          <w:rFonts w:ascii="Times New Roman" w:eastAsia="SchoolBookSanPin" w:hAnsi="Times New Roman"/>
          <w:position w:val="1"/>
          <w:sz w:val="28"/>
          <w:szCs w:val="28"/>
          <w:lang w:val="ru-RU"/>
        </w:rPr>
        <w:t>149.</w:t>
      </w:r>
      <w:r w:rsidR="00547FD3" w:rsidRPr="00085D81">
        <w:rPr>
          <w:rFonts w:ascii="Times New Roman" w:eastAsia="SchoolBookSanPin" w:hAnsi="Times New Roman"/>
          <w:position w:val="1"/>
          <w:sz w:val="28"/>
          <w:szCs w:val="28"/>
          <w:lang w:val="ru-RU"/>
        </w:rPr>
        <w:t>8.2.7. У обучающегося будут сформированы следующие умения в сфере эмоционального интеллекта, понимания себя и других:</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выявлять на примерах исторических ситуаций роль эмоций в отношениях между людьми;</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регулировать способ выражения своих эмоций с уч</w:t>
      </w:r>
      <w:r w:rsidR="005848A4" w:rsidRPr="00085D81">
        <w:rPr>
          <w:rFonts w:ascii="Times New Roman" w:eastAsia="SchoolBookSanPin" w:hAnsi="Times New Roman"/>
          <w:position w:val="1"/>
          <w:sz w:val="28"/>
          <w:szCs w:val="28"/>
          <w:lang w:val="ru-RU"/>
        </w:rPr>
        <w:t>ё</w:t>
      </w:r>
      <w:r w:rsidRPr="00085D81">
        <w:rPr>
          <w:rFonts w:ascii="Times New Roman" w:eastAsia="SchoolBookSanPin" w:hAnsi="Times New Roman"/>
          <w:position w:val="1"/>
          <w:sz w:val="28"/>
          <w:szCs w:val="28"/>
          <w:lang w:val="ru-RU"/>
        </w:rPr>
        <w:t>том позиций и мнений других участников общения.</w:t>
      </w:r>
    </w:p>
    <w:p w:rsidR="00134744" w:rsidRPr="00085D81" w:rsidRDefault="00113FC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hAnsi="Times New Roman"/>
          <w:sz w:val="28"/>
          <w:szCs w:val="28"/>
          <w:lang w:val="ru-RU"/>
        </w:rPr>
        <w:t>149.</w:t>
      </w:r>
      <w:r w:rsidR="00134744" w:rsidRPr="00085D81">
        <w:rPr>
          <w:rFonts w:ascii="Times New Roman" w:eastAsia="OfficinaSansBoldITC" w:hAnsi="Times New Roman"/>
          <w:sz w:val="28"/>
          <w:szCs w:val="28"/>
          <w:lang w:val="ru-RU"/>
        </w:rPr>
        <w:t>8.</w:t>
      </w:r>
      <w:r w:rsidR="00134744" w:rsidRPr="00085D81">
        <w:rPr>
          <w:rFonts w:ascii="Times New Roman" w:eastAsia="SchoolBookSanPin" w:hAnsi="Times New Roman"/>
          <w:sz w:val="28"/>
          <w:szCs w:val="28"/>
          <w:lang w:val="ru-RU"/>
        </w:rPr>
        <w:t>3. </w:t>
      </w:r>
      <w:r w:rsidR="00134744" w:rsidRPr="00085D81">
        <w:rPr>
          <w:rFonts w:ascii="Times New Roman" w:eastAsia="SchoolBookSanPin" w:hAnsi="Times New Roman"/>
          <w:bCs/>
          <w:sz w:val="28"/>
          <w:szCs w:val="28"/>
          <w:lang w:val="ru-RU"/>
        </w:rPr>
        <w:t xml:space="preserve">Предметные результаты освоения программы по истории на уровне основного общего образования </w:t>
      </w:r>
      <w:r w:rsidR="00134744" w:rsidRPr="00085D81">
        <w:rPr>
          <w:rFonts w:ascii="Times New Roman" w:eastAsia="SchoolBookSanPin" w:hAnsi="Times New Roman"/>
          <w:sz w:val="28"/>
          <w:szCs w:val="28"/>
          <w:lang w:val="ru-RU"/>
        </w:rPr>
        <w:t>должны обеспечивать:</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sz w:val="28"/>
          <w:szCs w:val="28"/>
          <w:lang w:val="ru-RU"/>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sz w:val="28"/>
          <w:szCs w:val="28"/>
          <w:lang w:val="ru-RU"/>
        </w:rPr>
        <w:t>2) умение выявлять особенности развития культуры, быта и нравов народов в различные исторические эпохи;</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sz w:val="28"/>
          <w:szCs w:val="28"/>
          <w:lang w:val="ru-RU"/>
        </w:rPr>
        <w:t>3) овладение историческими понятиями и их использование для решения учебных и практических задач;</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sz w:val="28"/>
          <w:szCs w:val="28"/>
          <w:lang w:val="ru-RU"/>
        </w:rPr>
        <w:t xml:space="preserve">4) умение рассказывать на основе самостоятельно составленного плана </w:t>
      </w:r>
      <w:r w:rsidRPr="00085D81">
        <w:rPr>
          <w:rFonts w:ascii="Times New Roman" w:eastAsia="SchoolBookSanPin" w:hAnsi="Times New Roman"/>
          <w:sz w:val="28"/>
          <w:szCs w:val="28"/>
          <w:lang w:val="ru-RU"/>
        </w:rPr>
        <w:br/>
        <w:t xml:space="preserve">об исторических событиях, явлениях, процессах истории родного края, истории </w:t>
      </w:r>
      <w:r w:rsidRPr="00085D81">
        <w:rPr>
          <w:rFonts w:ascii="Times New Roman" w:eastAsia="SchoolBookSanPin" w:hAnsi="Times New Roman"/>
          <w:sz w:val="28"/>
          <w:szCs w:val="28"/>
          <w:lang w:val="ru-RU"/>
        </w:rPr>
        <w:lastRenderedPageBreak/>
        <w:t>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sz w:val="28"/>
          <w:szCs w:val="28"/>
          <w:lang w:val="ru-RU"/>
        </w:rPr>
        <w:t>5) умение выявлять существенные черты и характерные признаки исторических событий, явлений, процессов;</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sz w:val="28"/>
          <w:szCs w:val="28"/>
          <w:lang w:val="ru-RU"/>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085D81">
        <w:rPr>
          <w:rFonts w:ascii="Times New Roman" w:eastAsia="SchoolBookSanPin" w:hAnsi="Times New Roman"/>
          <w:sz w:val="28"/>
          <w:szCs w:val="28"/>
        </w:rPr>
        <w:t>XXI</w:t>
      </w:r>
      <w:r w:rsidRPr="00085D81">
        <w:rPr>
          <w:rFonts w:ascii="Times New Roman" w:eastAsia="SchoolBookSanPin" w:hAnsi="Times New Roman"/>
          <w:sz w:val="28"/>
          <w:szCs w:val="28"/>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sz w:val="28"/>
          <w:szCs w:val="28"/>
          <w:lang w:val="ru-RU"/>
        </w:rPr>
        <w:t>7) умение сравнивать исторические события, явления, процессы в различные исторические эпохи;</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sz w:val="28"/>
          <w:szCs w:val="28"/>
          <w:lang w:val="ru-RU"/>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sz w:val="28"/>
          <w:szCs w:val="28"/>
          <w:lang w:val="ru-RU"/>
        </w:rPr>
        <w:t>9) умение различать основные типы исторических источников: письменные, вещественные, аудиовизуальные;</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sz w:val="28"/>
          <w:szCs w:val="28"/>
          <w:lang w:val="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w:t>
      </w:r>
      <w:r w:rsidR="005848A4" w:rsidRPr="00085D81">
        <w:rPr>
          <w:rFonts w:ascii="Times New Roman" w:eastAsia="SchoolBookSanPin" w:hAnsi="Times New Roman"/>
          <w:sz w:val="28"/>
          <w:szCs w:val="28"/>
          <w:lang w:val="ru-RU"/>
        </w:rPr>
        <w:t>ё</w:t>
      </w:r>
      <w:r w:rsidRPr="00085D81">
        <w:rPr>
          <w:rFonts w:ascii="Times New Roman" w:eastAsia="SchoolBookSanPin" w:hAnsi="Times New Roman"/>
          <w:sz w:val="28"/>
          <w:szCs w:val="28"/>
          <w:lang w:val="ru-RU"/>
        </w:rPr>
        <w:t>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sz w:val="28"/>
          <w:szCs w:val="28"/>
          <w:lang w:val="ru-RU"/>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sz w:val="28"/>
          <w:szCs w:val="28"/>
          <w:lang w:val="ru-RU"/>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sz w:val="28"/>
          <w:szCs w:val="28"/>
          <w:lang w:val="ru-RU"/>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sz w:val="28"/>
          <w:szCs w:val="28"/>
          <w:lang w:val="ru-RU"/>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134744" w:rsidRPr="00085D81" w:rsidRDefault="00113FC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hAnsi="Times New Roman"/>
          <w:sz w:val="28"/>
          <w:szCs w:val="28"/>
          <w:lang w:val="ru-RU"/>
        </w:rPr>
        <w:t>149.</w:t>
      </w:r>
      <w:r w:rsidR="00134744" w:rsidRPr="00085D81">
        <w:rPr>
          <w:rFonts w:ascii="Times New Roman" w:eastAsia="OfficinaSansBoldITC" w:hAnsi="Times New Roman"/>
          <w:sz w:val="28"/>
          <w:szCs w:val="28"/>
          <w:lang w:val="ru-RU"/>
        </w:rPr>
        <w:t>8.</w:t>
      </w:r>
      <w:r w:rsidR="00134744" w:rsidRPr="00085D81">
        <w:rPr>
          <w:rFonts w:ascii="Times New Roman" w:eastAsia="SchoolBookSanPin" w:hAnsi="Times New Roman"/>
          <w:sz w:val="28"/>
          <w:szCs w:val="28"/>
          <w:lang w:val="ru-RU"/>
        </w:rPr>
        <w:t>4. </w:t>
      </w:r>
      <w:r w:rsidR="00134744" w:rsidRPr="00085D81">
        <w:rPr>
          <w:rFonts w:ascii="Times New Roman" w:eastAsia="SchoolBookSanPin" w:hAnsi="Times New Roman"/>
          <w:position w:val="1"/>
          <w:sz w:val="28"/>
          <w:szCs w:val="28"/>
          <w:lang w:val="ru-RU"/>
        </w:rPr>
        <w:t>Положения ФГОС ООО разв</w:t>
      </w:r>
      <w:r w:rsidR="005848A4" w:rsidRPr="00085D81">
        <w:rPr>
          <w:rFonts w:ascii="Times New Roman" w:eastAsia="SchoolBookSanPin" w:hAnsi="Times New Roman"/>
          <w:position w:val="1"/>
          <w:sz w:val="28"/>
          <w:szCs w:val="28"/>
          <w:lang w:val="ru-RU"/>
        </w:rPr>
        <w:t>ё</w:t>
      </w:r>
      <w:r w:rsidR="00134744" w:rsidRPr="00085D81">
        <w:rPr>
          <w:rFonts w:ascii="Times New Roman" w:eastAsia="SchoolBookSanPin" w:hAnsi="Times New Roman"/>
          <w:position w:val="1"/>
          <w:sz w:val="28"/>
          <w:szCs w:val="28"/>
          <w:lang w:val="ru-RU"/>
        </w:rPr>
        <w:t>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134744" w:rsidRPr="00085D81" w:rsidRDefault="00113FC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hAnsi="Times New Roman"/>
          <w:sz w:val="28"/>
          <w:szCs w:val="28"/>
          <w:lang w:val="ru-RU"/>
        </w:rPr>
        <w:lastRenderedPageBreak/>
        <w:t>149.</w:t>
      </w:r>
      <w:r w:rsidR="00134744" w:rsidRPr="00085D81">
        <w:rPr>
          <w:rFonts w:ascii="Times New Roman" w:eastAsia="OfficinaSansBoldITC" w:hAnsi="Times New Roman"/>
          <w:sz w:val="28"/>
          <w:szCs w:val="28"/>
          <w:lang w:val="ru-RU"/>
        </w:rPr>
        <w:t>8.</w:t>
      </w:r>
      <w:r w:rsidR="00134744" w:rsidRPr="00085D81">
        <w:rPr>
          <w:rFonts w:ascii="Times New Roman" w:eastAsia="SchoolBookSanPin" w:hAnsi="Times New Roman"/>
          <w:sz w:val="28"/>
          <w:szCs w:val="28"/>
          <w:lang w:val="ru-RU"/>
        </w:rPr>
        <w:t>4.1</w:t>
      </w:r>
      <w:r w:rsidR="00134744" w:rsidRPr="00085D81">
        <w:rPr>
          <w:rFonts w:ascii="Times New Roman" w:eastAsia="SchoolBookSanPin" w:hAnsi="Times New Roman"/>
          <w:b/>
          <w:sz w:val="28"/>
          <w:szCs w:val="28"/>
          <w:lang w:val="ru-RU"/>
        </w:rPr>
        <w:t>. </w:t>
      </w:r>
      <w:r w:rsidR="00134744" w:rsidRPr="00085D81">
        <w:rPr>
          <w:rFonts w:ascii="Times New Roman" w:eastAsia="SchoolBookSanPin" w:hAnsi="Times New Roman"/>
          <w:b/>
          <w:bCs/>
          <w:position w:val="1"/>
          <w:sz w:val="28"/>
          <w:szCs w:val="28"/>
          <w:lang w:val="ru-RU"/>
        </w:rPr>
        <w:t xml:space="preserve">Предметные результаты </w:t>
      </w:r>
      <w:r w:rsidR="00134744" w:rsidRPr="00085D81">
        <w:rPr>
          <w:rFonts w:ascii="Times New Roman" w:eastAsia="SchoolBookSanPin" w:hAnsi="Times New Roman"/>
          <w:b/>
          <w:position w:val="1"/>
          <w:sz w:val="28"/>
          <w:szCs w:val="28"/>
          <w:lang w:val="ru-RU"/>
        </w:rPr>
        <w:t xml:space="preserve">изучения </w:t>
      </w:r>
      <w:r w:rsidR="005848A4" w:rsidRPr="00085D81">
        <w:rPr>
          <w:rFonts w:ascii="Times New Roman" w:eastAsia="SchoolBookSanPin" w:hAnsi="Times New Roman"/>
          <w:b/>
          <w:position w:val="1"/>
          <w:sz w:val="28"/>
          <w:szCs w:val="28"/>
          <w:lang w:val="ru-RU"/>
        </w:rPr>
        <w:t>учебного предмета «История»</w:t>
      </w:r>
      <w:r w:rsidR="00134744" w:rsidRPr="00085D81">
        <w:rPr>
          <w:rFonts w:ascii="Times New Roman" w:eastAsia="SchoolBookSanPin" w:hAnsi="Times New Roman"/>
          <w:b/>
          <w:position w:val="1"/>
          <w:sz w:val="28"/>
          <w:szCs w:val="28"/>
          <w:lang w:val="ru-RU"/>
        </w:rPr>
        <w:t xml:space="preserve"> </w:t>
      </w:r>
      <w:r w:rsidR="00134744" w:rsidRPr="00085D81">
        <w:rPr>
          <w:rFonts w:ascii="Times New Roman" w:eastAsia="SchoolBookSanPin" w:hAnsi="Times New Roman"/>
          <w:position w:val="1"/>
          <w:sz w:val="28"/>
          <w:szCs w:val="28"/>
          <w:lang w:val="ru-RU"/>
        </w:rPr>
        <w:t>включают:</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2) базовые знания об основных этапах и ключевых событиях отечественной и всемирной истории;</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 xml:space="preserve">3) способность применять понятийный аппарат исторического знания </w:t>
      </w:r>
      <w:r w:rsidRPr="00085D81">
        <w:rPr>
          <w:rFonts w:ascii="Times New Roman" w:eastAsia="SchoolBookSanPin" w:hAnsi="Times New Roman"/>
          <w:position w:val="1"/>
          <w:sz w:val="28"/>
          <w:szCs w:val="28"/>
          <w:lang w:val="ru-RU"/>
        </w:rPr>
        <w:br/>
        <w:t xml:space="preserve">и приемы исторического анализа для раскрытия сущности и значения событий </w:t>
      </w:r>
      <w:r w:rsidRPr="00085D81">
        <w:rPr>
          <w:rFonts w:ascii="Times New Roman" w:eastAsia="SchoolBookSanPin" w:hAnsi="Times New Roman"/>
          <w:position w:val="1"/>
          <w:sz w:val="28"/>
          <w:szCs w:val="28"/>
          <w:lang w:val="ru-RU"/>
        </w:rPr>
        <w:br/>
        <w:t>и явлений прошлого и современности;</w:t>
      </w:r>
    </w:p>
    <w:p w:rsidR="00134744" w:rsidRPr="00085D81" w:rsidRDefault="00134744" w:rsidP="007D5CB0">
      <w:pPr>
        <w:spacing w:after="0" w:line="240" w:lineRule="auto"/>
        <w:ind w:firstLine="709"/>
        <w:jc w:val="both"/>
        <w:rPr>
          <w:rFonts w:ascii="Times New Roman" w:eastAsia="SchoolBookSanPin" w:hAnsi="Times New Roman"/>
          <w:position w:val="1"/>
          <w:sz w:val="28"/>
          <w:szCs w:val="28"/>
          <w:lang w:val="ru-RU"/>
        </w:rPr>
      </w:pPr>
      <w:r w:rsidRPr="00085D81">
        <w:rPr>
          <w:rFonts w:ascii="Times New Roman" w:eastAsia="SchoolBookSanPin" w:hAnsi="Times New Roman"/>
          <w:position w:val="1"/>
          <w:sz w:val="28"/>
          <w:szCs w:val="28"/>
          <w:lang w:val="ru-RU"/>
        </w:rPr>
        <w:t xml:space="preserve">4) умение работать с основными видами современных источников исторической информации (учебник, научно-популярная литература, ресурсы </w:t>
      </w:r>
      <w:r w:rsidRPr="00085D81">
        <w:rPr>
          <w:rFonts w:ascii="Times New Roman" w:eastAsia="SchoolBookSanPin" w:hAnsi="Times New Roman"/>
          <w:sz w:val="28"/>
          <w:szCs w:val="28"/>
          <w:lang w:val="ru-RU"/>
        </w:rPr>
        <w:t>информационно-телекоммуникационной сети «Интернет»</w:t>
      </w:r>
      <w:r w:rsidRPr="00085D81">
        <w:rPr>
          <w:rFonts w:ascii="Times New Roman" w:eastAsia="SchoolBookSanPin" w:hAnsi="Times New Roman"/>
          <w:position w:val="1"/>
          <w:sz w:val="28"/>
          <w:szCs w:val="28"/>
          <w:lang w:val="ru-RU"/>
        </w:rPr>
        <w:t xml:space="preserve"> </w:t>
      </w:r>
      <w:r w:rsidR="005848A4" w:rsidRPr="00085D81">
        <w:rPr>
          <w:rFonts w:ascii="Times New Roman" w:eastAsia="SchoolBookSanPin" w:hAnsi="Times New Roman"/>
          <w:position w:val="1"/>
          <w:sz w:val="28"/>
          <w:szCs w:val="28"/>
          <w:lang w:val="ru-RU"/>
        </w:rPr>
        <w:t xml:space="preserve">и </w:t>
      </w:r>
      <w:r w:rsidRPr="00085D81">
        <w:rPr>
          <w:rFonts w:ascii="Times New Roman" w:eastAsia="SchoolBookSanPin" w:hAnsi="Times New Roman"/>
          <w:position w:val="1"/>
          <w:sz w:val="28"/>
          <w:szCs w:val="28"/>
          <w:lang w:val="ru-RU"/>
        </w:rPr>
        <w:t xml:space="preserve">другие), оценивая </w:t>
      </w:r>
      <w:r w:rsidRPr="00085D81">
        <w:rPr>
          <w:rFonts w:ascii="Times New Roman" w:eastAsia="SchoolBookSanPin" w:hAnsi="Times New Roman"/>
          <w:position w:val="1"/>
          <w:sz w:val="28"/>
          <w:szCs w:val="28"/>
          <w:lang w:val="ru-RU"/>
        </w:rPr>
        <w:br/>
        <w:t xml:space="preserve">их информационные особенности и достоверность с применением метапредметного подхода; </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 xml:space="preserve">6) способность представлять описание (устное или письменное) событий, явлений, процессов истории родного края, истории России и мировой истории </w:t>
      </w:r>
      <w:r w:rsidRPr="00085D81">
        <w:rPr>
          <w:rFonts w:ascii="Times New Roman" w:eastAsia="SchoolBookSanPin" w:hAnsi="Times New Roman"/>
          <w:position w:val="1"/>
          <w:sz w:val="28"/>
          <w:szCs w:val="28"/>
          <w:lang w:val="ru-RU"/>
        </w:rPr>
        <w:br/>
        <w:t>и их участников, основанное на знании исторических фактов, дат, понятий;</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7) владение при</w:t>
      </w:r>
      <w:r w:rsidR="005848A4" w:rsidRPr="00085D81">
        <w:rPr>
          <w:rFonts w:ascii="Times New Roman" w:eastAsia="SchoolBookSanPin" w:hAnsi="Times New Roman"/>
          <w:position w:val="1"/>
          <w:sz w:val="28"/>
          <w:szCs w:val="28"/>
          <w:lang w:val="ru-RU"/>
        </w:rPr>
        <w:t>ё</w:t>
      </w:r>
      <w:r w:rsidRPr="00085D81">
        <w:rPr>
          <w:rFonts w:ascii="Times New Roman" w:eastAsia="SchoolBookSanPin" w:hAnsi="Times New Roman"/>
          <w:position w:val="1"/>
          <w:sz w:val="28"/>
          <w:szCs w:val="28"/>
          <w:lang w:val="ru-RU"/>
        </w:rPr>
        <w:t>мами оценки значения исторических событий и деятельности исторических личностей в отечественной и всемирной истории;</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 xml:space="preserve">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w:t>
      </w:r>
      <w:r w:rsidRPr="00085D81">
        <w:rPr>
          <w:rFonts w:ascii="Times New Roman" w:eastAsia="SchoolBookSanPin" w:hAnsi="Times New Roman"/>
          <w:sz w:val="28"/>
          <w:szCs w:val="28"/>
          <w:lang w:val="ru-RU"/>
        </w:rPr>
        <w:t>национальной и религиозной принадлежности на основе ценностей современного российского общества;</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sz w:val="28"/>
          <w:szCs w:val="28"/>
          <w:lang w:val="ru-RU"/>
        </w:rPr>
        <w:t>9) осознание необходимости сохранения исторических и культурных памятников своей страны и мира;</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sz w:val="28"/>
          <w:szCs w:val="28"/>
          <w:lang w:val="ru-RU"/>
        </w:rPr>
        <w:t xml:space="preserve">10) умение устанавливать взаимосвязи событий, явлений, процессов прошлого с важнейшими событиями ХХ ‒ начала </w:t>
      </w:r>
      <w:r w:rsidRPr="00085D81">
        <w:rPr>
          <w:rFonts w:ascii="Times New Roman" w:eastAsia="SchoolBookSanPin" w:hAnsi="Times New Roman"/>
          <w:sz w:val="28"/>
          <w:szCs w:val="28"/>
        </w:rPr>
        <w:t>XXI</w:t>
      </w:r>
      <w:r w:rsidRPr="00085D81">
        <w:rPr>
          <w:rFonts w:ascii="Times New Roman" w:eastAsia="SchoolBookSanPin" w:hAnsi="Times New Roman"/>
          <w:sz w:val="28"/>
          <w:szCs w:val="28"/>
          <w:lang w:val="ru-RU"/>
        </w:rPr>
        <w:t xml:space="preserve"> в.</w:t>
      </w:r>
    </w:p>
    <w:p w:rsidR="00134744" w:rsidRPr="00085D81" w:rsidRDefault="00113FC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hAnsi="Times New Roman"/>
          <w:sz w:val="28"/>
          <w:szCs w:val="28"/>
          <w:lang w:val="ru-RU"/>
        </w:rPr>
        <w:t>149.</w:t>
      </w:r>
      <w:r w:rsidR="00134744" w:rsidRPr="00085D81">
        <w:rPr>
          <w:rFonts w:ascii="Times New Roman" w:eastAsia="OfficinaSansBoldITC" w:hAnsi="Times New Roman"/>
          <w:sz w:val="28"/>
          <w:szCs w:val="28"/>
          <w:lang w:val="ru-RU"/>
        </w:rPr>
        <w:t>8.</w:t>
      </w:r>
      <w:r w:rsidR="00134744" w:rsidRPr="00085D81">
        <w:rPr>
          <w:rFonts w:ascii="Times New Roman" w:eastAsia="SchoolBookSanPin" w:hAnsi="Times New Roman"/>
          <w:sz w:val="28"/>
          <w:szCs w:val="28"/>
          <w:lang w:val="ru-RU"/>
        </w:rPr>
        <w:t xml:space="preserve">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00134744" w:rsidRPr="00085D81">
        <w:rPr>
          <w:rFonts w:ascii="Times New Roman" w:eastAsia="SchoolBookSanPin" w:hAnsi="Times New Roman"/>
          <w:sz w:val="28"/>
          <w:szCs w:val="28"/>
        </w:rPr>
        <w:t>XX</w:t>
      </w:r>
      <w:r w:rsidR="00134744" w:rsidRPr="00085D81">
        <w:rPr>
          <w:rFonts w:ascii="Times New Roman" w:eastAsia="SchoolBookSanPin" w:hAnsi="Times New Roman"/>
          <w:sz w:val="28"/>
          <w:szCs w:val="28"/>
          <w:lang w:val="ru-RU"/>
        </w:rPr>
        <w:t>‒</w:t>
      </w:r>
      <w:r w:rsidR="00134744" w:rsidRPr="00085D81">
        <w:rPr>
          <w:rFonts w:ascii="Times New Roman" w:eastAsia="SchoolBookSanPin" w:hAnsi="Times New Roman"/>
          <w:sz w:val="28"/>
          <w:szCs w:val="28"/>
        </w:rPr>
        <w:t>XXI</w:t>
      </w:r>
      <w:r w:rsidR="00134744" w:rsidRPr="00085D81">
        <w:rPr>
          <w:rFonts w:ascii="Times New Roman" w:eastAsia="SchoolBookSanPin" w:hAnsi="Times New Roman"/>
          <w:sz w:val="28"/>
          <w:szCs w:val="28"/>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34744" w:rsidRPr="00085D81" w:rsidRDefault="00113FC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hAnsi="Times New Roman"/>
          <w:sz w:val="28"/>
          <w:szCs w:val="28"/>
          <w:lang w:val="ru-RU"/>
        </w:rPr>
        <w:t>149.</w:t>
      </w:r>
      <w:r w:rsidR="00134744" w:rsidRPr="00085D81">
        <w:rPr>
          <w:rFonts w:ascii="Times New Roman" w:eastAsia="OfficinaSansBoldITC" w:hAnsi="Times New Roman"/>
          <w:sz w:val="28"/>
          <w:szCs w:val="28"/>
          <w:lang w:val="ru-RU"/>
        </w:rPr>
        <w:t>8.</w:t>
      </w:r>
      <w:r w:rsidR="00134744" w:rsidRPr="00085D81">
        <w:rPr>
          <w:rFonts w:ascii="Times New Roman" w:eastAsia="SchoolBookSanPin" w:hAnsi="Times New Roman"/>
          <w:sz w:val="28"/>
          <w:szCs w:val="28"/>
          <w:lang w:val="ru-RU"/>
        </w:rPr>
        <w:t>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34744" w:rsidRPr="00085D81" w:rsidRDefault="00113FC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hAnsi="Times New Roman"/>
          <w:sz w:val="28"/>
          <w:szCs w:val="28"/>
          <w:lang w:val="ru-RU"/>
        </w:rPr>
        <w:t>149.</w:t>
      </w:r>
      <w:r w:rsidR="00134744" w:rsidRPr="00085D81">
        <w:rPr>
          <w:rFonts w:ascii="Times New Roman" w:eastAsia="OfficinaSansBoldITC" w:hAnsi="Times New Roman"/>
          <w:sz w:val="28"/>
          <w:szCs w:val="28"/>
          <w:lang w:val="ru-RU"/>
        </w:rPr>
        <w:t>8.</w:t>
      </w:r>
      <w:r w:rsidR="00134744" w:rsidRPr="00085D81">
        <w:rPr>
          <w:rFonts w:ascii="Times New Roman" w:eastAsia="SchoolBookSanPin" w:hAnsi="Times New Roman"/>
          <w:sz w:val="28"/>
          <w:szCs w:val="28"/>
          <w:lang w:val="ru-RU"/>
        </w:rPr>
        <w:t xml:space="preserve">7. Предметные результаты изучения истории проявляются в освоенных учащимися знаниях и видах деятельности. Они представлены в следующих </w:t>
      </w:r>
      <w:r w:rsidR="00134744" w:rsidRPr="00085D81">
        <w:rPr>
          <w:rFonts w:ascii="Times New Roman" w:eastAsia="SchoolBookSanPin" w:hAnsi="Times New Roman"/>
          <w:sz w:val="28"/>
          <w:szCs w:val="28"/>
          <w:lang w:val="ru-RU"/>
        </w:rPr>
        <w:lastRenderedPageBreak/>
        <w:t>основных группах:</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sz w:val="28"/>
          <w:szCs w:val="28"/>
          <w:lang w:val="ru-RU"/>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sz w:val="28"/>
          <w:szCs w:val="28"/>
          <w:lang w:val="ru-RU"/>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sz w:val="28"/>
          <w:szCs w:val="28"/>
          <w:lang w:val="ru-RU"/>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sz w:val="28"/>
          <w:szCs w:val="28"/>
          <w:lang w:val="ru-RU"/>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sz w:val="28"/>
          <w:szCs w:val="28"/>
          <w:lang w:val="ru-RU"/>
        </w:rPr>
        <w:t xml:space="preserve">5) Описание (реконструкция): рассказывать (устно или письменно) </w:t>
      </w:r>
      <w:r w:rsidRPr="00085D81">
        <w:rPr>
          <w:rFonts w:ascii="Times New Roman" w:eastAsia="SchoolBookSanPin" w:hAnsi="Times New Roman"/>
          <w:sz w:val="28"/>
          <w:szCs w:val="28"/>
          <w:lang w:val="ru-RU"/>
        </w:rPr>
        <w:br/>
        <w:t>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sz w:val="28"/>
          <w:szCs w:val="28"/>
          <w:lang w:val="ru-RU"/>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sz w:val="28"/>
          <w:szCs w:val="28"/>
          <w:lang w:val="ru-RU"/>
        </w:rPr>
        <w:t xml:space="preserve">7) Работа с версиями, оценками: приводить оценки исторических событий </w:t>
      </w:r>
      <w:r w:rsidRPr="00085D81">
        <w:rPr>
          <w:rFonts w:ascii="Times New Roman" w:eastAsia="SchoolBookSanPin" w:hAnsi="Times New Roman"/>
          <w:sz w:val="28"/>
          <w:szCs w:val="28"/>
          <w:lang w:val="ru-RU"/>
        </w:rPr>
        <w:br/>
        <w:t>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sz w:val="28"/>
          <w:szCs w:val="28"/>
          <w:lang w:val="ru-RU"/>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134744" w:rsidRPr="00085D81" w:rsidRDefault="00113FC4" w:rsidP="007D5CB0">
      <w:pPr>
        <w:spacing w:after="0" w:line="240" w:lineRule="auto"/>
        <w:ind w:firstLine="709"/>
        <w:jc w:val="both"/>
        <w:rPr>
          <w:rFonts w:ascii="Times New Roman" w:eastAsia="OfficinaSansBoldITC" w:hAnsi="Times New Roman"/>
          <w:b/>
          <w:sz w:val="28"/>
          <w:szCs w:val="28"/>
          <w:lang w:val="ru-RU"/>
        </w:rPr>
      </w:pPr>
      <w:r w:rsidRPr="00085D81">
        <w:rPr>
          <w:rFonts w:ascii="Times New Roman" w:hAnsi="Times New Roman"/>
          <w:sz w:val="28"/>
          <w:szCs w:val="28"/>
          <w:lang w:val="ru-RU"/>
        </w:rPr>
        <w:t>149.</w:t>
      </w:r>
      <w:r w:rsidR="00134744" w:rsidRPr="00085D81">
        <w:rPr>
          <w:rFonts w:ascii="Times New Roman" w:eastAsia="OfficinaSansBoldITC" w:hAnsi="Times New Roman"/>
          <w:sz w:val="28"/>
          <w:szCs w:val="28"/>
          <w:lang w:val="ru-RU"/>
        </w:rPr>
        <w:t>8.</w:t>
      </w:r>
      <w:r w:rsidR="00134744" w:rsidRPr="00085D81">
        <w:rPr>
          <w:rFonts w:ascii="Times New Roman" w:eastAsia="SchoolBookSanPin" w:hAnsi="Times New Roman"/>
          <w:sz w:val="28"/>
          <w:szCs w:val="28"/>
          <w:lang w:val="ru-RU"/>
        </w:rPr>
        <w:t>8. 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134744" w:rsidRPr="00085D81" w:rsidRDefault="00134744" w:rsidP="007D5CB0">
      <w:pPr>
        <w:spacing w:after="0" w:line="240" w:lineRule="auto"/>
        <w:ind w:firstLine="709"/>
        <w:jc w:val="both"/>
        <w:rPr>
          <w:rFonts w:ascii="Times New Roman" w:eastAsia="SchoolBookSanPin" w:hAnsi="Times New Roman"/>
          <w:position w:val="1"/>
          <w:sz w:val="28"/>
          <w:szCs w:val="28"/>
          <w:lang w:val="ru-RU"/>
        </w:rPr>
      </w:pPr>
      <w:r w:rsidRPr="00085D81">
        <w:rPr>
          <w:rFonts w:ascii="Times New Roman" w:eastAsia="OfficinaSansBoldITC" w:hAnsi="Times New Roman"/>
          <w:sz w:val="28"/>
          <w:szCs w:val="28"/>
          <w:lang w:val="ru-RU"/>
        </w:rPr>
        <w:lastRenderedPageBreak/>
        <w:t xml:space="preserve">Предметные результаты изучения истории </w:t>
      </w:r>
      <w:r w:rsidRPr="00085D81">
        <w:rPr>
          <w:rFonts w:ascii="Times New Roman" w:eastAsia="SchoolBookSanPin" w:hAnsi="Times New Roman"/>
          <w:sz w:val="28"/>
          <w:szCs w:val="28"/>
          <w:lang w:val="ru-RU"/>
        </w:rPr>
        <w:t xml:space="preserve">в </w:t>
      </w:r>
      <w:r w:rsidRPr="00085D81">
        <w:rPr>
          <w:rFonts w:ascii="Times New Roman" w:eastAsia="SchoolBookSanPin" w:hAnsi="Times New Roman"/>
          <w:bCs/>
          <w:sz w:val="28"/>
          <w:szCs w:val="28"/>
          <w:lang w:val="ru-RU"/>
        </w:rPr>
        <w:t xml:space="preserve">5-9 классах </w:t>
      </w:r>
      <w:r w:rsidRPr="00085D81">
        <w:rPr>
          <w:rFonts w:ascii="Times New Roman" w:eastAsia="SchoolBookSanPin" w:hAnsi="Times New Roman"/>
          <w:position w:val="1"/>
          <w:sz w:val="28"/>
          <w:szCs w:val="28"/>
          <w:lang w:val="ru-RU"/>
        </w:rPr>
        <w:t xml:space="preserve">представлены </w:t>
      </w:r>
      <w:r w:rsidRPr="00085D81">
        <w:rPr>
          <w:rFonts w:ascii="Times New Roman" w:eastAsia="SchoolBookSanPin" w:hAnsi="Times New Roman"/>
          <w:position w:val="1"/>
          <w:sz w:val="28"/>
          <w:szCs w:val="28"/>
          <w:lang w:val="ru-RU"/>
        </w:rPr>
        <w:br/>
        <w:t xml:space="preserve">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134744" w:rsidRPr="00085D81" w:rsidRDefault="00113FC4" w:rsidP="007D5CB0">
      <w:pPr>
        <w:spacing w:after="0" w:line="240" w:lineRule="auto"/>
        <w:ind w:firstLine="709"/>
        <w:jc w:val="both"/>
        <w:rPr>
          <w:rFonts w:ascii="Times New Roman" w:eastAsia="SchoolBookSanPin" w:hAnsi="Times New Roman"/>
          <w:bCs/>
          <w:sz w:val="28"/>
          <w:szCs w:val="28"/>
          <w:lang w:val="ru-RU"/>
        </w:rPr>
      </w:pPr>
      <w:r w:rsidRPr="00085D81">
        <w:rPr>
          <w:rFonts w:ascii="Times New Roman" w:hAnsi="Times New Roman"/>
          <w:sz w:val="28"/>
          <w:szCs w:val="28"/>
          <w:lang w:val="ru-RU"/>
        </w:rPr>
        <w:t>149.</w:t>
      </w:r>
      <w:r w:rsidR="00134744" w:rsidRPr="00085D81">
        <w:rPr>
          <w:rFonts w:ascii="Times New Roman" w:eastAsia="OfficinaSansBoldITC" w:hAnsi="Times New Roman"/>
          <w:sz w:val="28"/>
          <w:szCs w:val="28"/>
          <w:lang w:val="ru-RU"/>
        </w:rPr>
        <w:t>8.</w:t>
      </w:r>
      <w:r w:rsidR="00134744" w:rsidRPr="00085D81">
        <w:rPr>
          <w:rFonts w:ascii="Times New Roman" w:eastAsia="SchoolBookSanPin" w:hAnsi="Times New Roman"/>
          <w:sz w:val="28"/>
          <w:szCs w:val="28"/>
          <w:lang w:val="ru-RU"/>
        </w:rPr>
        <w:t>9. </w:t>
      </w:r>
      <w:r w:rsidR="00134744" w:rsidRPr="00085D81">
        <w:rPr>
          <w:rFonts w:ascii="Times New Roman" w:eastAsia="OfficinaSansBoldITC" w:hAnsi="Times New Roman"/>
          <w:sz w:val="28"/>
          <w:szCs w:val="28"/>
          <w:lang w:val="ru-RU"/>
        </w:rPr>
        <w:t xml:space="preserve">Предметные результаты изучения истории </w:t>
      </w:r>
      <w:r w:rsidR="00134744" w:rsidRPr="00085D81">
        <w:rPr>
          <w:rFonts w:ascii="Times New Roman" w:eastAsia="SchoolBookSanPin" w:hAnsi="Times New Roman"/>
          <w:b/>
          <w:sz w:val="28"/>
          <w:szCs w:val="28"/>
          <w:lang w:val="ru-RU"/>
        </w:rPr>
        <w:t xml:space="preserve">в </w:t>
      </w:r>
      <w:r w:rsidR="00134744" w:rsidRPr="00085D81">
        <w:rPr>
          <w:rFonts w:ascii="Times New Roman" w:eastAsia="SchoolBookSanPin" w:hAnsi="Times New Roman"/>
          <w:b/>
          <w:bCs/>
          <w:sz w:val="28"/>
          <w:szCs w:val="28"/>
          <w:lang w:val="ru-RU"/>
        </w:rPr>
        <w:t>5 классе.</w:t>
      </w:r>
    </w:p>
    <w:p w:rsidR="00134744" w:rsidRPr="00085D81" w:rsidRDefault="00113FC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hAnsi="Times New Roman"/>
          <w:sz w:val="28"/>
          <w:szCs w:val="28"/>
          <w:lang w:val="ru-RU"/>
        </w:rPr>
        <w:t>149.</w:t>
      </w:r>
      <w:r w:rsidR="00134744" w:rsidRPr="00085D81">
        <w:rPr>
          <w:rFonts w:ascii="Times New Roman" w:eastAsia="OfficinaSansBoldITC" w:hAnsi="Times New Roman"/>
          <w:sz w:val="28"/>
          <w:szCs w:val="28"/>
          <w:lang w:val="ru-RU"/>
        </w:rPr>
        <w:t>8.</w:t>
      </w:r>
      <w:r w:rsidR="00134744" w:rsidRPr="00085D81">
        <w:rPr>
          <w:rFonts w:ascii="Times New Roman" w:eastAsia="SchoolBookSanPin" w:hAnsi="Times New Roman"/>
          <w:sz w:val="28"/>
          <w:szCs w:val="28"/>
          <w:lang w:val="ru-RU"/>
        </w:rPr>
        <w:t>9.1. Знание хронологии, работа с хронологией:</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 xml:space="preserve">объяснять смысл основных хронологических понятий (век, тысячелетие, </w:t>
      </w:r>
      <w:r w:rsidRPr="00085D81">
        <w:rPr>
          <w:rFonts w:ascii="Times New Roman" w:eastAsia="SchoolBookSanPin" w:hAnsi="Times New Roman"/>
          <w:position w:val="1"/>
          <w:sz w:val="28"/>
          <w:szCs w:val="28"/>
          <w:lang w:val="ru-RU"/>
        </w:rPr>
        <w:br/>
        <w:t>до нашей эры, наша эра);</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называть даты важнейших событий истории Древнего мира, по дате устанавливать принадлежность события к веку, тысячелетию;</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определять длительность и последовательность событий, периодов истории Древнего мира, вести сч</w:t>
      </w:r>
      <w:r w:rsidR="005848A4" w:rsidRPr="00085D81">
        <w:rPr>
          <w:rFonts w:ascii="Times New Roman" w:eastAsia="SchoolBookSanPin" w:hAnsi="Times New Roman"/>
          <w:position w:val="1"/>
          <w:sz w:val="28"/>
          <w:szCs w:val="28"/>
          <w:lang w:val="ru-RU"/>
        </w:rPr>
        <w:t>ё</w:t>
      </w:r>
      <w:r w:rsidRPr="00085D81">
        <w:rPr>
          <w:rFonts w:ascii="Times New Roman" w:eastAsia="SchoolBookSanPin" w:hAnsi="Times New Roman"/>
          <w:position w:val="1"/>
          <w:sz w:val="28"/>
          <w:szCs w:val="28"/>
          <w:lang w:val="ru-RU"/>
        </w:rPr>
        <w:t>т лет до нашей эры и нашей эры.</w:t>
      </w:r>
    </w:p>
    <w:p w:rsidR="00134744" w:rsidRPr="00085D81" w:rsidRDefault="00113FC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hAnsi="Times New Roman"/>
          <w:sz w:val="28"/>
          <w:szCs w:val="28"/>
          <w:lang w:val="ru-RU"/>
        </w:rPr>
        <w:t>149.</w:t>
      </w:r>
      <w:r w:rsidR="00134744" w:rsidRPr="00085D81">
        <w:rPr>
          <w:rFonts w:ascii="Times New Roman" w:eastAsia="OfficinaSansBoldITC" w:hAnsi="Times New Roman"/>
          <w:sz w:val="28"/>
          <w:szCs w:val="28"/>
          <w:lang w:val="ru-RU"/>
        </w:rPr>
        <w:t>8.</w:t>
      </w:r>
      <w:r w:rsidR="00134744" w:rsidRPr="00085D81">
        <w:rPr>
          <w:rFonts w:ascii="Times New Roman" w:eastAsia="SchoolBookSanPin" w:hAnsi="Times New Roman"/>
          <w:sz w:val="28"/>
          <w:szCs w:val="28"/>
          <w:lang w:val="ru-RU"/>
        </w:rPr>
        <w:t>9.2. </w:t>
      </w:r>
      <w:r w:rsidR="00134744" w:rsidRPr="00085D81">
        <w:rPr>
          <w:rFonts w:ascii="Times New Roman" w:eastAsia="SchoolBookSanPin" w:hAnsi="Times New Roman"/>
          <w:position w:val="1"/>
          <w:sz w:val="28"/>
          <w:szCs w:val="28"/>
          <w:lang w:val="ru-RU"/>
        </w:rPr>
        <w:t>Знание исторических фактов, работа с фактами:</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истории Древнего мира;</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группировать, систематизировать факты по заданному признаку.</w:t>
      </w:r>
    </w:p>
    <w:p w:rsidR="00134744" w:rsidRPr="00085D81" w:rsidRDefault="00113FC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hAnsi="Times New Roman"/>
          <w:sz w:val="28"/>
          <w:szCs w:val="28"/>
          <w:lang w:val="ru-RU"/>
        </w:rPr>
        <w:t>149.</w:t>
      </w:r>
      <w:r w:rsidR="00134744" w:rsidRPr="00085D81">
        <w:rPr>
          <w:rFonts w:ascii="Times New Roman" w:eastAsia="OfficinaSansBoldITC" w:hAnsi="Times New Roman"/>
          <w:sz w:val="28"/>
          <w:szCs w:val="28"/>
          <w:lang w:val="ru-RU"/>
        </w:rPr>
        <w:t>8.</w:t>
      </w:r>
      <w:r w:rsidR="00134744" w:rsidRPr="00085D81">
        <w:rPr>
          <w:rFonts w:ascii="Times New Roman" w:eastAsia="SchoolBookSanPin" w:hAnsi="Times New Roman"/>
          <w:sz w:val="28"/>
          <w:szCs w:val="28"/>
          <w:lang w:val="ru-RU"/>
        </w:rPr>
        <w:t>9.3. </w:t>
      </w:r>
      <w:r w:rsidR="00134744" w:rsidRPr="00085D81">
        <w:rPr>
          <w:rFonts w:ascii="Times New Roman" w:eastAsia="SchoolBookSanPin" w:hAnsi="Times New Roman"/>
          <w:position w:val="1"/>
          <w:sz w:val="28"/>
          <w:szCs w:val="28"/>
          <w:lang w:val="ru-RU"/>
        </w:rPr>
        <w:t>Работа с исторической картой:</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устанавливать на основе картографических сведений связь между условиями среды обитания людей и их занятиями.</w:t>
      </w:r>
    </w:p>
    <w:p w:rsidR="00134744" w:rsidRPr="00085D81" w:rsidRDefault="00113FC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hAnsi="Times New Roman"/>
          <w:sz w:val="28"/>
          <w:szCs w:val="28"/>
          <w:lang w:val="ru-RU"/>
        </w:rPr>
        <w:t>149.</w:t>
      </w:r>
      <w:r w:rsidR="00134744" w:rsidRPr="00085D81">
        <w:rPr>
          <w:rFonts w:ascii="Times New Roman" w:eastAsia="OfficinaSansBoldITC" w:hAnsi="Times New Roman"/>
          <w:sz w:val="28"/>
          <w:szCs w:val="28"/>
          <w:lang w:val="ru-RU"/>
        </w:rPr>
        <w:t>8.</w:t>
      </w:r>
      <w:r w:rsidR="00134744" w:rsidRPr="00085D81">
        <w:rPr>
          <w:rFonts w:ascii="Times New Roman" w:eastAsia="SchoolBookSanPin" w:hAnsi="Times New Roman"/>
          <w:sz w:val="28"/>
          <w:szCs w:val="28"/>
          <w:lang w:val="ru-RU"/>
        </w:rPr>
        <w:t>9.4. </w:t>
      </w:r>
      <w:r w:rsidR="00134744" w:rsidRPr="00085D81">
        <w:rPr>
          <w:rFonts w:ascii="Times New Roman" w:eastAsia="SchoolBookSanPin" w:hAnsi="Times New Roman"/>
          <w:position w:val="1"/>
          <w:sz w:val="28"/>
          <w:szCs w:val="28"/>
          <w:lang w:val="ru-RU"/>
        </w:rPr>
        <w:t>Работа с историческими источниками:</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различать памятники культуры изучаемой эпохи и источники</w:t>
      </w:r>
      <w:r w:rsidRPr="00085D81">
        <w:rPr>
          <w:rFonts w:ascii="Times New Roman" w:eastAsia="SchoolBookSanPin" w:hAnsi="Times New Roman"/>
          <w:sz w:val="28"/>
          <w:szCs w:val="28"/>
          <w:lang w:val="ru-RU"/>
        </w:rPr>
        <w:t xml:space="preserve">, созданные </w:t>
      </w:r>
      <w:r w:rsidRPr="00085D81">
        <w:rPr>
          <w:rFonts w:ascii="Times New Roman" w:eastAsia="SchoolBookSanPin" w:hAnsi="Times New Roman"/>
          <w:sz w:val="28"/>
          <w:szCs w:val="28"/>
          <w:lang w:val="ru-RU"/>
        </w:rPr>
        <w:br/>
        <w:t>в последующие эпохи, приводить примеры;</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sz w:val="28"/>
          <w:szCs w:val="28"/>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34744" w:rsidRPr="00085D81" w:rsidRDefault="00113FC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hAnsi="Times New Roman"/>
          <w:sz w:val="28"/>
          <w:szCs w:val="28"/>
          <w:lang w:val="ru-RU"/>
        </w:rPr>
        <w:t>149.</w:t>
      </w:r>
      <w:r w:rsidR="00134744" w:rsidRPr="00085D81">
        <w:rPr>
          <w:rFonts w:ascii="Times New Roman" w:eastAsia="OfficinaSansBoldITC" w:hAnsi="Times New Roman"/>
          <w:sz w:val="28"/>
          <w:szCs w:val="28"/>
          <w:lang w:val="ru-RU"/>
        </w:rPr>
        <w:t>8.</w:t>
      </w:r>
      <w:r w:rsidR="00134744" w:rsidRPr="00085D81">
        <w:rPr>
          <w:rFonts w:ascii="Times New Roman" w:eastAsia="SchoolBookSanPin" w:hAnsi="Times New Roman"/>
          <w:sz w:val="28"/>
          <w:szCs w:val="28"/>
          <w:lang w:val="ru-RU"/>
        </w:rPr>
        <w:t>9.5. </w:t>
      </w:r>
      <w:r w:rsidR="00134744" w:rsidRPr="00085D81">
        <w:rPr>
          <w:rFonts w:ascii="Times New Roman" w:eastAsia="SchoolBookSanPin" w:hAnsi="Times New Roman"/>
          <w:position w:val="1"/>
          <w:sz w:val="28"/>
          <w:szCs w:val="28"/>
          <w:lang w:val="ru-RU"/>
        </w:rPr>
        <w:t>Историческое описание (реконструкция):</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характеризовать условия жизни людей в древности;</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рассказывать о значительных событиях древней истории, их участниках;</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рассказывать об исторических личностях Древнего мира</w:t>
      </w:r>
      <w:r w:rsidRPr="00085D81">
        <w:rPr>
          <w:rFonts w:ascii="Times New Roman" w:eastAsia="SchoolBookSanPin" w:hAnsi="Times New Roman"/>
          <w:sz w:val="28"/>
          <w:szCs w:val="28"/>
          <w:lang w:val="ru-RU"/>
        </w:rPr>
        <w:t xml:space="preserve"> (</w:t>
      </w:r>
      <w:r w:rsidRPr="00085D81">
        <w:rPr>
          <w:rFonts w:ascii="Times New Roman" w:eastAsia="SchoolBookSanPin" w:hAnsi="Times New Roman"/>
          <w:position w:val="1"/>
          <w:sz w:val="28"/>
          <w:szCs w:val="28"/>
          <w:lang w:val="ru-RU"/>
        </w:rPr>
        <w:t>ключевых моментах их биографии, роли в исторических событиях);</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 xml:space="preserve">давать краткое описание памятников культуры эпохи первобытности </w:t>
      </w:r>
      <w:r w:rsidRPr="00085D81">
        <w:rPr>
          <w:rFonts w:ascii="Times New Roman" w:eastAsia="SchoolBookSanPin" w:hAnsi="Times New Roman"/>
          <w:position w:val="1"/>
          <w:sz w:val="28"/>
          <w:szCs w:val="28"/>
          <w:lang w:val="ru-RU"/>
        </w:rPr>
        <w:br/>
        <w:t>и древнейших цивилизаций.</w:t>
      </w:r>
    </w:p>
    <w:p w:rsidR="00134744" w:rsidRPr="00085D81" w:rsidRDefault="00113FC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hAnsi="Times New Roman"/>
          <w:sz w:val="28"/>
          <w:szCs w:val="28"/>
          <w:lang w:val="ru-RU"/>
        </w:rPr>
        <w:t>149.</w:t>
      </w:r>
      <w:r w:rsidR="00134744" w:rsidRPr="00085D81">
        <w:rPr>
          <w:rFonts w:ascii="Times New Roman" w:eastAsia="OfficinaSansBoldITC" w:hAnsi="Times New Roman"/>
          <w:sz w:val="28"/>
          <w:szCs w:val="28"/>
          <w:lang w:val="ru-RU"/>
        </w:rPr>
        <w:t>8.</w:t>
      </w:r>
      <w:r w:rsidR="00134744" w:rsidRPr="00085D81">
        <w:rPr>
          <w:rFonts w:ascii="Times New Roman" w:eastAsia="SchoolBookSanPin" w:hAnsi="Times New Roman"/>
          <w:sz w:val="28"/>
          <w:szCs w:val="28"/>
          <w:lang w:val="ru-RU"/>
        </w:rPr>
        <w:t>9.6. </w:t>
      </w:r>
      <w:r w:rsidR="00134744" w:rsidRPr="00085D81">
        <w:rPr>
          <w:rFonts w:ascii="Times New Roman" w:eastAsia="SchoolBookSanPin" w:hAnsi="Times New Roman"/>
          <w:position w:val="1"/>
          <w:sz w:val="28"/>
          <w:szCs w:val="28"/>
          <w:lang w:val="ru-RU"/>
        </w:rPr>
        <w:t>Анализ, объяснение исторических событий, явлений:</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 xml:space="preserve">раскрывать существенные черты государственного устройства древних обществ, положения основных групп населения, религиозных верований людей </w:t>
      </w:r>
      <w:r w:rsidRPr="00085D81">
        <w:rPr>
          <w:rFonts w:ascii="Times New Roman" w:eastAsia="SchoolBookSanPin" w:hAnsi="Times New Roman"/>
          <w:position w:val="1"/>
          <w:sz w:val="28"/>
          <w:szCs w:val="28"/>
          <w:lang w:val="ru-RU"/>
        </w:rPr>
        <w:br/>
        <w:t>в древности;</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lastRenderedPageBreak/>
        <w:t>сравнивать исторические явления, определять их общие черты;</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иллюстрировать общие явления, черты конкретными примерами;</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объяснять причины и следствия важнейших событий древней истории.</w:t>
      </w:r>
    </w:p>
    <w:p w:rsidR="00134744" w:rsidRPr="00085D81" w:rsidRDefault="00113FC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hAnsi="Times New Roman"/>
          <w:sz w:val="28"/>
          <w:szCs w:val="28"/>
          <w:lang w:val="ru-RU"/>
        </w:rPr>
        <w:t>149.</w:t>
      </w:r>
      <w:r w:rsidR="00134744" w:rsidRPr="00085D81">
        <w:rPr>
          <w:rFonts w:ascii="Times New Roman" w:eastAsia="OfficinaSansBoldITC" w:hAnsi="Times New Roman"/>
          <w:sz w:val="28"/>
          <w:szCs w:val="28"/>
          <w:lang w:val="ru-RU"/>
        </w:rPr>
        <w:t>8.</w:t>
      </w:r>
      <w:r w:rsidR="00134744" w:rsidRPr="00085D81">
        <w:rPr>
          <w:rFonts w:ascii="Times New Roman" w:eastAsia="SchoolBookSanPin" w:hAnsi="Times New Roman"/>
          <w:sz w:val="28"/>
          <w:szCs w:val="28"/>
          <w:lang w:val="ru-RU"/>
        </w:rPr>
        <w:t>9.7. </w:t>
      </w:r>
      <w:r w:rsidR="00134744" w:rsidRPr="00085D81">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излагать оценки наиболее значительных событий и личностей древней истории, приводимые в учебной литературе;</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высказывать на уровне эмоциональных оценок отношение к поступкам людей прошлого, к памятникам культуры.</w:t>
      </w:r>
    </w:p>
    <w:p w:rsidR="00134744" w:rsidRPr="00085D81" w:rsidRDefault="00113FC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hAnsi="Times New Roman"/>
          <w:sz w:val="28"/>
          <w:szCs w:val="28"/>
          <w:lang w:val="ru-RU"/>
        </w:rPr>
        <w:t>149.</w:t>
      </w:r>
      <w:r w:rsidR="00134744" w:rsidRPr="00085D81">
        <w:rPr>
          <w:rFonts w:ascii="Times New Roman" w:eastAsia="OfficinaSansBoldITC" w:hAnsi="Times New Roman"/>
          <w:sz w:val="28"/>
          <w:szCs w:val="28"/>
          <w:lang w:val="ru-RU"/>
        </w:rPr>
        <w:t>8.</w:t>
      </w:r>
      <w:r w:rsidR="00134744" w:rsidRPr="00085D81">
        <w:rPr>
          <w:rFonts w:ascii="Times New Roman" w:eastAsia="SchoolBookSanPin" w:hAnsi="Times New Roman"/>
          <w:sz w:val="28"/>
          <w:szCs w:val="28"/>
          <w:lang w:val="ru-RU"/>
        </w:rPr>
        <w:t>9.8. </w:t>
      </w:r>
      <w:r w:rsidR="00134744" w:rsidRPr="00085D81">
        <w:rPr>
          <w:rFonts w:ascii="Times New Roman" w:eastAsia="SchoolBookSanPin" w:hAnsi="Times New Roman"/>
          <w:position w:val="1"/>
          <w:sz w:val="28"/>
          <w:szCs w:val="28"/>
          <w:lang w:val="ru-RU"/>
        </w:rPr>
        <w:t>Применение исторических знаний:</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раскрывать значение памятников древней истории и культуры, необходимость сохранения их в современном мире;</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 xml:space="preserve">выполнять учебные проекты по истории Первобытности и Древнего мира </w:t>
      </w:r>
      <w:r w:rsidRPr="00085D81">
        <w:rPr>
          <w:rFonts w:ascii="Times New Roman" w:eastAsia="SchoolBookSanPin" w:hAnsi="Times New Roman"/>
          <w:position w:val="1"/>
          <w:sz w:val="28"/>
          <w:szCs w:val="28"/>
          <w:lang w:val="ru-RU"/>
        </w:rPr>
        <w:br/>
        <w:t>(в том числе с привлечением регионального материала), оформлять полученные результаты в форме сообщения, альбома, презентации.</w:t>
      </w:r>
    </w:p>
    <w:p w:rsidR="00134744" w:rsidRPr="00085D81" w:rsidRDefault="00113FC4" w:rsidP="007D5CB0">
      <w:pPr>
        <w:spacing w:after="0" w:line="240" w:lineRule="auto"/>
        <w:ind w:firstLine="709"/>
        <w:jc w:val="both"/>
        <w:rPr>
          <w:rFonts w:ascii="Times New Roman" w:eastAsia="SchoolBookSanPin" w:hAnsi="Times New Roman"/>
          <w:bCs/>
          <w:sz w:val="28"/>
          <w:szCs w:val="28"/>
          <w:lang w:val="ru-RU"/>
        </w:rPr>
      </w:pPr>
      <w:r w:rsidRPr="00085D81">
        <w:rPr>
          <w:rFonts w:ascii="Times New Roman" w:hAnsi="Times New Roman"/>
          <w:sz w:val="28"/>
          <w:szCs w:val="28"/>
          <w:lang w:val="ru-RU"/>
        </w:rPr>
        <w:t>149.</w:t>
      </w:r>
      <w:r w:rsidR="00134744" w:rsidRPr="00085D81">
        <w:rPr>
          <w:rFonts w:ascii="Times New Roman" w:eastAsia="OfficinaSansBoldITC" w:hAnsi="Times New Roman"/>
          <w:sz w:val="28"/>
          <w:szCs w:val="28"/>
          <w:lang w:val="ru-RU"/>
        </w:rPr>
        <w:t>8.</w:t>
      </w:r>
      <w:r w:rsidR="00134744" w:rsidRPr="00085D81">
        <w:rPr>
          <w:rFonts w:ascii="Times New Roman" w:eastAsia="SchoolBookSanPin" w:hAnsi="Times New Roman"/>
          <w:sz w:val="28"/>
          <w:szCs w:val="28"/>
          <w:lang w:val="ru-RU"/>
        </w:rPr>
        <w:t>10. </w:t>
      </w:r>
      <w:r w:rsidR="00134744" w:rsidRPr="00085D81">
        <w:rPr>
          <w:rFonts w:ascii="Times New Roman" w:eastAsia="OfficinaSansBoldITC" w:hAnsi="Times New Roman"/>
          <w:sz w:val="28"/>
          <w:szCs w:val="28"/>
          <w:lang w:val="ru-RU"/>
        </w:rPr>
        <w:t xml:space="preserve">Предметные результаты изучения истории </w:t>
      </w:r>
      <w:r w:rsidR="00134744" w:rsidRPr="00AB6152">
        <w:rPr>
          <w:rFonts w:ascii="Times New Roman" w:eastAsia="SchoolBookSanPin" w:hAnsi="Times New Roman"/>
          <w:b/>
          <w:sz w:val="28"/>
          <w:szCs w:val="28"/>
          <w:lang w:val="ru-RU"/>
        </w:rPr>
        <w:t xml:space="preserve">в </w:t>
      </w:r>
      <w:r w:rsidR="00134744" w:rsidRPr="00AB6152">
        <w:rPr>
          <w:rFonts w:ascii="Times New Roman" w:eastAsia="SchoolBookSanPin" w:hAnsi="Times New Roman"/>
          <w:b/>
          <w:bCs/>
          <w:sz w:val="28"/>
          <w:szCs w:val="28"/>
          <w:lang w:val="ru-RU"/>
        </w:rPr>
        <w:t>6 классе.</w:t>
      </w:r>
    </w:p>
    <w:p w:rsidR="00134744" w:rsidRPr="00085D81" w:rsidRDefault="00113FC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hAnsi="Times New Roman"/>
          <w:sz w:val="28"/>
          <w:szCs w:val="28"/>
          <w:lang w:val="ru-RU"/>
        </w:rPr>
        <w:t>149.</w:t>
      </w:r>
      <w:r w:rsidR="00134744" w:rsidRPr="00085D81">
        <w:rPr>
          <w:rFonts w:ascii="Times New Roman" w:eastAsia="OfficinaSansBoldITC" w:hAnsi="Times New Roman"/>
          <w:sz w:val="28"/>
          <w:szCs w:val="28"/>
          <w:lang w:val="ru-RU"/>
        </w:rPr>
        <w:t>8.</w:t>
      </w:r>
      <w:r w:rsidR="00134744" w:rsidRPr="00085D81">
        <w:rPr>
          <w:rFonts w:ascii="Times New Roman" w:eastAsia="SchoolBookSanPin" w:hAnsi="Times New Roman"/>
          <w:sz w:val="28"/>
          <w:szCs w:val="28"/>
          <w:lang w:val="ru-RU"/>
        </w:rPr>
        <w:t>10.1. Знание хронологии, работа с хронологией:</w:t>
      </w:r>
    </w:p>
    <w:p w:rsidR="00134744" w:rsidRPr="00085D81" w:rsidRDefault="00134744" w:rsidP="007D5CB0">
      <w:pPr>
        <w:spacing w:after="0" w:line="240" w:lineRule="auto"/>
        <w:ind w:firstLine="709"/>
        <w:jc w:val="both"/>
        <w:rPr>
          <w:rFonts w:ascii="Times New Roman" w:eastAsia="SchoolBookSanPin" w:hAnsi="Times New Roman"/>
          <w:position w:val="1"/>
          <w:sz w:val="28"/>
          <w:szCs w:val="28"/>
          <w:lang w:val="ru-RU"/>
        </w:rPr>
      </w:pPr>
      <w:r w:rsidRPr="00085D81">
        <w:rPr>
          <w:rFonts w:ascii="Times New Roman" w:eastAsia="SchoolBookSanPin" w:hAnsi="Times New Roman"/>
          <w:position w:val="1"/>
          <w:sz w:val="28"/>
          <w:szCs w:val="28"/>
          <w:lang w:val="ru-RU"/>
        </w:rPr>
        <w:t xml:space="preserve">называть даты важнейших событий Средневековья, определять </w:t>
      </w:r>
      <w:r w:rsidRPr="00085D81">
        <w:rPr>
          <w:rFonts w:ascii="Times New Roman" w:eastAsia="SchoolBookSanPin" w:hAnsi="Times New Roman"/>
          <w:position w:val="1"/>
          <w:sz w:val="28"/>
          <w:szCs w:val="28"/>
          <w:lang w:val="ru-RU"/>
        </w:rPr>
        <w:br/>
        <w:t>их принадлежность к веку, историческому периоду;</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sz w:val="28"/>
          <w:szCs w:val="28"/>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sz w:val="28"/>
          <w:szCs w:val="28"/>
          <w:lang w:val="ru-RU"/>
        </w:rPr>
        <w:t>устанавливать длительность и синхронность событий истории Руси и всеобщей истории.</w:t>
      </w:r>
    </w:p>
    <w:p w:rsidR="00134744" w:rsidRPr="00085D81" w:rsidRDefault="00113FC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hAnsi="Times New Roman"/>
          <w:sz w:val="28"/>
          <w:szCs w:val="28"/>
          <w:lang w:val="ru-RU"/>
        </w:rPr>
        <w:t>149.</w:t>
      </w:r>
      <w:r w:rsidR="00134744" w:rsidRPr="00085D81">
        <w:rPr>
          <w:rFonts w:ascii="Times New Roman" w:eastAsia="OfficinaSansBoldITC" w:hAnsi="Times New Roman"/>
          <w:sz w:val="28"/>
          <w:szCs w:val="28"/>
          <w:lang w:val="ru-RU"/>
        </w:rPr>
        <w:t>8.</w:t>
      </w:r>
      <w:r w:rsidR="00134744" w:rsidRPr="00085D81">
        <w:rPr>
          <w:rFonts w:ascii="Times New Roman" w:eastAsia="SchoolBookSanPin" w:hAnsi="Times New Roman"/>
          <w:sz w:val="28"/>
          <w:szCs w:val="28"/>
          <w:lang w:val="ru-RU"/>
        </w:rPr>
        <w:t>10.2. Знание исторических фактов, работа с фактами:</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группировать, систематизировать факты по заданному признаку (составление систематических таблиц).</w:t>
      </w:r>
    </w:p>
    <w:p w:rsidR="00134744" w:rsidRPr="00085D81" w:rsidRDefault="00113FC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hAnsi="Times New Roman"/>
          <w:sz w:val="28"/>
          <w:szCs w:val="28"/>
          <w:lang w:val="ru-RU"/>
        </w:rPr>
        <w:t>149.</w:t>
      </w:r>
      <w:r w:rsidR="00134744" w:rsidRPr="00085D81">
        <w:rPr>
          <w:rFonts w:ascii="Times New Roman" w:eastAsia="OfficinaSansBoldITC" w:hAnsi="Times New Roman"/>
          <w:sz w:val="28"/>
          <w:szCs w:val="28"/>
          <w:lang w:val="ru-RU"/>
        </w:rPr>
        <w:t>8.</w:t>
      </w:r>
      <w:r w:rsidR="00134744" w:rsidRPr="00085D81">
        <w:rPr>
          <w:rFonts w:ascii="Times New Roman" w:eastAsia="SchoolBookSanPin" w:hAnsi="Times New Roman"/>
          <w:sz w:val="28"/>
          <w:szCs w:val="28"/>
          <w:lang w:val="ru-RU"/>
        </w:rPr>
        <w:t>10.3. </w:t>
      </w:r>
      <w:r w:rsidR="00134744" w:rsidRPr="00085D81">
        <w:rPr>
          <w:rFonts w:ascii="Times New Roman" w:eastAsia="SchoolBookSanPin" w:hAnsi="Times New Roman"/>
          <w:position w:val="1"/>
          <w:sz w:val="28"/>
          <w:szCs w:val="28"/>
          <w:lang w:val="ru-RU"/>
        </w:rPr>
        <w:t>Работа с исторической картой:</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находить и показывать на карте исторические объекты, используя легенду карты; давать словесное описание их местоположения;</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извлекать из карты информацию о территории, экономических и культурных центрах Руси и других государств в</w:t>
      </w:r>
      <w:r w:rsidRPr="00085D81">
        <w:rPr>
          <w:rFonts w:ascii="Times New Roman" w:eastAsia="SchoolBookSanPin" w:hAnsi="Times New Roman"/>
          <w:sz w:val="28"/>
          <w:szCs w:val="28"/>
          <w:lang w:val="ru-RU"/>
        </w:rPr>
        <w:t xml:space="preserve"> </w:t>
      </w:r>
      <w:r w:rsidRPr="00085D81">
        <w:rPr>
          <w:rFonts w:ascii="Times New Roman" w:eastAsia="SchoolBookSanPin" w:hAnsi="Times New Roman"/>
          <w:position w:val="1"/>
          <w:sz w:val="28"/>
          <w:szCs w:val="28"/>
          <w:lang w:val="ru-RU"/>
        </w:rPr>
        <w:t>Средние века, о направлениях крупнейших передвижений людей ‒ походов, завоеваний, колонизаций, о ключевых событиях средневековой истории.</w:t>
      </w:r>
    </w:p>
    <w:p w:rsidR="00134744" w:rsidRPr="00085D81" w:rsidRDefault="00113FC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hAnsi="Times New Roman"/>
          <w:sz w:val="28"/>
          <w:szCs w:val="28"/>
          <w:lang w:val="ru-RU"/>
        </w:rPr>
        <w:t>149.</w:t>
      </w:r>
      <w:r w:rsidR="00134744" w:rsidRPr="00085D81">
        <w:rPr>
          <w:rFonts w:ascii="Times New Roman" w:eastAsia="OfficinaSansBoldITC" w:hAnsi="Times New Roman"/>
          <w:sz w:val="28"/>
          <w:szCs w:val="28"/>
          <w:lang w:val="ru-RU"/>
        </w:rPr>
        <w:t>8.</w:t>
      </w:r>
      <w:r w:rsidR="00134744" w:rsidRPr="00085D81">
        <w:rPr>
          <w:rFonts w:ascii="Times New Roman" w:eastAsia="SchoolBookSanPin" w:hAnsi="Times New Roman"/>
          <w:sz w:val="28"/>
          <w:szCs w:val="28"/>
          <w:lang w:val="ru-RU"/>
        </w:rPr>
        <w:t>10.4. </w:t>
      </w:r>
      <w:r w:rsidR="00134744" w:rsidRPr="00085D81">
        <w:rPr>
          <w:rFonts w:ascii="Times New Roman" w:eastAsia="SchoolBookSanPin" w:hAnsi="Times New Roman"/>
          <w:position w:val="1"/>
          <w:sz w:val="28"/>
          <w:szCs w:val="28"/>
          <w:lang w:val="ru-RU"/>
        </w:rPr>
        <w:t>Работа с историческими источниками:</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характеризовать авторство, время, место создания источника;</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 xml:space="preserve">находить в визуальном источнике и вещественном памятнике ключевые </w:t>
      </w:r>
      <w:r w:rsidRPr="00085D81">
        <w:rPr>
          <w:rFonts w:ascii="Times New Roman" w:eastAsia="SchoolBookSanPin" w:hAnsi="Times New Roman"/>
          <w:position w:val="1"/>
          <w:sz w:val="28"/>
          <w:szCs w:val="28"/>
          <w:lang w:val="ru-RU"/>
        </w:rPr>
        <w:lastRenderedPageBreak/>
        <w:t>символы, образы;</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характеризовать позицию автора письменного и визуального исторического источника.</w:t>
      </w:r>
    </w:p>
    <w:p w:rsidR="00134744" w:rsidRPr="00085D81" w:rsidRDefault="00113FC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hAnsi="Times New Roman"/>
          <w:sz w:val="28"/>
          <w:szCs w:val="28"/>
          <w:lang w:val="ru-RU"/>
        </w:rPr>
        <w:t>149.</w:t>
      </w:r>
      <w:r w:rsidR="00134744" w:rsidRPr="00085D81">
        <w:rPr>
          <w:rFonts w:ascii="Times New Roman" w:eastAsia="OfficinaSansBoldITC" w:hAnsi="Times New Roman"/>
          <w:sz w:val="28"/>
          <w:szCs w:val="28"/>
          <w:lang w:val="ru-RU"/>
        </w:rPr>
        <w:t>8.</w:t>
      </w:r>
      <w:r w:rsidR="00134744" w:rsidRPr="00085D81">
        <w:rPr>
          <w:rFonts w:ascii="Times New Roman" w:eastAsia="SchoolBookSanPin" w:hAnsi="Times New Roman"/>
          <w:sz w:val="28"/>
          <w:szCs w:val="28"/>
          <w:lang w:val="ru-RU"/>
        </w:rPr>
        <w:t>10.5. </w:t>
      </w:r>
      <w:r w:rsidR="00134744" w:rsidRPr="00085D81">
        <w:rPr>
          <w:rFonts w:ascii="Times New Roman" w:eastAsia="SchoolBookSanPin" w:hAnsi="Times New Roman"/>
          <w:position w:val="1"/>
          <w:sz w:val="28"/>
          <w:szCs w:val="28"/>
          <w:lang w:val="ru-RU"/>
        </w:rPr>
        <w:t>Историческое описание (реконструкция):</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 xml:space="preserve">рассказывать о ключевых событиях отечественной и всеобщей истории </w:t>
      </w:r>
      <w:r w:rsidRPr="00085D81">
        <w:rPr>
          <w:rFonts w:ascii="Times New Roman" w:eastAsia="SchoolBookSanPin" w:hAnsi="Times New Roman"/>
          <w:position w:val="1"/>
          <w:sz w:val="28"/>
          <w:szCs w:val="28"/>
          <w:lang w:val="ru-RU"/>
        </w:rPr>
        <w:br/>
        <w:t>в эпоху Средневековья, их участниках;</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составлять краткую характеристику (исторический портрет)</w:t>
      </w:r>
      <w:r w:rsidR="005848A4" w:rsidRPr="00085D81">
        <w:rPr>
          <w:rFonts w:ascii="Times New Roman" w:eastAsia="SchoolBookSanPin" w:hAnsi="Times New Roman"/>
          <w:position w:val="1"/>
          <w:sz w:val="28"/>
          <w:szCs w:val="28"/>
          <w:lang w:val="ru-RU"/>
        </w:rPr>
        <w:t>;</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34744" w:rsidRPr="00085D81" w:rsidRDefault="00134744" w:rsidP="007D5CB0">
      <w:pPr>
        <w:spacing w:after="0" w:line="240" w:lineRule="auto"/>
        <w:ind w:firstLine="709"/>
        <w:jc w:val="both"/>
        <w:rPr>
          <w:rFonts w:ascii="Times New Roman" w:eastAsia="SchoolBookSanPin" w:hAnsi="Times New Roman"/>
          <w:position w:val="1"/>
          <w:sz w:val="28"/>
          <w:szCs w:val="28"/>
          <w:lang w:val="ru-RU"/>
        </w:rPr>
      </w:pPr>
      <w:r w:rsidRPr="00085D81">
        <w:rPr>
          <w:rFonts w:ascii="Times New Roman" w:eastAsia="SchoolBookSanPin" w:hAnsi="Times New Roman"/>
          <w:position w:val="1"/>
          <w:sz w:val="28"/>
          <w:szCs w:val="28"/>
          <w:lang w:val="ru-RU"/>
        </w:rPr>
        <w:t>рассказывать об образе жизни различных групп населения в средневековых обществах на Руси и в других странах;</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w:t>
      </w:r>
    </w:p>
    <w:p w:rsidR="00134744" w:rsidRPr="00085D81" w:rsidRDefault="00113FC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hAnsi="Times New Roman"/>
          <w:sz w:val="28"/>
          <w:szCs w:val="28"/>
          <w:lang w:val="ru-RU"/>
        </w:rPr>
        <w:t>149.</w:t>
      </w:r>
      <w:r w:rsidR="00134744" w:rsidRPr="00085D81">
        <w:rPr>
          <w:rFonts w:ascii="Times New Roman" w:eastAsia="OfficinaSansBoldITC" w:hAnsi="Times New Roman"/>
          <w:sz w:val="28"/>
          <w:szCs w:val="28"/>
          <w:lang w:val="ru-RU"/>
        </w:rPr>
        <w:t>8.</w:t>
      </w:r>
      <w:r w:rsidR="00134744" w:rsidRPr="00085D81">
        <w:rPr>
          <w:rFonts w:ascii="Times New Roman" w:eastAsia="SchoolBookSanPin" w:hAnsi="Times New Roman"/>
          <w:sz w:val="28"/>
          <w:szCs w:val="28"/>
          <w:lang w:val="ru-RU"/>
        </w:rPr>
        <w:t>10.6. Анализ, объяснение исторических событий, явлений:</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 xml:space="preserve">объяснять причины и следствия важнейших событий отечественной </w:t>
      </w:r>
      <w:r w:rsidRPr="00085D81">
        <w:rPr>
          <w:rFonts w:ascii="Times New Roman" w:eastAsia="SchoolBookSanPin" w:hAnsi="Times New Roman"/>
          <w:position w:val="1"/>
          <w:sz w:val="28"/>
          <w:szCs w:val="28"/>
          <w:lang w:val="ru-RU"/>
        </w:rPr>
        <w:br/>
        <w:t>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3F4DDF" w:rsidRPr="00085D81" w:rsidRDefault="00134744" w:rsidP="007D5CB0">
      <w:pPr>
        <w:spacing w:after="0" w:line="240" w:lineRule="auto"/>
        <w:ind w:firstLine="709"/>
        <w:jc w:val="both"/>
        <w:rPr>
          <w:rFonts w:ascii="Times New Roman" w:eastAsia="SchoolBookSanPin" w:hAnsi="Times New Roman"/>
          <w:position w:val="1"/>
          <w:sz w:val="28"/>
          <w:szCs w:val="28"/>
          <w:lang w:val="ru-RU"/>
        </w:rPr>
      </w:pPr>
      <w:r w:rsidRPr="00085D81">
        <w:rPr>
          <w:rFonts w:ascii="Times New Roman" w:eastAsia="SchoolBookSanPin" w:hAnsi="Times New Roman"/>
          <w:position w:val="1"/>
          <w:sz w:val="28"/>
          <w:szCs w:val="28"/>
          <w:lang w:val="ru-RU"/>
        </w:rPr>
        <w:t>проводить синхронизацию и сопоставление однотипных событий и процессов отечественной и всеобщей истории</w:t>
      </w:r>
      <w:r w:rsidRPr="00085D81">
        <w:rPr>
          <w:rFonts w:ascii="Times New Roman" w:eastAsia="SchoolBookSanPin" w:hAnsi="Times New Roman"/>
          <w:sz w:val="28"/>
          <w:szCs w:val="28"/>
          <w:lang w:val="ru-RU"/>
        </w:rPr>
        <w:t xml:space="preserve"> (</w:t>
      </w:r>
      <w:r w:rsidRPr="00085D81">
        <w:rPr>
          <w:rFonts w:ascii="Times New Roman" w:eastAsia="SchoolBookSanPin" w:hAnsi="Times New Roman"/>
          <w:position w:val="1"/>
          <w:sz w:val="28"/>
          <w:szCs w:val="28"/>
          <w:lang w:val="ru-RU"/>
        </w:rPr>
        <w:t>по предложенному плану), выделять черты сходства и различия.</w:t>
      </w:r>
    </w:p>
    <w:p w:rsidR="00134744" w:rsidRPr="00085D81" w:rsidRDefault="00113FC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hAnsi="Times New Roman"/>
          <w:sz w:val="28"/>
          <w:szCs w:val="28"/>
          <w:lang w:val="ru-RU"/>
        </w:rPr>
        <w:t>149.</w:t>
      </w:r>
      <w:r w:rsidR="00134744" w:rsidRPr="00085D81">
        <w:rPr>
          <w:rFonts w:ascii="Times New Roman" w:eastAsia="OfficinaSansBoldITC" w:hAnsi="Times New Roman"/>
          <w:sz w:val="28"/>
          <w:szCs w:val="28"/>
          <w:lang w:val="ru-RU"/>
        </w:rPr>
        <w:t>8.</w:t>
      </w:r>
      <w:r w:rsidR="00134744" w:rsidRPr="00085D81">
        <w:rPr>
          <w:rFonts w:ascii="Times New Roman" w:eastAsia="SchoolBookSanPin" w:hAnsi="Times New Roman"/>
          <w:sz w:val="28"/>
          <w:szCs w:val="28"/>
          <w:lang w:val="ru-RU"/>
        </w:rPr>
        <w:t>10.7. </w:t>
      </w:r>
      <w:r w:rsidR="00134744" w:rsidRPr="00085D81">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 xml:space="preserve">излагать оценки событий и личностей эпохи Средневековья, приводимые </w:t>
      </w:r>
      <w:r w:rsidRPr="00085D81">
        <w:rPr>
          <w:rFonts w:ascii="Times New Roman" w:eastAsia="SchoolBookSanPin" w:hAnsi="Times New Roman"/>
          <w:position w:val="1"/>
          <w:sz w:val="28"/>
          <w:szCs w:val="28"/>
          <w:lang w:val="ru-RU"/>
        </w:rPr>
        <w:br/>
        <w:t>в учебной и научно-популярной литературе, объяснять, на каких фактах они основаны;</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34744" w:rsidRPr="00085D81" w:rsidRDefault="00113FC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hAnsi="Times New Roman"/>
          <w:sz w:val="28"/>
          <w:szCs w:val="28"/>
          <w:lang w:val="ru-RU"/>
        </w:rPr>
        <w:t>149.</w:t>
      </w:r>
      <w:r w:rsidR="00134744" w:rsidRPr="00085D81">
        <w:rPr>
          <w:rFonts w:ascii="Times New Roman" w:eastAsia="OfficinaSansBoldITC" w:hAnsi="Times New Roman"/>
          <w:sz w:val="28"/>
          <w:szCs w:val="28"/>
          <w:lang w:val="ru-RU"/>
        </w:rPr>
        <w:t>8.</w:t>
      </w:r>
      <w:r w:rsidR="00134744" w:rsidRPr="00085D81">
        <w:rPr>
          <w:rFonts w:ascii="Times New Roman" w:eastAsia="SchoolBookSanPin" w:hAnsi="Times New Roman"/>
          <w:sz w:val="28"/>
          <w:szCs w:val="28"/>
          <w:lang w:val="ru-RU"/>
        </w:rPr>
        <w:t>10.8. </w:t>
      </w:r>
      <w:r w:rsidR="00134744" w:rsidRPr="00085D81">
        <w:rPr>
          <w:rFonts w:ascii="Times New Roman" w:eastAsia="SchoolBookSanPin" w:hAnsi="Times New Roman"/>
          <w:position w:val="1"/>
          <w:sz w:val="28"/>
          <w:szCs w:val="28"/>
          <w:lang w:val="ru-RU"/>
        </w:rPr>
        <w:t>Применение исторических знаний:</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 xml:space="preserve">выполнять учебные проекты по истории Средних веков (в том числе </w:t>
      </w:r>
      <w:r w:rsidRPr="00085D81">
        <w:rPr>
          <w:rFonts w:ascii="Times New Roman" w:eastAsia="SchoolBookSanPin" w:hAnsi="Times New Roman"/>
          <w:position w:val="1"/>
          <w:sz w:val="28"/>
          <w:szCs w:val="28"/>
          <w:lang w:val="ru-RU"/>
        </w:rPr>
        <w:br/>
        <w:t>на региональном материале).</w:t>
      </w:r>
    </w:p>
    <w:p w:rsidR="00134744" w:rsidRPr="00085D81" w:rsidRDefault="00113FC4" w:rsidP="007D5CB0">
      <w:pPr>
        <w:spacing w:after="0" w:line="240" w:lineRule="auto"/>
        <w:ind w:firstLine="709"/>
        <w:jc w:val="both"/>
        <w:rPr>
          <w:rFonts w:ascii="Times New Roman" w:eastAsia="SchoolBookSanPin" w:hAnsi="Times New Roman"/>
          <w:bCs/>
          <w:sz w:val="28"/>
          <w:szCs w:val="28"/>
          <w:lang w:val="ru-RU"/>
        </w:rPr>
      </w:pPr>
      <w:r w:rsidRPr="00085D81">
        <w:rPr>
          <w:rFonts w:ascii="Times New Roman" w:hAnsi="Times New Roman"/>
          <w:sz w:val="28"/>
          <w:szCs w:val="28"/>
          <w:lang w:val="ru-RU"/>
        </w:rPr>
        <w:t>149.</w:t>
      </w:r>
      <w:r w:rsidR="00134744" w:rsidRPr="00085D81">
        <w:rPr>
          <w:rFonts w:ascii="Times New Roman" w:eastAsia="OfficinaSansBoldITC" w:hAnsi="Times New Roman"/>
          <w:sz w:val="28"/>
          <w:szCs w:val="28"/>
          <w:lang w:val="ru-RU"/>
        </w:rPr>
        <w:t>8.</w:t>
      </w:r>
      <w:r w:rsidR="00134744" w:rsidRPr="00085D81">
        <w:rPr>
          <w:rFonts w:ascii="Times New Roman" w:eastAsia="SchoolBookSanPin" w:hAnsi="Times New Roman"/>
          <w:sz w:val="28"/>
          <w:szCs w:val="28"/>
          <w:lang w:val="ru-RU"/>
        </w:rPr>
        <w:t>11. </w:t>
      </w:r>
      <w:r w:rsidR="00134744" w:rsidRPr="00085D81">
        <w:rPr>
          <w:rFonts w:ascii="Times New Roman" w:eastAsia="OfficinaSansBoldITC" w:hAnsi="Times New Roman"/>
          <w:sz w:val="28"/>
          <w:szCs w:val="28"/>
          <w:lang w:val="ru-RU"/>
        </w:rPr>
        <w:t xml:space="preserve">Предметные результаты изучения истории </w:t>
      </w:r>
      <w:r w:rsidR="00134744" w:rsidRPr="00AB6152">
        <w:rPr>
          <w:rFonts w:ascii="Times New Roman" w:eastAsia="SchoolBookSanPin" w:hAnsi="Times New Roman"/>
          <w:b/>
          <w:sz w:val="28"/>
          <w:szCs w:val="28"/>
          <w:lang w:val="ru-RU"/>
        </w:rPr>
        <w:t xml:space="preserve">в </w:t>
      </w:r>
      <w:r w:rsidR="00134744" w:rsidRPr="00AB6152">
        <w:rPr>
          <w:rFonts w:ascii="Times New Roman" w:eastAsia="SchoolBookSanPin" w:hAnsi="Times New Roman"/>
          <w:b/>
          <w:bCs/>
          <w:sz w:val="28"/>
          <w:szCs w:val="28"/>
          <w:lang w:val="ru-RU"/>
        </w:rPr>
        <w:t>7 классе.</w:t>
      </w:r>
    </w:p>
    <w:p w:rsidR="00134744" w:rsidRPr="00085D81" w:rsidRDefault="00113FC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hAnsi="Times New Roman"/>
          <w:sz w:val="28"/>
          <w:szCs w:val="28"/>
          <w:lang w:val="ru-RU"/>
        </w:rPr>
        <w:t>149.</w:t>
      </w:r>
      <w:r w:rsidR="00134744" w:rsidRPr="00085D81">
        <w:rPr>
          <w:rFonts w:ascii="Times New Roman" w:eastAsia="OfficinaSansBoldITC" w:hAnsi="Times New Roman"/>
          <w:sz w:val="28"/>
          <w:szCs w:val="28"/>
          <w:lang w:val="ru-RU"/>
        </w:rPr>
        <w:t>8.</w:t>
      </w:r>
      <w:r w:rsidR="00134744" w:rsidRPr="00085D81">
        <w:rPr>
          <w:rFonts w:ascii="Times New Roman" w:eastAsia="SchoolBookSanPin" w:hAnsi="Times New Roman"/>
          <w:sz w:val="28"/>
          <w:szCs w:val="28"/>
          <w:lang w:val="ru-RU"/>
        </w:rPr>
        <w:t>11.1.  Знание хронологии, работа с хронологией:</w:t>
      </w:r>
    </w:p>
    <w:p w:rsidR="00134744" w:rsidRPr="00085D81" w:rsidRDefault="00134744" w:rsidP="007D5CB0">
      <w:pPr>
        <w:spacing w:after="0" w:line="240" w:lineRule="auto"/>
        <w:ind w:firstLine="709"/>
        <w:jc w:val="both"/>
        <w:rPr>
          <w:rFonts w:ascii="Times New Roman" w:eastAsia="SchoolBookSanPin" w:hAnsi="Times New Roman"/>
          <w:position w:val="1"/>
          <w:sz w:val="28"/>
          <w:szCs w:val="28"/>
          <w:lang w:val="ru-RU"/>
        </w:rPr>
      </w:pPr>
      <w:r w:rsidRPr="00085D81">
        <w:rPr>
          <w:rFonts w:ascii="Times New Roman" w:eastAsia="SchoolBookSanPin" w:hAnsi="Times New Roman"/>
          <w:position w:val="1"/>
          <w:sz w:val="28"/>
          <w:szCs w:val="28"/>
          <w:lang w:val="ru-RU"/>
        </w:rPr>
        <w:t xml:space="preserve">называть этапы отечественной и всеобщей истории Нового времени, </w:t>
      </w:r>
      <w:r w:rsidRPr="00085D81">
        <w:rPr>
          <w:rFonts w:ascii="Times New Roman" w:eastAsia="SchoolBookSanPin" w:hAnsi="Times New Roman"/>
          <w:position w:val="1"/>
          <w:sz w:val="28"/>
          <w:szCs w:val="28"/>
          <w:lang w:val="ru-RU"/>
        </w:rPr>
        <w:br/>
        <w:t>их хронологические рамки;</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sz w:val="28"/>
          <w:szCs w:val="28"/>
          <w:lang w:val="ru-RU"/>
        </w:rPr>
        <w:t xml:space="preserve">локализовать во времени ключевые события отечественной и всеобщей истории </w:t>
      </w:r>
      <w:r w:rsidRPr="00085D81">
        <w:rPr>
          <w:rFonts w:ascii="Times New Roman" w:eastAsia="SchoolBookSanPin" w:hAnsi="Times New Roman"/>
          <w:sz w:val="28"/>
          <w:szCs w:val="28"/>
        </w:rPr>
        <w:t>XVI</w:t>
      </w:r>
      <w:r w:rsidRPr="00085D81">
        <w:rPr>
          <w:rFonts w:ascii="Times New Roman" w:eastAsia="SchoolBookSanPin" w:hAnsi="Times New Roman"/>
          <w:sz w:val="28"/>
          <w:szCs w:val="28"/>
          <w:lang w:val="ru-RU"/>
        </w:rPr>
        <w:t>‒</w:t>
      </w:r>
      <w:r w:rsidRPr="00085D81">
        <w:rPr>
          <w:rFonts w:ascii="Times New Roman" w:eastAsia="SchoolBookSanPin" w:hAnsi="Times New Roman"/>
          <w:sz w:val="28"/>
          <w:szCs w:val="28"/>
        </w:rPr>
        <w:t>XVII</w:t>
      </w:r>
      <w:r w:rsidRPr="00085D81">
        <w:rPr>
          <w:rFonts w:ascii="Times New Roman" w:eastAsia="SchoolBookSanPin" w:hAnsi="Times New Roman"/>
          <w:sz w:val="28"/>
          <w:szCs w:val="28"/>
          <w:lang w:val="ru-RU"/>
        </w:rPr>
        <w:t xml:space="preserve"> вв., определять их принадлежность к части века (половина, </w:t>
      </w:r>
      <w:r w:rsidRPr="00085D81">
        <w:rPr>
          <w:rFonts w:ascii="Times New Roman" w:eastAsia="SchoolBookSanPin" w:hAnsi="Times New Roman"/>
          <w:sz w:val="28"/>
          <w:szCs w:val="28"/>
          <w:lang w:val="ru-RU"/>
        </w:rPr>
        <w:lastRenderedPageBreak/>
        <w:t>треть, четверть);</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sidRPr="00085D81">
        <w:rPr>
          <w:rFonts w:ascii="Times New Roman" w:eastAsia="SchoolBookSanPin" w:hAnsi="Times New Roman"/>
          <w:sz w:val="28"/>
          <w:szCs w:val="28"/>
        </w:rPr>
        <w:t>XVI</w:t>
      </w:r>
      <w:r w:rsidRPr="00085D81">
        <w:rPr>
          <w:rFonts w:ascii="Times New Roman" w:eastAsia="SchoolBookSanPin" w:hAnsi="Times New Roman"/>
          <w:sz w:val="28"/>
          <w:szCs w:val="28"/>
          <w:lang w:val="ru-RU"/>
        </w:rPr>
        <w:t>‒</w:t>
      </w:r>
      <w:r w:rsidRPr="00085D81">
        <w:rPr>
          <w:rFonts w:ascii="Times New Roman" w:eastAsia="SchoolBookSanPin" w:hAnsi="Times New Roman"/>
          <w:sz w:val="28"/>
          <w:szCs w:val="28"/>
        </w:rPr>
        <w:t>XVII</w:t>
      </w:r>
      <w:r w:rsidRPr="00085D81">
        <w:rPr>
          <w:rFonts w:ascii="Times New Roman" w:eastAsia="SchoolBookSanPin" w:hAnsi="Times New Roman"/>
          <w:sz w:val="28"/>
          <w:szCs w:val="28"/>
          <w:lang w:val="ru-RU"/>
        </w:rPr>
        <w:t xml:space="preserve"> вв.</w:t>
      </w:r>
    </w:p>
    <w:p w:rsidR="00134744" w:rsidRPr="00085D81" w:rsidRDefault="00113FC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hAnsi="Times New Roman"/>
          <w:sz w:val="28"/>
          <w:szCs w:val="28"/>
          <w:lang w:val="ru-RU"/>
        </w:rPr>
        <w:t>149.</w:t>
      </w:r>
      <w:r w:rsidR="00134744" w:rsidRPr="00085D81">
        <w:rPr>
          <w:rFonts w:ascii="Times New Roman" w:eastAsia="OfficinaSansBoldITC" w:hAnsi="Times New Roman"/>
          <w:sz w:val="28"/>
          <w:szCs w:val="28"/>
          <w:lang w:val="ru-RU"/>
        </w:rPr>
        <w:t>8.</w:t>
      </w:r>
      <w:r w:rsidR="00134744" w:rsidRPr="00085D81">
        <w:rPr>
          <w:rFonts w:ascii="Times New Roman" w:eastAsia="SchoolBookSanPin" w:hAnsi="Times New Roman"/>
          <w:sz w:val="28"/>
          <w:szCs w:val="28"/>
          <w:lang w:val="ru-RU"/>
        </w:rPr>
        <w:t xml:space="preserve">11.2.  </w:t>
      </w:r>
      <w:r w:rsidR="00134744" w:rsidRPr="00085D81">
        <w:rPr>
          <w:rFonts w:ascii="Times New Roman" w:eastAsia="SchoolBookSanPin" w:hAnsi="Times New Roman"/>
          <w:position w:val="1"/>
          <w:sz w:val="28"/>
          <w:szCs w:val="28"/>
          <w:lang w:val="ru-RU"/>
        </w:rPr>
        <w:t>Знание исторических фактов, работа с фактами:</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sidRPr="00085D81">
        <w:rPr>
          <w:rFonts w:ascii="Times New Roman" w:eastAsia="SchoolBookSanPin" w:hAnsi="Times New Roman"/>
          <w:position w:val="1"/>
          <w:sz w:val="28"/>
          <w:szCs w:val="28"/>
        </w:rPr>
        <w:t>XVI</w:t>
      </w:r>
      <w:r w:rsidRPr="00085D81">
        <w:rPr>
          <w:rFonts w:ascii="Times New Roman" w:eastAsia="SchoolBookSanPin" w:hAnsi="Times New Roman"/>
          <w:position w:val="1"/>
          <w:sz w:val="28"/>
          <w:szCs w:val="28"/>
          <w:lang w:val="ru-RU"/>
        </w:rPr>
        <w:t>‒</w:t>
      </w:r>
      <w:r w:rsidRPr="00085D81">
        <w:rPr>
          <w:rFonts w:ascii="Times New Roman" w:eastAsia="SchoolBookSanPin" w:hAnsi="Times New Roman"/>
          <w:position w:val="1"/>
          <w:sz w:val="28"/>
          <w:szCs w:val="28"/>
        </w:rPr>
        <w:t>XVII</w:t>
      </w:r>
      <w:r w:rsidRPr="00085D81">
        <w:rPr>
          <w:rFonts w:ascii="Times New Roman" w:eastAsia="SchoolBookSanPin" w:hAnsi="Times New Roman"/>
          <w:position w:val="1"/>
          <w:sz w:val="28"/>
          <w:szCs w:val="28"/>
          <w:lang w:val="ru-RU"/>
        </w:rPr>
        <w:t xml:space="preserve"> вв.;</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34744" w:rsidRPr="00085D81" w:rsidRDefault="00113FC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hAnsi="Times New Roman"/>
          <w:sz w:val="28"/>
          <w:szCs w:val="28"/>
          <w:lang w:val="ru-RU"/>
        </w:rPr>
        <w:t>149.</w:t>
      </w:r>
      <w:r w:rsidR="00134744" w:rsidRPr="00085D81">
        <w:rPr>
          <w:rFonts w:ascii="Times New Roman" w:eastAsia="OfficinaSansBoldITC" w:hAnsi="Times New Roman"/>
          <w:sz w:val="28"/>
          <w:szCs w:val="28"/>
          <w:lang w:val="ru-RU"/>
        </w:rPr>
        <w:t>8.</w:t>
      </w:r>
      <w:r w:rsidR="00134744" w:rsidRPr="00085D81">
        <w:rPr>
          <w:rFonts w:ascii="Times New Roman" w:eastAsia="SchoolBookSanPin" w:hAnsi="Times New Roman"/>
          <w:sz w:val="28"/>
          <w:szCs w:val="28"/>
          <w:lang w:val="ru-RU"/>
        </w:rPr>
        <w:t xml:space="preserve">11.3.  </w:t>
      </w:r>
      <w:r w:rsidR="00134744" w:rsidRPr="00085D81">
        <w:rPr>
          <w:rFonts w:ascii="Times New Roman" w:eastAsia="SchoolBookSanPin" w:hAnsi="Times New Roman"/>
          <w:position w:val="1"/>
          <w:sz w:val="28"/>
          <w:szCs w:val="28"/>
          <w:lang w:val="ru-RU"/>
        </w:rPr>
        <w:t>Работа с исторической картой:</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085D81">
        <w:rPr>
          <w:rFonts w:ascii="Times New Roman" w:eastAsia="SchoolBookSanPin" w:hAnsi="Times New Roman"/>
          <w:position w:val="1"/>
          <w:sz w:val="28"/>
          <w:szCs w:val="28"/>
        </w:rPr>
        <w:t>XVI</w:t>
      </w:r>
      <w:r w:rsidRPr="00085D81">
        <w:rPr>
          <w:rFonts w:ascii="Times New Roman" w:eastAsia="SchoolBookSanPin" w:hAnsi="Times New Roman"/>
          <w:position w:val="1"/>
          <w:sz w:val="28"/>
          <w:szCs w:val="28"/>
          <w:lang w:val="ru-RU"/>
        </w:rPr>
        <w:t>‒</w:t>
      </w:r>
      <w:r w:rsidRPr="00085D81">
        <w:rPr>
          <w:rFonts w:ascii="Times New Roman" w:eastAsia="SchoolBookSanPin" w:hAnsi="Times New Roman"/>
          <w:position w:val="1"/>
          <w:sz w:val="28"/>
          <w:szCs w:val="28"/>
        </w:rPr>
        <w:t>XVII</w:t>
      </w:r>
      <w:r w:rsidRPr="00085D81">
        <w:rPr>
          <w:rFonts w:ascii="Times New Roman" w:eastAsia="SchoolBookSanPin" w:hAnsi="Times New Roman"/>
          <w:position w:val="1"/>
          <w:sz w:val="28"/>
          <w:szCs w:val="28"/>
          <w:lang w:val="ru-RU"/>
        </w:rPr>
        <w:t xml:space="preserve"> вв.;</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34744" w:rsidRPr="00085D81" w:rsidRDefault="00113FC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hAnsi="Times New Roman"/>
          <w:sz w:val="28"/>
          <w:szCs w:val="28"/>
          <w:lang w:val="ru-RU"/>
        </w:rPr>
        <w:t>149.</w:t>
      </w:r>
      <w:r w:rsidR="00134744" w:rsidRPr="00085D81">
        <w:rPr>
          <w:rFonts w:ascii="Times New Roman" w:eastAsia="OfficinaSansBoldITC" w:hAnsi="Times New Roman"/>
          <w:sz w:val="28"/>
          <w:szCs w:val="28"/>
          <w:lang w:val="ru-RU"/>
        </w:rPr>
        <w:t>8.</w:t>
      </w:r>
      <w:r w:rsidR="00134744" w:rsidRPr="00085D81">
        <w:rPr>
          <w:rFonts w:ascii="Times New Roman" w:eastAsia="SchoolBookSanPin" w:hAnsi="Times New Roman"/>
          <w:sz w:val="28"/>
          <w:szCs w:val="28"/>
          <w:lang w:val="ru-RU"/>
        </w:rPr>
        <w:t xml:space="preserve">11.4.  </w:t>
      </w:r>
      <w:r w:rsidR="00134744" w:rsidRPr="00085D81">
        <w:rPr>
          <w:rFonts w:ascii="Times New Roman" w:eastAsia="SchoolBookSanPin" w:hAnsi="Times New Roman"/>
          <w:position w:val="1"/>
          <w:sz w:val="28"/>
          <w:szCs w:val="28"/>
          <w:lang w:val="ru-RU"/>
        </w:rPr>
        <w:t>Работа с историческими источниками:</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различать виды письменных исторических источников (официальные, личные, литературные и другие);</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 xml:space="preserve">характеризовать обстоятельства и цель создания источника, раскрывать </w:t>
      </w:r>
      <w:r w:rsidRPr="00085D81">
        <w:rPr>
          <w:rFonts w:ascii="Times New Roman" w:eastAsia="SchoolBookSanPin" w:hAnsi="Times New Roman"/>
          <w:position w:val="1"/>
          <w:sz w:val="28"/>
          <w:szCs w:val="28"/>
          <w:lang w:val="ru-RU"/>
        </w:rPr>
        <w:br/>
        <w:t>его информационную ценность;</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проводить поиск информации в тексте письменного источника, визуальных и вещественных памятниках эпохи;</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сопоставлять и систематизировать информацию из нескольких однотипных источников.</w:t>
      </w:r>
    </w:p>
    <w:p w:rsidR="00134744" w:rsidRPr="00085D81" w:rsidRDefault="00113FC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hAnsi="Times New Roman"/>
          <w:sz w:val="28"/>
          <w:szCs w:val="28"/>
          <w:lang w:val="ru-RU"/>
        </w:rPr>
        <w:t>149.</w:t>
      </w:r>
      <w:r w:rsidR="00134744" w:rsidRPr="00085D81">
        <w:rPr>
          <w:rFonts w:ascii="Times New Roman" w:eastAsia="OfficinaSansBoldITC" w:hAnsi="Times New Roman"/>
          <w:sz w:val="28"/>
          <w:szCs w:val="28"/>
          <w:lang w:val="ru-RU"/>
        </w:rPr>
        <w:t>8.</w:t>
      </w:r>
      <w:r w:rsidR="00134744" w:rsidRPr="00085D81">
        <w:rPr>
          <w:rFonts w:ascii="Times New Roman" w:eastAsia="SchoolBookSanPin" w:hAnsi="Times New Roman"/>
          <w:sz w:val="28"/>
          <w:szCs w:val="28"/>
          <w:lang w:val="ru-RU"/>
        </w:rPr>
        <w:t xml:space="preserve">11.5.  </w:t>
      </w:r>
      <w:r w:rsidR="00134744" w:rsidRPr="00085D81">
        <w:rPr>
          <w:rFonts w:ascii="Times New Roman" w:eastAsia="SchoolBookSanPin" w:hAnsi="Times New Roman"/>
          <w:position w:val="1"/>
          <w:sz w:val="28"/>
          <w:szCs w:val="28"/>
          <w:lang w:val="ru-RU"/>
        </w:rPr>
        <w:t>Историческое описание (реконструкция):</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 xml:space="preserve">рассказывать о ключевых событиях отечественной и всеобщей истории </w:t>
      </w:r>
      <w:r w:rsidRPr="00085D81">
        <w:rPr>
          <w:rFonts w:ascii="Times New Roman" w:eastAsia="SchoolBookSanPin" w:hAnsi="Times New Roman"/>
          <w:position w:val="1"/>
          <w:sz w:val="28"/>
          <w:szCs w:val="28"/>
          <w:lang w:val="ru-RU"/>
        </w:rPr>
        <w:br/>
      </w:r>
      <w:r w:rsidRPr="00085D81">
        <w:rPr>
          <w:rFonts w:ascii="Times New Roman" w:eastAsia="SchoolBookSanPin" w:hAnsi="Times New Roman"/>
          <w:position w:val="1"/>
          <w:sz w:val="28"/>
          <w:szCs w:val="28"/>
        </w:rPr>
        <w:t>XVI</w:t>
      </w:r>
      <w:r w:rsidRPr="00085D81">
        <w:rPr>
          <w:rFonts w:ascii="Times New Roman" w:eastAsia="SchoolBookSanPin" w:hAnsi="Times New Roman"/>
          <w:position w:val="1"/>
          <w:sz w:val="28"/>
          <w:szCs w:val="28"/>
          <w:lang w:val="ru-RU"/>
        </w:rPr>
        <w:t>‒</w:t>
      </w:r>
      <w:r w:rsidRPr="00085D81">
        <w:rPr>
          <w:rFonts w:ascii="Times New Roman" w:eastAsia="SchoolBookSanPin" w:hAnsi="Times New Roman"/>
          <w:position w:val="1"/>
          <w:sz w:val="28"/>
          <w:szCs w:val="28"/>
        </w:rPr>
        <w:t>XVII</w:t>
      </w:r>
      <w:r w:rsidRPr="00085D81">
        <w:rPr>
          <w:rFonts w:ascii="Times New Roman" w:eastAsia="SchoolBookSanPin" w:hAnsi="Times New Roman"/>
          <w:position w:val="1"/>
          <w:sz w:val="28"/>
          <w:szCs w:val="28"/>
          <w:lang w:val="ru-RU"/>
        </w:rPr>
        <w:t xml:space="preserve"> вв., их участниках;</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 xml:space="preserve">составлять краткую характеристику известных персоналий отечественной </w:t>
      </w:r>
      <w:r w:rsidRPr="00085D81">
        <w:rPr>
          <w:rFonts w:ascii="Times New Roman" w:eastAsia="SchoolBookSanPin" w:hAnsi="Times New Roman"/>
          <w:position w:val="1"/>
          <w:sz w:val="28"/>
          <w:szCs w:val="28"/>
          <w:lang w:val="ru-RU"/>
        </w:rPr>
        <w:br/>
        <w:t xml:space="preserve">и всеобщей истории </w:t>
      </w:r>
      <w:r w:rsidRPr="00085D81">
        <w:rPr>
          <w:rFonts w:ascii="Times New Roman" w:eastAsia="SchoolBookSanPin" w:hAnsi="Times New Roman"/>
          <w:position w:val="1"/>
          <w:sz w:val="28"/>
          <w:szCs w:val="28"/>
        </w:rPr>
        <w:t>XVI</w:t>
      </w:r>
      <w:r w:rsidRPr="00085D81">
        <w:rPr>
          <w:rFonts w:ascii="Times New Roman" w:eastAsia="SchoolBookSanPin" w:hAnsi="Times New Roman"/>
          <w:position w:val="1"/>
          <w:sz w:val="28"/>
          <w:szCs w:val="28"/>
          <w:lang w:val="ru-RU"/>
        </w:rPr>
        <w:t>‒</w:t>
      </w:r>
      <w:r w:rsidRPr="00085D81">
        <w:rPr>
          <w:rFonts w:ascii="Times New Roman" w:eastAsia="SchoolBookSanPin" w:hAnsi="Times New Roman"/>
          <w:position w:val="1"/>
          <w:sz w:val="28"/>
          <w:szCs w:val="28"/>
        </w:rPr>
        <w:t>XVII</w:t>
      </w:r>
      <w:r w:rsidRPr="00085D81">
        <w:rPr>
          <w:rFonts w:ascii="Times New Roman" w:eastAsia="SchoolBookSanPin" w:hAnsi="Times New Roman"/>
          <w:position w:val="1"/>
          <w:sz w:val="28"/>
          <w:szCs w:val="28"/>
          <w:lang w:val="ru-RU"/>
        </w:rPr>
        <w:t xml:space="preserve"> вв. (ключевые факты биографии, личные качества, деятельность);</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рассказывать об образе жизни различных групп населения в России и других странах в раннее Новое время;</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w:t>
      </w:r>
    </w:p>
    <w:p w:rsidR="00134744" w:rsidRPr="00085D81" w:rsidRDefault="00113FC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hAnsi="Times New Roman"/>
          <w:sz w:val="28"/>
          <w:szCs w:val="28"/>
          <w:lang w:val="ru-RU"/>
        </w:rPr>
        <w:t>149.</w:t>
      </w:r>
      <w:r w:rsidR="00134744" w:rsidRPr="00085D81">
        <w:rPr>
          <w:rFonts w:ascii="Times New Roman" w:eastAsia="OfficinaSansBoldITC" w:hAnsi="Times New Roman"/>
          <w:sz w:val="28"/>
          <w:szCs w:val="28"/>
          <w:lang w:val="ru-RU"/>
        </w:rPr>
        <w:t>8.</w:t>
      </w:r>
      <w:r w:rsidR="00134744" w:rsidRPr="00085D81">
        <w:rPr>
          <w:rFonts w:ascii="Times New Roman" w:eastAsia="SchoolBookSanPin" w:hAnsi="Times New Roman"/>
          <w:sz w:val="28"/>
          <w:szCs w:val="28"/>
          <w:lang w:val="ru-RU"/>
        </w:rPr>
        <w:t xml:space="preserve">11.6.  </w:t>
      </w:r>
      <w:r w:rsidR="00134744" w:rsidRPr="00085D81">
        <w:rPr>
          <w:rFonts w:ascii="Times New Roman" w:eastAsia="SchoolBookSanPin" w:hAnsi="Times New Roman"/>
          <w:position w:val="1"/>
          <w:sz w:val="28"/>
          <w:szCs w:val="28"/>
          <w:lang w:val="ru-RU"/>
        </w:rPr>
        <w:t>Анализ, объяснение исторических событий, явлений:</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 xml:space="preserve">раскрывать существенные черты экономического, социального </w:t>
      </w:r>
      <w:r w:rsidRPr="00085D81">
        <w:rPr>
          <w:rFonts w:ascii="Times New Roman" w:eastAsia="SchoolBookSanPin" w:hAnsi="Times New Roman"/>
          <w:position w:val="1"/>
          <w:sz w:val="28"/>
          <w:szCs w:val="28"/>
          <w:lang w:val="ru-RU"/>
        </w:rPr>
        <w:br/>
        <w:t xml:space="preserve">и политического развития России и других стран в </w:t>
      </w:r>
      <w:r w:rsidRPr="00085D81">
        <w:rPr>
          <w:rFonts w:ascii="Times New Roman" w:eastAsia="SchoolBookSanPin" w:hAnsi="Times New Roman"/>
          <w:position w:val="1"/>
          <w:sz w:val="28"/>
          <w:szCs w:val="28"/>
        </w:rPr>
        <w:t>XVI</w:t>
      </w:r>
      <w:r w:rsidRPr="00085D81">
        <w:rPr>
          <w:rFonts w:ascii="Times New Roman" w:eastAsia="SchoolBookSanPin" w:hAnsi="Times New Roman"/>
          <w:position w:val="1"/>
          <w:sz w:val="28"/>
          <w:szCs w:val="28"/>
          <w:lang w:val="ru-RU"/>
        </w:rPr>
        <w:t>‒</w:t>
      </w:r>
      <w:r w:rsidRPr="00085D81">
        <w:rPr>
          <w:rFonts w:ascii="Times New Roman" w:eastAsia="SchoolBookSanPin" w:hAnsi="Times New Roman"/>
          <w:position w:val="1"/>
          <w:sz w:val="28"/>
          <w:szCs w:val="28"/>
        </w:rPr>
        <w:t>XVII</w:t>
      </w:r>
      <w:r w:rsidRPr="00085D81">
        <w:rPr>
          <w:rFonts w:ascii="Times New Roman" w:eastAsia="SchoolBookSanPin" w:hAnsi="Times New Roman"/>
          <w:position w:val="1"/>
          <w:sz w:val="28"/>
          <w:szCs w:val="28"/>
          <w:lang w:val="ru-RU"/>
        </w:rPr>
        <w:t xml:space="preserve"> вв., европейской реформации, новых веяний</w:t>
      </w:r>
      <w:r w:rsidRPr="00085D81">
        <w:rPr>
          <w:rFonts w:ascii="Times New Roman" w:eastAsia="SchoolBookSanPin" w:hAnsi="Times New Roman"/>
          <w:sz w:val="28"/>
          <w:szCs w:val="28"/>
          <w:lang w:val="ru-RU"/>
        </w:rPr>
        <w:t xml:space="preserve"> в духовной жизни общества, культуре, революций </w:t>
      </w:r>
      <w:r w:rsidRPr="00085D81">
        <w:rPr>
          <w:rFonts w:ascii="Times New Roman" w:eastAsia="SchoolBookSanPin" w:hAnsi="Times New Roman"/>
          <w:position w:val="1"/>
          <w:sz w:val="28"/>
          <w:szCs w:val="28"/>
        </w:rPr>
        <w:t>XVI</w:t>
      </w:r>
      <w:r w:rsidRPr="00085D81">
        <w:rPr>
          <w:rFonts w:ascii="Times New Roman" w:eastAsia="SchoolBookSanPin" w:hAnsi="Times New Roman"/>
          <w:position w:val="1"/>
          <w:sz w:val="28"/>
          <w:szCs w:val="28"/>
          <w:lang w:val="ru-RU"/>
        </w:rPr>
        <w:t>‒</w:t>
      </w:r>
      <w:r w:rsidRPr="00085D81">
        <w:rPr>
          <w:rFonts w:ascii="Times New Roman" w:eastAsia="SchoolBookSanPin" w:hAnsi="Times New Roman"/>
          <w:position w:val="1"/>
          <w:sz w:val="28"/>
          <w:szCs w:val="28"/>
        </w:rPr>
        <w:t>XVII</w:t>
      </w:r>
      <w:r w:rsidRPr="00085D81">
        <w:rPr>
          <w:rFonts w:ascii="Times New Roman" w:eastAsia="SchoolBookSanPin" w:hAnsi="Times New Roman"/>
          <w:position w:val="1"/>
          <w:sz w:val="28"/>
          <w:szCs w:val="28"/>
          <w:lang w:val="ru-RU"/>
        </w:rPr>
        <w:t xml:space="preserve"> вв. в европейских странах;</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 xml:space="preserve">объяснять причины и следствия важнейших событий отечественной </w:t>
      </w:r>
      <w:r w:rsidRPr="00085D81">
        <w:rPr>
          <w:rFonts w:ascii="Times New Roman" w:eastAsia="SchoolBookSanPin" w:hAnsi="Times New Roman"/>
          <w:position w:val="1"/>
          <w:sz w:val="28"/>
          <w:szCs w:val="28"/>
          <w:lang w:val="ru-RU"/>
        </w:rPr>
        <w:br/>
        <w:t xml:space="preserve">и всеобщей истории </w:t>
      </w:r>
      <w:r w:rsidRPr="00085D81">
        <w:rPr>
          <w:rFonts w:ascii="Times New Roman" w:eastAsia="SchoolBookSanPin" w:hAnsi="Times New Roman"/>
          <w:position w:val="1"/>
          <w:sz w:val="28"/>
          <w:szCs w:val="28"/>
        </w:rPr>
        <w:t>XVI</w:t>
      </w:r>
      <w:r w:rsidRPr="00085D81">
        <w:rPr>
          <w:rFonts w:ascii="Times New Roman" w:eastAsia="SchoolBookSanPin" w:hAnsi="Times New Roman"/>
          <w:position w:val="1"/>
          <w:sz w:val="28"/>
          <w:szCs w:val="28"/>
          <w:lang w:val="ru-RU"/>
        </w:rPr>
        <w:t>‒</w:t>
      </w:r>
      <w:r w:rsidRPr="00085D81">
        <w:rPr>
          <w:rFonts w:ascii="Times New Roman" w:eastAsia="SchoolBookSanPin" w:hAnsi="Times New Roman"/>
          <w:position w:val="1"/>
          <w:sz w:val="28"/>
          <w:szCs w:val="28"/>
        </w:rPr>
        <w:t>XVII</w:t>
      </w:r>
      <w:r w:rsidRPr="00085D81">
        <w:rPr>
          <w:rFonts w:ascii="Times New Roman" w:eastAsia="SchoolBookSanPin" w:hAnsi="Times New Roman"/>
          <w:position w:val="1"/>
          <w:sz w:val="28"/>
          <w:szCs w:val="28"/>
          <w:lang w:val="ru-RU"/>
        </w:rPr>
        <w:t xml:space="preserve"> вв. (выявлять в историческом тексте и излагать суждения о причинах и следствиях событий, систематизировать объяснение причин </w:t>
      </w:r>
      <w:r w:rsidRPr="00085D81">
        <w:rPr>
          <w:rFonts w:ascii="Times New Roman" w:eastAsia="SchoolBookSanPin" w:hAnsi="Times New Roman"/>
          <w:position w:val="1"/>
          <w:sz w:val="28"/>
          <w:szCs w:val="28"/>
          <w:lang w:val="ru-RU"/>
        </w:rPr>
        <w:lastRenderedPageBreak/>
        <w:t>и следствий событий, представленное в нескольких текстах);</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134744" w:rsidRPr="00085D81" w:rsidRDefault="00113FC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hAnsi="Times New Roman"/>
          <w:sz w:val="28"/>
          <w:szCs w:val="28"/>
          <w:lang w:val="ru-RU"/>
        </w:rPr>
        <w:t>149.</w:t>
      </w:r>
      <w:r w:rsidR="00134744" w:rsidRPr="00085D81">
        <w:rPr>
          <w:rFonts w:ascii="Times New Roman" w:eastAsia="OfficinaSansBoldITC" w:hAnsi="Times New Roman"/>
          <w:sz w:val="28"/>
          <w:szCs w:val="28"/>
          <w:lang w:val="ru-RU"/>
        </w:rPr>
        <w:t>8.</w:t>
      </w:r>
      <w:r w:rsidR="00134744" w:rsidRPr="00085D81">
        <w:rPr>
          <w:rFonts w:ascii="Times New Roman" w:eastAsia="SchoolBookSanPin" w:hAnsi="Times New Roman"/>
          <w:sz w:val="28"/>
          <w:szCs w:val="28"/>
          <w:lang w:val="ru-RU"/>
        </w:rPr>
        <w:t xml:space="preserve">11.7.  </w:t>
      </w:r>
      <w:r w:rsidR="00134744" w:rsidRPr="00085D81">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 xml:space="preserve">излагать альтернативные оценки событий и личностей отечественной </w:t>
      </w:r>
      <w:r w:rsidRPr="00085D81">
        <w:rPr>
          <w:rFonts w:ascii="Times New Roman" w:eastAsia="SchoolBookSanPin" w:hAnsi="Times New Roman"/>
          <w:position w:val="1"/>
          <w:sz w:val="28"/>
          <w:szCs w:val="28"/>
          <w:lang w:val="ru-RU"/>
        </w:rPr>
        <w:br/>
        <w:t xml:space="preserve">и всеобщей истории </w:t>
      </w:r>
      <w:r w:rsidRPr="00085D81">
        <w:rPr>
          <w:rFonts w:ascii="Times New Roman" w:eastAsia="SchoolBookSanPin" w:hAnsi="Times New Roman"/>
          <w:position w:val="1"/>
          <w:sz w:val="28"/>
          <w:szCs w:val="28"/>
        </w:rPr>
        <w:t>XVI</w:t>
      </w:r>
      <w:r w:rsidRPr="00085D81">
        <w:rPr>
          <w:rFonts w:ascii="Times New Roman" w:eastAsia="SchoolBookSanPin" w:hAnsi="Times New Roman"/>
          <w:position w:val="1"/>
          <w:sz w:val="28"/>
          <w:szCs w:val="28"/>
          <w:lang w:val="ru-RU"/>
        </w:rPr>
        <w:t>‒</w:t>
      </w:r>
      <w:r w:rsidRPr="00085D81">
        <w:rPr>
          <w:rFonts w:ascii="Times New Roman" w:eastAsia="SchoolBookSanPin" w:hAnsi="Times New Roman"/>
          <w:position w:val="1"/>
          <w:sz w:val="28"/>
          <w:szCs w:val="28"/>
        </w:rPr>
        <w:t>XVII</w:t>
      </w:r>
      <w:r w:rsidRPr="00085D81">
        <w:rPr>
          <w:rFonts w:ascii="Times New Roman" w:eastAsia="SchoolBookSanPin" w:hAnsi="Times New Roman"/>
          <w:position w:val="1"/>
          <w:sz w:val="28"/>
          <w:szCs w:val="28"/>
          <w:lang w:val="ru-RU"/>
        </w:rPr>
        <w:t xml:space="preserve"> вв., представленные в учебной литературе; объяснять, на чем основываются отдельные мнения;</w:t>
      </w:r>
    </w:p>
    <w:p w:rsidR="00134744" w:rsidRPr="00085D81" w:rsidRDefault="00134744" w:rsidP="00836251">
      <w:pPr>
        <w:spacing w:after="0" w:line="240" w:lineRule="auto"/>
        <w:ind w:firstLine="426"/>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 xml:space="preserve">выражать отношение к деятельности исторических личностей </w:t>
      </w:r>
      <w:r w:rsidRPr="00085D81">
        <w:rPr>
          <w:rFonts w:ascii="Times New Roman" w:eastAsia="SchoolBookSanPin" w:hAnsi="Times New Roman"/>
          <w:position w:val="1"/>
          <w:sz w:val="28"/>
          <w:szCs w:val="28"/>
        </w:rPr>
        <w:t>XVI</w:t>
      </w:r>
      <w:r w:rsidRPr="00085D81">
        <w:rPr>
          <w:rFonts w:ascii="Times New Roman" w:eastAsia="SchoolBookSanPin" w:hAnsi="Times New Roman"/>
          <w:position w:val="1"/>
          <w:sz w:val="28"/>
          <w:szCs w:val="28"/>
          <w:lang w:val="ru-RU"/>
        </w:rPr>
        <w:t>‒</w:t>
      </w:r>
      <w:r w:rsidRPr="00085D81">
        <w:rPr>
          <w:rFonts w:ascii="Times New Roman" w:eastAsia="SchoolBookSanPin" w:hAnsi="Times New Roman"/>
          <w:position w:val="1"/>
          <w:sz w:val="28"/>
          <w:szCs w:val="28"/>
        </w:rPr>
        <w:t>XVII</w:t>
      </w:r>
      <w:r w:rsidRPr="00085D81">
        <w:rPr>
          <w:rFonts w:ascii="Times New Roman" w:eastAsia="SchoolBookSanPin" w:hAnsi="Times New Roman"/>
          <w:position w:val="1"/>
          <w:sz w:val="28"/>
          <w:szCs w:val="28"/>
          <w:lang w:val="ru-RU"/>
        </w:rPr>
        <w:t xml:space="preserve"> вв. </w:t>
      </w:r>
      <w:r w:rsidRPr="00085D81">
        <w:rPr>
          <w:rFonts w:ascii="Times New Roman" w:eastAsia="SchoolBookSanPin" w:hAnsi="Times New Roman"/>
          <w:position w:val="1"/>
          <w:sz w:val="28"/>
          <w:szCs w:val="28"/>
          <w:lang w:val="ru-RU"/>
        </w:rPr>
        <w:br/>
        <w:t>с уч</w:t>
      </w:r>
      <w:r w:rsidR="005848A4" w:rsidRPr="00085D81">
        <w:rPr>
          <w:rFonts w:ascii="Times New Roman" w:eastAsia="SchoolBookSanPin" w:hAnsi="Times New Roman"/>
          <w:position w:val="1"/>
          <w:sz w:val="28"/>
          <w:szCs w:val="28"/>
          <w:lang w:val="ru-RU"/>
        </w:rPr>
        <w:t>ё</w:t>
      </w:r>
      <w:r w:rsidRPr="00085D81">
        <w:rPr>
          <w:rFonts w:ascii="Times New Roman" w:eastAsia="SchoolBookSanPin" w:hAnsi="Times New Roman"/>
          <w:position w:val="1"/>
          <w:sz w:val="28"/>
          <w:szCs w:val="28"/>
          <w:lang w:val="ru-RU"/>
        </w:rPr>
        <w:t>том обстоятельств изучаемой эпохи и в современной шкале ценностей.</w:t>
      </w:r>
    </w:p>
    <w:p w:rsidR="00134744" w:rsidRPr="00085D81" w:rsidRDefault="00113FC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hAnsi="Times New Roman"/>
          <w:sz w:val="28"/>
          <w:szCs w:val="28"/>
          <w:lang w:val="ru-RU"/>
        </w:rPr>
        <w:t>149.</w:t>
      </w:r>
      <w:r w:rsidR="00134744" w:rsidRPr="00085D81">
        <w:rPr>
          <w:rFonts w:ascii="Times New Roman" w:eastAsia="OfficinaSansBoldITC" w:hAnsi="Times New Roman"/>
          <w:sz w:val="28"/>
          <w:szCs w:val="28"/>
          <w:lang w:val="ru-RU"/>
        </w:rPr>
        <w:t>8.</w:t>
      </w:r>
      <w:r w:rsidR="00134744" w:rsidRPr="00085D81">
        <w:rPr>
          <w:rFonts w:ascii="Times New Roman" w:eastAsia="SchoolBookSanPin" w:hAnsi="Times New Roman"/>
          <w:sz w:val="28"/>
          <w:szCs w:val="28"/>
          <w:lang w:val="ru-RU"/>
        </w:rPr>
        <w:t xml:space="preserve">11.8.  </w:t>
      </w:r>
      <w:r w:rsidR="00134744" w:rsidRPr="00085D81">
        <w:rPr>
          <w:rFonts w:ascii="Times New Roman" w:eastAsia="SchoolBookSanPin" w:hAnsi="Times New Roman"/>
          <w:position w:val="1"/>
          <w:sz w:val="28"/>
          <w:szCs w:val="28"/>
          <w:lang w:val="ru-RU"/>
        </w:rPr>
        <w:t>Применение исторических знаний:</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 xml:space="preserve">объяснять значение памятников истории и культуры России и других стран </w:t>
      </w:r>
      <w:r w:rsidRPr="00085D81">
        <w:rPr>
          <w:rFonts w:ascii="Times New Roman" w:eastAsia="SchoolBookSanPin" w:hAnsi="Times New Roman"/>
          <w:position w:val="1"/>
          <w:sz w:val="28"/>
          <w:szCs w:val="28"/>
        </w:rPr>
        <w:t>XVI</w:t>
      </w:r>
      <w:r w:rsidRPr="00085D81">
        <w:rPr>
          <w:rFonts w:ascii="Times New Roman" w:eastAsia="SchoolBookSanPin" w:hAnsi="Times New Roman"/>
          <w:position w:val="1"/>
          <w:sz w:val="28"/>
          <w:szCs w:val="28"/>
          <w:lang w:val="ru-RU"/>
        </w:rPr>
        <w:t>‒</w:t>
      </w:r>
      <w:r w:rsidRPr="00085D81">
        <w:rPr>
          <w:rFonts w:ascii="Times New Roman" w:eastAsia="SchoolBookSanPin" w:hAnsi="Times New Roman"/>
          <w:position w:val="1"/>
          <w:sz w:val="28"/>
          <w:szCs w:val="28"/>
        </w:rPr>
        <w:t>XVII</w:t>
      </w:r>
      <w:r w:rsidRPr="00085D81">
        <w:rPr>
          <w:rFonts w:ascii="Times New Roman" w:eastAsia="SchoolBookSanPin" w:hAnsi="Times New Roman"/>
          <w:position w:val="1"/>
          <w:sz w:val="28"/>
          <w:szCs w:val="28"/>
          <w:lang w:val="ru-RU"/>
        </w:rPr>
        <w:t xml:space="preserve"> вв. для времени, когда они появились, и для современного общества;</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 xml:space="preserve">выполнять учебные проекты по отечественной и всеобщей истории </w:t>
      </w:r>
      <w:r w:rsidRPr="00085D81">
        <w:rPr>
          <w:rFonts w:ascii="Times New Roman" w:eastAsia="SchoolBookSanPin" w:hAnsi="Times New Roman"/>
          <w:position w:val="1"/>
          <w:sz w:val="28"/>
          <w:szCs w:val="28"/>
          <w:lang w:val="ru-RU"/>
        </w:rPr>
        <w:br/>
      </w:r>
      <w:r w:rsidRPr="00085D81">
        <w:rPr>
          <w:rFonts w:ascii="Times New Roman" w:eastAsia="SchoolBookSanPin" w:hAnsi="Times New Roman"/>
          <w:position w:val="1"/>
          <w:sz w:val="28"/>
          <w:szCs w:val="28"/>
        </w:rPr>
        <w:t>XVI</w:t>
      </w:r>
      <w:r w:rsidRPr="00085D81">
        <w:rPr>
          <w:rFonts w:ascii="Times New Roman" w:eastAsia="SchoolBookSanPin" w:hAnsi="Times New Roman"/>
          <w:position w:val="1"/>
          <w:sz w:val="28"/>
          <w:szCs w:val="28"/>
          <w:lang w:val="ru-RU"/>
        </w:rPr>
        <w:t>‒</w:t>
      </w:r>
      <w:r w:rsidRPr="00085D81">
        <w:rPr>
          <w:rFonts w:ascii="Times New Roman" w:eastAsia="SchoolBookSanPin" w:hAnsi="Times New Roman"/>
          <w:position w:val="1"/>
          <w:sz w:val="28"/>
          <w:szCs w:val="28"/>
        </w:rPr>
        <w:t>XVII</w:t>
      </w:r>
      <w:r w:rsidRPr="00085D81">
        <w:rPr>
          <w:rFonts w:ascii="Times New Roman" w:eastAsia="SchoolBookSanPin" w:hAnsi="Times New Roman"/>
          <w:position w:val="1"/>
          <w:sz w:val="28"/>
          <w:szCs w:val="28"/>
          <w:lang w:val="ru-RU"/>
        </w:rPr>
        <w:t xml:space="preserve"> вв. (в том числе на региональном материале).</w:t>
      </w:r>
    </w:p>
    <w:p w:rsidR="00134744" w:rsidRPr="00085D81" w:rsidRDefault="00113FC4" w:rsidP="007D5CB0">
      <w:pPr>
        <w:spacing w:after="0" w:line="240" w:lineRule="auto"/>
        <w:ind w:firstLine="709"/>
        <w:jc w:val="both"/>
        <w:rPr>
          <w:rFonts w:ascii="Times New Roman" w:eastAsia="SchoolBookSanPin" w:hAnsi="Times New Roman"/>
          <w:bCs/>
          <w:sz w:val="28"/>
          <w:szCs w:val="28"/>
          <w:lang w:val="ru-RU"/>
        </w:rPr>
      </w:pPr>
      <w:r w:rsidRPr="00085D81">
        <w:rPr>
          <w:rFonts w:ascii="Times New Roman" w:hAnsi="Times New Roman"/>
          <w:sz w:val="28"/>
          <w:szCs w:val="28"/>
          <w:lang w:val="ru-RU"/>
        </w:rPr>
        <w:t>149.</w:t>
      </w:r>
      <w:r w:rsidR="00134744" w:rsidRPr="00085D81">
        <w:rPr>
          <w:rFonts w:ascii="Times New Roman" w:eastAsia="OfficinaSansBoldITC" w:hAnsi="Times New Roman"/>
          <w:sz w:val="28"/>
          <w:szCs w:val="28"/>
          <w:lang w:val="ru-RU"/>
        </w:rPr>
        <w:t>8.</w:t>
      </w:r>
      <w:r w:rsidR="00134744" w:rsidRPr="00085D81">
        <w:rPr>
          <w:rFonts w:ascii="Times New Roman" w:eastAsia="SchoolBookSanPin" w:hAnsi="Times New Roman"/>
          <w:sz w:val="28"/>
          <w:szCs w:val="28"/>
          <w:lang w:val="ru-RU"/>
        </w:rPr>
        <w:t>12. </w:t>
      </w:r>
      <w:r w:rsidR="00134744" w:rsidRPr="00085D81">
        <w:rPr>
          <w:rFonts w:ascii="Times New Roman" w:eastAsia="OfficinaSansBoldITC" w:hAnsi="Times New Roman"/>
          <w:sz w:val="28"/>
          <w:szCs w:val="28"/>
          <w:lang w:val="ru-RU"/>
        </w:rPr>
        <w:t xml:space="preserve">Предметные результаты изучения истории </w:t>
      </w:r>
      <w:r w:rsidR="00134744" w:rsidRPr="00AB6152">
        <w:rPr>
          <w:rFonts w:ascii="Times New Roman" w:eastAsia="SchoolBookSanPin" w:hAnsi="Times New Roman"/>
          <w:b/>
          <w:sz w:val="28"/>
          <w:szCs w:val="28"/>
          <w:lang w:val="ru-RU"/>
        </w:rPr>
        <w:t xml:space="preserve">в </w:t>
      </w:r>
      <w:r w:rsidR="00134744" w:rsidRPr="00AB6152">
        <w:rPr>
          <w:rFonts w:ascii="Times New Roman" w:eastAsia="SchoolBookSanPin" w:hAnsi="Times New Roman"/>
          <w:b/>
          <w:bCs/>
          <w:sz w:val="28"/>
          <w:szCs w:val="28"/>
          <w:lang w:val="ru-RU"/>
        </w:rPr>
        <w:t>8 классе.</w:t>
      </w:r>
    </w:p>
    <w:p w:rsidR="00134744" w:rsidRPr="00085D81" w:rsidRDefault="00113FC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hAnsi="Times New Roman"/>
          <w:sz w:val="28"/>
          <w:szCs w:val="28"/>
          <w:lang w:val="ru-RU"/>
        </w:rPr>
        <w:t>149.</w:t>
      </w:r>
      <w:r w:rsidR="00134744" w:rsidRPr="00085D81">
        <w:rPr>
          <w:rFonts w:ascii="Times New Roman" w:eastAsia="OfficinaSansBoldITC" w:hAnsi="Times New Roman"/>
          <w:sz w:val="28"/>
          <w:szCs w:val="28"/>
          <w:lang w:val="ru-RU"/>
        </w:rPr>
        <w:t>8.</w:t>
      </w:r>
      <w:r w:rsidR="00134744" w:rsidRPr="00085D81">
        <w:rPr>
          <w:rFonts w:ascii="Times New Roman" w:eastAsia="SchoolBookSanPin" w:hAnsi="Times New Roman"/>
          <w:sz w:val="28"/>
          <w:szCs w:val="28"/>
          <w:lang w:val="ru-RU"/>
        </w:rPr>
        <w:t>12.1. Знание хронологии, работа с хронологией:</w:t>
      </w:r>
    </w:p>
    <w:p w:rsidR="00134744" w:rsidRPr="00085D81" w:rsidRDefault="00134744" w:rsidP="007D5CB0">
      <w:pPr>
        <w:spacing w:after="0" w:line="240" w:lineRule="auto"/>
        <w:ind w:firstLine="709"/>
        <w:jc w:val="both"/>
        <w:rPr>
          <w:rFonts w:ascii="Times New Roman" w:eastAsia="SchoolBookSanPin" w:hAnsi="Times New Roman"/>
          <w:position w:val="1"/>
          <w:sz w:val="28"/>
          <w:szCs w:val="28"/>
          <w:lang w:val="ru-RU"/>
        </w:rPr>
      </w:pPr>
      <w:r w:rsidRPr="00085D81">
        <w:rPr>
          <w:rFonts w:ascii="Times New Roman" w:eastAsia="SchoolBookSanPin" w:hAnsi="Times New Roman"/>
          <w:position w:val="1"/>
          <w:sz w:val="28"/>
          <w:szCs w:val="28"/>
          <w:lang w:val="ru-RU"/>
        </w:rPr>
        <w:t xml:space="preserve">называть даты важнейших событий отечественной и всеобщей истории </w:t>
      </w:r>
      <w:r w:rsidRPr="00085D81">
        <w:rPr>
          <w:rFonts w:ascii="Times New Roman" w:eastAsia="SchoolBookSanPin" w:hAnsi="Times New Roman"/>
          <w:position w:val="1"/>
          <w:sz w:val="28"/>
          <w:szCs w:val="28"/>
          <w:lang w:val="ru-RU"/>
        </w:rPr>
        <w:br/>
      </w:r>
      <w:r w:rsidRPr="00085D81">
        <w:rPr>
          <w:rFonts w:ascii="Times New Roman" w:eastAsia="SchoolBookSanPin" w:hAnsi="Times New Roman"/>
          <w:position w:val="1"/>
          <w:sz w:val="28"/>
          <w:szCs w:val="28"/>
        </w:rPr>
        <w:t>XVIII</w:t>
      </w:r>
      <w:r w:rsidRPr="00085D81">
        <w:rPr>
          <w:rFonts w:ascii="Times New Roman" w:eastAsia="SchoolBookSanPin" w:hAnsi="Times New Roman"/>
          <w:position w:val="1"/>
          <w:sz w:val="28"/>
          <w:szCs w:val="28"/>
          <w:lang w:val="ru-RU"/>
        </w:rPr>
        <w:t xml:space="preserve"> в.; определять их принадлежность к историческому периоду, этапу;</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sidRPr="00085D81">
        <w:rPr>
          <w:rFonts w:ascii="Times New Roman" w:eastAsia="SchoolBookSanPin" w:hAnsi="Times New Roman"/>
          <w:sz w:val="28"/>
          <w:szCs w:val="28"/>
        </w:rPr>
        <w:t>XVIII</w:t>
      </w:r>
      <w:r w:rsidRPr="00085D81">
        <w:rPr>
          <w:rFonts w:ascii="Times New Roman" w:eastAsia="SchoolBookSanPin" w:hAnsi="Times New Roman"/>
          <w:sz w:val="28"/>
          <w:szCs w:val="28"/>
          <w:lang w:val="ru-RU"/>
        </w:rPr>
        <w:t xml:space="preserve"> в.</w:t>
      </w:r>
    </w:p>
    <w:p w:rsidR="00134744" w:rsidRPr="00085D81" w:rsidRDefault="00113FC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hAnsi="Times New Roman"/>
          <w:sz w:val="28"/>
          <w:szCs w:val="28"/>
          <w:lang w:val="ru-RU"/>
        </w:rPr>
        <w:t>149.</w:t>
      </w:r>
      <w:r w:rsidR="00134744" w:rsidRPr="00085D81">
        <w:rPr>
          <w:rFonts w:ascii="Times New Roman" w:eastAsia="OfficinaSansBoldITC" w:hAnsi="Times New Roman"/>
          <w:sz w:val="28"/>
          <w:szCs w:val="28"/>
          <w:lang w:val="ru-RU"/>
        </w:rPr>
        <w:t>8.</w:t>
      </w:r>
      <w:r w:rsidR="00134744" w:rsidRPr="00085D81">
        <w:rPr>
          <w:rFonts w:ascii="Times New Roman" w:eastAsia="SchoolBookSanPin" w:hAnsi="Times New Roman"/>
          <w:sz w:val="28"/>
          <w:szCs w:val="28"/>
          <w:lang w:val="ru-RU"/>
        </w:rPr>
        <w:t>12.2. Знание исторических фактов, работа с фактами:</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sidRPr="00085D81">
        <w:rPr>
          <w:rFonts w:ascii="Times New Roman" w:eastAsia="SchoolBookSanPin" w:hAnsi="Times New Roman"/>
          <w:position w:val="1"/>
          <w:sz w:val="28"/>
          <w:szCs w:val="28"/>
        </w:rPr>
        <w:t>XVIII</w:t>
      </w:r>
      <w:r w:rsidRPr="00085D81">
        <w:rPr>
          <w:rFonts w:ascii="Times New Roman" w:eastAsia="SchoolBookSanPin" w:hAnsi="Times New Roman"/>
          <w:position w:val="1"/>
          <w:sz w:val="28"/>
          <w:szCs w:val="28"/>
          <w:lang w:val="ru-RU"/>
        </w:rPr>
        <w:t xml:space="preserve"> в.;</w:t>
      </w:r>
    </w:p>
    <w:p w:rsidR="003F4DDF"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 xml:space="preserve">группировать, систематизировать факты по заданному признаку </w:t>
      </w:r>
      <w:r w:rsidRPr="00085D81">
        <w:rPr>
          <w:rFonts w:ascii="Times New Roman" w:eastAsia="SchoolBookSanPin" w:hAnsi="Times New Roman"/>
          <w:position w:val="1"/>
          <w:sz w:val="28"/>
          <w:szCs w:val="28"/>
          <w:lang w:val="ru-RU"/>
        </w:rPr>
        <w:br/>
        <w:t>(по принадлежности к историческим процессам и другим), составлять систематические таблицы, схемы.</w:t>
      </w:r>
    </w:p>
    <w:p w:rsidR="005848A4" w:rsidRPr="00085D81" w:rsidRDefault="00113FC4" w:rsidP="007D5CB0">
      <w:pPr>
        <w:spacing w:after="0" w:line="240" w:lineRule="auto"/>
        <w:ind w:firstLine="709"/>
        <w:jc w:val="both"/>
        <w:rPr>
          <w:rFonts w:ascii="Times New Roman" w:eastAsia="SchoolBookSanPin" w:hAnsi="Times New Roman"/>
          <w:position w:val="1"/>
          <w:sz w:val="28"/>
          <w:szCs w:val="28"/>
          <w:lang w:val="ru-RU"/>
        </w:rPr>
      </w:pPr>
      <w:r w:rsidRPr="00085D81">
        <w:rPr>
          <w:rFonts w:ascii="Times New Roman" w:hAnsi="Times New Roman"/>
          <w:sz w:val="28"/>
          <w:szCs w:val="28"/>
          <w:lang w:val="ru-RU"/>
        </w:rPr>
        <w:t>149.</w:t>
      </w:r>
      <w:r w:rsidR="00134744" w:rsidRPr="00085D81">
        <w:rPr>
          <w:rFonts w:ascii="Times New Roman" w:eastAsia="OfficinaSansBoldITC" w:hAnsi="Times New Roman"/>
          <w:sz w:val="28"/>
          <w:szCs w:val="28"/>
          <w:lang w:val="ru-RU"/>
        </w:rPr>
        <w:t>8.</w:t>
      </w:r>
      <w:r w:rsidR="00134744" w:rsidRPr="00085D81">
        <w:rPr>
          <w:rFonts w:ascii="Times New Roman" w:eastAsia="SchoolBookSanPin" w:hAnsi="Times New Roman"/>
          <w:sz w:val="28"/>
          <w:szCs w:val="28"/>
          <w:lang w:val="ru-RU"/>
        </w:rPr>
        <w:t>12.3. </w:t>
      </w:r>
      <w:r w:rsidR="00134744" w:rsidRPr="00085D81">
        <w:rPr>
          <w:rFonts w:ascii="Times New Roman" w:eastAsia="SchoolBookSanPin" w:hAnsi="Times New Roman"/>
          <w:position w:val="1"/>
          <w:sz w:val="28"/>
          <w:szCs w:val="28"/>
          <w:lang w:val="ru-RU"/>
        </w:rPr>
        <w:t xml:space="preserve">Работа с исторической картой: </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085D81">
        <w:rPr>
          <w:rFonts w:ascii="Times New Roman" w:eastAsia="SchoolBookSanPin" w:hAnsi="Times New Roman"/>
          <w:position w:val="1"/>
          <w:sz w:val="28"/>
          <w:szCs w:val="28"/>
        </w:rPr>
        <w:t>XVIII</w:t>
      </w:r>
      <w:r w:rsidRPr="00085D81">
        <w:rPr>
          <w:rFonts w:ascii="Times New Roman" w:eastAsia="SchoolBookSanPin" w:hAnsi="Times New Roman"/>
          <w:position w:val="1"/>
          <w:sz w:val="28"/>
          <w:szCs w:val="28"/>
          <w:lang w:val="ru-RU"/>
        </w:rPr>
        <w:t xml:space="preserve"> в.</w:t>
      </w:r>
    </w:p>
    <w:p w:rsidR="00134744" w:rsidRPr="00085D81" w:rsidRDefault="00113FC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hAnsi="Times New Roman"/>
          <w:sz w:val="28"/>
          <w:szCs w:val="28"/>
          <w:lang w:val="ru-RU"/>
        </w:rPr>
        <w:t>149.</w:t>
      </w:r>
      <w:r w:rsidR="00134744" w:rsidRPr="00085D81">
        <w:rPr>
          <w:rFonts w:ascii="Times New Roman" w:eastAsia="OfficinaSansBoldITC" w:hAnsi="Times New Roman"/>
          <w:sz w:val="28"/>
          <w:szCs w:val="28"/>
          <w:lang w:val="ru-RU"/>
        </w:rPr>
        <w:t>8.</w:t>
      </w:r>
      <w:r w:rsidR="00134744" w:rsidRPr="00085D81">
        <w:rPr>
          <w:rFonts w:ascii="Times New Roman" w:eastAsia="SchoolBookSanPin" w:hAnsi="Times New Roman"/>
          <w:sz w:val="28"/>
          <w:szCs w:val="28"/>
          <w:lang w:val="ru-RU"/>
        </w:rPr>
        <w:t>12.4. </w:t>
      </w:r>
      <w:r w:rsidR="00134744" w:rsidRPr="00085D81">
        <w:rPr>
          <w:rFonts w:ascii="Times New Roman" w:eastAsia="SchoolBookSanPin" w:hAnsi="Times New Roman"/>
          <w:position w:val="1"/>
          <w:sz w:val="28"/>
          <w:szCs w:val="28"/>
          <w:lang w:val="ru-RU"/>
        </w:rPr>
        <w:t>Работа с историческими источниками:</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 xml:space="preserve">объяснять назначение исторического источника, раскрывать </w:t>
      </w:r>
      <w:r w:rsidRPr="00085D81">
        <w:rPr>
          <w:rFonts w:ascii="Times New Roman" w:eastAsia="SchoolBookSanPin" w:hAnsi="Times New Roman"/>
          <w:position w:val="1"/>
          <w:sz w:val="28"/>
          <w:szCs w:val="28"/>
          <w:lang w:val="ru-RU"/>
        </w:rPr>
        <w:br/>
        <w:t>его информационную ценность;</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sidRPr="00085D81">
        <w:rPr>
          <w:rFonts w:ascii="Times New Roman" w:eastAsia="SchoolBookSanPin" w:hAnsi="Times New Roman"/>
          <w:position w:val="1"/>
          <w:sz w:val="28"/>
          <w:szCs w:val="28"/>
        </w:rPr>
        <w:t>XVIII</w:t>
      </w:r>
      <w:r w:rsidRPr="00085D81">
        <w:rPr>
          <w:rFonts w:ascii="Times New Roman" w:eastAsia="SchoolBookSanPin" w:hAnsi="Times New Roman"/>
          <w:position w:val="1"/>
          <w:sz w:val="28"/>
          <w:szCs w:val="28"/>
          <w:lang w:val="ru-RU"/>
        </w:rPr>
        <w:t xml:space="preserve"> в. из взаимодополняющих письменных, визуальных и вещественных источников.</w:t>
      </w:r>
    </w:p>
    <w:p w:rsidR="00134744" w:rsidRPr="00085D81" w:rsidRDefault="00113FC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hAnsi="Times New Roman"/>
          <w:sz w:val="28"/>
          <w:szCs w:val="28"/>
          <w:lang w:val="ru-RU"/>
        </w:rPr>
        <w:t>149.</w:t>
      </w:r>
      <w:r w:rsidR="00134744" w:rsidRPr="00085D81">
        <w:rPr>
          <w:rFonts w:ascii="Times New Roman" w:eastAsia="OfficinaSansBoldITC" w:hAnsi="Times New Roman"/>
          <w:sz w:val="28"/>
          <w:szCs w:val="28"/>
          <w:lang w:val="ru-RU"/>
        </w:rPr>
        <w:t>8.</w:t>
      </w:r>
      <w:r w:rsidR="00134744" w:rsidRPr="00085D81">
        <w:rPr>
          <w:rFonts w:ascii="Times New Roman" w:eastAsia="SchoolBookSanPin" w:hAnsi="Times New Roman"/>
          <w:sz w:val="28"/>
          <w:szCs w:val="28"/>
          <w:lang w:val="ru-RU"/>
        </w:rPr>
        <w:t>12.5. </w:t>
      </w:r>
      <w:r w:rsidR="00134744" w:rsidRPr="00085D81">
        <w:rPr>
          <w:rFonts w:ascii="Times New Roman" w:eastAsia="SchoolBookSanPin" w:hAnsi="Times New Roman"/>
          <w:position w:val="1"/>
          <w:sz w:val="28"/>
          <w:szCs w:val="28"/>
          <w:lang w:val="ru-RU"/>
        </w:rPr>
        <w:t>Историческое описание (реконструкция):</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lastRenderedPageBreak/>
        <w:t>рассказывать о ключевых событиях отечественной и всеобщей истории</w:t>
      </w:r>
      <w:r w:rsidRPr="00085D81">
        <w:rPr>
          <w:rFonts w:ascii="Times New Roman" w:eastAsia="SchoolBookSanPin" w:hAnsi="Times New Roman"/>
          <w:position w:val="1"/>
          <w:sz w:val="28"/>
          <w:szCs w:val="28"/>
          <w:lang w:val="ru-RU"/>
        </w:rPr>
        <w:br/>
        <w:t xml:space="preserve"> </w:t>
      </w:r>
      <w:r w:rsidRPr="00085D81">
        <w:rPr>
          <w:rFonts w:ascii="Times New Roman" w:eastAsia="SchoolBookSanPin" w:hAnsi="Times New Roman"/>
          <w:position w:val="1"/>
          <w:sz w:val="28"/>
          <w:szCs w:val="28"/>
        </w:rPr>
        <w:t>XVIII</w:t>
      </w:r>
      <w:r w:rsidRPr="00085D81">
        <w:rPr>
          <w:rFonts w:ascii="Times New Roman" w:eastAsia="SchoolBookSanPin" w:hAnsi="Times New Roman"/>
          <w:position w:val="1"/>
          <w:sz w:val="28"/>
          <w:szCs w:val="28"/>
          <w:lang w:val="ru-RU"/>
        </w:rPr>
        <w:t xml:space="preserve"> в., их участниках;</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 xml:space="preserve">составлять характеристику (исторический портрет) известных деятелей отечественной и всеобщей истории </w:t>
      </w:r>
      <w:r w:rsidRPr="00085D81">
        <w:rPr>
          <w:rFonts w:ascii="Times New Roman" w:eastAsia="SchoolBookSanPin" w:hAnsi="Times New Roman"/>
          <w:position w:val="1"/>
          <w:sz w:val="28"/>
          <w:szCs w:val="28"/>
        </w:rPr>
        <w:t>XVIII</w:t>
      </w:r>
      <w:r w:rsidRPr="00085D81">
        <w:rPr>
          <w:rFonts w:ascii="Times New Roman" w:eastAsia="SchoolBookSanPin" w:hAnsi="Times New Roman"/>
          <w:position w:val="1"/>
          <w:sz w:val="28"/>
          <w:szCs w:val="28"/>
          <w:lang w:val="ru-RU"/>
        </w:rPr>
        <w:t xml:space="preserve"> в. на основе информации учебника </w:t>
      </w:r>
      <w:r w:rsidRPr="00085D81">
        <w:rPr>
          <w:rFonts w:ascii="Times New Roman" w:eastAsia="SchoolBookSanPin" w:hAnsi="Times New Roman"/>
          <w:position w:val="1"/>
          <w:sz w:val="28"/>
          <w:szCs w:val="28"/>
          <w:lang w:val="ru-RU"/>
        </w:rPr>
        <w:br/>
        <w:t>и дополнительных материалов;</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 xml:space="preserve">составлять описание образа жизни различных групп населения в России </w:t>
      </w:r>
      <w:r w:rsidRPr="00085D81">
        <w:rPr>
          <w:rFonts w:ascii="Times New Roman" w:eastAsia="SchoolBookSanPin" w:hAnsi="Times New Roman"/>
          <w:position w:val="1"/>
          <w:sz w:val="28"/>
          <w:szCs w:val="28"/>
          <w:lang w:val="ru-RU"/>
        </w:rPr>
        <w:br/>
        <w:t xml:space="preserve">и других странах в </w:t>
      </w:r>
      <w:r w:rsidRPr="00085D81">
        <w:rPr>
          <w:rFonts w:ascii="Times New Roman" w:eastAsia="SchoolBookSanPin" w:hAnsi="Times New Roman"/>
          <w:position w:val="1"/>
          <w:sz w:val="28"/>
          <w:szCs w:val="28"/>
        </w:rPr>
        <w:t>XVIII</w:t>
      </w:r>
      <w:r w:rsidRPr="00085D81">
        <w:rPr>
          <w:rFonts w:ascii="Times New Roman" w:eastAsia="SchoolBookSanPin" w:hAnsi="Times New Roman"/>
          <w:position w:val="1"/>
          <w:sz w:val="28"/>
          <w:szCs w:val="28"/>
          <w:lang w:val="ru-RU"/>
        </w:rPr>
        <w:t xml:space="preserve"> в.;</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 (в виде сообщения, аннотации).</w:t>
      </w:r>
    </w:p>
    <w:p w:rsidR="00134744" w:rsidRPr="00085D81" w:rsidRDefault="00113FC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hAnsi="Times New Roman"/>
          <w:sz w:val="28"/>
          <w:szCs w:val="28"/>
          <w:lang w:val="ru-RU"/>
        </w:rPr>
        <w:t>149.</w:t>
      </w:r>
      <w:r w:rsidR="00134744" w:rsidRPr="00085D81">
        <w:rPr>
          <w:rFonts w:ascii="Times New Roman" w:eastAsia="OfficinaSansBoldITC" w:hAnsi="Times New Roman"/>
          <w:sz w:val="28"/>
          <w:szCs w:val="28"/>
          <w:lang w:val="ru-RU"/>
        </w:rPr>
        <w:t>8.</w:t>
      </w:r>
      <w:r w:rsidR="00134744" w:rsidRPr="00085D81">
        <w:rPr>
          <w:rFonts w:ascii="Times New Roman" w:eastAsia="SchoolBookSanPin" w:hAnsi="Times New Roman"/>
          <w:sz w:val="28"/>
          <w:szCs w:val="28"/>
          <w:lang w:val="ru-RU"/>
        </w:rPr>
        <w:t>12.6. </w:t>
      </w:r>
      <w:r w:rsidR="00134744" w:rsidRPr="00085D81">
        <w:rPr>
          <w:rFonts w:ascii="Times New Roman" w:eastAsia="SchoolBookSanPin" w:hAnsi="Times New Roman"/>
          <w:position w:val="1"/>
          <w:sz w:val="28"/>
          <w:szCs w:val="28"/>
          <w:lang w:val="ru-RU"/>
        </w:rPr>
        <w:t>Анализ, объяснение исторических событий, явлений:</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 xml:space="preserve">раскрывать существенные черты экономического, социального </w:t>
      </w:r>
      <w:r w:rsidRPr="00085D81">
        <w:rPr>
          <w:rFonts w:ascii="Times New Roman" w:eastAsia="SchoolBookSanPin" w:hAnsi="Times New Roman"/>
          <w:position w:val="1"/>
          <w:sz w:val="28"/>
          <w:szCs w:val="28"/>
          <w:lang w:val="ru-RU"/>
        </w:rPr>
        <w:br/>
        <w:t xml:space="preserve">и политического развития России и других стран в </w:t>
      </w:r>
      <w:r w:rsidRPr="00085D81">
        <w:rPr>
          <w:rFonts w:ascii="Times New Roman" w:eastAsia="SchoolBookSanPin" w:hAnsi="Times New Roman"/>
          <w:position w:val="1"/>
          <w:sz w:val="28"/>
          <w:szCs w:val="28"/>
        </w:rPr>
        <w:t>XVIII</w:t>
      </w:r>
      <w:r w:rsidRPr="00085D81">
        <w:rPr>
          <w:rFonts w:ascii="Times New Roman" w:eastAsia="SchoolBookSanPin" w:hAnsi="Times New Roman"/>
          <w:position w:val="1"/>
          <w:sz w:val="28"/>
          <w:szCs w:val="28"/>
          <w:lang w:val="ru-RU"/>
        </w:rPr>
        <w:t xml:space="preserve"> в., изменений, происшедших в </w:t>
      </w:r>
      <w:r w:rsidRPr="00085D81">
        <w:rPr>
          <w:rFonts w:ascii="Times New Roman" w:eastAsia="SchoolBookSanPin" w:hAnsi="Times New Roman"/>
          <w:position w:val="1"/>
          <w:sz w:val="28"/>
          <w:szCs w:val="28"/>
        </w:rPr>
        <w:t>XVIII</w:t>
      </w:r>
      <w:r w:rsidRPr="00085D81">
        <w:rPr>
          <w:rFonts w:ascii="Times New Roman" w:eastAsia="SchoolBookSanPin" w:hAnsi="Times New Roman"/>
          <w:position w:val="1"/>
          <w:sz w:val="28"/>
          <w:szCs w:val="28"/>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085D81">
        <w:rPr>
          <w:rFonts w:ascii="Times New Roman" w:eastAsia="SchoolBookSanPin" w:hAnsi="Times New Roman"/>
          <w:position w:val="1"/>
          <w:sz w:val="28"/>
          <w:szCs w:val="28"/>
        </w:rPr>
        <w:t>XVIII</w:t>
      </w:r>
      <w:r w:rsidRPr="00085D81">
        <w:rPr>
          <w:rFonts w:ascii="Times New Roman" w:eastAsia="SchoolBookSanPin" w:hAnsi="Times New Roman"/>
          <w:position w:val="1"/>
          <w:sz w:val="28"/>
          <w:szCs w:val="28"/>
          <w:lang w:val="ru-RU"/>
        </w:rPr>
        <w:t xml:space="preserve"> в.,</w:t>
      </w:r>
      <w:r w:rsidRPr="00085D81">
        <w:rPr>
          <w:rFonts w:ascii="Times New Roman" w:eastAsia="SchoolBookSanPin" w:hAnsi="Times New Roman"/>
          <w:sz w:val="28"/>
          <w:szCs w:val="28"/>
          <w:lang w:val="ru-RU"/>
        </w:rPr>
        <w:t xml:space="preserve"> внешней политики Российской империи в системе международных отношений рассматриваемого периода;</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sz w:val="28"/>
          <w:szCs w:val="28"/>
          <w:lang w:val="ru-RU"/>
        </w:rPr>
        <w:t xml:space="preserve">объяснять причины и следствия важнейших событий отечественной </w:t>
      </w:r>
      <w:r w:rsidRPr="00085D81">
        <w:rPr>
          <w:rFonts w:ascii="Times New Roman" w:eastAsia="SchoolBookSanPin" w:hAnsi="Times New Roman"/>
          <w:sz w:val="28"/>
          <w:szCs w:val="28"/>
          <w:lang w:val="ru-RU"/>
        </w:rPr>
        <w:br/>
        <w:t xml:space="preserve">и всеобщей истории </w:t>
      </w:r>
      <w:r w:rsidRPr="00085D81">
        <w:rPr>
          <w:rFonts w:ascii="Times New Roman" w:eastAsia="SchoolBookSanPin" w:hAnsi="Times New Roman"/>
          <w:sz w:val="28"/>
          <w:szCs w:val="28"/>
        </w:rPr>
        <w:t>XVIII</w:t>
      </w:r>
      <w:r w:rsidRPr="00085D81">
        <w:rPr>
          <w:rFonts w:ascii="Times New Roman" w:eastAsia="SchoolBookSanPin" w:hAnsi="Times New Roman"/>
          <w:sz w:val="28"/>
          <w:szCs w:val="28"/>
          <w:lang w:val="ru-RU"/>
        </w:rPr>
        <w:t xml:space="preserve"> в. (выявлять в историческом тексте суждения </w:t>
      </w:r>
      <w:r w:rsidRPr="00085D81">
        <w:rPr>
          <w:rFonts w:ascii="Times New Roman" w:eastAsia="SchoolBookSanPin" w:hAnsi="Times New Roman"/>
          <w:sz w:val="28"/>
          <w:szCs w:val="28"/>
          <w:lang w:val="ru-RU"/>
        </w:rPr>
        <w:br/>
        <w:t xml:space="preserve">о причинах и следствиях событий, систематизировать объяснение причин </w:t>
      </w:r>
      <w:r w:rsidRPr="00085D81">
        <w:rPr>
          <w:rFonts w:ascii="Times New Roman" w:eastAsia="SchoolBookSanPin" w:hAnsi="Times New Roman"/>
          <w:sz w:val="28"/>
          <w:szCs w:val="28"/>
          <w:lang w:val="ru-RU"/>
        </w:rPr>
        <w:br/>
        <w:t>и следствий событий, представленное в нескольких текстах);</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sz w:val="28"/>
          <w:szCs w:val="28"/>
          <w:lang w:val="ru-RU"/>
        </w:rPr>
        <w:t xml:space="preserve">проводить сопоставление однотипных событий и процессов отечественной и всеобщей истории </w:t>
      </w:r>
      <w:r w:rsidRPr="00085D81">
        <w:rPr>
          <w:rFonts w:ascii="Times New Roman" w:eastAsia="SchoolBookSanPin" w:hAnsi="Times New Roman"/>
          <w:sz w:val="28"/>
          <w:szCs w:val="28"/>
        </w:rPr>
        <w:t>XVIII</w:t>
      </w:r>
      <w:r w:rsidRPr="00085D81">
        <w:rPr>
          <w:rFonts w:ascii="Times New Roman" w:eastAsia="SchoolBookSanPin" w:hAnsi="Times New Roman"/>
          <w:sz w:val="28"/>
          <w:szCs w:val="28"/>
          <w:lang w:val="ru-RU"/>
        </w:rPr>
        <w:t xml:space="preserve"> в. (раскрывать повторяющиеся черты исторических ситуаций, выделять черты сходства и различия).</w:t>
      </w:r>
    </w:p>
    <w:p w:rsidR="00134744" w:rsidRPr="00085D81" w:rsidRDefault="00113FC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hAnsi="Times New Roman"/>
          <w:sz w:val="28"/>
          <w:szCs w:val="28"/>
          <w:lang w:val="ru-RU"/>
        </w:rPr>
        <w:t>149.</w:t>
      </w:r>
      <w:r w:rsidR="00134744" w:rsidRPr="00085D81">
        <w:rPr>
          <w:rFonts w:ascii="Times New Roman" w:eastAsia="OfficinaSansBoldITC" w:hAnsi="Times New Roman"/>
          <w:sz w:val="28"/>
          <w:szCs w:val="28"/>
          <w:lang w:val="ru-RU"/>
        </w:rPr>
        <w:t>8.</w:t>
      </w:r>
      <w:r w:rsidR="00134744" w:rsidRPr="00085D81">
        <w:rPr>
          <w:rFonts w:ascii="Times New Roman" w:eastAsia="SchoolBookSanPin" w:hAnsi="Times New Roman"/>
          <w:sz w:val="28"/>
          <w:szCs w:val="28"/>
          <w:lang w:val="ru-RU"/>
        </w:rPr>
        <w:t>12.7. Рассмотрение исторических версий и оценок, определение своего отношения к наиболее значимым событиям и личностям прошлого:</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sz w:val="28"/>
          <w:szCs w:val="28"/>
          <w:lang w:val="ru-RU"/>
        </w:rPr>
        <w:t xml:space="preserve">анализировать высказывания историков по спорным вопросам отечественной и всеобщей истории </w:t>
      </w:r>
      <w:r w:rsidRPr="00085D81">
        <w:rPr>
          <w:rFonts w:ascii="Times New Roman" w:eastAsia="SchoolBookSanPin" w:hAnsi="Times New Roman"/>
          <w:sz w:val="28"/>
          <w:szCs w:val="28"/>
        </w:rPr>
        <w:t>XVIII</w:t>
      </w:r>
      <w:r w:rsidRPr="00085D81">
        <w:rPr>
          <w:rFonts w:ascii="Times New Roman" w:eastAsia="SchoolBookSanPin" w:hAnsi="Times New Roman"/>
          <w:sz w:val="28"/>
          <w:szCs w:val="28"/>
          <w:lang w:val="ru-RU"/>
        </w:rPr>
        <w:t xml:space="preserve"> в. (выявлять обсуждаемую проблему, мнение автора, приводимые аргументы, оценивать степень их убедительности);</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sz w:val="28"/>
          <w:szCs w:val="28"/>
          <w:lang w:val="ru-RU"/>
        </w:rPr>
        <w:t xml:space="preserve">различать в описаниях событий и личностей </w:t>
      </w:r>
      <w:r w:rsidRPr="00085D81">
        <w:rPr>
          <w:rFonts w:ascii="Times New Roman" w:eastAsia="SchoolBookSanPin" w:hAnsi="Times New Roman"/>
          <w:sz w:val="28"/>
          <w:szCs w:val="28"/>
        </w:rPr>
        <w:t>XVIII</w:t>
      </w:r>
      <w:r w:rsidRPr="00085D81">
        <w:rPr>
          <w:rFonts w:ascii="Times New Roman" w:eastAsia="SchoolBookSanPin" w:hAnsi="Times New Roman"/>
          <w:sz w:val="28"/>
          <w:szCs w:val="28"/>
          <w:lang w:val="ru-RU"/>
        </w:rPr>
        <w:t xml:space="preserve"> в. ценностные категории, значимые для данной эпохи (в том числе для разных социальных слоев), выражать свое отношение к ним.</w:t>
      </w:r>
    </w:p>
    <w:p w:rsidR="00134744" w:rsidRPr="00085D81" w:rsidRDefault="00113FC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hAnsi="Times New Roman"/>
          <w:sz w:val="28"/>
          <w:szCs w:val="28"/>
          <w:lang w:val="ru-RU"/>
        </w:rPr>
        <w:t>149.</w:t>
      </w:r>
      <w:r w:rsidR="00134744" w:rsidRPr="00085D81">
        <w:rPr>
          <w:rFonts w:ascii="Times New Roman" w:eastAsia="OfficinaSansBoldITC" w:hAnsi="Times New Roman"/>
          <w:sz w:val="28"/>
          <w:szCs w:val="28"/>
          <w:lang w:val="ru-RU"/>
        </w:rPr>
        <w:t>8.</w:t>
      </w:r>
      <w:r w:rsidR="00134744" w:rsidRPr="00085D81">
        <w:rPr>
          <w:rFonts w:ascii="Times New Roman" w:eastAsia="SchoolBookSanPin" w:hAnsi="Times New Roman"/>
          <w:sz w:val="28"/>
          <w:szCs w:val="28"/>
          <w:lang w:val="ru-RU"/>
        </w:rPr>
        <w:t>12.8. Применение исторических знаний:</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 xml:space="preserve">раскрывать (объяснять), как сочетались в памятниках культуры России </w:t>
      </w:r>
      <w:r w:rsidRPr="00085D81">
        <w:rPr>
          <w:rFonts w:ascii="Times New Roman" w:eastAsia="SchoolBookSanPin" w:hAnsi="Times New Roman"/>
          <w:position w:val="1"/>
          <w:sz w:val="28"/>
          <w:szCs w:val="28"/>
          <w:lang w:val="ru-RU"/>
        </w:rPr>
        <w:br/>
      </w:r>
      <w:r w:rsidRPr="00085D81">
        <w:rPr>
          <w:rFonts w:ascii="Times New Roman" w:eastAsia="SchoolBookSanPin" w:hAnsi="Times New Roman"/>
          <w:position w:val="1"/>
          <w:sz w:val="28"/>
          <w:szCs w:val="28"/>
        </w:rPr>
        <w:t>XVIII</w:t>
      </w:r>
      <w:r w:rsidRPr="00085D81">
        <w:rPr>
          <w:rFonts w:ascii="Times New Roman" w:eastAsia="SchoolBookSanPin" w:hAnsi="Times New Roman"/>
          <w:position w:val="1"/>
          <w:sz w:val="28"/>
          <w:szCs w:val="28"/>
          <w:lang w:val="ru-RU"/>
        </w:rPr>
        <w:t xml:space="preserve"> в. европейские влияния и национальные традиции, показывать на примерах;</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 xml:space="preserve">выполнять учебные проекты по отечественной и всеобщей истории </w:t>
      </w:r>
      <w:r w:rsidRPr="00085D81">
        <w:rPr>
          <w:rFonts w:ascii="Times New Roman" w:eastAsia="SchoolBookSanPin" w:hAnsi="Times New Roman"/>
          <w:position w:val="1"/>
          <w:sz w:val="28"/>
          <w:szCs w:val="28"/>
          <w:lang w:val="ru-RU"/>
        </w:rPr>
        <w:br/>
      </w:r>
      <w:r w:rsidRPr="00085D81">
        <w:rPr>
          <w:rFonts w:ascii="Times New Roman" w:eastAsia="SchoolBookSanPin" w:hAnsi="Times New Roman"/>
          <w:position w:val="1"/>
          <w:sz w:val="28"/>
          <w:szCs w:val="28"/>
        </w:rPr>
        <w:t>XVIII</w:t>
      </w:r>
      <w:r w:rsidRPr="00085D81">
        <w:rPr>
          <w:rFonts w:ascii="Times New Roman" w:eastAsia="SchoolBookSanPin" w:hAnsi="Times New Roman"/>
          <w:position w:val="1"/>
          <w:sz w:val="28"/>
          <w:szCs w:val="28"/>
          <w:lang w:val="ru-RU"/>
        </w:rPr>
        <w:t xml:space="preserve"> в. (в том числе на региональном материале).</w:t>
      </w:r>
    </w:p>
    <w:p w:rsidR="00134744" w:rsidRPr="00AB6152" w:rsidRDefault="00113FC4" w:rsidP="007D5CB0">
      <w:pPr>
        <w:spacing w:after="0" w:line="240" w:lineRule="auto"/>
        <w:ind w:firstLine="709"/>
        <w:jc w:val="both"/>
        <w:rPr>
          <w:rFonts w:ascii="Times New Roman" w:eastAsia="SchoolBookSanPin" w:hAnsi="Times New Roman"/>
          <w:b/>
          <w:bCs/>
          <w:sz w:val="28"/>
          <w:szCs w:val="28"/>
          <w:lang w:val="ru-RU"/>
        </w:rPr>
      </w:pPr>
      <w:r w:rsidRPr="00085D81">
        <w:rPr>
          <w:rFonts w:ascii="Times New Roman" w:hAnsi="Times New Roman"/>
          <w:sz w:val="28"/>
          <w:szCs w:val="28"/>
          <w:lang w:val="ru-RU"/>
        </w:rPr>
        <w:t>149.</w:t>
      </w:r>
      <w:r w:rsidR="00134744" w:rsidRPr="00085D81">
        <w:rPr>
          <w:rFonts w:ascii="Times New Roman" w:eastAsia="OfficinaSansBoldITC" w:hAnsi="Times New Roman"/>
          <w:sz w:val="28"/>
          <w:szCs w:val="28"/>
          <w:lang w:val="ru-RU"/>
        </w:rPr>
        <w:t>8.</w:t>
      </w:r>
      <w:r w:rsidR="00134744" w:rsidRPr="00085D81">
        <w:rPr>
          <w:rFonts w:ascii="Times New Roman" w:eastAsia="SchoolBookSanPin" w:hAnsi="Times New Roman"/>
          <w:sz w:val="28"/>
          <w:szCs w:val="28"/>
          <w:lang w:val="ru-RU"/>
        </w:rPr>
        <w:t>13. </w:t>
      </w:r>
      <w:r w:rsidR="00134744" w:rsidRPr="00085D81">
        <w:rPr>
          <w:rFonts w:ascii="Times New Roman" w:eastAsia="OfficinaSansBoldITC" w:hAnsi="Times New Roman"/>
          <w:sz w:val="28"/>
          <w:szCs w:val="28"/>
          <w:lang w:val="ru-RU"/>
        </w:rPr>
        <w:t xml:space="preserve">Предметные результаты изучения истории </w:t>
      </w:r>
      <w:r w:rsidR="00134744" w:rsidRPr="00AB6152">
        <w:rPr>
          <w:rFonts w:ascii="Times New Roman" w:eastAsia="SchoolBookSanPin" w:hAnsi="Times New Roman"/>
          <w:b/>
          <w:sz w:val="28"/>
          <w:szCs w:val="28"/>
          <w:lang w:val="ru-RU"/>
        </w:rPr>
        <w:t xml:space="preserve">в </w:t>
      </w:r>
      <w:r w:rsidR="00134744" w:rsidRPr="00AB6152">
        <w:rPr>
          <w:rFonts w:ascii="Times New Roman" w:eastAsia="SchoolBookSanPin" w:hAnsi="Times New Roman"/>
          <w:b/>
          <w:bCs/>
          <w:sz w:val="28"/>
          <w:szCs w:val="28"/>
          <w:lang w:val="ru-RU"/>
        </w:rPr>
        <w:t>9 классе.</w:t>
      </w:r>
    </w:p>
    <w:p w:rsidR="00134744" w:rsidRPr="00085D81" w:rsidRDefault="00113FC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hAnsi="Times New Roman"/>
          <w:sz w:val="28"/>
          <w:szCs w:val="28"/>
          <w:lang w:val="ru-RU"/>
        </w:rPr>
        <w:t>149.</w:t>
      </w:r>
      <w:r w:rsidR="00134744" w:rsidRPr="00085D81">
        <w:rPr>
          <w:rFonts w:ascii="Times New Roman" w:eastAsia="OfficinaSansBoldITC" w:hAnsi="Times New Roman"/>
          <w:sz w:val="28"/>
          <w:szCs w:val="28"/>
          <w:lang w:val="ru-RU"/>
        </w:rPr>
        <w:t>8.</w:t>
      </w:r>
      <w:r w:rsidR="00134744" w:rsidRPr="00085D81">
        <w:rPr>
          <w:rFonts w:ascii="Times New Roman" w:eastAsia="SchoolBookSanPin" w:hAnsi="Times New Roman"/>
          <w:sz w:val="28"/>
          <w:szCs w:val="28"/>
          <w:lang w:val="ru-RU"/>
        </w:rPr>
        <w:t>13.1. Знание хронологии, работа с хронологией:</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 xml:space="preserve">называть даты (хронологические границы) важнейших событий и процессов отечественной и всеобщей истории </w:t>
      </w:r>
      <w:r w:rsidRPr="00085D81">
        <w:rPr>
          <w:rFonts w:ascii="Times New Roman" w:eastAsia="SchoolBookSanPin" w:hAnsi="Times New Roman"/>
          <w:position w:val="1"/>
          <w:sz w:val="28"/>
          <w:szCs w:val="28"/>
        </w:rPr>
        <w:t>XIX</w:t>
      </w:r>
      <w:r w:rsidRPr="00085D81">
        <w:rPr>
          <w:rFonts w:ascii="Times New Roman" w:eastAsia="SchoolBookSanPin" w:hAnsi="Times New Roman"/>
          <w:position w:val="1"/>
          <w:sz w:val="28"/>
          <w:szCs w:val="28"/>
          <w:lang w:val="ru-RU"/>
        </w:rPr>
        <w:t xml:space="preserve"> ‒ начала </w:t>
      </w:r>
      <w:r w:rsidRPr="00085D81">
        <w:rPr>
          <w:rFonts w:ascii="Times New Roman" w:eastAsia="SchoolBookSanPin" w:hAnsi="Times New Roman"/>
          <w:position w:val="1"/>
          <w:sz w:val="28"/>
          <w:szCs w:val="28"/>
        </w:rPr>
        <w:t>XX</w:t>
      </w:r>
      <w:r w:rsidRPr="00085D81">
        <w:rPr>
          <w:rFonts w:ascii="Times New Roman" w:eastAsia="SchoolBookSanPin" w:hAnsi="Times New Roman"/>
          <w:position w:val="1"/>
          <w:sz w:val="28"/>
          <w:szCs w:val="28"/>
          <w:lang w:val="ru-RU"/>
        </w:rPr>
        <w:t xml:space="preserve"> в.; выделять этапы (периоды) в развитии ключевых событий и процессов;</w:t>
      </w:r>
    </w:p>
    <w:p w:rsidR="00134744" w:rsidRPr="00085D81" w:rsidRDefault="00134744" w:rsidP="007D5CB0">
      <w:pPr>
        <w:spacing w:after="0" w:line="240" w:lineRule="auto"/>
        <w:ind w:firstLine="709"/>
        <w:jc w:val="both"/>
        <w:rPr>
          <w:rFonts w:ascii="Times New Roman" w:eastAsia="SchoolBookSanPin" w:hAnsi="Times New Roman"/>
          <w:position w:val="1"/>
          <w:sz w:val="28"/>
          <w:szCs w:val="28"/>
          <w:lang w:val="ru-RU"/>
        </w:rPr>
      </w:pPr>
      <w:r w:rsidRPr="00085D81">
        <w:rPr>
          <w:rFonts w:ascii="Times New Roman" w:eastAsia="SchoolBookSanPin" w:hAnsi="Times New Roman"/>
          <w:position w:val="1"/>
          <w:sz w:val="28"/>
          <w:szCs w:val="28"/>
          <w:lang w:val="ru-RU"/>
        </w:rPr>
        <w:lastRenderedPageBreak/>
        <w:t xml:space="preserve">выявлять синхронность (асинхронность) исторических процессов отечественной и всеобщей истории </w:t>
      </w:r>
      <w:r w:rsidRPr="00085D81">
        <w:rPr>
          <w:rFonts w:ascii="Times New Roman" w:eastAsia="SchoolBookSanPin" w:hAnsi="Times New Roman"/>
          <w:position w:val="1"/>
          <w:sz w:val="28"/>
          <w:szCs w:val="28"/>
        </w:rPr>
        <w:t>XIX</w:t>
      </w:r>
      <w:r w:rsidRPr="00085D81">
        <w:rPr>
          <w:rFonts w:ascii="Times New Roman" w:eastAsia="SchoolBookSanPin" w:hAnsi="Times New Roman"/>
          <w:position w:val="1"/>
          <w:sz w:val="28"/>
          <w:szCs w:val="28"/>
          <w:lang w:val="ru-RU"/>
        </w:rPr>
        <w:t xml:space="preserve"> ‒ начала </w:t>
      </w:r>
      <w:r w:rsidRPr="00085D81">
        <w:rPr>
          <w:rFonts w:ascii="Times New Roman" w:eastAsia="SchoolBookSanPin" w:hAnsi="Times New Roman"/>
          <w:position w:val="1"/>
          <w:sz w:val="28"/>
          <w:szCs w:val="28"/>
        </w:rPr>
        <w:t>XX</w:t>
      </w:r>
      <w:r w:rsidRPr="00085D81">
        <w:rPr>
          <w:rFonts w:ascii="Times New Roman" w:eastAsia="SchoolBookSanPin" w:hAnsi="Times New Roman"/>
          <w:position w:val="1"/>
          <w:sz w:val="28"/>
          <w:szCs w:val="28"/>
          <w:lang w:val="ru-RU"/>
        </w:rPr>
        <w:t xml:space="preserve"> в.;</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sz w:val="28"/>
          <w:szCs w:val="28"/>
          <w:lang w:val="ru-RU"/>
        </w:rPr>
        <w:t xml:space="preserve">определять последовательность событий отечественной и всеобщей истории </w:t>
      </w:r>
      <w:r w:rsidRPr="00085D81">
        <w:rPr>
          <w:rFonts w:ascii="Times New Roman" w:eastAsia="SchoolBookSanPin" w:hAnsi="Times New Roman"/>
          <w:sz w:val="28"/>
          <w:szCs w:val="28"/>
        </w:rPr>
        <w:t>XIX</w:t>
      </w:r>
      <w:r w:rsidRPr="00085D81">
        <w:rPr>
          <w:rFonts w:ascii="Times New Roman" w:eastAsia="SchoolBookSanPin" w:hAnsi="Times New Roman"/>
          <w:sz w:val="28"/>
          <w:szCs w:val="28"/>
          <w:lang w:val="ru-RU"/>
        </w:rPr>
        <w:t xml:space="preserve"> ‒ начала </w:t>
      </w:r>
      <w:r w:rsidRPr="00085D81">
        <w:rPr>
          <w:rFonts w:ascii="Times New Roman" w:eastAsia="SchoolBookSanPin" w:hAnsi="Times New Roman"/>
          <w:sz w:val="28"/>
          <w:szCs w:val="28"/>
        </w:rPr>
        <w:t>XX</w:t>
      </w:r>
      <w:r w:rsidRPr="00085D81">
        <w:rPr>
          <w:rFonts w:ascii="Times New Roman" w:eastAsia="SchoolBookSanPin" w:hAnsi="Times New Roman"/>
          <w:sz w:val="28"/>
          <w:szCs w:val="28"/>
          <w:lang w:val="ru-RU"/>
        </w:rPr>
        <w:t xml:space="preserve"> в. на основе анализа причинно-следственных связей.</w:t>
      </w:r>
    </w:p>
    <w:p w:rsidR="00134744" w:rsidRPr="00085D81" w:rsidRDefault="00113FC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hAnsi="Times New Roman"/>
          <w:sz w:val="28"/>
          <w:szCs w:val="28"/>
          <w:lang w:val="ru-RU"/>
        </w:rPr>
        <w:t>149.</w:t>
      </w:r>
      <w:r w:rsidR="00134744" w:rsidRPr="00085D81">
        <w:rPr>
          <w:rFonts w:ascii="Times New Roman" w:eastAsia="OfficinaSansBoldITC" w:hAnsi="Times New Roman"/>
          <w:sz w:val="28"/>
          <w:szCs w:val="28"/>
          <w:lang w:val="ru-RU"/>
        </w:rPr>
        <w:t>8.</w:t>
      </w:r>
      <w:r w:rsidR="00134744" w:rsidRPr="00085D81">
        <w:rPr>
          <w:rFonts w:ascii="Times New Roman" w:eastAsia="SchoolBookSanPin" w:hAnsi="Times New Roman"/>
          <w:sz w:val="28"/>
          <w:szCs w:val="28"/>
          <w:lang w:val="ru-RU"/>
        </w:rPr>
        <w:t>13.2. Знание исторических фактов, работа с фактами:</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 xml:space="preserve">характеризовать место, обстоятельства, участников, результаты важнейших событий отечественной и всеобщей истории </w:t>
      </w:r>
      <w:r w:rsidRPr="00085D81">
        <w:rPr>
          <w:rFonts w:ascii="Times New Roman" w:eastAsia="SchoolBookSanPin" w:hAnsi="Times New Roman"/>
          <w:position w:val="1"/>
          <w:sz w:val="28"/>
          <w:szCs w:val="28"/>
        </w:rPr>
        <w:t>XIX</w:t>
      </w:r>
      <w:r w:rsidRPr="00085D81">
        <w:rPr>
          <w:rFonts w:ascii="Times New Roman" w:eastAsia="SchoolBookSanPin" w:hAnsi="Times New Roman"/>
          <w:position w:val="1"/>
          <w:sz w:val="28"/>
          <w:szCs w:val="28"/>
          <w:lang w:val="ru-RU"/>
        </w:rPr>
        <w:t xml:space="preserve"> ‒ начала </w:t>
      </w:r>
      <w:r w:rsidRPr="00085D81">
        <w:rPr>
          <w:rFonts w:ascii="Times New Roman" w:eastAsia="SchoolBookSanPin" w:hAnsi="Times New Roman"/>
          <w:position w:val="1"/>
          <w:sz w:val="28"/>
          <w:szCs w:val="28"/>
        </w:rPr>
        <w:t>XX</w:t>
      </w:r>
      <w:r w:rsidRPr="00085D81">
        <w:rPr>
          <w:rFonts w:ascii="Times New Roman" w:eastAsia="SchoolBookSanPin" w:hAnsi="Times New Roman"/>
          <w:position w:val="1"/>
          <w:sz w:val="28"/>
          <w:szCs w:val="28"/>
          <w:lang w:val="ru-RU"/>
        </w:rPr>
        <w:t xml:space="preserve"> в.;</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34744" w:rsidRPr="00085D81" w:rsidRDefault="00113FC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hAnsi="Times New Roman"/>
          <w:sz w:val="28"/>
          <w:szCs w:val="28"/>
          <w:lang w:val="ru-RU"/>
        </w:rPr>
        <w:t>149.</w:t>
      </w:r>
      <w:r w:rsidR="00134744" w:rsidRPr="00085D81">
        <w:rPr>
          <w:rFonts w:ascii="Times New Roman" w:eastAsia="OfficinaSansBoldITC" w:hAnsi="Times New Roman"/>
          <w:sz w:val="28"/>
          <w:szCs w:val="28"/>
          <w:lang w:val="ru-RU"/>
        </w:rPr>
        <w:t>8.</w:t>
      </w:r>
      <w:r w:rsidR="00134744" w:rsidRPr="00085D81">
        <w:rPr>
          <w:rFonts w:ascii="Times New Roman" w:eastAsia="SchoolBookSanPin" w:hAnsi="Times New Roman"/>
          <w:sz w:val="28"/>
          <w:szCs w:val="28"/>
          <w:lang w:val="ru-RU"/>
        </w:rPr>
        <w:t>13.3. </w:t>
      </w:r>
      <w:r w:rsidR="00134744" w:rsidRPr="00085D81">
        <w:rPr>
          <w:rFonts w:ascii="Times New Roman" w:eastAsia="SchoolBookSanPin" w:hAnsi="Times New Roman"/>
          <w:position w:val="1"/>
          <w:sz w:val="28"/>
          <w:szCs w:val="28"/>
          <w:lang w:val="ru-RU"/>
        </w:rPr>
        <w:t>Работа с исторической картой:</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085D81">
        <w:rPr>
          <w:rFonts w:ascii="Times New Roman" w:eastAsia="SchoolBookSanPin" w:hAnsi="Times New Roman"/>
          <w:position w:val="1"/>
          <w:sz w:val="28"/>
          <w:szCs w:val="28"/>
        </w:rPr>
        <w:t>XIX</w:t>
      </w:r>
      <w:r w:rsidRPr="00085D81">
        <w:rPr>
          <w:rFonts w:ascii="Times New Roman" w:eastAsia="SchoolBookSanPin" w:hAnsi="Times New Roman"/>
          <w:position w:val="1"/>
          <w:sz w:val="28"/>
          <w:szCs w:val="28"/>
          <w:lang w:val="ru-RU"/>
        </w:rPr>
        <w:t xml:space="preserve"> ‒ начала </w:t>
      </w:r>
      <w:r w:rsidRPr="00085D81">
        <w:rPr>
          <w:rFonts w:ascii="Times New Roman" w:eastAsia="SchoolBookSanPin" w:hAnsi="Times New Roman"/>
          <w:position w:val="1"/>
          <w:sz w:val="28"/>
          <w:szCs w:val="28"/>
        </w:rPr>
        <w:t>XX</w:t>
      </w:r>
      <w:r w:rsidRPr="00085D81">
        <w:rPr>
          <w:rFonts w:ascii="Times New Roman" w:eastAsia="SchoolBookSanPin" w:hAnsi="Times New Roman"/>
          <w:position w:val="1"/>
          <w:sz w:val="28"/>
          <w:szCs w:val="28"/>
          <w:lang w:val="ru-RU"/>
        </w:rPr>
        <w:t xml:space="preserve"> в.;</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определять на основе карты влияние географического фактора на развитие различных сфер жизни страны (группы стран).</w:t>
      </w:r>
    </w:p>
    <w:p w:rsidR="00134744" w:rsidRPr="00085D81" w:rsidRDefault="00113FC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hAnsi="Times New Roman"/>
          <w:sz w:val="28"/>
          <w:szCs w:val="28"/>
          <w:lang w:val="ru-RU"/>
        </w:rPr>
        <w:t>149.</w:t>
      </w:r>
      <w:r w:rsidR="00134744" w:rsidRPr="00085D81">
        <w:rPr>
          <w:rFonts w:ascii="Times New Roman" w:eastAsia="OfficinaSansBoldITC" w:hAnsi="Times New Roman"/>
          <w:sz w:val="28"/>
          <w:szCs w:val="28"/>
          <w:lang w:val="ru-RU"/>
        </w:rPr>
        <w:t>8.</w:t>
      </w:r>
      <w:r w:rsidR="00134744" w:rsidRPr="00085D81">
        <w:rPr>
          <w:rFonts w:ascii="Times New Roman" w:eastAsia="SchoolBookSanPin" w:hAnsi="Times New Roman"/>
          <w:sz w:val="28"/>
          <w:szCs w:val="28"/>
          <w:lang w:val="ru-RU"/>
        </w:rPr>
        <w:t>13.4. </w:t>
      </w:r>
      <w:r w:rsidR="00134744" w:rsidRPr="00085D81">
        <w:rPr>
          <w:rFonts w:ascii="Times New Roman" w:eastAsia="SchoolBookSanPin" w:hAnsi="Times New Roman"/>
          <w:position w:val="1"/>
          <w:sz w:val="28"/>
          <w:szCs w:val="28"/>
          <w:lang w:val="ru-RU"/>
        </w:rPr>
        <w:t>Работа с историческими источниками:</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определять тип и вид источника (письменного, визуального);</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выявлять принадлежность источника определенному лицу, социальной группе, общественному течению и другим;</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sidRPr="00085D81">
        <w:rPr>
          <w:rFonts w:ascii="Times New Roman" w:eastAsia="SchoolBookSanPin" w:hAnsi="Times New Roman"/>
          <w:position w:val="1"/>
          <w:sz w:val="28"/>
          <w:szCs w:val="28"/>
        </w:rPr>
        <w:t>XIX</w:t>
      </w:r>
      <w:r w:rsidRPr="00085D81">
        <w:rPr>
          <w:rFonts w:ascii="Times New Roman" w:eastAsia="SchoolBookSanPin" w:hAnsi="Times New Roman"/>
          <w:position w:val="1"/>
          <w:sz w:val="28"/>
          <w:szCs w:val="28"/>
          <w:lang w:val="ru-RU"/>
        </w:rPr>
        <w:t xml:space="preserve"> ‒ начала </w:t>
      </w:r>
      <w:r w:rsidRPr="00085D81">
        <w:rPr>
          <w:rFonts w:ascii="Times New Roman" w:eastAsia="SchoolBookSanPin" w:hAnsi="Times New Roman"/>
          <w:position w:val="1"/>
          <w:sz w:val="28"/>
          <w:szCs w:val="28"/>
        </w:rPr>
        <w:t>XX</w:t>
      </w:r>
      <w:r w:rsidRPr="00085D81">
        <w:rPr>
          <w:rFonts w:ascii="Times New Roman" w:eastAsia="SchoolBookSanPin" w:hAnsi="Times New Roman"/>
          <w:position w:val="1"/>
          <w:sz w:val="28"/>
          <w:szCs w:val="28"/>
          <w:lang w:val="ru-RU"/>
        </w:rPr>
        <w:t xml:space="preserve"> в. из разных письменных, визуальных и вещественных источников;</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различать в тексте письменных источников факты и интерпретации событий прошлого.</w:t>
      </w:r>
    </w:p>
    <w:p w:rsidR="00134744" w:rsidRPr="00085D81" w:rsidRDefault="00113FC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hAnsi="Times New Roman"/>
          <w:sz w:val="28"/>
          <w:szCs w:val="28"/>
          <w:lang w:val="ru-RU"/>
        </w:rPr>
        <w:t>149.</w:t>
      </w:r>
      <w:r w:rsidR="00134744" w:rsidRPr="00085D81">
        <w:rPr>
          <w:rFonts w:ascii="Times New Roman" w:eastAsia="OfficinaSansBoldITC" w:hAnsi="Times New Roman"/>
          <w:sz w:val="28"/>
          <w:szCs w:val="28"/>
          <w:lang w:val="ru-RU"/>
        </w:rPr>
        <w:t>8.</w:t>
      </w:r>
      <w:r w:rsidR="00134744" w:rsidRPr="00085D81">
        <w:rPr>
          <w:rFonts w:ascii="Times New Roman" w:eastAsia="SchoolBookSanPin" w:hAnsi="Times New Roman"/>
          <w:sz w:val="28"/>
          <w:szCs w:val="28"/>
          <w:lang w:val="ru-RU"/>
        </w:rPr>
        <w:t>13.5. </w:t>
      </w:r>
      <w:r w:rsidR="00134744" w:rsidRPr="00085D81">
        <w:rPr>
          <w:rFonts w:ascii="Times New Roman" w:eastAsia="SchoolBookSanPin" w:hAnsi="Times New Roman"/>
          <w:position w:val="1"/>
          <w:sz w:val="28"/>
          <w:szCs w:val="28"/>
          <w:lang w:val="ru-RU"/>
        </w:rPr>
        <w:t>Историческое описание (реконструкция):</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 xml:space="preserve">представлять развернутый рассказ о ключевых событиях отечественной </w:t>
      </w:r>
      <w:r w:rsidRPr="00085D81">
        <w:rPr>
          <w:rFonts w:ascii="Times New Roman" w:eastAsia="SchoolBookSanPin" w:hAnsi="Times New Roman"/>
          <w:position w:val="1"/>
          <w:sz w:val="28"/>
          <w:szCs w:val="28"/>
          <w:lang w:val="ru-RU"/>
        </w:rPr>
        <w:br/>
        <w:t xml:space="preserve">и всеобщей истории </w:t>
      </w:r>
      <w:r w:rsidRPr="00085D81">
        <w:rPr>
          <w:rFonts w:ascii="Times New Roman" w:eastAsia="SchoolBookSanPin" w:hAnsi="Times New Roman"/>
          <w:position w:val="1"/>
          <w:sz w:val="28"/>
          <w:szCs w:val="28"/>
        </w:rPr>
        <w:t>XIX</w:t>
      </w:r>
      <w:r w:rsidRPr="00085D81">
        <w:rPr>
          <w:rFonts w:ascii="Times New Roman" w:eastAsia="SchoolBookSanPin" w:hAnsi="Times New Roman"/>
          <w:position w:val="1"/>
          <w:sz w:val="28"/>
          <w:szCs w:val="28"/>
          <w:lang w:val="ru-RU"/>
        </w:rPr>
        <w:t xml:space="preserve"> ‒ начала </w:t>
      </w:r>
      <w:r w:rsidRPr="00085D81">
        <w:rPr>
          <w:rFonts w:ascii="Times New Roman" w:eastAsia="SchoolBookSanPin" w:hAnsi="Times New Roman"/>
          <w:position w:val="1"/>
          <w:sz w:val="28"/>
          <w:szCs w:val="28"/>
        </w:rPr>
        <w:t>XX</w:t>
      </w:r>
      <w:r w:rsidRPr="00085D81">
        <w:rPr>
          <w:rFonts w:ascii="Times New Roman" w:eastAsia="SchoolBookSanPin" w:hAnsi="Times New Roman"/>
          <w:position w:val="1"/>
          <w:sz w:val="28"/>
          <w:szCs w:val="28"/>
          <w:lang w:val="ru-RU"/>
        </w:rPr>
        <w:t xml:space="preserve"> в. с использованием визуальных материалов (устно, письменно в форме короткого эссе, презентации);</w:t>
      </w:r>
    </w:p>
    <w:p w:rsidR="00134744" w:rsidRPr="00085D81" w:rsidRDefault="00134744" w:rsidP="007D5CB0">
      <w:pPr>
        <w:spacing w:after="0" w:line="240" w:lineRule="auto"/>
        <w:ind w:firstLine="709"/>
        <w:jc w:val="both"/>
        <w:rPr>
          <w:rFonts w:ascii="Times New Roman" w:eastAsia="SchoolBookSanPin" w:hAnsi="Times New Roman"/>
          <w:position w:val="1"/>
          <w:sz w:val="28"/>
          <w:szCs w:val="28"/>
          <w:lang w:val="ru-RU"/>
        </w:rPr>
      </w:pPr>
      <w:r w:rsidRPr="00085D81">
        <w:rPr>
          <w:rFonts w:ascii="Times New Roman" w:eastAsia="SchoolBookSanPin" w:hAnsi="Times New Roman"/>
          <w:position w:val="1"/>
          <w:sz w:val="28"/>
          <w:szCs w:val="28"/>
          <w:lang w:val="ru-RU"/>
        </w:rPr>
        <w:t xml:space="preserve">составлять развернутую характеристику исторических личностей </w:t>
      </w:r>
      <w:r w:rsidRPr="00085D81">
        <w:rPr>
          <w:rFonts w:ascii="Times New Roman" w:eastAsia="SchoolBookSanPin" w:hAnsi="Times New Roman"/>
          <w:position w:val="1"/>
          <w:sz w:val="28"/>
          <w:szCs w:val="28"/>
          <w:lang w:val="ru-RU"/>
        </w:rPr>
        <w:br/>
      </w:r>
      <w:r w:rsidRPr="00085D81">
        <w:rPr>
          <w:rFonts w:ascii="Times New Roman" w:eastAsia="SchoolBookSanPin" w:hAnsi="Times New Roman"/>
          <w:position w:val="1"/>
          <w:sz w:val="28"/>
          <w:szCs w:val="28"/>
        </w:rPr>
        <w:t>XIX</w:t>
      </w:r>
      <w:r w:rsidRPr="00085D81">
        <w:rPr>
          <w:rFonts w:ascii="Times New Roman" w:eastAsia="SchoolBookSanPin" w:hAnsi="Times New Roman"/>
          <w:position w:val="1"/>
          <w:sz w:val="28"/>
          <w:szCs w:val="28"/>
          <w:lang w:val="ru-RU"/>
        </w:rPr>
        <w:t xml:space="preserve"> ‒ начала </w:t>
      </w:r>
      <w:r w:rsidRPr="00085D81">
        <w:rPr>
          <w:rFonts w:ascii="Times New Roman" w:eastAsia="SchoolBookSanPin" w:hAnsi="Times New Roman"/>
          <w:position w:val="1"/>
          <w:sz w:val="28"/>
          <w:szCs w:val="28"/>
        </w:rPr>
        <w:t>XX</w:t>
      </w:r>
      <w:r w:rsidRPr="00085D81">
        <w:rPr>
          <w:rFonts w:ascii="Times New Roman" w:eastAsia="SchoolBookSanPin" w:hAnsi="Times New Roman"/>
          <w:position w:val="1"/>
          <w:sz w:val="28"/>
          <w:szCs w:val="28"/>
          <w:lang w:val="ru-RU"/>
        </w:rPr>
        <w:t xml:space="preserve"> в. с описанием и оценкой их деятельности (сообщение, презентация, эссе);</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sz w:val="28"/>
          <w:szCs w:val="28"/>
          <w:lang w:val="ru-RU"/>
        </w:rPr>
        <w:t xml:space="preserve">составлять описание образа жизни различных групп населения в России </w:t>
      </w:r>
      <w:r w:rsidRPr="00085D81">
        <w:rPr>
          <w:rFonts w:ascii="Times New Roman" w:eastAsia="SchoolBookSanPin" w:hAnsi="Times New Roman"/>
          <w:sz w:val="28"/>
          <w:szCs w:val="28"/>
          <w:lang w:val="ru-RU"/>
        </w:rPr>
        <w:br/>
        <w:t xml:space="preserve">и других странах в </w:t>
      </w:r>
      <w:r w:rsidRPr="00085D81">
        <w:rPr>
          <w:rFonts w:ascii="Times New Roman" w:eastAsia="SchoolBookSanPin" w:hAnsi="Times New Roman"/>
          <w:sz w:val="28"/>
          <w:szCs w:val="28"/>
        </w:rPr>
        <w:t>XIX</w:t>
      </w:r>
      <w:r w:rsidRPr="00085D81">
        <w:rPr>
          <w:rFonts w:ascii="Times New Roman" w:eastAsia="SchoolBookSanPin" w:hAnsi="Times New Roman"/>
          <w:sz w:val="28"/>
          <w:szCs w:val="28"/>
          <w:lang w:val="ru-RU"/>
        </w:rPr>
        <w:t xml:space="preserve"> ‒ начале </w:t>
      </w:r>
      <w:r w:rsidRPr="00085D81">
        <w:rPr>
          <w:rFonts w:ascii="Times New Roman" w:eastAsia="SchoolBookSanPin" w:hAnsi="Times New Roman"/>
          <w:sz w:val="28"/>
          <w:szCs w:val="28"/>
        </w:rPr>
        <w:t>XX</w:t>
      </w:r>
      <w:r w:rsidRPr="00085D81">
        <w:rPr>
          <w:rFonts w:ascii="Times New Roman" w:eastAsia="SchoolBookSanPin" w:hAnsi="Times New Roman"/>
          <w:sz w:val="28"/>
          <w:szCs w:val="28"/>
          <w:lang w:val="ru-RU"/>
        </w:rPr>
        <w:t xml:space="preserve"> в., показывая изменения, происшедшие </w:t>
      </w:r>
      <w:r w:rsidRPr="00085D81">
        <w:rPr>
          <w:rFonts w:ascii="Times New Roman" w:eastAsia="SchoolBookSanPin" w:hAnsi="Times New Roman"/>
          <w:sz w:val="28"/>
          <w:szCs w:val="28"/>
          <w:lang w:val="ru-RU"/>
        </w:rPr>
        <w:br/>
        <w:t>в течение рассматриваемого периода;</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134744" w:rsidRPr="00085D81" w:rsidRDefault="00113FC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hAnsi="Times New Roman"/>
          <w:sz w:val="28"/>
          <w:szCs w:val="28"/>
          <w:lang w:val="ru-RU"/>
        </w:rPr>
        <w:t>149.</w:t>
      </w:r>
      <w:r w:rsidR="00134744" w:rsidRPr="00085D81">
        <w:rPr>
          <w:rFonts w:ascii="Times New Roman" w:eastAsia="OfficinaSansBoldITC" w:hAnsi="Times New Roman"/>
          <w:sz w:val="28"/>
          <w:szCs w:val="28"/>
          <w:lang w:val="ru-RU"/>
        </w:rPr>
        <w:t>8.</w:t>
      </w:r>
      <w:r w:rsidR="00134744" w:rsidRPr="00085D81">
        <w:rPr>
          <w:rFonts w:ascii="Times New Roman" w:eastAsia="SchoolBookSanPin" w:hAnsi="Times New Roman"/>
          <w:sz w:val="28"/>
          <w:szCs w:val="28"/>
          <w:lang w:val="ru-RU"/>
        </w:rPr>
        <w:t>13.6. Анализ, объяснение исторических событий, явлений:</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 xml:space="preserve">раскрывать существенные черты экономического, социального </w:t>
      </w:r>
      <w:r w:rsidRPr="00085D81">
        <w:rPr>
          <w:rFonts w:ascii="Times New Roman" w:eastAsia="SchoolBookSanPin" w:hAnsi="Times New Roman"/>
          <w:position w:val="1"/>
          <w:sz w:val="28"/>
          <w:szCs w:val="28"/>
          <w:lang w:val="ru-RU"/>
        </w:rPr>
        <w:br/>
        <w:t xml:space="preserve">и политического развития России и других стран в </w:t>
      </w:r>
      <w:r w:rsidRPr="00085D81">
        <w:rPr>
          <w:rFonts w:ascii="Times New Roman" w:eastAsia="SchoolBookSanPin" w:hAnsi="Times New Roman"/>
          <w:position w:val="1"/>
          <w:sz w:val="28"/>
          <w:szCs w:val="28"/>
        </w:rPr>
        <w:t>XIX</w:t>
      </w:r>
      <w:r w:rsidRPr="00085D81">
        <w:rPr>
          <w:rFonts w:ascii="Times New Roman" w:eastAsia="SchoolBookSanPin" w:hAnsi="Times New Roman"/>
          <w:position w:val="1"/>
          <w:sz w:val="28"/>
          <w:szCs w:val="28"/>
          <w:lang w:val="ru-RU"/>
        </w:rPr>
        <w:t xml:space="preserve"> ‒ начале </w:t>
      </w:r>
      <w:r w:rsidRPr="00085D81">
        <w:rPr>
          <w:rFonts w:ascii="Times New Roman" w:eastAsia="SchoolBookSanPin" w:hAnsi="Times New Roman"/>
          <w:position w:val="1"/>
          <w:sz w:val="28"/>
          <w:szCs w:val="28"/>
        </w:rPr>
        <w:t>XX</w:t>
      </w:r>
      <w:r w:rsidRPr="00085D81">
        <w:rPr>
          <w:rFonts w:ascii="Times New Roman" w:eastAsia="SchoolBookSanPin" w:hAnsi="Times New Roman"/>
          <w:position w:val="1"/>
          <w:sz w:val="28"/>
          <w:szCs w:val="28"/>
          <w:lang w:val="ru-RU"/>
        </w:rPr>
        <w:t xml:space="preserve"> в.,</w:t>
      </w:r>
      <w:r w:rsidRPr="00085D81">
        <w:rPr>
          <w:rFonts w:ascii="Times New Roman" w:eastAsia="SchoolBookSanPin" w:hAnsi="Times New Roman"/>
          <w:position w:val="1"/>
          <w:sz w:val="28"/>
          <w:szCs w:val="28"/>
          <w:lang w:val="ru-RU"/>
        </w:rPr>
        <w:br/>
        <w:t xml:space="preserve">процессов модернизации в мире и России, масштабных социальных движений </w:t>
      </w:r>
      <w:r w:rsidRPr="00085D81">
        <w:rPr>
          <w:rFonts w:ascii="Times New Roman" w:eastAsia="SchoolBookSanPin" w:hAnsi="Times New Roman"/>
          <w:position w:val="1"/>
          <w:sz w:val="28"/>
          <w:szCs w:val="28"/>
          <w:lang w:val="ru-RU"/>
        </w:rPr>
        <w:br/>
      </w:r>
      <w:r w:rsidRPr="00085D81">
        <w:rPr>
          <w:rFonts w:ascii="Times New Roman" w:eastAsia="SchoolBookSanPin" w:hAnsi="Times New Roman"/>
          <w:position w:val="1"/>
          <w:sz w:val="28"/>
          <w:szCs w:val="28"/>
          <w:lang w:val="ru-RU"/>
        </w:rPr>
        <w:lastRenderedPageBreak/>
        <w:t>и революций в рассматриваемый период, международных отношений рассматриваемого периода и участия в них России;</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соотносить общие понятия и факты;</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 xml:space="preserve">объяснять причины и следствия важнейших событий отечественной </w:t>
      </w:r>
      <w:r w:rsidRPr="00085D81">
        <w:rPr>
          <w:rFonts w:ascii="Times New Roman" w:eastAsia="SchoolBookSanPin" w:hAnsi="Times New Roman"/>
          <w:position w:val="1"/>
          <w:sz w:val="28"/>
          <w:szCs w:val="28"/>
          <w:lang w:val="ru-RU"/>
        </w:rPr>
        <w:br/>
        <w:t xml:space="preserve">и всеобщей истории </w:t>
      </w:r>
      <w:r w:rsidRPr="00085D81">
        <w:rPr>
          <w:rFonts w:ascii="Times New Roman" w:eastAsia="SchoolBookSanPin" w:hAnsi="Times New Roman"/>
          <w:position w:val="1"/>
          <w:sz w:val="28"/>
          <w:szCs w:val="28"/>
        </w:rPr>
        <w:t>XIX</w:t>
      </w:r>
      <w:r w:rsidRPr="00085D81">
        <w:rPr>
          <w:rFonts w:ascii="Times New Roman" w:eastAsia="SchoolBookSanPin" w:hAnsi="Times New Roman"/>
          <w:position w:val="1"/>
          <w:sz w:val="28"/>
          <w:szCs w:val="28"/>
          <w:lang w:val="ru-RU"/>
        </w:rPr>
        <w:t xml:space="preserve"> ‒ начала </w:t>
      </w:r>
      <w:r w:rsidRPr="00085D81">
        <w:rPr>
          <w:rFonts w:ascii="Times New Roman" w:eastAsia="SchoolBookSanPin" w:hAnsi="Times New Roman"/>
          <w:position w:val="1"/>
          <w:sz w:val="28"/>
          <w:szCs w:val="28"/>
        </w:rPr>
        <w:t>XX</w:t>
      </w:r>
      <w:r w:rsidRPr="00085D81">
        <w:rPr>
          <w:rFonts w:ascii="Times New Roman" w:eastAsia="SchoolBookSanPin" w:hAnsi="Times New Roman"/>
          <w:position w:val="1"/>
          <w:sz w:val="28"/>
          <w:szCs w:val="28"/>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 xml:space="preserve">проводить сопоставление однотипных событий и процессов отечественной и всеобщей истории </w:t>
      </w:r>
      <w:r w:rsidRPr="00085D81">
        <w:rPr>
          <w:rFonts w:ascii="Times New Roman" w:eastAsia="SchoolBookSanPin" w:hAnsi="Times New Roman"/>
          <w:position w:val="1"/>
          <w:sz w:val="28"/>
          <w:szCs w:val="28"/>
        </w:rPr>
        <w:t>XIX</w:t>
      </w:r>
      <w:r w:rsidRPr="00085D81">
        <w:rPr>
          <w:rFonts w:ascii="Times New Roman" w:eastAsia="SchoolBookSanPin" w:hAnsi="Times New Roman"/>
          <w:position w:val="1"/>
          <w:sz w:val="28"/>
          <w:szCs w:val="28"/>
          <w:lang w:val="ru-RU"/>
        </w:rPr>
        <w:t xml:space="preserve"> ‒ начала </w:t>
      </w:r>
      <w:r w:rsidRPr="00085D81">
        <w:rPr>
          <w:rFonts w:ascii="Times New Roman" w:eastAsia="SchoolBookSanPin" w:hAnsi="Times New Roman"/>
          <w:position w:val="1"/>
          <w:sz w:val="28"/>
          <w:szCs w:val="28"/>
        </w:rPr>
        <w:t>XX</w:t>
      </w:r>
      <w:r w:rsidRPr="00085D81">
        <w:rPr>
          <w:rFonts w:ascii="Times New Roman" w:eastAsia="SchoolBookSanPin" w:hAnsi="Times New Roman"/>
          <w:position w:val="1"/>
          <w:sz w:val="28"/>
          <w:szCs w:val="28"/>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34744" w:rsidRPr="00085D81" w:rsidRDefault="00113FC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hAnsi="Times New Roman"/>
          <w:sz w:val="28"/>
          <w:szCs w:val="28"/>
          <w:lang w:val="ru-RU"/>
        </w:rPr>
        <w:t>149.</w:t>
      </w:r>
      <w:r w:rsidR="00134744" w:rsidRPr="00085D81">
        <w:rPr>
          <w:rFonts w:ascii="Times New Roman" w:eastAsia="OfficinaSansBoldITC" w:hAnsi="Times New Roman"/>
          <w:sz w:val="28"/>
          <w:szCs w:val="28"/>
          <w:lang w:val="ru-RU"/>
        </w:rPr>
        <w:t>8.</w:t>
      </w:r>
      <w:r w:rsidR="00134744" w:rsidRPr="00085D81">
        <w:rPr>
          <w:rFonts w:ascii="Times New Roman" w:eastAsia="SchoolBookSanPin" w:hAnsi="Times New Roman"/>
          <w:sz w:val="28"/>
          <w:szCs w:val="28"/>
          <w:lang w:val="ru-RU"/>
        </w:rPr>
        <w:t>13.7. </w:t>
      </w:r>
      <w:r w:rsidR="00134744" w:rsidRPr="00085D81">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 xml:space="preserve">сопоставлять высказывания историков, содержащие разные мнения </w:t>
      </w:r>
      <w:r w:rsidRPr="00085D81">
        <w:rPr>
          <w:rFonts w:ascii="Times New Roman" w:eastAsia="SchoolBookSanPin" w:hAnsi="Times New Roman"/>
          <w:position w:val="1"/>
          <w:sz w:val="28"/>
          <w:szCs w:val="28"/>
          <w:lang w:val="ru-RU"/>
        </w:rPr>
        <w:br/>
        <w:t xml:space="preserve">по спорным вопросам отечественной и всеобщей истории </w:t>
      </w:r>
      <w:r w:rsidRPr="00085D81">
        <w:rPr>
          <w:rFonts w:ascii="Times New Roman" w:eastAsia="SchoolBookSanPin" w:hAnsi="Times New Roman"/>
          <w:position w:val="1"/>
          <w:sz w:val="28"/>
          <w:szCs w:val="28"/>
        </w:rPr>
        <w:t>XIX</w:t>
      </w:r>
      <w:r w:rsidRPr="00085D81">
        <w:rPr>
          <w:rFonts w:ascii="Times New Roman" w:eastAsia="SchoolBookSanPin" w:hAnsi="Times New Roman"/>
          <w:position w:val="1"/>
          <w:sz w:val="28"/>
          <w:szCs w:val="28"/>
          <w:lang w:val="ru-RU"/>
        </w:rPr>
        <w:t xml:space="preserve"> ‒ </w:t>
      </w:r>
      <w:r w:rsidRPr="00085D81">
        <w:rPr>
          <w:rFonts w:ascii="Times New Roman" w:eastAsia="SchoolBookSanPin" w:hAnsi="Times New Roman"/>
          <w:position w:val="1"/>
          <w:sz w:val="28"/>
          <w:szCs w:val="28"/>
          <w:lang w:val="ru-RU"/>
        </w:rPr>
        <w:br/>
        <w:t xml:space="preserve">начала </w:t>
      </w:r>
      <w:r w:rsidRPr="00085D81">
        <w:rPr>
          <w:rFonts w:ascii="Times New Roman" w:eastAsia="SchoolBookSanPin" w:hAnsi="Times New Roman"/>
          <w:position w:val="1"/>
          <w:sz w:val="28"/>
          <w:szCs w:val="28"/>
        </w:rPr>
        <w:t>XX</w:t>
      </w:r>
      <w:r w:rsidRPr="00085D81">
        <w:rPr>
          <w:rFonts w:ascii="Times New Roman" w:eastAsia="SchoolBookSanPin" w:hAnsi="Times New Roman"/>
          <w:position w:val="1"/>
          <w:sz w:val="28"/>
          <w:szCs w:val="28"/>
          <w:lang w:val="ru-RU"/>
        </w:rPr>
        <w:t xml:space="preserve"> в., объяснять, что могло лежать в их основе;</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оценивать степень убедительности предложенных точек зрения, формулировать и аргументировать свое мнение;</w:t>
      </w:r>
    </w:p>
    <w:p w:rsidR="00134744" w:rsidRPr="00085D81" w:rsidRDefault="00134744" w:rsidP="007D5CB0">
      <w:pPr>
        <w:spacing w:after="0" w:line="240" w:lineRule="auto"/>
        <w:ind w:firstLine="709"/>
        <w:jc w:val="both"/>
        <w:rPr>
          <w:rFonts w:ascii="Times New Roman" w:eastAsia="SchoolBookSanPin" w:hAnsi="Times New Roman"/>
          <w:position w:val="1"/>
          <w:sz w:val="28"/>
          <w:szCs w:val="28"/>
          <w:lang w:val="ru-RU"/>
        </w:rPr>
      </w:pPr>
      <w:r w:rsidRPr="00085D81">
        <w:rPr>
          <w:rFonts w:ascii="Times New Roman" w:eastAsia="SchoolBookSanPin" w:hAnsi="Times New Roman"/>
          <w:position w:val="1"/>
          <w:sz w:val="28"/>
          <w:szCs w:val="28"/>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134744" w:rsidRPr="00085D81" w:rsidRDefault="00113FC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hAnsi="Times New Roman"/>
          <w:sz w:val="28"/>
          <w:szCs w:val="28"/>
          <w:lang w:val="ru-RU"/>
        </w:rPr>
        <w:t>149.</w:t>
      </w:r>
      <w:r w:rsidR="00134744" w:rsidRPr="00085D81">
        <w:rPr>
          <w:rFonts w:ascii="Times New Roman" w:eastAsia="OfficinaSansBoldITC" w:hAnsi="Times New Roman"/>
          <w:sz w:val="28"/>
          <w:szCs w:val="28"/>
          <w:lang w:val="ru-RU"/>
        </w:rPr>
        <w:t>8.</w:t>
      </w:r>
      <w:r w:rsidR="00134744" w:rsidRPr="00085D81">
        <w:rPr>
          <w:rFonts w:ascii="Times New Roman" w:eastAsia="SchoolBookSanPin" w:hAnsi="Times New Roman"/>
          <w:sz w:val="28"/>
          <w:szCs w:val="28"/>
          <w:lang w:val="ru-RU"/>
        </w:rPr>
        <w:t>13.8. Применение исторических знаний:</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 xml:space="preserve">распознавать в окружающей среде, в том числе в родном городе, регионе памятники материальной и художественной культуры </w:t>
      </w:r>
      <w:r w:rsidRPr="00085D81">
        <w:rPr>
          <w:rFonts w:ascii="Times New Roman" w:eastAsia="SchoolBookSanPin" w:hAnsi="Times New Roman"/>
          <w:position w:val="1"/>
          <w:sz w:val="28"/>
          <w:szCs w:val="28"/>
        </w:rPr>
        <w:t>XIX</w:t>
      </w:r>
      <w:r w:rsidRPr="00085D81">
        <w:rPr>
          <w:rFonts w:ascii="Times New Roman" w:eastAsia="SchoolBookSanPin" w:hAnsi="Times New Roman"/>
          <w:position w:val="1"/>
          <w:sz w:val="28"/>
          <w:szCs w:val="28"/>
          <w:lang w:val="ru-RU"/>
        </w:rPr>
        <w:t xml:space="preserve"> ‒ начала ХХ в., объяснять, в ч</w:t>
      </w:r>
      <w:r w:rsidR="005848A4" w:rsidRPr="00085D81">
        <w:rPr>
          <w:rFonts w:ascii="Times New Roman" w:eastAsia="SchoolBookSanPin" w:hAnsi="Times New Roman"/>
          <w:position w:val="1"/>
          <w:sz w:val="28"/>
          <w:szCs w:val="28"/>
          <w:lang w:val="ru-RU"/>
        </w:rPr>
        <w:t>ё</w:t>
      </w:r>
      <w:r w:rsidRPr="00085D81">
        <w:rPr>
          <w:rFonts w:ascii="Times New Roman" w:eastAsia="SchoolBookSanPin" w:hAnsi="Times New Roman"/>
          <w:position w:val="1"/>
          <w:sz w:val="28"/>
          <w:szCs w:val="28"/>
          <w:lang w:val="ru-RU"/>
        </w:rPr>
        <w:t xml:space="preserve">м заключалось их значение для времени их создания </w:t>
      </w:r>
      <w:r w:rsidRPr="00085D81">
        <w:rPr>
          <w:rFonts w:ascii="Times New Roman" w:eastAsia="SchoolBookSanPin" w:hAnsi="Times New Roman"/>
          <w:position w:val="1"/>
          <w:sz w:val="28"/>
          <w:szCs w:val="28"/>
          <w:lang w:val="ru-RU"/>
        </w:rPr>
        <w:br/>
        <w:t>и для современного общества;</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position w:val="1"/>
          <w:sz w:val="28"/>
          <w:szCs w:val="28"/>
          <w:lang w:val="ru-RU"/>
        </w:rPr>
        <w:t xml:space="preserve">выполнять учебные проекты по отечественной и всеобщей истории </w:t>
      </w:r>
      <w:r w:rsidRPr="00085D81">
        <w:rPr>
          <w:rFonts w:ascii="Times New Roman" w:eastAsia="SchoolBookSanPin" w:hAnsi="Times New Roman"/>
          <w:position w:val="1"/>
          <w:sz w:val="28"/>
          <w:szCs w:val="28"/>
          <w:lang w:val="ru-RU"/>
        </w:rPr>
        <w:br/>
      </w:r>
      <w:r w:rsidRPr="00085D81">
        <w:rPr>
          <w:rFonts w:ascii="Times New Roman" w:eastAsia="SchoolBookSanPin" w:hAnsi="Times New Roman"/>
          <w:position w:val="1"/>
          <w:sz w:val="28"/>
          <w:szCs w:val="28"/>
        </w:rPr>
        <w:t>XIX</w:t>
      </w:r>
      <w:r w:rsidRPr="00085D81">
        <w:rPr>
          <w:rFonts w:ascii="Times New Roman" w:eastAsia="SchoolBookSanPin" w:hAnsi="Times New Roman"/>
          <w:position w:val="1"/>
          <w:sz w:val="28"/>
          <w:szCs w:val="28"/>
          <w:lang w:val="ru-RU"/>
        </w:rPr>
        <w:t xml:space="preserve"> ‒ начала ХХ в. (в том числе на региональном материале);</w:t>
      </w:r>
    </w:p>
    <w:p w:rsidR="00134744" w:rsidRPr="00085D81" w:rsidRDefault="00134744" w:rsidP="007D5CB0">
      <w:pPr>
        <w:spacing w:after="0" w:line="240" w:lineRule="auto"/>
        <w:ind w:firstLine="709"/>
        <w:jc w:val="both"/>
        <w:rPr>
          <w:rFonts w:ascii="Times New Roman" w:eastAsia="SchoolBookSanPin" w:hAnsi="Times New Roman"/>
          <w:position w:val="1"/>
          <w:sz w:val="28"/>
          <w:szCs w:val="28"/>
          <w:lang w:val="ru-RU"/>
        </w:rPr>
      </w:pPr>
      <w:r w:rsidRPr="00085D81">
        <w:rPr>
          <w:rFonts w:ascii="Times New Roman" w:eastAsia="SchoolBookSanPin" w:hAnsi="Times New Roman"/>
          <w:position w:val="1"/>
          <w:sz w:val="28"/>
          <w:szCs w:val="28"/>
          <w:lang w:val="ru-RU"/>
        </w:rPr>
        <w:t xml:space="preserve">объяснять, в чем состоит наследие истории </w:t>
      </w:r>
      <w:r w:rsidRPr="00085D81">
        <w:rPr>
          <w:rFonts w:ascii="Times New Roman" w:eastAsia="SchoolBookSanPin" w:hAnsi="Times New Roman"/>
          <w:position w:val="1"/>
          <w:sz w:val="28"/>
          <w:szCs w:val="28"/>
        </w:rPr>
        <w:t>XIX</w:t>
      </w:r>
      <w:r w:rsidRPr="00085D81">
        <w:rPr>
          <w:rFonts w:ascii="Times New Roman" w:eastAsia="SchoolBookSanPin" w:hAnsi="Times New Roman"/>
          <w:position w:val="1"/>
          <w:sz w:val="28"/>
          <w:szCs w:val="28"/>
          <w:lang w:val="ru-RU"/>
        </w:rPr>
        <w:t xml:space="preserve"> ‒ начала ХХ в. для России, других стран мира, высказывать и аргументировать сво</w:t>
      </w:r>
      <w:r w:rsidR="005848A4" w:rsidRPr="00085D81">
        <w:rPr>
          <w:rFonts w:ascii="Times New Roman" w:eastAsia="SchoolBookSanPin" w:hAnsi="Times New Roman"/>
          <w:position w:val="1"/>
          <w:sz w:val="28"/>
          <w:szCs w:val="28"/>
          <w:lang w:val="ru-RU"/>
        </w:rPr>
        <w:t>ё</w:t>
      </w:r>
      <w:r w:rsidRPr="00085D81">
        <w:rPr>
          <w:rFonts w:ascii="Times New Roman" w:eastAsia="SchoolBookSanPin" w:hAnsi="Times New Roman"/>
          <w:position w:val="1"/>
          <w:sz w:val="28"/>
          <w:szCs w:val="28"/>
          <w:lang w:val="ru-RU"/>
        </w:rPr>
        <w:t xml:space="preserve"> отношение к культурному наследию в общественных обсуждениях.</w:t>
      </w:r>
    </w:p>
    <w:p w:rsidR="00134744" w:rsidRPr="00AB6152" w:rsidRDefault="00113FC4" w:rsidP="00836251">
      <w:pPr>
        <w:spacing w:before="240" w:after="0" w:line="240" w:lineRule="auto"/>
        <w:ind w:firstLine="709"/>
        <w:jc w:val="both"/>
        <w:rPr>
          <w:rFonts w:ascii="Times New Roman" w:eastAsia="SchoolBookSanPin" w:hAnsi="Times New Roman"/>
          <w:b/>
          <w:sz w:val="28"/>
          <w:szCs w:val="28"/>
          <w:lang w:val="ru-RU"/>
        </w:rPr>
      </w:pPr>
      <w:r w:rsidRPr="00AB6152">
        <w:rPr>
          <w:rFonts w:ascii="Times New Roman" w:hAnsi="Times New Roman"/>
          <w:b/>
          <w:sz w:val="28"/>
          <w:szCs w:val="28"/>
          <w:lang w:val="ru-RU"/>
        </w:rPr>
        <w:t>149.</w:t>
      </w:r>
      <w:r w:rsidR="00134744" w:rsidRPr="00AB6152">
        <w:rPr>
          <w:rFonts w:ascii="Times New Roman" w:eastAsia="SchoolBookSanPin" w:hAnsi="Times New Roman"/>
          <w:b/>
          <w:sz w:val="28"/>
          <w:szCs w:val="28"/>
          <w:lang w:val="ru-RU"/>
        </w:rPr>
        <w:t>9. Учебный модуль «Введение в новейшую историю России</w:t>
      </w:r>
      <w:r w:rsidR="005848A4" w:rsidRPr="00AB6152">
        <w:rPr>
          <w:rFonts w:ascii="Times New Roman" w:eastAsia="SchoolBookSanPin" w:hAnsi="Times New Roman"/>
          <w:b/>
          <w:sz w:val="28"/>
          <w:szCs w:val="28"/>
          <w:lang w:val="ru-RU"/>
        </w:rPr>
        <w:t>»</w:t>
      </w:r>
      <w:r w:rsidR="00134744" w:rsidRPr="00AB6152">
        <w:rPr>
          <w:rFonts w:ascii="Times New Roman" w:eastAsia="SchoolBookSanPin" w:hAnsi="Times New Roman"/>
          <w:b/>
          <w:sz w:val="28"/>
          <w:szCs w:val="28"/>
          <w:lang w:val="ru-RU"/>
        </w:rPr>
        <w:t>.</w:t>
      </w:r>
    </w:p>
    <w:p w:rsidR="00134744" w:rsidRPr="00085D81" w:rsidRDefault="00113FC4" w:rsidP="007D5CB0">
      <w:pPr>
        <w:spacing w:after="0" w:line="240" w:lineRule="auto"/>
        <w:ind w:firstLine="709"/>
        <w:jc w:val="both"/>
        <w:rPr>
          <w:rFonts w:ascii="Times New Roman" w:eastAsia="OfficinaSansBoldITC" w:hAnsi="Times New Roman"/>
          <w:sz w:val="28"/>
          <w:szCs w:val="28"/>
          <w:lang w:val="ru-RU"/>
        </w:rPr>
      </w:pPr>
      <w:r w:rsidRPr="00085D81">
        <w:rPr>
          <w:rFonts w:ascii="Times New Roman" w:hAnsi="Times New Roman"/>
          <w:sz w:val="28"/>
          <w:szCs w:val="28"/>
          <w:lang w:val="ru-RU"/>
        </w:rPr>
        <w:t>149.</w:t>
      </w:r>
      <w:r w:rsidR="003F4DDF" w:rsidRPr="00085D81">
        <w:rPr>
          <w:rFonts w:ascii="Times New Roman" w:eastAsia="SchoolBookSanPin" w:hAnsi="Times New Roman"/>
          <w:sz w:val="28"/>
          <w:szCs w:val="28"/>
          <w:lang w:val="ru-RU"/>
        </w:rPr>
        <w:t>9</w:t>
      </w:r>
      <w:r w:rsidR="00134744" w:rsidRPr="00085D81">
        <w:rPr>
          <w:rFonts w:ascii="Times New Roman" w:eastAsia="SchoolBookSanPin" w:hAnsi="Times New Roman"/>
          <w:sz w:val="28"/>
          <w:szCs w:val="28"/>
          <w:lang w:val="ru-RU"/>
        </w:rPr>
        <w:t>.1. </w:t>
      </w:r>
      <w:r w:rsidR="00134744" w:rsidRPr="00AB6152">
        <w:rPr>
          <w:rFonts w:ascii="Times New Roman" w:eastAsia="OfficinaSansBoldITC" w:hAnsi="Times New Roman"/>
          <w:b/>
          <w:i/>
          <w:sz w:val="28"/>
          <w:szCs w:val="28"/>
          <w:lang w:val="ru-RU"/>
        </w:rPr>
        <w:t>Пояснительная записка.</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sz w:val="28"/>
          <w:szCs w:val="28"/>
          <w:lang w:val="ru-RU"/>
        </w:rPr>
        <w:t xml:space="preserve">Программа учебного модуля «Введение в Новейшую историю России» </w:t>
      </w:r>
      <w:r w:rsidRPr="00085D81">
        <w:rPr>
          <w:rFonts w:ascii="Times New Roman" w:eastAsia="SchoolBookSanPin" w:hAnsi="Times New Roman"/>
          <w:sz w:val="28"/>
          <w:szCs w:val="28"/>
          <w:lang w:val="ru-RU"/>
        </w:rPr>
        <w:br/>
        <w:t xml:space="preserve">(далее ‒ Программа модуля) составлена на основе положений и требований </w:t>
      </w:r>
      <w:r w:rsidRPr="00085D81">
        <w:rPr>
          <w:rFonts w:ascii="Times New Roman" w:eastAsia="SchoolBookSanPin" w:hAnsi="Times New Roman"/>
          <w:sz w:val="28"/>
          <w:szCs w:val="28"/>
          <w:lang w:val="ru-RU"/>
        </w:rPr>
        <w:br/>
        <w:t>к освоению предметных результатов программы основного общего образования, представленных в ФГОС ООО, с учётом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134744" w:rsidRPr="00085D81" w:rsidRDefault="00113FC4" w:rsidP="007D5CB0">
      <w:pPr>
        <w:spacing w:after="0" w:line="240" w:lineRule="auto"/>
        <w:ind w:firstLine="709"/>
        <w:jc w:val="both"/>
        <w:rPr>
          <w:rFonts w:ascii="Times New Roman" w:eastAsia="OfficinaSansBoldITC" w:hAnsi="Times New Roman"/>
          <w:sz w:val="28"/>
          <w:szCs w:val="28"/>
          <w:lang w:val="ru-RU"/>
        </w:rPr>
      </w:pPr>
      <w:r w:rsidRPr="00085D81">
        <w:rPr>
          <w:rFonts w:ascii="Times New Roman" w:hAnsi="Times New Roman"/>
          <w:sz w:val="28"/>
          <w:szCs w:val="28"/>
          <w:lang w:val="ru-RU"/>
        </w:rPr>
        <w:lastRenderedPageBreak/>
        <w:t>149.</w:t>
      </w:r>
      <w:r w:rsidR="00134744" w:rsidRPr="00085D81">
        <w:rPr>
          <w:rFonts w:ascii="Times New Roman" w:eastAsia="SchoolBookSanPin" w:hAnsi="Times New Roman"/>
          <w:sz w:val="28"/>
          <w:szCs w:val="28"/>
          <w:lang w:val="ru-RU"/>
        </w:rPr>
        <w:t>9.1.1. </w:t>
      </w:r>
      <w:r w:rsidR="00134744" w:rsidRPr="00085D81">
        <w:rPr>
          <w:rFonts w:ascii="Times New Roman" w:eastAsia="OfficinaSansBoldITC" w:hAnsi="Times New Roman"/>
          <w:sz w:val="28"/>
          <w:szCs w:val="28"/>
          <w:lang w:val="ru-RU"/>
        </w:rPr>
        <w:t xml:space="preserve">Общая характеристика учебного модуля </w:t>
      </w:r>
      <w:r w:rsidR="00134744" w:rsidRPr="00085D81">
        <w:rPr>
          <w:rFonts w:ascii="Times New Roman" w:eastAsia="OfficinaSansBoldITC" w:hAnsi="Times New Roman"/>
          <w:position w:val="1"/>
          <w:sz w:val="28"/>
          <w:szCs w:val="28"/>
          <w:lang w:val="ru-RU"/>
        </w:rPr>
        <w:t>«Введение в Новейшую историю России».</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sz w:val="28"/>
          <w:szCs w:val="28"/>
          <w:lang w:val="ru-RU"/>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134744" w:rsidRPr="00085D81" w:rsidRDefault="00113FC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hAnsi="Times New Roman"/>
          <w:sz w:val="28"/>
          <w:szCs w:val="28"/>
          <w:lang w:val="ru-RU"/>
        </w:rPr>
        <w:t>149.</w:t>
      </w:r>
      <w:r w:rsidR="00134744" w:rsidRPr="00085D81">
        <w:rPr>
          <w:rFonts w:ascii="Times New Roman" w:eastAsia="SchoolBookSanPin" w:hAnsi="Times New Roman"/>
          <w:sz w:val="28"/>
          <w:szCs w:val="28"/>
          <w:lang w:val="ru-RU"/>
        </w:rPr>
        <w:t>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00134744" w:rsidRPr="00085D81">
        <w:rPr>
          <w:rStyle w:val="af7"/>
          <w:rFonts w:ascii="Times New Roman" w:eastAsia="SchoolBookSanPin" w:hAnsi="Times New Roman"/>
          <w:sz w:val="28"/>
          <w:szCs w:val="28"/>
          <w:lang w:val="ru-RU"/>
        </w:rPr>
        <w:footnoteReference w:id="18"/>
      </w:r>
      <w:r w:rsidR="00134744" w:rsidRPr="00085D81">
        <w:rPr>
          <w:rFonts w:ascii="Times New Roman" w:eastAsia="SchoolBookSanPin" w:hAnsi="Times New Roman"/>
          <w:sz w:val="28"/>
          <w:szCs w:val="28"/>
          <w:lang w:val="ru-RU"/>
        </w:rPr>
        <w:t>.</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sz w:val="28"/>
          <w:szCs w:val="28"/>
          <w:lang w:val="ru-RU"/>
        </w:rPr>
        <w:t xml:space="preserve">Программа модуля является основой планирования процесса освоения школьниками предметного материала до 1914 г. и установлению его взаимосвязей </w:t>
      </w:r>
      <w:r w:rsidRPr="00085D81">
        <w:rPr>
          <w:rFonts w:ascii="Times New Roman" w:eastAsia="SchoolBookSanPin" w:hAnsi="Times New Roman"/>
          <w:sz w:val="28"/>
          <w:szCs w:val="28"/>
          <w:lang w:val="ru-RU"/>
        </w:rPr>
        <w:br/>
        <w:t xml:space="preserve">с важнейшими событиями Новейшего периода истории России. </w:t>
      </w:r>
    </w:p>
    <w:p w:rsidR="00134744" w:rsidRPr="00085D81" w:rsidRDefault="00113FC4" w:rsidP="007D5CB0">
      <w:pPr>
        <w:spacing w:after="0" w:line="240" w:lineRule="auto"/>
        <w:ind w:firstLine="709"/>
        <w:jc w:val="both"/>
        <w:rPr>
          <w:rFonts w:ascii="Times New Roman" w:eastAsia="OfficinaSansBoldITC" w:hAnsi="Times New Roman"/>
          <w:sz w:val="28"/>
          <w:szCs w:val="28"/>
          <w:lang w:val="ru-RU"/>
        </w:rPr>
      </w:pPr>
      <w:r w:rsidRPr="00085D81">
        <w:rPr>
          <w:rFonts w:ascii="Times New Roman" w:hAnsi="Times New Roman"/>
          <w:sz w:val="28"/>
          <w:szCs w:val="28"/>
          <w:lang w:val="ru-RU"/>
        </w:rPr>
        <w:t>149.</w:t>
      </w:r>
      <w:r w:rsidR="00134744" w:rsidRPr="00085D81">
        <w:rPr>
          <w:rFonts w:ascii="Times New Roman" w:eastAsia="SchoolBookSanPin" w:hAnsi="Times New Roman"/>
          <w:sz w:val="28"/>
          <w:szCs w:val="28"/>
          <w:lang w:val="ru-RU"/>
        </w:rPr>
        <w:t>9.1.3. </w:t>
      </w:r>
      <w:r w:rsidR="00134744" w:rsidRPr="00085D81">
        <w:rPr>
          <w:rFonts w:ascii="Times New Roman" w:eastAsia="OfficinaSansBoldITC" w:hAnsi="Times New Roman"/>
          <w:sz w:val="28"/>
          <w:szCs w:val="28"/>
          <w:lang w:val="ru-RU"/>
        </w:rPr>
        <w:t xml:space="preserve">Цели изучения учебного модуля </w:t>
      </w:r>
      <w:r w:rsidR="00134744" w:rsidRPr="00085D81">
        <w:rPr>
          <w:rFonts w:ascii="Times New Roman" w:eastAsia="OfficinaSansBoldITC" w:hAnsi="Times New Roman"/>
          <w:position w:val="1"/>
          <w:sz w:val="28"/>
          <w:szCs w:val="28"/>
          <w:lang w:val="ru-RU"/>
        </w:rPr>
        <w:t>«Введение в Новейшую историю России»:</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sz w:val="28"/>
          <w:szCs w:val="28"/>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sz w:val="28"/>
          <w:szCs w:val="28"/>
          <w:lang w:val="ru-RU"/>
        </w:rPr>
        <w:t xml:space="preserve">владение знаниями об основных этапах развития человеческого общества </w:t>
      </w:r>
      <w:r w:rsidRPr="00085D81">
        <w:rPr>
          <w:rFonts w:ascii="Times New Roman" w:eastAsia="SchoolBookSanPin" w:hAnsi="Times New Roman"/>
          <w:sz w:val="28"/>
          <w:szCs w:val="28"/>
          <w:lang w:val="ru-RU"/>
        </w:rPr>
        <w:br/>
        <w:t>при особом внимании к месту и роли России во всемирно-историческом процессе;</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sz w:val="28"/>
          <w:szCs w:val="28"/>
          <w:lang w:val="ru-RU"/>
        </w:rPr>
        <w:t xml:space="preserve">воспитание учащихся в духе патриотизма, гражданственности, уважения </w:t>
      </w:r>
      <w:r w:rsidRPr="00085D81">
        <w:rPr>
          <w:rFonts w:ascii="Times New Roman" w:eastAsia="SchoolBookSanPin" w:hAnsi="Times New Roman"/>
          <w:sz w:val="28"/>
          <w:szCs w:val="28"/>
          <w:lang w:val="ru-RU"/>
        </w:rPr>
        <w:br/>
        <w:t xml:space="preserve">к своему Отечеству ‒ многонациональному Российскому государству, </w:t>
      </w:r>
      <w:r w:rsidRPr="00085D81">
        <w:rPr>
          <w:rFonts w:ascii="Times New Roman" w:eastAsia="SchoolBookSanPin" w:hAnsi="Times New Roman"/>
          <w:sz w:val="28"/>
          <w:szCs w:val="28"/>
          <w:lang w:val="ru-RU"/>
        </w:rPr>
        <w:br/>
        <w:t xml:space="preserve">в соответствии с идеями взаимопонимания, согласия и мира между людьми </w:t>
      </w:r>
      <w:r w:rsidRPr="00085D81">
        <w:rPr>
          <w:rFonts w:ascii="Times New Roman" w:eastAsia="SchoolBookSanPin" w:hAnsi="Times New Roman"/>
          <w:sz w:val="28"/>
          <w:szCs w:val="28"/>
          <w:lang w:val="ru-RU"/>
        </w:rPr>
        <w:br/>
        <w:t>и народами, в духе демократических ценностей современного общества;</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sz w:val="28"/>
          <w:szCs w:val="28"/>
          <w:lang w:val="ru-RU"/>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sz w:val="28"/>
          <w:szCs w:val="28"/>
          <w:lang w:val="ru-RU"/>
        </w:rPr>
        <w:t xml:space="preserve">формирование у школьников умений применять исторические знания </w:t>
      </w:r>
      <w:r w:rsidRPr="00085D81">
        <w:rPr>
          <w:rFonts w:ascii="Times New Roman" w:eastAsia="SchoolBookSanPin" w:hAnsi="Times New Roman"/>
          <w:sz w:val="28"/>
          <w:szCs w:val="28"/>
          <w:lang w:val="ru-RU"/>
        </w:rPr>
        <w:br/>
        <w:t>в учебной и внешкольной деятельности, в современном поликультурном, полиэтничном и многоконфессиональном обществе;</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sz w:val="28"/>
          <w:szCs w:val="28"/>
          <w:lang w:val="ru-RU"/>
        </w:rPr>
        <w:t xml:space="preserve">формирование личностной позиции обучающихся по отношению не только </w:t>
      </w:r>
      <w:r w:rsidRPr="00085D81">
        <w:rPr>
          <w:rFonts w:ascii="Times New Roman" w:eastAsia="SchoolBookSanPin" w:hAnsi="Times New Roman"/>
          <w:sz w:val="28"/>
          <w:szCs w:val="28"/>
          <w:lang w:val="ru-RU"/>
        </w:rPr>
        <w:br/>
        <w:t>к прошлому, но и к настоящему родной страны.</w:t>
      </w:r>
    </w:p>
    <w:p w:rsidR="00134744" w:rsidRPr="00085D81" w:rsidRDefault="00113FC4" w:rsidP="007D5CB0">
      <w:pPr>
        <w:spacing w:after="0" w:line="240" w:lineRule="auto"/>
        <w:ind w:firstLine="709"/>
        <w:jc w:val="both"/>
        <w:rPr>
          <w:rFonts w:ascii="Times New Roman" w:eastAsia="OfficinaSansBoldITC" w:hAnsi="Times New Roman"/>
          <w:sz w:val="28"/>
          <w:szCs w:val="28"/>
          <w:lang w:val="ru-RU"/>
        </w:rPr>
      </w:pPr>
      <w:r w:rsidRPr="00085D81">
        <w:rPr>
          <w:rFonts w:ascii="Times New Roman" w:hAnsi="Times New Roman"/>
          <w:sz w:val="28"/>
          <w:szCs w:val="28"/>
          <w:lang w:val="ru-RU"/>
        </w:rPr>
        <w:t>149.</w:t>
      </w:r>
      <w:r w:rsidR="00134744" w:rsidRPr="00085D81">
        <w:rPr>
          <w:rFonts w:ascii="Times New Roman" w:eastAsia="SchoolBookSanPin" w:hAnsi="Times New Roman"/>
          <w:sz w:val="28"/>
          <w:szCs w:val="28"/>
          <w:lang w:val="ru-RU"/>
        </w:rPr>
        <w:t>9.1.4. </w:t>
      </w:r>
      <w:r w:rsidR="00134744" w:rsidRPr="00085D81">
        <w:rPr>
          <w:rFonts w:ascii="Times New Roman" w:eastAsia="OfficinaSansBoldITC" w:hAnsi="Times New Roman"/>
          <w:sz w:val="28"/>
          <w:szCs w:val="28"/>
          <w:lang w:val="ru-RU"/>
        </w:rPr>
        <w:t xml:space="preserve">Место и роль учебного модуля </w:t>
      </w:r>
      <w:r w:rsidR="00134744" w:rsidRPr="00085D81">
        <w:rPr>
          <w:rFonts w:ascii="Times New Roman" w:eastAsia="OfficinaSansBoldITC" w:hAnsi="Times New Roman"/>
          <w:position w:val="1"/>
          <w:sz w:val="28"/>
          <w:szCs w:val="28"/>
          <w:lang w:val="ru-RU"/>
        </w:rPr>
        <w:t>«Введение в Новейшую историю России».</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sz w:val="28"/>
          <w:szCs w:val="28"/>
          <w:lang w:val="ru-RU"/>
        </w:rPr>
        <w:t xml:space="preserve">Учебный модуль «Введение в Новейшую историю России» призван обеспечивать достижение образовательных результатов при изучении истории </w:t>
      </w:r>
      <w:r w:rsidRPr="00085D81">
        <w:rPr>
          <w:rFonts w:ascii="Times New Roman" w:eastAsia="SchoolBookSanPin" w:hAnsi="Times New Roman"/>
          <w:sz w:val="28"/>
          <w:szCs w:val="28"/>
          <w:lang w:val="ru-RU"/>
        </w:rPr>
        <w:br/>
      </w:r>
      <w:r w:rsidRPr="00085D81">
        <w:rPr>
          <w:rFonts w:ascii="Times New Roman" w:eastAsia="SchoolBookSanPin" w:hAnsi="Times New Roman"/>
          <w:sz w:val="28"/>
          <w:szCs w:val="28"/>
          <w:lang w:val="ru-RU"/>
        </w:rPr>
        <w:lastRenderedPageBreak/>
        <w:t>на уровне основного общего образования.</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sz w:val="28"/>
          <w:szCs w:val="28"/>
          <w:lang w:val="ru-RU"/>
        </w:rPr>
        <w:t xml:space="preserve">ФГОС ООО определяет содержание и направленность учебного модуля </w:t>
      </w:r>
      <w:r w:rsidRPr="00085D81">
        <w:rPr>
          <w:rFonts w:ascii="Times New Roman" w:eastAsia="SchoolBookSanPin" w:hAnsi="Times New Roman"/>
          <w:sz w:val="28"/>
          <w:szCs w:val="28"/>
          <w:lang w:val="ru-RU"/>
        </w:rPr>
        <w:br/>
        <w:t xml:space="preserve">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rsidRPr="00085D81">
        <w:rPr>
          <w:rFonts w:ascii="Times New Roman" w:eastAsia="SchoolBookSanPin" w:hAnsi="Times New Roman"/>
          <w:sz w:val="28"/>
          <w:szCs w:val="28"/>
        </w:rPr>
        <w:t>XXI</w:t>
      </w:r>
      <w:r w:rsidRPr="00085D81">
        <w:rPr>
          <w:rFonts w:ascii="Times New Roman" w:eastAsia="SchoolBookSanPin" w:hAnsi="Times New Roman"/>
          <w:sz w:val="28"/>
          <w:szCs w:val="28"/>
          <w:lang w:val="ru-RU"/>
        </w:rPr>
        <w:t xml:space="preserve"> в.; характеризовать итоги и историческое значение событий».</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sz w:val="28"/>
          <w:szCs w:val="28"/>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085D81">
        <w:rPr>
          <w:rFonts w:ascii="Times New Roman" w:eastAsia="SchoolBookSanPin" w:hAnsi="Times New Roman"/>
          <w:sz w:val="28"/>
          <w:szCs w:val="28"/>
        </w:rPr>
        <w:t>XXI</w:t>
      </w:r>
      <w:r w:rsidRPr="00085D81">
        <w:rPr>
          <w:rFonts w:ascii="Times New Roman" w:eastAsia="SchoolBookSanPin" w:hAnsi="Times New Roman"/>
          <w:sz w:val="28"/>
          <w:szCs w:val="28"/>
          <w:lang w:val="ru-RU"/>
        </w:rPr>
        <w:t xml:space="preserve"> в. 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134744" w:rsidRPr="00085D81" w:rsidRDefault="00113FC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hAnsi="Times New Roman"/>
          <w:sz w:val="28"/>
          <w:szCs w:val="28"/>
          <w:lang w:val="ru-RU"/>
        </w:rPr>
        <w:t>149.</w:t>
      </w:r>
      <w:r w:rsidR="00134744" w:rsidRPr="00085D81">
        <w:rPr>
          <w:rFonts w:ascii="Times New Roman" w:eastAsia="SchoolBookSanPin" w:hAnsi="Times New Roman"/>
          <w:sz w:val="28"/>
          <w:szCs w:val="28"/>
          <w:lang w:val="ru-RU"/>
        </w:rPr>
        <w:t>9.1.5. Модуль «Введение в Новейшую историю России» может быть реализован в двух вариантах:</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sz w:val="28"/>
          <w:szCs w:val="28"/>
          <w:lang w:val="ru-RU"/>
        </w:rPr>
        <w:t>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134744" w:rsidRPr="00085D81" w:rsidRDefault="00134744" w:rsidP="007D5CB0">
      <w:pPr>
        <w:spacing w:after="0" w:line="240" w:lineRule="auto"/>
        <w:ind w:firstLine="709"/>
        <w:jc w:val="both"/>
        <w:rPr>
          <w:rFonts w:ascii="Times New Roman" w:eastAsia="SchoolBookSanPin" w:hAnsi="Times New Roman"/>
          <w:sz w:val="28"/>
          <w:szCs w:val="28"/>
          <w:lang w:val="ru-RU"/>
        </w:rPr>
      </w:pPr>
      <w:r w:rsidRPr="00085D81">
        <w:rPr>
          <w:rFonts w:ascii="Times New Roman" w:eastAsia="SchoolBookSanPin" w:hAnsi="Times New Roman"/>
          <w:sz w:val="28"/>
          <w:szCs w:val="28"/>
          <w:lang w:val="ru-RU"/>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w:t>
      </w:r>
      <w:r w:rsidRPr="00085D81">
        <w:rPr>
          <w:rFonts w:ascii="Times New Roman" w:eastAsia="SchoolBookSanPin" w:hAnsi="Times New Roman"/>
          <w:sz w:val="28"/>
          <w:szCs w:val="28"/>
          <w:lang w:val="ru-RU"/>
        </w:rPr>
        <w:br/>
        <w:t xml:space="preserve">из перечня, предлагаемого образовательной организацией, включающей, </w:t>
      </w:r>
      <w:r w:rsidRPr="00085D81">
        <w:rPr>
          <w:rFonts w:ascii="Times New Roman" w:eastAsia="SchoolBookSanPin" w:hAnsi="Times New Roman"/>
          <w:sz w:val="28"/>
          <w:szCs w:val="28"/>
          <w:lang w:val="ru-RU"/>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085D81">
        <w:rPr>
          <w:rFonts w:ascii="Times New Roman" w:eastAsia="SchoolBookSanPin" w:hAnsi="Times New Roman"/>
          <w:position w:val="-1"/>
          <w:sz w:val="28"/>
          <w:szCs w:val="28"/>
          <w:lang w:val="ru-RU"/>
        </w:rPr>
        <w:t>14 учебных часов).</w:t>
      </w:r>
    </w:p>
    <w:p w:rsidR="00134744" w:rsidRPr="00B36888" w:rsidRDefault="00134744" w:rsidP="00836251">
      <w:pPr>
        <w:spacing w:after="0" w:line="360" w:lineRule="auto"/>
        <w:ind w:firstLine="709"/>
        <w:jc w:val="right"/>
        <w:rPr>
          <w:rFonts w:ascii="Times New Roman" w:eastAsia="SchoolBookSanPin" w:hAnsi="Times New Roman"/>
          <w:bCs/>
          <w:sz w:val="24"/>
          <w:szCs w:val="24"/>
          <w:lang w:val="ru-RU"/>
        </w:rPr>
      </w:pPr>
      <w:r w:rsidRPr="00B36888">
        <w:rPr>
          <w:rFonts w:ascii="Times New Roman" w:eastAsia="SchoolBookSanPin" w:hAnsi="Times New Roman"/>
          <w:bCs/>
          <w:sz w:val="24"/>
          <w:szCs w:val="24"/>
          <w:lang w:val="ru-RU"/>
        </w:rPr>
        <w:t xml:space="preserve">Таблица 2 </w:t>
      </w:r>
    </w:p>
    <w:p w:rsidR="00134744" w:rsidRPr="00EE6744" w:rsidRDefault="00134744" w:rsidP="007D5CB0">
      <w:pPr>
        <w:spacing w:after="0" w:line="360" w:lineRule="auto"/>
        <w:jc w:val="both"/>
        <w:rPr>
          <w:rFonts w:ascii="Times New Roman" w:eastAsia="SchoolBookSanPin" w:hAnsi="Times New Roman"/>
          <w:sz w:val="28"/>
          <w:szCs w:val="24"/>
          <w:lang w:val="ru-RU"/>
        </w:rPr>
      </w:pPr>
      <w:r w:rsidRPr="00EE6744">
        <w:rPr>
          <w:rFonts w:ascii="Times New Roman" w:eastAsia="SchoolBookSanPin" w:hAnsi="Times New Roman"/>
          <w:bCs/>
          <w:sz w:val="28"/>
          <w:szCs w:val="24"/>
          <w:lang w:val="ru-RU"/>
        </w:rPr>
        <w:t>Реализация модуля в курсе «История России» 9 класса</w:t>
      </w:r>
    </w:p>
    <w:tbl>
      <w:tblPr>
        <w:tblW w:w="10353" w:type="dxa"/>
        <w:tblInd w:w="112" w:type="dxa"/>
        <w:tblLayout w:type="fixed"/>
        <w:tblCellMar>
          <w:left w:w="113" w:type="dxa"/>
          <w:right w:w="113" w:type="dxa"/>
        </w:tblCellMar>
        <w:tblLook w:val="01E0"/>
      </w:tblPr>
      <w:tblGrid>
        <w:gridCol w:w="4537"/>
        <w:gridCol w:w="1560"/>
        <w:gridCol w:w="2551"/>
        <w:gridCol w:w="1705"/>
      </w:tblGrid>
      <w:tr w:rsidR="00134744" w:rsidRPr="00B36888" w:rsidTr="00836251">
        <w:trPr>
          <w:trHeight w:val="19"/>
        </w:trPr>
        <w:tc>
          <w:tcPr>
            <w:tcW w:w="4537" w:type="dxa"/>
            <w:tcBorders>
              <w:top w:val="single" w:sz="4" w:space="0" w:color="231F20"/>
              <w:left w:val="single" w:sz="4" w:space="0" w:color="231F20"/>
              <w:bottom w:val="single" w:sz="4" w:space="0" w:color="231F20"/>
              <w:right w:val="single" w:sz="4" w:space="0" w:color="231F20"/>
            </w:tcBorders>
          </w:tcPr>
          <w:p w:rsidR="00134744" w:rsidRPr="00B36888" w:rsidRDefault="00134744" w:rsidP="00836251">
            <w:pPr>
              <w:spacing w:after="0" w:line="240" w:lineRule="auto"/>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Программа курса </w:t>
            </w:r>
            <w:r w:rsidRPr="00B36888">
              <w:rPr>
                <w:rFonts w:ascii="Times New Roman" w:eastAsia="SchoolBookSanPin" w:hAnsi="Times New Roman"/>
                <w:bCs/>
                <w:sz w:val="24"/>
                <w:szCs w:val="24"/>
                <w:lang w:val="ru-RU"/>
              </w:rPr>
              <w:br/>
              <w:t>«История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tcPr>
          <w:p w:rsidR="00134744" w:rsidRPr="00B36888" w:rsidRDefault="00134744" w:rsidP="00836251">
            <w:pPr>
              <w:spacing w:after="0" w:line="240" w:lineRule="auto"/>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Примерное количество часов</w:t>
            </w:r>
          </w:p>
        </w:tc>
        <w:tc>
          <w:tcPr>
            <w:tcW w:w="2551" w:type="dxa"/>
            <w:tcBorders>
              <w:top w:val="single" w:sz="4" w:space="0" w:color="231F20"/>
              <w:left w:val="single" w:sz="4" w:space="0" w:color="231F20"/>
              <w:bottom w:val="single" w:sz="4" w:space="0" w:color="231F20"/>
              <w:right w:val="single" w:sz="4" w:space="0" w:color="231F20"/>
            </w:tcBorders>
          </w:tcPr>
          <w:p w:rsidR="00134744" w:rsidRPr="00B36888" w:rsidRDefault="00134744" w:rsidP="00836251">
            <w:pPr>
              <w:spacing w:after="0" w:line="240" w:lineRule="auto"/>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Программа учебного модуля «Введение </w:t>
            </w:r>
            <w:r w:rsidRPr="00B36888">
              <w:rPr>
                <w:rFonts w:ascii="Times New Roman" w:eastAsia="SchoolBookSanPin" w:hAnsi="Times New Roman"/>
                <w:bCs/>
                <w:sz w:val="24"/>
                <w:szCs w:val="24"/>
                <w:lang w:val="ru-RU"/>
              </w:rPr>
              <w:br/>
              <w:t>в Новейшую историю России»</w:t>
            </w:r>
          </w:p>
        </w:tc>
        <w:tc>
          <w:tcPr>
            <w:tcW w:w="1705" w:type="dxa"/>
            <w:tcBorders>
              <w:top w:val="single" w:sz="4" w:space="0" w:color="231F20"/>
              <w:left w:val="single" w:sz="4" w:space="0" w:color="231F20"/>
              <w:bottom w:val="single" w:sz="4" w:space="0" w:color="231F20"/>
              <w:right w:val="single" w:sz="4" w:space="0" w:color="231F20"/>
            </w:tcBorders>
          </w:tcPr>
          <w:p w:rsidR="00134744" w:rsidRPr="00B36888" w:rsidRDefault="00134744" w:rsidP="00836251">
            <w:pPr>
              <w:spacing w:after="0" w:line="240" w:lineRule="auto"/>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Примерное количество часов</w:t>
            </w:r>
          </w:p>
        </w:tc>
      </w:tr>
      <w:tr w:rsidR="00134744" w:rsidRPr="00B36888" w:rsidTr="00836251">
        <w:trPr>
          <w:trHeight w:val="19"/>
        </w:trPr>
        <w:tc>
          <w:tcPr>
            <w:tcW w:w="4537" w:type="dxa"/>
            <w:tcBorders>
              <w:top w:val="single" w:sz="4" w:space="0" w:color="231F20"/>
              <w:left w:val="single" w:sz="4" w:space="0" w:color="231F20"/>
              <w:bottom w:val="single" w:sz="4" w:space="0" w:color="231F20"/>
              <w:right w:val="single" w:sz="4" w:space="0" w:color="231F20"/>
            </w:tcBorders>
          </w:tcPr>
          <w:p w:rsidR="00134744" w:rsidRPr="00B36888" w:rsidRDefault="00134744" w:rsidP="00836251">
            <w:pPr>
              <w:spacing w:after="0" w:line="240"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134744" w:rsidRPr="00B36888" w:rsidRDefault="00134744" w:rsidP="00836251">
            <w:pPr>
              <w:spacing w:after="0" w:line="240"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p>
        </w:tc>
        <w:tc>
          <w:tcPr>
            <w:tcW w:w="2551" w:type="dxa"/>
            <w:tcBorders>
              <w:top w:val="single" w:sz="4" w:space="0" w:color="231F20"/>
              <w:left w:val="single" w:sz="4" w:space="0" w:color="231F20"/>
              <w:bottom w:val="single" w:sz="4" w:space="0" w:color="231F20"/>
              <w:right w:val="single" w:sz="4" w:space="0" w:color="231F20"/>
            </w:tcBorders>
          </w:tcPr>
          <w:p w:rsidR="00134744" w:rsidRPr="00B36888" w:rsidRDefault="00134744" w:rsidP="00836251">
            <w:pPr>
              <w:spacing w:after="0" w:line="240"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Введение</w:t>
            </w:r>
          </w:p>
        </w:tc>
        <w:tc>
          <w:tcPr>
            <w:tcW w:w="1705" w:type="dxa"/>
            <w:tcBorders>
              <w:top w:val="single" w:sz="4" w:space="0" w:color="231F20"/>
              <w:left w:val="single" w:sz="4" w:space="0" w:color="231F20"/>
              <w:bottom w:val="single" w:sz="4" w:space="0" w:color="231F20"/>
              <w:right w:val="single" w:sz="4" w:space="0" w:color="231F20"/>
            </w:tcBorders>
          </w:tcPr>
          <w:p w:rsidR="00134744" w:rsidRPr="00B36888" w:rsidRDefault="00134744" w:rsidP="00836251">
            <w:pPr>
              <w:spacing w:after="0" w:line="240"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p>
        </w:tc>
      </w:tr>
      <w:tr w:rsidR="00134744" w:rsidRPr="00B36888" w:rsidTr="00836251">
        <w:trPr>
          <w:trHeight w:val="883"/>
        </w:trPr>
        <w:tc>
          <w:tcPr>
            <w:tcW w:w="4537" w:type="dxa"/>
            <w:tcBorders>
              <w:top w:val="single" w:sz="4" w:space="0" w:color="231F20"/>
              <w:left w:val="single" w:sz="4" w:space="0" w:color="231F20"/>
              <w:bottom w:val="single" w:sz="4" w:space="0" w:color="231F20"/>
              <w:right w:val="single" w:sz="4" w:space="0" w:color="231F20"/>
            </w:tcBorders>
          </w:tcPr>
          <w:p w:rsidR="00134744" w:rsidRPr="00B36888" w:rsidRDefault="00134744" w:rsidP="00836251">
            <w:pPr>
              <w:spacing w:after="0" w:line="240"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Первая российская революция </w:t>
            </w:r>
            <w:r w:rsidRPr="00B36888">
              <w:rPr>
                <w:rFonts w:ascii="Times New Roman" w:eastAsia="SchoolBookSanPin" w:hAnsi="Times New Roman"/>
                <w:sz w:val="24"/>
                <w:szCs w:val="24"/>
                <w:lang w:val="ru-RU"/>
              </w:rPr>
              <w:br/>
              <w:t>1905-1907 гг.</w:t>
            </w:r>
          </w:p>
        </w:tc>
        <w:tc>
          <w:tcPr>
            <w:tcW w:w="1560" w:type="dxa"/>
            <w:tcBorders>
              <w:top w:val="single" w:sz="4" w:space="0" w:color="231F20"/>
              <w:left w:val="single" w:sz="4" w:space="0" w:color="231F20"/>
              <w:bottom w:val="single" w:sz="4" w:space="0" w:color="231F20"/>
              <w:right w:val="single" w:sz="4" w:space="0" w:color="231F20"/>
            </w:tcBorders>
          </w:tcPr>
          <w:p w:rsidR="00134744" w:rsidRPr="00B36888" w:rsidRDefault="00134744" w:rsidP="00836251">
            <w:pPr>
              <w:spacing w:after="0" w:line="240"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p>
        </w:tc>
        <w:tc>
          <w:tcPr>
            <w:tcW w:w="2551" w:type="dxa"/>
            <w:tcBorders>
              <w:top w:val="single" w:sz="4" w:space="0" w:color="231F20"/>
              <w:left w:val="single" w:sz="4" w:space="0" w:color="231F20"/>
              <w:bottom w:val="single" w:sz="4" w:space="0" w:color="231F20"/>
              <w:right w:val="single" w:sz="4" w:space="0" w:color="231F20"/>
            </w:tcBorders>
          </w:tcPr>
          <w:p w:rsidR="005848A4" w:rsidRPr="00B36888" w:rsidRDefault="005848A4" w:rsidP="00836251">
            <w:pPr>
              <w:spacing w:after="0" w:line="240"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Российская революция </w:t>
            </w:r>
          </w:p>
          <w:p w:rsidR="00134744" w:rsidRPr="00B36888" w:rsidRDefault="005848A4" w:rsidP="00836251">
            <w:pPr>
              <w:spacing w:after="0" w:line="240" w:lineRule="auto"/>
              <w:rPr>
                <w:rFonts w:ascii="Times New Roman" w:eastAsia="SchoolBookSanPin" w:hAnsi="Times New Roman"/>
                <w:sz w:val="24"/>
                <w:szCs w:val="24"/>
                <w:lang w:val="ru-RU"/>
              </w:rPr>
            </w:pPr>
            <w:r w:rsidRPr="00B36888">
              <w:rPr>
                <w:rFonts w:ascii="Times New Roman" w:eastAsia="SchoolBookSanPin" w:hAnsi="Times New Roman"/>
                <w:sz w:val="24"/>
                <w:szCs w:val="24"/>
              </w:rPr>
              <w:t>1917—1922 гг.</w:t>
            </w:r>
          </w:p>
        </w:tc>
        <w:tc>
          <w:tcPr>
            <w:tcW w:w="1705" w:type="dxa"/>
            <w:tcBorders>
              <w:top w:val="single" w:sz="4" w:space="0" w:color="231F20"/>
              <w:left w:val="single" w:sz="4" w:space="0" w:color="231F20"/>
              <w:bottom w:val="single" w:sz="4" w:space="0" w:color="231F20"/>
              <w:right w:val="single" w:sz="4" w:space="0" w:color="231F20"/>
            </w:tcBorders>
          </w:tcPr>
          <w:p w:rsidR="00134744" w:rsidRPr="00B36888" w:rsidRDefault="00134744" w:rsidP="00836251">
            <w:pPr>
              <w:spacing w:after="0" w:line="240"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3</w:t>
            </w:r>
          </w:p>
        </w:tc>
      </w:tr>
      <w:tr w:rsidR="00134744" w:rsidRPr="00B36888" w:rsidTr="00836251">
        <w:trPr>
          <w:trHeight w:val="19"/>
        </w:trPr>
        <w:tc>
          <w:tcPr>
            <w:tcW w:w="4537" w:type="dxa"/>
            <w:tcBorders>
              <w:top w:val="single" w:sz="4" w:space="0" w:color="231F20"/>
              <w:left w:val="single" w:sz="4" w:space="0" w:color="231F20"/>
              <w:bottom w:val="single" w:sz="4" w:space="0" w:color="231F20"/>
              <w:right w:val="single" w:sz="4" w:space="0" w:color="231F20"/>
            </w:tcBorders>
          </w:tcPr>
          <w:p w:rsidR="00134744" w:rsidRPr="00B36888" w:rsidRDefault="00134744" w:rsidP="00836251">
            <w:pPr>
              <w:spacing w:after="0" w:line="240"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Отечественная война</w:t>
            </w:r>
          </w:p>
          <w:p w:rsidR="00134744" w:rsidRPr="00B36888" w:rsidRDefault="00134744" w:rsidP="00836251">
            <w:pPr>
              <w:spacing w:after="0" w:line="240" w:lineRule="auto"/>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1812 г. ‒ важнейшее событие российской и мировой истории </w:t>
            </w:r>
            <w:r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rPr>
              <w:lastRenderedPageBreak/>
              <w:t>XIX</w:t>
            </w:r>
            <w:r w:rsidRPr="00B36888">
              <w:rPr>
                <w:rFonts w:ascii="Times New Roman" w:eastAsia="SchoolBookSanPin" w:hAnsi="Times New Roman"/>
                <w:position w:val="1"/>
                <w:sz w:val="24"/>
                <w:szCs w:val="24"/>
                <w:lang w:val="ru-RU"/>
              </w:rPr>
              <w:t xml:space="preserve"> в. Крымская война. Героическая оборона Севастополя</w:t>
            </w:r>
            <w:r w:rsidRPr="00B36888">
              <w:rPr>
                <w:rFonts w:ascii="Times New Roman" w:eastAsia="SchoolBookSanPin" w:hAnsi="Times New Roman"/>
                <w:sz w:val="24"/>
                <w:szCs w:val="24"/>
                <w:lang w:val="ru-RU"/>
              </w:rPr>
              <w:t xml:space="preserve"> </w:t>
            </w:r>
          </w:p>
        </w:tc>
        <w:tc>
          <w:tcPr>
            <w:tcW w:w="1560" w:type="dxa"/>
            <w:tcBorders>
              <w:top w:val="single" w:sz="4" w:space="0" w:color="231F20"/>
              <w:left w:val="single" w:sz="4" w:space="0" w:color="231F20"/>
              <w:bottom w:val="single" w:sz="4" w:space="0" w:color="231F20"/>
              <w:right w:val="single" w:sz="4" w:space="0" w:color="231F20"/>
            </w:tcBorders>
          </w:tcPr>
          <w:p w:rsidR="00134744" w:rsidRPr="00B36888" w:rsidRDefault="00134744" w:rsidP="00836251">
            <w:pPr>
              <w:spacing w:after="0" w:line="240"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2</w:t>
            </w:r>
          </w:p>
        </w:tc>
        <w:tc>
          <w:tcPr>
            <w:tcW w:w="2551" w:type="dxa"/>
            <w:tcBorders>
              <w:top w:val="single" w:sz="4" w:space="0" w:color="231F20"/>
              <w:left w:val="single" w:sz="4" w:space="0" w:color="231F20"/>
              <w:bottom w:val="single" w:sz="4" w:space="0" w:color="231F20"/>
              <w:right w:val="single" w:sz="4" w:space="0" w:color="231F20"/>
            </w:tcBorders>
          </w:tcPr>
          <w:p w:rsidR="00134744" w:rsidRPr="00B36888" w:rsidRDefault="00134744" w:rsidP="00836251">
            <w:pPr>
              <w:spacing w:after="0" w:line="240"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Великая Отечественная война </w:t>
            </w:r>
            <w:r w:rsidR="005848A4" w:rsidRPr="00B36888">
              <w:rPr>
                <w:rFonts w:ascii="Times New Roman" w:eastAsia="SchoolBookSanPin" w:hAnsi="Times New Roman"/>
                <w:sz w:val="24"/>
                <w:szCs w:val="24"/>
                <w:lang w:val="ru-RU"/>
              </w:rPr>
              <w:t>1941-1945 гг.</w:t>
            </w:r>
          </w:p>
        </w:tc>
        <w:tc>
          <w:tcPr>
            <w:tcW w:w="1705" w:type="dxa"/>
            <w:tcBorders>
              <w:top w:val="single" w:sz="4" w:space="0" w:color="231F20"/>
              <w:left w:val="single" w:sz="4" w:space="0" w:color="231F20"/>
              <w:bottom w:val="single" w:sz="4" w:space="0" w:color="231F20"/>
              <w:right w:val="single" w:sz="4" w:space="0" w:color="231F20"/>
            </w:tcBorders>
          </w:tcPr>
          <w:p w:rsidR="00134744" w:rsidRPr="00B36888" w:rsidRDefault="00134744" w:rsidP="00836251">
            <w:pPr>
              <w:spacing w:after="0" w:line="240"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4</w:t>
            </w:r>
          </w:p>
        </w:tc>
      </w:tr>
      <w:tr w:rsidR="00134744" w:rsidRPr="00B36888" w:rsidTr="00836251">
        <w:trPr>
          <w:trHeight w:val="19"/>
        </w:trPr>
        <w:tc>
          <w:tcPr>
            <w:tcW w:w="4537" w:type="dxa"/>
            <w:tcBorders>
              <w:top w:val="single" w:sz="4" w:space="0" w:color="231F20"/>
              <w:left w:val="single" w:sz="4" w:space="0" w:color="231F20"/>
              <w:bottom w:val="single" w:sz="4" w:space="0" w:color="231F20"/>
              <w:right w:val="single" w:sz="4" w:space="0" w:color="231F20"/>
            </w:tcBorders>
          </w:tcPr>
          <w:p w:rsidR="00134744" w:rsidRPr="00B36888" w:rsidRDefault="00134744" w:rsidP="00836251">
            <w:pPr>
              <w:spacing w:after="0" w:line="240"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 xml:space="preserve">Социальная и правовая модернизация страны при Александре </w:t>
            </w:r>
            <w:r w:rsidRPr="00B36888">
              <w:rPr>
                <w:rFonts w:ascii="Times New Roman" w:eastAsia="SchoolBookSanPin" w:hAnsi="Times New Roman"/>
                <w:sz w:val="24"/>
                <w:szCs w:val="24"/>
              </w:rPr>
              <w:t>II</w:t>
            </w:r>
            <w:r w:rsidRPr="00B36888">
              <w:rPr>
                <w:rFonts w:ascii="Times New Roman" w:eastAsia="SchoolBookSanPin" w:hAnsi="Times New Roman"/>
                <w:sz w:val="24"/>
                <w:szCs w:val="24"/>
                <w:lang w:val="ru-RU"/>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134744" w:rsidRPr="00B36888" w:rsidRDefault="00134744" w:rsidP="00836251">
            <w:pPr>
              <w:spacing w:after="0" w:line="240" w:lineRule="auto"/>
              <w:rPr>
                <w:rFonts w:ascii="Times New Roman" w:eastAsia="SchoolBookSanPin" w:hAnsi="Times New Roman"/>
                <w:sz w:val="24"/>
                <w:szCs w:val="24"/>
              </w:rPr>
            </w:pPr>
            <w:r w:rsidRPr="00B36888">
              <w:rPr>
                <w:rFonts w:ascii="Times New Roman" w:eastAsia="SchoolBookSanPin" w:hAnsi="Times New Roman"/>
                <w:sz w:val="24"/>
                <w:szCs w:val="24"/>
              </w:rPr>
              <w:t>19</w:t>
            </w:r>
          </w:p>
        </w:tc>
        <w:tc>
          <w:tcPr>
            <w:tcW w:w="2551" w:type="dxa"/>
            <w:tcBorders>
              <w:top w:val="single" w:sz="4" w:space="0" w:color="231F20"/>
              <w:left w:val="single" w:sz="4" w:space="0" w:color="231F20"/>
              <w:bottom w:val="single" w:sz="4" w:space="0" w:color="231F20"/>
              <w:right w:val="single" w:sz="4" w:space="0" w:color="231F20"/>
            </w:tcBorders>
          </w:tcPr>
          <w:p w:rsidR="00134744" w:rsidRPr="00B36888" w:rsidRDefault="00134744" w:rsidP="00836251">
            <w:pPr>
              <w:spacing w:after="0" w:line="240"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Распад СССР. Становление новой России </w:t>
            </w:r>
            <w:r w:rsidRPr="00B36888">
              <w:rPr>
                <w:rFonts w:ascii="Times New Roman" w:eastAsia="SchoolBookSanPin" w:hAnsi="Times New Roman"/>
                <w:sz w:val="24"/>
                <w:szCs w:val="24"/>
                <w:lang w:val="ru-RU"/>
              </w:rPr>
              <w:br/>
              <w:t>(1992-1999 гг.)</w:t>
            </w:r>
          </w:p>
        </w:tc>
        <w:tc>
          <w:tcPr>
            <w:tcW w:w="1705" w:type="dxa"/>
            <w:tcBorders>
              <w:top w:val="single" w:sz="4" w:space="0" w:color="231F20"/>
              <w:left w:val="single" w:sz="4" w:space="0" w:color="231F20"/>
              <w:bottom w:val="single" w:sz="4" w:space="0" w:color="231F20"/>
              <w:right w:val="single" w:sz="4" w:space="0" w:color="231F20"/>
            </w:tcBorders>
          </w:tcPr>
          <w:p w:rsidR="00134744" w:rsidRPr="00B36888" w:rsidRDefault="00134744" w:rsidP="00836251">
            <w:pPr>
              <w:spacing w:after="0" w:line="240"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w:t>
            </w:r>
          </w:p>
        </w:tc>
      </w:tr>
      <w:tr w:rsidR="00134744" w:rsidRPr="00603C87" w:rsidTr="00836251">
        <w:trPr>
          <w:trHeight w:hRule="exact" w:val="1012"/>
        </w:trPr>
        <w:tc>
          <w:tcPr>
            <w:tcW w:w="4537" w:type="dxa"/>
            <w:tcBorders>
              <w:top w:val="single" w:sz="4" w:space="0" w:color="231F20"/>
              <w:left w:val="single" w:sz="4" w:space="0" w:color="231F20"/>
              <w:bottom w:val="single" w:sz="4" w:space="0" w:color="231F20"/>
              <w:right w:val="single" w:sz="4" w:space="0" w:color="231F20"/>
            </w:tcBorders>
          </w:tcPr>
          <w:p w:rsidR="00134744" w:rsidRPr="00B36888" w:rsidRDefault="00134744" w:rsidP="00836251">
            <w:pPr>
              <w:spacing w:after="0" w:line="240"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134744" w:rsidRPr="00B36888" w:rsidRDefault="00134744" w:rsidP="00836251">
            <w:pPr>
              <w:spacing w:after="0" w:line="240" w:lineRule="auto"/>
              <w:rPr>
                <w:rFonts w:ascii="Times New Roman" w:hAnsi="Times New Roman"/>
                <w:sz w:val="24"/>
                <w:szCs w:val="24"/>
                <w:lang w:val="ru-RU"/>
              </w:rPr>
            </w:pPr>
          </w:p>
        </w:tc>
        <w:tc>
          <w:tcPr>
            <w:tcW w:w="2551" w:type="dxa"/>
            <w:tcBorders>
              <w:top w:val="single" w:sz="4" w:space="0" w:color="231F20"/>
              <w:left w:val="single" w:sz="4" w:space="0" w:color="231F20"/>
              <w:bottom w:val="single" w:sz="4" w:space="0" w:color="231F20"/>
              <w:right w:val="single" w:sz="4" w:space="0" w:color="231F20"/>
            </w:tcBorders>
          </w:tcPr>
          <w:p w:rsidR="00134744" w:rsidRPr="00B36888" w:rsidRDefault="005848A4" w:rsidP="00836251">
            <w:pPr>
              <w:spacing w:after="0" w:line="240"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Возрождение страны с 2000-х гг.</w:t>
            </w:r>
            <w:r w:rsidR="00134744" w:rsidRPr="00B36888">
              <w:rPr>
                <w:rFonts w:ascii="Times New Roman" w:eastAsia="SchoolBookSanPin" w:hAnsi="Times New Roman"/>
                <w:sz w:val="24"/>
                <w:szCs w:val="24"/>
                <w:lang w:val="ru-RU"/>
              </w:rPr>
              <w:br/>
              <w:t>с 2000-х гг.</w:t>
            </w:r>
          </w:p>
        </w:tc>
        <w:tc>
          <w:tcPr>
            <w:tcW w:w="1705" w:type="dxa"/>
            <w:tcBorders>
              <w:top w:val="single" w:sz="4" w:space="0" w:color="231F20"/>
              <w:left w:val="single" w:sz="4" w:space="0" w:color="231F20"/>
              <w:bottom w:val="single" w:sz="4" w:space="0" w:color="231F20"/>
              <w:right w:val="single" w:sz="4" w:space="0" w:color="231F20"/>
            </w:tcBorders>
          </w:tcPr>
          <w:p w:rsidR="00134744" w:rsidRPr="00B36888" w:rsidRDefault="00134744" w:rsidP="00836251">
            <w:pPr>
              <w:spacing w:after="0" w:line="240" w:lineRule="auto"/>
              <w:rPr>
                <w:rFonts w:ascii="Times New Roman" w:hAnsi="Times New Roman"/>
                <w:sz w:val="24"/>
                <w:szCs w:val="24"/>
                <w:lang w:val="ru-RU"/>
              </w:rPr>
            </w:pPr>
          </w:p>
        </w:tc>
      </w:tr>
      <w:tr w:rsidR="00134744" w:rsidRPr="00B36888" w:rsidTr="00836251">
        <w:trPr>
          <w:trHeight w:hRule="exact" w:val="2349"/>
        </w:trPr>
        <w:tc>
          <w:tcPr>
            <w:tcW w:w="4537" w:type="dxa"/>
            <w:tcBorders>
              <w:top w:val="single" w:sz="4" w:space="0" w:color="231F20"/>
              <w:left w:val="single" w:sz="4" w:space="0" w:color="231F20"/>
              <w:bottom w:val="single" w:sz="4" w:space="0" w:color="231F20"/>
              <w:right w:val="single" w:sz="4" w:space="0" w:color="231F20"/>
            </w:tcBorders>
          </w:tcPr>
          <w:p w:rsidR="00134744" w:rsidRPr="00B36888" w:rsidRDefault="00134744" w:rsidP="00836251">
            <w:pPr>
              <w:spacing w:after="0" w:line="240"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Крымская война. Героическая оборона Севастополя.</w:t>
            </w:r>
          </w:p>
          <w:p w:rsidR="00134744" w:rsidRPr="00B36888" w:rsidRDefault="00134744" w:rsidP="00836251">
            <w:pPr>
              <w:spacing w:after="0" w:line="240"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134744" w:rsidRPr="00B36888" w:rsidRDefault="00134744" w:rsidP="00836251">
            <w:pPr>
              <w:spacing w:after="0" w:line="240" w:lineRule="auto"/>
              <w:rPr>
                <w:rFonts w:ascii="Times New Roman" w:eastAsia="SchoolBookSanPin" w:hAnsi="Times New Roman"/>
                <w:sz w:val="24"/>
                <w:szCs w:val="24"/>
              </w:rPr>
            </w:pPr>
            <w:r w:rsidRPr="00B36888">
              <w:rPr>
                <w:rFonts w:ascii="Times New Roman" w:eastAsia="SchoolBookSanPin" w:hAnsi="Times New Roman"/>
                <w:sz w:val="24"/>
                <w:szCs w:val="24"/>
              </w:rPr>
              <w:t>3</w:t>
            </w:r>
          </w:p>
        </w:tc>
        <w:tc>
          <w:tcPr>
            <w:tcW w:w="2551" w:type="dxa"/>
            <w:tcBorders>
              <w:top w:val="single" w:sz="4" w:space="0" w:color="231F20"/>
              <w:left w:val="single" w:sz="4" w:space="0" w:color="231F20"/>
              <w:bottom w:val="single" w:sz="4" w:space="0" w:color="231F20"/>
              <w:right w:val="single" w:sz="4" w:space="0" w:color="231F20"/>
            </w:tcBorders>
          </w:tcPr>
          <w:p w:rsidR="00134744" w:rsidRPr="00B36888" w:rsidRDefault="00134744" w:rsidP="00836251">
            <w:pPr>
              <w:spacing w:after="0" w:line="240" w:lineRule="auto"/>
              <w:rPr>
                <w:rFonts w:ascii="Times New Roman" w:eastAsia="SchoolBookSanPin" w:hAnsi="Times New Roman"/>
                <w:sz w:val="24"/>
                <w:szCs w:val="24"/>
              </w:rPr>
            </w:pPr>
            <w:r w:rsidRPr="00B36888">
              <w:rPr>
                <w:rFonts w:ascii="Times New Roman" w:eastAsia="SchoolBookSanPin" w:hAnsi="Times New Roman"/>
                <w:sz w:val="24"/>
                <w:szCs w:val="24"/>
              </w:rPr>
              <w:t>Воссоединение</w:t>
            </w:r>
          </w:p>
          <w:p w:rsidR="00134744" w:rsidRPr="00B36888" w:rsidRDefault="00134744" w:rsidP="00836251">
            <w:pPr>
              <w:spacing w:after="0" w:line="240" w:lineRule="auto"/>
              <w:rPr>
                <w:rFonts w:ascii="Times New Roman" w:eastAsia="SchoolBookSanPin" w:hAnsi="Times New Roman"/>
                <w:sz w:val="24"/>
                <w:szCs w:val="24"/>
              </w:rPr>
            </w:pPr>
            <w:r w:rsidRPr="00B36888">
              <w:rPr>
                <w:rFonts w:ascii="Times New Roman" w:eastAsia="SchoolBookSanPin" w:hAnsi="Times New Roman"/>
                <w:position w:val="1"/>
                <w:sz w:val="24"/>
                <w:szCs w:val="24"/>
              </w:rPr>
              <w:t>Крыма с Россией</w:t>
            </w:r>
          </w:p>
        </w:tc>
        <w:tc>
          <w:tcPr>
            <w:tcW w:w="1705" w:type="dxa"/>
            <w:tcBorders>
              <w:top w:val="single" w:sz="4" w:space="0" w:color="231F20"/>
              <w:left w:val="single" w:sz="4" w:space="0" w:color="231F20"/>
              <w:bottom w:val="single" w:sz="4" w:space="0" w:color="231F20"/>
              <w:right w:val="single" w:sz="4" w:space="0" w:color="231F20"/>
            </w:tcBorders>
          </w:tcPr>
          <w:p w:rsidR="00134744" w:rsidRPr="00B36888" w:rsidRDefault="00134744" w:rsidP="00836251">
            <w:pPr>
              <w:spacing w:after="0" w:line="240" w:lineRule="auto"/>
              <w:rPr>
                <w:rFonts w:ascii="Times New Roman" w:eastAsia="SchoolBookSanPin" w:hAnsi="Times New Roman"/>
                <w:sz w:val="24"/>
                <w:szCs w:val="24"/>
              </w:rPr>
            </w:pPr>
            <w:r w:rsidRPr="00B36888">
              <w:rPr>
                <w:rFonts w:ascii="Times New Roman" w:eastAsia="SchoolBookSanPin" w:hAnsi="Times New Roman"/>
                <w:sz w:val="24"/>
                <w:szCs w:val="24"/>
              </w:rPr>
              <w:t>3</w:t>
            </w:r>
          </w:p>
        </w:tc>
      </w:tr>
      <w:tr w:rsidR="00134744" w:rsidRPr="00B36888" w:rsidTr="00836251">
        <w:trPr>
          <w:trHeight w:hRule="exact" w:val="426"/>
        </w:trPr>
        <w:tc>
          <w:tcPr>
            <w:tcW w:w="4537" w:type="dxa"/>
            <w:tcBorders>
              <w:top w:val="single" w:sz="4" w:space="0" w:color="231F20"/>
              <w:left w:val="single" w:sz="4" w:space="0" w:color="231F20"/>
              <w:bottom w:val="single" w:sz="4" w:space="0" w:color="231F20"/>
              <w:right w:val="single" w:sz="4" w:space="0" w:color="231F20"/>
            </w:tcBorders>
          </w:tcPr>
          <w:p w:rsidR="00134744" w:rsidRPr="00B36888" w:rsidRDefault="00134744" w:rsidP="00836251">
            <w:pPr>
              <w:spacing w:after="0" w:line="240" w:lineRule="auto"/>
              <w:rPr>
                <w:rFonts w:ascii="Times New Roman" w:eastAsia="SchoolBookSanPin" w:hAnsi="Times New Roman"/>
                <w:sz w:val="24"/>
                <w:szCs w:val="24"/>
              </w:rPr>
            </w:pPr>
            <w:r w:rsidRPr="00B36888">
              <w:rPr>
                <w:rFonts w:ascii="Times New Roman" w:eastAsia="SchoolBookSanPin" w:hAnsi="Times New Roman"/>
                <w:sz w:val="24"/>
                <w:szCs w:val="24"/>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134744" w:rsidRPr="00B36888" w:rsidRDefault="00134744" w:rsidP="00836251">
            <w:pPr>
              <w:spacing w:after="0" w:line="240" w:lineRule="auto"/>
              <w:rPr>
                <w:rFonts w:ascii="Times New Roman" w:eastAsia="SchoolBookSanPin" w:hAnsi="Times New Roman"/>
                <w:sz w:val="24"/>
                <w:szCs w:val="24"/>
              </w:rPr>
            </w:pPr>
            <w:r w:rsidRPr="00B36888">
              <w:rPr>
                <w:rFonts w:ascii="Times New Roman" w:eastAsia="SchoolBookSanPin" w:hAnsi="Times New Roman"/>
                <w:sz w:val="24"/>
                <w:szCs w:val="24"/>
              </w:rPr>
              <w:t>1</w:t>
            </w:r>
          </w:p>
        </w:tc>
        <w:tc>
          <w:tcPr>
            <w:tcW w:w="2551" w:type="dxa"/>
            <w:tcBorders>
              <w:top w:val="single" w:sz="4" w:space="0" w:color="231F20"/>
              <w:left w:val="single" w:sz="4" w:space="0" w:color="231F20"/>
              <w:bottom w:val="single" w:sz="4" w:space="0" w:color="231F20"/>
              <w:right w:val="single" w:sz="4" w:space="0" w:color="231F20"/>
            </w:tcBorders>
          </w:tcPr>
          <w:p w:rsidR="00134744" w:rsidRPr="00B36888" w:rsidRDefault="00134744" w:rsidP="00836251">
            <w:pPr>
              <w:spacing w:after="0" w:line="240" w:lineRule="auto"/>
              <w:rPr>
                <w:rFonts w:ascii="Times New Roman" w:eastAsia="SchoolBookSanPin" w:hAnsi="Times New Roman"/>
                <w:sz w:val="24"/>
                <w:szCs w:val="24"/>
              </w:rPr>
            </w:pPr>
            <w:r w:rsidRPr="00B36888">
              <w:rPr>
                <w:rFonts w:ascii="Times New Roman" w:eastAsia="SchoolBookSanPin" w:hAnsi="Times New Roman"/>
                <w:sz w:val="24"/>
                <w:szCs w:val="24"/>
              </w:rPr>
              <w:t>Итоговое повторение</w:t>
            </w:r>
          </w:p>
        </w:tc>
        <w:tc>
          <w:tcPr>
            <w:tcW w:w="1705" w:type="dxa"/>
            <w:tcBorders>
              <w:top w:val="single" w:sz="4" w:space="0" w:color="231F20"/>
              <w:left w:val="single" w:sz="4" w:space="0" w:color="231F20"/>
              <w:bottom w:val="single" w:sz="4" w:space="0" w:color="231F20"/>
              <w:right w:val="single" w:sz="4" w:space="0" w:color="231F20"/>
            </w:tcBorders>
          </w:tcPr>
          <w:p w:rsidR="00134744" w:rsidRPr="00B36888" w:rsidRDefault="00134744" w:rsidP="00836251">
            <w:pPr>
              <w:spacing w:after="0" w:line="240" w:lineRule="auto"/>
              <w:rPr>
                <w:rFonts w:ascii="Times New Roman" w:eastAsia="SchoolBookSanPin" w:hAnsi="Times New Roman"/>
                <w:sz w:val="24"/>
                <w:szCs w:val="24"/>
              </w:rPr>
            </w:pPr>
            <w:r w:rsidRPr="00B36888">
              <w:rPr>
                <w:rFonts w:ascii="Times New Roman" w:eastAsia="SchoolBookSanPin" w:hAnsi="Times New Roman"/>
                <w:sz w:val="24"/>
                <w:szCs w:val="24"/>
              </w:rPr>
              <w:t>1</w:t>
            </w:r>
          </w:p>
        </w:tc>
      </w:tr>
    </w:tbl>
    <w:p w:rsidR="00134744" w:rsidRPr="00B36888" w:rsidRDefault="00134744" w:rsidP="007D5CB0">
      <w:pPr>
        <w:spacing w:after="0" w:line="360" w:lineRule="auto"/>
        <w:ind w:firstLine="709"/>
        <w:jc w:val="both"/>
        <w:rPr>
          <w:rFonts w:ascii="Times New Roman" w:eastAsia="OfficinaSansBoldITC" w:hAnsi="Times New Roman"/>
          <w:sz w:val="24"/>
          <w:szCs w:val="24"/>
          <w:lang w:val="ru-RU"/>
        </w:rPr>
      </w:pPr>
    </w:p>
    <w:p w:rsidR="00134744" w:rsidRPr="00EE6744" w:rsidRDefault="00836251" w:rsidP="007D5CB0">
      <w:pPr>
        <w:spacing w:after="0" w:line="360" w:lineRule="auto"/>
        <w:jc w:val="both"/>
        <w:rPr>
          <w:rFonts w:ascii="Times New Roman" w:eastAsia="OfficinaSansBoldITC" w:hAnsi="Times New Roman"/>
          <w:b/>
          <w:sz w:val="28"/>
          <w:szCs w:val="24"/>
          <w:lang w:val="ru-RU"/>
        </w:rPr>
      </w:pPr>
      <w:r>
        <w:rPr>
          <w:rFonts w:ascii="Times New Roman" w:eastAsia="SchoolBookSanPin" w:hAnsi="Times New Roman"/>
          <w:b/>
          <w:sz w:val="28"/>
          <w:szCs w:val="24"/>
          <w:lang w:val="ru-RU"/>
        </w:rPr>
        <w:t>149</w:t>
      </w:r>
      <w:r w:rsidR="00134744" w:rsidRPr="00EE6744">
        <w:rPr>
          <w:rFonts w:ascii="Times New Roman" w:eastAsia="SchoolBookSanPin" w:hAnsi="Times New Roman"/>
          <w:b/>
          <w:sz w:val="28"/>
          <w:szCs w:val="24"/>
          <w:lang w:val="ru-RU"/>
        </w:rPr>
        <w:t>.9.2. </w:t>
      </w:r>
      <w:r w:rsidR="00134744" w:rsidRPr="00EE6744">
        <w:rPr>
          <w:rFonts w:ascii="Times New Roman" w:eastAsia="OfficinaSansBoldITC" w:hAnsi="Times New Roman"/>
          <w:b/>
          <w:sz w:val="28"/>
          <w:szCs w:val="24"/>
          <w:lang w:val="ru-RU"/>
        </w:rPr>
        <w:t xml:space="preserve">Содержание учебного модуля </w:t>
      </w:r>
      <w:r w:rsidR="00134744" w:rsidRPr="00EE6744">
        <w:rPr>
          <w:rFonts w:ascii="Times New Roman" w:eastAsia="OfficinaSansBoldITC" w:hAnsi="Times New Roman"/>
          <w:b/>
          <w:position w:val="1"/>
          <w:sz w:val="28"/>
          <w:szCs w:val="24"/>
          <w:lang w:val="ru-RU"/>
        </w:rPr>
        <w:t>«Введение в Новейшую историю России».</w:t>
      </w:r>
    </w:p>
    <w:p w:rsidR="00134744" w:rsidRPr="00B36888" w:rsidRDefault="00134744" w:rsidP="00B92284">
      <w:pPr>
        <w:spacing w:after="0" w:line="360" w:lineRule="auto"/>
        <w:ind w:firstLine="709"/>
        <w:jc w:val="right"/>
        <w:rPr>
          <w:rFonts w:ascii="Times New Roman" w:eastAsia="SchoolBookSanPin" w:hAnsi="Times New Roman"/>
          <w:bCs/>
          <w:sz w:val="24"/>
          <w:szCs w:val="24"/>
          <w:lang w:val="ru-RU"/>
        </w:rPr>
      </w:pPr>
      <w:r w:rsidRPr="00B36888">
        <w:rPr>
          <w:rFonts w:ascii="Times New Roman" w:eastAsia="SchoolBookSanPin" w:hAnsi="Times New Roman"/>
          <w:bCs/>
          <w:sz w:val="24"/>
          <w:szCs w:val="24"/>
          <w:lang w:val="ru-RU"/>
        </w:rPr>
        <w:t xml:space="preserve">Таблица 3 </w:t>
      </w:r>
    </w:p>
    <w:p w:rsidR="00134744" w:rsidRPr="00EE6744" w:rsidRDefault="00134744" w:rsidP="00B92284">
      <w:pPr>
        <w:spacing w:after="0" w:line="240" w:lineRule="auto"/>
        <w:jc w:val="center"/>
        <w:rPr>
          <w:rFonts w:ascii="Times New Roman" w:eastAsia="SchoolBookSanPin" w:hAnsi="Times New Roman"/>
          <w:b/>
          <w:bCs/>
          <w:sz w:val="28"/>
          <w:szCs w:val="24"/>
          <w:lang w:val="ru-RU"/>
        </w:rPr>
      </w:pPr>
      <w:r w:rsidRPr="00EE6744">
        <w:rPr>
          <w:rFonts w:ascii="Times New Roman" w:eastAsia="SchoolBookSanPin" w:hAnsi="Times New Roman"/>
          <w:b/>
          <w:bCs/>
          <w:sz w:val="28"/>
          <w:szCs w:val="24"/>
          <w:lang w:val="ru-RU"/>
        </w:rPr>
        <w:t xml:space="preserve">Структура и последовательность изучения модуля как целостного </w:t>
      </w:r>
      <w:r w:rsidRPr="00EE6744">
        <w:rPr>
          <w:rFonts w:ascii="Times New Roman" w:eastAsia="SchoolBookSanPin" w:hAnsi="Times New Roman"/>
          <w:b/>
          <w:bCs/>
          <w:sz w:val="28"/>
          <w:szCs w:val="24"/>
          <w:lang w:val="ru-RU"/>
        </w:rPr>
        <w:br/>
        <w:t>учебного курса</w:t>
      </w:r>
    </w:p>
    <w:p w:rsidR="00134744" w:rsidRPr="00B36888" w:rsidRDefault="00134744" w:rsidP="007D5CB0">
      <w:pPr>
        <w:spacing w:after="0" w:line="240" w:lineRule="auto"/>
        <w:jc w:val="both"/>
        <w:rPr>
          <w:rFonts w:ascii="Times New Roman" w:eastAsia="SchoolBookSanPin" w:hAnsi="Times New Roman"/>
          <w:sz w:val="24"/>
          <w:szCs w:val="24"/>
          <w:lang w:val="ru-RU"/>
        </w:rPr>
      </w:pPr>
    </w:p>
    <w:tbl>
      <w:tblPr>
        <w:tblW w:w="0" w:type="auto"/>
        <w:tblInd w:w="112" w:type="dxa"/>
        <w:tblLayout w:type="fixed"/>
        <w:tblCellMar>
          <w:left w:w="57" w:type="dxa"/>
          <w:right w:w="57" w:type="dxa"/>
        </w:tblCellMar>
        <w:tblLook w:val="01E0"/>
      </w:tblPr>
      <w:tblGrid>
        <w:gridCol w:w="713"/>
        <w:gridCol w:w="7303"/>
        <w:gridCol w:w="1959"/>
      </w:tblGrid>
      <w:tr w:rsidR="00134744" w:rsidRPr="00B36888" w:rsidTr="00134744">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134744" w:rsidRPr="00B36888" w:rsidRDefault="00134744" w:rsidP="007D5CB0">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134744" w:rsidRPr="00B36888" w:rsidRDefault="00134744" w:rsidP="007D5CB0">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134744" w:rsidRPr="00B36888" w:rsidRDefault="00134744" w:rsidP="007D5CB0">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Примерное количество часов</w:t>
            </w:r>
          </w:p>
        </w:tc>
      </w:tr>
      <w:tr w:rsidR="00134744" w:rsidRPr="00B36888"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B36888" w:rsidRDefault="00134744" w:rsidP="007D5CB0">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p>
        </w:tc>
        <w:tc>
          <w:tcPr>
            <w:tcW w:w="7303" w:type="dxa"/>
            <w:tcBorders>
              <w:top w:val="single" w:sz="4" w:space="0" w:color="231F20"/>
              <w:left w:val="single" w:sz="4" w:space="0" w:color="231F20"/>
              <w:bottom w:val="single" w:sz="4" w:space="0" w:color="231F20"/>
              <w:right w:val="single" w:sz="4" w:space="0" w:color="231F20"/>
            </w:tcBorders>
          </w:tcPr>
          <w:p w:rsidR="00134744" w:rsidRPr="00B36888" w:rsidRDefault="00134744" w:rsidP="007D5CB0">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134744" w:rsidRPr="00B36888" w:rsidRDefault="00134744" w:rsidP="007D5CB0">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p>
        </w:tc>
      </w:tr>
      <w:tr w:rsidR="00134744" w:rsidRPr="00B36888"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B36888" w:rsidRDefault="00134744" w:rsidP="007D5CB0">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134744" w:rsidRPr="00B36888" w:rsidRDefault="005848A4" w:rsidP="007D5CB0">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Российская революция </w:t>
            </w:r>
            <w:r w:rsidRPr="00B36888">
              <w:rPr>
                <w:rFonts w:ascii="Times New Roman" w:eastAsia="SchoolBookSanPin" w:hAnsi="Times New Roman"/>
                <w:sz w:val="24"/>
                <w:szCs w:val="24"/>
              </w:rPr>
              <w:t>1917—1922 гг.</w:t>
            </w:r>
          </w:p>
        </w:tc>
        <w:tc>
          <w:tcPr>
            <w:tcW w:w="1959" w:type="dxa"/>
            <w:tcBorders>
              <w:top w:val="single" w:sz="4" w:space="0" w:color="231F20"/>
              <w:left w:val="single" w:sz="4" w:space="0" w:color="231F20"/>
              <w:bottom w:val="single" w:sz="4" w:space="0" w:color="231F20"/>
              <w:right w:val="single" w:sz="4" w:space="0" w:color="231F20"/>
            </w:tcBorders>
          </w:tcPr>
          <w:p w:rsidR="00134744" w:rsidRPr="00B36888" w:rsidRDefault="00134744" w:rsidP="007D5CB0">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3</w:t>
            </w:r>
          </w:p>
        </w:tc>
      </w:tr>
      <w:tr w:rsidR="00134744" w:rsidRPr="00B36888"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B36888" w:rsidRDefault="00134744" w:rsidP="007D5CB0">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134744" w:rsidRPr="00B36888" w:rsidRDefault="00134744" w:rsidP="007D5CB0">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Великая Отече</w:t>
            </w:r>
            <w:r w:rsidR="005848A4" w:rsidRPr="00B36888">
              <w:rPr>
                <w:rFonts w:ascii="Times New Roman" w:eastAsia="SchoolBookSanPin" w:hAnsi="Times New Roman"/>
                <w:sz w:val="24"/>
                <w:szCs w:val="24"/>
              </w:rPr>
              <w:t xml:space="preserve">ственная война </w:t>
            </w:r>
            <w:r w:rsidRPr="00B36888">
              <w:rPr>
                <w:rFonts w:ascii="Times New Roman" w:eastAsia="SchoolBookSanPin" w:hAnsi="Times New Roman"/>
                <w:sz w:val="24"/>
                <w:szCs w:val="24"/>
              </w:rPr>
              <w:t>1941</w:t>
            </w:r>
            <w:r w:rsidRPr="00B36888">
              <w:rPr>
                <w:rFonts w:ascii="Times New Roman" w:eastAsia="SchoolBookSanPin" w:hAnsi="Times New Roman"/>
                <w:sz w:val="24"/>
                <w:szCs w:val="24"/>
                <w:lang w:val="ru-RU"/>
              </w:rPr>
              <w:t>-</w:t>
            </w:r>
            <w:r w:rsidR="005848A4" w:rsidRPr="00B36888">
              <w:rPr>
                <w:rFonts w:ascii="Times New Roman" w:eastAsia="SchoolBookSanPin" w:hAnsi="Times New Roman"/>
                <w:sz w:val="24"/>
                <w:szCs w:val="24"/>
              </w:rPr>
              <w:t>1945 гг.</w:t>
            </w:r>
          </w:p>
        </w:tc>
        <w:tc>
          <w:tcPr>
            <w:tcW w:w="1959" w:type="dxa"/>
            <w:tcBorders>
              <w:top w:val="single" w:sz="4" w:space="0" w:color="231F20"/>
              <w:left w:val="single" w:sz="4" w:space="0" w:color="231F20"/>
              <w:bottom w:val="single" w:sz="4" w:space="0" w:color="231F20"/>
              <w:right w:val="single" w:sz="4" w:space="0" w:color="231F20"/>
            </w:tcBorders>
          </w:tcPr>
          <w:p w:rsidR="00134744" w:rsidRPr="00B36888" w:rsidRDefault="00134744" w:rsidP="007D5CB0">
            <w:pPr>
              <w:spacing w:after="0" w:line="360" w:lineRule="auto"/>
              <w:jc w:val="both"/>
              <w:rPr>
                <w:rFonts w:ascii="Times New Roman" w:eastAsia="SchoolBookSanPin" w:hAnsi="Times New Roman"/>
                <w:sz w:val="24"/>
                <w:szCs w:val="24"/>
              </w:rPr>
            </w:pPr>
            <w:r w:rsidRPr="00B36888">
              <w:rPr>
                <w:rFonts w:ascii="Times New Roman" w:eastAsia="SchoolBookSanPin" w:hAnsi="Times New Roman"/>
                <w:sz w:val="24"/>
                <w:szCs w:val="24"/>
              </w:rPr>
              <w:t>4</w:t>
            </w:r>
          </w:p>
        </w:tc>
      </w:tr>
      <w:tr w:rsidR="00134744" w:rsidRPr="00B36888"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B36888" w:rsidRDefault="00134744" w:rsidP="007D5CB0">
            <w:pPr>
              <w:spacing w:after="0" w:line="360" w:lineRule="auto"/>
              <w:jc w:val="both"/>
              <w:rPr>
                <w:rFonts w:ascii="Times New Roman" w:eastAsia="SchoolBookSanPin" w:hAnsi="Times New Roman"/>
                <w:sz w:val="24"/>
                <w:szCs w:val="24"/>
              </w:rPr>
            </w:pPr>
            <w:r w:rsidRPr="00B36888">
              <w:rPr>
                <w:rFonts w:ascii="Times New Roman" w:eastAsia="SchoolBookSanPin" w:hAnsi="Times New Roman"/>
                <w:sz w:val="24"/>
                <w:szCs w:val="24"/>
              </w:rPr>
              <w:t>3</w:t>
            </w:r>
          </w:p>
        </w:tc>
        <w:tc>
          <w:tcPr>
            <w:tcW w:w="7303" w:type="dxa"/>
            <w:tcBorders>
              <w:top w:val="single" w:sz="4" w:space="0" w:color="231F20"/>
              <w:left w:val="single" w:sz="4" w:space="0" w:color="231F20"/>
              <w:bottom w:val="single" w:sz="4" w:space="0" w:color="231F20"/>
              <w:right w:val="single" w:sz="4" w:space="0" w:color="231F20"/>
            </w:tcBorders>
          </w:tcPr>
          <w:p w:rsidR="00134744" w:rsidRPr="00B36888" w:rsidRDefault="00134744" w:rsidP="007D5CB0">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Распад СССР. Становление новой России (</w:t>
            </w:r>
            <w:r w:rsidRPr="00B36888">
              <w:rPr>
                <w:rFonts w:ascii="Times New Roman" w:eastAsia="SchoolBookSanPin" w:hAnsi="Times New Roman"/>
                <w:position w:val="1"/>
                <w:sz w:val="24"/>
                <w:szCs w:val="24"/>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rsidR="00134744" w:rsidRPr="00B36888" w:rsidRDefault="00134744" w:rsidP="007D5CB0">
            <w:pPr>
              <w:spacing w:after="0" w:line="360" w:lineRule="auto"/>
              <w:jc w:val="both"/>
              <w:rPr>
                <w:rFonts w:ascii="Times New Roman" w:eastAsia="SchoolBookSanPin" w:hAnsi="Times New Roman"/>
                <w:sz w:val="24"/>
                <w:szCs w:val="24"/>
              </w:rPr>
            </w:pPr>
            <w:r w:rsidRPr="00B36888">
              <w:rPr>
                <w:rFonts w:ascii="Times New Roman" w:eastAsia="SchoolBookSanPin" w:hAnsi="Times New Roman"/>
                <w:sz w:val="24"/>
                <w:szCs w:val="24"/>
              </w:rPr>
              <w:t>2</w:t>
            </w:r>
          </w:p>
        </w:tc>
      </w:tr>
      <w:tr w:rsidR="00134744" w:rsidRPr="00B36888"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B36888" w:rsidRDefault="00134744" w:rsidP="007D5CB0">
            <w:pPr>
              <w:spacing w:after="0" w:line="360" w:lineRule="auto"/>
              <w:jc w:val="both"/>
              <w:rPr>
                <w:rFonts w:ascii="Times New Roman" w:eastAsia="SchoolBookSanPin" w:hAnsi="Times New Roman"/>
                <w:sz w:val="24"/>
                <w:szCs w:val="24"/>
              </w:rPr>
            </w:pPr>
            <w:r w:rsidRPr="00B36888">
              <w:rPr>
                <w:rFonts w:ascii="Times New Roman" w:eastAsia="SchoolBookSanPin" w:hAnsi="Times New Roman"/>
                <w:sz w:val="24"/>
                <w:szCs w:val="24"/>
              </w:rPr>
              <w:t>4</w:t>
            </w:r>
          </w:p>
        </w:tc>
        <w:tc>
          <w:tcPr>
            <w:tcW w:w="7303" w:type="dxa"/>
            <w:tcBorders>
              <w:top w:val="single" w:sz="4" w:space="0" w:color="231F20"/>
              <w:left w:val="single" w:sz="4" w:space="0" w:color="231F20"/>
              <w:bottom w:val="single" w:sz="4" w:space="0" w:color="231F20"/>
              <w:right w:val="single" w:sz="4" w:space="0" w:color="231F20"/>
            </w:tcBorders>
          </w:tcPr>
          <w:p w:rsidR="00134744" w:rsidRPr="00B36888" w:rsidRDefault="00134744" w:rsidP="007D5CB0">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Возрождение страны с 2000-х гг. Воссоединение</w:t>
            </w:r>
          </w:p>
          <w:p w:rsidR="00134744" w:rsidRPr="00B36888" w:rsidRDefault="00134744" w:rsidP="007D5CB0">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134744" w:rsidRPr="00B36888" w:rsidRDefault="00134744" w:rsidP="007D5CB0">
            <w:pPr>
              <w:spacing w:after="0" w:line="360" w:lineRule="auto"/>
              <w:jc w:val="both"/>
              <w:rPr>
                <w:rFonts w:ascii="Times New Roman" w:eastAsia="SchoolBookSanPin" w:hAnsi="Times New Roman"/>
                <w:sz w:val="24"/>
                <w:szCs w:val="24"/>
              </w:rPr>
            </w:pPr>
            <w:r w:rsidRPr="00B36888">
              <w:rPr>
                <w:rFonts w:ascii="Times New Roman" w:eastAsia="SchoolBookSanPin" w:hAnsi="Times New Roman"/>
                <w:sz w:val="24"/>
                <w:szCs w:val="24"/>
              </w:rPr>
              <w:t>3</w:t>
            </w:r>
          </w:p>
        </w:tc>
      </w:tr>
      <w:tr w:rsidR="00134744" w:rsidRPr="00B36888"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B36888" w:rsidRDefault="00134744" w:rsidP="007D5CB0">
            <w:pPr>
              <w:spacing w:after="0" w:line="360" w:lineRule="auto"/>
              <w:jc w:val="both"/>
              <w:rPr>
                <w:rFonts w:ascii="Times New Roman" w:eastAsia="SchoolBookSanPin" w:hAnsi="Times New Roman"/>
                <w:sz w:val="24"/>
                <w:szCs w:val="24"/>
              </w:rPr>
            </w:pPr>
            <w:r w:rsidRPr="00B36888">
              <w:rPr>
                <w:rFonts w:ascii="Times New Roman" w:eastAsia="SchoolBookSanPin" w:hAnsi="Times New Roman"/>
                <w:sz w:val="24"/>
                <w:szCs w:val="24"/>
              </w:rPr>
              <w:t>5</w:t>
            </w:r>
          </w:p>
        </w:tc>
        <w:tc>
          <w:tcPr>
            <w:tcW w:w="7303" w:type="dxa"/>
            <w:tcBorders>
              <w:top w:val="single" w:sz="4" w:space="0" w:color="231F20"/>
              <w:left w:val="single" w:sz="4" w:space="0" w:color="231F20"/>
              <w:bottom w:val="single" w:sz="4" w:space="0" w:color="231F20"/>
              <w:right w:val="single" w:sz="4" w:space="0" w:color="231F20"/>
            </w:tcBorders>
          </w:tcPr>
          <w:p w:rsidR="00134744" w:rsidRPr="00B36888" w:rsidRDefault="00134744" w:rsidP="007D5CB0">
            <w:pPr>
              <w:spacing w:after="0" w:line="360" w:lineRule="auto"/>
              <w:jc w:val="both"/>
              <w:rPr>
                <w:rFonts w:ascii="Times New Roman" w:eastAsia="SchoolBookSanPin" w:hAnsi="Times New Roman"/>
                <w:sz w:val="24"/>
                <w:szCs w:val="24"/>
              </w:rPr>
            </w:pPr>
            <w:r w:rsidRPr="00B36888">
              <w:rPr>
                <w:rFonts w:ascii="Times New Roman" w:eastAsia="SchoolBookSanPin" w:hAnsi="Times New Roman"/>
                <w:sz w:val="24"/>
                <w:szCs w:val="24"/>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134744" w:rsidRPr="00B36888" w:rsidRDefault="00134744" w:rsidP="007D5CB0">
            <w:pPr>
              <w:spacing w:after="0" w:line="360" w:lineRule="auto"/>
              <w:jc w:val="both"/>
              <w:rPr>
                <w:rFonts w:ascii="Times New Roman" w:eastAsia="SchoolBookSanPin" w:hAnsi="Times New Roman"/>
                <w:sz w:val="24"/>
                <w:szCs w:val="24"/>
              </w:rPr>
            </w:pPr>
            <w:r w:rsidRPr="00B36888">
              <w:rPr>
                <w:rFonts w:ascii="Times New Roman" w:eastAsia="SchoolBookSanPin" w:hAnsi="Times New Roman"/>
                <w:sz w:val="24"/>
                <w:szCs w:val="24"/>
              </w:rPr>
              <w:t>1</w:t>
            </w:r>
          </w:p>
        </w:tc>
      </w:tr>
    </w:tbl>
    <w:p w:rsidR="00134744" w:rsidRPr="00EE6744" w:rsidRDefault="00113FC4" w:rsidP="007D5CB0">
      <w:pPr>
        <w:spacing w:after="0" w:line="240" w:lineRule="auto"/>
        <w:ind w:firstLine="709"/>
        <w:jc w:val="both"/>
        <w:rPr>
          <w:rFonts w:ascii="Times New Roman" w:eastAsia="OfficinaSansBoldITC" w:hAnsi="Times New Roman"/>
          <w:sz w:val="28"/>
          <w:szCs w:val="24"/>
          <w:lang w:val="ru-RU"/>
        </w:rPr>
      </w:pPr>
      <w:r w:rsidRPr="00EE6744">
        <w:rPr>
          <w:rFonts w:ascii="Times New Roman" w:hAnsi="Times New Roman"/>
          <w:sz w:val="28"/>
          <w:szCs w:val="24"/>
          <w:lang w:val="ru-RU"/>
        </w:rPr>
        <w:t>149.</w:t>
      </w:r>
      <w:r w:rsidR="00134744" w:rsidRPr="00EE6744">
        <w:rPr>
          <w:rFonts w:ascii="Times New Roman" w:eastAsia="SchoolBookSanPin" w:hAnsi="Times New Roman"/>
          <w:sz w:val="28"/>
          <w:szCs w:val="24"/>
          <w:lang w:val="ru-RU"/>
        </w:rPr>
        <w:t>9.2.1. </w:t>
      </w:r>
      <w:r w:rsidR="00134744" w:rsidRPr="00EE6744">
        <w:rPr>
          <w:rFonts w:ascii="Times New Roman" w:eastAsia="OfficinaSansBoldITC" w:hAnsi="Times New Roman"/>
          <w:sz w:val="28"/>
          <w:szCs w:val="24"/>
          <w:lang w:val="ru-RU"/>
        </w:rPr>
        <w:t xml:space="preserve">Введение. </w:t>
      </w:r>
    </w:p>
    <w:p w:rsidR="004701E2" w:rsidRPr="00EE6744" w:rsidRDefault="00134744" w:rsidP="007D5CB0">
      <w:pPr>
        <w:spacing w:after="0" w:line="240" w:lineRule="auto"/>
        <w:ind w:firstLine="709"/>
        <w:jc w:val="both"/>
        <w:rPr>
          <w:rFonts w:ascii="Times New Roman" w:eastAsia="SchoolBookSanPin" w:hAnsi="Times New Roman"/>
          <w:sz w:val="28"/>
          <w:szCs w:val="24"/>
          <w:lang w:val="ru-RU"/>
        </w:rPr>
      </w:pPr>
      <w:r w:rsidRPr="00EE6744">
        <w:rPr>
          <w:rFonts w:ascii="Times New Roman" w:eastAsia="SchoolBookSanPin" w:hAnsi="Times New Roman"/>
          <w:sz w:val="28"/>
          <w:szCs w:val="24"/>
          <w:lang w:val="ru-RU"/>
        </w:rPr>
        <w:t xml:space="preserve">Преемственность всех этапов отечественной истории. Период Новейшей истории страны (с 1914 г. по настоящее время). Важнейшие события, процессы </w:t>
      </w:r>
      <w:r w:rsidRPr="00EE6744">
        <w:rPr>
          <w:rFonts w:ascii="Times New Roman" w:eastAsia="SchoolBookSanPin" w:hAnsi="Times New Roman"/>
          <w:sz w:val="28"/>
          <w:szCs w:val="24"/>
          <w:lang w:val="ru-RU"/>
        </w:rPr>
        <w:br/>
        <w:t xml:space="preserve">ХХ ‒ начала </w:t>
      </w:r>
      <w:r w:rsidRPr="00EE6744">
        <w:rPr>
          <w:rFonts w:ascii="Times New Roman" w:eastAsia="SchoolBookSanPin" w:hAnsi="Times New Roman"/>
          <w:sz w:val="28"/>
          <w:szCs w:val="24"/>
        </w:rPr>
        <w:t>XXI</w:t>
      </w:r>
      <w:r w:rsidR="004701E2" w:rsidRPr="00EE6744">
        <w:rPr>
          <w:rFonts w:ascii="Times New Roman" w:eastAsia="SchoolBookSanPin" w:hAnsi="Times New Roman"/>
          <w:sz w:val="28"/>
          <w:szCs w:val="24"/>
          <w:lang w:val="ru-RU"/>
        </w:rPr>
        <w:t xml:space="preserve"> в.</w:t>
      </w:r>
    </w:p>
    <w:p w:rsidR="004701E2" w:rsidRPr="00EE6744" w:rsidRDefault="00113FC4" w:rsidP="007D5CB0">
      <w:pPr>
        <w:spacing w:after="0" w:line="240" w:lineRule="auto"/>
        <w:ind w:firstLine="709"/>
        <w:jc w:val="both"/>
        <w:rPr>
          <w:rFonts w:ascii="Times New Roman" w:eastAsia="SchoolBookSanPin" w:hAnsi="Times New Roman"/>
          <w:sz w:val="28"/>
          <w:szCs w:val="24"/>
          <w:lang w:val="ru-RU"/>
        </w:rPr>
      </w:pPr>
      <w:r w:rsidRPr="00EE6744">
        <w:rPr>
          <w:rFonts w:ascii="Times New Roman" w:eastAsia="SchoolBookSanPin" w:hAnsi="Times New Roman"/>
          <w:sz w:val="28"/>
          <w:szCs w:val="24"/>
          <w:lang w:val="ru-RU"/>
        </w:rPr>
        <w:t>149.</w:t>
      </w:r>
      <w:r w:rsidR="004701E2" w:rsidRPr="00EE6744">
        <w:rPr>
          <w:rFonts w:ascii="Times New Roman" w:eastAsia="SchoolBookSanPin" w:hAnsi="Times New Roman"/>
          <w:sz w:val="28"/>
          <w:szCs w:val="24"/>
          <w:lang w:val="ru-RU"/>
        </w:rPr>
        <w:t>9.2.2. Российская революция 1917—1922 гг.</w:t>
      </w:r>
    </w:p>
    <w:p w:rsidR="00134744" w:rsidRPr="00EE6744" w:rsidRDefault="00134744" w:rsidP="007D5CB0">
      <w:pPr>
        <w:spacing w:after="0" w:line="240" w:lineRule="auto"/>
        <w:ind w:firstLine="709"/>
        <w:jc w:val="both"/>
        <w:rPr>
          <w:rFonts w:ascii="Times New Roman" w:eastAsia="SchoolBookSanPin" w:hAnsi="Times New Roman"/>
          <w:sz w:val="28"/>
          <w:szCs w:val="24"/>
          <w:lang w:val="ru-RU"/>
        </w:rPr>
      </w:pPr>
      <w:r w:rsidRPr="00EE6744">
        <w:rPr>
          <w:rFonts w:ascii="Times New Roman" w:eastAsia="SchoolBookSanPin" w:hAnsi="Times New Roman"/>
          <w:sz w:val="28"/>
          <w:szCs w:val="24"/>
          <w:lang w:val="ru-RU"/>
        </w:rPr>
        <w:t xml:space="preserve">Российская империя накануне Февральской революции </w:t>
      </w:r>
      <w:r w:rsidRPr="00EE6744">
        <w:rPr>
          <w:rFonts w:ascii="Times New Roman" w:eastAsia="SchoolBookSanPin" w:hAnsi="Times New Roman"/>
          <w:position w:val="1"/>
          <w:sz w:val="28"/>
          <w:szCs w:val="24"/>
          <w:lang w:val="ru-RU"/>
        </w:rPr>
        <w:t>1917 г.: общенациональный кризис.</w:t>
      </w:r>
    </w:p>
    <w:p w:rsidR="00134744" w:rsidRPr="00EE6744" w:rsidRDefault="00134744" w:rsidP="007D5CB0">
      <w:pPr>
        <w:spacing w:after="0" w:line="240" w:lineRule="auto"/>
        <w:ind w:firstLine="709"/>
        <w:jc w:val="both"/>
        <w:rPr>
          <w:rFonts w:ascii="Times New Roman" w:eastAsia="SchoolBookSanPin" w:hAnsi="Times New Roman"/>
          <w:sz w:val="28"/>
          <w:szCs w:val="24"/>
          <w:lang w:val="ru-RU"/>
        </w:rPr>
      </w:pPr>
      <w:r w:rsidRPr="00EE6744">
        <w:rPr>
          <w:rFonts w:ascii="Times New Roman" w:eastAsia="SchoolBookSanPin" w:hAnsi="Times New Roman"/>
          <w:position w:val="1"/>
          <w:sz w:val="28"/>
          <w:szCs w:val="24"/>
          <w:lang w:val="ru-RU"/>
        </w:rPr>
        <w:lastRenderedPageBreak/>
        <w:t xml:space="preserve">Февральское восстание в Петрограде. Отречение Николая </w:t>
      </w:r>
      <w:r w:rsidRPr="00EE6744">
        <w:rPr>
          <w:rFonts w:ascii="Times New Roman" w:eastAsia="SchoolBookSanPin" w:hAnsi="Times New Roman"/>
          <w:position w:val="1"/>
          <w:sz w:val="28"/>
          <w:szCs w:val="24"/>
        </w:rPr>
        <w:t>II</w:t>
      </w:r>
      <w:r w:rsidRPr="00EE6744">
        <w:rPr>
          <w:rFonts w:ascii="Times New Roman" w:eastAsia="SchoolBookSanPin" w:hAnsi="Times New Roman"/>
          <w:position w:val="1"/>
          <w:sz w:val="28"/>
          <w:szCs w:val="24"/>
          <w:lang w:val="ru-RU"/>
        </w:rPr>
        <w:t>.</w:t>
      </w:r>
    </w:p>
    <w:p w:rsidR="00134744" w:rsidRPr="00EE6744" w:rsidRDefault="00134744" w:rsidP="007D5CB0">
      <w:pPr>
        <w:spacing w:after="0" w:line="240" w:lineRule="auto"/>
        <w:ind w:firstLine="709"/>
        <w:jc w:val="both"/>
        <w:rPr>
          <w:rFonts w:ascii="Times New Roman" w:eastAsia="SchoolBookSanPin" w:hAnsi="Times New Roman"/>
          <w:sz w:val="28"/>
          <w:szCs w:val="24"/>
          <w:lang w:val="ru-RU"/>
        </w:rPr>
      </w:pPr>
      <w:r w:rsidRPr="00EE6744">
        <w:rPr>
          <w:rFonts w:ascii="Times New Roman" w:eastAsia="SchoolBookSanPin" w:hAnsi="Times New Roman"/>
          <w:position w:val="1"/>
          <w:sz w:val="28"/>
          <w:szCs w:val="24"/>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34744" w:rsidRPr="00EE6744" w:rsidRDefault="00134744" w:rsidP="007D5CB0">
      <w:pPr>
        <w:spacing w:after="0" w:line="240" w:lineRule="auto"/>
        <w:ind w:firstLine="709"/>
        <w:jc w:val="both"/>
        <w:rPr>
          <w:rFonts w:ascii="Times New Roman" w:eastAsia="SchoolBookSanPin" w:hAnsi="Times New Roman"/>
          <w:sz w:val="28"/>
          <w:szCs w:val="24"/>
          <w:lang w:val="ru-RU"/>
        </w:rPr>
      </w:pPr>
      <w:r w:rsidRPr="00EE6744">
        <w:rPr>
          <w:rFonts w:ascii="Times New Roman" w:eastAsia="SchoolBookSanPin" w:hAnsi="Times New Roman"/>
          <w:position w:val="1"/>
          <w:sz w:val="28"/>
          <w:szCs w:val="24"/>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EE6744">
        <w:rPr>
          <w:rFonts w:ascii="Times New Roman" w:eastAsia="SchoolBookSanPin" w:hAnsi="Times New Roman"/>
          <w:sz w:val="28"/>
          <w:szCs w:val="24"/>
          <w:lang w:val="ru-RU"/>
        </w:rPr>
        <w:t xml:space="preserve"> РККА. Советская национальная политика. Образование РСФСР как добровольного союза народов России.</w:t>
      </w:r>
    </w:p>
    <w:p w:rsidR="00134744" w:rsidRPr="00EE6744" w:rsidRDefault="00134744" w:rsidP="007D5CB0">
      <w:pPr>
        <w:spacing w:after="0" w:line="240" w:lineRule="auto"/>
        <w:ind w:firstLine="709"/>
        <w:jc w:val="both"/>
        <w:rPr>
          <w:rFonts w:ascii="Times New Roman" w:eastAsia="SchoolBookSanPin" w:hAnsi="Times New Roman"/>
          <w:sz w:val="28"/>
          <w:szCs w:val="24"/>
          <w:lang w:val="ru-RU"/>
        </w:rPr>
      </w:pPr>
      <w:r w:rsidRPr="00EE6744">
        <w:rPr>
          <w:rFonts w:ascii="Times New Roman" w:eastAsia="SchoolBookSanPin" w:hAnsi="Times New Roman"/>
          <w:sz w:val="28"/>
          <w:szCs w:val="24"/>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134744" w:rsidRPr="00EE6744" w:rsidRDefault="00134744" w:rsidP="007D5CB0">
      <w:pPr>
        <w:spacing w:after="0" w:line="240" w:lineRule="auto"/>
        <w:ind w:firstLine="709"/>
        <w:jc w:val="both"/>
        <w:rPr>
          <w:rFonts w:ascii="Times New Roman" w:eastAsia="SchoolBookSanPin" w:hAnsi="Times New Roman"/>
          <w:sz w:val="28"/>
          <w:szCs w:val="24"/>
          <w:lang w:val="ru-RU"/>
        </w:rPr>
      </w:pPr>
      <w:r w:rsidRPr="00EE6744">
        <w:rPr>
          <w:rFonts w:ascii="Times New Roman" w:eastAsia="SchoolBookSanPin" w:hAnsi="Times New Roman"/>
          <w:sz w:val="28"/>
          <w:szCs w:val="24"/>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134744" w:rsidRPr="00EE6744" w:rsidRDefault="00134744" w:rsidP="007D5CB0">
      <w:pPr>
        <w:spacing w:after="0" w:line="240" w:lineRule="auto"/>
        <w:ind w:firstLine="709"/>
        <w:jc w:val="both"/>
        <w:rPr>
          <w:rFonts w:ascii="Times New Roman" w:eastAsia="SchoolBookSanPin" w:hAnsi="Times New Roman"/>
          <w:sz w:val="28"/>
          <w:szCs w:val="24"/>
          <w:lang w:val="ru-RU"/>
        </w:rPr>
      </w:pPr>
      <w:r w:rsidRPr="00EE6744">
        <w:rPr>
          <w:rFonts w:ascii="Times New Roman" w:eastAsia="SchoolBookSanPin" w:hAnsi="Times New Roman"/>
          <w:position w:val="1"/>
          <w:sz w:val="28"/>
          <w:szCs w:val="24"/>
          <w:lang w:val="ru-RU"/>
        </w:rPr>
        <w:t xml:space="preserve">Влияние революционных событий на общемировые процессы </w:t>
      </w:r>
      <w:r w:rsidRPr="00EE6744">
        <w:rPr>
          <w:rFonts w:ascii="Times New Roman" w:eastAsia="SchoolBookSanPin" w:hAnsi="Times New Roman"/>
          <w:position w:val="1"/>
          <w:sz w:val="28"/>
          <w:szCs w:val="24"/>
        </w:rPr>
        <w:t>XX</w:t>
      </w:r>
      <w:r w:rsidRPr="00EE6744">
        <w:rPr>
          <w:rFonts w:ascii="Times New Roman" w:eastAsia="SchoolBookSanPin" w:hAnsi="Times New Roman"/>
          <w:position w:val="1"/>
          <w:sz w:val="28"/>
          <w:szCs w:val="24"/>
          <w:lang w:val="ru-RU"/>
        </w:rPr>
        <w:t xml:space="preserve"> в., историю народов России.</w:t>
      </w:r>
    </w:p>
    <w:p w:rsidR="00134744" w:rsidRPr="00EE6744" w:rsidRDefault="00113FC4" w:rsidP="007D5CB0">
      <w:pPr>
        <w:spacing w:after="0" w:line="240" w:lineRule="auto"/>
        <w:ind w:firstLine="709"/>
        <w:jc w:val="both"/>
        <w:rPr>
          <w:rFonts w:ascii="Times New Roman" w:eastAsia="OfficinaSansBookITC" w:hAnsi="Times New Roman"/>
          <w:sz w:val="28"/>
          <w:szCs w:val="24"/>
          <w:lang w:val="ru-RU"/>
        </w:rPr>
      </w:pPr>
      <w:r w:rsidRPr="00EE6744">
        <w:rPr>
          <w:rFonts w:ascii="Times New Roman" w:hAnsi="Times New Roman"/>
          <w:sz w:val="28"/>
          <w:szCs w:val="24"/>
          <w:lang w:val="ru-RU"/>
        </w:rPr>
        <w:t>149.</w:t>
      </w:r>
      <w:r w:rsidR="00134744" w:rsidRPr="00EE6744">
        <w:rPr>
          <w:rFonts w:ascii="Times New Roman" w:eastAsia="SchoolBookSanPin" w:hAnsi="Times New Roman"/>
          <w:sz w:val="28"/>
          <w:szCs w:val="24"/>
          <w:lang w:val="ru-RU"/>
        </w:rPr>
        <w:t>9.2.3. </w:t>
      </w:r>
      <w:r w:rsidR="00134744" w:rsidRPr="00EE6744">
        <w:rPr>
          <w:rFonts w:ascii="Times New Roman" w:eastAsia="OfficinaSansBoldITC" w:hAnsi="Times New Roman"/>
          <w:sz w:val="28"/>
          <w:szCs w:val="24"/>
          <w:lang w:val="ru-RU"/>
        </w:rPr>
        <w:t xml:space="preserve">Великая Отечественная война </w:t>
      </w:r>
      <w:r w:rsidR="004701E2" w:rsidRPr="00EE6744">
        <w:rPr>
          <w:rFonts w:ascii="Times New Roman" w:eastAsia="OfficinaSansBoldITC" w:hAnsi="Times New Roman"/>
          <w:sz w:val="28"/>
          <w:szCs w:val="24"/>
          <w:lang w:val="ru-RU"/>
        </w:rPr>
        <w:t>1941-1945 гг</w:t>
      </w:r>
      <w:r w:rsidR="00134744" w:rsidRPr="00EE6744">
        <w:rPr>
          <w:rFonts w:ascii="Times New Roman" w:eastAsia="OfficinaSansBoldITC" w:hAnsi="Times New Roman"/>
          <w:sz w:val="28"/>
          <w:szCs w:val="24"/>
          <w:lang w:val="ru-RU"/>
        </w:rPr>
        <w:t xml:space="preserve">. </w:t>
      </w:r>
    </w:p>
    <w:p w:rsidR="00134744" w:rsidRPr="00EE6744" w:rsidRDefault="00134744" w:rsidP="007D5CB0">
      <w:pPr>
        <w:spacing w:after="0" w:line="240" w:lineRule="auto"/>
        <w:ind w:firstLine="709"/>
        <w:jc w:val="both"/>
        <w:rPr>
          <w:rFonts w:ascii="Times New Roman" w:eastAsia="SchoolBookSanPin" w:hAnsi="Times New Roman"/>
          <w:sz w:val="28"/>
          <w:szCs w:val="24"/>
          <w:lang w:val="ru-RU"/>
        </w:rPr>
      </w:pPr>
      <w:r w:rsidRPr="00EE6744">
        <w:rPr>
          <w:rFonts w:ascii="Times New Roman" w:eastAsia="SchoolBookSanPin" w:hAnsi="Times New Roman"/>
          <w:sz w:val="28"/>
          <w:szCs w:val="24"/>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134744" w:rsidRPr="00EE6744" w:rsidRDefault="00134744" w:rsidP="007D5CB0">
      <w:pPr>
        <w:spacing w:after="0" w:line="240" w:lineRule="auto"/>
        <w:ind w:firstLine="709"/>
        <w:jc w:val="both"/>
        <w:rPr>
          <w:rFonts w:ascii="Times New Roman" w:eastAsia="SchoolBookSanPin" w:hAnsi="Times New Roman"/>
          <w:sz w:val="28"/>
          <w:szCs w:val="24"/>
          <w:lang w:val="ru-RU"/>
        </w:rPr>
      </w:pPr>
      <w:r w:rsidRPr="00EE6744">
        <w:rPr>
          <w:rFonts w:ascii="Times New Roman" w:eastAsia="SchoolBookSanPin" w:hAnsi="Times New Roman"/>
          <w:sz w:val="28"/>
          <w:szCs w:val="24"/>
          <w:lang w:val="ru-RU"/>
        </w:rPr>
        <w:t>Битва за Москву. Парад 7 ноября 1941 г. на Красной площади. Срыв германских планов молниеносной войны.</w:t>
      </w:r>
    </w:p>
    <w:p w:rsidR="00134744" w:rsidRPr="00EE6744" w:rsidRDefault="00134744" w:rsidP="007D5CB0">
      <w:pPr>
        <w:spacing w:after="0" w:line="240" w:lineRule="auto"/>
        <w:ind w:firstLine="709"/>
        <w:jc w:val="both"/>
        <w:rPr>
          <w:rFonts w:ascii="Times New Roman" w:eastAsia="SchoolBookSanPin" w:hAnsi="Times New Roman"/>
          <w:sz w:val="28"/>
          <w:szCs w:val="24"/>
          <w:lang w:val="ru-RU"/>
        </w:rPr>
      </w:pPr>
      <w:r w:rsidRPr="00EE6744">
        <w:rPr>
          <w:rFonts w:ascii="Times New Roman" w:eastAsia="SchoolBookSanPin" w:hAnsi="Times New Roman"/>
          <w:sz w:val="28"/>
          <w:szCs w:val="24"/>
          <w:lang w:val="ru-RU"/>
        </w:rPr>
        <w:t>Блокада Ленинграда. Дорога жизни. Значение героического сопротивления Ленинграда.</w:t>
      </w:r>
    </w:p>
    <w:p w:rsidR="00134744" w:rsidRPr="00EE6744" w:rsidRDefault="00134744" w:rsidP="007D5CB0">
      <w:pPr>
        <w:spacing w:after="0" w:line="240" w:lineRule="auto"/>
        <w:ind w:firstLine="709"/>
        <w:jc w:val="both"/>
        <w:rPr>
          <w:rFonts w:ascii="Times New Roman" w:eastAsia="SchoolBookSanPin" w:hAnsi="Times New Roman"/>
          <w:sz w:val="28"/>
          <w:szCs w:val="24"/>
          <w:lang w:val="ru-RU"/>
        </w:rPr>
      </w:pPr>
      <w:r w:rsidRPr="00EE6744">
        <w:rPr>
          <w:rFonts w:ascii="Times New Roman" w:eastAsia="SchoolBookSanPin" w:hAnsi="Times New Roman"/>
          <w:sz w:val="28"/>
          <w:szCs w:val="24"/>
          <w:lang w:val="ru-RU"/>
        </w:rPr>
        <w:t xml:space="preserve">Гитлеровский план «Ост». Преступления нацистов и их пособников </w:t>
      </w:r>
      <w:r w:rsidRPr="00EE6744">
        <w:rPr>
          <w:rFonts w:ascii="Times New Roman" w:eastAsia="SchoolBookSanPin" w:hAnsi="Times New Roman"/>
          <w:sz w:val="28"/>
          <w:szCs w:val="24"/>
          <w:lang w:val="ru-RU"/>
        </w:rPr>
        <w:br/>
        <w:t>на территории СССР. Разграбление и уничтожение культурных ценностей. Холокост. Гитлеровские лагеря уничтожения (лагеря смерти).</w:t>
      </w:r>
    </w:p>
    <w:p w:rsidR="00134744" w:rsidRPr="00EE6744" w:rsidRDefault="00134744" w:rsidP="007D5CB0">
      <w:pPr>
        <w:spacing w:after="0" w:line="240" w:lineRule="auto"/>
        <w:ind w:firstLine="709"/>
        <w:jc w:val="both"/>
        <w:rPr>
          <w:rFonts w:ascii="Times New Roman" w:eastAsia="SchoolBookSanPin" w:hAnsi="Times New Roman"/>
          <w:sz w:val="28"/>
          <w:szCs w:val="24"/>
          <w:lang w:val="ru-RU"/>
        </w:rPr>
      </w:pPr>
      <w:r w:rsidRPr="00EE6744">
        <w:rPr>
          <w:rFonts w:ascii="Times New Roman" w:eastAsia="SchoolBookSanPin" w:hAnsi="Times New Roman"/>
          <w:sz w:val="28"/>
          <w:szCs w:val="24"/>
          <w:lang w:val="ru-RU"/>
        </w:rPr>
        <w:t>Коренной перелом в ходе Великой Отечественной войны. Сталинградская битва. Битва на Курской дуге.</w:t>
      </w:r>
    </w:p>
    <w:p w:rsidR="00134744" w:rsidRPr="00EE6744" w:rsidRDefault="00134744" w:rsidP="007D5CB0">
      <w:pPr>
        <w:spacing w:after="0" w:line="240" w:lineRule="auto"/>
        <w:ind w:firstLine="709"/>
        <w:jc w:val="both"/>
        <w:rPr>
          <w:rFonts w:ascii="Times New Roman" w:eastAsia="SchoolBookSanPin" w:hAnsi="Times New Roman"/>
          <w:sz w:val="28"/>
          <w:szCs w:val="24"/>
          <w:lang w:val="ru-RU"/>
        </w:rPr>
      </w:pPr>
      <w:r w:rsidRPr="00EE6744">
        <w:rPr>
          <w:rFonts w:ascii="Times New Roman" w:eastAsia="SchoolBookSanPin" w:hAnsi="Times New Roman"/>
          <w:sz w:val="28"/>
          <w:szCs w:val="24"/>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134744" w:rsidRPr="00EE6744" w:rsidRDefault="00134744" w:rsidP="007D5CB0">
      <w:pPr>
        <w:spacing w:after="0" w:line="240" w:lineRule="auto"/>
        <w:ind w:firstLine="709"/>
        <w:jc w:val="both"/>
        <w:rPr>
          <w:rFonts w:ascii="Times New Roman" w:eastAsia="SchoolBookSanPin" w:hAnsi="Times New Roman"/>
          <w:sz w:val="28"/>
          <w:szCs w:val="24"/>
          <w:lang w:val="ru-RU"/>
        </w:rPr>
      </w:pPr>
      <w:r w:rsidRPr="00EE6744">
        <w:rPr>
          <w:rFonts w:ascii="Times New Roman" w:eastAsia="SchoolBookSanPin" w:hAnsi="Times New Roman"/>
          <w:sz w:val="28"/>
          <w:szCs w:val="24"/>
          <w:lang w:val="ru-RU"/>
        </w:rPr>
        <w:t>Освобождение оккупированной территории СССР. Белорусская наступательная операция (операция «Багратион») Красной Армии.</w:t>
      </w:r>
    </w:p>
    <w:p w:rsidR="00134744" w:rsidRPr="00EE6744" w:rsidRDefault="00134744" w:rsidP="007D5CB0">
      <w:pPr>
        <w:spacing w:after="0" w:line="240" w:lineRule="auto"/>
        <w:ind w:firstLine="709"/>
        <w:jc w:val="both"/>
        <w:rPr>
          <w:rFonts w:ascii="Times New Roman" w:eastAsia="SchoolBookSanPin" w:hAnsi="Times New Roman"/>
          <w:sz w:val="28"/>
          <w:szCs w:val="24"/>
          <w:lang w:val="ru-RU"/>
        </w:rPr>
      </w:pPr>
      <w:r w:rsidRPr="00EE6744">
        <w:rPr>
          <w:rFonts w:ascii="Times New Roman" w:eastAsia="SchoolBookSanPin" w:hAnsi="Times New Roman"/>
          <w:sz w:val="28"/>
          <w:szCs w:val="24"/>
          <w:lang w:val="ru-RU"/>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134744" w:rsidRPr="00EE6744" w:rsidRDefault="00134744" w:rsidP="007D5CB0">
      <w:pPr>
        <w:spacing w:after="0" w:line="240" w:lineRule="auto"/>
        <w:ind w:firstLine="709"/>
        <w:jc w:val="both"/>
        <w:rPr>
          <w:rFonts w:ascii="Times New Roman" w:eastAsia="SchoolBookSanPin" w:hAnsi="Times New Roman"/>
          <w:sz w:val="28"/>
          <w:szCs w:val="24"/>
          <w:lang w:val="ru-RU"/>
        </w:rPr>
      </w:pPr>
      <w:r w:rsidRPr="00EE6744">
        <w:rPr>
          <w:rFonts w:ascii="Times New Roman" w:eastAsia="SchoolBookSanPin" w:hAnsi="Times New Roman"/>
          <w:sz w:val="28"/>
          <w:szCs w:val="24"/>
          <w:lang w:val="ru-RU"/>
        </w:rPr>
        <w:t>Разгром милитаристской Японии. 3 сентября ‒ окончание Второй мировой войны.</w:t>
      </w:r>
    </w:p>
    <w:p w:rsidR="00134744" w:rsidRPr="00EE6744" w:rsidRDefault="00134744" w:rsidP="007D5CB0">
      <w:pPr>
        <w:spacing w:after="0" w:line="240" w:lineRule="auto"/>
        <w:ind w:firstLine="709"/>
        <w:jc w:val="both"/>
        <w:rPr>
          <w:rFonts w:ascii="Times New Roman" w:eastAsia="SchoolBookSanPin" w:hAnsi="Times New Roman"/>
          <w:sz w:val="28"/>
          <w:szCs w:val="24"/>
          <w:lang w:val="ru-RU"/>
        </w:rPr>
      </w:pPr>
      <w:r w:rsidRPr="00EE6744">
        <w:rPr>
          <w:rFonts w:ascii="Times New Roman" w:eastAsia="SchoolBookSanPin" w:hAnsi="Times New Roman"/>
          <w:sz w:val="28"/>
          <w:szCs w:val="24"/>
          <w:lang w:val="ru-RU"/>
        </w:rPr>
        <w:t xml:space="preserve">Источники Победы советского народа. Выдающиеся полководцы Великой </w:t>
      </w:r>
      <w:r w:rsidRPr="00EE6744">
        <w:rPr>
          <w:rFonts w:ascii="Times New Roman" w:eastAsia="SchoolBookSanPin" w:hAnsi="Times New Roman"/>
          <w:sz w:val="28"/>
          <w:szCs w:val="24"/>
          <w:lang w:val="ru-RU"/>
        </w:rPr>
        <w:lastRenderedPageBreak/>
        <w:t>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34744" w:rsidRPr="00EE6744" w:rsidRDefault="00134744" w:rsidP="007D5CB0">
      <w:pPr>
        <w:spacing w:after="0" w:line="240" w:lineRule="auto"/>
        <w:ind w:firstLine="709"/>
        <w:jc w:val="both"/>
        <w:rPr>
          <w:rFonts w:ascii="Times New Roman" w:eastAsia="SchoolBookSanPin" w:hAnsi="Times New Roman"/>
          <w:sz w:val="28"/>
          <w:szCs w:val="24"/>
          <w:lang w:val="ru-RU"/>
        </w:rPr>
      </w:pPr>
      <w:r w:rsidRPr="00EE6744">
        <w:rPr>
          <w:rFonts w:ascii="Times New Roman" w:eastAsia="SchoolBookSanPin" w:hAnsi="Times New Roman"/>
          <w:sz w:val="28"/>
          <w:szCs w:val="24"/>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134744" w:rsidRPr="00EE6744" w:rsidRDefault="00134744" w:rsidP="007D5CB0">
      <w:pPr>
        <w:spacing w:after="0" w:line="240" w:lineRule="auto"/>
        <w:ind w:firstLine="709"/>
        <w:jc w:val="both"/>
        <w:rPr>
          <w:rFonts w:ascii="Times New Roman" w:eastAsia="SchoolBookSanPin" w:hAnsi="Times New Roman"/>
          <w:sz w:val="28"/>
          <w:szCs w:val="24"/>
          <w:lang w:val="ru-RU"/>
        </w:rPr>
      </w:pPr>
      <w:r w:rsidRPr="00EE6744">
        <w:rPr>
          <w:rFonts w:ascii="Times New Roman" w:eastAsia="SchoolBookSanPin" w:hAnsi="Times New Roman"/>
          <w:sz w:val="28"/>
          <w:szCs w:val="24"/>
          <w:lang w:val="ru-RU"/>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134744" w:rsidRPr="00EE6744" w:rsidRDefault="00134744" w:rsidP="007D5CB0">
      <w:pPr>
        <w:spacing w:after="0" w:line="240" w:lineRule="auto"/>
        <w:ind w:firstLine="709"/>
        <w:jc w:val="both"/>
        <w:rPr>
          <w:rFonts w:ascii="Times New Roman" w:eastAsia="SchoolBookSanPin" w:hAnsi="Times New Roman"/>
          <w:sz w:val="28"/>
          <w:szCs w:val="24"/>
          <w:lang w:val="ru-RU"/>
        </w:rPr>
      </w:pPr>
      <w:r w:rsidRPr="00EE6744">
        <w:rPr>
          <w:rFonts w:ascii="Times New Roman" w:eastAsia="SchoolBookSanPin" w:hAnsi="Times New Roman"/>
          <w:sz w:val="28"/>
          <w:szCs w:val="24"/>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134744" w:rsidRPr="00EE6744" w:rsidRDefault="00134744" w:rsidP="007D5CB0">
      <w:pPr>
        <w:spacing w:after="0" w:line="240" w:lineRule="auto"/>
        <w:ind w:firstLine="709"/>
        <w:jc w:val="both"/>
        <w:rPr>
          <w:rFonts w:ascii="Times New Roman" w:eastAsia="SchoolBookSanPin" w:hAnsi="Times New Roman"/>
          <w:sz w:val="28"/>
          <w:szCs w:val="24"/>
          <w:lang w:val="ru-RU"/>
        </w:rPr>
      </w:pPr>
      <w:r w:rsidRPr="00EE6744">
        <w:rPr>
          <w:rFonts w:ascii="Times New Roman" w:eastAsia="SchoolBookSanPin" w:hAnsi="Times New Roman"/>
          <w:sz w:val="28"/>
          <w:szCs w:val="24"/>
          <w:lang w:val="ru-RU"/>
        </w:rPr>
        <w:t xml:space="preserve">9 мая 1945 г. ‒ День Победы советского народа в Великой Отечественной войне 1941–1945 гг. Парад на Красной площади и праздничные шествия в честь </w:t>
      </w:r>
      <w:r w:rsidRPr="00EE6744">
        <w:rPr>
          <w:rFonts w:ascii="Times New Roman" w:eastAsia="SchoolBookSanPin" w:hAnsi="Times New Roman"/>
          <w:sz w:val="28"/>
          <w:szCs w:val="24"/>
          <w:lang w:val="ru-RU"/>
        </w:rPr>
        <w:br/>
        <w:t>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34744" w:rsidRPr="00EE6744" w:rsidRDefault="00113FC4" w:rsidP="007D5CB0">
      <w:pPr>
        <w:spacing w:after="0" w:line="240" w:lineRule="auto"/>
        <w:ind w:firstLine="709"/>
        <w:jc w:val="both"/>
        <w:rPr>
          <w:rFonts w:ascii="Times New Roman" w:eastAsia="OfficinaSansBookITC" w:hAnsi="Times New Roman"/>
          <w:sz w:val="28"/>
          <w:szCs w:val="24"/>
          <w:lang w:val="ru-RU"/>
        </w:rPr>
      </w:pPr>
      <w:r w:rsidRPr="00EE6744">
        <w:rPr>
          <w:rFonts w:ascii="Times New Roman" w:hAnsi="Times New Roman"/>
          <w:sz w:val="28"/>
          <w:szCs w:val="24"/>
          <w:lang w:val="ru-RU"/>
        </w:rPr>
        <w:t>149.</w:t>
      </w:r>
      <w:r w:rsidR="00134744" w:rsidRPr="00EE6744">
        <w:rPr>
          <w:rFonts w:ascii="Times New Roman" w:eastAsia="SchoolBookSanPin" w:hAnsi="Times New Roman"/>
          <w:sz w:val="28"/>
          <w:szCs w:val="24"/>
          <w:lang w:val="ru-RU"/>
        </w:rPr>
        <w:t>9.2.4. </w:t>
      </w:r>
      <w:r w:rsidR="00134744" w:rsidRPr="00EE6744">
        <w:rPr>
          <w:rFonts w:ascii="Times New Roman" w:eastAsia="OfficinaSansBoldITC" w:hAnsi="Times New Roman"/>
          <w:sz w:val="28"/>
          <w:szCs w:val="24"/>
          <w:lang w:val="ru-RU"/>
        </w:rPr>
        <w:t xml:space="preserve">Распад СССР. </w:t>
      </w:r>
      <w:r w:rsidR="00134744" w:rsidRPr="00EE6744">
        <w:rPr>
          <w:rFonts w:ascii="Times New Roman" w:eastAsia="OfficinaSansBoldITC" w:hAnsi="Times New Roman"/>
          <w:position w:val="1"/>
          <w:sz w:val="28"/>
          <w:szCs w:val="24"/>
          <w:lang w:val="ru-RU"/>
        </w:rPr>
        <w:t xml:space="preserve">Становление новой России (1992-1999 гг.). </w:t>
      </w:r>
    </w:p>
    <w:p w:rsidR="00134744" w:rsidRPr="00EE6744" w:rsidRDefault="00134744" w:rsidP="007D5CB0">
      <w:pPr>
        <w:spacing w:after="0" w:line="240" w:lineRule="auto"/>
        <w:ind w:firstLine="709"/>
        <w:jc w:val="both"/>
        <w:rPr>
          <w:rFonts w:ascii="Times New Roman" w:eastAsia="SchoolBookSanPin" w:hAnsi="Times New Roman"/>
          <w:sz w:val="28"/>
          <w:szCs w:val="24"/>
          <w:lang w:val="ru-RU"/>
        </w:rPr>
      </w:pPr>
      <w:r w:rsidRPr="00EE6744">
        <w:rPr>
          <w:rFonts w:ascii="Times New Roman" w:eastAsia="SchoolBookSanPin" w:hAnsi="Times New Roman"/>
          <w:sz w:val="28"/>
          <w:szCs w:val="24"/>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134744" w:rsidRPr="00EE6744" w:rsidRDefault="00134744" w:rsidP="007D5CB0">
      <w:pPr>
        <w:spacing w:after="0" w:line="240" w:lineRule="auto"/>
        <w:ind w:firstLine="709"/>
        <w:jc w:val="both"/>
        <w:rPr>
          <w:rFonts w:ascii="Times New Roman" w:eastAsia="SchoolBookSanPin" w:hAnsi="Times New Roman"/>
          <w:sz w:val="28"/>
          <w:szCs w:val="24"/>
          <w:lang w:val="ru-RU"/>
        </w:rPr>
      </w:pPr>
      <w:r w:rsidRPr="00EE6744">
        <w:rPr>
          <w:rFonts w:ascii="Times New Roman" w:eastAsia="SchoolBookSanPin" w:hAnsi="Times New Roman"/>
          <w:sz w:val="28"/>
          <w:szCs w:val="24"/>
          <w:lang w:val="ru-RU"/>
        </w:rPr>
        <w:t>Референдум о сохранении С</w:t>
      </w:r>
      <w:r w:rsidR="004701E2" w:rsidRPr="00EE6744">
        <w:rPr>
          <w:rFonts w:ascii="Times New Roman" w:eastAsia="SchoolBookSanPin" w:hAnsi="Times New Roman"/>
          <w:sz w:val="28"/>
          <w:szCs w:val="24"/>
          <w:lang w:val="ru-RU"/>
        </w:rPr>
        <w:t xml:space="preserve">ССР и введении поста Президента </w:t>
      </w:r>
      <w:r w:rsidRPr="00EE6744">
        <w:rPr>
          <w:rFonts w:ascii="Times New Roman" w:eastAsia="SchoolBookSanPin" w:hAnsi="Times New Roman"/>
          <w:position w:val="1"/>
          <w:sz w:val="28"/>
          <w:szCs w:val="24"/>
          <w:lang w:val="ru-RU"/>
        </w:rPr>
        <w:t>РСФСР. Избрание Б. Н. Ельцина Президентом РСФСР.</w:t>
      </w:r>
    </w:p>
    <w:p w:rsidR="00134744" w:rsidRPr="00EE6744" w:rsidRDefault="00134744" w:rsidP="007D5CB0">
      <w:pPr>
        <w:spacing w:after="0" w:line="240" w:lineRule="auto"/>
        <w:ind w:firstLine="709"/>
        <w:jc w:val="both"/>
        <w:rPr>
          <w:rFonts w:ascii="Times New Roman" w:eastAsia="SchoolBookSanPin" w:hAnsi="Times New Roman"/>
          <w:sz w:val="28"/>
          <w:szCs w:val="24"/>
          <w:lang w:val="ru-RU"/>
        </w:rPr>
      </w:pPr>
      <w:r w:rsidRPr="00EE6744">
        <w:rPr>
          <w:rFonts w:ascii="Times New Roman" w:eastAsia="SchoolBookSanPin" w:hAnsi="Times New Roman"/>
          <w:position w:val="1"/>
          <w:sz w:val="28"/>
          <w:szCs w:val="24"/>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134744" w:rsidRPr="00EE6744" w:rsidRDefault="00134744" w:rsidP="007D5CB0">
      <w:pPr>
        <w:spacing w:after="0" w:line="240" w:lineRule="auto"/>
        <w:ind w:firstLine="709"/>
        <w:jc w:val="both"/>
        <w:rPr>
          <w:rFonts w:ascii="Times New Roman" w:eastAsia="SchoolBookSanPin" w:hAnsi="Times New Roman"/>
          <w:sz w:val="28"/>
          <w:szCs w:val="24"/>
          <w:lang w:val="ru-RU"/>
        </w:rPr>
      </w:pPr>
      <w:r w:rsidRPr="00EE6744">
        <w:rPr>
          <w:rFonts w:ascii="Times New Roman" w:eastAsia="SchoolBookSanPin" w:hAnsi="Times New Roman"/>
          <w:position w:val="1"/>
          <w:sz w:val="28"/>
          <w:szCs w:val="24"/>
          <w:lang w:val="ru-RU"/>
        </w:rPr>
        <w:t>Распад СССР и его последствия для России и мира.</w:t>
      </w:r>
    </w:p>
    <w:p w:rsidR="00134744" w:rsidRPr="00EE6744" w:rsidRDefault="00134744" w:rsidP="007D5CB0">
      <w:pPr>
        <w:spacing w:after="0" w:line="240" w:lineRule="auto"/>
        <w:ind w:firstLine="709"/>
        <w:jc w:val="both"/>
        <w:rPr>
          <w:rFonts w:ascii="Times New Roman" w:eastAsia="SchoolBookSanPin" w:hAnsi="Times New Roman"/>
          <w:sz w:val="28"/>
          <w:szCs w:val="24"/>
          <w:lang w:val="ru-RU"/>
        </w:rPr>
      </w:pPr>
      <w:r w:rsidRPr="00EE6744">
        <w:rPr>
          <w:rFonts w:ascii="Times New Roman" w:eastAsia="SchoolBookSanPin" w:hAnsi="Times New Roman"/>
          <w:position w:val="1"/>
          <w:sz w:val="28"/>
          <w:szCs w:val="24"/>
          <w:lang w:val="ru-RU"/>
        </w:rPr>
        <w:t xml:space="preserve">Становление Российской Федерации как суверенного государства </w:t>
      </w:r>
      <w:r w:rsidRPr="00EE6744">
        <w:rPr>
          <w:rFonts w:ascii="Times New Roman" w:eastAsia="SchoolBookSanPin" w:hAnsi="Times New Roman"/>
          <w:position w:val="1"/>
          <w:sz w:val="28"/>
          <w:szCs w:val="24"/>
          <w:lang w:val="ru-RU"/>
        </w:rPr>
        <w:br/>
        <w:t>(1991-1993 гг.). Референдум по проекту Конституции.</w:t>
      </w:r>
    </w:p>
    <w:p w:rsidR="00134744" w:rsidRPr="00EE6744" w:rsidRDefault="00134744" w:rsidP="007D5CB0">
      <w:pPr>
        <w:spacing w:after="0" w:line="240" w:lineRule="auto"/>
        <w:ind w:firstLine="709"/>
        <w:jc w:val="both"/>
        <w:rPr>
          <w:rFonts w:ascii="Times New Roman" w:eastAsia="SchoolBookSanPin" w:hAnsi="Times New Roman"/>
          <w:position w:val="1"/>
          <w:sz w:val="28"/>
          <w:szCs w:val="24"/>
          <w:lang w:val="ru-RU"/>
        </w:rPr>
      </w:pPr>
      <w:r w:rsidRPr="00EE6744">
        <w:rPr>
          <w:rFonts w:ascii="Times New Roman" w:eastAsia="SchoolBookSanPin" w:hAnsi="Times New Roman"/>
          <w:position w:val="1"/>
          <w:sz w:val="28"/>
          <w:szCs w:val="24"/>
          <w:lang w:val="ru-RU"/>
        </w:rPr>
        <w:t>России. Принятие Конституции Российской Федерации 1993 г. и её значение.</w:t>
      </w:r>
    </w:p>
    <w:p w:rsidR="00134744" w:rsidRPr="00EE6744" w:rsidRDefault="00134744" w:rsidP="007D5CB0">
      <w:pPr>
        <w:spacing w:after="0" w:line="240" w:lineRule="auto"/>
        <w:ind w:firstLine="709"/>
        <w:jc w:val="both"/>
        <w:rPr>
          <w:rFonts w:ascii="Times New Roman" w:eastAsia="SchoolBookSanPin" w:hAnsi="Times New Roman"/>
          <w:sz w:val="28"/>
          <w:szCs w:val="24"/>
          <w:lang w:val="ru-RU"/>
        </w:rPr>
      </w:pPr>
      <w:r w:rsidRPr="00EE6744">
        <w:rPr>
          <w:rFonts w:ascii="Times New Roman" w:eastAsia="SchoolBookSanPin" w:hAnsi="Times New Roman"/>
          <w:sz w:val="28"/>
          <w:szCs w:val="24"/>
          <w:lang w:val="ru-RU"/>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134744" w:rsidRPr="00EE6744" w:rsidRDefault="00134744" w:rsidP="007D5CB0">
      <w:pPr>
        <w:spacing w:after="0" w:line="240" w:lineRule="auto"/>
        <w:ind w:firstLine="709"/>
        <w:jc w:val="both"/>
        <w:rPr>
          <w:rFonts w:ascii="Times New Roman" w:eastAsia="SchoolBookSanPin" w:hAnsi="Times New Roman"/>
          <w:sz w:val="28"/>
          <w:szCs w:val="24"/>
          <w:lang w:val="ru-RU"/>
        </w:rPr>
      </w:pPr>
      <w:r w:rsidRPr="00EE6744">
        <w:rPr>
          <w:rFonts w:ascii="Times New Roman" w:eastAsia="SchoolBookSanPin" w:hAnsi="Times New Roman"/>
          <w:sz w:val="28"/>
          <w:szCs w:val="24"/>
          <w:lang w:val="ru-RU"/>
        </w:rPr>
        <w:t>Россия на постсоветском пространстве. СНГ и Союзное государство. Значение сохранения Россией статуса ядерной державы.</w:t>
      </w:r>
    </w:p>
    <w:p w:rsidR="00134744" w:rsidRPr="00EE6744" w:rsidRDefault="00134744" w:rsidP="007D5CB0">
      <w:pPr>
        <w:spacing w:after="0" w:line="240" w:lineRule="auto"/>
        <w:ind w:firstLine="709"/>
        <w:jc w:val="both"/>
        <w:rPr>
          <w:rFonts w:ascii="Times New Roman" w:eastAsia="SchoolBookSanPin" w:hAnsi="Times New Roman"/>
          <w:sz w:val="28"/>
          <w:szCs w:val="24"/>
          <w:lang w:val="ru-RU"/>
        </w:rPr>
      </w:pPr>
      <w:r w:rsidRPr="00EE6744">
        <w:rPr>
          <w:rFonts w:ascii="Times New Roman" w:eastAsia="SchoolBookSanPin" w:hAnsi="Times New Roman"/>
          <w:sz w:val="28"/>
          <w:szCs w:val="24"/>
          <w:lang w:val="ru-RU"/>
        </w:rPr>
        <w:t>Добровольная отставка Б.Н. Ельцина.</w:t>
      </w:r>
    </w:p>
    <w:p w:rsidR="00134744" w:rsidRPr="00EE6744" w:rsidRDefault="00113FC4" w:rsidP="007D5CB0">
      <w:pPr>
        <w:spacing w:after="0" w:line="240" w:lineRule="auto"/>
        <w:ind w:firstLine="709"/>
        <w:jc w:val="both"/>
        <w:rPr>
          <w:rFonts w:ascii="Times New Roman" w:eastAsia="OfficinaSansBoldITC" w:hAnsi="Times New Roman"/>
          <w:sz w:val="28"/>
          <w:szCs w:val="24"/>
          <w:lang w:val="ru-RU"/>
        </w:rPr>
      </w:pPr>
      <w:r w:rsidRPr="00EE6744">
        <w:rPr>
          <w:rFonts w:ascii="Times New Roman" w:hAnsi="Times New Roman"/>
          <w:sz w:val="28"/>
          <w:szCs w:val="24"/>
          <w:lang w:val="ru-RU"/>
        </w:rPr>
        <w:t>149.</w:t>
      </w:r>
      <w:r w:rsidR="00134744" w:rsidRPr="00EE6744">
        <w:rPr>
          <w:rFonts w:ascii="Times New Roman" w:eastAsia="SchoolBookSanPin" w:hAnsi="Times New Roman"/>
          <w:sz w:val="28"/>
          <w:szCs w:val="24"/>
          <w:lang w:val="ru-RU"/>
        </w:rPr>
        <w:t>9.2.5. </w:t>
      </w:r>
      <w:r w:rsidR="00134744" w:rsidRPr="00EE6744">
        <w:rPr>
          <w:rFonts w:ascii="Times New Roman" w:eastAsia="OfficinaSansBoldITC" w:hAnsi="Times New Roman"/>
          <w:sz w:val="28"/>
          <w:szCs w:val="24"/>
          <w:lang w:val="ru-RU"/>
        </w:rPr>
        <w:t xml:space="preserve">Возрождение страны с 2000-х гг. </w:t>
      </w:r>
    </w:p>
    <w:p w:rsidR="00134744" w:rsidRPr="00EE6744" w:rsidRDefault="00113FC4" w:rsidP="007D5CB0">
      <w:pPr>
        <w:spacing w:after="0" w:line="240" w:lineRule="auto"/>
        <w:ind w:firstLine="709"/>
        <w:jc w:val="both"/>
        <w:rPr>
          <w:rFonts w:ascii="Times New Roman" w:eastAsia="SchoolBookSanPin" w:hAnsi="Times New Roman"/>
          <w:sz w:val="28"/>
          <w:szCs w:val="24"/>
          <w:lang w:val="ru-RU"/>
        </w:rPr>
      </w:pPr>
      <w:r w:rsidRPr="00EE6744">
        <w:rPr>
          <w:rFonts w:ascii="Times New Roman" w:hAnsi="Times New Roman"/>
          <w:sz w:val="28"/>
          <w:szCs w:val="24"/>
          <w:lang w:val="ru-RU"/>
        </w:rPr>
        <w:t>149.</w:t>
      </w:r>
      <w:r w:rsidR="00134744" w:rsidRPr="00EE6744">
        <w:rPr>
          <w:rFonts w:ascii="Times New Roman" w:eastAsia="SchoolBookSanPin" w:hAnsi="Times New Roman"/>
          <w:sz w:val="28"/>
          <w:szCs w:val="24"/>
          <w:lang w:val="ru-RU"/>
        </w:rPr>
        <w:t>9.2.5.1. </w:t>
      </w:r>
      <w:r w:rsidR="00134744" w:rsidRPr="00EE6744">
        <w:rPr>
          <w:rFonts w:ascii="Times New Roman" w:eastAsia="SchoolBookSanPin" w:hAnsi="Times New Roman"/>
          <w:bCs/>
          <w:sz w:val="28"/>
          <w:szCs w:val="24"/>
          <w:lang w:val="ru-RU"/>
        </w:rPr>
        <w:t xml:space="preserve">Российская Федерация в начале </w:t>
      </w:r>
      <w:r w:rsidR="00134744" w:rsidRPr="00EE6744">
        <w:rPr>
          <w:rFonts w:ascii="Times New Roman" w:eastAsia="SchoolBookSanPin" w:hAnsi="Times New Roman"/>
          <w:bCs/>
          <w:sz w:val="28"/>
          <w:szCs w:val="24"/>
        </w:rPr>
        <w:t>XXI</w:t>
      </w:r>
      <w:r w:rsidR="00134744" w:rsidRPr="00EE6744">
        <w:rPr>
          <w:rFonts w:ascii="Times New Roman" w:eastAsia="SchoolBookSanPin" w:hAnsi="Times New Roman"/>
          <w:bCs/>
          <w:sz w:val="28"/>
          <w:szCs w:val="24"/>
          <w:lang w:val="ru-RU"/>
        </w:rPr>
        <w:t xml:space="preserve"> века: на пути восстановления и укрепления страны. </w:t>
      </w:r>
      <w:r w:rsidR="00134744" w:rsidRPr="00EE6744">
        <w:rPr>
          <w:rFonts w:ascii="Times New Roman" w:eastAsia="SchoolBookSanPin" w:hAnsi="Times New Roman"/>
          <w:sz w:val="28"/>
          <w:szCs w:val="24"/>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134744" w:rsidRPr="00EE6744" w:rsidRDefault="00134744" w:rsidP="007D5CB0">
      <w:pPr>
        <w:spacing w:after="0" w:line="240" w:lineRule="auto"/>
        <w:ind w:firstLine="709"/>
        <w:jc w:val="both"/>
        <w:rPr>
          <w:rFonts w:ascii="Times New Roman" w:eastAsia="SchoolBookSanPin" w:hAnsi="Times New Roman"/>
          <w:sz w:val="28"/>
          <w:szCs w:val="24"/>
          <w:lang w:val="ru-RU"/>
        </w:rPr>
      </w:pPr>
      <w:r w:rsidRPr="00EE6744">
        <w:rPr>
          <w:rFonts w:ascii="Times New Roman" w:eastAsia="SchoolBookSanPin" w:hAnsi="Times New Roman"/>
          <w:sz w:val="28"/>
          <w:szCs w:val="24"/>
          <w:lang w:val="ru-RU"/>
        </w:rPr>
        <w:t xml:space="preserve">Восстановление лидирующих позиций России в международных отношениях. </w:t>
      </w:r>
      <w:r w:rsidRPr="00EE6744">
        <w:rPr>
          <w:rFonts w:ascii="Times New Roman" w:eastAsia="SchoolBookSanPin" w:hAnsi="Times New Roman"/>
          <w:sz w:val="28"/>
          <w:szCs w:val="24"/>
          <w:lang w:val="ru-RU"/>
        </w:rPr>
        <w:lastRenderedPageBreak/>
        <w:t>Отношения с США и Евросоюзом.</w:t>
      </w:r>
    </w:p>
    <w:p w:rsidR="00134744" w:rsidRPr="00EE6744" w:rsidRDefault="00113FC4" w:rsidP="007D5CB0">
      <w:pPr>
        <w:spacing w:after="0" w:line="240" w:lineRule="auto"/>
        <w:ind w:firstLine="709"/>
        <w:jc w:val="both"/>
        <w:rPr>
          <w:rFonts w:ascii="Times New Roman" w:eastAsia="SchoolBookSanPin" w:hAnsi="Times New Roman"/>
          <w:bCs/>
          <w:sz w:val="28"/>
          <w:szCs w:val="24"/>
          <w:lang w:val="ru-RU"/>
        </w:rPr>
      </w:pPr>
      <w:r w:rsidRPr="00EE6744">
        <w:rPr>
          <w:rFonts w:ascii="Times New Roman" w:hAnsi="Times New Roman"/>
          <w:sz w:val="28"/>
          <w:szCs w:val="24"/>
          <w:lang w:val="ru-RU"/>
        </w:rPr>
        <w:t>149.</w:t>
      </w:r>
      <w:r w:rsidR="00134744" w:rsidRPr="00EE6744">
        <w:rPr>
          <w:rFonts w:ascii="Times New Roman" w:eastAsia="SchoolBookSanPin" w:hAnsi="Times New Roman"/>
          <w:sz w:val="28"/>
          <w:szCs w:val="24"/>
          <w:lang w:val="ru-RU"/>
        </w:rPr>
        <w:t>9.2.5.2. </w:t>
      </w:r>
      <w:r w:rsidR="00134744" w:rsidRPr="00EE6744">
        <w:rPr>
          <w:rFonts w:ascii="Times New Roman" w:eastAsia="SchoolBookSanPin" w:hAnsi="Times New Roman"/>
          <w:bCs/>
          <w:sz w:val="28"/>
          <w:szCs w:val="24"/>
          <w:lang w:val="ru-RU"/>
        </w:rPr>
        <w:t xml:space="preserve">Воссоединение Крыма с Россией. </w:t>
      </w:r>
    </w:p>
    <w:p w:rsidR="00134744" w:rsidRPr="00EE6744" w:rsidRDefault="00134744" w:rsidP="007D5CB0">
      <w:pPr>
        <w:spacing w:after="0" w:line="240" w:lineRule="auto"/>
        <w:ind w:firstLine="709"/>
        <w:jc w:val="both"/>
        <w:rPr>
          <w:rFonts w:ascii="Times New Roman" w:eastAsia="SchoolBookSanPin" w:hAnsi="Times New Roman"/>
          <w:sz w:val="28"/>
          <w:szCs w:val="24"/>
          <w:lang w:val="ru-RU"/>
        </w:rPr>
      </w:pPr>
      <w:r w:rsidRPr="00EE6744">
        <w:rPr>
          <w:rFonts w:ascii="Times New Roman" w:eastAsia="SchoolBookSanPin" w:hAnsi="Times New Roman"/>
          <w:sz w:val="28"/>
          <w:szCs w:val="24"/>
          <w:lang w:val="ru-RU"/>
        </w:rPr>
        <w:t xml:space="preserve">Крым в составе Российского государства в </w:t>
      </w:r>
      <w:r w:rsidRPr="00EE6744">
        <w:rPr>
          <w:rFonts w:ascii="Times New Roman" w:eastAsia="SchoolBookSanPin" w:hAnsi="Times New Roman"/>
          <w:sz w:val="28"/>
          <w:szCs w:val="24"/>
        </w:rPr>
        <w:t>XX</w:t>
      </w:r>
      <w:r w:rsidRPr="00EE6744">
        <w:rPr>
          <w:rFonts w:ascii="Times New Roman" w:eastAsia="SchoolBookSanPin" w:hAnsi="Times New Roman"/>
          <w:sz w:val="28"/>
          <w:szCs w:val="24"/>
          <w:lang w:val="ru-RU"/>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134744" w:rsidRPr="00EE6744" w:rsidRDefault="00134744" w:rsidP="007D5CB0">
      <w:pPr>
        <w:spacing w:after="0" w:line="240" w:lineRule="auto"/>
        <w:ind w:firstLine="709"/>
        <w:jc w:val="both"/>
        <w:rPr>
          <w:rFonts w:ascii="Times New Roman" w:eastAsia="SchoolBookSanPin" w:hAnsi="Times New Roman"/>
          <w:sz w:val="28"/>
          <w:szCs w:val="24"/>
          <w:lang w:val="ru-RU"/>
        </w:rPr>
      </w:pPr>
      <w:r w:rsidRPr="00EE6744">
        <w:rPr>
          <w:rFonts w:ascii="Times New Roman" w:eastAsia="SchoolBookSanPin" w:hAnsi="Times New Roman"/>
          <w:sz w:val="28"/>
          <w:szCs w:val="24"/>
          <w:lang w:val="ru-RU"/>
        </w:rPr>
        <w:t>Воссоединение Крыма с Россией, его значение и международные последствия.</w:t>
      </w:r>
    </w:p>
    <w:p w:rsidR="00134744" w:rsidRPr="00EE6744" w:rsidRDefault="00113FC4" w:rsidP="007D5CB0">
      <w:pPr>
        <w:spacing w:after="0" w:line="240" w:lineRule="auto"/>
        <w:ind w:firstLine="709"/>
        <w:jc w:val="both"/>
        <w:rPr>
          <w:rFonts w:ascii="Times New Roman" w:eastAsia="SchoolBookSanPin" w:hAnsi="Times New Roman"/>
          <w:sz w:val="28"/>
          <w:szCs w:val="24"/>
          <w:lang w:val="ru-RU"/>
        </w:rPr>
      </w:pPr>
      <w:r w:rsidRPr="00EE6744">
        <w:rPr>
          <w:rFonts w:ascii="Times New Roman" w:hAnsi="Times New Roman"/>
          <w:sz w:val="28"/>
          <w:szCs w:val="24"/>
          <w:lang w:val="ru-RU"/>
        </w:rPr>
        <w:t>149.</w:t>
      </w:r>
      <w:r w:rsidR="00134744" w:rsidRPr="00EE6744">
        <w:rPr>
          <w:rFonts w:ascii="Times New Roman" w:eastAsia="SchoolBookSanPin" w:hAnsi="Times New Roman"/>
          <w:sz w:val="28"/>
          <w:szCs w:val="24"/>
          <w:lang w:val="ru-RU"/>
        </w:rPr>
        <w:t>9.2.5.3. </w:t>
      </w:r>
      <w:r w:rsidR="00134744" w:rsidRPr="00EE6744">
        <w:rPr>
          <w:rFonts w:ascii="Times New Roman" w:eastAsia="SchoolBookSanPin" w:hAnsi="Times New Roman"/>
          <w:bCs/>
          <w:sz w:val="28"/>
          <w:szCs w:val="24"/>
          <w:lang w:val="ru-RU"/>
        </w:rPr>
        <w:t xml:space="preserve">Российская Федерация на современном этапе. </w:t>
      </w:r>
      <w:r w:rsidR="00134744" w:rsidRPr="00EE6744">
        <w:rPr>
          <w:rFonts w:ascii="Times New Roman" w:eastAsia="SchoolBookSanPin" w:hAnsi="Times New Roman"/>
          <w:sz w:val="28"/>
          <w:szCs w:val="24"/>
          <w:lang w:val="ru-RU"/>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134744" w:rsidRPr="00EE6744" w:rsidRDefault="00134744" w:rsidP="007D5CB0">
      <w:pPr>
        <w:spacing w:after="0" w:line="240" w:lineRule="auto"/>
        <w:ind w:firstLine="709"/>
        <w:jc w:val="both"/>
        <w:rPr>
          <w:rFonts w:ascii="Times New Roman" w:eastAsia="SchoolBookSanPin" w:hAnsi="Times New Roman"/>
          <w:sz w:val="28"/>
          <w:szCs w:val="24"/>
          <w:lang w:val="ru-RU"/>
        </w:rPr>
      </w:pPr>
      <w:r w:rsidRPr="00EE6744">
        <w:rPr>
          <w:rFonts w:ascii="Times New Roman" w:eastAsia="SchoolBookSanPin" w:hAnsi="Times New Roman"/>
          <w:sz w:val="28"/>
          <w:szCs w:val="24"/>
          <w:lang w:val="ru-RU"/>
        </w:rPr>
        <w:t xml:space="preserve">Общероссийское голосование по поправкам к Конституции России </w:t>
      </w:r>
      <w:r w:rsidRPr="00EE6744">
        <w:rPr>
          <w:rFonts w:ascii="Times New Roman" w:eastAsia="SchoolBookSanPin" w:hAnsi="Times New Roman"/>
          <w:sz w:val="28"/>
          <w:szCs w:val="24"/>
          <w:lang w:val="ru-RU"/>
        </w:rPr>
        <w:br/>
        <w:t>(2020 г.).</w:t>
      </w:r>
    </w:p>
    <w:p w:rsidR="00134744" w:rsidRPr="00EE6744" w:rsidRDefault="00134744" w:rsidP="007D5CB0">
      <w:pPr>
        <w:spacing w:after="0" w:line="240" w:lineRule="auto"/>
        <w:ind w:firstLine="709"/>
        <w:jc w:val="both"/>
        <w:rPr>
          <w:rFonts w:ascii="Times New Roman" w:eastAsia="SchoolBookSanPin" w:hAnsi="Times New Roman"/>
          <w:sz w:val="28"/>
          <w:szCs w:val="24"/>
          <w:lang w:val="ru-RU"/>
        </w:rPr>
      </w:pPr>
      <w:r w:rsidRPr="00EE6744">
        <w:rPr>
          <w:rFonts w:ascii="Times New Roman" w:eastAsia="SchoolBookSanPin" w:hAnsi="Times New Roman"/>
          <w:sz w:val="28"/>
          <w:szCs w:val="24"/>
          <w:lang w:val="ru-RU"/>
        </w:rPr>
        <w:t>Признание Россией ДНР и ЛНР (2022 г.).</w:t>
      </w:r>
    </w:p>
    <w:p w:rsidR="00134744" w:rsidRPr="00EE6744" w:rsidRDefault="00134744" w:rsidP="007D5CB0">
      <w:pPr>
        <w:spacing w:after="0" w:line="240" w:lineRule="auto"/>
        <w:ind w:firstLine="709"/>
        <w:jc w:val="both"/>
        <w:rPr>
          <w:rFonts w:ascii="Times New Roman" w:eastAsia="SchoolBookSanPin" w:hAnsi="Times New Roman"/>
          <w:sz w:val="28"/>
          <w:szCs w:val="24"/>
          <w:lang w:val="ru-RU"/>
        </w:rPr>
      </w:pPr>
      <w:r w:rsidRPr="00EE6744">
        <w:rPr>
          <w:rFonts w:ascii="Times New Roman" w:eastAsia="SchoolBookSanPin" w:hAnsi="Times New Roman"/>
          <w:sz w:val="28"/>
          <w:szCs w:val="24"/>
          <w:lang w:val="ru-RU"/>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34744" w:rsidRPr="00EE6744" w:rsidRDefault="00134744" w:rsidP="007D5CB0">
      <w:pPr>
        <w:spacing w:after="0" w:line="240" w:lineRule="auto"/>
        <w:ind w:firstLine="709"/>
        <w:jc w:val="both"/>
        <w:rPr>
          <w:rFonts w:ascii="Times New Roman" w:eastAsia="OfficinaSansBookITC" w:hAnsi="Times New Roman"/>
          <w:sz w:val="28"/>
          <w:szCs w:val="24"/>
          <w:lang w:val="ru-RU"/>
        </w:rPr>
      </w:pPr>
      <w:r w:rsidRPr="00EE6744">
        <w:rPr>
          <w:rFonts w:ascii="Times New Roman" w:eastAsia="SchoolBookSanPin" w:hAnsi="Times New Roman"/>
          <w:sz w:val="28"/>
          <w:szCs w:val="24"/>
          <w:lang w:val="ru-RU"/>
        </w:rPr>
        <w:t>21.9.2.6. </w:t>
      </w:r>
      <w:r w:rsidRPr="00EE6744">
        <w:rPr>
          <w:rFonts w:ascii="Times New Roman" w:eastAsia="OfficinaSansBoldITC" w:hAnsi="Times New Roman"/>
          <w:sz w:val="28"/>
          <w:szCs w:val="24"/>
          <w:lang w:val="ru-RU"/>
        </w:rPr>
        <w:t xml:space="preserve">Итоговое повторение. </w:t>
      </w:r>
    </w:p>
    <w:p w:rsidR="00134744" w:rsidRPr="00EE6744" w:rsidRDefault="00134744" w:rsidP="007D5CB0">
      <w:pPr>
        <w:spacing w:after="0" w:line="240" w:lineRule="auto"/>
        <w:ind w:firstLine="709"/>
        <w:jc w:val="both"/>
        <w:rPr>
          <w:rFonts w:ascii="Times New Roman" w:eastAsia="SchoolBookSanPin" w:hAnsi="Times New Roman"/>
          <w:sz w:val="28"/>
          <w:szCs w:val="24"/>
          <w:lang w:val="ru-RU"/>
        </w:rPr>
      </w:pPr>
      <w:r w:rsidRPr="00EE6744">
        <w:rPr>
          <w:rFonts w:ascii="Times New Roman" w:eastAsia="SchoolBookSanPin" w:hAnsi="Times New Roman"/>
          <w:sz w:val="28"/>
          <w:szCs w:val="24"/>
          <w:lang w:val="ru-RU"/>
        </w:rPr>
        <w:t>История родного края в годы революций и Гражданской войны.</w:t>
      </w:r>
    </w:p>
    <w:p w:rsidR="00134744" w:rsidRPr="00EE6744" w:rsidRDefault="00134744" w:rsidP="007D5CB0">
      <w:pPr>
        <w:spacing w:after="0" w:line="240" w:lineRule="auto"/>
        <w:ind w:firstLine="709"/>
        <w:jc w:val="both"/>
        <w:rPr>
          <w:rFonts w:ascii="Times New Roman" w:eastAsia="SchoolBookSanPin" w:hAnsi="Times New Roman"/>
          <w:sz w:val="28"/>
          <w:szCs w:val="24"/>
          <w:lang w:val="ru-RU"/>
        </w:rPr>
      </w:pPr>
      <w:r w:rsidRPr="00EE6744">
        <w:rPr>
          <w:rFonts w:ascii="Times New Roman" w:eastAsia="SchoolBookSanPin" w:hAnsi="Times New Roman"/>
          <w:sz w:val="28"/>
          <w:szCs w:val="24"/>
          <w:lang w:val="ru-RU"/>
        </w:rPr>
        <w:t>Наши земляки ‒ герои Великой Отечественной войны (</w:t>
      </w:r>
      <w:r w:rsidRPr="00EE6744">
        <w:rPr>
          <w:rFonts w:ascii="Times New Roman" w:eastAsia="SchoolBookSanPin" w:hAnsi="Times New Roman"/>
          <w:position w:val="1"/>
          <w:sz w:val="28"/>
          <w:szCs w:val="24"/>
          <w:lang w:val="ru-RU"/>
        </w:rPr>
        <w:t>1941-1945 гг.).</w:t>
      </w:r>
    </w:p>
    <w:p w:rsidR="00134744" w:rsidRPr="00EE6744" w:rsidRDefault="00134744" w:rsidP="007D5CB0">
      <w:pPr>
        <w:spacing w:after="0" w:line="240" w:lineRule="auto"/>
        <w:ind w:firstLine="709"/>
        <w:jc w:val="both"/>
        <w:rPr>
          <w:rFonts w:ascii="Times New Roman" w:eastAsia="SchoolBookSanPin" w:hAnsi="Times New Roman"/>
          <w:sz w:val="28"/>
          <w:szCs w:val="24"/>
          <w:lang w:val="ru-RU"/>
        </w:rPr>
      </w:pPr>
      <w:r w:rsidRPr="00EE6744">
        <w:rPr>
          <w:rFonts w:ascii="Times New Roman" w:eastAsia="SchoolBookSanPin" w:hAnsi="Times New Roman"/>
          <w:position w:val="1"/>
          <w:sz w:val="28"/>
          <w:szCs w:val="24"/>
          <w:lang w:val="ru-RU"/>
        </w:rPr>
        <w:t xml:space="preserve">Наш регион в конце </w:t>
      </w:r>
      <w:r w:rsidRPr="00EE6744">
        <w:rPr>
          <w:rFonts w:ascii="Times New Roman" w:eastAsia="SchoolBookSanPin" w:hAnsi="Times New Roman"/>
          <w:position w:val="1"/>
          <w:sz w:val="28"/>
          <w:szCs w:val="24"/>
        </w:rPr>
        <w:t>XX</w:t>
      </w:r>
      <w:r w:rsidRPr="00EE6744">
        <w:rPr>
          <w:rFonts w:ascii="Times New Roman" w:eastAsia="SchoolBookSanPin" w:hAnsi="Times New Roman"/>
          <w:position w:val="1"/>
          <w:sz w:val="28"/>
          <w:szCs w:val="24"/>
          <w:lang w:val="ru-RU"/>
        </w:rPr>
        <w:t xml:space="preserve"> ‒ начале </w:t>
      </w:r>
      <w:r w:rsidRPr="00EE6744">
        <w:rPr>
          <w:rFonts w:ascii="Times New Roman" w:eastAsia="SchoolBookSanPin" w:hAnsi="Times New Roman"/>
          <w:position w:val="1"/>
          <w:sz w:val="28"/>
          <w:szCs w:val="24"/>
        </w:rPr>
        <w:t>XXI</w:t>
      </w:r>
      <w:r w:rsidRPr="00EE6744">
        <w:rPr>
          <w:rFonts w:ascii="Times New Roman" w:eastAsia="SchoolBookSanPin" w:hAnsi="Times New Roman"/>
          <w:position w:val="1"/>
          <w:sz w:val="28"/>
          <w:szCs w:val="24"/>
          <w:lang w:val="ru-RU"/>
        </w:rPr>
        <w:t xml:space="preserve"> вв.</w:t>
      </w:r>
    </w:p>
    <w:p w:rsidR="00134744" w:rsidRPr="00EE6744" w:rsidRDefault="00134744" w:rsidP="007D5CB0">
      <w:pPr>
        <w:spacing w:after="0" w:line="240" w:lineRule="auto"/>
        <w:ind w:firstLine="709"/>
        <w:jc w:val="both"/>
        <w:rPr>
          <w:rFonts w:ascii="Times New Roman" w:eastAsia="SchoolBookSanPin" w:hAnsi="Times New Roman"/>
          <w:position w:val="1"/>
          <w:sz w:val="28"/>
          <w:szCs w:val="24"/>
          <w:lang w:val="ru-RU"/>
        </w:rPr>
      </w:pPr>
      <w:r w:rsidRPr="00EE6744">
        <w:rPr>
          <w:rFonts w:ascii="Times New Roman" w:eastAsia="SchoolBookSanPin" w:hAnsi="Times New Roman"/>
          <w:position w:val="1"/>
          <w:sz w:val="28"/>
          <w:szCs w:val="24"/>
          <w:lang w:val="ru-RU"/>
        </w:rPr>
        <w:t>Трудовые достижения родного края.</w:t>
      </w:r>
    </w:p>
    <w:p w:rsidR="006F7FA6" w:rsidRDefault="006F7FA6" w:rsidP="007D5CB0">
      <w:pPr>
        <w:spacing w:after="0" w:line="240" w:lineRule="auto"/>
        <w:ind w:firstLine="709"/>
        <w:jc w:val="both"/>
        <w:rPr>
          <w:rFonts w:ascii="Times New Roman" w:hAnsi="Times New Roman"/>
          <w:b/>
          <w:sz w:val="28"/>
          <w:szCs w:val="28"/>
          <w:lang w:val="ru-RU"/>
        </w:rPr>
      </w:pPr>
    </w:p>
    <w:p w:rsidR="00134744" w:rsidRPr="006F7FA6" w:rsidRDefault="00113FC4" w:rsidP="007D5CB0">
      <w:pPr>
        <w:spacing w:after="0" w:line="240" w:lineRule="auto"/>
        <w:ind w:firstLine="709"/>
        <w:jc w:val="both"/>
        <w:rPr>
          <w:rFonts w:ascii="Times New Roman" w:eastAsia="OfficinaSansBoldITC" w:hAnsi="Times New Roman"/>
          <w:b/>
          <w:sz w:val="28"/>
          <w:szCs w:val="28"/>
          <w:lang w:val="ru-RU"/>
        </w:rPr>
      </w:pPr>
      <w:r w:rsidRPr="006F7FA6">
        <w:rPr>
          <w:rFonts w:ascii="Times New Roman" w:hAnsi="Times New Roman"/>
          <w:b/>
          <w:sz w:val="28"/>
          <w:szCs w:val="28"/>
          <w:lang w:val="ru-RU"/>
        </w:rPr>
        <w:t>149.</w:t>
      </w:r>
      <w:r w:rsidR="00134744" w:rsidRPr="006F7FA6">
        <w:rPr>
          <w:rFonts w:ascii="Times New Roman" w:eastAsia="SchoolBookSanPin" w:hAnsi="Times New Roman"/>
          <w:b/>
          <w:sz w:val="28"/>
          <w:szCs w:val="28"/>
          <w:lang w:val="ru-RU"/>
        </w:rPr>
        <w:t>9.3. </w:t>
      </w:r>
      <w:r w:rsidR="00134744" w:rsidRPr="006F7FA6">
        <w:rPr>
          <w:rFonts w:ascii="Times New Roman" w:eastAsia="OfficinaSansBoldITC" w:hAnsi="Times New Roman"/>
          <w:b/>
          <w:sz w:val="28"/>
          <w:szCs w:val="28"/>
          <w:lang w:val="ru-RU"/>
        </w:rPr>
        <w:t xml:space="preserve">Планируемые результаты освоения учебного модуля </w:t>
      </w:r>
      <w:r w:rsidR="00B92284">
        <w:rPr>
          <w:rFonts w:ascii="Times New Roman" w:eastAsia="OfficinaSansBoldITC" w:hAnsi="Times New Roman"/>
          <w:b/>
          <w:position w:val="1"/>
          <w:sz w:val="28"/>
          <w:szCs w:val="28"/>
          <w:lang w:val="ru-RU"/>
        </w:rPr>
        <w:t xml:space="preserve">«Введение </w:t>
      </w:r>
      <w:r w:rsidR="00134744" w:rsidRPr="006F7FA6">
        <w:rPr>
          <w:rFonts w:ascii="Times New Roman" w:eastAsia="OfficinaSansBoldITC" w:hAnsi="Times New Roman"/>
          <w:b/>
          <w:position w:val="1"/>
          <w:sz w:val="28"/>
          <w:szCs w:val="28"/>
          <w:lang w:val="ru-RU"/>
        </w:rPr>
        <w:t xml:space="preserve">в Новейшую историю России». </w:t>
      </w:r>
    </w:p>
    <w:p w:rsidR="00134744" w:rsidRPr="006F7FA6" w:rsidRDefault="00113FC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hAnsi="Times New Roman"/>
          <w:sz w:val="28"/>
          <w:szCs w:val="28"/>
          <w:lang w:val="ru-RU"/>
        </w:rPr>
        <w:t>149.</w:t>
      </w:r>
      <w:r w:rsidR="00134744" w:rsidRPr="006F7FA6">
        <w:rPr>
          <w:rFonts w:ascii="Times New Roman" w:eastAsia="SchoolBookSanPin" w:hAnsi="Times New Roman"/>
          <w:sz w:val="28"/>
          <w:szCs w:val="28"/>
          <w:lang w:val="ru-RU"/>
        </w:rPr>
        <w:t>9.3.1. Личностные и метапредметные результаты являются приоритетными при освоении содержания учебного модуля «Введение в Новейшую историю России».</w:t>
      </w:r>
    </w:p>
    <w:p w:rsidR="00134744" w:rsidRPr="006F7FA6" w:rsidRDefault="00113FC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hAnsi="Times New Roman"/>
          <w:sz w:val="28"/>
          <w:szCs w:val="28"/>
          <w:lang w:val="ru-RU"/>
        </w:rPr>
        <w:t>149.</w:t>
      </w:r>
      <w:r w:rsidR="00134744" w:rsidRPr="006F7FA6">
        <w:rPr>
          <w:rFonts w:ascii="Times New Roman" w:eastAsia="SchoolBookSanPin" w:hAnsi="Times New Roman"/>
          <w:sz w:val="28"/>
          <w:szCs w:val="28"/>
          <w:lang w:val="ru-RU"/>
        </w:rPr>
        <w:t xml:space="preserve">9.3.2. Содержание учебного модуля «Введение в Новейшую историю России» способствует процессу формирования внутренней позиции личности </w:t>
      </w:r>
      <w:r w:rsidR="00134744" w:rsidRPr="006F7FA6">
        <w:rPr>
          <w:rFonts w:ascii="Times New Roman" w:eastAsia="SchoolBookSanPin" w:hAnsi="Times New Roman"/>
          <w:sz w:val="28"/>
          <w:szCs w:val="28"/>
          <w:lang w:val="ru-RU"/>
        </w:rPr>
        <w:br/>
        <w:t xml:space="preserve">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 </w:t>
      </w:r>
    </w:p>
    <w:p w:rsidR="00134744" w:rsidRPr="006F7FA6" w:rsidRDefault="00113FC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hAnsi="Times New Roman"/>
          <w:sz w:val="28"/>
          <w:szCs w:val="28"/>
          <w:lang w:val="ru-RU"/>
        </w:rPr>
        <w:lastRenderedPageBreak/>
        <w:t>149.</w:t>
      </w:r>
      <w:r w:rsidR="00134744" w:rsidRPr="006F7FA6">
        <w:rPr>
          <w:rFonts w:ascii="Times New Roman" w:eastAsia="SchoolBookSanPin" w:hAnsi="Times New Roman"/>
          <w:sz w:val="28"/>
          <w:szCs w:val="28"/>
          <w:lang w:val="ru-RU"/>
        </w:rPr>
        <w:t xml:space="preserve">9.3.3. 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w:t>
      </w:r>
      <w:r w:rsidR="00134744" w:rsidRPr="006F7FA6">
        <w:rPr>
          <w:rFonts w:ascii="Times New Roman" w:eastAsia="SchoolBookSanPin" w:hAnsi="Times New Roman"/>
          <w:sz w:val="28"/>
          <w:szCs w:val="28"/>
          <w:lang w:val="ru-RU"/>
        </w:rPr>
        <w:br/>
        <w:t>так и при реализации направлений воспитательной деятельности образовательной организации</w:t>
      </w:r>
      <w:r w:rsidR="00134744" w:rsidRPr="006F7FA6">
        <w:rPr>
          <w:rFonts w:ascii="Times New Roman" w:eastAsia="SchoolBookSanPin" w:hAnsi="Times New Roman"/>
          <w:position w:val="6"/>
          <w:sz w:val="28"/>
          <w:szCs w:val="28"/>
          <w:lang w:val="ru-RU"/>
        </w:rPr>
        <w:t xml:space="preserve"> </w:t>
      </w:r>
      <w:r w:rsidR="00134744" w:rsidRPr="006F7FA6">
        <w:rPr>
          <w:rFonts w:ascii="Times New Roman" w:eastAsia="SchoolBookSanPin" w:hAnsi="Times New Roman"/>
          <w:sz w:val="28"/>
          <w:szCs w:val="28"/>
          <w:lang w:val="ru-RU"/>
        </w:rPr>
        <w:t>в сферах:</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 xml:space="preserve">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w:t>
      </w:r>
      <w:r w:rsidRPr="006F7FA6">
        <w:rPr>
          <w:rFonts w:ascii="Times New Roman" w:eastAsia="SchoolBookSanPin" w:hAnsi="Times New Roman"/>
          <w:position w:val="1"/>
          <w:sz w:val="28"/>
          <w:szCs w:val="28"/>
          <w:lang w:val="ru-RU"/>
        </w:rPr>
        <w:t>условиях индивидуального и общественного пространства.</w:t>
      </w:r>
    </w:p>
    <w:p w:rsidR="00134744" w:rsidRPr="006F7FA6" w:rsidRDefault="00134744" w:rsidP="007D5CB0">
      <w:pPr>
        <w:spacing w:after="0" w:line="240" w:lineRule="auto"/>
        <w:ind w:firstLine="709"/>
        <w:jc w:val="both"/>
        <w:rPr>
          <w:rFonts w:ascii="Times New Roman" w:eastAsia="SchoolBookSanPin" w:hAnsi="Times New Roman"/>
          <w:position w:val="1"/>
          <w:sz w:val="28"/>
          <w:szCs w:val="28"/>
          <w:lang w:val="ru-RU"/>
        </w:rPr>
      </w:pPr>
      <w:r w:rsidRPr="006F7FA6">
        <w:rPr>
          <w:rFonts w:ascii="Times New Roman" w:eastAsia="SchoolBookSanPin" w:hAnsi="Times New Roman"/>
          <w:sz w:val="28"/>
          <w:szCs w:val="28"/>
          <w:lang w:val="ru-RU"/>
        </w:rPr>
        <w:t xml:space="preserve">21.9.3.4. Содержание учебного модуля «Введение в Новейшую историю России» </w:t>
      </w:r>
      <w:r w:rsidRPr="006F7FA6">
        <w:rPr>
          <w:rFonts w:ascii="Times New Roman" w:eastAsia="SchoolBookSanPin" w:hAnsi="Times New Roman"/>
          <w:position w:val="1"/>
          <w:sz w:val="28"/>
          <w:szCs w:val="28"/>
          <w:lang w:val="ru-RU"/>
        </w:rPr>
        <w:t xml:space="preserve">также ориентировано на понимание роли этнических культурных </w:t>
      </w:r>
      <w:r w:rsidRPr="006F7FA6">
        <w:rPr>
          <w:rFonts w:ascii="Times New Roman" w:eastAsia="SchoolBookSanPin" w:hAnsi="Times New Roman"/>
          <w:position w:val="1"/>
          <w:sz w:val="28"/>
          <w:szCs w:val="28"/>
          <w:lang w:val="ru-RU"/>
        </w:rPr>
        <w:br/>
        <w:t>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134744" w:rsidRPr="006F7FA6" w:rsidRDefault="00113FC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hAnsi="Times New Roman"/>
          <w:sz w:val="28"/>
          <w:szCs w:val="28"/>
          <w:lang w:val="ru-RU"/>
        </w:rPr>
        <w:t>149.</w:t>
      </w:r>
      <w:r w:rsidR="00134744" w:rsidRPr="006F7FA6">
        <w:rPr>
          <w:rFonts w:ascii="Times New Roman" w:eastAsia="SchoolBookSanPin" w:hAnsi="Times New Roman"/>
          <w:sz w:val="28"/>
          <w:szCs w:val="28"/>
          <w:lang w:val="ru-RU"/>
        </w:rPr>
        <w:t xml:space="preserve">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w:t>
      </w:r>
      <w:r w:rsidR="00134744" w:rsidRPr="006F7FA6">
        <w:rPr>
          <w:rFonts w:ascii="Times New Roman" w:eastAsia="SchoolBookSanPin" w:hAnsi="Times New Roman"/>
          <w:sz w:val="28"/>
          <w:szCs w:val="28"/>
          <w:lang w:val="ru-RU"/>
        </w:rPr>
        <w:lastRenderedPageBreak/>
        <w:t>изменяющимся условиям социальной среды, стрессоустойчивость, открытость опыту и знаниям других.</w:t>
      </w:r>
    </w:p>
    <w:p w:rsidR="00134744" w:rsidRPr="006F7FA6" w:rsidRDefault="00113FC4" w:rsidP="007D5CB0">
      <w:pPr>
        <w:spacing w:after="0" w:line="240" w:lineRule="auto"/>
        <w:ind w:firstLine="709"/>
        <w:jc w:val="both"/>
        <w:rPr>
          <w:rFonts w:ascii="Times New Roman" w:eastAsia="SchoolBookSanPin" w:hAnsi="Times New Roman"/>
          <w:bCs/>
          <w:sz w:val="28"/>
          <w:szCs w:val="28"/>
          <w:lang w:val="ru-RU"/>
        </w:rPr>
      </w:pPr>
      <w:r w:rsidRPr="006F7FA6">
        <w:rPr>
          <w:rFonts w:ascii="Times New Roman" w:hAnsi="Times New Roman"/>
          <w:sz w:val="28"/>
          <w:szCs w:val="28"/>
          <w:lang w:val="ru-RU"/>
        </w:rPr>
        <w:t>149.</w:t>
      </w:r>
      <w:r w:rsidR="00134744" w:rsidRPr="006F7FA6">
        <w:rPr>
          <w:rFonts w:ascii="Times New Roman" w:eastAsia="SchoolBookSanPin" w:hAnsi="Times New Roman"/>
          <w:sz w:val="28"/>
          <w:szCs w:val="28"/>
          <w:lang w:val="ru-RU"/>
        </w:rPr>
        <w:t xml:space="preserve">9.3.6.  В результате изучения учебного модуля «Введение в Новейшую историю России» у обучающегося будут сформированы </w:t>
      </w:r>
      <w:r w:rsidR="00134744" w:rsidRPr="006F7FA6">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6F7FA6" w:rsidRDefault="00113FC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hAnsi="Times New Roman"/>
          <w:sz w:val="28"/>
          <w:szCs w:val="28"/>
          <w:lang w:val="ru-RU"/>
        </w:rPr>
        <w:t>149.</w:t>
      </w:r>
      <w:r w:rsidR="00134744" w:rsidRPr="006F7FA6">
        <w:rPr>
          <w:rFonts w:ascii="Times New Roman" w:eastAsia="SchoolBookSanPin" w:hAnsi="Times New Roman"/>
          <w:sz w:val="28"/>
          <w:szCs w:val="28"/>
          <w:lang w:val="ru-RU"/>
        </w:rPr>
        <w:t xml:space="preserve">9.3.6.1.  У обучающегося будут сформированы следующие базовые логические действия как часть </w:t>
      </w:r>
      <w:r w:rsidR="00134744" w:rsidRPr="006F7FA6">
        <w:rPr>
          <w:rFonts w:ascii="Times New Roman" w:eastAsia="SchoolBookSanPin" w:hAnsi="Times New Roman"/>
          <w:bCs/>
          <w:sz w:val="28"/>
          <w:szCs w:val="28"/>
          <w:lang w:val="ru-RU"/>
        </w:rPr>
        <w:t>познавательных универсальных учебных действий</w:t>
      </w:r>
      <w:r w:rsidR="00134744" w:rsidRPr="006F7FA6">
        <w:rPr>
          <w:rFonts w:ascii="Times New Roman" w:eastAsia="SchoolBookSanPin" w:hAnsi="Times New Roman"/>
          <w:sz w:val="28"/>
          <w:szCs w:val="28"/>
          <w:lang w:val="ru-RU"/>
        </w:rPr>
        <w:t>:</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выявлять и характеризовать существенные признаки, итоги и значение</w:t>
      </w:r>
      <w:r w:rsidRPr="006F7FA6">
        <w:rPr>
          <w:rFonts w:ascii="Times New Roman" w:eastAsia="SchoolBookSanPin" w:hAnsi="Times New Roman"/>
          <w:position w:val="1"/>
          <w:sz w:val="28"/>
          <w:szCs w:val="28"/>
          <w:lang w:val="ru-RU"/>
        </w:rPr>
        <w:t xml:space="preserve"> ключевых событий и процессов Новейшей истории России;</w:t>
      </w:r>
    </w:p>
    <w:p w:rsidR="004701E2" w:rsidRPr="006F7FA6" w:rsidRDefault="00134744" w:rsidP="007D5CB0">
      <w:pPr>
        <w:spacing w:after="0" w:line="240" w:lineRule="auto"/>
        <w:ind w:firstLine="709"/>
        <w:jc w:val="both"/>
        <w:rPr>
          <w:rFonts w:ascii="Times New Roman" w:eastAsia="SchoolBookSanPin" w:hAnsi="Times New Roman"/>
          <w:position w:val="1"/>
          <w:sz w:val="28"/>
          <w:szCs w:val="28"/>
          <w:lang w:val="ru-RU"/>
        </w:rPr>
      </w:pPr>
      <w:r w:rsidRPr="006F7FA6">
        <w:rPr>
          <w:rFonts w:ascii="Times New Roman" w:eastAsia="SchoolBookSanPin" w:hAnsi="Times New Roman"/>
          <w:position w:val="1"/>
          <w:sz w:val="28"/>
          <w:szCs w:val="28"/>
          <w:lang w:val="ru-RU"/>
        </w:rPr>
        <w:t xml:space="preserve">выявлять причинно-следственные, пространственные и временные связи </w:t>
      </w:r>
      <w:r w:rsidRPr="006F7FA6">
        <w:rPr>
          <w:rFonts w:ascii="Times New Roman" w:eastAsia="SchoolBookSanPin" w:hAnsi="Times New Roman"/>
          <w:position w:val="1"/>
          <w:sz w:val="28"/>
          <w:szCs w:val="28"/>
          <w:lang w:val="ru-RU"/>
        </w:rPr>
        <w:br/>
        <w:t xml:space="preserve">(при наличии) изученных ранее исторических событий, явлений, процессов </w:t>
      </w:r>
      <w:r w:rsidRPr="006F7FA6">
        <w:rPr>
          <w:rFonts w:ascii="Times New Roman" w:eastAsia="SchoolBookSanPin" w:hAnsi="Times New Roman"/>
          <w:position w:val="1"/>
          <w:sz w:val="28"/>
          <w:szCs w:val="28"/>
          <w:lang w:val="ru-RU"/>
        </w:rPr>
        <w:br/>
        <w:t xml:space="preserve">с историей России </w:t>
      </w:r>
      <w:r w:rsidRPr="006F7FA6">
        <w:rPr>
          <w:rFonts w:ascii="Times New Roman" w:eastAsia="SchoolBookSanPin" w:hAnsi="Times New Roman"/>
          <w:position w:val="1"/>
          <w:sz w:val="28"/>
          <w:szCs w:val="28"/>
        </w:rPr>
        <w:t>XX</w:t>
      </w:r>
      <w:r w:rsidRPr="006F7FA6">
        <w:rPr>
          <w:rFonts w:ascii="Times New Roman" w:eastAsia="SchoolBookSanPin" w:hAnsi="Times New Roman"/>
          <w:position w:val="1"/>
          <w:sz w:val="28"/>
          <w:szCs w:val="28"/>
          <w:lang w:val="ru-RU"/>
        </w:rPr>
        <w:t xml:space="preserve"> ‒ начала </w:t>
      </w:r>
      <w:r w:rsidRPr="006F7FA6">
        <w:rPr>
          <w:rFonts w:ascii="Times New Roman" w:eastAsia="SchoolBookSanPin" w:hAnsi="Times New Roman"/>
          <w:position w:val="1"/>
          <w:sz w:val="28"/>
          <w:szCs w:val="28"/>
        </w:rPr>
        <w:t>XXI</w:t>
      </w:r>
      <w:r w:rsidRPr="006F7FA6">
        <w:rPr>
          <w:rFonts w:ascii="Times New Roman" w:eastAsia="SchoolBookSanPin" w:hAnsi="Times New Roman"/>
          <w:position w:val="1"/>
          <w:sz w:val="28"/>
          <w:szCs w:val="28"/>
          <w:lang w:val="ru-RU"/>
        </w:rPr>
        <w:t xml:space="preserve"> в.</w:t>
      </w:r>
      <w:proofErr w:type="gramStart"/>
      <w:r w:rsidR="004701E2" w:rsidRPr="006F7FA6">
        <w:rPr>
          <w:rFonts w:ascii="Times New Roman" w:eastAsia="SchoolBookSanPin" w:hAnsi="Times New Roman"/>
          <w:position w:val="1"/>
          <w:sz w:val="28"/>
          <w:szCs w:val="28"/>
          <w:lang w:val="ru-RU"/>
        </w:rPr>
        <w:t xml:space="preserve"> ;</w:t>
      </w:r>
      <w:proofErr w:type="gramEnd"/>
    </w:p>
    <w:p w:rsidR="00134744" w:rsidRPr="006F7FA6" w:rsidRDefault="00134744" w:rsidP="007D5CB0">
      <w:pPr>
        <w:spacing w:after="0" w:line="240" w:lineRule="auto"/>
        <w:ind w:firstLine="709"/>
        <w:jc w:val="both"/>
        <w:rPr>
          <w:rFonts w:ascii="Times New Roman" w:eastAsia="SchoolBookSanPin" w:hAnsi="Times New Roman"/>
          <w:position w:val="1"/>
          <w:sz w:val="28"/>
          <w:szCs w:val="28"/>
          <w:lang w:val="ru-RU"/>
        </w:rPr>
      </w:pPr>
      <w:r w:rsidRPr="006F7FA6">
        <w:rPr>
          <w:rFonts w:ascii="Times New Roman" w:eastAsia="SchoolBookSanPin" w:hAnsi="Times New Roman"/>
          <w:position w:val="1"/>
          <w:sz w:val="28"/>
          <w:szCs w:val="28"/>
          <w:lang w:val="ru-RU"/>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4701E2" w:rsidRPr="006F7FA6" w:rsidRDefault="00134744" w:rsidP="007D5CB0">
      <w:pPr>
        <w:spacing w:after="0" w:line="240" w:lineRule="auto"/>
        <w:ind w:firstLine="709"/>
        <w:jc w:val="both"/>
        <w:rPr>
          <w:rFonts w:ascii="Times New Roman" w:eastAsia="SchoolBookSanPin" w:hAnsi="Times New Roman"/>
          <w:position w:val="1"/>
          <w:sz w:val="28"/>
          <w:szCs w:val="28"/>
          <w:lang w:val="ru-RU"/>
        </w:rPr>
      </w:pPr>
      <w:r w:rsidRPr="006F7FA6">
        <w:rPr>
          <w:rFonts w:ascii="Times New Roman" w:eastAsia="SchoolBookSanPin" w:hAnsi="Times New Roman"/>
          <w:position w:val="1"/>
          <w:sz w:val="28"/>
          <w:szCs w:val="28"/>
          <w:lang w:val="ru-RU"/>
        </w:rPr>
        <w:t xml:space="preserve">выявлять дефициты информации, данных, необходимых для решения поставленной задачи; </w:t>
      </w:r>
    </w:p>
    <w:p w:rsidR="004701E2" w:rsidRPr="006F7FA6" w:rsidRDefault="00134744" w:rsidP="007D5CB0">
      <w:pPr>
        <w:spacing w:after="0" w:line="240" w:lineRule="auto"/>
        <w:ind w:firstLine="709"/>
        <w:jc w:val="both"/>
        <w:rPr>
          <w:rFonts w:ascii="Times New Roman" w:eastAsia="SchoolBookSanPin" w:hAnsi="Times New Roman"/>
          <w:position w:val="1"/>
          <w:sz w:val="28"/>
          <w:szCs w:val="28"/>
          <w:lang w:val="ru-RU"/>
        </w:rPr>
      </w:pPr>
      <w:r w:rsidRPr="006F7FA6">
        <w:rPr>
          <w:rFonts w:ascii="Times New Roman" w:eastAsia="SchoolBookSanPin" w:hAnsi="Times New Roman"/>
          <w:position w:val="1"/>
          <w:sz w:val="28"/>
          <w:szCs w:val="28"/>
          <w:lang w:val="ru-RU"/>
        </w:rPr>
        <w:t xml:space="preserve">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position w:val="1"/>
          <w:sz w:val="28"/>
          <w:szCs w:val="28"/>
          <w:lang w:val="ru-RU"/>
        </w:rPr>
        <w:t>самостоятельно выбирать способ решения учебной задачи.</w:t>
      </w:r>
    </w:p>
    <w:p w:rsidR="00134744" w:rsidRPr="006F7FA6" w:rsidRDefault="00113FC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hAnsi="Times New Roman"/>
          <w:sz w:val="28"/>
          <w:szCs w:val="28"/>
          <w:lang w:val="ru-RU"/>
        </w:rPr>
        <w:t>149.</w:t>
      </w:r>
      <w:r w:rsidR="00134744" w:rsidRPr="006F7FA6">
        <w:rPr>
          <w:rFonts w:ascii="Times New Roman" w:eastAsia="SchoolBookSanPin" w:hAnsi="Times New Roman"/>
          <w:sz w:val="28"/>
          <w:szCs w:val="28"/>
          <w:lang w:val="ru-RU"/>
        </w:rPr>
        <w:t>9.3.6.</w:t>
      </w:r>
      <w:r w:rsidR="00134744" w:rsidRPr="006F7FA6">
        <w:rPr>
          <w:rFonts w:ascii="Times New Roman" w:eastAsia="OfficinaSansBoldITC" w:hAnsi="Times New Roman"/>
          <w:sz w:val="28"/>
          <w:szCs w:val="28"/>
          <w:lang w:val="ru-RU"/>
        </w:rPr>
        <w:t>2. </w:t>
      </w:r>
      <w:r w:rsidR="00134744" w:rsidRPr="006F7FA6">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6F7FA6">
        <w:rPr>
          <w:rFonts w:ascii="Times New Roman" w:eastAsia="SchoolBookSanPin" w:hAnsi="Times New Roman"/>
          <w:bCs/>
          <w:sz w:val="28"/>
          <w:szCs w:val="28"/>
          <w:lang w:val="ru-RU"/>
        </w:rPr>
        <w:t>познавательных универсальных учебных действий</w:t>
      </w:r>
      <w:r w:rsidR="00134744" w:rsidRPr="006F7FA6">
        <w:rPr>
          <w:rFonts w:ascii="Times New Roman" w:eastAsia="SchoolBookSanPin" w:hAnsi="Times New Roman"/>
          <w:sz w:val="28"/>
          <w:szCs w:val="28"/>
          <w:lang w:val="ru-RU"/>
        </w:rPr>
        <w:t>:</w:t>
      </w:r>
    </w:p>
    <w:p w:rsidR="004701E2" w:rsidRPr="006F7FA6" w:rsidRDefault="00134744" w:rsidP="007D5CB0">
      <w:pPr>
        <w:spacing w:after="0" w:line="240" w:lineRule="auto"/>
        <w:ind w:firstLine="709"/>
        <w:jc w:val="both"/>
        <w:rPr>
          <w:rFonts w:ascii="Times New Roman" w:eastAsia="SchoolBookSanPin" w:hAnsi="Times New Roman"/>
          <w:position w:val="1"/>
          <w:sz w:val="28"/>
          <w:szCs w:val="28"/>
          <w:lang w:val="ru-RU"/>
        </w:rPr>
      </w:pPr>
      <w:r w:rsidRPr="006F7FA6">
        <w:rPr>
          <w:rFonts w:ascii="Times New Roman" w:eastAsia="SchoolBookSanPin" w:hAnsi="Times New Roman"/>
          <w:position w:val="1"/>
          <w:sz w:val="28"/>
          <w:szCs w:val="28"/>
          <w:lang w:val="ru-RU"/>
        </w:rPr>
        <w:t>использовать вопросы как исследовательский инструмент познания</w:t>
      </w:r>
      <w:r w:rsidR="004701E2" w:rsidRPr="006F7FA6">
        <w:rPr>
          <w:rFonts w:ascii="Times New Roman" w:eastAsia="SchoolBookSanPin" w:hAnsi="Times New Roman"/>
          <w:position w:val="1"/>
          <w:sz w:val="28"/>
          <w:szCs w:val="28"/>
          <w:lang w:val="ru-RU"/>
        </w:rPr>
        <w:t>;</w:t>
      </w:r>
    </w:p>
    <w:p w:rsidR="004701E2" w:rsidRPr="006F7FA6" w:rsidRDefault="00134744" w:rsidP="007D5CB0">
      <w:pPr>
        <w:spacing w:after="0" w:line="240" w:lineRule="auto"/>
        <w:ind w:firstLine="709"/>
        <w:jc w:val="both"/>
        <w:rPr>
          <w:rFonts w:ascii="Times New Roman" w:eastAsia="SchoolBookSanPin" w:hAnsi="Times New Roman"/>
          <w:position w:val="1"/>
          <w:sz w:val="28"/>
          <w:szCs w:val="28"/>
          <w:lang w:val="ru-RU"/>
        </w:rPr>
      </w:pPr>
      <w:r w:rsidRPr="006F7FA6">
        <w:rPr>
          <w:rFonts w:ascii="Times New Roman" w:eastAsia="SchoolBookSanPin" w:hAnsi="Times New Roman"/>
          <w:position w:val="1"/>
          <w:sz w:val="28"/>
          <w:szCs w:val="28"/>
          <w:lang w:val="ru-RU"/>
        </w:rPr>
        <w:t xml:space="preserve">формулировать вопросы, фиксирующие разрыв между реальным </w:t>
      </w:r>
      <w:r w:rsidR="004701E2" w:rsidRPr="006F7FA6">
        <w:rPr>
          <w:rFonts w:ascii="Times New Roman" w:eastAsia="SchoolBookSanPin" w:hAnsi="Times New Roman"/>
          <w:position w:val="1"/>
          <w:sz w:val="28"/>
          <w:szCs w:val="28"/>
          <w:lang w:val="ru-RU"/>
        </w:rPr>
        <w:br/>
      </w:r>
      <w:r w:rsidRPr="006F7FA6">
        <w:rPr>
          <w:rFonts w:ascii="Times New Roman" w:eastAsia="SchoolBookSanPin" w:hAnsi="Times New Roman"/>
          <w:position w:val="1"/>
          <w:sz w:val="28"/>
          <w:szCs w:val="28"/>
          <w:lang w:val="ru-RU"/>
        </w:rPr>
        <w:t xml:space="preserve">и желательным состоянием ситуации, объекта, самостоятельно устанавливать искомое и данное; </w:t>
      </w:r>
    </w:p>
    <w:p w:rsidR="004701E2" w:rsidRPr="006F7FA6" w:rsidRDefault="00134744" w:rsidP="007D5CB0">
      <w:pPr>
        <w:spacing w:after="0" w:line="240" w:lineRule="auto"/>
        <w:ind w:firstLine="709"/>
        <w:jc w:val="both"/>
        <w:rPr>
          <w:rFonts w:ascii="Times New Roman" w:eastAsia="SchoolBookSanPin" w:hAnsi="Times New Roman"/>
          <w:position w:val="1"/>
          <w:sz w:val="28"/>
          <w:szCs w:val="28"/>
          <w:lang w:val="ru-RU"/>
        </w:rPr>
      </w:pPr>
      <w:r w:rsidRPr="006F7FA6">
        <w:rPr>
          <w:rFonts w:ascii="Times New Roman" w:eastAsia="SchoolBookSanPin" w:hAnsi="Times New Roman"/>
          <w:position w:val="1"/>
          <w:sz w:val="28"/>
          <w:szCs w:val="28"/>
          <w:lang w:val="ru-RU"/>
        </w:rPr>
        <w:t xml:space="preserve">формулировать гипотезу об истинности собственных суждений и суждений других, аргументировать свою позицию, мнение; </w:t>
      </w:r>
    </w:p>
    <w:p w:rsidR="00134744" w:rsidRPr="006F7FA6" w:rsidRDefault="00134744" w:rsidP="007D5CB0">
      <w:pPr>
        <w:spacing w:after="0" w:line="240" w:lineRule="auto"/>
        <w:ind w:firstLine="709"/>
        <w:jc w:val="both"/>
        <w:rPr>
          <w:rFonts w:ascii="Times New Roman" w:eastAsia="SchoolBookSanPin" w:hAnsi="Times New Roman"/>
          <w:position w:val="1"/>
          <w:sz w:val="28"/>
          <w:szCs w:val="28"/>
          <w:lang w:val="ru-RU"/>
        </w:rPr>
      </w:pPr>
      <w:r w:rsidRPr="006F7FA6">
        <w:rPr>
          <w:rFonts w:ascii="Times New Roman" w:eastAsia="SchoolBookSanPin" w:hAnsi="Times New Roman"/>
          <w:position w:val="1"/>
          <w:sz w:val="28"/>
          <w:szCs w:val="28"/>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4701E2" w:rsidRPr="006F7FA6" w:rsidRDefault="00134744" w:rsidP="007D5CB0">
      <w:pPr>
        <w:spacing w:after="0" w:line="240" w:lineRule="auto"/>
        <w:ind w:firstLine="709"/>
        <w:jc w:val="both"/>
        <w:rPr>
          <w:rFonts w:ascii="Times New Roman" w:eastAsia="SchoolBookSanPin" w:hAnsi="Times New Roman"/>
          <w:position w:val="1"/>
          <w:sz w:val="28"/>
          <w:szCs w:val="28"/>
          <w:lang w:val="ru-RU"/>
        </w:rPr>
      </w:pPr>
      <w:r w:rsidRPr="006F7FA6">
        <w:rPr>
          <w:rFonts w:ascii="Times New Roman" w:eastAsia="SchoolBookSanPin" w:hAnsi="Times New Roman"/>
          <w:position w:val="1"/>
          <w:sz w:val="28"/>
          <w:szCs w:val="28"/>
          <w:lang w:val="ru-RU"/>
        </w:rPr>
        <w:t xml:space="preserve">оценивать на применимость и достоверность информацию; </w:t>
      </w:r>
    </w:p>
    <w:p w:rsidR="004701E2"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position w:val="1"/>
          <w:sz w:val="28"/>
          <w:szCs w:val="28"/>
          <w:lang w:val="ru-RU"/>
        </w:rPr>
        <w:t>самостоятельно формулировать обобщения</w:t>
      </w:r>
      <w:r w:rsidRPr="006F7FA6">
        <w:rPr>
          <w:rFonts w:ascii="Times New Roman" w:eastAsia="SchoolBookSanPin" w:hAnsi="Times New Roman"/>
          <w:sz w:val="28"/>
          <w:szCs w:val="28"/>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w:t>
      </w:r>
      <w:r w:rsidR="004701E2" w:rsidRPr="006F7FA6">
        <w:rPr>
          <w:rFonts w:ascii="Times New Roman" w:eastAsia="SchoolBookSanPin" w:hAnsi="Times New Roman"/>
          <w:sz w:val="28"/>
          <w:szCs w:val="28"/>
          <w:lang w:val="ru-RU"/>
        </w:rPr>
        <w:br/>
      </w:r>
      <w:r w:rsidRPr="006F7FA6">
        <w:rPr>
          <w:rFonts w:ascii="Times New Roman" w:eastAsia="SchoolBookSanPin" w:hAnsi="Times New Roman"/>
          <w:sz w:val="28"/>
          <w:szCs w:val="28"/>
          <w:lang w:val="ru-RU"/>
        </w:rPr>
        <w:t>об их развитии в новых условиях и контекстах.</w:t>
      </w:r>
    </w:p>
    <w:p w:rsidR="00134744" w:rsidRPr="006F7FA6" w:rsidRDefault="00113FC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hAnsi="Times New Roman"/>
          <w:sz w:val="28"/>
          <w:szCs w:val="28"/>
          <w:lang w:val="ru-RU"/>
        </w:rPr>
        <w:t>149.</w:t>
      </w:r>
      <w:r w:rsidR="00134744" w:rsidRPr="006F7FA6">
        <w:rPr>
          <w:rFonts w:ascii="Times New Roman" w:eastAsia="SchoolBookSanPin" w:hAnsi="Times New Roman"/>
          <w:sz w:val="28"/>
          <w:szCs w:val="28"/>
          <w:lang w:val="ru-RU"/>
        </w:rPr>
        <w:t>9.3.6.</w:t>
      </w:r>
      <w:r w:rsidR="00134744" w:rsidRPr="006F7FA6">
        <w:rPr>
          <w:rFonts w:ascii="Times New Roman" w:eastAsia="OfficinaSansBoldITC" w:hAnsi="Times New Roman"/>
          <w:sz w:val="28"/>
          <w:szCs w:val="28"/>
          <w:lang w:val="ru-RU"/>
        </w:rPr>
        <w:t>3. </w:t>
      </w:r>
      <w:r w:rsidR="00134744" w:rsidRPr="006F7FA6">
        <w:rPr>
          <w:rFonts w:ascii="Times New Roman" w:eastAsia="SchoolBookSanPin" w:hAnsi="Times New Roman"/>
          <w:sz w:val="28"/>
          <w:szCs w:val="28"/>
          <w:lang w:val="ru-RU"/>
        </w:rPr>
        <w:t xml:space="preserve">У обучающегося будут сформированы следующие умения работать с информацией как часть </w:t>
      </w:r>
      <w:r w:rsidR="00134744" w:rsidRPr="006F7FA6">
        <w:rPr>
          <w:rFonts w:ascii="Times New Roman" w:eastAsia="SchoolBookSanPin" w:hAnsi="Times New Roman"/>
          <w:bCs/>
          <w:sz w:val="28"/>
          <w:szCs w:val="28"/>
          <w:lang w:val="ru-RU"/>
        </w:rPr>
        <w:t>познавательных универсальных учебных действий</w:t>
      </w:r>
      <w:r w:rsidR="00134744" w:rsidRPr="006F7FA6">
        <w:rPr>
          <w:rFonts w:ascii="Times New Roman" w:eastAsia="SchoolBookSanPin" w:hAnsi="Times New Roman"/>
          <w:sz w:val="28"/>
          <w:szCs w:val="28"/>
          <w:lang w:val="ru-RU"/>
        </w:rPr>
        <w:t>:</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w:t>
      </w:r>
      <w:r w:rsidRPr="006F7FA6">
        <w:rPr>
          <w:rFonts w:ascii="Times New Roman" w:eastAsia="SchoolBookSanPin" w:hAnsi="Times New Roman"/>
          <w:sz w:val="28"/>
          <w:szCs w:val="28"/>
          <w:lang w:val="ru-RU"/>
        </w:rPr>
        <w:lastRenderedPageBreak/>
        <w:t xml:space="preserve">заданных критериев; </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4701E2"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 xml:space="preserve">находить сходные аргументы (подтверждающие или опровергающие одну </w:t>
      </w:r>
      <w:r w:rsidRPr="006F7FA6">
        <w:rPr>
          <w:rFonts w:ascii="Times New Roman" w:eastAsia="SchoolBookSanPin" w:hAnsi="Times New Roman"/>
          <w:sz w:val="28"/>
          <w:szCs w:val="28"/>
          <w:lang w:val="ru-RU"/>
        </w:rPr>
        <w:br/>
        <w:t xml:space="preserve">и ту же идею, версию) в различных информационных источниках; </w:t>
      </w:r>
    </w:p>
    <w:p w:rsidR="004701E2"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4701E2"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 xml:space="preserve">оценивать надёжность информации по критериям, предложенным или сформулированным самостоятельно; </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эффективно запоминать и систематизировать информацию.</w:t>
      </w:r>
    </w:p>
    <w:p w:rsidR="00134744" w:rsidRPr="006F7FA6" w:rsidRDefault="00113FC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hAnsi="Times New Roman"/>
          <w:sz w:val="28"/>
          <w:szCs w:val="28"/>
          <w:lang w:val="ru-RU"/>
        </w:rPr>
        <w:t>149.</w:t>
      </w:r>
      <w:r w:rsidR="00134744" w:rsidRPr="006F7FA6">
        <w:rPr>
          <w:rFonts w:ascii="Times New Roman" w:eastAsia="SchoolBookSanPin" w:hAnsi="Times New Roman"/>
          <w:sz w:val="28"/>
          <w:szCs w:val="28"/>
          <w:lang w:val="ru-RU"/>
        </w:rPr>
        <w:t>9.3.6.</w:t>
      </w:r>
      <w:r w:rsidR="00134744" w:rsidRPr="006F7FA6">
        <w:rPr>
          <w:rFonts w:ascii="Times New Roman" w:eastAsia="OfficinaSansBoldITC" w:hAnsi="Times New Roman"/>
          <w:sz w:val="28"/>
          <w:szCs w:val="28"/>
          <w:lang w:val="ru-RU"/>
        </w:rPr>
        <w:t>4. </w:t>
      </w:r>
      <w:r w:rsidR="00134744" w:rsidRPr="006F7FA6">
        <w:rPr>
          <w:rFonts w:ascii="Times New Roman" w:eastAsia="SchoolBookSanPin" w:hAnsi="Times New Roman"/>
          <w:sz w:val="28"/>
          <w:szCs w:val="28"/>
          <w:lang w:val="ru-RU"/>
        </w:rPr>
        <w:t xml:space="preserve">У обучающегося будут сформированы следующие умения общения как часть </w:t>
      </w:r>
      <w:r w:rsidR="00134744" w:rsidRPr="006F7FA6">
        <w:rPr>
          <w:rFonts w:ascii="Times New Roman" w:eastAsia="SchoolBookSanPin" w:hAnsi="Times New Roman"/>
          <w:bCs/>
          <w:sz w:val="28"/>
          <w:szCs w:val="28"/>
          <w:lang w:val="ru-RU"/>
        </w:rPr>
        <w:t>коммуникативных универсальных учебных действий</w:t>
      </w:r>
      <w:r w:rsidR="00134744" w:rsidRPr="006F7FA6">
        <w:rPr>
          <w:rFonts w:ascii="Times New Roman" w:eastAsia="SchoolBookSanPin" w:hAnsi="Times New Roman"/>
          <w:sz w:val="28"/>
          <w:szCs w:val="28"/>
          <w:lang w:val="ru-RU"/>
        </w:rPr>
        <w:t>:</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 xml:space="preserve">понимать намерения других, проявлять уважительное отношение </w:t>
      </w:r>
      <w:r w:rsidRPr="006F7FA6">
        <w:rPr>
          <w:rFonts w:ascii="Times New Roman" w:eastAsia="SchoolBookSanPin" w:hAnsi="Times New Roman"/>
          <w:sz w:val="28"/>
          <w:szCs w:val="28"/>
          <w:lang w:val="ru-RU"/>
        </w:rPr>
        <w:br/>
        <w:t xml:space="preserve">к собеседнику и в корректной форме формулировать свои возражения; </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 xml:space="preserve">умение формулировать вопросы (в диалоге, дискуссии) по существу обсуждаемой темы и высказывать идеи, нацеленные на решение задачи </w:t>
      </w:r>
      <w:r w:rsidRPr="006F7FA6">
        <w:rPr>
          <w:rFonts w:ascii="Times New Roman" w:eastAsia="SchoolBookSanPin" w:hAnsi="Times New Roman"/>
          <w:sz w:val="28"/>
          <w:szCs w:val="28"/>
          <w:lang w:val="ru-RU"/>
        </w:rPr>
        <w:br/>
        <w:t xml:space="preserve">и поддержание благожелательности общения; сопоставлять свои суждения </w:t>
      </w:r>
      <w:r w:rsidRPr="006F7FA6">
        <w:rPr>
          <w:rFonts w:ascii="Times New Roman" w:eastAsia="SchoolBookSanPin" w:hAnsi="Times New Roman"/>
          <w:sz w:val="28"/>
          <w:szCs w:val="28"/>
          <w:lang w:val="ru-RU"/>
        </w:rPr>
        <w:br/>
        <w:t xml:space="preserve">с суждениями других участников диалога, обнаруживать различие </w:t>
      </w:r>
      <w:r w:rsidRPr="006F7FA6">
        <w:rPr>
          <w:rFonts w:ascii="Times New Roman" w:eastAsia="SchoolBookSanPin" w:hAnsi="Times New Roman"/>
          <w:sz w:val="28"/>
          <w:szCs w:val="28"/>
          <w:lang w:val="ru-RU"/>
        </w:rPr>
        <w:br/>
        <w:t xml:space="preserve">и сходство позиций; </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 xml:space="preserve">публично представлять результаты выполненного исследования, проекта; самостоятельно выбирать формат выступления с учётом задач презентации </w:t>
      </w:r>
      <w:r w:rsidRPr="006F7FA6">
        <w:rPr>
          <w:rFonts w:ascii="Times New Roman" w:eastAsia="SchoolBookSanPin" w:hAnsi="Times New Roman"/>
          <w:sz w:val="28"/>
          <w:szCs w:val="28"/>
          <w:lang w:val="ru-RU"/>
        </w:rPr>
        <w:br/>
        <w:t>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134744" w:rsidRPr="006F7FA6" w:rsidRDefault="00113FC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hAnsi="Times New Roman"/>
          <w:sz w:val="28"/>
          <w:szCs w:val="28"/>
          <w:lang w:val="ru-RU"/>
        </w:rPr>
        <w:t>149.</w:t>
      </w:r>
      <w:r w:rsidR="00134744" w:rsidRPr="006F7FA6">
        <w:rPr>
          <w:rFonts w:ascii="Times New Roman" w:eastAsia="SchoolBookSanPin" w:hAnsi="Times New Roman"/>
          <w:sz w:val="28"/>
          <w:szCs w:val="28"/>
          <w:lang w:val="ru-RU"/>
        </w:rPr>
        <w:t>9.3.6.</w:t>
      </w:r>
      <w:r w:rsidR="00134744" w:rsidRPr="006F7FA6">
        <w:rPr>
          <w:rFonts w:ascii="Times New Roman" w:eastAsia="OfficinaSansBoldITC" w:hAnsi="Times New Roman"/>
          <w:sz w:val="28"/>
          <w:szCs w:val="28"/>
          <w:lang w:val="ru-RU"/>
        </w:rPr>
        <w:t>5. </w:t>
      </w:r>
      <w:r w:rsidR="00134744" w:rsidRPr="006F7FA6">
        <w:rPr>
          <w:rFonts w:ascii="Times New Roman" w:eastAsia="SchoolBookSanPin" w:hAnsi="Times New Roman"/>
          <w:sz w:val="28"/>
          <w:szCs w:val="28"/>
          <w:lang w:val="ru-RU"/>
        </w:rPr>
        <w:t xml:space="preserve">У обучающегося будут сформированы следующие умения в части </w:t>
      </w:r>
      <w:r w:rsidR="00134744" w:rsidRPr="006F7FA6">
        <w:rPr>
          <w:rFonts w:ascii="Times New Roman" w:eastAsia="SchoolBookSanPin" w:hAnsi="Times New Roman"/>
          <w:bCs/>
          <w:sz w:val="28"/>
          <w:szCs w:val="28"/>
          <w:lang w:val="ru-RU"/>
        </w:rPr>
        <w:t>регулятивных универсальных учебных действий</w:t>
      </w:r>
      <w:r w:rsidR="00134744" w:rsidRPr="006F7FA6">
        <w:rPr>
          <w:rFonts w:ascii="Times New Roman" w:eastAsia="SchoolBookSanPin" w:hAnsi="Times New Roman"/>
          <w:sz w:val="28"/>
          <w:szCs w:val="28"/>
          <w:lang w:val="ru-RU"/>
        </w:rPr>
        <w:t>:</w:t>
      </w:r>
    </w:p>
    <w:p w:rsidR="00134744" w:rsidRPr="006F7FA6" w:rsidRDefault="00134744" w:rsidP="007D5CB0">
      <w:pPr>
        <w:spacing w:after="0" w:line="240" w:lineRule="auto"/>
        <w:ind w:firstLine="709"/>
        <w:jc w:val="both"/>
        <w:rPr>
          <w:rFonts w:ascii="Times New Roman" w:eastAsia="SchoolBookSanPin" w:hAnsi="Times New Roman"/>
          <w:position w:val="1"/>
          <w:sz w:val="28"/>
          <w:szCs w:val="28"/>
          <w:lang w:val="ru-RU"/>
        </w:rPr>
      </w:pPr>
      <w:r w:rsidRPr="006F7FA6">
        <w:rPr>
          <w:rFonts w:ascii="Times New Roman" w:eastAsia="SchoolBookSanPin" w:hAnsi="Times New Roman"/>
          <w:position w:val="1"/>
          <w:sz w:val="28"/>
          <w:szCs w:val="28"/>
          <w:lang w:val="ru-RU"/>
        </w:rPr>
        <w:t xml:space="preserve">выявлять проблемы для решения в жизненных и учебных ситуациях; ориентироваться в различных подходах к принятию решений (индивидуально, </w:t>
      </w:r>
      <w:r w:rsidRPr="006F7FA6">
        <w:rPr>
          <w:rFonts w:ascii="Times New Roman" w:eastAsia="SchoolBookSanPin" w:hAnsi="Times New Roman"/>
          <w:position w:val="1"/>
          <w:sz w:val="28"/>
          <w:szCs w:val="28"/>
          <w:lang w:val="ru-RU"/>
        </w:rPr>
        <w:br/>
        <w:t xml:space="preserve">в группе, групповой); </w:t>
      </w:r>
    </w:p>
    <w:p w:rsidR="004701E2" w:rsidRPr="006F7FA6" w:rsidRDefault="00134744" w:rsidP="007D5CB0">
      <w:pPr>
        <w:spacing w:after="0" w:line="240" w:lineRule="auto"/>
        <w:ind w:firstLine="709"/>
        <w:jc w:val="both"/>
        <w:rPr>
          <w:rFonts w:ascii="Times New Roman" w:eastAsia="SchoolBookSanPin" w:hAnsi="Times New Roman"/>
          <w:position w:val="1"/>
          <w:sz w:val="28"/>
          <w:szCs w:val="28"/>
          <w:lang w:val="ru-RU"/>
        </w:rPr>
      </w:pPr>
      <w:r w:rsidRPr="006F7FA6">
        <w:rPr>
          <w:rFonts w:ascii="Times New Roman" w:eastAsia="SchoolBookSanPin" w:hAnsi="Times New Roman"/>
          <w:position w:val="1"/>
          <w:sz w:val="28"/>
          <w:szCs w:val="28"/>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6F7FA6">
        <w:rPr>
          <w:rFonts w:ascii="Times New Roman" w:eastAsia="SchoolBookSanPin" w:hAnsi="Times New Roman"/>
          <w:position w:val="1"/>
          <w:sz w:val="28"/>
          <w:szCs w:val="28"/>
          <w:lang w:val="ru-RU"/>
        </w:rPr>
        <w:br/>
        <w:t xml:space="preserve">и собственных возможностей, аргументировать предлагаемые варианты решений; </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position w:val="1"/>
          <w:sz w:val="28"/>
          <w:szCs w:val="28"/>
          <w:lang w:val="ru-RU"/>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rsidR="004701E2" w:rsidRPr="006F7FA6" w:rsidRDefault="00134744" w:rsidP="007D5CB0">
      <w:pPr>
        <w:spacing w:after="0" w:line="240" w:lineRule="auto"/>
        <w:ind w:firstLine="709"/>
        <w:jc w:val="both"/>
        <w:rPr>
          <w:rFonts w:ascii="Times New Roman" w:eastAsia="SchoolBookSanPin" w:hAnsi="Times New Roman"/>
          <w:position w:val="1"/>
          <w:sz w:val="28"/>
          <w:szCs w:val="28"/>
          <w:lang w:val="ru-RU"/>
        </w:rPr>
      </w:pPr>
      <w:r w:rsidRPr="006F7FA6">
        <w:rPr>
          <w:rFonts w:ascii="Times New Roman" w:eastAsia="SchoolBookSanPin" w:hAnsi="Times New Roman"/>
          <w:position w:val="1"/>
          <w:sz w:val="28"/>
          <w:szCs w:val="28"/>
          <w:lang w:val="ru-RU"/>
        </w:rPr>
        <w:t xml:space="preserve">проявлять способность к самоконтролю, самомотивации и рефлексии, </w:t>
      </w:r>
      <w:r w:rsidRPr="006F7FA6">
        <w:rPr>
          <w:rFonts w:ascii="Times New Roman" w:eastAsia="SchoolBookSanPin" w:hAnsi="Times New Roman"/>
          <w:position w:val="1"/>
          <w:sz w:val="28"/>
          <w:szCs w:val="28"/>
          <w:lang w:val="ru-RU"/>
        </w:rPr>
        <w:br/>
      </w:r>
      <w:r w:rsidRPr="006F7FA6">
        <w:rPr>
          <w:rFonts w:ascii="Times New Roman" w:eastAsia="SchoolBookSanPin" w:hAnsi="Times New Roman"/>
          <w:position w:val="1"/>
          <w:sz w:val="28"/>
          <w:szCs w:val="28"/>
          <w:lang w:val="ru-RU"/>
        </w:rPr>
        <w:lastRenderedPageBreak/>
        <w:t xml:space="preserve">к адекватной оценке и изменению ситуации; </w:t>
      </w:r>
    </w:p>
    <w:p w:rsidR="004701E2" w:rsidRPr="006F7FA6" w:rsidRDefault="00134744" w:rsidP="007D5CB0">
      <w:pPr>
        <w:spacing w:after="0" w:line="240" w:lineRule="auto"/>
        <w:ind w:firstLine="709"/>
        <w:jc w:val="both"/>
        <w:rPr>
          <w:rFonts w:ascii="Times New Roman" w:eastAsia="SchoolBookSanPin" w:hAnsi="Times New Roman"/>
          <w:position w:val="1"/>
          <w:sz w:val="28"/>
          <w:szCs w:val="28"/>
          <w:lang w:val="ru-RU"/>
        </w:rPr>
      </w:pPr>
      <w:r w:rsidRPr="006F7FA6">
        <w:rPr>
          <w:rFonts w:ascii="Times New Roman" w:eastAsia="SchoolBookSanPin" w:hAnsi="Times New Roman"/>
          <w:position w:val="1"/>
          <w:sz w:val="28"/>
          <w:szCs w:val="28"/>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134744" w:rsidRPr="006F7FA6" w:rsidRDefault="00134744" w:rsidP="007D5CB0">
      <w:pPr>
        <w:spacing w:after="0" w:line="240" w:lineRule="auto"/>
        <w:ind w:firstLine="709"/>
        <w:jc w:val="both"/>
        <w:rPr>
          <w:rFonts w:ascii="Times New Roman" w:eastAsia="SchoolBookSanPin" w:hAnsi="Times New Roman"/>
          <w:position w:val="1"/>
          <w:sz w:val="28"/>
          <w:szCs w:val="28"/>
          <w:lang w:val="ru-RU"/>
        </w:rPr>
      </w:pPr>
      <w:r w:rsidRPr="006F7FA6">
        <w:rPr>
          <w:rFonts w:ascii="Times New Roman" w:eastAsia="SchoolBookSanPin" w:hAnsi="Times New Roman"/>
          <w:position w:val="1"/>
          <w:sz w:val="28"/>
          <w:szCs w:val="28"/>
          <w:lang w:val="ru-RU"/>
        </w:rPr>
        <w:t>оценивать соответствие результата цели и условиям;</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выявлять на примерах исторических ситуаций роль эмоций в отношениях между людьми;</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регулировать способ выражения своих эмоций с учетом позиций и мнений других участников общения.</w:t>
      </w:r>
    </w:p>
    <w:p w:rsidR="00134744" w:rsidRPr="006F7FA6" w:rsidRDefault="00113FC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hAnsi="Times New Roman"/>
          <w:sz w:val="28"/>
          <w:szCs w:val="28"/>
          <w:lang w:val="ru-RU"/>
        </w:rPr>
        <w:t>149.</w:t>
      </w:r>
      <w:r w:rsidR="00134744" w:rsidRPr="006F7FA6">
        <w:rPr>
          <w:rFonts w:ascii="Times New Roman" w:eastAsia="SchoolBookSanPin" w:hAnsi="Times New Roman"/>
          <w:sz w:val="28"/>
          <w:szCs w:val="28"/>
          <w:lang w:val="ru-RU"/>
        </w:rPr>
        <w:t>9.3.6.</w:t>
      </w:r>
      <w:r w:rsidR="00134744" w:rsidRPr="006F7FA6">
        <w:rPr>
          <w:rFonts w:ascii="Times New Roman" w:eastAsia="OfficinaSansBoldITC" w:hAnsi="Times New Roman"/>
          <w:sz w:val="28"/>
          <w:szCs w:val="28"/>
          <w:lang w:val="ru-RU"/>
        </w:rPr>
        <w:t>6. </w:t>
      </w:r>
      <w:r w:rsidR="00134744" w:rsidRPr="006F7FA6">
        <w:rPr>
          <w:rFonts w:ascii="Times New Roman" w:eastAsia="SchoolBookSanPin" w:hAnsi="Times New Roman"/>
          <w:sz w:val="28"/>
          <w:szCs w:val="28"/>
          <w:lang w:val="ru-RU"/>
        </w:rPr>
        <w:t>У обучающегося будут сформированы следующие умения совместной деятельности:</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4701E2"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 xml:space="preserve">принимать цель совместной деятельности, коллективно строить действия </w:t>
      </w:r>
      <w:r w:rsidRPr="006F7FA6">
        <w:rPr>
          <w:rFonts w:ascii="Times New Roman" w:eastAsia="SchoolBookSanPin" w:hAnsi="Times New Roman"/>
          <w:sz w:val="28"/>
          <w:szCs w:val="28"/>
          <w:lang w:val="ru-RU"/>
        </w:rPr>
        <w:br/>
        <w:t xml:space="preserve">по её достижению (распределять роли, договариваться, обсуждать процесс </w:t>
      </w:r>
      <w:r w:rsidRPr="006F7FA6">
        <w:rPr>
          <w:rFonts w:ascii="Times New Roman" w:eastAsia="SchoolBookSanPin" w:hAnsi="Times New Roman"/>
          <w:sz w:val="28"/>
          <w:szCs w:val="28"/>
          <w:lang w:val="ru-RU"/>
        </w:rPr>
        <w:br/>
        <w:t xml:space="preserve">и результат совместной работы; </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4701E2"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701E2" w:rsidRDefault="004701E2"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21.9.3.7.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6F7FA6" w:rsidRDefault="006F7FA6" w:rsidP="007D5CB0">
      <w:pPr>
        <w:spacing w:after="0" w:line="240" w:lineRule="auto"/>
        <w:ind w:firstLine="709"/>
        <w:jc w:val="both"/>
        <w:rPr>
          <w:rFonts w:ascii="Times New Roman" w:eastAsia="SchoolBookSanPin" w:hAnsi="Times New Roman"/>
          <w:sz w:val="28"/>
          <w:szCs w:val="28"/>
          <w:lang w:val="ru-RU"/>
        </w:rPr>
      </w:pPr>
    </w:p>
    <w:p w:rsidR="00134744" w:rsidRPr="006F7FA6" w:rsidRDefault="00836251" w:rsidP="007D5CB0">
      <w:pPr>
        <w:pStyle w:val="1"/>
        <w:pBdr>
          <w:bottom w:val="none" w:sz="0" w:space="0" w:color="auto"/>
        </w:pBdr>
        <w:spacing w:before="0" w:line="240" w:lineRule="auto"/>
        <w:ind w:firstLine="708"/>
        <w:jc w:val="both"/>
        <w:rPr>
          <w:szCs w:val="28"/>
          <w:lang w:val="ru-RU"/>
        </w:rPr>
      </w:pPr>
      <w:r>
        <w:rPr>
          <w:rFonts w:eastAsia="SchoolBookSanPin"/>
          <w:szCs w:val="28"/>
          <w:lang w:val="ru-RU"/>
        </w:rPr>
        <w:t>150</w:t>
      </w:r>
      <w:r w:rsidR="00113FC4" w:rsidRPr="006F7FA6">
        <w:rPr>
          <w:rFonts w:eastAsia="SchoolBookSanPin"/>
          <w:szCs w:val="28"/>
          <w:lang w:val="ru-RU"/>
        </w:rPr>
        <w:t>.</w:t>
      </w:r>
      <w:r w:rsidR="00134744" w:rsidRPr="006F7FA6">
        <w:rPr>
          <w:rFonts w:eastAsia="SchoolBookSanPin"/>
          <w:szCs w:val="28"/>
          <w:lang w:val="ru-RU"/>
        </w:rPr>
        <w:t> Федеральная рабочая программа по учебному предмету «</w:t>
      </w:r>
      <w:r w:rsidR="00134744" w:rsidRPr="006F7FA6">
        <w:rPr>
          <w:rFonts w:eastAsia="SchoolBookSanPin"/>
          <w:position w:val="1"/>
          <w:szCs w:val="28"/>
          <w:lang w:val="ru-RU"/>
        </w:rPr>
        <w:t>Обществознание</w:t>
      </w:r>
      <w:r w:rsidR="00134744" w:rsidRPr="006F7FA6">
        <w:rPr>
          <w:rFonts w:eastAsia="SchoolBookSanPin"/>
          <w:szCs w:val="28"/>
          <w:lang w:val="ru-RU"/>
        </w:rPr>
        <w:t>».</w:t>
      </w:r>
      <w:r w:rsidR="00134744" w:rsidRPr="006F7FA6">
        <w:rPr>
          <w:szCs w:val="28"/>
          <w:lang w:val="ru-RU"/>
        </w:rPr>
        <w:t xml:space="preserve"> </w:t>
      </w:r>
    </w:p>
    <w:p w:rsidR="00134744" w:rsidRPr="006F7FA6" w:rsidRDefault="00113FC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150.</w:t>
      </w:r>
      <w:r w:rsidR="00134744" w:rsidRPr="006F7FA6">
        <w:rPr>
          <w:rFonts w:ascii="Times New Roman" w:eastAsia="SchoolBookSanPin" w:hAnsi="Times New Roman"/>
          <w:sz w:val="28"/>
          <w:szCs w:val="28"/>
          <w:lang w:val="ru-RU"/>
        </w:rPr>
        <w:t>1. Федеральная рабочая программа по учебному предмету «</w:t>
      </w:r>
      <w:r w:rsidR="00134744" w:rsidRPr="006F7FA6">
        <w:rPr>
          <w:rFonts w:ascii="Times New Roman" w:eastAsia="SchoolBookSanPin" w:hAnsi="Times New Roman"/>
          <w:position w:val="1"/>
          <w:sz w:val="28"/>
          <w:szCs w:val="28"/>
          <w:lang w:val="ru-RU"/>
        </w:rPr>
        <w:t>Обществознание</w:t>
      </w:r>
      <w:r w:rsidR="00134744" w:rsidRPr="006F7FA6">
        <w:rPr>
          <w:rFonts w:ascii="Times New Roman" w:eastAsia="SchoolBookSanPin" w:hAnsi="Times New Roman"/>
          <w:sz w:val="28"/>
          <w:szCs w:val="28"/>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34744" w:rsidRPr="006F7FA6" w:rsidRDefault="00113FC4" w:rsidP="007D5CB0">
      <w:pPr>
        <w:spacing w:after="0" w:line="240" w:lineRule="auto"/>
        <w:ind w:firstLine="709"/>
        <w:jc w:val="both"/>
        <w:rPr>
          <w:rFonts w:ascii="Times New Roman" w:eastAsia="OfficinaSansBoldITC" w:hAnsi="Times New Roman"/>
          <w:b/>
          <w:sz w:val="28"/>
          <w:szCs w:val="28"/>
          <w:lang w:val="ru-RU"/>
        </w:rPr>
      </w:pPr>
      <w:r w:rsidRPr="006F7FA6">
        <w:rPr>
          <w:rFonts w:ascii="Times New Roman" w:eastAsia="SchoolBookSanPin" w:hAnsi="Times New Roman"/>
          <w:sz w:val="28"/>
          <w:szCs w:val="28"/>
          <w:lang w:val="ru-RU"/>
        </w:rPr>
        <w:t>150.</w:t>
      </w:r>
      <w:r w:rsidR="00134744" w:rsidRPr="006F7FA6">
        <w:rPr>
          <w:rFonts w:ascii="Times New Roman" w:eastAsia="SchoolBookSanPin" w:hAnsi="Times New Roman"/>
          <w:sz w:val="28"/>
          <w:szCs w:val="28"/>
          <w:lang w:val="ru-RU"/>
        </w:rPr>
        <w:t>2</w:t>
      </w:r>
      <w:r w:rsidR="00134744" w:rsidRPr="006F7FA6">
        <w:rPr>
          <w:rFonts w:ascii="Times New Roman" w:eastAsia="SchoolBookSanPin" w:hAnsi="Times New Roman"/>
          <w:b/>
          <w:sz w:val="28"/>
          <w:szCs w:val="28"/>
          <w:lang w:val="ru-RU"/>
        </w:rPr>
        <w:t>. </w:t>
      </w:r>
      <w:r w:rsidR="00134744" w:rsidRPr="006F7FA6">
        <w:rPr>
          <w:rFonts w:ascii="Times New Roman" w:eastAsia="OfficinaSansBoldITC" w:hAnsi="Times New Roman"/>
          <w:b/>
          <w:sz w:val="28"/>
          <w:szCs w:val="28"/>
          <w:lang w:val="ru-RU"/>
        </w:rPr>
        <w:t>Пояснительная записка.</w:t>
      </w:r>
    </w:p>
    <w:p w:rsidR="00134744" w:rsidRPr="006F7FA6" w:rsidRDefault="00113FC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lastRenderedPageBreak/>
        <w:t>150.</w:t>
      </w:r>
      <w:r w:rsidR="00134744" w:rsidRPr="006F7FA6">
        <w:rPr>
          <w:rFonts w:ascii="Times New Roman" w:eastAsia="SchoolBookSanPin" w:hAnsi="Times New Roman"/>
          <w:sz w:val="28"/>
          <w:szCs w:val="28"/>
          <w:lang w:val="ru-RU"/>
        </w:rPr>
        <w:t xml:space="preserve">2.1. Программа по обществознанию составлена на основе положений </w:t>
      </w:r>
      <w:r w:rsidR="00134744" w:rsidRPr="006F7FA6">
        <w:rPr>
          <w:rFonts w:ascii="Times New Roman" w:eastAsia="SchoolBookSanPin" w:hAnsi="Times New Roman"/>
          <w:sz w:val="28"/>
          <w:szCs w:val="28"/>
          <w:lang w:val="ru-RU"/>
        </w:rPr>
        <w:br/>
        <w:t xml:space="preserve">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программы воспитания и подлежит непосредственному применению при реализации обязательной части ООП ООО. </w:t>
      </w:r>
    </w:p>
    <w:p w:rsidR="00134744" w:rsidRPr="006F7FA6" w:rsidRDefault="00113FC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150.</w:t>
      </w:r>
      <w:r w:rsidR="00134744" w:rsidRPr="006F7FA6">
        <w:rPr>
          <w:rFonts w:ascii="Times New Roman" w:eastAsia="SchoolBookSanPin" w:hAnsi="Times New Roman"/>
          <w:sz w:val="28"/>
          <w:szCs w:val="28"/>
          <w:lang w:val="ru-RU"/>
        </w:rPr>
        <w:t>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34744" w:rsidRPr="006F7FA6" w:rsidRDefault="00113FC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150.</w:t>
      </w:r>
      <w:r w:rsidR="00134744" w:rsidRPr="006F7FA6">
        <w:rPr>
          <w:rFonts w:ascii="Times New Roman" w:eastAsia="SchoolBookSanPin" w:hAnsi="Times New Roman"/>
          <w:sz w:val="28"/>
          <w:szCs w:val="28"/>
          <w:lang w:val="ru-RU"/>
        </w:rPr>
        <w:t xml:space="preserve">2.3. Изучение обществознания, включающего знания о российском обществе и направлениях его развития в современных условиях, </w:t>
      </w:r>
      <w:r w:rsidR="00134744" w:rsidRPr="006F7FA6">
        <w:rPr>
          <w:rFonts w:ascii="Times New Roman" w:eastAsia="SchoolBookSanPin" w:hAnsi="Times New Roman"/>
          <w:sz w:val="28"/>
          <w:szCs w:val="28"/>
          <w:lang w:val="ru-RU"/>
        </w:rPr>
        <w:br/>
        <w:t>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34744" w:rsidRPr="006F7FA6" w:rsidRDefault="00113FC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150.</w:t>
      </w:r>
      <w:r w:rsidR="00134744" w:rsidRPr="006F7FA6">
        <w:rPr>
          <w:rFonts w:ascii="Times New Roman" w:eastAsia="SchoolBookSanPin" w:hAnsi="Times New Roman"/>
          <w:sz w:val="28"/>
          <w:szCs w:val="28"/>
          <w:lang w:val="ru-RU"/>
        </w:rPr>
        <w:t>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position w:val="1"/>
          <w:sz w:val="28"/>
          <w:szCs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34744" w:rsidRPr="006F7FA6" w:rsidRDefault="00113FC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150.</w:t>
      </w:r>
      <w:r w:rsidR="00134744" w:rsidRPr="006F7FA6">
        <w:rPr>
          <w:rFonts w:ascii="Times New Roman" w:eastAsia="SchoolBookSanPin" w:hAnsi="Times New Roman"/>
          <w:sz w:val="28"/>
          <w:szCs w:val="28"/>
          <w:lang w:val="ru-RU"/>
        </w:rPr>
        <w:t>2.5. Целями обществоведческого образования на уровне основного общего образования являются:</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 xml:space="preserve">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w:t>
      </w:r>
      <w:r w:rsidRPr="006F7FA6">
        <w:rPr>
          <w:rFonts w:ascii="Times New Roman" w:eastAsia="SchoolBookSanPin" w:hAnsi="Times New Roman"/>
          <w:sz w:val="28"/>
          <w:szCs w:val="28"/>
          <w:lang w:val="ru-RU"/>
        </w:rPr>
        <w:lastRenderedPageBreak/>
        <w:t>общественные отношения, необходимые для взаимодействия с социальной средой и выполнения типичных социальных ролей человека и гражданина;</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 xml:space="preserve">владение умениями функционально грамотного человека (получать </w:t>
      </w:r>
      <w:r w:rsidRPr="006F7FA6">
        <w:rPr>
          <w:rFonts w:ascii="Times New Roman" w:eastAsia="SchoolBookSanPin" w:hAnsi="Times New Roman"/>
          <w:sz w:val="28"/>
          <w:szCs w:val="28"/>
          <w:lang w:val="ru-RU"/>
        </w:rPr>
        <w:br/>
        <w:t>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 xml:space="preserve">формирование опыта применения полученных знаний и умений </w:t>
      </w:r>
      <w:r w:rsidRPr="006F7FA6">
        <w:rPr>
          <w:rFonts w:ascii="Times New Roman" w:eastAsia="SchoolBookSanPin" w:hAnsi="Times New Roman"/>
          <w:sz w:val="28"/>
          <w:szCs w:val="28"/>
          <w:lang w:val="ru-RU"/>
        </w:rPr>
        <w:br/>
        <w:t xml:space="preserve">для выстраивания отношений между людьми различных национальностей </w:t>
      </w:r>
      <w:r w:rsidRPr="006F7FA6">
        <w:rPr>
          <w:rFonts w:ascii="Times New Roman" w:eastAsia="SchoolBookSanPin" w:hAnsi="Times New Roman"/>
          <w:sz w:val="28"/>
          <w:szCs w:val="28"/>
          <w:lang w:val="ru-RU"/>
        </w:rPr>
        <w:br/>
        <w:t xml:space="preserve">и вероисповеданий в общегражданской и в семейно-бытовой сферах; </w:t>
      </w:r>
      <w:r w:rsidRPr="006F7FA6">
        <w:rPr>
          <w:rFonts w:ascii="Times New Roman" w:eastAsia="SchoolBookSanPin" w:hAnsi="Times New Roman"/>
          <w:sz w:val="28"/>
          <w:szCs w:val="28"/>
          <w:lang w:val="ru-RU"/>
        </w:rPr>
        <w:br/>
        <w:t>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34744" w:rsidRPr="006F7FA6" w:rsidRDefault="00113FC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150.</w:t>
      </w:r>
      <w:r w:rsidR="00134744" w:rsidRPr="006F7FA6">
        <w:rPr>
          <w:rFonts w:ascii="Times New Roman" w:eastAsia="SchoolBookSanPin" w:hAnsi="Times New Roman"/>
          <w:sz w:val="28"/>
          <w:szCs w:val="28"/>
          <w:lang w:val="ru-RU"/>
        </w:rPr>
        <w:t>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134744" w:rsidRPr="00526E1C" w:rsidRDefault="00113FC4" w:rsidP="00836251">
      <w:pPr>
        <w:spacing w:before="240" w:after="0" w:line="240" w:lineRule="auto"/>
        <w:ind w:firstLine="709"/>
        <w:jc w:val="both"/>
        <w:rPr>
          <w:rFonts w:ascii="Times New Roman" w:eastAsia="OfficinaSansBoldITC" w:hAnsi="Times New Roman"/>
          <w:b/>
          <w:sz w:val="28"/>
          <w:szCs w:val="28"/>
          <w:lang w:val="ru-RU"/>
        </w:rPr>
      </w:pPr>
      <w:r w:rsidRPr="006F7FA6">
        <w:rPr>
          <w:rFonts w:ascii="Times New Roman" w:eastAsia="SchoolBookSanPin" w:hAnsi="Times New Roman"/>
          <w:sz w:val="28"/>
          <w:szCs w:val="28"/>
          <w:lang w:val="ru-RU"/>
        </w:rPr>
        <w:t>150.</w:t>
      </w:r>
      <w:r w:rsidR="00134744" w:rsidRPr="006F7FA6">
        <w:rPr>
          <w:rFonts w:ascii="Times New Roman" w:eastAsia="OfficinaSansBoldITC" w:hAnsi="Times New Roman"/>
          <w:sz w:val="28"/>
          <w:szCs w:val="28"/>
          <w:lang w:val="ru-RU"/>
        </w:rPr>
        <w:t>3. </w:t>
      </w:r>
      <w:r w:rsidR="00134744" w:rsidRPr="00526E1C">
        <w:rPr>
          <w:rFonts w:ascii="Times New Roman" w:eastAsia="OfficinaSansBoldITC" w:hAnsi="Times New Roman"/>
          <w:b/>
          <w:sz w:val="28"/>
          <w:szCs w:val="28"/>
          <w:lang w:val="ru-RU"/>
        </w:rPr>
        <w:t>Содержание обучения в 6 классе.</w:t>
      </w:r>
    </w:p>
    <w:p w:rsidR="00134744" w:rsidRPr="006F7FA6" w:rsidRDefault="00113FC4" w:rsidP="007D5CB0">
      <w:pPr>
        <w:spacing w:after="0" w:line="240" w:lineRule="auto"/>
        <w:ind w:firstLine="709"/>
        <w:jc w:val="both"/>
        <w:rPr>
          <w:rFonts w:ascii="Times New Roman" w:eastAsia="OfficinaSansBoldITC" w:hAnsi="Times New Roman"/>
          <w:sz w:val="28"/>
          <w:szCs w:val="28"/>
          <w:lang w:val="ru-RU"/>
        </w:rPr>
      </w:pPr>
      <w:r w:rsidRPr="006F7FA6">
        <w:rPr>
          <w:rFonts w:ascii="Times New Roman" w:eastAsia="SchoolBookSanPin" w:hAnsi="Times New Roman"/>
          <w:sz w:val="28"/>
          <w:szCs w:val="28"/>
          <w:lang w:val="ru-RU"/>
        </w:rPr>
        <w:t>150.</w:t>
      </w:r>
      <w:r w:rsidR="00134744" w:rsidRPr="006F7FA6">
        <w:rPr>
          <w:rFonts w:ascii="Times New Roman" w:eastAsia="OfficinaSansBoldITC" w:hAnsi="Times New Roman"/>
          <w:sz w:val="28"/>
          <w:szCs w:val="28"/>
          <w:lang w:val="ru-RU"/>
        </w:rPr>
        <w:t>3.1. Человек и его социальное окружение.</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 xml:space="preserve">Люди с ограниченными возможностями здоровья, их особые потребности </w:t>
      </w:r>
      <w:r w:rsidRPr="006F7FA6">
        <w:rPr>
          <w:rFonts w:ascii="Times New Roman" w:eastAsia="SchoolBookSanPin" w:hAnsi="Times New Roman"/>
          <w:sz w:val="28"/>
          <w:szCs w:val="28"/>
          <w:lang w:val="ru-RU"/>
        </w:rPr>
        <w:br/>
        <w:t>и социальная позиция.</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Цели и мотивы деятельности. Виды деятельности (игра, труд, учение). Познание человеком мира и самого себя как вид деятельности.</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Право человека на образование. Школьное образование. Права и обязанности учащегося.</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Общение. Цели и средства общения. Особенности общения подростков. Общение в современных условиях.</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 xml:space="preserve">Отношения в малых группах. Групповые нормы и правила. Лидерство </w:t>
      </w:r>
      <w:r w:rsidRPr="006F7FA6">
        <w:rPr>
          <w:rFonts w:ascii="Times New Roman" w:eastAsia="SchoolBookSanPin" w:hAnsi="Times New Roman"/>
          <w:sz w:val="28"/>
          <w:szCs w:val="28"/>
          <w:lang w:val="ru-RU"/>
        </w:rPr>
        <w:br/>
        <w:t>в группе. Межличностные отношения (деловые, личные).</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Отношения в семье. Роль семьи в жизни человека и общества. Семейные традиции. Семейный досуг. Свободное время подростка.</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Отношения с друзьями и сверстниками. Конфликты в межличностных отношениях.</w:t>
      </w:r>
    </w:p>
    <w:p w:rsidR="00134744" w:rsidRPr="006F7FA6" w:rsidRDefault="00113FC4" w:rsidP="007D5CB0">
      <w:pPr>
        <w:spacing w:after="0" w:line="240" w:lineRule="auto"/>
        <w:ind w:firstLine="709"/>
        <w:jc w:val="both"/>
        <w:rPr>
          <w:rFonts w:ascii="Times New Roman" w:eastAsia="OfficinaSansBoldITC" w:hAnsi="Times New Roman"/>
          <w:sz w:val="28"/>
          <w:szCs w:val="28"/>
          <w:lang w:val="ru-RU"/>
        </w:rPr>
      </w:pPr>
      <w:r w:rsidRPr="006F7FA6">
        <w:rPr>
          <w:rFonts w:ascii="Times New Roman" w:eastAsia="SchoolBookSanPin" w:hAnsi="Times New Roman"/>
          <w:sz w:val="28"/>
          <w:szCs w:val="28"/>
          <w:lang w:val="ru-RU"/>
        </w:rPr>
        <w:t>150.</w:t>
      </w:r>
      <w:r w:rsidR="00134744" w:rsidRPr="006F7FA6">
        <w:rPr>
          <w:rFonts w:ascii="Times New Roman" w:eastAsia="OfficinaSansBoldITC" w:hAnsi="Times New Roman"/>
          <w:sz w:val="28"/>
          <w:szCs w:val="28"/>
          <w:lang w:val="ru-RU"/>
        </w:rPr>
        <w:t>3.2. Общество, в котором мы живём.</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 xml:space="preserve">Что такое общество. Связь общества и природы. Устройство общественной </w:t>
      </w:r>
      <w:r w:rsidRPr="006F7FA6">
        <w:rPr>
          <w:rFonts w:ascii="Times New Roman" w:eastAsia="SchoolBookSanPin" w:hAnsi="Times New Roman"/>
          <w:sz w:val="28"/>
          <w:szCs w:val="28"/>
          <w:lang w:val="ru-RU"/>
        </w:rPr>
        <w:lastRenderedPageBreak/>
        <w:t>жизни. Основные сферы жизни общества и их взаимодействие.</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Социальные общности и группы. Положение человека в обществе.</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6F7FA6">
        <w:rPr>
          <w:rFonts w:ascii="Times New Roman" w:eastAsia="SchoolBookSanPin" w:hAnsi="Times New Roman"/>
          <w:sz w:val="28"/>
          <w:szCs w:val="28"/>
        </w:rPr>
        <w:t>XXI</w:t>
      </w:r>
      <w:r w:rsidRPr="006F7FA6">
        <w:rPr>
          <w:rFonts w:ascii="Times New Roman" w:eastAsia="SchoolBookSanPin" w:hAnsi="Times New Roman"/>
          <w:sz w:val="28"/>
          <w:szCs w:val="28"/>
          <w:lang w:val="ru-RU"/>
        </w:rPr>
        <w:t xml:space="preserve"> века. Место нашей Родины среди современных государств.</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Культурная жизнь. Духовные ценности, традиционные ценности российского народа.</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Развитие общества. Усиление взаимосвязей стран и народов в условиях современного общества.</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Глобальные проблемы современности и возможности их решения усилиями международного сообщества и международных организаций.</w:t>
      </w:r>
    </w:p>
    <w:p w:rsidR="00134744" w:rsidRPr="00526E1C" w:rsidRDefault="00113FC4" w:rsidP="00836251">
      <w:pPr>
        <w:spacing w:before="240" w:after="0" w:line="240" w:lineRule="auto"/>
        <w:ind w:firstLine="709"/>
        <w:jc w:val="both"/>
        <w:rPr>
          <w:rFonts w:ascii="Times New Roman" w:eastAsia="OfficinaSansBoldITC" w:hAnsi="Times New Roman"/>
          <w:b/>
          <w:sz w:val="28"/>
          <w:szCs w:val="28"/>
          <w:lang w:val="ru-RU"/>
        </w:rPr>
      </w:pPr>
      <w:r w:rsidRPr="006F7FA6">
        <w:rPr>
          <w:rFonts w:ascii="Times New Roman" w:eastAsia="SchoolBookSanPin" w:hAnsi="Times New Roman"/>
          <w:sz w:val="28"/>
          <w:szCs w:val="28"/>
          <w:lang w:val="ru-RU"/>
        </w:rPr>
        <w:t>150.</w:t>
      </w:r>
      <w:r w:rsidR="00134744" w:rsidRPr="006F7FA6">
        <w:rPr>
          <w:rFonts w:ascii="Times New Roman" w:eastAsia="OfficinaSansBoldITC" w:hAnsi="Times New Roman"/>
          <w:sz w:val="28"/>
          <w:szCs w:val="28"/>
          <w:lang w:val="ru-RU"/>
        </w:rPr>
        <w:t>4. </w:t>
      </w:r>
      <w:r w:rsidR="00134744" w:rsidRPr="00526E1C">
        <w:rPr>
          <w:rFonts w:ascii="Times New Roman" w:eastAsia="OfficinaSansBoldITC" w:hAnsi="Times New Roman"/>
          <w:b/>
          <w:sz w:val="28"/>
          <w:szCs w:val="28"/>
          <w:lang w:val="ru-RU"/>
        </w:rPr>
        <w:t>Содержание обучения в 7 классе.</w:t>
      </w:r>
    </w:p>
    <w:p w:rsidR="00134744" w:rsidRPr="006F7FA6" w:rsidRDefault="00113FC4" w:rsidP="007D5CB0">
      <w:pPr>
        <w:spacing w:after="0" w:line="240" w:lineRule="auto"/>
        <w:ind w:firstLine="709"/>
        <w:jc w:val="both"/>
        <w:rPr>
          <w:rFonts w:ascii="Times New Roman" w:eastAsia="OfficinaSansBoldITC" w:hAnsi="Times New Roman"/>
          <w:sz w:val="28"/>
          <w:szCs w:val="28"/>
          <w:lang w:val="ru-RU"/>
        </w:rPr>
      </w:pPr>
      <w:r w:rsidRPr="006F7FA6">
        <w:rPr>
          <w:rFonts w:ascii="Times New Roman" w:eastAsia="SchoolBookSanPin" w:hAnsi="Times New Roman"/>
          <w:sz w:val="28"/>
          <w:szCs w:val="28"/>
          <w:lang w:val="ru-RU"/>
        </w:rPr>
        <w:t>150.</w:t>
      </w:r>
      <w:r w:rsidR="00134744" w:rsidRPr="006F7FA6">
        <w:rPr>
          <w:rFonts w:ascii="Times New Roman" w:eastAsia="OfficinaSansBoldITC" w:hAnsi="Times New Roman"/>
          <w:sz w:val="28"/>
          <w:szCs w:val="28"/>
          <w:lang w:val="ru-RU"/>
        </w:rPr>
        <w:t>4.1. Социальные ценности и нормы.</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Общественные ценности. Свобода и ответственность гражданина. Гражданственность и патриотизм. Гуманизм.</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Социальные нормы как регуляторы общественной жизни и поведения человека в обществе. Виды социальных норм. Традиции и обычаи.</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Принципы и нормы морали. Добро и зло. Нравственные чувства человека. Совесть и стыд.</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Моральный выбор. Моральная оценка поведения людей и собственного поведения. Влияние моральных норм на общество и человека.</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Право и его роль в жизни общества. Право и мораль.</w:t>
      </w:r>
    </w:p>
    <w:p w:rsidR="00134744" w:rsidRPr="006F7FA6" w:rsidRDefault="00113FC4" w:rsidP="007D5CB0">
      <w:pPr>
        <w:spacing w:after="0" w:line="240" w:lineRule="auto"/>
        <w:ind w:firstLine="709"/>
        <w:jc w:val="both"/>
        <w:rPr>
          <w:rFonts w:ascii="Times New Roman" w:eastAsia="OfficinaSansBoldITC" w:hAnsi="Times New Roman"/>
          <w:sz w:val="28"/>
          <w:szCs w:val="28"/>
          <w:lang w:val="ru-RU"/>
        </w:rPr>
      </w:pPr>
      <w:r w:rsidRPr="006F7FA6">
        <w:rPr>
          <w:rFonts w:ascii="Times New Roman" w:eastAsia="SchoolBookSanPin" w:hAnsi="Times New Roman"/>
          <w:sz w:val="28"/>
          <w:szCs w:val="28"/>
          <w:lang w:val="ru-RU"/>
        </w:rPr>
        <w:t>150.</w:t>
      </w:r>
      <w:r w:rsidR="00134744" w:rsidRPr="006F7FA6">
        <w:rPr>
          <w:rFonts w:ascii="Times New Roman" w:eastAsia="OfficinaSansBoldITC" w:hAnsi="Times New Roman"/>
          <w:sz w:val="28"/>
          <w:szCs w:val="28"/>
          <w:lang w:val="ru-RU"/>
        </w:rPr>
        <w:t>4.2. Человек как участник правовых отношений.</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Правонарушение и юридическая ответственность. Проступок и преступление. Опасность правонарушений для личности и общества.</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134744" w:rsidRPr="006F7FA6" w:rsidRDefault="00113FC4" w:rsidP="007D5CB0">
      <w:pPr>
        <w:spacing w:after="0" w:line="240" w:lineRule="auto"/>
        <w:ind w:firstLine="709"/>
        <w:jc w:val="both"/>
        <w:rPr>
          <w:rFonts w:ascii="Times New Roman" w:eastAsia="OfficinaSansBoldITC" w:hAnsi="Times New Roman"/>
          <w:sz w:val="28"/>
          <w:szCs w:val="28"/>
          <w:lang w:val="ru-RU"/>
        </w:rPr>
      </w:pPr>
      <w:r w:rsidRPr="006F7FA6">
        <w:rPr>
          <w:rFonts w:ascii="Times New Roman" w:eastAsia="SchoolBookSanPin" w:hAnsi="Times New Roman"/>
          <w:sz w:val="28"/>
          <w:szCs w:val="28"/>
          <w:lang w:val="ru-RU"/>
        </w:rPr>
        <w:t>150.</w:t>
      </w:r>
      <w:r w:rsidR="00134744" w:rsidRPr="006F7FA6">
        <w:rPr>
          <w:rFonts w:ascii="Times New Roman" w:eastAsia="OfficinaSansBoldITC" w:hAnsi="Times New Roman"/>
          <w:sz w:val="28"/>
          <w:szCs w:val="28"/>
          <w:lang w:val="ru-RU"/>
        </w:rPr>
        <w:t>4.3. Основы российского права.</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 xml:space="preserve">Конституция Российской Федерации ‒ основной закон. Законы </w:t>
      </w:r>
      <w:r w:rsidRPr="006F7FA6">
        <w:rPr>
          <w:rFonts w:ascii="Times New Roman" w:eastAsia="SchoolBookSanPin" w:hAnsi="Times New Roman"/>
          <w:sz w:val="28"/>
          <w:szCs w:val="28"/>
          <w:lang w:val="ru-RU"/>
        </w:rPr>
        <w:br/>
        <w:t>и подзаконные акты. Отрасли права.</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Основы гражданского права. Физические и юридические лица в гражданском праве. Право собственности, защита прав собственности.</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lastRenderedPageBreak/>
        <w:t xml:space="preserve">Основы семейного права. Важность семьи в жизни человека, общества </w:t>
      </w:r>
      <w:r w:rsidRPr="006F7FA6">
        <w:rPr>
          <w:rFonts w:ascii="Times New Roman" w:eastAsia="SchoolBookSanPin" w:hAnsi="Times New Roman"/>
          <w:sz w:val="28"/>
          <w:szCs w:val="28"/>
          <w:lang w:val="ru-RU"/>
        </w:rPr>
        <w:br/>
        <w:t xml:space="preserve">и государства. Условия заключения брака в Российской Федерации. Права </w:t>
      </w:r>
      <w:r w:rsidRPr="006F7FA6">
        <w:rPr>
          <w:rFonts w:ascii="Times New Roman" w:eastAsia="SchoolBookSanPin" w:hAnsi="Times New Roman"/>
          <w:sz w:val="28"/>
          <w:szCs w:val="28"/>
          <w:lang w:val="ru-RU"/>
        </w:rPr>
        <w:br/>
        <w:t xml:space="preserve">и обязанности детей и родителей. Защита прав и интересов детей, оставшихся </w:t>
      </w:r>
      <w:r w:rsidRPr="006F7FA6">
        <w:rPr>
          <w:rFonts w:ascii="Times New Roman" w:eastAsia="SchoolBookSanPin" w:hAnsi="Times New Roman"/>
          <w:sz w:val="28"/>
          <w:szCs w:val="28"/>
          <w:lang w:val="ru-RU"/>
        </w:rPr>
        <w:br/>
        <w:t>без попечения родителей.</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 xml:space="preserve">Основы трудового права. Стороны трудовых отношений, их права </w:t>
      </w:r>
      <w:r w:rsidRPr="006F7FA6">
        <w:rPr>
          <w:rFonts w:ascii="Times New Roman" w:eastAsia="SchoolBookSanPin" w:hAnsi="Times New Roman"/>
          <w:sz w:val="28"/>
          <w:szCs w:val="28"/>
          <w:lang w:val="ru-RU"/>
        </w:rPr>
        <w:br/>
        <w:t>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 xml:space="preserve">Виды юридической ответственности. Гражданско-правовые проступки </w:t>
      </w:r>
      <w:r w:rsidRPr="006F7FA6">
        <w:rPr>
          <w:rFonts w:ascii="Times New Roman" w:eastAsia="SchoolBookSanPin" w:hAnsi="Times New Roman"/>
          <w:sz w:val="28"/>
          <w:szCs w:val="28"/>
          <w:lang w:val="ru-RU"/>
        </w:rPr>
        <w:br/>
        <w:t xml:space="preserve">и гражданско-правовая ответственность. Административные проступки </w:t>
      </w:r>
      <w:r w:rsidRPr="006F7FA6">
        <w:rPr>
          <w:rFonts w:ascii="Times New Roman" w:eastAsia="SchoolBookSanPin" w:hAnsi="Times New Roman"/>
          <w:sz w:val="28"/>
          <w:szCs w:val="28"/>
          <w:lang w:val="ru-RU"/>
        </w:rPr>
        <w:br/>
        <w:t xml:space="preserve">и административная ответственность. Дисциплинарные проступки </w:t>
      </w:r>
      <w:r w:rsidRPr="006F7FA6">
        <w:rPr>
          <w:rFonts w:ascii="Times New Roman" w:eastAsia="SchoolBookSanPin" w:hAnsi="Times New Roman"/>
          <w:sz w:val="28"/>
          <w:szCs w:val="28"/>
          <w:lang w:val="ru-RU"/>
        </w:rPr>
        <w:br/>
        <w:t>и дисциплинарная ответственность. Преступления и уголовная ответственность. Особенности юридической ответственности несовершеннолетних.</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34744" w:rsidRPr="00526E1C" w:rsidRDefault="00113FC4" w:rsidP="00836251">
      <w:pPr>
        <w:spacing w:before="240" w:after="0" w:line="240" w:lineRule="auto"/>
        <w:ind w:firstLine="709"/>
        <w:jc w:val="both"/>
        <w:rPr>
          <w:rFonts w:ascii="Times New Roman" w:eastAsia="OfficinaSansBoldITC" w:hAnsi="Times New Roman"/>
          <w:b/>
          <w:sz w:val="28"/>
          <w:szCs w:val="28"/>
          <w:lang w:val="ru-RU"/>
        </w:rPr>
      </w:pPr>
      <w:r w:rsidRPr="006F7FA6">
        <w:rPr>
          <w:rFonts w:ascii="Times New Roman" w:eastAsia="SchoolBookSanPin" w:hAnsi="Times New Roman"/>
          <w:sz w:val="28"/>
          <w:szCs w:val="28"/>
          <w:lang w:val="ru-RU"/>
        </w:rPr>
        <w:t>150.</w:t>
      </w:r>
      <w:r w:rsidR="00134744" w:rsidRPr="006F7FA6">
        <w:rPr>
          <w:rFonts w:ascii="Times New Roman" w:eastAsia="OfficinaSansBoldITC" w:hAnsi="Times New Roman"/>
          <w:sz w:val="28"/>
          <w:szCs w:val="28"/>
          <w:lang w:val="ru-RU"/>
        </w:rPr>
        <w:t>5</w:t>
      </w:r>
      <w:r w:rsidR="00134744" w:rsidRPr="00526E1C">
        <w:rPr>
          <w:rFonts w:ascii="Times New Roman" w:eastAsia="OfficinaSansBoldITC" w:hAnsi="Times New Roman"/>
          <w:b/>
          <w:sz w:val="28"/>
          <w:szCs w:val="28"/>
          <w:lang w:val="ru-RU"/>
        </w:rPr>
        <w:t>. Содержание обучения в 8 классе.</w:t>
      </w:r>
    </w:p>
    <w:p w:rsidR="00134744" w:rsidRPr="006F7FA6" w:rsidRDefault="00113FC4" w:rsidP="007D5CB0">
      <w:pPr>
        <w:spacing w:after="0" w:line="240" w:lineRule="auto"/>
        <w:ind w:firstLine="709"/>
        <w:jc w:val="both"/>
        <w:rPr>
          <w:rFonts w:ascii="Times New Roman" w:eastAsia="OfficinaSansBoldITC" w:hAnsi="Times New Roman"/>
          <w:sz w:val="28"/>
          <w:szCs w:val="28"/>
          <w:lang w:val="ru-RU"/>
        </w:rPr>
      </w:pPr>
      <w:r w:rsidRPr="006F7FA6">
        <w:rPr>
          <w:rFonts w:ascii="Times New Roman" w:eastAsia="SchoolBookSanPin" w:hAnsi="Times New Roman"/>
          <w:sz w:val="28"/>
          <w:szCs w:val="28"/>
          <w:lang w:val="ru-RU"/>
        </w:rPr>
        <w:t>150.</w:t>
      </w:r>
      <w:r w:rsidR="00134744" w:rsidRPr="006F7FA6">
        <w:rPr>
          <w:rFonts w:ascii="Times New Roman" w:eastAsia="OfficinaSansBoldITC" w:hAnsi="Times New Roman"/>
          <w:sz w:val="28"/>
          <w:szCs w:val="28"/>
          <w:lang w:val="ru-RU"/>
        </w:rPr>
        <w:t>5.1. Человек в экономических отношениях.</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Экономическая жизнь общества. Потребности и ресурсы, ограниченность ресурсов. Экономический выбор.</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Предпринимательство. Виды и формы предпринимательской деятельности.</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Обмен. Деньги и их функции. Торговля и её формы. Рыночная экономика. Конкуренция. Спрос и предложение.</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Рыночное равновесие. Невидимая рука рынка. Многообразие рынков.</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Предприятие в экономике. Издержки, выручка и прибыль. Как повысить эффективность производства.</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Заработная плата и стимулирование труда. Занятость и безработица.</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Основные типы финансовых инструментов: акции и облигации.</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134744" w:rsidRPr="006F7FA6" w:rsidRDefault="00113FC4" w:rsidP="007D5CB0">
      <w:pPr>
        <w:spacing w:after="0" w:line="240" w:lineRule="auto"/>
        <w:ind w:firstLine="709"/>
        <w:jc w:val="both"/>
        <w:rPr>
          <w:rFonts w:ascii="Times New Roman" w:eastAsia="OfficinaSansBoldITC" w:hAnsi="Times New Roman"/>
          <w:sz w:val="28"/>
          <w:szCs w:val="28"/>
          <w:lang w:val="ru-RU"/>
        </w:rPr>
      </w:pPr>
      <w:r w:rsidRPr="006F7FA6">
        <w:rPr>
          <w:rFonts w:ascii="Times New Roman" w:eastAsia="SchoolBookSanPin" w:hAnsi="Times New Roman"/>
          <w:sz w:val="28"/>
          <w:szCs w:val="28"/>
          <w:lang w:val="ru-RU"/>
        </w:rPr>
        <w:lastRenderedPageBreak/>
        <w:t>150.</w:t>
      </w:r>
      <w:r w:rsidR="00134744" w:rsidRPr="006F7FA6">
        <w:rPr>
          <w:rFonts w:ascii="Times New Roman" w:eastAsia="OfficinaSansBoldITC" w:hAnsi="Times New Roman"/>
          <w:sz w:val="28"/>
          <w:szCs w:val="28"/>
          <w:lang w:val="ru-RU"/>
        </w:rPr>
        <w:t>5.2. Человек в мире культуры.</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 xml:space="preserve">Культура, её многообразие и формы. Влияние духовной культуры </w:t>
      </w:r>
      <w:r w:rsidRPr="006F7FA6">
        <w:rPr>
          <w:rFonts w:ascii="Times New Roman" w:eastAsia="SchoolBookSanPin" w:hAnsi="Times New Roman"/>
          <w:sz w:val="28"/>
          <w:szCs w:val="28"/>
          <w:lang w:val="ru-RU"/>
        </w:rPr>
        <w:br/>
        <w:t>на формирование личности. Современная молодёжная культура.</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Наука. Естественные и социально-гуманитарные науки. Роль науки в развитии общества.</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 xml:space="preserve">Образование. Личностная и общественная значимость образования </w:t>
      </w:r>
      <w:r w:rsidRPr="006F7FA6">
        <w:rPr>
          <w:rFonts w:ascii="Times New Roman" w:eastAsia="SchoolBookSanPin" w:hAnsi="Times New Roman"/>
          <w:sz w:val="28"/>
          <w:szCs w:val="28"/>
          <w:lang w:val="ru-RU"/>
        </w:rPr>
        <w:br/>
        <w:t>в современном обществе. Образование в Российской Федерации. Самообразование.</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Политика в сфере культуры и образования в Российской Федерации.</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 xml:space="preserve">Что такое искусство. Виды искусств. Роль искусства в жизни человека </w:t>
      </w:r>
      <w:r w:rsidRPr="006F7FA6">
        <w:rPr>
          <w:rFonts w:ascii="Times New Roman" w:eastAsia="SchoolBookSanPin" w:hAnsi="Times New Roman"/>
          <w:sz w:val="28"/>
          <w:szCs w:val="28"/>
          <w:lang w:val="ru-RU"/>
        </w:rPr>
        <w:br/>
        <w:t>и общества.</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134744" w:rsidRPr="00526E1C" w:rsidRDefault="00113FC4" w:rsidP="00836251">
      <w:pPr>
        <w:spacing w:before="240" w:after="0" w:line="240" w:lineRule="auto"/>
        <w:ind w:firstLine="709"/>
        <w:jc w:val="both"/>
        <w:rPr>
          <w:rFonts w:ascii="Times New Roman" w:eastAsia="OfficinaSansBoldITC" w:hAnsi="Times New Roman"/>
          <w:b/>
          <w:sz w:val="28"/>
          <w:szCs w:val="28"/>
          <w:lang w:val="ru-RU"/>
        </w:rPr>
      </w:pPr>
      <w:r w:rsidRPr="006F7FA6">
        <w:rPr>
          <w:rFonts w:ascii="Times New Roman" w:eastAsia="SchoolBookSanPin" w:hAnsi="Times New Roman"/>
          <w:sz w:val="28"/>
          <w:szCs w:val="28"/>
          <w:lang w:val="ru-RU"/>
        </w:rPr>
        <w:t>150.</w:t>
      </w:r>
      <w:r w:rsidR="00134744" w:rsidRPr="006F7FA6">
        <w:rPr>
          <w:rFonts w:ascii="Times New Roman" w:eastAsia="OfficinaSansBoldITC" w:hAnsi="Times New Roman"/>
          <w:sz w:val="28"/>
          <w:szCs w:val="28"/>
          <w:lang w:val="ru-RU"/>
        </w:rPr>
        <w:t>6. </w:t>
      </w:r>
      <w:r w:rsidR="00134744" w:rsidRPr="00526E1C">
        <w:rPr>
          <w:rFonts w:ascii="Times New Roman" w:eastAsia="OfficinaSansBoldITC" w:hAnsi="Times New Roman"/>
          <w:b/>
          <w:sz w:val="28"/>
          <w:szCs w:val="28"/>
          <w:lang w:val="ru-RU"/>
        </w:rPr>
        <w:t>Содержание обучения в 9 классе.</w:t>
      </w:r>
    </w:p>
    <w:p w:rsidR="00134744" w:rsidRPr="006F7FA6" w:rsidRDefault="00113FC4" w:rsidP="007D5CB0">
      <w:pPr>
        <w:spacing w:after="0" w:line="240" w:lineRule="auto"/>
        <w:ind w:firstLine="709"/>
        <w:jc w:val="both"/>
        <w:rPr>
          <w:rFonts w:ascii="Times New Roman" w:eastAsia="OfficinaSansBoldITC" w:hAnsi="Times New Roman"/>
          <w:sz w:val="28"/>
          <w:szCs w:val="28"/>
          <w:lang w:val="ru-RU"/>
        </w:rPr>
      </w:pPr>
      <w:r w:rsidRPr="006F7FA6">
        <w:rPr>
          <w:rFonts w:ascii="Times New Roman" w:eastAsia="SchoolBookSanPin" w:hAnsi="Times New Roman"/>
          <w:sz w:val="28"/>
          <w:szCs w:val="28"/>
          <w:lang w:val="ru-RU"/>
        </w:rPr>
        <w:t>150.</w:t>
      </w:r>
      <w:r w:rsidR="00134744" w:rsidRPr="006F7FA6">
        <w:rPr>
          <w:rFonts w:ascii="Times New Roman" w:eastAsia="OfficinaSansBoldITC" w:hAnsi="Times New Roman"/>
          <w:sz w:val="28"/>
          <w:szCs w:val="28"/>
          <w:lang w:val="ru-RU"/>
        </w:rPr>
        <w:t>6.1. Человек в политическом измерении.</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Политический режим и его виды.</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Демократия, демократические ценности. Правовое государство и гражданское общество.</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Участие граждан в политике. Выборы, референдум. Политические партии, их роль в демократическом обществе.</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position w:val="1"/>
          <w:sz w:val="28"/>
          <w:szCs w:val="28"/>
          <w:lang w:val="ru-RU"/>
        </w:rPr>
        <w:t>Общественно-политические организации.</w:t>
      </w:r>
    </w:p>
    <w:p w:rsidR="00134744" w:rsidRPr="006F7FA6" w:rsidRDefault="00113FC4" w:rsidP="007D5CB0">
      <w:pPr>
        <w:spacing w:after="0" w:line="240" w:lineRule="auto"/>
        <w:ind w:firstLine="709"/>
        <w:jc w:val="both"/>
        <w:rPr>
          <w:rFonts w:ascii="Times New Roman" w:eastAsia="OfficinaSansBoldITC" w:hAnsi="Times New Roman"/>
          <w:sz w:val="28"/>
          <w:szCs w:val="28"/>
          <w:lang w:val="ru-RU"/>
        </w:rPr>
      </w:pPr>
      <w:r w:rsidRPr="006F7FA6">
        <w:rPr>
          <w:rFonts w:ascii="Times New Roman" w:eastAsia="SchoolBookSanPin" w:hAnsi="Times New Roman"/>
          <w:sz w:val="28"/>
          <w:szCs w:val="28"/>
          <w:lang w:val="ru-RU"/>
        </w:rPr>
        <w:t>150.</w:t>
      </w:r>
      <w:r w:rsidR="00134744" w:rsidRPr="006F7FA6">
        <w:rPr>
          <w:rFonts w:ascii="Times New Roman" w:eastAsia="OfficinaSansBoldITC" w:hAnsi="Times New Roman"/>
          <w:sz w:val="28"/>
          <w:szCs w:val="28"/>
          <w:lang w:val="ru-RU"/>
        </w:rPr>
        <w:t>6.2. Гражданин и государство.</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position w:val="1"/>
          <w:sz w:val="28"/>
          <w:szCs w:val="28"/>
          <w:lang w:val="ru-RU"/>
        </w:rPr>
        <w:t>Государственное управление. Противодействие коррупции в Российской Федерации.</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w:t>
      </w:r>
      <w:r w:rsidRPr="006F7FA6">
        <w:rPr>
          <w:rFonts w:ascii="Times New Roman" w:eastAsia="SchoolBookSanPin" w:hAnsi="Times New Roman"/>
          <w:sz w:val="28"/>
          <w:szCs w:val="28"/>
          <w:lang w:val="ru-RU"/>
        </w:rPr>
        <w:lastRenderedPageBreak/>
        <w:t>субъектов Российской Федерации.</w:t>
      </w:r>
    </w:p>
    <w:p w:rsidR="00134744" w:rsidRPr="006F7FA6" w:rsidRDefault="00134744" w:rsidP="007D5CB0">
      <w:pPr>
        <w:spacing w:after="0" w:line="240" w:lineRule="auto"/>
        <w:ind w:firstLine="709"/>
        <w:jc w:val="both"/>
        <w:rPr>
          <w:rFonts w:ascii="Times New Roman" w:eastAsia="SchoolBookSanPin" w:hAnsi="Times New Roman"/>
          <w:position w:val="1"/>
          <w:sz w:val="28"/>
          <w:szCs w:val="28"/>
          <w:lang w:val="ru-RU"/>
        </w:rPr>
      </w:pPr>
      <w:r w:rsidRPr="006F7FA6">
        <w:rPr>
          <w:rFonts w:ascii="Times New Roman" w:eastAsia="SchoolBookSanPin" w:hAnsi="Times New Roman"/>
          <w:position w:val="1"/>
          <w:sz w:val="28"/>
          <w:szCs w:val="28"/>
          <w:lang w:val="ru-RU"/>
        </w:rPr>
        <w:t>Местное самоуправление.</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 xml:space="preserve">Конституция Российской Федерации о правовом статусе человека </w:t>
      </w:r>
      <w:r w:rsidRPr="006F7FA6">
        <w:rPr>
          <w:rFonts w:ascii="Times New Roman" w:eastAsia="SchoolBookSanPin" w:hAnsi="Times New Roman"/>
          <w:sz w:val="28"/>
          <w:szCs w:val="28"/>
          <w:lang w:val="ru-RU"/>
        </w:rPr>
        <w:br/>
        <w:t>и гражданина. Гражданство Российской Федерации. Взаимосвязь конституционных прав, свобод и обязанностей гражданина Российской Федерации.</w:t>
      </w:r>
    </w:p>
    <w:p w:rsidR="00134744" w:rsidRPr="006F7FA6" w:rsidRDefault="00113FC4" w:rsidP="007D5CB0">
      <w:pPr>
        <w:spacing w:after="0" w:line="240" w:lineRule="auto"/>
        <w:ind w:firstLine="709"/>
        <w:jc w:val="both"/>
        <w:rPr>
          <w:rFonts w:ascii="Times New Roman" w:eastAsia="OfficinaSansBoldITC" w:hAnsi="Times New Roman"/>
          <w:sz w:val="28"/>
          <w:szCs w:val="28"/>
          <w:lang w:val="ru-RU"/>
        </w:rPr>
      </w:pPr>
      <w:r w:rsidRPr="006F7FA6">
        <w:rPr>
          <w:rFonts w:ascii="Times New Roman" w:eastAsia="SchoolBookSanPin" w:hAnsi="Times New Roman"/>
          <w:sz w:val="28"/>
          <w:szCs w:val="28"/>
          <w:lang w:val="ru-RU"/>
        </w:rPr>
        <w:t>150.</w:t>
      </w:r>
      <w:r w:rsidR="00134744" w:rsidRPr="006F7FA6">
        <w:rPr>
          <w:rFonts w:ascii="Times New Roman" w:eastAsia="OfficinaSansBoldITC" w:hAnsi="Times New Roman"/>
          <w:sz w:val="28"/>
          <w:szCs w:val="28"/>
          <w:lang w:val="ru-RU"/>
        </w:rPr>
        <w:t>6.3. Человек в системе социальных отношений.</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 xml:space="preserve">Социальная структура общества. Многообразие социальных общностей </w:t>
      </w:r>
      <w:r w:rsidRPr="006F7FA6">
        <w:rPr>
          <w:rFonts w:ascii="Times New Roman" w:eastAsia="SchoolBookSanPin" w:hAnsi="Times New Roman"/>
          <w:sz w:val="28"/>
          <w:szCs w:val="28"/>
          <w:lang w:val="ru-RU"/>
        </w:rPr>
        <w:br/>
        <w:t>и групп.</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Социальная мобильность.</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Социальный статус человека в обществе. Социальные роли. Ролевой набор подростка.</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position w:val="1"/>
          <w:sz w:val="28"/>
          <w:szCs w:val="28"/>
          <w:lang w:val="ru-RU"/>
        </w:rPr>
        <w:t>Социализация личности.</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Роль семьи в социализации личности. Функции семьи. Семейные ценности. Основные роли членов семьи.</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 xml:space="preserve">Этнос и нация. Россия ‒ многонациональное государство. Этносы и нации </w:t>
      </w:r>
      <w:r w:rsidRPr="006F7FA6">
        <w:rPr>
          <w:rFonts w:ascii="Times New Roman" w:eastAsia="SchoolBookSanPin" w:hAnsi="Times New Roman"/>
          <w:sz w:val="28"/>
          <w:szCs w:val="28"/>
          <w:lang w:val="ru-RU"/>
        </w:rPr>
        <w:br/>
        <w:t>в диалоге культур.</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 xml:space="preserve">Социальная политика Российского государства. Социальные конфликты </w:t>
      </w:r>
      <w:r w:rsidRPr="006F7FA6">
        <w:rPr>
          <w:rFonts w:ascii="Times New Roman" w:eastAsia="SchoolBookSanPin" w:hAnsi="Times New Roman"/>
          <w:sz w:val="28"/>
          <w:szCs w:val="28"/>
          <w:lang w:val="ru-RU"/>
        </w:rPr>
        <w:br/>
        <w:t xml:space="preserve">и пути их разрешения. Отклоняющееся поведение. Опасность наркомании </w:t>
      </w:r>
      <w:r w:rsidRPr="006F7FA6">
        <w:rPr>
          <w:rFonts w:ascii="Times New Roman" w:eastAsia="SchoolBookSanPin" w:hAnsi="Times New Roman"/>
          <w:sz w:val="28"/>
          <w:szCs w:val="28"/>
          <w:lang w:val="ru-RU"/>
        </w:rPr>
        <w:br/>
        <w:t>и алкоголизма для человека и общества. Профилактика негативных отклонений поведения. Социальная и личная значимость здорового образа жизни.</w:t>
      </w:r>
    </w:p>
    <w:p w:rsidR="00134744" w:rsidRPr="006F7FA6" w:rsidRDefault="00113FC4" w:rsidP="007D5CB0">
      <w:pPr>
        <w:spacing w:after="0" w:line="240" w:lineRule="auto"/>
        <w:ind w:firstLine="709"/>
        <w:jc w:val="both"/>
        <w:rPr>
          <w:rFonts w:ascii="Times New Roman" w:eastAsia="OfficinaSansBoldITC" w:hAnsi="Times New Roman"/>
          <w:sz w:val="28"/>
          <w:szCs w:val="28"/>
          <w:lang w:val="ru-RU"/>
        </w:rPr>
      </w:pPr>
      <w:r w:rsidRPr="006F7FA6">
        <w:rPr>
          <w:rFonts w:ascii="Times New Roman" w:eastAsia="SchoolBookSanPin" w:hAnsi="Times New Roman"/>
          <w:sz w:val="28"/>
          <w:szCs w:val="28"/>
          <w:lang w:val="ru-RU"/>
        </w:rPr>
        <w:t>150.</w:t>
      </w:r>
      <w:r w:rsidR="00134744" w:rsidRPr="006F7FA6">
        <w:rPr>
          <w:rFonts w:ascii="Times New Roman" w:eastAsia="OfficinaSansBoldITC" w:hAnsi="Times New Roman"/>
          <w:sz w:val="28"/>
          <w:szCs w:val="28"/>
          <w:lang w:val="ru-RU"/>
        </w:rPr>
        <w:t>6.4. Человек в современном изменяющемся мире.</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Молодёжь ‒ активный участник общественной жизни. Волонтёрское движение.</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Профессии настоящего и будущего. Непрерывное образование и карьера.</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Здоровый образ жизни. Социальная и личная значимость здорового образа жизни. Мода и спорт.</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Современные формы связи и коммуникации: как они изменили мир. Особенности общения в виртуальном пространстве.</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Перспективы развития общества.</w:t>
      </w:r>
    </w:p>
    <w:p w:rsidR="00134744" w:rsidRPr="006F7FA6" w:rsidRDefault="00113FC4" w:rsidP="00836251">
      <w:pPr>
        <w:spacing w:before="240" w:after="0" w:line="240" w:lineRule="auto"/>
        <w:jc w:val="both"/>
        <w:rPr>
          <w:rFonts w:ascii="Times New Roman" w:eastAsia="OfficinaSansBoldITC" w:hAnsi="Times New Roman"/>
          <w:sz w:val="28"/>
          <w:szCs w:val="28"/>
          <w:lang w:val="ru-RU"/>
        </w:rPr>
      </w:pPr>
      <w:r w:rsidRPr="00526E1C">
        <w:rPr>
          <w:rFonts w:ascii="Times New Roman" w:eastAsia="SchoolBookSanPin" w:hAnsi="Times New Roman"/>
          <w:b/>
          <w:sz w:val="28"/>
          <w:szCs w:val="28"/>
          <w:lang w:val="ru-RU"/>
        </w:rPr>
        <w:t>150.</w:t>
      </w:r>
      <w:r w:rsidR="00134744" w:rsidRPr="00526E1C">
        <w:rPr>
          <w:rFonts w:ascii="Times New Roman" w:eastAsia="OfficinaSansBoldITC" w:hAnsi="Times New Roman"/>
          <w:b/>
          <w:sz w:val="28"/>
          <w:szCs w:val="28"/>
          <w:lang w:val="ru-RU"/>
        </w:rPr>
        <w:t>7. Планируемые результаты освоения программы по обществознанию.</w:t>
      </w:r>
    </w:p>
    <w:p w:rsidR="00134744" w:rsidRPr="006F7FA6" w:rsidRDefault="00113FC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150.</w:t>
      </w:r>
      <w:r w:rsidR="00134744" w:rsidRPr="006F7FA6">
        <w:rPr>
          <w:rFonts w:ascii="Times New Roman" w:eastAsia="OfficinaSansBoldITC" w:hAnsi="Times New Roman"/>
          <w:sz w:val="28"/>
          <w:szCs w:val="28"/>
          <w:lang w:val="ru-RU"/>
        </w:rPr>
        <w:t>7.1. </w:t>
      </w:r>
      <w:r w:rsidR="00134744" w:rsidRPr="006F7FA6">
        <w:rPr>
          <w:rFonts w:ascii="Times New Roman" w:eastAsia="SchoolBookSanPin" w:hAnsi="Times New Roman"/>
          <w:sz w:val="28"/>
          <w:szCs w:val="28"/>
          <w:lang w:val="ru-RU"/>
        </w:rPr>
        <w:t xml:space="preserve">Личностные результаты </w:t>
      </w:r>
      <w:r w:rsidR="00134744" w:rsidRPr="006F7FA6">
        <w:rPr>
          <w:rFonts w:ascii="Times New Roman" w:eastAsia="OfficinaSansBoldITC" w:hAnsi="Times New Roman"/>
          <w:sz w:val="28"/>
          <w:szCs w:val="28"/>
          <w:lang w:val="ru-RU"/>
        </w:rPr>
        <w:t>изучения обществознания</w:t>
      </w:r>
      <w:r w:rsidR="00134744" w:rsidRPr="006F7FA6">
        <w:rPr>
          <w:rFonts w:ascii="Times New Roman" w:eastAsia="SchoolBookSanPin" w:hAnsi="Times New Roman"/>
          <w:sz w:val="28"/>
          <w:szCs w:val="28"/>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w:t>
      </w:r>
      <w:r w:rsidR="00134744" w:rsidRPr="006F7FA6">
        <w:rPr>
          <w:rFonts w:ascii="Times New Roman" w:eastAsia="SchoolBookSanPin" w:hAnsi="Times New Roman"/>
          <w:sz w:val="28"/>
          <w:szCs w:val="28"/>
          <w:lang w:val="ru-RU"/>
        </w:rPr>
        <w:br/>
        <w:t xml:space="preserve">при принятии собственных решений. Они достигаются в единстве учебной </w:t>
      </w:r>
      <w:r w:rsidR="00134744" w:rsidRPr="006F7FA6">
        <w:rPr>
          <w:rFonts w:ascii="Times New Roman" w:eastAsia="SchoolBookSanPin" w:hAnsi="Times New Roman"/>
          <w:sz w:val="28"/>
          <w:szCs w:val="28"/>
          <w:lang w:val="ru-RU"/>
        </w:rPr>
        <w:br/>
        <w:t xml:space="preserve">и воспитательной деятельности в процессе развития у обучающихся установки </w:t>
      </w:r>
      <w:r w:rsidR="00134744" w:rsidRPr="006F7FA6">
        <w:rPr>
          <w:rFonts w:ascii="Times New Roman" w:eastAsia="SchoolBookSanPin" w:hAnsi="Times New Roman"/>
          <w:sz w:val="28"/>
          <w:szCs w:val="28"/>
          <w:lang w:val="ru-RU"/>
        </w:rPr>
        <w:br/>
        <w:t>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1) гражданского воспитания: </w:t>
      </w:r>
      <w:r w:rsidRPr="006F7FA6">
        <w:rPr>
          <w:rFonts w:ascii="Times New Roman" w:eastAsia="SchoolBookSanPin" w:hAnsi="Times New Roman"/>
          <w:position w:val="1"/>
          <w:sz w:val="28"/>
          <w:szCs w:val="28"/>
          <w:lang w:val="ru-RU"/>
        </w:rPr>
        <w:t xml:space="preserve">готовность к выполнению обязанностей гражданина и реализации его прав, уважение прав, свобод и законных интересов </w:t>
      </w:r>
      <w:r w:rsidRPr="006F7FA6">
        <w:rPr>
          <w:rFonts w:ascii="Times New Roman" w:eastAsia="SchoolBookSanPin" w:hAnsi="Times New Roman"/>
          <w:position w:val="1"/>
          <w:sz w:val="28"/>
          <w:szCs w:val="28"/>
          <w:lang w:val="ru-RU"/>
        </w:rPr>
        <w:lastRenderedPageBreak/>
        <w:t xml:space="preserve">других людей, активное участие в жизни семьи, образовательной организации, местного сообщества, родного края, страны, </w:t>
      </w:r>
      <w:r w:rsidRPr="006F7FA6">
        <w:rPr>
          <w:rFonts w:ascii="Times New Roman" w:eastAsia="SchoolBookSanPin" w:hAnsi="Times New Roman"/>
          <w:sz w:val="28"/>
          <w:szCs w:val="28"/>
          <w:lang w:val="ru-RU"/>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w:t>
      </w:r>
      <w:r w:rsidR="00A80A67" w:rsidRPr="006F7FA6">
        <w:rPr>
          <w:rFonts w:ascii="Times New Roman" w:eastAsia="SchoolBookSanPin" w:hAnsi="Times New Roman"/>
          <w:sz w:val="28"/>
          <w:szCs w:val="28"/>
          <w:lang w:val="ru-RU"/>
        </w:rPr>
        <w:t>деятельности (волонтёрство, помощь людям, нуждающимся в ней)</w:t>
      </w:r>
      <w:r w:rsidRPr="006F7FA6">
        <w:rPr>
          <w:rFonts w:ascii="Times New Roman" w:eastAsia="SchoolBookSanPin" w:hAnsi="Times New Roman"/>
          <w:sz w:val="28"/>
          <w:szCs w:val="28"/>
          <w:lang w:val="ru-RU"/>
        </w:rPr>
        <w:t>;</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2) патриотического воспитания: </w:t>
      </w:r>
      <w:r w:rsidRPr="006F7FA6">
        <w:rPr>
          <w:rFonts w:ascii="Times New Roman" w:eastAsia="SchoolBookSanPin" w:hAnsi="Times New Roman"/>
          <w:position w:val="1"/>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position w:val="1"/>
          <w:sz w:val="28"/>
          <w:szCs w:val="28"/>
          <w:lang w:val="ru-RU"/>
        </w:rPr>
        <w:t xml:space="preserve">3) духовно-нравственного воспитания: </w:t>
      </w:r>
      <w:r w:rsidRPr="006F7FA6">
        <w:rPr>
          <w:rFonts w:ascii="Times New Roman" w:eastAsia="SchoolBookSanPin" w:hAnsi="Times New Roman"/>
          <w:position w:val="1"/>
          <w:sz w:val="28"/>
          <w:szCs w:val="28"/>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position w:val="1"/>
          <w:sz w:val="28"/>
          <w:szCs w:val="28"/>
          <w:lang w:val="ru-RU"/>
        </w:rPr>
        <w:t xml:space="preserve">4) эстетического воспитания: </w:t>
      </w:r>
      <w:r w:rsidRPr="006F7FA6">
        <w:rPr>
          <w:rFonts w:ascii="Times New Roman" w:eastAsia="SchoolBookSanPin" w:hAnsi="Times New Roman"/>
          <w:position w:val="1"/>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position w:val="1"/>
          <w:sz w:val="28"/>
          <w:szCs w:val="28"/>
          <w:lang w:val="ru-RU"/>
        </w:rPr>
        <w:t xml:space="preserve">5) физического воспитания, формирования культуры здоровья </w:t>
      </w:r>
      <w:r w:rsidRPr="006F7FA6">
        <w:rPr>
          <w:rFonts w:ascii="Times New Roman" w:eastAsia="SchoolBookSanPin" w:hAnsi="Times New Roman"/>
          <w:bCs/>
          <w:position w:val="1"/>
          <w:sz w:val="28"/>
          <w:szCs w:val="28"/>
          <w:lang w:val="ru-RU"/>
        </w:rPr>
        <w:br/>
        <w:t xml:space="preserve">и эмоционального благополучия: </w:t>
      </w:r>
      <w:r w:rsidRPr="006F7FA6">
        <w:rPr>
          <w:rFonts w:ascii="Times New Roman" w:eastAsia="SchoolBookSanPin" w:hAnsi="Times New Roman"/>
          <w:position w:val="1"/>
          <w:sz w:val="28"/>
          <w:szCs w:val="28"/>
          <w:lang w:val="ru-RU"/>
        </w:rPr>
        <w:t xml:space="preserve">осознание ценности жизни; ответственное отношение к своему здоровью и установка на здоровый образ жизни, осознание </w:t>
      </w:r>
      <w:r w:rsidRPr="006F7FA6">
        <w:rPr>
          <w:rFonts w:ascii="Times New Roman" w:eastAsia="SchoolBookSanPin" w:hAnsi="Times New Roman"/>
          <w:sz w:val="28"/>
          <w:szCs w:val="28"/>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6F7FA6">
        <w:rPr>
          <w:rFonts w:ascii="Times New Roman" w:eastAsia="SchoolBookSanPin" w:hAnsi="Times New Roman"/>
          <w:position w:val="1"/>
          <w:sz w:val="28"/>
          <w:szCs w:val="28"/>
          <w:lang w:val="ru-RU"/>
        </w:rPr>
        <w:t>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position w:val="1"/>
          <w:sz w:val="28"/>
          <w:szCs w:val="28"/>
          <w:lang w:val="ru-RU"/>
        </w:rPr>
        <w:t xml:space="preserve">6) трудового воспитания: </w:t>
      </w:r>
      <w:r w:rsidRPr="006F7FA6">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w:t>
      </w:r>
      <w:r w:rsidRPr="006F7FA6">
        <w:rPr>
          <w:rFonts w:ascii="Times New Roman" w:eastAsia="SchoolBookSanPin" w:hAnsi="Times New Roman"/>
          <w:position w:val="1"/>
          <w:sz w:val="28"/>
          <w:szCs w:val="28"/>
          <w:lang w:val="ru-RU"/>
        </w:rPr>
        <w:lastRenderedPageBreak/>
        <w:t>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position w:val="1"/>
          <w:sz w:val="28"/>
          <w:szCs w:val="28"/>
          <w:lang w:val="ru-RU"/>
        </w:rPr>
        <w:t xml:space="preserve">7) экологического воспитания: </w:t>
      </w:r>
      <w:r w:rsidRPr="006F7FA6">
        <w:rPr>
          <w:rFonts w:ascii="Times New Roman" w:eastAsia="SchoolBookSanPin" w:hAnsi="Times New Roman"/>
          <w:position w:val="1"/>
          <w:sz w:val="28"/>
          <w:szCs w:val="28"/>
          <w:lang w:val="ru-RU"/>
        </w:rPr>
        <w:t xml:space="preserve">ориентация на применение знаний </w:t>
      </w:r>
      <w:r w:rsidRPr="006F7FA6">
        <w:rPr>
          <w:rFonts w:ascii="Times New Roman" w:eastAsia="SchoolBookSanPin" w:hAnsi="Times New Roman"/>
          <w:position w:val="1"/>
          <w:sz w:val="28"/>
          <w:szCs w:val="28"/>
          <w:lang w:val="ru-RU"/>
        </w:rPr>
        <w:br/>
        <w:t xml:space="preserve">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w:t>
      </w:r>
      <w:r w:rsidR="00526E1C" w:rsidRPr="006F7FA6">
        <w:rPr>
          <w:rFonts w:ascii="Times New Roman" w:eastAsia="SchoolBookSanPin" w:hAnsi="Times New Roman"/>
          <w:position w:val="1"/>
          <w:sz w:val="28"/>
          <w:szCs w:val="28"/>
          <w:lang w:val="ru-RU"/>
        </w:rPr>
        <w:t xml:space="preserve">социальной и </w:t>
      </w:r>
      <w:r w:rsidRPr="006F7FA6">
        <w:rPr>
          <w:rFonts w:ascii="Times New Roman" w:eastAsia="SchoolBookSanPin" w:hAnsi="Times New Roman"/>
          <w:position w:val="1"/>
          <w:sz w:val="28"/>
          <w:szCs w:val="28"/>
          <w:lang w:val="ru-RU"/>
        </w:rPr>
        <w:t>технологической сред, готовность к участию в практической деятельности экологической направленности;</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position w:val="1"/>
          <w:sz w:val="28"/>
          <w:szCs w:val="28"/>
          <w:lang w:val="ru-RU"/>
        </w:rPr>
        <w:t xml:space="preserve">8) ценности научного познания: </w:t>
      </w:r>
      <w:r w:rsidRPr="006F7FA6">
        <w:rPr>
          <w:rFonts w:ascii="Times New Roman" w:eastAsia="SchoolBookSanPin" w:hAnsi="Times New Roman"/>
          <w:position w:val="1"/>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6F7FA6">
        <w:rPr>
          <w:rFonts w:ascii="Times New Roman" w:eastAsia="SchoolBookSanPin" w:hAnsi="Times New Roman"/>
          <w:sz w:val="28"/>
          <w:szCs w:val="28"/>
          <w:lang w:val="ru-RU"/>
        </w:rPr>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6F7FA6" w:rsidRDefault="00113FC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150.</w:t>
      </w:r>
      <w:r w:rsidR="00134744" w:rsidRPr="006F7FA6">
        <w:rPr>
          <w:rFonts w:ascii="Times New Roman" w:eastAsia="OfficinaSansBoldITC" w:hAnsi="Times New Roman"/>
          <w:sz w:val="28"/>
          <w:szCs w:val="28"/>
          <w:lang w:val="ru-RU"/>
        </w:rPr>
        <w:t>7.2. </w:t>
      </w:r>
      <w:r w:rsidR="00134744" w:rsidRPr="006F7FA6">
        <w:rPr>
          <w:rFonts w:ascii="Times New Roman" w:eastAsia="SchoolBookSanPin" w:hAnsi="Times New Roman"/>
          <w:bCs/>
          <w:sz w:val="28"/>
          <w:szCs w:val="28"/>
          <w:lang w:val="ru-RU"/>
        </w:rPr>
        <w:t>Личностные результаты, обеспечивающие адаптацию обучающегося к изменяющимся условиям социальной и природной среды</w:t>
      </w:r>
      <w:r w:rsidR="00134744" w:rsidRPr="006F7FA6">
        <w:rPr>
          <w:rFonts w:ascii="Times New Roman" w:eastAsia="SchoolBookSanPin" w:hAnsi="Times New Roman"/>
          <w:sz w:val="28"/>
          <w:szCs w:val="28"/>
          <w:lang w:val="ru-RU"/>
        </w:rPr>
        <w:t>:</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способность обучающихся во взаимодействии в условиях неопределённости, открытость опыту и знаниям других;</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w:t>
      </w:r>
      <w:r w:rsidRPr="006F7FA6">
        <w:rPr>
          <w:rFonts w:ascii="Times New Roman" w:eastAsia="SchoolBookSanPin" w:hAnsi="Times New Roman"/>
          <w:sz w:val="28"/>
          <w:szCs w:val="28"/>
          <w:lang w:val="ru-RU"/>
        </w:rPr>
        <w:br/>
        <w:t xml:space="preserve">и его свойства при решении задач (далее ‒ оперировать понятиями), а также оперировать терминами и представлениями в области концепции устойчивого </w:t>
      </w:r>
      <w:r w:rsidRPr="006F7FA6">
        <w:rPr>
          <w:rFonts w:ascii="Times New Roman" w:eastAsia="SchoolBookSanPin" w:hAnsi="Times New Roman"/>
          <w:sz w:val="28"/>
          <w:szCs w:val="28"/>
          <w:lang w:val="ru-RU"/>
        </w:rPr>
        <w:lastRenderedPageBreak/>
        <w:t>развития;</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 xml:space="preserve">умение анализировать и выявлять взаимосвязи природы, общества </w:t>
      </w:r>
      <w:r w:rsidRPr="006F7FA6">
        <w:rPr>
          <w:rFonts w:ascii="Times New Roman" w:eastAsia="SchoolBookSanPin" w:hAnsi="Times New Roman"/>
          <w:sz w:val="28"/>
          <w:szCs w:val="28"/>
          <w:lang w:val="ru-RU"/>
        </w:rPr>
        <w:br/>
        <w:t>и экономики;</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 xml:space="preserve">оценивать ситуацию стресса, корректировать принимаемые решения </w:t>
      </w:r>
      <w:r w:rsidRPr="006F7FA6">
        <w:rPr>
          <w:rFonts w:ascii="Times New Roman" w:eastAsia="SchoolBookSanPin" w:hAnsi="Times New Roman"/>
          <w:sz w:val="28"/>
          <w:szCs w:val="28"/>
          <w:lang w:val="ru-RU"/>
        </w:rPr>
        <w:br/>
        <w:t>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134744" w:rsidRPr="006F7FA6" w:rsidRDefault="00113FC4" w:rsidP="007D5CB0">
      <w:pPr>
        <w:spacing w:after="0" w:line="240" w:lineRule="auto"/>
        <w:ind w:firstLine="709"/>
        <w:jc w:val="both"/>
        <w:rPr>
          <w:rFonts w:ascii="Times New Roman" w:eastAsia="SchoolBookSanPin" w:hAnsi="Times New Roman"/>
          <w:bCs/>
          <w:sz w:val="28"/>
          <w:szCs w:val="28"/>
          <w:lang w:val="ru-RU"/>
        </w:rPr>
      </w:pPr>
      <w:r w:rsidRPr="006F7FA6">
        <w:rPr>
          <w:rFonts w:ascii="Times New Roman" w:eastAsia="SchoolBookSanPin" w:hAnsi="Times New Roman"/>
          <w:sz w:val="28"/>
          <w:szCs w:val="28"/>
          <w:lang w:val="ru-RU"/>
        </w:rPr>
        <w:t>150.</w:t>
      </w:r>
      <w:r w:rsidR="00134744" w:rsidRPr="006F7FA6">
        <w:rPr>
          <w:rFonts w:ascii="Times New Roman" w:eastAsia="SchoolBookSanPin" w:hAnsi="Times New Roman"/>
          <w:sz w:val="28"/>
          <w:szCs w:val="28"/>
          <w:lang w:val="ru-RU"/>
        </w:rPr>
        <w:t xml:space="preserve">7.3. В результате изучения обществознания на уровне основного общего образования у обучающегося будут сформированы </w:t>
      </w:r>
      <w:r w:rsidR="00134744" w:rsidRPr="006F7FA6">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6F7FA6" w:rsidRDefault="00113FC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150.</w:t>
      </w:r>
      <w:r w:rsidR="00134744" w:rsidRPr="006F7FA6">
        <w:rPr>
          <w:rFonts w:ascii="Times New Roman" w:eastAsia="OfficinaSansBoldITC" w:hAnsi="Times New Roman"/>
          <w:sz w:val="28"/>
          <w:szCs w:val="28"/>
          <w:lang w:val="ru-RU"/>
        </w:rPr>
        <w:t>7.3.1. </w:t>
      </w:r>
      <w:r w:rsidR="00134744" w:rsidRPr="006F7FA6">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6F7FA6">
        <w:rPr>
          <w:rFonts w:ascii="Times New Roman" w:eastAsia="SchoolBookSanPin" w:hAnsi="Times New Roman"/>
          <w:bCs/>
          <w:sz w:val="28"/>
          <w:szCs w:val="28"/>
          <w:lang w:val="ru-RU"/>
        </w:rPr>
        <w:t>познавательных универсальных учебных действий</w:t>
      </w:r>
      <w:r w:rsidR="00134744" w:rsidRPr="006F7FA6">
        <w:rPr>
          <w:rFonts w:ascii="Times New Roman" w:eastAsia="SchoolBookSanPin" w:hAnsi="Times New Roman"/>
          <w:sz w:val="28"/>
          <w:szCs w:val="28"/>
          <w:lang w:val="ru-RU"/>
        </w:rPr>
        <w:t>:</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position w:val="1"/>
          <w:sz w:val="28"/>
          <w:szCs w:val="28"/>
          <w:lang w:val="ru-RU"/>
        </w:rPr>
        <w:t xml:space="preserve">выявлять и характеризовать существенные признаки социальных явлений </w:t>
      </w:r>
      <w:r w:rsidRPr="006F7FA6">
        <w:rPr>
          <w:rFonts w:ascii="Times New Roman" w:eastAsia="SchoolBookSanPin" w:hAnsi="Times New Roman"/>
          <w:position w:val="1"/>
          <w:sz w:val="28"/>
          <w:szCs w:val="28"/>
          <w:lang w:val="ru-RU"/>
        </w:rPr>
        <w:br/>
        <w:t>и процессов;</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position w:val="1"/>
          <w:sz w:val="28"/>
          <w:szCs w:val="28"/>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position w:val="1"/>
          <w:sz w:val="28"/>
          <w:szCs w:val="28"/>
          <w:lang w:val="ru-RU"/>
        </w:rPr>
        <w:t xml:space="preserve">с учётом предложенной задачи выявлять закономерности и противоречия </w:t>
      </w:r>
      <w:r w:rsidRPr="006F7FA6">
        <w:rPr>
          <w:rFonts w:ascii="Times New Roman" w:eastAsia="SchoolBookSanPin" w:hAnsi="Times New Roman"/>
          <w:position w:val="1"/>
          <w:sz w:val="28"/>
          <w:szCs w:val="28"/>
          <w:lang w:val="ru-RU"/>
        </w:rPr>
        <w:br/>
        <w:t>в рассматриваемых фактах, данных и наблюдениях;</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position w:val="1"/>
          <w:sz w:val="28"/>
          <w:szCs w:val="28"/>
          <w:lang w:val="ru-RU"/>
        </w:rPr>
        <w:t>предлагать критерии для выявления закономерностей и противоречий;</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position w:val="1"/>
          <w:sz w:val="28"/>
          <w:szCs w:val="28"/>
          <w:lang w:val="ru-RU"/>
        </w:rPr>
        <w:t>выявлять дефицит информации, данных, необходимых для решения поставленной задачи;</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position w:val="1"/>
          <w:sz w:val="28"/>
          <w:szCs w:val="28"/>
          <w:lang w:val="ru-RU"/>
        </w:rPr>
        <w:t>выявлять причинно-следственные связи при изучении явлений и процессов;</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position w:val="1"/>
          <w:sz w:val="28"/>
          <w:szCs w:val="28"/>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position w:val="1"/>
          <w:sz w:val="28"/>
          <w:szCs w:val="28"/>
          <w:lang w:val="ru-RU"/>
        </w:rPr>
        <w:t>самостоятельно выбирать способ решения учебной задачи</w:t>
      </w:r>
      <w:r w:rsidRPr="006F7FA6">
        <w:rPr>
          <w:rFonts w:ascii="Times New Roman" w:eastAsia="SchoolBookSanPin" w:hAnsi="Times New Roman"/>
          <w:sz w:val="28"/>
          <w:szCs w:val="28"/>
          <w:lang w:val="ru-RU"/>
        </w:rPr>
        <w:t xml:space="preserve"> (</w:t>
      </w:r>
      <w:r w:rsidRPr="006F7FA6">
        <w:rPr>
          <w:rFonts w:ascii="Times New Roman" w:eastAsia="SchoolBookSanPin" w:hAnsi="Times New Roman"/>
          <w:position w:val="1"/>
          <w:sz w:val="28"/>
          <w:szCs w:val="28"/>
          <w:lang w:val="ru-RU"/>
        </w:rPr>
        <w:t>сравнивать несколько вариантов решения, выбирать наиболее подходящий с учётом самостоятельно выделенных критериев).</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position w:val="1"/>
          <w:sz w:val="28"/>
          <w:szCs w:val="28"/>
          <w:lang w:val="ru-RU"/>
        </w:rPr>
        <w:t>осознавать невозможность контролировать всё вокруг.</w:t>
      </w:r>
    </w:p>
    <w:p w:rsidR="00134744" w:rsidRPr="006F7FA6" w:rsidRDefault="00113FC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150.</w:t>
      </w:r>
      <w:r w:rsidR="00134744" w:rsidRPr="006F7FA6">
        <w:rPr>
          <w:rFonts w:ascii="Times New Roman" w:eastAsia="OfficinaSansBoldITC" w:hAnsi="Times New Roman"/>
          <w:sz w:val="28"/>
          <w:szCs w:val="28"/>
          <w:lang w:val="ru-RU"/>
        </w:rPr>
        <w:t>7.3.2. </w:t>
      </w:r>
      <w:r w:rsidR="00134744" w:rsidRPr="006F7FA6">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6F7FA6">
        <w:rPr>
          <w:rFonts w:ascii="Times New Roman" w:eastAsia="SchoolBookSanPin" w:hAnsi="Times New Roman"/>
          <w:bCs/>
          <w:sz w:val="28"/>
          <w:szCs w:val="28"/>
          <w:lang w:val="ru-RU"/>
        </w:rPr>
        <w:t>познавательных универсальных учебных действий</w:t>
      </w:r>
      <w:r w:rsidR="00134744" w:rsidRPr="006F7FA6">
        <w:rPr>
          <w:rFonts w:ascii="Times New Roman" w:eastAsia="SchoolBookSanPin" w:hAnsi="Times New Roman"/>
          <w:sz w:val="28"/>
          <w:szCs w:val="28"/>
          <w:lang w:val="ru-RU"/>
        </w:rPr>
        <w:t>:</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position w:val="1"/>
          <w:sz w:val="28"/>
          <w:szCs w:val="28"/>
          <w:lang w:val="ru-RU"/>
        </w:rPr>
        <w:t>использовать вопросы как исследовательский инструмент познания;</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position w:val="1"/>
          <w:sz w:val="28"/>
          <w:szCs w:val="28"/>
          <w:lang w:val="ru-RU"/>
        </w:rPr>
        <w:t xml:space="preserve">формулировать вопросы, фиксирующие разрыв между реальным </w:t>
      </w:r>
      <w:r w:rsidRPr="006F7FA6">
        <w:rPr>
          <w:rFonts w:ascii="Times New Roman" w:eastAsia="SchoolBookSanPin" w:hAnsi="Times New Roman"/>
          <w:position w:val="1"/>
          <w:sz w:val="28"/>
          <w:szCs w:val="28"/>
          <w:lang w:val="ru-RU"/>
        </w:rPr>
        <w:br/>
        <w:t>и желательным состоянием ситуации, объекта, самостоятельно устанавливать искомое и данное;</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position w:val="1"/>
          <w:sz w:val="28"/>
          <w:szCs w:val="28"/>
          <w:lang w:val="ru-RU"/>
        </w:rPr>
        <w:t>формулировать гипотезу об истинности собственных суждений и суждений других, аргументировать свою позицию, мнение;</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position w:val="1"/>
          <w:sz w:val="28"/>
          <w:szCs w:val="28"/>
          <w:lang w:val="ru-RU"/>
        </w:rPr>
        <w:t xml:space="preserve">проводить по самостоятельно составленному плану небольшое исследование </w:t>
      </w:r>
      <w:r w:rsidRPr="006F7FA6">
        <w:rPr>
          <w:rFonts w:ascii="Times New Roman" w:eastAsia="SchoolBookSanPin" w:hAnsi="Times New Roman"/>
          <w:position w:val="1"/>
          <w:sz w:val="28"/>
          <w:szCs w:val="28"/>
          <w:lang w:val="ru-RU"/>
        </w:rPr>
        <w:lastRenderedPageBreak/>
        <w:t xml:space="preserve">по установлению особенностей объекта </w:t>
      </w:r>
      <w:r w:rsidRPr="006F7FA6">
        <w:rPr>
          <w:rFonts w:ascii="Times New Roman" w:eastAsia="SchoolBookSanPin" w:hAnsi="Times New Roman"/>
          <w:sz w:val="28"/>
          <w:szCs w:val="28"/>
          <w:lang w:val="ru-RU"/>
        </w:rPr>
        <w:t>изучения, причинно-следственных связей и зависимостей объектов между собой;</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 xml:space="preserve">прогнозировать возможное дальнейшее развитие процессов, событий </w:t>
      </w:r>
      <w:r w:rsidRPr="006F7FA6">
        <w:rPr>
          <w:rFonts w:ascii="Times New Roman" w:eastAsia="SchoolBookSanPin" w:hAnsi="Times New Roman"/>
          <w:sz w:val="28"/>
          <w:szCs w:val="28"/>
          <w:lang w:val="ru-RU"/>
        </w:rPr>
        <w:br/>
        <w:t>и их последствия в аналогичных или сходных ситуациях, выдвигать предположения об их развитии в новых условиях и контекстах.</w:t>
      </w:r>
    </w:p>
    <w:p w:rsidR="00134744" w:rsidRPr="006F7FA6" w:rsidRDefault="00113FC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150.</w:t>
      </w:r>
      <w:r w:rsidR="00134744" w:rsidRPr="006F7FA6">
        <w:rPr>
          <w:rFonts w:ascii="Times New Roman" w:eastAsia="OfficinaSansBoldITC" w:hAnsi="Times New Roman"/>
          <w:sz w:val="28"/>
          <w:szCs w:val="28"/>
          <w:lang w:val="ru-RU"/>
        </w:rPr>
        <w:t>7.3.3. </w:t>
      </w:r>
      <w:r w:rsidR="00134744" w:rsidRPr="006F7FA6">
        <w:rPr>
          <w:rFonts w:ascii="Times New Roman" w:eastAsia="SchoolBookSanPin" w:hAnsi="Times New Roman"/>
          <w:sz w:val="28"/>
          <w:szCs w:val="28"/>
          <w:lang w:val="ru-RU"/>
        </w:rPr>
        <w:t xml:space="preserve">У обучающегося будут сформированы следующие умения работать с информацией как часть </w:t>
      </w:r>
      <w:r w:rsidR="00134744" w:rsidRPr="006F7FA6">
        <w:rPr>
          <w:rFonts w:ascii="Times New Roman" w:eastAsia="SchoolBookSanPin" w:hAnsi="Times New Roman"/>
          <w:bCs/>
          <w:sz w:val="28"/>
          <w:szCs w:val="28"/>
          <w:lang w:val="ru-RU"/>
        </w:rPr>
        <w:t>познавательных универсальных учебных действий</w:t>
      </w:r>
      <w:r w:rsidR="00134744" w:rsidRPr="006F7FA6">
        <w:rPr>
          <w:rFonts w:ascii="Times New Roman" w:eastAsia="SchoolBookSanPin" w:hAnsi="Times New Roman"/>
          <w:sz w:val="28"/>
          <w:szCs w:val="28"/>
          <w:lang w:val="ru-RU"/>
        </w:rPr>
        <w:t>:</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position w:val="1"/>
          <w:sz w:val="28"/>
          <w:szCs w:val="28"/>
          <w:lang w:val="ru-RU"/>
        </w:rPr>
        <w:t>выбирать, анализировать, систематизировать и интерпретировать информацию различных видов и форм представления;</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position w:val="1"/>
          <w:sz w:val="28"/>
          <w:szCs w:val="28"/>
          <w:lang w:val="ru-RU"/>
        </w:rPr>
        <w:t xml:space="preserve">находить сходные аргументы (подтверждающие или опровергающие </w:t>
      </w:r>
      <w:r w:rsidRPr="006F7FA6">
        <w:rPr>
          <w:rFonts w:ascii="Times New Roman" w:eastAsia="SchoolBookSanPin" w:hAnsi="Times New Roman"/>
          <w:position w:val="1"/>
          <w:sz w:val="28"/>
          <w:szCs w:val="28"/>
          <w:lang w:val="ru-RU"/>
        </w:rPr>
        <w:br/>
        <w:t>одну и ту же идею, версию) в различных информационных источниках;</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position w:val="1"/>
          <w:sz w:val="28"/>
          <w:szCs w:val="28"/>
          <w:lang w:val="ru-RU"/>
        </w:rPr>
        <w:t>самостоятельно выбирать оптимальную форму представления информации;</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position w:val="1"/>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position w:val="1"/>
          <w:sz w:val="28"/>
          <w:szCs w:val="28"/>
          <w:lang w:val="ru-RU"/>
        </w:rPr>
        <w:t>эффективно запоминать и систематизировать информацию.</w:t>
      </w:r>
    </w:p>
    <w:p w:rsidR="00134744" w:rsidRPr="006F7FA6" w:rsidRDefault="00113FC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150.</w:t>
      </w:r>
      <w:r w:rsidR="00134744" w:rsidRPr="006F7FA6">
        <w:rPr>
          <w:rFonts w:ascii="Times New Roman" w:eastAsia="OfficinaSansBoldITC" w:hAnsi="Times New Roman"/>
          <w:sz w:val="28"/>
          <w:szCs w:val="28"/>
          <w:lang w:val="ru-RU"/>
        </w:rPr>
        <w:t>7.3.4. </w:t>
      </w:r>
      <w:r w:rsidR="00134744" w:rsidRPr="006F7FA6">
        <w:rPr>
          <w:rFonts w:ascii="Times New Roman" w:eastAsia="SchoolBookSanPin" w:hAnsi="Times New Roman"/>
          <w:sz w:val="28"/>
          <w:szCs w:val="28"/>
          <w:lang w:val="ru-RU"/>
        </w:rPr>
        <w:t xml:space="preserve">У обучающегося будут сформированы следующие умения общения как часть </w:t>
      </w:r>
      <w:r w:rsidR="00134744" w:rsidRPr="006F7FA6">
        <w:rPr>
          <w:rFonts w:ascii="Times New Roman" w:eastAsia="SchoolBookSanPin" w:hAnsi="Times New Roman"/>
          <w:bCs/>
          <w:sz w:val="28"/>
          <w:szCs w:val="28"/>
          <w:lang w:val="ru-RU"/>
        </w:rPr>
        <w:t>коммуникативных универсальных учебных действий</w:t>
      </w:r>
      <w:r w:rsidR="00134744" w:rsidRPr="006F7FA6">
        <w:rPr>
          <w:rFonts w:ascii="Times New Roman" w:eastAsia="SchoolBookSanPin" w:hAnsi="Times New Roman"/>
          <w:sz w:val="28"/>
          <w:szCs w:val="28"/>
          <w:lang w:val="ru-RU"/>
        </w:rPr>
        <w:t>:</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position w:val="1"/>
          <w:sz w:val="28"/>
          <w:szCs w:val="28"/>
          <w:lang w:val="ru-RU"/>
        </w:rPr>
        <w:t>воспринимать и формулировать суждения, выражать эмоции в соответствии с целями и условиями общения;</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position w:val="1"/>
          <w:sz w:val="28"/>
          <w:szCs w:val="28"/>
          <w:lang w:val="ru-RU"/>
        </w:rPr>
        <w:t>выражать себя (свою точку зрения) в устных и письменных текстах;</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position w:val="1"/>
          <w:sz w:val="28"/>
          <w:szCs w:val="28"/>
          <w:lang w:val="ru-RU"/>
        </w:rPr>
        <w:t xml:space="preserve">понимать намерения других, проявлять уважительное отношение </w:t>
      </w:r>
      <w:r w:rsidRPr="006F7FA6">
        <w:rPr>
          <w:rFonts w:ascii="Times New Roman" w:eastAsia="SchoolBookSanPin" w:hAnsi="Times New Roman"/>
          <w:position w:val="1"/>
          <w:sz w:val="28"/>
          <w:szCs w:val="28"/>
          <w:lang w:val="ru-RU"/>
        </w:rPr>
        <w:br/>
        <w:t>к собеседнику и в корректной форме формулировать свои возражения;</w:t>
      </w:r>
    </w:p>
    <w:p w:rsidR="00134744" w:rsidRPr="006F7FA6" w:rsidRDefault="00134744" w:rsidP="007D5CB0">
      <w:pPr>
        <w:spacing w:after="0" w:line="240" w:lineRule="auto"/>
        <w:ind w:firstLine="709"/>
        <w:jc w:val="both"/>
        <w:rPr>
          <w:rFonts w:ascii="Times New Roman" w:eastAsia="SchoolBookSanPin" w:hAnsi="Times New Roman"/>
          <w:position w:val="1"/>
          <w:sz w:val="28"/>
          <w:szCs w:val="28"/>
          <w:lang w:val="ru-RU"/>
        </w:rPr>
      </w:pPr>
      <w:r w:rsidRPr="006F7FA6">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публично представлять результаты выполненного исследования, проекта;</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34744" w:rsidRPr="006F7FA6" w:rsidRDefault="00113FC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150.</w:t>
      </w:r>
      <w:r w:rsidR="00134744" w:rsidRPr="006F7FA6">
        <w:rPr>
          <w:rFonts w:ascii="Times New Roman" w:eastAsia="OfficinaSansBoldITC" w:hAnsi="Times New Roman"/>
          <w:sz w:val="28"/>
          <w:szCs w:val="28"/>
          <w:lang w:val="ru-RU"/>
        </w:rPr>
        <w:t>7.3.5. </w:t>
      </w:r>
      <w:r w:rsidR="00134744" w:rsidRPr="006F7FA6">
        <w:rPr>
          <w:rFonts w:ascii="Times New Roman" w:eastAsia="SchoolBookSanPin" w:hAnsi="Times New Roman"/>
          <w:sz w:val="28"/>
          <w:szCs w:val="28"/>
          <w:lang w:val="ru-RU"/>
        </w:rPr>
        <w:t xml:space="preserve">У обучающегося будут сформированы следующие умения самоорганизации как части </w:t>
      </w:r>
      <w:r w:rsidR="00134744" w:rsidRPr="006F7FA6">
        <w:rPr>
          <w:rFonts w:ascii="Times New Roman" w:eastAsia="SchoolBookSanPin" w:hAnsi="Times New Roman"/>
          <w:bCs/>
          <w:sz w:val="28"/>
          <w:szCs w:val="28"/>
          <w:lang w:val="ru-RU"/>
        </w:rPr>
        <w:t>регулятивных универсальных учебных действий</w:t>
      </w:r>
      <w:r w:rsidR="00134744" w:rsidRPr="006F7FA6">
        <w:rPr>
          <w:rFonts w:ascii="Times New Roman" w:eastAsia="SchoolBookSanPin" w:hAnsi="Times New Roman"/>
          <w:sz w:val="28"/>
          <w:szCs w:val="28"/>
          <w:lang w:val="ru-RU"/>
        </w:rPr>
        <w:t>:</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position w:val="1"/>
          <w:sz w:val="28"/>
          <w:szCs w:val="28"/>
          <w:lang w:val="ru-RU"/>
        </w:rPr>
        <w:t>выявлять проблемы для решения в жизненных и учебных ситуациях;</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position w:val="1"/>
          <w:sz w:val="28"/>
          <w:szCs w:val="28"/>
          <w:lang w:val="ru-RU"/>
        </w:rPr>
        <w:lastRenderedPageBreak/>
        <w:t>ориентироваться в различных подходах принятия решений</w:t>
      </w:r>
      <w:r w:rsidRPr="006F7FA6">
        <w:rPr>
          <w:rFonts w:ascii="Times New Roman" w:eastAsia="SchoolBookSanPin" w:hAnsi="Times New Roman"/>
          <w:sz w:val="28"/>
          <w:szCs w:val="28"/>
          <w:lang w:val="ru-RU"/>
        </w:rPr>
        <w:t xml:space="preserve"> (</w:t>
      </w:r>
      <w:r w:rsidRPr="006F7FA6">
        <w:rPr>
          <w:rFonts w:ascii="Times New Roman" w:eastAsia="SchoolBookSanPin" w:hAnsi="Times New Roman"/>
          <w:position w:val="1"/>
          <w:sz w:val="28"/>
          <w:szCs w:val="28"/>
          <w:lang w:val="ru-RU"/>
        </w:rPr>
        <w:t>индивидуальное, принятие решения в группе, принятие решений в группе);</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position w:val="1"/>
          <w:sz w:val="28"/>
          <w:szCs w:val="28"/>
          <w:lang w:val="ru-RU"/>
        </w:rPr>
        <w:t xml:space="preserve">самостоятельно составлять алгоритм решения задачи (или его часть), выбирать способ решения учебной задачи с учётом </w:t>
      </w:r>
      <w:r w:rsidRPr="006F7FA6">
        <w:rPr>
          <w:rFonts w:ascii="Times New Roman" w:eastAsia="SchoolBookSanPin" w:hAnsi="Times New Roman"/>
          <w:sz w:val="28"/>
          <w:szCs w:val="28"/>
          <w:lang w:val="ru-RU"/>
        </w:rPr>
        <w:t xml:space="preserve">имеющихся ресурсов </w:t>
      </w:r>
      <w:r w:rsidRPr="006F7FA6">
        <w:rPr>
          <w:rFonts w:ascii="Times New Roman" w:eastAsia="SchoolBookSanPin" w:hAnsi="Times New Roman"/>
          <w:sz w:val="28"/>
          <w:szCs w:val="28"/>
          <w:lang w:val="ru-RU"/>
        </w:rPr>
        <w:br/>
        <w:t>и собственных возможностей, аргументировать предлагаемые варианты решений;</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делать выбор и брать ответственность за решение.</w:t>
      </w:r>
    </w:p>
    <w:p w:rsidR="00A80A67" w:rsidRPr="006F7FA6" w:rsidRDefault="00113FC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150.</w:t>
      </w:r>
      <w:r w:rsidR="00A80A67" w:rsidRPr="006F7FA6">
        <w:rPr>
          <w:rFonts w:ascii="Times New Roman" w:eastAsia="OfficinaSansBoldITC" w:hAnsi="Times New Roman"/>
          <w:sz w:val="28"/>
          <w:szCs w:val="28"/>
          <w:lang w:val="ru-RU"/>
        </w:rPr>
        <w:t>7.3.6. </w:t>
      </w:r>
      <w:r w:rsidR="00A80A67" w:rsidRPr="006F7FA6">
        <w:rPr>
          <w:rFonts w:ascii="Times New Roman" w:eastAsia="SchoolBookSanPin" w:hAnsi="Times New Roman"/>
          <w:sz w:val="28"/>
          <w:szCs w:val="28"/>
          <w:lang w:val="ru-RU"/>
        </w:rPr>
        <w:t>У обучающегося будут сформированы следующие умения совместной деятельности:</w:t>
      </w:r>
    </w:p>
    <w:p w:rsidR="00A80A67" w:rsidRPr="006F7FA6" w:rsidRDefault="00A80A67"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80A67" w:rsidRPr="006F7FA6" w:rsidRDefault="00A80A67"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position w:val="1"/>
          <w:sz w:val="28"/>
          <w:szCs w:val="28"/>
          <w:lang w:val="ru-RU"/>
        </w:rPr>
        <w:t xml:space="preserve">принимать цель совместной деятельности, коллективно строить действия </w:t>
      </w:r>
      <w:r w:rsidRPr="006F7FA6">
        <w:rPr>
          <w:rFonts w:ascii="Times New Roman" w:eastAsia="SchoolBookSanPin" w:hAnsi="Times New Roman"/>
          <w:position w:val="1"/>
          <w:sz w:val="28"/>
          <w:szCs w:val="28"/>
          <w:lang w:val="ru-RU"/>
        </w:rPr>
        <w:br/>
        <w:t xml:space="preserve">по её достижению: распределять роли, договариваться, обсуждать процесс </w:t>
      </w:r>
      <w:r w:rsidRPr="006F7FA6">
        <w:rPr>
          <w:rFonts w:ascii="Times New Roman" w:eastAsia="SchoolBookSanPin" w:hAnsi="Times New Roman"/>
          <w:position w:val="1"/>
          <w:sz w:val="28"/>
          <w:szCs w:val="28"/>
          <w:lang w:val="ru-RU"/>
        </w:rPr>
        <w:br/>
        <w:t>и результат совместной работы;</w:t>
      </w:r>
    </w:p>
    <w:p w:rsidR="00A80A67" w:rsidRPr="006F7FA6" w:rsidRDefault="00A80A67"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position w:val="1"/>
          <w:sz w:val="28"/>
          <w:szCs w:val="28"/>
          <w:lang w:val="ru-RU"/>
        </w:rPr>
        <w:t>уметь обобщать мнения нескольких людей, проявлять готовность руководить, выполнять поручения, подчиняться;</w:t>
      </w:r>
    </w:p>
    <w:p w:rsidR="00A80A67" w:rsidRPr="006F7FA6" w:rsidRDefault="00A80A67"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80A67" w:rsidRPr="006F7FA6" w:rsidRDefault="00A80A67"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position w:val="1"/>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80A67" w:rsidRPr="006F7FA6" w:rsidRDefault="00A80A67"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position w:val="1"/>
          <w:sz w:val="28"/>
          <w:szCs w:val="28"/>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6F7FA6">
        <w:rPr>
          <w:rFonts w:ascii="Times New Roman" w:eastAsia="SchoolBookSanPin" w:hAnsi="Times New Roman"/>
          <w:position w:val="1"/>
          <w:sz w:val="28"/>
          <w:szCs w:val="28"/>
          <w:lang w:val="ru-RU"/>
        </w:rPr>
        <w:br/>
        <w:t>к предоставлению отчёта перед группой.</w:t>
      </w:r>
    </w:p>
    <w:p w:rsidR="00134744" w:rsidRPr="006F7FA6" w:rsidRDefault="00113FC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150.</w:t>
      </w:r>
      <w:r w:rsidR="00A80A67" w:rsidRPr="006F7FA6">
        <w:rPr>
          <w:rFonts w:ascii="Times New Roman" w:eastAsia="OfficinaSansBoldITC" w:hAnsi="Times New Roman"/>
          <w:sz w:val="28"/>
          <w:szCs w:val="28"/>
          <w:lang w:val="ru-RU"/>
        </w:rPr>
        <w:t>7.3.7</w:t>
      </w:r>
      <w:r w:rsidR="00134744" w:rsidRPr="006F7FA6">
        <w:rPr>
          <w:rFonts w:ascii="Times New Roman" w:eastAsia="OfficinaSansBoldITC" w:hAnsi="Times New Roman"/>
          <w:sz w:val="28"/>
          <w:szCs w:val="28"/>
          <w:lang w:val="ru-RU"/>
        </w:rPr>
        <w:t>. </w:t>
      </w:r>
      <w:r w:rsidR="00134744" w:rsidRPr="006F7FA6">
        <w:rPr>
          <w:rFonts w:ascii="Times New Roman" w:eastAsia="SchoolBookSanPin" w:hAnsi="Times New Roman"/>
          <w:sz w:val="28"/>
          <w:szCs w:val="28"/>
          <w:lang w:val="ru-RU"/>
        </w:rPr>
        <w:t xml:space="preserve">У обучающегося будут сформированы следующие умения самоконтроля, эмоционального интеллекта как части </w:t>
      </w:r>
      <w:r w:rsidR="00134744" w:rsidRPr="006F7FA6">
        <w:rPr>
          <w:rFonts w:ascii="Times New Roman" w:eastAsia="SchoolBookSanPin" w:hAnsi="Times New Roman"/>
          <w:bCs/>
          <w:sz w:val="28"/>
          <w:szCs w:val="28"/>
          <w:lang w:val="ru-RU"/>
        </w:rPr>
        <w:t>регулятивных универсальных учебных действий</w:t>
      </w:r>
      <w:r w:rsidR="00134744" w:rsidRPr="006F7FA6">
        <w:rPr>
          <w:rFonts w:ascii="Times New Roman" w:eastAsia="SchoolBookSanPin" w:hAnsi="Times New Roman"/>
          <w:sz w:val="28"/>
          <w:szCs w:val="28"/>
          <w:lang w:val="ru-RU"/>
        </w:rPr>
        <w:t>:</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position w:val="1"/>
          <w:sz w:val="28"/>
          <w:szCs w:val="28"/>
          <w:lang w:val="ru-RU"/>
        </w:rPr>
        <w:t>владеть способами самоконтроля, самомотивации и рефлексии;</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position w:val="1"/>
          <w:sz w:val="28"/>
          <w:szCs w:val="28"/>
          <w:lang w:val="ru-RU"/>
        </w:rPr>
        <w:t>давать адекватную оценку ситуации и предлагать план её изменения;</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position w:val="1"/>
          <w:sz w:val="28"/>
          <w:szCs w:val="28"/>
          <w:lang w:val="ru-RU"/>
        </w:rPr>
        <w:t xml:space="preserve">учитывать контекст и предвидеть трудности, которые могут возникнуть </w:t>
      </w:r>
      <w:r w:rsidRPr="006F7FA6">
        <w:rPr>
          <w:rFonts w:ascii="Times New Roman" w:eastAsia="SchoolBookSanPin" w:hAnsi="Times New Roman"/>
          <w:position w:val="1"/>
          <w:sz w:val="28"/>
          <w:szCs w:val="28"/>
          <w:lang w:val="ru-RU"/>
        </w:rPr>
        <w:br/>
        <w:t>при решении учебной задачи, адаптировать решение к меняющимся обстоятельствам;</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position w:val="1"/>
          <w:sz w:val="28"/>
          <w:szCs w:val="28"/>
          <w:lang w:val="ru-RU"/>
        </w:rPr>
        <w:t>оценивать соответствие результата цели и условиям;</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position w:val="1"/>
          <w:sz w:val="28"/>
          <w:szCs w:val="28"/>
          <w:lang w:val="ru-RU"/>
        </w:rPr>
        <w:t>различать, называть и управлять собственными эмоциями и эмоциями других;</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position w:val="1"/>
          <w:sz w:val="28"/>
          <w:szCs w:val="28"/>
          <w:lang w:val="ru-RU"/>
        </w:rPr>
        <w:lastRenderedPageBreak/>
        <w:t>выявлять и анализировать причины эмоций;</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position w:val="1"/>
          <w:sz w:val="28"/>
          <w:szCs w:val="28"/>
          <w:lang w:val="ru-RU"/>
        </w:rPr>
        <w:t>ставить себя на место другого человека, понимать мотивы и намерения другого;</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position w:val="1"/>
          <w:sz w:val="28"/>
          <w:szCs w:val="28"/>
          <w:lang w:val="ru-RU"/>
        </w:rPr>
        <w:t>регулировать способ выражения эмоций;</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position w:val="1"/>
          <w:sz w:val="28"/>
          <w:szCs w:val="28"/>
          <w:lang w:val="ru-RU"/>
        </w:rPr>
        <w:t>осознанно относиться к другому человеку, его мнению;</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position w:val="1"/>
          <w:sz w:val="28"/>
          <w:szCs w:val="28"/>
          <w:lang w:val="ru-RU"/>
        </w:rPr>
        <w:t>признавать своё право на ошибку и такое же право другого;</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position w:val="1"/>
          <w:sz w:val="28"/>
          <w:szCs w:val="28"/>
          <w:lang w:val="ru-RU"/>
        </w:rPr>
        <w:t>принимать себя и других, не осуждая;</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position w:val="1"/>
          <w:sz w:val="28"/>
          <w:szCs w:val="28"/>
          <w:lang w:val="ru-RU"/>
        </w:rPr>
        <w:t>открытость себе и другим.</w:t>
      </w:r>
    </w:p>
    <w:p w:rsidR="00134744" w:rsidRPr="006F7FA6" w:rsidRDefault="00113FC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150.</w:t>
      </w:r>
      <w:r w:rsidR="00134744" w:rsidRPr="006F7FA6">
        <w:rPr>
          <w:rFonts w:ascii="Times New Roman" w:eastAsia="OfficinaSansBoldITC" w:hAnsi="Times New Roman"/>
          <w:sz w:val="28"/>
          <w:szCs w:val="28"/>
          <w:lang w:val="ru-RU"/>
        </w:rPr>
        <w:t>7.</w:t>
      </w:r>
      <w:r w:rsidR="00134744" w:rsidRPr="006F7FA6">
        <w:rPr>
          <w:rFonts w:ascii="Times New Roman" w:eastAsia="SchoolBookSanPin" w:hAnsi="Times New Roman"/>
          <w:sz w:val="28"/>
          <w:szCs w:val="28"/>
          <w:lang w:val="ru-RU"/>
        </w:rPr>
        <w:t>4. </w:t>
      </w:r>
      <w:r w:rsidR="00134744" w:rsidRPr="006F7FA6">
        <w:rPr>
          <w:rFonts w:ascii="Times New Roman" w:eastAsia="SchoolBookSanPin" w:hAnsi="Times New Roman"/>
          <w:bCs/>
          <w:sz w:val="28"/>
          <w:szCs w:val="28"/>
          <w:lang w:val="ru-RU"/>
        </w:rPr>
        <w:t xml:space="preserve">Предметные результаты освоения программы по обществознанию </w:t>
      </w:r>
      <w:r w:rsidR="00134744" w:rsidRPr="006F7FA6">
        <w:rPr>
          <w:rFonts w:ascii="Times New Roman" w:eastAsia="SchoolBookSanPin" w:hAnsi="Times New Roman"/>
          <w:bCs/>
          <w:sz w:val="28"/>
          <w:szCs w:val="28"/>
          <w:lang w:val="ru-RU"/>
        </w:rPr>
        <w:br/>
        <w:t xml:space="preserve">на уровне основного общего образования </w:t>
      </w:r>
      <w:r w:rsidR="00134744" w:rsidRPr="006F7FA6">
        <w:rPr>
          <w:rFonts w:ascii="Times New Roman" w:eastAsia="SchoolBookSanPin" w:hAnsi="Times New Roman"/>
          <w:sz w:val="28"/>
          <w:szCs w:val="28"/>
          <w:lang w:val="ru-RU"/>
        </w:rPr>
        <w:t>должны обеспечивать:</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w:t>
      </w:r>
      <w:r w:rsidRPr="006F7FA6">
        <w:rPr>
          <w:rFonts w:ascii="Times New Roman" w:eastAsia="SchoolBookSanPin" w:hAnsi="Times New Roman"/>
          <w:sz w:val="28"/>
          <w:szCs w:val="28"/>
          <w:lang w:val="ru-RU"/>
        </w:rPr>
        <w:br/>
        <w:t xml:space="preserve">и денежно-кредитной, социальной политики, политики в сфере культуры </w:t>
      </w:r>
      <w:r w:rsidRPr="006F7FA6">
        <w:rPr>
          <w:rFonts w:ascii="Times New Roman" w:eastAsia="SchoolBookSanPin" w:hAnsi="Times New Roman"/>
          <w:sz w:val="28"/>
          <w:szCs w:val="28"/>
          <w:lang w:val="ru-RU"/>
        </w:rPr>
        <w:br/>
        <w:t>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 xml:space="preserve">5) умение сравнивать (в том числе устанавливать основания для сравнения) деятельность людей, социальные объекты, явления, процессы в различных сферах </w:t>
      </w:r>
      <w:r w:rsidRPr="006F7FA6">
        <w:rPr>
          <w:rFonts w:ascii="Times New Roman" w:eastAsia="SchoolBookSanPin" w:hAnsi="Times New Roman"/>
          <w:sz w:val="28"/>
          <w:szCs w:val="28"/>
          <w:lang w:val="ru-RU"/>
        </w:rPr>
        <w:lastRenderedPageBreak/>
        <w:t>общественной жизни, их элементы и основные функции;</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 xml:space="preserve">6) умение устанавливать и объяснять взаимосвязи социальных объектов, явлений, процессов в различных сферах общественной жизни, их элементов </w:t>
      </w:r>
      <w:r w:rsidRPr="006F7FA6">
        <w:rPr>
          <w:rFonts w:ascii="Times New Roman" w:eastAsia="SchoolBookSanPin" w:hAnsi="Times New Roman"/>
          <w:sz w:val="28"/>
          <w:szCs w:val="28"/>
          <w:lang w:val="ru-RU"/>
        </w:rPr>
        <w:br/>
        <w:t xml:space="preserve">и основных функций, включая взаимодействия общества и природы, человека </w:t>
      </w:r>
      <w:r w:rsidRPr="006F7FA6">
        <w:rPr>
          <w:rFonts w:ascii="Times New Roman" w:eastAsia="SchoolBookSanPin" w:hAnsi="Times New Roman"/>
          <w:sz w:val="28"/>
          <w:szCs w:val="28"/>
          <w:lang w:val="ru-RU"/>
        </w:rPr>
        <w:br/>
        <w:t>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 xml:space="preserve">7) умение использовать полученные знания для объяснения (устного </w:t>
      </w:r>
      <w:r w:rsidRPr="006F7FA6">
        <w:rPr>
          <w:rFonts w:ascii="Times New Roman" w:eastAsia="SchoolBookSanPin" w:hAnsi="Times New Roman"/>
          <w:sz w:val="28"/>
          <w:szCs w:val="28"/>
          <w:lang w:val="ru-RU"/>
        </w:rPr>
        <w:br/>
        <w:t xml:space="preserve">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w:t>
      </w:r>
      <w:r w:rsidRPr="006F7FA6">
        <w:rPr>
          <w:rFonts w:ascii="Times New Roman" w:eastAsia="SchoolBookSanPin" w:hAnsi="Times New Roman"/>
          <w:sz w:val="28"/>
          <w:szCs w:val="28"/>
          <w:lang w:val="ru-RU"/>
        </w:rPr>
        <w:br/>
        <w:t xml:space="preserve">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w:t>
      </w:r>
      <w:r w:rsidRPr="006F7FA6">
        <w:rPr>
          <w:rFonts w:ascii="Times New Roman" w:eastAsia="SchoolBookSanPin" w:hAnsi="Times New Roman"/>
          <w:sz w:val="28"/>
          <w:szCs w:val="28"/>
          <w:lang w:val="ru-RU"/>
        </w:rPr>
        <w:br/>
        <w:t xml:space="preserve">в отношении нашей страны международной политики «сдерживания»; </w:t>
      </w:r>
      <w:r w:rsidRPr="006F7FA6">
        <w:rPr>
          <w:rFonts w:ascii="Times New Roman" w:eastAsia="SchoolBookSanPin" w:hAnsi="Times New Roman"/>
          <w:sz w:val="28"/>
          <w:szCs w:val="28"/>
          <w:lang w:val="ru-RU"/>
        </w:rPr>
        <w:br/>
        <w:t xml:space="preserve">для осмысления личного социального опыта при исполнении типичных </w:t>
      </w:r>
      <w:r w:rsidRPr="006F7FA6">
        <w:rPr>
          <w:rFonts w:ascii="Times New Roman" w:eastAsia="SchoolBookSanPin" w:hAnsi="Times New Roman"/>
          <w:sz w:val="28"/>
          <w:szCs w:val="28"/>
          <w:lang w:val="ru-RU"/>
        </w:rPr>
        <w:br/>
        <w:t>для несовершеннолетнего социальных ролей;</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 xml:space="preserve">9) умение решать в рамках изученного материала познавательные </w:t>
      </w:r>
      <w:r w:rsidRPr="006F7FA6">
        <w:rPr>
          <w:rFonts w:ascii="Times New Roman" w:eastAsia="SchoolBookSanPin" w:hAnsi="Times New Roman"/>
          <w:sz w:val="28"/>
          <w:szCs w:val="28"/>
          <w:lang w:val="ru-RU"/>
        </w:rPr>
        <w:br/>
        <w:t xml:space="preserve">и практические задачи, отражающие выполнение </w:t>
      </w:r>
      <w:r w:rsidR="00526E1C" w:rsidRPr="006F7FA6">
        <w:rPr>
          <w:rFonts w:ascii="Times New Roman" w:eastAsia="SchoolBookSanPin" w:hAnsi="Times New Roman"/>
          <w:sz w:val="28"/>
          <w:szCs w:val="28"/>
          <w:lang w:val="ru-RU"/>
        </w:rPr>
        <w:t xml:space="preserve">социальных ролей </w:t>
      </w:r>
      <w:r w:rsidRPr="006F7FA6">
        <w:rPr>
          <w:rFonts w:ascii="Times New Roman" w:eastAsia="SchoolBookSanPin" w:hAnsi="Times New Roman"/>
          <w:sz w:val="28"/>
          <w:szCs w:val="28"/>
          <w:lang w:val="ru-RU"/>
        </w:rPr>
        <w:t>типичных для несовершеннолетнего,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 xml:space="preserve">10) овладение смысловым чтением текстов обществоведческой тематики, </w:t>
      </w:r>
      <w:r w:rsidRPr="006F7FA6">
        <w:rPr>
          <w:rFonts w:ascii="Times New Roman" w:eastAsia="SchoolBookSanPin" w:hAnsi="Times New Roman"/>
          <w:sz w:val="28"/>
          <w:szCs w:val="28"/>
          <w:lang w:val="ru-RU"/>
        </w:rPr>
        <w:br/>
        <w:t>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 xml:space="preserve">13) умение оценивать собственные поступки и поведение других людей </w:t>
      </w:r>
      <w:r w:rsidRPr="006F7FA6">
        <w:rPr>
          <w:rFonts w:ascii="Times New Roman" w:eastAsia="SchoolBookSanPin" w:hAnsi="Times New Roman"/>
          <w:sz w:val="28"/>
          <w:szCs w:val="28"/>
          <w:lang w:val="ru-RU"/>
        </w:rPr>
        <w:br/>
        <w:t xml:space="preserve">с точки зрения их соответствия моральным, правовым и иным видам социальных </w:t>
      </w:r>
      <w:r w:rsidRPr="006F7FA6">
        <w:rPr>
          <w:rFonts w:ascii="Times New Roman" w:eastAsia="SchoolBookSanPin" w:hAnsi="Times New Roman"/>
          <w:sz w:val="28"/>
          <w:szCs w:val="28"/>
          <w:lang w:val="ru-RU"/>
        </w:rPr>
        <w:lastRenderedPageBreak/>
        <w:t>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34744" w:rsidRPr="006F7FA6" w:rsidRDefault="00113FC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150.</w:t>
      </w:r>
      <w:r w:rsidR="00134744" w:rsidRPr="006F7FA6">
        <w:rPr>
          <w:rFonts w:ascii="Times New Roman" w:eastAsia="OfficinaSansBoldITC" w:hAnsi="Times New Roman"/>
          <w:sz w:val="28"/>
          <w:szCs w:val="28"/>
          <w:lang w:val="ru-RU"/>
        </w:rPr>
        <w:t>7.</w:t>
      </w:r>
      <w:r w:rsidR="00134744" w:rsidRPr="006F7FA6">
        <w:rPr>
          <w:rFonts w:ascii="Times New Roman" w:eastAsia="SchoolBookSanPin" w:hAnsi="Times New Roman"/>
          <w:sz w:val="28"/>
          <w:szCs w:val="28"/>
          <w:lang w:val="ru-RU"/>
        </w:rPr>
        <w:t>5. </w:t>
      </w:r>
      <w:r w:rsidR="00134744" w:rsidRPr="006F7FA6">
        <w:rPr>
          <w:rFonts w:ascii="Times New Roman" w:eastAsia="OfficinaSansBoldITC" w:hAnsi="Times New Roman"/>
          <w:sz w:val="28"/>
          <w:szCs w:val="28"/>
          <w:lang w:val="ru-RU"/>
        </w:rPr>
        <w:t>К</w:t>
      </w:r>
      <w:r w:rsidR="00134744" w:rsidRPr="006F7FA6">
        <w:rPr>
          <w:rFonts w:ascii="Times New Roman" w:eastAsia="SchoolBookSanPin" w:hAnsi="Times New Roman"/>
          <w:sz w:val="28"/>
          <w:szCs w:val="28"/>
          <w:lang w:val="ru-RU"/>
        </w:rPr>
        <w:t xml:space="preserve"> концу обучения </w:t>
      </w:r>
      <w:r w:rsidR="00134744" w:rsidRPr="00526E1C">
        <w:rPr>
          <w:rFonts w:ascii="Times New Roman" w:eastAsia="SchoolBookSanPin" w:hAnsi="Times New Roman"/>
          <w:b/>
          <w:sz w:val="28"/>
          <w:szCs w:val="28"/>
          <w:lang w:val="ru-RU"/>
        </w:rPr>
        <w:t xml:space="preserve">в </w:t>
      </w:r>
      <w:r w:rsidR="00134744" w:rsidRPr="00526E1C">
        <w:rPr>
          <w:rFonts w:ascii="Times New Roman" w:eastAsia="SchoolBookSanPin" w:hAnsi="Times New Roman"/>
          <w:b/>
          <w:bCs/>
          <w:sz w:val="28"/>
          <w:szCs w:val="28"/>
          <w:lang w:val="ru-RU"/>
        </w:rPr>
        <w:t>6 классе</w:t>
      </w:r>
      <w:r w:rsidR="00134744" w:rsidRPr="006F7FA6">
        <w:rPr>
          <w:rFonts w:ascii="Times New Roman" w:eastAsia="SchoolBookSanPin" w:hAnsi="Times New Roman"/>
          <w:bCs/>
          <w:sz w:val="28"/>
          <w:szCs w:val="28"/>
          <w:lang w:val="ru-RU"/>
        </w:rPr>
        <w:t xml:space="preserve"> </w:t>
      </w:r>
      <w:r w:rsidR="00134744" w:rsidRPr="006F7FA6">
        <w:rPr>
          <w:rFonts w:ascii="Times New Roman" w:eastAsia="SchoolBookSanPin" w:hAnsi="Times New Roman"/>
          <w:sz w:val="28"/>
          <w:szCs w:val="28"/>
          <w:lang w:val="ru-RU"/>
        </w:rPr>
        <w:t>обучающийся получит следующие п</w:t>
      </w:r>
      <w:r w:rsidR="00134744" w:rsidRPr="006F7FA6">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6F7FA6">
        <w:rPr>
          <w:rFonts w:ascii="Times New Roman" w:eastAsia="SchoolBookSanPin" w:hAnsi="Times New Roman"/>
          <w:sz w:val="28"/>
          <w:szCs w:val="28"/>
          <w:lang w:val="ru-RU"/>
        </w:rPr>
        <w:t>:</w:t>
      </w:r>
    </w:p>
    <w:p w:rsidR="00134744" w:rsidRPr="006F7FA6" w:rsidRDefault="00113FC4" w:rsidP="007D5CB0">
      <w:pPr>
        <w:spacing w:after="0" w:line="240" w:lineRule="auto"/>
        <w:ind w:firstLine="709"/>
        <w:jc w:val="both"/>
        <w:rPr>
          <w:rFonts w:ascii="Times New Roman" w:eastAsia="OfficinaSansBoldITC" w:hAnsi="Times New Roman"/>
          <w:sz w:val="28"/>
          <w:szCs w:val="28"/>
          <w:lang w:val="ru-RU"/>
        </w:rPr>
      </w:pPr>
      <w:r w:rsidRPr="006F7FA6">
        <w:rPr>
          <w:rFonts w:ascii="Times New Roman" w:eastAsia="OfficinaSansBoldITC" w:hAnsi="Times New Roman"/>
          <w:sz w:val="28"/>
          <w:szCs w:val="28"/>
          <w:lang w:val="ru-RU"/>
        </w:rPr>
        <w:t>150.</w:t>
      </w:r>
      <w:r w:rsidR="00134744" w:rsidRPr="006F7FA6">
        <w:rPr>
          <w:rFonts w:ascii="Times New Roman" w:eastAsia="OfficinaSansBoldITC" w:hAnsi="Times New Roman"/>
          <w:sz w:val="28"/>
          <w:szCs w:val="28"/>
          <w:lang w:val="ru-RU"/>
        </w:rPr>
        <w:t>7.5.1. Человек и его социальное окружение:</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осваивать и применять знания </w:t>
      </w:r>
      <w:r w:rsidRPr="006F7FA6">
        <w:rPr>
          <w:rFonts w:ascii="Times New Roman" w:eastAsia="SchoolBookSanPin" w:hAnsi="Times New Roman"/>
          <w:sz w:val="28"/>
          <w:szCs w:val="28"/>
          <w:lang w:val="ru-RU"/>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характеризовать </w:t>
      </w:r>
      <w:r w:rsidRPr="006F7FA6">
        <w:rPr>
          <w:rFonts w:ascii="Times New Roman" w:eastAsia="SchoolBookSanPin" w:hAnsi="Times New Roman"/>
          <w:sz w:val="28"/>
          <w:szCs w:val="28"/>
          <w:lang w:val="ru-RU"/>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приводить примеры </w:t>
      </w:r>
      <w:r w:rsidRPr="006F7FA6">
        <w:rPr>
          <w:rFonts w:ascii="Times New Roman" w:eastAsia="SchoolBookSanPin" w:hAnsi="Times New Roman"/>
          <w:sz w:val="28"/>
          <w:szCs w:val="28"/>
          <w:lang w:val="ru-RU"/>
        </w:rPr>
        <w:t xml:space="preserve">деятельности людей, её различных мотивов </w:t>
      </w:r>
      <w:r w:rsidRPr="006F7FA6">
        <w:rPr>
          <w:rFonts w:ascii="Times New Roman" w:eastAsia="SchoolBookSanPin" w:hAnsi="Times New Roman"/>
          <w:sz w:val="28"/>
          <w:szCs w:val="28"/>
          <w:lang w:val="ru-RU"/>
        </w:rPr>
        <w:br/>
        <w:t xml:space="preserve">и особенностей в современных условиях; малых групп, положения человека </w:t>
      </w:r>
      <w:r w:rsidRPr="006F7FA6">
        <w:rPr>
          <w:rFonts w:ascii="Times New Roman" w:eastAsia="SchoolBookSanPin" w:hAnsi="Times New Roman"/>
          <w:sz w:val="28"/>
          <w:szCs w:val="28"/>
          <w:lang w:val="ru-RU"/>
        </w:rPr>
        <w:br/>
        <w:t xml:space="preserve">в группе; конфликтных ситуаций в малой группе и конструктивных разрешений конфликтов; проявлений лидерства, соперничества и сотрудничества людей </w:t>
      </w:r>
      <w:r w:rsidRPr="006F7FA6">
        <w:rPr>
          <w:rFonts w:ascii="Times New Roman" w:eastAsia="SchoolBookSanPin" w:hAnsi="Times New Roman"/>
          <w:sz w:val="28"/>
          <w:szCs w:val="28"/>
          <w:lang w:val="ru-RU"/>
        </w:rPr>
        <w:br/>
        <w:t>в группах;</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классифицировать </w:t>
      </w:r>
      <w:r w:rsidRPr="006F7FA6">
        <w:rPr>
          <w:rFonts w:ascii="Times New Roman" w:eastAsia="SchoolBookSanPin" w:hAnsi="Times New Roman"/>
          <w:sz w:val="28"/>
          <w:szCs w:val="28"/>
          <w:lang w:val="ru-RU"/>
        </w:rPr>
        <w:t>по разным признакам виды деятельности человека, потребности людей;</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сравнивать </w:t>
      </w:r>
      <w:r w:rsidRPr="006F7FA6">
        <w:rPr>
          <w:rFonts w:ascii="Times New Roman" w:eastAsia="SchoolBookSanPin" w:hAnsi="Times New Roman"/>
          <w:sz w:val="28"/>
          <w:szCs w:val="28"/>
          <w:lang w:val="ru-RU"/>
        </w:rPr>
        <w:t>понятия «индивид», «индивидуальность», «личность»; свойства человека и животных, виды деятельности (игра, труд, учение);</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устанавливать и объяснять взаимосвязи </w:t>
      </w:r>
      <w:r w:rsidRPr="006F7FA6">
        <w:rPr>
          <w:rFonts w:ascii="Times New Roman" w:eastAsia="SchoolBookSanPin" w:hAnsi="Times New Roman"/>
          <w:sz w:val="28"/>
          <w:szCs w:val="28"/>
          <w:lang w:val="ru-RU"/>
        </w:rPr>
        <w:t xml:space="preserve">людей в малых группах, целей, </w:t>
      </w:r>
      <w:r w:rsidRPr="006F7FA6">
        <w:rPr>
          <w:rFonts w:ascii="Times New Roman" w:eastAsia="SchoolBookSanPin" w:hAnsi="Times New Roman"/>
          <w:sz w:val="28"/>
          <w:szCs w:val="28"/>
          <w:lang w:val="ru-RU"/>
        </w:rPr>
        <w:lastRenderedPageBreak/>
        <w:t>способов и результатов деятельности, целей и средств общения;</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использовать полученные знания </w:t>
      </w:r>
      <w:r w:rsidRPr="006F7FA6">
        <w:rPr>
          <w:rFonts w:ascii="Times New Roman" w:eastAsia="SchoolBookSanPin" w:hAnsi="Times New Roman"/>
          <w:sz w:val="28"/>
          <w:szCs w:val="28"/>
          <w:lang w:val="ru-RU"/>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определять и аргументировать </w:t>
      </w:r>
      <w:r w:rsidRPr="006F7FA6">
        <w:rPr>
          <w:rFonts w:ascii="Times New Roman" w:eastAsia="SchoolBookSanPin" w:hAnsi="Times New Roman"/>
          <w:sz w:val="28"/>
          <w:szCs w:val="28"/>
          <w:lang w:val="ru-RU"/>
        </w:rPr>
        <w:t xml:space="preserve">с опорой на обществоведческие знания </w:t>
      </w:r>
      <w:r w:rsidRPr="006F7FA6">
        <w:rPr>
          <w:rFonts w:ascii="Times New Roman" w:eastAsia="SchoolBookSanPin" w:hAnsi="Times New Roman"/>
          <w:sz w:val="28"/>
          <w:szCs w:val="28"/>
          <w:lang w:val="ru-RU"/>
        </w:rPr>
        <w:br/>
        <w:t>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решать </w:t>
      </w:r>
      <w:r w:rsidRPr="006F7FA6">
        <w:rPr>
          <w:rFonts w:ascii="Times New Roman" w:eastAsia="SchoolBookSanPin" w:hAnsi="Times New Roman"/>
          <w:sz w:val="28"/>
          <w:szCs w:val="28"/>
          <w:lang w:val="ru-RU"/>
        </w:rPr>
        <w:t xml:space="preserve">познавательные и практические задачи, касающиеся прав </w:t>
      </w:r>
      <w:r w:rsidRPr="006F7FA6">
        <w:rPr>
          <w:rFonts w:ascii="Times New Roman" w:eastAsia="SchoolBookSanPin" w:hAnsi="Times New Roman"/>
          <w:sz w:val="28"/>
          <w:szCs w:val="28"/>
          <w:lang w:val="ru-RU"/>
        </w:rPr>
        <w:br/>
        <w:t xml:space="preserve">и обязанностей учащегося, отражающие особенности отношений в семье, </w:t>
      </w:r>
      <w:r w:rsidRPr="006F7FA6">
        <w:rPr>
          <w:rFonts w:ascii="Times New Roman" w:eastAsia="SchoolBookSanPin" w:hAnsi="Times New Roman"/>
          <w:sz w:val="28"/>
          <w:szCs w:val="28"/>
          <w:lang w:val="ru-RU"/>
        </w:rPr>
        <w:br/>
        <w:t>со сверстниками, старшими и младшими;</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овладевать смысловым чтением </w:t>
      </w:r>
      <w:r w:rsidRPr="006F7FA6">
        <w:rPr>
          <w:rFonts w:ascii="Times New Roman" w:eastAsia="SchoolBookSanPin" w:hAnsi="Times New Roman"/>
          <w:sz w:val="28"/>
          <w:szCs w:val="28"/>
          <w:lang w:val="ru-RU"/>
        </w:rPr>
        <w:t xml:space="preserve">текстов обществоведческой тематики, </w:t>
      </w:r>
      <w:r w:rsidRPr="006F7FA6">
        <w:rPr>
          <w:rFonts w:ascii="Times New Roman" w:eastAsia="SchoolBookSanPin" w:hAnsi="Times New Roman"/>
          <w:sz w:val="28"/>
          <w:szCs w:val="28"/>
          <w:lang w:val="ru-RU"/>
        </w:rPr>
        <w:br/>
        <w:t xml:space="preserve">в том числе извлечений из законодательства Российской Федерации; составлять </w:t>
      </w:r>
      <w:r w:rsidRPr="006F7FA6">
        <w:rPr>
          <w:rFonts w:ascii="Times New Roman" w:eastAsia="SchoolBookSanPin" w:hAnsi="Times New Roman"/>
          <w:sz w:val="28"/>
          <w:szCs w:val="28"/>
          <w:lang w:val="ru-RU"/>
        </w:rPr>
        <w:br/>
        <w:t>на их основе план, преобразовывать текстовую информацию в таблицу, схему;</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искать и извлекать </w:t>
      </w:r>
      <w:r w:rsidRPr="006F7FA6">
        <w:rPr>
          <w:rFonts w:ascii="Times New Roman" w:eastAsia="SchoolBookSanPin" w:hAnsi="Times New Roman"/>
          <w:sz w:val="28"/>
          <w:szCs w:val="28"/>
          <w:lang w:val="ru-RU"/>
        </w:rPr>
        <w:t xml:space="preserve">информацию о связи поколений в нашем обществе, </w:t>
      </w:r>
      <w:r w:rsidRPr="006F7FA6">
        <w:rPr>
          <w:rFonts w:ascii="Times New Roman" w:eastAsia="SchoolBookSanPin" w:hAnsi="Times New Roman"/>
          <w:sz w:val="28"/>
          <w:szCs w:val="28"/>
          <w:lang w:val="ru-RU"/>
        </w:rPr>
        <w:br/>
        <w:t xml:space="preserve">об особенностях подросткового возраста, о правах и обязанностях учащегося </w:t>
      </w:r>
      <w:r w:rsidRPr="006F7FA6">
        <w:rPr>
          <w:rFonts w:ascii="Times New Roman" w:eastAsia="SchoolBookSanPin" w:hAnsi="Times New Roman"/>
          <w:sz w:val="28"/>
          <w:szCs w:val="28"/>
          <w:lang w:val="ru-RU"/>
        </w:rPr>
        <w:br/>
        <w:t xml:space="preserve">из разных адаптированных источников (в том числе учебных материалов) </w:t>
      </w:r>
      <w:r w:rsidRPr="006F7FA6">
        <w:rPr>
          <w:rFonts w:ascii="Times New Roman" w:eastAsia="SchoolBookSanPin" w:hAnsi="Times New Roman"/>
          <w:sz w:val="28"/>
          <w:szCs w:val="28"/>
          <w:lang w:val="ru-RU"/>
        </w:rPr>
        <w:br/>
        <w:t xml:space="preserve">и публикаций СМИ с соблюдением правил информационной безопасности </w:t>
      </w:r>
      <w:r w:rsidRPr="006F7FA6">
        <w:rPr>
          <w:rFonts w:ascii="Times New Roman" w:eastAsia="SchoolBookSanPin" w:hAnsi="Times New Roman"/>
          <w:sz w:val="28"/>
          <w:szCs w:val="28"/>
          <w:lang w:val="ru-RU"/>
        </w:rPr>
        <w:br/>
        <w:t>при работе в информационно-телекоммуникационной сети «Интернет»;</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анализировать, обобщать, систематизировать, оценивать </w:t>
      </w:r>
      <w:r w:rsidRPr="006F7FA6">
        <w:rPr>
          <w:rFonts w:ascii="Times New Roman" w:eastAsia="SchoolBookSanPin" w:hAnsi="Times New Roman"/>
          <w:sz w:val="28"/>
          <w:szCs w:val="28"/>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оценивать собственные поступки и поведение других людей </w:t>
      </w:r>
      <w:r w:rsidRPr="006F7FA6">
        <w:rPr>
          <w:rFonts w:ascii="Times New Roman" w:eastAsia="SchoolBookSanPin" w:hAnsi="Times New Roman"/>
          <w:sz w:val="28"/>
          <w:szCs w:val="28"/>
          <w:lang w:val="ru-RU"/>
        </w:rPr>
        <w:t>в ходе общения, в ситуациях взаимодействия с людьми с ОВЗ; оценивать своё отношение к учёбе как важному виду деятельности;</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приобретать опыт </w:t>
      </w:r>
      <w:r w:rsidRPr="006F7FA6">
        <w:rPr>
          <w:rFonts w:ascii="Times New Roman" w:eastAsia="SchoolBookSanPin" w:hAnsi="Times New Roman"/>
          <w:sz w:val="28"/>
          <w:szCs w:val="28"/>
          <w:lang w:val="ru-RU"/>
        </w:rPr>
        <w:t xml:space="preserve">использования полученных знаний в практической деятельности, в повседневной жизни для выстраивания отношений </w:t>
      </w:r>
      <w:r w:rsidRPr="006F7FA6">
        <w:rPr>
          <w:rFonts w:ascii="Times New Roman" w:eastAsia="SchoolBookSanPin" w:hAnsi="Times New Roman"/>
          <w:sz w:val="28"/>
          <w:szCs w:val="28"/>
          <w:lang w:val="ru-RU"/>
        </w:rPr>
        <w:br/>
        <w:t>с представителями старших поколений, со сверстниками и младшими по возрасту, активного участия в жизни школы и класса;</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приобретать опыт совместной деятельности</w:t>
      </w:r>
      <w:r w:rsidRPr="006F7FA6">
        <w:rPr>
          <w:rFonts w:ascii="Times New Roman" w:eastAsia="SchoolBookSanPin" w:hAnsi="Times New Roman"/>
          <w:sz w:val="28"/>
          <w:szCs w:val="28"/>
          <w:lang w:val="ru-RU"/>
        </w:rPr>
        <w:t xml:space="preserve">, включая взаимодействие </w:t>
      </w:r>
      <w:r w:rsidRPr="006F7FA6">
        <w:rPr>
          <w:rFonts w:ascii="Times New Roman" w:eastAsia="SchoolBookSanPin" w:hAnsi="Times New Roman"/>
          <w:sz w:val="28"/>
          <w:szCs w:val="28"/>
          <w:lang w:val="ru-RU"/>
        </w:rPr>
        <w:br/>
        <w:t>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6F7FA6" w:rsidRDefault="00113FC4" w:rsidP="007D5CB0">
      <w:pPr>
        <w:spacing w:after="0" w:line="240" w:lineRule="auto"/>
        <w:ind w:firstLine="709"/>
        <w:jc w:val="both"/>
        <w:rPr>
          <w:rFonts w:ascii="Times New Roman" w:eastAsia="OfficinaSansBoldITC" w:hAnsi="Times New Roman"/>
          <w:sz w:val="28"/>
          <w:szCs w:val="28"/>
          <w:lang w:val="ru-RU"/>
        </w:rPr>
      </w:pPr>
      <w:r w:rsidRPr="006F7FA6">
        <w:rPr>
          <w:rFonts w:ascii="Times New Roman" w:eastAsia="SchoolBookSanPin" w:hAnsi="Times New Roman"/>
          <w:sz w:val="28"/>
          <w:szCs w:val="28"/>
          <w:lang w:val="ru-RU"/>
        </w:rPr>
        <w:t>150.</w:t>
      </w:r>
      <w:r w:rsidR="00134744" w:rsidRPr="006F7FA6">
        <w:rPr>
          <w:rFonts w:ascii="Times New Roman" w:eastAsia="OfficinaSansBoldITC" w:hAnsi="Times New Roman"/>
          <w:sz w:val="28"/>
          <w:szCs w:val="28"/>
          <w:lang w:val="ru-RU"/>
        </w:rPr>
        <w:t>7.5.2. Общество, в котором мы живём:</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осваивать и применять знания </w:t>
      </w:r>
      <w:r w:rsidRPr="006F7FA6">
        <w:rPr>
          <w:rFonts w:ascii="Times New Roman" w:eastAsia="SchoolBookSanPin" w:hAnsi="Times New Roman"/>
          <w:sz w:val="28"/>
          <w:szCs w:val="28"/>
          <w:lang w:val="ru-RU"/>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характеризовать </w:t>
      </w:r>
      <w:r w:rsidRPr="006F7FA6">
        <w:rPr>
          <w:rFonts w:ascii="Times New Roman" w:eastAsia="SchoolBookSanPin" w:hAnsi="Times New Roman"/>
          <w:sz w:val="28"/>
          <w:szCs w:val="28"/>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приводить примеры </w:t>
      </w:r>
      <w:r w:rsidRPr="006F7FA6">
        <w:rPr>
          <w:rFonts w:ascii="Times New Roman" w:eastAsia="SchoolBookSanPin" w:hAnsi="Times New Roman"/>
          <w:sz w:val="28"/>
          <w:szCs w:val="28"/>
          <w:lang w:val="ru-RU"/>
        </w:rPr>
        <w:t>разного положения людей в обществе, видов экономической деятельности, глобальных проблем;</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lastRenderedPageBreak/>
        <w:t xml:space="preserve">классифицировать </w:t>
      </w:r>
      <w:r w:rsidRPr="006F7FA6">
        <w:rPr>
          <w:rFonts w:ascii="Times New Roman" w:eastAsia="SchoolBookSanPin" w:hAnsi="Times New Roman"/>
          <w:sz w:val="28"/>
          <w:szCs w:val="28"/>
          <w:lang w:val="ru-RU"/>
        </w:rPr>
        <w:t>социальные общности и группы;</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position w:val="1"/>
          <w:sz w:val="28"/>
          <w:szCs w:val="28"/>
          <w:lang w:val="ru-RU"/>
        </w:rPr>
        <w:t xml:space="preserve">сравнивать </w:t>
      </w:r>
      <w:r w:rsidRPr="006F7FA6">
        <w:rPr>
          <w:rFonts w:ascii="Times New Roman" w:eastAsia="SchoolBookSanPin" w:hAnsi="Times New Roman"/>
          <w:position w:val="1"/>
          <w:sz w:val="28"/>
          <w:szCs w:val="28"/>
          <w:lang w:val="ru-RU"/>
        </w:rPr>
        <w:t>социальные общности и группы, положение в обществе различных людей; различные формы хозяйствования;</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position w:val="1"/>
          <w:sz w:val="28"/>
          <w:szCs w:val="28"/>
          <w:lang w:val="ru-RU"/>
        </w:rPr>
        <w:t xml:space="preserve">устанавливать взаимодействия </w:t>
      </w:r>
      <w:r w:rsidRPr="006F7FA6">
        <w:rPr>
          <w:rFonts w:ascii="Times New Roman" w:eastAsia="SchoolBookSanPin" w:hAnsi="Times New Roman"/>
          <w:position w:val="1"/>
          <w:sz w:val="28"/>
          <w:szCs w:val="28"/>
          <w:lang w:val="ru-RU"/>
        </w:rPr>
        <w:t>общества и природы, человека и общества, деятельности основных участников экономики;</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position w:val="1"/>
          <w:sz w:val="28"/>
          <w:szCs w:val="28"/>
          <w:lang w:val="ru-RU"/>
        </w:rPr>
        <w:t xml:space="preserve">использовать полученные знания для объяснения </w:t>
      </w:r>
      <w:r w:rsidRPr="006F7FA6">
        <w:rPr>
          <w:rFonts w:ascii="Times New Roman" w:eastAsia="SchoolBookSanPin" w:hAnsi="Times New Roman"/>
          <w:position w:val="1"/>
          <w:sz w:val="28"/>
          <w:szCs w:val="28"/>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position w:val="1"/>
          <w:sz w:val="28"/>
          <w:szCs w:val="28"/>
          <w:lang w:val="ru-RU"/>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position w:val="1"/>
          <w:sz w:val="28"/>
          <w:szCs w:val="28"/>
          <w:lang w:val="ru-RU"/>
        </w:rPr>
        <w:t xml:space="preserve">решать познавательные и практические задачи </w:t>
      </w:r>
      <w:r w:rsidRPr="006F7FA6">
        <w:rPr>
          <w:rFonts w:ascii="Times New Roman" w:eastAsia="SchoolBookSanPin" w:hAnsi="Times New Roman"/>
          <w:position w:val="1"/>
          <w:sz w:val="28"/>
          <w:szCs w:val="28"/>
          <w:lang w:val="ru-RU"/>
        </w:rPr>
        <w:t>(в том числе задачи, отражающие возможности юного гражданина внести свой вклад в решение экологической проблемы);</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position w:val="1"/>
          <w:sz w:val="28"/>
          <w:szCs w:val="28"/>
          <w:lang w:val="ru-RU"/>
        </w:rPr>
        <w:t xml:space="preserve">овладевать смысловым чтением </w:t>
      </w:r>
      <w:r w:rsidRPr="006F7FA6">
        <w:rPr>
          <w:rFonts w:ascii="Times New Roman" w:eastAsia="SchoolBookSanPin" w:hAnsi="Times New Roman"/>
          <w:position w:val="1"/>
          <w:sz w:val="28"/>
          <w:szCs w:val="28"/>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position w:val="1"/>
          <w:sz w:val="28"/>
          <w:szCs w:val="28"/>
          <w:lang w:val="ru-RU"/>
        </w:rPr>
        <w:t xml:space="preserve">извлекать информацию </w:t>
      </w:r>
      <w:r w:rsidRPr="006F7FA6">
        <w:rPr>
          <w:rFonts w:ascii="Times New Roman" w:eastAsia="SchoolBookSanPin" w:hAnsi="Times New Roman"/>
          <w:position w:val="1"/>
          <w:sz w:val="28"/>
          <w:szCs w:val="28"/>
          <w:lang w:val="ru-RU"/>
        </w:rPr>
        <w:t>из разных источников о человеке и обществе, включая информацию о народах России;</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position w:val="1"/>
          <w:sz w:val="28"/>
          <w:szCs w:val="28"/>
          <w:lang w:val="ru-RU"/>
        </w:rPr>
        <w:t xml:space="preserve">анализировать, обобщать, систематизировать, оценивать </w:t>
      </w:r>
      <w:r w:rsidRPr="006F7FA6">
        <w:rPr>
          <w:rFonts w:ascii="Times New Roman" w:eastAsia="SchoolBookSanPin" w:hAnsi="Times New Roman"/>
          <w:position w:val="1"/>
          <w:sz w:val="28"/>
          <w:szCs w:val="28"/>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position w:val="1"/>
          <w:sz w:val="28"/>
          <w:szCs w:val="28"/>
          <w:lang w:val="ru-RU"/>
        </w:rPr>
        <w:t xml:space="preserve">оценивать собственные поступки и поведение других людей </w:t>
      </w:r>
      <w:r w:rsidRPr="006F7FA6">
        <w:rPr>
          <w:rFonts w:ascii="Times New Roman" w:eastAsia="SchoolBookSanPin" w:hAnsi="Times New Roman"/>
          <w:position w:val="1"/>
          <w:sz w:val="28"/>
          <w:szCs w:val="28"/>
          <w:lang w:val="ru-RU"/>
        </w:rPr>
        <w:t>с точки зрения их соответствия духовным традициям общества;</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position w:val="1"/>
          <w:sz w:val="28"/>
          <w:szCs w:val="28"/>
          <w:lang w:val="ru-RU"/>
        </w:rPr>
        <w:t xml:space="preserve">использовать </w:t>
      </w:r>
      <w:r w:rsidRPr="006F7FA6">
        <w:rPr>
          <w:rFonts w:ascii="Times New Roman" w:eastAsia="SchoolBookSanPin" w:hAnsi="Times New Roman"/>
          <w:position w:val="1"/>
          <w:sz w:val="28"/>
          <w:szCs w:val="28"/>
          <w:lang w:val="ru-RU"/>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34744" w:rsidRPr="006F7FA6" w:rsidRDefault="00134744" w:rsidP="007D5CB0">
      <w:pPr>
        <w:spacing w:after="0" w:line="240" w:lineRule="auto"/>
        <w:ind w:firstLine="709"/>
        <w:jc w:val="both"/>
        <w:rPr>
          <w:rFonts w:ascii="Times New Roman" w:eastAsia="SchoolBookSanPin" w:hAnsi="Times New Roman"/>
          <w:position w:val="1"/>
          <w:sz w:val="28"/>
          <w:szCs w:val="28"/>
          <w:lang w:val="ru-RU"/>
        </w:rPr>
      </w:pPr>
      <w:r w:rsidRPr="006F7FA6">
        <w:rPr>
          <w:rFonts w:ascii="Times New Roman" w:eastAsia="SchoolBookSanPin" w:hAnsi="Times New Roman"/>
          <w:bCs/>
          <w:position w:val="1"/>
          <w:sz w:val="28"/>
          <w:szCs w:val="28"/>
          <w:lang w:val="ru-RU"/>
        </w:rPr>
        <w:t xml:space="preserve">осуществлять </w:t>
      </w:r>
      <w:r w:rsidRPr="006F7FA6">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134744" w:rsidRPr="006F7FA6" w:rsidRDefault="00113FC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150.</w:t>
      </w:r>
      <w:r w:rsidR="00134744" w:rsidRPr="006F7FA6">
        <w:rPr>
          <w:rFonts w:ascii="Times New Roman" w:eastAsia="OfficinaSansBoldITC" w:hAnsi="Times New Roman"/>
          <w:sz w:val="28"/>
          <w:szCs w:val="28"/>
          <w:lang w:val="ru-RU"/>
        </w:rPr>
        <w:t>7.</w:t>
      </w:r>
      <w:r w:rsidR="00134744" w:rsidRPr="006F7FA6">
        <w:rPr>
          <w:rFonts w:ascii="Times New Roman" w:eastAsia="SchoolBookSanPin" w:hAnsi="Times New Roman"/>
          <w:sz w:val="28"/>
          <w:szCs w:val="28"/>
          <w:lang w:val="ru-RU"/>
        </w:rPr>
        <w:t>6. </w:t>
      </w:r>
      <w:r w:rsidR="00134744" w:rsidRPr="006F7FA6">
        <w:rPr>
          <w:rFonts w:ascii="Times New Roman" w:eastAsia="OfficinaSansBoldITC" w:hAnsi="Times New Roman"/>
          <w:sz w:val="28"/>
          <w:szCs w:val="28"/>
          <w:lang w:val="ru-RU"/>
        </w:rPr>
        <w:t>К</w:t>
      </w:r>
      <w:r w:rsidR="00134744" w:rsidRPr="006F7FA6">
        <w:rPr>
          <w:rFonts w:ascii="Times New Roman" w:eastAsia="SchoolBookSanPin" w:hAnsi="Times New Roman"/>
          <w:sz w:val="28"/>
          <w:szCs w:val="28"/>
          <w:lang w:val="ru-RU"/>
        </w:rPr>
        <w:t xml:space="preserve"> концу обучения </w:t>
      </w:r>
      <w:r w:rsidR="00134744" w:rsidRPr="00526E1C">
        <w:rPr>
          <w:rFonts w:ascii="Times New Roman" w:eastAsia="SchoolBookSanPin" w:hAnsi="Times New Roman"/>
          <w:b/>
          <w:sz w:val="28"/>
          <w:szCs w:val="28"/>
          <w:lang w:val="ru-RU"/>
        </w:rPr>
        <w:t xml:space="preserve">в </w:t>
      </w:r>
      <w:r w:rsidR="00134744" w:rsidRPr="00526E1C">
        <w:rPr>
          <w:rFonts w:ascii="Times New Roman" w:eastAsia="SchoolBookSanPin" w:hAnsi="Times New Roman"/>
          <w:b/>
          <w:bCs/>
          <w:sz w:val="28"/>
          <w:szCs w:val="28"/>
          <w:lang w:val="ru-RU"/>
        </w:rPr>
        <w:t>7 классе</w:t>
      </w:r>
      <w:r w:rsidR="00134744" w:rsidRPr="006F7FA6">
        <w:rPr>
          <w:rFonts w:ascii="Times New Roman" w:eastAsia="SchoolBookSanPin" w:hAnsi="Times New Roman"/>
          <w:bCs/>
          <w:sz w:val="28"/>
          <w:szCs w:val="28"/>
          <w:lang w:val="ru-RU"/>
        </w:rPr>
        <w:t xml:space="preserve"> </w:t>
      </w:r>
      <w:r w:rsidR="00134744" w:rsidRPr="006F7FA6">
        <w:rPr>
          <w:rFonts w:ascii="Times New Roman" w:eastAsia="SchoolBookSanPin" w:hAnsi="Times New Roman"/>
          <w:sz w:val="28"/>
          <w:szCs w:val="28"/>
          <w:lang w:val="ru-RU"/>
        </w:rPr>
        <w:t>обучающийся получит следующие п</w:t>
      </w:r>
      <w:r w:rsidR="00134744" w:rsidRPr="006F7FA6">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6F7FA6">
        <w:rPr>
          <w:rFonts w:ascii="Times New Roman" w:eastAsia="SchoolBookSanPin" w:hAnsi="Times New Roman"/>
          <w:sz w:val="28"/>
          <w:szCs w:val="28"/>
          <w:lang w:val="ru-RU"/>
        </w:rPr>
        <w:t>:</w:t>
      </w:r>
    </w:p>
    <w:p w:rsidR="00134744" w:rsidRPr="006F7FA6" w:rsidRDefault="00113FC4" w:rsidP="007D5CB0">
      <w:pPr>
        <w:spacing w:after="0" w:line="240" w:lineRule="auto"/>
        <w:ind w:firstLine="709"/>
        <w:jc w:val="both"/>
        <w:rPr>
          <w:rFonts w:ascii="Times New Roman" w:eastAsia="OfficinaSansBoldITC" w:hAnsi="Times New Roman"/>
          <w:sz w:val="28"/>
          <w:szCs w:val="28"/>
          <w:lang w:val="ru-RU"/>
        </w:rPr>
      </w:pPr>
      <w:r w:rsidRPr="006F7FA6">
        <w:rPr>
          <w:rFonts w:ascii="Times New Roman" w:eastAsia="SchoolBookSanPin" w:hAnsi="Times New Roman"/>
          <w:sz w:val="28"/>
          <w:szCs w:val="28"/>
          <w:lang w:val="ru-RU"/>
        </w:rPr>
        <w:t>150.</w:t>
      </w:r>
      <w:r w:rsidR="00134744" w:rsidRPr="006F7FA6">
        <w:rPr>
          <w:rFonts w:ascii="Times New Roman" w:eastAsia="OfficinaSansBoldITC" w:hAnsi="Times New Roman"/>
          <w:sz w:val="28"/>
          <w:szCs w:val="28"/>
          <w:lang w:val="ru-RU"/>
        </w:rPr>
        <w:t>7.6.1. Социальные ценности и нормы:</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осваивать и применять знания </w:t>
      </w:r>
      <w:r w:rsidRPr="006F7FA6">
        <w:rPr>
          <w:rFonts w:ascii="Times New Roman" w:eastAsia="SchoolBookSanPin" w:hAnsi="Times New Roman"/>
          <w:sz w:val="28"/>
          <w:szCs w:val="28"/>
          <w:lang w:val="ru-RU"/>
        </w:rPr>
        <w:t xml:space="preserve">о социальных ценностях; о содержании </w:t>
      </w:r>
      <w:r w:rsidRPr="006F7FA6">
        <w:rPr>
          <w:rFonts w:ascii="Times New Roman" w:eastAsia="SchoolBookSanPin" w:hAnsi="Times New Roman"/>
          <w:sz w:val="28"/>
          <w:szCs w:val="28"/>
          <w:lang w:val="ru-RU"/>
        </w:rPr>
        <w:br/>
        <w:t>и значении социальных норм, регулирующих общественные отношения;</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характеризовать </w:t>
      </w:r>
      <w:r w:rsidRPr="006F7FA6">
        <w:rPr>
          <w:rFonts w:ascii="Times New Roman" w:eastAsia="SchoolBookSanPin" w:hAnsi="Times New Roman"/>
          <w:sz w:val="28"/>
          <w:szCs w:val="28"/>
          <w:lang w:val="ru-RU"/>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приводить примеры </w:t>
      </w:r>
      <w:r w:rsidRPr="006F7FA6">
        <w:rPr>
          <w:rFonts w:ascii="Times New Roman" w:eastAsia="SchoolBookSanPin" w:hAnsi="Times New Roman"/>
          <w:sz w:val="28"/>
          <w:szCs w:val="28"/>
          <w:lang w:val="ru-RU"/>
        </w:rPr>
        <w:t>гражданственности и патриотизма; ситуаций морального выбора, ситуаций, регулируемых различными видами социальных норм;</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классифицировать </w:t>
      </w:r>
      <w:r w:rsidRPr="006F7FA6">
        <w:rPr>
          <w:rFonts w:ascii="Times New Roman" w:eastAsia="SchoolBookSanPin" w:hAnsi="Times New Roman"/>
          <w:sz w:val="28"/>
          <w:szCs w:val="28"/>
          <w:lang w:val="ru-RU"/>
        </w:rPr>
        <w:t>социальные нормы, их существенные признаки и элементы;</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lastRenderedPageBreak/>
        <w:t xml:space="preserve">сравнивать </w:t>
      </w:r>
      <w:r w:rsidRPr="006F7FA6">
        <w:rPr>
          <w:rFonts w:ascii="Times New Roman" w:eastAsia="SchoolBookSanPin" w:hAnsi="Times New Roman"/>
          <w:sz w:val="28"/>
          <w:szCs w:val="28"/>
          <w:lang w:val="ru-RU"/>
        </w:rPr>
        <w:t>отдельные виды социальных норм;</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position w:val="1"/>
          <w:sz w:val="28"/>
          <w:szCs w:val="28"/>
          <w:lang w:val="ru-RU"/>
        </w:rPr>
        <w:t xml:space="preserve">устанавливать и объяснять </w:t>
      </w:r>
      <w:r w:rsidRPr="006F7FA6">
        <w:rPr>
          <w:rFonts w:ascii="Times New Roman" w:eastAsia="SchoolBookSanPin" w:hAnsi="Times New Roman"/>
          <w:position w:val="1"/>
          <w:sz w:val="28"/>
          <w:szCs w:val="28"/>
          <w:lang w:val="ru-RU"/>
        </w:rPr>
        <w:t>влияние социальных норм на общество и человека;</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position w:val="1"/>
          <w:sz w:val="28"/>
          <w:szCs w:val="28"/>
          <w:lang w:val="ru-RU"/>
        </w:rPr>
        <w:t xml:space="preserve">использовать </w:t>
      </w:r>
      <w:r w:rsidRPr="006F7FA6">
        <w:rPr>
          <w:rFonts w:ascii="Times New Roman" w:eastAsia="SchoolBookSanPin" w:hAnsi="Times New Roman"/>
          <w:position w:val="1"/>
          <w:sz w:val="28"/>
          <w:szCs w:val="28"/>
          <w:lang w:val="ru-RU"/>
        </w:rPr>
        <w:t>полученные знания для объяснения (устного и письменного) сущности социальных норм;</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position w:val="1"/>
          <w:sz w:val="28"/>
          <w:szCs w:val="28"/>
          <w:lang w:val="ru-RU"/>
        </w:rPr>
        <w:t xml:space="preserve">определять и аргументировать </w:t>
      </w:r>
      <w:r w:rsidRPr="006F7FA6">
        <w:rPr>
          <w:rFonts w:ascii="Times New Roman" w:eastAsia="SchoolBookSanPin" w:hAnsi="Times New Roman"/>
          <w:position w:val="1"/>
          <w:sz w:val="28"/>
          <w:szCs w:val="28"/>
          <w:lang w:val="ru-RU"/>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position w:val="1"/>
          <w:sz w:val="28"/>
          <w:szCs w:val="28"/>
          <w:lang w:val="ru-RU"/>
        </w:rPr>
        <w:t xml:space="preserve">решать </w:t>
      </w:r>
      <w:r w:rsidRPr="006F7FA6">
        <w:rPr>
          <w:rFonts w:ascii="Times New Roman" w:eastAsia="SchoolBookSanPin" w:hAnsi="Times New Roman"/>
          <w:position w:val="1"/>
          <w:sz w:val="28"/>
          <w:szCs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position w:val="1"/>
          <w:sz w:val="28"/>
          <w:szCs w:val="28"/>
          <w:lang w:val="ru-RU"/>
        </w:rPr>
        <w:t xml:space="preserve">овладевать </w:t>
      </w:r>
      <w:r w:rsidRPr="006F7FA6">
        <w:rPr>
          <w:rFonts w:ascii="Times New Roman" w:eastAsia="SchoolBookSanPin" w:hAnsi="Times New Roman"/>
          <w:position w:val="1"/>
          <w:sz w:val="28"/>
          <w:szCs w:val="28"/>
          <w:lang w:val="ru-RU"/>
        </w:rPr>
        <w:t>смысловым чтением текстов обществоведческой тематики, касающихся гуманизма, гражданственности, патриотизма;</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position w:val="1"/>
          <w:sz w:val="28"/>
          <w:szCs w:val="28"/>
          <w:lang w:val="ru-RU"/>
        </w:rPr>
        <w:t xml:space="preserve">извлекать </w:t>
      </w:r>
      <w:r w:rsidRPr="006F7FA6">
        <w:rPr>
          <w:rFonts w:ascii="Times New Roman" w:eastAsia="SchoolBookSanPin" w:hAnsi="Times New Roman"/>
          <w:position w:val="1"/>
          <w:sz w:val="28"/>
          <w:szCs w:val="28"/>
          <w:lang w:val="ru-RU"/>
        </w:rPr>
        <w:t>информацию из разных источников о принципах и нормах морали, проблеме морального выбора;</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position w:val="1"/>
          <w:sz w:val="28"/>
          <w:szCs w:val="28"/>
          <w:lang w:val="ru-RU"/>
        </w:rPr>
        <w:t xml:space="preserve">анализировать, обобщать, систематизировать, оценивать </w:t>
      </w:r>
      <w:r w:rsidRPr="006F7FA6">
        <w:rPr>
          <w:rFonts w:ascii="Times New Roman" w:eastAsia="SchoolBookSanPin" w:hAnsi="Times New Roman"/>
          <w:position w:val="1"/>
          <w:sz w:val="28"/>
          <w:szCs w:val="28"/>
          <w:lang w:val="ru-RU"/>
        </w:rPr>
        <w:t>социальную информацию из адаптированных источников</w:t>
      </w:r>
      <w:r w:rsidRPr="006F7FA6">
        <w:rPr>
          <w:rFonts w:ascii="Times New Roman" w:eastAsia="SchoolBookSanPin" w:hAnsi="Times New Roman"/>
          <w:sz w:val="28"/>
          <w:szCs w:val="28"/>
          <w:lang w:val="ru-RU"/>
        </w:rPr>
        <w:t xml:space="preserve"> (</w:t>
      </w:r>
      <w:r w:rsidRPr="006F7FA6">
        <w:rPr>
          <w:rFonts w:ascii="Times New Roman" w:eastAsia="SchoolBookSanPin" w:hAnsi="Times New Roman"/>
          <w:position w:val="1"/>
          <w:sz w:val="28"/>
          <w:szCs w:val="28"/>
          <w:lang w:val="ru-RU"/>
        </w:rPr>
        <w:t xml:space="preserve">в том числе учебных материалов) </w:t>
      </w:r>
      <w:r w:rsidRPr="006F7FA6">
        <w:rPr>
          <w:rFonts w:ascii="Times New Roman" w:eastAsia="SchoolBookSanPin" w:hAnsi="Times New Roman"/>
          <w:position w:val="1"/>
          <w:sz w:val="28"/>
          <w:szCs w:val="28"/>
          <w:lang w:val="ru-RU"/>
        </w:rPr>
        <w:br/>
        <w:t xml:space="preserve">и публикаций в СМИ, соотносить её с собственными знаниями о моральном </w:t>
      </w:r>
      <w:r w:rsidRPr="006F7FA6">
        <w:rPr>
          <w:rFonts w:ascii="Times New Roman" w:eastAsia="SchoolBookSanPin" w:hAnsi="Times New Roman"/>
          <w:position w:val="1"/>
          <w:sz w:val="28"/>
          <w:szCs w:val="28"/>
          <w:lang w:val="ru-RU"/>
        </w:rPr>
        <w:br/>
        <w:t>и правовом регулировании поведения человека;</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position w:val="1"/>
          <w:sz w:val="28"/>
          <w:szCs w:val="28"/>
          <w:lang w:val="ru-RU"/>
        </w:rPr>
        <w:t xml:space="preserve">оценивать </w:t>
      </w:r>
      <w:r w:rsidRPr="006F7FA6">
        <w:rPr>
          <w:rFonts w:ascii="Times New Roman" w:eastAsia="SchoolBookSanPin" w:hAnsi="Times New Roman"/>
          <w:position w:val="1"/>
          <w:sz w:val="28"/>
          <w:szCs w:val="28"/>
          <w:lang w:val="ru-RU"/>
        </w:rPr>
        <w:t xml:space="preserve">собственные поступки, поведение людей с точки зрения </w:t>
      </w:r>
      <w:r w:rsidRPr="006F7FA6">
        <w:rPr>
          <w:rFonts w:ascii="Times New Roman" w:eastAsia="SchoolBookSanPin" w:hAnsi="Times New Roman"/>
          <w:position w:val="1"/>
          <w:sz w:val="28"/>
          <w:szCs w:val="28"/>
          <w:lang w:val="ru-RU"/>
        </w:rPr>
        <w:br/>
        <w:t>их соответствия нормам морали;</w:t>
      </w:r>
    </w:p>
    <w:p w:rsidR="00134744" w:rsidRPr="006F7FA6" w:rsidRDefault="00134744" w:rsidP="007D5CB0">
      <w:pPr>
        <w:spacing w:after="0" w:line="240" w:lineRule="auto"/>
        <w:ind w:firstLine="709"/>
        <w:jc w:val="both"/>
        <w:rPr>
          <w:rFonts w:ascii="Times New Roman" w:eastAsia="SchoolBookSanPin" w:hAnsi="Times New Roman"/>
          <w:position w:val="1"/>
          <w:sz w:val="28"/>
          <w:szCs w:val="28"/>
          <w:lang w:val="ru-RU"/>
        </w:rPr>
      </w:pPr>
      <w:r w:rsidRPr="006F7FA6">
        <w:rPr>
          <w:rFonts w:ascii="Times New Roman" w:eastAsia="SchoolBookSanPin" w:hAnsi="Times New Roman"/>
          <w:bCs/>
          <w:position w:val="1"/>
          <w:sz w:val="28"/>
          <w:szCs w:val="28"/>
          <w:lang w:val="ru-RU"/>
        </w:rPr>
        <w:t xml:space="preserve">использовать </w:t>
      </w:r>
      <w:r w:rsidRPr="006F7FA6">
        <w:rPr>
          <w:rFonts w:ascii="Times New Roman" w:eastAsia="SchoolBookSanPin" w:hAnsi="Times New Roman"/>
          <w:position w:val="1"/>
          <w:sz w:val="28"/>
          <w:szCs w:val="28"/>
          <w:lang w:val="ru-RU"/>
        </w:rPr>
        <w:t>полученные знания о социальных нормах в повседневной жизни;</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 xml:space="preserve">самостоятельно </w:t>
      </w:r>
      <w:r w:rsidRPr="006F7FA6">
        <w:rPr>
          <w:rFonts w:ascii="Times New Roman" w:eastAsia="SchoolBookSanPin" w:hAnsi="Times New Roman"/>
          <w:bCs/>
          <w:sz w:val="28"/>
          <w:szCs w:val="28"/>
          <w:lang w:val="ru-RU"/>
        </w:rPr>
        <w:t xml:space="preserve">заполнять </w:t>
      </w:r>
      <w:r w:rsidRPr="006F7FA6">
        <w:rPr>
          <w:rFonts w:ascii="Times New Roman" w:eastAsia="SchoolBookSanPin" w:hAnsi="Times New Roman"/>
          <w:sz w:val="28"/>
          <w:szCs w:val="28"/>
          <w:lang w:val="ru-RU"/>
        </w:rPr>
        <w:t xml:space="preserve">форму (в том числе электронную) </w:t>
      </w:r>
      <w:r w:rsidRPr="006F7FA6">
        <w:rPr>
          <w:rFonts w:ascii="Times New Roman" w:eastAsia="SchoolBookSanPin" w:hAnsi="Times New Roman"/>
          <w:position w:val="1"/>
          <w:sz w:val="28"/>
          <w:szCs w:val="28"/>
          <w:lang w:val="ru-RU"/>
        </w:rPr>
        <w:t>и составлять простейший документ (заявление);</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position w:val="1"/>
          <w:sz w:val="28"/>
          <w:szCs w:val="28"/>
          <w:lang w:val="ru-RU"/>
        </w:rPr>
        <w:t xml:space="preserve">осуществлять </w:t>
      </w:r>
      <w:r w:rsidRPr="006F7FA6">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6F7FA6" w:rsidRDefault="00113FC4" w:rsidP="007D5CB0">
      <w:pPr>
        <w:spacing w:after="0" w:line="240" w:lineRule="auto"/>
        <w:ind w:firstLine="709"/>
        <w:jc w:val="both"/>
        <w:rPr>
          <w:rFonts w:ascii="Times New Roman" w:eastAsia="OfficinaSansBoldITC" w:hAnsi="Times New Roman"/>
          <w:sz w:val="28"/>
          <w:szCs w:val="28"/>
          <w:lang w:val="ru-RU"/>
        </w:rPr>
      </w:pPr>
      <w:r w:rsidRPr="006F7FA6">
        <w:rPr>
          <w:rFonts w:ascii="Times New Roman" w:eastAsia="SchoolBookSanPin" w:hAnsi="Times New Roman"/>
          <w:sz w:val="28"/>
          <w:szCs w:val="28"/>
          <w:lang w:val="ru-RU"/>
        </w:rPr>
        <w:t>150.</w:t>
      </w:r>
      <w:r w:rsidR="00134744" w:rsidRPr="006F7FA6">
        <w:rPr>
          <w:rFonts w:ascii="Times New Roman" w:eastAsia="OfficinaSansBoldITC" w:hAnsi="Times New Roman"/>
          <w:sz w:val="28"/>
          <w:szCs w:val="28"/>
          <w:lang w:val="ru-RU"/>
        </w:rPr>
        <w:t>7.6.2. Человек как участник правовых отношений:</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осваивать и применять знания </w:t>
      </w:r>
      <w:r w:rsidRPr="006F7FA6">
        <w:rPr>
          <w:rFonts w:ascii="Times New Roman" w:eastAsia="SchoolBookSanPin" w:hAnsi="Times New Roman"/>
          <w:sz w:val="28"/>
          <w:szCs w:val="28"/>
          <w:lang w:val="ru-RU"/>
        </w:rPr>
        <w:t xml:space="preserve">о сущности права, о правоотношении </w:t>
      </w:r>
      <w:r w:rsidRPr="006F7FA6">
        <w:rPr>
          <w:rFonts w:ascii="Times New Roman" w:eastAsia="SchoolBookSanPin" w:hAnsi="Times New Roman"/>
          <w:sz w:val="28"/>
          <w:szCs w:val="28"/>
          <w:lang w:val="ru-RU"/>
        </w:rPr>
        <w:br/>
        <w:t xml:space="preserve">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w:t>
      </w:r>
      <w:r w:rsidRPr="006F7FA6">
        <w:rPr>
          <w:rFonts w:ascii="Times New Roman" w:eastAsia="SchoolBookSanPin" w:hAnsi="Times New Roman"/>
          <w:sz w:val="28"/>
          <w:szCs w:val="28"/>
          <w:lang w:val="ru-RU"/>
        </w:rPr>
        <w:br/>
        <w:t>и общества;</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характеризовать </w:t>
      </w:r>
      <w:r w:rsidRPr="006F7FA6">
        <w:rPr>
          <w:rFonts w:ascii="Times New Roman" w:eastAsia="SchoolBookSanPin" w:hAnsi="Times New Roman"/>
          <w:sz w:val="28"/>
          <w:szCs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приводить примеры </w:t>
      </w:r>
      <w:r w:rsidRPr="006F7FA6">
        <w:rPr>
          <w:rFonts w:ascii="Times New Roman" w:eastAsia="SchoolBookSanPin" w:hAnsi="Times New Roman"/>
          <w:sz w:val="28"/>
          <w:szCs w:val="28"/>
          <w:lang w:val="ru-RU"/>
        </w:rPr>
        <w:t xml:space="preserve">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w:t>
      </w:r>
      <w:r w:rsidRPr="006F7FA6">
        <w:rPr>
          <w:rFonts w:ascii="Times New Roman" w:eastAsia="SchoolBookSanPin" w:hAnsi="Times New Roman"/>
          <w:sz w:val="28"/>
          <w:szCs w:val="28"/>
          <w:lang w:val="ru-RU"/>
        </w:rPr>
        <w:br/>
        <w:t>и общества;</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классифицировать </w:t>
      </w:r>
      <w:r w:rsidRPr="006F7FA6">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нормы права, выделяя существенные признаки;</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сравнивать </w:t>
      </w:r>
      <w:r w:rsidRPr="006F7FA6">
        <w:rPr>
          <w:rFonts w:ascii="Times New Roman" w:eastAsia="SchoolBookSanPin" w:hAnsi="Times New Roman"/>
          <w:sz w:val="28"/>
          <w:szCs w:val="28"/>
          <w:lang w:val="ru-RU"/>
        </w:rPr>
        <w:t xml:space="preserve">(в том числе устанавливать основания для сравнения) проступок и </w:t>
      </w:r>
      <w:r w:rsidRPr="006F7FA6">
        <w:rPr>
          <w:rFonts w:ascii="Times New Roman" w:eastAsia="SchoolBookSanPin" w:hAnsi="Times New Roman"/>
          <w:sz w:val="28"/>
          <w:szCs w:val="28"/>
          <w:lang w:val="ru-RU"/>
        </w:rPr>
        <w:lastRenderedPageBreak/>
        <w:t>преступление, дееспособность малолетних в возрасте от 6 до 14 лет и несовершеннолетних в возрасте от 14 до 18 лет;</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устанавливать и объяснять </w:t>
      </w:r>
      <w:r w:rsidRPr="006F7FA6">
        <w:rPr>
          <w:rFonts w:ascii="Times New Roman" w:eastAsia="SchoolBookSanPin" w:hAnsi="Times New Roman"/>
          <w:sz w:val="28"/>
          <w:szCs w:val="28"/>
          <w:lang w:val="ru-RU"/>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использовать </w:t>
      </w:r>
      <w:r w:rsidRPr="006F7FA6">
        <w:rPr>
          <w:rFonts w:ascii="Times New Roman" w:eastAsia="SchoolBookSanPin" w:hAnsi="Times New Roman"/>
          <w:sz w:val="28"/>
          <w:szCs w:val="28"/>
          <w:lang w:val="ru-RU"/>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определять и аргументировать </w:t>
      </w:r>
      <w:r w:rsidRPr="006F7FA6">
        <w:rPr>
          <w:rFonts w:ascii="Times New Roman" w:eastAsia="SchoolBookSanPin" w:hAnsi="Times New Roman"/>
          <w:sz w:val="28"/>
          <w:szCs w:val="28"/>
          <w:lang w:val="ru-RU"/>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решать </w:t>
      </w:r>
      <w:r w:rsidRPr="006F7FA6">
        <w:rPr>
          <w:rFonts w:ascii="Times New Roman" w:eastAsia="SchoolBookSanPin" w:hAnsi="Times New Roman"/>
          <w:sz w:val="28"/>
          <w:szCs w:val="28"/>
          <w:lang w:val="ru-RU"/>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w:t>
      </w:r>
      <w:r w:rsidRPr="006F7FA6">
        <w:rPr>
          <w:rFonts w:ascii="Times New Roman" w:eastAsia="SchoolBookSanPin" w:hAnsi="Times New Roman"/>
          <w:sz w:val="28"/>
          <w:szCs w:val="28"/>
          <w:lang w:val="ru-RU"/>
        </w:rPr>
        <w:br/>
        <w:t>с исполнением типичных для несовершеннолетнего социальных ролей (члена семьи, учащегося, члена ученической общественной организации);</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овладевать </w:t>
      </w:r>
      <w:r w:rsidRPr="006F7FA6">
        <w:rPr>
          <w:rFonts w:ascii="Times New Roman" w:eastAsia="SchoolBookSanPin" w:hAnsi="Times New Roman"/>
          <w:sz w:val="28"/>
          <w:szCs w:val="28"/>
          <w:lang w:val="ru-RU"/>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искать и извлекать </w:t>
      </w:r>
      <w:r w:rsidRPr="006F7FA6">
        <w:rPr>
          <w:rFonts w:ascii="Times New Roman" w:eastAsia="SchoolBookSanPin" w:hAnsi="Times New Roman"/>
          <w:sz w:val="28"/>
          <w:szCs w:val="28"/>
          <w:lang w:val="ru-RU"/>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анализировать, обобщать, систематизировать, оценивать </w:t>
      </w:r>
      <w:r w:rsidRPr="006F7FA6">
        <w:rPr>
          <w:rFonts w:ascii="Times New Roman" w:eastAsia="SchoolBookSanPin" w:hAnsi="Times New Roman"/>
          <w:sz w:val="28"/>
          <w:szCs w:val="28"/>
          <w:lang w:val="ru-RU"/>
        </w:rPr>
        <w:t xml:space="preserve">социальную информацию из адаптированных источников (в том числе учебных материалов) </w:t>
      </w:r>
      <w:r w:rsidRPr="006F7FA6">
        <w:rPr>
          <w:rFonts w:ascii="Times New Roman" w:eastAsia="SchoolBookSanPin" w:hAnsi="Times New Roman"/>
          <w:sz w:val="28"/>
          <w:szCs w:val="28"/>
          <w:lang w:val="ru-RU"/>
        </w:rPr>
        <w:br/>
        <w:t xml:space="preserve">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w:t>
      </w:r>
      <w:r w:rsidRPr="006F7FA6">
        <w:rPr>
          <w:rFonts w:ascii="Times New Roman" w:eastAsia="SchoolBookSanPin" w:hAnsi="Times New Roman"/>
          <w:sz w:val="28"/>
          <w:szCs w:val="28"/>
          <w:lang w:val="ru-RU"/>
        </w:rPr>
        <w:br/>
        <w:t>их аргументами;</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оценивать </w:t>
      </w:r>
      <w:r w:rsidRPr="006F7FA6">
        <w:rPr>
          <w:rFonts w:ascii="Times New Roman" w:eastAsia="SchoolBookSanPin" w:hAnsi="Times New Roman"/>
          <w:sz w:val="28"/>
          <w:szCs w:val="28"/>
          <w:lang w:val="ru-RU"/>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использовать </w:t>
      </w:r>
      <w:r w:rsidRPr="006F7FA6">
        <w:rPr>
          <w:rFonts w:ascii="Times New Roman" w:eastAsia="SchoolBookSanPin" w:hAnsi="Times New Roman"/>
          <w:sz w:val="28"/>
          <w:szCs w:val="28"/>
          <w:lang w:val="ru-RU"/>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w:t>
      </w:r>
      <w:r w:rsidRPr="006F7FA6">
        <w:rPr>
          <w:rFonts w:ascii="Times New Roman" w:eastAsia="SchoolBookSanPin" w:hAnsi="Times New Roman"/>
          <w:sz w:val="28"/>
          <w:szCs w:val="28"/>
          <w:lang w:val="ru-RU"/>
        </w:rPr>
        <w:lastRenderedPageBreak/>
        <w:t>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w:t>
      </w:r>
      <w:r w:rsidR="001734DC">
        <w:rPr>
          <w:rFonts w:ascii="Times New Roman" w:eastAsia="SchoolBookSanPin" w:hAnsi="Times New Roman"/>
          <w:sz w:val="28"/>
          <w:szCs w:val="28"/>
          <w:lang w:val="ru-RU"/>
        </w:rPr>
        <w:t xml:space="preserve"> </w:t>
      </w:r>
      <w:r w:rsidRPr="006F7FA6">
        <w:rPr>
          <w:rFonts w:ascii="Times New Roman" w:eastAsia="SchoolBookSanPin" w:hAnsi="Times New Roman"/>
          <w:sz w:val="28"/>
          <w:szCs w:val="28"/>
          <w:lang w:val="ru-RU"/>
        </w:rPr>
        <w:t>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самостоятельно заполнять </w:t>
      </w:r>
      <w:r w:rsidRPr="006F7FA6">
        <w:rPr>
          <w:rFonts w:ascii="Times New Roman" w:eastAsia="SchoolBookSanPin" w:hAnsi="Times New Roman"/>
          <w:sz w:val="28"/>
          <w:szCs w:val="28"/>
          <w:lang w:val="ru-RU"/>
        </w:rPr>
        <w:t>форму (в том числе электронную) и составлять простейший документ при получении паспорта гражданина Российской Федерации;</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осуществлять </w:t>
      </w:r>
      <w:r w:rsidRPr="006F7FA6">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34744" w:rsidRPr="006F7FA6" w:rsidRDefault="00113FC4" w:rsidP="007D5CB0">
      <w:pPr>
        <w:spacing w:after="0" w:line="240" w:lineRule="auto"/>
        <w:ind w:firstLine="709"/>
        <w:jc w:val="both"/>
        <w:rPr>
          <w:rFonts w:ascii="Times New Roman" w:eastAsia="OfficinaSansBoldITC" w:hAnsi="Times New Roman"/>
          <w:sz w:val="28"/>
          <w:szCs w:val="28"/>
          <w:lang w:val="ru-RU"/>
        </w:rPr>
      </w:pPr>
      <w:r w:rsidRPr="006F7FA6">
        <w:rPr>
          <w:rFonts w:ascii="Times New Roman" w:eastAsia="OfficinaSansBoldITC" w:hAnsi="Times New Roman"/>
          <w:sz w:val="28"/>
          <w:szCs w:val="28"/>
          <w:lang w:val="ru-RU"/>
        </w:rPr>
        <w:t>150.</w:t>
      </w:r>
      <w:r w:rsidR="00134744" w:rsidRPr="006F7FA6">
        <w:rPr>
          <w:rFonts w:ascii="Times New Roman" w:eastAsia="OfficinaSansBoldITC" w:hAnsi="Times New Roman"/>
          <w:sz w:val="28"/>
          <w:szCs w:val="28"/>
          <w:lang w:val="ru-RU"/>
        </w:rPr>
        <w:t>7.6.3. Основы российского права:</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осваивать и применять </w:t>
      </w:r>
      <w:r w:rsidRPr="006F7FA6">
        <w:rPr>
          <w:rFonts w:ascii="Times New Roman" w:eastAsia="SchoolBookSanPin" w:hAnsi="Times New Roman"/>
          <w:sz w:val="28"/>
          <w:szCs w:val="28"/>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характеризовать </w:t>
      </w:r>
      <w:r w:rsidRPr="006F7FA6">
        <w:rPr>
          <w:rFonts w:ascii="Times New Roman" w:eastAsia="SchoolBookSanPin" w:hAnsi="Times New Roman"/>
          <w:sz w:val="28"/>
          <w:szCs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содержание трудового договора, виды правонарушений и виды наказаний;</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приводить примеры законов и подзаконных актов и моделировать ситуации</w:t>
      </w:r>
      <w:r w:rsidRPr="006F7FA6">
        <w:rPr>
          <w:rFonts w:ascii="Times New Roman" w:eastAsia="SchoolBookSanPin" w:hAnsi="Times New Roman"/>
          <w:sz w:val="28"/>
          <w:szCs w:val="28"/>
          <w:lang w:val="ru-RU"/>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классифицировать </w:t>
      </w:r>
      <w:r w:rsidRPr="006F7FA6">
        <w:rPr>
          <w:rFonts w:ascii="Times New Roman" w:eastAsia="SchoolBookSanPin" w:hAnsi="Times New Roman"/>
          <w:sz w:val="28"/>
          <w:szCs w:val="28"/>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сравнивать </w:t>
      </w:r>
      <w:r w:rsidRPr="006F7FA6">
        <w:rPr>
          <w:rFonts w:ascii="Times New Roman" w:eastAsia="SchoolBookSanPin" w:hAnsi="Times New Roman"/>
          <w:sz w:val="28"/>
          <w:szCs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устанавливать и объяснять </w:t>
      </w:r>
      <w:r w:rsidRPr="006F7FA6">
        <w:rPr>
          <w:rFonts w:ascii="Times New Roman" w:eastAsia="SchoolBookSanPin" w:hAnsi="Times New Roman"/>
          <w:sz w:val="28"/>
          <w:szCs w:val="28"/>
          <w:lang w:val="ru-RU"/>
        </w:rPr>
        <w:t xml:space="preserve">взаимосвязи прав и обязанностей работника </w:t>
      </w:r>
      <w:r w:rsidRPr="006F7FA6">
        <w:rPr>
          <w:rFonts w:ascii="Times New Roman" w:eastAsia="SchoolBookSanPin" w:hAnsi="Times New Roman"/>
          <w:sz w:val="28"/>
          <w:szCs w:val="28"/>
          <w:lang w:val="ru-RU"/>
        </w:rPr>
        <w:br/>
        <w:t>и работодателя, прав и обязанностей членов семьи, традиционных российских ценностей и личных неимущественных отношений в семье;</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использовать </w:t>
      </w:r>
      <w:r w:rsidRPr="006F7FA6">
        <w:rPr>
          <w:rFonts w:ascii="Times New Roman" w:eastAsia="SchoolBookSanPin" w:hAnsi="Times New Roman"/>
          <w:sz w:val="28"/>
          <w:szCs w:val="28"/>
          <w:lang w:val="ru-RU"/>
        </w:rPr>
        <w:t xml:space="preserve">полученные знания об отраслях права в решении учебных задач  </w:t>
      </w:r>
      <w:r w:rsidRPr="006F7FA6">
        <w:rPr>
          <w:rFonts w:ascii="Times New Roman" w:eastAsia="SchoolBookSanPin" w:hAnsi="Times New Roman"/>
          <w:sz w:val="28"/>
          <w:szCs w:val="28"/>
          <w:lang w:val="ru-RU"/>
        </w:rPr>
        <w:lastRenderedPageBreak/>
        <w:t>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определять и аргументировать </w:t>
      </w:r>
      <w:r w:rsidRPr="006F7FA6">
        <w:rPr>
          <w:rFonts w:ascii="Times New Roman" w:eastAsia="SchoolBookSanPin" w:hAnsi="Times New Roman"/>
          <w:sz w:val="28"/>
          <w:szCs w:val="28"/>
          <w:lang w:val="ru-RU"/>
        </w:rPr>
        <w:t xml:space="preserve">своё отношение к защите прав участников трудовых отношений с опорой на знания в области трудового права, </w:t>
      </w:r>
      <w:r w:rsidRPr="006F7FA6">
        <w:rPr>
          <w:rFonts w:ascii="Times New Roman" w:eastAsia="SchoolBookSanPin" w:hAnsi="Times New Roman"/>
          <w:sz w:val="28"/>
          <w:szCs w:val="28"/>
          <w:lang w:val="ru-RU"/>
        </w:rPr>
        <w:br/>
        <w:t>к правонарушениям, формулировать аргументированные выводы о недопустимости нарушения правовых норм;</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решать </w:t>
      </w:r>
      <w:r w:rsidRPr="006F7FA6">
        <w:rPr>
          <w:rFonts w:ascii="Times New Roman" w:eastAsia="SchoolBookSanPin" w:hAnsi="Times New Roman"/>
          <w:sz w:val="28"/>
          <w:szCs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овладевать </w:t>
      </w:r>
      <w:r w:rsidRPr="006F7FA6">
        <w:rPr>
          <w:rFonts w:ascii="Times New Roman" w:eastAsia="SchoolBookSanPin" w:hAnsi="Times New Roman"/>
          <w:sz w:val="28"/>
          <w:szCs w:val="28"/>
          <w:lang w:val="ru-RU"/>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искать и извлекать </w:t>
      </w:r>
      <w:r w:rsidRPr="006F7FA6">
        <w:rPr>
          <w:rFonts w:ascii="Times New Roman" w:eastAsia="SchoolBookSanPin" w:hAnsi="Times New Roman"/>
          <w:sz w:val="28"/>
          <w:szCs w:val="28"/>
          <w:lang w:val="ru-RU"/>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анализировать, обобщать, систематизировать, оценивать </w:t>
      </w:r>
      <w:r w:rsidRPr="006F7FA6">
        <w:rPr>
          <w:rFonts w:ascii="Times New Roman" w:eastAsia="SchoolBookSanPin" w:hAnsi="Times New Roman"/>
          <w:sz w:val="28"/>
          <w:szCs w:val="28"/>
          <w:lang w:val="ru-RU"/>
        </w:rPr>
        <w:t xml:space="preserve">социальную информацию из адаптированных источников (в том числе учебных материалов) </w:t>
      </w:r>
      <w:r w:rsidRPr="006F7FA6">
        <w:rPr>
          <w:rFonts w:ascii="Times New Roman" w:eastAsia="SchoolBookSanPin" w:hAnsi="Times New Roman"/>
          <w:sz w:val="28"/>
          <w:szCs w:val="28"/>
          <w:lang w:val="ru-RU"/>
        </w:rPr>
        <w:br/>
        <w:t>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оценивать </w:t>
      </w:r>
      <w:r w:rsidRPr="006F7FA6">
        <w:rPr>
          <w:rFonts w:ascii="Times New Roman" w:eastAsia="SchoolBookSanPin" w:hAnsi="Times New Roman"/>
          <w:sz w:val="28"/>
          <w:szCs w:val="28"/>
          <w:lang w:val="ru-RU"/>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использовать </w:t>
      </w:r>
      <w:r w:rsidRPr="006F7FA6">
        <w:rPr>
          <w:rFonts w:ascii="Times New Roman" w:eastAsia="SchoolBookSanPin" w:hAnsi="Times New Roman"/>
          <w:sz w:val="28"/>
          <w:szCs w:val="28"/>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самостоятельно заполнять </w:t>
      </w:r>
      <w:r w:rsidRPr="006F7FA6">
        <w:rPr>
          <w:rFonts w:ascii="Times New Roman" w:eastAsia="SchoolBookSanPin" w:hAnsi="Times New Roman"/>
          <w:sz w:val="28"/>
          <w:szCs w:val="28"/>
          <w:lang w:val="ru-RU"/>
        </w:rPr>
        <w:t>форму (в том числе электронную) и составлять простейший документ (заявление о приёме на работу);</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lastRenderedPageBreak/>
        <w:t xml:space="preserve">осуществлять </w:t>
      </w:r>
      <w:r w:rsidRPr="006F7FA6">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34744" w:rsidRPr="006F7FA6" w:rsidRDefault="00113FC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OfficinaSansBoldITC" w:hAnsi="Times New Roman"/>
          <w:sz w:val="28"/>
          <w:szCs w:val="28"/>
          <w:lang w:val="ru-RU"/>
        </w:rPr>
        <w:t>150.</w:t>
      </w:r>
      <w:r w:rsidR="00134744" w:rsidRPr="006F7FA6">
        <w:rPr>
          <w:rFonts w:ascii="Times New Roman" w:eastAsia="OfficinaSansBoldITC" w:hAnsi="Times New Roman"/>
          <w:sz w:val="28"/>
          <w:szCs w:val="28"/>
          <w:lang w:val="ru-RU"/>
        </w:rPr>
        <w:t>7.</w:t>
      </w:r>
      <w:r w:rsidR="00134744" w:rsidRPr="006F7FA6">
        <w:rPr>
          <w:rFonts w:ascii="Times New Roman" w:eastAsia="SchoolBookSanPin" w:hAnsi="Times New Roman"/>
          <w:sz w:val="28"/>
          <w:szCs w:val="28"/>
          <w:lang w:val="ru-RU"/>
        </w:rPr>
        <w:t>7. </w:t>
      </w:r>
      <w:r w:rsidR="00134744" w:rsidRPr="006F7FA6">
        <w:rPr>
          <w:rFonts w:ascii="Times New Roman" w:eastAsia="OfficinaSansBoldITC" w:hAnsi="Times New Roman"/>
          <w:sz w:val="28"/>
          <w:szCs w:val="28"/>
          <w:lang w:val="ru-RU"/>
        </w:rPr>
        <w:t>К</w:t>
      </w:r>
      <w:r w:rsidR="00134744" w:rsidRPr="006F7FA6">
        <w:rPr>
          <w:rFonts w:ascii="Times New Roman" w:eastAsia="SchoolBookSanPin" w:hAnsi="Times New Roman"/>
          <w:sz w:val="28"/>
          <w:szCs w:val="28"/>
          <w:lang w:val="ru-RU"/>
        </w:rPr>
        <w:t xml:space="preserve"> концу обучения </w:t>
      </w:r>
      <w:r w:rsidR="00134744" w:rsidRPr="00526E1C">
        <w:rPr>
          <w:rFonts w:ascii="Times New Roman" w:eastAsia="SchoolBookSanPin" w:hAnsi="Times New Roman"/>
          <w:b/>
          <w:sz w:val="28"/>
          <w:szCs w:val="28"/>
          <w:lang w:val="ru-RU"/>
        </w:rPr>
        <w:t xml:space="preserve">в </w:t>
      </w:r>
      <w:r w:rsidR="00134744" w:rsidRPr="00526E1C">
        <w:rPr>
          <w:rFonts w:ascii="Times New Roman" w:eastAsia="SchoolBookSanPin" w:hAnsi="Times New Roman"/>
          <w:b/>
          <w:bCs/>
          <w:sz w:val="28"/>
          <w:szCs w:val="28"/>
          <w:lang w:val="ru-RU"/>
        </w:rPr>
        <w:t>8 классе</w:t>
      </w:r>
      <w:r w:rsidR="00134744" w:rsidRPr="006F7FA6">
        <w:rPr>
          <w:rFonts w:ascii="Times New Roman" w:eastAsia="SchoolBookSanPin" w:hAnsi="Times New Roman"/>
          <w:bCs/>
          <w:sz w:val="28"/>
          <w:szCs w:val="28"/>
          <w:lang w:val="ru-RU"/>
        </w:rPr>
        <w:t xml:space="preserve"> </w:t>
      </w:r>
      <w:r w:rsidR="00134744" w:rsidRPr="006F7FA6">
        <w:rPr>
          <w:rFonts w:ascii="Times New Roman" w:eastAsia="SchoolBookSanPin" w:hAnsi="Times New Roman"/>
          <w:sz w:val="28"/>
          <w:szCs w:val="28"/>
          <w:lang w:val="ru-RU"/>
        </w:rPr>
        <w:t>обучающийся получит следующие п</w:t>
      </w:r>
      <w:r w:rsidR="00134744" w:rsidRPr="006F7FA6">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6F7FA6">
        <w:rPr>
          <w:rFonts w:ascii="Times New Roman" w:eastAsia="SchoolBookSanPin" w:hAnsi="Times New Roman"/>
          <w:sz w:val="28"/>
          <w:szCs w:val="28"/>
          <w:lang w:val="ru-RU"/>
        </w:rPr>
        <w:t>:</w:t>
      </w:r>
    </w:p>
    <w:p w:rsidR="00134744" w:rsidRPr="006F7FA6" w:rsidRDefault="00113FC4" w:rsidP="007D5CB0">
      <w:pPr>
        <w:spacing w:after="0" w:line="240" w:lineRule="auto"/>
        <w:ind w:firstLine="709"/>
        <w:jc w:val="both"/>
        <w:rPr>
          <w:rFonts w:ascii="Times New Roman" w:eastAsia="OfficinaSansBoldITC" w:hAnsi="Times New Roman"/>
          <w:sz w:val="28"/>
          <w:szCs w:val="28"/>
          <w:lang w:val="ru-RU"/>
        </w:rPr>
      </w:pPr>
      <w:r w:rsidRPr="006F7FA6">
        <w:rPr>
          <w:rFonts w:ascii="Times New Roman" w:eastAsia="OfficinaSansBoldITC" w:hAnsi="Times New Roman"/>
          <w:sz w:val="28"/>
          <w:szCs w:val="28"/>
          <w:lang w:val="ru-RU"/>
        </w:rPr>
        <w:t>150.</w:t>
      </w:r>
      <w:r w:rsidR="00134744" w:rsidRPr="006F7FA6">
        <w:rPr>
          <w:rFonts w:ascii="Times New Roman" w:eastAsia="OfficinaSansBoldITC" w:hAnsi="Times New Roman"/>
          <w:sz w:val="28"/>
          <w:szCs w:val="28"/>
          <w:lang w:val="ru-RU"/>
        </w:rPr>
        <w:t>7.7.1. Человек в экономических отношениях:</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осваивать и применять </w:t>
      </w:r>
      <w:r w:rsidRPr="006F7FA6">
        <w:rPr>
          <w:rFonts w:ascii="Times New Roman" w:eastAsia="SchoolBookSanPin" w:hAnsi="Times New Roman"/>
          <w:sz w:val="28"/>
          <w:szCs w:val="28"/>
          <w:lang w:val="ru-RU"/>
        </w:rPr>
        <w:t xml:space="preserve">знания об экономической жизни общества, </w:t>
      </w:r>
      <w:r w:rsidRPr="006F7FA6">
        <w:rPr>
          <w:rFonts w:ascii="Times New Roman" w:eastAsia="SchoolBookSanPin" w:hAnsi="Times New Roman"/>
          <w:sz w:val="28"/>
          <w:szCs w:val="28"/>
          <w:lang w:val="ru-RU"/>
        </w:rPr>
        <w:br/>
        <w:t>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характеризовать </w:t>
      </w:r>
      <w:r w:rsidRPr="006F7FA6">
        <w:rPr>
          <w:rFonts w:ascii="Times New Roman" w:eastAsia="SchoolBookSanPin" w:hAnsi="Times New Roman"/>
          <w:sz w:val="28"/>
          <w:szCs w:val="28"/>
          <w:lang w:val="ru-RU"/>
        </w:rPr>
        <w:t xml:space="preserve">способы координации хозяйственной жизни в различных экономических системах, объекты спроса и предложения на рынке труда </w:t>
      </w:r>
      <w:r w:rsidRPr="006F7FA6">
        <w:rPr>
          <w:rFonts w:ascii="Times New Roman" w:eastAsia="SchoolBookSanPin" w:hAnsi="Times New Roman"/>
          <w:sz w:val="28"/>
          <w:szCs w:val="28"/>
          <w:lang w:val="ru-RU"/>
        </w:rPr>
        <w:br/>
        <w:t>и финансовом рынке; функции денег;</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приводить примеры </w:t>
      </w:r>
      <w:r w:rsidRPr="006F7FA6">
        <w:rPr>
          <w:rFonts w:ascii="Times New Roman" w:eastAsia="SchoolBookSanPin" w:hAnsi="Times New Roman"/>
          <w:sz w:val="28"/>
          <w:szCs w:val="28"/>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классифицировать </w:t>
      </w:r>
      <w:r w:rsidRPr="006F7FA6">
        <w:rPr>
          <w:rFonts w:ascii="Times New Roman" w:eastAsia="SchoolBookSanPin" w:hAnsi="Times New Roman"/>
          <w:sz w:val="28"/>
          <w:szCs w:val="28"/>
          <w:lang w:val="ru-RU"/>
        </w:rPr>
        <w:t>(в том числе устанавливать существенный признак классификации) механизмы государственного регулирования экономики;</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сравнивать </w:t>
      </w:r>
      <w:r w:rsidRPr="006F7FA6">
        <w:rPr>
          <w:rFonts w:ascii="Times New Roman" w:eastAsia="SchoolBookSanPin" w:hAnsi="Times New Roman"/>
          <w:sz w:val="28"/>
          <w:szCs w:val="28"/>
          <w:lang w:val="ru-RU"/>
        </w:rPr>
        <w:t>различные способы хозяйствования;</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position w:val="1"/>
          <w:sz w:val="28"/>
          <w:szCs w:val="28"/>
          <w:lang w:val="ru-RU"/>
        </w:rPr>
        <w:t xml:space="preserve">устанавливать и объяснять </w:t>
      </w:r>
      <w:r w:rsidRPr="006F7FA6">
        <w:rPr>
          <w:rFonts w:ascii="Times New Roman" w:eastAsia="SchoolBookSanPin" w:hAnsi="Times New Roman"/>
          <w:position w:val="1"/>
          <w:sz w:val="28"/>
          <w:szCs w:val="28"/>
          <w:lang w:val="ru-RU"/>
        </w:rPr>
        <w:t>связи политических потрясений и социально-экономических кризисов в государстве;</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position w:val="1"/>
          <w:sz w:val="28"/>
          <w:szCs w:val="28"/>
          <w:lang w:val="ru-RU"/>
        </w:rPr>
        <w:t xml:space="preserve">использовать </w:t>
      </w:r>
      <w:r w:rsidRPr="006F7FA6">
        <w:rPr>
          <w:rFonts w:ascii="Times New Roman" w:eastAsia="SchoolBookSanPin" w:hAnsi="Times New Roman"/>
          <w:position w:val="1"/>
          <w:sz w:val="28"/>
          <w:szCs w:val="28"/>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position w:val="1"/>
          <w:sz w:val="28"/>
          <w:szCs w:val="28"/>
          <w:lang w:val="ru-RU"/>
        </w:rPr>
        <w:t xml:space="preserve">определять и аргументировать </w:t>
      </w:r>
      <w:r w:rsidRPr="006F7FA6">
        <w:rPr>
          <w:rFonts w:ascii="Times New Roman" w:eastAsia="SchoolBookSanPin" w:hAnsi="Times New Roman"/>
          <w:position w:val="1"/>
          <w:sz w:val="28"/>
          <w:szCs w:val="28"/>
          <w:lang w:val="ru-RU"/>
        </w:rPr>
        <w:t xml:space="preserve">с точки зрения социальных ценностей </w:t>
      </w:r>
      <w:r w:rsidRPr="006F7FA6">
        <w:rPr>
          <w:rFonts w:ascii="Times New Roman" w:eastAsia="SchoolBookSanPin" w:hAnsi="Times New Roman"/>
          <w:position w:val="1"/>
          <w:sz w:val="28"/>
          <w:szCs w:val="28"/>
          <w:lang w:val="ru-RU"/>
        </w:rPr>
        <w:br/>
        <w:t>и с опорой на обществоведческие знания, факты общественной жизни своё отношение к предпринимательству и развитию собственного бизнеса;</w:t>
      </w:r>
    </w:p>
    <w:p w:rsidR="00134744" w:rsidRPr="006F7FA6" w:rsidRDefault="00134744" w:rsidP="007D5CB0">
      <w:pPr>
        <w:spacing w:after="0" w:line="240" w:lineRule="auto"/>
        <w:ind w:firstLine="709"/>
        <w:jc w:val="both"/>
        <w:rPr>
          <w:rFonts w:ascii="Times New Roman" w:eastAsia="SchoolBookSanPin" w:hAnsi="Times New Roman"/>
          <w:position w:val="1"/>
          <w:sz w:val="28"/>
          <w:szCs w:val="28"/>
          <w:lang w:val="ru-RU"/>
        </w:rPr>
      </w:pPr>
      <w:r w:rsidRPr="006F7FA6">
        <w:rPr>
          <w:rFonts w:ascii="Times New Roman" w:eastAsia="SchoolBookSanPin" w:hAnsi="Times New Roman"/>
          <w:bCs/>
          <w:position w:val="1"/>
          <w:sz w:val="28"/>
          <w:szCs w:val="28"/>
          <w:lang w:val="ru-RU"/>
        </w:rPr>
        <w:t xml:space="preserve">решать </w:t>
      </w:r>
      <w:r w:rsidRPr="006F7FA6">
        <w:rPr>
          <w:rFonts w:ascii="Times New Roman" w:eastAsia="SchoolBookSanPin" w:hAnsi="Times New Roman"/>
          <w:position w:val="1"/>
          <w:sz w:val="28"/>
          <w:szCs w:val="28"/>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овладевать </w:t>
      </w:r>
      <w:r w:rsidRPr="006F7FA6">
        <w:rPr>
          <w:rFonts w:ascii="Times New Roman" w:eastAsia="SchoolBookSanPin" w:hAnsi="Times New Roman"/>
          <w:sz w:val="28"/>
          <w:szCs w:val="28"/>
          <w:lang w:val="ru-RU"/>
        </w:rPr>
        <w:t>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извлекать </w:t>
      </w:r>
      <w:r w:rsidRPr="006F7FA6">
        <w:rPr>
          <w:rFonts w:ascii="Times New Roman" w:eastAsia="SchoolBookSanPin" w:hAnsi="Times New Roman"/>
          <w:sz w:val="28"/>
          <w:szCs w:val="28"/>
          <w:lang w:val="ru-RU"/>
        </w:rPr>
        <w:t xml:space="preserve">информацию из адаптированных источников, публикаций СМИ </w:t>
      </w:r>
      <w:r w:rsidRPr="006F7FA6">
        <w:rPr>
          <w:rFonts w:ascii="Times New Roman" w:eastAsia="SchoolBookSanPin" w:hAnsi="Times New Roman"/>
          <w:sz w:val="28"/>
          <w:szCs w:val="28"/>
          <w:lang w:val="ru-RU"/>
        </w:rPr>
        <w:br/>
        <w:t xml:space="preserve">и информационно-телекоммуникационной сети «Интернет» о тенденциях развития </w:t>
      </w:r>
      <w:r w:rsidRPr="006F7FA6">
        <w:rPr>
          <w:rFonts w:ascii="Times New Roman" w:eastAsia="SchoolBookSanPin" w:hAnsi="Times New Roman"/>
          <w:sz w:val="28"/>
          <w:szCs w:val="28"/>
          <w:lang w:val="ru-RU"/>
        </w:rPr>
        <w:lastRenderedPageBreak/>
        <w:t>экономики в нашей стране, о борьбе с различными формами финансового мошенничества;</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анализировать, обобщать, систематизировать, конкретизировать и критически оценивать </w:t>
      </w:r>
      <w:r w:rsidRPr="006F7FA6">
        <w:rPr>
          <w:rFonts w:ascii="Times New Roman" w:eastAsia="SchoolBookSanPin" w:hAnsi="Times New Roman"/>
          <w:sz w:val="28"/>
          <w:szCs w:val="28"/>
          <w:lang w:val="ru-RU"/>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оценивать </w:t>
      </w:r>
      <w:r w:rsidRPr="006F7FA6">
        <w:rPr>
          <w:rFonts w:ascii="Times New Roman" w:eastAsia="SchoolBookSanPin" w:hAnsi="Times New Roman"/>
          <w:sz w:val="28"/>
          <w:szCs w:val="28"/>
          <w:lang w:val="ru-RU"/>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приобретать опыт </w:t>
      </w:r>
      <w:r w:rsidRPr="006F7FA6">
        <w:rPr>
          <w:rFonts w:ascii="Times New Roman" w:eastAsia="SchoolBookSanPin" w:hAnsi="Times New Roman"/>
          <w:sz w:val="28"/>
          <w:szCs w:val="28"/>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приобретать опыт </w:t>
      </w:r>
      <w:r w:rsidRPr="006F7FA6">
        <w:rPr>
          <w:rFonts w:ascii="Times New Roman" w:eastAsia="SchoolBookSanPin" w:hAnsi="Times New Roman"/>
          <w:sz w:val="28"/>
          <w:szCs w:val="28"/>
          <w:lang w:val="ru-RU"/>
        </w:rPr>
        <w:t>составления простейших документов (</w:t>
      </w:r>
      <w:r w:rsidRPr="006F7FA6">
        <w:rPr>
          <w:rFonts w:ascii="Times New Roman" w:eastAsia="SchoolBookSanPin" w:hAnsi="Times New Roman"/>
          <w:position w:val="1"/>
          <w:sz w:val="28"/>
          <w:szCs w:val="28"/>
          <w:lang w:val="ru-RU"/>
        </w:rPr>
        <w:t>личный финансовый план, заявление, резюме);</w:t>
      </w:r>
    </w:p>
    <w:p w:rsidR="00134744" w:rsidRPr="006F7FA6" w:rsidRDefault="00134744" w:rsidP="007D5CB0">
      <w:pPr>
        <w:spacing w:after="0" w:line="240" w:lineRule="auto"/>
        <w:ind w:firstLine="709"/>
        <w:jc w:val="both"/>
        <w:rPr>
          <w:rFonts w:ascii="Times New Roman" w:eastAsia="SchoolBookSanPin" w:hAnsi="Times New Roman"/>
          <w:position w:val="1"/>
          <w:sz w:val="28"/>
          <w:szCs w:val="28"/>
          <w:lang w:val="ru-RU"/>
        </w:rPr>
      </w:pPr>
      <w:r w:rsidRPr="006F7FA6">
        <w:rPr>
          <w:rFonts w:ascii="Times New Roman" w:eastAsia="SchoolBookSanPin" w:hAnsi="Times New Roman"/>
          <w:bCs/>
          <w:position w:val="1"/>
          <w:sz w:val="28"/>
          <w:szCs w:val="28"/>
          <w:lang w:val="ru-RU"/>
        </w:rPr>
        <w:t xml:space="preserve">осуществлять </w:t>
      </w:r>
      <w:r w:rsidRPr="006F7FA6">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6F7FA6" w:rsidRDefault="00113FC4" w:rsidP="007D5CB0">
      <w:pPr>
        <w:spacing w:after="0" w:line="240" w:lineRule="auto"/>
        <w:ind w:firstLine="709"/>
        <w:jc w:val="both"/>
        <w:rPr>
          <w:rFonts w:ascii="Times New Roman" w:eastAsia="OfficinaSansBoldITC" w:hAnsi="Times New Roman"/>
          <w:sz w:val="28"/>
          <w:szCs w:val="28"/>
          <w:lang w:val="ru-RU"/>
        </w:rPr>
      </w:pPr>
      <w:r w:rsidRPr="006F7FA6">
        <w:rPr>
          <w:rFonts w:ascii="Times New Roman" w:eastAsia="OfficinaSansBoldITC" w:hAnsi="Times New Roman"/>
          <w:sz w:val="28"/>
          <w:szCs w:val="28"/>
          <w:lang w:val="ru-RU"/>
        </w:rPr>
        <w:t>150.</w:t>
      </w:r>
      <w:r w:rsidR="00134744" w:rsidRPr="006F7FA6">
        <w:rPr>
          <w:rFonts w:ascii="Times New Roman" w:eastAsia="OfficinaSansBoldITC" w:hAnsi="Times New Roman"/>
          <w:sz w:val="28"/>
          <w:szCs w:val="28"/>
          <w:lang w:val="ru-RU"/>
        </w:rPr>
        <w:t>7.7.2. Человек в мире культуры:</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осваивать и применять </w:t>
      </w:r>
      <w:r w:rsidRPr="006F7FA6">
        <w:rPr>
          <w:rFonts w:ascii="Times New Roman" w:eastAsia="SchoolBookSanPin" w:hAnsi="Times New Roman"/>
          <w:sz w:val="28"/>
          <w:szCs w:val="28"/>
          <w:lang w:val="ru-RU"/>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характеризовать </w:t>
      </w:r>
      <w:r w:rsidRPr="006F7FA6">
        <w:rPr>
          <w:rFonts w:ascii="Times New Roman" w:eastAsia="SchoolBookSanPin" w:hAnsi="Times New Roman"/>
          <w:sz w:val="28"/>
          <w:szCs w:val="28"/>
          <w:lang w:val="ru-RU"/>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приводить примеры </w:t>
      </w:r>
      <w:r w:rsidRPr="006F7FA6">
        <w:rPr>
          <w:rFonts w:ascii="Times New Roman" w:eastAsia="SchoolBookSanPin" w:hAnsi="Times New Roman"/>
          <w:sz w:val="28"/>
          <w:szCs w:val="28"/>
          <w:lang w:val="ru-RU"/>
        </w:rPr>
        <w:t xml:space="preserve">политики российского государства в сфере культуры </w:t>
      </w:r>
      <w:r w:rsidRPr="006F7FA6">
        <w:rPr>
          <w:rFonts w:ascii="Times New Roman" w:eastAsia="SchoolBookSanPin" w:hAnsi="Times New Roman"/>
          <w:sz w:val="28"/>
          <w:szCs w:val="28"/>
          <w:lang w:val="ru-RU"/>
        </w:rPr>
        <w:br/>
        <w:t>и образования; влияния образования на социализацию личности; правил информационной безопасности;</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классифицировать </w:t>
      </w:r>
      <w:r w:rsidRPr="006F7FA6">
        <w:rPr>
          <w:rFonts w:ascii="Times New Roman" w:eastAsia="SchoolBookSanPin" w:hAnsi="Times New Roman"/>
          <w:sz w:val="28"/>
          <w:szCs w:val="28"/>
          <w:lang w:val="ru-RU"/>
        </w:rPr>
        <w:t>по разным признакам формы и виды культуры;</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сравнивать </w:t>
      </w:r>
      <w:r w:rsidRPr="006F7FA6">
        <w:rPr>
          <w:rFonts w:ascii="Times New Roman" w:eastAsia="SchoolBookSanPin" w:hAnsi="Times New Roman"/>
          <w:sz w:val="28"/>
          <w:szCs w:val="28"/>
          <w:lang w:val="ru-RU"/>
        </w:rPr>
        <w:t>формы культуры, естественные и социально-гуманитарные науки, виды искусств;</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устанавливать и объяснять </w:t>
      </w:r>
      <w:r w:rsidRPr="006F7FA6">
        <w:rPr>
          <w:rFonts w:ascii="Times New Roman" w:eastAsia="SchoolBookSanPin" w:hAnsi="Times New Roman"/>
          <w:sz w:val="28"/>
          <w:szCs w:val="28"/>
          <w:lang w:val="ru-RU"/>
        </w:rPr>
        <w:t xml:space="preserve">взаимосвязь развития духовной культуры </w:t>
      </w:r>
      <w:r w:rsidRPr="006F7FA6">
        <w:rPr>
          <w:rFonts w:ascii="Times New Roman" w:eastAsia="SchoolBookSanPin" w:hAnsi="Times New Roman"/>
          <w:sz w:val="28"/>
          <w:szCs w:val="28"/>
          <w:lang w:val="ru-RU"/>
        </w:rPr>
        <w:br/>
        <w:t>и формирования личности, взаимовлияние науки и образования;</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lastRenderedPageBreak/>
        <w:t xml:space="preserve">использовать </w:t>
      </w:r>
      <w:r w:rsidRPr="006F7FA6">
        <w:rPr>
          <w:rFonts w:ascii="Times New Roman" w:eastAsia="SchoolBookSanPin" w:hAnsi="Times New Roman"/>
          <w:sz w:val="28"/>
          <w:szCs w:val="28"/>
          <w:lang w:val="ru-RU"/>
        </w:rPr>
        <w:t>полученные знания для объяснения роли непрерывного образования;</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определять и аргументировать </w:t>
      </w:r>
      <w:r w:rsidRPr="006F7FA6">
        <w:rPr>
          <w:rFonts w:ascii="Times New Roman" w:eastAsia="SchoolBookSanPin" w:hAnsi="Times New Roman"/>
          <w:sz w:val="28"/>
          <w:szCs w:val="28"/>
          <w:lang w:val="ru-RU"/>
        </w:rPr>
        <w:t xml:space="preserve">с точки зрения социальных ценностей </w:t>
      </w:r>
      <w:r w:rsidRPr="006F7FA6">
        <w:rPr>
          <w:rFonts w:ascii="Times New Roman" w:eastAsia="SchoolBookSanPin" w:hAnsi="Times New Roman"/>
          <w:sz w:val="28"/>
          <w:szCs w:val="28"/>
          <w:lang w:val="ru-RU"/>
        </w:rPr>
        <w:br/>
        <w:t>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решать </w:t>
      </w:r>
      <w:r w:rsidRPr="006F7FA6">
        <w:rPr>
          <w:rFonts w:ascii="Times New Roman" w:eastAsia="SchoolBookSanPin" w:hAnsi="Times New Roman"/>
          <w:sz w:val="28"/>
          <w:szCs w:val="28"/>
          <w:lang w:val="ru-RU"/>
        </w:rPr>
        <w:t xml:space="preserve">познавательные и практические задачи, касающиеся форм </w:t>
      </w:r>
      <w:r w:rsidRPr="006F7FA6">
        <w:rPr>
          <w:rFonts w:ascii="Times New Roman" w:eastAsia="SchoolBookSanPin" w:hAnsi="Times New Roman"/>
          <w:sz w:val="28"/>
          <w:szCs w:val="28"/>
          <w:lang w:val="ru-RU"/>
        </w:rPr>
        <w:br/>
        <w:t>и многообразия духовной культуры;</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овладевать </w:t>
      </w:r>
      <w:r w:rsidRPr="006F7FA6">
        <w:rPr>
          <w:rFonts w:ascii="Times New Roman" w:eastAsia="SchoolBookSanPin" w:hAnsi="Times New Roman"/>
          <w:sz w:val="28"/>
          <w:szCs w:val="28"/>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осуществлять </w:t>
      </w:r>
      <w:r w:rsidRPr="006F7FA6">
        <w:rPr>
          <w:rFonts w:ascii="Times New Roman" w:eastAsia="SchoolBookSanPin" w:hAnsi="Times New Roman"/>
          <w:sz w:val="28"/>
          <w:szCs w:val="28"/>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анализировать, систематизировать, критически оценивать и обобщать </w:t>
      </w:r>
      <w:r w:rsidRPr="006F7FA6">
        <w:rPr>
          <w:rFonts w:ascii="Times New Roman" w:eastAsia="SchoolBookSanPin" w:hAnsi="Times New Roman"/>
          <w:sz w:val="28"/>
          <w:szCs w:val="28"/>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оценивать </w:t>
      </w:r>
      <w:r w:rsidRPr="006F7FA6">
        <w:rPr>
          <w:rFonts w:ascii="Times New Roman" w:eastAsia="SchoolBookSanPin" w:hAnsi="Times New Roman"/>
          <w:sz w:val="28"/>
          <w:szCs w:val="28"/>
          <w:lang w:val="ru-RU"/>
        </w:rPr>
        <w:t>собственные поступки, поведение людей в духовной сфере жизни общества;</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использовать </w:t>
      </w:r>
      <w:r w:rsidRPr="006F7FA6">
        <w:rPr>
          <w:rFonts w:ascii="Times New Roman" w:eastAsia="SchoolBookSanPin" w:hAnsi="Times New Roman"/>
          <w:sz w:val="28"/>
          <w:szCs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приобретать </w:t>
      </w:r>
      <w:r w:rsidRPr="006F7FA6">
        <w:rPr>
          <w:rFonts w:ascii="Times New Roman" w:eastAsia="SchoolBookSanPin" w:hAnsi="Times New Roman"/>
          <w:sz w:val="28"/>
          <w:szCs w:val="28"/>
          <w:lang w:val="ru-RU"/>
        </w:rPr>
        <w:t>опыт осуществления совместной деятельности при изучении особенностей разных культур, национальных и религиозных ценностей.</w:t>
      </w:r>
    </w:p>
    <w:p w:rsidR="00134744" w:rsidRPr="006F7FA6" w:rsidRDefault="00113FC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OfficinaSansBoldITC" w:hAnsi="Times New Roman"/>
          <w:sz w:val="28"/>
          <w:szCs w:val="28"/>
          <w:lang w:val="ru-RU"/>
        </w:rPr>
        <w:t>150.</w:t>
      </w:r>
      <w:r w:rsidR="00134744" w:rsidRPr="006F7FA6">
        <w:rPr>
          <w:rFonts w:ascii="Times New Roman" w:eastAsia="OfficinaSansBoldITC" w:hAnsi="Times New Roman"/>
          <w:sz w:val="28"/>
          <w:szCs w:val="28"/>
          <w:lang w:val="ru-RU"/>
        </w:rPr>
        <w:t>7.</w:t>
      </w:r>
      <w:r w:rsidR="00134744" w:rsidRPr="006F7FA6">
        <w:rPr>
          <w:rFonts w:ascii="Times New Roman" w:eastAsia="SchoolBookSanPin" w:hAnsi="Times New Roman"/>
          <w:sz w:val="28"/>
          <w:szCs w:val="28"/>
          <w:lang w:val="ru-RU"/>
        </w:rPr>
        <w:t>8. </w:t>
      </w:r>
      <w:r w:rsidR="00134744" w:rsidRPr="006F7FA6">
        <w:rPr>
          <w:rFonts w:ascii="Times New Roman" w:eastAsia="OfficinaSansBoldITC" w:hAnsi="Times New Roman"/>
          <w:sz w:val="28"/>
          <w:szCs w:val="28"/>
          <w:lang w:val="ru-RU"/>
        </w:rPr>
        <w:t>К</w:t>
      </w:r>
      <w:r w:rsidR="00134744" w:rsidRPr="006F7FA6">
        <w:rPr>
          <w:rFonts w:ascii="Times New Roman" w:eastAsia="SchoolBookSanPin" w:hAnsi="Times New Roman"/>
          <w:sz w:val="28"/>
          <w:szCs w:val="28"/>
          <w:lang w:val="ru-RU"/>
        </w:rPr>
        <w:t xml:space="preserve"> концу обучения в </w:t>
      </w:r>
      <w:r w:rsidR="00134744" w:rsidRPr="006F7FA6">
        <w:rPr>
          <w:rFonts w:ascii="Times New Roman" w:eastAsia="SchoolBookSanPin" w:hAnsi="Times New Roman"/>
          <w:bCs/>
          <w:sz w:val="28"/>
          <w:szCs w:val="28"/>
          <w:lang w:val="ru-RU"/>
        </w:rPr>
        <w:t xml:space="preserve">9 классе </w:t>
      </w:r>
      <w:r w:rsidR="00134744" w:rsidRPr="006F7FA6">
        <w:rPr>
          <w:rFonts w:ascii="Times New Roman" w:eastAsia="SchoolBookSanPin" w:hAnsi="Times New Roman"/>
          <w:sz w:val="28"/>
          <w:szCs w:val="28"/>
          <w:lang w:val="ru-RU"/>
        </w:rPr>
        <w:t>обучающийся получит следующие п</w:t>
      </w:r>
      <w:r w:rsidR="00134744" w:rsidRPr="006F7FA6">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6F7FA6">
        <w:rPr>
          <w:rFonts w:ascii="Times New Roman" w:eastAsia="SchoolBookSanPin" w:hAnsi="Times New Roman"/>
          <w:sz w:val="28"/>
          <w:szCs w:val="28"/>
          <w:lang w:val="ru-RU"/>
        </w:rPr>
        <w:t>:</w:t>
      </w:r>
    </w:p>
    <w:p w:rsidR="00134744" w:rsidRPr="006F7FA6" w:rsidRDefault="00113FC4" w:rsidP="007D5CB0">
      <w:pPr>
        <w:spacing w:after="0" w:line="240" w:lineRule="auto"/>
        <w:ind w:firstLine="709"/>
        <w:jc w:val="both"/>
        <w:rPr>
          <w:rFonts w:ascii="Times New Roman" w:eastAsia="OfficinaSansBoldITC" w:hAnsi="Times New Roman"/>
          <w:sz w:val="28"/>
          <w:szCs w:val="28"/>
          <w:lang w:val="ru-RU"/>
        </w:rPr>
      </w:pPr>
      <w:r w:rsidRPr="006F7FA6">
        <w:rPr>
          <w:rFonts w:ascii="Times New Roman" w:eastAsia="OfficinaSansBoldITC" w:hAnsi="Times New Roman"/>
          <w:sz w:val="28"/>
          <w:szCs w:val="28"/>
          <w:lang w:val="ru-RU"/>
        </w:rPr>
        <w:t>150.</w:t>
      </w:r>
      <w:r w:rsidR="00134744" w:rsidRPr="006F7FA6">
        <w:rPr>
          <w:rFonts w:ascii="Times New Roman" w:eastAsia="OfficinaSansBoldITC" w:hAnsi="Times New Roman"/>
          <w:sz w:val="28"/>
          <w:szCs w:val="28"/>
          <w:lang w:val="ru-RU"/>
        </w:rPr>
        <w:t>7.8.1. Человек в политическом измерении:</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осваивать и применять </w:t>
      </w:r>
      <w:r w:rsidRPr="006F7FA6">
        <w:rPr>
          <w:rFonts w:ascii="Times New Roman" w:eastAsia="SchoolBookSanPin" w:hAnsi="Times New Roman"/>
          <w:sz w:val="28"/>
          <w:szCs w:val="28"/>
          <w:lang w:val="ru-RU"/>
        </w:rPr>
        <w:t xml:space="preserve">знания о государстве, его признаках и форме, внутренней и внешней политике, о демократии и демократических ценностях, </w:t>
      </w:r>
      <w:r w:rsidRPr="006F7FA6">
        <w:rPr>
          <w:rFonts w:ascii="Times New Roman" w:eastAsia="SchoolBookSanPin" w:hAnsi="Times New Roman"/>
          <w:sz w:val="28"/>
          <w:szCs w:val="28"/>
          <w:lang w:val="ru-RU"/>
        </w:rPr>
        <w:br/>
        <w:t>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характеризовать </w:t>
      </w:r>
      <w:r w:rsidRPr="006F7FA6">
        <w:rPr>
          <w:rFonts w:ascii="Times New Roman" w:eastAsia="SchoolBookSanPin" w:hAnsi="Times New Roman"/>
          <w:sz w:val="28"/>
          <w:szCs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приводить примеры </w:t>
      </w:r>
      <w:r w:rsidRPr="006F7FA6">
        <w:rPr>
          <w:rFonts w:ascii="Times New Roman" w:eastAsia="SchoolBookSanPin" w:hAnsi="Times New Roman"/>
          <w:sz w:val="28"/>
          <w:szCs w:val="28"/>
          <w:lang w:val="ru-RU"/>
        </w:rPr>
        <w:t xml:space="preserve">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w:t>
      </w:r>
      <w:r w:rsidRPr="006F7FA6">
        <w:rPr>
          <w:rFonts w:ascii="Times New Roman" w:eastAsia="SchoolBookSanPin" w:hAnsi="Times New Roman"/>
          <w:sz w:val="28"/>
          <w:szCs w:val="28"/>
          <w:lang w:val="ru-RU"/>
        </w:rPr>
        <w:br/>
        <w:t>и социально-экономического кризиса в государстве;</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классифицировать </w:t>
      </w:r>
      <w:r w:rsidRPr="006F7FA6">
        <w:rPr>
          <w:rFonts w:ascii="Times New Roman" w:eastAsia="SchoolBookSanPin" w:hAnsi="Times New Roman"/>
          <w:sz w:val="28"/>
          <w:szCs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сравнивать </w:t>
      </w:r>
      <w:r w:rsidRPr="006F7FA6">
        <w:rPr>
          <w:rFonts w:ascii="Times New Roman" w:eastAsia="SchoolBookSanPin" w:hAnsi="Times New Roman"/>
          <w:sz w:val="28"/>
          <w:szCs w:val="28"/>
          <w:lang w:val="ru-RU"/>
        </w:rPr>
        <w:t xml:space="preserve">(в том числе устанавливать основания для сравнения) </w:t>
      </w:r>
      <w:r w:rsidRPr="006F7FA6">
        <w:rPr>
          <w:rFonts w:ascii="Times New Roman" w:eastAsia="SchoolBookSanPin" w:hAnsi="Times New Roman"/>
          <w:sz w:val="28"/>
          <w:szCs w:val="28"/>
          <w:lang w:val="ru-RU"/>
        </w:rPr>
        <w:lastRenderedPageBreak/>
        <w:t xml:space="preserve">политическую власть с другими видами власти в обществе; демократические </w:t>
      </w:r>
      <w:r w:rsidRPr="006F7FA6">
        <w:rPr>
          <w:rFonts w:ascii="Times New Roman" w:eastAsia="SchoolBookSanPin" w:hAnsi="Times New Roman"/>
          <w:sz w:val="28"/>
          <w:szCs w:val="28"/>
          <w:lang w:val="ru-RU"/>
        </w:rPr>
        <w:br/>
        <w:t xml:space="preserve">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w:t>
      </w:r>
      <w:r w:rsidRPr="006F7FA6">
        <w:rPr>
          <w:rFonts w:ascii="Times New Roman" w:eastAsia="SchoolBookSanPin" w:hAnsi="Times New Roman"/>
          <w:sz w:val="28"/>
          <w:szCs w:val="28"/>
          <w:lang w:val="ru-RU"/>
        </w:rPr>
        <w:br/>
        <w:t>и референдум;</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устанавливать и объяснять </w:t>
      </w:r>
      <w:r w:rsidRPr="006F7FA6">
        <w:rPr>
          <w:rFonts w:ascii="Times New Roman" w:eastAsia="SchoolBookSanPin" w:hAnsi="Times New Roman"/>
          <w:sz w:val="28"/>
          <w:szCs w:val="28"/>
          <w:lang w:val="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использовать </w:t>
      </w:r>
      <w:r w:rsidRPr="006F7FA6">
        <w:rPr>
          <w:rFonts w:ascii="Times New Roman" w:eastAsia="SchoolBookSanPin" w:hAnsi="Times New Roman"/>
          <w:sz w:val="28"/>
          <w:szCs w:val="28"/>
          <w:lang w:val="ru-RU"/>
        </w:rPr>
        <w:t xml:space="preserve">полученные знания для объяснения сущности политики, политической власти, значения политической деятельности в обществе; </w:t>
      </w:r>
      <w:r w:rsidRPr="006F7FA6">
        <w:rPr>
          <w:rFonts w:ascii="Times New Roman" w:eastAsia="SchoolBookSanPin" w:hAnsi="Times New Roman"/>
          <w:sz w:val="28"/>
          <w:szCs w:val="28"/>
          <w:lang w:val="ru-RU"/>
        </w:rPr>
        <w:br/>
        <w:t xml:space="preserve">для объяснения взаимосвязи правового государства и гражданского общества; </w:t>
      </w:r>
      <w:r w:rsidRPr="006F7FA6">
        <w:rPr>
          <w:rFonts w:ascii="Times New Roman" w:eastAsia="SchoolBookSanPin" w:hAnsi="Times New Roman"/>
          <w:sz w:val="28"/>
          <w:szCs w:val="28"/>
          <w:lang w:val="ru-RU"/>
        </w:rPr>
        <w:br/>
        <w:t xml:space="preserve">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w:t>
      </w:r>
      <w:r w:rsidRPr="006F7FA6">
        <w:rPr>
          <w:rFonts w:ascii="Times New Roman" w:eastAsia="SchoolBookSanPin" w:hAnsi="Times New Roman"/>
          <w:sz w:val="28"/>
          <w:szCs w:val="28"/>
          <w:lang w:val="ru-RU"/>
        </w:rPr>
        <w:br/>
        <w:t>и государстве;</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определять и аргументировать </w:t>
      </w:r>
      <w:r w:rsidRPr="006F7FA6">
        <w:rPr>
          <w:rFonts w:ascii="Times New Roman" w:eastAsia="SchoolBookSanPin" w:hAnsi="Times New Roman"/>
          <w:sz w:val="28"/>
          <w:szCs w:val="28"/>
          <w:lang w:val="ru-RU"/>
        </w:rPr>
        <w:t>неприемлемость всех форм антиобщественного поведения в политике с точки зрения социальных ценностей и правовых норм;</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решать </w:t>
      </w:r>
      <w:r w:rsidRPr="006F7FA6">
        <w:rPr>
          <w:rFonts w:ascii="Times New Roman" w:eastAsia="SchoolBookSanPin" w:hAnsi="Times New Roman"/>
          <w:sz w:val="28"/>
          <w:szCs w:val="28"/>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овладевать </w:t>
      </w:r>
      <w:r w:rsidRPr="006F7FA6">
        <w:rPr>
          <w:rFonts w:ascii="Times New Roman" w:eastAsia="SchoolBookSanPin" w:hAnsi="Times New Roman"/>
          <w:sz w:val="28"/>
          <w:szCs w:val="28"/>
          <w:lang w:val="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искать и извлекать </w:t>
      </w:r>
      <w:r w:rsidRPr="006F7FA6">
        <w:rPr>
          <w:rFonts w:ascii="Times New Roman" w:eastAsia="SchoolBookSanPin" w:hAnsi="Times New Roman"/>
          <w:sz w:val="28"/>
          <w:szCs w:val="28"/>
          <w:lang w:val="ru-RU"/>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w:t>
      </w:r>
      <w:r w:rsidR="00C12F62">
        <w:rPr>
          <w:rFonts w:ascii="Times New Roman" w:eastAsia="SchoolBookSanPin" w:hAnsi="Times New Roman"/>
          <w:sz w:val="28"/>
          <w:szCs w:val="28"/>
          <w:lang w:val="ru-RU"/>
        </w:rPr>
        <w:t xml:space="preserve"> </w:t>
      </w:r>
      <w:r w:rsidRPr="006F7FA6">
        <w:rPr>
          <w:rFonts w:ascii="Times New Roman" w:eastAsia="SchoolBookSanPin" w:hAnsi="Times New Roman"/>
          <w:sz w:val="28"/>
          <w:szCs w:val="28"/>
          <w:lang w:val="ru-RU"/>
        </w:rPr>
        <w:t>в информационно-телекоммуникационной сети «Интернет»;</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анализировать и конкретизировать </w:t>
      </w:r>
      <w:r w:rsidRPr="006F7FA6">
        <w:rPr>
          <w:rFonts w:ascii="Times New Roman" w:eastAsia="SchoolBookSanPin" w:hAnsi="Times New Roman"/>
          <w:sz w:val="28"/>
          <w:szCs w:val="28"/>
          <w:lang w:val="ru-RU"/>
        </w:rPr>
        <w:t>социальную информацию о формах участия граждан нашей страны в политической жизни, о выборах и референдуме;</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оценивать </w:t>
      </w:r>
      <w:r w:rsidRPr="006F7FA6">
        <w:rPr>
          <w:rFonts w:ascii="Times New Roman" w:eastAsia="SchoolBookSanPin" w:hAnsi="Times New Roman"/>
          <w:sz w:val="28"/>
          <w:szCs w:val="28"/>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использовать </w:t>
      </w:r>
      <w:r w:rsidRPr="006F7FA6">
        <w:rPr>
          <w:rFonts w:ascii="Times New Roman" w:eastAsia="SchoolBookSanPin" w:hAnsi="Times New Roman"/>
          <w:sz w:val="28"/>
          <w:szCs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осуществлять </w:t>
      </w:r>
      <w:r w:rsidRPr="006F7FA6">
        <w:rPr>
          <w:rFonts w:ascii="Times New Roman" w:eastAsia="SchoolBookSanPin" w:hAnsi="Times New Roman"/>
          <w:sz w:val="28"/>
          <w:szCs w:val="28"/>
          <w:lang w:val="ru-RU"/>
        </w:rPr>
        <w:t xml:space="preserve">совместную деятельность, включая взаимодействие с людьми другой культуры, национальной и религиозной принадлежности, на основе </w:t>
      </w:r>
      <w:r w:rsidRPr="006F7FA6">
        <w:rPr>
          <w:rFonts w:ascii="Times New Roman" w:eastAsia="SchoolBookSanPin" w:hAnsi="Times New Roman"/>
          <w:sz w:val="28"/>
          <w:szCs w:val="28"/>
          <w:lang w:val="ru-RU"/>
        </w:rPr>
        <w:lastRenderedPageBreak/>
        <w:t>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34744" w:rsidRPr="006F7FA6" w:rsidRDefault="00113FC4" w:rsidP="007D5CB0">
      <w:pPr>
        <w:spacing w:after="0" w:line="240" w:lineRule="auto"/>
        <w:ind w:firstLine="709"/>
        <w:jc w:val="both"/>
        <w:rPr>
          <w:rFonts w:ascii="Times New Roman" w:eastAsia="OfficinaSansBoldITC" w:hAnsi="Times New Roman"/>
          <w:sz w:val="28"/>
          <w:szCs w:val="28"/>
          <w:lang w:val="ru-RU"/>
        </w:rPr>
      </w:pPr>
      <w:r w:rsidRPr="006F7FA6">
        <w:rPr>
          <w:rFonts w:ascii="Times New Roman" w:eastAsia="OfficinaSansBoldITC" w:hAnsi="Times New Roman"/>
          <w:sz w:val="28"/>
          <w:szCs w:val="28"/>
          <w:lang w:val="ru-RU"/>
        </w:rPr>
        <w:t>150.</w:t>
      </w:r>
      <w:r w:rsidR="00134744" w:rsidRPr="006F7FA6">
        <w:rPr>
          <w:rFonts w:ascii="Times New Roman" w:eastAsia="OfficinaSansBoldITC" w:hAnsi="Times New Roman"/>
          <w:sz w:val="28"/>
          <w:szCs w:val="28"/>
          <w:lang w:val="ru-RU"/>
        </w:rPr>
        <w:t>7.8.2. Гражданин и государство:</w:t>
      </w:r>
    </w:p>
    <w:p w:rsidR="00134744" w:rsidRPr="006F7FA6" w:rsidRDefault="00134744" w:rsidP="007D5CB0">
      <w:pPr>
        <w:tabs>
          <w:tab w:val="left" w:pos="1800"/>
        </w:tabs>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осваивать и применять знания </w:t>
      </w:r>
      <w:r w:rsidRPr="006F7FA6">
        <w:rPr>
          <w:rFonts w:ascii="Times New Roman" w:eastAsia="SchoolBookSanPin" w:hAnsi="Times New Roman"/>
          <w:sz w:val="28"/>
          <w:szCs w:val="28"/>
          <w:lang w:val="ru-RU"/>
        </w:rPr>
        <w:t xml:space="preserve">об основах конституционного строя </w:t>
      </w:r>
      <w:r w:rsidRPr="006F7FA6">
        <w:rPr>
          <w:rFonts w:ascii="Times New Roman" w:eastAsia="SchoolBookSanPin" w:hAnsi="Times New Roman"/>
          <w:sz w:val="28"/>
          <w:szCs w:val="28"/>
          <w:lang w:val="ru-RU"/>
        </w:rPr>
        <w:br/>
        <w:t>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характеризовать </w:t>
      </w:r>
      <w:r w:rsidRPr="006F7FA6">
        <w:rPr>
          <w:rFonts w:ascii="Times New Roman" w:eastAsia="SchoolBookSanPin" w:hAnsi="Times New Roman"/>
          <w:sz w:val="28"/>
          <w:szCs w:val="28"/>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приводить </w:t>
      </w:r>
      <w:r w:rsidRPr="006F7FA6">
        <w:rPr>
          <w:rFonts w:ascii="Times New Roman" w:eastAsia="SchoolBookSanPin" w:hAnsi="Times New Roman"/>
          <w:sz w:val="28"/>
          <w:szCs w:val="28"/>
          <w:lang w:val="ru-RU"/>
        </w:rPr>
        <w:t xml:space="preserve">примеры и </w:t>
      </w:r>
      <w:r w:rsidRPr="006F7FA6">
        <w:rPr>
          <w:rFonts w:ascii="Times New Roman" w:eastAsia="SchoolBookSanPin" w:hAnsi="Times New Roman"/>
          <w:bCs/>
          <w:sz w:val="28"/>
          <w:szCs w:val="28"/>
          <w:lang w:val="ru-RU"/>
        </w:rPr>
        <w:t xml:space="preserve">моделировать </w:t>
      </w:r>
      <w:r w:rsidRPr="006F7FA6">
        <w:rPr>
          <w:rFonts w:ascii="Times New Roman" w:eastAsia="SchoolBookSanPin" w:hAnsi="Times New Roman"/>
          <w:sz w:val="28"/>
          <w:szCs w:val="28"/>
          <w:lang w:val="ru-RU"/>
        </w:rPr>
        <w:t xml:space="preserve">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w:t>
      </w:r>
      <w:r w:rsidRPr="006F7FA6">
        <w:rPr>
          <w:rFonts w:ascii="Times New Roman" w:eastAsia="SchoolBookSanPin" w:hAnsi="Times New Roman"/>
          <w:sz w:val="28"/>
          <w:szCs w:val="28"/>
          <w:lang w:val="ru-RU"/>
        </w:rPr>
        <w:br/>
        <w:t>в том числе от терроризма и экстремизма;</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классифицировать </w:t>
      </w:r>
      <w:r w:rsidRPr="006F7FA6">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сравнивать </w:t>
      </w:r>
      <w:r w:rsidRPr="006F7FA6">
        <w:rPr>
          <w:rFonts w:ascii="Times New Roman" w:eastAsia="SchoolBookSanPin" w:hAnsi="Times New Roman"/>
          <w:sz w:val="28"/>
          <w:szCs w:val="28"/>
          <w:lang w:val="ru-RU"/>
        </w:rPr>
        <w:t>с опорой на Конституцию Российской Федерации полномочия центральных органов государственной власти и субъектов Российской Федерации;</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устанавливать и объяснять </w:t>
      </w:r>
      <w:r w:rsidRPr="006F7FA6">
        <w:rPr>
          <w:rFonts w:ascii="Times New Roman" w:eastAsia="SchoolBookSanPin" w:hAnsi="Times New Roman"/>
          <w:sz w:val="28"/>
          <w:szCs w:val="28"/>
          <w:lang w:val="ru-RU"/>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использовать </w:t>
      </w:r>
      <w:r w:rsidRPr="006F7FA6">
        <w:rPr>
          <w:rFonts w:ascii="Times New Roman" w:eastAsia="SchoolBookSanPin" w:hAnsi="Times New Roman"/>
          <w:sz w:val="28"/>
          <w:szCs w:val="28"/>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sz w:val="28"/>
          <w:szCs w:val="28"/>
          <w:lang w:val="ru-RU"/>
        </w:rPr>
        <w:t xml:space="preserve">с опорой на обществоведческие знания, факты общественной жизни и личный социальный опыт </w:t>
      </w:r>
      <w:r w:rsidRPr="006F7FA6">
        <w:rPr>
          <w:rFonts w:ascii="Times New Roman" w:eastAsia="SchoolBookSanPin" w:hAnsi="Times New Roman"/>
          <w:bCs/>
          <w:sz w:val="28"/>
          <w:szCs w:val="28"/>
          <w:lang w:val="ru-RU"/>
        </w:rPr>
        <w:t xml:space="preserve">определять и аргументировать </w:t>
      </w:r>
      <w:r w:rsidRPr="006F7FA6">
        <w:rPr>
          <w:rFonts w:ascii="Times New Roman" w:eastAsia="SchoolBookSanPin" w:hAnsi="Times New Roman"/>
          <w:sz w:val="28"/>
          <w:szCs w:val="28"/>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решать </w:t>
      </w:r>
      <w:r w:rsidRPr="006F7FA6">
        <w:rPr>
          <w:rFonts w:ascii="Times New Roman" w:eastAsia="SchoolBookSanPin" w:hAnsi="Times New Roman"/>
          <w:sz w:val="28"/>
          <w:szCs w:val="28"/>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систематизировать и конкретизировать </w:t>
      </w:r>
      <w:r w:rsidRPr="006F7FA6">
        <w:rPr>
          <w:rFonts w:ascii="Times New Roman" w:eastAsia="SchoolBookSanPin" w:hAnsi="Times New Roman"/>
          <w:sz w:val="28"/>
          <w:szCs w:val="28"/>
          <w:lang w:val="ru-RU"/>
        </w:rPr>
        <w:t xml:space="preserve">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w:t>
      </w:r>
      <w:r w:rsidRPr="006F7FA6">
        <w:rPr>
          <w:rFonts w:ascii="Times New Roman" w:eastAsia="SchoolBookSanPin" w:hAnsi="Times New Roman"/>
          <w:sz w:val="28"/>
          <w:szCs w:val="28"/>
          <w:lang w:val="ru-RU"/>
        </w:rPr>
        <w:lastRenderedPageBreak/>
        <w:t>политики, об усилиях нашего государства в борьбе с экстремизмом и международным терроризмом;</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овладевать </w:t>
      </w:r>
      <w:r w:rsidRPr="006F7FA6">
        <w:rPr>
          <w:rFonts w:ascii="Times New Roman" w:eastAsia="SchoolBookSanPin" w:hAnsi="Times New Roman"/>
          <w:sz w:val="28"/>
          <w:szCs w:val="28"/>
          <w:lang w:val="ru-RU"/>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искать и извлекать </w:t>
      </w:r>
      <w:r w:rsidRPr="006F7FA6">
        <w:rPr>
          <w:rFonts w:ascii="Times New Roman" w:eastAsia="SchoolBookSanPin" w:hAnsi="Times New Roman"/>
          <w:sz w:val="28"/>
          <w:szCs w:val="28"/>
          <w:lang w:val="ru-RU"/>
        </w:rPr>
        <w:t xml:space="preserve">информацию об основных направлениях внутренней </w:t>
      </w:r>
      <w:r w:rsidRPr="006F7FA6">
        <w:rPr>
          <w:rFonts w:ascii="Times New Roman" w:eastAsia="SchoolBookSanPin" w:hAnsi="Times New Roman"/>
          <w:sz w:val="28"/>
          <w:szCs w:val="28"/>
          <w:lang w:val="ru-RU"/>
        </w:rPr>
        <w:br/>
        <w:t>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анализировать, обобщать, систематизировать и конкретизировать </w:t>
      </w:r>
      <w:r w:rsidRPr="006F7FA6">
        <w:rPr>
          <w:rFonts w:ascii="Times New Roman" w:eastAsia="SchoolBookSanPin" w:hAnsi="Times New Roman"/>
          <w:sz w:val="28"/>
          <w:szCs w:val="28"/>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оценивать </w:t>
      </w:r>
      <w:r w:rsidRPr="006F7FA6">
        <w:rPr>
          <w:rFonts w:ascii="Times New Roman" w:eastAsia="SchoolBookSanPin" w:hAnsi="Times New Roman"/>
          <w:sz w:val="28"/>
          <w:szCs w:val="28"/>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использовать </w:t>
      </w:r>
      <w:r w:rsidRPr="006F7FA6">
        <w:rPr>
          <w:rFonts w:ascii="Times New Roman" w:eastAsia="SchoolBookSanPin" w:hAnsi="Times New Roman"/>
          <w:sz w:val="28"/>
          <w:szCs w:val="28"/>
          <w:lang w:val="ru-RU"/>
        </w:rPr>
        <w:t xml:space="preserve">полученные знания о государстве Российская Федерация </w:t>
      </w:r>
      <w:r w:rsidRPr="006F7FA6">
        <w:rPr>
          <w:rFonts w:ascii="Times New Roman" w:eastAsia="SchoolBookSanPin" w:hAnsi="Times New Roman"/>
          <w:sz w:val="28"/>
          <w:szCs w:val="28"/>
          <w:lang w:val="ru-RU"/>
        </w:rPr>
        <w:br/>
        <w:t>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самостоятельно заполнять </w:t>
      </w:r>
      <w:r w:rsidRPr="006F7FA6">
        <w:rPr>
          <w:rFonts w:ascii="Times New Roman" w:eastAsia="SchoolBookSanPin" w:hAnsi="Times New Roman"/>
          <w:sz w:val="28"/>
          <w:szCs w:val="28"/>
          <w:lang w:val="ru-RU"/>
        </w:rPr>
        <w:t>форму (в том числе электронную) и составлять простейший документ при использовании портала государственных услуг;</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осуществлять </w:t>
      </w:r>
      <w:r w:rsidRPr="006F7FA6">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34744" w:rsidRPr="006F7FA6" w:rsidRDefault="00113FC4" w:rsidP="007D5CB0">
      <w:pPr>
        <w:spacing w:after="0" w:line="240" w:lineRule="auto"/>
        <w:ind w:firstLine="709"/>
        <w:jc w:val="both"/>
        <w:rPr>
          <w:rFonts w:ascii="Times New Roman" w:eastAsia="OfficinaSansBoldITC" w:hAnsi="Times New Roman"/>
          <w:sz w:val="28"/>
          <w:szCs w:val="28"/>
          <w:lang w:val="ru-RU"/>
        </w:rPr>
      </w:pPr>
      <w:r w:rsidRPr="006F7FA6">
        <w:rPr>
          <w:rFonts w:ascii="Times New Roman" w:eastAsia="OfficinaSansBoldITC" w:hAnsi="Times New Roman"/>
          <w:sz w:val="28"/>
          <w:szCs w:val="28"/>
          <w:lang w:val="ru-RU"/>
        </w:rPr>
        <w:t>150.</w:t>
      </w:r>
      <w:r w:rsidR="00134744" w:rsidRPr="006F7FA6">
        <w:rPr>
          <w:rFonts w:ascii="Times New Roman" w:eastAsia="OfficinaSansBoldITC" w:hAnsi="Times New Roman"/>
          <w:sz w:val="28"/>
          <w:szCs w:val="28"/>
          <w:lang w:val="ru-RU"/>
        </w:rPr>
        <w:t xml:space="preserve">7.8.3. Человек в системе социальных отношений: </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осваивать и применять </w:t>
      </w:r>
      <w:r w:rsidRPr="006F7FA6">
        <w:rPr>
          <w:rFonts w:ascii="Times New Roman" w:eastAsia="SchoolBookSanPin" w:hAnsi="Times New Roman"/>
          <w:sz w:val="28"/>
          <w:szCs w:val="28"/>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характеризовать </w:t>
      </w:r>
      <w:r w:rsidRPr="006F7FA6">
        <w:rPr>
          <w:rFonts w:ascii="Times New Roman" w:eastAsia="SchoolBookSanPin" w:hAnsi="Times New Roman"/>
          <w:sz w:val="28"/>
          <w:szCs w:val="28"/>
          <w:lang w:val="ru-RU"/>
        </w:rPr>
        <w:t xml:space="preserve">функции семьи в обществе; основы социальной политики </w:t>
      </w:r>
      <w:r w:rsidRPr="006F7FA6">
        <w:rPr>
          <w:rFonts w:ascii="Times New Roman" w:eastAsia="SchoolBookSanPin" w:hAnsi="Times New Roman"/>
          <w:sz w:val="28"/>
          <w:szCs w:val="28"/>
          <w:lang w:val="ru-RU"/>
        </w:rPr>
        <w:lastRenderedPageBreak/>
        <w:t>Российского государства;</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приводить примеры </w:t>
      </w:r>
      <w:r w:rsidRPr="006F7FA6">
        <w:rPr>
          <w:rFonts w:ascii="Times New Roman" w:eastAsia="SchoolBookSanPin" w:hAnsi="Times New Roman"/>
          <w:sz w:val="28"/>
          <w:szCs w:val="28"/>
          <w:lang w:val="ru-RU"/>
        </w:rPr>
        <w:t>различных социальных статусов, социальных ролей, социальной политики Российского государства;</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классифицировать </w:t>
      </w:r>
      <w:r w:rsidRPr="006F7FA6">
        <w:rPr>
          <w:rFonts w:ascii="Times New Roman" w:eastAsia="SchoolBookSanPin" w:hAnsi="Times New Roman"/>
          <w:sz w:val="28"/>
          <w:szCs w:val="28"/>
          <w:lang w:val="ru-RU"/>
        </w:rPr>
        <w:t>социальные общности и группы;</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position w:val="1"/>
          <w:sz w:val="28"/>
          <w:szCs w:val="28"/>
          <w:lang w:val="ru-RU"/>
        </w:rPr>
        <w:t xml:space="preserve">сравнивать </w:t>
      </w:r>
      <w:r w:rsidRPr="006F7FA6">
        <w:rPr>
          <w:rFonts w:ascii="Times New Roman" w:eastAsia="SchoolBookSanPin" w:hAnsi="Times New Roman"/>
          <w:position w:val="1"/>
          <w:sz w:val="28"/>
          <w:szCs w:val="28"/>
          <w:lang w:val="ru-RU"/>
        </w:rPr>
        <w:t>виды социальной мобильности;</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position w:val="1"/>
          <w:sz w:val="28"/>
          <w:szCs w:val="28"/>
          <w:lang w:val="ru-RU"/>
        </w:rPr>
        <w:t xml:space="preserve">устанавливать и объяснять </w:t>
      </w:r>
      <w:r w:rsidRPr="006F7FA6">
        <w:rPr>
          <w:rFonts w:ascii="Times New Roman" w:eastAsia="SchoolBookSanPin" w:hAnsi="Times New Roman"/>
          <w:position w:val="1"/>
          <w:sz w:val="28"/>
          <w:szCs w:val="28"/>
          <w:lang w:val="ru-RU"/>
        </w:rPr>
        <w:t>причины существования разных социальных групп; социальных различий и конфликтов;</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position w:val="1"/>
          <w:sz w:val="28"/>
          <w:szCs w:val="28"/>
          <w:lang w:val="ru-RU"/>
        </w:rPr>
        <w:t xml:space="preserve">использовать </w:t>
      </w:r>
      <w:r w:rsidRPr="006F7FA6">
        <w:rPr>
          <w:rFonts w:ascii="Times New Roman" w:eastAsia="SchoolBookSanPin" w:hAnsi="Times New Roman"/>
          <w:position w:val="1"/>
          <w:sz w:val="28"/>
          <w:szCs w:val="28"/>
          <w:lang w:val="ru-RU"/>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position w:val="1"/>
          <w:sz w:val="28"/>
          <w:szCs w:val="28"/>
          <w:lang w:val="ru-RU"/>
        </w:rPr>
        <w:t xml:space="preserve">определять и аргументировать </w:t>
      </w:r>
      <w:r w:rsidRPr="006F7FA6">
        <w:rPr>
          <w:rFonts w:ascii="Times New Roman" w:eastAsia="SchoolBookSanPin" w:hAnsi="Times New Roman"/>
          <w:position w:val="1"/>
          <w:sz w:val="28"/>
          <w:szCs w:val="28"/>
          <w:lang w:val="ru-RU"/>
        </w:rPr>
        <w:t>с опорой на обществоведческие знания, факты общественной жизни и личный социальный опыт своё отношение к разным этносам;</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position w:val="1"/>
          <w:sz w:val="28"/>
          <w:szCs w:val="28"/>
          <w:lang w:val="ru-RU"/>
        </w:rPr>
        <w:t xml:space="preserve">решать </w:t>
      </w:r>
      <w:r w:rsidRPr="006F7FA6">
        <w:rPr>
          <w:rFonts w:ascii="Times New Roman" w:eastAsia="SchoolBookSanPin" w:hAnsi="Times New Roman"/>
          <w:position w:val="1"/>
          <w:sz w:val="28"/>
          <w:szCs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position w:val="1"/>
          <w:sz w:val="28"/>
          <w:szCs w:val="28"/>
          <w:lang w:val="ru-RU"/>
        </w:rPr>
        <w:t xml:space="preserve">осуществлять </w:t>
      </w:r>
      <w:r w:rsidRPr="006F7FA6">
        <w:rPr>
          <w:rFonts w:ascii="Times New Roman" w:eastAsia="SchoolBookSanPin" w:hAnsi="Times New Roman"/>
          <w:position w:val="1"/>
          <w:sz w:val="28"/>
          <w:szCs w:val="28"/>
          <w:lang w:val="ru-RU"/>
        </w:rPr>
        <w:t>смысловое чтение текстов и составлять на основе учебных текстов план (в том числе отражающий изученный материал о социализации личности);</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position w:val="1"/>
          <w:sz w:val="28"/>
          <w:szCs w:val="28"/>
          <w:lang w:val="ru-RU"/>
        </w:rPr>
        <w:t xml:space="preserve">извлекать </w:t>
      </w:r>
      <w:r w:rsidRPr="006F7FA6">
        <w:rPr>
          <w:rFonts w:ascii="Times New Roman" w:eastAsia="SchoolBookSanPin" w:hAnsi="Times New Roman"/>
          <w:position w:val="1"/>
          <w:sz w:val="28"/>
          <w:szCs w:val="28"/>
          <w:lang w:val="ru-RU"/>
        </w:rPr>
        <w:t xml:space="preserve">информацию из адаптированных источников, публикаций СМИ </w:t>
      </w:r>
      <w:r w:rsidRPr="006F7FA6">
        <w:rPr>
          <w:rFonts w:ascii="Times New Roman" w:eastAsia="SchoolBookSanPin" w:hAnsi="Times New Roman"/>
          <w:position w:val="1"/>
          <w:sz w:val="28"/>
          <w:szCs w:val="28"/>
          <w:lang w:val="ru-RU"/>
        </w:rPr>
        <w:br/>
        <w:t>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position w:val="1"/>
          <w:sz w:val="28"/>
          <w:szCs w:val="28"/>
          <w:lang w:val="ru-RU"/>
        </w:rPr>
        <w:t xml:space="preserve">анализировать, обобщать, систематизировать </w:t>
      </w:r>
      <w:r w:rsidRPr="006F7FA6">
        <w:rPr>
          <w:rFonts w:ascii="Times New Roman" w:eastAsia="SchoolBookSanPin" w:hAnsi="Times New Roman"/>
          <w:position w:val="1"/>
          <w:sz w:val="28"/>
          <w:szCs w:val="28"/>
          <w:lang w:val="ru-RU"/>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position w:val="1"/>
          <w:sz w:val="28"/>
          <w:szCs w:val="28"/>
          <w:lang w:val="ru-RU"/>
        </w:rPr>
        <w:t xml:space="preserve">оценивать </w:t>
      </w:r>
      <w:r w:rsidRPr="006F7FA6">
        <w:rPr>
          <w:rFonts w:ascii="Times New Roman" w:eastAsia="SchoolBookSanPin" w:hAnsi="Times New Roman"/>
          <w:position w:val="1"/>
          <w:sz w:val="28"/>
          <w:szCs w:val="28"/>
          <w:lang w:val="ru-RU"/>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position w:val="1"/>
          <w:sz w:val="28"/>
          <w:szCs w:val="28"/>
          <w:lang w:val="ru-RU"/>
        </w:rPr>
        <w:t xml:space="preserve">использовать </w:t>
      </w:r>
      <w:r w:rsidRPr="006F7FA6">
        <w:rPr>
          <w:rFonts w:ascii="Times New Roman" w:eastAsia="SchoolBookSanPin" w:hAnsi="Times New Roman"/>
          <w:position w:val="1"/>
          <w:sz w:val="28"/>
          <w:szCs w:val="28"/>
          <w:lang w:val="ru-RU"/>
        </w:rPr>
        <w:t xml:space="preserve">полученные знания в практической деятельности </w:t>
      </w:r>
      <w:r w:rsidRPr="006F7FA6">
        <w:rPr>
          <w:rFonts w:ascii="Times New Roman" w:eastAsia="SchoolBookSanPin" w:hAnsi="Times New Roman"/>
          <w:position w:val="1"/>
          <w:sz w:val="28"/>
          <w:szCs w:val="28"/>
          <w:lang w:val="ru-RU"/>
        </w:rPr>
        <w:br/>
        <w:t>для выстраивания собственного поведения с позиции здорового образа жизни;</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position w:val="1"/>
          <w:sz w:val="28"/>
          <w:szCs w:val="28"/>
          <w:lang w:val="ru-RU"/>
        </w:rPr>
        <w:t xml:space="preserve">осуществлять </w:t>
      </w:r>
      <w:r w:rsidRPr="006F7FA6">
        <w:rPr>
          <w:rFonts w:ascii="Times New Roman" w:eastAsia="SchoolBookSanPin" w:hAnsi="Times New Roman"/>
          <w:position w:val="1"/>
          <w:sz w:val="28"/>
          <w:szCs w:val="28"/>
          <w:lang w:val="ru-RU"/>
        </w:rPr>
        <w:t xml:space="preserve">совместную деятельность с людьми другой национальной </w:t>
      </w:r>
      <w:r w:rsidRPr="006F7FA6">
        <w:rPr>
          <w:rFonts w:ascii="Times New Roman" w:eastAsia="SchoolBookSanPin" w:hAnsi="Times New Roman"/>
          <w:position w:val="1"/>
          <w:sz w:val="28"/>
          <w:szCs w:val="28"/>
          <w:lang w:val="ru-RU"/>
        </w:rPr>
        <w:br/>
        <w:t>и религиозной принадлежности на основе веротерпимости</w:t>
      </w:r>
      <w:r w:rsidRPr="006F7FA6">
        <w:rPr>
          <w:rFonts w:ascii="Times New Roman" w:eastAsia="SchoolBookSanPin" w:hAnsi="Times New Roman"/>
          <w:sz w:val="28"/>
          <w:szCs w:val="28"/>
          <w:lang w:val="ru-RU"/>
        </w:rPr>
        <w:t xml:space="preserve"> и взаимопонимания между людьми разных культур.</w:t>
      </w:r>
    </w:p>
    <w:p w:rsidR="00134744" w:rsidRPr="006F7FA6" w:rsidRDefault="00113FC4" w:rsidP="007D5CB0">
      <w:pPr>
        <w:spacing w:after="0" w:line="240" w:lineRule="auto"/>
        <w:ind w:firstLine="709"/>
        <w:jc w:val="both"/>
        <w:rPr>
          <w:rFonts w:ascii="Times New Roman" w:eastAsia="OfficinaSansBoldITC" w:hAnsi="Times New Roman"/>
          <w:sz w:val="28"/>
          <w:szCs w:val="28"/>
          <w:lang w:val="ru-RU"/>
        </w:rPr>
      </w:pPr>
      <w:r w:rsidRPr="006F7FA6">
        <w:rPr>
          <w:rFonts w:ascii="Times New Roman" w:eastAsia="OfficinaSansBoldITC" w:hAnsi="Times New Roman"/>
          <w:sz w:val="28"/>
          <w:szCs w:val="28"/>
          <w:lang w:val="ru-RU"/>
        </w:rPr>
        <w:t>150.</w:t>
      </w:r>
      <w:r w:rsidR="00134744" w:rsidRPr="006F7FA6">
        <w:rPr>
          <w:rFonts w:ascii="Times New Roman" w:eastAsia="OfficinaSansBoldITC" w:hAnsi="Times New Roman"/>
          <w:sz w:val="28"/>
          <w:szCs w:val="28"/>
          <w:lang w:val="ru-RU"/>
        </w:rPr>
        <w:t>7.8.4. Человек в современном изменяющемся мире:</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осваивать и применять </w:t>
      </w:r>
      <w:r w:rsidRPr="006F7FA6">
        <w:rPr>
          <w:rFonts w:ascii="Times New Roman" w:eastAsia="SchoolBookSanPin" w:hAnsi="Times New Roman"/>
          <w:sz w:val="28"/>
          <w:szCs w:val="28"/>
          <w:lang w:val="ru-RU"/>
        </w:rPr>
        <w:t>знания об информационном обществе, глобализации, глобальных проблемах;</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характеризовать </w:t>
      </w:r>
      <w:r w:rsidRPr="006F7FA6">
        <w:rPr>
          <w:rFonts w:ascii="Times New Roman" w:eastAsia="SchoolBookSanPin" w:hAnsi="Times New Roman"/>
          <w:sz w:val="28"/>
          <w:szCs w:val="28"/>
          <w:lang w:val="ru-RU"/>
        </w:rPr>
        <w:t>сущность информационного общества; здоровый образ жизни; глобализацию как важный общемировой интеграционный процесс;</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приводить примеры </w:t>
      </w:r>
      <w:r w:rsidRPr="006F7FA6">
        <w:rPr>
          <w:rFonts w:ascii="Times New Roman" w:eastAsia="SchoolBookSanPin" w:hAnsi="Times New Roman"/>
          <w:sz w:val="28"/>
          <w:szCs w:val="28"/>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sz w:val="28"/>
          <w:szCs w:val="28"/>
          <w:lang w:val="ru-RU"/>
        </w:rPr>
        <w:t xml:space="preserve">сравнивать </w:t>
      </w:r>
      <w:r w:rsidRPr="006F7FA6">
        <w:rPr>
          <w:rFonts w:ascii="Times New Roman" w:eastAsia="SchoolBookSanPin" w:hAnsi="Times New Roman"/>
          <w:sz w:val="28"/>
          <w:szCs w:val="28"/>
          <w:lang w:val="ru-RU"/>
        </w:rPr>
        <w:t>требования к современным профессиям;</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position w:val="1"/>
          <w:sz w:val="28"/>
          <w:szCs w:val="28"/>
          <w:lang w:val="ru-RU"/>
        </w:rPr>
        <w:lastRenderedPageBreak/>
        <w:t xml:space="preserve">устанавливать и объяснять </w:t>
      </w:r>
      <w:r w:rsidRPr="006F7FA6">
        <w:rPr>
          <w:rFonts w:ascii="Times New Roman" w:eastAsia="SchoolBookSanPin" w:hAnsi="Times New Roman"/>
          <w:position w:val="1"/>
          <w:sz w:val="28"/>
          <w:szCs w:val="28"/>
          <w:lang w:val="ru-RU"/>
        </w:rPr>
        <w:t>причины и последствия глобализации;</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position w:val="1"/>
          <w:sz w:val="28"/>
          <w:szCs w:val="28"/>
          <w:lang w:val="ru-RU"/>
        </w:rPr>
        <w:t xml:space="preserve">использовать </w:t>
      </w:r>
      <w:r w:rsidRPr="006F7FA6">
        <w:rPr>
          <w:rFonts w:ascii="Times New Roman" w:eastAsia="SchoolBookSanPin" w:hAnsi="Times New Roman"/>
          <w:position w:val="1"/>
          <w:sz w:val="28"/>
          <w:szCs w:val="28"/>
          <w:lang w:val="ru-RU"/>
        </w:rPr>
        <w:t xml:space="preserve">полученные знания о современном обществе для решения познавательных задач и анализа ситуаций, включающих объяснение (устное </w:t>
      </w:r>
      <w:r w:rsidRPr="006F7FA6">
        <w:rPr>
          <w:rFonts w:ascii="Times New Roman" w:eastAsia="SchoolBookSanPin" w:hAnsi="Times New Roman"/>
          <w:position w:val="1"/>
          <w:sz w:val="28"/>
          <w:szCs w:val="28"/>
          <w:lang w:val="ru-RU"/>
        </w:rPr>
        <w:br/>
        <w:t>и письменное) важности здорового образа жизни, связи здоровья и спорта в жизни человека;</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position w:val="1"/>
          <w:sz w:val="28"/>
          <w:szCs w:val="28"/>
          <w:lang w:val="ru-RU"/>
        </w:rPr>
        <w:t xml:space="preserve">определять и аргументировать </w:t>
      </w:r>
      <w:r w:rsidRPr="006F7FA6">
        <w:rPr>
          <w:rFonts w:ascii="Times New Roman" w:eastAsia="SchoolBookSanPin" w:hAnsi="Times New Roman"/>
          <w:position w:val="1"/>
          <w:sz w:val="28"/>
          <w:szCs w:val="28"/>
          <w:lang w:val="ru-RU"/>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position w:val="1"/>
          <w:sz w:val="28"/>
          <w:szCs w:val="28"/>
          <w:lang w:val="ru-RU"/>
        </w:rPr>
        <w:t xml:space="preserve">решать </w:t>
      </w:r>
      <w:r w:rsidRPr="006F7FA6">
        <w:rPr>
          <w:rFonts w:ascii="Times New Roman" w:eastAsia="SchoolBookSanPin" w:hAnsi="Times New Roman"/>
          <w:position w:val="1"/>
          <w:sz w:val="28"/>
          <w:szCs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34744" w:rsidRPr="006F7FA6" w:rsidRDefault="00134744" w:rsidP="007D5CB0">
      <w:pPr>
        <w:spacing w:after="0" w:line="240" w:lineRule="auto"/>
        <w:ind w:firstLine="709"/>
        <w:jc w:val="both"/>
        <w:rPr>
          <w:rFonts w:ascii="Times New Roman" w:eastAsia="SchoolBookSanPin" w:hAnsi="Times New Roman"/>
          <w:sz w:val="28"/>
          <w:szCs w:val="28"/>
          <w:lang w:val="ru-RU"/>
        </w:rPr>
      </w:pPr>
      <w:r w:rsidRPr="006F7FA6">
        <w:rPr>
          <w:rFonts w:ascii="Times New Roman" w:eastAsia="SchoolBookSanPin" w:hAnsi="Times New Roman"/>
          <w:bCs/>
          <w:position w:val="1"/>
          <w:sz w:val="28"/>
          <w:szCs w:val="28"/>
          <w:lang w:val="ru-RU"/>
        </w:rPr>
        <w:t xml:space="preserve">осуществлять </w:t>
      </w:r>
      <w:r w:rsidRPr="006F7FA6">
        <w:rPr>
          <w:rFonts w:ascii="Times New Roman" w:eastAsia="SchoolBookSanPin" w:hAnsi="Times New Roman"/>
          <w:position w:val="1"/>
          <w:sz w:val="28"/>
          <w:szCs w:val="28"/>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34744" w:rsidRPr="006F7FA6" w:rsidRDefault="00134744" w:rsidP="007D5CB0">
      <w:pPr>
        <w:spacing w:after="0" w:line="240" w:lineRule="auto"/>
        <w:ind w:firstLine="709"/>
        <w:jc w:val="both"/>
        <w:rPr>
          <w:rFonts w:ascii="Times New Roman" w:eastAsia="SchoolBookSanPin" w:hAnsi="Times New Roman"/>
          <w:position w:val="1"/>
          <w:sz w:val="28"/>
          <w:szCs w:val="28"/>
          <w:lang w:val="ru-RU"/>
        </w:rPr>
      </w:pPr>
      <w:r w:rsidRPr="006F7FA6">
        <w:rPr>
          <w:rFonts w:ascii="Times New Roman" w:eastAsia="SchoolBookSanPin" w:hAnsi="Times New Roman"/>
          <w:bCs/>
          <w:position w:val="1"/>
          <w:sz w:val="28"/>
          <w:szCs w:val="28"/>
          <w:lang w:val="ru-RU"/>
        </w:rPr>
        <w:t xml:space="preserve">осуществлять поиск и извлечение </w:t>
      </w:r>
      <w:r w:rsidRPr="006F7FA6">
        <w:rPr>
          <w:rFonts w:ascii="Times New Roman" w:eastAsia="SchoolBookSanPin" w:hAnsi="Times New Roman"/>
          <w:position w:val="1"/>
          <w:sz w:val="28"/>
          <w:szCs w:val="28"/>
          <w:lang w:val="ru-RU"/>
        </w:rPr>
        <w:t>социальной информации</w:t>
      </w:r>
      <w:r w:rsidRPr="006F7FA6">
        <w:rPr>
          <w:rFonts w:ascii="Times New Roman" w:eastAsia="SchoolBookSanPin" w:hAnsi="Times New Roman"/>
          <w:sz w:val="28"/>
          <w:szCs w:val="28"/>
          <w:lang w:val="ru-RU"/>
        </w:rPr>
        <w:t xml:space="preserve"> (</w:t>
      </w:r>
      <w:r w:rsidRPr="006F7FA6">
        <w:rPr>
          <w:rFonts w:ascii="Times New Roman" w:eastAsia="SchoolBookSanPin" w:hAnsi="Times New Roman"/>
          <w:position w:val="1"/>
          <w:sz w:val="28"/>
          <w:szCs w:val="28"/>
          <w:lang w:val="ru-RU"/>
        </w:rPr>
        <w:t xml:space="preserve">текстовой, графической, аудиовизуальной) из различных источников о глобализации </w:t>
      </w:r>
      <w:r w:rsidRPr="006F7FA6">
        <w:rPr>
          <w:rFonts w:ascii="Times New Roman" w:eastAsia="SchoolBookSanPin" w:hAnsi="Times New Roman"/>
          <w:position w:val="1"/>
          <w:sz w:val="28"/>
          <w:szCs w:val="28"/>
          <w:lang w:val="ru-RU"/>
        </w:rPr>
        <w:br/>
        <w:t>и её последствиях; о роли непрерывного образования в современном обществе.</w:t>
      </w:r>
    </w:p>
    <w:p w:rsidR="00AC23E7" w:rsidRDefault="00AC23E7" w:rsidP="007D5CB0">
      <w:pPr>
        <w:spacing w:after="0" w:line="360" w:lineRule="auto"/>
        <w:ind w:firstLine="709"/>
        <w:jc w:val="both"/>
        <w:rPr>
          <w:rFonts w:ascii="Times New Roman" w:eastAsia="SchoolBookSanPin" w:hAnsi="Times New Roman"/>
          <w:position w:val="1"/>
          <w:sz w:val="24"/>
          <w:szCs w:val="24"/>
          <w:lang w:val="ru-RU"/>
        </w:rPr>
      </w:pPr>
    </w:p>
    <w:p w:rsidR="00134744" w:rsidRPr="00C12F62" w:rsidRDefault="001734DC" w:rsidP="001734DC">
      <w:pPr>
        <w:pStyle w:val="1"/>
        <w:pBdr>
          <w:bottom w:val="none" w:sz="0" w:space="0" w:color="auto"/>
        </w:pBdr>
        <w:spacing w:before="0" w:line="240" w:lineRule="auto"/>
        <w:jc w:val="center"/>
        <w:rPr>
          <w:szCs w:val="28"/>
          <w:lang w:val="ru-RU"/>
        </w:rPr>
      </w:pPr>
      <w:r>
        <w:rPr>
          <w:rFonts w:eastAsia="SchoolBookSanPin"/>
          <w:szCs w:val="28"/>
          <w:lang w:val="ru-RU"/>
        </w:rPr>
        <w:t>151</w:t>
      </w:r>
      <w:r w:rsidR="00113FC4" w:rsidRPr="00C12F62">
        <w:rPr>
          <w:rFonts w:eastAsia="SchoolBookSanPin"/>
          <w:szCs w:val="28"/>
          <w:lang w:val="ru-RU"/>
        </w:rPr>
        <w:t>.</w:t>
      </w:r>
      <w:r w:rsidR="00134744" w:rsidRPr="00C12F62">
        <w:rPr>
          <w:rFonts w:eastAsia="SchoolBookSanPin"/>
          <w:szCs w:val="28"/>
          <w:lang w:val="ru-RU"/>
        </w:rPr>
        <w:t> Федеральная рабочая программа по учебному предмету «География».</w:t>
      </w:r>
    </w:p>
    <w:p w:rsidR="00134744" w:rsidRPr="00C12F62" w:rsidRDefault="00113FC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151.</w:t>
      </w:r>
      <w:r w:rsidR="00CE2E37" w:rsidRPr="00C12F62">
        <w:rPr>
          <w:rFonts w:ascii="Times New Roman" w:eastAsia="SchoolBookSanPin" w:hAnsi="Times New Roman"/>
          <w:sz w:val="28"/>
          <w:szCs w:val="28"/>
          <w:lang w:val="ru-RU"/>
        </w:rPr>
        <w:t>1</w:t>
      </w:r>
      <w:r w:rsidR="00134744" w:rsidRPr="00C12F62">
        <w:rPr>
          <w:rFonts w:ascii="Times New Roman" w:eastAsia="SchoolBookSanPin" w:hAnsi="Times New Roman"/>
          <w:sz w:val="28"/>
          <w:szCs w:val="28"/>
          <w:lang w:val="ru-RU"/>
        </w:rPr>
        <w:t>.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34744" w:rsidRPr="00C12F62" w:rsidRDefault="00113FC4" w:rsidP="007D5CB0">
      <w:pPr>
        <w:spacing w:after="0" w:line="240" w:lineRule="auto"/>
        <w:ind w:firstLine="709"/>
        <w:jc w:val="both"/>
        <w:rPr>
          <w:rFonts w:ascii="Times New Roman" w:eastAsia="OfficinaSansBoldITC" w:hAnsi="Times New Roman"/>
          <w:b/>
          <w:sz w:val="28"/>
          <w:szCs w:val="28"/>
          <w:lang w:val="ru-RU"/>
        </w:rPr>
      </w:pPr>
      <w:r w:rsidRPr="00C12F62">
        <w:rPr>
          <w:rFonts w:ascii="Times New Roman" w:eastAsia="SchoolBookSanPin" w:hAnsi="Times New Roman"/>
          <w:sz w:val="28"/>
          <w:szCs w:val="28"/>
          <w:lang w:val="ru-RU"/>
        </w:rPr>
        <w:t>151.</w:t>
      </w:r>
      <w:r w:rsidR="00134744" w:rsidRPr="00C12F62">
        <w:rPr>
          <w:rFonts w:ascii="Times New Roman" w:eastAsia="SchoolBookSanPin" w:hAnsi="Times New Roman"/>
          <w:sz w:val="28"/>
          <w:szCs w:val="28"/>
          <w:lang w:val="ru-RU"/>
        </w:rPr>
        <w:t>2. </w:t>
      </w:r>
      <w:r w:rsidR="00134744" w:rsidRPr="00C12F62">
        <w:rPr>
          <w:rFonts w:ascii="Times New Roman" w:eastAsia="OfficinaSansBoldITC" w:hAnsi="Times New Roman"/>
          <w:b/>
          <w:sz w:val="28"/>
          <w:szCs w:val="28"/>
          <w:lang w:val="ru-RU"/>
        </w:rPr>
        <w:t>Пояснительная записка.</w:t>
      </w:r>
    </w:p>
    <w:p w:rsidR="00134744" w:rsidRPr="00C12F62" w:rsidRDefault="00113FC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151.</w:t>
      </w:r>
      <w:r w:rsidR="00134744" w:rsidRPr="00C12F62">
        <w:rPr>
          <w:rFonts w:ascii="Times New Roman" w:eastAsia="SchoolBookSanPin" w:hAnsi="Times New Roman"/>
          <w:sz w:val="28"/>
          <w:szCs w:val="28"/>
          <w:lang w:val="ru-RU"/>
        </w:rPr>
        <w:t xml:space="preserve">2.1. Программа по географии составлена на основе требований </w:t>
      </w:r>
      <w:r w:rsidR="00134744" w:rsidRPr="00C12F62">
        <w:rPr>
          <w:rFonts w:ascii="Times New Roman" w:eastAsia="SchoolBookSanPin" w:hAnsi="Times New Roman"/>
          <w:sz w:val="28"/>
          <w:szCs w:val="28"/>
          <w:lang w:val="ru-RU"/>
        </w:rPr>
        <w:br/>
        <w:t xml:space="preserve">к результатам освоения ООП ООО, представленных в ФГОС ООО, а также </w:t>
      </w:r>
      <w:r w:rsidR="00134744" w:rsidRPr="00C12F62">
        <w:rPr>
          <w:rFonts w:ascii="Times New Roman" w:eastAsia="SchoolBookSanPin" w:hAnsi="Times New Roman"/>
          <w:sz w:val="28"/>
          <w:szCs w:val="28"/>
          <w:lang w:val="ru-RU"/>
        </w:rPr>
        <w:b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134744" w:rsidRPr="00C12F62" w:rsidRDefault="00113FC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151.</w:t>
      </w:r>
      <w:r w:rsidR="00134744" w:rsidRPr="00C12F62">
        <w:rPr>
          <w:rFonts w:ascii="Times New Roman" w:eastAsia="SchoolBookSanPin" w:hAnsi="Times New Roman"/>
          <w:sz w:val="28"/>
          <w:szCs w:val="28"/>
          <w:lang w:val="ru-RU"/>
        </w:rPr>
        <w:t>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134744" w:rsidRPr="00C12F62" w:rsidRDefault="00113FC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151.</w:t>
      </w:r>
      <w:r w:rsidR="00134744" w:rsidRPr="00C12F62">
        <w:rPr>
          <w:rFonts w:ascii="Times New Roman" w:eastAsia="SchoolBookSanPin" w:hAnsi="Times New Roman"/>
          <w:sz w:val="28"/>
          <w:szCs w:val="28"/>
          <w:lang w:val="ru-RU"/>
        </w:rPr>
        <w:t>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w:t>
      </w:r>
      <w:r w:rsidR="001734DC">
        <w:rPr>
          <w:rFonts w:ascii="Times New Roman" w:eastAsia="SchoolBookSanPin" w:hAnsi="Times New Roman"/>
          <w:sz w:val="28"/>
          <w:szCs w:val="28"/>
          <w:lang w:val="ru-RU"/>
        </w:rPr>
        <w:t xml:space="preserve"> </w:t>
      </w:r>
      <w:r w:rsidR="00134744" w:rsidRPr="00C12F62">
        <w:rPr>
          <w:rFonts w:ascii="Times New Roman" w:eastAsia="SchoolBookSanPin" w:hAnsi="Times New Roman"/>
          <w:sz w:val="28"/>
          <w:szCs w:val="28"/>
          <w:lang w:val="ru-RU"/>
        </w:rP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34744" w:rsidRPr="00C12F62" w:rsidRDefault="00113FC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151.</w:t>
      </w:r>
      <w:r w:rsidR="00134744" w:rsidRPr="00C12F62">
        <w:rPr>
          <w:rFonts w:ascii="Times New Roman" w:eastAsia="SchoolBookSanPin" w:hAnsi="Times New Roman"/>
          <w:sz w:val="28"/>
          <w:szCs w:val="28"/>
          <w:lang w:val="ru-RU"/>
        </w:rPr>
        <w:t xml:space="preserve">2.4. География ‒ предмет, формирующий у обучающихся систему </w:t>
      </w:r>
      <w:r w:rsidR="00134744" w:rsidRPr="00C12F62">
        <w:rPr>
          <w:rFonts w:ascii="Times New Roman" w:eastAsia="SchoolBookSanPin" w:hAnsi="Times New Roman"/>
          <w:sz w:val="28"/>
          <w:szCs w:val="28"/>
          <w:lang w:val="ru-RU"/>
        </w:rPr>
        <w:lastRenderedPageBreak/>
        <w:t xml:space="preserve">комплексных социально ориентированных знаний о Земле как планете людей, </w:t>
      </w:r>
      <w:r w:rsidR="00134744" w:rsidRPr="00C12F62">
        <w:rPr>
          <w:rFonts w:ascii="Times New Roman" w:eastAsia="SchoolBookSanPin" w:hAnsi="Times New Roman"/>
          <w:sz w:val="28"/>
          <w:szCs w:val="28"/>
          <w:lang w:val="ru-RU"/>
        </w:rPr>
        <w:br/>
        <w:t xml:space="preserve">об основных закономерностях развития природы, о размещении населения </w:t>
      </w:r>
      <w:r w:rsidR="00134744" w:rsidRPr="00C12F62">
        <w:rPr>
          <w:rFonts w:ascii="Times New Roman" w:eastAsia="SchoolBookSanPin" w:hAnsi="Times New Roman"/>
          <w:sz w:val="28"/>
          <w:szCs w:val="28"/>
          <w:lang w:val="ru-RU"/>
        </w:rPr>
        <w:br/>
        <w:t>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134744" w:rsidRPr="00C12F62" w:rsidRDefault="00113FC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151.</w:t>
      </w:r>
      <w:r w:rsidR="00134744" w:rsidRPr="00C12F62">
        <w:rPr>
          <w:rFonts w:ascii="Times New Roman" w:eastAsia="SchoolBookSanPin" w:hAnsi="Times New Roman"/>
          <w:sz w:val="28"/>
          <w:szCs w:val="28"/>
          <w:lang w:val="ru-RU"/>
        </w:rPr>
        <w:t>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34744" w:rsidRPr="00C12F62" w:rsidRDefault="00113FC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151.</w:t>
      </w:r>
      <w:r w:rsidR="00134744" w:rsidRPr="00C12F62">
        <w:rPr>
          <w:rFonts w:ascii="Times New Roman" w:eastAsia="SchoolBookSanPin" w:hAnsi="Times New Roman"/>
          <w:sz w:val="28"/>
          <w:szCs w:val="28"/>
          <w:lang w:val="ru-RU"/>
        </w:rPr>
        <w:t>2.6.  Изучение географии в общем образовании направлено на достижение следующих целей:</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 xml:space="preserve">формирование географических знаний и умений, необходимых </w:t>
      </w:r>
      <w:r w:rsidRPr="00C12F62">
        <w:rPr>
          <w:rFonts w:ascii="Times New Roman" w:eastAsia="SchoolBookSanPin" w:hAnsi="Times New Roman"/>
          <w:sz w:val="28"/>
          <w:szCs w:val="28"/>
          <w:lang w:val="ru-RU"/>
        </w:rPr>
        <w:br/>
        <w:t>для продолжения образования по направлениям подготовки (специальностям), требующим наличия серьёзной базы географических знаний.</w:t>
      </w:r>
    </w:p>
    <w:p w:rsidR="00134744" w:rsidRPr="00C12F62" w:rsidRDefault="00113FC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151.</w:t>
      </w:r>
      <w:r w:rsidR="00134744" w:rsidRPr="00C12F62">
        <w:rPr>
          <w:rFonts w:ascii="Times New Roman" w:eastAsia="SchoolBookSanPin" w:hAnsi="Times New Roman"/>
          <w:sz w:val="28"/>
          <w:szCs w:val="28"/>
          <w:lang w:val="ru-RU"/>
        </w:rPr>
        <w:t>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134744" w:rsidRPr="00C12F62" w:rsidRDefault="00113FC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151.</w:t>
      </w:r>
      <w:r w:rsidR="00134744" w:rsidRPr="00C12F62">
        <w:rPr>
          <w:rFonts w:ascii="Times New Roman" w:eastAsia="SchoolBookSanPin" w:hAnsi="Times New Roman"/>
          <w:sz w:val="28"/>
          <w:szCs w:val="28"/>
          <w:lang w:val="ru-RU"/>
        </w:rPr>
        <w:t xml:space="preserve">2.8. Общее число часов, рекомендованных для изучения географии – </w:t>
      </w:r>
      <w:r w:rsidR="00134744" w:rsidRPr="00C12F62">
        <w:rPr>
          <w:rFonts w:ascii="Times New Roman" w:eastAsia="SchoolBookSanPin" w:hAnsi="Times New Roman"/>
          <w:sz w:val="28"/>
          <w:szCs w:val="28"/>
          <w:lang w:val="ru-RU"/>
        </w:rPr>
        <w:br/>
        <w:t>272 часа: по одному часу в неделю в 5 и 6 классах и по 2 часа в 7, 8 и 9 классах.</w:t>
      </w:r>
    </w:p>
    <w:p w:rsidR="00134744" w:rsidRPr="00CC052E" w:rsidRDefault="00113FC4" w:rsidP="001734DC">
      <w:pPr>
        <w:spacing w:before="240" w:after="0" w:line="240" w:lineRule="auto"/>
        <w:ind w:firstLine="709"/>
        <w:jc w:val="both"/>
        <w:rPr>
          <w:rFonts w:ascii="Times New Roman" w:eastAsia="OfficinaSansBoldITC" w:hAnsi="Times New Roman"/>
          <w:b/>
          <w:sz w:val="28"/>
          <w:szCs w:val="28"/>
          <w:lang w:val="ru-RU"/>
        </w:rPr>
      </w:pPr>
      <w:r w:rsidRPr="00C12F62">
        <w:rPr>
          <w:rFonts w:ascii="Times New Roman" w:eastAsia="SchoolBookSanPin" w:hAnsi="Times New Roman"/>
          <w:sz w:val="28"/>
          <w:szCs w:val="28"/>
          <w:lang w:val="ru-RU"/>
        </w:rPr>
        <w:t>151.</w:t>
      </w:r>
      <w:r w:rsidR="00134744" w:rsidRPr="00C12F62">
        <w:rPr>
          <w:rFonts w:ascii="Times New Roman" w:eastAsia="OfficinaSansBoldITC" w:hAnsi="Times New Roman"/>
          <w:sz w:val="28"/>
          <w:szCs w:val="28"/>
          <w:lang w:val="ru-RU"/>
        </w:rPr>
        <w:t>3. </w:t>
      </w:r>
      <w:r w:rsidR="00134744" w:rsidRPr="00CC052E">
        <w:rPr>
          <w:rFonts w:ascii="Times New Roman" w:eastAsia="OfficinaSansBoldITC" w:hAnsi="Times New Roman"/>
          <w:b/>
          <w:sz w:val="28"/>
          <w:szCs w:val="28"/>
          <w:lang w:val="ru-RU"/>
        </w:rPr>
        <w:t>Содержание обучения географии в 5 классе.</w:t>
      </w:r>
    </w:p>
    <w:p w:rsidR="00134744" w:rsidRPr="00C12F62" w:rsidRDefault="00113FC4" w:rsidP="007D5CB0">
      <w:pPr>
        <w:spacing w:after="0" w:line="240" w:lineRule="auto"/>
        <w:ind w:firstLine="709"/>
        <w:jc w:val="both"/>
        <w:rPr>
          <w:rFonts w:ascii="Times New Roman" w:eastAsia="OfficinaSansBoldITC" w:hAnsi="Times New Roman"/>
          <w:sz w:val="28"/>
          <w:szCs w:val="28"/>
          <w:lang w:val="ru-RU"/>
        </w:rPr>
      </w:pPr>
      <w:r w:rsidRPr="00C12F62">
        <w:rPr>
          <w:rFonts w:ascii="Times New Roman" w:eastAsia="SchoolBookSanPin" w:hAnsi="Times New Roman"/>
          <w:sz w:val="28"/>
          <w:szCs w:val="28"/>
          <w:lang w:val="ru-RU"/>
        </w:rPr>
        <w:t>151.</w:t>
      </w:r>
      <w:r w:rsidR="00134744" w:rsidRPr="00C12F62">
        <w:rPr>
          <w:rFonts w:ascii="Times New Roman" w:eastAsia="OfficinaSansBoldITC" w:hAnsi="Times New Roman"/>
          <w:sz w:val="28"/>
          <w:szCs w:val="28"/>
          <w:lang w:val="ru-RU"/>
        </w:rPr>
        <w:t>3.1. Географическое изучение Земли.</w:t>
      </w:r>
    </w:p>
    <w:p w:rsidR="00134744" w:rsidRPr="00C12F62" w:rsidRDefault="00113FC4" w:rsidP="007D5CB0">
      <w:pPr>
        <w:spacing w:after="0" w:line="240" w:lineRule="auto"/>
        <w:ind w:firstLine="709"/>
        <w:jc w:val="both"/>
        <w:rPr>
          <w:rFonts w:ascii="Times New Roman" w:eastAsia="OfficinaSansBoldITC" w:hAnsi="Times New Roman"/>
          <w:sz w:val="28"/>
          <w:szCs w:val="28"/>
          <w:lang w:val="ru-RU"/>
        </w:rPr>
      </w:pPr>
      <w:r w:rsidRPr="00C12F62">
        <w:rPr>
          <w:rFonts w:ascii="Times New Roman" w:eastAsia="SchoolBookSanPin" w:hAnsi="Times New Roman"/>
          <w:sz w:val="28"/>
          <w:szCs w:val="28"/>
          <w:lang w:val="ru-RU"/>
        </w:rPr>
        <w:lastRenderedPageBreak/>
        <w:t>151.</w:t>
      </w:r>
      <w:r w:rsidR="00134744" w:rsidRPr="00C12F62">
        <w:rPr>
          <w:rFonts w:ascii="Times New Roman" w:eastAsia="OfficinaSansBoldITC" w:hAnsi="Times New Roman"/>
          <w:sz w:val="28"/>
          <w:szCs w:val="28"/>
          <w:lang w:val="ru-RU"/>
        </w:rPr>
        <w:t>3.1.1. Введение. География ‒ наука о планете Земля.</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 xml:space="preserve">Что изучает география? Географические объекты, процессы и явления. </w:t>
      </w:r>
      <w:r w:rsidRPr="00C12F62">
        <w:rPr>
          <w:rFonts w:ascii="Times New Roman" w:eastAsia="SchoolBookSanPin" w:hAnsi="Times New Roman"/>
          <w:sz w:val="28"/>
          <w:szCs w:val="28"/>
          <w:lang w:val="ru-RU"/>
        </w:rPr>
        <w:br/>
        <w:t>Как география изучает объекты, процессы и явления. Географические методы изучения объектов и явлений. Древо географических наук.</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OfficinaSansBoldITC" w:hAnsi="Times New Roman"/>
          <w:sz w:val="28"/>
          <w:szCs w:val="28"/>
          <w:lang w:val="ru-RU"/>
        </w:rPr>
        <w:t>Практическая работа. «</w:t>
      </w:r>
      <w:r w:rsidRPr="00C12F62">
        <w:rPr>
          <w:rFonts w:ascii="Times New Roman" w:eastAsia="SchoolBookSanPin" w:hAnsi="Times New Roman"/>
          <w:sz w:val="28"/>
          <w:szCs w:val="28"/>
          <w:lang w:val="ru-RU"/>
        </w:rPr>
        <w:t>Организация фенологических наблюдений в природе: планирование, участие в групповой работе, форма систематизации данных».</w:t>
      </w:r>
    </w:p>
    <w:p w:rsidR="00134744" w:rsidRPr="00C12F62" w:rsidRDefault="00113FC4" w:rsidP="007D5CB0">
      <w:pPr>
        <w:spacing w:after="0" w:line="240" w:lineRule="auto"/>
        <w:ind w:firstLine="709"/>
        <w:jc w:val="both"/>
        <w:rPr>
          <w:rFonts w:ascii="Times New Roman" w:eastAsia="OfficinaSansBoldITC" w:hAnsi="Times New Roman"/>
          <w:sz w:val="28"/>
          <w:szCs w:val="28"/>
          <w:lang w:val="ru-RU"/>
        </w:rPr>
      </w:pPr>
      <w:r w:rsidRPr="00C12F62">
        <w:rPr>
          <w:rFonts w:ascii="Times New Roman" w:eastAsia="OfficinaSansBoldITC" w:hAnsi="Times New Roman"/>
          <w:sz w:val="28"/>
          <w:szCs w:val="28"/>
          <w:lang w:val="ru-RU"/>
        </w:rPr>
        <w:t>151.</w:t>
      </w:r>
      <w:r w:rsidR="00134744" w:rsidRPr="00C12F62">
        <w:rPr>
          <w:rFonts w:ascii="Times New Roman" w:eastAsia="OfficinaSansBoldITC" w:hAnsi="Times New Roman"/>
          <w:sz w:val="28"/>
          <w:szCs w:val="28"/>
          <w:lang w:val="ru-RU"/>
        </w:rPr>
        <w:t>3.1.2. История географических открытий.</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 xml:space="preserve">Географические открытия </w:t>
      </w:r>
      <w:r w:rsidRPr="00C12F62">
        <w:rPr>
          <w:rFonts w:ascii="Times New Roman" w:eastAsia="SchoolBookSanPin" w:hAnsi="Times New Roman"/>
          <w:sz w:val="28"/>
          <w:szCs w:val="28"/>
        </w:rPr>
        <w:t>XVII</w:t>
      </w:r>
      <w:r w:rsidRPr="00C12F62">
        <w:rPr>
          <w:rFonts w:ascii="Times New Roman" w:eastAsia="SchoolBookSanPin" w:hAnsi="Times New Roman"/>
          <w:sz w:val="28"/>
          <w:szCs w:val="28"/>
          <w:lang w:val="ru-RU"/>
        </w:rPr>
        <w:t>‒</w:t>
      </w:r>
      <w:r w:rsidRPr="00C12F62">
        <w:rPr>
          <w:rFonts w:ascii="Times New Roman" w:eastAsia="SchoolBookSanPin" w:hAnsi="Times New Roman"/>
          <w:sz w:val="28"/>
          <w:szCs w:val="28"/>
        </w:rPr>
        <w:t>XIX</w:t>
      </w:r>
      <w:r w:rsidRPr="00C12F62">
        <w:rPr>
          <w:rFonts w:ascii="Times New Roman" w:eastAsia="SchoolBookSanPin" w:hAnsi="Times New Roman"/>
          <w:sz w:val="28"/>
          <w:szCs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OfficinaSansBoldITC" w:hAnsi="Times New Roman"/>
          <w:sz w:val="28"/>
          <w:szCs w:val="28"/>
          <w:lang w:val="ru-RU"/>
        </w:rPr>
        <w:t>Практические работы: «</w:t>
      </w:r>
      <w:r w:rsidRPr="00C12F62">
        <w:rPr>
          <w:rFonts w:ascii="Times New Roman" w:eastAsia="SchoolBookSanPin" w:hAnsi="Times New Roman"/>
          <w:sz w:val="28"/>
          <w:szCs w:val="28"/>
          <w:lang w:val="ru-RU"/>
        </w:rPr>
        <w:t>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134744" w:rsidRPr="00C12F62" w:rsidRDefault="00113FC4" w:rsidP="007D5CB0">
      <w:pPr>
        <w:spacing w:after="0" w:line="240" w:lineRule="auto"/>
        <w:ind w:firstLine="709"/>
        <w:jc w:val="both"/>
        <w:rPr>
          <w:rFonts w:ascii="Times New Roman" w:eastAsia="OfficinaSansBoldITC" w:hAnsi="Times New Roman"/>
          <w:sz w:val="28"/>
          <w:szCs w:val="28"/>
          <w:lang w:val="ru-RU"/>
        </w:rPr>
      </w:pPr>
      <w:r w:rsidRPr="00C12F62">
        <w:rPr>
          <w:rFonts w:ascii="Times New Roman" w:eastAsia="OfficinaSansBoldITC" w:hAnsi="Times New Roman"/>
          <w:sz w:val="28"/>
          <w:szCs w:val="28"/>
          <w:lang w:val="ru-RU"/>
        </w:rPr>
        <w:t>151.</w:t>
      </w:r>
      <w:r w:rsidR="00134744" w:rsidRPr="00C12F62">
        <w:rPr>
          <w:rFonts w:ascii="Times New Roman" w:eastAsia="OfficinaSansBoldITC" w:hAnsi="Times New Roman"/>
          <w:sz w:val="28"/>
          <w:szCs w:val="28"/>
          <w:lang w:val="ru-RU"/>
        </w:rPr>
        <w:t>3.2. Изображения земной поверхности.</w:t>
      </w:r>
    </w:p>
    <w:p w:rsidR="00134744" w:rsidRPr="00C12F62" w:rsidRDefault="00113FC4" w:rsidP="007D5CB0">
      <w:pPr>
        <w:spacing w:after="0" w:line="240" w:lineRule="auto"/>
        <w:ind w:firstLine="709"/>
        <w:jc w:val="both"/>
        <w:rPr>
          <w:rFonts w:ascii="Times New Roman" w:eastAsia="OfficinaSansBoldITC" w:hAnsi="Times New Roman"/>
          <w:sz w:val="28"/>
          <w:szCs w:val="28"/>
          <w:lang w:val="ru-RU"/>
        </w:rPr>
      </w:pPr>
      <w:r w:rsidRPr="00C12F62">
        <w:rPr>
          <w:rFonts w:ascii="Times New Roman" w:eastAsia="OfficinaSansBoldITC" w:hAnsi="Times New Roman"/>
          <w:sz w:val="28"/>
          <w:szCs w:val="28"/>
          <w:lang w:val="ru-RU"/>
        </w:rPr>
        <w:t>151.</w:t>
      </w:r>
      <w:r w:rsidR="00134744" w:rsidRPr="00C12F62">
        <w:rPr>
          <w:rFonts w:ascii="Times New Roman" w:eastAsia="OfficinaSansBoldITC" w:hAnsi="Times New Roman"/>
          <w:sz w:val="28"/>
          <w:szCs w:val="28"/>
          <w:lang w:val="ru-RU"/>
        </w:rPr>
        <w:t>3.2.1. Планы местности.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OfficinaSansBoldITC" w:hAnsi="Times New Roman"/>
          <w:sz w:val="28"/>
          <w:szCs w:val="28"/>
          <w:lang w:val="ru-RU"/>
        </w:rPr>
        <w:t>Практические работы: «</w:t>
      </w:r>
      <w:r w:rsidRPr="00C12F62">
        <w:rPr>
          <w:rFonts w:ascii="Times New Roman" w:eastAsia="SchoolBookSanPin" w:hAnsi="Times New Roman"/>
          <w:sz w:val="28"/>
          <w:szCs w:val="28"/>
          <w:lang w:val="ru-RU"/>
        </w:rPr>
        <w:t>Определение направлений и расстояний по плану местности», «Составление описания маршрута по плану местности».</w:t>
      </w:r>
    </w:p>
    <w:p w:rsidR="00134744" w:rsidRPr="00C12F62" w:rsidRDefault="00113FC4" w:rsidP="007D5CB0">
      <w:pPr>
        <w:spacing w:after="0" w:line="240" w:lineRule="auto"/>
        <w:ind w:firstLine="709"/>
        <w:jc w:val="both"/>
        <w:rPr>
          <w:rFonts w:ascii="Times New Roman" w:eastAsia="OfficinaSansBoldITC" w:hAnsi="Times New Roman"/>
          <w:sz w:val="28"/>
          <w:szCs w:val="28"/>
          <w:lang w:val="ru-RU"/>
        </w:rPr>
      </w:pPr>
      <w:r w:rsidRPr="00C12F62">
        <w:rPr>
          <w:rFonts w:ascii="Times New Roman" w:eastAsia="OfficinaSansBoldITC" w:hAnsi="Times New Roman"/>
          <w:sz w:val="28"/>
          <w:szCs w:val="28"/>
          <w:lang w:val="ru-RU"/>
        </w:rPr>
        <w:t>151.</w:t>
      </w:r>
      <w:r w:rsidR="00134744" w:rsidRPr="00C12F62">
        <w:rPr>
          <w:rFonts w:ascii="Times New Roman" w:eastAsia="OfficinaSansBoldITC" w:hAnsi="Times New Roman"/>
          <w:sz w:val="28"/>
          <w:szCs w:val="28"/>
          <w:lang w:val="ru-RU"/>
        </w:rPr>
        <w:t>3.2.2. Географические карты.</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 xml:space="preserve">Искажения на карте. Линии градусной сети на картах. Определение </w:t>
      </w:r>
      <w:r w:rsidRPr="00C12F62">
        <w:rPr>
          <w:rFonts w:ascii="Times New Roman" w:eastAsia="SchoolBookSanPin" w:hAnsi="Times New Roman"/>
          <w:sz w:val="28"/>
          <w:szCs w:val="28"/>
          <w:lang w:val="ru-RU"/>
        </w:rPr>
        <w:lastRenderedPageBreak/>
        <w:t>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OfficinaSansBoldITC" w:hAnsi="Times New Roman"/>
          <w:sz w:val="28"/>
          <w:szCs w:val="28"/>
          <w:lang w:val="ru-RU"/>
        </w:rPr>
        <w:t>Практические работы: «</w:t>
      </w:r>
      <w:r w:rsidRPr="00C12F62">
        <w:rPr>
          <w:rFonts w:ascii="Times New Roman" w:eastAsia="SchoolBookSanPin" w:hAnsi="Times New Roman"/>
          <w:sz w:val="28"/>
          <w:szCs w:val="28"/>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r w:rsidR="001C2E4E" w:rsidRPr="00C12F62">
        <w:rPr>
          <w:rFonts w:ascii="Times New Roman" w:eastAsia="SchoolBookSanPin" w:hAnsi="Times New Roman"/>
          <w:sz w:val="28"/>
          <w:szCs w:val="28"/>
          <w:lang w:val="ru-RU"/>
        </w:rPr>
        <w:t>.</w:t>
      </w:r>
    </w:p>
    <w:p w:rsidR="00134744" w:rsidRPr="00C12F62" w:rsidRDefault="00113FC4" w:rsidP="007D5CB0">
      <w:pPr>
        <w:spacing w:after="0" w:line="240" w:lineRule="auto"/>
        <w:ind w:firstLine="709"/>
        <w:jc w:val="both"/>
        <w:rPr>
          <w:rFonts w:ascii="Times New Roman" w:eastAsia="OfficinaSansBoldITC" w:hAnsi="Times New Roman"/>
          <w:sz w:val="28"/>
          <w:szCs w:val="28"/>
          <w:lang w:val="ru-RU"/>
        </w:rPr>
      </w:pPr>
      <w:r w:rsidRPr="00C12F62">
        <w:rPr>
          <w:rFonts w:ascii="Times New Roman" w:eastAsia="OfficinaSansBoldITC" w:hAnsi="Times New Roman"/>
          <w:sz w:val="28"/>
          <w:szCs w:val="28"/>
          <w:lang w:val="ru-RU"/>
        </w:rPr>
        <w:t>151.</w:t>
      </w:r>
      <w:r w:rsidR="00134744" w:rsidRPr="00C12F62">
        <w:rPr>
          <w:rFonts w:ascii="Times New Roman" w:eastAsia="OfficinaSansBoldITC" w:hAnsi="Times New Roman"/>
          <w:sz w:val="28"/>
          <w:szCs w:val="28"/>
          <w:lang w:val="ru-RU"/>
        </w:rPr>
        <w:t>3.3. Земля ‒ планета Солнечной системы.</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Земля в Солнечной системе. Гипотезы возникновения Земли. Форма, размеры Земли, их географические следствия.</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Влияние Космоса на Землю и жизнь людей.</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OfficinaSansBoldITC" w:hAnsi="Times New Roman"/>
          <w:sz w:val="28"/>
          <w:szCs w:val="28"/>
          <w:lang w:val="ru-RU"/>
        </w:rPr>
        <w:t>Практическая работа «В</w:t>
      </w:r>
      <w:r w:rsidRPr="00C12F62">
        <w:rPr>
          <w:rFonts w:ascii="Times New Roman" w:eastAsia="SchoolBookSanPin" w:hAnsi="Times New Roman"/>
          <w:sz w:val="28"/>
          <w:szCs w:val="28"/>
          <w:lang w:val="ru-RU"/>
        </w:rPr>
        <w:t>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134744" w:rsidRPr="00C12F62" w:rsidRDefault="00113FC4" w:rsidP="007D5CB0">
      <w:pPr>
        <w:spacing w:after="0" w:line="240" w:lineRule="auto"/>
        <w:ind w:firstLine="709"/>
        <w:jc w:val="both"/>
        <w:rPr>
          <w:rFonts w:ascii="Times New Roman" w:eastAsia="OfficinaSansBoldITC" w:hAnsi="Times New Roman"/>
          <w:sz w:val="28"/>
          <w:szCs w:val="28"/>
          <w:lang w:val="ru-RU"/>
        </w:rPr>
      </w:pPr>
      <w:r w:rsidRPr="00C12F62">
        <w:rPr>
          <w:rFonts w:ascii="Times New Roman" w:eastAsia="OfficinaSansBoldITC" w:hAnsi="Times New Roman"/>
          <w:sz w:val="28"/>
          <w:szCs w:val="28"/>
          <w:lang w:val="ru-RU"/>
        </w:rPr>
        <w:t>151.</w:t>
      </w:r>
      <w:r w:rsidR="00134744" w:rsidRPr="00C12F62">
        <w:rPr>
          <w:rFonts w:ascii="Times New Roman" w:eastAsia="OfficinaSansBoldITC" w:hAnsi="Times New Roman"/>
          <w:sz w:val="28"/>
          <w:szCs w:val="28"/>
          <w:lang w:val="ru-RU"/>
        </w:rPr>
        <w:t>3.4. Оболочки Земли. Литосфера ‒ каменная оболочка Земли.</w:t>
      </w:r>
    </w:p>
    <w:p w:rsidR="00134744" w:rsidRPr="00C12F62" w:rsidRDefault="00113FC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151.</w:t>
      </w:r>
      <w:r w:rsidR="001C2E4E" w:rsidRPr="00C12F62">
        <w:rPr>
          <w:rFonts w:ascii="Times New Roman" w:eastAsia="SchoolBookSanPin" w:hAnsi="Times New Roman"/>
          <w:sz w:val="28"/>
          <w:szCs w:val="28"/>
          <w:lang w:val="ru-RU"/>
        </w:rPr>
        <w:t xml:space="preserve">3.4.1. </w:t>
      </w:r>
      <w:r w:rsidR="00134744" w:rsidRPr="00C12F62">
        <w:rPr>
          <w:rFonts w:ascii="Times New Roman" w:eastAsia="SchoolBookSanPin" w:hAnsi="Times New Roman"/>
          <w:sz w:val="28"/>
          <w:szCs w:val="28"/>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w:t>
      </w:r>
      <w:r w:rsidRPr="00C12F62">
        <w:rPr>
          <w:rFonts w:ascii="Times New Roman" w:eastAsia="SchoolBookSanPin" w:hAnsi="Times New Roman"/>
          <w:sz w:val="28"/>
          <w:szCs w:val="28"/>
          <w:lang w:val="ru-RU"/>
        </w:rPr>
        <w:br/>
        <w:t>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 xml:space="preserve">Человек и литосфера. Условия жизни человека в горах и на равнинах. Деятельность человека, преобразующая земную поверхность, и связанные </w:t>
      </w:r>
      <w:r w:rsidRPr="00C12F62">
        <w:rPr>
          <w:rFonts w:ascii="Times New Roman" w:eastAsia="SchoolBookSanPin" w:hAnsi="Times New Roman"/>
          <w:sz w:val="28"/>
          <w:szCs w:val="28"/>
          <w:lang w:val="ru-RU"/>
        </w:rPr>
        <w:br/>
        <w:t>с ней экологические проблемы.</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OfficinaSansBoldITC" w:hAnsi="Times New Roman"/>
          <w:sz w:val="28"/>
          <w:szCs w:val="28"/>
          <w:lang w:val="ru-RU"/>
        </w:rPr>
        <w:lastRenderedPageBreak/>
        <w:t>Практическая работа «</w:t>
      </w:r>
      <w:r w:rsidRPr="00C12F62">
        <w:rPr>
          <w:rFonts w:ascii="Times New Roman" w:eastAsia="SchoolBookSanPin" w:hAnsi="Times New Roman"/>
          <w:sz w:val="28"/>
          <w:szCs w:val="28"/>
          <w:lang w:val="ru-RU"/>
        </w:rPr>
        <w:t xml:space="preserve"> Описание горной системы или равнины по физической карте».</w:t>
      </w:r>
    </w:p>
    <w:p w:rsidR="00134744" w:rsidRPr="00C12F62" w:rsidRDefault="00134744" w:rsidP="007D5CB0">
      <w:pPr>
        <w:spacing w:after="0" w:line="240" w:lineRule="auto"/>
        <w:ind w:firstLine="709"/>
        <w:jc w:val="both"/>
        <w:rPr>
          <w:rFonts w:ascii="Times New Roman" w:eastAsia="OfficinaSansBoldITC" w:hAnsi="Times New Roman"/>
          <w:sz w:val="28"/>
          <w:szCs w:val="28"/>
          <w:lang w:val="ru-RU"/>
        </w:rPr>
      </w:pPr>
      <w:r w:rsidRPr="00C12F62">
        <w:rPr>
          <w:rFonts w:ascii="Times New Roman" w:eastAsia="OfficinaSansBoldITC" w:hAnsi="Times New Roman"/>
          <w:sz w:val="28"/>
          <w:szCs w:val="28"/>
          <w:lang w:val="ru-RU"/>
        </w:rPr>
        <w:t>Заключение.</w:t>
      </w:r>
    </w:p>
    <w:p w:rsidR="00134744" w:rsidRPr="00C12F62" w:rsidRDefault="00134744" w:rsidP="007D5CB0">
      <w:pPr>
        <w:spacing w:after="0" w:line="240" w:lineRule="auto"/>
        <w:ind w:firstLine="709"/>
        <w:jc w:val="both"/>
        <w:rPr>
          <w:rFonts w:ascii="Times New Roman" w:eastAsia="OfficinaSansBoldITC" w:hAnsi="Times New Roman"/>
          <w:sz w:val="28"/>
          <w:szCs w:val="28"/>
          <w:lang w:val="ru-RU"/>
        </w:rPr>
      </w:pPr>
      <w:r w:rsidRPr="00C12F62">
        <w:rPr>
          <w:rFonts w:ascii="Times New Roman" w:eastAsia="OfficinaSansBoldITC" w:hAnsi="Times New Roman"/>
          <w:sz w:val="28"/>
          <w:szCs w:val="28"/>
          <w:lang w:val="ru-RU"/>
        </w:rPr>
        <w:t>Практикум «Сезонные изменения в природе своей местности».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 xml:space="preserve">Сезонные изменения продолжительности светового дня и высоты Солнца </w:t>
      </w:r>
      <w:r w:rsidRPr="00C12F62">
        <w:rPr>
          <w:rFonts w:ascii="Times New Roman" w:eastAsia="SchoolBookSanPin" w:hAnsi="Times New Roman"/>
          <w:sz w:val="28"/>
          <w:szCs w:val="28"/>
          <w:lang w:val="ru-RU"/>
        </w:rPr>
        <w:br/>
        <w:t xml:space="preserve">над горизонтом, температуры воздуха, поверхностных вод, растительного </w:t>
      </w:r>
      <w:r w:rsidRPr="00C12F62">
        <w:rPr>
          <w:rFonts w:ascii="Times New Roman" w:eastAsia="SchoolBookSanPin" w:hAnsi="Times New Roman"/>
          <w:sz w:val="28"/>
          <w:szCs w:val="28"/>
          <w:lang w:val="ru-RU"/>
        </w:rPr>
        <w:br/>
        <w:t>и животного мира.</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OfficinaSansBoldITC" w:hAnsi="Times New Roman"/>
          <w:sz w:val="28"/>
          <w:szCs w:val="28"/>
          <w:lang w:val="ru-RU"/>
        </w:rPr>
        <w:t>Практическая работа «</w:t>
      </w:r>
      <w:r w:rsidRPr="00C12F62">
        <w:rPr>
          <w:rFonts w:ascii="Times New Roman" w:eastAsia="SchoolBookSanPin" w:hAnsi="Times New Roman"/>
          <w:sz w:val="28"/>
          <w:szCs w:val="28"/>
          <w:lang w:val="ru-RU"/>
        </w:rPr>
        <w:t xml:space="preserve">Анализ результатов фенологических наблюдений </w:t>
      </w:r>
      <w:r w:rsidRPr="00C12F62">
        <w:rPr>
          <w:rFonts w:ascii="Times New Roman" w:eastAsia="SchoolBookSanPin" w:hAnsi="Times New Roman"/>
          <w:sz w:val="28"/>
          <w:szCs w:val="28"/>
          <w:lang w:val="ru-RU"/>
        </w:rPr>
        <w:br/>
        <w:t>и наблюдений за погодой».</w:t>
      </w:r>
    </w:p>
    <w:p w:rsidR="00134744" w:rsidRPr="00CC052E" w:rsidRDefault="00113FC4" w:rsidP="001734DC">
      <w:pPr>
        <w:spacing w:before="240" w:after="0" w:line="240" w:lineRule="auto"/>
        <w:ind w:firstLine="709"/>
        <w:jc w:val="both"/>
        <w:rPr>
          <w:rFonts w:ascii="Times New Roman" w:eastAsia="OfficinaSansBoldITC" w:hAnsi="Times New Roman"/>
          <w:b/>
          <w:sz w:val="28"/>
          <w:szCs w:val="28"/>
          <w:lang w:val="ru-RU"/>
        </w:rPr>
      </w:pPr>
      <w:r w:rsidRPr="00C12F62">
        <w:rPr>
          <w:rFonts w:ascii="Times New Roman" w:eastAsia="SchoolBookSanPin" w:hAnsi="Times New Roman"/>
          <w:sz w:val="28"/>
          <w:szCs w:val="28"/>
          <w:lang w:val="ru-RU"/>
        </w:rPr>
        <w:t>151.</w:t>
      </w:r>
      <w:r w:rsidR="00134744" w:rsidRPr="00C12F62">
        <w:rPr>
          <w:rFonts w:ascii="Times New Roman" w:eastAsia="OfficinaSansBoldITC" w:hAnsi="Times New Roman"/>
          <w:sz w:val="28"/>
          <w:szCs w:val="28"/>
          <w:lang w:val="ru-RU"/>
        </w:rPr>
        <w:t>4. </w:t>
      </w:r>
      <w:r w:rsidR="00134744" w:rsidRPr="00CC052E">
        <w:rPr>
          <w:rFonts w:ascii="Times New Roman" w:eastAsia="OfficinaSansBoldITC" w:hAnsi="Times New Roman"/>
          <w:b/>
          <w:sz w:val="28"/>
          <w:szCs w:val="28"/>
          <w:lang w:val="ru-RU"/>
        </w:rPr>
        <w:t>Содержание обучения географии в 6 классе.</w:t>
      </w:r>
    </w:p>
    <w:p w:rsidR="00134744" w:rsidRPr="00C12F62" w:rsidRDefault="00113FC4" w:rsidP="007D5CB0">
      <w:pPr>
        <w:spacing w:after="0" w:line="240" w:lineRule="auto"/>
        <w:ind w:firstLine="709"/>
        <w:jc w:val="both"/>
        <w:rPr>
          <w:rFonts w:ascii="Times New Roman" w:eastAsia="OfficinaSansBoldITC" w:hAnsi="Times New Roman"/>
          <w:sz w:val="28"/>
          <w:szCs w:val="28"/>
          <w:lang w:val="ru-RU"/>
        </w:rPr>
      </w:pPr>
      <w:r w:rsidRPr="00C12F62">
        <w:rPr>
          <w:rFonts w:ascii="Times New Roman" w:eastAsia="SchoolBookSanPin" w:hAnsi="Times New Roman"/>
          <w:sz w:val="28"/>
          <w:szCs w:val="28"/>
          <w:lang w:val="ru-RU"/>
        </w:rPr>
        <w:t>151.</w:t>
      </w:r>
      <w:r w:rsidR="00134744" w:rsidRPr="00C12F62">
        <w:rPr>
          <w:rFonts w:ascii="Times New Roman" w:eastAsia="OfficinaSansBoldITC" w:hAnsi="Times New Roman"/>
          <w:sz w:val="28"/>
          <w:szCs w:val="28"/>
          <w:lang w:val="ru-RU"/>
        </w:rPr>
        <w:t>4.1.Оболочки Земли.</w:t>
      </w:r>
    </w:p>
    <w:p w:rsidR="00134744" w:rsidRPr="00C12F62" w:rsidRDefault="00113FC4" w:rsidP="007D5CB0">
      <w:pPr>
        <w:spacing w:after="0" w:line="240" w:lineRule="auto"/>
        <w:ind w:firstLine="709"/>
        <w:jc w:val="both"/>
        <w:rPr>
          <w:rFonts w:ascii="Times New Roman" w:eastAsia="OfficinaSansBoldITC" w:hAnsi="Times New Roman"/>
          <w:sz w:val="28"/>
          <w:szCs w:val="28"/>
          <w:lang w:val="ru-RU"/>
        </w:rPr>
      </w:pPr>
      <w:r w:rsidRPr="00C12F62">
        <w:rPr>
          <w:rFonts w:ascii="Times New Roman" w:eastAsia="SchoolBookSanPin" w:hAnsi="Times New Roman"/>
          <w:sz w:val="28"/>
          <w:szCs w:val="28"/>
          <w:lang w:val="ru-RU"/>
        </w:rPr>
        <w:t>151.</w:t>
      </w:r>
      <w:r w:rsidR="00134744" w:rsidRPr="00C12F62">
        <w:rPr>
          <w:rFonts w:ascii="Times New Roman" w:eastAsia="OfficinaSansBoldITC" w:hAnsi="Times New Roman"/>
          <w:sz w:val="28"/>
          <w:szCs w:val="28"/>
          <w:lang w:val="ru-RU"/>
        </w:rPr>
        <w:t>4.1.1. Гидросфера ‒ водная оболочка Земли.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Гидросфера и методы её изучения. Части гидросферы. Мировой круговорот воды. Значение гидросферы.</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 xml:space="preserve">Исследования вод Мирового океана. Профессия океанолог. Солёность </w:t>
      </w:r>
      <w:r w:rsidRPr="00C12F62">
        <w:rPr>
          <w:rFonts w:ascii="Times New Roman" w:eastAsia="SchoolBookSanPin" w:hAnsi="Times New Roman"/>
          <w:sz w:val="28"/>
          <w:szCs w:val="28"/>
          <w:lang w:val="ru-RU"/>
        </w:rPr>
        <w:br/>
        <w:t>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Воды суши. Способы изображения внутренних вод на картах.</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 xml:space="preserve">Реки: горные и равнинные. Речная система, бассейн, водораздел. Пороги </w:t>
      </w:r>
      <w:r w:rsidRPr="00C12F62">
        <w:rPr>
          <w:rFonts w:ascii="Times New Roman" w:eastAsia="SchoolBookSanPin" w:hAnsi="Times New Roman"/>
          <w:sz w:val="28"/>
          <w:szCs w:val="28"/>
          <w:lang w:val="ru-RU"/>
        </w:rPr>
        <w:br/>
        <w:t>и водопады. Питание и режим реки.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 xml:space="preserve">Озёра. Происхождение озёрных котловин. Питание озёр. Озёра сточные </w:t>
      </w:r>
      <w:r w:rsidRPr="00C12F62">
        <w:rPr>
          <w:rFonts w:ascii="Times New Roman" w:eastAsia="SchoolBookSanPin" w:hAnsi="Times New Roman"/>
          <w:sz w:val="28"/>
          <w:szCs w:val="28"/>
          <w:lang w:val="ru-RU"/>
        </w:rPr>
        <w:br/>
        <w:t>и бессточные. Профессия гидролог. Природные ледники: горные и покровные. Профессия гляциолог.</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 xml:space="preserve">Подземные воды (грунтовые, межпластовые, артезианские), </w:t>
      </w:r>
      <w:r w:rsidRPr="00C12F62">
        <w:rPr>
          <w:rFonts w:ascii="Times New Roman" w:eastAsia="SchoolBookSanPin" w:hAnsi="Times New Roman"/>
          <w:sz w:val="28"/>
          <w:szCs w:val="28"/>
          <w:lang w:val="ru-RU"/>
        </w:rPr>
        <w:br/>
        <w:t>их происхождение, условия залегания и использования. Условия образования межпластовых вод. Минеральные источники.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Многолетняя мерзлота. Болота, их образование.</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Стихийные явления в гидросфере, методы наблюдения и защиты.</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Человек и гидросфера. Использование человеком энергии воды.</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 xml:space="preserve">Использование космических методов в исследовании влияния человека </w:t>
      </w:r>
      <w:r w:rsidRPr="00C12F62">
        <w:rPr>
          <w:rFonts w:ascii="Times New Roman" w:eastAsia="SchoolBookSanPin" w:hAnsi="Times New Roman"/>
          <w:position w:val="1"/>
          <w:sz w:val="28"/>
          <w:szCs w:val="28"/>
          <w:lang w:val="ru-RU"/>
        </w:rPr>
        <w:br/>
        <w:t>на гидросферу.</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OfficinaSansBoldITC" w:hAnsi="Times New Roman"/>
          <w:sz w:val="28"/>
          <w:szCs w:val="28"/>
          <w:lang w:val="ru-RU"/>
        </w:rPr>
        <w:t>Практические работы: «</w:t>
      </w:r>
      <w:r w:rsidRPr="00C12F62">
        <w:rPr>
          <w:rFonts w:ascii="Times New Roman" w:eastAsia="SchoolBookSanPin" w:hAnsi="Times New Roman"/>
          <w:sz w:val="28"/>
          <w:szCs w:val="28"/>
          <w:lang w:val="ru-RU"/>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w:t>
      </w:r>
      <w:r w:rsidR="001734DC">
        <w:rPr>
          <w:rFonts w:ascii="Times New Roman" w:eastAsia="SchoolBookSanPin" w:hAnsi="Times New Roman"/>
          <w:sz w:val="28"/>
          <w:szCs w:val="28"/>
          <w:lang w:val="ru-RU"/>
        </w:rPr>
        <w:t xml:space="preserve"> </w:t>
      </w:r>
      <w:r w:rsidRPr="00C12F62">
        <w:rPr>
          <w:rFonts w:ascii="Times New Roman" w:eastAsia="SchoolBookSanPin" w:hAnsi="Times New Roman"/>
          <w:sz w:val="28"/>
          <w:szCs w:val="28"/>
          <w:lang w:val="ru-RU"/>
        </w:rPr>
        <w:t>и их систематизация в форме таблицы».</w:t>
      </w:r>
    </w:p>
    <w:p w:rsidR="00134744" w:rsidRPr="00C12F62" w:rsidRDefault="00113FC4" w:rsidP="007D5CB0">
      <w:pPr>
        <w:spacing w:after="0" w:line="240" w:lineRule="auto"/>
        <w:ind w:firstLine="709"/>
        <w:jc w:val="both"/>
        <w:rPr>
          <w:rFonts w:ascii="Times New Roman" w:eastAsia="OfficinaSansBoldITC" w:hAnsi="Times New Roman"/>
          <w:sz w:val="28"/>
          <w:szCs w:val="28"/>
          <w:lang w:val="ru-RU"/>
        </w:rPr>
      </w:pPr>
      <w:r w:rsidRPr="00C12F62">
        <w:rPr>
          <w:rFonts w:ascii="Times New Roman" w:eastAsia="SchoolBookSanPin" w:hAnsi="Times New Roman"/>
          <w:sz w:val="28"/>
          <w:szCs w:val="28"/>
          <w:lang w:val="ru-RU"/>
        </w:rPr>
        <w:t>151.</w:t>
      </w:r>
      <w:r w:rsidR="00134744" w:rsidRPr="00C12F62">
        <w:rPr>
          <w:rFonts w:ascii="Times New Roman" w:eastAsia="OfficinaSansBoldITC" w:hAnsi="Times New Roman"/>
          <w:sz w:val="28"/>
          <w:szCs w:val="28"/>
          <w:lang w:val="ru-RU"/>
        </w:rPr>
        <w:t>4.1.2. Атмосфера ‒ воздушная оболочка Земли.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Воздушная оболочка Земли: газовый состав, строение и значение атмосферы.</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w:t>
      </w:r>
      <w:r w:rsidRPr="00C12F62">
        <w:rPr>
          <w:rFonts w:ascii="Times New Roman" w:eastAsia="SchoolBookSanPin" w:hAnsi="Times New Roman"/>
          <w:sz w:val="28"/>
          <w:szCs w:val="28"/>
          <w:lang w:val="ru-RU"/>
        </w:rPr>
        <w:lastRenderedPageBreak/>
        <w:t>температура. Зависимость нагревания земной поверхности от угла падения солнечных лучей. Годовой ход температуры воздуха.</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Атмосферное давление. Ветер и причины его возникновения. Роза ветров. Бризы. Муссоны.</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 xml:space="preserve">Вода в атмосфере. Влажность воздуха. Образование облаков. Облака </w:t>
      </w:r>
      <w:r w:rsidRPr="00C12F62">
        <w:rPr>
          <w:rFonts w:ascii="Times New Roman" w:eastAsia="SchoolBookSanPin" w:hAnsi="Times New Roman"/>
          <w:sz w:val="28"/>
          <w:szCs w:val="28"/>
          <w:lang w:val="ru-RU"/>
        </w:rPr>
        <w:br/>
        <w:t>и их виды. Туман. Образование и выпадение атмосферных осадков. Виды атмосферных осадков.</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 xml:space="preserve">Погода и её показатели. Причины изменения погоды. Климат </w:t>
      </w:r>
      <w:r w:rsidRPr="00C12F62">
        <w:rPr>
          <w:rFonts w:ascii="Times New Roman" w:eastAsia="SchoolBookSanPin" w:hAnsi="Times New Roman"/>
          <w:sz w:val="28"/>
          <w:szCs w:val="28"/>
          <w:lang w:val="ru-RU"/>
        </w:rPr>
        <w:br/>
        <w:t>и климатообразующие факторы. Зависимость климата от географической широты и высоты местности над уровнем моря.</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w:t>
      </w:r>
      <w:r w:rsidRPr="00C12F62">
        <w:rPr>
          <w:rFonts w:ascii="Times New Roman" w:eastAsia="SchoolBookSanPin" w:hAnsi="Times New Roman"/>
          <w:sz w:val="28"/>
          <w:szCs w:val="28"/>
          <w:lang w:val="ru-RU"/>
        </w:rPr>
        <w:br/>
        <w:t>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OfficinaSansBoldITC" w:hAnsi="Times New Roman"/>
          <w:sz w:val="28"/>
          <w:szCs w:val="28"/>
          <w:lang w:val="ru-RU"/>
        </w:rPr>
        <w:t>Практические работы: «</w:t>
      </w:r>
      <w:r w:rsidRPr="00C12F62">
        <w:rPr>
          <w:rFonts w:ascii="Times New Roman" w:eastAsia="SchoolBookSanPin" w:hAnsi="Times New Roman"/>
          <w:sz w:val="28"/>
          <w:szCs w:val="28"/>
          <w:lang w:val="ru-RU"/>
        </w:rPr>
        <w:t>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134744" w:rsidRPr="00C12F62" w:rsidRDefault="00113FC4" w:rsidP="007D5CB0">
      <w:pPr>
        <w:spacing w:after="0" w:line="240" w:lineRule="auto"/>
        <w:ind w:firstLine="709"/>
        <w:jc w:val="both"/>
        <w:rPr>
          <w:rFonts w:ascii="Times New Roman" w:eastAsia="OfficinaSansBoldITC" w:hAnsi="Times New Roman"/>
          <w:sz w:val="28"/>
          <w:szCs w:val="28"/>
          <w:lang w:val="ru-RU"/>
        </w:rPr>
      </w:pPr>
      <w:r w:rsidRPr="00C12F62">
        <w:rPr>
          <w:rFonts w:ascii="Times New Roman" w:eastAsia="SchoolBookSanPin" w:hAnsi="Times New Roman"/>
          <w:sz w:val="28"/>
          <w:szCs w:val="28"/>
          <w:lang w:val="ru-RU"/>
        </w:rPr>
        <w:t>151.</w:t>
      </w:r>
      <w:r w:rsidR="00134744" w:rsidRPr="00C12F62">
        <w:rPr>
          <w:rFonts w:ascii="Times New Roman" w:eastAsia="OfficinaSansBoldITC" w:hAnsi="Times New Roman"/>
          <w:sz w:val="28"/>
          <w:szCs w:val="28"/>
          <w:lang w:val="ru-RU"/>
        </w:rPr>
        <w:t>4.1.3. Биосфера ‒ оболочка жизни.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 xml:space="preserve">Биосфера ‒ оболочка жизни. Границы биосферы. Профессии биогеограф </w:t>
      </w:r>
      <w:r w:rsidRPr="00C12F62">
        <w:rPr>
          <w:rFonts w:ascii="Times New Roman" w:eastAsia="SchoolBookSanPin" w:hAnsi="Times New Roman"/>
          <w:sz w:val="28"/>
          <w:szCs w:val="28"/>
          <w:lang w:val="ru-RU"/>
        </w:rPr>
        <w:br/>
        <w:t xml:space="preserve">и геоэколог. Растительный и животный мир Земли. Разнообразие животного </w:t>
      </w:r>
      <w:r w:rsidRPr="00C12F62">
        <w:rPr>
          <w:rFonts w:ascii="Times New Roman" w:eastAsia="SchoolBookSanPin" w:hAnsi="Times New Roman"/>
          <w:sz w:val="28"/>
          <w:szCs w:val="28"/>
          <w:lang w:val="ru-RU"/>
        </w:rPr>
        <w:br/>
        <w:t xml:space="preserve">и растительного мира. Приспособление живых организмов к среде обитания </w:t>
      </w:r>
      <w:r w:rsidRPr="00C12F62">
        <w:rPr>
          <w:rFonts w:ascii="Times New Roman" w:eastAsia="SchoolBookSanPin" w:hAnsi="Times New Roman"/>
          <w:sz w:val="28"/>
          <w:szCs w:val="28"/>
          <w:lang w:val="ru-RU"/>
        </w:rPr>
        <w:br/>
        <w:t>в разных природных зонах. Жизнь в Океане. Изменение животного и растительного мира Океана с глубиной и географической широтой.</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 xml:space="preserve">Человек как часть биосферы. Распространение людей на </w:t>
      </w:r>
      <w:r w:rsidRPr="00C12F62">
        <w:rPr>
          <w:rFonts w:ascii="Times New Roman" w:eastAsia="SchoolBookSanPin" w:hAnsi="Times New Roman"/>
          <w:position w:val="1"/>
          <w:sz w:val="28"/>
          <w:szCs w:val="28"/>
          <w:lang w:val="ru-RU"/>
        </w:rPr>
        <w:t>Земле.</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Исследования и экологические проблемы.</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OfficinaSansBoldITC" w:hAnsi="Times New Roman"/>
          <w:sz w:val="28"/>
          <w:szCs w:val="28"/>
          <w:lang w:val="ru-RU"/>
        </w:rPr>
        <w:t>Практическая работа «</w:t>
      </w:r>
      <w:r w:rsidRPr="00C12F62">
        <w:rPr>
          <w:rFonts w:ascii="Times New Roman" w:eastAsia="SchoolBookSanPin" w:hAnsi="Times New Roman"/>
          <w:sz w:val="28"/>
          <w:szCs w:val="28"/>
          <w:lang w:val="ru-RU"/>
        </w:rPr>
        <w:t>Характеристика растительности участка местности своего края».</w:t>
      </w:r>
    </w:p>
    <w:p w:rsidR="00134744" w:rsidRPr="00C12F62" w:rsidRDefault="00134744" w:rsidP="007D5CB0">
      <w:pPr>
        <w:spacing w:after="0" w:line="240" w:lineRule="auto"/>
        <w:ind w:firstLine="709"/>
        <w:jc w:val="both"/>
        <w:rPr>
          <w:rFonts w:ascii="Times New Roman" w:eastAsia="OfficinaSansBoldITC" w:hAnsi="Times New Roman"/>
          <w:sz w:val="28"/>
          <w:szCs w:val="28"/>
          <w:lang w:val="ru-RU"/>
        </w:rPr>
      </w:pPr>
      <w:r w:rsidRPr="00C12F62">
        <w:rPr>
          <w:rFonts w:ascii="Times New Roman" w:eastAsia="OfficinaSansBoldITC" w:hAnsi="Times New Roman"/>
          <w:sz w:val="28"/>
          <w:szCs w:val="28"/>
          <w:lang w:val="ru-RU"/>
        </w:rPr>
        <w:t>Заключение.</w:t>
      </w:r>
    </w:p>
    <w:p w:rsidR="00134744" w:rsidRPr="00C12F62" w:rsidRDefault="00113FC4" w:rsidP="007D5CB0">
      <w:pPr>
        <w:spacing w:after="0" w:line="240" w:lineRule="auto"/>
        <w:ind w:firstLine="709"/>
        <w:jc w:val="both"/>
        <w:rPr>
          <w:rFonts w:ascii="Times New Roman" w:eastAsia="OfficinaSansBoldITC" w:hAnsi="Times New Roman"/>
          <w:sz w:val="28"/>
          <w:szCs w:val="28"/>
          <w:lang w:val="ru-RU"/>
        </w:rPr>
      </w:pPr>
      <w:r w:rsidRPr="00C12F62">
        <w:rPr>
          <w:rFonts w:ascii="Times New Roman" w:eastAsia="SchoolBookSanPin" w:hAnsi="Times New Roman"/>
          <w:sz w:val="28"/>
          <w:szCs w:val="28"/>
          <w:lang w:val="ru-RU"/>
        </w:rPr>
        <w:t>151.</w:t>
      </w:r>
      <w:r w:rsidR="001C2E4E" w:rsidRPr="00C12F62">
        <w:rPr>
          <w:rFonts w:ascii="Times New Roman" w:eastAsia="OfficinaSansBoldITC" w:hAnsi="Times New Roman"/>
          <w:sz w:val="28"/>
          <w:szCs w:val="28"/>
          <w:lang w:val="ru-RU"/>
        </w:rPr>
        <w:t>4.1.4. </w:t>
      </w:r>
      <w:r w:rsidR="00134744" w:rsidRPr="00C12F62">
        <w:rPr>
          <w:rFonts w:ascii="Times New Roman" w:eastAsia="OfficinaSansBoldITC" w:hAnsi="Times New Roman"/>
          <w:sz w:val="28"/>
          <w:szCs w:val="28"/>
          <w:lang w:val="ru-RU"/>
        </w:rPr>
        <w:t>Природно-территориальные комплексы.</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Природная среда. Охрана природы. Природные особо охраняемые территории. Всемирное наследие ЮНЕСКО.</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OfficinaSansBoldITC" w:hAnsi="Times New Roman"/>
          <w:sz w:val="28"/>
          <w:szCs w:val="28"/>
          <w:lang w:val="ru-RU"/>
        </w:rPr>
        <w:t>Практическая работа (выполняется на местности) «</w:t>
      </w:r>
      <w:r w:rsidRPr="00C12F62">
        <w:rPr>
          <w:rFonts w:ascii="Times New Roman" w:eastAsia="SchoolBookSanPin" w:hAnsi="Times New Roman"/>
          <w:sz w:val="28"/>
          <w:szCs w:val="28"/>
          <w:lang w:val="ru-RU"/>
        </w:rPr>
        <w:t>Характеристика локального природного комплекса по плану».</w:t>
      </w:r>
    </w:p>
    <w:p w:rsidR="00134744" w:rsidRPr="00CC052E" w:rsidRDefault="00113FC4" w:rsidP="001734DC">
      <w:pPr>
        <w:spacing w:before="240" w:after="0" w:line="240" w:lineRule="auto"/>
        <w:ind w:firstLine="709"/>
        <w:jc w:val="both"/>
        <w:rPr>
          <w:rFonts w:ascii="Times New Roman" w:eastAsia="OfficinaSansBoldITC" w:hAnsi="Times New Roman"/>
          <w:b/>
          <w:sz w:val="28"/>
          <w:szCs w:val="28"/>
          <w:lang w:val="ru-RU"/>
        </w:rPr>
      </w:pPr>
      <w:r w:rsidRPr="00C12F62">
        <w:rPr>
          <w:rFonts w:ascii="Times New Roman" w:eastAsia="SchoolBookSanPin" w:hAnsi="Times New Roman"/>
          <w:sz w:val="28"/>
          <w:szCs w:val="28"/>
          <w:lang w:val="ru-RU"/>
        </w:rPr>
        <w:t>151.</w:t>
      </w:r>
      <w:r w:rsidR="00134744" w:rsidRPr="00C12F62">
        <w:rPr>
          <w:rFonts w:ascii="Times New Roman" w:eastAsia="OfficinaSansBoldITC" w:hAnsi="Times New Roman"/>
          <w:sz w:val="28"/>
          <w:szCs w:val="28"/>
          <w:lang w:val="ru-RU"/>
        </w:rPr>
        <w:t>5. </w:t>
      </w:r>
      <w:r w:rsidR="00134744" w:rsidRPr="00CC052E">
        <w:rPr>
          <w:rFonts w:ascii="Times New Roman" w:eastAsia="OfficinaSansBoldITC" w:hAnsi="Times New Roman"/>
          <w:b/>
          <w:sz w:val="28"/>
          <w:szCs w:val="28"/>
          <w:lang w:val="ru-RU"/>
        </w:rPr>
        <w:t>Содержание обучения географии в 7 классе.</w:t>
      </w:r>
    </w:p>
    <w:p w:rsidR="00134744" w:rsidRPr="00C12F62" w:rsidRDefault="00113FC4" w:rsidP="007D5CB0">
      <w:pPr>
        <w:spacing w:after="0" w:line="240" w:lineRule="auto"/>
        <w:ind w:firstLine="709"/>
        <w:jc w:val="both"/>
        <w:rPr>
          <w:rFonts w:ascii="Times New Roman" w:eastAsia="OfficinaSansBoldITC" w:hAnsi="Times New Roman"/>
          <w:sz w:val="28"/>
          <w:szCs w:val="28"/>
          <w:lang w:val="ru-RU"/>
        </w:rPr>
      </w:pPr>
      <w:r w:rsidRPr="00C12F62">
        <w:rPr>
          <w:rFonts w:ascii="Times New Roman" w:eastAsia="SchoolBookSanPin" w:hAnsi="Times New Roman"/>
          <w:sz w:val="28"/>
          <w:szCs w:val="28"/>
          <w:lang w:val="ru-RU"/>
        </w:rPr>
        <w:t>151.</w:t>
      </w:r>
      <w:r w:rsidR="00134744" w:rsidRPr="00C12F62">
        <w:rPr>
          <w:rFonts w:ascii="Times New Roman" w:eastAsia="OfficinaSansBoldITC" w:hAnsi="Times New Roman"/>
          <w:sz w:val="28"/>
          <w:szCs w:val="28"/>
          <w:lang w:val="ru-RU"/>
        </w:rPr>
        <w:t>5.1. Главные закономерности природы Земли.</w:t>
      </w:r>
    </w:p>
    <w:p w:rsidR="00134744" w:rsidRPr="00C12F62" w:rsidRDefault="00113FC4" w:rsidP="007D5CB0">
      <w:pPr>
        <w:spacing w:after="0" w:line="240" w:lineRule="auto"/>
        <w:ind w:firstLine="709"/>
        <w:jc w:val="both"/>
        <w:rPr>
          <w:rFonts w:ascii="Times New Roman" w:eastAsia="OfficinaSansBoldITC" w:hAnsi="Times New Roman"/>
          <w:sz w:val="28"/>
          <w:szCs w:val="28"/>
          <w:lang w:val="ru-RU"/>
        </w:rPr>
      </w:pPr>
      <w:r w:rsidRPr="00C12F62">
        <w:rPr>
          <w:rFonts w:ascii="Times New Roman" w:eastAsia="SchoolBookSanPin" w:hAnsi="Times New Roman"/>
          <w:sz w:val="28"/>
          <w:szCs w:val="28"/>
          <w:lang w:val="ru-RU"/>
        </w:rPr>
        <w:lastRenderedPageBreak/>
        <w:t>151.</w:t>
      </w:r>
      <w:r w:rsidR="00134744" w:rsidRPr="00C12F62">
        <w:rPr>
          <w:rFonts w:ascii="Times New Roman" w:eastAsia="OfficinaSansBoldITC" w:hAnsi="Times New Roman"/>
          <w:sz w:val="28"/>
          <w:szCs w:val="28"/>
          <w:lang w:val="ru-RU"/>
        </w:rPr>
        <w:t>5.1.1. Географическая оболочка.</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OfficinaSansBoldITC" w:hAnsi="Times New Roman"/>
          <w:sz w:val="28"/>
          <w:szCs w:val="28"/>
          <w:lang w:val="ru-RU"/>
        </w:rPr>
        <w:t>Практическая работа «</w:t>
      </w:r>
      <w:r w:rsidRPr="00C12F62">
        <w:rPr>
          <w:rFonts w:ascii="Times New Roman" w:eastAsia="SchoolBookSanPin" w:hAnsi="Times New Roman"/>
          <w:sz w:val="28"/>
          <w:szCs w:val="28"/>
          <w:lang w:val="ru-RU"/>
        </w:rPr>
        <w:t xml:space="preserve">Выявление проявления широтной зональности </w:t>
      </w:r>
      <w:r w:rsidRPr="00C12F62">
        <w:rPr>
          <w:rFonts w:ascii="Times New Roman" w:eastAsia="SchoolBookSanPin" w:hAnsi="Times New Roman"/>
          <w:sz w:val="28"/>
          <w:szCs w:val="28"/>
          <w:lang w:val="ru-RU"/>
        </w:rPr>
        <w:br/>
        <w:t>по картам природных зон».</w:t>
      </w:r>
    </w:p>
    <w:p w:rsidR="00134744" w:rsidRPr="00C12F62" w:rsidRDefault="00113FC4" w:rsidP="007D5CB0">
      <w:pPr>
        <w:spacing w:after="0" w:line="240" w:lineRule="auto"/>
        <w:ind w:firstLine="709"/>
        <w:jc w:val="both"/>
        <w:rPr>
          <w:rFonts w:ascii="Times New Roman" w:eastAsia="OfficinaSansBoldITC" w:hAnsi="Times New Roman"/>
          <w:sz w:val="28"/>
          <w:szCs w:val="28"/>
          <w:lang w:val="ru-RU"/>
        </w:rPr>
      </w:pPr>
      <w:r w:rsidRPr="00C12F62">
        <w:rPr>
          <w:rFonts w:ascii="Times New Roman" w:eastAsia="SchoolBookSanPin" w:hAnsi="Times New Roman"/>
          <w:sz w:val="28"/>
          <w:szCs w:val="28"/>
          <w:lang w:val="ru-RU"/>
        </w:rPr>
        <w:t>151.</w:t>
      </w:r>
      <w:r w:rsidR="00134744" w:rsidRPr="00C12F62">
        <w:rPr>
          <w:rFonts w:ascii="Times New Roman" w:eastAsia="OfficinaSansBoldITC" w:hAnsi="Times New Roman"/>
          <w:sz w:val="28"/>
          <w:szCs w:val="28"/>
          <w:lang w:val="ru-RU"/>
        </w:rPr>
        <w:t>5.1.2. Литосфера и рельеф Земли.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OfficinaSansBoldITC" w:hAnsi="Times New Roman"/>
          <w:sz w:val="28"/>
          <w:szCs w:val="28"/>
          <w:lang w:val="ru-RU"/>
        </w:rPr>
        <w:t>Практические работы: «</w:t>
      </w:r>
      <w:r w:rsidRPr="00C12F62">
        <w:rPr>
          <w:rFonts w:ascii="Times New Roman" w:eastAsia="SchoolBookSanPin" w:hAnsi="Times New Roman"/>
          <w:sz w:val="28"/>
          <w:szCs w:val="28"/>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34744" w:rsidRPr="00C12F62" w:rsidRDefault="00113FC4" w:rsidP="007D5CB0">
      <w:pPr>
        <w:spacing w:after="0" w:line="240" w:lineRule="auto"/>
        <w:ind w:firstLine="709"/>
        <w:jc w:val="both"/>
        <w:rPr>
          <w:rFonts w:ascii="Times New Roman" w:eastAsia="OfficinaSansBoldITC" w:hAnsi="Times New Roman"/>
          <w:sz w:val="28"/>
          <w:szCs w:val="28"/>
          <w:lang w:val="ru-RU"/>
        </w:rPr>
      </w:pPr>
      <w:r w:rsidRPr="00C12F62">
        <w:rPr>
          <w:rFonts w:ascii="Times New Roman" w:eastAsia="SchoolBookSanPin" w:hAnsi="Times New Roman"/>
          <w:sz w:val="28"/>
          <w:szCs w:val="28"/>
          <w:lang w:val="ru-RU"/>
        </w:rPr>
        <w:t>151.</w:t>
      </w:r>
      <w:r w:rsidR="00134744" w:rsidRPr="00C12F62">
        <w:rPr>
          <w:rFonts w:ascii="Times New Roman" w:eastAsia="OfficinaSansBoldITC" w:hAnsi="Times New Roman"/>
          <w:sz w:val="28"/>
          <w:szCs w:val="28"/>
          <w:lang w:val="ru-RU"/>
        </w:rPr>
        <w:t>5.1.3. Атмосфера и климаты Земли.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OfficinaSansBoldITC" w:hAnsi="Times New Roman"/>
          <w:sz w:val="28"/>
          <w:szCs w:val="28"/>
          <w:lang w:val="ru-RU"/>
        </w:rPr>
        <w:t>Практическая работа «</w:t>
      </w:r>
      <w:r w:rsidRPr="00C12F62">
        <w:rPr>
          <w:rFonts w:ascii="Times New Roman" w:eastAsia="SchoolBookSanPin" w:hAnsi="Times New Roman"/>
          <w:sz w:val="28"/>
          <w:szCs w:val="28"/>
          <w:lang w:val="ru-RU"/>
        </w:rPr>
        <w:t>Описание климата территории по климатической карте и климатограмме».</w:t>
      </w:r>
    </w:p>
    <w:p w:rsidR="00134744" w:rsidRPr="00C12F62" w:rsidRDefault="00113FC4" w:rsidP="007D5CB0">
      <w:pPr>
        <w:spacing w:after="0" w:line="240" w:lineRule="auto"/>
        <w:ind w:firstLine="709"/>
        <w:jc w:val="both"/>
        <w:rPr>
          <w:rFonts w:ascii="Times New Roman" w:eastAsia="OfficinaSansBoldITC" w:hAnsi="Times New Roman"/>
          <w:sz w:val="28"/>
          <w:szCs w:val="28"/>
          <w:lang w:val="ru-RU"/>
        </w:rPr>
      </w:pPr>
      <w:r w:rsidRPr="00C12F62">
        <w:rPr>
          <w:rFonts w:ascii="Times New Roman" w:eastAsia="SchoolBookSanPin" w:hAnsi="Times New Roman"/>
          <w:sz w:val="28"/>
          <w:szCs w:val="28"/>
          <w:lang w:val="ru-RU"/>
        </w:rPr>
        <w:t>151.</w:t>
      </w:r>
      <w:r w:rsidR="00134744" w:rsidRPr="00C12F62">
        <w:rPr>
          <w:rFonts w:ascii="Times New Roman" w:eastAsia="OfficinaSansBoldITC" w:hAnsi="Times New Roman"/>
          <w:sz w:val="28"/>
          <w:szCs w:val="28"/>
          <w:lang w:val="ru-RU"/>
        </w:rPr>
        <w:t>5.1.4. Мировой океан ‒ основная часть гидросферы.</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OfficinaSansBoldITC" w:hAnsi="Times New Roman"/>
          <w:sz w:val="28"/>
          <w:szCs w:val="28"/>
          <w:lang w:val="ru-RU"/>
        </w:rPr>
        <w:lastRenderedPageBreak/>
        <w:t>Практические работы: «</w:t>
      </w:r>
      <w:r w:rsidRPr="00C12F62">
        <w:rPr>
          <w:rFonts w:ascii="Times New Roman" w:eastAsia="SchoolBookSanPin" w:hAnsi="Times New Roman"/>
          <w:sz w:val="28"/>
          <w:szCs w:val="28"/>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134744" w:rsidRPr="00C12F62" w:rsidRDefault="00113FC4" w:rsidP="007D5CB0">
      <w:pPr>
        <w:spacing w:after="0" w:line="240" w:lineRule="auto"/>
        <w:ind w:firstLine="709"/>
        <w:jc w:val="both"/>
        <w:rPr>
          <w:rFonts w:ascii="Times New Roman" w:eastAsia="OfficinaSansBoldITC" w:hAnsi="Times New Roman"/>
          <w:sz w:val="28"/>
          <w:szCs w:val="28"/>
          <w:lang w:val="ru-RU"/>
        </w:rPr>
      </w:pPr>
      <w:r w:rsidRPr="00C12F62">
        <w:rPr>
          <w:rFonts w:ascii="Times New Roman" w:eastAsia="SchoolBookSanPin" w:hAnsi="Times New Roman"/>
          <w:sz w:val="28"/>
          <w:szCs w:val="28"/>
          <w:lang w:val="ru-RU"/>
        </w:rPr>
        <w:t>151.</w:t>
      </w:r>
      <w:r w:rsidR="00134744" w:rsidRPr="00C12F62">
        <w:rPr>
          <w:rFonts w:ascii="Times New Roman" w:eastAsia="OfficinaSansBoldITC" w:hAnsi="Times New Roman"/>
          <w:sz w:val="28"/>
          <w:szCs w:val="28"/>
          <w:lang w:val="ru-RU"/>
        </w:rPr>
        <w:t xml:space="preserve">5.2. Человечество на </w:t>
      </w:r>
      <w:r w:rsidR="001C2E4E" w:rsidRPr="00C12F62">
        <w:rPr>
          <w:rFonts w:ascii="Times New Roman" w:eastAsia="OfficinaSansBoldITC" w:hAnsi="Times New Roman"/>
          <w:sz w:val="28"/>
          <w:szCs w:val="28"/>
          <w:lang w:val="ru-RU"/>
        </w:rPr>
        <w:t>З</w:t>
      </w:r>
      <w:r w:rsidR="00134744" w:rsidRPr="00C12F62">
        <w:rPr>
          <w:rFonts w:ascii="Times New Roman" w:eastAsia="OfficinaSansBoldITC" w:hAnsi="Times New Roman"/>
          <w:sz w:val="28"/>
          <w:szCs w:val="28"/>
          <w:lang w:val="ru-RU"/>
        </w:rPr>
        <w:t>емле.</w:t>
      </w:r>
    </w:p>
    <w:p w:rsidR="00134744" w:rsidRPr="00C12F62" w:rsidRDefault="00113FC4" w:rsidP="007D5CB0">
      <w:pPr>
        <w:spacing w:after="0" w:line="240" w:lineRule="auto"/>
        <w:ind w:firstLine="709"/>
        <w:jc w:val="both"/>
        <w:rPr>
          <w:rFonts w:ascii="Times New Roman" w:eastAsia="OfficinaSansBoldITC" w:hAnsi="Times New Roman"/>
          <w:sz w:val="28"/>
          <w:szCs w:val="28"/>
          <w:lang w:val="ru-RU"/>
        </w:rPr>
      </w:pPr>
      <w:r w:rsidRPr="00C12F62">
        <w:rPr>
          <w:rFonts w:ascii="Times New Roman" w:eastAsia="SchoolBookSanPin" w:hAnsi="Times New Roman"/>
          <w:sz w:val="28"/>
          <w:szCs w:val="28"/>
          <w:lang w:val="ru-RU"/>
        </w:rPr>
        <w:t>151.</w:t>
      </w:r>
      <w:r w:rsidR="00134744" w:rsidRPr="00C12F62">
        <w:rPr>
          <w:rFonts w:ascii="Times New Roman" w:eastAsia="OfficinaSansBoldITC" w:hAnsi="Times New Roman"/>
          <w:sz w:val="28"/>
          <w:szCs w:val="28"/>
          <w:lang w:val="ru-RU"/>
        </w:rPr>
        <w:t>5.2.1. Численность населения.</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OfficinaSansBoldITC" w:hAnsi="Times New Roman"/>
          <w:sz w:val="28"/>
          <w:szCs w:val="28"/>
          <w:lang w:val="ru-RU"/>
        </w:rPr>
        <w:t>Практические работы: «</w:t>
      </w:r>
      <w:r w:rsidRPr="00C12F62">
        <w:rPr>
          <w:rFonts w:ascii="Times New Roman" w:eastAsia="SchoolBookSanPin" w:hAnsi="Times New Roman"/>
          <w:sz w:val="28"/>
          <w:szCs w:val="28"/>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34744" w:rsidRPr="00C12F62" w:rsidRDefault="00113FC4" w:rsidP="007D5CB0">
      <w:pPr>
        <w:spacing w:after="0" w:line="240" w:lineRule="auto"/>
        <w:ind w:firstLine="709"/>
        <w:jc w:val="both"/>
        <w:rPr>
          <w:rFonts w:ascii="Times New Roman" w:eastAsia="OfficinaSansBoldITC" w:hAnsi="Times New Roman"/>
          <w:sz w:val="28"/>
          <w:szCs w:val="28"/>
          <w:lang w:val="ru-RU"/>
        </w:rPr>
      </w:pPr>
      <w:r w:rsidRPr="00C12F62">
        <w:rPr>
          <w:rFonts w:ascii="Times New Roman" w:eastAsia="SchoolBookSanPin" w:hAnsi="Times New Roman"/>
          <w:sz w:val="28"/>
          <w:szCs w:val="28"/>
          <w:lang w:val="ru-RU"/>
        </w:rPr>
        <w:t>151.</w:t>
      </w:r>
      <w:r w:rsidR="00134744" w:rsidRPr="00C12F62">
        <w:rPr>
          <w:rFonts w:ascii="Times New Roman" w:eastAsia="OfficinaSansBoldITC" w:hAnsi="Times New Roman"/>
          <w:sz w:val="28"/>
          <w:szCs w:val="28"/>
          <w:lang w:val="ru-RU"/>
        </w:rPr>
        <w:t>5.2.2. Страны и народы мира.</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OfficinaSansBoldITC" w:hAnsi="Times New Roman"/>
          <w:sz w:val="28"/>
          <w:szCs w:val="28"/>
          <w:lang w:val="ru-RU"/>
        </w:rPr>
        <w:t>Практическая работа «</w:t>
      </w:r>
      <w:r w:rsidRPr="00C12F62">
        <w:rPr>
          <w:rFonts w:ascii="Times New Roman" w:eastAsia="SchoolBookSanPin" w:hAnsi="Times New Roman"/>
          <w:sz w:val="28"/>
          <w:szCs w:val="28"/>
          <w:lang w:val="ru-RU"/>
        </w:rPr>
        <w:t xml:space="preserve">Сравнение занятости населения двух стран </w:t>
      </w:r>
      <w:r w:rsidRPr="00C12F62">
        <w:rPr>
          <w:rFonts w:ascii="Times New Roman" w:eastAsia="SchoolBookSanPin" w:hAnsi="Times New Roman"/>
          <w:sz w:val="28"/>
          <w:szCs w:val="28"/>
          <w:lang w:val="ru-RU"/>
        </w:rPr>
        <w:br/>
        <w:t>по комплексным картам».</w:t>
      </w:r>
    </w:p>
    <w:p w:rsidR="00134744" w:rsidRPr="00C12F62" w:rsidRDefault="00113FC4" w:rsidP="007D5CB0">
      <w:pPr>
        <w:spacing w:after="0" w:line="240" w:lineRule="auto"/>
        <w:ind w:firstLine="709"/>
        <w:jc w:val="both"/>
        <w:rPr>
          <w:rFonts w:ascii="Times New Roman" w:eastAsia="OfficinaSansBoldITC" w:hAnsi="Times New Roman"/>
          <w:sz w:val="28"/>
          <w:szCs w:val="28"/>
          <w:lang w:val="ru-RU"/>
        </w:rPr>
      </w:pPr>
      <w:r w:rsidRPr="00C12F62">
        <w:rPr>
          <w:rFonts w:ascii="Times New Roman" w:eastAsia="SchoolBookSanPin" w:hAnsi="Times New Roman"/>
          <w:sz w:val="28"/>
          <w:szCs w:val="28"/>
          <w:lang w:val="ru-RU"/>
        </w:rPr>
        <w:t>151.</w:t>
      </w:r>
      <w:r w:rsidR="00134744" w:rsidRPr="00C12F62">
        <w:rPr>
          <w:rFonts w:ascii="Times New Roman" w:eastAsia="OfficinaSansBoldITC" w:hAnsi="Times New Roman"/>
          <w:sz w:val="28"/>
          <w:szCs w:val="28"/>
          <w:lang w:val="ru-RU"/>
        </w:rPr>
        <w:t>5.3. Материки и страны.</w:t>
      </w:r>
    </w:p>
    <w:p w:rsidR="00134744" w:rsidRPr="00C12F62" w:rsidRDefault="00113FC4" w:rsidP="007D5CB0">
      <w:pPr>
        <w:spacing w:after="0" w:line="240" w:lineRule="auto"/>
        <w:ind w:firstLine="709"/>
        <w:jc w:val="both"/>
        <w:rPr>
          <w:rFonts w:ascii="Times New Roman" w:eastAsia="OfficinaSansBoldITC" w:hAnsi="Times New Roman"/>
          <w:sz w:val="28"/>
          <w:szCs w:val="28"/>
          <w:lang w:val="ru-RU"/>
        </w:rPr>
      </w:pPr>
      <w:r w:rsidRPr="00C12F62">
        <w:rPr>
          <w:rFonts w:ascii="Times New Roman" w:eastAsia="SchoolBookSanPin" w:hAnsi="Times New Roman"/>
          <w:sz w:val="28"/>
          <w:szCs w:val="28"/>
          <w:lang w:val="ru-RU"/>
        </w:rPr>
        <w:t>151.</w:t>
      </w:r>
      <w:r w:rsidR="00134744" w:rsidRPr="00C12F62">
        <w:rPr>
          <w:rFonts w:ascii="Times New Roman" w:eastAsia="OfficinaSansBoldITC" w:hAnsi="Times New Roman"/>
          <w:sz w:val="28"/>
          <w:szCs w:val="28"/>
          <w:lang w:val="ru-RU"/>
        </w:rPr>
        <w:t>5.3.1. Южные материки.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 </w:t>
      </w:r>
      <w:r w:rsidRPr="00C12F62">
        <w:rPr>
          <w:rFonts w:ascii="Times New Roman" w:eastAsia="SchoolBookSanPin" w:hAnsi="Times New Roman"/>
          <w:sz w:val="28"/>
          <w:szCs w:val="28"/>
          <w:lang w:val="ru-RU"/>
        </w:rPr>
        <w:br/>
        <w:t>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w:t>
      </w:r>
      <w:r w:rsidR="001734DC">
        <w:rPr>
          <w:rFonts w:ascii="Times New Roman" w:eastAsia="SchoolBookSanPin" w:hAnsi="Times New Roman"/>
          <w:sz w:val="28"/>
          <w:szCs w:val="28"/>
          <w:lang w:val="ru-RU"/>
        </w:rPr>
        <w:t xml:space="preserve"> </w:t>
      </w:r>
      <w:r w:rsidRPr="00C12F62">
        <w:rPr>
          <w:rFonts w:ascii="Times New Roman" w:eastAsia="SchoolBookSanPin" w:hAnsi="Times New Roman"/>
          <w:sz w:val="28"/>
          <w:szCs w:val="28"/>
          <w:lang w:val="ru-RU"/>
        </w:rPr>
        <w:t xml:space="preserve">материка в </w:t>
      </w:r>
      <w:r w:rsidRPr="00C12F62">
        <w:rPr>
          <w:rFonts w:ascii="Times New Roman" w:eastAsia="SchoolBookSanPin" w:hAnsi="Times New Roman"/>
          <w:sz w:val="28"/>
          <w:szCs w:val="28"/>
        </w:rPr>
        <w:t>XX</w:t>
      </w:r>
      <w:r w:rsidRPr="00C12F62">
        <w:rPr>
          <w:rFonts w:ascii="Times New Roman" w:eastAsia="SchoolBookSanPin" w:hAnsi="Times New Roman"/>
          <w:sz w:val="28"/>
          <w:szCs w:val="28"/>
          <w:lang w:val="ru-RU"/>
        </w:rPr>
        <w:t>‒</w:t>
      </w:r>
      <w:r w:rsidRPr="00C12F62">
        <w:rPr>
          <w:rFonts w:ascii="Times New Roman" w:eastAsia="SchoolBookSanPin" w:hAnsi="Times New Roman"/>
          <w:sz w:val="28"/>
          <w:szCs w:val="28"/>
        </w:rPr>
        <w:t>XXI</w:t>
      </w:r>
      <w:r w:rsidRPr="00C12F62">
        <w:rPr>
          <w:rFonts w:ascii="Times New Roman" w:eastAsia="SchoolBookSanPin" w:hAnsi="Times New Roman"/>
          <w:sz w:val="28"/>
          <w:szCs w:val="28"/>
          <w:lang w:val="ru-RU"/>
        </w:rPr>
        <w:t xml:space="preserve"> вв. Современные исследования в Антарктиде. Роль России в открытиях и исследованиях ледового континента.</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OfficinaSansBoldITC" w:hAnsi="Times New Roman"/>
          <w:sz w:val="28"/>
          <w:szCs w:val="28"/>
          <w:lang w:val="ru-RU"/>
        </w:rPr>
        <w:t>Практические работы: «</w:t>
      </w:r>
      <w:r w:rsidRPr="00C12F62">
        <w:rPr>
          <w:rFonts w:ascii="Times New Roman" w:eastAsia="SchoolBookSanPin" w:hAnsi="Times New Roman"/>
          <w:sz w:val="28"/>
          <w:szCs w:val="28"/>
          <w:lang w:val="ru-RU"/>
        </w:rPr>
        <w:t xml:space="preserve">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w:t>
      </w:r>
      <w:r w:rsidRPr="00C12F62">
        <w:rPr>
          <w:rFonts w:ascii="Times New Roman" w:eastAsia="SchoolBookSanPin" w:hAnsi="Times New Roman"/>
          <w:sz w:val="28"/>
          <w:szCs w:val="28"/>
          <w:lang w:val="ru-RU"/>
        </w:rPr>
        <w:br/>
        <w:t>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134744" w:rsidRPr="00C12F62" w:rsidRDefault="00113FC4" w:rsidP="007D5CB0">
      <w:pPr>
        <w:spacing w:after="0" w:line="240" w:lineRule="auto"/>
        <w:ind w:firstLine="709"/>
        <w:jc w:val="both"/>
        <w:rPr>
          <w:rFonts w:ascii="Times New Roman" w:eastAsia="OfficinaSansBoldITC" w:hAnsi="Times New Roman"/>
          <w:sz w:val="28"/>
          <w:szCs w:val="28"/>
          <w:lang w:val="ru-RU"/>
        </w:rPr>
      </w:pPr>
      <w:r w:rsidRPr="00C12F62">
        <w:rPr>
          <w:rFonts w:ascii="Times New Roman" w:eastAsia="SchoolBookSanPin" w:hAnsi="Times New Roman"/>
          <w:sz w:val="28"/>
          <w:szCs w:val="28"/>
          <w:lang w:val="ru-RU"/>
        </w:rPr>
        <w:t>151.</w:t>
      </w:r>
      <w:r w:rsidR="00134744" w:rsidRPr="00C12F62">
        <w:rPr>
          <w:rFonts w:ascii="Times New Roman" w:eastAsia="OfficinaSansBoldITC" w:hAnsi="Times New Roman"/>
          <w:sz w:val="28"/>
          <w:szCs w:val="28"/>
          <w:lang w:val="ru-RU"/>
        </w:rPr>
        <w:t>5.3.2. Северные материки.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w:t>
      </w:r>
      <w:r w:rsidRPr="00C12F62">
        <w:rPr>
          <w:rFonts w:ascii="Times New Roman" w:eastAsia="SchoolBookSanPin" w:hAnsi="Times New Roman"/>
          <w:sz w:val="28"/>
          <w:szCs w:val="28"/>
          <w:lang w:val="ru-RU"/>
        </w:rPr>
        <w:lastRenderedPageBreak/>
        <w:t>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OfficinaSansBoldITC" w:hAnsi="Times New Roman"/>
          <w:sz w:val="28"/>
          <w:szCs w:val="28"/>
          <w:lang w:val="ru-RU"/>
        </w:rPr>
        <w:t>Практические работы: «</w:t>
      </w:r>
      <w:r w:rsidRPr="00C12F62">
        <w:rPr>
          <w:rFonts w:ascii="Times New Roman" w:eastAsia="SchoolBookSanPin" w:hAnsi="Times New Roman"/>
          <w:sz w:val="28"/>
          <w:szCs w:val="28"/>
          <w:lang w:val="ru-RU"/>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w:t>
      </w:r>
      <w:r w:rsidR="001C2E4E" w:rsidRPr="00C12F62">
        <w:rPr>
          <w:rFonts w:ascii="Times New Roman" w:eastAsia="SchoolBookSanPin" w:hAnsi="Times New Roman"/>
          <w:sz w:val="28"/>
          <w:szCs w:val="28"/>
          <w:lang w:val="ru-RU"/>
        </w:rPr>
        <w:t>е умеренного климатического по</w:t>
      </w:r>
      <w:r w:rsidRPr="00C12F62">
        <w:rPr>
          <w:rFonts w:ascii="Times New Roman" w:eastAsia="SchoolBookSanPin" w:hAnsi="Times New Roman"/>
          <w:sz w:val="28"/>
          <w:szCs w:val="28"/>
          <w:lang w:val="ru-RU"/>
        </w:rPr>
        <w:t xml:space="preserve">яса», «Представление в виде таблицы информации о компонентах природы одной </w:t>
      </w:r>
      <w:r w:rsidRPr="00C12F62">
        <w:rPr>
          <w:rFonts w:ascii="Times New Roman" w:eastAsia="SchoolBookSanPin" w:hAnsi="Times New Roman"/>
          <w:sz w:val="28"/>
          <w:szCs w:val="28"/>
          <w:lang w:val="ru-RU"/>
        </w:rPr>
        <w:br/>
        <w:t>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134744" w:rsidRPr="00C12F62" w:rsidRDefault="00113FC4" w:rsidP="007D5CB0">
      <w:pPr>
        <w:spacing w:after="0" w:line="240" w:lineRule="auto"/>
        <w:ind w:firstLine="709"/>
        <w:jc w:val="both"/>
        <w:rPr>
          <w:rFonts w:ascii="Times New Roman" w:eastAsia="OfficinaSansBoldITC" w:hAnsi="Times New Roman"/>
          <w:sz w:val="28"/>
          <w:szCs w:val="28"/>
          <w:lang w:val="ru-RU"/>
        </w:rPr>
      </w:pPr>
      <w:r w:rsidRPr="00C12F62">
        <w:rPr>
          <w:rFonts w:ascii="Times New Roman" w:eastAsia="SchoolBookSanPin" w:hAnsi="Times New Roman"/>
          <w:sz w:val="28"/>
          <w:szCs w:val="28"/>
          <w:lang w:val="ru-RU"/>
        </w:rPr>
        <w:t>151.</w:t>
      </w:r>
      <w:r w:rsidR="00134744" w:rsidRPr="00C12F62">
        <w:rPr>
          <w:rFonts w:ascii="Times New Roman" w:eastAsia="OfficinaSansBoldITC" w:hAnsi="Times New Roman"/>
          <w:sz w:val="28"/>
          <w:szCs w:val="28"/>
          <w:lang w:val="ru-RU"/>
        </w:rPr>
        <w:t>5.3.3. Взаимодействие природы и общества.</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OfficinaSansBoldITC" w:hAnsi="Times New Roman"/>
          <w:sz w:val="28"/>
          <w:szCs w:val="28"/>
          <w:lang w:val="ru-RU"/>
        </w:rPr>
        <w:t>Практическая работа «</w:t>
      </w:r>
      <w:r w:rsidRPr="00C12F62">
        <w:rPr>
          <w:rFonts w:ascii="Times New Roman" w:eastAsia="SchoolBookSanPin" w:hAnsi="Times New Roman"/>
          <w:sz w:val="28"/>
          <w:szCs w:val="28"/>
          <w:lang w:val="ru-RU"/>
        </w:rPr>
        <w:t xml:space="preserve">Характеристика изменений компонентов природы </w:t>
      </w:r>
      <w:r w:rsidRPr="00C12F62">
        <w:rPr>
          <w:rFonts w:ascii="Times New Roman" w:eastAsia="SchoolBookSanPin" w:hAnsi="Times New Roman"/>
          <w:sz w:val="28"/>
          <w:szCs w:val="28"/>
          <w:lang w:val="ru-RU"/>
        </w:rPr>
        <w:br/>
        <w:t>на территории одной из стран мира в результате деятельности человека».</w:t>
      </w:r>
    </w:p>
    <w:p w:rsidR="00134744" w:rsidRPr="00CC052E" w:rsidRDefault="00113FC4" w:rsidP="001734DC">
      <w:pPr>
        <w:spacing w:before="240" w:after="0" w:line="240" w:lineRule="auto"/>
        <w:ind w:firstLine="709"/>
        <w:jc w:val="both"/>
        <w:rPr>
          <w:rFonts w:ascii="Times New Roman" w:eastAsia="OfficinaSansBoldITC" w:hAnsi="Times New Roman"/>
          <w:sz w:val="28"/>
          <w:szCs w:val="28"/>
          <w:lang w:val="ru-RU"/>
        </w:rPr>
      </w:pPr>
      <w:r w:rsidRPr="00C12F62">
        <w:rPr>
          <w:rFonts w:ascii="Times New Roman" w:eastAsia="OfficinaSansBoldITC" w:hAnsi="Times New Roman"/>
          <w:sz w:val="28"/>
          <w:szCs w:val="28"/>
          <w:lang w:val="ru-RU"/>
        </w:rPr>
        <w:t>151.</w:t>
      </w:r>
      <w:r w:rsidR="00134744" w:rsidRPr="00C12F62">
        <w:rPr>
          <w:rFonts w:ascii="Times New Roman" w:eastAsia="OfficinaSansBoldITC" w:hAnsi="Times New Roman"/>
          <w:sz w:val="28"/>
          <w:szCs w:val="28"/>
          <w:lang w:val="ru-RU"/>
        </w:rPr>
        <w:t>6. </w:t>
      </w:r>
      <w:r w:rsidR="00134744" w:rsidRPr="00CC052E">
        <w:rPr>
          <w:rFonts w:ascii="Times New Roman" w:eastAsia="OfficinaSansBoldITC" w:hAnsi="Times New Roman"/>
          <w:b/>
          <w:sz w:val="28"/>
          <w:szCs w:val="28"/>
          <w:lang w:val="ru-RU"/>
        </w:rPr>
        <w:t>Содержание обучения географии в 8 классе.</w:t>
      </w:r>
    </w:p>
    <w:p w:rsidR="00134744" w:rsidRPr="00CC052E" w:rsidRDefault="00113FC4" w:rsidP="007D5CB0">
      <w:pPr>
        <w:spacing w:after="0" w:line="240" w:lineRule="auto"/>
        <w:ind w:firstLine="709"/>
        <w:jc w:val="both"/>
        <w:rPr>
          <w:rFonts w:ascii="Times New Roman" w:eastAsia="OfficinaSansBoldITC" w:hAnsi="Times New Roman"/>
          <w:sz w:val="28"/>
          <w:szCs w:val="28"/>
          <w:lang w:val="ru-RU"/>
        </w:rPr>
      </w:pPr>
      <w:r w:rsidRPr="00CC052E">
        <w:rPr>
          <w:rFonts w:ascii="Times New Roman" w:eastAsia="OfficinaSansBoldITC" w:hAnsi="Times New Roman"/>
          <w:sz w:val="28"/>
          <w:szCs w:val="28"/>
          <w:lang w:val="ru-RU"/>
        </w:rPr>
        <w:t>151.</w:t>
      </w:r>
      <w:r w:rsidR="00134744" w:rsidRPr="00CC052E">
        <w:rPr>
          <w:rFonts w:ascii="Times New Roman" w:eastAsia="OfficinaSansBoldITC" w:hAnsi="Times New Roman"/>
          <w:sz w:val="28"/>
          <w:szCs w:val="28"/>
          <w:lang w:val="ru-RU"/>
        </w:rPr>
        <w:t>6.1. Географическое пространство России.</w:t>
      </w:r>
    </w:p>
    <w:p w:rsidR="00134744" w:rsidRPr="00C12F62" w:rsidRDefault="00113FC4" w:rsidP="007D5CB0">
      <w:pPr>
        <w:spacing w:after="0" w:line="240" w:lineRule="auto"/>
        <w:ind w:firstLine="709"/>
        <w:jc w:val="both"/>
        <w:rPr>
          <w:rFonts w:ascii="Times New Roman" w:eastAsia="OfficinaSansBoldITC" w:hAnsi="Times New Roman"/>
          <w:sz w:val="28"/>
          <w:szCs w:val="28"/>
          <w:lang w:val="ru-RU"/>
        </w:rPr>
      </w:pPr>
      <w:r w:rsidRPr="00C12F62">
        <w:rPr>
          <w:rFonts w:ascii="Times New Roman" w:eastAsia="OfficinaSansBoldITC" w:hAnsi="Times New Roman"/>
          <w:sz w:val="28"/>
          <w:szCs w:val="28"/>
          <w:lang w:val="ru-RU"/>
        </w:rPr>
        <w:t>151.</w:t>
      </w:r>
      <w:r w:rsidR="00134744" w:rsidRPr="00C12F62">
        <w:rPr>
          <w:rFonts w:ascii="Times New Roman" w:eastAsia="OfficinaSansBoldITC" w:hAnsi="Times New Roman"/>
          <w:sz w:val="28"/>
          <w:szCs w:val="28"/>
          <w:lang w:val="ru-RU"/>
        </w:rPr>
        <w:t>6.1.1. История формирования и освоения территории России.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 xml:space="preserve">История освоения и заселения территории современной России в </w:t>
      </w:r>
      <w:r w:rsidRPr="00C12F62">
        <w:rPr>
          <w:rFonts w:ascii="Times New Roman" w:eastAsia="SchoolBookSanPin" w:hAnsi="Times New Roman"/>
          <w:sz w:val="28"/>
          <w:szCs w:val="28"/>
        </w:rPr>
        <w:t>XI</w:t>
      </w:r>
      <w:r w:rsidRPr="00C12F62">
        <w:rPr>
          <w:rFonts w:ascii="Times New Roman" w:eastAsia="SchoolBookSanPin" w:hAnsi="Times New Roman"/>
          <w:sz w:val="28"/>
          <w:szCs w:val="28"/>
          <w:lang w:val="ru-RU"/>
        </w:rPr>
        <w:t>‒</w:t>
      </w:r>
      <w:r w:rsidRPr="00C12F62">
        <w:rPr>
          <w:rFonts w:ascii="Times New Roman" w:eastAsia="SchoolBookSanPin" w:hAnsi="Times New Roman"/>
          <w:sz w:val="28"/>
          <w:szCs w:val="28"/>
        </w:rPr>
        <w:t>XVI</w:t>
      </w:r>
      <w:r w:rsidRPr="00C12F62">
        <w:rPr>
          <w:rFonts w:ascii="Times New Roman" w:eastAsia="SchoolBookSanPin" w:hAnsi="Times New Roman"/>
          <w:sz w:val="28"/>
          <w:szCs w:val="28"/>
          <w:lang w:val="ru-RU"/>
        </w:rPr>
        <w:t xml:space="preserve"> вв. Расширение территории России в </w:t>
      </w:r>
      <w:r w:rsidRPr="00C12F62">
        <w:rPr>
          <w:rFonts w:ascii="Times New Roman" w:eastAsia="SchoolBookSanPin" w:hAnsi="Times New Roman"/>
          <w:sz w:val="28"/>
          <w:szCs w:val="28"/>
        </w:rPr>
        <w:t>XVI</w:t>
      </w:r>
      <w:r w:rsidRPr="00C12F62">
        <w:rPr>
          <w:rFonts w:ascii="Times New Roman" w:eastAsia="SchoolBookSanPin" w:hAnsi="Times New Roman"/>
          <w:sz w:val="28"/>
          <w:szCs w:val="28"/>
          <w:lang w:val="ru-RU"/>
        </w:rPr>
        <w:t>‒</w:t>
      </w:r>
      <w:r w:rsidRPr="00C12F62">
        <w:rPr>
          <w:rFonts w:ascii="Times New Roman" w:eastAsia="SchoolBookSanPin" w:hAnsi="Times New Roman"/>
          <w:sz w:val="28"/>
          <w:szCs w:val="28"/>
        </w:rPr>
        <w:t>XIX</w:t>
      </w:r>
      <w:r w:rsidRPr="00C12F62">
        <w:rPr>
          <w:rFonts w:ascii="Times New Roman" w:eastAsia="SchoolBookSanPin" w:hAnsi="Times New Roman"/>
          <w:sz w:val="28"/>
          <w:szCs w:val="28"/>
          <w:lang w:val="ru-RU"/>
        </w:rPr>
        <w:t xml:space="preserve"> вв. Русские первопроходцы. Изменения внешних границ России в ХХ в. Воссоединение Крыма с Россией.</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OfficinaSansBoldITC" w:hAnsi="Times New Roman"/>
          <w:sz w:val="28"/>
          <w:szCs w:val="28"/>
          <w:lang w:val="ru-RU"/>
        </w:rPr>
        <w:t>Практическая работа «</w:t>
      </w:r>
      <w:r w:rsidRPr="00C12F62">
        <w:rPr>
          <w:rFonts w:ascii="Times New Roman" w:eastAsia="SchoolBookSanPin" w:hAnsi="Times New Roman"/>
          <w:sz w:val="28"/>
          <w:szCs w:val="28"/>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rsidR="00134744" w:rsidRPr="00C12F62" w:rsidRDefault="00113FC4" w:rsidP="007D5CB0">
      <w:pPr>
        <w:spacing w:after="0" w:line="240" w:lineRule="auto"/>
        <w:ind w:firstLine="709"/>
        <w:jc w:val="both"/>
        <w:rPr>
          <w:rFonts w:ascii="Times New Roman" w:eastAsia="OfficinaSansBoldITC" w:hAnsi="Times New Roman"/>
          <w:sz w:val="28"/>
          <w:szCs w:val="28"/>
          <w:lang w:val="ru-RU"/>
        </w:rPr>
      </w:pPr>
      <w:r w:rsidRPr="00C12F62">
        <w:rPr>
          <w:rFonts w:ascii="Times New Roman" w:eastAsia="OfficinaSansBoldITC" w:hAnsi="Times New Roman"/>
          <w:sz w:val="28"/>
          <w:szCs w:val="28"/>
          <w:lang w:val="ru-RU"/>
        </w:rPr>
        <w:t>151.</w:t>
      </w:r>
      <w:r w:rsidR="00134744" w:rsidRPr="00C12F62">
        <w:rPr>
          <w:rFonts w:ascii="Times New Roman" w:eastAsia="OfficinaSansBoldITC" w:hAnsi="Times New Roman"/>
          <w:sz w:val="28"/>
          <w:szCs w:val="28"/>
          <w:lang w:val="ru-RU"/>
        </w:rPr>
        <w:t>6.1.2. Географическое положение и границы России.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34744" w:rsidRPr="00C12F62" w:rsidRDefault="00113FC4" w:rsidP="007D5CB0">
      <w:pPr>
        <w:spacing w:after="0" w:line="240" w:lineRule="auto"/>
        <w:ind w:firstLine="709"/>
        <w:jc w:val="both"/>
        <w:rPr>
          <w:rFonts w:ascii="Times New Roman" w:eastAsia="OfficinaSansBoldITC" w:hAnsi="Times New Roman"/>
          <w:sz w:val="28"/>
          <w:szCs w:val="28"/>
          <w:lang w:val="ru-RU"/>
        </w:rPr>
      </w:pPr>
      <w:r w:rsidRPr="00C12F62">
        <w:rPr>
          <w:rFonts w:ascii="Times New Roman" w:eastAsia="OfficinaSansBoldITC" w:hAnsi="Times New Roman"/>
          <w:sz w:val="28"/>
          <w:szCs w:val="28"/>
          <w:lang w:val="ru-RU"/>
        </w:rPr>
        <w:t>151.</w:t>
      </w:r>
      <w:r w:rsidR="00134744" w:rsidRPr="00C12F62">
        <w:rPr>
          <w:rFonts w:ascii="Times New Roman" w:eastAsia="OfficinaSansBoldITC" w:hAnsi="Times New Roman"/>
          <w:sz w:val="28"/>
          <w:szCs w:val="28"/>
          <w:lang w:val="ru-RU"/>
        </w:rPr>
        <w:t>6.1.3. Время на территории России.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Россия на карте часовых поясов мира. Карта часовых зон России. Местное, поясное и зональное время: роль в хозяйстве и жизни людей.</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OfficinaSansBoldITC" w:hAnsi="Times New Roman"/>
          <w:sz w:val="28"/>
          <w:szCs w:val="28"/>
          <w:lang w:val="ru-RU"/>
        </w:rPr>
        <w:t>Практическая работа «</w:t>
      </w:r>
      <w:r w:rsidRPr="00C12F62">
        <w:rPr>
          <w:rFonts w:ascii="Times New Roman" w:eastAsia="SchoolBookSanPin" w:hAnsi="Times New Roman"/>
          <w:sz w:val="28"/>
          <w:szCs w:val="28"/>
          <w:lang w:val="ru-RU"/>
        </w:rPr>
        <w:t xml:space="preserve">Определение различия во времени для разных городов </w:t>
      </w:r>
      <w:r w:rsidRPr="00C12F62">
        <w:rPr>
          <w:rFonts w:ascii="Times New Roman" w:eastAsia="SchoolBookSanPin" w:hAnsi="Times New Roman"/>
          <w:position w:val="1"/>
          <w:sz w:val="28"/>
          <w:szCs w:val="28"/>
          <w:lang w:val="ru-RU"/>
        </w:rPr>
        <w:lastRenderedPageBreak/>
        <w:t>России по карте часовых зон».</w:t>
      </w:r>
    </w:p>
    <w:p w:rsidR="00134744" w:rsidRPr="00C12F62" w:rsidRDefault="00113FC4" w:rsidP="007D5CB0">
      <w:pPr>
        <w:spacing w:after="0" w:line="240" w:lineRule="auto"/>
        <w:ind w:firstLine="709"/>
        <w:jc w:val="both"/>
        <w:rPr>
          <w:rFonts w:ascii="Times New Roman" w:eastAsia="OfficinaSansBoldITC" w:hAnsi="Times New Roman"/>
          <w:sz w:val="28"/>
          <w:szCs w:val="28"/>
          <w:lang w:val="ru-RU"/>
        </w:rPr>
      </w:pPr>
      <w:r w:rsidRPr="00C12F62">
        <w:rPr>
          <w:rFonts w:ascii="Times New Roman" w:eastAsia="OfficinaSansBoldITC" w:hAnsi="Times New Roman"/>
          <w:sz w:val="28"/>
          <w:szCs w:val="28"/>
          <w:lang w:val="ru-RU"/>
        </w:rPr>
        <w:t>151.</w:t>
      </w:r>
      <w:r w:rsidR="00134744" w:rsidRPr="00C12F62">
        <w:rPr>
          <w:rFonts w:ascii="Times New Roman" w:eastAsia="OfficinaSansBoldITC" w:hAnsi="Times New Roman"/>
          <w:sz w:val="28"/>
          <w:szCs w:val="28"/>
          <w:lang w:val="ru-RU"/>
        </w:rPr>
        <w:t>6.1.4. Административно-территориальное устройство России. Районирование территории.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 xml:space="preserve">Федеративное устройство России. Субъекты Российской Федерации, </w:t>
      </w:r>
      <w:r w:rsidRPr="00C12F62">
        <w:rPr>
          <w:rFonts w:ascii="Times New Roman" w:eastAsia="SchoolBookSanPin" w:hAnsi="Times New Roman"/>
          <w:sz w:val="28"/>
          <w:szCs w:val="28"/>
          <w:lang w:val="ru-RU"/>
        </w:rPr>
        <w:br/>
        <w:t>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OfficinaSansBoldITC" w:hAnsi="Times New Roman"/>
          <w:sz w:val="28"/>
          <w:szCs w:val="28"/>
          <w:lang w:val="ru-RU"/>
        </w:rPr>
        <w:t>Практическая работа. «</w:t>
      </w:r>
      <w:r w:rsidRPr="00C12F62">
        <w:rPr>
          <w:rFonts w:ascii="Times New Roman" w:eastAsia="SchoolBookSanPin" w:hAnsi="Times New Roman"/>
          <w:sz w:val="28"/>
          <w:szCs w:val="28"/>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34744" w:rsidRPr="00C12F62" w:rsidRDefault="00113FC4" w:rsidP="007D5CB0">
      <w:pPr>
        <w:spacing w:after="0" w:line="240" w:lineRule="auto"/>
        <w:ind w:firstLine="709"/>
        <w:jc w:val="both"/>
        <w:rPr>
          <w:rFonts w:ascii="Times New Roman" w:eastAsia="OfficinaSansBoldITC" w:hAnsi="Times New Roman"/>
          <w:sz w:val="28"/>
          <w:szCs w:val="28"/>
          <w:lang w:val="ru-RU"/>
        </w:rPr>
      </w:pPr>
      <w:r w:rsidRPr="00C12F62">
        <w:rPr>
          <w:rFonts w:ascii="Times New Roman" w:eastAsia="OfficinaSansBoldITC" w:hAnsi="Times New Roman"/>
          <w:sz w:val="28"/>
          <w:szCs w:val="28"/>
          <w:lang w:val="ru-RU"/>
        </w:rPr>
        <w:t>151.</w:t>
      </w:r>
      <w:r w:rsidR="00134744" w:rsidRPr="00C12F62">
        <w:rPr>
          <w:rFonts w:ascii="Times New Roman" w:eastAsia="OfficinaSansBoldITC" w:hAnsi="Times New Roman"/>
          <w:sz w:val="28"/>
          <w:szCs w:val="28"/>
          <w:lang w:val="ru-RU"/>
        </w:rPr>
        <w:t>6.2. Природа России.</w:t>
      </w:r>
    </w:p>
    <w:p w:rsidR="00134744" w:rsidRPr="00C12F62" w:rsidRDefault="00113FC4" w:rsidP="007D5CB0">
      <w:pPr>
        <w:spacing w:after="0" w:line="240" w:lineRule="auto"/>
        <w:ind w:firstLine="709"/>
        <w:jc w:val="both"/>
        <w:rPr>
          <w:rFonts w:ascii="Times New Roman" w:eastAsia="OfficinaSansBoldITC" w:hAnsi="Times New Roman"/>
          <w:sz w:val="28"/>
          <w:szCs w:val="28"/>
          <w:lang w:val="ru-RU"/>
        </w:rPr>
      </w:pPr>
      <w:r w:rsidRPr="00C12F62">
        <w:rPr>
          <w:rFonts w:ascii="Times New Roman" w:eastAsia="OfficinaSansBoldITC" w:hAnsi="Times New Roman"/>
          <w:sz w:val="28"/>
          <w:szCs w:val="28"/>
          <w:lang w:val="ru-RU"/>
        </w:rPr>
        <w:t>151.</w:t>
      </w:r>
      <w:r w:rsidR="00134744" w:rsidRPr="00C12F62">
        <w:rPr>
          <w:rFonts w:ascii="Times New Roman" w:eastAsia="OfficinaSansBoldITC" w:hAnsi="Times New Roman"/>
          <w:sz w:val="28"/>
          <w:szCs w:val="28"/>
          <w:lang w:val="ru-RU"/>
        </w:rPr>
        <w:t>6.2.1. Природные условия и ресурсы России.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OfficinaSansBoldITC" w:hAnsi="Times New Roman"/>
          <w:sz w:val="28"/>
          <w:szCs w:val="28"/>
          <w:lang w:val="ru-RU"/>
        </w:rPr>
        <w:t>Практическая работа «</w:t>
      </w:r>
      <w:r w:rsidRPr="00C12F62">
        <w:rPr>
          <w:rFonts w:ascii="Times New Roman" w:eastAsia="SchoolBookSanPin" w:hAnsi="Times New Roman"/>
          <w:sz w:val="28"/>
          <w:szCs w:val="28"/>
          <w:lang w:val="ru-RU"/>
        </w:rPr>
        <w:t>Характеристика природно-ресурсного капитала своего края по картам и статистическим материалам».</w:t>
      </w:r>
    </w:p>
    <w:p w:rsidR="00134744" w:rsidRPr="00C12F62" w:rsidRDefault="00113FC4" w:rsidP="007D5CB0">
      <w:pPr>
        <w:spacing w:after="0" w:line="240" w:lineRule="auto"/>
        <w:ind w:firstLine="709"/>
        <w:jc w:val="both"/>
        <w:rPr>
          <w:rFonts w:ascii="Times New Roman" w:eastAsia="OfficinaSansBoldITC" w:hAnsi="Times New Roman"/>
          <w:sz w:val="28"/>
          <w:szCs w:val="28"/>
          <w:lang w:val="ru-RU"/>
        </w:rPr>
      </w:pPr>
      <w:r w:rsidRPr="00C12F62">
        <w:rPr>
          <w:rFonts w:ascii="Times New Roman" w:eastAsia="OfficinaSansBoldITC" w:hAnsi="Times New Roman"/>
          <w:sz w:val="28"/>
          <w:szCs w:val="28"/>
          <w:lang w:val="ru-RU"/>
        </w:rPr>
        <w:t>151.</w:t>
      </w:r>
      <w:r w:rsidR="00134744" w:rsidRPr="00C12F62">
        <w:rPr>
          <w:rFonts w:ascii="Times New Roman" w:eastAsia="OfficinaSansBoldITC" w:hAnsi="Times New Roman"/>
          <w:sz w:val="28"/>
          <w:szCs w:val="28"/>
          <w:lang w:val="ru-RU"/>
        </w:rPr>
        <w:t>6.2.2. Геологическое строение, рельеф и полезные ископаемые.</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OfficinaSansBoldITC" w:hAnsi="Times New Roman"/>
          <w:sz w:val="28"/>
          <w:szCs w:val="28"/>
          <w:lang w:val="ru-RU"/>
        </w:rPr>
        <w:t>Практические работы: «</w:t>
      </w:r>
      <w:r w:rsidRPr="00C12F62">
        <w:rPr>
          <w:rFonts w:ascii="Times New Roman" w:eastAsia="SchoolBookSanPin" w:hAnsi="Times New Roman"/>
          <w:sz w:val="28"/>
          <w:szCs w:val="28"/>
          <w:lang w:val="ru-RU"/>
        </w:rPr>
        <w:t>Объяснение распространения по территории России опасных геологических явлений», «</w:t>
      </w:r>
      <w:r w:rsidRPr="00C12F62">
        <w:rPr>
          <w:rFonts w:ascii="Times New Roman" w:eastAsia="SchoolBookSanPin" w:hAnsi="Times New Roman"/>
          <w:position w:val="1"/>
          <w:sz w:val="28"/>
          <w:szCs w:val="28"/>
          <w:lang w:val="ru-RU"/>
        </w:rPr>
        <w:t>Объяснение особенностей рельефа своего края».</w:t>
      </w:r>
    </w:p>
    <w:p w:rsidR="00134744" w:rsidRPr="00C12F62" w:rsidRDefault="00113FC4" w:rsidP="007D5CB0">
      <w:pPr>
        <w:spacing w:after="0" w:line="240" w:lineRule="auto"/>
        <w:ind w:firstLine="709"/>
        <w:jc w:val="both"/>
        <w:rPr>
          <w:rFonts w:ascii="Times New Roman" w:eastAsia="OfficinaSansBoldITC" w:hAnsi="Times New Roman"/>
          <w:sz w:val="28"/>
          <w:szCs w:val="28"/>
          <w:lang w:val="ru-RU"/>
        </w:rPr>
      </w:pPr>
      <w:r w:rsidRPr="00C12F62">
        <w:rPr>
          <w:rFonts w:ascii="Times New Roman" w:eastAsia="SchoolBookSanPin" w:hAnsi="Times New Roman"/>
          <w:sz w:val="28"/>
          <w:szCs w:val="28"/>
          <w:lang w:val="ru-RU"/>
        </w:rPr>
        <w:t>151.</w:t>
      </w:r>
      <w:r w:rsidR="00134744" w:rsidRPr="00C12F62">
        <w:rPr>
          <w:rFonts w:ascii="Times New Roman" w:eastAsia="OfficinaSansBoldITC" w:hAnsi="Times New Roman"/>
          <w:sz w:val="28"/>
          <w:szCs w:val="28"/>
          <w:lang w:val="ru-RU"/>
        </w:rPr>
        <w:t>6.2.3. Климат и климатические ресурсы.</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 xml:space="preserve">Климатические пояса и типы климатов России, их характеристики. </w:t>
      </w:r>
      <w:r w:rsidRPr="00C12F62">
        <w:rPr>
          <w:rFonts w:ascii="Times New Roman" w:eastAsia="SchoolBookSanPin" w:hAnsi="Times New Roman"/>
          <w:sz w:val="28"/>
          <w:szCs w:val="28"/>
          <w:lang w:val="ru-RU"/>
        </w:rPr>
        <w:lastRenderedPageBreak/>
        <w:t xml:space="preserve">Атмосферные фронты, циклоны и антициклоны. Тропические циклоны и регионы России, подверженные их влиянию. Карты погоды. Изменение климата </w:t>
      </w:r>
      <w:r w:rsidRPr="00C12F62">
        <w:rPr>
          <w:rFonts w:ascii="Times New Roman" w:eastAsia="SchoolBookSanPin" w:hAnsi="Times New Roman"/>
          <w:sz w:val="28"/>
          <w:szCs w:val="28"/>
          <w:lang w:val="ru-RU"/>
        </w:rPr>
        <w:br/>
        <w:t>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OfficinaSansBoldITC" w:hAnsi="Times New Roman"/>
          <w:sz w:val="28"/>
          <w:szCs w:val="28"/>
          <w:lang w:val="ru-RU"/>
        </w:rPr>
        <w:t>Практические работы: «</w:t>
      </w:r>
      <w:r w:rsidRPr="00C12F62">
        <w:rPr>
          <w:rFonts w:ascii="Times New Roman" w:eastAsia="SchoolBookSanPin" w:hAnsi="Times New Roman"/>
          <w:sz w:val="28"/>
          <w:szCs w:val="28"/>
          <w:lang w:val="ru-RU"/>
        </w:rPr>
        <w:t xml:space="preserve">Описание и прогнозирование погоды территории </w:t>
      </w:r>
      <w:r w:rsidRPr="00C12F62">
        <w:rPr>
          <w:rFonts w:ascii="Times New Roman" w:eastAsia="SchoolBookSanPin" w:hAnsi="Times New Roman"/>
          <w:sz w:val="28"/>
          <w:szCs w:val="28"/>
          <w:lang w:val="ru-RU"/>
        </w:rPr>
        <w:br/>
        <w:t>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134744" w:rsidRPr="00C12F62" w:rsidRDefault="00113FC4" w:rsidP="007D5CB0">
      <w:pPr>
        <w:spacing w:after="0" w:line="240" w:lineRule="auto"/>
        <w:ind w:firstLine="709"/>
        <w:jc w:val="both"/>
        <w:rPr>
          <w:rFonts w:ascii="Times New Roman" w:eastAsia="OfficinaSansBoldITC" w:hAnsi="Times New Roman"/>
          <w:sz w:val="28"/>
          <w:szCs w:val="28"/>
          <w:lang w:val="ru-RU"/>
        </w:rPr>
      </w:pPr>
      <w:r w:rsidRPr="00C12F62">
        <w:rPr>
          <w:rFonts w:ascii="Times New Roman" w:eastAsia="SchoolBookSanPin" w:hAnsi="Times New Roman"/>
          <w:sz w:val="28"/>
          <w:szCs w:val="28"/>
          <w:lang w:val="ru-RU"/>
        </w:rPr>
        <w:t>151.</w:t>
      </w:r>
      <w:r w:rsidR="00134744" w:rsidRPr="00C12F62">
        <w:rPr>
          <w:rFonts w:ascii="Times New Roman" w:eastAsia="OfficinaSansBoldITC" w:hAnsi="Times New Roman"/>
          <w:sz w:val="28"/>
          <w:szCs w:val="28"/>
          <w:lang w:val="ru-RU"/>
        </w:rPr>
        <w:t>6.2.4. Моря России. Внутренние воды и водные ресурсы.</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OfficinaSansBoldITC" w:hAnsi="Times New Roman"/>
          <w:sz w:val="28"/>
          <w:szCs w:val="28"/>
          <w:lang w:val="ru-RU"/>
        </w:rPr>
        <w:t>Практические работы: «</w:t>
      </w:r>
      <w:r w:rsidRPr="00C12F62">
        <w:rPr>
          <w:rFonts w:ascii="Times New Roman" w:eastAsia="SchoolBookSanPin" w:hAnsi="Times New Roman"/>
          <w:sz w:val="28"/>
          <w:szCs w:val="28"/>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134744" w:rsidRPr="00C12F62" w:rsidRDefault="00113FC4" w:rsidP="007D5CB0">
      <w:pPr>
        <w:spacing w:after="0" w:line="240" w:lineRule="auto"/>
        <w:ind w:firstLine="709"/>
        <w:jc w:val="both"/>
        <w:rPr>
          <w:rFonts w:ascii="Times New Roman" w:eastAsia="OfficinaSansBoldITC" w:hAnsi="Times New Roman"/>
          <w:sz w:val="28"/>
          <w:szCs w:val="28"/>
          <w:lang w:val="ru-RU"/>
        </w:rPr>
      </w:pPr>
      <w:r w:rsidRPr="00C12F62">
        <w:rPr>
          <w:rFonts w:ascii="Times New Roman" w:eastAsia="SchoolBookSanPin" w:hAnsi="Times New Roman"/>
          <w:sz w:val="28"/>
          <w:szCs w:val="28"/>
          <w:lang w:val="ru-RU"/>
        </w:rPr>
        <w:t>151.</w:t>
      </w:r>
      <w:r w:rsidR="00134744" w:rsidRPr="00C12F62">
        <w:rPr>
          <w:rFonts w:ascii="Times New Roman" w:eastAsia="OfficinaSansBoldITC" w:hAnsi="Times New Roman"/>
          <w:sz w:val="28"/>
          <w:szCs w:val="28"/>
          <w:lang w:val="ru-RU"/>
        </w:rPr>
        <w:t>6.2.5. Природно-хозяйственные зоны.</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34744" w:rsidRPr="00C12F62" w:rsidRDefault="00134744" w:rsidP="001734DC">
      <w:pPr>
        <w:spacing w:after="0" w:line="240" w:lineRule="auto"/>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Природно-хозяйственные зоны России: взаимосвязь</w:t>
      </w:r>
      <w:r w:rsidR="00CC052E">
        <w:rPr>
          <w:rFonts w:ascii="Times New Roman" w:eastAsia="SchoolBookSanPin" w:hAnsi="Times New Roman"/>
          <w:sz w:val="28"/>
          <w:szCs w:val="28"/>
          <w:lang w:val="ru-RU"/>
        </w:rPr>
        <w:t>,</w:t>
      </w:r>
      <w:r w:rsidRPr="00C12F62">
        <w:rPr>
          <w:rFonts w:ascii="Times New Roman" w:eastAsia="SchoolBookSanPin" w:hAnsi="Times New Roman"/>
          <w:sz w:val="28"/>
          <w:szCs w:val="28"/>
          <w:lang w:val="ru-RU"/>
        </w:rPr>
        <w:t xml:space="preserve"> </w:t>
      </w:r>
      <w:r w:rsidR="00CC052E">
        <w:rPr>
          <w:rFonts w:ascii="Times New Roman" w:eastAsia="SchoolBookSanPin" w:hAnsi="Times New Roman"/>
          <w:sz w:val="28"/>
          <w:szCs w:val="28"/>
          <w:lang w:val="ru-RU"/>
        </w:rPr>
        <w:t>в</w:t>
      </w:r>
      <w:r w:rsidRPr="00C12F62">
        <w:rPr>
          <w:rFonts w:ascii="Times New Roman" w:eastAsia="SchoolBookSanPin" w:hAnsi="Times New Roman"/>
          <w:sz w:val="28"/>
          <w:szCs w:val="28"/>
          <w:lang w:val="ru-RU"/>
        </w:rPr>
        <w:t>заимообусловленность их компонентов.</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Высотная поясность в горах на территории России. Природные ресурсы природно-хозяйственных зон и их ис</w:t>
      </w:r>
      <w:r w:rsidRPr="00C12F62">
        <w:rPr>
          <w:rFonts w:ascii="Times New Roman" w:eastAsia="SchoolBookSanPin" w:hAnsi="Times New Roman"/>
          <w:position w:val="1"/>
          <w:sz w:val="28"/>
          <w:szCs w:val="28"/>
          <w:lang w:val="ru-RU"/>
        </w:rPr>
        <w:t>пользование, экологические проблемы. Прогнозируемые по</w:t>
      </w:r>
      <w:r w:rsidRPr="00C12F62">
        <w:rPr>
          <w:rFonts w:ascii="Times New Roman" w:eastAsia="SchoolBookSanPin" w:hAnsi="Times New Roman"/>
          <w:sz w:val="28"/>
          <w:szCs w:val="28"/>
          <w:lang w:val="ru-RU"/>
        </w:rPr>
        <w:t>следствия изменений климата для разных природно-хозяйственных зон на территории России.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 xml:space="preserve">Особо охраняемые природные территории России и своего края. Объекты Всемирного природного наследия ЮНЕСКО; растения и животные, занесённые </w:t>
      </w:r>
      <w:r w:rsidRPr="00C12F62">
        <w:rPr>
          <w:rFonts w:ascii="Times New Roman" w:eastAsia="SchoolBookSanPin" w:hAnsi="Times New Roman"/>
          <w:sz w:val="28"/>
          <w:szCs w:val="28"/>
          <w:lang w:val="ru-RU"/>
        </w:rPr>
        <w:br/>
      </w:r>
      <w:r w:rsidRPr="00C12F62">
        <w:rPr>
          <w:rFonts w:ascii="Times New Roman" w:eastAsia="SchoolBookSanPin" w:hAnsi="Times New Roman"/>
          <w:sz w:val="28"/>
          <w:szCs w:val="28"/>
          <w:lang w:val="ru-RU"/>
        </w:rPr>
        <w:lastRenderedPageBreak/>
        <w:t>в Красную книгу России.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OfficinaSansBoldITC" w:hAnsi="Times New Roman"/>
          <w:sz w:val="28"/>
          <w:szCs w:val="28"/>
          <w:lang w:val="ru-RU"/>
        </w:rPr>
        <w:t>Практические работы: «</w:t>
      </w:r>
      <w:r w:rsidRPr="00C12F62">
        <w:rPr>
          <w:rFonts w:ascii="Times New Roman" w:eastAsia="SchoolBookSanPin" w:hAnsi="Times New Roman"/>
          <w:sz w:val="28"/>
          <w:szCs w:val="28"/>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34744" w:rsidRPr="00C12F62" w:rsidRDefault="00113FC4" w:rsidP="007D5CB0">
      <w:pPr>
        <w:spacing w:after="0" w:line="240" w:lineRule="auto"/>
        <w:ind w:firstLine="709"/>
        <w:jc w:val="both"/>
        <w:rPr>
          <w:rFonts w:ascii="Times New Roman" w:eastAsia="OfficinaSansBoldITC" w:hAnsi="Times New Roman"/>
          <w:sz w:val="28"/>
          <w:szCs w:val="28"/>
          <w:lang w:val="ru-RU"/>
        </w:rPr>
      </w:pPr>
      <w:r w:rsidRPr="00C12F62">
        <w:rPr>
          <w:rFonts w:ascii="Times New Roman" w:eastAsia="SchoolBookSanPin" w:hAnsi="Times New Roman"/>
          <w:sz w:val="28"/>
          <w:szCs w:val="28"/>
          <w:lang w:val="ru-RU"/>
        </w:rPr>
        <w:t>151.</w:t>
      </w:r>
      <w:r w:rsidR="00134744" w:rsidRPr="00C12F62">
        <w:rPr>
          <w:rFonts w:ascii="Times New Roman" w:eastAsia="OfficinaSansBoldITC" w:hAnsi="Times New Roman"/>
          <w:sz w:val="28"/>
          <w:szCs w:val="28"/>
          <w:lang w:val="ru-RU"/>
        </w:rPr>
        <w:t>6.3. Население России.</w:t>
      </w:r>
    </w:p>
    <w:p w:rsidR="00134744" w:rsidRPr="00C12F62" w:rsidRDefault="00113FC4" w:rsidP="007D5CB0">
      <w:pPr>
        <w:spacing w:after="0" w:line="240" w:lineRule="auto"/>
        <w:ind w:firstLine="709"/>
        <w:jc w:val="both"/>
        <w:rPr>
          <w:rFonts w:ascii="Times New Roman" w:eastAsia="OfficinaSansBoldITC" w:hAnsi="Times New Roman"/>
          <w:sz w:val="28"/>
          <w:szCs w:val="28"/>
          <w:lang w:val="ru-RU"/>
        </w:rPr>
      </w:pPr>
      <w:r w:rsidRPr="00C12F62">
        <w:rPr>
          <w:rFonts w:ascii="Times New Roman" w:eastAsia="SchoolBookSanPin" w:hAnsi="Times New Roman"/>
          <w:sz w:val="28"/>
          <w:szCs w:val="28"/>
          <w:lang w:val="ru-RU"/>
        </w:rPr>
        <w:t>151.</w:t>
      </w:r>
      <w:r w:rsidR="00134744" w:rsidRPr="00C12F62">
        <w:rPr>
          <w:rFonts w:ascii="Times New Roman" w:eastAsia="OfficinaSansBoldITC" w:hAnsi="Times New Roman"/>
          <w:sz w:val="28"/>
          <w:szCs w:val="28"/>
          <w:lang w:val="ru-RU"/>
        </w:rPr>
        <w:t>6.3.1. Численность населения России.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 xml:space="preserve">Динамика численности населения России в </w:t>
      </w:r>
      <w:r w:rsidRPr="00C12F62">
        <w:rPr>
          <w:rFonts w:ascii="Times New Roman" w:eastAsia="SchoolBookSanPin" w:hAnsi="Times New Roman"/>
          <w:sz w:val="28"/>
          <w:szCs w:val="28"/>
        </w:rPr>
        <w:t>XX</w:t>
      </w:r>
      <w:r w:rsidRPr="00C12F62">
        <w:rPr>
          <w:rFonts w:ascii="Times New Roman" w:eastAsia="SchoolBookSanPin" w:hAnsi="Times New Roman"/>
          <w:sz w:val="28"/>
          <w:szCs w:val="28"/>
          <w:lang w:val="ru-RU"/>
        </w:rPr>
        <w:t>‒</w:t>
      </w:r>
      <w:r w:rsidRPr="00C12F62">
        <w:rPr>
          <w:rFonts w:ascii="Times New Roman" w:eastAsia="SchoolBookSanPin" w:hAnsi="Times New Roman"/>
          <w:sz w:val="28"/>
          <w:szCs w:val="28"/>
        </w:rPr>
        <w:t>XXI</w:t>
      </w:r>
      <w:r w:rsidRPr="00C12F62">
        <w:rPr>
          <w:rFonts w:ascii="Times New Roman" w:eastAsia="SchoolBookSanPin" w:hAnsi="Times New Roman"/>
          <w:sz w:val="28"/>
          <w:szCs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OfficinaSansBoldITC" w:hAnsi="Times New Roman"/>
          <w:sz w:val="28"/>
          <w:szCs w:val="28"/>
          <w:lang w:val="ru-RU"/>
        </w:rPr>
        <w:t>Практическая работа «</w:t>
      </w:r>
      <w:r w:rsidRPr="00C12F62">
        <w:rPr>
          <w:rFonts w:ascii="Times New Roman" w:eastAsia="SchoolBookSanPin" w:hAnsi="Times New Roman"/>
          <w:sz w:val="28"/>
          <w:szCs w:val="28"/>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34744" w:rsidRPr="00C12F62" w:rsidRDefault="00113FC4" w:rsidP="007D5CB0">
      <w:pPr>
        <w:spacing w:after="0" w:line="240" w:lineRule="auto"/>
        <w:ind w:firstLine="709"/>
        <w:jc w:val="both"/>
        <w:rPr>
          <w:rFonts w:ascii="Times New Roman" w:eastAsia="OfficinaSansBoldITC" w:hAnsi="Times New Roman"/>
          <w:sz w:val="28"/>
          <w:szCs w:val="28"/>
          <w:lang w:val="ru-RU"/>
        </w:rPr>
      </w:pPr>
      <w:r w:rsidRPr="00C12F62">
        <w:rPr>
          <w:rFonts w:ascii="Times New Roman" w:eastAsia="SchoolBookSanPin" w:hAnsi="Times New Roman"/>
          <w:sz w:val="28"/>
          <w:szCs w:val="28"/>
          <w:lang w:val="ru-RU"/>
        </w:rPr>
        <w:t>151.</w:t>
      </w:r>
      <w:r w:rsidR="00134744" w:rsidRPr="00C12F62">
        <w:rPr>
          <w:rFonts w:ascii="Times New Roman" w:eastAsia="OfficinaSansBoldITC" w:hAnsi="Times New Roman"/>
          <w:sz w:val="28"/>
          <w:szCs w:val="28"/>
          <w:lang w:val="ru-RU"/>
        </w:rPr>
        <w:t>6.3.2. Территориальные особенности размещения населения России.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134744" w:rsidRPr="00C12F62" w:rsidRDefault="00113FC4" w:rsidP="007D5CB0">
      <w:pPr>
        <w:spacing w:after="0" w:line="240" w:lineRule="auto"/>
        <w:ind w:firstLine="709"/>
        <w:jc w:val="both"/>
        <w:rPr>
          <w:rFonts w:ascii="Times New Roman" w:eastAsia="OfficinaSansBoldITC" w:hAnsi="Times New Roman"/>
          <w:sz w:val="28"/>
          <w:szCs w:val="28"/>
          <w:lang w:val="ru-RU"/>
        </w:rPr>
      </w:pPr>
      <w:r w:rsidRPr="00C12F62">
        <w:rPr>
          <w:rFonts w:ascii="Times New Roman" w:eastAsia="SchoolBookSanPin" w:hAnsi="Times New Roman"/>
          <w:sz w:val="28"/>
          <w:szCs w:val="28"/>
          <w:lang w:val="ru-RU"/>
        </w:rPr>
        <w:t>151.</w:t>
      </w:r>
      <w:r w:rsidR="00134744" w:rsidRPr="00C12F62">
        <w:rPr>
          <w:rFonts w:ascii="Times New Roman" w:eastAsia="OfficinaSansBoldITC" w:hAnsi="Times New Roman"/>
          <w:sz w:val="28"/>
          <w:szCs w:val="28"/>
          <w:lang w:val="ru-RU"/>
        </w:rPr>
        <w:t>6.3.3. Народы и религии России.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 xml:space="preserve">Россия ‒ многонациональное государство. Многонациональность </w:t>
      </w:r>
      <w:r w:rsidRPr="00C12F62">
        <w:rPr>
          <w:rFonts w:ascii="Times New Roman" w:eastAsia="SchoolBookSanPin" w:hAnsi="Times New Roman"/>
          <w:sz w:val="28"/>
          <w:szCs w:val="28"/>
          <w:lang w:val="ru-RU"/>
        </w:rPr>
        <w:br/>
        <w:t>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OfficinaSansBoldITC" w:hAnsi="Times New Roman"/>
          <w:sz w:val="28"/>
          <w:szCs w:val="28"/>
          <w:lang w:val="ru-RU"/>
        </w:rPr>
        <w:t>Практическая работа «</w:t>
      </w:r>
      <w:r w:rsidRPr="00C12F62">
        <w:rPr>
          <w:rFonts w:ascii="Times New Roman" w:eastAsia="SchoolBookSanPin" w:hAnsi="Times New Roman"/>
          <w:sz w:val="28"/>
          <w:szCs w:val="28"/>
          <w:lang w:val="ru-RU"/>
        </w:rPr>
        <w:t>Построение картограммы «Доля титульных этносов в численности населения республик и автономных округов Российской Федерации».</w:t>
      </w:r>
    </w:p>
    <w:p w:rsidR="00134744" w:rsidRPr="00C12F62" w:rsidRDefault="00113FC4" w:rsidP="007D5CB0">
      <w:pPr>
        <w:spacing w:after="0" w:line="240" w:lineRule="auto"/>
        <w:ind w:firstLine="709"/>
        <w:jc w:val="both"/>
        <w:rPr>
          <w:rFonts w:ascii="Times New Roman" w:eastAsia="OfficinaSansBoldITC" w:hAnsi="Times New Roman"/>
          <w:sz w:val="28"/>
          <w:szCs w:val="28"/>
          <w:lang w:val="ru-RU"/>
        </w:rPr>
      </w:pPr>
      <w:r w:rsidRPr="00C12F62">
        <w:rPr>
          <w:rFonts w:ascii="Times New Roman" w:eastAsia="SchoolBookSanPin" w:hAnsi="Times New Roman"/>
          <w:sz w:val="28"/>
          <w:szCs w:val="28"/>
          <w:lang w:val="ru-RU"/>
        </w:rPr>
        <w:t>151.</w:t>
      </w:r>
      <w:r w:rsidR="00134744" w:rsidRPr="00C12F62">
        <w:rPr>
          <w:rFonts w:ascii="Times New Roman" w:eastAsia="OfficinaSansBoldITC" w:hAnsi="Times New Roman"/>
          <w:sz w:val="28"/>
          <w:szCs w:val="28"/>
          <w:lang w:val="ru-RU"/>
        </w:rPr>
        <w:t>6.3.4. Половой и возрастной состав населения России.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w:t>
      </w:r>
      <w:r w:rsidRPr="00C12F62">
        <w:rPr>
          <w:rFonts w:ascii="Times New Roman" w:eastAsia="SchoolBookSanPin" w:hAnsi="Times New Roman"/>
          <w:sz w:val="28"/>
          <w:szCs w:val="28"/>
          <w:lang w:val="ru-RU"/>
        </w:rPr>
        <w:lastRenderedPageBreak/>
        <w:t>женского населения России.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OfficinaSansBoldITC" w:hAnsi="Times New Roman"/>
          <w:sz w:val="28"/>
          <w:szCs w:val="28"/>
          <w:lang w:val="ru-RU"/>
        </w:rPr>
        <w:t>Практическая работа «</w:t>
      </w:r>
      <w:r w:rsidRPr="00C12F62">
        <w:rPr>
          <w:rFonts w:ascii="Times New Roman" w:eastAsia="SchoolBookSanPin" w:hAnsi="Times New Roman"/>
          <w:sz w:val="28"/>
          <w:szCs w:val="28"/>
          <w:lang w:val="ru-RU"/>
        </w:rPr>
        <w:t>Объяснение динамики половозрастного состава населения</w:t>
      </w:r>
      <w:r w:rsidRPr="00C12F62">
        <w:rPr>
          <w:rFonts w:ascii="Times New Roman" w:eastAsia="SchoolBookSanPin" w:hAnsi="Times New Roman"/>
          <w:position w:val="1"/>
          <w:sz w:val="28"/>
          <w:szCs w:val="28"/>
          <w:lang w:val="ru-RU"/>
        </w:rPr>
        <w:t xml:space="preserve"> России на основе анализа половозрастных пирамид».</w:t>
      </w:r>
    </w:p>
    <w:p w:rsidR="00134744" w:rsidRPr="00C12F62" w:rsidRDefault="00113FC4" w:rsidP="007D5CB0">
      <w:pPr>
        <w:spacing w:after="0" w:line="240" w:lineRule="auto"/>
        <w:ind w:firstLine="709"/>
        <w:jc w:val="both"/>
        <w:rPr>
          <w:rFonts w:ascii="Times New Roman" w:eastAsia="OfficinaSansBoldITC" w:hAnsi="Times New Roman"/>
          <w:sz w:val="28"/>
          <w:szCs w:val="28"/>
          <w:lang w:val="ru-RU"/>
        </w:rPr>
      </w:pPr>
      <w:r w:rsidRPr="00C12F62">
        <w:rPr>
          <w:rFonts w:ascii="Times New Roman" w:eastAsia="SchoolBookSanPin" w:hAnsi="Times New Roman"/>
          <w:sz w:val="28"/>
          <w:szCs w:val="28"/>
          <w:lang w:val="ru-RU"/>
        </w:rPr>
        <w:t>151.</w:t>
      </w:r>
      <w:r w:rsidR="00134744" w:rsidRPr="00C12F62">
        <w:rPr>
          <w:rFonts w:ascii="Times New Roman" w:eastAsia="OfficinaSansBoldITC" w:hAnsi="Times New Roman"/>
          <w:sz w:val="28"/>
          <w:szCs w:val="28"/>
          <w:lang w:val="ru-RU"/>
        </w:rPr>
        <w:t>6.3.5. Человеческий капитал России.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OfficinaSansBoldITC" w:hAnsi="Times New Roman"/>
          <w:sz w:val="28"/>
          <w:szCs w:val="28"/>
          <w:lang w:val="ru-RU"/>
        </w:rPr>
        <w:t>Практическая работа «</w:t>
      </w:r>
      <w:r w:rsidRPr="00C12F62">
        <w:rPr>
          <w:rFonts w:ascii="Times New Roman" w:eastAsia="SchoolBookSanPin" w:hAnsi="Times New Roman"/>
          <w:sz w:val="28"/>
          <w:szCs w:val="28"/>
          <w:lang w:val="ru-RU"/>
        </w:rPr>
        <w:t>Классификация Федеральных округов по особенностям естественного и механического движения населения».</w:t>
      </w:r>
    </w:p>
    <w:p w:rsidR="00134744" w:rsidRPr="00CC052E" w:rsidRDefault="00113FC4" w:rsidP="001734DC">
      <w:pPr>
        <w:spacing w:before="240" w:after="0" w:line="240" w:lineRule="auto"/>
        <w:ind w:firstLine="709"/>
        <w:jc w:val="both"/>
        <w:rPr>
          <w:rFonts w:ascii="Times New Roman" w:eastAsia="OfficinaSansBoldITC" w:hAnsi="Times New Roman"/>
          <w:b/>
          <w:sz w:val="28"/>
          <w:szCs w:val="28"/>
          <w:lang w:val="ru-RU"/>
        </w:rPr>
      </w:pPr>
      <w:r w:rsidRPr="00C12F62">
        <w:rPr>
          <w:rFonts w:ascii="Times New Roman" w:eastAsia="SchoolBookSanPin" w:hAnsi="Times New Roman"/>
          <w:sz w:val="28"/>
          <w:szCs w:val="28"/>
          <w:lang w:val="ru-RU"/>
        </w:rPr>
        <w:t>151.</w:t>
      </w:r>
      <w:r w:rsidR="00134744" w:rsidRPr="00C12F62">
        <w:rPr>
          <w:rFonts w:ascii="Times New Roman" w:eastAsia="OfficinaSansBoldITC" w:hAnsi="Times New Roman"/>
          <w:sz w:val="28"/>
          <w:szCs w:val="28"/>
          <w:lang w:val="ru-RU"/>
        </w:rPr>
        <w:t>7. </w:t>
      </w:r>
      <w:r w:rsidR="00134744" w:rsidRPr="00CC052E">
        <w:rPr>
          <w:rFonts w:ascii="Times New Roman" w:eastAsia="OfficinaSansBoldITC" w:hAnsi="Times New Roman"/>
          <w:b/>
          <w:sz w:val="28"/>
          <w:szCs w:val="28"/>
          <w:lang w:val="ru-RU"/>
        </w:rPr>
        <w:t>Содержание обучения географии в 9 классе.</w:t>
      </w:r>
    </w:p>
    <w:p w:rsidR="00134744" w:rsidRPr="00C12F62" w:rsidRDefault="00113FC4" w:rsidP="007D5CB0">
      <w:pPr>
        <w:spacing w:after="0" w:line="240" w:lineRule="auto"/>
        <w:ind w:firstLine="709"/>
        <w:jc w:val="both"/>
        <w:rPr>
          <w:rFonts w:ascii="Times New Roman" w:eastAsia="OfficinaSansBoldITC" w:hAnsi="Times New Roman"/>
          <w:sz w:val="28"/>
          <w:szCs w:val="28"/>
          <w:lang w:val="ru-RU"/>
        </w:rPr>
      </w:pPr>
      <w:r w:rsidRPr="00C12F62">
        <w:rPr>
          <w:rFonts w:ascii="Times New Roman" w:eastAsia="SchoolBookSanPin" w:hAnsi="Times New Roman"/>
          <w:sz w:val="28"/>
          <w:szCs w:val="28"/>
          <w:lang w:val="ru-RU"/>
        </w:rPr>
        <w:t>151.</w:t>
      </w:r>
      <w:r w:rsidR="00134744" w:rsidRPr="00C12F62">
        <w:rPr>
          <w:rFonts w:ascii="Times New Roman" w:eastAsia="OfficinaSansBoldITC" w:hAnsi="Times New Roman"/>
          <w:sz w:val="28"/>
          <w:szCs w:val="28"/>
          <w:lang w:val="ru-RU"/>
        </w:rPr>
        <w:t>7.1. Хозяйство России.</w:t>
      </w:r>
    </w:p>
    <w:p w:rsidR="00134744" w:rsidRPr="00C12F62" w:rsidRDefault="00113FC4" w:rsidP="007D5CB0">
      <w:pPr>
        <w:spacing w:after="0" w:line="240" w:lineRule="auto"/>
        <w:ind w:firstLine="709"/>
        <w:jc w:val="both"/>
        <w:rPr>
          <w:rFonts w:ascii="Times New Roman" w:eastAsia="OfficinaSansBoldITC" w:hAnsi="Times New Roman"/>
          <w:strike/>
          <w:sz w:val="28"/>
          <w:szCs w:val="28"/>
          <w:lang w:val="ru-RU"/>
        </w:rPr>
      </w:pPr>
      <w:r w:rsidRPr="00C12F62">
        <w:rPr>
          <w:rFonts w:ascii="Times New Roman" w:eastAsia="SchoolBookSanPin" w:hAnsi="Times New Roman"/>
          <w:sz w:val="28"/>
          <w:szCs w:val="28"/>
          <w:lang w:val="ru-RU"/>
        </w:rPr>
        <w:t>151.</w:t>
      </w:r>
      <w:r w:rsidR="00134744" w:rsidRPr="00C12F62">
        <w:rPr>
          <w:rFonts w:ascii="Times New Roman" w:eastAsia="OfficinaSansBoldITC" w:hAnsi="Times New Roman"/>
          <w:sz w:val="28"/>
          <w:szCs w:val="28"/>
          <w:lang w:val="ru-RU"/>
        </w:rPr>
        <w:t>7.1.1. Общая характеристика хозяйства России.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 xml:space="preserve">Производственный капитал. Распределение производственного капитала </w:t>
      </w:r>
      <w:r w:rsidRPr="00C12F62">
        <w:rPr>
          <w:rFonts w:ascii="Times New Roman" w:eastAsia="SchoolBookSanPin" w:hAnsi="Times New Roman"/>
          <w:sz w:val="28"/>
          <w:szCs w:val="28"/>
          <w:lang w:val="ru-RU"/>
        </w:rPr>
        <w:br/>
        <w:t>по территории страны. Условия и факторы размещения хозяйства.</w:t>
      </w:r>
    </w:p>
    <w:p w:rsidR="00134744" w:rsidRPr="00C12F62" w:rsidRDefault="00134744" w:rsidP="007D5CB0">
      <w:pPr>
        <w:spacing w:after="0" w:line="240" w:lineRule="auto"/>
        <w:ind w:firstLine="708"/>
        <w:jc w:val="both"/>
        <w:rPr>
          <w:rFonts w:ascii="Times New Roman" w:hAnsi="Times New Roman"/>
          <w:sz w:val="28"/>
          <w:szCs w:val="28"/>
          <w:lang w:val="ru-RU"/>
        </w:rPr>
      </w:pPr>
      <w:r w:rsidRPr="00C12F62">
        <w:rPr>
          <w:rFonts w:ascii="Times New Roman" w:hAnsi="Times New Roman"/>
          <w:sz w:val="28"/>
          <w:szCs w:val="28"/>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134744" w:rsidRPr="00C12F62" w:rsidRDefault="00113FC4" w:rsidP="007D5CB0">
      <w:pPr>
        <w:spacing w:after="0" w:line="240" w:lineRule="auto"/>
        <w:ind w:firstLine="708"/>
        <w:jc w:val="both"/>
        <w:rPr>
          <w:rFonts w:ascii="Times New Roman" w:eastAsia="OfficinaSansBoldITC" w:hAnsi="Times New Roman"/>
          <w:sz w:val="28"/>
          <w:szCs w:val="28"/>
          <w:lang w:val="ru-RU"/>
        </w:rPr>
      </w:pPr>
      <w:r w:rsidRPr="00C12F62">
        <w:rPr>
          <w:rFonts w:ascii="Times New Roman" w:eastAsia="SchoolBookSanPin" w:hAnsi="Times New Roman"/>
          <w:sz w:val="28"/>
          <w:szCs w:val="28"/>
          <w:lang w:val="ru-RU"/>
        </w:rPr>
        <w:t>151.</w:t>
      </w:r>
      <w:r w:rsidR="00134744" w:rsidRPr="00C12F62">
        <w:rPr>
          <w:rFonts w:ascii="Times New Roman" w:eastAsia="OfficinaSansBoldITC" w:hAnsi="Times New Roman"/>
          <w:sz w:val="28"/>
          <w:szCs w:val="28"/>
          <w:lang w:val="ru-RU"/>
        </w:rPr>
        <w:t>7.1.2. Топливно-энергетический комплекс (ТЭК).</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w:t>
      </w:r>
      <w:r w:rsidRPr="00C12F62">
        <w:rPr>
          <w:rFonts w:ascii="Times New Roman" w:eastAsia="SchoolBookSanPin" w:hAnsi="Times New Roman"/>
          <w:position w:val="1"/>
          <w:sz w:val="28"/>
          <w:szCs w:val="28"/>
          <w:lang w:val="ru-RU"/>
        </w:rPr>
        <w:t>России на период до 2035 года».</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OfficinaSansBoldITC" w:hAnsi="Times New Roman"/>
          <w:sz w:val="28"/>
          <w:szCs w:val="28"/>
          <w:lang w:val="ru-RU"/>
        </w:rPr>
        <w:t>Практические работы: «</w:t>
      </w:r>
      <w:r w:rsidRPr="00C12F62">
        <w:rPr>
          <w:rFonts w:ascii="Times New Roman" w:eastAsia="SchoolBookSanPin" w:hAnsi="Times New Roman"/>
          <w:sz w:val="28"/>
          <w:szCs w:val="28"/>
          <w:lang w:val="ru-RU"/>
        </w:rPr>
        <w:t xml:space="preserve">Анализ статистических и текстовых материалов </w:t>
      </w:r>
      <w:r w:rsidRPr="00C12F62">
        <w:rPr>
          <w:rFonts w:ascii="Times New Roman" w:eastAsia="SchoolBookSanPin" w:hAnsi="Times New Roman"/>
          <w:sz w:val="28"/>
          <w:szCs w:val="28"/>
          <w:lang w:val="ru-RU"/>
        </w:rPr>
        <w:br/>
        <w:t xml:space="preserve">с целью сравнения стоимости электроэнергии для населения России в различных регионах», «Сравнительная оценка возможностей для развития энергетики ВИЭ в </w:t>
      </w:r>
      <w:r w:rsidRPr="00C12F62">
        <w:rPr>
          <w:rFonts w:ascii="Times New Roman" w:eastAsia="SchoolBookSanPin" w:hAnsi="Times New Roman"/>
          <w:sz w:val="28"/>
          <w:szCs w:val="28"/>
          <w:lang w:val="ru-RU"/>
        </w:rPr>
        <w:lastRenderedPageBreak/>
        <w:t>отдельных регионах стран».</w:t>
      </w:r>
    </w:p>
    <w:p w:rsidR="00134744" w:rsidRPr="00C12F62" w:rsidRDefault="00113FC4" w:rsidP="007D5CB0">
      <w:pPr>
        <w:spacing w:after="0" w:line="240" w:lineRule="auto"/>
        <w:ind w:firstLine="709"/>
        <w:jc w:val="both"/>
        <w:rPr>
          <w:rFonts w:ascii="Times New Roman" w:eastAsia="OfficinaSansBoldITC" w:hAnsi="Times New Roman"/>
          <w:sz w:val="28"/>
          <w:szCs w:val="28"/>
          <w:lang w:val="ru-RU"/>
        </w:rPr>
      </w:pPr>
      <w:r w:rsidRPr="00C12F62">
        <w:rPr>
          <w:rFonts w:ascii="Times New Roman" w:eastAsia="SchoolBookSanPin" w:hAnsi="Times New Roman"/>
          <w:sz w:val="28"/>
          <w:szCs w:val="28"/>
          <w:lang w:val="ru-RU"/>
        </w:rPr>
        <w:t>151.</w:t>
      </w:r>
      <w:r w:rsidR="00134744" w:rsidRPr="00C12F62">
        <w:rPr>
          <w:rFonts w:ascii="Times New Roman" w:eastAsia="OfficinaSansBoldITC" w:hAnsi="Times New Roman"/>
          <w:sz w:val="28"/>
          <w:szCs w:val="28"/>
          <w:lang w:val="ru-RU"/>
        </w:rPr>
        <w:t>7.1.3. Металлургический комплекс.</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1C2E4E" w:rsidRPr="00C12F62" w:rsidRDefault="001C2E4E"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134744" w:rsidRPr="00C12F62" w:rsidRDefault="00113FC4" w:rsidP="007D5CB0">
      <w:pPr>
        <w:spacing w:after="0" w:line="240" w:lineRule="auto"/>
        <w:ind w:firstLine="709"/>
        <w:jc w:val="both"/>
        <w:rPr>
          <w:rFonts w:ascii="Times New Roman" w:eastAsia="OfficinaSansBoldITC" w:hAnsi="Times New Roman"/>
          <w:sz w:val="28"/>
          <w:szCs w:val="28"/>
          <w:lang w:val="ru-RU"/>
        </w:rPr>
      </w:pPr>
      <w:r w:rsidRPr="00C12F62">
        <w:rPr>
          <w:rFonts w:ascii="Times New Roman" w:eastAsia="SchoolBookSanPin" w:hAnsi="Times New Roman"/>
          <w:sz w:val="28"/>
          <w:szCs w:val="28"/>
          <w:lang w:val="ru-RU"/>
        </w:rPr>
        <w:t>151.</w:t>
      </w:r>
      <w:r w:rsidR="00134744" w:rsidRPr="00C12F62">
        <w:rPr>
          <w:rFonts w:ascii="Times New Roman" w:eastAsia="OfficinaSansBoldITC" w:hAnsi="Times New Roman"/>
          <w:sz w:val="28"/>
          <w:szCs w:val="28"/>
          <w:lang w:val="ru-RU"/>
        </w:rPr>
        <w:t>7.1.4. Машиностроительный комплекс.</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C2E4E" w:rsidRPr="00C12F62" w:rsidRDefault="001C2E4E"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134744" w:rsidRPr="00C12F62" w:rsidRDefault="00134744" w:rsidP="007D5CB0">
      <w:pPr>
        <w:spacing w:after="0" w:line="240" w:lineRule="auto"/>
        <w:ind w:firstLine="709"/>
        <w:jc w:val="both"/>
        <w:rPr>
          <w:rFonts w:ascii="Times New Roman" w:eastAsia="OfficinaSansBoldITC" w:hAnsi="Times New Roman"/>
          <w:sz w:val="28"/>
          <w:szCs w:val="28"/>
          <w:lang w:val="ru-RU"/>
        </w:rPr>
      </w:pPr>
      <w:r w:rsidRPr="00C12F62">
        <w:rPr>
          <w:rFonts w:ascii="Times New Roman" w:eastAsia="SchoolBookSanPin" w:hAnsi="Times New Roman"/>
          <w:sz w:val="28"/>
          <w:szCs w:val="28"/>
          <w:lang w:val="ru-RU"/>
        </w:rPr>
        <w:t xml:space="preserve"> </w:t>
      </w:r>
      <w:r w:rsidR="00113FC4" w:rsidRPr="00C12F62">
        <w:rPr>
          <w:rFonts w:ascii="Times New Roman" w:eastAsia="SchoolBookSanPin" w:hAnsi="Times New Roman"/>
          <w:sz w:val="28"/>
          <w:szCs w:val="28"/>
          <w:lang w:val="ru-RU"/>
        </w:rPr>
        <w:t>151.</w:t>
      </w:r>
      <w:r w:rsidRPr="00C12F62">
        <w:rPr>
          <w:rFonts w:ascii="Times New Roman" w:eastAsia="OfficinaSansBoldITC" w:hAnsi="Times New Roman"/>
          <w:sz w:val="28"/>
          <w:szCs w:val="28"/>
          <w:lang w:val="ru-RU"/>
        </w:rPr>
        <w:t>7.1.5. Химико-лесной комплекс.</w:t>
      </w:r>
    </w:p>
    <w:p w:rsidR="00134744" w:rsidRPr="00C12F62" w:rsidRDefault="00134744" w:rsidP="007D5CB0">
      <w:pPr>
        <w:spacing w:after="0" w:line="240" w:lineRule="auto"/>
        <w:ind w:firstLine="709"/>
        <w:jc w:val="both"/>
        <w:rPr>
          <w:rFonts w:ascii="Times New Roman" w:eastAsia="OfficinaSansBoldITC" w:hAnsi="Times New Roman"/>
          <w:sz w:val="28"/>
          <w:szCs w:val="28"/>
          <w:lang w:val="ru-RU"/>
        </w:rPr>
      </w:pPr>
      <w:r w:rsidRPr="00C12F62">
        <w:rPr>
          <w:rFonts w:ascii="Times New Roman" w:eastAsia="OfficinaSansBoldITC" w:hAnsi="Times New Roman"/>
          <w:sz w:val="28"/>
          <w:szCs w:val="28"/>
          <w:lang w:val="ru-RU"/>
        </w:rPr>
        <w:t>Химическая промышленность.</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34744" w:rsidRPr="00C12F62" w:rsidRDefault="00134744" w:rsidP="007D5CB0">
      <w:pPr>
        <w:spacing w:after="0" w:line="240" w:lineRule="auto"/>
        <w:ind w:firstLine="709"/>
        <w:jc w:val="both"/>
        <w:rPr>
          <w:rFonts w:ascii="Times New Roman" w:eastAsia="OfficinaSansBoldITC" w:hAnsi="Times New Roman"/>
          <w:sz w:val="28"/>
          <w:szCs w:val="28"/>
          <w:lang w:val="ru-RU"/>
        </w:rPr>
      </w:pPr>
      <w:r w:rsidRPr="00C12F62">
        <w:rPr>
          <w:rFonts w:ascii="Times New Roman" w:eastAsia="OfficinaSansBoldITC" w:hAnsi="Times New Roman"/>
          <w:sz w:val="28"/>
          <w:szCs w:val="28"/>
          <w:lang w:val="ru-RU"/>
        </w:rPr>
        <w:t>Лесопромышленный комплекс.</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OfficinaSansBoldITC" w:hAnsi="Times New Roman"/>
          <w:sz w:val="28"/>
          <w:szCs w:val="28"/>
          <w:lang w:val="ru-RU"/>
        </w:rPr>
        <w:t>Практическая работа «</w:t>
      </w:r>
      <w:r w:rsidRPr="00C12F62">
        <w:rPr>
          <w:rFonts w:ascii="Times New Roman" w:eastAsia="SchoolBookSanPin" w:hAnsi="Times New Roman"/>
          <w:sz w:val="28"/>
          <w:szCs w:val="28"/>
          <w:lang w:val="ru-RU"/>
        </w:rPr>
        <w:t xml:space="preserve"> Анализ документов «Прогноз развития лесного сектора Российской Федерации до 2030 года» </w:t>
      </w:r>
      <w:r w:rsidR="001C2E4E" w:rsidRPr="00C12F62">
        <w:rPr>
          <w:rFonts w:ascii="Times New Roman" w:eastAsia="SchoolBookSanPin" w:hAnsi="Times New Roman"/>
          <w:sz w:val="28"/>
          <w:szCs w:val="28"/>
          <w:lang w:val="ru-RU"/>
        </w:rPr>
        <w:t xml:space="preserve"> (Гл 1, 3 и 11)  </w:t>
      </w:r>
      <w:r w:rsidRPr="00C12F62">
        <w:rPr>
          <w:rFonts w:ascii="Times New Roman" w:eastAsia="SchoolBookSanPin" w:hAnsi="Times New Roman"/>
          <w:sz w:val="28"/>
          <w:szCs w:val="28"/>
          <w:lang w:val="ru-RU"/>
        </w:rPr>
        <w:t xml:space="preserve">и «Стратегия развития лесного комплекса Российской Федерации до 2030 года» </w:t>
      </w:r>
      <w:r w:rsidR="001C2E4E" w:rsidRPr="00C12F62">
        <w:rPr>
          <w:rFonts w:ascii="Times New Roman" w:eastAsia="SchoolBookSanPin" w:hAnsi="Times New Roman"/>
          <w:sz w:val="28"/>
          <w:szCs w:val="28"/>
          <w:lang w:val="ru-RU"/>
        </w:rPr>
        <w:t xml:space="preserve">(Гл </w:t>
      </w:r>
      <w:r w:rsidR="001C2E4E" w:rsidRPr="00C12F62">
        <w:rPr>
          <w:rFonts w:ascii="Times New Roman" w:eastAsia="SchoolBookSanPin" w:hAnsi="Times New Roman"/>
          <w:sz w:val="28"/>
          <w:szCs w:val="28"/>
        </w:rPr>
        <w:t>II</w:t>
      </w:r>
      <w:r w:rsidR="001C2E4E" w:rsidRPr="00C12F62">
        <w:rPr>
          <w:rFonts w:ascii="Times New Roman" w:eastAsia="SchoolBookSanPin" w:hAnsi="Times New Roman"/>
          <w:sz w:val="28"/>
          <w:szCs w:val="28"/>
          <w:lang w:val="ru-RU"/>
        </w:rPr>
        <w:t xml:space="preserve"> и </w:t>
      </w:r>
      <w:r w:rsidR="001C2E4E" w:rsidRPr="00C12F62">
        <w:rPr>
          <w:rFonts w:ascii="Times New Roman" w:eastAsia="SchoolBookSanPin" w:hAnsi="Times New Roman"/>
          <w:sz w:val="28"/>
          <w:szCs w:val="28"/>
        </w:rPr>
        <w:t>III</w:t>
      </w:r>
      <w:r w:rsidR="001C2E4E" w:rsidRPr="00C12F62">
        <w:rPr>
          <w:rFonts w:ascii="Times New Roman" w:eastAsia="SchoolBookSanPin" w:hAnsi="Times New Roman"/>
          <w:sz w:val="28"/>
          <w:szCs w:val="28"/>
          <w:lang w:val="ru-RU"/>
        </w:rPr>
        <w:t xml:space="preserve">, Приложения № 1 и № 18) </w:t>
      </w:r>
      <w:r w:rsidRPr="00C12F62">
        <w:rPr>
          <w:rFonts w:ascii="Times New Roman" w:eastAsia="SchoolBookSanPin" w:hAnsi="Times New Roman"/>
          <w:sz w:val="28"/>
          <w:szCs w:val="28"/>
          <w:lang w:val="ru-RU"/>
        </w:rPr>
        <w:t>с целью определения перспектив и проблем развития комплекса».</w:t>
      </w:r>
    </w:p>
    <w:p w:rsidR="00134744" w:rsidRPr="00C12F62" w:rsidRDefault="00113FC4" w:rsidP="007D5CB0">
      <w:pPr>
        <w:spacing w:after="0" w:line="240" w:lineRule="auto"/>
        <w:ind w:firstLine="709"/>
        <w:jc w:val="both"/>
        <w:rPr>
          <w:rFonts w:ascii="Times New Roman" w:eastAsia="OfficinaSansBoldITC" w:hAnsi="Times New Roman"/>
          <w:sz w:val="28"/>
          <w:szCs w:val="28"/>
          <w:lang w:val="ru-RU"/>
        </w:rPr>
      </w:pPr>
      <w:r w:rsidRPr="00C12F62">
        <w:rPr>
          <w:rFonts w:ascii="Times New Roman" w:eastAsia="SchoolBookSanPin" w:hAnsi="Times New Roman"/>
          <w:sz w:val="28"/>
          <w:szCs w:val="28"/>
          <w:lang w:val="ru-RU"/>
        </w:rPr>
        <w:t>151.</w:t>
      </w:r>
      <w:r w:rsidR="00134744" w:rsidRPr="00C12F62">
        <w:rPr>
          <w:rFonts w:ascii="Times New Roman" w:eastAsia="OfficinaSansBoldITC" w:hAnsi="Times New Roman"/>
          <w:sz w:val="28"/>
          <w:szCs w:val="28"/>
          <w:lang w:val="ru-RU"/>
        </w:rPr>
        <w:t>7.1.6. Агропромышленный комплекс (АПК).</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lastRenderedPageBreak/>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OfficinaSansBoldITC" w:hAnsi="Times New Roman"/>
          <w:sz w:val="28"/>
          <w:szCs w:val="28"/>
          <w:lang w:val="ru-RU"/>
        </w:rPr>
        <w:t xml:space="preserve">Практическая работа. </w:t>
      </w:r>
      <w:r w:rsidRPr="00C12F62">
        <w:rPr>
          <w:rFonts w:ascii="Times New Roman" w:eastAsia="SchoolBookSanPin" w:hAnsi="Times New Roman"/>
          <w:sz w:val="28"/>
          <w:szCs w:val="28"/>
          <w:lang w:val="ru-RU"/>
        </w:rPr>
        <w:t>«Определение влияния природных и социальных факторов на размещение отраслей АПК».</w:t>
      </w:r>
    </w:p>
    <w:p w:rsidR="00134744" w:rsidRPr="00C12F62" w:rsidRDefault="00113FC4" w:rsidP="007D5CB0">
      <w:pPr>
        <w:spacing w:after="0" w:line="240" w:lineRule="auto"/>
        <w:ind w:firstLine="709"/>
        <w:jc w:val="both"/>
        <w:rPr>
          <w:rFonts w:ascii="Times New Roman" w:eastAsia="OfficinaSansBoldITC" w:hAnsi="Times New Roman"/>
          <w:sz w:val="28"/>
          <w:szCs w:val="28"/>
          <w:lang w:val="ru-RU"/>
        </w:rPr>
      </w:pPr>
      <w:r w:rsidRPr="00C12F62">
        <w:rPr>
          <w:rFonts w:ascii="Times New Roman" w:eastAsia="SchoolBookSanPin" w:hAnsi="Times New Roman"/>
          <w:sz w:val="28"/>
          <w:szCs w:val="28"/>
          <w:lang w:val="ru-RU"/>
        </w:rPr>
        <w:t>151.</w:t>
      </w:r>
      <w:r w:rsidR="00134744" w:rsidRPr="00C12F62">
        <w:rPr>
          <w:rFonts w:ascii="Times New Roman" w:eastAsia="OfficinaSansBoldITC" w:hAnsi="Times New Roman"/>
          <w:sz w:val="28"/>
          <w:szCs w:val="28"/>
          <w:lang w:val="ru-RU"/>
        </w:rPr>
        <w:t>7.1.7. Инфраструктурный комплекс.</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Состав: транспорт, информационная инфраструктура; сфера обслуживания, рекреационное хозяйство ‒ место и значение в хозяйстве.</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 xml:space="preserve">Транспорт и связь. Состав, место и значение в хозяйстве. Морской, внутренний водный, железнодорожный, автомобильный, воздушный </w:t>
      </w:r>
      <w:r w:rsidRPr="00C12F62">
        <w:rPr>
          <w:rFonts w:ascii="Times New Roman" w:eastAsia="SchoolBookSanPin" w:hAnsi="Times New Roman"/>
          <w:sz w:val="28"/>
          <w:szCs w:val="28"/>
          <w:lang w:val="ru-RU"/>
        </w:rPr>
        <w:b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Транспорт и охрана окружающей среды.</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Информационная инфраструктура. Рекреационное хозяйство. Особенности сферы обслуживания своего края.</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Проблемы и перспективы развития комплекса. «Стратегия развития транспорта России на период до 2030 года.</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Федеральный проект «Информационная инфраструктура».</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OfficinaSansBoldITC" w:hAnsi="Times New Roman"/>
          <w:sz w:val="28"/>
          <w:szCs w:val="28"/>
          <w:lang w:val="ru-RU"/>
        </w:rPr>
        <w:t>Практические работы: «</w:t>
      </w:r>
      <w:r w:rsidRPr="00C12F62">
        <w:rPr>
          <w:rFonts w:ascii="Times New Roman" w:eastAsia="SchoolBookSanPin" w:hAnsi="Times New Roman"/>
          <w:sz w:val="28"/>
          <w:szCs w:val="28"/>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34744" w:rsidRPr="00C12F62" w:rsidRDefault="00113FC4" w:rsidP="007D5CB0">
      <w:pPr>
        <w:spacing w:after="0" w:line="240" w:lineRule="auto"/>
        <w:ind w:firstLine="709"/>
        <w:jc w:val="both"/>
        <w:rPr>
          <w:rFonts w:ascii="Times New Roman" w:eastAsia="OfficinaSansBoldITC" w:hAnsi="Times New Roman"/>
          <w:sz w:val="28"/>
          <w:szCs w:val="28"/>
          <w:lang w:val="ru-RU"/>
        </w:rPr>
      </w:pPr>
      <w:r w:rsidRPr="00C12F62">
        <w:rPr>
          <w:rFonts w:ascii="Times New Roman" w:eastAsia="SchoolBookSanPin" w:hAnsi="Times New Roman"/>
          <w:sz w:val="28"/>
          <w:szCs w:val="28"/>
          <w:lang w:val="ru-RU"/>
        </w:rPr>
        <w:t>151.</w:t>
      </w:r>
      <w:r w:rsidR="00134744" w:rsidRPr="00C12F62">
        <w:rPr>
          <w:rFonts w:ascii="Times New Roman" w:eastAsia="OfficinaSansBoldITC" w:hAnsi="Times New Roman"/>
          <w:sz w:val="28"/>
          <w:szCs w:val="28"/>
          <w:lang w:val="ru-RU"/>
        </w:rPr>
        <w:t>7.1.8. Обобщение знаний.</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Развитие хозяйства и состояние окружающей среды. «Стратегия экологической безопасности Российской Федерации до 2025 года»</w:t>
      </w:r>
      <w:r w:rsidRPr="00C12F62">
        <w:rPr>
          <w:rFonts w:ascii="Times New Roman" w:eastAsia="SchoolBookSanPin" w:hAnsi="Times New Roman"/>
          <w:sz w:val="28"/>
          <w:szCs w:val="28"/>
          <w:lang w:val="ru-RU"/>
        </w:rPr>
        <w:br/>
        <w:t>и государственные меры по переходу России к модели устойчивого развития.</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OfficinaSansBoldITC" w:hAnsi="Times New Roman"/>
          <w:sz w:val="28"/>
          <w:szCs w:val="28"/>
          <w:lang w:val="ru-RU"/>
        </w:rPr>
        <w:t>Практическая работа «</w:t>
      </w:r>
      <w:r w:rsidRPr="00C12F62">
        <w:rPr>
          <w:rFonts w:ascii="Times New Roman" w:eastAsia="SchoolBookSanPin" w:hAnsi="Times New Roman"/>
          <w:sz w:val="28"/>
          <w:szCs w:val="28"/>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134744" w:rsidRPr="00C12F62" w:rsidRDefault="00113FC4" w:rsidP="007D5CB0">
      <w:pPr>
        <w:spacing w:after="0" w:line="240" w:lineRule="auto"/>
        <w:ind w:firstLine="709"/>
        <w:jc w:val="both"/>
        <w:rPr>
          <w:rFonts w:ascii="Times New Roman" w:eastAsia="OfficinaSansBoldITC" w:hAnsi="Times New Roman"/>
          <w:sz w:val="28"/>
          <w:szCs w:val="28"/>
          <w:lang w:val="ru-RU"/>
        </w:rPr>
      </w:pPr>
      <w:r w:rsidRPr="00C12F62">
        <w:rPr>
          <w:rFonts w:ascii="Times New Roman" w:eastAsia="SchoolBookSanPin" w:hAnsi="Times New Roman"/>
          <w:sz w:val="28"/>
          <w:szCs w:val="28"/>
          <w:lang w:val="ru-RU"/>
        </w:rPr>
        <w:t>151.</w:t>
      </w:r>
      <w:r w:rsidR="00134744" w:rsidRPr="00C12F62">
        <w:rPr>
          <w:rFonts w:ascii="Times New Roman" w:eastAsia="OfficinaSansBoldITC" w:hAnsi="Times New Roman"/>
          <w:sz w:val="28"/>
          <w:szCs w:val="28"/>
          <w:lang w:val="ru-RU"/>
        </w:rPr>
        <w:t>7.2. Регионы России.</w:t>
      </w:r>
    </w:p>
    <w:p w:rsidR="00134744" w:rsidRPr="00C12F62" w:rsidRDefault="00113FC4" w:rsidP="007D5CB0">
      <w:pPr>
        <w:spacing w:after="0" w:line="240" w:lineRule="auto"/>
        <w:ind w:firstLine="709"/>
        <w:jc w:val="both"/>
        <w:rPr>
          <w:rFonts w:ascii="Times New Roman" w:eastAsia="OfficinaSansBoldITC" w:hAnsi="Times New Roman"/>
          <w:sz w:val="28"/>
          <w:szCs w:val="28"/>
          <w:lang w:val="ru-RU"/>
        </w:rPr>
      </w:pPr>
      <w:r w:rsidRPr="00C12F62">
        <w:rPr>
          <w:rFonts w:ascii="Times New Roman" w:eastAsia="SchoolBookSanPin" w:hAnsi="Times New Roman"/>
          <w:sz w:val="28"/>
          <w:szCs w:val="28"/>
          <w:lang w:val="ru-RU"/>
        </w:rPr>
        <w:lastRenderedPageBreak/>
        <w:t>151.</w:t>
      </w:r>
      <w:r w:rsidR="00134744" w:rsidRPr="00C12F62">
        <w:rPr>
          <w:rFonts w:ascii="Times New Roman" w:eastAsia="OfficinaSansBoldITC" w:hAnsi="Times New Roman"/>
          <w:sz w:val="28"/>
          <w:szCs w:val="28"/>
          <w:lang w:val="ru-RU"/>
        </w:rPr>
        <w:t>7.2.1. Западный макрорегион (Европейская часть) России.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OfficinaSansBoldITC" w:hAnsi="Times New Roman"/>
          <w:sz w:val="28"/>
          <w:szCs w:val="28"/>
          <w:lang w:val="ru-RU"/>
        </w:rPr>
        <w:t>Практические работы: «</w:t>
      </w:r>
      <w:r w:rsidRPr="00C12F62">
        <w:rPr>
          <w:rFonts w:ascii="Times New Roman" w:eastAsia="SchoolBookSanPin" w:hAnsi="Times New Roman"/>
          <w:sz w:val="28"/>
          <w:szCs w:val="28"/>
          <w:lang w:val="ru-RU"/>
        </w:rPr>
        <w:t>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134744" w:rsidRPr="00C12F62" w:rsidRDefault="00113FC4" w:rsidP="007D5CB0">
      <w:pPr>
        <w:spacing w:after="0" w:line="240" w:lineRule="auto"/>
        <w:ind w:firstLine="709"/>
        <w:jc w:val="both"/>
        <w:rPr>
          <w:rFonts w:ascii="Times New Roman" w:eastAsia="OfficinaSansBoldITC" w:hAnsi="Times New Roman"/>
          <w:sz w:val="28"/>
          <w:szCs w:val="28"/>
          <w:lang w:val="ru-RU"/>
        </w:rPr>
      </w:pPr>
      <w:r w:rsidRPr="00C12F62">
        <w:rPr>
          <w:rFonts w:ascii="Times New Roman" w:eastAsia="SchoolBookSanPin" w:hAnsi="Times New Roman"/>
          <w:sz w:val="28"/>
          <w:szCs w:val="28"/>
          <w:lang w:val="ru-RU"/>
        </w:rPr>
        <w:t>151.</w:t>
      </w:r>
      <w:r w:rsidR="00134744" w:rsidRPr="00C12F62">
        <w:rPr>
          <w:rFonts w:ascii="Times New Roman" w:eastAsia="OfficinaSansBoldITC" w:hAnsi="Times New Roman"/>
          <w:sz w:val="28"/>
          <w:szCs w:val="28"/>
          <w:lang w:val="ru-RU"/>
        </w:rPr>
        <w:t xml:space="preserve">7.2.2. Восточный макрорегион </w:t>
      </w:r>
      <w:r w:rsidR="001651E4" w:rsidRPr="00C12F62">
        <w:rPr>
          <w:rFonts w:ascii="Times New Roman" w:eastAsia="OfficinaSansBoldITC" w:hAnsi="Times New Roman"/>
          <w:sz w:val="28"/>
          <w:szCs w:val="28"/>
          <w:lang w:val="ru-RU"/>
        </w:rPr>
        <w:t xml:space="preserve">(Азиатская часть) </w:t>
      </w:r>
      <w:r w:rsidR="00134744" w:rsidRPr="00C12F62">
        <w:rPr>
          <w:rFonts w:ascii="Times New Roman" w:eastAsia="OfficinaSansBoldITC" w:hAnsi="Times New Roman"/>
          <w:sz w:val="28"/>
          <w:szCs w:val="28"/>
          <w:lang w:val="ru-RU"/>
        </w:rPr>
        <w:t>России.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134744" w:rsidRPr="00C12F62" w:rsidRDefault="00134744" w:rsidP="007D5CB0">
      <w:pPr>
        <w:spacing w:after="0" w:line="240" w:lineRule="auto"/>
        <w:ind w:firstLine="709"/>
        <w:jc w:val="both"/>
        <w:rPr>
          <w:rFonts w:ascii="Times New Roman" w:hAnsi="Times New Roman"/>
          <w:sz w:val="28"/>
          <w:szCs w:val="28"/>
          <w:lang w:val="ru-RU"/>
        </w:rPr>
      </w:pPr>
      <w:r w:rsidRPr="00C12F62">
        <w:rPr>
          <w:rFonts w:ascii="Times New Roman" w:eastAsia="OfficinaSansBoldITC" w:hAnsi="Times New Roman"/>
          <w:sz w:val="28"/>
          <w:szCs w:val="28"/>
          <w:lang w:val="ru-RU"/>
        </w:rPr>
        <w:t>Практические работы: «</w:t>
      </w:r>
      <w:r w:rsidRPr="00C12F62">
        <w:rPr>
          <w:rFonts w:ascii="Times New Roman" w:eastAsia="SchoolBookSanPin" w:hAnsi="Times New Roman"/>
          <w:sz w:val="28"/>
          <w:szCs w:val="28"/>
          <w:lang w:val="ru-RU"/>
        </w:rPr>
        <w:t>Сравнение человеческого капитала двух географических районов (субъектов Российской Федерации) по заданным критериям», «</w:t>
      </w:r>
      <w:r w:rsidRPr="00C12F62">
        <w:rPr>
          <w:rFonts w:ascii="Times New Roman" w:hAnsi="Times New Roman"/>
          <w:sz w:val="28"/>
          <w:szCs w:val="28"/>
          <w:lang w:val="ru-RU"/>
        </w:rPr>
        <w:t>Выявление факторов размещения предприятий одного</w:t>
      </w:r>
      <w:r w:rsidR="00C12F62">
        <w:rPr>
          <w:rFonts w:ascii="Times New Roman" w:hAnsi="Times New Roman"/>
          <w:sz w:val="28"/>
          <w:szCs w:val="28"/>
          <w:lang w:val="ru-RU"/>
        </w:rPr>
        <w:t xml:space="preserve"> </w:t>
      </w:r>
      <w:r w:rsidRPr="00C12F62">
        <w:rPr>
          <w:rFonts w:ascii="Times New Roman" w:hAnsi="Times New Roman"/>
          <w:sz w:val="28"/>
          <w:szCs w:val="28"/>
          <w:lang w:val="ru-RU"/>
        </w:rPr>
        <w:t>из промышленных кластеров Дальнего Востока (по выбору)».</w:t>
      </w:r>
      <w:r w:rsidRPr="00C12F62">
        <w:rPr>
          <w:rFonts w:ascii="Times New Roman" w:hAnsi="Times New Roman"/>
          <w:sz w:val="28"/>
          <w:szCs w:val="28"/>
        </w:rPr>
        <w:t> </w:t>
      </w:r>
    </w:p>
    <w:p w:rsidR="00134744" w:rsidRPr="00C12F62" w:rsidRDefault="00113FC4" w:rsidP="007D5CB0">
      <w:pPr>
        <w:spacing w:after="0" w:line="240" w:lineRule="auto"/>
        <w:ind w:firstLine="709"/>
        <w:jc w:val="both"/>
        <w:rPr>
          <w:rFonts w:ascii="Times New Roman" w:eastAsia="OfficinaSansBoldITC" w:hAnsi="Times New Roman"/>
          <w:sz w:val="28"/>
          <w:szCs w:val="28"/>
          <w:lang w:val="ru-RU"/>
        </w:rPr>
      </w:pPr>
      <w:r w:rsidRPr="00C12F62">
        <w:rPr>
          <w:rFonts w:ascii="Times New Roman" w:eastAsia="SchoolBookSanPin" w:hAnsi="Times New Roman"/>
          <w:sz w:val="28"/>
          <w:szCs w:val="28"/>
          <w:lang w:val="ru-RU"/>
        </w:rPr>
        <w:t>151.</w:t>
      </w:r>
      <w:r w:rsidR="00134744" w:rsidRPr="00C12F62">
        <w:rPr>
          <w:rFonts w:ascii="Times New Roman" w:eastAsia="OfficinaSansBoldITC" w:hAnsi="Times New Roman"/>
          <w:sz w:val="28"/>
          <w:szCs w:val="28"/>
          <w:lang w:val="ru-RU"/>
        </w:rPr>
        <w:t>7.2.3. Обобщение знаний.</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134744" w:rsidRPr="00C12F62" w:rsidRDefault="00113FC4" w:rsidP="007D5CB0">
      <w:pPr>
        <w:spacing w:after="0" w:line="240" w:lineRule="auto"/>
        <w:ind w:firstLine="708"/>
        <w:jc w:val="both"/>
        <w:rPr>
          <w:rFonts w:ascii="Times New Roman" w:eastAsia="OfficinaSansBoldITC" w:hAnsi="Times New Roman"/>
          <w:sz w:val="28"/>
          <w:szCs w:val="28"/>
          <w:lang w:val="ru-RU"/>
        </w:rPr>
      </w:pPr>
      <w:r w:rsidRPr="00C12F62">
        <w:rPr>
          <w:rFonts w:ascii="Times New Roman" w:eastAsia="SchoolBookSanPin" w:hAnsi="Times New Roman"/>
          <w:sz w:val="28"/>
          <w:szCs w:val="28"/>
          <w:lang w:val="ru-RU"/>
        </w:rPr>
        <w:t>151.</w:t>
      </w:r>
      <w:r w:rsidR="00134744" w:rsidRPr="00C12F62">
        <w:rPr>
          <w:rFonts w:ascii="Times New Roman" w:eastAsia="OfficinaSansBoldITC" w:hAnsi="Times New Roman"/>
          <w:sz w:val="28"/>
          <w:szCs w:val="28"/>
          <w:lang w:val="ru-RU"/>
        </w:rPr>
        <w:t>7.3. Россия в современном мире.</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134744" w:rsidRPr="00C12F62" w:rsidRDefault="00134744" w:rsidP="007D5CB0">
      <w:pPr>
        <w:spacing w:after="0" w:line="240" w:lineRule="auto"/>
        <w:ind w:firstLine="709"/>
        <w:jc w:val="both"/>
        <w:rPr>
          <w:rFonts w:ascii="Times New Roman" w:eastAsia="Times New Roman" w:hAnsi="Times New Roman"/>
          <w:sz w:val="28"/>
          <w:szCs w:val="28"/>
          <w:lang w:val="ru-RU"/>
        </w:rPr>
      </w:pPr>
      <w:r w:rsidRPr="00C12F62">
        <w:rPr>
          <w:rFonts w:ascii="Times New Roman" w:eastAsia="SchoolBookSanPin" w:hAnsi="Times New Roman"/>
          <w:sz w:val="28"/>
          <w:szCs w:val="28"/>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C12F62">
        <w:rPr>
          <w:rFonts w:ascii="Times New Roman" w:eastAsia="Times New Roman" w:hAnsi="Times New Roman"/>
          <w:sz w:val="28"/>
          <w:szCs w:val="28"/>
          <w:lang w:val="ru-RU"/>
        </w:rPr>
        <w:t>.</w:t>
      </w:r>
    </w:p>
    <w:p w:rsidR="00134744" w:rsidRPr="00C12F62" w:rsidRDefault="00113FC4" w:rsidP="007D5CB0">
      <w:pPr>
        <w:spacing w:after="0" w:line="240" w:lineRule="auto"/>
        <w:ind w:firstLine="709"/>
        <w:jc w:val="both"/>
        <w:rPr>
          <w:rFonts w:ascii="Times New Roman" w:eastAsia="OfficinaSansBoldITC" w:hAnsi="Times New Roman"/>
          <w:b/>
          <w:sz w:val="28"/>
          <w:szCs w:val="28"/>
          <w:lang w:val="ru-RU"/>
        </w:rPr>
      </w:pPr>
      <w:r w:rsidRPr="00C12F62">
        <w:rPr>
          <w:rFonts w:ascii="Times New Roman" w:eastAsia="SchoolBookSanPin" w:hAnsi="Times New Roman"/>
          <w:b/>
          <w:sz w:val="28"/>
          <w:szCs w:val="28"/>
          <w:lang w:val="ru-RU"/>
        </w:rPr>
        <w:t>151.</w:t>
      </w:r>
      <w:r w:rsidR="00134744" w:rsidRPr="00C12F62">
        <w:rPr>
          <w:rFonts w:ascii="Times New Roman" w:eastAsia="OfficinaSansBoldITC" w:hAnsi="Times New Roman"/>
          <w:b/>
          <w:sz w:val="28"/>
          <w:szCs w:val="28"/>
          <w:lang w:val="ru-RU"/>
        </w:rPr>
        <w:t xml:space="preserve">8. Планируемые результаты освоения географии. </w:t>
      </w:r>
    </w:p>
    <w:p w:rsidR="00134744" w:rsidRPr="00C12F62" w:rsidRDefault="00113FC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151.</w:t>
      </w:r>
      <w:r w:rsidR="00134744" w:rsidRPr="00C12F62">
        <w:rPr>
          <w:rFonts w:ascii="Times New Roman" w:eastAsia="OfficinaSansBoldITC" w:hAnsi="Times New Roman"/>
          <w:sz w:val="28"/>
          <w:szCs w:val="28"/>
          <w:lang w:val="ru-RU"/>
        </w:rPr>
        <w:t>8.1. </w:t>
      </w:r>
      <w:r w:rsidR="00134744" w:rsidRPr="00C12F62">
        <w:rPr>
          <w:rFonts w:ascii="Times New Roman" w:eastAsia="SchoolBookSanPin" w:hAnsi="Times New Roman"/>
          <w:sz w:val="28"/>
          <w:szCs w:val="28"/>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 xml:space="preserve">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w:t>
      </w:r>
      <w:r w:rsidRPr="00C12F62">
        <w:rPr>
          <w:rFonts w:ascii="Times New Roman" w:eastAsia="SchoolBookSanPin" w:hAnsi="Times New Roman"/>
          <w:sz w:val="28"/>
          <w:szCs w:val="28"/>
          <w:lang w:val="ru-RU"/>
        </w:rPr>
        <w:lastRenderedPageBreak/>
        <w:t>человечества, традициям разных народов, проживающих в родной стране; уважение к символам России, своего края;</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 xml:space="preserve">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w:t>
      </w:r>
      <w:r w:rsidRPr="00C12F62">
        <w:rPr>
          <w:rFonts w:ascii="Times New Roman" w:eastAsia="SchoolBookSanPin" w:hAnsi="Times New Roman"/>
          <w:sz w:val="28"/>
          <w:szCs w:val="28"/>
          <w:lang w:val="ru-RU"/>
        </w:rPr>
        <w:b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 xml:space="preserve">6) физического воспитания, формирования культуры здоровья </w:t>
      </w:r>
      <w:r w:rsidRPr="00C12F62">
        <w:rPr>
          <w:rFonts w:ascii="Times New Roman" w:eastAsia="SchoolBookSanPin" w:hAnsi="Times New Roman"/>
          <w:sz w:val="28"/>
          <w:szCs w:val="28"/>
          <w:lang w:val="ru-RU"/>
        </w:rPr>
        <w:br/>
        <w:t xml:space="preserve">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w:t>
      </w:r>
      <w:r w:rsidRPr="00C12F62">
        <w:rPr>
          <w:rFonts w:ascii="Times New Roman" w:eastAsia="SchoolBookSanPin" w:hAnsi="Times New Roman"/>
          <w:sz w:val="28"/>
          <w:szCs w:val="28"/>
          <w:lang w:val="ru-RU"/>
        </w:rPr>
        <w:br/>
        <w:t xml:space="preserve">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w:t>
      </w:r>
      <w:r w:rsidRPr="00C12F62">
        <w:rPr>
          <w:rFonts w:ascii="Times New Roman" w:eastAsia="SchoolBookSanPin" w:hAnsi="Times New Roman"/>
          <w:sz w:val="28"/>
          <w:szCs w:val="28"/>
          <w:lang w:val="ru-RU"/>
        </w:rPr>
        <w:lastRenderedPageBreak/>
        <w:t>безопасного и экологически целесообразного образа жизни; бережно относиться к природе и окружающей среде;</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 xml:space="preserve">7) трудового воспитания: установка на активное участие в решении практических задач (в рамках семьи, школы, города, края) технологической </w:t>
      </w:r>
      <w:r w:rsidRPr="00C12F62">
        <w:rPr>
          <w:rFonts w:ascii="Times New Roman" w:eastAsia="SchoolBookSanPin" w:hAnsi="Times New Roman"/>
          <w:sz w:val="28"/>
          <w:szCs w:val="28"/>
          <w:lang w:val="ru-RU"/>
        </w:rPr>
        <w:br/>
        <w:t xml:space="preserve">и социальной направленности, способность инициировать, планировать </w:t>
      </w:r>
      <w:r w:rsidRPr="00C12F62">
        <w:rPr>
          <w:rFonts w:ascii="Times New Roman" w:eastAsia="SchoolBookSanPin" w:hAnsi="Times New Roman"/>
          <w:sz w:val="28"/>
          <w:szCs w:val="28"/>
          <w:lang w:val="ru-RU"/>
        </w:rPr>
        <w:br/>
        <w:t>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34744" w:rsidRPr="00C12F62" w:rsidRDefault="00134744" w:rsidP="007D5CB0">
      <w:pPr>
        <w:spacing w:after="0" w:line="240" w:lineRule="auto"/>
        <w:ind w:firstLine="709"/>
        <w:jc w:val="both"/>
        <w:rPr>
          <w:rFonts w:ascii="Times New Roman" w:eastAsia="SchoolBookSanPin" w:hAnsi="Times New Roman"/>
          <w:bCs/>
          <w:sz w:val="28"/>
          <w:szCs w:val="28"/>
          <w:lang w:val="ru-RU"/>
        </w:rPr>
      </w:pPr>
      <w:r w:rsidRPr="00C12F62">
        <w:rPr>
          <w:rFonts w:ascii="Times New Roman" w:eastAsia="SchoolBookSanPin" w:hAnsi="Times New Roman"/>
          <w:sz w:val="28"/>
          <w:szCs w:val="28"/>
          <w:lang w:val="ru-RU"/>
        </w:rPr>
        <w:t xml:space="preserve">23.8.2. В результате изучения географии на уровне основного общего образования у обучающегося будут сформированы </w:t>
      </w:r>
      <w:r w:rsidRPr="00C12F62">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OfficinaSansBoldITC" w:hAnsi="Times New Roman"/>
          <w:sz w:val="28"/>
          <w:szCs w:val="28"/>
          <w:lang w:val="ru-RU"/>
        </w:rPr>
        <w:t>23.8.2.1. </w:t>
      </w:r>
      <w:r w:rsidRPr="00C12F62">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Pr="00C12F62">
        <w:rPr>
          <w:rFonts w:ascii="Times New Roman" w:eastAsia="SchoolBookSanPin" w:hAnsi="Times New Roman"/>
          <w:bCs/>
          <w:sz w:val="28"/>
          <w:szCs w:val="28"/>
          <w:lang w:val="ru-RU"/>
        </w:rPr>
        <w:t>познавательных универсальных учебных действий</w:t>
      </w:r>
      <w:r w:rsidRPr="00C12F62">
        <w:rPr>
          <w:rFonts w:ascii="Times New Roman" w:eastAsia="SchoolBookSanPin" w:hAnsi="Times New Roman"/>
          <w:sz w:val="28"/>
          <w:szCs w:val="28"/>
          <w:lang w:val="ru-RU"/>
        </w:rPr>
        <w:t>:</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выявлять и характеризовать существенные признаки географических объектов, процессов и явлений;</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устанавливать существенный признак классификации географических объектов, процессов и явлений, основания для их сравнения;</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 xml:space="preserve">выявлять закономерности и противоречия в рассматриваемых фактах </w:t>
      </w:r>
      <w:r w:rsidRPr="00C12F62">
        <w:rPr>
          <w:rFonts w:ascii="Times New Roman" w:eastAsia="SchoolBookSanPin" w:hAnsi="Times New Roman"/>
          <w:position w:val="1"/>
          <w:sz w:val="28"/>
          <w:szCs w:val="28"/>
          <w:lang w:val="ru-RU"/>
        </w:rPr>
        <w:br/>
        <w:t>и данных наблюдений с учётом предложенной географической задачи;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 xml:space="preserve">выявлять дефициты географической информации, данных, необходимых </w:t>
      </w:r>
      <w:r w:rsidRPr="00C12F62">
        <w:rPr>
          <w:rFonts w:ascii="Times New Roman" w:eastAsia="SchoolBookSanPin" w:hAnsi="Times New Roman"/>
          <w:position w:val="1"/>
          <w:sz w:val="28"/>
          <w:szCs w:val="28"/>
          <w:lang w:val="ru-RU"/>
        </w:rPr>
        <w:br/>
        <w:t>для решения поставленной задачи;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 xml:space="preserve">выявлять причинно-следственные связи при изучении географических объектов, процессов и явлений; делать выводы с использованием дедуктивных </w:t>
      </w:r>
      <w:r w:rsidRPr="00C12F62">
        <w:rPr>
          <w:rFonts w:ascii="Times New Roman" w:eastAsia="SchoolBookSanPin" w:hAnsi="Times New Roman"/>
          <w:position w:val="1"/>
          <w:sz w:val="28"/>
          <w:szCs w:val="28"/>
          <w:lang w:val="ru-RU"/>
        </w:rPr>
        <w:br/>
        <w:t>и индуктивных умозаключений, умозаключений по аналогии, формулировать гипотезы о взаимосвязях географических объектов, процессов и явлений;</w:t>
      </w:r>
    </w:p>
    <w:p w:rsidR="00134744" w:rsidRPr="00C12F62" w:rsidRDefault="00134744" w:rsidP="007D5CB0">
      <w:pPr>
        <w:spacing w:after="0" w:line="240" w:lineRule="auto"/>
        <w:ind w:firstLine="709"/>
        <w:jc w:val="both"/>
        <w:rPr>
          <w:rFonts w:ascii="Times New Roman" w:eastAsia="SchoolBookSanPin" w:hAnsi="Times New Roman"/>
          <w:position w:val="1"/>
          <w:sz w:val="28"/>
          <w:szCs w:val="28"/>
          <w:lang w:val="ru-RU"/>
        </w:rPr>
      </w:pPr>
      <w:r w:rsidRPr="00C12F62">
        <w:rPr>
          <w:rFonts w:ascii="Times New Roman" w:eastAsia="SchoolBookSanPin" w:hAnsi="Times New Roman"/>
          <w:position w:val="1"/>
          <w:sz w:val="28"/>
          <w:szCs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34744" w:rsidRPr="00C12F62" w:rsidRDefault="00113FC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151.</w:t>
      </w:r>
      <w:r w:rsidR="00134744" w:rsidRPr="00C12F62">
        <w:rPr>
          <w:rFonts w:ascii="Times New Roman" w:eastAsia="OfficinaSansBoldITC" w:hAnsi="Times New Roman"/>
          <w:sz w:val="28"/>
          <w:szCs w:val="28"/>
          <w:lang w:val="ru-RU"/>
        </w:rPr>
        <w:t>8.2.2. </w:t>
      </w:r>
      <w:r w:rsidR="00134744" w:rsidRPr="00C12F62">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12F62">
        <w:rPr>
          <w:rFonts w:ascii="Times New Roman" w:eastAsia="SchoolBookSanPin" w:hAnsi="Times New Roman"/>
          <w:bCs/>
          <w:sz w:val="28"/>
          <w:szCs w:val="28"/>
          <w:lang w:val="ru-RU"/>
        </w:rPr>
        <w:t>познавательных универсальных учебных действий</w:t>
      </w:r>
      <w:r w:rsidR="00134744" w:rsidRPr="00C12F62">
        <w:rPr>
          <w:rFonts w:ascii="Times New Roman" w:eastAsia="SchoolBookSanPin" w:hAnsi="Times New Roman"/>
          <w:sz w:val="28"/>
          <w:szCs w:val="28"/>
          <w:lang w:val="ru-RU"/>
        </w:rPr>
        <w:t>:</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использовать географические вопросы как исследовательский инструмент познания;</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lastRenderedPageBreak/>
        <w:t xml:space="preserve">формулировать географические вопросы, фиксирующие разрыв </w:t>
      </w:r>
      <w:r w:rsidRPr="00C12F62">
        <w:rPr>
          <w:rFonts w:ascii="Times New Roman" w:eastAsia="SchoolBookSanPin" w:hAnsi="Times New Roman"/>
          <w:position w:val="1"/>
          <w:sz w:val="28"/>
          <w:szCs w:val="28"/>
          <w:lang w:val="ru-RU"/>
        </w:rPr>
        <w:br/>
        <w:t>между реальным и желательным состоянием ситуации, объекта, и самостоятельно устанавливать искомое и данное;</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 xml:space="preserve">проводить по плану несложное географическое исследование, в том числе </w:t>
      </w:r>
      <w:r w:rsidRPr="00C12F62">
        <w:rPr>
          <w:rFonts w:ascii="Times New Roman" w:eastAsia="SchoolBookSanPin" w:hAnsi="Times New Roman"/>
          <w:position w:val="1"/>
          <w:sz w:val="28"/>
          <w:szCs w:val="28"/>
          <w:lang w:val="ru-RU"/>
        </w:rPr>
        <w:br/>
        <w:t>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оценивать достоверность информации, полученной в ходе географического исследования;</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34744" w:rsidRPr="00C12F62" w:rsidRDefault="00113FC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OfficinaSansBoldITC" w:hAnsi="Times New Roman"/>
          <w:sz w:val="28"/>
          <w:szCs w:val="28"/>
          <w:lang w:val="ru-RU"/>
        </w:rPr>
        <w:t>151.</w:t>
      </w:r>
      <w:r w:rsidR="00134744" w:rsidRPr="00C12F62">
        <w:rPr>
          <w:rFonts w:ascii="Times New Roman" w:eastAsia="OfficinaSansBoldITC" w:hAnsi="Times New Roman"/>
          <w:sz w:val="28"/>
          <w:szCs w:val="28"/>
          <w:lang w:val="ru-RU"/>
        </w:rPr>
        <w:t>8.2.3. </w:t>
      </w:r>
      <w:r w:rsidR="00134744" w:rsidRPr="00C12F62">
        <w:rPr>
          <w:rFonts w:ascii="Times New Roman" w:eastAsia="SchoolBookSanPin" w:hAnsi="Times New Roman"/>
          <w:sz w:val="28"/>
          <w:szCs w:val="28"/>
          <w:lang w:val="ru-RU"/>
        </w:rPr>
        <w:t xml:space="preserve">У обучающегося будут сформированы следующие умения работать с информацией как часть </w:t>
      </w:r>
      <w:r w:rsidR="00134744" w:rsidRPr="00C12F62">
        <w:rPr>
          <w:rFonts w:ascii="Times New Roman" w:eastAsia="SchoolBookSanPin" w:hAnsi="Times New Roman"/>
          <w:bCs/>
          <w:sz w:val="28"/>
          <w:szCs w:val="28"/>
          <w:lang w:val="ru-RU"/>
        </w:rPr>
        <w:t>познавательных универсальных учебных действий</w:t>
      </w:r>
      <w:r w:rsidR="00134744" w:rsidRPr="00C12F62">
        <w:rPr>
          <w:rFonts w:ascii="Times New Roman" w:eastAsia="SchoolBookSanPin" w:hAnsi="Times New Roman"/>
          <w:sz w:val="28"/>
          <w:szCs w:val="28"/>
          <w:lang w:val="ru-RU"/>
        </w:rPr>
        <w:t>:</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выбирать, анализировать и интерпретировать географическую информацию различных видов и форм представления;</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 xml:space="preserve">находить сходные аргументы, подтверждающие или опровергающие одну </w:t>
      </w:r>
      <w:r w:rsidRPr="00C12F62">
        <w:rPr>
          <w:rFonts w:ascii="Times New Roman" w:eastAsia="SchoolBookSanPin" w:hAnsi="Times New Roman"/>
          <w:position w:val="1"/>
          <w:sz w:val="28"/>
          <w:szCs w:val="28"/>
          <w:lang w:val="ru-RU"/>
        </w:rPr>
        <w:br/>
        <w:t>и ту же идею, в различных источниках географической информации;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самостоятельно выбирать оптимальную форму представления географической информации;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оценивать надёжность географической информации по критериям, предложенным учителем или сформулированным самостоятельно;</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систематизировать географическую информацию в разных формах.</w:t>
      </w:r>
    </w:p>
    <w:p w:rsidR="00134744" w:rsidRPr="00C12F62" w:rsidRDefault="00113FC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OfficinaSansBoldITC" w:hAnsi="Times New Roman"/>
          <w:sz w:val="28"/>
          <w:szCs w:val="28"/>
          <w:lang w:val="ru-RU"/>
        </w:rPr>
        <w:t>151.</w:t>
      </w:r>
      <w:r w:rsidR="00134744" w:rsidRPr="00C12F62">
        <w:rPr>
          <w:rFonts w:ascii="Times New Roman" w:eastAsia="OfficinaSansBoldITC" w:hAnsi="Times New Roman"/>
          <w:sz w:val="28"/>
          <w:szCs w:val="28"/>
          <w:lang w:val="ru-RU"/>
        </w:rPr>
        <w:t>8.2.4. </w:t>
      </w:r>
      <w:r w:rsidR="00134744" w:rsidRPr="00C12F62">
        <w:rPr>
          <w:rFonts w:ascii="Times New Roman" w:eastAsia="SchoolBookSanPin" w:hAnsi="Times New Roman"/>
          <w:sz w:val="28"/>
          <w:szCs w:val="28"/>
          <w:lang w:val="ru-RU"/>
        </w:rPr>
        <w:t xml:space="preserve">У обучающегося будут сформированы следующие умения общения как часть </w:t>
      </w:r>
      <w:r w:rsidR="00134744" w:rsidRPr="00C12F62">
        <w:rPr>
          <w:rFonts w:ascii="Times New Roman" w:eastAsia="SchoolBookSanPin" w:hAnsi="Times New Roman"/>
          <w:bCs/>
          <w:sz w:val="28"/>
          <w:szCs w:val="28"/>
          <w:lang w:val="ru-RU"/>
        </w:rPr>
        <w:t>коммуникативных универсальных учебных действий</w:t>
      </w:r>
      <w:r w:rsidR="00134744" w:rsidRPr="00C12F62">
        <w:rPr>
          <w:rFonts w:ascii="Times New Roman" w:eastAsia="SchoolBookSanPin" w:hAnsi="Times New Roman"/>
          <w:sz w:val="28"/>
          <w:szCs w:val="28"/>
          <w:lang w:val="ru-RU"/>
        </w:rPr>
        <w:t>:</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публично представлять результаты выполненного исследования или проекта.</w:t>
      </w:r>
    </w:p>
    <w:p w:rsidR="00134744" w:rsidRPr="00C12F62" w:rsidRDefault="00113FC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OfficinaSansBoldITC" w:hAnsi="Times New Roman"/>
          <w:sz w:val="28"/>
          <w:szCs w:val="28"/>
          <w:lang w:val="ru-RU"/>
        </w:rPr>
        <w:t>151.</w:t>
      </w:r>
      <w:r w:rsidR="00134744" w:rsidRPr="00C12F62">
        <w:rPr>
          <w:rFonts w:ascii="Times New Roman" w:eastAsia="OfficinaSansBoldITC" w:hAnsi="Times New Roman"/>
          <w:sz w:val="28"/>
          <w:szCs w:val="28"/>
          <w:lang w:val="ru-RU"/>
        </w:rPr>
        <w:t>8.2.5. </w:t>
      </w:r>
      <w:r w:rsidR="00134744" w:rsidRPr="00C12F62">
        <w:rPr>
          <w:rFonts w:ascii="Times New Roman" w:eastAsia="SchoolBookSanPin" w:hAnsi="Times New Roman"/>
          <w:sz w:val="28"/>
          <w:szCs w:val="28"/>
          <w:lang w:val="ru-RU"/>
        </w:rPr>
        <w:t xml:space="preserve">У обучающегося будут сформированы следующие умения самоорганизации как части </w:t>
      </w:r>
      <w:r w:rsidR="00134744" w:rsidRPr="00C12F62">
        <w:rPr>
          <w:rFonts w:ascii="Times New Roman" w:eastAsia="SchoolBookSanPin" w:hAnsi="Times New Roman"/>
          <w:bCs/>
          <w:sz w:val="28"/>
          <w:szCs w:val="28"/>
          <w:lang w:val="ru-RU"/>
        </w:rPr>
        <w:t>регулятивных универсальных учебных действий</w:t>
      </w:r>
      <w:r w:rsidR="00134744" w:rsidRPr="00C12F62">
        <w:rPr>
          <w:rFonts w:ascii="Times New Roman" w:eastAsia="SchoolBookSanPin" w:hAnsi="Times New Roman"/>
          <w:sz w:val="28"/>
          <w:szCs w:val="28"/>
          <w:lang w:val="ru-RU"/>
        </w:rPr>
        <w:t>:</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lastRenderedPageBreak/>
        <w:t xml:space="preserve">самостоятельно составлять алгоритм решения географических задач </w:t>
      </w:r>
      <w:r w:rsidRPr="00C12F62">
        <w:rPr>
          <w:rFonts w:ascii="Times New Roman" w:eastAsia="SchoolBookSanPin" w:hAnsi="Times New Roman"/>
          <w:position w:val="1"/>
          <w:sz w:val="28"/>
          <w:szCs w:val="28"/>
          <w:lang w:val="ru-RU"/>
        </w:rPr>
        <w:br/>
        <w:t>и выбирать способ их решения с учётом имеющихся ресурсов и собственных возможностей, аргументировать предлагаемые варианты решений;</w:t>
      </w:r>
    </w:p>
    <w:p w:rsidR="00134744" w:rsidRPr="00C12F62" w:rsidRDefault="00134744" w:rsidP="007D5CB0">
      <w:pPr>
        <w:spacing w:after="0" w:line="240" w:lineRule="auto"/>
        <w:ind w:firstLine="709"/>
        <w:jc w:val="both"/>
        <w:rPr>
          <w:rFonts w:ascii="Times New Roman" w:eastAsia="SchoolBookSanPin" w:hAnsi="Times New Roman"/>
          <w:position w:val="1"/>
          <w:sz w:val="28"/>
          <w:szCs w:val="28"/>
          <w:lang w:val="ru-RU"/>
        </w:rPr>
      </w:pPr>
      <w:r w:rsidRPr="00C12F62">
        <w:rPr>
          <w:rFonts w:ascii="Times New Roman" w:eastAsia="SchoolBookSanPin" w:hAnsi="Times New Roman"/>
          <w:position w:val="1"/>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651E4" w:rsidRPr="00C12F62" w:rsidRDefault="00113FC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OfficinaSansBoldITC" w:hAnsi="Times New Roman"/>
          <w:sz w:val="28"/>
          <w:szCs w:val="28"/>
          <w:lang w:val="ru-RU"/>
        </w:rPr>
        <w:t>151.</w:t>
      </w:r>
      <w:r w:rsidR="001651E4" w:rsidRPr="00C12F62">
        <w:rPr>
          <w:rFonts w:ascii="Times New Roman" w:eastAsia="OfficinaSansBoldITC" w:hAnsi="Times New Roman"/>
          <w:sz w:val="28"/>
          <w:szCs w:val="28"/>
          <w:lang w:val="ru-RU"/>
        </w:rPr>
        <w:t>8.2.6. </w:t>
      </w:r>
      <w:r w:rsidR="001651E4" w:rsidRPr="00C12F62">
        <w:rPr>
          <w:rFonts w:ascii="Times New Roman" w:eastAsia="SchoolBookSanPin" w:hAnsi="Times New Roman"/>
          <w:sz w:val="28"/>
          <w:szCs w:val="28"/>
          <w:lang w:val="ru-RU"/>
        </w:rPr>
        <w:t>У обучающегося будут сформированы следующие умения совместной деятельности:</w:t>
      </w:r>
    </w:p>
    <w:p w:rsidR="001651E4" w:rsidRPr="00C12F62" w:rsidRDefault="001651E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651E4" w:rsidRPr="00C12F62" w:rsidRDefault="001651E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планировать организацию совместной работы, при выполнении учебных географических проектов определять свою роль</w:t>
      </w:r>
      <w:r w:rsidRPr="00C12F62">
        <w:rPr>
          <w:rFonts w:ascii="Times New Roman" w:eastAsia="SchoolBookSanPin" w:hAnsi="Times New Roman"/>
          <w:sz w:val="28"/>
          <w:szCs w:val="28"/>
          <w:lang w:val="ru-RU"/>
        </w:rPr>
        <w:t xml:space="preserve"> (</w:t>
      </w:r>
      <w:r w:rsidRPr="00C12F62">
        <w:rPr>
          <w:rFonts w:ascii="Times New Roman" w:eastAsia="SchoolBookSanPin" w:hAnsi="Times New Roman"/>
          <w:position w:val="1"/>
          <w:sz w:val="28"/>
          <w:szCs w:val="28"/>
          <w:lang w:val="ru-RU"/>
        </w:rPr>
        <w:t xml:space="preserve">с учётом предпочтений </w:t>
      </w:r>
      <w:r w:rsidRPr="00C12F62">
        <w:rPr>
          <w:rFonts w:ascii="Times New Roman" w:eastAsia="SchoolBookSanPin" w:hAnsi="Times New Roman"/>
          <w:position w:val="1"/>
          <w:sz w:val="28"/>
          <w:szCs w:val="28"/>
          <w:lang w:val="ru-RU"/>
        </w:rPr>
        <w:br/>
        <w:t>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651E4" w:rsidRPr="00C12F62" w:rsidRDefault="001651E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 xml:space="preserve">сравнивать результаты выполнения учебного географического проекта </w:t>
      </w:r>
      <w:r w:rsidRPr="00C12F62">
        <w:rPr>
          <w:rFonts w:ascii="Times New Roman" w:eastAsia="SchoolBookSanPin" w:hAnsi="Times New Roman"/>
          <w:position w:val="1"/>
          <w:sz w:val="28"/>
          <w:szCs w:val="28"/>
          <w:lang w:val="ru-RU"/>
        </w:rPr>
        <w:br/>
        <w:t>с исходной задачей и оценивать вклад каждого члена команды в достижение результатов, разделять сферу ответственности.</w:t>
      </w:r>
    </w:p>
    <w:p w:rsidR="00134744" w:rsidRPr="00C12F62" w:rsidRDefault="00113FC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OfficinaSansBoldITC" w:hAnsi="Times New Roman"/>
          <w:sz w:val="28"/>
          <w:szCs w:val="28"/>
          <w:lang w:val="ru-RU"/>
        </w:rPr>
        <w:t>151.</w:t>
      </w:r>
      <w:r w:rsidR="00134744" w:rsidRPr="00C12F62">
        <w:rPr>
          <w:rFonts w:ascii="Times New Roman" w:eastAsia="OfficinaSansBoldITC" w:hAnsi="Times New Roman"/>
          <w:sz w:val="28"/>
          <w:szCs w:val="28"/>
          <w:lang w:val="ru-RU"/>
        </w:rPr>
        <w:t>8.2.</w:t>
      </w:r>
      <w:r w:rsidR="001651E4" w:rsidRPr="00C12F62">
        <w:rPr>
          <w:rFonts w:ascii="Times New Roman" w:eastAsia="OfficinaSansBoldITC" w:hAnsi="Times New Roman"/>
          <w:sz w:val="28"/>
          <w:szCs w:val="28"/>
          <w:lang w:val="ru-RU"/>
        </w:rPr>
        <w:t>7</w:t>
      </w:r>
      <w:r w:rsidR="00134744" w:rsidRPr="00C12F62">
        <w:rPr>
          <w:rFonts w:ascii="Times New Roman" w:eastAsia="OfficinaSansBoldITC" w:hAnsi="Times New Roman"/>
          <w:sz w:val="28"/>
          <w:szCs w:val="28"/>
          <w:lang w:val="ru-RU"/>
        </w:rPr>
        <w:t>. </w:t>
      </w:r>
      <w:r w:rsidR="00134744" w:rsidRPr="00C12F62">
        <w:rPr>
          <w:rFonts w:ascii="Times New Roman" w:eastAsia="SchoolBookSanPin" w:hAnsi="Times New Roman"/>
          <w:sz w:val="28"/>
          <w:szCs w:val="28"/>
          <w:lang w:val="ru-RU"/>
        </w:rPr>
        <w:t xml:space="preserve">У обучающегося будут сформированы следующие умения самоконтроля, эмоционального интеллекта как части </w:t>
      </w:r>
      <w:r w:rsidR="00134744" w:rsidRPr="00C12F62">
        <w:rPr>
          <w:rFonts w:ascii="Times New Roman" w:eastAsia="SchoolBookSanPin" w:hAnsi="Times New Roman"/>
          <w:bCs/>
          <w:sz w:val="28"/>
          <w:szCs w:val="28"/>
          <w:lang w:val="ru-RU"/>
        </w:rPr>
        <w:t>регулятивных универсальных учебных действий</w:t>
      </w:r>
      <w:r w:rsidR="00134744" w:rsidRPr="00C12F62">
        <w:rPr>
          <w:rFonts w:ascii="Times New Roman" w:eastAsia="SchoolBookSanPin" w:hAnsi="Times New Roman"/>
          <w:sz w:val="28"/>
          <w:szCs w:val="28"/>
          <w:lang w:val="ru-RU"/>
        </w:rPr>
        <w:t>:</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владеть способами самоконтроля и рефлексии;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оценивать соответствие результата цели и условиям;</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bCs/>
          <w:position w:val="1"/>
          <w:sz w:val="28"/>
          <w:szCs w:val="28"/>
          <w:lang w:val="ru-RU"/>
        </w:rPr>
        <w:t>принятие себя и других:</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осознанно относиться к другому человеку, его мнению;</w:t>
      </w:r>
    </w:p>
    <w:p w:rsidR="00134744" w:rsidRPr="00C12F62" w:rsidRDefault="00134744" w:rsidP="007D5CB0">
      <w:pPr>
        <w:spacing w:after="0" w:line="240" w:lineRule="auto"/>
        <w:ind w:firstLine="709"/>
        <w:jc w:val="both"/>
        <w:rPr>
          <w:rFonts w:ascii="Times New Roman" w:eastAsia="SchoolBookSanPin" w:hAnsi="Times New Roman"/>
          <w:position w:val="1"/>
          <w:sz w:val="28"/>
          <w:szCs w:val="28"/>
          <w:lang w:val="ru-RU"/>
        </w:rPr>
      </w:pPr>
      <w:r w:rsidRPr="00C12F62">
        <w:rPr>
          <w:rFonts w:ascii="Times New Roman" w:eastAsia="SchoolBookSanPin" w:hAnsi="Times New Roman"/>
          <w:position w:val="1"/>
          <w:sz w:val="28"/>
          <w:szCs w:val="28"/>
          <w:lang w:val="ru-RU"/>
        </w:rPr>
        <w:t>признавать своё право на ошибку и такое же право другого.</w:t>
      </w:r>
    </w:p>
    <w:p w:rsidR="00134744" w:rsidRPr="00C12F62" w:rsidRDefault="00113FC4" w:rsidP="007D5CB0">
      <w:pPr>
        <w:spacing w:after="0" w:line="240" w:lineRule="auto"/>
        <w:ind w:firstLine="709"/>
        <w:jc w:val="both"/>
        <w:rPr>
          <w:rFonts w:ascii="Times New Roman" w:eastAsia="OfficinaSansBoldITC" w:hAnsi="Times New Roman"/>
          <w:b/>
          <w:color w:val="C00000"/>
          <w:sz w:val="28"/>
          <w:szCs w:val="28"/>
          <w:lang w:val="ru-RU"/>
        </w:rPr>
      </w:pPr>
      <w:r w:rsidRPr="00C12F62">
        <w:rPr>
          <w:rFonts w:ascii="Times New Roman" w:eastAsia="OfficinaSansBoldITC" w:hAnsi="Times New Roman"/>
          <w:sz w:val="28"/>
          <w:szCs w:val="28"/>
          <w:lang w:val="ru-RU"/>
        </w:rPr>
        <w:t>151.</w:t>
      </w:r>
      <w:r w:rsidR="00134744" w:rsidRPr="00C12F62">
        <w:rPr>
          <w:rFonts w:ascii="Times New Roman" w:eastAsia="OfficinaSansBoldITC" w:hAnsi="Times New Roman"/>
          <w:sz w:val="28"/>
          <w:szCs w:val="28"/>
          <w:lang w:val="ru-RU"/>
        </w:rPr>
        <w:t>8.</w:t>
      </w:r>
      <w:r w:rsidR="00134744" w:rsidRPr="00C12F62">
        <w:rPr>
          <w:rFonts w:ascii="Times New Roman" w:eastAsia="SchoolBookSanPin" w:hAnsi="Times New Roman"/>
          <w:sz w:val="28"/>
          <w:szCs w:val="28"/>
          <w:lang w:val="ru-RU"/>
        </w:rPr>
        <w:t>3. </w:t>
      </w:r>
      <w:r w:rsidR="00134744" w:rsidRPr="00C12F62">
        <w:rPr>
          <w:rFonts w:ascii="Times New Roman" w:eastAsia="SchoolBookSanPin" w:hAnsi="Times New Roman"/>
          <w:bCs/>
          <w:sz w:val="28"/>
          <w:szCs w:val="28"/>
          <w:lang w:val="ru-RU"/>
        </w:rPr>
        <w:t xml:space="preserve">Предметные результаты освоения программы по географии. К концу </w:t>
      </w:r>
      <w:r w:rsidR="00134744" w:rsidRPr="00C12F62">
        <w:rPr>
          <w:rFonts w:ascii="Times New Roman" w:eastAsia="SchoolBookSanPin" w:hAnsi="Times New Roman"/>
          <w:b/>
          <w:bCs/>
          <w:sz w:val="28"/>
          <w:szCs w:val="28"/>
          <w:lang w:val="ru-RU"/>
        </w:rPr>
        <w:t>5 класса</w:t>
      </w:r>
      <w:r w:rsidR="00134744" w:rsidRPr="00C12F62">
        <w:rPr>
          <w:rFonts w:ascii="Times New Roman" w:eastAsia="SchoolBookSanPin" w:hAnsi="Times New Roman"/>
          <w:bCs/>
          <w:sz w:val="28"/>
          <w:szCs w:val="28"/>
          <w:lang w:val="ru-RU"/>
        </w:rPr>
        <w:t xml:space="preserve"> обучающийся научится: </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приводить примеры географических объектов, процессов и явлений, изучаемых различными ветвями географической науки;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приводить примеры методов исследования, применяемых в географии;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 xml:space="preserve">выбирать источники географической информации (картографические, текстовые, видео- и фотоизображения, интернет-ресурсы), необходимые </w:t>
      </w:r>
      <w:r w:rsidRPr="00C12F62">
        <w:rPr>
          <w:rFonts w:ascii="Times New Roman" w:eastAsia="SchoolBookSanPin" w:hAnsi="Times New Roman"/>
          <w:sz w:val="28"/>
          <w:szCs w:val="28"/>
          <w:lang w:val="ru-RU"/>
        </w:rPr>
        <w:br/>
        <w:t>для изучения истории географических открытий и важнейших географических исследований современности;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 xml:space="preserve">интегрировать и интерпретировать информацию о путешествиях </w:t>
      </w:r>
      <w:r w:rsidRPr="00C12F62">
        <w:rPr>
          <w:rFonts w:ascii="Times New Roman" w:eastAsia="SchoolBookSanPin" w:hAnsi="Times New Roman"/>
          <w:sz w:val="28"/>
          <w:szCs w:val="28"/>
          <w:lang w:val="ru-RU"/>
        </w:rPr>
        <w:br/>
        <w:t>и географических исследованиях Земли, представленную в одном или нескольких источниках;</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различать вклад великих путешественников в географическое изучение Земли;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lastRenderedPageBreak/>
        <w:t>описывать и сравнивать маршруты их путешествий;</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 xml:space="preserve">находить в различных источниках информации (включая интернет-ресурсы) факты, позволяющие оценить вклад российских путешественников </w:t>
      </w:r>
      <w:r w:rsidRPr="00C12F62">
        <w:rPr>
          <w:rFonts w:ascii="Times New Roman" w:eastAsia="SchoolBookSanPin" w:hAnsi="Times New Roman"/>
          <w:position w:val="1"/>
          <w:sz w:val="28"/>
          <w:szCs w:val="28"/>
          <w:lang w:val="ru-RU"/>
        </w:rPr>
        <w:br/>
        <w:t>и исследователей в развитие знаний о Земле;</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 xml:space="preserve">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w:t>
      </w:r>
      <w:r w:rsidRPr="00C12F62">
        <w:rPr>
          <w:rFonts w:ascii="Times New Roman" w:eastAsia="SchoolBookSanPin" w:hAnsi="Times New Roman"/>
          <w:position w:val="1"/>
          <w:sz w:val="28"/>
          <w:szCs w:val="28"/>
          <w:lang w:val="ru-RU"/>
        </w:rPr>
        <w:br/>
        <w:t>и практико-ориентированных задач;</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 xml:space="preserve">различать понятия «план местности» и «географическая карта», </w:t>
      </w:r>
      <w:r w:rsidR="001651E4" w:rsidRPr="00C12F62">
        <w:rPr>
          <w:rFonts w:ascii="Times New Roman" w:eastAsia="SchoolBookSanPin" w:hAnsi="Times New Roman"/>
          <w:position w:val="1"/>
          <w:sz w:val="28"/>
          <w:szCs w:val="28"/>
          <w:lang w:val="ru-RU"/>
        </w:rPr>
        <w:t>«</w:t>
      </w:r>
      <w:r w:rsidRPr="00C12F62">
        <w:rPr>
          <w:rFonts w:ascii="Times New Roman" w:eastAsia="SchoolBookSanPin" w:hAnsi="Times New Roman"/>
          <w:position w:val="1"/>
          <w:sz w:val="28"/>
          <w:szCs w:val="28"/>
          <w:lang w:val="ru-RU"/>
        </w:rPr>
        <w:t>параллель» и «меридиан»;</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приводить примеры влияния Солнца на мир живой и неживой природы;</w:t>
      </w:r>
    </w:p>
    <w:p w:rsidR="00134744" w:rsidRPr="00C12F62" w:rsidRDefault="00134744" w:rsidP="007D5CB0">
      <w:pPr>
        <w:spacing w:after="0" w:line="240" w:lineRule="auto"/>
        <w:ind w:firstLine="709"/>
        <w:jc w:val="both"/>
        <w:rPr>
          <w:rFonts w:ascii="Times New Roman" w:eastAsia="SchoolBookSanPin" w:hAnsi="Times New Roman"/>
          <w:position w:val="1"/>
          <w:sz w:val="28"/>
          <w:szCs w:val="28"/>
          <w:lang w:val="ru-RU"/>
        </w:rPr>
      </w:pPr>
      <w:r w:rsidRPr="00C12F62">
        <w:rPr>
          <w:rFonts w:ascii="Times New Roman" w:eastAsia="SchoolBookSanPin" w:hAnsi="Times New Roman"/>
          <w:position w:val="1"/>
          <w:sz w:val="28"/>
          <w:szCs w:val="28"/>
          <w:lang w:val="ru-RU"/>
        </w:rPr>
        <w:t>объяснять причины смены дня и ночи и времён года;</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описывать внутреннее строение Земли;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различать понятия «земная кора»; «ядро», «мантия»; «минерал» и «горная порода»;</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различать понятия «материковая» и «океаническая» земная кора;</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 xml:space="preserve">различать изученные минералы и горные породы, материковую </w:t>
      </w:r>
      <w:r w:rsidRPr="00C12F62">
        <w:rPr>
          <w:rFonts w:ascii="Times New Roman" w:eastAsia="SchoolBookSanPin" w:hAnsi="Times New Roman"/>
          <w:position w:val="1"/>
          <w:sz w:val="28"/>
          <w:szCs w:val="28"/>
          <w:lang w:val="ru-RU"/>
        </w:rPr>
        <w:br/>
        <w:t>и океаническую земную кору;</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показывать на карте и обозначать на контурной карте материки и океаны, крупные формы рельефа Земли;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различать горы и равнины;</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классифицировать формы рельефа суши по высоте и по внешнему облику;</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называть причины землетрясений и вулканических извержений;</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 xml:space="preserve">применять понятия «эпицентр землетрясения» и «очаг землетрясения» </w:t>
      </w:r>
      <w:r w:rsidRPr="00C12F62">
        <w:rPr>
          <w:rFonts w:ascii="Times New Roman" w:eastAsia="SchoolBookSanPin" w:hAnsi="Times New Roman"/>
          <w:position w:val="1"/>
          <w:sz w:val="28"/>
          <w:szCs w:val="28"/>
          <w:lang w:val="ru-RU"/>
        </w:rPr>
        <w:br/>
        <w:t>для решения познавательных задач;</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классифицировать острова по происхождению;</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 xml:space="preserve">приводить примеры опасных природных явлений в литосфере и средств </w:t>
      </w:r>
      <w:r w:rsidRPr="00C12F62">
        <w:rPr>
          <w:rFonts w:ascii="Times New Roman" w:eastAsia="SchoolBookSanPin" w:hAnsi="Times New Roman"/>
          <w:position w:val="1"/>
          <w:sz w:val="28"/>
          <w:szCs w:val="28"/>
          <w:lang w:val="ru-RU"/>
        </w:rPr>
        <w:br/>
        <w:t>их предупреждения;</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приводить примеры изменений в литосфере в результате деятельности человека на примере своей местности, России и мира;</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 xml:space="preserve">приводить примеры актуальных проблем своей местности, решение которых </w:t>
      </w:r>
      <w:r w:rsidRPr="00C12F62">
        <w:rPr>
          <w:rFonts w:ascii="Times New Roman" w:eastAsia="SchoolBookSanPin" w:hAnsi="Times New Roman"/>
          <w:position w:val="1"/>
          <w:sz w:val="28"/>
          <w:szCs w:val="28"/>
          <w:lang w:val="ru-RU"/>
        </w:rPr>
        <w:lastRenderedPageBreak/>
        <w:t>невозможно без участия представителей географических специальностей, изучающих литосферу;</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 xml:space="preserve">приводить примеры действия внешних процессов рельефообразования </w:t>
      </w:r>
      <w:r w:rsidRPr="00C12F62">
        <w:rPr>
          <w:rFonts w:ascii="Times New Roman" w:eastAsia="SchoolBookSanPin" w:hAnsi="Times New Roman"/>
          <w:position w:val="1"/>
          <w:sz w:val="28"/>
          <w:szCs w:val="28"/>
          <w:lang w:val="ru-RU"/>
        </w:rPr>
        <w:br/>
        <w:t>и наличия полезных ископаемых в своей местности;</w:t>
      </w:r>
    </w:p>
    <w:p w:rsidR="00134744" w:rsidRPr="00C12F62" w:rsidRDefault="00134744" w:rsidP="007D5CB0">
      <w:pPr>
        <w:spacing w:after="0" w:line="240" w:lineRule="auto"/>
        <w:ind w:firstLine="709"/>
        <w:jc w:val="both"/>
        <w:rPr>
          <w:rFonts w:ascii="Times New Roman" w:eastAsia="SchoolBookSanPin" w:hAnsi="Times New Roman"/>
          <w:position w:val="1"/>
          <w:sz w:val="28"/>
          <w:szCs w:val="28"/>
          <w:lang w:val="ru-RU"/>
        </w:rPr>
      </w:pPr>
      <w:r w:rsidRPr="00C12F62">
        <w:rPr>
          <w:rFonts w:ascii="Times New Roman" w:eastAsia="SchoolBookSanPin" w:hAnsi="Times New Roman"/>
          <w:position w:val="1"/>
          <w:sz w:val="28"/>
          <w:szCs w:val="28"/>
          <w:lang w:val="ru-RU"/>
        </w:rPr>
        <w:t xml:space="preserve">представлять результаты фенологических наблюдений и наблюдений </w:t>
      </w:r>
      <w:r w:rsidRPr="00C12F62">
        <w:rPr>
          <w:rFonts w:ascii="Times New Roman" w:eastAsia="SchoolBookSanPin" w:hAnsi="Times New Roman"/>
          <w:position w:val="1"/>
          <w:sz w:val="28"/>
          <w:szCs w:val="28"/>
          <w:lang w:val="ru-RU"/>
        </w:rPr>
        <w:br/>
        <w:t>за погодой в различной форме (табличной, графической, географического описания).</w:t>
      </w:r>
    </w:p>
    <w:p w:rsidR="00134744" w:rsidRPr="00C12F62" w:rsidRDefault="00113FC4" w:rsidP="007D5CB0">
      <w:pPr>
        <w:spacing w:after="0" w:line="240" w:lineRule="auto"/>
        <w:ind w:firstLine="709"/>
        <w:jc w:val="both"/>
        <w:rPr>
          <w:rFonts w:ascii="Times New Roman" w:eastAsia="OfficinaSansBoldITC" w:hAnsi="Times New Roman"/>
          <w:b/>
          <w:color w:val="C00000"/>
          <w:sz w:val="28"/>
          <w:szCs w:val="28"/>
          <w:lang w:val="ru-RU"/>
        </w:rPr>
      </w:pPr>
      <w:r w:rsidRPr="00C12F62">
        <w:rPr>
          <w:rFonts w:ascii="Times New Roman" w:eastAsia="OfficinaSansBoldITC" w:hAnsi="Times New Roman"/>
          <w:sz w:val="28"/>
          <w:szCs w:val="28"/>
          <w:lang w:val="ru-RU"/>
        </w:rPr>
        <w:t>151.</w:t>
      </w:r>
      <w:r w:rsidR="00134744" w:rsidRPr="00C12F62">
        <w:rPr>
          <w:rFonts w:ascii="Times New Roman" w:eastAsia="OfficinaSansBoldITC" w:hAnsi="Times New Roman"/>
          <w:sz w:val="28"/>
          <w:szCs w:val="28"/>
          <w:lang w:val="ru-RU"/>
        </w:rPr>
        <w:t>8.</w:t>
      </w:r>
      <w:r w:rsidR="00134744" w:rsidRPr="00C12F62">
        <w:rPr>
          <w:rFonts w:ascii="Times New Roman" w:eastAsia="SchoolBookSanPin" w:hAnsi="Times New Roman"/>
          <w:sz w:val="28"/>
          <w:szCs w:val="28"/>
          <w:lang w:val="ru-RU"/>
        </w:rPr>
        <w:t>4. </w:t>
      </w:r>
      <w:r w:rsidR="00134744" w:rsidRPr="00C12F62">
        <w:rPr>
          <w:rFonts w:ascii="Times New Roman" w:eastAsia="SchoolBookSanPin" w:hAnsi="Times New Roman"/>
          <w:bCs/>
          <w:sz w:val="28"/>
          <w:szCs w:val="28"/>
          <w:lang w:val="ru-RU"/>
        </w:rPr>
        <w:t xml:space="preserve">Предметные результаты освоения программы по географии. К концу </w:t>
      </w:r>
      <w:r w:rsidR="00134744" w:rsidRPr="00C12F62">
        <w:rPr>
          <w:rFonts w:ascii="Times New Roman" w:eastAsia="SchoolBookSanPin" w:hAnsi="Times New Roman"/>
          <w:b/>
          <w:bCs/>
          <w:sz w:val="28"/>
          <w:szCs w:val="28"/>
          <w:lang w:val="ru-RU"/>
        </w:rPr>
        <w:t>6 класса</w:t>
      </w:r>
      <w:r w:rsidR="00134744" w:rsidRPr="00C12F62">
        <w:rPr>
          <w:rFonts w:ascii="Times New Roman" w:eastAsia="SchoolBookSanPin" w:hAnsi="Times New Roman"/>
          <w:bCs/>
          <w:sz w:val="28"/>
          <w:szCs w:val="28"/>
          <w:lang w:val="ru-RU"/>
        </w:rPr>
        <w:t xml:space="preserve"> обучающийся научится: </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 xml:space="preserve">находить информацию об отдельных компонентах природы Земли, </w:t>
      </w:r>
      <w:r w:rsidRPr="00C12F62">
        <w:rPr>
          <w:rFonts w:ascii="Times New Roman" w:eastAsia="SchoolBookSanPin" w:hAnsi="Times New Roman"/>
          <w:sz w:val="28"/>
          <w:szCs w:val="28"/>
          <w:lang w:val="ru-RU"/>
        </w:rPr>
        <w:br/>
        <w:t>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 xml:space="preserve">приводить примеры опасных природных явлений в геосферах и средств </w:t>
      </w:r>
      <w:r w:rsidRPr="00C12F62">
        <w:rPr>
          <w:rFonts w:ascii="Times New Roman" w:eastAsia="SchoolBookSanPin" w:hAnsi="Times New Roman"/>
          <w:sz w:val="28"/>
          <w:szCs w:val="28"/>
          <w:lang w:val="ru-RU"/>
        </w:rPr>
        <w:br/>
        <w:t>их предупреждения;</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сравнивать инструментарий (способы) получения географической информации на разных этапах географического изучения Земли;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различать свойства вод отдельных частей Мирового океана;</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применять понятия «гидросфера», «круговорот воды», «цунами», «приливы и отливы» для решения учебных и (или) практико-ориентированных задач;</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классифицировать объекты гидросферы (моря, озёра, реки, подземные воды, болота, ледники) по заданным признакам;</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различать питание и режим рек;</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сравнивать реки по заданным признакам;</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 xml:space="preserve">различать понятия «грунтовые, межпластовые и артезианские воды» </w:t>
      </w:r>
      <w:r w:rsidRPr="00C12F62">
        <w:rPr>
          <w:rFonts w:ascii="Times New Roman" w:eastAsia="SchoolBookSanPin" w:hAnsi="Times New Roman"/>
          <w:position w:val="1"/>
          <w:sz w:val="28"/>
          <w:szCs w:val="28"/>
          <w:lang w:val="ru-RU"/>
        </w:rPr>
        <w:br/>
        <w:t>и применять их для решения учебных и (или) практико-ориентированных задач;</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устанавливать причинно-следственные связи между питанием, режимом реки и климатом на территории речного бассейна;</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приводить примеры районов распространения многолетней мерзлоты;</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называть причины образования цунами, приливов и отливов;</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описывать состав, строение атмосферы;</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134744" w:rsidRPr="00C12F62" w:rsidRDefault="00134744" w:rsidP="007D5CB0">
      <w:pPr>
        <w:spacing w:after="0" w:line="240" w:lineRule="auto"/>
        <w:ind w:firstLine="709"/>
        <w:jc w:val="both"/>
        <w:rPr>
          <w:rFonts w:ascii="Times New Roman" w:eastAsia="SchoolBookSanPin" w:hAnsi="Times New Roman"/>
          <w:position w:val="1"/>
          <w:sz w:val="28"/>
          <w:szCs w:val="28"/>
          <w:lang w:val="ru-RU"/>
        </w:rPr>
      </w:pPr>
      <w:r w:rsidRPr="00C12F62">
        <w:rPr>
          <w:rFonts w:ascii="Times New Roman" w:eastAsia="SchoolBookSanPin" w:hAnsi="Times New Roman"/>
          <w:position w:val="1"/>
          <w:sz w:val="28"/>
          <w:szCs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различать свойства воздуха; климаты Земли; климатообразующие факторы;</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lastRenderedPageBreak/>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различать виды атмосферных осадков;</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различать понятия «бризы» и «муссоны»;</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различать понятия «погода» и «климат»;</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различать понятия «атмосфера», «тропосфера», «стратосфера», «верхние слои атмосферы»;</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 xml:space="preserve">выбирать и анализировать географическую информацию о глобальных климатических изменениях из различных источников для решения учебных </w:t>
      </w:r>
      <w:r w:rsidRPr="00C12F62">
        <w:rPr>
          <w:rFonts w:ascii="Times New Roman" w:eastAsia="SchoolBookSanPin" w:hAnsi="Times New Roman"/>
          <w:position w:val="1"/>
          <w:sz w:val="28"/>
          <w:szCs w:val="28"/>
          <w:lang w:val="ru-RU"/>
        </w:rPr>
        <w:br/>
        <w:t>и (или) практико-ориентированных задач;</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называть границы биосферы;</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 xml:space="preserve">приводить примеры приспособления живых организмов к среде обитания </w:t>
      </w:r>
      <w:r w:rsidRPr="00C12F62">
        <w:rPr>
          <w:rFonts w:ascii="Times New Roman" w:eastAsia="SchoolBookSanPin" w:hAnsi="Times New Roman"/>
          <w:position w:val="1"/>
          <w:sz w:val="28"/>
          <w:szCs w:val="28"/>
          <w:lang w:val="ru-RU"/>
        </w:rPr>
        <w:br/>
        <w:t>в разных природных зонах;</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различать растительный и животный мир разных территорий Земли;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объяснять взаимосвязи компонентов природы в природно-территориальном комплексе;</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сравнивать особенности растительного и животного мира в различных природных зонах;</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 xml:space="preserve">применять понятия «почва», «плодородие почв», «природный комплекс», «природно-территориальный комплекс», «круговорот веществ в природе» </w:t>
      </w:r>
      <w:r w:rsidRPr="00C12F62">
        <w:rPr>
          <w:rFonts w:ascii="Times New Roman" w:eastAsia="SchoolBookSanPin" w:hAnsi="Times New Roman"/>
          <w:position w:val="1"/>
          <w:sz w:val="28"/>
          <w:szCs w:val="28"/>
          <w:lang w:val="ru-RU"/>
        </w:rPr>
        <w:br/>
        <w:t>для решения учебных и</w:t>
      </w:r>
      <w:r w:rsidRPr="00C12F62">
        <w:rPr>
          <w:rFonts w:ascii="Times New Roman" w:eastAsia="SchoolBookSanPin" w:hAnsi="Times New Roman"/>
          <w:sz w:val="28"/>
          <w:szCs w:val="28"/>
          <w:lang w:val="ru-RU"/>
        </w:rPr>
        <w:t xml:space="preserve"> (</w:t>
      </w:r>
      <w:r w:rsidRPr="00C12F62">
        <w:rPr>
          <w:rFonts w:ascii="Times New Roman" w:eastAsia="SchoolBookSanPin" w:hAnsi="Times New Roman"/>
          <w:position w:val="1"/>
          <w:sz w:val="28"/>
          <w:szCs w:val="28"/>
          <w:lang w:val="ru-RU"/>
        </w:rPr>
        <w:t>или) практико-ориентированных задач;</w:t>
      </w:r>
    </w:p>
    <w:p w:rsidR="00134744" w:rsidRPr="00C12F62" w:rsidRDefault="00134744" w:rsidP="007D5CB0">
      <w:pPr>
        <w:spacing w:after="0" w:line="240" w:lineRule="auto"/>
        <w:ind w:firstLine="709"/>
        <w:jc w:val="both"/>
        <w:rPr>
          <w:rFonts w:ascii="Times New Roman" w:eastAsia="SchoolBookSanPin" w:hAnsi="Times New Roman"/>
          <w:position w:val="1"/>
          <w:sz w:val="28"/>
          <w:szCs w:val="28"/>
          <w:lang w:val="ru-RU"/>
        </w:rPr>
      </w:pPr>
      <w:r w:rsidRPr="00C12F62">
        <w:rPr>
          <w:rFonts w:ascii="Times New Roman" w:eastAsia="SchoolBookSanPin" w:hAnsi="Times New Roman"/>
          <w:position w:val="1"/>
          <w:sz w:val="28"/>
          <w:szCs w:val="28"/>
          <w:lang w:val="ru-RU"/>
        </w:rPr>
        <w:t>сравнивать плодородие почв в различных природных зонах;</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34744" w:rsidRPr="00C12F62" w:rsidRDefault="00113FC4" w:rsidP="007D5CB0">
      <w:pPr>
        <w:spacing w:after="0" w:line="240" w:lineRule="auto"/>
        <w:ind w:firstLine="709"/>
        <w:jc w:val="both"/>
        <w:rPr>
          <w:rFonts w:ascii="Times New Roman" w:eastAsia="OfficinaSansBoldITC" w:hAnsi="Times New Roman"/>
          <w:b/>
          <w:color w:val="C00000"/>
          <w:sz w:val="28"/>
          <w:szCs w:val="28"/>
          <w:lang w:val="ru-RU"/>
        </w:rPr>
      </w:pPr>
      <w:r w:rsidRPr="00C12F62">
        <w:rPr>
          <w:rFonts w:ascii="Times New Roman" w:eastAsia="OfficinaSansBoldITC" w:hAnsi="Times New Roman"/>
          <w:sz w:val="28"/>
          <w:szCs w:val="28"/>
          <w:lang w:val="ru-RU"/>
        </w:rPr>
        <w:t>151.</w:t>
      </w:r>
      <w:r w:rsidR="00134744" w:rsidRPr="00C12F62">
        <w:rPr>
          <w:rFonts w:ascii="Times New Roman" w:eastAsia="OfficinaSansBoldITC" w:hAnsi="Times New Roman"/>
          <w:sz w:val="28"/>
          <w:szCs w:val="28"/>
          <w:lang w:val="ru-RU"/>
        </w:rPr>
        <w:t>8.</w:t>
      </w:r>
      <w:r w:rsidR="00134744" w:rsidRPr="00C12F62">
        <w:rPr>
          <w:rFonts w:ascii="Times New Roman" w:eastAsia="SchoolBookSanPin" w:hAnsi="Times New Roman"/>
          <w:sz w:val="28"/>
          <w:szCs w:val="28"/>
          <w:lang w:val="ru-RU"/>
        </w:rPr>
        <w:t>5. </w:t>
      </w:r>
      <w:r w:rsidR="00134744" w:rsidRPr="00C12F62">
        <w:rPr>
          <w:rFonts w:ascii="Times New Roman" w:eastAsia="SchoolBookSanPin" w:hAnsi="Times New Roman"/>
          <w:bCs/>
          <w:sz w:val="28"/>
          <w:szCs w:val="28"/>
          <w:lang w:val="ru-RU"/>
        </w:rPr>
        <w:t xml:space="preserve">Предметные результаты освоения программы по географии. К концу </w:t>
      </w:r>
      <w:r w:rsidR="00134744" w:rsidRPr="00C12F62">
        <w:rPr>
          <w:rFonts w:ascii="Times New Roman" w:eastAsia="SchoolBookSanPin" w:hAnsi="Times New Roman"/>
          <w:b/>
          <w:bCs/>
          <w:sz w:val="28"/>
          <w:szCs w:val="28"/>
          <w:lang w:val="ru-RU"/>
        </w:rPr>
        <w:t>7 класса</w:t>
      </w:r>
      <w:r w:rsidR="00134744" w:rsidRPr="00C12F62">
        <w:rPr>
          <w:rFonts w:ascii="Times New Roman" w:eastAsia="SchoolBookSanPin" w:hAnsi="Times New Roman"/>
          <w:bCs/>
          <w:sz w:val="28"/>
          <w:szCs w:val="28"/>
          <w:lang w:val="ru-RU"/>
        </w:rPr>
        <w:t xml:space="preserve"> обучающийся научится: </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называть: строение и свойства (целостность, зональность, ритмичность) географической оболочки;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 xml:space="preserve">распознавать проявления изученных географических явлений, представляющие собой отражение таких свойств географической оболочки, </w:t>
      </w:r>
      <w:r w:rsidRPr="00C12F62">
        <w:rPr>
          <w:rFonts w:ascii="Times New Roman" w:eastAsia="SchoolBookSanPin" w:hAnsi="Times New Roman"/>
          <w:sz w:val="28"/>
          <w:szCs w:val="28"/>
          <w:lang w:val="ru-RU"/>
        </w:rPr>
        <w:br/>
        <w:t>как зональность, ритмичность и целостность;</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lastRenderedPageBreak/>
        <w:t>различать изученные процессы и явления, происходящие в географической оболочке;</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приводить примеры изменений в геосферах в результате деятельности человека;</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описывать закономерности изменения в пространстве рельефа, климата, внутренних вод и органического мира;</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устанавливать (используя географические карты) взаимосвязи между движением литосферных плит и размещением крупных форм рельефа;</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классифицировать воздушные массы Земли, типы климата по заданным показателям;</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объяснять образование тропических муссонов, пассатов тропических широт, западных ветров;</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описывать климат территории по климатограмме;</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объяснять влияние климатообразующих факторов на климатические особенности территории;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различать океанические течения;</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 xml:space="preserve">сравнивать температуру и солёность поверхностных вод Мирового океана </w:t>
      </w:r>
      <w:r w:rsidRPr="00C12F62">
        <w:rPr>
          <w:rFonts w:ascii="Times New Roman" w:eastAsia="SchoolBookSanPin" w:hAnsi="Times New Roman"/>
          <w:position w:val="1"/>
          <w:sz w:val="28"/>
          <w:szCs w:val="28"/>
          <w:lang w:val="ru-RU"/>
        </w:rPr>
        <w:br/>
        <w:t>на разных широтах с использованием различных источников географической информации;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 xml:space="preserve">объяснять закономерности изменения температуры, солёности </w:t>
      </w:r>
      <w:r w:rsidRPr="00C12F62">
        <w:rPr>
          <w:rFonts w:ascii="Times New Roman" w:eastAsia="SchoolBookSanPin" w:hAnsi="Times New Roman"/>
          <w:position w:val="1"/>
          <w:sz w:val="28"/>
          <w:szCs w:val="28"/>
          <w:lang w:val="ru-RU"/>
        </w:rPr>
        <w:br/>
        <w:t>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различать и сравнивать численность населения крупных стран мира;</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сравнивать плотность населения различных территорий;</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применять понятие «плотность населения» для решения учебных и (или) практико-ориентированных задач;</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различать городские и сельские поселения;</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приводить примеры крупнейших городов мира;</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приводить примеры мировых и национальных религий;</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проводить языковую классификацию народов;</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различать основные виды хозяйственной деятельности людей на различных территориях;</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lastRenderedPageBreak/>
        <w:t>определять страны по их существенным признакам;</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объяснять особенности природы, населения и хозяйства отдельных территорий;</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использовать знания о населении материков и стран для решения различных учебных и практико-ориентированных задач;</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C12F62">
        <w:rPr>
          <w:rFonts w:ascii="Times New Roman" w:eastAsia="SchoolBookSanPin" w:hAnsi="Times New Roman"/>
          <w:sz w:val="28"/>
          <w:szCs w:val="28"/>
          <w:lang w:val="ru-RU"/>
        </w:rPr>
        <w:t>изучения особенностей природы, населения и хозяйства отдельных территорий;</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 xml:space="preserve">представлять в различных формах (в виде карты, таблицы, графика, географического описания) географическую информацию, необходимую </w:t>
      </w:r>
      <w:r w:rsidRPr="00C12F62">
        <w:rPr>
          <w:rFonts w:ascii="Times New Roman" w:eastAsia="SchoolBookSanPin" w:hAnsi="Times New Roman"/>
          <w:sz w:val="28"/>
          <w:szCs w:val="28"/>
          <w:lang w:val="ru-RU"/>
        </w:rPr>
        <w:br/>
        <w:t>для решения учебных и практико-ориентированных задач;</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приводить примеры взаимодействия природы и общества в пределах отдельных территорий;</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w:t>
      </w:r>
      <w:r w:rsidRPr="00C12F62">
        <w:rPr>
          <w:rFonts w:ascii="Times New Roman" w:eastAsia="SchoolBookSanPin" w:hAnsi="Times New Roman"/>
          <w:sz w:val="28"/>
          <w:szCs w:val="28"/>
          <w:lang w:val="ru-RU"/>
        </w:rPr>
        <w:br/>
        <w:t>на локальном и региональном уровнях и приводить примеры международного сотрудничества по их преодолению.</w:t>
      </w:r>
    </w:p>
    <w:p w:rsidR="00134744" w:rsidRPr="00C12F62" w:rsidRDefault="00113FC4" w:rsidP="007D5CB0">
      <w:pPr>
        <w:spacing w:after="0" w:line="240" w:lineRule="auto"/>
        <w:ind w:firstLine="709"/>
        <w:jc w:val="both"/>
        <w:rPr>
          <w:rFonts w:ascii="Times New Roman" w:eastAsia="OfficinaSansBoldITC" w:hAnsi="Times New Roman"/>
          <w:b/>
          <w:color w:val="C00000"/>
          <w:sz w:val="28"/>
          <w:szCs w:val="28"/>
          <w:lang w:val="ru-RU"/>
        </w:rPr>
      </w:pPr>
      <w:r w:rsidRPr="00C12F62">
        <w:rPr>
          <w:rFonts w:ascii="Times New Roman" w:eastAsia="OfficinaSansBoldITC" w:hAnsi="Times New Roman"/>
          <w:sz w:val="28"/>
          <w:szCs w:val="28"/>
          <w:lang w:val="ru-RU"/>
        </w:rPr>
        <w:t>151.</w:t>
      </w:r>
      <w:r w:rsidR="00134744" w:rsidRPr="00C12F62">
        <w:rPr>
          <w:rFonts w:ascii="Times New Roman" w:eastAsia="OfficinaSansBoldITC" w:hAnsi="Times New Roman"/>
          <w:sz w:val="28"/>
          <w:szCs w:val="28"/>
          <w:lang w:val="ru-RU"/>
        </w:rPr>
        <w:t>8.</w:t>
      </w:r>
      <w:r w:rsidR="00134744" w:rsidRPr="00C12F62">
        <w:rPr>
          <w:rFonts w:ascii="Times New Roman" w:eastAsia="SchoolBookSanPin" w:hAnsi="Times New Roman"/>
          <w:sz w:val="28"/>
          <w:szCs w:val="28"/>
          <w:lang w:val="ru-RU"/>
        </w:rPr>
        <w:t>6. </w:t>
      </w:r>
      <w:r w:rsidR="00134744" w:rsidRPr="00C12F62">
        <w:rPr>
          <w:rFonts w:ascii="Times New Roman" w:eastAsia="SchoolBookSanPin" w:hAnsi="Times New Roman"/>
          <w:bCs/>
          <w:sz w:val="28"/>
          <w:szCs w:val="28"/>
          <w:lang w:val="ru-RU"/>
        </w:rPr>
        <w:t xml:space="preserve">Предметные результаты освоения программы по географии. К концу </w:t>
      </w:r>
      <w:r w:rsidR="00134744" w:rsidRPr="00C12F62">
        <w:rPr>
          <w:rFonts w:ascii="Times New Roman" w:eastAsia="SchoolBookSanPin" w:hAnsi="Times New Roman"/>
          <w:b/>
          <w:bCs/>
          <w:sz w:val="28"/>
          <w:szCs w:val="28"/>
          <w:lang w:val="ru-RU"/>
        </w:rPr>
        <w:t>8 класса</w:t>
      </w:r>
      <w:r w:rsidR="00134744" w:rsidRPr="00C12F62">
        <w:rPr>
          <w:rFonts w:ascii="Times New Roman" w:eastAsia="SchoolBookSanPin" w:hAnsi="Times New Roman"/>
          <w:bCs/>
          <w:sz w:val="28"/>
          <w:szCs w:val="28"/>
          <w:lang w:val="ru-RU"/>
        </w:rPr>
        <w:t xml:space="preserve"> обучающийся научится: </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характеризовать основные этапы истории формирования и изучения территории России;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характеризовать географическое положение России с использованием информации из различных источников;</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 xml:space="preserve">различать федеральные округа, крупные географические районы </w:t>
      </w:r>
      <w:r w:rsidRPr="00C12F62">
        <w:rPr>
          <w:rFonts w:ascii="Times New Roman" w:eastAsia="SchoolBookSanPin" w:hAnsi="Times New Roman"/>
          <w:sz w:val="28"/>
          <w:szCs w:val="28"/>
          <w:lang w:val="ru-RU"/>
        </w:rPr>
        <w:br/>
        <w:t>и макрорегионы России;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 xml:space="preserve">приводить примеры субъектов Российской Федерации разных видов </w:t>
      </w:r>
      <w:r w:rsidRPr="00C12F62">
        <w:rPr>
          <w:rFonts w:ascii="Times New Roman" w:eastAsia="SchoolBookSanPin" w:hAnsi="Times New Roman"/>
          <w:sz w:val="28"/>
          <w:szCs w:val="28"/>
          <w:lang w:val="ru-RU"/>
        </w:rPr>
        <w:br/>
        <w:t>и показывать их на географической карте;</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 xml:space="preserve">оценивать влияние географического положения регионов России </w:t>
      </w:r>
      <w:r w:rsidRPr="00C12F62">
        <w:rPr>
          <w:rFonts w:ascii="Times New Roman" w:eastAsia="SchoolBookSanPin" w:hAnsi="Times New Roman"/>
          <w:sz w:val="28"/>
          <w:szCs w:val="28"/>
          <w:lang w:val="ru-RU"/>
        </w:rPr>
        <w:br/>
        <w:t>на особенности природы, жизнь и хозяйственную деятельность населения;</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 xml:space="preserve">использовать знания о государственной территории и исключительной экономической зоне, континентальном шельфе России, о мировом, поясном </w:t>
      </w:r>
      <w:r w:rsidRPr="00C12F62">
        <w:rPr>
          <w:rFonts w:ascii="Times New Roman" w:eastAsia="SchoolBookSanPin" w:hAnsi="Times New Roman"/>
          <w:sz w:val="28"/>
          <w:szCs w:val="28"/>
          <w:lang w:val="ru-RU"/>
        </w:rPr>
        <w:br/>
        <w:t>и зональном времени для решения практико-ориентированных задач;</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оценивать степень благоприятности природных условий в пределах отдельных регионов страны;</w:t>
      </w:r>
    </w:p>
    <w:p w:rsidR="00134744" w:rsidRPr="00C12F62" w:rsidRDefault="00134744" w:rsidP="007D5CB0">
      <w:pPr>
        <w:spacing w:after="0" w:line="240" w:lineRule="auto"/>
        <w:ind w:firstLine="709"/>
        <w:jc w:val="both"/>
        <w:rPr>
          <w:rFonts w:ascii="Times New Roman" w:eastAsia="SchoolBookSanPin" w:hAnsi="Times New Roman"/>
          <w:position w:val="1"/>
          <w:sz w:val="28"/>
          <w:szCs w:val="28"/>
          <w:lang w:val="ru-RU"/>
        </w:rPr>
      </w:pPr>
      <w:r w:rsidRPr="00C12F62">
        <w:rPr>
          <w:rFonts w:ascii="Times New Roman" w:eastAsia="SchoolBookSanPin" w:hAnsi="Times New Roman"/>
          <w:position w:val="1"/>
          <w:sz w:val="28"/>
          <w:szCs w:val="28"/>
          <w:lang w:val="ru-RU"/>
        </w:rPr>
        <w:t>проводить классификацию природных ресурсов;</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lastRenderedPageBreak/>
        <w:t>распознавать типы природопользования;</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сравнивать особенности компонентов природы отдельных территорий страны;</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объяснять особенности компонентов природы отдельных территорий страны;</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w:t>
      </w:r>
      <w:r w:rsidRPr="00C12F62">
        <w:rPr>
          <w:rFonts w:ascii="Times New Roman" w:eastAsia="SchoolBookSanPin" w:hAnsi="Times New Roman"/>
          <w:position w:val="1"/>
          <w:sz w:val="28"/>
          <w:szCs w:val="28"/>
          <w:lang w:val="ru-RU"/>
        </w:rPr>
        <w:br/>
        <w:t>в пределах отдельных территорий для решения практико-ориентированных задач в контексте реальной жизни;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называть географические процессы и явления, определяющие особенности природы страны, отдельных регионов и своей местности;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объяснять распространение по территории страны областей современного горообразования, землетрясений и вулканизма;</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применять понятия «плита», «щит», «моренный холм», «бараньи лбы», «бархан», «дюна» для решения учебных и (или) практико-ориентированных задач;</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134744" w:rsidRPr="00C12F62" w:rsidRDefault="00134744" w:rsidP="007D5CB0">
      <w:pPr>
        <w:spacing w:after="0" w:line="240" w:lineRule="auto"/>
        <w:ind w:firstLine="709"/>
        <w:jc w:val="both"/>
        <w:rPr>
          <w:rFonts w:ascii="Times New Roman" w:eastAsia="SchoolBookSanPin" w:hAnsi="Times New Roman"/>
          <w:position w:val="1"/>
          <w:sz w:val="28"/>
          <w:szCs w:val="28"/>
          <w:lang w:val="ru-RU"/>
        </w:rPr>
      </w:pPr>
      <w:r w:rsidRPr="00C12F62">
        <w:rPr>
          <w:rFonts w:ascii="Times New Roman" w:eastAsia="SchoolBookSanPin" w:hAnsi="Times New Roman"/>
          <w:position w:val="1"/>
          <w:sz w:val="28"/>
          <w:szCs w:val="28"/>
          <w:lang w:val="ru-RU"/>
        </w:rPr>
        <w:t>описывать и прогнозировать погоду территории по карте погоды;</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 xml:space="preserve">использовать понятия «циклон», «антициклон», «атмосферный фронт» </w:t>
      </w:r>
      <w:r w:rsidRPr="00C12F62">
        <w:rPr>
          <w:rFonts w:ascii="Times New Roman" w:eastAsia="SchoolBookSanPin" w:hAnsi="Times New Roman"/>
          <w:sz w:val="28"/>
          <w:szCs w:val="28"/>
          <w:lang w:val="ru-RU"/>
        </w:rPr>
        <w:br/>
        <w:t>для объяснения особенностей погоды отдельных территорий с помощью карт погоды;</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проводить классификацию типов климата и почв России;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распознавать показатели, характеризующие состояние окружающей среды;</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 xml:space="preserve">приводить примеры мер безопасности, в том числе для экономики семьи, </w:t>
      </w:r>
      <w:r w:rsidRPr="00C12F62">
        <w:rPr>
          <w:rFonts w:ascii="Times New Roman" w:eastAsia="SchoolBookSanPin" w:hAnsi="Times New Roman"/>
          <w:position w:val="1"/>
          <w:sz w:val="28"/>
          <w:szCs w:val="28"/>
          <w:lang w:val="ru-RU"/>
        </w:rPr>
        <w:br/>
        <w:t>в случае природных стихийных бедствий и техногенных катастроф;</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приводить примеры рационального и нерационального природопользования;</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 xml:space="preserve">приводить примеры особо охраняемых природных территорий России </w:t>
      </w:r>
      <w:r w:rsidRPr="00C12F62">
        <w:rPr>
          <w:rFonts w:ascii="Times New Roman" w:eastAsia="SchoolBookSanPin" w:hAnsi="Times New Roman"/>
          <w:position w:val="1"/>
          <w:sz w:val="28"/>
          <w:szCs w:val="28"/>
          <w:lang w:val="ru-RU"/>
        </w:rPr>
        <w:br/>
        <w:t>и своего края, животных и растений, занесённых в Красную книгу России;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приводить примеры адаптации человека к разнообразным природным условиям на территории страны;</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 xml:space="preserve">сравнивать показатели воспроизводства и качества населения России </w:t>
      </w:r>
      <w:r w:rsidRPr="00C12F62">
        <w:rPr>
          <w:rFonts w:ascii="Times New Roman" w:eastAsia="SchoolBookSanPin" w:hAnsi="Times New Roman"/>
          <w:position w:val="1"/>
          <w:sz w:val="28"/>
          <w:szCs w:val="28"/>
          <w:lang w:val="ru-RU"/>
        </w:rPr>
        <w:br/>
        <w:t>с мировыми показателями и показателями других стран;</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 xml:space="preserve">проводить классификацию населённых пунктов и регионов России </w:t>
      </w:r>
      <w:r w:rsidRPr="00C12F62">
        <w:rPr>
          <w:rFonts w:ascii="Times New Roman" w:eastAsia="SchoolBookSanPin" w:hAnsi="Times New Roman"/>
          <w:position w:val="1"/>
          <w:sz w:val="28"/>
          <w:szCs w:val="28"/>
          <w:lang w:val="ru-RU"/>
        </w:rPr>
        <w:br/>
        <w:t>по заданным основаниям;</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применять понятия «рождаемость», «смертность», «естественный прирост населения», «миграционный прирост на</w:t>
      </w:r>
      <w:r w:rsidRPr="00C12F62">
        <w:rPr>
          <w:rFonts w:ascii="Times New Roman" w:eastAsia="SchoolBookSanPin" w:hAnsi="Times New Roman"/>
          <w:sz w:val="28"/>
          <w:szCs w:val="28"/>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 xml:space="preserve">представлять в различных формах (таблица, график, географическое описание) географическую информацию, необходимую для решения учебных </w:t>
      </w:r>
      <w:r w:rsidRPr="00C12F62">
        <w:rPr>
          <w:rFonts w:ascii="Times New Roman" w:eastAsia="SchoolBookSanPin" w:hAnsi="Times New Roman"/>
          <w:sz w:val="28"/>
          <w:szCs w:val="28"/>
          <w:lang w:val="ru-RU"/>
        </w:rPr>
        <w:br/>
        <w:t>и (или) практико-ориентированных задач.</w:t>
      </w:r>
    </w:p>
    <w:p w:rsidR="00134744" w:rsidRPr="00C12F62" w:rsidRDefault="00113FC4" w:rsidP="007D5CB0">
      <w:pPr>
        <w:spacing w:after="0" w:line="240" w:lineRule="auto"/>
        <w:ind w:firstLine="709"/>
        <w:jc w:val="both"/>
        <w:rPr>
          <w:rFonts w:ascii="Times New Roman" w:eastAsia="OfficinaSansBoldITC" w:hAnsi="Times New Roman"/>
          <w:b/>
          <w:color w:val="C00000"/>
          <w:sz w:val="28"/>
          <w:szCs w:val="28"/>
          <w:lang w:val="ru-RU"/>
        </w:rPr>
      </w:pPr>
      <w:r w:rsidRPr="00C12F62">
        <w:rPr>
          <w:rFonts w:ascii="Times New Roman" w:eastAsia="OfficinaSansBoldITC" w:hAnsi="Times New Roman"/>
          <w:sz w:val="28"/>
          <w:szCs w:val="28"/>
          <w:lang w:val="ru-RU"/>
        </w:rPr>
        <w:t>151.</w:t>
      </w:r>
      <w:r w:rsidR="00134744" w:rsidRPr="00C12F62">
        <w:rPr>
          <w:rFonts w:ascii="Times New Roman" w:eastAsia="OfficinaSansBoldITC" w:hAnsi="Times New Roman"/>
          <w:sz w:val="28"/>
          <w:szCs w:val="28"/>
          <w:lang w:val="ru-RU"/>
        </w:rPr>
        <w:t>8.</w:t>
      </w:r>
      <w:r w:rsidR="00134744" w:rsidRPr="00C12F62">
        <w:rPr>
          <w:rFonts w:ascii="Times New Roman" w:eastAsia="SchoolBookSanPin" w:hAnsi="Times New Roman"/>
          <w:sz w:val="28"/>
          <w:szCs w:val="28"/>
          <w:lang w:val="ru-RU"/>
        </w:rPr>
        <w:t>7. </w:t>
      </w:r>
      <w:r w:rsidR="00134744" w:rsidRPr="00C12F62">
        <w:rPr>
          <w:rFonts w:ascii="Times New Roman" w:eastAsia="SchoolBookSanPin" w:hAnsi="Times New Roman"/>
          <w:bCs/>
          <w:sz w:val="28"/>
          <w:szCs w:val="28"/>
          <w:lang w:val="ru-RU"/>
        </w:rPr>
        <w:t xml:space="preserve">Предметные результаты освоения программы по географии. К концу 9 класса обучающийся научится: </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 xml:space="preserve">представлять в различных формах (в виде карты, таблицы, графика, географического описания) географическую информацию, необходимую </w:t>
      </w:r>
      <w:r w:rsidRPr="00C12F62">
        <w:rPr>
          <w:rFonts w:ascii="Times New Roman" w:eastAsia="SchoolBookSanPin" w:hAnsi="Times New Roman"/>
          <w:sz w:val="28"/>
          <w:szCs w:val="28"/>
          <w:lang w:val="ru-RU"/>
        </w:rPr>
        <w:br/>
        <w:t>для решения учебных и (или) практико-ориентированных задач;</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 xml:space="preserve">находить, извлекать и использовать информацию, характеризующую отраслевую, функциональную и территориальную структуру хозяйства России, </w:t>
      </w:r>
      <w:r w:rsidRPr="00C12F62">
        <w:rPr>
          <w:rFonts w:ascii="Times New Roman" w:eastAsia="SchoolBookSanPin" w:hAnsi="Times New Roman"/>
          <w:sz w:val="28"/>
          <w:szCs w:val="28"/>
          <w:lang w:val="ru-RU"/>
        </w:rPr>
        <w:br/>
        <w:t>для решения практико-ориентированных задач;</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 xml:space="preserve">применять понятия «экономико-географическое положение», </w:t>
      </w:r>
      <w:r w:rsidRPr="00C12F62">
        <w:rPr>
          <w:rFonts w:ascii="Times New Roman" w:eastAsia="SchoolBookSanPin" w:hAnsi="Times New Roman"/>
          <w:position w:val="1"/>
          <w:sz w:val="28"/>
          <w:szCs w:val="28"/>
          <w:lang w:val="ru-RU"/>
        </w:rPr>
        <w:t xml:space="preserve">«состав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w:t>
      </w:r>
      <w:r w:rsidRPr="00C12F62">
        <w:rPr>
          <w:rFonts w:ascii="Times New Roman" w:eastAsia="SchoolBookSanPin" w:hAnsi="Times New Roman"/>
          <w:position w:val="1"/>
          <w:sz w:val="28"/>
          <w:szCs w:val="28"/>
          <w:lang w:val="ru-RU"/>
        </w:rPr>
        <w:lastRenderedPageBreak/>
        <w:t>«инфраструктурный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C12F62">
        <w:rPr>
          <w:rFonts w:ascii="Times New Roman" w:eastAsia="SchoolBookSanPin" w:hAnsi="Times New Roman"/>
          <w:sz w:val="28"/>
          <w:szCs w:val="28"/>
          <w:lang w:val="ru-RU"/>
        </w:rPr>
        <w:t>плекс», «металлургический комплекс», «ВИЭ», «ТЭК», для решения учебных и (или) практико-ориентированных задач;</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 xml:space="preserve">различать территории опережающего развития (ТОР), Арктическую зону </w:t>
      </w:r>
      <w:r w:rsidRPr="00C12F62">
        <w:rPr>
          <w:rFonts w:ascii="Times New Roman" w:eastAsia="SchoolBookSanPin" w:hAnsi="Times New Roman"/>
          <w:sz w:val="28"/>
          <w:szCs w:val="28"/>
          <w:lang w:val="ru-RU"/>
        </w:rPr>
        <w:br/>
        <w:t>и зону Севера России;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 xml:space="preserve">находить, извлекать, интегрировать и интерпретировать информацию </w:t>
      </w:r>
      <w:r w:rsidRPr="00C12F62">
        <w:rPr>
          <w:rFonts w:ascii="Times New Roman" w:eastAsia="SchoolBookSanPin" w:hAnsi="Times New Roman"/>
          <w:sz w:val="28"/>
          <w:szCs w:val="28"/>
          <w:lang w:val="ru-RU"/>
        </w:rPr>
        <w:br/>
        <w:t>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различать природно-ресурсный, человеческий и производственный капитал;</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различать виды транспорта и основные показатели их работы: грузооборот и пассажирооборот;</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 xml:space="preserve">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w:t>
      </w:r>
      <w:r w:rsidR="00B92284">
        <w:rPr>
          <w:rFonts w:ascii="Times New Roman" w:eastAsia="SchoolBookSanPin" w:hAnsi="Times New Roman"/>
          <w:sz w:val="28"/>
          <w:szCs w:val="28"/>
          <w:lang w:val="ru-RU"/>
        </w:rPr>
        <w:t xml:space="preserve">территорий </w:t>
      </w:r>
      <w:r w:rsidRPr="00C12F62">
        <w:rPr>
          <w:rFonts w:ascii="Times New Roman" w:eastAsia="SchoolBookSanPin" w:hAnsi="Times New Roman"/>
          <w:sz w:val="28"/>
          <w:szCs w:val="28"/>
          <w:lang w:val="ru-RU"/>
        </w:rPr>
        <w:t>для размещения предприятий и различных производств;</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w:t>
      </w:r>
      <w:r w:rsidRPr="00C12F62">
        <w:rPr>
          <w:rFonts w:ascii="Times New Roman" w:eastAsia="SchoolBookSanPin" w:hAnsi="Times New Roman"/>
          <w:sz w:val="28"/>
          <w:szCs w:val="28"/>
          <w:lang w:val="ru-RU"/>
        </w:rPr>
        <w:br/>
        <w:t>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 xml:space="preserve">критически оценивать финансовые условия жизнедеятельности человека и их природные, социальные, политические, технологические, экологические аспекты, </w:t>
      </w:r>
      <w:r w:rsidRPr="00C12F62">
        <w:rPr>
          <w:rFonts w:ascii="Times New Roman" w:eastAsia="SchoolBookSanPin" w:hAnsi="Times New Roman"/>
          <w:sz w:val="28"/>
          <w:szCs w:val="28"/>
          <w:lang w:val="ru-RU"/>
        </w:rPr>
        <w:lastRenderedPageBreak/>
        <w:t>необходимые для принятия собственных решений, с точки зрения домохозяйства, предприятия и национальной экономики;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объяснять географические различия населения и хозяйства территорий крупных регионов страны;</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sz w:val="28"/>
          <w:szCs w:val="28"/>
          <w:lang w:val="ru-RU"/>
        </w:rPr>
        <w:t xml:space="preserve">формулировать оценочные суждения о воздействии человеческой деятельности на окружающую среду своей местности, региона, страны в целом, </w:t>
      </w:r>
      <w:r w:rsidRPr="00C12F62">
        <w:rPr>
          <w:rFonts w:ascii="Times New Roman" w:eastAsia="SchoolBookSanPin" w:hAnsi="Times New Roman"/>
          <w:sz w:val="28"/>
          <w:szCs w:val="28"/>
          <w:lang w:val="ru-RU"/>
        </w:rPr>
        <w:br/>
        <w:t>о динамике, уровне и структуре социально-экономического развития России, месте и роли России в мире;</w:t>
      </w:r>
    </w:p>
    <w:p w:rsidR="00134744" w:rsidRPr="00C12F62" w:rsidRDefault="00134744" w:rsidP="007D5CB0">
      <w:pPr>
        <w:spacing w:after="0" w:line="240" w:lineRule="auto"/>
        <w:ind w:firstLine="709"/>
        <w:jc w:val="both"/>
        <w:rPr>
          <w:rFonts w:ascii="Times New Roman" w:eastAsia="SchoolBookSanPin" w:hAnsi="Times New Roman"/>
          <w:sz w:val="28"/>
          <w:szCs w:val="28"/>
          <w:lang w:val="ru-RU"/>
        </w:rPr>
      </w:pPr>
      <w:r w:rsidRPr="00C12F62">
        <w:rPr>
          <w:rFonts w:ascii="Times New Roman" w:eastAsia="SchoolBookSanPin" w:hAnsi="Times New Roman"/>
          <w:position w:val="1"/>
          <w:sz w:val="28"/>
          <w:szCs w:val="28"/>
          <w:lang w:val="ru-RU"/>
        </w:rPr>
        <w:t>приводить примеры объектов Всемирного наследия ЮНЕСКО и описывать их местоположение на географической карте;</w:t>
      </w:r>
    </w:p>
    <w:p w:rsidR="00134744" w:rsidRPr="00B36888" w:rsidRDefault="00134744" w:rsidP="007D5CB0">
      <w:pPr>
        <w:spacing w:after="0" w:line="240" w:lineRule="auto"/>
        <w:ind w:firstLine="709"/>
        <w:jc w:val="both"/>
        <w:rPr>
          <w:rFonts w:ascii="Times New Roman" w:eastAsia="SchoolBookSanPin" w:hAnsi="Times New Roman"/>
          <w:position w:val="1"/>
          <w:sz w:val="24"/>
          <w:szCs w:val="24"/>
          <w:lang w:val="ru-RU"/>
        </w:rPr>
      </w:pPr>
      <w:r w:rsidRPr="00C12F62">
        <w:rPr>
          <w:rFonts w:ascii="Times New Roman" w:eastAsia="SchoolBookSanPin" w:hAnsi="Times New Roman"/>
          <w:position w:val="1"/>
          <w:sz w:val="28"/>
          <w:szCs w:val="28"/>
          <w:lang w:val="ru-RU"/>
        </w:rPr>
        <w:t>характеризовать место</w:t>
      </w:r>
      <w:r w:rsidRPr="00B36888">
        <w:rPr>
          <w:rFonts w:ascii="Times New Roman" w:eastAsia="SchoolBookSanPin" w:hAnsi="Times New Roman"/>
          <w:position w:val="1"/>
          <w:sz w:val="24"/>
          <w:szCs w:val="24"/>
          <w:lang w:val="ru-RU"/>
        </w:rPr>
        <w:t xml:space="preserve"> </w:t>
      </w:r>
      <w:r w:rsidRPr="00C12F62">
        <w:rPr>
          <w:rFonts w:ascii="Times New Roman" w:eastAsia="SchoolBookSanPin" w:hAnsi="Times New Roman"/>
          <w:position w:val="1"/>
          <w:sz w:val="28"/>
          <w:szCs w:val="24"/>
          <w:lang w:val="ru-RU"/>
        </w:rPr>
        <w:t>и роль России в мировом хозяйстве.</w:t>
      </w:r>
      <w:r w:rsidR="00DB6E3A" w:rsidRPr="00C12F62">
        <w:rPr>
          <w:rFonts w:ascii="Times New Roman" w:eastAsia="SchoolBookSanPin" w:hAnsi="Times New Roman"/>
          <w:position w:val="1"/>
          <w:sz w:val="28"/>
          <w:szCs w:val="24"/>
          <w:lang w:val="ru-RU"/>
        </w:rPr>
        <w:br/>
      </w:r>
    </w:p>
    <w:p w:rsidR="00134744" w:rsidRPr="00CC052E" w:rsidRDefault="003328E1" w:rsidP="007D5CB0">
      <w:pPr>
        <w:pStyle w:val="1"/>
        <w:pBdr>
          <w:bottom w:val="none" w:sz="0" w:space="0" w:color="auto"/>
        </w:pBdr>
        <w:spacing w:before="0" w:line="240" w:lineRule="auto"/>
        <w:ind w:firstLine="708"/>
        <w:jc w:val="both"/>
        <w:rPr>
          <w:szCs w:val="24"/>
          <w:lang w:val="ru-RU"/>
        </w:rPr>
      </w:pPr>
      <w:r>
        <w:rPr>
          <w:szCs w:val="24"/>
          <w:lang w:val="ru-RU"/>
        </w:rPr>
        <w:t>152</w:t>
      </w:r>
      <w:r w:rsidR="00113FC4" w:rsidRPr="00CC052E">
        <w:rPr>
          <w:szCs w:val="24"/>
          <w:lang w:val="ru-RU"/>
        </w:rPr>
        <w:t>.</w:t>
      </w:r>
      <w:r w:rsidR="00134744" w:rsidRPr="00CC052E">
        <w:rPr>
          <w:szCs w:val="24"/>
          <w:lang w:val="ru-RU"/>
        </w:rPr>
        <w:t xml:space="preserve"> Федеральная рабочая программа по учебному предмету «Физика» (базовый уровень). </w:t>
      </w:r>
    </w:p>
    <w:p w:rsidR="00134744" w:rsidRPr="00CC052E" w:rsidRDefault="00113FC4" w:rsidP="007D5CB0">
      <w:pPr>
        <w:spacing w:after="0" w:line="240" w:lineRule="auto"/>
        <w:ind w:firstLine="709"/>
        <w:jc w:val="both"/>
        <w:rPr>
          <w:rFonts w:ascii="Times New Roman" w:hAnsi="Times New Roman"/>
          <w:sz w:val="28"/>
          <w:szCs w:val="24"/>
          <w:lang w:val="ru-RU"/>
        </w:rPr>
      </w:pPr>
      <w:r w:rsidRPr="00CC052E">
        <w:rPr>
          <w:rFonts w:ascii="Times New Roman" w:hAnsi="Times New Roman"/>
          <w:sz w:val="28"/>
          <w:szCs w:val="24"/>
          <w:lang w:val="ru-RU"/>
        </w:rPr>
        <w:t>152.</w:t>
      </w:r>
      <w:r w:rsidR="00134744" w:rsidRPr="00CC052E">
        <w:rPr>
          <w:rFonts w:ascii="Times New Roman" w:hAnsi="Times New Roman"/>
          <w:sz w:val="28"/>
          <w:szCs w:val="24"/>
          <w:lang w:val="ru-RU"/>
        </w:rPr>
        <w:t xml:space="preserve">1. Федеральная рабочая программа по учебному предмету «Физика» (базовый уровень) (предметная область «Естественнонаучные предметы») </w:t>
      </w:r>
      <w:r w:rsidR="00134744" w:rsidRPr="00CC052E">
        <w:rPr>
          <w:rFonts w:ascii="Times New Roman" w:hAnsi="Times New Roman"/>
          <w:sz w:val="28"/>
          <w:szCs w:val="24"/>
          <w:lang w:val="ru-RU"/>
        </w:rPr>
        <w:br/>
        <w:t>(далее соответственно – программа по физике, физика) включает пояснительную записку, содержание обучения, планируемые</w:t>
      </w:r>
      <w:r w:rsidR="002D6787">
        <w:rPr>
          <w:rFonts w:ascii="Times New Roman" w:hAnsi="Times New Roman"/>
          <w:sz w:val="28"/>
          <w:szCs w:val="24"/>
          <w:lang w:val="ru-RU"/>
        </w:rPr>
        <w:t xml:space="preserve"> результаты освоения программы </w:t>
      </w:r>
      <w:r w:rsidR="00134744" w:rsidRPr="00CC052E">
        <w:rPr>
          <w:rFonts w:ascii="Times New Roman" w:hAnsi="Times New Roman"/>
          <w:sz w:val="28"/>
          <w:szCs w:val="24"/>
          <w:lang w:val="ru-RU"/>
        </w:rPr>
        <w:t>по физике.</w:t>
      </w:r>
    </w:p>
    <w:p w:rsidR="00134744" w:rsidRPr="00CC052E" w:rsidRDefault="00113FC4" w:rsidP="007D5CB0">
      <w:pPr>
        <w:spacing w:after="0" w:line="240" w:lineRule="auto"/>
        <w:ind w:firstLine="709"/>
        <w:jc w:val="both"/>
        <w:rPr>
          <w:rFonts w:ascii="Times New Roman" w:hAnsi="Times New Roman"/>
          <w:b/>
          <w:sz w:val="28"/>
          <w:szCs w:val="24"/>
          <w:lang w:val="ru-RU"/>
        </w:rPr>
      </w:pPr>
      <w:r w:rsidRPr="00CC052E">
        <w:rPr>
          <w:rFonts w:ascii="Times New Roman" w:hAnsi="Times New Roman"/>
          <w:sz w:val="28"/>
          <w:szCs w:val="24"/>
          <w:lang w:val="ru-RU"/>
        </w:rPr>
        <w:t>152.</w:t>
      </w:r>
      <w:r w:rsidR="00134744" w:rsidRPr="00CC052E">
        <w:rPr>
          <w:rFonts w:ascii="Times New Roman" w:hAnsi="Times New Roman"/>
          <w:sz w:val="28"/>
          <w:szCs w:val="24"/>
          <w:lang w:val="ru-RU"/>
        </w:rPr>
        <w:t>2. </w:t>
      </w:r>
      <w:r w:rsidR="00134744" w:rsidRPr="00CC052E">
        <w:rPr>
          <w:rFonts w:ascii="Times New Roman" w:hAnsi="Times New Roman"/>
          <w:b/>
          <w:sz w:val="28"/>
          <w:szCs w:val="24"/>
          <w:lang w:val="ru-RU"/>
        </w:rPr>
        <w:t>Пояснительная записка.</w:t>
      </w:r>
    </w:p>
    <w:p w:rsidR="00134744" w:rsidRPr="00CC052E" w:rsidRDefault="00113FC4" w:rsidP="007D5CB0">
      <w:pPr>
        <w:spacing w:after="0" w:line="240" w:lineRule="auto"/>
        <w:ind w:firstLine="709"/>
        <w:jc w:val="both"/>
        <w:rPr>
          <w:rFonts w:ascii="Times New Roman" w:hAnsi="Times New Roman"/>
          <w:sz w:val="28"/>
          <w:szCs w:val="24"/>
          <w:lang w:val="ru-RU"/>
        </w:rPr>
      </w:pPr>
      <w:r w:rsidRPr="00CC052E">
        <w:rPr>
          <w:rFonts w:ascii="Times New Roman" w:hAnsi="Times New Roman"/>
          <w:sz w:val="28"/>
          <w:szCs w:val="24"/>
          <w:lang w:val="ru-RU"/>
        </w:rPr>
        <w:t>152.</w:t>
      </w:r>
      <w:r w:rsidR="00134744" w:rsidRPr="00CC052E">
        <w:rPr>
          <w:rFonts w:ascii="Times New Roman" w:hAnsi="Times New Roman"/>
          <w:sz w:val="28"/>
          <w:szCs w:val="24"/>
          <w:lang w:val="ru-RU"/>
        </w:rPr>
        <w:t>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w:t>
      </w:r>
      <w:r w:rsidR="002D6787">
        <w:rPr>
          <w:rFonts w:ascii="Times New Roman" w:hAnsi="Times New Roman"/>
          <w:sz w:val="28"/>
          <w:szCs w:val="24"/>
          <w:lang w:val="ru-RU"/>
        </w:rPr>
        <w:t xml:space="preserve">мы, представленных в ФГОС ООО, </w:t>
      </w:r>
      <w:r w:rsidR="00134744" w:rsidRPr="00CC052E">
        <w:rPr>
          <w:rFonts w:ascii="Times New Roman" w:hAnsi="Times New Roman"/>
          <w:sz w:val="28"/>
          <w:szCs w:val="24"/>
          <w:lang w:val="ru-RU"/>
        </w:rPr>
        <w:t>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134744" w:rsidRPr="00CC052E" w:rsidRDefault="00113FC4" w:rsidP="007D5CB0">
      <w:pPr>
        <w:spacing w:after="0" w:line="240" w:lineRule="auto"/>
        <w:ind w:firstLine="709"/>
        <w:jc w:val="both"/>
        <w:rPr>
          <w:rFonts w:ascii="Times New Roman" w:hAnsi="Times New Roman"/>
          <w:sz w:val="28"/>
          <w:szCs w:val="24"/>
          <w:lang w:val="ru-RU"/>
        </w:rPr>
      </w:pPr>
      <w:r w:rsidRPr="00CC052E">
        <w:rPr>
          <w:rFonts w:ascii="Times New Roman" w:hAnsi="Times New Roman"/>
          <w:sz w:val="28"/>
          <w:szCs w:val="24"/>
          <w:lang w:val="ru-RU"/>
        </w:rPr>
        <w:t>152.</w:t>
      </w:r>
      <w:r w:rsidR="00134744" w:rsidRPr="00CC052E">
        <w:rPr>
          <w:rFonts w:ascii="Times New Roman" w:hAnsi="Times New Roman"/>
          <w:sz w:val="28"/>
          <w:szCs w:val="24"/>
          <w:lang w:val="ru-RU"/>
        </w:rPr>
        <w:t xml:space="preserve">2.2. Содержание программы по физике направлено на формирование естественно­научной грамотности обучающихся и организацию изучения </w:t>
      </w:r>
      <w:r w:rsidR="002D6787">
        <w:rPr>
          <w:rFonts w:ascii="Times New Roman" w:hAnsi="Times New Roman"/>
          <w:sz w:val="28"/>
          <w:szCs w:val="24"/>
          <w:lang w:val="ru-RU"/>
        </w:rPr>
        <w:t xml:space="preserve">физики </w:t>
      </w:r>
      <w:r w:rsidR="00134744" w:rsidRPr="00CC052E">
        <w:rPr>
          <w:rFonts w:ascii="Times New Roman" w:hAnsi="Times New Roman"/>
          <w:sz w:val="28"/>
          <w:szCs w:val="24"/>
          <w:lang w:val="ru-RU"/>
        </w:rPr>
        <w:t xml:space="preserve">на деятельностной основе. В ней учитываются возможности учебного </w:t>
      </w:r>
      <w:r w:rsidR="002D6787">
        <w:rPr>
          <w:rFonts w:ascii="Times New Roman" w:hAnsi="Times New Roman"/>
          <w:sz w:val="28"/>
          <w:szCs w:val="24"/>
          <w:lang w:val="ru-RU"/>
        </w:rPr>
        <w:t xml:space="preserve">предмета </w:t>
      </w:r>
      <w:r w:rsidR="00134744" w:rsidRPr="00CC052E">
        <w:rPr>
          <w:rFonts w:ascii="Times New Roman" w:hAnsi="Times New Roman"/>
          <w:sz w:val="28"/>
          <w:szCs w:val="24"/>
          <w:lang w:val="ru-RU"/>
        </w:rPr>
        <w:t>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34744" w:rsidRPr="00CC052E" w:rsidRDefault="00113FC4" w:rsidP="007D5CB0">
      <w:pPr>
        <w:spacing w:after="0" w:line="240" w:lineRule="auto"/>
        <w:ind w:firstLine="709"/>
        <w:jc w:val="both"/>
        <w:rPr>
          <w:rFonts w:ascii="Times New Roman" w:hAnsi="Times New Roman"/>
          <w:sz w:val="28"/>
          <w:szCs w:val="24"/>
          <w:lang w:val="ru-RU"/>
        </w:rPr>
      </w:pPr>
      <w:r w:rsidRPr="00CC052E">
        <w:rPr>
          <w:rFonts w:ascii="Times New Roman" w:hAnsi="Times New Roman"/>
          <w:sz w:val="28"/>
          <w:szCs w:val="24"/>
          <w:lang w:val="ru-RU"/>
        </w:rPr>
        <w:t>152.</w:t>
      </w:r>
      <w:r w:rsidR="00134744" w:rsidRPr="00CC052E">
        <w:rPr>
          <w:rFonts w:ascii="Times New Roman" w:hAnsi="Times New Roman"/>
          <w:sz w:val="28"/>
          <w:szCs w:val="24"/>
          <w:lang w:val="ru-RU"/>
        </w:rPr>
        <w:t xml:space="preserve">2.3. В программе по физике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 </w:t>
      </w:r>
    </w:p>
    <w:p w:rsidR="00134744" w:rsidRPr="00CC052E" w:rsidRDefault="00113FC4" w:rsidP="007D5CB0">
      <w:pPr>
        <w:spacing w:after="0" w:line="240" w:lineRule="auto"/>
        <w:ind w:firstLine="709"/>
        <w:jc w:val="both"/>
        <w:rPr>
          <w:rFonts w:ascii="Times New Roman" w:hAnsi="Times New Roman"/>
          <w:sz w:val="28"/>
          <w:szCs w:val="24"/>
          <w:lang w:val="ru-RU"/>
        </w:rPr>
      </w:pPr>
      <w:r w:rsidRPr="00CC052E">
        <w:rPr>
          <w:rFonts w:ascii="Times New Roman" w:hAnsi="Times New Roman"/>
          <w:sz w:val="28"/>
          <w:szCs w:val="24"/>
          <w:lang w:val="ru-RU"/>
        </w:rPr>
        <w:t>152.</w:t>
      </w:r>
      <w:r w:rsidR="00134744" w:rsidRPr="00CC052E">
        <w:rPr>
          <w:rFonts w:ascii="Times New Roman" w:hAnsi="Times New Roman"/>
          <w:sz w:val="28"/>
          <w:szCs w:val="24"/>
          <w:lang w:val="ru-RU"/>
        </w:rPr>
        <w:t xml:space="preserve">2.4.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134744" w:rsidRPr="00CC052E" w:rsidRDefault="00113FC4" w:rsidP="007D5CB0">
      <w:pPr>
        <w:spacing w:after="0" w:line="240" w:lineRule="auto"/>
        <w:ind w:firstLine="709"/>
        <w:jc w:val="both"/>
        <w:rPr>
          <w:rFonts w:ascii="Times New Roman" w:hAnsi="Times New Roman"/>
          <w:sz w:val="28"/>
          <w:szCs w:val="24"/>
          <w:lang w:val="ru-RU"/>
        </w:rPr>
      </w:pPr>
      <w:r w:rsidRPr="00CC052E">
        <w:rPr>
          <w:rFonts w:ascii="Times New Roman" w:hAnsi="Times New Roman"/>
          <w:sz w:val="28"/>
          <w:szCs w:val="24"/>
          <w:lang w:val="ru-RU"/>
        </w:rPr>
        <w:t>152.</w:t>
      </w:r>
      <w:r w:rsidR="00134744" w:rsidRPr="00CC052E">
        <w:rPr>
          <w:rFonts w:ascii="Times New Roman" w:hAnsi="Times New Roman"/>
          <w:sz w:val="28"/>
          <w:szCs w:val="24"/>
          <w:lang w:val="ru-RU"/>
        </w:rPr>
        <w:t xml:space="preserve">2.5. Программа по физике может быть использована учителями как основа </w:t>
      </w:r>
      <w:r w:rsidR="00134744" w:rsidRPr="00CC052E">
        <w:rPr>
          <w:rFonts w:ascii="Times New Roman" w:hAnsi="Times New Roman"/>
          <w:sz w:val="28"/>
          <w:szCs w:val="24"/>
          <w:lang w:val="ru-RU"/>
        </w:rPr>
        <w:lastRenderedPageBreak/>
        <w:t xml:space="preserve">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информационно-коммуникационных технологий, содержание которых соответствует законодательству об образовании. </w:t>
      </w:r>
    </w:p>
    <w:p w:rsidR="00134744" w:rsidRPr="00CC052E" w:rsidRDefault="00113FC4" w:rsidP="007D5CB0">
      <w:pPr>
        <w:spacing w:after="0" w:line="240" w:lineRule="auto"/>
        <w:ind w:firstLine="709"/>
        <w:jc w:val="both"/>
        <w:rPr>
          <w:rFonts w:ascii="Times New Roman" w:hAnsi="Times New Roman"/>
          <w:sz w:val="28"/>
          <w:szCs w:val="24"/>
          <w:lang w:val="ru-RU"/>
        </w:rPr>
      </w:pPr>
      <w:r w:rsidRPr="00CC052E">
        <w:rPr>
          <w:rFonts w:ascii="Times New Roman" w:hAnsi="Times New Roman"/>
          <w:sz w:val="28"/>
          <w:szCs w:val="24"/>
          <w:lang w:val="ru-RU"/>
        </w:rPr>
        <w:t>152.</w:t>
      </w:r>
      <w:r w:rsidR="00134744" w:rsidRPr="00CC052E">
        <w:rPr>
          <w:rFonts w:ascii="Times New Roman" w:hAnsi="Times New Roman"/>
          <w:sz w:val="28"/>
          <w:szCs w:val="24"/>
          <w:lang w:val="ru-RU"/>
        </w:rPr>
        <w:t>2.6. Программа по физике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w:t>
      </w:r>
      <w:bookmarkStart w:id="58" w:name="_Toc124411999"/>
      <w:r w:rsidR="00134744" w:rsidRPr="00CC052E">
        <w:rPr>
          <w:rFonts w:ascii="Times New Roman" w:hAnsi="Times New Roman"/>
          <w:sz w:val="28"/>
          <w:szCs w:val="24"/>
          <w:lang w:val="ru-RU"/>
        </w:rPr>
        <w:t>тельной части содержания курса.</w:t>
      </w:r>
    </w:p>
    <w:bookmarkEnd w:id="58"/>
    <w:p w:rsidR="00134744" w:rsidRPr="00CC052E" w:rsidRDefault="00113FC4" w:rsidP="007D5CB0">
      <w:pPr>
        <w:spacing w:after="0" w:line="240" w:lineRule="auto"/>
        <w:ind w:firstLine="709"/>
        <w:jc w:val="both"/>
        <w:rPr>
          <w:rFonts w:ascii="Times New Roman" w:hAnsi="Times New Roman"/>
          <w:sz w:val="28"/>
          <w:szCs w:val="24"/>
          <w:lang w:val="ru-RU"/>
        </w:rPr>
      </w:pPr>
      <w:r w:rsidRPr="00CC052E">
        <w:rPr>
          <w:rFonts w:ascii="Times New Roman" w:hAnsi="Times New Roman"/>
          <w:sz w:val="28"/>
          <w:szCs w:val="24"/>
          <w:lang w:val="ru-RU"/>
        </w:rPr>
        <w:t>152.</w:t>
      </w:r>
      <w:r w:rsidR="00134744" w:rsidRPr="00CC052E">
        <w:rPr>
          <w:rFonts w:ascii="Times New Roman" w:hAnsi="Times New Roman"/>
          <w:sz w:val="28"/>
          <w:szCs w:val="24"/>
          <w:lang w:val="ru-RU"/>
        </w:rPr>
        <w:t xml:space="preserve">2.7.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то есть способа получения достоверных знаний о мире. Наконец, физика – это предмет, который наряду с другими естественно­научными предметами должен дать обучающимся представление об увлекательности научного исследования и радости самостоятельного открытия нового знания. </w:t>
      </w:r>
    </w:p>
    <w:p w:rsidR="00134744" w:rsidRPr="00CC052E" w:rsidRDefault="00113FC4" w:rsidP="007D5CB0">
      <w:pPr>
        <w:spacing w:after="0" w:line="240" w:lineRule="auto"/>
        <w:ind w:firstLine="709"/>
        <w:jc w:val="both"/>
        <w:rPr>
          <w:rFonts w:ascii="Times New Roman" w:hAnsi="Times New Roman"/>
          <w:sz w:val="28"/>
          <w:szCs w:val="24"/>
          <w:lang w:val="ru-RU"/>
        </w:rPr>
      </w:pPr>
      <w:r w:rsidRPr="00CC052E">
        <w:rPr>
          <w:rFonts w:ascii="Times New Roman" w:hAnsi="Times New Roman"/>
          <w:sz w:val="28"/>
          <w:szCs w:val="24"/>
          <w:lang w:val="ru-RU"/>
        </w:rPr>
        <w:t>152.</w:t>
      </w:r>
      <w:r w:rsidR="00134744" w:rsidRPr="00CC052E">
        <w:rPr>
          <w:rFonts w:ascii="Times New Roman" w:hAnsi="Times New Roman"/>
          <w:sz w:val="28"/>
          <w:szCs w:val="24"/>
          <w:lang w:val="ru-RU"/>
        </w:rPr>
        <w:t>2.8.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w:t>
      </w:r>
      <w:r w:rsidR="002D6787">
        <w:rPr>
          <w:rFonts w:ascii="Times New Roman" w:hAnsi="Times New Roman"/>
          <w:sz w:val="28"/>
          <w:szCs w:val="24"/>
          <w:lang w:val="ru-RU"/>
        </w:rPr>
        <w:t xml:space="preserve">орые в дальнейшем будут заняты </w:t>
      </w:r>
      <w:r w:rsidR="00134744" w:rsidRPr="00CC052E">
        <w:rPr>
          <w:rFonts w:ascii="Times New Roman" w:hAnsi="Times New Roman"/>
          <w:sz w:val="28"/>
          <w:szCs w:val="24"/>
          <w:lang w:val="ru-RU"/>
        </w:rPr>
        <w:t>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134744" w:rsidRPr="00CC052E" w:rsidRDefault="00134744" w:rsidP="007D5CB0">
      <w:pPr>
        <w:spacing w:after="0" w:line="240" w:lineRule="auto"/>
        <w:ind w:firstLine="709"/>
        <w:jc w:val="both"/>
        <w:rPr>
          <w:rFonts w:ascii="Times New Roman" w:hAnsi="Times New Roman"/>
          <w:sz w:val="28"/>
          <w:szCs w:val="24"/>
          <w:lang w:val="ru-RU"/>
        </w:rPr>
      </w:pPr>
      <w:r w:rsidRPr="00CC052E">
        <w:rPr>
          <w:rFonts w:ascii="Times New Roman" w:hAnsi="Times New Roman"/>
          <w:sz w:val="28"/>
          <w:szCs w:val="24"/>
          <w:lang w:val="ru-RU"/>
        </w:rPr>
        <w:t>научно объяснять явления,</w:t>
      </w:r>
    </w:p>
    <w:p w:rsidR="00134744" w:rsidRPr="00CC052E" w:rsidRDefault="00134744" w:rsidP="007D5CB0">
      <w:pPr>
        <w:spacing w:after="0" w:line="240" w:lineRule="auto"/>
        <w:ind w:firstLine="709"/>
        <w:jc w:val="both"/>
        <w:rPr>
          <w:rFonts w:ascii="Times New Roman" w:hAnsi="Times New Roman"/>
          <w:sz w:val="28"/>
          <w:szCs w:val="24"/>
          <w:lang w:val="ru-RU"/>
        </w:rPr>
      </w:pPr>
      <w:r w:rsidRPr="00CC052E">
        <w:rPr>
          <w:rFonts w:ascii="Times New Roman" w:hAnsi="Times New Roman"/>
          <w:sz w:val="28"/>
          <w:szCs w:val="24"/>
          <w:lang w:val="ru-RU"/>
        </w:rPr>
        <w:t>оценивать и понимать особенности научного исследования;</w:t>
      </w:r>
    </w:p>
    <w:p w:rsidR="00134744" w:rsidRPr="00CC052E" w:rsidRDefault="00134744" w:rsidP="007D5CB0">
      <w:pPr>
        <w:spacing w:after="0" w:line="240" w:lineRule="auto"/>
        <w:ind w:firstLine="709"/>
        <w:jc w:val="both"/>
        <w:rPr>
          <w:rFonts w:ascii="Times New Roman" w:hAnsi="Times New Roman"/>
          <w:sz w:val="28"/>
          <w:szCs w:val="24"/>
          <w:lang w:val="ru-RU"/>
        </w:rPr>
      </w:pPr>
      <w:r w:rsidRPr="00CC052E">
        <w:rPr>
          <w:rFonts w:ascii="Times New Roman" w:hAnsi="Times New Roman"/>
          <w:sz w:val="28"/>
          <w:szCs w:val="24"/>
          <w:lang w:val="ru-RU"/>
        </w:rPr>
        <w:t xml:space="preserve">интерпретировать данные и использовать научные доказательства </w:t>
      </w:r>
      <w:r w:rsidRPr="00CC052E">
        <w:rPr>
          <w:rFonts w:ascii="Times New Roman" w:hAnsi="Times New Roman"/>
          <w:sz w:val="28"/>
          <w:szCs w:val="24"/>
          <w:lang w:val="ru-RU"/>
        </w:rPr>
        <w:br/>
        <w:t>для получения выводов».</w:t>
      </w:r>
    </w:p>
    <w:p w:rsidR="00134744" w:rsidRPr="00CC052E" w:rsidRDefault="00134744" w:rsidP="007D5CB0">
      <w:pPr>
        <w:spacing w:after="0" w:line="240" w:lineRule="auto"/>
        <w:ind w:firstLine="709"/>
        <w:jc w:val="both"/>
        <w:rPr>
          <w:rFonts w:ascii="Times New Roman" w:hAnsi="Times New Roman"/>
          <w:sz w:val="28"/>
          <w:szCs w:val="24"/>
          <w:lang w:val="ru-RU"/>
        </w:rPr>
      </w:pPr>
      <w:r w:rsidRPr="00CC052E">
        <w:rPr>
          <w:rFonts w:ascii="Times New Roman" w:hAnsi="Times New Roman"/>
          <w:sz w:val="28"/>
          <w:szCs w:val="24"/>
          <w:lang w:val="ru-RU"/>
        </w:rPr>
        <w:t xml:space="preserve">Изучение физики способно внести решающий вклад в формирование естественно­научной грамотности обучающихся. </w:t>
      </w:r>
    </w:p>
    <w:p w:rsidR="00134744" w:rsidRPr="00CC052E" w:rsidRDefault="00113FC4" w:rsidP="007D5CB0">
      <w:pPr>
        <w:spacing w:after="0" w:line="240" w:lineRule="auto"/>
        <w:ind w:firstLine="709"/>
        <w:jc w:val="both"/>
        <w:rPr>
          <w:rFonts w:ascii="Times New Roman" w:hAnsi="Times New Roman"/>
          <w:sz w:val="28"/>
          <w:szCs w:val="24"/>
          <w:lang w:val="ru-RU"/>
        </w:rPr>
      </w:pPr>
      <w:r w:rsidRPr="00CC052E">
        <w:rPr>
          <w:rFonts w:ascii="Times New Roman" w:hAnsi="Times New Roman"/>
          <w:sz w:val="28"/>
          <w:szCs w:val="24"/>
          <w:lang w:val="ru-RU"/>
        </w:rPr>
        <w:t>152.</w:t>
      </w:r>
      <w:r w:rsidR="00134744" w:rsidRPr="00CC052E">
        <w:rPr>
          <w:rFonts w:ascii="Times New Roman" w:hAnsi="Times New Roman"/>
          <w:sz w:val="28"/>
          <w:szCs w:val="24"/>
          <w:lang w:val="ru-RU"/>
        </w:rPr>
        <w:t xml:space="preserve">2.9. Цели изучения физики на уровне основного общего образования определены в Концепции преподавания учебного предмета «Физика» </w:t>
      </w:r>
      <w:r w:rsidR="00134744" w:rsidRPr="00CC052E">
        <w:rPr>
          <w:rFonts w:ascii="Times New Roman" w:hAnsi="Times New Roman"/>
          <w:sz w:val="28"/>
          <w:szCs w:val="24"/>
          <w:lang w:val="ru-RU"/>
        </w:rPr>
        <w:br/>
        <w:t xml:space="preserve">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134744" w:rsidRPr="00CC052E" w:rsidRDefault="00113FC4" w:rsidP="007D5CB0">
      <w:pPr>
        <w:spacing w:after="0" w:line="240" w:lineRule="auto"/>
        <w:ind w:firstLine="709"/>
        <w:jc w:val="both"/>
        <w:rPr>
          <w:rFonts w:ascii="Times New Roman" w:hAnsi="Times New Roman"/>
          <w:sz w:val="28"/>
          <w:szCs w:val="24"/>
          <w:lang w:val="ru-RU"/>
        </w:rPr>
      </w:pPr>
      <w:r w:rsidRPr="00CC052E">
        <w:rPr>
          <w:rFonts w:ascii="Times New Roman" w:hAnsi="Times New Roman"/>
          <w:sz w:val="28"/>
          <w:szCs w:val="24"/>
          <w:lang w:val="ru-RU"/>
        </w:rPr>
        <w:lastRenderedPageBreak/>
        <w:t>152.</w:t>
      </w:r>
      <w:r w:rsidR="00134744" w:rsidRPr="00CC052E">
        <w:rPr>
          <w:rFonts w:ascii="Times New Roman" w:hAnsi="Times New Roman"/>
          <w:sz w:val="28"/>
          <w:szCs w:val="24"/>
          <w:lang w:val="ru-RU"/>
        </w:rPr>
        <w:t>2.10. Цели изучения физики:</w:t>
      </w:r>
    </w:p>
    <w:p w:rsidR="00134744" w:rsidRPr="00CC052E" w:rsidRDefault="00134744" w:rsidP="007D5CB0">
      <w:pPr>
        <w:spacing w:after="0" w:line="240" w:lineRule="auto"/>
        <w:ind w:firstLine="709"/>
        <w:jc w:val="both"/>
        <w:rPr>
          <w:rFonts w:ascii="Times New Roman" w:hAnsi="Times New Roman"/>
          <w:sz w:val="28"/>
          <w:szCs w:val="24"/>
          <w:lang w:val="ru-RU"/>
        </w:rPr>
      </w:pPr>
      <w:r w:rsidRPr="00CC052E">
        <w:rPr>
          <w:rFonts w:ascii="Times New Roman" w:hAnsi="Times New Roman"/>
          <w:sz w:val="28"/>
          <w:szCs w:val="24"/>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134744" w:rsidRPr="00CC052E" w:rsidRDefault="00134744" w:rsidP="007D5CB0">
      <w:pPr>
        <w:spacing w:after="0" w:line="240" w:lineRule="auto"/>
        <w:ind w:firstLine="709"/>
        <w:jc w:val="both"/>
        <w:rPr>
          <w:rFonts w:ascii="Times New Roman" w:hAnsi="Times New Roman"/>
          <w:sz w:val="28"/>
          <w:szCs w:val="24"/>
          <w:lang w:val="ru-RU"/>
        </w:rPr>
      </w:pPr>
      <w:r w:rsidRPr="00CC052E">
        <w:rPr>
          <w:rFonts w:ascii="Times New Roman" w:hAnsi="Times New Roman"/>
          <w:sz w:val="28"/>
          <w:szCs w:val="24"/>
          <w:lang w:val="ru-RU"/>
        </w:rPr>
        <w:t>развитие представлений о научном методе познания и формирование исследовательского отношения к окружающим явлениям;</w:t>
      </w:r>
    </w:p>
    <w:p w:rsidR="00134744" w:rsidRPr="00CC052E" w:rsidRDefault="00134744" w:rsidP="007D5CB0">
      <w:pPr>
        <w:spacing w:after="0" w:line="240" w:lineRule="auto"/>
        <w:ind w:firstLine="709"/>
        <w:jc w:val="both"/>
        <w:rPr>
          <w:rFonts w:ascii="Times New Roman" w:hAnsi="Times New Roman"/>
          <w:sz w:val="28"/>
          <w:szCs w:val="24"/>
          <w:lang w:val="ru-RU"/>
        </w:rPr>
      </w:pPr>
      <w:r w:rsidRPr="00CC052E">
        <w:rPr>
          <w:rFonts w:ascii="Times New Roman" w:hAnsi="Times New Roman"/>
          <w:sz w:val="28"/>
          <w:szCs w:val="24"/>
          <w:lang w:val="ru-RU"/>
        </w:rPr>
        <w:t>формирование научного мировоззрения как результата изучения основ строения материи и фундаментальных законов физики;</w:t>
      </w:r>
    </w:p>
    <w:p w:rsidR="00134744" w:rsidRPr="00CC052E" w:rsidRDefault="00134744" w:rsidP="007D5CB0">
      <w:pPr>
        <w:spacing w:after="0" w:line="240" w:lineRule="auto"/>
        <w:ind w:firstLine="709"/>
        <w:jc w:val="both"/>
        <w:rPr>
          <w:rFonts w:ascii="Times New Roman" w:hAnsi="Times New Roman"/>
          <w:sz w:val="28"/>
          <w:szCs w:val="24"/>
          <w:lang w:val="ru-RU"/>
        </w:rPr>
      </w:pPr>
      <w:r w:rsidRPr="00CC052E">
        <w:rPr>
          <w:rFonts w:ascii="Times New Roman" w:hAnsi="Times New Roman"/>
          <w:sz w:val="28"/>
          <w:szCs w:val="24"/>
          <w:lang w:val="ru-RU"/>
        </w:rPr>
        <w:t>формирование представлений о роли физики для развития других естественных наук, техники и технологий;</w:t>
      </w:r>
    </w:p>
    <w:p w:rsidR="00134744" w:rsidRPr="00CC052E" w:rsidRDefault="00134744" w:rsidP="007D5CB0">
      <w:pPr>
        <w:spacing w:after="0" w:line="240" w:lineRule="auto"/>
        <w:ind w:firstLine="709"/>
        <w:jc w:val="both"/>
        <w:rPr>
          <w:rFonts w:ascii="Times New Roman" w:hAnsi="Times New Roman"/>
          <w:sz w:val="28"/>
          <w:szCs w:val="24"/>
          <w:lang w:val="ru-RU"/>
        </w:rPr>
      </w:pPr>
      <w:r w:rsidRPr="00CC052E">
        <w:rPr>
          <w:rFonts w:ascii="Times New Roman" w:hAnsi="Times New Roman"/>
          <w:sz w:val="28"/>
          <w:szCs w:val="24"/>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w:t>
      </w:r>
      <w:r w:rsidRPr="00CC052E">
        <w:rPr>
          <w:rFonts w:ascii="Times New Roman" w:hAnsi="Times New Roman"/>
          <w:sz w:val="28"/>
          <w:szCs w:val="24"/>
          <w:lang w:val="ru-RU"/>
        </w:rPr>
        <w:br/>
        <w:t xml:space="preserve">в этом направлении. </w:t>
      </w:r>
    </w:p>
    <w:p w:rsidR="00134744" w:rsidRPr="00CC052E" w:rsidRDefault="00134744" w:rsidP="007D5CB0">
      <w:pPr>
        <w:spacing w:after="0" w:line="240" w:lineRule="auto"/>
        <w:ind w:firstLine="709"/>
        <w:jc w:val="both"/>
        <w:rPr>
          <w:rFonts w:ascii="Times New Roman" w:hAnsi="Times New Roman"/>
          <w:sz w:val="28"/>
          <w:szCs w:val="24"/>
          <w:lang w:val="ru-RU"/>
        </w:rPr>
      </w:pPr>
      <w:r w:rsidRPr="00CC052E">
        <w:rPr>
          <w:rFonts w:ascii="Times New Roman" w:hAnsi="Times New Roman"/>
          <w:sz w:val="28"/>
          <w:szCs w:val="24"/>
          <w:lang w:val="ru-RU"/>
        </w:rPr>
        <w:t>Достижение этих целей на уровне основного общего образования обеспечивается решением следующих задач:</w:t>
      </w:r>
    </w:p>
    <w:p w:rsidR="00134744" w:rsidRPr="00CC052E" w:rsidRDefault="00134744" w:rsidP="007D5CB0">
      <w:pPr>
        <w:spacing w:after="0" w:line="240" w:lineRule="auto"/>
        <w:ind w:firstLine="709"/>
        <w:jc w:val="both"/>
        <w:rPr>
          <w:rFonts w:ascii="Times New Roman" w:hAnsi="Times New Roman"/>
          <w:sz w:val="28"/>
          <w:szCs w:val="24"/>
          <w:lang w:val="ru-RU"/>
        </w:rPr>
      </w:pPr>
      <w:r w:rsidRPr="00CC052E">
        <w:rPr>
          <w:rFonts w:ascii="Times New Roman" w:hAnsi="Times New Roman"/>
          <w:sz w:val="28"/>
          <w:szCs w:val="24"/>
          <w:lang w:val="ru-RU"/>
        </w:rPr>
        <w:t>приобретение знаний о дискретном строении вещества, о механических, тепловых, электрических, магнитных и квантовых явлениях;</w:t>
      </w:r>
    </w:p>
    <w:p w:rsidR="00134744" w:rsidRPr="00CC052E" w:rsidRDefault="00134744" w:rsidP="007D5CB0">
      <w:pPr>
        <w:spacing w:after="0" w:line="240" w:lineRule="auto"/>
        <w:ind w:firstLine="709"/>
        <w:jc w:val="both"/>
        <w:rPr>
          <w:rFonts w:ascii="Times New Roman" w:hAnsi="Times New Roman"/>
          <w:sz w:val="28"/>
          <w:szCs w:val="24"/>
          <w:lang w:val="ru-RU"/>
        </w:rPr>
      </w:pPr>
      <w:r w:rsidRPr="00CC052E">
        <w:rPr>
          <w:rFonts w:ascii="Times New Roman" w:hAnsi="Times New Roman"/>
          <w:sz w:val="28"/>
          <w:szCs w:val="24"/>
          <w:lang w:val="ru-RU"/>
        </w:rPr>
        <w:t xml:space="preserve">приобретение умений описывать и объяснять физические явления </w:t>
      </w:r>
      <w:r w:rsidRPr="00CC052E">
        <w:rPr>
          <w:rFonts w:ascii="Times New Roman" w:hAnsi="Times New Roman"/>
          <w:sz w:val="28"/>
          <w:szCs w:val="24"/>
          <w:lang w:val="ru-RU"/>
        </w:rPr>
        <w:br/>
        <w:t>с использованием полученных знаний;</w:t>
      </w:r>
    </w:p>
    <w:p w:rsidR="00134744" w:rsidRPr="00CC052E" w:rsidRDefault="00134744" w:rsidP="007D5CB0">
      <w:pPr>
        <w:spacing w:after="0" w:line="240" w:lineRule="auto"/>
        <w:ind w:firstLine="709"/>
        <w:jc w:val="both"/>
        <w:rPr>
          <w:rFonts w:ascii="Times New Roman" w:hAnsi="Times New Roman"/>
          <w:sz w:val="28"/>
          <w:szCs w:val="24"/>
          <w:lang w:val="ru-RU"/>
        </w:rPr>
      </w:pPr>
      <w:r w:rsidRPr="00CC052E">
        <w:rPr>
          <w:rFonts w:ascii="Times New Roman" w:hAnsi="Times New Roman"/>
          <w:sz w:val="28"/>
          <w:szCs w:val="24"/>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134744" w:rsidRPr="00CC052E" w:rsidRDefault="00134744" w:rsidP="007D5CB0">
      <w:pPr>
        <w:spacing w:after="0" w:line="240" w:lineRule="auto"/>
        <w:ind w:firstLine="709"/>
        <w:jc w:val="both"/>
        <w:rPr>
          <w:rFonts w:ascii="Times New Roman" w:hAnsi="Times New Roman"/>
          <w:sz w:val="28"/>
          <w:szCs w:val="24"/>
          <w:lang w:val="ru-RU"/>
        </w:rPr>
      </w:pPr>
      <w:r w:rsidRPr="00CC052E">
        <w:rPr>
          <w:rFonts w:ascii="Times New Roman" w:hAnsi="Times New Roman"/>
          <w:sz w:val="28"/>
          <w:szCs w:val="24"/>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34744" w:rsidRPr="00CC052E" w:rsidRDefault="00134744" w:rsidP="007D5CB0">
      <w:pPr>
        <w:spacing w:after="0" w:line="240" w:lineRule="auto"/>
        <w:ind w:firstLine="709"/>
        <w:jc w:val="both"/>
        <w:rPr>
          <w:rFonts w:ascii="Times New Roman" w:hAnsi="Times New Roman"/>
          <w:sz w:val="28"/>
          <w:szCs w:val="24"/>
          <w:lang w:val="ru-RU"/>
        </w:rPr>
      </w:pPr>
      <w:r w:rsidRPr="00CC052E">
        <w:rPr>
          <w:rFonts w:ascii="Times New Roman" w:hAnsi="Times New Roman"/>
          <w:sz w:val="28"/>
          <w:szCs w:val="24"/>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34744" w:rsidRPr="00CC052E" w:rsidRDefault="00134744" w:rsidP="007D5CB0">
      <w:pPr>
        <w:spacing w:after="0" w:line="240" w:lineRule="auto"/>
        <w:ind w:firstLine="709"/>
        <w:jc w:val="both"/>
        <w:rPr>
          <w:rFonts w:ascii="Times New Roman" w:hAnsi="Times New Roman"/>
          <w:sz w:val="28"/>
          <w:szCs w:val="24"/>
          <w:lang w:val="ru-RU"/>
        </w:rPr>
      </w:pPr>
      <w:r w:rsidRPr="00CC052E">
        <w:rPr>
          <w:rFonts w:ascii="Times New Roman" w:hAnsi="Times New Roman"/>
          <w:sz w:val="28"/>
          <w:szCs w:val="24"/>
          <w:lang w:val="ru-RU"/>
        </w:rPr>
        <w:t xml:space="preserve">знакомство со сферами профессиональной деятельности, связанными </w:t>
      </w:r>
      <w:r w:rsidRPr="00CC052E">
        <w:rPr>
          <w:rFonts w:ascii="Times New Roman" w:hAnsi="Times New Roman"/>
          <w:sz w:val="28"/>
          <w:szCs w:val="24"/>
          <w:lang w:val="ru-RU"/>
        </w:rPr>
        <w:br/>
        <w:t xml:space="preserve">с физикой, и современными технологиями, основанными на достижениях физической науки. </w:t>
      </w:r>
    </w:p>
    <w:p w:rsidR="00134744" w:rsidRPr="00CC052E" w:rsidRDefault="00113FC4" w:rsidP="007D5CB0">
      <w:pPr>
        <w:spacing w:after="0" w:line="240" w:lineRule="auto"/>
        <w:ind w:firstLine="709"/>
        <w:jc w:val="both"/>
        <w:rPr>
          <w:rFonts w:ascii="Times New Roman" w:hAnsi="Times New Roman"/>
          <w:sz w:val="28"/>
          <w:szCs w:val="24"/>
          <w:lang w:val="ru-RU"/>
        </w:rPr>
      </w:pPr>
      <w:r w:rsidRPr="00CC052E">
        <w:rPr>
          <w:rFonts w:ascii="Times New Roman" w:hAnsi="Times New Roman"/>
          <w:sz w:val="28"/>
          <w:szCs w:val="24"/>
          <w:lang w:val="ru-RU"/>
        </w:rPr>
        <w:t>152.</w:t>
      </w:r>
      <w:r w:rsidR="00134744" w:rsidRPr="00CC052E">
        <w:rPr>
          <w:rFonts w:ascii="Times New Roman" w:hAnsi="Times New Roman"/>
          <w:sz w:val="28"/>
          <w:szCs w:val="24"/>
          <w:lang w:val="ru-RU"/>
        </w:rPr>
        <w:t xml:space="preserve">2.11. Общее число часов, рекомендованных для изучения физики </w:t>
      </w:r>
      <w:r w:rsidR="00134744" w:rsidRPr="00CC052E">
        <w:rPr>
          <w:rFonts w:ascii="Times New Roman" w:hAnsi="Times New Roman"/>
          <w:sz w:val="28"/>
          <w:szCs w:val="24"/>
          <w:lang w:val="ru-RU"/>
        </w:rPr>
        <w:br/>
        <w:t>на базовом уровне, –  238 часов: в 7 классе – 68 часов (2 часа в неделю), в 8 классе – 68 часов (2 часа в неделю), в 9 классе – 102 часа (3 часа в неделю).</w:t>
      </w:r>
    </w:p>
    <w:p w:rsidR="00134744" w:rsidRPr="00CC052E" w:rsidRDefault="00134744" w:rsidP="007D5CB0">
      <w:pPr>
        <w:spacing w:after="0" w:line="240" w:lineRule="auto"/>
        <w:ind w:firstLine="709"/>
        <w:jc w:val="both"/>
        <w:rPr>
          <w:rFonts w:ascii="Times New Roman" w:hAnsi="Times New Roman"/>
          <w:sz w:val="28"/>
          <w:szCs w:val="24"/>
          <w:lang w:val="ru-RU"/>
        </w:rPr>
      </w:pPr>
      <w:r w:rsidRPr="00CC052E">
        <w:rPr>
          <w:rFonts w:ascii="Times New Roman" w:hAnsi="Times New Roman"/>
          <w:sz w:val="28"/>
          <w:szCs w:val="24"/>
          <w:lang w:val="ru-RU"/>
        </w:rPr>
        <w:t xml:space="preserve">В программе предусмотрен резерв учебного времени в 7–8 классах, </w:t>
      </w:r>
      <w:r w:rsidRPr="00CC052E">
        <w:rPr>
          <w:rFonts w:ascii="Times New Roman" w:hAnsi="Times New Roman"/>
          <w:sz w:val="28"/>
          <w:szCs w:val="24"/>
          <w:lang w:val="ru-RU"/>
        </w:rPr>
        <w:br/>
        <w:t>и повторительно-обобщающий модуль в 9 классе, которые учитель может использовать по своему усмотрению.</w:t>
      </w:r>
    </w:p>
    <w:p w:rsidR="00134744" w:rsidRPr="008E437D" w:rsidRDefault="00113FC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152.</w:t>
      </w:r>
      <w:r w:rsidR="00134744" w:rsidRPr="008E437D">
        <w:rPr>
          <w:rFonts w:ascii="Times New Roman" w:hAnsi="Times New Roman"/>
          <w:sz w:val="28"/>
          <w:szCs w:val="28"/>
          <w:lang w:val="ru-RU"/>
        </w:rPr>
        <w:t>3. </w:t>
      </w:r>
      <w:r w:rsidR="00134744" w:rsidRPr="008E437D">
        <w:rPr>
          <w:rFonts w:ascii="Times New Roman" w:hAnsi="Times New Roman"/>
          <w:b/>
          <w:sz w:val="28"/>
          <w:szCs w:val="28"/>
          <w:lang w:val="ru-RU"/>
        </w:rPr>
        <w:t>Содержание обучения в 7 классе.</w:t>
      </w:r>
    </w:p>
    <w:p w:rsidR="00134744" w:rsidRPr="008E437D" w:rsidRDefault="00113FC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152.</w:t>
      </w:r>
      <w:r w:rsidR="00134744" w:rsidRPr="008E437D">
        <w:rPr>
          <w:rFonts w:ascii="Times New Roman" w:hAnsi="Times New Roman"/>
          <w:sz w:val="28"/>
          <w:szCs w:val="28"/>
          <w:lang w:val="ru-RU"/>
        </w:rPr>
        <w:t>3.1. Раздел 1. Физика и её роль в познании окружающего мира.</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Физика – наука о природе. Явления природы (МС</w:t>
      </w:r>
      <w:r w:rsidRPr="008E437D">
        <w:rPr>
          <w:rFonts w:ascii="Times New Roman" w:hAnsi="Times New Roman"/>
          <w:sz w:val="28"/>
          <w:szCs w:val="28"/>
          <w:vertAlign w:val="superscript"/>
          <w:lang w:val="ru-RU"/>
        </w:rPr>
        <w:footnoteReference w:id="19"/>
      </w:r>
      <w:r w:rsidRPr="008E437D">
        <w:rPr>
          <w:rFonts w:ascii="Times New Roman" w:hAnsi="Times New Roman"/>
          <w:sz w:val="28"/>
          <w:szCs w:val="28"/>
          <w:lang w:val="ru-RU"/>
        </w:rPr>
        <w:t xml:space="preserve">). Физические явления: механические, тепловые, электрические, магнитные, световые, звуковые.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w:t>
      </w:r>
      <w:r w:rsidRPr="008E437D">
        <w:rPr>
          <w:rFonts w:ascii="Times New Roman" w:hAnsi="Times New Roman"/>
          <w:sz w:val="28"/>
          <w:szCs w:val="28"/>
          <w:lang w:val="ru-RU"/>
        </w:rPr>
        <w:lastRenderedPageBreak/>
        <w:t xml:space="preserve">выдвижение гипотез, эксперимент по проверке гипотез, объяснение наблюдаемого явления. Описание физических явлений с помощью моделей. </w:t>
      </w:r>
    </w:p>
    <w:p w:rsidR="00134744" w:rsidRPr="008E437D" w:rsidRDefault="00113FC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152.</w:t>
      </w:r>
      <w:r w:rsidR="00134744" w:rsidRPr="008E437D">
        <w:rPr>
          <w:rFonts w:ascii="Times New Roman" w:hAnsi="Times New Roman"/>
          <w:sz w:val="28"/>
          <w:szCs w:val="28"/>
          <w:lang w:val="ru-RU"/>
        </w:rPr>
        <w:t>3.1.1. Демонстрации.</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Механические, тепловые, электрические, магнитные, световые явления.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Физические приборы и процедура прямых измерений аналоговым </w:t>
      </w:r>
      <w:r w:rsidRPr="008E437D">
        <w:rPr>
          <w:rFonts w:ascii="Times New Roman" w:hAnsi="Times New Roman"/>
          <w:sz w:val="28"/>
          <w:szCs w:val="28"/>
          <w:lang w:val="ru-RU"/>
        </w:rPr>
        <w:br/>
        <w:t xml:space="preserve">и цифровым прибором. </w:t>
      </w:r>
    </w:p>
    <w:p w:rsidR="00134744" w:rsidRPr="008E437D" w:rsidRDefault="00113FC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152.</w:t>
      </w:r>
      <w:r w:rsidR="00134744" w:rsidRPr="008E437D">
        <w:rPr>
          <w:rFonts w:ascii="Times New Roman" w:hAnsi="Times New Roman"/>
          <w:sz w:val="28"/>
          <w:szCs w:val="28"/>
          <w:lang w:val="ru-RU"/>
        </w:rPr>
        <w:t>3.1.2. Лабораторные работы и опыты</w:t>
      </w:r>
      <w:r w:rsidR="00134744" w:rsidRPr="008E437D">
        <w:rPr>
          <w:rFonts w:ascii="Times New Roman" w:hAnsi="Times New Roman"/>
          <w:sz w:val="28"/>
          <w:szCs w:val="28"/>
          <w:vertAlign w:val="superscript"/>
        </w:rPr>
        <w:footnoteReference w:id="20"/>
      </w:r>
      <w:r w:rsidR="00134744" w:rsidRPr="008E437D">
        <w:rPr>
          <w:rFonts w:ascii="Times New Roman" w:hAnsi="Times New Roman"/>
          <w:sz w:val="28"/>
          <w:szCs w:val="28"/>
          <w:lang w:val="ru-RU"/>
        </w:rPr>
        <w:t>.</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Определение цены деления шкалы измерительного прибора.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Измерение расстояний.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Измерение объёма жидкости и твёрдого тела.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Определение размеров малых тел.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Измерение температуры при помощи жидкостного термометра и датчика температуры.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134744" w:rsidRPr="008E437D" w:rsidRDefault="00113FC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152.</w:t>
      </w:r>
      <w:r w:rsidR="00134744" w:rsidRPr="008E437D">
        <w:rPr>
          <w:rFonts w:ascii="Times New Roman" w:hAnsi="Times New Roman"/>
          <w:sz w:val="28"/>
          <w:szCs w:val="28"/>
          <w:lang w:val="ru-RU"/>
        </w:rPr>
        <w:t>3.2. Раздел 2. Первоначальные сведения о строении вещества.</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Строение вещества: атомы и молекулы, их размеры. Опыты, доказывающие дискретное строение вещества.</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w:t>
      </w:r>
      <w:r w:rsidRPr="008E437D">
        <w:rPr>
          <w:rFonts w:ascii="Times New Roman" w:hAnsi="Times New Roman"/>
          <w:sz w:val="28"/>
          <w:szCs w:val="28"/>
          <w:lang w:val="ru-RU"/>
        </w:rPr>
        <w:br/>
        <w:t xml:space="preserve">и отталкивание.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134744" w:rsidRPr="008E437D" w:rsidRDefault="00113FC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152.</w:t>
      </w:r>
      <w:r w:rsidR="00134744" w:rsidRPr="008E437D">
        <w:rPr>
          <w:rFonts w:ascii="Times New Roman" w:hAnsi="Times New Roman"/>
          <w:sz w:val="28"/>
          <w:szCs w:val="28"/>
          <w:lang w:val="ru-RU"/>
        </w:rPr>
        <w:t>3.2.1. Демонстрации.</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Наблюдение броуновского движения.</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Наблюдение диффузии.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Наблюдение явлений, объясняющихся притяжением или отталкиванием частиц вещества. </w:t>
      </w:r>
    </w:p>
    <w:p w:rsidR="00134744" w:rsidRPr="008E437D" w:rsidRDefault="00113FC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152.</w:t>
      </w:r>
      <w:r w:rsidR="00134744" w:rsidRPr="008E437D">
        <w:rPr>
          <w:rFonts w:ascii="Times New Roman" w:hAnsi="Times New Roman"/>
          <w:sz w:val="28"/>
          <w:szCs w:val="28"/>
          <w:lang w:val="ru-RU"/>
        </w:rPr>
        <w:t>3.2.2. Лабораторные работы и опыты.</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Оценка диаметра атома методом рядов (с использованием фотографий).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Опыты по наблюдению теплового расширения газов.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Опыты по обнаружению действия сил молекулярного притяжения. </w:t>
      </w:r>
    </w:p>
    <w:p w:rsidR="00134744" w:rsidRPr="008E437D" w:rsidRDefault="00113FC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152.</w:t>
      </w:r>
      <w:r w:rsidR="00134744" w:rsidRPr="008E437D">
        <w:rPr>
          <w:rFonts w:ascii="Times New Roman" w:hAnsi="Times New Roman"/>
          <w:sz w:val="28"/>
          <w:szCs w:val="28"/>
          <w:lang w:val="ru-RU"/>
        </w:rPr>
        <w:t>3.3. Раздел 3. Движение и взаимодействие тел.</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w:t>
      </w:r>
      <w:r w:rsidRPr="008E437D">
        <w:rPr>
          <w:rFonts w:ascii="Times New Roman" w:hAnsi="Times New Roman"/>
          <w:sz w:val="28"/>
          <w:szCs w:val="28"/>
          <w:lang w:val="ru-RU"/>
        </w:rPr>
        <w:lastRenderedPageBreak/>
        <w:t xml:space="preserve">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rsidR="00134744" w:rsidRPr="008E437D" w:rsidRDefault="00113FC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152.</w:t>
      </w:r>
      <w:r w:rsidR="00134744" w:rsidRPr="008E437D">
        <w:rPr>
          <w:rFonts w:ascii="Times New Roman" w:hAnsi="Times New Roman"/>
          <w:sz w:val="28"/>
          <w:szCs w:val="28"/>
          <w:lang w:val="ru-RU"/>
        </w:rPr>
        <w:t>3.3.1. Демонстрации.</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Наблюдение механического движения тела.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Измерение скорости прямолинейного движения.</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Наблюдение явления инерции.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Наблюдение изменения скорости при взаимодействии тел.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Сравнение масс по взаимодействию тел.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Сложение сил, направленных по одной прямой. </w:t>
      </w:r>
    </w:p>
    <w:p w:rsidR="00134744" w:rsidRPr="008E437D" w:rsidRDefault="00113FC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152.</w:t>
      </w:r>
      <w:r w:rsidR="00134744" w:rsidRPr="008E437D">
        <w:rPr>
          <w:rFonts w:ascii="Times New Roman" w:hAnsi="Times New Roman"/>
          <w:sz w:val="28"/>
          <w:szCs w:val="28"/>
          <w:lang w:val="ru-RU"/>
        </w:rPr>
        <w:t>3.3.2. Лабораторные работы и опыты.</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Определение скорости равномерного движения (шарика в жидкости, модели электрического автомобиля и так далее).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Определение средней скорости скольжения бруска или шарика </w:t>
      </w:r>
      <w:r w:rsidRPr="008E437D">
        <w:rPr>
          <w:rFonts w:ascii="Times New Roman" w:hAnsi="Times New Roman"/>
          <w:sz w:val="28"/>
          <w:szCs w:val="28"/>
          <w:lang w:val="ru-RU"/>
        </w:rPr>
        <w:br/>
        <w:t xml:space="preserve">по наклонной плоскости.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Определение плотности твёрдого тела.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Опыты, демонстрирующие зависимость растяжения (деформации) пружины от приложенной силы.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Опыты, демонстрирующие зависимость силы трения скольжения от веса тела </w:t>
      </w:r>
      <w:r w:rsidRPr="008E437D">
        <w:rPr>
          <w:rFonts w:ascii="Times New Roman" w:hAnsi="Times New Roman"/>
          <w:sz w:val="28"/>
          <w:szCs w:val="28"/>
          <w:lang w:val="ru-RU"/>
        </w:rPr>
        <w:br/>
        <w:t>и характера соприкасающихся поверхностей.</w:t>
      </w:r>
    </w:p>
    <w:p w:rsidR="00134744" w:rsidRPr="008E437D" w:rsidRDefault="00113FC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152.</w:t>
      </w:r>
      <w:r w:rsidR="00134744" w:rsidRPr="008E437D">
        <w:rPr>
          <w:rFonts w:ascii="Times New Roman" w:hAnsi="Times New Roman"/>
          <w:sz w:val="28"/>
          <w:szCs w:val="28"/>
          <w:lang w:val="ru-RU"/>
        </w:rPr>
        <w:t>3.4. Раздел 4. Давление твёрдых тел, жидкостей и газов.</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w:t>
      </w:r>
      <w:r w:rsidRPr="008E437D">
        <w:rPr>
          <w:rFonts w:ascii="Times New Roman" w:hAnsi="Times New Roman"/>
          <w:sz w:val="28"/>
          <w:szCs w:val="28"/>
          <w:lang w:val="ru-RU"/>
        </w:rPr>
        <w:br/>
        <w:t xml:space="preserve">для измерения атмосферного давления.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134744" w:rsidRPr="008E437D" w:rsidRDefault="00113FC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152.</w:t>
      </w:r>
      <w:r w:rsidR="00134744" w:rsidRPr="008E437D">
        <w:rPr>
          <w:rFonts w:ascii="Times New Roman" w:hAnsi="Times New Roman"/>
          <w:sz w:val="28"/>
          <w:szCs w:val="28"/>
          <w:lang w:val="ru-RU"/>
        </w:rPr>
        <w:t>3.4.1. Демонстрации.</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Зависимость давления газа от температуры.</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Передача давления жидкостью и газом.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Сообщающиеся сосуды.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Гидравлический пресс.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Проявление действия атмосферного давления.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Зависимость выталкивающей силы от объёма погружённой части тела </w:t>
      </w:r>
      <w:r w:rsidRPr="008E437D">
        <w:rPr>
          <w:rFonts w:ascii="Times New Roman" w:hAnsi="Times New Roman"/>
          <w:sz w:val="28"/>
          <w:szCs w:val="28"/>
          <w:lang w:val="ru-RU"/>
        </w:rPr>
        <w:br/>
        <w:t xml:space="preserve">и плотности жидкости.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Равенство выталкивающей силы весу вытесненной жидкости.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Условие плавания тел: плавание или погружение тел в зависимости </w:t>
      </w:r>
      <w:r w:rsidRPr="008E437D">
        <w:rPr>
          <w:rFonts w:ascii="Times New Roman" w:hAnsi="Times New Roman"/>
          <w:sz w:val="28"/>
          <w:szCs w:val="28"/>
          <w:lang w:val="ru-RU"/>
        </w:rPr>
        <w:br/>
        <w:t xml:space="preserve">от соотношения плотностей тела и жидкости. </w:t>
      </w:r>
    </w:p>
    <w:p w:rsidR="00134744" w:rsidRPr="008E437D" w:rsidRDefault="00113FC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152.</w:t>
      </w:r>
      <w:r w:rsidR="00134744" w:rsidRPr="008E437D">
        <w:rPr>
          <w:rFonts w:ascii="Times New Roman" w:hAnsi="Times New Roman"/>
          <w:sz w:val="28"/>
          <w:szCs w:val="28"/>
          <w:lang w:val="ru-RU"/>
        </w:rPr>
        <w:t>3.4.2. Лабораторные работы и опыты.</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Исследование зависимости веса тела в воде от объёма погружённой </w:t>
      </w:r>
      <w:r w:rsidRPr="008E437D">
        <w:rPr>
          <w:rFonts w:ascii="Times New Roman" w:hAnsi="Times New Roman"/>
          <w:sz w:val="28"/>
          <w:szCs w:val="28"/>
          <w:lang w:val="ru-RU"/>
        </w:rPr>
        <w:br/>
      </w:r>
      <w:r w:rsidRPr="008E437D">
        <w:rPr>
          <w:rFonts w:ascii="Times New Roman" w:hAnsi="Times New Roman"/>
          <w:sz w:val="28"/>
          <w:szCs w:val="28"/>
          <w:lang w:val="ru-RU"/>
        </w:rPr>
        <w:lastRenderedPageBreak/>
        <w:t>в жидкость части тела.</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Определение выталкивающей силы, действующей на тело, погружённое </w:t>
      </w:r>
      <w:r w:rsidRPr="008E437D">
        <w:rPr>
          <w:rFonts w:ascii="Times New Roman" w:hAnsi="Times New Roman"/>
          <w:sz w:val="28"/>
          <w:szCs w:val="28"/>
          <w:lang w:val="ru-RU"/>
        </w:rPr>
        <w:br/>
        <w:t xml:space="preserve">в жидкость.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Проверка независимости выталкивающей силы, действующей на тело </w:t>
      </w:r>
      <w:r w:rsidRPr="008E437D">
        <w:rPr>
          <w:rFonts w:ascii="Times New Roman" w:hAnsi="Times New Roman"/>
          <w:sz w:val="28"/>
          <w:szCs w:val="28"/>
          <w:lang w:val="ru-RU"/>
        </w:rPr>
        <w:br/>
        <w:t>в жидкости, от массы тела.</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Опыты, демонстрирующие зависимость выталкивающей силы, действующей </w:t>
      </w:r>
      <w:r w:rsidRPr="008E437D">
        <w:rPr>
          <w:rFonts w:ascii="Times New Roman" w:hAnsi="Times New Roman"/>
          <w:sz w:val="28"/>
          <w:szCs w:val="28"/>
          <w:lang w:val="ru-RU"/>
        </w:rPr>
        <w:br/>
        <w:t xml:space="preserve">на тело в жидкости, от объёма погружённой в жидкость части тела и от плотности жидкости.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Конструирование ареометра или конструирование лодки и определение </w:t>
      </w:r>
      <w:r w:rsidRPr="008E437D">
        <w:rPr>
          <w:rFonts w:ascii="Times New Roman" w:hAnsi="Times New Roman"/>
          <w:sz w:val="28"/>
          <w:szCs w:val="28"/>
          <w:lang w:val="ru-RU"/>
        </w:rPr>
        <w:br/>
        <w:t xml:space="preserve">её грузоподъёмности. </w:t>
      </w:r>
    </w:p>
    <w:p w:rsidR="00134744" w:rsidRPr="008E437D" w:rsidRDefault="00113FC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152.</w:t>
      </w:r>
      <w:r w:rsidR="00134744" w:rsidRPr="008E437D">
        <w:rPr>
          <w:rFonts w:ascii="Times New Roman" w:hAnsi="Times New Roman"/>
          <w:sz w:val="28"/>
          <w:szCs w:val="28"/>
          <w:lang w:val="ru-RU"/>
        </w:rPr>
        <w:t>3.5. Раздел 5. Работа и мощность. Энергия.</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Механическая работа. Мощность.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134744" w:rsidRPr="008E437D" w:rsidRDefault="00113FC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152.</w:t>
      </w:r>
      <w:r w:rsidR="00134744" w:rsidRPr="008E437D">
        <w:rPr>
          <w:rFonts w:ascii="Times New Roman" w:hAnsi="Times New Roman"/>
          <w:sz w:val="28"/>
          <w:szCs w:val="28"/>
          <w:lang w:val="ru-RU"/>
        </w:rPr>
        <w:t>3.5.1. Демонстрации.</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Примеры простых механизмов. </w:t>
      </w:r>
    </w:p>
    <w:p w:rsidR="00134744" w:rsidRPr="008E437D" w:rsidRDefault="00113FC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152.</w:t>
      </w:r>
      <w:r w:rsidR="00134744" w:rsidRPr="008E437D">
        <w:rPr>
          <w:rFonts w:ascii="Times New Roman" w:hAnsi="Times New Roman"/>
          <w:sz w:val="28"/>
          <w:szCs w:val="28"/>
          <w:lang w:val="ru-RU"/>
        </w:rPr>
        <w:t>3.5.2. Лабораторные работы и опыты.</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Определение работы силы трения при равномерном движении тела </w:t>
      </w:r>
      <w:r w:rsidRPr="008E437D">
        <w:rPr>
          <w:rFonts w:ascii="Times New Roman" w:hAnsi="Times New Roman"/>
          <w:sz w:val="28"/>
          <w:szCs w:val="28"/>
          <w:lang w:val="ru-RU"/>
        </w:rPr>
        <w:br/>
        <w:t xml:space="preserve">по горизонтальной поверхности.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Исследование условий равновесия рычага.</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Измерение КПД наклонной плоскости.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Изучение закона сохранения механической энергии. </w:t>
      </w:r>
    </w:p>
    <w:p w:rsidR="00134744" w:rsidRPr="008E437D" w:rsidRDefault="00113FC4" w:rsidP="007D5CB0">
      <w:pPr>
        <w:spacing w:after="0" w:line="240" w:lineRule="auto"/>
        <w:ind w:firstLine="709"/>
        <w:jc w:val="both"/>
        <w:rPr>
          <w:rFonts w:ascii="Times New Roman" w:hAnsi="Times New Roman"/>
          <w:b/>
          <w:sz w:val="28"/>
          <w:szCs w:val="28"/>
          <w:lang w:val="ru-RU"/>
        </w:rPr>
      </w:pPr>
      <w:r w:rsidRPr="008E437D">
        <w:rPr>
          <w:rFonts w:ascii="Times New Roman" w:hAnsi="Times New Roman"/>
          <w:b/>
          <w:sz w:val="28"/>
          <w:szCs w:val="28"/>
          <w:lang w:val="ru-RU"/>
        </w:rPr>
        <w:t>152.</w:t>
      </w:r>
      <w:r w:rsidR="00134744" w:rsidRPr="008E437D">
        <w:rPr>
          <w:rFonts w:ascii="Times New Roman" w:hAnsi="Times New Roman"/>
          <w:b/>
          <w:sz w:val="28"/>
          <w:szCs w:val="28"/>
          <w:lang w:val="ru-RU"/>
        </w:rPr>
        <w:t>4. Содержание обучения в 8 классе.</w:t>
      </w:r>
    </w:p>
    <w:p w:rsidR="00134744" w:rsidRPr="008E437D" w:rsidRDefault="00113FC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152.</w:t>
      </w:r>
      <w:r w:rsidR="00134744" w:rsidRPr="008E437D">
        <w:rPr>
          <w:rFonts w:ascii="Times New Roman" w:hAnsi="Times New Roman"/>
          <w:sz w:val="28"/>
          <w:szCs w:val="28"/>
          <w:lang w:val="ru-RU"/>
        </w:rPr>
        <w:t>4.1. Раздел 6. Тепловые явления.</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w:t>
      </w:r>
      <w:r w:rsidRPr="008E437D">
        <w:rPr>
          <w:rFonts w:ascii="Times New Roman" w:hAnsi="Times New Roman"/>
          <w:sz w:val="28"/>
          <w:szCs w:val="28"/>
          <w:lang w:val="ru-RU"/>
        </w:rPr>
        <w:br/>
        <w:t xml:space="preserve">и капиллярные явления. Тепловое расширение и сжатие.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w:t>
      </w:r>
      <w:r w:rsidRPr="008E437D">
        <w:rPr>
          <w:rFonts w:ascii="Times New Roman" w:hAnsi="Times New Roman"/>
          <w:sz w:val="28"/>
          <w:szCs w:val="28"/>
          <w:lang w:val="ru-RU"/>
        </w:rPr>
        <w:br/>
        <w:t xml:space="preserve">и совершение работы. Виды теплопередачи: теплопроводность, конвекция, излучение.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Количество теплоты. Удельная теплоёмкость вещества. Теплообмен </w:t>
      </w:r>
      <w:r w:rsidRPr="008E437D">
        <w:rPr>
          <w:rFonts w:ascii="Times New Roman" w:hAnsi="Times New Roman"/>
          <w:sz w:val="28"/>
          <w:szCs w:val="28"/>
          <w:lang w:val="ru-RU"/>
        </w:rPr>
        <w:br/>
        <w:t xml:space="preserve">и тепловое равновесие. Уравнение теплового баланса. Плавление и отвердевание кристаллических веществ. Удельная теплота плавления. Парообразование </w:t>
      </w:r>
      <w:r w:rsidRPr="008E437D">
        <w:rPr>
          <w:rFonts w:ascii="Times New Roman" w:hAnsi="Times New Roman"/>
          <w:sz w:val="28"/>
          <w:szCs w:val="28"/>
          <w:lang w:val="ru-RU"/>
        </w:rPr>
        <w:br/>
        <w:t xml:space="preserve">и конденсация. Испарение (МС). Кипение. Удельная теплота парообразования. Зависимость температуры кипения от атмосферного давления.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Влажность воздуха.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Энергия топлива. Удельная теплота сгорания.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lastRenderedPageBreak/>
        <w:t xml:space="preserve">Принципы работы тепловых двигателей КПД теплового двигателя. Тепловые двигатели и защита окружающей среды (МС).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Закон сохранения и превращения энергии в тепловых процессах (МС). </w:t>
      </w:r>
    </w:p>
    <w:p w:rsidR="00134744" w:rsidRPr="008E437D" w:rsidRDefault="00113FC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152.</w:t>
      </w:r>
      <w:r w:rsidR="00134744" w:rsidRPr="008E437D">
        <w:rPr>
          <w:rFonts w:ascii="Times New Roman" w:hAnsi="Times New Roman"/>
          <w:sz w:val="28"/>
          <w:szCs w:val="28"/>
          <w:lang w:val="ru-RU"/>
        </w:rPr>
        <w:t>4.1.1. Демонстрации.</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Наблюдение броуновского движения.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Наблюдение диффузии.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Наблюдение явлений смачивания и капиллярных явлений.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Наблюдение теплового расширения тел.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Изменение давления газа при изменении объёма и нагревании или охлаждении.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Правила измерения температуры.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Виды теплопередачи.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Охлаждение при совершении работы.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Нагревание при совершении работы внешними силами.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Сравнение теплоёмкостей различных веществ.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Наблюдение кипения.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Наблюдение постоянства температуры при плавлении.</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Модели тепловых двигателей. </w:t>
      </w:r>
    </w:p>
    <w:p w:rsidR="00134744" w:rsidRPr="008E437D" w:rsidRDefault="00113FC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152.</w:t>
      </w:r>
      <w:r w:rsidR="00134744" w:rsidRPr="008E437D">
        <w:rPr>
          <w:rFonts w:ascii="Times New Roman" w:hAnsi="Times New Roman"/>
          <w:sz w:val="28"/>
          <w:szCs w:val="28"/>
          <w:lang w:val="ru-RU"/>
        </w:rPr>
        <w:t>4.1.2. Лабораторные работы и опыты.</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Опыты по обнаружению действия сил молекулярного притяжения.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Опыты по выращиванию кристаллов поваренной соли или сахара.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Опыты по наблюдению теплового расширения газов, жидкостей и твёрдых тел.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Определение давления воздуха в баллоне шприца.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Опыты, демонстрирующие зависимость давления воздуха от его объёма </w:t>
      </w:r>
      <w:r w:rsidRPr="008E437D">
        <w:rPr>
          <w:rFonts w:ascii="Times New Roman" w:hAnsi="Times New Roman"/>
          <w:sz w:val="28"/>
          <w:szCs w:val="28"/>
          <w:lang w:val="ru-RU"/>
        </w:rPr>
        <w:br/>
        <w:t xml:space="preserve">и нагревания или охлаждения.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Проверка гипотезы линейной зависимости длины столбика жидкости </w:t>
      </w:r>
      <w:r w:rsidRPr="008E437D">
        <w:rPr>
          <w:rFonts w:ascii="Times New Roman" w:hAnsi="Times New Roman"/>
          <w:sz w:val="28"/>
          <w:szCs w:val="28"/>
          <w:lang w:val="ru-RU"/>
        </w:rPr>
        <w:br/>
        <w:t xml:space="preserve">в термометрической трубке от температуры.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Наблюдение изменения внутренней энергии тела в результате теплопередачи и работы внешних сил.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Исследование явления теплообмена при смешивании холодной и горячей воды.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Определение количества теплоты, полученного водой при теплообмене </w:t>
      </w:r>
      <w:r w:rsidRPr="008E437D">
        <w:rPr>
          <w:rFonts w:ascii="Times New Roman" w:hAnsi="Times New Roman"/>
          <w:sz w:val="28"/>
          <w:szCs w:val="28"/>
          <w:lang w:val="ru-RU"/>
        </w:rPr>
        <w:br/>
        <w:t xml:space="preserve">с нагретым металлическим цилиндром.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Определение удельной теплоёмкости вещества.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Исследование процесса испарения.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Определение относительной влажности воздуха.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Определение удельной теплоты плавления льда. </w:t>
      </w:r>
    </w:p>
    <w:p w:rsidR="00134744" w:rsidRPr="008E437D" w:rsidRDefault="00113FC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152.</w:t>
      </w:r>
      <w:r w:rsidR="00134744" w:rsidRPr="008E437D">
        <w:rPr>
          <w:rFonts w:ascii="Times New Roman" w:hAnsi="Times New Roman"/>
          <w:sz w:val="28"/>
          <w:szCs w:val="28"/>
          <w:lang w:val="ru-RU"/>
        </w:rPr>
        <w:t>4.2. Раздел 7. Электрические и магнитные явления.</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Носители электрических зарядов. Элементарный электрический заряд. </w:t>
      </w:r>
      <w:r w:rsidRPr="008E437D">
        <w:rPr>
          <w:rFonts w:ascii="Times New Roman" w:hAnsi="Times New Roman"/>
          <w:sz w:val="28"/>
          <w:szCs w:val="28"/>
          <w:lang w:val="ru-RU"/>
        </w:rPr>
        <w:lastRenderedPageBreak/>
        <w:t xml:space="preserve">Строение атома. Проводники и диэлектрики. Закон сохранения электрического заряда.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w:t>
      </w:r>
      <w:r w:rsidRPr="008E437D">
        <w:rPr>
          <w:rFonts w:ascii="Times New Roman" w:hAnsi="Times New Roman"/>
          <w:sz w:val="28"/>
          <w:szCs w:val="28"/>
          <w:lang w:val="ru-RU"/>
        </w:rPr>
        <w:br/>
        <w:t xml:space="preserve">на возобновляемых источниках энергии. </w:t>
      </w:r>
    </w:p>
    <w:p w:rsidR="00134744" w:rsidRPr="008E437D" w:rsidRDefault="00113FC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152.</w:t>
      </w:r>
      <w:r w:rsidR="00134744" w:rsidRPr="008E437D">
        <w:rPr>
          <w:rFonts w:ascii="Times New Roman" w:hAnsi="Times New Roman"/>
          <w:sz w:val="28"/>
          <w:szCs w:val="28"/>
          <w:lang w:val="ru-RU"/>
        </w:rPr>
        <w:t>4.2.1. Демонстрации.</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Электризация тел.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Два рода электрических зарядов и взаимодействие заряженных тел.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Устройство и действие электроскопа.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Электростатическая индукция.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Закон сохранения электрических зарядов.</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Проводники и диэлектрики.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Моделирование силовых линий электрического поля.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Источники постоянного тока.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Действия электрического тока.</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Электрический ток в жидкости.</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Газовый разряд.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Измерение силы тока амперметром.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Измерение электрического напряжения вольтметром.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Реостат и магазин сопротивлений.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Взаимодействие постоянных магнитов.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Моделирование невозможности разделения полюсов магнита.</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Моделирование магнитных полей постоянных магнитов.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Опыт Эрстеда.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Магнитное поле тока. Электромагнит.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Действие магнитного поля на проводник с током.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Электродвигатель постоянного тока.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Исследование явления электромагнитной индукции.</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Опыты Фарадея.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Зависимость направления индукционного тока от условий его возникновения.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Электрогенератор постоянного тока. </w:t>
      </w:r>
    </w:p>
    <w:p w:rsidR="00134744" w:rsidRPr="008E437D" w:rsidRDefault="00113FC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152.</w:t>
      </w:r>
      <w:r w:rsidR="00134744" w:rsidRPr="008E437D">
        <w:rPr>
          <w:rFonts w:ascii="Times New Roman" w:hAnsi="Times New Roman"/>
          <w:sz w:val="28"/>
          <w:szCs w:val="28"/>
          <w:lang w:val="ru-RU"/>
        </w:rPr>
        <w:t>4.2.2. Лабораторные работы и опыты.</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lastRenderedPageBreak/>
        <w:t xml:space="preserve">Опыты по наблюдению электризации тел индукцией и при соприкосновении.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Исследование действия электрического поля на проводники и диэлектрики.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Сборка и проверка работы электрической цепи постоянного тока.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Измерение и регулирование силы тока.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Измерение и регулирование напряжения.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Исследование зависимости силы тока, идущего через резистор, </w:t>
      </w:r>
      <w:r w:rsidRPr="008E437D">
        <w:rPr>
          <w:rFonts w:ascii="Times New Roman" w:hAnsi="Times New Roman"/>
          <w:sz w:val="28"/>
          <w:szCs w:val="28"/>
          <w:lang w:val="ru-RU"/>
        </w:rPr>
        <w:br/>
        <w:t xml:space="preserve">от сопротивления резистора и напряжения на резисторе.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Проверка правила сложения напряжений при последовательном соединении двух резисторов.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Проверка правила для силы тока при параллельном соединении резисторов.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Определение работы электрического тока, идущего через резистор.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Определение мощности электрического тока, выделяемой на резисторе.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Исследование зависимости силы тока, идущего через лампочку, </w:t>
      </w:r>
      <w:r w:rsidRPr="008E437D">
        <w:rPr>
          <w:rFonts w:ascii="Times New Roman" w:hAnsi="Times New Roman"/>
          <w:sz w:val="28"/>
          <w:szCs w:val="28"/>
          <w:lang w:val="ru-RU"/>
        </w:rPr>
        <w:br/>
        <w:t xml:space="preserve">от напряжения на ней.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Определение КПД нагревателя.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Исследование магнитного взаимодействия постоянных магнитов.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Изучение магнитного поля постоянных магнитов при их объединении </w:t>
      </w:r>
      <w:r w:rsidRPr="008E437D">
        <w:rPr>
          <w:rFonts w:ascii="Times New Roman" w:hAnsi="Times New Roman"/>
          <w:sz w:val="28"/>
          <w:szCs w:val="28"/>
          <w:lang w:val="ru-RU"/>
        </w:rPr>
        <w:br/>
        <w:t xml:space="preserve">и разделении.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Исследование действия электрического тока на магнитную стрелку.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Опыты, демонстрирующие зависимость силы взаимодействия катушки </w:t>
      </w:r>
      <w:r w:rsidRPr="008E437D">
        <w:rPr>
          <w:rFonts w:ascii="Times New Roman" w:hAnsi="Times New Roman"/>
          <w:sz w:val="28"/>
          <w:szCs w:val="28"/>
          <w:lang w:val="ru-RU"/>
        </w:rPr>
        <w:br/>
        <w:t xml:space="preserve">с током и магнита от силы тока и направления тока в катушке.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Изучение действия магнитного поля на проводник с током.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Конструирование и изучение работы электродвигателя.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Измерение КПД электродвигательной установки.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134744" w:rsidRPr="008E437D" w:rsidRDefault="00113FC4" w:rsidP="007D5CB0">
      <w:pPr>
        <w:spacing w:after="0" w:line="240" w:lineRule="auto"/>
        <w:ind w:firstLine="709"/>
        <w:jc w:val="both"/>
        <w:rPr>
          <w:rFonts w:ascii="Times New Roman" w:hAnsi="Times New Roman"/>
          <w:b/>
          <w:sz w:val="28"/>
          <w:szCs w:val="28"/>
          <w:lang w:val="ru-RU"/>
        </w:rPr>
      </w:pPr>
      <w:r w:rsidRPr="008E437D">
        <w:rPr>
          <w:rFonts w:ascii="Times New Roman" w:hAnsi="Times New Roman"/>
          <w:b/>
          <w:sz w:val="28"/>
          <w:szCs w:val="28"/>
          <w:lang w:val="ru-RU"/>
        </w:rPr>
        <w:t>152.</w:t>
      </w:r>
      <w:r w:rsidR="00134744" w:rsidRPr="008E437D">
        <w:rPr>
          <w:rFonts w:ascii="Times New Roman" w:hAnsi="Times New Roman"/>
          <w:b/>
          <w:sz w:val="28"/>
          <w:szCs w:val="28"/>
          <w:lang w:val="ru-RU"/>
        </w:rPr>
        <w:t>5. Содержание обучения в 9 классе.</w:t>
      </w:r>
    </w:p>
    <w:p w:rsidR="00134744" w:rsidRPr="008E437D" w:rsidRDefault="00113FC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152.</w:t>
      </w:r>
      <w:r w:rsidR="00134744" w:rsidRPr="008E437D">
        <w:rPr>
          <w:rFonts w:ascii="Times New Roman" w:hAnsi="Times New Roman"/>
          <w:sz w:val="28"/>
          <w:szCs w:val="28"/>
          <w:lang w:val="ru-RU"/>
        </w:rPr>
        <w:t>5.1. Раздел 8. Механические явления.</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Ускорение. Равноускоренное прямолинейное движение. Свободное падение. Опыты Галилея.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Первый закон Ньютона. Второй закон Ньютона. Третий закон Ньютона. Принцип суперпозиции сил.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Сила упругости. Закон Гука. Сила трения: сила трения скольжения, сила трения покоя, другие виды трения.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lastRenderedPageBreak/>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Импульс тела. Изменение импульса. Импульс силы. Закон сохранения импульса. Реактивное движение (МС).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w:t>
      </w:r>
      <w:r w:rsidRPr="008E437D">
        <w:rPr>
          <w:rFonts w:ascii="Times New Roman" w:hAnsi="Times New Roman"/>
          <w:sz w:val="28"/>
          <w:szCs w:val="28"/>
          <w:lang w:val="ru-RU"/>
        </w:rPr>
        <w:br/>
        <w:t xml:space="preserve">о кинетической энергии. Закон сохранения механической энергии. </w:t>
      </w:r>
    </w:p>
    <w:p w:rsidR="00134744" w:rsidRPr="008E437D" w:rsidRDefault="00113FC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152.</w:t>
      </w:r>
      <w:r w:rsidR="00134744" w:rsidRPr="008E437D">
        <w:rPr>
          <w:rFonts w:ascii="Times New Roman" w:hAnsi="Times New Roman"/>
          <w:sz w:val="28"/>
          <w:szCs w:val="28"/>
          <w:lang w:val="ru-RU"/>
        </w:rPr>
        <w:t>5.1.1. Демонстрации.</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Наблюдение механического движения тела относительно разных тел отсчёта.</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Сравнение путей и траекторий движения одного и того же тела относительно разных тел отсчёта.</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Измерение скорости и ускорения прямолинейного движения.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Исследование признаков равноускоренного движения.</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Наблюдение движения тела по окружности.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Зависимость ускорения тела от массы тела и действующей на него силы.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Наблюдение равенства сил при взаимодействии тел.</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Изменение веса тела при ускоренном движении.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Передача импульса при взаимодействии тел.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Преобразования энергии при взаимодействии тел.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Сохранение импульса при неупругом взаимодействии.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Сохранение импульса при абсолютно упругом взаимодействии.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Наблюдение реактивного движения.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Сохранение механической энергии при свободном падении.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Сохранение механической энергии при движении тела под действием пружины. </w:t>
      </w:r>
    </w:p>
    <w:p w:rsidR="00134744" w:rsidRPr="008E437D" w:rsidRDefault="00113FC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152.</w:t>
      </w:r>
      <w:r w:rsidR="00134744" w:rsidRPr="008E437D">
        <w:rPr>
          <w:rFonts w:ascii="Times New Roman" w:hAnsi="Times New Roman"/>
          <w:sz w:val="28"/>
          <w:szCs w:val="28"/>
          <w:lang w:val="ru-RU"/>
        </w:rPr>
        <w:t>5.1.2. Лабораторные работы и опыты.</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Конструирование тракта для разгона и дальнейшего равномерного движения шарика или тележки.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Определение средней скорости скольжения бруска или движения шарика </w:t>
      </w:r>
      <w:r w:rsidRPr="008E437D">
        <w:rPr>
          <w:rFonts w:ascii="Times New Roman" w:hAnsi="Times New Roman"/>
          <w:sz w:val="28"/>
          <w:szCs w:val="28"/>
          <w:lang w:val="ru-RU"/>
        </w:rPr>
        <w:br/>
        <w:t xml:space="preserve">по наклонной плоскости.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Определение ускорения тела при равноускоренном движении по наклонной плоскости.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Исследование зависимости пути от времени при равноускоренном движении без начальной скорости.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Исследование зависимости силы трения скольжения от силы нормального давления.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Определение коэффициента трения скольжения.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Определение жёсткости пружины.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lastRenderedPageBreak/>
        <w:t xml:space="preserve">Определение работы силы трения при равномерном движении тела </w:t>
      </w:r>
      <w:r w:rsidRPr="008E437D">
        <w:rPr>
          <w:rFonts w:ascii="Times New Roman" w:hAnsi="Times New Roman"/>
          <w:sz w:val="28"/>
          <w:szCs w:val="28"/>
          <w:lang w:val="ru-RU"/>
        </w:rPr>
        <w:br/>
        <w:t xml:space="preserve">по горизонтальной поверхности.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Определение работы силы упругости при подъёме груза с использованием неподвижного и подвижного блоков.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Изучение закона сохранения энергии.</w:t>
      </w:r>
    </w:p>
    <w:p w:rsidR="00134744" w:rsidRPr="008E437D" w:rsidRDefault="00113FC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152.</w:t>
      </w:r>
      <w:r w:rsidR="00134744" w:rsidRPr="008E437D">
        <w:rPr>
          <w:rFonts w:ascii="Times New Roman" w:hAnsi="Times New Roman"/>
          <w:sz w:val="28"/>
          <w:szCs w:val="28"/>
          <w:lang w:val="ru-RU"/>
        </w:rPr>
        <w:t>5.2. Раздел 9. Механические колебания и волны.</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Звук. Громкость звука и высота тона. Отражение звука. Инфразвук </w:t>
      </w:r>
      <w:r w:rsidRPr="008E437D">
        <w:rPr>
          <w:rFonts w:ascii="Times New Roman" w:hAnsi="Times New Roman"/>
          <w:sz w:val="28"/>
          <w:szCs w:val="28"/>
          <w:lang w:val="ru-RU"/>
        </w:rPr>
        <w:br/>
        <w:t xml:space="preserve">и ультразвук. </w:t>
      </w:r>
    </w:p>
    <w:p w:rsidR="00134744" w:rsidRPr="008E437D" w:rsidRDefault="00113FC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152.</w:t>
      </w:r>
      <w:r w:rsidR="00134744" w:rsidRPr="008E437D">
        <w:rPr>
          <w:rFonts w:ascii="Times New Roman" w:hAnsi="Times New Roman"/>
          <w:sz w:val="28"/>
          <w:szCs w:val="28"/>
          <w:lang w:val="ru-RU"/>
        </w:rPr>
        <w:t>5.2.1. Демонстрации.</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Наблюдение колебаний тел под действием силы тяжести и силы упругости.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Наблюдение колебаний груза на нити и на пружине.</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Наблюдение вынужденных колебаний и резонанса.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Распространение продольных и поперечных волн (на модели).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Наблюдение зависимости высоты звука от частоты.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Акустический резонанс. </w:t>
      </w:r>
    </w:p>
    <w:p w:rsidR="00134744" w:rsidRPr="008E437D" w:rsidRDefault="00113FC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152.</w:t>
      </w:r>
      <w:r w:rsidR="00134744" w:rsidRPr="008E437D">
        <w:rPr>
          <w:rFonts w:ascii="Times New Roman" w:hAnsi="Times New Roman"/>
          <w:sz w:val="28"/>
          <w:szCs w:val="28"/>
          <w:lang w:val="ru-RU"/>
        </w:rPr>
        <w:t>5.2.2. Лабораторные работы и опыты.</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Определение частоты и периода колебаний математического маятника.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Определение частоты и периода колебаний пружинного маятника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Исследование зависимости периода колебаний подвешенного к нити груза </w:t>
      </w:r>
      <w:r w:rsidRPr="008E437D">
        <w:rPr>
          <w:rFonts w:ascii="Times New Roman" w:hAnsi="Times New Roman"/>
          <w:sz w:val="28"/>
          <w:szCs w:val="28"/>
          <w:lang w:val="ru-RU"/>
        </w:rPr>
        <w:br/>
        <w:t xml:space="preserve">от длины нити.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Исследование зависимости периода колебаний пружинного маятника </w:t>
      </w:r>
      <w:r w:rsidRPr="008E437D">
        <w:rPr>
          <w:rFonts w:ascii="Times New Roman" w:hAnsi="Times New Roman"/>
          <w:sz w:val="28"/>
          <w:szCs w:val="28"/>
          <w:lang w:val="ru-RU"/>
        </w:rPr>
        <w:br/>
        <w:t xml:space="preserve">от массы груза.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Проверка независимости периода колебаний груза, подвешенного к нити, </w:t>
      </w:r>
      <w:r w:rsidRPr="008E437D">
        <w:rPr>
          <w:rFonts w:ascii="Times New Roman" w:hAnsi="Times New Roman"/>
          <w:sz w:val="28"/>
          <w:szCs w:val="28"/>
          <w:lang w:val="ru-RU"/>
        </w:rPr>
        <w:br/>
        <w:t xml:space="preserve">от массы груза.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Опыты, демонстрирующие зависимость периода колебаний пружинного маятника от массы груза и жёсткости пружины.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Измерение ускорения свободного падения. </w:t>
      </w:r>
    </w:p>
    <w:p w:rsidR="00134744" w:rsidRPr="008E437D" w:rsidRDefault="00113FC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152.</w:t>
      </w:r>
      <w:r w:rsidR="00134744" w:rsidRPr="008E437D">
        <w:rPr>
          <w:rFonts w:ascii="Times New Roman" w:hAnsi="Times New Roman"/>
          <w:sz w:val="28"/>
          <w:szCs w:val="28"/>
          <w:lang w:val="ru-RU"/>
        </w:rPr>
        <w:t>5.3. Раздел 10. Электромагнитное поле и электромагнитные волны.</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Электромагнитная природа света. Скорость света. Волновые свойства света. </w:t>
      </w:r>
    </w:p>
    <w:p w:rsidR="00134744" w:rsidRPr="008E437D" w:rsidRDefault="00113FC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152.</w:t>
      </w:r>
      <w:r w:rsidR="00134744" w:rsidRPr="008E437D">
        <w:rPr>
          <w:rFonts w:ascii="Times New Roman" w:hAnsi="Times New Roman"/>
          <w:sz w:val="28"/>
          <w:szCs w:val="28"/>
          <w:lang w:val="ru-RU"/>
        </w:rPr>
        <w:t>5.3.1. Демонстрации.</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Свойства электромагнитных волн.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Волновые свойства света. </w:t>
      </w:r>
    </w:p>
    <w:p w:rsidR="00134744" w:rsidRPr="008E437D" w:rsidRDefault="00113FC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152.</w:t>
      </w:r>
      <w:r w:rsidR="00134744" w:rsidRPr="008E437D">
        <w:rPr>
          <w:rFonts w:ascii="Times New Roman" w:hAnsi="Times New Roman"/>
          <w:sz w:val="28"/>
          <w:szCs w:val="28"/>
          <w:lang w:val="ru-RU"/>
        </w:rPr>
        <w:t>5.3.2. Лабораторные работы и опыты.</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Изучение свойств электромагнитных волн с помощью мобильного телефона. </w:t>
      </w:r>
    </w:p>
    <w:p w:rsidR="00134744" w:rsidRPr="008E437D" w:rsidRDefault="00113FC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152.</w:t>
      </w:r>
      <w:r w:rsidR="00134744" w:rsidRPr="008E437D">
        <w:rPr>
          <w:rFonts w:ascii="Times New Roman" w:hAnsi="Times New Roman"/>
          <w:sz w:val="28"/>
          <w:szCs w:val="28"/>
          <w:lang w:val="ru-RU"/>
        </w:rPr>
        <w:t>5.4. Раздел 11. Световые явления.</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lastRenderedPageBreak/>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Линза. Ход лучей в линзе. Оптическая система фотоаппарата, микроскопа </w:t>
      </w:r>
      <w:r w:rsidRPr="008E437D">
        <w:rPr>
          <w:rFonts w:ascii="Times New Roman" w:hAnsi="Times New Roman"/>
          <w:sz w:val="28"/>
          <w:szCs w:val="28"/>
          <w:lang w:val="ru-RU"/>
        </w:rPr>
        <w:br/>
        <w:t>и телескопа (МС). Глаз как оптическая система. Близорукость и дальнозоркость.</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Разложение белого света в спектр. Опыты Ньютона. Сложение спектральных цветов. Дисперсия света.</w:t>
      </w:r>
    </w:p>
    <w:p w:rsidR="00134744" w:rsidRPr="008E437D" w:rsidRDefault="00113FC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152.</w:t>
      </w:r>
      <w:r w:rsidR="00134744" w:rsidRPr="008E437D">
        <w:rPr>
          <w:rFonts w:ascii="Times New Roman" w:hAnsi="Times New Roman"/>
          <w:sz w:val="28"/>
          <w:szCs w:val="28"/>
          <w:lang w:val="ru-RU"/>
        </w:rPr>
        <w:t>5.4.1. Демонстрации.</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Прямолинейное распространение света.</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Отражение света.</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Получение изображений в плоском, вогнутом и выпуклом зеркалах.</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Преломление света.</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Оптический световод.</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Ход лучей в собирающей линзе.</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Ход лучей в рассеивающей линзе.</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Получение изображений с помощью линз.</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Принцип действия фотоаппарата, микроскопа и телескопа.</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Модель глаза.</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Разложение белого света в спектр.</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Получение белого света при сложении света разных цветов.</w:t>
      </w:r>
    </w:p>
    <w:p w:rsidR="00134744" w:rsidRPr="008E437D" w:rsidRDefault="00113FC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152.</w:t>
      </w:r>
      <w:r w:rsidR="00134744" w:rsidRPr="008E437D">
        <w:rPr>
          <w:rFonts w:ascii="Times New Roman" w:hAnsi="Times New Roman"/>
          <w:sz w:val="28"/>
          <w:szCs w:val="28"/>
          <w:lang w:val="ru-RU"/>
        </w:rPr>
        <w:t>5.4.2. Лабораторные работы и опыты.</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Исследование зависимости угла отражения светового луча от угла падения.</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Изучение характеристик изображения предмета в плоском зеркале.</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Исследование зависимости угла преломления светового луча от угла падения на границе «воздух–стекло».</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Получение изображений с помощью собирающей линзы.</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Определение фокусного расстояния и оптической силы собирающей линзы.</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Опыты по разложению белого света в спектр.</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Опыты по восприятию цвета предметов при их наблюдении через цветовые фильтры.</w:t>
      </w:r>
    </w:p>
    <w:p w:rsidR="00134744" w:rsidRPr="008E437D" w:rsidRDefault="00113FC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152.</w:t>
      </w:r>
      <w:r w:rsidR="00134744" w:rsidRPr="008E437D">
        <w:rPr>
          <w:rFonts w:ascii="Times New Roman" w:hAnsi="Times New Roman"/>
          <w:sz w:val="28"/>
          <w:szCs w:val="28"/>
          <w:lang w:val="ru-RU"/>
        </w:rPr>
        <w:t>5.5. Раздел 12. Квантовые явления.</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Опыты Резерфорда и планетарная модель атома. Модель атома Бора. Испускание и поглощение света атомом. Кванты. Линейчатые спектры.</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Ядерная энергетика. Действия радиоактивных излучений на живые организмы (МС).</w:t>
      </w:r>
    </w:p>
    <w:p w:rsidR="00134744" w:rsidRPr="008E437D" w:rsidRDefault="00113FC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152.</w:t>
      </w:r>
      <w:r w:rsidR="00134744" w:rsidRPr="008E437D">
        <w:rPr>
          <w:rFonts w:ascii="Times New Roman" w:hAnsi="Times New Roman"/>
          <w:sz w:val="28"/>
          <w:szCs w:val="28"/>
          <w:lang w:val="ru-RU"/>
        </w:rPr>
        <w:t>5.5.1. Демонстрации.</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Спектры излучения и поглощения.</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lastRenderedPageBreak/>
        <w:t>Спектры различных газов.</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Спектр водорода.</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Наблюдение треков в камере Вильсона.</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Работа счётчика ионизирующих излучений.</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Регистрация излучения природных минералов и продуктов.</w:t>
      </w:r>
    </w:p>
    <w:p w:rsidR="00134744" w:rsidRPr="008E437D" w:rsidRDefault="00113FC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152.</w:t>
      </w:r>
      <w:r w:rsidR="00134744" w:rsidRPr="008E437D">
        <w:rPr>
          <w:rFonts w:ascii="Times New Roman" w:hAnsi="Times New Roman"/>
          <w:sz w:val="28"/>
          <w:szCs w:val="28"/>
          <w:lang w:val="ru-RU"/>
        </w:rPr>
        <w:t>5.5.2. Лабораторные работы и опыты.</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Наблюдение сплошных и линейчатых спектров излучения.</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Исследование треков: измерение энергии частицы по тормозному пути </w:t>
      </w:r>
      <w:r w:rsidRPr="008E437D">
        <w:rPr>
          <w:rFonts w:ascii="Times New Roman" w:hAnsi="Times New Roman"/>
          <w:sz w:val="28"/>
          <w:szCs w:val="28"/>
          <w:lang w:val="ru-RU"/>
        </w:rPr>
        <w:br/>
        <w:t>(по фотографиям).</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Измерение радиоактивного фона.</w:t>
      </w:r>
    </w:p>
    <w:p w:rsidR="00134744" w:rsidRPr="008E437D" w:rsidRDefault="00113FC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152.</w:t>
      </w:r>
      <w:r w:rsidR="00134744" w:rsidRPr="008E437D">
        <w:rPr>
          <w:rFonts w:ascii="Times New Roman" w:hAnsi="Times New Roman"/>
          <w:sz w:val="28"/>
          <w:szCs w:val="28"/>
          <w:lang w:val="ru-RU"/>
        </w:rPr>
        <w:t>5.6. Повторительно-обобщающий модуль.</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Повторительно­обобщающий модуль предназначен для систематизации </w:t>
      </w:r>
      <w:r w:rsidRPr="008E437D">
        <w:rPr>
          <w:rFonts w:ascii="Times New Roman" w:hAnsi="Times New Roman"/>
          <w:sz w:val="28"/>
          <w:szCs w:val="28"/>
          <w:lang w:val="ru-RU"/>
        </w:rPr>
        <w:br/>
        <w:t xml:space="preserve">и обобщения предметного содержания и опыта деятельности, приобретённого </w:t>
      </w:r>
      <w:r w:rsidRPr="008E437D">
        <w:rPr>
          <w:rFonts w:ascii="Times New Roman" w:hAnsi="Times New Roman"/>
          <w:sz w:val="28"/>
          <w:szCs w:val="28"/>
          <w:lang w:val="ru-RU"/>
        </w:rPr>
        <w:br/>
        <w:t>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При изучении данного модуля реализуются и систематизируются виды деятельности, на основе которых обеспечивается достижение предметных </w:t>
      </w:r>
      <w:r w:rsidRPr="008E437D">
        <w:rPr>
          <w:rFonts w:ascii="Times New Roman" w:hAnsi="Times New Roman"/>
          <w:sz w:val="28"/>
          <w:szCs w:val="28"/>
          <w:lang w:val="ru-RU"/>
        </w:rPr>
        <w:br/>
        <w:t>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на основе полученных знаний распознавать и научно объяснять физические явления в окружающей природе и повседневной жизни;</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Каждая из тем данного раздела включает экспериментальное исследование обобщающего характера. Раздел завершается проведением диагностической </w:t>
      </w:r>
      <w:r w:rsidRPr="008E437D">
        <w:rPr>
          <w:rFonts w:ascii="Times New Roman" w:hAnsi="Times New Roman"/>
          <w:sz w:val="28"/>
          <w:szCs w:val="28"/>
          <w:lang w:val="ru-RU"/>
        </w:rPr>
        <w:br/>
        <w:t>и оценочной работы за курс основного общего образования.</w:t>
      </w:r>
    </w:p>
    <w:p w:rsidR="00134744" w:rsidRPr="008E437D" w:rsidRDefault="00113FC4" w:rsidP="007D5CB0">
      <w:pPr>
        <w:spacing w:after="0" w:line="240" w:lineRule="auto"/>
        <w:ind w:firstLine="709"/>
        <w:jc w:val="both"/>
        <w:rPr>
          <w:rFonts w:ascii="Times New Roman" w:hAnsi="Times New Roman"/>
          <w:b/>
          <w:sz w:val="28"/>
          <w:szCs w:val="28"/>
          <w:lang w:val="ru-RU"/>
        </w:rPr>
      </w:pPr>
      <w:bookmarkStart w:id="59" w:name="_Toc124412005"/>
      <w:r w:rsidRPr="008E437D">
        <w:rPr>
          <w:rFonts w:ascii="Times New Roman" w:hAnsi="Times New Roman"/>
          <w:b/>
          <w:sz w:val="28"/>
          <w:szCs w:val="28"/>
          <w:lang w:val="ru-RU"/>
        </w:rPr>
        <w:t>152.</w:t>
      </w:r>
      <w:r w:rsidR="00134744" w:rsidRPr="008E437D">
        <w:rPr>
          <w:rFonts w:ascii="Times New Roman" w:hAnsi="Times New Roman"/>
          <w:b/>
          <w:sz w:val="28"/>
          <w:szCs w:val="28"/>
          <w:lang w:val="ru-RU"/>
        </w:rPr>
        <w:t>6. Планируемые результаты освоения физик</w:t>
      </w:r>
      <w:bookmarkEnd w:id="59"/>
      <w:r w:rsidR="00134744" w:rsidRPr="008E437D">
        <w:rPr>
          <w:rFonts w:ascii="Times New Roman" w:hAnsi="Times New Roman"/>
          <w:b/>
          <w:sz w:val="28"/>
          <w:szCs w:val="28"/>
          <w:lang w:val="ru-RU"/>
        </w:rPr>
        <w:t>и (базовый уровень) на уровне основного общего образования.</w:t>
      </w:r>
    </w:p>
    <w:p w:rsidR="00134744" w:rsidRPr="008E437D" w:rsidRDefault="00113FC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152.</w:t>
      </w:r>
      <w:r w:rsidR="00134744" w:rsidRPr="008E437D">
        <w:rPr>
          <w:rFonts w:ascii="Times New Roman" w:hAnsi="Times New Roman"/>
          <w:sz w:val="28"/>
          <w:szCs w:val="28"/>
          <w:lang w:val="ru-RU"/>
        </w:rPr>
        <w:t>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34744" w:rsidRPr="008E437D" w:rsidRDefault="00113FC4" w:rsidP="007D5CB0">
      <w:pPr>
        <w:spacing w:after="0" w:line="240" w:lineRule="auto"/>
        <w:ind w:firstLine="709"/>
        <w:jc w:val="both"/>
        <w:rPr>
          <w:rFonts w:ascii="Times New Roman" w:hAnsi="Times New Roman"/>
          <w:sz w:val="28"/>
          <w:szCs w:val="28"/>
          <w:lang w:val="ru-RU"/>
        </w:rPr>
      </w:pPr>
      <w:bookmarkStart w:id="60" w:name="_Toc124412006"/>
      <w:r w:rsidRPr="008E437D">
        <w:rPr>
          <w:rFonts w:ascii="Times New Roman" w:hAnsi="Times New Roman"/>
          <w:sz w:val="28"/>
          <w:szCs w:val="28"/>
          <w:lang w:val="ru-RU"/>
        </w:rPr>
        <w:t>152.</w:t>
      </w:r>
      <w:r w:rsidR="00134744" w:rsidRPr="008E437D">
        <w:rPr>
          <w:rFonts w:ascii="Times New Roman" w:hAnsi="Times New Roman"/>
          <w:sz w:val="28"/>
          <w:szCs w:val="28"/>
          <w:lang w:val="ru-RU"/>
        </w:rPr>
        <w:t>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60"/>
    </w:p>
    <w:p w:rsidR="00134744" w:rsidRPr="008E437D" w:rsidRDefault="00134744" w:rsidP="007D5CB0">
      <w:pPr>
        <w:numPr>
          <w:ilvl w:val="0"/>
          <w:numId w:val="5"/>
        </w:numPr>
        <w:spacing w:after="0" w:line="240" w:lineRule="auto"/>
        <w:jc w:val="both"/>
        <w:rPr>
          <w:rFonts w:ascii="Times New Roman" w:hAnsi="Times New Roman"/>
          <w:sz w:val="28"/>
          <w:szCs w:val="28"/>
          <w:lang w:val="ru-RU"/>
        </w:rPr>
      </w:pPr>
      <w:r w:rsidRPr="008E437D">
        <w:rPr>
          <w:rFonts w:ascii="Times New Roman" w:hAnsi="Times New Roman"/>
          <w:sz w:val="28"/>
          <w:szCs w:val="28"/>
          <w:lang w:val="ru-RU"/>
        </w:rPr>
        <w:t> патриотического воспитания:</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проявление интереса к истории и современному состоянию российской физической науки;</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lastRenderedPageBreak/>
        <w:t>ценностное отношение к достижениям российских учёных­физиков;</w:t>
      </w:r>
    </w:p>
    <w:p w:rsidR="00134744" w:rsidRPr="008E437D" w:rsidRDefault="00134744" w:rsidP="007D5CB0">
      <w:pPr>
        <w:numPr>
          <w:ilvl w:val="0"/>
          <w:numId w:val="5"/>
        </w:numPr>
        <w:spacing w:after="0" w:line="240" w:lineRule="auto"/>
        <w:jc w:val="both"/>
        <w:rPr>
          <w:rFonts w:ascii="Times New Roman" w:hAnsi="Times New Roman"/>
          <w:sz w:val="28"/>
          <w:szCs w:val="28"/>
          <w:lang w:val="ru-RU"/>
        </w:rPr>
      </w:pPr>
      <w:r w:rsidRPr="008E437D">
        <w:rPr>
          <w:rFonts w:ascii="Times New Roman" w:hAnsi="Times New Roman"/>
          <w:sz w:val="28"/>
          <w:szCs w:val="28"/>
          <w:lang w:val="ru-RU"/>
        </w:rPr>
        <w:t> гражданского и духовно-нравственного воспитания:</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готовность к активному участию в обсуждении общественно-значимых </w:t>
      </w:r>
      <w:r w:rsidRPr="008E437D">
        <w:rPr>
          <w:rFonts w:ascii="Times New Roman" w:hAnsi="Times New Roman"/>
          <w:sz w:val="28"/>
          <w:szCs w:val="28"/>
          <w:lang w:val="ru-RU"/>
        </w:rPr>
        <w:br/>
        <w:t>и этических проблем, связанных с практическим применением достижений физики;</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осознание важности морально­этических принципов в деятельности учёного;</w:t>
      </w:r>
    </w:p>
    <w:p w:rsidR="00134744" w:rsidRPr="008E437D" w:rsidRDefault="00134744" w:rsidP="007D5CB0">
      <w:pPr>
        <w:numPr>
          <w:ilvl w:val="0"/>
          <w:numId w:val="5"/>
        </w:numPr>
        <w:spacing w:after="0" w:line="240" w:lineRule="auto"/>
        <w:jc w:val="both"/>
        <w:rPr>
          <w:rFonts w:ascii="Times New Roman" w:hAnsi="Times New Roman"/>
          <w:sz w:val="28"/>
          <w:szCs w:val="28"/>
          <w:lang w:val="ru-RU"/>
        </w:rPr>
      </w:pPr>
      <w:r w:rsidRPr="008E437D">
        <w:rPr>
          <w:rFonts w:ascii="Times New Roman" w:hAnsi="Times New Roman"/>
          <w:sz w:val="28"/>
          <w:szCs w:val="28"/>
          <w:lang w:val="ru-RU"/>
        </w:rPr>
        <w:t> эстетического воспитания:</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восприятие эстетических качеств физической науки: её гармоничного построения, строгости, точности, лаконичности;</w:t>
      </w:r>
    </w:p>
    <w:p w:rsidR="00134744" w:rsidRPr="008E437D" w:rsidRDefault="00134744" w:rsidP="007D5CB0">
      <w:pPr>
        <w:numPr>
          <w:ilvl w:val="0"/>
          <w:numId w:val="5"/>
        </w:numPr>
        <w:spacing w:after="0" w:line="240" w:lineRule="auto"/>
        <w:jc w:val="both"/>
        <w:rPr>
          <w:rFonts w:ascii="Times New Roman" w:hAnsi="Times New Roman"/>
          <w:sz w:val="28"/>
          <w:szCs w:val="28"/>
          <w:lang w:val="ru-RU"/>
        </w:rPr>
      </w:pPr>
      <w:r w:rsidRPr="008E437D">
        <w:rPr>
          <w:rFonts w:ascii="Times New Roman" w:hAnsi="Times New Roman"/>
          <w:sz w:val="28"/>
          <w:szCs w:val="28"/>
          <w:lang w:val="ru-RU"/>
        </w:rPr>
        <w:t> ценности научного познания:</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развитие научной любознательности, интереса к исследовательской деятельности;</w:t>
      </w:r>
    </w:p>
    <w:p w:rsidR="00134744" w:rsidRPr="008E437D" w:rsidRDefault="00134744" w:rsidP="007D5CB0">
      <w:pPr>
        <w:numPr>
          <w:ilvl w:val="0"/>
          <w:numId w:val="5"/>
        </w:numPr>
        <w:spacing w:after="0" w:line="240" w:lineRule="auto"/>
        <w:jc w:val="both"/>
        <w:rPr>
          <w:rFonts w:ascii="Times New Roman" w:hAnsi="Times New Roman"/>
          <w:sz w:val="28"/>
          <w:szCs w:val="28"/>
          <w:lang w:val="ru-RU"/>
        </w:rPr>
      </w:pPr>
      <w:r w:rsidRPr="008E437D">
        <w:rPr>
          <w:rFonts w:ascii="Times New Roman" w:hAnsi="Times New Roman"/>
          <w:sz w:val="28"/>
          <w:szCs w:val="28"/>
          <w:lang w:val="ru-RU"/>
        </w:rPr>
        <w:t> </w:t>
      </w:r>
      <w:bookmarkStart w:id="61" w:name="_Hlk125714652"/>
      <w:r w:rsidRPr="008E437D">
        <w:rPr>
          <w:rFonts w:ascii="Times New Roman" w:hAnsi="Times New Roman"/>
          <w:sz w:val="28"/>
          <w:szCs w:val="28"/>
          <w:lang w:val="ru-RU"/>
        </w:rPr>
        <w:t>формирования культуры здоровья и эмоционального благополучия:</w:t>
      </w:r>
      <w:bookmarkEnd w:id="61"/>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осознание ценности безопасного образа жизни в современном технологическом мире, важности правил безопасного поведения на транспорте, </w:t>
      </w:r>
      <w:r w:rsidRPr="008E437D">
        <w:rPr>
          <w:rFonts w:ascii="Times New Roman" w:hAnsi="Times New Roman"/>
          <w:sz w:val="28"/>
          <w:szCs w:val="28"/>
          <w:lang w:val="ru-RU"/>
        </w:rPr>
        <w:br/>
        <w:t>на дорогах, с электрическим и тепловым оборудованием в домашних условиях;</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сформированность навыка рефлексии, признание своего права на ошибку </w:t>
      </w:r>
      <w:r w:rsidRPr="008E437D">
        <w:rPr>
          <w:rFonts w:ascii="Times New Roman" w:hAnsi="Times New Roman"/>
          <w:sz w:val="28"/>
          <w:szCs w:val="28"/>
          <w:lang w:val="ru-RU"/>
        </w:rPr>
        <w:br/>
        <w:t>и такого же права у другого человека;</w:t>
      </w:r>
    </w:p>
    <w:p w:rsidR="00134744" w:rsidRPr="008E437D" w:rsidRDefault="00134744" w:rsidP="007D5CB0">
      <w:pPr>
        <w:numPr>
          <w:ilvl w:val="0"/>
          <w:numId w:val="5"/>
        </w:numPr>
        <w:spacing w:after="0" w:line="240" w:lineRule="auto"/>
        <w:jc w:val="both"/>
        <w:rPr>
          <w:rFonts w:ascii="Times New Roman" w:hAnsi="Times New Roman"/>
          <w:sz w:val="28"/>
          <w:szCs w:val="28"/>
          <w:lang w:val="ru-RU"/>
        </w:rPr>
      </w:pPr>
      <w:r w:rsidRPr="008E437D">
        <w:rPr>
          <w:rFonts w:ascii="Times New Roman" w:hAnsi="Times New Roman"/>
          <w:sz w:val="28"/>
          <w:szCs w:val="28"/>
          <w:lang w:val="ru-RU"/>
        </w:rPr>
        <w:t> трудового воспитания:</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активное участие в решении практических задач (в рамках семьи, школы, города, края) технологической и социальной направленности, требующих </w:t>
      </w:r>
      <w:r w:rsidRPr="008E437D">
        <w:rPr>
          <w:rFonts w:ascii="Times New Roman" w:hAnsi="Times New Roman"/>
          <w:sz w:val="28"/>
          <w:szCs w:val="28"/>
          <w:lang w:val="ru-RU"/>
        </w:rPr>
        <w:br/>
        <w:t>в том числе и физических знаний;</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интерес к практическому изучению профессий, связанных с физикой;</w:t>
      </w:r>
    </w:p>
    <w:p w:rsidR="00134744" w:rsidRPr="008E437D" w:rsidRDefault="00134744" w:rsidP="007D5CB0">
      <w:pPr>
        <w:numPr>
          <w:ilvl w:val="0"/>
          <w:numId w:val="5"/>
        </w:numPr>
        <w:spacing w:after="0" w:line="240" w:lineRule="auto"/>
        <w:jc w:val="both"/>
        <w:rPr>
          <w:rFonts w:ascii="Times New Roman" w:hAnsi="Times New Roman"/>
          <w:sz w:val="28"/>
          <w:szCs w:val="28"/>
          <w:lang w:val="ru-RU"/>
        </w:rPr>
      </w:pPr>
      <w:r w:rsidRPr="008E437D">
        <w:rPr>
          <w:rFonts w:ascii="Times New Roman" w:hAnsi="Times New Roman"/>
          <w:sz w:val="28"/>
          <w:szCs w:val="28"/>
          <w:lang w:val="ru-RU"/>
        </w:rPr>
        <w:t> экологического воспитания:</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осознание глобального характера экологических проблем и путей их решения;</w:t>
      </w:r>
    </w:p>
    <w:p w:rsidR="00134744" w:rsidRPr="008E437D" w:rsidRDefault="00134744" w:rsidP="007D5CB0">
      <w:pPr>
        <w:numPr>
          <w:ilvl w:val="0"/>
          <w:numId w:val="5"/>
        </w:numPr>
        <w:spacing w:after="0" w:line="240" w:lineRule="auto"/>
        <w:jc w:val="both"/>
        <w:rPr>
          <w:rFonts w:ascii="Times New Roman" w:hAnsi="Times New Roman"/>
          <w:sz w:val="28"/>
          <w:szCs w:val="28"/>
          <w:lang w:val="ru-RU"/>
        </w:rPr>
      </w:pPr>
      <w:r w:rsidRPr="008E437D">
        <w:rPr>
          <w:rFonts w:ascii="Times New Roman" w:hAnsi="Times New Roman"/>
          <w:sz w:val="28"/>
          <w:szCs w:val="28"/>
          <w:lang w:val="ru-RU"/>
        </w:rPr>
        <w:t> адаптации к изменяющимся условиям социальной и природной среды:</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повышение уровня своей компетентности через практическую деятельность;</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потребность в формировании новых знаний, в том числе формулировать идеи, понятия, гипотезы о физических объектах и явлениях;</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осознание дефицитов собственных знаний и компетентностей в области физики;</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планирование своего развития в приобретении новых физических знаний;</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стремление анализировать и выявлять взаимосвязи природы, общества </w:t>
      </w:r>
      <w:r w:rsidRPr="008E437D">
        <w:rPr>
          <w:rFonts w:ascii="Times New Roman" w:hAnsi="Times New Roman"/>
          <w:sz w:val="28"/>
          <w:szCs w:val="28"/>
          <w:lang w:val="ru-RU"/>
        </w:rPr>
        <w:br/>
        <w:t>и экономики, в том числе с использованием физических знаний;</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оценка своих действий с учётом влияния на окружающую среду, возможных глобальных последствий.</w:t>
      </w:r>
    </w:p>
    <w:p w:rsidR="00134744" w:rsidRPr="008E437D" w:rsidRDefault="00113FC4" w:rsidP="007D5CB0">
      <w:pPr>
        <w:spacing w:after="0" w:line="240" w:lineRule="auto"/>
        <w:ind w:firstLine="709"/>
        <w:jc w:val="both"/>
        <w:rPr>
          <w:rFonts w:ascii="Times New Roman" w:hAnsi="Times New Roman"/>
          <w:sz w:val="28"/>
          <w:szCs w:val="28"/>
          <w:lang w:val="ru-RU"/>
        </w:rPr>
      </w:pPr>
      <w:bookmarkStart w:id="62" w:name="_Toc124412007"/>
      <w:r w:rsidRPr="008E437D">
        <w:rPr>
          <w:rFonts w:ascii="Times New Roman" w:hAnsi="Times New Roman"/>
          <w:sz w:val="28"/>
          <w:szCs w:val="28"/>
          <w:lang w:val="ru-RU"/>
        </w:rPr>
        <w:t>152.</w:t>
      </w:r>
      <w:r w:rsidR="00134744" w:rsidRPr="008E437D">
        <w:rPr>
          <w:rFonts w:ascii="Times New Roman" w:hAnsi="Times New Roman"/>
          <w:sz w:val="28"/>
          <w:szCs w:val="28"/>
          <w:lang w:val="ru-RU"/>
        </w:rPr>
        <w:t xml:space="preserve">6.3. В результате изучения физики на уровне основного общего образования у обучающегося будут сформированы </w:t>
      </w:r>
      <w:r w:rsidR="00095B8B" w:rsidRPr="008E437D">
        <w:rPr>
          <w:rFonts w:ascii="Times New Roman" w:hAnsi="Times New Roman"/>
          <w:sz w:val="28"/>
          <w:szCs w:val="28"/>
          <w:lang w:val="ru-RU"/>
        </w:rPr>
        <w:t xml:space="preserve">метапредметные результаты, включающие </w:t>
      </w:r>
      <w:r w:rsidR="00134744" w:rsidRPr="008E437D">
        <w:rPr>
          <w:rFonts w:ascii="Times New Roman" w:hAnsi="Times New Roman"/>
          <w:sz w:val="28"/>
          <w:szCs w:val="28"/>
          <w:lang w:val="ru-RU"/>
        </w:rPr>
        <w:t xml:space="preserve">познавательные универсальные учебные действия, коммуникативные </w:t>
      </w:r>
      <w:r w:rsidR="00134744" w:rsidRPr="008E437D">
        <w:rPr>
          <w:rFonts w:ascii="Times New Roman" w:hAnsi="Times New Roman"/>
          <w:sz w:val="28"/>
          <w:szCs w:val="28"/>
          <w:lang w:val="ru-RU"/>
        </w:rPr>
        <w:lastRenderedPageBreak/>
        <w:t>универсальные учебные действия, регулятивные универсальные учебные действия.</w:t>
      </w:r>
    </w:p>
    <w:bookmarkEnd w:id="62"/>
    <w:p w:rsidR="00134744" w:rsidRPr="008E437D" w:rsidRDefault="00113FC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152.</w:t>
      </w:r>
      <w:r w:rsidR="00134744" w:rsidRPr="008E437D">
        <w:rPr>
          <w:rFonts w:ascii="Times New Roman" w:hAnsi="Times New Roman"/>
          <w:sz w:val="28"/>
          <w:szCs w:val="28"/>
          <w:lang w:val="ru-RU"/>
        </w:rPr>
        <w:t>6.3.1. </w:t>
      </w:r>
      <w:r w:rsidR="00095B8B" w:rsidRPr="008E437D">
        <w:rPr>
          <w:rFonts w:ascii="Times New Roman" w:hAnsi="Times New Roman"/>
          <w:sz w:val="28"/>
          <w:szCs w:val="28"/>
          <w:lang w:val="ru-RU"/>
        </w:rPr>
        <w:t>Овладение</w:t>
      </w:r>
      <w:r w:rsidR="00134744" w:rsidRPr="008E437D">
        <w:rPr>
          <w:rFonts w:ascii="Times New Roman" w:hAnsi="Times New Roman"/>
          <w:sz w:val="28"/>
          <w:szCs w:val="28"/>
          <w:lang w:val="ru-RU"/>
        </w:rPr>
        <w:t xml:space="preserve"> универсальны</w:t>
      </w:r>
      <w:r w:rsidR="00095B8B" w:rsidRPr="008E437D">
        <w:rPr>
          <w:rFonts w:ascii="Times New Roman" w:hAnsi="Times New Roman"/>
          <w:sz w:val="28"/>
          <w:szCs w:val="28"/>
          <w:lang w:val="ru-RU"/>
        </w:rPr>
        <w:t>ми</w:t>
      </w:r>
      <w:r w:rsidR="00134744" w:rsidRPr="008E437D">
        <w:rPr>
          <w:rFonts w:ascii="Times New Roman" w:hAnsi="Times New Roman"/>
          <w:sz w:val="28"/>
          <w:szCs w:val="28"/>
          <w:lang w:val="ru-RU"/>
        </w:rPr>
        <w:t xml:space="preserve"> учебны</w:t>
      </w:r>
      <w:r w:rsidR="00095B8B" w:rsidRPr="008E437D">
        <w:rPr>
          <w:rFonts w:ascii="Times New Roman" w:hAnsi="Times New Roman"/>
          <w:sz w:val="28"/>
          <w:szCs w:val="28"/>
          <w:lang w:val="ru-RU"/>
        </w:rPr>
        <w:t>ми познавательными</w:t>
      </w:r>
      <w:r w:rsidR="00134744" w:rsidRPr="008E437D">
        <w:rPr>
          <w:rFonts w:ascii="Times New Roman" w:hAnsi="Times New Roman"/>
          <w:sz w:val="28"/>
          <w:szCs w:val="28"/>
          <w:lang w:val="ru-RU"/>
        </w:rPr>
        <w:t xml:space="preserve"> действи</w:t>
      </w:r>
      <w:r w:rsidR="00095B8B" w:rsidRPr="008E437D">
        <w:rPr>
          <w:rFonts w:ascii="Times New Roman" w:hAnsi="Times New Roman"/>
          <w:sz w:val="28"/>
          <w:szCs w:val="28"/>
          <w:lang w:val="ru-RU"/>
        </w:rPr>
        <w:t>ями</w:t>
      </w:r>
      <w:r w:rsidR="00134744" w:rsidRPr="008E437D">
        <w:rPr>
          <w:rFonts w:ascii="Times New Roman" w:hAnsi="Times New Roman"/>
          <w:sz w:val="28"/>
          <w:szCs w:val="28"/>
          <w:lang w:val="ru-RU"/>
        </w:rPr>
        <w:t>:</w:t>
      </w:r>
    </w:p>
    <w:p w:rsidR="00095B8B" w:rsidRPr="008E437D" w:rsidRDefault="00095B8B"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1) базовые логические действия:</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выявлять и характеризовать существенные признаки объектов (явлений);</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устанавливать существенный признак классификации, основания </w:t>
      </w:r>
      <w:r w:rsidRPr="008E437D">
        <w:rPr>
          <w:rFonts w:ascii="Times New Roman" w:hAnsi="Times New Roman"/>
          <w:sz w:val="28"/>
          <w:szCs w:val="28"/>
          <w:lang w:val="ru-RU"/>
        </w:rPr>
        <w:br/>
        <w:t>для обобщения и сравнения;</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выявлять закономерности и противоречия в рассматриваемых фактах, данных и наблюдениях, относящихся к физическим явлениям;</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выявлять причинно­следственные связи при изучении физических явлений </w:t>
      </w:r>
      <w:r w:rsidRPr="008E437D">
        <w:rPr>
          <w:rFonts w:ascii="Times New Roman" w:hAnsi="Times New Roman"/>
          <w:sz w:val="28"/>
          <w:szCs w:val="28"/>
          <w:lang w:val="ru-RU"/>
        </w:rPr>
        <w:br/>
        <w:t>и процессов, делать выводы с использованием дедуктивных и индуктивных умозаключений, выдвигать гипотезы о взаимосвязях физических величин;</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34744" w:rsidRPr="008E437D" w:rsidRDefault="00095B8B"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2)</w:t>
      </w:r>
      <w:r w:rsidR="00134744" w:rsidRPr="008E437D">
        <w:rPr>
          <w:rFonts w:ascii="Times New Roman" w:hAnsi="Times New Roman"/>
          <w:sz w:val="28"/>
          <w:szCs w:val="28"/>
          <w:lang w:val="ru-RU"/>
        </w:rPr>
        <w:t xml:space="preserve"> базовые исследовательские действия:</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использовать вопросы как исследовательский инструмент познания;</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оценивать на применимость и достоверность информацию, полученную в ходе исследования или эксперимента;</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прогнозировать возможное дальнейшее развитие физических процессов, </w:t>
      </w:r>
      <w:r w:rsidRPr="008E437D">
        <w:rPr>
          <w:rFonts w:ascii="Times New Roman" w:hAnsi="Times New Roman"/>
          <w:sz w:val="28"/>
          <w:szCs w:val="28"/>
          <w:lang w:val="ru-RU"/>
        </w:rPr>
        <w:br/>
        <w:t>а также выдвигать предположения об их развитии в новых условиях и контекстах.</w:t>
      </w:r>
    </w:p>
    <w:p w:rsidR="00134744" w:rsidRPr="008E437D" w:rsidRDefault="00095B8B"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3) работа </w:t>
      </w:r>
      <w:r w:rsidR="00134744" w:rsidRPr="008E437D">
        <w:rPr>
          <w:rFonts w:ascii="Times New Roman" w:hAnsi="Times New Roman"/>
          <w:sz w:val="28"/>
          <w:szCs w:val="28"/>
          <w:lang w:val="ru-RU"/>
        </w:rPr>
        <w:t>с информацией:</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анализировать, систематизировать и интерпретировать информацию различных видов и форм представления;</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самостоятельно выбирать оптимальную форму представления информации </w:t>
      </w:r>
      <w:r w:rsidRPr="008E437D">
        <w:rPr>
          <w:rFonts w:ascii="Times New Roman" w:hAnsi="Times New Roman"/>
          <w:sz w:val="28"/>
          <w:szCs w:val="28"/>
          <w:lang w:val="ru-RU"/>
        </w:rPr>
        <w:br/>
        <w:t>и иллюстрировать решаемые задачи несложными схемами, диаграммами, иной графикой и их комбинациями.</w:t>
      </w:r>
    </w:p>
    <w:p w:rsidR="00134744" w:rsidRPr="008E437D" w:rsidRDefault="00113FC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152.</w:t>
      </w:r>
      <w:r w:rsidR="00134744" w:rsidRPr="008E437D">
        <w:rPr>
          <w:rFonts w:ascii="Times New Roman" w:hAnsi="Times New Roman"/>
          <w:sz w:val="28"/>
          <w:szCs w:val="28"/>
          <w:lang w:val="ru-RU"/>
        </w:rPr>
        <w:t>6.3.</w:t>
      </w:r>
      <w:r w:rsidR="00095B8B" w:rsidRPr="008E437D">
        <w:rPr>
          <w:rFonts w:ascii="Times New Roman" w:hAnsi="Times New Roman"/>
          <w:sz w:val="28"/>
          <w:szCs w:val="28"/>
          <w:lang w:val="ru-RU"/>
        </w:rPr>
        <w:t>2</w:t>
      </w:r>
      <w:r w:rsidR="00134744" w:rsidRPr="008E437D">
        <w:rPr>
          <w:rFonts w:ascii="Times New Roman" w:hAnsi="Times New Roman"/>
          <w:sz w:val="28"/>
          <w:szCs w:val="28"/>
          <w:lang w:val="ru-RU"/>
        </w:rPr>
        <w:t>. </w:t>
      </w:r>
      <w:r w:rsidR="00095B8B" w:rsidRPr="008E437D">
        <w:rPr>
          <w:rFonts w:ascii="Times New Roman" w:hAnsi="Times New Roman"/>
          <w:sz w:val="28"/>
          <w:szCs w:val="28"/>
          <w:lang w:val="ru-RU"/>
        </w:rPr>
        <w:t>Овладение универсальными</w:t>
      </w:r>
      <w:r w:rsidR="00134744" w:rsidRPr="008E437D">
        <w:rPr>
          <w:rFonts w:ascii="Times New Roman" w:hAnsi="Times New Roman"/>
          <w:sz w:val="28"/>
          <w:szCs w:val="28"/>
          <w:lang w:val="ru-RU"/>
        </w:rPr>
        <w:t xml:space="preserve"> учебны</w:t>
      </w:r>
      <w:r w:rsidR="00095B8B" w:rsidRPr="008E437D">
        <w:rPr>
          <w:rFonts w:ascii="Times New Roman" w:hAnsi="Times New Roman"/>
          <w:sz w:val="28"/>
          <w:szCs w:val="28"/>
          <w:lang w:val="ru-RU"/>
        </w:rPr>
        <w:t>ми</w:t>
      </w:r>
      <w:r w:rsidR="00134744" w:rsidRPr="008E437D">
        <w:rPr>
          <w:rFonts w:ascii="Times New Roman" w:hAnsi="Times New Roman"/>
          <w:sz w:val="28"/>
          <w:szCs w:val="28"/>
          <w:lang w:val="ru-RU"/>
        </w:rPr>
        <w:t xml:space="preserve"> </w:t>
      </w:r>
      <w:r w:rsidR="00095B8B" w:rsidRPr="008E437D">
        <w:rPr>
          <w:rFonts w:ascii="Times New Roman" w:hAnsi="Times New Roman"/>
          <w:sz w:val="28"/>
          <w:szCs w:val="28"/>
          <w:lang w:val="ru-RU"/>
        </w:rPr>
        <w:t xml:space="preserve">коммуникативными </w:t>
      </w:r>
      <w:r w:rsidR="00134744" w:rsidRPr="008E437D">
        <w:rPr>
          <w:rFonts w:ascii="Times New Roman" w:hAnsi="Times New Roman"/>
          <w:sz w:val="28"/>
          <w:szCs w:val="28"/>
          <w:lang w:val="ru-RU"/>
        </w:rPr>
        <w:t>действи</w:t>
      </w:r>
      <w:r w:rsidR="00095B8B" w:rsidRPr="008E437D">
        <w:rPr>
          <w:rFonts w:ascii="Times New Roman" w:hAnsi="Times New Roman"/>
          <w:sz w:val="28"/>
          <w:szCs w:val="28"/>
          <w:lang w:val="ru-RU"/>
        </w:rPr>
        <w:t>ями</w:t>
      </w:r>
      <w:r w:rsidR="00134744" w:rsidRPr="008E437D">
        <w:rPr>
          <w:rFonts w:ascii="Times New Roman" w:hAnsi="Times New Roman"/>
          <w:sz w:val="28"/>
          <w:szCs w:val="28"/>
          <w:lang w:val="ru-RU"/>
        </w:rPr>
        <w:t>:</w:t>
      </w:r>
    </w:p>
    <w:p w:rsidR="00095B8B" w:rsidRPr="008E437D" w:rsidRDefault="00095B8B"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1) общение:</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в ходе обсуждения учебного материала, результатов лабораторных работ </w:t>
      </w:r>
      <w:r w:rsidRPr="008E437D">
        <w:rPr>
          <w:rFonts w:ascii="Times New Roman" w:hAnsi="Times New Roman"/>
          <w:sz w:val="28"/>
          <w:szCs w:val="28"/>
          <w:lang w:val="ru-RU"/>
        </w:rPr>
        <w:br/>
        <w:t>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выражать свою точку зрения в устных и письменных текстах;</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публично представлять результаты выполненного физического опыта (эксперимента, исследования, проекта).</w:t>
      </w:r>
    </w:p>
    <w:p w:rsidR="00134744" w:rsidRPr="008E437D" w:rsidRDefault="00095B8B"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2)</w:t>
      </w:r>
      <w:r w:rsidR="00134744" w:rsidRPr="008E437D">
        <w:rPr>
          <w:rFonts w:ascii="Times New Roman" w:hAnsi="Times New Roman"/>
          <w:sz w:val="28"/>
          <w:szCs w:val="28"/>
          <w:lang w:val="ru-RU"/>
        </w:rPr>
        <w:t xml:space="preserve"> совместн</w:t>
      </w:r>
      <w:r w:rsidRPr="008E437D">
        <w:rPr>
          <w:rFonts w:ascii="Times New Roman" w:hAnsi="Times New Roman"/>
          <w:sz w:val="28"/>
          <w:szCs w:val="28"/>
          <w:lang w:val="ru-RU"/>
        </w:rPr>
        <w:t>ая</w:t>
      </w:r>
      <w:r w:rsidR="00134744" w:rsidRPr="008E437D">
        <w:rPr>
          <w:rFonts w:ascii="Times New Roman" w:hAnsi="Times New Roman"/>
          <w:sz w:val="28"/>
          <w:szCs w:val="28"/>
          <w:lang w:val="ru-RU"/>
        </w:rPr>
        <w:t xml:space="preserve"> деятельност</w:t>
      </w:r>
      <w:r w:rsidRPr="008E437D">
        <w:rPr>
          <w:rFonts w:ascii="Times New Roman" w:hAnsi="Times New Roman"/>
          <w:sz w:val="28"/>
          <w:szCs w:val="28"/>
          <w:lang w:val="ru-RU"/>
        </w:rPr>
        <w:t>ь</w:t>
      </w:r>
      <w:r w:rsidR="00134744" w:rsidRPr="008E437D">
        <w:rPr>
          <w:rFonts w:ascii="Times New Roman" w:hAnsi="Times New Roman"/>
          <w:sz w:val="28"/>
          <w:szCs w:val="28"/>
          <w:lang w:val="ru-RU"/>
        </w:rPr>
        <w:t xml:space="preserve"> (сотрудничеств</w:t>
      </w:r>
      <w:r w:rsidRPr="008E437D">
        <w:rPr>
          <w:rFonts w:ascii="Times New Roman" w:hAnsi="Times New Roman"/>
          <w:sz w:val="28"/>
          <w:szCs w:val="28"/>
          <w:lang w:val="ru-RU"/>
        </w:rPr>
        <w:t>о</w:t>
      </w:r>
      <w:r w:rsidR="00134744" w:rsidRPr="008E437D">
        <w:rPr>
          <w:rFonts w:ascii="Times New Roman" w:hAnsi="Times New Roman"/>
          <w:sz w:val="28"/>
          <w:szCs w:val="28"/>
          <w:lang w:val="ru-RU"/>
        </w:rPr>
        <w:t>):</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lastRenderedPageBreak/>
        <w:t>понимать и использовать преимущества командной и индивидуальной работы при решении конкретной физической проблемы;</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принимать цели совместной деятельности, организовывать действия </w:t>
      </w:r>
      <w:r w:rsidRPr="008E437D">
        <w:rPr>
          <w:rFonts w:ascii="Times New Roman" w:hAnsi="Times New Roman"/>
          <w:sz w:val="28"/>
          <w:szCs w:val="28"/>
          <w:lang w:val="ru-RU"/>
        </w:rPr>
        <w:br/>
        <w:t>по её достижению: распределять роли, обсуждать процессы и результаты совместной работы, обобщать мнения нескольких людей;</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134744" w:rsidRPr="008E437D" w:rsidRDefault="00113FC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152.</w:t>
      </w:r>
      <w:r w:rsidR="00134744" w:rsidRPr="008E437D">
        <w:rPr>
          <w:rFonts w:ascii="Times New Roman" w:hAnsi="Times New Roman"/>
          <w:sz w:val="28"/>
          <w:szCs w:val="28"/>
          <w:lang w:val="ru-RU"/>
        </w:rPr>
        <w:t>6.3.</w:t>
      </w:r>
      <w:r w:rsidR="00095B8B" w:rsidRPr="008E437D">
        <w:rPr>
          <w:rFonts w:ascii="Times New Roman" w:hAnsi="Times New Roman"/>
          <w:sz w:val="28"/>
          <w:szCs w:val="28"/>
          <w:lang w:val="ru-RU"/>
        </w:rPr>
        <w:t>3</w:t>
      </w:r>
      <w:r w:rsidR="00134744" w:rsidRPr="008E437D">
        <w:rPr>
          <w:rFonts w:ascii="Times New Roman" w:hAnsi="Times New Roman"/>
          <w:sz w:val="28"/>
          <w:szCs w:val="28"/>
          <w:lang w:val="ru-RU"/>
        </w:rPr>
        <w:t>. </w:t>
      </w:r>
      <w:r w:rsidR="00095B8B" w:rsidRPr="008E437D">
        <w:rPr>
          <w:rFonts w:ascii="Times New Roman" w:hAnsi="Times New Roman"/>
          <w:sz w:val="28"/>
          <w:szCs w:val="28"/>
          <w:lang w:val="ru-RU"/>
        </w:rPr>
        <w:t xml:space="preserve">Овладение </w:t>
      </w:r>
      <w:r w:rsidR="00134744" w:rsidRPr="008E437D">
        <w:rPr>
          <w:rFonts w:ascii="Times New Roman" w:hAnsi="Times New Roman"/>
          <w:sz w:val="28"/>
          <w:szCs w:val="28"/>
          <w:lang w:val="ru-RU"/>
        </w:rPr>
        <w:t>универсальны</w:t>
      </w:r>
      <w:r w:rsidR="00095B8B" w:rsidRPr="008E437D">
        <w:rPr>
          <w:rFonts w:ascii="Times New Roman" w:hAnsi="Times New Roman"/>
          <w:sz w:val="28"/>
          <w:szCs w:val="28"/>
          <w:lang w:val="ru-RU"/>
        </w:rPr>
        <w:t>ми</w:t>
      </w:r>
      <w:r w:rsidR="00134744" w:rsidRPr="008E437D">
        <w:rPr>
          <w:rFonts w:ascii="Times New Roman" w:hAnsi="Times New Roman"/>
          <w:sz w:val="28"/>
          <w:szCs w:val="28"/>
          <w:lang w:val="ru-RU"/>
        </w:rPr>
        <w:t xml:space="preserve"> учебны</w:t>
      </w:r>
      <w:r w:rsidR="00095B8B" w:rsidRPr="008E437D">
        <w:rPr>
          <w:rFonts w:ascii="Times New Roman" w:hAnsi="Times New Roman"/>
          <w:sz w:val="28"/>
          <w:szCs w:val="28"/>
          <w:lang w:val="ru-RU"/>
        </w:rPr>
        <w:t>ми</w:t>
      </w:r>
      <w:r w:rsidR="00134744" w:rsidRPr="008E437D">
        <w:rPr>
          <w:rFonts w:ascii="Times New Roman" w:hAnsi="Times New Roman"/>
          <w:sz w:val="28"/>
          <w:szCs w:val="28"/>
          <w:lang w:val="ru-RU"/>
        </w:rPr>
        <w:t xml:space="preserve"> </w:t>
      </w:r>
      <w:r w:rsidR="00095B8B" w:rsidRPr="008E437D">
        <w:rPr>
          <w:rFonts w:ascii="Times New Roman" w:hAnsi="Times New Roman"/>
          <w:sz w:val="28"/>
          <w:szCs w:val="28"/>
          <w:lang w:val="ru-RU"/>
        </w:rPr>
        <w:t xml:space="preserve">регулятивными </w:t>
      </w:r>
      <w:r w:rsidR="00134744" w:rsidRPr="008E437D">
        <w:rPr>
          <w:rFonts w:ascii="Times New Roman" w:hAnsi="Times New Roman"/>
          <w:sz w:val="28"/>
          <w:szCs w:val="28"/>
          <w:lang w:val="ru-RU"/>
        </w:rPr>
        <w:t>дейс</w:t>
      </w:r>
      <w:r w:rsidR="00095B8B" w:rsidRPr="008E437D">
        <w:rPr>
          <w:rFonts w:ascii="Times New Roman" w:hAnsi="Times New Roman"/>
          <w:sz w:val="28"/>
          <w:szCs w:val="28"/>
          <w:lang w:val="ru-RU"/>
        </w:rPr>
        <w:t>твиями</w:t>
      </w:r>
      <w:r w:rsidR="00134744" w:rsidRPr="008E437D">
        <w:rPr>
          <w:rFonts w:ascii="Times New Roman" w:hAnsi="Times New Roman"/>
          <w:sz w:val="28"/>
          <w:szCs w:val="28"/>
          <w:lang w:val="ru-RU"/>
        </w:rPr>
        <w:t>:</w:t>
      </w:r>
    </w:p>
    <w:p w:rsidR="00B81A5B" w:rsidRPr="008E437D" w:rsidRDefault="00B81A5B"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1) самоорганизация:</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выявлять проблемы в жизненных и учебных ситуациях, требующих </w:t>
      </w:r>
      <w:r w:rsidRPr="008E437D">
        <w:rPr>
          <w:rFonts w:ascii="Times New Roman" w:hAnsi="Times New Roman"/>
          <w:sz w:val="28"/>
          <w:szCs w:val="28"/>
          <w:lang w:val="ru-RU"/>
        </w:rPr>
        <w:br/>
        <w:t>для решения физических знаний;</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делать выбор и брать ответственность за решение.</w:t>
      </w:r>
    </w:p>
    <w:p w:rsidR="00134744" w:rsidRPr="008E437D" w:rsidRDefault="002A44C0"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2) самоконтроль:</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давать адекватную оценку ситуации и предлагать план её изменения;</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оценивать соответствие результата цели и условиям.</w:t>
      </w:r>
    </w:p>
    <w:p w:rsidR="00134744" w:rsidRPr="008E437D" w:rsidRDefault="002A44C0"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3)</w:t>
      </w:r>
      <w:r w:rsidR="00134744" w:rsidRPr="008E437D">
        <w:rPr>
          <w:rFonts w:ascii="Times New Roman" w:hAnsi="Times New Roman"/>
          <w:sz w:val="28"/>
          <w:szCs w:val="28"/>
          <w:lang w:val="ru-RU"/>
        </w:rPr>
        <w:t xml:space="preserve"> эмоциональн</w:t>
      </w:r>
      <w:r w:rsidRPr="008E437D">
        <w:rPr>
          <w:rFonts w:ascii="Times New Roman" w:hAnsi="Times New Roman"/>
          <w:sz w:val="28"/>
          <w:szCs w:val="28"/>
          <w:lang w:val="ru-RU"/>
        </w:rPr>
        <w:t>ый</w:t>
      </w:r>
      <w:r w:rsidR="00134744" w:rsidRPr="008E437D">
        <w:rPr>
          <w:rFonts w:ascii="Times New Roman" w:hAnsi="Times New Roman"/>
          <w:sz w:val="28"/>
          <w:szCs w:val="28"/>
          <w:lang w:val="ru-RU"/>
        </w:rPr>
        <w:t xml:space="preserve"> интеллект</w:t>
      </w:r>
      <w:r w:rsidRPr="008E437D">
        <w:rPr>
          <w:rFonts w:ascii="Times New Roman" w:hAnsi="Times New Roman"/>
          <w:sz w:val="28"/>
          <w:szCs w:val="28"/>
          <w:lang w:val="ru-RU"/>
        </w:rPr>
        <w:t>:</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ставить себя на место другого человека в ходе спора или дискуссии </w:t>
      </w:r>
      <w:r w:rsidRPr="008E437D">
        <w:rPr>
          <w:rFonts w:ascii="Times New Roman" w:hAnsi="Times New Roman"/>
          <w:sz w:val="28"/>
          <w:szCs w:val="28"/>
          <w:lang w:val="ru-RU"/>
        </w:rPr>
        <w:br/>
        <w:t>на научную тему, понимать мотивы, намерения и логику другого.</w:t>
      </w:r>
    </w:p>
    <w:p w:rsidR="00134744" w:rsidRPr="008E437D" w:rsidRDefault="002A44C0"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4)</w:t>
      </w:r>
      <w:r w:rsidR="00134744" w:rsidRPr="008E437D">
        <w:rPr>
          <w:rFonts w:ascii="Times New Roman" w:hAnsi="Times New Roman"/>
          <w:sz w:val="28"/>
          <w:szCs w:val="28"/>
          <w:lang w:val="ru-RU"/>
        </w:rPr>
        <w:t xml:space="preserve"> прин</w:t>
      </w:r>
      <w:r w:rsidRPr="008E437D">
        <w:rPr>
          <w:rFonts w:ascii="Times New Roman" w:hAnsi="Times New Roman"/>
          <w:sz w:val="28"/>
          <w:szCs w:val="28"/>
          <w:lang w:val="ru-RU"/>
        </w:rPr>
        <w:t>ятие</w:t>
      </w:r>
      <w:r w:rsidR="00134744" w:rsidRPr="008E437D">
        <w:rPr>
          <w:rFonts w:ascii="Times New Roman" w:hAnsi="Times New Roman"/>
          <w:sz w:val="28"/>
          <w:szCs w:val="28"/>
          <w:lang w:val="ru-RU"/>
        </w:rPr>
        <w:t xml:space="preserve"> себя и других</w:t>
      </w:r>
      <w:r w:rsidRPr="008E437D">
        <w:rPr>
          <w:rFonts w:ascii="Times New Roman" w:hAnsi="Times New Roman"/>
          <w:sz w:val="28"/>
          <w:szCs w:val="28"/>
          <w:lang w:val="ru-RU"/>
        </w:rPr>
        <w:t>:</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признавать своё право на ошибку при решении физических задач </w:t>
      </w:r>
      <w:r w:rsidRPr="008E437D">
        <w:rPr>
          <w:rFonts w:ascii="Times New Roman" w:hAnsi="Times New Roman"/>
          <w:sz w:val="28"/>
          <w:szCs w:val="28"/>
          <w:lang w:val="ru-RU"/>
        </w:rPr>
        <w:br/>
        <w:t>или в утверждениях на научные темы и такое же право другого.</w:t>
      </w:r>
    </w:p>
    <w:p w:rsidR="00134744" w:rsidRPr="008E437D" w:rsidRDefault="00113FC4" w:rsidP="007D5CB0">
      <w:pPr>
        <w:spacing w:after="0" w:line="240" w:lineRule="auto"/>
        <w:ind w:firstLine="709"/>
        <w:jc w:val="both"/>
        <w:rPr>
          <w:rFonts w:ascii="Times New Roman" w:hAnsi="Times New Roman"/>
          <w:sz w:val="28"/>
          <w:szCs w:val="28"/>
          <w:lang w:val="ru-RU"/>
        </w:rPr>
      </w:pPr>
      <w:bookmarkStart w:id="63" w:name="_Toc124412008"/>
      <w:r w:rsidRPr="008E437D">
        <w:rPr>
          <w:rFonts w:ascii="Times New Roman" w:hAnsi="Times New Roman"/>
          <w:sz w:val="28"/>
          <w:szCs w:val="28"/>
          <w:lang w:val="ru-RU"/>
        </w:rPr>
        <w:t>152.</w:t>
      </w:r>
      <w:r w:rsidR="00134744" w:rsidRPr="008E437D">
        <w:rPr>
          <w:rFonts w:ascii="Times New Roman" w:hAnsi="Times New Roman"/>
          <w:sz w:val="28"/>
          <w:szCs w:val="28"/>
          <w:lang w:val="ru-RU"/>
        </w:rPr>
        <w:t>6.4. </w:t>
      </w:r>
      <w:bookmarkEnd w:id="63"/>
      <w:r w:rsidR="00134744" w:rsidRPr="008E437D">
        <w:rPr>
          <w:rFonts w:ascii="Times New Roman" w:hAnsi="Times New Roman"/>
          <w:sz w:val="28"/>
          <w:szCs w:val="28"/>
          <w:lang w:val="ru-RU"/>
        </w:rPr>
        <w:t>Предметные результаты освоения программы по физике (базовый уровень).</w:t>
      </w:r>
    </w:p>
    <w:p w:rsidR="00134744" w:rsidRPr="006F1EE2" w:rsidRDefault="00113FC4" w:rsidP="007D5CB0">
      <w:pPr>
        <w:spacing w:after="0" w:line="240" w:lineRule="auto"/>
        <w:ind w:firstLine="709"/>
        <w:jc w:val="both"/>
        <w:rPr>
          <w:rFonts w:ascii="Times New Roman" w:hAnsi="Times New Roman"/>
          <w:b/>
          <w:sz w:val="28"/>
          <w:szCs w:val="28"/>
          <w:lang w:val="ru-RU"/>
        </w:rPr>
      </w:pPr>
      <w:r w:rsidRPr="008E437D">
        <w:rPr>
          <w:rFonts w:ascii="Times New Roman" w:hAnsi="Times New Roman"/>
          <w:sz w:val="28"/>
          <w:szCs w:val="28"/>
          <w:lang w:val="ru-RU"/>
        </w:rPr>
        <w:t>152.</w:t>
      </w:r>
      <w:r w:rsidR="00134744" w:rsidRPr="008E437D">
        <w:rPr>
          <w:rFonts w:ascii="Times New Roman" w:hAnsi="Times New Roman"/>
          <w:sz w:val="28"/>
          <w:szCs w:val="28"/>
          <w:lang w:val="ru-RU"/>
        </w:rPr>
        <w:t xml:space="preserve">6.4.1. Предметные результаты освоения программы по физике к концу </w:t>
      </w:r>
      <w:r w:rsidR="00134744" w:rsidRPr="006F1EE2">
        <w:rPr>
          <w:rFonts w:ascii="Times New Roman" w:hAnsi="Times New Roman"/>
          <w:b/>
          <w:sz w:val="28"/>
          <w:szCs w:val="28"/>
          <w:lang w:val="ru-RU"/>
        </w:rPr>
        <w:t>обучения в 7 классе:</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8E437D">
        <w:rPr>
          <w:rFonts w:ascii="Times New Roman" w:hAnsi="Times New Roman"/>
          <w:sz w:val="28"/>
          <w:szCs w:val="28"/>
          <w:lang w:val="ru-RU"/>
        </w:rPr>
        <w:lastRenderedPageBreak/>
        <w:t xml:space="preserve">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w:t>
      </w:r>
      <w:r w:rsidRPr="008E437D">
        <w:rPr>
          <w:rFonts w:ascii="Times New Roman" w:hAnsi="Times New Roman"/>
          <w:sz w:val="28"/>
          <w:szCs w:val="28"/>
          <w:lang w:val="ru-RU"/>
        </w:rPr>
        <w:br/>
        <w:t>и на основе опытов, демонстрирующих данное физическое явление;</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объяснять физические явления, процессы и свойства тел, </w:t>
      </w:r>
      <w:r w:rsidRPr="008E437D">
        <w:rPr>
          <w:rFonts w:ascii="Times New Roman" w:hAnsi="Times New Roman"/>
          <w:sz w:val="28"/>
          <w:szCs w:val="28"/>
          <w:lang w:val="ru-RU"/>
        </w:rPr>
        <w:br/>
        <w:t>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проводить опыты по наблюдению физических явлений или физических свойств тел: формулировать проверяемые предположения, собирать установку </w:t>
      </w:r>
      <w:r w:rsidRPr="008E437D">
        <w:rPr>
          <w:rFonts w:ascii="Times New Roman" w:hAnsi="Times New Roman"/>
          <w:sz w:val="28"/>
          <w:szCs w:val="28"/>
          <w:lang w:val="ru-RU"/>
        </w:rPr>
        <w:br/>
        <w:t>из предложенного оборудования, записывать ход опыта и формулировать выводы;</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выполнять прямые измерения расстояния, времени, массы тела, объёма, силы </w:t>
      </w:r>
      <w:r w:rsidRPr="008E437D">
        <w:rPr>
          <w:rFonts w:ascii="Times New Roman" w:hAnsi="Times New Roman"/>
          <w:sz w:val="28"/>
          <w:szCs w:val="28"/>
          <w:lang w:val="ru-RU"/>
        </w:rPr>
        <w:br/>
        <w:t>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проводить исследование зависимости одной физической величины от другой </w:t>
      </w:r>
      <w:r w:rsidRPr="008E437D">
        <w:rPr>
          <w:rFonts w:ascii="Times New Roman" w:hAnsi="Times New Roman"/>
          <w:sz w:val="28"/>
          <w:szCs w:val="28"/>
          <w:lang w:val="ru-RU"/>
        </w:rPr>
        <w:br/>
      </w:r>
      <w:r w:rsidRPr="008E437D">
        <w:rPr>
          <w:rFonts w:ascii="Times New Roman" w:hAnsi="Times New Roman"/>
          <w:sz w:val="28"/>
          <w:szCs w:val="28"/>
          <w:lang w:val="ru-RU"/>
        </w:rPr>
        <w:lastRenderedPageBreak/>
        <w:t>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w:t>
      </w:r>
      <w:r w:rsidRPr="008E437D">
        <w:rPr>
          <w:rFonts w:ascii="Times New Roman" w:hAnsi="Times New Roman"/>
          <w:sz w:val="28"/>
          <w:szCs w:val="28"/>
          <w:lang w:val="ru-RU"/>
        </w:rPr>
        <w:br/>
        <w:t>при выполнении измерений собирать экспериментальную установку и вычислять значение искомой величины;</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соблюдать правила техники безопасности при работе с лабораторным оборудованием;</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указывать принципы действия приборов и технических устройств: весы, термометр, динамометр, сообщающиеся сосуды, барометр, рычаг, подвижный </w:t>
      </w:r>
      <w:r w:rsidRPr="008E437D">
        <w:rPr>
          <w:rFonts w:ascii="Times New Roman" w:hAnsi="Times New Roman"/>
          <w:sz w:val="28"/>
          <w:szCs w:val="28"/>
          <w:lang w:val="ru-RU"/>
        </w:rPr>
        <w:br/>
        <w:t>и неподвижный блок, наклонная плоскость;</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осуществлять отбор источников информации в сети Интернет в соответствии </w:t>
      </w:r>
      <w:r w:rsidRPr="008E437D">
        <w:rPr>
          <w:rFonts w:ascii="Times New Roman" w:hAnsi="Times New Roman"/>
          <w:sz w:val="28"/>
          <w:szCs w:val="28"/>
          <w:lang w:val="ru-RU"/>
        </w:rPr>
        <w:br/>
        <w:t>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создавать собственные краткие письменные и устные сообщения на основе </w:t>
      </w:r>
      <w:r w:rsidRPr="008E437D">
        <w:rPr>
          <w:rFonts w:ascii="Times New Roman" w:hAnsi="Times New Roman"/>
          <w:sz w:val="28"/>
          <w:szCs w:val="28"/>
          <w:lang w:val="ru-RU"/>
        </w:rPr>
        <w:br/>
        <w:t xml:space="preserve">2–3 источников информации физического содержания, в том числе публично делать краткие сообщения о результатах проектов или учебных исследований, </w:t>
      </w:r>
      <w:r w:rsidRPr="008E437D">
        <w:rPr>
          <w:rFonts w:ascii="Times New Roman" w:hAnsi="Times New Roman"/>
          <w:sz w:val="28"/>
          <w:szCs w:val="28"/>
          <w:lang w:val="ru-RU"/>
        </w:rPr>
        <w:br/>
        <w:t>при этом грамотно использовать изученный понятийный аппарат курса физики, сопровождать выступление презентацией;</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при выполнении учебных проектов и исследований распределять обязанности </w:t>
      </w:r>
      <w:r w:rsidRPr="008E437D">
        <w:rPr>
          <w:rFonts w:ascii="Times New Roman" w:hAnsi="Times New Roman"/>
          <w:sz w:val="28"/>
          <w:szCs w:val="28"/>
          <w:lang w:val="ru-RU"/>
        </w:rPr>
        <w:lastRenderedPageBreak/>
        <w:t>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134744" w:rsidRPr="008E437D" w:rsidRDefault="00113FC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152.</w:t>
      </w:r>
      <w:r w:rsidR="00134744" w:rsidRPr="008E437D">
        <w:rPr>
          <w:rFonts w:ascii="Times New Roman" w:hAnsi="Times New Roman"/>
          <w:sz w:val="28"/>
          <w:szCs w:val="28"/>
          <w:lang w:val="ru-RU"/>
        </w:rPr>
        <w:t xml:space="preserve">6.4.2. Предметные результаты освоения программы по физике к концу </w:t>
      </w:r>
      <w:r w:rsidR="00134744" w:rsidRPr="006F1EE2">
        <w:rPr>
          <w:rFonts w:ascii="Times New Roman" w:hAnsi="Times New Roman"/>
          <w:b/>
          <w:sz w:val="28"/>
          <w:szCs w:val="28"/>
          <w:lang w:val="ru-RU"/>
        </w:rPr>
        <w:t>обучения в 8 классе</w:t>
      </w:r>
      <w:r w:rsidR="00134744" w:rsidRPr="008E437D">
        <w:rPr>
          <w:rFonts w:ascii="Times New Roman" w:hAnsi="Times New Roman"/>
          <w:sz w:val="28"/>
          <w:szCs w:val="28"/>
          <w:lang w:val="ru-RU"/>
        </w:rPr>
        <w:t>:</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использовать понятия: масса и размеры молекул, тепловое движение атомов </w:t>
      </w:r>
      <w:r w:rsidRPr="008E437D">
        <w:rPr>
          <w:rFonts w:ascii="Times New Roman" w:hAnsi="Times New Roman"/>
          <w:sz w:val="28"/>
          <w:szCs w:val="28"/>
          <w:lang w:val="ru-RU"/>
        </w:rPr>
        <w:br/>
        <w:t>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распознавать проявление изученных физических явлений в окружающем мире, в том числе физические явления в природе: поверхностное натяжение </w:t>
      </w:r>
      <w:r w:rsidRPr="008E437D">
        <w:rPr>
          <w:rFonts w:ascii="Times New Roman" w:hAnsi="Times New Roman"/>
          <w:sz w:val="28"/>
          <w:szCs w:val="28"/>
          <w:lang w:val="ru-RU"/>
        </w:rPr>
        <w:br/>
        <w:t>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w:t>
      </w:r>
      <w:r w:rsidRPr="008E437D">
        <w:rPr>
          <w:rFonts w:ascii="Times New Roman" w:hAnsi="Times New Roman"/>
          <w:sz w:val="28"/>
          <w:szCs w:val="28"/>
          <w:lang w:val="ru-RU"/>
        </w:rPr>
        <w:br/>
        <w:t>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w:t>
      </w:r>
      <w:r w:rsidRPr="008E437D">
        <w:rPr>
          <w:rFonts w:ascii="Times New Roman" w:hAnsi="Times New Roman"/>
          <w:sz w:val="28"/>
          <w:szCs w:val="28"/>
          <w:lang w:val="ru-RU"/>
        </w:rPr>
        <w:br/>
        <w:t>при этом давать словесную формулировку закона и записывать его математическое выражение;</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объяснять физические процессы и свойства тел, в том числе и в контексте ситуаций практико­ориентированного характера: выявлять причинно­следственные </w:t>
      </w:r>
      <w:r w:rsidRPr="008E437D">
        <w:rPr>
          <w:rFonts w:ascii="Times New Roman" w:hAnsi="Times New Roman"/>
          <w:sz w:val="28"/>
          <w:szCs w:val="28"/>
          <w:lang w:val="ru-RU"/>
        </w:rPr>
        <w:lastRenderedPageBreak/>
        <w:t>связи, строить объяснение из 1–2 логических шагов с опорой на 1–2 изученных свойства физических явлений, физических законов или закономерностей;</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проводить исследование зависимости одной физической величины от другой </w:t>
      </w:r>
      <w:r w:rsidRPr="008E437D">
        <w:rPr>
          <w:rFonts w:ascii="Times New Roman" w:hAnsi="Times New Roman"/>
          <w:sz w:val="28"/>
          <w:szCs w:val="28"/>
          <w:lang w:val="ru-RU"/>
        </w:rPr>
        <w:br/>
        <w:t xml:space="preserve">с использованием прямых измерений (зависимость сопротивления проводника </w:t>
      </w:r>
      <w:r w:rsidRPr="008E437D">
        <w:rPr>
          <w:rFonts w:ascii="Times New Roman" w:hAnsi="Times New Roman"/>
          <w:sz w:val="28"/>
          <w:szCs w:val="28"/>
          <w:lang w:val="ru-RU"/>
        </w:rPr>
        <w:br/>
        <w:t>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соблюдать правила техники безопасности при работе с лабораторным оборудованием;</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lastRenderedPageBreak/>
        <w:t xml:space="preserve">распознавать простые технические устройства и измерительные приборы </w:t>
      </w:r>
      <w:r w:rsidRPr="008E437D">
        <w:rPr>
          <w:rFonts w:ascii="Times New Roman" w:hAnsi="Times New Roman"/>
          <w:sz w:val="28"/>
          <w:szCs w:val="28"/>
          <w:lang w:val="ru-RU"/>
        </w:rPr>
        <w:br/>
        <w:t>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осуществлять поиск информации физического содержания в сети Интернет, </w:t>
      </w:r>
      <w:r w:rsidRPr="008E437D">
        <w:rPr>
          <w:rFonts w:ascii="Times New Roman" w:hAnsi="Times New Roman"/>
          <w:sz w:val="28"/>
          <w:szCs w:val="28"/>
          <w:lang w:val="ru-RU"/>
        </w:rPr>
        <w:br/>
        <w:t>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создавать собственные письменные и краткие устные сообщения, обобщая информацию из нескольких источников физического содержания, </w:t>
      </w:r>
      <w:r w:rsidRPr="008E437D">
        <w:rPr>
          <w:rFonts w:ascii="Times New Roman" w:hAnsi="Times New Roman"/>
          <w:sz w:val="28"/>
          <w:szCs w:val="28"/>
          <w:lang w:val="ru-RU"/>
        </w:rPr>
        <w:br/>
        <w:t>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134744" w:rsidRPr="006F1EE2" w:rsidRDefault="00113FC4" w:rsidP="007D5CB0">
      <w:pPr>
        <w:spacing w:after="0" w:line="240" w:lineRule="auto"/>
        <w:ind w:firstLine="709"/>
        <w:jc w:val="both"/>
        <w:rPr>
          <w:rFonts w:ascii="Times New Roman" w:hAnsi="Times New Roman"/>
          <w:b/>
          <w:sz w:val="28"/>
          <w:szCs w:val="28"/>
          <w:lang w:val="ru-RU"/>
        </w:rPr>
      </w:pPr>
      <w:r w:rsidRPr="008E437D">
        <w:rPr>
          <w:rFonts w:ascii="Times New Roman" w:hAnsi="Times New Roman"/>
          <w:sz w:val="28"/>
          <w:szCs w:val="28"/>
          <w:lang w:val="ru-RU"/>
        </w:rPr>
        <w:t>152.</w:t>
      </w:r>
      <w:r w:rsidR="00134744" w:rsidRPr="008E437D">
        <w:rPr>
          <w:rFonts w:ascii="Times New Roman" w:hAnsi="Times New Roman"/>
          <w:sz w:val="28"/>
          <w:szCs w:val="28"/>
          <w:lang w:val="ru-RU"/>
        </w:rPr>
        <w:t xml:space="preserve">6.4.3. Предметные результаты освоения программы по физике к концу </w:t>
      </w:r>
      <w:r w:rsidR="00134744" w:rsidRPr="006F1EE2">
        <w:rPr>
          <w:rFonts w:ascii="Times New Roman" w:hAnsi="Times New Roman"/>
          <w:b/>
          <w:sz w:val="28"/>
          <w:szCs w:val="28"/>
          <w:lang w:val="ru-RU"/>
        </w:rPr>
        <w:t>обучения в 9 классе:</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w:t>
      </w:r>
      <w:r w:rsidRPr="008E437D">
        <w:rPr>
          <w:rFonts w:ascii="Times New Roman" w:hAnsi="Times New Roman"/>
          <w:sz w:val="28"/>
          <w:szCs w:val="28"/>
          <w:lang w:val="ru-RU"/>
        </w:rPr>
        <w:lastRenderedPageBreak/>
        <w:t>свойств и на основе опытов, демонстрирующих данное физическое явление;</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w:t>
      </w:r>
      <w:r w:rsidRPr="008E437D">
        <w:rPr>
          <w:rFonts w:ascii="Times New Roman" w:hAnsi="Times New Roman"/>
          <w:sz w:val="28"/>
          <w:szCs w:val="28"/>
          <w:lang w:val="ru-RU"/>
        </w:rPr>
        <w:br/>
        <w:t>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проводить опыты по наблюдению физических явлений или физических свойств тел (изучение второго закона Ньютона, закона сохранения энергии, </w:t>
      </w:r>
      <w:r w:rsidRPr="008E437D">
        <w:rPr>
          <w:rFonts w:ascii="Times New Roman" w:hAnsi="Times New Roman"/>
          <w:sz w:val="28"/>
          <w:szCs w:val="28"/>
          <w:lang w:val="ru-RU"/>
        </w:rPr>
        <w:lastRenderedPageBreak/>
        <w:t>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проводить косвенные измерения физических величин (средняя скорость </w:t>
      </w:r>
      <w:r w:rsidRPr="008E437D">
        <w:rPr>
          <w:rFonts w:ascii="Times New Roman" w:hAnsi="Times New Roman"/>
          <w:sz w:val="28"/>
          <w:szCs w:val="28"/>
          <w:lang w:val="ru-RU"/>
        </w:rPr>
        <w:br/>
        <w:t xml:space="preserve">и ускорение тела при равноускоренном движении, ускорение свободного падения, жёсткость пружины, коэффициент трения скольжения, механическая работа </w:t>
      </w:r>
      <w:r w:rsidRPr="008E437D">
        <w:rPr>
          <w:rFonts w:ascii="Times New Roman" w:hAnsi="Times New Roman"/>
          <w:sz w:val="28"/>
          <w:szCs w:val="28"/>
          <w:lang w:val="ru-RU"/>
        </w:rPr>
        <w:br/>
        <w:t>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соблюдать правила техники безопасности при работе с лабораторным оборудованием;</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w:t>
      </w:r>
      <w:r w:rsidRPr="008E437D">
        <w:rPr>
          <w:rFonts w:ascii="Times New Roman" w:hAnsi="Times New Roman"/>
          <w:sz w:val="28"/>
          <w:szCs w:val="28"/>
          <w:lang w:val="ru-RU"/>
        </w:rPr>
        <w:br/>
        <w:t>в плоском зеркале и собирающей линзе;</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осуществлять поиск информации физического содержания в сети Интернет, </w:t>
      </w:r>
      <w:r w:rsidRPr="008E437D">
        <w:rPr>
          <w:rFonts w:ascii="Times New Roman" w:hAnsi="Times New Roman"/>
          <w:sz w:val="28"/>
          <w:szCs w:val="28"/>
          <w:lang w:val="ru-RU"/>
        </w:rPr>
        <w:lastRenderedPageBreak/>
        <w:t xml:space="preserve">самостоятельно формулируя поисковый запрос, находить пути определения достоверности полученной информации на основе имеющихся знаний </w:t>
      </w:r>
      <w:r w:rsidRPr="008E437D">
        <w:rPr>
          <w:rFonts w:ascii="Times New Roman" w:hAnsi="Times New Roman"/>
          <w:sz w:val="28"/>
          <w:szCs w:val="28"/>
          <w:lang w:val="ru-RU"/>
        </w:rPr>
        <w:br/>
        <w:t>и дополнительных источников;</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34744" w:rsidRPr="008E437D" w:rsidRDefault="00134744" w:rsidP="007D5CB0">
      <w:pPr>
        <w:spacing w:after="0" w:line="240" w:lineRule="auto"/>
        <w:ind w:firstLine="709"/>
        <w:jc w:val="both"/>
        <w:rPr>
          <w:rFonts w:ascii="Times New Roman" w:hAnsi="Times New Roman"/>
          <w:sz w:val="28"/>
          <w:szCs w:val="28"/>
          <w:lang w:val="ru-RU"/>
        </w:rPr>
      </w:pPr>
      <w:r w:rsidRPr="008E437D">
        <w:rPr>
          <w:rFonts w:ascii="Times New Roman" w:hAnsi="Times New Roman"/>
          <w:sz w:val="28"/>
          <w:szCs w:val="28"/>
          <w:lang w:val="ru-RU"/>
        </w:rPr>
        <w:t xml:space="preserve">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w:t>
      </w:r>
      <w:r w:rsidRPr="008E437D">
        <w:rPr>
          <w:rFonts w:ascii="Times New Roman" w:hAnsi="Times New Roman"/>
          <w:sz w:val="28"/>
          <w:szCs w:val="28"/>
          <w:lang w:val="ru-RU"/>
        </w:rPr>
        <w:br/>
        <w:t>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33623C" w:rsidRPr="008E437D" w:rsidRDefault="0033623C" w:rsidP="007D5CB0">
      <w:pPr>
        <w:pStyle w:val="1"/>
        <w:pBdr>
          <w:bottom w:val="none" w:sz="0" w:space="0" w:color="auto"/>
        </w:pBdr>
        <w:spacing w:before="0" w:line="240" w:lineRule="auto"/>
        <w:ind w:firstLine="708"/>
        <w:jc w:val="both"/>
        <w:rPr>
          <w:b w:val="0"/>
          <w:szCs w:val="28"/>
          <w:lang w:val="ru-RU"/>
        </w:rPr>
      </w:pPr>
    </w:p>
    <w:p w:rsidR="00134744" w:rsidRPr="006F1EE2" w:rsidRDefault="003328E1" w:rsidP="007D5CB0">
      <w:pPr>
        <w:pStyle w:val="1"/>
        <w:pBdr>
          <w:bottom w:val="none" w:sz="0" w:space="0" w:color="auto"/>
        </w:pBdr>
        <w:spacing w:before="0" w:line="240" w:lineRule="auto"/>
        <w:ind w:firstLine="708"/>
        <w:jc w:val="both"/>
        <w:rPr>
          <w:szCs w:val="28"/>
          <w:lang w:val="ru-RU"/>
        </w:rPr>
      </w:pPr>
      <w:r>
        <w:rPr>
          <w:szCs w:val="28"/>
          <w:lang w:val="ru-RU"/>
        </w:rPr>
        <w:t>154</w:t>
      </w:r>
      <w:r w:rsidR="00113FC4" w:rsidRPr="006F1EE2">
        <w:rPr>
          <w:szCs w:val="28"/>
          <w:lang w:val="ru-RU"/>
        </w:rPr>
        <w:t>.</w:t>
      </w:r>
      <w:r w:rsidR="00134744" w:rsidRPr="006F1EE2">
        <w:rPr>
          <w:szCs w:val="28"/>
          <w:lang w:val="ru-RU"/>
        </w:rPr>
        <w:t xml:space="preserve"> Федеральная рабочая программа по учебному предмету «Химия» (базовый уровень). </w:t>
      </w:r>
    </w:p>
    <w:p w:rsidR="00134744" w:rsidRPr="006F1EE2" w:rsidRDefault="00113FC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154.</w:t>
      </w:r>
      <w:r w:rsidR="00134744" w:rsidRPr="006F1EE2">
        <w:rPr>
          <w:rFonts w:ascii="Times New Roman" w:hAnsi="Times New Roman"/>
          <w:sz w:val="28"/>
          <w:szCs w:val="28"/>
          <w:lang w:val="ru-RU"/>
        </w:rPr>
        <w:t xml:space="preserve">1. Федеральная рабочая программа по учебному предмету «Химия» (базовый уровень) (предметная область «Естественнонаучные предметы») </w:t>
      </w:r>
      <w:r w:rsidR="00134744" w:rsidRPr="006F1EE2">
        <w:rPr>
          <w:rFonts w:ascii="Times New Roman" w:hAnsi="Times New Roman"/>
          <w:sz w:val="28"/>
          <w:szCs w:val="28"/>
          <w:lang w:val="ru-RU"/>
        </w:rPr>
        <w:br/>
        <w:t>(далее соответственно – программа по химии, химия) включает пояснительную записку, содержание обучения, планируемые</w:t>
      </w:r>
      <w:r w:rsidR="002D6787">
        <w:rPr>
          <w:rFonts w:ascii="Times New Roman" w:hAnsi="Times New Roman"/>
          <w:sz w:val="28"/>
          <w:szCs w:val="28"/>
          <w:lang w:val="ru-RU"/>
        </w:rPr>
        <w:t xml:space="preserve"> результаты освоения программы</w:t>
      </w:r>
      <w:r w:rsidR="00134744" w:rsidRPr="006F1EE2">
        <w:rPr>
          <w:rFonts w:ascii="Times New Roman" w:hAnsi="Times New Roman"/>
          <w:sz w:val="28"/>
          <w:szCs w:val="28"/>
          <w:lang w:val="ru-RU"/>
        </w:rPr>
        <w:t>по химии.</w:t>
      </w:r>
    </w:p>
    <w:p w:rsidR="00134744" w:rsidRPr="006F1EE2" w:rsidRDefault="00113FC4" w:rsidP="007D5CB0">
      <w:pPr>
        <w:spacing w:after="0" w:line="240" w:lineRule="auto"/>
        <w:ind w:firstLine="709"/>
        <w:jc w:val="both"/>
        <w:rPr>
          <w:rFonts w:ascii="Times New Roman" w:hAnsi="Times New Roman"/>
          <w:b/>
          <w:sz w:val="28"/>
          <w:szCs w:val="28"/>
          <w:lang w:val="ru-RU"/>
        </w:rPr>
      </w:pPr>
      <w:r w:rsidRPr="006F1EE2">
        <w:rPr>
          <w:rFonts w:ascii="Times New Roman" w:hAnsi="Times New Roman"/>
          <w:sz w:val="28"/>
          <w:szCs w:val="28"/>
          <w:lang w:val="ru-RU"/>
        </w:rPr>
        <w:t>154.</w:t>
      </w:r>
      <w:r w:rsidR="00134744" w:rsidRPr="006F1EE2">
        <w:rPr>
          <w:rFonts w:ascii="Times New Roman" w:hAnsi="Times New Roman"/>
          <w:sz w:val="28"/>
          <w:szCs w:val="28"/>
          <w:lang w:val="ru-RU"/>
        </w:rPr>
        <w:t xml:space="preserve">2. </w:t>
      </w:r>
      <w:r w:rsidR="00134744" w:rsidRPr="006F1EE2">
        <w:rPr>
          <w:rFonts w:ascii="Times New Roman" w:hAnsi="Times New Roman"/>
          <w:b/>
          <w:sz w:val="28"/>
          <w:szCs w:val="28"/>
          <w:lang w:val="ru-RU"/>
        </w:rPr>
        <w:t>Пояснительная записка.</w:t>
      </w:r>
    </w:p>
    <w:p w:rsidR="00134744" w:rsidRPr="006F1EE2" w:rsidRDefault="00113FC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154.</w:t>
      </w:r>
      <w:r w:rsidR="00134744" w:rsidRPr="006F1EE2">
        <w:rPr>
          <w:rFonts w:ascii="Times New Roman" w:hAnsi="Times New Roman"/>
          <w:sz w:val="28"/>
          <w:szCs w:val="28"/>
          <w:lang w:val="ru-RU"/>
        </w:rPr>
        <w:t xml:space="preserve">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федеральной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00134744" w:rsidRPr="006F1EE2">
        <w:rPr>
          <w:rFonts w:ascii="Times New Roman" w:hAnsi="Times New Roman"/>
          <w:sz w:val="28"/>
          <w:szCs w:val="28"/>
        </w:rPr>
        <w:t>N</w:t>
      </w:r>
      <w:r w:rsidR="00134744" w:rsidRPr="006F1EE2">
        <w:rPr>
          <w:rFonts w:ascii="Times New Roman" w:hAnsi="Times New Roman"/>
          <w:sz w:val="28"/>
          <w:szCs w:val="28"/>
          <w:lang w:val="ru-RU"/>
        </w:rPr>
        <w:t xml:space="preserve"> ПК­4вн).</w:t>
      </w:r>
    </w:p>
    <w:p w:rsidR="00134744" w:rsidRPr="006F1EE2" w:rsidRDefault="00113FC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154.</w:t>
      </w:r>
      <w:r w:rsidR="00134744" w:rsidRPr="006F1EE2">
        <w:rPr>
          <w:rFonts w:ascii="Times New Roman" w:hAnsi="Times New Roman"/>
          <w:sz w:val="28"/>
          <w:szCs w:val="28"/>
          <w:lang w:val="ru-RU"/>
        </w:rPr>
        <w:t>2.2. Согласно своему назначению программа по химии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программы, определяет количественные и качественные характеристики содержания, даёт примерное</w:t>
      </w:r>
      <w:r w:rsidR="002D6787">
        <w:rPr>
          <w:rFonts w:ascii="Times New Roman" w:hAnsi="Times New Roman"/>
          <w:sz w:val="28"/>
          <w:szCs w:val="28"/>
          <w:lang w:val="ru-RU"/>
        </w:rPr>
        <w:t xml:space="preserve"> распределение учебных часов </w:t>
      </w:r>
      <w:r w:rsidR="00134744" w:rsidRPr="006F1EE2">
        <w:rPr>
          <w:rFonts w:ascii="Times New Roman" w:hAnsi="Times New Roman"/>
          <w:sz w:val="28"/>
          <w:szCs w:val="28"/>
          <w:lang w:val="ru-RU"/>
        </w:rPr>
        <w:t>по тематическим разделам программы и р</w:t>
      </w:r>
      <w:r w:rsidR="002D6787">
        <w:rPr>
          <w:rFonts w:ascii="Times New Roman" w:hAnsi="Times New Roman"/>
          <w:sz w:val="28"/>
          <w:szCs w:val="28"/>
          <w:lang w:val="ru-RU"/>
        </w:rPr>
        <w:t xml:space="preserve">екомендуемую последовательность </w:t>
      </w:r>
      <w:r w:rsidR="00134744" w:rsidRPr="006F1EE2">
        <w:rPr>
          <w:rFonts w:ascii="Times New Roman" w:hAnsi="Times New Roman"/>
          <w:sz w:val="28"/>
          <w:szCs w:val="28"/>
          <w:lang w:val="ru-RU"/>
        </w:rPr>
        <w:t xml:space="preserve">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образования,а также требований к результатам обучения химии </w:t>
      </w:r>
      <w:r w:rsidR="00134744" w:rsidRPr="006F1EE2">
        <w:rPr>
          <w:rFonts w:ascii="Times New Roman" w:hAnsi="Times New Roman"/>
          <w:sz w:val="28"/>
          <w:szCs w:val="28"/>
          <w:lang w:val="ru-RU"/>
        </w:rPr>
        <w:lastRenderedPageBreak/>
        <w:t>на уровне целей изучения предмета и основных видов учебно­познавательной деятельности (учебных действий) ученика по освоению учебного содержания.</w:t>
      </w:r>
    </w:p>
    <w:p w:rsidR="00134744" w:rsidRPr="006F1EE2" w:rsidRDefault="00113FC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154.</w:t>
      </w:r>
      <w:r w:rsidR="00134744" w:rsidRPr="006F1EE2">
        <w:rPr>
          <w:rFonts w:ascii="Times New Roman" w:hAnsi="Times New Roman"/>
          <w:sz w:val="28"/>
          <w:szCs w:val="28"/>
          <w:lang w:val="ru-RU"/>
        </w:rPr>
        <w:t>2.3. Вклад химии в достижение целей основного общего образования обусловлен во многом значением химической науки в познании законов природы</w:t>
      </w:r>
      <w:proofErr w:type="gramStart"/>
      <w:r w:rsidR="00134744" w:rsidRPr="006F1EE2">
        <w:rPr>
          <w:rFonts w:ascii="Times New Roman" w:hAnsi="Times New Roman"/>
          <w:sz w:val="28"/>
          <w:szCs w:val="28"/>
          <w:lang w:val="ru-RU"/>
        </w:rPr>
        <w:t>,в</w:t>
      </w:r>
      <w:proofErr w:type="gramEnd"/>
      <w:r w:rsidR="00134744" w:rsidRPr="006F1EE2">
        <w:rPr>
          <w:rFonts w:ascii="Times New Roman" w:hAnsi="Times New Roman"/>
          <w:sz w:val="28"/>
          <w:szCs w:val="28"/>
          <w:lang w:val="ru-RU"/>
        </w:rPr>
        <w:t xml:space="preserve"> развитии производительных сил общества и создании новой базы материальной культуры.</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Химия как элемент системы естественных наук распространила</w:t>
      </w:r>
      <w:r w:rsidRPr="006F1EE2">
        <w:rPr>
          <w:rFonts w:ascii="Times New Roman" w:hAnsi="Times New Roman"/>
          <w:sz w:val="28"/>
          <w:szCs w:val="28"/>
          <w:lang w:val="ru-RU"/>
        </w:rPr>
        <w:br/>
        <w:t>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Современному человеку химические знания необходимы для приобретения общекультурного уровня, позволяющего уверенно трудить</w:t>
      </w:r>
      <w:r w:rsidR="002D6787">
        <w:rPr>
          <w:rFonts w:ascii="Times New Roman" w:hAnsi="Times New Roman"/>
          <w:sz w:val="28"/>
          <w:szCs w:val="28"/>
          <w:lang w:val="ru-RU"/>
        </w:rPr>
        <w:t xml:space="preserve">ся в социуме </w:t>
      </w:r>
      <w:r w:rsidRPr="006F1EE2">
        <w:rPr>
          <w:rFonts w:ascii="Times New Roman" w:hAnsi="Times New Roman"/>
          <w:sz w:val="28"/>
          <w:szCs w:val="28"/>
          <w:lang w:val="ru-RU"/>
        </w:rPr>
        <w:t>и ответственно участвовать в многообразной жизни общества, для осознания важности разумного отношения к сво</w:t>
      </w:r>
      <w:r w:rsidR="002D6787">
        <w:rPr>
          <w:rFonts w:ascii="Times New Roman" w:hAnsi="Times New Roman"/>
          <w:sz w:val="28"/>
          <w:szCs w:val="28"/>
          <w:lang w:val="ru-RU"/>
        </w:rPr>
        <w:t xml:space="preserve">ему здоровью и здоровью других, </w:t>
      </w:r>
      <w:r w:rsidRPr="006F1EE2">
        <w:rPr>
          <w:rFonts w:ascii="Times New Roman" w:hAnsi="Times New Roman"/>
          <w:sz w:val="28"/>
          <w:szCs w:val="28"/>
          <w:lang w:val="ru-RU"/>
        </w:rPr>
        <w:t>к окружающей природной среде, для грамотного поведения при использовании различных материалов и химических веществ в повседневной жизни.</w:t>
      </w:r>
    </w:p>
    <w:p w:rsidR="00134744" w:rsidRPr="006F1EE2" w:rsidRDefault="00113FC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154.</w:t>
      </w:r>
      <w:r w:rsidR="00134744" w:rsidRPr="006F1EE2">
        <w:rPr>
          <w:rFonts w:ascii="Times New Roman" w:hAnsi="Times New Roman"/>
          <w:sz w:val="28"/>
          <w:szCs w:val="28"/>
          <w:lang w:val="ru-RU"/>
        </w:rPr>
        <w:t>2.4. Химическое образование на уровне основного общего образования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w:t>
      </w:r>
    </w:p>
    <w:p w:rsidR="00134744" w:rsidRPr="006F1EE2" w:rsidRDefault="00113FC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154.</w:t>
      </w:r>
      <w:r w:rsidR="00134744" w:rsidRPr="006F1EE2">
        <w:rPr>
          <w:rFonts w:ascii="Times New Roman" w:hAnsi="Times New Roman"/>
          <w:sz w:val="28"/>
          <w:szCs w:val="28"/>
          <w:lang w:val="ru-RU"/>
        </w:rPr>
        <w:t xml:space="preserve">2.5. Изучение химии: </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 xml:space="preserve">Названные направления в обучении химии обеспечиваются спецификой </w:t>
      </w:r>
      <w:r w:rsidRPr="006F1EE2">
        <w:rPr>
          <w:rFonts w:ascii="Times New Roman" w:hAnsi="Times New Roman"/>
          <w:sz w:val="28"/>
          <w:szCs w:val="28"/>
          <w:lang w:val="ru-RU"/>
        </w:rPr>
        <w:lastRenderedPageBreak/>
        <w:t>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0D12C3" w:rsidRPr="006F1EE2" w:rsidRDefault="00113FC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154.</w:t>
      </w:r>
      <w:r w:rsidR="00134744" w:rsidRPr="006F1EE2">
        <w:rPr>
          <w:rFonts w:ascii="Times New Roman" w:hAnsi="Times New Roman"/>
          <w:sz w:val="28"/>
          <w:szCs w:val="28"/>
          <w:lang w:val="ru-RU"/>
        </w:rPr>
        <w:t>2.6. </w:t>
      </w:r>
      <w:r w:rsidR="000D12C3" w:rsidRPr="006F1EE2">
        <w:rPr>
          <w:rFonts w:ascii="Times New Roman" w:hAnsi="Times New Roman"/>
          <w:sz w:val="28"/>
          <w:szCs w:val="28"/>
          <w:lang w:val="ru-RU"/>
        </w:rPr>
        <w:t xml:space="preserve">Курс химии основной школы ориентирован на освоение обучающимися основ неорганической химии и некоторых понятий и сведений </w:t>
      </w:r>
      <w:r w:rsidR="000D12C3" w:rsidRPr="006F1EE2">
        <w:rPr>
          <w:rFonts w:ascii="Times New Roman" w:hAnsi="Times New Roman"/>
          <w:sz w:val="28"/>
          <w:szCs w:val="28"/>
          <w:lang w:val="ru-RU"/>
        </w:rPr>
        <w:br/>
        <w:t>об отдельных объектах органической химии.</w:t>
      </w:r>
    </w:p>
    <w:p w:rsidR="00134744" w:rsidRPr="006F1EE2" w:rsidRDefault="00113FC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154.</w:t>
      </w:r>
      <w:r w:rsidR="00134744" w:rsidRPr="006F1EE2">
        <w:rPr>
          <w:rFonts w:ascii="Times New Roman" w:hAnsi="Times New Roman"/>
          <w:sz w:val="28"/>
          <w:szCs w:val="28"/>
          <w:lang w:val="ru-RU"/>
        </w:rPr>
        <w:t xml:space="preserve">2.7. Структура содержания предмета сформирована на основе системного подхода к его изучению. Содержание складывается из системы понятий </w:t>
      </w:r>
      <w:r w:rsidR="00134744" w:rsidRPr="006F1EE2">
        <w:rPr>
          <w:rFonts w:ascii="Times New Roman" w:hAnsi="Times New Roman"/>
          <w:sz w:val="28"/>
          <w:szCs w:val="28"/>
          <w:lang w:val="ru-RU"/>
        </w:rPr>
        <w:br/>
        <w:t xml:space="preserve">о химическом элементе и веществе и системы понятий о химической реакции. </w:t>
      </w:r>
      <w:r w:rsidR="00134744" w:rsidRPr="006F1EE2">
        <w:rPr>
          <w:rFonts w:ascii="Times New Roman" w:hAnsi="Times New Roman"/>
          <w:sz w:val="28"/>
          <w:szCs w:val="28"/>
          <w:lang w:val="ru-RU"/>
        </w:rPr>
        <w:br/>
        <w:t xml:space="preserve">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Д.И. Менделеева как основного закона химии, учения </w:t>
      </w:r>
      <w:r w:rsidR="00134744" w:rsidRPr="006F1EE2">
        <w:rPr>
          <w:rFonts w:ascii="Times New Roman" w:hAnsi="Times New Roman"/>
          <w:sz w:val="28"/>
          <w:szCs w:val="28"/>
          <w:lang w:val="ru-RU"/>
        </w:rPr>
        <w:br/>
        <w:t xml:space="preserve">о строении атома и химической связи, представлений об электролитической диссоциации веществ в растворах. Теоретические знания рассматриваются </w:t>
      </w:r>
      <w:r w:rsidR="00134744" w:rsidRPr="006F1EE2">
        <w:rPr>
          <w:rFonts w:ascii="Times New Roman" w:hAnsi="Times New Roman"/>
          <w:sz w:val="28"/>
          <w:szCs w:val="28"/>
          <w:lang w:val="ru-RU"/>
        </w:rPr>
        <w:br/>
        <w:t xml:space="preserve">на основе эмпирически полученных и осмысленных фактов, развиваются последовательно от одного уровня к другому, выполняя функции объяснения </w:t>
      </w:r>
      <w:r w:rsidR="00134744" w:rsidRPr="006F1EE2">
        <w:rPr>
          <w:rFonts w:ascii="Times New Roman" w:hAnsi="Times New Roman"/>
          <w:sz w:val="28"/>
          <w:szCs w:val="28"/>
          <w:lang w:val="ru-RU"/>
        </w:rPr>
        <w:br/>
        <w:t>и прогнозирования свойств, строения и возможностей практического применения и получения изучаемых веществ.</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 xml:space="preserve">Такая организация содержания программы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w:t>
      </w:r>
      <w:r w:rsidR="000D12C3" w:rsidRPr="006F1EE2">
        <w:rPr>
          <w:rFonts w:ascii="Times New Roman" w:hAnsi="Times New Roman"/>
          <w:sz w:val="28"/>
          <w:szCs w:val="28"/>
          <w:lang w:val="ru-RU"/>
        </w:rPr>
        <w:t>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134744" w:rsidRPr="006F1EE2" w:rsidRDefault="00113FC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154.</w:t>
      </w:r>
      <w:r w:rsidR="00134744" w:rsidRPr="006F1EE2">
        <w:rPr>
          <w:rFonts w:ascii="Times New Roman" w:hAnsi="Times New Roman"/>
          <w:sz w:val="28"/>
          <w:szCs w:val="28"/>
          <w:lang w:val="ru-RU"/>
        </w:rPr>
        <w:t>2.8. К направлению первостепенной значимости при реализации образовательных функций химии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134744" w:rsidRPr="006F1EE2" w:rsidRDefault="00113FC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154.</w:t>
      </w:r>
      <w:r w:rsidR="00134744" w:rsidRPr="006F1EE2">
        <w:rPr>
          <w:rFonts w:ascii="Times New Roman" w:hAnsi="Times New Roman"/>
          <w:sz w:val="28"/>
          <w:szCs w:val="28"/>
          <w:lang w:val="ru-RU"/>
        </w:rPr>
        <w:t xml:space="preserve">2.9. Наряду с этим цели изучения учебного предмета в программе </w:t>
      </w:r>
      <w:r w:rsidR="000D12C3" w:rsidRPr="006F1EE2">
        <w:rPr>
          <w:rFonts w:ascii="Times New Roman" w:hAnsi="Times New Roman"/>
          <w:sz w:val="28"/>
          <w:szCs w:val="28"/>
          <w:lang w:val="ru-RU"/>
        </w:rPr>
        <w:br/>
      </w:r>
      <w:r w:rsidR="00134744" w:rsidRPr="006F1EE2">
        <w:rPr>
          <w:rFonts w:ascii="Times New Roman" w:hAnsi="Times New Roman"/>
          <w:sz w:val="28"/>
          <w:szCs w:val="28"/>
          <w:lang w:val="ru-RU"/>
        </w:rPr>
        <w:t>по химии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формированиееё интеллекта и общей культуры. Обучение умению учиться и продолжатьсвоё образование самостоятельно становится одной из важнейших функций учебных предметов.</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В связи с этим при изучении предмета на уровне основного общего образования доминирующее значение приобрели такие цели, как:</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lastRenderedPageBreak/>
        <w:t xml:space="preserve">формирование интеллектуально развитой личности, готовой </w:t>
      </w:r>
      <w:r w:rsidRPr="006F1EE2">
        <w:rPr>
          <w:rFonts w:ascii="Times New Roman" w:hAnsi="Times New Roman"/>
          <w:sz w:val="28"/>
          <w:szCs w:val="28"/>
          <w:lang w:val="ru-RU"/>
        </w:rPr>
        <w:br/>
        <w:t>к самообразованию, сотрудничеству, самостоятельному принятию решений, способной адаптироваться к быстро меняющимся условиям жизни;</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направленность обучения на систематическое приобщение обучающихся</w:t>
      </w:r>
      <w:r w:rsidRPr="006F1EE2">
        <w:rPr>
          <w:rFonts w:ascii="Times New Roman" w:hAnsi="Times New Roman"/>
          <w:sz w:val="28"/>
          <w:szCs w:val="28"/>
          <w:lang w:val="ru-RU"/>
        </w:rPr>
        <w:br/>
        <w:t>к самостоятельной познавательной деятельности, научным методам познания, формирующим мотивацию и развитие способностей к химии;</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формирование умений объяснять и оценивать явления окружающего мира на основании знаний и опыта, полученных при изучении химии;</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w:t>
      </w:r>
      <w:r w:rsidRPr="006F1EE2">
        <w:rPr>
          <w:rFonts w:ascii="Times New Roman" w:hAnsi="Times New Roman"/>
          <w:sz w:val="28"/>
          <w:szCs w:val="28"/>
          <w:lang w:val="ru-RU"/>
        </w:rPr>
        <w:br/>
        <w:t>и окружающей природной среды;</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 xml:space="preserve">развитие мотивации к обучению, способностей к самоконтролю </w:t>
      </w:r>
      <w:r w:rsidRPr="006F1EE2">
        <w:rPr>
          <w:rFonts w:ascii="Times New Roman" w:hAnsi="Times New Roman"/>
          <w:sz w:val="28"/>
          <w:szCs w:val="28"/>
          <w:lang w:val="ru-RU"/>
        </w:rPr>
        <w:br/>
        <w:t>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134744" w:rsidRPr="006F1EE2" w:rsidRDefault="00113FC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154.</w:t>
      </w:r>
      <w:r w:rsidR="00134744" w:rsidRPr="006F1EE2">
        <w:rPr>
          <w:rFonts w:ascii="Times New Roman" w:hAnsi="Times New Roman"/>
          <w:sz w:val="28"/>
          <w:szCs w:val="28"/>
          <w:lang w:val="ru-RU"/>
        </w:rPr>
        <w:t>2.10. 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Общее число часов, рекомендованных для изучения химии, – 136 часов:</w:t>
      </w:r>
      <w:r w:rsidRPr="006F1EE2">
        <w:rPr>
          <w:rFonts w:ascii="Times New Roman" w:hAnsi="Times New Roman"/>
          <w:sz w:val="28"/>
          <w:szCs w:val="28"/>
          <w:lang w:val="ru-RU"/>
        </w:rPr>
        <w:br/>
        <w:t>в 8 классе –  68 часов (2 часа в неделю), в 9 классе –  68 часов (2 часа в неделю).</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учебного предмета, установленная программой по химии, и время, отводимое на её изучение, должны быть сохранены полностью.</w:t>
      </w:r>
    </w:p>
    <w:p w:rsidR="00134744" w:rsidRPr="006F1EE2" w:rsidRDefault="00113FC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154.</w:t>
      </w:r>
      <w:r w:rsidR="00134744" w:rsidRPr="006F1EE2">
        <w:rPr>
          <w:rFonts w:ascii="Times New Roman" w:hAnsi="Times New Roman"/>
          <w:sz w:val="28"/>
          <w:szCs w:val="28"/>
          <w:lang w:val="ru-RU"/>
        </w:rPr>
        <w:t>2.11. В структуре программы по химии наряду с пояснительной запиской выделены следующие разделы: планируемые результаты освоения учебного предмета – личностные, метапредметные, предметные, содержание учебного предмета по годам обучения.</w:t>
      </w:r>
    </w:p>
    <w:p w:rsidR="00134744" w:rsidRPr="00B96ADA" w:rsidRDefault="00113FC4" w:rsidP="00A20F73">
      <w:pPr>
        <w:spacing w:before="240" w:after="0" w:line="240" w:lineRule="auto"/>
        <w:ind w:firstLine="709"/>
        <w:jc w:val="both"/>
        <w:rPr>
          <w:rFonts w:ascii="Times New Roman" w:hAnsi="Times New Roman"/>
          <w:b/>
          <w:sz w:val="28"/>
          <w:szCs w:val="28"/>
          <w:lang w:val="ru-RU"/>
        </w:rPr>
      </w:pPr>
      <w:r w:rsidRPr="00B96ADA">
        <w:rPr>
          <w:rFonts w:ascii="Times New Roman" w:hAnsi="Times New Roman"/>
          <w:b/>
          <w:sz w:val="28"/>
          <w:szCs w:val="28"/>
          <w:lang w:val="ru-RU"/>
        </w:rPr>
        <w:t>154.</w:t>
      </w:r>
      <w:r w:rsidR="00134744" w:rsidRPr="00B96ADA">
        <w:rPr>
          <w:rFonts w:ascii="Times New Roman" w:hAnsi="Times New Roman"/>
          <w:b/>
          <w:sz w:val="28"/>
          <w:szCs w:val="28"/>
          <w:lang w:val="ru-RU"/>
        </w:rPr>
        <w:t>3. Содержание обучения в 8 классе.</w:t>
      </w:r>
    </w:p>
    <w:p w:rsidR="00134744" w:rsidRPr="006F1EE2" w:rsidRDefault="00113FC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154.</w:t>
      </w:r>
      <w:r w:rsidR="00134744" w:rsidRPr="006F1EE2">
        <w:rPr>
          <w:rFonts w:ascii="Times New Roman" w:hAnsi="Times New Roman"/>
          <w:sz w:val="28"/>
          <w:szCs w:val="28"/>
          <w:lang w:val="ru-RU"/>
        </w:rPr>
        <w:t>3.1. Первоначальные химические понятия.</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 xml:space="preserve">Предмет химии. Роль химии в жизни человека. Тела и вещества. Физические свойства веществ. Агрегатное состояние веществ. Понятие о методах познания </w:t>
      </w:r>
      <w:r w:rsidRPr="006F1EE2">
        <w:rPr>
          <w:rFonts w:ascii="Times New Roman" w:hAnsi="Times New Roman"/>
          <w:sz w:val="28"/>
          <w:szCs w:val="28"/>
          <w:lang w:val="ru-RU"/>
        </w:rPr>
        <w:br/>
        <w:t>в химии. Химия в системе наук. Чистые вещества и смеси. Способы разделения смесей.</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Атомы и молекулы. Химические элементы. Символы химических элементов. Простые и сложные вещества. Атомно­молекулярное учение.</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 xml:space="preserve">Химическая формула. Валентность атомов химических элементов. Закон постоянства состава веществ. Относительная атомная масса. Относительная </w:t>
      </w:r>
      <w:r w:rsidRPr="006F1EE2">
        <w:rPr>
          <w:rFonts w:ascii="Times New Roman" w:hAnsi="Times New Roman"/>
          <w:sz w:val="28"/>
          <w:szCs w:val="28"/>
          <w:lang w:val="ru-RU"/>
        </w:rPr>
        <w:lastRenderedPageBreak/>
        <w:t>молекулярная масса. Массовая доля химического элемента в соединении.</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Pr="006F1EE2">
        <w:rPr>
          <w:rFonts w:ascii="Times New Roman" w:hAnsi="Times New Roman"/>
          <w:sz w:val="28"/>
          <w:szCs w:val="28"/>
        </w:rPr>
        <w:t>II</w:t>
      </w:r>
      <w:r w:rsidRPr="006F1EE2">
        <w:rPr>
          <w:rFonts w:ascii="Times New Roman" w:hAnsi="Times New Roman"/>
          <w:sz w:val="28"/>
          <w:szCs w:val="28"/>
          <w:lang w:val="ru-RU"/>
        </w:rPr>
        <w:t>) при нагревании, взаимодействие железа с раствором соли меди(</w:t>
      </w:r>
      <w:r w:rsidRPr="006F1EE2">
        <w:rPr>
          <w:rFonts w:ascii="Times New Roman" w:hAnsi="Times New Roman"/>
          <w:sz w:val="28"/>
          <w:szCs w:val="28"/>
        </w:rPr>
        <w:t>II</w:t>
      </w:r>
      <w:r w:rsidRPr="006F1EE2">
        <w:rPr>
          <w:rFonts w:ascii="Times New Roman" w:hAnsi="Times New Roman"/>
          <w:sz w:val="28"/>
          <w:szCs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34744" w:rsidRPr="006F1EE2" w:rsidRDefault="00113FC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154.</w:t>
      </w:r>
      <w:r w:rsidR="00134744" w:rsidRPr="006F1EE2">
        <w:rPr>
          <w:rFonts w:ascii="Times New Roman" w:hAnsi="Times New Roman"/>
          <w:sz w:val="28"/>
          <w:szCs w:val="28"/>
          <w:lang w:val="ru-RU"/>
        </w:rPr>
        <w:t>3.2. Важнейшие представители неорганических веществ.</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w:t>
      </w:r>
      <w:r w:rsidRPr="006F1EE2">
        <w:rPr>
          <w:rFonts w:ascii="Times New Roman" w:hAnsi="Times New Roman"/>
          <w:sz w:val="28"/>
          <w:szCs w:val="28"/>
          <w:lang w:val="ru-RU"/>
        </w:rPr>
        <w:br/>
        <w:t>в лаборатории и промышленности. Круговорот кислорода в природе. Озон – аллотропная модификация кислорода.</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 xml:space="preserve">Тепловой эффект химической реакции, термохимические уравнения, </w:t>
      </w:r>
      <w:r w:rsidRPr="006F1EE2">
        <w:rPr>
          <w:rFonts w:ascii="Times New Roman" w:hAnsi="Times New Roman"/>
          <w:sz w:val="28"/>
          <w:szCs w:val="28"/>
          <w:lang w:val="ru-RU"/>
        </w:rPr>
        <w:br/>
        <w:t>экзо- и эндотермические реакции. Топливо: уголь и метан. Загрязнение воздуха, усиление парникового эффекта, разрушение озонового слоя.</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 xml:space="preserve">Водород – элемент и простое вещество. Нахождение водорода в природе, физические и химические свойства, применение, способы получения. Кислоты </w:t>
      </w:r>
      <w:r w:rsidRPr="006F1EE2">
        <w:rPr>
          <w:rFonts w:ascii="Times New Roman" w:hAnsi="Times New Roman"/>
          <w:sz w:val="28"/>
          <w:szCs w:val="28"/>
          <w:lang w:val="ru-RU"/>
        </w:rPr>
        <w:br/>
        <w:t>и соли.</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Количество вещества. Моль. Молярная масса. Закон Авогадро.</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Молярный объём газов. Расчёты по химическим уравнениям.</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 xml:space="preserve">Физические свойства воды. Вода как растворитель. Растворы. Насыщенные </w:t>
      </w:r>
      <w:r w:rsidRPr="006F1EE2">
        <w:rPr>
          <w:rFonts w:ascii="Times New Roman" w:hAnsi="Times New Roman"/>
          <w:sz w:val="28"/>
          <w:szCs w:val="28"/>
          <w:lang w:val="ru-RU"/>
        </w:rPr>
        <w:br/>
        <w:t>и ненасыщенные растворы. Растворимость веществ в воде. Массовая доля вещества</w:t>
      </w:r>
      <w:r w:rsidR="00B96ADA">
        <w:rPr>
          <w:rFonts w:ascii="Times New Roman" w:hAnsi="Times New Roman"/>
          <w:sz w:val="28"/>
          <w:szCs w:val="28"/>
          <w:lang w:val="ru-RU"/>
        </w:rPr>
        <w:t xml:space="preserve"> </w:t>
      </w:r>
      <w:r w:rsidRPr="006F1EE2">
        <w:rPr>
          <w:rFonts w:ascii="Times New Roman" w:hAnsi="Times New Roman"/>
          <w:sz w:val="28"/>
          <w:szCs w:val="28"/>
          <w:lang w:val="ru-RU"/>
        </w:rPr>
        <w:t>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 xml:space="preserve">Классификация неорганических соединений. Оксиды. Классификация оксидов: солеобразующие (основные, кислотные, амфотерные) </w:t>
      </w:r>
      <w:r w:rsidRPr="006F1EE2">
        <w:rPr>
          <w:rFonts w:ascii="Times New Roman" w:hAnsi="Times New Roman"/>
          <w:sz w:val="28"/>
          <w:szCs w:val="28"/>
          <w:lang w:val="ru-RU"/>
        </w:rPr>
        <w:br/>
        <w:t>и несолеобразующие. Номенклатура оксидов (международная и тривиальная). Физические и химические свойства оксидов. Получение оксидов.</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 xml:space="preserve">Основания. Классификация оснований: щёлочи и нерастворимые основания. Номенклатура оснований (международная и тривиальная). Физические </w:t>
      </w:r>
      <w:r w:rsidRPr="006F1EE2">
        <w:rPr>
          <w:rFonts w:ascii="Times New Roman" w:hAnsi="Times New Roman"/>
          <w:sz w:val="28"/>
          <w:szCs w:val="28"/>
          <w:lang w:val="ru-RU"/>
        </w:rPr>
        <w:br/>
        <w:t>и химические свойства оснований. Получение оснований.</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 xml:space="preserve">Кислоты. Классификация кислот. Номенклатура кислот (международная </w:t>
      </w:r>
      <w:r w:rsidRPr="006F1EE2">
        <w:rPr>
          <w:rFonts w:ascii="Times New Roman" w:hAnsi="Times New Roman"/>
          <w:sz w:val="28"/>
          <w:szCs w:val="28"/>
          <w:lang w:val="ru-RU"/>
        </w:rPr>
        <w:br/>
        <w:t xml:space="preserve">и тривиальная). Физические и химические свойства кислот. Ряд активности </w:t>
      </w:r>
      <w:r w:rsidRPr="006F1EE2">
        <w:rPr>
          <w:rFonts w:ascii="Times New Roman" w:hAnsi="Times New Roman"/>
          <w:sz w:val="28"/>
          <w:szCs w:val="28"/>
          <w:lang w:val="ru-RU"/>
        </w:rPr>
        <w:lastRenderedPageBreak/>
        <w:t>металлов Н.Н. Бекетова. Получение кислот.</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Соли. Номенклатура солей (международная и тривиальная).</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Физические и химические свойства солей. Получение солей.</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Генетическая связь между классами неорганических соединений.</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 xml:space="preserve">Химический эксперимент: качественное определение содержания кислорода </w:t>
      </w:r>
      <w:r w:rsidRPr="006F1EE2">
        <w:rPr>
          <w:rFonts w:ascii="Times New Roman" w:hAnsi="Times New Roman"/>
          <w:sz w:val="28"/>
          <w:szCs w:val="28"/>
          <w:lang w:val="ru-RU"/>
        </w:rPr>
        <w:br/>
        <w:t xml:space="preserve">в воздухе, получение, собирание, распознавание и изучение свойств кислорода, наблюдение взаимодействия веществ с кислородом и условия возникновения </w:t>
      </w:r>
      <w:r w:rsidRPr="006F1EE2">
        <w:rPr>
          <w:rFonts w:ascii="Times New Roman" w:hAnsi="Times New Roman"/>
          <w:sz w:val="28"/>
          <w:szCs w:val="28"/>
          <w:lang w:val="ru-RU"/>
        </w:rPr>
        <w:br/>
        <w:t xml:space="preserve">и прекращения горения (пожара), ознакомление с образцами оксидов и описание </w:t>
      </w:r>
      <w:r w:rsidRPr="006F1EE2">
        <w:rPr>
          <w:rFonts w:ascii="Times New Roman" w:hAnsi="Times New Roman"/>
          <w:sz w:val="28"/>
          <w:szCs w:val="28"/>
          <w:lang w:val="ru-RU"/>
        </w:rPr>
        <w:br/>
        <w:t>их свойств, получение, собирание, распознавание и изучение свойств водорода (горение), взаимодействие водорода с оксидом меди(</w:t>
      </w:r>
      <w:r w:rsidRPr="006F1EE2">
        <w:rPr>
          <w:rFonts w:ascii="Times New Roman" w:hAnsi="Times New Roman"/>
          <w:sz w:val="28"/>
          <w:szCs w:val="28"/>
        </w:rPr>
        <w:t>II</w:t>
      </w:r>
      <w:r w:rsidRPr="006F1EE2">
        <w:rPr>
          <w:rFonts w:ascii="Times New Roman" w:hAnsi="Times New Roman"/>
          <w:sz w:val="28"/>
          <w:szCs w:val="28"/>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w:t>
      </w:r>
      <w:r w:rsidRPr="006F1EE2">
        <w:rPr>
          <w:rFonts w:ascii="Times New Roman" w:hAnsi="Times New Roman"/>
          <w:sz w:val="28"/>
          <w:szCs w:val="28"/>
        </w:rPr>
        <w:t>II</w:t>
      </w:r>
      <w:r w:rsidRPr="006F1EE2">
        <w:rPr>
          <w:rFonts w:ascii="Times New Roman" w:hAnsi="Times New Roman"/>
          <w:sz w:val="28"/>
          <w:szCs w:val="28"/>
          <w:lang w:val="ru-RU"/>
        </w:rPr>
        <w:t xml:space="preserve">) с раствором серной кислоты, кислот </w:t>
      </w:r>
      <w:r w:rsidRPr="006F1EE2">
        <w:rPr>
          <w:rFonts w:ascii="Times New Roman" w:hAnsi="Times New Roman"/>
          <w:sz w:val="28"/>
          <w:szCs w:val="28"/>
          <w:lang w:val="ru-RU"/>
        </w:rPr>
        <w:br/>
        <w:t>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34744" w:rsidRPr="006F1EE2" w:rsidRDefault="00113FC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154.</w:t>
      </w:r>
      <w:r w:rsidR="00134744" w:rsidRPr="006F1EE2">
        <w:rPr>
          <w:rFonts w:ascii="Times New Roman" w:hAnsi="Times New Roman"/>
          <w:sz w:val="28"/>
          <w:szCs w:val="28"/>
          <w:lang w:val="ru-RU"/>
        </w:rPr>
        <w:t>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 xml:space="preserve">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w:t>
      </w:r>
      <w:r w:rsidRPr="006F1EE2">
        <w:rPr>
          <w:rFonts w:ascii="Times New Roman" w:hAnsi="Times New Roman"/>
          <w:sz w:val="28"/>
          <w:szCs w:val="28"/>
          <w:lang w:val="ru-RU"/>
        </w:rPr>
        <w:br/>
        <w:t>по его положению в Периодической системе Д.И. Менделеева.</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w:t>
      </w:r>
      <w:r w:rsidRPr="006F1EE2">
        <w:rPr>
          <w:rFonts w:ascii="Times New Roman" w:hAnsi="Times New Roman"/>
          <w:sz w:val="28"/>
          <w:szCs w:val="28"/>
          <w:lang w:val="ru-RU"/>
        </w:rPr>
        <w:br/>
        <w:t>для развития науки и практики. Д.И. Менделеев – учёный и гражданин.</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Химическая связь. Ковалентная (полярная и неполярная) связь. Электроотрицательность химических элементов. Ионная связь.</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Степень окисления. Окислительно­восстановительные реакции. Процессы окисления и восстановления. Окислители и восстановители.</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 xml:space="preserve">Химический эксперимент: изучение образцов веществ металлов и неметаллов, взаимодействие гидроксида цинка с растворами кислот и щелочей, проведение </w:t>
      </w:r>
      <w:r w:rsidRPr="006F1EE2">
        <w:rPr>
          <w:rFonts w:ascii="Times New Roman" w:hAnsi="Times New Roman"/>
          <w:sz w:val="28"/>
          <w:szCs w:val="28"/>
          <w:lang w:val="ru-RU"/>
        </w:rPr>
        <w:lastRenderedPageBreak/>
        <w:t>опытов, иллюстрирующих примеры окислительно­восстановительных реакций (горение, реакции разложения, соединения).</w:t>
      </w:r>
    </w:p>
    <w:p w:rsidR="00134744" w:rsidRPr="006F1EE2" w:rsidRDefault="00113FC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154.</w:t>
      </w:r>
      <w:r w:rsidR="00134744" w:rsidRPr="006F1EE2">
        <w:rPr>
          <w:rFonts w:ascii="Times New Roman" w:hAnsi="Times New Roman"/>
          <w:sz w:val="28"/>
          <w:szCs w:val="28"/>
          <w:lang w:val="ru-RU"/>
        </w:rPr>
        <w:t>3.4. Межпредметные связи.</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 xml:space="preserve">Реализация межпредметных связей при изучении химии в 8 классе осуществляется через использование как общих естественно­научных понятий, </w:t>
      </w:r>
      <w:r w:rsidRPr="006F1EE2">
        <w:rPr>
          <w:rFonts w:ascii="Times New Roman" w:hAnsi="Times New Roman"/>
          <w:sz w:val="28"/>
          <w:szCs w:val="28"/>
          <w:lang w:val="ru-RU"/>
        </w:rPr>
        <w:br/>
        <w:t>так и понятий, являющихся системными для отдельных предметов естественно­научного цикла.</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Биология: фотосинтез, дыхание, биосфера.</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134744" w:rsidRPr="00B96ADA" w:rsidRDefault="00113FC4" w:rsidP="007D5CB0">
      <w:pPr>
        <w:spacing w:after="0" w:line="240" w:lineRule="auto"/>
        <w:ind w:firstLine="709"/>
        <w:jc w:val="both"/>
        <w:rPr>
          <w:rFonts w:ascii="Times New Roman" w:hAnsi="Times New Roman"/>
          <w:b/>
          <w:sz w:val="28"/>
          <w:szCs w:val="28"/>
          <w:lang w:val="ru-RU"/>
        </w:rPr>
      </w:pPr>
      <w:r w:rsidRPr="00B96ADA">
        <w:rPr>
          <w:rFonts w:ascii="Times New Roman" w:hAnsi="Times New Roman"/>
          <w:b/>
          <w:sz w:val="28"/>
          <w:szCs w:val="28"/>
          <w:lang w:val="ru-RU"/>
        </w:rPr>
        <w:t>154.</w:t>
      </w:r>
      <w:r w:rsidR="00134744" w:rsidRPr="00B96ADA">
        <w:rPr>
          <w:rFonts w:ascii="Times New Roman" w:hAnsi="Times New Roman"/>
          <w:b/>
          <w:sz w:val="28"/>
          <w:szCs w:val="28"/>
          <w:lang w:val="ru-RU"/>
        </w:rPr>
        <w:t>4. Содержание обучения в 9 классе.</w:t>
      </w:r>
    </w:p>
    <w:p w:rsidR="00134744" w:rsidRPr="006F1EE2" w:rsidRDefault="00113FC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154.</w:t>
      </w:r>
      <w:r w:rsidR="00134744" w:rsidRPr="006F1EE2">
        <w:rPr>
          <w:rFonts w:ascii="Times New Roman" w:hAnsi="Times New Roman"/>
          <w:sz w:val="28"/>
          <w:szCs w:val="28"/>
          <w:lang w:val="ru-RU"/>
        </w:rPr>
        <w:t>4.1. Вещество и химическая реакция.</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 xml:space="preserve">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w:t>
      </w:r>
      <w:r w:rsidRPr="006F1EE2">
        <w:rPr>
          <w:rFonts w:ascii="Times New Roman" w:hAnsi="Times New Roman"/>
          <w:sz w:val="28"/>
          <w:szCs w:val="28"/>
          <w:lang w:val="ru-RU"/>
        </w:rPr>
        <w:br/>
        <w:t xml:space="preserve">в соответствии с положением элементов в Периодической системе и строением </w:t>
      </w:r>
      <w:r w:rsidRPr="006F1EE2">
        <w:rPr>
          <w:rFonts w:ascii="Times New Roman" w:hAnsi="Times New Roman"/>
          <w:sz w:val="28"/>
          <w:szCs w:val="28"/>
          <w:lang w:val="ru-RU"/>
        </w:rPr>
        <w:br/>
        <w:t>их атомов.</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 xml:space="preserve">Классификация и номенклатура неорганических веществ (международная </w:t>
      </w:r>
      <w:r w:rsidRPr="006F1EE2">
        <w:rPr>
          <w:rFonts w:ascii="Times New Roman" w:hAnsi="Times New Roman"/>
          <w:sz w:val="28"/>
          <w:szCs w:val="28"/>
          <w:lang w:val="ru-RU"/>
        </w:rPr>
        <w:br/>
        <w:t>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 xml:space="preserve">Классификация химических реакций по различным признакам (по числу </w:t>
      </w:r>
      <w:r w:rsidRPr="006F1EE2">
        <w:rPr>
          <w:rFonts w:ascii="Times New Roman" w:hAnsi="Times New Roman"/>
          <w:sz w:val="28"/>
          <w:szCs w:val="28"/>
          <w:lang w:val="ru-RU"/>
        </w:rPr>
        <w:br/>
        <w:t>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 xml:space="preserve">Понятие о скорости химической реакции. Понятие об обратимых </w:t>
      </w:r>
      <w:r w:rsidRPr="006F1EE2">
        <w:rPr>
          <w:rFonts w:ascii="Times New Roman" w:hAnsi="Times New Roman"/>
          <w:sz w:val="28"/>
          <w:szCs w:val="28"/>
          <w:lang w:val="ru-RU"/>
        </w:rPr>
        <w:br/>
        <w:t>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lastRenderedPageBreak/>
        <w:t xml:space="preserve">Реакции ионного обмена. Условия протекания реакций ионного обмена, полные и сокращённые ионные уравнения реакций. Свойства кислот, оснований </w:t>
      </w:r>
      <w:r w:rsidRPr="006F1EE2">
        <w:rPr>
          <w:rFonts w:ascii="Times New Roman" w:hAnsi="Times New Roman"/>
          <w:sz w:val="28"/>
          <w:szCs w:val="28"/>
          <w:lang w:val="ru-RU"/>
        </w:rPr>
        <w:br/>
        <w:t>и солей в свете представлений об электролитической диссоциации. Качественные реакции на ионы. Понятие о гидролизе солей.</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w:t>
      </w:r>
      <w:r w:rsidRPr="006F1EE2">
        <w:rPr>
          <w:rFonts w:ascii="Times New Roman" w:hAnsi="Times New Roman"/>
          <w:sz w:val="28"/>
          <w:szCs w:val="28"/>
          <w:lang w:val="ru-RU"/>
        </w:rPr>
        <w:br/>
        <w:t>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34744" w:rsidRPr="006F1EE2" w:rsidRDefault="00113FC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154.</w:t>
      </w:r>
      <w:r w:rsidR="00134744" w:rsidRPr="006F1EE2">
        <w:rPr>
          <w:rFonts w:ascii="Times New Roman" w:hAnsi="Times New Roman"/>
          <w:sz w:val="28"/>
          <w:szCs w:val="28"/>
          <w:lang w:val="ru-RU"/>
        </w:rPr>
        <w:t>4.2. Неметаллы и их соединения.</w:t>
      </w:r>
    </w:p>
    <w:p w:rsidR="000D12C3"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0D12C3" w:rsidRPr="006F1EE2" w:rsidRDefault="000D12C3"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 xml:space="preserve">Общая характеристика элементов </w:t>
      </w:r>
      <w:r w:rsidRPr="006F1EE2">
        <w:rPr>
          <w:rFonts w:ascii="Times New Roman" w:hAnsi="Times New Roman"/>
          <w:sz w:val="28"/>
          <w:szCs w:val="28"/>
        </w:rPr>
        <w:t>VI</w:t>
      </w:r>
      <w:r w:rsidRPr="006F1EE2">
        <w:rPr>
          <w:rFonts w:ascii="Times New Roman" w:hAnsi="Times New Roman"/>
          <w:sz w:val="28"/>
          <w:szCs w:val="28"/>
          <w:lang w:val="ru-RU"/>
        </w:rPr>
        <w:t>А-группы. Особенности строения атомов, характерные степени окисления.</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w:t>
      </w:r>
      <w:r w:rsidRPr="006F1EE2">
        <w:rPr>
          <w:rFonts w:ascii="Times New Roman" w:hAnsi="Times New Roman"/>
          <w:sz w:val="28"/>
          <w:szCs w:val="28"/>
          <w:lang w:val="ru-RU"/>
        </w:rPr>
        <w:br/>
        <w:t>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 xml:space="preserve">Общая характеристика элементов </w:t>
      </w:r>
      <w:r w:rsidRPr="006F1EE2">
        <w:rPr>
          <w:rFonts w:ascii="Times New Roman" w:hAnsi="Times New Roman"/>
          <w:sz w:val="28"/>
          <w:szCs w:val="28"/>
        </w:rPr>
        <w:t>V</w:t>
      </w:r>
      <w:r w:rsidRPr="006F1EE2">
        <w:rPr>
          <w:rFonts w:ascii="Times New Roman" w:hAnsi="Times New Roman"/>
          <w:sz w:val="28"/>
          <w:szCs w:val="28"/>
          <w:lang w:val="ru-RU"/>
        </w:rPr>
        <w:t>А­группы. Особенности строения атомов, характерные степени окисления.</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w:t>
      </w:r>
      <w:r w:rsidRPr="006F1EE2">
        <w:rPr>
          <w:rFonts w:ascii="Times New Roman" w:hAnsi="Times New Roman"/>
          <w:sz w:val="28"/>
          <w:szCs w:val="28"/>
          <w:lang w:val="ru-RU"/>
        </w:rPr>
        <w:br/>
        <w:t>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 xml:space="preserve">Фосфор, аллотропные модификации фосфора, физические и химические </w:t>
      </w:r>
      <w:r w:rsidRPr="006F1EE2">
        <w:rPr>
          <w:rFonts w:ascii="Times New Roman" w:hAnsi="Times New Roman"/>
          <w:sz w:val="28"/>
          <w:szCs w:val="28"/>
          <w:lang w:val="ru-RU"/>
        </w:rPr>
        <w:lastRenderedPageBreak/>
        <w:t>свойства. Оксид фосфора(</w:t>
      </w:r>
      <w:r w:rsidRPr="006F1EE2">
        <w:rPr>
          <w:rFonts w:ascii="Times New Roman" w:hAnsi="Times New Roman"/>
          <w:sz w:val="28"/>
          <w:szCs w:val="28"/>
        </w:rPr>
        <w:t>V</w:t>
      </w:r>
      <w:r w:rsidRPr="006F1EE2">
        <w:rPr>
          <w:rFonts w:ascii="Times New Roman" w:hAnsi="Times New Roman"/>
          <w:sz w:val="28"/>
          <w:szCs w:val="28"/>
          <w:lang w:val="ru-RU"/>
        </w:rPr>
        <w:t>) и фосфорная кислота, физические и химические свойства, получение. Использование фосфатов в качестве минеральных удобрений.</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 xml:space="preserve">Общая характеристика элементов </w:t>
      </w:r>
      <w:r w:rsidRPr="006F1EE2">
        <w:rPr>
          <w:rFonts w:ascii="Times New Roman" w:hAnsi="Times New Roman"/>
          <w:sz w:val="28"/>
          <w:szCs w:val="28"/>
        </w:rPr>
        <w:t>IV</w:t>
      </w:r>
      <w:r w:rsidRPr="006F1EE2">
        <w:rPr>
          <w:rFonts w:ascii="Times New Roman" w:hAnsi="Times New Roman"/>
          <w:sz w:val="28"/>
          <w:szCs w:val="28"/>
          <w:lang w:val="ru-RU"/>
        </w:rPr>
        <w:t>А­группы. Особенности строения атомов, характерные степени окисления.</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w:t>
      </w:r>
      <w:r w:rsidRPr="006F1EE2">
        <w:rPr>
          <w:rFonts w:ascii="Times New Roman" w:hAnsi="Times New Roman"/>
          <w:sz w:val="28"/>
          <w:szCs w:val="28"/>
        </w:rPr>
        <w:t>IV</w:t>
      </w:r>
      <w:r w:rsidRPr="006F1EE2">
        <w:rPr>
          <w:rFonts w:ascii="Times New Roman" w:hAnsi="Times New Roman"/>
          <w:sz w:val="28"/>
          <w:szCs w:val="28"/>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6F1EE2">
        <w:rPr>
          <w:rFonts w:ascii="Times New Roman" w:hAnsi="Times New Roman"/>
          <w:sz w:val="28"/>
          <w:szCs w:val="28"/>
          <w:lang w:val="ru-RU"/>
        </w:rPr>
        <w:br/>
        <w:t>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sidRPr="006F1EE2">
        <w:rPr>
          <w:rFonts w:ascii="Times New Roman" w:hAnsi="Times New Roman"/>
          <w:sz w:val="28"/>
          <w:szCs w:val="28"/>
        </w:rPr>
        <w:t>IV</w:t>
      </w:r>
      <w:r w:rsidRPr="006F1EE2">
        <w:rPr>
          <w:rFonts w:ascii="Times New Roman" w:hAnsi="Times New Roman"/>
          <w:sz w:val="28"/>
          <w:szCs w:val="28"/>
          <w:lang w:val="ru-RU"/>
        </w:rPr>
        <w:t xml:space="preserve">) </w:t>
      </w:r>
      <w:r w:rsidRPr="006F1EE2">
        <w:rPr>
          <w:rFonts w:ascii="Times New Roman" w:hAnsi="Times New Roman"/>
          <w:sz w:val="28"/>
          <w:szCs w:val="28"/>
          <w:lang w:val="ru-RU"/>
        </w:rPr>
        <w:br/>
        <w:t>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 xml:space="preserve">Химический эксперимент: изучение образцов неорганических веществ, свойств соляной кислоты, проведение качественных реакций на хлорид­ионы </w:t>
      </w:r>
      <w:r w:rsidRPr="006F1EE2">
        <w:rPr>
          <w:rFonts w:ascii="Times New Roman" w:hAnsi="Times New Roman"/>
          <w:sz w:val="28"/>
          <w:szCs w:val="28"/>
          <w:lang w:val="ru-RU"/>
        </w:rPr>
        <w:br/>
        <w:t xml:space="preserve">и наблюдение признаков их протекания, опыты, отражающие физические </w:t>
      </w:r>
      <w:r w:rsidRPr="006F1EE2">
        <w:rPr>
          <w:rFonts w:ascii="Times New Roman" w:hAnsi="Times New Roman"/>
          <w:sz w:val="28"/>
          <w:szCs w:val="28"/>
          <w:lang w:val="ru-RU"/>
        </w:rPr>
        <w:br/>
        <w:t xml:space="preserve">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w:t>
      </w:r>
      <w:r w:rsidRPr="006F1EE2">
        <w:rPr>
          <w:rFonts w:ascii="Times New Roman" w:hAnsi="Times New Roman"/>
          <w:sz w:val="28"/>
          <w:szCs w:val="28"/>
          <w:lang w:val="ru-RU"/>
        </w:rPr>
        <w:br/>
        <w:t xml:space="preserve">и их соединений (возможно использование видеоматериалов), образцами азотных </w:t>
      </w:r>
      <w:r w:rsidRPr="006F1EE2">
        <w:rPr>
          <w:rFonts w:ascii="Times New Roman" w:hAnsi="Times New Roman"/>
          <w:sz w:val="28"/>
          <w:szCs w:val="28"/>
          <w:lang w:val="ru-RU"/>
        </w:rPr>
        <w:br/>
        <w:t xml:space="preserve">и фосфорных удобрений, получение, собирание, распознавание и изучение свойств аммиака, проведение качественных реакций на ион аммония и фосфат­ион </w:t>
      </w:r>
      <w:r w:rsidRPr="006F1EE2">
        <w:rPr>
          <w:rFonts w:ascii="Times New Roman" w:hAnsi="Times New Roman"/>
          <w:sz w:val="28"/>
          <w:szCs w:val="28"/>
          <w:lang w:val="ru-RU"/>
        </w:rPr>
        <w:br/>
        <w:t>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34744" w:rsidRPr="006F1EE2" w:rsidRDefault="00113FC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lastRenderedPageBreak/>
        <w:t>154.</w:t>
      </w:r>
      <w:r w:rsidR="00134744" w:rsidRPr="006F1EE2">
        <w:rPr>
          <w:rFonts w:ascii="Times New Roman" w:hAnsi="Times New Roman"/>
          <w:sz w:val="28"/>
          <w:szCs w:val="28"/>
          <w:lang w:val="ru-RU"/>
        </w:rPr>
        <w:t>4.3. Металлы и их соединения.</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 xml:space="preserve">Общая характеристика химических элементов – металлов на основании </w:t>
      </w:r>
      <w:r w:rsidRPr="006F1EE2">
        <w:rPr>
          <w:rFonts w:ascii="Times New Roman" w:hAnsi="Times New Roman"/>
          <w:sz w:val="28"/>
          <w:szCs w:val="28"/>
          <w:lang w:val="ru-RU"/>
        </w:rPr>
        <w:br/>
        <w:t xml:space="preserve">их положения в Периодической системе химических элементов Д.И. Менделеева </w:t>
      </w:r>
      <w:r w:rsidRPr="006F1EE2">
        <w:rPr>
          <w:rFonts w:ascii="Times New Roman" w:hAnsi="Times New Roman"/>
          <w:sz w:val="28"/>
          <w:szCs w:val="28"/>
          <w:lang w:val="ru-RU"/>
        </w:rPr>
        <w:br/>
        <w:t>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 xml:space="preserve">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w:t>
      </w:r>
      <w:r w:rsidRPr="006F1EE2">
        <w:rPr>
          <w:rFonts w:ascii="Times New Roman" w:hAnsi="Times New Roman"/>
          <w:sz w:val="28"/>
          <w:szCs w:val="28"/>
          <w:lang w:val="ru-RU"/>
        </w:rPr>
        <w:br/>
        <w:t>и гидроксиды натрия и калия. Применение щелочных металлов и их соединений.</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 xml:space="preserve">Щелочноземельные металлы магний и кальций: положение в Периодической системе химических элементов Д.И. Менделеева, строение их атомов, нахождение </w:t>
      </w:r>
      <w:r w:rsidRPr="006F1EE2">
        <w:rPr>
          <w:rFonts w:ascii="Times New Roman" w:hAnsi="Times New Roman"/>
          <w:sz w:val="28"/>
          <w:szCs w:val="28"/>
          <w:lang w:val="ru-RU"/>
        </w:rPr>
        <w:br/>
        <w:t xml:space="preserve">в природе. Физические и химические свойства магния и кальция. Важнейшие соединения кальция (оксид, гидроксид, соли). Жёсткость воды и способы </w:t>
      </w:r>
      <w:r w:rsidRPr="006F1EE2">
        <w:rPr>
          <w:rFonts w:ascii="Times New Roman" w:hAnsi="Times New Roman"/>
          <w:sz w:val="28"/>
          <w:szCs w:val="28"/>
          <w:lang w:val="ru-RU"/>
        </w:rPr>
        <w:br/>
        <w:t>её устранения.</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w:t>
      </w:r>
      <w:r w:rsidRPr="006F1EE2">
        <w:rPr>
          <w:rFonts w:ascii="Times New Roman" w:hAnsi="Times New Roman"/>
          <w:sz w:val="28"/>
          <w:szCs w:val="28"/>
        </w:rPr>
        <w:t>II</w:t>
      </w:r>
      <w:r w:rsidRPr="006F1EE2">
        <w:rPr>
          <w:rFonts w:ascii="Times New Roman" w:hAnsi="Times New Roman"/>
          <w:sz w:val="28"/>
          <w:szCs w:val="28"/>
          <w:lang w:val="ru-RU"/>
        </w:rPr>
        <w:t>) и железа(</w:t>
      </w:r>
      <w:r w:rsidRPr="006F1EE2">
        <w:rPr>
          <w:rFonts w:ascii="Times New Roman" w:hAnsi="Times New Roman"/>
          <w:sz w:val="28"/>
          <w:szCs w:val="28"/>
        </w:rPr>
        <w:t>III</w:t>
      </w:r>
      <w:r w:rsidRPr="006F1EE2">
        <w:rPr>
          <w:rFonts w:ascii="Times New Roman" w:hAnsi="Times New Roman"/>
          <w:sz w:val="28"/>
          <w:szCs w:val="28"/>
          <w:lang w:val="ru-RU"/>
        </w:rPr>
        <w:t>), их состав, свойства и получение.</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 xml:space="preserve">Химический эксперимент: ознакомление с образцами металлов и сплавов, </w:t>
      </w:r>
      <w:r w:rsidRPr="006F1EE2">
        <w:rPr>
          <w:rFonts w:ascii="Times New Roman" w:hAnsi="Times New Roman"/>
          <w:sz w:val="28"/>
          <w:szCs w:val="28"/>
          <w:lang w:val="ru-RU"/>
        </w:rPr>
        <w:br/>
        <w:t xml:space="preserve">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w:t>
      </w:r>
      <w:r w:rsidRPr="006F1EE2">
        <w:rPr>
          <w:rFonts w:ascii="Times New Roman" w:hAnsi="Times New Roman"/>
          <w:sz w:val="28"/>
          <w:szCs w:val="28"/>
          <w:lang w:val="ru-RU"/>
        </w:rPr>
        <w:br/>
        <w:t>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w:t>
      </w:r>
      <w:r w:rsidRPr="006F1EE2">
        <w:rPr>
          <w:rFonts w:ascii="Times New Roman" w:hAnsi="Times New Roman"/>
          <w:sz w:val="28"/>
          <w:szCs w:val="28"/>
        </w:rPr>
        <w:t>II</w:t>
      </w:r>
      <w:r w:rsidRPr="006F1EE2">
        <w:rPr>
          <w:rFonts w:ascii="Times New Roman" w:hAnsi="Times New Roman"/>
          <w:sz w:val="28"/>
          <w:szCs w:val="28"/>
          <w:lang w:val="ru-RU"/>
        </w:rPr>
        <w:t>) и железа(</w:t>
      </w:r>
      <w:r w:rsidRPr="006F1EE2">
        <w:rPr>
          <w:rFonts w:ascii="Times New Roman" w:hAnsi="Times New Roman"/>
          <w:sz w:val="28"/>
          <w:szCs w:val="28"/>
        </w:rPr>
        <w:t>III</w:t>
      </w:r>
      <w:r w:rsidRPr="006F1EE2">
        <w:rPr>
          <w:rFonts w:ascii="Times New Roman" w:hAnsi="Times New Roman"/>
          <w:sz w:val="28"/>
          <w:szCs w:val="28"/>
          <w:lang w:val="ru-RU"/>
        </w:rPr>
        <w:t>), меди(</w:t>
      </w:r>
      <w:r w:rsidRPr="006F1EE2">
        <w:rPr>
          <w:rFonts w:ascii="Times New Roman" w:hAnsi="Times New Roman"/>
          <w:sz w:val="28"/>
          <w:szCs w:val="28"/>
        </w:rPr>
        <w:t>II</w:t>
      </w:r>
      <w:r w:rsidRPr="006F1EE2">
        <w:rPr>
          <w:rFonts w:ascii="Times New Roman" w:hAnsi="Times New Roman"/>
          <w:sz w:val="28"/>
          <w:szCs w:val="28"/>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134744" w:rsidRPr="006F1EE2" w:rsidRDefault="00113FC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154.</w:t>
      </w:r>
      <w:r w:rsidR="00134744" w:rsidRPr="006F1EE2">
        <w:rPr>
          <w:rFonts w:ascii="Times New Roman" w:hAnsi="Times New Roman"/>
          <w:sz w:val="28"/>
          <w:szCs w:val="28"/>
          <w:lang w:val="ru-RU"/>
        </w:rPr>
        <w:t>4.4. Химия и окружающая среда.</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Природные источники углеводородов (уголь, природный газ, нефть), продукты их переработки, их роль в быту и промышленности.</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 xml:space="preserve">Химический эксперимент: изучение образцов материалов (стекло, сплавы </w:t>
      </w:r>
      <w:r w:rsidRPr="006F1EE2">
        <w:rPr>
          <w:rFonts w:ascii="Times New Roman" w:hAnsi="Times New Roman"/>
          <w:sz w:val="28"/>
          <w:szCs w:val="28"/>
          <w:lang w:val="ru-RU"/>
        </w:rPr>
        <w:lastRenderedPageBreak/>
        <w:t>металлов, полимерные материалы).</w:t>
      </w:r>
    </w:p>
    <w:p w:rsidR="00134744" w:rsidRPr="006F1EE2" w:rsidRDefault="00113FC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154.</w:t>
      </w:r>
      <w:r w:rsidR="00134744" w:rsidRPr="006F1EE2">
        <w:rPr>
          <w:rFonts w:ascii="Times New Roman" w:hAnsi="Times New Roman"/>
          <w:sz w:val="28"/>
          <w:szCs w:val="28"/>
          <w:lang w:val="ru-RU"/>
        </w:rPr>
        <w:t>4.5. Межпредметные связи.</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 xml:space="preserve">Реализация межпредметных связей при изучении химии в 9 классе осуществляется через использование как общих естественно­научных понятий, </w:t>
      </w:r>
      <w:r w:rsidRPr="006F1EE2">
        <w:rPr>
          <w:rFonts w:ascii="Times New Roman" w:hAnsi="Times New Roman"/>
          <w:sz w:val="28"/>
          <w:szCs w:val="28"/>
          <w:lang w:val="ru-RU"/>
        </w:rPr>
        <w:br/>
        <w:t>так и понятий, являющихся системными для отдельных предметов естественно­научного цикла.</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Биология: фотосинтез, дыхание, биосфера, экосистема, минеральные удобрения, микроэлементы, макроэлементы, питательные вещества.</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134744" w:rsidRPr="00B96ADA" w:rsidRDefault="00113FC4" w:rsidP="007D5CB0">
      <w:pPr>
        <w:spacing w:after="0" w:line="240" w:lineRule="auto"/>
        <w:ind w:firstLine="709"/>
        <w:jc w:val="both"/>
        <w:rPr>
          <w:rFonts w:ascii="Times New Roman" w:hAnsi="Times New Roman"/>
          <w:b/>
          <w:sz w:val="28"/>
          <w:szCs w:val="28"/>
          <w:lang w:val="ru-RU"/>
        </w:rPr>
      </w:pPr>
      <w:r w:rsidRPr="00B96ADA">
        <w:rPr>
          <w:rFonts w:ascii="Times New Roman" w:hAnsi="Times New Roman"/>
          <w:b/>
          <w:sz w:val="28"/>
          <w:szCs w:val="28"/>
          <w:lang w:val="ru-RU"/>
        </w:rPr>
        <w:t>154.</w:t>
      </w:r>
      <w:r w:rsidR="00134744" w:rsidRPr="00B96ADA">
        <w:rPr>
          <w:rFonts w:ascii="Times New Roman" w:hAnsi="Times New Roman"/>
          <w:b/>
          <w:sz w:val="28"/>
          <w:szCs w:val="28"/>
          <w:lang w:val="ru-RU"/>
        </w:rPr>
        <w:t>5. Планируемые результаты освоения программы по химии на уровне основного общего образования.</w:t>
      </w:r>
    </w:p>
    <w:p w:rsidR="00134744" w:rsidRPr="006F1EE2" w:rsidRDefault="00113FC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154.</w:t>
      </w:r>
      <w:r w:rsidR="00134744" w:rsidRPr="006F1EE2">
        <w:rPr>
          <w:rFonts w:ascii="Times New Roman" w:hAnsi="Times New Roman"/>
          <w:sz w:val="28"/>
          <w:szCs w:val="28"/>
          <w:lang w:val="ru-RU"/>
        </w:rPr>
        <w:t>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346B8E" w:rsidRPr="006F1EE2" w:rsidRDefault="00113FC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154.</w:t>
      </w:r>
      <w:r w:rsidR="00134744" w:rsidRPr="006F1EE2">
        <w:rPr>
          <w:rFonts w:ascii="Times New Roman" w:hAnsi="Times New Roman"/>
          <w:sz w:val="28"/>
          <w:szCs w:val="28"/>
          <w:lang w:val="ru-RU"/>
        </w:rPr>
        <w:t>5.2. </w:t>
      </w:r>
      <w:r w:rsidR="000D12C3" w:rsidRPr="006F1EE2">
        <w:rPr>
          <w:rFonts w:ascii="Times New Roman" w:hAnsi="Times New Roman"/>
          <w:sz w:val="28"/>
          <w:szCs w:val="28"/>
          <w:lang w:val="ru-RU"/>
        </w:rPr>
        <w:t xml:space="preserve">Личностные результаты освоения программы основного общего образования достигаются в ходе обучения химии в единстве учебной </w:t>
      </w:r>
      <w:r w:rsidR="000D12C3" w:rsidRPr="006F1EE2">
        <w:rPr>
          <w:rFonts w:ascii="Times New Roman" w:hAnsi="Times New Roman"/>
          <w:sz w:val="28"/>
          <w:szCs w:val="28"/>
          <w:lang w:val="ru-RU"/>
        </w:rPr>
        <w:br/>
        <w:t xml:space="preserve">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0D12C3" w:rsidRPr="006F1EE2" w:rsidRDefault="00113FC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154.</w:t>
      </w:r>
      <w:r w:rsidR="00346B8E" w:rsidRPr="006F1EE2">
        <w:rPr>
          <w:rFonts w:ascii="Times New Roman" w:hAnsi="Times New Roman"/>
          <w:sz w:val="28"/>
          <w:szCs w:val="28"/>
          <w:lang w:val="ru-RU"/>
        </w:rPr>
        <w:t xml:space="preserve">5.3. </w:t>
      </w:r>
      <w:r w:rsidR="000D12C3" w:rsidRPr="006F1EE2">
        <w:rPr>
          <w:rFonts w:ascii="Times New Roman" w:hAnsi="Times New Roman"/>
          <w:sz w:val="28"/>
          <w:szCs w:val="28"/>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0D12C3" w:rsidRPr="006F1EE2" w:rsidRDefault="000D12C3"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1) патриотического воспитания:</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 xml:space="preserve">ценностного отношения к отечественному культурному, историческому </w:t>
      </w:r>
      <w:r w:rsidRPr="006F1EE2">
        <w:rPr>
          <w:rFonts w:ascii="Times New Roman" w:hAnsi="Times New Roman"/>
          <w:sz w:val="28"/>
          <w:szCs w:val="28"/>
          <w:lang w:val="ru-RU"/>
        </w:rPr>
        <w:br/>
        <w:t xml:space="preserve">и научному наследию, понимания значения химической науки в жизни современного общества, способности владеть достоверной информацией </w:t>
      </w:r>
      <w:r w:rsidRPr="006F1EE2">
        <w:rPr>
          <w:rFonts w:ascii="Times New Roman" w:hAnsi="Times New Roman"/>
          <w:sz w:val="28"/>
          <w:szCs w:val="28"/>
          <w:lang w:val="ru-RU"/>
        </w:rPr>
        <w:br/>
        <w:t>о передовых достижениях и открытиях мировой и отечественной химии, заинтересованности в научных знаниях об устройстве мира и общества;</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2) гражданского воспитания:</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 xml:space="preserve">представления о социальных нормах и правилах межличностных отношений </w:t>
      </w:r>
      <w:r w:rsidRPr="006F1EE2">
        <w:rPr>
          <w:rFonts w:ascii="Times New Roman" w:hAnsi="Times New Roman"/>
          <w:sz w:val="28"/>
          <w:szCs w:val="28"/>
          <w:lang w:val="ru-RU"/>
        </w:rPr>
        <w:br/>
        <w:t xml:space="preserve">в коллективе, коммуникативной компетентности в общественно полезной, учебно­исследовательской, творческой и других видах деятельности, готовности </w:t>
      </w:r>
      <w:r w:rsidRPr="006F1EE2">
        <w:rPr>
          <w:rFonts w:ascii="Times New Roman" w:hAnsi="Times New Roman"/>
          <w:sz w:val="28"/>
          <w:szCs w:val="28"/>
          <w:lang w:val="ru-RU"/>
        </w:rPr>
        <w:br/>
        <w:t xml:space="preserve">к разнообразной совместной деятельности при выполнении учебных, </w:t>
      </w:r>
      <w:r w:rsidRPr="006F1EE2">
        <w:rPr>
          <w:rFonts w:ascii="Times New Roman" w:hAnsi="Times New Roman"/>
          <w:sz w:val="28"/>
          <w:szCs w:val="28"/>
          <w:lang w:val="ru-RU"/>
        </w:rPr>
        <w:lastRenderedPageBreak/>
        <w:t xml:space="preserve">познавательных задач, выполнении химических экспериментов, создании учебных проектов, стремления к взаимопониманию и взаимопомощи в процессе </w:t>
      </w:r>
      <w:r w:rsidRPr="006F1EE2">
        <w:rPr>
          <w:rFonts w:ascii="Times New Roman" w:hAnsi="Times New Roman"/>
          <w:sz w:val="28"/>
          <w:szCs w:val="28"/>
          <w:lang w:val="ru-RU"/>
        </w:rPr>
        <w:br/>
        <w:t xml:space="preserve">этой учебной деятельности, готовности оценивать своё поведение и поступки </w:t>
      </w:r>
      <w:r w:rsidRPr="006F1EE2">
        <w:rPr>
          <w:rFonts w:ascii="Times New Roman" w:hAnsi="Times New Roman"/>
          <w:sz w:val="28"/>
          <w:szCs w:val="28"/>
          <w:lang w:val="ru-RU"/>
        </w:rPr>
        <w:br/>
        <w:t>своих товарищей с позиции нравственных и правовых норм с учётом осознания последствий поступков;</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3) ценности научного познания:</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 xml:space="preserve">мировоззренческих представлений о веществе и химической реакции, соответствующих современному уровню развития науки и составляющих основу </w:t>
      </w:r>
      <w:r w:rsidRPr="006F1EE2">
        <w:rPr>
          <w:rFonts w:ascii="Times New Roman" w:hAnsi="Times New Roman"/>
          <w:sz w:val="28"/>
          <w:szCs w:val="28"/>
          <w:lang w:val="ru-RU"/>
        </w:rPr>
        <w:br/>
        <w:t xml:space="preserve">для понимания сущности научной картины мира, представлений об основных закономерностях развития природы, взаимосвязях человека с природной средой, </w:t>
      </w:r>
      <w:r w:rsidRPr="006F1EE2">
        <w:rPr>
          <w:rFonts w:ascii="Times New Roman" w:hAnsi="Times New Roman"/>
          <w:sz w:val="28"/>
          <w:szCs w:val="28"/>
          <w:lang w:val="ru-RU"/>
        </w:rPr>
        <w:br/>
        <w:t>о роли химии в познании этих закономерностей;</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 xml:space="preserve">познавательных мотивов, направленных на получение новых знаний </w:t>
      </w:r>
      <w:r w:rsidRPr="006F1EE2">
        <w:rPr>
          <w:rFonts w:ascii="Times New Roman" w:hAnsi="Times New Roman"/>
          <w:sz w:val="28"/>
          <w:szCs w:val="28"/>
          <w:lang w:val="ru-RU"/>
        </w:rPr>
        <w:br/>
        <w:t>по химии, необходимых для объяснения наблюдаемых процессов и явлений;</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познавательной, информационной и читательской культуры,</w:t>
      </w:r>
      <w:r w:rsidRPr="006F1EE2">
        <w:rPr>
          <w:rFonts w:ascii="Times New Roman" w:hAnsi="Times New Roman"/>
          <w:sz w:val="28"/>
          <w:szCs w:val="28"/>
          <w:lang w:val="ru-RU"/>
        </w:rPr>
        <w:br/>
        <w:t>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 xml:space="preserve">интереса к обучению и познанию, любознательности, готовности </w:t>
      </w:r>
      <w:r w:rsidRPr="006F1EE2">
        <w:rPr>
          <w:rFonts w:ascii="Times New Roman" w:hAnsi="Times New Roman"/>
          <w:sz w:val="28"/>
          <w:szCs w:val="28"/>
          <w:lang w:val="ru-RU"/>
        </w:rPr>
        <w:br/>
        <w:t xml:space="preserve">и способности к самообразованию, проектной и исследовательской деятельности, </w:t>
      </w:r>
      <w:r w:rsidRPr="006F1EE2">
        <w:rPr>
          <w:rFonts w:ascii="Times New Roman" w:hAnsi="Times New Roman"/>
          <w:sz w:val="28"/>
          <w:szCs w:val="28"/>
          <w:lang w:val="ru-RU"/>
        </w:rPr>
        <w:br/>
        <w:t>к осознанному выбору направленности и уровня обучения в дальнейшем;</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4) формирования культуры здоровья:</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5) трудового воспитания:</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 xml:space="preserve">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w:t>
      </w:r>
      <w:r w:rsidRPr="006F1EE2">
        <w:rPr>
          <w:rFonts w:ascii="Times New Roman" w:hAnsi="Times New Roman"/>
          <w:sz w:val="28"/>
          <w:szCs w:val="28"/>
          <w:lang w:val="ru-RU"/>
        </w:rPr>
        <w:br/>
        <w:t>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6) экологического воспитания:</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 xml:space="preserve">экологически целесообразного отношения к природе как источнику жизни </w:t>
      </w:r>
      <w:r w:rsidRPr="006F1EE2">
        <w:rPr>
          <w:rFonts w:ascii="Times New Roman" w:hAnsi="Times New Roman"/>
          <w:sz w:val="28"/>
          <w:szCs w:val="28"/>
          <w:lang w:val="ru-RU"/>
        </w:rPr>
        <w:br/>
        <w:t xml:space="preserve">на Земле, основе её существования, понимания ценности здорового и безопасного образа жизни, ответственного отношения к собственному физическому </w:t>
      </w:r>
      <w:r w:rsidRPr="006F1EE2">
        <w:rPr>
          <w:rFonts w:ascii="Times New Roman" w:hAnsi="Times New Roman"/>
          <w:sz w:val="28"/>
          <w:szCs w:val="28"/>
          <w:lang w:val="ru-RU"/>
        </w:rPr>
        <w:br/>
        <w:t xml:space="preserve">и психическому здоровью, осознания ценности соблюдения правил безопасного поведения при работе с веществами, а также в ситуациях, угрожающих здоровью </w:t>
      </w:r>
      <w:r w:rsidRPr="006F1EE2">
        <w:rPr>
          <w:rFonts w:ascii="Times New Roman" w:hAnsi="Times New Roman"/>
          <w:sz w:val="28"/>
          <w:szCs w:val="28"/>
          <w:lang w:val="ru-RU"/>
        </w:rPr>
        <w:br/>
        <w:t>и жизни людей;</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 xml:space="preserve">способности применять знания, получаемые при изучении химии, </w:t>
      </w:r>
      <w:r w:rsidRPr="006F1EE2">
        <w:rPr>
          <w:rFonts w:ascii="Times New Roman" w:hAnsi="Times New Roman"/>
          <w:sz w:val="28"/>
          <w:szCs w:val="28"/>
          <w:lang w:val="ru-RU"/>
        </w:rPr>
        <w:br/>
        <w:t>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 xml:space="preserve">экологического мышления, умения руководствоваться им в познавательной, </w:t>
      </w:r>
      <w:r w:rsidRPr="006F1EE2">
        <w:rPr>
          <w:rFonts w:ascii="Times New Roman" w:hAnsi="Times New Roman"/>
          <w:sz w:val="28"/>
          <w:szCs w:val="28"/>
          <w:lang w:val="ru-RU"/>
        </w:rPr>
        <w:lastRenderedPageBreak/>
        <w:t>коммуникативной и социальной практике.</w:t>
      </w:r>
    </w:p>
    <w:p w:rsidR="008B5A55" w:rsidRPr="006F1EE2" w:rsidRDefault="00113FC4" w:rsidP="007D5CB0">
      <w:pPr>
        <w:spacing w:after="0" w:line="240" w:lineRule="auto"/>
        <w:ind w:firstLine="709"/>
        <w:jc w:val="both"/>
        <w:rPr>
          <w:rFonts w:ascii="Times New Roman" w:hAnsi="Times New Roman"/>
          <w:sz w:val="28"/>
          <w:szCs w:val="28"/>
          <w:lang w:val="ru-RU"/>
        </w:rPr>
      </w:pPr>
      <w:bookmarkStart w:id="64" w:name="bookmark43"/>
      <w:bookmarkStart w:id="65" w:name="bookmark44"/>
      <w:bookmarkStart w:id="66" w:name="bookmark45"/>
      <w:r w:rsidRPr="006F1EE2">
        <w:rPr>
          <w:rFonts w:ascii="Times New Roman" w:hAnsi="Times New Roman"/>
          <w:sz w:val="28"/>
          <w:szCs w:val="28"/>
          <w:lang w:val="ru-RU"/>
        </w:rPr>
        <w:t>154.</w:t>
      </w:r>
      <w:r w:rsidR="00134744" w:rsidRPr="006F1EE2">
        <w:rPr>
          <w:rFonts w:ascii="Times New Roman" w:hAnsi="Times New Roman"/>
          <w:sz w:val="28"/>
          <w:szCs w:val="28"/>
          <w:lang w:val="ru-RU"/>
        </w:rPr>
        <w:t>5.4. </w:t>
      </w:r>
      <w:bookmarkEnd w:id="64"/>
      <w:bookmarkEnd w:id="65"/>
      <w:bookmarkEnd w:id="66"/>
      <w:r w:rsidR="00346B8E" w:rsidRPr="006F1EE2">
        <w:rPr>
          <w:rFonts w:ascii="Times New Roman" w:hAnsi="Times New Roman"/>
          <w:sz w:val="28"/>
          <w:szCs w:val="28"/>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w:t>
      </w:r>
      <w:r w:rsidR="00346B8E" w:rsidRPr="006F1EE2">
        <w:rPr>
          <w:rFonts w:ascii="Times New Roman" w:hAnsi="Times New Roman"/>
          <w:sz w:val="28"/>
          <w:szCs w:val="28"/>
          <w:lang w:val="ru-RU"/>
        </w:rPr>
        <w:br/>
        <w:t xml:space="preserve">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346B8E" w:rsidRPr="006F1EE2" w:rsidRDefault="008B5A55"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1) б</w:t>
      </w:r>
      <w:r w:rsidR="00346B8E" w:rsidRPr="006F1EE2">
        <w:rPr>
          <w:rFonts w:ascii="Times New Roman" w:hAnsi="Times New Roman"/>
          <w:sz w:val="28"/>
          <w:szCs w:val="28"/>
          <w:lang w:val="ru-RU"/>
        </w:rPr>
        <w:t>азовы</w:t>
      </w:r>
      <w:r w:rsidRPr="006F1EE2">
        <w:rPr>
          <w:rFonts w:ascii="Times New Roman" w:hAnsi="Times New Roman"/>
          <w:sz w:val="28"/>
          <w:szCs w:val="28"/>
          <w:lang w:val="ru-RU"/>
        </w:rPr>
        <w:t>е</w:t>
      </w:r>
      <w:r w:rsidR="00346B8E" w:rsidRPr="006F1EE2">
        <w:rPr>
          <w:rFonts w:ascii="Times New Roman" w:hAnsi="Times New Roman"/>
          <w:sz w:val="28"/>
          <w:szCs w:val="28"/>
          <w:lang w:val="ru-RU"/>
        </w:rPr>
        <w:t xml:space="preserve"> логически</w:t>
      </w:r>
      <w:r w:rsidRPr="006F1EE2">
        <w:rPr>
          <w:rFonts w:ascii="Times New Roman" w:hAnsi="Times New Roman"/>
          <w:sz w:val="28"/>
          <w:szCs w:val="28"/>
          <w:lang w:val="ru-RU"/>
        </w:rPr>
        <w:t>е</w:t>
      </w:r>
      <w:r w:rsidR="00346B8E" w:rsidRPr="006F1EE2">
        <w:rPr>
          <w:rFonts w:ascii="Times New Roman" w:hAnsi="Times New Roman"/>
          <w:sz w:val="28"/>
          <w:szCs w:val="28"/>
          <w:lang w:val="ru-RU"/>
        </w:rPr>
        <w:t xml:space="preserve"> действия</w:t>
      </w:r>
      <w:r w:rsidRPr="006F1EE2">
        <w:rPr>
          <w:rFonts w:ascii="Times New Roman" w:hAnsi="Times New Roman"/>
          <w:sz w:val="28"/>
          <w:szCs w:val="28"/>
          <w:lang w:val="ru-RU"/>
        </w:rPr>
        <w:t>:</w:t>
      </w:r>
      <w:r w:rsidR="00346B8E" w:rsidRPr="006F1EE2">
        <w:rPr>
          <w:rFonts w:ascii="Times New Roman" w:hAnsi="Times New Roman"/>
          <w:sz w:val="28"/>
          <w:szCs w:val="28"/>
          <w:lang w:val="ru-RU"/>
        </w:rPr>
        <w:t xml:space="preserve"> </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 xml:space="preserve">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w:t>
      </w:r>
      <w:r w:rsidRPr="006F1EE2">
        <w:rPr>
          <w:rFonts w:ascii="Times New Roman" w:hAnsi="Times New Roman"/>
          <w:sz w:val="28"/>
          <w:szCs w:val="28"/>
          <w:lang w:val="ru-RU"/>
        </w:rPr>
        <w:br/>
        <w:t xml:space="preserve">для объяснения отдельных фактов и явлений, выбирать основания и критерии </w:t>
      </w:r>
      <w:r w:rsidRPr="006F1EE2">
        <w:rPr>
          <w:rFonts w:ascii="Times New Roman" w:hAnsi="Times New Roman"/>
          <w:sz w:val="28"/>
          <w:szCs w:val="28"/>
          <w:lang w:val="ru-RU"/>
        </w:rPr>
        <w:br/>
        <w:t xml:space="preserve">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w:t>
      </w:r>
      <w:r w:rsidRPr="006F1EE2">
        <w:rPr>
          <w:rFonts w:ascii="Times New Roman" w:hAnsi="Times New Roman"/>
          <w:sz w:val="28"/>
          <w:szCs w:val="28"/>
          <w:lang w:val="ru-RU"/>
        </w:rPr>
        <w:br/>
        <w:t>и заключения;</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 xml:space="preserve">умение применять в процессе познания понятия (предметные </w:t>
      </w:r>
      <w:r w:rsidRPr="006F1EE2">
        <w:rPr>
          <w:rFonts w:ascii="Times New Roman" w:hAnsi="Times New Roman"/>
          <w:sz w:val="28"/>
          <w:szCs w:val="28"/>
          <w:lang w:val="ru-RU"/>
        </w:rPr>
        <w:br/>
        <w:t xml:space="preserve">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w:t>
      </w:r>
      <w:r w:rsidRPr="006F1EE2">
        <w:rPr>
          <w:rFonts w:ascii="Times New Roman" w:hAnsi="Times New Roman"/>
          <w:sz w:val="28"/>
          <w:szCs w:val="28"/>
          <w:lang w:val="ru-RU"/>
        </w:rPr>
        <w:br/>
        <w:t>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34744" w:rsidRPr="006F1EE2" w:rsidRDefault="008B5A55"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2)</w:t>
      </w:r>
      <w:r w:rsidR="00134744" w:rsidRPr="006F1EE2">
        <w:rPr>
          <w:rFonts w:ascii="Times New Roman" w:hAnsi="Times New Roman"/>
          <w:sz w:val="28"/>
          <w:szCs w:val="28"/>
          <w:lang w:val="ru-RU"/>
        </w:rPr>
        <w:t xml:space="preserve"> базовые исследовательские действия</w:t>
      </w:r>
      <w:r w:rsidRPr="006F1EE2">
        <w:rPr>
          <w:rFonts w:ascii="Times New Roman" w:hAnsi="Times New Roman"/>
          <w:sz w:val="28"/>
          <w:szCs w:val="28"/>
          <w:lang w:val="ru-RU"/>
        </w:rPr>
        <w:t>:</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34744" w:rsidRPr="006F1EE2" w:rsidRDefault="008B5A55"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 xml:space="preserve">3) работа </w:t>
      </w:r>
      <w:r w:rsidR="00134744" w:rsidRPr="006F1EE2">
        <w:rPr>
          <w:rFonts w:ascii="Times New Roman" w:hAnsi="Times New Roman"/>
          <w:sz w:val="28"/>
          <w:szCs w:val="28"/>
          <w:lang w:val="ru-RU"/>
        </w:rPr>
        <w:t>с информацией:</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lastRenderedPageBreak/>
        <w:t xml:space="preserve">умение применять различные методы и запросы при поиске и отборе информации и соответствующих данных, необходимых для выполнения учебных </w:t>
      </w:r>
      <w:r w:rsidRPr="006F1EE2">
        <w:rPr>
          <w:rFonts w:ascii="Times New Roman" w:hAnsi="Times New Roman"/>
          <w:sz w:val="28"/>
          <w:szCs w:val="28"/>
          <w:lang w:val="ru-RU"/>
        </w:rPr>
        <w:br/>
        <w:t xml:space="preserve">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w:t>
      </w:r>
      <w:r w:rsidRPr="006F1EE2">
        <w:rPr>
          <w:rFonts w:ascii="Times New Roman" w:hAnsi="Times New Roman"/>
          <w:sz w:val="28"/>
          <w:szCs w:val="28"/>
          <w:lang w:val="ru-RU"/>
        </w:rPr>
        <w:br/>
        <w:t>и их комбинациями;</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 xml:space="preserve">умение использовать и анализировать в процессе учебной </w:t>
      </w:r>
      <w:r w:rsidRPr="006F1EE2">
        <w:rPr>
          <w:rFonts w:ascii="Times New Roman" w:hAnsi="Times New Roman"/>
          <w:sz w:val="28"/>
          <w:szCs w:val="28"/>
          <w:lang w:val="ru-RU"/>
        </w:rPr>
        <w:br/>
        <w:t>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34744" w:rsidRPr="006F1EE2" w:rsidRDefault="00113FC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154.</w:t>
      </w:r>
      <w:r w:rsidR="00134744" w:rsidRPr="006F1EE2">
        <w:rPr>
          <w:rFonts w:ascii="Times New Roman" w:hAnsi="Times New Roman"/>
          <w:sz w:val="28"/>
          <w:szCs w:val="28"/>
          <w:lang w:val="ru-RU"/>
        </w:rPr>
        <w:t>5.</w:t>
      </w:r>
      <w:r w:rsidR="008B5A55" w:rsidRPr="006F1EE2">
        <w:rPr>
          <w:rFonts w:ascii="Times New Roman" w:hAnsi="Times New Roman"/>
          <w:sz w:val="28"/>
          <w:szCs w:val="28"/>
          <w:lang w:val="ru-RU"/>
        </w:rPr>
        <w:t>5</w:t>
      </w:r>
      <w:r w:rsidR="00134744" w:rsidRPr="006F1EE2">
        <w:rPr>
          <w:rFonts w:ascii="Times New Roman" w:hAnsi="Times New Roman"/>
          <w:sz w:val="28"/>
          <w:szCs w:val="28"/>
          <w:lang w:val="ru-RU"/>
        </w:rPr>
        <w:t>. У обучающегося будут сформированы следующие универсальные коммуникативные действия:</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 xml:space="preserve">заинтересованность в совместной со сверстниками познавательной </w:t>
      </w:r>
      <w:r w:rsidRPr="006F1EE2">
        <w:rPr>
          <w:rFonts w:ascii="Times New Roman" w:hAnsi="Times New Roman"/>
          <w:sz w:val="28"/>
          <w:szCs w:val="28"/>
          <w:lang w:val="ru-RU"/>
        </w:rPr>
        <w:br/>
        <w:t xml:space="preserve">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w:t>
      </w:r>
      <w:r w:rsidRPr="006F1EE2">
        <w:rPr>
          <w:rFonts w:ascii="Times New Roman" w:hAnsi="Times New Roman"/>
          <w:sz w:val="28"/>
          <w:szCs w:val="28"/>
          <w:lang w:val="ru-RU"/>
        </w:rPr>
        <w:br/>
        <w:t>по оценке качества выполненной работы и другие);</w:t>
      </w:r>
    </w:p>
    <w:p w:rsidR="00134744" w:rsidRPr="006F1EE2" w:rsidRDefault="00113FC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154.</w:t>
      </w:r>
      <w:r w:rsidR="00134744" w:rsidRPr="006F1EE2">
        <w:rPr>
          <w:rFonts w:ascii="Times New Roman" w:hAnsi="Times New Roman"/>
          <w:sz w:val="28"/>
          <w:szCs w:val="28"/>
          <w:lang w:val="ru-RU"/>
        </w:rPr>
        <w:t>5.</w:t>
      </w:r>
      <w:r w:rsidR="008B5A55" w:rsidRPr="006F1EE2">
        <w:rPr>
          <w:rFonts w:ascii="Times New Roman" w:hAnsi="Times New Roman"/>
          <w:sz w:val="28"/>
          <w:szCs w:val="28"/>
          <w:lang w:val="ru-RU"/>
        </w:rPr>
        <w:t>6</w:t>
      </w:r>
      <w:r w:rsidR="00134744" w:rsidRPr="006F1EE2">
        <w:rPr>
          <w:rFonts w:ascii="Times New Roman" w:hAnsi="Times New Roman"/>
          <w:sz w:val="28"/>
          <w:szCs w:val="28"/>
          <w:lang w:val="ru-RU"/>
        </w:rPr>
        <w:t>. У обучающегося будут сформированы следующие универсальные регулятивные действия:</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 xml:space="preserve">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w:t>
      </w:r>
      <w:r w:rsidRPr="006F1EE2">
        <w:rPr>
          <w:rFonts w:ascii="Times New Roman" w:hAnsi="Times New Roman"/>
          <w:sz w:val="28"/>
          <w:szCs w:val="28"/>
          <w:lang w:val="ru-RU"/>
        </w:rPr>
        <w:br/>
        <w:t>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умение использовать и анализировать контексты, предлагаемые в условии заданий.</w:t>
      </w:r>
    </w:p>
    <w:p w:rsidR="00134744" w:rsidRPr="006F1EE2" w:rsidRDefault="00113FC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154.</w:t>
      </w:r>
      <w:r w:rsidR="00134744" w:rsidRPr="006F1EE2">
        <w:rPr>
          <w:rFonts w:ascii="Times New Roman" w:hAnsi="Times New Roman"/>
          <w:sz w:val="28"/>
          <w:szCs w:val="28"/>
          <w:lang w:val="ru-RU"/>
        </w:rPr>
        <w:t>5.</w:t>
      </w:r>
      <w:r w:rsidR="008B5A55" w:rsidRPr="006F1EE2">
        <w:rPr>
          <w:rFonts w:ascii="Times New Roman" w:hAnsi="Times New Roman"/>
          <w:sz w:val="28"/>
          <w:szCs w:val="28"/>
          <w:lang w:val="ru-RU"/>
        </w:rPr>
        <w:t>7</w:t>
      </w:r>
      <w:r w:rsidR="00134744" w:rsidRPr="006F1EE2">
        <w:rPr>
          <w:rFonts w:ascii="Times New Roman" w:hAnsi="Times New Roman"/>
          <w:sz w:val="28"/>
          <w:szCs w:val="28"/>
          <w:lang w:val="ru-RU"/>
        </w:rPr>
        <w:t>. Предметные результаты освоения программы по химии на уровне основного общего образования.</w:t>
      </w:r>
    </w:p>
    <w:p w:rsidR="008B5A55" w:rsidRPr="006F1EE2" w:rsidRDefault="008B5A55"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8B5A55" w:rsidRPr="006F1EE2" w:rsidRDefault="00113FC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154.</w:t>
      </w:r>
      <w:r w:rsidR="00134744" w:rsidRPr="006F1EE2">
        <w:rPr>
          <w:rFonts w:ascii="Times New Roman" w:hAnsi="Times New Roman"/>
          <w:sz w:val="28"/>
          <w:szCs w:val="28"/>
          <w:lang w:val="ru-RU"/>
        </w:rPr>
        <w:t>5.</w:t>
      </w:r>
      <w:r w:rsidR="008B5A55" w:rsidRPr="006F1EE2">
        <w:rPr>
          <w:rFonts w:ascii="Times New Roman" w:hAnsi="Times New Roman"/>
          <w:sz w:val="28"/>
          <w:szCs w:val="28"/>
          <w:lang w:val="ru-RU"/>
        </w:rPr>
        <w:t>7</w:t>
      </w:r>
      <w:r w:rsidR="00134744" w:rsidRPr="006F1EE2">
        <w:rPr>
          <w:rFonts w:ascii="Times New Roman" w:hAnsi="Times New Roman"/>
          <w:sz w:val="28"/>
          <w:szCs w:val="28"/>
          <w:lang w:val="ru-RU"/>
        </w:rPr>
        <w:t>.1. </w:t>
      </w:r>
      <w:r w:rsidR="008B5A55" w:rsidRPr="006F1EE2">
        <w:rPr>
          <w:rFonts w:ascii="Times New Roman" w:hAnsi="Times New Roman"/>
          <w:sz w:val="28"/>
          <w:szCs w:val="28"/>
          <w:lang w:val="ru-RU"/>
        </w:rPr>
        <w:t xml:space="preserve">К концу обучения </w:t>
      </w:r>
      <w:r w:rsidR="008B5A55" w:rsidRPr="00B96ADA">
        <w:rPr>
          <w:rFonts w:ascii="Times New Roman" w:hAnsi="Times New Roman"/>
          <w:b/>
          <w:sz w:val="28"/>
          <w:szCs w:val="28"/>
          <w:lang w:val="ru-RU"/>
        </w:rPr>
        <w:t>в 8 классе</w:t>
      </w:r>
      <w:r w:rsidR="008B5A55" w:rsidRPr="006F1EE2">
        <w:rPr>
          <w:rFonts w:ascii="Times New Roman" w:hAnsi="Times New Roman"/>
          <w:sz w:val="28"/>
          <w:szCs w:val="28"/>
          <w:lang w:val="ru-RU"/>
        </w:rPr>
        <w:t xml:space="preserve"> у обучающегося буду сформированы следующие предметные результаты по химии:</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lastRenderedPageBreak/>
        <w:t xml:space="preserve">раскрывать смысл основных химических понятий: атом, молекула, химический элемент, простое вещество, сложное вещество, смесь (однородная </w:t>
      </w:r>
      <w:r w:rsidRPr="006F1EE2">
        <w:rPr>
          <w:rFonts w:ascii="Times New Roman" w:hAnsi="Times New Roman"/>
          <w:sz w:val="28"/>
          <w:szCs w:val="28"/>
          <w:lang w:val="ru-RU"/>
        </w:rPr>
        <w:br/>
        <w:t xml:space="preserve">и неоднородная), валентность, относительная атомная и молекулярная масса, количество вещества, моль, молярная масса, массовая доля химического элемента </w:t>
      </w:r>
      <w:r w:rsidRPr="006F1EE2">
        <w:rPr>
          <w:rFonts w:ascii="Times New Roman" w:hAnsi="Times New Roman"/>
          <w:sz w:val="28"/>
          <w:szCs w:val="28"/>
          <w:lang w:val="ru-RU"/>
        </w:rPr>
        <w:br/>
        <w:t>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 xml:space="preserve">иллюстрировать взаимосвязь основных химических понятий и применять </w:t>
      </w:r>
      <w:r w:rsidRPr="006F1EE2">
        <w:rPr>
          <w:rFonts w:ascii="Times New Roman" w:hAnsi="Times New Roman"/>
          <w:sz w:val="28"/>
          <w:szCs w:val="28"/>
          <w:lang w:val="ru-RU"/>
        </w:rPr>
        <w:br/>
        <w:t>эти понятия при описании веществ и их превращений;</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 xml:space="preserve">использовать химическую символику для составления формул веществ </w:t>
      </w:r>
      <w:r w:rsidRPr="006F1EE2">
        <w:rPr>
          <w:rFonts w:ascii="Times New Roman" w:hAnsi="Times New Roman"/>
          <w:sz w:val="28"/>
          <w:szCs w:val="28"/>
          <w:lang w:val="ru-RU"/>
        </w:rPr>
        <w:br/>
        <w:t>и уравнений химических реакций;</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 xml:space="preserve">определять валентность атомов элементов в бинарных соединениях, степень окисления элементов в бинарных соединениях, принадлежность веществ </w:t>
      </w:r>
      <w:r w:rsidRPr="006F1EE2">
        <w:rPr>
          <w:rFonts w:ascii="Times New Roman" w:hAnsi="Times New Roman"/>
          <w:sz w:val="28"/>
          <w:szCs w:val="28"/>
          <w:lang w:val="ru-RU"/>
        </w:rPr>
        <w:br/>
        <w:t>к определённому классу соединений по формулам, вид химической связи (ковалентная и ионная) в неорганических соединениях;</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 xml:space="preserve">классифицировать химические элементы, неорганические вещества, химические реакции (по числу и составу участвующих в реакции веществ, </w:t>
      </w:r>
      <w:r w:rsidRPr="006F1EE2">
        <w:rPr>
          <w:rFonts w:ascii="Times New Roman" w:hAnsi="Times New Roman"/>
          <w:sz w:val="28"/>
          <w:szCs w:val="28"/>
          <w:lang w:val="ru-RU"/>
        </w:rPr>
        <w:br/>
        <w:t>по тепловому эффекту);</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lastRenderedPageBreak/>
        <w:t xml:space="preserve">следовать правилам пользования химической посудой и лабораторным оборудованием, а также правилам обращения с веществами в соответствии </w:t>
      </w:r>
      <w:r w:rsidRPr="006F1EE2">
        <w:rPr>
          <w:rFonts w:ascii="Times New Roman" w:hAnsi="Times New Roman"/>
          <w:sz w:val="28"/>
          <w:szCs w:val="28"/>
          <w:lang w:val="ru-RU"/>
        </w:rPr>
        <w:br/>
        <w:t xml:space="preserve">с инструкциями по выполнению лабораторных химических опытов по получению </w:t>
      </w:r>
      <w:r w:rsidRPr="006F1EE2">
        <w:rPr>
          <w:rFonts w:ascii="Times New Roman" w:hAnsi="Times New Roman"/>
          <w:sz w:val="28"/>
          <w:szCs w:val="28"/>
          <w:lang w:val="ru-RU"/>
        </w:rPr>
        <w:br/>
        <w:t xml:space="preserve">и собиранию газообразных веществ (водорода и кислорода), приготовлению растворов с определённой массовой долей растворённого вещества, планировать </w:t>
      </w:r>
      <w:r w:rsidRPr="006F1EE2">
        <w:rPr>
          <w:rFonts w:ascii="Times New Roman" w:hAnsi="Times New Roman"/>
          <w:sz w:val="28"/>
          <w:szCs w:val="28"/>
          <w:lang w:val="ru-RU"/>
        </w:rPr>
        <w:br/>
        <w:t xml:space="preserve">и проводить химические эксперименты по распознаванию растворов щелочей </w:t>
      </w:r>
      <w:r w:rsidRPr="006F1EE2">
        <w:rPr>
          <w:rFonts w:ascii="Times New Roman" w:hAnsi="Times New Roman"/>
          <w:sz w:val="28"/>
          <w:szCs w:val="28"/>
          <w:lang w:val="ru-RU"/>
        </w:rPr>
        <w:br/>
        <w:t>и кислот с помощью индикаторов (лакмус, фенолфталеин, метилоранж и другие).</w:t>
      </w:r>
    </w:p>
    <w:p w:rsidR="00134744" w:rsidRPr="006F1EE2" w:rsidRDefault="00113FC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154.</w:t>
      </w:r>
      <w:r w:rsidR="00134744" w:rsidRPr="006F1EE2">
        <w:rPr>
          <w:rFonts w:ascii="Times New Roman" w:hAnsi="Times New Roman"/>
          <w:sz w:val="28"/>
          <w:szCs w:val="28"/>
          <w:lang w:val="ru-RU"/>
        </w:rPr>
        <w:t>5.</w:t>
      </w:r>
      <w:r w:rsidR="008B5A55" w:rsidRPr="006F1EE2">
        <w:rPr>
          <w:rFonts w:ascii="Times New Roman" w:hAnsi="Times New Roman"/>
          <w:sz w:val="28"/>
          <w:szCs w:val="28"/>
          <w:lang w:val="ru-RU"/>
        </w:rPr>
        <w:t>7</w:t>
      </w:r>
      <w:r w:rsidR="00134744" w:rsidRPr="006F1EE2">
        <w:rPr>
          <w:rFonts w:ascii="Times New Roman" w:hAnsi="Times New Roman"/>
          <w:sz w:val="28"/>
          <w:szCs w:val="28"/>
          <w:lang w:val="ru-RU"/>
        </w:rPr>
        <w:t xml:space="preserve">.2. К концу обучения </w:t>
      </w:r>
      <w:r w:rsidR="00134744" w:rsidRPr="00B96ADA">
        <w:rPr>
          <w:rFonts w:ascii="Times New Roman" w:hAnsi="Times New Roman"/>
          <w:b/>
          <w:sz w:val="28"/>
          <w:szCs w:val="28"/>
          <w:lang w:val="ru-RU"/>
        </w:rPr>
        <w:t>в 9 классе</w:t>
      </w:r>
      <w:r w:rsidR="00134744" w:rsidRPr="006F1EE2">
        <w:rPr>
          <w:rFonts w:ascii="Times New Roman" w:hAnsi="Times New Roman"/>
          <w:sz w:val="28"/>
          <w:szCs w:val="28"/>
          <w:lang w:val="ru-RU"/>
        </w:rPr>
        <w:t xml:space="preserve"> у обучающегося буду сформированы следующие предметные результаты по химии:</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w:t>
      </w:r>
      <w:r w:rsidRPr="006F1EE2">
        <w:rPr>
          <w:rFonts w:ascii="Times New Roman" w:hAnsi="Times New Roman"/>
          <w:sz w:val="28"/>
          <w:szCs w:val="28"/>
          <w:lang w:val="ru-RU"/>
        </w:rPr>
        <w:br/>
        <w:t>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иллюстрировать взаимосвязь основных химических понятий и применять</w:t>
      </w:r>
      <w:r w:rsidRPr="006F1EE2">
        <w:rPr>
          <w:rFonts w:ascii="Times New Roman" w:hAnsi="Times New Roman"/>
          <w:sz w:val="28"/>
          <w:szCs w:val="28"/>
          <w:lang w:val="ru-RU"/>
        </w:rPr>
        <w:br/>
        <w:t>эти понятия при описании веществ и их превращений;</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 xml:space="preserve">использовать химическую символику для составления формул веществ </w:t>
      </w:r>
      <w:r w:rsidRPr="006F1EE2">
        <w:rPr>
          <w:rFonts w:ascii="Times New Roman" w:hAnsi="Times New Roman"/>
          <w:sz w:val="28"/>
          <w:szCs w:val="28"/>
          <w:lang w:val="ru-RU"/>
        </w:rPr>
        <w:br/>
        <w:t>и уравнений химических реакций;</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 xml:space="preserve">определять валентность и степень окисления химических элементов </w:t>
      </w:r>
      <w:r w:rsidRPr="006F1EE2">
        <w:rPr>
          <w:rFonts w:ascii="Times New Roman" w:hAnsi="Times New Roman"/>
          <w:sz w:val="28"/>
          <w:szCs w:val="28"/>
          <w:lang w:val="ru-RU"/>
        </w:rPr>
        <w:br/>
        <w:t>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 xml:space="preserve">раскрывать смысл Периодического закона Д.И. Менделеева </w:t>
      </w:r>
      <w:r w:rsidRPr="006F1EE2">
        <w:rPr>
          <w:rFonts w:ascii="Times New Roman" w:hAnsi="Times New Roman"/>
          <w:sz w:val="28"/>
          <w:szCs w:val="28"/>
          <w:lang w:val="ru-RU"/>
        </w:rPr>
        <w:br/>
        <w:t xml:space="preserve">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w:t>
      </w:r>
      <w:r w:rsidRPr="006F1EE2">
        <w:rPr>
          <w:rFonts w:ascii="Times New Roman" w:hAnsi="Times New Roman"/>
          <w:sz w:val="28"/>
          <w:szCs w:val="28"/>
          <w:lang w:val="ru-RU"/>
        </w:rPr>
        <w:br/>
        <w:t xml:space="preserve">с числовыми характеристиками строения атомов химических элементов (состав </w:t>
      </w:r>
      <w:r w:rsidRPr="006F1EE2">
        <w:rPr>
          <w:rFonts w:ascii="Times New Roman" w:hAnsi="Times New Roman"/>
          <w:sz w:val="28"/>
          <w:szCs w:val="28"/>
          <w:lang w:val="ru-RU"/>
        </w:rPr>
        <w:br/>
        <w:t xml:space="preserve">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w:t>
      </w:r>
      <w:r w:rsidRPr="006F1EE2">
        <w:rPr>
          <w:rFonts w:ascii="Times New Roman" w:hAnsi="Times New Roman"/>
          <w:sz w:val="28"/>
          <w:szCs w:val="28"/>
          <w:lang w:val="ru-RU"/>
        </w:rPr>
        <w:br/>
        <w:t>в пределах малых периодов и главных подгрупп с учётом строения их атомов;</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 xml:space="preserve">классифицировать химические элементы, неорганические вещества, химические реакции (по числу и составу участвующих в реакции веществ, </w:t>
      </w:r>
      <w:r w:rsidRPr="006F1EE2">
        <w:rPr>
          <w:rFonts w:ascii="Times New Roman" w:hAnsi="Times New Roman"/>
          <w:sz w:val="28"/>
          <w:szCs w:val="28"/>
          <w:lang w:val="ru-RU"/>
        </w:rPr>
        <w:br/>
        <w:t>по тепловому эффекту, по изменению степеней окисления химических элементов);</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 xml:space="preserve">характеризовать (описывать) общие и специфические химические свойства простых и сложных веществ, подтверждая описание примерами молекулярных </w:t>
      </w:r>
      <w:r w:rsidRPr="006F1EE2">
        <w:rPr>
          <w:rFonts w:ascii="Times New Roman" w:hAnsi="Times New Roman"/>
          <w:sz w:val="28"/>
          <w:szCs w:val="28"/>
          <w:lang w:val="ru-RU"/>
        </w:rPr>
        <w:br/>
        <w:t>и ионных уравнений соответствующих химических реакций;</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lastRenderedPageBreak/>
        <w:t xml:space="preserve">составлять уравнения электролитической диссоциации кислот, щелочей </w:t>
      </w:r>
      <w:r w:rsidRPr="006F1EE2">
        <w:rPr>
          <w:rFonts w:ascii="Times New Roman" w:hAnsi="Times New Roman"/>
          <w:sz w:val="28"/>
          <w:szCs w:val="28"/>
          <w:lang w:val="ru-RU"/>
        </w:rPr>
        <w:br/>
        <w:t>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раскрывать сущность окислительно­восстановительных реакций посредством составления электронного баланса этих реакций;</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 xml:space="preserve">следовать правилам пользования химической посудой и лабораторным оборудованием, а также правилам обращения с веществами в соответствии </w:t>
      </w:r>
      <w:r w:rsidRPr="006F1EE2">
        <w:rPr>
          <w:rFonts w:ascii="Times New Roman" w:hAnsi="Times New Roman"/>
          <w:sz w:val="28"/>
          <w:szCs w:val="28"/>
          <w:lang w:val="ru-RU"/>
        </w:rPr>
        <w:br/>
        <w:t xml:space="preserve">с инструкциями по выполнению лабораторных химических опытов по получению </w:t>
      </w:r>
      <w:r w:rsidRPr="006F1EE2">
        <w:rPr>
          <w:rFonts w:ascii="Times New Roman" w:hAnsi="Times New Roman"/>
          <w:sz w:val="28"/>
          <w:szCs w:val="28"/>
          <w:lang w:val="ru-RU"/>
        </w:rPr>
        <w:br/>
        <w:t>и собиранию газообразных веществ (аммиака и углекислого газа);</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34744" w:rsidRPr="006F1EE2" w:rsidRDefault="00134744" w:rsidP="007D5CB0">
      <w:pPr>
        <w:spacing w:after="0" w:line="240" w:lineRule="auto"/>
        <w:ind w:firstLine="709"/>
        <w:jc w:val="both"/>
        <w:rPr>
          <w:rFonts w:ascii="Times New Roman" w:hAnsi="Times New Roman"/>
          <w:sz w:val="28"/>
          <w:szCs w:val="28"/>
          <w:lang w:val="ru-RU"/>
        </w:rPr>
      </w:pPr>
      <w:r w:rsidRPr="006F1EE2">
        <w:rPr>
          <w:rFonts w:ascii="Times New Roman" w:hAnsi="Times New Roman"/>
          <w:sz w:val="28"/>
          <w:szCs w:val="28"/>
          <w:lang w:val="ru-RU"/>
        </w:rPr>
        <w:t xml:space="preserve">применять основные операции мыслительной деятельности – анализ и синтез, сравнение, обобщение, систематизацию, выявление </w:t>
      </w:r>
      <w:r w:rsidR="006F1EE2">
        <w:rPr>
          <w:rFonts w:ascii="Times New Roman" w:hAnsi="Times New Roman"/>
          <w:sz w:val="28"/>
          <w:szCs w:val="28"/>
          <w:lang w:val="ru-RU"/>
        </w:rPr>
        <w:t>п</w:t>
      </w:r>
      <w:r w:rsidRPr="006F1EE2">
        <w:rPr>
          <w:rFonts w:ascii="Times New Roman" w:hAnsi="Times New Roman"/>
          <w:sz w:val="28"/>
          <w:szCs w:val="28"/>
          <w:lang w:val="ru-RU"/>
        </w:rPr>
        <w:t>ричинно</w:t>
      </w:r>
      <w:r w:rsidR="006F1EE2">
        <w:rPr>
          <w:rFonts w:ascii="Times New Roman" w:hAnsi="Times New Roman"/>
          <w:sz w:val="28"/>
          <w:szCs w:val="28"/>
          <w:lang w:val="ru-RU"/>
        </w:rPr>
        <w:t xml:space="preserve"> </w:t>
      </w:r>
      <w:r w:rsidRPr="006F1EE2">
        <w:rPr>
          <w:rFonts w:ascii="Times New Roman" w:hAnsi="Times New Roman"/>
          <w:sz w:val="28"/>
          <w:szCs w:val="28"/>
          <w:lang w:val="ru-RU"/>
        </w:rPr>
        <w:t>­</w:t>
      </w:r>
      <w:r w:rsidR="006F1EE2">
        <w:rPr>
          <w:rFonts w:ascii="Times New Roman" w:hAnsi="Times New Roman"/>
          <w:sz w:val="28"/>
          <w:szCs w:val="28"/>
          <w:lang w:val="ru-RU"/>
        </w:rPr>
        <w:t xml:space="preserve"> </w:t>
      </w:r>
      <w:r w:rsidRPr="006F1EE2">
        <w:rPr>
          <w:rFonts w:ascii="Times New Roman" w:hAnsi="Times New Roman"/>
          <w:sz w:val="28"/>
          <w:szCs w:val="28"/>
          <w:lang w:val="ru-RU"/>
        </w:rPr>
        <w:t>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B96ADA" w:rsidRDefault="00B96ADA" w:rsidP="007D5CB0">
      <w:pPr>
        <w:pStyle w:val="1"/>
        <w:pBdr>
          <w:bottom w:val="none" w:sz="0" w:space="0" w:color="auto"/>
        </w:pBdr>
        <w:spacing w:before="0" w:line="240" w:lineRule="auto"/>
        <w:ind w:firstLine="708"/>
        <w:jc w:val="both"/>
        <w:rPr>
          <w:sz w:val="24"/>
          <w:szCs w:val="24"/>
          <w:lang w:val="ru-RU"/>
        </w:rPr>
      </w:pPr>
    </w:p>
    <w:p w:rsidR="00134744" w:rsidRPr="00B96ADA" w:rsidRDefault="00A20F73" w:rsidP="007D5CB0">
      <w:pPr>
        <w:pStyle w:val="1"/>
        <w:pBdr>
          <w:bottom w:val="none" w:sz="0" w:space="0" w:color="auto"/>
        </w:pBdr>
        <w:spacing w:before="0" w:line="240" w:lineRule="auto"/>
        <w:ind w:firstLine="708"/>
        <w:jc w:val="both"/>
        <w:rPr>
          <w:szCs w:val="28"/>
          <w:lang w:val="ru-RU"/>
        </w:rPr>
      </w:pPr>
      <w:r>
        <w:rPr>
          <w:szCs w:val="28"/>
          <w:lang w:val="ru-RU"/>
        </w:rPr>
        <w:t>156.</w:t>
      </w:r>
      <w:r w:rsidR="00134744" w:rsidRPr="00B96ADA">
        <w:rPr>
          <w:szCs w:val="28"/>
          <w:lang w:val="ru-RU"/>
        </w:rPr>
        <w:t xml:space="preserve"> Федеральная рабочая программа по учебному предмету «Биология». </w:t>
      </w:r>
    </w:p>
    <w:p w:rsidR="00134744" w:rsidRPr="00B96ADA" w:rsidRDefault="00113FC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156.</w:t>
      </w:r>
      <w:r w:rsidR="00134744" w:rsidRPr="00B96ADA">
        <w:rPr>
          <w:rFonts w:ascii="Times New Roman" w:hAnsi="Times New Roman"/>
          <w:sz w:val="28"/>
          <w:szCs w:val="28"/>
          <w:lang w:val="ru-RU"/>
        </w:rPr>
        <w:t>1.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34744" w:rsidRPr="00B96ADA" w:rsidRDefault="00113FC4" w:rsidP="007D5CB0">
      <w:pPr>
        <w:spacing w:after="0" w:line="240" w:lineRule="auto"/>
        <w:ind w:firstLine="709"/>
        <w:jc w:val="both"/>
        <w:rPr>
          <w:rFonts w:ascii="Times New Roman" w:hAnsi="Times New Roman"/>
          <w:b/>
          <w:sz w:val="28"/>
          <w:szCs w:val="28"/>
          <w:lang w:val="ru-RU"/>
        </w:rPr>
      </w:pPr>
      <w:r w:rsidRPr="00B96ADA">
        <w:rPr>
          <w:rFonts w:ascii="Times New Roman" w:hAnsi="Times New Roman"/>
          <w:b/>
          <w:sz w:val="28"/>
          <w:szCs w:val="28"/>
          <w:lang w:val="ru-RU"/>
        </w:rPr>
        <w:t>156.</w:t>
      </w:r>
      <w:r w:rsidR="00134744" w:rsidRPr="00B96ADA">
        <w:rPr>
          <w:rFonts w:ascii="Times New Roman" w:hAnsi="Times New Roman"/>
          <w:b/>
          <w:sz w:val="28"/>
          <w:szCs w:val="28"/>
          <w:lang w:val="ru-RU"/>
        </w:rPr>
        <w:t>2. Пояснительная записка.</w:t>
      </w:r>
    </w:p>
    <w:p w:rsidR="00134744" w:rsidRPr="00B96ADA" w:rsidRDefault="00113FC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156.</w:t>
      </w:r>
      <w:r w:rsidR="00134744" w:rsidRPr="00B96ADA">
        <w:rPr>
          <w:rFonts w:ascii="Times New Roman" w:hAnsi="Times New Roman"/>
          <w:sz w:val="28"/>
          <w:szCs w:val="28"/>
          <w:lang w:val="ru-RU"/>
        </w:rPr>
        <w:t>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B96ADA">
        <w:rPr>
          <w:rFonts w:ascii="Times New Roman" w:hAnsi="Times New Roman"/>
          <w:sz w:val="28"/>
          <w:szCs w:val="28"/>
          <w:lang w:val="ru-RU"/>
        </w:rPr>
        <w:t xml:space="preserve"> </w:t>
      </w:r>
      <w:r w:rsidR="00134744" w:rsidRPr="00B96ADA">
        <w:rPr>
          <w:rFonts w:ascii="Times New Roman" w:hAnsi="Times New Roman"/>
          <w:sz w:val="28"/>
          <w:szCs w:val="28"/>
          <w:lang w:val="ru-RU"/>
        </w:rPr>
        <w:t>а также федеральной программы воспитания.</w:t>
      </w:r>
    </w:p>
    <w:p w:rsidR="00134744" w:rsidRPr="00B96ADA" w:rsidRDefault="00113FC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156.</w:t>
      </w:r>
      <w:r w:rsidR="00134744" w:rsidRPr="00B96ADA">
        <w:rPr>
          <w:rFonts w:ascii="Times New Roman" w:hAnsi="Times New Roman"/>
          <w:sz w:val="28"/>
          <w:szCs w:val="28"/>
          <w:lang w:val="ru-RU"/>
        </w:rPr>
        <w:t>2.2. Программа направлена на формирование естественно-научной грамотности обучающихся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134744" w:rsidRPr="00B96ADA" w:rsidRDefault="00113FC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156.</w:t>
      </w:r>
      <w:r w:rsidR="00134744" w:rsidRPr="00B96ADA">
        <w:rPr>
          <w:rFonts w:ascii="Times New Roman" w:hAnsi="Times New Roman"/>
          <w:sz w:val="28"/>
          <w:szCs w:val="28"/>
          <w:lang w:val="ru-RU"/>
        </w:rPr>
        <w:t xml:space="preserve">2.3. Программа включает распределение содержания учебного материала по классам и примерный объём учебных часов для изучения разделов и тем, </w:t>
      </w:r>
      <w:r w:rsidR="00134744" w:rsidRPr="00B96ADA">
        <w:rPr>
          <w:rFonts w:ascii="Times New Roman" w:hAnsi="Times New Roman"/>
          <w:sz w:val="28"/>
          <w:szCs w:val="28"/>
          <w:lang w:val="ru-RU"/>
        </w:rPr>
        <w:br/>
        <w:t>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63397" w:rsidRPr="00B96ADA" w:rsidRDefault="00113FC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lastRenderedPageBreak/>
        <w:t>156.</w:t>
      </w:r>
      <w:r w:rsidR="00134744" w:rsidRPr="00B96ADA">
        <w:rPr>
          <w:rFonts w:ascii="Times New Roman" w:hAnsi="Times New Roman"/>
          <w:sz w:val="28"/>
          <w:szCs w:val="28"/>
          <w:lang w:val="ru-RU"/>
        </w:rPr>
        <w:t xml:space="preserve">2.4. Программа имеет примерный характер и может стать основой </w:t>
      </w:r>
      <w:r w:rsidR="00134744" w:rsidRPr="00B96ADA">
        <w:rPr>
          <w:rFonts w:ascii="Times New Roman" w:hAnsi="Times New Roman"/>
          <w:sz w:val="28"/>
          <w:szCs w:val="28"/>
          <w:lang w:val="ru-RU"/>
        </w:rPr>
        <w:br/>
        <w:t>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w:t>
      </w:r>
      <w:r w:rsidR="00163397" w:rsidRPr="00B96ADA">
        <w:rPr>
          <w:rFonts w:ascii="Times New Roman" w:hAnsi="Times New Roman"/>
          <w:sz w:val="28"/>
          <w:szCs w:val="28"/>
          <w:lang w:val="ru-RU"/>
        </w:rPr>
        <w:t>ной части содержания программы.</w:t>
      </w:r>
    </w:p>
    <w:p w:rsidR="00134744" w:rsidRPr="00B96ADA" w:rsidRDefault="00113FC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156.</w:t>
      </w:r>
      <w:r w:rsidR="00134744" w:rsidRPr="00B96ADA">
        <w:rPr>
          <w:rFonts w:ascii="Times New Roman" w:hAnsi="Times New Roman"/>
          <w:sz w:val="28"/>
          <w:szCs w:val="28"/>
          <w:lang w:val="ru-RU"/>
        </w:rPr>
        <w:t xml:space="preserve">2.5. В программе определяются основные цели изучения биологии </w:t>
      </w:r>
      <w:r w:rsidR="00134744" w:rsidRPr="00B96ADA">
        <w:rPr>
          <w:rFonts w:ascii="Times New Roman" w:hAnsi="Times New Roman"/>
          <w:sz w:val="28"/>
          <w:szCs w:val="28"/>
          <w:lang w:val="ru-RU"/>
        </w:rPr>
        <w:br/>
        <w:t>на уровне основного общего образования, планируемые результаты освоения программы биологии: личностные, метапредметные, предметные. Предметные планируемые результаты даны для каждого года изучения биологии.</w:t>
      </w:r>
    </w:p>
    <w:p w:rsidR="00134744" w:rsidRPr="00B96ADA" w:rsidRDefault="00113FC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156.</w:t>
      </w:r>
      <w:r w:rsidR="00134744" w:rsidRPr="00B96ADA">
        <w:rPr>
          <w:rFonts w:ascii="Times New Roman" w:hAnsi="Times New Roman"/>
          <w:sz w:val="28"/>
          <w:szCs w:val="28"/>
          <w:lang w:val="ru-RU"/>
        </w:rPr>
        <w:t>2.6. Программа имеет следующую структуру:</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планируемые результаты освоения программы по биологии по годам обучения;</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содержание программы по биологии по годам обучения.</w:t>
      </w:r>
    </w:p>
    <w:p w:rsidR="00134744" w:rsidRPr="00B96ADA" w:rsidRDefault="00113FC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156.</w:t>
      </w:r>
      <w:r w:rsidR="00134744" w:rsidRPr="00B96ADA">
        <w:rPr>
          <w:rFonts w:ascii="Times New Roman" w:hAnsi="Times New Roman"/>
          <w:sz w:val="28"/>
          <w:szCs w:val="28"/>
          <w:lang w:val="ru-RU"/>
        </w:rPr>
        <w:t xml:space="preserve">2.7. Учебный предмет «Биология» развивает представления </w:t>
      </w:r>
      <w:r w:rsidR="00134744" w:rsidRPr="00B96ADA">
        <w:rPr>
          <w:rFonts w:ascii="Times New Roman" w:hAnsi="Times New Roman"/>
          <w:sz w:val="28"/>
          <w:szCs w:val="28"/>
          <w:lang w:val="ru-RU"/>
        </w:rPr>
        <w:br/>
        <w:t>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134744" w:rsidRPr="00B96ADA" w:rsidRDefault="00113FC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156.</w:t>
      </w:r>
      <w:r w:rsidR="00134744" w:rsidRPr="00B96ADA">
        <w:rPr>
          <w:rFonts w:ascii="Times New Roman" w:hAnsi="Times New Roman"/>
          <w:sz w:val="28"/>
          <w:szCs w:val="28"/>
          <w:lang w:val="ru-RU"/>
        </w:rPr>
        <w:t>2.8.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34744" w:rsidRPr="00B96ADA" w:rsidRDefault="00113FC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156.</w:t>
      </w:r>
      <w:r w:rsidR="00134744" w:rsidRPr="00B96ADA">
        <w:rPr>
          <w:rFonts w:ascii="Times New Roman" w:hAnsi="Times New Roman"/>
          <w:sz w:val="28"/>
          <w:szCs w:val="28"/>
          <w:lang w:val="ru-RU"/>
        </w:rPr>
        <w:t>2.9. Целями изучения биологии на уровне основного общего образования являются:</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формирование системы знаний о признаках и процессах жизнедеятельности биологических систем разного уровня организации;</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формирование умений применять методы биологической науки для изучения биологических систем, в том числе и организма человека;</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формирование экологической культуры в целях сохранения собственного здоровья и охраны окружающей среды.</w:t>
      </w:r>
    </w:p>
    <w:p w:rsidR="00134744" w:rsidRPr="00B96ADA" w:rsidRDefault="00113FC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156.</w:t>
      </w:r>
      <w:r w:rsidR="00134744" w:rsidRPr="00B96ADA">
        <w:rPr>
          <w:rFonts w:ascii="Times New Roman" w:hAnsi="Times New Roman"/>
          <w:sz w:val="28"/>
          <w:szCs w:val="28"/>
          <w:lang w:val="ru-RU"/>
        </w:rPr>
        <w:t>2.10. Достижение целей обеспечивается решением следующих задач:</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w:t>
      </w:r>
      <w:r w:rsidRPr="00B96ADA">
        <w:rPr>
          <w:rFonts w:ascii="Times New Roman" w:hAnsi="Times New Roman"/>
          <w:sz w:val="28"/>
          <w:szCs w:val="28"/>
          <w:lang w:val="ru-RU"/>
        </w:rPr>
        <w:br/>
        <w:t>как биосоциальном существе, о роли биологической науки в практической деятельности людей;</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освоение приёмов работы с биологической информацией, </w:t>
      </w:r>
      <w:r w:rsidRPr="00B96ADA">
        <w:rPr>
          <w:rFonts w:ascii="Times New Roman" w:hAnsi="Times New Roman"/>
          <w:sz w:val="28"/>
          <w:szCs w:val="28"/>
          <w:lang w:val="ru-RU"/>
        </w:rPr>
        <w:br/>
        <w:t xml:space="preserve">в том числе о современных достижениях в области биологии, её анализ </w:t>
      </w:r>
      <w:r w:rsidRPr="00B96ADA">
        <w:rPr>
          <w:rFonts w:ascii="Times New Roman" w:hAnsi="Times New Roman"/>
          <w:sz w:val="28"/>
          <w:szCs w:val="28"/>
          <w:lang w:val="ru-RU"/>
        </w:rPr>
        <w:br/>
      </w:r>
      <w:r w:rsidRPr="00B96ADA">
        <w:rPr>
          <w:rFonts w:ascii="Times New Roman" w:hAnsi="Times New Roman"/>
          <w:sz w:val="28"/>
          <w:szCs w:val="28"/>
          <w:lang w:val="ru-RU"/>
        </w:rPr>
        <w:lastRenderedPageBreak/>
        <w:t>и критическое оценивание;</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воспитание биологически и экологически грамотной личности, готовой </w:t>
      </w:r>
      <w:r w:rsidRPr="00B96ADA">
        <w:rPr>
          <w:rFonts w:ascii="Times New Roman" w:hAnsi="Times New Roman"/>
          <w:sz w:val="28"/>
          <w:szCs w:val="28"/>
          <w:lang w:val="ru-RU"/>
        </w:rPr>
        <w:br/>
        <w:t>к сохранению собственного здоровья и охраны окружающей среды.</w:t>
      </w:r>
    </w:p>
    <w:p w:rsidR="00134744" w:rsidRPr="00B96ADA" w:rsidRDefault="00113FC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156.</w:t>
      </w:r>
      <w:r w:rsidR="00134744" w:rsidRPr="00B96ADA">
        <w:rPr>
          <w:rFonts w:ascii="Times New Roman" w:hAnsi="Times New Roman"/>
          <w:sz w:val="28"/>
          <w:szCs w:val="28"/>
          <w:lang w:val="ru-RU"/>
        </w:rPr>
        <w:t>2.11. В соответствии с ФГОС ООО биология является обязательным предметом на уровне основного общего образования.</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Общее число часов, рекомендованных для изучения биологии, – 238 часов:</w:t>
      </w:r>
      <w:r w:rsidRPr="00B96ADA">
        <w:rPr>
          <w:rFonts w:ascii="Times New Roman" w:hAnsi="Times New Roman"/>
          <w:sz w:val="28"/>
          <w:szCs w:val="28"/>
          <w:lang w:val="ru-RU"/>
        </w:rPr>
        <w:br/>
        <w:t xml:space="preserve">в 5 классе – 34 часа (1 час в неделю), в 6 классе – 34 часа (1 час в неделю), </w:t>
      </w:r>
      <w:r w:rsidRPr="00B96ADA">
        <w:rPr>
          <w:rFonts w:ascii="Times New Roman" w:hAnsi="Times New Roman"/>
          <w:sz w:val="28"/>
          <w:szCs w:val="28"/>
          <w:lang w:val="ru-RU"/>
        </w:rPr>
        <w:br/>
        <w:t xml:space="preserve">в 7 классе – 34 часа (1 час час в неделю), в 8 классе – 68 часов (2 часа в неделю), </w:t>
      </w:r>
      <w:r w:rsidRPr="00B96ADA">
        <w:rPr>
          <w:rFonts w:ascii="Times New Roman" w:hAnsi="Times New Roman"/>
          <w:sz w:val="28"/>
          <w:szCs w:val="28"/>
          <w:lang w:val="ru-RU"/>
        </w:rPr>
        <w:br/>
        <w:t>в 9 классе – 68 часов (2 часа в неделю).</w:t>
      </w:r>
    </w:p>
    <w:p w:rsidR="00134744" w:rsidRPr="00B96ADA" w:rsidRDefault="00113FC4" w:rsidP="007D5CB0">
      <w:pPr>
        <w:spacing w:after="0" w:line="240" w:lineRule="auto"/>
        <w:ind w:firstLine="709"/>
        <w:jc w:val="both"/>
        <w:rPr>
          <w:rFonts w:ascii="Times New Roman" w:hAnsi="Times New Roman"/>
          <w:b/>
          <w:sz w:val="28"/>
          <w:szCs w:val="28"/>
          <w:lang w:val="ru-RU"/>
        </w:rPr>
      </w:pPr>
      <w:r w:rsidRPr="00B96ADA">
        <w:rPr>
          <w:rFonts w:ascii="Times New Roman" w:hAnsi="Times New Roman"/>
          <w:b/>
          <w:sz w:val="28"/>
          <w:szCs w:val="28"/>
          <w:lang w:val="ru-RU"/>
        </w:rPr>
        <w:t>156.</w:t>
      </w:r>
      <w:r w:rsidR="00134744" w:rsidRPr="00B96ADA">
        <w:rPr>
          <w:rFonts w:ascii="Times New Roman" w:hAnsi="Times New Roman"/>
          <w:b/>
          <w:sz w:val="28"/>
          <w:szCs w:val="28"/>
          <w:lang w:val="ru-RU"/>
        </w:rPr>
        <w:t>3. Содержание обучения в 5 классе.</w:t>
      </w:r>
    </w:p>
    <w:p w:rsidR="00134744" w:rsidRPr="00B96ADA" w:rsidRDefault="00113FC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156.</w:t>
      </w:r>
      <w:r w:rsidR="00134744" w:rsidRPr="00B96ADA">
        <w:rPr>
          <w:rFonts w:ascii="Times New Roman" w:hAnsi="Times New Roman"/>
          <w:sz w:val="28"/>
          <w:szCs w:val="28"/>
          <w:lang w:val="ru-RU"/>
        </w:rPr>
        <w:t>3.1. Биология – наука о живой природе.</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Понятие о жизни. Признаки живого (клеточное строение, питание, дыхание, выделение, рост и другие признаки). Объекты живой и неживой природы,</w:t>
      </w:r>
      <w:r w:rsidRPr="00B96ADA">
        <w:rPr>
          <w:rFonts w:ascii="Times New Roman" w:hAnsi="Times New Roman"/>
          <w:sz w:val="28"/>
          <w:szCs w:val="28"/>
          <w:lang w:val="ru-RU"/>
        </w:rPr>
        <w:br/>
        <w:t>их сравнение. Живая и неживая природа – единое целое.</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Биология – система наук о живой природе. Основные разделы биологии (ботаника, зоология, экология, цитология, анатомия, физиология и другие разделы). </w:t>
      </w:r>
      <w:proofErr w:type="gramStart"/>
      <w:r w:rsidRPr="00B96ADA">
        <w:rPr>
          <w:rFonts w:ascii="Times New Roman" w:hAnsi="Times New Roman"/>
          <w:sz w:val="28"/>
          <w:szCs w:val="28"/>
          <w:lang w:val="ru-RU"/>
        </w:rPr>
        <w:t>Профессии, связанные с биологией: врач, ветеринар, психолог, агроном, животновод и другие (4–5 профессий).</w:t>
      </w:r>
      <w:proofErr w:type="gramEnd"/>
      <w:r w:rsidRPr="00B96ADA">
        <w:rPr>
          <w:rFonts w:ascii="Times New Roman" w:hAnsi="Times New Roman"/>
          <w:sz w:val="28"/>
          <w:szCs w:val="28"/>
          <w:lang w:val="ru-RU"/>
        </w:rPr>
        <w:t xml:space="preserve"> Связь биологии с другими науками (математика, география и другие науки). Роль биологии в познании окружающего мира</w:t>
      </w:r>
      <w:r w:rsidR="00B96ADA">
        <w:rPr>
          <w:rFonts w:ascii="Times New Roman" w:hAnsi="Times New Roman"/>
          <w:sz w:val="28"/>
          <w:szCs w:val="28"/>
          <w:lang w:val="ru-RU"/>
        </w:rPr>
        <w:t xml:space="preserve"> </w:t>
      </w:r>
      <w:r w:rsidRPr="00B96ADA">
        <w:rPr>
          <w:rFonts w:ascii="Times New Roman" w:hAnsi="Times New Roman"/>
          <w:sz w:val="28"/>
          <w:szCs w:val="28"/>
          <w:lang w:val="ru-RU"/>
        </w:rPr>
        <w:t>и практической деятельности современного человека.</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Кабинет биологии. Правила поведения и работы в кабинете с биологическими приборами и инструментами.</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134744" w:rsidRPr="00B96ADA" w:rsidRDefault="00113FC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156.</w:t>
      </w:r>
      <w:r w:rsidR="00134744" w:rsidRPr="00B96ADA">
        <w:rPr>
          <w:rFonts w:ascii="Times New Roman" w:hAnsi="Times New Roman"/>
          <w:sz w:val="28"/>
          <w:szCs w:val="28"/>
          <w:lang w:val="ru-RU"/>
        </w:rPr>
        <w:t>3.2. Методы изучения живой природы.</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Научные методы изучения живой природы: наблюдение, эксперимент, описание, измерение, классификация. Устройство увеличительных приборов: </w:t>
      </w:r>
      <w:r w:rsidRPr="00B96ADA">
        <w:rPr>
          <w:rFonts w:ascii="Times New Roman" w:hAnsi="Times New Roman"/>
          <w:sz w:val="28"/>
          <w:szCs w:val="28"/>
          <w:lang w:val="ru-RU"/>
        </w:rPr>
        <w:br/>
        <w:t>лупы и микроскопа. Правила работы с увеличительными приборами.</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Лабораторные и практические работы</w:t>
      </w:r>
      <w:r w:rsidRPr="00B96ADA">
        <w:rPr>
          <w:rFonts w:ascii="Times New Roman" w:hAnsi="Times New Roman"/>
          <w:sz w:val="28"/>
          <w:szCs w:val="28"/>
          <w:vertAlign w:val="superscript"/>
          <w:lang w:val="ru-RU"/>
        </w:rPr>
        <w:footnoteReference w:id="21"/>
      </w:r>
      <w:r w:rsidRPr="00B96ADA">
        <w:rPr>
          <w:rFonts w:ascii="Times New Roman" w:hAnsi="Times New Roman"/>
          <w:sz w:val="28"/>
          <w:szCs w:val="28"/>
          <w:lang w:val="ru-RU"/>
        </w:rPr>
        <w:t>.</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Ознакомление с устройством лупы, светового микроскопа, правила работы </w:t>
      </w:r>
      <w:r w:rsidRPr="00B96ADA">
        <w:rPr>
          <w:rFonts w:ascii="Times New Roman" w:hAnsi="Times New Roman"/>
          <w:sz w:val="28"/>
          <w:szCs w:val="28"/>
          <w:lang w:val="ru-RU"/>
        </w:rPr>
        <w:br/>
        <w:t>с ними.</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Экскурсии или видеоэкскурсии.</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lastRenderedPageBreak/>
        <w:t xml:space="preserve">Овладение методами изучения живой природы – наблюдением </w:t>
      </w:r>
      <w:r w:rsidRPr="00B96ADA">
        <w:rPr>
          <w:rFonts w:ascii="Times New Roman" w:hAnsi="Times New Roman"/>
          <w:sz w:val="28"/>
          <w:szCs w:val="28"/>
          <w:lang w:val="ru-RU"/>
        </w:rPr>
        <w:br/>
        <w:t>и экспериментом.</w:t>
      </w:r>
    </w:p>
    <w:p w:rsidR="00134744" w:rsidRPr="00B96ADA" w:rsidRDefault="00113FC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156.</w:t>
      </w:r>
      <w:r w:rsidR="00134744" w:rsidRPr="00B96ADA">
        <w:rPr>
          <w:rFonts w:ascii="Times New Roman" w:hAnsi="Times New Roman"/>
          <w:sz w:val="28"/>
          <w:szCs w:val="28"/>
          <w:lang w:val="ru-RU"/>
        </w:rPr>
        <w:t>3.3. Организмы – тела живой природы.</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Понятие об организме. Доядерные и ядерные организмы. Клетка </w:t>
      </w:r>
      <w:r w:rsidRPr="00B96ADA">
        <w:rPr>
          <w:rFonts w:ascii="Times New Roman" w:hAnsi="Times New Roman"/>
          <w:sz w:val="28"/>
          <w:szCs w:val="28"/>
          <w:lang w:val="ru-RU"/>
        </w:rPr>
        <w:br/>
        <w:t>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Одноклеточные и многоклеточные организмы. Клетки, ткани, органы, системы органов.</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Жизнедеятельность организмов. Особенности строения и процессов жизнедеятельности у растений, животных, бактерий и грибов.</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Лабораторные и практические работы.</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Изучение клеток кожицы чешуи лука под лупой и микроскопом (на примере самостоятельно приготовленного микропрепарата).</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Ознакомление с принципами систематики организмов. </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Наблюдение за потреблением воды растением.</w:t>
      </w:r>
    </w:p>
    <w:p w:rsidR="00134744" w:rsidRPr="00B96ADA" w:rsidRDefault="00113FC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156.</w:t>
      </w:r>
      <w:r w:rsidR="00134744" w:rsidRPr="00B96ADA">
        <w:rPr>
          <w:rFonts w:ascii="Times New Roman" w:hAnsi="Times New Roman"/>
          <w:sz w:val="28"/>
          <w:szCs w:val="28"/>
          <w:lang w:val="ru-RU"/>
        </w:rPr>
        <w:t>3.4. Организмы и среда обитания.</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Лабораторные и практические работы.</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Выявление приспособлений организмов к среде обитания (на конкретных примерах).</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Экскурсии или видеоэкскурсии.</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Растительный и животный мир родного края (краеведение).</w:t>
      </w:r>
    </w:p>
    <w:p w:rsidR="00134744" w:rsidRPr="00B96ADA" w:rsidRDefault="00113FC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156.</w:t>
      </w:r>
      <w:r w:rsidR="00134744" w:rsidRPr="00B96ADA">
        <w:rPr>
          <w:rFonts w:ascii="Times New Roman" w:hAnsi="Times New Roman"/>
          <w:sz w:val="28"/>
          <w:szCs w:val="28"/>
          <w:lang w:val="ru-RU"/>
        </w:rPr>
        <w:t>3.5. Природные сообщества.</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Природные зоны Земли, их обитатели. Флора и фауна природных зон. Ландшафты: природные и культурные.</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Лабораторные и практические работы.</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Изучение искусственных сообществ и их обитателей (на примере аквариума</w:t>
      </w:r>
      <w:r w:rsidRPr="00B96ADA">
        <w:rPr>
          <w:rFonts w:ascii="Times New Roman" w:hAnsi="Times New Roman"/>
          <w:sz w:val="28"/>
          <w:szCs w:val="28"/>
          <w:lang w:val="ru-RU"/>
        </w:rPr>
        <w:br/>
        <w:t>и других искусственных сообществ).</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lastRenderedPageBreak/>
        <w:t>Экскурсии или видеоэкскурсии.</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Изучение природных сообществ (на примере леса, озера, пруда, луга и других природных сообществ.).</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Изучение сезонных явлений в жизни природных сообществ.</w:t>
      </w:r>
    </w:p>
    <w:p w:rsidR="00134744" w:rsidRPr="00B96ADA" w:rsidRDefault="00113FC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156.</w:t>
      </w:r>
      <w:r w:rsidR="00134744" w:rsidRPr="00B96ADA">
        <w:rPr>
          <w:rFonts w:ascii="Times New Roman" w:hAnsi="Times New Roman"/>
          <w:sz w:val="28"/>
          <w:szCs w:val="28"/>
          <w:lang w:val="ru-RU"/>
        </w:rPr>
        <w:t>3.6. Живая природа и человек.</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Изменения в природе в связи с развитием сельского хозяйства, производства </w:t>
      </w:r>
      <w:r w:rsidRPr="00B96ADA">
        <w:rPr>
          <w:rFonts w:ascii="Times New Roman" w:hAnsi="Times New Roman"/>
          <w:sz w:val="28"/>
          <w:szCs w:val="28"/>
          <w:lang w:val="ru-RU"/>
        </w:rPr>
        <w:br/>
        <w:t>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Практические работы.</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Проведение акции по уборке мусора в ближайшем лесу, парке, сквере </w:t>
      </w:r>
      <w:r w:rsidRPr="00B96ADA">
        <w:rPr>
          <w:rFonts w:ascii="Times New Roman" w:hAnsi="Times New Roman"/>
          <w:sz w:val="28"/>
          <w:szCs w:val="28"/>
          <w:lang w:val="ru-RU"/>
        </w:rPr>
        <w:br/>
        <w:t>или на пришкольной территории.</w:t>
      </w:r>
    </w:p>
    <w:p w:rsidR="00134744" w:rsidRPr="007256E9" w:rsidRDefault="00113FC4" w:rsidP="007D5CB0">
      <w:pPr>
        <w:spacing w:after="0" w:line="240" w:lineRule="auto"/>
        <w:ind w:firstLine="709"/>
        <w:jc w:val="both"/>
        <w:rPr>
          <w:rFonts w:ascii="Times New Roman" w:hAnsi="Times New Roman"/>
          <w:b/>
          <w:sz w:val="28"/>
          <w:szCs w:val="28"/>
          <w:lang w:val="ru-RU"/>
        </w:rPr>
      </w:pPr>
      <w:bookmarkStart w:id="67" w:name="_TOC_250012"/>
      <w:bookmarkEnd w:id="67"/>
      <w:r w:rsidRPr="007256E9">
        <w:rPr>
          <w:rFonts w:ascii="Times New Roman" w:hAnsi="Times New Roman"/>
          <w:b/>
          <w:sz w:val="28"/>
          <w:szCs w:val="28"/>
          <w:lang w:val="ru-RU"/>
        </w:rPr>
        <w:t>156.</w:t>
      </w:r>
      <w:r w:rsidR="00134744" w:rsidRPr="007256E9">
        <w:rPr>
          <w:rFonts w:ascii="Times New Roman" w:hAnsi="Times New Roman"/>
          <w:b/>
          <w:sz w:val="28"/>
          <w:szCs w:val="28"/>
          <w:lang w:val="ru-RU"/>
        </w:rPr>
        <w:t>4. Содержание обучения в 6 классе.</w:t>
      </w:r>
    </w:p>
    <w:p w:rsidR="00134744" w:rsidRPr="00B96ADA" w:rsidRDefault="00113FC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156.</w:t>
      </w:r>
      <w:r w:rsidR="00134744" w:rsidRPr="00B96ADA">
        <w:rPr>
          <w:rFonts w:ascii="Times New Roman" w:hAnsi="Times New Roman"/>
          <w:sz w:val="28"/>
          <w:szCs w:val="28"/>
          <w:lang w:val="ru-RU"/>
        </w:rPr>
        <w:t>4.1. Растительный организм.</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Ботаника – наука о растениях. Разделы ботаники. Связь ботаники с другими науками и техникой. Общие признаки растений.</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Разнообразие растений. Уровни организации растительного организма. Высшие и низшие растения. Споровые и семенные растения.</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Органы и системы органов растений. Строение органов растительного организма, их роль и связь между собой.</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Лабораторные и практические работы.</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Изучение микроскопического строения листа водного растения элодеи.</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Изучение строения растительных тканей (использование микропрепаратов).</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Экскурсии или видеоэкскурсии.</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Ознакомление в природе с цветковыми растениями.</w:t>
      </w:r>
    </w:p>
    <w:p w:rsidR="00134744" w:rsidRPr="00B96ADA" w:rsidRDefault="00113FC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156.</w:t>
      </w:r>
      <w:r w:rsidR="00134744" w:rsidRPr="00B96ADA">
        <w:rPr>
          <w:rFonts w:ascii="Times New Roman" w:hAnsi="Times New Roman"/>
          <w:sz w:val="28"/>
          <w:szCs w:val="28"/>
          <w:lang w:val="ru-RU"/>
        </w:rPr>
        <w:t>4.2. Строение и жизнедеятельность растительного организма.</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Питание растения.</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w:t>
      </w:r>
      <w:r w:rsidRPr="00B96ADA">
        <w:rPr>
          <w:rFonts w:ascii="Times New Roman" w:hAnsi="Times New Roman"/>
          <w:sz w:val="28"/>
          <w:szCs w:val="28"/>
          <w:lang w:val="ru-RU"/>
        </w:rPr>
        <w:br/>
        <w:t>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Побег и почки. Листорасположение и листовая мозаика. Строение и функции листа. Простые и сложные листья. Видоизменения листьев. Особенности </w:t>
      </w:r>
      <w:r w:rsidRPr="00B96ADA">
        <w:rPr>
          <w:rFonts w:ascii="Times New Roman" w:hAnsi="Times New Roman"/>
          <w:sz w:val="28"/>
          <w:szCs w:val="28"/>
          <w:lang w:val="ru-RU"/>
        </w:rPr>
        <w:lastRenderedPageBreak/>
        <w:t>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Лабораторные и практические работы.</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Изучение строения корневых систем (стержневой и мочковатой) на примере гербарных экземпляров или живых растений.</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Изучение микропрепарата клеток корня.</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Изучение строения вегетативных и генеративных почек (на примере сирени, тополя и других растений).</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Ознакомление с внешним строением листьев и листорасположением </w:t>
      </w:r>
      <w:r w:rsidRPr="00B96ADA">
        <w:rPr>
          <w:rFonts w:ascii="Times New Roman" w:hAnsi="Times New Roman"/>
          <w:sz w:val="28"/>
          <w:szCs w:val="28"/>
          <w:lang w:val="ru-RU"/>
        </w:rPr>
        <w:br/>
        <w:t>(на комнатных растениях).</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Изучение микроскопического строения листа (на готовых микропрепаратах).</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Наблюдение процесса выделения кислорода на свету аквариумными растениями.</w:t>
      </w:r>
    </w:p>
    <w:p w:rsidR="00134744" w:rsidRPr="00B96ADA" w:rsidRDefault="00113FC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156.</w:t>
      </w:r>
      <w:r w:rsidR="00134744" w:rsidRPr="00B96ADA">
        <w:rPr>
          <w:rFonts w:ascii="Times New Roman" w:hAnsi="Times New Roman"/>
          <w:sz w:val="28"/>
          <w:szCs w:val="28"/>
          <w:lang w:val="ru-RU"/>
        </w:rPr>
        <w:t>4.3. Дыхание растения.</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w:t>
      </w:r>
      <w:r w:rsidRPr="00B96ADA">
        <w:rPr>
          <w:rFonts w:ascii="Times New Roman" w:hAnsi="Times New Roman"/>
          <w:sz w:val="28"/>
          <w:szCs w:val="28"/>
          <w:lang w:val="ru-RU"/>
        </w:rPr>
        <w:br/>
        <w:t xml:space="preserve">как препятствие для дыхания листьев. Стебель как орган дыхания (наличие устьиц </w:t>
      </w:r>
      <w:r w:rsidRPr="00B96ADA">
        <w:rPr>
          <w:rFonts w:ascii="Times New Roman" w:hAnsi="Times New Roman"/>
          <w:sz w:val="28"/>
          <w:szCs w:val="28"/>
          <w:lang w:val="ru-RU"/>
        </w:rPr>
        <w:br/>
        <w:t>в кожице, чечевичек). Особенности дыхания растений. Взаимосвязь дыхания растения с фотосинтезом.</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Лабораторные и практические работы.</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Изучение роли рыхления для дыхания корней.</w:t>
      </w:r>
    </w:p>
    <w:p w:rsidR="00134744" w:rsidRPr="00B96ADA" w:rsidRDefault="00113FC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156.</w:t>
      </w:r>
      <w:r w:rsidR="00134744" w:rsidRPr="00B96ADA">
        <w:rPr>
          <w:rFonts w:ascii="Times New Roman" w:hAnsi="Times New Roman"/>
          <w:sz w:val="28"/>
          <w:szCs w:val="28"/>
          <w:lang w:val="ru-RU"/>
        </w:rPr>
        <w:t>4.4. Транспорт веществ в растении.</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Неорганические (вода, минеральные соли) и органические вещества (белки, жиры, углеводы, нуклеиновые кислоты, витамины и другие вещества)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Лабораторные и практические работы.</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Обнаружение неорганических и органических веществ в растении.</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Рассматривание микроскопического строения ветки дерева (на готовом микропрепарате).</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Выявление передвижения воды и минеральных веществ по древесине.</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Исследование строения корневища, клубня, луковицы.</w:t>
      </w:r>
    </w:p>
    <w:p w:rsidR="00134744" w:rsidRPr="00B96ADA" w:rsidRDefault="00113FC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156.</w:t>
      </w:r>
      <w:r w:rsidR="00134744" w:rsidRPr="00B96ADA">
        <w:rPr>
          <w:rFonts w:ascii="Times New Roman" w:hAnsi="Times New Roman"/>
          <w:sz w:val="28"/>
          <w:szCs w:val="28"/>
          <w:lang w:val="ru-RU"/>
        </w:rPr>
        <w:t>4.5. Рост растения.</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Образовательные ткани. Конус нарастания побега, рост кончика корня. </w:t>
      </w:r>
      <w:r w:rsidRPr="00B96ADA">
        <w:rPr>
          <w:rFonts w:ascii="Times New Roman" w:hAnsi="Times New Roman"/>
          <w:sz w:val="28"/>
          <w:szCs w:val="28"/>
          <w:lang w:val="ru-RU"/>
        </w:rPr>
        <w:lastRenderedPageBreak/>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w:t>
      </w:r>
      <w:r w:rsidRPr="00B96ADA">
        <w:rPr>
          <w:rFonts w:ascii="Times New Roman" w:hAnsi="Times New Roman"/>
          <w:sz w:val="28"/>
          <w:szCs w:val="28"/>
          <w:lang w:val="ru-RU"/>
        </w:rPr>
        <w:br/>
        <w:t>о росте растения в сельском хозяйстве. Развитие боковых побегов.</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Лабораторные и практические работы.</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Наблюдение за ростом корня. </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Наблюдение за ростом побега.</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Определение возраста дерева по спилу.</w:t>
      </w:r>
    </w:p>
    <w:p w:rsidR="00134744" w:rsidRPr="00B96ADA" w:rsidRDefault="00113FC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156.</w:t>
      </w:r>
      <w:r w:rsidR="00134744" w:rsidRPr="00B96ADA">
        <w:rPr>
          <w:rFonts w:ascii="Times New Roman" w:hAnsi="Times New Roman"/>
          <w:sz w:val="28"/>
          <w:szCs w:val="28"/>
          <w:lang w:val="ru-RU"/>
        </w:rPr>
        <w:t>4.6. Размножение растения.</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Лабораторные и практические работы</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Изучение строения цветков.</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Ознакомление с различными типами соцветий. </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Изучение строения семян двудольных растений.</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Изучение строения семян однодольных растений.</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Определение всхожести семян культурных растений и посев их в грунт.</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Развитие растения.</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Лабораторные и практические работы</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Наблюдение за ростом и развитием цветкового растения в комнатных условиях (на примере фасоли или посевного гороха).</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Определение условий прорастания семян.</w:t>
      </w:r>
    </w:p>
    <w:p w:rsidR="00134744" w:rsidRPr="007256E9" w:rsidRDefault="00113FC4" w:rsidP="007D5CB0">
      <w:pPr>
        <w:spacing w:after="0" w:line="240" w:lineRule="auto"/>
        <w:ind w:firstLine="709"/>
        <w:jc w:val="both"/>
        <w:rPr>
          <w:rFonts w:ascii="Times New Roman" w:hAnsi="Times New Roman"/>
          <w:b/>
          <w:sz w:val="28"/>
          <w:szCs w:val="28"/>
          <w:lang w:val="ru-RU"/>
        </w:rPr>
      </w:pPr>
      <w:r w:rsidRPr="007256E9">
        <w:rPr>
          <w:rFonts w:ascii="Times New Roman" w:hAnsi="Times New Roman"/>
          <w:b/>
          <w:sz w:val="28"/>
          <w:szCs w:val="28"/>
          <w:lang w:val="ru-RU"/>
        </w:rPr>
        <w:t>156.</w:t>
      </w:r>
      <w:r w:rsidR="00134744" w:rsidRPr="007256E9">
        <w:rPr>
          <w:rFonts w:ascii="Times New Roman" w:hAnsi="Times New Roman"/>
          <w:b/>
          <w:sz w:val="28"/>
          <w:szCs w:val="28"/>
          <w:lang w:val="ru-RU"/>
        </w:rPr>
        <w:t>5. Содержание обучения в 7 классе.</w:t>
      </w:r>
    </w:p>
    <w:p w:rsidR="00134744" w:rsidRPr="00B96ADA" w:rsidRDefault="00113FC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156.</w:t>
      </w:r>
      <w:r w:rsidR="00134744" w:rsidRPr="00B96ADA">
        <w:rPr>
          <w:rFonts w:ascii="Times New Roman" w:hAnsi="Times New Roman"/>
          <w:sz w:val="28"/>
          <w:szCs w:val="28"/>
          <w:lang w:val="ru-RU"/>
        </w:rPr>
        <w:t>5.1. Систематические группы растений.</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w:t>
      </w:r>
      <w:r w:rsidRPr="00B96ADA">
        <w:rPr>
          <w:rFonts w:ascii="Times New Roman" w:hAnsi="Times New Roman"/>
          <w:sz w:val="28"/>
          <w:szCs w:val="28"/>
          <w:lang w:val="ru-RU"/>
        </w:rPr>
        <w:lastRenderedPageBreak/>
        <w:t>(бесполое и половое). Бурые и красные водоросли, их строение и жизнедеятельность. Значение водорослей в природе и жизни человека.</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w:t>
      </w:r>
      <w:r w:rsidRPr="00B96ADA">
        <w:rPr>
          <w:rFonts w:ascii="Times New Roman" w:hAnsi="Times New Roman"/>
          <w:sz w:val="28"/>
          <w:szCs w:val="28"/>
          <w:lang w:val="ru-RU"/>
        </w:rPr>
        <w:br/>
        <w:t>и жизни человека.</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Семейства покрытосеменных</w:t>
      </w:r>
      <w:r w:rsidRPr="00B96ADA">
        <w:rPr>
          <w:rFonts w:ascii="Times New Roman" w:hAnsi="Times New Roman"/>
          <w:sz w:val="28"/>
          <w:szCs w:val="28"/>
          <w:vertAlign w:val="superscript"/>
          <w:lang w:val="ru-RU"/>
        </w:rPr>
        <w:footnoteReference w:id="22"/>
      </w:r>
      <w:r w:rsidRPr="00B96ADA">
        <w:rPr>
          <w:rFonts w:ascii="Times New Roman" w:hAnsi="Times New Roman"/>
          <w:sz w:val="28"/>
          <w:szCs w:val="28"/>
          <w:lang w:val="ru-RU"/>
        </w:rPr>
        <w:t xml:space="preserve">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Pr="00B96ADA">
        <w:rPr>
          <w:rFonts w:ascii="Times New Roman" w:hAnsi="Times New Roman"/>
          <w:sz w:val="28"/>
          <w:szCs w:val="28"/>
          <w:vertAlign w:val="superscript"/>
          <w:lang w:val="ru-RU"/>
        </w:rPr>
        <w:footnoteReference w:id="23"/>
      </w:r>
      <w:r w:rsidRPr="00B96ADA">
        <w:rPr>
          <w:rFonts w:ascii="Times New Roman" w:hAnsi="Times New Roman"/>
          <w:sz w:val="28"/>
          <w:szCs w:val="28"/>
          <w:lang w:val="ru-RU"/>
        </w:rPr>
        <w:t>. Многообразие растений. Дикорастущие представители семейств. Культурные представители семейств, их использование человеком.</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Лабораторные и практические работы.</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Изучение строения одноклеточных водорослей (на примере хламидомонады</w:t>
      </w:r>
      <w:r w:rsidRPr="00B96ADA">
        <w:rPr>
          <w:rFonts w:ascii="Times New Roman" w:hAnsi="Times New Roman"/>
          <w:sz w:val="28"/>
          <w:szCs w:val="28"/>
          <w:lang w:val="ru-RU"/>
        </w:rPr>
        <w:br/>
        <w:t>и хлореллы).</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Изучение строения многоклеточных нитчатых водорослей (на примере спирогиры и улотрикса).</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Изучение внешнего строения мхов (на местных видах).</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Изучение внешнего строения папоротника или хвоща.</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Изучение внешнего строения веток, хвои, шишек и семян голосеменных растений (на примере ели, сосны или лиственницы).</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Изучение внешнего строения покрытосеменных растений. </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Изучение признаков представителей семейств: Крестоцветные (Капустные), Розоцветные (Розовые), Мотыльковые (Бобовые), Паслёновые, Сложноцветные </w:t>
      </w:r>
      <w:r w:rsidRPr="00B96ADA">
        <w:rPr>
          <w:rFonts w:ascii="Times New Roman" w:hAnsi="Times New Roman"/>
          <w:sz w:val="28"/>
          <w:szCs w:val="28"/>
          <w:lang w:val="ru-RU"/>
        </w:rPr>
        <w:lastRenderedPageBreak/>
        <w:t>(Астровые), Лилейные, Злаки (Мятликовые) на гербарных и натуральных образцах.</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Определение видов растений (на примере трёх семейств) с использованием определителей растений или определительных карточек.</w:t>
      </w:r>
    </w:p>
    <w:p w:rsidR="00134744" w:rsidRPr="00B96ADA" w:rsidRDefault="00113FC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156.</w:t>
      </w:r>
      <w:r w:rsidR="00134744" w:rsidRPr="00B96ADA">
        <w:rPr>
          <w:rFonts w:ascii="Times New Roman" w:hAnsi="Times New Roman"/>
          <w:sz w:val="28"/>
          <w:szCs w:val="28"/>
          <w:lang w:val="ru-RU"/>
        </w:rPr>
        <w:t>5.2. Развитие растительного мира на Земле.</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Экскурсии или видеоэкскурсии.</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Развитие растительного мира на Земле (экскурсия в палеонтологический </w:t>
      </w:r>
      <w:r w:rsidRPr="00B96ADA">
        <w:rPr>
          <w:rFonts w:ascii="Times New Roman" w:hAnsi="Times New Roman"/>
          <w:sz w:val="28"/>
          <w:szCs w:val="28"/>
          <w:lang w:val="ru-RU"/>
        </w:rPr>
        <w:br/>
        <w:t>или краеведческий музей).</w:t>
      </w:r>
    </w:p>
    <w:p w:rsidR="00134744" w:rsidRPr="00B96ADA" w:rsidRDefault="00113FC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156.</w:t>
      </w:r>
      <w:r w:rsidR="00134744" w:rsidRPr="00B96ADA">
        <w:rPr>
          <w:rFonts w:ascii="Times New Roman" w:hAnsi="Times New Roman"/>
          <w:sz w:val="28"/>
          <w:szCs w:val="28"/>
          <w:lang w:val="ru-RU"/>
        </w:rPr>
        <w:t>5.3. Растения в природных сообществах.</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Растения и среда обитания. Экологические факторы. Растения и условия неживой природы: свет, температура, влага, атмосферный воздух. Растения </w:t>
      </w:r>
      <w:r w:rsidRPr="00B96ADA">
        <w:rPr>
          <w:rFonts w:ascii="Times New Roman" w:hAnsi="Times New Roman"/>
          <w:sz w:val="28"/>
          <w:szCs w:val="28"/>
          <w:lang w:val="ru-RU"/>
        </w:rPr>
        <w:br/>
        <w:t>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34744" w:rsidRPr="00B96ADA" w:rsidRDefault="00113FC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156.</w:t>
      </w:r>
      <w:r w:rsidR="00134744" w:rsidRPr="00B96ADA">
        <w:rPr>
          <w:rFonts w:ascii="Times New Roman" w:hAnsi="Times New Roman"/>
          <w:sz w:val="28"/>
          <w:szCs w:val="28"/>
          <w:lang w:val="ru-RU"/>
        </w:rPr>
        <w:t>5.4. Растения и человек.</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Культурные растения и их происхождение. Центры многообразия </w:t>
      </w:r>
      <w:r w:rsidRPr="00B96ADA">
        <w:rPr>
          <w:rFonts w:ascii="Times New Roman" w:hAnsi="Times New Roman"/>
          <w:sz w:val="28"/>
          <w:szCs w:val="28"/>
          <w:lang w:val="ru-RU"/>
        </w:rPr>
        <w:br/>
        <w:t>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Экскурсии или видеоэкскурсии.</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Изучение сельскохозяйственных растений региона. </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Изучение сорных растений региона.</w:t>
      </w:r>
    </w:p>
    <w:p w:rsidR="00134744" w:rsidRPr="00B96ADA" w:rsidRDefault="00113FC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156.</w:t>
      </w:r>
      <w:r w:rsidR="00134744" w:rsidRPr="00B96ADA">
        <w:rPr>
          <w:rFonts w:ascii="Times New Roman" w:hAnsi="Times New Roman"/>
          <w:sz w:val="28"/>
          <w:szCs w:val="28"/>
          <w:lang w:val="ru-RU"/>
        </w:rPr>
        <w:t>5.5. Грибы. Лишайники. Бактерии.</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lastRenderedPageBreak/>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Лабораторные и практические работы.</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Изучение строения одноклеточных (мукор) и многоклеточных (пеницилл) плесневых грибов.</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Изучение строения плодовых тел шляпочных грибов (или изучение шляпочных грибов на муляжах).</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Изучение строения лишайников.</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Изучение строения бактерий (на готовых микропрепаратах).</w:t>
      </w:r>
      <w:bookmarkStart w:id="68" w:name="_TOC_250010"/>
      <w:bookmarkEnd w:id="68"/>
    </w:p>
    <w:p w:rsidR="00134744" w:rsidRPr="007256E9" w:rsidRDefault="00113FC4" w:rsidP="007D5CB0">
      <w:pPr>
        <w:spacing w:after="0" w:line="240" w:lineRule="auto"/>
        <w:ind w:firstLine="709"/>
        <w:jc w:val="both"/>
        <w:rPr>
          <w:rFonts w:ascii="Times New Roman" w:hAnsi="Times New Roman"/>
          <w:b/>
          <w:sz w:val="28"/>
          <w:szCs w:val="28"/>
          <w:lang w:val="ru-RU"/>
        </w:rPr>
      </w:pPr>
      <w:r w:rsidRPr="007256E9">
        <w:rPr>
          <w:rFonts w:ascii="Times New Roman" w:hAnsi="Times New Roman"/>
          <w:b/>
          <w:sz w:val="28"/>
          <w:szCs w:val="28"/>
          <w:lang w:val="ru-RU"/>
        </w:rPr>
        <w:t>156.</w:t>
      </w:r>
      <w:r w:rsidR="00134744" w:rsidRPr="007256E9">
        <w:rPr>
          <w:rFonts w:ascii="Times New Roman" w:hAnsi="Times New Roman"/>
          <w:b/>
          <w:sz w:val="28"/>
          <w:szCs w:val="28"/>
          <w:lang w:val="ru-RU"/>
        </w:rPr>
        <w:t>6. Содержание обучения в 8 классе.</w:t>
      </w:r>
    </w:p>
    <w:p w:rsidR="00134744" w:rsidRPr="00B96ADA" w:rsidRDefault="00113FC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156.</w:t>
      </w:r>
      <w:r w:rsidR="00134744" w:rsidRPr="00B96ADA">
        <w:rPr>
          <w:rFonts w:ascii="Times New Roman" w:hAnsi="Times New Roman"/>
          <w:sz w:val="28"/>
          <w:szCs w:val="28"/>
          <w:lang w:val="ru-RU"/>
        </w:rPr>
        <w:t>6.1. Животный организм.</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Зоология – наука о животных. Разделы зоологии. Связь зоологии с другими науками и техникой.</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Лабораторные и практические работы.</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Исследование под микроскопом готовых микропрепаратов клеток и тканей животных.</w:t>
      </w:r>
    </w:p>
    <w:p w:rsidR="00134744" w:rsidRPr="00B96ADA" w:rsidRDefault="00113FC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156.</w:t>
      </w:r>
      <w:r w:rsidR="00134744" w:rsidRPr="00B96ADA">
        <w:rPr>
          <w:rFonts w:ascii="Times New Roman" w:hAnsi="Times New Roman"/>
          <w:sz w:val="28"/>
          <w:szCs w:val="28"/>
          <w:lang w:val="ru-RU"/>
        </w:rPr>
        <w:t>6.2. Строение и жизнедеятельность организма животного</w:t>
      </w:r>
      <w:r w:rsidR="00134744" w:rsidRPr="00B96ADA">
        <w:rPr>
          <w:rFonts w:ascii="Times New Roman" w:hAnsi="Times New Roman"/>
          <w:sz w:val="28"/>
          <w:szCs w:val="28"/>
          <w:vertAlign w:val="superscript"/>
          <w:lang w:val="ru-RU"/>
        </w:rPr>
        <w:footnoteReference w:id="24"/>
      </w:r>
      <w:r w:rsidR="00134744" w:rsidRPr="00B96ADA">
        <w:rPr>
          <w:rFonts w:ascii="Times New Roman" w:hAnsi="Times New Roman"/>
          <w:sz w:val="28"/>
          <w:szCs w:val="28"/>
          <w:lang w:val="ru-RU"/>
        </w:rPr>
        <w:t>.</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Опора и движение животных. Особенности гидростатического, наружного </w:t>
      </w:r>
      <w:r w:rsidRPr="00B96ADA">
        <w:rPr>
          <w:rFonts w:ascii="Times New Roman" w:hAnsi="Times New Roman"/>
          <w:sz w:val="28"/>
          <w:szCs w:val="28"/>
          <w:lang w:val="ru-RU"/>
        </w:rPr>
        <w:br/>
        <w:t xml:space="preserve">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w:t>
      </w:r>
      <w:r w:rsidRPr="00B96ADA">
        <w:rPr>
          <w:rFonts w:ascii="Times New Roman" w:hAnsi="Times New Roman"/>
          <w:sz w:val="28"/>
          <w:szCs w:val="28"/>
          <w:lang w:val="ru-RU"/>
        </w:rPr>
        <w:br/>
        <w:t>и другое). Рычажные конечности.</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Питание и пищеварение у животных. Значение питания. Питание </w:t>
      </w:r>
      <w:r w:rsidRPr="00B96ADA">
        <w:rPr>
          <w:rFonts w:ascii="Times New Roman" w:hAnsi="Times New Roman"/>
          <w:sz w:val="28"/>
          <w:szCs w:val="28"/>
          <w:lang w:val="ru-RU"/>
        </w:rPr>
        <w:br/>
        <w:t>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lastRenderedPageBreak/>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w:t>
      </w:r>
      <w:r w:rsidRPr="00B96ADA">
        <w:rPr>
          <w:rFonts w:ascii="Times New Roman" w:hAnsi="Times New Roman"/>
          <w:sz w:val="28"/>
          <w:szCs w:val="28"/>
          <w:lang w:val="ru-RU"/>
        </w:rPr>
        <w:br/>
        <w:t>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Координация и регуляция жизнедеятельности у животных. Раздражимость </w:t>
      </w:r>
      <w:r w:rsidRPr="00B96ADA">
        <w:rPr>
          <w:rFonts w:ascii="Times New Roman" w:hAnsi="Times New Roman"/>
          <w:sz w:val="28"/>
          <w:szCs w:val="28"/>
          <w:lang w:val="ru-RU"/>
        </w:rPr>
        <w:br/>
        <w:t>у одноклеточных животных. Таксисы (фототаксис, трофотаксис, хемотаксис</w:t>
      </w:r>
      <w:r w:rsidRPr="00B96ADA">
        <w:rPr>
          <w:rFonts w:ascii="Times New Roman" w:hAnsi="Times New Roman"/>
          <w:sz w:val="28"/>
          <w:szCs w:val="28"/>
          <w:lang w:val="ru-RU"/>
        </w:rPr>
        <w:br/>
        <w:t>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w:t>
      </w:r>
      <w:r w:rsidRPr="00B96ADA">
        <w:rPr>
          <w:rFonts w:ascii="Times New Roman" w:hAnsi="Times New Roman"/>
          <w:sz w:val="28"/>
          <w:szCs w:val="28"/>
          <w:lang w:val="ru-RU"/>
        </w:rPr>
        <w:br/>
        <w:t>у позвоночных, их усложнение. Органы обоняния, вкуса и осязания</w:t>
      </w:r>
      <w:r w:rsidRPr="00B96ADA">
        <w:rPr>
          <w:rFonts w:ascii="Times New Roman" w:hAnsi="Times New Roman"/>
          <w:sz w:val="28"/>
          <w:szCs w:val="28"/>
          <w:lang w:val="ru-RU"/>
        </w:rPr>
        <w:br/>
        <w:t>у беспозвоночных и позвоночных животных. Орган боковой линии у рыб.</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Поведение животных. Врождённое и приобретённое поведение (инстинкт </w:t>
      </w:r>
      <w:r w:rsidRPr="00B96ADA">
        <w:rPr>
          <w:rFonts w:ascii="Times New Roman" w:hAnsi="Times New Roman"/>
          <w:sz w:val="28"/>
          <w:szCs w:val="28"/>
          <w:lang w:val="ru-RU"/>
        </w:rPr>
        <w:br/>
        <w:t>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w:t>
      </w:r>
      <w:r w:rsidRPr="00B96ADA">
        <w:rPr>
          <w:rFonts w:ascii="Times New Roman" w:hAnsi="Times New Roman"/>
          <w:sz w:val="28"/>
          <w:szCs w:val="28"/>
          <w:lang w:val="ru-RU"/>
        </w:rPr>
        <w:br/>
        <w:t>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Лабораторные и практические работы.</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Ознакомление с органами опоры и движения у животных. </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Изучение способов поглощения пищи у животных.</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lastRenderedPageBreak/>
        <w:t>Изучение способов дыхания у животных.</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Ознакомление с системами органов транспорта веществ у животных.</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Изучение покровов тела у животных.</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Изучение органов чувств у животных.</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Формирование условных рефлексов у аквариумных рыб. </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Строение яйца и развитие зародыша птицы (курицы).</w:t>
      </w:r>
    </w:p>
    <w:p w:rsidR="00134744" w:rsidRPr="00B96ADA" w:rsidRDefault="00113FC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156.</w:t>
      </w:r>
      <w:r w:rsidR="00134744" w:rsidRPr="00B96ADA">
        <w:rPr>
          <w:rFonts w:ascii="Times New Roman" w:hAnsi="Times New Roman"/>
          <w:sz w:val="28"/>
          <w:szCs w:val="28"/>
          <w:lang w:val="ru-RU"/>
        </w:rPr>
        <w:t>6.3. Систематические группы животных.</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Одноклеточные животные – простейшие. Строение и жизнедеятельность простейших. Местообитание и образ жизни. Образование цисты </w:t>
      </w:r>
      <w:r w:rsidRPr="00B96ADA">
        <w:rPr>
          <w:rFonts w:ascii="Times New Roman" w:hAnsi="Times New Roman"/>
          <w:sz w:val="28"/>
          <w:szCs w:val="28"/>
          <w:lang w:val="ru-RU"/>
        </w:rPr>
        <w:br/>
        <w:t>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Лабораторные и практические работы</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Исследование строения инфузории-туфельки и наблюдение </w:t>
      </w:r>
      <w:r w:rsidRPr="00B96ADA">
        <w:rPr>
          <w:rFonts w:ascii="Times New Roman" w:hAnsi="Times New Roman"/>
          <w:sz w:val="28"/>
          <w:szCs w:val="28"/>
          <w:lang w:val="ru-RU"/>
        </w:rPr>
        <w:br/>
        <w:t>за её передвижением. Изучение хемотаксиса.</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Многообразие простейших (на готовых препаратах).</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Изготовление модели клетки простейшего (амёбы, инфузории-туфельки </w:t>
      </w:r>
      <w:r w:rsidRPr="00B96ADA">
        <w:rPr>
          <w:rFonts w:ascii="Times New Roman" w:hAnsi="Times New Roman"/>
          <w:sz w:val="28"/>
          <w:szCs w:val="28"/>
          <w:lang w:val="ru-RU"/>
        </w:rPr>
        <w:br/>
        <w:t>и др.).</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Многоклеточные животные. Кишечнополостные. Общая характеристика. Местообитание. Особенности строения и жизнедеятельности. Эктодерма </w:t>
      </w:r>
      <w:r w:rsidRPr="00B96ADA">
        <w:rPr>
          <w:rFonts w:ascii="Times New Roman" w:hAnsi="Times New Roman"/>
          <w:sz w:val="28"/>
          <w:szCs w:val="28"/>
          <w:lang w:val="ru-RU"/>
        </w:rPr>
        <w:br/>
        <w:t>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Лабораторные и практические работы.</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Исследование строения пресноводной гидры и её передвижения (школьный аквариум).</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Исследование питания гидры дафниями и циклопами (школьный аквариум).</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Изготовление модели пресноводной гидры.</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Лабораторные и практические работы.</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lastRenderedPageBreak/>
        <w:t xml:space="preserve">Исследование внешнего строения дождевого червя. Наблюдение </w:t>
      </w:r>
      <w:r w:rsidRPr="00B96ADA">
        <w:rPr>
          <w:rFonts w:ascii="Times New Roman" w:hAnsi="Times New Roman"/>
          <w:sz w:val="28"/>
          <w:szCs w:val="28"/>
          <w:lang w:val="ru-RU"/>
        </w:rPr>
        <w:br/>
        <w:t>за реакцией дождевого червя на раздражители.</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Исследование внутреннего строения дождевого червя (на готовом влажном препарате и микропрепарате).</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Изучение приспособлений паразитических червей к паразитизму </w:t>
      </w:r>
      <w:r w:rsidRPr="00B96ADA">
        <w:rPr>
          <w:rFonts w:ascii="Times New Roman" w:hAnsi="Times New Roman"/>
          <w:sz w:val="28"/>
          <w:szCs w:val="28"/>
          <w:lang w:val="ru-RU"/>
        </w:rPr>
        <w:br/>
        <w:t>(на готовых влажных и микропрепаратах).</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Ракообразные. Особенности строения и жизнедеятельности.</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Значение ракообразных в природе и жизни человека.</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Насекомые. Особенности строения и жизнедеятельности. Размножение насекомых и типы развития. Отряды насекомых</w:t>
      </w:r>
      <w:r w:rsidRPr="00B96ADA">
        <w:rPr>
          <w:rFonts w:ascii="Times New Roman" w:hAnsi="Times New Roman"/>
          <w:sz w:val="28"/>
          <w:szCs w:val="28"/>
          <w:vertAlign w:val="superscript"/>
          <w:lang w:val="ru-RU"/>
        </w:rPr>
        <w:footnoteReference w:id="25"/>
      </w:r>
      <w:r w:rsidRPr="00B96ADA">
        <w:rPr>
          <w:rFonts w:ascii="Times New Roman" w:hAnsi="Times New Roman"/>
          <w:sz w:val="28"/>
          <w:szCs w:val="28"/>
          <w:lang w:val="ru-RU"/>
        </w:rPr>
        <w:t xml:space="preserve">: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w:t>
      </w:r>
      <w:r w:rsidRPr="00B96ADA">
        <w:rPr>
          <w:rFonts w:ascii="Times New Roman" w:hAnsi="Times New Roman"/>
          <w:sz w:val="28"/>
          <w:szCs w:val="28"/>
          <w:lang w:val="ru-RU"/>
        </w:rPr>
        <w:br/>
        <w:t>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Лабораторные и практические работы.</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Исследование внешнего строения насекомого (на примере майского жука</w:t>
      </w:r>
      <w:r w:rsidRPr="00B96ADA">
        <w:rPr>
          <w:rFonts w:ascii="Times New Roman" w:hAnsi="Times New Roman"/>
          <w:sz w:val="28"/>
          <w:szCs w:val="28"/>
          <w:lang w:val="ru-RU"/>
        </w:rPr>
        <w:br/>
        <w:t>или других крупных насекомых-вредителей).</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Ознакомление с различными типами развития насекомых (на примере коллекций).</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Моллюски. Общая характеристика. Местообитание моллюсков. Строение </w:t>
      </w:r>
      <w:r w:rsidRPr="00B96ADA">
        <w:rPr>
          <w:rFonts w:ascii="Times New Roman" w:hAnsi="Times New Roman"/>
          <w:sz w:val="28"/>
          <w:szCs w:val="28"/>
          <w:lang w:val="ru-RU"/>
        </w:rPr>
        <w:br/>
        <w:t>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Лабораторные и практические работы.</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w:t>
      </w:r>
      <w:r w:rsidRPr="00B96ADA">
        <w:rPr>
          <w:rFonts w:ascii="Times New Roman" w:hAnsi="Times New Roman"/>
          <w:sz w:val="28"/>
          <w:szCs w:val="28"/>
          <w:lang w:val="ru-RU"/>
        </w:rPr>
        <w:lastRenderedPageBreak/>
        <w:t>основные систематические группы рыб. Значение рыб в природе и жизни человека. Хозяйственное значение рыб.</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Лабораторные и практические работы.</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Исследование внешнего строения и особенностей передвижения рыбы </w:t>
      </w:r>
      <w:r w:rsidRPr="00B96ADA">
        <w:rPr>
          <w:rFonts w:ascii="Times New Roman" w:hAnsi="Times New Roman"/>
          <w:sz w:val="28"/>
          <w:szCs w:val="28"/>
          <w:lang w:val="ru-RU"/>
        </w:rPr>
        <w:br/>
        <w:t>(на примере живой рыбы в банке с водой).</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Исследование внутреннего строения рыбы (на примере готового влажного препарата).</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w:t>
      </w:r>
      <w:r w:rsidRPr="00B96ADA">
        <w:rPr>
          <w:rFonts w:ascii="Times New Roman" w:hAnsi="Times New Roman"/>
          <w:sz w:val="28"/>
          <w:szCs w:val="28"/>
          <w:lang w:val="ru-RU"/>
        </w:rPr>
        <w:br/>
        <w:t>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w:t>
      </w:r>
      <w:r w:rsidRPr="00B96ADA">
        <w:rPr>
          <w:rFonts w:ascii="Times New Roman" w:hAnsi="Times New Roman"/>
          <w:sz w:val="28"/>
          <w:szCs w:val="28"/>
          <w:lang w:val="ru-RU"/>
        </w:rPr>
        <w:br/>
        <w:t>о потомстве. Сезонные явления в жизни птиц. Миграции птиц, их изучение. Многообразие птиц. Экологические группы птиц</w:t>
      </w:r>
      <w:r w:rsidRPr="00B96ADA">
        <w:rPr>
          <w:rFonts w:ascii="Times New Roman" w:hAnsi="Times New Roman"/>
          <w:sz w:val="28"/>
          <w:szCs w:val="28"/>
          <w:vertAlign w:val="superscript"/>
          <w:lang w:val="ru-RU"/>
        </w:rPr>
        <w:footnoteReference w:id="26"/>
      </w:r>
      <w:r w:rsidRPr="00B96ADA">
        <w:rPr>
          <w:rFonts w:ascii="Times New Roman" w:hAnsi="Times New Roman"/>
          <w:sz w:val="28"/>
          <w:szCs w:val="28"/>
          <w:lang w:val="ru-RU"/>
        </w:rPr>
        <w:t xml:space="preserve">. Приспособленность птиц </w:t>
      </w:r>
      <w:r w:rsidRPr="00B96ADA">
        <w:rPr>
          <w:rFonts w:ascii="Times New Roman" w:hAnsi="Times New Roman"/>
          <w:sz w:val="28"/>
          <w:szCs w:val="28"/>
          <w:lang w:val="ru-RU"/>
        </w:rPr>
        <w:br/>
        <w:t>к различным условиям среды. Значение птиц в природе и жизни человека.</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Лабораторные и практические работы.</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Исследование внешнего строения и перьевого покрова птиц (на примере чучела птиц и набора перьев: контурных, пуховых и пуха).</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Исследование особенностей скелета птицы.</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Первозвери. Однопроходные (яйцекладущие) и Сумчатые (низшие звери). Плацентарные млекопитающие. Многообразие млекопитающих. Насекомоядные </w:t>
      </w:r>
      <w:r w:rsidRPr="00B96ADA">
        <w:rPr>
          <w:rFonts w:ascii="Times New Roman" w:hAnsi="Times New Roman"/>
          <w:sz w:val="28"/>
          <w:szCs w:val="28"/>
          <w:lang w:val="ru-RU"/>
        </w:rPr>
        <w:br/>
        <w:t>и Рукокрылые. Грызуны, Зайцеобразные. Хищные. Ластоногие и Китообразные. Парнокопытные и Непарнокопытные. Приматы</w:t>
      </w:r>
      <w:r w:rsidRPr="00B96ADA">
        <w:rPr>
          <w:rFonts w:ascii="Times New Roman" w:hAnsi="Times New Roman"/>
          <w:sz w:val="28"/>
          <w:szCs w:val="28"/>
          <w:vertAlign w:val="superscript"/>
          <w:lang w:val="ru-RU"/>
        </w:rPr>
        <w:footnoteReference w:id="27"/>
      </w:r>
      <w:r w:rsidRPr="00B96ADA">
        <w:rPr>
          <w:rFonts w:ascii="Times New Roman" w:hAnsi="Times New Roman"/>
          <w:sz w:val="28"/>
          <w:szCs w:val="28"/>
          <w:lang w:val="ru-RU"/>
        </w:rPr>
        <w:t>. Семейства отряда Хищные: собачьи, кошачьи, куньи, медвежьи.</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Лабораторные и практические работы.</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Исследование особенностей скелета млекопитающих.</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lastRenderedPageBreak/>
        <w:t>Исследование особенностей зубной системы млекопитающих.</w:t>
      </w:r>
    </w:p>
    <w:p w:rsidR="00134744" w:rsidRPr="00B96ADA" w:rsidRDefault="00113FC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156.</w:t>
      </w:r>
      <w:r w:rsidR="00134744" w:rsidRPr="00B96ADA">
        <w:rPr>
          <w:rFonts w:ascii="Times New Roman" w:hAnsi="Times New Roman"/>
          <w:sz w:val="28"/>
          <w:szCs w:val="28"/>
          <w:lang w:val="ru-RU"/>
        </w:rPr>
        <w:t>6.4. Развитие животного мира на Земле.</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Эволюционное развитие животного мира на Земле. Усложнение животных </w:t>
      </w:r>
      <w:r w:rsidRPr="00B96ADA">
        <w:rPr>
          <w:rFonts w:ascii="Times New Roman" w:hAnsi="Times New Roman"/>
          <w:sz w:val="28"/>
          <w:szCs w:val="28"/>
          <w:lang w:val="ru-RU"/>
        </w:rPr>
        <w:br/>
        <w:t>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Лабораторные и практические работы.</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Исследование ископаемых остатков вымерших животных.</w:t>
      </w:r>
    </w:p>
    <w:p w:rsidR="00134744" w:rsidRPr="00B96ADA" w:rsidRDefault="00113FC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156.</w:t>
      </w:r>
      <w:r w:rsidR="00134744" w:rsidRPr="00B96ADA">
        <w:rPr>
          <w:rFonts w:ascii="Times New Roman" w:hAnsi="Times New Roman"/>
          <w:sz w:val="28"/>
          <w:szCs w:val="28"/>
          <w:lang w:val="ru-RU"/>
        </w:rPr>
        <w:t>6.5. Животные в природных сообществах.</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Животные и среда обитания. Влияние света, температуры и влажности </w:t>
      </w:r>
      <w:r w:rsidRPr="00B96ADA">
        <w:rPr>
          <w:rFonts w:ascii="Times New Roman" w:hAnsi="Times New Roman"/>
          <w:sz w:val="28"/>
          <w:szCs w:val="28"/>
          <w:lang w:val="ru-RU"/>
        </w:rPr>
        <w:br/>
        <w:t>на животных. Приспособленность животных к условиям среды обитания.</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Животный мир природных зон Земли. Основные закономерности распределения животных на планете. Фауна.</w:t>
      </w:r>
    </w:p>
    <w:p w:rsidR="00134744" w:rsidRPr="00B96ADA" w:rsidRDefault="00113FC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156.</w:t>
      </w:r>
      <w:r w:rsidR="00134744" w:rsidRPr="00B96ADA">
        <w:rPr>
          <w:rFonts w:ascii="Times New Roman" w:hAnsi="Times New Roman"/>
          <w:sz w:val="28"/>
          <w:szCs w:val="28"/>
          <w:lang w:val="ru-RU"/>
        </w:rPr>
        <w:t>6.6. Животные и человек.</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Воздействие человека на животных в природе: прямое и косвенное. Промысловые животные (рыболовство, охота). Ведение промысла животных </w:t>
      </w:r>
      <w:r w:rsidRPr="00B96ADA">
        <w:rPr>
          <w:rFonts w:ascii="Times New Roman" w:hAnsi="Times New Roman"/>
          <w:sz w:val="28"/>
          <w:szCs w:val="28"/>
          <w:lang w:val="ru-RU"/>
        </w:rPr>
        <w:br/>
        <w:t>на основе научного подхода. Загрязнение окружающей среды.</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Одомашнивание животных. Селекция, породы, искусственный отбор, </w:t>
      </w:r>
      <w:r w:rsidRPr="00B96ADA">
        <w:rPr>
          <w:rFonts w:ascii="Times New Roman" w:hAnsi="Times New Roman"/>
          <w:sz w:val="28"/>
          <w:szCs w:val="28"/>
          <w:lang w:val="ru-RU"/>
        </w:rPr>
        <w:br/>
        <w:t xml:space="preserve">дикие предки домашних животных. Значение домашних животных </w:t>
      </w:r>
      <w:r w:rsidRPr="00B96ADA">
        <w:rPr>
          <w:rFonts w:ascii="Times New Roman" w:hAnsi="Times New Roman"/>
          <w:sz w:val="28"/>
          <w:szCs w:val="28"/>
          <w:lang w:val="ru-RU"/>
        </w:rPr>
        <w:br/>
        <w:t xml:space="preserve">в жизни человека. Животные сельскохозяйственных угодий. Методы борьбы </w:t>
      </w:r>
      <w:r w:rsidRPr="00B96ADA">
        <w:rPr>
          <w:rFonts w:ascii="Times New Roman" w:hAnsi="Times New Roman"/>
          <w:sz w:val="28"/>
          <w:szCs w:val="28"/>
          <w:lang w:val="ru-RU"/>
        </w:rPr>
        <w:br/>
        <w:t>с животными-вредителями.</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34744" w:rsidRPr="007256E9" w:rsidRDefault="00113FC4" w:rsidP="007D5CB0">
      <w:pPr>
        <w:spacing w:after="0" w:line="240" w:lineRule="auto"/>
        <w:ind w:firstLine="709"/>
        <w:jc w:val="both"/>
        <w:rPr>
          <w:rFonts w:ascii="Times New Roman" w:hAnsi="Times New Roman"/>
          <w:b/>
          <w:sz w:val="28"/>
          <w:szCs w:val="28"/>
          <w:lang w:val="ru-RU"/>
        </w:rPr>
      </w:pPr>
      <w:bookmarkStart w:id="69" w:name="_TOC_250009"/>
      <w:bookmarkEnd w:id="69"/>
      <w:r w:rsidRPr="007256E9">
        <w:rPr>
          <w:rFonts w:ascii="Times New Roman" w:hAnsi="Times New Roman"/>
          <w:b/>
          <w:sz w:val="28"/>
          <w:szCs w:val="28"/>
          <w:lang w:val="ru-RU"/>
        </w:rPr>
        <w:t>156.</w:t>
      </w:r>
      <w:r w:rsidR="00134744" w:rsidRPr="007256E9">
        <w:rPr>
          <w:rFonts w:ascii="Times New Roman" w:hAnsi="Times New Roman"/>
          <w:b/>
          <w:sz w:val="28"/>
          <w:szCs w:val="28"/>
          <w:lang w:val="ru-RU"/>
        </w:rPr>
        <w:t>7. Содержание обучения в 9 классе.</w:t>
      </w:r>
    </w:p>
    <w:p w:rsidR="00134744" w:rsidRPr="00B96ADA" w:rsidRDefault="00113FC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156.</w:t>
      </w:r>
      <w:r w:rsidR="00134744" w:rsidRPr="00B96ADA">
        <w:rPr>
          <w:rFonts w:ascii="Times New Roman" w:hAnsi="Times New Roman"/>
          <w:sz w:val="28"/>
          <w:szCs w:val="28"/>
          <w:lang w:val="ru-RU"/>
        </w:rPr>
        <w:t>7.1. Человек – биосоциальный вид.</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w:t>
      </w:r>
      <w:r w:rsidRPr="00B96ADA">
        <w:rPr>
          <w:rFonts w:ascii="Times New Roman" w:hAnsi="Times New Roman"/>
          <w:sz w:val="28"/>
          <w:szCs w:val="28"/>
          <w:lang w:val="ru-RU"/>
        </w:rPr>
        <w:br/>
        <w:t xml:space="preserve">с млекопитающими. Отличие человека от приматов. Доказательства животного </w:t>
      </w:r>
      <w:r w:rsidRPr="00B96ADA">
        <w:rPr>
          <w:rFonts w:ascii="Times New Roman" w:hAnsi="Times New Roman"/>
          <w:sz w:val="28"/>
          <w:szCs w:val="28"/>
          <w:lang w:val="ru-RU"/>
        </w:rPr>
        <w:lastRenderedPageBreak/>
        <w:t>происхождения человека. Человек разумный. Антропогенез, его этапы. Биологические и социальные факторы становления человека. Человеческие расы.</w:t>
      </w:r>
    </w:p>
    <w:p w:rsidR="00134744" w:rsidRPr="00B96ADA" w:rsidRDefault="00113FC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156.</w:t>
      </w:r>
      <w:r w:rsidR="00134744" w:rsidRPr="00B96ADA">
        <w:rPr>
          <w:rFonts w:ascii="Times New Roman" w:hAnsi="Times New Roman"/>
          <w:sz w:val="28"/>
          <w:szCs w:val="28"/>
          <w:lang w:val="ru-RU"/>
        </w:rPr>
        <w:t>7.2. Структура организма человека.</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w:t>
      </w:r>
      <w:r w:rsidRPr="00B96ADA">
        <w:rPr>
          <w:rFonts w:ascii="Times New Roman" w:hAnsi="Times New Roman"/>
          <w:sz w:val="28"/>
          <w:szCs w:val="28"/>
          <w:lang w:val="ru-RU"/>
        </w:rPr>
        <w:br/>
        <w:t xml:space="preserve">и системы органов. Организм как единое целое. Взаимосвязь органов и систем </w:t>
      </w:r>
      <w:r w:rsidRPr="00B96ADA">
        <w:rPr>
          <w:rFonts w:ascii="Times New Roman" w:hAnsi="Times New Roman"/>
          <w:sz w:val="28"/>
          <w:szCs w:val="28"/>
          <w:lang w:val="ru-RU"/>
        </w:rPr>
        <w:br/>
        <w:t>как основа гомеостаза.</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Лабораторные и практические работы.</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Изучение клеток слизистой оболочки полости рта человека. </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Изучение микроскопического строения тканей (на готовых микропрепаратах).</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Распознавание органов и систем органов человека (по таблицам).</w:t>
      </w:r>
    </w:p>
    <w:p w:rsidR="00134744" w:rsidRPr="00B96ADA" w:rsidRDefault="00113FC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156.</w:t>
      </w:r>
      <w:r w:rsidR="00134744" w:rsidRPr="00B96ADA">
        <w:rPr>
          <w:rFonts w:ascii="Times New Roman" w:hAnsi="Times New Roman"/>
          <w:sz w:val="28"/>
          <w:szCs w:val="28"/>
          <w:lang w:val="ru-RU"/>
        </w:rPr>
        <w:t>7.3. Нейрогуморальная регуляция.</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Нервная система человека, её организация и значение. Нейроны, нервы, нервные узлы. Рефлекс. Рефлекторная дуга.</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Рецепторы. Двухнейронные и трёхнейронные рефлекторные дуги. Спинной мозг, его строение и функции. Рефлексы спинного мозга. Головной мозг, </w:t>
      </w:r>
      <w:r w:rsidRPr="00B96ADA">
        <w:rPr>
          <w:rFonts w:ascii="Times New Roman" w:hAnsi="Times New Roman"/>
          <w:sz w:val="28"/>
          <w:szCs w:val="28"/>
          <w:lang w:val="ru-RU"/>
        </w:rPr>
        <w:br/>
        <w:t xml:space="preserve">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w:t>
      </w:r>
      <w:r w:rsidRPr="00B96ADA">
        <w:rPr>
          <w:rFonts w:ascii="Times New Roman" w:hAnsi="Times New Roman"/>
          <w:sz w:val="28"/>
          <w:szCs w:val="28"/>
          <w:lang w:val="ru-RU"/>
        </w:rPr>
        <w:br/>
        <w:t>как единое целое. Нарушения в работе нервной системы.</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Лабораторные и практические работы.</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Изучение головного мозга человека (по муляжам).</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Изучение изменения размера зрачка в зависимости от освещённости.</w:t>
      </w:r>
    </w:p>
    <w:p w:rsidR="00134744" w:rsidRPr="00B96ADA" w:rsidRDefault="00113FC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156.</w:t>
      </w:r>
      <w:r w:rsidR="00134744" w:rsidRPr="00B96ADA">
        <w:rPr>
          <w:rFonts w:ascii="Times New Roman" w:hAnsi="Times New Roman"/>
          <w:sz w:val="28"/>
          <w:szCs w:val="28"/>
          <w:lang w:val="ru-RU"/>
        </w:rPr>
        <w:t>7.4. Опора и движение.</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Значение опорно-двигательного аппарата. Скелет человека, строение</w:t>
      </w:r>
      <w:r w:rsidRPr="00B96ADA">
        <w:rPr>
          <w:rFonts w:ascii="Times New Roman" w:hAnsi="Times New Roman"/>
          <w:sz w:val="28"/>
          <w:szCs w:val="28"/>
          <w:lang w:val="ru-RU"/>
        </w:rPr>
        <w:br/>
        <w:t xml:space="preserve">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w:t>
      </w:r>
      <w:r w:rsidRPr="00B96ADA">
        <w:rPr>
          <w:rFonts w:ascii="Times New Roman" w:hAnsi="Times New Roman"/>
          <w:sz w:val="28"/>
          <w:szCs w:val="28"/>
          <w:lang w:val="ru-RU"/>
        </w:rPr>
        <w:br/>
        <w:t>с прямохождением и трудовой деятельностью.</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w:t>
      </w:r>
      <w:r w:rsidRPr="00B96ADA">
        <w:rPr>
          <w:rFonts w:ascii="Times New Roman" w:hAnsi="Times New Roman"/>
          <w:sz w:val="28"/>
          <w:szCs w:val="28"/>
          <w:lang w:val="ru-RU"/>
        </w:rPr>
        <w:br/>
        <w:t>опорно-двигательного аппарата.</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Лабораторные и практические работы.</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lastRenderedPageBreak/>
        <w:t>Исследование свойств кости.</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Изучение строения костей (на муляжах).</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Изучение строения позвонков (на муляжах). </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Определение гибкости позвоночника.</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Измерение массы и роста своего организма.</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Изучение влияния статической и динамической нагрузки на утомление мышц.</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Выявление нарушения осанки.</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Определение признаков плоскостопия.</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Оказание первой помощи при повреждении скелета и мышц.</w:t>
      </w:r>
    </w:p>
    <w:p w:rsidR="00134744" w:rsidRPr="00B96ADA" w:rsidRDefault="00113FC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156.</w:t>
      </w:r>
      <w:r w:rsidR="00134744" w:rsidRPr="00B96ADA">
        <w:rPr>
          <w:rFonts w:ascii="Times New Roman" w:hAnsi="Times New Roman"/>
          <w:sz w:val="28"/>
          <w:szCs w:val="28"/>
          <w:lang w:val="ru-RU"/>
        </w:rPr>
        <w:t>7.5. Внутренняя среда организма.</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Внутренняя среда и её функции. Форменные элементы крови: эритроциты, лейкоциты и тромбоциты. Малокровие, его причины. Красный костный мозг,</w:t>
      </w:r>
      <w:r w:rsidRPr="00B96ADA">
        <w:rPr>
          <w:rFonts w:ascii="Times New Roman" w:hAnsi="Times New Roman"/>
          <w:sz w:val="28"/>
          <w:szCs w:val="28"/>
          <w:lang w:val="ru-RU"/>
        </w:rPr>
        <w:br/>
        <w:t>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w:t>
      </w:r>
      <w:r w:rsidRPr="00B96ADA">
        <w:rPr>
          <w:rFonts w:ascii="Times New Roman" w:hAnsi="Times New Roman"/>
          <w:sz w:val="28"/>
          <w:szCs w:val="28"/>
          <w:lang w:val="ru-RU"/>
        </w:rPr>
        <w:br/>
        <w:t>и И.И. Мечникова по изучению иммунитета.</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Лабораторные и практические работы.</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Изучение микроскопического строения крови человека и лягушки (сравнение).</w:t>
      </w:r>
    </w:p>
    <w:p w:rsidR="00134744" w:rsidRPr="00B96ADA" w:rsidRDefault="00113FC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156.</w:t>
      </w:r>
      <w:r w:rsidR="00134744" w:rsidRPr="00B96ADA">
        <w:rPr>
          <w:rFonts w:ascii="Times New Roman" w:hAnsi="Times New Roman"/>
          <w:sz w:val="28"/>
          <w:szCs w:val="28"/>
          <w:lang w:val="ru-RU"/>
        </w:rPr>
        <w:t>7.6. Кровообращение.</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w:t>
      </w:r>
      <w:r w:rsidRPr="00B96ADA">
        <w:rPr>
          <w:rFonts w:ascii="Times New Roman" w:hAnsi="Times New Roman"/>
          <w:sz w:val="28"/>
          <w:szCs w:val="28"/>
          <w:lang w:val="ru-RU"/>
        </w:rPr>
        <w:br/>
        <w:t>при кровотечениях.</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Лабораторные и практические работы.</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Измерение кровяного давления.</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Определение пульса и числа сердечных сокращений в покое </w:t>
      </w:r>
      <w:r w:rsidRPr="00B96ADA">
        <w:rPr>
          <w:rFonts w:ascii="Times New Roman" w:hAnsi="Times New Roman"/>
          <w:sz w:val="28"/>
          <w:szCs w:val="28"/>
          <w:lang w:val="ru-RU"/>
        </w:rPr>
        <w:br/>
        <w:t>и после дозированных физических нагрузок у человека.</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Первая помощь при кровотечениях.</w:t>
      </w:r>
    </w:p>
    <w:p w:rsidR="00134744" w:rsidRPr="00B96ADA" w:rsidRDefault="00113FC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156.</w:t>
      </w:r>
      <w:r w:rsidR="00134744" w:rsidRPr="00B96ADA">
        <w:rPr>
          <w:rFonts w:ascii="Times New Roman" w:hAnsi="Times New Roman"/>
          <w:sz w:val="28"/>
          <w:szCs w:val="28"/>
          <w:lang w:val="ru-RU"/>
        </w:rPr>
        <w:t>7.7. Дыхание.</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Дыхание и его значение. Органы дыхания. Лёгкие. Взаимосвязь строения </w:t>
      </w:r>
      <w:r w:rsidRPr="00B96ADA">
        <w:rPr>
          <w:rFonts w:ascii="Times New Roman" w:hAnsi="Times New Roman"/>
          <w:sz w:val="28"/>
          <w:szCs w:val="28"/>
          <w:lang w:val="ru-RU"/>
        </w:rPr>
        <w:br/>
        <w:t>и функций органов дыхания. Газообмен в лёгких и тканях. Жизненная ёмкость лёгких. Механизмы дыхания. Дыхательные движения. Регуляция дыхания.</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Лабораторные и практические работы.</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Измерение обхвата грудной клетки в состоянии вдоха и выдоха. </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Определение частоты дыхания. Влияние различных факторов на частоту дыхания.</w:t>
      </w:r>
    </w:p>
    <w:p w:rsidR="00134744" w:rsidRPr="00B96ADA" w:rsidRDefault="00113FC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lastRenderedPageBreak/>
        <w:t>156.</w:t>
      </w:r>
      <w:r w:rsidR="00134744" w:rsidRPr="00B96ADA">
        <w:rPr>
          <w:rFonts w:ascii="Times New Roman" w:hAnsi="Times New Roman"/>
          <w:sz w:val="28"/>
          <w:szCs w:val="28"/>
          <w:lang w:val="ru-RU"/>
        </w:rPr>
        <w:t>7.8. Питание и пищеварение.</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Питательные вещества и пищевые продукты. Питание и его значение. Пищеварение. Органы пищеварения, их строение и функции. Ферменты, их роль </w:t>
      </w:r>
      <w:r w:rsidRPr="00B96ADA">
        <w:rPr>
          <w:rFonts w:ascii="Times New Roman" w:hAnsi="Times New Roman"/>
          <w:sz w:val="28"/>
          <w:szCs w:val="28"/>
          <w:lang w:val="ru-RU"/>
        </w:rPr>
        <w:br/>
        <w:t>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Лабораторные и практические работы.</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Исследование действия ферментов слюны на крахмал.</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Наблюдение действия желудочного сока на белки.</w:t>
      </w:r>
    </w:p>
    <w:p w:rsidR="00134744" w:rsidRPr="00B96ADA" w:rsidRDefault="00113FC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156.</w:t>
      </w:r>
      <w:r w:rsidR="00134744" w:rsidRPr="00B96ADA">
        <w:rPr>
          <w:rFonts w:ascii="Times New Roman" w:hAnsi="Times New Roman"/>
          <w:sz w:val="28"/>
          <w:szCs w:val="28"/>
          <w:lang w:val="ru-RU"/>
        </w:rPr>
        <w:t>7.9. Обмен веществ и превращение энергии.</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Обмен веществ и превращение энергии в организме человека. Пластический </w:t>
      </w:r>
      <w:r w:rsidRPr="00B96ADA">
        <w:rPr>
          <w:rFonts w:ascii="Times New Roman" w:hAnsi="Times New Roman"/>
          <w:sz w:val="28"/>
          <w:szCs w:val="28"/>
          <w:lang w:val="ru-RU"/>
        </w:rPr>
        <w:br/>
        <w:t>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Витамины и их роль для организма. Поступление витаминов с пищей. Синтез витаминов в организме. Авитаминозы и гиповитаминозы. Сохранение витаминов </w:t>
      </w:r>
      <w:r w:rsidRPr="00B96ADA">
        <w:rPr>
          <w:rFonts w:ascii="Times New Roman" w:hAnsi="Times New Roman"/>
          <w:sz w:val="28"/>
          <w:szCs w:val="28"/>
          <w:lang w:val="ru-RU"/>
        </w:rPr>
        <w:br/>
        <w:t>в пище.</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Нормы и режим питания. Рациональное питание – фактор укрепления здоровья. Нарушение обмена веществ.</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Лабораторные и практические работы.</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Исследование состава продуктов питания.</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Составление меню в зависимости от калорийности пищи.</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Способы сохранения витаминов в пищевых продуктах.</w:t>
      </w:r>
    </w:p>
    <w:p w:rsidR="00134744" w:rsidRPr="00B96ADA" w:rsidRDefault="00113FC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156.</w:t>
      </w:r>
      <w:r w:rsidR="00134744" w:rsidRPr="00B96ADA">
        <w:rPr>
          <w:rFonts w:ascii="Times New Roman" w:hAnsi="Times New Roman"/>
          <w:sz w:val="28"/>
          <w:szCs w:val="28"/>
          <w:lang w:val="ru-RU"/>
        </w:rPr>
        <w:t>7.10. Кожа.</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Строение и функции кожи. Кожа и её производные. Кожа и терморегуляция. Влияние на кожу факторов окружающей среды.</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Закаливание и его роль. Способы закаливания организма. Гигиена кожи, гигиенические требования к одежде и обуви. Заболевания кожи </w:t>
      </w:r>
      <w:r w:rsidRPr="00B96ADA">
        <w:rPr>
          <w:rFonts w:ascii="Times New Roman" w:hAnsi="Times New Roman"/>
          <w:sz w:val="28"/>
          <w:szCs w:val="28"/>
          <w:lang w:val="ru-RU"/>
        </w:rPr>
        <w:br/>
        <w:t>и их предупреждения. Профилактика и первая помощь при тепловом и солнечном ударах, ожогах и обморожениях.</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Лабораторные и практические работы.</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Исследование с помощью лупы тыльной и ладонной стороны кисти.</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Определение жирности различных участков кожи лица.</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Описание мер по уходу за кожей лица и волосами в зависимости от типа кожи.</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Описание основных гигиенических требований к одежде и обуви.</w:t>
      </w:r>
    </w:p>
    <w:p w:rsidR="00134744" w:rsidRPr="00B96ADA" w:rsidRDefault="00113FC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156.</w:t>
      </w:r>
      <w:r w:rsidR="00134744" w:rsidRPr="00B96ADA">
        <w:rPr>
          <w:rFonts w:ascii="Times New Roman" w:hAnsi="Times New Roman"/>
          <w:sz w:val="28"/>
          <w:szCs w:val="28"/>
          <w:lang w:val="ru-RU"/>
        </w:rPr>
        <w:t>7.11. Выделение.</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lastRenderedPageBreak/>
        <w:t>Лабораторные и практические работы.</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Определение местоположения почек (на муляже). </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Описание мер профилактики болезней почек.</w:t>
      </w:r>
    </w:p>
    <w:p w:rsidR="00134744" w:rsidRPr="00B96ADA" w:rsidRDefault="00113FC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156.</w:t>
      </w:r>
      <w:r w:rsidR="00134744" w:rsidRPr="00B96ADA">
        <w:rPr>
          <w:rFonts w:ascii="Times New Roman" w:hAnsi="Times New Roman"/>
          <w:sz w:val="28"/>
          <w:szCs w:val="28"/>
          <w:lang w:val="ru-RU"/>
        </w:rPr>
        <w:t>7.12. Размножение и развитие.</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w:t>
      </w:r>
      <w:r w:rsidRPr="00B96ADA">
        <w:rPr>
          <w:rFonts w:ascii="Times New Roman" w:hAnsi="Times New Roman"/>
          <w:sz w:val="28"/>
          <w:szCs w:val="28"/>
          <w:lang w:val="ru-RU"/>
        </w:rPr>
        <w:br/>
        <w:t>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Лабораторные и практические работы.</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Описание основных мер по профилактике инфекционных вирусных заболеваний: СПИД и гепатит.</w:t>
      </w:r>
    </w:p>
    <w:p w:rsidR="00134744" w:rsidRPr="00B96ADA" w:rsidRDefault="00113FC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156.</w:t>
      </w:r>
      <w:r w:rsidR="00134744" w:rsidRPr="00B96ADA">
        <w:rPr>
          <w:rFonts w:ascii="Times New Roman" w:hAnsi="Times New Roman"/>
          <w:sz w:val="28"/>
          <w:szCs w:val="28"/>
          <w:lang w:val="ru-RU"/>
        </w:rPr>
        <w:t>7.13. Органы чувств и сенсорные системы.</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Органы чувств и их значение. Анализаторы. Сенсорные системы. Глаз </w:t>
      </w:r>
      <w:r w:rsidRPr="00B96ADA">
        <w:rPr>
          <w:rFonts w:ascii="Times New Roman" w:hAnsi="Times New Roman"/>
          <w:sz w:val="28"/>
          <w:szCs w:val="28"/>
          <w:lang w:val="ru-RU"/>
        </w:rPr>
        <w:br/>
        <w:t>и зрение. Оптическая система глаза. Сетчатка. Зрительные рецепторы. Зрительное восприятие. Нарушения зрения и их причины. Гигиена зрения.</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Органы равновесия, мышечного чувства, осязания, обоняния и вкуса. Взаимодействие сенсорных систем организма.</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Лабораторные и практические работы</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Определение остроты зрения у человека.</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Изучение строения органа зрения (на муляже и влажном препарате).</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Изучение строения органа слуха (на муляже).</w:t>
      </w:r>
    </w:p>
    <w:p w:rsidR="00134744" w:rsidRPr="00B96ADA" w:rsidRDefault="00113FC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156.</w:t>
      </w:r>
      <w:r w:rsidR="00134744" w:rsidRPr="00B96ADA">
        <w:rPr>
          <w:rFonts w:ascii="Times New Roman" w:hAnsi="Times New Roman"/>
          <w:sz w:val="28"/>
          <w:szCs w:val="28"/>
          <w:lang w:val="ru-RU"/>
        </w:rPr>
        <w:t>7.14. Поведение и психика.</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Лабораторные и практические работы.</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Изучение кратковременной памяти.</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Определение объёма механической и логической памяти.</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Оценка сформированности навыков логического мышления.</w:t>
      </w:r>
    </w:p>
    <w:p w:rsidR="00134744" w:rsidRPr="00B96ADA" w:rsidRDefault="00113FC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156.</w:t>
      </w:r>
      <w:r w:rsidR="00134744" w:rsidRPr="00B96ADA">
        <w:rPr>
          <w:rFonts w:ascii="Times New Roman" w:hAnsi="Times New Roman"/>
          <w:sz w:val="28"/>
          <w:szCs w:val="28"/>
          <w:lang w:val="ru-RU"/>
        </w:rPr>
        <w:t>7.15. Человек и окружающая среда.</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Человек и окружающая среда. Экологические факторы и их действие </w:t>
      </w:r>
      <w:r w:rsidRPr="00B96ADA">
        <w:rPr>
          <w:rFonts w:ascii="Times New Roman" w:hAnsi="Times New Roman"/>
          <w:sz w:val="28"/>
          <w:szCs w:val="28"/>
          <w:lang w:val="ru-RU"/>
        </w:rPr>
        <w:br/>
        <w:t xml:space="preserve">на организм человека. Зависимость здоровья человека от состояния окружающей </w:t>
      </w:r>
      <w:r w:rsidRPr="00B96ADA">
        <w:rPr>
          <w:rFonts w:ascii="Times New Roman" w:hAnsi="Times New Roman"/>
          <w:sz w:val="28"/>
          <w:szCs w:val="28"/>
          <w:lang w:val="ru-RU"/>
        </w:rPr>
        <w:lastRenderedPageBreak/>
        <w:t xml:space="preserve">среды. Микроклимат жилых помещений. Соблюдение правил поведения </w:t>
      </w:r>
      <w:r w:rsidRPr="00B96ADA">
        <w:rPr>
          <w:rFonts w:ascii="Times New Roman" w:hAnsi="Times New Roman"/>
          <w:sz w:val="28"/>
          <w:szCs w:val="28"/>
          <w:lang w:val="ru-RU"/>
        </w:rPr>
        <w:br/>
        <w:t>в окружающей среде, в опасных и чрезвычайных ситуациях.</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Здоровье человека как социальная ценность. </w:t>
      </w:r>
      <w:proofErr w:type="gramStart"/>
      <w:r w:rsidRPr="00B96ADA">
        <w:rPr>
          <w:rFonts w:ascii="Times New Roman" w:hAnsi="Times New Roman"/>
          <w:sz w:val="28"/>
          <w:szCs w:val="28"/>
          <w:lang w:val="ru-RU"/>
        </w:rPr>
        <w:t>Факторы, нарушающие здоровье: гиподинамия, курение, употребление алкоголя, наркотиков, несбалансированное питание, стресс.</w:t>
      </w:r>
      <w:proofErr w:type="gramEnd"/>
      <w:r w:rsidRPr="00B96ADA">
        <w:rPr>
          <w:rFonts w:ascii="Times New Roman" w:hAnsi="Times New Roman"/>
          <w:sz w:val="28"/>
          <w:szCs w:val="28"/>
          <w:lang w:val="ru-RU"/>
        </w:rPr>
        <w:t xml:space="preserve">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34744" w:rsidRPr="00B96ADA" w:rsidRDefault="00113FC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156.</w:t>
      </w:r>
      <w:r w:rsidR="00134744" w:rsidRPr="00B96ADA">
        <w:rPr>
          <w:rFonts w:ascii="Times New Roman" w:hAnsi="Times New Roman"/>
          <w:sz w:val="28"/>
          <w:szCs w:val="28"/>
          <w:lang w:val="ru-RU"/>
        </w:rPr>
        <w:t>8. Планируемые результаты освоения программы по биологии на уровне основного общего образования.</w:t>
      </w:r>
    </w:p>
    <w:p w:rsidR="00870381" w:rsidRPr="00B96ADA" w:rsidRDefault="00113FC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156.</w:t>
      </w:r>
      <w:r w:rsidR="00870381" w:rsidRPr="00B96ADA">
        <w:rPr>
          <w:rFonts w:ascii="Times New Roman" w:hAnsi="Times New Roman"/>
          <w:sz w:val="28"/>
          <w:szCs w:val="28"/>
          <w:lang w:val="ru-RU"/>
        </w:rPr>
        <w:t>8.1. </w:t>
      </w:r>
      <w:proofErr w:type="gramStart"/>
      <w:r w:rsidR="00870381" w:rsidRPr="00B96ADA">
        <w:rPr>
          <w:rFonts w:ascii="Times New Roman" w:hAnsi="Times New Roman"/>
          <w:sz w:val="28"/>
          <w:szCs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roofErr w:type="gramEnd"/>
    </w:p>
    <w:p w:rsidR="00870381" w:rsidRPr="00B96ADA" w:rsidRDefault="00113FC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156.</w:t>
      </w:r>
      <w:r w:rsidR="00870381" w:rsidRPr="00B96ADA">
        <w:rPr>
          <w:rFonts w:ascii="Times New Roman" w:hAnsi="Times New Roman"/>
          <w:sz w:val="28"/>
          <w:szCs w:val="28"/>
          <w:lang w:val="ru-RU"/>
        </w:rPr>
        <w:t xml:space="preserve">8.2. 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w:t>
      </w:r>
      <w:r w:rsidR="00807FAE" w:rsidRPr="00B96ADA">
        <w:rPr>
          <w:rFonts w:ascii="Times New Roman" w:hAnsi="Times New Roman"/>
          <w:sz w:val="28"/>
          <w:szCs w:val="28"/>
          <w:lang w:val="ru-RU"/>
        </w:rPr>
        <w:br/>
      </w:r>
      <w:r w:rsidR="00870381" w:rsidRPr="00B96ADA">
        <w:rPr>
          <w:rFonts w:ascii="Times New Roman" w:hAnsi="Times New Roman"/>
          <w:sz w:val="28"/>
          <w:szCs w:val="28"/>
          <w:lang w:val="ru-RU"/>
        </w:rPr>
        <w:t>на</w:t>
      </w:r>
      <w:r w:rsidR="00807FAE" w:rsidRPr="00B96ADA">
        <w:rPr>
          <w:rFonts w:ascii="Times New Roman" w:hAnsi="Times New Roman"/>
          <w:sz w:val="28"/>
          <w:szCs w:val="28"/>
          <w:lang w:val="ru-RU"/>
        </w:rPr>
        <w:t xml:space="preserve"> </w:t>
      </w:r>
      <w:r w:rsidR="00870381" w:rsidRPr="00B96ADA">
        <w:rPr>
          <w:rFonts w:ascii="Times New Roman" w:hAnsi="Times New Roman"/>
          <w:sz w:val="28"/>
          <w:szCs w:val="28"/>
          <w:lang w:val="ru-RU"/>
        </w:rPr>
        <w:t>ее основе и в процессе реализации основных направлений воспитательной деятельности, в том числе в части:</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1) патриотического воспитания:</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отношение к биологии как к важной составляющей культуры, гордость </w:t>
      </w:r>
      <w:r w:rsidRPr="00B96ADA">
        <w:rPr>
          <w:rFonts w:ascii="Times New Roman" w:hAnsi="Times New Roman"/>
          <w:sz w:val="28"/>
          <w:szCs w:val="28"/>
          <w:lang w:val="ru-RU"/>
        </w:rPr>
        <w:br/>
        <w:t>за вклад российских и советских учёных в развитие мировой биологической науки;</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2) гражданского воспитания:</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3) духовно-нравственного воспитания:</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готовность оценивать поведение и поступки с позиции нравственных норм </w:t>
      </w:r>
      <w:r w:rsidRPr="00B96ADA">
        <w:rPr>
          <w:rFonts w:ascii="Times New Roman" w:hAnsi="Times New Roman"/>
          <w:sz w:val="28"/>
          <w:szCs w:val="28"/>
          <w:lang w:val="ru-RU"/>
        </w:rPr>
        <w:br/>
        <w:t>и норм экологической культуры;</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понимание значимости нравственного аспекта деятельности человека </w:t>
      </w:r>
      <w:r w:rsidRPr="00B96ADA">
        <w:rPr>
          <w:rFonts w:ascii="Times New Roman" w:hAnsi="Times New Roman"/>
          <w:sz w:val="28"/>
          <w:szCs w:val="28"/>
          <w:lang w:val="ru-RU"/>
        </w:rPr>
        <w:br/>
        <w:t>в медицине и биологии;</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3) эстетического воспитания:</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понимание роли биологии в формировании эстетической культуры личности;</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4) ценности научного познания:</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понимание роли биологической науки в формировании научного мировоззрения;</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развитие научной любознательности, интереса к биологической науке, навыков исследовательской деятельности;</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5) формирования культуры здоровья:</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ответственное отношение к своему здоровью и установка на здоровый образ жизни (здоровое питание, соблюдение гигиенических правил и норм, </w:t>
      </w:r>
      <w:r w:rsidRPr="00B96ADA">
        <w:rPr>
          <w:rFonts w:ascii="Times New Roman" w:hAnsi="Times New Roman"/>
          <w:sz w:val="28"/>
          <w:szCs w:val="28"/>
          <w:lang w:val="ru-RU"/>
        </w:rPr>
        <w:lastRenderedPageBreak/>
        <w:t>сбалансированный режим занятий и отдыха, регулярная физическая активность);</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соблюдение правил безопасности, в том числе навыки безопасного поведения в природной среде;</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сформированность навыка рефлексии, управление собственным эмоциональным состоянием;</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6) трудового воспитания:</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активное участие в решении практических задач (в рамках семьи, школы, города, края) биологической и экологической направленности, интерес </w:t>
      </w:r>
      <w:r w:rsidRPr="00B96ADA">
        <w:rPr>
          <w:rFonts w:ascii="Times New Roman" w:hAnsi="Times New Roman"/>
          <w:sz w:val="28"/>
          <w:szCs w:val="28"/>
          <w:lang w:val="ru-RU"/>
        </w:rPr>
        <w:br/>
        <w:t>к практическому изучению профессий, связанных с биологией;</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7) экологического воспитания:</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ориентация на применение биологических знаний при решении задач </w:t>
      </w:r>
      <w:r w:rsidRPr="00B96ADA">
        <w:rPr>
          <w:rFonts w:ascii="Times New Roman" w:hAnsi="Times New Roman"/>
          <w:sz w:val="28"/>
          <w:szCs w:val="28"/>
          <w:lang w:val="ru-RU"/>
        </w:rPr>
        <w:br/>
        <w:t>в области окружающей среды;</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осознание экологических проблем и путей их решения;</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готовность к участию в практической деятельности экологической направленности;</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8) адаптации обучающегося к изменяющимся условиям социальной</w:t>
      </w:r>
      <w:r w:rsidRPr="00B96ADA">
        <w:rPr>
          <w:rFonts w:ascii="Times New Roman" w:hAnsi="Times New Roman"/>
          <w:sz w:val="28"/>
          <w:szCs w:val="28"/>
          <w:lang w:val="ru-RU"/>
        </w:rPr>
        <w:br/>
        <w:t>и природной среды:</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адекватная оценка изменяющихся условий;</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принятие решения (индивидуальное, в группе) в изменяющихся условиях </w:t>
      </w:r>
      <w:r w:rsidRPr="00B96ADA">
        <w:rPr>
          <w:rFonts w:ascii="Times New Roman" w:hAnsi="Times New Roman"/>
          <w:sz w:val="28"/>
          <w:szCs w:val="28"/>
          <w:lang w:val="ru-RU"/>
        </w:rPr>
        <w:br/>
        <w:t>на основании анализа биологической информации;</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планирование действий в новой ситуации на основании знаний биологических закономерностей.</w:t>
      </w:r>
    </w:p>
    <w:p w:rsidR="00134744" w:rsidRPr="00B96ADA" w:rsidRDefault="00113FC4" w:rsidP="007D5CB0">
      <w:pPr>
        <w:spacing w:after="0" w:line="240" w:lineRule="auto"/>
        <w:ind w:firstLine="709"/>
        <w:jc w:val="both"/>
        <w:rPr>
          <w:rFonts w:ascii="Times New Roman" w:hAnsi="Times New Roman"/>
          <w:sz w:val="28"/>
          <w:szCs w:val="28"/>
          <w:lang w:val="ru-RU"/>
        </w:rPr>
      </w:pPr>
      <w:bookmarkStart w:id="70" w:name="_TOC_250007"/>
      <w:r w:rsidRPr="00B96ADA">
        <w:rPr>
          <w:rFonts w:ascii="Times New Roman" w:hAnsi="Times New Roman"/>
          <w:sz w:val="28"/>
          <w:szCs w:val="28"/>
          <w:lang w:val="ru-RU"/>
        </w:rPr>
        <w:t>156.</w:t>
      </w:r>
      <w:r w:rsidR="00134744" w:rsidRPr="00B96ADA">
        <w:rPr>
          <w:rFonts w:ascii="Times New Roman" w:hAnsi="Times New Roman"/>
          <w:sz w:val="28"/>
          <w:szCs w:val="28"/>
          <w:lang w:val="ru-RU"/>
        </w:rPr>
        <w:t>8.3. </w:t>
      </w:r>
      <w:r w:rsidR="00807FAE" w:rsidRPr="00B96ADA">
        <w:rPr>
          <w:rFonts w:ascii="Times New Roman" w:hAnsi="Times New Roman"/>
          <w:sz w:val="28"/>
          <w:szCs w:val="28"/>
          <w:lang w:val="ru-RU"/>
        </w:rPr>
        <w:t>Метапредметные результаты освоения программы основного общего образования, должны отражать:</w:t>
      </w:r>
    </w:p>
    <w:p w:rsidR="00807FAE" w:rsidRPr="00B96ADA" w:rsidRDefault="00113FC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156.</w:t>
      </w:r>
      <w:r w:rsidR="00134744" w:rsidRPr="00B96ADA">
        <w:rPr>
          <w:rFonts w:ascii="Times New Roman" w:hAnsi="Times New Roman"/>
          <w:sz w:val="28"/>
          <w:szCs w:val="28"/>
          <w:lang w:val="ru-RU"/>
        </w:rPr>
        <w:t>8.3.1. </w:t>
      </w:r>
      <w:r w:rsidR="00807FAE" w:rsidRPr="00B96ADA">
        <w:rPr>
          <w:rFonts w:ascii="Times New Roman" w:hAnsi="Times New Roman"/>
          <w:sz w:val="28"/>
          <w:szCs w:val="28"/>
          <w:lang w:val="ru-RU"/>
        </w:rPr>
        <w:t>Овладение универсальными учебными познавательными действиями:</w:t>
      </w:r>
    </w:p>
    <w:p w:rsidR="00807FAE" w:rsidRPr="00B96ADA" w:rsidRDefault="00807FAE" w:rsidP="007D5CB0">
      <w:pPr>
        <w:spacing w:after="0" w:line="240" w:lineRule="auto"/>
        <w:ind w:firstLine="709"/>
        <w:jc w:val="both"/>
        <w:rPr>
          <w:rFonts w:ascii="Times New Roman" w:hAnsi="Times New Roman"/>
          <w:i/>
          <w:sz w:val="28"/>
          <w:szCs w:val="28"/>
          <w:lang w:val="ru-RU"/>
        </w:rPr>
      </w:pPr>
      <w:r w:rsidRPr="00B96ADA">
        <w:rPr>
          <w:rFonts w:ascii="Times New Roman" w:hAnsi="Times New Roman"/>
          <w:sz w:val="28"/>
          <w:szCs w:val="28"/>
          <w:lang w:val="ru-RU"/>
        </w:rPr>
        <w:t>1) базовые логические действия:</w:t>
      </w:r>
    </w:p>
    <w:bookmarkEnd w:id="70"/>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выявлять и характеризовать существенные признаки биологических объектов (явлений);</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с учётом предложенной биологической задачи выявлять закономерности </w:t>
      </w:r>
      <w:r w:rsidRPr="00B96ADA">
        <w:rPr>
          <w:rFonts w:ascii="Times New Roman" w:hAnsi="Times New Roman"/>
          <w:sz w:val="28"/>
          <w:szCs w:val="28"/>
          <w:lang w:val="ru-RU"/>
        </w:rPr>
        <w:br/>
        <w:t xml:space="preserve">и противоречия в рассматриваемых фактах и наблюдениях, предлагать критерии </w:t>
      </w:r>
      <w:r w:rsidRPr="00B96ADA">
        <w:rPr>
          <w:rFonts w:ascii="Times New Roman" w:hAnsi="Times New Roman"/>
          <w:sz w:val="28"/>
          <w:szCs w:val="28"/>
          <w:lang w:val="ru-RU"/>
        </w:rPr>
        <w:br/>
        <w:t>для выявления закономерностей и противоречий;</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выявлять дефициты информации, данных, необходимых для решения поставленной задачи;</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w:t>
      </w:r>
      <w:r w:rsidRPr="00B96ADA">
        <w:rPr>
          <w:rFonts w:ascii="Times New Roman" w:hAnsi="Times New Roman"/>
          <w:sz w:val="28"/>
          <w:szCs w:val="28"/>
          <w:lang w:val="ru-RU"/>
        </w:rPr>
        <w:br/>
        <w:t>о взаимосвязях;</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самостоятельно выбирать способ решения учебной биологической задачи </w:t>
      </w:r>
      <w:r w:rsidRPr="00B96ADA">
        <w:rPr>
          <w:rFonts w:ascii="Times New Roman" w:hAnsi="Times New Roman"/>
          <w:sz w:val="28"/>
          <w:szCs w:val="28"/>
          <w:lang w:val="ru-RU"/>
        </w:rPr>
        <w:lastRenderedPageBreak/>
        <w:t>(сравнивать несколько вариантов решения, выбирать наиболее подходящий с учётом самостоятельно выделенных критериев).</w:t>
      </w:r>
    </w:p>
    <w:p w:rsidR="00807FAE" w:rsidRPr="00B96ADA" w:rsidRDefault="00807FAE"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2) базовые исследовательские действия:</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использовать вопросы как исследовательский инструмент познания;</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формулировать вопросы, фиксирующие разрыв между реальным </w:t>
      </w:r>
      <w:r w:rsidRPr="00B96ADA">
        <w:rPr>
          <w:rFonts w:ascii="Times New Roman" w:hAnsi="Times New Roman"/>
          <w:sz w:val="28"/>
          <w:szCs w:val="28"/>
          <w:lang w:val="ru-RU"/>
        </w:rPr>
        <w:br/>
        <w:t>и желательным состоянием ситуации, объекта, и самостоятельно устанавливать искомое и данное;</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формировать гипотезу об истинности собственных суждений, аргументировать свою позицию, мнение;</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оценивать на применимость и достоверность информацию, полученную в ходе наблюдения и эксперимента;</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прогнозировать возможное дальнейшее развитие биологических процессов </w:t>
      </w:r>
      <w:r w:rsidRPr="00B96ADA">
        <w:rPr>
          <w:rFonts w:ascii="Times New Roman" w:hAnsi="Times New Roman"/>
          <w:sz w:val="28"/>
          <w:szCs w:val="28"/>
          <w:lang w:val="ru-RU"/>
        </w:rPr>
        <w:br/>
        <w:t>и их последствия в аналогичных или сходных ситуациях, а также выдвигать предположения об их развитии в новых условиях и контекстах.</w:t>
      </w:r>
    </w:p>
    <w:p w:rsidR="00807FAE" w:rsidRPr="00B96ADA" w:rsidRDefault="00807FAE" w:rsidP="007D5CB0">
      <w:pPr>
        <w:spacing w:after="0" w:line="240" w:lineRule="auto"/>
        <w:ind w:firstLine="709"/>
        <w:jc w:val="both"/>
        <w:rPr>
          <w:rFonts w:ascii="Times New Roman" w:hAnsi="Times New Roman"/>
          <w:i/>
          <w:sz w:val="28"/>
          <w:szCs w:val="28"/>
          <w:lang w:val="ru-RU"/>
        </w:rPr>
      </w:pPr>
      <w:r w:rsidRPr="00B96ADA">
        <w:rPr>
          <w:rFonts w:ascii="Times New Roman" w:hAnsi="Times New Roman"/>
          <w:sz w:val="28"/>
          <w:szCs w:val="28"/>
          <w:lang w:val="ru-RU"/>
        </w:rPr>
        <w:t>3) работа с информацией:</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находить сходные аргументы (подтверждающие или опровергающие одну </w:t>
      </w:r>
      <w:r w:rsidRPr="00B96ADA">
        <w:rPr>
          <w:rFonts w:ascii="Times New Roman" w:hAnsi="Times New Roman"/>
          <w:sz w:val="28"/>
          <w:szCs w:val="28"/>
          <w:lang w:val="ru-RU"/>
        </w:rPr>
        <w:br/>
        <w:t>и ту же идею, версию) в различных информационных источниках;</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самостоятельно выбирать оптимальную форму представления информации </w:t>
      </w:r>
      <w:r w:rsidRPr="00B96ADA">
        <w:rPr>
          <w:rFonts w:ascii="Times New Roman" w:hAnsi="Times New Roman"/>
          <w:sz w:val="28"/>
          <w:szCs w:val="28"/>
          <w:lang w:val="ru-RU"/>
        </w:rPr>
        <w:br/>
        <w:t>и иллюстрировать решаемые задачи несложными схемами, диаграммами, иной графикой и их комбинациями;</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оценивать надёжность биологической информации по критериям, предложенным учителем или сформулированным самостоятельно;</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запоминать и систематизировать биологическую информацию.</w:t>
      </w:r>
    </w:p>
    <w:p w:rsidR="00807FAE" w:rsidRPr="00B96ADA" w:rsidRDefault="00113FC4" w:rsidP="007D5CB0">
      <w:pPr>
        <w:spacing w:after="0" w:line="240" w:lineRule="auto"/>
        <w:ind w:firstLine="708"/>
        <w:jc w:val="both"/>
        <w:rPr>
          <w:rFonts w:ascii="Times New Roman" w:hAnsi="Times New Roman"/>
          <w:sz w:val="28"/>
          <w:szCs w:val="28"/>
          <w:lang w:val="ru-RU"/>
        </w:rPr>
      </w:pPr>
      <w:r w:rsidRPr="00B96ADA">
        <w:rPr>
          <w:rFonts w:ascii="Times New Roman" w:hAnsi="Times New Roman"/>
          <w:sz w:val="28"/>
          <w:szCs w:val="28"/>
          <w:lang w:val="ru-RU"/>
        </w:rPr>
        <w:t>156.</w:t>
      </w:r>
      <w:r w:rsidR="00807FAE" w:rsidRPr="00B96ADA">
        <w:rPr>
          <w:rFonts w:ascii="Times New Roman" w:hAnsi="Times New Roman"/>
          <w:sz w:val="28"/>
          <w:szCs w:val="28"/>
          <w:lang w:val="ru-RU"/>
        </w:rPr>
        <w:t>8.3.2. Овладение универсальными учебными коммуникативными действиями:</w:t>
      </w:r>
    </w:p>
    <w:p w:rsidR="00807FAE" w:rsidRPr="00B96ADA" w:rsidRDefault="00807FAE" w:rsidP="007D5CB0">
      <w:pPr>
        <w:spacing w:after="0" w:line="240" w:lineRule="auto"/>
        <w:jc w:val="both"/>
        <w:rPr>
          <w:rFonts w:ascii="Times New Roman" w:hAnsi="Times New Roman"/>
          <w:sz w:val="28"/>
          <w:szCs w:val="28"/>
          <w:lang w:val="ru-RU"/>
        </w:rPr>
      </w:pPr>
      <w:r w:rsidRPr="00B96ADA">
        <w:rPr>
          <w:rFonts w:ascii="Times New Roman" w:hAnsi="Times New Roman"/>
          <w:sz w:val="28"/>
          <w:szCs w:val="28"/>
          <w:lang w:val="ru-RU"/>
        </w:rPr>
        <w:t xml:space="preserve">         1) общение:</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воспринимать и формулировать суждения, выражать эмоции в процессе выполнения практических и лабораторных работ;</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выражать себя (свою точку зрения) в устных и письменных текстах;</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понимать намерения других, проявлять уважительное отношение </w:t>
      </w:r>
      <w:r w:rsidRPr="00B96ADA">
        <w:rPr>
          <w:rFonts w:ascii="Times New Roman" w:hAnsi="Times New Roman"/>
          <w:sz w:val="28"/>
          <w:szCs w:val="28"/>
          <w:lang w:val="ru-RU"/>
        </w:rPr>
        <w:br/>
      </w:r>
      <w:r w:rsidRPr="00B96ADA">
        <w:rPr>
          <w:rFonts w:ascii="Times New Roman" w:hAnsi="Times New Roman"/>
          <w:sz w:val="28"/>
          <w:szCs w:val="28"/>
          <w:lang w:val="ru-RU"/>
        </w:rPr>
        <w:lastRenderedPageBreak/>
        <w:t>к собеседнику и в корректной форме формулировать свои возражения;</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публично представлять результаты выполненного биологического опыта (эксперимента, исследования, проекта);</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самостоятельно выбирать формат выступления с учётом задач презентации </w:t>
      </w:r>
      <w:r w:rsidRPr="00B96ADA">
        <w:rPr>
          <w:rFonts w:ascii="Times New Roman" w:hAnsi="Times New Roman"/>
          <w:sz w:val="28"/>
          <w:szCs w:val="28"/>
          <w:lang w:val="ru-RU"/>
        </w:rPr>
        <w:br/>
        <w:t>и особенностей аудитории и в соответствии с ним составлять устные и письменные тексты с использованием иллюстративных материалов.</w:t>
      </w:r>
    </w:p>
    <w:p w:rsidR="00807FAE" w:rsidRPr="00B96ADA" w:rsidRDefault="00807FAE" w:rsidP="007D5CB0">
      <w:pPr>
        <w:spacing w:after="0" w:line="240" w:lineRule="auto"/>
        <w:ind w:firstLine="709"/>
        <w:jc w:val="both"/>
        <w:rPr>
          <w:rFonts w:ascii="Times New Roman" w:hAnsi="Times New Roman"/>
          <w:sz w:val="28"/>
          <w:szCs w:val="28"/>
          <w:lang w:val="ru-RU"/>
        </w:rPr>
      </w:pPr>
      <w:bookmarkStart w:id="71" w:name="_TOC_250006"/>
      <w:r w:rsidRPr="00B96ADA">
        <w:rPr>
          <w:rFonts w:ascii="Times New Roman" w:hAnsi="Times New Roman"/>
          <w:sz w:val="28"/>
          <w:szCs w:val="28"/>
          <w:lang w:val="ru-RU"/>
        </w:rPr>
        <w:t>2) совместная деятельность:</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принимать цель совместной деятельности, коллективно строить действия </w:t>
      </w:r>
      <w:r w:rsidRPr="00B96ADA">
        <w:rPr>
          <w:rFonts w:ascii="Times New Roman" w:hAnsi="Times New Roman"/>
          <w:sz w:val="28"/>
          <w:szCs w:val="28"/>
          <w:lang w:val="ru-RU"/>
        </w:rPr>
        <w:br/>
        <w:t xml:space="preserve">по её достижению: распределять роли, договариваться, обсуждать процесс </w:t>
      </w:r>
      <w:r w:rsidRPr="00B96ADA">
        <w:rPr>
          <w:rFonts w:ascii="Times New Roman" w:hAnsi="Times New Roman"/>
          <w:sz w:val="28"/>
          <w:szCs w:val="28"/>
          <w:lang w:val="ru-RU"/>
        </w:rPr>
        <w:br/>
        <w:t>и результат совместной работы, уметь обобщать мнения нескольких людей, проявлять готовность руководить, выполнять поручения, подчиняться;</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B96ADA">
        <w:rPr>
          <w:rFonts w:ascii="Times New Roman" w:hAnsi="Times New Roman"/>
          <w:sz w:val="28"/>
          <w:szCs w:val="28"/>
          <w:lang w:val="ru-RU"/>
        </w:rPr>
        <w:br/>
        <w:t>к предоставлению отчёта перед группой;</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71"/>
    <w:p w:rsidR="00807FAE" w:rsidRPr="00B96ADA" w:rsidRDefault="00113FC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156.</w:t>
      </w:r>
      <w:r w:rsidR="00807FAE" w:rsidRPr="00B96ADA">
        <w:rPr>
          <w:rFonts w:ascii="Times New Roman" w:hAnsi="Times New Roman"/>
          <w:sz w:val="28"/>
          <w:szCs w:val="28"/>
          <w:lang w:val="ru-RU"/>
        </w:rPr>
        <w:t>8.3.3. Овладение универсальными учебными регулятивными действиями:</w:t>
      </w:r>
    </w:p>
    <w:p w:rsidR="00807FAE" w:rsidRPr="00B96ADA" w:rsidRDefault="00807FAE"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1) самоорганизация:</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выявлять проблемы для решения в жизненных и учебных ситуациях, используя биологические знания;</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составлять план действий (план реализации намеченного алгоритма решения), </w:t>
      </w:r>
      <w:r w:rsidRPr="00B96ADA">
        <w:rPr>
          <w:rFonts w:ascii="Times New Roman" w:hAnsi="Times New Roman"/>
          <w:sz w:val="28"/>
          <w:szCs w:val="28"/>
          <w:lang w:val="ru-RU"/>
        </w:rPr>
        <w:lastRenderedPageBreak/>
        <w:t>корректировать предложенный алгоритм с учётом получения новых биологических знаний об изучаемом биологическом объекте;</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делать выбор и брать ответственность за решение.</w:t>
      </w:r>
    </w:p>
    <w:p w:rsidR="00807FAE" w:rsidRPr="00B96ADA" w:rsidRDefault="00807FAE"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2) самоконтроль:</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владеть способами самоконтроля, самомотивации и рефлексии;</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давать адекватную оценку ситуации и предлагать план её изменения;</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учитывать контекст и предвидеть трудности, которые могут возникнуть </w:t>
      </w:r>
      <w:r w:rsidRPr="00B96ADA">
        <w:rPr>
          <w:rFonts w:ascii="Times New Roman" w:hAnsi="Times New Roman"/>
          <w:sz w:val="28"/>
          <w:szCs w:val="28"/>
          <w:lang w:val="ru-RU"/>
        </w:rPr>
        <w:br/>
        <w:t>при решении учебной биологической задачи, адаптировать решение к меняющимся обстоятельствам;</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оценивать соответствие результата цели и условиям.</w:t>
      </w:r>
    </w:p>
    <w:p w:rsidR="00807FAE" w:rsidRPr="00B96ADA" w:rsidRDefault="00807FAE"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3) эмоциональный интеллект:</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различать, называть и управлять собственными эмоциями и эмоциями других;</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выявлять и анализировать причины эмоций;</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ставить себя на место другого человека, понимать мотивы и намерения другого;</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регулировать способ выражения эмоций.</w:t>
      </w:r>
    </w:p>
    <w:p w:rsidR="00807FAE" w:rsidRPr="00B96ADA" w:rsidRDefault="00807FAE"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4) принятие себя и других:</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осознанно относиться к другому человеку, его мнению;</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признавать своё право на ошибку и такое же право другого;</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открытость себе и другим;</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осознавать невозможность контролировать всё вокруг;</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34744" w:rsidRPr="007256E9" w:rsidRDefault="00113FC4" w:rsidP="007D5CB0">
      <w:pPr>
        <w:spacing w:after="0" w:line="240" w:lineRule="auto"/>
        <w:ind w:firstLine="709"/>
        <w:jc w:val="both"/>
        <w:rPr>
          <w:rFonts w:ascii="Times New Roman" w:hAnsi="Times New Roman"/>
          <w:b/>
          <w:sz w:val="28"/>
          <w:szCs w:val="28"/>
          <w:lang w:val="ru-RU"/>
        </w:rPr>
      </w:pPr>
      <w:r w:rsidRPr="007256E9">
        <w:rPr>
          <w:rFonts w:ascii="Times New Roman" w:hAnsi="Times New Roman"/>
          <w:b/>
          <w:sz w:val="28"/>
          <w:szCs w:val="28"/>
          <w:lang w:val="ru-RU"/>
        </w:rPr>
        <w:t>156.</w:t>
      </w:r>
      <w:r w:rsidR="00134744" w:rsidRPr="007256E9">
        <w:rPr>
          <w:rFonts w:ascii="Times New Roman" w:hAnsi="Times New Roman"/>
          <w:b/>
          <w:sz w:val="28"/>
          <w:szCs w:val="28"/>
          <w:lang w:val="ru-RU"/>
        </w:rPr>
        <w:t>8.4. Предметные результаты освоения программы по биологии.</w:t>
      </w:r>
    </w:p>
    <w:p w:rsidR="00134744" w:rsidRPr="007256E9" w:rsidRDefault="00113FC4" w:rsidP="007D5CB0">
      <w:pPr>
        <w:spacing w:after="0" w:line="240" w:lineRule="auto"/>
        <w:ind w:firstLine="709"/>
        <w:jc w:val="both"/>
        <w:rPr>
          <w:rFonts w:ascii="Times New Roman" w:hAnsi="Times New Roman"/>
          <w:b/>
          <w:sz w:val="28"/>
          <w:szCs w:val="28"/>
          <w:lang w:val="ru-RU"/>
        </w:rPr>
      </w:pPr>
      <w:r w:rsidRPr="00B96ADA">
        <w:rPr>
          <w:rFonts w:ascii="Times New Roman" w:hAnsi="Times New Roman"/>
          <w:sz w:val="28"/>
          <w:szCs w:val="28"/>
          <w:lang w:val="ru-RU"/>
        </w:rPr>
        <w:t>156.</w:t>
      </w:r>
      <w:r w:rsidR="00134744" w:rsidRPr="00B96ADA">
        <w:rPr>
          <w:rFonts w:ascii="Times New Roman" w:hAnsi="Times New Roman"/>
          <w:sz w:val="28"/>
          <w:szCs w:val="28"/>
          <w:lang w:val="ru-RU"/>
        </w:rPr>
        <w:t xml:space="preserve">8.4.1. Предметные результаты освоения программы по биологии к концу </w:t>
      </w:r>
      <w:r w:rsidR="00134744" w:rsidRPr="007256E9">
        <w:rPr>
          <w:rFonts w:ascii="Times New Roman" w:hAnsi="Times New Roman"/>
          <w:b/>
          <w:sz w:val="28"/>
          <w:szCs w:val="28"/>
          <w:lang w:val="ru-RU"/>
        </w:rPr>
        <w:t>обучения в 5 классе:</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характеризовать биологию как науку о живой природе, называть признаки живого, сравнивать объекты живой и неживой природы;</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перечислять источники биологических знаний, характеризовать значение биологических знаний для современного человека, профессии, связанные </w:t>
      </w:r>
      <w:r w:rsidRPr="00B96ADA">
        <w:rPr>
          <w:rFonts w:ascii="Times New Roman" w:hAnsi="Times New Roman"/>
          <w:sz w:val="28"/>
          <w:szCs w:val="28"/>
          <w:lang w:val="ru-RU"/>
        </w:rPr>
        <w:br/>
        <w:t>с биологией (4–5 профессий);</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применять биологические термины и понятия (в том числе: живые тела, </w:t>
      </w:r>
      <w:r w:rsidRPr="00B96ADA">
        <w:rPr>
          <w:rFonts w:ascii="Times New Roman" w:hAnsi="Times New Roman"/>
          <w:sz w:val="28"/>
          <w:szCs w:val="28"/>
          <w:lang w:val="ru-RU"/>
        </w:rPr>
        <w:lastRenderedPageBreak/>
        <w:t>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w:t>
      </w:r>
      <w:r w:rsidRPr="00B96ADA">
        <w:rPr>
          <w:rFonts w:ascii="Times New Roman" w:hAnsi="Times New Roman"/>
          <w:sz w:val="28"/>
          <w:szCs w:val="28"/>
          <w:lang w:val="ru-RU"/>
        </w:rPr>
        <w:br/>
        <w:t>и фауны природных зон Земли, ландшафты природные и культурные;</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раскрывать понятие о среде обитания (водной, наземно-воздушной, почвенной, внутриорганизменной), условиях среды обитания;</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приводить примеры, характеризующие приспособленность организмов к среде обитания, взаимосвязи организмов в сообществах;</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выделять отличительные признаки природных и искусственных сообществ;</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раскрывать роль биологии в практической деятельности человека;</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w:t>
      </w:r>
      <w:r w:rsidRPr="00B96ADA">
        <w:rPr>
          <w:rFonts w:ascii="Times New Roman" w:hAnsi="Times New Roman"/>
          <w:sz w:val="28"/>
          <w:szCs w:val="28"/>
          <w:lang w:val="ru-RU"/>
        </w:rPr>
        <w:br/>
        <w:t>и сравнения живых объектов);</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w:t>
      </w:r>
      <w:r w:rsidRPr="00B96ADA">
        <w:rPr>
          <w:rFonts w:ascii="Times New Roman" w:hAnsi="Times New Roman"/>
          <w:sz w:val="28"/>
          <w:szCs w:val="28"/>
          <w:lang w:val="ru-RU"/>
        </w:rPr>
        <w:br/>
        <w:t>и измерение биологических объектов;</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владеть приёмами работы с лупой, световым и цифровым микроскопами </w:t>
      </w:r>
      <w:r w:rsidRPr="00B96ADA">
        <w:rPr>
          <w:rFonts w:ascii="Times New Roman" w:hAnsi="Times New Roman"/>
          <w:sz w:val="28"/>
          <w:szCs w:val="28"/>
          <w:lang w:val="ru-RU"/>
        </w:rPr>
        <w:br/>
        <w:t>при рассматривании биологических объектов;</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B96ADA">
        <w:rPr>
          <w:rFonts w:ascii="Times New Roman" w:hAnsi="Times New Roman"/>
          <w:sz w:val="28"/>
          <w:szCs w:val="28"/>
          <w:lang w:val="ru-RU"/>
        </w:rPr>
        <w:br/>
        <w:t>во внеурочной деятельности;</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использовать при выполнении учебных заданий научно-популярную литературу по биологии, справочные материалы, ресурсы Интернета;</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создавать письменные и устные сообщения, грамотно используя понятийный аппарат изучаемого раздела биологии.</w:t>
      </w:r>
    </w:p>
    <w:p w:rsidR="00134744" w:rsidRPr="00B96ADA" w:rsidRDefault="00113FC4" w:rsidP="007D5CB0">
      <w:pPr>
        <w:spacing w:after="0" w:line="240" w:lineRule="auto"/>
        <w:ind w:firstLine="709"/>
        <w:jc w:val="both"/>
        <w:rPr>
          <w:rFonts w:ascii="Times New Roman" w:hAnsi="Times New Roman"/>
          <w:sz w:val="28"/>
          <w:szCs w:val="28"/>
          <w:lang w:val="ru-RU"/>
        </w:rPr>
      </w:pPr>
      <w:bookmarkStart w:id="72" w:name="_TOC_250004"/>
      <w:bookmarkEnd w:id="72"/>
      <w:r w:rsidRPr="00B96ADA">
        <w:rPr>
          <w:rFonts w:ascii="Times New Roman" w:hAnsi="Times New Roman"/>
          <w:sz w:val="28"/>
          <w:szCs w:val="28"/>
          <w:lang w:val="ru-RU"/>
        </w:rPr>
        <w:t>156.</w:t>
      </w:r>
      <w:r w:rsidR="00134744" w:rsidRPr="00B96ADA">
        <w:rPr>
          <w:rFonts w:ascii="Times New Roman" w:hAnsi="Times New Roman"/>
          <w:sz w:val="28"/>
          <w:szCs w:val="28"/>
          <w:lang w:val="ru-RU"/>
        </w:rPr>
        <w:t xml:space="preserve">8.4.2. Предметные результаты освоения программы по биологии к концу </w:t>
      </w:r>
      <w:r w:rsidR="00134744" w:rsidRPr="008B6495">
        <w:rPr>
          <w:rFonts w:ascii="Times New Roman" w:hAnsi="Times New Roman"/>
          <w:b/>
          <w:sz w:val="28"/>
          <w:szCs w:val="28"/>
          <w:lang w:val="ru-RU"/>
        </w:rPr>
        <w:t>обучения в 6 классе:</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характеризовать ботанику как биологическую науку, её разделы и связи </w:t>
      </w:r>
      <w:r w:rsidRPr="00B96ADA">
        <w:rPr>
          <w:rFonts w:ascii="Times New Roman" w:hAnsi="Times New Roman"/>
          <w:sz w:val="28"/>
          <w:szCs w:val="28"/>
          <w:lang w:val="ru-RU"/>
        </w:rPr>
        <w:br/>
      </w:r>
      <w:r w:rsidRPr="00B96ADA">
        <w:rPr>
          <w:rFonts w:ascii="Times New Roman" w:hAnsi="Times New Roman"/>
          <w:sz w:val="28"/>
          <w:szCs w:val="28"/>
          <w:lang w:val="ru-RU"/>
        </w:rPr>
        <w:lastRenderedPageBreak/>
        <w:t>с другими науками и техникой;</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w:t>
      </w:r>
      <w:r w:rsidRPr="00B96ADA">
        <w:rPr>
          <w:rFonts w:ascii="Times New Roman" w:hAnsi="Times New Roman"/>
          <w:sz w:val="28"/>
          <w:szCs w:val="28"/>
          <w:lang w:val="ru-RU"/>
        </w:rPr>
        <w:br/>
        <w:t>и в контексте;</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описывать строение и жизнедеятельность растительного организма </w:t>
      </w:r>
      <w:r w:rsidRPr="00B96ADA">
        <w:rPr>
          <w:rFonts w:ascii="Times New Roman" w:hAnsi="Times New Roman"/>
          <w:sz w:val="28"/>
          <w:szCs w:val="28"/>
          <w:lang w:val="ru-RU"/>
        </w:rPr>
        <w:br/>
        <w:t>(на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сравнивать растительные ткани и органы растений между собой;</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выполнять практические и лабораторные работы по морфологии и физиологии растений, в том числе работы с микроскопом с постоянными (фиксированными) </w:t>
      </w:r>
      <w:r w:rsidRPr="00B96ADA">
        <w:rPr>
          <w:rFonts w:ascii="Times New Roman" w:hAnsi="Times New Roman"/>
          <w:sz w:val="28"/>
          <w:szCs w:val="28"/>
          <w:lang w:val="ru-RU"/>
        </w:rPr>
        <w:br/>
        <w:t>и временными микропрепаратами, исследовательские работы с использованием приборов и инструментов цифровой лаборатории;</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характеризовать процессы жизнедеятельности растений: поглощение воды </w:t>
      </w:r>
      <w:r w:rsidRPr="00B96ADA">
        <w:rPr>
          <w:rFonts w:ascii="Times New Roman" w:hAnsi="Times New Roman"/>
          <w:sz w:val="28"/>
          <w:szCs w:val="28"/>
          <w:lang w:val="ru-RU"/>
        </w:rPr>
        <w:br/>
        <w:t>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классифицировать растения и их части по разным основаниям;</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объяснять роль растений в природе и жизни человека: значение фотосинтеза </w:t>
      </w:r>
      <w:r w:rsidRPr="00B96ADA">
        <w:rPr>
          <w:rFonts w:ascii="Times New Roman" w:hAnsi="Times New Roman"/>
          <w:sz w:val="28"/>
          <w:szCs w:val="28"/>
          <w:lang w:val="ru-RU"/>
        </w:rPr>
        <w:br/>
        <w:t>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применять полученные знания для выращивания и размножения культурных растений;</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использовать методы биологии: проводить наблюдения за растениями, описывать растения и их части, ставить простейшие биологические опыты </w:t>
      </w:r>
      <w:r w:rsidRPr="00B96ADA">
        <w:rPr>
          <w:rFonts w:ascii="Times New Roman" w:hAnsi="Times New Roman"/>
          <w:sz w:val="28"/>
          <w:szCs w:val="28"/>
          <w:lang w:val="ru-RU"/>
        </w:rPr>
        <w:br/>
        <w:t>и эксперименты;</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B96ADA">
        <w:rPr>
          <w:rFonts w:ascii="Times New Roman" w:hAnsi="Times New Roman"/>
          <w:sz w:val="28"/>
          <w:szCs w:val="28"/>
          <w:lang w:val="ru-RU"/>
        </w:rPr>
        <w:br/>
        <w:t>и во внеурочной деятельности;</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lastRenderedPageBreak/>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создавать письменные и устные сообщения, грамотно используя понятийный аппарат изучаемого раздела биологии.</w:t>
      </w:r>
    </w:p>
    <w:p w:rsidR="00134744" w:rsidRPr="00B96ADA" w:rsidRDefault="00113FC4" w:rsidP="007D5CB0">
      <w:pPr>
        <w:spacing w:after="0" w:line="240" w:lineRule="auto"/>
        <w:ind w:firstLine="709"/>
        <w:jc w:val="both"/>
        <w:rPr>
          <w:rFonts w:ascii="Times New Roman" w:hAnsi="Times New Roman"/>
          <w:sz w:val="28"/>
          <w:szCs w:val="28"/>
          <w:lang w:val="ru-RU"/>
        </w:rPr>
      </w:pPr>
      <w:bookmarkStart w:id="73" w:name="_TOC_250003"/>
      <w:bookmarkEnd w:id="73"/>
      <w:r w:rsidRPr="00B96ADA">
        <w:rPr>
          <w:rFonts w:ascii="Times New Roman" w:hAnsi="Times New Roman"/>
          <w:sz w:val="28"/>
          <w:szCs w:val="28"/>
          <w:lang w:val="ru-RU"/>
        </w:rPr>
        <w:t>156.</w:t>
      </w:r>
      <w:r w:rsidR="00134744" w:rsidRPr="00B96ADA">
        <w:rPr>
          <w:rFonts w:ascii="Times New Roman" w:hAnsi="Times New Roman"/>
          <w:sz w:val="28"/>
          <w:szCs w:val="28"/>
          <w:lang w:val="ru-RU"/>
        </w:rPr>
        <w:t xml:space="preserve">8.4.3. Предметные результаты освоения программы по биологии к концу </w:t>
      </w:r>
      <w:r w:rsidR="00134744" w:rsidRPr="008B6495">
        <w:rPr>
          <w:rFonts w:ascii="Times New Roman" w:hAnsi="Times New Roman"/>
          <w:b/>
          <w:sz w:val="28"/>
          <w:szCs w:val="28"/>
          <w:lang w:val="ru-RU"/>
        </w:rPr>
        <w:t>обучения в 7 классе:</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выявлять признаки классов покрытосеменных или цветковых, семейств двудольных и однодольных растений;</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w:t>
      </w:r>
      <w:r w:rsidRPr="00B96ADA">
        <w:rPr>
          <w:rFonts w:ascii="Times New Roman" w:hAnsi="Times New Roman"/>
          <w:sz w:val="28"/>
          <w:szCs w:val="28"/>
          <w:lang w:val="ru-RU"/>
        </w:rPr>
        <w:br/>
        <w:t>с использованием приборов и инструментов цифровой лаборатории;</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выделять существенные признаки строения и жизнедеятельности растений, бактерий, грибов, лишайников;</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описывать усложнение организации растений в ходе эволюции растительного мира на Земле;</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выявлять черты приспособленности растений к среде обитания, значение экологических факторов для растений;</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раскрывать роль растений, грибов, лишайников, бактерий в природных </w:t>
      </w:r>
      <w:r w:rsidRPr="00B96ADA">
        <w:rPr>
          <w:rFonts w:ascii="Times New Roman" w:hAnsi="Times New Roman"/>
          <w:sz w:val="28"/>
          <w:szCs w:val="28"/>
          <w:lang w:val="ru-RU"/>
        </w:rPr>
        <w:lastRenderedPageBreak/>
        <w:t>сообществах, в хозяйственной деятельности человека и его повседневной жизни;</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B96ADA">
        <w:rPr>
          <w:rFonts w:ascii="Times New Roman" w:hAnsi="Times New Roman"/>
          <w:sz w:val="28"/>
          <w:szCs w:val="28"/>
          <w:lang w:val="ru-RU"/>
        </w:rPr>
        <w:br/>
        <w:t>и во внеурочной деятельности;</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владеть приёмами работы с биологической информацией: формулировать основания для извлечения и обобщения информации из нескольких</w:t>
      </w:r>
      <w:r w:rsidRPr="00B96ADA">
        <w:rPr>
          <w:rFonts w:ascii="Times New Roman" w:hAnsi="Times New Roman"/>
          <w:sz w:val="28"/>
          <w:szCs w:val="28"/>
          <w:lang w:val="ru-RU"/>
        </w:rPr>
        <w:br/>
        <w:t>(2–3) источников, преобразовывать информацию из одной знаковой системы</w:t>
      </w:r>
      <w:r w:rsidRPr="00B96ADA">
        <w:rPr>
          <w:rFonts w:ascii="Times New Roman" w:hAnsi="Times New Roman"/>
          <w:sz w:val="28"/>
          <w:szCs w:val="28"/>
          <w:lang w:val="ru-RU"/>
        </w:rPr>
        <w:br/>
        <w:t>в другую;</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w:t>
      </w:r>
      <w:r w:rsidRPr="00B96ADA">
        <w:rPr>
          <w:rFonts w:ascii="Times New Roman" w:hAnsi="Times New Roman"/>
          <w:sz w:val="28"/>
          <w:szCs w:val="28"/>
          <w:lang w:val="ru-RU"/>
        </w:rPr>
        <w:br/>
        <w:t>с учётом особенностей аудитории сверстников.</w:t>
      </w:r>
    </w:p>
    <w:p w:rsidR="00134744" w:rsidRPr="008B6495" w:rsidRDefault="00113FC4" w:rsidP="007D5CB0">
      <w:pPr>
        <w:spacing w:after="0" w:line="240" w:lineRule="auto"/>
        <w:ind w:firstLine="709"/>
        <w:jc w:val="both"/>
        <w:rPr>
          <w:rFonts w:ascii="Times New Roman" w:hAnsi="Times New Roman"/>
          <w:b/>
          <w:sz w:val="28"/>
          <w:szCs w:val="28"/>
          <w:lang w:val="ru-RU"/>
        </w:rPr>
      </w:pPr>
      <w:bookmarkStart w:id="74" w:name="_TOC_250002"/>
      <w:bookmarkEnd w:id="74"/>
      <w:r w:rsidRPr="00B96ADA">
        <w:rPr>
          <w:rFonts w:ascii="Times New Roman" w:hAnsi="Times New Roman"/>
          <w:sz w:val="28"/>
          <w:szCs w:val="28"/>
          <w:lang w:val="ru-RU"/>
        </w:rPr>
        <w:t>156.</w:t>
      </w:r>
      <w:r w:rsidR="00134744" w:rsidRPr="00B96ADA">
        <w:rPr>
          <w:rFonts w:ascii="Times New Roman" w:hAnsi="Times New Roman"/>
          <w:sz w:val="28"/>
          <w:szCs w:val="28"/>
          <w:lang w:val="ru-RU"/>
        </w:rPr>
        <w:t xml:space="preserve">8.4.4. Предметные результаты освоения программы по биологии к концу </w:t>
      </w:r>
      <w:r w:rsidR="00134744" w:rsidRPr="008B6495">
        <w:rPr>
          <w:rFonts w:ascii="Times New Roman" w:hAnsi="Times New Roman"/>
          <w:b/>
          <w:sz w:val="28"/>
          <w:szCs w:val="28"/>
          <w:lang w:val="ru-RU"/>
        </w:rPr>
        <w:t>обучения в 8 классе:</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характеризовать зоологию как биологическую науку, её разделы и связь </w:t>
      </w:r>
      <w:r w:rsidRPr="00B96ADA">
        <w:rPr>
          <w:rFonts w:ascii="Times New Roman" w:hAnsi="Times New Roman"/>
          <w:sz w:val="28"/>
          <w:szCs w:val="28"/>
          <w:lang w:val="ru-RU"/>
        </w:rPr>
        <w:br/>
        <w:t>с другими науками и техникой;</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w:t>
      </w:r>
      <w:r w:rsidRPr="00B96ADA">
        <w:rPr>
          <w:rFonts w:ascii="Times New Roman" w:hAnsi="Times New Roman"/>
          <w:sz w:val="28"/>
          <w:szCs w:val="28"/>
          <w:lang w:val="ru-RU"/>
        </w:rPr>
        <w:br/>
        <w:t>с поставленной задачей и в контексте;</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раскрывать общие признаки животных, уровни организации животного организма: клетки, ткани, органы, системы органов, организм;</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сравнивать животные ткани и органы животных между собой;</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описывать строение и жизнедеятельность животного организма: опору </w:t>
      </w:r>
      <w:r w:rsidRPr="00B96ADA">
        <w:rPr>
          <w:rFonts w:ascii="Times New Roman" w:hAnsi="Times New Roman"/>
          <w:sz w:val="28"/>
          <w:szCs w:val="28"/>
          <w:lang w:val="ru-RU"/>
        </w:rPr>
        <w:br/>
        <w:t>и движение, питание и пищеварение, дыхание и транспорт веществ, выделение, регуляцию и поведение, рост, размножение и развитие;</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выявлять причинно-следственные связи между строением, </w:t>
      </w:r>
      <w:r w:rsidRPr="00B96ADA">
        <w:rPr>
          <w:rFonts w:ascii="Times New Roman" w:hAnsi="Times New Roman"/>
          <w:sz w:val="28"/>
          <w:szCs w:val="28"/>
          <w:lang w:val="ru-RU"/>
        </w:rPr>
        <w:lastRenderedPageBreak/>
        <w:t>жизнедеятельностью и средой обитания животных изучаемых систематических групп;</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выявлять признаки классов членистоногих и хордовых, отрядов насекомых </w:t>
      </w:r>
      <w:r w:rsidRPr="00B96ADA">
        <w:rPr>
          <w:rFonts w:ascii="Times New Roman" w:hAnsi="Times New Roman"/>
          <w:sz w:val="28"/>
          <w:szCs w:val="28"/>
          <w:lang w:val="ru-RU"/>
        </w:rPr>
        <w:br/>
        <w:t>и млекопитающих;</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выполнять практические и лабораторные работы по морфологии, анатомии, физиологии и поведению животных, в том числе работы с микроскопом </w:t>
      </w:r>
      <w:r w:rsidRPr="00B96ADA">
        <w:rPr>
          <w:rFonts w:ascii="Times New Roman" w:hAnsi="Times New Roman"/>
          <w:sz w:val="28"/>
          <w:szCs w:val="28"/>
          <w:lang w:val="ru-RU"/>
        </w:rPr>
        <w:b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сравнивать представителей отдельных систематических групп животных </w:t>
      </w:r>
      <w:r w:rsidRPr="00B96ADA">
        <w:rPr>
          <w:rFonts w:ascii="Times New Roman" w:hAnsi="Times New Roman"/>
          <w:sz w:val="28"/>
          <w:szCs w:val="28"/>
          <w:lang w:val="ru-RU"/>
        </w:rPr>
        <w:br/>
        <w:t>и делать выводы на основе сравнения;</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классифицировать животных на основании особенностей строения;</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описывать усложнение организации животных в ходе эволюции животного мира на Земле;</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выявлять черты приспособленности животных к среде обитания, значение экологических факторов для животных;</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выявлять взаимосвязи животных в природных сообществах, цепи питания;</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устанавливать взаимосвязи животных с растениями, грибами, лишайниками </w:t>
      </w:r>
      <w:r w:rsidRPr="00B96ADA">
        <w:rPr>
          <w:rFonts w:ascii="Times New Roman" w:hAnsi="Times New Roman"/>
          <w:sz w:val="28"/>
          <w:szCs w:val="28"/>
          <w:lang w:val="ru-RU"/>
        </w:rPr>
        <w:br/>
        <w:t>и бактериями в природных сообществах;</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характеризовать животных природных зон Земли, основные закономерности распространения животных по планете;</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раскрывать роль животных в природных сообществах;</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раскрывать роль домашних и непродуктивных животных в жизни человека, роль промысловых животных в хозяйственной деятельности человека </w:t>
      </w:r>
      <w:r w:rsidRPr="00B96ADA">
        <w:rPr>
          <w:rFonts w:ascii="Times New Roman" w:hAnsi="Times New Roman"/>
          <w:sz w:val="28"/>
          <w:szCs w:val="28"/>
          <w:lang w:val="ru-RU"/>
        </w:rPr>
        <w:br/>
        <w:t>и его повседневной жизни, объяснять значение животных в природе и жизни человека;</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понимать причины и знать меры охраны животного мира Земли;</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B96ADA">
        <w:rPr>
          <w:rFonts w:ascii="Times New Roman" w:hAnsi="Times New Roman"/>
          <w:sz w:val="28"/>
          <w:szCs w:val="28"/>
          <w:lang w:val="ru-RU"/>
        </w:rPr>
        <w:br/>
        <w:t>и во внеурочной деятельности;</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владеть приёмами работы с биологической информацией: формулировать основания для извлечения и обобщения информации из нескольких</w:t>
      </w:r>
      <w:r w:rsidRPr="00B96ADA">
        <w:rPr>
          <w:rFonts w:ascii="Times New Roman" w:hAnsi="Times New Roman"/>
          <w:sz w:val="28"/>
          <w:szCs w:val="28"/>
          <w:lang w:val="ru-RU"/>
        </w:rPr>
        <w:br/>
        <w:t>(3–4) источников, преобразовывать информацию из одной знаковой системы</w:t>
      </w:r>
      <w:r w:rsidRPr="00B96ADA">
        <w:rPr>
          <w:rFonts w:ascii="Times New Roman" w:hAnsi="Times New Roman"/>
          <w:sz w:val="28"/>
          <w:szCs w:val="28"/>
          <w:lang w:val="ru-RU"/>
        </w:rPr>
        <w:br/>
        <w:t>в другую;</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w:t>
      </w:r>
      <w:r w:rsidRPr="00B96ADA">
        <w:rPr>
          <w:rFonts w:ascii="Times New Roman" w:hAnsi="Times New Roman"/>
          <w:sz w:val="28"/>
          <w:szCs w:val="28"/>
          <w:lang w:val="ru-RU"/>
        </w:rPr>
        <w:br/>
      </w:r>
      <w:r w:rsidRPr="00B96ADA">
        <w:rPr>
          <w:rFonts w:ascii="Times New Roman" w:hAnsi="Times New Roman"/>
          <w:sz w:val="28"/>
          <w:szCs w:val="28"/>
          <w:lang w:val="ru-RU"/>
        </w:rPr>
        <w:lastRenderedPageBreak/>
        <w:t>с учётом особенностей аудитории сверстников.</w:t>
      </w:r>
    </w:p>
    <w:p w:rsidR="00134744" w:rsidRPr="00B96ADA" w:rsidRDefault="00113FC4" w:rsidP="007D5CB0">
      <w:pPr>
        <w:spacing w:after="0" w:line="240" w:lineRule="auto"/>
        <w:ind w:firstLine="709"/>
        <w:jc w:val="both"/>
        <w:rPr>
          <w:rFonts w:ascii="Times New Roman" w:hAnsi="Times New Roman"/>
          <w:sz w:val="28"/>
          <w:szCs w:val="28"/>
          <w:lang w:val="ru-RU"/>
        </w:rPr>
      </w:pPr>
      <w:bookmarkStart w:id="75" w:name="_TOC_250001"/>
      <w:bookmarkEnd w:id="75"/>
      <w:r w:rsidRPr="00B96ADA">
        <w:rPr>
          <w:rFonts w:ascii="Times New Roman" w:hAnsi="Times New Roman"/>
          <w:sz w:val="28"/>
          <w:szCs w:val="28"/>
          <w:lang w:val="ru-RU"/>
        </w:rPr>
        <w:t>156.</w:t>
      </w:r>
      <w:r w:rsidR="00134744" w:rsidRPr="00B96ADA">
        <w:rPr>
          <w:rFonts w:ascii="Times New Roman" w:hAnsi="Times New Roman"/>
          <w:sz w:val="28"/>
          <w:szCs w:val="28"/>
          <w:lang w:val="ru-RU"/>
        </w:rPr>
        <w:t xml:space="preserve">8.4.5. Предметные результаты освоения программы по биологии к концу </w:t>
      </w:r>
      <w:r w:rsidR="00134744" w:rsidRPr="008B6495">
        <w:rPr>
          <w:rFonts w:ascii="Times New Roman" w:hAnsi="Times New Roman"/>
          <w:b/>
          <w:sz w:val="28"/>
          <w:szCs w:val="28"/>
          <w:lang w:val="ru-RU"/>
        </w:rPr>
        <w:t>обучения в 9 классе:</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объяснять положение человека в системе органического мира, </w:t>
      </w:r>
      <w:r w:rsidRPr="00B96ADA">
        <w:rPr>
          <w:rFonts w:ascii="Times New Roman" w:hAnsi="Times New Roman"/>
          <w:sz w:val="28"/>
          <w:szCs w:val="28"/>
          <w:lang w:val="ru-RU"/>
        </w:rPr>
        <w:br/>
        <w:t xml:space="preserve">его происхождение, отличия человека от животных, приспособленность </w:t>
      </w:r>
      <w:r w:rsidRPr="00B96ADA">
        <w:rPr>
          <w:rFonts w:ascii="Times New Roman" w:hAnsi="Times New Roman"/>
          <w:sz w:val="28"/>
          <w:szCs w:val="28"/>
          <w:lang w:val="ru-RU"/>
        </w:rPr>
        <w:br/>
        <w:t>к различным экологическим факторам (человеческие расы и адаптивные типы людей), родство человеческих рас;</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приводить примеры вклада российских (в том числе И. М. Сеченов, И.П. Павлов, И.И. Мечников, А.А. Ухтомский, П.К. Анохин) и зарубежных </w:t>
      </w:r>
      <w:r w:rsidRPr="00B96ADA">
        <w:rPr>
          <w:rFonts w:ascii="Times New Roman" w:hAnsi="Times New Roman"/>
          <w:sz w:val="28"/>
          <w:szCs w:val="28"/>
          <w:lang w:val="ru-RU"/>
        </w:rPr>
        <w:br/>
        <w:t>(в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сравнивать клетки разных тканей, групп тканей, органы, системы органов человека; процессы жизнедеятельности организма человека, делать выводы </w:t>
      </w:r>
      <w:r w:rsidRPr="00B96ADA">
        <w:rPr>
          <w:rFonts w:ascii="Times New Roman" w:hAnsi="Times New Roman"/>
          <w:sz w:val="28"/>
          <w:szCs w:val="28"/>
          <w:lang w:val="ru-RU"/>
        </w:rPr>
        <w:br/>
        <w:t>на основе сравнения;</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применять биологические модели для выявления особенностей строения </w:t>
      </w:r>
      <w:r w:rsidRPr="00B96ADA">
        <w:rPr>
          <w:rFonts w:ascii="Times New Roman" w:hAnsi="Times New Roman"/>
          <w:sz w:val="28"/>
          <w:szCs w:val="28"/>
          <w:lang w:val="ru-RU"/>
        </w:rPr>
        <w:br/>
        <w:t>и функционирования органов и систем органов человека;</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объяснять нейрогуморальную регуляцию процессов жизнедеятельности организма человека;</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различать наследственные и ненаследственные (инфекционные, </w:t>
      </w:r>
      <w:r w:rsidRPr="00B96ADA">
        <w:rPr>
          <w:rFonts w:ascii="Times New Roman" w:hAnsi="Times New Roman"/>
          <w:sz w:val="28"/>
          <w:szCs w:val="28"/>
          <w:lang w:val="ru-RU"/>
        </w:rPr>
        <w:lastRenderedPageBreak/>
        <w:t xml:space="preserve">неинфекционные) заболевания человека, объяснять значение мер профилактики </w:t>
      </w:r>
      <w:r w:rsidRPr="00B96ADA">
        <w:rPr>
          <w:rFonts w:ascii="Times New Roman" w:hAnsi="Times New Roman"/>
          <w:sz w:val="28"/>
          <w:szCs w:val="28"/>
          <w:lang w:val="ru-RU"/>
        </w:rPr>
        <w:br/>
        <w:t>в предупреждении заболеваний человека;</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выполнять практические и лабораторные работы по морфологии, анатомии, физиологии и поведению человека, в том числе работы с микроскопом </w:t>
      </w:r>
      <w:r w:rsidRPr="00B96ADA">
        <w:rPr>
          <w:rFonts w:ascii="Times New Roman" w:hAnsi="Times New Roman"/>
          <w:sz w:val="28"/>
          <w:szCs w:val="28"/>
          <w:lang w:val="ru-RU"/>
        </w:rPr>
        <w:b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демонстрировать на конкретных примерах связь знаний наук о человеке </w:t>
      </w:r>
      <w:r w:rsidRPr="00B96ADA">
        <w:rPr>
          <w:rFonts w:ascii="Times New Roman" w:hAnsi="Times New Roman"/>
          <w:sz w:val="28"/>
          <w:szCs w:val="28"/>
          <w:lang w:val="ru-RU"/>
        </w:rPr>
        <w:br/>
        <w:t>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B96ADA">
        <w:rPr>
          <w:rFonts w:ascii="Times New Roman" w:hAnsi="Times New Roman"/>
          <w:sz w:val="28"/>
          <w:szCs w:val="28"/>
          <w:lang w:val="ru-RU"/>
        </w:rPr>
        <w:br/>
        <w:t>и во внеурочной деятельности;</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владеть приёмами работы с биологической информацией: формулировать основания для извлечения и обобщения информации из нескольких</w:t>
      </w:r>
      <w:r w:rsidRPr="00B96ADA">
        <w:rPr>
          <w:rFonts w:ascii="Times New Roman" w:hAnsi="Times New Roman"/>
          <w:sz w:val="28"/>
          <w:szCs w:val="28"/>
          <w:lang w:val="ru-RU"/>
        </w:rPr>
        <w:br/>
        <w:t>(4–5) источников; преобразовывать информацию из одной знаковой системы</w:t>
      </w:r>
      <w:r w:rsidRPr="00B96ADA">
        <w:rPr>
          <w:rFonts w:ascii="Times New Roman" w:hAnsi="Times New Roman"/>
          <w:sz w:val="28"/>
          <w:szCs w:val="28"/>
          <w:lang w:val="ru-RU"/>
        </w:rPr>
        <w:br/>
        <w:t>в другую;</w:t>
      </w:r>
    </w:p>
    <w:p w:rsidR="00134744" w:rsidRPr="00B96ADA" w:rsidRDefault="00134744" w:rsidP="007D5CB0">
      <w:pPr>
        <w:spacing w:after="0" w:line="240" w:lineRule="auto"/>
        <w:ind w:firstLine="709"/>
        <w:jc w:val="both"/>
        <w:rPr>
          <w:rFonts w:ascii="Times New Roman" w:hAnsi="Times New Roman"/>
          <w:sz w:val="28"/>
          <w:szCs w:val="28"/>
          <w:lang w:val="ru-RU"/>
        </w:rPr>
      </w:pPr>
      <w:r w:rsidRPr="00B96ADA">
        <w:rPr>
          <w:rFonts w:ascii="Times New Roman" w:hAnsi="Times New Roman"/>
          <w:sz w:val="28"/>
          <w:szCs w:val="28"/>
          <w:lang w:val="ru-RU"/>
        </w:rPr>
        <w:t xml:space="preserve">создавать письменные и устные сообщения, грамотно используя понятийный аппарат изученного раздела биологии, сопровождать выступление презентацией </w:t>
      </w:r>
      <w:r w:rsidRPr="00B96ADA">
        <w:rPr>
          <w:rFonts w:ascii="Times New Roman" w:hAnsi="Times New Roman"/>
          <w:sz w:val="28"/>
          <w:szCs w:val="28"/>
          <w:lang w:val="ru-RU"/>
        </w:rPr>
        <w:br/>
        <w:t>с учётом особенностей аудитории сверстников.</w:t>
      </w:r>
    </w:p>
    <w:p w:rsidR="00290AD5" w:rsidRDefault="00290AD5" w:rsidP="007D5CB0">
      <w:pPr>
        <w:spacing w:after="0" w:line="240" w:lineRule="auto"/>
        <w:ind w:firstLine="709"/>
        <w:jc w:val="both"/>
        <w:rPr>
          <w:rFonts w:ascii="Times New Roman" w:hAnsi="Times New Roman"/>
          <w:sz w:val="24"/>
          <w:szCs w:val="24"/>
          <w:lang w:val="ru-RU"/>
        </w:rPr>
      </w:pPr>
    </w:p>
    <w:p w:rsidR="00134744" w:rsidRPr="008B6495" w:rsidRDefault="00A20F73" w:rsidP="007D5CB0">
      <w:pPr>
        <w:pStyle w:val="1"/>
        <w:pBdr>
          <w:bottom w:val="none" w:sz="0" w:space="0" w:color="auto"/>
        </w:pBdr>
        <w:spacing w:before="0" w:line="240" w:lineRule="auto"/>
        <w:ind w:firstLine="708"/>
        <w:jc w:val="both"/>
        <w:rPr>
          <w:szCs w:val="28"/>
          <w:lang w:val="ru-RU"/>
        </w:rPr>
      </w:pPr>
      <w:r>
        <w:rPr>
          <w:szCs w:val="28"/>
          <w:lang w:val="ru-RU"/>
        </w:rPr>
        <w:t>158</w:t>
      </w:r>
      <w:r w:rsidR="00113FC4" w:rsidRPr="008B6495">
        <w:rPr>
          <w:szCs w:val="28"/>
          <w:lang w:val="ru-RU"/>
        </w:rPr>
        <w:t>.</w:t>
      </w:r>
      <w:r w:rsidR="00134744" w:rsidRPr="008B6495">
        <w:rPr>
          <w:szCs w:val="28"/>
          <w:lang w:val="ru-RU"/>
        </w:rPr>
        <w:t xml:space="preserve"> Федеральная рабочая программа по учебному курсу «Основы </w:t>
      </w:r>
      <w:r w:rsidR="00134744" w:rsidRPr="008B6495">
        <w:rPr>
          <w:szCs w:val="28"/>
          <w:lang w:val="ru-RU"/>
        </w:rPr>
        <w:br/>
        <w:t>духовно-нравственной культуры народов России».</w:t>
      </w:r>
    </w:p>
    <w:p w:rsidR="00134744" w:rsidRPr="008B6495" w:rsidRDefault="00113FC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158.</w:t>
      </w:r>
      <w:r w:rsidR="00134744" w:rsidRPr="008B6495">
        <w:rPr>
          <w:rFonts w:ascii="Times New Roman" w:hAnsi="Times New Roman"/>
          <w:sz w:val="28"/>
          <w:szCs w:val="28"/>
          <w:lang w:val="ru-RU"/>
        </w:rPr>
        <w:t xml:space="preserve">1. Федеральная рабочая программа по учебному курсу «Основы </w:t>
      </w:r>
      <w:r w:rsidR="00134744" w:rsidRPr="008B6495">
        <w:rPr>
          <w:rFonts w:ascii="Times New Roman" w:hAnsi="Times New Roman"/>
          <w:sz w:val="28"/>
          <w:szCs w:val="28"/>
          <w:lang w:val="ru-RU"/>
        </w:rPr>
        <w:br/>
        <w:t xml:space="preserve">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w:t>
      </w:r>
      <w:r w:rsidR="00134744" w:rsidRPr="008B6495">
        <w:rPr>
          <w:rFonts w:ascii="Times New Roman" w:hAnsi="Times New Roman"/>
          <w:sz w:val="28"/>
          <w:szCs w:val="28"/>
          <w:lang w:val="ru-RU"/>
        </w:rPr>
        <w:lastRenderedPageBreak/>
        <w:t>обучения, планируемые результаты освоения программы по ОДНКНР.</w:t>
      </w:r>
    </w:p>
    <w:p w:rsidR="00134744" w:rsidRPr="008B6495" w:rsidRDefault="00113FC4" w:rsidP="007D5CB0">
      <w:pPr>
        <w:spacing w:after="0" w:line="240" w:lineRule="auto"/>
        <w:ind w:firstLine="709"/>
        <w:jc w:val="both"/>
        <w:rPr>
          <w:rFonts w:ascii="Times New Roman" w:hAnsi="Times New Roman"/>
          <w:b/>
          <w:sz w:val="28"/>
          <w:szCs w:val="28"/>
          <w:lang w:val="ru-RU"/>
        </w:rPr>
      </w:pPr>
      <w:r w:rsidRPr="008B6495">
        <w:rPr>
          <w:rFonts w:ascii="Times New Roman" w:hAnsi="Times New Roman"/>
          <w:b/>
          <w:sz w:val="28"/>
          <w:szCs w:val="28"/>
          <w:lang w:val="ru-RU"/>
        </w:rPr>
        <w:t>158.</w:t>
      </w:r>
      <w:r w:rsidR="00134744" w:rsidRPr="008B6495">
        <w:rPr>
          <w:rFonts w:ascii="Times New Roman" w:hAnsi="Times New Roman"/>
          <w:b/>
          <w:sz w:val="28"/>
          <w:szCs w:val="28"/>
          <w:lang w:val="ru-RU"/>
        </w:rPr>
        <w:t>2. Пояснительная записка.</w:t>
      </w:r>
    </w:p>
    <w:p w:rsidR="00134744" w:rsidRPr="008B6495" w:rsidRDefault="00113FC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158.</w:t>
      </w:r>
      <w:r w:rsidR="00134744" w:rsidRPr="008B6495">
        <w:rPr>
          <w:rFonts w:ascii="Times New Roman" w:hAnsi="Times New Roman"/>
          <w:sz w:val="28"/>
          <w:szCs w:val="28"/>
          <w:lang w:val="ru-RU"/>
        </w:rPr>
        <w:t>2.1. Программа по ОДНКНР составлена на основе требований</w:t>
      </w:r>
      <w:r w:rsidR="00134744" w:rsidRPr="008B6495">
        <w:rPr>
          <w:rFonts w:ascii="Times New Roman" w:hAnsi="Times New Roman"/>
          <w:sz w:val="28"/>
          <w:szCs w:val="28"/>
          <w:lang w:val="ru-RU"/>
        </w:rPr>
        <w:br/>
        <w:t xml:space="preserve">к результатам освоения основной образовательной программы основного общего образования, представленных во ФГОС ООО, с учетом федеральной программы воспитания для общеобразовательных организаций. </w:t>
      </w:r>
    </w:p>
    <w:p w:rsidR="00134744" w:rsidRPr="008B6495" w:rsidRDefault="00113FC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158.</w:t>
      </w:r>
      <w:r w:rsidR="00134744" w:rsidRPr="008B6495">
        <w:rPr>
          <w:rFonts w:ascii="Times New Roman" w:hAnsi="Times New Roman"/>
          <w:sz w:val="28"/>
          <w:szCs w:val="28"/>
          <w:lang w:val="ru-RU"/>
        </w:rPr>
        <w:t xml:space="preserve">2.2. В программе по ОДНКНР соблюдается преемственность </w:t>
      </w:r>
      <w:r w:rsidR="00134744" w:rsidRPr="008B6495">
        <w:rPr>
          <w:rFonts w:ascii="Times New Roman" w:hAnsi="Times New Roman"/>
          <w:sz w:val="28"/>
          <w:szCs w:val="28"/>
          <w:lang w:val="ru-RU"/>
        </w:rPr>
        <w:br/>
        <w:t>с ФГОС НОО, а также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Также в программе по ОДНКНР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w:t>
      </w:r>
    </w:p>
    <w:p w:rsidR="00134744" w:rsidRPr="008B6495" w:rsidRDefault="00113FC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158.</w:t>
      </w:r>
      <w:r w:rsidR="00134744" w:rsidRPr="008B6495">
        <w:rPr>
          <w:rFonts w:ascii="Times New Roman" w:hAnsi="Times New Roman"/>
          <w:sz w:val="28"/>
          <w:szCs w:val="28"/>
          <w:lang w:val="ru-RU"/>
        </w:rPr>
        <w:t>2.3. 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 поколений.</w:t>
      </w:r>
    </w:p>
    <w:p w:rsidR="00134744" w:rsidRPr="008B6495" w:rsidRDefault="00113FC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158.</w:t>
      </w:r>
      <w:r w:rsidR="00134744" w:rsidRPr="008B6495">
        <w:rPr>
          <w:rFonts w:ascii="Times New Roman" w:hAnsi="Times New Roman"/>
          <w:sz w:val="28"/>
          <w:szCs w:val="28"/>
          <w:lang w:val="ru-RU"/>
        </w:rPr>
        <w:t>2.4. К традиционным российским духовно-нравственным ценностям относятся жизнь, достоинство, права и свободы человека, патриотизм граждан.</w:t>
      </w:r>
    </w:p>
    <w:p w:rsidR="00134744" w:rsidRPr="008B6495" w:rsidRDefault="00113FC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158.</w:t>
      </w:r>
      <w:r w:rsidR="00134744" w:rsidRPr="008B6495">
        <w:rPr>
          <w:rFonts w:ascii="Times New Roman" w:hAnsi="Times New Roman"/>
          <w:sz w:val="28"/>
          <w:szCs w:val="28"/>
          <w:lang w:val="ru-RU"/>
        </w:rPr>
        <w:t xml:space="preserve">2.5. Ответственность,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w:t>
      </w:r>
      <w:r w:rsidR="00134744" w:rsidRPr="008B6495">
        <w:rPr>
          <w:rFonts w:ascii="Times New Roman" w:hAnsi="Times New Roman"/>
          <w:sz w:val="28"/>
          <w:szCs w:val="28"/>
          <w:lang w:val="ru-RU"/>
        </w:rPr>
        <w:br/>
        <w:t xml:space="preserve">и преемственность поколений, единство народов России. Именно традиционные российские духовно-нравственные ценности объединяют Россию как многонациональное и многоконфессиональное государство, лежат в основе представлений о гражданской идентичности как ключевом ориентире </w:t>
      </w:r>
      <w:r w:rsidR="00134744" w:rsidRPr="008B6495">
        <w:rPr>
          <w:rFonts w:ascii="Times New Roman" w:hAnsi="Times New Roman"/>
          <w:sz w:val="28"/>
          <w:szCs w:val="28"/>
          <w:lang w:val="ru-RU"/>
        </w:rPr>
        <w:br/>
        <w:t>духовно-нравственного развития обучающихся.</w:t>
      </w:r>
    </w:p>
    <w:p w:rsidR="00134744" w:rsidRPr="008B6495" w:rsidRDefault="00113FC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158.</w:t>
      </w:r>
      <w:r w:rsidR="00134744" w:rsidRPr="008B6495">
        <w:rPr>
          <w:rFonts w:ascii="Times New Roman" w:hAnsi="Times New Roman"/>
          <w:sz w:val="28"/>
          <w:szCs w:val="28"/>
          <w:lang w:val="ru-RU"/>
        </w:rPr>
        <w:t xml:space="preserve">2.6. Центральная идея гражданской идентичности – образ будущего нашей страны, который формируется с учётом национальных и стратегических приоритетов российского общества, культурно-исторических традиций всех народов России, духовно-нравственных ценностей, присущих ей на протяжении </w:t>
      </w:r>
      <w:r w:rsidR="00134744" w:rsidRPr="008B6495">
        <w:rPr>
          <w:rFonts w:ascii="Times New Roman" w:hAnsi="Times New Roman"/>
          <w:sz w:val="28"/>
          <w:szCs w:val="28"/>
          <w:lang w:val="ru-RU"/>
        </w:rPr>
        <w:br/>
        <w:t>всей её истории.</w:t>
      </w:r>
    </w:p>
    <w:p w:rsidR="00134744" w:rsidRPr="008B6495" w:rsidRDefault="00113FC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158.</w:t>
      </w:r>
      <w:r w:rsidR="00134744" w:rsidRPr="008B6495">
        <w:rPr>
          <w:rFonts w:ascii="Times New Roman" w:hAnsi="Times New Roman"/>
          <w:sz w:val="28"/>
          <w:szCs w:val="28"/>
          <w:lang w:val="ru-RU"/>
        </w:rPr>
        <w:t xml:space="preserve">2.7.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w:t>
      </w:r>
      <w:r w:rsidR="00134744" w:rsidRPr="008B6495">
        <w:rPr>
          <w:rFonts w:ascii="Times New Roman" w:hAnsi="Times New Roman"/>
          <w:sz w:val="28"/>
          <w:szCs w:val="28"/>
          <w:lang w:val="ru-RU"/>
        </w:rPr>
        <w:br/>
        <w:t>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w:t>
      </w:r>
    </w:p>
    <w:p w:rsidR="00134744" w:rsidRPr="008B6495" w:rsidRDefault="00113FC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158.</w:t>
      </w:r>
      <w:r w:rsidR="00134744" w:rsidRPr="008B6495">
        <w:rPr>
          <w:rFonts w:ascii="Times New Roman" w:hAnsi="Times New Roman"/>
          <w:sz w:val="28"/>
          <w:szCs w:val="28"/>
          <w:lang w:val="ru-RU"/>
        </w:rPr>
        <w:t xml:space="preserve">2.8. Не менее важно отметить, что данный курс формируется и </w:t>
      </w:r>
      <w:r w:rsidR="00134744" w:rsidRPr="008B6495">
        <w:rPr>
          <w:rFonts w:ascii="Times New Roman" w:hAnsi="Times New Roman"/>
          <w:sz w:val="28"/>
          <w:szCs w:val="28"/>
          <w:lang w:val="ru-RU"/>
        </w:rPr>
        <w:lastRenderedPageBreak/>
        <w:t>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134744" w:rsidRPr="008B6495" w:rsidRDefault="00113FC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158.</w:t>
      </w:r>
      <w:r w:rsidR="00134744" w:rsidRPr="008B6495">
        <w:rPr>
          <w:rFonts w:ascii="Times New Roman" w:hAnsi="Times New Roman"/>
          <w:sz w:val="28"/>
          <w:szCs w:val="28"/>
          <w:lang w:val="ru-RU"/>
        </w:rPr>
        <w:t xml:space="preserve">2.9. В процессе изучения курса, обучающиеся получают представление </w:t>
      </w:r>
      <w:r w:rsidR="00134744" w:rsidRPr="008B6495">
        <w:rPr>
          <w:rFonts w:ascii="Times New Roman" w:hAnsi="Times New Roman"/>
          <w:sz w:val="28"/>
          <w:szCs w:val="28"/>
          <w:lang w:val="ru-RU"/>
        </w:rPr>
        <w:br/>
        <w:t>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Изучаются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134744" w:rsidRPr="008B6495" w:rsidRDefault="00113FC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158.</w:t>
      </w:r>
      <w:r w:rsidR="00134744" w:rsidRPr="008B6495">
        <w:rPr>
          <w:rFonts w:ascii="Times New Roman" w:hAnsi="Times New Roman"/>
          <w:sz w:val="28"/>
          <w:szCs w:val="28"/>
          <w:lang w:val="ru-RU"/>
        </w:rPr>
        <w:t>2.10. 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134744" w:rsidRPr="008B6495" w:rsidRDefault="00113FC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158.</w:t>
      </w:r>
      <w:r w:rsidR="00134744" w:rsidRPr="008B6495">
        <w:rPr>
          <w:rFonts w:ascii="Times New Roman" w:hAnsi="Times New Roman"/>
          <w:sz w:val="28"/>
          <w:szCs w:val="28"/>
          <w:lang w:val="ru-RU"/>
        </w:rPr>
        <w:t>2.11. Материал курса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134744" w:rsidRPr="008B6495" w:rsidRDefault="00113FC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158.</w:t>
      </w:r>
      <w:r w:rsidR="00134744" w:rsidRPr="008B6495">
        <w:rPr>
          <w:rFonts w:ascii="Times New Roman" w:hAnsi="Times New Roman"/>
          <w:sz w:val="28"/>
          <w:szCs w:val="28"/>
          <w:lang w:val="ru-RU"/>
        </w:rPr>
        <w:t xml:space="preserve">2.12. Принцип культурологичности 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w:t>
      </w:r>
      <w:r w:rsidR="00134744" w:rsidRPr="008B6495">
        <w:rPr>
          <w:rFonts w:ascii="Times New Roman" w:hAnsi="Times New Roman"/>
          <w:sz w:val="28"/>
          <w:szCs w:val="28"/>
          <w:lang w:val="ru-RU"/>
        </w:rPr>
        <w:br/>
        <w:t>и его смысловых акцентах.</w:t>
      </w:r>
    </w:p>
    <w:p w:rsidR="00134744" w:rsidRPr="008B6495" w:rsidRDefault="00113FC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158.</w:t>
      </w:r>
      <w:r w:rsidR="00134744" w:rsidRPr="008B6495">
        <w:rPr>
          <w:rFonts w:ascii="Times New Roman" w:hAnsi="Times New Roman"/>
          <w:sz w:val="28"/>
          <w:szCs w:val="28"/>
          <w:lang w:val="ru-RU"/>
        </w:rPr>
        <w:t xml:space="preserve">2.13. Принцип научности подходов и содержания в преподавании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w:t>
      </w:r>
      <w:r w:rsidR="00134744" w:rsidRPr="008B6495">
        <w:rPr>
          <w:rFonts w:ascii="Times New Roman" w:hAnsi="Times New Roman"/>
          <w:sz w:val="28"/>
          <w:szCs w:val="28"/>
          <w:lang w:val="ru-RU"/>
        </w:rPr>
        <w:br/>
        <w:t>и формирования познавательного интереса к этнокультурным и религиозным феноменам.</w:t>
      </w:r>
    </w:p>
    <w:p w:rsidR="00134744" w:rsidRPr="008B6495" w:rsidRDefault="00113FC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158.</w:t>
      </w:r>
      <w:r w:rsidR="00134744" w:rsidRPr="008B6495">
        <w:rPr>
          <w:rFonts w:ascii="Times New Roman" w:hAnsi="Times New Roman"/>
          <w:sz w:val="28"/>
          <w:szCs w:val="28"/>
          <w:lang w:val="ru-RU"/>
        </w:rPr>
        <w:t xml:space="preserve">2.14. Принцип соответствия требованиям возрастной педагогики </w:t>
      </w:r>
      <w:r w:rsidR="00134744" w:rsidRPr="008B6495">
        <w:rPr>
          <w:rFonts w:ascii="Times New Roman" w:hAnsi="Times New Roman"/>
          <w:sz w:val="28"/>
          <w:szCs w:val="28"/>
          <w:lang w:val="ru-RU"/>
        </w:rPr>
        <w:br/>
        <w:t xml:space="preserve">и психологии включает отбор тем и содержания курса согласно приоритетным зонам ближайшего развития для 5–6 классов, когнитивным способностям </w:t>
      </w:r>
      <w:r w:rsidR="00134744" w:rsidRPr="008B6495">
        <w:rPr>
          <w:rFonts w:ascii="Times New Roman" w:hAnsi="Times New Roman"/>
          <w:sz w:val="28"/>
          <w:szCs w:val="28"/>
          <w:lang w:val="ru-RU"/>
        </w:rPr>
        <w:br/>
        <w:t xml:space="preserve">и социальным потребностям обучающихся, содержанию гуманитарных </w:t>
      </w:r>
      <w:r w:rsidR="00134744" w:rsidRPr="008B6495">
        <w:rPr>
          <w:rFonts w:ascii="Times New Roman" w:hAnsi="Times New Roman"/>
          <w:sz w:val="28"/>
          <w:szCs w:val="28"/>
          <w:lang w:val="ru-RU"/>
        </w:rPr>
        <w:br/>
        <w:t>и общественно-научных учебных предметов.</w:t>
      </w:r>
    </w:p>
    <w:p w:rsidR="00134744" w:rsidRPr="008B6495" w:rsidRDefault="00113FC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158.</w:t>
      </w:r>
      <w:r w:rsidR="00134744" w:rsidRPr="008B6495">
        <w:rPr>
          <w:rFonts w:ascii="Times New Roman" w:hAnsi="Times New Roman"/>
          <w:sz w:val="28"/>
          <w:szCs w:val="28"/>
          <w:lang w:val="ru-RU"/>
        </w:rPr>
        <w:t xml:space="preserve">2.15. Принцип формирования гражданского самосознания </w:t>
      </w:r>
      <w:r w:rsidR="00134744" w:rsidRPr="008B6495">
        <w:rPr>
          <w:rFonts w:ascii="Times New Roman" w:hAnsi="Times New Roman"/>
          <w:sz w:val="28"/>
          <w:szCs w:val="28"/>
          <w:lang w:val="ru-RU"/>
        </w:rPr>
        <w:br/>
        <w:t xml:space="preserve">и общероссийской гражданской идентичности 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должен быть реализован через поиск объединяющих черт </w:t>
      </w:r>
      <w:r w:rsidR="00134744" w:rsidRPr="008B6495">
        <w:rPr>
          <w:rFonts w:ascii="Times New Roman" w:hAnsi="Times New Roman"/>
          <w:sz w:val="28"/>
          <w:szCs w:val="28"/>
          <w:lang w:val="ru-RU"/>
        </w:rPr>
        <w:br/>
        <w:t xml:space="preserve">в духовно-нравственной жизни народов России, их культуре, религии </w:t>
      </w:r>
      <w:r w:rsidR="00134744" w:rsidRPr="008B6495">
        <w:rPr>
          <w:rFonts w:ascii="Times New Roman" w:hAnsi="Times New Roman"/>
          <w:sz w:val="28"/>
          <w:szCs w:val="28"/>
          <w:lang w:val="ru-RU"/>
        </w:rPr>
        <w:br/>
        <w:t>и историческом развитии.</w:t>
      </w:r>
    </w:p>
    <w:p w:rsidR="00134744" w:rsidRPr="008B6495" w:rsidRDefault="00113FC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158.</w:t>
      </w:r>
      <w:r w:rsidR="00134744" w:rsidRPr="008B6495">
        <w:rPr>
          <w:rFonts w:ascii="Times New Roman" w:hAnsi="Times New Roman"/>
          <w:sz w:val="28"/>
          <w:szCs w:val="28"/>
          <w:lang w:val="ru-RU"/>
        </w:rPr>
        <w:t>2.16. Целями изучения учебного курса являются:</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формирование общероссийской гражданской идентичности обучающихся через изучение культуры (единого культурного пространства) России в контексте </w:t>
      </w:r>
      <w:r w:rsidRPr="008B6495">
        <w:rPr>
          <w:rFonts w:ascii="Times New Roman" w:hAnsi="Times New Roman"/>
          <w:sz w:val="28"/>
          <w:szCs w:val="28"/>
          <w:lang w:val="ru-RU"/>
        </w:rPr>
        <w:lastRenderedPageBreak/>
        <w:t>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формирование и сохранение уважения к ценностям и убеждениям представителей разных национальностей и вероисповеданий, а также способности </w:t>
      </w:r>
      <w:r w:rsidRPr="008B6495">
        <w:rPr>
          <w:rFonts w:ascii="Times New Roman" w:hAnsi="Times New Roman"/>
          <w:sz w:val="28"/>
          <w:szCs w:val="28"/>
          <w:lang w:val="ru-RU"/>
        </w:rPr>
        <w:br/>
        <w:t>к диалогу с представителями других культур и мировоззрений;</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идентификация собственной личности как полноправного субъекта культурного, исторического и цивилизационного развития страны.</w:t>
      </w:r>
    </w:p>
    <w:p w:rsidR="00134744" w:rsidRPr="008B6495" w:rsidRDefault="00113FC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158.</w:t>
      </w:r>
      <w:r w:rsidR="00134744" w:rsidRPr="008B6495">
        <w:rPr>
          <w:rFonts w:ascii="Times New Roman" w:hAnsi="Times New Roman"/>
          <w:sz w:val="28"/>
          <w:szCs w:val="28"/>
          <w:lang w:val="ru-RU"/>
        </w:rPr>
        <w:t>2.17. Цели курса определяют следующие задачи: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приобретение и усвоение знаний о нормах общественной морали </w:t>
      </w:r>
      <w:r w:rsidRPr="008B6495">
        <w:rPr>
          <w:rFonts w:ascii="Times New Roman" w:hAnsi="Times New Roman"/>
          <w:sz w:val="28"/>
          <w:szCs w:val="28"/>
          <w:lang w:val="ru-RU"/>
        </w:rPr>
        <w:br/>
        <w:t>и нравственности как основополагающих элементах духовной культуры современного общества;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развитие представлений о значении духовно-нравственных ценностей </w:t>
      </w:r>
      <w:r w:rsidRPr="008B6495">
        <w:rPr>
          <w:rFonts w:ascii="Times New Roman" w:hAnsi="Times New Roman"/>
          <w:sz w:val="28"/>
          <w:szCs w:val="28"/>
          <w:lang w:val="ru-RU"/>
        </w:rPr>
        <w:br/>
        <w:t>и нравственных норм для достойной жизни личности, семьи, общества, ответственного отношения к будущему отцовству и материнству;</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становление компетенций межкультурного взаимодействия как способности </w:t>
      </w:r>
      <w:r w:rsidRPr="008B6495">
        <w:rPr>
          <w:rFonts w:ascii="Times New Roman" w:hAnsi="Times New Roman"/>
          <w:sz w:val="28"/>
          <w:szCs w:val="28"/>
          <w:lang w:val="ru-RU"/>
        </w:rPr>
        <w:br/>
        <w:t>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воспитание уважительного и бережного отношения к историческому, религиозному и культурному наследию народов России;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формирование патриотизма как формы гражданского самосознания </w:t>
      </w:r>
      <w:r w:rsidRPr="008B6495">
        <w:rPr>
          <w:rFonts w:ascii="Times New Roman" w:hAnsi="Times New Roman"/>
          <w:sz w:val="28"/>
          <w:szCs w:val="28"/>
          <w:lang w:val="ru-RU"/>
        </w:rPr>
        <w:br/>
        <w:t>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rsidR="00134744" w:rsidRPr="008B6495" w:rsidRDefault="00113FC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158.</w:t>
      </w:r>
      <w:r w:rsidR="00134744" w:rsidRPr="008B6495">
        <w:rPr>
          <w:rFonts w:ascii="Times New Roman" w:hAnsi="Times New Roman"/>
          <w:sz w:val="28"/>
          <w:szCs w:val="28"/>
          <w:lang w:val="ru-RU"/>
        </w:rPr>
        <w:t>2.18. Изучение курса ОДНКНР вносит значительный вклад в достижение главных целей основного общего образования, способствуя:</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расширению и систематизации знаний и представлений обучающихся </w:t>
      </w:r>
      <w:r w:rsidRPr="008B6495">
        <w:rPr>
          <w:rFonts w:ascii="Times New Roman" w:hAnsi="Times New Roman"/>
          <w:sz w:val="28"/>
          <w:szCs w:val="28"/>
          <w:lang w:val="ru-RU"/>
        </w:rPr>
        <w:br/>
        <w:t>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школы;</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углублению представлений о светской этике, религиозной культуре народов </w:t>
      </w:r>
      <w:r w:rsidRPr="008B6495">
        <w:rPr>
          <w:rFonts w:ascii="Times New Roman" w:hAnsi="Times New Roman"/>
          <w:sz w:val="28"/>
          <w:szCs w:val="28"/>
          <w:lang w:val="ru-RU"/>
        </w:rPr>
        <w:lastRenderedPageBreak/>
        <w:t>России, их роли в развитии современного общества;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воспитанию патриотизма, уважения к истории, языку, культурным </w:t>
      </w:r>
      <w:r w:rsidRPr="008B6495">
        <w:rPr>
          <w:rFonts w:ascii="Times New Roman" w:hAnsi="Times New Roman"/>
          <w:sz w:val="28"/>
          <w:szCs w:val="28"/>
          <w:lang w:val="ru-RU"/>
        </w:rPr>
        <w:br/>
        <w:t>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раскрытию природы духовно-нравственных ценностей российского общества, объединяющих светскость и духовность;</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формированию ответственного отношения к учению и труду, готовности </w:t>
      </w:r>
      <w:r w:rsidRPr="008B6495">
        <w:rPr>
          <w:rFonts w:ascii="Times New Roman" w:hAnsi="Times New Roman"/>
          <w:sz w:val="28"/>
          <w:szCs w:val="28"/>
          <w:lang w:val="ru-RU"/>
        </w:rPr>
        <w:br/>
        <w:t>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получению научных представлений о культуре и её функциях, особенностях взаимодействия с социальными институтами, а, следовательно, способности </w:t>
      </w:r>
      <w:r w:rsidRPr="008B6495">
        <w:rPr>
          <w:rFonts w:ascii="Times New Roman" w:hAnsi="Times New Roman"/>
          <w:sz w:val="28"/>
          <w:szCs w:val="28"/>
          <w:lang w:val="ru-RU"/>
        </w:rPr>
        <w:br/>
        <w:t xml:space="preserve">их применять в анализе и изучении социально-культурных явлений в истории </w:t>
      </w:r>
      <w:r w:rsidRPr="008B6495">
        <w:rPr>
          <w:rFonts w:ascii="Times New Roman" w:hAnsi="Times New Roman"/>
          <w:sz w:val="28"/>
          <w:szCs w:val="28"/>
          <w:lang w:val="ru-RU"/>
        </w:rPr>
        <w:br/>
        <w:t>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развитию информационной культуры обучающихся, компетенций в отборе, использовании и структурировании информации, а также возможностей </w:t>
      </w:r>
      <w:r w:rsidRPr="008B6495">
        <w:rPr>
          <w:rFonts w:ascii="Times New Roman" w:hAnsi="Times New Roman"/>
          <w:sz w:val="28"/>
          <w:szCs w:val="28"/>
          <w:lang w:val="ru-RU"/>
        </w:rPr>
        <w:br/>
        <w:t>для активной самостоятельной познавательной деятельности.</w:t>
      </w:r>
    </w:p>
    <w:p w:rsidR="00134744" w:rsidRPr="008B6495" w:rsidRDefault="00113FC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158.</w:t>
      </w:r>
      <w:r w:rsidR="00134744" w:rsidRPr="008B6495">
        <w:rPr>
          <w:rFonts w:ascii="Times New Roman" w:hAnsi="Times New Roman"/>
          <w:sz w:val="28"/>
          <w:szCs w:val="28"/>
          <w:lang w:val="ru-RU"/>
        </w:rPr>
        <w:t>2.19. В соответствии с ФГОС ООО предметная область ОДНКНР является обязательной для изучения. Программа направлена на изучение курса ОДНКНР</w:t>
      </w:r>
      <w:r w:rsidR="00A050B0">
        <w:rPr>
          <w:rFonts w:ascii="Times New Roman" w:hAnsi="Times New Roman"/>
          <w:sz w:val="28"/>
          <w:szCs w:val="28"/>
          <w:lang w:val="ru-RU"/>
        </w:rPr>
        <w:t xml:space="preserve"> </w:t>
      </w:r>
      <w:r w:rsidR="00134744" w:rsidRPr="008B6495">
        <w:rPr>
          <w:rFonts w:ascii="Times New Roman" w:hAnsi="Times New Roman"/>
          <w:sz w:val="28"/>
          <w:szCs w:val="28"/>
          <w:lang w:val="ru-RU"/>
        </w:rPr>
        <w:t>в 5–6 классах.</w:t>
      </w:r>
    </w:p>
    <w:p w:rsidR="00134744" w:rsidRPr="008B6495" w:rsidRDefault="00113FC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158.</w:t>
      </w:r>
      <w:r w:rsidR="00134744" w:rsidRPr="008B6495">
        <w:rPr>
          <w:rFonts w:ascii="Times New Roman" w:hAnsi="Times New Roman"/>
          <w:sz w:val="28"/>
          <w:szCs w:val="28"/>
          <w:lang w:val="ru-RU"/>
        </w:rPr>
        <w:t xml:space="preserve">2.20. Общее число часов, рекомендованных для изучения курса ОДНКНР, – 68 часов: в 5 классе – 34 часа (1 час в неделю), в 6 классе – 34 часа </w:t>
      </w:r>
      <w:r w:rsidR="00134744" w:rsidRPr="008B6495">
        <w:rPr>
          <w:rFonts w:ascii="Times New Roman" w:hAnsi="Times New Roman"/>
          <w:sz w:val="28"/>
          <w:szCs w:val="28"/>
          <w:lang w:val="ru-RU"/>
        </w:rPr>
        <w:br/>
        <w:t>(1 час в неделю).</w:t>
      </w:r>
    </w:p>
    <w:p w:rsidR="00134744" w:rsidRPr="00A050B0" w:rsidRDefault="00113FC4" w:rsidP="007D5CB0">
      <w:pPr>
        <w:spacing w:after="0" w:line="240" w:lineRule="auto"/>
        <w:ind w:firstLine="709"/>
        <w:jc w:val="both"/>
        <w:rPr>
          <w:rFonts w:ascii="Times New Roman" w:hAnsi="Times New Roman"/>
          <w:b/>
          <w:sz w:val="28"/>
          <w:szCs w:val="28"/>
          <w:lang w:val="ru-RU"/>
        </w:rPr>
      </w:pPr>
      <w:r w:rsidRPr="00A050B0">
        <w:rPr>
          <w:rFonts w:ascii="Times New Roman" w:hAnsi="Times New Roman"/>
          <w:b/>
          <w:sz w:val="28"/>
          <w:szCs w:val="28"/>
          <w:lang w:val="ru-RU"/>
        </w:rPr>
        <w:t>158.</w:t>
      </w:r>
      <w:r w:rsidR="00134744" w:rsidRPr="00A050B0">
        <w:rPr>
          <w:rFonts w:ascii="Times New Roman" w:hAnsi="Times New Roman"/>
          <w:b/>
          <w:sz w:val="28"/>
          <w:szCs w:val="28"/>
          <w:lang w:val="ru-RU"/>
        </w:rPr>
        <w:t>3. Содержание обучения в 5 классе.</w:t>
      </w:r>
    </w:p>
    <w:p w:rsidR="00134744" w:rsidRPr="008B6495" w:rsidRDefault="00113FC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158.</w:t>
      </w:r>
      <w:r w:rsidR="00134744" w:rsidRPr="008B6495">
        <w:rPr>
          <w:rFonts w:ascii="Times New Roman" w:hAnsi="Times New Roman"/>
          <w:sz w:val="28"/>
          <w:szCs w:val="28"/>
          <w:lang w:val="ru-RU"/>
        </w:rPr>
        <w:t>3.1. Тематический блок 1. «Россия – наш общий дом».</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1. Зачем изучать курс «Основы духовно-нравственной культуры народов России»?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lastRenderedPageBreak/>
        <w:t>Тема 2. Наш дом – Россия.</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Россия – многонациональная страна. Многонациональный народ Российской Федерации. Россия как общий дом. Дружба народов.</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3. Язык и история.</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Что такое язык? Как в языке народа отражается его история? Язык </w:t>
      </w:r>
      <w:r w:rsidRPr="008B6495">
        <w:rPr>
          <w:rFonts w:ascii="Times New Roman" w:hAnsi="Times New Roman"/>
          <w:sz w:val="28"/>
          <w:szCs w:val="28"/>
          <w:lang w:val="ru-RU"/>
        </w:rPr>
        <w:br/>
        <w:t>как инструмент культуры. Важность коммуникации между людьми. Языки народов мира, их взаимосвязь.</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5. Истоки родной культуры.</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6. Материальная культура.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7. Духовная культура.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8. Культура и религия.</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9. Культура и образование.</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10. Многообразие культур России (практическое занятие).</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Единство культур народов России. Что значит быть культурным человеком? Знание о культуре народов России.</w:t>
      </w:r>
    </w:p>
    <w:p w:rsidR="00134744" w:rsidRPr="008B6495" w:rsidRDefault="00113FC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158.</w:t>
      </w:r>
      <w:r w:rsidR="00134744" w:rsidRPr="008B6495">
        <w:rPr>
          <w:rFonts w:ascii="Times New Roman" w:hAnsi="Times New Roman"/>
          <w:sz w:val="28"/>
          <w:szCs w:val="28"/>
          <w:lang w:val="ru-RU"/>
        </w:rPr>
        <w:t>3.2. Тематический блок 2. «Семья и духовно-нравственные ценности».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11. Семья – хранитель духовных ценностей.</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Семья – базовый элемент общества. Семейные ценности, традиции и культура. Помощь сиротам как духовно-нравственный долг человека.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12. Родина начинается с семьи.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История семьи как часть истории народа, государства, человечества. </w:t>
      </w:r>
      <w:r w:rsidRPr="008B6495">
        <w:rPr>
          <w:rFonts w:ascii="Times New Roman" w:hAnsi="Times New Roman"/>
          <w:sz w:val="28"/>
          <w:szCs w:val="28"/>
          <w:lang w:val="ru-RU"/>
        </w:rPr>
        <w:br/>
        <w:t>Как связаны Родина и семья? Что такое Родина и Отечество?</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13. Традиции семейного воспитания в России.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Семейные традиции народов России. Межнациональные семьи. Семейное воспитание как трансляция ценностей.</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Тема 14. Образ семьи в культуре народов России. Произведения устного поэтического творчества (сказки, поговорки и другие) о семье и семейных </w:t>
      </w:r>
      <w:r w:rsidRPr="008B6495">
        <w:rPr>
          <w:rFonts w:ascii="Times New Roman" w:hAnsi="Times New Roman"/>
          <w:sz w:val="28"/>
          <w:szCs w:val="28"/>
          <w:lang w:val="ru-RU"/>
        </w:rPr>
        <w:lastRenderedPageBreak/>
        <w:t>обязанностях. Семья в литературе и произведениях разных видов искусства.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15. Труд в истории семьи.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Социальные роли в истории семьи. Роль домашнего труда.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Роль нравственных норм в благополучии семьи.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34744" w:rsidRPr="008B6495" w:rsidRDefault="00113FC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158.</w:t>
      </w:r>
      <w:r w:rsidR="00134744" w:rsidRPr="008B6495">
        <w:rPr>
          <w:rFonts w:ascii="Times New Roman" w:hAnsi="Times New Roman"/>
          <w:sz w:val="28"/>
          <w:szCs w:val="28"/>
          <w:lang w:val="ru-RU"/>
        </w:rPr>
        <w:t>3.3. Тематический блок 3. «Духовно-нравственное богатство личности».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17. Личность – общество – культура.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Тема 18. Духовный мир человека. Человек – творец культуры. Культура </w:t>
      </w:r>
      <w:r w:rsidRPr="008B6495">
        <w:rPr>
          <w:rFonts w:ascii="Times New Roman" w:hAnsi="Times New Roman"/>
          <w:sz w:val="28"/>
          <w:szCs w:val="28"/>
          <w:lang w:val="ru-RU"/>
        </w:rPr>
        <w:br/>
        <w:t xml:space="preserve">как духовный мир человека. Мораль. Нравственность. Патриотизм. Реализация ценностей в культуре. Творчество: что это такое? Границы творчества. Традиции </w:t>
      </w:r>
      <w:r w:rsidRPr="008B6495">
        <w:rPr>
          <w:rFonts w:ascii="Times New Roman" w:hAnsi="Times New Roman"/>
          <w:sz w:val="28"/>
          <w:szCs w:val="28"/>
          <w:lang w:val="ru-RU"/>
        </w:rPr>
        <w:br/>
        <w:t xml:space="preserve">и новации в культуре. Границы культур. Созидательный труд. Важность труда </w:t>
      </w:r>
      <w:r w:rsidRPr="008B6495">
        <w:rPr>
          <w:rFonts w:ascii="Times New Roman" w:hAnsi="Times New Roman"/>
          <w:sz w:val="28"/>
          <w:szCs w:val="28"/>
          <w:lang w:val="ru-RU"/>
        </w:rPr>
        <w:br/>
        <w:t>как творческой деятельности, как реализации.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Тема 19. Личность и духовно-нравственные ценности. Мораль </w:t>
      </w:r>
      <w:r w:rsidRPr="008B6495">
        <w:rPr>
          <w:rFonts w:ascii="Times New Roman" w:hAnsi="Times New Roman"/>
          <w:sz w:val="28"/>
          <w:szCs w:val="28"/>
          <w:lang w:val="ru-RU"/>
        </w:rPr>
        <w:br/>
        <w:t>и нравственность в жизни человека. Взаимопомощь, сострадание, милосердие, любовь, дружба, коллективизм, патриотизм, любовь к близким.</w:t>
      </w:r>
    </w:p>
    <w:p w:rsidR="00134744" w:rsidRPr="008B6495" w:rsidRDefault="00113FC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158.</w:t>
      </w:r>
      <w:r w:rsidR="00134744" w:rsidRPr="008B6495">
        <w:rPr>
          <w:rFonts w:ascii="Times New Roman" w:hAnsi="Times New Roman"/>
          <w:sz w:val="28"/>
          <w:szCs w:val="28"/>
          <w:lang w:val="ru-RU"/>
        </w:rPr>
        <w:t>3.4. Тематический блок 4. «Культурное единство России».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20. Историческая память как духовно-нравственная ценность.</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21. Литература как язык культуры.</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Литература как художественное осмысление действительности. От сказки </w:t>
      </w:r>
      <w:r w:rsidRPr="008B6495">
        <w:rPr>
          <w:rFonts w:ascii="Times New Roman" w:hAnsi="Times New Roman"/>
          <w:sz w:val="28"/>
          <w:szCs w:val="28"/>
          <w:lang w:val="ru-RU"/>
        </w:rPr>
        <w:br/>
        <w:t xml:space="preserve">к роману. Зачем нужны литературные произведения? Внутренний мир человека </w:t>
      </w:r>
      <w:r w:rsidRPr="008B6495">
        <w:rPr>
          <w:rFonts w:ascii="Times New Roman" w:hAnsi="Times New Roman"/>
          <w:sz w:val="28"/>
          <w:szCs w:val="28"/>
          <w:lang w:val="ru-RU"/>
        </w:rPr>
        <w:br/>
        <w:t>и его духовность.</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22. Взаимовлияние культур.</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w:t>
      </w:r>
      <w:r w:rsidRPr="008B6495">
        <w:rPr>
          <w:rFonts w:ascii="Times New Roman" w:hAnsi="Times New Roman"/>
          <w:sz w:val="28"/>
          <w:szCs w:val="28"/>
          <w:lang w:val="ru-RU"/>
        </w:rPr>
        <w:br/>
        <w:t>и преемственность поколений, единство народов России.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Тема 24. Регионы России: культурное многообразие. Исторические </w:t>
      </w:r>
      <w:r w:rsidRPr="008B6495">
        <w:rPr>
          <w:rFonts w:ascii="Times New Roman" w:hAnsi="Times New Roman"/>
          <w:sz w:val="28"/>
          <w:szCs w:val="28"/>
          <w:lang w:val="ru-RU"/>
        </w:rPr>
        <w:br/>
        <w:t>и социальные причины культурного разнообразия. Каждый регион уникален. Малая Родина – часть общего Отечества.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25. Праздники в культуре народов России.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Что такое праздник? Почему праздники важны. Праздничные традиции </w:t>
      </w:r>
      <w:r w:rsidRPr="008B6495">
        <w:rPr>
          <w:rFonts w:ascii="Times New Roman" w:hAnsi="Times New Roman"/>
          <w:sz w:val="28"/>
          <w:szCs w:val="28"/>
          <w:lang w:val="ru-RU"/>
        </w:rPr>
        <w:br/>
        <w:t xml:space="preserve">в России. Народные праздники как память культуры, как воплощение </w:t>
      </w:r>
      <w:r w:rsidRPr="008B6495">
        <w:rPr>
          <w:rFonts w:ascii="Times New Roman" w:hAnsi="Times New Roman"/>
          <w:sz w:val="28"/>
          <w:szCs w:val="28"/>
          <w:lang w:val="ru-RU"/>
        </w:rPr>
        <w:br/>
      </w:r>
      <w:r w:rsidRPr="008B6495">
        <w:rPr>
          <w:rFonts w:ascii="Times New Roman" w:hAnsi="Times New Roman"/>
          <w:sz w:val="28"/>
          <w:szCs w:val="28"/>
          <w:lang w:val="ru-RU"/>
        </w:rPr>
        <w:lastRenderedPageBreak/>
        <w:t>духовно-нравственных идеалов.</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26. Памятники архитектуры в культуре народов России.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27. Музыкальная культура народов России.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Музыка. Музыкальные произведения. Музыка как форма выражения эмоциональных связей между людьми. Народные инструменты. История народа </w:t>
      </w:r>
      <w:r w:rsidRPr="008B6495">
        <w:rPr>
          <w:rFonts w:ascii="Times New Roman" w:hAnsi="Times New Roman"/>
          <w:sz w:val="28"/>
          <w:szCs w:val="28"/>
          <w:lang w:val="ru-RU"/>
        </w:rPr>
        <w:br/>
        <w:t>в его музыке и инструментах.</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28. Изобразительное искусство народов России.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Художественная реальность. Скульптура: от религиозных сюжетов </w:t>
      </w:r>
      <w:r w:rsidRPr="008B6495">
        <w:rPr>
          <w:rFonts w:ascii="Times New Roman" w:hAnsi="Times New Roman"/>
          <w:sz w:val="28"/>
          <w:szCs w:val="28"/>
          <w:lang w:val="ru-RU"/>
        </w:rPr>
        <w:br/>
        <w:t>к современному искусству. Храмовые росписи и фольклорные орнаменты. Живопись, графика. Выдающиеся художники разных народов России.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Тема 29. Фольклор и литература народов России. Пословицы и поговорки. Эпос и сказка. Фольклор как отражение истории народа и его ценностей, морали </w:t>
      </w:r>
      <w:r w:rsidRPr="008B6495">
        <w:rPr>
          <w:rFonts w:ascii="Times New Roman" w:hAnsi="Times New Roman"/>
          <w:sz w:val="28"/>
          <w:szCs w:val="28"/>
          <w:lang w:val="ru-RU"/>
        </w:rPr>
        <w:br/>
        <w:t xml:space="preserve">и нравственности. Национальная литература. Богатство культуры народа </w:t>
      </w:r>
      <w:r w:rsidRPr="008B6495">
        <w:rPr>
          <w:rFonts w:ascii="Times New Roman" w:hAnsi="Times New Roman"/>
          <w:sz w:val="28"/>
          <w:szCs w:val="28"/>
          <w:lang w:val="ru-RU"/>
        </w:rPr>
        <w:br/>
        <w:t>в его литературе.</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30. Бытовые традиции народов России: пища, одежда, дом (практическое занятие).</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Рассказ о бытовых традициях своей семьи, народа, региона. Доклад </w:t>
      </w:r>
      <w:r w:rsidRPr="008B6495">
        <w:rPr>
          <w:rFonts w:ascii="Times New Roman" w:hAnsi="Times New Roman"/>
          <w:sz w:val="28"/>
          <w:szCs w:val="28"/>
          <w:lang w:val="ru-RU"/>
        </w:rPr>
        <w:br/>
        <w:t>с использованием разнообразного зрительного ряда и других источников.</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31. Культурная карта России (практическое занятие).</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География культур России. Россия как культурная карта.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Описание регионов в соответствии с их особенностями. </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32. Единство страны – залог будущего России.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134744" w:rsidRPr="00A050B0" w:rsidRDefault="00113FC4" w:rsidP="007D5CB0">
      <w:pPr>
        <w:spacing w:after="0" w:line="240" w:lineRule="auto"/>
        <w:ind w:firstLine="709"/>
        <w:jc w:val="both"/>
        <w:rPr>
          <w:rFonts w:ascii="Times New Roman" w:hAnsi="Times New Roman"/>
          <w:b/>
          <w:sz w:val="28"/>
          <w:szCs w:val="28"/>
          <w:lang w:val="ru-RU"/>
        </w:rPr>
      </w:pPr>
      <w:r w:rsidRPr="00A050B0">
        <w:rPr>
          <w:rFonts w:ascii="Times New Roman" w:hAnsi="Times New Roman"/>
          <w:b/>
          <w:sz w:val="28"/>
          <w:szCs w:val="28"/>
          <w:lang w:val="ru-RU"/>
        </w:rPr>
        <w:t>158.</w:t>
      </w:r>
      <w:r w:rsidR="00134744" w:rsidRPr="00A050B0">
        <w:rPr>
          <w:rFonts w:ascii="Times New Roman" w:hAnsi="Times New Roman"/>
          <w:b/>
          <w:sz w:val="28"/>
          <w:szCs w:val="28"/>
          <w:lang w:val="ru-RU"/>
        </w:rPr>
        <w:t>4. Содержание обучения в 6 классе.</w:t>
      </w:r>
    </w:p>
    <w:p w:rsidR="00134744" w:rsidRPr="008B6495" w:rsidRDefault="00113FC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158.</w:t>
      </w:r>
      <w:r w:rsidR="00134744" w:rsidRPr="008B6495">
        <w:rPr>
          <w:rFonts w:ascii="Times New Roman" w:hAnsi="Times New Roman"/>
          <w:sz w:val="28"/>
          <w:szCs w:val="28"/>
          <w:lang w:val="ru-RU"/>
        </w:rPr>
        <w:t>4.1. Тематический блок 1. «Культура как социальность».</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1. Мир культуры: его структура.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2. Культура России: многообразие регионов.</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3. История быта как история культуры.</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Тема 4. Прогресс: технический и социальный. Производительность труда. Разделение труда. Обслуживающий и производящий труд. Домашний труд </w:t>
      </w:r>
      <w:r w:rsidRPr="008B6495">
        <w:rPr>
          <w:rFonts w:ascii="Times New Roman" w:hAnsi="Times New Roman"/>
          <w:sz w:val="28"/>
          <w:szCs w:val="28"/>
          <w:lang w:val="ru-RU"/>
        </w:rPr>
        <w:br/>
      </w:r>
      <w:r w:rsidRPr="008B6495">
        <w:rPr>
          <w:rFonts w:ascii="Times New Roman" w:hAnsi="Times New Roman"/>
          <w:sz w:val="28"/>
          <w:szCs w:val="28"/>
          <w:lang w:val="ru-RU"/>
        </w:rPr>
        <w:lastRenderedPageBreak/>
        <w:t>и его механизация. Что такое технологии и как они влияют на культуру и ценности общества?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5. Образование в культуре народов России. Представление об основных этапах в истории образования.</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6. Права и обязанности человека.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7. Общество и религия: духовно-нравственное взаимодействие.</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Мир религий в истории. Религии народов России сегодня. Государствообразующие и традиционные религии как источник </w:t>
      </w:r>
      <w:r w:rsidRPr="008B6495">
        <w:rPr>
          <w:rFonts w:ascii="Times New Roman" w:hAnsi="Times New Roman"/>
          <w:sz w:val="28"/>
          <w:szCs w:val="28"/>
          <w:lang w:val="ru-RU"/>
        </w:rPr>
        <w:br/>
        <w:t>духовно-нравственных ценностей.</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8. Современный мир: самое важное (практическое занятие).</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34744" w:rsidRPr="008B6495" w:rsidRDefault="00113FC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158.</w:t>
      </w:r>
      <w:r w:rsidR="00134744" w:rsidRPr="008B6495">
        <w:rPr>
          <w:rFonts w:ascii="Times New Roman" w:hAnsi="Times New Roman"/>
          <w:sz w:val="28"/>
          <w:szCs w:val="28"/>
          <w:lang w:val="ru-RU"/>
        </w:rPr>
        <w:t>4.2. Тематический блок 2. «Человек и его отражение в культуре».</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9. Каким должен быть человек? Духовно-нравственный облик и идеал человека.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Мораль, нравственность, этика, этикет в культурах народов России. Право </w:t>
      </w:r>
      <w:r w:rsidRPr="008B6495">
        <w:rPr>
          <w:rFonts w:ascii="Times New Roman" w:hAnsi="Times New Roman"/>
          <w:sz w:val="28"/>
          <w:szCs w:val="28"/>
          <w:lang w:val="ru-RU"/>
        </w:rPr>
        <w:br/>
        <w:t xml:space="preserve">и равенство в правах. Свобода как ценность. Долг как её ограничение. Общество </w:t>
      </w:r>
      <w:r w:rsidRPr="008B6495">
        <w:rPr>
          <w:rFonts w:ascii="Times New Roman" w:hAnsi="Times New Roman"/>
          <w:sz w:val="28"/>
          <w:szCs w:val="28"/>
          <w:lang w:val="ru-RU"/>
        </w:rPr>
        <w:br/>
        <w:t>как регулятор свободы.</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Свойства и качества человека, его образ в культуре народов России, единство человеческих качеств. Единство духовной жизни.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11. Религия как источник нравственности.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w:t>
      </w:r>
      <w:r w:rsidRPr="008B6495">
        <w:rPr>
          <w:rFonts w:ascii="Times New Roman" w:hAnsi="Times New Roman"/>
          <w:sz w:val="28"/>
          <w:szCs w:val="28"/>
          <w:lang w:val="ru-RU"/>
        </w:rPr>
        <w:br/>
        <w:t xml:space="preserve">и религиозный идеал человека. </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12. Наука как источник знания о человеке и человеческом.</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13. Этика и нравственность как категории духовной культуры.</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Что такое этика. Добро и его проявления в реальной жизни. Что значит быть нравственным. Почему нравственность важна?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14. Самопознание (практическое занятие).</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Автобиография и автопортрет: кто я и что я люблю. Как устроена моя жизнь. Выполнение проекта.</w:t>
      </w:r>
    </w:p>
    <w:p w:rsidR="00134744" w:rsidRPr="008B6495" w:rsidRDefault="00113FC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158.</w:t>
      </w:r>
      <w:r w:rsidR="00134744" w:rsidRPr="008B6495">
        <w:rPr>
          <w:rFonts w:ascii="Times New Roman" w:hAnsi="Times New Roman"/>
          <w:sz w:val="28"/>
          <w:szCs w:val="28"/>
          <w:lang w:val="ru-RU"/>
        </w:rPr>
        <w:t>4.3. Тематический блок 3. «Человек как член общества».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lastRenderedPageBreak/>
        <w:t>Тема 15. Труд делает человека человеком.</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Что такое труд. Важность труда и его экономическая стоимость. Безделье, лень, тунеядство. Трудолюбие, подвиг труда, ответственность. Общественная оценка труда.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16. Подвиг: как узнать героя?</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Что такое подвиг. Героизм как самопожертвование. Героизм на войне. Подвиг в мирное время. Милосердие, взаимопомощь. </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17. Люди в обществе: духовно-нравственное взаимовлияние.</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Человек в социальном измерении. Дружба, предательство. Коллектив. Личные границы. Этика предпринимательства. Социальная помощь.</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Тема 18. Проблемы современного общества как отражение </w:t>
      </w:r>
      <w:r w:rsidRPr="008B6495">
        <w:rPr>
          <w:rFonts w:ascii="Times New Roman" w:hAnsi="Times New Roman"/>
          <w:sz w:val="28"/>
          <w:szCs w:val="28"/>
          <w:lang w:val="ru-RU"/>
        </w:rPr>
        <w:br/>
        <w:t>его духовно-нравственного самосознания.</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Бедность. Инвалидность. Асоциальная семья. Сиротство.</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Отражение этих явлений в культуре общества.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19. Духовно-нравственные ориентиры социальных отношений.</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Милосердие. Взаимопомощь. Социальное служение. Благотворительность. Волонтёрство. Общественные блага.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20. Гуманизм как сущностная характеристика духовно-нравственной культуры народов России.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Гуманизм. Истоки гуманистического мышления. Философия гуманизма. Проявления гуманизма в историко-культурном наследии народов России.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Тема 21. Социальные профессии; их важность для сохранения </w:t>
      </w:r>
      <w:r w:rsidRPr="008B6495">
        <w:rPr>
          <w:rFonts w:ascii="Times New Roman" w:hAnsi="Times New Roman"/>
          <w:sz w:val="28"/>
          <w:szCs w:val="28"/>
          <w:lang w:val="ru-RU"/>
        </w:rPr>
        <w:br/>
        <w:t>духовно-нравственного облика общества.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Социальные профессии: врач, учитель, пожарный, полицейский, социальный работник. Духовно-нравственные качества, необходимые представителям </w:t>
      </w:r>
      <w:r w:rsidRPr="008B6495">
        <w:rPr>
          <w:rFonts w:ascii="Times New Roman" w:hAnsi="Times New Roman"/>
          <w:sz w:val="28"/>
          <w:szCs w:val="28"/>
          <w:lang w:val="ru-RU"/>
        </w:rPr>
        <w:br/>
        <w:t>этих профессий.</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Тема 22. Выдающиеся благотворители в истории. Благотворительность </w:t>
      </w:r>
      <w:r w:rsidRPr="008B6495">
        <w:rPr>
          <w:rFonts w:ascii="Times New Roman" w:hAnsi="Times New Roman"/>
          <w:sz w:val="28"/>
          <w:szCs w:val="28"/>
          <w:lang w:val="ru-RU"/>
        </w:rPr>
        <w:br/>
        <w:t>как нравственный долг.</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Меценаты, философы, религиозные лидеры, врачи, учёные, педагоги. Важность меценатства для духовно-нравственного развития личности </w:t>
      </w:r>
      <w:r w:rsidRPr="008B6495">
        <w:rPr>
          <w:rFonts w:ascii="Times New Roman" w:hAnsi="Times New Roman"/>
          <w:sz w:val="28"/>
          <w:szCs w:val="28"/>
          <w:lang w:val="ru-RU"/>
        </w:rPr>
        <w:br/>
        <w:t>самого мецената и общества в целом.</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Тема 23. Выдающиеся учёные России. Наука как источник социального </w:t>
      </w:r>
      <w:r w:rsidRPr="008B6495">
        <w:rPr>
          <w:rFonts w:ascii="Times New Roman" w:hAnsi="Times New Roman"/>
          <w:sz w:val="28"/>
          <w:szCs w:val="28"/>
          <w:lang w:val="ru-RU"/>
        </w:rPr>
        <w:br/>
        <w:t>и духовного прогресса общества.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Учёные России. Почему важно помнить историю науки. Вклад науки </w:t>
      </w:r>
      <w:r w:rsidRPr="008B6495">
        <w:rPr>
          <w:rFonts w:ascii="Times New Roman" w:hAnsi="Times New Roman"/>
          <w:sz w:val="28"/>
          <w:szCs w:val="28"/>
          <w:lang w:val="ru-RU"/>
        </w:rPr>
        <w:br/>
        <w:t>в благополучие страны. Важность морали и нравственности в науке, в деятельности учёных.</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24. Моя профессия (практическое занятие).</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Труд как самореализация, как вклад в общество. Рассказ о своей будущей профессии.</w:t>
      </w:r>
    </w:p>
    <w:p w:rsidR="00134744" w:rsidRPr="008B6495" w:rsidRDefault="00113FC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158.</w:t>
      </w:r>
      <w:r w:rsidR="00134744" w:rsidRPr="008B6495">
        <w:rPr>
          <w:rFonts w:ascii="Times New Roman" w:hAnsi="Times New Roman"/>
          <w:sz w:val="28"/>
          <w:szCs w:val="28"/>
          <w:lang w:val="ru-RU"/>
        </w:rPr>
        <w:t>4.4. Тематический блок 4. «Родина и патриотизм».</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25. Гражданин.</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Родина и гражданство, их взаимосвязь. Что делает человека гражданином. Нравственные качества гражданина.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26. Патриотизм.</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Патриотизм. Толерантность. Уважение к другим народам и их истории. </w:t>
      </w:r>
      <w:r w:rsidRPr="008B6495">
        <w:rPr>
          <w:rFonts w:ascii="Times New Roman" w:hAnsi="Times New Roman"/>
          <w:sz w:val="28"/>
          <w:szCs w:val="28"/>
          <w:lang w:val="ru-RU"/>
        </w:rPr>
        <w:lastRenderedPageBreak/>
        <w:t>Важность патриотизма.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27. Защита Родины: подвиг или долг?</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Война и мир. Роль знания в защите Родины. Долг гражданина перед обществом. Военные подвиги. Честь. Доблесть.</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28. Государство. Россия – наша Родина.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Государство как объединяющее начало. Социальная сторона права </w:t>
      </w:r>
      <w:r w:rsidRPr="008B6495">
        <w:rPr>
          <w:rFonts w:ascii="Times New Roman" w:hAnsi="Times New Roman"/>
          <w:sz w:val="28"/>
          <w:szCs w:val="28"/>
          <w:lang w:val="ru-RU"/>
        </w:rPr>
        <w:br/>
        <w:t xml:space="preserve">и государства. Что такое закон. Что такое Родина? Что такое государство? Необходимость быть гражданином. Российская гражданская идентичность. </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29. Гражданская идентичность (практическое занятие).</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Какими качествами должен обладать человек как гражданин. </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Тема 30. Моя школа и мой класс (практическое занятие). Портрет школы </w:t>
      </w:r>
      <w:r w:rsidRPr="008B6495">
        <w:rPr>
          <w:rFonts w:ascii="Times New Roman" w:hAnsi="Times New Roman"/>
          <w:sz w:val="28"/>
          <w:szCs w:val="28"/>
          <w:lang w:val="ru-RU"/>
        </w:rPr>
        <w:br/>
        <w:t>или класса через добрые дела.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31. Человек: какой он? (практическое занятие).</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Человек. Его образы в культуре. Духовность и нравственность как важнейшие качества человека.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31. Человек и культура (проект).</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Итоговый проект: «Что значит быть человеком?»</w:t>
      </w:r>
    </w:p>
    <w:p w:rsidR="00134744" w:rsidRPr="00A050B0" w:rsidRDefault="00113FC4" w:rsidP="007D5CB0">
      <w:pPr>
        <w:spacing w:after="0" w:line="240" w:lineRule="auto"/>
        <w:ind w:firstLine="709"/>
        <w:jc w:val="both"/>
        <w:rPr>
          <w:rFonts w:ascii="Times New Roman" w:hAnsi="Times New Roman"/>
          <w:b/>
          <w:sz w:val="28"/>
          <w:szCs w:val="28"/>
          <w:lang w:val="ru-RU"/>
        </w:rPr>
      </w:pPr>
      <w:r w:rsidRPr="00A050B0">
        <w:rPr>
          <w:rFonts w:ascii="Times New Roman" w:hAnsi="Times New Roman"/>
          <w:b/>
          <w:sz w:val="28"/>
          <w:szCs w:val="28"/>
          <w:lang w:val="ru-RU"/>
        </w:rPr>
        <w:t>158.</w:t>
      </w:r>
      <w:r w:rsidR="00134744" w:rsidRPr="00A050B0">
        <w:rPr>
          <w:rFonts w:ascii="Times New Roman" w:hAnsi="Times New Roman"/>
          <w:b/>
          <w:sz w:val="28"/>
          <w:szCs w:val="28"/>
          <w:lang w:val="ru-RU"/>
        </w:rPr>
        <w:t>5. Планируемые результаты освоения программы по ОДНКНР на уровне основного общего образования.</w:t>
      </w:r>
    </w:p>
    <w:p w:rsidR="00134744" w:rsidRPr="008B6495" w:rsidRDefault="00113FC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158.</w:t>
      </w:r>
      <w:r w:rsidR="00134744" w:rsidRPr="008B6495">
        <w:rPr>
          <w:rFonts w:ascii="Times New Roman" w:hAnsi="Times New Roman"/>
          <w:sz w:val="28"/>
          <w:szCs w:val="28"/>
          <w:lang w:val="ru-RU"/>
        </w:rPr>
        <w:t>5.1.</w:t>
      </w:r>
      <w:r w:rsidR="00134744" w:rsidRPr="008B6495">
        <w:rPr>
          <w:rFonts w:ascii="Times New Roman" w:hAnsi="Times New Roman"/>
          <w:sz w:val="28"/>
          <w:szCs w:val="28"/>
        </w:rPr>
        <w:t> </w:t>
      </w:r>
      <w:r w:rsidR="00134744" w:rsidRPr="008B6495">
        <w:rPr>
          <w:rFonts w:ascii="Times New Roman" w:hAnsi="Times New Roman"/>
          <w:sz w:val="28"/>
          <w:szCs w:val="28"/>
          <w:lang w:val="ru-RU"/>
        </w:rPr>
        <w:t>Изучение ОДНКНР в основной школе направлено на достижение обучающимися личностных, метапредметных и предметных результатов освоения содержания учебного предмета.</w:t>
      </w:r>
    </w:p>
    <w:p w:rsidR="00134744" w:rsidRPr="008B6495" w:rsidRDefault="00113FC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158.</w:t>
      </w:r>
      <w:r w:rsidR="00134744" w:rsidRPr="008B6495">
        <w:rPr>
          <w:rFonts w:ascii="Times New Roman" w:hAnsi="Times New Roman"/>
          <w:sz w:val="28"/>
          <w:szCs w:val="28"/>
          <w:lang w:val="ru-RU"/>
        </w:rPr>
        <w:t>5.2.</w:t>
      </w:r>
      <w:r w:rsidR="00134744" w:rsidRPr="008B6495">
        <w:rPr>
          <w:rFonts w:ascii="Times New Roman" w:hAnsi="Times New Roman"/>
          <w:sz w:val="28"/>
          <w:szCs w:val="28"/>
        </w:rPr>
        <w:t> </w:t>
      </w:r>
      <w:r w:rsidR="00134744" w:rsidRPr="008B6495">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134744" w:rsidRPr="008B6495" w:rsidRDefault="00113FC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158.</w:t>
      </w:r>
      <w:r w:rsidR="00134744" w:rsidRPr="008B6495">
        <w:rPr>
          <w:rFonts w:ascii="Times New Roman" w:hAnsi="Times New Roman"/>
          <w:sz w:val="28"/>
          <w:szCs w:val="28"/>
          <w:lang w:val="ru-RU"/>
        </w:rPr>
        <w:t>5.2.1.</w:t>
      </w:r>
      <w:r w:rsidR="00134744" w:rsidRPr="008B6495">
        <w:rPr>
          <w:rFonts w:ascii="Times New Roman" w:hAnsi="Times New Roman"/>
          <w:sz w:val="28"/>
          <w:szCs w:val="28"/>
        </w:rPr>
        <w:t> </w:t>
      </w:r>
      <w:r w:rsidR="00134744" w:rsidRPr="008B6495">
        <w:rPr>
          <w:rFonts w:ascii="Times New Roman" w:hAnsi="Times New Roman"/>
          <w:sz w:val="28"/>
          <w:szCs w:val="28"/>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Личностные результаты освоения курса достигаются в единстве учебной </w:t>
      </w:r>
      <w:r w:rsidRPr="008B6495">
        <w:rPr>
          <w:rFonts w:ascii="Times New Roman" w:hAnsi="Times New Roman"/>
          <w:sz w:val="28"/>
          <w:szCs w:val="28"/>
          <w:lang w:val="ru-RU"/>
        </w:rPr>
        <w:br/>
        <w:t>и воспитательной деятельности.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Личностные результаты освоения курса включают:</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осознание российской гражданской идентичности; </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готовность обучающихся к саморазвитию, самостоятельности и личностному самоопределению;</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ценность самостоятельности и инициативы; </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наличие мотивации к целенаправленной социально значимой деятельности; </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rsidR="00134744" w:rsidRPr="008B6495" w:rsidRDefault="00113FC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158.</w:t>
      </w:r>
      <w:r w:rsidR="00134744" w:rsidRPr="008B6495">
        <w:rPr>
          <w:rFonts w:ascii="Times New Roman" w:hAnsi="Times New Roman"/>
          <w:sz w:val="28"/>
          <w:szCs w:val="28"/>
          <w:lang w:val="ru-RU"/>
        </w:rPr>
        <w:t>5.2.2.</w:t>
      </w:r>
      <w:r w:rsidR="00134744" w:rsidRPr="008B6495">
        <w:rPr>
          <w:rFonts w:ascii="Times New Roman" w:hAnsi="Times New Roman"/>
          <w:sz w:val="28"/>
          <w:szCs w:val="28"/>
        </w:rPr>
        <w:t> </w:t>
      </w:r>
      <w:r w:rsidR="00134744" w:rsidRPr="008B6495">
        <w:rPr>
          <w:rFonts w:ascii="Times New Roman" w:hAnsi="Times New Roman"/>
          <w:sz w:val="28"/>
          <w:szCs w:val="28"/>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34744" w:rsidRPr="008B6495" w:rsidRDefault="00134744" w:rsidP="007D5CB0">
      <w:pPr>
        <w:numPr>
          <w:ilvl w:val="0"/>
          <w:numId w:val="6"/>
        </w:numPr>
        <w:spacing w:after="0" w:line="240" w:lineRule="auto"/>
        <w:jc w:val="both"/>
        <w:rPr>
          <w:rFonts w:ascii="Times New Roman" w:hAnsi="Times New Roman"/>
          <w:sz w:val="28"/>
          <w:szCs w:val="28"/>
          <w:lang w:val="ru-RU"/>
        </w:rPr>
      </w:pPr>
      <w:r w:rsidRPr="008B6495">
        <w:rPr>
          <w:rFonts w:ascii="Times New Roman" w:hAnsi="Times New Roman"/>
          <w:sz w:val="28"/>
          <w:szCs w:val="28"/>
          <w:lang w:val="ru-RU"/>
        </w:rPr>
        <w:t>патриотического воспитания:</w:t>
      </w:r>
      <w:r w:rsidR="00A050B0">
        <w:rPr>
          <w:rFonts w:ascii="Times New Roman" w:hAnsi="Times New Roman"/>
          <w:sz w:val="28"/>
          <w:szCs w:val="28"/>
          <w:lang w:val="ru-RU"/>
        </w:rPr>
        <w:t xml:space="preserve"> </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самоопределение (личностное, профессиональное, жизненное): сформированность российской гражданской идентичности: патриотизма, уважения </w:t>
      </w:r>
      <w:r w:rsidRPr="008B6495">
        <w:rPr>
          <w:rFonts w:ascii="Times New Roman" w:hAnsi="Times New Roman"/>
          <w:sz w:val="28"/>
          <w:szCs w:val="28"/>
          <w:lang w:val="ru-RU"/>
        </w:rPr>
        <w:br/>
        <w:t xml:space="preserve">к Отечеству, прошлому и настоящему многонационального народа России </w:t>
      </w:r>
      <w:r w:rsidRPr="008B6495">
        <w:rPr>
          <w:rFonts w:ascii="Times New Roman" w:hAnsi="Times New Roman"/>
          <w:sz w:val="28"/>
          <w:szCs w:val="28"/>
          <w:lang w:val="ru-RU"/>
        </w:rPr>
        <w:br/>
      </w:r>
      <w:r w:rsidRPr="008B6495">
        <w:rPr>
          <w:rFonts w:ascii="Times New Roman" w:hAnsi="Times New Roman"/>
          <w:sz w:val="28"/>
          <w:szCs w:val="28"/>
          <w:lang w:val="ru-RU"/>
        </w:rPr>
        <w:lastRenderedPageBreak/>
        <w:t>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34744" w:rsidRPr="008B6495" w:rsidRDefault="00134744" w:rsidP="007D5CB0">
      <w:pPr>
        <w:numPr>
          <w:ilvl w:val="0"/>
          <w:numId w:val="6"/>
        </w:numPr>
        <w:spacing w:after="0" w:line="240" w:lineRule="auto"/>
        <w:jc w:val="both"/>
        <w:rPr>
          <w:rFonts w:ascii="Times New Roman" w:hAnsi="Times New Roman"/>
          <w:sz w:val="28"/>
          <w:szCs w:val="28"/>
          <w:lang w:val="ru-RU"/>
        </w:rPr>
      </w:pPr>
      <w:r w:rsidRPr="008B6495">
        <w:rPr>
          <w:rFonts w:ascii="Times New Roman" w:hAnsi="Times New Roman"/>
          <w:sz w:val="28"/>
          <w:szCs w:val="28"/>
          <w:lang w:val="ru-RU"/>
        </w:rPr>
        <w:t>гражданского воспитания:</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w:t>
      </w:r>
      <w:r w:rsidRPr="008B6495">
        <w:rPr>
          <w:rFonts w:ascii="Times New Roman" w:hAnsi="Times New Roman"/>
          <w:sz w:val="28"/>
          <w:szCs w:val="28"/>
          <w:lang w:val="ru-RU"/>
        </w:rPr>
        <w:br/>
        <w:t>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воспитание веротерпимости, уважительного отношения </w:t>
      </w:r>
      <w:r w:rsidRPr="008B6495">
        <w:rPr>
          <w:rFonts w:ascii="Times New Roman" w:hAnsi="Times New Roman"/>
          <w:sz w:val="28"/>
          <w:szCs w:val="28"/>
          <w:lang w:val="ru-RU"/>
        </w:rPr>
        <w:br/>
        <w:t>к религиозным чувствам, взглядам людей или их отсутствию;</w:t>
      </w:r>
    </w:p>
    <w:p w:rsidR="00134744" w:rsidRPr="008B6495" w:rsidRDefault="00134744" w:rsidP="007D5CB0">
      <w:pPr>
        <w:numPr>
          <w:ilvl w:val="0"/>
          <w:numId w:val="6"/>
        </w:numPr>
        <w:spacing w:after="0" w:line="240" w:lineRule="auto"/>
        <w:jc w:val="both"/>
        <w:rPr>
          <w:rFonts w:ascii="Times New Roman" w:hAnsi="Times New Roman"/>
          <w:sz w:val="28"/>
          <w:szCs w:val="28"/>
          <w:lang w:val="ru-RU"/>
        </w:rPr>
      </w:pPr>
      <w:r w:rsidRPr="008B6495">
        <w:rPr>
          <w:rFonts w:ascii="Times New Roman" w:hAnsi="Times New Roman"/>
          <w:sz w:val="28"/>
          <w:szCs w:val="28"/>
          <w:lang w:val="ru-RU"/>
        </w:rPr>
        <w:t>ценности познавательной деятельности: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34744" w:rsidRPr="008B6495" w:rsidRDefault="00024296" w:rsidP="007D5CB0">
      <w:pPr>
        <w:spacing w:after="0" w:line="240" w:lineRule="auto"/>
        <w:ind w:firstLine="709"/>
        <w:jc w:val="both"/>
        <w:rPr>
          <w:rFonts w:ascii="Times New Roman" w:hAnsi="Times New Roman"/>
          <w:sz w:val="28"/>
          <w:szCs w:val="28"/>
          <w:lang w:val="ru-RU"/>
        </w:rPr>
      </w:pPr>
      <w:r w:rsidRPr="00024296">
        <w:rPr>
          <w:rFonts w:ascii="Times New Roman" w:hAnsi="Times New Roman"/>
          <w:noProof/>
          <w:sz w:val="28"/>
          <w:szCs w:val="28"/>
        </w:rPr>
        <w:pict>
          <v:line id="Line 5" o:spid="_x0000_s1026" style="position:absolute;left:0;text-align:left;z-index:-251658752;visibility:visible;mso-position-horizontal-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6ZuEAIAACc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" strokeweight=".49989mm">
            <w10:wrap anchorx="page"/>
          </v:line>
        </w:pict>
      </w:r>
      <w:r w:rsidR="00134744" w:rsidRPr="008B6495">
        <w:rPr>
          <w:rFonts w:ascii="Times New Roman" w:hAnsi="Times New Roman"/>
          <w:sz w:val="28"/>
          <w:szCs w:val="28"/>
          <w:lang w:val="ru-RU"/>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w:t>
      </w:r>
      <w:r w:rsidR="00134744" w:rsidRPr="008B6495">
        <w:rPr>
          <w:rFonts w:ascii="Times New Roman" w:hAnsi="Times New Roman"/>
          <w:sz w:val="28"/>
          <w:szCs w:val="28"/>
          <w:lang w:val="ru-RU"/>
        </w:rPr>
        <w:br/>
        <w:t xml:space="preserve">на основе мотивации к обучению и познанию через развитие способностей </w:t>
      </w:r>
      <w:r w:rsidR="00134744" w:rsidRPr="008B6495">
        <w:rPr>
          <w:rFonts w:ascii="Times New Roman" w:hAnsi="Times New Roman"/>
          <w:sz w:val="28"/>
          <w:szCs w:val="28"/>
          <w:lang w:val="ru-RU"/>
        </w:rPr>
        <w:br/>
        <w:t xml:space="preserve">к духовному развитию, нравственному самосовершенствованию; </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воспитание веротерпимости, уважительного отношения к религиозным чувствам, взглядам людей или их отсутствию;</w:t>
      </w:r>
    </w:p>
    <w:p w:rsidR="00134744" w:rsidRPr="008B6495" w:rsidRDefault="00134744" w:rsidP="007D5CB0">
      <w:pPr>
        <w:numPr>
          <w:ilvl w:val="0"/>
          <w:numId w:val="6"/>
        </w:numPr>
        <w:spacing w:after="0" w:line="240" w:lineRule="auto"/>
        <w:jc w:val="both"/>
        <w:rPr>
          <w:rFonts w:ascii="Times New Roman" w:hAnsi="Times New Roman"/>
          <w:sz w:val="28"/>
          <w:szCs w:val="28"/>
          <w:lang w:val="ru-RU"/>
        </w:rPr>
      </w:pPr>
      <w:r w:rsidRPr="008B6495">
        <w:rPr>
          <w:rFonts w:ascii="Times New Roman" w:hAnsi="Times New Roman"/>
          <w:sz w:val="28"/>
          <w:szCs w:val="28"/>
          <w:lang w:val="ru-RU"/>
        </w:rPr>
        <w:t>духовно-нравственного воспитания.</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сформированность нравственной рефлексии и компетентности в решении моральных проблем на основе личностного выбора, нравственных чувств </w:t>
      </w:r>
      <w:r w:rsidRPr="008B6495">
        <w:rPr>
          <w:rFonts w:ascii="Times New Roman" w:hAnsi="Times New Roman"/>
          <w:sz w:val="28"/>
          <w:szCs w:val="28"/>
          <w:lang w:val="ru-RU"/>
        </w:rPr>
        <w:br/>
        <w:t xml:space="preserve">и нравственного поведения, осознанного и ответственного отношения </w:t>
      </w:r>
      <w:r w:rsidRPr="008B6495">
        <w:rPr>
          <w:rFonts w:ascii="Times New Roman" w:hAnsi="Times New Roman"/>
          <w:sz w:val="28"/>
          <w:szCs w:val="28"/>
          <w:lang w:val="ru-RU"/>
        </w:rPr>
        <w:br/>
        <w:t xml:space="preserve">к собственным поступкам, осознание значения семьи в жизни человека и общества, принятие ценности семейной жизни, уважительное и заботливое отношение </w:t>
      </w:r>
      <w:r w:rsidRPr="008B6495">
        <w:rPr>
          <w:rFonts w:ascii="Times New Roman" w:hAnsi="Times New Roman"/>
          <w:sz w:val="28"/>
          <w:szCs w:val="28"/>
          <w:lang w:val="ru-RU"/>
        </w:rPr>
        <w:br/>
        <w:t xml:space="preserve">к членам своей семьи через знание основных норм морали, нравственных, духовных идеалов, хранимых в культурных традициях народов России, готовность </w:t>
      </w:r>
      <w:r w:rsidRPr="008B6495">
        <w:rPr>
          <w:rFonts w:ascii="Times New Roman" w:hAnsi="Times New Roman"/>
          <w:sz w:val="28"/>
          <w:szCs w:val="28"/>
          <w:lang w:val="ru-RU"/>
        </w:rPr>
        <w:br/>
        <w:t>на их основе к сознательному самоограничению в поступках, поведении, расточительном потреблении.</w:t>
      </w:r>
    </w:p>
    <w:p w:rsidR="00134744" w:rsidRPr="008B6495" w:rsidRDefault="00113FC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158.</w:t>
      </w:r>
      <w:r w:rsidR="00134744" w:rsidRPr="008B6495">
        <w:rPr>
          <w:rFonts w:ascii="Times New Roman" w:hAnsi="Times New Roman"/>
          <w:sz w:val="28"/>
          <w:szCs w:val="28"/>
          <w:lang w:val="ru-RU"/>
        </w:rPr>
        <w:t>5.3.</w:t>
      </w:r>
      <w:r w:rsidR="00134744" w:rsidRPr="008B6495">
        <w:rPr>
          <w:rFonts w:ascii="Times New Roman" w:hAnsi="Times New Roman"/>
          <w:sz w:val="28"/>
          <w:szCs w:val="28"/>
        </w:rPr>
        <w:t> </w:t>
      </w:r>
      <w:r w:rsidR="00134744" w:rsidRPr="008B6495">
        <w:rPr>
          <w:rFonts w:ascii="Times New Roman" w:hAnsi="Times New Roman"/>
          <w:sz w:val="28"/>
          <w:szCs w:val="28"/>
          <w:lang w:val="ru-RU"/>
        </w:rPr>
        <w:t xml:space="preserve">Метапредметные результаты освоения программы по ОДНКНР включают освоение обучающимися межпредметных понятий (используются </w:t>
      </w:r>
      <w:r w:rsidR="00134744" w:rsidRPr="008B6495">
        <w:rPr>
          <w:rFonts w:ascii="Times New Roman" w:hAnsi="Times New Roman"/>
          <w:sz w:val="28"/>
          <w:szCs w:val="28"/>
          <w:lang w:val="ru-RU"/>
        </w:rPr>
        <w:br/>
        <w:t xml:space="preserve">в нескольких предметных областях) и универсальные учебные действия </w:t>
      </w:r>
      <w:r w:rsidR="00134744" w:rsidRPr="008B6495">
        <w:rPr>
          <w:rFonts w:ascii="Times New Roman" w:hAnsi="Times New Roman"/>
          <w:sz w:val="28"/>
          <w:szCs w:val="28"/>
          <w:lang w:val="ru-RU"/>
        </w:rPr>
        <w:lastRenderedPageBreak/>
        <w:t xml:space="preserve">(познавательные, коммуникативные, регулятивные), способность их использовать </w:t>
      </w:r>
      <w:r w:rsidR="00134744" w:rsidRPr="008B6495">
        <w:rPr>
          <w:rFonts w:ascii="Times New Roman" w:hAnsi="Times New Roman"/>
          <w:sz w:val="28"/>
          <w:szCs w:val="28"/>
          <w:lang w:val="ru-RU"/>
        </w:rPr>
        <w:br/>
        <w:t>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w:t>
      </w:r>
      <w:r w:rsidR="00134744" w:rsidRPr="008B6495">
        <w:rPr>
          <w:rFonts w:ascii="Times New Roman" w:hAnsi="Times New Roman"/>
          <w:sz w:val="28"/>
          <w:szCs w:val="28"/>
          <w:lang w:val="ru-RU"/>
        </w:rPr>
        <w:br/>
        <w:t>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В результате изучения ОДНКНР на уровне основного общего образования </w:t>
      </w:r>
      <w:r w:rsidRPr="008B6495">
        <w:rPr>
          <w:rFonts w:ascii="Times New Roman" w:hAnsi="Times New Roman"/>
          <w:sz w:val="28"/>
          <w:szCs w:val="28"/>
          <w:lang w:val="ru-RU"/>
        </w:rPr>
        <w:b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34744" w:rsidRPr="008B6495" w:rsidRDefault="00113FC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158.</w:t>
      </w:r>
      <w:r w:rsidR="00134744" w:rsidRPr="008B6495">
        <w:rPr>
          <w:rFonts w:ascii="Times New Roman" w:hAnsi="Times New Roman"/>
          <w:sz w:val="28"/>
          <w:szCs w:val="28"/>
          <w:lang w:val="ru-RU"/>
        </w:rPr>
        <w:t>5.3.1.</w:t>
      </w:r>
      <w:r w:rsidR="00134744" w:rsidRPr="008B6495">
        <w:rPr>
          <w:rFonts w:ascii="Times New Roman" w:hAnsi="Times New Roman"/>
          <w:sz w:val="28"/>
          <w:szCs w:val="28"/>
        </w:rPr>
        <w:t> </w:t>
      </w:r>
      <w:r w:rsidR="00134744" w:rsidRPr="008B6495">
        <w:rPr>
          <w:rFonts w:ascii="Times New Roman" w:hAnsi="Times New Roman"/>
          <w:sz w:val="28"/>
          <w:szCs w:val="28"/>
          <w:lang w:val="ru-RU"/>
        </w:rPr>
        <w:t>У обучающегося будут сформированы следующие познавательные универсальные учебные действия:</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sidRPr="008B6495">
        <w:rPr>
          <w:rFonts w:ascii="Times New Roman" w:hAnsi="Times New Roman"/>
          <w:sz w:val="28"/>
          <w:szCs w:val="28"/>
          <w:lang w:val="ru-RU"/>
        </w:rPr>
        <w:br/>
        <w:t xml:space="preserve">для классификации, устанавливать причинно-следственные связи, строить логическое рассуждение, умозаключение (индуктивное, дедуктивное, по аналогии) </w:t>
      </w:r>
      <w:r w:rsidRPr="008B6495">
        <w:rPr>
          <w:rFonts w:ascii="Times New Roman" w:hAnsi="Times New Roman"/>
          <w:sz w:val="28"/>
          <w:szCs w:val="28"/>
          <w:lang w:val="ru-RU"/>
        </w:rPr>
        <w:br/>
        <w:t>и делать выводы (логические универсальные учебные действия);</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умение создавать, применять и преобразовывать знаки и символы, модели </w:t>
      </w:r>
      <w:r w:rsidRPr="008B6495">
        <w:rPr>
          <w:rFonts w:ascii="Times New Roman" w:hAnsi="Times New Roman"/>
          <w:sz w:val="28"/>
          <w:szCs w:val="28"/>
          <w:lang w:val="ru-RU"/>
        </w:rPr>
        <w:br/>
        <w:t xml:space="preserve">и схемы для решения учебных и познавательных задач </w:t>
      </w:r>
      <w:r w:rsidRPr="008B6495">
        <w:rPr>
          <w:rFonts w:ascii="Times New Roman" w:hAnsi="Times New Roman"/>
          <w:sz w:val="28"/>
          <w:szCs w:val="28"/>
          <w:lang w:val="ru-RU"/>
        </w:rPr>
        <w:br/>
        <w:t>(знаково-символические/моделирование);</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смысловое чтение;</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развитие мотивации к овладению культурой активного использования словарей и других поисковых систем.</w:t>
      </w:r>
    </w:p>
    <w:p w:rsidR="00134744" w:rsidRPr="008B6495" w:rsidRDefault="00113FC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158.</w:t>
      </w:r>
      <w:r w:rsidR="00134744" w:rsidRPr="008B6495">
        <w:rPr>
          <w:rFonts w:ascii="Times New Roman" w:hAnsi="Times New Roman"/>
          <w:sz w:val="28"/>
          <w:szCs w:val="28"/>
          <w:lang w:val="ru-RU"/>
        </w:rPr>
        <w:t>5.3.2.</w:t>
      </w:r>
      <w:r w:rsidR="00134744" w:rsidRPr="008B6495">
        <w:rPr>
          <w:rFonts w:ascii="Times New Roman" w:hAnsi="Times New Roman"/>
          <w:sz w:val="28"/>
          <w:szCs w:val="28"/>
        </w:rPr>
        <w:t> </w:t>
      </w:r>
      <w:r w:rsidR="00134744" w:rsidRPr="008B6495">
        <w:rPr>
          <w:rFonts w:ascii="Times New Roman" w:hAnsi="Times New Roman"/>
          <w:sz w:val="28"/>
          <w:szCs w:val="28"/>
          <w:lang w:val="ru-RU"/>
        </w:rPr>
        <w:t>У обучающегося будут сформированы следующие коммуникативные универсальные учебные действия:</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умение организовывать учебное сотрудничество и совместную деятельность </w:t>
      </w:r>
      <w:r w:rsidRPr="008B6495">
        <w:rPr>
          <w:rFonts w:ascii="Times New Roman" w:hAnsi="Times New Roman"/>
          <w:sz w:val="28"/>
          <w:szCs w:val="28"/>
          <w:lang w:val="ru-RU"/>
        </w:rPr>
        <w:br/>
        <w:t xml:space="preserve">с учителем и сверстниками; </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формулировать, аргументировать и отстаивать своё мнение (учебное сотрудничество);</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w:t>
      </w:r>
      <w:r w:rsidRPr="008B6495">
        <w:rPr>
          <w:rFonts w:ascii="Times New Roman" w:hAnsi="Times New Roman"/>
          <w:sz w:val="28"/>
          <w:szCs w:val="28"/>
          <w:lang w:val="ru-RU"/>
        </w:rPr>
        <w:br/>
        <w:t xml:space="preserve">для планирования и регуляции своей деятельности; </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владение устной и письменной речью, монологической контекстной речью (коммуникация);</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134744" w:rsidRPr="008B6495" w:rsidRDefault="00113FC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158.</w:t>
      </w:r>
      <w:r w:rsidR="00134744" w:rsidRPr="008B6495">
        <w:rPr>
          <w:rFonts w:ascii="Times New Roman" w:hAnsi="Times New Roman"/>
          <w:sz w:val="28"/>
          <w:szCs w:val="28"/>
          <w:lang w:val="ru-RU"/>
        </w:rPr>
        <w:t>5.3.3.</w:t>
      </w:r>
      <w:r w:rsidR="00134744" w:rsidRPr="008B6495">
        <w:rPr>
          <w:rFonts w:ascii="Times New Roman" w:hAnsi="Times New Roman"/>
          <w:sz w:val="28"/>
          <w:szCs w:val="28"/>
        </w:rPr>
        <w:t> </w:t>
      </w:r>
      <w:r w:rsidR="00134744" w:rsidRPr="008B6495">
        <w:rPr>
          <w:rFonts w:ascii="Times New Roman" w:hAnsi="Times New Roman"/>
          <w:sz w:val="28"/>
          <w:szCs w:val="28"/>
          <w:lang w:val="ru-RU"/>
        </w:rPr>
        <w:t>У обучающегося будут сформированы следующие регулятивные универсальные учебные действия:</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умение самостоятельно определять цели обучения, ставить и формулировать для себя новые задачи в учёбе и познавательной деятельности, развивать мотивы </w:t>
      </w:r>
      <w:r w:rsidRPr="008B6495">
        <w:rPr>
          <w:rFonts w:ascii="Times New Roman" w:hAnsi="Times New Roman"/>
          <w:sz w:val="28"/>
          <w:szCs w:val="28"/>
          <w:lang w:val="ru-RU"/>
        </w:rPr>
        <w:br/>
        <w:t>и интересы своей познавательной деятельности (целеполагание);</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lastRenderedPageBreak/>
        <w:t xml:space="preserve">умение самостоятельно планировать пути достижения целей, </w:t>
      </w:r>
      <w:r w:rsidRPr="008B6495">
        <w:rPr>
          <w:rFonts w:ascii="Times New Roman" w:hAnsi="Times New Roman"/>
          <w:sz w:val="28"/>
          <w:szCs w:val="28"/>
          <w:lang w:val="ru-RU"/>
        </w:rPr>
        <w:br/>
        <w:t>в том числе альтернативные, осознанно выбирать наиболее эффективные способы решения учебных и познавательных задач (планирование);</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умение оценивать правильность выполнения учебной задачи, собственные возможности её решения (оценка);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владение основами самоконтроля, самооценки, принятия решений </w:t>
      </w:r>
      <w:r w:rsidRPr="008B6495">
        <w:rPr>
          <w:rFonts w:ascii="Times New Roman" w:hAnsi="Times New Roman"/>
          <w:sz w:val="28"/>
          <w:szCs w:val="28"/>
          <w:lang w:val="ru-RU"/>
        </w:rPr>
        <w:br/>
        <w:t>и осуществления осознанного выбора в учебной и познавательной (познавательная рефлексия, саморегуляция) деятельности.</w:t>
      </w:r>
    </w:p>
    <w:p w:rsidR="00134744" w:rsidRPr="008B6495" w:rsidRDefault="00113FC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158.</w:t>
      </w:r>
      <w:r w:rsidR="00134744" w:rsidRPr="008B6495">
        <w:rPr>
          <w:rFonts w:ascii="Times New Roman" w:hAnsi="Times New Roman"/>
          <w:sz w:val="28"/>
          <w:szCs w:val="28"/>
          <w:lang w:val="ru-RU"/>
        </w:rPr>
        <w:t>5.4.</w:t>
      </w:r>
      <w:r w:rsidR="00134744" w:rsidRPr="008B6495">
        <w:rPr>
          <w:rFonts w:ascii="Times New Roman" w:hAnsi="Times New Roman"/>
          <w:sz w:val="28"/>
          <w:szCs w:val="28"/>
        </w:rPr>
        <w:t> </w:t>
      </w:r>
      <w:r w:rsidR="00134744" w:rsidRPr="008B6495">
        <w:rPr>
          <w:rFonts w:ascii="Times New Roman" w:hAnsi="Times New Roman"/>
          <w:sz w:val="28"/>
          <w:szCs w:val="28"/>
          <w:lang w:val="ru-RU"/>
        </w:rPr>
        <w:t>Предметные результаты освоения программы по ОДНКНР на уровне основного общего образования.</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34744" w:rsidRPr="008B6495" w:rsidRDefault="00113FC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158.</w:t>
      </w:r>
      <w:r w:rsidR="00134744" w:rsidRPr="008B6495">
        <w:rPr>
          <w:rFonts w:ascii="Times New Roman" w:hAnsi="Times New Roman"/>
          <w:sz w:val="28"/>
          <w:szCs w:val="28"/>
          <w:lang w:val="ru-RU"/>
        </w:rPr>
        <w:t>5.4.1.</w:t>
      </w:r>
      <w:r w:rsidR="00134744" w:rsidRPr="008B6495">
        <w:rPr>
          <w:rFonts w:ascii="Times New Roman" w:hAnsi="Times New Roman"/>
          <w:sz w:val="28"/>
          <w:szCs w:val="28"/>
        </w:rPr>
        <w:t> </w:t>
      </w:r>
      <w:r w:rsidR="00134744" w:rsidRPr="008B6495">
        <w:rPr>
          <w:rFonts w:ascii="Times New Roman" w:hAnsi="Times New Roman"/>
          <w:sz w:val="28"/>
          <w:szCs w:val="28"/>
          <w:lang w:val="ru-RU"/>
        </w:rPr>
        <w:t xml:space="preserve">К концу обучения </w:t>
      </w:r>
      <w:r w:rsidR="00134744" w:rsidRPr="00A050B0">
        <w:rPr>
          <w:rFonts w:ascii="Times New Roman" w:hAnsi="Times New Roman"/>
          <w:b/>
          <w:sz w:val="28"/>
          <w:szCs w:val="28"/>
          <w:lang w:val="ru-RU"/>
        </w:rPr>
        <w:t xml:space="preserve">в </w:t>
      </w:r>
      <w:r w:rsidR="00134744" w:rsidRPr="00A050B0">
        <w:rPr>
          <w:rFonts w:ascii="Times New Roman" w:hAnsi="Times New Roman"/>
          <w:b/>
          <w:bCs/>
          <w:sz w:val="28"/>
          <w:szCs w:val="28"/>
          <w:lang w:val="ru-RU"/>
        </w:rPr>
        <w:t>5 классе</w:t>
      </w:r>
      <w:r w:rsidR="00134744" w:rsidRPr="008B6495">
        <w:rPr>
          <w:rFonts w:ascii="Times New Roman" w:hAnsi="Times New Roman"/>
          <w:bCs/>
          <w:sz w:val="28"/>
          <w:szCs w:val="28"/>
          <w:lang w:val="ru-RU"/>
        </w:rPr>
        <w:t xml:space="preserve"> </w:t>
      </w:r>
      <w:r w:rsidR="00134744" w:rsidRPr="008B6495">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Тематический блок 1. «Россия – наш общий дом».</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1.</w:t>
      </w:r>
      <w:r w:rsidRPr="008B6495">
        <w:rPr>
          <w:rFonts w:ascii="Times New Roman" w:hAnsi="Times New Roman"/>
          <w:sz w:val="28"/>
          <w:szCs w:val="28"/>
        </w:rPr>
        <w:t> </w:t>
      </w:r>
      <w:r w:rsidRPr="008B6495">
        <w:rPr>
          <w:rFonts w:ascii="Times New Roman" w:hAnsi="Times New Roman"/>
          <w:sz w:val="28"/>
          <w:szCs w:val="28"/>
          <w:lang w:val="ru-RU"/>
        </w:rPr>
        <w:t>Зачем изучать курс «Основы духовно-нравственной культуры народов России»?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понимать взаимосвязь между языком и культурой, духовно-нравственным развитием личности и социальным поведением. </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2.</w:t>
      </w:r>
      <w:r w:rsidRPr="008B6495">
        <w:rPr>
          <w:rFonts w:ascii="Times New Roman" w:hAnsi="Times New Roman"/>
          <w:sz w:val="28"/>
          <w:szCs w:val="28"/>
        </w:rPr>
        <w:t> </w:t>
      </w:r>
      <w:r w:rsidRPr="008B6495">
        <w:rPr>
          <w:rFonts w:ascii="Times New Roman" w:hAnsi="Times New Roman"/>
          <w:sz w:val="28"/>
          <w:szCs w:val="28"/>
          <w:lang w:val="ru-RU"/>
        </w:rPr>
        <w:t>Наш дом – Россия.</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понимать необходимость межнационального и межрелигиозного сотрудничества и взаимодействия, важность сотрудничества и дружбы </w:t>
      </w:r>
      <w:r w:rsidRPr="008B6495">
        <w:rPr>
          <w:rFonts w:ascii="Times New Roman" w:hAnsi="Times New Roman"/>
          <w:sz w:val="28"/>
          <w:szCs w:val="28"/>
          <w:lang w:val="ru-RU"/>
        </w:rPr>
        <w:br/>
        <w:t>между народами и нациями, обосновывать их необходимость.</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3.</w:t>
      </w:r>
      <w:r w:rsidRPr="008B6495">
        <w:rPr>
          <w:rFonts w:ascii="Times New Roman" w:hAnsi="Times New Roman"/>
          <w:sz w:val="28"/>
          <w:szCs w:val="28"/>
        </w:rPr>
        <w:t> </w:t>
      </w:r>
      <w:r w:rsidRPr="008B6495">
        <w:rPr>
          <w:rFonts w:ascii="Times New Roman" w:hAnsi="Times New Roman"/>
          <w:sz w:val="28"/>
          <w:szCs w:val="28"/>
          <w:lang w:val="ru-RU"/>
        </w:rPr>
        <w:t>Язык и история.</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Знать и понимать, что такое язык, каковы важность его изучения и влияние </w:t>
      </w:r>
      <w:r w:rsidRPr="008B6495">
        <w:rPr>
          <w:rFonts w:ascii="Times New Roman" w:hAnsi="Times New Roman"/>
          <w:sz w:val="28"/>
          <w:szCs w:val="28"/>
          <w:lang w:val="ru-RU"/>
        </w:rPr>
        <w:br/>
        <w:t>на миропонимание личности;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lastRenderedPageBreak/>
        <w:t xml:space="preserve">иметь базовые представления о формировании языка как носителя </w:t>
      </w:r>
      <w:r w:rsidRPr="008B6495">
        <w:rPr>
          <w:rFonts w:ascii="Times New Roman" w:hAnsi="Times New Roman"/>
          <w:sz w:val="28"/>
          <w:szCs w:val="28"/>
          <w:lang w:val="ru-RU"/>
        </w:rPr>
        <w:br/>
        <w:t>духовно-нравственных смыслов культуры;</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понимать суть и смысл коммуникативной роли языка, </w:t>
      </w:r>
      <w:r w:rsidRPr="008B6495">
        <w:rPr>
          <w:rFonts w:ascii="Times New Roman" w:hAnsi="Times New Roman"/>
          <w:sz w:val="28"/>
          <w:szCs w:val="28"/>
          <w:lang w:val="ru-RU"/>
        </w:rPr>
        <w:br/>
        <w:t>в том числе в организации межкультурного диалога и взаимодействия;</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обосновывать своё понимание необходимости нравственной чистоты языка, важности лингвистической гигиены, речевого этикета.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4.</w:t>
      </w:r>
      <w:r w:rsidRPr="008B6495">
        <w:rPr>
          <w:rFonts w:ascii="Times New Roman" w:hAnsi="Times New Roman"/>
          <w:sz w:val="28"/>
          <w:szCs w:val="28"/>
        </w:rPr>
        <w:t> </w:t>
      </w:r>
      <w:r w:rsidRPr="008B6495">
        <w:rPr>
          <w:rFonts w:ascii="Times New Roman" w:hAnsi="Times New Roman"/>
          <w:sz w:val="28"/>
          <w:szCs w:val="28"/>
          <w:lang w:val="ru-RU"/>
        </w:rPr>
        <w:t>Русский язык – язык общения и язык возможностей.</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Иметь базовые представления о происхождении и развитии русского языка, его взаимосвязи с языками других народов России;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иметь представление о нравственных категориях русского языка </w:t>
      </w:r>
      <w:r w:rsidRPr="008B6495">
        <w:rPr>
          <w:rFonts w:ascii="Times New Roman" w:hAnsi="Times New Roman"/>
          <w:sz w:val="28"/>
          <w:szCs w:val="28"/>
          <w:lang w:val="ru-RU"/>
        </w:rPr>
        <w:br/>
        <w:t>и их происхождении.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5.</w:t>
      </w:r>
      <w:r w:rsidRPr="008B6495">
        <w:rPr>
          <w:rFonts w:ascii="Times New Roman" w:hAnsi="Times New Roman"/>
          <w:sz w:val="28"/>
          <w:szCs w:val="28"/>
        </w:rPr>
        <w:t> </w:t>
      </w:r>
      <w:r w:rsidRPr="008B6495">
        <w:rPr>
          <w:rFonts w:ascii="Times New Roman" w:hAnsi="Times New Roman"/>
          <w:sz w:val="28"/>
          <w:szCs w:val="28"/>
          <w:lang w:val="ru-RU"/>
        </w:rPr>
        <w:t>Истоки родной культуры.</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Иметь сформированное представление о понятие «культура»;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w:t>
      </w:r>
      <w:r w:rsidRPr="008B6495">
        <w:rPr>
          <w:rFonts w:ascii="Times New Roman" w:hAnsi="Times New Roman"/>
          <w:sz w:val="28"/>
          <w:szCs w:val="28"/>
          <w:lang w:val="ru-RU"/>
        </w:rPr>
        <w:br/>
        <w:t xml:space="preserve">с реальными проявлениями культурного многообразия; </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уметь выделять общие черты в культуре различных народов, обосновывать</w:t>
      </w:r>
      <w:r w:rsidRPr="008B6495">
        <w:rPr>
          <w:rFonts w:ascii="Times New Roman" w:hAnsi="Times New Roman"/>
          <w:sz w:val="28"/>
          <w:szCs w:val="28"/>
          <w:lang w:val="ru-RU"/>
        </w:rPr>
        <w:br/>
        <w:t>их значение и причины.</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6.</w:t>
      </w:r>
      <w:r w:rsidRPr="008B6495">
        <w:rPr>
          <w:rFonts w:ascii="Times New Roman" w:hAnsi="Times New Roman"/>
          <w:sz w:val="28"/>
          <w:szCs w:val="28"/>
        </w:rPr>
        <w:t> </w:t>
      </w:r>
      <w:r w:rsidRPr="008B6495">
        <w:rPr>
          <w:rFonts w:ascii="Times New Roman" w:hAnsi="Times New Roman"/>
          <w:sz w:val="28"/>
          <w:szCs w:val="28"/>
          <w:lang w:val="ru-RU"/>
        </w:rPr>
        <w:t>Материальная культура.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Иметь представление об артефактах культуры;</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иметь базовое представление о традиционных укладах хозяйства: земледелии, скотоводстве, охоте, рыболовстве;</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понимать взаимосвязь между хозяйственным укладом и проявлениями духовной культуры;</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понимать и объяснять зависимость основных культурных укладов народов России от географии их массового расселения, природных условий </w:t>
      </w:r>
      <w:r w:rsidRPr="008B6495">
        <w:rPr>
          <w:rFonts w:ascii="Times New Roman" w:hAnsi="Times New Roman"/>
          <w:sz w:val="28"/>
          <w:szCs w:val="28"/>
          <w:lang w:val="ru-RU"/>
        </w:rPr>
        <w:br/>
        <w:t>и взаимодействия с другими этносами.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7.</w:t>
      </w:r>
      <w:r w:rsidRPr="008B6495">
        <w:rPr>
          <w:rFonts w:ascii="Times New Roman" w:hAnsi="Times New Roman"/>
          <w:sz w:val="28"/>
          <w:szCs w:val="28"/>
        </w:rPr>
        <w:t> </w:t>
      </w:r>
      <w:r w:rsidRPr="008B6495">
        <w:rPr>
          <w:rFonts w:ascii="Times New Roman" w:hAnsi="Times New Roman"/>
          <w:sz w:val="28"/>
          <w:szCs w:val="28"/>
          <w:lang w:val="ru-RU"/>
        </w:rPr>
        <w:t>Духовная культура.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Иметь представление о таких культурных концептах как «искусство», «наука», «религия»;</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понимать смысл и взаимосвязь названных терминов с формами </w:t>
      </w:r>
      <w:r w:rsidRPr="008B6495">
        <w:rPr>
          <w:rFonts w:ascii="Times New Roman" w:hAnsi="Times New Roman"/>
          <w:sz w:val="28"/>
          <w:szCs w:val="28"/>
          <w:lang w:val="ru-RU"/>
        </w:rPr>
        <w:br/>
        <w:t>их репрезентации в культуре;</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осознавать значение культурных символов, нравственный и духовный смысл культурных артефактов;</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знать, что такое знаки и символы, уметь соотносить их с культурными явлениями, с которыми они связаны.</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8.</w:t>
      </w:r>
      <w:r w:rsidRPr="008B6495">
        <w:rPr>
          <w:rFonts w:ascii="Times New Roman" w:hAnsi="Times New Roman"/>
          <w:sz w:val="28"/>
          <w:szCs w:val="28"/>
        </w:rPr>
        <w:t> </w:t>
      </w:r>
      <w:r w:rsidRPr="008B6495">
        <w:rPr>
          <w:rFonts w:ascii="Times New Roman" w:hAnsi="Times New Roman"/>
          <w:sz w:val="28"/>
          <w:szCs w:val="28"/>
          <w:lang w:val="ru-RU"/>
        </w:rPr>
        <w:t>Культура и религия.</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Иметь представление о понятии «религия», уметь пояснить её роль в жизни </w:t>
      </w:r>
      <w:r w:rsidRPr="008B6495">
        <w:rPr>
          <w:rFonts w:ascii="Times New Roman" w:hAnsi="Times New Roman"/>
          <w:sz w:val="28"/>
          <w:szCs w:val="28"/>
          <w:lang w:val="ru-RU"/>
        </w:rPr>
        <w:lastRenderedPageBreak/>
        <w:t>общества и основные социально-культурные функции;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осознавать связь религии и морали;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понимать роль и значение духовных ценностей в религиях народов России;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уметь характеризовать государствообразующие конфессии России </w:t>
      </w:r>
      <w:r w:rsidRPr="008B6495">
        <w:rPr>
          <w:rFonts w:ascii="Times New Roman" w:hAnsi="Times New Roman"/>
          <w:sz w:val="28"/>
          <w:szCs w:val="28"/>
          <w:lang w:val="ru-RU"/>
        </w:rPr>
        <w:br/>
        <w:t>и их картины мира.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9.</w:t>
      </w:r>
      <w:r w:rsidRPr="008B6495">
        <w:rPr>
          <w:rFonts w:ascii="Times New Roman" w:hAnsi="Times New Roman"/>
          <w:sz w:val="28"/>
          <w:szCs w:val="28"/>
        </w:rPr>
        <w:t> </w:t>
      </w:r>
      <w:r w:rsidRPr="008B6495">
        <w:rPr>
          <w:rFonts w:ascii="Times New Roman" w:hAnsi="Times New Roman"/>
          <w:sz w:val="28"/>
          <w:szCs w:val="28"/>
          <w:lang w:val="ru-RU"/>
        </w:rPr>
        <w:t>Культура и образование.</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Характеризовать термин «образование» и уметь обосновать его важность </w:t>
      </w:r>
      <w:r w:rsidRPr="008B6495">
        <w:rPr>
          <w:rFonts w:ascii="Times New Roman" w:hAnsi="Times New Roman"/>
          <w:sz w:val="28"/>
          <w:szCs w:val="28"/>
          <w:lang w:val="ru-RU"/>
        </w:rPr>
        <w:br/>
        <w:t>для личности и общества;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иметь представление об основных ступенях образования в России </w:t>
      </w:r>
      <w:r w:rsidRPr="008B6495">
        <w:rPr>
          <w:rFonts w:ascii="Times New Roman" w:hAnsi="Times New Roman"/>
          <w:sz w:val="28"/>
          <w:szCs w:val="28"/>
          <w:lang w:val="ru-RU"/>
        </w:rPr>
        <w:br/>
        <w:t>и их необходимости;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понимать взаимосвязь культуры и образованности человека;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приводить примеры взаимосвязи между знанием, образованием и личностным и профессиональным ростом человека;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10.</w:t>
      </w:r>
      <w:r w:rsidRPr="008B6495">
        <w:rPr>
          <w:rFonts w:ascii="Times New Roman" w:hAnsi="Times New Roman"/>
          <w:sz w:val="28"/>
          <w:szCs w:val="28"/>
        </w:rPr>
        <w:t> </w:t>
      </w:r>
      <w:r w:rsidRPr="008B6495">
        <w:rPr>
          <w:rFonts w:ascii="Times New Roman" w:hAnsi="Times New Roman"/>
          <w:sz w:val="28"/>
          <w:szCs w:val="28"/>
          <w:lang w:val="ru-RU"/>
        </w:rPr>
        <w:t>Многообразие культур России (практическое занятие).</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Иметь сформированные представления о закономерностях развития культуры и истории народов, их культурных особенностях;</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выделять общее и единичное в культуре на основе предметных знаний </w:t>
      </w:r>
      <w:r w:rsidRPr="008B6495">
        <w:rPr>
          <w:rFonts w:ascii="Times New Roman" w:hAnsi="Times New Roman"/>
          <w:sz w:val="28"/>
          <w:szCs w:val="28"/>
          <w:lang w:val="ru-RU"/>
        </w:rPr>
        <w:br/>
        <w:t>о культуре своего народа;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предполагать и доказывать наличие взаимосвязи между культурой </w:t>
      </w:r>
      <w:r w:rsidRPr="008B6495">
        <w:rPr>
          <w:rFonts w:ascii="Times New Roman" w:hAnsi="Times New Roman"/>
          <w:sz w:val="28"/>
          <w:szCs w:val="28"/>
          <w:lang w:val="ru-RU"/>
        </w:rPr>
        <w:br/>
        <w:t>и духовно-нравственными ценностями на основе местной культурно-исторической специфики;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Тематический блок 2. «Семья и духовно-нравственные ценности».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11.</w:t>
      </w:r>
      <w:r w:rsidRPr="008B6495">
        <w:rPr>
          <w:rFonts w:ascii="Times New Roman" w:hAnsi="Times New Roman"/>
          <w:sz w:val="28"/>
          <w:szCs w:val="28"/>
        </w:rPr>
        <w:t> </w:t>
      </w:r>
      <w:r w:rsidRPr="008B6495">
        <w:rPr>
          <w:rFonts w:ascii="Times New Roman" w:hAnsi="Times New Roman"/>
          <w:sz w:val="28"/>
          <w:szCs w:val="28"/>
          <w:lang w:val="ru-RU"/>
        </w:rPr>
        <w:t>Семья – хранитель духовных ценностей.</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Знать и понимать смысл термина «семья»;</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иметь представление о взаимосвязях между типом культуры и особенностями семейного быта и отношений в семье;</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осознавать значение термина «поколение» и его взаимосвязь с культурными особенностями своего времени;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уметь составить рассказ о своей семье в соответствии </w:t>
      </w:r>
      <w:r w:rsidRPr="008B6495">
        <w:rPr>
          <w:rFonts w:ascii="Times New Roman" w:hAnsi="Times New Roman"/>
          <w:sz w:val="28"/>
          <w:szCs w:val="28"/>
          <w:lang w:val="ru-RU"/>
        </w:rPr>
        <w:br/>
        <w:t>с культурно-историческими условиями её существования;</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понимать и обосновывать такие понятия, как «счастливая семья», «семейное счастье»;</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осознавать и уметь доказывать важность семьи как хранителя традиций </w:t>
      </w:r>
      <w:r w:rsidRPr="008B6495">
        <w:rPr>
          <w:rFonts w:ascii="Times New Roman" w:hAnsi="Times New Roman"/>
          <w:sz w:val="28"/>
          <w:szCs w:val="28"/>
          <w:lang w:val="ru-RU"/>
        </w:rPr>
        <w:br/>
        <w:t>и её воспитательную роль;</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12.</w:t>
      </w:r>
      <w:r w:rsidRPr="008B6495">
        <w:rPr>
          <w:rFonts w:ascii="Times New Roman" w:hAnsi="Times New Roman"/>
          <w:sz w:val="28"/>
          <w:szCs w:val="28"/>
        </w:rPr>
        <w:t> </w:t>
      </w:r>
      <w:r w:rsidRPr="008B6495">
        <w:rPr>
          <w:rFonts w:ascii="Times New Roman" w:hAnsi="Times New Roman"/>
          <w:sz w:val="28"/>
          <w:szCs w:val="28"/>
          <w:lang w:val="ru-RU"/>
        </w:rPr>
        <w:t>Родина начинается с семьи.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Знать и уметь объяснить понятие «Родина»;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lastRenderedPageBreak/>
        <w:t xml:space="preserve">осознавать взаимосвязь и различия между концептами «Отечество» </w:t>
      </w:r>
      <w:r w:rsidRPr="008B6495">
        <w:rPr>
          <w:rFonts w:ascii="Times New Roman" w:hAnsi="Times New Roman"/>
          <w:sz w:val="28"/>
          <w:szCs w:val="28"/>
          <w:lang w:val="ru-RU"/>
        </w:rPr>
        <w:br/>
        <w:t>и «Родина»;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понимать, что такое история семьи, каковы формы её выражения </w:t>
      </w:r>
      <w:r w:rsidRPr="008B6495">
        <w:rPr>
          <w:rFonts w:ascii="Times New Roman" w:hAnsi="Times New Roman"/>
          <w:sz w:val="28"/>
          <w:szCs w:val="28"/>
          <w:lang w:val="ru-RU"/>
        </w:rPr>
        <w:br/>
        <w:t xml:space="preserve">и сохранения; </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обосновывать и доказывать взаимосвязь истории семьи и истории народа, государства, человечества.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13.</w:t>
      </w:r>
      <w:r w:rsidRPr="008B6495">
        <w:rPr>
          <w:rFonts w:ascii="Times New Roman" w:hAnsi="Times New Roman"/>
          <w:sz w:val="28"/>
          <w:szCs w:val="28"/>
        </w:rPr>
        <w:t> </w:t>
      </w:r>
      <w:r w:rsidRPr="008B6495">
        <w:rPr>
          <w:rFonts w:ascii="Times New Roman" w:hAnsi="Times New Roman"/>
          <w:sz w:val="28"/>
          <w:szCs w:val="28"/>
          <w:lang w:val="ru-RU"/>
        </w:rPr>
        <w:t>Традиции семейного воспитания в России.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Иметь представление о семейных традициях и обосновывать их важность </w:t>
      </w:r>
      <w:r w:rsidRPr="008B6495">
        <w:rPr>
          <w:rFonts w:ascii="Times New Roman" w:hAnsi="Times New Roman"/>
          <w:sz w:val="28"/>
          <w:szCs w:val="28"/>
          <w:lang w:val="ru-RU"/>
        </w:rPr>
        <w:br/>
        <w:t>как ключевых элементах семейных отношений;</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знать и понимать взаимосвязь семейных традиций и культуры собственного этноса;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уметь рассказывать о семейных традициях своего народа и народов России, собственной семьи;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осознавать роль семейных традиций в культуре общества, трансляции ценностей, духовно-нравственных идеалов.</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14.</w:t>
      </w:r>
      <w:r w:rsidRPr="008B6495">
        <w:rPr>
          <w:rFonts w:ascii="Times New Roman" w:hAnsi="Times New Roman"/>
          <w:sz w:val="28"/>
          <w:szCs w:val="28"/>
        </w:rPr>
        <w:t> </w:t>
      </w:r>
      <w:r w:rsidRPr="008B6495">
        <w:rPr>
          <w:rFonts w:ascii="Times New Roman" w:hAnsi="Times New Roman"/>
          <w:sz w:val="28"/>
          <w:szCs w:val="28"/>
          <w:lang w:val="ru-RU"/>
        </w:rPr>
        <w:t>Образ семьи в культуре народов России.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Знать и называть традиционные сказочные и фольклорные сюжеты о семье, семейных обязанностях;</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уметь обосновывать своё понимание семейных ценностей, выраженных </w:t>
      </w:r>
      <w:r w:rsidRPr="008B6495">
        <w:rPr>
          <w:rFonts w:ascii="Times New Roman" w:hAnsi="Times New Roman"/>
          <w:sz w:val="28"/>
          <w:szCs w:val="28"/>
          <w:lang w:val="ru-RU"/>
        </w:rPr>
        <w:br/>
        <w:t>в фольклорных сюжетах;</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знать и понимать морально-нравственное значение семьи в литературных произведениях, иметь представление о ключевых сюжетах с участием семьи </w:t>
      </w:r>
      <w:r w:rsidRPr="008B6495">
        <w:rPr>
          <w:rFonts w:ascii="Times New Roman" w:hAnsi="Times New Roman"/>
          <w:sz w:val="28"/>
          <w:szCs w:val="28"/>
          <w:lang w:val="ru-RU"/>
        </w:rPr>
        <w:br/>
        <w:t>в произведениях художественной культуры;</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понимать и обосновывать важность семейных ценностей с использованием различного иллюстративного материала.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15.</w:t>
      </w:r>
      <w:r w:rsidRPr="008B6495">
        <w:rPr>
          <w:rFonts w:ascii="Times New Roman" w:hAnsi="Times New Roman"/>
          <w:sz w:val="28"/>
          <w:szCs w:val="28"/>
        </w:rPr>
        <w:t> </w:t>
      </w:r>
      <w:r w:rsidRPr="008B6495">
        <w:rPr>
          <w:rFonts w:ascii="Times New Roman" w:hAnsi="Times New Roman"/>
          <w:sz w:val="28"/>
          <w:szCs w:val="28"/>
          <w:lang w:val="ru-RU"/>
        </w:rPr>
        <w:t>Труд в истории семьи.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Знать и понимать, что такое семейное хозяйство и домашний труд;</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понимать и уметь объяснять специфику семьи как социального института, характеризовать роль домашнего труда и распределение экономических функций </w:t>
      </w:r>
      <w:r w:rsidRPr="008B6495">
        <w:rPr>
          <w:rFonts w:ascii="Times New Roman" w:hAnsi="Times New Roman"/>
          <w:sz w:val="28"/>
          <w:szCs w:val="28"/>
          <w:lang w:val="ru-RU"/>
        </w:rPr>
        <w:br/>
        <w:t>в семье;</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осознавать и оценивать семейный уклад и взаимосвязь </w:t>
      </w:r>
      <w:r w:rsidRPr="008B6495">
        <w:rPr>
          <w:rFonts w:ascii="Times New Roman" w:hAnsi="Times New Roman"/>
          <w:sz w:val="28"/>
          <w:szCs w:val="28"/>
          <w:lang w:val="ru-RU"/>
        </w:rPr>
        <w:br/>
        <w:t>с социально-экономической структурой общества в форме большой и малой семей;</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характеризовать распределение семейного труда и осознавать его важность для укрепления целостности семьи.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16.</w:t>
      </w:r>
      <w:r w:rsidRPr="008B6495">
        <w:rPr>
          <w:rFonts w:ascii="Times New Roman" w:hAnsi="Times New Roman"/>
          <w:sz w:val="28"/>
          <w:szCs w:val="28"/>
        </w:rPr>
        <w:t> </w:t>
      </w:r>
      <w:r w:rsidRPr="008B6495">
        <w:rPr>
          <w:rFonts w:ascii="Times New Roman" w:hAnsi="Times New Roman"/>
          <w:sz w:val="28"/>
          <w:szCs w:val="28"/>
          <w:lang w:val="ru-RU"/>
        </w:rPr>
        <w:t>Семья в современном мире (практическое занятие).</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Иметь сформированные представления о закономерностях развития семьи </w:t>
      </w:r>
      <w:r w:rsidRPr="008B6495">
        <w:rPr>
          <w:rFonts w:ascii="Times New Roman" w:hAnsi="Times New Roman"/>
          <w:sz w:val="28"/>
          <w:szCs w:val="28"/>
          <w:lang w:val="ru-RU"/>
        </w:rPr>
        <w:br/>
        <w:t>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предполагать и доказывать наличие взаимосвязи между культурой </w:t>
      </w:r>
      <w:r w:rsidRPr="008B6495">
        <w:rPr>
          <w:rFonts w:ascii="Times New Roman" w:hAnsi="Times New Roman"/>
          <w:sz w:val="28"/>
          <w:szCs w:val="28"/>
          <w:lang w:val="ru-RU"/>
        </w:rPr>
        <w:br/>
        <w:t>и духовно-нравственными ценностями семьи;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обосновывать важность семьи и семейных традиций для трансляции </w:t>
      </w:r>
      <w:r w:rsidRPr="008B6495">
        <w:rPr>
          <w:rFonts w:ascii="Times New Roman" w:hAnsi="Times New Roman"/>
          <w:sz w:val="28"/>
          <w:szCs w:val="28"/>
          <w:lang w:val="ru-RU"/>
        </w:rPr>
        <w:br/>
        <w:t>духовно-нравственных ценностей, морали и нравственности как фактора культурной преемственности.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lastRenderedPageBreak/>
        <w:t>Тематический блок 3. «Духовно-нравственное богатство личности».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17.</w:t>
      </w:r>
      <w:r w:rsidRPr="008B6495">
        <w:rPr>
          <w:rFonts w:ascii="Times New Roman" w:hAnsi="Times New Roman"/>
          <w:sz w:val="28"/>
          <w:szCs w:val="28"/>
        </w:rPr>
        <w:t> </w:t>
      </w:r>
      <w:r w:rsidRPr="008B6495">
        <w:rPr>
          <w:rFonts w:ascii="Times New Roman" w:hAnsi="Times New Roman"/>
          <w:sz w:val="28"/>
          <w:szCs w:val="28"/>
          <w:lang w:val="ru-RU"/>
        </w:rPr>
        <w:t>Личность – общество – культура.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Знать и понимать значение термина «человек» в контексте </w:t>
      </w:r>
      <w:r w:rsidRPr="008B6495">
        <w:rPr>
          <w:rFonts w:ascii="Times New Roman" w:hAnsi="Times New Roman"/>
          <w:sz w:val="28"/>
          <w:szCs w:val="28"/>
          <w:lang w:val="ru-RU"/>
        </w:rPr>
        <w:br/>
        <w:t>духовно-нравственной культуры;</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уметь обосновать взаимосвязь и взаимообусловленность чело века и общества, человека и культуры;</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понимать и объяснять различия между обоснованием термина «личность» </w:t>
      </w:r>
      <w:r w:rsidRPr="008B6495">
        <w:rPr>
          <w:rFonts w:ascii="Times New Roman" w:hAnsi="Times New Roman"/>
          <w:sz w:val="28"/>
          <w:szCs w:val="28"/>
          <w:lang w:val="ru-RU"/>
        </w:rPr>
        <w:br/>
        <w:t>в быту, в контексте культуры и творчества;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знать, что такое гуманизм, иметь представление о его источниках в культуре.</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18.</w:t>
      </w:r>
      <w:r w:rsidRPr="008B6495">
        <w:rPr>
          <w:rFonts w:ascii="Times New Roman" w:hAnsi="Times New Roman"/>
          <w:sz w:val="28"/>
          <w:szCs w:val="28"/>
        </w:rPr>
        <w:t> </w:t>
      </w:r>
      <w:r w:rsidRPr="008B6495">
        <w:rPr>
          <w:rFonts w:ascii="Times New Roman" w:hAnsi="Times New Roman"/>
          <w:sz w:val="28"/>
          <w:szCs w:val="28"/>
          <w:lang w:val="ru-RU"/>
        </w:rPr>
        <w:t>Духовный мир человека. Человек – творец культуры.</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Знать значение термина «творчество» в нескольких аспектах и понимать границы их применимости;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осознавать и доказывать важность морально- нравственных ограничений </w:t>
      </w:r>
      <w:r w:rsidRPr="008B6495">
        <w:rPr>
          <w:rFonts w:ascii="Times New Roman" w:hAnsi="Times New Roman"/>
          <w:sz w:val="28"/>
          <w:szCs w:val="28"/>
          <w:lang w:val="ru-RU"/>
        </w:rPr>
        <w:br/>
        <w:t>в творчестве;</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обосновывать важность творчества как реализацию духовно-нравственных ценностей человека;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доказывать детерминированность творчества культурой своего этноса;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знать и уметь объяснить взаимосвязь труда и творчества.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19.</w:t>
      </w:r>
      <w:r w:rsidRPr="008B6495">
        <w:rPr>
          <w:rFonts w:ascii="Times New Roman" w:hAnsi="Times New Roman"/>
          <w:sz w:val="28"/>
          <w:szCs w:val="28"/>
        </w:rPr>
        <w:t> </w:t>
      </w:r>
      <w:r w:rsidRPr="008B6495">
        <w:rPr>
          <w:rFonts w:ascii="Times New Roman" w:hAnsi="Times New Roman"/>
          <w:sz w:val="28"/>
          <w:szCs w:val="28"/>
          <w:lang w:val="ru-RU"/>
        </w:rPr>
        <w:t>Личность и духовно-нравственные ценности.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Знать и уметь объяснить значение и роль морали и нравственности в жизни человека;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обосновывать происхождение духовных ценностей, понимание идеалов добра и зла;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понимать и уметь показывать на примерах значение таких ценностей, </w:t>
      </w:r>
      <w:r w:rsidRPr="008B6495">
        <w:rPr>
          <w:rFonts w:ascii="Times New Roman" w:hAnsi="Times New Roman"/>
          <w:sz w:val="28"/>
          <w:szCs w:val="28"/>
          <w:lang w:val="ru-RU"/>
        </w:rPr>
        <w:br/>
        <w:t>как «взаимопомощь», «сострадание», «милосердие», «любовь», «дружба», «коллективизм», «патриотизм», «любовь к близким».</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Тематический блок 4. «Культурное единство России».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20.</w:t>
      </w:r>
      <w:r w:rsidRPr="008B6495">
        <w:rPr>
          <w:rFonts w:ascii="Times New Roman" w:hAnsi="Times New Roman"/>
          <w:sz w:val="28"/>
          <w:szCs w:val="28"/>
        </w:rPr>
        <w:t> </w:t>
      </w:r>
      <w:r w:rsidRPr="008B6495">
        <w:rPr>
          <w:rFonts w:ascii="Times New Roman" w:hAnsi="Times New Roman"/>
          <w:sz w:val="28"/>
          <w:szCs w:val="28"/>
          <w:lang w:val="ru-RU"/>
        </w:rPr>
        <w:t>Историческая память как духовно-нравственная ценность.</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иметь представление о значении и функциях изучения истории;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осознавать историю своей семьи и народа как часть мирового исторического процесса. Знать о существовании связи между историческими событиями </w:t>
      </w:r>
      <w:r w:rsidRPr="008B6495">
        <w:rPr>
          <w:rFonts w:ascii="Times New Roman" w:hAnsi="Times New Roman"/>
          <w:sz w:val="28"/>
          <w:szCs w:val="28"/>
          <w:lang w:val="ru-RU"/>
        </w:rPr>
        <w:br/>
        <w:t>и культурой. Обосновывать важность изучения истории как духовно-нравственного долга гражданина и патриота.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21.</w:t>
      </w:r>
      <w:r w:rsidRPr="008B6495">
        <w:rPr>
          <w:rFonts w:ascii="Times New Roman" w:hAnsi="Times New Roman"/>
          <w:sz w:val="28"/>
          <w:szCs w:val="28"/>
        </w:rPr>
        <w:t> </w:t>
      </w:r>
      <w:r w:rsidRPr="008B6495">
        <w:rPr>
          <w:rFonts w:ascii="Times New Roman" w:hAnsi="Times New Roman"/>
          <w:sz w:val="28"/>
          <w:szCs w:val="28"/>
          <w:lang w:val="ru-RU"/>
        </w:rPr>
        <w:t>Литература как язык культуры.</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Знать и понимать отличия литературы от других видов художественного творчества;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рассказывать об особенностях литературного повествования, выделять простые выразительные средства литературного языка;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обосновывать и доказывать важность литературы как культурного явления, как формы трансляции культурных ценностей;</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находить и обозначать средства выражения морального и нравственного смысла в литературных произведениях.</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22.</w:t>
      </w:r>
      <w:r w:rsidRPr="008B6495">
        <w:rPr>
          <w:rFonts w:ascii="Times New Roman" w:hAnsi="Times New Roman"/>
          <w:sz w:val="28"/>
          <w:szCs w:val="28"/>
        </w:rPr>
        <w:t> </w:t>
      </w:r>
      <w:r w:rsidRPr="008B6495">
        <w:rPr>
          <w:rFonts w:ascii="Times New Roman" w:hAnsi="Times New Roman"/>
          <w:sz w:val="28"/>
          <w:szCs w:val="28"/>
          <w:lang w:val="ru-RU"/>
        </w:rPr>
        <w:t>Взаимовлияние культур.</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lastRenderedPageBreak/>
        <w:t xml:space="preserve">Иметь представление о значении терминов «взаимодействие культур», «культурный обмен» как формах распространения и обогащения </w:t>
      </w:r>
      <w:r w:rsidRPr="008B6495">
        <w:rPr>
          <w:rFonts w:ascii="Times New Roman" w:hAnsi="Times New Roman"/>
          <w:sz w:val="28"/>
          <w:szCs w:val="28"/>
          <w:lang w:val="ru-RU"/>
        </w:rPr>
        <w:br/>
        <w:t>духовно-нравственных идеалов общества;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понимать и обосновывать важность сохранения культурного наследия;</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23.</w:t>
      </w:r>
      <w:r w:rsidRPr="008B6495">
        <w:rPr>
          <w:rFonts w:ascii="Times New Roman" w:hAnsi="Times New Roman"/>
          <w:sz w:val="28"/>
          <w:szCs w:val="28"/>
        </w:rPr>
        <w:t> </w:t>
      </w:r>
      <w:r w:rsidRPr="008B6495">
        <w:rPr>
          <w:rFonts w:ascii="Times New Roman" w:hAnsi="Times New Roman"/>
          <w:sz w:val="28"/>
          <w:szCs w:val="28"/>
          <w:lang w:val="ru-RU"/>
        </w:rPr>
        <w:t>Духовно-нравственные ценности российского народа.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w:t>
      </w:r>
      <w:r w:rsidRPr="008B6495">
        <w:rPr>
          <w:rFonts w:ascii="Times New Roman" w:hAnsi="Times New Roman"/>
          <w:sz w:val="28"/>
          <w:szCs w:val="28"/>
          <w:lang w:val="ru-RU"/>
        </w:rPr>
        <w:br/>
        <w:t>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24.</w:t>
      </w:r>
      <w:r w:rsidRPr="008B6495">
        <w:rPr>
          <w:rFonts w:ascii="Times New Roman" w:hAnsi="Times New Roman"/>
          <w:sz w:val="28"/>
          <w:szCs w:val="28"/>
        </w:rPr>
        <w:t> </w:t>
      </w:r>
      <w:r w:rsidRPr="008B6495">
        <w:rPr>
          <w:rFonts w:ascii="Times New Roman" w:hAnsi="Times New Roman"/>
          <w:sz w:val="28"/>
          <w:szCs w:val="28"/>
          <w:lang w:val="ru-RU"/>
        </w:rPr>
        <w:t>Регионы России: культурное многообразие.</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Понимать принципы федеративного устройства России и концепт «полиэтничность»;</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называть основные этносы Российской Федерации и регионы, </w:t>
      </w:r>
      <w:r w:rsidRPr="008B6495">
        <w:rPr>
          <w:rFonts w:ascii="Times New Roman" w:hAnsi="Times New Roman"/>
          <w:sz w:val="28"/>
          <w:szCs w:val="28"/>
          <w:lang w:val="ru-RU"/>
        </w:rPr>
        <w:br/>
        <w:t>где они традиционно проживают;</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понимать ценность многообразия культурных укладов народов Российской Федерации;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демонстрировать готовность к сохранению межнационального </w:t>
      </w:r>
      <w:r w:rsidRPr="008B6495">
        <w:rPr>
          <w:rFonts w:ascii="Times New Roman" w:hAnsi="Times New Roman"/>
          <w:sz w:val="28"/>
          <w:szCs w:val="28"/>
          <w:lang w:val="ru-RU"/>
        </w:rPr>
        <w:br/>
        <w:t>и межрелигиозного согласия в России;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уметь выделять общие черты в культуре различных народов, обосновывать </w:t>
      </w:r>
      <w:r w:rsidRPr="008B6495">
        <w:rPr>
          <w:rFonts w:ascii="Times New Roman" w:hAnsi="Times New Roman"/>
          <w:sz w:val="28"/>
          <w:szCs w:val="28"/>
          <w:lang w:val="ru-RU"/>
        </w:rPr>
        <w:br/>
        <w:t>их значение и причины.</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25.</w:t>
      </w:r>
      <w:r w:rsidRPr="008B6495">
        <w:rPr>
          <w:rFonts w:ascii="Times New Roman" w:hAnsi="Times New Roman"/>
          <w:sz w:val="28"/>
          <w:szCs w:val="28"/>
        </w:rPr>
        <w:t> </w:t>
      </w:r>
      <w:r w:rsidRPr="008B6495">
        <w:rPr>
          <w:rFonts w:ascii="Times New Roman" w:hAnsi="Times New Roman"/>
          <w:sz w:val="28"/>
          <w:szCs w:val="28"/>
          <w:lang w:val="ru-RU"/>
        </w:rPr>
        <w:t>Праздники в культуре народов России.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Иметь представление о природе праздников и обосновывать их важность </w:t>
      </w:r>
      <w:r w:rsidRPr="008B6495">
        <w:rPr>
          <w:rFonts w:ascii="Times New Roman" w:hAnsi="Times New Roman"/>
          <w:sz w:val="28"/>
          <w:szCs w:val="28"/>
          <w:lang w:val="ru-RU"/>
        </w:rPr>
        <w:br/>
        <w:t>как элементов культуры;</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устанавливать взаимосвязь праздников и культурного уклада;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различать основные типы праздников;</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уметь рассказывать о праздничных традициях народов России и собственной семьи;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анализировать связь праздников и истории, культуры народов России;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понимать основной смысл семейных праздников;</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определять нравственный смысл праздников народов России;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осознавать значение праздников как элементов культурной памяти народов России, как воплощение духовно-нравственных идеалов.</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26.</w:t>
      </w:r>
      <w:r w:rsidRPr="008B6495">
        <w:rPr>
          <w:rFonts w:ascii="Times New Roman" w:hAnsi="Times New Roman"/>
          <w:sz w:val="28"/>
          <w:szCs w:val="28"/>
        </w:rPr>
        <w:t> </w:t>
      </w:r>
      <w:r w:rsidRPr="008B6495">
        <w:rPr>
          <w:rFonts w:ascii="Times New Roman" w:hAnsi="Times New Roman"/>
          <w:sz w:val="28"/>
          <w:szCs w:val="28"/>
          <w:lang w:val="ru-RU"/>
        </w:rPr>
        <w:t>Памятники архитектуры народов России.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Знать, что такое архитектура, уметь охарактеризовать основные типы памятников архитектуры и проследить связь между их структурой и особенностями </w:t>
      </w:r>
      <w:r w:rsidRPr="008B6495">
        <w:rPr>
          <w:rFonts w:ascii="Times New Roman" w:hAnsi="Times New Roman"/>
          <w:sz w:val="28"/>
          <w:szCs w:val="28"/>
          <w:lang w:val="ru-RU"/>
        </w:rPr>
        <w:lastRenderedPageBreak/>
        <w:t>культуры и этапами исторического развития;</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понимать взаимосвязь между типом жилищ и типом хозяйственной деятельности;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осознавать и уметь охарактеризовать связь между уровнем </w:t>
      </w:r>
      <w:r w:rsidRPr="008B6495">
        <w:rPr>
          <w:rFonts w:ascii="Times New Roman" w:hAnsi="Times New Roman"/>
          <w:sz w:val="28"/>
          <w:szCs w:val="28"/>
          <w:lang w:val="ru-RU"/>
        </w:rPr>
        <w:br/>
        <w:t>научно-технического развития и типами жилищ;</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устанавливать связь между историей памятника и историей края, характеризовать памятники истории и культуры;</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иметь представление о нравственном и научном смысле краеведческой работы.</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27.</w:t>
      </w:r>
      <w:r w:rsidRPr="008B6495">
        <w:rPr>
          <w:rFonts w:ascii="Times New Roman" w:hAnsi="Times New Roman"/>
          <w:sz w:val="28"/>
          <w:szCs w:val="28"/>
        </w:rPr>
        <w:t> </w:t>
      </w:r>
      <w:r w:rsidRPr="008B6495">
        <w:rPr>
          <w:rFonts w:ascii="Times New Roman" w:hAnsi="Times New Roman"/>
          <w:sz w:val="28"/>
          <w:szCs w:val="28"/>
          <w:lang w:val="ru-RU"/>
        </w:rPr>
        <w:t>Музыкальная культура народов России.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обосновывать и доказывать важность музыки как культурного явления, </w:t>
      </w:r>
      <w:r w:rsidRPr="008B6495">
        <w:rPr>
          <w:rFonts w:ascii="Times New Roman" w:hAnsi="Times New Roman"/>
          <w:sz w:val="28"/>
          <w:szCs w:val="28"/>
          <w:lang w:val="ru-RU"/>
        </w:rPr>
        <w:br/>
        <w:t>как формы трансляции культурных ценностей;</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находить и обозначать средства выражения морального и нравственного смысла музыкальных произведений;</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знать основные темы музыкального творчества народов России, народные инструменты.</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28.</w:t>
      </w:r>
      <w:r w:rsidRPr="008B6495">
        <w:rPr>
          <w:rFonts w:ascii="Times New Roman" w:hAnsi="Times New Roman"/>
          <w:sz w:val="28"/>
          <w:szCs w:val="28"/>
        </w:rPr>
        <w:t> </w:t>
      </w:r>
      <w:r w:rsidRPr="008B6495">
        <w:rPr>
          <w:rFonts w:ascii="Times New Roman" w:hAnsi="Times New Roman"/>
          <w:sz w:val="28"/>
          <w:szCs w:val="28"/>
          <w:lang w:val="ru-RU"/>
        </w:rPr>
        <w:t>Изобразительное искусство народов России.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уметь объяснить, что такое скульптура, живопись, графика, фольклорные орнаменты;</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обосновывать и доказывать важность изобразительного искусства </w:t>
      </w:r>
      <w:r w:rsidRPr="008B6495">
        <w:rPr>
          <w:rFonts w:ascii="Times New Roman" w:hAnsi="Times New Roman"/>
          <w:sz w:val="28"/>
          <w:szCs w:val="28"/>
          <w:lang w:val="ru-RU"/>
        </w:rPr>
        <w:br/>
        <w:t>как культурного явления, как формы трансляции культурных ценностей;</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находить и обозначать средства выражения морального и нравственного смысла изобразительного искусства;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знать основные темы изобразительного искусства народов России.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29.</w:t>
      </w:r>
      <w:r w:rsidRPr="008B6495">
        <w:rPr>
          <w:rFonts w:ascii="Times New Roman" w:hAnsi="Times New Roman"/>
          <w:sz w:val="28"/>
          <w:szCs w:val="28"/>
        </w:rPr>
        <w:t> </w:t>
      </w:r>
      <w:r w:rsidRPr="008B6495">
        <w:rPr>
          <w:rFonts w:ascii="Times New Roman" w:hAnsi="Times New Roman"/>
          <w:sz w:val="28"/>
          <w:szCs w:val="28"/>
          <w:lang w:val="ru-RU"/>
        </w:rPr>
        <w:t>Фольклор и литература народов России.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Знать и понимать, что такое пословицы и поговорки, обосновывать важность </w:t>
      </w:r>
      <w:r w:rsidRPr="008B6495">
        <w:rPr>
          <w:rFonts w:ascii="Times New Roman" w:hAnsi="Times New Roman"/>
          <w:sz w:val="28"/>
          <w:szCs w:val="28"/>
          <w:lang w:val="ru-RU"/>
        </w:rPr>
        <w:br/>
        <w:t>и нужность этих языковых выразительных средств;</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понимать и объяснять, что такое эпос, миф, сказка, былина, песня;</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воспринимать и объяснять на примерах важность понимания фольклора </w:t>
      </w:r>
      <w:r w:rsidRPr="008B6495">
        <w:rPr>
          <w:rFonts w:ascii="Times New Roman" w:hAnsi="Times New Roman"/>
          <w:sz w:val="28"/>
          <w:szCs w:val="28"/>
          <w:lang w:val="ru-RU"/>
        </w:rPr>
        <w:br/>
        <w:t>как отражения истории народа и его ценностей, морали и нравственности;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знать, что такое национальная литература и каковы её выразительные средства;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оценивать морально-нравственный потенциал национальной литературы. </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30.</w:t>
      </w:r>
      <w:r w:rsidRPr="008B6495">
        <w:rPr>
          <w:rFonts w:ascii="Times New Roman" w:hAnsi="Times New Roman"/>
          <w:sz w:val="28"/>
          <w:szCs w:val="28"/>
        </w:rPr>
        <w:t> </w:t>
      </w:r>
      <w:r w:rsidRPr="008B6495">
        <w:rPr>
          <w:rFonts w:ascii="Times New Roman" w:hAnsi="Times New Roman"/>
          <w:sz w:val="28"/>
          <w:szCs w:val="28"/>
          <w:lang w:val="ru-RU"/>
        </w:rPr>
        <w:t>Бытовые традиции народов России: пища, одежда, дом.</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уметь доказывать и отстаивать важность сохранения и развития культурных, </w:t>
      </w:r>
      <w:r w:rsidRPr="008B6495">
        <w:rPr>
          <w:rFonts w:ascii="Times New Roman" w:hAnsi="Times New Roman"/>
          <w:sz w:val="28"/>
          <w:szCs w:val="28"/>
          <w:lang w:val="ru-RU"/>
        </w:rPr>
        <w:lastRenderedPageBreak/>
        <w:t>духовно-нравственных, семейных и этнических традиций, многообразия культур;</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уметь оценивать и устанавливать границы и приоритеты взаимодействия между людьми разной этнической, религиозной и гражданской идентичности </w:t>
      </w:r>
      <w:r w:rsidRPr="008B6495">
        <w:rPr>
          <w:rFonts w:ascii="Times New Roman" w:hAnsi="Times New Roman"/>
          <w:sz w:val="28"/>
          <w:szCs w:val="28"/>
          <w:lang w:val="ru-RU"/>
        </w:rPr>
        <w:br/>
        <w:t>на доступном для шестиклассников уровне (с учётом их возрастных особенностей);</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понимать и уметь показывать на примерах значение таких ценностей, </w:t>
      </w:r>
      <w:r w:rsidRPr="008B6495">
        <w:rPr>
          <w:rFonts w:ascii="Times New Roman" w:hAnsi="Times New Roman"/>
          <w:sz w:val="28"/>
          <w:szCs w:val="28"/>
          <w:lang w:val="ru-RU"/>
        </w:rPr>
        <w:br/>
        <w:t>как взаимопомощь, сострадание, милосердие, любовь, дружба, коллективизм, патриотизм, любовь к близким через бытовые традиции народов своего края.</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31.</w:t>
      </w:r>
      <w:r w:rsidRPr="008B6495">
        <w:rPr>
          <w:rFonts w:ascii="Times New Roman" w:hAnsi="Times New Roman"/>
          <w:sz w:val="28"/>
          <w:szCs w:val="28"/>
        </w:rPr>
        <w:t> </w:t>
      </w:r>
      <w:r w:rsidRPr="008B6495">
        <w:rPr>
          <w:rFonts w:ascii="Times New Roman" w:hAnsi="Times New Roman"/>
          <w:sz w:val="28"/>
          <w:szCs w:val="28"/>
          <w:lang w:val="ru-RU"/>
        </w:rPr>
        <w:t>Культурная карта России (практическое занятие).</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Знать и уметь объяснить отличия культурной географии от физической</w:t>
      </w:r>
      <w:r w:rsidRPr="008B6495">
        <w:rPr>
          <w:rFonts w:ascii="Times New Roman" w:hAnsi="Times New Roman"/>
          <w:sz w:val="28"/>
          <w:szCs w:val="28"/>
          <w:lang w:val="ru-RU"/>
        </w:rPr>
        <w:br/>
        <w:t xml:space="preserve"> и политической географии;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понимать, что такое культурная карта народов России;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описывать отдельные области культурной карты в соответствии </w:t>
      </w:r>
      <w:r w:rsidRPr="008B6495">
        <w:rPr>
          <w:rFonts w:ascii="Times New Roman" w:hAnsi="Times New Roman"/>
          <w:sz w:val="28"/>
          <w:szCs w:val="28"/>
          <w:lang w:val="ru-RU"/>
        </w:rPr>
        <w:br/>
        <w:t>с их особенностями.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32.</w:t>
      </w:r>
      <w:r w:rsidRPr="008B6495">
        <w:rPr>
          <w:rFonts w:ascii="Times New Roman" w:hAnsi="Times New Roman"/>
          <w:sz w:val="28"/>
          <w:szCs w:val="28"/>
        </w:rPr>
        <w:t> </w:t>
      </w:r>
      <w:r w:rsidRPr="008B6495">
        <w:rPr>
          <w:rFonts w:ascii="Times New Roman" w:hAnsi="Times New Roman"/>
          <w:sz w:val="28"/>
          <w:szCs w:val="28"/>
          <w:lang w:val="ru-RU"/>
        </w:rPr>
        <w:t>Единство страны – залог будущего России.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понимать и доказывать важность и преимущества этого единства </w:t>
      </w:r>
      <w:r w:rsidRPr="008B6495">
        <w:rPr>
          <w:rFonts w:ascii="Times New Roman" w:hAnsi="Times New Roman"/>
          <w:sz w:val="28"/>
          <w:szCs w:val="28"/>
          <w:lang w:val="ru-RU"/>
        </w:rPr>
        <w:br/>
        <w:t>перед требованиями национального самоопределения отдельных этносов.</w:t>
      </w:r>
    </w:p>
    <w:p w:rsidR="00134744" w:rsidRPr="008B6495" w:rsidRDefault="00113FC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158.</w:t>
      </w:r>
      <w:r w:rsidR="00134744" w:rsidRPr="008B6495">
        <w:rPr>
          <w:rFonts w:ascii="Times New Roman" w:hAnsi="Times New Roman"/>
          <w:sz w:val="28"/>
          <w:szCs w:val="28"/>
          <w:lang w:val="ru-RU"/>
        </w:rPr>
        <w:t>5.4.2.</w:t>
      </w:r>
      <w:r w:rsidR="00134744" w:rsidRPr="008B6495">
        <w:rPr>
          <w:rFonts w:ascii="Times New Roman" w:hAnsi="Times New Roman"/>
          <w:sz w:val="28"/>
          <w:szCs w:val="28"/>
        </w:rPr>
        <w:t> </w:t>
      </w:r>
      <w:r w:rsidR="00134744" w:rsidRPr="008B6495">
        <w:rPr>
          <w:rFonts w:ascii="Times New Roman" w:hAnsi="Times New Roman"/>
          <w:sz w:val="28"/>
          <w:szCs w:val="28"/>
          <w:lang w:val="ru-RU"/>
        </w:rPr>
        <w:t xml:space="preserve">К концу </w:t>
      </w:r>
      <w:r w:rsidR="00134744" w:rsidRPr="00A050B0">
        <w:rPr>
          <w:rFonts w:ascii="Times New Roman" w:hAnsi="Times New Roman"/>
          <w:b/>
          <w:sz w:val="28"/>
          <w:szCs w:val="28"/>
          <w:lang w:val="ru-RU"/>
        </w:rPr>
        <w:t xml:space="preserve">обучения в </w:t>
      </w:r>
      <w:r w:rsidR="00134744" w:rsidRPr="00A050B0">
        <w:rPr>
          <w:rFonts w:ascii="Times New Roman" w:hAnsi="Times New Roman"/>
          <w:b/>
          <w:bCs/>
          <w:sz w:val="28"/>
          <w:szCs w:val="28"/>
          <w:lang w:val="ru-RU"/>
        </w:rPr>
        <w:t>6 классе</w:t>
      </w:r>
      <w:r w:rsidR="00134744" w:rsidRPr="008B6495">
        <w:rPr>
          <w:rFonts w:ascii="Times New Roman" w:hAnsi="Times New Roman"/>
          <w:bCs/>
          <w:sz w:val="28"/>
          <w:szCs w:val="28"/>
          <w:lang w:val="ru-RU"/>
        </w:rPr>
        <w:t xml:space="preserve"> </w:t>
      </w:r>
      <w:r w:rsidR="00134744" w:rsidRPr="008B6495">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Тематический блок 1. «Культура как социальность».</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1.</w:t>
      </w:r>
      <w:r w:rsidRPr="008B6495">
        <w:rPr>
          <w:rFonts w:ascii="Times New Roman" w:hAnsi="Times New Roman"/>
          <w:sz w:val="28"/>
          <w:szCs w:val="28"/>
        </w:rPr>
        <w:t> </w:t>
      </w:r>
      <w:r w:rsidRPr="008B6495">
        <w:rPr>
          <w:rFonts w:ascii="Times New Roman" w:hAnsi="Times New Roman"/>
          <w:sz w:val="28"/>
          <w:szCs w:val="28"/>
          <w:lang w:val="ru-RU"/>
        </w:rPr>
        <w:t>Мир культуры: его структура.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Знать и уметь объяснить структуру культуры как социального явления;</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понимать специфику социальных явлений, их ключевые отличия </w:t>
      </w:r>
      <w:r w:rsidRPr="008B6495">
        <w:rPr>
          <w:rFonts w:ascii="Times New Roman" w:hAnsi="Times New Roman"/>
          <w:sz w:val="28"/>
          <w:szCs w:val="28"/>
          <w:lang w:val="ru-RU"/>
        </w:rPr>
        <w:br/>
        <w:t>от природных явлений;</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уметь доказывать связь между этапом развития материальной культуры </w:t>
      </w:r>
      <w:r w:rsidRPr="008B6495">
        <w:rPr>
          <w:rFonts w:ascii="Times New Roman" w:hAnsi="Times New Roman"/>
          <w:sz w:val="28"/>
          <w:szCs w:val="28"/>
          <w:lang w:val="ru-RU"/>
        </w:rPr>
        <w:br/>
        <w:t>и социальной структурой общества, их взаимосвязь с духовно-нравственным состоянием общества;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понимать зависимость социальных процессов от культурно-исторических процессов; </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уметь объяснить взаимосвязь между научно-техническим прогрессом </w:t>
      </w:r>
      <w:r w:rsidRPr="008B6495">
        <w:rPr>
          <w:rFonts w:ascii="Times New Roman" w:hAnsi="Times New Roman"/>
          <w:sz w:val="28"/>
          <w:szCs w:val="28"/>
          <w:lang w:val="ru-RU"/>
        </w:rPr>
        <w:br/>
        <w:t>и этапами развития социума.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2.</w:t>
      </w:r>
      <w:r w:rsidRPr="008B6495">
        <w:rPr>
          <w:rFonts w:ascii="Times New Roman" w:hAnsi="Times New Roman"/>
          <w:sz w:val="28"/>
          <w:szCs w:val="28"/>
        </w:rPr>
        <w:t> </w:t>
      </w:r>
      <w:r w:rsidRPr="008B6495">
        <w:rPr>
          <w:rFonts w:ascii="Times New Roman" w:hAnsi="Times New Roman"/>
          <w:sz w:val="28"/>
          <w:szCs w:val="28"/>
          <w:lang w:val="ru-RU"/>
        </w:rPr>
        <w:t>Культура России: многообразие регионов.</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Характеризовать административно-территориальное деление России;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знать количество регионов, различать субъекты и федеральные округа, уметь показать их на административной карте России;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понимать и уметь объяснить необходимость федеративного устройства </w:t>
      </w:r>
      <w:r w:rsidRPr="008B6495">
        <w:rPr>
          <w:rFonts w:ascii="Times New Roman" w:hAnsi="Times New Roman"/>
          <w:sz w:val="28"/>
          <w:szCs w:val="28"/>
          <w:lang w:val="ru-RU"/>
        </w:rPr>
        <w:br/>
        <w:t>в полиэтничном государстве, важность сохранения исторической памяти отдельных этносов;</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объяснять принцип равенства прав каждого человека, вне зависимости </w:t>
      </w:r>
      <w:r w:rsidRPr="008B6495">
        <w:rPr>
          <w:rFonts w:ascii="Times New Roman" w:hAnsi="Times New Roman"/>
          <w:sz w:val="28"/>
          <w:szCs w:val="28"/>
          <w:lang w:val="ru-RU"/>
        </w:rPr>
        <w:br/>
        <w:t>от его принадлежности к тому или иному народу;</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понимать ценность многообразия культурных укладов народов Российской Федерации;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демонстрировать готовность к сохранению межнационального </w:t>
      </w:r>
      <w:r w:rsidRPr="008B6495">
        <w:rPr>
          <w:rFonts w:ascii="Times New Roman" w:hAnsi="Times New Roman"/>
          <w:sz w:val="28"/>
          <w:szCs w:val="28"/>
          <w:lang w:val="ru-RU"/>
        </w:rPr>
        <w:br/>
      </w:r>
      <w:r w:rsidRPr="008B6495">
        <w:rPr>
          <w:rFonts w:ascii="Times New Roman" w:hAnsi="Times New Roman"/>
          <w:sz w:val="28"/>
          <w:szCs w:val="28"/>
          <w:lang w:val="ru-RU"/>
        </w:rPr>
        <w:lastRenderedPageBreak/>
        <w:t>и межрелигиозного согласия в России;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характеризовать духовную культуру всех народов России как общее достояние и богатство нашей многонациональной Родины.</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3.</w:t>
      </w:r>
      <w:r w:rsidRPr="008B6495">
        <w:rPr>
          <w:rFonts w:ascii="Times New Roman" w:hAnsi="Times New Roman"/>
          <w:sz w:val="28"/>
          <w:szCs w:val="28"/>
        </w:rPr>
        <w:t> </w:t>
      </w:r>
      <w:r w:rsidRPr="008B6495">
        <w:rPr>
          <w:rFonts w:ascii="Times New Roman" w:hAnsi="Times New Roman"/>
          <w:sz w:val="28"/>
          <w:szCs w:val="28"/>
          <w:lang w:val="ru-RU"/>
        </w:rPr>
        <w:t>История быта как история культуры.</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Понимать смысл понятия «домашнее хозяйство» и характеризовать его типы;</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понимать взаимосвязь между хозяйственной деятельностью народов России </w:t>
      </w:r>
      <w:r w:rsidRPr="008B6495">
        <w:rPr>
          <w:rFonts w:ascii="Times New Roman" w:hAnsi="Times New Roman"/>
          <w:sz w:val="28"/>
          <w:szCs w:val="28"/>
          <w:lang w:val="ru-RU"/>
        </w:rPr>
        <w:br/>
        <w:t>и особенностями исторического периода;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находить и объяснять зависимость ценностных ориентиров народов России </w:t>
      </w:r>
      <w:r w:rsidRPr="008B6495">
        <w:rPr>
          <w:rFonts w:ascii="Times New Roman" w:hAnsi="Times New Roman"/>
          <w:sz w:val="28"/>
          <w:szCs w:val="28"/>
          <w:lang w:val="ru-RU"/>
        </w:rPr>
        <w:br/>
        <w:t xml:space="preserve">от их локализации в конкретных климатических, географических </w:t>
      </w:r>
      <w:r w:rsidRPr="008B6495">
        <w:rPr>
          <w:rFonts w:ascii="Times New Roman" w:hAnsi="Times New Roman"/>
          <w:sz w:val="28"/>
          <w:szCs w:val="28"/>
          <w:lang w:val="ru-RU"/>
        </w:rPr>
        <w:br/>
        <w:t>и культурно-исторических условиях.</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4.</w:t>
      </w:r>
      <w:r w:rsidRPr="008B6495">
        <w:rPr>
          <w:rFonts w:ascii="Times New Roman" w:hAnsi="Times New Roman"/>
          <w:sz w:val="28"/>
          <w:szCs w:val="28"/>
        </w:rPr>
        <w:t> </w:t>
      </w:r>
      <w:r w:rsidRPr="008B6495">
        <w:rPr>
          <w:rFonts w:ascii="Times New Roman" w:hAnsi="Times New Roman"/>
          <w:sz w:val="28"/>
          <w:szCs w:val="28"/>
          <w:lang w:val="ru-RU"/>
        </w:rPr>
        <w:t>Прогресс: технический и социальный.</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демонстрировать понимание роли обслуживающего труда, его социальной </w:t>
      </w:r>
      <w:r w:rsidRPr="008B6495">
        <w:rPr>
          <w:rFonts w:ascii="Times New Roman" w:hAnsi="Times New Roman"/>
          <w:sz w:val="28"/>
          <w:szCs w:val="28"/>
          <w:lang w:val="ru-RU"/>
        </w:rPr>
        <w:br/>
        <w:t>и духовно-нравственной важности;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понимать взаимосвязи между механизацией домашнего труда и изменениями социальных взаимосвязей в обществе;</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осознавать и обосновывать влияние технологий на культуру и ценности общества. </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5.</w:t>
      </w:r>
      <w:r w:rsidRPr="008B6495">
        <w:rPr>
          <w:rFonts w:ascii="Times New Roman" w:hAnsi="Times New Roman"/>
          <w:sz w:val="28"/>
          <w:szCs w:val="28"/>
        </w:rPr>
        <w:t> </w:t>
      </w:r>
      <w:r w:rsidRPr="008B6495">
        <w:rPr>
          <w:rFonts w:ascii="Times New Roman" w:hAnsi="Times New Roman"/>
          <w:sz w:val="28"/>
          <w:szCs w:val="28"/>
          <w:lang w:val="ru-RU"/>
        </w:rPr>
        <w:t>Образование в культуре народов России.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Иметь представление об истории образования и его роли в обществе </w:t>
      </w:r>
      <w:r w:rsidRPr="008B6495">
        <w:rPr>
          <w:rFonts w:ascii="Times New Roman" w:hAnsi="Times New Roman"/>
          <w:sz w:val="28"/>
          <w:szCs w:val="28"/>
          <w:lang w:val="ru-RU"/>
        </w:rPr>
        <w:br/>
        <w:t>на различных этапах его развития;</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понимать и обосновывать роль ценностей в обществе, их зависимость </w:t>
      </w:r>
      <w:r w:rsidRPr="008B6495">
        <w:rPr>
          <w:rFonts w:ascii="Times New Roman" w:hAnsi="Times New Roman"/>
          <w:sz w:val="28"/>
          <w:szCs w:val="28"/>
          <w:lang w:val="ru-RU"/>
        </w:rPr>
        <w:br/>
        <w:t>от процесса познания;</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понимать специфику каждой ступени образования, её роль в современных общественных процессах;</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обосновывать важность образования в современном мире и ценность знания;</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характеризовать образование как часть процесса формирования </w:t>
      </w:r>
      <w:r w:rsidRPr="008B6495">
        <w:rPr>
          <w:rFonts w:ascii="Times New Roman" w:hAnsi="Times New Roman"/>
          <w:sz w:val="28"/>
          <w:szCs w:val="28"/>
          <w:lang w:val="ru-RU"/>
        </w:rPr>
        <w:br/>
        <w:t>духовно-нравственных ориентиров человека.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6.</w:t>
      </w:r>
      <w:r w:rsidRPr="008B6495">
        <w:rPr>
          <w:rFonts w:ascii="Times New Roman" w:hAnsi="Times New Roman"/>
          <w:sz w:val="28"/>
          <w:szCs w:val="28"/>
        </w:rPr>
        <w:t> </w:t>
      </w:r>
      <w:r w:rsidRPr="008B6495">
        <w:rPr>
          <w:rFonts w:ascii="Times New Roman" w:hAnsi="Times New Roman"/>
          <w:sz w:val="28"/>
          <w:szCs w:val="28"/>
          <w:lang w:val="ru-RU"/>
        </w:rPr>
        <w:t>Права и обязанности человека.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Знать термины «права человека», «естественные права человека», «правовая культура»;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характеризовать историю формирования комплекса понятий, связанных </w:t>
      </w:r>
      <w:r w:rsidRPr="008B6495">
        <w:rPr>
          <w:rFonts w:ascii="Times New Roman" w:hAnsi="Times New Roman"/>
          <w:sz w:val="28"/>
          <w:szCs w:val="28"/>
          <w:lang w:val="ru-RU"/>
        </w:rPr>
        <w:br/>
        <w:t>с правами;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понимать и обосновывать важность прав человека как привилегии </w:t>
      </w:r>
      <w:r w:rsidRPr="008B6495">
        <w:rPr>
          <w:rFonts w:ascii="Times New Roman" w:hAnsi="Times New Roman"/>
          <w:sz w:val="28"/>
          <w:szCs w:val="28"/>
          <w:lang w:val="ru-RU"/>
        </w:rPr>
        <w:br/>
        <w:t>и обязанности человека;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понимать необходимость соблюдения прав человека;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понимать и уметь объяснить необходимость сохранения паритета </w:t>
      </w:r>
      <w:r w:rsidRPr="008B6495">
        <w:rPr>
          <w:rFonts w:ascii="Times New Roman" w:hAnsi="Times New Roman"/>
          <w:sz w:val="28"/>
          <w:szCs w:val="28"/>
          <w:lang w:val="ru-RU"/>
        </w:rPr>
        <w:br/>
        <w:t>между правами и обязанностями человека в обществе;</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приводить примеры формирования правовой культуры из истории народов России.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7.</w:t>
      </w:r>
      <w:r w:rsidRPr="008B6495">
        <w:rPr>
          <w:rFonts w:ascii="Times New Roman" w:hAnsi="Times New Roman"/>
          <w:sz w:val="28"/>
          <w:szCs w:val="28"/>
        </w:rPr>
        <w:t> </w:t>
      </w:r>
      <w:r w:rsidRPr="008B6495">
        <w:rPr>
          <w:rFonts w:ascii="Times New Roman" w:hAnsi="Times New Roman"/>
          <w:sz w:val="28"/>
          <w:szCs w:val="28"/>
          <w:lang w:val="ru-RU"/>
        </w:rPr>
        <w:t>Общество и религия: духовно-нравственное взаимодействие.</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lastRenderedPageBreak/>
        <w:t>Знать и понимать смысл терминов «религия», «конфессия», «атеизм», «свободомыслие»;</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характеризовать основные культурообразующие конфессии;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знать и уметь объяснять роль религии в истории и на современном этапе общественного развития;</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понимать и обосновывать роль религий как источника культурного развития общества.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8.</w:t>
      </w:r>
      <w:r w:rsidRPr="008B6495">
        <w:rPr>
          <w:rFonts w:ascii="Times New Roman" w:hAnsi="Times New Roman"/>
          <w:sz w:val="28"/>
          <w:szCs w:val="28"/>
        </w:rPr>
        <w:t> </w:t>
      </w:r>
      <w:r w:rsidRPr="008B6495">
        <w:rPr>
          <w:rFonts w:ascii="Times New Roman" w:hAnsi="Times New Roman"/>
          <w:sz w:val="28"/>
          <w:szCs w:val="28"/>
          <w:lang w:val="ru-RU"/>
        </w:rPr>
        <w:t>Современный мир: самое важное (практическое занятие).</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Характеризовать основные процессы, протекающие в современном обществе, его духовно-нравственные ориентиры;</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w:t>
      </w:r>
      <w:r w:rsidRPr="008B6495">
        <w:rPr>
          <w:rFonts w:ascii="Times New Roman" w:hAnsi="Times New Roman"/>
          <w:sz w:val="28"/>
          <w:szCs w:val="28"/>
          <w:lang w:val="ru-RU"/>
        </w:rPr>
        <w:br/>
        <w:t xml:space="preserve">и культуры России. </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Тематический блок 2. «Человек и его отражение в культуре».</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9.</w:t>
      </w:r>
      <w:r w:rsidRPr="008B6495">
        <w:rPr>
          <w:rFonts w:ascii="Times New Roman" w:hAnsi="Times New Roman"/>
          <w:sz w:val="28"/>
          <w:szCs w:val="28"/>
        </w:rPr>
        <w:t> </w:t>
      </w:r>
      <w:r w:rsidRPr="008B6495">
        <w:rPr>
          <w:rFonts w:ascii="Times New Roman" w:hAnsi="Times New Roman"/>
          <w:sz w:val="28"/>
          <w:szCs w:val="28"/>
          <w:lang w:val="ru-RU"/>
        </w:rPr>
        <w:t>Духовно-нравственный облик и идеал человека.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Объяснять, как проявляется мораль и нравственность через описание личных качеств человека;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осознавать, какие личностные качества соотносятся с теми или иными моральными и нравственными ценностями;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понимать различия между этикой и этикетом и их взаимосвязь;</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характеризовать взаимосвязь таких понятий как «свобода», «ответственность», «право» и «долг»;</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понимать важность коллективизма как ценности современной России </w:t>
      </w:r>
      <w:r w:rsidRPr="008B6495">
        <w:rPr>
          <w:rFonts w:ascii="Times New Roman" w:hAnsi="Times New Roman"/>
          <w:sz w:val="28"/>
          <w:szCs w:val="28"/>
          <w:lang w:val="ru-RU"/>
        </w:rPr>
        <w:br/>
        <w:t>и его приоритет перед идеологией индивидуализма;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приводить примеры идеалов человека в историко-культурном пространстве современной России.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10.</w:t>
      </w:r>
      <w:r w:rsidRPr="008B6495">
        <w:rPr>
          <w:rFonts w:ascii="Times New Roman" w:hAnsi="Times New Roman"/>
          <w:sz w:val="28"/>
          <w:szCs w:val="28"/>
        </w:rPr>
        <w:t> </w:t>
      </w:r>
      <w:r w:rsidRPr="008B6495">
        <w:rPr>
          <w:rFonts w:ascii="Times New Roman" w:hAnsi="Times New Roman"/>
          <w:sz w:val="28"/>
          <w:szCs w:val="28"/>
          <w:lang w:val="ru-RU"/>
        </w:rPr>
        <w:t>Взросление человека в культуре народов России.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Понимать различие между процессами антропогенеза и антропосоциогенеза;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характеризовать процесс взросления человека и его основные этапы, </w:t>
      </w:r>
      <w:r w:rsidRPr="008B6495">
        <w:rPr>
          <w:rFonts w:ascii="Times New Roman" w:hAnsi="Times New Roman"/>
          <w:sz w:val="28"/>
          <w:szCs w:val="28"/>
          <w:lang w:val="ru-RU"/>
        </w:rPr>
        <w:br/>
        <w:t>а также потребности человека для гармоничного развития существования на каждом из этапов;</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обосновывать важность взаимодействия человека и общества, характеризовать негативные эффекты социальной изоляции;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знать и уметь демонстрировать своё понимание самостоятельности, её роли </w:t>
      </w:r>
      <w:r w:rsidRPr="008B6495">
        <w:rPr>
          <w:rFonts w:ascii="Times New Roman" w:hAnsi="Times New Roman"/>
          <w:sz w:val="28"/>
          <w:szCs w:val="28"/>
          <w:lang w:val="ru-RU"/>
        </w:rPr>
        <w:br/>
        <w:t>в развитии личности, во взаимодействии с другими людьми.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11.</w:t>
      </w:r>
      <w:r w:rsidRPr="008B6495">
        <w:rPr>
          <w:rFonts w:ascii="Times New Roman" w:hAnsi="Times New Roman"/>
          <w:sz w:val="28"/>
          <w:szCs w:val="28"/>
        </w:rPr>
        <w:t> </w:t>
      </w:r>
      <w:r w:rsidRPr="008B6495">
        <w:rPr>
          <w:rFonts w:ascii="Times New Roman" w:hAnsi="Times New Roman"/>
          <w:sz w:val="28"/>
          <w:szCs w:val="28"/>
          <w:lang w:val="ru-RU"/>
        </w:rPr>
        <w:t>Религия как источник нравственности.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Характеризовать нравственный потенциал религии;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знать и уметь излагать нравственные принципы государствообразующих конфессий России;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знать основные требования к нравственному идеалу человека </w:t>
      </w:r>
      <w:r w:rsidRPr="008B6495">
        <w:rPr>
          <w:rFonts w:ascii="Times New Roman" w:hAnsi="Times New Roman"/>
          <w:sz w:val="28"/>
          <w:szCs w:val="28"/>
          <w:lang w:val="ru-RU"/>
        </w:rPr>
        <w:br/>
      </w:r>
      <w:r w:rsidRPr="008B6495">
        <w:rPr>
          <w:rFonts w:ascii="Times New Roman" w:hAnsi="Times New Roman"/>
          <w:sz w:val="28"/>
          <w:szCs w:val="28"/>
          <w:lang w:val="ru-RU"/>
        </w:rPr>
        <w:lastRenderedPageBreak/>
        <w:t>в государствообразующих религиях современной России;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уметь обосновывать важность религиозных моральных и нравственных ценностей для современного общества.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12.</w:t>
      </w:r>
      <w:r w:rsidRPr="008B6495">
        <w:rPr>
          <w:rFonts w:ascii="Times New Roman" w:hAnsi="Times New Roman"/>
          <w:sz w:val="28"/>
          <w:szCs w:val="28"/>
        </w:rPr>
        <w:t> </w:t>
      </w:r>
      <w:r w:rsidRPr="008B6495">
        <w:rPr>
          <w:rFonts w:ascii="Times New Roman" w:hAnsi="Times New Roman"/>
          <w:sz w:val="28"/>
          <w:szCs w:val="28"/>
          <w:lang w:val="ru-RU"/>
        </w:rPr>
        <w:t>Наука как источник знания о человеке.</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Понимать и характеризовать смысл понятия «гуманитарное знание»;</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определять нравственный смысл гуманитарного знания, </w:t>
      </w:r>
      <w:r w:rsidRPr="008B6495">
        <w:rPr>
          <w:rFonts w:ascii="Times New Roman" w:hAnsi="Times New Roman"/>
          <w:sz w:val="28"/>
          <w:szCs w:val="28"/>
          <w:lang w:val="ru-RU"/>
        </w:rPr>
        <w:br/>
        <w:t>его системообразующую роль в современной культуре;</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характеризовать понятие «культура» как процесс самопознания общества, </w:t>
      </w:r>
      <w:r w:rsidRPr="008B6495">
        <w:rPr>
          <w:rFonts w:ascii="Times New Roman" w:hAnsi="Times New Roman"/>
          <w:sz w:val="28"/>
          <w:szCs w:val="28"/>
          <w:lang w:val="ru-RU"/>
        </w:rPr>
        <w:br/>
        <w:t>как его внутреннюю самоактуализацию;</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осознавать и доказывать взаимосвязь различных областей гуманитарного знания.</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13.</w:t>
      </w:r>
      <w:r w:rsidRPr="008B6495">
        <w:rPr>
          <w:rFonts w:ascii="Times New Roman" w:hAnsi="Times New Roman"/>
          <w:sz w:val="28"/>
          <w:szCs w:val="28"/>
        </w:rPr>
        <w:t> </w:t>
      </w:r>
      <w:r w:rsidRPr="008B6495">
        <w:rPr>
          <w:rFonts w:ascii="Times New Roman" w:hAnsi="Times New Roman"/>
          <w:sz w:val="28"/>
          <w:szCs w:val="28"/>
          <w:lang w:val="ru-RU"/>
        </w:rPr>
        <w:t>Этика и нравственность как категории духовной культуры.</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Характеризовать многосторонность понятия «этика»;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понимать особенности этики как науки;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объяснять понятия «добро» и «зло» с помощью примеров в истории</w:t>
      </w:r>
      <w:r w:rsidRPr="008B6495">
        <w:rPr>
          <w:rFonts w:ascii="Times New Roman" w:hAnsi="Times New Roman"/>
          <w:sz w:val="28"/>
          <w:szCs w:val="28"/>
          <w:lang w:val="ru-RU"/>
        </w:rPr>
        <w:br/>
        <w:t>и культуре народов России и соотносить их с личным опытом;</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обосновывать важность и необходимость нравственности для социального благополучия общества и личности.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14.</w:t>
      </w:r>
      <w:r w:rsidRPr="008B6495">
        <w:rPr>
          <w:rFonts w:ascii="Times New Roman" w:hAnsi="Times New Roman"/>
          <w:sz w:val="28"/>
          <w:szCs w:val="28"/>
        </w:rPr>
        <w:t> </w:t>
      </w:r>
      <w:r w:rsidRPr="008B6495">
        <w:rPr>
          <w:rFonts w:ascii="Times New Roman" w:hAnsi="Times New Roman"/>
          <w:sz w:val="28"/>
          <w:szCs w:val="28"/>
          <w:lang w:val="ru-RU"/>
        </w:rPr>
        <w:t>Самопознание (практическое занятие).</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Характеризовать понятия «самопознание», «автобиография», «автопортрет», «рефлексия»;</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уметь соотносить понятия «мораль», «нравственность», «ценности» </w:t>
      </w:r>
      <w:r w:rsidRPr="008B6495">
        <w:rPr>
          <w:rFonts w:ascii="Times New Roman" w:hAnsi="Times New Roman"/>
          <w:sz w:val="28"/>
          <w:szCs w:val="28"/>
          <w:lang w:val="ru-RU"/>
        </w:rPr>
        <w:br/>
        <w:t>с самопознанием и рефлексией на доступном для обучающихся уровне;</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доказывать и обосновывать свои нравственные убеждения.</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Тематический блок 3. «Человек как член общества».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15.</w:t>
      </w:r>
      <w:r w:rsidRPr="008B6495">
        <w:rPr>
          <w:rFonts w:ascii="Times New Roman" w:hAnsi="Times New Roman"/>
          <w:sz w:val="28"/>
          <w:szCs w:val="28"/>
        </w:rPr>
        <w:t> </w:t>
      </w:r>
      <w:r w:rsidRPr="008B6495">
        <w:rPr>
          <w:rFonts w:ascii="Times New Roman" w:hAnsi="Times New Roman"/>
          <w:sz w:val="28"/>
          <w:szCs w:val="28"/>
          <w:lang w:val="ru-RU"/>
        </w:rPr>
        <w:t>Труд делает человека человеком.</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Характеризовать важность труда и его роль в современном обществе;</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соотносить понятия «добросовестный труд» и «экономическое благополучие»;</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объяснять понятия «безделье», «лень», «тунеядство»; </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понимать важность и уметь обосновать необходимость их преодоления </w:t>
      </w:r>
      <w:r w:rsidRPr="008B6495">
        <w:rPr>
          <w:rFonts w:ascii="Times New Roman" w:hAnsi="Times New Roman"/>
          <w:sz w:val="28"/>
          <w:szCs w:val="28"/>
          <w:lang w:val="ru-RU"/>
        </w:rPr>
        <w:br/>
        <w:t>для самого себя;</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оценивать общественные процессы в области общественной оценки труда;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осознавать и демонстрировать значимость трудолюбия, трудовых подвигов, социальной ответственности за свой труд;</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объяснять важность труда и его экономической стоимости;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знать и объяснять понятия «безделье», «лень», «тунеядство», с одной стороны, и «трудолюбие», «подвиг труда», «ответственность», с другой стороны, </w:t>
      </w:r>
      <w:r w:rsidRPr="008B6495">
        <w:rPr>
          <w:rFonts w:ascii="Times New Roman" w:hAnsi="Times New Roman"/>
          <w:sz w:val="28"/>
          <w:szCs w:val="28"/>
          <w:lang w:val="ru-RU"/>
        </w:rPr>
        <w:br/>
        <w:t>а также «общественная оценка труда».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16.</w:t>
      </w:r>
      <w:r w:rsidRPr="008B6495">
        <w:rPr>
          <w:rFonts w:ascii="Times New Roman" w:hAnsi="Times New Roman"/>
          <w:sz w:val="28"/>
          <w:szCs w:val="28"/>
        </w:rPr>
        <w:t> </w:t>
      </w:r>
      <w:r w:rsidRPr="008B6495">
        <w:rPr>
          <w:rFonts w:ascii="Times New Roman" w:hAnsi="Times New Roman"/>
          <w:sz w:val="28"/>
          <w:szCs w:val="28"/>
          <w:lang w:val="ru-RU"/>
        </w:rPr>
        <w:t xml:space="preserve">Подвиг: как узнать героя? </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Характеризовать понятия «подвиг», «героизм», «самопожертвование»;</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понимать отличия подвига на войне и в мирное время;</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уметь доказывать важность героических примеров для жизни общества;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знать и называть героев современного общества и исторических личностей;</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обосновывать разграничение понятий «героизм» и «псевдогероизм» </w:t>
      </w:r>
      <w:r w:rsidRPr="008B6495">
        <w:rPr>
          <w:rFonts w:ascii="Times New Roman" w:hAnsi="Times New Roman"/>
          <w:sz w:val="28"/>
          <w:szCs w:val="28"/>
          <w:lang w:val="ru-RU"/>
        </w:rPr>
        <w:br/>
        <w:t>через значимость для общества и понимание последствий.</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lastRenderedPageBreak/>
        <w:t>Тема 17.</w:t>
      </w:r>
      <w:r w:rsidRPr="008B6495">
        <w:rPr>
          <w:rFonts w:ascii="Times New Roman" w:hAnsi="Times New Roman"/>
          <w:sz w:val="28"/>
          <w:szCs w:val="28"/>
        </w:rPr>
        <w:t> </w:t>
      </w:r>
      <w:r w:rsidRPr="008B6495">
        <w:rPr>
          <w:rFonts w:ascii="Times New Roman" w:hAnsi="Times New Roman"/>
          <w:sz w:val="28"/>
          <w:szCs w:val="28"/>
          <w:lang w:val="ru-RU"/>
        </w:rPr>
        <w:t>Люди в обществе: духовно-нравственное взаимовлияние.</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Характеризовать понятие «социальные отношения»;</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понимать смысл понятия «человек как субъект социальных отношений» </w:t>
      </w:r>
      <w:r w:rsidRPr="008B6495">
        <w:rPr>
          <w:rFonts w:ascii="Times New Roman" w:hAnsi="Times New Roman"/>
          <w:sz w:val="28"/>
          <w:szCs w:val="28"/>
          <w:lang w:val="ru-RU"/>
        </w:rPr>
        <w:br/>
        <w:t>в приложении к его нравственному и духовному развитию;</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осознавать роль малых и больших социальных групп в нравственном состоянии личности;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обосновывать понятия «дружба», «предательство», «честь», «коллективизм» </w:t>
      </w:r>
      <w:r w:rsidRPr="008B6495">
        <w:rPr>
          <w:rFonts w:ascii="Times New Roman" w:hAnsi="Times New Roman"/>
          <w:sz w:val="28"/>
          <w:szCs w:val="28"/>
          <w:lang w:val="ru-RU"/>
        </w:rPr>
        <w:br/>
        <w:t>и приводить примеры из истории, культуры и литературы;</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обосновывать важность и находить нравственные основания социальной взаимопомощи, в том числе благотворительности;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понимать и характеризовать понятие «этика предпринимательства» </w:t>
      </w:r>
      <w:r w:rsidRPr="008B6495">
        <w:rPr>
          <w:rFonts w:ascii="Times New Roman" w:hAnsi="Times New Roman"/>
          <w:sz w:val="28"/>
          <w:szCs w:val="28"/>
          <w:lang w:val="ru-RU"/>
        </w:rPr>
        <w:br/>
        <w:t>в социальном аспекте.</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18.</w:t>
      </w:r>
      <w:r w:rsidRPr="008B6495">
        <w:rPr>
          <w:rFonts w:ascii="Times New Roman" w:hAnsi="Times New Roman"/>
          <w:sz w:val="28"/>
          <w:szCs w:val="28"/>
        </w:rPr>
        <w:t> </w:t>
      </w:r>
      <w:r w:rsidRPr="008B6495">
        <w:rPr>
          <w:rFonts w:ascii="Times New Roman" w:hAnsi="Times New Roman"/>
          <w:sz w:val="28"/>
          <w:szCs w:val="28"/>
          <w:lang w:val="ru-RU"/>
        </w:rPr>
        <w:t xml:space="preserve">Проблемы современного общества как отражение </w:t>
      </w:r>
      <w:r w:rsidRPr="008B6495">
        <w:rPr>
          <w:rFonts w:ascii="Times New Roman" w:hAnsi="Times New Roman"/>
          <w:sz w:val="28"/>
          <w:szCs w:val="28"/>
          <w:lang w:val="ru-RU"/>
        </w:rPr>
        <w:br/>
        <w:t>его духовно-нравственного самосознания.</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Характеризовать понятие «социальные проблемы современного общества» </w:t>
      </w:r>
      <w:r w:rsidRPr="008B6495">
        <w:rPr>
          <w:rFonts w:ascii="Times New Roman" w:hAnsi="Times New Roman"/>
          <w:sz w:val="28"/>
          <w:szCs w:val="28"/>
          <w:lang w:val="ru-RU"/>
        </w:rPr>
        <w:br/>
        <w:t xml:space="preserve">как многостороннее явление, в том числе обусловленное несовершенством </w:t>
      </w:r>
      <w:r w:rsidRPr="008B6495">
        <w:rPr>
          <w:rFonts w:ascii="Times New Roman" w:hAnsi="Times New Roman"/>
          <w:sz w:val="28"/>
          <w:szCs w:val="28"/>
          <w:lang w:val="ru-RU"/>
        </w:rPr>
        <w:br/>
        <w:t>духовно-нравственных идеалов и ценностей;</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приводить примеры таких понятий как «бедность», «асоциальная семья», «сиротство», знать и уметь обосновывать пути преодоления их последствий </w:t>
      </w:r>
      <w:r w:rsidRPr="008B6495">
        <w:rPr>
          <w:rFonts w:ascii="Times New Roman" w:hAnsi="Times New Roman"/>
          <w:sz w:val="28"/>
          <w:szCs w:val="28"/>
          <w:lang w:val="ru-RU"/>
        </w:rPr>
        <w:br/>
        <w:t>на доступном для понимания уровне;</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19.</w:t>
      </w:r>
      <w:r w:rsidRPr="008B6495">
        <w:rPr>
          <w:rFonts w:ascii="Times New Roman" w:hAnsi="Times New Roman"/>
          <w:sz w:val="28"/>
          <w:szCs w:val="28"/>
        </w:rPr>
        <w:t> </w:t>
      </w:r>
      <w:r w:rsidRPr="008B6495">
        <w:rPr>
          <w:rFonts w:ascii="Times New Roman" w:hAnsi="Times New Roman"/>
          <w:sz w:val="28"/>
          <w:szCs w:val="28"/>
          <w:lang w:val="ru-RU"/>
        </w:rPr>
        <w:t>Духовно-нравственные ориентиры социальных отношений.</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уметь самостоятельно находить информацию о благотворительных, волонтёрских и социальных проектах в регионе своего проживания.</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20.</w:t>
      </w:r>
      <w:r w:rsidRPr="008B6495">
        <w:rPr>
          <w:rFonts w:ascii="Times New Roman" w:hAnsi="Times New Roman"/>
          <w:sz w:val="28"/>
          <w:szCs w:val="28"/>
        </w:rPr>
        <w:t> </w:t>
      </w:r>
      <w:r w:rsidRPr="008B6495">
        <w:rPr>
          <w:rFonts w:ascii="Times New Roman" w:hAnsi="Times New Roman"/>
          <w:sz w:val="28"/>
          <w:szCs w:val="28"/>
          <w:lang w:val="ru-RU"/>
        </w:rPr>
        <w:t>Гуманизм как сущностная характеристика духовно-нравственной культуры народов России.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Характеризовать понятие «гуманизм» как источник духовно-нравственных ценностей российского народа;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находить и обосновывать проявления гуманизма в историко-культурном наследии народов России;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находить и объяснять гуманистические проявления в современной культуре.</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21.</w:t>
      </w:r>
      <w:r w:rsidRPr="008B6495">
        <w:rPr>
          <w:rFonts w:ascii="Times New Roman" w:hAnsi="Times New Roman"/>
          <w:sz w:val="28"/>
          <w:szCs w:val="28"/>
        </w:rPr>
        <w:t> </w:t>
      </w:r>
      <w:r w:rsidRPr="008B6495">
        <w:rPr>
          <w:rFonts w:ascii="Times New Roman" w:hAnsi="Times New Roman"/>
          <w:sz w:val="28"/>
          <w:szCs w:val="28"/>
          <w:lang w:val="ru-RU"/>
        </w:rPr>
        <w:t xml:space="preserve">Социальные профессии, их важность для сохранения </w:t>
      </w:r>
      <w:r w:rsidRPr="008B6495">
        <w:rPr>
          <w:rFonts w:ascii="Times New Roman" w:hAnsi="Times New Roman"/>
          <w:sz w:val="28"/>
          <w:szCs w:val="28"/>
          <w:lang w:val="ru-RU"/>
        </w:rPr>
        <w:br/>
        <w:t>духовно-нравственного облика общества.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Характеризовать понятия «социальные профессии», «помогающие профессии»;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lastRenderedPageBreak/>
        <w:t>иметь представление о духовно-нравственных качествах, необходимых представителям социальных профессий;</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осознавать и обосновывать ответственность личности при выборе социальных профессий;</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приводить примеры из литературы и истории, современной жизни, подтверждающие данную точку зрения.</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22.</w:t>
      </w:r>
      <w:r w:rsidRPr="008B6495">
        <w:rPr>
          <w:rFonts w:ascii="Times New Roman" w:hAnsi="Times New Roman"/>
          <w:sz w:val="28"/>
          <w:szCs w:val="28"/>
        </w:rPr>
        <w:t> </w:t>
      </w:r>
      <w:r w:rsidRPr="008B6495">
        <w:rPr>
          <w:rFonts w:ascii="Times New Roman" w:hAnsi="Times New Roman"/>
          <w:sz w:val="28"/>
          <w:szCs w:val="28"/>
          <w:lang w:val="ru-RU"/>
        </w:rPr>
        <w:t xml:space="preserve">Выдающиеся благотворители в истории. Благотворительность </w:t>
      </w:r>
      <w:r w:rsidRPr="008B6495">
        <w:rPr>
          <w:rFonts w:ascii="Times New Roman" w:hAnsi="Times New Roman"/>
          <w:sz w:val="28"/>
          <w:szCs w:val="28"/>
          <w:lang w:val="ru-RU"/>
        </w:rPr>
        <w:br/>
        <w:t>как нравственный долг.</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Характеризовать понятие «благотворительность» и его эволюцию в истории России;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доказывать важность меценатства в современном обществе для общества </w:t>
      </w:r>
      <w:r w:rsidRPr="008B6495">
        <w:rPr>
          <w:rFonts w:ascii="Times New Roman" w:hAnsi="Times New Roman"/>
          <w:sz w:val="28"/>
          <w:szCs w:val="28"/>
          <w:lang w:val="ru-RU"/>
        </w:rPr>
        <w:br/>
        <w:t>в целом и для духовно-нравственного развития личности самого мецената;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характеризовать понятие «социальный долг», обосновывать его важную роль </w:t>
      </w:r>
      <w:r w:rsidRPr="008B6495">
        <w:rPr>
          <w:rFonts w:ascii="Times New Roman" w:hAnsi="Times New Roman"/>
          <w:sz w:val="28"/>
          <w:szCs w:val="28"/>
          <w:lang w:val="ru-RU"/>
        </w:rPr>
        <w:br/>
        <w:t>в жизни общества;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приводить примеры выдающихся благотворителей в истории и современной России; </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понимать смысл внеэкономической благотворительности: волонтёрской деятельности, аргументированно объяснять её важность.</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23.</w:t>
      </w:r>
      <w:r w:rsidRPr="008B6495">
        <w:rPr>
          <w:rFonts w:ascii="Times New Roman" w:hAnsi="Times New Roman"/>
          <w:sz w:val="28"/>
          <w:szCs w:val="28"/>
        </w:rPr>
        <w:t> </w:t>
      </w:r>
      <w:r w:rsidRPr="008B6495">
        <w:rPr>
          <w:rFonts w:ascii="Times New Roman" w:hAnsi="Times New Roman"/>
          <w:sz w:val="28"/>
          <w:szCs w:val="28"/>
          <w:lang w:val="ru-RU"/>
        </w:rPr>
        <w:t xml:space="preserve">Выдающиеся учёные России. Наука как источник социального </w:t>
      </w:r>
      <w:r w:rsidRPr="008B6495">
        <w:rPr>
          <w:rFonts w:ascii="Times New Roman" w:hAnsi="Times New Roman"/>
          <w:sz w:val="28"/>
          <w:szCs w:val="28"/>
          <w:lang w:val="ru-RU"/>
        </w:rPr>
        <w:br/>
        <w:t>и духовного прогресса общества.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Характеризовать понятие «наука»;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называть имена выдающихся учёных России;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обосновывать важность понимания истории науки, получения и обоснования научного знания;</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характеризовать и доказывать важность науки для благополучия общества, страны и государства;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обосновывать важность морали и нравственности в науке, её роль и вклад </w:t>
      </w:r>
      <w:r w:rsidRPr="008B6495">
        <w:rPr>
          <w:rFonts w:ascii="Times New Roman" w:hAnsi="Times New Roman"/>
          <w:sz w:val="28"/>
          <w:szCs w:val="28"/>
          <w:lang w:val="ru-RU"/>
        </w:rPr>
        <w:br/>
        <w:t>в доказательство этих понятий.</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24.</w:t>
      </w:r>
      <w:r w:rsidRPr="008B6495">
        <w:rPr>
          <w:rFonts w:ascii="Times New Roman" w:hAnsi="Times New Roman"/>
          <w:sz w:val="28"/>
          <w:szCs w:val="28"/>
        </w:rPr>
        <w:t> </w:t>
      </w:r>
      <w:r w:rsidRPr="008B6495">
        <w:rPr>
          <w:rFonts w:ascii="Times New Roman" w:hAnsi="Times New Roman"/>
          <w:sz w:val="28"/>
          <w:szCs w:val="28"/>
          <w:lang w:val="ru-RU"/>
        </w:rPr>
        <w:t>Моя профессия (практическое занятие).</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Характеризовать понятие «профессия», предполагать характер и цель труда </w:t>
      </w:r>
      <w:r w:rsidRPr="008B6495">
        <w:rPr>
          <w:rFonts w:ascii="Times New Roman" w:hAnsi="Times New Roman"/>
          <w:sz w:val="28"/>
          <w:szCs w:val="28"/>
          <w:lang w:val="ru-RU"/>
        </w:rPr>
        <w:br/>
        <w:t>в определённой профессии;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Тематический блок 4. «Родина и патриотизм».</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25.</w:t>
      </w:r>
      <w:r w:rsidRPr="008B6495">
        <w:rPr>
          <w:rFonts w:ascii="Times New Roman" w:hAnsi="Times New Roman"/>
          <w:sz w:val="28"/>
          <w:szCs w:val="28"/>
        </w:rPr>
        <w:t> </w:t>
      </w:r>
      <w:r w:rsidRPr="008B6495">
        <w:rPr>
          <w:rFonts w:ascii="Times New Roman" w:hAnsi="Times New Roman"/>
          <w:sz w:val="28"/>
          <w:szCs w:val="28"/>
          <w:lang w:val="ru-RU"/>
        </w:rPr>
        <w:t>Гражданин.</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Характеризовать понятия «Родина» и «гражданство», объяснять </w:t>
      </w:r>
      <w:r w:rsidRPr="008B6495">
        <w:rPr>
          <w:rFonts w:ascii="Times New Roman" w:hAnsi="Times New Roman"/>
          <w:sz w:val="28"/>
          <w:szCs w:val="28"/>
          <w:lang w:val="ru-RU"/>
        </w:rPr>
        <w:br/>
        <w:t>их взаимосвязь;</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понимать духовно-нравственный характер патриотизма, ценностей гражданского самосознания;</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понимать и уметь обосновывать нравственные качества гражданина.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26.</w:t>
      </w:r>
      <w:r w:rsidRPr="008B6495">
        <w:rPr>
          <w:rFonts w:ascii="Times New Roman" w:hAnsi="Times New Roman"/>
          <w:sz w:val="28"/>
          <w:szCs w:val="28"/>
        </w:rPr>
        <w:t> </w:t>
      </w:r>
      <w:r w:rsidRPr="008B6495">
        <w:rPr>
          <w:rFonts w:ascii="Times New Roman" w:hAnsi="Times New Roman"/>
          <w:sz w:val="28"/>
          <w:szCs w:val="28"/>
          <w:lang w:val="ru-RU"/>
        </w:rPr>
        <w:t>Патриотизм.</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Характеризовать понятие «патриотизм»;</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lastRenderedPageBreak/>
        <w:t>приводить примеры патриотизма в истории и современном обществе;</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различать истинный и ложный патриотизм через ориентированность </w:t>
      </w:r>
      <w:r w:rsidRPr="008B6495">
        <w:rPr>
          <w:rFonts w:ascii="Times New Roman" w:hAnsi="Times New Roman"/>
          <w:sz w:val="28"/>
          <w:szCs w:val="28"/>
          <w:lang w:val="ru-RU"/>
        </w:rPr>
        <w:br/>
        <w:t>на ценности толерантности, уважения к другим народам, их истории и культуре;</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уметь обосновывать важность патриотизма.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27.</w:t>
      </w:r>
      <w:r w:rsidRPr="008B6495">
        <w:rPr>
          <w:rFonts w:ascii="Times New Roman" w:hAnsi="Times New Roman"/>
          <w:sz w:val="28"/>
          <w:szCs w:val="28"/>
        </w:rPr>
        <w:t> </w:t>
      </w:r>
      <w:r w:rsidRPr="008B6495">
        <w:rPr>
          <w:rFonts w:ascii="Times New Roman" w:hAnsi="Times New Roman"/>
          <w:sz w:val="28"/>
          <w:szCs w:val="28"/>
          <w:lang w:val="ru-RU"/>
        </w:rPr>
        <w:t>Защита Родины: подвиг или долг?</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Характеризовать понятия «война» и «мир»; </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доказывать важность сохранения мира и согласия;</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обосновывать роль защиты Отечества, её важность для гражданина;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понимать особенности защиты чести Отечества в спорте, науке, культуре;</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характеризовать понятия «военный подвиг», «честь», «доблесть», обосновывать их важность, приводить примеры их проявлений.</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28.</w:t>
      </w:r>
      <w:r w:rsidRPr="008B6495">
        <w:rPr>
          <w:rFonts w:ascii="Times New Roman" w:hAnsi="Times New Roman"/>
          <w:sz w:val="28"/>
          <w:szCs w:val="28"/>
        </w:rPr>
        <w:t> </w:t>
      </w:r>
      <w:r w:rsidRPr="008B6495">
        <w:rPr>
          <w:rFonts w:ascii="Times New Roman" w:hAnsi="Times New Roman"/>
          <w:sz w:val="28"/>
          <w:szCs w:val="28"/>
          <w:lang w:val="ru-RU"/>
        </w:rPr>
        <w:t>Государство. Россия – наша родина.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Характеризовать понятие «государство»;</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уметь выделять и формулировать основные особенности Российского государства с опорой на исторические факты и духовно-нравственные ценности;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характеризовать понятие «закон» как существенную часть гражданской идентичности человека;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характеризовать понятие «гражданская идентичность», соотносить </w:t>
      </w:r>
      <w:r w:rsidRPr="008B6495">
        <w:rPr>
          <w:rFonts w:ascii="Times New Roman" w:hAnsi="Times New Roman"/>
          <w:sz w:val="28"/>
          <w:szCs w:val="28"/>
          <w:lang w:val="ru-RU"/>
        </w:rPr>
        <w:br/>
        <w:t>это понятие с необходимыми нравственными качествами человека.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29.</w:t>
      </w:r>
      <w:r w:rsidRPr="008B6495">
        <w:rPr>
          <w:rFonts w:ascii="Times New Roman" w:hAnsi="Times New Roman"/>
          <w:sz w:val="28"/>
          <w:szCs w:val="28"/>
        </w:rPr>
        <w:t> </w:t>
      </w:r>
      <w:r w:rsidRPr="008B6495">
        <w:rPr>
          <w:rFonts w:ascii="Times New Roman" w:hAnsi="Times New Roman"/>
          <w:sz w:val="28"/>
          <w:szCs w:val="28"/>
          <w:lang w:val="ru-RU"/>
        </w:rPr>
        <w:t>Гражданская идентичность (практическое занятие).</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Охарактеризовать свою гражданскую идентичность, её составляющие: этническую, религиозную, гендерную идентичности;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обосновывать важность духовно-нравственных качеств гражданина, указывать их источники.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30.</w:t>
      </w:r>
      <w:r w:rsidRPr="008B6495">
        <w:rPr>
          <w:rFonts w:ascii="Times New Roman" w:hAnsi="Times New Roman"/>
          <w:sz w:val="28"/>
          <w:szCs w:val="28"/>
        </w:rPr>
        <w:t> </w:t>
      </w:r>
      <w:r w:rsidRPr="008B6495">
        <w:rPr>
          <w:rFonts w:ascii="Times New Roman" w:hAnsi="Times New Roman"/>
          <w:sz w:val="28"/>
          <w:szCs w:val="28"/>
          <w:lang w:val="ru-RU"/>
        </w:rPr>
        <w:t>Моя школа и мой класс (практическое занятие).</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Характеризовать понятие «добрые дела» в контексте оценки собственных действий, их нравственного характера;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находить примеры добрых дел в реальности и уметь адаптировать </w:t>
      </w:r>
      <w:r w:rsidRPr="008B6495">
        <w:rPr>
          <w:rFonts w:ascii="Times New Roman" w:hAnsi="Times New Roman"/>
          <w:sz w:val="28"/>
          <w:szCs w:val="28"/>
          <w:lang w:val="ru-RU"/>
        </w:rPr>
        <w:br/>
        <w:t>их к потребностям класса.</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31.</w:t>
      </w:r>
      <w:r w:rsidRPr="008B6495">
        <w:rPr>
          <w:rFonts w:ascii="Times New Roman" w:hAnsi="Times New Roman"/>
          <w:sz w:val="28"/>
          <w:szCs w:val="28"/>
        </w:rPr>
        <w:t> </w:t>
      </w:r>
      <w:r w:rsidRPr="008B6495">
        <w:rPr>
          <w:rFonts w:ascii="Times New Roman" w:hAnsi="Times New Roman"/>
          <w:sz w:val="28"/>
          <w:szCs w:val="28"/>
          <w:lang w:val="ru-RU"/>
        </w:rPr>
        <w:t>Человек: какой он? (практическое занятие).</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Характеризовать понятие «человек» как духовно-нравственный идеал;</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приводить примеры духовно-нравственного идеала в культуре;</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формулировать свой идеал человека и нравственные качества, которые </w:t>
      </w:r>
      <w:r w:rsidRPr="008B6495">
        <w:rPr>
          <w:rFonts w:ascii="Times New Roman" w:hAnsi="Times New Roman"/>
          <w:sz w:val="28"/>
          <w:szCs w:val="28"/>
          <w:lang w:val="ru-RU"/>
        </w:rPr>
        <w:br/>
        <w:t>ему присущи.</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Тема 32.</w:t>
      </w:r>
      <w:r w:rsidRPr="008B6495">
        <w:rPr>
          <w:rFonts w:ascii="Times New Roman" w:hAnsi="Times New Roman"/>
          <w:sz w:val="28"/>
          <w:szCs w:val="28"/>
        </w:rPr>
        <w:t> </w:t>
      </w:r>
      <w:r w:rsidRPr="008B6495">
        <w:rPr>
          <w:rFonts w:ascii="Times New Roman" w:hAnsi="Times New Roman"/>
          <w:sz w:val="28"/>
          <w:szCs w:val="28"/>
          <w:lang w:val="ru-RU"/>
        </w:rPr>
        <w:t>Человек и культура (проект).</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Характеризовать грани взаимодействия человека и культуры;</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уметь описать в выбранном направлении с помощью известных примеров образ человека, создаваемый произведениями культуры;</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показать взаимосвязь человека и культуры через их взаимовлияние;</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характеризовать основные признаки понятия «человек» с опорой </w:t>
      </w:r>
      <w:r w:rsidRPr="008B6495">
        <w:rPr>
          <w:rFonts w:ascii="Times New Roman" w:hAnsi="Times New Roman"/>
          <w:sz w:val="28"/>
          <w:szCs w:val="28"/>
          <w:lang w:val="ru-RU"/>
        </w:rPr>
        <w:br/>
        <w:t xml:space="preserve">на исторические и культурные примеры, их осмысление и оценку, </w:t>
      </w:r>
      <w:r w:rsidRPr="008B6495">
        <w:rPr>
          <w:rFonts w:ascii="Times New Roman" w:hAnsi="Times New Roman"/>
          <w:sz w:val="28"/>
          <w:szCs w:val="28"/>
          <w:lang w:val="ru-RU"/>
        </w:rPr>
        <w:br/>
        <w:t>как с положительной, так и с отрицательной стороны.</w:t>
      </w:r>
    </w:p>
    <w:p w:rsidR="00134744" w:rsidRPr="008B6495" w:rsidRDefault="00113FC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158.</w:t>
      </w:r>
      <w:r w:rsidR="00134744" w:rsidRPr="008B6495">
        <w:rPr>
          <w:rFonts w:ascii="Times New Roman" w:hAnsi="Times New Roman"/>
          <w:sz w:val="28"/>
          <w:szCs w:val="28"/>
          <w:lang w:val="ru-RU"/>
        </w:rPr>
        <w:t>5.5. Система оценки результатов обучения.</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Оценка результатов обучения должна быть основана на понятных, прозрачных и структурированных принципах, обеспечивающих оценивание различных </w:t>
      </w:r>
      <w:r w:rsidRPr="008B6495">
        <w:rPr>
          <w:rFonts w:ascii="Times New Roman" w:hAnsi="Times New Roman"/>
          <w:sz w:val="28"/>
          <w:szCs w:val="28"/>
          <w:lang w:val="ru-RU"/>
        </w:rPr>
        <w:lastRenderedPageBreak/>
        <w:t>компетенций обучающихся. Принципы оценки следующие.</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 xml:space="preserve">Личностные компетенции обучающихся не подлежат непосредственной оценке, не являются непосредственным основанием оценки как итогового, </w:t>
      </w:r>
      <w:r w:rsidRPr="008B6495">
        <w:rPr>
          <w:rFonts w:ascii="Times New Roman" w:hAnsi="Times New Roman"/>
          <w:sz w:val="28"/>
          <w:szCs w:val="28"/>
          <w:lang w:val="ru-RU"/>
        </w:rPr>
        <w:br/>
        <w:t>так и промежуточного уровня духовно-нравственного развития детей, не являются непосредственным основанием при оценке качества образования.</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134744" w:rsidRPr="008B6495" w:rsidRDefault="00134744" w:rsidP="007D5CB0">
      <w:pPr>
        <w:spacing w:after="0" w:line="240" w:lineRule="auto"/>
        <w:ind w:firstLine="709"/>
        <w:jc w:val="both"/>
        <w:rPr>
          <w:rFonts w:ascii="Times New Roman" w:hAnsi="Times New Roman"/>
          <w:sz w:val="28"/>
          <w:szCs w:val="28"/>
          <w:lang w:val="ru-RU"/>
        </w:rPr>
      </w:pPr>
      <w:r w:rsidRPr="008B6495">
        <w:rPr>
          <w:rFonts w:ascii="Times New Roman" w:hAnsi="Times New Roman"/>
          <w:sz w:val="28"/>
          <w:szCs w:val="28"/>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8B6495" w:rsidRDefault="008B6495" w:rsidP="007D5CB0">
      <w:pPr>
        <w:pStyle w:val="1"/>
        <w:pBdr>
          <w:bottom w:val="none" w:sz="0" w:space="0" w:color="auto"/>
        </w:pBdr>
        <w:spacing w:before="0" w:line="240" w:lineRule="auto"/>
        <w:ind w:firstLine="708"/>
        <w:jc w:val="both"/>
        <w:rPr>
          <w:sz w:val="24"/>
          <w:szCs w:val="24"/>
          <w:lang w:val="ru-RU"/>
        </w:rPr>
      </w:pPr>
    </w:p>
    <w:p w:rsidR="00866D0B" w:rsidRPr="00A050B0" w:rsidRDefault="00F42BCC" w:rsidP="00F42BCC">
      <w:pPr>
        <w:pStyle w:val="1"/>
        <w:pBdr>
          <w:bottom w:val="none" w:sz="0" w:space="0" w:color="auto"/>
        </w:pBdr>
        <w:spacing w:before="0" w:line="240" w:lineRule="auto"/>
        <w:ind w:firstLine="709"/>
        <w:jc w:val="both"/>
        <w:rPr>
          <w:szCs w:val="24"/>
          <w:lang w:val="ru-RU"/>
        </w:rPr>
      </w:pPr>
      <w:r>
        <w:rPr>
          <w:szCs w:val="24"/>
          <w:lang w:val="ru-RU"/>
        </w:rPr>
        <w:t xml:space="preserve"> 159. </w:t>
      </w:r>
      <w:r w:rsidR="00866D0B" w:rsidRPr="00A050B0">
        <w:rPr>
          <w:szCs w:val="24"/>
          <w:lang w:val="ru-RU"/>
        </w:rPr>
        <w:t xml:space="preserve"> Федеральная рабочая программа по учебному предмету «Изобразительное искусство». </w:t>
      </w:r>
    </w:p>
    <w:p w:rsidR="00866D0B" w:rsidRPr="00A050B0" w:rsidRDefault="00113FC4" w:rsidP="007D5CB0">
      <w:pPr>
        <w:spacing w:after="0" w:line="240" w:lineRule="auto"/>
        <w:ind w:firstLine="709"/>
        <w:jc w:val="both"/>
        <w:rPr>
          <w:rFonts w:ascii="Times New Roman" w:hAnsi="Times New Roman"/>
          <w:sz w:val="28"/>
          <w:szCs w:val="24"/>
          <w:lang w:val="ru-RU"/>
        </w:rPr>
      </w:pPr>
      <w:r w:rsidRPr="00A050B0">
        <w:rPr>
          <w:rFonts w:ascii="Times New Roman" w:hAnsi="Times New Roman"/>
          <w:sz w:val="28"/>
          <w:szCs w:val="24"/>
          <w:lang w:val="ru-RU"/>
        </w:rPr>
        <w:t>159.</w:t>
      </w:r>
      <w:r w:rsidR="00866D0B" w:rsidRPr="00A050B0">
        <w:rPr>
          <w:rFonts w:ascii="Times New Roman" w:hAnsi="Times New Roman"/>
          <w:sz w:val="28"/>
          <w:szCs w:val="24"/>
          <w:lang w:val="ru-RU"/>
        </w:rPr>
        <w:t xml:space="preserve">1. Федеральная рабочая программа по учебному предмету «Изобразительное искусство» (предметная область «Искусство») </w:t>
      </w:r>
      <w:r w:rsidR="00866D0B" w:rsidRPr="00A050B0">
        <w:rPr>
          <w:rFonts w:ascii="Times New Roman" w:hAnsi="Times New Roman"/>
          <w:sz w:val="28"/>
          <w:szCs w:val="24"/>
          <w:lang w:val="ru-RU"/>
        </w:rPr>
        <w:br/>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866D0B" w:rsidRPr="00A050B0" w:rsidRDefault="00113FC4" w:rsidP="007D5CB0">
      <w:pPr>
        <w:spacing w:after="0" w:line="240" w:lineRule="auto"/>
        <w:ind w:firstLine="709"/>
        <w:jc w:val="both"/>
        <w:rPr>
          <w:rFonts w:ascii="Times New Roman" w:hAnsi="Times New Roman"/>
          <w:sz w:val="28"/>
          <w:szCs w:val="24"/>
          <w:lang w:val="ru-RU"/>
        </w:rPr>
      </w:pPr>
      <w:r w:rsidRPr="00A050B0">
        <w:rPr>
          <w:rFonts w:ascii="Times New Roman" w:hAnsi="Times New Roman"/>
          <w:sz w:val="28"/>
          <w:szCs w:val="24"/>
          <w:lang w:val="ru-RU"/>
        </w:rPr>
        <w:t>159.</w:t>
      </w:r>
      <w:r w:rsidR="00866D0B" w:rsidRPr="00A050B0">
        <w:rPr>
          <w:rFonts w:ascii="Times New Roman" w:hAnsi="Times New Roman"/>
          <w:sz w:val="28"/>
          <w:szCs w:val="24"/>
          <w:lang w:val="ru-RU"/>
        </w:rPr>
        <w:t xml:space="preserve">2. </w:t>
      </w:r>
      <w:r w:rsidR="00866D0B" w:rsidRPr="00A050B0">
        <w:rPr>
          <w:rFonts w:ascii="Times New Roman" w:hAnsi="Times New Roman"/>
          <w:b/>
          <w:sz w:val="28"/>
          <w:szCs w:val="24"/>
          <w:lang w:val="ru-RU"/>
        </w:rPr>
        <w:t>Пояснительная записка.</w:t>
      </w:r>
    </w:p>
    <w:p w:rsidR="00866D0B" w:rsidRPr="00A050B0" w:rsidRDefault="00113FC4" w:rsidP="007D5CB0">
      <w:pPr>
        <w:spacing w:after="0" w:line="240" w:lineRule="auto"/>
        <w:ind w:firstLine="709"/>
        <w:jc w:val="both"/>
        <w:rPr>
          <w:rFonts w:ascii="Times New Roman" w:hAnsi="Times New Roman"/>
          <w:sz w:val="28"/>
          <w:szCs w:val="24"/>
          <w:lang w:val="ru-RU"/>
        </w:rPr>
      </w:pPr>
      <w:r w:rsidRPr="00A050B0">
        <w:rPr>
          <w:rFonts w:ascii="Times New Roman" w:hAnsi="Times New Roman"/>
          <w:sz w:val="28"/>
          <w:szCs w:val="24"/>
          <w:lang w:val="ru-RU"/>
        </w:rPr>
        <w:t>159.</w:t>
      </w:r>
      <w:r w:rsidR="00866D0B" w:rsidRPr="00A050B0">
        <w:rPr>
          <w:rFonts w:ascii="Times New Roman" w:hAnsi="Times New Roman"/>
          <w:sz w:val="28"/>
          <w:szCs w:val="24"/>
          <w:lang w:val="ru-RU"/>
        </w:rPr>
        <w:t>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w:t>
      </w:r>
      <w:r w:rsidR="00866D0B" w:rsidRPr="00A050B0">
        <w:rPr>
          <w:rFonts w:ascii="Times New Roman" w:hAnsi="Times New Roman"/>
          <w:sz w:val="28"/>
          <w:szCs w:val="24"/>
          <w:lang w:val="ru-RU"/>
        </w:rPr>
        <w:br/>
        <w:t>и социализации обучающихся, представленных в федеральной программе воспитания.</w:t>
      </w:r>
    </w:p>
    <w:p w:rsidR="00866D0B" w:rsidRPr="00A050B0" w:rsidRDefault="00113FC4" w:rsidP="007D5CB0">
      <w:pPr>
        <w:spacing w:after="0" w:line="240" w:lineRule="auto"/>
        <w:ind w:firstLine="709"/>
        <w:jc w:val="both"/>
        <w:rPr>
          <w:rFonts w:ascii="Times New Roman" w:hAnsi="Times New Roman"/>
          <w:sz w:val="28"/>
          <w:szCs w:val="24"/>
          <w:lang w:val="ru-RU"/>
        </w:rPr>
      </w:pPr>
      <w:r w:rsidRPr="00A050B0">
        <w:rPr>
          <w:rFonts w:ascii="Times New Roman" w:hAnsi="Times New Roman"/>
          <w:sz w:val="28"/>
          <w:szCs w:val="24"/>
          <w:lang w:val="ru-RU"/>
        </w:rPr>
        <w:t>159.</w:t>
      </w:r>
      <w:r w:rsidR="00866D0B" w:rsidRPr="00A050B0">
        <w:rPr>
          <w:rFonts w:ascii="Times New Roman" w:hAnsi="Times New Roman"/>
          <w:sz w:val="28"/>
          <w:szCs w:val="24"/>
          <w:lang w:val="ru-RU"/>
        </w:rPr>
        <w:t>2.2. Основная цель изобразительное искусства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w:t>
      </w:r>
      <w:r w:rsidR="00866D0B" w:rsidRPr="00A050B0">
        <w:rPr>
          <w:rFonts w:ascii="Times New Roman" w:hAnsi="Times New Roman"/>
          <w:sz w:val="28"/>
          <w:szCs w:val="24"/>
          <w:lang w:val="ru-RU"/>
        </w:rPr>
        <w:br/>
        <w:t>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866D0B" w:rsidRPr="00A050B0" w:rsidRDefault="00113FC4" w:rsidP="007D5CB0">
      <w:pPr>
        <w:spacing w:after="0" w:line="240" w:lineRule="auto"/>
        <w:ind w:firstLine="709"/>
        <w:jc w:val="both"/>
        <w:rPr>
          <w:rFonts w:ascii="Times New Roman" w:hAnsi="Times New Roman"/>
          <w:sz w:val="28"/>
          <w:szCs w:val="24"/>
          <w:lang w:val="ru-RU"/>
        </w:rPr>
      </w:pPr>
      <w:r w:rsidRPr="00A050B0">
        <w:rPr>
          <w:rFonts w:ascii="Times New Roman" w:hAnsi="Times New Roman"/>
          <w:sz w:val="28"/>
          <w:szCs w:val="24"/>
          <w:lang w:val="ru-RU"/>
        </w:rPr>
        <w:t>159.</w:t>
      </w:r>
      <w:r w:rsidR="00866D0B" w:rsidRPr="00A050B0">
        <w:rPr>
          <w:rFonts w:ascii="Times New Roman" w:hAnsi="Times New Roman"/>
          <w:sz w:val="28"/>
          <w:szCs w:val="24"/>
          <w:lang w:val="ru-RU"/>
        </w:rPr>
        <w:t xml:space="preserve">2.3. Изобразительное искусство как учебный предмет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w:t>
      </w:r>
      <w:r w:rsidR="00866D0B" w:rsidRPr="00A050B0">
        <w:rPr>
          <w:rFonts w:ascii="Times New Roman" w:hAnsi="Times New Roman"/>
          <w:sz w:val="28"/>
          <w:szCs w:val="24"/>
          <w:lang w:val="ru-RU"/>
        </w:rPr>
        <w:lastRenderedPageBreak/>
        <w:t xml:space="preserve">наблюдение окружающего мира. Важнейшими задачами являются формирование активного отношения к традициям культуры как смысловой, эстетической </w:t>
      </w:r>
      <w:r w:rsidR="00866D0B" w:rsidRPr="00A050B0">
        <w:rPr>
          <w:rFonts w:ascii="Times New Roman" w:hAnsi="Times New Roman"/>
          <w:sz w:val="28"/>
          <w:szCs w:val="24"/>
          <w:lang w:val="ru-RU"/>
        </w:rPr>
        <w:br/>
        <w:t>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866D0B" w:rsidRPr="00A050B0" w:rsidRDefault="00113FC4" w:rsidP="007D5CB0">
      <w:pPr>
        <w:spacing w:after="0" w:line="240" w:lineRule="auto"/>
        <w:ind w:firstLine="709"/>
        <w:jc w:val="both"/>
        <w:rPr>
          <w:rFonts w:ascii="Times New Roman" w:hAnsi="Times New Roman"/>
          <w:sz w:val="28"/>
          <w:szCs w:val="24"/>
          <w:lang w:val="ru-RU"/>
        </w:rPr>
      </w:pPr>
      <w:r w:rsidRPr="00A050B0">
        <w:rPr>
          <w:rFonts w:ascii="Times New Roman" w:hAnsi="Times New Roman"/>
          <w:sz w:val="28"/>
          <w:szCs w:val="24"/>
          <w:lang w:val="ru-RU"/>
        </w:rPr>
        <w:t>159.</w:t>
      </w:r>
      <w:r w:rsidR="00866D0B" w:rsidRPr="00A050B0">
        <w:rPr>
          <w:rFonts w:ascii="Times New Roman" w:hAnsi="Times New Roman"/>
          <w:sz w:val="28"/>
          <w:szCs w:val="24"/>
          <w:lang w:val="ru-RU"/>
        </w:rPr>
        <w:t xml:space="preserve">2.4. 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w:t>
      </w:r>
      <w:r w:rsidR="00866D0B" w:rsidRPr="00A050B0">
        <w:rPr>
          <w:rFonts w:ascii="Times New Roman" w:hAnsi="Times New Roman"/>
          <w:sz w:val="28"/>
          <w:szCs w:val="24"/>
          <w:lang w:val="ru-RU"/>
        </w:rPr>
        <w:br/>
        <w:t>к саморазвитию и непрерывному образованию.</w:t>
      </w:r>
    </w:p>
    <w:p w:rsidR="00866D0B" w:rsidRPr="00A050B0" w:rsidRDefault="00113FC4" w:rsidP="007D5CB0">
      <w:pPr>
        <w:spacing w:after="0" w:line="240" w:lineRule="auto"/>
        <w:ind w:firstLine="709"/>
        <w:jc w:val="both"/>
        <w:rPr>
          <w:rFonts w:ascii="Times New Roman" w:hAnsi="Times New Roman"/>
          <w:sz w:val="28"/>
          <w:szCs w:val="24"/>
          <w:lang w:val="ru-RU"/>
        </w:rPr>
      </w:pPr>
      <w:r w:rsidRPr="00A050B0">
        <w:rPr>
          <w:rFonts w:ascii="Times New Roman" w:hAnsi="Times New Roman"/>
          <w:sz w:val="28"/>
          <w:szCs w:val="24"/>
          <w:lang w:val="ru-RU"/>
        </w:rPr>
        <w:t>159.</w:t>
      </w:r>
      <w:r w:rsidR="00866D0B" w:rsidRPr="00A050B0">
        <w:rPr>
          <w:rFonts w:ascii="Times New Roman" w:hAnsi="Times New Roman"/>
          <w:sz w:val="28"/>
          <w:szCs w:val="24"/>
          <w:lang w:val="ru-RU"/>
        </w:rPr>
        <w:t xml:space="preserve">2.5. Программа по изобразительному искусству ориентирована </w:t>
      </w:r>
      <w:r w:rsidR="00866D0B" w:rsidRPr="00A050B0">
        <w:rPr>
          <w:rFonts w:ascii="Times New Roman" w:hAnsi="Times New Roman"/>
          <w:sz w:val="28"/>
          <w:szCs w:val="24"/>
          <w:lang w:val="ru-RU"/>
        </w:rPr>
        <w:br/>
        <w:t>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обучающихся, проявляющих выдающиеся способности,</w:t>
      </w:r>
      <w:r w:rsidR="00866D0B" w:rsidRPr="00A050B0">
        <w:rPr>
          <w:rFonts w:ascii="Times New Roman" w:hAnsi="Times New Roman"/>
          <w:sz w:val="28"/>
          <w:szCs w:val="24"/>
          <w:lang w:val="ru-RU"/>
        </w:rPr>
        <w:br/>
        <w:t>так и для обучающихся-инвалидов и обучающихся с ограниченными возможностями здоровья.</w:t>
      </w:r>
    </w:p>
    <w:p w:rsidR="00866D0B" w:rsidRPr="00A050B0" w:rsidRDefault="00113FC4" w:rsidP="007D5CB0">
      <w:pPr>
        <w:spacing w:after="0" w:line="240" w:lineRule="auto"/>
        <w:ind w:firstLine="709"/>
        <w:jc w:val="both"/>
        <w:rPr>
          <w:rFonts w:ascii="Times New Roman" w:hAnsi="Times New Roman"/>
          <w:sz w:val="28"/>
          <w:szCs w:val="24"/>
          <w:lang w:val="ru-RU"/>
        </w:rPr>
      </w:pPr>
      <w:r w:rsidRPr="00A050B0">
        <w:rPr>
          <w:rFonts w:ascii="Times New Roman" w:hAnsi="Times New Roman"/>
          <w:sz w:val="28"/>
          <w:szCs w:val="24"/>
          <w:lang w:val="ru-RU"/>
        </w:rPr>
        <w:t>159.</w:t>
      </w:r>
      <w:r w:rsidR="00866D0B" w:rsidRPr="00A050B0">
        <w:rPr>
          <w:rFonts w:ascii="Times New Roman" w:hAnsi="Times New Roman"/>
          <w:sz w:val="28"/>
          <w:szCs w:val="24"/>
          <w:lang w:val="ru-RU"/>
        </w:rPr>
        <w:t>2.6. Для оценки качества образования изобразительному искусству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866D0B" w:rsidRPr="00A050B0" w:rsidRDefault="00113FC4" w:rsidP="007D5CB0">
      <w:pPr>
        <w:spacing w:after="0" w:line="240" w:lineRule="auto"/>
        <w:ind w:firstLine="709"/>
        <w:jc w:val="both"/>
        <w:rPr>
          <w:rFonts w:ascii="Times New Roman" w:hAnsi="Times New Roman"/>
          <w:sz w:val="28"/>
          <w:szCs w:val="24"/>
          <w:lang w:val="ru-RU"/>
        </w:rPr>
      </w:pPr>
      <w:r w:rsidRPr="00A050B0">
        <w:rPr>
          <w:rFonts w:ascii="Times New Roman" w:hAnsi="Times New Roman"/>
          <w:sz w:val="28"/>
          <w:szCs w:val="24"/>
          <w:lang w:val="ru-RU"/>
        </w:rPr>
        <w:t>159.</w:t>
      </w:r>
      <w:r w:rsidR="00866D0B" w:rsidRPr="00A050B0">
        <w:rPr>
          <w:rFonts w:ascii="Times New Roman" w:hAnsi="Times New Roman"/>
          <w:sz w:val="28"/>
          <w:szCs w:val="24"/>
          <w:lang w:val="ru-RU"/>
        </w:rPr>
        <w:t xml:space="preserve">2.7. В урочное время деятельность обучающихся организуется </w:t>
      </w:r>
      <w:r w:rsidR="00866D0B" w:rsidRPr="00A050B0">
        <w:rPr>
          <w:rFonts w:ascii="Times New Roman" w:hAnsi="Times New Roman"/>
          <w:sz w:val="28"/>
          <w:szCs w:val="24"/>
          <w:lang w:val="ru-RU"/>
        </w:rPr>
        <w:br/>
        <w:t>как в индивидуальной, так и в групповой форме. Каждому обучающемуся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866D0B" w:rsidRPr="00A050B0" w:rsidRDefault="00113FC4" w:rsidP="007D5CB0">
      <w:pPr>
        <w:spacing w:after="0" w:line="240" w:lineRule="auto"/>
        <w:ind w:firstLine="709"/>
        <w:jc w:val="both"/>
        <w:rPr>
          <w:rFonts w:ascii="Times New Roman" w:hAnsi="Times New Roman"/>
          <w:sz w:val="28"/>
          <w:szCs w:val="24"/>
          <w:lang w:val="ru-RU"/>
        </w:rPr>
      </w:pPr>
      <w:r w:rsidRPr="00A050B0">
        <w:rPr>
          <w:rFonts w:ascii="Times New Roman" w:hAnsi="Times New Roman"/>
          <w:sz w:val="28"/>
          <w:szCs w:val="24"/>
          <w:lang w:val="ru-RU"/>
        </w:rPr>
        <w:t>159.</w:t>
      </w:r>
      <w:r w:rsidR="00866D0B" w:rsidRPr="00A050B0">
        <w:rPr>
          <w:rFonts w:ascii="Times New Roman" w:hAnsi="Times New Roman"/>
          <w:sz w:val="28"/>
          <w:szCs w:val="24"/>
          <w:lang w:val="ru-RU"/>
        </w:rPr>
        <w:t>2.8. 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866D0B" w:rsidRPr="00A050B0" w:rsidRDefault="00113FC4" w:rsidP="007D5CB0">
      <w:pPr>
        <w:spacing w:after="0" w:line="240" w:lineRule="auto"/>
        <w:ind w:firstLine="709"/>
        <w:jc w:val="both"/>
        <w:rPr>
          <w:rFonts w:ascii="Times New Roman" w:hAnsi="Times New Roman"/>
          <w:sz w:val="28"/>
          <w:szCs w:val="24"/>
          <w:lang w:val="ru-RU"/>
        </w:rPr>
      </w:pPr>
      <w:r w:rsidRPr="00A050B0">
        <w:rPr>
          <w:rFonts w:ascii="Times New Roman" w:hAnsi="Times New Roman"/>
          <w:sz w:val="28"/>
          <w:szCs w:val="24"/>
          <w:lang w:val="ru-RU"/>
        </w:rPr>
        <w:t>159.</w:t>
      </w:r>
      <w:r w:rsidR="00866D0B" w:rsidRPr="00A050B0">
        <w:rPr>
          <w:rFonts w:ascii="Times New Roman" w:hAnsi="Times New Roman"/>
          <w:sz w:val="28"/>
          <w:szCs w:val="24"/>
          <w:lang w:val="ru-RU"/>
        </w:rPr>
        <w:t>2.9. Однако необходимо различать и сочетать в учебном процессе историко-культурологическую, искусствоведческую исследовательскую работу обучающихся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866D0B" w:rsidRPr="00A050B0" w:rsidRDefault="00113FC4" w:rsidP="007D5CB0">
      <w:pPr>
        <w:spacing w:after="0" w:line="240" w:lineRule="auto"/>
        <w:ind w:firstLine="709"/>
        <w:jc w:val="both"/>
        <w:rPr>
          <w:rFonts w:ascii="Times New Roman" w:hAnsi="Times New Roman"/>
          <w:sz w:val="28"/>
          <w:szCs w:val="24"/>
          <w:lang w:val="ru-RU"/>
        </w:rPr>
      </w:pPr>
      <w:r w:rsidRPr="00A050B0">
        <w:rPr>
          <w:rFonts w:ascii="Times New Roman" w:hAnsi="Times New Roman"/>
          <w:sz w:val="28"/>
          <w:szCs w:val="24"/>
          <w:lang w:val="ru-RU"/>
        </w:rPr>
        <w:t>159.</w:t>
      </w:r>
      <w:r w:rsidR="00866D0B" w:rsidRPr="00A050B0">
        <w:rPr>
          <w:rFonts w:ascii="Times New Roman" w:hAnsi="Times New Roman"/>
          <w:sz w:val="28"/>
          <w:szCs w:val="24"/>
          <w:lang w:val="ru-RU"/>
        </w:rPr>
        <w:t>2.10. 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866D0B" w:rsidRPr="00A050B0" w:rsidRDefault="00113FC4" w:rsidP="007D5CB0">
      <w:pPr>
        <w:spacing w:after="0" w:line="240" w:lineRule="auto"/>
        <w:ind w:firstLine="709"/>
        <w:jc w:val="both"/>
        <w:rPr>
          <w:rFonts w:ascii="Times New Roman" w:hAnsi="Times New Roman"/>
          <w:sz w:val="28"/>
          <w:szCs w:val="24"/>
          <w:lang w:val="ru-RU"/>
        </w:rPr>
      </w:pPr>
      <w:r w:rsidRPr="00A050B0">
        <w:rPr>
          <w:rFonts w:ascii="Times New Roman" w:hAnsi="Times New Roman"/>
          <w:sz w:val="28"/>
          <w:szCs w:val="24"/>
          <w:lang w:val="ru-RU"/>
        </w:rPr>
        <w:t>159.</w:t>
      </w:r>
      <w:r w:rsidR="00866D0B" w:rsidRPr="00A050B0">
        <w:rPr>
          <w:rFonts w:ascii="Times New Roman" w:hAnsi="Times New Roman"/>
          <w:sz w:val="28"/>
          <w:szCs w:val="24"/>
          <w:lang w:val="ru-RU"/>
        </w:rPr>
        <w:t xml:space="preserve">2.11.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w:t>
      </w:r>
      <w:r w:rsidR="00866D0B" w:rsidRPr="00A050B0">
        <w:rPr>
          <w:rFonts w:ascii="Times New Roman" w:hAnsi="Times New Roman"/>
          <w:sz w:val="28"/>
          <w:szCs w:val="24"/>
          <w:lang w:val="ru-RU"/>
        </w:rPr>
        <w:lastRenderedPageBreak/>
        <w:t>искусства, изображения в зрелищных и экранных искусствах (вариативно).</w:t>
      </w:r>
    </w:p>
    <w:p w:rsidR="00866D0B" w:rsidRPr="00A050B0" w:rsidRDefault="00113FC4" w:rsidP="007D5CB0">
      <w:pPr>
        <w:spacing w:after="0" w:line="240" w:lineRule="auto"/>
        <w:ind w:firstLine="709"/>
        <w:jc w:val="both"/>
        <w:rPr>
          <w:rFonts w:ascii="Times New Roman" w:hAnsi="Times New Roman"/>
          <w:sz w:val="28"/>
          <w:szCs w:val="24"/>
          <w:lang w:val="ru-RU"/>
        </w:rPr>
      </w:pPr>
      <w:r w:rsidRPr="00A050B0">
        <w:rPr>
          <w:rFonts w:ascii="Times New Roman" w:hAnsi="Times New Roman"/>
          <w:sz w:val="28"/>
          <w:szCs w:val="24"/>
          <w:lang w:val="ru-RU"/>
        </w:rPr>
        <w:t>159.</w:t>
      </w:r>
      <w:r w:rsidR="00866D0B" w:rsidRPr="00A050B0">
        <w:rPr>
          <w:rFonts w:ascii="Times New Roman" w:hAnsi="Times New Roman"/>
          <w:sz w:val="28"/>
          <w:szCs w:val="24"/>
          <w:lang w:val="ru-RU"/>
        </w:rPr>
        <w:t>2.12.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866D0B" w:rsidRPr="00A050B0" w:rsidRDefault="00113FC4" w:rsidP="007D5CB0">
      <w:pPr>
        <w:spacing w:after="0" w:line="240" w:lineRule="auto"/>
        <w:ind w:firstLine="709"/>
        <w:jc w:val="both"/>
        <w:rPr>
          <w:rFonts w:ascii="Times New Roman" w:hAnsi="Times New Roman"/>
          <w:sz w:val="28"/>
          <w:szCs w:val="24"/>
          <w:lang w:val="ru-RU"/>
        </w:rPr>
      </w:pPr>
      <w:r w:rsidRPr="00A050B0">
        <w:rPr>
          <w:rFonts w:ascii="Times New Roman" w:hAnsi="Times New Roman"/>
          <w:sz w:val="28"/>
          <w:szCs w:val="24"/>
          <w:lang w:val="ru-RU"/>
        </w:rPr>
        <w:t>159.</w:t>
      </w:r>
      <w:r w:rsidR="00866D0B" w:rsidRPr="00A050B0">
        <w:rPr>
          <w:rFonts w:ascii="Times New Roman" w:hAnsi="Times New Roman"/>
          <w:sz w:val="28"/>
          <w:szCs w:val="24"/>
          <w:lang w:val="ru-RU"/>
        </w:rPr>
        <w:t>2.13. Задачами изобразительного искусства являются:</w:t>
      </w:r>
    </w:p>
    <w:p w:rsidR="00866D0B" w:rsidRPr="00A050B0" w:rsidRDefault="00866D0B" w:rsidP="007D5CB0">
      <w:pPr>
        <w:spacing w:after="0" w:line="240" w:lineRule="auto"/>
        <w:ind w:firstLine="709"/>
        <w:jc w:val="both"/>
        <w:rPr>
          <w:rFonts w:ascii="Times New Roman" w:hAnsi="Times New Roman"/>
          <w:sz w:val="28"/>
          <w:szCs w:val="24"/>
          <w:lang w:val="ru-RU"/>
        </w:rPr>
      </w:pPr>
      <w:r w:rsidRPr="00A050B0">
        <w:rPr>
          <w:rFonts w:ascii="Times New Roman" w:hAnsi="Times New Roman"/>
          <w:sz w:val="28"/>
          <w:szCs w:val="24"/>
          <w:lang w:val="ru-RU"/>
        </w:rPr>
        <w:t xml:space="preserve">освоение художественной культуры как формы выражения </w:t>
      </w:r>
      <w:r w:rsidRPr="00A050B0">
        <w:rPr>
          <w:rFonts w:ascii="Times New Roman" w:hAnsi="Times New Roman"/>
          <w:sz w:val="28"/>
          <w:szCs w:val="24"/>
          <w:lang w:val="ru-RU"/>
        </w:rPr>
        <w:br/>
        <w:t xml:space="preserve">в пространственных формах духовных ценностей, формирование представлений </w:t>
      </w:r>
      <w:r w:rsidRPr="00A050B0">
        <w:rPr>
          <w:rFonts w:ascii="Times New Roman" w:hAnsi="Times New Roman"/>
          <w:sz w:val="28"/>
          <w:szCs w:val="24"/>
          <w:lang w:val="ru-RU"/>
        </w:rPr>
        <w:br/>
        <w:t>о месте и значении художественной деятельности в жизни общества;</w:t>
      </w:r>
    </w:p>
    <w:p w:rsidR="00866D0B" w:rsidRPr="00A050B0" w:rsidRDefault="00866D0B" w:rsidP="007D5CB0">
      <w:pPr>
        <w:spacing w:after="0" w:line="240" w:lineRule="auto"/>
        <w:ind w:firstLine="709"/>
        <w:jc w:val="both"/>
        <w:rPr>
          <w:rFonts w:ascii="Times New Roman" w:hAnsi="Times New Roman"/>
          <w:sz w:val="28"/>
          <w:szCs w:val="24"/>
          <w:lang w:val="ru-RU"/>
        </w:rPr>
      </w:pPr>
      <w:r w:rsidRPr="00A050B0">
        <w:rPr>
          <w:rFonts w:ascii="Times New Roman" w:hAnsi="Times New Roman"/>
          <w:sz w:val="28"/>
          <w:szCs w:val="24"/>
          <w:lang w:val="ru-RU"/>
        </w:rPr>
        <w:t>формирование у обучающихся представлений об отечественной и мировой художественной культуре во всём многообразии её видов;</w:t>
      </w:r>
    </w:p>
    <w:p w:rsidR="00866D0B" w:rsidRPr="00A050B0" w:rsidRDefault="00866D0B" w:rsidP="007D5CB0">
      <w:pPr>
        <w:spacing w:after="0" w:line="240" w:lineRule="auto"/>
        <w:ind w:firstLine="709"/>
        <w:jc w:val="both"/>
        <w:rPr>
          <w:rFonts w:ascii="Times New Roman" w:hAnsi="Times New Roman"/>
          <w:sz w:val="28"/>
          <w:szCs w:val="24"/>
          <w:lang w:val="ru-RU"/>
        </w:rPr>
      </w:pPr>
      <w:r w:rsidRPr="00A050B0">
        <w:rPr>
          <w:rFonts w:ascii="Times New Roman" w:hAnsi="Times New Roman"/>
          <w:sz w:val="28"/>
          <w:szCs w:val="24"/>
          <w:lang w:val="ru-RU"/>
        </w:rPr>
        <w:t xml:space="preserve">формирование у обучающихся навыков эстетического видения </w:t>
      </w:r>
      <w:r w:rsidRPr="00A050B0">
        <w:rPr>
          <w:rFonts w:ascii="Times New Roman" w:hAnsi="Times New Roman"/>
          <w:sz w:val="28"/>
          <w:szCs w:val="24"/>
          <w:lang w:val="ru-RU"/>
        </w:rPr>
        <w:br/>
        <w:t>и преобразования мира;</w:t>
      </w:r>
    </w:p>
    <w:p w:rsidR="00866D0B" w:rsidRPr="00A050B0" w:rsidRDefault="00866D0B" w:rsidP="007D5CB0">
      <w:pPr>
        <w:spacing w:after="0" w:line="240" w:lineRule="auto"/>
        <w:ind w:firstLine="709"/>
        <w:jc w:val="both"/>
        <w:rPr>
          <w:rFonts w:ascii="Times New Roman" w:hAnsi="Times New Roman"/>
          <w:sz w:val="28"/>
          <w:szCs w:val="24"/>
          <w:lang w:val="ru-RU"/>
        </w:rPr>
      </w:pPr>
      <w:r w:rsidRPr="00A050B0">
        <w:rPr>
          <w:rFonts w:ascii="Times New Roman" w:hAnsi="Times New Roman"/>
          <w:sz w:val="28"/>
          <w:szCs w:val="24"/>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w:t>
      </w:r>
    </w:p>
    <w:p w:rsidR="00866D0B" w:rsidRPr="00A050B0" w:rsidRDefault="00866D0B" w:rsidP="007D5CB0">
      <w:pPr>
        <w:spacing w:after="0" w:line="240" w:lineRule="auto"/>
        <w:ind w:firstLine="709"/>
        <w:jc w:val="both"/>
        <w:rPr>
          <w:rFonts w:ascii="Times New Roman" w:hAnsi="Times New Roman"/>
          <w:sz w:val="28"/>
          <w:szCs w:val="24"/>
          <w:lang w:val="ru-RU"/>
        </w:rPr>
      </w:pPr>
      <w:r w:rsidRPr="00A050B0">
        <w:rPr>
          <w:rFonts w:ascii="Times New Roman" w:hAnsi="Times New Roman"/>
          <w:sz w:val="28"/>
          <w:szCs w:val="24"/>
          <w:lang w:val="ru-RU"/>
        </w:rPr>
        <w:t>формирование пространственного мышления и аналитических визуальных способностей;</w:t>
      </w:r>
    </w:p>
    <w:p w:rsidR="00866D0B" w:rsidRPr="00A050B0" w:rsidRDefault="00866D0B" w:rsidP="007D5CB0">
      <w:pPr>
        <w:spacing w:after="0" w:line="240" w:lineRule="auto"/>
        <w:ind w:firstLine="709"/>
        <w:jc w:val="both"/>
        <w:rPr>
          <w:rFonts w:ascii="Times New Roman" w:hAnsi="Times New Roman"/>
          <w:sz w:val="28"/>
          <w:szCs w:val="24"/>
          <w:lang w:val="ru-RU"/>
        </w:rPr>
      </w:pPr>
      <w:r w:rsidRPr="00A050B0">
        <w:rPr>
          <w:rFonts w:ascii="Times New Roman" w:hAnsi="Times New Roman"/>
          <w:sz w:val="28"/>
          <w:szCs w:val="24"/>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66D0B" w:rsidRPr="00A050B0" w:rsidRDefault="00866D0B" w:rsidP="007D5CB0">
      <w:pPr>
        <w:spacing w:after="0" w:line="240" w:lineRule="auto"/>
        <w:ind w:firstLine="709"/>
        <w:jc w:val="both"/>
        <w:rPr>
          <w:rFonts w:ascii="Times New Roman" w:hAnsi="Times New Roman"/>
          <w:sz w:val="28"/>
          <w:szCs w:val="24"/>
          <w:lang w:val="ru-RU"/>
        </w:rPr>
      </w:pPr>
      <w:r w:rsidRPr="00A050B0">
        <w:rPr>
          <w:rFonts w:ascii="Times New Roman" w:hAnsi="Times New Roman"/>
          <w:sz w:val="28"/>
          <w:szCs w:val="24"/>
          <w:lang w:val="ru-RU"/>
        </w:rPr>
        <w:t>развитие наблюдательности, ассоциативного мышления и творческого воображения;</w:t>
      </w:r>
    </w:p>
    <w:p w:rsidR="00866D0B" w:rsidRPr="00A050B0" w:rsidRDefault="00866D0B" w:rsidP="007D5CB0">
      <w:pPr>
        <w:spacing w:after="0" w:line="240" w:lineRule="auto"/>
        <w:ind w:firstLine="709"/>
        <w:jc w:val="both"/>
        <w:rPr>
          <w:rFonts w:ascii="Times New Roman" w:hAnsi="Times New Roman"/>
          <w:sz w:val="28"/>
          <w:szCs w:val="24"/>
          <w:lang w:val="ru-RU"/>
        </w:rPr>
      </w:pPr>
      <w:r w:rsidRPr="00A050B0">
        <w:rPr>
          <w:rFonts w:ascii="Times New Roman" w:hAnsi="Times New Roman"/>
          <w:sz w:val="28"/>
          <w:szCs w:val="24"/>
          <w:lang w:val="ru-RU"/>
        </w:rPr>
        <w:t xml:space="preserve">воспитание уважения и любви к цивилизационному наследию России </w:t>
      </w:r>
      <w:r w:rsidRPr="00A050B0">
        <w:rPr>
          <w:rFonts w:ascii="Times New Roman" w:hAnsi="Times New Roman"/>
          <w:sz w:val="28"/>
          <w:szCs w:val="24"/>
          <w:lang w:val="ru-RU"/>
        </w:rPr>
        <w:br/>
        <w:t>через освоение отечественной художественной культуры;</w:t>
      </w:r>
    </w:p>
    <w:p w:rsidR="00866D0B" w:rsidRPr="00A050B0" w:rsidRDefault="00866D0B" w:rsidP="007D5CB0">
      <w:pPr>
        <w:spacing w:after="0" w:line="240" w:lineRule="auto"/>
        <w:ind w:firstLine="709"/>
        <w:jc w:val="both"/>
        <w:rPr>
          <w:rFonts w:ascii="Times New Roman" w:hAnsi="Times New Roman"/>
          <w:sz w:val="28"/>
          <w:szCs w:val="24"/>
          <w:lang w:val="ru-RU"/>
        </w:rPr>
      </w:pPr>
      <w:r w:rsidRPr="00A050B0">
        <w:rPr>
          <w:rFonts w:ascii="Times New Roman" w:hAnsi="Times New Roman"/>
          <w:sz w:val="28"/>
          <w:szCs w:val="24"/>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66D0B" w:rsidRPr="00A050B0" w:rsidRDefault="00113FC4" w:rsidP="007D5CB0">
      <w:pPr>
        <w:spacing w:after="0" w:line="240" w:lineRule="auto"/>
        <w:ind w:firstLine="709"/>
        <w:jc w:val="both"/>
        <w:rPr>
          <w:rFonts w:ascii="Times New Roman" w:hAnsi="Times New Roman"/>
          <w:sz w:val="28"/>
          <w:szCs w:val="24"/>
          <w:lang w:val="ru-RU"/>
        </w:rPr>
      </w:pPr>
      <w:r w:rsidRPr="00A050B0">
        <w:rPr>
          <w:rFonts w:ascii="Times New Roman" w:hAnsi="Times New Roman"/>
          <w:sz w:val="28"/>
          <w:szCs w:val="24"/>
          <w:lang w:val="ru-RU"/>
        </w:rPr>
        <w:t>159.</w:t>
      </w:r>
      <w:r w:rsidR="00866D0B" w:rsidRPr="00A050B0">
        <w:rPr>
          <w:rFonts w:ascii="Times New Roman" w:hAnsi="Times New Roman"/>
          <w:sz w:val="28"/>
          <w:szCs w:val="24"/>
          <w:lang w:val="ru-RU"/>
        </w:rPr>
        <w:t>2.14. В соответствии с ФГОС ООО изобразительное искусство входит</w:t>
      </w:r>
      <w:r w:rsidR="00866D0B" w:rsidRPr="00A050B0">
        <w:rPr>
          <w:rFonts w:ascii="Times New Roman" w:hAnsi="Times New Roman"/>
          <w:sz w:val="28"/>
          <w:szCs w:val="24"/>
          <w:lang w:val="ru-RU"/>
        </w:rPr>
        <w:br/>
        <w:t>в предметную область «Искусство» и является обязательным для изучения.</w:t>
      </w:r>
    </w:p>
    <w:p w:rsidR="00866D0B" w:rsidRPr="00A050B0" w:rsidRDefault="00866D0B" w:rsidP="007D5CB0">
      <w:pPr>
        <w:spacing w:after="0" w:line="240" w:lineRule="auto"/>
        <w:ind w:firstLine="709"/>
        <w:jc w:val="both"/>
        <w:rPr>
          <w:rFonts w:ascii="Times New Roman" w:hAnsi="Times New Roman"/>
          <w:sz w:val="28"/>
          <w:szCs w:val="24"/>
          <w:lang w:val="ru-RU"/>
        </w:rPr>
      </w:pPr>
      <w:r w:rsidRPr="00A050B0">
        <w:rPr>
          <w:rFonts w:ascii="Times New Roman" w:hAnsi="Times New Roman"/>
          <w:sz w:val="28"/>
          <w:szCs w:val="24"/>
          <w:lang w:val="ru-RU"/>
        </w:rPr>
        <w:t>Общее число часов, рекомендованных для изучения изобразительного искусства, – 102 часа: в 5 классе – 34 часа (1 час в неделю), в 6 классе – 34 часа</w:t>
      </w:r>
      <w:r w:rsidRPr="00A050B0">
        <w:rPr>
          <w:rFonts w:ascii="Times New Roman" w:hAnsi="Times New Roman"/>
          <w:sz w:val="28"/>
          <w:szCs w:val="24"/>
          <w:lang w:val="ru-RU"/>
        </w:rPr>
        <w:br/>
        <w:t>(1 час в неделю), в 7 классе – 34 часа (1 час в неделю).</w:t>
      </w:r>
    </w:p>
    <w:p w:rsidR="00866D0B" w:rsidRPr="00A050B0" w:rsidRDefault="00113FC4" w:rsidP="007D5CB0">
      <w:pPr>
        <w:spacing w:after="0" w:line="240" w:lineRule="auto"/>
        <w:ind w:firstLine="709"/>
        <w:jc w:val="both"/>
        <w:rPr>
          <w:rFonts w:ascii="Times New Roman" w:hAnsi="Times New Roman"/>
          <w:sz w:val="28"/>
          <w:szCs w:val="24"/>
          <w:lang w:val="ru-RU"/>
        </w:rPr>
      </w:pPr>
      <w:r w:rsidRPr="00A050B0">
        <w:rPr>
          <w:rFonts w:ascii="Times New Roman" w:hAnsi="Times New Roman"/>
          <w:sz w:val="28"/>
          <w:szCs w:val="24"/>
          <w:lang w:val="ru-RU"/>
        </w:rPr>
        <w:t>159.</w:t>
      </w:r>
      <w:r w:rsidR="00866D0B" w:rsidRPr="00A050B0">
        <w:rPr>
          <w:rFonts w:ascii="Times New Roman" w:hAnsi="Times New Roman"/>
          <w:sz w:val="28"/>
          <w:szCs w:val="24"/>
          <w:lang w:val="ru-RU"/>
        </w:rPr>
        <w:t xml:space="preserve">2.15. Каждый модуль обладает содержательной целостностью </w:t>
      </w:r>
      <w:r w:rsidR="00866D0B" w:rsidRPr="00A050B0">
        <w:rPr>
          <w:rFonts w:ascii="Times New Roman" w:hAnsi="Times New Roman"/>
          <w:sz w:val="28"/>
          <w:szCs w:val="24"/>
          <w:lang w:val="ru-RU"/>
        </w:rPr>
        <w:br/>
        <w:t xml:space="preserve">и организован по восходящему принципу в отношении углубления знаний </w:t>
      </w:r>
      <w:r w:rsidR="00866D0B" w:rsidRPr="00A050B0">
        <w:rPr>
          <w:rFonts w:ascii="Times New Roman" w:hAnsi="Times New Roman"/>
          <w:sz w:val="28"/>
          <w:szCs w:val="24"/>
          <w:lang w:val="ru-RU"/>
        </w:rPr>
        <w:br/>
        <w:t>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обучающихся, принципом системности обучения</w:t>
      </w:r>
      <w:r w:rsidR="00866D0B" w:rsidRPr="00A050B0">
        <w:rPr>
          <w:rFonts w:ascii="Times New Roman" w:hAnsi="Times New Roman"/>
          <w:sz w:val="28"/>
          <w:szCs w:val="24"/>
          <w:lang w:val="ru-RU"/>
        </w:rPr>
        <w:br/>
        <w:t>и опытом педагогической работы. Однако при определённых педагогических условиях и установках порядок изучения модулей может быть изменён,</w:t>
      </w:r>
      <w:r w:rsidR="00866D0B" w:rsidRPr="00A050B0">
        <w:rPr>
          <w:rFonts w:ascii="Times New Roman" w:hAnsi="Times New Roman"/>
          <w:sz w:val="28"/>
          <w:szCs w:val="24"/>
          <w:lang w:val="ru-RU"/>
        </w:rPr>
        <w:br/>
      </w:r>
      <w:r w:rsidR="00866D0B" w:rsidRPr="00A050B0">
        <w:rPr>
          <w:rFonts w:ascii="Times New Roman" w:hAnsi="Times New Roman"/>
          <w:sz w:val="28"/>
          <w:szCs w:val="24"/>
          <w:lang w:val="ru-RU"/>
        </w:rPr>
        <w:lastRenderedPageBreak/>
        <w:t>а также возможно некоторое перераспределение учебного времени между модулями (при сохранении общего количества учебных часов).</w:t>
      </w:r>
    </w:p>
    <w:p w:rsidR="00866D0B" w:rsidRPr="00A050B0" w:rsidRDefault="00113FC4" w:rsidP="007D5CB0">
      <w:pPr>
        <w:spacing w:after="0" w:line="240" w:lineRule="auto"/>
        <w:ind w:firstLine="709"/>
        <w:jc w:val="both"/>
        <w:rPr>
          <w:rFonts w:ascii="Times New Roman" w:hAnsi="Times New Roman"/>
          <w:sz w:val="28"/>
          <w:szCs w:val="24"/>
          <w:lang w:val="ru-RU"/>
        </w:rPr>
      </w:pPr>
      <w:r w:rsidRPr="00A050B0">
        <w:rPr>
          <w:rFonts w:ascii="Times New Roman" w:hAnsi="Times New Roman"/>
          <w:sz w:val="28"/>
          <w:szCs w:val="24"/>
          <w:lang w:val="ru-RU"/>
        </w:rPr>
        <w:t>159.</w:t>
      </w:r>
      <w:r w:rsidR="00866D0B" w:rsidRPr="00A050B0">
        <w:rPr>
          <w:rFonts w:ascii="Times New Roman" w:hAnsi="Times New Roman"/>
          <w:sz w:val="28"/>
          <w:szCs w:val="24"/>
          <w:lang w:val="ru-RU"/>
        </w:rPr>
        <w:t>2.16. Предусматривается возможность реализации этой программы</w:t>
      </w:r>
      <w:r w:rsidR="00866D0B" w:rsidRPr="00A050B0">
        <w:rPr>
          <w:rFonts w:ascii="Times New Roman" w:hAnsi="Times New Roman"/>
          <w:sz w:val="28"/>
          <w:szCs w:val="24"/>
          <w:lang w:val="ru-RU"/>
        </w:rPr>
        <w:br/>
        <w:t xml:space="preserve">при выделении на его изучение 2 учебных часов в неделю за счёт вариативной части учебного плана, определяемой участниками образовательного процесса. </w:t>
      </w:r>
      <w:r w:rsidR="00866D0B" w:rsidRPr="00A050B0">
        <w:rPr>
          <w:rFonts w:ascii="Times New Roman" w:hAnsi="Times New Roman"/>
          <w:sz w:val="28"/>
          <w:szCs w:val="24"/>
          <w:lang w:val="ru-RU"/>
        </w:rPr>
        <w:br/>
        <w:t>При этом предполагается не увеличение количества тем для изучения, а увеличение времени на практическую художественную деятельность.</w:t>
      </w:r>
    </w:p>
    <w:p w:rsidR="00866D0B" w:rsidRPr="00A050B0" w:rsidRDefault="00866D0B" w:rsidP="007D5CB0">
      <w:pPr>
        <w:spacing w:after="0" w:line="240" w:lineRule="auto"/>
        <w:ind w:firstLine="709"/>
        <w:jc w:val="both"/>
        <w:rPr>
          <w:rFonts w:ascii="Times New Roman" w:hAnsi="Times New Roman"/>
          <w:sz w:val="28"/>
          <w:szCs w:val="24"/>
          <w:lang w:val="ru-RU"/>
        </w:rPr>
      </w:pPr>
      <w:r w:rsidRPr="00A050B0">
        <w:rPr>
          <w:rFonts w:ascii="Times New Roman" w:hAnsi="Times New Roman"/>
          <w:sz w:val="28"/>
          <w:szCs w:val="24"/>
          <w:lang w:val="ru-RU"/>
        </w:rPr>
        <w:t>Это способствует качеству обучения и достижению более высокого уровня</w:t>
      </w:r>
      <w:r w:rsidRPr="00A050B0">
        <w:rPr>
          <w:rFonts w:ascii="Times New Roman" w:hAnsi="Times New Roman"/>
          <w:sz w:val="28"/>
          <w:szCs w:val="24"/>
          <w:lang w:val="ru-RU"/>
        </w:rPr>
        <w:br/>
        <w:t>как предметных, так и личностных и метапредметных результатов обучения.</w:t>
      </w:r>
    </w:p>
    <w:p w:rsidR="00866D0B" w:rsidRPr="00A050B0" w:rsidRDefault="00113FC4" w:rsidP="007D5CB0">
      <w:pPr>
        <w:spacing w:after="0" w:line="240" w:lineRule="auto"/>
        <w:ind w:firstLine="709"/>
        <w:jc w:val="both"/>
        <w:rPr>
          <w:rFonts w:ascii="Times New Roman" w:hAnsi="Times New Roman"/>
          <w:b/>
          <w:sz w:val="28"/>
          <w:szCs w:val="28"/>
          <w:lang w:val="ru-RU"/>
        </w:rPr>
      </w:pPr>
      <w:r w:rsidRPr="00A050B0">
        <w:rPr>
          <w:rFonts w:ascii="Times New Roman" w:hAnsi="Times New Roman"/>
          <w:b/>
          <w:sz w:val="28"/>
          <w:szCs w:val="28"/>
          <w:lang w:val="ru-RU"/>
        </w:rPr>
        <w:t>159.</w:t>
      </w:r>
      <w:r w:rsidR="00866D0B" w:rsidRPr="00A050B0">
        <w:rPr>
          <w:rFonts w:ascii="Times New Roman" w:hAnsi="Times New Roman"/>
          <w:b/>
          <w:sz w:val="28"/>
          <w:szCs w:val="28"/>
          <w:lang w:val="ru-RU"/>
        </w:rPr>
        <w:t>3. Содержание программы по изобразительному искусству на уровне основного общего образования.</w:t>
      </w:r>
    </w:p>
    <w:p w:rsidR="00866D0B" w:rsidRPr="009C7A25" w:rsidRDefault="00113FC4" w:rsidP="007D5CB0">
      <w:pPr>
        <w:spacing w:after="0" w:line="240" w:lineRule="auto"/>
        <w:ind w:firstLine="709"/>
        <w:jc w:val="both"/>
        <w:rPr>
          <w:rFonts w:ascii="Times New Roman" w:hAnsi="Times New Roman"/>
          <w:b/>
          <w:i/>
          <w:sz w:val="28"/>
          <w:szCs w:val="28"/>
          <w:lang w:val="ru-RU"/>
        </w:rPr>
      </w:pPr>
      <w:r w:rsidRPr="00A050B0">
        <w:rPr>
          <w:rFonts w:ascii="Times New Roman" w:hAnsi="Times New Roman"/>
          <w:sz w:val="28"/>
          <w:szCs w:val="28"/>
          <w:lang w:val="ru-RU"/>
        </w:rPr>
        <w:t>159.</w:t>
      </w:r>
      <w:r w:rsidR="00866D0B" w:rsidRPr="00A050B0">
        <w:rPr>
          <w:rFonts w:ascii="Times New Roman" w:hAnsi="Times New Roman"/>
          <w:sz w:val="28"/>
          <w:szCs w:val="28"/>
          <w:lang w:val="ru-RU"/>
        </w:rPr>
        <w:t>3.1. </w:t>
      </w:r>
      <w:r w:rsidR="00866D0B" w:rsidRPr="009C7A25">
        <w:rPr>
          <w:rFonts w:ascii="Times New Roman" w:hAnsi="Times New Roman"/>
          <w:b/>
          <w:i/>
          <w:sz w:val="28"/>
          <w:szCs w:val="28"/>
          <w:lang w:val="ru-RU"/>
        </w:rPr>
        <w:t>Модуль № 1 «Декоративно-прикладное и народное искусство».</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Общие сведения о декоративно-прикладном искусстве.</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Декоративно-прикладное искусство и его виды. Декоративно-прикладное искусство и предметная среда жизни людей.</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Древние корни народного искусства.</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Истоки образного языка декоративно-прикладного искусства. Традиционные образы народного (крестьянского) прикладного искусства.</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Связь народного искусства с природой, бытом, трудом, верованиями и эпосом.</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Роль природных материалов в строительстве и изготовлении предметов быта, их значение в характере труда и жизненного уклада.</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Образно-символический язык народного прикладного искусства.</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Знаки-символы традиционного крестьянского прикладного искусства.</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 xml:space="preserve">Выполнение рисунков на темы древних узоров деревянной резьбы, росписи </w:t>
      </w:r>
      <w:r w:rsidRPr="00A050B0">
        <w:rPr>
          <w:rFonts w:ascii="Times New Roman" w:hAnsi="Times New Roman"/>
          <w:sz w:val="28"/>
          <w:szCs w:val="28"/>
          <w:lang w:val="ru-RU"/>
        </w:rPr>
        <w:br/>
        <w:t>по дереву, вышивки. Освоение навыков декоративного обобщения в процессе практической творческой работы.</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Убранство русской избы.</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 xml:space="preserve">Конструкция избы, единство красоты и пользы – функционального </w:t>
      </w:r>
      <w:r w:rsidRPr="00A050B0">
        <w:rPr>
          <w:rFonts w:ascii="Times New Roman" w:hAnsi="Times New Roman"/>
          <w:sz w:val="28"/>
          <w:szCs w:val="28"/>
          <w:lang w:val="ru-RU"/>
        </w:rPr>
        <w:br/>
        <w:t>и символического – в её постройке и украшении.</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Выполнение рисунков – эскизов орнаментального декора крестьянского дома.</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Устройство внутреннего пространства крестьянского дома.</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Декоративные элементы жилой среды.</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 xml:space="preserve">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w:t>
      </w:r>
      <w:r w:rsidRPr="00A050B0">
        <w:rPr>
          <w:rFonts w:ascii="Times New Roman" w:hAnsi="Times New Roman"/>
          <w:sz w:val="28"/>
          <w:szCs w:val="28"/>
          <w:lang w:val="ru-RU"/>
        </w:rPr>
        <w:br/>
        <w:t>для каждого народа.</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 xml:space="preserve">Выполнение рисунков предметов народного быта, выявление мудрости </w:t>
      </w:r>
      <w:r w:rsidRPr="00A050B0">
        <w:rPr>
          <w:rFonts w:ascii="Times New Roman" w:hAnsi="Times New Roman"/>
          <w:sz w:val="28"/>
          <w:szCs w:val="28"/>
          <w:lang w:val="ru-RU"/>
        </w:rPr>
        <w:br/>
        <w:t>их выразительной формы и орнаментально-символического оформления.</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Народный праздничный костюм.</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Образный строй народного праздничного костюма – женского и мужского.</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Традиционная конструкция русского женского костюма – северорусский (сарафан) и южнорусский (понёва) варианты.</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 xml:space="preserve">Разнообразие форм и украшений народного праздничного костюма </w:t>
      </w:r>
      <w:r w:rsidRPr="00A050B0">
        <w:rPr>
          <w:rFonts w:ascii="Times New Roman" w:hAnsi="Times New Roman"/>
          <w:sz w:val="28"/>
          <w:szCs w:val="28"/>
          <w:lang w:val="ru-RU"/>
        </w:rPr>
        <w:br/>
      </w:r>
      <w:r w:rsidRPr="00A050B0">
        <w:rPr>
          <w:rFonts w:ascii="Times New Roman" w:hAnsi="Times New Roman"/>
          <w:sz w:val="28"/>
          <w:szCs w:val="28"/>
          <w:lang w:val="ru-RU"/>
        </w:rPr>
        <w:lastRenderedPageBreak/>
        <w:t>для различных регионов страны.</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 xml:space="preserve">Выполнение рисунков традиционных праздничных костюмов, выражение </w:t>
      </w:r>
      <w:r w:rsidRPr="00A050B0">
        <w:rPr>
          <w:rFonts w:ascii="Times New Roman" w:hAnsi="Times New Roman"/>
          <w:sz w:val="28"/>
          <w:szCs w:val="28"/>
          <w:lang w:val="ru-RU"/>
        </w:rPr>
        <w:br/>
        <w:t>в форме, цветовом решении, орнаментике костюма черт национального своеобразия.</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Народные праздники и праздничные обряды как синтез всех видов народного творчества.</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Выполнение сюжетной композиции или участие в работе по созданию коллективного панно на тему традиций народных праздников.</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Народные художественные промыслы.</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 xml:space="preserve">Роль и значение народных промыслов в современной жизни. Искусство </w:t>
      </w:r>
      <w:r w:rsidRPr="00A050B0">
        <w:rPr>
          <w:rFonts w:ascii="Times New Roman" w:hAnsi="Times New Roman"/>
          <w:sz w:val="28"/>
          <w:szCs w:val="28"/>
          <w:lang w:val="ru-RU"/>
        </w:rPr>
        <w:br/>
        <w:t>и ремесло. Традиции культуры, особенные для каждого региона.</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Многообразие видов традиционных ремёсел и происхождение художественных промыслов народов России.</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Создание эскиза игрушки по мотивам избранного промысла.</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w:t>
      </w:r>
      <w:r w:rsidRPr="00A050B0">
        <w:rPr>
          <w:rFonts w:ascii="Times New Roman" w:hAnsi="Times New Roman"/>
          <w:sz w:val="28"/>
          <w:szCs w:val="28"/>
          <w:lang w:val="ru-RU"/>
        </w:rPr>
        <w:br/>
        <w:t>и композиционные особенности городецкой росписи.</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lastRenderedPageBreak/>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Мир сказок и легенд, примет и оберегов в творчестве мастеров художественных промыслов.</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Отражение в изделиях народных промыслов многообразия исторических, духовных и культурных традиций.</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Народные художественные ремёсла и промыслы – материальные и духовные ценности, неотъемлемая часть культурного наследия России.</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Декоративно-прикладное искусство в культуре разных эпох и народов.</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Роль декоративно-прикладного искусства в культуре древних цивилизаций.</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Отражение в декоре мировоззрения эпохи, организации общества, традиций быта и ремесла, уклада жизни людей.</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w:t>
      </w:r>
      <w:r w:rsidRPr="00A050B0">
        <w:rPr>
          <w:rFonts w:ascii="Times New Roman" w:hAnsi="Times New Roman"/>
          <w:sz w:val="28"/>
          <w:szCs w:val="28"/>
          <w:lang w:val="ru-RU"/>
        </w:rPr>
        <w:br/>
        <w:t>в его костюме и его украшениях. Украшение жизненного пространства: построений, интерьеров, предметов быта – в культуре разных эпох.</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Декоративно-прикладное искусство в жизни современного человека.</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 xml:space="preserve">Символический знак в современной жизни: эмблема, логотип, указующий </w:t>
      </w:r>
      <w:r w:rsidRPr="00A050B0">
        <w:rPr>
          <w:rFonts w:ascii="Times New Roman" w:hAnsi="Times New Roman"/>
          <w:sz w:val="28"/>
          <w:szCs w:val="28"/>
          <w:lang w:val="ru-RU"/>
        </w:rPr>
        <w:br/>
        <w:t>или декоративный знак.</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Декор на улицах и декор помещений. Декор праздничный и повседневный. Праздничное оформление школы.</w:t>
      </w:r>
    </w:p>
    <w:p w:rsidR="00866D0B" w:rsidRPr="009C7A25" w:rsidRDefault="00113FC4" w:rsidP="007D5CB0">
      <w:pPr>
        <w:spacing w:after="0" w:line="240" w:lineRule="auto"/>
        <w:ind w:firstLine="709"/>
        <w:jc w:val="both"/>
        <w:rPr>
          <w:rFonts w:ascii="Times New Roman" w:hAnsi="Times New Roman"/>
          <w:b/>
          <w:sz w:val="28"/>
          <w:szCs w:val="28"/>
          <w:lang w:val="ru-RU"/>
        </w:rPr>
      </w:pPr>
      <w:r w:rsidRPr="00A050B0">
        <w:rPr>
          <w:rFonts w:ascii="Times New Roman" w:hAnsi="Times New Roman"/>
          <w:sz w:val="28"/>
          <w:szCs w:val="28"/>
          <w:lang w:val="ru-RU"/>
        </w:rPr>
        <w:t>159.</w:t>
      </w:r>
      <w:r w:rsidR="00866D0B" w:rsidRPr="00A050B0">
        <w:rPr>
          <w:rFonts w:ascii="Times New Roman" w:hAnsi="Times New Roman"/>
          <w:sz w:val="28"/>
          <w:szCs w:val="28"/>
          <w:lang w:val="ru-RU"/>
        </w:rPr>
        <w:t>3.2</w:t>
      </w:r>
      <w:r w:rsidR="00866D0B" w:rsidRPr="009C7A25">
        <w:rPr>
          <w:rFonts w:ascii="Times New Roman" w:hAnsi="Times New Roman"/>
          <w:b/>
          <w:sz w:val="28"/>
          <w:szCs w:val="28"/>
          <w:lang w:val="ru-RU"/>
        </w:rPr>
        <w:t>. Модуль № 2 «Живопись, графика, скульптура».</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Общие сведения о видах искусства.</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Пространственные и временные виды искусства.</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Изобразительные, конструктивные и декоративные виды пространственных искусств, их место и назначение в жизни людей.</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Основные виды живописи, графики и скульптуры. Художник и зритель: зрительские умения, знания и творчество зрителя.</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Язык изобразительного искусства и его выразительные средства.</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 xml:space="preserve">Живописные, графические и скульптурные художественные материалы, </w:t>
      </w:r>
      <w:r w:rsidRPr="00A050B0">
        <w:rPr>
          <w:rFonts w:ascii="Times New Roman" w:hAnsi="Times New Roman"/>
          <w:sz w:val="28"/>
          <w:szCs w:val="28"/>
          <w:lang w:val="ru-RU"/>
        </w:rPr>
        <w:br/>
        <w:t>их особые свойства.</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Рисунок – основа изобразительного искусства и мастерства художника.</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Виды рисунка: зарисовка, набросок, учебный рисунок и творческий рисунок.</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Навыки размещения рисунка в листе, выбор формата.</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Начальные умения рисунка с натуры. Зарисовки простых предметов.</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lastRenderedPageBreak/>
        <w:t>Линейные графические рисунки и наброски. Тон и тональные отношения: тёмное – светлое.</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Ритм и ритмическая организация плоскости листа.</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 xml:space="preserve">Цвет как выразительное средство в изобразительном искусстве: холодный </w:t>
      </w:r>
      <w:r w:rsidRPr="00A050B0">
        <w:rPr>
          <w:rFonts w:ascii="Times New Roman" w:hAnsi="Times New Roman"/>
          <w:sz w:val="28"/>
          <w:szCs w:val="28"/>
          <w:lang w:val="ru-RU"/>
        </w:rPr>
        <w:br/>
        <w:t>и тёплый цвет, понятие цветовых отношений; колорит в живописи.</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 xml:space="preserve">Виды скульптуры и характер материала в скульптуре. Скульптурные памятники, парковая скульптура, камерная скульптура. Статика и движение </w:t>
      </w:r>
      <w:r w:rsidRPr="00A050B0">
        <w:rPr>
          <w:rFonts w:ascii="Times New Roman" w:hAnsi="Times New Roman"/>
          <w:sz w:val="28"/>
          <w:szCs w:val="28"/>
          <w:lang w:val="ru-RU"/>
        </w:rPr>
        <w:br/>
        <w:t>в скульптуре. Круглая скульптура. Произведения мелкой пластики. Виды рельефа.</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Жанры изобразительного искусства.</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Жанровая система в изобразительном искусстве как инструмент для сравнения и анализа произведений изобразительного искусства.</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Предмет изображения, сюжет и содержание произведения изобразительного искусства.</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Натюрморт.</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Изображение предметного мира в изобразительном искусстве и появление жанра натюрморта в европейском и отечественном искусстве.</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 xml:space="preserve">Основы графической грамоты: правила объёмного изображения предметов </w:t>
      </w:r>
      <w:r w:rsidRPr="00A050B0">
        <w:rPr>
          <w:rFonts w:ascii="Times New Roman" w:hAnsi="Times New Roman"/>
          <w:sz w:val="28"/>
          <w:szCs w:val="28"/>
          <w:lang w:val="ru-RU"/>
        </w:rPr>
        <w:br/>
        <w:t>на плоскости.</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Линейное построение предмета в пространстве: линия горизонта, точка зрения и точка схода, правила перспективных сокращений.</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Изображение окружности в перспективе.</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Рисование геометрических тел на основе правил линейной перспективы.</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Сложная пространственная форма и выявление её конструкции.</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Рисунок сложной формы предмета как соотношение простых геометрических фигур.</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Линейный рисунок конструкции из нескольких геометрических тел.</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 xml:space="preserve">Рисунок натюрморта графическими материалами с натуры </w:t>
      </w:r>
      <w:r w:rsidRPr="00A050B0">
        <w:rPr>
          <w:rFonts w:ascii="Times New Roman" w:hAnsi="Times New Roman"/>
          <w:sz w:val="28"/>
          <w:szCs w:val="28"/>
          <w:lang w:val="ru-RU"/>
        </w:rPr>
        <w:br/>
        <w:t>или по представлению.</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Творческий натюрморт в графике. Произведения художников-графиков. Особенности графических техник. Печатная графика.</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 xml:space="preserve">Живописное изображение натюрморта. Цвет в натюрмортах европейских </w:t>
      </w:r>
      <w:r w:rsidRPr="00A050B0">
        <w:rPr>
          <w:rFonts w:ascii="Times New Roman" w:hAnsi="Times New Roman"/>
          <w:sz w:val="28"/>
          <w:szCs w:val="28"/>
          <w:lang w:val="ru-RU"/>
        </w:rPr>
        <w:br/>
        <w:t>и отечественных живописцев. Опыт создания живописного натюрморта.</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Портрет.</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Великие портретисты в европейском искусстве.</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Особенности развития портретного жанра в отечественном искусстве. Великие портретисты в русской живописи.</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lastRenderedPageBreak/>
        <w:t>Парадный и камерный портрет в живописи.</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 xml:space="preserve">Особенности развития жанра портрета в искусстве ХХ в. – отечественном </w:t>
      </w:r>
      <w:r w:rsidRPr="00A050B0">
        <w:rPr>
          <w:rFonts w:ascii="Times New Roman" w:hAnsi="Times New Roman"/>
          <w:sz w:val="28"/>
          <w:szCs w:val="28"/>
          <w:lang w:val="ru-RU"/>
        </w:rPr>
        <w:br/>
        <w:t>и европейском.</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Построение головы человека, основные пропорции лица, соотношение лицевой и черепной частей головы.</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Роль освещения головы при создании портретного образа.</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Свет и тень в изображении головы человека.</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Портрет в скульптуре.</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 xml:space="preserve">Выражение характера человека, его социального положения и образа эпохи </w:t>
      </w:r>
      <w:r w:rsidRPr="00A050B0">
        <w:rPr>
          <w:rFonts w:ascii="Times New Roman" w:hAnsi="Times New Roman"/>
          <w:sz w:val="28"/>
          <w:szCs w:val="28"/>
          <w:lang w:val="ru-RU"/>
        </w:rPr>
        <w:br/>
        <w:t>в скульптурном портрете.</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Значение свойств художественных материалов в создании скульптурного портрета.</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Живописное изображение портрета. Роль цвета в живописном портретном образе в произведениях выдающихся живописцев.</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Опыт работы над созданием живописного портрета.</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Пейзаж.</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 xml:space="preserve">Особенности изображения пространства в эпоху Древнего мира, </w:t>
      </w:r>
      <w:r w:rsidRPr="00A050B0">
        <w:rPr>
          <w:rFonts w:ascii="Times New Roman" w:hAnsi="Times New Roman"/>
          <w:sz w:val="28"/>
          <w:szCs w:val="28"/>
          <w:lang w:val="ru-RU"/>
        </w:rPr>
        <w:br/>
        <w:t>в средневековом искусстве и в эпоху Возрождения.</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Правила построения линейной перспективы в изображении пространства.</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Правила воздушной перспективы, построения переднего, среднего и дальнего планов при изображении пейзажа.</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Особенности изображения разных состояний природы и её освещения. Романтический пейзаж. Морские пейзажи И. Айвазовского.</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 xml:space="preserve">Особенности изображения природы в творчестве импрессионистов </w:t>
      </w:r>
      <w:r w:rsidRPr="00A050B0">
        <w:rPr>
          <w:rFonts w:ascii="Times New Roman" w:hAnsi="Times New Roman"/>
          <w:sz w:val="28"/>
          <w:szCs w:val="28"/>
          <w:lang w:val="ru-RU"/>
        </w:rPr>
        <w:br/>
        <w:t>и постимпрессионистов. Представления о пленэрной живописи и колористической изменчивости состояний природы.</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 xml:space="preserve">Становление образа родной природы в произведениях А. Венецианова </w:t>
      </w:r>
      <w:r w:rsidRPr="00A050B0">
        <w:rPr>
          <w:rFonts w:ascii="Times New Roman" w:hAnsi="Times New Roman"/>
          <w:sz w:val="28"/>
          <w:szCs w:val="28"/>
          <w:lang w:val="ru-RU"/>
        </w:rPr>
        <w:br/>
        <w:t xml:space="preserve">и его учеников: А. Саврасова, И. Шишкина. Пейзажная живопись И. Левитана </w:t>
      </w:r>
      <w:r w:rsidRPr="00A050B0">
        <w:rPr>
          <w:rFonts w:ascii="Times New Roman" w:hAnsi="Times New Roman"/>
          <w:sz w:val="28"/>
          <w:szCs w:val="28"/>
          <w:lang w:val="ru-RU"/>
        </w:rPr>
        <w:br/>
        <w:t>и её значение для русской культуры. Значение художественного образа отечественного пейзажа в развитии чувства Родины.</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Творческий опыт в создании композиционного живописного пейзажа своей Родины.</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Графические зарисовки и графическая композиция на темы окружающей природы.</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 xml:space="preserve">Городской пейзаж в творчестве мастеров искусства. Многообразие </w:t>
      </w:r>
      <w:r w:rsidRPr="00A050B0">
        <w:rPr>
          <w:rFonts w:ascii="Times New Roman" w:hAnsi="Times New Roman"/>
          <w:sz w:val="28"/>
          <w:szCs w:val="28"/>
          <w:lang w:val="ru-RU"/>
        </w:rPr>
        <w:br/>
        <w:t>в понимании образа города.</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 xml:space="preserve">Город как материальное воплощение отечественной истории и культурного </w:t>
      </w:r>
      <w:r w:rsidRPr="00A050B0">
        <w:rPr>
          <w:rFonts w:ascii="Times New Roman" w:hAnsi="Times New Roman"/>
          <w:sz w:val="28"/>
          <w:szCs w:val="28"/>
          <w:lang w:val="ru-RU"/>
        </w:rPr>
        <w:lastRenderedPageBreak/>
        <w:t>наследия. Задачи охраны культурного наследия и исторического образа в жизни современного города.</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 xml:space="preserve">Опыт изображения городского пейзажа. Наблюдательная перспектива </w:t>
      </w:r>
      <w:r w:rsidRPr="00A050B0">
        <w:rPr>
          <w:rFonts w:ascii="Times New Roman" w:hAnsi="Times New Roman"/>
          <w:sz w:val="28"/>
          <w:szCs w:val="28"/>
          <w:lang w:val="ru-RU"/>
        </w:rPr>
        <w:br/>
        <w:t>и ритмическая организация плоскости изображения.</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Бытовой жанр в изобразительном искусстве.</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 xml:space="preserve">Работа над сюжетной композицией. Композиция как целостность </w:t>
      </w:r>
      <w:r w:rsidRPr="00A050B0">
        <w:rPr>
          <w:rFonts w:ascii="Times New Roman" w:hAnsi="Times New Roman"/>
          <w:sz w:val="28"/>
          <w:szCs w:val="28"/>
          <w:lang w:val="ru-RU"/>
        </w:rPr>
        <w:br/>
        <w:t>в организации художественных выразительных средств и взаимосвязи всех компонентов произведения.</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Исторический жанр в изобразительном искусстве.</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Историческая тема в искусстве как изображение наиболее значительных событий в жизни общества.</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 xml:space="preserve">Историческая картина в русском искусстве XIX в. и её особое место </w:t>
      </w:r>
      <w:r w:rsidRPr="00A050B0">
        <w:rPr>
          <w:rFonts w:ascii="Times New Roman" w:hAnsi="Times New Roman"/>
          <w:sz w:val="28"/>
          <w:szCs w:val="28"/>
          <w:lang w:val="ru-RU"/>
        </w:rPr>
        <w:br/>
        <w:t>в развитии отечественной культуры.</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 xml:space="preserve">Картина К. Брюллова «Последний день Помпеи», исторические картины </w:t>
      </w:r>
      <w:r w:rsidRPr="00A050B0">
        <w:rPr>
          <w:rFonts w:ascii="Times New Roman" w:hAnsi="Times New Roman"/>
          <w:sz w:val="28"/>
          <w:szCs w:val="28"/>
          <w:lang w:val="ru-RU"/>
        </w:rPr>
        <w:br/>
        <w:t>в творчестве В. Сурикова и других. Исторический образ России в картинах ХХ в.</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 xml:space="preserve">Работа над сюжетной композицией. Этапы длительного периода работы художника над исторической картиной: идея и эскизы, сбор материала и работа </w:t>
      </w:r>
      <w:r w:rsidRPr="00A050B0">
        <w:rPr>
          <w:rFonts w:ascii="Times New Roman" w:hAnsi="Times New Roman"/>
          <w:sz w:val="28"/>
          <w:szCs w:val="28"/>
          <w:lang w:val="ru-RU"/>
        </w:rPr>
        <w:br/>
        <w:t xml:space="preserve">над этюдами, уточнения композиции в эскизах, картон композиции, работа </w:t>
      </w:r>
      <w:r w:rsidRPr="00A050B0">
        <w:rPr>
          <w:rFonts w:ascii="Times New Roman" w:hAnsi="Times New Roman"/>
          <w:sz w:val="28"/>
          <w:szCs w:val="28"/>
          <w:lang w:val="ru-RU"/>
        </w:rPr>
        <w:br/>
        <w:t>над холстом.</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Разработка эскизов композиции на историческую тему с опорой на собранный материал по задуманному сюжету.</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Библейские темы в изобразительном искусстве.</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Исторические картины на библейские темы: место и значение сюжетов Священной истории в европейской культуре.</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 xml:space="preserve">Вечные темы и их нравственное и духовно-ценностное выражение </w:t>
      </w:r>
      <w:r w:rsidRPr="00A050B0">
        <w:rPr>
          <w:rFonts w:ascii="Times New Roman" w:hAnsi="Times New Roman"/>
          <w:sz w:val="28"/>
          <w:szCs w:val="28"/>
          <w:lang w:val="ru-RU"/>
        </w:rPr>
        <w:br/>
        <w:t>как «духовная ось», соединяющая жизненные позиции разных поколений.</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 xml:space="preserve">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w:t>
      </w:r>
      <w:r w:rsidRPr="00A050B0">
        <w:rPr>
          <w:rFonts w:ascii="Times New Roman" w:hAnsi="Times New Roman"/>
          <w:sz w:val="28"/>
          <w:szCs w:val="28"/>
          <w:lang w:val="ru-RU"/>
        </w:rPr>
        <w:br/>
        <w:t xml:space="preserve">в пустыне», Н. Ге. «Тайная вечеря», В. Поленов. «Христос и грешница»). Иконопись как великое проявление русской культуры. Язык изображения в иконе – </w:t>
      </w:r>
      <w:r w:rsidRPr="00A050B0">
        <w:rPr>
          <w:rFonts w:ascii="Times New Roman" w:hAnsi="Times New Roman"/>
          <w:sz w:val="28"/>
          <w:szCs w:val="28"/>
          <w:lang w:val="ru-RU"/>
        </w:rPr>
        <w:br/>
        <w:t>его религиозный и символический смысл.</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Великие русские иконописцы: духовный свет икон Андрея Рублёва, Феофана Грека, Дионисия.</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Работа над эскизом сюжетной композиции.</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 xml:space="preserve">Роль и значение изобразительного искусства в жизни людей: образ мира </w:t>
      </w:r>
      <w:r w:rsidRPr="00A050B0">
        <w:rPr>
          <w:rFonts w:ascii="Times New Roman" w:hAnsi="Times New Roman"/>
          <w:sz w:val="28"/>
          <w:szCs w:val="28"/>
          <w:lang w:val="ru-RU"/>
        </w:rPr>
        <w:br/>
        <w:t>в изобразительном искусстве.</w:t>
      </w:r>
    </w:p>
    <w:p w:rsidR="00866D0B" w:rsidRPr="009C7A25" w:rsidRDefault="00113FC4" w:rsidP="007D5CB0">
      <w:pPr>
        <w:spacing w:after="0" w:line="240" w:lineRule="auto"/>
        <w:ind w:firstLine="709"/>
        <w:jc w:val="both"/>
        <w:rPr>
          <w:rFonts w:ascii="Times New Roman" w:hAnsi="Times New Roman"/>
          <w:b/>
          <w:i/>
          <w:sz w:val="28"/>
          <w:szCs w:val="28"/>
          <w:lang w:val="ru-RU"/>
        </w:rPr>
      </w:pPr>
      <w:r w:rsidRPr="00A050B0">
        <w:rPr>
          <w:rFonts w:ascii="Times New Roman" w:hAnsi="Times New Roman"/>
          <w:sz w:val="28"/>
          <w:szCs w:val="28"/>
          <w:lang w:val="ru-RU"/>
        </w:rPr>
        <w:lastRenderedPageBreak/>
        <w:t>159.</w:t>
      </w:r>
      <w:r w:rsidR="00866D0B" w:rsidRPr="00A050B0">
        <w:rPr>
          <w:rFonts w:ascii="Times New Roman" w:hAnsi="Times New Roman"/>
          <w:sz w:val="28"/>
          <w:szCs w:val="28"/>
          <w:lang w:val="ru-RU"/>
        </w:rPr>
        <w:t>3.3. </w:t>
      </w:r>
      <w:r w:rsidR="00866D0B" w:rsidRPr="009C7A25">
        <w:rPr>
          <w:rFonts w:ascii="Times New Roman" w:hAnsi="Times New Roman"/>
          <w:b/>
          <w:i/>
          <w:sz w:val="28"/>
          <w:szCs w:val="28"/>
          <w:lang w:val="ru-RU"/>
        </w:rPr>
        <w:t>Модуль № 3 «Архитектура и дизайн».</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Архитектура и дизайн – искусства художественной постройки – конструктивные искусства.</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 xml:space="preserve">Дизайн и архитектура как создатели «второй природы» – </w:t>
      </w:r>
      <w:r w:rsidRPr="00A050B0">
        <w:rPr>
          <w:rFonts w:ascii="Times New Roman" w:hAnsi="Times New Roman"/>
          <w:sz w:val="28"/>
          <w:szCs w:val="28"/>
          <w:lang w:val="ru-RU"/>
        </w:rPr>
        <w:br/>
        <w:t>предметно-пространственной среды жизни людей.</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 xml:space="preserve">Функциональность предметно-пространственной среды и выражение </w:t>
      </w:r>
      <w:r w:rsidRPr="00A050B0">
        <w:rPr>
          <w:rFonts w:ascii="Times New Roman" w:hAnsi="Times New Roman"/>
          <w:sz w:val="28"/>
          <w:szCs w:val="28"/>
          <w:lang w:val="ru-RU"/>
        </w:rPr>
        <w:br/>
        <w:t>в ней мировосприятия, духовно-ценностных позиций общества.</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Материальная культура человечества как уникальная информация о жизни людей в разные исторические эпохи.</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Роль архитектуры в понимании человеком своей идентичности. Задачи сохранения культурного наследия и природного ландшафта.</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 xml:space="preserve">Возникновение архитектуры и дизайна на разных этапах общественного развития. Единство функционального и художественного – целесообразности </w:t>
      </w:r>
      <w:r w:rsidRPr="00A050B0">
        <w:rPr>
          <w:rFonts w:ascii="Times New Roman" w:hAnsi="Times New Roman"/>
          <w:sz w:val="28"/>
          <w:szCs w:val="28"/>
          <w:lang w:val="ru-RU"/>
        </w:rPr>
        <w:br/>
        <w:t>и красоты.</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Графический дизайн.</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Элементы композиции в графическом дизайне: пятно, линия, цвет, буква, текст и изображение.</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Формальная композиция как композиционное построение на основе сочетания геометрических фигур, без предметного содержания.</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Основные свойства композиции: целостность и соподчинённость элементов.</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 xml:space="preserve">Ритмическая организация элементов: выделение доминанты, симметрия </w:t>
      </w:r>
      <w:r w:rsidRPr="00A050B0">
        <w:rPr>
          <w:rFonts w:ascii="Times New Roman" w:hAnsi="Times New Roman"/>
          <w:sz w:val="28"/>
          <w:szCs w:val="28"/>
          <w:lang w:val="ru-RU"/>
        </w:rPr>
        <w:br/>
        <w:t>и асимметрия, динамическая и статичная композиция, контраст, нюанс, акцент, замкнутость или открытость композиции.</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Практические упражнения по созданию композиции с вариативным ритмическим расположением геометрических фигур на плоскости.</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Роль цвета в организации композиционного пространства. Функциональные задачи цвета в конструктивных искусствах.</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Цвет и законы колористики. Применение локального цвета. Цветовой акцент, ритм цветовых форм, доминанта.</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 xml:space="preserve">Шрифты и шрифтовая композиция в графическом дизайне. Форма буквы </w:t>
      </w:r>
      <w:r w:rsidRPr="00A050B0">
        <w:rPr>
          <w:rFonts w:ascii="Times New Roman" w:hAnsi="Times New Roman"/>
          <w:sz w:val="28"/>
          <w:szCs w:val="28"/>
          <w:lang w:val="ru-RU"/>
        </w:rPr>
        <w:br/>
        <w:t>как изобразительно-смысловой символ.</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Шрифт и содержание текста. Стилизация шрифта.</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Типографика. Понимание типографской строки как элемента плоскостной композиции.</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Выполнение аналитических и практических работ по теме «Буква – изобразительный элемент композиции».</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Логотип как графический знак, эмблема или стилизованный графический символ. Функции логотипа. Шрифтовой логотип. Знаковый логотип.</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 xml:space="preserve">Композиционные основы макетирования в графическом дизайне </w:t>
      </w:r>
      <w:r w:rsidRPr="00A050B0">
        <w:rPr>
          <w:rFonts w:ascii="Times New Roman" w:hAnsi="Times New Roman"/>
          <w:sz w:val="28"/>
          <w:szCs w:val="28"/>
          <w:lang w:val="ru-RU"/>
        </w:rPr>
        <w:br/>
        <w:t>при соединении текста и изображения.</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lastRenderedPageBreak/>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 xml:space="preserve">Макет разворота книги или журнала по выбранной теме в виде коллажа </w:t>
      </w:r>
      <w:r w:rsidRPr="00A050B0">
        <w:rPr>
          <w:rFonts w:ascii="Times New Roman" w:hAnsi="Times New Roman"/>
          <w:sz w:val="28"/>
          <w:szCs w:val="28"/>
          <w:lang w:val="ru-RU"/>
        </w:rPr>
        <w:br/>
        <w:t>или на основе компьютерных программ.</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Макетирование объёмно-пространственных композиций.</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 xml:space="preserve">Макетирование. Введение в макет понятия рельефа местности и способы </w:t>
      </w:r>
      <w:r w:rsidRPr="00A050B0">
        <w:rPr>
          <w:rFonts w:ascii="Times New Roman" w:hAnsi="Times New Roman"/>
          <w:sz w:val="28"/>
          <w:szCs w:val="28"/>
          <w:lang w:val="ru-RU"/>
        </w:rPr>
        <w:br/>
        <w:t>его обозначения на макете.</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 xml:space="preserve">Структура зданий различных архитектурных стилей и эпох: выявление простых объёмов, образующих целостную постройку. Взаимное влияние объёмов </w:t>
      </w:r>
      <w:r w:rsidRPr="00A050B0">
        <w:rPr>
          <w:rFonts w:ascii="Times New Roman" w:hAnsi="Times New Roman"/>
          <w:sz w:val="28"/>
          <w:szCs w:val="28"/>
          <w:lang w:val="ru-RU"/>
        </w:rPr>
        <w:br/>
        <w:t>и их сочетаний на образный характер постройки.</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 xml:space="preserve">Роль эволюции строительных материалов и строительных технологий </w:t>
      </w:r>
      <w:r w:rsidRPr="00A050B0">
        <w:rPr>
          <w:rFonts w:ascii="Times New Roman" w:hAnsi="Times New Roman"/>
          <w:sz w:val="28"/>
          <w:szCs w:val="28"/>
          <w:lang w:val="ru-RU"/>
        </w:rPr>
        <w:br/>
        <w:t>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 xml:space="preserve">Многообразие предметного мира, создаваемого человеком. Функция вещи </w:t>
      </w:r>
      <w:r w:rsidRPr="00A050B0">
        <w:rPr>
          <w:rFonts w:ascii="Times New Roman" w:hAnsi="Times New Roman"/>
          <w:sz w:val="28"/>
          <w:szCs w:val="28"/>
          <w:lang w:val="ru-RU"/>
        </w:rPr>
        <w:br/>
        <w:t>и её форма. Образ времени в предметах, создаваемых человеком.</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Выполнение аналитических зарисовок форм бытовых предметов.</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 xml:space="preserve">Творческое проектирование предметов быта с определением их функций </w:t>
      </w:r>
      <w:r w:rsidRPr="00A050B0">
        <w:rPr>
          <w:rFonts w:ascii="Times New Roman" w:hAnsi="Times New Roman"/>
          <w:sz w:val="28"/>
          <w:szCs w:val="28"/>
          <w:lang w:val="ru-RU"/>
        </w:rPr>
        <w:br/>
        <w:t>и материала изготовления.</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 xml:space="preserve">Конструирование объектов дизайна или архитектурное макетирование </w:t>
      </w:r>
      <w:r w:rsidRPr="00A050B0">
        <w:rPr>
          <w:rFonts w:ascii="Times New Roman" w:hAnsi="Times New Roman"/>
          <w:sz w:val="28"/>
          <w:szCs w:val="28"/>
          <w:lang w:val="ru-RU"/>
        </w:rPr>
        <w:br/>
        <w:t>с использованием цвета.</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Социальное значение дизайна и архитектуры как среды жизни человека.</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 xml:space="preserve">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w:t>
      </w:r>
      <w:r w:rsidRPr="00A050B0">
        <w:rPr>
          <w:rFonts w:ascii="Times New Roman" w:hAnsi="Times New Roman"/>
          <w:sz w:val="28"/>
          <w:szCs w:val="28"/>
          <w:lang w:val="ru-RU"/>
        </w:rPr>
        <w:br/>
        <w:t>и материальной культуры разных народов и эпох.</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 xml:space="preserve">Архитектура народного жилища, храмовая архитектура, частный дом </w:t>
      </w:r>
      <w:r w:rsidRPr="00A050B0">
        <w:rPr>
          <w:rFonts w:ascii="Times New Roman" w:hAnsi="Times New Roman"/>
          <w:sz w:val="28"/>
          <w:szCs w:val="28"/>
          <w:lang w:val="ru-RU"/>
        </w:rPr>
        <w:br/>
        <w:t>в предметно-пространственной среде жизни разных народов.</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 xml:space="preserve">Выполнение заданий по теме «Архитектурные образы прошлых эпох» в виде аналитических зарисовок известных архитектурных памятников по фотографиям </w:t>
      </w:r>
      <w:r w:rsidRPr="00A050B0">
        <w:rPr>
          <w:rFonts w:ascii="Times New Roman" w:hAnsi="Times New Roman"/>
          <w:sz w:val="28"/>
          <w:szCs w:val="28"/>
          <w:lang w:val="ru-RU"/>
        </w:rPr>
        <w:br/>
      </w:r>
      <w:r w:rsidRPr="00A050B0">
        <w:rPr>
          <w:rFonts w:ascii="Times New Roman" w:hAnsi="Times New Roman"/>
          <w:sz w:val="28"/>
          <w:szCs w:val="28"/>
          <w:lang w:val="ru-RU"/>
        </w:rPr>
        <w:lastRenderedPageBreak/>
        <w:t>и другим видам изображения.</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Пути развития современной архитектуры и дизайна: город сегодня и завтра.</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 xml:space="preserve">Архитектурная и градостроительная революция XX в. Её технологические </w:t>
      </w:r>
      <w:r w:rsidRPr="00A050B0">
        <w:rPr>
          <w:rFonts w:ascii="Times New Roman" w:hAnsi="Times New Roman"/>
          <w:sz w:val="28"/>
          <w:szCs w:val="28"/>
          <w:lang w:val="ru-RU"/>
        </w:rPr>
        <w:br/>
        <w:t xml:space="preserve">и эстетические предпосылки и истоки. Социальный аспект «перестройки» </w:t>
      </w:r>
      <w:r w:rsidRPr="00A050B0">
        <w:rPr>
          <w:rFonts w:ascii="Times New Roman" w:hAnsi="Times New Roman"/>
          <w:sz w:val="28"/>
          <w:szCs w:val="28"/>
          <w:lang w:val="ru-RU"/>
        </w:rPr>
        <w:br/>
        <w:t>в архитектуре.</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Пространство городской среды. Исторические формы планировки городской среды и их связь с образом жизни людей.</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Роль цвета в формировании пространства. Схема-планировка и реальность.</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 xml:space="preserve">Дизайн городской среды. Малые архитектурные формы. Роль малых архитектурных форм и архитектурного дизайна в организации городской среды </w:t>
      </w:r>
      <w:r w:rsidRPr="00A050B0">
        <w:rPr>
          <w:rFonts w:ascii="Times New Roman" w:hAnsi="Times New Roman"/>
          <w:sz w:val="28"/>
          <w:szCs w:val="28"/>
          <w:lang w:val="ru-RU"/>
        </w:rPr>
        <w:br/>
        <w:t>и индивидуальном образе города.</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 xml:space="preserve">Выполнение практической работы по теме «Проектирование дизайна объектов городской среды» в виде создания коллажнографической композиции </w:t>
      </w:r>
      <w:r w:rsidRPr="00A050B0">
        <w:rPr>
          <w:rFonts w:ascii="Times New Roman" w:hAnsi="Times New Roman"/>
          <w:sz w:val="28"/>
          <w:szCs w:val="28"/>
          <w:lang w:val="ru-RU"/>
        </w:rPr>
        <w:br/>
        <w:t>или дизайн-проекта оформления витрины магазина.</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 xml:space="preserve">Интерьер и предметный мир в доме. Назначение помещения и построение </w:t>
      </w:r>
      <w:r w:rsidRPr="00A050B0">
        <w:rPr>
          <w:rFonts w:ascii="Times New Roman" w:hAnsi="Times New Roman"/>
          <w:sz w:val="28"/>
          <w:szCs w:val="28"/>
          <w:lang w:val="ru-RU"/>
        </w:rPr>
        <w:br/>
        <w:t>его интерьера. Дизайн пространственно-предметной среды интерьера.</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Образно-стилевое единство материальной культуры каждой эпохи. Интерьер как отражение стиля жизни его хозяев.</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Зонирование интерьера – создание многофункционального пространства. Отделочные материалы, введение фактуры и цвета в интерьер.</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Интерьеры общественных зданий (театр, кафе, вокзал, офис, школа).</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Выполнение практической и аналитической работы по теме.</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«Роль вещи в образно-стилевом решении интерьера» в форме создания коллажной композиции.</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 xml:space="preserve">Организация архитектурно-ландшафтного пространства. Город в единстве </w:t>
      </w:r>
      <w:r w:rsidRPr="00A050B0">
        <w:rPr>
          <w:rFonts w:ascii="Times New Roman" w:hAnsi="Times New Roman"/>
          <w:sz w:val="28"/>
          <w:szCs w:val="28"/>
          <w:lang w:val="ru-RU"/>
        </w:rPr>
        <w:br/>
        <w:t>с ландшафтно-парковой средой.</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 xml:space="preserve">Выполнение дизайн-проекта территории парка или приусадебного участка </w:t>
      </w:r>
      <w:r w:rsidRPr="00A050B0">
        <w:rPr>
          <w:rFonts w:ascii="Times New Roman" w:hAnsi="Times New Roman"/>
          <w:sz w:val="28"/>
          <w:szCs w:val="28"/>
          <w:lang w:val="ru-RU"/>
        </w:rPr>
        <w:br/>
        <w:t>в виде схемы-чертежа.</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Единство эстетического и функционального в объёмнопространственной организации среды жизнедеятельности людей.</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Образ человека и индивидуальное проектирование.</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lastRenderedPageBreak/>
        <w:t xml:space="preserve">Организация пространства жилой среды как отражение социального заказа </w:t>
      </w:r>
      <w:r w:rsidRPr="00A050B0">
        <w:rPr>
          <w:rFonts w:ascii="Times New Roman" w:hAnsi="Times New Roman"/>
          <w:sz w:val="28"/>
          <w:szCs w:val="28"/>
          <w:lang w:val="ru-RU"/>
        </w:rPr>
        <w:br/>
        <w:t xml:space="preserve">и индивидуальности человека, его вкуса, потребностей и возможностей. </w:t>
      </w:r>
      <w:r w:rsidRPr="00A050B0">
        <w:rPr>
          <w:rFonts w:ascii="Times New Roman" w:hAnsi="Times New Roman"/>
          <w:sz w:val="28"/>
          <w:szCs w:val="28"/>
          <w:lang w:val="ru-RU"/>
        </w:rPr>
        <w:br/>
        <w:t>Образно-личностное проектирование в дизайне и архитектуре.</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 xml:space="preserve">Проектные работы по созданию облика частного дома, комнаты и сада. Дизайн предметной среды в интерьере частного дома. Мода и культура </w:t>
      </w:r>
      <w:r w:rsidRPr="00A050B0">
        <w:rPr>
          <w:rFonts w:ascii="Times New Roman" w:hAnsi="Times New Roman"/>
          <w:sz w:val="28"/>
          <w:szCs w:val="28"/>
          <w:lang w:val="ru-RU"/>
        </w:rPr>
        <w:br/>
        <w:t>как параметры создания собственного костюма или комплекта одежды.</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 xml:space="preserve">Характерные особенности современной одежды. Молодёжная субкультура </w:t>
      </w:r>
      <w:r w:rsidRPr="00A050B0">
        <w:rPr>
          <w:rFonts w:ascii="Times New Roman" w:hAnsi="Times New Roman"/>
          <w:sz w:val="28"/>
          <w:szCs w:val="28"/>
          <w:lang w:val="ru-RU"/>
        </w:rPr>
        <w:br/>
        <w:t xml:space="preserve">и подростковая мода. Унификация одежды и индивидуальный стиль. Ансамбль </w:t>
      </w:r>
      <w:r w:rsidRPr="00A050B0">
        <w:rPr>
          <w:rFonts w:ascii="Times New Roman" w:hAnsi="Times New Roman"/>
          <w:sz w:val="28"/>
          <w:szCs w:val="28"/>
          <w:lang w:val="ru-RU"/>
        </w:rPr>
        <w:br/>
        <w:t>в костюме. Роль фантазии и вкуса в подборе одежды.</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Выполнение практических творческих эскизов по теме «Дизайн современной одежды».</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Искусство грима и причёски. Форма лица и причёска. Макияж дневной, вечерний и карнавальный. Грим бытовой и сценический.</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Имидж-дизайн и его связь с публичностью, технологией социального поведения, рекламой, общественной деятельностью.</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 xml:space="preserve">Дизайн и архитектура – средства организации среды жизни людей </w:t>
      </w:r>
      <w:r w:rsidRPr="00A050B0">
        <w:rPr>
          <w:rFonts w:ascii="Times New Roman" w:hAnsi="Times New Roman"/>
          <w:sz w:val="28"/>
          <w:szCs w:val="28"/>
          <w:lang w:val="ru-RU"/>
        </w:rPr>
        <w:br/>
        <w:t>и строительства нового мира.</w:t>
      </w:r>
    </w:p>
    <w:p w:rsidR="00866D0B" w:rsidRPr="00A050B0" w:rsidRDefault="00113FC4"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159.</w:t>
      </w:r>
      <w:r w:rsidR="00866D0B" w:rsidRPr="00A050B0">
        <w:rPr>
          <w:rFonts w:ascii="Times New Roman" w:hAnsi="Times New Roman"/>
          <w:sz w:val="28"/>
          <w:szCs w:val="28"/>
          <w:lang w:val="ru-RU"/>
        </w:rPr>
        <w:t>3.4. </w:t>
      </w:r>
      <w:r w:rsidR="00866D0B" w:rsidRPr="009C7A25">
        <w:rPr>
          <w:rFonts w:ascii="Times New Roman" w:hAnsi="Times New Roman"/>
          <w:b/>
          <w:i/>
          <w:sz w:val="28"/>
          <w:szCs w:val="28"/>
          <w:lang w:val="ru-RU"/>
        </w:rPr>
        <w:t>Модуль № 4 «Изображение в синтетических, экранных видах</w:t>
      </w:r>
      <w:r w:rsidR="00866D0B" w:rsidRPr="00A050B0">
        <w:rPr>
          <w:rFonts w:ascii="Times New Roman" w:hAnsi="Times New Roman"/>
          <w:sz w:val="28"/>
          <w:szCs w:val="28"/>
          <w:lang w:val="ru-RU"/>
        </w:rPr>
        <w:t xml:space="preserve"> искусства и художественная фотография» (вариативный).</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Значение развития технологий в становлении новых видов искусства.</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Мультимедиа и объединение множества воспринимаемых человеком информационных средств на экране цифрового искусства.</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Художник и искусство театра.</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Рождение театра в древнейших обрядах. История развития искусства театра.</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 xml:space="preserve">Жанровое многообразие театральных представлений, шоу, праздников </w:t>
      </w:r>
      <w:r w:rsidRPr="00A050B0">
        <w:rPr>
          <w:rFonts w:ascii="Times New Roman" w:hAnsi="Times New Roman"/>
          <w:sz w:val="28"/>
          <w:szCs w:val="28"/>
          <w:lang w:val="ru-RU"/>
        </w:rPr>
        <w:br/>
        <w:t>и их визуальный облик.</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 xml:space="preserve">Роль художника и виды профессиональной деятельности художника </w:t>
      </w:r>
      <w:r w:rsidRPr="00A050B0">
        <w:rPr>
          <w:rFonts w:ascii="Times New Roman" w:hAnsi="Times New Roman"/>
          <w:sz w:val="28"/>
          <w:szCs w:val="28"/>
          <w:lang w:val="ru-RU"/>
        </w:rPr>
        <w:br/>
        <w:t>в современном театре.</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 xml:space="preserve">Сценография и создание сценического образа. Сотворчество </w:t>
      </w:r>
      <w:r w:rsidRPr="00A050B0">
        <w:rPr>
          <w:rFonts w:ascii="Times New Roman" w:hAnsi="Times New Roman"/>
          <w:sz w:val="28"/>
          <w:szCs w:val="28"/>
          <w:lang w:val="ru-RU"/>
        </w:rPr>
        <w:br/>
        <w:t>художника-постановщика с драматургом, режиссёром и актёрами.</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Роль освещения в визуальном облике театрального действия. Бутафорские, пошивочные, декорационные и иные цеха в театре.</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Сценический костюм, грим и маска. Стилистическое единство в решении образа спектакля. Выражение в костюме характера персонажа.</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Художник в театре кукол и его ведущая роль как соавтора режиссёра и актёра в процессе создания образа персонажа.</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lastRenderedPageBreak/>
        <w:t>Условность и метафора в театральной постановке как образная и авторская интерпретация реальности.</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Художественная фотография.</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 xml:space="preserve">Рождение фотографии как технологическая революция запечатления реальности. Искусство и технология. История фотографии: от дагеротипа </w:t>
      </w:r>
      <w:r w:rsidRPr="00A050B0">
        <w:rPr>
          <w:rFonts w:ascii="Times New Roman" w:hAnsi="Times New Roman"/>
          <w:sz w:val="28"/>
          <w:szCs w:val="28"/>
          <w:lang w:val="ru-RU"/>
        </w:rPr>
        <w:br/>
        <w:t>до компьютерных технологий.</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Современные возможности художественной обработки цифровой фотографии.</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Композиция кадра, ракурс, плановость, графический ритм.</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Умения наблюдать и выявлять выразительность и красоту окружающей жизни с помощью фотографии.</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 xml:space="preserve">Фотопейзаж в творчестве профессиональных фотографов. </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Образные возможности чёрно-белой и цветной фотографии.</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Роль тональных контрастов и роль цвета в эмоционально-образном восприятии пейзажа.</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 xml:space="preserve">Роль освещения в портретном образе. Фотография постановочная </w:t>
      </w:r>
      <w:r w:rsidRPr="00A050B0">
        <w:rPr>
          <w:rFonts w:ascii="Times New Roman" w:hAnsi="Times New Roman"/>
          <w:sz w:val="28"/>
          <w:szCs w:val="28"/>
          <w:lang w:val="ru-RU"/>
        </w:rPr>
        <w:br/>
        <w:t>и документальная.</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 xml:space="preserve">Фотопортрет в истории профессиональной фотографии и его связь </w:t>
      </w:r>
      <w:r w:rsidRPr="00A050B0">
        <w:rPr>
          <w:rFonts w:ascii="Times New Roman" w:hAnsi="Times New Roman"/>
          <w:sz w:val="28"/>
          <w:szCs w:val="28"/>
          <w:lang w:val="ru-RU"/>
        </w:rPr>
        <w:br/>
        <w:t>с направлениями в изобразительном искусстве.</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 xml:space="preserve">Портрет в фотографии, его общее и особенное по сравнению с живописным </w:t>
      </w:r>
      <w:r w:rsidRPr="00A050B0">
        <w:rPr>
          <w:rFonts w:ascii="Times New Roman" w:hAnsi="Times New Roman"/>
          <w:sz w:val="28"/>
          <w:szCs w:val="28"/>
          <w:lang w:val="ru-RU"/>
        </w:rPr>
        <w:br/>
        <w:t>и графическим портретом. Опыт выполнения портретных фотографий.</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Фоторепортаж. Образ события в кадре. Репортажный снимок – свидетельство истории и его значение в сохранении памяти о событии.</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 xml:space="preserve">«Работать для жизни…» – фотографии Александра Родченко, их значение </w:t>
      </w:r>
      <w:r w:rsidRPr="00A050B0">
        <w:rPr>
          <w:rFonts w:ascii="Times New Roman" w:hAnsi="Times New Roman"/>
          <w:sz w:val="28"/>
          <w:szCs w:val="28"/>
          <w:lang w:val="ru-RU"/>
        </w:rPr>
        <w:br/>
        <w:t>и влияние на стиль эпохи.</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Возможности компьютерной обработки фотографий, задачи преобразования фотографий и границы достоверности.</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Коллаж как жанр художественного творчества с помощью различных компьютерных программ.</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 xml:space="preserve">Художественная фотография как авторское видение мира, как образ времени </w:t>
      </w:r>
      <w:r w:rsidRPr="00A050B0">
        <w:rPr>
          <w:rFonts w:ascii="Times New Roman" w:hAnsi="Times New Roman"/>
          <w:sz w:val="28"/>
          <w:szCs w:val="28"/>
          <w:lang w:val="ru-RU"/>
        </w:rPr>
        <w:br/>
        <w:t>и влияние фотообраза на жизнь людей.</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Изображение и искусство кино.</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Ожившее изображение. История кино и его эволюция как искусства.</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Монтаж композиционно построенных кадров – основа языка киноискусства.</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 xml:space="preserve">Художник-постановщик и его команда художников в работе по созданию </w:t>
      </w:r>
      <w:r w:rsidRPr="00A050B0">
        <w:rPr>
          <w:rFonts w:ascii="Times New Roman" w:hAnsi="Times New Roman"/>
          <w:sz w:val="28"/>
          <w:szCs w:val="28"/>
          <w:lang w:val="ru-RU"/>
        </w:rPr>
        <w:lastRenderedPageBreak/>
        <w:t>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Создание видеоролика – от замысла до съёмки. Разные жанры – разные задачи в работе над видеороликом. Этапы создания видеоролика.</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Использование электронно-цифровых технологий в современном игровом кинематографе.</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 xml:space="preserve">Компьютерная анимация на занятиях в школе. Техническое оборудование </w:t>
      </w:r>
      <w:r w:rsidRPr="00A050B0">
        <w:rPr>
          <w:rFonts w:ascii="Times New Roman" w:hAnsi="Times New Roman"/>
          <w:sz w:val="28"/>
          <w:szCs w:val="28"/>
          <w:lang w:val="ru-RU"/>
        </w:rPr>
        <w:br/>
        <w:t xml:space="preserve">и его возможности для создания анимации. Коллективный характер деятельности </w:t>
      </w:r>
      <w:r w:rsidRPr="00A050B0">
        <w:rPr>
          <w:rFonts w:ascii="Times New Roman" w:hAnsi="Times New Roman"/>
          <w:sz w:val="28"/>
          <w:szCs w:val="28"/>
          <w:lang w:val="ru-RU"/>
        </w:rPr>
        <w:br/>
        <w:t>по созданию анимационного фильма. Выбор технологии: пластилиновые мультфильмы, бумажная перекладка, сыпучая анимация.</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Этапы создания анимационного фильма. Требования и критерии художественности.</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Изобразительное искусство на телевидении.</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Искусство и технология. Создатель телевидения – русский инженер Владимир Козьмич Зворыкин.</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 xml:space="preserve">Роль телевидения в превращении мира в единое информационное пространство. Картина мира, создаваемая телевидением. Прямой эфир </w:t>
      </w:r>
      <w:r w:rsidRPr="00A050B0">
        <w:rPr>
          <w:rFonts w:ascii="Times New Roman" w:hAnsi="Times New Roman"/>
          <w:sz w:val="28"/>
          <w:szCs w:val="28"/>
          <w:lang w:val="ru-RU"/>
        </w:rPr>
        <w:br/>
        <w:t>и его значение.</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Деятельность художника на телевидении: художники по свету, костюму, гриму, сценографический дизайн и компьютерная графика.</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 xml:space="preserve">Школьное телевидение и студия мультимедиа. Построение видеоряда </w:t>
      </w:r>
      <w:r w:rsidRPr="00A050B0">
        <w:rPr>
          <w:rFonts w:ascii="Times New Roman" w:hAnsi="Times New Roman"/>
          <w:sz w:val="28"/>
          <w:szCs w:val="28"/>
          <w:lang w:val="ru-RU"/>
        </w:rPr>
        <w:br/>
        <w:t>и художественного оформления.</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Художнические роли каждого человека в реальной бытийной жизни.</w:t>
      </w:r>
    </w:p>
    <w:p w:rsidR="00866D0B" w:rsidRPr="00A050B0" w:rsidRDefault="00866D0B" w:rsidP="007D5CB0">
      <w:pPr>
        <w:spacing w:after="0" w:line="240" w:lineRule="auto"/>
        <w:ind w:firstLine="709"/>
        <w:jc w:val="both"/>
        <w:rPr>
          <w:rFonts w:ascii="Times New Roman" w:hAnsi="Times New Roman"/>
          <w:sz w:val="28"/>
          <w:szCs w:val="28"/>
          <w:lang w:val="ru-RU"/>
        </w:rPr>
      </w:pPr>
      <w:r w:rsidRPr="00A050B0">
        <w:rPr>
          <w:rFonts w:ascii="Times New Roman" w:hAnsi="Times New Roman"/>
          <w:sz w:val="28"/>
          <w:szCs w:val="28"/>
          <w:lang w:val="ru-RU"/>
        </w:rPr>
        <w:t>Роль искусства в жизни общества и его влияние на жизнь каждого человека.</w:t>
      </w:r>
    </w:p>
    <w:p w:rsidR="009C7A25" w:rsidRDefault="009C7A25" w:rsidP="007D5CB0">
      <w:pPr>
        <w:spacing w:after="0" w:line="240" w:lineRule="auto"/>
        <w:ind w:firstLine="709"/>
        <w:jc w:val="both"/>
        <w:rPr>
          <w:rFonts w:ascii="Times New Roman" w:hAnsi="Times New Roman"/>
          <w:b/>
          <w:sz w:val="28"/>
          <w:szCs w:val="24"/>
          <w:lang w:val="ru-RU"/>
        </w:rPr>
      </w:pPr>
    </w:p>
    <w:p w:rsidR="00866D0B" w:rsidRPr="009C7A25" w:rsidRDefault="00113FC4" w:rsidP="007D5CB0">
      <w:pPr>
        <w:spacing w:after="0" w:line="240" w:lineRule="auto"/>
        <w:ind w:firstLine="709"/>
        <w:jc w:val="both"/>
        <w:rPr>
          <w:rFonts w:ascii="Times New Roman" w:hAnsi="Times New Roman"/>
          <w:b/>
          <w:sz w:val="28"/>
          <w:szCs w:val="24"/>
          <w:lang w:val="ru-RU"/>
        </w:rPr>
      </w:pPr>
      <w:r w:rsidRPr="009C7A25">
        <w:rPr>
          <w:rFonts w:ascii="Times New Roman" w:hAnsi="Times New Roman"/>
          <w:b/>
          <w:sz w:val="28"/>
          <w:szCs w:val="24"/>
          <w:lang w:val="ru-RU"/>
        </w:rPr>
        <w:t>159.</w:t>
      </w:r>
      <w:r w:rsidR="00866D0B" w:rsidRPr="009C7A25">
        <w:rPr>
          <w:rFonts w:ascii="Times New Roman" w:hAnsi="Times New Roman"/>
          <w:b/>
          <w:sz w:val="28"/>
          <w:szCs w:val="24"/>
          <w:lang w:val="ru-RU"/>
        </w:rPr>
        <w:t>4. Планируемые результаты освоения программы по изобразительному искусству на уровне основного общего образования.</w:t>
      </w:r>
    </w:p>
    <w:p w:rsidR="00866D0B" w:rsidRPr="009C7A25" w:rsidRDefault="00113FC4"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159.</w:t>
      </w:r>
      <w:r w:rsidR="00866D0B" w:rsidRPr="009C7A25">
        <w:rPr>
          <w:rFonts w:ascii="Times New Roman" w:hAnsi="Times New Roman"/>
          <w:sz w:val="28"/>
          <w:szCs w:val="24"/>
          <w:lang w:val="ru-RU"/>
        </w:rPr>
        <w:t xml:space="preserve">4.1. Личностные результаты освоения федеральной рабочей программы основного общего образования по изобразительному искусству достигаются </w:t>
      </w:r>
      <w:r w:rsidR="00866D0B" w:rsidRPr="009C7A25">
        <w:rPr>
          <w:rFonts w:ascii="Times New Roman" w:hAnsi="Times New Roman"/>
          <w:sz w:val="28"/>
          <w:szCs w:val="24"/>
          <w:lang w:val="ru-RU"/>
        </w:rPr>
        <w:br/>
        <w:t>в единстве учебной и воспитательной деятельности.</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w:t>
      </w:r>
      <w:r w:rsidRPr="009C7A25">
        <w:rPr>
          <w:rFonts w:ascii="Times New Roman" w:hAnsi="Times New Roman"/>
          <w:sz w:val="28"/>
          <w:szCs w:val="24"/>
          <w:lang w:val="ru-RU"/>
        </w:rPr>
        <w:lastRenderedPageBreak/>
        <w:t>к культуре, мотивацию к познанию и обучению, готовность к саморазвитию и активному участию в социально значимой деятельности.</w:t>
      </w:r>
    </w:p>
    <w:p w:rsidR="00866D0B" w:rsidRPr="009C7A25" w:rsidRDefault="00866D0B" w:rsidP="007D5CB0">
      <w:pPr>
        <w:numPr>
          <w:ilvl w:val="0"/>
          <w:numId w:val="7"/>
        </w:numPr>
        <w:spacing w:after="0" w:line="240" w:lineRule="auto"/>
        <w:jc w:val="both"/>
        <w:rPr>
          <w:rFonts w:ascii="Times New Roman" w:hAnsi="Times New Roman"/>
          <w:sz w:val="28"/>
          <w:szCs w:val="24"/>
          <w:lang w:val="ru-RU"/>
        </w:rPr>
      </w:pPr>
      <w:r w:rsidRPr="009C7A25">
        <w:rPr>
          <w:rFonts w:ascii="Times New Roman" w:hAnsi="Times New Roman"/>
          <w:sz w:val="28"/>
          <w:szCs w:val="24"/>
          <w:lang w:val="ru-RU"/>
        </w:rPr>
        <w:t>Патриотическое воспитание.</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Осуществляется через освоение обучающимися содержания традиций, истории и современного развития отечественной культуры, выраженной</w:t>
      </w:r>
      <w:r w:rsidRPr="009C7A25">
        <w:rPr>
          <w:rFonts w:ascii="Times New Roman" w:hAnsi="Times New Roman"/>
          <w:sz w:val="28"/>
          <w:szCs w:val="24"/>
          <w:lang w:val="ru-RU"/>
        </w:rPr>
        <w:br/>
        <w:t>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66D0B" w:rsidRPr="009C7A25" w:rsidRDefault="00866D0B" w:rsidP="007D5CB0">
      <w:pPr>
        <w:numPr>
          <w:ilvl w:val="0"/>
          <w:numId w:val="7"/>
        </w:numPr>
        <w:spacing w:after="0" w:line="240" w:lineRule="auto"/>
        <w:jc w:val="both"/>
        <w:rPr>
          <w:rFonts w:ascii="Times New Roman" w:hAnsi="Times New Roman"/>
          <w:sz w:val="28"/>
          <w:szCs w:val="24"/>
          <w:lang w:val="ru-RU"/>
        </w:rPr>
      </w:pPr>
      <w:r w:rsidRPr="009C7A25">
        <w:rPr>
          <w:rFonts w:ascii="Times New Roman" w:hAnsi="Times New Roman"/>
          <w:sz w:val="28"/>
          <w:szCs w:val="24"/>
          <w:lang w:val="ru-RU"/>
        </w:rPr>
        <w:t>Гражданское воспитание.</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Программа по изобразительному искусству направлена на активное приобщение обучающихся к ценностям мировой и отечественной культуры. </w:t>
      </w:r>
      <w:r w:rsidRPr="009C7A25">
        <w:rPr>
          <w:rFonts w:ascii="Times New Roman" w:hAnsi="Times New Roman"/>
          <w:sz w:val="28"/>
          <w:szCs w:val="24"/>
          <w:lang w:val="ru-RU"/>
        </w:rPr>
        <w:br/>
        <w:t>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w:t>
      </w:r>
      <w:r w:rsidRPr="009C7A25">
        <w:rPr>
          <w:rFonts w:ascii="Times New Roman" w:hAnsi="Times New Roman"/>
          <w:sz w:val="28"/>
          <w:szCs w:val="24"/>
          <w:lang w:val="ru-RU"/>
        </w:rPr>
        <w:br/>
        <w:t>а также участие в общих художественных проектах создают условия</w:t>
      </w:r>
      <w:r w:rsidRPr="009C7A25">
        <w:rPr>
          <w:rFonts w:ascii="Times New Roman" w:hAnsi="Times New Roman"/>
          <w:sz w:val="28"/>
          <w:szCs w:val="24"/>
          <w:lang w:val="ru-RU"/>
        </w:rPr>
        <w:br/>
        <w:t>для разнообразной совместной деятельности, способствуют пониманию другого, становлению чувства личной ответственности.</w:t>
      </w:r>
    </w:p>
    <w:p w:rsidR="00866D0B" w:rsidRPr="009C7A25" w:rsidRDefault="00866D0B" w:rsidP="007D5CB0">
      <w:pPr>
        <w:numPr>
          <w:ilvl w:val="0"/>
          <w:numId w:val="7"/>
        </w:numPr>
        <w:spacing w:after="0" w:line="240" w:lineRule="auto"/>
        <w:jc w:val="both"/>
        <w:rPr>
          <w:rFonts w:ascii="Times New Roman" w:hAnsi="Times New Roman"/>
          <w:sz w:val="28"/>
          <w:szCs w:val="24"/>
          <w:lang w:val="ru-RU"/>
        </w:rPr>
      </w:pPr>
      <w:r w:rsidRPr="009C7A25">
        <w:rPr>
          <w:rFonts w:ascii="Times New Roman" w:hAnsi="Times New Roman"/>
          <w:sz w:val="28"/>
          <w:szCs w:val="24"/>
          <w:lang w:val="ru-RU"/>
        </w:rPr>
        <w:t>Духовно-нравственное воспитание.</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В искусстве воплощена духовная жизнь человечества, концентрирующая </w:t>
      </w:r>
      <w:r w:rsidRPr="009C7A25">
        <w:rPr>
          <w:rFonts w:ascii="Times New Roman" w:hAnsi="Times New Roman"/>
          <w:sz w:val="28"/>
          <w:szCs w:val="24"/>
          <w:lang w:val="ru-RU"/>
        </w:rPr>
        <w:br/>
        <w:t xml:space="preserve">в себе эстетический, художественный и нравственный мировой опыт, раскрытие которого составляет суть учебного предмета. Учебные задания направлены </w:t>
      </w:r>
      <w:r w:rsidRPr="009C7A25">
        <w:rPr>
          <w:rFonts w:ascii="Times New Roman" w:hAnsi="Times New Roman"/>
          <w:sz w:val="28"/>
          <w:szCs w:val="24"/>
          <w:lang w:val="ru-RU"/>
        </w:rPr>
        <w:br/>
        <w:t>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866D0B" w:rsidRPr="009C7A25" w:rsidRDefault="00866D0B" w:rsidP="007D5CB0">
      <w:pPr>
        <w:numPr>
          <w:ilvl w:val="0"/>
          <w:numId w:val="7"/>
        </w:numPr>
        <w:spacing w:after="0" w:line="240" w:lineRule="auto"/>
        <w:jc w:val="both"/>
        <w:rPr>
          <w:rFonts w:ascii="Times New Roman" w:hAnsi="Times New Roman"/>
          <w:sz w:val="28"/>
          <w:szCs w:val="24"/>
          <w:lang w:val="ru-RU"/>
        </w:rPr>
      </w:pPr>
      <w:r w:rsidRPr="009C7A25">
        <w:rPr>
          <w:rFonts w:ascii="Times New Roman" w:hAnsi="Times New Roman"/>
          <w:sz w:val="28"/>
          <w:szCs w:val="24"/>
          <w:lang w:val="ru-RU"/>
        </w:rPr>
        <w:t>Эстетическое воспитание.</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Эстетическое (от греч. aisthetikos – чувствующий, чувственный) – </w:t>
      </w:r>
      <w:r w:rsidRPr="009C7A25">
        <w:rPr>
          <w:rFonts w:ascii="Times New Roman" w:hAnsi="Times New Roman"/>
          <w:sz w:val="28"/>
          <w:szCs w:val="24"/>
          <w:lang w:val="ru-RU"/>
        </w:rPr>
        <w:br/>
        <w:t xml:space="preserve">это воспитание чувственной сферы обучающегося на основе всего спектра </w:t>
      </w:r>
      <w:r w:rsidRPr="009C7A25">
        <w:rPr>
          <w:rFonts w:ascii="Times New Roman" w:hAnsi="Times New Roman"/>
          <w:sz w:val="28"/>
          <w:szCs w:val="24"/>
          <w:lang w:val="ru-RU"/>
        </w:rPr>
        <w:lastRenderedPageBreak/>
        <w:t xml:space="preserve">эстетических категорий: прекрасное, безобразное, трагическое, комическое, высокое, низменное. Искусство понимается как воплощение в изображении </w:t>
      </w:r>
      <w:r w:rsidRPr="009C7A25">
        <w:rPr>
          <w:rFonts w:ascii="Times New Roman" w:hAnsi="Times New Roman"/>
          <w:sz w:val="28"/>
          <w:szCs w:val="24"/>
          <w:lang w:val="ru-RU"/>
        </w:rPr>
        <w:br/>
        <w:t>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66D0B" w:rsidRPr="009C7A25" w:rsidRDefault="00866D0B" w:rsidP="007D5CB0">
      <w:pPr>
        <w:numPr>
          <w:ilvl w:val="0"/>
          <w:numId w:val="7"/>
        </w:numPr>
        <w:spacing w:after="0" w:line="240" w:lineRule="auto"/>
        <w:jc w:val="both"/>
        <w:rPr>
          <w:rFonts w:ascii="Times New Roman" w:hAnsi="Times New Roman"/>
          <w:sz w:val="28"/>
          <w:szCs w:val="24"/>
          <w:lang w:val="ru-RU"/>
        </w:rPr>
      </w:pPr>
      <w:r w:rsidRPr="009C7A25">
        <w:rPr>
          <w:rFonts w:ascii="Times New Roman" w:hAnsi="Times New Roman"/>
          <w:sz w:val="28"/>
          <w:szCs w:val="24"/>
          <w:lang w:val="ru-RU"/>
        </w:rPr>
        <w:t>Ценности познавательной деятельности.</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w:t>
      </w:r>
      <w:r w:rsidRPr="009C7A25">
        <w:rPr>
          <w:rFonts w:ascii="Times New Roman" w:hAnsi="Times New Roman"/>
          <w:sz w:val="28"/>
          <w:szCs w:val="24"/>
          <w:lang w:val="ru-RU"/>
        </w:rPr>
        <w:br/>
        <w:t xml:space="preserve">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w:t>
      </w:r>
      <w:r w:rsidRPr="009C7A25">
        <w:rPr>
          <w:rFonts w:ascii="Times New Roman" w:hAnsi="Times New Roman"/>
          <w:sz w:val="28"/>
          <w:szCs w:val="24"/>
          <w:lang w:val="ru-RU"/>
        </w:rPr>
        <w:br/>
        <w:t xml:space="preserve">на уроках изобразительного искусства и при выполнении заданий </w:t>
      </w:r>
      <w:r w:rsidRPr="009C7A25">
        <w:rPr>
          <w:rFonts w:ascii="Times New Roman" w:hAnsi="Times New Roman"/>
          <w:sz w:val="28"/>
          <w:szCs w:val="24"/>
          <w:lang w:val="ru-RU"/>
        </w:rPr>
        <w:br/>
        <w:t>культурно-исторической направленности.</w:t>
      </w:r>
    </w:p>
    <w:p w:rsidR="00866D0B" w:rsidRPr="009C7A25" w:rsidRDefault="00866D0B" w:rsidP="007D5CB0">
      <w:pPr>
        <w:numPr>
          <w:ilvl w:val="0"/>
          <w:numId w:val="7"/>
        </w:numPr>
        <w:spacing w:after="0" w:line="240" w:lineRule="auto"/>
        <w:jc w:val="both"/>
        <w:rPr>
          <w:rFonts w:ascii="Times New Roman" w:hAnsi="Times New Roman"/>
          <w:sz w:val="28"/>
          <w:szCs w:val="24"/>
          <w:lang w:val="ru-RU"/>
        </w:rPr>
      </w:pPr>
      <w:r w:rsidRPr="009C7A25">
        <w:rPr>
          <w:rFonts w:ascii="Times New Roman" w:hAnsi="Times New Roman"/>
          <w:sz w:val="28"/>
          <w:szCs w:val="24"/>
          <w:lang w:val="ru-RU"/>
        </w:rPr>
        <w:t>Экологическое воспитание.</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866D0B" w:rsidRPr="009C7A25" w:rsidRDefault="00866D0B" w:rsidP="007D5CB0">
      <w:pPr>
        <w:numPr>
          <w:ilvl w:val="0"/>
          <w:numId w:val="7"/>
        </w:numPr>
        <w:spacing w:after="0" w:line="240" w:lineRule="auto"/>
        <w:jc w:val="both"/>
        <w:rPr>
          <w:rFonts w:ascii="Times New Roman" w:hAnsi="Times New Roman"/>
          <w:sz w:val="28"/>
          <w:szCs w:val="24"/>
          <w:lang w:val="ru-RU"/>
        </w:rPr>
      </w:pPr>
      <w:r w:rsidRPr="009C7A25">
        <w:rPr>
          <w:rFonts w:ascii="Times New Roman" w:hAnsi="Times New Roman"/>
          <w:sz w:val="28"/>
          <w:szCs w:val="24"/>
          <w:lang w:val="ru-RU"/>
        </w:rPr>
        <w:t>Трудовое воспитание.</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w:t>
      </w:r>
      <w:r w:rsidRPr="009C7A25">
        <w:rPr>
          <w:rFonts w:ascii="Times New Roman" w:hAnsi="Times New Roman"/>
          <w:sz w:val="28"/>
          <w:szCs w:val="24"/>
          <w:lang w:val="ru-RU"/>
        </w:rPr>
        <w:br/>
        <w:t xml:space="preserve">и смысловая деятельность формирует такие качества, как навыки практической </w:t>
      </w:r>
      <w:r w:rsidRPr="009C7A25">
        <w:rPr>
          <w:rFonts w:ascii="Times New Roman" w:hAnsi="Times New Roman"/>
          <w:sz w:val="28"/>
          <w:szCs w:val="24"/>
          <w:lang w:val="ru-RU"/>
        </w:rPr>
        <w:br/>
        <w:t>(не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866D0B" w:rsidRPr="009C7A25" w:rsidRDefault="00866D0B" w:rsidP="007D5CB0">
      <w:pPr>
        <w:numPr>
          <w:ilvl w:val="0"/>
          <w:numId w:val="7"/>
        </w:numPr>
        <w:spacing w:after="0" w:line="240" w:lineRule="auto"/>
        <w:jc w:val="both"/>
        <w:rPr>
          <w:rFonts w:ascii="Times New Roman" w:hAnsi="Times New Roman"/>
          <w:sz w:val="28"/>
          <w:szCs w:val="24"/>
          <w:lang w:val="ru-RU"/>
        </w:rPr>
      </w:pPr>
      <w:r w:rsidRPr="009C7A25">
        <w:rPr>
          <w:rFonts w:ascii="Times New Roman" w:hAnsi="Times New Roman"/>
          <w:sz w:val="28"/>
          <w:szCs w:val="24"/>
          <w:lang w:val="ru-RU"/>
        </w:rPr>
        <w:t>Воспитывающая предметно-эстетическая среда.</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w:t>
      </w:r>
      <w:r w:rsidRPr="009C7A25">
        <w:rPr>
          <w:rFonts w:ascii="Times New Roman" w:hAnsi="Times New Roman"/>
          <w:sz w:val="28"/>
          <w:szCs w:val="24"/>
          <w:lang w:val="ru-RU"/>
        </w:rPr>
        <w:lastRenderedPageBreak/>
        <w:t>ориентаций и восприятие жизни обучающихся.</w:t>
      </w:r>
    </w:p>
    <w:p w:rsidR="00866D0B" w:rsidRPr="009C7A25" w:rsidRDefault="00113FC4"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159.</w:t>
      </w:r>
      <w:r w:rsidR="00866D0B" w:rsidRPr="009C7A25">
        <w:rPr>
          <w:rFonts w:ascii="Times New Roman" w:hAnsi="Times New Roman"/>
          <w:sz w:val="28"/>
          <w:szCs w:val="24"/>
          <w:lang w:val="ru-RU"/>
        </w:rPr>
        <w:t>4.2. В результате освоения программы по изобразительному искусству</w:t>
      </w:r>
      <w:r w:rsidR="00866D0B" w:rsidRPr="009C7A25">
        <w:rPr>
          <w:rFonts w:ascii="Times New Roman" w:hAnsi="Times New Roman"/>
          <w:sz w:val="28"/>
          <w:szCs w:val="24"/>
          <w:lang w:val="ru-RU"/>
        </w:rPr>
        <w:b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66D0B" w:rsidRPr="009C7A25" w:rsidRDefault="00113FC4"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159.</w:t>
      </w:r>
      <w:r w:rsidR="00866D0B" w:rsidRPr="009C7A25">
        <w:rPr>
          <w:rFonts w:ascii="Times New Roman" w:hAnsi="Times New Roman"/>
          <w:sz w:val="28"/>
          <w:szCs w:val="24"/>
          <w:lang w:val="ru-RU"/>
        </w:rPr>
        <w:t>4.2.1.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сравнивать предметные и пространственные объекты по заданным основаниям;</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характеризовать форму предмета, конструкции;</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выявлять положение предметной формы в пространстве;</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обобщать форму составной конструкции;</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анализировать структуру предмета, конструкции, пространства, зрительного образа;</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структурировать предметно-пространственные явления;</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сопоставлять пропорциональное соотношение частей внутри целого </w:t>
      </w:r>
      <w:r w:rsidRPr="009C7A25">
        <w:rPr>
          <w:rFonts w:ascii="Times New Roman" w:hAnsi="Times New Roman"/>
          <w:sz w:val="28"/>
          <w:szCs w:val="24"/>
          <w:lang w:val="ru-RU"/>
        </w:rPr>
        <w:br/>
        <w:t>и предметов между собой;</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абстрагировать образ реальности в построении плоской или пространственной композиции.</w:t>
      </w:r>
    </w:p>
    <w:p w:rsidR="00866D0B" w:rsidRPr="009C7A25" w:rsidRDefault="00113FC4"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159.</w:t>
      </w:r>
      <w:r w:rsidR="00866D0B" w:rsidRPr="009C7A25">
        <w:rPr>
          <w:rFonts w:ascii="Times New Roman" w:hAnsi="Times New Roman"/>
          <w:sz w:val="28"/>
          <w:szCs w:val="24"/>
          <w:lang w:val="ru-RU"/>
        </w:rPr>
        <w:t xml:space="preserve">4.2.2. У обучающегося будут сформированы следующие базовые логические и исследовательские действия как часть </w:t>
      </w:r>
      <w:r w:rsidR="00866D0B" w:rsidRPr="009C7A25">
        <w:rPr>
          <w:rFonts w:ascii="Times New Roman" w:hAnsi="Times New Roman"/>
          <w:bCs/>
          <w:sz w:val="28"/>
          <w:szCs w:val="24"/>
          <w:lang w:val="ru-RU"/>
        </w:rPr>
        <w:t>универсальных познавательных учебных действий</w:t>
      </w:r>
      <w:r w:rsidR="00866D0B" w:rsidRPr="009C7A25">
        <w:rPr>
          <w:rFonts w:ascii="Times New Roman" w:hAnsi="Times New Roman"/>
          <w:sz w:val="28"/>
          <w:szCs w:val="24"/>
          <w:lang w:val="ru-RU"/>
        </w:rPr>
        <w:t>:</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выявлять и характеризовать существенные признаки явлений художественной культуры;</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сопоставлять, анализировать, сравнивать и оценивать с позиций эстетических категорий явления искусства и действительности;</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классифицировать произведения искусства по видам и, соответственно, </w:t>
      </w:r>
      <w:r w:rsidRPr="009C7A25">
        <w:rPr>
          <w:rFonts w:ascii="Times New Roman" w:hAnsi="Times New Roman"/>
          <w:sz w:val="28"/>
          <w:szCs w:val="24"/>
          <w:lang w:val="ru-RU"/>
        </w:rPr>
        <w:br/>
        <w:t>по назначению в жизни людей;</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ставить и использовать вопросы как исследовательский инструмент познания;</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вести исследовательскую работу по сбору информационного материала </w:t>
      </w:r>
      <w:r w:rsidRPr="009C7A25">
        <w:rPr>
          <w:rFonts w:ascii="Times New Roman" w:hAnsi="Times New Roman"/>
          <w:sz w:val="28"/>
          <w:szCs w:val="24"/>
          <w:lang w:val="ru-RU"/>
        </w:rPr>
        <w:br/>
        <w:t>по установленной или выбранной теме;</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36.4.2.3. У обучающегося будут сформированы следующие умения работать </w:t>
      </w:r>
      <w:r w:rsidRPr="009C7A25">
        <w:rPr>
          <w:rFonts w:ascii="Times New Roman" w:hAnsi="Times New Roman"/>
          <w:sz w:val="28"/>
          <w:szCs w:val="24"/>
          <w:lang w:val="ru-RU"/>
        </w:rPr>
        <w:br/>
        <w:t xml:space="preserve">с информацией как часть </w:t>
      </w:r>
      <w:r w:rsidRPr="009C7A25">
        <w:rPr>
          <w:rFonts w:ascii="Times New Roman" w:hAnsi="Times New Roman"/>
          <w:bCs/>
          <w:sz w:val="28"/>
          <w:szCs w:val="24"/>
          <w:lang w:val="ru-RU"/>
        </w:rPr>
        <w:t>универсальных познавательных учебных действий</w:t>
      </w:r>
      <w:r w:rsidRPr="009C7A25">
        <w:rPr>
          <w:rFonts w:ascii="Times New Roman" w:hAnsi="Times New Roman"/>
          <w:sz w:val="28"/>
          <w:szCs w:val="24"/>
          <w:lang w:val="ru-RU"/>
        </w:rPr>
        <w:t>:</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использовать различные методы, в том числе электронные технологии, </w:t>
      </w:r>
      <w:r w:rsidRPr="009C7A25">
        <w:rPr>
          <w:rFonts w:ascii="Times New Roman" w:hAnsi="Times New Roman"/>
          <w:sz w:val="28"/>
          <w:szCs w:val="24"/>
          <w:lang w:val="ru-RU"/>
        </w:rPr>
        <w:br/>
        <w:t>для поиска и отбора информации на основе образовательных задач и заданных критериев;</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использовать электронные образовательные ресурсы;</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уметь работать с электронными учебными пособиями и учебниками;</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w:t>
      </w:r>
      <w:r w:rsidRPr="009C7A25">
        <w:rPr>
          <w:rFonts w:ascii="Times New Roman" w:hAnsi="Times New Roman"/>
          <w:sz w:val="28"/>
          <w:szCs w:val="24"/>
          <w:lang w:val="ru-RU"/>
        </w:rPr>
        <w:br/>
        <w:t>и схемах;</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самостоятельно готовить информацию на заданную или выбранную тему </w:t>
      </w:r>
      <w:r w:rsidRPr="009C7A25">
        <w:rPr>
          <w:rFonts w:ascii="Times New Roman" w:hAnsi="Times New Roman"/>
          <w:sz w:val="28"/>
          <w:szCs w:val="24"/>
          <w:lang w:val="ru-RU"/>
        </w:rPr>
        <w:br/>
      </w:r>
      <w:r w:rsidRPr="009C7A25">
        <w:rPr>
          <w:rFonts w:ascii="Times New Roman" w:hAnsi="Times New Roman"/>
          <w:sz w:val="28"/>
          <w:szCs w:val="24"/>
          <w:lang w:val="ru-RU"/>
        </w:rPr>
        <w:lastRenderedPageBreak/>
        <w:t>в различных видах её представления: в рисунках и эскизах, тексте, таблицах, схемах, электронных презентациях.</w:t>
      </w:r>
    </w:p>
    <w:p w:rsidR="00866D0B" w:rsidRPr="009C7A25" w:rsidRDefault="00113FC4"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159.</w:t>
      </w:r>
      <w:r w:rsidR="00866D0B" w:rsidRPr="009C7A25">
        <w:rPr>
          <w:rFonts w:ascii="Times New Roman" w:hAnsi="Times New Roman"/>
          <w:sz w:val="28"/>
          <w:szCs w:val="24"/>
          <w:lang w:val="ru-RU"/>
        </w:rPr>
        <w:t>4.2.4. У обучающегося будут сформированы следующие универсальные коммуникативные действия:</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понимать искусство в качестве особого языка общения – межличностного (автор – зритель), между поколениями, между народами;</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воспринимать и формулировать суждения, выражать эмоции в соответствии </w:t>
      </w:r>
      <w:r w:rsidRPr="009C7A25">
        <w:rPr>
          <w:rFonts w:ascii="Times New Roman" w:hAnsi="Times New Roman"/>
          <w:sz w:val="28"/>
          <w:szCs w:val="24"/>
          <w:lang w:val="ru-RU"/>
        </w:rPr>
        <w:br/>
        <w:t xml:space="preserve">с целями и условиями общения, развивая способность к эмпатии и опираясь </w:t>
      </w:r>
      <w:r w:rsidRPr="009C7A25">
        <w:rPr>
          <w:rFonts w:ascii="Times New Roman" w:hAnsi="Times New Roman"/>
          <w:sz w:val="28"/>
          <w:szCs w:val="24"/>
          <w:lang w:val="ru-RU"/>
        </w:rPr>
        <w:br/>
        <w:t>на восприятие окружающих;</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вести диалог и участвовать в дискуссии, проявляя уважительное отношение </w:t>
      </w:r>
      <w:r w:rsidRPr="009C7A25">
        <w:rPr>
          <w:rFonts w:ascii="Times New Roman" w:hAnsi="Times New Roman"/>
          <w:sz w:val="28"/>
          <w:szCs w:val="24"/>
          <w:lang w:val="ru-RU"/>
        </w:rPr>
        <w:br/>
        <w:t>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публично представлять и объяснять результаты своего творческого, художественного или исследовательского опыта;</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66D0B" w:rsidRPr="009C7A25" w:rsidRDefault="00113FC4"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159.</w:t>
      </w:r>
      <w:r w:rsidR="00866D0B" w:rsidRPr="009C7A25">
        <w:rPr>
          <w:rFonts w:ascii="Times New Roman" w:hAnsi="Times New Roman"/>
          <w:sz w:val="28"/>
          <w:szCs w:val="24"/>
          <w:lang w:val="ru-RU"/>
        </w:rPr>
        <w:t xml:space="preserve">4.2.5. У обучающегося будут сформированы следующие умения самоорганизации как часть </w:t>
      </w:r>
      <w:r w:rsidR="00866D0B" w:rsidRPr="009C7A25">
        <w:rPr>
          <w:rFonts w:ascii="Times New Roman" w:hAnsi="Times New Roman"/>
          <w:bCs/>
          <w:sz w:val="28"/>
          <w:szCs w:val="24"/>
          <w:lang w:val="ru-RU"/>
        </w:rPr>
        <w:t>универсальных регулятивных учебных действий</w:t>
      </w:r>
      <w:r w:rsidR="00866D0B" w:rsidRPr="009C7A25">
        <w:rPr>
          <w:rFonts w:ascii="Times New Roman" w:hAnsi="Times New Roman"/>
          <w:sz w:val="28"/>
          <w:szCs w:val="24"/>
          <w:lang w:val="ru-RU"/>
        </w:rPr>
        <w:t>:</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66D0B" w:rsidRPr="009C7A25" w:rsidRDefault="00113FC4"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159.</w:t>
      </w:r>
      <w:r w:rsidR="00866D0B" w:rsidRPr="009C7A25">
        <w:rPr>
          <w:rFonts w:ascii="Times New Roman" w:hAnsi="Times New Roman"/>
          <w:sz w:val="28"/>
          <w:szCs w:val="24"/>
          <w:lang w:val="ru-RU"/>
        </w:rPr>
        <w:t xml:space="preserve">4.2.6. У обучающегося будут сформированы следующие умения самоконтроля как часть </w:t>
      </w:r>
      <w:r w:rsidR="00866D0B" w:rsidRPr="009C7A25">
        <w:rPr>
          <w:rFonts w:ascii="Times New Roman" w:hAnsi="Times New Roman"/>
          <w:bCs/>
          <w:sz w:val="28"/>
          <w:szCs w:val="24"/>
          <w:lang w:val="ru-RU"/>
        </w:rPr>
        <w:t>универсальных регулятивных учебных действий</w:t>
      </w:r>
      <w:r w:rsidR="00866D0B" w:rsidRPr="009C7A25">
        <w:rPr>
          <w:rFonts w:ascii="Times New Roman" w:hAnsi="Times New Roman"/>
          <w:sz w:val="28"/>
          <w:szCs w:val="24"/>
          <w:lang w:val="ru-RU"/>
        </w:rPr>
        <w:t>:</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владеть основами самоконтроля, рефлексии, самооценки на основе соответствующих целям критериев.</w:t>
      </w:r>
    </w:p>
    <w:p w:rsidR="00866D0B" w:rsidRPr="009C7A25" w:rsidRDefault="00113FC4"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159.</w:t>
      </w:r>
      <w:r w:rsidR="00866D0B" w:rsidRPr="009C7A25">
        <w:rPr>
          <w:rFonts w:ascii="Times New Roman" w:hAnsi="Times New Roman"/>
          <w:sz w:val="28"/>
          <w:szCs w:val="24"/>
          <w:lang w:val="ru-RU"/>
        </w:rPr>
        <w:t xml:space="preserve">4.2.7. У обучающегося будут сформированы следующие умения эмоционального интеллекта как часть </w:t>
      </w:r>
      <w:r w:rsidR="00866D0B" w:rsidRPr="009C7A25">
        <w:rPr>
          <w:rFonts w:ascii="Times New Roman" w:hAnsi="Times New Roman"/>
          <w:bCs/>
          <w:sz w:val="28"/>
          <w:szCs w:val="24"/>
          <w:lang w:val="ru-RU"/>
        </w:rPr>
        <w:t>универсальных регулятивных учебных действий</w:t>
      </w:r>
      <w:r w:rsidR="00866D0B" w:rsidRPr="009C7A25">
        <w:rPr>
          <w:rFonts w:ascii="Times New Roman" w:hAnsi="Times New Roman"/>
          <w:sz w:val="28"/>
          <w:szCs w:val="24"/>
          <w:lang w:val="ru-RU"/>
        </w:rPr>
        <w:t>:</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развивать способность управлять собственными эмоциями, стремиться </w:t>
      </w:r>
      <w:r w:rsidRPr="009C7A25">
        <w:rPr>
          <w:rFonts w:ascii="Times New Roman" w:hAnsi="Times New Roman"/>
          <w:sz w:val="28"/>
          <w:szCs w:val="24"/>
          <w:lang w:val="ru-RU"/>
        </w:rPr>
        <w:br/>
        <w:t>к пониманию эмоций других;</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уметь рефлексировать эмоции как основание для художественного восприятия искусства и собственной художественной деятельности;</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развивать свои эмпатические способности, способность сопереживать, </w:t>
      </w:r>
      <w:r w:rsidRPr="009C7A25">
        <w:rPr>
          <w:rFonts w:ascii="Times New Roman" w:hAnsi="Times New Roman"/>
          <w:sz w:val="28"/>
          <w:szCs w:val="24"/>
          <w:lang w:val="ru-RU"/>
        </w:rPr>
        <w:lastRenderedPageBreak/>
        <w:t>понимать намерения и переживания свои и других;</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признавать своё и чужое право на ошибку;</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w:t>
      </w:r>
      <w:r w:rsidRPr="009C7A25">
        <w:rPr>
          <w:rFonts w:ascii="Times New Roman" w:hAnsi="Times New Roman"/>
          <w:sz w:val="28"/>
          <w:szCs w:val="24"/>
          <w:lang w:val="ru-RU"/>
        </w:rPr>
        <w:br/>
        <w:t>и межвозрастном взаимодействии.</w:t>
      </w:r>
    </w:p>
    <w:p w:rsidR="00866D0B" w:rsidRPr="009C7A25" w:rsidRDefault="00113FC4"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159.</w:t>
      </w:r>
      <w:r w:rsidR="00866D0B" w:rsidRPr="009C7A25">
        <w:rPr>
          <w:rFonts w:ascii="Times New Roman" w:hAnsi="Times New Roman"/>
          <w:sz w:val="28"/>
          <w:szCs w:val="24"/>
          <w:lang w:val="ru-RU"/>
        </w:rPr>
        <w:t>4.3.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866D0B" w:rsidRPr="009C7A25" w:rsidRDefault="00113FC4"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159.</w:t>
      </w:r>
      <w:r w:rsidR="00866D0B" w:rsidRPr="009C7A25">
        <w:rPr>
          <w:rFonts w:ascii="Times New Roman" w:hAnsi="Times New Roman"/>
          <w:sz w:val="28"/>
          <w:szCs w:val="24"/>
          <w:lang w:val="ru-RU"/>
        </w:rPr>
        <w:t>4.3.1</w:t>
      </w:r>
      <w:r w:rsidR="00866D0B" w:rsidRPr="009C7A25">
        <w:rPr>
          <w:rFonts w:ascii="Times New Roman" w:hAnsi="Times New Roman"/>
          <w:b/>
          <w:i/>
          <w:sz w:val="28"/>
          <w:szCs w:val="24"/>
          <w:lang w:val="ru-RU"/>
        </w:rPr>
        <w:t>.  Модуль № 1 «Декоративно-прикладное и народное искусство»:</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иметь представление (уметь рассуждать, приводить примеры) </w:t>
      </w:r>
      <w:r w:rsidRPr="009C7A25">
        <w:rPr>
          <w:rFonts w:ascii="Times New Roman" w:hAnsi="Times New Roman"/>
          <w:sz w:val="28"/>
          <w:szCs w:val="24"/>
          <w:lang w:val="ru-RU"/>
        </w:rPr>
        <w:br/>
        <w:t>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характеризовать коммуникативные, познавательные и культовые функции декоративно-прикладного искусства;</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уметь объяснять коммуникативное значение декоративного образа </w:t>
      </w:r>
      <w:r w:rsidRPr="009C7A25">
        <w:rPr>
          <w:rFonts w:ascii="Times New Roman" w:hAnsi="Times New Roman"/>
          <w:sz w:val="28"/>
          <w:szCs w:val="24"/>
          <w:lang w:val="ru-RU"/>
        </w:rPr>
        <w:br/>
        <w:t>в организации межличностных отношений, в обозначении социальной роли человека, в оформлении предметно-пространственной среды;</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распознавать и называть техники исполнения произведений </w:t>
      </w:r>
      <w:r w:rsidRPr="009C7A25">
        <w:rPr>
          <w:rFonts w:ascii="Times New Roman" w:hAnsi="Times New Roman"/>
          <w:sz w:val="28"/>
          <w:szCs w:val="24"/>
          <w:lang w:val="ru-RU"/>
        </w:rPr>
        <w:br/>
        <w:t>декоративно-прикладного искусства в разных материалах: резьба, роспись, вышивка, ткачество, плетение, ковка, другие техники;</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знать специфику образного языка декоративного искусства – его знаковую природу, орнаментальность, стилизацию изображения;</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различать разные виды орнамента по сюжетной основе: геометрический, растительный, зооморфный, антропоморфный;</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владеть практическими навыками самостоятельного творческого создания орнаментов ленточных, сетчатых, центрических;</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знать особенности народного крестьянского искусства как целостного мира, </w:t>
      </w:r>
      <w:r w:rsidRPr="009C7A25">
        <w:rPr>
          <w:rFonts w:ascii="Times New Roman" w:hAnsi="Times New Roman"/>
          <w:sz w:val="28"/>
          <w:szCs w:val="24"/>
          <w:lang w:val="ru-RU"/>
        </w:rPr>
        <w:br/>
        <w:t xml:space="preserve">в предметной среде которого выражено отношение человека к труду, к природе, </w:t>
      </w:r>
      <w:r w:rsidRPr="009C7A25">
        <w:rPr>
          <w:rFonts w:ascii="Times New Roman" w:hAnsi="Times New Roman"/>
          <w:sz w:val="28"/>
          <w:szCs w:val="24"/>
          <w:lang w:val="ru-RU"/>
        </w:rPr>
        <w:br/>
        <w:t>к добру и злу, к жизни в целом;</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lastRenderedPageBreak/>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иметь практический опыт изображения характерных традиционных предметов крестьянского быта;</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освоить конструкцию народного праздничного костюма, его образный строй </w:t>
      </w:r>
      <w:r w:rsidRPr="009C7A25">
        <w:rPr>
          <w:rFonts w:ascii="Times New Roman" w:hAnsi="Times New Roman"/>
          <w:sz w:val="28"/>
          <w:szCs w:val="24"/>
          <w:lang w:val="ru-RU"/>
        </w:rPr>
        <w:br/>
        <w:t>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объяснять значение народных промыслов и традиций художественного ремесла в современной жизни;</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рассказывать о происхождении народных художественных промыслов, </w:t>
      </w:r>
      <w:r w:rsidRPr="009C7A25">
        <w:rPr>
          <w:rFonts w:ascii="Times New Roman" w:hAnsi="Times New Roman"/>
          <w:sz w:val="28"/>
          <w:szCs w:val="24"/>
          <w:lang w:val="ru-RU"/>
        </w:rPr>
        <w:br/>
        <w:t>о соотношении ремесла и искусства;</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называть характерные черты орнаментов и изделий ряда отечественных народных художественных промыслов;</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характеризовать древние образы народного искусства в произведениях современных народных промыслов;</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уметь перечислять материалы, используемые в народных художественных промыслах: дерево, глина, металл, стекло;</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различать изделия народных художественных промыслов по материалу изготовления и технике декора;</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объяснять связь между материалом, формой и техникой декора </w:t>
      </w:r>
      <w:r w:rsidRPr="009C7A25">
        <w:rPr>
          <w:rFonts w:ascii="Times New Roman" w:hAnsi="Times New Roman"/>
          <w:sz w:val="28"/>
          <w:szCs w:val="24"/>
          <w:lang w:val="ru-RU"/>
        </w:rPr>
        <w:br/>
        <w:t>в произведениях народных промыслов;</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иметь представление о приёмах и последовательности работы при создании изделий некоторых художественных промыслов;</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уметь изображать фрагменты орнаментов, отдельные сюжеты, детали </w:t>
      </w:r>
      <w:r w:rsidRPr="009C7A25">
        <w:rPr>
          <w:rFonts w:ascii="Times New Roman" w:hAnsi="Times New Roman"/>
          <w:sz w:val="28"/>
          <w:szCs w:val="24"/>
          <w:lang w:val="ru-RU"/>
        </w:rPr>
        <w:br/>
        <w:t>или общий вид изделий ряда отечественных художественных промыслов;</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lastRenderedPageBreak/>
        <w:t>понимать и объяснять значение государственной символики, иметь представление о значении и содержании геральдики;</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овладевать навыками коллективной практической творческой работы </w:t>
      </w:r>
      <w:r w:rsidRPr="009C7A25">
        <w:rPr>
          <w:rFonts w:ascii="Times New Roman" w:hAnsi="Times New Roman"/>
          <w:sz w:val="28"/>
          <w:szCs w:val="24"/>
          <w:lang w:val="ru-RU"/>
        </w:rPr>
        <w:br/>
        <w:t>по оформлению пространства школы и школьных праздников.</w:t>
      </w:r>
    </w:p>
    <w:p w:rsidR="00866D0B" w:rsidRPr="009C7A25" w:rsidRDefault="00113FC4" w:rsidP="007D5CB0">
      <w:pPr>
        <w:spacing w:after="0" w:line="240" w:lineRule="auto"/>
        <w:ind w:firstLine="709"/>
        <w:jc w:val="both"/>
        <w:rPr>
          <w:rFonts w:ascii="Times New Roman" w:hAnsi="Times New Roman"/>
          <w:b/>
          <w:i/>
          <w:sz w:val="28"/>
          <w:szCs w:val="24"/>
          <w:lang w:val="ru-RU"/>
        </w:rPr>
      </w:pPr>
      <w:r w:rsidRPr="009C7A25">
        <w:rPr>
          <w:rFonts w:ascii="Times New Roman" w:hAnsi="Times New Roman"/>
          <w:sz w:val="28"/>
          <w:szCs w:val="24"/>
          <w:lang w:val="ru-RU"/>
        </w:rPr>
        <w:t>159.</w:t>
      </w:r>
      <w:r w:rsidR="00866D0B" w:rsidRPr="009C7A25">
        <w:rPr>
          <w:rFonts w:ascii="Times New Roman" w:hAnsi="Times New Roman"/>
          <w:sz w:val="28"/>
          <w:szCs w:val="24"/>
          <w:lang w:val="ru-RU"/>
        </w:rPr>
        <w:t>4.3.2. </w:t>
      </w:r>
      <w:r w:rsidR="00866D0B" w:rsidRPr="009C7A25">
        <w:rPr>
          <w:rFonts w:ascii="Times New Roman" w:hAnsi="Times New Roman"/>
          <w:b/>
          <w:i/>
          <w:sz w:val="28"/>
          <w:szCs w:val="24"/>
          <w:lang w:val="ru-RU"/>
        </w:rPr>
        <w:t>Модуль № 2 «Живопись, графика, скульптура»:</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характеризовать различия между пространственными и временными видами искусства и их значение в жизни людей;</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объяснять причины деления пространственных искусств на виды;</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знать основные виды живописи, графики и скульптуры, объяснять </w:t>
      </w:r>
      <w:r w:rsidRPr="009C7A25">
        <w:rPr>
          <w:rFonts w:ascii="Times New Roman" w:hAnsi="Times New Roman"/>
          <w:sz w:val="28"/>
          <w:szCs w:val="24"/>
          <w:lang w:val="ru-RU"/>
        </w:rPr>
        <w:br/>
        <w:t>их назначение в жизни людей.</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1) Язык изобразительного искусства и его выразительные средства:</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различать и характеризовать традиционные художественные материалы </w:t>
      </w:r>
      <w:r w:rsidRPr="009C7A25">
        <w:rPr>
          <w:rFonts w:ascii="Times New Roman" w:hAnsi="Times New Roman"/>
          <w:sz w:val="28"/>
          <w:szCs w:val="24"/>
          <w:lang w:val="ru-RU"/>
        </w:rPr>
        <w:br/>
        <w:t>для графики, живописи, скульптуры;</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иметь практические навыки изображения карандашами разной жёсткости, фломастерами, углём, пастелью и мелками, акварелью, гуашью, лепкой </w:t>
      </w:r>
      <w:r w:rsidRPr="009C7A25">
        <w:rPr>
          <w:rFonts w:ascii="Times New Roman" w:hAnsi="Times New Roman"/>
          <w:sz w:val="28"/>
          <w:szCs w:val="24"/>
          <w:lang w:val="ru-RU"/>
        </w:rPr>
        <w:br/>
        <w:t>из пластилина, а также использовать возможности применять другие доступные художественные материалы;</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иметь представление о различных художественных техниках в использовании художественных материалов;</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понимать роль рисунка как основы изобразительной деятельности;</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иметь опыт учебного рисунка – светотеневого изображения объёмных форм;</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знать основы линейной перспективы и уметь изображать объёмные геометрические тела на двухмерной плоскости;</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знать понятия графической грамоты изображения предмета «освещённая часть», «блик», «полутень», «собственная тень», «падающая тень» и уметь </w:t>
      </w:r>
      <w:r w:rsidRPr="009C7A25">
        <w:rPr>
          <w:rFonts w:ascii="Times New Roman" w:hAnsi="Times New Roman"/>
          <w:sz w:val="28"/>
          <w:szCs w:val="24"/>
          <w:lang w:val="ru-RU"/>
        </w:rPr>
        <w:br/>
        <w:t>их применять в практике рисунка;</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понимать содержание понятий «тон», «тональные отношения» и иметь опыт их визуального анализа;</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иметь опыт линейного рисунка, понимать выразительные возможности линии;</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иметь опыт творческого композиционного рисунка в ответ на заданную учебную задачу или как самостоятельное творческое действие;</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определять содержание понятий «колорит», «цветовые отношения», «цветовой </w:t>
      </w:r>
      <w:r w:rsidRPr="009C7A25">
        <w:rPr>
          <w:rFonts w:ascii="Times New Roman" w:hAnsi="Times New Roman"/>
          <w:sz w:val="28"/>
          <w:szCs w:val="24"/>
          <w:lang w:val="ru-RU"/>
        </w:rPr>
        <w:lastRenderedPageBreak/>
        <w:t>контраст» и иметь навыки практической работы гуашью и акварелью;</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иметь опыт объёмного изображения (лепки) и начальные представления </w:t>
      </w:r>
      <w:r w:rsidRPr="009C7A25">
        <w:rPr>
          <w:rFonts w:ascii="Times New Roman" w:hAnsi="Times New Roman"/>
          <w:sz w:val="28"/>
          <w:szCs w:val="24"/>
          <w:lang w:val="ru-RU"/>
        </w:rPr>
        <w:br/>
        <w:t xml:space="preserve">о пластической выразительности скульптуры, соотношении пропорций </w:t>
      </w:r>
      <w:r w:rsidRPr="009C7A25">
        <w:rPr>
          <w:rFonts w:ascii="Times New Roman" w:hAnsi="Times New Roman"/>
          <w:sz w:val="28"/>
          <w:szCs w:val="24"/>
          <w:lang w:val="ru-RU"/>
        </w:rPr>
        <w:br/>
        <w:t>в изображении предметов или животных.</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2) Жанры изобразительного искусства:</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объяснять понятие «жанры в изобразительном искусстве», перечислять жанры;</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объяснять разницу между предметом изображения, сюжетом и содержанием произведения искусства.</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3) Натюрморт:</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знать и уметь применять в рисунке правила линейной перспективы </w:t>
      </w:r>
      <w:r w:rsidRPr="009C7A25">
        <w:rPr>
          <w:rFonts w:ascii="Times New Roman" w:hAnsi="Times New Roman"/>
          <w:sz w:val="28"/>
          <w:szCs w:val="24"/>
          <w:lang w:val="ru-RU"/>
        </w:rPr>
        <w:br/>
        <w:t>и изображения объёмного предмета в двухмерном пространстве листа;</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иметь опыт создания графического натюрморта;</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иметь опыт создания натюрморта средствами живописи.</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4) Портрет:</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сравнивать содержание портретного образа в искусстве Древнего Рима, эпохи Возрождения и Нового времени;</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понимать, что в художественном портрете присутствует также выражение идеалов эпохи и авторская позиция художника;</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узнавать произведения и называть имена нескольких великих портретистов европейского искусства (Леонардо да Винчи, Рафаэль, Микеланджело, Рембрандт </w:t>
      </w:r>
      <w:r w:rsidRPr="009C7A25">
        <w:rPr>
          <w:rFonts w:ascii="Times New Roman" w:hAnsi="Times New Roman"/>
          <w:sz w:val="28"/>
          <w:szCs w:val="24"/>
          <w:lang w:val="ru-RU"/>
        </w:rPr>
        <w:br/>
        <w:t>и других портретистов);</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иметь представление о способах объёмного изображения головы человека, создавать зарисовки объёмной конструкции головы, понимать термин «ракурс» </w:t>
      </w:r>
      <w:r w:rsidRPr="009C7A25">
        <w:rPr>
          <w:rFonts w:ascii="Times New Roman" w:hAnsi="Times New Roman"/>
          <w:sz w:val="28"/>
          <w:szCs w:val="24"/>
          <w:lang w:val="ru-RU"/>
        </w:rPr>
        <w:br/>
        <w:t>и определять его на практике;</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иметь представление о скульптурном портрете в истории искусства, </w:t>
      </w:r>
      <w:r w:rsidRPr="009C7A25">
        <w:rPr>
          <w:rFonts w:ascii="Times New Roman" w:hAnsi="Times New Roman"/>
          <w:sz w:val="28"/>
          <w:szCs w:val="24"/>
          <w:lang w:val="ru-RU"/>
        </w:rPr>
        <w:br/>
        <w:t>о выражении характера человека и образа эпохи в скульптурном портрете;</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lastRenderedPageBreak/>
        <w:t>иметь начальный опыт лепки головы человека;</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приобретать опыт графического портретного изображения как нового для себя видения индивидуальности человека;</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иметь представление о графических портретах мастеров разных эпох, </w:t>
      </w:r>
      <w:r w:rsidRPr="009C7A25">
        <w:rPr>
          <w:rFonts w:ascii="Times New Roman" w:hAnsi="Times New Roman"/>
          <w:sz w:val="28"/>
          <w:szCs w:val="24"/>
          <w:lang w:val="ru-RU"/>
        </w:rPr>
        <w:br/>
        <w:t>о разнообразии графических средств в изображении образа человека;</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уметь характеризовать роль освещения как выразительного средства </w:t>
      </w:r>
      <w:r w:rsidRPr="009C7A25">
        <w:rPr>
          <w:rFonts w:ascii="Times New Roman" w:hAnsi="Times New Roman"/>
          <w:sz w:val="28"/>
          <w:szCs w:val="24"/>
          <w:lang w:val="ru-RU"/>
        </w:rPr>
        <w:br/>
        <w:t>при создании художественного образа;</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иметь представление о жанре портрета в искусстве ХХ в. – западном </w:t>
      </w:r>
      <w:r w:rsidRPr="009C7A25">
        <w:rPr>
          <w:rFonts w:ascii="Times New Roman" w:hAnsi="Times New Roman"/>
          <w:sz w:val="28"/>
          <w:szCs w:val="24"/>
          <w:lang w:val="ru-RU"/>
        </w:rPr>
        <w:br/>
        <w:t>и отечественном.</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5) Пейзаж:</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знать правила построения линейной перспективы и уметь применять </w:t>
      </w:r>
      <w:r w:rsidRPr="009C7A25">
        <w:rPr>
          <w:rFonts w:ascii="Times New Roman" w:hAnsi="Times New Roman"/>
          <w:sz w:val="28"/>
          <w:szCs w:val="24"/>
          <w:lang w:val="ru-RU"/>
        </w:rPr>
        <w:br/>
        <w:t>их в рисунке;</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определять содержание понятий: линия горизонта, точка схода, низкий </w:t>
      </w:r>
      <w:r w:rsidRPr="009C7A25">
        <w:rPr>
          <w:rFonts w:ascii="Times New Roman" w:hAnsi="Times New Roman"/>
          <w:sz w:val="28"/>
          <w:szCs w:val="24"/>
          <w:lang w:val="ru-RU"/>
        </w:rPr>
        <w:br/>
        <w:t>и высокий горизонт, перспективные сокращения, центральная и угловая перспектива;</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знать правила воздушной перспективы и уметь их применять на практике;</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характеризовать особенности изображения разных состояний природы </w:t>
      </w:r>
      <w:r w:rsidRPr="009C7A25">
        <w:rPr>
          <w:rFonts w:ascii="Times New Roman" w:hAnsi="Times New Roman"/>
          <w:sz w:val="28"/>
          <w:szCs w:val="24"/>
          <w:lang w:val="ru-RU"/>
        </w:rPr>
        <w:br/>
        <w:t xml:space="preserve">в романтическом пейзаже и пейзаже творчества импрессионистов </w:t>
      </w:r>
      <w:r w:rsidRPr="009C7A25">
        <w:rPr>
          <w:rFonts w:ascii="Times New Roman" w:hAnsi="Times New Roman"/>
          <w:sz w:val="28"/>
          <w:szCs w:val="24"/>
          <w:lang w:val="ru-RU"/>
        </w:rPr>
        <w:br/>
        <w:t>и постимпрессионистов;</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иметь представление о морских пейзажах И. Айвазовского;</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иметь представление об особенностях пленэрной живописи </w:t>
      </w:r>
      <w:r w:rsidRPr="009C7A25">
        <w:rPr>
          <w:rFonts w:ascii="Times New Roman" w:hAnsi="Times New Roman"/>
          <w:sz w:val="28"/>
          <w:szCs w:val="24"/>
          <w:lang w:val="ru-RU"/>
        </w:rPr>
        <w:br/>
        <w:t>и колористической изменчивости состояний природы;</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иметь опыт живописного изображения различных активно выраженных состояний природы;</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иметь опыт пейзажных зарисовок, графического изображения природы </w:t>
      </w:r>
      <w:r w:rsidRPr="009C7A25">
        <w:rPr>
          <w:rFonts w:ascii="Times New Roman" w:hAnsi="Times New Roman"/>
          <w:sz w:val="28"/>
          <w:szCs w:val="24"/>
          <w:lang w:val="ru-RU"/>
        </w:rPr>
        <w:br/>
        <w:t>по памяти и представлению;</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иметь опыт изображения городского пейзажа – по памяти или представлению;</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обрести навыки восприятия образности городского пространства </w:t>
      </w:r>
      <w:r w:rsidRPr="009C7A25">
        <w:rPr>
          <w:rFonts w:ascii="Times New Roman" w:hAnsi="Times New Roman"/>
          <w:sz w:val="28"/>
          <w:szCs w:val="24"/>
          <w:lang w:val="ru-RU"/>
        </w:rPr>
        <w:br/>
        <w:t>как выражения самобытного лица культуры и истории народа;</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понимать и объяснять роль культурного наследия в городском пространстве, задачи его охраны и сохранения.</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6) Бытовой жанр:</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характеризовать роль изобразительного искусства в формировании </w:t>
      </w:r>
      <w:r w:rsidRPr="009C7A25">
        <w:rPr>
          <w:rFonts w:ascii="Times New Roman" w:hAnsi="Times New Roman"/>
          <w:sz w:val="28"/>
          <w:szCs w:val="24"/>
          <w:lang w:val="ru-RU"/>
        </w:rPr>
        <w:lastRenderedPageBreak/>
        <w:t>представлений о жизни людей разных эпох и народов;</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различать тему, сюжет и содержание в жанровой картине, выявлять образ нравственных и ценностных смыслов в жанровой картине;</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объяснять значение художественного изображения бытовой жизни людей </w:t>
      </w:r>
      <w:r w:rsidRPr="009C7A25">
        <w:rPr>
          <w:rFonts w:ascii="Times New Roman" w:hAnsi="Times New Roman"/>
          <w:sz w:val="28"/>
          <w:szCs w:val="24"/>
          <w:lang w:val="ru-RU"/>
        </w:rPr>
        <w:br/>
        <w:t>в понимании истории человечества и современной жизни;</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осознавать многообразие форм организации бытовой жизни и одновременно единство мира людей;</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иметь опыт изображения бытовой жизни разных народов в контексте традиций их искусства;</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7) Исторический жанр:</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характеризовать исторический жанр в истории искусства и объяснять </w:t>
      </w:r>
      <w:r w:rsidRPr="009C7A25">
        <w:rPr>
          <w:rFonts w:ascii="Times New Roman" w:hAnsi="Times New Roman"/>
          <w:sz w:val="28"/>
          <w:szCs w:val="24"/>
          <w:lang w:val="ru-RU"/>
        </w:rPr>
        <w:br/>
        <w:t>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знать авторов, узнавать и уметь объяснять содержание таких картин, </w:t>
      </w:r>
      <w:r w:rsidRPr="009C7A25">
        <w:rPr>
          <w:rFonts w:ascii="Times New Roman" w:hAnsi="Times New Roman"/>
          <w:sz w:val="28"/>
          <w:szCs w:val="24"/>
          <w:lang w:val="ru-RU"/>
        </w:rPr>
        <w:br/>
        <w:t>как «Последний день Помпеи» К. Брюллова, «Боярыня Морозова» и другие картины В. Сурикова, «Бурлаки на Волге» И. Репина;</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иметь представление о развитии исторического жанра в творчестве отечественных художников ХХ в.;</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узнавать и называть авторов таких произведений, как «Давид» Микеланджело, «Весна» С. Боттичелли;</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иметь опыт разработки композиции на выбранную историческую тему (художественный проект): сбор материала, работа над эскизами, работа </w:t>
      </w:r>
      <w:r w:rsidRPr="009C7A25">
        <w:rPr>
          <w:rFonts w:ascii="Times New Roman" w:hAnsi="Times New Roman"/>
          <w:sz w:val="28"/>
          <w:szCs w:val="24"/>
          <w:lang w:val="ru-RU"/>
        </w:rPr>
        <w:br/>
        <w:t>над композицией.</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8) Библейские темы в изобразительном искусстве:</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знать о значении библейских сюжетов в истории культуры и узнавать сюжеты Священной истории в произведениях искусства;</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lastRenderedPageBreak/>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знать о картинах на библейские темы в истории русского искусства;</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иметь представление о смысловом различии между иконой и картиной </w:t>
      </w:r>
      <w:r w:rsidRPr="009C7A25">
        <w:rPr>
          <w:rFonts w:ascii="Times New Roman" w:hAnsi="Times New Roman"/>
          <w:sz w:val="28"/>
          <w:szCs w:val="24"/>
          <w:lang w:val="ru-RU"/>
        </w:rPr>
        <w:br/>
        <w:t>на библейские темы;</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иметь знания о русской иконописи, о великих русских иконописцах: Андрее Рублёве, Феофане Греке, Дионисии;</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воспринимать искусство древнерусской иконописи как уникальное и высокое достижение отечественной культуры;</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объяснять творческий и деятельный характер восприятия произведений искусства на основе художественной культуры зрителя;</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уметь рассуждать о месте и значении изобразительного искусства в культуре, в жизни общества, в жизни человека.</w:t>
      </w:r>
    </w:p>
    <w:p w:rsidR="00866D0B" w:rsidRPr="009C7A25" w:rsidRDefault="00113FC4" w:rsidP="007D5CB0">
      <w:pPr>
        <w:spacing w:after="0" w:line="240" w:lineRule="auto"/>
        <w:ind w:firstLine="709"/>
        <w:jc w:val="both"/>
        <w:rPr>
          <w:rFonts w:ascii="Times New Roman" w:hAnsi="Times New Roman"/>
          <w:b/>
          <w:i/>
          <w:sz w:val="28"/>
          <w:szCs w:val="24"/>
          <w:lang w:val="ru-RU"/>
        </w:rPr>
      </w:pPr>
      <w:r w:rsidRPr="009C7A25">
        <w:rPr>
          <w:rFonts w:ascii="Times New Roman" w:hAnsi="Times New Roman"/>
          <w:sz w:val="28"/>
          <w:szCs w:val="24"/>
          <w:lang w:val="ru-RU"/>
        </w:rPr>
        <w:t>159.</w:t>
      </w:r>
      <w:r w:rsidR="00866D0B" w:rsidRPr="009C7A25">
        <w:rPr>
          <w:rFonts w:ascii="Times New Roman" w:hAnsi="Times New Roman"/>
          <w:sz w:val="28"/>
          <w:szCs w:val="24"/>
          <w:lang w:val="ru-RU"/>
        </w:rPr>
        <w:t>4.3.3. </w:t>
      </w:r>
      <w:r w:rsidR="00866D0B" w:rsidRPr="009C7A25">
        <w:rPr>
          <w:rFonts w:ascii="Times New Roman" w:hAnsi="Times New Roman"/>
          <w:b/>
          <w:i/>
          <w:sz w:val="28"/>
          <w:szCs w:val="24"/>
          <w:lang w:val="ru-RU"/>
        </w:rPr>
        <w:t>Модуль № 3 «Архитектура и дизайн»:</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характеризовать архитектуру и дизайн как конструктивные виды искусства, </w:t>
      </w:r>
      <w:r w:rsidRPr="009C7A25">
        <w:rPr>
          <w:rFonts w:ascii="Times New Roman" w:hAnsi="Times New Roman"/>
          <w:sz w:val="28"/>
          <w:szCs w:val="24"/>
          <w:lang w:val="ru-RU"/>
        </w:rPr>
        <w:br/>
        <w:t>то есть искусства художественного построения предметно-пространственной среды жизни людей;</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объяснять роль архитектуры и дизайна в построении </w:t>
      </w:r>
      <w:r w:rsidRPr="009C7A25">
        <w:rPr>
          <w:rFonts w:ascii="Times New Roman" w:hAnsi="Times New Roman"/>
          <w:sz w:val="28"/>
          <w:szCs w:val="24"/>
          <w:lang w:val="ru-RU"/>
        </w:rPr>
        <w:br/>
        <w:t>предметно-пространственной среды жизнедеятельности человека;</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рассуждать о влиянии предметно-пространственной среды на чувства, установки и поведение человека;</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рассуждать о том, как предметно-пространственная среда организует деятельность человека и представления о самом себе;</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объяснять ценность сохранения культурного наследия, выраженного </w:t>
      </w:r>
      <w:r w:rsidRPr="009C7A25">
        <w:rPr>
          <w:rFonts w:ascii="Times New Roman" w:hAnsi="Times New Roman"/>
          <w:sz w:val="28"/>
          <w:szCs w:val="24"/>
          <w:lang w:val="ru-RU"/>
        </w:rPr>
        <w:br/>
        <w:t>в архитектуре, предметах труда и быта разных эпох.</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9) Графический дизайн:</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объяснять понятие формальной композиции и её значение как основы языка конструктивных искусств;</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объяснять основные средства – требования к композиции;</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уметь перечислять и объяснять основные типы формальной композиции;</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составлять различные формальные композиции на плоскости в зависимости</w:t>
      </w:r>
      <w:r w:rsidRPr="009C7A25">
        <w:rPr>
          <w:rFonts w:ascii="Times New Roman" w:hAnsi="Times New Roman"/>
          <w:sz w:val="28"/>
          <w:szCs w:val="24"/>
          <w:lang w:val="ru-RU"/>
        </w:rPr>
        <w:br/>
        <w:t xml:space="preserve"> от поставленных задач;</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выделять при творческом построении композиции листа композиционную доминанту;</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составлять формальные композиции на выражение в них движения и статики;</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осваивать навыки вариативности в ритмической организации листа;</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lastRenderedPageBreak/>
        <w:t>объяснять роль цвета в конструктивных искусствах;</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различать технологию использования цвета в живописи и в конструктивных искусствах;</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объяснять выражение «цветовой образ»;</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применять цвет в графических композициях как акцент или доминанту, объединённые одним стилем;</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применять печатное слово, типографскую строку в качестве элементов графической композиции;</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приобрести творческий опыт построения композиции плаката, поздравительной открытки или рекламы на основе соединения текста </w:t>
      </w:r>
      <w:r w:rsidRPr="009C7A25">
        <w:rPr>
          <w:rFonts w:ascii="Times New Roman" w:hAnsi="Times New Roman"/>
          <w:sz w:val="28"/>
          <w:szCs w:val="24"/>
          <w:lang w:val="ru-RU"/>
        </w:rPr>
        <w:br/>
        <w:t>и изображения;</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иметь представление об искусстве конструирования книги, дизайне журнала, иметь практический творческий опыт образного построения книжного </w:t>
      </w:r>
      <w:r w:rsidRPr="009C7A25">
        <w:rPr>
          <w:rFonts w:ascii="Times New Roman" w:hAnsi="Times New Roman"/>
          <w:sz w:val="28"/>
          <w:szCs w:val="24"/>
          <w:lang w:val="ru-RU"/>
        </w:rPr>
        <w:br/>
        <w:t>и журнального разворотов в качестве графических композиций.</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9) Социальное значение дизайна и архитектуры как среды жизни человека: </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иметь опыт построения объёмно-пространственной композиции как макета архитектурного пространства в реальной жизни; </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выполнять построение макета пространственно-объёмной композиции </w:t>
      </w:r>
      <w:r w:rsidRPr="009C7A25">
        <w:rPr>
          <w:rFonts w:ascii="Times New Roman" w:hAnsi="Times New Roman"/>
          <w:sz w:val="28"/>
          <w:szCs w:val="24"/>
          <w:lang w:val="ru-RU"/>
        </w:rPr>
        <w:br/>
        <w:t>по его чертежу;</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выявлять структуру различных типов зданий и характеризовать влияние объёмов и их сочетаний на образный характер постройки и её влияние </w:t>
      </w:r>
      <w:r w:rsidRPr="009C7A25">
        <w:rPr>
          <w:rFonts w:ascii="Times New Roman" w:hAnsi="Times New Roman"/>
          <w:sz w:val="28"/>
          <w:szCs w:val="24"/>
          <w:lang w:val="ru-RU"/>
        </w:rPr>
        <w:br/>
        <w:t>на организацию жизнедеятельности людей;</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знать о роли строительного материала в эволюции архитектурных конструкций и изменении облика архитектурных сооружений;</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иметь знания и опыт изображения особенностей </w:t>
      </w:r>
      <w:r w:rsidRPr="009C7A25">
        <w:rPr>
          <w:rFonts w:ascii="Times New Roman" w:hAnsi="Times New Roman"/>
          <w:sz w:val="28"/>
          <w:szCs w:val="24"/>
          <w:lang w:val="ru-RU"/>
        </w:rPr>
        <w:br/>
        <w:t xml:space="preserve">архитектурно-художественных стилей разных эпох, выраженных в постройках общественных зданий, храмовой архитектуре и частном строительстве, </w:t>
      </w:r>
      <w:r w:rsidRPr="009C7A25">
        <w:rPr>
          <w:rFonts w:ascii="Times New Roman" w:hAnsi="Times New Roman"/>
          <w:sz w:val="28"/>
          <w:szCs w:val="24"/>
          <w:lang w:val="ru-RU"/>
        </w:rPr>
        <w:br/>
        <w:t>в организации городской среды;</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w:t>
      </w:r>
      <w:r w:rsidRPr="009C7A25">
        <w:rPr>
          <w:rFonts w:ascii="Times New Roman" w:hAnsi="Times New Roman"/>
          <w:sz w:val="28"/>
          <w:szCs w:val="24"/>
          <w:lang w:val="ru-RU"/>
        </w:rPr>
        <w:lastRenderedPageBreak/>
        <w:t>памяти и понимания своей идентичности;</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определять понятие «городская среда»; рассматривать и объяснять планировку города как способ организации образа жизни людей;</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иметь представление о задачах соотношения функционального и образного </w:t>
      </w:r>
      <w:r w:rsidRPr="009C7A25">
        <w:rPr>
          <w:rFonts w:ascii="Times New Roman" w:hAnsi="Times New Roman"/>
          <w:sz w:val="28"/>
          <w:szCs w:val="24"/>
          <w:lang w:val="ru-RU"/>
        </w:rPr>
        <w:br/>
        <w:t xml:space="preserve">в построении формы предметов, создаваемых людьми, видеть образ времени </w:t>
      </w:r>
      <w:r w:rsidRPr="009C7A25">
        <w:rPr>
          <w:rFonts w:ascii="Times New Roman" w:hAnsi="Times New Roman"/>
          <w:sz w:val="28"/>
          <w:szCs w:val="24"/>
          <w:lang w:val="ru-RU"/>
        </w:rPr>
        <w:br/>
        <w:t>и характер жизнедеятельности человека в предметах его быта;</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иметь опыт творческого проектирования интерьерного пространства </w:t>
      </w:r>
      <w:r w:rsidRPr="009C7A25">
        <w:rPr>
          <w:rFonts w:ascii="Times New Roman" w:hAnsi="Times New Roman"/>
          <w:sz w:val="28"/>
          <w:szCs w:val="24"/>
          <w:lang w:val="ru-RU"/>
        </w:rPr>
        <w:br/>
        <w:t>для конкретных задач жизнедеятельности человека;</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иметь представление об истории костюма в истории разных эпох, характеризовать понятие моды в одежде; </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объяснять, как в одежде проявляются социальный статус человека, </w:t>
      </w:r>
      <w:r w:rsidRPr="009C7A25">
        <w:rPr>
          <w:rFonts w:ascii="Times New Roman" w:hAnsi="Times New Roman"/>
          <w:sz w:val="28"/>
          <w:szCs w:val="24"/>
          <w:lang w:val="ru-RU"/>
        </w:rPr>
        <w:br/>
        <w:t>его ценностные ориентации, мировоззренческие идеалы и характер деятельности;</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иметь представление о конструкции костюма и применении законов композиции в проектировании одежды, ансамбле в костюме;</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866D0B" w:rsidRPr="009C7A25" w:rsidRDefault="00113FC4"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159.</w:t>
      </w:r>
      <w:r w:rsidR="00866D0B" w:rsidRPr="009C7A25">
        <w:rPr>
          <w:rFonts w:ascii="Times New Roman" w:hAnsi="Times New Roman"/>
          <w:sz w:val="28"/>
          <w:szCs w:val="24"/>
          <w:lang w:val="ru-RU"/>
        </w:rPr>
        <w:t>4.3.4. </w:t>
      </w:r>
      <w:r w:rsidR="00866D0B" w:rsidRPr="00CC29BE">
        <w:rPr>
          <w:rFonts w:ascii="Times New Roman" w:hAnsi="Times New Roman"/>
          <w:b/>
          <w:i/>
          <w:sz w:val="28"/>
          <w:szCs w:val="24"/>
          <w:lang w:val="ru-RU"/>
        </w:rPr>
        <w:t>Модуль № 4 «Изображение в синтетических, экранных видах искусства и художественная фотография»</w:t>
      </w:r>
      <w:r w:rsidR="00866D0B" w:rsidRPr="009C7A25">
        <w:rPr>
          <w:rFonts w:ascii="Times New Roman" w:hAnsi="Times New Roman"/>
          <w:sz w:val="28"/>
          <w:szCs w:val="24"/>
          <w:lang w:val="ru-RU"/>
        </w:rPr>
        <w:t xml:space="preserve"> (вариативный):</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знать о синтетической природе – коллективности творческого процесса </w:t>
      </w:r>
      <w:r w:rsidRPr="009C7A25">
        <w:rPr>
          <w:rFonts w:ascii="Times New Roman" w:hAnsi="Times New Roman"/>
          <w:sz w:val="28"/>
          <w:szCs w:val="24"/>
          <w:lang w:val="ru-RU"/>
        </w:rPr>
        <w:br/>
        <w:t>в синтетических искусствах, синтезирующих выразительные средства разных видов художественного творчества;</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понимать и характеризовать роль визуального образа в синтетических искусствах;</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иметь представление о влиянии развития технологий на появление новых </w:t>
      </w:r>
      <w:r w:rsidRPr="009C7A25">
        <w:rPr>
          <w:rFonts w:ascii="Times New Roman" w:hAnsi="Times New Roman"/>
          <w:sz w:val="28"/>
          <w:szCs w:val="24"/>
          <w:lang w:val="ru-RU"/>
        </w:rPr>
        <w:lastRenderedPageBreak/>
        <w:t>видов художественного творчества и их развитии параллельно с традиционными видами искусства.</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10) Художник и искусство театра:</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иметь представление об истории развития театра и жанровом многообразии театральных представлений;</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знать о роли художника и видах профессиональной художнической деятельности в современном театре;</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иметь представление о сценографии и символическом характере сценического образа;</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понимать различие между бытовым костюмом в жизни и сценическим костюмом театрального персонажа, воплощающим характер героя и его эпоху </w:t>
      </w:r>
      <w:r w:rsidRPr="009C7A25">
        <w:rPr>
          <w:rFonts w:ascii="Times New Roman" w:hAnsi="Times New Roman"/>
          <w:sz w:val="28"/>
          <w:szCs w:val="24"/>
          <w:lang w:val="ru-RU"/>
        </w:rPr>
        <w:br/>
        <w:t>в единстве всего стилистического образа спектакля;</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иметь представление о творчестве наиболее известных </w:t>
      </w:r>
      <w:r w:rsidRPr="009C7A25">
        <w:rPr>
          <w:rFonts w:ascii="Times New Roman" w:hAnsi="Times New Roman"/>
          <w:sz w:val="28"/>
          <w:szCs w:val="24"/>
          <w:lang w:val="ru-RU"/>
        </w:rPr>
        <w:br/>
        <w:t>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иметь практический опыт создания эскизов оформления спектакля </w:t>
      </w:r>
      <w:r w:rsidRPr="009C7A25">
        <w:rPr>
          <w:rFonts w:ascii="Times New Roman" w:hAnsi="Times New Roman"/>
          <w:sz w:val="28"/>
          <w:szCs w:val="24"/>
          <w:lang w:val="ru-RU"/>
        </w:rPr>
        <w:br/>
        <w:t>по выбранной пьесе, иметь применять полученные знания при постановке школьного спектакля;</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объяснять ведущую роль художника кукольного спектакля как соавтора режиссёра и актёра в процессе создания образа персонажа;</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иметь практический навык игрового одушевления куклы из простых бытовых предметов;</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понимать необходимость зрительских знаний и умений – обладания зрительской культурой для восприятия произведений художественного творчества </w:t>
      </w:r>
      <w:r w:rsidRPr="009C7A25">
        <w:rPr>
          <w:rFonts w:ascii="Times New Roman" w:hAnsi="Times New Roman"/>
          <w:sz w:val="28"/>
          <w:szCs w:val="24"/>
          <w:lang w:val="ru-RU"/>
        </w:rPr>
        <w:br/>
        <w:t>и понимания их значения в интерпретации явлений жизни.</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11) Художественная фотография:</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уметь объяснять понятия «длительность экспозиции», «выдержка», «диафрагма»;</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иметь навыки фотографирования и обработки цифровых фотографий </w:t>
      </w:r>
      <w:r w:rsidRPr="009C7A25">
        <w:rPr>
          <w:rFonts w:ascii="Times New Roman" w:hAnsi="Times New Roman"/>
          <w:sz w:val="28"/>
          <w:szCs w:val="24"/>
          <w:lang w:val="ru-RU"/>
        </w:rPr>
        <w:br/>
        <w:t>с помощью компьютерных графических редакторов;</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уметь объяснять значение фотографий «Родиноведения» </w:t>
      </w:r>
      <w:r w:rsidRPr="009C7A25">
        <w:rPr>
          <w:rFonts w:ascii="Times New Roman" w:hAnsi="Times New Roman"/>
          <w:sz w:val="28"/>
          <w:szCs w:val="24"/>
          <w:lang w:val="ru-RU"/>
        </w:rPr>
        <w:br/>
        <w:t xml:space="preserve">С.М. Прокудина-Горского для современных представлений об истории жизни </w:t>
      </w:r>
      <w:r w:rsidRPr="009C7A25">
        <w:rPr>
          <w:rFonts w:ascii="Times New Roman" w:hAnsi="Times New Roman"/>
          <w:sz w:val="28"/>
          <w:szCs w:val="24"/>
          <w:lang w:val="ru-RU"/>
        </w:rPr>
        <w:br/>
        <w:t>в нашей стране;</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различать и характеризовать различные жанры художественной фотографии;</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объяснять роль света как художественного средства в искусстве фотографии;</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понимать, как в художественной фотографии проявляются средства выразительности изобразительного искусства, и стремиться к их применению </w:t>
      </w:r>
      <w:r w:rsidRPr="009C7A25">
        <w:rPr>
          <w:rFonts w:ascii="Times New Roman" w:hAnsi="Times New Roman"/>
          <w:sz w:val="28"/>
          <w:szCs w:val="24"/>
          <w:lang w:val="ru-RU"/>
        </w:rPr>
        <w:br/>
        <w:t>в своей практике фотографирования;</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иметь опыт применения знаний о художественно-образных критериях </w:t>
      </w:r>
      <w:r w:rsidRPr="009C7A25">
        <w:rPr>
          <w:rFonts w:ascii="Times New Roman" w:hAnsi="Times New Roman"/>
          <w:sz w:val="28"/>
          <w:szCs w:val="24"/>
          <w:lang w:val="ru-RU"/>
        </w:rPr>
        <w:br/>
      </w:r>
      <w:r w:rsidRPr="009C7A25">
        <w:rPr>
          <w:rFonts w:ascii="Times New Roman" w:hAnsi="Times New Roman"/>
          <w:sz w:val="28"/>
          <w:szCs w:val="24"/>
          <w:lang w:val="ru-RU"/>
        </w:rPr>
        <w:lastRenderedPageBreak/>
        <w:t>к композиции кадра при самостоятельном фотографировании окружающей жизни;</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обретать опыт художественного наблюдения жизни, развивая познавательный интерес и внимание к окружающему миру, к людям;</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понимать значение репортажного жанра, роли журналистов-фотографов </w:t>
      </w:r>
      <w:r w:rsidRPr="009C7A25">
        <w:rPr>
          <w:rFonts w:ascii="Times New Roman" w:hAnsi="Times New Roman"/>
          <w:sz w:val="28"/>
          <w:szCs w:val="24"/>
          <w:lang w:val="ru-RU"/>
        </w:rPr>
        <w:br/>
        <w:t>в истории ХХ в. и современном мире;</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иметь представление о фототворчестве А. Родченко, о том,</w:t>
      </w:r>
      <w:r w:rsidRPr="009C7A25">
        <w:rPr>
          <w:rFonts w:ascii="Times New Roman" w:hAnsi="Times New Roman"/>
          <w:sz w:val="28"/>
          <w:szCs w:val="24"/>
          <w:lang w:val="ru-RU"/>
        </w:rPr>
        <w:br/>
        <w:t>как его фотографии выражают образ эпохи, его авторскую позицию, и о влиянии</w:t>
      </w:r>
      <w:r w:rsidRPr="009C7A25">
        <w:rPr>
          <w:rFonts w:ascii="Times New Roman" w:hAnsi="Times New Roman"/>
          <w:sz w:val="28"/>
          <w:szCs w:val="24"/>
          <w:lang w:val="ru-RU"/>
        </w:rPr>
        <w:br/>
        <w:t>его фотографий на стиль эпохи;</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иметь навыки компьютерной обработки и преобразования фотографий.</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12) Изображение и искусство кино:</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иметь представление об этапах в истории кино и его эволюции как искусства;</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иметь представление об экранных искусствах как монтаже композиционно построенных кадров;</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знать и объяснять, в чём состоит работа художника-постановщика </w:t>
      </w:r>
      <w:r w:rsidRPr="009C7A25">
        <w:rPr>
          <w:rFonts w:ascii="Times New Roman" w:hAnsi="Times New Roman"/>
          <w:sz w:val="28"/>
          <w:szCs w:val="24"/>
          <w:lang w:val="ru-RU"/>
        </w:rPr>
        <w:br/>
        <w:t>и специалистов его команды художников в период подготовки и съёмки игрового фильма;</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объяснять роль видео в современной бытовой культуре;</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приобрести опыт создания видеоролика, осваивать основные этапы создания видеоролика и планировать свою работу по созданию видеоролика;</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осваивать начальные навыки практической работы по видеомонтажу на основе соответствующих компьютерных программ;</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обрести навык критического осмысления качества снятых роликов;</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иметь опыт анализа художественного образа и средств его достижения </w:t>
      </w:r>
      <w:r w:rsidRPr="009C7A25">
        <w:rPr>
          <w:rFonts w:ascii="Times New Roman" w:hAnsi="Times New Roman"/>
          <w:sz w:val="28"/>
          <w:szCs w:val="24"/>
          <w:lang w:val="ru-RU"/>
        </w:rPr>
        <w:br/>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осваивать опыт создания компьютерной анимации в выбранной технике </w:t>
      </w:r>
      <w:r w:rsidRPr="009C7A25">
        <w:rPr>
          <w:rFonts w:ascii="Times New Roman" w:hAnsi="Times New Roman"/>
          <w:sz w:val="28"/>
          <w:szCs w:val="24"/>
          <w:lang w:val="ru-RU"/>
        </w:rPr>
        <w:br/>
        <w:t>и в соответствующей компьютерной программе;</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иметь опыт совместной творческой коллективной работы по созданию анимационного фильма.</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13) Изобразительное искусство на телевидении:</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объяснять особую роль и функции телевидения в жизни общества </w:t>
      </w:r>
      <w:r w:rsidRPr="009C7A25">
        <w:rPr>
          <w:rFonts w:ascii="Times New Roman" w:hAnsi="Times New Roman"/>
          <w:sz w:val="28"/>
          <w:szCs w:val="24"/>
          <w:lang w:val="ru-RU"/>
        </w:rPr>
        <w:br/>
        <w:t xml:space="preserve">как экранного искусства и средства массовой информации, художественного </w:t>
      </w:r>
      <w:r w:rsidRPr="009C7A25">
        <w:rPr>
          <w:rFonts w:ascii="Times New Roman" w:hAnsi="Times New Roman"/>
          <w:sz w:val="28"/>
          <w:szCs w:val="24"/>
          <w:lang w:val="ru-RU"/>
        </w:rPr>
        <w:br/>
        <w:t>и научного просвещения, развлечения и организации досуга;</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знать о создателе телевидения – русском инженере Владимире Зворыкине;</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lastRenderedPageBreak/>
        <w:t>осознавать роль телевидения в превращении мира в единое информационное пространство;</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иметь представление о многих направлениях деятельности и профессиях художника на телевидении;</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применять полученные знания и опыт творчества в работе школьного телевидения и студии мультимедиа;</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понимать образовательные задачи зрительской культуры и необходимость зрительских умений;</w:t>
      </w:r>
    </w:p>
    <w:p w:rsidR="00866D0B" w:rsidRPr="009C7A25" w:rsidRDefault="00866D0B" w:rsidP="007D5CB0">
      <w:pPr>
        <w:spacing w:after="0" w:line="240" w:lineRule="auto"/>
        <w:ind w:firstLine="709"/>
        <w:jc w:val="both"/>
        <w:rPr>
          <w:rFonts w:ascii="Times New Roman" w:hAnsi="Times New Roman"/>
          <w:sz w:val="28"/>
          <w:szCs w:val="24"/>
          <w:lang w:val="ru-RU"/>
        </w:rPr>
      </w:pPr>
      <w:r w:rsidRPr="009C7A25">
        <w:rPr>
          <w:rFonts w:ascii="Times New Roman" w:hAnsi="Times New Roman"/>
          <w:sz w:val="28"/>
          <w:szCs w:val="24"/>
          <w:lang w:val="ru-RU"/>
        </w:rPr>
        <w:t xml:space="preserve">осознавать значение художественной культуры для личностного </w:t>
      </w:r>
      <w:r w:rsidRPr="009C7A25">
        <w:rPr>
          <w:rFonts w:ascii="Times New Roman" w:hAnsi="Times New Roman"/>
          <w:sz w:val="28"/>
          <w:szCs w:val="24"/>
          <w:lang w:val="ru-RU"/>
        </w:rPr>
        <w:br/>
        <w:t>духовно-нравственного развития и самореализации, определять место и роль художественной деятельности в своей жизни и в жизни общества.</w:t>
      </w:r>
    </w:p>
    <w:p w:rsidR="00CC29BE" w:rsidRDefault="00CC29BE" w:rsidP="007D5CB0">
      <w:pPr>
        <w:pStyle w:val="1"/>
        <w:pBdr>
          <w:bottom w:val="none" w:sz="0" w:space="0" w:color="auto"/>
        </w:pBdr>
        <w:spacing w:before="0" w:line="240" w:lineRule="auto"/>
        <w:ind w:firstLine="708"/>
        <w:jc w:val="both"/>
        <w:rPr>
          <w:sz w:val="24"/>
          <w:szCs w:val="24"/>
          <w:lang w:val="ru-RU" w:eastAsia="ru-RU"/>
        </w:rPr>
      </w:pPr>
    </w:p>
    <w:p w:rsidR="00134744" w:rsidRPr="00CC29BE" w:rsidRDefault="007A46BD" w:rsidP="007D5CB0">
      <w:pPr>
        <w:pStyle w:val="1"/>
        <w:pBdr>
          <w:bottom w:val="none" w:sz="0" w:space="0" w:color="auto"/>
        </w:pBdr>
        <w:spacing w:before="0" w:line="240" w:lineRule="auto"/>
        <w:ind w:firstLine="708"/>
        <w:jc w:val="both"/>
        <w:rPr>
          <w:szCs w:val="28"/>
          <w:lang w:val="ru-RU" w:eastAsia="ru-RU"/>
        </w:rPr>
      </w:pPr>
      <w:r>
        <w:rPr>
          <w:szCs w:val="28"/>
          <w:lang w:val="ru-RU" w:eastAsia="ru-RU"/>
        </w:rPr>
        <w:t>160</w:t>
      </w:r>
      <w:r w:rsidR="00113FC4" w:rsidRPr="00CC29BE">
        <w:rPr>
          <w:szCs w:val="28"/>
          <w:lang w:val="ru-RU" w:eastAsia="ru-RU"/>
        </w:rPr>
        <w:t>.</w:t>
      </w:r>
      <w:r w:rsidR="00134744" w:rsidRPr="00CC29BE">
        <w:rPr>
          <w:szCs w:val="28"/>
          <w:lang w:val="ru-RU" w:eastAsia="ru-RU"/>
        </w:rPr>
        <w:t> Федеральная рабочая программа по учебному предмету «Музыка».</w:t>
      </w:r>
    </w:p>
    <w:p w:rsidR="00134744" w:rsidRPr="00CC29BE" w:rsidRDefault="00113FC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160.</w:t>
      </w:r>
      <w:r w:rsidR="00134744" w:rsidRPr="00CC29BE">
        <w:rPr>
          <w:rFonts w:ascii="Times New Roman" w:eastAsia="Times New Roman" w:hAnsi="Times New Roman"/>
          <w:sz w:val="28"/>
          <w:szCs w:val="28"/>
          <w:lang w:val="ru-RU" w:eastAsia="ru-RU"/>
        </w:rPr>
        <w:t xml:space="preserve">1. Федеральная рабочая программа по учебному предмету «Музыка» (предметная область «Искусство») (далее соответственно – программа </w:t>
      </w:r>
      <w:r w:rsidR="00134744" w:rsidRPr="00CC29BE">
        <w:rPr>
          <w:rFonts w:ascii="Times New Roman" w:eastAsia="Times New Roman" w:hAnsi="Times New Roman"/>
          <w:sz w:val="28"/>
          <w:szCs w:val="28"/>
          <w:lang w:val="ru-RU" w:eastAsia="ru-RU"/>
        </w:rPr>
        <w:br/>
        <w:t>по музыке, музыка) включает пояснительную записку, содержание обучения, планируемые результаты освоения программы по музыке.</w:t>
      </w:r>
    </w:p>
    <w:p w:rsidR="00134744" w:rsidRPr="00CC29BE" w:rsidRDefault="00113FC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160.</w:t>
      </w:r>
      <w:r w:rsidR="00134744" w:rsidRPr="00CC29BE">
        <w:rPr>
          <w:rFonts w:ascii="Times New Roman" w:eastAsia="Times New Roman" w:hAnsi="Times New Roman"/>
          <w:sz w:val="28"/>
          <w:szCs w:val="28"/>
          <w:lang w:val="ru-RU" w:eastAsia="ru-RU"/>
        </w:rPr>
        <w:t xml:space="preserve">2. Пояснительная записка отражает общие цели и задачи изучения музыки, место в структуре учебного плана, а также подходы к отбору </w:t>
      </w:r>
      <w:r w:rsidR="002D6787">
        <w:rPr>
          <w:rFonts w:ascii="Times New Roman" w:eastAsia="Times New Roman" w:hAnsi="Times New Roman"/>
          <w:sz w:val="28"/>
          <w:szCs w:val="28"/>
          <w:lang w:val="ru-RU" w:eastAsia="ru-RU"/>
        </w:rPr>
        <w:t xml:space="preserve">содержания </w:t>
      </w:r>
      <w:r w:rsidR="00134744" w:rsidRPr="00CC29BE">
        <w:rPr>
          <w:rFonts w:ascii="Times New Roman" w:eastAsia="Times New Roman" w:hAnsi="Times New Roman"/>
          <w:sz w:val="28"/>
          <w:szCs w:val="28"/>
          <w:lang w:val="ru-RU" w:eastAsia="ru-RU"/>
        </w:rPr>
        <w:t>и планируемым результатам.</w:t>
      </w:r>
    </w:p>
    <w:p w:rsidR="00134744" w:rsidRPr="00CC29BE" w:rsidRDefault="00113FC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160.</w:t>
      </w:r>
      <w:r w:rsidR="00134744" w:rsidRPr="00CC29BE">
        <w:rPr>
          <w:rFonts w:ascii="Times New Roman" w:eastAsia="Times New Roman" w:hAnsi="Times New Roman"/>
          <w:sz w:val="28"/>
          <w:szCs w:val="28"/>
          <w:lang w:val="ru-RU" w:eastAsia="ru-RU"/>
        </w:rPr>
        <w:t>3. Содержание обучения раскрывает содержательные линии, которые предлагаются для изучения на уровне основного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основного общего образования.</w:t>
      </w:r>
    </w:p>
    <w:p w:rsidR="00134744" w:rsidRPr="00CC29BE" w:rsidRDefault="00113FC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160.</w:t>
      </w:r>
      <w:r w:rsidR="00134744" w:rsidRPr="00CC29BE">
        <w:rPr>
          <w:rFonts w:ascii="Times New Roman" w:eastAsia="Times New Roman" w:hAnsi="Times New Roman"/>
          <w:sz w:val="28"/>
          <w:szCs w:val="28"/>
          <w:lang w:val="ru-RU" w:eastAsia="ru-RU"/>
        </w:rPr>
        <w:t>4. Планируемые результаты освоения программы по музыке включают личностные, метапредметные и предметные рез</w:t>
      </w:r>
      <w:r w:rsidR="002D6787">
        <w:rPr>
          <w:rFonts w:ascii="Times New Roman" w:eastAsia="Times New Roman" w:hAnsi="Times New Roman"/>
          <w:sz w:val="28"/>
          <w:szCs w:val="28"/>
          <w:lang w:val="ru-RU" w:eastAsia="ru-RU"/>
        </w:rPr>
        <w:t xml:space="preserve">ультаты за весь период обучения </w:t>
      </w:r>
      <w:r w:rsidR="00134744" w:rsidRPr="00CC29BE">
        <w:rPr>
          <w:rFonts w:ascii="Times New Roman" w:eastAsia="Times New Roman" w:hAnsi="Times New Roman"/>
          <w:sz w:val="28"/>
          <w:szCs w:val="28"/>
          <w:lang w:val="ru-RU" w:eastAsia="ru-RU"/>
        </w:rPr>
        <w:t xml:space="preserve">на уровне основного общего образования. </w:t>
      </w:r>
      <w:r w:rsidR="00134744" w:rsidRPr="00CC29BE">
        <w:rPr>
          <w:rFonts w:ascii="Times New Roman" w:hAnsi="Times New Roman"/>
          <w:sz w:val="28"/>
          <w:szCs w:val="28"/>
          <w:lang w:val="ru-RU"/>
        </w:rPr>
        <w:t>Пре</w:t>
      </w:r>
      <w:r w:rsidR="002D6787">
        <w:rPr>
          <w:rFonts w:ascii="Times New Roman" w:hAnsi="Times New Roman"/>
          <w:sz w:val="28"/>
          <w:szCs w:val="28"/>
          <w:lang w:val="ru-RU"/>
        </w:rPr>
        <w:t xml:space="preserve">дметные результаты, формируемые </w:t>
      </w:r>
      <w:r w:rsidR="00134744" w:rsidRPr="00CC29BE">
        <w:rPr>
          <w:rFonts w:ascii="Times New Roman" w:hAnsi="Times New Roman"/>
          <w:sz w:val="28"/>
          <w:szCs w:val="28"/>
          <w:lang w:val="ru-RU"/>
        </w:rPr>
        <w:t>в ходе изучения музыки, сгруппированы по учебным модулям</w:t>
      </w:r>
      <w:r w:rsidR="00134744" w:rsidRPr="00CC29BE">
        <w:rPr>
          <w:rFonts w:ascii="Times New Roman" w:eastAsia="Times New Roman" w:hAnsi="Times New Roman"/>
          <w:sz w:val="28"/>
          <w:szCs w:val="28"/>
          <w:lang w:val="ru-RU" w:eastAsia="ru-RU"/>
        </w:rPr>
        <w:t>.</w:t>
      </w:r>
    </w:p>
    <w:p w:rsidR="00134744" w:rsidRPr="00CC29BE" w:rsidRDefault="00113FC4" w:rsidP="007D5CB0">
      <w:pPr>
        <w:pStyle w:val="a5"/>
        <w:widowControl/>
        <w:spacing w:after="0" w:line="240" w:lineRule="auto"/>
        <w:ind w:left="0" w:firstLine="709"/>
        <w:jc w:val="both"/>
        <w:rPr>
          <w:rFonts w:ascii="Times New Roman" w:eastAsia="Times New Roman" w:hAnsi="Times New Roman"/>
          <w:b/>
          <w:sz w:val="28"/>
          <w:szCs w:val="28"/>
          <w:lang w:val="ru-RU" w:eastAsia="ru-RU"/>
        </w:rPr>
      </w:pPr>
      <w:r w:rsidRPr="00CC29BE">
        <w:rPr>
          <w:rFonts w:ascii="Times New Roman" w:eastAsia="Times New Roman" w:hAnsi="Times New Roman"/>
          <w:sz w:val="28"/>
          <w:szCs w:val="28"/>
          <w:lang w:val="ru-RU" w:eastAsia="ru-RU"/>
        </w:rPr>
        <w:t>160.</w:t>
      </w:r>
      <w:r w:rsidR="00134744" w:rsidRPr="00CC29BE">
        <w:rPr>
          <w:rFonts w:ascii="Times New Roman" w:eastAsia="Times New Roman" w:hAnsi="Times New Roman"/>
          <w:sz w:val="28"/>
          <w:szCs w:val="28"/>
          <w:lang w:val="ru-RU" w:eastAsia="ru-RU"/>
        </w:rPr>
        <w:t>5</w:t>
      </w:r>
      <w:r w:rsidR="00134744" w:rsidRPr="00CC29BE">
        <w:rPr>
          <w:rFonts w:ascii="Times New Roman" w:eastAsia="Times New Roman" w:hAnsi="Times New Roman"/>
          <w:b/>
          <w:sz w:val="28"/>
          <w:szCs w:val="28"/>
          <w:lang w:val="ru-RU" w:eastAsia="ru-RU"/>
        </w:rPr>
        <w:t>. Пояснительная записка.</w:t>
      </w:r>
    </w:p>
    <w:p w:rsidR="00134744" w:rsidRPr="00CC29BE" w:rsidRDefault="00113FC4" w:rsidP="007D5CB0">
      <w:pPr>
        <w:pStyle w:val="aff4"/>
        <w:ind w:left="0" w:right="0" w:firstLine="709"/>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160.</w:t>
      </w:r>
      <w:r w:rsidR="00134744" w:rsidRPr="00CC29BE">
        <w:rPr>
          <w:rFonts w:ascii="Times New Roman" w:eastAsia="Times New Roman" w:hAnsi="Times New Roman"/>
          <w:sz w:val="28"/>
          <w:szCs w:val="28"/>
          <w:lang w:val="ru-RU" w:eastAsia="ru-RU"/>
        </w:rPr>
        <w:t>5.1. Программа разработана с целью оказания методической помощи учителю музыки в создании рабочей программы по учебному предмету.</w:t>
      </w:r>
    </w:p>
    <w:p w:rsidR="00134744" w:rsidRPr="00CC29BE" w:rsidRDefault="00113FC4" w:rsidP="007D5CB0">
      <w:pPr>
        <w:pStyle w:val="aff4"/>
        <w:ind w:left="0" w:right="0" w:firstLine="709"/>
        <w:rPr>
          <w:rFonts w:ascii="Times New Roman" w:hAnsi="Times New Roman"/>
          <w:sz w:val="28"/>
          <w:szCs w:val="28"/>
        </w:rPr>
      </w:pPr>
      <w:r w:rsidRPr="00CC29BE">
        <w:rPr>
          <w:rFonts w:ascii="Times New Roman" w:eastAsia="Times New Roman" w:hAnsi="Times New Roman"/>
          <w:sz w:val="28"/>
          <w:szCs w:val="28"/>
          <w:lang w:val="ru-RU" w:eastAsia="ru-RU"/>
        </w:rPr>
        <w:t>160.</w:t>
      </w:r>
      <w:r w:rsidR="00134744" w:rsidRPr="00CC29BE">
        <w:rPr>
          <w:rFonts w:ascii="Times New Roman" w:eastAsia="Times New Roman" w:hAnsi="Times New Roman"/>
          <w:sz w:val="28"/>
          <w:szCs w:val="28"/>
          <w:lang w:val="ru-RU" w:eastAsia="ru-RU"/>
        </w:rPr>
        <w:t>5.2. </w:t>
      </w:r>
      <w:r w:rsidR="00134744" w:rsidRPr="00CC29BE">
        <w:rPr>
          <w:rFonts w:ascii="Times New Roman" w:hAnsi="Times New Roman"/>
          <w:sz w:val="28"/>
          <w:szCs w:val="28"/>
          <w:lang w:val="ru-RU"/>
        </w:rPr>
        <w:t>П</w:t>
      </w:r>
      <w:r w:rsidR="00134744" w:rsidRPr="00CC29BE">
        <w:rPr>
          <w:rFonts w:ascii="Times New Roman" w:hAnsi="Times New Roman"/>
          <w:sz w:val="28"/>
          <w:szCs w:val="28"/>
        </w:rPr>
        <w:t xml:space="preserve">рограмма </w:t>
      </w:r>
      <w:r w:rsidR="00134744" w:rsidRPr="00CC29BE">
        <w:rPr>
          <w:rFonts w:ascii="Times New Roman" w:hAnsi="Times New Roman"/>
          <w:sz w:val="28"/>
          <w:szCs w:val="28"/>
          <w:lang w:val="ru-RU"/>
        </w:rPr>
        <w:t xml:space="preserve">по музыке </w:t>
      </w:r>
      <w:r w:rsidR="00134744" w:rsidRPr="00CC29BE">
        <w:rPr>
          <w:rFonts w:ascii="Times New Roman" w:hAnsi="Times New Roman"/>
          <w:sz w:val="28"/>
          <w:szCs w:val="28"/>
        </w:rPr>
        <w:t xml:space="preserve">позволит </w:t>
      </w:r>
      <w:r w:rsidR="00134744" w:rsidRPr="00CC29BE">
        <w:rPr>
          <w:rFonts w:ascii="Times New Roman" w:hAnsi="Times New Roman"/>
          <w:sz w:val="28"/>
          <w:szCs w:val="28"/>
          <w:lang w:val="ru-RU"/>
        </w:rPr>
        <w:t>учителю</w:t>
      </w:r>
      <w:r w:rsidR="00134744" w:rsidRPr="00CC29BE">
        <w:rPr>
          <w:rFonts w:ascii="Times New Roman" w:hAnsi="Times New Roman"/>
          <w:sz w:val="28"/>
          <w:szCs w:val="28"/>
        </w:rPr>
        <w:t>:</w:t>
      </w:r>
    </w:p>
    <w:p w:rsidR="00134744" w:rsidRPr="00CC29BE" w:rsidRDefault="00134744" w:rsidP="007D5CB0">
      <w:pPr>
        <w:pStyle w:val="a5"/>
        <w:tabs>
          <w:tab w:val="left" w:pos="632"/>
        </w:tabs>
        <w:autoSpaceDE w:val="0"/>
        <w:autoSpaceDN w:val="0"/>
        <w:spacing w:after="0" w:line="240" w:lineRule="auto"/>
        <w:ind w:left="0" w:firstLine="709"/>
        <w:contextualSpacing w:val="0"/>
        <w:jc w:val="both"/>
        <w:rPr>
          <w:rFonts w:ascii="Times New Roman" w:hAnsi="Times New Roman"/>
          <w:sz w:val="28"/>
          <w:szCs w:val="28"/>
          <w:lang w:val="ru-RU"/>
        </w:rPr>
      </w:pPr>
      <w:r w:rsidRPr="00CC29BE">
        <w:rPr>
          <w:rFonts w:ascii="Times New Roman" w:hAnsi="Times New Roman"/>
          <w:sz w:val="28"/>
          <w:szCs w:val="28"/>
          <w:lang w:val="ru-RU"/>
        </w:rPr>
        <w:t>реализовать в процессе преподавания музыки современные подходы</w:t>
      </w:r>
      <w:r w:rsidRPr="00CC29BE">
        <w:rPr>
          <w:rFonts w:ascii="Times New Roman" w:hAnsi="Times New Roman"/>
          <w:sz w:val="28"/>
          <w:szCs w:val="28"/>
          <w:lang w:val="ru-RU"/>
        </w:rPr>
        <w:br/>
        <w:t>к формированию личностных, метапредметных и предметных результатов обучения, сформулированных в ФГОС ООО;</w:t>
      </w:r>
    </w:p>
    <w:p w:rsidR="00134744" w:rsidRPr="00CC29BE" w:rsidRDefault="00134744" w:rsidP="007D5CB0">
      <w:pPr>
        <w:pStyle w:val="a5"/>
        <w:tabs>
          <w:tab w:val="left" w:pos="662"/>
        </w:tabs>
        <w:autoSpaceDE w:val="0"/>
        <w:autoSpaceDN w:val="0"/>
        <w:spacing w:after="0" w:line="240" w:lineRule="auto"/>
        <w:ind w:left="0" w:firstLine="709"/>
        <w:contextualSpacing w:val="0"/>
        <w:jc w:val="both"/>
        <w:rPr>
          <w:rFonts w:ascii="Times New Roman" w:hAnsi="Times New Roman"/>
          <w:sz w:val="28"/>
          <w:szCs w:val="28"/>
          <w:lang w:val="ru-RU"/>
        </w:rPr>
      </w:pPr>
      <w:r w:rsidRPr="00CC29BE">
        <w:rPr>
          <w:rFonts w:ascii="Times New Roman" w:hAnsi="Times New Roman"/>
          <w:sz w:val="28"/>
          <w:szCs w:val="28"/>
          <w:lang w:val="ru-RU"/>
        </w:rPr>
        <w:t>определить и структурировать планируемые результаты обучения</w:t>
      </w:r>
      <w:r w:rsidRPr="00CC29BE">
        <w:rPr>
          <w:rFonts w:ascii="Times New Roman" w:hAnsi="Times New Roman"/>
          <w:sz w:val="28"/>
          <w:szCs w:val="28"/>
          <w:lang w:val="ru-RU"/>
        </w:rPr>
        <w:br/>
        <w:t>и содержание учебного предмета по годам обучения в соответствии с ФГОС ООО, федеральной программой воспитания;</w:t>
      </w:r>
    </w:p>
    <w:p w:rsidR="00134744" w:rsidRPr="00CC29BE" w:rsidRDefault="00134744" w:rsidP="007D5CB0">
      <w:pPr>
        <w:pStyle w:val="a5"/>
        <w:tabs>
          <w:tab w:val="left" w:pos="700"/>
        </w:tabs>
        <w:autoSpaceDE w:val="0"/>
        <w:autoSpaceDN w:val="0"/>
        <w:spacing w:after="0" w:line="240" w:lineRule="auto"/>
        <w:ind w:left="0" w:firstLine="709"/>
        <w:contextualSpacing w:val="0"/>
        <w:jc w:val="both"/>
        <w:rPr>
          <w:rFonts w:ascii="Times New Roman" w:hAnsi="Times New Roman"/>
          <w:sz w:val="28"/>
          <w:szCs w:val="28"/>
          <w:lang w:val="ru-RU"/>
        </w:rPr>
      </w:pPr>
      <w:r w:rsidRPr="00CC29BE">
        <w:rPr>
          <w:rFonts w:ascii="Times New Roman" w:hAnsi="Times New Roman"/>
          <w:sz w:val="28"/>
          <w:szCs w:val="28"/>
          <w:lang w:val="ru-RU"/>
        </w:rPr>
        <w:t>разработать календарно-тематическое планирование с учетом особенностей конкретного региона, образовательной организации, класса, используя рекомендованное в программе примерное распределение учебного времени</w:t>
      </w:r>
      <w:r w:rsidRPr="00CC29BE">
        <w:rPr>
          <w:rFonts w:ascii="Times New Roman" w:hAnsi="Times New Roman"/>
          <w:sz w:val="28"/>
          <w:szCs w:val="28"/>
          <w:lang w:val="ru-RU"/>
        </w:rPr>
        <w:br/>
        <w:t>на изучение определенного раздела (темы), а также предложенные основные виды учебной деятельности для освоения учебного материала.</w:t>
      </w:r>
    </w:p>
    <w:p w:rsidR="00134744" w:rsidRPr="00CC29BE" w:rsidRDefault="00113FC4" w:rsidP="007D5CB0">
      <w:pPr>
        <w:pStyle w:val="aff4"/>
        <w:ind w:left="0" w:right="0" w:firstLine="709"/>
        <w:rPr>
          <w:rFonts w:ascii="Times New Roman" w:hAnsi="Times New Roman"/>
          <w:sz w:val="28"/>
          <w:szCs w:val="28"/>
        </w:rPr>
      </w:pPr>
      <w:r w:rsidRPr="00CC29BE">
        <w:rPr>
          <w:rFonts w:ascii="Times New Roman" w:eastAsia="Times New Roman" w:hAnsi="Times New Roman"/>
          <w:sz w:val="28"/>
          <w:szCs w:val="28"/>
          <w:lang w:val="ru-RU" w:eastAsia="ru-RU"/>
        </w:rPr>
        <w:lastRenderedPageBreak/>
        <w:t>160.</w:t>
      </w:r>
      <w:r w:rsidR="00134744" w:rsidRPr="00CC29BE">
        <w:rPr>
          <w:rFonts w:ascii="Times New Roman" w:eastAsia="Times New Roman" w:hAnsi="Times New Roman"/>
          <w:sz w:val="28"/>
          <w:szCs w:val="28"/>
          <w:lang w:val="ru-RU" w:eastAsia="ru-RU"/>
        </w:rPr>
        <w:t>5.3. </w:t>
      </w:r>
      <w:r w:rsidR="00134744" w:rsidRPr="00CC29BE">
        <w:rPr>
          <w:rFonts w:ascii="Times New Roman" w:hAnsi="Times New Roman"/>
          <w:sz w:val="28"/>
          <w:szCs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w:t>
      </w:r>
      <w:r w:rsidR="00134744" w:rsidRPr="00CC29BE">
        <w:rPr>
          <w:rFonts w:ascii="Times New Roman" w:hAnsi="Times New Roman"/>
          <w:sz w:val="28"/>
          <w:szCs w:val="28"/>
          <w:lang w:val="ru-RU"/>
        </w:rPr>
        <w:t xml:space="preserve"> –</w:t>
      </w:r>
      <w:r w:rsidR="00134744" w:rsidRPr="00CC29BE">
        <w:rPr>
          <w:rFonts w:ascii="Times New Roman" w:hAnsi="Times New Roman"/>
          <w:sz w:val="28"/>
          <w:szCs w:val="28"/>
        </w:rPr>
        <w:t xml:space="preserve"> глубокая степень психологической вовлеченности личности. Эта особенность открывает уникальный потенциал</w:t>
      </w:r>
      <w:r w:rsidR="00134744" w:rsidRPr="00CC29BE">
        <w:rPr>
          <w:rFonts w:ascii="Times New Roman" w:hAnsi="Times New Roman"/>
          <w:sz w:val="28"/>
          <w:szCs w:val="28"/>
          <w:lang w:val="ru-RU"/>
        </w:rPr>
        <w:br/>
      </w:r>
      <w:r w:rsidR="00134744" w:rsidRPr="00CC29BE">
        <w:rPr>
          <w:rFonts w:ascii="Times New Roman" w:hAnsi="Times New Roman"/>
          <w:sz w:val="28"/>
          <w:szCs w:val="28"/>
        </w:rPr>
        <w:t>для развития внутреннего мира человека, гармонизации его взаимоотношений</w:t>
      </w:r>
      <w:r w:rsidR="00134744" w:rsidRPr="00CC29BE">
        <w:rPr>
          <w:rFonts w:ascii="Times New Roman" w:hAnsi="Times New Roman"/>
          <w:sz w:val="28"/>
          <w:szCs w:val="28"/>
          <w:lang w:val="ru-RU"/>
        </w:rPr>
        <w:br/>
      </w:r>
      <w:r w:rsidR="00134744" w:rsidRPr="00CC29BE">
        <w:rPr>
          <w:rFonts w:ascii="Times New Roman" w:hAnsi="Times New Roman"/>
          <w:sz w:val="28"/>
          <w:szCs w:val="28"/>
        </w:rPr>
        <w:t>с самим собой, другими людьми, окружающим миром через занятия музыкальным искусством.</w:t>
      </w:r>
    </w:p>
    <w:p w:rsidR="00134744" w:rsidRPr="00CC29BE" w:rsidRDefault="00134744" w:rsidP="007D5CB0">
      <w:pPr>
        <w:pStyle w:val="aff4"/>
        <w:ind w:left="0" w:right="0" w:firstLine="709"/>
        <w:rPr>
          <w:rFonts w:ascii="Times New Roman" w:hAnsi="Times New Roman"/>
          <w:sz w:val="28"/>
          <w:szCs w:val="28"/>
        </w:rPr>
      </w:pPr>
      <w:r w:rsidRPr="00CC29BE">
        <w:rPr>
          <w:rFonts w:ascii="Times New Roman" w:hAnsi="Times New Roman"/>
          <w:sz w:val="28"/>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w:t>
      </w:r>
      <w:r w:rsidRPr="00CC29BE">
        <w:rPr>
          <w:rFonts w:ascii="Times New Roman" w:hAnsi="Times New Roman"/>
          <w:sz w:val="28"/>
          <w:szCs w:val="28"/>
          <w:lang w:val="ru-RU"/>
        </w:rPr>
        <w:t>.</w:t>
      </w:r>
      <w:r w:rsidRPr="00CC29BE">
        <w:rPr>
          <w:rFonts w:ascii="Times New Roman" w:hAnsi="Times New Roman"/>
          <w:sz w:val="28"/>
          <w:szCs w:val="28"/>
        </w:rPr>
        <w:t xml:space="preserve"> Огромное значение имеет музыка в качестве универсального языка, не требующего перевода, позволяющего понимать</w:t>
      </w:r>
      <w:r w:rsidRPr="00CC29BE">
        <w:rPr>
          <w:rFonts w:ascii="Times New Roman" w:hAnsi="Times New Roman"/>
          <w:sz w:val="28"/>
          <w:szCs w:val="28"/>
          <w:lang w:val="ru-RU"/>
        </w:rPr>
        <w:br/>
      </w:r>
      <w:r w:rsidRPr="00CC29BE">
        <w:rPr>
          <w:rFonts w:ascii="Times New Roman" w:hAnsi="Times New Roman"/>
          <w:sz w:val="28"/>
          <w:szCs w:val="28"/>
        </w:rPr>
        <w:t>и принимать образ жизни, способ мышления и мировоззрение представителей других народов и культур.</w:t>
      </w:r>
    </w:p>
    <w:p w:rsidR="00134744" w:rsidRPr="00CC29BE" w:rsidRDefault="00134744" w:rsidP="007D5CB0">
      <w:pPr>
        <w:pStyle w:val="aff4"/>
        <w:ind w:left="0" w:right="0" w:firstLine="709"/>
        <w:rPr>
          <w:rFonts w:ascii="Times New Roman" w:hAnsi="Times New Roman"/>
          <w:sz w:val="28"/>
          <w:szCs w:val="28"/>
          <w:lang w:val="ru-RU"/>
        </w:rPr>
      </w:pPr>
      <w:r w:rsidRPr="00CC29BE">
        <w:rPr>
          <w:rFonts w:ascii="Times New Roman" w:hAnsi="Times New Roman"/>
          <w:sz w:val="28"/>
          <w:szCs w:val="28"/>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w:t>
      </w:r>
      <w:r w:rsidRPr="00CC29BE">
        <w:rPr>
          <w:rFonts w:ascii="Times New Roman" w:hAnsi="Times New Roman"/>
          <w:sz w:val="28"/>
          <w:szCs w:val="28"/>
          <w:lang w:val="ru-RU"/>
        </w:rPr>
        <w:br/>
      </w:r>
      <w:r w:rsidRPr="00CC29BE">
        <w:rPr>
          <w:rFonts w:ascii="Times New Roman" w:hAnsi="Times New Roman"/>
          <w:sz w:val="28"/>
          <w:szCs w:val="28"/>
        </w:rPr>
        <w:t>и отраженных в народной, духовной музыке, произведениях великих композиторов прошлого. Особое значение приобретает музыкальное воспитание в свете целей</w:t>
      </w:r>
      <w:r w:rsidRPr="00CC29BE">
        <w:rPr>
          <w:rFonts w:ascii="Times New Roman" w:hAnsi="Times New Roman"/>
          <w:sz w:val="28"/>
          <w:szCs w:val="28"/>
          <w:lang w:val="ru-RU"/>
        </w:rPr>
        <w:br/>
      </w:r>
      <w:r w:rsidRPr="00CC29BE">
        <w:rPr>
          <w:rFonts w:ascii="Times New Roman" w:hAnsi="Times New Roman"/>
          <w:sz w:val="28"/>
          <w:szCs w:val="28"/>
        </w:rPr>
        <w:t>и задач укрепления национальной идентичности</w:t>
      </w:r>
      <w:r w:rsidRPr="00CC29BE">
        <w:rPr>
          <w:rFonts w:ascii="Times New Roman" w:hAnsi="Times New Roman"/>
          <w:sz w:val="28"/>
          <w:szCs w:val="28"/>
          <w:lang w:val="ru-RU"/>
        </w:rPr>
        <w:t>.</w:t>
      </w:r>
      <w:r w:rsidRPr="00CC29BE">
        <w:rPr>
          <w:rFonts w:ascii="Times New Roman" w:hAnsi="Times New Roman"/>
          <w:sz w:val="28"/>
          <w:szCs w:val="28"/>
        </w:rPr>
        <w:t xml:space="preserve"> Родные интонации, мелодии</w:t>
      </w:r>
      <w:r w:rsidRPr="00CC29BE">
        <w:rPr>
          <w:rFonts w:ascii="Times New Roman" w:hAnsi="Times New Roman"/>
          <w:sz w:val="28"/>
          <w:szCs w:val="28"/>
          <w:lang w:val="ru-RU"/>
        </w:rPr>
        <w:br/>
      </w:r>
      <w:r w:rsidRPr="00CC29BE">
        <w:rPr>
          <w:rFonts w:ascii="Times New Roman" w:hAnsi="Times New Roman"/>
          <w:sz w:val="28"/>
          <w:szCs w:val="28"/>
        </w:rPr>
        <w:t>и ритмы являются квинтэссенцией культурного кода, сохраняющего в свернутом виде всю систему мировоззрения предков, передаваемую музыкой не только</w:t>
      </w:r>
      <w:r w:rsidRPr="00CC29BE">
        <w:rPr>
          <w:rFonts w:ascii="Times New Roman" w:hAnsi="Times New Roman"/>
          <w:sz w:val="28"/>
          <w:szCs w:val="28"/>
          <w:lang w:val="ru-RU"/>
        </w:rPr>
        <w:br/>
      </w:r>
      <w:r w:rsidRPr="00CC29BE">
        <w:rPr>
          <w:rFonts w:ascii="Times New Roman" w:hAnsi="Times New Roman"/>
          <w:sz w:val="28"/>
          <w:szCs w:val="28"/>
        </w:rPr>
        <w:t>через сознание, но и на более глубоком</w:t>
      </w:r>
      <w:r w:rsidRPr="00CC29BE">
        <w:rPr>
          <w:rFonts w:ascii="Times New Roman" w:hAnsi="Times New Roman"/>
          <w:sz w:val="28"/>
          <w:szCs w:val="28"/>
          <w:lang w:val="ru-RU"/>
        </w:rPr>
        <w:t xml:space="preserve"> –</w:t>
      </w:r>
      <w:r w:rsidRPr="00CC29BE">
        <w:rPr>
          <w:rFonts w:ascii="Times New Roman" w:hAnsi="Times New Roman"/>
          <w:sz w:val="28"/>
          <w:szCs w:val="28"/>
        </w:rPr>
        <w:t xml:space="preserve"> подсознательном</w:t>
      </w:r>
      <w:r w:rsidRPr="00CC29BE">
        <w:rPr>
          <w:rFonts w:ascii="Times New Roman" w:hAnsi="Times New Roman"/>
          <w:sz w:val="28"/>
          <w:szCs w:val="28"/>
          <w:lang w:val="ru-RU"/>
        </w:rPr>
        <w:t xml:space="preserve"> – </w:t>
      </w:r>
      <w:r w:rsidRPr="00CC29BE">
        <w:rPr>
          <w:rFonts w:ascii="Times New Roman" w:hAnsi="Times New Roman"/>
          <w:sz w:val="28"/>
          <w:szCs w:val="28"/>
        </w:rPr>
        <w:t>уровне.</w:t>
      </w:r>
    </w:p>
    <w:p w:rsidR="00134744" w:rsidRPr="00CC29BE" w:rsidRDefault="00134744" w:rsidP="007D5CB0">
      <w:pPr>
        <w:pStyle w:val="aff4"/>
        <w:ind w:left="0" w:right="0" w:firstLine="709"/>
        <w:rPr>
          <w:rFonts w:ascii="Times New Roman" w:hAnsi="Times New Roman"/>
          <w:sz w:val="28"/>
          <w:szCs w:val="28"/>
          <w:lang w:val="ru-RU"/>
        </w:rPr>
      </w:pPr>
      <w:r w:rsidRPr="00CC29BE">
        <w:rPr>
          <w:rFonts w:ascii="Times New Roman" w:hAnsi="Times New Roman"/>
          <w:sz w:val="28"/>
          <w:szCs w:val="28"/>
        </w:rPr>
        <w:t>Музыка</w:t>
      </w:r>
      <w:r w:rsidRPr="00CC29BE">
        <w:rPr>
          <w:rFonts w:ascii="Times New Roman" w:hAnsi="Times New Roman"/>
          <w:sz w:val="28"/>
          <w:szCs w:val="28"/>
          <w:lang w:val="ru-RU"/>
        </w:rPr>
        <w:t xml:space="preserve"> – </w:t>
      </w:r>
      <w:r w:rsidRPr="00CC29BE">
        <w:rPr>
          <w:rFonts w:ascii="Times New Roman" w:hAnsi="Times New Roman"/>
          <w:sz w:val="28"/>
          <w:szCs w:val="28"/>
        </w:rPr>
        <w:t>временное искусство. В связи с этим важнейшим вкладом</w:t>
      </w:r>
      <w:r w:rsidRPr="00CC29BE">
        <w:rPr>
          <w:rFonts w:ascii="Times New Roman" w:hAnsi="Times New Roman"/>
          <w:sz w:val="28"/>
          <w:szCs w:val="28"/>
          <w:lang w:val="ru-RU"/>
        </w:rPr>
        <w:br/>
      </w:r>
      <w:r w:rsidRPr="00CC29BE">
        <w:rPr>
          <w:rFonts w:ascii="Times New Roman" w:hAnsi="Times New Roman"/>
          <w:sz w:val="28"/>
          <w:szCs w:val="28"/>
        </w:rPr>
        <w:t>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134744" w:rsidRPr="00CC29BE" w:rsidRDefault="00134744" w:rsidP="007D5CB0">
      <w:pPr>
        <w:pStyle w:val="aff4"/>
        <w:ind w:left="0" w:right="0" w:firstLine="709"/>
        <w:rPr>
          <w:rFonts w:ascii="Times New Roman" w:hAnsi="Times New Roman"/>
          <w:sz w:val="28"/>
          <w:szCs w:val="28"/>
        </w:rPr>
      </w:pPr>
      <w:r w:rsidRPr="00CC29BE">
        <w:rPr>
          <w:rFonts w:ascii="Times New Roman" w:hAnsi="Times New Roman"/>
          <w:sz w:val="28"/>
          <w:szCs w:val="28"/>
        </w:rPr>
        <w:t xml:space="preserve">Музыка обеспечивает развитие интеллектуальных и творческих способностей </w:t>
      </w:r>
      <w:r w:rsidRPr="00CC29BE">
        <w:rPr>
          <w:rFonts w:ascii="Times New Roman" w:hAnsi="Times New Roman"/>
          <w:sz w:val="28"/>
          <w:szCs w:val="28"/>
          <w:lang w:val="ru-RU"/>
        </w:rPr>
        <w:t>обучающегося</w:t>
      </w:r>
      <w:r w:rsidRPr="00CC29BE">
        <w:rPr>
          <w:rFonts w:ascii="Times New Roman" w:hAnsi="Times New Roman"/>
          <w:sz w:val="28"/>
          <w:szCs w:val="28"/>
        </w:rPr>
        <w:t xml:space="preserve">,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w:t>
      </w:r>
      <w:r w:rsidRPr="00CC29BE">
        <w:rPr>
          <w:rFonts w:ascii="Times New Roman" w:hAnsi="Times New Roman"/>
          <w:sz w:val="28"/>
          <w:szCs w:val="28"/>
          <w:lang w:val="ru-RU"/>
        </w:rPr>
        <w:t>обучающегося</w:t>
      </w:r>
      <w:r w:rsidRPr="00CC29BE">
        <w:rPr>
          <w:rFonts w:ascii="Times New Roman" w:hAnsi="Times New Roman"/>
          <w:sz w:val="28"/>
          <w:szCs w:val="28"/>
        </w:rPr>
        <w:t>, формирование всей системы ценностей.</w:t>
      </w:r>
    </w:p>
    <w:p w:rsidR="00134744" w:rsidRPr="00CC29BE" w:rsidRDefault="00113FC4" w:rsidP="007D5CB0">
      <w:pPr>
        <w:pStyle w:val="aff4"/>
        <w:ind w:left="0" w:right="0" w:firstLine="709"/>
        <w:contextualSpacing/>
        <w:rPr>
          <w:rFonts w:ascii="Times New Roman" w:hAnsi="Times New Roman"/>
          <w:sz w:val="28"/>
          <w:szCs w:val="28"/>
        </w:rPr>
      </w:pPr>
      <w:r w:rsidRPr="00CC29BE">
        <w:rPr>
          <w:rFonts w:ascii="Times New Roman" w:eastAsia="Times New Roman" w:hAnsi="Times New Roman"/>
          <w:sz w:val="28"/>
          <w:szCs w:val="28"/>
          <w:lang w:val="ru-RU" w:eastAsia="ru-RU"/>
        </w:rPr>
        <w:t>160.</w:t>
      </w:r>
      <w:r w:rsidR="00134744" w:rsidRPr="00CC29BE">
        <w:rPr>
          <w:rFonts w:ascii="Times New Roman" w:eastAsia="Times New Roman" w:hAnsi="Times New Roman"/>
          <w:sz w:val="28"/>
          <w:szCs w:val="28"/>
          <w:lang w:val="ru-RU" w:eastAsia="ru-RU"/>
        </w:rPr>
        <w:t>5.4. </w:t>
      </w:r>
      <w:r w:rsidR="00134744" w:rsidRPr="00CC29BE">
        <w:rPr>
          <w:rFonts w:ascii="Times New Roman" w:hAnsi="Times New Roman"/>
          <w:sz w:val="28"/>
          <w:szCs w:val="28"/>
        </w:rPr>
        <w:t>Музыка жизненно необходима для полноценного образования</w:t>
      </w:r>
      <w:r w:rsidR="00134744" w:rsidRPr="00CC29BE">
        <w:rPr>
          <w:rFonts w:ascii="Times New Roman" w:hAnsi="Times New Roman"/>
          <w:sz w:val="28"/>
          <w:szCs w:val="28"/>
          <w:lang w:val="ru-RU"/>
        </w:rPr>
        <w:br/>
      </w:r>
      <w:r w:rsidR="00134744" w:rsidRPr="00CC29BE">
        <w:rPr>
          <w:rFonts w:ascii="Times New Roman" w:hAnsi="Times New Roman"/>
          <w:sz w:val="28"/>
          <w:szCs w:val="28"/>
        </w:rPr>
        <w:t xml:space="preserve">и воспитания </w:t>
      </w:r>
      <w:r w:rsidR="00134744" w:rsidRPr="00CC29BE">
        <w:rPr>
          <w:rFonts w:ascii="Times New Roman" w:hAnsi="Times New Roman"/>
          <w:sz w:val="28"/>
          <w:szCs w:val="28"/>
          <w:lang w:val="ru-RU"/>
        </w:rPr>
        <w:t>обучающегося</w:t>
      </w:r>
      <w:r w:rsidR="00134744" w:rsidRPr="00CC29BE">
        <w:rPr>
          <w:rFonts w:ascii="Times New Roman" w:hAnsi="Times New Roman"/>
          <w:sz w:val="28"/>
          <w:szCs w:val="28"/>
        </w:rPr>
        <w:t xml:space="preserve">, развития его психики, эмоциональной </w:t>
      </w:r>
      <w:r w:rsidR="00134744" w:rsidRPr="00CC29BE">
        <w:rPr>
          <w:rFonts w:ascii="Times New Roman" w:hAnsi="Times New Roman"/>
          <w:sz w:val="28"/>
          <w:szCs w:val="28"/>
          <w:lang w:val="ru-RU"/>
        </w:rPr>
        <w:br/>
      </w:r>
      <w:r w:rsidR="00134744" w:rsidRPr="00CC29BE">
        <w:rPr>
          <w:rFonts w:ascii="Times New Roman" w:hAnsi="Times New Roman"/>
          <w:sz w:val="28"/>
          <w:szCs w:val="28"/>
        </w:rPr>
        <w:t xml:space="preserve">и интеллектуальной сфер, творческого потенциала. Признание самоценности творческого развития человека, уникального вклада искусства в образование </w:t>
      </w:r>
      <w:r w:rsidR="00134744" w:rsidRPr="00CC29BE">
        <w:rPr>
          <w:rFonts w:ascii="Times New Roman" w:hAnsi="Times New Roman"/>
          <w:sz w:val="28"/>
          <w:szCs w:val="28"/>
          <w:lang w:val="ru-RU"/>
        </w:rPr>
        <w:br/>
      </w:r>
      <w:r w:rsidR="00134744" w:rsidRPr="00CC29BE">
        <w:rPr>
          <w:rFonts w:ascii="Times New Roman" w:hAnsi="Times New Roman"/>
          <w:sz w:val="28"/>
          <w:szCs w:val="28"/>
        </w:rPr>
        <w:t>и воспитание делает неприменимыми критерии утилитарности.</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Основная цель реализации программы</w:t>
      </w:r>
      <w:r w:rsidRPr="00CC29BE">
        <w:rPr>
          <w:rFonts w:ascii="Times New Roman" w:hAnsi="Times New Roman"/>
          <w:sz w:val="28"/>
          <w:szCs w:val="28"/>
          <w:lang w:val="ru-RU"/>
        </w:rPr>
        <w:t xml:space="preserve"> –</w:t>
      </w:r>
      <w:r w:rsidRPr="00CC29BE">
        <w:rPr>
          <w:rFonts w:ascii="Times New Roman" w:hAnsi="Times New Roman"/>
          <w:sz w:val="28"/>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w:t>
      </w:r>
      <w:r w:rsidRPr="00CC29BE">
        <w:rPr>
          <w:rFonts w:ascii="Times New Roman" w:hAnsi="Times New Roman"/>
          <w:sz w:val="28"/>
          <w:szCs w:val="28"/>
        </w:rPr>
        <w:lastRenderedPageBreak/>
        <w:t>порождаемых ситуациями эстетического восприятия (постижение мира</w:t>
      </w:r>
      <w:r w:rsidRPr="00CC29BE">
        <w:rPr>
          <w:rFonts w:ascii="Times New Roman" w:hAnsi="Times New Roman"/>
          <w:sz w:val="28"/>
          <w:szCs w:val="28"/>
          <w:lang w:val="ru-RU"/>
        </w:rPr>
        <w:br/>
      </w:r>
      <w:r w:rsidRPr="00CC29BE">
        <w:rPr>
          <w:rFonts w:ascii="Times New Roman" w:hAnsi="Times New Roman"/>
          <w:sz w:val="28"/>
          <w:szCs w:val="28"/>
        </w:rPr>
        <w:t>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134744" w:rsidRPr="00CC29BE" w:rsidRDefault="00113FC4" w:rsidP="007D5CB0">
      <w:pPr>
        <w:pStyle w:val="aff4"/>
        <w:ind w:left="0" w:right="0" w:firstLine="709"/>
        <w:contextualSpacing/>
        <w:rPr>
          <w:rFonts w:ascii="Times New Roman" w:hAnsi="Times New Roman"/>
          <w:sz w:val="28"/>
          <w:szCs w:val="28"/>
        </w:rPr>
      </w:pPr>
      <w:r w:rsidRPr="00CC29BE">
        <w:rPr>
          <w:rFonts w:ascii="Times New Roman" w:eastAsia="Times New Roman" w:hAnsi="Times New Roman"/>
          <w:sz w:val="28"/>
          <w:szCs w:val="28"/>
          <w:lang w:val="ru-RU" w:eastAsia="ru-RU"/>
        </w:rPr>
        <w:t>160.</w:t>
      </w:r>
      <w:r w:rsidR="00134744" w:rsidRPr="00CC29BE">
        <w:rPr>
          <w:rFonts w:ascii="Times New Roman" w:eastAsia="Times New Roman" w:hAnsi="Times New Roman"/>
          <w:sz w:val="28"/>
          <w:szCs w:val="28"/>
          <w:lang w:val="ru-RU" w:eastAsia="ru-RU"/>
        </w:rPr>
        <w:t>5.5. </w:t>
      </w:r>
      <w:r w:rsidR="00134744" w:rsidRPr="00CC29BE">
        <w:rPr>
          <w:rFonts w:ascii="Times New Roman" w:hAnsi="Times New Roman"/>
          <w:sz w:val="28"/>
          <w:szCs w:val="28"/>
        </w:rPr>
        <w:t>В процессе конкретизации учебных целей их реализация осуществляется по следующим направлениям:</w:t>
      </w:r>
    </w:p>
    <w:p w:rsidR="00134744" w:rsidRPr="00CC29BE" w:rsidRDefault="00134744" w:rsidP="007D5CB0">
      <w:pPr>
        <w:pStyle w:val="a5"/>
        <w:tabs>
          <w:tab w:val="left" w:pos="637"/>
        </w:tabs>
        <w:autoSpaceDE w:val="0"/>
        <w:autoSpaceDN w:val="0"/>
        <w:spacing w:after="0" w:line="240" w:lineRule="auto"/>
        <w:ind w:left="0" w:firstLine="709"/>
        <w:jc w:val="both"/>
        <w:rPr>
          <w:rFonts w:ascii="Times New Roman" w:hAnsi="Times New Roman"/>
          <w:sz w:val="28"/>
          <w:szCs w:val="28"/>
          <w:lang w:val="ru-RU"/>
        </w:rPr>
      </w:pPr>
      <w:r w:rsidRPr="00CC29BE">
        <w:rPr>
          <w:rFonts w:ascii="Times New Roman" w:hAnsi="Times New Roman"/>
          <w:sz w:val="28"/>
          <w:szCs w:val="28"/>
          <w:lang w:val="ru-RU"/>
        </w:rPr>
        <w:t>становление системы ценностей обучающихся, развитие целостного миропонимания в единстве эмоциональной и познавательной сферы;</w:t>
      </w:r>
    </w:p>
    <w:p w:rsidR="00134744" w:rsidRPr="00CC29BE" w:rsidRDefault="00134744" w:rsidP="007D5CB0">
      <w:pPr>
        <w:pStyle w:val="a5"/>
        <w:tabs>
          <w:tab w:val="left" w:pos="644"/>
        </w:tabs>
        <w:autoSpaceDE w:val="0"/>
        <w:autoSpaceDN w:val="0"/>
        <w:spacing w:after="0" w:line="240" w:lineRule="auto"/>
        <w:ind w:left="0" w:firstLine="709"/>
        <w:jc w:val="both"/>
        <w:rPr>
          <w:rFonts w:ascii="Times New Roman" w:hAnsi="Times New Roman"/>
          <w:sz w:val="28"/>
          <w:szCs w:val="28"/>
          <w:lang w:val="ru-RU"/>
        </w:rPr>
      </w:pPr>
      <w:r w:rsidRPr="00CC29BE">
        <w:rPr>
          <w:rFonts w:ascii="Times New Roman" w:hAnsi="Times New Roman"/>
          <w:sz w:val="28"/>
          <w:szCs w:val="28"/>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w:t>
      </w:r>
      <w:r w:rsidRPr="00CC29BE">
        <w:rPr>
          <w:rFonts w:ascii="Times New Roman" w:hAnsi="Times New Roman"/>
          <w:sz w:val="28"/>
          <w:szCs w:val="28"/>
          <w:lang w:val="ru-RU"/>
        </w:rPr>
        <w:br/>
        <w:t>авто-коммуникации;</w:t>
      </w:r>
    </w:p>
    <w:p w:rsidR="00134744" w:rsidRPr="00CC29BE" w:rsidRDefault="00134744" w:rsidP="007D5CB0">
      <w:pPr>
        <w:pStyle w:val="a5"/>
        <w:tabs>
          <w:tab w:val="left" w:pos="642"/>
        </w:tabs>
        <w:autoSpaceDE w:val="0"/>
        <w:autoSpaceDN w:val="0"/>
        <w:spacing w:after="0" w:line="240" w:lineRule="auto"/>
        <w:ind w:left="0" w:firstLine="709"/>
        <w:jc w:val="both"/>
        <w:rPr>
          <w:rFonts w:ascii="Times New Roman" w:hAnsi="Times New Roman"/>
          <w:sz w:val="28"/>
          <w:szCs w:val="28"/>
          <w:lang w:val="ru-RU"/>
        </w:rPr>
      </w:pPr>
      <w:r w:rsidRPr="00CC29BE">
        <w:rPr>
          <w:rFonts w:ascii="Times New Roman" w:hAnsi="Times New Roman"/>
          <w:sz w:val="28"/>
          <w:szCs w:val="28"/>
          <w:lang w:val="ru-RU"/>
        </w:rPr>
        <w:t>формирование творческих способностей ребенка, развитие внутренней мотивации к интонационно-содержательной деятельности.</w:t>
      </w:r>
    </w:p>
    <w:p w:rsidR="00134744" w:rsidRPr="00CC29BE" w:rsidRDefault="00113FC4" w:rsidP="007D5CB0">
      <w:pPr>
        <w:pStyle w:val="aff4"/>
        <w:ind w:left="0" w:right="0" w:firstLine="709"/>
        <w:rPr>
          <w:rFonts w:ascii="Times New Roman" w:hAnsi="Times New Roman"/>
          <w:sz w:val="28"/>
          <w:szCs w:val="28"/>
          <w:lang w:val="ru-RU"/>
        </w:rPr>
      </w:pPr>
      <w:r w:rsidRPr="00CC29BE">
        <w:rPr>
          <w:rFonts w:ascii="Times New Roman" w:eastAsia="Times New Roman" w:hAnsi="Times New Roman"/>
          <w:sz w:val="28"/>
          <w:szCs w:val="28"/>
          <w:lang w:val="ru-RU" w:eastAsia="ru-RU"/>
        </w:rPr>
        <w:t>160.</w:t>
      </w:r>
      <w:r w:rsidR="00134744" w:rsidRPr="00CC29BE">
        <w:rPr>
          <w:rFonts w:ascii="Times New Roman" w:eastAsia="Times New Roman" w:hAnsi="Times New Roman"/>
          <w:sz w:val="28"/>
          <w:szCs w:val="28"/>
          <w:lang w:val="ru-RU" w:eastAsia="ru-RU"/>
        </w:rPr>
        <w:t>5.6. Важнейшие задачи обучения музыке на уровне основного общего образования:</w:t>
      </w:r>
    </w:p>
    <w:p w:rsidR="00134744" w:rsidRPr="00CC29BE" w:rsidRDefault="00134744" w:rsidP="007D5CB0">
      <w:pPr>
        <w:pStyle w:val="aff4"/>
        <w:ind w:left="0" w:right="0" w:firstLine="709"/>
        <w:contextualSpacing/>
        <w:rPr>
          <w:rFonts w:ascii="Times New Roman" w:hAnsi="Times New Roman"/>
          <w:sz w:val="28"/>
          <w:szCs w:val="28"/>
          <w:lang w:val="ru-RU"/>
        </w:rPr>
      </w:pPr>
      <w:r w:rsidRPr="00CC29BE">
        <w:rPr>
          <w:rFonts w:ascii="Times New Roman" w:hAnsi="Times New Roman"/>
          <w:sz w:val="28"/>
          <w:szCs w:val="28"/>
          <w:lang w:val="ru-RU"/>
        </w:rPr>
        <w:t>п</w:t>
      </w:r>
      <w:r w:rsidRPr="00CC29BE">
        <w:rPr>
          <w:rFonts w:ascii="Times New Roman" w:hAnsi="Times New Roman"/>
          <w:sz w:val="28"/>
          <w:szCs w:val="28"/>
        </w:rPr>
        <w:t>риобщение к общечеловеческим духовным ценностям через личный психологический опыт эмоционально-эстетического переживания</w:t>
      </w:r>
      <w:r w:rsidRPr="00CC29BE">
        <w:rPr>
          <w:rFonts w:ascii="Times New Roman" w:hAnsi="Times New Roman"/>
          <w:sz w:val="28"/>
          <w:szCs w:val="28"/>
          <w:lang w:val="ru-RU"/>
        </w:rPr>
        <w:t>;</w:t>
      </w:r>
    </w:p>
    <w:p w:rsidR="00134744" w:rsidRPr="00CC29BE" w:rsidRDefault="00134744" w:rsidP="007D5CB0">
      <w:pPr>
        <w:pStyle w:val="aff4"/>
        <w:ind w:left="0" w:right="0" w:firstLine="709"/>
        <w:contextualSpacing/>
        <w:rPr>
          <w:rFonts w:ascii="Times New Roman" w:hAnsi="Times New Roman"/>
          <w:sz w:val="28"/>
          <w:szCs w:val="28"/>
          <w:lang w:val="ru-RU"/>
        </w:rPr>
      </w:pPr>
      <w:r w:rsidRPr="00CC29BE">
        <w:rPr>
          <w:rFonts w:ascii="Times New Roman" w:hAnsi="Times New Roman"/>
          <w:sz w:val="28"/>
          <w:szCs w:val="28"/>
          <w:lang w:val="ru-RU"/>
        </w:rPr>
        <w:t>о</w:t>
      </w:r>
      <w:r w:rsidRPr="00CC29BE">
        <w:rPr>
          <w:rFonts w:ascii="Times New Roman" w:hAnsi="Times New Roman"/>
          <w:sz w:val="28"/>
          <w:szCs w:val="28"/>
        </w:rPr>
        <w:t>сознание социальной функции музыки</w:t>
      </w:r>
      <w:r w:rsidRPr="00CC29BE">
        <w:rPr>
          <w:rFonts w:ascii="Times New Roman" w:hAnsi="Times New Roman"/>
          <w:sz w:val="28"/>
          <w:szCs w:val="28"/>
          <w:lang w:val="ru-RU"/>
        </w:rPr>
        <w:t>, с</w:t>
      </w:r>
      <w:r w:rsidRPr="00CC29BE">
        <w:rPr>
          <w:rFonts w:ascii="Times New Roman" w:hAnsi="Times New Roman"/>
          <w:sz w:val="28"/>
          <w:szCs w:val="28"/>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w:t>
      </w:r>
      <w:r w:rsidRPr="00CC29BE">
        <w:rPr>
          <w:rFonts w:ascii="Times New Roman" w:hAnsi="Times New Roman"/>
          <w:sz w:val="28"/>
          <w:szCs w:val="28"/>
          <w:lang w:val="ru-RU"/>
        </w:rPr>
        <w:t>е</w:t>
      </w:r>
      <w:r w:rsidRPr="00CC29BE">
        <w:rPr>
          <w:rFonts w:ascii="Times New Roman" w:hAnsi="Times New Roman"/>
          <w:sz w:val="28"/>
          <w:szCs w:val="28"/>
        </w:rPr>
        <w:t xml:space="preserve"> воздействия на человека</w:t>
      </w:r>
      <w:r w:rsidRPr="00CC29BE">
        <w:rPr>
          <w:rFonts w:ascii="Times New Roman" w:hAnsi="Times New Roman"/>
          <w:sz w:val="28"/>
          <w:szCs w:val="28"/>
          <w:lang w:val="ru-RU"/>
        </w:rPr>
        <w:t>;</w:t>
      </w:r>
    </w:p>
    <w:p w:rsidR="00134744" w:rsidRPr="00CC29BE" w:rsidRDefault="00134744" w:rsidP="007D5CB0">
      <w:pPr>
        <w:pStyle w:val="aff4"/>
        <w:ind w:left="0" w:right="0" w:firstLine="709"/>
        <w:contextualSpacing/>
        <w:rPr>
          <w:rFonts w:ascii="Times New Roman" w:hAnsi="Times New Roman"/>
          <w:sz w:val="28"/>
          <w:szCs w:val="28"/>
          <w:lang w:val="ru-RU"/>
        </w:rPr>
      </w:pPr>
      <w:r w:rsidRPr="00CC29BE">
        <w:rPr>
          <w:rFonts w:ascii="Times New Roman" w:hAnsi="Times New Roman"/>
          <w:sz w:val="28"/>
          <w:szCs w:val="28"/>
          <w:lang w:val="ru-RU"/>
        </w:rPr>
        <w:t>ф</w:t>
      </w:r>
      <w:r w:rsidRPr="00CC29BE">
        <w:rPr>
          <w:rFonts w:ascii="Times New Roman" w:hAnsi="Times New Roman"/>
          <w:sz w:val="28"/>
          <w:szCs w:val="28"/>
        </w:rPr>
        <w:t>ормирование ценностных личных предпочтений в сфере музыкального искусства</w:t>
      </w:r>
      <w:r w:rsidRPr="00CC29BE">
        <w:rPr>
          <w:rFonts w:ascii="Times New Roman" w:hAnsi="Times New Roman"/>
          <w:sz w:val="28"/>
          <w:szCs w:val="28"/>
          <w:lang w:val="ru-RU"/>
        </w:rPr>
        <w:t>, в</w:t>
      </w:r>
      <w:r w:rsidRPr="00CC29BE">
        <w:rPr>
          <w:rFonts w:ascii="Times New Roman" w:hAnsi="Times New Roman"/>
          <w:sz w:val="28"/>
          <w:szCs w:val="28"/>
        </w:rPr>
        <w:t>оспитание уважительного отношения к системе культурных ценностей других людей</w:t>
      </w:r>
      <w:r w:rsidRPr="00CC29BE">
        <w:rPr>
          <w:rFonts w:ascii="Times New Roman" w:hAnsi="Times New Roman"/>
          <w:sz w:val="28"/>
          <w:szCs w:val="28"/>
          <w:lang w:val="ru-RU"/>
        </w:rPr>
        <w:t>, п</w:t>
      </w:r>
      <w:r w:rsidRPr="00CC29BE">
        <w:rPr>
          <w:rFonts w:ascii="Times New Roman" w:hAnsi="Times New Roman"/>
          <w:sz w:val="28"/>
          <w:szCs w:val="28"/>
        </w:rPr>
        <w:t>риверженность парадигме сохранения и развития культурного многообразия</w:t>
      </w:r>
      <w:r w:rsidRPr="00CC29BE">
        <w:rPr>
          <w:rFonts w:ascii="Times New Roman" w:hAnsi="Times New Roman"/>
          <w:sz w:val="28"/>
          <w:szCs w:val="28"/>
          <w:lang w:val="ru-RU"/>
        </w:rPr>
        <w:t>;</w:t>
      </w:r>
    </w:p>
    <w:p w:rsidR="00134744" w:rsidRPr="00CC29BE" w:rsidRDefault="00134744" w:rsidP="007D5CB0">
      <w:pPr>
        <w:pStyle w:val="aff4"/>
        <w:ind w:left="0" w:right="0" w:firstLine="709"/>
        <w:contextualSpacing/>
        <w:rPr>
          <w:rFonts w:ascii="Times New Roman" w:hAnsi="Times New Roman"/>
          <w:sz w:val="28"/>
          <w:szCs w:val="28"/>
          <w:lang w:val="ru-RU"/>
        </w:rPr>
      </w:pPr>
      <w:r w:rsidRPr="00CC29BE">
        <w:rPr>
          <w:rFonts w:ascii="Times New Roman" w:hAnsi="Times New Roman"/>
          <w:sz w:val="28"/>
          <w:szCs w:val="28"/>
          <w:lang w:val="ru-RU"/>
        </w:rPr>
        <w:t>ф</w:t>
      </w:r>
      <w:r w:rsidRPr="00CC29BE">
        <w:rPr>
          <w:rFonts w:ascii="Times New Roman" w:hAnsi="Times New Roman"/>
          <w:sz w:val="28"/>
          <w:szCs w:val="28"/>
        </w:rPr>
        <w:t>ормирование целостного представления о комплексе выразительных средств музыкального искусства</w:t>
      </w:r>
      <w:r w:rsidRPr="00CC29BE">
        <w:rPr>
          <w:rFonts w:ascii="Times New Roman" w:hAnsi="Times New Roman"/>
          <w:sz w:val="28"/>
          <w:szCs w:val="28"/>
          <w:lang w:val="ru-RU"/>
        </w:rPr>
        <w:t>, о</w:t>
      </w:r>
      <w:r w:rsidRPr="00CC29BE">
        <w:rPr>
          <w:rFonts w:ascii="Times New Roman" w:hAnsi="Times New Roman"/>
          <w:sz w:val="28"/>
          <w:szCs w:val="28"/>
        </w:rPr>
        <w:t>своение ключевых элементов музыкального языка, характерных для различных музыкальных стилей</w:t>
      </w:r>
      <w:r w:rsidRPr="00CC29BE">
        <w:rPr>
          <w:rFonts w:ascii="Times New Roman" w:hAnsi="Times New Roman"/>
          <w:sz w:val="28"/>
          <w:szCs w:val="28"/>
          <w:lang w:val="ru-RU"/>
        </w:rPr>
        <w:t>;</w:t>
      </w:r>
    </w:p>
    <w:p w:rsidR="00134744" w:rsidRPr="00CC29BE" w:rsidRDefault="00134744" w:rsidP="007D5CB0">
      <w:pPr>
        <w:pStyle w:val="aff4"/>
        <w:ind w:left="0" w:right="0" w:firstLine="709"/>
        <w:contextualSpacing/>
        <w:rPr>
          <w:rFonts w:ascii="Times New Roman" w:hAnsi="Times New Roman"/>
          <w:sz w:val="28"/>
          <w:szCs w:val="28"/>
          <w:lang w:val="ru-RU"/>
        </w:rPr>
      </w:pPr>
      <w:r w:rsidRPr="00CC29BE">
        <w:rPr>
          <w:rFonts w:ascii="Times New Roman" w:hAnsi="Times New Roman"/>
          <w:sz w:val="28"/>
          <w:szCs w:val="28"/>
          <w:lang w:val="ru-RU"/>
        </w:rPr>
        <w:t>р</w:t>
      </w:r>
      <w:r w:rsidRPr="00CC29BE">
        <w:rPr>
          <w:rFonts w:ascii="Times New Roman" w:hAnsi="Times New Roman"/>
          <w:sz w:val="28"/>
          <w:szCs w:val="28"/>
        </w:rPr>
        <w:t>асширение культурного кругозора, накопление знаний о музыке</w:t>
      </w:r>
      <w:r w:rsidRPr="00CC29BE">
        <w:rPr>
          <w:rFonts w:ascii="Times New Roman" w:hAnsi="Times New Roman"/>
          <w:sz w:val="28"/>
          <w:szCs w:val="28"/>
          <w:lang w:val="ru-RU"/>
        </w:rPr>
        <w:br/>
      </w:r>
      <w:r w:rsidRPr="00CC29BE">
        <w:rPr>
          <w:rFonts w:ascii="Times New Roman" w:hAnsi="Times New Roman"/>
          <w:sz w:val="28"/>
          <w:szCs w:val="28"/>
        </w:rPr>
        <w:t>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w:t>
      </w:r>
      <w:r w:rsidRPr="00CC29BE">
        <w:rPr>
          <w:rFonts w:ascii="Times New Roman" w:hAnsi="Times New Roman"/>
          <w:sz w:val="28"/>
          <w:szCs w:val="28"/>
          <w:lang w:val="ru-RU"/>
        </w:rPr>
        <w:t xml:space="preserve"> </w:t>
      </w:r>
      <w:r w:rsidRPr="00CC29BE">
        <w:rPr>
          <w:rFonts w:ascii="Times New Roman" w:hAnsi="Times New Roman"/>
          <w:sz w:val="28"/>
          <w:szCs w:val="28"/>
        </w:rPr>
        <w:t>в истории развития музыкального искусства и современной музыкальной культуре</w:t>
      </w:r>
      <w:r w:rsidRPr="00CC29BE">
        <w:rPr>
          <w:rFonts w:ascii="Times New Roman" w:hAnsi="Times New Roman"/>
          <w:sz w:val="28"/>
          <w:szCs w:val="28"/>
          <w:lang w:val="ru-RU"/>
        </w:rPr>
        <w:t>;</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lang w:val="ru-RU"/>
        </w:rPr>
        <w:t>р</w:t>
      </w:r>
      <w:r w:rsidRPr="00CC29BE">
        <w:rPr>
          <w:rFonts w:ascii="Times New Roman" w:hAnsi="Times New Roman"/>
          <w:sz w:val="28"/>
          <w:szCs w:val="28"/>
        </w:rPr>
        <w:t>азвитие общих и специальных музыкальных способностей, совершенствование в предметных умениях и навыках, в том числе:</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слушание (расширение приемов и навыков вдумчивого, осмысленного восприятия музыки</w:t>
      </w:r>
      <w:r w:rsidRPr="00CC29BE">
        <w:rPr>
          <w:rFonts w:ascii="Times New Roman" w:hAnsi="Times New Roman"/>
          <w:sz w:val="28"/>
          <w:szCs w:val="28"/>
          <w:lang w:val="ru-RU"/>
        </w:rPr>
        <w:t xml:space="preserve">, </w:t>
      </w:r>
      <w:r w:rsidRPr="00CC29BE">
        <w:rPr>
          <w:rFonts w:ascii="Times New Roman" w:hAnsi="Times New Roman"/>
          <w:sz w:val="28"/>
          <w:szCs w:val="28"/>
        </w:rPr>
        <w:t>аналитической, оценочной, рефлексивной деятельности в связи с прослушанным музыкальным произведением);</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исполнение (пение в различных манерах, составах, стилях</w:t>
      </w:r>
      <w:r w:rsidRPr="00CC29BE">
        <w:rPr>
          <w:rFonts w:ascii="Times New Roman" w:hAnsi="Times New Roman"/>
          <w:sz w:val="28"/>
          <w:szCs w:val="28"/>
          <w:lang w:val="ru-RU"/>
        </w:rPr>
        <w:t xml:space="preserve">, </w:t>
      </w:r>
      <w:r w:rsidRPr="00CC29BE">
        <w:rPr>
          <w:rFonts w:ascii="Times New Roman" w:hAnsi="Times New Roman"/>
          <w:sz w:val="28"/>
          <w:szCs w:val="28"/>
        </w:rPr>
        <w:t>игра на доступных музыкальных инструментах, опыт исполнительской деятельности на электронных</w:t>
      </w:r>
      <w:r w:rsidR="00CC29BE">
        <w:rPr>
          <w:rFonts w:ascii="Times New Roman" w:hAnsi="Times New Roman"/>
          <w:sz w:val="28"/>
          <w:szCs w:val="28"/>
          <w:lang w:val="ru-RU"/>
        </w:rPr>
        <w:t xml:space="preserve"> </w:t>
      </w:r>
      <w:r w:rsidRPr="00CC29BE">
        <w:rPr>
          <w:rFonts w:ascii="Times New Roman" w:hAnsi="Times New Roman"/>
          <w:sz w:val="28"/>
          <w:szCs w:val="28"/>
        </w:rPr>
        <w:t>и виртуальных музыкальных инструментах);</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 xml:space="preserve">музыкальное движение (пластическое интонирование, инсценировка, танец, </w:t>
      </w:r>
      <w:r w:rsidRPr="00CC29BE">
        <w:rPr>
          <w:rFonts w:ascii="Times New Roman" w:hAnsi="Times New Roman"/>
          <w:sz w:val="28"/>
          <w:szCs w:val="28"/>
        </w:rPr>
        <w:lastRenderedPageBreak/>
        <w:t>двигательное моделирование);</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творческие проекты, музыкально-театральная деятельность (концерты, фестивали, представления);</w:t>
      </w:r>
    </w:p>
    <w:p w:rsidR="00134744" w:rsidRPr="00CC29BE" w:rsidRDefault="00134744" w:rsidP="007D5CB0">
      <w:pPr>
        <w:pStyle w:val="aff4"/>
        <w:ind w:left="0" w:right="0" w:firstLine="709"/>
        <w:contextualSpacing/>
        <w:rPr>
          <w:rFonts w:ascii="Times New Roman" w:hAnsi="Times New Roman"/>
          <w:sz w:val="28"/>
          <w:szCs w:val="28"/>
          <w:lang w:val="ru-RU"/>
        </w:rPr>
      </w:pPr>
      <w:r w:rsidRPr="00CC29BE">
        <w:rPr>
          <w:rFonts w:ascii="Times New Roman" w:hAnsi="Times New Roman"/>
          <w:sz w:val="28"/>
          <w:szCs w:val="28"/>
        </w:rPr>
        <w:t>исследовательская деятельность на материале музыкального искусства</w:t>
      </w:r>
      <w:r w:rsidRPr="00CC29BE">
        <w:rPr>
          <w:rFonts w:ascii="Times New Roman" w:hAnsi="Times New Roman"/>
          <w:sz w:val="28"/>
          <w:szCs w:val="28"/>
          <w:lang w:val="ru-RU"/>
        </w:rPr>
        <w:t>.</w:t>
      </w:r>
    </w:p>
    <w:p w:rsidR="00134744" w:rsidRPr="00CC29BE" w:rsidRDefault="00113FC4" w:rsidP="007D5CB0">
      <w:pPr>
        <w:spacing w:after="0" w:line="240" w:lineRule="auto"/>
        <w:ind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160.</w:t>
      </w:r>
      <w:r w:rsidR="00134744" w:rsidRPr="00CC29BE">
        <w:rPr>
          <w:rFonts w:ascii="Times New Roman" w:eastAsia="Times New Roman" w:hAnsi="Times New Roman"/>
          <w:sz w:val="28"/>
          <w:szCs w:val="28"/>
          <w:lang w:val="ru-RU" w:eastAsia="ru-RU"/>
        </w:rPr>
        <w:t>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 xml:space="preserve">Содержание </w:t>
      </w:r>
      <w:r w:rsidRPr="00CC29BE">
        <w:rPr>
          <w:rFonts w:ascii="Times New Roman" w:hAnsi="Times New Roman"/>
          <w:sz w:val="28"/>
          <w:szCs w:val="28"/>
          <w:lang w:val="ru-RU"/>
        </w:rPr>
        <w:t xml:space="preserve">учебного </w:t>
      </w:r>
      <w:r w:rsidRPr="00CC29BE">
        <w:rPr>
          <w:rFonts w:ascii="Times New Roman" w:hAnsi="Times New Roman"/>
          <w:sz w:val="28"/>
          <w:szCs w:val="28"/>
        </w:rPr>
        <w:t xml:space="preserve">предмета структурно представлено девятью модулями (тематическими линиями), обеспечивающими преемственность с образовательной программой начального </w:t>
      </w:r>
      <w:r w:rsidRPr="00CC29BE">
        <w:rPr>
          <w:rFonts w:ascii="Times New Roman" w:hAnsi="Times New Roman"/>
          <w:sz w:val="28"/>
          <w:szCs w:val="28"/>
          <w:lang w:val="ru-RU"/>
        </w:rPr>
        <w:t xml:space="preserve">общего </w:t>
      </w:r>
      <w:r w:rsidRPr="00CC29BE">
        <w:rPr>
          <w:rFonts w:ascii="Times New Roman" w:hAnsi="Times New Roman"/>
          <w:sz w:val="28"/>
          <w:szCs w:val="28"/>
        </w:rPr>
        <w:t>образования и непрерывность изучения предмета</w:t>
      </w:r>
      <w:r w:rsidRPr="00CC29BE">
        <w:rPr>
          <w:rFonts w:ascii="Times New Roman" w:hAnsi="Times New Roman"/>
          <w:sz w:val="28"/>
          <w:szCs w:val="28"/>
          <w:lang w:val="ru-RU"/>
        </w:rPr>
        <w:br/>
      </w:r>
      <w:r w:rsidRPr="00CC29BE">
        <w:rPr>
          <w:rFonts w:ascii="Times New Roman" w:hAnsi="Times New Roman"/>
          <w:sz w:val="28"/>
          <w:szCs w:val="28"/>
        </w:rPr>
        <w:t>и образовательной области «Искусство» на протяжении всего курса школьного обучения:</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модуль № 1 «Музыка моего края»;</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модуль № 2 «Народное музыкальное творчество России»;</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модуль № 3 «Музыка народов мира»;</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модуль № 4 «Европейская классическая музыка»;</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модуль № 5 «Русская классическая музыка»;</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модуль № 6 «Истоки и образы русской и европейской духовной музыки»;</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модуль № 7 «Современная музыка: основные жанры и на правления»;</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модуль № 8 «Связь музыки с другими видами искусства»;</w:t>
      </w:r>
    </w:p>
    <w:p w:rsidR="00134744" w:rsidRPr="00CC29BE" w:rsidRDefault="00134744" w:rsidP="007D5CB0">
      <w:pPr>
        <w:pStyle w:val="aff4"/>
        <w:ind w:left="0" w:right="0" w:firstLine="709"/>
        <w:contextualSpacing/>
        <w:rPr>
          <w:rFonts w:ascii="Times New Roman" w:hAnsi="Times New Roman"/>
          <w:sz w:val="28"/>
          <w:szCs w:val="28"/>
          <w:lang w:val="ru-RU"/>
        </w:rPr>
      </w:pPr>
      <w:r w:rsidRPr="00CC29BE">
        <w:rPr>
          <w:rFonts w:ascii="Times New Roman" w:hAnsi="Times New Roman"/>
          <w:sz w:val="28"/>
          <w:szCs w:val="28"/>
        </w:rPr>
        <w:t>модуль № 9 «Жанры музыкального искусства»</w:t>
      </w:r>
      <w:r w:rsidRPr="00CC29BE">
        <w:rPr>
          <w:rFonts w:ascii="Times New Roman" w:hAnsi="Times New Roman"/>
          <w:sz w:val="28"/>
          <w:szCs w:val="28"/>
          <w:lang w:val="ru-RU"/>
        </w:rPr>
        <w:t>.</w:t>
      </w:r>
    </w:p>
    <w:p w:rsidR="00134744" w:rsidRPr="00CC29BE" w:rsidRDefault="00113FC4" w:rsidP="007D5CB0">
      <w:pPr>
        <w:pStyle w:val="aff4"/>
        <w:ind w:left="0" w:right="0" w:firstLine="709"/>
        <w:contextualSpacing/>
        <w:rPr>
          <w:rFonts w:ascii="Times New Roman" w:hAnsi="Times New Roman"/>
          <w:sz w:val="28"/>
          <w:szCs w:val="28"/>
          <w:lang w:val="ru-RU"/>
        </w:rPr>
      </w:pPr>
      <w:r w:rsidRPr="00CC29BE">
        <w:rPr>
          <w:rFonts w:ascii="Times New Roman" w:eastAsia="Times New Roman" w:hAnsi="Times New Roman"/>
          <w:sz w:val="28"/>
          <w:szCs w:val="28"/>
          <w:lang w:val="ru-RU" w:eastAsia="ru-RU"/>
        </w:rPr>
        <w:t>160.</w:t>
      </w:r>
      <w:r w:rsidR="00134744" w:rsidRPr="00CC29BE">
        <w:rPr>
          <w:rFonts w:ascii="Times New Roman" w:eastAsia="Times New Roman" w:hAnsi="Times New Roman"/>
          <w:sz w:val="28"/>
          <w:szCs w:val="28"/>
          <w:lang w:val="ru-RU" w:eastAsia="ru-RU"/>
        </w:rPr>
        <w:t>5.8. </w:t>
      </w:r>
      <w:r w:rsidR="00134744" w:rsidRPr="00CC29BE">
        <w:rPr>
          <w:rFonts w:ascii="Times New Roman" w:hAnsi="Times New Roman"/>
          <w:sz w:val="28"/>
          <w:szCs w:val="28"/>
        </w:rPr>
        <w:t>Каждый модуль состоит из нескольких тематических блоков, рассчитанных на 3</w:t>
      </w:r>
      <w:r w:rsidR="00134744" w:rsidRPr="00CC29BE">
        <w:rPr>
          <w:rFonts w:ascii="Times New Roman" w:hAnsi="Times New Roman"/>
          <w:sz w:val="28"/>
          <w:szCs w:val="28"/>
          <w:lang w:val="ru-RU"/>
        </w:rPr>
        <w:t>–</w:t>
      </w:r>
      <w:r w:rsidR="00134744" w:rsidRPr="00CC29BE">
        <w:rPr>
          <w:rFonts w:ascii="Times New Roman" w:hAnsi="Times New Roman"/>
          <w:sz w:val="28"/>
          <w:szCs w:val="28"/>
        </w:rPr>
        <w:t>6 часов учебного времени. Модульный принцип допускает перестановку блоко</w:t>
      </w:r>
      <w:r w:rsidR="00134744" w:rsidRPr="00CC29BE">
        <w:rPr>
          <w:rFonts w:ascii="Times New Roman" w:hAnsi="Times New Roman"/>
          <w:sz w:val="28"/>
          <w:szCs w:val="28"/>
          <w:lang w:val="ru-RU"/>
        </w:rPr>
        <w:t>в,</w:t>
      </w:r>
      <w:r w:rsidR="00134744" w:rsidRPr="00CC29BE">
        <w:rPr>
          <w:rFonts w:ascii="Times New Roman" w:hAnsi="Times New Roman"/>
          <w:sz w:val="28"/>
          <w:szCs w:val="28"/>
        </w:rPr>
        <w:t xml:space="preserve"> перераспределение количества учебных часов между блоками. Могут быть полностью опущены отдельные тематические блоки в случае,</w:t>
      </w:r>
      <w:r w:rsidR="00134744" w:rsidRPr="00CC29BE">
        <w:rPr>
          <w:rFonts w:ascii="Times New Roman" w:hAnsi="Times New Roman"/>
          <w:sz w:val="28"/>
          <w:szCs w:val="28"/>
          <w:lang w:val="ru-RU"/>
        </w:rPr>
        <w:br/>
      </w:r>
      <w:r w:rsidR="00134744" w:rsidRPr="00CC29BE">
        <w:rPr>
          <w:rFonts w:ascii="Times New Roman" w:hAnsi="Times New Roman"/>
          <w:sz w:val="28"/>
          <w:szCs w:val="28"/>
        </w:rPr>
        <w:t xml:space="preserve">если данный материал был хорошо освоен </w:t>
      </w:r>
      <w:r w:rsidR="00134744" w:rsidRPr="00CC29BE">
        <w:rPr>
          <w:rFonts w:ascii="Times New Roman" w:hAnsi="Times New Roman"/>
          <w:sz w:val="28"/>
          <w:szCs w:val="28"/>
          <w:lang w:val="ru-RU"/>
        </w:rPr>
        <w:t>на уровне начального общего образования</w:t>
      </w:r>
      <w:r w:rsidR="00134744" w:rsidRPr="00CC29BE">
        <w:rPr>
          <w:rFonts w:ascii="Times New Roman" w:hAnsi="Times New Roman"/>
          <w:sz w:val="28"/>
          <w:szCs w:val="28"/>
        </w:rPr>
        <w:t>.</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Вариативная компоновка тематических блоков позволяет существенно расширить формы и виды деятельности за счет внеурочных и внеклассных мероприятий</w:t>
      </w:r>
      <w:r w:rsidRPr="00CC29BE">
        <w:rPr>
          <w:rFonts w:ascii="Times New Roman" w:hAnsi="Times New Roman"/>
          <w:sz w:val="28"/>
          <w:szCs w:val="28"/>
          <w:lang w:val="ru-RU"/>
        </w:rPr>
        <w:t xml:space="preserve"> – </w:t>
      </w:r>
      <w:r w:rsidRPr="00CC29BE">
        <w:rPr>
          <w:rFonts w:ascii="Times New Roman" w:hAnsi="Times New Roman"/>
          <w:sz w:val="28"/>
          <w:szCs w:val="28"/>
        </w:rPr>
        <w:t>посещений театров, музеев, концертных залов</w:t>
      </w:r>
      <w:r w:rsidRPr="00CC29BE">
        <w:rPr>
          <w:rFonts w:ascii="Times New Roman" w:hAnsi="Times New Roman"/>
          <w:sz w:val="28"/>
          <w:szCs w:val="28"/>
          <w:lang w:val="ru-RU"/>
        </w:rPr>
        <w:t>,</w:t>
      </w:r>
      <w:r w:rsidRPr="00CC29BE">
        <w:rPr>
          <w:rFonts w:ascii="Times New Roman" w:hAnsi="Times New Roman"/>
          <w:sz w:val="28"/>
          <w:szCs w:val="28"/>
        </w:rPr>
        <w:t xml:space="preserve"> работы</w:t>
      </w:r>
      <w:r w:rsidRPr="00CC29BE">
        <w:rPr>
          <w:rFonts w:ascii="Times New Roman" w:hAnsi="Times New Roman"/>
          <w:sz w:val="28"/>
          <w:szCs w:val="28"/>
          <w:lang w:val="ru-RU"/>
        </w:rPr>
        <w:br/>
      </w:r>
      <w:r w:rsidRPr="00CC29BE">
        <w:rPr>
          <w:rFonts w:ascii="Times New Roman" w:hAnsi="Times New Roman"/>
          <w:sz w:val="28"/>
          <w:szCs w:val="28"/>
        </w:rPr>
        <w:t>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w:t>
      </w:r>
      <w:r w:rsidRPr="00CC29BE">
        <w:rPr>
          <w:rFonts w:ascii="Times New Roman" w:hAnsi="Times New Roman"/>
          <w:sz w:val="28"/>
          <w:szCs w:val="28"/>
          <w:lang w:val="ru-RU"/>
        </w:rPr>
        <w:br/>
      </w:r>
      <w:r w:rsidRPr="00CC29BE">
        <w:rPr>
          <w:rFonts w:ascii="Times New Roman" w:hAnsi="Times New Roman"/>
          <w:sz w:val="28"/>
          <w:szCs w:val="28"/>
        </w:rPr>
        <w:t>для планирования внеурочной, внеклассной работы, обозначены</w:t>
      </w:r>
      <w:r w:rsidRPr="00CC29BE">
        <w:rPr>
          <w:rFonts w:ascii="Times New Roman" w:hAnsi="Times New Roman"/>
          <w:sz w:val="28"/>
          <w:szCs w:val="28"/>
          <w:lang w:val="ru-RU"/>
        </w:rPr>
        <w:t xml:space="preserve"> </w:t>
      </w:r>
      <w:r w:rsidRPr="00CC29BE">
        <w:rPr>
          <w:rFonts w:ascii="Times New Roman" w:hAnsi="Times New Roman"/>
          <w:sz w:val="28"/>
          <w:szCs w:val="28"/>
        </w:rPr>
        <w:t>«</w:t>
      </w:r>
      <w:r w:rsidRPr="00CC29BE">
        <w:rPr>
          <w:rFonts w:ascii="Times New Roman" w:hAnsi="Times New Roman"/>
          <w:sz w:val="28"/>
          <w:szCs w:val="28"/>
          <w:lang w:val="ru-RU"/>
        </w:rPr>
        <w:t>н</w:t>
      </w:r>
      <w:r w:rsidRPr="00CC29BE">
        <w:rPr>
          <w:rFonts w:ascii="Times New Roman" w:hAnsi="Times New Roman"/>
          <w:sz w:val="28"/>
          <w:szCs w:val="28"/>
        </w:rPr>
        <w:t>а выбор</w:t>
      </w:r>
      <w:r w:rsidRPr="00CC29BE">
        <w:rPr>
          <w:rFonts w:ascii="Times New Roman" w:hAnsi="Times New Roman"/>
          <w:sz w:val="28"/>
          <w:szCs w:val="28"/>
          <w:lang w:val="ru-RU"/>
        </w:rPr>
        <w:br/>
      </w:r>
      <w:r w:rsidRPr="00CC29BE">
        <w:rPr>
          <w:rFonts w:ascii="Times New Roman" w:hAnsi="Times New Roman"/>
          <w:sz w:val="28"/>
          <w:szCs w:val="28"/>
        </w:rPr>
        <w:t>или факультативно».</w:t>
      </w:r>
    </w:p>
    <w:p w:rsidR="00134744" w:rsidRPr="00CC29BE" w:rsidRDefault="00113FC4" w:rsidP="007D5CB0">
      <w:pPr>
        <w:pStyle w:val="aff4"/>
        <w:ind w:left="0" w:right="0" w:firstLine="709"/>
        <w:contextualSpacing/>
        <w:rPr>
          <w:rFonts w:ascii="Times New Roman" w:hAnsi="Times New Roman"/>
          <w:sz w:val="28"/>
          <w:szCs w:val="28"/>
        </w:rPr>
      </w:pPr>
      <w:r w:rsidRPr="00CC29BE">
        <w:rPr>
          <w:rFonts w:ascii="Times New Roman" w:eastAsia="Times New Roman" w:hAnsi="Times New Roman"/>
          <w:sz w:val="28"/>
          <w:szCs w:val="28"/>
          <w:lang w:val="ru-RU" w:eastAsia="ru-RU"/>
        </w:rPr>
        <w:t>160.</w:t>
      </w:r>
      <w:r w:rsidR="00134744" w:rsidRPr="00CC29BE">
        <w:rPr>
          <w:rFonts w:ascii="Times New Roman" w:eastAsia="Times New Roman" w:hAnsi="Times New Roman"/>
          <w:sz w:val="28"/>
          <w:szCs w:val="28"/>
          <w:lang w:val="ru-RU" w:eastAsia="ru-RU"/>
        </w:rPr>
        <w:t>5.9. </w:t>
      </w:r>
      <w:r w:rsidR="00134744" w:rsidRPr="00CC29BE">
        <w:rPr>
          <w:rFonts w:ascii="Times New Roman" w:eastAsia="SchoolBookSanPin" w:hAnsi="Times New Roman"/>
          <w:sz w:val="28"/>
          <w:szCs w:val="28"/>
          <w:lang w:val="ru-RU"/>
        </w:rPr>
        <w:t>Общее число часов, рекомендованных для изучения музыки, –</w:t>
      </w:r>
      <w:r w:rsidR="00134744" w:rsidRPr="00CC29BE">
        <w:rPr>
          <w:rFonts w:ascii="Times New Roman" w:eastAsia="SchoolBookSanPin" w:hAnsi="Times New Roman"/>
          <w:sz w:val="28"/>
          <w:szCs w:val="28"/>
          <w:lang w:val="ru-RU"/>
        </w:rPr>
        <w:br/>
      </w:r>
      <w:r w:rsidR="00134744" w:rsidRPr="00CC29BE">
        <w:rPr>
          <w:rFonts w:ascii="Times New Roman" w:eastAsia="SchoolBookSanPin" w:hAnsi="Times New Roman"/>
          <w:position w:val="1"/>
          <w:sz w:val="28"/>
          <w:szCs w:val="28"/>
          <w:lang w:val="ru-RU"/>
        </w:rPr>
        <w:t xml:space="preserve">136 часов: в 5 классе 34 часа (1 час в неделю), в 6 классе 34 часа (1 час в неделю), </w:t>
      </w:r>
      <w:r w:rsidR="00134744" w:rsidRPr="00CC29BE">
        <w:rPr>
          <w:rFonts w:ascii="Times New Roman" w:eastAsia="SchoolBookSanPin" w:hAnsi="Times New Roman"/>
          <w:position w:val="1"/>
          <w:sz w:val="28"/>
          <w:szCs w:val="28"/>
          <w:lang w:val="ru-RU"/>
        </w:rPr>
        <w:br/>
        <w:t>в 7 классе 34 часа (1 час в неделю), в 8 классе 34 часа (1 час в неделю).</w:t>
      </w:r>
    </w:p>
    <w:p w:rsidR="00134744" w:rsidRPr="00CC29BE" w:rsidRDefault="00113FC4" w:rsidP="007D5CB0">
      <w:pPr>
        <w:pStyle w:val="aff4"/>
        <w:ind w:left="0" w:right="0" w:firstLine="709"/>
        <w:contextualSpacing/>
        <w:rPr>
          <w:rFonts w:ascii="Times New Roman" w:hAnsi="Times New Roman"/>
          <w:sz w:val="28"/>
          <w:szCs w:val="28"/>
        </w:rPr>
      </w:pPr>
      <w:r w:rsidRPr="00CC29BE">
        <w:rPr>
          <w:rFonts w:ascii="Times New Roman" w:eastAsia="Times New Roman" w:hAnsi="Times New Roman"/>
          <w:sz w:val="28"/>
          <w:szCs w:val="28"/>
          <w:lang w:val="ru-RU" w:eastAsia="ru-RU"/>
        </w:rPr>
        <w:t>160.</w:t>
      </w:r>
      <w:r w:rsidR="00134744" w:rsidRPr="00CC29BE">
        <w:rPr>
          <w:rFonts w:ascii="Times New Roman" w:eastAsia="Times New Roman" w:hAnsi="Times New Roman"/>
          <w:sz w:val="28"/>
          <w:szCs w:val="28"/>
          <w:lang w:val="ru-RU" w:eastAsia="ru-RU"/>
        </w:rPr>
        <w:t>5.10. </w:t>
      </w:r>
      <w:r w:rsidR="00134744" w:rsidRPr="00CC29BE">
        <w:rPr>
          <w:rFonts w:ascii="Times New Roman" w:hAnsi="Times New Roman"/>
          <w:sz w:val="28"/>
          <w:szCs w:val="28"/>
        </w:rPr>
        <w:t xml:space="preserve">При разработке рабочей программы по </w:t>
      </w:r>
      <w:r w:rsidR="00134744" w:rsidRPr="00CC29BE">
        <w:rPr>
          <w:rFonts w:ascii="Times New Roman" w:hAnsi="Times New Roman"/>
          <w:sz w:val="28"/>
          <w:szCs w:val="28"/>
          <w:lang w:val="ru-RU"/>
        </w:rPr>
        <w:t>музыке</w:t>
      </w:r>
      <w:r w:rsidR="00134744" w:rsidRPr="00CC29BE">
        <w:rPr>
          <w:rFonts w:ascii="Times New Roman" w:hAnsi="Times New Roman"/>
          <w:sz w:val="28"/>
          <w:szCs w:val="28"/>
        </w:rPr>
        <w:t xml:space="preserve"> образовательная организация вправе использовать возможности сетевого взаимодействия,</w:t>
      </w:r>
      <w:r w:rsidR="00134744" w:rsidRPr="00CC29BE">
        <w:rPr>
          <w:rFonts w:ascii="Times New Roman" w:hAnsi="Times New Roman"/>
          <w:sz w:val="28"/>
          <w:szCs w:val="28"/>
          <w:lang w:val="ru-RU"/>
        </w:rPr>
        <w:br/>
      </w:r>
      <w:r w:rsidR="00134744" w:rsidRPr="00CC29BE">
        <w:rPr>
          <w:rFonts w:ascii="Times New Roman" w:hAnsi="Times New Roman"/>
          <w:sz w:val="28"/>
          <w:szCs w:val="28"/>
        </w:rPr>
        <w:t xml:space="preserve">в том числе с организациями системы дополнительного образования детей, учреждениями культуры, организациями культурно-досуговой сферы (театры, </w:t>
      </w:r>
      <w:r w:rsidR="00134744" w:rsidRPr="00CC29BE">
        <w:rPr>
          <w:rFonts w:ascii="Times New Roman" w:hAnsi="Times New Roman"/>
          <w:sz w:val="28"/>
          <w:szCs w:val="28"/>
        </w:rPr>
        <w:lastRenderedPageBreak/>
        <w:t>музеи, творческие союзы).</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 xml:space="preserve">Изучение </w:t>
      </w:r>
      <w:r w:rsidRPr="00CC29BE">
        <w:rPr>
          <w:rFonts w:ascii="Times New Roman" w:hAnsi="Times New Roman"/>
          <w:sz w:val="28"/>
          <w:szCs w:val="28"/>
          <w:lang w:val="ru-RU"/>
        </w:rPr>
        <w:t>музыки</w:t>
      </w:r>
      <w:r w:rsidRPr="00CC29BE">
        <w:rPr>
          <w:rFonts w:ascii="Times New Roman" w:hAnsi="Times New Roman"/>
          <w:sz w:val="28"/>
          <w:szCs w:val="28"/>
        </w:rPr>
        <w:t xml:space="preserve"> предполагает активную социокультурную деятельность обучающихся, участие в исследовательских и творческих проектах,</w:t>
      </w:r>
      <w:r w:rsidRPr="00CC29BE">
        <w:rPr>
          <w:rFonts w:ascii="Times New Roman" w:hAnsi="Times New Roman"/>
          <w:sz w:val="28"/>
          <w:szCs w:val="28"/>
          <w:lang w:val="ru-RU"/>
        </w:rPr>
        <w:br/>
      </w:r>
      <w:r w:rsidRPr="00CC29BE">
        <w:rPr>
          <w:rFonts w:ascii="Times New Roman" w:hAnsi="Times New Roman"/>
          <w:sz w:val="28"/>
          <w:szCs w:val="28"/>
        </w:rPr>
        <w:t xml:space="preserve">в том числе основанных на межпредметных связях с такими </w:t>
      </w:r>
      <w:r w:rsidRPr="00CC29BE">
        <w:rPr>
          <w:rFonts w:ascii="Times New Roman" w:hAnsi="Times New Roman"/>
          <w:sz w:val="28"/>
          <w:szCs w:val="28"/>
          <w:lang w:val="ru-RU"/>
        </w:rPr>
        <w:t>учебными предметами</w:t>
      </w:r>
      <w:r w:rsidRPr="00CC29BE">
        <w:rPr>
          <w:rFonts w:ascii="Times New Roman" w:hAnsi="Times New Roman"/>
          <w:sz w:val="28"/>
          <w:szCs w:val="28"/>
        </w:rPr>
        <w:t xml:space="preserve">, как </w:t>
      </w:r>
      <w:r w:rsidRPr="00CC29BE">
        <w:rPr>
          <w:rFonts w:ascii="Times New Roman" w:hAnsi="Times New Roman"/>
          <w:sz w:val="28"/>
          <w:szCs w:val="28"/>
          <w:lang w:val="ru-RU"/>
        </w:rPr>
        <w:t>и</w:t>
      </w:r>
      <w:r w:rsidRPr="00CC29BE">
        <w:rPr>
          <w:rFonts w:ascii="Times New Roman" w:hAnsi="Times New Roman"/>
          <w:sz w:val="28"/>
          <w:szCs w:val="28"/>
        </w:rPr>
        <w:t>зобразительное искусство,</w:t>
      </w:r>
      <w:r w:rsidRPr="00CC29BE">
        <w:rPr>
          <w:rFonts w:ascii="Times New Roman" w:hAnsi="Times New Roman"/>
          <w:sz w:val="28"/>
          <w:szCs w:val="28"/>
          <w:lang w:val="ru-RU"/>
        </w:rPr>
        <w:t xml:space="preserve"> л</w:t>
      </w:r>
      <w:r w:rsidRPr="00CC29BE">
        <w:rPr>
          <w:rFonts w:ascii="Times New Roman" w:hAnsi="Times New Roman"/>
          <w:sz w:val="28"/>
          <w:szCs w:val="28"/>
        </w:rPr>
        <w:t xml:space="preserve">итература, </w:t>
      </w:r>
      <w:r w:rsidRPr="00CC29BE">
        <w:rPr>
          <w:rFonts w:ascii="Times New Roman" w:hAnsi="Times New Roman"/>
          <w:sz w:val="28"/>
          <w:szCs w:val="28"/>
          <w:lang w:val="ru-RU"/>
        </w:rPr>
        <w:t>г</w:t>
      </w:r>
      <w:r w:rsidRPr="00CC29BE">
        <w:rPr>
          <w:rFonts w:ascii="Times New Roman" w:hAnsi="Times New Roman"/>
          <w:sz w:val="28"/>
          <w:szCs w:val="28"/>
        </w:rPr>
        <w:t xml:space="preserve">еография, </w:t>
      </w:r>
      <w:r w:rsidRPr="00CC29BE">
        <w:rPr>
          <w:rFonts w:ascii="Times New Roman" w:hAnsi="Times New Roman"/>
          <w:sz w:val="28"/>
          <w:szCs w:val="28"/>
          <w:lang w:val="ru-RU"/>
        </w:rPr>
        <w:t>и</w:t>
      </w:r>
      <w:r w:rsidRPr="00CC29BE">
        <w:rPr>
          <w:rFonts w:ascii="Times New Roman" w:hAnsi="Times New Roman"/>
          <w:sz w:val="28"/>
          <w:szCs w:val="28"/>
        </w:rPr>
        <w:t xml:space="preserve">стория, </w:t>
      </w:r>
      <w:r w:rsidRPr="00CC29BE">
        <w:rPr>
          <w:rFonts w:ascii="Times New Roman" w:hAnsi="Times New Roman"/>
          <w:sz w:val="28"/>
          <w:szCs w:val="28"/>
          <w:lang w:val="ru-RU"/>
        </w:rPr>
        <w:t>о</w:t>
      </w:r>
      <w:r w:rsidRPr="00CC29BE">
        <w:rPr>
          <w:rFonts w:ascii="Times New Roman" w:hAnsi="Times New Roman"/>
          <w:sz w:val="28"/>
          <w:szCs w:val="28"/>
        </w:rPr>
        <w:t>бществознание,</w:t>
      </w:r>
      <w:r w:rsidRPr="00CC29BE">
        <w:rPr>
          <w:rFonts w:ascii="Times New Roman" w:hAnsi="Times New Roman"/>
          <w:sz w:val="28"/>
          <w:szCs w:val="28"/>
          <w:lang w:val="ru-RU"/>
        </w:rPr>
        <w:t xml:space="preserve"> и</w:t>
      </w:r>
      <w:r w:rsidRPr="00CC29BE">
        <w:rPr>
          <w:rFonts w:ascii="Times New Roman" w:hAnsi="Times New Roman"/>
          <w:sz w:val="28"/>
          <w:szCs w:val="28"/>
        </w:rPr>
        <w:t>ностранный язык.</w:t>
      </w:r>
    </w:p>
    <w:p w:rsidR="00134744" w:rsidRPr="00CC29BE" w:rsidRDefault="00113FC4" w:rsidP="007D5CB0">
      <w:pPr>
        <w:pStyle w:val="a5"/>
        <w:widowControl/>
        <w:spacing w:after="0" w:line="240" w:lineRule="auto"/>
        <w:ind w:left="0" w:firstLine="709"/>
        <w:contextualSpacing w:val="0"/>
        <w:jc w:val="both"/>
        <w:rPr>
          <w:rFonts w:ascii="Times New Roman" w:eastAsia="Times New Roman" w:hAnsi="Times New Roman"/>
          <w:b/>
          <w:sz w:val="28"/>
          <w:szCs w:val="28"/>
          <w:lang w:val="ru-RU" w:eastAsia="ru-RU"/>
        </w:rPr>
      </w:pPr>
      <w:r w:rsidRPr="00CC29BE">
        <w:rPr>
          <w:rFonts w:ascii="Times New Roman" w:eastAsia="Times New Roman" w:hAnsi="Times New Roman"/>
          <w:b/>
          <w:sz w:val="28"/>
          <w:szCs w:val="28"/>
          <w:lang w:val="ru-RU" w:eastAsia="ru-RU"/>
        </w:rPr>
        <w:t>160.</w:t>
      </w:r>
      <w:r w:rsidR="00134744" w:rsidRPr="00CC29BE">
        <w:rPr>
          <w:rFonts w:ascii="Times New Roman" w:eastAsia="Times New Roman" w:hAnsi="Times New Roman"/>
          <w:b/>
          <w:sz w:val="28"/>
          <w:szCs w:val="28"/>
          <w:lang w:val="ru-RU" w:eastAsia="ru-RU"/>
        </w:rPr>
        <w:t>6. Содержание обучения музыке на уровне основного общего образования.</w:t>
      </w:r>
    </w:p>
    <w:p w:rsidR="00134744" w:rsidRPr="00CC29BE" w:rsidRDefault="00113FC4" w:rsidP="007D5CB0">
      <w:pPr>
        <w:pStyle w:val="a5"/>
        <w:widowControl/>
        <w:spacing w:after="0" w:line="240" w:lineRule="auto"/>
        <w:ind w:left="0" w:firstLine="709"/>
        <w:jc w:val="both"/>
        <w:rPr>
          <w:rFonts w:ascii="Times New Roman" w:eastAsia="Times New Roman" w:hAnsi="Times New Roman"/>
          <w:b/>
          <w:i/>
          <w:sz w:val="28"/>
          <w:szCs w:val="28"/>
          <w:lang w:val="ru-RU" w:eastAsia="ru-RU"/>
        </w:rPr>
      </w:pPr>
      <w:r w:rsidRPr="00CC29BE">
        <w:rPr>
          <w:rFonts w:ascii="Times New Roman" w:eastAsia="Times New Roman" w:hAnsi="Times New Roman"/>
          <w:sz w:val="28"/>
          <w:szCs w:val="28"/>
          <w:lang w:val="ru-RU" w:eastAsia="ru-RU"/>
        </w:rPr>
        <w:t>160.</w:t>
      </w:r>
      <w:r w:rsidR="00134744" w:rsidRPr="00CC29BE">
        <w:rPr>
          <w:rFonts w:ascii="Times New Roman" w:eastAsia="Times New Roman" w:hAnsi="Times New Roman"/>
          <w:sz w:val="28"/>
          <w:szCs w:val="28"/>
          <w:lang w:val="ru-RU" w:eastAsia="ru-RU"/>
        </w:rPr>
        <w:t>6.1. </w:t>
      </w:r>
      <w:r w:rsidR="00134744" w:rsidRPr="00CC29BE">
        <w:rPr>
          <w:rFonts w:ascii="Times New Roman" w:eastAsia="Times New Roman" w:hAnsi="Times New Roman"/>
          <w:b/>
          <w:i/>
          <w:sz w:val="28"/>
          <w:szCs w:val="28"/>
          <w:lang w:val="ru-RU" w:eastAsia="ru-RU"/>
        </w:rPr>
        <w:t>Модуль № 1 «Музыка моего края».</w:t>
      </w:r>
    </w:p>
    <w:p w:rsidR="00134744" w:rsidRPr="00CC29BE" w:rsidRDefault="00113FC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160.</w:t>
      </w:r>
      <w:r w:rsidR="00134744" w:rsidRPr="00CC29BE">
        <w:rPr>
          <w:rFonts w:ascii="Times New Roman" w:eastAsia="Times New Roman" w:hAnsi="Times New Roman"/>
          <w:sz w:val="28"/>
          <w:szCs w:val="28"/>
          <w:lang w:val="ru-RU" w:eastAsia="ru-RU"/>
        </w:rPr>
        <w:t>6.1.1. Фольклор – народное творчество</w:t>
      </w:r>
      <w:r w:rsidR="00134744" w:rsidRPr="00CC29BE">
        <w:rPr>
          <w:rStyle w:val="af7"/>
          <w:rFonts w:ascii="Times New Roman" w:eastAsia="Times New Roman" w:hAnsi="Times New Roman"/>
          <w:sz w:val="28"/>
          <w:szCs w:val="28"/>
          <w:lang w:val="ru-RU" w:eastAsia="ru-RU"/>
        </w:rPr>
        <w:footnoteReference w:id="28"/>
      </w:r>
      <w:r w:rsidR="00134744" w:rsidRPr="00CC29BE">
        <w:rPr>
          <w:rFonts w:ascii="Times New Roman" w:eastAsia="Times New Roman" w:hAnsi="Times New Roman"/>
          <w:sz w:val="28"/>
          <w:szCs w:val="28"/>
          <w:lang w:val="ru-RU" w:eastAsia="ru-RU"/>
        </w:rPr>
        <w:t xml:space="preserve"> (3–4 часа).</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Содержание: Традиционная музыка – отражение жизни народа. Жанры детского и игрового фольклора (игры, пляски, хороводы).</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Виды деятельности обучающихся:</w:t>
      </w:r>
    </w:p>
    <w:p w:rsidR="00134744" w:rsidRPr="00CC29BE" w:rsidRDefault="00134744" w:rsidP="007D5CB0">
      <w:pPr>
        <w:pStyle w:val="a5"/>
        <w:widowControl/>
        <w:spacing w:after="0" w:line="240" w:lineRule="auto"/>
        <w:ind w:left="0" w:firstLine="709"/>
        <w:contextualSpacing w:val="0"/>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знакомство со звучанием фольклорных образцов в аудио- и видеозаписи;</w:t>
      </w:r>
    </w:p>
    <w:p w:rsidR="00134744" w:rsidRPr="00CC29BE" w:rsidRDefault="00134744" w:rsidP="007D5CB0">
      <w:pPr>
        <w:pStyle w:val="a5"/>
        <w:widowControl/>
        <w:spacing w:after="0" w:line="240" w:lineRule="auto"/>
        <w:ind w:left="0" w:firstLine="709"/>
        <w:contextualSpacing w:val="0"/>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определение на слух:</w:t>
      </w:r>
    </w:p>
    <w:p w:rsidR="00134744" w:rsidRPr="00CC29BE" w:rsidRDefault="00134744" w:rsidP="007D5CB0">
      <w:pPr>
        <w:pStyle w:val="a5"/>
        <w:widowControl/>
        <w:spacing w:after="0" w:line="240" w:lineRule="auto"/>
        <w:ind w:left="0" w:firstLine="709"/>
        <w:contextualSpacing w:val="0"/>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принадлежности к народной или композиторской музыке;</w:t>
      </w:r>
    </w:p>
    <w:p w:rsidR="00134744" w:rsidRPr="00CC29BE" w:rsidRDefault="00134744" w:rsidP="007D5CB0">
      <w:pPr>
        <w:pStyle w:val="a5"/>
        <w:widowControl/>
        <w:spacing w:after="0" w:line="240" w:lineRule="auto"/>
        <w:ind w:left="0" w:firstLine="709"/>
        <w:contextualSpacing w:val="0"/>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134744" w:rsidRPr="00CC29BE" w:rsidRDefault="00134744" w:rsidP="007D5CB0">
      <w:pPr>
        <w:pStyle w:val="a5"/>
        <w:widowControl/>
        <w:spacing w:after="0" w:line="240" w:lineRule="auto"/>
        <w:ind w:left="0" w:firstLine="709"/>
        <w:contextualSpacing w:val="0"/>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жанра, основного настроения, характера музыки;</w:t>
      </w:r>
    </w:p>
    <w:p w:rsidR="00134744" w:rsidRPr="00CC29BE" w:rsidRDefault="00134744" w:rsidP="007D5CB0">
      <w:pPr>
        <w:pStyle w:val="a5"/>
        <w:widowControl/>
        <w:spacing w:after="0" w:line="240" w:lineRule="auto"/>
        <w:ind w:left="0" w:firstLine="709"/>
        <w:contextualSpacing w:val="0"/>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w:t>
      </w:r>
    </w:p>
    <w:p w:rsidR="00134744" w:rsidRPr="00CC29BE" w:rsidRDefault="00113FC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hAnsi="Times New Roman"/>
          <w:sz w:val="28"/>
          <w:szCs w:val="28"/>
          <w:lang w:val="ru-RU"/>
        </w:rPr>
        <w:t>160.</w:t>
      </w:r>
      <w:r w:rsidR="00134744" w:rsidRPr="00CC29BE">
        <w:rPr>
          <w:rFonts w:ascii="Times New Roman" w:eastAsia="Times New Roman" w:hAnsi="Times New Roman"/>
          <w:sz w:val="28"/>
          <w:szCs w:val="28"/>
          <w:lang w:val="ru-RU" w:eastAsia="ru-RU"/>
        </w:rPr>
        <w:t>6.1.2. Календарный фольклор</w:t>
      </w:r>
      <w:r w:rsidR="00134744" w:rsidRPr="00CC29BE">
        <w:rPr>
          <w:rStyle w:val="af7"/>
          <w:rFonts w:ascii="Times New Roman" w:eastAsia="Times New Roman" w:hAnsi="Times New Roman"/>
          <w:sz w:val="28"/>
          <w:szCs w:val="28"/>
          <w:lang w:val="ru-RU" w:eastAsia="ru-RU"/>
        </w:rPr>
        <w:footnoteReference w:id="29"/>
      </w:r>
      <w:r w:rsidR="00134744" w:rsidRPr="00CC29BE">
        <w:rPr>
          <w:rFonts w:ascii="Times New Roman" w:eastAsia="Times New Roman" w:hAnsi="Times New Roman"/>
          <w:sz w:val="28"/>
          <w:szCs w:val="28"/>
          <w:lang w:val="ru-RU" w:eastAsia="ru-RU"/>
        </w:rPr>
        <w:t xml:space="preserve"> (3–4 часа).</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Содержание: Календарные обряды, традиционные для данной местности (осенние, зимние, весенние – на выбор учителя).</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Виды деятельности обучающихся:</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знакомство с символикой календарных обрядов, поиск информации</w:t>
      </w:r>
      <w:r w:rsidRPr="00CC29BE">
        <w:rPr>
          <w:rFonts w:ascii="Times New Roman" w:eastAsia="Times New Roman" w:hAnsi="Times New Roman"/>
          <w:sz w:val="28"/>
          <w:szCs w:val="28"/>
          <w:lang w:val="ru-RU" w:eastAsia="ru-RU"/>
        </w:rPr>
        <w:br/>
        <w:t>о соответствующих фольклорных традициях;</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разучивание и исполнение народных песен, танцев;</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на выбор или факультативно:</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реконструкция фольклорного обряда или его фрагмента;</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участие в народном гулянии, празднике на улицах своего города, поселка.</w:t>
      </w:r>
    </w:p>
    <w:p w:rsidR="00134744" w:rsidRPr="00CC29BE" w:rsidRDefault="00113FC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hAnsi="Times New Roman"/>
          <w:sz w:val="28"/>
          <w:szCs w:val="28"/>
          <w:lang w:val="ru-RU"/>
        </w:rPr>
        <w:t>160.</w:t>
      </w:r>
      <w:r w:rsidR="00134744" w:rsidRPr="00CC29BE">
        <w:rPr>
          <w:rFonts w:ascii="Times New Roman" w:eastAsia="Times New Roman" w:hAnsi="Times New Roman"/>
          <w:sz w:val="28"/>
          <w:szCs w:val="28"/>
          <w:lang w:val="ru-RU" w:eastAsia="ru-RU"/>
        </w:rPr>
        <w:t>6.1.3. Семейный фольклор (3–4 часа).</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Содержание: Фольклорные жанры, связанные с жизнью человека: свадебный обряд, рекрутские песни, плачи-причитания.</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Виды деятельности обучающихся:</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знакомство с фольклорными жанрами семейного цикла;</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изучение особенностей их исполнения и звучания;</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определение на слух жанровой принадлежности, анализ символики традиционных образов;</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разучивание и исполнение отдельных песен, фрагментов обрядов (по выбору учителя);</w:t>
      </w:r>
    </w:p>
    <w:p w:rsidR="00134744" w:rsidRPr="00CC29BE" w:rsidRDefault="00134744" w:rsidP="007D5CB0">
      <w:pPr>
        <w:pStyle w:val="a5"/>
        <w:widowControl/>
        <w:spacing w:after="0" w:line="240" w:lineRule="auto"/>
        <w:ind w:left="0" w:firstLine="709"/>
        <w:jc w:val="both"/>
        <w:rPr>
          <w:rFonts w:ascii="Times New Roman" w:eastAsia="Times New Roman" w:hAnsi="Times New Roman"/>
          <w:i/>
          <w:sz w:val="28"/>
          <w:szCs w:val="28"/>
          <w:lang w:val="ru-RU" w:eastAsia="ru-RU"/>
        </w:rPr>
      </w:pPr>
      <w:r w:rsidRPr="00CC29BE">
        <w:rPr>
          <w:rFonts w:ascii="Times New Roman" w:eastAsia="Times New Roman" w:hAnsi="Times New Roman"/>
          <w:sz w:val="28"/>
          <w:szCs w:val="28"/>
          <w:lang w:val="ru-RU" w:eastAsia="ru-RU"/>
        </w:rPr>
        <w:t>на выбор или факультативно</w:t>
      </w:r>
      <w:r w:rsidRPr="00CC29BE">
        <w:rPr>
          <w:rFonts w:ascii="Times New Roman" w:eastAsia="Times New Roman" w:hAnsi="Times New Roman"/>
          <w:i/>
          <w:sz w:val="28"/>
          <w:szCs w:val="28"/>
          <w:lang w:val="ru-RU" w:eastAsia="ru-RU"/>
        </w:rPr>
        <w:t>:</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lastRenderedPageBreak/>
        <w:t>реконструкция фольклорного обряда или его фрагмента;</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исследовательские проекты по теме «Жанры семейного фольклора».</w:t>
      </w:r>
    </w:p>
    <w:p w:rsidR="00134744" w:rsidRPr="00CC29BE" w:rsidRDefault="00113FC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hAnsi="Times New Roman"/>
          <w:sz w:val="28"/>
          <w:szCs w:val="28"/>
          <w:lang w:val="ru-RU"/>
        </w:rPr>
        <w:t>160.</w:t>
      </w:r>
      <w:r w:rsidR="00134744" w:rsidRPr="00CC29BE">
        <w:rPr>
          <w:rFonts w:ascii="Times New Roman" w:eastAsia="Times New Roman" w:hAnsi="Times New Roman"/>
          <w:sz w:val="28"/>
          <w:szCs w:val="28"/>
          <w:lang w:val="ru-RU" w:eastAsia="ru-RU"/>
        </w:rPr>
        <w:t>6.1.4. Наш край сегодня (3–4 часа).</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Виды деятельности обучающихся:</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разучивание и исполнение гимна республики, города, песен местных композиторов;</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знакомство с творческой биографией, деятельностью местных мастеров культуры и искусства;</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на выбор или факультативно:</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посещение местных музыкальных театров, музеев, концертов, написание отзыва с анализом спектакля, концерта, экскурсии;</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w:t>
      </w:r>
      <w:r w:rsidRPr="00CC29BE">
        <w:rPr>
          <w:rFonts w:ascii="Times New Roman" w:eastAsia="Times New Roman" w:hAnsi="Times New Roman"/>
          <w:sz w:val="28"/>
          <w:szCs w:val="28"/>
          <w:lang w:val="ru-RU" w:eastAsia="ru-RU"/>
        </w:rPr>
        <w:br/>
        <w:t>на сохранение и продолжение музыкальных традиций своего края.</w:t>
      </w:r>
    </w:p>
    <w:p w:rsidR="00134744" w:rsidRPr="00CC29BE" w:rsidRDefault="00113FC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hAnsi="Times New Roman"/>
          <w:sz w:val="28"/>
          <w:szCs w:val="28"/>
          <w:lang w:val="ru-RU"/>
        </w:rPr>
        <w:t>160.</w:t>
      </w:r>
      <w:r w:rsidR="00134744" w:rsidRPr="00CC29BE">
        <w:rPr>
          <w:rFonts w:ascii="Times New Roman" w:eastAsia="Times New Roman" w:hAnsi="Times New Roman"/>
          <w:sz w:val="28"/>
          <w:szCs w:val="28"/>
          <w:lang w:val="ru-RU" w:eastAsia="ru-RU"/>
        </w:rPr>
        <w:t>6.2. </w:t>
      </w:r>
      <w:r w:rsidR="00134744" w:rsidRPr="00B1202B">
        <w:rPr>
          <w:rFonts w:ascii="Times New Roman" w:eastAsia="Times New Roman" w:hAnsi="Times New Roman"/>
          <w:b/>
          <w:i/>
          <w:sz w:val="28"/>
          <w:szCs w:val="28"/>
          <w:lang w:val="ru-RU" w:eastAsia="ru-RU"/>
        </w:rPr>
        <w:t>Модуль № 2 «Народное музыкальное творчество России»</w:t>
      </w:r>
      <w:r w:rsidR="00134744" w:rsidRPr="00B1202B">
        <w:rPr>
          <w:rStyle w:val="af7"/>
          <w:rFonts w:ascii="Times New Roman" w:eastAsia="Times New Roman" w:hAnsi="Times New Roman"/>
          <w:b/>
          <w:i/>
          <w:sz w:val="28"/>
          <w:szCs w:val="28"/>
          <w:lang w:val="ru-RU" w:eastAsia="ru-RU"/>
        </w:rPr>
        <w:footnoteReference w:id="30"/>
      </w:r>
      <w:r w:rsidR="00134744" w:rsidRPr="00B1202B">
        <w:rPr>
          <w:rFonts w:ascii="Times New Roman" w:eastAsia="Times New Roman" w:hAnsi="Times New Roman"/>
          <w:b/>
          <w:i/>
          <w:sz w:val="28"/>
          <w:szCs w:val="28"/>
          <w:lang w:val="ru-RU" w:eastAsia="ru-RU"/>
        </w:rPr>
        <w:t>.</w:t>
      </w:r>
    </w:p>
    <w:p w:rsidR="00134744" w:rsidRPr="00CC29BE" w:rsidRDefault="00113FC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hAnsi="Times New Roman"/>
          <w:sz w:val="28"/>
          <w:szCs w:val="28"/>
          <w:lang w:val="ru-RU"/>
        </w:rPr>
        <w:t>160.</w:t>
      </w:r>
      <w:r w:rsidR="00134744" w:rsidRPr="00CC29BE">
        <w:rPr>
          <w:rFonts w:ascii="Times New Roman" w:eastAsia="Times New Roman" w:hAnsi="Times New Roman"/>
          <w:sz w:val="28"/>
          <w:szCs w:val="28"/>
          <w:lang w:val="ru-RU" w:eastAsia="ru-RU"/>
        </w:rPr>
        <w:t>6.2.1. Россия – наш общий дом (3–4 часа).</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Содержание: Богатство и разнообразие фольклорных традиций народов нашей страны. Музыка наших соседей, музыка других регионов</w:t>
      </w:r>
      <w:r w:rsidRPr="00CC29BE">
        <w:rPr>
          <w:rStyle w:val="af7"/>
          <w:rFonts w:ascii="Times New Roman" w:eastAsia="Times New Roman" w:hAnsi="Times New Roman"/>
          <w:sz w:val="28"/>
          <w:szCs w:val="28"/>
          <w:lang w:val="ru-RU" w:eastAsia="ru-RU"/>
        </w:rPr>
        <w:footnoteReference w:id="31"/>
      </w:r>
      <w:r w:rsidRPr="00CC29BE">
        <w:rPr>
          <w:rFonts w:ascii="Times New Roman" w:eastAsia="Times New Roman" w:hAnsi="Times New Roman"/>
          <w:sz w:val="28"/>
          <w:szCs w:val="28"/>
          <w:lang w:val="ru-RU" w:eastAsia="ru-RU"/>
        </w:rPr>
        <w:t>.</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Виды деятельности обучающихся:</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знакомство со звучанием фольклорных образцов близких и далеких регионов в аудио- и видеозаписи;</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 разных народов России;</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определение на слух:</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принадлежности к народной или композиторской музыке;</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жанра, характера музыки.</w:t>
      </w:r>
    </w:p>
    <w:p w:rsidR="00134744" w:rsidRPr="00CC29BE" w:rsidRDefault="00113FC4" w:rsidP="007D5CB0">
      <w:pPr>
        <w:pStyle w:val="a5"/>
        <w:widowControl/>
        <w:spacing w:after="0" w:line="240" w:lineRule="auto"/>
        <w:ind w:left="0" w:firstLine="709"/>
        <w:jc w:val="both"/>
        <w:rPr>
          <w:sz w:val="28"/>
          <w:szCs w:val="28"/>
          <w:lang w:val="ru-RU"/>
        </w:rPr>
      </w:pPr>
      <w:r w:rsidRPr="00CC29BE">
        <w:rPr>
          <w:rFonts w:ascii="Times New Roman" w:hAnsi="Times New Roman"/>
          <w:sz w:val="28"/>
          <w:szCs w:val="28"/>
          <w:lang w:val="ru-RU"/>
        </w:rPr>
        <w:t>160.</w:t>
      </w:r>
      <w:r w:rsidR="00134744" w:rsidRPr="00CC29BE">
        <w:rPr>
          <w:rFonts w:ascii="Times New Roman" w:eastAsia="Times New Roman" w:hAnsi="Times New Roman"/>
          <w:sz w:val="28"/>
          <w:szCs w:val="28"/>
          <w:lang w:val="ru-RU" w:eastAsia="ru-RU"/>
        </w:rPr>
        <w:t>6.2.2. Фольклорные жанры</w:t>
      </w:r>
      <w:r w:rsidR="00134744" w:rsidRPr="00CC29BE">
        <w:rPr>
          <w:sz w:val="28"/>
          <w:szCs w:val="28"/>
          <w:lang w:val="ru-RU"/>
        </w:rPr>
        <w:t xml:space="preserve"> </w:t>
      </w:r>
      <w:r w:rsidR="00134744" w:rsidRPr="00CC29BE">
        <w:rPr>
          <w:rFonts w:ascii="Times New Roman" w:eastAsia="Times New Roman" w:hAnsi="Times New Roman"/>
          <w:sz w:val="28"/>
          <w:szCs w:val="28"/>
          <w:lang w:val="ru-RU" w:eastAsia="ru-RU"/>
        </w:rPr>
        <w:t>(3–4 часа).</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Содержание: Общее и особенное в фольклоре народов России: лирика, эпос, танец.</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Виды деятельности обучающихся:</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знакомство со звучанием фольклора разных регионов России в аудио-</w:t>
      </w:r>
      <w:r w:rsidRPr="00CC29BE">
        <w:rPr>
          <w:rFonts w:ascii="Times New Roman" w:eastAsia="Times New Roman" w:hAnsi="Times New Roman"/>
          <w:sz w:val="28"/>
          <w:szCs w:val="28"/>
          <w:lang w:val="ru-RU" w:eastAsia="ru-RU"/>
        </w:rPr>
        <w:br/>
        <w:t>и видеозаписи;</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аутентичная манера исполнения;</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lastRenderedPageBreak/>
        <w:t>выявление характерных интонаций и ритмов в звучании традиционной музыки разных народов;</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выявление общего и особенного при сравнении танцевальных, лирических</w:t>
      </w:r>
      <w:r w:rsidRPr="00CC29BE">
        <w:rPr>
          <w:rFonts w:ascii="Times New Roman" w:eastAsia="Times New Roman" w:hAnsi="Times New Roman"/>
          <w:sz w:val="28"/>
          <w:szCs w:val="28"/>
          <w:lang w:val="ru-RU" w:eastAsia="ru-RU"/>
        </w:rPr>
        <w:br/>
        <w:t>и эпических песенных образцов фольклора разных народов России;</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разучивание и исполнение народных песен, танцев, эпических сказаний;</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двигательная, ритмическая, интонационная импровизация в характере изученных народных танцев и песен;</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на выбор или факультативно:</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исследовательские проекты, посвященные музыке разных народов России;</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музыкальный фестиваль «Народы России».</w:t>
      </w:r>
    </w:p>
    <w:p w:rsidR="00134744" w:rsidRPr="00CC29BE" w:rsidRDefault="00113FC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hAnsi="Times New Roman"/>
          <w:sz w:val="28"/>
          <w:szCs w:val="28"/>
          <w:lang w:val="ru-RU"/>
        </w:rPr>
        <w:t>160.</w:t>
      </w:r>
      <w:r w:rsidR="00134744" w:rsidRPr="00CC29BE">
        <w:rPr>
          <w:rFonts w:ascii="Times New Roman" w:eastAsia="Times New Roman" w:hAnsi="Times New Roman"/>
          <w:sz w:val="28"/>
          <w:szCs w:val="28"/>
          <w:lang w:val="ru-RU" w:eastAsia="ru-RU"/>
        </w:rPr>
        <w:t>6.2.3. Фольклор в творчестве профессиональных композиторов (3–4 часа).</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w:t>
      </w:r>
      <w:r w:rsidRPr="00CC29BE">
        <w:rPr>
          <w:rFonts w:ascii="Times New Roman" w:eastAsia="Times New Roman" w:hAnsi="Times New Roman"/>
          <w:sz w:val="28"/>
          <w:szCs w:val="28"/>
          <w:lang w:val="ru-RU" w:eastAsia="ru-RU"/>
        </w:rPr>
        <w:br/>
        <w:t>и народного творчества на интонационном уровне.</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Виды деятельности обучающихся:</w:t>
      </w:r>
    </w:p>
    <w:p w:rsidR="00134744" w:rsidRPr="00CC29BE" w:rsidRDefault="00134744" w:rsidP="007D5CB0">
      <w:pPr>
        <w:widowControl/>
        <w:autoSpaceDE w:val="0"/>
        <w:autoSpaceDN w:val="0"/>
        <w:adjustRightInd w:val="0"/>
        <w:spacing w:after="0" w:line="240" w:lineRule="auto"/>
        <w:ind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сравнение аутентичного звучания фольклора и фольклорных мелодий</w:t>
      </w:r>
      <w:r w:rsidRPr="00CC29BE">
        <w:rPr>
          <w:rFonts w:ascii="Times New Roman" w:eastAsia="Times New Roman" w:hAnsi="Times New Roman"/>
          <w:sz w:val="28"/>
          <w:szCs w:val="28"/>
          <w:lang w:val="ru-RU" w:eastAsia="ru-RU"/>
        </w:rPr>
        <w:br/>
        <w:t>в композиторской обработке;</w:t>
      </w:r>
    </w:p>
    <w:p w:rsidR="00134744" w:rsidRPr="00CC29BE" w:rsidRDefault="00134744" w:rsidP="007D5CB0">
      <w:pPr>
        <w:widowControl/>
        <w:autoSpaceDE w:val="0"/>
        <w:autoSpaceDN w:val="0"/>
        <w:adjustRightInd w:val="0"/>
        <w:spacing w:after="0" w:line="240" w:lineRule="auto"/>
        <w:ind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разучивание, исполнение народной песни в композиторской обработке;</w:t>
      </w:r>
    </w:p>
    <w:p w:rsidR="00134744" w:rsidRPr="00CC29BE" w:rsidRDefault="00134744" w:rsidP="007D5CB0">
      <w:pPr>
        <w:widowControl/>
        <w:autoSpaceDE w:val="0"/>
        <w:autoSpaceDN w:val="0"/>
        <w:adjustRightInd w:val="0"/>
        <w:spacing w:after="0" w:line="240" w:lineRule="auto"/>
        <w:ind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134744" w:rsidRPr="00CC29BE" w:rsidRDefault="00134744" w:rsidP="007D5CB0">
      <w:pPr>
        <w:widowControl/>
        <w:autoSpaceDE w:val="0"/>
        <w:autoSpaceDN w:val="0"/>
        <w:adjustRightInd w:val="0"/>
        <w:spacing w:after="0" w:line="240" w:lineRule="auto"/>
        <w:ind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наблюдение за принципами композиторской обработки, развития фольклорного тематического материала;</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на выбор или факультативно:</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посещение концерта, спектакля (просмотр фильма, телепередачи), посвященного данной теме;</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обсуждение в классе и (или) письменная рецензия по результатам просмотра.</w:t>
      </w:r>
    </w:p>
    <w:p w:rsidR="00134744" w:rsidRPr="00CC29BE" w:rsidRDefault="00113FC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hAnsi="Times New Roman"/>
          <w:sz w:val="28"/>
          <w:szCs w:val="28"/>
          <w:lang w:val="ru-RU"/>
        </w:rPr>
        <w:t>160.</w:t>
      </w:r>
      <w:r w:rsidR="00134744" w:rsidRPr="00CC29BE">
        <w:rPr>
          <w:rFonts w:ascii="Times New Roman" w:eastAsia="Times New Roman" w:hAnsi="Times New Roman"/>
          <w:sz w:val="28"/>
          <w:szCs w:val="28"/>
          <w:lang w:val="ru-RU" w:eastAsia="ru-RU"/>
        </w:rPr>
        <w:t>6.2.4. На рубежах культур (3–4 часа).</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Содержание: Взаимное влияние фольклорных традиций друг на друга. Этнографические экспедиции и фестивали. Современная жизнь фольклора.</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Виды деятельности обучающихся:</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знакомство с примерами смешения культурных традиций в пограничных территориях</w:t>
      </w:r>
      <w:r w:rsidRPr="00CC29BE">
        <w:rPr>
          <w:rStyle w:val="af7"/>
          <w:rFonts w:ascii="Times New Roman" w:eastAsia="Times New Roman" w:hAnsi="Times New Roman"/>
          <w:sz w:val="28"/>
          <w:szCs w:val="28"/>
          <w:lang w:val="ru-RU" w:eastAsia="ru-RU"/>
        </w:rPr>
        <w:footnoteReference w:id="32"/>
      </w:r>
      <w:r w:rsidRPr="00CC29BE">
        <w:rPr>
          <w:rFonts w:ascii="Times New Roman" w:eastAsia="Times New Roman" w:hAnsi="Times New Roman"/>
          <w:sz w:val="28"/>
          <w:szCs w:val="28"/>
          <w:lang w:val="ru-RU" w:eastAsia="ru-RU"/>
        </w:rPr>
        <w:t>, выявление причинно-следственных связей такого смешения;</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изучение творчества и вклада в развитие культуры современных этно-исполнителей, исследователей традиционного фольклора;</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на выбор или факультативно:</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участие в этнографической экспедиции;</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посещение (участие) в фестивале традиционной культуры.</w:t>
      </w:r>
    </w:p>
    <w:p w:rsidR="00134744" w:rsidRPr="00B1202B" w:rsidRDefault="00113FC4" w:rsidP="007D5CB0">
      <w:pPr>
        <w:pStyle w:val="a5"/>
        <w:widowControl/>
        <w:spacing w:after="0" w:line="240" w:lineRule="auto"/>
        <w:ind w:left="0" w:firstLine="709"/>
        <w:jc w:val="both"/>
        <w:rPr>
          <w:rFonts w:ascii="Times New Roman" w:eastAsia="Times New Roman" w:hAnsi="Times New Roman"/>
          <w:b/>
          <w:i/>
          <w:sz w:val="28"/>
          <w:szCs w:val="28"/>
          <w:lang w:val="ru-RU" w:eastAsia="ru-RU"/>
        </w:rPr>
      </w:pPr>
      <w:r w:rsidRPr="00CC29BE">
        <w:rPr>
          <w:rFonts w:ascii="Times New Roman" w:hAnsi="Times New Roman"/>
          <w:sz w:val="28"/>
          <w:szCs w:val="28"/>
          <w:lang w:val="ru-RU"/>
        </w:rPr>
        <w:t>160.</w:t>
      </w:r>
      <w:r w:rsidR="00134744" w:rsidRPr="00CC29BE">
        <w:rPr>
          <w:rFonts w:ascii="Times New Roman" w:eastAsia="Times New Roman" w:hAnsi="Times New Roman"/>
          <w:sz w:val="28"/>
          <w:szCs w:val="28"/>
          <w:lang w:val="ru-RU" w:eastAsia="ru-RU"/>
        </w:rPr>
        <w:t>6.3. </w:t>
      </w:r>
      <w:r w:rsidR="00134744" w:rsidRPr="00B1202B">
        <w:rPr>
          <w:rFonts w:ascii="Times New Roman" w:eastAsia="Times New Roman" w:hAnsi="Times New Roman"/>
          <w:b/>
          <w:i/>
          <w:sz w:val="28"/>
          <w:szCs w:val="28"/>
          <w:lang w:val="ru-RU" w:eastAsia="ru-RU"/>
        </w:rPr>
        <w:t>Модуль № 3 «Музыка народов мира»</w:t>
      </w:r>
      <w:r w:rsidR="00134744" w:rsidRPr="00B1202B">
        <w:rPr>
          <w:rStyle w:val="af7"/>
          <w:rFonts w:ascii="Times New Roman" w:eastAsia="Times New Roman" w:hAnsi="Times New Roman"/>
          <w:b/>
          <w:i/>
          <w:sz w:val="28"/>
          <w:szCs w:val="28"/>
          <w:lang w:val="ru-RU" w:eastAsia="ru-RU"/>
        </w:rPr>
        <w:footnoteReference w:id="33"/>
      </w:r>
      <w:r w:rsidR="00134744" w:rsidRPr="00B1202B">
        <w:rPr>
          <w:rFonts w:ascii="Times New Roman" w:eastAsia="Times New Roman" w:hAnsi="Times New Roman"/>
          <w:b/>
          <w:i/>
          <w:sz w:val="28"/>
          <w:szCs w:val="28"/>
          <w:lang w:val="ru-RU" w:eastAsia="ru-RU"/>
        </w:rPr>
        <w:t>.</w:t>
      </w:r>
    </w:p>
    <w:p w:rsidR="00134744" w:rsidRPr="00CC29BE" w:rsidRDefault="00113FC4" w:rsidP="007D5CB0">
      <w:pPr>
        <w:widowControl/>
        <w:autoSpaceDE w:val="0"/>
        <w:autoSpaceDN w:val="0"/>
        <w:adjustRightInd w:val="0"/>
        <w:spacing w:after="0" w:line="240" w:lineRule="auto"/>
        <w:ind w:firstLine="709"/>
        <w:jc w:val="both"/>
        <w:rPr>
          <w:rFonts w:ascii="Times New Roman" w:hAnsi="Times New Roman"/>
          <w:sz w:val="28"/>
          <w:szCs w:val="28"/>
          <w:lang w:val="ru-RU" w:eastAsia="ru-RU"/>
        </w:rPr>
      </w:pPr>
      <w:r w:rsidRPr="00CC29BE">
        <w:rPr>
          <w:rFonts w:ascii="Times New Roman" w:hAnsi="Times New Roman"/>
          <w:sz w:val="28"/>
          <w:szCs w:val="28"/>
          <w:lang w:val="ru-RU"/>
        </w:rPr>
        <w:lastRenderedPageBreak/>
        <w:t>160.</w:t>
      </w:r>
      <w:r w:rsidR="00134744" w:rsidRPr="00CC29BE">
        <w:rPr>
          <w:rFonts w:ascii="Times New Roman" w:eastAsia="Times New Roman" w:hAnsi="Times New Roman"/>
          <w:sz w:val="28"/>
          <w:szCs w:val="28"/>
          <w:lang w:val="ru-RU" w:eastAsia="ru-RU"/>
        </w:rPr>
        <w:t>6.3.1. </w:t>
      </w:r>
      <w:r w:rsidR="00134744" w:rsidRPr="00CC29BE">
        <w:rPr>
          <w:rFonts w:ascii="Times New Roman" w:hAnsi="Times New Roman"/>
          <w:sz w:val="28"/>
          <w:szCs w:val="28"/>
          <w:lang w:val="ru-RU" w:eastAsia="ru-RU"/>
        </w:rPr>
        <w:t xml:space="preserve">Музыка – древнейший язык человечества </w:t>
      </w:r>
      <w:r w:rsidR="00134744" w:rsidRPr="00CC29BE">
        <w:rPr>
          <w:rFonts w:ascii="Times New Roman" w:eastAsia="Times New Roman" w:hAnsi="Times New Roman"/>
          <w:sz w:val="28"/>
          <w:szCs w:val="28"/>
          <w:lang w:val="ru-RU" w:eastAsia="ru-RU"/>
        </w:rPr>
        <w:t>(3–4 часа).</w:t>
      </w:r>
    </w:p>
    <w:p w:rsidR="00134744" w:rsidRPr="00CC29BE" w:rsidRDefault="00134744" w:rsidP="007D5CB0">
      <w:pPr>
        <w:widowControl/>
        <w:autoSpaceDE w:val="0"/>
        <w:autoSpaceDN w:val="0"/>
        <w:adjustRightInd w:val="0"/>
        <w:spacing w:after="0" w:line="240" w:lineRule="auto"/>
        <w:ind w:firstLine="709"/>
        <w:jc w:val="both"/>
        <w:rPr>
          <w:rFonts w:ascii="Times New Roman" w:hAnsi="Times New Roman"/>
          <w:sz w:val="28"/>
          <w:szCs w:val="28"/>
          <w:lang w:val="ru-RU" w:eastAsia="ru-RU"/>
        </w:rPr>
      </w:pPr>
      <w:r w:rsidRPr="00CC29BE">
        <w:rPr>
          <w:rFonts w:ascii="Times New Roman" w:hAnsi="Times New Roman"/>
          <w:sz w:val="28"/>
          <w:szCs w:val="28"/>
          <w:lang w:val="ru-RU" w:eastAsia="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134744" w:rsidRPr="00CC29BE" w:rsidRDefault="00134744" w:rsidP="007D5CB0">
      <w:pPr>
        <w:widowControl/>
        <w:autoSpaceDE w:val="0"/>
        <w:autoSpaceDN w:val="0"/>
        <w:adjustRightInd w:val="0"/>
        <w:spacing w:after="0" w:line="240" w:lineRule="auto"/>
        <w:ind w:firstLine="709"/>
        <w:jc w:val="both"/>
        <w:rPr>
          <w:rFonts w:ascii="Times New Roman" w:hAnsi="Times New Roman"/>
          <w:sz w:val="28"/>
          <w:szCs w:val="28"/>
          <w:lang w:val="ru-RU" w:eastAsia="ru-RU"/>
        </w:rPr>
      </w:pPr>
      <w:r w:rsidRPr="00CC29BE">
        <w:rPr>
          <w:rFonts w:ascii="Times New Roman" w:hAnsi="Times New Roman"/>
          <w:sz w:val="28"/>
          <w:szCs w:val="28"/>
          <w:lang w:val="ru-RU" w:eastAsia="ru-RU"/>
        </w:rPr>
        <w:t>Виды деятельности обучающихся:</w:t>
      </w:r>
    </w:p>
    <w:p w:rsidR="00134744" w:rsidRPr="00CC29BE" w:rsidRDefault="00134744" w:rsidP="007D5CB0">
      <w:pPr>
        <w:widowControl/>
        <w:autoSpaceDE w:val="0"/>
        <w:autoSpaceDN w:val="0"/>
        <w:adjustRightInd w:val="0"/>
        <w:spacing w:after="0" w:line="240" w:lineRule="auto"/>
        <w:ind w:firstLine="709"/>
        <w:jc w:val="both"/>
        <w:rPr>
          <w:rFonts w:ascii="Times New Roman" w:hAnsi="Times New Roman"/>
          <w:sz w:val="28"/>
          <w:szCs w:val="28"/>
          <w:lang w:val="ru-RU" w:eastAsia="ru-RU"/>
        </w:rPr>
      </w:pPr>
      <w:r w:rsidRPr="00CC29BE">
        <w:rPr>
          <w:rFonts w:ascii="Times New Roman" w:hAnsi="Times New Roman"/>
          <w:sz w:val="28"/>
          <w:szCs w:val="28"/>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134744" w:rsidRPr="00CC29BE" w:rsidRDefault="00134744" w:rsidP="007D5CB0">
      <w:pPr>
        <w:widowControl/>
        <w:autoSpaceDE w:val="0"/>
        <w:autoSpaceDN w:val="0"/>
        <w:adjustRightInd w:val="0"/>
        <w:spacing w:after="0" w:line="240" w:lineRule="auto"/>
        <w:ind w:firstLine="709"/>
        <w:jc w:val="both"/>
        <w:rPr>
          <w:rFonts w:ascii="Times New Roman" w:hAnsi="Times New Roman"/>
          <w:sz w:val="28"/>
          <w:szCs w:val="28"/>
          <w:lang w:val="ru-RU" w:eastAsia="ru-RU"/>
        </w:rPr>
      </w:pPr>
      <w:r w:rsidRPr="00CC29BE">
        <w:rPr>
          <w:rFonts w:ascii="Times New Roman" w:hAnsi="Times New Roman"/>
          <w:sz w:val="28"/>
          <w:szCs w:val="28"/>
          <w:lang w:val="ru-RU" w:eastAsia="ru-RU"/>
        </w:rPr>
        <w:t>импровизация в духе древнего обряда (вызывание дождя, поклонение тотемному животному);</w:t>
      </w:r>
    </w:p>
    <w:p w:rsidR="00134744" w:rsidRPr="00CC29BE" w:rsidRDefault="00134744" w:rsidP="007D5CB0">
      <w:pPr>
        <w:widowControl/>
        <w:autoSpaceDE w:val="0"/>
        <w:autoSpaceDN w:val="0"/>
        <w:adjustRightInd w:val="0"/>
        <w:spacing w:after="0" w:line="240" w:lineRule="auto"/>
        <w:ind w:firstLine="709"/>
        <w:jc w:val="both"/>
        <w:rPr>
          <w:rFonts w:ascii="Times New Roman" w:hAnsi="Times New Roman"/>
          <w:sz w:val="28"/>
          <w:szCs w:val="28"/>
          <w:lang w:val="ru-RU" w:eastAsia="ru-RU"/>
        </w:rPr>
      </w:pPr>
      <w:r w:rsidRPr="00CC29BE">
        <w:rPr>
          <w:rFonts w:ascii="Times New Roman" w:hAnsi="Times New Roman"/>
          <w:sz w:val="28"/>
          <w:szCs w:val="28"/>
          <w:lang w:val="ru-RU" w:eastAsia="ru-RU"/>
        </w:rPr>
        <w:t>озвучивание, театрализация легенды (мифа) о музыке;</w:t>
      </w:r>
    </w:p>
    <w:p w:rsidR="00134744" w:rsidRPr="00CC29BE" w:rsidRDefault="00134744" w:rsidP="007D5CB0">
      <w:pPr>
        <w:widowControl/>
        <w:autoSpaceDE w:val="0"/>
        <w:autoSpaceDN w:val="0"/>
        <w:adjustRightInd w:val="0"/>
        <w:spacing w:after="0" w:line="240" w:lineRule="auto"/>
        <w:ind w:firstLine="709"/>
        <w:jc w:val="both"/>
        <w:rPr>
          <w:rFonts w:ascii="Times New Roman" w:hAnsi="Times New Roman"/>
          <w:iCs/>
          <w:sz w:val="28"/>
          <w:szCs w:val="28"/>
          <w:lang w:val="ru-RU" w:eastAsia="ru-RU"/>
        </w:rPr>
      </w:pPr>
      <w:r w:rsidRPr="00CC29BE">
        <w:rPr>
          <w:rFonts w:ascii="Times New Roman" w:hAnsi="Times New Roman"/>
          <w:iCs/>
          <w:sz w:val="28"/>
          <w:szCs w:val="28"/>
          <w:lang w:val="ru-RU" w:eastAsia="ru-RU"/>
        </w:rPr>
        <w:t>на выбор или факультативно:</w:t>
      </w:r>
    </w:p>
    <w:p w:rsidR="00134744" w:rsidRPr="00CC29BE" w:rsidRDefault="00134744" w:rsidP="007D5CB0">
      <w:pPr>
        <w:widowControl/>
        <w:autoSpaceDE w:val="0"/>
        <w:autoSpaceDN w:val="0"/>
        <w:adjustRightInd w:val="0"/>
        <w:spacing w:after="0" w:line="240" w:lineRule="auto"/>
        <w:ind w:firstLine="709"/>
        <w:jc w:val="both"/>
        <w:rPr>
          <w:rFonts w:ascii="Times New Roman" w:hAnsi="Times New Roman"/>
          <w:sz w:val="28"/>
          <w:szCs w:val="28"/>
          <w:lang w:val="ru-RU" w:eastAsia="ru-RU"/>
        </w:rPr>
      </w:pPr>
      <w:r w:rsidRPr="00CC29BE">
        <w:rPr>
          <w:rFonts w:ascii="Times New Roman" w:hAnsi="Times New Roman"/>
          <w:sz w:val="28"/>
          <w:szCs w:val="28"/>
          <w:lang w:val="ru-RU" w:eastAsia="ru-RU"/>
        </w:rPr>
        <w:t>квесты, викторины, интеллектуальные игры;</w:t>
      </w:r>
    </w:p>
    <w:p w:rsidR="00134744" w:rsidRPr="00CC29BE" w:rsidRDefault="00134744" w:rsidP="007D5CB0">
      <w:pPr>
        <w:widowControl/>
        <w:autoSpaceDE w:val="0"/>
        <w:autoSpaceDN w:val="0"/>
        <w:adjustRightInd w:val="0"/>
        <w:spacing w:after="0" w:line="240" w:lineRule="auto"/>
        <w:ind w:firstLine="709"/>
        <w:jc w:val="both"/>
        <w:rPr>
          <w:rFonts w:ascii="Times New Roman" w:hAnsi="Times New Roman"/>
          <w:sz w:val="28"/>
          <w:szCs w:val="28"/>
          <w:lang w:val="ru-RU" w:eastAsia="ru-RU"/>
        </w:rPr>
      </w:pPr>
      <w:r w:rsidRPr="00CC29BE">
        <w:rPr>
          <w:rFonts w:ascii="Times New Roman" w:hAnsi="Times New Roman"/>
          <w:sz w:val="28"/>
          <w:szCs w:val="28"/>
          <w:lang w:val="ru-RU" w:eastAsia="ru-RU"/>
        </w:rPr>
        <w:t>исследовательские проекты в рамках тематики «Мифы Древней Греции</w:t>
      </w:r>
      <w:r w:rsidRPr="00CC29BE">
        <w:rPr>
          <w:rFonts w:ascii="Times New Roman" w:hAnsi="Times New Roman"/>
          <w:sz w:val="28"/>
          <w:szCs w:val="28"/>
          <w:lang w:val="ru-RU" w:eastAsia="ru-RU"/>
        </w:rPr>
        <w:br/>
        <w:t>в музыкальном искусстве XVII—XX веков».</w:t>
      </w:r>
    </w:p>
    <w:p w:rsidR="00134744" w:rsidRPr="00CC29BE" w:rsidRDefault="00113FC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hAnsi="Times New Roman"/>
          <w:sz w:val="28"/>
          <w:szCs w:val="28"/>
          <w:lang w:val="ru-RU"/>
        </w:rPr>
        <w:t>160.</w:t>
      </w:r>
      <w:r w:rsidR="00134744" w:rsidRPr="00CC29BE">
        <w:rPr>
          <w:rFonts w:ascii="Times New Roman" w:eastAsia="Times New Roman" w:hAnsi="Times New Roman"/>
          <w:sz w:val="28"/>
          <w:szCs w:val="28"/>
          <w:lang w:val="ru-RU" w:eastAsia="ru-RU"/>
        </w:rPr>
        <w:t>6.3.2. Музыкальный фольклор народов Европы (3–4 часа).</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Содержание: Интонации и ритмы, формы и жанры европейского фольклора</w:t>
      </w:r>
      <w:r w:rsidRPr="00CC29BE">
        <w:rPr>
          <w:rStyle w:val="af7"/>
          <w:rFonts w:ascii="Times New Roman" w:eastAsia="Times New Roman" w:hAnsi="Times New Roman"/>
          <w:sz w:val="28"/>
          <w:szCs w:val="28"/>
          <w:lang w:val="ru-RU" w:eastAsia="ru-RU"/>
        </w:rPr>
        <w:footnoteReference w:id="34"/>
      </w:r>
      <w:r w:rsidRPr="00CC29BE">
        <w:rPr>
          <w:rFonts w:ascii="Times New Roman" w:eastAsia="Times New Roman" w:hAnsi="Times New Roman"/>
          <w:sz w:val="28"/>
          <w:szCs w:val="28"/>
          <w:lang w:val="ru-RU" w:eastAsia="ru-RU"/>
        </w:rPr>
        <w:t>. Отражение европейского фольклора в творчестве профессиональных композиторов.</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Виды деятельности обучающихся:</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Европы;</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выявление общего и особенного при сравнении изучаемых образцов европейского фольклора и фольклора народов России;</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разучивание и исполнение народных песен, танцев;</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134744" w:rsidRPr="00CC29BE" w:rsidRDefault="00113FC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hAnsi="Times New Roman"/>
          <w:sz w:val="28"/>
          <w:szCs w:val="28"/>
          <w:lang w:val="ru-RU"/>
        </w:rPr>
        <w:t>160.</w:t>
      </w:r>
      <w:r w:rsidR="00134744" w:rsidRPr="00CC29BE">
        <w:rPr>
          <w:rFonts w:ascii="Times New Roman" w:eastAsia="Times New Roman" w:hAnsi="Times New Roman"/>
          <w:sz w:val="28"/>
          <w:szCs w:val="28"/>
          <w:lang w:val="ru-RU" w:eastAsia="ru-RU"/>
        </w:rPr>
        <w:t>6.3.3. Музыкальный фольклор народов Азии и Африки (3–4 часа).</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Содержание: Африканская музыка – стихия ритма. Интонационно-ладовая основа музыки стран Азии</w:t>
      </w:r>
      <w:r w:rsidRPr="00CC29BE">
        <w:rPr>
          <w:rStyle w:val="af7"/>
          <w:rFonts w:ascii="Times New Roman" w:eastAsia="Times New Roman" w:hAnsi="Times New Roman"/>
          <w:sz w:val="28"/>
          <w:szCs w:val="28"/>
          <w:lang w:val="ru-RU" w:eastAsia="ru-RU"/>
        </w:rPr>
        <w:footnoteReference w:id="35"/>
      </w:r>
      <w:r w:rsidRPr="00CC29BE">
        <w:rPr>
          <w:rFonts w:ascii="Times New Roman" w:eastAsia="Times New Roman" w:hAnsi="Times New Roman"/>
          <w:sz w:val="28"/>
          <w:szCs w:val="28"/>
          <w:lang w:val="ru-RU" w:eastAsia="ru-RU"/>
        </w:rPr>
        <w:t>, уникальные традиции, музыкальные инструменты. Представления о роли музыки в жизни людей.</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Виды деятельности обучающихся:</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Африки и Азии;</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выявление общего и особенного при сравнении изучаемых образцов азиатского фольклора и фольклора народов России;</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разучивание и исполнение народных песен, танцев;</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коллективные ритмические импровизации на шумовых и ударных инструментах;</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lastRenderedPageBreak/>
        <w:t>на выбор или факультативно:</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исследовательские проекты по теме «Музыка стран Азии и Африки».</w:t>
      </w:r>
    </w:p>
    <w:p w:rsidR="00134744" w:rsidRPr="00CC29BE" w:rsidRDefault="00113FC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hAnsi="Times New Roman"/>
          <w:sz w:val="28"/>
          <w:szCs w:val="28"/>
          <w:lang w:val="ru-RU"/>
        </w:rPr>
        <w:t>160.</w:t>
      </w:r>
      <w:r w:rsidR="00134744" w:rsidRPr="00CC29BE">
        <w:rPr>
          <w:rFonts w:ascii="Times New Roman" w:eastAsia="Times New Roman" w:hAnsi="Times New Roman"/>
          <w:sz w:val="28"/>
          <w:szCs w:val="28"/>
          <w:lang w:val="ru-RU" w:eastAsia="ru-RU"/>
        </w:rPr>
        <w:t>6.3.4. Народная музыка Американского континента (3–4 часа).</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Виды деятельности обучающихся:</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 xml:space="preserve">выявление характерных интонаций и ритмов в звучании американского, </w:t>
      </w:r>
      <w:proofErr w:type="gramStart"/>
      <w:r w:rsidRPr="00CC29BE">
        <w:rPr>
          <w:rFonts w:ascii="Times New Roman" w:eastAsia="Times New Roman" w:hAnsi="Times New Roman"/>
          <w:sz w:val="28"/>
          <w:szCs w:val="28"/>
          <w:lang w:val="ru-RU" w:eastAsia="ru-RU"/>
        </w:rPr>
        <w:t>латино-американского</w:t>
      </w:r>
      <w:proofErr w:type="gramEnd"/>
      <w:r w:rsidRPr="00CC29BE">
        <w:rPr>
          <w:rFonts w:ascii="Times New Roman" w:eastAsia="Times New Roman" w:hAnsi="Times New Roman"/>
          <w:sz w:val="28"/>
          <w:szCs w:val="28"/>
          <w:lang w:val="ru-RU" w:eastAsia="ru-RU"/>
        </w:rPr>
        <w:t xml:space="preserve"> фольклора, прослеживание их национальных истоков;</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разучивание и исполнение народных песен, танцев;</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индивидуальные и коллективные ритмические и мелодические импровизации в стиле (жанре) изучаемой традиции.</w:t>
      </w:r>
    </w:p>
    <w:p w:rsidR="00134744" w:rsidRPr="00CC29BE" w:rsidRDefault="00113FC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hAnsi="Times New Roman"/>
          <w:sz w:val="28"/>
          <w:szCs w:val="28"/>
          <w:lang w:val="ru-RU"/>
        </w:rPr>
        <w:t>160.</w:t>
      </w:r>
      <w:r w:rsidR="00134744" w:rsidRPr="00CC29BE">
        <w:rPr>
          <w:rFonts w:ascii="Times New Roman" w:eastAsia="Times New Roman" w:hAnsi="Times New Roman"/>
          <w:sz w:val="28"/>
          <w:szCs w:val="28"/>
          <w:lang w:val="ru-RU" w:eastAsia="ru-RU"/>
        </w:rPr>
        <w:t>6.4. </w:t>
      </w:r>
      <w:r w:rsidR="00134744" w:rsidRPr="00B1202B">
        <w:rPr>
          <w:rFonts w:ascii="Times New Roman" w:eastAsia="Times New Roman" w:hAnsi="Times New Roman"/>
          <w:b/>
          <w:i/>
          <w:sz w:val="28"/>
          <w:szCs w:val="28"/>
          <w:lang w:val="ru-RU" w:eastAsia="ru-RU"/>
        </w:rPr>
        <w:t>Модуль № 4 «Европейская классическая музыка»</w:t>
      </w:r>
      <w:r w:rsidR="00134744" w:rsidRPr="00B1202B">
        <w:rPr>
          <w:rStyle w:val="af7"/>
          <w:rFonts w:ascii="Times New Roman" w:eastAsia="Times New Roman" w:hAnsi="Times New Roman"/>
          <w:b/>
          <w:i/>
          <w:sz w:val="28"/>
          <w:szCs w:val="28"/>
          <w:lang w:val="ru-RU" w:eastAsia="ru-RU"/>
        </w:rPr>
        <w:footnoteReference w:id="36"/>
      </w:r>
      <w:r w:rsidR="00134744" w:rsidRPr="00B1202B">
        <w:rPr>
          <w:rFonts w:ascii="Times New Roman" w:eastAsia="Times New Roman" w:hAnsi="Times New Roman"/>
          <w:b/>
          <w:i/>
          <w:sz w:val="28"/>
          <w:szCs w:val="28"/>
          <w:lang w:val="ru-RU" w:eastAsia="ru-RU"/>
        </w:rPr>
        <w:t>.</w:t>
      </w:r>
    </w:p>
    <w:p w:rsidR="00134744" w:rsidRPr="00CC29BE" w:rsidRDefault="00113FC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hAnsi="Times New Roman"/>
          <w:sz w:val="28"/>
          <w:szCs w:val="28"/>
          <w:lang w:val="ru-RU"/>
        </w:rPr>
        <w:t>160.</w:t>
      </w:r>
      <w:r w:rsidR="00134744" w:rsidRPr="00CC29BE">
        <w:rPr>
          <w:rFonts w:ascii="Times New Roman" w:eastAsia="Times New Roman" w:hAnsi="Times New Roman"/>
          <w:sz w:val="28"/>
          <w:szCs w:val="28"/>
          <w:lang w:val="ru-RU" w:eastAsia="ru-RU"/>
        </w:rPr>
        <w:t>6.4.1. Национальные истоки классической музыки (2–3 часа).</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Содержание: Национальный музыкальный стиль на примере творчества</w:t>
      </w:r>
      <w:r w:rsidRPr="00CC29BE">
        <w:rPr>
          <w:rFonts w:ascii="Times New Roman" w:eastAsia="Times New Roman" w:hAnsi="Times New Roman"/>
          <w:sz w:val="28"/>
          <w:szCs w:val="28"/>
          <w:lang w:val="ru-RU" w:eastAsia="ru-RU"/>
        </w:rPr>
        <w:br/>
        <w:t>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Виды деятельности обучающихся:</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знакомство с образцами музыки разных жанров, типичных</w:t>
      </w:r>
      <w:r w:rsidRPr="00CC29BE">
        <w:rPr>
          <w:rFonts w:ascii="Times New Roman" w:eastAsia="Times New Roman" w:hAnsi="Times New Roman"/>
          <w:sz w:val="28"/>
          <w:szCs w:val="28"/>
          <w:lang w:val="ru-RU" w:eastAsia="ru-RU"/>
        </w:rPr>
        <w:br/>
        <w:t>для рассматриваемых национальных стилей, творчества изучаемых композиторов;</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на выбор или факультативно:</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исследовательские проекты о творчестве европейских композиторов-классиков, представителей национальных школ;</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просмотр художественных и документальных фильмов о творчестве выдающих европейских композиторов с последующим обсуждением в классе;</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посещение концерта классической музыки, балета драматического спектакля.</w:t>
      </w:r>
    </w:p>
    <w:p w:rsidR="00134744" w:rsidRPr="00CC29BE" w:rsidRDefault="00113FC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hAnsi="Times New Roman"/>
          <w:sz w:val="28"/>
          <w:szCs w:val="28"/>
          <w:lang w:val="ru-RU"/>
        </w:rPr>
        <w:t>160.</w:t>
      </w:r>
      <w:r w:rsidR="00134744" w:rsidRPr="00CC29BE">
        <w:rPr>
          <w:rFonts w:ascii="Times New Roman" w:eastAsia="Times New Roman" w:hAnsi="Times New Roman"/>
          <w:sz w:val="28"/>
          <w:szCs w:val="28"/>
          <w:lang w:val="ru-RU" w:eastAsia="ru-RU"/>
        </w:rPr>
        <w:t>6.4.2. Музыкант и публика (2–3 часа).</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Содержание: Кумиры публики (на примере творчества В.А. Моцарта,</w:t>
      </w:r>
      <w:r w:rsidRPr="00CC29BE">
        <w:rPr>
          <w:rFonts w:ascii="Times New Roman" w:eastAsia="Times New Roman" w:hAnsi="Times New Roman"/>
          <w:sz w:val="28"/>
          <w:szCs w:val="28"/>
          <w:lang w:val="ru-RU" w:eastAsia="ru-RU"/>
        </w:rPr>
        <w:br/>
        <w:t>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Виды деятельности обучающихся:</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знакомство с образцами виртуозной музыки;</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размышление над фактами биографий великих музыкантов – как любимцев публики, так и непонятых современниками;</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lastRenderedPageBreak/>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знание и соблюдение общепринятых норм слушания музыки, правил поведения в концертном зале, театре оперы и балета;</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на выбор или факультативно:</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работа с интерактивной картой (география путешествий, гастролей), лентой времени (имена, факты, явления, музыкальные произведения);</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посещение концерта классической музыки с последующим обсуждением</w:t>
      </w:r>
      <w:r w:rsidRPr="00CC29BE">
        <w:rPr>
          <w:rFonts w:ascii="Times New Roman" w:eastAsia="Times New Roman" w:hAnsi="Times New Roman"/>
          <w:sz w:val="28"/>
          <w:szCs w:val="28"/>
          <w:lang w:val="ru-RU" w:eastAsia="ru-RU"/>
        </w:rPr>
        <w:br/>
        <w:t>в классе;</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создание тематической подборки музыкальных произведений для домашнего прослушивания.</w:t>
      </w:r>
    </w:p>
    <w:p w:rsidR="00134744" w:rsidRPr="00CC29BE" w:rsidRDefault="00113FC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hAnsi="Times New Roman"/>
          <w:sz w:val="28"/>
          <w:szCs w:val="28"/>
          <w:lang w:val="ru-RU"/>
        </w:rPr>
        <w:t>160.</w:t>
      </w:r>
      <w:r w:rsidR="00134744" w:rsidRPr="00CC29BE">
        <w:rPr>
          <w:rFonts w:ascii="Times New Roman" w:eastAsia="Times New Roman" w:hAnsi="Times New Roman"/>
          <w:sz w:val="28"/>
          <w:szCs w:val="28"/>
          <w:lang w:val="ru-RU" w:eastAsia="ru-RU"/>
        </w:rPr>
        <w:t>6.4.3. Музыка – зеркало эпохи (4–6 часов).</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Содержание: Искусство как отражение, с одной стороны – образа жизни,</w:t>
      </w:r>
      <w:r w:rsidRPr="00CC29BE">
        <w:rPr>
          <w:rFonts w:ascii="Times New Roman" w:eastAsia="Times New Roman" w:hAnsi="Times New Roman"/>
          <w:sz w:val="28"/>
          <w:szCs w:val="28"/>
          <w:lang w:val="ru-RU" w:eastAsia="ru-RU"/>
        </w:rPr>
        <w:br/>
        <w:t>с другой – главных ценностей, идеалов конкретной эпохи. Стили барокко</w:t>
      </w:r>
      <w:r w:rsidRPr="00CC29BE">
        <w:rPr>
          <w:rFonts w:ascii="Times New Roman" w:eastAsia="Times New Roman" w:hAnsi="Times New Roman"/>
          <w:sz w:val="28"/>
          <w:szCs w:val="28"/>
          <w:lang w:val="ru-RU" w:eastAsia="ru-RU"/>
        </w:rPr>
        <w:br/>
        <w:t>и классицизм (круг основных образов, характерных интонаций, жанров). Полифонический и гомофонно-гармонический склад на примере творчества</w:t>
      </w:r>
      <w:r w:rsidRPr="00CC29BE">
        <w:rPr>
          <w:rFonts w:ascii="Times New Roman" w:eastAsia="Times New Roman" w:hAnsi="Times New Roman"/>
          <w:sz w:val="28"/>
          <w:szCs w:val="28"/>
          <w:lang w:val="ru-RU" w:eastAsia="ru-RU"/>
        </w:rPr>
        <w:br/>
        <w:t>И.С. Баха и Л. ван Бетховена.</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Виды деятельности обучающихся:</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знакомство с образцами полифонической и гомофонно-гармонической музыки;</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исполнение вокальных, ритмических, речевых канонов;</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на выбор или факультативно:</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просмотр художественных фильмов и телепередач, посвященных стилям барокко и классицизм, творческому пути изучаемых композиторов.</w:t>
      </w:r>
    </w:p>
    <w:p w:rsidR="00134744" w:rsidRPr="00CC29BE" w:rsidRDefault="00113FC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hAnsi="Times New Roman"/>
          <w:sz w:val="28"/>
          <w:szCs w:val="28"/>
          <w:lang w:val="ru-RU"/>
        </w:rPr>
        <w:t>160.</w:t>
      </w:r>
      <w:r w:rsidR="00134744" w:rsidRPr="00CC29BE">
        <w:rPr>
          <w:rFonts w:ascii="Times New Roman" w:eastAsia="Times New Roman" w:hAnsi="Times New Roman"/>
          <w:sz w:val="28"/>
          <w:szCs w:val="28"/>
          <w:lang w:val="ru-RU" w:eastAsia="ru-RU"/>
        </w:rPr>
        <w:t>6.4.4. Музыкальный образ (4–6 часов).</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w:t>
      </w:r>
      <w:r w:rsidRPr="00CC29BE">
        <w:rPr>
          <w:rFonts w:ascii="Times New Roman" w:eastAsia="Times New Roman" w:hAnsi="Times New Roman"/>
          <w:sz w:val="28"/>
          <w:szCs w:val="28"/>
          <w:lang w:val="ru-RU" w:eastAsia="ru-RU"/>
        </w:rPr>
        <w:br/>
        <w:t>Л. ван Бетховена, Ф. Шуберта и других композиторов). Стили классицизм</w:t>
      </w:r>
      <w:r w:rsidRPr="00CC29BE">
        <w:rPr>
          <w:rFonts w:ascii="Times New Roman" w:eastAsia="Times New Roman" w:hAnsi="Times New Roman"/>
          <w:sz w:val="28"/>
          <w:szCs w:val="28"/>
          <w:lang w:val="ru-RU" w:eastAsia="ru-RU"/>
        </w:rPr>
        <w:br/>
        <w:t>и романтизм (круг основных образов, характерных интонаций, жанров).</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Виды деятельности обучающихся:</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lastRenderedPageBreak/>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на выбор или факультативно:</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сочинение музыки, импровизация;</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литературное, художественное творчество, созвучное кругу образов изучаемого композитора;</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составление сравнительной таблицы стилей классицизм и романтизм (только на примере музыки, либо в музыке и живописи, в музыке и литературе).</w:t>
      </w:r>
    </w:p>
    <w:p w:rsidR="00134744" w:rsidRPr="00CC29BE" w:rsidRDefault="00113FC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hAnsi="Times New Roman"/>
          <w:sz w:val="28"/>
          <w:szCs w:val="28"/>
          <w:lang w:val="ru-RU"/>
        </w:rPr>
        <w:t>160.</w:t>
      </w:r>
      <w:r w:rsidR="00134744" w:rsidRPr="00CC29BE">
        <w:rPr>
          <w:rFonts w:ascii="Times New Roman" w:eastAsia="Times New Roman" w:hAnsi="Times New Roman"/>
          <w:sz w:val="28"/>
          <w:szCs w:val="28"/>
          <w:lang w:val="ru-RU" w:eastAsia="ru-RU"/>
        </w:rPr>
        <w:t>6.4.5. Музыкальная драматургия (3–4 часа).</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Виды деятельности обучающихся:</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наблюдение за развитием музыкальных тем, образов, восприятие логики музыкального развития;</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узнавание на слух музыкальных тем, их вариантов, видоизмененных</w:t>
      </w:r>
      <w:r w:rsidRPr="00CC29BE">
        <w:rPr>
          <w:rFonts w:ascii="Times New Roman" w:eastAsia="Times New Roman" w:hAnsi="Times New Roman"/>
          <w:sz w:val="28"/>
          <w:szCs w:val="28"/>
          <w:lang w:val="ru-RU" w:eastAsia="ru-RU"/>
        </w:rPr>
        <w:br/>
        <w:t>в процессе развития;</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составление наглядной (буквенной, цифровой) схемы строения музыкального произведения;</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на выбор или факультативно:</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посещение концерта классической музыки, в программе которого присутствуют крупные симфонические произведения;</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134744" w:rsidRPr="00CC29BE" w:rsidRDefault="00113FC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hAnsi="Times New Roman"/>
          <w:sz w:val="28"/>
          <w:szCs w:val="28"/>
          <w:lang w:val="ru-RU"/>
        </w:rPr>
        <w:t>160.</w:t>
      </w:r>
      <w:r w:rsidR="00134744" w:rsidRPr="00CC29BE">
        <w:rPr>
          <w:rFonts w:ascii="Times New Roman" w:eastAsia="Times New Roman" w:hAnsi="Times New Roman"/>
          <w:sz w:val="28"/>
          <w:szCs w:val="28"/>
          <w:lang w:val="ru-RU" w:eastAsia="ru-RU"/>
        </w:rPr>
        <w:t>6.4.6. Музыкальный стиль (4–6 часов).</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w:t>
      </w:r>
      <w:r w:rsidRPr="00CC29BE">
        <w:rPr>
          <w:rFonts w:ascii="Times New Roman" w:eastAsia="Times New Roman" w:hAnsi="Times New Roman"/>
          <w:sz w:val="28"/>
          <w:szCs w:val="28"/>
          <w:lang w:val="ru-RU" w:eastAsia="ru-RU"/>
        </w:rPr>
        <w:br/>
        <w:t>В.А. Моцарта, К. Дебюсси, А. Шенберга и других композиторов).</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Виды деятельности обучающихся:</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lastRenderedPageBreak/>
        <w:t>музыкальная викторина на знание музыки, названий и авторов изученных произведений;</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определение на слух в звучании незнакомого произведения:</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принадлежности к одному из изученных стилей;</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исполнительского состава (количество и состав исполнителей, музыкальных инструментов);</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жанра, круга образов;</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на выбор или факультативно:</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исследовательские проекты, посвященные эстетике и особенностям музыкального искусства различных стилей XX века.</w:t>
      </w:r>
    </w:p>
    <w:p w:rsidR="00134744" w:rsidRPr="00B1202B" w:rsidRDefault="00113FC4" w:rsidP="007D5CB0">
      <w:pPr>
        <w:pStyle w:val="a5"/>
        <w:widowControl/>
        <w:spacing w:after="0" w:line="240" w:lineRule="auto"/>
        <w:ind w:left="0" w:firstLine="709"/>
        <w:jc w:val="both"/>
        <w:rPr>
          <w:rFonts w:ascii="Times New Roman" w:eastAsia="Times New Roman" w:hAnsi="Times New Roman"/>
          <w:b/>
          <w:i/>
          <w:sz w:val="28"/>
          <w:szCs w:val="28"/>
          <w:lang w:val="ru-RU" w:eastAsia="ru-RU"/>
        </w:rPr>
      </w:pPr>
      <w:r w:rsidRPr="00CC29BE">
        <w:rPr>
          <w:rFonts w:ascii="Times New Roman" w:hAnsi="Times New Roman"/>
          <w:sz w:val="28"/>
          <w:szCs w:val="28"/>
          <w:lang w:val="ru-RU"/>
        </w:rPr>
        <w:t>160.</w:t>
      </w:r>
      <w:r w:rsidR="00134744" w:rsidRPr="00CC29BE">
        <w:rPr>
          <w:rFonts w:ascii="Times New Roman" w:eastAsia="Times New Roman" w:hAnsi="Times New Roman"/>
          <w:sz w:val="28"/>
          <w:szCs w:val="28"/>
          <w:lang w:val="ru-RU" w:eastAsia="ru-RU"/>
        </w:rPr>
        <w:t>6.5. </w:t>
      </w:r>
      <w:r w:rsidR="00134744" w:rsidRPr="00B1202B">
        <w:rPr>
          <w:rFonts w:ascii="Times New Roman" w:eastAsia="Times New Roman" w:hAnsi="Times New Roman"/>
          <w:b/>
          <w:i/>
          <w:sz w:val="28"/>
          <w:szCs w:val="28"/>
          <w:lang w:val="ru-RU" w:eastAsia="ru-RU"/>
        </w:rPr>
        <w:t>Модуль № 5 «Русская классическая музыка»</w:t>
      </w:r>
      <w:r w:rsidR="00134744" w:rsidRPr="00B1202B">
        <w:rPr>
          <w:rStyle w:val="af7"/>
          <w:rFonts w:ascii="Times New Roman" w:eastAsia="Times New Roman" w:hAnsi="Times New Roman"/>
          <w:b/>
          <w:i/>
          <w:sz w:val="28"/>
          <w:szCs w:val="28"/>
          <w:lang w:val="ru-RU" w:eastAsia="ru-RU"/>
        </w:rPr>
        <w:footnoteReference w:id="37"/>
      </w:r>
      <w:r w:rsidR="00134744" w:rsidRPr="00B1202B">
        <w:rPr>
          <w:rFonts w:ascii="Times New Roman" w:eastAsia="Times New Roman" w:hAnsi="Times New Roman"/>
          <w:b/>
          <w:i/>
          <w:sz w:val="28"/>
          <w:szCs w:val="28"/>
          <w:lang w:val="ru-RU" w:eastAsia="ru-RU"/>
        </w:rPr>
        <w:t>.</w:t>
      </w:r>
    </w:p>
    <w:p w:rsidR="00134744" w:rsidRPr="00CC29BE" w:rsidRDefault="00113FC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hAnsi="Times New Roman"/>
          <w:sz w:val="28"/>
          <w:szCs w:val="28"/>
          <w:lang w:val="ru-RU"/>
        </w:rPr>
        <w:t>160.</w:t>
      </w:r>
      <w:r w:rsidR="00134744" w:rsidRPr="00CC29BE">
        <w:rPr>
          <w:rFonts w:ascii="Times New Roman" w:eastAsia="Times New Roman" w:hAnsi="Times New Roman"/>
          <w:sz w:val="28"/>
          <w:szCs w:val="28"/>
          <w:lang w:val="ru-RU" w:eastAsia="ru-RU"/>
        </w:rPr>
        <w:t>6.5.1. Образы родной земли (3–4 часа).</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w:t>
      </w:r>
      <w:r w:rsidRPr="00CC29BE">
        <w:rPr>
          <w:rFonts w:ascii="Times New Roman" w:eastAsia="Times New Roman" w:hAnsi="Times New Roman"/>
          <w:sz w:val="28"/>
          <w:szCs w:val="28"/>
          <w:lang w:val="ru-RU" w:eastAsia="ru-RU"/>
        </w:rPr>
        <w:br/>
        <w:t>С.В. Рахманинова, В.А. Гаврилина и других композиторов).</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Виды деятельности обучающихся:</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повторение, обобщение опыта слушания, проживания, анализа музыки русских композиторов, полученного в начальных классах;</w:t>
      </w:r>
    </w:p>
    <w:p w:rsidR="00B1202B"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выявление мелодичности, широты дыхания, интонационной близости русскому фольклору;</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русским композитором-классиком;</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музыкальная викторина на знание музыки, названий авторов изученных произведений;</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на выбор или факультативно:</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рисование по мотивам прослушанных музыкальных произведений;</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посещение концерта классической музыки, в программу которого входят произведения русских композиторов.</w:t>
      </w:r>
    </w:p>
    <w:p w:rsidR="00134744" w:rsidRPr="00CC29BE" w:rsidRDefault="00113FC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hAnsi="Times New Roman"/>
          <w:sz w:val="28"/>
          <w:szCs w:val="28"/>
          <w:lang w:val="ru-RU"/>
        </w:rPr>
        <w:t>160.</w:t>
      </w:r>
      <w:r w:rsidR="00134744" w:rsidRPr="00CC29BE">
        <w:rPr>
          <w:rFonts w:ascii="Times New Roman" w:eastAsia="Times New Roman" w:hAnsi="Times New Roman"/>
          <w:sz w:val="28"/>
          <w:szCs w:val="28"/>
          <w:lang w:val="ru-RU" w:eastAsia="ru-RU"/>
        </w:rPr>
        <w:t>6.5.2. Золотой век русской культуры (4–6 часов).</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 xml:space="preserve">Содержание: 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w:t>
      </w:r>
      <w:proofErr w:type="gramStart"/>
      <w:r w:rsidRPr="00CC29BE">
        <w:rPr>
          <w:rFonts w:ascii="Times New Roman" w:eastAsia="Times New Roman" w:hAnsi="Times New Roman"/>
          <w:sz w:val="28"/>
          <w:szCs w:val="28"/>
          <w:lang w:val="ru-RU" w:eastAsia="ru-RU"/>
        </w:rPr>
        <w:t>западно-европейской</w:t>
      </w:r>
      <w:proofErr w:type="gramEnd"/>
      <w:r w:rsidRPr="00CC29BE">
        <w:rPr>
          <w:rFonts w:ascii="Times New Roman" w:eastAsia="Times New Roman" w:hAnsi="Times New Roman"/>
          <w:sz w:val="28"/>
          <w:szCs w:val="28"/>
          <w:lang w:val="ru-RU" w:eastAsia="ru-RU"/>
        </w:rPr>
        <w:t xml:space="preserve"> культуры</w:t>
      </w:r>
      <w:r w:rsidR="00B1202B">
        <w:rPr>
          <w:rFonts w:ascii="Times New Roman" w:eastAsia="Times New Roman" w:hAnsi="Times New Roman"/>
          <w:sz w:val="28"/>
          <w:szCs w:val="28"/>
          <w:lang w:val="ru-RU" w:eastAsia="ru-RU"/>
        </w:rPr>
        <w:t xml:space="preserve"> </w:t>
      </w:r>
      <w:r w:rsidRPr="00CC29BE">
        <w:rPr>
          <w:rFonts w:ascii="Times New Roman" w:eastAsia="Times New Roman" w:hAnsi="Times New Roman"/>
          <w:sz w:val="28"/>
          <w:szCs w:val="28"/>
          <w:lang w:val="ru-RU" w:eastAsia="ru-RU"/>
        </w:rPr>
        <w:t>и русских интонаций, настроений, образов (на примере творчества М.И. Глинки, П.И. Чайковского, Н.А. Римского-Корсакова и других композиторов).</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Виды деятельности обучающихся:</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знакомство с шедеврами русской музыки XIX века, анализ художественного содержания, выразительных средств;</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lastRenderedPageBreak/>
        <w:t>разучивание, исполнение не менее одного вокального произведения лирического характера, сочиненного русским композитором-классиком;</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на выбор или факультативно:</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просмотр художественных фильмов, телепередач, посвященных русской культуре XIX века;</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реконструкция костюмированного бала, музыкального салона.</w:t>
      </w:r>
    </w:p>
    <w:p w:rsidR="00134744" w:rsidRPr="00CC29BE" w:rsidRDefault="00113FC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hAnsi="Times New Roman"/>
          <w:sz w:val="28"/>
          <w:szCs w:val="28"/>
          <w:lang w:val="ru-RU"/>
        </w:rPr>
        <w:t>160.</w:t>
      </w:r>
      <w:r w:rsidR="00134744" w:rsidRPr="00CC29BE">
        <w:rPr>
          <w:rFonts w:ascii="Times New Roman" w:eastAsia="Times New Roman" w:hAnsi="Times New Roman"/>
          <w:sz w:val="28"/>
          <w:szCs w:val="28"/>
          <w:lang w:val="ru-RU" w:eastAsia="ru-RU"/>
        </w:rPr>
        <w:t>6.5.3. История страны и народа в музыке русских композиторов (4–6 часов).</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С.С. Прокофьева,</w:t>
      </w:r>
      <w:r w:rsidRPr="00CC29BE">
        <w:rPr>
          <w:rFonts w:ascii="Times New Roman" w:eastAsia="Times New Roman" w:hAnsi="Times New Roman"/>
          <w:sz w:val="28"/>
          <w:szCs w:val="28"/>
          <w:lang w:val="ru-RU" w:eastAsia="ru-RU"/>
        </w:rPr>
        <w:br/>
        <w:t>Г.В. Свиридова и других композиторов).</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Виды деятельности обучающихся:</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исполнение Гимна Российской Федерации;</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на выбор или факультативно:</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просмотр художественных фильмов, телепередач, посвященных творчеству композиторов – членов кружка «Могучая кучка»;</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134744" w:rsidRPr="00CC29BE" w:rsidRDefault="00113FC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hAnsi="Times New Roman"/>
          <w:sz w:val="28"/>
          <w:szCs w:val="28"/>
          <w:lang w:val="ru-RU"/>
        </w:rPr>
        <w:t>160.</w:t>
      </w:r>
      <w:r w:rsidR="00134744" w:rsidRPr="00CC29BE">
        <w:rPr>
          <w:rFonts w:ascii="Times New Roman" w:eastAsia="Times New Roman" w:hAnsi="Times New Roman"/>
          <w:sz w:val="28"/>
          <w:szCs w:val="28"/>
          <w:lang w:val="ru-RU" w:eastAsia="ru-RU"/>
        </w:rPr>
        <w:t>6.5.4. Русский балет (3–4 часа).</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Содержание: Мировая слава русского балета. Творчество композиторов</w:t>
      </w:r>
      <w:r w:rsidRPr="00CC29BE">
        <w:rPr>
          <w:rFonts w:ascii="Times New Roman" w:eastAsia="Times New Roman" w:hAnsi="Times New Roman"/>
          <w:sz w:val="28"/>
          <w:szCs w:val="28"/>
          <w:lang w:val="ru-RU" w:eastAsia="ru-RU"/>
        </w:rPr>
        <w:br/>
        <w:t>(П.И. Чайковский, С.С. Прокофьев, И.Ф. Стравинский, Р.К. Щедрин), балетмейстеров, артистов балета. Дягилевские сезоны.</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Виды деятельности обучающихся:</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знакомство с шедеврами русской балетной музыки;</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поиск информации о постановках балетных спектаклей, гастролях российских балетных трупп за рубежом;</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посещение балетного спектакля (просмотр в видеозаписи);</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характеристика отдельных музыкальных номеров и спектакля в целом;</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на выбор или факультативно:</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исследовательские проекты, посвященные истории создания знаменитых балетов, творческой биографии балерин, танцовщиков, балетмейстеров;</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lastRenderedPageBreak/>
        <w:t>съемки любительского фильма (в технике теневого, кукольного театра, мультипликации) на музыку какого-либо балета (фрагменты).</w:t>
      </w:r>
    </w:p>
    <w:p w:rsidR="00134744" w:rsidRPr="00CC29BE" w:rsidRDefault="00113FC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hAnsi="Times New Roman"/>
          <w:sz w:val="28"/>
          <w:szCs w:val="28"/>
          <w:lang w:val="ru-RU"/>
        </w:rPr>
        <w:t>160.</w:t>
      </w:r>
      <w:r w:rsidR="00134744" w:rsidRPr="00CC29BE">
        <w:rPr>
          <w:rFonts w:ascii="Times New Roman" w:eastAsia="Times New Roman" w:hAnsi="Times New Roman"/>
          <w:sz w:val="28"/>
          <w:szCs w:val="28"/>
          <w:lang w:val="ru-RU" w:eastAsia="ru-RU"/>
        </w:rPr>
        <w:t>6.5.5. Русская исполнительская школа (3–4 часа).</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Содержание: Творчество выдающихся отечественных исполнителей</w:t>
      </w:r>
      <w:r w:rsidRPr="00CC29BE">
        <w:rPr>
          <w:rFonts w:ascii="Times New Roman" w:eastAsia="Times New Roman" w:hAnsi="Times New Roman"/>
          <w:sz w:val="28"/>
          <w:szCs w:val="28"/>
          <w:lang w:val="ru-RU" w:eastAsia="ru-RU"/>
        </w:rPr>
        <w:br/>
        <w:t>(С. Рихтер, Л. Коган, М. Ростропович, Е. Мравинский и другие исполнители). Консерватории в Москве и Санкт-Петербурге, родном городе. Конкурс имени</w:t>
      </w:r>
      <w:r w:rsidRPr="00CC29BE">
        <w:rPr>
          <w:rFonts w:ascii="Times New Roman" w:eastAsia="Times New Roman" w:hAnsi="Times New Roman"/>
          <w:sz w:val="28"/>
          <w:szCs w:val="28"/>
          <w:lang w:val="ru-RU" w:eastAsia="ru-RU"/>
        </w:rPr>
        <w:br/>
        <w:t>П.И. Чайковского.</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Виды деятельности обучающихся:</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слушание одних и тех же произведений в исполнении разных музыкантов, оценка особенностей интерпретации;</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создание домашней фоно- и видеотеки из понравившихся произведений;</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дискуссия на тему «Исполнитель – соавтор композитора»;</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на выбор или факультативно:</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исследовательские проекты, посвященные биографиям известных отечественных исполнителей классической музыки.</w:t>
      </w:r>
    </w:p>
    <w:p w:rsidR="00134744" w:rsidRPr="00CC29BE" w:rsidRDefault="00113FC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hAnsi="Times New Roman"/>
          <w:sz w:val="28"/>
          <w:szCs w:val="28"/>
          <w:lang w:val="ru-RU"/>
        </w:rPr>
        <w:t>160.</w:t>
      </w:r>
      <w:r w:rsidR="00134744" w:rsidRPr="00CC29BE">
        <w:rPr>
          <w:rFonts w:ascii="Times New Roman" w:eastAsia="Times New Roman" w:hAnsi="Times New Roman"/>
          <w:sz w:val="28"/>
          <w:szCs w:val="28"/>
          <w:lang w:val="ru-RU" w:eastAsia="ru-RU"/>
        </w:rPr>
        <w:t>6.5.6. Русская музыка – взгляд в будущее (3–4 часа).</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Виды деятельности обучающихся:</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знакомство с музыкой отечественных композиторов XX века, эстетическими</w:t>
      </w:r>
      <w:r w:rsidRPr="00CC29BE">
        <w:rPr>
          <w:rFonts w:ascii="Times New Roman" w:eastAsia="Times New Roman" w:hAnsi="Times New Roman"/>
          <w:sz w:val="28"/>
          <w:szCs w:val="28"/>
          <w:lang w:val="ru-RU" w:eastAsia="ru-RU"/>
        </w:rPr>
        <w:br/>
        <w:t>и технологическими идеями по расширению возможностей и средств музыкального искусства;</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слушание образцов электронной музыки, дискуссия о значении технических средств в создании современной музыки;</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на выбор или факультативно:</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исследовательские проекты, посвященные развитию музыкальной электроники в России;</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импровизация, сочинение музыки с помощью цифровых устройств, программных продуктов и электронных гаджетов.</w:t>
      </w:r>
    </w:p>
    <w:p w:rsidR="00134744" w:rsidRPr="00CC29BE" w:rsidRDefault="00113FC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hAnsi="Times New Roman"/>
          <w:sz w:val="28"/>
          <w:szCs w:val="28"/>
          <w:lang w:val="ru-RU"/>
        </w:rPr>
        <w:t>160.</w:t>
      </w:r>
      <w:r w:rsidR="00134744" w:rsidRPr="00CC29BE">
        <w:rPr>
          <w:rFonts w:ascii="Times New Roman" w:eastAsia="Times New Roman" w:hAnsi="Times New Roman"/>
          <w:sz w:val="28"/>
          <w:szCs w:val="28"/>
          <w:lang w:val="ru-RU" w:eastAsia="ru-RU"/>
        </w:rPr>
        <w:t>6.6. </w:t>
      </w:r>
      <w:r w:rsidR="00134744" w:rsidRPr="00B1202B">
        <w:rPr>
          <w:rFonts w:ascii="Times New Roman" w:eastAsia="Times New Roman" w:hAnsi="Times New Roman"/>
          <w:b/>
          <w:i/>
          <w:sz w:val="28"/>
          <w:szCs w:val="28"/>
          <w:lang w:val="ru-RU" w:eastAsia="ru-RU"/>
        </w:rPr>
        <w:t>Модуль № 6 «Образы русской и европейской духовной музыки»</w:t>
      </w:r>
      <w:r w:rsidR="00134744" w:rsidRPr="00B1202B">
        <w:rPr>
          <w:rStyle w:val="af7"/>
          <w:rFonts w:ascii="Times New Roman" w:eastAsia="Times New Roman" w:hAnsi="Times New Roman"/>
          <w:b/>
          <w:i/>
          <w:sz w:val="28"/>
          <w:szCs w:val="28"/>
          <w:lang w:val="ru-RU" w:eastAsia="ru-RU"/>
        </w:rPr>
        <w:footnoteReference w:id="38"/>
      </w:r>
      <w:r w:rsidR="00134744" w:rsidRPr="00B1202B">
        <w:rPr>
          <w:rFonts w:ascii="Times New Roman" w:eastAsia="Times New Roman" w:hAnsi="Times New Roman"/>
          <w:b/>
          <w:i/>
          <w:sz w:val="28"/>
          <w:szCs w:val="28"/>
          <w:lang w:val="ru-RU" w:eastAsia="ru-RU"/>
        </w:rPr>
        <w:t>.</w:t>
      </w:r>
    </w:p>
    <w:p w:rsidR="00134744" w:rsidRPr="00CC29BE" w:rsidRDefault="00113FC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hAnsi="Times New Roman"/>
          <w:sz w:val="28"/>
          <w:szCs w:val="28"/>
          <w:lang w:val="ru-RU"/>
        </w:rPr>
        <w:t>160.</w:t>
      </w:r>
      <w:r w:rsidR="00134744" w:rsidRPr="00CC29BE">
        <w:rPr>
          <w:rFonts w:ascii="Times New Roman" w:eastAsia="Times New Roman" w:hAnsi="Times New Roman"/>
          <w:sz w:val="28"/>
          <w:szCs w:val="28"/>
          <w:lang w:val="ru-RU" w:eastAsia="ru-RU"/>
        </w:rPr>
        <w:t>6.6.1. Храмовый синтез искусств (3–4 часа).</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Музыка православного и католического</w:t>
      </w:r>
      <w:r w:rsidRPr="00CC29BE">
        <w:rPr>
          <w:rStyle w:val="af7"/>
          <w:rFonts w:ascii="Times New Roman" w:eastAsia="Times New Roman" w:hAnsi="Times New Roman"/>
          <w:sz w:val="28"/>
          <w:szCs w:val="28"/>
          <w:lang w:val="ru-RU" w:eastAsia="ru-RU"/>
        </w:rPr>
        <w:footnoteReference w:id="39"/>
      </w:r>
      <w:r w:rsidRPr="00CC29BE">
        <w:rPr>
          <w:rFonts w:ascii="Times New Roman" w:eastAsia="Times New Roman" w:hAnsi="Times New Roman"/>
          <w:sz w:val="28"/>
          <w:szCs w:val="28"/>
          <w:lang w:val="ru-RU" w:eastAsia="ru-RU"/>
        </w:rPr>
        <w:t xml:space="preserve"> богослужения (колокола, пение acapella или пение в Сопровождении органа). Основные жанры, традиции. Образы Христа, Богородицы, Рождества, Воскресения.</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Виды деятельности обучающихся:</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 xml:space="preserve">повторение, обобщение и систематизация знаний о христианской культуре западноевропейской традиции русского православия, полученных на уроках музыки </w:t>
      </w:r>
      <w:r w:rsidRPr="00CC29BE">
        <w:rPr>
          <w:rFonts w:ascii="Times New Roman" w:eastAsia="Times New Roman" w:hAnsi="Times New Roman"/>
          <w:sz w:val="28"/>
          <w:szCs w:val="28"/>
          <w:lang w:val="ru-RU" w:eastAsia="ru-RU"/>
        </w:rPr>
        <w:lastRenderedPageBreak/>
        <w:t>и основ религиозных культур и светской этики на уровне начального общего образования;</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исполнение вокальных произведений, связанных с религиозной традицией, перекликающихся с ней по тематике;</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определение сходства и различия элементов разных видов искусства (музыки, живописи, архитектуры), относящихся:</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к русской православной традиции;</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западноевропейской христианской традиции;</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другим конфессиям (по выбору учителя);</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на выбор или факультативно:</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посещение концерта духовной музыки.</w:t>
      </w:r>
    </w:p>
    <w:p w:rsidR="00134744" w:rsidRPr="00CC29BE" w:rsidRDefault="00113FC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hAnsi="Times New Roman"/>
          <w:sz w:val="28"/>
          <w:szCs w:val="28"/>
          <w:lang w:val="ru-RU"/>
        </w:rPr>
        <w:t>160.</w:t>
      </w:r>
      <w:r w:rsidR="00134744" w:rsidRPr="00CC29BE">
        <w:rPr>
          <w:rFonts w:ascii="Times New Roman" w:eastAsia="Times New Roman" w:hAnsi="Times New Roman"/>
          <w:sz w:val="28"/>
          <w:szCs w:val="28"/>
          <w:lang w:val="ru-RU" w:eastAsia="ru-RU"/>
        </w:rPr>
        <w:t>6.6.2. Развитие церковной музыки (4–6 часов).</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Виды деятельности обучающихся:</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знакомство с историей возникновения нотной записи;</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сравнение нотаций религиозной музыки разных традиций (григорианский хорал, знаменный распев, современные ноты);</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знакомство с образцами (фрагментами) средневековых церковных распевов (одноголосие);</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слушание духовной музыки;</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определение на слух:</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состава исполнителей;</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типа фактуры (хоральный склад, полифония);</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принадлежности к русской или западноевропейской религиозной традиции;</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на выбор или факультативно:</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работа с интерактивной картой, лентой времени с указанием географических</w:t>
      </w:r>
      <w:r w:rsidRPr="00CC29BE">
        <w:rPr>
          <w:rFonts w:ascii="Times New Roman" w:eastAsia="Times New Roman" w:hAnsi="Times New Roman"/>
          <w:sz w:val="28"/>
          <w:szCs w:val="28"/>
          <w:lang w:val="ru-RU" w:eastAsia="ru-RU"/>
        </w:rPr>
        <w:br/>
        <w:t>и исторических особенностей распространения различных явлений, стилей, жанров, связанных с развитием религиозной музыки;</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исследовательские и творческие проекты, посвященные отдельным произведениям духовной музыки.</w:t>
      </w:r>
    </w:p>
    <w:p w:rsidR="00134744" w:rsidRPr="00CC29BE" w:rsidRDefault="00113FC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hAnsi="Times New Roman"/>
          <w:sz w:val="28"/>
          <w:szCs w:val="28"/>
          <w:lang w:val="ru-RU"/>
        </w:rPr>
        <w:t>160.</w:t>
      </w:r>
      <w:r w:rsidR="00134744" w:rsidRPr="00CC29BE">
        <w:rPr>
          <w:rFonts w:ascii="Times New Roman" w:eastAsia="Times New Roman" w:hAnsi="Times New Roman"/>
          <w:sz w:val="28"/>
          <w:szCs w:val="28"/>
          <w:lang w:val="ru-RU" w:eastAsia="ru-RU"/>
        </w:rPr>
        <w:t>6.6.3. Музыкальные жанры богослужения (3–4 часа).</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Виды деятельности обучающихся:</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w:t>
      </w:r>
      <w:r w:rsidRPr="00CC29BE">
        <w:rPr>
          <w:rFonts w:ascii="Times New Roman" w:eastAsia="Times New Roman" w:hAnsi="Times New Roman"/>
          <w:sz w:val="28"/>
          <w:szCs w:val="28"/>
          <w:lang w:val="ru-RU" w:eastAsia="ru-RU"/>
        </w:rPr>
        <w:br/>
        <w:t>с религиозным каноном;</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lastRenderedPageBreak/>
        <w:t>вокализация музыкальных тем изучаемых духовных произведений;</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определение на слух изученных произведений и их авторов, иметь представление об особенностях их построения и образов;</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134744" w:rsidRPr="00CC29BE" w:rsidRDefault="00113FC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hAnsi="Times New Roman"/>
          <w:sz w:val="28"/>
          <w:szCs w:val="28"/>
          <w:lang w:val="ru-RU"/>
        </w:rPr>
        <w:t>160.</w:t>
      </w:r>
      <w:r w:rsidR="00134744" w:rsidRPr="00CC29BE">
        <w:rPr>
          <w:rFonts w:ascii="Times New Roman" w:eastAsia="Times New Roman" w:hAnsi="Times New Roman"/>
          <w:sz w:val="28"/>
          <w:szCs w:val="28"/>
          <w:lang w:val="ru-RU" w:eastAsia="ru-RU"/>
        </w:rPr>
        <w:t>6.6.4. Религиозные темы и образы в современной музыке (3–4 часа).</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поп-культуры.</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Виды деятельности обучающихся:</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сопоставление тенденций сохранения и переосмысления религиозной традиции в культуре XX–XXI веков;</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исполнение музыки духовного содержания, сочиненной современными композиторами;</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на выбор или факультативно:</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исследовательские и творческие проекты по теме «Музыка и религия в наше время»;</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посещение концерта духовной музыки.</w:t>
      </w:r>
    </w:p>
    <w:p w:rsidR="00134744" w:rsidRPr="00B1202B" w:rsidRDefault="00113FC4" w:rsidP="007D5CB0">
      <w:pPr>
        <w:pStyle w:val="a5"/>
        <w:widowControl/>
        <w:spacing w:after="0" w:line="240" w:lineRule="auto"/>
        <w:ind w:left="0" w:firstLine="709"/>
        <w:jc w:val="both"/>
        <w:rPr>
          <w:rFonts w:ascii="Times New Roman" w:eastAsia="Times New Roman" w:hAnsi="Times New Roman"/>
          <w:b/>
          <w:i/>
          <w:sz w:val="28"/>
          <w:szCs w:val="28"/>
          <w:lang w:val="ru-RU" w:eastAsia="ru-RU"/>
        </w:rPr>
      </w:pPr>
      <w:r w:rsidRPr="00CC29BE">
        <w:rPr>
          <w:rFonts w:ascii="Times New Roman" w:hAnsi="Times New Roman"/>
          <w:sz w:val="28"/>
          <w:szCs w:val="28"/>
          <w:lang w:val="ru-RU"/>
        </w:rPr>
        <w:t>160.</w:t>
      </w:r>
      <w:r w:rsidR="00134744" w:rsidRPr="00CC29BE">
        <w:rPr>
          <w:rFonts w:ascii="Times New Roman" w:eastAsia="Times New Roman" w:hAnsi="Times New Roman"/>
          <w:sz w:val="28"/>
          <w:szCs w:val="28"/>
          <w:lang w:val="ru-RU" w:eastAsia="ru-RU"/>
        </w:rPr>
        <w:t>6.7. </w:t>
      </w:r>
      <w:r w:rsidR="00134744" w:rsidRPr="00B1202B">
        <w:rPr>
          <w:rFonts w:ascii="Times New Roman" w:eastAsia="Times New Roman" w:hAnsi="Times New Roman"/>
          <w:b/>
          <w:i/>
          <w:sz w:val="28"/>
          <w:szCs w:val="28"/>
          <w:lang w:val="ru-RU" w:eastAsia="ru-RU"/>
        </w:rPr>
        <w:t>Модуль № 7 «Жанры музыкального искусства»</w:t>
      </w:r>
      <w:r w:rsidR="00134744" w:rsidRPr="00B1202B">
        <w:rPr>
          <w:rStyle w:val="af7"/>
          <w:rFonts w:ascii="Times New Roman" w:eastAsia="Times New Roman" w:hAnsi="Times New Roman"/>
          <w:b/>
          <w:i/>
          <w:sz w:val="28"/>
          <w:szCs w:val="28"/>
          <w:lang w:val="ru-RU" w:eastAsia="ru-RU"/>
        </w:rPr>
        <w:footnoteReference w:id="40"/>
      </w:r>
      <w:r w:rsidR="00134744" w:rsidRPr="00B1202B">
        <w:rPr>
          <w:rFonts w:ascii="Times New Roman" w:eastAsia="Times New Roman" w:hAnsi="Times New Roman"/>
          <w:b/>
          <w:i/>
          <w:sz w:val="28"/>
          <w:szCs w:val="28"/>
          <w:lang w:val="ru-RU" w:eastAsia="ru-RU"/>
        </w:rPr>
        <w:t>.</w:t>
      </w:r>
    </w:p>
    <w:p w:rsidR="00134744" w:rsidRPr="00CC29BE" w:rsidRDefault="00113FC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hAnsi="Times New Roman"/>
          <w:sz w:val="28"/>
          <w:szCs w:val="28"/>
          <w:lang w:val="ru-RU"/>
        </w:rPr>
        <w:t>160.</w:t>
      </w:r>
      <w:r w:rsidR="00134744" w:rsidRPr="00CC29BE">
        <w:rPr>
          <w:rFonts w:ascii="Times New Roman" w:eastAsia="Times New Roman" w:hAnsi="Times New Roman"/>
          <w:sz w:val="28"/>
          <w:szCs w:val="28"/>
          <w:lang w:val="ru-RU" w:eastAsia="ru-RU"/>
        </w:rPr>
        <w:t>6.7.1. Камерная музыка (3–4 часа).</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Виды деятельности обучающихся:</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слушание музыкальных произведений изучаемых жанров, (зарубежных</w:t>
      </w:r>
      <w:r w:rsidRPr="00CC29BE">
        <w:rPr>
          <w:rFonts w:ascii="Times New Roman" w:eastAsia="Times New Roman" w:hAnsi="Times New Roman"/>
          <w:sz w:val="28"/>
          <w:szCs w:val="28"/>
          <w:lang w:val="ru-RU" w:eastAsia="ru-RU"/>
        </w:rPr>
        <w:br/>
        <w:t>и русских композиторов), анализ выразительных средств, характеристика музыкального образа;</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определение на слух музыкальной формы и составление ее буквенной наглядной схемы;</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разучивание и исполнение произведений вокальных и инструментальных жанров;</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на выбор или факультативно:</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импровизация, сочинение кратких фрагментов с соблюдением основных признаков жанра (вокализ пение без слов, вальс – трехдольный метр);</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индивидуальная или коллективная импровизация в заданной форме;</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выражение музыкального образа камерной миниатюры через устный</w:t>
      </w:r>
      <w:r w:rsidRPr="00CC29BE">
        <w:rPr>
          <w:rFonts w:ascii="Times New Roman" w:eastAsia="Times New Roman" w:hAnsi="Times New Roman"/>
          <w:sz w:val="28"/>
          <w:szCs w:val="28"/>
          <w:lang w:val="ru-RU" w:eastAsia="ru-RU"/>
        </w:rPr>
        <w:br/>
        <w:t>или письменный текст, рисунок, пластический этюд.</w:t>
      </w:r>
    </w:p>
    <w:p w:rsidR="00134744" w:rsidRPr="00CC29BE" w:rsidRDefault="00113FC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hAnsi="Times New Roman"/>
          <w:sz w:val="28"/>
          <w:szCs w:val="28"/>
          <w:lang w:val="ru-RU"/>
        </w:rPr>
        <w:t>160.</w:t>
      </w:r>
      <w:r w:rsidR="00134744" w:rsidRPr="00CC29BE">
        <w:rPr>
          <w:rFonts w:ascii="Times New Roman" w:eastAsia="Times New Roman" w:hAnsi="Times New Roman"/>
          <w:sz w:val="28"/>
          <w:szCs w:val="28"/>
          <w:lang w:val="ru-RU" w:eastAsia="ru-RU"/>
        </w:rPr>
        <w:t>6.7.2. Циклические формы и жанры (4–6 часов).</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lastRenderedPageBreak/>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Виды деятельности обучающихся:</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знакомство с циклом миниатюр, определение принципа, основного художественного замысла цикла;</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разучивание и исполнение небольшого вокального цикла;</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знакомство со строением сонатной формы;</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определение на слух основных партий-тем в одной из классических сонат;</w:t>
      </w:r>
    </w:p>
    <w:p w:rsidR="00134744" w:rsidRPr="00CC29BE" w:rsidRDefault="00134744" w:rsidP="007D5CB0">
      <w:pPr>
        <w:pStyle w:val="a5"/>
        <w:widowControl/>
        <w:spacing w:after="0" w:line="240" w:lineRule="auto"/>
        <w:ind w:left="0" w:firstLine="709"/>
        <w:jc w:val="both"/>
        <w:rPr>
          <w:rFonts w:ascii="Times New Roman" w:eastAsia="Times New Roman" w:hAnsi="Times New Roman"/>
          <w:i/>
          <w:sz w:val="28"/>
          <w:szCs w:val="28"/>
          <w:lang w:val="ru-RU" w:eastAsia="ru-RU"/>
        </w:rPr>
      </w:pPr>
      <w:r w:rsidRPr="00CC29BE">
        <w:rPr>
          <w:rFonts w:ascii="Times New Roman" w:eastAsia="Times New Roman" w:hAnsi="Times New Roman"/>
          <w:sz w:val="28"/>
          <w:szCs w:val="28"/>
          <w:lang w:val="ru-RU" w:eastAsia="ru-RU"/>
        </w:rPr>
        <w:t>на выбор или факультативно</w:t>
      </w:r>
      <w:r w:rsidRPr="00CC29BE">
        <w:rPr>
          <w:rFonts w:ascii="Times New Roman" w:eastAsia="Times New Roman" w:hAnsi="Times New Roman"/>
          <w:i/>
          <w:sz w:val="28"/>
          <w:szCs w:val="28"/>
          <w:lang w:val="ru-RU" w:eastAsia="ru-RU"/>
        </w:rPr>
        <w:t>:</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посещение концерта (в том числе виртуального);</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предварительное изучение информации о произведениях концерта (сколько</w:t>
      </w:r>
      <w:r w:rsidRPr="00CC29BE">
        <w:rPr>
          <w:rFonts w:ascii="Times New Roman" w:eastAsia="Times New Roman" w:hAnsi="Times New Roman"/>
          <w:sz w:val="28"/>
          <w:szCs w:val="28"/>
          <w:lang w:val="ru-RU" w:eastAsia="ru-RU"/>
        </w:rPr>
        <w:br/>
        <w:t>в них частей, как они называются, когда могут звучать аплодисменты);</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последующее составление рецензии на концерт.</w:t>
      </w:r>
    </w:p>
    <w:p w:rsidR="00134744" w:rsidRPr="00CC29BE" w:rsidRDefault="00113FC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hAnsi="Times New Roman"/>
          <w:sz w:val="28"/>
          <w:szCs w:val="28"/>
          <w:lang w:val="ru-RU"/>
        </w:rPr>
        <w:t>160.</w:t>
      </w:r>
      <w:r w:rsidR="00134744" w:rsidRPr="00CC29BE">
        <w:rPr>
          <w:rFonts w:ascii="Times New Roman" w:eastAsia="Times New Roman" w:hAnsi="Times New Roman"/>
          <w:sz w:val="28"/>
          <w:szCs w:val="28"/>
          <w:lang w:val="ru-RU" w:eastAsia="ru-RU"/>
        </w:rPr>
        <w:t>6.7.3. Симфоническая музыка (4–6 часов).</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Содержание: Одночастные симфонические жанры (увертюра, картина). Симфония.</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Виды деятельности обучающихся:</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знакомство с образцами симфонической музыки: программной увертюры, классической 4-частной симфонии;</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образно-тематический конспект;</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слушание целиком не менее одного симфонического произведения;</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на выбор или факультативно:</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посещение концерта (в том числе виртуального) симфонической музыки;</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предварительное изучение информации о произведениях концерта (сколько</w:t>
      </w:r>
      <w:r w:rsidRPr="00CC29BE">
        <w:rPr>
          <w:rFonts w:ascii="Times New Roman" w:eastAsia="Times New Roman" w:hAnsi="Times New Roman"/>
          <w:sz w:val="28"/>
          <w:szCs w:val="28"/>
          <w:lang w:val="ru-RU" w:eastAsia="ru-RU"/>
        </w:rPr>
        <w:br/>
        <w:t>в них частей, как они называются, когда могут звучать аплодисменты);</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последующее составление рецензии на концерт.</w:t>
      </w:r>
    </w:p>
    <w:p w:rsidR="00134744" w:rsidRPr="00CC29BE" w:rsidRDefault="00113FC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hAnsi="Times New Roman"/>
          <w:sz w:val="28"/>
          <w:szCs w:val="28"/>
          <w:lang w:val="ru-RU"/>
        </w:rPr>
        <w:t>160.</w:t>
      </w:r>
      <w:r w:rsidR="00134744" w:rsidRPr="00CC29BE">
        <w:rPr>
          <w:rFonts w:ascii="Times New Roman" w:eastAsia="Times New Roman" w:hAnsi="Times New Roman"/>
          <w:sz w:val="28"/>
          <w:szCs w:val="28"/>
          <w:lang w:val="ru-RU" w:eastAsia="ru-RU"/>
        </w:rPr>
        <w:t>6.7.4. Театральные жанры (4–6 часов).</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Виды деятельности обучающихся:</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знакомство с отдельными номерами из известных опер, балетов;</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w:t>
      </w:r>
      <w:r w:rsidRPr="00CC29BE">
        <w:rPr>
          <w:rFonts w:ascii="Times New Roman" w:eastAsia="Times New Roman" w:hAnsi="Times New Roman"/>
          <w:sz w:val="28"/>
          <w:szCs w:val="28"/>
          <w:lang w:val="ru-RU" w:eastAsia="ru-RU"/>
        </w:rPr>
        <w:br/>
        <w:t>и профессионального исполнений;</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lastRenderedPageBreak/>
        <w:t>различение, определение на слух:</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тембров голосов оперных певцов;</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оркестровых групп, тембров инструментов;</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типа номера (соло, дуэт, хор);</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на выбор или факультативно:</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посещение театра оперы и балета (в том числе виртуального);</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предварительное изучение информации о музыкальном спектакле (сюжет, главные герои и исполнители, наиболее яркие музыкальные номера);</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последующее составление рецензии на спектакль.</w:t>
      </w:r>
    </w:p>
    <w:p w:rsidR="00134744" w:rsidRPr="00CC29BE" w:rsidRDefault="00113FC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hAnsi="Times New Roman"/>
          <w:sz w:val="28"/>
          <w:szCs w:val="28"/>
          <w:lang w:val="ru-RU"/>
        </w:rPr>
        <w:t>160.</w:t>
      </w:r>
      <w:r w:rsidR="00134744" w:rsidRPr="00CC29BE">
        <w:rPr>
          <w:rFonts w:ascii="Times New Roman" w:eastAsia="Times New Roman" w:hAnsi="Times New Roman"/>
          <w:sz w:val="28"/>
          <w:szCs w:val="28"/>
          <w:lang w:val="ru-RU" w:eastAsia="ru-RU"/>
        </w:rPr>
        <w:t>6.8. </w:t>
      </w:r>
      <w:r w:rsidR="00134744" w:rsidRPr="00B1202B">
        <w:rPr>
          <w:rFonts w:ascii="Times New Roman" w:eastAsia="Times New Roman" w:hAnsi="Times New Roman"/>
          <w:b/>
          <w:i/>
          <w:sz w:val="28"/>
          <w:szCs w:val="28"/>
          <w:lang w:val="ru-RU" w:eastAsia="ru-RU"/>
        </w:rPr>
        <w:t>Модуль № 8 «Связь музыки с другими видами искусства».</w:t>
      </w:r>
    </w:p>
    <w:p w:rsidR="00134744" w:rsidRPr="00CC29BE" w:rsidRDefault="00113FC4" w:rsidP="007D5CB0">
      <w:pPr>
        <w:pStyle w:val="a5"/>
        <w:widowControl/>
        <w:spacing w:after="0" w:line="240" w:lineRule="auto"/>
        <w:ind w:left="0" w:firstLine="709"/>
        <w:jc w:val="both"/>
        <w:rPr>
          <w:rFonts w:ascii="Times New Roman" w:hAnsi="Times New Roman"/>
          <w:sz w:val="28"/>
          <w:szCs w:val="28"/>
          <w:lang w:val="ru-RU"/>
        </w:rPr>
      </w:pPr>
      <w:r w:rsidRPr="00CC29BE">
        <w:rPr>
          <w:rFonts w:ascii="Times New Roman" w:hAnsi="Times New Roman"/>
          <w:sz w:val="28"/>
          <w:szCs w:val="28"/>
          <w:lang w:val="ru-RU"/>
        </w:rPr>
        <w:t>160.</w:t>
      </w:r>
      <w:r w:rsidR="00134744" w:rsidRPr="00CC29BE">
        <w:rPr>
          <w:rFonts w:ascii="Times New Roman" w:eastAsia="Times New Roman" w:hAnsi="Times New Roman"/>
          <w:sz w:val="28"/>
          <w:szCs w:val="28"/>
          <w:lang w:val="ru-RU" w:eastAsia="ru-RU"/>
        </w:rPr>
        <w:t>6.8.1. </w:t>
      </w:r>
      <w:r w:rsidR="00134744" w:rsidRPr="00CC29BE">
        <w:rPr>
          <w:rFonts w:ascii="Times New Roman" w:hAnsi="Times New Roman"/>
          <w:sz w:val="28"/>
          <w:szCs w:val="28"/>
          <w:lang w:val="ru-RU"/>
        </w:rPr>
        <w:t xml:space="preserve">Музыка и литература </w:t>
      </w:r>
      <w:r w:rsidR="00134744" w:rsidRPr="00CC29BE">
        <w:rPr>
          <w:rFonts w:ascii="Times New Roman" w:eastAsia="Times New Roman" w:hAnsi="Times New Roman"/>
          <w:sz w:val="28"/>
          <w:szCs w:val="28"/>
          <w:lang w:val="ru-RU" w:eastAsia="ru-RU"/>
        </w:rPr>
        <w:t>(3–4 часа).</w:t>
      </w:r>
    </w:p>
    <w:p w:rsidR="00134744" w:rsidRPr="00CC29BE" w:rsidRDefault="00134744" w:rsidP="007D5CB0">
      <w:pPr>
        <w:pStyle w:val="a5"/>
        <w:widowControl/>
        <w:spacing w:after="0" w:line="240" w:lineRule="auto"/>
        <w:ind w:left="0" w:firstLine="709"/>
        <w:jc w:val="both"/>
        <w:rPr>
          <w:rFonts w:ascii="Times New Roman" w:hAnsi="Times New Roman"/>
          <w:sz w:val="28"/>
          <w:szCs w:val="28"/>
          <w:lang w:val="ru-RU"/>
        </w:rPr>
      </w:pPr>
      <w:r w:rsidRPr="00CC29BE">
        <w:rPr>
          <w:rFonts w:ascii="Times New Roman" w:hAnsi="Times New Roman"/>
          <w:sz w:val="28"/>
          <w:szCs w:val="28"/>
          <w:lang w:val="ru-RU"/>
        </w:rPr>
        <w:t>Единство слова и музыки в вокальных жанрах (песня, романс, кантата, ноктюрн, баркарола, былина). Интонации рассказа, повествования</w:t>
      </w:r>
      <w:r w:rsidRPr="00CC29BE">
        <w:rPr>
          <w:rFonts w:ascii="Times New Roman" w:hAnsi="Times New Roman"/>
          <w:sz w:val="28"/>
          <w:szCs w:val="28"/>
          <w:lang w:val="ru-RU"/>
        </w:rPr>
        <w:br/>
        <w:t>в инструментальной музыке (поэма, баллада). Программная музыка.</w:t>
      </w:r>
    </w:p>
    <w:p w:rsidR="00134744" w:rsidRPr="00CC29BE" w:rsidRDefault="00134744" w:rsidP="007D5CB0">
      <w:pPr>
        <w:pStyle w:val="a5"/>
        <w:widowControl/>
        <w:spacing w:after="0" w:line="240" w:lineRule="auto"/>
        <w:ind w:left="0" w:firstLine="709"/>
        <w:jc w:val="both"/>
        <w:rPr>
          <w:rFonts w:ascii="Times New Roman" w:hAnsi="Times New Roman"/>
          <w:sz w:val="28"/>
          <w:szCs w:val="28"/>
          <w:lang w:val="ru-RU"/>
        </w:rPr>
      </w:pPr>
      <w:r w:rsidRPr="00CC29BE">
        <w:rPr>
          <w:rFonts w:ascii="Times New Roman" w:hAnsi="Times New Roman"/>
          <w:sz w:val="28"/>
          <w:szCs w:val="28"/>
          <w:lang w:val="ru-RU"/>
        </w:rPr>
        <w:t>Виды деятельности обучающихся:</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знакомство с образцами вокальной и инструментальной музыки;</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сочинение рассказа, стихотворения под впечатлением от восприятия инструментального музыкального произведения;</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рисование образов программной музыки;</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134744" w:rsidRPr="00CC29BE" w:rsidRDefault="00113FC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hAnsi="Times New Roman"/>
          <w:sz w:val="28"/>
          <w:szCs w:val="28"/>
          <w:lang w:val="ru-RU"/>
        </w:rPr>
        <w:t>160.</w:t>
      </w:r>
      <w:r w:rsidR="00134744" w:rsidRPr="00CC29BE">
        <w:rPr>
          <w:rFonts w:ascii="Times New Roman" w:eastAsia="Times New Roman" w:hAnsi="Times New Roman"/>
          <w:sz w:val="28"/>
          <w:szCs w:val="28"/>
          <w:lang w:val="ru-RU" w:eastAsia="ru-RU"/>
        </w:rPr>
        <w:t>6.8.2. Музыка и живопись (3–4 часа).</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w:t>
      </w:r>
      <w:r w:rsidRPr="00CC29BE">
        <w:rPr>
          <w:rFonts w:ascii="Times New Roman" w:eastAsia="Times New Roman" w:hAnsi="Times New Roman"/>
          <w:sz w:val="28"/>
          <w:szCs w:val="28"/>
          <w:lang w:val="ru-RU" w:eastAsia="ru-RU"/>
        </w:rPr>
        <w:br/>
        <w:t>и других композиторов).</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Виды деятельности обучающихся:</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знакомство с музыкальными произведениями программной музыки, выявление интонаций изобразительного характера;</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разучивание, исполнение песни с элементами изобразительности, сочинение</w:t>
      </w:r>
      <w:r w:rsidRPr="00CC29BE">
        <w:rPr>
          <w:rFonts w:ascii="Times New Roman" w:eastAsia="Times New Roman" w:hAnsi="Times New Roman"/>
          <w:sz w:val="28"/>
          <w:szCs w:val="28"/>
          <w:lang w:val="ru-RU" w:eastAsia="ru-RU"/>
        </w:rPr>
        <w:br/>
        <w:t>к ней ритмического и шумового аккомпанемента с целью усиления изобразительного эффекта;</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на выбор или факультативно:</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рисование под впечатлением от восприятия музыки программно-изобразительного характера;</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сочинение музыки, импровизация, озвучивание картин художников.</w:t>
      </w:r>
    </w:p>
    <w:p w:rsidR="00134744" w:rsidRPr="00CC29BE" w:rsidRDefault="00113FC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hAnsi="Times New Roman"/>
          <w:sz w:val="28"/>
          <w:szCs w:val="28"/>
          <w:lang w:val="ru-RU"/>
        </w:rPr>
        <w:t>160.</w:t>
      </w:r>
      <w:r w:rsidR="00134744" w:rsidRPr="00CC29BE">
        <w:rPr>
          <w:rFonts w:ascii="Times New Roman" w:eastAsia="Times New Roman" w:hAnsi="Times New Roman"/>
          <w:sz w:val="28"/>
          <w:szCs w:val="28"/>
          <w:lang w:val="ru-RU" w:eastAsia="ru-RU"/>
        </w:rPr>
        <w:t>6.8.3. Музыка и театр (3–4 часа).</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Содержание: Музыка к драматическому спектаклю (на примере творчества</w:t>
      </w:r>
      <w:r w:rsidRPr="00CC29BE">
        <w:rPr>
          <w:rFonts w:ascii="Times New Roman" w:eastAsia="Times New Roman" w:hAnsi="Times New Roman"/>
          <w:sz w:val="28"/>
          <w:szCs w:val="28"/>
          <w:lang w:val="ru-RU" w:eastAsia="ru-RU"/>
        </w:rPr>
        <w:br/>
        <w:t xml:space="preserve">Э. Грига, Л. ван Бетховена, А.Г. Шнитке, Д.Д. Шостаковича и других </w:t>
      </w:r>
      <w:r w:rsidRPr="00CC29BE">
        <w:rPr>
          <w:rFonts w:ascii="Times New Roman" w:eastAsia="Times New Roman" w:hAnsi="Times New Roman"/>
          <w:sz w:val="28"/>
          <w:szCs w:val="28"/>
          <w:lang w:val="ru-RU" w:eastAsia="ru-RU"/>
        </w:rPr>
        <w:lastRenderedPageBreak/>
        <w:t>композиторов). Единство музыки, драматургии, сценической живописи, хореографии.</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Виды деятельности обучающихся:</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знакомство с образцами музыки, созданной отечественными и зарубежными композиторами для драматического театра;</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разучивание, исполнение песни из театральной постановки, просмотр видеозаписи спектакля, в котором звучит данная песня;</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на выбор или факультативно:</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постановка музыкального спектакля;</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посещение театра с последующим обсуждением (устно или письменно) роли музыки в данном спектакле;</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исследовательские проекты о музыке, созданной отечественными композиторами для театра.</w:t>
      </w:r>
    </w:p>
    <w:p w:rsidR="00134744" w:rsidRPr="00CC29BE" w:rsidRDefault="00427FCB"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160</w:t>
      </w:r>
      <w:r w:rsidR="00134744" w:rsidRPr="00CC29BE">
        <w:rPr>
          <w:rFonts w:ascii="Times New Roman" w:eastAsia="Times New Roman" w:hAnsi="Times New Roman"/>
          <w:sz w:val="28"/>
          <w:szCs w:val="28"/>
          <w:lang w:val="ru-RU" w:eastAsia="ru-RU"/>
        </w:rPr>
        <w:t>.6.8.4. Музыка кино и телевидения (3–4 часа).</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w:t>
      </w:r>
      <w:r w:rsidRPr="00CC29BE">
        <w:rPr>
          <w:rFonts w:ascii="Times New Roman" w:eastAsia="Times New Roman" w:hAnsi="Times New Roman"/>
          <w:sz w:val="28"/>
          <w:szCs w:val="28"/>
          <w:lang w:val="ru-RU" w:eastAsia="ru-RU"/>
        </w:rPr>
        <w:br/>
        <w:t>А. Шнитке).</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Виды деятельности обучающихся:</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знакомство с образцами киномузыки отечественных и зарубежных композиторов;</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просмотр фильмов с целью анализа выразительного эффекта, создаваемого музыкой;</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разучивание, исполнение песни из фильма;</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на выбор или факультативно:</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создание любительского музыкального фильма;</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переозвучка фрагмента мультфильма;</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просмотр фильма-оперы или фильма-балета, аналитическое эссе с ответом</w:t>
      </w:r>
      <w:r w:rsidRPr="00CC29BE">
        <w:rPr>
          <w:rFonts w:ascii="Times New Roman" w:eastAsia="Times New Roman" w:hAnsi="Times New Roman"/>
          <w:sz w:val="28"/>
          <w:szCs w:val="28"/>
          <w:lang w:val="ru-RU" w:eastAsia="ru-RU"/>
        </w:rPr>
        <w:br/>
        <w:t>на вопрос «В чем отличие видеозаписи музыкального спектакля от фильма-оперы (фильма-балета)?».</w:t>
      </w:r>
    </w:p>
    <w:p w:rsidR="00134744" w:rsidRPr="00B1202B" w:rsidRDefault="00113FC4" w:rsidP="007D5CB0">
      <w:pPr>
        <w:pStyle w:val="a5"/>
        <w:widowControl/>
        <w:spacing w:after="0" w:line="240" w:lineRule="auto"/>
        <w:ind w:left="0" w:firstLine="709"/>
        <w:jc w:val="both"/>
        <w:rPr>
          <w:rFonts w:ascii="Times New Roman" w:eastAsia="Times New Roman" w:hAnsi="Times New Roman"/>
          <w:b/>
          <w:i/>
          <w:sz w:val="28"/>
          <w:szCs w:val="28"/>
          <w:lang w:val="ru-RU" w:eastAsia="ru-RU"/>
        </w:rPr>
      </w:pPr>
      <w:r w:rsidRPr="00CC29BE">
        <w:rPr>
          <w:rFonts w:ascii="Times New Roman" w:hAnsi="Times New Roman"/>
          <w:sz w:val="28"/>
          <w:szCs w:val="28"/>
          <w:lang w:val="ru-RU"/>
        </w:rPr>
        <w:t>160.</w:t>
      </w:r>
      <w:r w:rsidR="00134744" w:rsidRPr="00CC29BE">
        <w:rPr>
          <w:rFonts w:ascii="Times New Roman" w:eastAsia="Times New Roman" w:hAnsi="Times New Roman"/>
          <w:sz w:val="28"/>
          <w:szCs w:val="28"/>
          <w:lang w:val="ru-RU" w:eastAsia="ru-RU"/>
        </w:rPr>
        <w:t>6.9. </w:t>
      </w:r>
      <w:r w:rsidR="00134744" w:rsidRPr="00B1202B">
        <w:rPr>
          <w:rFonts w:ascii="Times New Roman" w:eastAsia="Times New Roman" w:hAnsi="Times New Roman"/>
          <w:b/>
          <w:i/>
          <w:sz w:val="28"/>
          <w:szCs w:val="28"/>
          <w:lang w:val="ru-RU" w:eastAsia="ru-RU"/>
        </w:rPr>
        <w:t>Модуль № 9 «Современная музыка: основные жанры и направления».</w:t>
      </w:r>
    </w:p>
    <w:p w:rsidR="00134744" w:rsidRPr="00CC29BE" w:rsidRDefault="00113FC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hAnsi="Times New Roman"/>
          <w:sz w:val="28"/>
          <w:szCs w:val="28"/>
          <w:lang w:val="ru-RU"/>
        </w:rPr>
        <w:t>160.</w:t>
      </w:r>
      <w:r w:rsidR="00134744" w:rsidRPr="00CC29BE">
        <w:rPr>
          <w:rFonts w:ascii="Times New Roman" w:eastAsia="Times New Roman" w:hAnsi="Times New Roman"/>
          <w:sz w:val="28"/>
          <w:szCs w:val="28"/>
          <w:lang w:val="ru-RU" w:eastAsia="ru-RU"/>
        </w:rPr>
        <w:t>6.9.1. Джаз (3–4 часа).</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Виды деятельности обучающихся:</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знакомство с различными джазовыми музыкальными композициями</w:t>
      </w:r>
      <w:r w:rsidRPr="00CC29BE">
        <w:rPr>
          <w:rFonts w:ascii="Times New Roman" w:eastAsia="Times New Roman" w:hAnsi="Times New Roman"/>
          <w:sz w:val="28"/>
          <w:szCs w:val="28"/>
          <w:lang w:val="ru-RU" w:eastAsia="ru-RU"/>
        </w:rPr>
        <w:br/>
        <w:t>и направлениями (регтайм, биг бэнд, блюз);</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разучивание, исполнение одной из «вечнозеленых» джазовых тем, элементы ритмической и вокальной импровизации на ее основе;</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определение на слух:</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принадлежности к джазовой или классической музыке;</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lastRenderedPageBreak/>
        <w:t>исполнительского состава (манера пения, состав инструментов);</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на выбор или факультативно:</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сочинение блюза;</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посещение концерта джазовой музыки.</w:t>
      </w:r>
    </w:p>
    <w:p w:rsidR="00134744" w:rsidRPr="00CC29BE" w:rsidRDefault="00113FC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160.</w:t>
      </w:r>
      <w:r w:rsidR="00134744" w:rsidRPr="00CC29BE">
        <w:rPr>
          <w:rFonts w:ascii="Times New Roman" w:eastAsia="Times New Roman" w:hAnsi="Times New Roman"/>
          <w:sz w:val="28"/>
          <w:szCs w:val="28"/>
          <w:lang w:val="ru-RU" w:eastAsia="ru-RU"/>
        </w:rPr>
        <w:t>6.9.2. Мюзикл (3–4 часа).</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Содержание: Особенности жанра. Классика жанра – мюзиклы середины</w:t>
      </w:r>
      <w:r w:rsidRPr="00CC29BE">
        <w:rPr>
          <w:rFonts w:ascii="Times New Roman" w:eastAsia="Times New Roman" w:hAnsi="Times New Roman"/>
          <w:sz w:val="28"/>
          <w:szCs w:val="28"/>
          <w:lang w:val="ru-RU" w:eastAsia="ru-RU"/>
        </w:rPr>
        <w:br/>
        <w:t>XX века (на примере творчества Ф. Лоу, Р. Роджерса, Э.Л. Уэббера). Современные постановки в жанре мюзикла на российской сцене.</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Виды деятельности обучающихся:</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знакомство с музыкальными произведениями, сочиненными зарубежными</w:t>
      </w:r>
      <w:r w:rsidRPr="00CC29BE">
        <w:rPr>
          <w:rFonts w:ascii="Times New Roman" w:eastAsia="Times New Roman" w:hAnsi="Times New Roman"/>
          <w:sz w:val="28"/>
          <w:szCs w:val="28"/>
          <w:lang w:val="ru-RU" w:eastAsia="ru-RU"/>
        </w:rPr>
        <w:br/>
        <w:t>и отечественными композиторами в жанре мюзикла, сравнение с другими театральными жанрами (опера, балет, драматический спектакль);</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анализ рекламных объявлений о премьерах мюзиклов в современных средствах массовой информации;</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просмотр видеозаписи одного из мюзиклов, написание собственного рекламного текста для данной постановки;</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разучивание и исполнение отдельных номеров из мюзиклов.</w:t>
      </w:r>
    </w:p>
    <w:p w:rsidR="00134744" w:rsidRPr="00CC29BE" w:rsidRDefault="00113FC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160.</w:t>
      </w:r>
      <w:r w:rsidR="00134744" w:rsidRPr="00CC29BE">
        <w:rPr>
          <w:rFonts w:ascii="Times New Roman" w:eastAsia="Times New Roman" w:hAnsi="Times New Roman"/>
          <w:sz w:val="28"/>
          <w:szCs w:val="28"/>
          <w:lang w:val="ru-RU" w:eastAsia="ru-RU"/>
        </w:rPr>
        <w:t>6.9.3. Молодежная музыкальная культура (3–4 часа).</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Содержание: Направления и стили молодежной музыкальной культуры</w:t>
      </w:r>
      <w:r w:rsidRPr="00CC29BE">
        <w:rPr>
          <w:rFonts w:ascii="Times New Roman" w:eastAsia="Times New Roman" w:hAnsi="Times New Roman"/>
          <w:sz w:val="28"/>
          <w:szCs w:val="28"/>
          <w:lang w:val="ru-RU" w:eastAsia="ru-RU"/>
        </w:rPr>
        <w:br/>
        <w:t>XX–XXI веков (рок-н-ролл, рок, панк, рэп, хип-хоп и другие). Социальный</w:t>
      </w:r>
      <w:r w:rsidRPr="00CC29BE">
        <w:rPr>
          <w:rFonts w:ascii="Times New Roman" w:eastAsia="Times New Roman" w:hAnsi="Times New Roman"/>
          <w:sz w:val="28"/>
          <w:szCs w:val="28"/>
          <w:lang w:val="ru-RU" w:eastAsia="ru-RU"/>
        </w:rPr>
        <w:br/>
        <w:t>и коммерческий контекст массовой музыкальной культуры.</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Виды деятельности обучающихся:</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знакомство с музыкальными произведениями, ставшими «классикой жанра» молодежной культуры (группы «Битлз», «Пинк-Флойд», Элвис Пресли, Виктор Цой, Билли Айлиш и другие группы и исполнители);</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разучивание и исполнение песни, относящейся к одному из молодежных музыкальных течений;</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дискуссия на тему «Современная музыка»;</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на выбор или факультативно:</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презентация альбома своей любимой группы.</w:t>
      </w:r>
    </w:p>
    <w:p w:rsidR="00134744" w:rsidRPr="00CC29BE" w:rsidRDefault="00113FC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160.</w:t>
      </w:r>
      <w:r w:rsidR="00134744" w:rsidRPr="00CC29BE">
        <w:rPr>
          <w:rFonts w:ascii="Times New Roman" w:eastAsia="Times New Roman" w:hAnsi="Times New Roman"/>
          <w:sz w:val="28"/>
          <w:szCs w:val="28"/>
          <w:lang w:val="ru-RU" w:eastAsia="ru-RU"/>
        </w:rPr>
        <w:t>6.9.4. Музыка цифрового мира (3–4 часа).</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Виды деятельности обучающихся:</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поиск информации о способах сохранения и передачи музыки прежде</w:t>
      </w:r>
      <w:r w:rsidRPr="00CC29BE">
        <w:rPr>
          <w:rFonts w:ascii="Times New Roman" w:eastAsia="Times New Roman" w:hAnsi="Times New Roman"/>
          <w:sz w:val="28"/>
          <w:szCs w:val="28"/>
          <w:lang w:val="ru-RU" w:eastAsia="ru-RU"/>
        </w:rPr>
        <w:br/>
        <w:t>и сейчас;</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просмотр музыкального клипа популярного исполнителя, анализ</w:t>
      </w:r>
      <w:r w:rsidRPr="00CC29BE">
        <w:rPr>
          <w:rFonts w:ascii="Times New Roman" w:eastAsia="Times New Roman" w:hAnsi="Times New Roman"/>
          <w:sz w:val="28"/>
          <w:szCs w:val="28"/>
          <w:lang w:val="ru-RU" w:eastAsia="ru-RU"/>
        </w:rPr>
        <w:br/>
        <w:t>его художественного образа, стиля, выразительных средств;</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разучивание и исполнение популярной современной песни;</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на выбор или факультативно:</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проведение социального опроса о роли и месте музыки в жизни современного человека;</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создание собственного музыкального клипа.</w:t>
      </w:r>
    </w:p>
    <w:p w:rsidR="00134744" w:rsidRPr="00B1202B" w:rsidRDefault="00113FC4" w:rsidP="007D5CB0">
      <w:pPr>
        <w:pStyle w:val="a5"/>
        <w:widowControl/>
        <w:spacing w:after="0" w:line="240" w:lineRule="auto"/>
        <w:ind w:left="0" w:firstLine="709"/>
        <w:jc w:val="both"/>
        <w:rPr>
          <w:rFonts w:ascii="Times New Roman" w:eastAsia="Times New Roman" w:hAnsi="Times New Roman"/>
          <w:b/>
          <w:sz w:val="28"/>
          <w:szCs w:val="28"/>
          <w:lang w:val="ru-RU" w:eastAsia="ru-RU"/>
        </w:rPr>
      </w:pPr>
      <w:r w:rsidRPr="00B1202B">
        <w:rPr>
          <w:rFonts w:ascii="Times New Roman" w:eastAsia="Times New Roman" w:hAnsi="Times New Roman"/>
          <w:b/>
          <w:sz w:val="28"/>
          <w:szCs w:val="28"/>
          <w:lang w:val="ru-RU" w:eastAsia="ru-RU"/>
        </w:rPr>
        <w:lastRenderedPageBreak/>
        <w:t>160.</w:t>
      </w:r>
      <w:r w:rsidR="00134744" w:rsidRPr="00B1202B">
        <w:rPr>
          <w:rFonts w:ascii="Times New Roman" w:eastAsia="Times New Roman" w:hAnsi="Times New Roman"/>
          <w:b/>
          <w:sz w:val="28"/>
          <w:szCs w:val="28"/>
          <w:lang w:val="ru-RU" w:eastAsia="ru-RU"/>
        </w:rPr>
        <w:t>7. Планируемые результаты освоения программы по музыке на уровне основного общего образования.</w:t>
      </w:r>
    </w:p>
    <w:p w:rsidR="00134744" w:rsidRPr="00CC29BE" w:rsidRDefault="00113FC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160.</w:t>
      </w:r>
      <w:r w:rsidR="00134744" w:rsidRPr="00CC29BE">
        <w:rPr>
          <w:rFonts w:ascii="Times New Roman" w:eastAsia="Times New Roman" w:hAnsi="Times New Roman"/>
          <w:sz w:val="28"/>
          <w:szCs w:val="28"/>
          <w:lang w:val="ru-RU" w:eastAsia="ru-RU"/>
        </w:rPr>
        <w:t>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1) патриотического воспитания:</w:t>
      </w:r>
    </w:p>
    <w:p w:rsidR="00134744" w:rsidRPr="00CC29BE" w:rsidRDefault="00134744" w:rsidP="007D5CB0">
      <w:pPr>
        <w:pStyle w:val="a5"/>
        <w:widowControl/>
        <w:spacing w:after="0" w:line="240" w:lineRule="auto"/>
        <w:ind w:left="0" w:firstLine="709"/>
        <w:jc w:val="both"/>
        <w:rPr>
          <w:rFonts w:ascii="Times New Roman" w:hAnsi="Times New Roman"/>
          <w:sz w:val="28"/>
          <w:szCs w:val="28"/>
          <w:lang w:val="ru-RU"/>
        </w:rPr>
      </w:pPr>
      <w:r w:rsidRPr="00CC29BE">
        <w:rPr>
          <w:rFonts w:ascii="Times New Roman" w:hAnsi="Times New Roman"/>
          <w:sz w:val="28"/>
          <w:szCs w:val="28"/>
          <w:lang w:val="ru-RU"/>
        </w:rPr>
        <w:t>осознание российской гражданской идентичности в поликультурном</w:t>
      </w:r>
      <w:r w:rsidRPr="00CC29BE">
        <w:rPr>
          <w:rFonts w:ascii="Times New Roman" w:hAnsi="Times New Roman"/>
          <w:sz w:val="28"/>
          <w:szCs w:val="28"/>
          <w:lang w:val="ru-RU"/>
        </w:rPr>
        <w:br/>
        <w:t>и многоконфессиональном обществе;</w:t>
      </w:r>
    </w:p>
    <w:p w:rsidR="00134744" w:rsidRPr="00CC29BE" w:rsidRDefault="00134744" w:rsidP="007D5CB0">
      <w:pPr>
        <w:pStyle w:val="a5"/>
        <w:widowControl/>
        <w:spacing w:after="0" w:line="240" w:lineRule="auto"/>
        <w:ind w:left="0" w:firstLine="709"/>
        <w:jc w:val="both"/>
        <w:rPr>
          <w:rFonts w:ascii="Times New Roman" w:hAnsi="Times New Roman"/>
          <w:sz w:val="28"/>
          <w:szCs w:val="28"/>
          <w:lang w:val="ru-RU"/>
        </w:rPr>
      </w:pPr>
      <w:r w:rsidRPr="00CC29BE">
        <w:rPr>
          <w:rFonts w:ascii="Times New Roman" w:hAnsi="Times New Roman"/>
          <w:sz w:val="28"/>
          <w:szCs w:val="28"/>
          <w:lang w:val="ru-RU"/>
        </w:rPr>
        <w:t>знание Гимна России и традиций его исполнения, уважение музыкальных символов республик Российской Федерации и других стран мира;</w:t>
      </w:r>
    </w:p>
    <w:p w:rsidR="00134744" w:rsidRPr="00CC29BE" w:rsidRDefault="00134744" w:rsidP="007D5CB0">
      <w:pPr>
        <w:pStyle w:val="a5"/>
        <w:widowControl/>
        <w:spacing w:after="0" w:line="240" w:lineRule="auto"/>
        <w:ind w:left="0" w:firstLine="709"/>
        <w:jc w:val="both"/>
        <w:rPr>
          <w:rFonts w:ascii="Times New Roman" w:hAnsi="Times New Roman"/>
          <w:sz w:val="28"/>
          <w:szCs w:val="28"/>
          <w:lang w:val="ru-RU"/>
        </w:rPr>
      </w:pPr>
      <w:r w:rsidRPr="00CC29BE">
        <w:rPr>
          <w:rFonts w:ascii="Times New Roman" w:hAnsi="Times New Roman"/>
          <w:sz w:val="28"/>
          <w:szCs w:val="28"/>
          <w:lang w:val="ru-RU"/>
        </w:rPr>
        <w:t>проявление интереса к освоению музыкальных традиций своего края, музыкальной культуры народов России;</w:t>
      </w:r>
    </w:p>
    <w:p w:rsidR="00134744" w:rsidRPr="00CC29BE" w:rsidRDefault="00134744" w:rsidP="007D5CB0">
      <w:pPr>
        <w:pStyle w:val="a5"/>
        <w:widowControl/>
        <w:spacing w:after="0" w:line="240" w:lineRule="auto"/>
        <w:ind w:left="0" w:firstLine="709"/>
        <w:jc w:val="both"/>
        <w:rPr>
          <w:rFonts w:ascii="Times New Roman" w:hAnsi="Times New Roman"/>
          <w:sz w:val="28"/>
          <w:szCs w:val="28"/>
          <w:lang w:val="ru-RU"/>
        </w:rPr>
      </w:pPr>
      <w:r w:rsidRPr="00CC29BE">
        <w:rPr>
          <w:rFonts w:ascii="Times New Roman" w:hAnsi="Times New Roman"/>
          <w:sz w:val="28"/>
          <w:szCs w:val="28"/>
          <w:lang w:val="ru-RU"/>
        </w:rPr>
        <w:t>знание достижений отечественных музыкантов, их вклада в мировую музыкальную культуру;</w:t>
      </w:r>
    </w:p>
    <w:p w:rsidR="00134744" w:rsidRPr="00CC29BE" w:rsidRDefault="00134744" w:rsidP="007D5CB0">
      <w:pPr>
        <w:pStyle w:val="a5"/>
        <w:widowControl/>
        <w:spacing w:after="0" w:line="240" w:lineRule="auto"/>
        <w:ind w:left="0" w:firstLine="709"/>
        <w:jc w:val="both"/>
        <w:rPr>
          <w:rFonts w:ascii="Times New Roman" w:hAnsi="Times New Roman"/>
          <w:sz w:val="28"/>
          <w:szCs w:val="28"/>
          <w:lang w:val="ru-RU"/>
        </w:rPr>
      </w:pPr>
      <w:r w:rsidRPr="00CC29BE">
        <w:rPr>
          <w:rFonts w:ascii="Times New Roman" w:hAnsi="Times New Roman"/>
          <w:sz w:val="28"/>
          <w:szCs w:val="28"/>
          <w:lang w:val="ru-RU"/>
        </w:rPr>
        <w:t>интерес к изучению истории отечественной музыкальной культуры;</w:t>
      </w:r>
    </w:p>
    <w:p w:rsidR="00134744" w:rsidRPr="00CC29BE" w:rsidRDefault="00134744" w:rsidP="007D5CB0">
      <w:pPr>
        <w:pStyle w:val="a5"/>
        <w:widowControl/>
        <w:spacing w:after="0" w:line="240" w:lineRule="auto"/>
        <w:ind w:left="0" w:firstLine="709"/>
        <w:jc w:val="both"/>
        <w:rPr>
          <w:rFonts w:ascii="Times New Roman" w:hAnsi="Times New Roman"/>
          <w:sz w:val="28"/>
          <w:szCs w:val="28"/>
          <w:lang w:val="ru-RU"/>
        </w:rPr>
      </w:pPr>
      <w:r w:rsidRPr="00CC29BE">
        <w:rPr>
          <w:rFonts w:ascii="Times New Roman" w:hAnsi="Times New Roman"/>
          <w:sz w:val="28"/>
          <w:szCs w:val="28"/>
          <w:lang w:val="ru-RU"/>
        </w:rPr>
        <w:t>стремление развивать и сохранять музыкальную культуру своей страны, своего края;</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hAnsi="Times New Roman"/>
          <w:sz w:val="28"/>
          <w:szCs w:val="28"/>
          <w:lang w:val="ru-RU"/>
        </w:rPr>
        <w:t>2)</w:t>
      </w:r>
      <w:r w:rsidRPr="00CC29BE">
        <w:rPr>
          <w:rFonts w:ascii="Times New Roman" w:eastAsia="Times New Roman" w:hAnsi="Times New Roman"/>
          <w:sz w:val="28"/>
          <w:szCs w:val="28"/>
          <w:lang w:val="ru-RU" w:eastAsia="ru-RU"/>
        </w:rPr>
        <w:t> </w:t>
      </w:r>
      <w:r w:rsidRPr="00CC29BE">
        <w:rPr>
          <w:rFonts w:ascii="Times New Roman" w:hAnsi="Times New Roman"/>
          <w:sz w:val="28"/>
          <w:szCs w:val="28"/>
          <w:lang w:val="ru-RU"/>
        </w:rPr>
        <w:t>гражданского воспитания:</w:t>
      </w:r>
    </w:p>
    <w:p w:rsidR="00134744" w:rsidRPr="00CC29BE" w:rsidRDefault="00134744" w:rsidP="007D5CB0">
      <w:pPr>
        <w:pStyle w:val="a5"/>
        <w:widowControl/>
        <w:spacing w:after="0" w:line="240" w:lineRule="auto"/>
        <w:ind w:left="0" w:firstLine="709"/>
        <w:jc w:val="both"/>
        <w:rPr>
          <w:rFonts w:ascii="Times New Roman" w:hAnsi="Times New Roman"/>
          <w:sz w:val="28"/>
          <w:szCs w:val="28"/>
          <w:lang w:val="ru-RU"/>
        </w:rPr>
      </w:pPr>
      <w:r w:rsidRPr="00CC29BE">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134744" w:rsidRPr="00CC29BE" w:rsidRDefault="00134744" w:rsidP="007D5CB0">
      <w:pPr>
        <w:pStyle w:val="a5"/>
        <w:widowControl/>
        <w:spacing w:after="0" w:line="240" w:lineRule="auto"/>
        <w:ind w:left="0" w:firstLine="709"/>
        <w:jc w:val="both"/>
        <w:rPr>
          <w:rFonts w:ascii="Times New Roman" w:hAnsi="Times New Roman"/>
          <w:sz w:val="28"/>
          <w:szCs w:val="28"/>
          <w:lang w:val="ru-RU"/>
        </w:rPr>
      </w:pPr>
      <w:r w:rsidRPr="00CC29BE">
        <w:rPr>
          <w:rFonts w:ascii="Times New Roman" w:hAnsi="Times New Roman"/>
          <w:sz w:val="28"/>
          <w:szCs w:val="28"/>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134744" w:rsidRPr="00CC29BE" w:rsidRDefault="0013474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hAnsi="Times New Roman"/>
          <w:sz w:val="28"/>
          <w:szCs w:val="28"/>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CC29BE">
        <w:rPr>
          <w:rFonts w:ascii="Times New Roman" w:eastAsia="Times New Roman" w:hAnsi="Times New Roman"/>
          <w:sz w:val="28"/>
          <w:szCs w:val="28"/>
          <w:lang w:val="ru-RU" w:eastAsia="ru-RU"/>
        </w:rPr>
        <w:t>;</w:t>
      </w:r>
    </w:p>
    <w:p w:rsidR="00134744" w:rsidRPr="00CC29BE" w:rsidRDefault="00134744" w:rsidP="007D5CB0">
      <w:pPr>
        <w:spacing w:line="240" w:lineRule="auto"/>
        <w:ind w:firstLine="709"/>
        <w:contextualSpacing/>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3) духовно-нравственного воспитания:</w:t>
      </w:r>
    </w:p>
    <w:p w:rsidR="00134744" w:rsidRPr="00CC29BE" w:rsidRDefault="00134744" w:rsidP="007D5CB0">
      <w:pPr>
        <w:spacing w:line="240" w:lineRule="auto"/>
        <w:ind w:firstLine="709"/>
        <w:contextualSpacing/>
        <w:jc w:val="both"/>
        <w:rPr>
          <w:rFonts w:ascii="Times New Roman" w:hAnsi="Times New Roman"/>
          <w:sz w:val="28"/>
          <w:szCs w:val="28"/>
          <w:lang w:val="ru-RU"/>
        </w:rPr>
      </w:pPr>
      <w:r w:rsidRPr="00CC29BE">
        <w:rPr>
          <w:rFonts w:ascii="Times New Roman" w:hAnsi="Times New Roman"/>
          <w:sz w:val="28"/>
          <w:szCs w:val="28"/>
          <w:lang w:val="ru-RU"/>
        </w:rPr>
        <w:t>ориентация на моральные ценности и нормы в ситуациях нравственного выбора;</w:t>
      </w:r>
    </w:p>
    <w:p w:rsidR="00134744" w:rsidRPr="00CC29BE" w:rsidRDefault="00134744" w:rsidP="007D5CB0">
      <w:pPr>
        <w:spacing w:line="240" w:lineRule="auto"/>
        <w:ind w:firstLine="709"/>
        <w:contextualSpacing/>
        <w:jc w:val="both"/>
        <w:rPr>
          <w:rFonts w:ascii="Times New Roman" w:hAnsi="Times New Roman"/>
          <w:sz w:val="28"/>
          <w:szCs w:val="28"/>
          <w:lang w:val="ru-RU"/>
        </w:rPr>
      </w:pPr>
      <w:r w:rsidRPr="00CC29BE">
        <w:rPr>
          <w:rFonts w:ascii="Times New Roman" w:hAnsi="Times New Roman"/>
          <w:sz w:val="28"/>
          <w:szCs w:val="28"/>
          <w:lang w:val="ru-RU"/>
        </w:rPr>
        <w:t>готовность воспринимать музыкальное искусство с учетом моральных</w:t>
      </w:r>
      <w:r w:rsidRPr="00CC29BE">
        <w:rPr>
          <w:rFonts w:ascii="Times New Roman" w:hAnsi="Times New Roman"/>
          <w:sz w:val="28"/>
          <w:szCs w:val="28"/>
          <w:lang w:val="ru-RU"/>
        </w:rPr>
        <w:br/>
        <w:t>и духовных ценностей этического и религиозного контекста, социально-исторических особенностей этики и эстетики;</w:t>
      </w:r>
    </w:p>
    <w:p w:rsidR="00134744" w:rsidRPr="00CC29BE" w:rsidRDefault="00134744" w:rsidP="007D5CB0">
      <w:pPr>
        <w:spacing w:line="240" w:lineRule="auto"/>
        <w:ind w:firstLine="709"/>
        <w:contextualSpacing/>
        <w:jc w:val="both"/>
        <w:rPr>
          <w:rFonts w:ascii="Times New Roman" w:eastAsia="Times New Roman" w:hAnsi="Times New Roman"/>
          <w:sz w:val="28"/>
          <w:szCs w:val="28"/>
          <w:lang w:val="ru-RU" w:eastAsia="ru-RU"/>
        </w:rPr>
      </w:pPr>
      <w:r w:rsidRPr="00CC29BE">
        <w:rPr>
          <w:rFonts w:ascii="Times New Roman" w:hAnsi="Times New Roman"/>
          <w:sz w:val="28"/>
          <w:szCs w:val="28"/>
          <w:lang w:val="ru-RU"/>
        </w:rPr>
        <w:t>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CC29BE">
        <w:rPr>
          <w:rFonts w:ascii="Times New Roman" w:eastAsia="Times New Roman" w:hAnsi="Times New Roman"/>
          <w:sz w:val="28"/>
          <w:szCs w:val="28"/>
          <w:lang w:val="ru-RU" w:eastAsia="ru-RU"/>
        </w:rPr>
        <w:t>;</w:t>
      </w:r>
    </w:p>
    <w:p w:rsidR="00134744" w:rsidRPr="00CC29BE" w:rsidRDefault="00134744" w:rsidP="007D5CB0">
      <w:pPr>
        <w:spacing w:line="240" w:lineRule="auto"/>
        <w:ind w:firstLine="709"/>
        <w:contextualSpacing/>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4) эстетического воспитания:</w:t>
      </w:r>
    </w:p>
    <w:p w:rsidR="00134744" w:rsidRPr="00CC29BE" w:rsidRDefault="00134744" w:rsidP="007D5CB0">
      <w:pPr>
        <w:spacing w:line="240" w:lineRule="auto"/>
        <w:ind w:firstLine="709"/>
        <w:contextualSpacing/>
        <w:jc w:val="both"/>
        <w:rPr>
          <w:rFonts w:ascii="Times New Roman" w:hAnsi="Times New Roman"/>
          <w:sz w:val="28"/>
          <w:szCs w:val="28"/>
          <w:lang w:val="ru-RU"/>
        </w:rPr>
      </w:pPr>
      <w:r w:rsidRPr="00CC29BE">
        <w:rPr>
          <w:rFonts w:ascii="Times New Roman" w:hAnsi="Times New Roman"/>
          <w:sz w:val="28"/>
          <w:szCs w:val="28"/>
          <w:lang w:val="ru-RU"/>
        </w:rPr>
        <w:t>восприимчивость к различным видам искусства, умение видеть прекрасное</w:t>
      </w:r>
      <w:r w:rsidRPr="00CC29BE">
        <w:rPr>
          <w:rFonts w:ascii="Times New Roman" w:hAnsi="Times New Roman"/>
          <w:sz w:val="28"/>
          <w:szCs w:val="28"/>
          <w:lang w:val="ru-RU"/>
        </w:rPr>
        <w:br/>
        <w:t>в окружающей действительности, готовность прислушиваться к природе, людям, самому себе;</w:t>
      </w:r>
    </w:p>
    <w:p w:rsidR="00134744" w:rsidRPr="00CC29BE" w:rsidRDefault="00134744" w:rsidP="007D5CB0">
      <w:pPr>
        <w:spacing w:line="240" w:lineRule="auto"/>
        <w:ind w:firstLine="709"/>
        <w:contextualSpacing/>
        <w:jc w:val="both"/>
        <w:rPr>
          <w:rFonts w:ascii="Times New Roman" w:hAnsi="Times New Roman"/>
          <w:sz w:val="28"/>
          <w:szCs w:val="28"/>
          <w:lang w:val="ru-RU"/>
        </w:rPr>
      </w:pPr>
      <w:r w:rsidRPr="00CC29BE">
        <w:rPr>
          <w:rFonts w:ascii="Times New Roman" w:hAnsi="Times New Roman"/>
          <w:sz w:val="28"/>
          <w:szCs w:val="28"/>
          <w:lang w:val="ru-RU"/>
        </w:rPr>
        <w:t>осознание ценности творчества, таланта;</w:t>
      </w:r>
    </w:p>
    <w:p w:rsidR="00134744" w:rsidRPr="00CC29BE" w:rsidRDefault="00134744" w:rsidP="007D5CB0">
      <w:pPr>
        <w:spacing w:line="240" w:lineRule="auto"/>
        <w:ind w:firstLine="709"/>
        <w:contextualSpacing/>
        <w:jc w:val="both"/>
        <w:rPr>
          <w:rFonts w:ascii="Times New Roman" w:hAnsi="Times New Roman"/>
          <w:sz w:val="28"/>
          <w:szCs w:val="28"/>
          <w:lang w:val="ru-RU"/>
        </w:rPr>
      </w:pPr>
      <w:r w:rsidRPr="00CC29BE">
        <w:rPr>
          <w:rFonts w:ascii="Times New Roman" w:hAnsi="Times New Roman"/>
          <w:sz w:val="28"/>
          <w:szCs w:val="28"/>
          <w:lang w:val="ru-RU"/>
        </w:rPr>
        <w:t>осознание важности музыкального искусства как средства коммуникации</w:t>
      </w:r>
      <w:r w:rsidRPr="00CC29BE">
        <w:rPr>
          <w:rFonts w:ascii="Times New Roman" w:hAnsi="Times New Roman"/>
          <w:sz w:val="28"/>
          <w:szCs w:val="28"/>
          <w:lang w:val="ru-RU"/>
        </w:rPr>
        <w:br/>
        <w:t>и самовыражения;</w:t>
      </w:r>
    </w:p>
    <w:p w:rsidR="00134744" w:rsidRPr="00CC29BE" w:rsidRDefault="00134744" w:rsidP="007D5CB0">
      <w:pPr>
        <w:spacing w:line="240" w:lineRule="auto"/>
        <w:ind w:firstLine="709"/>
        <w:contextualSpacing/>
        <w:jc w:val="both"/>
        <w:rPr>
          <w:rFonts w:ascii="Times New Roman" w:hAnsi="Times New Roman"/>
          <w:sz w:val="28"/>
          <w:szCs w:val="28"/>
          <w:lang w:val="ru-RU"/>
        </w:rPr>
      </w:pPr>
      <w:r w:rsidRPr="00CC29BE">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134744" w:rsidRPr="00CC29BE" w:rsidRDefault="00134744" w:rsidP="007D5CB0">
      <w:pPr>
        <w:spacing w:line="240" w:lineRule="auto"/>
        <w:ind w:firstLine="709"/>
        <w:contextualSpacing/>
        <w:jc w:val="both"/>
        <w:rPr>
          <w:rFonts w:ascii="Times New Roman" w:eastAsia="Times New Roman" w:hAnsi="Times New Roman"/>
          <w:sz w:val="28"/>
          <w:szCs w:val="28"/>
          <w:lang w:val="ru-RU" w:eastAsia="ru-RU"/>
        </w:rPr>
      </w:pPr>
      <w:r w:rsidRPr="00CC29BE">
        <w:rPr>
          <w:rFonts w:ascii="Times New Roman" w:hAnsi="Times New Roman"/>
          <w:sz w:val="28"/>
          <w:szCs w:val="28"/>
          <w:lang w:val="ru-RU"/>
        </w:rPr>
        <w:lastRenderedPageBreak/>
        <w:t>стремление к самовыражению в разных видах искусства</w:t>
      </w:r>
      <w:r w:rsidRPr="00CC29BE">
        <w:rPr>
          <w:rFonts w:ascii="Times New Roman" w:eastAsia="Times New Roman" w:hAnsi="Times New Roman"/>
          <w:sz w:val="28"/>
          <w:szCs w:val="28"/>
          <w:lang w:val="ru-RU" w:eastAsia="ru-RU"/>
        </w:rPr>
        <w:t>;</w:t>
      </w:r>
    </w:p>
    <w:p w:rsidR="00134744" w:rsidRPr="00CC29BE" w:rsidRDefault="00134744" w:rsidP="007D5CB0">
      <w:pPr>
        <w:spacing w:line="240" w:lineRule="auto"/>
        <w:ind w:firstLine="709"/>
        <w:contextualSpacing/>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5) ценности научного познания:</w:t>
      </w:r>
    </w:p>
    <w:p w:rsidR="00134744" w:rsidRPr="00CC29BE" w:rsidRDefault="00134744" w:rsidP="007D5CB0">
      <w:pPr>
        <w:spacing w:after="0" w:line="240" w:lineRule="auto"/>
        <w:ind w:firstLine="709"/>
        <w:jc w:val="both"/>
        <w:rPr>
          <w:rFonts w:ascii="Times New Roman" w:hAnsi="Times New Roman"/>
          <w:sz w:val="28"/>
          <w:szCs w:val="28"/>
          <w:lang w:val="ru-RU"/>
        </w:rPr>
      </w:pPr>
      <w:r w:rsidRPr="00CC29BE">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134744" w:rsidRPr="00CC29BE" w:rsidRDefault="00134744" w:rsidP="007D5CB0">
      <w:pPr>
        <w:spacing w:after="0" w:line="240" w:lineRule="auto"/>
        <w:ind w:firstLine="709"/>
        <w:jc w:val="both"/>
        <w:rPr>
          <w:rFonts w:ascii="Times New Roman" w:hAnsi="Times New Roman"/>
          <w:sz w:val="28"/>
          <w:szCs w:val="28"/>
          <w:lang w:val="ru-RU"/>
        </w:rPr>
      </w:pPr>
      <w:r w:rsidRPr="00CC29BE">
        <w:rPr>
          <w:rFonts w:ascii="Times New Roman" w:hAnsi="Times New Roman"/>
          <w:sz w:val="28"/>
          <w:szCs w:val="28"/>
          <w:lang w:val="ru-RU"/>
        </w:rPr>
        <w:t>овладение музыкальным языком, навыками познания музыки как искусства интонируемого смысла;</w:t>
      </w:r>
    </w:p>
    <w:p w:rsidR="00134744" w:rsidRPr="00CC29BE" w:rsidRDefault="00134744" w:rsidP="007D5CB0">
      <w:pPr>
        <w:spacing w:after="0" w:line="240" w:lineRule="auto"/>
        <w:ind w:firstLine="709"/>
        <w:jc w:val="both"/>
        <w:rPr>
          <w:rFonts w:ascii="Times New Roman" w:eastAsia="Times New Roman" w:hAnsi="Times New Roman"/>
          <w:sz w:val="28"/>
          <w:szCs w:val="28"/>
          <w:lang w:val="ru-RU" w:eastAsia="ru-RU"/>
        </w:rPr>
      </w:pPr>
      <w:r w:rsidRPr="00CC29BE">
        <w:rPr>
          <w:rFonts w:ascii="Times New Roman" w:hAnsi="Times New Roman"/>
          <w:sz w:val="28"/>
          <w:szCs w:val="28"/>
          <w:lang w:val="ru-RU"/>
        </w:rPr>
        <w:t>овладение основными способами исследовательской деятельности</w:t>
      </w:r>
      <w:r w:rsidRPr="00CC29BE">
        <w:rPr>
          <w:rFonts w:ascii="Times New Roman" w:hAnsi="Times New Roman"/>
          <w:sz w:val="28"/>
          <w:szCs w:val="28"/>
          <w:lang w:val="ru-RU"/>
        </w:rPr>
        <w:b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r w:rsidRPr="00CC29BE">
        <w:rPr>
          <w:rFonts w:ascii="Times New Roman" w:eastAsia="Times New Roman" w:hAnsi="Times New Roman"/>
          <w:sz w:val="28"/>
          <w:szCs w:val="28"/>
          <w:lang w:val="ru-RU" w:eastAsia="ru-RU"/>
        </w:rPr>
        <w:t>;</w:t>
      </w:r>
    </w:p>
    <w:p w:rsidR="00134744" w:rsidRPr="00CC29BE" w:rsidRDefault="00134744" w:rsidP="007D5CB0">
      <w:pPr>
        <w:spacing w:after="0" w:line="240" w:lineRule="auto"/>
        <w:ind w:firstLine="709"/>
        <w:contextualSpacing/>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6) физического воспитания, формирования культуры здоровья</w:t>
      </w:r>
      <w:r w:rsidRPr="00CC29BE">
        <w:rPr>
          <w:rFonts w:ascii="Times New Roman" w:eastAsia="Times New Roman" w:hAnsi="Times New Roman"/>
          <w:sz w:val="28"/>
          <w:szCs w:val="28"/>
          <w:lang w:val="ru-RU" w:eastAsia="ru-RU"/>
        </w:rPr>
        <w:br/>
        <w:t>и эмоционального благополучия:</w:t>
      </w:r>
    </w:p>
    <w:p w:rsidR="00134744" w:rsidRPr="00CC29BE" w:rsidRDefault="00134744" w:rsidP="007D5CB0">
      <w:pPr>
        <w:spacing w:after="0" w:line="240" w:lineRule="auto"/>
        <w:ind w:firstLine="709"/>
        <w:contextualSpacing/>
        <w:jc w:val="both"/>
        <w:rPr>
          <w:rFonts w:ascii="Times New Roman" w:hAnsi="Times New Roman"/>
          <w:sz w:val="28"/>
          <w:szCs w:val="28"/>
          <w:lang w:val="ru-RU"/>
        </w:rPr>
      </w:pPr>
      <w:r w:rsidRPr="00CC29BE">
        <w:rPr>
          <w:rFonts w:ascii="Times New Roman" w:hAnsi="Times New Roman"/>
          <w:sz w:val="28"/>
          <w:szCs w:val="28"/>
          <w:lang w:val="ru-RU"/>
        </w:rPr>
        <w:t>осознание ценности жизни с опорой на собственный жизненный опыт и опыт восприятия произведений искусства;</w:t>
      </w:r>
    </w:p>
    <w:p w:rsidR="00134744" w:rsidRPr="00CC29BE" w:rsidRDefault="00134744" w:rsidP="007D5CB0">
      <w:pPr>
        <w:spacing w:after="0" w:line="240" w:lineRule="auto"/>
        <w:ind w:firstLine="709"/>
        <w:contextualSpacing/>
        <w:jc w:val="both"/>
        <w:rPr>
          <w:rFonts w:ascii="Times New Roman" w:hAnsi="Times New Roman"/>
          <w:sz w:val="28"/>
          <w:szCs w:val="28"/>
          <w:lang w:val="ru-RU"/>
        </w:rPr>
      </w:pPr>
      <w:r w:rsidRPr="00CC29BE">
        <w:rPr>
          <w:rFonts w:ascii="Times New Roman" w:hAnsi="Times New Roman"/>
          <w:sz w:val="28"/>
          <w:szCs w:val="28"/>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134744" w:rsidRPr="00CC29BE" w:rsidRDefault="00134744" w:rsidP="007D5CB0">
      <w:pPr>
        <w:spacing w:after="0" w:line="240" w:lineRule="auto"/>
        <w:ind w:firstLine="709"/>
        <w:contextualSpacing/>
        <w:jc w:val="both"/>
        <w:rPr>
          <w:rFonts w:ascii="Times New Roman" w:hAnsi="Times New Roman"/>
          <w:sz w:val="28"/>
          <w:szCs w:val="28"/>
          <w:lang w:val="ru-RU"/>
        </w:rPr>
      </w:pPr>
      <w:r w:rsidRPr="00CC29BE">
        <w:rPr>
          <w:rFonts w:ascii="Times New Roman" w:hAnsi="Times New Roman"/>
          <w:sz w:val="28"/>
          <w:szCs w:val="28"/>
          <w:lang w:val="ru-RU"/>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134744" w:rsidRPr="00CC29BE" w:rsidRDefault="00134744" w:rsidP="007D5CB0">
      <w:pPr>
        <w:spacing w:after="0" w:line="240" w:lineRule="auto"/>
        <w:ind w:firstLine="709"/>
        <w:contextualSpacing/>
        <w:jc w:val="both"/>
        <w:rPr>
          <w:rFonts w:ascii="Times New Roman" w:eastAsia="Times New Roman" w:hAnsi="Times New Roman"/>
          <w:sz w:val="28"/>
          <w:szCs w:val="28"/>
          <w:lang w:val="ru-RU" w:eastAsia="ru-RU"/>
        </w:rPr>
      </w:pPr>
      <w:r w:rsidRPr="00CC29BE">
        <w:rPr>
          <w:rFonts w:ascii="Times New Roman" w:hAnsi="Times New Roman"/>
          <w:sz w:val="28"/>
          <w:szCs w:val="28"/>
          <w:lang w:val="ru-RU"/>
        </w:rPr>
        <w:t>сформированность навыков рефлексии, признание своего права на ошибку</w:t>
      </w:r>
      <w:r w:rsidRPr="00CC29BE">
        <w:rPr>
          <w:rFonts w:ascii="Times New Roman" w:hAnsi="Times New Roman"/>
          <w:sz w:val="28"/>
          <w:szCs w:val="28"/>
          <w:lang w:val="ru-RU"/>
        </w:rPr>
        <w:br/>
        <w:t>и такого же права другого человека</w:t>
      </w:r>
      <w:r w:rsidRPr="00CC29BE">
        <w:rPr>
          <w:rFonts w:ascii="Times New Roman" w:eastAsia="Times New Roman" w:hAnsi="Times New Roman"/>
          <w:sz w:val="28"/>
          <w:szCs w:val="28"/>
          <w:lang w:val="ru-RU" w:eastAsia="ru-RU"/>
        </w:rPr>
        <w:t>;</w:t>
      </w:r>
    </w:p>
    <w:p w:rsidR="00134744" w:rsidRPr="00CC29BE" w:rsidRDefault="00134744" w:rsidP="007D5CB0">
      <w:pPr>
        <w:spacing w:line="240" w:lineRule="auto"/>
        <w:ind w:firstLine="709"/>
        <w:contextualSpacing/>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7) трудового воспитания:</w:t>
      </w:r>
    </w:p>
    <w:p w:rsidR="00134744" w:rsidRPr="00CC29BE" w:rsidRDefault="00134744" w:rsidP="007D5CB0">
      <w:pPr>
        <w:spacing w:line="240" w:lineRule="auto"/>
        <w:ind w:firstLine="709"/>
        <w:contextualSpacing/>
        <w:jc w:val="both"/>
        <w:rPr>
          <w:rFonts w:ascii="Times New Roman" w:hAnsi="Times New Roman"/>
          <w:sz w:val="28"/>
          <w:szCs w:val="28"/>
          <w:lang w:val="ru-RU"/>
        </w:rPr>
      </w:pPr>
      <w:r w:rsidRPr="00CC29BE">
        <w:rPr>
          <w:rFonts w:ascii="Times New Roman" w:hAnsi="Times New Roman"/>
          <w:sz w:val="28"/>
          <w:szCs w:val="28"/>
          <w:lang w:val="ru-RU"/>
        </w:rPr>
        <w:t>установка на посильное активное участие в практической деятельности;</w:t>
      </w:r>
    </w:p>
    <w:p w:rsidR="00134744" w:rsidRPr="00CC29BE" w:rsidRDefault="00134744" w:rsidP="007D5CB0">
      <w:pPr>
        <w:spacing w:line="240" w:lineRule="auto"/>
        <w:ind w:firstLine="709"/>
        <w:contextualSpacing/>
        <w:jc w:val="both"/>
        <w:rPr>
          <w:rFonts w:ascii="Times New Roman" w:hAnsi="Times New Roman"/>
          <w:sz w:val="28"/>
          <w:szCs w:val="28"/>
          <w:lang w:val="ru-RU"/>
        </w:rPr>
      </w:pPr>
      <w:r w:rsidRPr="00CC29BE">
        <w:rPr>
          <w:rFonts w:ascii="Times New Roman" w:hAnsi="Times New Roman"/>
          <w:sz w:val="28"/>
          <w:szCs w:val="28"/>
          <w:lang w:val="ru-RU"/>
        </w:rPr>
        <w:t>трудолюбие в учебе, настойчивость в достижении поставленных целей;</w:t>
      </w:r>
    </w:p>
    <w:p w:rsidR="00134744" w:rsidRPr="00CC29BE" w:rsidRDefault="00134744" w:rsidP="007D5CB0">
      <w:pPr>
        <w:spacing w:line="240" w:lineRule="auto"/>
        <w:ind w:firstLine="709"/>
        <w:contextualSpacing/>
        <w:jc w:val="both"/>
        <w:rPr>
          <w:rFonts w:ascii="Times New Roman" w:hAnsi="Times New Roman"/>
          <w:sz w:val="28"/>
          <w:szCs w:val="28"/>
          <w:lang w:val="ru-RU"/>
        </w:rPr>
      </w:pPr>
      <w:r w:rsidRPr="00CC29BE">
        <w:rPr>
          <w:rFonts w:ascii="Times New Roman" w:hAnsi="Times New Roman"/>
          <w:sz w:val="28"/>
          <w:szCs w:val="28"/>
          <w:lang w:val="ru-RU"/>
        </w:rPr>
        <w:t>интерес к практическому изучению профессий в сфере культуры и искусства;</w:t>
      </w:r>
    </w:p>
    <w:p w:rsidR="00134744" w:rsidRPr="00CC29BE" w:rsidRDefault="00134744" w:rsidP="007D5CB0">
      <w:pPr>
        <w:spacing w:line="240" w:lineRule="auto"/>
        <w:ind w:firstLine="709"/>
        <w:contextualSpacing/>
        <w:jc w:val="both"/>
        <w:rPr>
          <w:rFonts w:ascii="Times New Roman" w:eastAsia="Times New Roman" w:hAnsi="Times New Roman"/>
          <w:sz w:val="28"/>
          <w:szCs w:val="28"/>
          <w:lang w:val="ru-RU" w:eastAsia="ru-RU"/>
        </w:rPr>
      </w:pPr>
      <w:r w:rsidRPr="00CC29BE">
        <w:rPr>
          <w:rFonts w:ascii="Times New Roman" w:hAnsi="Times New Roman"/>
          <w:sz w:val="28"/>
          <w:szCs w:val="28"/>
          <w:lang w:val="ru-RU"/>
        </w:rPr>
        <w:t>уважение к труду и результатам трудовой деятельности</w:t>
      </w:r>
      <w:r w:rsidRPr="00CC29BE">
        <w:rPr>
          <w:rFonts w:ascii="Times New Roman" w:eastAsia="Times New Roman" w:hAnsi="Times New Roman"/>
          <w:sz w:val="28"/>
          <w:szCs w:val="28"/>
          <w:lang w:val="ru-RU" w:eastAsia="ru-RU"/>
        </w:rPr>
        <w:t>;</w:t>
      </w:r>
    </w:p>
    <w:p w:rsidR="00134744" w:rsidRPr="00CC29BE" w:rsidRDefault="00134744" w:rsidP="007D5CB0">
      <w:pPr>
        <w:spacing w:line="240" w:lineRule="auto"/>
        <w:ind w:firstLine="709"/>
        <w:contextualSpacing/>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8) экологического воспитания:</w:t>
      </w:r>
    </w:p>
    <w:p w:rsidR="00134744" w:rsidRPr="00CC29BE" w:rsidRDefault="00134744" w:rsidP="007D5CB0">
      <w:pPr>
        <w:spacing w:line="240" w:lineRule="auto"/>
        <w:ind w:firstLine="709"/>
        <w:contextualSpacing/>
        <w:jc w:val="both"/>
        <w:rPr>
          <w:rFonts w:ascii="Times New Roman" w:hAnsi="Times New Roman"/>
          <w:sz w:val="28"/>
          <w:szCs w:val="28"/>
          <w:lang w:val="ru-RU"/>
        </w:rPr>
      </w:pPr>
      <w:r w:rsidRPr="00CC29BE">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134744" w:rsidRPr="00CC29BE" w:rsidRDefault="00134744" w:rsidP="007D5CB0">
      <w:pPr>
        <w:spacing w:after="0" w:line="240" w:lineRule="auto"/>
        <w:ind w:firstLine="709"/>
        <w:jc w:val="both"/>
        <w:rPr>
          <w:rFonts w:ascii="Times New Roman" w:eastAsia="Times New Roman" w:hAnsi="Times New Roman"/>
          <w:sz w:val="28"/>
          <w:szCs w:val="28"/>
          <w:lang w:val="ru-RU" w:eastAsia="ru-RU"/>
        </w:rPr>
      </w:pPr>
      <w:r w:rsidRPr="00CC29BE">
        <w:rPr>
          <w:rFonts w:ascii="Times New Roman" w:hAnsi="Times New Roman"/>
          <w:sz w:val="28"/>
          <w:szCs w:val="28"/>
          <w:lang w:val="ru-RU"/>
        </w:rPr>
        <w:t>участие в экологических проектах через различные формы музыкального творчества</w:t>
      </w:r>
      <w:r w:rsidRPr="00CC29BE">
        <w:rPr>
          <w:rFonts w:ascii="Times New Roman" w:eastAsia="Times New Roman" w:hAnsi="Times New Roman"/>
          <w:sz w:val="28"/>
          <w:szCs w:val="28"/>
          <w:lang w:val="ru-RU" w:eastAsia="ru-RU"/>
        </w:rPr>
        <w:t>.</w:t>
      </w:r>
    </w:p>
    <w:p w:rsidR="00134744" w:rsidRPr="00CC29BE" w:rsidRDefault="00134744" w:rsidP="007D5CB0">
      <w:pPr>
        <w:pStyle w:val="aff4"/>
        <w:ind w:left="0" w:right="0" w:firstLine="709"/>
        <w:rPr>
          <w:rFonts w:ascii="Times New Roman" w:hAnsi="Times New Roman"/>
          <w:sz w:val="28"/>
          <w:szCs w:val="28"/>
        </w:rPr>
      </w:pPr>
      <w:r w:rsidRPr="00CC29BE">
        <w:rPr>
          <w:rFonts w:ascii="Times New Roman" w:hAnsi="Times New Roman"/>
          <w:sz w:val="28"/>
          <w:szCs w:val="28"/>
          <w:lang w:val="ru-RU"/>
        </w:rPr>
        <w:t>9)</w:t>
      </w:r>
      <w:r w:rsidRPr="00CC29BE">
        <w:rPr>
          <w:rFonts w:ascii="Times New Roman" w:eastAsia="Times New Roman" w:hAnsi="Times New Roman"/>
          <w:sz w:val="28"/>
          <w:szCs w:val="28"/>
          <w:lang w:val="ru-RU" w:eastAsia="ru-RU"/>
        </w:rPr>
        <w:t> </w:t>
      </w:r>
      <w:r w:rsidRPr="00CC29BE">
        <w:rPr>
          <w:rFonts w:ascii="Times New Roman" w:hAnsi="Times New Roman"/>
          <w:sz w:val="28"/>
          <w:szCs w:val="28"/>
        </w:rPr>
        <w:t>адаптаци</w:t>
      </w:r>
      <w:r w:rsidRPr="00CC29BE">
        <w:rPr>
          <w:rFonts w:ascii="Times New Roman" w:hAnsi="Times New Roman"/>
          <w:sz w:val="28"/>
          <w:szCs w:val="28"/>
          <w:lang w:val="ru-RU"/>
        </w:rPr>
        <w:t>и</w:t>
      </w:r>
      <w:r w:rsidRPr="00CC29BE">
        <w:rPr>
          <w:rFonts w:ascii="Times New Roman" w:hAnsi="Times New Roman"/>
          <w:sz w:val="28"/>
          <w:szCs w:val="28"/>
        </w:rPr>
        <w:t xml:space="preserve"> к изменяющимся условиям социальной и природной среды:</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 xml:space="preserve">стремление перенимать опыт, учиться у других людей </w:t>
      </w:r>
      <w:r w:rsidRPr="00CC29BE">
        <w:rPr>
          <w:rFonts w:ascii="Times New Roman" w:hAnsi="Times New Roman"/>
          <w:sz w:val="28"/>
          <w:szCs w:val="28"/>
          <w:lang w:val="ru-RU"/>
        </w:rPr>
        <w:t>–</w:t>
      </w:r>
      <w:r w:rsidRPr="00CC29BE">
        <w:rPr>
          <w:rFonts w:ascii="Times New Roman" w:hAnsi="Times New Roman"/>
          <w:sz w:val="28"/>
          <w:szCs w:val="28"/>
        </w:rPr>
        <w:t xml:space="preserve"> как взрослых,</w:t>
      </w:r>
      <w:r w:rsidRPr="00CC29BE">
        <w:rPr>
          <w:rFonts w:ascii="Times New Roman" w:hAnsi="Times New Roman"/>
          <w:sz w:val="28"/>
          <w:szCs w:val="28"/>
          <w:lang w:val="ru-RU"/>
        </w:rPr>
        <w:br/>
      </w:r>
      <w:r w:rsidRPr="00CC29BE">
        <w:rPr>
          <w:rFonts w:ascii="Times New Roman" w:hAnsi="Times New Roman"/>
          <w:sz w:val="28"/>
          <w:szCs w:val="28"/>
        </w:rPr>
        <w:t>так</w:t>
      </w:r>
      <w:r w:rsidRPr="00CC29BE">
        <w:rPr>
          <w:rFonts w:ascii="Times New Roman" w:hAnsi="Times New Roman"/>
          <w:sz w:val="28"/>
          <w:szCs w:val="28"/>
          <w:lang w:val="ru-RU"/>
        </w:rPr>
        <w:t xml:space="preserve"> </w:t>
      </w:r>
      <w:r w:rsidRPr="00CC29BE">
        <w:rPr>
          <w:rFonts w:ascii="Times New Roman" w:hAnsi="Times New Roman"/>
          <w:sz w:val="28"/>
          <w:szCs w:val="28"/>
        </w:rPr>
        <w:t>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134744" w:rsidRPr="00CC29BE" w:rsidRDefault="00134744" w:rsidP="007D5CB0">
      <w:pPr>
        <w:pStyle w:val="aff4"/>
        <w:ind w:left="0" w:right="0" w:firstLine="709"/>
        <w:contextualSpacing/>
        <w:rPr>
          <w:rFonts w:ascii="Times New Roman" w:hAnsi="Times New Roman"/>
          <w:sz w:val="28"/>
          <w:szCs w:val="28"/>
          <w:lang w:val="ru-RU"/>
        </w:rPr>
      </w:pPr>
      <w:r w:rsidRPr="00CC29BE">
        <w:rPr>
          <w:rFonts w:ascii="Times New Roman" w:hAnsi="Times New Roman"/>
          <w:sz w:val="28"/>
          <w:szCs w:val="28"/>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lang w:val="ru-RU"/>
        </w:rPr>
        <w:lastRenderedPageBreak/>
        <w:t>способность осознавать стрессовую ситуацию, оценивать происходящие изменения и их последствия, опираясь на жизненный интонационный</w:t>
      </w:r>
      <w:r w:rsidRPr="00CC29BE">
        <w:rPr>
          <w:rFonts w:ascii="Times New Roman" w:hAnsi="Times New Roman"/>
          <w:sz w:val="28"/>
          <w:szCs w:val="28"/>
          <w:lang w:val="ru-RU"/>
        </w:rPr>
        <w:br/>
        <w:t>и эмоциональный опыт, опыт и навыки управления своими психоэмоциональными ресурсами в стрессовой ситуации, воля к победе.</w:t>
      </w:r>
    </w:p>
    <w:p w:rsidR="00134744" w:rsidRPr="00CC29BE" w:rsidRDefault="00113FC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160.</w:t>
      </w:r>
      <w:r w:rsidR="00134744" w:rsidRPr="00CC29BE">
        <w:rPr>
          <w:rFonts w:ascii="Times New Roman" w:eastAsia="Times New Roman" w:hAnsi="Times New Roman"/>
          <w:sz w:val="28"/>
          <w:szCs w:val="28"/>
          <w:lang w:val="ru-RU" w:eastAsia="ru-RU"/>
        </w:rPr>
        <w:t>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34744" w:rsidRPr="00CC29BE" w:rsidRDefault="00113FC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160.</w:t>
      </w:r>
      <w:r w:rsidR="00134744" w:rsidRPr="00CC29BE">
        <w:rPr>
          <w:rFonts w:ascii="Times New Roman" w:eastAsia="Times New Roman" w:hAnsi="Times New Roman"/>
          <w:sz w:val="28"/>
          <w:szCs w:val="28"/>
          <w:lang w:val="ru-RU" w:eastAsia="ru-RU"/>
        </w:rPr>
        <w:t>7.2.1. У обучающегося будут сформированы следующие базовые логические действия как часть универсальных познавательных учебных действий:</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сопоставлять, сравнивать на основании существенных признаков произведения, жанры и стили музыкального и других видов искусства;</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обнаруживать взаимные влияния отдельных видов, жанров и стилей музыки друг на друга, формулировать гипотезы о взаимосвязях;</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выявлять и характеризовать существенные признаки конкретного музыкального звучания;</w:t>
      </w:r>
    </w:p>
    <w:p w:rsidR="00134744" w:rsidRPr="00CC29BE" w:rsidRDefault="00134744" w:rsidP="007D5CB0">
      <w:pPr>
        <w:spacing w:after="0" w:line="240" w:lineRule="auto"/>
        <w:ind w:firstLine="709"/>
        <w:jc w:val="both"/>
        <w:rPr>
          <w:rFonts w:ascii="Times New Roman" w:eastAsia="Times New Roman" w:hAnsi="Times New Roman"/>
          <w:sz w:val="28"/>
          <w:szCs w:val="28"/>
          <w:lang w:val="ru-RU" w:eastAsia="ru-RU"/>
        </w:rPr>
      </w:pPr>
      <w:r w:rsidRPr="00CC29BE">
        <w:rPr>
          <w:rFonts w:ascii="Times New Roman" w:hAnsi="Times New Roman"/>
          <w:sz w:val="28"/>
          <w:szCs w:val="28"/>
          <w:lang w:val="ru-RU"/>
        </w:rPr>
        <w:t>самостоятельно обобщать и формулировать выводы по результатам проведенного слухового наблюдения-исследования</w:t>
      </w:r>
      <w:r w:rsidRPr="00CC29BE">
        <w:rPr>
          <w:rFonts w:ascii="Times New Roman" w:eastAsia="Times New Roman" w:hAnsi="Times New Roman"/>
          <w:sz w:val="28"/>
          <w:szCs w:val="28"/>
          <w:lang w:val="ru-RU" w:eastAsia="ru-RU"/>
        </w:rPr>
        <w:t>.</w:t>
      </w:r>
    </w:p>
    <w:p w:rsidR="00134744" w:rsidRPr="00CC29BE" w:rsidRDefault="00113FC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eastAsia="Times New Roman" w:hAnsi="Times New Roman"/>
          <w:sz w:val="28"/>
          <w:szCs w:val="28"/>
          <w:lang w:val="ru-RU" w:eastAsia="ru-RU"/>
        </w:rPr>
        <w:t>160.</w:t>
      </w:r>
      <w:r w:rsidR="00134744" w:rsidRPr="00CC29BE">
        <w:rPr>
          <w:rFonts w:ascii="Times New Roman" w:eastAsia="Times New Roman" w:hAnsi="Times New Roman"/>
          <w:sz w:val="28"/>
          <w:szCs w:val="28"/>
          <w:lang w:val="ru-RU" w:eastAsia="ru-RU"/>
        </w:rPr>
        <w:t>7.2.2. У обучающегося будут сформированы следующие базовые исследовательские действия как часть универсальных познавательных учебных действий:</w:t>
      </w:r>
    </w:p>
    <w:p w:rsidR="00134744" w:rsidRPr="00CC29BE" w:rsidRDefault="00134744" w:rsidP="007D5CB0">
      <w:pPr>
        <w:pStyle w:val="aff4"/>
        <w:ind w:left="0" w:right="0" w:firstLine="709"/>
        <w:contextualSpacing/>
        <w:rPr>
          <w:rFonts w:ascii="Times New Roman" w:hAnsi="Times New Roman"/>
          <w:sz w:val="28"/>
          <w:szCs w:val="28"/>
          <w:lang w:val="ru-RU"/>
        </w:rPr>
      </w:pPr>
      <w:r w:rsidRPr="00CC29BE">
        <w:rPr>
          <w:rFonts w:ascii="Times New Roman" w:hAnsi="Times New Roman"/>
          <w:sz w:val="28"/>
          <w:szCs w:val="28"/>
        </w:rPr>
        <w:t>следовать внутренним слухом за развитием музыкального процесса, «наблюдать» звучание музыки;</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использовать вопросы как исследовательский инструмент познания;</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формулировать собственные вопросы, фиксирующие несоответствие</w:t>
      </w:r>
      <w:r w:rsidRPr="00CC29BE">
        <w:rPr>
          <w:rFonts w:ascii="Times New Roman" w:hAnsi="Times New Roman"/>
          <w:sz w:val="28"/>
          <w:szCs w:val="28"/>
          <w:lang w:val="ru-RU"/>
        </w:rPr>
        <w:br/>
      </w:r>
      <w:r w:rsidRPr="00CC29BE">
        <w:rPr>
          <w:rFonts w:ascii="Times New Roman" w:hAnsi="Times New Roman"/>
          <w:sz w:val="28"/>
          <w:szCs w:val="28"/>
        </w:rPr>
        <w:t>между реальным и желательным состоянием учебной ситуации, восприятия, исполнения музыки;</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составлять алгоритм действий и использовать его для решения учебных, в том числе исполнительских и творческих задач;</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w:t>
      </w:r>
      <w:r w:rsidRPr="00CC29BE">
        <w:rPr>
          <w:rFonts w:ascii="Times New Roman" w:hAnsi="Times New Roman"/>
          <w:sz w:val="28"/>
          <w:szCs w:val="28"/>
          <w:lang w:val="ru-RU"/>
        </w:rPr>
        <w:br/>
      </w:r>
      <w:r w:rsidRPr="00CC29BE">
        <w:rPr>
          <w:rFonts w:ascii="Times New Roman" w:hAnsi="Times New Roman"/>
          <w:sz w:val="28"/>
          <w:szCs w:val="28"/>
        </w:rPr>
        <w:t>между собой;</w:t>
      </w:r>
    </w:p>
    <w:p w:rsidR="00134744" w:rsidRPr="00CC29BE" w:rsidRDefault="00134744" w:rsidP="007D5CB0">
      <w:pPr>
        <w:spacing w:after="0" w:line="240" w:lineRule="auto"/>
        <w:ind w:firstLine="709"/>
        <w:contextualSpacing/>
        <w:jc w:val="both"/>
        <w:rPr>
          <w:rFonts w:ascii="Times New Roman" w:eastAsia="Times New Roman" w:hAnsi="Times New Roman"/>
          <w:sz w:val="28"/>
          <w:szCs w:val="28"/>
          <w:lang w:val="ru-RU" w:eastAsia="ru-RU"/>
        </w:rPr>
      </w:pPr>
      <w:r w:rsidRPr="00CC29BE">
        <w:rPr>
          <w:rFonts w:ascii="Times New Roman" w:hAnsi="Times New Roman"/>
          <w:sz w:val="28"/>
          <w:szCs w:val="28"/>
          <w:lang w:val="ru-RU"/>
        </w:rPr>
        <w:t>самостоятельно формулировать обобщения и выводы по результатам проведенного наблюдения, слухового исследования</w:t>
      </w:r>
      <w:r w:rsidRPr="00CC29BE">
        <w:rPr>
          <w:rFonts w:ascii="Times New Roman" w:eastAsia="Times New Roman" w:hAnsi="Times New Roman"/>
          <w:sz w:val="28"/>
          <w:szCs w:val="28"/>
          <w:lang w:val="ru-RU" w:eastAsia="ru-RU"/>
        </w:rPr>
        <w:t>.</w:t>
      </w:r>
    </w:p>
    <w:p w:rsidR="00134744" w:rsidRPr="00CC29BE" w:rsidRDefault="00113FC4" w:rsidP="007D5CB0">
      <w:pPr>
        <w:pStyle w:val="a5"/>
        <w:widowControl/>
        <w:spacing w:after="0" w:line="240" w:lineRule="auto"/>
        <w:ind w:left="0" w:firstLine="709"/>
        <w:jc w:val="both"/>
        <w:rPr>
          <w:rFonts w:ascii="Times New Roman" w:eastAsia="SchoolBookSanPin" w:hAnsi="Times New Roman"/>
          <w:sz w:val="28"/>
          <w:szCs w:val="28"/>
          <w:lang w:val="ru-RU"/>
        </w:rPr>
      </w:pPr>
      <w:r w:rsidRPr="00CC29BE">
        <w:rPr>
          <w:rFonts w:ascii="Times New Roman" w:eastAsia="Times New Roman" w:hAnsi="Times New Roman"/>
          <w:sz w:val="28"/>
          <w:szCs w:val="28"/>
          <w:lang w:val="ru-RU" w:eastAsia="ru-RU"/>
        </w:rPr>
        <w:t>160.</w:t>
      </w:r>
      <w:r w:rsidR="00134744" w:rsidRPr="00CC29BE">
        <w:rPr>
          <w:rFonts w:ascii="Times New Roman" w:eastAsia="Times New Roman" w:hAnsi="Times New Roman"/>
          <w:sz w:val="28"/>
          <w:szCs w:val="28"/>
          <w:lang w:val="ru-RU" w:eastAsia="ru-RU"/>
        </w:rPr>
        <w:t>7.2.3. </w:t>
      </w:r>
      <w:r w:rsidR="00134744" w:rsidRPr="00CC29BE">
        <w:rPr>
          <w:rFonts w:ascii="Times New Roman" w:eastAsia="SchoolBookSanPin" w:hAnsi="Times New Roman"/>
          <w:sz w:val="28"/>
          <w:szCs w:val="28"/>
          <w:lang w:val="ru-RU"/>
        </w:rPr>
        <w:t xml:space="preserve">У обучающегося будут сформированы следующие умения работать </w:t>
      </w:r>
      <w:r w:rsidR="00134744" w:rsidRPr="00CC29BE">
        <w:rPr>
          <w:rFonts w:ascii="Times New Roman" w:eastAsia="SchoolBookSanPin" w:hAnsi="Times New Roman"/>
          <w:sz w:val="28"/>
          <w:szCs w:val="28"/>
          <w:lang w:val="ru-RU"/>
        </w:rPr>
        <w:br/>
        <w:t xml:space="preserve">с информацией как часть </w:t>
      </w:r>
      <w:r w:rsidR="00134744" w:rsidRPr="00CC29BE">
        <w:rPr>
          <w:rFonts w:ascii="Times New Roman" w:eastAsia="SchoolBookSanPin" w:hAnsi="Times New Roman"/>
          <w:bCs/>
          <w:sz w:val="28"/>
          <w:szCs w:val="28"/>
          <w:lang w:val="ru-RU"/>
        </w:rPr>
        <w:t>универсальных познавательных учебных действий</w:t>
      </w:r>
      <w:r w:rsidR="00134744" w:rsidRPr="00CC29BE">
        <w:rPr>
          <w:rFonts w:ascii="Times New Roman" w:eastAsia="SchoolBookSanPin" w:hAnsi="Times New Roman"/>
          <w:sz w:val="28"/>
          <w:szCs w:val="28"/>
          <w:lang w:val="ru-RU"/>
        </w:rPr>
        <w:t>:</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lastRenderedPageBreak/>
        <w:t>понимать специфику работы с аудиоинформацией, музыкальными записями;</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использовать интонирование для запоминания звуковой информации, музыкальных произведений;</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выбирать, анализировать, интерпретировать, обобщать и систематизировать информацию, представленную в аудио-</w:t>
      </w:r>
      <w:r w:rsidRPr="00CC29BE">
        <w:rPr>
          <w:rFonts w:ascii="Times New Roman" w:hAnsi="Times New Roman"/>
          <w:sz w:val="28"/>
          <w:szCs w:val="28"/>
          <w:lang w:val="ru-RU"/>
        </w:rPr>
        <w:t xml:space="preserve"> </w:t>
      </w:r>
      <w:r w:rsidRPr="00CC29BE">
        <w:rPr>
          <w:rFonts w:ascii="Times New Roman" w:hAnsi="Times New Roman"/>
          <w:sz w:val="28"/>
          <w:szCs w:val="28"/>
        </w:rPr>
        <w:t>и видеоформатах, текстах, таблицах, схемах;</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оценивать надежность информации по критериям, предложенным учителем или сформулированным самостоятельно;</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различать тексты информационного и художественного содержания, трансформировать, интерпретировать их в соответствии с учебной задачей;</w:t>
      </w:r>
    </w:p>
    <w:p w:rsidR="00134744" w:rsidRPr="00CC29BE" w:rsidRDefault="00134744" w:rsidP="007D5CB0">
      <w:pPr>
        <w:pStyle w:val="a5"/>
        <w:widowControl/>
        <w:spacing w:after="0" w:line="240" w:lineRule="auto"/>
        <w:ind w:left="0" w:firstLine="709"/>
        <w:jc w:val="both"/>
        <w:rPr>
          <w:rFonts w:ascii="Times New Roman" w:eastAsia="SchoolBookSanPin" w:hAnsi="Times New Roman"/>
          <w:sz w:val="28"/>
          <w:szCs w:val="28"/>
          <w:lang w:val="ru-RU"/>
        </w:rPr>
      </w:pPr>
      <w:r w:rsidRPr="00CC29BE">
        <w:rPr>
          <w:rFonts w:ascii="Times New Roman" w:hAnsi="Times New Roman"/>
          <w:sz w:val="28"/>
          <w:szCs w:val="28"/>
          <w:lang w:val="ru-RU"/>
        </w:rPr>
        <w:t>самостоятельно выбирать оптимальную форму представления информации (текст, таблица, схема, презентация, театрализация) в зависимости</w:t>
      </w:r>
      <w:r w:rsidRPr="00CC29BE">
        <w:rPr>
          <w:rFonts w:ascii="Times New Roman" w:hAnsi="Times New Roman"/>
          <w:sz w:val="28"/>
          <w:szCs w:val="28"/>
          <w:lang w:val="ru-RU"/>
        </w:rPr>
        <w:br/>
        <w:t>от коммуникативной установки</w:t>
      </w:r>
      <w:r w:rsidRPr="00CC29BE">
        <w:rPr>
          <w:rFonts w:ascii="Times New Roman" w:eastAsia="SchoolBookSanPin" w:hAnsi="Times New Roman"/>
          <w:sz w:val="28"/>
          <w:szCs w:val="28"/>
          <w:lang w:val="ru-RU"/>
        </w:rPr>
        <w:t>.</w:t>
      </w:r>
    </w:p>
    <w:p w:rsidR="00134744" w:rsidRPr="00CC29BE" w:rsidRDefault="00113FC4" w:rsidP="007D5CB0">
      <w:pPr>
        <w:pStyle w:val="a5"/>
        <w:widowControl/>
        <w:spacing w:after="0" w:line="240" w:lineRule="auto"/>
        <w:ind w:left="0" w:firstLine="709"/>
        <w:jc w:val="both"/>
        <w:rPr>
          <w:rFonts w:ascii="Times New Roman" w:eastAsia="SchoolBookSanPin" w:hAnsi="Times New Roman"/>
          <w:sz w:val="28"/>
          <w:szCs w:val="28"/>
          <w:lang w:val="ru-RU"/>
        </w:rPr>
      </w:pPr>
      <w:r w:rsidRPr="00CC29BE">
        <w:rPr>
          <w:rFonts w:ascii="Times New Roman" w:eastAsia="Times New Roman" w:hAnsi="Times New Roman"/>
          <w:sz w:val="28"/>
          <w:szCs w:val="28"/>
          <w:lang w:val="ru-RU" w:eastAsia="ru-RU"/>
        </w:rPr>
        <w:t>160.</w:t>
      </w:r>
      <w:r w:rsidR="00134744" w:rsidRPr="00CC29BE">
        <w:rPr>
          <w:rFonts w:ascii="Times New Roman" w:eastAsia="Times New Roman" w:hAnsi="Times New Roman"/>
          <w:sz w:val="28"/>
          <w:szCs w:val="28"/>
          <w:lang w:val="ru-RU" w:eastAsia="ru-RU"/>
        </w:rPr>
        <w:t>7.2.4. </w:t>
      </w:r>
      <w:r w:rsidR="00134744" w:rsidRPr="00CC29BE">
        <w:rPr>
          <w:rFonts w:ascii="Times New Roman" w:hAnsi="Times New Roman"/>
          <w:sz w:val="28"/>
          <w:szCs w:val="28"/>
          <w:lang w:val="ru-RU"/>
        </w:rPr>
        <w:t>Овладение системой универсальных познавательных учебных действий обеспечивает сформированность когнитивных навыков обучающихся,</w:t>
      </w:r>
      <w:r w:rsidR="00134744" w:rsidRPr="00CC29BE">
        <w:rPr>
          <w:rFonts w:ascii="Times New Roman" w:hAnsi="Times New Roman"/>
          <w:sz w:val="28"/>
          <w:szCs w:val="28"/>
          <w:lang w:val="ru-RU"/>
        </w:rPr>
        <w:br/>
        <w:t>в том числе развитие специфического типа интеллектуальной деятельности – музыкального мышления.</w:t>
      </w:r>
    </w:p>
    <w:p w:rsidR="00134744" w:rsidRPr="00CC29BE" w:rsidRDefault="00113FC4" w:rsidP="007D5CB0">
      <w:pPr>
        <w:pStyle w:val="a5"/>
        <w:widowControl/>
        <w:spacing w:after="0" w:line="240" w:lineRule="auto"/>
        <w:ind w:left="0" w:firstLine="709"/>
        <w:jc w:val="both"/>
        <w:rPr>
          <w:rFonts w:ascii="Times New Roman" w:eastAsia="SchoolBookSanPin" w:hAnsi="Times New Roman"/>
          <w:sz w:val="28"/>
          <w:szCs w:val="28"/>
          <w:lang w:val="ru-RU"/>
        </w:rPr>
      </w:pPr>
      <w:r w:rsidRPr="00CC29BE">
        <w:rPr>
          <w:rFonts w:ascii="Times New Roman" w:eastAsia="Times New Roman" w:hAnsi="Times New Roman"/>
          <w:sz w:val="28"/>
          <w:szCs w:val="28"/>
          <w:lang w:val="ru-RU" w:eastAsia="ru-RU"/>
        </w:rPr>
        <w:t>160.</w:t>
      </w:r>
      <w:r w:rsidR="00134744" w:rsidRPr="00CC29BE">
        <w:rPr>
          <w:rFonts w:ascii="Times New Roman" w:eastAsia="Times New Roman" w:hAnsi="Times New Roman"/>
          <w:sz w:val="28"/>
          <w:szCs w:val="28"/>
          <w:lang w:val="ru-RU" w:eastAsia="ru-RU"/>
        </w:rPr>
        <w:t>7.2.5. </w:t>
      </w:r>
      <w:r w:rsidR="00134744" w:rsidRPr="00CC29BE">
        <w:rPr>
          <w:rFonts w:ascii="Times New Roman" w:eastAsia="SchoolBookSanPin" w:hAnsi="Times New Roman"/>
          <w:sz w:val="28"/>
          <w:szCs w:val="28"/>
          <w:lang w:val="ru-RU"/>
        </w:rPr>
        <w:t xml:space="preserve">У обучающегося будут сформированы следующие умения как часть </w:t>
      </w:r>
      <w:r w:rsidR="00134744" w:rsidRPr="00CC29BE">
        <w:rPr>
          <w:rFonts w:ascii="Times New Roman" w:eastAsia="SchoolBookSanPin" w:hAnsi="Times New Roman"/>
          <w:bCs/>
          <w:sz w:val="28"/>
          <w:szCs w:val="28"/>
          <w:lang w:val="ru-RU"/>
        </w:rPr>
        <w:t>универсальных коммуникативных учебных действий</w:t>
      </w:r>
      <w:r w:rsidR="00134744" w:rsidRPr="00CC29BE">
        <w:rPr>
          <w:rFonts w:ascii="Times New Roman" w:eastAsia="SchoolBookSanPin" w:hAnsi="Times New Roman"/>
          <w:sz w:val="28"/>
          <w:szCs w:val="28"/>
          <w:lang w:val="ru-RU"/>
        </w:rPr>
        <w:t>:</w:t>
      </w:r>
    </w:p>
    <w:p w:rsidR="00134744" w:rsidRPr="00CC29BE" w:rsidRDefault="00134744" w:rsidP="007D5CB0">
      <w:pPr>
        <w:spacing w:after="0" w:line="240" w:lineRule="auto"/>
        <w:ind w:firstLine="709"/>
        <w:contextualSpacing/>
        <w:jc w:val="both"/>
        <w:rPr>
          <w:rFonts w:ascii="Times New Roman" w:eastAsia="SchoolBookSanPin" w:hAnsi="Times New Roman"/>
          <w:bCs/>
          <w:sz w:val="28"/>
          <w:szCs w:val="28"/>
          <w:lang w:val="ru-RU"/>
        </w:rPr>
      </w:pPr>
      <w:r w:rsidRPr="00CC29BE">
        <w:rPr>
          <w:rFonts w:ascii="Times New Roman" w:eastAsia="SchoolBookSanPin" w:hAnsi="Times New Roman"/>
          <w:bCs/>
          <w:sz w:val="28"/>
          <w:szCs w:val="28"/>
          <w:lang w:val="ru-RU"/>
        </w:rPr>
        <w:t>1)</w:t>
      </w:r>
      <w:r w:rsidRPr="00CC29BE">
        <w:rPr>
          <w:rFonts w:ascii="Times New Roman" w:eastAsia="Times New Roman" w:hAnsi="Times New Roman"/>
          <w:sz w:val="28"/>
          <w:szCs w:val="28"/>
          <w:lang w:val="ru-RU" w:eastAsia="ru-RU"/>
        </w:rPr>
        <w:t> </w:t>
      </w:r>
      <w:r w:rsidRPr="00CC29BE">
        <w:rPr>
          <w:rFonts w:ascii="Times New Roman" w:eastAsia="SchoolBookSanPin" w:hAnsi="Times New Roman"/>
          <w:bCs/>
          <w:sz w:val="28"/>
          <w:szCs w:val="28"/>
          <w:lang w:val="ru-RU"/>
        </w:rPr>
        <w:t>невербальная коммуникация:</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эффективно использовать интонационно-выразительные возможности</w:t>
      </w:r>
      <w:r w:rsidRPr="00CC29BE">
        <w:rPr>
          <w:rFonts w:ascii="Times New Roman" w:hAnsi="Times New Roman"/>
          <w:sz w:val="28"/>
          <w:szCs w:val="28"/>
          <w:lang w:val="ru-RU"/>
        </w:rPr>
        <w:br/>
      </w:r>
      <w:r w:rsidRPr="00CC29BE">
        <w:rPr>
          <w:rFonts w:ascii="Times New Roman" w:hAnsi="Times New Roman"/>
          <w:sz w:val="28"/>
          <w:szCs w:val="28"/>
        </w:rPr>
        <w:t>в ситуации публичного выступления;</w:t>
      </w:r>
    </w:p>
    <w:p w:rsidR="00134744" w:rsidRPr="00CC29BE" w:rsidRDefault="00134744" w:rsidP="007D5CB0">
      <w:pPr>
        <w:spacing w:after="0" w:line="240" w:lineRule="auto"/>
        <w:ind w:firstLine="709"/>
        <w:contextualSpacing/>
        <w:jc w:val="both"/>
        <w:rPr>
          <w:rFonts w:ascii="Times New Roman" w:eastAsia="SchoolBookSanPin" w:hAnsi="Times New Roman"/>
          <w:bCs/>
          <w:sz w:val="28"/>
          <w:szCs w:val="28"/>
          <w:lang w:val="ru-RU"/>
        </w:rPr>
      </w:pPr>
      <w:r w:rsidRPr="00CC29BE">
        <w:rPr>
          <w:rFonts w:ascii="Times New Roman" w:hAnsi="Times New Roman"/>
          <w:sz w:val="28"/>
          <w:szCs w:val="28"/>
          <w:lang w:val="ru-RU"/>
        </w:rPr>
        <w:t>распознавать невербальные средства общения (интонация, мимика, жесты), расценивать их как полноценные элементы коммуникации, адекватно включаться</w:t>
      </w:r>
      <w:r w:rsidRPr="00CC29BE">
        <w:rPr>
          <w:rFonts w:ascii="Times New Roman" w:hAnsi="Times New Roman"/>
          <w:sz w:val="28"/>
          <w:szCs w:val="28"/>
          <w:lang w:val="ru-RU"/>
        </w:rPr>
        <w:br/>
        <w:t>в соответствующий уровень общения</w:t>
      </w:r>
      <w:r w:rsidRPr="00CC29BE">
        <w:rPr>
          <w:rFonts w:ascii="Times New Roman" w:eastAsia="SchoolBookSanPin" w:hAnsi="Times New Roman"/>
          <w:bCs/>
          <w:sz w:val="28"/>
          <w:szCs w:val="28"/>
          <w:lang w:val="ru-RU"/>
        </w:rPr>
        <w:t>;</w:t>
      </w:r>
    </w:p>
    <w:p w:rsidR="00134744" w:rsidRPr="00CC29BE" w:rsidRDefault="00134744" w:rsidP="007D5CB0">
      <w:pPr>
        <w:spacing w:after="0" w:line="240" w:lineRule="auto"/>
        <w:ind w:firstLine="709"/>
        <w:contextualSpacing/>
        <w:jc w:val="both"/>
        <w:rPr>
          <w:rFonts w:ascii="Times New Roman" w:eastAsia="SchoolBookSanPin" w:hAnsi="Times New Roman"/>
          <w:bCs/>
          <w:sz w:val="28"/>
          <w:szCs w:val="28"/>
          <w:lang w:val="ru-RU"/>
        </w:rPr>
      </w:pPr>
      <w:r w:rsidRPr="00CC29BE">
        <w:rPr>
          <w:rFonts w:ascii="Times New Roman" w:eastAsia="SchoolBookSanPin" w:hAnsi="Times New Roman"/>
          <w:bCs/>
          <w:sz w:val="28"/>
          <w:szCs w:val="28"/>
          <w:lang w:val="ru-RU"/>
        </w:rPr>
        <w:t>2)</w:t>
      </w:r>
      <w:r w:rsidRPr="00CC29BE">
        <w:rPr>
          <w:rFonts w:ascii="Times New Roman" w:eastAsia="Times New Roman" w:hAnsi="Times New Roman"/>
          <w:sz w:val="28"/>
          <w:szCs w:val="28"/>
          <w:lang w:val="ru-RU" w:eastAsia="ru-RU"/>
        </w:rPr>
        <w:t> </w:t>
      </w:r>
      <w:r w:rsidRPr="00CC29BE">
        <w:rPr>
          <w:rFonts w:ascii="Times New Roman" w:eastAsia="SchoolBookSanPin" w:hAnsi="Times New Roman"/>
          <w:bCs/>
          <w:sz w:val="28"/>
          <w:szCs w:val="28"/>
          <w:lang w:val="ru-RU"/>
        </w:rPr>
        <w:t>вербальное общение:</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воспринимать и формулировать суждения, выражать эмоции в соответствии</w:t>
      </w:r>
      <w:r w:rsidRPr="00CC29BE">
        <w:rPr>
          <w:rFonts w:ascii="Times New Roman" w:hAnsi="Times New Roman"/>
          <w:sz w:val="28"/>
          <w:szCs w:val="28"/>
          <w:lang w:val="ru-RU"/>
        </w:rPr>
        <w:br/>
      </w:r>
      <w:r w:rsidRPr="00CC29BE">
        <w:rPr>
          <w:rFonts w:ascii="Times New Roman" w:hAnsi="Times New Roman"/>
          <w:sz w:val="28"/>
          <w:szCs w:val="28"/>
        </w:rPr>
        <w:t>с условиями и целями общения;</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выражать свое мнение, в том числе впечатления от общения с музыкальным искусством в устных и письменных текстах;</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понимать намерения других, проявлять уважительное о</w:t>
      </w:r>
      <w:r w:rsidRPr="00CC29BE">
        <w:rPr>
          <w:rFonts w:ascii="Times New Roman" w:hAnsi="Times New Roman"/>
          <w:sz w:val="28"/>
          <w:szCs w:val="28"/>
          <w:lang w:val="ru-RU"/>
        </w:rPr>
        <w:t>т</w:t>
      </w:r>
      <w:r w:rsidRPr="00CC29BE">
        <w:rPr>
          <w:rFonts w:ascii="Times New Roman" w:hAnsi="Times New Roman"/>
          <w:sz w:val="28"/>
          <w:szCs w:val="28"/>
        </w:rPr>
        <w:t>ношение</w:t>
      </w:r>
      <w:r w:rsidRPr="00CC29BE">
        <w:rPr>
          <w:rFonts w:ascii="Times New Roman" w:hAnsi="Times New Roman"/>
          <w:sz w:val="28"/>
          <w:szCs w:val="28"/>
          <w:lang w:val="ru-RU"/>
        </w:rPr>
        <w:br/>
      </w:r>
      <w:r w:rsidRPr="00CC29BE">
        <w:rPr>
          <w:rFonts w:ascii="Times New Roman" w:hAnsi="Times New Roman"/>
          <w:sz w:val="28"/>
          <w:szCs w:val="28"/>
        </w:rPr>
        <w:t>к собеседнику и в корректной форме формулировать свои возражения;</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вести диалог, дискуссию, задавать вопросы по существу обсуждаемой темы, поддерживать благожелательный тон диалога;</w:t>
      </w:r>
    </w:p>
    <w:p w:rsidR="00134744" w:rsidRPr="00CC29BE" w:rsidRDefault="00134744" w:rsidP="007D5CB0">
      <w:pPr>
        <w:spacing w:after="0" w:line="240" w:lineRule="auto"/>
        <w:ind w:firstLine="709"/>
        <w:jc w:val="both"/>
        <w:rPr>
          <w:rFonts w:ascii="Times New Roman" w:eastAsia="SchoolBookSanPin" w:hAnsi="Times New Roman"/>
          <w:bCs/>
          <w:sz w:val="28"/>
          <w:szCs w:val="28"/>
          <w:lang w:val="ru-RU"/>
        </w:rPr>
      </w:pPr>
      <w:r w:rsidRPr="00CC29BE">
        <w:rPr>
          <w:rFonts w:ascii="Times New Roman" w:hAnsi="Times New Roman"/>
          <w:sz w:val="28"/>
          <w:szCs w:val="28"/>
          <w:lang w:val="ru-RU"/>
        </w:rPr>
        <w:t>публично представлять результаты учебной и творческой деятельности</w:t>
      </w:r>
      <w:r w:rsidRPr="00CC29BE">
        <w:rPr>
          <w:rFonts w:ascii="Times New Roman" w:eastAsia="SchoolBookSanPin" w:hAnsi="Times New Roman"/>
          <w:bCs/>
          <w:sz w:val="28"/>
          <w:szCs w:val="28"/>
          <w:lang w:val="ru-RU"/>
        </w:rPr>
        <w:t>;</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eastAsia="SchoolBookSanPin" w:hAnsi="Times New Roman"/>
          <w:bCs/>
          <w:sz w:val="28"/>
          <w:szCs w:val="28"/>
          <w:lang w:val="ru-RU"/>
        </w:rPr>
        <w:t>3)</w:t>
      </w:r>
      <w:r w:rsidRPr="00CC29BE">
        <w:rPr>
          <w:rFonts w:ascii="Times New Roman" w:eastAsia="Times New Roman" w:hAnsi="Times New Roman"/>
          <w:sz w:val="28"/>
          <w:szCs w:val="28"/>
          <w:lang w:val="ru-RU" w:eastAsia="ru-RU"/>
        </w:rPr>
        <w:t> </w:t>
      </w:r>
      <w:r w:rsidRPr="00CC29BE">
        <w:rPr>
          <w:rFonts w:ascii="Times New Roman" w:hAnsi="Times New Roman"/>
          <w:sz w:val="28"/>
          <w:szCs w:val="28"/>
          <w:lang w:val="ru-RU"/>
        </w:rPr>
        <w:t>с</w:t>
      </w:r>
      <w:r w:rsidRPr="00CC29BE">
        <w:rPr>
          <w:rFonts w:ascii="Times New Roman" w:hAnsi="Times New Roman"/>
          <w:sz w:val="28"/>
          <w:szCs w:val="28"/>
        </w:rPr>
        <w:t>овместная деятельность (сотрудничество):</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lang w:val="ru-RU"/>
        </w:rPr>
        <w:t>р</w:t>
      </w:r>
      <w:r w:rsidRPr="00CC29BE">
        <w:rPr>
          <w:rFonts w:ascii="Times New Roman" w:hAnsi="Times New Roman"/>
          <w:sz w:val="28"/>
          <w:szCs w:val="28"/>
        </w:rPr>
        <w:t xml:space="preserve">азвивать навыки эстетически опосредованного сотрудничества, соучастия, </w:t>
      </w:r>
      <w:r w:rsidRPr="00CC29BE">
        <w:rPr>
          <w:rFonts w:ascii="Times New Roman" w:hAnsi="Times New Roman"/>
          <w:sz w:val="28"/>
          <w:szCs w:val="28"/>
        </w:rPr>
        <w:lastRenderedPageBreak/>
        <w:t>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понимать и использовать преимущества коллективной, групповой</w:t>
      </w:r>
      <w:r w:rsidRPr="00CC29BE">
        <w:rPr>
          <w:rFonts w:ascii="Times New Roman" w:hAnsi="Times New Roman"/>
          <w:sz w:val="28"/>
          <w:szCs w:val="28"/>
          <w:lang w:val="ru-RU"/>
        </w:rPr>
        <w:br/>
      </w:r>
      <w:r w:rsidRPr="00CC29BE">
        <w:rPr>
          <w:rFonts w:ascii="Times New Roman" w:hAnsi="Times New Roman"/>
          <w:sz w:val="28"/>
          <w:szCs w:val="28"/>
        </w:rPr>
        <w:t>и индивидуальной музыкальной деятельности, выбирать наиболее эффективные формы взаимодействия при решении поставленной задачи;</w:t>
      </w:r>
    </w:p>
    <w:p w:rsidR="00134744" w:rsidRPr="00CC29BE" w:rsidRDefault="00134744" w:rsidP="007D5CB0">
      <w:pPr>
        <w:pStyle w:val="aff4"/>
        <w:ind w:left="0" w:right="0" w:firstLine="709"/>
        <w:contextualSpacing/>
        <w:rPr>
          <w:rFonts w:ascii="Times New Roman" w:hAnsi="Times New Roman"/>
          <w:sz w:val="28"/>
          <w:szCs w:val="28"/>
          <w:lang w:val="ru-RU"/>
        </w:rPr>
      </w:pPr>
      <w:r w:rsidRPr="00CC29BE">
        <w:rPr>
          <w:rFonts w:ascii="Times New Roman" w:hAnsi="Times New Roman"/>
          <w:sz w:val="28"/>
          <w:szCs w:val="28"/>
        </w:rPr>
        <w:t>принимать цель совместной деятельности, коллективно строить действия</w:t>
      </w:r>
      <w:r w:rsidRPr="00CC29BE">
        <w:rPr>
          <w:rFonts w:ascii="Times New Roman" w:hAnsi="Times New Roman"/>
          <w:sz w:val="28"/>
          <w:szCs w:val="28"/>
        </w:rPr>
        <w:br/>
        <w:t>по ее достижению: распределять роли, договариваться, обсуждать процесс</w:t>
      </w:r>
      <w:r w:rsidRPr="00CC29BE">
        <w:rPr>
          <w:rFonts w:ascii="Times New Roman" w:hAnsi="Times New Roman"/>
          <w:sz w:val="28"/>
          <w:szCs w:val="28"/>
        </w:rPr>
        <w:br/>
        <w:t>и результат совместной работы;</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уметь обобщать мнения нескольких людей, проявлять готовность руководить, выполнять поручения, подчиняться;</w:t>
      </w:r>
    </w:p>
    <w:p w:rsidR="00134744" w:rsidRPr="00CC29BE" w:rsidRDefault="00134744" w:rsidP="007D5CB0">
      <w:pPr>
        <w:pStyle w:val="aff4"/>
        <w:ind w:left="0" w:right="0" w:firstLine="709"/>
        <w:contextualSpacing/>
        <w:rPr>
          <w:rFonts w:ascii="Times New Roman" w:hAnsi="Times New Roman"/>
          <w:sz w:val="28"/>
          <w:szCs w:val="28"/>
          <w:lang w:val="ru-RU"/>
        </w:rPr>
      </w:pPr>
      <w:r w:rsidRPr="00CC29BE">
        <w:rPr>
          <w:rFonts w:ascii="Times New Roman" w:hAnsi="Times New Roman"/>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сравнивать результаты с исходной задачей и вклад каждого члена команды</w:t>
      </w:r>
      <w:r w:rsidRPr="00CC29BE">
        <w:rPr>
          <w:rFonts w:ascii="Times New Roman" w:hAnsi="Times New Roman"/>
          <w:sz w:val="28"/>
          <w:szCs w:val="28"/>
          <w:lang w:val="ru-RU"/>
        </w:rPr>
        <w:br/>
      </w:r>
      <w:r w:rsidRPr="00CC29BE">
        <w:rPr>
          <w:rFonts w:ascii="Times New Roman" w:hAnsi="Times New Roman"/>
          <w:sz w:val="28"/>
          <w:szCs w:val="28"/>
        </w:rPr>
        <w:t>в достижение результатов, разделять сферу ответственности и проявлять готовность</w:t>
      </w:r>
      <w:r w:rsidRPr="00CC29BE">
        <w:rPr>
          <w:rFonts w:ascii="Times New Roman" w:hAnsi="Times New Roman"/>
          <w:sz w:val="28"/>
          <w:szCs w:val="28"/>
          <w:lang w:val="ru-RU"/>
        </w:rPr>
        <w:t xml:space="preserve"> </w:t>
      </w:r>
      <w:r w:rsidRPr="00CC29BE">
        <w:rPr>
          <w:rFonts w:ascii="Times New Roman" w:hAnsi="Times New Roman"/>
          <w:sz w:val="28"/>
          <w:szCs w:val="28"/>
        </w:rPr>
        <w:t>к представлению отчета перед группой.</w:t>
      </w:r>
    </w:p>
    <w:p w:rsidR="00134744" w:rsidRPr="00CC29BE" w:rsidRDefault="00113FC4" w:rsidP="007D5CB0">
      <w:pPr>
        <w:pStyle w:val="a5"/>
        <w:widowControl/>
        <w:spacing w:after="0" w:line="240" w:lineRule="auto"/>
        <w:ind w:left="0" w:firstLine="709"/>
        <w:jc w:val="both"/>
        <w:rPr>
          <w:rFonts w:ascii="Times New Roman" w:eastAsia="SchoolBookSanPin" w:hAnsi="Times New Roman"/>
          <w:sz w:val="28"/>
          <w:szCs w:val="28"/>
          <w:lang w:val="ru-RU"/>
        </w:rPr>
      </w:pPr>
      <w:r w:rsidRPr="00CC29BE">
        <w:rPr>
          <w:rFonts w:ascii="Times New Roman" w:eastAsia="Times New Roman" w:hAnsi="Times New Roman"/>
          <w:sz w:val="28"/>
          <w:szCs w:val="28"/>
          <w:lang w:val="ru-RU" w:eastAsia="ru-RU"/>
        </w:rPr>
        <w:t>160.</w:t>
      </w:r>
      <w:r w:rsidR="00134744" w:rsidRPr="00CC29BE">
        <w:rPr>
          <w:rFonts w:ascii="Times New Roman" w:eastAsia="Times New Roman" w:hAnsi="Times New Roman"/>
          <w:sz w:val="28"/>
          <w:szCs w:val="28"/>
          <w:lang w:val="ru-RU" w:eastAsia="ru-RU"/>
        </w:rPr>
        <w:t>7.</w:t>
      </w:r>
      <w:r w:rsidR="00134744" w:rsidRPr="00CC29BE">
        <w:rPr>
          <w:rFonts w:ascii="Times New Roman" w:eastAsia="SchoolBookSanPin" w:hAnsi="Times New Roman"/>
          <w:sz w:val="28"/>
          <w:szCs w:val="28"/>
          <w:lang w:val="ru-RU"/>
        </w:rPr>
        <w:t>2.6. У обучающегося будут сформированы следующие умения самоорганизации как часть универсальных регулятивных учебных действий:</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ставить перед собой среднесрочные и долгосрочные цели</w:t>
      </w:r>
      <w:r w:rsidRPr="00CC29BE">
        <w:rPr>
          <w:rFonts w:ascii="Times New Roman" w:hAnsi="Times New Roman"/>
          <w:sz w:val="28"/>
          <w:szCs w:val="28"/>
          <w:lang w:val="ru-RU"/>
        </w:rPr>
        <w:br/>
      </w:r>
      <w:r w:rsidRPr="00CC29BE">
        <w:rPr>
          <w:rFonts w:ascii="Times New Roman" w:hAnsi="Times New Roman"/>
          <w:sz w:val="28"/>
          <w:szCs w:val="28"/>
        </w:rPr>
        <w:t>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планировать достижение целей через решение ряда последовательных задач частного характера;</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самостоятельно составлять план действий, вносить необходимые коррективы</w:t>
      </w:r>
      <w:r w:rsidRPr="00CC29BE">
        <w:rPr>
          <w:rFonts w:ascii="Times New Roman" w:hAnsi="Times New Roman"/>
          <w:sz w:val="28"/>
          <w:szCs w:val="28"/>
          <w:lang w:val="ru-RU"/>
        </w:rPr>
        <w:br/>
      </w:r>
      <w:r w:rsidRPr="00CC29BE">
        <w:rPr>
          <w:rFonts w:ascii="Times New Roman" w:hAnsi="Times New Roman"/>
          <w:sz w:val="28"/>
          <w:szCs w:val="28"/>
        </w:rPr>
        <w:t>в ходе его реализации;</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выявлять наиболее важные проблемы для решения в учебных и жизненных ситуациях;</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самостоятельно составлять алгоритм решения задачи (или его часть), выбирать способ решения учебной задачи с учетом имеющихся ресурсов</w:t>
      </w:r>
      <w:r w:rsidRPr="00CC29BE">
        <w:rPr>
          <w:rFonts w:ascii="Times New Roman" w:hAnsi="Times New Roman"/>
          <w:sz w:val="28"/>
          <w:szCs w:val="28"/>
          <w:lang w:val="ru-RU"/>
        </w:rPr>
        <w:br/>
      </w:r>
      <w:r w:rsidRPr="00CC29BE">
        <w:rPr>
          <w:rFonts w:ascii="Times New Roman" w:hAnsi="Times New Roman"/>
          <w:sz w:val="28"/>
          <w:szCs w:val="28"/>
        </w:rPr>
        <w:t>и собственных возможностей, аргументировать предлагаемые варианты решений;</w:t>
      </w:r>
    </w:p>
    <w:p w:rsidR="00134744" w:rsidRPr="00CC29BE" w:rsidRDefault="00134744" w:rsidP="007D5CB0">
      <w:pPr>
        <w:spacing w:after="0" w:line="240" w:lineRule="auto"/>
        <w:ind w:firstLine="709"/>
        <w:contextualSpacing/>
        <w:jc w:val="both"/>
        <w:rPr>
          <w:rFonts w:ascii="Times New Roman" w:eastAsia="SchoolBookSanPin" w:hAnsi="Times New Roman"/>
          <w:sz w:val="28"/>
          <w:szCs w:val="28"/>
          <w:lang w:val="ru-RU"/>
        </w:rPr>
      </w:pPr>
      <w:r w:rsidRPr="00CC29BE">
        <w:rPr>
          <w:rFonts w:ascii="Times New Roman" w:hAnsi="Times New Roman"/>
          <w:sz w:val="28"/>
          <w:szCs w:val="28"/>
          <w:lang w:val="ru-RU"/>
        </w:rPr>
        <w:t>делать выбор и брать за него ответственность на себя</w:t>
      </w:r>
      <w:r w:rsidRPr="00CC29BE">
        <w:rPr>
          <w:rFonts w:ascii="Times New Roman" w:eastAsia="SchoolBookSanPin" w:hAnsi="Times New Roman"/>
          <w:sz w:val="28"/>
          <w:szCs w:val="28"/>
          <w:lang w:val="ru-RU"/>
        </w:rPr>
        <w:t>.</w:t>
      </w:r>
    </w:p>
    <w:p w:rsidR="00134744" w:rsidRPr="00CC29BE" w:rsidRDefault="00113FC4" w:rsidP="007D5CB0">
      <w:pPr>
        <w:spacing w:after="0" w:line="240" w:lineRule="auto"/>
        <w:ind w:firstLine="709"/>
        <w:contextualSpacing/>
        <w:jc w:val="both"/>
        <w:rPr>
          <w:rFonts w:ascii="Times New Roman" w:eastAsia="SchoolBookSanPin" w:hAnsi="Times New Roman"/>
          <w:sz w:val="28"/>
          <w:szCs w:val="28"/>
          <w:lang w:val="ru-RU"/>
        </w:rPr>
      </w:pPr>
      <w:r w:rsidRPr="00CC29BE">
        <w:rPr>
          <w:rFonts w:ascii="Times New Roman" w:eastAsia="Times New Roman" w:hAnsi="Times New Roman"/>
          <w:sz w:val="28"/>
          <w:szCs w:val="28"/>
          <w:lang w:val="ru-RU" w:eastAsia="ru-RU"/>
        </w:rPr>
        <w:t>160.</w:t>
      </w:r>
      <w:r w:rsidR="00134744" w:rsidRPr="00CC29BE">
        <w:rPr>
          <w:rFonts w:ascii="Times New Roman" w:eastAsia="Times New Roman" w:hAnsi="Times New Roman"/>
          <w:sz w:val="28"/>
          <w:szCs w:val="28"/>
          <w:lang w:val="ru-RU" w:eastAsia="ru-RU"/>
        </w:rPr>
        <w:t>7.</w:t>
      </w:r>
      <w:r w:rsidR="00134744" w:rsidRPr="00CC29BE">
        <w:rPr>
          <w:rFonts w:ascii="Times New Roman" w:eastAsia="SchoolBookSanPin" w:hAnsi="Times New Roman"/>
          <w:sz w:val="28"/>
          <w:szCs w:val="28"/>
          <w:lang w:val="ru-RU"/>
        </w:rPr>
        <w:t xml:space="preserve">2.7. У обучающегося будут сформированы следующие умения самоконтроля (рефлексии) как часть </w:t>
      </w:r>
      <w:r w:rsidR="00134744" w:rsidRPr="00CC29BE">
        <w:rPr>
          <w:rFonts w:ascii="Times New Roman" w:eastAsia="SchoolBookSanPin" w:hAnsi="Times New Roman"/>
          <w:bCs/>
          <w:sz w:val="28"/>
          <w:szCs w:val="28"/>
          <w:lang w:val="ru-RU"/>
        </w:rPr>
        <w:t>универсальных регулятивных учебных действий</w:t>
      </w:r>
      <w:r w:rsidR="00134744" w:rsidRPr="00CC29BE">
        <w:rPr>
          <w:rFonts w:ascii="Times New Roman" w:eastAsia="SchoolBookSanPin" w:hAnsi="Times New Roman"/>
          <w:sz w:val="28"/>
          <w:szCs w:val="28"/>
          <w:lang w:val="ru-RU"/>
        </w:rPr>
        <w:t>:</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владеть способами самоконтроля, самомотивации и рефлексии;</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давать адекватную оценку учебной ситуации и предлагать план ее изменения;</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предвидеть трудности, которые могут возникнуть при решении учебной задачи, и адаптировать решение к меняющимся обстоятельствам;</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объяснять причины достижения (не достижения) результатов деятельности</w:t>
      </w:r>
      <w:r w:rsidRPr="00CC29BE">
        <w:rPr>
          <w:rFonts w:ascii="Times New Roman" w:hAnsi="Times New Roman"/>
          <w:sz w:val="28"/>
          <w:szCs w:val="28"/>
          <w:lang w:val="ru-RU"/>
        </w:rPr>
        <w:t xml:space="preserve">, </w:t>
      </w:r>
      <w:r w:rsidRPr="00CC29BE">
        <w:rPr>
          <w:rFonts w:ascii="Times New Roman" w:hAnsi="Times New Roman"/>
          <w:sz w:val="28"/>
          <w:szCs w:val="28"/>
        </w:rPr>
        <w:t>понимать причины неудач и уметь предупреждать их, давать оценку приобретенному опыту;</w:t>
      </w:r>
    </w:p>
    <w:p w:rsidR="00134744" w:rsidRPr="00CC29BE" w:rsidRDefault="00134744" w:rsidP="007D5CB0">
      <w:pPr>
        <w:spacing w:after="0" w:line="240" w:lineRule="auto"/>
        <w:ind w:firstLine="709"/>
        <w:contextualSpacing/>
        <w:jc w:val="both"/>
        <w:rPr>
          <w:rFonts w:ascii="Times New Roman" w:eastAsia="SchoolBookSanPin" w:hAnsi="Times New Roman"/>
          <w:sz w:val="28"/>
          <w:szCs w:val="28"/>
          <w:lang w:val="ru-RU"/>
        </w:rPr>
      </w:pPr>
      <w:r w:rsidRPr="00CC29BE">
        <w:rPr>
          <w:rFonts w:ascii="Times New Roman" w:hAnsi="Times New Roman"/>
          <w:sz w:val="28"/>
          <w:szCs w:val="28"/>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CC29BE">
        <w:rPr>
          <w:rFonts w:ascii="Times New Roman" w:eastAsia="SchoolBookSanPin" w:hAnsi="Times New Roman"/>
          <w:sz w:val="28"/>
          <w:szCs w:val="28"/>
          <w:lang w:val="ru-RU"/>
        </w:rPr>
        <w:t>.</w:t>
      </w:r>
    </w:p>
    <w:p w:rsidR="00134744" w:rsidRPr="00CC29BE" w:rsidRDefault="00113FC4" w:rsidP="007D5CB0">
      <w:pPr>
        <w:spacing w:after="0" w:line="240" w:lineRule="auto"/>
        <w:ind w:firstLine="709"/>
        <w:contextualSpacing/>
        <w:jc w:val="both"/>
        <w:rPr>
          <w:rFonts w:ascii="Times New Roman" w:eastAsia="SchoolBookSanPin" w:hAnsi="Times New Roman"/>
          <w:sz w:val="28"/>
          <w:szCs w:val="28"/>
          <w:lang w:val="ru-RU"/>
        </w:rPr>
      </w:pPr>
      <w:r w:rsidRPr="00CC29BE">
        <w:rPr>
          <w:rFonts w:ascii="Times New Roman" w:eastAsia="Times New Roman" w:hAnsi="Times New Roman"/>
          <w:sz w:val="28"/>
          <w:szCs w:val="28"/>
          <w:lang w:val="ru-RU" w:eastAsia="ru-RU"/>
        </w:rPr>
        <w:t>160.</w:t>
      </w:r>
      <w:r w:rsidR="00134744" w:rsidRPr="00CC29BE">
        <w:rPr>
          <w:rFonts w:ascii="Times New Roman" w:eastAsia="Times New Roman" w:hAnsi="Times New Roman"/>
          <w:sz w:val="28"/>
          <w:szCs w:val="28"/>
          <w:lang w:val="ru-RU" w:eastAsia="ru-RU"/>
        </w:rPr>
        <w:t>7.</w:t>
      </w:r>
      <w:r w:rsidR="00134744" w:rsidRPr="00CC29BE">
        <w:rPr>
          <w:rFonts w:ascii="Times New Roman" w:eastAsia="SchoolBookSanPin" w:hAnsi="Times New Roman"/>
          <w:sz w:val="28"/>
          <w:szCs w:val="28"/>
          <w:lang w:val="ru-RU"/>
        </w:rPr>
        <w:t xml:space="preserve">2.8. У обучающегося будут сформированы следующие умения </w:t>
      </w:r>
      <w:r w:rsidR="00134744" w:rsidRPr="00CC29BE">
        <w:rPr>
          <w:rFonts w:ascii="Times New Roman" w:hAnsi="Times New Roman"/>
          <w:sz w:val="28"/>
          <w:szCs w:val="28"/>
          <w:lang w:val="ru-RU"/>
        </w:rPr>
        <w:lastRenderedPageBreak/>
        <w:t>эмоционального интеллекта</w:t>
      </w:r>
      <w:r w:rsidR="00134744" w:rsidRPr="00CC29BE">
        <w:rPr>
          <w:rFonts w:ascii="Times New Roman" w:eastAsia="SchoolBookSanPin" w:hAnsi="Times New Roman"/>
          <w:sz w:val="28"/>
          <w:szCs w:val="28"/>
          <w:lang w:val="ru-RU"/>
        </w:rPr>
        <w:t xml:space="preserve"> как часть </w:t>
      </w:r>
      <w:r w:rsidR="00134744" w:rsidRPr="00CC29BE">
        <w:rPr>
          <w:rFonts w:ascii="Times New Roman" w:eastAsia="SchoolBookSanPin" w:hAnsi="Times New Roman"/>
          <w:bCs/>
          <w:sz w:val="28"/>
          <w:szCs w:val="28"/>
          <w:lang w:val="ru-RU"/>
        </w:rPr>
        <w:t>универсальных регулятивных учебных действий</w:t>
      </w:r>
      <w:r w:rsidR="00134744" w:rsidRPr="00CC29BE">
        <w:rPr>
          <w:rFonts w:ascii="Times New Roman" w:eastAsia="SchoolBookSanPin" w:hAnsi="Times New Roman"/>
          <w:sz w:val="28"/>
          <w:szCs w:val="28"/>
          <w:lang w:val="ru-RU"/>
        </w:rPr>
        <w:t>:</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34744" w:rsidRPr="00CC29BE" w:rsidRDefault="00134744" w:rsidP="007D5CB0">
      <w:pPr>
        <w:spacing w:after="0" w:line="240" w:lineRule="auto"/>
        <w:ind w:firstLine="709"/>
        <w:contextualSpacing/>
        <w:jc w:val="both"/>
        <w:rPr>
          <w:rFonts w:ascii="Times New Roman" w:hAnsi="Times New Roman"/>
          <w:sz w:val="28"/>
          <w:szCs w:val="28"/>
          <w:lang w:val="ru-RU"/>
        </w:rPr>
      </w:pPr>
      <w:r w:rsidRPr="00CC29BE">
        <w:rPr>
          <w:rFonts w:ascii="Times New Roman" w:hAnsi="Times New Roman"/>
          <w:sz w:val="28"/>
          <w:szCs w:val="28"/>
          <w:lang w:val="ru-RU"/>
        </w:rPr>
        <w:t>выявлять и анализировать причины эмоций;</w:t>
      </w:r>
    </w:p>
    <w:p w:rsidR="00134744" w:rsidRPr="00CC29BE" w:rsidRDefault="00134744" w:rsidP="007D5CB0">
      <w:pPr>
        <w:spacing w:after="0" w:line="240" w:lineRule="auto"/>
        <w:ind w:firstLine="709"/>
        <w:contextualSpacing/>
        <w:jc w:val="both"/>
        <w:rPr>
          <w:rFonts w:ascii="Times New Roman" w:hAnsi="Times New Roman"/>
          <w:sz w:val="28"/>
          <w:szCs w:val="28"/>
          <w:lang w:val="ru-RU"/>
        </w:rPr>
      </w:pPr>
      <w:r w:rsidRPr="00CC29BE">
        <w:rPr>
          <w:rFonts w:ascii="Times New Roman" w:hAnsi="Times New Roman"/>
          <w:sz w:val="28"/>
          <w:szCs w:val="28"/>
          <w:lang w:val="ru-RU"/>
        </w:rPr>
        <w:t>понимать мотивы и намерения другого человека, анализируя коммуникативно-интонационную ситуацию;</w:t>
      </w:r>
    </w:p>
    <w:p w:rsidR="00134744" w:rsidRPr="00CC29BE" w:rsidRDefault="00134744" w:rsidP="007D5CB0">
      <w:pPr>
        <w:spacing w:after="0" w:line="240" w:lineRule="auto"/>
        <w:ind w:firstLine="709"/>
        <w:contextualSpacing/>
        <w:jc w:val="both"/>
        <w:rPr>
          <w:rFonts w:ascii="Times New Roman" w:hAnsi="Times New Roman"/>
          <w:sz w:val="28"/>
          <w:szCs w:val="28"/>
          <w:lang w:val="ru-RU"/>
        </w:rPr>
      </w:pPr>
      <w:r w:rsidRPr="00CC29BE">
        <w:rPr>
          <w:rFonts w:ascii="Times New Roman" w:hAnsi="Times New Roman"/>
          <w:sz w:val="28"/>
          <w:szCs w:val="28"/>
          <w:lang w:val="ru-RU"/>
        </w:rPr>
        <w:t>регулировать способ выражения собственных эмоций.</w:t>
      </w:r>
    </w:p>
    <w:p w:rsidR="00134744" w:rsidRPr="00CC29BE" w:rsidRDefault="00113FC4" w:rsidP="007D5CB0">
      <w:pPr>
        <w:spacing w:after="0" w:line="240" w:lineRule="auto"/>
        <w:ind w:firstLine="709"/>
        <w:contextualSpacing/>
        <w:jc w:val="both"/>
        <w:rPr>
          <w:rFonts w:ascii="Times New Roman" w:eastAsia="SchoolBookSanPin" w:hAnsi="Times New Roman"/>
          <w:sz w:val="28"/>
          <w:szCs w:val="28"/>
          <w:lang w:val="ru-RU"/>
        </w:rPr>
      </w:pPr>
      <w:r w:rsidRPr="00CC29BE">
        <w:rPr>
          <w:rFonts w:ascii="Times New Roman" w:eastAsia="Times New Roman" w:hAnsi="Times New Roman"/>
          <w:sz w:val="28"/>
          <w:szCs w:val="28"/>
          <w:lang w:val="ru-RU" w:eastAsia="ru-RU"/>
        </w:rPr>
        <w:t>160.</w:t>
      </w:r>
      <w:r w:rsidR="00134744" w:rsidRPr="00CC29BE">
        <w:rPr>
          <w:rFonts w:ascii="Times New Roman" w:eastAsia="Times New Roman" w:hAnsi="Times New Roman"/>
          <w:sz w:val="28"/>
          <w:szCs w:val="28"/>
          <w:lang w:val="ru-RU" w:eastAsia="ru-RU"/>
        </w:rPr>
        <w:t>7.</w:t>
      </w:r>
      <w:r w:rsidR="00134744" w:rsidRPr="00CC29BE">
        <w:rPr>
          <w:rFonts w:ascii="Times New Roman" w:eastAsia="SchoolBookSanPin" w:hAnsi="Times New Roman"/>
          <w:sz w:val="28"/>
          <w:szCs w:val="28"/>
          <w:lang w:val="ru-RU"/>
        </w:rPr>
        <w:t xml:space="preserve">2.9. У обучающегося будут сформированы следующие умения </w:t>
      </w:r>
      <w:r w:rsidR="00134744" w:rsidRPr="00CC29BE">
        <w:rPr>
          <w:rFonts w:ascii="Times New Roman" w:hAnsi="Times New Roman"/>
          <w:sz w:val="28"/>
          <w:szCs w:val="28"/>
          <w:lang w:val="ru-RU"/>
        </w:rPr>
        <w:t>принимать себя и других</w:t>
      </w:r>
      <w:r w:rsidR="00134744" w:rsidRPr="00CC29BE">
        <w:rPr>
          <w:rFonts w:ascii="Times New Roman" w:eastAsia="SchoolBookSanPin" w:hAnsi="Times New Roman"/>
          <w:sz w:val="28"/>
          <w:szCs w:val="28"/>
          <w:lang w:val="ru-RU"/>
        </w:rPr>
        <w:t xml:space="preserve"> как часть </w:t>
      </w:r>
      <w:r w:rsidR="00134744" w:rsidRPr="00CC29BE">
        <w:rPr>
          <w:rFonts w:ascii="Times New Roman" w:eastAsia="SchoolBookSanPin" w:hAnsi="Times New Roman"/>
          <w:bCs/>
          <w:sz w:val="28"/>
          <w:szCs w:val="28"/>
          <w:lang w:val="ru-RU"/>
        </w:rPr>
        <w:t>универсальных регулятивных учебных действий</w:t>
      </w:r>
      <w:r w:rsidR="00134744" w:rsidRPr="00CC29BE">
        <w:rPr>
          <w:rFonts w:ascii="Times New Roman" w:eastAsia="SchoolBookSanPin" w:hAnsi="Times New Roman"/>
          <w:sz w:val="28"/>
          <w:szCs w:val="28"/>
          <w:lang w:val="ru-RU"/>
        </w:rPr>
        <w:t>:</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уважительно и осознанно относиться к другому человеку и его мнению, эстетическим предпочтениям и вкусам;</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134744" w:rsidRPr="00CC29BE" w:rsidRDefault="00134744" w:rsidP="007D5CB0">
      <w:pPr>
        <w:pStyle w:val="aff4"/>
        <w:ind w:left="0" w:right="0" w:firstLine="709"/>
        <w:contextualSpacing/>
        <w:rPr>
          <w:rFonts w:ascii="Times New Roman" w:hAnsi="Times New Roman"/>
          <w:sz w:val="28"/>
          <w:szCs w:val="28"/>
          <w:lang w:val="ru-RU"/>
        </w:rPr>
      </w:pPr>
      <w:r w:rsidRPr="00CC29BE">
        <w:rPr>
          <w:rFonts w:ascii="Times New Roman" w:hAnsi="Times New Roman"/>
          <w:sz w:val="28"/>
          <w:szCs w:val="28"/>
        </w:rPr>
        <w:t>принимать себя и других, не осуждая;</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проявлять открытость;</w:t>
      </w:r>
    </w:p>
    <w:p w:rsidR="00134744" w:rsidRPr="00CC29BE" w:rsidRDefault="00134744" w:rsidP="007D5CB0">
      <w:pPr>
        <w:spacing w:after="0" w:line="240" w:lineRule="auto"/>
        <w:ind w:firstLine="709"/>
        <w:contextualSpacing/>
        <w:jc w:val="both"/>
        <w:rPr>
          <w:rFonts w:ascii="Times New Roman" w:hAnsi="Times New Roman"/>
          <w:sz w:val="28"/>
          <w:szCs w:val="28"/>
          <w:lang w:val="ru-RU"/>
        </w:rPr>
      </w:pPr>
      <w:r w:rsidRPr="00CC29BE">
        <w:rPr>
          <w:rFonts w:ascii="Times New Roman" w:hAnsi="Times New Roman"/>
          <w:sz w:val="28"/>
          <w:szCs w:val="28"/>
          <w:lang w:val="ru-RU"/>
        </w:rPr>
        <w:t>осознавать невозможность контролировать все вокруг.</w:t>
      </w:r>
    </w:p>
    <w:p w:rsidR="00134744" w:rsidRPr="00CC29BE" w:rsidRDefault="00113FC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lang w:val="ru-RU"/>
        </w:rPr>
        <w:t>160.</w:t>
      </w:r>
      <w:r w:rsidR="00134744" w:rsidRPr="00CC29BE">
        <w:rPr>
          <w:rFonts w:ascii="Times New Roman" w:eastAsia="SchoolBookSanPin" w:hAnsi="Times New Roman"/>
          <w:sz w:val="28"/>
          <w:szCs w:val="28"/>
          <w:lang w:val="ru-RU"/>
        </w:rPr>
        <w:t>7.2.10. </w:t>
      </w:r>
      <w:r w:rsidR="00134744" w:rsidRPr="00CC29BE">
        <w:rPr>
          <w:rFonts w:ascii="Times New Roman" w:hAnsi="Times New Roman"/>
          <w:sz w:val="28"/>
          <w:szCs w:val="28"/>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134744" w:rsidRPr="00CC29BE" w:rsidRDefault="00113FC4" w:rsidP="007D5CB0">
      <w:pPr>
        <w:spacing w:after="0" w:line="240" w:lineRule="auto"/>
        <w:ind w:firstLine="709"/>
        <w:jc w:val="both"/>
        <w:rPr>
          <w:rFonts w:ascii="Times New Roman" w:eastAsia="Times New Roman" w:hAnsi="Times New Roman"/>
          <w:sz w:val="28"/>
          <w:szCs w:val="28"/>
          <w:lang w:val="ru-RU" w:eastAsia="ru-RU"/>
        </w:rPr>
      </w:pPr>
      <w:r w:rsidRPr="00CC29BE">
        <w:rPr>
          <w:rFonts w:ascii="Times New Roman" w:hAnsi="Times New Roman"/>
          <w:sz w:val="28"/>
          <w:szCs w:val="28"/>
          <w:lang w:val="ru-RU"/>
        </w:rPr>
        <w:t>160.</w:t>
      </w:r>
      <w:r w:rsidR="00134744" w:rsidRPr="00CC29BE">
        <w:rPr>
          <w:rFonts w:ascii="Times New Roman" w:eastAsia="Times New Roman" w:hAnsi="Times New Roman"/>
          <w:sz w:val="28"/>
          <w:szCs w:val="28"/>
          <w:lang w:val="ru-RU" w:eastAsia="ru-RU"/>
        </w:rPr>
        <w:t>7.3. Предметные результаты освоения программы по музыке на уровне основного общего образования.</w:t>
      </w:r>
    </w:p>
    <w:p w:rsidR="00134744" w:rsidRPr="00CC29BE" w:rsidRDefault="00113FC4" w:rsidP="007D5CB0">
      <w:pPr>
        <w:spacing w:after="0" w:line="240" w:lineRule="auto"/>
        <w:ind w:firstLine="709"/>
        <w:jc w:val="both"/>
        <w:rPr>
          <w:rFonts w:ascii="Times New Roman" w:hAnsi="Times New Roman"/>
          <w:sz w:val="28"/>
          <w:szCs w:val="28"/>
          <w:lang w:val="ru-RU"/>
        </w:rPr>
      </w:pPr>
      <w:r w:rsidRPr="00CC29BE">
        <w:rPr>
          <w:rFonts w:ascii="Times New Roman" w:hAnsi="Times New Roman"/>
          <w:sz w:val="28"/>
          <w:szCs w:val="28"/>
          <w:lang w:val="ru-RU"/>
        </w:rPr>
        <w:t>160.</w:t>
      </w:r>
      <w:r w:rsidR="00134744" w:rsidRPr="00CC29BE">
        <w:rPr>
          <w:rFonts w:ascii="Times New Roman" w:eastAsia="Times New Roman" w:hAnsi="Times New Roman"/>
          <w:sz w:val="28"/>
          <w:szCs w:val="28"/>
          <w:lang w:val="ru-RU" w:eastAsia="ru-RU"/>
        </w:rPr>
        <w:t>7.3.1. </w:t>
      </w:r>
      <w:r w:rsidR="00134744" w:rsidRPr="00CC29BE">
        <w:rPr>
          <w:rFonts w:ascii="Times New Roman" w:hAnsi="Times New Roman"/>
          <w:sz w:val="28"/>
          <w:szCs w:val="28"/>
          <w:lang w:val="ru-RU"/>
        </w:rPr>
        <w:t>Предметные результаты характеризуют сформированность</w:t>
      </w:r>
      <w:r w:rsidR="00134744" w:rsidRPr="00CC29BE">
        <w:rPr>
          <w:rFonts w:ascii="Times New Roman" w:hAnsi="Times New Roman"/>
          <w:sz w:val="28"/>
          <w:szCs w:val="28"/>
          <w:lang w:val="ru-RU"/>
        </w:rPr>
        <w:br/>
        <w:t>у обучающихся основ музыкальной культуры и проявляются в способности</w:t>
      </w:r>
      <w:r w:rsidR="00134744" w:rsidRPr="00CC29BE">
        <w:rPr>
          <w:rFonts w:ascii="Times New Roman" w:hAnsi="Times New Roman"/>
          <w:sz w:val="28"/>
          <w:szCs w:val="28"/>
          <w:lang w:val="ru-RU"/>
        </w:rPr>
        <w:br/>
        <w:t>к музыкальной деятельности, потребности в регулярном общении с музыкальным искусством во всех доступных формах, органичном включении музыки</w:t>
      </w:r>
      <w:r w:rsidR="00134744" w:rsidRPr="00CC29BE">
        <w:rPr>
          <w:rFonts w:ascii="Times New Roman" w:hAnsi="Times New Roman"/>
          <w:sz w:val="28"/>
          <w:szCs w:val="28"/>
          <w:lang w:val="ru-RU"/>
        </w:rPr>
        <w:br/>
        <w:t>в актуальный контекст своей жизни.</w:t>
      </w:r>
    </w:p>
    <w:p w:rsidR="00134744" w:rsidRPr="00CC29BE" w:rsidRDefault="00113FC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lang w:val="ru-RU"/>
        </w:rPr>
        <w:t>160.</w:t>
      </w:r>
      <w:r w:rsidR="00134744" w:rsidRPr="00CC29BE">
        <w:rPr>
          <w:rFonts w:ascii="Times New Roman" w:eastAsia="Times New Roman" w:hAnsi="Times New Roman"/>
          <w:sz w:val="28"/>
          <w:szCs w:val="28"/>
          <w:lang w:val="ru-RU" w:eastAsia="ru-RU"/>
        </w:rPr>
        <w:t>7.3.2. </w:t>
      </w:r>
      <w:r w:rsidR="00134744" w:rsidRPr="00CC29BE">
        <w:rPr>
          <w:rFonts w:ascii="Times New Roman" w:hAnsi="Times New Roman"/>
          <w:sz w:val="28"/>
          <w:szCs w:val="28"/>
        </w:rPr>
        <w:t>Обучающиеся, освоившие основную образовательную программу</w:t>
      </w:r>
      <w:r w:rsidR="00134744" w:rsidRPr="00CC29BE">
        <w:rPr>
          <w:rFonts w:ascii="Times New Roman" w:hAnsi="Times New Roman"/>
          <w:sz w:val="28"/>
          <w:szCs w:val="28"/>
          <w:lang w:val="ru-RU"/>
        </w:rPr>
        <w:br/>
      </w:r>
      <w:r w:rsidR="00134744" w:rsidRPr="00CC29BE">
        <w:rPr>
          <w:rFonts w:ascii="Times New Roman" w:hAnsi="Times New Roman"/>
          <w:sz w:val="28"/>
          <w:szCs w:val="28"/>
        </w:rPr>
        <w:t xml:space="preserve">по </w:t>
      </w:r>
      <w:r w:rsidR="00134744" w:rsidRPr="00CC29BE">
        <w:rPr>
          <w:rFonts w:ascii="Times New Roman" w:hAnsi="Times New Roman"/>
          <w:sz w:val="28"/>
          <w:szCs w:val="28"/>
          <w:lang w:val="ru-RU"/>
        </w:rPr>
        <w:t>музыке</w:t>
      </w:r>
      <w:r w:rsidR="00134744" w:rsidRPr="00CC29BE">
        <w:rPr>
          <w:rFonts w:ascii="Times New Roman" w:hAnsi="Times New Roman"/>
          <w:sz w:val="28"/>
          <w:szCs w:val="28"/>
        </w:rPr>
        <w:t>:</w:t>
      </w:r>
    </w:p>
    <w:p w:rsidR="00134744" w:rsidRPr="00CC29BE" w:rsidRDefault="00134744" w:rsidP="007D5CB0">
      <w:pPr>
        <w:pStyle w:val="a5"/>
        <w:tabs>
          <w:tab w:val="left" w:pos="628"/>
        </w:tabs>
        <w:autoSpaceDE w:val="0"/>
        <w:autoSpaceDN w:val="0"/>
        <w:spacing w:after="0" w:line="240" w:lineRule="auto"/>
        <w:ind w:left="0" w:firstLine="709"/>
        <w:jc w:val="both"/>
        <w:rPr>
          <w:rFonts w:ascii="Times New Roman" w:hAnsi="Times New Roman"/>
          <w:sz w:val="28"/>
          <w:szCs w:val="28"/>
          <w:lang w:val="ru-RU"/>
        </w:rPr>
      </w:pPr>
      <w:r w:rsidRPr="00CC29BE">
        <w:rPr>
          <w:rFonts w:ascii="Times New Roman" w:hAnsi="Times New Roman"/>
          <w:sz w:val="28"/>
          <w:szCs w:val="28"/>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134744" w:rsidRPr="00CC29BE" w:rsidRDefault="00134744" w:rsidP="007D5CB0">
      <w:pPr>
        <w:pStyle w:val="a5"/>
        <w:tabs>
          <w:tab w:val="left" w:pos="628"/>
        </w:tabs>
        <w:autoSpaceDE w:val="0"/>
        <w:autoSpaceDN w:val="0"/>
        <w:spacing w:after="0" w:line="240" w:lineRule="auto"/>
        <w:ind w:left="0" w:firstLine="709"/>
        <w:jc w:val="both"/>
        <w:rPr>
          <w:rFonts w:ascii="Times New Roman" w:hAnsi="Times New Roman"/>
          <w:sz w:val="28"/>
          <w:szCs w:val="28"/>
          <w:lang w:val="ru-RU"/>
        </w:rPr>
      </w:pPr>
      <w:r w:rsidRPr="00CC29BE">
        <w:rPr>
          <w:rFonts w:ascii="Times New Roman" w:hAnsi="Times New Roman"/>
          <w:sz w:val="28"/>
          <w:szCs w:val="28"/>
          <w:lang w:val="ru-RU"/>
        </w:rPr>
        <w:t>воспринимают российскую музыкальную культуру как целостное</w:t>
      </w:r>
      <w:r w:rsidRPr="00CC29BE">
        <w:rPr>
          <w:rFonts w:ascii="Times New Roman" w:hAnsi="Times New Roman"/>
          <w:sz w:val="28"/>
          <w:szCs w:val="28"/>
          <w:lang w:val="ru-RU"/>
        </w:rPr>
        <w:br/>
        <w:t>и самобытное цивилизационное явление;</w:t>
      </w:r>
    </w:p>
    <w:p w:rsidR="00134744" w:rsidRPr="00CC29BE" w:rsidRDefault="00134744" w:rsidP="007D5CB0">
      <w:pPr>
        <w:pStyle w:val="a5"/>
        <w:tabs>
          <w:tab w:val="left" w:pos="628"/>
        </w:tabs>
        <w:autoSpaceDE w:val="0"/>
        <w:autoSpaceDN w:val="0"/>
        <w:spacing w:after="0" w:line="240" w:lineRule="auto"/>
        <w:ind w:left="0" w:firstLine="709"/>
        <w:jc w:val="both"/>
        <w:rPr>
          <w:rFonts w:ascii="Times New Roman" w:hAnsi="Times New Roman"/>
          <w:sz w:val="28"/>
          <w:szCs w:val="28"/>
          <w:lang w:val="ru-RU"/>
        </w:rPr>
      </w:pPr>
      <w:r w:rsidRPr="00CC29BE">
        <w:rPr>
          <w:rFonts w:ascii="Times New Roman" w:hAnsi="Times New Roman"/>
          <w:sz w:val="28"/>
          <w:szCs w:val="28"/>
          <w:lang w:val="ru-RU"/>
        </w:rPr>
        <w:t>знают достижения отечественных мастеров музыкальной культуры, испытывают гордость за них;</w:t>
      </w:r>
    </w:p>
    <w:p w:rsidR="00134744" w:rsidRPr="00CC29BE" w:rsidRDefault="00134744" w:rsidP="007D5CB0">
      <w:pPr>
        <w:pStyle w:val="a5"/>
        <w:tabs>
          <w:tab w:val="left" w:pos="628"/>
        </w:tabs>
        <w:autoSpaceDE w:val="0"/>
        <w:autoSpaceDN w:val="0"/>
        <w:spacing w:after="0" w:line="240" w:lineRule="auto"/>
        <w:ind w:left="0" w:firstLine="709"/>
        <w:jc w:val="both"/>
        <w:rPr>
          <w:rFonts w:ascii="Times New Roman" w:hAnsi="Times New Roman"/>
          <w:sz w:val="28"/>
          <w:szCs w:val="28"/>
          <w:lang w:val="ru-RU"/>
        </w:rPr>
      </w:pPr>
      <w:r w:rsidRPr="00CC29BE">
        <w:rPr>
          <w:rFonts w:ascii="Times New Roman" w:hAnsi="Times New Roman"/>
          <w:sz w:val="28"/>
          <w:szCs w:val="28"/>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w:t>
      </w:r>
      <w:r w:rsidRPr="00CC29BE">
        <w:rPr>
          <w:rFonts w:ascii="Times New Roman" w:hAnsi="Times New Roman"/>
          <w:sz w:val="28"/>
          <w:szCs w:val="28"/>
          <w:lang w:val="ru-RU"/>
        </w:rPr>
        <w:br/>
        <w:t>в исполнении музыки своей национальной традиции, понимают ответственность</w:t>
      </w:r>
      <w:r w:rsidRPr="00CC29BE">
        <w:rPr>
          <w:rFonts w:ascii="Times New Roman" w:hAnsi="Times New Roman"/>
          <w:sz w:val="28"/>
          <w:szCs w:val="28"/>
          <w:lang w:val="ru-RU"/>
        </w:rPr>
        <w:br/>
      </w:r>
      <w:r w:rsidRPr="00CC29BE">
        <w:rPr>
          <w:rFonts w:ascii="Times New Roman" w:hAnsi="Times New Roman"/>
          <w:sz w:val="28"/>
          <w:szCs w:val="28"/>
          <w:lang w:val="ru-RU"/>
        </w:rPr>
        <w:lastRenderedPageBreak/>
        <w:t>за сохранение и передачу следующим поколениям музыкальной культуры своего народа);</w:t>
      </w:r>
    </w:p>
    <w:p w:rsidR="00134744" w:rsidRPr="00CC29BE" w:rsidRDefault="00134744" w:rsidP="007D5CB0">
      <w:pPr>
        <w:pStyle w:val="a5"/>
        <w:tabs>
          <w:tab w:val="left" w:pos="642"/>
        </w:tabs>
        <w:autoSpaceDE w:val="0"/>
        <w:autoSpaceDN w:val="0"/>
        <w:spacing w:after="0" w:line="240" w:lineRule="auto"/>
        <w:ind w:left="0" w:firstLine="709"/>
        <w:jc w:val="both"/>
        <w:rPr>
          <w:rFonts w:ascii="Times New Roman" w:hAnsi="Times New Roman"/>
          <w:sz w:val="28"/>
          <w:szCs w:val="28"/>
          <w:lang w:val="ru-RU"/>
        </w:rPr>
      </w:pPr>
      <w:r w:rsidRPr="00CC29BE">
        <w:rPr>
          <w:rFonts w:ascii="Times New Roman" w:hAnsi="Times New Roman"/>
          <w:sz w:val="28"/>
          <w:szCs w:val="28"/>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134744" w:rsidRPr="00CC29BE" w:rsidRDefault="00113FC4" w:rsidP="007D5CB0">
      <w:pPr>
        <w:spacing w:after="0" w:line="240" w:lineRule="auto"/>
        <w:ind w:firstLine="709"/>
        <w:jc w:val="both"/>
        <w:rPr>
          <w:rFonts w:ascii="Times New Roman" w:hAnsi="Times New Roman"/>
          <w:sz w:val="28"/>
          <w:szCs w:val="28"/>
          <w:lang w:val="ru-RU"/>
        </w:rPr>
      </w:pPr>
      <w:r w:rsidRPr="00CC29BE">
        <w:rPr>
          <w:rFonts w:ascii="Times New Roman" w:hAnsi="Times New Roman"/>
          <w:sz w:val="28"/>
          <w:szCs w:val="28"/>
          <w:lang w:val="ru-RU"/>
        </w:rPr>
        <w:t>160.</w:t>
      </w:r>
      <w:r w:rsidR="00134744" w:rsidRPr="00CC29BE">
        <w:rPr>
          <w:rFonts w:ascii="Times New Roman" w:eastAsia="Times New Roman" w:hAnsi="Times New Roman"/>
          <w:sz w:val="28"/>
          <w:szCs w:val="28"/>
          <w:lang w:val="ru-RU" w:eastAsia="ru-RU"/>
        </w:rPr>
        <w:t>7.3.3. </w:t>
      </w:r>
      <w:r w:rsidR="00134744" w:rsidRPr="00CC29BE">
        <w:rPr>
          <w:rFonts w:ascii="Times New Roman" w:hAnsi="Times New Roman"/>
          <w:sz w:val="28"/>
          <w:szCs w:val="28"/>
          <w:lang w:val="ru-RU"/>
        </w:rPr>
        <w:t>К концу изучения модуля № 1 «Музыка моего края» обучающийся научится:</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знать музыкальные традиции своей республики, края, народа;</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характеризовать особенности творчества народных и профессиональных музыкантов, творческих коллективов своего края;</w:t>
      </w:r>
    </w:p>
    <w:p w:rsidR="00134744" w:rsidRPr="00CC29BE" w:rsidRDefault="00134744" w:rsidP="007D5CB0">
      <w:pPr>
        <w:spacing w:after="0" w:line="240" w:lineRule="auto"/>
        <w:ind w:firstLine="709"/>
        <w:jc w:val="both"/>
        <w:rPr>
          <w:rFonts w:ascii="Times New Roman" w:eastAsia="Times New Roman" w:hAnsi="Times New Roman"/>
          <w:sz w:val="28"/>
          <w:szCs w:val="28"/>
          <w:lang w:val="ru-RU" w:eastAsia="ru-RU"/>
        </w:rPr>
      </w:pPr>
      <w:r w:rsidRPr="00CC29BE">
        <w:rPr>
          <w:rFonts w:ascii="Times New Roman" w:hAnsi="Times New Roman"/>
          <w:sz w:val="28"/>
          <w:szCs w:val="28"/>
          <w:lang w:val="ru-RU"/>
        </w:rPr>
        <w:t>исполнять и оценивать образцы музыкального фольклора и сочинения композиторов своей малой родины</w:t>
      </w:r>
      <w:r w:rsidRPr="00CC29BE">
        <w:rPr>
          <w:rFonts w:ascii="Times New Roman" w:eastAsia="Times New Roman" w:hAnsi="Times New Roman"/>
          <w:sz w:val="28"/>
          <w:szCs w:val="28"/>
          <w:lang w:val="ru-RU" w:eastAsia="ru-RU"/>
        </w:rPr>
        <w:t>.</w:t>
      </w:r>
    </w:p>
    <w:p w:rsidR="00134744" w:rsidRPr="00CC29BE" w:rsidRDefault="00113FC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hAnsi="Times New Roman"/>
          <w:sz w:val="28"/>
          <w:szCs w:val="28"/>
          <w:lang w:val="ru-RU"/>
        </w:rPr>
        <w:t>160.</w:t>
      </w:r>
      <w:r w:rsidR="00134744" w:rsidRPr="00CC29BE">
        <w:rPr>
          <w:rFonts w:ascii="Times New Roman" w:eastAsia="Times New Roman" w:hAnsi="Times New Roman"/>
          <w:sz w:val="28"/>
          <w:szCs w:val="28"/>
          <w:lang w:val="ru-RU" w:eastAsia="ru-RU"/>
        </w:rPr>
        <w:t>7.3.4. К концу изучения модуля № 2 «</w:t>
      </w:r>
      <w:r w:rsidR="00134744" w:rsidRPr="00CC29BE">
        <w:rPr>
          <w:rFonts w:ascii="Times New Roman" w:hAnsi="Times New Roman"/>
          <w:sz w:val="28"/>
          <w:szCs w:val="28"/>
          <w:lang w:val="ru-RU"/>
        </w:rPr>
        <w:t>Народное музыкальное творчество России</w:t>
      </w:r>
      <w:r w:rsidR="00134744" w:rsidRPr="00CC29BE">
        <w:rPr>
          <w:rFonts w:ascii="Times New Roman" w:eastAsia="Times New Roman" w:hAnsi="Times New Roman"/>
          <w:sz w:val="28"/>
          <w:szCs w:val="28"/>
          <w:lang w:val="ru-RU" w:eastAsia="ru-RU"/>
        </w:rPr>
        <w:t>» обучающийся научится:</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определять на слух музыкальные образцы, относящиеся к русскому музыкальному фольклору, к музыке народов Северного Кавказа</w:t>
      </w:r>
      <w:r w:rsidRPr="00CC29BE">
        <w:rPr>
          <w:rFonts w:ascii="Times New Roman" w:hAnsi="Times New Roman"/>
          <w:sz w:val="28"/>
          <w:szCs w:val="28"/>
          <w:lang w:val="ru-RU"/>
        </w:rPr>
        <w:t>,</w:t>
      </w:r>
      <w:r w:rsidRPr="00CC29BE">
        <w:rPr>
          <w:rFonts w:ascii="Times New Roman" w:hAnsi="Times New Roman"/>
          <w:sz w:val="28"/>
          <w:szCs w:val="28"/>
        </w:rPr>
        <w:t xml:space="preserve"> республик Поволжья, Сибири (не менее трех региональных фольклорных традиций на выбор учителя);</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различать на слух и исполнять произведения различных жанров фольклорной музыки;</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определять на слух принадлежность народных музыкальных инструментов</w:t>
      </w:r>
      <w:r w:rsidRPr="00CC29BE">
        <w:rPr>
          <w:rFonts w:ascii="Times New Roman" w:hAnsi="Times New Roman"/>
          <w:sz w:val="28"/>
          <w:szCs w:val="28"/>
          <w:lang w:val="ru-RU"/>
        </w:rPr>
        <w:br/>
      </w:r>
      <w:r w:rsidRPr="00CC29BE">
        <w:rPr>
          <w:rFonts w:ascii="Times New Roman" w:hAnsi="Times New Roman"/>
          <w:sz w:val="28"/>
          <w:szCs w:val="28"/>
        </w:rPr>
        <w:t>к группам духовых, струнных, ударно-шумовых инструментов;</w:t>
      </w:r>
    </w:p>
    <w:p w:rsidR="00134744" w:rsidRPr="00CC29BE" w:rsidRDefault="00134744" w:rsidP="007D5CB0">
      <w:pPr>
        <w:spacing w:after="0" w:line="240" w:lineRule="auto"/>
        <w:ind w:firstLine="709"/>
        <w:jc w:val="both"/>
        <w:rPr>
          <w:rFonts w:ascii="Times New Roman" w:eastAsia="Times New Roman" w:hAnsi="Times New Roman"/>
          <w:sz w:val="28"/>
          <w:szCs w:val="28"/>
          <w:lang w:val="ru-RU" w:eastAsia="ru-RU"/>
        </w:rPr>
      </w:pPr>
      <w:r w:rsidRPr="00CC29BE">
        <w:rPr>
          <w:rFonts w:ascii="Times New Roman" w:hAnsi="Times New Roman"/>
          <w:sz w:val="28"/>
          <w:szCs w:val="28"/>
          <w:lang w:val="ru-RU"/>
        </w:rPr>
        <w:t>объяснять на примерах связь устного народного музыкального творчества</w:t>
      </w:r>
      <w:r w:rsidRPr="00CC29BE">
        <w:rPr>
          <w:rFonts w:ascii="Times New Roman" w:hAnsi="Times New Roman"/>
          <w:sz w:val="28"/>
          <w:szCs w:val="28"/>
          <w:lang w:val="ru-RU"/>
        </w:rPr>
        <w:br/>
        <w:t>и деятельности профессиональных музыкантов в развитии общей культуры страны</w:t>
      </w:r>
      <w:r w:rsidRPr="00CC29BE">
        <w:rPr>
          <w:rFonts w:ascii="Times New Roman" w:eastAsia="Times New Roman" w:hAnsi="Times New Roman"/>
          <w:sz w:val="28"/>
          <w:szCs w:val="28"/>
          <w:lang w:val="ru-RU" w:eastAsia="ru-RU"/>
        </w:rPr>
        <w:t>.</w:t>
      </w:r>
    </w:p>
    <w:p w:rsidR="00134744" w:rsidRPr="00CC29BE" w:rsidRDefault="00113FC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hAnsi="Times New Roman"/>
          <w:sz w:val="28"/>
          <w:szCs w:val="28"/>
          <w:lang w:val="ru-RU"/>
        </w:rPr>
        <w:t>160.</w:t>
      </w:r>
      <w:r w:rsidR="00134744" w:rsidRPr="00CC29BE">
        <w:rPr>
          <w:rFonts w:ascii="Times New Roman" w:eastAsia="Times New Roman" w:hAnsi="Times New Roman"/>
          <w:sz w:val="28"/>
          <w:szCs w:val="28"/>
          <w:lang w:val="ru-RU" w:eastAsia="ru-RU"/>
        </w:rPr>
        <w:t>7.3.5. К концу изучения модуля № 3 «</w:t>
      </w:r>
      <w:r w:rsidR="00134744" w:rsidRPr="00CC29BE">
        <w:rPr>
          <w:rFonts w:ascii="Times New Roman" w:hAnsi="Times New Roman"/>
          <w:sz w:val="28"/>
          <w:szCs w:val="28"/>
          <w:lang w:val="ru-RU"/>
        </w:rPr>
        <w:t>Музыка народов мира</w:t>
      </w:r>
      <w:r w:rsidR="00134744" w:rsidRPr="00CC29BE">
        <w:rPr>
          <w:rFonts w:ascii="Times New Roman" w:eastAsia="Times New Roman" w:hAnsi="Times New Roman"/>
          <w:sz w:val="28"/>
          <w:szCs w:val="28"/>
          <w:lang w:val="ru-RU" w:eastAsia="ru-RU"/>
        </w:rPr>
        <w:t>» обучающийся научится:</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Pr="00CC29BE">
        <w:rPr>
          <w:rStyle w:val="af7"/>
          <w:rFonts w:ascii="Times New Roman" w:hAnsi="Times New Roman"/>
          <w:sz w:val="28"/>
          <w:szCs w:val="28"/>
        </w:rPr>
        <w:footnoteReference w:id="41"/>
      </w:r>
      <w:r w:rsidRPr="00CC29BE">
        <w:rPr>
          <w:rFonts w:ascii="Times New Roman" w:hAnsi="Times New Roman"/>
          <w:sz w:val="28"/>
          <w:szCs w:val="28"/>
        </w:rPr>
        <w:t>;</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различать на слух и исполнять произведения различных жанров фольклорной музыки;</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определять на слух принадлежность народных музыкальных инструментов</w:t>
      </w:r>
      <w:r w:rsidRPr="00CC29BE">
        <w:rPr>
          <w:rFonts w:ascii="Times New Roman" w:hAnsi="Times New Roman"/>
          <w:sz w:val="28"/>
          <w:szCs w:val="28"/>
          <w:lang w:val="ru-RU"/>
        </w:rPr>
        <w:br/>
      </w:r>
      <w:r w:rsidRPr="00CC29BE">
        <w:rPr>
          <w:rFonts w:ascii="Times New Roman" w:hAnsi="Times New Roman"/>
          <w:sz w:val="28"/>
          <w:szCs w:val="28"/>
        </w:rPr>
        <w:t>к группам духовых, струнных, ударно-шумовых инструментов;</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различать на слух и узнавать признаки влияния музыки разных народов мира</w:t>
      </w:r>
      <w:r w:rsidRPr="00CC29BE">
        <w:rPr>
          <w:rFonts w:ascii="Times New Roman" w:hAnsi="Times New Roman"/>
          <w:sz w:val="28"/>
          <w:szCs w:val="28"/>
          <w:lang w:val="ru-RU"/>
        </w:rPr>
        <w:br/>
      </w:r>
      <w:r w:rsidRPr="00CC29BE">
        <w:rPr>
          <w:rFonts w:ascii="Times New Roman" w:hAnsi="Times New Roman"/>
          <w:sz w:val="28"/>
          <w:szCs w:val="28"/>
        </w:rPr>
        <w:t>в сочинениях профессиональных композиторов (из числа изученных</w:t>
      </w:r>
      <w:r w:rsidRPr="00CC29BE">
        <w:rPr>
          <w:rFonts w:ascii="Times New Roman" w:hAnsi="Times New Roman"/>
          <w:sz w:val="28"/>
          <w:szCs w:val="28"/>
        </w:rPr>
        <w:br/>
        <w:t>культурно-национальных традиций и жанров).</w:t>
      </w:r>
    </w:p>
    <w:p w:rsidR="00134744" w:rsidRPr="00CC29BE" w:rsidRDefault="00113FC4" w:rsidP="007D5CB0">
      <w:pPr>
        <w:pStyle w:val="a5"/>
        <w:widowControl/>
        <w:spacing w:after="0" w:line="240" w:lineRule="auto"/>
        <w:ind w:left="0" w:firstLine="709"/>
        <w:jc w:val="both"/>
        <w:rPr>
          <w:rFonts w:ascii="Times New Roman" w:eastAsia="Times New Roman" w:hAnsi="Times New Roman"/>
          <w:sz w:val="28"/>
          <w:szCs w:val="28"/>
          <w:lang w:val="ru-RU" w:eastAsia="ru-RU"/>
        </w:rPr>
      </w:pPr>
      <w:r w:rsidRPr="00CC29BE">
        <w:rPr>
          <w:rFonts w:ascii="Times New Roman" w:hAnsi="Times New Roman"/>
          <w:sz w:val="28"/>
          <w:szCs w:val="28"/>
          <w:lang w:val="ru-RU"/>
        </w:rPr>
        <w:t>160.</w:t>
      </w:r>
      <w:r w:rsidR="00134744" w:rsidRPr="00CC29BE">
        <w:rPr>
          <w:rFonts w:ascii="Times New Roman" w:eastAsia="Times New Roman" w:hAnsi="Times New Roman"/>
          <w:sz w:val="28"/>
          <w:szCs w:val="28"/>
          <w:lang w:val="ru-RU" w:eastAsia="ru-RU"/>
        </w:rPr>
        <w:t>7.3.6. К концу изучения модуля № 4 «</w:t>
      </w:r>
      <w:r w:rsidR="00134744" w:rsidRPr="00CC29BE">
        <w:rPr>
          <w:rFonts w:ascii="Times New Roman" w:hAnsi="Times New Roman"/>
          <w:sz w:val="28"/>
          <w:szCs w:val="28"/>
          <w:lang w:val="ru-RU"/>
        </w:rPr>
        <w:t>Европейская классическая музыка</w:t>
      </w:r>
      <w:r w:rsidR="00134744" w:rsidRPr="00CC29BE">
        <w:rPr>
          <w:rFonts w:ascii="Times New Roman" w:eastAsia="Times New Roman" w:hAnsi="Times New Roman"/>
          <w:sz w:val="28"/>
          <w:szCs w:val="28"/>
          <w:lang w:val="ru-RU" w:eastAsia="ru-RU"/>
        </w:rPr>
        <w:t>» обучающийся научится:</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различать на слух произведения европейских композиторов-классиков, называть автора, произведение, исполнительский состав;</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определять принадлежность музыкального произведения к одному</w:t>
      </w:r>
      <w:r w:rsidRPr="00CC29BE">
        <w:rPr>
          <w:rFonts w:ascii="Times New Roman" w:hAnsi="Times New Roman"/>
          <w:sz w:val="28"/>
          <w:szCs w:val="28"/>
          <w:lang w:val="ru-RU"/>
        </w:rPr>
        <w:br/>
      </w:r>
      <w:r w:rsidRPr="00CC29BE">
        <w:rPr>
          <w:rFonts w:ascii="Times New Roman" w:hAnsi="Times New Roman"/>
          <w:sz w:val="28"/>
          <w:szCs w:val="28"/>
        </w:rPr>
        <w:lastRenderedPageBreak/>
        <w:t>из художественных стилей (барокко, классицизм, романтизм, импрессионизм);</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исполнять (в том числе фрагментарно) сочинения композиторов-классиков;</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34744" w:rsidRPr="00CC29BE" w:rsidRDefault="00134744" w:rsidP="007D5CB0">
      <w:pPr>
        <w:pStyle w:val="a5"/>
        <w:autoSpaceDE w:val="0"/>
        <w:autoSpaceDN w:val="0"/>
        <w:spacing w:after="0" w:line="240" w:lineRule="auto"/>
        <w:ind w:left="0" w:firstLine="709"/>
        <w:jc w:val="both"/>
        <w:rPr>
          <w:rFonts w:ascii="Times New Roman" w:hAnsi="Times New Roman"/>
          <w:b/>
          <w:sz w:val="28"/>
          <w:szCs w:val="28"/>
          <w:lang w:val="ru-RU"/>
        </w:rPr>
      </w:pPr>
      <w:r w:rsidRPr="00CC29BE">
        <w:rPr>
          <w:rFonts w:ascii="Times New Roman" w:hAnsi="Times New Roman"/>
          <w:sz w:val="28"/>
          <w:szCs w:val="28"/>
          <w:lang w:val="ru-RU"/>
        </w:rPr>
        <w:t>характеризовать творчество не менее двух композиторов-классиков, приводить примеры наиболее известных сочинений.</w:t>
      </w:r>
    </w:p>
    <w:p w:rsidR="00134744" w:rsidRPr="00CC29BE" w:rsidRDefault="00113FC4" w:rsidP="007D5CB0">
      <w:pPr>
        <w:spacing w:after="0" w:line="240" w:lineRule="auto"/>
        <w:ind w:firstLine="709"/>
        <w:jc w:val="both"/>
        <w:rPr>
          <w:rFonts w:ascii="Times New Roman" w:eastAsia="Times New Roman" w:hAnsi="Times New Roman"/>
          <w:sz w:val="28"/>
          <w:szCs w:val="28"/>
          <w:lang w:val="ru-RU" w:eastAsia="ru-RU"/>
        </w:rPr>
      </w:pPr>
      <w:r w:rsidRPr="00CC29BE">
        <w:rPr>
          <w:rFonts w:ascii="Times New Roman" w:hAnsi="Times New Roman"/>
          <w:sz w:val="28"/>
          <w:szCs w:val="28"/>
          <w:lang w:val="ru-RU"/>
        </w:rPr>
        <w:t>160.</w:t>
      </w:r>
      <w:r w:rsidR="00134744" w:rsidRPr="00CC29BE">
        <w:rPr>
          <w:rFonts w:ascii="Times New Roman" w:eastAsia="Times New Roman" w:hAnsi="Times New Roman"/>
          <w:sz w:val="28"/>
          <w:szCs w:val="28"/>
          <w:lang w:val="ru-RU" w:eastAsia="ru-RU"/>
        </w:rPr>
        <w:t>7.3.7. К концу изучения модуля № 5 «</w:t>
      </w:r>
      <w:r w:rsidR="00134744" w:rsidRPr="00CC29BE">
        <w:rPr>
          <w:rFonts w:ascii="Times New Roman" w:hAnsi="Times New Roman"/>
          <w:sz w:val="28"/>
          <w:szCs w:val="28"/>
          <w:lang w:val="ru-RU"/>
        </w:rPr>
        <w:t>Русская классическая музыка</w:t>
      </w:r>
      <w:r w:rsidR="00134744" w:rsidRPr="00CC29BE">
        <w:rPr>
          <w:rFonts w:ascii="Times New Roman" w:eastAsia="Times New Roman" w:hAnsi="Times New Roman"/>
          <w:sz w:val="28"/>
          <w:szCs w:val="28"/>
          <w:lang w:val="ru-RU" w:eastAsia="ru-RU"/>
        </w:rPr>
        <w:t>» обучающийся научится:</w:t>
      </w:r>
    </w:p>
    <w:p w:rsidR="00134744" w:rsidRPr="00CC29BE"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различать на слух произведения русских композиторов-классиков, называть автора, произведение, исполнительский состав;</w:t>
      </w:r>
    </w:p>
    <w:p w:rsidR="00134744" w:rsidRPr="00F46DE0" w:rsidRDefault="00134744" w:rsidP="007D5CB0">
      <w:pPr>
        <w:pStyle w:val="aff4"/>
        <w:ind w:left="0" w:right="0" w:firstLine="709"/>
        <w:contextualSpacing/>
        <w:rPr>
          <w:rFonts w:ascii="Times New Roman" w:hAnsi="Times New Roman"/>
          <w:sz w:val="28"/>
          <w:szCs w:val="28"/>
        </w:rPr>
      </w:pPr>
      <w:r w:rsidRPr="00CC29BE">
        <w:rPr>
          <w:rFonts w:ascii="Times New Roman" w:hAnsi="Times New Roman"/>
          <w:sz w:val="28"/>
          <w:szCs w:val="28"/>
        </w:rPr>
        <w:t>характеризовать музыкальный образ и выразительные средства, использован</w:t>
      </w:r>
      <w:r w:rsidRPr="00F46DE0">
        <w:rPr>
          <w:rFonts w:ascii="Times New Roman" w:hAnsi="Times New Roman"/>
          <w:sz w:val="28"/>
          <w:szCs w:val="28"/>
        </w:rPr>
        <w:t>ные композитором, способы развития и форму строения музыкального произведения;</w:t>
      </w:r>
    </w:p>
    <w:p w:rsidR="00134744" w:rsidRPr="00F46DE0" w:rsidRDefault="00134744" w:rsidP="007D5CB0">
      <w:pPr>
        <w:pStyle w:val="aff4"/>
        <w:ind w:left="0" w:right="0" w:firstLine="709"/>
        <w:contextualSpacing/>
        <w:rPr>
          <w:rFonts w:ascii="Times New Roman" w:hAnsi="Times New Roman"/>
          <w:sz w:val="28"/>
          <w:szCs w:val="28"/>
        </w:rPr>
      </w:pPr>
      <w:r w:rsidRPr="00F46DE0">
        <w:rPr>
          <w:rFonts w:ascii="Times New Roman" w:hAnsi="Times New Roman"/>
          <w:sz w:val="28"/>
          <w:szCs w:val="28"/>
        </w:rPr>
        <w:t>исполнять (в том числе фрагментарно, отдельными темами) сочинения русских композиторов;</w:t>
      </w:r>
    </w:p>
    <w:p w:rsidR="00134744" w:rsidRPr="00F46DE0" w:rsidRDefault="00134744" w:rsidP="007D5CB0">
      <w:pPr>
        <w:spacing w:after="0" w:line="240" w:lineRule="auto"/>
        <w:ind w:firstLine="709"/>
        <w:jc w:val="both"/>
        <w:rPr>
          <w:rFonts w:ascii="Times New Roman" w:eastAsia="Times New Roman" w:hAnsi="Times New Roman"/>
          <w:sz w:val="28"/>
          <w:szCs w:val="28"/>
          <w:lang w:val="ru-RU" w:eastAsia="ru-RU"/>
        </w:rPr>
      </w:pPr>
      <w:r w:rsidRPr="00F46DE0">
        <w:rPr>
          <w:rFonts w:ascii="Times New Roman" w:hAnsi="Times New Roman"/>
          <w:sz w:val="28"/>
          <w:szCs w:val="28"/>
          <w:lang w:val="ru-RU"/>
        </w:rPr>
        <w:t>характеризовать творчество не менее двух отечественных композиторов-классиков, приводить примеры наиболее известных сочинений</w:t>
      </w:r>
      <w:r w:rsidRPr="00F46DE0">
        <w:rPr>
          <w:rFonts w:ascii="Times New Roman" w:eastAsia="Times New Roman" w:hAnsi="Times New Roman"/>
          <w:sz w:val="28"/>
          <w:szCs w:val="28"/>
          <w:lang w:val="ru-RU" w:eastAsia="ru-RU"/>
        </w:rPr>
        <w:t>.</w:t>
      </w:r>
    </w:p>
    <w:p w:rsidR="00134744" w:rsidRPr="00F46DE0" w:rsidRDefault="00113FC4" w:rsidP="007D5CB0">
      <w:pPr>
        <w:spacing w:after="0" w:line="240" w:lineRule="auto"/>
        <w:ind w:firstLine="709"/>
        <w:jc w:val="both"/>
        <w:rPr>
          <w:rFonts w:ascii="Times New Roman" w:eastAsia="Times New Roman" w:hAnsi="Times New Roman"/>
          <w:sz w:val="28"/>
          <w:szCs w:val="28"/>
          <w:lang w:val="ru-RU" w:eastAsia="ru-RU"/>
        </w:rPr>
      </w:pPr>
      <w:r w:rsidRPr="00F46DE0">
        <w:rPr>
          <w:rFonts w:ascii="Times New Roman" w:hAnsi="Times New Roman"/>
          <w:sz w:val="28"/>
          <w:szCs w:val="28"/>
          <w:lang w:val="ru-RU"/>
        </w:rPr>
        <w:t>160.</w:t>
      </w:r>
      <w:r w:rsidR="00134744" w:rsidRPr="00F46DE0">
        <w:rPr>
          <w:rFonts w:ascii="Times New Roman" w:eastAsia="Times New Roman" w:hAnsi="Times New Roman"/>
          <w:sz w:val="28"/>
          <w:szCs w:val="28"/>
          <w:lang w:val="ru-RU" w:eastAsia="ru-RU"/>
        </w:rPr>
        <w:t>7.3.8. К концу изучения модуля № 6 «</w:t>
      </w:r>
      <w:r w:rsidR="00134744" w:rsidRPr="00F46DE0">
        <w:rPr>
          <w:rFonts w:ascii="Times New Roman" w:hAnsi="Times New Roman"/>
          <w:sz w:val="28"/>
          <w:szCs w:val="28"/>
          <w:lang w:val="ru-RU"/>
        </w:rPr>
        <w:t>Образы русской и европейской духовной музыки</w:t>
      </w:r>
      <w:r w:rsidR="00134744" w:rsidRPr="00F46DE0">
        <w:rPr>
          <w:rFonts w:ascii="Times New Roman" w:eastAsia="Times New Roman" w:hAnsi="Times New Roman"/>
          <w:sz w:val="28"/>
          <w:szCs w:val="28"/>
          <w:lang w:val="ru-RU" w:eastAsia="ru-RU"/>
        </w:rPr>
        <w:t>» обучающийся научится:</w:t>
      </w:r>
    </w:p>
    <w:p w:rsidR="00134744" w:rsidRPr="00F46DE0" w:rsidRDefault="00134744" w:rsidP="007D5CB0">
      <w:pPr>
        <w:pStyle w:val="aff4"/>
        <w:ind w:left="0" w:right="0" w:firstLine="709"/>
        <w:contextualSpacing/>
        <w:rPr>
          <w:rFonts w:ascii="Times New Roman" w:hAnsi="Times New Roman"/>
          <w:sz w:val="28"/>
          <w:szCs w:val="28"/>
        </w:rPr>
      </w:pPr>
      <w:r w:rsidRPr="00F46DE0">
        <w:rPr>
          <w:rFonts w:ascii="Times New Roman" w:hAnsi="Times New Roman"/>
          <w:sz w:val="28"/>
          <w:szCs w:val="28"/>
        </w:rPr>
        <w:t>различать и характеризовать жанры и произведения русской и европейской духовной музыки;</w:t>
      </w:r>
    </w:p>
    <w:p w:rsidR="00134744" w:rsidRPr="00F46DE0" w:rsidRDefault="00134744" w:rsidP="007D5CB0">
      <w:pPr>
        <w:pStyle w:val="aff4"/>
        <w:ind w:left="0" w:right="0" w:firstLine="709"/>
        <w:contextualSpacing/>
        <w:rPr>
          <w:rFonts w:ascii="Times New Roman" w:hAnsi="Times New Roman"/>
          <w:sz w:val="28"/>
          <w:szCs w:val="28"/>
        </w:rPr>
      </w:pPr>
      <w:r w:rsidRPr="00F46DE0">
        <w:rPr>
          <w:rFonts w:ascii="Times New Roman" w:hAnsi="Times New Roman"/>
          <w:sz w:val="28"/>
          <w:szCs w:val="28"/>
        </w:rPr>
        <w:t>исполнять произведения русской и европейской духовной музыки;</w:t>
      </w:r>
    </w:p>
    <w:p w:rsidR="00134744" w:rsidRPr="00F46DE0" w:rsidRDefault="00134744" w:rsidP="007D5CB0">
      <w:pPr>
        <w:spacing w:after="0" w:line="240" w:lineRule="auto"/>
        <w:ind w:firstLine="709"/>
        <w:contextualSpacing/>
        <w:jc w:val="both"/>
        <w:rPr>
          <w:rFonts w:ascii="Times New Roman" w:eastAsia="Times New Roman" w:hAnsi="Times New Roman"/>
          <w:sz w:val="28"/>
          <w:szCs w:val="28"/>
          <w:lang w:val="ru-RU" w:eastAsia="ru-RU"/>
        </w:rPr>
      </w:pPr>
      <w:r w:rsidRPr="00F46DE0">
        <w:rPr>
          <w:rFonts w:ascii="Times New Roman" w:hAnsi="Times New Roman"/>
          <w:sz w:val="28"/>
          <w:szCs w:val="28"/>
          <w:lang w:val="ru-RU"/>
        </w:rPr>
        <w:t>приводить примеры сочинений духовной музыки, называть их автора</w:t>
      </w:r>
      <w:r w:rsidRPr="00F46DE0">
        <w:rPr>
          <w:rFonts w:ascii="Times New Roman" w:eastAsia="Times New Roman" w:hAnsi="Times New Roman"/>
          <w:sz w:val="28"/>
          <w:szCs w:val="28"/>
          <w:lang w:val="ru-RU" w:eastAsia="ru-RU"/>
        </w:rPr>
        <w:t>.</w:t>
      </w:r>
    </w:p>
    <w:p w:rsidR="00134744" w:rsidRPr="00F46DE0" w:rsidRDefault="00113FC4" w:rsidP="007D5CB0">
      <w:pPr>
        <w:spacing w:after="0" w:line="240" w:lineRule="auto"/>
        <w:ind w:firstLine="709"/>
        <w:jc w:val="both"/>
        <w:rPr>
          <w:rFonts w:ascii="Times New Roman" w:eastAsia="Times New Roman" w:hAnsi="Times New Roman"/>
          <w:sz w:val="28"/>
          <w:szCs w:val="28"/>
          <w:lang w:val="ru-RU" w:eastAsia="ru-RU"/>
        </w:rPr>
      </w:pPr>
      <w:r w:rsidRPr="00F46DE0">
        <w:rPr>
          <w:rFonts w:ascii="Times New Roman" w:hAnsi="Times New Roman"/>
          <w:sz w:val="28"/>
          <w:szCs w:val="28"/>
          <w:lang w:val="ru-RU"/>
        </w:rPr>
        <w:t>160.</w:t>
      </w:r>
      <w:r w:rsidR="00134744" w:rsidRPr="00F46DE0">
        <w:rPr>
          <w:rFonts w:ascii="Times New Roman" w:eastAsia="Times New Roman" w:hAnsi="Times New Roman"/>
          <w:sz w:val="28"/>
          <w:szCs w:val="28"/>
          <w:lang w:val="ru-RU" w:eastAsia="ru-RU"/>
        </w:rPr>
        <w:t>7.3.9. К концу изучения модуля № 7 «</w:t>
      </w:r>
      <w:r w:rsidR="00134744" w:rsidRPr="00F46DE0">
        <w:rPr>
          <w:rFonts w:ascii="Times New Roman" w:hAnsi="Times New Roman"/>
          <w:sz w:val="28"/>
          <w:szCs w:val="28"/>
          <w:lang w:val="ru-RU"/>
        </w:rPr>
        <w:t>Современная музыка: основные жанры и направления</w:t>
      </w:r>
      <w:r w:rsidR="00134744" w:rsidRPr="00F46DE0">
        <w:rPr>
          <w:rFonts w:ascii="Times New Roman" w:eastAsia="Times New Roman" w:hAnsi="Times New Roman"/>
          <w:sz w:val="28"/>
          <w:szCs w:val="28"/>
          <w:lang w:val="ru-RU" w:eastAsia="ru-RU"/>
        </w:rPr>
        <w:t>» обучающийся научится:</w:t>
      </w:r>
    </w:p>
    <w:p w:rsidR="00134744" w:rsidRPr="00F46DE0" w:rsidRDefault="00134744" w:rsidP="007D5CB0">
      <w:pPr>
        <w:pStyle w:val="aff4"/>
        <w:ind w:left="0" w:right="0" w:firstLine="709"/>
        <w:contextualSpacing/>
        <w:rPr>
          <w:rFonts w:ascii="Times New Roman" w:hAnsi="Times New Roman"/>
          <w:sz w:val="28"/>
          <w:szCs w:val="28"/>
        </w:rPr>
      </w:pPr>
      <w:r w:rsidRPr="00F46DE0">
        <w:rPr>
          <w:rFonts w:ascii="Times New Roman" w:hAnsi="Times New Roman"/>
          <w:sz w:val="28"/>
          <w:szCs w:val="28"/>
        </w:rPr>
        <w:t>определять и характеризовать стили, направления и жанры современной музыки;</w:t>
      </w:r>
    </w:p>
    <w:p w:rsidR="00134744" w:rsidRPr="00F46DE0" w:rsidRDefault="00134744" w:rsidP="007D5CB0">
      <w:pPr>
        <w:pStyle w:val="aff4"/>
        <w:ind w:left="0" w:right="0" w:firstLine="709"/>
        <w:contextualSpacing/>
        <w:rPr>
          <w:rFonts w:ascii="Times New Roman" w:hAnsi="Times New Roman"/>
          <w:sz w:val="28"/>
          <w:szCs w:val="28"/>
        </w:rPr>
      </w:pPr>
      <w:r w:rsidRPr="00F46DE0">
        <w:rPr>
          <w:rFonts w:ascii="Times New Roman" w:hAnsi="Times New Roman"/>
          <w:sz w:val="28"/>
          <w:szCs w:val="28"/>
        </w:rPr>
        <w:t>различать и определять на слух виды оркестров, ансамблей, тембры музыкальных инструментов, входящих в их состав;</w:t>
      </w:r>
    </w:p>
    <w:p w:rsidR="00134744" w:rsidRPr="00F46DE0" w:rsidRDefault="00134744" w:rsidP="007D5CB0">
      <w:pPr>
        <w:spacing w:after="0" w:line="240" w:lineRule="auto"/>
        <w:ind w:firstLine="709"/>
        <w:contextualSpacing/>
        <w:jc w:val="both"/>
        <w:rPr>
          <w:rFonts w:ascii="Times New Roman" w:eastAsia="Times New Roman" w:hAnsi="Times New Roman"/>
          <w:sz w:val="28"/>
          <w:szCs w:val="28"/>
          <w:lang w:val="ru-RU" w:eastAsia="ru-RU"/>
        </w:rPr>
      </w:pPr>
      <w:r w:rsidRPr="00F46DE0">
        <w:rPr>
          <w:rFonts w:ascii="Times New Roman" w:hAnsi="Times New Roman"/>
          <w:sz w:val="28"/>
          <w:szCs w:val="28"/>
          <w:lang w:val="ru-RU"/>
        </w:rPr>
        <w:t>исполнять современные музыкальные произведения в разных видах деятельности</w:t>
      </w:r>
      <w:r w:rsidRPr="00F46DE0">
        <w:rPr>
          <w:rFonts w:ascii="Times New Roman" w:eastAsia="Times New Roman" w:hAnsi="Times New Roman"/>
          <w:sz w:val="28"/>
          <w:szCs w:val="28"/>
          <w:lang w:val="ru-RU" w:eastAsia="ru-RU"/>
        </w:rPr>
        <w:t>.</w:t>
      </w:r>
    </w:p>
    <w:p w:rsidR="00134744" w:rsidRPr="00F46DE0" w:rsidRDefault="00113FC4" w:rsidP="007D5CB0">
      <w:pPr>
        <w:spacing w:after="0" w:line="240" w:lineRule="auto"/>
        <w:ind w:firstLine="709"/>
        <w:jc w:val="both"/>
        <w:rPr>
          <w:rFonts w:ascii="Times New Roman" w:eastAsia="Times New Roman" w:hAnsi="Times New Roman"/>
          <w:sz w:val="28"/>
          <w:szCs w:val="28"/>
          <w:lang w:val="ru-RU" w:eastAsia="ru-RU"/>
        </w:rPr>
      </w:pPr>
      <w:r w:rsidRPr="00F46DE0">
        <w:rPr>
          <w:rFonts w:ascii="Times New Roman" w:hAnsi="Times New Roman"/>
          <w:sz w:val="28"/>
          <w:szCs w:val="28"/>
          <w:lang w:val="ru-RU"/>
        </w:rPr>
        <w:t>160.</w:t>
      </w:r>
      <w:r w:rsidR="00134744" w:rsidRPr="00F46DE0">
        <w:rPr>
          <w:rFonts w:ascii="Times New Roman" w:eastAsia="Times New Roman" w:hAnsi="Times New Roman"/>
          <w:sz w:val="28"/>
          <w:szCs w:val="28"/>
          <w:lang w:val="ru-RU" w:eastAsia="ru-RU"/>
        </w:rPr>
        <w:t>7.3.10. К концу изучения модуля № 8 «</w:t>
      </w:r>
      <w:r w:rsidR="00134744" w:rsidRPr="00F46DE0">
        <w:rPr>
          <w:rFonts w:ascii="Times New Roman" w:hAnsi="Times New Roman"/>
          <w:sz w:val="28"/>
          <w:szCs w:val="28"/>
          <w:lang w:val="ru-RU"/>
        </w:rPr>
        <w:t>Связь музыки с другими видами искусства</w:t>
      </w:r>
      <w:r w:rsidR="00134744" w:rsidRPr="00F46DE0">
        <w:rPr>
          <w:rFonts w:ascii="Times New Roman" w:eastAsia="Times New Roman" w:hAnsi="Times New Roman"/>
          <w:sz w:val="28"/>
          <w:szCs w:val="28"/>
          <w:lang w:val="ru-RU" w:eastAsia="ru-RU"/>
        </w:rPr>
        <w:t>» обучающийся научится:</w:t>
      </w:r>
    </w:p>
    <w:p w:rsidR="00134744" w:rsidRPr="00F46DE0" w:rsidRDefault="00134744" w:rsidP="007D5CB0">
      <w:pPr>
        <w:pStyle w:val="aff4"/>
        <w:ind w:left="0" w:right="0" w:firstLine="709"/>
        <w:contextualSpacing/>
        <w:rPr>
          <w:rFonts w:ascii="Times New Roman" w:hAnsi="Times New Roman"/>
          <w:sz w:val="28"/>
          <w:szCs w:val="28"/>
        </w:rPr>
      </w:pPr>
      <w:r w:rsidRPr="00F46DE0">
        <w:rPr>
          <w:rFonts w:ascii="Times New Roman" w:hAnsi="Times New Roman"/>
          <w:sz w:val="28"/>
          <w:szCs w:val="28"/>
        </w:rPr>
        <w:t>определять стилевые и жанровые параллели между музыкой и другими видами искусств;</w:t>
      </w:r>
    </w:p>
    <w:p w:rsidR="00134744" w:rsidRPr="00F46DE0" w:rsidRDefault="00134744" w:rsidP="007D5CB0">
      <w:pPr>
        <w:pStyle w:val="aff4"/>
        <w:ind w:left="0" w:right="0" w:firstLine="709"/>
        <w:contextualSpacing/>
        <w:rPr>
          <w:rFonts w:ascii="Times New Roman" w:hAnsi="Times New Roman"/>
          <w:sz w:val="28"/>
          <w:szCs w:val="28"/>
        </w:rPr>
      </w:pPr>
      <w:r w:rsidRPr="00F46DE0">
        <w:rPr>
          <w:rFonts w:ascii="Times New Roman" w:hAnsi="Times New Roman"/>
          <w:sz w:val="28"/>
          <w:szCs w:val="28"/>
        </w:rPr>
        <w:t>различать и анализировать средства выразительности разных видов искусств;</w:t>
      </w:r>
    </w:p>
    <w:p w:rsidR="00134744" w:rsidRPr="00F46DE0" w:rsidRDefault="00134744" w:rsidP="007D5CB0">
      <w:pPr>
        <w:pStyle w:val="aff4"/>
        <w:ind w:left="0" w:right="0" w:firstLine="709"/>
        <w:contextualSpacing/>
        <w:rPr>
          <w:rFonts w:ascii="Times New Roman" w:hAnsi="Times New Roman"/>
          <w:sz w:val="28"/>
          <w:szCs w:val="28"/>
        </w:rPr>
      </w:pPr>
      <w:r w:rsidRPr="00F46DE0">
        <w:rPr>
          <w:rFonts w:ascii="Times New Roman" w:hAnsi="Times New Roman"/>
          <w:sz w:val="28"/>
          <w:szCs w:val="28"/>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134744" w:rsidRPr="00F46DE0" w:rsidRDefault="00134744" w:rsidP="007D5CB0">
      <w:pPr>
        <w:spacing w:after="0" w:line="240" w:lineRule="auto"/>
        <w:ind w:firstLine="709"/>
        <w:contextualSpacing/>
        <w:jc w:val="both"/>
        <w:rPr>
          <w:rFonts w:ascii="Times New Roman" w:eastAsia="Times New Roman" w:hAnsi="Times New Roman"/>
          <w:sz w:val="28"/>
          <w:szCs w:val="28"/>
          <w:lang w:val="ru-RU" w:eastAsia="ru-RU"/>
        </w:rPr>
      </w:pPr>
      <w:r w:rsidRPr="00F46DE0">
        <w:rPr>
          <w:rFonts w:ascii="Times New Roman" w:hAnsi="Times New Roman"/>
          <w:sz w:val="28"/>
          <w:szCs w:val="28"/>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F46DE0">
        <w:rPr>
          <w:rFonts w:ascii="Times New Roman" w:eastAsia="Times New Roman" w:hAnsi="Times New Roman"/>
          <w:sz w:val="28"/>
          <w:szCs w:val="28"/>
          <w:lang w:val="ru-RU" w:eastAsia="ru-RU"/>
        </w:rPr>
        <w:t>.</w:t>
      </w:r>
    </w:p>
    <w:p w:rsidR="00134744" w:rsidRPr="00F46DE0" w:rsidRDefault="00113FC4" w:rsidP="007D5CB0">
      <w:pPr>
        <w:spacing w:after="0" w:line="240" w:lineRule="auto"/>
        <w:ind w:firstLine="709"/>
        <w:jc w:val="both"/>
        <w:rPr>
          <w:rFonts w:ascii="Times New Roman" w:eastAsia="Times New Roman" w:hAnsi="Times New Roman"/>
          <w:sz w:val="28"/>
          <w:szCs w:val="28"/>
          <w:lang w:val="ru-RU" w:eastAsia="ru-RU"/>
        </w:rPr>
      </w:pPr>
      <w:r w:rsidRPr="00F46DE0">
        <w:rPr>
          <w:rFonts w:ascii="Times New Roman" w:hAnsi="Times New Roman"/>
          <w:sz w:val="28"/>
          <w:szCs w:val="28"/>
          <w:lang w:val="ru-RU"/>
        </w:rPr>
        <w:t>160.</w:t>
      </w:r>
      <w:r w:rsidR="00134744" w:rsidRPr="00F46DE0">
        <w:rPr>
          <w:rFonts w:ascii="Times New Roman" w:eastAsia="Times New Roman" w:hAnsi="Times New Roman"/>
          <w:sz w:val="28"/>
          <w:szCs w:val="28"/>
          <w:lang w:val="ru-RU" w:eastAsia="ru-RU"/>
        </w:rPr>
        <w:t>7.3.11. К концу изучения модуля № 9 «</w:t>
      </w:r>
      <w:r w:rsidR="00134744" w:rsidRPr="00F46DE0">
        <w:rPr>
          <w:rFonts w:ascii="Times New Roman" w:hAnsi="Times New Roman"/>
          <w:sz w:val="28"/>
          <w:szCs w:val="28"/>
          <w:lang w:val="ru-RU"/>
        </w:rPr>
        <w:t>Жанры музыкального искусства</w:t>
      </w:r>
      <w:r w:rsidR="00134744" w:rsidRPr="00F46DE0">
        <w:rPr>
          <w:rFonts w:ascii="Times New Roman" w:eastAsia="Times New Roman" w:hAnsi="Times New Roman"/>
          <w:sz w:val="28"/>
          <w:szCs w:val="28"/>
          <w:lang w:val="ru-RU" w:eastAsia="ru-RU"/>
        </w:rPr>
        <w:t xml:space="preserve">» </w:t>
      </w:r>
      <w:r w:rsidR="00134744" w:rsidRPr="00F46DE0">
        <w:rPr>
          <w:rFonts w:ascii="Times New Roman" w:eastAsia="Times New Roman" w:hAnsi="Times New Roman"/>
          <w:sz w:val="28"/>
          <w:szCs w:val="28"/>
          <w:lang w:val="ru-RU" w:eastAsia="ru-RU"/>
        </w:rPr>
        <w:lastRenderedPageBreak/>
        <w:t>обучающийся научится:</w:t>
      </w:r>
    </w:p>
    <w:p w:rsidR="00134744" w:rsidRPr="00F46DE0" w:rsidRDefault="00134744" w:rsidP="007D5CB0">
      <w:pPr>
        <w:pStyle w:val="aff4"/>
        <w:ind w:left="0" w:right="0" w:firstLine="709"/>
        <w:contextualSpacing/>
        <w:rPr>
          <w:rFonts w:ascii="Times New Roman" w:hAnsi="Times New Roman"/>
          <w:sz w:val="28"/>
          <w:szCs w:val="28"/>
        </w:rPr>
      </w:pPr>
      <w:r w:rsidRPr="00F46DE0">
        <w:rPr>
          <w:rFonts w:ascii="Times New Roman" w:hAnsi="Times New Roman"/>
          <w:sz w:val="28"/>
          <w:szCs w:val="28"/>
        </w:rPr>
        <w:t>различать и характеризовать жанры музыки (театральные, камерные</w:t>
      </w:r>
      <w:r w:rsidRPr="00F46DE0">
        <w:rPr>
          <w:rFonts w:ascii="Times New Roman" w:hAnsi="Times New Roman"/>
          <w:sz w:val="28"/>
          <w:szCs w:val="28"/>
          <w:lang w:val="ru-RU"/>
        </w:rPr>
        <w:br/>
      </w:r>
      <w:r w:rsidRPr="00F46DE0">
        <w:rPr>
          <w:rFonts w:ascii="Times New Roman" w:hAnsi="Times New Roman"/>
          <w:sz w:val="28"/>
          <w:szCs w:val="28"/>
        </w:rPr>
        <w:t>и симфонические, вокальные и инструментальные), знать их разновидности, приводить примеры;</w:t>
      </w:r>
    </w:p>
    <w:p w:rsidR="00134744" w:rsidRPr="00F46DE0" w:rsidRDefault="00134744" w:rsidP="007D5CB0">
      <w:pPr>
        <w:pStyle w:val="aff4"/>
        <w:ind w:left="0" w:right="0" w:firstLine="709"/>
        <w:contextualSpacing/>
        <w:rPr>
          <w:rFonts w:ascii="Times New Roman" w:hAnsi="Times New Roman"/>
          <w:sz w:val="28"/>
          <w:szCs w:val="28"/>
        </w:rPr>
      </w:pPr>
      <w:r w:rsidRPr="00F46DE0">
        <w:rPr>
          <w:rFonts w:ascii="Times New Roman" w:hAnsi="Times New Roman"/>
          <w:sz w:val="28"/>
          <w:szCs w:val="28"/>
        </w:rPr>
        <w:t>рассуждать о круге образов и средствах их воплощения, типичных</w:t>
      </w:r>
      <w:r w:rsidRPr="00F46DE0">
        <w:rPr>
          <w:rFonts w:ascii="Times New Roman" w:hAnsi="Times New Roman"/>
          <w:sz w:val="28"/>
          <w:szCs w:val="28"/>
          <w:lang w:val="ru-RU"/>
        </w:rPr>
        <w:br/>
      </w:r>
      <w:r w:rsidRPr="00F46DE0">
        <w:rPr>
          <w:rFonts w:ascii="Times New Roman" w:hAnsi="Times New Roman"/>
          <w:sz w:val="28"/>
          <w:szCs w:val="28"/>
        </w:rPr>
        <w:t>для данного жанра;</w:t>
      </w:r>
    </w:p>
    <w:p w:rsidR="00134744" w:rsidRPr="00F46DE0" w:rsidRDefault="00134744" w:rsidP="007D5CB0">
      <w:pPr>
        <w:spacing w:after="0" w:line="240" w:lineRule="auto"/>
        <w:ind w:firstLine="709"/>
        <w:contextualSpacing/>
        <w:jc w:val="both"/>
        <w:rPr>
          <w:rFonts w:ascii="Times New Roman" w:hAnsi="Times New Roman"/>
          <w:sz w:val="28"/>
          <w:szCs w:val="28"/>
          <w:lang w:val="ru-RU"/>
        </w:rPr>
      </w:pPr>
      <w:r w:rsidRPr="00F46DE0">
        <w:rPr>
          <w:rFonts w:ascii="Times New Roman" w:hAnsi="Times New Roman"/>
          <w:sz w:val="28"/>
          <w:szCs w:val="28"/>
          <w:lang w:val="ru-RU"/>
        </w:rPr>
        <w:t>выразительно исполнять произведения (в том числе фрагменты) вокальных, инструментальных и музыкально-театральных жанров.</w:t>
      </w:r>
    </w:p>
    <w:p w:rsidR="00DA3439" w:rsidRPr="00F46DE0" w:rsidRDefault="00DA3439" w:rsidP="007D5CB0">
      <w:pPr>
        <w:spacing w:after="0" w:line="240" w:lineRule="auto"/>
        <w:ind w:firstLine="709"/>
        <w:contextualSpacing/>
        <w:jc w:val="both"/>
        <w:rPr>
          <w:rFonts w:ascii="Times New Roman" w:hAnsi="Times New Roman"/>
          <w:sz w:val="28"/>
          <w:szCs w:val="28"/>
          <w:lang w:val="ru-RU"/>
        </w:rPr>
      </w:pPr>
    </w:p>
    <w:p w:rsidR="007A46BD" w:rsidRPr="00F46DE0" w:rsidRDefault="007A46BD" w:rsidP="007A46BD">
      <w:pPr>
        <w:spacing w:after="0" w:line="240" w:lineRule="auto"/>
        <w:ind w:firstLine="709"/>
        <w:jc w:val="both"/>
        <w:rPr>
          <w:rFonts w:ascii="Times New Roman" w:hAnsi="Times New Roman"/>
          <w:b/>
          <w:sz w:val="28"/>
          <w:szCs w:val="28"/>
          <w:lang w:val="ru-RU" w:eastAsia="ru-RU"/>
        </w:rPr>
      </w:pPr>
      <w:r w:rsidRPr="00F46DE0">
        <w:rPr>
          <w:rFonts w:ascii="Times New Roman" w:hAnsi="Times New Roman"/>
          <w:b/>
          <w:sz w:val="28"/>
          <w:szCs w:val="28"/>
          <w:lang w:val="ru-RU"/>
        </w:rPr>
        <w:t>«162. Федеральная рабочая программа по учебному предмету «Труд (технология)»</w:t>
      </w:r>
    </w:p>
    <w:p w:rsidR="007A46BD" w:rsidRPr="00F46DE0" w:rsidRDefault="007A46BD" w:rsidP="007A46BD">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162.1. Федеральная рабочая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bookmarkStart w:id="76" w:name="_Toc157707436"/>
    </w:p>
    <w:p w:rsidR="007A46BD" w:rsidRPr="00F46DE0" w:rsidRDefault="007A46BD" w:rsidP="007A46BD">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162.2. Пояснительная записка</w:t>
      </w:r>
      <w:bookmarkEnd w:id="76"/>
      <w:r w:rsidRPr="00F46DE0">
        <w:rPr>
          <w:rFonts w:ascii="Times New Roman" w:hAnsi="Times New Roman"/>
          <w:sz w:val="28"/>
          <w:szCs w:val="28"/>
          <w:lang w:val="ru-RU"/>
        </w:rPr>
        <w:t>.</w:t>
      </w:r>
    </w:p>
    <w:p w:rsidR="007A46BD" w:rsidRPr="00F46DE0" w:rsidRDefault="007A46BD" w:rsidP="007A46BD">
      <w:pPr>
        <w:pStyle w:val="a5"/>
        <w:spacing w:after="0" w:line="240" w:lineRule="auto"/>
        <w:ind w:left="0" w:firstLine="709"/>
        <w:jc w:val="both"/>
        <w:rPr>
          <w:rFonts w:ascii="Times New Roman" w:eastAsia="Times New Roman" w:hAnsi="Times New Roman"/>
          <w:sz w:val="28"/>
          <w:szCs w:val="28"/>
          <w:lang w:val="ru-RU"/>
        </w:rPr>
      </w:pPr>
      <w:r w:rsidRPr="00F46DE0">
        <w:rPr>
          <w:rFonts w:ascii="Times New Roman" w:hAnsi="Times New Roman"/>
          <w:sz w:val="28"/>
          <w:szCs w:val="28"/>
          <w:lang w:val="ru-RU"/>
        </w:rPr>
        <w:t>162.2.1. Программа по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7A46BD" w:rsidRPr="00F46DE0" w:rsidRDefault="007A46BD" w:rsidP="007A46BD">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Программа по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7A46BD" w:rsidRPr="00F46DE0" w:rsidRDefault="007A46BD" w:rsidP="007A46BD">
      <w:pPr>
        <w:pStyle w:val="a5"/>
        <w:spacing w:after="0" w:line="240" w:lineRule="auto"/>
        <w:ind w:left="0" w:firstLine="709"/>
        <w:jc w:val="both"/>
        <w:rPr>
          <w:rFonts w:ascii="Times New Roman" w:hAnsi="Times New Roman"/>
          <w:sz w:val="28"/>
          <w:szCs w:val="28"/>
          <w:lang w:val="ru-RU"/>
        </w:rPr>
      </w:pPr>
      <w:r w:rsidRPr="00F46DE0">
        <w:rPr>
          <w:rFonts w:ascii="Times New Roman" w:hAnsi="Times New Roman"/>
          <w:sz w:val="28"/>
          <w:szCs w:val="28"/>
          <w:lang w:val="ru-RU"/>
        </w:rPr>
        <w:t>162.2.2. Программа по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Pr="00F46DE0">
        <w:rPr>
          <w:rFonts w:ascii="Times New Roman" w:hAnsi="Times New Roman"/>
          <w:sz w:val="28"/>
          <w:szCs w:val="28"/>
        </w:rPr>
        <w:t>D</w:t>
      </w:r>
      <w:r w:rsidRPr="00F46DE0">
        <w:rPr>
          <w:rFonts w:ascii="Times New Roman" w:hAnsi="Times New Roman"/>
          <w:sz w:val="28"/>
          <w:szCs w:val="28"/>
          <w:lang w:val="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7A46BD" w:rsidRPr="00F46DE0" w:rsidRDefault="007A46BD" w:rsidP="007A46BD">
      <w:pPr>
        <w:pStyle w:val="a5"/>
        <w:spacing w:after="0" w:line="240" w:lineRule="auto"/>
        <w:ind w:left="0" w:firstLine="709"/>
        <w:jc w:val="both"/>
        <w:rPr>
          <w:rFonts w:ascii="Times New Roman" w:hAnsi="Times New Roman"/>
          <w:sz w:val="28"/>
          <w:szCs w:val="28"/>
          <w:lang w:val="ru-RU"/>
        </w:rPr>
      </w:pPr>
      <w:r w:rsidRPr="00F46DE0">
        <w:rPr>
          <w:rFonts w:ascii="Times New Roman" w:hAnsi="Times New Roman"/>
          <w:sz w:val="28"/>
          <w:szCs w:val="28"/>
          <w:lang w:val="ru-RU"/>
        </w:rPr>
        <w:t>162.2.3. Программа по предмету «Труд (технология)» конкретизирует содержание, предметные, метапредметные и личностные результаты.</w:t>
      </w:r>
    </w:p>
    <w:p w:rsidR="007A46BD" w:rsidRPr="00F46DE0" w:rsidRDefault="007A46BD" w:rsidP="007A46BD">
      <w:pPr>
        <w:pStyle w:val="a5"/>
        <w:spacing w:after="0" w:line="240" w:lineRule="auto"/>
        <w:ind w:left="0" w:firstLine="709"/>
        <w:jc w:val="both"/>
        <w:rPr>
          <w:rFonts w:ascii="Times New Roman" w:hAnsi="Times New Roman"/>
          <w:sz w:val="28"/>
          <w:szCs w:val="28"/>
          <w:lang w:val="ru-RU"/>
        </w:rPr>
      </w:pPr>
      <w:r w:rsidRPr="00F46DE0">
        <w:rPr>
          <w:rFonts w:ascii="Times New Roman" w:hAnsi="Times New Roman"/>
          <w:sz w:val="28"/>
          <w:szCs w:val="28"/>
          <w:lang w:val="ru-RU"/>
        </w:rPr>
        <w:t xml:space="preserve">162.2.4. 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 </w:t>
      </w:r>
    </w:p>
    <w:p w:rsidR="007A46BD" w:rsidRPr="00F46DE0" w:rsidRDefault="007A46BD" w:rsidP="007A46BD">
      <w:pPr>
        <w:pStyle w:val="a5"/>
        <w:spacing w:after="0" w:line="240" w:lineRule="auto"/>
        <w:ind w:left="0" w:firstLine="709"/>
        <w:jc w:val="both"/>
        <w:rPr>
          <w:rFonts w:ascii="Times New Roman" w:hAnsi="Times New Roman"/>
          <w:sz w:val="28"/>
          <w:szCs w:val="28"/>
          <w:lang w:val="ru-RU"/>
        </w:rPr>
      </w:pPr>
      <w:r w:rsidRPr="00F46DE0">
        <w:rPr>
          <w:rFonts w:ascii="Times New Roman" w:hAnsi="Times New Roman"/>
          <w:sz w:val="28"/>
          <w:szCs w:val="28"/>
          <w:lang w:val="ru-RU"/>
        </w:rPr>
        <w:t xml:space="preserve">162.2.5. Основной </w:t>
      </w:r>
      <w:r w:rsidRPr="00F46DE0">
        <w:rPr>
          <w:rStyle w:val="afff4"/>
          <w:rFonts w:ascii="Times New Roman" w:hAnsi="Times New Roman"/>
          <w:sz w:val="28"/>
          <w:szCs w:val="28"/>
          <w:lang w:val="ru-RU"/>
        </w:rPr>
        <w:t xml:space="preserve">целью </w:t>
      </w:r>
      <w:r w:rsidRPr="00F46DE0">
        <w:rPr>
          <w:rFonts w:ascii="Times New Roman" w:hAnsi="Times New Roman"/>
          <w:sz w:val="28"/>
          <w:szCs w:val="28"/>
          <w:lang w:val="ru-RU"/>
        </w:rPr>
        <w:t xml:space="preserve">освоения содержания программы по предмету «Труд </w:t>
      </w:r>
      <w:r w:rsidRPr="00F46DE0">
        <w:rPr>
          <w:rFonts w:ascii="Times New Roman" w:hAnsi="Times New Roman"/>
          <w:sz w:val="28"/>
          <w:szCs w:val="28"/>
          <w:lang w:val="ru-RU"/>
        </w:rPr>
        <w:lastRenderedPageBreak/>
        <w:t>(технология)»  является формирование технологической грамотности, глобальных компетенций, творческого мышления.</w:t>
      </w:r>
    </w:p>
    <w:p w:rsidR="007A46BD" w:rsidRPr="00F46DE0" w:rsidRDefault="007A46BD" w:rsidP="007A46BD">
      <w:pPr>
        <w:pStyle w:val="a5"/>
        <w:spacing w:after="0" w:line="240" w:lineRule="auto"/>
        <w:ind w:left="0" w:firstLine="709"/>
        <w:jc w:val="both"/>
        <w:rPr>
          <w:rFonts w:ascii="Times New Roman" w:hAnsi="Times New Roman"/>
          <w:sz w:val="28"/>
          <w:szCs w:val="28"/>
          <w:lang w:val="ru-RU"/>
        </w:rPr>
      </w:pPr>
      <w:r w:rsidRPr="00F46DE0">
        <w:rPr>
          <w:rFonts w:ascii="Times New Roman" w:hAnsi="Times New Roman"/>
          <w:sz w:val="28"/>
          <w:szCs w:val="28"/>
          <w:lang w:val="ru-RU"/>
        </w:rPr>
        <w:t xml:space="preserve">162.2.6. </w:t>
      </w:r>
      <w:r w:rsidRPr="00F46DE0">
        <w:rPr>
          <w:rStyle w:val="afff4"/>
          <w:rFonts w:ascii="Times New Roman" w:hAnsi="Times New Roman"/>
          <w:sz w:val="28"/>
          <w:szCs w:val="28"/>
          <w:lang w:val="ru-RU"/>
        </w:rPr>
        <w:t>Задачами</w:t>
      </w:r>
      <w:r w:rsidRPr="00F46DE0">
        <w:rPr>
          <w:rFonts w:ascii="Times New Roman" w:hAnsi="Times New Roman"/>
          <w:sz w:val="28"/>
          <w:szCs w:val="28"/>
          <w:lang w:val="ru-RU"/>
        </w:rPr>
        <w:t xml:space="preserve"> предмета «Труд (технология)» являются:</w:t>
      </w:r>
    </w:p>
    <w:p w:rsidR="007A46BD" w:rsidRPr="00F46DE0" w:rsidRDefault="007A46BD" w:rsidP="007A46BD">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7A46BD" w:rsidRPr="00F46DE0" w:rsidRDefault="007A46BD" w:rsidP="007A46BD">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овладение знаниями, умениями и опытом деятельности в предметной области «Технология»;</w:t>
      </w:r>
    </w:p>
    <w:p w:rsidR="007A46BD" w:rsidRPr="00F46DE0" w:rsidRDefault="007A46BD" w:rsidP="007A46BD">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 xml:space="preserve">овладение трудовыми умениями и необходимыми технологическими знаниями по преобразованию материи, энергии и информации в соответствии </w:t>
      </w:r>
      <w:r w:rsidRPr="00F46DE0">
        <w:rPr>
          <w:rFonts w:ascii="Times New Roman" w:hAnsi="Times New Roman" w:cs="Times New Roman"/>
          <w:color w:val="auto"/>
          <w:sz w:val="28"/>
          <w:szCs w:val="28"/>
        </w:rPr>
        <w:br/>
        <w:t>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7A46BD" w:rsidRPr="00F46DE0" w:rsidRDefault="007A46BD" w:rsidP="007A46BD">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7A46BD" w:rsidRPr="00F46DE0" w:rsidRDefault="007A46BD" w:rsidP="007A46BD">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7A46BD" w:rsidRPr="00F46DE0" w:rsidRDefault="007A46BD" w:rsidP="007A46BD">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7A46BD" w:rsidRPr="00F46DE0" w:rsidRDefault="007A46BD" w:rsidP="007A46BD">
      <w:pPr>
        <w:pStyle w:val="a5"/>
        <w:spacing w:after="0" w:line="240" w:lineRule="auto"/>
        <w:ind w:left="0" w:firstLine="709"/>
        <w:jc w:val="both"/>
        <w:rPr>
          <w:rFonts w:ascii="Times New Roman" w:hAnsi="Times New Roman"/>
          <w:sz w:val="28"/>
          <w:szCs w:val="28"/>
          <w:lang w:val="ru-RU"/>
        </w:rPr>
      </w:pPr>
      <w:r w:rsidRPr="00F46DE0">
        <w:rPr>
          <w:rFonts w:ascii="Times New Roman" w:hAnsi="Times New Roman"/>
          <w:sz w:val="28"/>
          <w:szCs w:val="28"/>
          <w:lang w:val="ru-RU"/>
        </w:rPr>
        <w:t>162.2.7. Технологическое образование обучающихся носит интегративный характер и строится на неразрывной взаимосвязи с трудовым процессом,создаёт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7A46BD" w:rsidRPr="00F46DE0" w:rsidRDefault="007A46BD" w:rsidP="007A46BD">
      <w:pPr>
        <w:pStyle w:val="a5"/>
        <w:spacing w:after="0" w:line="240" w:lineRule="auto"/>
        <w:ind w:left="0" w:firstLine="709"/>
        <w:jc w:val="both"/>
        <w:rPr>
          <w:rFonts w:ascii="Times New Roman" w:hAnsi="Times New Roman"/>
          <w:sz w:val="28"/>
          <w:szCs w:val="28"/>
          <w:lang w:val="ru-RU"/>
        </w:rPr>
      </w:pPr>
      <w:r w:rsidRPr="00F46DE0">
        <w:rPr>
          <w:rFonts w:ascii="Times New Roman" w:hAnsi="Times New Roman"/>
          <w:sz w:val="28"/>
          <w:szCs w:val="28"/>
          <w:lang w:val="ru-RU"/>
        </w:rPr>
        <w:t xml:space="preserve">162.2.8. Основной методический принцип программы по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 </w:t>
      </w:r>
    </w:p>
    <w:p w:rsidR="007A46BD" w:rsidRPr="00F46DE0" w:rsidRDefault="007A46BD" w:rsidP="007A46BD">
      <w:pPr>
        <w:pStyle w:val="a5"/>
        <w:spacing w:after="0" w:line="240" w:lineRule="auto"/>
        <w:ind w:left="0" w:firstLine="709"/>
        <w:jc w:val="both"/>
        <w:rPr>
          <w:rFonts w:ascii="Times New Roman" w:hAnsi="Times New Roman"/>
          <w:sz w:val="28"/>
          <w:szCs w:val="28"/>
          <w:lang w:val="ru-RU"/>
        </w:rPr>
      </w:pPr>
      <w:r w:rsidRPr="00F46DE0">
        <w:rPr>
          <w:rFonts w:ascii="Times New Roman" w:hAnsi="Times New Roman"/>
          <w:sz w:val="28"/>
          <w:szCs w:val="28"/>
          <w:lang w:val="ru-RU"/>
        </w:rPr>
        <w:t>162.2.9. Программа  по предмету «Труд (технология)» построена по модульному принципу.</w:t>
      </w:r>
    </w:p>
    <w:p w:rsidR="007A46BD" w:rsidRPr="00F46DE0" w:rsidRDefault="007A46BD" w:rsidP="007A46BD">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Модульная программа по предмету «Труд (технология)»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7A46BD" w:rsidRPr="00F46DE0" w:rsidRDefault="007A46BD" w:rsidP="007A46BD">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Модульная программа по предмету «Труд (технология)» включает обязательные для изучения инвариантные модули, реализуемые в рамках, отведенных на учебный предмет часов. </w:t>
      </w:r>
    </w:p>
    <w:p w:rsidR="007A46BD" w:rsidRPr="00F46DE0" w:rsidRDefault="007A46BD" w:rsidP="007A46BD">
      <w:pPr>
        <w:spacing w:after="0" w:line="240" w:lineRule="auto"/>
        <w:ind w:firstLine="709"/>
        <w:jc w:val="both"/>
        <w:rPr>
          <w:rFonts w:ascii="Times New Roman" w:hAnsi="Times New Roman"/>
          <w:bCs/>
          <w:caps/>
          <w:sz w:val="28"/>
          <w:szCs w:val="28"/>
          <w:lang w:val="ru-RU"/>
        </w:rPr>
      </w:pPr>
      <w:r w:rsidRPr="00F46DE0">
        <w:rPr>
          <w:rFonts w:ascii="Times New Roman" w:hAnsi="Times New Roman"/>
          <w:sz w:val="28"/>
          <w:szCs w:val="28"/>
          <w:lang w:val="ru-RU"/>
        </w:rPr>
        <w:t xml:space="preserve">В модульную программу по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w:t>
      </w:r>
      <w:r w:rsidRPr="00F46DE0">
        <w:rPr>
          <w:rFonts w:ascii="Times New Roman" w:hAnsi="Times New Roman"/>
          <w:sz w:val="28"/>
          <w:szCs w:val="28"/>
          <w:lang w:val="ru-RU"/>
        </w:rPr>
        <w:lastRenderedPageBreak/>
        <w:t>особенностями, углубленным изучением отдельных тем инвариантных модулей.</w:t>
      </w:r>
    </w:p>
    <w:p w:rsidR="007A46BD" w:rsidRPr="00F46DE0" w:rsidRDefault="007A46BD" w:rsidP="007A46BD">
      <w:pPr>
        <w:spacing w:after="0" w:line="240" w:lineRule="auto"/>
        <w:ind w:firstLine="709"/>
        <w:jc w:val="both"/>
        <w:rPr>
          <w:rFonts w:ascii="Times New Roman" w:hAnsi="Times New Roman"/>
          <w:bCs/>
          <w:caps/>
          <w:sz w:val="28"/>
          <w:szCs w:val="28"/>
          <w:lang w:val="ru-RU"/>
        </w:rPr>
      </w:pPr>
      <w:r w:rsidRPr="00F46DE0">
        <w:rPr>
          <w:rFonts w:ascii="Times New Roman" w:hAnsi="Times New Roman"/>
          <w:bCs/>
          <w:caps/>
          <w:sz w:val="28"/>
          <w:szCs w:val="28"/>
          <w:lang w:val="ru-RU"/>
        </w:rPr>
        <w:t xml:space="preserve">162.10. </w:t>
      </w:r>
      <w:r w:rsidRPr="00F46DE0">
        <w:rPr>
          <w:rFonts w:ascii="Times New Roman" w:hAnsi="Times New Roman"/>
          <w:iCs/>
          <w:sz w:val="28"/>
          <w:szCs w:val="28"/>
          <w:lang w:val="ru-RU"/>
        </w:rPr>
        <w:t>Инвариантные модули программы по предмету «Труд (технология)</w:t>
      </w:r>
      <w:r w:rsidRPr="00F46DE0">
        <w:rPr>
          <w:rFonts w:ascii="Times New Roman" w:hAnsi="Times New Roman"/>
          <w:sz w:val="28"/>
          <w:szCs w:val="28"/>
          <w:lang w:val="ru-RU"/>
        </w:rPr>
        <w:t>:</w:t>
      </w:r>
    </w:p>
    <w:p w:rsidR="007A46BD" w:rsidRPr="00F46DE0" w:rsidRDefault="007A46BD" w:rsidP="007A46BD">
      <w:pPr>
        <w:spacing w:after="0" w:line="240" w:lineRule="auto"/>
        <w:ind w:firstLine="709"/>
        <w:jc w:val="both"/>
        <w:rPr>
          <w:rFonts w:ascii="Times New Roman" w:hAnsi="Times New Roman"/>
          <w:b/>
          <w:sz w:val="28"/>
          <w:szCs w:val="28"/>
          <w:lang w:val="ru-RU"/>
        </w:rPr>
      </w:pPr>
      <w:r w:rsidRPr="00F46DE0">
        <w:rPr>
          <w:rFonts w:ascii="Times New Roman" w:hAnsi="Times New Roman"/>
          <w:b/>
          <w:bCs/>
          <w:caps/>
          <w:sz w:val="28"/>
          <w:szCs w:val="28"/>
          <w:lang w:val="ru-RU"/>
        </w:rPr>
        <w:t xml:space="preserve">162.10.1. </w:t>
      </w:r>
      <w:r w:rsidRPr="00F46DE0">
        <w:rPr>
          <w:rFonts w:ascii="Times New Roman" w:hAnsi="Times New Roman"/>
          <w:b/>
          <w:sz w:val="28"/>
          <w:szCs w:val="28"/>
          <w:lang w:val="ru-RU"/>
        </w:rPr>
        <w:t>Модуль «Производство и технологии».</w:t>
      </w:r>
    </w:p>
    <w:p w:rsidR="007A46BD" w:rsidRPr="00F46DE0" w:rsidRDefault="007A46BD" w:rsidP="007A46BD">
      <w:pPr>
        <w:pStyle w:val="a5"/>
        <w:spacing w:after="0" w:line="240" w:lineRule="auto"/>
        <w:ind w:left="0" w:firstLine="709"/>
        <w:jc w:val="both"/>
        <w:rPr>
          <w:rFonts w:ascii="Times New Roman" w:hAnsi="Times New Roman"/>
          <w:sz w:val="28"/>
          <w:szCs w:val="28"/>
          <w:lang w:val="ru-RU"/>
        </w:rPr>
      </w:pPr>
      <w:r w:rsidRPr="00F46DE0">
        <w:rPr>
          <w:rFonts w:ascii="Times New Roman" w:hAnsi="Times New Roman"/>
          <w:sz w:val="28"/>
          <w:szCs w:val="28"/>
          <w:lang w:val="ru-RU"/>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7A46BD" w:rsidRPr="00F46DE0" w:rsidRDefault="007A46BD" w:rsidP="007A46BD">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7A46BD" w:rsidRPr="00F46DE0" w:rsidRDefault="007A46BD" w:rsidP="007A46BD">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 xml:space="preserve">Освоение содержания модуля осуществляется на протяжении всего курса технологии </w:t>
      </w:r>
      <w:r w:rsidRPr="00F46DE0">
        <w:rPr>
          <w:rFonts w:ascii="Times New Roman" w:hAnsi="Times New Roman" w:cs="Times New Roman"/>
          <w:color w:val="auto"/>
          <w:sz w:val="28"/>
          <w:szCs w:val="28"/>
          <w:lang w:eastAsia="en-US"/>
        </w:rPr>
        <w:t>на уровне основного общего образования.</w:t>
      </w:r>
      <w:r w:rsidRPr="00F46DE0">
        <w:rPr>
          <w:rFonts w:ascii="Times New Roman" w:hAnsi="Times New Roman" w:cs="Times New Roman"/>
          <w:color w:val="auto"/>
          <w:sz w:val="28"/>
          <w:szCs w:val="28"/>
        </w:rPr>
        <w:t xml:space="preserve">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7A46BD" w:rsidRPr="00F46DE0" w:rsidRDefault="007A46BD" w:rsidP="007A46BD">
      <w:pPr>
        <w:pStyle w:val="a5"/>
        <w:spacing w:after="0" w:line="240" w:lineRule="auto"/>
        <w:ind w:left="0" w:firstLine="709"/>
        <w:jc w:val="both"/>
        <w:rPr>
          <w:rFonts w:ascii="Times New Roman" w:hAnsi="Times New Roman"/>
          <w:b/>
          <w:sz w:val="28"/>
          <w:szCs w:val="28"/>
          <w:lang w:val="ru-RU"/>
        </w:rPr>
      </w:pPr>
      <w:r w:rsidRPr="00F46DE0">
        <w:rPr>
          <w:rFonts w:ascii="Times New Roman" w:hAnsi="Times New Roman"/>
          <w:b/>
          <w:bCs/>
          <w:caps/>
          <w:sz w:val="28"/>
          <w:szCs w:val="28"/>
          <w:lang w:val="ru-RU"/>
        </w:rPr>
        <w:t xml:space="preserve">162.10.2. </w:t>
      </w:r>
      <w:r w:rsidRPr="00F46DE0">
        <w:rPr>
          <w:rFonts w:ascii="Times New Roman" w:hAnsi="Times New Roman"/>
          <w:b/>
          <w:sz w:val="28"/>
          <w:szCs w:val="28"/>
          <w:lang w:val="ru-RU"/>
        </w:rPr>
        <w:t>Модуль «Технологии обработки материалов и пищевых продуктов».</w:t>
      </w:r>
    </w:p>
    <w:p w:rsidR="007A46BD" w:rsidRPr="00F46DE0" w:rsidRDefault="007A46BD" w:rsidP="007A46BD">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7A46BD" w:rsidRPr="00F46DE0" w:rsidRDefault="007A46BD" w:rsidP="007A46BD">
      <w:pPr>
        <w:pStyle w:val="a5"/>
        <w:spacing w:after="0" w:line="240" w:lineRule="auto"/>
        <w:ind w:left="0" w:firstLine="709"/>
        <w:jc w:val="both"/>
        <w:rPr>
          <w:rFonts w:ascii="Times New Roman" w:hAnsi="Times New Roman"/>
          <w:b/>
          <w:sz w:val="28"/>
          <w:szCs w:val="28"/>
          <w:lang w:val="ru-RU"/>
        </w:rPr>
      </w:pPr>
      <w:r w:rsidRPr="00F46DE0">
        <w:rPr>
          <w:rFonts w:ascii="Times New Roman" w:hAnsi="Times New Roman"/>
          <w:b/>
          <w:bCs/>
          <w:caps/>
          <w:sz w:val="28"/>
          <w:szCs w:val="28"/>
          <w:lang w:val="ru-RU"/>
        </w:rPr>
        <w:t xml:space="preserve">162.10.3. </w:t>
      </w:r>
      <w:r w:rsidRPr="00F46DE0">
        <w:rPr>
          <w:rFonts w:ascii="Times New Roman" w:hAnsi="Times New Roman"/>
          <w:b/>
          <w:sz w:val="28"/>
          <w:szCs w:val="28"/>
          <w:lang w:val="ru-RU"/>
        </w:rPr>
        <w:t>Модуль «Компьютерная графика. Черчение»</w:t>
      </w:r>
    </w:p>
    <w:p w:rsidR="007A46BD" w:rsidRPr="00F46DE0" w:rsidRDefault="007A46BD" w:rsidP="007A46BD">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7A46BD" w:rsidRPr="00F46DE0" w:rsidRDefault="007A46BD" w:rsidP="007A46BD">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7A46BD" w:rsidRPr="00F46DE0" w:rsidRDefault="007A46BD" w:rsidP="007A46BD">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lastRenderedPageBreak/>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7A46BD" w:rsidRPr="00F46DE0" w:rsidRDefault="007A46BD" w:rsidP="007A46BD">
      <w:pPr>
        <w:pStyle w:val="a5"/>
        <w:spacing w:after="0" w:line="240" w:lineRule="auto"/>
        <w:ind w:left="0" w:firstLine="709"/>
        <w:jc w:val="both"/>
        <w:rPr>
          <w:rFonts w:ascii="Times New Roman" w:hAnsi="Times New Roman"/>
          <w:sz w:val="28"/>
          <w:szCs w:val="28"/>
          <w:lang w:val="ru-RU"/>
        </w:rPr>
      </w:pPr>
      <w:r w:rsidRPr="00F46DE0">
        <w:rPr>
          <w:rFonts w:ascii="Times New Roman" w:hAnsi="Times New Roman"/>
          <w:b/>
          <w:bCs/>
          <w:caps/>
          <w:sz w:val="28"/>
          <w:szCs w:val="28"/>
          <w:lang w:val="ru-RU"/>
        </w:rPr>
        <w:t>162.10.4.</w:t>
      </w:r>
      <w:r w:rsidRPr="00F46DE0">
        <w:rPr>
          <w:rFonts w:ascii="Times New Roman" w:hAnsi="Times New Roman"/>
          <w:bCs/>
          <w:caps/>
          <w:sz w:val="28"/>
          <w:szCs w:val="28"/>
          <w:lang w:val="ru-RU"/>
        </w:rPr>
        <w:t xml:space="preserve"> </w:t>
      </w:r>
      <w:r w:rsidRPr="00F46DE0">
        <w:rPr>
          <w:rFonts w:ascii="Times New Roman" w:hAnsi="Times New Roman"/>
          <w:b/>
          <w:sz w:val="28"/>
          <w:szCs w:val="28"/>
          <w:lang w:val="ru-RU"/>
        </w:rPr>
        <w:t>Модуль «Робототехника»</w:t>
      </w:r>
    </w:p>
    <w:p w:rsidR="007A46BD" w:rsidRPr="00F46DE0" w:rsidRDefault="007A46BD" w:rsidP="007A46BD">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7A46BD" w:rsidRPr="00F46DE0" w:rsidRDefault="007A46BD" w:rsidP="007A46BD">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7A46BD" w:rsidRPr="00F46DE0" w:rsidRDefault="007A46BD" w:rsidP="007A46BD">
      <w:pPr>
        <w:pStyle w:val="a5"/>
        <w:spacing w:after="0" w:line="240" w:lineRule="auto"/>
        <w:ind w:left="0" w:firstLine="709"/>
        <w:jc w:val="both"/>
        <w:rPr>
          <w:rFonts w:ascii="Times New Roman" w:hAnsi="Times New Roman"/>
          <w:b/>
          <w:sz w:val="28"/>
          <w:szCs w:val="28"/>
          <w:lang w:val="ru-RU"/>
        </w:rPr>
      </w:pPr>
      <w:r w:rsidRPr="00F46DE0">
        <w:rPr>
          <w:rFonts w:ascii="Times New Roman" w:hAnsi="Times New Roman"/>
          <w:b/>
          <w:bCs/>
          <w:caps/>
          <w:sz w:val="28"/>
          <w:szCs w:val="28"/>
          <w:lang w:val="ru-RU"/>
        </w:rPr>
        <w:t>162.10.5.</w:t>
      </w:r>
      <w:r w:rsidRPr="00F46DE0">
        <w:rPr>
          <w:rFonts w:ascii="Times New Roman" w:hAnsi="Times New Roman"/>
          <w:bCs/>
          <w:caps/>
          <w:sz w:val="28"/>
          <w:szCs w:val="28"/>
          <w:lang w:val="ru-RU"/>
        </w:rPr>
        <w:t xml:space="preserve"> </w:t>
      </w:r>
      <w:r w:rsidRPr="00F46DE0">
        <w:rPr>
          <w:rFonts w:ascii="Times New Roman" w:hAnsi="Times New Roman"/>
          <w:b/>
          <w:sz w:val="28"/>
          <w:szCs w:val="28"/>
          <w:lang w:val="ru-RU"/>
        </w:rPr>
        <w:t>Модуль «3</w:t>
      </w:r>
      <w:r w:rsidRPr="00F46DE0">
        <w:rPr>
          <w:rFonts w:ascii="Times New Roman" w:hAnsi="Times New Roman"/>
          <w:b/>
          <w:sz w:val="28"/>
          <w:szCs w:val="28"/>
        </w:rPr>
        <w:t>D</w:t>
      </w:r>
      <w:r w:rsidRPr="00F46DE0">
        <w:rPr>
          <w:rFonts w:ascii="Times New Roman" w:hAnsi="Times New Roman"/>
          <w:b/>
          <w:sz w:val="28"/>
          <w:szCs w:val="28"/>
          <w:lang w:val="ru-RU"/>
        </w:rPr>
        <w:t>-моделирование, прототипирование, макетирование»</w:t>
      </w:r>
    </w:p>
    <w:p w:rsidR="007A46BD" w:rsidRPr="00F46DE0" w:rsidRDefault="007A46BD" w:rsidP="007A46BD">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7A46BD" w:rsidRPr="00F46DE0" w:rsidRDefault="007A46BD" w:rsidP="007A46BD">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162.11. </w:t>
      </w:r>
      <w:r w:rsidRPr="00F46DE0">
        <w:rPr>
          <w:rFonts w:ascii="Times New Roman" w:hAnsi="Times New Roman"/>
          <w:bCs/>
          <w:iCs/>
          <w:sz w:val="28"/>
          <w:szCs w:val="28"/>
          <w:lang w:val="ru-RU"/>
        </w:rPr>
        <w:t xml:space="preserve">Пример вариативных модулей программы по предмету </w:t>
      </w:r>
      <w:r w:rsidRPr="00F46DE0">
        <w:rPr>
          <w:rFonts w:ascii="Times New Roman" w:hAnsi="Times New Roman"/>
          <w:sz w:val="28"/>
          <w:szCs w:val="28"/>
          <w:lang w:val="ru-RU"/>
        </w:rPr>
        <w:t>«Труд (технология)»</w:t>
      </w:r>
      <w:r w:rsidRPr="00F46DE0">
        <w:rPr>
          <w:rFonts w:ascii="Times New Roman" w:hAnsi="Times New Roman"/>
          <w:bCs/>
          <w:iCs/>
          <w:sz w:val="28"/>
          <w:szCs w:val="28"/>
          <w:lang w:val="ru-RU"/>
        </w:rPr>
        <w:t>.</w:t>
      </w:r>
    </w:p>
    <w:p w:rsidR="007A46BD" w:rsidRPr="00F46DE0" w:rsidRDefault="007A46BD" w:rsidP="007A46BD">
      <w:pPr>
        <w:pStyle w:val="a5"/>
        <w:spacing w:after="0" w:line="240" w:lineRule="auto"/>
        <w:ind w:left="0" w:firstLine="709"/>
        <w:jc w:val="both"/>
        <w:rPr>
          <w:rFonts w:ascii="Times New Roman" w:hAnsi="Times New Roman"/>
          <w:bCs/>
          <w:sz w:val="28"/>
          <w:szCs w:val="28"/>
          <w:lang w:val="ru-RU"/>
        </w:rPr>
      </w:pPr>
      <w:r w:rsidRPr="00F46DE0">
        <w:rPr>
          <w:rFonts w:ascii="Times New Roman" w:hAnsi="Times New Roman"/>
          <w:bCs/>
          <w:sz w:val="28"/>
          <w:szCs w:val="28"/>
          <w:lang w:val="ru-RU"/>
        </w:rPr>
        <w:t>162.11.1. Модуль «Автоматизированные системы»</w:t>
      </w:r>
    </w:p>
    <w:p w:rsidR="007A46BD" w:rsidRPr="00F46DE0" w:rsidRDefault="007A46BD" w:rsidP="007A46BD">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7A46BD" w:rsidRPr="00F46DE0" w:rsidRDefault="007A46BD" w:rsidP="007A46BD">
      <w:pPr>
        <w:pStyle w:val="a5"/>
        <w:spacing w:after="0" w:line="240" w:lineRule="auto"/>
        <w:ind w:left="0" w:firstLine="709"/>
        <w:jc w:val="both"/>
        <w:rPr>
          <w:rFonts w:ascii="Times New Roman" w:hAnsi="Times New Roman"/>
          <w:bCs/>
          <w:sz w:val="28"/>
          <w:szCs w:val="28"/>
          <w:lang w:val="ru-RU"/>
        </w:rPr>
      </w:pPr>
      <w:r w:rsidRPr="00F46DE0">
        <w:rPr>
          <w:rFonts w:ascii="Times New Roman" w:hAnsi="Times New Roman"/>
          <w:bCs/>
          <w:sz w:val="28"/>
          <w:szCs w:val="28"/>
          <w:lang w:val="ru-RU"/>
        </w:rPr>
        <w:t>162.11.2. Модули «Животноводство» и «Растениеводство»</w:t>
      </w:r>
    </w:p>
    <w:p w:rsidR="007A46BD" w:rsidRPr="00F46DE0" w:rsidRDefault="007A46BD" w:rsidP="007A46BD">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rsidR="007A46BD" w:rsidRPr="00F46DE0" w:rsidRDefault="007A46BD" w:rsidP="007A46BD">
      <w:pPr>
        <w:pStyle w:val="a5"/>
        <w:spacing w:after="0" w:line="240" w:lineRule="auto"/>
        <w:ind w:left="0" w:firstLine="709"/>
        <w:jc w:val="both"/>
        <w:rPr>
          <w:rFonts w:ascii="Times New Roman" w:hAnsi="Times New Roman"/>
          <w:sz w:val="28"/>
          <w:szCs w:val="28"/>
          <w:lang w:val="ru-RU" w:eastAsia="ru-RU"/>
        </w:rPr>
      </w:pPr>
      <w:r w:rsidRPr="00F46DE0">
        <w:rPr>
          <w:rFonts w:ascii="Times New Roman" w:hAnsi="Times New Roman"/>
          <w:bCs/>
          <w:sz w:val="28"/>
          <w:szCs w:val="28"/>
          <w:lang w:val="ru-RU"/>
        </w:rPr>
        <w:t xml:space="preserve">162.11.3. В программе </w:t>
      </w:r>
      <w:r w:rsidRPr="00F46DE0">
        <w:rPr>
          <w:rFonts w:ascii="Times New Roman" w:hAnsi="Times New Roman"/>
          <w:sz w:val="28"/>
          <w:szCs w:val="28"/>
          <w:lang w:val="ru-RU"/>
        </w:rPr>
        <w:t>по предмету «Труд (технология)»</w:t>
      </w:r>
      <w:r w:rsidRPr="00F46DE0">
        <w:rPr>
          <w:rFonts w:ascii="Times New Roman" w:hAnsi="Times New Roman"/>
          <w:bCs/>
          <w:sz w:val="28"/>
          <w:szCs w:val="28"/>
          <w:lang w:val="ru-RU"/>
        </w:rPr>
        <w:t xml:space="preserve"> осуществляется реализация </w:t>
      </w:r>
      <w:r w:rsidRPr="00F46DE0">
        <w:rPr>
          <w:rStyle w:val="afff4"/>
          <w:rFonts w:ascii="Times New Roman" w:hAnsi="Times New Roman"/>
          <w:sz w:val="28"/>
          <w:szCs w:val="28"/>
          <w:lang w:val="ru-RU"/>
        </w:rPr>
        <w:t>межпредметных связей</w:t>
      </w:r>
      <w:r w:rsidRPr="00F46DE0">
        <w:rPr>
          <w:rFonts w:ascii="Times New Roman" w:hAnsi="Times New Roman"/>
          <w:sz w:val="28"/>
          <w:szCs w:val="28"/>
          <w:lang w:val="ru-RU"/>
        </w:rPr>
        <w:t>:</w:t>
      </w:r>
    </w:p>
    <w:p w:rsidR="007A46BD" w:rsidRPr="00F46DE0" w:rsidRDefault="007A46BD" w:rsidP="007A46BD">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 xml:space="preserve">с </w:t>
      </w:r>
      <w:r w:rsidRPr="00F46DE0">
        <w:rPr>
          <w:rStyle w:val="afff4"/>
          <w:rFonts w:ascii="Times New Roman" w:hAnsi="Times New Roman" w:cs="Times New Roman"/>
          <w:color w:val="auto"/>
          <w:sz w:val="28"/>
          <w:szCs w:val="28"/>
        </w:rPr>
        <w:t>алгеброй</w:t>
      </w:r>
      <w:r w:rsidRPr="00F46DE0">
        <w:rPr>
          <w:rFonts w:ascii="Times New Roman" w:hAnsi="Times New Roman" w:cs="Times New Roman"/>
          <w:color w:val="auto"/>
          <w:sz w:val="28"/>
          <w:szCs w:val="28"/>
        </w:rPr>
        <w:t xml:space="preserve"> и </w:t>
      </w:r>
      <w:r w:rsidRPr="00F46DE0">
        <w:rPr>
          <w:rStyle w:val="afff4"/>
          <w:rFonts w:ascii="Times New Roman" w:hAnsi="Times New Roman" w:cs="Times New Roman"/>
          <w:color w:val="auto"/>
          <w:sz w:val="28"/>
          <w:szCs w:val="28"/>
        </w:rPr>
        <w:t>геометрией</w:t>
      </w:r>
      <w:r w:rsidRPr="00F46DE0">
        <w:rPr>
          <w:rFonts w:ascii="Times New Roman" w:hAnsi="Times New Roman" w:cs="Times New Roman"/>
          <w:color w:val="auto"/>
          <w:sz w:val="28"/>
          <w:szCs w:val="28"/>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7A46BD" w:rsidRPr="00F46DE0" w:rsidRDefault="007A46BD" w:rsidP="007A46BD">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 xml:space="preserve">с </w:t>
      </w:r>
      <w:r w:rsidRPr="00F46DE0">
        <w:rPr>
          <w:rStyle w:val="afff4"/>
          <w:rFonts w:ascii="Times New Roman" w:hAnsi="Times New Roman" w:cs="Times New Roman"/>
          <w:color w:val="auto"/>
          <w:sz w:val="28"/>
          <w:szCs w:val="28"/>
        </w:rPr>
        <w:t>химией</w:t>
      </w:r>
      <w:r w:rsidRPr="00F46DE0">
        <w:rPr>
          <w:rFonts w:ascii="Times New Roman" w:hAnsi="Times New Roman" w:cs="Times New Roman"/>
          <w:color w:val="auto"/>
          <w:sz w:val="28"/>
          <w:szCs w:val="28"/>
        </w:rPr>
        <w:t xml:space="preserve"> при освоении разделов, связанных с технологиями химической промышленности в инвариантных модулях;</w:t>
      </w:r>
    </w:p>
    <w:p w:rsidR="007A46BD" w:rsidRPr="00F46DE0" w:rsidRDefault="007A46BD" w:rsidP="007A46BD">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lastRenderedPageBreak/>
        <w:t xml:space="preserve">с </w:t>
      </w:r>
      <w:r w:rsidRPr="00F46DE0">
        <w:rPr>
          <w:rStyle w:val="afff4"/>
          <w:rFonts w:ascii="Times New Roman" w:hAnsi="Times New Roman" w:cs="Times New Roman"/>
          <w:color w:val="auto"/>
          <w:sz w:val="28"/>
          <w:szCs w:val="28"/>
        </w:rPr>
        <w:t>биологией</w:t>
      </w:r>
      <w:r w:rsidRPr="00F46DE0">
        <w:rPr>
          <w:rFonts w:ascii="Times New Roman" w:hAnsi="Times New Roman" w:cs="Times New Roman"/>
          <w:color w:val="auto"/>
          <w:sz w:val="28"/>
          <w:szCs w:val="28"/>
        </w:rPr>
        <w:t>при изучении современных биотехнологий в инвариантных модулях и при освоении вариативных модулей «Растениеводство» и «Животноводство»;</w:t>
      </w:r>
    </w:p>
    <w:p w:rsidR="007A46BD" w:rsidRPr="00F46DE0" w:rsidRDefault="007A46BD" w:rsidP="007A46BD">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 xml:space="preserve">с </w:t>
      </w:r>
      <w:r w:rsidRPr="00F46DE0">
        <w:rPr>
          <w:rStyle w:val="afff4"/>
          <w:rFonts w:ascii="Times New Roman" w:hAnsi="Times New Roman" w:cs="Times New Roman"/>
          <w:color w:val="auto"/>
          <w:sz w:val="28"/>
          <w:szCs w:val="28"/>
        </w:rPr>
        <w:t>физикой</w:t>
      </w:r>
      <w:r w:rsidRPr="00F46DE0">
        <w:rPr>
          <w:rFonts w:ascii="Times New Roman" w:hAnsi="Times New Roman" w:cs="Times New Roman"/>
          <w:color w:val="auto"/>
          <w:sz w:val="28"/>
          <w:szCs w:val="28"/>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7A46BD" w:rsidRPr="00F46DE0" w:rsidRDefault="007A46BD" w:rsidP="007A46BD">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 xml:space="preserve">с </w:t>
      </w:r>
      <w:r w:rsidRPr="00F46DE0">
        <w:rPr>
          <w:rStyle w:val="afff4"/>
          <w:rFonts w:ascii="Times New Roman" w:hAnsi="Times New Roman" w:cs="Times New Roman"/>
          <w:color w:val="auto"/>
          <w:sz w:val="28"/>
          <w:szCs w:val="28"/>
        </w:rPr>
        <w:t xml:space="preserve">информатикой и информационно-коммуникационными технологиями </w:t>
      </w:r>
      <w:r w:rsidRPr="00F46DE0">
        <w:rPr>
          <w:rFonts w:ascii="Times New Roman" w:hAnsi="Times New Roman" w:cs="Times New Roman"/>
          <w:color w:val="auto"/>
          <w:sz w:val="28"/>
          <w:szCs w:val="28"/>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7A46BD" w:rsidRPr="00F46DE0" w:rsidRDefault="007A46BD" w:rsidP="007A46BD">
      <w:pPr>
        <w:pStyle w:val="afff1"/>
        <w:spacing w:after="0" w:line="240" w:lineRule="auto"/>
        <w:ind w:firstLine="709"/>
        <w:rPr>
          <w:rFonts w:ascii="Times New Roman" w:hAnsi="Times New Roman" w:cs="Times New Roman"/>
          <w:color w:val="auto"/>
          <w:sz w:val="28"/>
          <w:szCs w:val="28"/>
        </w:rPr>
      </w:pPr>
      <w:r w:rsidRPr="00F46DE0">
        <w:rPr>
          <w:rStyle w:val="afff4"/>
          <w:rFonts w:ascii="Times New Roman" w:hAnsi="Times New Roman" w:cs="Times New Roman"/>
          <w:color w:val="auto"/>
          <w:sz w:val="28"/>
          <w:szCs w:val="28"/>
        </w:rPr>
        <w:t xml:space="preserve">с историей и </w:t>
      </w:r>
      <w:r w:rsidRPr="00F46DE0">
        <w:rPr>
          <w:rFonts w:ascii="Times New Roman" w:hAnsi="Times New Roman" w:cs="Times New Roman"/>
          <w:color w:val="auto"/>
          <w:sz w:val="28"/>
          <w:szCs w:val="28"/>
        </w:rPr>
        <w:t>искусством при освоении элементов промышленной эстетики, народных ремёсел в инвариантном модуле «Производство и технологии»;</w:t>
      </w:r>
    </w:p>
    <w:p w:rsidR="007A46BD" w:rsidRPr="00F46DE0" w:rsidRDefault="007A46BD" w:rsidP="007A46BD">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 xml:space="preserve">с </w:t>
      </w:r>
      <w:r w:rsidRPr="00F46DE0">
        <w:rPr>
          <w:rStyle w:val="afff4"/>
          <w:rFonts w:ascii="Times New Roman" w:hAnsi="Times New Roman" w:cs="Times New Roman"/>
          <w:color w:val="auto"/>
          <w:sz w:val="28"/>
          <w:szCs w:val="28"/>
        </w:rPr>
        <w:t xml:space="preserve">обществознанием </w:t>
      </w:r>
      <w:r w:rsidRPr="00F46DE0">
        <w:rPr>
          <w:rFonts w:ascii="Times New Roman" w:hAnsi="Times New Roman" w:cs="Times New Roman"/>
          <w:color w:val="auto"/>
          <w:sz w:val="28"/>
          <w:szCs w:val="28"/>
        </w:rPr>
        <w:t>при освоении тем в инвариантном модуле «Производство и технологии».</w:t>
      </w:r>
    </w:p>
    <w:p w:rsidR="007A46BD" w:rsidRPr="00F46DE0" w:rsidRDefault="007A46BD" w:rsidP="007A46BD">
      <w:pPr>
        <w:pStyle w:val="a5"/>
        <w:spacing w:after="0" w:line="240" w:lineRule="auto"/>
        <w:ind w:left="0" w:firstLine="709"/>
        <w:jc w:val="both"/>
        <w:rPr>
          <w:rFonts w:ascii="Times New Roman" w:hAnsi="Times New Roman"/>
          <w:sz w:val="28"/>
          <w:szCs w:val="28"/>
          <w:lang w:val="ru-RU"/>
        </w:rPr>
      </w:pPr>
      <w:r w:rsidRPr="00F46DE0">
        <w:rPr>
          <w:rFonts w:ascii="Times New Roman" w:hAnsi="Times New Roman"/>
          <w:bCs/>
          <w:sz w:val="28"/>
          <w:szCs w:val="28"/>
          <w:lang w:val="ru-RU"/>
        </w:rPr>
        <w:t xml:space="preserve">162.11.4. </w:t>
      </w:r>
      <w:r w:rsidRPr="00F46DE0">
        <w:rPr>
          <w:rFonts w:ascii="Times New Roman" w:hAnsi="Times New Roman"/>
          <w:sz w:val="28"/>
          <w:szCs w:val="28"/>
          <w:lang w:val="ru-RU"/>
        </w:rPr>
        <w:t xml:space="preserve">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w:t>
      </w:r>
      <w:r w:rsidRPr="00F46DE0">
        <w:rPr>
          <w:rFonts w:ascii="Times New Roman" w:hAnsi="Times New Roman"/>
          <w:sz w:val="28"/>
          <w:szCs w:val="28"/>
          <w:highlight w:val="lightGray"/>
          <w:lang w:val="ru-RU"/>
        </w:rPr>
        <w:t>Дополнительно рекомендуется</w:t>
      </w:r>
      <w:r w:rsidRPr="00F46DE0">
        <w:rPr>
          <w:rFonts w:ascii="Times New Roman" w:hAnsi="Times New Roman"/>
          <w:sz w:val="28"/>
          <w:szCs w:val="28"/>
          <w:lang w:val="ru-RU"/>
        </w:rPr>
        <w:t xml:space="preserve"> выделить за счёт внеурочной деятельности в 8 классе – 34 часа (1 час в неделю), в 9 класс</w:t>
      </w:r>
      <w:bookmarkStart w:id="77" w:name="_Toc157707437"/>
      <w:r w:rsidRPr="00F46DE0">
        <w:rPr>
          <w:rFonts w:ascii="Times New Roman" w:hAnsi="Times New Roman"/>
          <w:sz w:val="28"/>
          <w:szCs w:val="28"/>
          <w:lang w:val="ru-RU"/>
        </w:rPr>
        <w:t>е – 68 часов (2 часа в неделю).</w:t>
      </w:r>
    </w:p>
    <w:p w:rsidR="007A46BD" w:rsidRPr="00F46DE0" w:rsidRDefault="007A46BD" w:rsidP="007A46BD">
      <w:pPr>
        <w:pStyle w:val="a5"/>
        <w:spacing w:after="0" w:line="240" w:lineRule="auto"/>
        <w:ind w:left="0" w:firstLine="709"/>
        <w:jc w:val="both"/>
        <w:rPr>
          <w:rFonts w:ascii="Times New Roman" w:hAnsi="Times New Roman"/>
          <w:b/>
          <w:sz w:val="28"/>
          <w:szCs w:val="28"/>
          <w:lang w:val="ru-RU"/>
        </w:rPr>
      </w:pPr>
      <w:r w:rsidRPr="00F46DE0">
        <w:rPr>
          <w:rFonts w:ascii="Times New Roman" w:hAnsi="Times New Roman"/>
          <w:b/>
          <w:sz w:val="28"/>
          <w:szCs w:val="28"/>
          <w:lang w:val="ru-RU"/>
        </w:rPr>
        <w:t>162.3. Содержание обучения</w:t>
      </w:r>
      <w:bookmarkEnd w:id="77"/>
      <w:r w:rsidRPr="00F46DE0">
        <w:rPr>
          <w:rFonts w:ascii="Times New Roman" w:hAnsi="Times New Roman"/>
          <w:b/>
          <w:sz w:val="28"/>
          <w:szCs w:val="28"/>
          <w:lang w:val="ru-RU"/>
        </w:rPr>
        <w:t>.</w:t>
      </w:r>
      <w:bookmarkStart w:id="78" w:name="_Toc157707438"/>
    </w:p>
    <w:p w:rsidR="007A46BD" w:rsidRPr="00F46DE0" w:rsidRDefault="007A46BD" w:rsidP="007A46BD">
      <w:pPr>
        <w:pStyle w:val="a5"/>
        <w:spacing w:after="0" w:line="240" w:lineRule="auto"/>
        <w:ind w:left="0" w:firstLine="709"/>
        <w:jc w:val="both"/>
        <w:rPr>
          <w:rFonts w:ascii="Times New Roman" w:hAnsi="Times New Roman"/>
          <w:sz w:val="28"/>
          <w:szCs w:val="28"/>
          <w:lang w:val="ru-RU"/>
        </w:rPr>
      </w:pPr>
      <w:r w:rsidRPr="00F46DE0">
        <w:rPr>
          <w:rFonts w:ascii="Times New Roman" w:hAnsi="Times New Roman"/>
          <w:sz w:val="28"/>
          <w:szCs w:val="28"/>
          <w:lang w:val="ru-RU"/>
        </w:rPr>
        <w:t>162.3.1. Инвариантные модули</w:t>
      </w:r>
      <w:bookmarkEnd w:id="78"/>
      <w:r w:rsidRPr="00F46DE0">
        <w:rPr>
          <w:rFonts w:ascii="Times New Roman" w:hAnsi="Times New Roman"/>
          <w:sz w:val="28"/>
          <w:szCs w:val="28"/>
          <w:lang w:val="ru-RU"/>
        </w:rPr>
        <w:t>.</w:t>
      </w:r>
      <w:bookmarkStart w:id="79" w:name="_Toc157707439"/>
    </w:p>
    <w:p w:rsidR="007A46BD" w:rsidRPr="00F46DE0" w:rsidRDefault="007A46BD" w:rsidP="007A46BD">
      <w:pPr>
        <w:pStyle w:val="a5"/>
        <w:spacing w:after="0" w:line="240" w:lineRule="auto"/>
        <w:ind w:left="0" w:firstLine="709"/>
        <w:jc w:val="both"/>
        <w:rPr>
          <w:rFonts w:ascii="Times New Roman" w:hAnsi="Times New Roman"/>
          <w:b/>
          <w:sz w:val="28"/>
          <w:szCs w:val="28"/>
          <w:lang w:val="ru-RU"/>
        </w:rPr>
      </w:pPr>
      <w:r w:rsidRPr="00F46DE0">
        <w:rPr>
          <w:rFonts w:ascii="Times New Roman" w:hAnsi="Times New Roman"/>
          <w:b/>
          <w:sz w:val="28"/>
          <w:szCs w:val="28"/>
          <w:lang w:val="ru-RU"/>
        </w:rPr>
        <w:t>162.3.1.1. Модуль «Производство и технологии»</w:t>
      </w:r>
      <w:bookmarkEnd w:id="79"/>
    </w:p>
    <w:p w:rsidR="007A46BD" w:rsidRPr="00F46DE0" w:rsidRDefault="007A46BD" w:rsidP="007A46BD">
      <w:pPr>
        <w:pStyle w:val="a5"/>
        <w:spacing w:after="0" w:line="240" w:lineRule="auto"/>
        <w:ind w:left="0" w:firstLine="709"/>
        <w:jc w:val="both"/>
        <w:rPr>
          <w:rFonts w:ascii="Times New Roman" w:hAnsi="Times New Roman"/>
          <w:b/>
          <w:sz w:val="28"/>
          <w:szCs w:val="28"/>
          <w:lang w:val="ru-RU"/>
        </w:rPr>
      </w:pPr>
      <w:r w:rsidRPr="00F46DE0">
        <w:rPr>
          <w:rFonts w:ascii="Times New Roman" w:hAnsi="Times New Roman"/>
          <w:b/>
          <w:sz w:val="28"/>
          <w:szCs w:val="28"/>
          <w:lang w:val="ru-RU"/>
        </w:rPr>
        <w:t>5 Класс</w:t>
      </w:r>
    </w:p>
    <w:p w:rsidR="007A46BD" w:rsidRPr="00F46DE0" w:rsidRDefault="007A46BD" w:rsidP="007A46BD">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Технологии вокруг нас. Материальный мир и потребности человека. Трудовая деятельность человека и создание вещей (изделий).</w:t>
      </w:r>
    </w:p>
    <w:p w:rsidR="007A46BD" w:rsidRPr="00F46DE0" w:rsidRDefault="007A46BD" w:rsidP="007A46BD">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7A46BD" w:rsidRPr="00F46DE0" w:rsidRDefault="007A46BD" w:rsidP="007A46BD">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 xml:space="preserve">Проекты и ресурсы в производственной деятельности человека. Проект </w:t>
      </w:r>
      <w:r w:rsidRPr="00F46DE0">
        <w:rPr>
          <w:rFonts w:ascii="Times New Roman" w:hAnsi="Times New Roman" w:cs="Times New Roman"/>
          <w:color w:val="auto"/>
          <w:sz w:val="28"/>
          <w:szCs w:val="28"/>
        </w:rPr>
        <w:br/>
        <w:t>как форма организации деятельности. Виды проектов. Этапы проектной деятельности. Проектная документация.</w:t>
      </w:r>
    </w:p>
    <w:p w:rsidR="007A46BD" w:rsidRPr="00F46DE0" w:rsidRDefault="007A46BD" w:rsidP="007A46BD">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Какие бывают профессии. Мир труда и профессий. С</w:t>
      </w:r>
      <w:bookmarkStart w:id="80" w:name="_Toc157707441"/>
      <w:r w:rsidRPr="00F46DE0">
        <w:rPr>
          <w:rFonts w:ascii="Times New Roman" w:hAnsi="Times New Roman" w:cs="Times New Roman"/>
          <w:color w:val="auto"/>
          <w:sz w:val="28"/>
          <w:szCs w:val="28"/>
        </w:rPr>
        <w:t>оциальная значимость профессий.</w:t>
      </w:r>
    </w:p>
    <w:p w:rsidR="007A46BD" w:rsidRPr="00F46DE0" w:rsidRDefault="007A46BD" w:rsidP="007A46BD">
      <w:pPr>
        <w:pStyle w:val="afff1"/>
        <w:spacing w:after="0" w:line="240" w:lineRule="auto"/>
        <w:ind w:firstLine="709"/>
        <w:rPr>
          <w:rFonts w:ascii="Times New Roman" w:hAnsi="Times New Roman" w:cs="Times New Roman"/>
          <w:b/>
          <w:color w:val="auto"/>
          <w:sz w:val="28"/>
          <w:szCs w:val="28"/>
        </w:rPr>
      </w:pPr>
      <w:r w:rsidRPr="00F46DE0">
        <w:rPr>
          <w:rFonts w:ascii="Times New Roman" w:hAnsi="Times New Roman" w:cs="Times New Roman"/>
          <w:b/>
          <w:color w:val="auto"/>
          <w:sz w:val="28"/>
          <w:szCs w:val="28"/>
        </w:rPr>
        <w:t>6 К</w:t>
      </w:r>
      <w:bookmarkEnd w:id="80"/>
      <w:r w:rsidRPr="00F46DE0">
        <w:rPr>
          <w:rFonts w:ascii="Times New Roman" w:hAnsi="Times New Roman" w:cs="Times New Roman"/>
          <w:b/>
          <w:color w:val="auto"/>
          <w:sz w:val="28"/>
          <w:szCs w:val="28"/>
        </w:rPr>
        <w:t>ласс.</w:t>
      </w:r>
    </w:p>
    <w:p w:rsidR="007A46BD" w:rsidRPr="00F46DE0" w:rsidRDefault="007A46BD" w:rsidP="007A46BD">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 xml:space="preserve">Модели и моделирование. </w:t>
      </w:r>
    </w:p>
    <w:p w:rsidR="007A46BD" w:rsidRPr="00F46DE0" w:rsidRDefault="007A46BD" w:rsidP="007A46BD">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 xml:space="preserve">Виды машин и механизмов. Кинематические схемы. </w:t>
      </w:r>
    </w:p>
    <w:p w:rsidR="007A46BD" w:rsidRPr="00F46DE0" w:rsidRDefault="007A46BD" w:rsidP="007A46BD">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Технологические задачи и способы их решения.</w:t>
      </w:r>
    </w:p>
    <w:p w:rsidR="007A46BD" w:rsidRPr="00F46DE0" w:rsidRDefault="007A46BD" w:rsidP="007A46BD">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Техническое моделирование и конструирование. Конструкторская документация.</w:t>
      </w:r>
    </w:p>
    <w:p w:rsidR="007A46BD" w:rsidRPr="00F46DE0" w:rsidRDefault="007A46BD" w:rsidP="007A46BD">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Перспективы развития техники и технологий.</w:t>
      </w:r>
    </w:p>
    <w:p w:rsidR="007A46BD" w:rsidRPr="00F46DE0" w:rsidRDefault="007A46BD" w:rsidP="007A46BD">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Мир п</w:t>
      </w:r>
      <w:bookmarkStart w:id="81" w:name="_Toc157707442"/>
      <w:r w:rsidRPr="00F46DE0">
        <w:rPr>
          <w:rFonts w:ascii="Times New Roman" w:hAnsi="Times New Roman" w:cs="Times New Roman"/>
          <w:color w:val="auto"/>
          <w:sz w:val="28"/>
          <w:szCs w:val="28"/>
        </w:rPr>
        <w:t>рофессий. Инженерные профессии.</w:t>
      </w:r>
    </w:p>
    <w:p w:rsidR="007A46BD" w:rsidRPr="00F46DE0" w:rsidRDefault="007A46BD" w:rsidP="007A46BD">
      <w:pPr>
        <w:pStyle w:val="afff1"/>
        <w:spacing w:after="0" w:line="240" w:lineRule="auto"/>
        <w:ind w:firstLine="709"/>
        <w:rPr>
          <w:rFonts w:ascii="Times New Roman" w:hAnsi="Times New Roman" w:cs="Times New Roman"/>
          <w:b/>
          <w:color w:val="auto"/>
          <w:sz w:val="28"/>
          <w:szCs w:val="28"/>
        </w:rPr>
      </w:pPr>
      <w:r w:rsidRPr="00F46DE0">
        <w:rPr>
          <w:rFonts w:ascii="Times New Roman" w:hAnsi="Times New Roman" w:cs="Times New Roman"/>
          <w:b/>
          <w:color w:val="auto"/>
          <w:sz w:val="28"/>
          <w:szCs w:val="28"/>
        </w:rPr>
        <w:t xml:space="preserve">7 </w:t>
      </w:r>
      <w:bookmarkEnd w:id="81"/>
      <w:r w:rsidRPr="00F46DE0">
        <w:rPr>
          <w:rFonts w:ascii="Times New Roman" w:hAnsi="Times New Roman" w:cs="Times New Roman"/>
          <w:b/>
          <w:color w:val="auto"/>
          <w:sz w:val="28"/>
          <w:szCs w:val="28"/>
        </w:rPr>
        <w:t>класс.</w:t>
      </w:r>
    </w:p>
    <w:p w:rsidR="007A46BD" w:rsidRPr="00F46DE0" w:rsidRDefault="007A46BD" w:rsidP="007A46BD">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 xml:space="preserve">Создание технологий как основная задача современной науки. </w:t>
      </w:r>
    </w:p>
    <w:p w:rsidR="007A46BD" w:rsidRPr="00F46DE0" w:rsidRDefault="007A46BD" w:rsidP="007A46BD">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Промышленная эстетика.  Дизайн.</w:t>
      </w:r>
    </w:p>
    <w:p w:rsidR="007A46BD" w:rsidRPr="00F46DE0" w:rsidRDefault="007A46BD" w:rsidP="007A46BD">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lastRenderedPageBreak/>
        <w:t>Народные ремёсла. Народные ремёсла и промыслы России.</w:t>
      </w:r>
    </w:p>
    <w:p w:rsidR="007A46BD" w:rsidRPr="00F46DE0" w:rsidRDefault="007A46BD" w:rsidP="007A46BD">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Цифровизация производства. Цифровые технологии и способы обработки информации.</w:t>
      </w:r>
    </w:p>
    <w:p w:rsidR="007A46BD" w:rsidRPr="00F46DE0" w:rsidRDefault="007A46BD" w:rsidP="007A46BD">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Управление технологическими процессами. Управление производством. Современные и перспективные технологии.</w:t>
      </w:r>
    </w:p>
    <w:p w:rsidR="007A46BD" w:rsidRPr="00F46DE0" w:rsidRDefault="007A46BD" w:rsidP="007A46BD">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Понятие высокотехнологичных отраслей. «Высокие технологии» двойного назначения.</w:t>
      </w:r>
    </w:p>
    <w:p w:rsidR="007A46BD" w:rsidRPr="00F46DE0" w:rsidRDefault="007A46BD" w:rsidP="007A46BD">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Разработка и внедрение технологий многократного использования материалов, технологий безотходного производства.</w:t>
      </w:r>
    </w:p>
    <w:p w:rsidR="007A46BD" w:rsidRPr="00F46DE0" w:rsidRDefault="007A46BD" w:rsidP="007A46BD">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Мир профессий. Профессии, связанные с дизайном, их востребованность на рынке труда.</w:t>
      </w:r>
      <w:bookmarkStart w:id="82" w:name="_Toc157707443"/>
    </w:p>
    <w:p w:rsidR="007A46BD" w:rsidRPr="00F46DE0" w:rsidRDefault="007A46BD" w:rsidP="007A46BD">
      <w:pPr>
        <w:pStyle w:val="afff1"/>
        <w:spacing w:after="0" w:line="240" w:lineRule="auto"/>
        <w:ind w:firstLine="709"/>
        <w:rPr>
          <w:rFonts w:ascii="Times New Roman" w:hAnsi="Times New Roman" w:cs="Times New Roman"/>
          <w:b/>
          <w:color w:val="auto"/>
          <w:sz w:val="28"/>
          <w:szCs w:val="28"/>
        </w:rPr>
      </w:pPr>
      <w:r w:rsidRPr="00F46DE0">
        <w:rPr>
          <w:rFonts w:ascii="Times New Roman" w:hAnsi="Times New Roman" w:cs="Times New Roman"/>
          <w:b/>
          <w:color w:val="auto"/>
          <w:sz w:val="28"/>
          <w:szCs w:val="28"/>
        </w:rPr>
        <w:t xml:space="preserve">8 </w:t>
      </w:r>
      <w:bookmarkEnd w:id="82"/>
      <w:r w:rsidRPr="00F46DE0">
        <w:rPr>
          <w:rFonts w:ascii="Times New Roman" w:hAnsi="Times New Roman" w:cs="Times New Roman"/>
          <w:b/>
          <w:color w:val="auto"/>
          <w:sz w:val="28"/>
          <w:szCs w:val="28"/>
        </w:rPr>
        <w:t>класс.</w:t>
      </w:r>
    </w:p>
    <w:p w:rsidR="007A46BD" w:rsidRPr="00F46DE0" w:rsidRDefault="007A46BD" w:rsidP="007A46BD">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Общие принципы управления. Управление и организация. Управление современным производством.</w:t>
      </w:r>
    </w:p>
    <w:p w:rsidR="007A46BD" w:rsidRPr="00F46DE0" w:rsidRDefault="007A46BD" w:rsidP="007A46BD">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Производство и его виды. Инновации и инновационные процессы на предприятиях. Управление инновациями.</w:t>
      </w:r>
    </w:p>
    <w:p w:rsidR="007A46BD" w:rsidRPr="00F46DE0" w:rsidRDefault="007A46BD" w:rsidP="007A46BD">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Рынок труда. Функции рынка труда. Трудовые ресурсы.</w:t>
      </w:r>
    </w:p>
    <w:p w:rsidR="007A46BD" w:rsidRPr="00F46DE0" w:rsidRDefault="007A46BD" w:rsidP="007A46BD">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bookmarkStart w:id="83" w:name="_Toc157707444"/>
    </w:p>
    <w:p w:rsidR="007A46BD" w:rsidRPr="00F46DE0" w:rsidRDefault="007A46BD" w:rsidP="007A46BD">
      <w:pPr>
        <w:pStyle w:val="afff1"/>
        <w:spacing w:after="0" w:line="240" w:lineRule="auto"/>
        <w:ind w:firstLine="709"/>
        <w:rPr>
          <w:rFonts w:ascii="Times New Roman" w:hAnsi="Times New Roman" w:cs="Times New Roman"/>
          <w:b/>
          <w:color w:val="auto"/>
          <w:sz w:val="28"/>
          <w:szCs w:val="28"/>
        </w:rPr>
      </w:pPr>
      <w:r w:rsidRPr="00F46DE0">
        <w:rPr>
          <w:rFonts w:ascii="Times New Roman" w:hAnsi="Times New Roman" w:cs="Times New Roman"/>
          <w:b/>
          <w:color w:val="auto"/>
          <w:sz w:val="28"/>
          <w:szCs w:val="28"/>
        </w:rPr>
        <w:t xml:space="preserve">9 </w:t>
      </w:r>
      <w:bookmarkEnd w:id="83"/>
      <w:r w:rsidRPr="00F46DE0">
        <w:rPr>
          <w:rFonts w:ascii="Times New Roman" w:hAnsi="Times New Roman" w:cs="Times New Roman"/>
          <w:b/>
          <w:color w:val="auto"/>
          <w:sz w:val="28"/>
          <w:szCs w:val="28"/>
        </w:rPr>
        <w:t>класс.</w:t>
      </w:r>
    </w:p>
    <w:p w:rsidR="007A46BD" w:rsidRPr="00F46DE0" w:rsidRDefault="007A46BD" w:rsidP="007A46BD">
      <w:pPr>
        <w:pStyle w:val="afff1"/>
        <w:spacing w:after="0" w:line="240" w:lineRule="auto"/>
        <w:ind w:firstLine="709"/>
        <w:rPr>
          <w:rFonts w:ascii="Times New Roman" w:hAnsi="Times New Roman" w:cs="Times New Roman"/>
          <w:strike/>
          <w:color w:val="auto"/>
          <w:sz w:val="28"/>
          <w:szCs w:val="28"/>
        </w:rPr>
      </w:pPr>
      <w:r w:rsidRPr="00F46DE0">
        <w:rPr>
          <w:rFonts w:ascii="Times New Roman" w:hAnsi="Times New Roman" w:cs="Times New Roman"/>
          <w:color w:val="auto"/>
          <w:sz w:val="28"/>
          <w:szCs w:val="28"/>
        </w:rPr>
        <w:t>Предпринимательство и предприниматель</w:t>
      </w:r>
      <w:r w:rsidRPr="00F46DE0">
        <w:rPr>
          <w:rFonts w:ascii="Times New Roman" w:hAnsi="Times New Roman" w:cs="Times New Roman"/>
          <w:bCs/>
          <w:color w:val="auto"/>
          <w:sz w:val="28"/>
          <w:szCs w:val="28"/>
        </w:rPr>
        <w:t xml:space="preserve">. </w:t>
      </w:r>
      <w:r w:rsidRPr="00F46DE0">
        <w:rPr>
          <w:rFonts w:ascii="Times New Roman" w:hAnsi="Times New Roman" w:cs="Times New Roman"/>
          <w:color w:val="auto"/>
          <w:sz w:val="28"/>
          <w:szCs w:val="28"/>
        </w:rPr>
        <w:t xml:space="preserve">Сущность культуры предпринимательства. Виды предпринимательской деятельности. </w:t>
      </w:r>
    </w:p>
    <w:p w:rsidR="007A46BD" w:rsidRPr="00F46DE0" w:rsidRDefault="007A46BD" w:rsidP="007A46BD">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 xml:space="preserve">Внутренняя и внешняя среда предпринимательства. Базовые составляющие внутренней среды. </w:t>
      </w:r>
    </w:p>
    <w:p w:rsidR="007A46BD" w:rsidRPr="00F46DE0" w:rsidRDefault="007A46BD" w:rsidP="007A46BD">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rsidR="007A46BD" w:rsidRPr="00F46DE0" w:rsidRDefault="007A46BD" w:rsidP="007A46BD">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Технологическое предпринимательство. Инновации и их виды. Новые рынки для продуктов.</w:t>
      </w:r>
    </w:p>
    <w:p w:rsidR="007A46BD" w:rsidRPr="00F46DE0" w:rsidRDefault="007A46BD" w:rsidP="007A46BD">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 xml:space="preserve">Мир профессий.  Выбор профессии. </w:t>
      </w:r>
    </w:p>
    <w:p w:rsidR="00573581" w:rsidRPr="00F46DE0" w:rsidRDefault="00573581" w:rsidP="00573581">
      <w:pPr>
        <w:pStyle w:val="afff1"/>
        <w:spacing w:after="0" w:line="240" w:lineRule="auto"/>
        <w:ind w:firstLine="709"/>
        <w:rPr>
          <w:rFonts w:ascii="Times New Roman" w:hAnsi="Times New Roman" w:cs="Times New Roman"/>
          <w:b/>
          <w:color w:val="auto"/>
          <w:sz w:val="28"/>
          <w:szCs w:val="28"/>
        </w:rPr>
      </w:pPr>
      <w:r w:rsidRPr="00F46DE0">
        <w:rPr>
          <w:rFonts w:ascii="Times New Roman" w:hAnsi="Times New Roman" w:cs="Times New Roman"/>
          <w:b/>
          <w:color w:val="auto"/>
          <w:sz w:val="28"/>
          <w:szCs w:val="28"/>
        </w:rPr>
        <w:t>162.3.1.2. Модуль «Компьютерная графика. Черчение»</w:t>
      </w:r>
      <w:bookmarkStart w:id="84" w:name="_Toc157707446"/>
    </w:p>
    <w:p w:rsidR="00573581" w:rsidRPr="00F46DE0" w:rsidRDefault="00573581" w:rsidP="00573581">
      <w:pPr>
        <w:pStyle w:val="afff1"/>
        <w:spacing w:after="0" w:line="240" w:lineRule="auto"/>
        <w:ind w:firstLine="709"/>
        <w:rPr>
          <w:rFonts w:ascii="Times New Roman" w:hAnsi="Times New Roman" w:cs="Times New Roman"/>
          <w:b/>
          <w:color w:val="auto"/>
          <w:sz w:val="28"/>
          <w:szCs w:val="28"/>
        </w:rPr>
      </w:pPr>
      <w:r w:rsidRPr="00F46DE0">
        <w:rPr>
          <w:rFonts w:ascii="Times New Roman" w:hAnsi="Times New Roman" w:cs="Times New Roman"/>
          <w:b/>
          <w:color w:val="auto"/>
          <w:sz w:val="28"/>
          <w:szCs w:val="28"/>
        </w:rPr>
        <w:t xml:space="preserve">5 </w:t>
      </w:r>
      <w:bookmarkEnd w:id="84"/>
      <w:r w:rsidRPr="00F46DE0">
        <w:rPr>
          <w:rFonts w:ascii="Times New Roman" w:hAnsi="Times New Roman" w:cs="Times New Roman"/>
          <w:b/>
          <w:color w:val="auto"/>
          <w:sz w:val="28"/>
          <w:szCs w:val="28"/>
        </w:rPr>
        <w:t>класс.</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Основы графической грамоты. Графические материалы и инструменты.</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Типы графических изображений (рисунок, диаграмма, графики, графы, эскиз, технический рисунок, чертёж, схема, карта, пиктограмма и другое.).</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Основные элементы графических изображений (точка, линия, контур, буквы и цифры, условные знаки).</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Правила построения чертежей (рамка, основная надпись, масштаб, виды, нанесение размеров).</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Чтение чертежа.</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 xml:space="preserve">Мир профессий. Профессии, связанные с черчением, их востребованность на </w:t>
      </w:r>
      <w:r w:rsidRPr="00F46DE0">
        <w:rPr>
          <w:rFonts w:ascii="Times New Roman" w:hAnsi="Times New Roman" w:cs="Times New Roman"/>
          <w:color w:val="auto"/>
          <w:sz w:val="28"/>
          <w:szCs w:val="28"/>
        </w:rPr>
        <w:lastRenderedPageBreak/>
        <w:t>рынке труда.</w:t>
      </w:r>
    </w:p>
    <w:p w:rsidR="00573581" w:rsidRPr="00F46DE0" w:rsidRDefault="00573581" w:rsidP="00573581">
      <w:pPr>
        <w:pStyle w:val="afff1"/>
        <w:spacing w:after="0" w:line="240" w:lineRule="auto"/>
        <w:ind w:firstLine="709"/>
        <w:rPr>
          <w:rFonts w:ascii="Times New Roman" w:hAnsi="Times New Roman" w:cs="Times New Roman"/>
          <w:b/>
          <w:color w:val="auto"/>
          <w:sz w:val="28"/>
          <w:szCs w:val="28"/>
        </w:rPr>
      </w:pPr>
      <w:r w:rsidRPr="00F46DE0">
        <w:rPr>
          <w:rFonts w:ascii="Times New Roman" w:hAnsi="Times New Roman" w:cs="Times New Roman"/>
          <w:b/>
          <w:color w:val="auto"/>
          <w:sz w:val="28"/>
          <w:szCs w:val="28"/>
        </w:rPr>
        <w:t>6 класс.</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Создание проектной документации.</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Основы выполнения чертежей с использованием чертёжных инструментов и приспособлений.</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Стандарты оформления.</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Понятие о графическом редакторе, компьютерной графике.</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Инструменты графического редактора. Создание эскиза в графическом редакторе.</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Инструменты для создания и редактирования текста в графическом редакторе.</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Создание печатной продукции в графическом редакторе.</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Мир профессий. Профессии, связанные с черчением, их востребованность на рынке труда.</w:t>
      </w:r>
      <w:bookmarkStart w:id="85" w:name="_Toc157707448"/>
    </w:p>
    <w:p w:rsidR="00573581" w:rsidRPr="00F46DE0" w:rsidRDefault="00573581" w:rsidP="00573581">
      <w:pPr>
        <w:pStyle w:val="afff1"/>
        <w:spacing w:after="0" w:line="240" w:lineRule="auto"/>
        <w:ind w:firstLine="709"/>
        <w:rPr>
          <w:rFonts w:ascii="Times New Roman" w:hAnsi="Times New Roman" w:cs="Times New Roman"/>
          <w:b/>
          <w:color w:val="auto"/>
          <w:sz w:val="28"/>
          <w:szCs w:val="28"/>
        </w:rPr>
      </w:pPr>
      <w:r w:rsidRPr="00F46DE0">
        <w:rPr>
          <w:rFonts w:ascii="Times New Roman" w:hAnsi="Times New Roman" w:cs="Times New Roman"/>
          <w:b/>
          <w:color w:val="auto"/>
          <w:sz w:val="28"/>
          <w:szCs w:val="28"/>
        </w:rPr>
        <w:t xml:space="preserve">7 </w:t>
      </w:r>
      <w:bookmarkEnd w:id="85"/>
      <w:r w:rsidRPr="00F46DE0">
        <w:rPr>
          <w:rFonts w:ascii="Times New Roman" w:hAnsi="Times New Roman" w:cs="Times New Roman"/>
          <w:b/>
          <w:color w:val="auto"/>
          <w:sz w:val="28"/>
          <w:szCs w:val="28"/>
        </w:rPr>
        <w:t xml:space="preserve"> класс.</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 xml:space="preserve">Понятие о конструкторской документации. Формы деталей </w:t>
      </w:r>
      <w:r w:rsidRPr="00F46DE0">
        <w:rPr>
          <w:rFonts w:ascii="Times New Roman" w:hAnsi="Times New Roman" w:cs="Times New Roman"/>
          <w:color w:val="auto"/>
          <w:sz w:val="28"/>
          <w:szCs w:val="28"/>
        </w:rPr>
        <w:br/>
        <w:t>и их конструктивные элементы. Изображение и последовательность выполнения чертежа. ЕСКД. ГОСТ.</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Общие сведения о сборочных чертежах. Оформление сборочного чертежа. Правила чтения сборочных чертежей.</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Понятие графической модели.</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Применение компьютеров для разработки графической документации</w:t>
      </w:r>
      <w:proofErr w:type="gramStart"/>
      <w:r w:rsidRPr="00F46DE0">
        <w:rPr>
          <w:rFonts w:ascii="Times New Roman" w:hAnsi="Times New Roman" w:cs="Times New Roman"/>
          <w:color w:val="auto"/>
          <w:sz w:val="28"/>
          <w:szCs w:val="28"/>
        </w:rPr>
        <w:t>.П</w:t>
      </w:r>
      <w:proofErr w:type="gramEnd"/>
      <w:r w:rsidRPr="00F46DE0">
        <w:rPr>
          <w:rFonts w:ascii="Times New Roman" w:hAnsi="Times New Roman" w:cs="Times New Roman"/>
          <w:color w:val="auto"/>
          <w:sz w:val="28"/>
          <w:szCs w:val="28"/>
        </w:rPr>
        <w:t>остроение геометрических фигур, чертежей деталей в системе автоматизированного проектирования.</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Математические, физические и информационные модели.</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Графические модели. Виды графических моделей.</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Количественная и качественная оценка модели.</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Мир профессий. Профессии, связанные с черчением, их востребованность на рынке труда.</w:t>
      </w:r>
      <w:bookmarkStart w:id="86" w:name="_Toc157707449"/>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Style w:val="afff5"/>
          <w:rFonts w:ascii="Times New Roman" w:hAnsi="Times New Roman" w:cs="Times New Roman"/>
          <w:b/>
          <w:i w:val="0"/>
          <w:color w:val="auto"/>
          <w:sz w:val="28"/>
          <w:szCs w:val="28"/>
        </w:rPr>
        <w:t>8</w:t>
      </w:r>
      <w:r w:rsidRPr="00F46DE0">
        <w:rPr>
          <w:rStyle w:val="afff5"/>
          <w:rFonts w:ascii="Times New Roman" w:hAnsi="Times New Roman" w:cs="Times New Roman"/>
          <w:b/>
          <w:color w:val="auto"/>
          <w:sz w:val="28"/>
          <w:szCs w:val="28"/>
        </w:rPr>
        <w:t xml:space="preserve"> </w:t>
      </w:r>
      <w:bookmarkEnd w:id="86"/>
      <w:r w:rsidRPr="00F46DE0">
        <w:rPr>
          <w:rFonts w:ascii="Times New Roman" w:hAnsi="Times New Roman" w:cs="Times New Roman"/>
          <w:b/>
          <w:color w:val="auto"/>
          <w:sz w:val="28"/>
          <w:szCs w:val="28"/>
        </w:rPr>
        <w:t xml:space="preserve"> класс</w:t>
      </w:r>
      <w:r w:rsidRPr="00F46DE0">
        <w:rPr>
          <w:rFonts w:ascii="Times New Roman" w:hAnsi="Times New Roman" w:cs="Times New Roman"/>
          <w:color w:val="auto"/>
          <w:sz w:val="28"/>
          <w:szCs w:val="28"/>
        </w:rPr>
        <w:t>.</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Применение программного обеспечения для создания проектной документации: моделей объектов и их чертежей.</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Создание документов, виды документов. Основная надпись.</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Геометрические примитивы.</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Создание, редактирование и трансформация графических объектов.</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Сложные 3D-модели и сборочные чертежи.</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Изделия и их модели. Анализ формы объекта и синтез модели.</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План создания 3D-модели.</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Дерево модели. Формообразование детали. Способы редактирования операции формообразования и эскиза.</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Мир профессий. Профессии, связанные с компьютерной графикой, их в</w:t>
      </w:r>
      <w:bookmarkStart w:id="87" w:name="_Toc157707450"/>
      <w:r w:rsidRPr="00F46DE0">
        <w:rPr>
          <w:rFonts w:ascii="Times New Roman" w:hAnsi="Times New Roman" w:cs="Times New Roman"/>
          <w:color w:val="auto"/>
          <w:sz w:val="28"/>
          <w:szCs w:val="28"/>
        </w:rPr>
        <w:t>остребованность на рынке труда.</w:t>
      </w:r>
    </w:p>
    <w:p w:rsidR="00573581" w:rsidRPr="00F46DE0" w:rsidRDefault="00573581" w:rsidP="00573581">
      <w:pPr>
        <w:pStyle w:val="afff1"/>
        <w:spacing w:after="0" w:line="240" w:lineRule="auto"/>
        <w:ind w:firstLine="709"/>
        <w:rPr>
          <w:rFonts w:ascii="Times New Roman" w:hAnsi="Times New Roman" w:cs="Times New Roman"/>
          <w:b/>
          <w:color w:val="auto"/>
          <w:sz w:val="28"/>
          <w:szCs w:val="28"/>
        </w:rPr>
      </w:pPr>
      <w:r w:rsidRPr="00F46DE0">
        <w:rPr>
          <w:rFonts w:ascii="Times New Roman" w:hAnsi="Times New Roman" w:cs="Times New Roman"/>
          <w:b/>
          <w:color w:val="auto"/>
          <w:sz w:val="28"/>
          <w:szCs w:val="28"/>
        </w:rPr>
        <w:t xml:space="preserve">9 </w:t>
      </w:r>
      <w:bookmarkEnd w:id="87"/>
      <w:r w:rsidRPr="00F46DE0">
        <w:rPr>
          <w:rFonts w:ascii="Times New Roman" w:hAnsi="Times New Roman" w:cs="Times New Roman"/>
          <w:b/>
          <w:color w:val="auto"/>
          <w:sz w:val="28"/>
          <w:szCs w:val="28"/>
        </w:rPr>
        <w:t xml:space="preserve"> класс.</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lastRenderedPageBreak/>
        <w:t>Оформление конструкторской документации, в том числе, с использованием систем автоматизированного проектирования (САПР).</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Профессии, связанные с изучаемыми технологиями, черчением, проектированием с использованием САПР, их востребованность на рынке труда.</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Мир профессий. Профессии, связанные с изучаемыми технологиями, черчением, проектированием с использованием САПР, их востребованность на рынке труд</w:t>
      </w:r>
      <w:bookmarkStart w:id="88" w:name="_Toc157707451"/>
      <w:r w:rsidRPr="00F46DE0">
        <w:rPr>
          <w:rFonts w:ascii="Times New Roman" w:hAnsi="Times New Roman" w:cs="Times New Roman"/>
          <w:color w:val="auto"/>
          <w:sz w:val="28"/>
          <w:szCs w:val="28"/>
        </w:rPr>
        <w:t>а.</w:t>
      </w:r>
    </w:p>
    <w:p w:rsidR="00573581" w:rsidRPr="00F46DE0" w:rsidRDefault="00573581" w:rsidP="00573581">
      <w:pPr>
        <w:pStyle w:val="afff1"/>
        <w:spacing w:after="0" w:line="240" w:lineRule="auto"/>
        <w:ind w:firstLine="709"/>
        <w:rPr>
          <w:rFonts w:ascii="Times New Roman" w:hAnsi="Times New Roman" w:cs="Times New Roman"/>
          <w:b/>
          <w:color w:val="auto"/>
          <w:sz w:val="28"/>
          <w:szCs w:val="28"/>
        </w:rPr>
      </w:pPr>
      <w:r w:rsidRPr="00F46DE0">
        <w:rPr>
          <w:rFonts w:ascii="Times New Roman" w:hAnsi="Times New Roman" w:cs="Times New Roman"/>
          <w:b/>
          <w:color w:val="auto"/>
          <w:sz w:val="28"/>
          <w:szCs w:val="28"/>
        </w:rPr>
        <w:t>162.3.1.3. Модуль «3D-моделирование, прототипирование, макетирование»</w:t>
      </w:r>
      <w:bookmarkStart w:id="89" w:name="_Toc157707452"/>
      <w:bookmarkEnd w:id="88"/>
    </w:p>
    <w:p w:rsidR="00573581" w:rsidRPr="00F46DE0" w:rsidRDefault="00573581" w:rsidP="00573581">
      <w:pPr>
        <w:pStyle w:val="afff1"/>
        <w:spacing w:after="0" w:line="240" w:lineRule="auto"/>
        <w:ind w:firstLine="709"/>
        <w:rPr>
          <w:rFonts w:ascii="Times New Roman" w:hAnsi="Times New Roman" w:cs="Times New Roman"/>
          <w:b/>
          <w:color w:val="auto"/>
          <w:sz w:val="28"/>
          <w:szCs w:val="28"/>
        </w:rPr>
      </w:pPr>
      <w:r w:rsidRPr="00F46DE0">
        <w:rPr>
          <w:rFonts w:ascii="Times New Roman" w:hAnsi="Times New Roman" w:cs="Times New Roman"/>
          <w:b/>
          <w:color w:val="auto"/>
          <w:sz w:val="28"/>
          <w:szCs w:val="28"/>
        </w:rPr>
        <w:t xml:space="preserve">7 </w:t>
      </w:r>
      <w:bookmarkEnd w:id="89"/>
      <w:r w:rsidRPr="00F46DE0">
        <w:rPr>
          <w:rFonts w:ascii="Times New Roman" w:hAnsi="Times New Roman" w:cs="Times New Roman"/>
          <w:b/>
          <w:color w:val="auto"/>
          <w:sz w:val="28"/>
          <w:szCs w:val="28"/>
        </w:rPr>
        <w:t>класс.</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Виды и свойства, назначение моделей. Адекватность модели моделируемому объекту и целям моделирования.</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Создание объёмных моделей с помощью компьютерных программ.</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Программы для просмотра на экране компьютера файлов с готовыми цифровыми трёхмерными моделями и последующей распечатки их развёрток.</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Программа для редактирования готовых моделей и последующей их распечатки. Инструменты для редактирования моделей.</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Мир профессий. Профессии, связанные с 3D-печатью.</w:t>
      </w:r>
      <w:bookmarkStart w:id="90" w:name="_Toc157707453"/>
    </w:p>
    <w:p w:rsidR="00573581" w:rsidRPr="00F46DE0" w:rsidRDefault="00573581" w:rsidP="00573581">
      <w:pPr>
        <w:pStyle w:val="afff1"/>
        <w:spacing w:after="0" w:line="240" w:lineRule="auto"/>
        <w:ind w:firstLine="709"/>
        <w:rPr>
          <w:rFonts w:ascii="Times New Roman" w:hAnsi="Times New Roman" w:cs="Times New Roman"/>
          <w:b/>
          <w:color w:val="auto"/>
          <w:sz w:val="28"/>
          <w:szCs w:val="28"/>
        </w:rPr>
      </w:pPr>
      <w:r w:rsidRPr="00F46DE0">
        <w:rPr>
          <w:rFonts w:ascii="Times New Roman" w:hAnsi="Times New Roman" w:cs="Times New Roman"/>
          <w:b/>
          <w:color w:val="auto"/>
          <w:sz w:val="28"/>
          <w:szCs w:val="28"/>
        </w:rPr>
        <w:t xml:space="preserve">8 </w:t>
      </w:r>
      <w:bookmarkEnd w:id="90"/>
      <w:r w:rsidRPr="00F46DE0">
        <w:rPr>
          <w:rFonts w:ascii="Times New Roman" w:hAnsi="Times New Roman" w:cs="Times New Roman"/>
          <w:b/>
          <w:color w:val="auto"/>
          <w:sz w:val="28"/>
          <w:szCs w:val="28"/>
        </w:rPr>
        <w:t>класс.</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3D-моделирование как технология создания визуальных моделей.</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Графические примитивы в 3D-моделировании. Куб и кубоид. Шар и многогранник. Цилиндр, призма, пирамида.</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Понятие «прототипирование». Создание цифровой объёмной модели.</w:t>
      </w:r>
    </w:p>
    <w:p w:rsidR="00573581" w:rsidRPr="00F46DE0" w:rsidRDefault="00573581" w:rsidP="00573581">
      <w:pPr>
        <w:pStyle w:val="afff1"/>
        <w:spacing w:after="0" w:line="240" w:lineRule="auto"/>
        <w:ind w:firstLine="709"/>
        <w:rPr>
          <w:rStyle w:val="afff5"/>
          <w:rFonts w:ascii="Times New Roman" w:hAnsi="Times New Roman" w:cs="Times New Roman"/>
          <w:i w:val="0"/>
          <w:iCs w:val="0"/>
          <w:color w:val="auto"/>
          <w:sz w:val="28"/>
          <w:szCs w:val="28"/>
        </w:rPr>
      </w:pPr>
      <w:r w:rsidRPr="00F46DE0">
        <w:rPr>
          <w:rFonts w:ascii="Times New Roman" w:hAnsi="Times New Roman" w:cs="Times New Roman"/>
          <w:color w:val="auto"/>
          <w:sz w:val="28"/>
          <w:szCs w:val="28"/>
        </w:rPr>
        <w:t>Инструменты для создания цифровой объёмной модели.</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Мир профессий. Профессии, связанные с 3D-печатью.</w:t>
      </w:r>
      <w:bookmarkStart w:id="91" w:name="_Toc157707454"/>
    </w:p>
    <w:p w:rsidR="00573581" w:rsidRPr="00F46DE0" w:rsidRDefault="00573581" w:rsidP="00573581">
      <w:pPr>
        <w:pStyle w:val="afff1"/>
        <w:spacing w:after="0" w:line="240" w:lineRule="auto"/>
        <w:ind w:firstLine="709"/>
        <w:rPr>
          <w:rFonts w:ascii="Times New Roman" w:hAnsi="Times New Roman" w:cs="Times New Roman"/>
          <w:b/>
          <w:color w:val="auto"/>
          <w:sz w:val="28"/>
          <w:szCs w:val="28"/>
        </w:rPr>
      </w:pPr>
      <w:r w:rsidRPr="00F46DE0">
        <w:rPr>
          <w:rStyle w:val="afff5"/>
          <w:rFonts w:ascii="Times New Roman" w:hAnsi="Times New Roman" w:cs="Times New Roman"/>
          <w:b/>
          <w:color w:val="auto"/>
          <w:sz w:val="28"/>
          <w:szCs w:val="28"/>
        </w:rPr>
        <w:t xml:space="preserve">9 </w:t>
      </w:r>
      <w:bookmarkEnd w:id="91"/>
      <w:r w:rsidRPr="00F46DE0">
        <w:rPr>
          <w:rFonts w:ascii="Times New Roman" w:hAnsi="Times New Roman" w:cs="Times New Roman"/>
          <w:b/>
          <w:color w:val="auto"/>
          <w:sz w:val="28"/>
          <w:szCs w:val="28"/>
        </w:rPr>
        <w:t>класс.</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Моделирование сложных объектов. Рендеринг. Полигональная сетка.</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Понятие «аддитивные технологии».</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Технологическое оборудование для аддитивных технологий: 3D-принтеры.</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Области применения трёхмерной печати. Сырьё для трёхмерной печати.</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Этапы аддитивного производства. Правила безопасного пользования 3D-принтером. Основные настройки для выполнения печати на 3D-принтере.</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Подготовка к печати. Печать 3D-модели.</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Профессии, связанные с 3D-печатью.</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Мир профессий. Профессии, связанные с 3D-печатью.</w:t>
      </w:r>
      <w:bookmarkStart w:id="92" w:name="_Toc157707455"/>
    </w:p>
    <w:p w:rsidR="00573581" w:rsidRPr="00F46DE0" w:rsidRDefault="00573581" w:rsidP="00573581">
      <w:pPr>
        <w:pStyle w:val="afff1"/>
        <w:spacing w:after="0" w:line="240" w:lineRule="auto"/>
        <w:ind w:firstLine="709"/>
        <w:rPr>
          <w:rFonts w:ascii="Times New Roman" w:hAnsi="Times New Roman" w:cs="Times New Roman"/>
          <w:b/>
          <w:color w:val="auto"/>
          <w:sz w:val="28"/>
          <w:szCs w:val="28"/>
        </w:rPr>
      </w:pPr>
      <w:r w:rsidRPr="00F46DE0">
        <w:rPr>
          <w:rFonts w:ascii="Times New Roman" w:hAnsi="Times New Roman" w:cs="Times New Roman"/>
          <w:b/>
          <w:color w:val="auto"/>
          <w:sz w:val="28"/>
          <w:szCs w:val="28"/>
        </w:rPr>
        <w:t>162.3.1.4. Модуль «Технологии обработки материалов и пищевых продуктов»</w:t>
      </w:r>
      <w:bookmarkEnd w:id="92"/>
      <w:r w:rsidRPr="00F46DE0">
        <w:rPr>
          <w:rFonts w:ascii="Times New Roman" w:hAnsi="Times New Roman" w:cs="Times New Roman"/>
          <w:b/>
          <w:color w:val="auto"/>
          <w:sz w:val="28"/>
          <w:szCs w:val="28"/>
        </w:rPr>
        <w:t>.</w:t>
      </w:r>
      <w:bookmarkStart w:id="93" w:name="_Toc157707456"/>
    </w:p>
    <w:p w:rsidR="00573581" w:rsidRPr="00F46DE0" w:rsidRDefault="00573581" w:rsidP="00573581">
      <w:pPr>
        <w:pStyle w:val="afff1"/>
        <w:spacing w:after="0" w:line="240" w:lineRule="auto"/>
        <w:ind w:firstLine="709"/>
        <w:rPr>
          <w:rFonts w:ascii="Times New Roman" w:hAnsi="Times New Roman" w:cs="Times New Roman"/>
          <w:b/>
          <w:color w:val="auto"/>
          <w:sz w:val="28"/>
          <w:szCs w:val="28"/>
        </w:rPr>
      </w:pPr>
      <w:r w:rsidRPr="00F46DE0">
        <w:rPr>
          <w:rFonts w:ascii="Times New Roman" w:hAnsi="Times New Roman" w:cs="Times New Roman"/>
          <w:b/>
          <w:color w:val="auto"/>
          <w:sz w:val="28"/>
          <w:szCs w:val="28"/>
        </w:rPr>
        <w:lastRenderedPageBreak/>
        <w:t xml:space="preserve">5 </w:t>
      </w:r>
      <w:bookmarkEnd w:id="93"/>
      <w:r w:rsidRPr="00F46DE0">
        <w:rPr>
          <w:rFonts w:ascii="Times New Roman" w:hAnsi="Times New Roman" w:cs="Times New Roman"/>
          <w:b/>
          <w:color w:val="auto"/>
          <w:sz w:val="28"/>
          <w:szCs w:val="28"/>
        </w:rPr>
        <w:t>класс.</w:t>
      </w:r>
    </w:p>
    <w:p w:rsidR="00573581" w:rsidRPr="00F46DE0" w:rsidRDefault="00573581" w:rsidP="00573581">
      <w:pPr>
        <w:pStyle w:val="53"/>
        <w:spacing w:before="0" w:after="0" w:line="240" w:lineRule="auto"/>
        <w:ind w:firstLine="709"/>
        <w:jc w:val="both"/>
        <w:rPr>
          <w:rStyle w:val="afff4"/>
          <w:rFonts w:eastAsia="Calibri"/>
          <w:bCs/>
          <w:color w:val="auto"/>
          <w:sz w:val="28"/>
          <w:szCs w:val="28"/>
        </w:rPr>
      </w:pPr>
      <w:r w:rsidRPr="00F46DE0">
        <w:rPr>
          <w:rStyle w:val="afff4"/>
          <w:rFonts w:eastAsia="Calibri"/>
          <w:color w:val="auto"/>
          <w:sz w:val="28"/>
          <w:szCs w:val="28"/>
        </w:rPr>
        <w:t>Технологии обработки конструкционных материалов.</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Бумага и её свойства. Производство бумаги, история и современные технологии.</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Ручной и электрифицированный инструмент для обработки древесины.</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Операции (основные): разметка, пиление, сверление, зачистка, декорирование древесины.</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Народные промыслы по обработке древесины.</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Мир профессий.  Профессии, связанные с производством и обработкой древесины.</w:t>
      </w:r>
    </w:p>
    <w:p w:rsidR="00573581" w:rsidRPr="00F46DE0" w:rsidRDefault="00573581" w:rsidP="00573581">
      <w:pPr>
        <w:pStyle w:val="afff1"/>
        <w:spacing w:after="0" w:line="240" w:lineRule="auto"/>
        <w:ind w:firstLine="709"/>
        <w:rPr>
          <w:rStyle w:val="afff5"/>
          <w:rFonts w:ascii="Times New Roman" w:hAnsi="Times New Roman" w:cs="Times New Roman"/>
          <w:i w:val="0"/>
          <w:iCs w:val="0"/>
          <w:color w:val="auto"/>
          <w:sz w:val="28"/>
          <w:szCs w:val="28"/>
        </w:rPr>
      </w:pPr>
      <w:r w:rsidRPr="00F46DE0">
        <w:rPr>
          <w:rStyle w:val="afff5"/>
          <w:rFonts w:ascii="Times New Roman" w:hAnsi="Times New Roman" w:cs="Times New Roman"/>
          <w:color w:val="auto"/>
          <w:sz w:val="28"/>
          <w:szCs w:val="28"/>
        </w:rPr>
        <w:t>Индивидуальный творческий (учебный) проект «Изделие из древесины».</w:t>
      </w:r>
    </w:p>
    <w:p w:rsidR="00573581" w:rsidRPr="00F46DE0" w:rsidRDefault="00573581" w:rsidP="00573581">
      <w:pPr>
        <w:pStyle w:val="53"/>
        <w:spacing w:before="0" w:after="0" w:line="240" w:lineRule="auto"/>
        <w:ind w:firstLine="709"/>
        <w:jc w:val="both"/>
        <w:rPr>
          <w:rStyle w:val="afff4"/>
          <w:rFonts w:eastAsia="Calibri"/>
          <w:bCs/>
          <w:color w:val="auto"/>
          <w:sz w:val="28"/>
          <w:szCs w:val="28"/>
        </w:rPr>
      </w:pPr>
      <w:r w:rsidRPr="00F46DE0">
        <w:rPr>
          <w:rStyle w:val="afff4"/>
          <w:rFonts w:eastAsia="Calibri"/>
          <w:color w:val="auto"/>
          <w:sz w:val="28"/>
          <w:szCs w:val="28"/>
        </w:rPr>
        <w:t>Технологии обработки пищевых продуктов.</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Общие сведения о питании и технологиях приготовления пищи.</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Рациональное, здоровое питание, режим питания, пищевая пирамида.</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Технология приготовления блюд из яиц, круп, овощей. Определение качества продуктов, правила хранения продуктов.</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Интерьер кухни, рациональное размещение мебели. Посуда, инструменты, приспособления для обработки пищевых продуктов, приготовления блюд.</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Правила этикета за столом. Условия хранения продуктов питания. Утилизация бытовых и пищевых отходов.</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Мир профессий.  Профессии, связанные с производством и обработкой пищевых продуктов.</w:t>
      </w:r>
    </w:p>
    <w:p w:rsidR="00573581" w:rsidRPr="00F46DE0" w:rsidRDefault="00573581" w:rsidP="00573581">
      <w:pPr>
        <w:pStyle w:val="afff1"/>
        <w:spacing w:after="0" w:line="240" w:lineRule="auto"/>
        <w:ind w:firstLine="709"/>
        <w:rPr>
          <w:rStyle w:val="afff5"/>
          <w:rFonts w:ascii="Times New Roman" w:hAnsi="Times New Roman" w:cs="Times New Roman"/>
          <w:i w:val="0"/>
          <w:iCs w:val="0"/>
          <w:color w:val="auto"/>
          <w:sz w:val="28"/>
          <w:szCs w:val="28"/>
        </w:rPr>
      </w:pPr>
      <w:r w:rsidRPr="00F46DE0">
        <w:rPr>
          <w:rStyle w:val="afff5"/>
          <w:rFonts w:ascii="Times New Roman" w:hAnsi="Times New Roman" w:cs="Times New Roman"/>
          <w:color w:val="auto"/>
          <w:sz w:val="28"/>
          <w:szCs w:val="28"/>
        </w:rPr>
        <w:t>Групповой проект по теме «Питание и здоровье человека».</w:t>
      </w:r>
    </w:p>
    <w:p w:rsidR="00573581" w:rsidRPr="00F46DE0" w:rsidRDefault="00573581" w:rsidP="00573581">
      <w:pPr>
        <w:pStyle w:val="53"/>
        <w:spacing w:before="0" w:after="0" w:line="240" w:lineRule="auto"/>
        <w:ind w:firstLine="709"/>
        <w:jc w:val="both"/>
        <w:rPr>
          <w:rStyle w:val="afff4"/>
          <w:rFonts w:eastAsia="Calibri"/>
          <w:bCs/>
          <w:color w:val="auto"/>
          <w:sz w:val="28"/>
          <w:szCs w:val="28"/>
        </w:rPr>
      </w:pPr>
      <w:r w:rsidRPr="00F46DE0">
        <w:rPr>
          <w:rStyle w:val="afff4"/>
          <w:rFonts w:eastAsia="Calibri"/>
          <w:color w:val="auto"/>
          <w:sz w:val="28"/>
          <w:szCs w:val="28"/>
        </w:rPr>
        <w:t>Технологии обработки текстильных материалов.</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Основы материаловедения. Текстильные материалы (нитки, ткань), производство и использование человеком. История, культура.</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Современные технологии производства тканей с разными свойствами.</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Основы технологии изготовления изделий из текстильных материалов.</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Последовательность изготовления швейного изделия. Контроль качества готового изделия.</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Устройство швейной машины: виды приводов швейной машины, регуляторы.</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Виды стежков, швов. Виды ручных и машинных швов (стачные, краевые).</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lastRenderedPageBreak/>
        <w:t>Мир профессий.  Профессии, связанные со швейным производством.</w:t>
      </w:r>
    </w:p>
    <w:p w:rsidR="00573581" w:rsidRPr="00F46DE0" w:rsidRDefault="00573581" w:rsidP="00573581">
      <w:pPr>
        <w:pStyle w:val="afff1"/>
        <w:spacing w:after="0" w:line="240" w:lineRule="auto"/>
        <w:ind w:firstLine="709"/>
        <w:rPr>
          <w:rStyle w:val="afff5"/>
          <w:rFonts w:ascii="Times New Roman" w:hAnsi="Times New Roman" w:cs="Times New Roman"/>
          <w:i w:val="0"/>
          <w:iCs w:val="0"/>
          <w:color w:val="auto"/>
          <w:sz w:val="28"/>
          <w:szCs w:val="28"/>
        </w:rPr>
      </w:pPr>
      <w:r w:rsidRPr="00F46DE0">
        <w:rPr>
          <w:rStyle w:val="afff5"/>
          <w:rFonts w:ascii="Times New Roman" w:hAnsi="Times New Roman" w:cs="Times New Roman"/>
          <w:color w:val="auto"/>
          <w:sz w:val="28"/>
          <w:szCs w:val="28"/>
        </w:rPr>
        <w:t>Индивидуальный творческий (учебный) проект «Изделие из текстильных материалов».</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Чертёж выкроек проектного швейного изделия (например, мешок для сменной обуви, прихватка, лоскутное шитьё).</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Выполнение технологических операций по пошиву проектного изделия, отделке изделия.</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Оценка качества изготовления проектного швейного изделия.</w:t>
      </w:r>
      <w:bookmarkStart w:id="94" w:name="_Toc157707457"/>
    </w:p>
    <w:p w:rsidR="00573581" w:rsidRPr="00F46DE0" w:rsidRDefault="00573581" w:rsidP="00573581">
      <w:pPr>
        <w:pStyle w:val="afff1"/>
        <w:spacing w:after="0" w:line="240" w:lineRule="auto"/>
        <w:ind w:firstLine="709"/>
        <w:rPr>
          <w:rFonts w:ascii="Times New Roman" w:hAnsi="Times New Roman" w:cs="Times New Roman"/>
          <w:b/>
          <w:color w:val="auto"/>
          <w:sz w:val="28"/>
          <w:szCs w:val="28"/>
        </w:rPr>
      </w:pPr>
      <w:r w:rsidRPr="00F46DE0">
        <w:rPr>
          <w:rStyle w:val="afff4"/>
          <w:rFonts w:ascii="Times New Roman" w:hAnsi="Times New Roman" w:cs="Times New Roman"/>
          <w:b w:val="0"/>
          <w:color w:val="auto"/>
          <w:sz w:val="28"/>
          <w:szCs w:val="28"/>
        </w:rPr>
        <w:t xml:space="preserve">6 </w:t>
      </w:r>
      <w:bookmarkEnd w:id="94"/>
      <w:r w:rsidRPr="00F46DE0">
        <w:rPr>
          <w:rFonts w:ascii="Times New Roman" w:hAnsi="Times New Roman" w:cs="Times New Roman"/>
          <w:b/>
          <w:color w:val="auto"/>
          <w:sz w:val="28"/>
          <w:szCs w:val="28"/>
        </w:rPr>
        <w:t>класс.</w:t>
      </w:r>
    </w:p>
    <w:p w:rsidR="00573581" w:rsidRPr="00F46DE0" w:rsidRDefault="00573581" w:rsidP="00573581">
      <w:pPr>
        <w:pStyle w:val="afff1"/>
        <w:spacing w:after="0" w:line="240" w:lineRule="auto"/>
        <w:ind w:firstLine="709"/>
        <w:rPr>
          <w:rStyle w:val="afff4"/>
          <w:rFonts w:ascii="Times New Roman" w:hAnsi="Times New Roman" w:cs="Times New Roman"/>
          <w:b w:val="0"/>
          <w:bCs w:val="0"/>
          <w:color w:val="auto"/>
          <w:sz w:val="28"/>
          <w:szCs w:val="28"/>
        </w:rPr>
      </w:pPr>
      <w:r w:rsidRPr="00F46DE0">
        <w:rPr>
          <w:rStyle w:val="afff4"/>
          <w:rFonts w:ascii="Times New Roman" w:hAnsi="Times New Roman" w:cs="Times New Roman"/>
          <w:color w:val="auto"/>
          <w:sz w:val="28"/>
          <w:szCs w:val="28"/>
        </w:rPr>
        <w:t>Технологии обработки конструкционных материалов.</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Народные промыслы по обработке металла.</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Способы обработки тонколистового металла.</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Слесарный верстак. Инструменты для разметки, правки, резания тонколистового металла.</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Операции (основные): правка, разметка, резание, гибка тонколистового металла.</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Мир профессий.  Профессии, связанные с производством и обработкой металлов.</w:t>
      </w:r>
    </w:p>
    <w:p w:rsidR="00573581" w:rsidRPr="00F46DE0" w:rsidRDefault="00573581" w:rsidP="00573581">
      <w:pPr>
        <w:pStyle w:val="afff1"/>
        <w:spacing w:after="0" w:line="240" w:lineRule="auto"/>
        <w:ind w:firstLine="709"/>
        <w:rPr>
          <w:rStyle w:val="afff5"/>
          <w:rFonts w:ascii="Times New Roman" w:hAnsi="Times New Roman" w:cs="Times New Roman"/>
          <w:i w:val="0"/>
          <w:iCs w:val="0"/>
          <w:color w:val="auto"/>
          <w:sz w:val="28"/>
          <w:szCs w:val="28"/>
        </w:rPr>
      </w:pPr>
      <w:r w:rsidRPr="00F46DE0">
        <w:rPr>
          <w:rStyle w:val="afff5"/>
          <w:rFonts w:ascii="Times New Roman" w:hAnsi="Times New Roman" w:cs="Times New Roman"/>
          <w:color w:val="auto"/>
          <w:sz w:val="28"/>
          <w:szCs w:val="28"/>
        </w:rPr>
        <w:t>Индивидуальный творческий (учебный) проект «Изделие из металла».</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Выполнение проектного изделия по технологической карте.</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Потребительские и технические требования к качеству готового изделия.</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Оценка качества проектного изделия из тонколистового металла.</w:t>
      </w:r>
    </w:p>
    <w:p w:rsidR="00573581" w:rsidRPr="00F46DE0" w:rsidRDefault="00573581" w:rsidP="00573581">
      <w:pPr>
        <w:pStyle w:val="53"/>
        <w:spacing w:before="0" w:after="0" w:line="240" w:lineRule="auto"/>
        <w:ind w:firstLine="709"/>
        <w:jc w:val="both"/>
        <w:rPr>
          <w:rStyle w:val="afff4"/>
          <w:rFonts w:eastAsia="Calibri"/>
          <w:bCs/>
          <w:color w:val="auto"/>
          <w:sz w:val="28"/>
          <w:szCs w:val="28"/>
        </w:rPr>
      </w:pPr>
      <w:r w:rsidRPr="00F46DE0">
        <w:rPr>
          <w:rStyle w:val="afff4"/>
          <w:rFonts w:eastAsia="Calibri"/>
          <w:color w:val="auto"/>
          <w:sz w:val="28"/>
          <w:szCs w:val="28"/>
        </w:rPr>
        <w:t>Технологии обработки пищевых продуктов.</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 xml:space="preserve">Молоко и молочные продукты в питании. Пищевая ценность молока </w:t>
      </w:r>
      <w:r w:rsidRPr="00F46DE0">
        <w:rPr>
          <w:rFonts w:ascii="Times New Roman" w:hAnsi="Times New Roman" w:cs="Times New Roman"/>
          <w:color w:val="auto"/>
          <w:sz w:val="28"/>
          <w:szCs w:val="28"/>
        </w:rPr>
        <w:br/>
        <w:t>и молочных продуктов. Технологии приготовления блюд из молока и молочных продуктов.</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Определение качества молочных продуктов, правила хранения продуктов.</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 xml:space="preserve">Виды теста. Технологии приготовления разных видов теста (тесто </w:t>
      </w:r>
      <w:r w:rsidRPr="00F46DE0">
        <w:rPr>
          <w:rFonts w:ascii="Times New Roman" w:hAnsi="Times New Roman" w:cs="Times New Roman"/>
          <w:color w:val="auto"/>
          <w:sz w:val="28"/>
          <w:szCs w:val="28"/>
        </w:rPr>
        <w:br/>
        <w:t>для вареников, песочное тесто, бисквитное тесто, дрожжевое тесто).</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Мир профессий.  Профессии, связанные с пищевым производством.</w:t>
      </w:r>
    </w:p>
    <w:p w:rsidR="00573581" w:rsidRPr="00F46DE0" w:rsidRDefault="00573581" w:rsidP="00573581">
      <w:pPr>
        <w:pStyle w:val="afff1"/>
        <w:spacing w:after="0" w:line="240" w:lineRule="auto"/>
        <w:ind w:firstLine="709"/>
        <w:rPr>
          <w:rStyle w:val="afff5"/>
          <w:rFonts w:ascii="Times New Roman" w:hAnsi="Times New Roman" w:cs="Times New Roman"/>
          <w:i w:val="0"/>
          <w:iCs w:val="0"/>
          <w:color w:val="auto"/>
          <w:sz w:val="28"/>
          <w:szCs w:val="28"/>
        </w:rPr>
      </w:pPr>
      <w:r w:rsidRPr="00F46DE0">
        <w:rPr>
          <w:rStyle w:val="afff5"/>
          <w:rFonts w:ascii="Times New Roman" w:hAnsi="Times New Roman" w:cs="Times New Roman"/>
          <w:color w:val="auto"/>
          <w:sz w:val="28"/>
          <w:szCs w:val="28"/>
        </w:rPr>
        <w:t>Групповой проект по теме «Технологии обработки пищевых продуктов».</w:t>
      </w:r>
    </w:p>
    <w:p w:rsidR="00573581" w:rsidRPr="00F46DE0" w:rsidRDefault="00573581" w:rsidP="00573581">
      <w:pPr>
        <w:pStyle w:val="53"/>
        <w:spacing w:before="0" w:after="0" w:line="240" w:lineRule="auto"/>
        <w:ind w:firstLine="709"/>
        <w:jc w:val="both"/>
        <w:rPr>
          <w:rStyle w:val="afff4"/>
          <w:rFonts w:eastAsia="Calibri"/>
          <w:bCs/>
          <w:color w:val="auto"/>
          <w:sz w:val="28"/>
          <w:szCs w:val="28"/>
        </w:rPr>
      </w:pPr>
      <w:r w:rsidRPr="00F46DE0">
        <w:rPr>
          <w:rStyle w:val="afff4"/>
          <w:rFonts w:eastAsia="Calibri"/>
          <w:color w:val="auto"/>
          <w:sz w:val="28"/>
          <w:szCs w:val="28"/>
        </w:rPr>
        <w:t>Технологии обработки текстильных материалов.</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Современные текстильные материалы, получение и свойства.</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Сравнение свойств тканей, выбор ткани с учётом эксплуатации изделия.</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Одежда, виды одежды. Мода и стиль.</w:t>
      </w:r>
    </w:p>
    <w:p w:rsidR="00573581" w:rsidRPr="00F46DE0" w:rsidRDefault="00573581" w:rsidP="00573581">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Мир профессий.</w:t>
      </w:r>
      <w:r w:rsidRPr="00F46DE0">
        <w:rPr>
          <w:rFonts w:ascii="Times New Roman" w:hAnsi="Times New Roman"/>
          <w:sz w:val="28"/>
          <w:szCs w:val="28"/>
        </w:rPr>
        <w:t> </w:t>
      </w:r>
      <w:r w:rsidRPr="00F46DE0">
        <w:rPr>
          <w:rFonts w:ascii="Times New Roman" w:hAnsi="Times New Roman"/>
          <w:sz w:val="28"/>
          <w:szCs w:val="28"/>
          <w:lang w:val="ru-RU"/>
        </w:rPr>
        <w:t xml:space="preserve"> Профессии, связанные с производством одежды.</w:t>
      </w:r>
    </w:p>
    <w:p w:rsidR="00573581" w:rsidRPr="00F46DE0" w:rsidRDefault="00573581" w:rsidP="00573581">
      <w:pPr>
        <w:pStyle w:val="afff1"/>
        <w:spacing w:after="0" w:line="240" w:lineRule="auto"/>
        <w:ind w:firstLine="709"/>
        <w:rPr>
          <w:rStyle w:val="afff5"/>
          <w:rFonts w:ascii="Times New Roman" w:hAnsi="Times New Roman" w:cs="Times New Roman"/>
          <w:i w:val="0"/>
          <w:iCs w:val="0"/>
          <w:color w:val="auto"/>
          <w:sz w:val="28"/>
          <w:szCs w:val="28"/>
        </w:rPr>
      </w:pPr>
      <w:r w:rsidRPr="00F46DE0">
        <w:rPr>
          <w:rStyle w:val="afff5"/>
          <w:rFonts w:ascii="Times New Roman" w:hAnsi="Times New Roman" w:cs="Times New Roman"/>
          <w:color w:val="auto"/>
          <w:sz w:val="28"/>
          <w:szCs w:val="28"/>
        </w:rPr>
        <w:t>Индивидуальный творческий (учебный) проект «Изделие из текстильных материалов».</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 xml:space="preserve">Чертёж выкроек проектного швейного изделия (например, укладка </w:t>
      </w:r>
      <w:r w:rsidRPr="00F46DE0">
        <w:rPr>
          <w:rFonts w:ascii="Times New Roman" w:hAnsi="Times New Roman" w:cs="Times New Roman"/>
          <w:color w:val="auto"/>
          <w:sz w:val="28"/>
          <w:szCs w:val="28"/>
        </w:rPr>
        <w:br/>
        <w:t>для инструментов, сумка, рюкзак; изделие в технике лоскутной пластики).</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Выполнение технологических операций по раскрою и пошиву проектного изделия, отделке изделия.</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lastRenderedPageBreak/>
        <w:t>Оценка качества изготовления проектного швейного изделия.</w:t>
      </w:r>
      <w:bookmarkStart w:id="95" w:name="_Toc157707458"/>
    </w:p>
    <w:p w:rsidR="00573581" w:rsidRPr="00F46DE0" w:rsidRDefault="00573581" w:rsidP="00573581">
      <w:pPr>
        <w:pStyle w:val="afff1"/>
        <w:spacing w:after="0" w:line="240" w:lineRule="auto"/>
        <w:ind w:firstLine="709"/>
        <w:rPr>
          <w:rFonts w:ascii="Times New Roman" w:hAnsi="Times New Roman" w:cs="Times New Roman"/>
          <w:b/>
          <w:color w:val="auto"/>
          <w:sz w:val="28"/>
          <w:szCs w:val="28"/>
        </w:rPr>
      </w:pPr>
      <w:r w:rsidRPr="00F46DE0">
        <w:rPr>
          <w:rFonts w:ascii="Times New Roman" w:hAnsi="Times New Roman" w:cs="Times New Roman"/>
          <w:b/>
          <w:color w:val="auto"/>
          <w:sz w:val="28"/>
          <w:szCs w:val="28"/>
        </w:rPr>
        <w:t xml:space="preserve">7 </w:t>
      </w:r>
      <w:bookmarkEnd w:id="95"/>
      <w:r w:rsidRPr="00F46DE0">
        <w:rPr>
          <w:rFonts w:ascii="Times New Roman" w:hAnsi="Times New Roman" w:cs="Times New Roman"/>
          <w:b/>
          <w:color w:val="auto"/>
          <w:sz w:val="28"/>
          <w:szCs w:val="28"/>
        </w:rPr>
        <w:t>класс.</w:t>
      </w:r>
    </w:p>
    <w:p w:rsidR="00573581" w:rsidRPr="00F46DE0" w:rsidRDefault="00573581" w:rsidP="00573581">
      <w:pPr>
        <w:pStyle w:val="afff1"/>
        <w:spacing w:after="0" w:line="240" w:lineRule="auto"/>
        <w:ind w:firstLine="709"/>
        <w:rPr>
          <w:rStyle w:val="afff4"/>
          <w:rFonts w:ascii="Times New Roman" w:hAnsi="Times New Roman" w:cs="Times New Roman"/>
          <w:b w:val="0"/>
          <w:bCs w:val="0"/>
          <w:color w:val="auto"/>
          <w:sz w:val="28"/>
          <w:szCs w:val="28"/>
        </w:rPr>
      </w:pPr>
      <w:r w:rsidRPr="00F46DE0">
        <w:rPr>
          <w:rStyle w:val="afff4"/>
          <w:rFonts w:ascii="Times New Roman" w:hAnsi="Times New Roman" w:cs="Times New Roman"/>
          <w:color w:val="auto"/>
          <w:sz w:val="28"/>
          <w:szCs w:val="28"/>
        </w:rPr>
        <w:t>Технологии обработки конструкционных материалов.</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Обработка древесины. Технологии механической обработки конструкционных материалов. Технологии отделки изделий из древесины.</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 xml:space="preserve">Пластмасса и другие современные материалы: свойства, получение </w:t>
      </w:r>
      <w:r w:rsidRPr="00F46DE0">
        <w:rPr>
          <w:rFonts w:ascii="Times New Roman" w:hAnsi="Times New Roman" w:cs="Times New Roman"/>
          <w:color w:val="auto"/>
          <w:sz w:val="28"/>
          <w:szCs w:val="28"/>
        </w:rPr>
        <w:br/>
        <w:t>и использование.</w:t>
      </w:r>
    </w:p>
    <w:p w:rsidR="00573581" w:rsidRPr="00F46DE0" w:rsidRDefault="00573581" w:rsidP="00573581">
      <w:pPr>
        <w:pStyle w:val="afff1"/>
        <w:spacing w:after="0" w:line="240" w:lineRule="auto"/>
        <w:ind w:firstLine="709"/>
        <w:rPr>
          <w:rStyle w:val="afff5"/>
          <w:rFonts w:ascii="Times New Roman" w:hAnsi="Times New Roman" w:cs="Times New Roman"/>
          <w:i w:val="0"/>
          <w:iCs w:val="0"/>
          <w:color w:val="auto"/>
          <w:sz w:val="28"/>
          <w:szCs w:val="28"/>
        </w:rPr>
      </w:pPr>
      <w:r w:rsidRPr="00F46DE0">
        <w:rPr>
          <w:rStyle w:val="afff5"/>
          <w:rFonts w:ascii="Times New Roman" w:hAnsi="Times New Roman" w:cs="Times New Roman"/>
          <w:color w:val="auto"/>
          <w:sz w:val="28"/>
          <w:szCs w:val="28"/>
        </w:rPr>
        <w:t>Индивидуальный творческий (учебный) проект «Изделие из конструкционных и поделочных материалов».</w:t>
      </w:r>
    </w:p>
    <w:p w:rsidR="00573581" w:rsidRPr="00F46DE0" w:rsidRDefault="00573581" w:rsidP="00573581">
      <w:pPr>
        <w:pStyle w:val="53"/>
        <w:spacing w:before="0" w:after="0" w:line="240" w:lineRule="auto"/>
        <w:ind w:firstLine="709"/>
        <w:jc w:val="both"/>
        <w:rPr>
          <w:rStyle w:val="afff4"/>
          <w:rFonts w:eastAsia="Calibri"/>
          <w:b/>
          <w:bCs/>
          <w:color w:val="auto"/>
          <w:sz w:val="28"/>
          <w:szCs w:val="28"/>
        </w:rPr>
      </w:pPr>
      <w:r w:rsidRPr="00F46DE0">
        <w:rPr>
          <w:rStyle w:val="afff4"/>
          <w:rFonts w:eastAsia="Calibri"/>
          <w:b/>
          <w:color w:val="auto"/>
          <w:sz w:val="28"/>
          <w:szCs w:val="28"/>
        </w:rPr>
        <w:t>Технологии обработки пищевых продуктов.</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 xml:space="preserve">Рыба, морепродукты в питании человека. Пищевая ценность рыбы </w:t>
      </w:r>
      <w:r w:rsidRPr="00F46DE0">
        <w:rPr>
          <w:rFonts w:ascii="Times New Roman" w:hAnsi="Times New Roman" w:cs="Times New Roman"/>
          <w:color w:val="auto"/>
          <w:sz w:val="28"/>
          <w:szCs w:val="28"/>
        </w:rPr>
        <w:br/>
        <w:t>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Блюда национальной кухни из мяса, рыбы.</w:t>
      </w:r>
    </w:p>
    <w:p w:rsidR="00573581" w:rsidRPr="00F46DE0" w:rsidRDefault="00573581" w:rsidP="00573581">
      <w:pPr>
        <w:pStyle w:val="afff1"/>
        <w:spacing w:after="0" w:line="240" w:lineRule="auto"/>
        <w:ind w:firstLine="709"/>
        <w:rPr>
          <w:rStyle w:val="afff5"/>
          <w:rFonts w:ascii="Times New Roman" w:hAnsi="Times New Roman" w:cs="Times New Roman"/>
          <w:i w:val="0"/>
          <w:iCs w:val="0"/>
          <w:color w:val="auto"/>
          <w:sz w:val="28"/>
          <w:szCs w:val="28"/>
        </w:rPr>
      </w:pPr>
      <w:r w:rsidRPr="00F46DE0">
        <w:rPr>
          <w:rStyle w:val="afff5"/>
          <w:rFonts w:ascii="Times New Roman" w:hAnsi="Times New Roman" w:cs="Times New Roman"/>
          <w:color w:val="auto"/>
          <w:sz w:val="28"/>
          <w:szCs w:val="28"/>
        </w:rPr>
        <w:t>Групповой проект по теме «Технологии обработки пищевых продуктов».</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Мир профессий. Профессии, связанные с общественным питанием.</w:t>
      </w:r>
    </w:p>
    <w:p w:rsidR="00573581" w:rsidRPr="00F46DE0" w:rsidRDefault="00573581" w:rsidP="00573581">
      <w:pPr>
        <w:spacing w:after="0" w:line="240" w:lineRule="auto"/>
        <w:ind w:firstLine="709"/>
        <w:jc w:val="both"/>
        <w:rPr>
          <w:rFonts w:ascii="Times New Roman" w:hAnsi="Times New Roman"/>
          <w:sz w:val="28"/>
          <w:szCs w:val="28"/>
          <w:u w:color="000000"/>
          <w:lang w:val="ru-RU"/>
        </w:rPr>
      </w:pPr>
      <w:r w:rsidRPr="00F46DE0">
        <w:rPr>
          <w:rFonts w:ascii="Times New Roman" w:hAnsi="Times New Roman"/>
          <w:sz w:val="28"/>
          <w:szCs w:val="28"/>
          <w:u w:color="000000"/>
          <w:lang w:val="ru-RU"/>
        </w:rPr>
        <w:t>Технологии обработки текстильных материалов.</w:t>
      </w:r>
    </w:p>
    <w:p w:rsidR="00573581" w:rsidRPr="00F46DE0" w:rsidRDefault="00573581" w:rsidP="00573581">
      <w:pPr>
        <w:spacing w:after="0" w:line="240" w:lineRule="auto"/>
        <w:ind w:firstLine="709"/>
        <w:jc w:val="both"/>
        <w:rPr>
          <w:rFonts w:ascii="Times New Roman" w:hAnsi="Times New Roman"/>
          <w:sz w:val="28"/>
          <w:szCs w:val="28"/>
          <w:u w:color="000000"/>
          <w:lang w:val="ru-RU"/>
        </w:rPr>
      </w:pPr>
      <w:r w:rsidRPr="00F46DE0">
        <w:rPr>
          <w:rFonts w:ascii="Times New Roman" w:hAnsi="Times New Roman"/>
          <w:sz w:val="28"/>
          <w:szCs w:val="28"/>
          <w:u w:color="000000"/>
          <w:lang w:val="ru-RU"/>
        </w:rPr>
        <w:t>Конструирование одежды. Плечевая и поясная одежда.</w:t>
      </w:r>
    </w:p>
    <w:p w:rsidR="00573581" w:rsidRPr="00F46DE0" w:rsidRDefault="00573581" w:rsidP="00573581">
      <w:pPr>
        <w:spacing w:after="0" w:line="240" w:lineRule="auto"/>
        <w:ind w:firstLine="709"/>
        <w:jc w:val="both"/>
        <w:rPr>
          <w:rFonts w:ascii="Times New Roman" w:hAnsi="Times New Roman"/>
          <w:sz w:val="28"/>
          <w:szCs w:val="28"/>
          <w:u w:color="000000"/>
          <w:lang w:val="ru-RU"/>
        </w:rPr>
      </w:pPr>
      <w:r w:rsidRPr="00F46DE0">
        <w:rPr>
          <w:rFonts w:ascii="Times New Roman" w:hAnsi="Times New Roman"/>
          <w:sz w:val="28"/>
          <w:szCs w:val="28"/>
          <w:u w:color="000000"/>
          <w:lang w:val="ru-RU"/>
        </w:rPr>
        <w:t>Чертёж выкроек швейного изделия.</w:t>
      </w:r>
    </w:p>
    <w:p w:rsidR="00573581" w:rsidRPr="00F46DE0" w:rsidRDefault="00573581" w:rsidP="00573581">
      <w:pPr>
        <w:spacing w:after="0" w:line="240" w:lineRule="auto"/>
        <w:ind w:firstLine="709"/>
        <w:jc w:val="both"/>
        <w:rPr>
          <w:rFonts w:ascii="Times New Roman" w:hAnsi="Times New Roman"/>
          <w:sz w:val="28"/>
          <w:szCs w:val="28"/>
          <w:u w:color="000000"/>
          <w:lang w:val="ru-RU"/>
        </w:rPr>
      </w:pPr>
      <w:r w:rsidRPr="00F46DE0">
        <w:rPr>
          <w:rFonts w:ascii="Times New Roman" w:hAnsi="Times New Roman"/>
          <w:sz w:val="28"/>
          <w:szCs w:val="28"/>
          <w:u w:color="000000"/>
          <w:lang w:val="ru-RU"/>
        </w:rPr>
        <w:t>Моделирование поясной и плечевой одежды.</w:t>
      </w:r>
    </w:p>
    <w:p w:rsidR="00573581" w:rsidRPr="00F46DE0" w:rsidRDefault="00573581" w:rsidP="00573581">
      <w:pPr>
        <w:spacing w:after="0" w:line="240" w:lineRule="auto"/>
        <w:ind w:firstLine="709"/>
        <w:jc w:val="both"/>
        <w:rPr>
          <w:rFonts w:ascii="Times New Roman" w:hAnsi="Times New Roman"/>
          <w:sz w:val="28"/>
          <w:szCs w:val="28"/>
          <w:u w:color="000000"/>
          <w:lang w:val="ru-RU"/>
        </w:rPr>
      </w:pPr>
      <w:r w:rsidRPr="00F46DE0">
        <w:rPr>
          <w:rFonts w:ascii="Times New Roman" w:hAnsi="Times New Roman"/>
          <w:sz w:val="28"/>
          <w:szCs w:val="28"/>
          <w:u w:color="000000"/>
          <w:lang w:val="ru-RU"/>
        </w:rPr>
        <w:t>Выполнение технологических операций по раскрою и пошиву изделия, отделке изделия (по выбору обучающихся).</w:t>
      </w:r>
    </w:p>
    <w:p w:rsidR="00573581" w:rsidRPr="00F46DE0" w:rsidRDefault="00573581" w:rsidP="00573581">
      <w:pPr>
        <w:spacing w:after="0" w:line="240" w:lineRule="auto"/>
        <w:ind w:firstLine="709"/>
        <w:jc w:val="both"/>
        <w:rPr>
          <w:rFonts w:ascii="Times New Roman" w:hAnsi="Times New Roman"/>
          <w:sz w:val="28"/>
          <w:szCs w:val="28"/>
          <w:u w:color="000000"/>
          <w:lang w:val="ru-RU"/>
        </w:rPr>
      </w:pPr>
      <w:r w:rsidRPr="00F46DE0">
        <w:rPr>
          <w:rFonts w:ascii="Times New Roman" w:hAnsi="Times New Roman"/>
          <w:sz w:val="28"/>
          <w:szCs w:val="28"/>
          <w:u w:color="000000"/>
          <w:lang w:val="ru-RU"/>
        </w:rPr>
        <w:t>Оценка качества изготовления швейного изделия.</w:t>
      </w:r>
    </w:p>
    <w:p w:rsidR="00573581" w:rsidRPr="00F46DE0" w:rsidRDefault="00573581" w:rsidP="00573581">
      <w:pPr>
        <w:spacing w:after="0" w:line="240" w:lineRule="auto"/>
        <w:ind w:firstLine="709"/>
        <w:jc w:val="both"/>
        <w:rPr>
          <w:rFonts w:ascii="Times New Roman" w:hAnsi="Times New Roman"/>
          <w:sz w:val="28"/>
          <w:szCs w:val="28"/>
          <w:u w:color="000000"/>
          <w:lang w:val="ru-RU"/>
        </w:rPr>
      </w:pPr>
      <w:r w:rsidRPr="00F46DE0">
        <w:rPr>
          <w:rFonts w:ascii="Times New Roman" w:hAnsi="Times New Roman"/>
          <w:sz w:val="28"/>
          <w:szCs w:val="28"/>
          <w:u w:color="000000"/>
          <w:lang w:val="ru-RU"/>
        </w:rPr>
        <w:t>Мир профессий.</w:t>
      </w:r>
      <w:r w:rsidRPr="00F46DE0">
        <w:rPr>
          <w:rFonts w:ascii="Times New Roman" w:hAnsi="Times New Roman"/>
          <w:sz w:val="28"/>
          <w:szCs w:val="28"/>
          <w:u w:color="000000"/>
        </w:rPr>
        <w:t> </w:t>
      </w:r>
      <w:r w:rsidRPr="00F46DE0">
        <w:rPr>
          <w:rFonts w:ascii="Times New Roman" w:hAnsi="Times New Roman"/>
          <w:sz w:val="28"/>
          <w:szCs w:val="28"/>
          <w:u w:color="000000"/>
          <w:lang w:val="ru-RU"/>
        </w:rPr>
        <w:t xml:space="preserve"> Профессии, связанные с производством одежды.</w:t>
      </w:r>
      <w:bookmarkStart w:id="96" w:name="_Toc157707459"/>
    </w:p>
    <w:p w:rsidR="00573581" w:rsidRPr="00F46DE0" w:rsidRDefault="00573581" w:rsidP="00573581">
      <w:pPr>
        <w:spacing w:after="0" w:line="240" w:lineRule="auto"/>
        <w:ind w:firstLine="709"/>
        <w:jc w:val="both"/>
        <w:rPr>
          <w:rFonts w:ascii="Times New Roman" w:hAnsi="Times New Roman"/>
          <w:b/>
          <w:sz w:val="28"/>
          <w:szCs w:val="28"/>
          <w:u w:color="000000"/>
          <w:lang w:val="ru-RU"/>
        </w:rPr>
      </w:pPr>
      <w:r w:rsidRPr="00F46DE0">
        <w:rPr>
          <w:rFonts w:ascii="Times New Roman" w:hAnsi="Times New Roman"/>
          <w:b/>
          <w:sz w:val="28"/>
          <w:szCs w:val="28"/>
          <w:lang w:val="ru-RU"/>
        </w:rPr>
        <w:t xml:space="preserve">162.3.1.5. </w:t>
      </w:r>
      <w:r w:rsidRPr="00F46DE0">
        <w:rPr>
          <w:rFonts w:ascii="Times New Roman" w:hAnsi="Times New Roman"/>
          <w:b/>
          <w:sz w:val="28"/>
          <w:szCs w:val="28"/>
          <w:u w:color="000000"/>
          <w:lang w:val="ru-RU"/>
        </w:rPr>
        <w:t>Модуль «Робототехника»</w:t>
      </w:r>
      <w:bookmarkEnd w:id="96"/>
      <w:r w:rsidRPr="00F46DE0">
        <w:rPr>
          <w:rFonts w:ascii="Times New Roman" w:hAnsi="Times New Roman"/>
          <w:b/>
          <w:sz w:val="28"/>
          <w:szCs w:val="28"/>
          <w:u w:color="000000"/>
          <w:lang w:val="ru-RU"/>
        </w:rPr>
        <w:t>.</w:t>
      </w:r>
      <w:bookmarkStart w:id="97" w:name="_Toc157707460"/>
    </w:p>
    <w:p w:rsidR="00573581" w:rsidRPr="00F46DE0" w:rsidRDefault="00573581" w:rsidP="00573581">
      <w:pPr>
        <w:spacing w:after="0" w:line="240" w:lineRule="auto"/>
        <w:ind w:firstLine="709"/>
        <w:jc w:val="both"/>
        <w:rPr>
          <w:rFonts w:ascii="Times New Roman" w:hAnsi="Times New Roman"/>
          <w:b/>
          <w:sz w:val="28"/>
          <w:szCs w:val="28"/>
          <w:lang w:val="ru-RU"/>
        </w:rPr>
      </w:pPr>
      <w:r w:rsidRPr="00F46DE0">
        <w:rPr>
          <w:rFonts w:ascii="Times New Roman" w:hAnsi="Times New Roman"/>
          <w:b/>
          <w:sz w:val="28"/>
          <w:szCs w:val="28"/>
          <w:lang w:val="ru-RU"/>
        </w:rPr>
        <w:t xml:space="preserve">5 </w:t>
      </w:r>
      <w:bookmarkEnd w:id="97"/>
      <w:r w:rsidRPr="00F46DE0">
        <w:rPr>
          <w:rFonts w:ascii="Times New Roman" w:hAnsi="Times New Roman"/>
          <w:b/>
          <w:sz w:val="28"/>
          <w:szCs w:val="28"/>
          <w:lang w:val="ru-RU"/>
        </w:rPr>
        <w:t>класс.</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Автоматизация и роботизация. Принципы работы робота.</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 xml:space="preserve">Классификация современных роботов. Виды роботов, их функции </w:t>
      </w:r>
      <w:r w:rsidRPr="00F46DE0">
        <w:rPr>
          <w:rFonts w:ascii="Times New Roman" w:hAnsi="Times New Roman" w:cs="Times New Roman"/>
          <w:color w:val="auto"/>
          <w:sz w:val="28"/>
          <w:szCs w:val="28"/>
        </w:rPr>
        <w:br/>
        <w:t>и назначение.</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Взаимосвязь конструкции робота и выполняемой им функции.</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Робототехнический конструктор и комплектующие.</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Чтение схем. Сборка роботизированной конструкции по готовой схеме.</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Базовые принципы программирования.</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Визуальный язык для программирования простых робототехнических систем.</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Мир профессий. Про</w:t>
      </w:r>
      <w:bookmarkStart w:id="98" w:name="_Toc157707461"/>
      <w:r w:rsidRPr="00F46DE0">
        <w:rPr>
          <w:rFonts w:ascii="Times New Roman" w:hAnsi="Times New Roman" w:cs="Times New Roman"/>
          <w:color w:val="auto"/>
          <w:sz w:val="28"/>
          <w:szCs w:val="28"/>
        </w:rPr>
        <w:t>фессии, связанные с 3D-печатью.</w:t>
      </w:r>
    </w:p>
    <w:p w:rsidR="00573581" w:rsidRPr="00F46DE0" w:rsidRDefault="00573581" w:rsidP="00573581">
      <w:pPr>
        <w:pStyle w:val="afff1"/>
        <w:spacing w:after="0" w:line="240" w:lineRule="auto"/>
        <w:ind w:firstLine="709"/>
        <w:rPr>
          <w:rFonts w:ascii="Times New Roman" w:hAnsi="Times New Roman" w:cs="Times New Roman"/>
          <w:b/>
          <w:color w:val="auto"/>
          <w:sz w:val="28"/>
          <w:szCs w:val="28"/>
        </w:rPr>
      </w:pPr>
      <w:r w:rsidRPr="00F46DE0">
        <w:rPr>
          <w:rFonts w:ascii="Times New Roman" w:hAnsi="Times New Roman" w:cs="Times New Roman"/>
          <w:b/>
          <w:color w:val="auto"/>
          <w:sz w:val="28"/>
          <w:szCs w:val="28"/>
        </w:rPr>
        <w:t xml:space="preserve">6 </w:t>
      </w:r>
      <w:bookmarkEnd w:id="98"/>
      <w:r w:rsidRPr="00F46DE0">
        <w:rPr>
          <w:rFonts w:ascii="Times New Roman" w:hAnsi="Times New Roman" w:cs="Times New Roman"/>
          <w:b/>
          <w:color w:val="auto"/>
          <w:sz w:val="28"/>
          <w:szCs w:val="28"/>
        </w:rPr>
        <w:t>класс.</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lastRenderedPageBreak/>
        <w:t>Мобильная робототехника. Организация перемещения робототехнических устройств.</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Транспортные роботы. Назначение, особенности.</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Знакомство с контроллером, моторами, датчиками.</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Сборка мобильного робота.</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Принципы программирования мобильных роботов.</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Изучение интерфейса визуального языка программирования, основные инструменты и команды программирования роботов.</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Мир профессий. Профессии в области робототехники.</w:t>
      </w:r>
    </w:p>
    <w:p w:rsidR="00573581" w:rsidRPr="00F46DE0" w:rsidRDefault="00573581" w:rsidP="00573581">
      <w:pPr>
        <w:pStyle w:val="afff1"/>
        <w:spacing w:after="0" w:line="240" w:lineRule="auto"/>
        <w:ind w:firstLine="709"/>
        <w:rPr>
          <w:rStyle w:val="afff5"/>
          <w:rFonts w:ascii="Times New Roman" w:hAnsi="Times New Roman" w:cs="Times New Roman"/>
          <w:i w:val="0"/>
          <w:color w:val="auto"/>
          <w:sz w:val="28"/>
          <w:szCs w:val="28"/>
        </w:rPr>
      </w:pPr>
      <w:r w:rsidRPr="00F46DE0">
        <w:rPr>
          <w:rStyle w:val="afff5"/>
          <w:rFonts w:ascii="Times New Roman" w:hAnsi="Times New Roman" w:cs="Times New Roman"/>
          <w:color w:val="auto"/>
          <w:sz w:val="28"/>
          <w:szCs w:val="28"/>
        </w:rPr>
        <w:t>Учебный проект по робототехнике.</w:t>
      </w:r>
      <w:bookmarkStart w:id="99" w:name="_Toc157707462"/>
    </w:p>
    <w:p w:rsidR="00573581" w:rsidRPr="00F46DE0" w:rsidRDefault="00573581" w:rsidP="00573581">
      <w:pPr>
        <w:pStyle w:val="afff1"/>
        <w:spacing w:after="0" w:line="240" w:lineRule="auto"/>
        <w:ind w:firstLine="709"/>
        <w:rPr>
          <w:rFonts w:ascii="Times New Roman" w:hAnsi="Times New Roman" w:cs="Times New Roman"/>
          <w:b/>
          <w:color w:val="auto"/>
          <w:sz w:val="28"/>
          <w:szCs w:val="28"/>
        </w:rPr>
      </w:pPr>
      <w:r w:rsidRPr="00F46DE0">
        <w:rPr>
          <w:rFonts w:ascii="Times New Roman" w:hAnsi="Times New Roman" w:cs="Times New Roman"/>
          <w:b/>
          <w:color w:val="auto"/>
          <w:sz w:val="28"/>
          <w:szCs w:val="28"/>
        </w:rPr>
        <w:t xml:space="preserve">7 </w:t>
      </w:r>
      <w:bookmarkEnd w:id="99"/>
      <w:r w:rsidRPr="00F46DE0">
        <w:rPr>
          <w:rFonts w:ascii="Times New Roman" w:hAnsi="Times New Roman" w:cs="Times New Roman"/>
          <w:b/>
          <w:color w:val="auto"/>
          <w:sz w:val="28"/>
          <w:szCs w:val="28"/>
        </w:rPr>
        <w:t>класс.</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Промышленные и бытовые роботы, их классификация, назначение, использование.</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Беспилотные автоматизированные системы, их виды, назначение.</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Программирование контроллера, в среде конкретного языка программирования, основные инструменты и команды программирования роботов.</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Реализация алгоритмов управления отдельными компонентами и роботизированными системами.</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Анализ и проверка на работоспособность, усовершенствование конструкции робота.</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Мир профессий. Профессии в области робототехники.</w:t>
      </w:r>
    </w:p>
    <w:p w:rsidR="00573581" w:rsidRPr="00F46DE0" w:rsidRDefault="00573581" w:rsidP="00573581">
      <w:pPr>
        <w:pStyle w:val="afff1"/>
        <w:spacing w:after="0" w:line="240" w:lineRule="auto"/>
        <w:ind w:firstLine="709"/>
        <w:rPr>
          <w:rStyle w:val="afff5"/>
          <w:rFonts w:ascii="Times New Roman" w:hAnsi="Times New Roman" w:cs="Times New Roman"/>
          <w:i w:val="0"/>
          <w:color w:val="auto"/>
          <w:sz w:val="28"/>
          <w:szCs w:val="28"/>
        </w:rPr>
      </w:pPr>
      <w:r w:rsidRPr="00F46DE0">
        <w:rPr>
          <w:rStyle w:val="afff5"/>
          <w:rFonts w:ascii="Times New Roman" w:hAnsi="Times New Roman" w:cs="Times New Roman"/>
          <w:color w:val="auto"/>
          <w:sz w:val="28"/>
          <w:szCs w:val="28"/>
        </w:rPr>
        <w:t>Учебный проект по робототехнике.</w:t>
      </w:r>
      <w:bookmarkStart w:id="100" w:name="_Toc157707463"/>
    </w:p>
    <w:p w:rsidR="00573581" w:rsidRPr="00F46DE0" w:rsidRDefault="00573581" w:rsidP="00573581">
      <w:pPr>
        <w:pStyle w:val="afff1"/>
        <w:spacing w:after="0" w:line="240" w:lineRule="auto"/>
        <w:ind w:firstLine="709"/>
        <w:rPr>
          <w:rFonts w:ascii="Times New Roman" w:hAnsi="Times New Roman" w:cs="Times New Roman"/>
          <w:b/>
          <w:color w:val="auto"/>
          <w:sz w:val="28"/>
          <w:szCs w:val="28"/>
        </w:rPr>
      </w:pPr>
      <w:r w:rsidRPr="00F46DE0">
        <w:rPr>
          <w:rFonts w:ascii="Times New Roman" w:hAnsi="Times New Roman" w:cs="Times New Roman"/>
          <w:b/>
          <w:color w:val="auto"/>
          <w:sz w:val="28"/>
          <w:szCs w:val="28"/>
        </w:rPr>
        <w:t xml:space="preserve">8 </w:t>
      </w:r>
      <w:bookmarkEnd w:id="100"/>
      <w:r w:rsidRPr="00F46DE0">
        <w:rPr>
          <w:rFonts w:ascii="Times New Roman" w:hAnsi="Times New Roman" w:cs="Times New Roman"/>
          <w:b/>
          <w:color w:val="auto"/>
          <w:sz w:val="28"/>
          <w:szCs w:val="28"/>
        </w:rPr>
        <w:t>класс.</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История развития беспилотного авиастроения, применение беспилотных летательных аппаратов.</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Классификация беспилотных летательных аппаратов.</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 xml:space="preserve">Конструкция беспилотных летательных аппаратов. </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 xml:space="preserve">Правила безопасной эксплуатации аккумулятора. </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Воздушный винт, характеристика. Аэродинамика полёта.</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Органы управления. Управление беспилотными летательными аппаратами.</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Обеспечение безопасности при подготовке к полету, во время полета.</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Мир профессий. Профессии в области робототехники.</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Учебный проект по робототехнике (одна из предложенных тем на выбор).</w:t>
      </w:r>
      <w:bookmarkStart w:id="101" w:name="_Toc157707464"/>
    </w:p>
    <w:p w:rsidR="00573581" w:rsidRPr="00F46DE0" w:rsidRDefault="00573581" w:rsidP="00573581">
      <w:pPr>
        <w:pStyle w:val="afff1"/>
        <w:spacing w:after="0" w:line="240" w:lineRule="auto"/>
        <w:ind w:firstLine="709"/>
        <w:rPr>
          <w:rFonts w:ascii="Times New Roman" w:hAnsi="Times New Roman" w:cs="Times New Roman"/>
          <w:b/>
          <w:color w:val="auto"/>
          <w:sz w:val="28"/>
          <w:szCs w:val="28"/>
        </w:rPr>
      </w:pPr>
      <w:r w:rsidRPr="00F46DE0">
        <w:rPr>
          <w:rFonts w:ascii="Times New Roman" w:hAnsi="Times New Roman" w:cs="Times New Roman"/>
          <w:b/>
          <w:color w:val="auto"/>
          <w:sz w:val="28"/>
          <w:szCs w:val="28"/>
        </w:rPr>
        <w:t xml:space="preserve">9 </w:t>
      </w:r>
      <w:bookmarkEnd w:id="101"/>
      <w:r w:rsidRPr="00F46DE0">
        <w:rPr>
          <w:rFonts w:ascii="Times New Roman" w:hAnsi="Times New Roman" w:cs="Times New Roman"/>
          <w:b/>
          <w:color w:val="auto"/>
          <w:sz w:val="28"/>
          <w:szCs w:val="28"/>
        </w:rPr>
        <w:t>класс.</w:t>
      </w:r>
    </w:p>
    <w:p w:rsidR="00573581" w:rsidRPr="00F46DE0" w:rsidRDefault="00573581" w:rsidP="00573581">
      <w:pPr>
        <w:pStyle w:val="afff1"/>
        <w:spacing w:after="0" w:line="240" w:lineRule="auto"/>
        <w:ind w:firstLine="709"/>
        <w:rPr>
          <w:rFonts w:ascii="Times New Roman" w:hAnsi="Times New Roman" w:cs="Times New Roman"/>
          <w:strike/>
          <w:color w:val="auto"/>
          <w:sz w:val="28"/>
          <w:szCs w:val="28"/>
        </w:rPr>
      </w:pPr>
      <w:r w:rsidRPr="00F46DE0">
        <w:rPr>
          <w:rFonts w:ascii="Times New Roman" w:hAnsi="Times New Roman" w:cs="Times New Roman"/>
          <w:color w:val="auto"/>
          <w:sz w:val="28"/>
          <w:szCs w:val="28"/>
        </w:rPr>
        <w:t xml:space="preserve">Робототехнические и автоматизированные системы. </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Система интернет вещей. Промышленный интернет вещей.</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 xml:space="preserve">Потребительский интернет вещей. </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 xml:space="preserve">Конструирование и моделирование автоматизированных и роботизированных систем. </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Управление групповым взаимодействием роботов (наземные роботы, беспилотные летательные аппараты).</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Управление роботами с использованием телеметрических систем.</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lastRenderedPageBreak/>
        <w:t>Мир профессий.  Профессии в области робототехники.</w:t>
      </w:r>
    </w:p>
    <w:p w:rsidR="00573581" w:rsidRPr="00F46DE0" w:rsidRDefault="00573581" w:rsidP="00573581">
      <w:pPr>
        <w:pStyle w:val="a5"/>
        <w:spacing w:after="0" w:line="240" w:lineRule="auto"/>
        <w:ind w:left="0" w:firstLine="709"/>
        <w:jc w:val="both"/>
        <w:rPr>
          <w:rStyle w:val="afff5"/>
          <w:rFonts w:ascii="Times New Roman" w:hAnsi="Times New Roman"/>
          <w:i w:val="0"/>
          <w:sz w:val="28"/>
          <w:szCs w:val="28"/>
          <w:lang w:val="ru-RU"/>
        </w:rPr>
      </w:pPr>
      <w:r w:rsidRPr="00F46DE0">
        <w:rPr>
          <w:rStyle w:val="afff5"/>
          <w:rFonts w:ascii="Times New Roman" w:hAnsi="Times New Roman"/>
          <w:sz w:val="28"/>
          <w:szCs w:val="28"/>
          <w:lang w:val="ru-RU"/>
        </w:rPr>
        <w:t>Индивидуальный проект по робототехнике.</w:t>
      </w:r>
      <w:bookmarkStart w:id="102" w:name="_Toc157707465"/>
    </w:p>
    <w:p w:rsidR="00573581" w:rsidRPr="00573581" w:rsidRDefault="00573581" w:rsidP="00573581">
      <w:pPr>
        <w:pStyle w:val="a5"/>
        <w:spacing w:after="0" w:line="240" w:lineRule="auto"/>
        <w:ind w:left="0" w:firstLine="709"/>
        <w:jc w:val="both"/>
        <w:rPr>
          <w:rFonts w:ascii="Times New Roman" w:hAnsi="Times New Roman"/>
          <w:b/>
          <w:color w:val="7030A0"/>
          <w:sz w:val="28"/>
          <w:szCs w:val="28"/>
          <w:lang w:val="ru-RU"/>
        </w:rPr>
      </w:pPr>
      <w:r w:rsidRPr="00573581">
        <w:rPr>
          <w:rStyle w:val="afff5"/>
          <w:rFonts w:ascii="Times New Roman" w:hAnsi="Times New Roman"/>
          <w:b/>
          <w:color w:val="7030A0"/>
          <w:sz w:val="28"/>
          <w:szCs w:val="28"/>
          <w:lang w:val="ru-RU"/>
        </w:rPr>
        <w:t xml:space="preserve">162.3.2. </w:t>
      </w:r>
      <w:r w:rsidRPr="00573581">
        <w:rPr>
          <w:rFonts w:ascii="Times New Roman" w:hAnsi="Times New Roman"/>
          <w:b/>
          <w:color w:val="7030A0"/>
          <w:sz w:val="28"/>
          <w:szCs w:val="28"/>
          <w:lang w:val="ru-RU"/>
        </w:rPr>
        <w:t>Вариативные модули</w:t>
      </w:r>
      <w:bookmarkStart w:id="103" w:name="_Toc157707466"/>
      <w:bookmarkEnd w:id="102"/>
      <w:r w:rsidRPr="00573581">
        <w:rPr>
          <w:rFonts w:ascii="Times New Roman" w:hAnsi="Times New Roman"/>
          <w:b/>
          <w:color w:val="7030A0"/>
          <w:sz w:val="28"/>
          <w:szCs w:val="28"/>
          <w:lang w:val="ru-RU"/>
        </w:rPr>
        <w:t>.</w:t>
      </w:r>
    </w:p>
    <w:p w:rsidR="00573581" w:rsidRPr="00573581" w:rsidRDefault="00573581" w:rsidP="00573581">
      <w:pPr>
        <w:pStyle w:val="a5"/>
        <w:spacing w:after="0" w:line="240" w:lineRule="auto"/>
        <w:ind w:left="0" w:firstLine="709"/>
        <w:jc w:val="both"/>
        <w:rPr>
          <w:rFonts w:ascii="Times New Roman" w:hAnsi="Times New Roman"/>
          <w:b/>
          <w:color w:val="7030A0"/>
          <w:sz w:val="28"/>
          <w:szCs w:val="28"/>
          <w:lang w:val="ru-RU"/>
        </w:rPr>
      </w:pPr>
      <w:r w:rsidRPr="00573581">
        <w:rPr>
          <w:rFonts w:ascii="Times New Roman" w:hAnsi="Times New Roman"/>
          <w:b/>
          <w:color w:val="7030A0"/>
          <w:sz w:val="28"/>
          <w:szCs w:val="28"/>
          <w:lang w:val="ru-RU"/>
        </w:rPr>
        <w:t>162.3.1. Модуль «Автоматизированные системы»</w:t>
      </w:r>
      <w:bookmarkStart w:id="104" w:name="_Toc157707467"/>
      <w:bookmarkEnd w:id="103"/>
    </w:p>
    <w:p w:rsidR="00573581" w:rsidRPr="00573581" w:rsidRDefault="00573581" w:rsidP="00573581">
      <w:pPr>
        <w:pStyle w:val="a5"/>
        <w:spacing w:after="0" w:line="240" w:lineRule="auto"/>
        <w:ind w:left="0" w:firstLine="709"/>
        <w:jc w:val="both"/>
        <w:rPr>
          <w:rFonts w:ascii="Times New Roman" w:hAnsi="Times New Roman"/>
          <w:b/>
          <w:color w:val="7030A0"/>
          <w:sz w:val="28"/>
          <w:szCs w:val="28"/>
          <w:lang w:val="ru-RU"/>
        </w:rPr>
      </w:pPr>
      <w:r w:rsidRPr="00573581">
        <w:rPr>
          <w:rFonts w:ascii="Times New Roman" w:hAnsi="Times New Roman"/>
          <w:b/>
          <w:color w:val="7030A0"/>
          <w:sz w:val="28"/>
          <w:szCs w:val="28"/>
          <w:lang w:val="ru-RU"/>
        </w:rPr>
        <w:t>8–9 классы</w:t>
      </w:r>
      <w:bookmarkEnd w:id="104"/>
      <w:r w:rsidRPr="00573581">
        <w:rPr>
          <w:rFonts w:ascii="Times New Roman" w:hAnsi="Times New Roman"/>
          <w:b/>
          <w:color w:val="7030A0"/>
          <w:sz w:val="28"/>
          <w:szCs w:val="28"/>
          <w:lang w:val="ru-RU"/>
        </w:rPr>
        <w:t>.</w:t>
      </w:r>
    </w:p>
    <w:p w:rsidR="00573581" w:rsidRPr="00573581" w:rsidRDefault="00573581" w:rsidP="00573581">
      <w:pPr>
        <w:pStyle w:val="afff1"/>
        <w:spacing w:after="0" w:line="240" w:lineRule="auto"/>
        <w:ind w:firstLine="709"/>
        <w:rPr>
          <w:rFonts w:ascii="Times New Roman" w:hAnsi="Times New Roman" w:cs="Times New Roman"/>
          <w:bCs/>
          <w:color w:val="7030A0"/>
          <w:sz w:val="28"/>
          <w:szCs w:val="28"/>
        </w:rPr>
      </w:pPr>
      <w:r w:rsidRPr="00573581">
        <w:rPr>
          <w:rFonts w:ascii="Times New Roman" w:hAnsi="Times New Roman" w:cs="Times New Roman"/>
          <w:bCs/>
          <w:color w:val="7030A0"/>
          <w:sz w:val="28"/>
          <w:szCs w:val="28"/>
        </w:rPr>
        <w:t>Введение в автоматизированные системы.</w:t>
      </w:r>
    </w:p>
    <w:p w:rsidR="00573581" w:rsidRPr="00573581" w:rsidRDefault="00573581" w:rsidP="00573581">
      <w:pPr>
        <w:pStyle w:val="afff1"/>
        <w:spacing w:after="0" w:line="240" w:lineRule="auto"/>
        <w:ind w:firstLine="709"/>
        <w:rPr>
          <w:rFonts w:ascii="Times New Roman" w:hAnsi="Times New Roman" w:cs="Times New Roman"/>
          <w:bCs/>
          <w:color w:val="7030A0"/>
          <w:sz w:val="28"/>
          <w:szCs w:val="28"/>
        </w:rPr>
      </w:pPr>
      <w:r w:rsidRPr="00573581">
        <w:rPr>
          <w:rFonts w:ascii="Times New Roman" w:hAnsi="Times New Roman" w:cs="Times New Roman"/>
          <w:bCs/>
          <w:color w:val="7030A0"/>
          <w:sz w:val="28"/>
          <w:szCs w:val="28"/>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573581" w:rsidRPr="00573581" w:rsidRDefault="00573581" w:rsidP="00573581">
      <w:pPr>
        <w:pStyle w:val="afff1"/>
        <w:spacing w:after="0" w:line="240" w:lineRule="auto"/>
        <w:ind w:firstLine="709"/>
        <w:rPr>
          <w:rFonts w:ascii="Times New Roman" w:hAnsi="Times New Roman" w:cs="Times New Roman"/>
          <w:color w:val="7030A0"/>
          <w:sz w:val="28"/>
          <w:szCs w:val="28"/>
        </w:rPr>
      </w:pPr>
      <w:r w:rsidRPr="00573581">
        <w:rPr>
          <w:rFonts w:ascii="Times New Roman" w:hAnsi="Times New Roman" w:cs="Times New Roman"/>
          <w:bCs/>
          <w:color w:val="7030A0"/>
          <w:sz w:val="28"/>
          <w:szCs w:val="28"/>
        </w:rPr>
        <w:t>Управляющие и управляемые системы. Понятие</w:t>
      </w:r>
      <w:r w:rsidRPr="00573581">
        <w:rPr>
          <w:rFonts w:ascii="Times New Roman" w:hAnsi="Times New Roman" w:cs="Times New Roman"/>
          <w:color w:val="7030A0"/>
          <w:sz w:val="28"/>
          <w:szCs w:val="28"/>
        </w:rPr>
        <w:t xml:space="preserve"> обратной связи, ошибка регулирования, корректирующие устройства.</w:t>
      </w:r>
    </w:p>
    <w:p w:rsidR="00573581" w:rsidRPr="00573581" w:rsidRDefault="00573581" w:rsidP="00573581">
      <w:pPr>
        <w:pStyle w:val="afff1"/>
        <w:spacing w:after="0" w:line="240" w:lineRule="auto"/>
        <w:ind w:firstLine="709"/>
        <w:rPr>
          <w:rFonts w:ascii="Times New Roman" w:hAnsi="Times New Roman" w:cs="Times New Roman"/>
          <w:color w:val="7030A0"/>
          <w:sz w:val="28"/>
          <w:szCs w:val="28"/>
        </w:rPr>
      </w:pPr>
      <w:r w:rsidRPr="00573581">
        <w:rPr>
          <w:rFonts w:ascii="Times New Roman" w:hAnsi="Times New Roman" w:cs="Times New Roman"/>
          <w:color w:val="7030A0"/>
          <w:sz w:val="28"/>
          <w:szCs w:val="28"/>
        </w:rPr>
        <w:t xml:space="preserve">Виды автоматизированных систем, их применение на производстве. </w:t>
      </w:r>
    </w:p>
    <w:p w:rsidR="00573581" w:rsidRPr="00573581" w:rsidRDefault="00573581" w:rsidP="00573581">
      <w:pPr>
        <w:pStyle w:val="afff1"/>
        <w:spacing w:after="0" w:line="240" w:lineRule="auto"/>
        <w:ind w:firstLine="709"/>
        <w:rPr>
          <w:rFonts w:ascii="Times New Roman" w:hAnsi="Times New Roman" w:cs="Times New Roman"/>
          <w:color w:val="7030A0"/>
          <w:sz w:val="28"/>
          <w:szCs w:val="28"/>
        </w:rPr>
      </w:pPr>
      <w:r w:rsidRPr="00573581">
        <w:rPr>
          <w:rFonts w:ascii="Times New Roman" w:hAnsi="Times New Roman" w:cs="Times New Roman"/>
          <w:bCs/>
          <w:color w:val="7030A0"/>
          <w:sz w:val="28"/>
          <w:szCs w:val="28"/>
        </w:rPr>
        <w:t>Элементная база автоматизированных систем.</w:t>
      </w:r>
    </w:p>
    <w:p w:rsidR="00573581" w:rsidRPr="00573581" w:rsidRDefault="00573581" w:rsidP="00573581">
      <w:pPr>
        <w:pStyle w:val="afff1"/>
        <w:spacing w:after="0" w:line="240" w:lineRule="auto"/>
        <w:ind w:firstLine="709"/>
        <w:rPr>
          <w:rFonts w:ascii="Times New Roman" w:hAnsi="Times New Roman" w:cs="Times New Roman"/>
          <w:color w:val="7030A0"/>
          <w:sz w:val="28"/>
          <w:szCs w:val="28"/>
        </w:rPr>
      </w:pPr>
      <w:r w:rsidRPr="00573581">
        <w:rPr>
          <w:rFonts w:ascii="Times New Roman" w:hAnsi="Times New Roman" w:cs="Times New Roman"/>
          <w:color w:val="7030A0"/>
          <w:sz w:val="28"/>
          <w:szCs w:val="28"/>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573581" w:rsidRPr="00573581" w:rsidRDefault="00573581" w:rsidP="00573581">
      <w:pPr>
        <w:pStyle w:val="afff1"/>
        <w:spacing w:after="0" w:line="240" w:lineRule="auto"/>
        <w:ind w:firstLine="709"/>
        <w:rPr>
          <w:rFonts w:ascii="Times New Roman" w:hAnsi="Times New Roman" w:cs="Times New Roman"/>
          <w:color w:val="7030A0"/>
          <w:sz w:val="28"/>
          <w:szCs w:val="28"/>
        </w:rPr>
      </w:pPr>
      <w:r w:rsidRPr="00573581">
        <w:rPr>
          <w:rFonts w:ascii="Times New Roman" w:hAnsi="Times New Roman" w:cs="Times New Roman"/>
          <w:bCs/>
          <w:color w:val="7030A0"/>
          <w:sz w:val="28"/>
          <w:szCs w:val="28"/>
        </w:rPr>
        <w:t>Управление техническими системами.</w:t>
      </w:r>
    </w:p>
    <w:p w:rsidR="00573581" w:rsidRPr="00573581" w:rsidRDefault="00573581" w:rsidP="00573581">
      <w:pPr>
        <w:pStyle w:val="afff1"/>
        <w:spacing w:after="0" w:line="240" w:lineRule="auto"/>
        <w:ind w:firstLine="709"/>
        <w:rPr>
          <w:rFonts w:ascii="Times New Roman" w:hAnsi="Times New Roman" w:cs="Times New Roman"/>
          <w:color w:val="7030A0"/>
          <w:sz w:val="28"/>
          <w:szCs w:val="28"/>
        </w:rPr>
      </w:pPr>
      <w:r w:rsidRPr="00573581">
        <w:rPr>
          <w:rFonts w:ascii="Times New Roman" w:hAnsi="Times New Roman" w:cs="Times New Roman"/>
          <w:color w:val="7030A0"/>
          <w:sz w:val="28"/>
          <w:szCs w:val="28"/>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w:t>
      </w:r>
      <w:bookmarkStart w:id="105" w:name="_Toc157707468"/>
      <w:r w:rsidRPr="00573581">
        <w:rPr>
          <w:rFonts w:ascii="Times New Roman" w:hAnsi="Times New Roman" w:cs="Times New Roman"/>
          <w:color w:val="7030A0"/>
          <w:sz w:val="28"/>
          <w:szCs w:val="28"/>
        </w:rPr>
        <w:t>вление освещением в помещениях.</w:t>
      </w:r>
    </w:p>
    <w:p w:rsidR="00573581" w:rsidRPr="00573581" w:rsidRDefault="00573581" w:rsidP="00573581">
      <w:pPr>
        <w:pStyle w:val="afff1"/>
        <w:spacing w:after="0" w:line="240" w:lineRule="auto"/>
        <w:ind w:firstLine="709"/>
        <w:rPr>
          <w:rFonts w:ascii="Times New Roman" w:hAnsi="Times New Roman" w:cs="Times New Roman"/>
          <w:b/>
          <w:color w:val="7030A0"/>
          <w:sz w:val="28"/>
          <w:szCs w:val="28"/>
        </w:rPr>
      </w:pPr>
      <w:r w:rsidRPr="00573581">
        <w:rPr>
          <w:rFonts w:ascii="Times New Roman" w:hAnsi="Times New Roman" w:cs="Times New Roman"/>
          <w:b/>
          <w:color w:val="7030A0"/>
          <w:sz w:val="28"/>
          <w:szCs w:val="28"/>
        </w:rPr>
        <w:t>162.3.2. Модуль «Животноводство»</w:t>
      </w:r>
      <w:bookmarkEnd w:id="105"/>
      <w:r w:rsidRPr="00573581">
        <w:rPr>
          <w:rFonts w:ascii="Times New Roman" w:hAnsi="Times New Roman" w:cs="Times New Roman"/>
          <w:b/>
          <w:color w:val="7030A0"/>
          <w:sz w:val="28"/>
          <w:szCs w:val="28"/>
        </w:rPr>
        <w:t>.</w:t>
      </w:r>
      <w:bookmarkStart w:id="106" w:name="_Toc157707469"/>
    </w:p>
    <w:p w:rsidR="00573581" w:rsidRPr="00573581" w:rsidRDefault="00573581" w:rsidP="00573581">
      <w:pPr>
        <w:pStyle w:val="afff1"/>
        <w:spacing w:after="0" w:line="240" w:lineRule="auto"/>
        <w:ind w:firstLine="709"/>
        <w:rPr>
          <w:rFonts w:ascii="Times New Roman" w:hAnsi="Times New Roman" w:cs="Times New Roman"/>
          <w:color w:val="7030A0"/>
          <w:sz w:val="28"/>
          <w:szCs w:val="28"/>
        </w:rPr>
      </w:pPr>
      <w:r w:rsidRPr="00573581">
        <w:rPr>
          <w:rFonts w:ascii="Times New Roman" w:hAnsi="Times New Roman" w:cs="Times New Roman"/>
          <w:b/>
          <w:color w:val="7030A0"/>
          <w:sz w:val="28"/>
          <w:szCs w:val="28"/>
        </w:rPr>
        <w:t xml:space="preserve">7–8 </w:t>
      </w:r>
      <w:bookmarkEnd w:id="106"/>
      <w:r w:rsidRPr="00573581">
        <w:rPr>
          <w:rFonts w:ascii="Times New Roman" w:hAnsi="Times New Roman" w:cs="Times New Roman"/>
          <w:b/>
          <w:color w:val="7030A0"/>
          <w:sz w:val="28"/>
          <w:szCs w:val="28"/>
        </w:rPr>
        <w:t>классы.</w:t>
      </w:r>
    </w:p>
    <w:p w:rsidR="00573581" w:rsidRPr="00573581" w:rsidRDefault="00573581" w:rsidP="00573581">
      <w:pPr>
        <w:pStyle w:val="53"/>
        <w:spacing w:before="0" w:after="0" w:line="240" w:lineRule="auto"/>
        <w:ind w:firstLine="709"/>
        <w:jc w:val="both"/>
        <w:rPr>
          <w:rStyle w:val="afff4"/>
          <w:rFonts w:eastAsia="Calibri"/>
          <w:bCs/>
          <w:color w:val="7030A0"/>
          <w:sz w:val="28"/>
          <w:szCs w:val="28"/>
        </w:rPr>
      </w:pPr>
      <w:r w:rsidRPr="00573581">
        <w:rPr>
          <w:rStyle w:val="afff4"/>
          <w:rFonts w:eastAsia="Calibri"/>
          <w:color w:val="7030A0"/>
          <w:sz w:val="28"/>
          <w:szCs w:val="28"/>
        </w:rPr>
        <w:t>Элементы технологий выращивания сельскохозяйственных животных.</w:t>
      </w:r>
    </w:p>
    <w:p w:rsidR="00573581" w:rsidRPr="00573581" w:rsidRDefault="00573581" w:rsidP="00573581">
      <w:pPr>
        <w:pStyle w:val="afff1"/>
        <w:spacing w:after="0" w:line="240" w:lineRule="auto"/>
        <w:ind w:firstLine="709"/>
        <w:rPr>
          <w:rFonts w:ascii="Times New Roman" w:hAnsi="Times New Roman" w:cs="Times New Roman"/>
          <w:color w:val="7030A0"/>
          <w:sz w:val="28"/>
          <w:szCs w:val="28"/>
        </w:rPr>
      </w:pPr>
      <w:r w:rsidRPr="00573581">
        <w:rPr>
          <w:rFonts w:ascii="Times New Roman" w:hAnsi="Times New Roman" w:cs="Times New Roman"/>
          <w:color w:val="7030A0"/>
          <w:sz w:val="28"/>
          <w:szCs w:val="28"/>
        </w:rPr>
        <w:t>Домашние животные. Сельскохозяйственные животные.</w:t>
      </w:r>
    </w:p>
    <w:p w:rsidR="00573581" w:rsidRPr="00573581" w:rsidRDefault="00573581" w:rsidP="00573581">
      <w:pPr>
        <w:pStyle w:val="afff1"/>
        <w:spacing w:after="0" w:line="240" w:lineRule="auto"/>
        <w:ind w:firstLine="709"/>
        <w:rPr>
          <w:rFonts w:ascii="Times New Roman" w:hAnsi="Times New Roman" w:cs="Times New Roman"/>
          <w:color w:val="7030A0"/>
          <w:sz w:val="28"/>
          <w:szCs w:val="28"/>
        </w:rPr>
      </w:pPr>
      <w:r w:rsidRPr="00573581">
        <w:rPr>
          <w:rFonts w:ascii="Times New Roman" w:hAnsi="Times New Roman" w:cs="Times New Roman"/>
          <w:color w:val="7030A0"/>
          <w:sz w:val="28"/>
          <w:szCs w:val="28"/>
        </w:rPr>
        <w:t>Содержание сельскохозяйственных животных: помещение, оборудование, уход.</w:t>
      </w:r>
    </w:p>
    <w:p w:rsidR="00573581" w:rsidRPr="00573581" w:rsidRDefault="00573581" w:rsidP="00573581">
      <w:pPr>
        <w:pStyle w:val="afff1"/>
        <w:spacing w:after="0" w:line="240" w:lineRule="auto"/>
        <w:ind w:firstLine="709"/>
        <w:rPr>
          <w:rFonts w:ascii="Times New Roman" w:hAnsi="Times New Roman" w:cs="Times New Roman"/>
          <w:color w:val="7030A0"/>
          <w:sz w:val="28"/>
          <w:szCs w:val="28"/>
        </w:rPr>
      </w:pPr>
      <w:r w:rsidRPr="00573581">
        <w:rPr>
          <w:rFonts w:ascii="Times New Roman" w:hAnsi="Times New Roman" w:cs="Times New Roman"/>
          <w:color w:val="7030A0"/>
          <w:sz w:val="28"/>
          <w:szCs w:val="28"/>
        </w:rPr>
        <w:t>Разведение животных. Породы животных, их создание.</w:t>
      </w:r>
    </w:p>
    <w:p w:rsidR="00573581" w:rsidRPr="00573581" w:rsidRDefault="00573581" w:rsidP="00573581">
      <w:pPr>
        <w:pStyle w:val="afff1"/>
        <w:spacing w:after="0" w:line="240" w:lineRule="auto"/>
        <w:ind w:firstLine="709"/>
        <w:rPr>
          <w:rFonts w:ascii="Times New Roman" w:hAnsi="Times New Roman" w:cs="Times New Roman"/>
          <w:color w:val="7030A0"/>
          <w:sz w:val="28"/>
          <w:szCs w:val="28"/>
        </w:rPr>
      </w:pPr>
      <w:r w:rsidRPr="00573581">
        <w:rPr>
          <w:rFonts w:ascii="Times New Roman" w:hAnsi="Times New Roman" w:cs="Times New Roman"/>
          <w:color w:val="7030A0"/>
          <w:sz w:val="28"/>
          <w:szCs w:val="28"/>
        </w:rPr>
        <w:t>Лечение животных. Понятие о ветеринарии.</w:t>
      </w:r>
    </w:p>
    <w:p w:rsidR="00573581" w:rsidRPr="00573581" w:rsidRDefault="00573581" w:rsidP="00573581">
      <w:pPr>
        <w:pStyle w:val="afff1"/>
        <w:spacing w:after="0" w:line="240" w:lineRule="auto"/>
        <w:ind w:firstLine="709"/>
        <w:rPr>
          <w:rFonts w:ascii="Times New Roman" w:hAnsi="Times New Roman" w:cs="Times New Roman"/>
          <w:color w:val="7030A0"/>
          <w:sz w:val="28"/>
          <w:szCs w:val="28"/>
        </w:rPr>
      </w:pPr>
      <w:r w:rsidRPr="00573581">
        <w:rPr>
          <w:rFonts w:ascii="Times New Roman" w:hAnsi="Times New Roman" w:cs="Times New Roman"/>
          <w:color w:val="7030A0"/>
          <w:sz w:val="28"/>
          <w:szCs w:val="28"/>
        </w:rPr>
        <w:t>Заготовка кормов. Кормление животных. Питательность корма. Рацион.</w:t>
      </w:r>
    </w:p>
    <w:p w:rsidR="00573581" w:rsidRPr="00573581" w:rsidRDefault="00573581" w:rsidP="00573581">
      <w:pPr>
        <w:pStyle w:val="afff1"/>
        <w:spacing w:after="0" w:line="240" w:lineRule="auto"/>
        <w:ind w:firstLine="709"/>
        <w:rPr>
          <w:rFonts w:ascii="Times New Roman" w:hAnsi="Times New Roman" w:cs="Times New Roman"/>
          <w:color w:val="7030A0"/>
          <w:sz w:val="28"/>
          <w:szCs w:val="28"/>
        </w:rPr>
      </w:pPr>
      <w:r w:rsidRPr="00573581">
        <w:rPr>
          <w:rFonts w:ascii="Times New Roman" w:hAnsi="Times New Roman" w:cs="Times New Roman"/>
          <w:color w:val="7030A0"/>
          <w:sz w:val="28"/>
          <w:szCs w:val="28"/>
        </w:rPr>
        <w:t>Животные у нас дома. Забота о домашних и бездомных животных.</w:t>
      </w:r>
    </w:p>
    <w:p w:rsidR="00573581" w:rsidRPr="00573581" w:rsidRDefault="00573581" w:rsidP="00573581">
      <w:pPr>
        <w:pStyle w:val="afff1"/>
        <w:spacing w:after="0" w:line="240" w:lineRule="auto"/>
        <w:ind w:firstLine="709"/>
        <w:rPr>
          <w:rFonts w:ascii="Times New Roman" w:hAnsi="Times New Roman" w:cs="Times New Roman"/>
          <w:color w:val="7030A0"/>
          <w:sz w:val="28"/>
          <w:szCs w:val="28"/>
        </w:rPr>
      </w:pPr>
      <w:r w:rsidRPr="00573581">
        <w:rPr>
          <w:rFonts w:ascii="Times New Roman" w:hAnsi="Times New Roman" w:cs="Times New Roman"/>
          <w:color w:val="7030A0"/>
          <w:sz w:val="28"/>
          <w:szCs w:val="28"/>
        </w:rPr>
        <w:t>Проблема клонирования живых организмов. Социальные и этические проблемы.</w:t>
      </w:r>
    </w:p>
    <w:p w:rsidR="00573581" w:rsidRPr="00573581" w:rsidRDefault="00573581" w:rsidP="00573581">
      <w:pPr>
        <w:pStyle w:val="53"/>
        <w:spacing w:before="0" w:after="0" w:line="240" w:lineRule="auto"/>
        <w:ind w:firstLine="709"/>
        <w:jc w:val="both"/>
        <w:rPr>
          <w:rStyle w:val="afff4"/>
          <w:rFonts w:eastAsia="Calibri"/>
          <w:bCs/>
          <w:color w:val="7030A0"/>
          <w:sz w:val="28"/>
          <w:szCs w:val="28"/>
        </w:rPr>
      </w:pPr>
      <w:r w:rsidRPr="00573581">
        <w:rPr>
          <w:rStyle w:val="afff4"/>
          <w:rFonts w:eastAsia="Calibri"/>
          <w:color w:val="7030A0"/>
          <w:sz w:val="28"/>
          <w:szCs w:val="28"/>
        </w:rPr>
        <w:t>Производство животноводческих продуктов.</w:t>
      </w:r>
    </w:p>
    <w:p w:rsidR="00573581" w:rsidRPr="00573581" w:rsidRDefault="00573581" w:rsidP="00573581">
      <w:pPr>
        <w:pStyle w:val="afff1"/>
        <w:spacing w:after="0" w:line="240" w:lineRule="auto"/>
        <w:ind w:firstLine="709"/>
        <w:rPr>
          <w:rFonts w:ascii="Times New Roman" w:hAnsi="Times New Roman" w:cs="Times New Roman"/>
          <w:color w:val="7030A0"/>
          <w:sz w:val="28"/>
          <w:szCs w:val="28"/>
        </w:rPr>
      </w:pPr>
      <w:r w:rsidRPr="00573581">
        <w:rPr>
          <w:rFonts w:ascii="Times New Roman" w:hAnsi="Times New Roman" w:cs="Times New Roman"/>
          <w:color w:val="7030A0"/>
          <w:sz w:val="28"/>
          <w:szCs w:val="28"/>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573581" w:rsidRPr="00573581" w:rsidRDefault="00573581" w:rsidP="00573581">
      <w:pPr>
        <w:pStyle w:val="afff1"/>
        <w:spacing w:after="0" w:line="240" w:lineRule="auto"/>
        <w:ind w:firstLine="709"/>
        <w:rPr>
          <w:rFonts w:ascii="Times New Roman" w:hAnsi="Times New Roman" w:cs="Times New Roman"/>
          <w:color w:val="7030A0"/>
          <w:sz w:val="28"/>
          <w:szCs w:val="28"/>
        </w:rPr>
      </w:pPr>
      <w:r w:rsidRPr="00573581">
        <w:rPr>
          <w:rFonts w:ascii="Times New Roman" w:hAnsi="Times New Roman" w:cs="Times New Roman"/>
          <w:color w:val="7030A0"/>
          <w:sz w:val="28"/>
          <w:szCs w:val="28"/>
        </w:rPr>
        <w:t>Использование цифровых технологий в животноводстве.</w:t>
      </w:r>
    </w:p>
    <w:p w:rsidR="00573581" w:rsidRPr="00573581" w:rsidRDefault="00573581" w:rsidP="00573581">
      <w:pPr>
        <w:pStyle w:val="afff1"/>
        <w:spacing w:after="0" w:line="240" w:lineRule="auto"/>
        <w:ind w:firstLine="709"/>
        <w:rPr>
          <w:rFonts w:ascii="Times New Roman" w:hAnsi="Times New Roman" w:cs="Times New Roman"/>
          <w:color w:val="7030A0"/>
          <w:sz w:val="28"/>
          <w:szCs w:val="28"/>
        </w:rPr>
      </w:pPr>
      <w:r w:rsidRPr="00573581">
        <w:rPr>
          <w:rFonts w:ascii="Times New Roman" w:hAnsi="Times New Roman" w:cs="Times New Roman"/>
          <w:color w:val="7030A0"/>
          <w:sz w:val="28"/>
          <w:szCs w:val="28"/>
        </w:rPr>
        <w:t>Цифровая ферма:</w:t>
      </w:r>
    </w:p>
    <w:p w:rsidR="00573581" w:rsidRPr="00573581" w:rsidRDefault="00573581" w:rsidP="00573581">
      <w:pPr>
        <w:pStyle w:val="afff2"/>
        <w:spacing w:line="240" w:lineRule="auto"/>
        <w:ind w:left="0" w:firstLine="709"/>
        <w:rPr>
          <w:rFonts w:ascii="Times New Roman" w:hAnsi="Times New Roman" w:cs="Times New Roman"/>
          <w:color w:val="7030A0"/>
          <w:sz w:val="28"/>
          <w:szCs w:val="28"/>
        </w:rPr>
      </w:pPr>
      <w:r w:rsidRPr="00573581">
        <w:rPr>
          <w:rFonts w:ascii="Times New Roman" w:hAnsi="Times New Roman" w:cs="Times New Roman"/>
          <w:color w:val="7030A0"/>
          <w:sz w:val="28"/>
          <w:szCs w:val="28"/>
        </w:rPr>
        <w:t>автоматическое кормление животных;</w:t>
      </w:r>
    </w:p>
    <w:p w:rsidR="00573581" w:rsidRPr="00573581" w:rsidRDefault="00573581" w:rsidP="00573581">
      <w:pPr>
        <w:pStyle w:val="afff2"/>
        <w:spacing w:line="240" w:lineRule="auto"/>
        <w:ind w:left="0" w:firstLine="709"/>
        <w:rPr>
          <w:rFonts w:ascii="Times New Roman" w:hAnsi="Times New Roman" w:cs="Times New Roman"/>
          <w:color w:val="7030A0"/>
          <w:sz w:val="28"/>
          <w:szCs w:val="28"/>
        </w:rPr>
      </w:pPr>
      <w:r w:rsidRPr="00573581">
        <w:rPr>
          <w:rFonts w:ascii="Times New Roman" w:hAnsi="Times New Roman" w:cs="Times New Roman"/>
          <w:color w:val="7030A0"/>
          <w:sz w:val="28"/>
          <w:szCs w:val="28"/>
        </w:rPr>
        <w:t>автоматическая дойка;</w:t>
      </w:r>
    </w:p>
    <w:p w:rsidR="00573581" w:rsidRPr="00573581" w:rsidRDefault="00573581" w:rsidP="00573581">
      <w:pPr>
        <w:pStyle w:val="afff2"/>
        <w:spacing w:line="240" w:lineRule="auto"/>
        <w:ind w:left="0" w:firstLine="709"/>
        <w:rPr>
          <w:rFonts w:ascii="Times New Roman" w:hAnsi="Times New Roman" w:cs="Times New Roman"/>
          <w:color w:val="7030A0"/>
          <w:sz w:val="28"/>
          <w:szCs w:val="28"/>
        </w:rPr>
      </w:pPr>
      <w:r w:rsidRPr="00573581">
        <w:rPr>
          <w:rFonts w:ascii="Times New Roman" w:hAnsi="Times New Roman" w:cs="Times New Roman"/>
          <w:color w:val="7030A0"/>
          <w:sz w:val="28"/>
          <w:szCs w:val="28"/>
        </w:rPr>
        <w:t>уборка помещения и другое.</w:t>
      </w:r>
    </w:p>
    <w:p w:rsidR="00573581" w:rsidRPr="00573581" w:rsidRDefault="00573581" w:rsidP="00573581">
      <w:pPr>
        <w:pStyle w:val="afff1"/>
        <w:spacing w:after="0" w:line="240" w:lineRule="auto"/>
        <w:ind w:firstLine="709"/>
        <w:rPr>
          <w:rFonts w:ascii="Times New Roman" w:hAnsi="Times New Roman" w:cs="Times New Roman"/>
          <w:color w:val="7030A0"/>
          <w:sz w:val="28"/>
          <w:szCs w:val="28"/>
        </w:rPr>
      </w:pPr>
      <w:r w:rsidRPr="00573581">
        <w:rPr>
          <w:rFonts w:ascii="Times New Roman" w:hAnsi="Times New Roman" w:cs="Times New Roman"/>
          <w:color w:val="7030A0"/>
          <w:sz w:val="28"/>
          <w:szCs w:val="28"/>
        </w:rPr>
        <w:lastRenderedPageBreak/>
        <w:t xml:space="preserve">Цифровая «умная» ферма — перспективное направление роботизации </w:t>
      </w:r>
      <w:r w:rsidRPr="00573581">
        <w:rPr>
          <w:rFonts w:ascii="Times New Roman" w:hAnsi="Times New Roman" w:cs="Times New Roman"/>
          <w:color w:val="7030A0"/>
          <w:sz w:val="28"/>
          <w:szCs w:val="28"/>
        </w:rPr>
        <w:br/>
        <w:t>в животноводстве.</w:t>
      </w:r>
    </w:p>
    <w:p w:rsidR="00573581" w:rsidRPr="00573581" w:rsidRDefault="00573581" w:rsidP="00573581">
      <w:pPr>
        <w:pStyle w:val="53"/>
        <w:spacing w:before="0" w:after="0" w:line="240" w:lineRule="auto"/>
        <w:ind w:firstLine="709"/>
        <w:jc w:val="both"/>
        <w:rPr>
          <w:rStyle w:val="afff4"/>
          <w:rFonts w:eastAsia="Calibri"/>
          <w:bCs/>
          <w:color w:val="7030A0"/>
          <w:sz w:val="28"/>
          <w:szCs w:val="28"/>
        </w:rPr>
      </w:pPr>
      <w:r w:rsidRPr="00573581">
        <w:rPr>
          <w:rStyle w:val="afff4"/>
          <w:rFonts w:eastAsia="Calibri"/>
          <w:color w:val="7030A0"/>
          <w:sz w:val="28"/>
          <w:szCs w:val="28"/>
        </w:rPr>
        <w:t>Профессии, связанные с деятельностью животновода.</w:t>
      </w:r>
    </w:p>
    <w:p w:rsidR="00573581" w:rsidRPr="00573581" w:rsidRDefault="00573581" w:rsidP="00573581">
      <w:pPr>
        <w:pStyle w:val="afff1"/>
        <w:spacing w:after="0" w:line="240" w:lineRule="auto"/>
        <w:ind w:firstLine="709"/>
        <w:rPr>
          <w:rFonts w:ascii="Times New Roman" w:hAnsi="Times New Roman" w:cs="Times New Roman"/>
          <w:color w:val="7030A0"/>
          <w:sz w:val="28"/>
          <w:szCs w:val="28"/>
        </w:rPr>
      </w:pPr>
      <w:r w:rsidRPr="00573581">
        <w:rPr>
          <w:rFonts w:ascii="Times New Roman" w:hAnsi="Times New Roman" w:cs="Times New Roman"/>
          <w:color w:val="7030A0"/>
          <w:sz w:val="28"/>
          <w:szCs w:val="28"/>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bookmarkStart w:id="107" w:name="_Toc157707470"/>
    </w:p>
    <w:p w:rsidR="00573581" w:rsidRPr="00573581" w:rsidRDefault="00573581" w:rsidP="00573581">
      <w:pPr>
        <w:pStyle w:val="afff1"/>
        <w:spacing w:after="0" w:line="240" w:lineRule="auto"/>
        <w:ind w:firstLine="709"/>
        <w:rPr>
          <w:rFonts w:ascii="Times New Roman" w:hAnsi="Times New Roman" w:cs="Times New Roman"/>
          <w:b/>
          <w:color w:val="7030A0"/>
          <w:sz w:val="28"/>
          <w:szCs w:val="28"/>
        </w:rPr>
      </w:pPr>
      <w:r w:rsidRPr="00573581">
        <w:rPr>
          <w:rFonts w:ascii="Times New Roman" w:hAnsi="Times New Roman" w:cs="Times New Roman"/>
          <w:b/>
          <w:color w:val="7030A0"/>
          <w:sz w:val="28"/>
          <w:szCs w:val="28"/>
        </w:rPr>
        <w:t>162.3.3. Модуль «Растениеводство»</w:t>
      </w:r>
      <w:bookmarkEnd w:id="107"/>
      <w:r w:rsidRPr="00573581">
        <w:rPr>
          <w:rFonts w:ascii="Times New Roman" w:hAnsi="Times New Roman" w:cs="Times New Roman"/>
          <w:b/>
          <w:color w:val="7030A0"/>
          <w:sz w:val="28"/>
          <w:szCs w:val="28"/>
        </w:rPr>
        <w:t>.</w:t>
      </w:r>
      <w:bookmarkStart w:id="108" w:name="_Toc157707471"/>
    </w:p>
    <w:p w:rsidR="00573581" w:rsidRPr="00573581" w:rsidRDefault="00573581" w:rsidP="00573581">
      <w:pPr>
        <w:pStyle w:val="afff1"/>
        <w:spacing w:after="0" w:line="240" w:lineRule="auto"/>
        <w:ind w:firstLine="709"/>
        <w:rPr>
          <w:rFonts w:ascii="Times New Roman" w:hAnsi="Times New Roman" w:cs="Times New Roman"/>
          <w:color w:val="7030A0"/>
          <w:sz w:val="28"/>
          <w:szCs w:val="28"/>
        </w:rPr>
      </w:pPr>
      <w:r w:rsidRPr="00573581">
        <w:rPr>
          <w:rFonts w:ascii="Times New Roman" w:hAnsi="Times New Roman" w:cs="Times New Roman"/>
          <w:b/>
          <w:color w:val="7030A0"/>
          <w:sz w:val="28"/>
          <w:szCs w:val="28"/>
        </w:rPr>
        <w:t xml:space="preserve">7–8 </w:t>
      </w:r>
      <w:bookmarkEnd w:id="108"/>
      <w:r w:rsidRPr="00573581">
        <w:rPr>
          <w:rFonts w:ascii="Times New Roman" w:hAnsi="Times New Roman" w:cs="Times New Roman"/>
          <w:b/>
          <w:color w:val="7030A0"/>
          <w:sz w:val="28"/>
          <w:szCs w:val="28"/>
        </w:rPr>
        <w:t>классы</w:t>
      </w:r>
      <w:r w:rsidRPr="00573581">
        <w:rPr>
          <w:rFonts w:ascii="Times New Roman" w:hAnsi="Times New Roman" w:cs="Times New Roman"/>
          <w:color w:val="7030A0"/>
          <w:sz w:val="28"/>
          <w:szCs w:val="28"/>
        </w:rPr>
        <w:t>.</w:t>
      </w:r>
    </w:p>
    <w:p w:rsidR="00573581" w:rsidRPr="00573581" w:rsidRDefault="00573581" w:rsidP="00573581">
      <w:pPr>
        <w:pStyle w:val="53"/>
        <w:spacing w:before="0" w:after="0" w:line="240" w:lineRule="auto"/>
        <w:ind w:firstLine="709"/>
        <w:jc w:val="both"/>
        <w:rPr>
          <w:b w:val="0"/>
          <w:color w:val="7030A0"/>
          <w:sz w:val="28"/>
          <w:szCs w:val="28"/>
        </w:rPr>
      </w:pPr>
      <w:r w:rsidRPr="00573581">
        <w:rPr>
          <w:rStyle w:val="afff4"/>
          <w:rFonts w:eastAsia="Calibri"/>
          <w:color w:val="7030A0"/>
          <w:sz w:val="28"/>
          <w:szCs w:val="28"/>
        </w:rPr>
        <w:t>Элементы технологий выращивания сельскохозяйственных культур.</w:t>
      </w:r>
    </w:p>
    <w:p w:rsidR="00573581" w:rsidRPr="00573581" w:rsidRDefault="00573581" w:rsidP="00573581">
      <w:pPr>
        <w:pStyle w:val="afff1"/>
        <w:spacing w:after="0" w:line="240" w:lineRule="auto"/>
        <w:ind w:firstLine="709"/>
        <w:rPr>
          <w:rFonts w:ascii="Times New Roman" w:hAnsi="Times New Roman" w:cs="Times New Roman"/>
          <w:color w:val="7030A0"/>
          <w:sz w:val="28"/>
          <w:szCs w:val="28"/>
        </w:rPr>
      </w:pPr>
      <w:r w:rsidRPr="00573581">
        <w:rPr>
          <w:rFonts w:ascii="Times New Roman" w:hAnsi="Times New Roman" w:cs="Times New Roman"/>
          <w:color w:val="7030A0"/>
          <w:sz w:val="28"/>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573581" w:rsidRPr="00573581" w:rsidRDefault="00573581" w:rsidP="00573581">
      <w:pPr>
        <w:pStyle w:val="afff1"/>
        <w:spacing w:after="0" w:line="240" w:lineRule="auto"/>
        <w:ind w:firstLine="709"/>
        <w:rPr>
          <w:rFonts w:ascii="Times New Roman" w:hAnsi="Times New Roman" w:cs="Times New Roman"/>
          <w:color w:val="7030A0"/>
          <w:sz w:val="28"/>
          <w:szCs w:val="28"/>
        </w:rPr>
      </w:pPr>
      <w:r w:rsidRPr="00573581">
        <w:rPr>
          <w:rFonts w:ascii="Times New Roman" w:hAnsi="Times New Roman" w:cs="Times New Roman"/>
          <w:color w:val="7030A0"/>
          <w:sz w:val="28"/>
          <w:szCs w:val="28"/>
        </w:rPr>
        <w:t>Почвы, виды почв. Плодородие почв.</w:t>
      </w:r>
    </w:p>
    <w:p w:rsidR="00573581" w:rsidRPr="00573581" w:rsidRDefault="00573581" w:rsidP="00573581">
      <w:pPr>
        <w:pStyle w:val="afff1"/>
        <w:spacing w:after="0" w:line="240" w:lineRule="auto"/>
        <w:ind w:firstLine="709"/>
        <w:rPr>
          <w:rFonts w:ascii="Times New Roman" w:hAnsi="Times New Roman" w:cs="Times New Roman"/>
          <w:color w:val="7030A0"/>
          <w:sz w:val="28"/>
          <w:szCs w:val="28"/>
        </w:rPr>
      </w:pPr>
      <w:r w:rsidRPr="00573581">
        <w:rPr>
          <w:rFonts w:ascii="Times New Roman" w:hAnsi="Times New Roman" w:cs="Times New Roman"/>
          <w:color w:val="7030A0"/>
          <w:sz w:val="28"/>
          <w:szCs w:val="28"/>
        </w:rPr>
        <w:t>Инструменты обработки почвы: ручные и механизированные. Сельскохозяйственная техника.</w:t>
      </w:r>
    </w:p>
    <w:p w:rsidR="00573581" w:rsidRPr="00573581" w:rsidRDefault="00573581" w:rsidP="00573581">
      <w:pPr>
        <w:pStyle w:val="afff1"/>
        <w:spacing w:after="0" w:line="240" w:lineRule="auto"/>
        <w:ind w:firstLine="709"/>
        <w:rPr>
          <w:rFonts w:ascii="Times New Roman" w:hAnsi="Times New Roman" w:cs="Times New Roman"/>
          <w:color w:val="7030A0"/>
          <w:sz w:val="28"/>
          <w:szCs w:val="28"/>
        </w:rPr>
      </w:pPr>
      <w:r w:rsidRPr="00573581">
        <w:rPr>
          <w:rFonts w:ascii="Times New Roman" w:hAnsi="Times New Roman" w:cs="Times New Roman"/>
          <w:color w:val="7030A0"/>
          <w:sz w:val="28"/>
          <w:szCs w:val="28"/>
        </w:rPr>
        <w:t>Культурные растения и их классификация.</w:t>
      </w:r>
    </w:p>
    <w:p w:rsidR="00573581" w:rsidRPr="00573581" w:rsidRDefault="00573581" w:rsidP="00573581">
      <w:pPr>
        <w:pStyle w:val="afff1"/>
        <w:spacing w:after="0" w:line="240" w:lineRule="auto"/>
        <w:ind w:firstLine="709"/>
        <w:rPr>
          <w:rFonts w:ascii="Times New Roman" w:hAnsi="Times New Roman" w:cs="Times New Roman"/>
          <w:color w:val="7030A0"/>
          <w:sz w:val="28"/>
          <w:szCs w:val="28"/>
        </w:rPr>
      </w:pPr>
      <w:r w:rsidRPr="00573581">
        <w:rPr>
          <w:rFonts w:ascii="Times New Roman" w:hAnsi="Times New Roman" w:cs="Times New Roman"/>
          <w:color w:val="7030A0"/>
          <w:sz w:val="28"/>
          <w:szCs w:val="28"/>
        </w:rPr>
        <w:t>Выращивание растений на школьном/приусадебном участке.</w:t>
      </w:r>
    </w:p>
    <w:p w:rsidR="00573581" w:rsidRPr="00573581" w:rsidRDefault="00573581" w:rsidP="00573581">
      <w:pPr>
        <w:pStyle w:val="afff1"/>
        <w:spacing w:after="0" w:line="240" w:lineRule="auto"/>
        <w:ind w:firstLine="709"/>
        <w:rPr>
          <w:rFonts w:ascii="Times New Roman" w:hAnsi="Times New Roman" w:cs="Times New Roman"/>
          <w:color w:val="7030A0"/>
          <w:sz w:val="28"/>
          <w:szCs w:val="28"/>
        </w:rPr>
      </w:pPr>
      <w:r w:rsidRPr="00573581">
        <w:rPr>
          <w:rFonts w:ascii="Times New Roman" w:hAnsi="Times New Roman" w:cs="Times New Roman"/>
          <w:color w:val="7030A0"/>
          <w:sz w:val="28"/>
          <w:szCs w:val="28"/>
        </w:rPr>
        <w:t>Полезные для человека дикорастущие растения и их классификация.</w:t>
      </w:r>
    </w:p>
    <w:p w:rsidR="00573581" w:rsidRPr="00573581" w:rsidRDefault="00573581" w:rsidP="00573581">
      <w:pPr>
        <w:pStyle w:val="afff1"/>
        <w:spacing w:after="0" w:line="240" w:lineRule="auto"/>
        <w:ind w:firstLine="709"/>
        <w:rPr>
          <w:rFonts w:ascii="Times New Roman" w:hAnsi="Times New Roman" w:cs="Times New Roman"/>
          <w:color w:val="7030A0"/>
          <w:sz w:val="28"/>
          <w:szCs w:val="28"/>
        </w:rPr>
      </w:pPr>
      <w:r w:rsidRPr="00573581">
        <w:rPr>
          <w:rFonts w:ascii="Times New Roman" w:hAnsi="Times New Roman" w:cs="Times New Roman"/>
          <w:color w:val="7030A0"/>
          <w:sz w:val="28"/>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573581" w:rsidRPr="00573581" w:rsidRDefault="00573581" w:rsidP="00573581">
      <w:pPr>
        <w:pStyle w:val="afff1"/>
        <w:spacing w:after="0" w:line="240" w:lineRule="auto"/>
        <w:ind w:firstLine="709"/>
        <w:rPr>
          <w:rFonts w:ascii="Times New Roman" w:hAnsi="Times New Roman" w:cs="Times New Roman"/>
          <w:color w:val="7030A0"/>
          <w:sz w:val="28"/>
          <w:szCs w:val="28"/>
        </w:rPr>
      </w:pPr>
      <w:r w:rsidRPr="00573581">
        <w:rPr>
          <w:rFonts w:ascii="Times New Roman" w:hAnsi="Times New Roman" w:cs="Times New Roman"/>
          <w:color w:val="7030A0"/>
          <w:sz w:val="28"/>
          <w:szCs w:val="28"/>
        </w:rPr>
        <w:t>Сохранение природной среды.</w:t>
      </w:r>
    </w:p>
    <w:p w:rsidR="00573581" w:rsidRPr="00573581" w:rsidRDefault="00573581" w:rsidP="00573581">
      <w:pPr>
        <w:pStyle w:val="53"/>
        <w:spacing w:before="0" w:after="0" w:line="240" w:lineRule="auto"/>
        <w:ind w:firstLine="709"/>
        <w:jc w:val="both"/>
        <w:rPr>
          <w:rStyle w:val="afff4"/>
          <w:rFonts w:eastAsia="Calibri"/>
          <w:bCs/>
          <w:color w:val="7030A0"/>
          <w:sz w:val="28"/>
          <w:szCs w:val="28"/>
        </w:rPr>
      </w:pPr>
      <w:r w:rsidRPr="00573581">
        <w:rPr>
          <w:rStyle w:val="afff4"/>
          <w:rFonts w:eastAsia="Calibri"/>
          <w:color w:val="7030A0"/>
          <w:sz w:val="28"/>
          <w:szCs w:val="28"/>
        </w:rPr>
        <w:t>Сельскохозяйственное производство.</w:t>
      </w:r>
    </w:p>
    <w:p w:rsidR="00573581" w:rsidRPr="00573581" w:rsidRDefault="00573581" w:rsidP="00573581">
      <w:pPr>
        <w:pStyle w:val="afff1"/>
        <w:spacing w:after="0" w:line="240" w:lineRule="auto"/>
        <w:ind w:firstLine="709"/>
        <w:rPr>
          <w:rFonts w:ascii="Times New Roman" w:hAnsi="Times New Roman" w:cs="Times New Roman"/>
          <w:color w:val="7030A0"/>
          <w:sz w:val="28"/>
          <w:szCs w:val="28"/>
        </w:rPr>
      </w:pPr>
      <w:r w:rsidRPr="00573581">
        <w:rPr>
          <w:rFonts w:ascii="Times New Roman" w:hAnsi="Times New Roman" w:cs="Times New Roman"/>
          <w:color w:val="7030A0"/>
          <w:sz w:val="28"/>
          <w:szCs w:val="28"/>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573581" w:rsidRPr="00573581" w:rsidRDefault="00573581" w:rsidP="00573581">
      <w:pPr>
        <w:pStyle w:val="afff1"/>
        <w:spacing w:after="0" w:line="240" w:lineRule="auto"/>
        <w:ind w:firstLine="709"/>
        <w:rPr>
          <w:rFonts w:ascii="Times New Roman" w:hAnsi="Times New Roman" w:cs="Times New Roman"/>
          <w:color w:val="7030A0"/>
          <w:sz w:val="28"/>
          <w:szCs w:val="28"/>
        </w:rPr>
      </w:pPr>
      <w:r w:rsidRPr="00573581">
        <w:rPr>
          <w:rFonts w:ascii="Times New Roman" w:hAnsi="Times New Roman" w:cs="Times New Roman"/>
          <w:color w:val="7030A0"/>
          <w:sz w:val="28"/>
          <w:szCs w:val="28"/>
        </w:rPr>
        <w:t>Автоматизация и роботизация сельскохозяйственного производства:</w:t>
      </w:r>
    </w:p>
    <w:p w:rsidR="00573581" w:rsidRPr="00573581" w:rsidRDefault="00573581" w:rsidP="00573581">
      <w:pPr>
        <w:pStyle w:val="afff2"/>
        <w:spacing w:line="240" w:lineRule="auto"/>
        <w:ind w:left="0" w:firstLine="709"/>
        <w:rPr>
          <w:rFonts w:ascii="Times New Roman" w:hAnsi="Times New Roman" w:cs="Times New Roman"/>
          <w:color w:val="7030A0"/>
          <w:sz w:val="28"/>
          <w:szCs w:val="28"/>
        </w:rPr>
      </w:pPr>
      <w:r w:rsidRPr="00573581">
        <w:rPr>
          <w:rFonts w:ascii="Times New Roman" w:hAnsi="Times New Roman" w:cs="Times New Roman"/>
          <w:color w:val="7030A0"/>
          <w:sz w:val="28"/>
          <w:szCs w:val="28"/>
        </w:rPr>
        <w:t>анализаторы почвы c использованием спутниковой системы навигации;</w:t>
      </w:r>
    </w:p>
    <w:p w:rsidR="00573581" w:rsidRPr="00573581" w:rsidRDefault="00573581" w:rsidP="00573581">
      <w:pPr>
        <w:pStyle w:val="afff2"/>
        <w:spacing w:line="240" w:lineRule="auto"/>
        <w:ind w:left="0" w:firstLine="709"/>
        <w:rPr>
          <w:rFonts w:ascii="Times New Roman" w:hAnsi="Times New Roman" w:cs="Times New Roman"/>
          <w:color w:val="7030A0"/>
          <w:sz w:val="28"/>
          <w:szCs w:val="28"/>
        </w:rPr>
      </w:pPr>
      <w:r w:rsidRPr="00573581">
        <w:rPr>
          <w:rFonts w:ascii="Times New Roman" w:hAnsi="Times New Roman" w:cs="Times New Roman"/>
          <w:color w:val="7030A0"/>
          <w:sz w:val="28"/>
          <w:szCs w:val="28"/>
        </w:rPr>
        <w:t>автоматизация тепличного хозяйства;</w:t>
      </w:r>
    </w:p>
    <w:p w:rsidR="00573581" w:rsidRPr="00573581" w:rsidRDefault="00573581" w:rsidP="00573581">
      <w:pPr>
        <w:pStyle w:val="afff2"/>
        <w:spacing w:line="240" w:lineRule="auto"/>
        <w:ind w:left="0" w:firstLine="709"/>
        <w:rPr>
          <w:rFonts w:ascii="Times New Roman" w:hAnsi="Times New Roman" w:cs="Times New Roman"/>
          <w:color w:val="7030A0"/>
          <w:sz w:val="28"/>
          <w:szCs w:val="28"/>
        </w:rPr>
      </w:pPr>
      <w:r w:rsidRPr="00573581">
        <w:rPr>
          <w:rFonts w:ascii="Times New Roman" w:hAnsi="Times New Roman" w:cs="Times New Roman"/>
          <w:color w:val="7030A0"/>
          <w:sz w:val="28"/>
          <w:szCs w:val="28"/>
        </w:rPr>
        <w:t>применение роботов-манипуляторов для уборки урожая;</w:t>
      </w:r>
    </w:p>
    <w:p w:rsidR="00573581" w:rsidRPr="00573581" w:rsidRDefault="00573581" w:rsidP="00573581">
      <w:pPr>
        <w:pStyle w:val="afff2"/>
        <w:spacing w:line="240" w:lineRule="auto"/>
        <w:ind w:left="0" w:firstLine="709"/>
        <w:rPr>
          <w:rFonts w:ascii="Times New Roman" w:hAnsi="Times New Roman" w:cs="Times New Roman"/>
          <w:color w:val="7030A0"/>
          <w:sz w:val="28"/>
          <w:szCs w:val="28"/>
        </w:rPr>
      </w:pPr>
      <w:r w:rsidRPr="00573581">
        <w:rPr>
          <w:rFonts w:ascii="Times New Roman" w:hAnsi="Times New Roman" w:cs="Times New Roman"/>
          <w:color w:val="7030A0"/>
          <w:sz w:val="28"/>
          <w:szCs w:val="28"/>
        </w:rPr>
        <w:t>внесение удобрения на основе данных от азотно-спектральных датчиков;</w:t>
      </w:r>
    </w:p>
    <w:p w:rsidR="00573581" w:rsidRPr="00573581" w:rsidRDefault="00573581" w:rsidP="00573581">
      <w:pPr>
        <w:pStyle w:val="afff2"/>
        <w:spacing w:line="240" w:lineRule="auto"/>
        <w:ind w:left="0" w:firstLine="709"/>
        <w:rPr>
          <w:rFonts w:ascii="Times New Roman" w:hAnsi="Times New Roman" w:cs="Times New Roman"/>
          <w:color w:val="7030A0"/>
          <w:sz w:val="28"/>
          <w:szCs w:val="28"/>
        </w:rPr>
      </w:pPr>
      <w:r w:rsidRPr="00573581">
        <w:rPr>
          <w:rFonts w:ascii="Times New Roman" w:hAnsi="Times New Roman" w:cs="Times New Roman"/>
          <w:color w:val="7030A0"/>
          <w:sz w:val="28"/>
          <w:szCs w:val="28"/>
        </w:rPr>
        <w:t>определение критических точек полей с помощью спутниковых снимков;</w:t>
      </w:r>
    </w:p>
    <w:p w:rsidR="00573581" w:rsidRPr="00573581" w:rsidRDefault="00573581" w:rsidP="00573581">
      <w:pPr>
        <w:pStyle w:val="afff2"/>
        <w:spacing w:line="240" w:lineRule="auto"/>
        <w:ind w:left="0" w:firstLine="709"/>
        <w:rPr>
          <w:rFonts w:ascii="Times New Roman" w:hAnsi="Times New Roman" w:cs="Times New Roman"/>
          <w:color w:val="7030A0"/>
          <w:sz w:val="28"/>
          <w:szCs w:val="28"/>
        </w:rPr>
      </w:pPr>
      <w:r w:rsidRPr="00573581">
        <w:rPr>
          <w:rFonts w:ascii="Times New Roman" w:hAnsi="Times New Roman" w:cs="Times New Roman"/>
          <w:color w:val="7030A0"/>
          <w:sz w:val="28"/>
          <w:szCs w:val="28"/>
        </w:rPr>
        <w:t>использование БПЛА и другое.</w:t>
      </w:r>
    </w:p>
    <w:p w:rsidR="00573581" w:rsidRPr="00573581" w:rsidRDefault="00573581" w:rsidP="00573581">
      <w:pPr>
        <w:pStyle w:val="afff1"/>
        <w:spacing w:after="0" w:line="240" w:lineRule="auto"/>
        <w:ind w:firstLine="709"/>
        <w:rPr>
          <w:rFonts w:ascii="Times New Roman" w:hAnsi="Times New Roman" w:cs="Times New Roman"/>
          <w:color w:val="7030A0"/>
          <w:sz w:val="28"/>
          <w:szCs w:val="28"/>
        </w:rPr>
      </w:pPr>
      <w:r w:rsidRPr="00573581">
        <w:rPr>
          <w:rFonts w:ascii="Times New Roman" w:hAnsi="Times New Roman" w:cs="Times New Roman"/>
          <w:color w:val="7030A0"/>
          <w:sz w:val="28"/>
          <w:szCs w:val="28"/>
        </w:rPr>
        <w:t>Генно-модифицированные растения: положительные и отрицательные аспекты.</w:t>
      </w:r>
    </w:p>
    <w:p w:rsidR="00573581" w:rsidRPr="00573581" w:rsidRDefault="00573581" w:rsidP="00573581">
      <w:pPr>
        <w:pStyle w:val="53"/>
        <w:spacing w:before="0" w:after="0" w:line="240" w:lineRule="auto"/>
        <w:ind w:firstLine="709"/>
        <w:jc w:val="both"/>
        <w:rPr>
          <w:rStyle w:val="afff4"/>
          <w:rFonts w:eastAsia="Calibri"/>
          <w:bCs/>
          <w:color w:val="7030A0"/>
          <w:sz w:val="28"/>
          <w:szCs w:val="28"/>
        </w:rPr>
      </w:pPr>
      <w:r w:rsidRPr="00573581">
        <w:rPr>
          <w:rStyle w:val="afff4"/>
          <w:rFonts w:eastAsia="Calibri"/>
          <w:color w:val="7030A0"/>
          <w:sz w:val="28"/>
          <w:szCs w:val="28"/>
        </w:rPr>
        <w:t>Сельскохозяйственные профессии.</w:t>
      </w:r>
    </w:p>
    <w:p w:rsidR="00573581" w:rsidRPr="00573581" w:rsidRDefault="00573581" w:rsidP="00573581">
      <w:pPr>
        <w:pStyle w:val="afff1"/>
        <w:spacing w:after="0" w:line="240" w:lineRule="auto"/>
        <w:ind w:firstLine="709"/>
        <w:rPr>
          <w:rFonts w:ascii="Times New Roman" w:hAnsi="Times New Roman" w:cs="Times New Roman"/>
          <w:color w:val="7030A0"/>
          <w:sz w:val="28"/>
          <w:szCs w:val="28"/>
        </w:rPr>
      </w:pPr>
      <w:r w:rsidRPr="00573581">
        <w:rPr>
          <w:rFonts w:ascii="Times New Roman" w:hAnsi="Times New Roman" w:cs="Times New Roman"/>
          <w:color w:val="7030A0"/>
          <w:sz w:val="28"/>
          <w:szCs w:val="28"/>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bookmarkStart w:id="109" w:name="_Toc157707472"/>
    </w:p>
    <w:p w:rsidR="00573581" w:rsidRPr="00F46DE0" w:rsidRDefault="00573581" w:rsidP="00573581">
      <w:pPr>
        <w:pStyle w:val="afff1"/>
        <w:spacing w:after="0" w:line="240" w:lineRule="auto"/>
        <w:ind w:firstLine="709"/>
        <w:rPr>
          <w:rFonts w:ascii="Times New Roman" w:hAnsi="Times New Roman" w:cs="Times New Roman"/>
          <w:b/>
          <w:color w:val="auto"/>
          <w:sz w:val="28"/>
          <w:szCs w:val="28"/>
        </w:rPr>
      </w:pPr>
      <w:r w:rsidRPr="00F46DE0">
        <w:rPr>
          <w:rFonts w:ascii="Times New Roman" w:hAnsi="Times New Roman" w:cs="Times New Roman"/>
          <w:b/>
          <w:color w:val="auto"/>
          <w:sz w:val="28"/>
          <w:szCs w:val="28"/>
        </w:rPr>
        <w:t>162.4. Планируемые результаты освоения программы по предмету «Труд (технология)» на уровне основного общего образования</w:t>
      </w:r>
      <w:bookmarkEnd w:id="109"/>
      <w:r w:rsidRPr="00F46DE0">
        <w:rPr>
          <w:rFonts w:ascii="Times New Roman" w:hAnsi="Times New Roman" w:cs="Times New Roman"/>
          <w:b/>
          <w:color w:val="auto"/>
          <w:sz w:val="28"/>
          <w:szCs w:val="28"/>
        </w:rPr>
        <w:t>.</w:t>
      </w:r>
    </w:p>
    <w:p w:rsidR="00573581" w:rsidRPr="00F46DE0" w:rsidRDefault="00573581" w:rsidP="00573581">
      <w:pPr>
        <w:pStyle w:val="a5"/>
        <w:spacing w:after="0" w:line="240" w:lineRule="auto"/>
        <w:ind w:left="0" w:firstLine="709"/>
        <w:jc w:val="both"/>
        <w:rPr>
          <w:rFonts w:ascii="Times New Roman" w:hAnsi="Times New Roman"/>
          <w:sz w:val="28"/>
          <w:szCs w:val="28"/>
          <w:lang w:val="ru-RU"/>
        </w:rPr>
      </w:pPr>
      <w:r w:rsidRPr="00F46DE0">
        <w:rPr>
          <w:rFonts w:ascii="Times New Roman" w:hAnsi="Times New Roman"/>
          <w:sz w:val="28"/>
          <w:szCs w:val="28"/>
          <w:lang w:val="ru-RU"/>
        </w:rPr>
        <w:t>162.4.1. Изучение содержания программы по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bookmarkStart w:id="110" w:name="_Toc138678145"/>
      <w:bookmarkStart w:id="111" w:name="_Toc157707473"/>
    </w:p>
    <w:p w:rsidR="00573581" w:rsidRPr="00F46DE0" w:rsidRDefault="00573581" w:rsidP="00573581">
      <w:pPr>
        <w:pStyle w:val="a5"/>
        <w:spacing w:after="0" w:line="240" w:lineRule="auto"/>
        <w:ind w:left="0" w:firstLine="709"/>
        <w:jc w:val="both"/>
        <w:rPr>
          <w:rFonts w:ascii="Times New Roman" w:eastAsia="SchoolBookSanPin" w:hAnsi="Times New Roman"/>
          <w:sz w:val="28"/>
          <w:szCs w:val="28"/>
          <w:lang w:val="ru-RU"/>
        </w:rPr>
      </w:pPr>
      <w:r w:rsidRPr="00F46DE0">
        <w:rPr>
          <w:rFonts w:ascii="Times New Roman" w:hAnsi="Times New Roman"/>
          <w:sz w:val="28"/>
          <w:szCs w:val="28"/>
          <w:lang w:val="ru-RU"/>
        </w:rPr>
        <w:t xml:space="preserve">162.4.2. </w:t>
      </w:r>
      <w:bookmarkEnd w:id="110"/>
      <w:bookmarkEnd w:id="111"/>
      <w:r w:rsidRPr="00F46DE0">
        <w:rPr>
          <w:rFonts w:ascii="Times New Roman" w:eastAsia="SchoolBookSanPin" w:hAnsi="Times New Roman"/>
          <w:sz w:val="28"/>
          <w:szCs w:val="28"/>
          <w:lang w:val="ru-RU"/>
        </w:rPr>
        <w:t xml:space="preserve">В результате изучения программы по предмету «Труд (технология)» </w:t>
      </w:r>
      <w:r w:rsidRPr="00F46DE0">
        <w:rPr>
          <w:rFonts w:ascii="Times New Roman" w:eastAsia="SchoolBookSanPin" w:hAnsi="Times New Roman"/>
          <w:sz w:val="28"/>
          <w:szCs w:val="28"/>
          <w:lang w:val="ru-RU"/>
        </w:rPr>
        <w:lastRenderedPageBreak/>
        <w:t xml:space="preserve">на уровне основного общего образования у обучающегося будут сформированы следующие </w:t>
      </w:r>
      <w:r w:rsidRPr="00F46DE0">
        <w:rPr>
          <w:rFonts w:ascii="Times New Roman" w:eastAsia="SchoolBookSanPin" w:hAnsi="Times New Roman"/>
          <w:i/>
          <w:sz w:val="28"/>
          <w:szCs w:val="28"/>
          <w:lang w:val="ru-RU"/>
        </w:rPr>
        <w:t>личностные результаты</w:t>
      </w:r>
      <w:r w:rsidRPr="00F46DE0">
        <w:rPr>
          <w:rFonts w:ascii="Times New Roman" w:eastAsia="SchoolBookSanPin" w:hAnsi="Times New Roman"/>
          <w:sz w:val="28"/>
          <w:szCs w:val="28"/>
          <w:lang w:val="ru-RU"/>
        </w:rPr>
        <w:t xml:space="preserve"> в части:</w:t>
      </w:r>
    </w:p>
    <w:p w:rsidR="00573581" w:rsidRPr="00F46DE0" w:rsidRDefault="00573581" w:rsidP="00573581">
      <w:pPr>
        <w:pStyle w:val="a5"/>
        <w:spacing w:after="0" w:line="240" w:lineRule="auto"/>
        <w:ind w:left="0" w:firstLine="709"/>
        <w:jc w:val="both"/>
        <w:rPr>
          <w:rFonts w:ascii="Times New Roman" w:hAnsi="Times New Roman"/>
          <w:sz w:val="28"/>
          <w:szCs w:val="28"/>
          <w:lang w:val="ru-RU"/>
        </w:rPr>
      </w:pPr>
      <w:r w:rsidRPr="00F46DE0">
        <w:rPr>
          <w:rFonts w:ascii="Times New Roman" w:hAnsi="Times New Roman"/>
          <w:bCs/>
          <w:sz w:val="28"/>
          <w:szCs w:val="28"/>
          <w:lang w:val="ru-RU"/>
        </w:rPr>
        <w:t>1)</w:t>
      </w:r>
      <w:r w:rsidRPr="00F46DE0">
        <w:rPr>
          <w:rFonts w:ascii="Times New Roman" w:hAnsi="Times New Roman"/>
          <w:bCs/>
          <w:sz w:val="28"/>
          <w:szCs w:val="28"/>
        </w:rPr>
        <w:t> </w:t>
      </w:r>
      <w:r w:rsidRPr="00F46DE0">
        <w:rPr>
          <w:rFonts w:ascii="Times New Roman" w:hAnsi="Times New Roman"/>
          <w:i/>
          <w:sz w:val="28"/>
          <w:szCs w:val="28"/>
          <w:lang w:val="ru-RU"/>
        </w:rPr>
        <w:t>патриотического воспитания:</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проявление интереса к истории и современному состоянию российской науки и технологии;</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ценностное отношение к достижениям российских инженеров и учёных;</w:t>
      </w:r>
    </w:p>
    <w:p w:rsidR="00573581" w:rsidRPr="00F46DE0" w:rsidRDefault="00573581" w:rsidP="00573581">
      <w:pPr>
        <w:pStyle w:val="afff1"/>
        <w:spacing w:after="0" w:line="240" w:lineRule="auto"/>
        <w:ind w:firstLine="709"/>
        <w:rPr>
          <w:rFonts w:ascii="Times New Roman" w:hAnsi="Times New Roman" w:cs="Times New Roman"/>
          <w:i/>
          <w:color w:val="auto"/>
          <w:sz w:val="28"/>
          <w:szCs w:val="28"/>
        </w:rPr>
      </w:pPr>
      <w:r w:rsidRPr="00F46DE0">
        <w:rPr>
          <w:rFonts w:ascii="Times New Roman" w:hAnsi="Times New Roman" w:cs="Times New Roman"/>
          <w:bCs/>
          <w:color w:val="auto"/>
          <w:sz w:val="28"/>
          <w:szCs w:val="28"/>
        </w:rPr>
        <w:t>2)</w:t>
      </w:r>
      <w:r w:rsidRPr="00F46DE0">
        <w:rPr>
          <w:rFonts w:ascii="Times New Roman" w:hAnsi="Times New Roman" w:cs="Times New Roman"/>
          <w:color w:val="auto"/>
          <w:sz w:val="28"/>
          <w:szCs w:val="28"/>
        </w:rPr>
        <w:t> </w:t>
      </w:r>
      <w:r w:rsidRPr="00F46DE0">
        <w:rPr>
          <w:rFonts w:ascii="Times New Roman" w:hAnsi="Times New Roman" w:cs="Times New Roman"/>
          <w:i/>
          <w:color w:val="auto"/>
          <w:sz w:val="28"/>
          <w:szCs w:val="28"/>
        </w:rPr>
        <w:t>гражданского и духовно-нравственного воспитания:</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осознание важности морально-этических принципов в деятельности, связанной с реализацией технологий;</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bCs/>
          <w:color w:val="auto"/>
          <w:sz w:val="28"/>
          <w:szCs w:val="28"/>
        </w:rPr>
        <w:t>3)</w:t>
      </w:r>
      <w:r w:rsidRPr="00F46DE0">
        <w:rPr>
          <w:rFonts w:ascii="Times New Roman" w:hAnsi="Times New Roman" w:cs="Times New Roman"/>
          <w:color w:val="auto"/>
          <w:sz w:val="28"/>
          <w:szCs w:val="28"/>
        </w:rPr>
        <w:t> </w:t>
      </w:r>
      <w:r w:rsidRPr="00F46DE0">
        <w:rPr>
          <w:rFonts w:ascii="Times New Roman" w:hAnsi="Times New Roman" w:cs="Times New Roman"/>
          <w:i/>
          <w:color w:val="auto"/>
          <w:sz w:val="28"/>
          <w:szCs w:val="28"/>
        </w:rPr>
        <w:t>эстетического воспитания:</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восприятие эстетических качеств предметов труда;</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умение создавать эстетически значимые изделия из различных материалов;</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понимание ценности отечественного и мирового искусства, народных традиций и народного творчества в декоративно-прикладном искусстве;</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 xml:space="preserve">осознание роли художественной культуры как средства коммуникации </w:t>
      </w:r>
      <w:r w:rsidRPr="00F46DE0">
        <w:rPr>
          <w:rFonts w:ascii="Times New Roman" w:hAnsi="Times New Roman" w:cs="Times New Roman"/>
          <w:color w:val="auto"/>
          <w:sz w:val="28"/>
          <w:szCs w:val="28"/>
        </w:rPr>
        <w:br/>
        <w:t>и самовыражения в современном обществе;</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bCs/>
          <w:color w:val="auto"/>
          <w:sz w:val="28"/>
          <w:szCs w:val="28"/>
        </w:rPr>
        <w:t>4</w:t>
      </w:r>
      <w:r w:rsidRPr="00F46DE0">
        <w:rPr>
          <w:rFonts w:ascii="Times New Roman" w:hAnsi="Times New Roman" w:cs="Times New Roman"/>
          <w:bCs/>
          <w:i/>
          <w:color w:val="auto"/>
          <w:sz w:val="28"/>
          <w:szCs w:val="28"/>
        </w:rPr>
        <w:t>) ценности</w:t>
      </w:r>
      <w:r w:rsidRPr="00F46DE0">
        <w:rPr>
          <w:rFonts w:ascii="Times New Roman" w:hAnsi="Times New Roman" w:cs="Times New Roman"/>
          <w:i/>
          <w:color w:val="auto"/>
          <w:sz w:val="28"/>
          <w:szCs w:val="28"/>
        </w:rPr>
        <w:t xml:space="preserve"> научного познания и практической деятельности:</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осознание ценности науки как фундамента технологий;</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развитие интереса к исследовательской деятельности, реализации на практике достижений науки;</w:t>
      </w:r>
    </w:p>
    <w:p w:rsidR="00573581" w:rsidRPr="00F46DE0" w:rsidRDefault="00573581" w:rsidP="00573581">
      <w:pPr>
        <w:pStyle w:val="afff1"/>
        <w:spacing w:after="0" w:line="240" w:lineRule="auto"/>
        <w:ind w:firstLine="709"/>
        <w:rPr>
          <w:rFonts w:ascii="Times New Roman" w:hAnsi="Times New Roman" w:cs="Times New Roman"/>
          <w:i/>
          <w:color w:val="auto"/>
          <w:sz w:val="28"/>
          <w:szCs w:val="28"/>
        </w:rPr>
      </w:pPr>
      <w:r w:rsidRPr="00F46DE0">
        <w:rPr>
          <w:rFonts w:ascii="Times New Roman" w:hAnsi="Times New Roman" w:cs="Times New Roman"/>
          <w:bCs/>
          <w:color w:val="auto"/>
          <w:sz w:val="28"/>
          <w:szCs w:val="28"/>
        </w:rPr>
        <w:t>5) </w:t>
      </w:r>
      <w:r w:rsidRPr="00F46DE0">
        <w:rPr>
          <w:rFonts w:ascii="Times New Roman" w:hAnsi="Times New Roman" w:cs="Times New Roman"/>
          <w:bCs/>
          <w:i/>
          <w:color w:val="auto"/>
          <w:sz w:val="28"/>
          <w:szCs w:val="28"/>
        </w:rPr>
        <w:t>формирования</w:t>
      </w:r>
      <w:r w:rsidRPr="00F46DE0">
        <w:rPr>
          <w:rFonts w:ascii="Times New Roman" w:hAnsi="Times New Roman" w:cs="Times New Roman"/>
          <w:i/>
          <w:color w:val="auto"/>
          <w:sz w:val="28"/>
          <w:szCs w:val="28"/>
        </w:rPr>
        <w:t xml:space="preserve"> культуры здоровья и эмоционального благополучия:</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осознание ценности безопасного образа жизни в современном технологическом мире, важности правил безопасной работы с инструментами;</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умение распознавать информационные угрозы и осуществлять защиту личности от этих угроз;</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bCs/>
          <w:color w:val="auto"/>
          <w:sz w:val="28"/>
          <w:szCs w:val="28"/>
        </w:rPr>
        <w:t>6)</w:t>
      </w:r>
      <w:r w:rsidRPr="00F46DE0">
        <w:rPr>
          <w:rFonts w:ascii="Times New Roman" w:hAnsi="Times New Roman" w:cs="Times New Roman"/>
          <w:color w:val="auto"/>
          <w:sz w:val="28"/>
          <w:szCs w:val="28"/>
        </w:rPr>
        <w:t> </w:t>
      </w:r>
      <w:r w:rsidRPr="00F46DE0">
        <w:rPr>
          <w:rFonts w:ascii="Times New Roman" w:hAnsi="Times New Roman" w:cs="Times New Roman"/>
          <w:i/>
          <w:color w:val="auto"/>
          <w:sz w:val="28"/>
          <w:szCs w:val="28"/>
        </w:rPr>
        <w:t>трудового воспитания:</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уважение к труду, трудящимся, результатам труда (своего и других людей);</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умение ориентироваться в мире современных профессий;</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умение осознанно выбирать индивидуальную траекторию развития с учётом личных и общественных интересов, потребностей;</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ориентация на достижение выдающихся результатов в профессиональной деятельности;</w:t>
      </w:r>
    </w:p>
    <w:p w:rsidR="00573581" w:rsidRPr="00F46DE0" w:rsidRDefault="00573581" w:rsidP="00573581">
      <w:pPr>
        <w:pStyle w:val="afff1"/>
        <w:spacing w:after="0" w:line="240" w:lineRule="auto"/>
        <w:ind w:firstLine="709"/>
        <w:rPr>
          <w:rFonts w:ascii="Times New Roman" w:hAnsi="Times New Roman" w:cs="Times New Roman"/>
          <w:i/>
          <w:color w:val="auto"/>
          <w:sz w:val="28"/>
          <w:szCs w:val="28"/>
        </w:rPr>
      </w:pPr>
      <w:r w:rsidRPr="00F46DE0">
        <w:rPr>
          <w:rFonts w:ascii="Times New Roman" w:hAnsi="Times New Roman" w:cs="Times New Roman"/>
          <w:bCs/>
          <w:color w:val="auto"/>
          <w:sz w:val="28"/>
          <w:szCs w:val="28"/>
        </w:rPr>
        <w:t>7)</w:t>
      </w:r>
      <w:r w:rsidRPr="00F46DE0">
        <w:rPr>
          <w:rFonts w:ascii="Times New Roman" w:hAnsi="Times New Roman" w:cs="Times New Roman"/>
          <w:color w:val="auto"/>
          <w:sz w:val="28"/>
          <w:szCs w:val="28"/>
        </w:rPr>
        <w:t> </w:t>
      </w:r>
      <w:r w:rsidRPr="00F46DE0">
        <w:rPr>
          <w:rFonts w:ascii="Times New Roman" w:hAnsi="Times New Roman" w:cs="Times New Roman"/>
          <w:i/>
          <w:color w:val="auto"/>
          <w:sz w:val="28"/>
          <w:szCs w:val="28"/>
        </w:rPr>
        <w:t>экологического воспитания:</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 xml:space="preserve">воспитание бережного отношения к окружающей среде, понимание </w:t>
      </w:r>
      <w:r w:rsidRPr="00F46DE0">
        <w:rPr>
          <w:rFonts w:ascii="Times New Roman" w:hAnsi="Times New Roman" w:cs="Times New Roman"/>
          <w:color w:val="auto"/>
          <w:sz w:val="28"/>
          <w:szCs w:val="28"/>
        </w:rPr>
        <w:lastRenderedPageBreak/>
        <w:t>необходимости соблюдения баланса между природой и техносферой;</w:t>
      </w:r>
    </w:p>
    <w:p w:rsidR="00573581" w:rsidRPr="00F46DE0" w:rsidRDefault="00573581" w:rsidP="00573581">
      <w:pPr>
        <w:spacing w:after="0" w:line="240" w:lineRule="auto"/>
        <w:ind w:firstLine="709"/>
        <w:jc w:val="both"/>
        <w:rPr>
          <w:rFonts w:ascii="Times New Roman" w:hAnsi="Times New Roman"/>
          <w:sz w:val="28"/>
          <w:szCs w:val="28"/>
          <w:lang w:val="ru-RU"/>
        </w:rPr>
      </w:pPr>
      <w:r w:rsidRPr="00F46DE0">
        <w:rPr>
          <w:rFonts w:ascii="Times New Roman" w:hAnsi="Times New Roman"/>
          <w:sz w:val="28"/>
          <w:szCs w:val="28"/>
          <w:lang w:val="ru-RU"/>
        </w:rPr>
        <w:t>осознание пределов преобразовательной деятельности человека.</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162.4.3. В результате изучения программы по предмету «Труд (технология)»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573581" w:rsidRPr="00F46DE0" w:rsidRDefault="00573581" w:rsidP="00573581">
      <w:pPr>
        <w:pStyle w:val="ConsPlusNormal"/>
        <w:spacing w:after="0" w:line="240" w:lineRule="auto"/>
        <w:ind w:firstLine="709"/>
        <w:jc w:val="both"/>
        <w:rPr>
          <w:color w:val="auto"/>
        </w:rPr>
      </w:pPr>
      <w:r w:rsidRPr="00F46DE0">
        <w:rPr>
          <w:color w:val="auto"/>
        </w:rPr>
        <w:t xml:space="preserve">162.4.4. У обучающегося будут сформированы следующие </w:t>
      </w:r>
      <w:r w:rsidRPr="00F46DE0">
        <w:rPr>
          <w:i/>
          <w:color w:val="auto"/>
        </w:rPr>
        <w:t>базовые логические действия</w:t>
      </w:r>
      <w:r w:rsidRPr="00F46DE0">
        <w:rPr>
          <w:color w:val="auto"/>
        </w:rPr>
        <w:t xml:space="preserve"> как часть </w:t>
      </w:r>
      <w:r w:rsidRPr="00F46DE0">
        <w:rPr>
          <w:i/>
          <w:color w:val="auto"/>
        </w:rPr>
        <w:t>познавательных универсальных</w:t>
      </w:r>
      <w:r w:rsidRPr="00F46DE0">
        <w:rPr>
          <w:color w:val="auto"/>
        </w:rPr>
        <w:t xml:space="preserve"> учебных действий:</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выявлять и характеризовать существенные признаки природных и рукотворных объектов;</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устанавливать существенный признак классификации, основание для обобщения и сравнения;</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выявлять закономерности и противоречия в рассматриваемых фактах, данных и наблюдениях, относящихся к внешнему миру;</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выявлять причинно-следственные связи при изучении природных явлений и процессов, а также процессов, происходящих в техносфере;</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самостоятельно выбирать способ решения поставленной задачи, используя для этого необходимые материалы, инструменты и технологии.</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 xml:space="preserve">162.4.5. У обучающегося будут сформированы следующие </w:t>
      </w:r>
      <w:r w:rsidRPr="00F46DE0">
        <w:rPr>
          <w:rFonts w:ascii="Times New Roman" w:hAnsi="Times New Roman" w:cs="Times New Roman"/>
          <w:i/>
          <w:color w:val="auto"/>
          <w:sz w:val="28"/>
          <w:szCs w:val="28"/>
        </w:rPr>
        <w:t>базовые проектные действия</w:t>
      </w:r>
      <w:r w:rsidRPr="00F46DE0">
        <w:rPr>
          <w:rFonts w:ascii="Times New Roman" w:hAnsi="Times New Roman" w:cs="Times New Roman"/>
          <w:color w:val="auto"/>
          <w:sz w:val="28"/>
          <w:szCs w:val="28"/>
        </w:rPr>
        <w:t xml:space="preserve"> как часть </w:t>
      </w:r>
      <w:r w:rsidRPr="00F46DE0">
        <w:rPr>
          <w:rFonts w:ascii="Times New Roman" w:hAnsi="Times New Roman" w:cs="Times New Roman"/>
          <w:i/>
          <w:color w:val="auto"/>
          <w:sz w:val="28"/>
          <w:szCs w:val="28"/>
        </w:rPr>
        <w:t>познавательных универсальных</w:t>
      </w:r>
      <w:r w:rsidRPr="00F46DE0">
        <w:rPr>
          <w:rFonts w:ascii="Times New Roman" w:hAnsi="Times New Roman" w:cs="Times New Roman"/>
          <w:color w:val="auto"/>
          <w:sz w:val="28"/>
          <w:szCs w:val="28"/>
        </w:rPr>
        <w:t xml:space="preserve"> учебных действий:</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формулировать проблемы, связанных с ней цели, задач деятельности;</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осуществлять планирование проектной деятельности;</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разрабатывать и реализовывать проектный замысел и оформлять его в форме «продукта»;</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осуществлять самооценку процесса и результата проектной деятельности, взаимооценку.</w:t>
      </w:r>
    </w:p>
    <w:p w:rsidR="00573581" w:rsidRPr="00F46DE0" w:rsidRDefault="00573581" w:rsidP="00573581">
      <w:pPr>
        <w:pStyle w:val="ConsPlusNormal"/>
        <w:spacing w:after="0" w:line="240" w:lineRule="auto"/>
        <w:ind w:firstLine="709"/>
        <w:jc w:val="both"/>
        <w:rPr>
          <w:color w:val="auto"/>
        </w:rPr>
      </w:pPr>
      <w:r w:rsidRPr="00F46DE0">
        <w:rPr>
          <w:color w:val="auto"/>
        </w:rPr>
        <w:t xml:space="preserve">162.4.6. У обучающегося будут сформированы следующие </w:t>
      </w:r>
      <w:r w:rsidRPr="00F46DE0">
        <w:rPr>
          <w:i/>
          <w:color w:val="auto"/>
        </w:rPr>
        <w:t>базовые исследовательские действия</w:t>
      </w:r>
      <w:r w:rsidRPr="00F46DE0">
        <w:rPr>
          <w:color w:val="auto"/>
        </w:rPr>
        <w:t xml:space="preserve"> как часть </w:t>
      </w:r>
      <w:r w:rsidRPr="00F46DE0">
        <w:rPr>
          <w:i/>
          <w:color w:val="auto"/>
        </w:rPr>
        <w:t>познавательных универсальных</w:t>
      </w:r>
      <w:r w:rsidRPr="00F46DE0">
        <w:rPr>
          <w:color w:val="auto"/>
        </w:rPr>
        <w:t xml:space="preserve"> учебных действий:</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использовать вопросы как исследовательский инструмент познания;</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формировать запросы к информационной системе с целью получения необходимой информации;</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оценивать полноту, достоверность и актуальность полученной информации;</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опытным путём изучать свойства различных материалов;</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строить и оценивать модели объектов, явлений и процессов;</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 xml:space="preserve">уметь создавать, применять и преобразовывать знаки и символы, модели </w:t>
      </w:r>
      <w:r w:rsidRPr="00F46DE0">
        <w:rPr>
          <w:rFonts w:ascii="Times New Roman" w:hAnsi="Times New Roman" w:cs="Times New Roman"/>
          <w:color w:val="auto"/>
          <w:sz w:val="28"/>
          <w:szCs w:val="28"/>
        </w:rPr>
        <w:br/>
        <w:t>и схемы для решения учебных и познавательных задач;</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уметь оценивать правильность выполнения учебной задачи, собственные возможности её решения;</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прогнозировать поведение технической системы, в том числе с учётом синергетических эффектов.</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 xml:space="preserve">162.4.7. У обучающегося будут сформированы </w:t>
      </w:r>
      <w:r w:rsidRPr="00F46DE0">
        <w:rPr>
          <w:rFonts w:ascii="Times New Roman" w:hAnsi="Times New Roman" w:cs="Times New Roman"/>
          <w:i/>
          <w:color w:val="auto"/>
          <w:sz w:val="28"/>
          <w:szCs w:val="28"/>
        </w:rPr>
        <w:t xml:space="preserve">умения работать с </w:t>
      </w:r>
      <w:r w:rsidRPr="00F46DE0">
        <w:rPr>
          <w:rFonts w:ascii="Times New Roman" w:hAnsi="Times New Roman" w:cs="Times New Roman"/>
          <w:i/>
          <w:color w:val="auto"/>
          <w:sz w:val="28"/>
          <w:szCs w:val="28"/>
        </w:rPr>
        <w:lastRenderedPageBreak/>
        <w:t>информацией</w:t>
      </w:r>
      <w:r w:rsidRPr="00F46DE0">
        <w:rPr>
          <w:rFonts w:ascii="Times New Roman" w:hAnsi="Times New Roman" w:cs="Times New Roman"/>
          <w:color w:val="auto"/>
          <w:sz w:val="28"/>
          <w:szCs w:val="28"/>
        </w:rPr>
        <w:t xml:space="preserve"> как часть </w:t>
      </w:r>
      <w:r w:rsidRPr="00F46DE0">
        <w:rPr>
          <w:rFonts w:ascii="Times New Roman" w:hAnsi="Times New Roman" w:cs="Times New Roman"/>
          <w:i/>
          <w:color w:val="auto"/>
          <w:sz w:val="28"/>
          <w:szCs w:val="28"/>
        </w:rPr>
        <w:t>познавательных универсальных</w:t>
      </w:r>
      <w:r w:rsidRPr="00F46DE0">
        <w:rPr>
          <w:rFonts w:ascii="Times New Roman" w:hAnsi="Times New Roman" w:cs="Times New Roman"/>
          <w:color w:val="auto"/>
          <w:sz w:val="28"/>
          <w:szCs w:val="28"/>
        </w:rPr>
        <w:t xml:space="preserve"> учебных действий:</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выбирать форму представления информации в зависимости от поставленной задачи;</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понимать различие между данными, информацией и знаниями;</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владеть начальными навыками работы с «большими данными»;</w:t>
      </w:r>
    </w:p>
    <w:p w:rsidR="00573581" w:rsidRPr="00F46DE0" w:rsidRDefault="00573581" w:rsidP="00573581">
      <w:pPr>
        <w:pStyle w:val="ConsPlusNormal"/>
        <w:spacing w:after="0" w:line="240" w:lineRule="auto"/>
        <w:ind w:firstLine="709"/>
        <w:jc w:val="both"/>
        <w:rPr>
          <w:color w:val="auto"/>
        </w:rPr>
      </w:pPr>
      <w:r w:rsidRPr="00F46DE0">
        <w:rPr>
          <w:color w:val="auto"/>
        </w:rPr>
        <w:t xml:space="preserve">владеть технологией трансформации данных в информацию, информации в знания. </w:t>
      </w:r>
    </w:p>
    <w:p w:rsidR="00573581" w:rsidRPr="00F46DE0" w:rsidRDefault="00573581" w:rsidP="00573581">
      <w:pPr>
        <w:pStyle w:val="ConsPlusNormal"/>
        <w:spacing w:after="0" w:line="240" w:lineRule="auto"/>
        <w:ind w:firstLine="709"/>
        <w:jc w:val="both"/>
        <w:rPr>
          <w:color w:val="auto"/>
        </w:rPr>
      </w:pPr>
      <w:r w:rsidRPr="00F46DE0">
        <w:rPr>
          <w:color w:val="auto"/>
        </w:rPr>
        <w:t xml:space="preserve">162.4.8. У обучающегося будут сформированы </w:t>
      </w:r>
      <w:r w:rsidRPr="00F46DE0">
        <w:rPr>
          <w:i/>
          <w:color w:val="auto"/>
        </w:rPr>
        <w:t>умения самоорганизации</w:t>
      </w:r>
      <w:r w:rsidRPr="00F46DE0">
        <w:rPr>
          <w:color w:val="auto"/>
        </w:rPr>
        <w:t xml:space="preserve"> как часть </w:t>
      </w:r>
      <w:r w:rsidRPr="00F46DE0">
        <w:rPr>
          <w:i/>
          <w:color w:val="auto"/>
        </w:rPr>
        <w:t>регулятивных универсальных</w:t>
      </w:r>
      <w:r w:rsidRPr="00F46DE0">
        <w:rPr>
          <w:color w:val="auto"/>
        </w:rPr>
        <w:t xml:space="preserve"> учебных действий:</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делать выбор и брать ответственность за решение.</w:t>
      </w:r>
    </w:p>
    <w:p w:rsidR="00573581" w:rsidRPr="00F46DE0" w:rsidRDefault="00573581" w:rsidP="00573581">
      <w:pPr>
        <w:pStyle w:val="ConsPlusNormal"/>
        <w:spacing w:after="0" w:line="240" w:lineRule="auto"/>
        <w:ind w:firstLine="709"/>
        <w:jc w:val="both"/>
        <w:rPr>
          <w:color w:val="auto"/>
        </w:rPr>
      </w:pPr>
      <w:r w:rsidRPr="00F46DE0">
        <w:rPr>
          <w:color w:val="auto"/>
        </w:rPr>
        <w:t xml:space="preserve">162.4.9. У обучающегося будут сформированы </w:t>
      </w:r>
      <w:r w:rsidRPr="00F46DE0">
        <w:rPr>
          <w:i/>
          <w:color w:val="auto"/>
        </w:rPr>
        <w:t>умения самоконтроля (рефлексии)</w:t>
      </w:r>
      <w:r w:rsidRPr="00F46DE0">
        <w:rPr>
          <w:color w:val="auto"/>
        </w:rPr>
        <w:t xml:space="preserve"> как часть </w:t>
      </w:r>
      <w:r w:rsidRPr="00F46DE0">
        <w:rPr>
          <w:i/>
          <w:color w:val="auto"/>
        </w:rPr>
        <w:t>регулятивных универсальных</w:t>
      </w:r>
      <w:r w:rsidRPr="00F46DE0">
        <w:rPr>
          <w:color w:val="auto"/>
        </w:rPr>
        <w:t xml:space="preserve"> учебных действий:</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давать адекватную оценку ситуации и предлагать план её изменения;</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объяснять причины достижения (недостижения) результатов преобразовательной деятельности;</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вносить необходимые коррективы в деятельность по решению задачи или по осуществлению проекта;</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оценивать соответствие результата цели и условиям и при необходимости корректировать цель и процесс её достижения.</w:t>
      </w:r>
    </w:p>
    <w:p w:rsidR="00573581" w:rsidRPr="00F46DE0" w:rsidRDefault="00573581" w:rsidP="00573581">
      <w:pPr>
        <w:pStyle w:val="ConsPlusNormal"/>
        <w:spacing w:after="0" w:line="240" w:lineRule="auto"/>
        <w:ind w:firstLine="709"/>
        <w:jc w:val="both"/>
        <w:rPr>
          <w:color w:val="auto"/>
        </w:rPr>
      </w:pPr>
      <w:r w:rsidRPr="00F46DE0">
        <w:rPr>
          <w:color w:val="auto"/>
        </w:rPr>
        <w:t xml:space="preserve">162.4.10. У обучающегося будут сформированы </w:t>
      </w:r>
      <w:r w:rsidRPr="00F46DE0">
        <w:rPr>
          <w:i/>
          <w:color w:val="auto"/>
        </w:rPr>
        <w:t xml:space="preserve">умения принятия себя и других </w:t>
      </w:r>
      <w:r w:rsidRPr="00F46DE0">
        <w:rPr>
          <w:color w:val="auto"/>
        </w:rPr>
        <w:t xml:space="preserve">как часть </w:t>
      </w:r>
      <w:r w:rsidRPr="00F46DE0">
        <w:rPr>
          <w:i/>
          <w:color w:val="auto"/>
        </w:rPr>
        <w:t>регулятивных универсальных</w:t>
      </w:r>
      <w:r w:rsidRPr="00F46DE0">
        <w:rPr>
          <w:color w:val="auto"/>
        </w:rPr>
        <w:t xml:space="preserve"> учебных действий:</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признавать своё право на ошибку при решении задач или при реализации проекта, такое же право другого на подобные ошибки.</w:t>
      </w:r>
    </w:p>
    <w:p w:rsidR="00573581" w:rsidRPr="00F46DE0" w:rsidRDefault="00573581" w:rsidP="00573581">
      <w:pPr>
        <w:pStyle w:val="ConsPlusNormal"/>
        <w:spacing w:after="0" w:line="240" w:lineRule="auto"/>
        <w:ind w:firstLine="709"/>
        <w:jc w:val="both"/>
        <w:rPr>
          <w:color w:val="auto"/>
        </w:rPr>
      </w:pPr>
      <w:r w:rsidRPr="00F46DE0">
        <w:rPr>
          <w:color w:val="auto"/>
        </w:rPr>
        <w:t xml:space="preserve">162.4.11. У обучающегося будут сформированы </w:t>
      </w:r>
      <w:r w:rsidRPr="00F46DE0">
        <w:rPr>
          <w:i/>
          <w:color w:val="auto"/>
        </w:rPr>
        <w:t>умения общения</w:t>
      </w:r>
      <w:r w:rsidRPr="00F46DE0">
        <w:rPr>
          <w:color w:val="auto"/>
        </w:rPr>
        <w:t xml:space="preserve"> как часть </w:t>
      </w:r>
      <w:r w:rsidRPr="00F46DE0">
        <w:rPr>
          <w:i/>
          <w:color w:val="auto"/>
        </w:rPr>
        <w:t>коммуникативных универсальных</w:t>
      </w:r>
      <w:r w:rsidRPr="00F46DE0">
        <w:rPr>
          <w:color w:val="auto"/>
        </w:rPr>
        <w:t xml:space="preserve"> учебных действий:</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в ходе обсуждения учебного материала, планирования и осуществления учебного проекта;</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в рамках публичного представления результатов проектной деятельности;</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в ходе совместного решения задачи с использованием облачных сервисов;</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в ходе общения с представителями других культур, в частности в социальных сетях.</w:t>
      </w:r>
    </w:p>
    <w:p w:rsidR="00573581" w:rsidRPr="00F46DE0" w:rsidRDefault="00573581" w:rsidP="00573581">
      <w:pPr>
        <w:pStyle w:val="ConsPlusNormal"/>
        <w:spacing w:after="0" w:line="240" w:lineRule="auto"/>
        <w:ind w:firstLine="709"/>
        <w:jc w:val="both"/>
        <w:rPr>
          <w:color w:val="auto"/>
        </w:rPr>
      </w:pPr>
      <w:r w:rsidRPr="00F46DE0">
        <w:rPr>
          <w:color w:val="auto"/>
        </w:rPr>
        <w:t xml:space="preserve">162.4.12. У обучающегося будут сформированы </w:t>
      </w:r>
      <w:r w:rsidRPr="00F46DE0">
        <w:rPr>
          <w:i/>
          <w:color w:val="auto"/>
        </w:rPr>
        <w:t>умения совместной деятельности</w:t>
      </w:r>
      <w:r w:rsidRPr="00F46DE0">
        <w:rPr>
          <w:color w:val="auto"/>
        </w:rPr>
        <w:t xml:space="preserve"> как часть </w:t>
      </w:r>
      <w:r w:rsidRPr="00F46DE0">
        <w:rPr>
          <w:i/>
          <w:color w:val="auto"/>
        </w:rPr>
        <w:t>коммуникативных универсальных</w:t>
      </w:r>
      <w:r w:rsidRPr="00F46DE0">
        <w:rPr>
          <w:color w:val="auto"/>
        </w:rPr>
        <w:t xml:space="preserve"> учебных действий:</w:t>
      </w:r>
    </w:p>
    <w:p w:rsidR="00573581" w:rsidRPr="00F46DE0" w:rsidRDefault="00573581" w:rsidP="00573581">
      <w:pPr>
        <w:pStyle w:val="a5"/>
        <w:spacing w:after="0" w:line="240" w:lineRule="auto"/>
        <w:ind w:left="0" w:firstLine="709"/>
        <w:jc w:val="both"/>
        <w:rPr>
          <w:rFonts w:ascii="Times New Roman" w:hAnsi="Times New Roman"/>
          <w:sz w:val="28"/>
          <w:szCs w:val="28"/>
          <w:lang w:val="ru-RU"/>
        </w:rPr>
      </w:pPr>
      <w:r w:rsidRPr="00F46DE0">
        <w:rPr>
          <w:rFonts w:ascii="Times New Roman" w:hAnsi="Times New Roman"/>
          <w:sz w:val="28"/>
          <w:szCs w:val="28"/>
          <w:lang w:val="ru-RU"/>
        </w:rPr>
        <w:t>понимать и использовать преимущества командной работы при реализации учебного проекта;</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понимать необходимость выработки знаково-символических средств как необходимого условия успешной проектной деятельности;</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 xml:space="preserve">уметь адекватно интерпретировать высказывания собеседника – участника </w:t>
      </w:r>
      <w:r w:rsidRPr="00F46DE0">
        <w:rPr>
          <w:rFonts w:ascii="Times New Roman" w:hAnsi="Times New Roman" w:cs="Times New Roman"/>
          <w:color w:val="auto"/>
          <w:sz w:val="28"/>
          <w:szCs w:val="28"/>
        </w:rPr>
        <w:lastRenderedPageBreak/>
        <w:t>совместной деятельности;</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владеть навыками отстаивания своей точки зрения, используя при этом законы логики;</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уметь распознавать некорректную аргументацию.</w:t>
      </w:r>
    </w:p>
    <w:p w:rsidR="00573581" w:rsidRPr="00F46DE0" w:rsidRDefault="00573581" w:rsidP="00573581">
      <w:pPr>
        <w:pStyle w:val="ConsPlusTitle"/>
        <w:ind w:firstLine="709"/>
        <w:jc w:val="both"/>
        <w:outlineLvl w:val="3"/>
        <w:rPr>
          <w:rFonts w:ascii="Times New Roman" w:hAnsi="Times New Roman" w:cs="Times New Roman"/>
          <w:b w:val="0"/>
          <w:sz w:val="28"/>
          <w:szCs w:val="28"/>
        </w:rPr>
      </w:pPr>
      <w:r w:rsidRPr="00F46DE0">
        <w:rPr>
          <w:rFonts w:ascii="Times New Roman" w:hAnsi="Times New Roman" w:cs="Times New Roman"/>
          <w:b w:val="0"/>
          <w:sz w:val="28"/>
          <w:szCs w:val="28"/>
        </w:rPr>
        <w:t xml:space="preserve">162.5. </w:t>
      </w:r>
      <w:r w:rsidRPr="00F46DE0">
        <w:rPr>
          <w:rFonts w:ascii="Times New Roman" w:hAnsi="Times New Roman" w:cs="Times New Roman"/>
          <w:b w:val="0"/>
          <w:i/>
          <w:sz w:val="28"/>
          <w:szCs w:val="28"/>
        </w:rPr>
        <w:t>Предметные результаты</w:t>
      </w:r>
      <w:r w:rsidRPr="00F46DE0">
        <w:rPr>
          <w:rFonts w:ascii="Times New Roman" w:hAnsi="Times New Roman" w:cs="Times New Roman"/>
          <w:b w:val="0"/>
          <w:sz w:val="28"/>
          <w:szCs w:val="28"/>
        </w:rPr>
        <w:t xml:space="preserve"> освоения программы по труду (технологии) на уровне основного общего образования.</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 xml:space="preserve">162.5.1. Для всех модулей обязательные </w:t>
      </w:r>
      <w:r w:rsidRPr="00F46DE0">
        <w:rPr>
          <w:rFonts w:ascii="Times New Roman" w:hAnsi="Times New Roman" w:cs="Times New Roman"/>
          <w:i/>
          <w:color w:val="auto"/>
          <w:sz w:val="28"/>
          <w:szCs w:val="28"/>
        </w:rPr>
        <w:t>предметные результаты</w:t>
      </w:r>
      <w:r w:rsidRPr="00F46DE0">
        <w:rPr>
          <w:rFonts w:ascii="Times New Roman" w:hAnsi="Times New Roman" w:cs="Times New Roman"/>
          <w:color w:val="auto"/>
          <w:sz w:val="28"/>
          <w:szCs w:val="28"/>
        </w:rPr>
        <w:t>:</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 организовывать рабочее место в соответствии с изучаемым предметом;</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 соблюдать правила безопасного использования ручных и электрифицированных инструментов и оборудования;</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 грамотно и осознанно выполнять технологические операции в соответствии с изучаемой технологией.</w:t>
      </w:r>
    </w:p>
    <w:p w:rsidR="00573581" w:rsidRPr="00F46DE0" w:rsidRDefault="00573581" w:rsidP="00573581">
      <w:pPr>
        <w:spacing w:after="0" w:line="240" w:lineRule="auto"/>
        <w:ind w:firstLine="709"/>
        <w:jc w:val="both"/>
        <w:rPr>
          <w:rFonts w:ascii="Times New Roman" w:hAnsi="Times New Roman"/>
          <w:iCs/>
          <w:sz w:val="28"/>
          <w:szCs w:val="28"/>
          <w:lang w:val="ru-RU"/>
        </w:rPr>
      </w:pPr>
      <w:r w:rsidRPr="00F46DE0">
        <w:rPr>
          <w:rFonts w:ascii="Times New Roman" w:hAnsi="Times New Roman"/>
          <w:bCs/>
          <w:iCs/>
          <w:sz w:val="28"/>
          <w:szCs w:val="28"/>
          <w:lang w:val="ru-RU"/>
        </w:rPr>
        <w:t xml:space="preserve">162.5.2. </w:t>
      </w:r>
      <w:r w:rsidRPr="00F46DE0">
        <w:rPr>
          <w:rFonts w:ascii="Times New Roman" w:hAnsi="Times New Roman"/>
          <w:bCs/>
          <w:i/>
          <w:iCs/>
          <w:sz w:val="28"/>
          <w:szCs w:val="28"/>
          <w:lang w:val="ru-RU"/>
        </w:rPr>
        <w:t xml:space="preserve">Предметные результаты освоения содержания </w:t>
      </w:r>
      <w:r w:rsidRPr="00F46DE0">
        <w:rPr>
          <w:rFonts w:ascii="Times New Roman" w:hAnsi="Times New Roman"/>
          <w:i/>
          <w:iCs/>
          <w:sz w:val="28"/>
          <w:szCs w:val="28"/>
          <w:lang w:val="ru-RU"/>
        </w:rPr>
        <w:t>модуля «Производство и технологии».</w:t>
      </w:r>
    </w:p>
    <w:p w:rsidR="00573581" w:rsidRPr="00F46DE0" w:rsidRDefault="00573581" w:rsidP="00573581">
      <w:pPr>
        <w:spacing w:after="0" w:line="240" w:lineRule="auto"/>
        <w:ind w:firstLine="709"/>
        <w:jc w:val="both"/>
        <w:rPr>
          <w:rFonts w:ascii="Times New Roman" w:hAnsi="Times New Roman"/>
          <w:sz w:val="28"/>
          <w:szCs w:val="28"/>
          <w:lang w:val="ru-RU"/>
        </w:rPr>
      </w:pPr>
      <w:r w:rsidRPr="00F46DE0">
        <w:rPr>
          <w:rFonts w:ascii="Times New Roman" w:hAnsi="Times New Roman"/>
          <w:b/>
          <w:sz w:val="28"/>
          <w:szCs w:val="28"/>
          <w:lang w:val="ru-RU"/>
        </w:rPr>
        <w:t>К концу обучения</w:t>
      </w:r>
      <w:r w:rsidRPr="00F46DE0">
        <w:rPr>
          <w:rFonts w:ascii="Times New Roman" w:hAnsi="Times New Roman"/>
          <w:sz w:val="28"/>
          <w:szCs w:val="28"/>
          <w:lang w:val="ru-RU"/>
        </w:rPr>
        <w:t xml:space="preserve"> </w:t>
      </w:r>
      <w:r w:rsidRPr="00F46DE0">
        <w:rPr>
          <w:rFonts w:ascii="Times New Roman" w:hAnsi="Times New Roman"/>
          <w:b/>
          <w:sz w:val="28"/>
          <w:szCs w:val="28"/>
          <w:lang w:val="ru-RU"/>
        </w:rPr>
        <w:t>в 5 классе</w:t>
      </w:r>
      <w:r w:rsidRPr="00F46DE0">
        <w:rPr>
          <w:rFonts w:ascii="Times New Roman" w:hAnsi="Times New Roman"/>
          <w:sz w:val="28"/>
          <w:szCs w:val="28"/>
          <w:lang w:val="ru-RU"/>
        </w:rPr>
        <w:t>:</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называть и характеризовать технологии;</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называть и характеризовать потребности человека;</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классифицировать технику, описывать назначение техники;</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использовать метод учебного проектирования, выполнять учебные проекты;</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назвать и характеризовать профессии, связанные с миром техники и технологий.</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Style w:val="afff4"/>
          <w:rFonts w:ascii="Times New Roman" w:eastAsia="Calibri" w:hAnsi="Times New Roman" w:cs="Times New Roman"/>
          <w:color w:val="auto"/>
          <w:sz w:val="28"/>
          <w:szCs w:val="28"/>
        </w:rPr>
        <w:t xml:space="preserve">К концу обучения </w:t>
      </w:r>
      <w:r w:rsidRPr="00F46DE0">
        <w:rPr>
          <w:rFonts w:ascii="Times New Roman" w:hAnsi="Times New Roman" w:cs="Times New Roman"/>
          <w:b/>
          <w:color w:val="auto"/>
          <w:sz w:val="28"/>
          <w:szCs w:val="28"/>
        </w:rPr>
        <w:t>в 6 классе</w:t>
      </w:r>
      <w:r w:rsidRPr="00F46DE0">
        <w:rPr>
          <w:rFonts w:ascii="Times New Roman" w:hAnsi="Times New Roman" w:cs="Times New Roman"/>
          <w:color w:val="auto"/>
          <w:sz w:val="28"/>
          <w:szCs w:val="28"/>
        </w:rPr>
        <w:t>:</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называть и характеризовать машины и механизмы;</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характеризовать предметы труда в различных видах материального производства;</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характеризовать профессии, связанные с инженерной и изобретательской деятельностью.</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b/>
          <w:color w:val="auto"/>
          <w:sz w:val="28"/>
          <w:szCs w:val="28"/>
        </w:rPr>
        <w:t>К концу обучения в 7 классе</w:t>
      </w:r>
      <w:r w:rsidRPr="00F46DE0">
        <w:rPr>
          <w:rFonts w:ascii="Times New Roman" w:hAnsi="Times New Roman" w:cs="Times New Roman"/>
          <w:color w:val="auto"/>
          <w:sz w:val="28"/>
          <w:szCs w:val="28"/>
        </w:rPr>
        <w:t>:</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приводить примеры развития технологий;</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называть и характеризовать народные промыслы и ремёсла России;</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 xml:space="preserve">оценивать области применения технологий, понимать их возможности </w:t>
      </w:r>
      <w:r w:rsidRPr="00F46DE0">
        <w:rPr>
          <w:rFonts w:ascii="Times New Roman" w:hAnsi="Times New Roman" w:cs="Times New Roman"/>
          <w:color w:val="auto"/>
          <w:sz w:val="28"/>
          <w:szCs w:val="28"/>
        </w:rPr>
        <w:br/>
        <w:t>и ограничения;</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оценивать условия и риски применимости технологий с позиций экологических последствий;</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выявлять экологические проблемы;</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характеризовать профессии, связанные со сферой дизайна.</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К концу обучения в 8 классе:</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характеризовать общие принципы управления;</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анализировать возможности и сферу применения современных технологий;</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характеризовать направления развития и особенности перспективных технологий;</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предлагать предпринимательские идеи, обосновывать их решение;</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lastRenderedPageBreak/>
        <w:t>определять проблему, анализировать потребности в продукте;</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характеризовать мир профессий, связанных с изучаемыми технологиями, их востребованность на рынке труда.</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b/>
          <w:color w:val="auto"/>
          <w:sz w:val="28"/>
          <w:szCs w:val="28"/>
        </w:rPr>
        <w:t>К концу обучения в 9 классе</w:t>
      </w:r>
      <w:r w:rsidRPr="00F46DE0">
        <w:rPr>
          <w:rFonts w:ascii="Times New Roman" w:hAnsi="Times New Roman" w:cs="Times New Roman"/>
          <w:color w:val="auto"/>
          <w:sz w:val="28"/>
          <w:szCs w:val="28"/>
        </w:rPr>
        <w:t>:</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характеризовать культуру предпринимательства, виды предпринимательской деятельности;</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создавать модели экономической деятельности;</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разрабатывать бизнес-проект;</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оценивать эффективность предпринимательской деятельности;</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планировать своё профессиональное образование и профессиональную карьеру.</w:t>
      </w:r>
    </w:p>
    <w:p w:rsidR="00573581" w:rsidRPr="00F46DE0" w:rsidRDefault="00573581" w:rsidP="00573581">
      <w:pPr>
        <w:pStyle w:val="afff2"/>
        <w:spacing w:line="240" w:lineRule="auto"/>
        <w:ind w:left="0" w:firstLine="709"/>
        <w:rPr>
          <w:rFonts w:ascii="Times New Roman" w:hAnsi="Times New Roman" w:cs="Times New Roman"/>
          <w:b/>
          <w:color w:val="auto"/>
          <w:sz w:val="28"/>
          <w:szCs w:val="28"/>
        </w:rPr>
      </w:pPr>
      <w:r w:rsidRPr="00F46DE0">
        <w:rPr>
          <w:rFonts w:ascii="Times New Roman" w:hAnsi="Times New Roman" w:cs="Times New Roman"/>
          <w:b/>
          <w:bCs/>
          <w:iCs/>
          <w:color w:val="auto"/>
          <w:sz w:val="28"/>
          <w:szCs w:val="28"/>
        </w:rPr>
        <w:t xml:space="preserve">162.5.3. Предметные результаты освоения содержания </w:t>
      </w:r>
      <w:r w:rsidRPr="00F46DE0">
        <w:rPr>
          <w:rFonts w:ascii="Times New Roman" w:hAnsi="Times New Roman" w:cs="Times New Roman"/>
          <w:b/>
          <w:iCs/>
          <w:color w:val="auto"/>
          <w:sz w:val="28"/>
          <w:szCs w:val="28"/>
        </w:rPr>
        <w:t>модуля «Компьютерная графика. Черчение».</w:t>
      </w:r>
    </w:p>
    <w:p w:rsidR="00573581" w:rsidRPr="00F46DE0" w:rsidRDefault="00573581" w:rsidP="00573581">
      <w:pPr>
        <w:spacing w:after="0" w:line="240" w:lineRule="auto"/>
        <w:ind w:firstLine="709"/>
        <w:jc w:val="both"/>
        <w:rPr>
          <w:rFonts w:ascii="Times New Roman" w:hAnsi="Times New Roman"/>
          <w:sz w:val="28"/>
          <w:szCs w:val="28"/>
          <w:lang w:val="ru-RU"/>
        </w:rPr>
      </w:pPr>
      <w:r w:rsidRPr="00F46DE0">
        <w:rPr>
          <w:rFonts w:ascii="Times New Roman" w:hAnsi="Times New Roman"/>
          <w:b/>
          <w:sz w:val="28"/>
          <w:szCs w:val="28"/>
          <w:lang w:val="ru-RU"/>
        </w:rPr>
        <w:t>К концу обучения в 5 классе</w:t>
      </w:r>
      <w:r w:rsidRPr="00F46DE0">
        <w:rPr>
          <w:rFonts w:ascii="Times New Roman" w:hAnsi="Times New Roman"/>
          <w:sz w:val="28"/>
          <w:szCs w:val="28"/>
          <w:lang w:val="ru-RU"/>
        </w:rPr>
        <w:t>:</w:t>
      </w:r>
    </w:p>
    <w:p w:rsidR="00573581" w:rsidRPr="00F46DE0" w:rsidRDefault="00573581" w:rsidP="00573581">
      <w:pPr>
        <w:pStyle w:val="a5"/>
        <w:spacing w:after="0" w:line="240" w:lineRule="auto"/>
        <w:ind w:left="0" w:firstLine="709"/>
        <w:jc w:val="both"/>
        <w:rPr>
          <w:rFonts w:ascii="Times New Roman" w:hAnsi="Times New Roman"/>
          <w:sz w:val="28"/>
          <w:szCs w:val="28"/>
          <w:lang w:val="ru-RU"/>
        </w:rPr>
      </w:pPr>
      <w:r w:rsidRPr="00F46DE0">
        <w:rPr>
          <w:rFonts w:ascii="Times New Roman" w:hAnsi="Times New Roman"/>
          <w:sz w:val="28"/>
          <w:szCs w:val="28"/>
          <w:lang w:val="ru-RU"/>
        </w:rPr>
        <w:t>называть виды и области применения графической информации;</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называть основные элементы графических изображений (точка, линия, контур, буквы и цифры, условные знаки);</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называть и применять чертёжные инструменты;</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читать и выполнять чертежи на листе А4 (рамка, основная надпись, масштаб, виды, нанесение размеров);</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характеризовать мир профессий, связанных с черчением, компьютерной графикой их востребованность на рынке труда.</w:t>
      </w:r>
    </w:p>
    <w:p w:rsidR="00573581" w:rsidRPr="00F46DE0" w:rsidRDefault="00573581" w:rsidP="00573581">
      <w:pPr>
        <w:spacing w:after="0" w:line="240" w:lineRule="auto"/>
        <w:ind w:firstLine="709"/>
        <w:jc w:val="both"/>
        <w:rPr>
          <w:rFonts w:ascii="Times New Roman" w:hAnsi="Times New Roman"/>
          <w:b/>
          <w:sz w:val="28"/>
          <w:szCs w:val="28"/>
          <w:lang w:val="ru-RU"/>
        </w:rPr>
      </w:pPr>
      <w:r w:rsidRPr="00F46DE0">
        <w:rPr>
          <w:rFonts w:ascii="Times New Roman" w:hAnsi="Times New Roman"/>
          <w:b/>
          <w:sz w:val="28"/>
          <w:szCs w:val="28"/>
          <w:lang w:val="ru-RU"/>
        </w:rPr>
        <w:t>К концу обучения в 6 классе:</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знать и выполнять основные правила выполнения чертежей с использованием чертёжных инструментов;</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знать и использовать для выполнения чертежей инструменты графического редактора;</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понимать смысл условных графических обозначений, создавать с их помощью графические тексты;</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создавать тексты, рисунки в графическом редакторе;</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характеризовать мир профессий, связанных с черчением, компьютерной графикой их востребованность на рынке труда.</w:t>
      </w:r>
    </w:p>
    <w:p w:rsidR="00573581" w:rsidRPr="00F46DE0" w:rsidRDefault="00573581" w:rsidP="00573581">
      <w:pPr>
        <w:spacing w:after="0" w:line="240" w:lineRule="auto"/>
        <w:ind w:firstLine="709"/>
        <w:jc w:val="both"/>
        <w:rPr>
          <w:rFonts w:ascii="Times New Roman" w:hAnsi="Times New Roman"/>
          <w:sz w:val="28"/>
          <w:szCs w:val="28"/>
          <w:lang w:val="ru-RU"/>
        </w:rPr>
      </w:pPr>
      <w:r w:rsidRPr="00F46DE0">
        <w:rPr>
          <w:rFonts w:ascii="Times New Roman" w:hAnsi="Times New Roman"/>
          <w:b/>
          <w:sz w:val="28"/>
          <w:szCs w:val="28"/>
          <w:lang w:val="ru-RU"/>
        </w:rPr>
        <w:t>К концу обучения в 7 классе</w:t>
      </w:r>
      <w:r w:rsidRPr="00F46DE0">
        <w:rPr>
          <w:rFonts w:ascii="Times New Roman" w:hAnsi="Times New Roman"/>
          <w:sz w:val="28"/>
          <w:szCs w:val="28"/>
          <w:lang w:val="ru-RU"/>
        </w:rPr>
        <w:t>:</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называть виды конструкторской документации;</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называть и характеризовать виды графических моделей;</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выполнять и оформлять сборочный чертёж;</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владеть ручными способами вычерчивания чертежей, эскизов и технических рисунков деталей;</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владеть автоматизированными способами вычерчивания чертежей, эскизов и технических рисунков;</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lastRenderedPageBreak/>
        <w:t>уметь читать чертежи деталей и осуществлять расчёты по чертежам;</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характеризовать мир профессий, связанных с черчением, компьютерной графикой их востребованность на рынке труда.</w:t>
      </w:r>
    </w:p>
    <w:p w:rsidR="00573581" w:rsidRPr="00F46DE0" w:rsidRDefault="00573581" w:rsidP="00573581">
      <w:pPr>
        <w:spacing w:after="0" w:line="240" w:lineRule="auto"/>
        <w:ind w:firstLine="709"/>
        <w:jc w:val="both"/>
        <w:rPr>
          <w:rFonts w:ascii="Times New Roman" w:hAnsi="Times New Roman"/>
          <w:sz w:val="28"/>
          <w:szCs w:val="28"/>
          <w:lang w:val="ru-RU"/>
        </w:rPr>
      </w:pPr>
      <w:r w:rsidRPr="00F46DE0">
        <w:rPr>
          <w:rFonts w:ascii="Times New Roman" w:hAnsi="Times New Roman"/>
          <w:b/>
          <w:sz w:val="28"/>
          <w:szCs w:val="28"/>
          <w:lang w:val="ru-RU"/>
        </w:rPr>
        <w:t>К концу обучения в 8 классе</w:t>
      </w:r>
      <w:r w:rsidRPr="00F46DE0">
        <w:rPr>
          <w:rFonts w:ascii="Times New Roman" w:hAnsi="Times New Roman"/>
          <w:sz w:val="28"/>
          <w:szCs w:val="28"/>
          <w:lang w:val="ru-RU"/>
        </w:rPr>
        <w:t>:</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использовать программное обеспечение для создания проектной документации;</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создавать различные виды документов;</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владеть способами создания, редактирования и трансформации графических объектов;</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выполнять эскизы, схемы, чертежи с использованием чертёжных инструментов и приспособлений и (или) с использованием программного обеспечения;</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создавать и редактировать сложные 3D-модели и сборочные чертежи;</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характеризовать мир профессий, связанных с черчением, компьютерной графикой их востребованность на рынке труда.</w:t>
      </w:r>
    </w:p>
    <w:p w:rsidR="00573581" w:rsidRPr="00F46DE0" w:rsidRDefault="00573581" w:rsidP="00573581">
      <w:pPr>
        <w:spacing w:after="0" w:line="240" w:lineRule="auto"/>
        <w:ind w:firstLine="709"/>
        <w:jc w:val="both"/>
        <w:rPr>
          <w:rFonts w:ascii="Times New Roman" w:hAnsi="Times New Roman"/>
          <w:sz w:val="28"/>
          <w:szCs w:val="28"/>
          <w:lang w:val="ru-RU"/>
        </w:rPr>
      </w:pPr>
      <w:r w:rsidRPr="00F46DE0">
        <w:rPr>
          <w:rFonts w:ascii="Times New Roman" w:hAnsi="Times New Roman"/>
          <w:b/>
          <w:sz w:val="28"/>
          <w:szCs w:val="28"/>
          <w:lang w:val="ru-RU"/>
        </w:rPr>
        <w:t>К концу обучения в 9 классе</w:t>
      </w:r>
      <w:r w:rsidRPr="00F46DE0">
        <w:rPr>
          <w:rFonts w:ascii="Times New Roman" w:hAnsi="Times New Roman"/>
          <w:sz w:val="28"/>
          <w:szCs w:val="28"/>
          <w:lang w:val="ru-RU"/>
        </w:rPr>
        <w:t>:</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выполнять эскизы, схемы, чертежи с использованием чертёжных инструментов и приспособлений и (или) в системе автоматизированного проектирования (САПР);</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создавать 3D-модели в системе автоматизированного проектирования (САПР);</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оформлять конструкторскую документацию, в том числе с использованием систем автоматизированного проектирования (САПР);</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характеризовать мир профессий, связанных с изучаемыми технологиями, их востребованность на рынке труда.</w:t>
      </w:r>
    </w:p>
    <w:p w:rsidR="00573581" w:rsidRPr="00F46DE0" w:rsidRDefault="00573581" w:rsidP="00573581">
      <w:pPr>
        <w:pStyle w:val="a5"/>
        <w:spacing w:after="0" w:line="240" w:lineRule="auto"/>
        <w:ind w:left="0" w:firstLine="709"/>
        <w:jc w:val="both"/>
        <w:rPr>
          <w:rFonts w:ascii="Times New Roman" w:hAnsi="Times New Roman"/>
          <w:b/>
          <w:iCs/>
          <w:sz w:val="28"/>
          <w:szCs w:val="28"/>
          <w:lang w:val="ru-RU"/>
        </w:rPr>
      </w:pPr>
      <w:r w:rsidRPr="00F46DE0">
        <w:rPr>
          <w:rFonts w:ascii="Times New Roman" w:hAnsi="Times New Roman"/>
          <w:b/>
          <w:bCs/>
          <w:iCs/>
          <w:sz w:val="28"/>
          <w:szCs w:val="28"/>
          <w:lang w:val="ru-RU"/>
        </w:rPr>
        <w:t xml:space="preserve">162.5.4. Предметные результаты освоения содержания </w:t>
      </w:r>
      <w:r w:rsidRPr="00F46DE0">
        <w:rPr>
          <w:rFonts w:ascii="Times New Roman" w:hAnsi="Times New Roman"/>
          <w:b/>
          <w:iCs/>
          <w:sz w:val="28"/>
          <w:szCs w:val="28"/>
          <w:lang w:val="ru-RU"/>
        </w:rPr>
        <w:t>модуля «3</w:t>
      </w:r>
      <w:r w:rsidRPr="00F46DE0">
        <w:rPr>
          <w:rFonts w:ascii="Times New Roman" w:hAnsi="Times New Roman"/>
          <w:b/>
          <w:iCs/>
          <w:sz w:val="28"/>
          <w:szCs w:val="28"/>
        </w:rPr>
        <w:t>D</w:t>
      </w:r>
      <w:r w:rsidRPr="00F46DE0">
        <w:rPr>
          <w:rFonts w:ascii="Times New Roman" w:hAnsi="Times New Roman"/>
          <w:b/>
          <w:iCs/>
          <w:sz w:val="28"/>
          <w:szCs w:val="28"/>
          <w:lang w:val="ru-RU"/>
        </w:rPr>
        <w:t>-моделирование, прототипирование, макетирование».</w:t>
      </w:r>
    </w:p>
    <w:p w:rsidR="00573581" w:rsidRPr="00F46DE0" w:rsidRDefault="00573581" w:rsidP="00573581">
      <w:pPr>
        <w:spacing w:after="0" w:line="240" w:lineRule="auto"/>
        <w:ind w:firstLine="709"/>
        <w:jc w:val="both"/>
        <w:rPr>
          <w:rFonts w:ascii="Times New Roman" w:hAnsi="Times New Roman"/>
          <w:b/>
          <w:sz w:val="28"/>
          <w:szCs w:val="28"/>
          <w:lang w:val="ru-RU"/>
        </w:rPr>
      </w:pPr>
      <w:r w:rsidRPr="00F46DE0">
        <w:rPr>
          <w:rFonts w:ascii="Times New Roman" w:hAnsi="Times New Roman"/>
          <w:b/>
          <w:sz w:val="28"/>
          <w:szCs w:val="28"/>
          <w:lang w:val="ru-RU"/>
        </w:rPr>
        <w:t>К концу обучения в 7 классе:</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называть виды, свойства и назначение моделей;</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называть виды макетов и их назначение;</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создавать макеты различных видов, в том числе с использованием программного обеспечения;</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выполнять развёртку и соединять фрагменты макета;</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выполнять сборку деталей макета;</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разрабатывать графическую документацию;</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характеризовать мир профессий, связанных с изучаемыми технологиями макетирования, их востребованность на рынке труда.</w:t>
      </w:r>
    </w:p>
    <w:p w:rsidR="00573581" w:rsidRPr="00F46DE0" w:rsidRDefault="00573581" w:rsidP="00573581">
      <w:pPr>
        <w:spacing w:after="0" w:line="240" w:lineRule="auto"/>
        <w:ind w:firstLine="709"/>
        <w:jc w:val="both"/>
        <w:rPr>
          <w:rFonts w:ascii="Times New Roman" w:hAnsi="Times New Roman"/>
          <w:b/>
          <w:sz w:val="28"/>
          <w:szCs w:val="28"/>
          <w:lang w:val="ru-RU"/>
        </w:rPr>
      </w:pPr>
      <w:r w:rsidRPr="00F46DE0">
        <w:rPr>
          <w:rFonts w:ascii="Times New Roman" w:hAnsi="Times New Roman"/>
          <w:b/>
          <w:sz w:val="28"/>
          <w:szCs w:val="28"/>
          <w:lang w:val="ru-RU"/>
        </w:rPr>
        <w:t>К концу обучения в 8 классе:</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создавать 3D-модели, используя программное обеспечение;</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устанавливать адекватность модели объекту и целям моделирования;</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проводить анализ и модернизацию компьютерной модели;</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изготавливать прототипы с использованием технологического оборудования (3D-принтер, лазерный гравёр и другие);</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lastRenderedPageBreak/>
        <w:t>модернизировать прототип в соответствии с поставленной задачей;</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презентовать изделие;</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характеризовать мир профессий, связанных с изучаемыми технологиями 3D-моделирования, их востребованность на рынке труда.</w:t>
      </w:r>
    </w:p>
    <w:p w:rsidR="00573581" w:rsidRPr="00F46DE0" w:rsidRDefault="00573581" w:rsidP="00573581">
      <w:pPr>
        <w:spacing w:after="0" w:line="240" w:lineRule="auto"/>
        <w:ind w:firstLine="709"/>
        <w:jc w:val="both"/>
        <w:rPr>
          <w:rFonts w:ascii="Times New Roman" w:hAnsi="Times New Roman"/>
          <w:b/>
          <w:sz w:val="28"/>
          <w:szCs w:val="28"/>
          <w:lang w:val="ru-RU"/>
        </w:rPr>
      </w:pPr>
      <w:r w:rsidRPr="00F46DE0">
        <w:rPr>
          <w:rFonts w:ascii="Times New Roman" w:hAnsi="Times New Roman"/>
          <w:b/>
          <w:sz w:val="28"/>
          <w:szCs w:val="28"/>
          <w:lang w:val="ru-RU"/>
        </w:rPr>
        <w:t>К концу обучения в 9 классе:</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использовать редактор компьютерного трёхмерного проектирования для создания моделей сложных объектов;</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изготавливать прототипы с использованием технологического оборудования (3D-принтер, лазерный гравёр и другие);</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называть и выполнять этапы аддитивного производства;</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модернизировать прототип в соответствии с поставленной задачей;</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называть области применения 3D-моделирования;</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характеризовать мир профессий, связанных с изучаемыми технологиями 3D-моделирования, их востребованность на рынке труда.</w:t>
      </w:r>
    </w:p>
    <w:p w:rsidR="00573581" w:rsidRPr="00F46DE0" w:rsidRDefault="00573581" w:rsidP="00573581">
      <w:pPr>
        <w:pStyle w:val="a5"/>
        <w:spacing w:after="0" w:line="240" w:lineRule="auto"/>
        <w:ind w:left="0" w:firstLine="709"/>
        <w:jc w:val="both"/>
        <w:rPr>
          <w:rFonts w:ascii="Times New Roman" w:hAnsi="Times New Roman"/>
          <w:b/>
          <w:iCs/>
          <w:sz w:val="28"/>
          <w:szCs w:val="28"/>
          <w:lang w:val="ru-RU"/>
        </w:rPr>
      </w:pPr>
      <w:r w:rsidRPr="00F46DE0">
        <w:rPr>
          <w:rFonts w:ascii="Times New Roman" w:hAnsi="Times New Roman"/>
          <w:b/>
          <w:bCs/>
          <w:iCs/>
          <w:sz w:val="28"/>
          <w:szCs w:val="28"/>
          <w:lang w:val="ru-RU"/>
        </w:rPr>
        <w:t xml:space="preserve">162.5.5. Предметные результаты освоения содержания </w:t>
      </w:r>
      <w:r w:rsidRPr="00F46DE0">
        <w:rPr>
          <w:rFonts w:ascii="Times New Roman" w:hAnsi="Times New Roman"/>
          <w:b/>
          <w:iCs/>
          <w:sz w:val="28"/>
          <w:szCs w:val="28"/>
          <w:lang w:val="ru-RU"/>
        </w:rPr>
        <w:t>модуля «Технологии обработки материалов и пищевых продуктов».</w:t>
      </w:r>
    </w:p>
    <w:p w:rsidR="00573581" w:rsidRPr="00F46DE0" w:rsidRDefault="00573581" w:rsidP="00573581">
      <w:pPr>
        <w:spacing w:after="0" w:line="240" w:lineRule="auto"/>
        <w:ind w:firstLine="709"/>
        <w:jc w:val="both"/>
        <w:rPr>
          <w:rFonts w:ascii="Times New Roman" w:hAnsi="Times New Roman"/>
          <w:b/>
          <w:sz w:val="28"/>
          <w:szCs w:val="28"/>
          <w:lang w:val="ru-RU"/>
        </w:rPr>
      </w:pPr>
      <w:r w:rsidRPr="00F46DE0">
        <w:rPr>
          <w:rFonts w:ascii="Times New Roman" w:hAnsi="Times New Roman"/>
          <w:b/>
          <w:sz w:val="28"/>
          <w:szCs w:val="28"/>
          <w:lang w:val="ru-RU"/>
        </w:rPr>
        <w:t>К концу обучения в 5 классе:</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называть и характеризовать виды бумаги, её свойства, получение и применение;</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называть народные промыслы по обработке древесины;</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характеризовать свойства конструкционных материалов;</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выбирать материалы для изготовления изделий с учётом их свойств, технологий обработки, инструментов и приспособлений;</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называть и характеризовать виды древесины, пиломатериалов;</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выполнять простые ручные операции (разметка, распиливание, строгание, сверление) по обработке изделий из древесины с учётом её свойств, применятьв работе столярные инструменты и приспособления;</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исследовать, анализировать и сравнивать свойства древесины разных пород деревьев;</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знать и называть пищевую ценность яиц, круп, овощей;</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приводить примеры обработки пищевых продуктов, позволяющие максимально сохранять их пищевую ценность;</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называть и выполнять технологии первичной обработки овощей, круп;</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называть и выполнять технологии приготовления блюд из яиц, овощей, круп;</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называть виды планировки кухни; способы рационального размещения мебели;</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называть и характеризовать текстильные материалы, классифицировать их, описывать основные этапы производства;</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lastRenderedPageBreak/>
        <w:t>анализировать и сравнивать свойства текстильных материалов;</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выбирать материалы, инструменты и оборудование для выполнения швейных работ;</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использовать ручные инструменты для выполнения швейных работ;</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выполнять последовательность изготовления швейных изделий, осуществлять контроль качества;</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характеризовать группы профессий, описывать тенденции их развития, объяснять социальное значение групп профессий.</w:t>
      </w:r>
    </w:p>
    <w:p w:rsidR="00573581" w:rsidRPr="00F46DE0" w:rsidRDefault="00573581" w:rsidP="00573581">
      <w:pPr>
        <w:spacing w:after="0" w:line="240" w:lineRule="auto"/>
        <w:ind w:firstLine="709"/>
        <w:jc w:val="both"/>
        <w:rPr>
          <w:rFonts w:ascii="Times New Roman" w:hAnsi="Times New Roman"/>
          <w:b/>
          <w:sz w:val="28"/>
          <w:szCs w:val="28"/>
          <w:lang w:val="ru-RU"/>
        </w:rPr>
      </w:pPr>
      <w:r w:rsidRPr="00F46DE0">
        <w:rPr>
          <w:rFonts w:ascii="Times New Roman" w:hAnsi="Times New Roman"/>
          <w:b/>
          <w:sz w:val="28"/>
          <w:szCs w:val="28"/>
          <w:lang w:val="ru-RU"/>
        </w:rPr>
        <w:t>К концу обучения в 6 классе:</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характеризовать свойства конструкционных материалов;</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называть народные промыслы по обработке металла;</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называть и характеризовать виды металлов и их сплавов;</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исследовать, анализировать и сравнивать свойства металлов и их сплавов;</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классифицировать и характеризовать инструменты, приспособления и технологическое оборудование;</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использовать инструменты, приспособления и технологическое оборудование при обработке тонколистового металла, проволоки;</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выполнять технологические операции с использованием ручных инструментов, приспособлений, технологического оборудования;</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обрабатывать металлы и их сплавы слесарным инструментом;</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знать и называть пищевую ценность молока и молочных продуктов;</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определять качество молочных продуктов, называть правила хранения продуктов;</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называть и выполнять технологии приготовления блюд из молока и молочных продуктов;</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называть виды теста, технологии приготовления разных видов теста;</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называть национальные блюда из разных видов теста;</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называть виды одежды, характеризовать стили одежды;</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характеризовать современные текстильные материалы, их получение и свойства;</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выбирать текстильные материалы для изделий с учётом их свойств;</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самостоятельно выполнять чертёж выкроек швейного изделия;</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соблюдать последовательность технологических операций по раскрою, пошиву и отделке изделия;</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выполнять учебные проекты, соблюдая этапы и технологии изготовления проектных изделий;</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характеризовать мир профессий, связанных с изучаемыми технологиями, их востребованность на рынке труда.</w:t>
      </w:r>
    </w:p>
    <w:p w:rsidR="00573581" w:rsidRPr="00F46DE0" w:rsidRDefault="00573581" w:rsidP="00573581">
      <w:pPr>
        <w:spacing w:after="0" w:line="240" w:lineRule="auto"/>
        <w:ind w:firstLine="709"/>
        <w:jc w:val="both"/>
        <w:rPr>
          <w:rFonts w:ascii="Times New Roman" w:hAnsi="Times New Roman"/>
          <w:b/>
          <w:sz w:val="28"/>
          <w:szCs w:val="28"/>
          <w:lang w:val="ru-RU"/>
        </w:rPr>
      </w:pPr>
      <w:r w:rsidRPr="00F46DE0">
        <w:rPr>
          <w:rFonts w:ascii="Times New Roman" w:hAnsi="Times New Roman"/>
          <w:b/>
          <w:sz w:val="28"/>
          <w:szCs w:val="28"/>
          <w:lang w:val="ru-RU"/>
        </w:rPr>
        <w:t>К концу обучения в 7 классе:</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исследовать и анализировать свойства конструкционных материалов;</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выбирать инструменты и оборудование, необходимые для изготовления выбранного изделия по данной технологии;</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lastRenderedPageBreak/>
        <w:t>применять технологии механической обработки конструкционных материалов;</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осуществлять доступными средствами контроль качества изготавливаемого изделия, находить и устранять допущенные дефекты;</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выполнять художественное оформление изделий;</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называть пластмассы и другие современные материалы, анализировать их свойства, возможность применения в быту и на производстве;</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осуществлять изготовление субъективно нового продукта, опираясь на общую технологическую схему;</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оценивать пределы применимости данной технологии, в том числе с экономических и экологических позиций;</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знать и называть пищевую ценность рыбы, морепродуктов продуктов; определять качество рыбы;</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знать и называть пищевую ценность мяса животных, мяса птицы, определять качество;</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называть и выполнять технологии приготовления блюд из рыбы,</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характеризовать технологии приготовления из мяса животных, мяса птицы;</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называть блюда национальной кухни из рыбы, мяса;</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характеризовать конструкционные особенности костюма;</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выбирать текстильные материалы для изделий с учётом их свойств;</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самостоятельно выполнять чертёж выкроек швейного изделия;</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соблюдать последовательность технологических операций по раскрою, пошиву и отделке изделия;</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характеризовать мир профессий, связанных с изучаемыми технологиями, их востребованность на рынке труда.</w:t>
      </w:r>
    </w:p>
    <w:p w:rsidR="00573581" w:rsidRPr="00F46DE0" w:rsidRDefault="00573581" w:rsidP="00573581">
      <w:pPr>
        <w:pStyle w:val="a5"/>
        <w:spacing w:after="0" w:line="240" w:lineRule="auto"/>
        <w:ind w:left="0" w:firstLine="709"/>
        <w:jc w:val="both"/>
        <w:rPr>
          <w:rFonts w:ascii="Times New Roman" w:hAnsi="Times New Roman"/>
          <w:b/>
          <w:iCs/>
          <w:sz w:val="28"/>
          <w:szCs w:val="28"/>
          <w:lang w:val="ru-RU"/>
        </w:rPr>
      </w:pPr>
      <w:r w:rsidRPr="00F46DE0">
        <w:rPr>
          <w:rFonts w:ascii="Times New Roman" w:hAnsi="Times New Roman"/>
          <w:b/>
          <w:bCs/>
          <w:iCs/>
          <w:sz w:val="28"/>
          <w:szCs w:val="28"/>
          <w:lang w:val="ru-RU"/>
        </w:rPr>
        <w:t xml:space="preserve">162.5.6. Предметные результаты освоения содержания </w:t>
      </w:r>
      <w:r w:rsidRPr="00F46DE0">
        <w:rPr>
          <w:rFonts w:ascii="Times New Roman" w:hAnsi="Times New Roman"/>
          <w:b/>
          <w:iCs/>
          <w:sz w:val="28"/>
          <w:szCs w:val="28"/>
          <w:lang w:val="ru-RU"/>
        </w:rPr>
        <w:t>модуля «Робототехника»</w:t>
      </w:r>
    </w:p>
    <w:p w:rsidR="00573581" w:rsidRPr="00F46DE0" w:rsidRDefault="00573581" w:rsidP="00573581">
      <w:pPr>
        <w:spacing w:after="0" w:line="240" w:lineRule="auto"/>
        <w:ind w:firstLine="709"/>
        <w:jc w:val="both"/>
        <w:rPr>
          <w:rFonts w:ascii="Times New Roman" w:hAnsi="Times New Roman"/>
          <w:b/>
          <w:sz w:val="28"/>
          <w:szCs w:val="28"/>
          <w:lang w:val="ru-RU"/>
        </w:rPr>
      </w:pPr>
      <w:r w:rsidRPr="00F46DE0">
        <w:rPr>
          <w:rFonts w:ascii="Times New Roman" w:hAnsi="Times New Roman"/>
          <w:b/>
          <w:sz w:val="28"/>
          <w:szCs w:val="28"/>
          <w:lang w:val="ru-RU"/>
        </w:rPr>
        <w:t>К концу обучения в 5 классе:</w:t>
      </w:r>
    </w:p>
    <w:p w:rsidR="00573581" w:rsidRPr="00F46DE0" w:rsidRDefault="00573581" w:rsidP="00573581">
      <w:pPr>
        <w:pStyle w:val="a5"/>
        <w:spacing w:after="0" w:line="240" w:lineRule="auto"/>
        <w:ind w:left="0" w:firstLine="709"/>
        <w:jc w:val="both"/>
        <w:rPr>
          <w:rFonts w:ascii="Times New Roman" w:hAnsi="Times New Roman"/>
          <w:sz w:val="28"/>
          <w:szCs w:val="28"/>
          <w:lang w:val="ru-RU"/>
        </w:rPr>
      </w:pPr>
      <w:r w:rsidRPr="00F46DE0">
        <w:rPr>
          <w:rFonts w:ascii="Times New Roman" w:hAnsi="Times New Roman"/>
          <w:sz w:val="28"/>
          <w:szCs w:val="28"/>
          <w:lang w:val="ru-RU"/>
        </w:rPr>
        <w:t>классифицировать и характеризовать роботов по видам и назначению;</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знать основные законы робототехники;</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называть и характеризовать назначение деталей робототехнического конструктора;</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характеризовать составные части роботов, датчики в современных робототехнических системах;</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получить опыт моделирования машин и механизмов с помощью робототехнического конструктора;</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применять навыки моделирования машин и механизмов с помощью робототехнического конструктора;</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владеть навыками индивидуальной и коллективной деятельности, направленной на создание робототехнического продукта;</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характеризовать мир профессий, связанных с робототехникой.</w:t>
      </w:r>
    </w:p>
    <w:p w:rsidR="00573581" w:rsidRPr="00F46DE0" w:rsidRDefault="00573581" w:rsidP="00573581">
      <w:pPr>
        <w:spacing w:after="0" w:line="240" w:lineRule="auto"/>
        <w:ind w:firstLine="709"/>
        <w:jc w:val="both"/>
        <w:rPr>
          <w:rFonts w:ascii="Times New Roman" w:hAnsi="Times New Roman"/>
          <w:b/>
          <w:sz w:val="28"/>
          <w:szCs w:val="28"/>
          <w:lang w:val="ru-RU"/>
        </w:rPr>
      </w:pPr>
      <w:r w:rsidRPr="00F46DE0">
        <w:rPr>
          <w:rFonts w:ascii="Times New Roman" w:hAnsi="Times New Roman"/>
          <w:b/>
          <w:sz w:val="28"/>
          <w:szCs w:val="28"/>
          <w:lang w:val="ru-RU"/>
        </w:rPr>
        <w:t>К концу обучения в 6 классе:</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называть виды транспортных роботов, описывать их назначение;</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конструировать мобильного робота по схеме; усовершенствовать конструкцию;</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lastRenderedPageBreak/>
        <w:t>программировать мобильного робота;</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управлять мобильными роботами в компьютерно-управляемых средах;</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называть и характеризовать датчики, использованные при проектировании мобильного робота;</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уметь осуществлять робототехнические проекты;</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презентовать изделие;</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характеризовать мир профессий, связанных с робототехникой.</w:t>
      </w:r>
    </w:p>
    <w:p w:rsidR="00573581" w:rsidRPr="00F46DE0" w:rsidRDefault="00573581" w:rsidP="00573581">
      <w:pPr>
        <w:spacing w:after="0" w:line="240" w:lineRule="auto"/>
        <w:ind w:firstLine="709"/>
        <w:jc w:val="both"/>
        <w:rPr>
          <w:rFonts w:ascii="Times New Roman" w:hAnsi="Times New Roman"/>
          <w:b/>
          <w:sz w:val="28"/>
          <w:szCs w:val="28"/>
          <w:lang w:val="ru-RU"/>
        </w:rPr>
      </w:pPr>
      <w:r w:rsidRPr="00F46DE0">
        <w:rPr>
          <w:rFonts w:ascii="Times New Roman" w:hAnsi="Times New Roman"/>
          <w:b/>
          <w:sz w:val="28"/>
          <w:szCs w:val="28"/>
          <w:lang w:val="ru-RU"/>
        </w:rPr>
        <w:t>К концу обучения в 7 классе:</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называть виды промышленных роботов, описывать их назначение и функции;</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характеризовать беспилотные автоматизированные системы;</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назвать виды бытовых роботов, описывать их назначение и функции;</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использовать датчики и программировать действие учебного робота в зависимости от задач проекта;</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осуществлять робототехнические проекты, совершенствовать конструкцию, испытывать и презентовать результат проекта;</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характеризовать мир профессий, связанных с робототехникой.</w:t>
      </w:r>
    </w:p>
    <w:p w:rsidR="00573581" w:rsidRPr="00F46DE0" w:rsidRDefault="00573581" w:rsidP="00573581">
      <w:pPr>
        <w:spacing w:after="0" w:line="240" w:lineRule="auto"/>
        <w:ind w:firstLine="709"/>
        <w:jc w:val="both"/>
        <w:rPr>
          <w:rFonts w:ascii="Times New Roman" w:hAnsi="Times New Roman"/>
          <w:b/>
          <w:sz w:val="28"/>
          <w:szCs w:val="28"/>
          <w:lang w:val="ru-RU"/>
        </w:rPr>
      </w:pPr>
      <w:r w:rsidRPr="00F46DE0">
        <w:rPr>
          <w:rFonts w:ascii="Times New Roman" w:hAnsi="Times New Roman"/>
          <w:b/>
          <w:sz w:val="28"/>
          <w:szCs w:val="28"/>
          <w:lang w:val="ru-RU"/>
        </w:rPr>
        <w:t>К концу обучения в 8 классе:</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приводить примеры из истории развития беспилотного авиастроения, применения беспилотных летательных аппаратов;</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характеризовать конструкцию беспилотных летательных аппаратов; описывать сферы их применения;</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выполнять сборку беспилотного летательного аппарата;</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выполнять пилотирование беспилотных летательных аппаратов;</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соблюдать правила безопасного пилотирования беспилотных летательных аппаратов;</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характеризовать мир профессий, связанных с робототехникой, их востребованность на рынке труда.</w:t>
      </w:r>
    </w:p>
    <w:p w:rsidR="00573581" w:rsidRPr="00F46DE0" w:rsidRDefault="00573581" w:rsidP="00573581">
      <w:pPr>
        <w:spacing w:after="0" w:line="240" w:lineRule="auto"/>
        <w:ind w:firstLine="709"/>
        <w:jc w:val="both"/>
        <w:rPr>
          <w:rFonts w:ascii="Times New Roman" w:hAnsi="Times New Roman"/>
          <w:b/>
          <w:sz w:val="28"/>
          <w:szCs w:val="28"/>
          <w:lang w:val="ru-RU"/>
        </w:rPr>
      </w:pPr>
      <w:r w:rsidRPr="00F46DE0">
        <w:rPr>
          <w:rFonts w:ascii="Times New Roman" w:hAnsi="Times New Roman"/>
          <w:b/>
          <w:sz w:val="28"/>
          <w:szCs w:val="28"/>
          <w:lang w:val="ru-RU"/>
        </w:rPr>
        <w:t>К концу обучения в 9 классе:</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характеризовать автоматизированные и роботизированные системы;</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пр.), назвать области их применения;</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характеризовать принципы работы системы интернет вещей; сферы применения системы интернет вещей в промышленности и быту;</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анализировать перспективы развития беспилотной робототехники;</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составлять алгоритмы и программы по управлению робототехническими системами;</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использовать языки программирования для управления роботами;</w:t>
      </w:r>
    </w:p>
    <w:p w:rsidR="00573581" w:rsidRPr="00F46DE0" w:rsidRDefault="00573581" w:rsidP="00573581">
      <w:pPr>
        <w:pStyle w:val="afff1"/>
        <w:spacing w:after="0" w:line="240" w:lineRule="auto"/>
        <w:ind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осуществлять управление групповым взаимодействием роботов;</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соблюдать правила безопасного пилотирования;</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самостоятельно осуществлять робототехнические проекты;</w:t>
      </w:r>
    </w:p>
    <w:p w:rsidR="00573581" w:rsidRPr="00F46DE0" w:rsidRDefault="00573581" w:rsidP="00573581">
      <w:pPr>
        <w:pStyle w:val="afff2"/>
        <w:spacing w:line="240" w:lineRule="auto"/>
        <w:ind w:left="0" w:firstLine="709"/>
        <w:rPr>
          <w:rFonts w:ascii="Times New Roman" w:hAnsi="Times New Roman" w:cs="Times New Roman"/>
          <w:color w:val="auto"/>
          <w:sz w:val="28"/>
          <w:szCs w:val="28"/>
        </w:rPr>
      </w:pPr>
      <w:r w:rsidRPr="00F46DE0">
        <w:rPr>
          <w:rFonts w:ascii="Times New Roman" w:hAnsi="Times New Roman" w:cs="Times New Roman"/>
          <w:color w:val="auto"/>
          <w:sz w:val="28"/>
          <w:szCs w:val="28"/>
        </w:rPr>
        <w:t xml:space="preserve">характеризовать мир профессий, связанных с робототехникой, их </w:t>
      </w:r>
      <w:r w:rsidRPr="00F46DE0">
        <w:rPr>
          <w:rFonts w:ascii="Times New Roman" w:hAnsi="Times New Roman" w:cs="Times New Roman"/>
          <w:color w:val="auto"/>
          <w:sz w:val="28"/>
          <w:szCs w:val="28"/>
        </w:rPr>
        <w:lastRenderedPageBreak/>
        <w:t>востребованность на рынке труда.</w:t>
      </w:r>
    </w:p>
    <w:p w:rsidR="00573581" w:rsidRPr="004907B4" w:rsidRDefault="00573581" w:rsidP="00573581">
      <w:pPr>
        <w:pStyle w:val="a5"/>
        <w:spacing w:after="0" w:line="240" w:lineRule="auto"/>
        <w:ind w:left="0" w:firstLine="709"/>
        <w:jc w:val="both"/>
        <w:rPr>
          <w:rFonts w:ascii="Times New Roman" w:hAnsi="Times New Roman"/>
          <w:iCs/>
          <w:color w:val="7030A0"/>
          <w:sz w:val="28"/>
          <w:szCs w:val="28"/>
          <w:lang w:val="ru-RU"/>
        </w:rPr>
      </w:pPr>
      <w:r w:rsidRPr="004907B4">
        <w:rPr>
          <w:rFonts w:ascii="Times New Roman" w:hAnsi="Times New Roman"/>
          <w:bCs/>
          <w:iCs/>
          <w:color w:val="7030A0"/>
          <w:sz w:val="28"/>
          <w:szCs w:val="28"/>
          <w:lang w:val="ru-RU"/>
        </w:rPr>
        <w:t xml:space="preserve">162.5.7. Предметные результаты освоения содержания вариативного </w:t>
      </w:r>
      <w:r w:rsidRPr="004907B4">
        <w:rPr>
          <w:rFonts w:ascii="Times New Roman" w:hAnsi="Times New Roman"/>
          <w:iCs/>
          <w:color w:val="7030A0"/>
          <w:sz w:val="28"/>
          <w:szCs w:val="28"/>
          <w:lang w:val="ru-RU"/>
        </w:rPr>
        <w:t>модуля «Автоматизированные системы».</w:t>
      </w:r>
    </w:p>
    <w:p w:rsidR="00573581" w:rsidRPr="004907B4" w:rsidRDefault="00573581" w:rsidP="00573581">
      <w:pPr>
        <w:pStyle w:val="afff3"/>
        <w:spacing w:after="0" w:line="240" w:lineRule="auto"/>
        <w:ind w:firstLine="709"/>
        <w:rPr>
          <w:b w:val="0"/>
          <w:color w:val="7030A0"/>
          <w:sz w:val="28"/>
          <w:szCs w:val="28"/>
        </w:rPr>
      </w:pPr>
      <w:r w:rsidRPr="004907B4">
        <w:rPr>
          <w:b w:val="0"/>
          <w:color w:val="7030A0"/>
          <w:sz w:val="28"/>
          <w:szCs w:val="28"/>
        </w:rPr>
        <w:t>К концу обучения в 8–9классах</w:t>
      </w:r>
      <w:r w:rsidRPr="004907B4">
        <w:rPr>
          <w:b w:val="0"/>
          <w:caps/>
          <w:color w:val="7030A0"/>
          <w:sz w:val="28"/>
          <w:szCs w:val="28"/>
        </w:rPr>
        <w:t>:</w:t>
      </w:r>
    </w:p>
    <w:p w:rsidR="00573581" w:rsidRPr="004907B4" w:rsidRDefault="00573581" w:rsidP="00573581">
      <w:pPr>
        <w:pStyle w:val="afff2"/>
        <w:spacing w:line="240" w:lineRule="auto"/>
        <w:ind w:left="0" w:firstLine="709"/>
        <w:rPr>
          <w:rFonts w:ascii="Times New Roman" w:hAnsi="Times New Roman" w:cs="Times New Roman"/>
          <w:color w:val="7030A0"/>
          <w:sz w:val="28"/>
          <w:szCs w:val="28"/>
        </w:rPr>
      </w:pPr>
      <w:r w:rsidRPr="004907B4">
        <w:rPr>
          <w:rFonts w:ascii="Times New Roman" w:hAnsi="Times New Roman" w:cs="Times New Roman"/>
          <w:color w:val="7030A0"/>
          <w:sz w:val="28"/>
          <w:szCs w:val="28"/>
        </w:rPr>
        <w:t>называть признаки автоматизированных систем, их виды;</w:t>
      </w:r>
    </w:p>
    <w:p w:rsidR="00573581" w:rsidRPr="004907B4" w:rsidRDefault="00573581" w:rsidP="00573581">
      <w:pPr>
        <w:pStyle w:val="afff2"/>
        <w:spacing w:line="240" w:lineRule="auto"/>
        <w:ind w:left="0" w:firstLine="709"/>
        <w:rPr>
          <w:rFonts w:ascii="Times New Roman" w:hAnsi="Times New Roman" w:cs="Times New Roman"/>
          <w:color w:val="7030A0"/>
          <w:sz w:val="28"/>
          <w:szCs w:val="28"/>
        </w:rPr>
      </w:pPr>
      <w:r w:rsidRPr="004907B4">
        <w:rPr>
          <w:rFonts w:ascii="Times New Roman" w:hAnsi="Times New Roman" w:cs="Times New Roman"/>
          <w:color w:val="7030A0"/>
          <w:sz w:val="28"/>
          <w:szCs w:val="28"/>
        </w:rPr>
        <w:t>называть принципы управления технологическими процессами;</w:t>
      </w:r>
    </w:p>
    <w:p w:rsidR="00573581" w:rsidRPr="004907B4" w:rsidRDefault="00573581" w:rsidP="00573581">
      <w:pPr>
        <w:pStyle w:val="afff2"/>
        <w:spacing w:line="240" w:lineRule="auto"/>
        <w:ind w:left="0" w:firstLine="709"/>
        <w:rPr>
          <w:rFonts w:ascii="Times New Roman" w:hAnsi="Times New Roman" w:cs="Times New Roman"/>
          <w:color w:val="7030A0"/>
          <w:sz w:val="28"/>
          <w:szCs w:val="28"/>
        </w:rPr>
      </w:pPr>
      <w:r w:rsidRPr="004907B4">
        <w:rPr>
          <w:rFonts w:ascii="Times New Roman" w:hAnsi="Times New Roman" w:cs="Times New Roman"/>
          <w:color w:val="7030A0"/>
          <w:sz w:val="28"/>
          <w:szCs w:val="28"/>
        </w:rPr>
        <w:t>характеризовать управляющие и управляемые системы, функции обратной связи;</w:t>
      </w:r>
    </w:p>
    <w:p w:rsidR="00573581" w:rsidRPr="004907B4" w:rsidRDefault="00573581" w:rsidP="00573581">
      <w:pPr>
        <w:pStyle w:val="afff2"/>
        <w:spacing w:line="240" w:lineRule="auto"/>
        <w:ind w:left="0" w:firstLine="709"/>
        <w:rPr>
          <w:rFonts w:ascii="Times New Roman" w:hAnsi="Times New Roman" w:cs="Times New Roman"/>
          <w:color w:val="7030A0"/>
          <w:sz w:val="28"/>
          <w:szCs w:val="28"/>
        </w:rPr>
      </w:pPr>
      <w:r w:rsidRPr="004907B4">
        <w:rPr>
          <w:rFonts w:ascii="Times New Roman" w:hAnsi="Times New Roman" w:cs="Times New Roman"/>
          <w:color w:val="7030A0"/>
          <w:sz w:val="28"/>
          <w:szCs w:val="28"/>
        </w:rPr>
        <w:t>осуществлять управление учебными техническими системами;</w:t>
      </w:r>
    </w:p>
    <w:p w:rsidR="00573581" w:rsidRPr="004907B4" w:rsidRDefault="00573581" w:rsidP="00573581">
      <w:pPr>
        <w:pStyle w:val="afff2"/>
        <w:spacing w:line="240" w:lineRule="auto"/>
        <w:ind w:left="0" w:firstLine="709"/>
        <w:rPr>
          <w:rFonts w:ascii="Times New Roman" w:hAnsi="Times New Roman" w:cs="Times New Roman"/>
          <w:color w:val="7030A0"/>
          <w:sz w:val="28"/>
          <w:szCs w:val="28"/>
        </w:rPr>
      </w:pPr>
      <w:r w:rsidRPr="004907B4">
        <w:rPr>
          <w:rFonts w:ascii="Times New Roman" w:hAnsi="Times New Roman" w:cs="Times New Roman"/>
          <w:color w:val="7030A0"/>
          <w:sz w:val="28"/>
          <w:szCs w:val="28"/>
        </w:rPr>
        <w:t>конструировать автоматизированные системы;</w:t>
      </w:r>
    </w:p>
    <w:p w:rsidR="00573581" w:rsidRPr="004907B4" w:rsidRDefault="00573581" w:rsidP="00573581">
      <w:pPr>
        <w:pStyle w:val="afff2"/>
        <w:spacing w:line="240" w:lineRule="auto"/>
        <w:ind w:left="0" w:firstLine="709"/>
        <w:rPr>
          <w:rFonts w:ascii="Times New Roman" w:hAnsi="Times New Roman" w:cs="Times New Roman"/>
          <w:color w:val="7030A0"/>
          <w:sz w:val="28"/>
          <w:szCs w:val="28"/>
        </w:rPr>
      </w:pPr>
      <w:r w:rsidRPr="004907B4">
        <w:rPr>
          <w:rFonts w:ascii="Times New Roman" w:hAnsi="Times New Roman" w:cs="Times New Roman"/>
          <w:color w:val="7030A0"/>
          <w:sz w:val="28"/>
          <w:szCs w:val="28"/>
        </w:rPr>
        <w:t>называть основные электрические устройства и их функции для создания автоматизированных систем;</w:t>
      </w:r>
    </w:p>
    <w:p w:rsidR="00573581" w:rsidRPr="004907B4" w:rsidRDefault="00573581" w:rsidP="00573581">
      <w:pPr>
        <w:pStyle w:val="afff2"/>
        <w:spacing w:line="240" w:lineRule="auto"/>
        <w:ind w:left="0" w:firstLine="709"/>
        <w:rPr>
          <w:rFonts w:ascii="Times New Roman" w:hAnsi="Times New Roman" w:cs="Times New Roman"/>
          <w:color w:val="7030A0"/>
          <w:sz w:val="28"/>
          <w:szCs w:val="28"/>
        </w:rPr>
      </w:pPr>
      <w:r w:rsidRPr="004907B4">
        <w:rPr>
          <w:rFonts w:ascii="Times New Roman" w:hAnsi="Times New Roman" w:cs="Times New Roman"/>
          <w:color w:val="7030A0"/>
          <w:sz w:val="28"/>
          <w:szCs w:val="28"/>
        </w:rPr>
        <w:t>объяснять принцип сборки электрических схем;</w:t>
      </w:r>
    </w:p>
    <w:p w:rsidR="00573581" w:rsidRPr="004907B4" w:rsidRDefault="00573581" w:rsidP="00573581">
      <w:pPr>
        <w:pStyle w:val="afff2"/>
        <w:spacing w:line="240" w:lineRule="auto"/>
        <w:ind w:left="0" w:firstLine="709"/>
        <w:rPr>
          <w:rFonts w:ascii="Times New Roman" w:hAnsi="Times New Roman" w:cs="Times New Roman"/>
          <w:color w:val="7030A0"/>
          <w:sz w:val="28"/>
          <w:szCs w:val="28"/>
        </w:rPr>
      </w:pPr>
      <w:r w:rsidRPr="004907B4">
        <w:rPr>
          <w:rFonts w:ascii="Times New Roman" w:hAnsi="Times New Roman" w:cs="Times New Roman"/>
          <w:color w:val="7030A0"/>
          <w:sz w:val="28"/>
          <w:szCs w:val="28"/>
        </w:rPr>
        <w:t>выполнять сборку электрических схем с использованием электрических устройств и систем;</w:t>
      </w:r>
    </w:p>
    <w:p w:rsidR="00573581" w:rsidRPr="004907B4" w:rsidRDefault="00573581" w:rsidP="00573581">
      <w:pPr>
        <w:pStyle w:val="afff2"/>
        <w:spacing w:line="240" w:lineRule="auto"/>
        <w:ind w:left="0" w:firstLine="709"/>
        <w:rPr>
          <w:rFonts w:ascii="Times New Roman" w:hAnsi="Times New Roman" w:cs="Times New Roman"/>
          <w:color w:val="7030A0"/>
          <w:sz w:val="28"/>
          <w:szCs w:val="28"/>
        </w:rPr>
      </w:pPr>
      <w:r w:rsidRPr="004907B4">
        <w:rPr>
          <w:rFonts w:ascii="Times New Roman" w:hAnsi="Times New Roman" w:cs="Times New Roman"/>
          <w:color w:val="7030A0"/>
          <w:sz w:val="28"/>
          <w:szCs w:val="28"/>
        </w:rPr>
        <w:t>определять результат работы электрической схемы при использовании различных элементов;</w:t>
      </w:r>
    </w:p>
    <w:p w:rsidR="00573581" w:rsidRPr="004907B4" w:rsidRDefault="00573581" w:rsidP="00573581">
      <w:pPr>
        <w:pStyle w:val="afff2"/>
        <w:spacing w:line="240" w:lineRule="auto"/>
        <w:ind w:left="0" w:firstLine="709"/>
        <w:rPr>
          <w:rFonts w:ascii="Times New Roman" w:hAnsi="Times New Roman" w:cs="Times New Roman"/>
          <w:color w:val="7030A0"/>
          <w:sz w:val="28"/>
          <w:szCs w:val="28"/>
        </w:rPr>
      </w:pPr>
      <w:r w:rsidRPr="004907B4">
        <w:rPr>
          <w:rFonts w:ascii="Times New Roman" w:hAnsi="Times New Roman" w:cs="Times New Roman"/>
          <w:color w:val="7030A0"/>
          <w:sz w:val="28"/>
          <w:szCs w:val="28"/>
        </w:rPr>
        <w:t>осуществлять программирование автоматизированных систем на основе использования программированных логических реле;</w:t>
      </w:r>
    </w:p>
    <w:p w:rsidR="00573581" w:rsidRPr="004907B4" w:rsidRDefault="00573581" w:rsidP="00573581">
      <w:pPr>
        <w:pStyle w:val="afff2"/>
        <w:spacing w:line="240" w:lineRule="auto"/>
        <w:ind w:left="0" w:firstLine="709"/>
        <w:rPr>
          <w:rFonts w:ascii="Times New Roman" w:hAnsi="Times New Roman" w:cs="Times New Roman"/>
          <w:color w:val="7030A0"/>
          <w:sz w:val="28"/>
          <w:szCs w:val="28"/>
        </w:rPr>
      </w:pPr>
      <w:r w:rsidRPr="004907B4">
        <w:rPr>
          <w:rFonts w:ascii="Times New Roman" w:hAnsi="Times New Roman" w:cs="Times New Roman"/>
          <w:color w:val="7030A0"/>
          <w:sz w:val="28"/>
          <w:szCs w:val="28"/>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573581" w:rsidRPr="004907B4" w:rsidRDefault="00573581" w:rsidP="00573581">
      <w:pPr>
        <w:pStyle w:val="afff2"/>
        <w:spacing w:line="240" w:lineRule="auto"/>
        <w:ind w:left="0" w:firstLine="709"/>
        <w:rPr>
          <w:rFonts w:ascii="Times New Roman" w:hAnsi="Times New Roman" w:cs="Times New Roman"/>
          <w:color w:val="7030A0"/>
          <w:sz w:val="28"/>
          <w:szCs w:val="28"/>
        </w:rPr>
      </w:pPr>
      <w:r w:rsidRPr="004907B4">
        <w:rPr>
          <w:rFonts w:ascii="Times New Roman" w:hAnsi="Times New Roman" w:cs="Times New Roman"/>
          <w:color w:val="7030A0"/>
          <w:sz w:val="28"/>
          <w:szCs w:val="28"/>
        </w:rPr>
        <w:t>характеризовать мир профессий, связанных с автоматизированными системами, их востребованность на региональном рынке труда.</w:t>
      </w:r>
    </w:p>
    <w:p w:rsidR="00573581" w:rsidRPr="004907B4" w:rsidRDefault="00573581" w:rsidP="00573581">
      <w:pPr>
        <w:pStyle w:val="a5"/>
        <w:spacing w:after="0" w:line="240" w:lineRule="auto"/>
        <w:ind w:left="0" w:firstLine="709"/>
        <w:jc w:val="both"/>
        <w:rPr>
          <w:rFonts w:ascii="Times New Roman" w:hAnsi="Times New Roman"/>
          <w:bCs/>
          <w:iCs/>
          <w:color w:val="7030A0"/>
          <w:sz w:val="28"/>
          <w:szCs w:val="28"/>
          <w:lang w:val="ru-RU"/>
        </w:rPr>
      </w:pPr>
      <w:r w:rsidRPr="004907B4">
        <w:rPr>
          <w:rFonts w:ascii="Times New Roman" w:hAnsi="Times New Roman"/>
          <w:bCs/>
          <w:iCs/>
          <w:color w:val="7030A0"/>
          <w:sz w:val="28"/>
          <w:szCs w:val="28"/>
          <w:lang w:val="ru-RU"/>
        </w:rPr>
        <w:t xml:space="preserve">162.5.8. Предметные результаты освоения содержания </w:t>
      </w:r>
      <w:r w:rsidRPr="004907B4">
        <w:rPr>
          <w:rFonts w:ascii="Times New Roman" w:hAnsi="Times New Roman"/>
          <w:iCs/>
          <w:color w:val="7030A0"/>
          <w:sz w:val="28"/>
          <w:szCs w:val="28"/>
          <w:lang w:val="ru-RU"/>
        </w:rPr>
        <w:t>модуля «Животноводство».</w:t>
      </w:r>
    </w:p>
    <w:p w:rsidR="00573581" w:rsidRPr="004907B4" w:rsidRDefault="00573581" w:rsidP="00573581">
      <w:pPr>
        <w:pStyle w:val="afff3"/>
        <w:spacing w:after="0" w:line="240" w:lineRule="auto"/>
        <w:ind w:firstLine="709"/>
        <w:rPr>
          <w:b w:val="0"/>
          <w:color w:val="7030A0"/>
          <w:sz w:val="28"/>
          <w:szCs w:val="28"/>
        </w:rPr>
      </w:pPr>
      <w:r w:rsidRPr="004907B4">
        <w:rPr>
          <w:b w:val="0"/>
          <w:color w:val="7030A0"/>
          <w:sz w:val="28"/>
          <w:szCs w:val="28"/>
        </w:rPr>
        <w:t>К концу обучения в 7–8 классах:</w:t>
      </w:r>
    </w:p>
    <w:p w:rsidR="00573581" w:rsidRPr="004907B4" w:rsidRDefault="00573581" w:rsidP="00573581">
      <w:pPr>
        <w:pStyle w:val="afff2"/>
        <w:spacing w:line="240" w:lineRule="auto"/>
        <w:ind w:left="0" w:firstLine="709"/>
        <w:rPr>
          <w:rFonts w:ascii="Times New Roman" w:hAnsi="Times New Roman" w:cs="Times New Roman"/>
          <w:color w:val="7030A0"/>
          <w:sz w:val="28"/>
          <w:szCs w:val="28"/>
        </w:rPr>
      </w:pPr>
      <w:r w:rsidRPr="004907B4">
        <w:rPr>
          <w:rFonts w:ascii="Times New Roman" w:hAnsi="Times New Roman" w:cs="Times New Roman"/>
          <w:color w:val="7030A0"/>
          <w:sz w:val="28"/>
          <w:szCs w:val="28"/>
        </w:rPr>
        <w:t>характеризовать основные направления животноводства;</w:t>
      </w:r>
    </w:p>
    <w:p w:rsidR="00573581" w:rsidRPr="004907B4" w:rsidRDefault="00573581" w:rsidP="00573581">
      <w:pPr>
        <w:pStyle w:val="afff2"/>
        <w:spacing w:line="240" w:lineRule="auto"/>
        <w:ind w:left="0" w:firstLine="709"/>
        <w:rPr>
          <w:rFonts w:ascii="Times New Roman" w:hAnsi="Times New Roman" w:cs="Times New Roman"/>
          <w:color w:val="7030A0"/>
          <w:sz w:val="28"/>
          <w:szCs w:val="28"/>
        </w:rPr>
      </w:pPr>
      <w:r w:rsidRPr="004907B4">
        <w:rPr>
          <w:rFonts w:ascii="Times New Roman" w:hAnsi="Times New Roman" w:cs="Times New Roman"/>
          <w:color w:val="7030A0"/>
          <w:sz w:val="28"/>
          <w:szCs w:val="28"/>
        </w:rPr>
        <w:t>характеризовать особенности основных видов сельскохозяйственных животных своего региона;</w:t>
      </w:r>
    </w:p>
    <w:p w:rsidR="00573581" w:rsidRPr="004907B4" w:rsidRDefault="00573581" w:rsidP="00573581">
      <w:pPr>
        <w:pStyle w:val="afff2"/>
        <w:spacing w:line="240" w:lineRule="auto"/>
        <w:ind w:left="0" w:firstLine="709"/>
        <w:rPr>
          <w:rFonts w:ascii="Times New Roman" w:hAnsi="Times New Roman" w:cs="Times New Roman"/>
          <w:color w:val="7030A0"/>
          <w:sz w:val="28"/>
          <w:szCs w:val="28"/>
        </w:rPr>
      </w:pPr>
      <w:r w:rsidRPr="004907B4">
        <w:rPr>
          <w:rFonts w:ascii="Times New Roman" w:hAnsi="Times New Roman" w:cs="Times New Roman"/>
          <w:color w:val="7030A0"/>
          <w:sz w:val="28"/>
          <w:szCs w:val="28"/>
        </w:rPr>
        <w:t>описывать полный технологический цикл получения продукции животноводства своего региона;</w:t>
      </w:r>
    </w:p>
    <w:p w:rsidR="00573581" w:rsidRPr="004907B4" w:rsidRDefault="00573581" w:rsidP="00573581">
      <w:pPr>
        <w:pStyle w:val="afff2"/>
        <w:spacing w:line="240" w:lineRule="auto"/>
        <w:ind w:left="0" w:firstLine="709"/>
        <w:rPr>
          <w:rFonts w:ascii="Times New Roman" w:hAnsi="Times New Roman" w:cs="Times New Roman"/>
          <w:color w:val="7030A0"/>
          <w:sz w:val="28"/>
          <w:szCs w:val="28"/>
        </w:rPr>
      </w:pPr>
      <w:r w:rsidRPr="004907B4">
        <w:rPr>
          <w:rFonts w:ascii="Times New Roman" w:hAnsi="Times New Roman" w:cs="Times New Roman"/>
          <w:color w:val="7030A0"/>
          <w:sz w:val="28"/>
          <w:szCs w:val="28"/>
        </w:rPr>
        <w:t>называть виды сельскохозяйственных животных, характерных для данного региона;</w:t>
      </w:r>
    </w:p>
    <w:p w:rsidR="00573581" w:rsidRPr="004907B4" w:rsidRDefault="00573581" w:rsidP="00573581">
      <w:pPr>
        <w:pStyle w:val="afff2"/>
        <w:spacing w:line="240" w:lineRule="auto"/>
        <w:ind w:left="0" w:firstLine="709"/>
        <w:rPr>
          <w:rFonts w:ascii="Times New Roman" w:hAnsi="Times New Roman" w:cs="Times New Roman"/>
          <w:color w:val="7030A0"/>
          <w:sz w:val="28"/>
          <w:szCs w:val="28"/>
        </w:rPr>
      </w:pPr>
      <w:r w:rsidRPr="004907B4">
        <w:rPr>
          <w:rFonts w:ascii="Times New Roman" w:hAnsi="Times New Roman" w:cs="Times New Roman"/>
          <w:color w:val="7030A0"/>
          <w:sz w:val="28"/>
          <w:szCs w:val="28"/>
        </w:rPr>
        <w:t>оценивать условия содержания животных в различных условиях;</w:t>
      </w:r>
    </w:p>
    <w:p w:rsidR="00573581" w:rsidRPr="004907B4" w:rsidRDefault="00573581" w:rsidP="00573581">
      <w:pPr>
        <w:pStyle w:val="afff2"/>
        <w:spacing w:line="240" w:lineRule="auto"/>
        <w:ind w:left="0" w:firstLine="709"/>
        <w:rPr>
          <w:rFonts w:ascii="Times New Roman" w:hAnsi="Times New Roman" w:cs="Times New Roman"/>
          <w:color w:val="7030A0"/>
          <w:sz w:val="28"/>
          <w:szCs w:val="28"/>
        </w:rPr>
      </w:pPr>
      <w:r w:rsidRPr="004907B4">
        <w:rPr>
          <w:rFonts w:ascii="Times New Roman" w:hAnsi="Times New Roman" w:cs="Times New Roman"/>
          <w:color w:val="7030A0"/>
          <w:sz w:val="28"/>
          <w:szCs w:val="28"/>
        </w:rPr>
        <w:t>владеть навыками оказания первой помощи заболевшим или пораненным животным;</w:t>
      </w:r>
    </w:p>
    <w:p w:rsidR="00573581" w:rsidRPr="004907B4" w:rsidRDefault="00573581" w:rsidP="00573581">
      <w:pPr>
        <w:pStyle w:val="afff2"/>
        <w:spacing w:line="240" w:lineRule="auto"/>
        <w:ind w:left="0" w:firstLine="709"/>
        <w:rPr>
          <w:rFonts w:ascii="Times New Roman" w:hAnsi="Times New Roman" w:cs="Times New Roman"/>
          <w:color w:val="7030A0"/>
          <w:sz w:val="28"/>
          <w:szCs w:val="28"/>
        </w:rPr>
      </w:pPr>
      <w:r w:rsidRPr="004907B4">
        <w:rPr>
          <w:rFonts w:ascii="Times New Roman" w:hAnsi="Times New Roman" w:cs="Times New Roman"/>
          <w:color w:val="7030A0"/>
          <w:sz w:val="28"/>
          <w:szCs w:val="28"/>
        </w:rPr>
        <w:t>характеризовать способы переработки и хранения продукции животноводства;</w:t>
      </w:r>
    </w:p>
    <w:p w:rsidR="00573581" w:rsidRPr="004907B4" w:rsidRDefault="00573581" w:rsidP="00573581">
      <w:pPr>
        <w:pStyle w:val="afff2"/>
        <w:spacing w:line="240" w:lineRule="auto"/>
        <w:ind w:left="0" w:firstLine="709"/>
        <w:rPr>
          <w:rFonts w:ascii="Times New Roman" w:hAnsi="Times New Roman" w:cs="Times New Roman"/>
          <w:color w:val="7030A0"/>
          <w:sz w:val="28"/>
          <w:szCs w:val="28"/>
        </w:rPr>
      </w:pPr>
      <w:r w:rsidRPr="004907B4">
        <w:rPr>
          <w:rFonts w:ascii="Times New Roman" w:hAnsi="Times New Roman" w:cs="Times New Roman"/>
          <w:color w:val="7030A0"/>
          <w:sz w:val="28"/>
          <w:szCs w:val="28"/>
        </w:rPr>
        <w:t>характеризовать пути цифровизации животноводческого производства;</w:t>
      </w:r>
    </w:p>
    <w:p w:rsidR="00573581" w:rsidRPr="004907B4" w:rsidRDefault="00573581" w:rsidP="00573581">
      <w:pPr>
        <w:pStyle w:val="afff2"/>
        <w:spacing w:line="240" w:lineRule="auto"/>
        <w:ind w:left="0" w:firstLine="709"/>
        <w:rPr>
          <w:rFonts w:ascii="Times New Roman" w:hAnsi="Times New Roman" w:cs="Times New Roman"/>
          <w:color w:val="7030A0"/>
          <w:sz w:val="28"/>
          <w:szCs w:val="28"/>
        </w:rPr>
      </w:pPr>
      <w:r w:rsidRPr="004907B4">
        <w:rPr>
          <w:rFonts w:ascii="Times New Roman" w:hAnsi="Times New Roman" w:cs="Times New Roman"/>
          <w:color w:val="7030A0"/>
          <w:sz w:val="28"/>
          <w:szCs w:val="28"/>
        </w:rPr>
        <w:t>объяснять особенности сельскохозяйственного производства своего региона;</w:t>
      </w:r>
    </w:p>
    <w:p w:rsidR="00573581" w:rsidRPr="004907B4" w:rsidRDefault="00573581" w:rsidP="00573581">
      <w:pPr>
        <w:pStyle w:val="afff2"/>
        <w:spacing w:line="240" w:lineRule="auto"/>
        <w:ind w:left="0" w:firstLine="709"/>
        <w:rPr>
          <w:rFonts w:ascii="Times New Roman" w:hAnsi="Times New Roman" w:cs="Times New Roman"/>
          <w:color w:val="7030A0"/>
          <w:sz w:val="28"/>
          <w:szCs w:val="28"/>
        </w:rPr>
      </w:pPr>
      <w:r w:rsidRPr="004907B4">
        <w:rPr>
          <w:rFonts w:ascii="Times New Roman" w:hAnsi="Times New Roman" w:cs="Times New Roman"/>
          <w:color w:val="7030A0"/>
          <w:sz w:val="28"/>
          <w:szCs w:val="28"/>
        </w:rPr>
        <w:t>характеризовать мир профессий, связанных с животноводством, их востребованность на региональном рынке труда.</w:t>
      </w:r>
    </w:p>
    <w:p w:rsidR="00573581" w:rsidRPr="004907B4" w:rsidRDefault="00573581" w:rsidP="00573581">
      <w:pPr>
        <w:pStyle w:val="a5"/>
        <w:spacing w:after="0" w:line="240" w:lineRule="auto"/>
        <w:ind w:left="0" w:firstLine="709"/>
        <w:jc w:val="both"/>
        <w:rPr>
          <w:rFonts w:ascii="Times New Roman" w:hAnsi="Times New Roman"/>
          <w:bCs/>
          <w:iCs/>
          <w:color w:val="7030A0"/>
          <w:sz w:val="28"/>
          <w:szCs w:val="28"/>
          <w:lang w:val="ru-RU"/>
        </w:rPr>
      </w:pPr>
      <w:r w:rsidRPr="004907B4">
        <w:rPr>
          <w:rFonts w:ascii="Times New Roman" w:hAnsi="Times New Roman"/>
          <w:bCs/>
          <w:iCs/>
          <w:color w:val="7030A0"/>
          <w:sz w:val="28"/>
          <w:szCs w:val="28"/>
          <w:lang w:val="ru-RU"/>
        </w:rPr>
        <w:t xml:space="preserve">162.5.9. Предметные результаты освоения содержания </w:t>
      </w:r>
      <w:r w:rsidRPr="004907B4">
        <w:rPr>
          <w:rFonts w:ascii="Times New Roman" w:hAnsi="Times New Roman"/>
          <w:iCs/>
          <w:color w:val="7030A0"/>
          <w:sz w:val="28"/>
          <w:szCs w:val="28"/>
          <w:lang w:val="ru-RU"/>
        </w:rPr>
        <w:t>модуля «Растениеводство»</w:t>
      </w:r>
    </w:p>
    <w:p w:rsidR="00573581" w:rsidRPr="004907B4" w:rsidRDefault="00573581" w:rsidP="00573581">
      <w:pPr>
        <w:pStyle w:val="afff3"/>
        <w:spacing w:after="0" w:line="240" w:lineRule="auto"/>
        <w:ind w:firstLine="709"/>
        <w:rPr>
          <w:b w:val="0"/>
          <w:color w:val="7030A0"/>
          <w:sz w:val="28"/>
          <w:szCs w:val="28"/>
        </w:rPr>
      </w:pPr>
      <w:r w:rsidRPr="004907B4">
        <w:rPr>
          <w:b w:val="0"/>
          <w:color w:val="7030A0"/>
          <w:sz w:val="28"/>
          <w:szCs w:val="28"/>
        </w:rPr>
        <w:t>К концу обучения в 7–8 классах:</w:t>
      </w:r>
    </w:p>
    <w:p w:rsidR="00573581" w:rsidRPr="004907B4" w:rsidRDefault="00573581" w:rsidP="00573581">
      <w:pPr>
        <w:pStyle w:val="afff2"/>
        <w:spacing w:line="240" w:lineRule="auto"/>
        <w:ind w:left="0" w:firstLine="709"/>
        <w:rPr>
          <w:rFonts w:ascii="Times New Roman" w:hAnsi="Times New Roman" w:cs="Times New Roman"/>
          <w:color w:val="7030A0"/>
          <w:sz w:val="28"/>
          <w:szCs w:val="28"/>
        </w:rPr>
      </w:pPr>
      <w:r w:rsidRPr="004907B4">
        <w:rPr>
          <w:rFonts w:ascii="Times New Roman" w:hAnsi="Times New Roman" w:cs="Times New Roman"/>
          <w:color w:val="7030A0"/>
          <w:sz w:val="28"/>
          <w:szCs w:val="28"/>
        </w:rPr>
        <w:t>характеризовать основные направления растениеводства;</w:t>
      </w:r>
    </w:p>
    <w:p w:rsidR="00573581" w:rsidRPr="004907B4" w:rsidRDefault="00573581" w:rsidP="00573581">
      <w:pPr>
        <w:pStyle w:val="afff2"/>
        <w:spacing w:line="240" w:lineRule="auto"/>
        <w:ind w:left="0" w:firstLine="709"/>
        <w:rPr>
          <w:rFonts w:ascii="Times New Roman" w:hAnsi="Times New Roman" w:cs="Times New Roman"/>
          <w:color w:val="7030A0"/>
          <w:sz w:val="28"/>
          <w:szCs w:val="28"/>
        </w:rPr>
      </w:pPr>
      <w:r w:rsidRPr="004907B4">
        <w:rPr>
          <w:rFonts w:ascii="Times New Roman" w:hAnsi="Times New Roman" w:cs="Times New Roman"/>
          <w:color w:val="7030A0"/>
          <w:sz w:val="28"/>
          <w:szCs w:val="28"/>
        </w:rPr>
        <w:lastRenderedPageBreak/>
        <w:t>описывать полный технологический цикл получения наиболее распространённой растениеводческой продукции своего региона;</w:t>
      </w:r>
    </w:p>
    <w:p w:rsidR="00573581" w:rsidRPr="004907B4" w:rsidRDefault="00573581" w:rsidP="00573581">
      <w:pPr>
        <w:pStyle w:val="afff2"/>
        <w:spacing w:line="240" w:lineRule="auto"/>
        <w:ind w:left="0" w:firstLine="709"/>
        <w:rPr>
          <w:rFonts w:ascii="Times New Roman" w:hAnsi="Times New Roman" w:cs="Times New Roman"/>
          <w:color w:val="7030A0"/>
          <w:sz w:val="28"/>
          <w:szCs w:val="28"/>
        </w:rPr>
      </w:pPr>
      <w:r w:rsidRPr="004907B4">
        <w:rPr>
          <w:rFonts w:ascii="Times New Roman" w:hAnsi="Times New Roman" w:cs="Times New Roman"/>
          <w:color w:val="7030A0"/>
          <w:sz w:val="28"/>
          <w:szCs w:val="28"/>
        </w:rPr>
        <w:t>характеризовать виды и свойства почв данного региона;</w:t>
      </w:r>
    </w:p>
    <w:p w:rsidR="00573581" w:rsidRPr="004907B4" w:rsidRDefault="00573581" w:rsidP="00573581">
      <w:pPr>
        <w:pStyle w:val="afff2"/>
        <w:spacing w:line="240" w:lineRule="auto"/>
        <w:ind w:left="0" w:firstLine="709"/>
        <w:rPr>
          <w:rFonts w:ascii="Times New Roman" w:hAnsi="Times New Roman" w:cs="Times New Roman"/>
          <w:color w:val="7030A0"/>
          <w:sz w:val="28"/>
          <w:szCs w:val="28"/>
        </w:rPr>
      </w:pPr>
      <w:r w:rsidRPr="004907B4">
        <w:rPr>
          <w:rFonts w:ascii="Times New Roman" w:hAnsi="Times New Roman" w:cs="Times New Roman"/>
          <w:color w:val="7030A0"/>
          <w:sz w:val="28"/>
          <w:szCs w:val="28"/>
        </w:rPr>
        <w:t>называть ручные и механизированные инструменты обработки почвы;</w:t>
      </w:r>
    </w:p>
    <w:p w:rsidR="00573581" w:rsidRPr="004907B4" w:rsidRDefault="00573581" w:rsidP="00573581">
      <w:pPr>
        <w:pStyle w:val="afff2"/>
        <w:spacing w:line="240" w:lineRule="auto"/>
        <w:ind w:left="0" w:firstLine="709"/>
        <w:rPr>
          <w:rFonts w:ascii="Times New Roman" w:hAnsi="Times New Roman" w:cs="Times New Roman"/>
          <w:color w:val="7030A0"/>
          <w:sz w:val="28"/>
          <w:szCs w:val="28"/>
        </w:rPr>
      </w:pPr>
      <w:r w:rsidRPr="004907B4">
        <w:rPr>
          <w:rFonts w:ascii="Times New Roman" w:hAnsi="Times New Roman" w:cs="Times New Roman"/>
          <w:color w:val="7030A0"/>
          <w:sz w:val="28"/>
          <w:szCs w:val="28"/>
        </w:rPr>
        <w:t>классифицировать культурные растения по различным основаниям;</w:t>
      </w:r>
    </w:p>
    <w:p w:rsidR="00573581" w:rsidRPr="004907B4" w:rsidRDefault="00573581" w:rsidP="00573581">
      <w:pPr>
        <w:pStyle w:val="afff2"/>
        <w:spacing w:line="240" w:lineRule="auto"/>
        <w:ind w:left="0" w:firstLine="709"/>
        <w:rPr>
          <w:rFonts w:ascii="Times New Roman" w:hAnsi="Times New Roman" w:cs="Times New Roman"/>
          <w:color w:val="7030A0"/>
          <w:sz w:val="28"/>
          <w:szCs w:val="28"/>
        </w:rPr>
      </w:pPr>
      <w:r w:rsidRPr="004907B4">
        <w:rPr>
          <w:rFonts w:ascii="Times New Roman" w:hAnsi="Times New Roman" w:cs="Times New Roman"/>
          <w:color w:val="7030A0"/>
          <w:sz w:val="28"/>
          <w:szCs w:val="28"/>
        </w:rPr>
        <w:t>называть полезные дикорастущие растения и знать их свойства;</w:t>
      </w:r>
    </w:p>
    <w:p w:rsidR="00573581" w:rsidRPr="004907B4" w:rsidRDefault="00573581" w:rsidP="00573581">
      <w:pPr>
        <w:pStyle w:val="afff2"/>
        <w:spacing w:line="240" w:lineRule="auto"/>
        <w:ind w:left="0" w:firstLine="709"/>
        <w:rPr>
          <w:rFonts w:ascii="Times New Roman" w:hAnsi="Times New Roman" w:cs="Times New Roman"/>
          <w:color w:val="7030A0"/>
          <w:sz w:val="28"/>
          <w:szCs w:val="28"/>
        </w:rPr>
      </w:pPr>
      <w:r w:rsidRPr="004907B4">
        <w:rPr>
          <w:rFonts w:ascii="Times New Roman" w:hAnsi="Times New Roman" w:cs="Times New Roman"/>
          <w:color w:val="7030A0"/>
          <w:sz w:val="28"/>
          <w:szCs w:val="28"/>
        </w:rPr>
        <w:t>назвать опасные для человека дикорастущие растения;</w:t>
      </w:r>
    </w:p>
    <w:p w:rsidR="00573581" w:rsidRPr="004907B4" w:rsidRDefault="00573581" w:rsidP="00573581">
      <w:pPr>
        <w:pStyle w:val="afff2"/>
        <w:spacing w:line="240" w:lineRule="auto"/>
        <w:ind w:left="0" w:firstLine="709"/>
        <w:rPr>
          <w:rFonts w:ascii="Times New Roman" w:hAnsi="Times New Roman" w:cs="Times New Roman"/>
          <w:color w:val="7030A0"/>
          <w:sz w:val="28"/>
          <w:szCs w:val="28"/>
        </w:rPr>
      </w:pPr>
      <w:r w:rsidRPr="004907B4">
        <w:rPr>
          <w:rFonts w:ascii="Times New Roman" w:hAnsi="Times New Roman" w:cs="Times New Roman"/>
          <w:color w:val="7030A0"/>
          <w:sz w:val="28"/>
          <w:szCs w:val="28"/>
        </w:rPr>
        <w:t>называть полезные для человека грибы;</w:t>
      </w:r>
    </w:p>
    <w:p w:rsidR="00573581" w:rsidRPr="004907B4" w:rsidRDefault="00573581" w:rsidP="00573581">
      <w:pPr>
        <w:pStyle w:val="afff2"/>
        <w:spacing w:line="240" w:lineRule="auto"/>
        <w:ind w:left="0" w:firstLine="709"/>
        <w:rPr>
          <w:rFonts w:ascii="Times New Roman" w:hAnsi="Times New Roman" w:cs="Times New Roman"/>
          <w:color w:val="7030A0"/>
          <w:sz w:val="28"/>
          <w:szCs w:val="28"/>
        </w:rPr>
      </w:pPr>
      <w:r w:rsidRPr="004907B4">
        <w:rPr>
          <w:rFonts w:ascii="Times New Roman" w:hAnsi="Times New Roman" w:cs="Times New Roman"/>
          <w:color w:val="7030A0"/>
          <w:sz w:val="28"/>
          <w:szCs w:val="28"/>
        </w:rPr>
        <w:t>называть опасные для человека грибы;</w:t>
      </w:r>
    </w:p>
    <w:p w:rsidR="00573581" w:rsidRPr="004907B4" w:rsidRDefault="00573581" w:rsidP="00573581">
      <w:pPr>
        <w:pStyle w:val="afff2"/>
        <w:spacing w:line="240" w:lineRule="auto"/>
        <w:ind w:left="0" w:firstLine="709"/>
        <w:rPr>
          <w:rFonts w:ascii="Times New Roman" w:hAnsi="Times New Roman" w:cs="Times New Roman"/>
          <w:color w:val="7030A0"/>
          <w:sz w:val="28"/>
          <w:szCs w:val="28"/>
        </w:rPr>
      </w:pPr>
      <w:r w:rsidRPr="004907B4">
        <w:rPr>
          <w:rFonts w:ascii="Times New Roman" w:hAnsi="Times New Roman" w:cs="Times New Roman"/>
          <w:color w:val="7030A0"/>
          <w:sz w:val="28"/>
          <w:szCs w:val="28"/>
        </w:rPr>
        <w:t>владеть методами сбора, переработки и хранения полезных дикорастущих растений и их плодов;</w:t>
      </w:r>
    </w:p>
    <w:p w:rsidR="00573581" w:rsidRPr="004907B4" w:rsidRDefault="00573581" w:rsidP="00573581">
      <w:pPr>
        <w:pStyle w:val="afff2"/>
        <w:spacing w:line="240" w:lineRule="auto"/>
        <w:ind w:left="0" w:firstLine="709"/>
        <w:rPr>
          <w:rFonts w:ascii="Times New Roman" w:hAnsi="Times New Roman" w:cs="Times New Roman"/>
          <w:color w:val="7030A0"/>
          <w:sz w:val="28"/>
          <w:szCs w:val="28"/>
        </w:rPr>
      </w:pPr>
      <w:r w:rsidRPr="004907B4">
        <w:rPr>
          <w:rFonts w:ascii="Times New Roman" w:hAnsi="Times New Roman" w:cs="Times New Roman"/>
          <w:color w:val="7030A0"/>
          <w:sz w:val="28"/>
          <w:szCs w:val="28"/>
        </w:rPr>
        <w:t>владеть методами сбора, переработки и хранения полезных для человека грибов;</w:t>
      </w:r>
    </w:p>
    <w:p w:rsidR="00573581" w:rsidRPr="004907B4" w:rsidRDefault="00573581" w:rsidP="00573581">
      <w:pPr>
        <w:pStyle w:val="afff2"/>
        <w:spacing w:line="240" w:lineRule="auto"/>
        <w:ind w:left="0" w:firstLine="709"/>
        <w:rPr>
          <w:rFonts w:ascii="Times New Roman" w:hAnsi="Times New Roman" w:cs="Times New Roman"/>
          <w:color w:val="7030A0"/>
          <w:sz w:val="28"/>
          <w:szCs w:val="28"/>
        </w:rPr>
      </w:pPr>
      <w:r w:rsidRPr="004907B4">
        <w:rPr>
          <w:rFonts w:ascii="Times New Roman" w:hAnsi="Times New Roman" w:cs="Times New Roman"/>
          <w:color w:val="7030A0"/>
          <w:sz w:val="28"/>
          <w:szCs w:val="28"/>
        </w:rPr>
        <w:t>характеризовать основные направления цифровизации и роботизации в растениеводстве;</w:t>
      </w:r>
    </w:p>
    <w:p w:rsidR="00573581" w:rsidRPr="004907B4" w:rsidRDefault="00573581" w:rsidP="00573581">
      <w:pPr>
        <w:pStyle w:val="afff2"/>
        <w:spacing w:line="240" w:lineRule="auto"/>
        <w:ind w:left="0" w:firstLine="709"/>
        <w:rPr>
          <w:rFonts w:ascii="Times New Roman" w:hAnsi="Times New Roman" w:cs="Times New Roman"/>
          <w:color w:val="7030A0"/>
          <w:sz w:val="28"/>
          <w:szCs w:val="28"/>
        </w:rPr>
      </w:pPr>
      <w:r w:rsidRPr="004907B4">
        <w:rPr>
          <w:rFonts w:ascii="Times New Roman" w:hAnsi="Times New Roman" w:cs="Times New Roman"/>
          <w:color w:val="7030A0"/>
          <w:sz w:val="28"/>
          <w:szCs w:val="28"/>
        </w:rPr>
        <w:t>получить опыт использования цифровых устройств и программных сервисов в технологии растениеводства;</w:t>
      </w:r>
    </w:p>
    <w:p w:rsidR="00573581" w:rsidRPr="004907B4" w:rsidRDefault="00573581" w:rsidP="00573581">
      <w:pPr>
        <w:pStyle w:val="af8"/>
        <w:spacing w:before="0" w:beforeAutospacing="0" w:after="0" w:afterAutospacing="0"/>
        <w:ind w:firstLine="709"/>
        <w:jc w:val="both"/>
        <w:rPr>
          <w:color w:val="7030A0"/>
          <w:sz w:val="28"/>
          <w:szCs w:val="28"/>
        </w:rPr>
      </w:pPr>
      <w:r w:rsidRPr="004907B4">
        <w:rPr>
          <w:color w:val="7030A0"/>
          <w:sz w:val="28"/>
          <w:szCs w:val="28"/>
        </w:rPr>
        <w:t>характеризовать мир профессий, связанных с растениеводством, их востребованность на региональном рынке труда.»;</w:t>
      </w:r>
    </w:p>
    <w:p w:rsidR="007A46BD" w:rsidRPr="00115BF0" w:rsidRDefault="007A46BD" w:rsidP="007D5CB0">
      <w:pPr>
        <w:pStyle w:val="1"/>
        <w:pBdr>
          <w:bottom w:val="none" w:sz="0" w:space="0" w:color="auto"/>
        </w:pBdr>
        <w:spacing w:before="0" w:line="240" w:lineRule="auto"/>
        <w:ind w:firstLine="708"/>
        <w:jc w:val="both"/>
        <w:rPr>
          <w:szCs w:val="24"/>
          <w:lang w:eastAsia="ru-RU"/>
        </w:rPr>
      </w:pPr>
    </w:p>
    <w:p w:rsidR="00134744" w:rsidRPr="00115BF0" w:rsidRDefault="002D6787" w:rsidP="007D5CB0">
      <w:pPr>
        <w:pStyle w:val="1"/>
        <w:pBdr>
          <w:bottom w:val="none" w:sz="0" w:space="0" w:color="auto"/>
        </w:pBdr>
        <w:spacing w:before="0" w:line="240" w:lineRule="auto"/>
        <w:ind w:firstLine="708"/>
        <w:jc w:val="both"/>
        <w:rPr>
          <w:szCs w:val="24"/>
          <w:lang w:val="ru-RU"/>
        </w:rPr>
      </w:pPr>
      <w:r w:rsidRPr="00115BF0">
        <w:rPr>
          <w:szCs w:val="24"/>
          <w:lang w:val="ru-RU"/>
        </w:rPr>
        <w:t>2.1.17</w:t>
      </w:r>
      <w:r w:rsidR="00113FC4" w:rsidRPr="00115BF0">
        <w:rPr>
          <w:szCs w:val="24"/>
          <w:lang w:val="ru-RU"/>
        </w:rPr>
        <w:t>.</w:t>
      </w:r>
      <w:r w:rsidR="00134744" w:rsidRPr="00115BF0">
        <w:rPr>
          <w:szCs w:val="24"/>
          <w:lang w:val="ru-RU"/>
        </w:rPr>
        <w:t> Федеральная рабочая программа по учебному предмету «Физическая культура».</w:t>
      </w:r>
    </w:p>
    <w:p w:rsidR="00134744" w:rsidRPr="00115BF0" w:rsidRDefault="00113FC4" w:rsidP="007D5CB0">
      <w:pPr>
        <w:spacing w:after="0" w:line="240" w:lineRule="auto"/>
        <w:ind w:firstLine="709"/>
        <w:contextualSpacing/>
        <w:jc w:val="both"/>
        <w:rPr>
          <w:rFonts w:ascii="Times New Roman" w:hAnsi="Times New Roman"/>
          <w:sz w:val="28"/>
          <w:szCs w:val="24"/>
          <w:lang w:val="ru-RU"/>
        </w:rPr>
      </w:pPr>
      <w:r w:rsidRPr="00115BF0">
        <w:rPr>
          <w:rFonts w:ascii="Times New Roman" w:hAnsi="Times New Roman"/>
          <w:sz w:val="28"/>
          <w:szCs w:val="24"/>
          <w:lang w:val="ru-RU"/>
        </w:rPr>
        <w:t>162.</w:t>
      </w:r>
      <w:r w:rsidR="00134744" w:rsidRPr="00115BF0">
        <w:rPr>
          <w:rFonts w:ascii="Times New Roman" w:hAnsi="Times New Roman"/>
          <w:sz w:val="28"/>
          <w:szCs w:val="24"/>
          <w:lang w:val="ru-RU"/>
        </w:rPr>
        <w:t>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34744" w:rsidRPr="00115BF0" w:rsidRDefault="00113FC4" w:rsidP="007D5CB0">
      <w:pPr>
        <w:spacing w:after="0" w:line="240" w:lineRule="auto"/>
        <w:ind w:firstLine="709"/>
        <w:contextualSpacing/>
        <w:jc w:val="both"/>
        <w:rPr>
          <w:rFonts w:ascii="Times New Roman" w:hAnsi="Times New Roman"/>
          <w:b/>
          <w:sz w:val="28"/>
          <w:szCs w:val="24"/>
          <w:lang w:val="ru-RU"/>
        </w:rPr>
      </w:pPr>
      <w:r w:rsidRPr="00115BF0">
        <w:rPr>
          <w:rFonts w:ascii="Times New Roman" w:hAnsi="Times New Roman"/>
          <w:sz w:val="28"/>
          <w:szCs w:val="24"/>
          <w:lang w:val="ru-RU"/>
        </w:rPr>
        <w:t>162.</w:t>
      </w:r>
      <w:r w:rsidR="00134744" w:rsidRPr="00115BF0">
        <w:rPr>
          <w:rFonts w:ascii="Times New Roman" w:hAnsi="Times New Roman"/>
          <w:sz w:val="28"/>
          <w:szCs w:val="24"/>
          <w:lang w:val="ru-RU"/>
        </w:rPr>
        <w:t>2</w:t>
      </w:r>
      <w:r w:rsidR="00134744" w:rsidRPr="00115BF0">
        <w:rPr>
          <w:rFonts w:ascii="Times New Roman" w:hAnsi="Times New Roman"/>
          <w:b/>
          <w:sz w:val="28"/>
          <w:szCs w:val="24"/>
          <w:lang w:val="ru-RU"/>
        </w:rPr>
        <w:t>. Пояснительная записка.</w:t>
      </w:r>
    </w:p>
    <w:p w:rsidR="00134744" w:rsidRPr="00115BF0" w:rsidRDefault="00113FC4" w:rsidP="007D5CB0">
      <w:pPr>
        <w:spacing w:after="0" w:line="240" w:lineRule="auto"/>
        <w:ind w:firstLine="709"/>
        <w:jc w:val="both"/>
        <w:rPr>
          <w:rFonts w:ascii="Times New Roman" w:hAnsi="Times New Roman"/>
          <w:sz w:val="28"/>
          <w:szCs w:val="24"/>
          <w:lang w:val="ru-RU"/>
        </w:rPr>
      </w:pPr>
      <w:r w:rsidRPr="00115BF0">
        <w:rPr>
          <w:rFonts w:ascii="Times New Roman" w:eastAsia="SchoolBookSanPin" w:hAnsi="Times New Roman"/>
          <w:sz w:val="28"/>
          <w:szCs w:val="24"/>
          <w:lang w:val="ru-RU"/>
        </w:rPr>
        <w:t>162.</w:t>
      </w:r>
      <w:r w:rsidR="00134744" w:rsidRPr="00115BF0">
        <w:rPr>
          <w:rFonts w:ascii="Times New Roman" w:eastAsia="SchoolBookSanPin" w:hAnsi="Times New Roman"/>
          <w:sz w:val="28"/>
          <w:szCs w:val="24"/>
          <w:lang w:val="ru-RU"/>
        </w:rPr>
        <w:t>2.1. </w:t>
      </w:r>
      <w:r w:rsidR="00134744" w:rsidRPr="00115BF0">
        <w:rPr>
          <w:rFonts w:ascii="Times New Roman" w:hAnsi="Times New Roman"/>
          <w:sz w:val="28"/>
          <w:szCs w:val="24"/>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ФГОС ООО,</w:t>
      </w:r>
      <w:r w:rsidR="00134744" w:rsidRPr="00115BF0">
        <w:rPr>
          <w:rFonts w:ascii="Times New Roman" w:hAnsi="Times New Roman"/>
          <w:sz w:val="28"/>
          <w:szCs w:val="24"/>
          <w:lang w:val="ru-RU"/>
        </w:rPr>
        <w:br/>
        <w:t>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134744" w:rsidRPr="00115BF0" w:rsidRDefault="00113FC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eastAsia="SchoolBookSanPin" w:hAnsi="Times New Roman" w:cs="Times New Roman"/>
          <w:color w:val="auto"/>
          <w:sz w:val="28"/>
          <w:szCs w:val="24"/>
        </w:rPr>
        <w:t>162.</w:t>
      </w:r>
      <w:r w:rsidR="00134744" w:rsidRPr="00115BF0">
        <w:rPr>
          <w:rFonts w:ascii="Times New Roman" w:eastAsia="SchoolBookSanPin" w:hAnsi="Times New Roman" w:cs="Times New Roman"/>
          <w:color w:val="auto"/>
          <w:sz w:val="28"/>
          <w:szCs w:val="24"/>
        </w:rPr>
        <w:t>2.2. </w:t>
      </w:r>
      <w:r w:rsidR="00134744" w:rsidRPr="00115BF0">
        <w:rPr>
          <w:rFonts w:ascii="Times New Roman" w:hAnsi="Times New Roman" w:cs="Times New Roman"/>
          <w:color w:val="auto"/>
          <w:sz w:val="28"/>
          <w:szCs w:val="24"/>
        </w:rPr>
        <w:t>Программа по физической культуре для 5–9 классов общеобразовательных организаций представляет собой методически оформленную конкретизацию требований ФГОС ООО и раскрывает их реализацию</w:t>
      </w:r>
      <w:r w:rsidR="0008047B" w:rsidRPr="00115BF0">
        <w:rPr>
          <w:rFonts w:ascii="Times New Roman" w:hAnsi="Times New Roman" w:cs="Times New Roman"/>
          <w:color w:val="auto"/>
          <w:sz w:val="28"/>
          <w:szCs w:val="24"/>
        </w:rPr>
        <w:t xml:space="preserve"> </w:t>
      </w:r>
      <w:r w:rsidR="00134744" w:rsidRPr="00115BF0">
        <w:rPr>
          <w:rFonts w:ascii="Times New Roman" w:hAnsi="Times New Roman" w:cs="Times New Roman"/>
          <w:color w:val="auto"/>
          <w:sz w:val="28"/>
          <w:szCs w:val="24"/>
        </w:rPr>
        <w:t>через конкретное предметное содержание.</w:t>
      </w:r>
    </w:p>
    <w:p w:rsidR="00134744" w:rsidRPr="00115BF0" w:rsidRDefault="00113FC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eastAsia="SchoolBookSanPin" w:hAnsi="Times New Roman" w:cs="Times New Roman"/>
          <w:color w:val="auto"/>
          <w:sz w:val="28"/>
          <w:szCs w:val="24"/>
        </w:rPr>
        <w:t>162.</w:t>
      </w:r>
      <w:r w:rsidR="00134744" w:rsidRPr="00115BF0">
        <w:rPr>
          <w:rFonts w:ascii="Times New Roman" w:eastAsia="SchoolBookSanPin" w:hAnsi="Times New Roman" w:cs="Times New Roman"/>
          <w:color w:val="auto"/>
          <w:sz w:val="28"/>
          <w:szCs w:val="24"/>
        </w:rPr>
        <w:t>2.3. </w:t>
      </w:r>
      <w:r w:rsidR="00134744" w:rsidRPr="00115BF0">
        <w:rPr>
          <w:rFonts w:ascii="Times New Roman" w:hAnsi="Times New Roman" w:cs="Times New Roman"/>
          <w:color w:val="auto"/>
          <w:sz w:val="28"/>
          <w:szCs w:val="24"/>
        </w:rPr>
        <w:t>При создании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w:t>
      </w:r>
      <w:r w:rsidR="0008047B" w:rsidRPr="00115BF0">
        <w:rPr>
          <w:rFonts w:ascii="Times New Roman" w:hAnsi="Times New Roman" w:cs="Times New Roman"/>
          <w:color w:val="auto"/>
          <w:sz w:val="28"/>
          <w:szCs w:val="24"/>
        </w:rPr>
        <w:t xml:space="preserve"> </w:t>
      </w:r>
      <w:r w:rsidR="00134744" w:rsidRPr="00115BF0">
        <w:rPr>
          <w:rFonts w:ascii="Times New Roman" w:hAnsi="Times New Roman" w:cs="Times New Roman"/>
          <w:color w:val="auto"/>
          <w:sz w:val="28"/>
          <w:szCs w:val="24"/>
        </w:rPr>
        <w:t xml:space="preserve">для самоопределения, саморазвития и самоактуализации. В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w:t>
      </w:r>
      <w:r w:rsidR="00134744" w:rsidRPr="00115BF0">
        <w:rPr>
          <w:rFonts w:ascii="Times New Roman" w:hAnsi="Times New Roman" w:cs="Times New Roman"/>
          <w:color w:val="auto"/>
          <w:sz w:val="28"/>
          <w:szCs w:val="24"/>
        </w:rPr>
        <w:lastRenderedPageBreak/>
        <w:t>организаций, возросшие требования родителей, учителей и методистов</w:t>
      </w:r>
      <w:r w:rsidR="0008047B" w:rsidRPr="00115BF0">
        <w:rPr>
          <w:rFonts w:ascii="Times New Roman" w:hAnsi="Times New Roman" w:cs="Times New Roman"/>
          <w:color w:val="auto"/>
          <w:sz w:val="28"/>
          <w:szCs w:val="24"/>
        </w:rPr>
        <w:t xml:space="preserve"> </w:t>
      </w:r>
      <w:r w:rsidR="00134744" w:rsidRPr="00115BF0">
        <w:rPr>
          <w:rFonts w:ascii="Times New Roman" w:hAnsi="Times New Roman" w:cs="Times New Roman"/>
          <w:color w:val="auto"/>
          <w:sz w:val="28"/>
          <w:szCs w:val="24"/>
        </w:rPr>
        <w:t>к совершенствованию содержания школьного образования, внедрению новых методик и технологий в учебно-воспитательный процесс.</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В своей социально-ценностной ориентации программа по физической культуре сохраняет исторически сложившееся предназначение учебного предмета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общего и среднего общего образования, предусматривает возможность активной подготовки обучающихся к выполнению нормативов «Президентских состязаний» </w:t>
      </w:r>
      <w:r w:rsidR="00F27FBB" w:rsidRPr="00115BF0">
        <w:rPr>
          <w:rFonts w:ascii="Times New Roman" w:hAnsi="Times New Roman" w:cs="Times New Roman"/>
          <w:color w:val="auto"/>
          <w:sz w:val="28"/>
          <w:szCs w:val="24"/>
        </w:rPr>
        <w:t xml:space="preserve"> </w:t>
      </w:r>
      <w:r w:rsidRPr="00115BF0">
        <w:rPr>
          <w:rFonts w:ascii="Times New Roman" w:hAnsi="Times New Roman" w:cs="Times New Roman"/>
          <w:color w:val="auto"/>
          <w:sz w:val="28"/>
          <w:szCs w:val="24"/>
        </w:rPr>
        <w:t>и «Всероссийского физкультурно-спортивного комплекса ГТО».</w:t>
      </w:r>
    </w:p>
    <w:p w:rsidR="00134744" w:rsidRPr="00115BF0" w:rsidRDefault="00113FC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eastAsia="SchoolBookSanPin" w:hAnsi="Times New Roman" w:cs="Times New Roman"/>
          <w:color w:val="auto"/>
          <w:sz w:val="28"/>
          <w:szCs w:val="24"/>
        </w:rPr>
        <w:t>162.</w:t>
      </w:r>
      <w:r w:rsidR="00134744" w:rsidRPr="00115BF0">
        <w:rPr>
          <w:rFonts w:ascii="Times New Roman" w:eastAsia="SchoolBookSanPin" w:hAnsi="Times New Roman" w:cs="Times New Roman"/>
          <w:color w:val="auto"/>
          <w:sz w:val="28"/>
          <w:szCs w:val="24"/>
        </w:rPr>
        <w:t>2.4. </w:t>
      </w:r>
      <w:r w:rsidR="00134744" w:rsidRPr="00115BF0">
        <w:rPr>
          <w:rFonts w:ascii="Times New Roman" w:hAnsi="Times New Roman" w:cs="Times New Roman"/>
          <w:color w:val="auto"/>
          <w:sz w:val="28"/>
          <w:szCs w:val="24"/>
        </w:rPr>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для 5–9 классов данная цель конкретизируется и связывается с формированием устойчивых мотивов</w:t>
      </w:r>
      <w:r w:rsidR="00DC2FCE" w:rsidRPr="00115BF0">
        <w:rPr>
          <w:rFonts w:ascii="Times New Roman" w:hAnsi="Times New Roman" w:cs="Times New Roman"/>
          <w:color w:val="auto"/>
          <w:sz w:val="28"/>
          <w:szCs w:val="24"/>
        </w:rPr>
        <w:t xml:space="preserve"> </w:t>
      </w:r>
      <w:r w:rsidR="00134744" w:rsidRPr="00115BF0">
        <w:rPr>
          <w:rFonts w:ascii="Times New Roman" w:hAnsi="Times New Roman" w:cs="Times New Roman"/>
          <w:color w:val="auto"/>
          <w:sz w:val="28"/>
          <w:szCs w:val="24"/>
        </w:rP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Развивающая направленность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способностей и их целенаправленного развития.</w:t>
      </w:r>
    </w:p>
    <w:p w:rsidR="00134744" w:rsidRPr="00115BF0" w:rsidRDefault="00134744" w:rsidP="007D5CB0">
      <w:pPr>
        <w:pStyle w:val="body"/>
        <w:spacing w:line="240" w:lineRule="auto"/>
        <w:ind w:firstLine="709"/>
        <w:contextualSpacing/>
        <w:rPr>
          <w:rFonts w:ascii="Times New Roman" w:hAnsi="Times New Roman" w:cs="Times New Roman"/>
          <w:color w:val="auto"/>
          <w:spacing w:val="-1"/>
          <w:sz w:val="28"/>
          <w:szCs w:val="24"/>
        </w:rPr>
      </w:pPr>
      <w:r w:rsidRPr="00115BF0">
        <w:rPr>
          <w:rFonts w:ascii="Times New Roman" w:hAnsi="Times New Roman" w:cs="Times New Roman"/>
          <w:color w:val="auto"/>
          <w:spacing w:val="-1"/>
          <w:sz w:val="28"/>
          <w:szCs w:val="24"/>
        </w:rPr>
        <w:t>Воспитывающее значение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w:t>
      </w:r>
      <w:r w:rsidR="0008047B" w:rsidRPr="00115BF0">
        <w:rPr>
          <w:rFonts w:ascii="Times New Roman" w:hAnsi="Times New Roman" w:cs="Times New Roman"/>
          <w:color w:val="auto"/>
          <w:spacing w:val="-1"/>
          <w:sz w:val="28"/>
          <w:szCs w:val="24"/>
        </w:rPr>
        <w:t xml:space="preserve"> </w:t>
      </w:r>
      <w:r w:rsidRPr="00115BF0">
        <w:rPr>
          <w:rFonts w:ascii="Times New Roman" w:hAnsi="Times New Roman" w:cs="Times New Roman"/>
          <w:color w:val="auto"/>
          <w:spacing w:val="-1"/>
          <w:sz w:val="28"/>
          <w:szCs w:val="24"/>
        </w:rPr>
        <w:t>в общении и взаимодействии со сверстниками и учителями физической культуры, организации совместной учебной и консультативной деятельности.</w:t>
      </w:r>
    </w:p>
    <w:p w:rsidR="00134744" w:rsidRPr="00115BF0" w:rsidRDefault="00113FC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eastAsia="SchoolBookSanPin" w:hAnsi="Times New Roman" w:cs="Times New Roman"/>
          <w:color w:val="auto"/>
          <w:sz w:val="28"/>
          <w:szCs w:val="24"/>
        </w:rPr>
        <w:t>162.</w:t>
      </w:r>
      <w:r w:rsidR="00134744" w:rsidRPr="00115BF0">
        <w:rPr>
          <w:rFonts w:ascii="Times New Roman" w:eastAsia="SchoolBookSanPin" w:hAnsi="Times New Roman" w:cs="Times New Roman"/>
          <w:color w:val="auto"/>
          <w:sz w:val="28"/>
          <w:szCs w:val="24"/>
        </w:rPr>
        <w:t>2.5. </w:t>
      </w:r>
      <w:r w:rsidR="00134744" w:rsidRPr="00115BF0">
        <w:rPr>
          <w:rFonts w:ascii="Times New Roman" w:hAnsi="Times New Roman" w:cs="Times New Roman"/>
          <w:color w:val="auto"/>
          <w:sz w:val="28"/>
          <w:szCs w:val="24"/>
        </w:rPr>
        <w:t xml:space="preserve">Центральной идеей конструирования учебного содержания </w:t>
      </w:r>
      <w:r w:rsidR="00134744" w:rsidRPr="00115BF0">
        <w:rPr>
          <w:rFonts w:ascii="Times New Roman" w:hAnsi="Times New Roman" w:cs="Times New Roman"/>
          <w:color w:val="auto"/>
          <w:sz w:val="28"/>
          <w:szCs w:val="24"/>
        </w:rPr>
        <w:br/>
        <w:t>и планируемых результатов образования на уровне основного общего образования является воспитание целостной личности обучающихся, обеспечение единства</w:t>
      </w:r>
      <w:r w:rsidR="0008047B" w:rsidRPr="00115BF0">
        <w:rPr>
          <w:rFonts w:ascii="Times New Roman" w:hAnsi="Times New Roman" w:cs="Times New Roman"/>
          <w:color w:val="auto"/>
          <w:sz w:val="28"/>
          <w:szCs w:val="24"/>
        </w:rPr>
        <w:t xml:space="preserve"> </w:t>
      </w:r>
      <w:r w:rsidR="00134744" w:rsidRPr="00115BF0">
        <w:rPr>
          <w:rFonts w:ascii="Times New Roman" w:hAnsi="Times New Roman" w:cs="Times New Roman"/>
          <w:color w:val="auto"/>
          <w:sz w:val="28"/>
          <w:szCs w:val="24"/>
        </w:rPr>
        <w:t xml:space="preserve">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w:t>
      </w:r>
      <w:r w:rsidR="00134744" w:rsidRPr="00115BF0">
        <w:rPr>
          <w:rFonts w:ascii="Times New Roman" w:hAnsi="Times New Roman" w:cs="Times New Roman"/>
          <w:color w:val="auto"/>
          <w:sz w:val="28"/>
          <w:szCs w:val="24"/>
        </w:rPr>
        <w:lastRenderedPageBreak/>
        <w:t>совершенствование).</w:t>
      </w:r>
    </w:p>
    <w:p w:rsidR="00134744" w:rsidRPr="00115BF0" w:rsidRDefault="00113FC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eastAsia="SchoolBookSanPin" w:hAnsi="Times New Roman" w:cs="Times New Roman"/>
          <w:color w:val="auto"/>
          <w:sz w:val="28"/>
          <w:szCs w:val="24"/>
        </w:rPr>
        <w:t>162.</w:t>
      </w:r>
      <w:r w:rsidR="00134744" w:rsidRPr="00115BF0">
        <w:rPr>
          <w:rFonts w:ascii="Times New Roman" w:eastAsia="SchoolBookSanPin" w:hAnsi="Times New Roman" w:cs="Times New Roman"/>
          <w:color w:val="auto"/>
          <w:sz w:val="28"/>
          <w:szCs w:val="24"/>
        </w:rPr>
        <w:t>2.6. </w:t>
      </w:r>
      <w:r w:rsidR="00134744" w:rsidRPr="00115BF0">
        <w:rPr>
          <w:rFonts w:ascii="Times New Roman" w:hAnsi="Times New Roman" w:cs="Times New Roman"/>
          <w:color w:val="auto"/>
          <w:sz w:val="28"/>
          <w:szCs w:val="24"/>
        </w:rPr>
        <w:t>В целях усиления мотивационной составляющей учебного предмета, придания ей личностно значимого смысла, содержание программы представляется системой модулей, которые входят структурными компонентами в раздел «Физическое совершенствование».</w:t>
      </w:r>
    </w:p>
    <w:p w:rsidR="00134744" w:rsidRPr="00115BF0" w:rsidRDefault="00113FC4" w:rsidP="007D5CB0">
      <w:pPr>
        <w:pStyle w:val="body"/>
        <w:spacing w:line="240" w:lineRule="auto"/>
        <w:ind w:firstLine="709"/>
        <w:contextualSpacing/>
        <w:rPr>
          <w:rFonts w:ascii="Times New Roman" w:hAnsi="Times New Roman" w:cs="Times New Roman"/>
          <w:color w:val="auto"/>
          <w:spacing w:val="1"/>
          <w:sz w:val="28"/>
          <w:szCs w:val="24"/>
        </w:rPr>
      </w:pPr>
      <w:r w:rsidRPr="00115BF0">
        <w:rPr>
          <w:rFonts w:ascii="Times New Roman" w:eastAsia="SchoolBookSanPin" w:hAnsi="Times New Roman" w:cs="Times New Roman"/>
          <w:color w:val="auto"/>
          <w:sz w:val="28"/>
          <w:szCs w:val="24"/>
        </w:rPr>
        <w:t>162.</w:t>
      </w:r>
      <w:r w:rsidR="00134744" w:rsidRPr="00115BF0">
        <w:rPr>
          <w:rFonts w:ascii="Times New Roman" w:eastAsia="SchoolBookSanPin" w:hAnsi="Times New Roman" w:cs="Times New Roman"/>
          <w:color w:val="auto"/>
          <w:sz w:val="28"/>
          <w:szCs w:val="24"/>
        </w:rPr>
        <w:t>2.7. </w:t>
      </w:r>
      <w:r w:rsidR="00134744" w:rsidRPr="00115BF0">
        <w:rPr>
          <w:rStyle w:val="Italic"/>
          <w:rFonts w:ascii="Times New Roman" w:hAnsi="Times New Roman" w:cs="Times New Roman"/>
          <w:i w:val="0"/>
          <w:color w:val="auto"/>
          <w:spacing w:val="1"/>
          <w:sz w:val="28"/>
          <w:szCs w:val="24"/>
        </w:rPr>
        <w:t>Инвариантные модули</w:t>
      </w:r>
      <w:r w:rsidR="00134744" w:rsidRPr="00115BF0">
        <w:rPr>
          <w:rFonts w:ascii="Times New Roman" w:hAnsi="Times New Roman" w:cs="Times New Roman"/>
          <w:color w:val="auto"/>
          <w:spacing w:val="1"/>
          <w:sz w:val="28"/>
          <w:szCs w:val="24"/>
        </w:rPr>
        <w:t xml:space="preserve"> включают в себя содержание базовых видов спорта: гимнастика, лёгкая атлетика, спортивные игры.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Инвариантные и вариативные модули программы могут быть реализованы</w:t>
      </w:r>
      <w:r w:rsidR="0008047B" w:rsidRPr="00115BF0">
        <w:rPr>
          <w:rFonts w:ascii="Times New Roman" w:hAnsi="Times New Roman" w:cs="Times New Roman"/>
          <w:color w:val="auto"/>
          <w:sz w:val="28"/>
          <w:szCs w:val="24"/>
        </w:rPr>
        <w:t xml:space="preserve"> </w:t>
      </w:r>
      <w:r w:rsidRPr="00115BF0">
        <w:rPr>
          <w:rFonts w:ascii="Times New Roman" w:hAnsi="Times New Roman" w:cs="Times New Roman"/>
          <w:color w:val="auto"/>
          <w:sz w:val="28"/>
          <w:szCs w:val="24"/>
        </w:rPr>
        <w:t>в форме сетевого взаимодействия с организациями системы дополнительного образования, на спортивных площадках и залах, находящихся в муниципальной</w:t>
      </w:r>
      <w:r w:rsidR="0008047B" w:rsidRPr="00115BF0">
        <w:rPr>
          <w:rFonts w:ascii="Times New Roman" w:hAnsi="Times New Roman" w:cs="Times New Roman"/>
          <w:color w:val="auto"/>
          <w:sz w:val="28"/>
          <w:szCs w:val="24"/>
        </w:rPr>
        <w:t xml:space="preserve"> </w:t>
      </w:r>
      <w:r w:rsidRPr="00115BF0">
        <w:rPr>
          <w:rFonts w:ascii="Times New Roman" w:hAnsi="Times New Roman" w:cs="Times New Roman"/>
          <w:color w:val="auto"/>
          <w:sz w:val="28"/>
          <w:szCs w:val="24"/>
        </w:rPr>
        <w:t>и региональной собственности</w:t>
      </w:r>
      <w:r w:rsidRPr="00115BF0">
        <w:rPr>
          <w:rFonts w:ascii="Times New Roman" w:hAnsi="Times New Roman" w:cs="Times New Roman"/>
          <w:color w:val="auto"/>
          <w:sz w:val="28"/>
          <w:szCs w:val="24"/>
          <w:vertAlign w:val="superscript"/>
        </w:rPr>
        <w:footnoteReference w:id="42"/>
      </w:r>
      <w:r w:rsidRPr="00115BF0">
        <w:rPr>
          <w:rFonts w:ascii="Times New Roman" w:hAnsi="Times New Roman" w:cs="Times New Roman"/>
          <w:color w:val="auto"/>
          <w:sz w:val="28"/>
          <w:szCs w:val="24"/>
        </w:rPr>
        <w:t xml:space="preserve">. </w:t>
      </w:r>
    </w:p>
    <w:p w:rsidR="00134744" w:rsidRPr="00115BF0" w:rsidRDefault="00113FC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eastAsia="SchoolBookSanPin" w:hAnsi="Times New Roman" w:cs="Times New Roman"/>
          <w:color w:val="auto"/>
          <w:sz w:val="28"/>
          <w:szCs w:val="24"/>
        </w:rPr>
        <w:t>162.</w:t>
      </w:r>
      <w:r w:rsidR="00134744" w:rsidRPr="00115BF0">
        <w:rPr>
          <w:rFonts w:ascii="Times New Roman" w:eastAsia="SchoolBookSanPin" w:hAnsi="Times New Roman" w:cs="Times New Roman"/>
          <w:color w:val="auto"/>
          <w:sz w:val="28"/>
          <w:szCs w:val="24"/>
        </w:rPr>
        <w:t>2.8. </w:t>
      </w:r>
      <w:r w:rsidR="00134744" w:rsidRPr="00115BF0">
        <w:rPr>
          <w:rStyle w:val="Italic"/>
          <w:rFonts w:ascii="Times New Roman" w:hAnsi="Times New Roman" w:cs="Times New Roman"/>
          <w:i w:val="0"/>
          <w:color w:val="auto"/>
          <w:sz w:val="28"/>
          <w:szCs w:val="24"/>
        </w:rPr>
        <w:t>Вариативные модули</w:t>
      </w:r>
      <w:r w:rsidR="00134744" w:rsidRPr="00115BF0">
        <w:rPr>
          <w:rFonts w:ascii="Times New Roman" w:hAnsi="Times New Roman" w:cs="Times New Roman"/>
          <w:color w:val="auto"/>
          <w:sz w:val="28"/>
          <w:szCs w:val="24"/>
        </w:rPr>
        <w:t xml:space="preserve"> объединены в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Исходя из интересов обучающихся, традиций конкретного региона</w:t>
      </w:r>
      <w:r w:rsidRPr="00115BF0">
        <w:rPr>
          <w:rFonts w:ascii="Times New Roman" w:hAnsi="Times New Roman" w:cs="Times New Roman"/>
          <w:color w:val="auto"/>
          <w:sz w:val="28"/>
          <w:szCs w:val="24"/>
        </w:rPr>
        <w:br/>
        <w:t>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программе в помощь учителям физической культуры в рамках данного модуля представлено примерное содержание «Базовой физической подготовки».</w:t>
      </w:r>
    </w:p>
    <w:p w:rsidR="00134744" w:rsidRPr="00115BF0" w:rsidRDefault="00113FC4" w:rsidP="007D5CB0">
      <w:pPr>
        <w:pStyle w:val="body"/>
        <w:spacing w:line="240" w:lineRule="auto"/>
        <w:ind w:firstLine="709"/>
        <w:contextualSpacing/>
        <w:rPr>
          <w:rFonts w:ascii="Times New Roman" w:hAnsi="Times New Roman" w:cs="Times New Roman"/>
          <w:color w:val="auto"/>
          <w:spacing w:val="-2"/>
          <w:sz w:val="28"/>
          <w:szCs w:val="24"/>
        </w:rPr>
      </w:pPr>
      <w:r w:rsidRPr="00115BF0">
        <w:rPr>
          <w:rFonts w:ascii="Times New Roman" w:eastAsia="SchoolBookSanPin" w:hAnsi="Times New Roman" w:cs="Times New Roman"/>
          <w:color w:val="auto"/>
          <w:sz w:val="28"/>
          <w:szCs w:val="24"/>
        </w:rPr>
        <w:t>162.</w:t>
      </w:r>
      <w:r w:rsidR="00134744" w:rsidRPr="00115BF0">
        <w:rPr>
          <w:rFonts w:ascii="Times New Roman" w:eastAsia="SchoolBookSanPin" w:hAnsi="Times New Roman" w:cs="Times New Roman"/>
          <w:color w:val="auto"/>
          <w:sz w:val="28"/>
          <w:szCs w:val="24"/>
        </w:rPr>
        <w:t>2.9. </w:t>
      </w:r>
      <w:r w:rsidR="00134744" w:rsidRPr="00115BF0">
        <w:rPr>
          <w:rFonts w:ascii="Times New Roman" w:hAnsi="Times New Roman" w:cs="Times New Roman"/>
          <w:color w:val="auto"/>
          <w:spacing w:val="-2"/>
          <w:sz w:val="28"/>
          <w:szCs w:val="24"/>
        </w:rPr>
        <w:t>Содержание программы по физической культуре изложено по годам обучения, где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w:t>
      </w:r>
      <w:r w:rsidR="00C4489F" w:rsidRPr="00115BF0">
        <w:rPr>
          <w:rFonts w:ascii="Times New Roman" w:hAnsi="Times New Roman" w:cs="Times New Roman"/>
          <w:color w:val="auto"/>
          <w:spacing w:val="-2"/>
          <w:sz w:val="28"/>
          <w:szCs w:val="24"/>
        </w:rPr>
        <w:t xml:space="preserve"> </w:t>
      </w:r>
      <w:r w:rsidR="00134744" w:rsidRPr="00115BF0">
        <w:rPr>
          <w:rFonts w:ascii="Times New Roman" w:hAnsi="Times New Roman" w:cs="Times New Roman"/>
          <w:color w:val="auto"/>
          <w:spacing w:val="-2"/>
          <w:sz w:val="28"/>
          <w:szCs w:val="24"/>
        </w:rPr>
        <w:t xml:space="preserve">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134744" w:rsidRPr="00115BF0" w:rsidRDefault="00113FC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eastAsia="SchoolBookSanPin" w:hAnsi="Times New Roman" w:cs="Times New Roman"/>
          <w:color w:val="auto"/>
          <w:sz w:val="28"/>
          <w:szCs w:val="24"/>
        </w:rPr>
        <w:t>162.</w:t>
      </w:r>
      <w:r w:rsidR="00134744" w:rsidRPr="00115BF0">
        <w:rPr>
          <w:rFonts w:ascii="Times New Roman" w:eastAsia="SchoolBookSanPin" w:hAnsi="Times New Roman" w:cs="Times New Roman"/>
          <w:color w:val="auto"/>
          <w:sz w:val="28"/>
          <w:szCs w:val="24"/>
        </w:rPr>
        <w:t>2.10. </w:t>
      </w:r>
      <w:r w:rsidR="00134744" w:rsidRPr="00115BF0">
        <w:rPr>
          <w:rFonts w:ascii="Times New Roman" w:hAnsi="Times New Roman" w:cs="Times New Roman"/>
          <w:color w:val="auto"/>
          <w:sz w:val="28"/>
          <w:szCs w:val="24"/>
        </w:rPr>
        <w:t>Содержание рабочей программы, раскрытие личностных</w:t>
      </w:r>
      <w:r w:rsidR="00134744" w:rsidRPr="00115BF0">
        <w:rPr>
          <w:rFonts w:ascii="Times New Roman" w:hAnsi="Times New Roman" w:cs="Times New Roman"/>
          <w:color w:val="auto"/>
          <w:sz w:val="28"/>
          <w:szCs w:val="24"/>
        </w:rPr>
        <w:br/>
        <w:t>и метапредметных результатов обеспечивает преемственность и перспективность</w:t>
      </w:r>
      <w:r w:rsidR="0008047B" w:rsidRPr="00115BF0">
        <w:rPr>
          <w:rFonts w:ascii="Times New Roman" w:hAnsi="Times New Roman" w:cs="Times New Roman"/>
          <w:color w:val="auto"/>
          <w:sz w:val="28"/>
          <w:szCs w:val="24"/>
        </w:rPr>
        <w:t xml:space="preserve"> </w:t>
      </w:r>
      <w:r w:rsidR="00134744" w:rsidRPr="00115BF0">
        <w:rPr>
          <w:rFonts w:ascii="Times New Roman" w:hAnsi="Times New Roman" w:cs="Times New Roman"/>
          <w:color w:val="auto"/>
          <w:sz w:val="28"/>
          <w:szCs w:val="24"/>
        </w:rPr>
        <w:t>в освоении областей знаний, которые отражают ведущие идеи учебных предметов основного общего образования и подчёркивают её значение для формирования готовности обучающихся к дальнейшему обучению на уровне среднего общего или среднего профессионального образования.</w:t>
      </w:r>
    </w:p>
    <w:p w:rsidR="00C4489F" w:rsidRPr="00115BF0" w:rsidRDefault="00113FC4" w:rsidP="007D5CB0">
      <w:pPr>
        <w:pStyle w:val="body"/>
        <w:spacing w:line="240" w:lineRule="auto"/>
        <w:ind w:firstLine="709"/>
        <w:contextualSpacing/>
        <w:rPr>
          <w:rFonts w:ascii="Times New Roman" w:hAnsi="Times New Roman"/>
          <w:color w:val="auto"/>
          <w:sz w:val="28"/>
          <w:szCs w:val="24"/>
        </w:rPr>
      </w:pPr>
      <w:r w:rsidRPr="00115BF0">
        <w:rPr>
          <w:rFonts w:ascii="Times New Roman" w:eastAsia="SchoolBookSanPin" w:hAnsi="Times New Roman" w:cs="Times New Roman"/>
          <w:color w:val="auto"/>
          <w:sz w:val="28"/>
          <w:szCs w:val="24"/>
        </w:rPr>
        <w:t>162.</w:t>
      </w:r>
      <w:r w:rsidR="00134744" w:rsidRPr="00115BF0">
        <w:rPr>
          <w:rFonts w:ascii="Times New Roman" w:eastAsia="SchoolBookSanPin" w:hAnsi="Times New Roman" w:cs="Times New Roman"/>
          <w:color w:val="auto"/>
          <w:sz w:val="28"/>
          <w:szCs w:val="24"/>
        </w:rPr>
        <w:t>2.11. </w:t>
      </w:r>
      <w:r w:rsidR="00C4489F" w:rsidRPr="00115BF0">
        <w:rPr>
          <w:rFonts w:ascii="Times New Roman" w:hAnsi="Times New Roman"/>
          <w:color w:val="auto"/>
          <w:sz w:val="28"/>
          <w:szCs w:val="24"/>
        </w:rPr>
        <w:t xml:space="preserve">Общий объём часов, отведённых на изучение учебной дисциплины </w:t>
      </w:r>
      <w:r w:rsidR="00C4489F" w:rsidRPr="00115BF0">
        <w:rPr>
          <w:rFonts w:ascii="Times New Roman" w:hAnsi="Times New Roman"/>
          <w:color w:val="auto"/>
          <w:sz w:val="28"/>
          <w:szCs w:val="24"/>
        </w:rPr>
        <w:lastRenderedPageBreak/>
        <w:t xml:space="preserve">«Физическая культура» в основной школе составляет 5-9 класс 480 часов (2 часа в неделю в каждом классе, 34 недели). </w:t>
      </w:r>
    </w:p>
    <w:p w:rsidR="00C4489F" w:rsidRPr="00115BF0" w:rsidRDefault="00C4489F" w:rsidP="007D5CB0">
      <w:pPr>
        <w:pStyle w:val="body"/>
        <w:spacing w:line="240" w:lineRule="auto"/>
        <w:ind w:firstLine="709"/>
        <w:contextualSpacing/>
        <w:rPr>
          <w:rFonts w:ascii="Times New Roman" w:hAnsi="Times New Roman"/>
          <w:color w:val="auto"/>
          <w:sz w:val="28"/>
          <w:szCs w:val="24"/>
        </w:rPr>
      </w:pPr>
      <w:r w:rsidRPr="00115BF0">
        <w:rPr>
          <w:rFonts w:ascii="Times New Roman" w:hAnsi="Times New Roman"/>
          <w:color w:val="auto"/>
          <w:sz w:val="28"/>
          <w:szCs w:val="24"/>
        </w:rPr>
        <w:t>В связи с отсутствием условий для проведения модуля "Зимние виды спорта", этот раздел заменен за счет увеличением часов в модулях «Лёгкая атлетика», «Спортивные игры» и "Кроссовая подготовка"</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При разработке рабочей программы по физической культуре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134744" w:rsidRPr="00115BF0" w:rsidRDefault="00113FC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eastAsia="SchoolBookSanPin" w:hAnsi="Times New Roman" w:cs="Times New Roman"/>
          <w:color w:val="auto"/>
          <w:sz w:val="28"/>
          <w:szCs w:val="24"/>
        </w:rPr>
        <w:t>162.</w:t>
      </w:r>
      <w:r w:rsidR="00134744" w:rsidRPr="00115BF0">
        <w:rPr>
          <w:rFonts w:ascii="Times New Roman" w:eastAsia="SchoolBookSanPin" w:hAnsi="Times New Roman" w:cs="Times New Roman"/>
          <w:color w:val="auto"/>
          <w:sz w:val="28"/>
          <w:szCs w:val="24"/>
        </w:rPr>
        <w:t>2.12. </w:t>
      </w:r>
      <w:r w:rsidR="00134744" w:rsidRPr="00115BF0">
        <w:rPr>
          <w:rFonts w:ascii="Times New Roman" w:hAnsi="Times New Roman" w:cs="Times New Roman"/>
          <w:color w:val="auto"/>
          <w:sz w:val="28"/>
          <w:szCs w:val="24"/>
        </w:rPr>
        <w:t>При подготовке программы по физической культуре учитывались личностные и метапредметные результаты, зафиксированные в ФГОС ООО</w:t>
      </w:r>
      <w:r w:rsidR="0008047B" w:rsidRPr="00115BF0">
        <w:rPr>
          <w:rFonts w:ascii="Times New Roman" w:hAnsi="Times New Roman" w:cs="Times New Roman"/>
          <w:color w:val="auto"/>
          <w:sz w:val="28"/>
          <w:szCs w:val="24"/>
        </w:rPr>
        <w:t xml:space="preserve"> </w:t>
      </w:r>
      <w:r w:rsidR="00134744" w:rsidRPr="00115BF0">
        <w:rPr>
          <w:rFonts w:ascii="Times New Roman" w:hAnsi="Times New Roman" w:cs="Times New Roman"/>
          <w:color w:val="auto"/>
          <w:sz w:val="28"/>
          <w:szCs w:val="24"/>
        </w:rPr>
        <w:t>и в Универсальном кодификаторе элементов содержания и требований</w:t>
      </w:r>
      <w:r w:rsidR="0008047B" w:rsidRPr="00115BF0">
        <w:rPr>
          <w:rFonts w:ascii="Times New Roman" w:hAnsi="Times New Roman" w:cs="Times New Roman"/>
          <w:color w:val="auto"/>
          <w:sz w:val="28"/>
          <w:szCs w:val="24"/>
        </w:rPr>
        <w:t xml:space="preserve"> </w:t>
      </w:r>
      <w:r w:rsidR="00134744" w:rsidRPr="00115BF0">
        <w:rPr>
          <w:rFonts w:ascii="Times New Roman" w:hAnsi="Times New Roman" w:cs="Times New Roman"/>
          <w:color w:val="auto"/>
          <w:sz w:val="28"/>
          <w:szCs w:val="24"/>
        </w:rPr>
        <w:t>к результатам освоения основной образовательной программы основного общего образования.</w:t>
      </w:r>
    </w:p>
    <w:p w:rsidR="00134744" w:rsidRPr="00115BF0" w:rsidRDefault="00113FC4" w:rsidP="007D5CB0">
      <w:pPr>
        <w:spacing w:after="0" w:line="240" w:lineRule="auto"/>
        <w:ind w:firstLine="709"/>
        <w:contextualSpacing/>
        <w:jc w:val="both"/>
        <w:rPr>
          <w:rFonts w:ascii="Times New Roman" w:hAnsi="Times New Roman"/>
          <w:b/>
          <w:sz w:val="28"/>
          <w:szCs w:val="24"/>
          <w:lang w:val="ru-RU"/>
        </w:rPr>
      </w:pPr>
      <w:r w:rsidRPr="00115BF0">
        <w:rPr>
          <w:rFonts w:ascii="Times New Roman" w:hAnsi="Times New Roman"/>
          <w:sz w:val="28"/>
          <w:szCs w:val="24"/>
          <w:lang w:val="ru-RU"/>
        </w:rPr>
        <w:t>162.</w:t>
      </w:r>
      <w:r w:rsidR="00134744" w:rsidRPr="00115BF0">
        <w:rPr>
          <w:rFonts w:ascii="Times New Roman" w:hAnsi="Times New Roman"/>
          <w:sz w:val="28"/>
          <w:szCs w:val="24"/>
          <w:lang w:val="ru-RU"/>
        </w:rPr>
        <w:t>3. </w:t>
      </w:r>
      <w:r w:rsidR="00134744" w:rsidRPr="00115BF0">
        <w:rPr>
          <w:rFonts w:ascii="Times New Roman" w:hAnsi="Times New Roman"/>
          <w:b/>
          <w:sz w:val="28"/>
          <w:szCs w:val="24"/>
          <w:lang w:val="ru-RU"/>
        </w:rPr>
        <w:t>Содержание обучения в 5 классе.</w:t>
      </w:r>
    </w:p>
    <w:p w:rsidR="00134744" w:rsidRPr="00115BF0" w:rsidRDefault="00113FC4" w:rsidP="007D5CB0">
      <w:pPr>
        <w:pStyle w:val="body"/>
        <w:spacing w:line="240" w:lineRule="auto"/>
        <w:ind w:firstLine="709"/>
        <w:contextualSpacing/>
        <w:rPr>
          <w:rFonts w:ascii="Times New Roman" w:hAnsi="Times New Roman" w:cs="Times New Roman"/>
          <w:color w:val="auto"/>
          <w:sz w:val="28"/>
          <w:szCs w:val="24"/>
        </w:rPr>
      </w:pPr>
      <w:r w:rsidRPr="00115BF0">
        <w:rPr>
          <w:rStyle w:val="Bold"/>
          <w:rFonts w:ascii="Times New Roman" w:eastAsia="Georgia" w:hAnsi="Times New Roman" w:cs="Times New Roman"/>
          <w:b w:val="0"/>
          <w:color w:val="auto"/>
          <w:sz w:val="28"/>
          <w:szCs w:val="24"/>
        </w:rPr>
        <w:t>162.</w:t>
      </w:r>
      <w:r w:rsidR="00134744" w:rsidRPr="00115BF0">
        <w:rPr>
          <w:rStyle w:val="Bold"/>
          <w:rFonts w:ascii="Times New Roman" w:eastAsia="Georgia" w:hAnsi="Times New Roman" w:cs="Times New Roman"/>
          <w:b w:val="0"/>
          <w:color w:val="auto"/>
          <w:sz w:val="28"/>
          <w:szCs w:val="24"/>
        </w:rPr>
        <w:t>3.1. Знания о физической культуре.</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34744" w:rsidRPr="00115BF0" w:rsidRDefault="00113FC4" w:rsidP="007D5CB0">
      <w:pPr>
        <w:pStyle w:val="body"/>
        <w:spacing w:line="240" w:lineRule="auto"/>
        <w:ind w:firstLine="709"/>
        <w:contextualSpacing/>
        <w:rPr>
          <w:rFonts w:ascii="Times New Roman" w:hAnsi="Times New Roman" w:cs="Times New Roman"/>
          <w:color w:val="auto"/>
          <w:sz w:val="28"/>
          <w:szCs w:val="24"/>
        </w:rPr>
      </w:pPr>
      <w:r w:rsidRPr="00115BF0">
        <w:rPr>
          <w:rStyle w:val="Bold"/>
          <w:rFonts w:ascii="Times New Roman" w:eastAsia="Georgia" w:hAnsi="Times New Roman" w:cs="Times New Roman"/>
          <w:b w:val="0"/>
          <w:color w:val="auto"/>
          <w:sz w:val="28"/>
          <w:szCs w:val="24"/>
        </w:rPr>
        <w:t>162.</w:t>
      </w:r>
      <w:r w:rsidR="00134744" w:rsidRPr="00115BF0">
        <w:rPr>
          <w:rStyle w:val="Bold"/>
          <w:rFonts w:ascii="Times New Roman" w:eastAsia="Georgia" w:hAnsi="Times New Roman" w:cs="Times New Roman"/>
          <w:b w:val="0"/>
          <w:color w:val="auto"/>
          <w:sz w:val="28"/>
          <w:szCs w:val="24"/>
        </w:rPr>
        <w:t>3.2. Способы самостоятельной деятельности.</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Режим дня и его значение для обучающихся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w:t>
      </w:r>
      <w:r w:rsidRPr="00115BF0">
        <w:rPr>
          <w:rFonts w:ascii="Times New Roman" w:hAnsi="Times New Roman" w:cs="Times New Roman"/>
          <w:color w:val="auto"/>
          <w:sz w:val="28"/>
          <w:szCs w:val="24"/>
        </w:rPr>
        <w:br/>
        <w:t>и последовательности в выполнении.</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Проведение самостоятельных занятий физическими упражнениями </w:t>
      </w:r>
      <w:r w:rsidRPr="00115BF0">
        <w:rPr>
          <w:rFonts w:ascii="Times New Roman" w:hAnsi="Times New Roman" w:cs="Times New Roman"/>
          <w:color w:val="auto"/>
          <w:sz w:val="28"/>
          <w:szCs w:val="24"/>
        </w:rPr>
        <w:br/>
        <w:t>на открытых площадках и в домашних условиях, подготовка мест занятий, выбор одежды и обуви, предупреждение травматизма.</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Оценивание состояния организма в покое и после физической нагрузки </w:t>
      </w:r>
      <w:r w:rsidRPr="00115BF0">
        <w:rPr>
          <w:rFonts w:ascii="Times New Roman" w:hAnsi="Times New Roman" w:cs="Times New Roman"/>
          <w:color w:val="auto"/>
          <w:sz w:val="28"/>
          <w:szCs w:val="24"/>
        </w:rPr>
        <w:br/>
        <w:t>в процессе самостоятельных занятий физической культуры и спортом.</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Составление дневника физической культуры.</w:t>
      </w:r>
    </w:p>
    <w:p w:rsidR="00134744" w:rsidRPr="00115BF0" w:rsidRDefault="00113FC4" w:rsidP="007D5CB0">
      <w:pPr>
        <w:pStyle w:val="body"/>
        <w:spacing w:line="240" w:lineRule="auto"/>
        <w:ind w:firstLine="709"/>
        <w:contextualSpacing/>
        <w:rPr>
          <w:rFonts w:ascii="Times New Roman" w:hAnsi="Times New Roman" w:cs="Times New Roman"/>
          <w:color w:val="auto"/>
          <w:spacing w:val="1"/>
          <w:sz w:val="28"/>
          <w:szCs w:val="24"/>
        </w:rPr>
      </w:pPr>
      <w:r w:rsidRPr="00115BF0">
        <w:rPr>
          <w:rStyle w:val="Bold"/>
          <w:rFonts w:ascii="Times New Roman" w:eastAsia="Georgia" w:hAnsi="Times New Roman" w:cs="Times New Roman"/>
          <w:b w:val="0"/>
          <w:color w:val="auto"/>
          <w:sz w:val="28"/>
          <w:szCs w:val="24"/>
        </w:rPr>
        <w:t>162.</w:t>
      </w:r>
      <w:r w:rsidR="00134744" w:rsidRPr="00115BF0">
        <w:rPr>
          <w:rStyle w:val="Bold"/>
          <w:rFonts w:ascii="Times New Roman" w:eastAsia="Georgia" w:hAnsi="Times New Roman" w:cs="Times New Roman"/>
          <w:b w:val="0"/>
          <w:color w:val="auto"/>
          <w:sz w:val="28"/>
          <w:szCs w:val="24"/>
        </w:rPr>
        <w:t>3.3. </w:t>
      </w:r>
      <w:r w:rsidR="00134744" w:rsidRPr="00115BF0">
        <w:rPr>
          <w:rStyle w:val="Bold"/>
          <w:rFonts w:ascii="Times New Roman" w:eastAsia="Georgia" w:hAnsi="Times New Roman" w:cs="Times New Roman"/>
          <w:b w:val="0"/>
          <w:color w:val="auto"/>
          <w:spacing w:val="1"/>
          <w:sz w:val="28"/>
          <w:szCs w:val="24"/>
        </w:rPr>
        <w:t>Физическое совершенствование.</w:t>
      </w:r>
    </w:p>
    <w:p w:rsidR="00134744" w:rsidRPr="00115BF0" w:rsidRDefault="00113FC4" w:rsidP="007D5CB0">
      <w:pPr>
        <w:pStyle w:val="body"/>
        <w:spacing w:line="240" w:lineRule="auto"/>
        <w:ind w:firstLine="709"/>
        <w:contextualSpacing/>
        <w:rPr>
          <w:rFonts w:ascii="Times New Roman" w:hAnsi="Times New Roman" w:cs="Times New Roman"/>
          <w:color w:val="auto"/>
          <w:spacing w:val="1"/>
          <w:sz w:val="28"/>
          <w:szCs w:val="24"/>
        </w:rPr>
      </w:pPr>
      <w:r w:rsidRPr="00115BF0">
        <w:rPr>
          <w:rStyle w:val="BoldItalic"/>
          <w:rFonts w:ascii="Times New Roman" w:hAnsi="Times New Roman" w:cs="Times New Roman"/>
          <w:b w:val="0"/>
          <w:i w:val="0"/>
          <w:color w:val="auto"/>
          <w:spacing w:val="1"/>
          <w:sz w:val="28"/>
          <w:szCs w:val="24"/>
        </w:rPr>
        <w:t>162.</w:t>
      </w:r>
      <w:r w:rsidR="00134744" w:rsidRPr="00115BF0">
        <w:rPr>
          <w:rStyle w:val="BoldItalic"/>
          <w:rFonts w:ascii="Times New Roman" w:hAnsi="Times New Roman" w:cs="Times New Roman"/>
          <w:b w:val="0"/>
          <w:i w:val="0"/>
          <w:color w:val="auto"/>
          <w:spacing w:val="1"/>
          <w:sz w:val="28"/>
          <w:szCs w:val="24"/>
        </w:rPr>
        <w:t>3.3.1. Физкультурно-оздоровительная деятельность.</w:t>
      </w:r>
    </w:p>
    <w:p w:rsidR="00134744" w:rsidRPr="00115BF0" w:rsidRDefault="00134744" w:rsidP="007D5CB0">
      <w:pPr>
        <w:pStyle w:val="body"/>
        <w:spacing w:line="240" w:lineRule="auto"/>
        <w:ind w:firstLine="709"/>
        <w:contextualSpacing/>
        <w:rPr>
          <w:rFonts w:ascii="Times New Roman" w:hAnsi="Times New Roman" w:cs="Times New Roman"/>
          <w:color w:val="auto"/>
          <w:spacing w:val="1"/>
          <w:sz w:val="28"/>
          <w:szCs w:val="24"/>
        </w:rPr>
      </w:pPr>
      <w:r w:rsidRPr="00115BF0">
        <w:rPr>
          <w:rFonts w:ascii="Times New Roman" w:hAnsi="Times New Roman" w:cs="Times New Roman"/>
          <w:color w:val="auto"/>
          <w:spacing w:val="1"/>
          <w:sz w:val="28"/>
          <w:szCs w:val="24"/>
        </w:rPr>
        <w:t>Роль и значение физкультурно-оздоровительной деятельности в здоровом образе жизни современного человека. Упражнения утренней зарядки</w:t>
      </w:r>
      <w:r w:rsidRPr="00115BF0">
        <w:rPr>
          <w:rFonts w:ascii="Times New Roman" w:hAnsi="Times New Roman" w:cs="Times New Roman"/>
          <w:color w:val="auto"/>
          <w:spacing w:val="1"/>
          <w:sz w:val="28"/>
          <w:szCs w:val="24"/>
        </w:rPr>
        <w:br/>
        <w:t xml:space="preserve">и физкультминуток, дыхательной и зрительной гимнастики в процессе учебных </w:t>
      </w:r>
      <w:r w:rsidRPr="00115BF0">
        <w:rPr>
          <w:rFonts w:ascii="Times New Roman" w:hAnsi="Times New Roman" w:cs="Times New Roman"/>
          <w:color w:val="auto"/>
          <w:spacing w:val="1"/>
          <w:sz w:val="28"/>
          <w:szCs w:val="24"/>
        </w:rPr>
        <w:lastRenderedPageBreak/>
        <w:t>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34744" w:rsidRPr="00115BF0" w:rsidRDefault="00113FC4" w:rsidP="007D5CB0">
      <w:pPr>
        <w:pStyle w:val="body"/>
        <w:spacing w:line="240" w:lineRule="auto"/>
        <w:ind w:firstLine="709"/>
        <w:contextualSpacing/>
        <w:rPr>
          <w:rStyle w:val="BoldItalic"/>
          <w:rFonts w:ascii="Times New Roman" w:hAnsi="Times New Roman" w:cs="Times New Roman"/>
          <w:b w:val="0"/>
          <w:bCs w:val="0"/>
          <w:i w:val="0"/>
          <w:iCs w:val="0"/>
          <w:color w:val="auto"/>
          <w:sz w:val="28"/>
          <w:szCs w:val="24"/>
        </w:rPr>
      </w:pPr>
      <w:r w:rsidRPr="00115BF0">
        <w:rPr>
          <w:rStyle w:val="BoldItalic"/>
          <w:rFonts w:ascii="Times New Roman" w:hAnsi="Times New Roman" w:cs="Times New Roman"/>
          <w:b w:val="0"/>
          <w:i w:val="0"/>
          <w:color w:val="auto"/>
          <w:spacing w:val="1"/>
          <w:sz w:val="28"/>
          <w:szCs w:val="24"/>
        </w:rPr>
        <w:t>162.</w:t>
      </w:r>
      <w:r w:rsidR="00134744" w:rsidRPr="00115BF0">
        <w:rPr>
          <w:rStyle w:val="BoldItalic"/>
          <w:rFonts w:ascii="Times New Roman" w:hAnsi="Times New Roman" w:cs="Times New Roman"/>
          <w:b w:val="0"/>
          <w:i w:val="0"/>
          <w:color w:val="auto"/>
          <w:spacing w:val="1"/>
          <w:sz w:val="28"/>
          <w:szCs w:val="24"/>
        </w:rPr>
        <w:t>3.3.2. </w:t>
      </w:r>
      <w:r w:rsidR="00134744" w:rsidRPr="00115BF0">
        <w:rPr>
          <w:rStyle w:val="BoldItalic"/>
          <w:rFonts w:ascii="Times New Roman" w:hAnsi="Times New Roman" w:cs="Times New Roman"/>
          <w:b w:val="0"/>
          <w:i w:val="0"/>
          <w:color w:val="auto"/>
          <w:sz w:val="28"/>
          <w:szCs w:val="24"/>
        </w:rPr>
        <w:t>Спортивно-оздоровительная деятельность.</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Роль и значение спортивно-оздоровительной деятельности в здоровом образе жизни современного человека.</w:t>
      </w:r>
    </w:p>
    <w:p w:rsidR="00134744" w:rsidRPr="00115BF0" w:rsidRDefault="00113FC4" w:rsidP="007D5CB0">
      <w:pPr>
        <w:pStyle w:val="body"/>
        <w:spacing w:line="240" w:lineRule="auto"/>
        <w:ind w:firstLine="709"/>
        <w:contextualSpacing/>
        <w:rPr>
          <w:rStyle w:val="Italic"/>
          <w:rFonts w:ascii="Times New Roman" w:hAnsi="Times New Roman" w:cs="Times New Roman"/>
          <w:i w:val="0"/>
          <w:iCs w:val="0"/>
          <w:color w:val="auto"/>
          <w:spacing w:val="1"/>
          <w:sz w:val="28"/>
          <w:szCs w:val="24"/>
        </w:rPr>
      </w:pPr>
      <w:r w:rsidRPr="00115BF0">
        <w:rPr>
          <w:rStyle w:val="BoldItalic"/>
          <w:rFonts w:ascii="Times New Roman" w:hAnsi="Times New Roman" w:cs="Times New Roman"/>
          <w:b w:val="0"/>
          <w:i w:val="0"/>
          <w:color w:val="auto"/>
          <w:spacing w:val="1"/>
          <w:sz w:val="28"/>
          <w:szCs w:val="24"/>
        </w:rPr>
        <w:t>162.</w:t>
      </w:r>
      <w:r w:rsidR="00134744" w:rsidRPr="00115BF0">
        <w:rPr>
          <w:rStyle w:val="BoldItalic"/>
          <w:rFonts w:ascii="Times New Roman" w:hAnsi="Times New Roman" w:cs="Times New Roman"/>
          <w:b w:val="0"/>
          <w:i w:val="0"/>
          <w:color w:val="auto"/>
          <w:spacing w:val="1"/>
          <w:sz w:val="28"/>
          <w:szCs w:val="24"/>
        </w:rPr>
        <w:t>3.3.2.1. </w:t>
      </w:r>
      <w:r w:rsidR="00134744" w:rsidRPr="00115BF0">
        <w:rPr>
          <w:rStyle w:val="Italic"/>
          <w:rFonts w:ascii="Times New Roman" w:hAnsi="Times New Roman" w:cs="Times New Roman"/>
          <w:i w:val="0"/>
          <w:color w:val="auto"/>
          <w:spacing w:val="1"/>
          <w:sz w:val="28"/>
          <w:szCs w:val="24"/>
        </w:rPr>
        <w:t>Модуль «Гимнастика».</w:t>
      </w:r>
    </w:p>
    <w:p w:rsidR="00134744" w:rsidRPr="00115BF0" w:rsidRDefault="00134744" w:rsidP="007D5CB0">
      <w:pPr>
        <w:pStyle w:val="body"/>
        <w:spacing w:line="240" w:lineRule="auto"/>
        <w:ind w:firstLine="709"/>
        <w:contextualSpacing/>
        <w:rPr>
          <w:rFonts w:ascii="Times New Roman" w:hAnsi="Times New Roman" w:cs="Times New Roman"/>
          <w:color w:val="auto"/>
          <w:spacing w:val="1"/>
          <w:sz w:val="28"/>
          <w:szCs w:val="24"/>
        </w:rPr>
      </w:pPr>
      <w:r w:rsidRPr="00115BF0">
        <w:rPr>
          <w:rFonts w:ascii="Times New Roman" w:hAnsi="Times New Roman" w:cs="Times New Roman"/>
          <w:color w:val="auto"/>
          <w:spacing w:val="1"/>
          <w:sz w:val="28"/>
          <w:szCs w:val="24"/>
        </w:rPr>
        <w:t>Кувырки вперёд и назад в группировке, кувырки вперёд ноги «скрестно», кувырки назад из стойки на лопатках (мальчики). Опорные прыжки</w:t>
      </w:r>
      <w:r w:rsidRPr="00115BF0">
        <w:rPr>
          <w:rFonts w:ascii="Times New Roman" w:hAnsi="Times New Roman" w:cs="Times New Roman"/>
          <w:color w:val="auto"/>
          <w:spacing w:val="1"/>
          <w:sz w:val="28"/>
          <w:szCs w:val="24"/>
        </w:rPr>
        <w:br/>
        <w:t>через гимнастического козла ноги врозь (мальчики), опорные прыжки</w:t>
      </w:r>
      <w:r w:rsidRPr="00115BF0">
        <w:rPr>
          <w:rFonts w:ascii="Times New Roman" w:hAnsi="Times New Roman" w:cs="Times New Roman"/>
          <w:color w:val="auto"/>
          <w:spacing w:val="1"/>
          <w:sz w:val="28"/>
          <w:szCs w:val="24"/>
        </w:rPr>
        <w:br/>
        <w:t>на гимнастического козла с последующим спрыгиванием (девочки).</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Упражнения на низком гимнастическом бревне: передвижение ходьбой </w:t>
      </w:r>
      <w:r w:rsidRPr="00115BF0">
        <w:rPr>
          <w:rFonts w:ascii="Times New Roman" w:hAnsi="Times New Roman" w:cs="Times New Roman"/>
          <w:color w:val="auto"/>
          <w:sz w:val="28"/>
          <w:szCs w:val="24"/>
        </w:rPr>
        <w:br/>
        <w:t xml:space="preserve">с поворотами кругом и на 90°, лёгкие подпрыгивания, подпрыгивания толчком двумя ногами, передвижение приставным шагом (девочки). Упражнения </w:t>
      </w:r>
      <w:r w:rsidRPr="00115BF0">
        <w:rPr>
          <w:rFonts w:ascii="Times New Roman" w:hAnsi="Times New Roman" w:cs="Times New Roman"/>
          <w:color w:val="auto"/>
          <w:sz w:val="28"/>
          <w:szCs w:val="24"/>
        </w:rPr>
        <w:br/>
        <w:t>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34744" w:rsidRPr="00115BF0" w:rsidRDefault="00113FC4" w:rsidP="007D5CB0">
      <w:pPr>
        <w:pStyle w:val="body"/>
        <w:spacing w:line="240" w:lineRule="auto"/>
        <w:ind w:firstLine="709"/>
        <w:contextualSpacing/>
        <w:rPr>
          <w:rStyle w:val="Italic"/>
          <w:rFonts w:ascii="Times New Roman" w:hAnsi="Times New Roman" w:cs="Times New Roman"/>
          <w:i w:val="0"/>
          <w:iCs w:val="0"/>
          <w:color w:val="auto"/>
          <w:sz w:val="28"/>
          <w:szCs w:val="24"/>
        </w:rPr>
      </w:pPr>
      <w:r w:rsidRPr="00115BF0">
        <w:rPr>
          <w:rStyle w:val="BoldItalic"/>
          <w:rFonts w:ascii="Times New Roman" w:hAnsi="Times New Roman" w:cs="Times New Roman"/>
          <w:b w:val="0"/>
          <w:i w:val="0"/>
          <w:color w:val="auto"/>
          <w:spacing w:val="1"/>
          <w:sz w:val="28"/>
          <w:szCs w:val="24"/>
        </w:rPr>
        <w:t>162.</w:t>
      </w:r>
      <w:r w:rsidR="00134744" w:rsidRPr="00115BF0">
        <w:rPr>
          <w:rStyle w:val="BoldItalic"/>
          <w:rFonts w:ascii="Times New Roman" w:hAnsi="Times New Roman" w:cs="Times New Roman"/>
          <w:b w:val="0"/>
          <w:i w:val="0"/>
          <w:color w:val="auto"/>
          <w:spacing w:val="1"/>
          <w:sz w:val="28"/>
          <w:szCs w:val="24"/>
        </w:rPr>
        <w:t>3.3.2.2. </w:t>
      </w:r>
      <w:r w:rsidR="00134744" w:rsidRPr="00115BF0">
        <w:rPr>
          <w:rStyle w:val="Italic"/>
          <w:rFonts w:ascii="Times New Roman" w:hAnsi="Times New Roman" w:cs="Times New Roman"/>
          <w:i w:val="0"/>
          <w:color w:val="auto"/>
          <w:sz w:val="28"/>
          <w:szCs w:val="24"/>
        </w:rPr>
        <w:t>Модуль «Лёгкая атлетика».</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Бег на длинные дистанции с равномерной скоростью передвижения</w:t>
      </w:r>
      <w:r w:rsidRPr="00115BF0">
        <w:rPr>
          <w:rFonts w:ascii="Times New Roman" w:hAnsi="Times New Roman" w:cs="Times New Roman"/>
          <w:color w:val="auto"/>
          <w:sz w:val="28"/>
          <w:szCs w:val="24"/>
        </w:rPr>
        <w:br/>
        <w:t>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Метание малого мяча с места в вертикальную неподвижную мишень, метание малого мяча на дальность с трёх шагов разбега.</w:t>
      </w:r>
    </w:p>
    <w:p w:rsidR="00134744" w:rsidRPr="00115BF0" w:rsidRDefault="00113FC4" w:rsidP="007D5CB0">
      <w:pPr>
        <w:pStyle w:val="body"/>
        <w:spacing w:line="240" w:lineRule="auto"/>
        <w:ind w:firstLine="709"/>
        <w:contextualSpacing/>
        <w:rPr>
          <w:rStyle w:val="BoldItalic"/>
          <w:rFonts w:ascii="Times New Roman" w:hAnsi="Times New Roman" w:cs="Times New Roman"/>
          <w:b w:val="0"/>
          <w:bCs w:val="0"/>
          <w:i w:val="0"/>
          <w:iCs w:val="0"/>
          <w:color w:val="auto"/>
          <w:sz w:val="28"/>
          <w:szCs w:val="24"/>
        </w:rPr>
      </w:pPr>
      <w:r w:rsidRPr="00115BF0">
        <w:rPr>
          <w:rStyle w:val="BoldItalic"/>
          <w:rFonts w:ascii="Times New Roman" w:hAnsi="Times New Roman" w:cs="Times New Roman"/>
          <w:b w:val="0"/>
          <w:i w:val="0"/>
          <w:color w:val="auto"/>
          <w:spacing w:val="1"/>
          <w:sz w:val="28"/>
          <w:szCs w:val="24"/>
        </w:rPr>
        <w:t>162.</w:t>
      </w:r>
      <w:r w:rsidR="00134744" w:rsidRPr="00115BF0">
        <w:rPr>
          <w:rStyle w:val="BoldItalic"/>
          <w:rFonts w:ascii="Times New Roman" w:hAnsi="Times New Roman" w:cs="Times New Roman"/>
          <w:b w:val="0"/>
          <w:i w:val="0"/>
          <w:color w:val="auto"/>
          <w:spacing w:val="1"/>
          <w:sz w:val="28"/>
          <w:szCs w:val="24"/>
        </w:rPr>
        <w:t>3.3.2.4. </w:t>
      </w:r>
      <w:r w:rsidR="00134744" w:rsidRPr="00115BF0">
        <w:rPr>
          <w:rStyle w:val="Italic"/>
          <w:rFonts w:ascii="Times New Roman" w:hAnsi="Times New Roman" w:cs="Times New Roman"/>
          <w:i w:val="0"/>
          <w:color w:val="auto"/>
          <w:sz w:val="28"/>
          <w:szCs w:val="24"/>
        </w:rPr>
        <w:t>Модуль «Спортивные игры».</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Style w:val="Underline"/>
          <w:rFonts w:ascii="Times New Roman" w:hAnsi="Times New Roman" w:cs="Times New Roman"/>
          <w:color w:val="auto"/>
          <w:sz w:val="28"/>
          <w:szCs w:val="24"/>
          <w:u w:val="none"/>
        </w:rPr>
        <w:t>Баскетбол.</w:t>
      </w:r>
      <w:r w:rsidRPr="00115BF0">
        <w:rPr>
          <w:rFonts w:ascii="Times New Roman" w:hAnsi="Times New Roman" w:cs="Times New Roman"/>
          <w:color w:val="auto"/>
          <w:sz w:val="28"/>
          <w:szCs w:val="24"/>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Style w:val="Underline"/>
          <w:rFonts w:ascii="Times New Roman" w:hAnsi="Times New Roman" w:cs="Times New Roman"/>
          <w:color w:val="auto"/>
          <w:sz w:val="28"/>
          <w:szCs w:val="24"/>
          <w:u w:val="none"/>
        </w:rPr>
        <w:t>Волейбол.</w:t>
      </w:r>
      <w:r w:rsidRPr="00115BF0">
        <w:rPr>
          <w:rFonts w:ascii="Times New Roman" w:hAnsi="Times New Roman" w:cs="Times New Roman"/>
          <w:color w:val="auto"/>
          <w:sz w:val="28"/>
          <w:szCs w:val="24"/>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Style w:val="Underline"/>
          <w:rFonts w:ascii="Times New Roman" w:hAnsi="Times New Roman" w:cs="Times New Roman"/>
          <w:color w:val="auto"/>
          <w:sz w:val="28"/>
          <w:szCs w:val="24"/>
          <w:u w:val="none"/>
        </w:rPr>
        <w:t>Футбол.</w:t>
      </w:r>
      <w:r w:rsidRPr="00115BF0">
        <w:rPr>
          <w:rStyle w:val="Italic"/>
          <w:rFonts w:ascii="Times New Roman" w:hAnsi="Times New Roman" w:cs="Times New Roman"/>
          <w:i w:val="0"/>
          <w:color w:val="auto"/>
          <w:sz w:val="28"/>
          <w:szCs w:val="24"/>
        </w:rPr>
        <w:t xml:space="preserve"> </w:t>
      </w:r>
      <w:r w:rsidRPr="00115BF0">
        <w:rPr>
          <w:rFonts w:ascii="Times New Roman" w:hAnsi="Times New Roman" w:cs="Times New Roman"/>
          <w:color w:val="auto"/>
          <w:sz w:val="28"/>
          <w:szCs w:val="24"/>
        </w:rPr>
        <w:t xml:space="preserve">Удар по неподвижному мячу внутренней стороной стопы </w:t>
      </w:r>
      <w:r w:rsidRPr="00115BF0">
        <w:rPr>
          <w:rFonts w:ascii="Times New Roman" w:hAnsi="Times New Roman" w:cs="Times New Roman"/>
          <w:color w:val="auto"/>
          <w:sz w:val="28"/>
          <w:szCs w:val="24"/>
        </w:rPr>
        <w:br/>
        <w:t xml:space="preserve">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Совершенствование техники ранее разученных гимнастических </w:t>
      </w:r>
      <w:r w:rsidRPr="00115BF0">
        <w:rPr>
          <w:rFonts w:ascii="Times New Roman" w:hAnsi="Times New Roman" w:cs="Times New Roman"/>
          <w:color w:val="auto"/>
          <w:sz w:val="28"/>
          <w:szCs w:val="24"/>
        </w:rPr>
        <w:br/>
        <w:t>и акробатических упражнений, упражнений лёгкой атлетики и зимних видов спорта, технических действий спортивных игр.</w:t>
      </w:r>
    </w:p>
    <w:p w:rsidR="00CC1138" w:rsidRPr="00115BF0" w:rsidRDefault="00CC1138" w:rsidP="007D5CB0">
      <w:pPr>
        <w:pStyle w:val="body"/>
        <w:spacing w:line="240" w:lineRule="auto"/>
        <w:ind w:firstLine="709"/>
        <w:contextualSpacing/>
        <w:rPr>
          <w:rFonts w:ascii="Times New Roman" w:hAnsi="Times New Roman"/>
          <w:bCs/>
          <w:iCs/>
          <w:color w:val="auto"/>
          <w:spacing w:val="1"/>
          <w:sz w:val="28"/>
          <w:szCs w:val="24"/>
        </w:rPr>
      </w:pPr>
      <w:r w:rsidRPr="00115BF0">
        <w:rPr>
          <w:rFonts w:ascii="Times New Roman" w:hAnsi="Times New Roman"/>
          <w:bCs/>
          <w:iCs/>
          <w:color w:val="auto"/>
          <w:spacing w:val="1"/>
          <w:sz w:val="28"/>
          <w:szCs w:val="24"/>
        </w:rPr>
        <w:t xml:space="preserve">  Модуль « Кроссовая  подготовка» </w:t>
      </w:r>
    </w:p>
    <w:p w:rsidR="00CC1138" w:rsidRPr="00115BF0" w:rsidRDefault="00CC1138" w:rsidP="007D5CB0">
      <w:pPr>
        <w:pStyle w:val="body"/>
        <w:spacing w:line="240" w:lineRule="auto"/>
        <w:ind w:firstLine="709"/>
        <w:contextualSpacing/>
        <w:rPr>
          <w:rFonts w:ascii="Times New Roman" w:hAnsi="Times New Roman"/>
          <w:bCs/>
          <w:iCs/>
          <w:color w:val="auto"/>
          <w:spacing w:val="1"/>
          <w:sz w:val="28"/>
          <w:szCs w:val="24"/>
        </w:rPr>
      </w:pPr>
      <w:r w:rsidRPr="00115BF0">
        <w:rPr>
          <w:rFonts w:ascii="Times New Roman" w:hAnsi="Times New Roman"/>
          <w:bCs/>
          <w:iCs/>
          <w:color w:val="auto"/>
          <w:spacing w:val="1"/>
          <w:sz w:val="28"/>
          <w:szCs w:val="24"/>
        </w:rPr>
        <w:t xml:space="preserve"> Равномерный бег по пересеченной местности и бег в чередовании с ходьбой  5-8 минут в зависимости от возраста и подготовленности обучающихся.</w:t>
      </w:r>
    </w:p>
    <w:p w:rsidR="00134744" w:rsidRPr="00115BF0" w:rsidRDefault="00113FC4" w:rsidP="007D5CB0">
      <w:pPr>
        <w:pStyle w:val="body"/>
        <w:spacing w:line="240" w:lineRule="auto"/>
        <w:ind w:firstLine="709"/>
        <w:contextualSpacing/>
        <w:rPr>
          <w:rFonts w:ascii="Times New Roman" w:hAnsi="Times New Roman" w:cs="Times New Roman"/>
          <w:color w:val="auto"/>
          <w:sz w:val="28"/>
          <w:szCs w:val="24"/>
        </w:rPr>
      </w:pPr>
      <w:r w:rsidRPr="00115BF0">
        <w:rPr>
          <w:rStyle w:val="BoldItalic"/>
          <w:rFonts w:ascii="Times New Roman" w:hAnsi="Times New Roman" w:cs="Times New Roman"/>
          <w:b w:val="0"/>
          <w:i w:val="0"/>
          <w:color w:val="auto"/>
          <w:spacing w:val="1"/>
          <w:sz w:val="28"/>
          <w:szCs w:val="24"/>
        </w:rPr>
        <w:t>162.</w:t>
      </w:r>
      <w:r w:rsidR="00134744" w:rsidRPr="00115BF0">
        <w:rPr>
          <w:rStyle w:val="BoldItalic"/>
          <w:rFonts w:ascii="Times New Roman" w:hAnsi="Times New Roman" w:cs="Times New Roman"/>
          <w:b w:val="0"/>
          <w:i w:val="0"/>
          <w:color w:val="auto"/>
          <w:spacing w:val="1"/>
          <w:sz w:val="28"/>
          <w:szCs w:val="24"/>
        </w:rPr>
        <w:t>3.3.2.5. </w:t>
      </w:r>
      <w:r w:rsidR="00134744" w:rsidRPr="00115BF0">
        <w:rPr>
          <w:rStyle w:val="Italic"/>
          <w:rFonts w:ascii="Times New Roman" w:hAnsi="Times New Roman" w:cs="Times New Roman"/>
          <w:i w:val="0"/>
          <w:color w:val="auto"/>
          <w:sz w:val="28"/>
          <w:szCs w:val="24"/>
        </w:rPr>
        <w:t>Модуль «Спорт».</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Физическая подготовка к выполнению нормативов комплекса ГТО</w:t>
      </w:r>
      <w:r w:rsidRPr="00115BF0">
        <w:rPr>
          <w:rFonts w:ascii="Times New Roman" w:hAnsi="Times New Roman" w:cs="Times New Roman"/>
          <w:color w:val="auto"/>
          <w:sz w:val="28"/>
          <w:szCs w:val="24"/>
        </w:rPr>
        <w:br/>
        <w:t>с использованием средств базовой физической подготовки, видов спорта</w:t>
      </w:r>
      <w:r w:rsidRPr="00115BF0">
        <w:rPr>
          <w:rFonts w:ascii="Times New Roman" w:hAnsi="Times New Roman" w:cs="Times New Roman"/>
          <w:color w:val="auto"/>
          <w:sz w:val="28"/>
          <w:szCs w:val="24"/>
        </w:rPr>
        <w:br/>
      </w:r>
      <w:r w:rsidRPr="00115BF0">
        <w:rPr>
          <w:rFonts w:ascii="Times New Roman" w:hAnsi="Times New Roman" w:cs="Times New Roman"/>
          <w:color w:val="auto"/>
          <w:sz w:val="28"/>
          <w:szCs w:val="24"/>
        </w:rPr>
        <w:lastRenderedPageBreak/>
        <w:t>и оздоровительных систем физической культуры, национальных видов спорта, культурно-этнических игр.</w:t>
      </w:r>
    </w:p>
    <w:p w:rsidR="00134744" w:rsidRPr="00115BF0" w:rsidRDefault="00113FC4" w:rsidP="007D5CB0">
      <w:pPr>
        <w:spacing w:after="0" w:line="240" w:lineRule="auto"/>
        <w:ind w:firstLine="709"/>
        <w:contextualSpacing/>
        <w:jc w:val="both"/>
        <w:rPr>
          <w:rFonts w:ascii="Times New Roman" w:hAnsi="Times New Roman"/>
          <w:b/>
          <w:sz w:val="28"/>
          <w:szCs w:val="24"/>
          <w:lang w:val="ru-RU"/>
        </w:rPr>
      </w:pPr>
      <w:r w:rsidRPr="00115BF0">
        <w:rPr>
          <w:rFonts w:ascii="Times New Roman" w:hAnsi="Times New Roman"/>
          <w:sz w:val="28"/>
          <w:szCs w:val="24"/>
          <w:lang w:val="ru-RU"/>
        </w:rPr>
        <w:t>162.</w:t>
      </w:r>
      <w:r w:rsidR="00134744" w:rsidRPr="00115BF0">
        <w:rPr>
          <w:rFonts w:ascii="Times New Roman" w:hAnsi="Times New Roman"/>
          <w:sz w:val="28"/>
          <w:szCs w:val="24"/>
          <w:lang w:val="ru-RU"/>
        </w:rPr>
        <w:t>4. </w:t>
      </w:r>
      <w:r w:rsidR="00134744" w:rsidRPr="00115BF0">
        <w:rPr>
          <w:rFonts w:ascii="Times New Roman" w:hAnsi="Times New Roman"/>
          <w:b/>
          <w:sz w:val="28"/>
          <w:szCs w:val="24"/>
          <w:lang w:val="ru-RU"/>
        </w:rPr>
        <w:t>Содержание обучения в 6 классе.</w:t>
      </w:r>
    </w:p>
    <w:p w:rsidR="00134744" w:rsidRPr="00115BF0" w:rsidRDefault="00113FC4" w:rsidP="007D5CB0">
      <w:pPr>
        <w:pStyle w:val="body"/>
        <w:spacing w:line="240" w:lineRule="auto"/>
        <w:ind w:firstLine="709"/>
        <w:contextualSpacing/>
        <w:rPr>
          <w:rFonts w:ascii="Times New Roman" w:hAnsi="Times New Roman" w:cs="Times New Roman"/>
          <w:color w:val="auto"/>
          <w:sz w:val="28"/>
          <w:szCs w:val="24"/>
        </w:rPr>
      </w:pPr>
      <w:r w:rsidRPr="00115BF0">
        <w:rPr>
          <w:rStyle w:val="Bold"/>
          <w:rFonts w:ascii="Times New Roman" w:eastAsia="Georgia" w:hAnsi="Times New Roman" w:cs="Times New Roman"/>
          <w:b w:val="0"/>
          <w:color w:val="auto"/>
          <w:sz w:val="28"/>
          <w:szCs w:val="24"/>
        </w:rPr>
        <w:t>162.</w:t>
      </w:r>
      <w:r w:rsidR="00134744" w:rsidRPr="00115BF0">
        <w:rPr>
          <w:rStyle w:val="Bold"/>
          <w:rFonts w:ascii="Times New Roman" w:eastAsia="Georgia" w:hAnsi="Times New Roman" w:cs="Times New Roman"/>
          <w:b w:val="0"/>
          <w:color w:val="auto"/>
          <w:sz w:val="28"/>
          <w:szCs w:val="24"/>
        </w:rPr>
        <w:t>4.1. Знания о физической культуре.</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Возрождение Олимпийских игр и олимпийского движения в современном мире, роль Пьера де Кубертена в их становлении и развитии. Девиз, символика</w:t>
      </w:r>
      <w:r w:rsidRPr="00115BF0">
        <w:rPr>
          <w:rFonts w:ascii="Times New Roman" w:hAnsi="Times New Roman" w:cs="Times New Roman"/>
          <w:color w:val="auto"/>
          <w:sz w:val="28"/>
          <w:szCs w:val="24"/>
        </w:rPr>
        <w:br/>
        <w:t>и ритуалы современных Олимпийских игр. История организации и проведения первых Олимпийских игр современности, первые олимпийские чемпионы.</w:t>
      </w:r>
    </w:p>
    <w:p w:rsidR="00134744" w:rsidRPr="00115BF0" w:rsidRDefault="00113FC4" w:rsidP="007D5CB0">
      <w:pPr>
        <w:pStyle w:val="body"/>
        <w:spacing w:line="240" w:lineRule="auto"/>
        <w:ind w:firstLine="709"/>
        <w:contextualSpacing/>
        <w:rPr>
          <w:rFonts w:ascii="Times New Roman" w:hAnsi="Times New Roman" w:cs="Times New Roman"/>
          <w:color w:val="auto"/>
          <w:sz w:val="28"/>
          <w:szCs w:val="24"/>
        </w:rPr>
      </w:pPr>
      <w:r w:rsidRPr="00115BF0">
        <w:rPr>
          <w:rStyle w:val="Bold"/>
          <w:rFonts w:ascii="Times New Roman" w:eastAsia="Georgia" w:hAnsi="Times New Roman" w:cs="Times New Roman"/>
          <w:b w:val="0"/>
          <w:color w:val="auto"/>
          <w:sz w:val="28"/>
          <w:szCs w:val="24"/>
        </w:rPr>
        <w:t>162.</w:t>
      </w:r>
      <w:r w:rsidR="00134744" w:rsidRPr="00115BF0">
        <w:rPr>
          <w:rStyle w:val="Bold"/>
          <w:rFonts w:ascii="Times New Roman" w:eastAsia="Georgia" w:hAnsi="Times New Roman" w:cs="Times New Roman"/>
          <w:b w:val="0"/>
          <w:color w:val="auto"/>
          <w:sz w:val="28"/>
          <w:szCs w:val="24"/>
        </w:rPr>
        <w:t>4.2. Способы самостоятельной деятельности.</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134744" w:rsidRPr="00115BF0" w:rsidRDefault="00134744" w:rsidP="007D5CB0">
      <w:pPr>
        <w:pStyle w:val="body"/>
        <w:spacing w:line="240" w:lineRule="auto"/>
        <w:ind w:firstLine="709"/>
        <w:contextualSpacing/>
        <w:rPr>
          <w:rFonts w:ascii="Times New Roman" w:hAnsi="Times New Roman" w:cs="Times New Roman"/>
          <w:color w:val="auto"/>
          <w:spacing w:val="1"/>
          <w:sz w:val="28"/>
          <w:szCs w:val="24"/>
        </w:rPr>
      </w:pPr>
      <w:r w:rsidRPr="00115BF0">
        <w:rPr>
          <w:rFonts w:ascii="Times New Roman" w:hAnsi="Times New Roman" w:cs="Times New Roman"/>
          <w:color w:val="auto"/>
          <w:spacing w:val="1"/>
          <w:sz w:val="28"/>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Правила и способы составления плана самостоятельных занятий физической подготовкой.</w:t>
      </w:r>
    </w:p>
    <w:p w:rsidR="00134744" w:rsidRPr="00115BF0" w:rsidRDefault="00113FC4" w:rsidP="007D5CB0">
      <w:pPr>
        <w:pStyle w:val="body"/>
        <w:spacing w:line="240" w:lineRule="auto"/>
        <w:ind w:firstLine="709"/>
        <w:contextualSpacing/>
        <w:rPr>
          <w:rFonts w:ascii="Times New Roman" w:hAnsi="Times New Roman" w:cs="Times New Roman"/>
          <w:color w:val="auto"/>
          <w:sz w:val="28"/>
          <w:szCs w:val="24"/>
        </w:rPr>
      </w:pPr>
      <w:r w:rsidRPr="00115BF0">
        <w:rPr>
          <w:rStyle w:val="Bold"/>
          <w:rFonts w:ascii="Times New Roman" w:eastAsia="Georgia" w:hAnsi="Times New Roman" w:cs="Times New Roman"/>
          <w:b w:val="0"/>
          <w:color w:val="auto"/>
          <w:sz w:val="28"/>
          <w:szCs w:val="24"/>
        </w:rPr>
        <w:t>162.</w:t>
      </w:r>
      <w:r w:rsidR="00134744" w:rsidRPr="00115BF0">
        <w:rPr>
          <w:rStyle w:val="Bold"/>
          <w:rFonts w:ascii="Times New Roman" w:eastAsia="Georgia" w:hAnsi="Times New Roman" w:cs="Times New Roman"/>
          <w:b w:val="0"/>
          <w:color w:val="auto"/>
          <w:sz w:val="28"/>
          <w:szCs w:val="24"/>
        </w:rPr>
        <w:t>4.3. Физическое совершенствование.</w:t>
      </w:r>
    </w:p>
    <w:p w:rsidR="00134744" w:rsidRPr="00115BF0" w:rsidRDefault="00113FC4" w:rsidP="007D5CB0">
      <w:pPr>
        <w:pStyle w:val="body"/>
        <w:spacing w:line="240" w:lineRule="auto"/>
        <w:ind w:firstLine="709"/>
        <w:contextualSpacing/>
        <w:rPr>
          <w:rStyle w:val="BoldItalic"/>
          <w:rFonts w:ascii="Times New Roman" w:hAnsi="Times New Roman" w:cs="Times New Roman"/>
          <w:b w:val="0"/>
          <w:bCs w:val="0"/>
          <w:i w:val="0"/>
          <w:iCs w:val="0"/>
          <w:color w:val="auto"/>
          <w:sz w:val="28"/>
          <w:szCs w:val="24"/>
        </w:rPr>
      </w:pPr>
      <w:r w:rsidRPr="00115BF0">
        <w:rPr>
          <w:rStyle w:val="BoldItalic"/>
          <w:rFonts w:ascii="Times New Roman" w:hAnsi="Times New Roman" w:cs="Times New Roman"/>
          <w:b w:val="0"/>
          <w:i w:val="0"/>
          <w:color w:val="auto"/>
          <w:spacing w:val="1"/>
          <w:sz w:val="28"/>
          <w:szCs w:val="24"/>
        </w:rPr>
        <w:t>162.</w:t>
      </w:r>
      <w:r w:rsidR="00134744" w:rsidRPr="00115BF0">
        <w:rPr>
          <w:rStyle w:val="BoldItalic"/>
          <w:rFonts w:ascii="Times New Roman" w:hAnsi="Times New Roman" w:cs="Times New Roman"/>
          <w:b w:val="0"/>
          <w:i w:val="0"/>
          <w:color w:val="auto"/>
          <w:spacing w:val="1"/>
          <w:sz w:val="28"/>
          <w:szCs w:val="24"/>
        </w:rPr>
        <w:t>4.3.1. </w:t>
      </w:r>
      <w:r w:rsidR="00134744" w:rsidRPr="00115BF0">
        <w:rPr>
          <w:rStyle w:val="BoldItalic"/>
          <w:rFonts w:ascii="Times New Roman" w:hAnsi="Times New Roman" w:cs="Times New Roman"/>
          <w:b w:val="0"/>
          <w:i w:val="0"/>
          <w:color w:val="auto"/>
          <w:sz w:val="28"/>
          <w:szCs w:val="24"/>
        </w:rPr>
        <w:t>Физкультурно-оздоровительная деятельность.</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Правила самостоятельного закаливания организма с помощью воздушных</w:t>
      </w:r>
      <w:r w:rsidRPr="00115BF0">
        <w:rPr>
          <w:rFonts w:ascii="Times New Roman" w:hAnsi="Times New Roman" w:cs="Times New Roman"/>
          <w:color w:val="auto"/>
          <w:sz w:val="28"/>
          <w:szCs w:val="24"/>
        </w:rPr>
        <w:br/>
        <w:t>и солнечных ванн, купания в естественных водоёмах. Правила техники безопасности и гигиены мест занятий физическими упражнениями.</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Оздоровительные комплексы: упражнения для коррекции телосложения </w:t>
      </w:r>
      <w:r w:rsidRPr="00115BF0">
        <w:rPr>
          <w:rFonts w:ascii="Times New Roman" w:hAnsi="Times New Roman" w:cs="Times New Roman"/>
          <w:color w:val="auto"/>
          <w:sz w:val="28"/>
          <w:szCs w:val="24"/>
        </w:rPr>
        <w:br/>
        <w:t>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34744" w:rsidRPr="00115BF0" w:rsidRDefault="00113FC4" w:rsidP="007D5CB0">
      <w:pPr>
        <w:pStyle w:val="body"/>
        <w:spacing w:line="240" w:lineRule="auto"/>
        <w:ind w:firstLine="709"/>
        <w:contextualSpacing/>
        <w:rPr>
          <w:rStyle w:val="BoldItalic"/>
          <w:rFonts w:ascii="Times New Roman" w:hAnsi="Times New Roman" w:cs="Times New Roman"/>
          <w:b w:val="0"/>
          <w:bCs w:val="0"/>
          <w:i w:val="0"/>
          <w:iCs w:val="0"/>
          <w:color w:val="auto"/>
          <w:sz w:val="28"/>
          <w:szCs w:val="24"/>
        </w:rPr>
      </w:pPr>
      <w:r w:rsidRPr="00115BF0">
        <w:rPr>
          <w:rStyle w:val="BoldItalic"/>
          <w:rFonts w:ascii="Times New Roman" w:hAnsi="Times New Roman" w:cs="Times New Roman"/>
          <w:b w:val="0"/>
          <w:i w:val="0"/>
          <w:color w:val="auto"/>
          <w:spacing w:val="1"/>
          <w:sz w:val="28"/>
          <w:szCs w:val="24"/>
        </w:rPr>
        <w:t>162.</w:t>
      </w:r>
      <w:r w:rsidR="00134744" w:rsidRPr="00115BF0">
        <w:rPr>
          <w:rStyle w:val="BoldItalic"/>
          <w:rFonts w:ascii="Times New Roman" w:hAnsi="Times New Roman" w:cs="Times New Roman"/>
          <w:b w:val="0"/>
          <w:i w:val="0"/>
          <w:color w:val="auto"/>
          <w:spacing w:val="1"/>
          <w:sz w:val="28"/>
          <w:szCs w:val="24"/>
        </w:rPr>
        <w:t>4.3.2. </w:t>
      </w:r>
      <w:r w:rsidR="00134744" w:rsidRPr="00115BF0">
        <w:rPr>
          <w:rStyle w:val="BoldItalic"/>
          <w:rFonts w:ascii="Times New Roman" w:hAnsi="Times New Roman" w:cs="Times New Roman"/>
          <w:b w:val="0"/>
          <w:i w:val="0"/>
          <w:color w:val="auto"/>
          <w:sz w:val="28"/>
          <w:szCs w:val="24"/>
        </w:rPr>
        <w:t>Спортивно-оздоровительная деятельность.</w:t>
      </w:r>
    </w:p>
    <w:p w:rsidR="00134744" w:rsidRPr="00115BF0" w:rsidRDefault="00113FC4" w:rsidP="007D5CB0">
      <w:pPr>
        <w:pStyle w:val="body"/>
        <w:spacing w:line="240" w:lineRule="auto"/>
        <w:ind w:firstLine="709"/>
        <w:contextualSpacing/>
        <w:rPr>
          <w:rStyle w:val="Italic"/>
          <w:rFonts w:ascii="Times New Roman" w:hAnsi="Times New Roman" w:cs="Times New Roman"/>
          <w:i w:val="0"/>
          <w:iCs w:val="0"/>
          <w:color w:val="auto"/>
          <w:sz w:val="28"/>
          <w:szCs w:val="24"/>
        </w:rPr>
      </w:pPr>
      <w:r w:rsidRPr="00115BF0">
        <w:rPr>
          <w:rStyle w:val="BoldItalic"/>
          <w:rFonts w:ascii="Times New Roman" w:hAnsi="Times New Roman" w:cs="Times New Roman"/>
          <w:b w:val="0"/>
          <w:i w:val="0"/>
          <w:color w:val="auto"/>
          <w:spacing w:val="1"/>
          <w:sz w:val="28"/>
          <w:szCs w:val="24"/>
        </w:rPr>
        <w:t>162.</w:t>
      </w:r>
      <w:r w:rsidR="00134744" w:rsidRPr="00115BF0">
        <w:rPr>
          <w:rStyle w:val="BoldItalic"/>
          <w:rFonts w:ascii="Times New Roman" w:hAnsi="Times New Roman" w:cs="Times New Roman"/>
          <w:b w:val="0"/>
          <w:i w:val="0"/>
          <w:color w:val="auto"/>
          <w:spacing w:val="1"/>
          <w:sz w:val="28"/>
          <w:szCs w:val="24"/>
        </w:rPr>
        <w:t>4.3.2.1. </w:t>
      </w:r>
      <w:r w:rsidR="00134744" w:rsidRPr="00115BF0">
        <w:rPr>
          <w:rStyle w:val="Italic"/>
          <w:rFonts w:ascii="Times New Roman" w:hAnsi="Times New Roman" w:cs="Times New Roman"/>
          <w:i w:val="0"/>
          <w:color w:val="auto"/>
          <w:sz w:val="28"/>
          <w:szCs w:val="24"/>
        </w:rPr>
        <w:t>Модуль «Гимнастика».</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Комбинация из стилизованных общеразвивающих упражнений </w:t>
      </w:r>
      <w:r w:rsidRPr="00115BF0">
        <w:rPr>
          <w:rFonts w:ascii="Times New Roman" w:hAnsi="Times New Roman" w:cs="Times New Roman"/>
          <w:color w:val="auto"/>
          <w:sz w:val="28"/>
          <w:szCs w:val="24"/>
        </w:rPr>
        <w:b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Опорные прыжки через гимнастического козла с разбега способом «согнув ноги» (мальчики) и способом «ноги врозь» (девочки).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Гимнастические комбинации на низком гимнастическом бревне </w:t>
      </w:r>
      <w:r w:rsidRPr="00115BF0">
        <w:rPr>
          <w:rFonts w:ascii="Times New Roman" w:hAnsi="Times New Roman" w:cs="Times New Roman"/>
          <w:color w:val="auto"/>
          <w:sz w:val="28"/>
          <w:szCs w:val="24"/>
        </w:rPr>
        <w:br/>
        <w:t>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Упражнения на невысокой гимнастической перекладине: висы, упор ноги врозь, перемах вперёд и обратно (мальчики).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lastRenderedPageBreak/>
        <w:t>Лазанье по канату в три приёма (мальчики).</w:t>
      </w:r>
    </w:p>
    <w:p w:rsidR="00134744" w:rsidRPr="00115BF0" w:rsidRDefault="00113FC4" w:rsidP="007D5CB0">
      <w:pPr>
        <w:pStyle w:val="body"/>
        <w:spacing w:line="240" w:lineRule="auto"/>
        <w:ind w:firstLine="709"/>
        <w:contextualSpacing/>
        <w:rPr>
          <w:rFonts w:ascii="Times New Roman" w:hAnsi="Times New Roman" w:cs="Times New Roman"/>
          <w:color w:val="auto"/>
          <w:sz w:val="28"/>
          <w:szCs w:val="24"/>
        </w:rPr>
      </w:pPr>
      <w:r w:rsidRPr="00115BF0">
        <w:rPr>
          <w:rStyle w:val="BoldItalic"/>
          <w:rFonts w:ascii="Times New Roman" w:hAnsi="Times New Roman" w:cs="Times New Roman"/>
          <w:b w:val="0"/>
          <w:i w:val="0"/>
          <w:color w:val="auto"/>
          <w:spacing w:val="1"/>
          <w:sz w:val="28"/>
          <w:szCs w:val="24"/>
        </w:rPr>
        <w:t>162.</w:t>
      </w:r>
      <w:r w:rsidR="00134744" w:rsidRPr="00115BF0">
        <w:rPr>
          <w:rStyle w:val="BoldItalic"/>
          <w:rFonts w:ascii="Times New Roman" w:hAnsi="Times New Roman" w:cs="Times New Roman"/>
          <w:b w:val="0"/>
          <w:i w:val="0"/>
          <w:color w:val="auto"/>
          <w:spacing w:val="1"/>
          <w:sz w:val="28"/>
          <w:szCs w:val="24"/>
        </w:rPr>
        <w:t>4.3.2.2. </w:t>
      </w:r>
      <w:r w:rsidR="00134744" w:rsidRPr="00115BF0">
        <w:rPr>
          <w:rStyle w:val="Italic"/>
          <w:rFonts w:ascii="Times New Roman" w:hAnsi="Times New Roman" w:cs="Times New Roman"/>
          <w:i w:val="0"/>
          <w:color w:val="auto"/>
          <w:sz w:val="28"/>
          <w:szCs w:val="24"/>
        </w:rPr>
        <w:t>Модуль «Лёгкая атлетика»</w:t>
      </w:r>
      <w:r w:rsidR="00134744" w:rsidRPr="00115BF0">
        <w:rPr>
          <w:rFonts w:ascii="Times New Roman" w:hAnsi="Times New Roman" w:cs="Times New Roman"/>
          <w:color w:val="auto"/>
          <w:sz w:val="28"/>
          <w:szCs w:val="24"/>
        </w:rPr>
        <w:t>.</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Старт с опорой на одну руку и последующим ускорением, спринтерский</w:t>
      </w:r>
      <w:r w:rsidRPr="00115BF0">
        <w:rPr>
          <w:rFonts w:ascii="Times New Roman" w:hAnsi="Times New Roman" w:cs="Times New Roman"/>
          <w:color w:val="auto"/>
          <w:sz w:val="28"/>
          <w:szCs w:val="24"/>
        </w:rPr>
        <w:br/>
        <w:t>и гладкий равномерный бег по учебной дистанции, ранее разученные беговые упражнения.</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Метание малого (теннисного) мяча в подвижную (раскачивающуюся) мишень. </w:t>
      </w:r>
    </w:p>
    <w:p w:rsidR="00CC1138" w:rsidRPr="00115BF0" w:rsidRDefault="00113FC4" w:rsidP="007D5CB0">
      <w:pPr>
        <w:pStyle w:val="body"/>
        <w:spacing w:line="240" w:lineRule="auto"/>
        <w:ind w:firstLine="709"/>
        <w:contextualSpacing/>
        <w:rPr>
          <w:rFonts w:ascii="Times New Roman" w:hAnsi="Times New Roman"/>
          <w:iCs/>
          <w:color w:val="auto"/>
          <w:sz w:val="28"/>
          <w:szCs w:val="24"/>
        </w:rPr>
      </w:pPr>
      <w:r w:rsidRPr="00115BF0">
        <w:rPr>
          <w:rStyle w:val="BoldItalic"/>
          <w:rFonts w:ascii="Times New Roman" w:hAnsi="Times New Roman" w:cs="Times New Roman"/>
          <w:b w:val="0"/>
          <w:i w:val="0"/>
          <w:color w:val="auto"/>
          <w:spacing w:val="1"/>
          <w:sz w:val="28"/>
          <w:szCs w:val="24"/>
        </w:rPr>
        <w:t>162.</w:t>
      </w:r>
      <w:r w:rsidR="00134744" w:rsidRPr="00115BF0">
        <w:rPr>
          <w:rStyle w:val="BoldItalic"/>
          <w:rFonts w:ascii="Times New Roman" w:hAnsi="Times New Roman" w:cs="Times New Roman"/>
          <w:b w:val="0"/>
          <w:i w:val="0"/>
          <w:color w:val="auto"/>
          <w:spacing w:val="1"/>
          <w:sz w:val="28"/>
          <w:szCs w:val="24"/>
        </w:rPr>
        <w:t>4.3.2.3. </w:t>
      </w:r>
      <w:r w:rsidR="00CC1138" w:rsidRPr="00115BF0">
        <w:rPr>
          <w:rFonts w:ascii="Times New Roman" w:hAnsi="Times New Roman"/>
          <w:iCs/>
          <w:color w:val="auto"/>
          <w:sz w:val="28"/>
          <w:szCs w:val="24"/>
        </w:rPr>
        <w:t xml:space="preserve">Модуль « Кроссовая  подготовка» </w:t>
      </w:r>
    </w:p>
    <w:p w:rsidR="00CC1138" w:rsidRPr="00115BF0" w:rsidRDefault="00CC1138" w:rsidP="007D5CB0">
      <w:pPr>
        <w:pStyle w:val="body"/>
        <w:spacing w:line="240" w:lineRule="auto"/>
        <w:ind w:firstLine="709"/>
        <w:contextualSpacing/>
        <w:rPr>
          <w:rFonts w:ascii="Times New Roman" w:hAnsi="Times New Roman"/>
          <w:iCs/>
          <w:color w:val="auto"/>
          <w:sz w:val="28"/>
          <w:szCs w:val="24"/>
        </w:rPr>
      </w:pPr>
      <w:r w:rsidRPr="00115BF0">
        <w:rPr>
          <w:rFonts w:ascii="Times New Roman" w:hAnsi="Times New Roman"/>
          <w:iCs/>
          <w:color w:val="auto"/>
          <w:sz w:val="28"/>
          <w:szCs w:val="24"/>
        </w:rPr>
        <w:t xml:space="preserve"> Равномерный бег по пересеченной местности и бег в чередовании с ходьбой  </w:t>
      </w:r>
      <w:r w:rsidR="0076561E" w:rsidRPr="00115BF0">
        <w:rPr>
          <w:rFonts w:ascii="Times New Roman" w:hAnsi="Times New Roman"/>
          <w:iCs/>
          <w:color w:val="auto"/>
          <w:sz w:val="28"/>
          <w:szCs w:val="24"/>
        </w:rPr>
        <w:t>6</w:t>
      </w:r>
      <w:r w:rsidRPr="00115BF0">
        <w:rPr>
          <w:rFonts w:ascii="Times New Roman" w:hAnsi="Times New Roman"/>
          <w:iCs/>
          <w:color w:val="auto"/>
          <w:sz w:val="28"/>
          <w:szCs w:val="24"/>
        </w:rPr>
        <w:t>-9 минут в зависимости от возраста и подготовленности обучающихся.</w:t>
      </w:r>
    </w:p>
    <w:p w:rsidR="00134744" w:rsidRPr="00115BF0" w:rsidRDefault="00113FC4" w:rsidP="007D5CB0">
      <w:pPr>
        <w:pStyle w:val="body"/>
        <w:spacing w:line="240" w:lineRule="auto"/>
        <w:ind w:firstLine="709"/>
        <w:contextualSpacing/>
        <w:rPr>
          <w:rStyle w:val="BoldItalic"/>
          <w:rFonts w:ascii="Times New Roman" w:hAnsi="Times New Roman" w:cs="Times New Roman"/>
          <w:b w:val="0"/>
          <w:bCs w:val="0"/>
          <w:i w:val="0"/>
          <w:iCs w:val="0"/>
          <w:color w:val="auto"/>
          <w:sz w:val="28"/>
          <w:szCs w:val="24"/>
        </w:rPr>
      </w:pPr>
      <w:r w:rsidRPr="00115BF0">
        <w:rPr>
          <w:rStyle w:val="BoldItalic"/>
          <w:rFonts w:ascii="Times New Roman" w:hAnsi="Times New Roman" w:cs="Times New Roman"/>
          <w:b w:val="0"/>
          <w:i w:val="0"/>
          <w:color w:val="auto"/>
          <w:spacing w:val="1"/>
          <w:sz w:val="28"/>
          <w:szCs w:val="24"/>
        </w:rPr>
        <w:t>162.</w:t>
      </w:r>
      <w:r w:rsidR="00134744" w:rsidRPr="00115BF0">
        <w:rPr>
          <w:rStyle w:val="BoldItalic"/>
          <w:rFonts w:ascii="Times New Roman" w:hAnsi="Times New Roman" w:cs="Times New Roman"/>
          <w:b w:val="0"/>
          <w:i w:val="0"/>
          <w:color w:val="auto"/>
          <w:spacing w:val="1"/>
          <w:sz w:val="28"/>
          <w:szCs w:val="24"/>
        </w:rPr>
        <w:t>4.3.2.4. </w:t>
      </w:r>
      <w:r w:rsidR="00134744" w:rsidRPr="00115BF0">
        <w:rPr>
          <w:rStyle w:val="Italic"/>
          <w:rFonts w:ascii="Times New Roman" w:hAnsi="Times New Roman" w:cs="Times New Roman"/>
          <w:i w:val="0"/>
          <w:color w:val="auto"/>
          <w:sz w:val="28"/>
          <w:szCs w:val="24"/>
        </w:rPr>
        <w:t>Модуль «Спортивные игры».</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Правила игры и игровая деятельность по правилам с использованием разученных технических приёмов.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Style w:val="Underline"/>
          <w:rFonts w:ascii="Times New Roman" w:hAnsi="Times New Roman" w:cs="Times New Roman"/>
          <w:color w:val="auto"/>
          <w:sz w:val="28"/>
          <w:szCs w:val="24"/>
          <w:u w:val="none"/>
        </w:rPr>
        <w:t>Волейбол.</w:t>
      </w:r>
      <w:r w:rsidRPr="00115BF0">
        <w:rPr>
          <w:rFonts w:ascii="Times New Roman" w:hAnsi="Times New Roman" w:cs="Times New Roman"/>
          <w:color w:val="auto"/>
          <w:sz w:val="28"/>
          <w:szCs w:val="24"/>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Style w:val="Underline"/>
          <w:rFonts w:ascii="Times New Roman" w:hAnsi="Times New Roman" w:cs="Times New Roman"/>
          <w:color w:val="auto"/>
          <w:sz w:val="28"/>
          <w:szCs w:val="24"/>
          <w:u w:val="none"/>
        </w:rPr>
        <w:t>Футбол.</w:t>
      </w:r>
      <w:r w:rsidRPr="00115BF0">
        <w:rPr>
          <w:rFonts w:ascii="Times New Roman" w:hAnsi="Times New Roman" w:cs="Times New Roman"/>
          <w:color w:val="auto"/>
          <w:sz w:val="28"/>
          <w:szCs w:val="24"/>
        </w:rPr>
        <w:t xml:space="preserve"> Удары по катящемуся мячу с разбега. Правила игры и игровая деятельность по правилам с использованием разученных технических приёмов </w:t>
      </w:r>
      <w:r w:rsidRPr="00115BF0">
        <w:rPr>
          <w:rFonts w:ascii="Times New Roman" w:hAnsi="Times New Roman" w:cs="Times New Roman"/>
          <w:color w:val="auto"/>
          <w:sz w:val="28"/>
          <w:szCs w:val="24"/>
        </w:rPr>
        <w:br/>
        <w:t xml:space="preserve">в остановке и передаче мяча, его ведении и обводке.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Совершенствование техники ранее разученных гимнастических </w:t>
      </w:r>
      <w:r w:rsidRPr="00115BF0">
        <w:rPr>
          <w:rFonts w:ascii="Times New Roman" w:hAnsi="Times New Roman" w:cs="Times New Roman"/>
          <w:color w:val="auto"/>
          <w:sz w:val="28"/>
          <w:szCs w:val="24"/>
        </w:rPr>
        <w:br/>
        <w:t xml:space="preserve">и акробатических упражнений, упражнений лёгкой атлетики и зимних видов спорта, технических действий спортивных игр. </w:t>
      </w:r>
    </w:p>
    <w:p w:rsidR="00134744" w:rsidRPr="00115BF0" w:rsidRDefault="00113FC4" w:rsidP="007D5CB0">
      <w:pPr>
        <w:pStyle w:val="body"/>
        <w:spacing w:line="240" w:lineRule="auto"/>
        <w:ind w:firstLine="709"/>
        <w:contextualSpacing/>
        <w:rPr>
          <w:rStyle w:val="BoldItalic"/>
          <w:rFonts w:ascii="Times New Roman" w:hAnsi="Times New Roman" w:cs="Times New Roman"/>
          <w:b w:val="0"/>
          <w:bCs w:val="0"/>
          <w:i w:val="0"/>
          <w:iCs w:val="0"/>
          <w:color w:val="auto"/>
          <w:sz w:val="28"/>
          <w:szCs w:val="24"/>
        </w:rPr>
      </w:pPr>
      <w:r w:rsidRPr="00115BF0">
        <w:rPr>
          <w:rStyle w:val="BoldItalic"/>
          <w:rFonts w:ascii="Times New Roman" w:hAnsi="Times New Roman" w:cs="Times New Roman"/>
          <w:b w:val="0"/>
          <w:i w:val="0"/>
          <w:color w:val="auto"/>
          <w:spacing w:val="1"/>
          <w:sz w:val="28"/>
          <w:szCs w:val="24"/>
        </w:rPr>
        <w:t>162.</w:t>
      </w:r>
      <w:r w:rsidR="00134744" w:rsidRPr="00115BF0">
        <w:rPr>
          <w:rStyle w:val="BoldItalic"/>
          <w:rFonts w:ascii="Times New Roman" w:hAnsi="Times New Roman" w:cs="Times New Roman"/>
          <w:b w:val="0"/>
          <w:i w:val="0"/>
          <w:color w:val="auto"/>
          <w:spacing w:val="1"/>
          <w:sz w:val="28"/>
          <w:szCs w:val="24"/>
        </w:rPr>
        <w:t>4.3.2.5. </w:t>
      </w:r>
      <w:r w:rsidR="00134744" w:rsidRPr="00115BF0">
        <w:rPr>
          <w:rStyle w:val="Italic"/>
          <w:rFonts w:ascii="Times New Roman" w:hAnsi="Times New Roman" w:cs="Times New Roman"/>
          <w:i w:val="0"/>
          <w:color w:val="auto"/>
          <w:sz w:val="28"/>
          <w:szCs w:val="24"/>
        </w:rPr>
        <w:t>Модуль «Спорт».</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Физическая подготовка к выполнению нормативов комплекса ГТО</w:t>
      </w:r>
      <w:r w:rsidRPr="00115BF0">
        <w:rPr>
          <w:rFonts w:ascii="Times New Roman" w:hAnsi="Times New Roman" w:cs="Times New Roman"/>
          <w:color w:val="auto"/>
          <w:sz w:val="28"/>
          <w:szCs w:val="24"/>
        </w:rPr>
        <w:br/>
        <w:t>с использованием средств базовой физической подготовки, видов спорта</w:t>
      </w:r>
      <w:r w:rsidRPr="00115BF0">
        <w:rPr>
          <w:rFonts w:ascii="Times New Roman" w:hAnsi="Times New Roman" w:cs="Times New Roman"/>
          <w:color w:val="auto"/>
          <w:sz w:val="28"/>
          <w:szCs w:val="24"/>
        </w:rPr>
        <w:br/>
        <w:t>и оздоровительных систем физической культуры, национальных видов спорта, культурно-этнических игр.</w:t>
      </w:r>
    </w:p>
    <w:p w:rsidR="00134744" w:rsidRPr="00115BF0" w:rsidRDefault="00113FC4" w:rsidP="007D5CB0">
      <w:pPr>
        <w:spacing w:after="0" w:line="240" w:lineRule="auto"/>
        <w:ind w:firstLine="709"/>
        <w:contextualSpacing/>
        <w:jc w:val="both"/>
        <w:rPr>
          <w:rFonts w:ascii="Times New Roman" w:hAnsi="Times New Roman"/>
          <w:sz w:val="28"/>
          <w:szCs w:val="24"/>
          <w:lang w:val="ru-RU"/>
        </w:rPr>
      </w:pPr>
      <w:r w:rsidRPr="00115BF0">
        <w:rPr>
          <w:rFonts w:ascii="Times New Roman" w:hAnsi="Times New Roman"/>
          <w:sz w:val="28"/>
          <w:szCs w:val="24"/>
          <w:lang w:val="ru-RU"/>
        </w:rPr>
        <w:t>162.</w:t>
      </w:r>
      <w:r w:rsidR="00134744" w:rsidRPr="00115BF0">
        <w:rPr>
          <w:rFonts w:ascii="Times New Roman" w:hAnsi="Times New Roman"/>
          <w:sz w:val="28"/>
          <w:szCs w:val="24"/>
          <w:lang w:val="ru-RU"/>
        </w:rPr>
        <w:t>5</w:t>
      </w:r>
      <w:r w:rsidR="00134744" w:rsidRPr="00115BF0">
        <w:rPr>
          <w:rFonts w:ascii="Times New Roman" w:hAnsi="Times New Roman"/>
          <w:b/>
          <w:sz w:val="28"/>
          <w:szCs w:val="24"/>
          <w:lang w:val="ru-RU"/>
        </w:rPr>
        <w:t>. Содержание обучения в 7 классе.</w:t>
      </w:r>
      <w:r w:rsidR="00134744" w:rsidRPr="00115BF0">
        <w:rPr>
          <w:rFonts w:ascii="Times New Roman" w:hAnsi="Times New Roman"/>
          <w:sz w:val="28"/>
          <w:szCs w:val="24"/>
          <w:lang w:val="ru-RU"/>
        </w:rPr>
        <w:t xml:space="preserve"> </w:t>
      </w:r>
    </w:p>
    <w:p w:rsidR="00134744" w:rsidRPr="00115BF0" w:rsidRDefault="00113FC4" w:rsidP="007D5CB0">
      <w:pPr>
        <w:pStyle w:val="body"/>
        <w:spacing w:line="240" w:lineRule="auto"/>
        <w:ind w:firstLine="709"/>
        <w:contextualSpacing/>
        <w:rPr>
          <w:rFonts w:ascii="Times New Roman" w:hAnsi="Times New Roman" w:cs="Times New Roman"/>
          <w:color w:val="auto"/>
          <w:sz w:val="28"/>
          <w:szCs w:val="24"/>
        </w:rPr>
      </w:pPr>
      <w:r w:rsidRPr="00115BF0">
        <w:rPr>
          <w:rStyle w:val="Bold"/>
          <w:rFonts w:ascii="Times New Roman" w:eastAsia="Georgia" w:hAnsi="Times New Roman" w:cs="Times New Roman"/>
          <w:b w:val="0"/>
          <w:color w:val="auto"/>
          <w:sz w:val="28"/>
          <w:szCs w:val="24"/>
        </w:rPr>
        <w:t>162.</w:t>
      </w:r>
      <w:r w:rsidR="00134744" w:rsidRPr="00115BF0">
        <w:rPr>
          <w:rStyle w:val="Bold"/>
          <w:rFonts w:ascii="Times New Roman" w:eastAsia="Georgia" w:hAnsi="Times New Roman" w:cs="Times New Roman"/>
          <w:b w:val="0"/>
          <w:color w:val="auto"/>
          <w:sz w:val="28"/>
          <w:szCs w:val="24"/>
        </w:rPr>
        <w:t>5.1. Знания о физической культуре.</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Зарождение олимпийского движения в дореволюционной России, роль А.Д. Бутовского в развитии отечественной системы физического воспитания</w:t>
      </w:r>
      <w:r w:rsidRPr="00115BF0">
        <w:rPr>
          <w:rFonts w:ascii="Times New Roman" w:hAnsi="Times New Roman" w:cs="Times New Roman"/>
          <w:color w:val="auto"/>
          <w:sz w:val="28"/>
          <w:szCs w:val="24"/>
        </w:rPr>
        <w:br/>
        <w:t>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Влияние занятий физической культурой и спортом на воспитание положительных качеств личности современного человека.</w:t>
      </w:r>
    </w:p>
    <w:p w:rsidR="00134744" w:rsidRPr="00115BF0" w:rsidRDefault="00113FC4" w:rsidP="007D5CB0">
      <w:pPr>
        <w:pStyle w:val="body"/>
        <w:spacing w:line="240" w:lineRule="auto"/>
        <w:ind w:firstLine="709"/>
        <w:contextualSpacing/>
        <w:rPr>
          <w:rFonts w:ascii="Times New Roman" w:hAnsi="Times New Roman" w:cs="Times New Roman"/>
          <w:color w:val="auto"/>
          <w:sz w:val="28"/>
          <w:szCs w:val="24"/>
        </w:rPr>
      </w:pPr>
      <w:r w:rsidRPr="00115BF0">
        <w:rPr>
          <w:rStyle w:val="Bold"/>
          <w:rFonts w:ascii="Times New Roman" w:eastAsia="Georgia" w:hAnsi="Times New Roman" w:cs="Times New Roman"/>
          <w:b w:val="0"/>
          <w:color w:val="auto"/>
          <w:sz w:val="28"/>
          <w:szCs w:val="24"/>
        </w:rPr>
        <w:t>162.</w:t>
      </w:r>
      <w:r w:rsidR="00134744" w:rsidRPr="00115BF0">
        <w:rPr>
          <w:rStyle w:val="Bold"/>
          <w:rFonts w:ascii="Times New Roman" w:eastAsia="Georgia" w:hAnsi="Times New Roman" w:cs="Times New Roman"/>
          <w:b w:val="0"/>
          <w:color w:val="auto"/>
          <w:sz w:val="28"/>
          <w:szCs w:val="24"/>
        </w:rPr>
        <w:t>5.2. Способы самостоятельной деятельности.</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Правила техники безопасности и гигиены мест занятий в процессе </w:t>
      </w:r>
      <w:r w:rsidRPr="00115BF0">
        <w:rPr>
          <w:rFonts w:ascii="Times New Roman" w:hAnsi="Times New Roman" w:cs="Times New Roman"/>
          <w:color w:val="auto"/>
          <w:sz w:val="28"/>
          <w:szCs w:val="24"/>
        </w:rPr>
        <w:lastRenderedPageBreak/>
        <w:t>выполнения физических упражнений на открытых площадках. Ведение дневника</w:t>
      </w:r>
      <w:r w:rsidR="0008047B" w:rsidRPr="00115BF0">
        <w:rPr>
          <w:rFonts w:ascii="Times New Roman" w:hAnsi="Times New Roman" w:cs="Times New Roman"/>
          <w:color w:val="auto"/>
          <w:sz w:val="28"/>
          <w:szCs w:val="24"/>
        </w:rPr>
        <w:t xml:space="preserve"> </w:t>
      </w:r>
      <w:r w:rsidRPr="00115BF0">
        <w:rPr>
          <w:rFonts w:ascii="Times New Roman" w:hAnsi="Times New Roman" w:cs="Times New Roman"/>
          <w:color w:val="auto"/>
          <w:sz w:val="28"/>
          <w:szCs w:val="24"/>
        </w:rPr>
        <w:t xml:space="preserve">по физической культуре.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34744" w:rsidRPr="00115BF0" w:rsidRDefault="00113FC4" w:rsidP="007D5CB0">
      <w:pPr>
        <w:pStyle w:val="body"/>
        <w:spacing w:line="240" w:lineRule="auto"/>
        <w:ind w:firstLine="709"/>
        <w:contextualSpacing/>
        <w:rPr>
          <w:rFonts w:ascii="Times New Roman" w:hAnsi="Times New Roman" w:cs="Times New Roman"/>
          <w:color w:val="auto"/>
          <w:sz w:val="28"/>
          <w:szCs w:val="24"/>
        </w:rPr>
      </w:pPr>
      <w:r w:rsidRPr="00115BF0">
        <w:rPr>
          <w:rStyle w:val="Bold"/>
          <w:rFonts w:ascii="Times New Roman" w:eastAsia="Georgia" w:hAnsi="Times New Roman" w:cs="Times New Roman"/>
          <w:b w:val="0"/>
          <w:color w:val="auto"/>
          <w:sz w:val="28"/>
          <w:szCs w:val="24"/>
        </w:rPr>
        <w:t>162.</w:t>
      </w:r>
      <w:r w:rsidR="00134744" w:rsidRPr="00115BF0">
        <w:rPr>
          <w:rStyle w:val="Bold"/>
          <w:rFonts w:ascii="Times New Roman" w:eastAsia="Georgia" w:hAnsi="Times New Roman" w:cs="Times New Roman"/>
          <w:b w:val="0"/>
          <w:color w:val="auto"/>
          <w:sz w:val="28"/>
          <w:szCs w:val="24"/>
        </w:rPr>
        <w:t>5.3. Физическое совершенствование.</w:t>
      </w:r>
    </w:p>
    <w:p w:rsidR="00134744" w:rsidRPr="00115BF0" w:rsidRDefault="00113FC4" w:rsidP="007D5CB0">
      <w:pPr>
        <w:pStyle w:val="body"/>
        <w:spacing w:line="240" w:lineRule="auto"/>
        <w:ind w:firstLine="709"/>
        <w:contextualSpacing/>
        <w:rPr>
          <w:rStyle w:val="BoldItalic"/>
          <w:rFonts w:ascii="Times New Roman" w:hAnsi="Times New Roman" w:cs="Times New Roman"/>
          <w:b w:val="0"/>
          <w:bCs w:val="0"/>
          <w:i w:val="0"/>
          <w:iCs w:val="0"/>
          <w:color w:val="auto"/>
          <w:sz w:val="28"/>
          <w:szCs w:val="24"/>
        </w:rPr>
      </w:pPr>
      <w:r w:rsidRPr="00115BF0">
        <w:rPr>
          <w:rStyle w:val="BoldItalic"/>
          <w:rFonts w:ascii="Times New Roman" w:hAnsi="Times New Roman" w:cs="Times New Roman"/>
          <w:b w:val="0"/>
          <w:i w:val="0"/>
          <w:color w:val="auto"/>
          <w:spacing w:val="1"/>
          <w:sz w:val="28"/>
          <w:szCs w:val="24"/>
        </w:rPr>
        <w:t>162.</w:t>
      </w:r>
      <w:r w:rsidR="00134744" w:rsidRPr="00115BF0">
        <w:rPr>
          <w:rStyle w:val="BoldItalic"/>
          <w:rFonts w:ascii="Times New Roman" w:hAnsi="Times New Roman" w:cs="Times New Roman"/>
          <w:b w:val="0"/>
          <w:i w:val="0"/>
          <w:color w:val="auto"/>
          <w:spacing w:val="1"/>
          <w:sz w:val="28"/>
          <w:szCs w:val="24"/>
        </w:rPr>
        <w:t>5.3.1. </w:t>
      </w:r>
      <w:r w:rsidR="00134744" w:rsidRPr="00115BF0">
        <w:rPr>
          <w:rStyle w:val="BoldItalic"/>
          <w:rFonts w:ascii="Times New Roman" w:hAnsi="Times New Roman" w:cs="Times New Roman"/>
          <w:b w:val="0"/>
          <w:i w:val="0"/>
          <w:color w:val="auto"/>
          <w:sz w:val="28"/>
          <w:szCs w:val="24"/>
        </w:rPr>
        <w:t>Физкультурно-оздоровительная деятельность.</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Оздоровительные комплексы для самостоятельных занятий с добавлением ранее разученных упражнений:</w:t>
      </w:r>
      <w:r w:rsidRPr="00115BF0">
        <w:rPr>
          <w:rStyle w:val="BoldItalic"/>
          <w:rFonts w:ascii="Times New Roman" w:hAnsi="Times New Roman" w:cs="Times New Roman"/>
          <w:b w:val="0"/>
          <w:i w:val="0"/>
          <w:color w:val="auto"/>
          <w:sz w:val="28"/>
          <w:szCs w:val="24"/>
        </w:rPr>
        <w:t xml:space="preserve"> </w:t>
      </w:r>
      <w:r w:rsidRPr="00115BF0">
        <w:rPr>
          <w:rFonts w:ascii="Times New Roman" w:hAnsi="Times New Roman" w:cs="Times New Roman"/>
          <w:color w:val="auto"/>
          <w:sz w:val="28"/>
          <w:szCs w:val="24"/>
        </w:rPr>
        <w:t xml:space="preserve">для коррекции телосложения и профилактики нарушения осанки, дыхательной и зрительной гимнастики в режиме учебного дня. </w:t>
      </w:r>
    </w:p>
    <w:p w:rsidR="00134744" w:rsidRPr="00115BF0" w:rsidRDefault="00113FC4" w:rsidP="007D5CB0">
      <w:pPr>
        <w:pStyle w:val="body"/>
        <w:spacing w:line="240" w:lineRule="auto"/>
        <w:ind w:firstLine="709"/>
        <w:contextualSpacing/>
        <w:rPr>
          <w:rStyle w:val="BoldItalic"/>
          <w:rFonts w:ascii="Times New Roman" w:hAnsi="Times New Roman" w:cs="Times New Roman"/>
          <w:b w:val="0"/>
          <w:bCs w:val="0"/>
          <w:i w:val="0"/>
          <w:iCs w:val="0"/>
          <w:color w:val="auto"/>
          <w:sz w:val="28"/>
          <w:szCs w:val="24"/>
        </w:rPr>
      </w:pPr>
      <w:r w:rsidRPr="00115BF0">
        <w:rPr>
          <w:rStyle w:val="BoldItalic"/>
          <w:rFonts w:ascii="Times New Roman" w:hAnsi="Times New Roman" w:cs="Times New Roman"/>
          <w:b w:val="0"/>
          <w:i w:val="0"/>
          <w:color w:val="auto"/>
          <w:spacing w:val="1"/>
          <w:sz w:val="28"/>
          <w:szCs w:val="24"/>
        </w:rPr>
        <w:t>162.</w:t>
      </w:r>
      <w:r w:rsidR="00134744" w:rsidRPr="00115BF0">
        <w:rPr>
          <w:rStyle w:val="BoldItalic"/>
          <w:rFonts w:ascii="Times New Roman" w:hAnsi="Times New Roman" w:cs="Times New Roman"/>
          <w:b w:val="0"/>
          <w:i w:val="0"/>
          <w:color w:val="auto"/>
          <w:spacing w:val="1"/>
          <w:sz w:val="28"/>
          <w:szCs w:val="24"/>
        </w:rPr>
        <w:t>5.3.2. </w:t>
      </w:r>
      <w:r w:rsidR="00134744" w:rsidRPr="00115BF0">
        <w:rPr>
          <w:rStyle w:val="BoldItalic"/>
          <w:rFonts w:ascii="Times New Roman" w:hAnsi="Times New Roman" w:cs="Times New Roman"/>
          <w:b w:val="0"/>
          <w:i w:val="0"/>
          <w:color w:val="auto"/>
          <w:sz w:val="28"/>
          <w:szCs w:val="24"/>
        </w:rPr>
        <w:t xml:space="preserve">Спортивно-оздоровительная деятельность. </w:t>
      </w:r>
    </w:p>
    <w:p w:rsidR="00134744" w:rsidRPr="00115BF0" w:rsidRDefault="00113FC4" w:rsidP="007D5CB0">
      <w:pPr>
        <w:pStyle w:val="body"/>
        <w:spacing w:line="240" w:lineRule="auto"/>
        <w:ind w:firstLine="709"/>
        <w:contextualSpacing/>
        <w:rPr>
          <w:rFonts w:ascii="Times New Roman" w:hAnsi="Times New Roman" w:cs="Times New Roman"/>
          <w:color w:val="auto"/>
          <w:sz w:val="28"/>
          <w:szCs w:val="24"/>
        </w:rPr>
      </w:pPr>
      <w:r w:rsidRPr="00115BF0">
        <w:rPr>
          <w:rStyle w:val="BoldItalic"/>
          <w:rFonts w:ascii="Times New Roman" w:hAnsi="Times New Roman" w:cs="Times New Roman"/>
          <w:b w:val="0"/>
          <w:i w:val="0"/>
          <w:color w:val="auto"/>
          <w:spacing w:val="1"/>
          <w:sz w:val="28"/>
          <w:szCs w:val="24"/>
        </w:rPr>
        <w:t>162.</w:t>
      </w:r>
      <w:r w:rsidR="00134744" w:rsidRPr="00115BF0">
        <w:rPr>
          <w:rStyle w:val="BoldItalic"/>
          <w:rFonts w:ascii="Times New Roman" w:hAnsi="Times New Roman" w:cs="Times New Roman"/>
          <w:b w:val="0"/>
          <w:i w:val="0"/>
          <w:color w:val="auto"/>
          <w:spacing w:val="1"/>
          <w:sz w:val="28"/>
          <w:szCs w:val="24"/>
        </w:rPr>
        <w:t>5.3.2.1. </w:t>
      </w:r>
      <w:r w:rsidR="00134744" w:rsidRPr="00115BF0">
        <w:rPr>
          <w:rStyle w:val="Italic"/>
          <w:rFonts w:ascii="Times New Roman" w:hAnsi="Times New Roman" w:cs="Times New Roman"/>
          <w:i w:val="0"/>
          <w:color w:val="auto"/>
          <w:sz w:val="28"/>
          <w:szCs w:val="24"/>
        </w:rPr>
        <w:t>Модуль «Гимнастика»</w:t>
      </w:r>
      <w:r w:rsidR="00134744" w:rsidRPr="00115BF0">
        <w:rPr>
          <w:rFonts w:ascii="Times New Roman" w:hAnsi="Times New Roman" w:cs="Times New Roman"/>
          <w:color w:val="auto"/>
          <w:sz w:val="28"/>
          <w:szCs w:val="24"/>
        </w:rPr>
        <w:t>.</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Комбинация на гимнастическом бревне из ранее разученных упражнений </w:t>
      </w:r>
      <w:r w:rsidRPr="00115BF0">
        <w:rPr>
          <w:rFonts w:ascii="Times New Roman" w:hAnsi="Times New Roman" w:cs="Times New Roman"/>
          <w:color w:val="auto"/>
          <w:sz w:val="28"/>
          <w:szCs w:val="24"/>
        </w:rPr>
        <w:br/>
        <w:t>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134744" w:rsidRPr="00115BF0" w:rsidRDefault="00113FC4" w:rsidP="007D5CB0">
      <w:pPr>
        <w:pStyle w:val="body"/>
        <w:spacing w:line="240" w:lineRule="auto"/>
        <w:ind w:firstLine="709"/>
        <w:contextualSpacing/>
        <w:rPr>
          <w:rStyle w:val="Italic"/>
          <w:rFonts w:ascii="Times New Roman" w:hAnsi="Times New Roman" w:cs="Times New Roman"/>
          <w:i w:val="0"/>
          <w:iCs w:val="0"/>
          <w:color w:val="auto"/>
          <w:sz w:val="28"/>
          <w:szCs w:val="24"/>
        </w:rPr>
      </w:pPr>
      <w:r w:rsidRPr="00115BF0">
        <w:rPr>
          <w:rStyle w:val="BoldItalic"/>
          <w:rFonts w:ascii="Times New Roman" w:hAnsi="Times New Roman" w:cs="Times New Roman"/>
          <w:b w:val="0"/>
          <w:i w:val="0"/>
          <w:color w:val="auto"/>
          <w:spacing w:val="1"/>
          <w:sz w:val="28"/>
          <w:szCs w:val="24"/>
        </w:rPr>
        <w:t>162.</w:t>
      </w:r>
      <w:r w:rsidR="00134744" w:rsidRPr="00115BF0">
        <w:rPr>
          <w:rStyle w:val="BoldItalic"/>
          <w:rFonts w:ascii="Times New Roman" w:hAnsi="Times New Roman" w:cs="Times New Roman"/>
          <w:b w:val="0"/>
          <w:i w:val="0"/>
          <w:color w:val="auto"/>
          <w:spacing w:val="1"/>
          <w:sz w:val="28"/>
          <w:szCs w:val="24"/>
        </w:rPr>
        <w:t>5.3.2.2. </w:t>
      </w:r>
      <w:r w:rsidR="00134744" w:rsidRPr="00115BF0">
        <w:rPr>
          <w:rStyle w:val="Italic"/>
          <w:rFonts w:ascii="Times New Roman" w:hAnsi="Times New Roman" w:cs="Times New Roman"/>
          <w:i w:val="0"/>
          <w:color w:val="auto"/>
          <w:sz w:val="28"/>
          <w:szCs w:val="24"/>
        </w:rPr>
        <w:t>Модуль «Лёгкая атлетика».</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Метание малого (теннисного) мяча по движущейся (катящейся) с разной скоростью мишени.</w:t>
      </w:r>
    </w:p>
    <w:p w:rsidR="0076561E" w:rsidRPr="00115BF0" w:rsidRDefault="00113FC4" w:rsidP="007D5CB0">
      <w:pPr>
        <w:pStyle w:val="body"/>
        <w:spacing w:line="240" w:lineRule="auto"/>
        <w:ind w:firstLine="709"/>
        <w:contextualSpacing/>
        <w:rPr>
          <w:rFonts w:ascii="Times New Roman" w:hAnsi="Times New Roman"/>
          <w:iCs/>
          <w:color w:val="auto"/>
          <w:sz w:val="28"/>
          <w:szCs w:val="24"/>
        </w:rPr>
      </w:pPr>
      <w:r w:rsidRPr="00115BF0">
        <w:rPr>
          <w:rStyle w:val="BoldItalic"/>
          <w:rFonts w:ascii="Times New Roman" w:hAnsi="Times New Roman" w:cs="Times New Roman"/>
          <w:b w:val="0"/>
          <w:i w:val="0"/>
          <w:color w:val="auto"/>
          <w:spacing w:val="1"/>
          <w:sz w:val="28"/>
          <w:szCs w:val="24"/>
        </w:rPr>
        <w:t>162.</w:t>
      </w:r>
      <w:r w:rsidR="00134744" w:rsidRPr="00115BF0">
        <w:rPr>
          <w:rStyle w:val="BoldItalic"/>
          <w:rFonts w:ascii="Times New Roman" w:hAnsi="Times New Roman" w:cs="Times New Roman"/>
          <w:b w:val="0"/>
          <w:i w:val="0"/>
          <w:color w:val="auto"/>
          <w:spacing w:val="1"/>
          <w:sz w:val="28"/>
          <w:szCs w:val="24"/>
        </w:rPr>
        <w:t>5.3.2.3. </w:t>
      </w:r>
      <w:r w:rsidR="0076561E" w:rsidRPr="00115BF0">
        <w:rPr>
          <w:rFonts w:ascii="Times New Roman" w:hAnsi="Times New Roman"/>
          <w:iCs/>
          <w:color w:val="auto"/>
          <w:sz w:val="28"/>
          <w:szCs w:val="24"/>
        </w:rPr>
        <w:t xml:space="preserve">Модуль « Кроссовая  подготовка»  </w:t>
      </w:r>
    </w:p>
    <w:p w:rsidR="0076561E" w:rsidRPr="00115BF0" w:rsidRDefault="0076561E" w:rsidP="007D5CB0">
      <w:pPr>
        <w:pStyle w:val="body"/>
        <w:spacing w:line="240" w:lineRule="auto"/>
        <w:ind w:firstLine="709"/>
        <w:contextualSpacing/>
        <w:rPr>
          <w:rFonts w:ascii="Times New Roman" w:hAnsi="Times New Roman"/>
          <w:iCs/>
          <w:color w:val="auto"/>
          <w:sz w:val="28"/>
          <w:szCs w:val="24"/>
        </w:rPr>
      </w:pPr>
      <w:r w:rsidRPr="00115BF0">
        <w:rPr>
          <w:rFonts w:ascii="Times New Roman" w:hAnsi="Times New Roman"/>
          <w:iCs/>
          <w:color w:val="auto"/>
          <w:sz w:val="28"/>
          <w:szCs w:val="24"/>
        </w:rPr>
        <w:t>Равномерный бег по пересеченной местности и бег в чередовании с ходьбой  7-9 минут в зависимости от возраста и подготовленности обучающихся.</w:t>
      </w:r>
    </w:p>
    <w:p w:rsidR="00134744" w:rsidRPr="00115BF0" w:rsidRDefault="00113FC4" w:rsidP="007D5CB0">
      <w:pPr>
        <w:pStyle w:val="body"/>
        <w:spacing w:line="240" w:lineRule="auto"/>
        <w:ind w:firstLine="709"/>
        <w:contextualSpacing/>
        <w:rPr>
          <w:rStyle w:val="BoldItalic"/>
          <w:rFonts w:ascii="Times New Roman" w:hAnsi="Times New Roman" w:cs="Times New Roman"/>
          <w:b w:val="0"/>
          <w:bCs w:val="0"/>
          <w:i w:val="0"/>
          <w:iCs w:val="0"/>
          <w:color w:val="auto"/>
          <w:sz w:val="28"/>
          <w:szCs w:val="24"/>
        </w:rPr>
      </w:pPr>
      <w:r w:rsidRPr="00115BF0">
        <w:rPr>
          <w:rStyle w:val="BoldItalic"/>
          <w:rFonts w:ascii="Times New Roman" w:hAnsi="Times New Roman" w:cs="Times New Roman"/>
          <w:b w:val="0"/>
          <w:i w:val="0"/>
          <w:color w:val="auto"/>
          <w:spacing w:val="1"/>
          <w:sz w:val="28"/>
          <w:szCs w:val="24"/>
        </w:rPr>
        <w:t>162.</w:t>
      </w:r>
      <w:r w:rsidR="00134744" w:rsidRPr="00115BF0">
        <w:rPr>
          <w:rStyle w:val="BoldItalic"/>
          <w:rFonts w:ascii="Times New Roman" w:hAnsi="Times New Roman" w:cs="Times New Roman"/>
          <w:b w:val="0"/>
          <w:i w:val="0"/>
          <w:color w:val="auto"/>
          <w:spacing w:val="1"/>
          <w:sz w:val="28"/>
          <w:szCs w:val="24"/>
        </w:rPr>
        <w:t>5.3.2.4. </w:t>
      </w:r>
      <w:r w:rsidR="00134744" w:rsidRPr="00115BF0">
        <w:rPr>
          <w:rStyle w:val="Italic"/>
          <w:rFonts w:ascii="Times New Roman" w:hAnsi="Times New Roman" w:cs="Times New Roman"/>
          <w:i w:val="0"/>
          <w:color w:val="auto"/>
          <w:sz w:val="28"/>
          <w:szCs w:val="24"/>
        </w:rPr>
        <w:t>Модуль «Спортивные игры».</w:t>
      </w:r>
      <w:r w:rsidR="00134744" w:rsidRPr="00115BF0">
        <w:rPr>
          <w:rStyle w:val="BoldItalic"/>
          <w:rFonts w:ascii="Times New Roman" w:hAnsi="Times New Roman" w:cs="Times New Roman"/>
          <w:b w:val="0"/>
          <w:i w:val="0"/>
          <w:color w:val="auto"/>
          <w:sz w:val="28"/>
          <w:szCs w:val="24"/>
        </w:rPr>
        <w:t xml:space="preserve">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Style w:val="Underline"/>
          <w:rFonts w:ascii="Times New Roman" w:hAnsi="Times New Roman" w:cs="Times New Roman"/>
          <w:color w:val="auto"/>
          <w:sz w:val="28"/>
          <w:szCs w:val="24"/>
          <w:u w:val="none"/>
        </w:rPr>
        <w:lastRenderedPageBreak/>
        <w:t>Баскетбол.</w:t>
      </w:r>
      <w:r w:rsidRPr="00115BF0">
        <w:rPr>
          <w:rFonts w:ascii="Times New Roman" w:hAnsi="Times New Roman" w:cs="Times New Roman"/>
          <w:color w:val="auto"/>
          <w:sz w:val="28"/>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Style w:val="Underline"/>
          <w:rFonts w:ascii="Times New Roman" w:hAnsi="Times New Roman" w:cs="Times New Roman"/>
          <w:color w:val="auto"/>
          <w:sz w:val="28"/>
          <w:szCs w:val="24"/>
          <w:u w:val="none"/>
        </w:rPr>
        <w:t>Волейбол.</w:t>
      </w:r>
      <w:r w:rsidRPr="00115BF0">
        <w:rPr>
          <w:rFonts w:ascii="Times New Roman" w:hAnsi="Times New Roman" w:cs="Times New Roman"/>
          <w:color w:val="auto"/>
          <w:sz w:val="28"/>
          <w:szCs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Style w:val="Underline"/>
          <w:rFonts w:ascii="Times New Roman" w:hAnsi="Times New Roman" w:cs="Times New Roman"/>
          <w:color w:val="auto"/>
          <w:sz w:val="28"/>
          <w:szCs w:val="24"/>
          <w:u w:val="none"/>
        </w:rPr>
        <w:t>Футбол.</w:t>
      </w:r>
      <w:r w:rsidRPr="00115BF0">
        <w:rPr>
          <w:rFonts w:ascii="Times New Roman" w:hAnsi="Times New Roman" w:cs="Times New Roman"/>
          <w:color w:val="auto"/>
          <w:sz w:val="28"/>
          <w:szCs w:val="24"/>
        </w:rPr>
        <w:t xml:space="preserve"> Средние и длинные передачи мяча по прямой и диагонали, тактические действия при выполнении углового удара и вбрасывании мяча </w:t>
      </w:r>
      <w:r w:rsidRPr="00115BF0">
        <w:rPr>
          <w:rFonts w:ascii="Times New Roman" w:hAnsi="Times New Roman" w:cs="Times New Roman"/>
          <w:color w:val="auto"/>
          <w:sz w:val="28"/>
          <w:szCs w:val="24"/>
        </w:rPr>
        <w:br/>
        <w:t>из-за боковой линии. Игровая деятельность по правилам с использованием ранее разученных технических приёмов.</w:t>
      </w:r>
    </w:p>
    <w:p w:rsidR="00134744" w:rsidRPr="00115BF0" w:rsidRDefault="00134744" w:rsidP="007D5CB0">
      <w:pPr>
        <w:pStyle w:val="body"/>
        <w:spacing w:line="240" w:lineRule="auto"/>
        <w:ind w:firstLine="709"/>
        <w:contextualSpacing/>
        <w:rPr>
          <w:rStyle w:val="BoldItalic"/>
          <w:rFonts w:ascii="Times New Roman" w:hAnsi="Times New Roman" w:cs="Times New Roman"/>
          <w:b w:val="0"/>
          <w:bCs w:val="0"/>
          <w:i w:val="0"/>
          <w:iCs w:val="0"/>
          <w:color w:val="auto"/>
          <w:sz w:val="28"/>
          <w:szCs w:val="24"/>
        </w:rPr>
      </w:pPr>
      <w:r w:rsidRPr="00115BF0">
        <w:rPr>
          <w:rFonts w:ascii="Times New Roman" w:hAnsi="Times New Roman" w:cs="Times New Roman"/>
          <w:color w:val="auto"/>
          <w:sz w:val="28"/>
          <w:szCs w:val="24"/>
        </w:rPr>
        <w:t xml:space="preserve">Совершенствование техники ранее разученных гимнастических </w:t>
      </w:r>
      <w:r w:rsidRPr="00115BF0">
        <w:rPr>
          <w:rFonts w:ascii="Times New Roman" w:hAnsi="Times New Roman" w:cs="Times New Roman"/>
          <w:color w:val="auto"/>
          <w:sz w:val="28"/>
          <w:szCs w:val="24"/>
        </w:rPr>
        <w:br/>
        <w:t>и акробатических упражнений, упражнений лёгкой атлетики и зимних видов спорта, технических действий спортивных игр.</w:t>
      </w:r>
    </w:p>
    <w:p w:rsidR="00134744" w:rsidRPr="00115BF0" w:rsidRDefault="00113FC4" w:rsidP="007D5CB0">
      <w:pPr>
        <w:pStyle w:val="body"/>
        <w:spacing w:line="240" w:lineRule="auto"/>
        <w:ind w:firstLine="709"/>
        <w:contextualSpacing/>
        <w:rPr>
          <w:rStyle w:val="Italic"/>
          <w:rFonts w:ascii="Times New Roman" w:hAnsi="Times New Roman" w:cs="Times New Roman"/>
          <w:i w:val="0"/>
          <w:iCs w:val="0"/>
          <w:color w:val="auto"/>
          <w:sz w:val="28"/>
          <w:szCs w:val="24"/>
        </w:rPr>
      </w:pPr>
      <w:r w:rsidRPr="00115BF0">
        <w:rPr>
          <w:rStyle w:val="BoldItalic"/>
          <w:rFonts w:ascii="Times New Roman" w:hAnsi="Times New Roman" w:cs="Times New Roman"/>
          <w:b w:val="0"/>
          <w:i w:val="0"/>
          <w:color w:val="auto"/>
          <w:spacing w:val="1"/>
          <w:sz w:val="28"/>
          <w:szCs w:val="24"/>
        </w:rPr>
        <w:t>162.</w:t>
      </w:r>
      <w:r w:rsidR="00134744" w:rsidRPr="00115BF0">
        <w:rPr>
          <w:rStyle w:val="BoldItalic"/>
          <w:rFonts w:ascii="Times New Roman" w:hAnsi="Times New Roman" w:cs="Times New Roman"/>
          <w:b w:val="0"/>
          <w:i w:val="0"/>
          <w:color w:val="auto"/>
          <w:spacing w:val="1"/>
          <w:sz w:val="28"/>
          <w:szCs w:val="24"/>
        </w:rPr>
        <w:t>5.3.2.5. </w:t>
      </w:r>
      <w:r w:rsidR="00134744" w:rsidRPr="00115BF0">
        <w:rPr>
          <w:rStyle w:val="Italic"/>
          <w:rFonts w:ascii="Times New Roman" w:hAnsi="Times New Roman" w:cs="Times New Roman"/>
          <w:i w:val="0"/>
          <w:color w:val="auto"/>
          <w:sz w:val="28"/>
          <w:szCs w:val="24"/>
        </w:rPr>
        <w:t>Модуль «Спорт».</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Физическая подготовка к выполнению нормативов комплекса ГТО</w:t>
      </w:r>
      <w:r w:rsidRPr="00115BF0">
        <w:rPr>
          <w:rFonts w:ascii="Times New Roman" w:hAnsi="Times New Roman" w:cs="Times New Roman"/>
          <w:color w:val="auto"/>
          <w:sz w:val="28"/>
          <w:szCs w:val="24"/>
        </w:rPr>
        <w:br/>
        <w:t>с использованием средств базовой физической подготовки, видов спорта</w:t>
      </w:r>
      <w:r w:rsidRPr="00115BF0">
        <w:rPr>
          <w:rFonts w:ascii="Times New Roman" w:hAnsi="Times New Roman" w:cs="Times New Roman"/>
          <w:color w:val="auto"/>
          <w:sz w:val="28"/>
          <w:szCs w:val="24"/>
        </w:rPr>
        <w:br/>
        <w:t>и оздоровительных систем физической культуры, национальных видов спорта, культурно-этнических игр.</w:t>
      </w:r>
    </w:p>
    <w:p w:rsidR="00134744" w:rsidRPr="00115BF0" w:rsidRDefault="00113FC4" w:rsidP="007D5CB0">
      <w:pPr>
        <w:spacing w:after="0" w:line="240" w:lineRule="auto"/>
        <w:ind w:firstLine="709"/>
        <w:contextualSpacing/>
        <w:jc w:val="both"/>
        <w:rPr>
          <w:rFonts w:ascii="Times New Roman" w:hAnsi="Times New Roman"/>
          <w:b/>
          <w:sz w:val="28"/>
          <w:szCs w:val="24"/>
          <w:lang w:val="ru-RU"/>
        </w:rPr>
      </w:pPr>
      <w:r w:rsidRPr="00115BF0">
        <w:rPr>
          <w:rFonts w:ascii="Times New Roman" w:hAnsi="Times New Roman"/>
          <w:sz w:val="28"/>
          <w:szCs w:val="24"/>
          <w:lang w:val="ru-RU"/>
        </w:rPr>
        <w:t>162.</w:t>
      </w:r>
      <w:r w:rsidR="00134744" w:rsidRPr="00115BF0">
        <w:rPr>
          <w:rFonts w:ascii="Times New Roman" w:hAnsi="Times New Roman"/>
          <w:sz w:val="28"/>
          <w:szCs w:val="24"/>
          <w:lang w:val="ru-RU"/>
        </w:rPr>
        <w:t>6. </w:t>
      </w:r>
      <w:r w:rsidR="00134744" w:rsidRPr="00115BF0">
        <w:rPr>
          <w:rFonts w:ascii="Times New Roman" w:hAnsi="Times New Roman"/>
          <w:b/>
          <w:sz w:val="28"/>
          <w:szCs w:val="24"/>
          <w:lang w:val="ru-RU"/>
        </w:rPr>
        <w:t>Содержание обучения в 8 классе.</w:t>
      </w:r>
    </w:p>
    <w:p w:rsidR="00134744" w:rsidRPr="00115BF0" w:rsidRDefault="00113FC4" w:rsidP="007D5CB0">
      <w:pPr>
        <w:pStyle w:val="body"/>
        <w:spacing w:line="240" w:lineRule="auto"/>
        <w:ind w:firstLine="709"/>
        <w:contextualSpacing/>
        <w:rPr>
          <w:rFonts w:ascii="Times New Roman" w:hAnsi="Times New Roman" w:cs="Times New Roman"/>
          <w:color w:val="auto"/>
          <w:sz w:val="28"/>
          <w:szCs w:val="24"/>
        </w:rPr>
      </w:pPr>
      <w:r w:rsidRPr="00115BF0">
        <w:rPr>
          <w:rStyle w:val="Bold"/>
          <w:rFonts w:ascii="Times New Roman" w:eastAsia="Georgia" w:hAnsi="Times New Roman" w:cs="Times New Roman"/>
          <w:b w:val="0"/>
          <w:color w:val="auto"/>
          <w:sz w:val="28"/>
          <w:szCs w:val="24"/>
        </w:rPr>
        <w:t>162.</w:t>
      </w:r>
      <w:r w:rsidR="00134744" w:rsidRPr="00115BF0">
        <w:rPr>
          <w:rStyle w:val="Bold"/>
          <w:rFonts w:ascii="Times New Roman" w:eastAsia="Georgia" w:hAnsi="Times New Roman" w:cs="Times New Roman"/>
          <w:b w:val="0"/>
          <w:color w:val="auto"/>
          <w:sz w:val="28"/>
          <w:szCs w:val="24"/>
        </w:rPr>
        <w:t>6.1. Знания о физической культуре.</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134744" w:rsidRPr="00115BF0" w:rsidRDefault="00113FC4" w:rsidP="007D5CB0">
      <w:pPr>
        <w:pStyle w:val="body"/>
        <w:spacing w:line="240" w:lineRule="auto"/>
        <w:ind w:firstLine="709"/>
        <w:contextualSpacing/>
        <w:rPr>
          <w:rFonts w:ascii="Times New Roman" w:hAnsi="Times New Roman" w:cs="Times New Roman"/>
          <w:color w:val="auto"/>
          <w:spacing w:val="-1"/>
          <w:sz w:val="28"/>
          <w:szCs w:val="24"/>
        </w:rPr>
      </w:pPr>
      <w:r w:rsidRPr="00115BF0">
        <w:rPr>
          <w:rStyle w:val="Bold"/>
          <w:rFonts w:ascii="Times New Roman" w:eastAsia="Georgia" w:hAnsi="Times New Roman" w:cs="Times New Roman"/>
          <w:b w:val="0"/>
          <w:color w:val="auto"/>
          <w:sz w:val="28"/>
          <w:szCs w:val="24"/>
        </w:rPr>
        <w:t>162.</w:t>
      </w:r>
      <w:r w:rsidR="00134744" w:rsidRPr="00115BF0">
        <w:rPr>
          <w:rStyle w:val="Bold"/>
          <w:rFonts w:ascii="Times New Roman" w:eastAsia="Georgia" w:hAnsi="Times New Roman" w:cs="Times New Roman"/>
          <w:b w:val="0"/>
          <w:color w:val="auto"/>
          <w:sz w:val="28"/>
          <w:szCs w:val="24"/>
        </w:rPr>
        <w:t>6.2. </w:t>
      </w:r>
      <w:r w:rsidR="00134744" w:rsidRPr="00115BF0">
        <w:rPr>
          <w:rStyle w:val="Bold"/>
          <w:rFonts w:ascii="Times New Roman" w:eastAsia="Georgia" w:hAnsi="Times New Roman" w:cs="Times New Roman"/>
          <w:b w:val="0"/>
          <w:color w:val="auto"/>
          <w:spacing w:val="-1"/>
          <w:sz w:val="28"/>
          <w:szCs w:val="24"/>
        </w:rPr>
        <w:t>Способы самостоятельной деятельности.</w:t>
      </w:r>
    </w:p>
    <w:p w:rsidR="00134744" w:rsidRPr="00115BF0" w:rsidRDefault="00134744" w:rsidP="007D5CB0">
      <w:pPr>
        <w:pStyle w:val="body"/>
        <w:spacing w:line="240" w:lineRule="auto"/>
        <w:ind w:firstLine="709"/>
        <w:contextualSpacing/>
        <w:rPr>
          <w:rFonts w:ascii="Times New Roman" w:hAnsi="Times New Roman" w:cs="Times New Roman"/>
          <w:color w:val="auto"/>
          <w:spacing w:val="-1"/>
          <w:sz w:val="28"/>
          <w:szCs w:val="24"/>
        </w:rPr>
      </w:pPr>
      <w:r w:rsidRPr="00115BF0">
        <w:rPr>
          <w:rFonts w:ascii="Times New Roman" w:hAnsi="Times New Roman" w:cs="Times New Roman"/>
          <w:color w:val="auto"/>
          <w:spacing w:val="-1"/>
          <w:sz w:val="28"/>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34744" w:rsidRPr="00115BF0" w:rsidRDefault="00113FC4" w:rsidP="007D5CB0">
      <w:pPr>
        <w:pStyle w:val="body"/>
        <w:spacing w:line="240" w:lineRule="auto"/>
        <w:ind w:firstLine="709"/>
        <w:contextualSpacing/>
        <w:rPr>
          <w:rFonts w:ascii="Times New Roman" w:hAnsi="Times New Roman" w:cs="Times New Roman"/>
          <w:color w:val="auto"/>
          <w:sz w:val="28"/>
          <w:szCs w:val="24"/>
        </w:rPr>
      </w:pPr>
      <w:r w:rsidRPr="00115BF0">
        <w:rPr>
          <w:rStyle w:val="Bold"/>
          <w:rFonts w:ascii="Times New Roman" w:eastAsia="Georgia" w:hAnsi="Times New Roman" w:cs="Times New Roman"/>
          <w:b w:val="0"/>
          <w:color w:val="auto"/>
          <w:sz w:val="28"/>
          <w:szCs w:val="24"/>
        </w:rPr>
        <w:t>162.</w:t>
      </w:r>
      <w:r w:rsidR="00134744" w:rsidRPr="00115BF0">
        <w:rPr>
          <w:rStyle w:val="Bold"/>
          <w:rFonts w:ascii="Times New Roman" w:eastAsia="Georgia" w:hAnsi="Times New Roman" w:cs="Times New Roman"/>
          <w:b w:val="0"/>
          <w:color w:val="auto"/>
          <w:sz w:val="28"/>
          <w:szCs w:val="24"/>
        </w:rPr>
        <w:t>6.3. Физическое совершенствование.</w:t>
      </w:r>
      <w:r w:rsidR="00134744" w:rsidRPr="00115BF0">
        <w:rPr>
          <w:rFonts w:ascii="Times New Roman" w:hAnsi="Times New Roman" w:cs="Times New Roman"/>
          <w:color w:val="auto"/>
          <w:sz w:val="28"/>
          <w:szCs w:val="24"/>
        </w:rPr>
        <w:t xml:space="preserve"> </w:t>
      </w:r>
    </w:p>
    <w:p w:rsidR="00134744" w:rsidRPr="00115BF0" w:rsidRDefault="00113FC4" w:rsidP="007D5CB0">
      <w:pPr>
        <w:pStyle w:val="body"/>
        <w:spacing w:line="240" w:lineRule="auto"/>
        <w:ind w:firstLine="709"/>
        <w:contextualSpacing/>
        <w:rPr>
          <w:rStyle w:val="BoldItalic"/>
          <w:rFonts w:ascii="Times New Roman" w:hAnsi="Times New Roman" w:cs="Times New Roman"/>
          <w:b w:val="0"/>
          <w:bCs w:val="0"/>
          <w:i w:val="0"/>
          <w:iCs w:val="0"/>
          <w:color w:val="auto"/>
          <w:sz w:val="28"/>
          <w:szCs w:val="24"/>
        </w:rPr>
      </w:pPr>
      <w:r w:rsidRPr="00115BF0">
        <w:rPr>
          <w:rStyle w:val="BoldItalic"/>
          <w:rFonts w:ascii="Times New Roman" w:hAnsi="Times New Roman" w:cs="Times New Roman"/>
          <w:b w:val="0"/>
          <w:i w:val="0"/>
          <w:color w:val="auto"/>
          <w:spacing w:val="1"/>
          <w:sz w:val="28"/>
          <w:szCs w:val="24"/>
        </w:rPr>
        <w:t>162.</w:t>
      </w:r>
      <w:r w:rsidR="00134744" w:rsidRPr="00115BF0">
        <w:rPr>
          <w:rStyle w:val="BoldItalic"/>
          <w:rFonts w:ascii="Times New Roman" w:hAnsi="Times New Roman" w:cs="Times New Roman"/>
          <w:b w:val="0"/>
          <w:i w:val="0"/>
          <w:color w:val="auto"/>
          <w:spacing w:val="1"/>
          <w:sz w:val="28"/>
          <w:szCs w:val="24"/>
        </w:rPr>
        <w:t>6.3.1. </w:t>
      </w:r>
      <w:r w:rsidR="00134744" w:rsidRPr="00115BF0">
        <w:rPr>
          <w:rStyle w:val="BoldItalic"/>
          <w:rFonts w:ascii="Times New Roman" w:hAnsi="Times New Roman" w:cs="Times New Roman"/>
          <w:b w:val="0"/>
          <w:i w:val="0"/>
          <w:color w:val="auto"/>
          <w:sz w:val="28"/>
          <w:szCs w:val="24"/>
        </w:rPr>
        <w:t>Физкультурно-оздоровительная деятельность.</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Профилактика перенапряжения систем организма средствами оздоровительной физической культуры: упражнения мышечной релаксации</w:t>
      </w:r>
      <w:r w:rsidRPr="00115BF0">
        <w:rPr>
          <w:rFonts w:ascii="Times New Roman" w:hAnsi="Times New Roman" w:cs="Times New Roman"/>
          <w:color w:val="auto"/>
          <w:sz w:val="28"/>
          <w:szCs w:val="24"/>
        </w:rPr>
        <w:br/>
        <w:t>и регулирования вегетативной нервной системы, профилактики общего утомления</w:t>
      </w:r>
      <w:r w:rsidR="0008047B" w:rsidRPr="00115BF0">
        <w:rPr>
          <w:rFonts w:ascii="Times New Roman" w:hAnsi="Times New Roman" w:cs="Times New Roman"/>
          <w:color w:val="auto"/>
          <w:sz w:val="28"/>
          <w:szCs w:val="24"/>
        </w:rPr>
        <w:t xml:space="preserve"> </w:t>
      </w:r>
      <w:r w:rsidRPr="00115BF0">
        <w:rPr>
          <w:rFonts w:ascii="Times New Roman" w:hAnsi="Times New Roman" w:cs="Times New Roman"/>
          <w:color w:val="auto"/>
          <w:sz w:val="28"/>
          <w:szCs w:val="24"/>
        </w:rPr>
        <w:t>и остроты зрения.</w:t>
      </w:r>
    </w:p>
    <w:p w:rsidR="00134744" w:rsidRPr="00115BF0" w:rsidRDefault="00113FC4" w:rsidP="007D5CB0">
      <w:pPr>
        <w:pStyle w:val="body"/>
        <w:spacing w:line="240" w:lineRule="auto"/>
        <w:ind w:firstLine="709"/>
        <w:contextualSpacing/>
        <w:rPr>
          <w:rStyle w:val="BoldItalic"/>
          <w:rFonts w:ascii="Times New Roman" w:hAnsi="Times New Roman" w:cs="Times New Roman"/>
          <w:b w:val="0"/>
          <w:bCs w:val="0"/>
          <w:i w:val="0"/>
          <w:iCs w:val="0"/>
          <w:color w:val="auto"/>
          <w:sz w:val="28"/>
          <w:szCs w:val="24"/>
        </w:rPr>
      </w:pPr>
      <w:r w:rsidRPr="00115BF0">
        <w:rPr>
          <w:rStyle w:val="BoldItalic"/>
          <w:rFonts w:ascii="Times New Roman" w:hAnsi="Times New Roman" w:cs="Times New Roman"/>
          <w:b w:val="0"/>
          <w:i w:val="0"/>
          <w:color w:val="auto"/>
          <w:spacing w:val="1"/>
          <w:sz w:val="28"/>
          <w:szCs w:val="24"/>
        </w:rPr>
        <w:t>162.</w:t>
      </w:r>
      <w:r w:rsidR="00134744" w:rsidRPr="00115BF0">
        <w:rPr>
          <w:rStyle w:val="BoldItalic"/>
          <w:rFonts w:ascii="Times New Roman" w:hAnsi="Times New Roman" w:cs="Times New Roman"/>
          <w:b w:val="0"/>
          <w:i w:val="0"/>
          <w:color w:val="auto"/>
          <w:spacing w:val="1"/>
          <w:sz w:val="28"/>
          <w:szCs w:val="24"/>
        </w:rPr>
        <w:t>6.3.2. </w:t>
      </w:r>
      <w:r w:rsidR="00134744" w:rsidRPr="00115BF0">
        <w:rPr>
          <w:rStyle w:val="BoldItalic"/>
          <w:rFonts w:ascii="Times New Roman" w:hAnsi="Times New Roman" w:cs="Times New Roman"/>
          <w:b w:val="0"/>
          <w:i w:val="0"/>
          <w:color w:val="auto"/>
          <w:sz w:val="28"/>
          <w:szCs w:val="24"/>
        </w:rPr>
        <w:t xml:space="preserve">Спортивно-оздоровительная деятельность. </w:t>
      </w:r>
    </w:p>
    <w:p w:rsidR="00134744" w:rsidRPr="00115BF0" w:rsidRDefault="00113FC4" w:rsidP="007D5CB0">
      <w:pPr>
        <w:pStyle w:val="body"/>
        <w:spacing w:line="240" w:lineRule="auto"/>
        <w:ind w:firstLine="709"/>
        <w:contextualSpacing/>
        <w:rPr>
          <w:rFonts w:ascii="Times New Roman" w:hAnsi="Times New Roman" w:cs="Times New Roman"/>
          <w:color w:val="auto"/>
          <w:sz w:val="28"/>
          <w:szCs w:val="24"/>
        </w:rPr>
      </w:pPr>
      <w:r w:rsidRPr="00115BF0">
        <w:rPr>
          <w:rStyle w:val="BoldItalic"/>
          <w:rFonts w:ascii="Times New Roman" w:hAnsi="Times New Roman" w:cs="Times New Roman"/>
          <w:b w:val="0"/>
          <w:i w:val="0"/>
          <w:color w:val="auto"/>
          <w:spacing w:val="1"/>
          <w:sz w:val="28"/>
          <w:szCs w:val="24"/>
        </w:rPr>
        <w:t>162.</w:t>
      </w:r>
      <w:r w:rsidR="00134744" w:rsidRPr="00115BF0">
        <w:rPr>
          <w:rStyle w:val="BoldItalic"/>
          <w:rFonts w:ascii="Times New Roman" w:hAnsi="Times New Roman" w:cs="Times New Roman"/>
          <w:b w:val="0"/>
          <w:i w:val="0"/>
          <w:color w:val="auto"/>
          <w:spacing w:val="1"/>
          <w:sz w:val="28"/>
          <w:szCs w:val="24"/>
        </w:rPr>
        <w:t>6.3.2.1. </w:t>
      </w:r>
      <w:r w:rsidR="00134744" w:rsidRPr="00115BF0">
        <w:rPr>
          <w:rStyle w:val="Italic"/>
          <w:rFonts w:ascii="Times New Roman" w:hAnsi="Times New Roman" w:cs="Times New Roman"/>
          <w:i w:val="0"/>
          <w:color w:val="auto"/>
          <w:sz w:val="28"/>
          <w:szCs w:val="24"/>
        </w:rPr>
        <w:t>Модуль «Гимнастика»</w:t>
      </w:r>
      <w:r w:rsidR="00134744" w:rsidRPr="00115BF0">
        <w:rPr>
          <w:rFonts w:ascii="Times New Roman" w:hAnsi="Times New Roman" w:cs="Times New Roman"/>
          <w:color w:val="auto"/>
          <w:sz w:val="28"/>
          <w:szCs w:val="24"/>
        </w:rPr>
        <w:t>.</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w:t>
      </w:r>
      <w:r w:rsidRPr="00115BF0">
        <w:rPr>
          <w:rFonts w:ascii="Times New Roman" w:hAnsi="Times New Roman" w:cs="Times New Roman"/>
          <w:color w:val="auto"/>
          <w:sz w:val="28"/>
          <w:szCs w:val="24"/>
        </w:rPr>
        <w:lastRenderedPageBreak/>
        <w:t>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34744" w:rsidRPr="00115BF0" w:rsidRDefault="00113FC4" w:rsidP="007D5CB0">
      <w:pPr>
        <w:spacing w:after="0" w:line="240" w:lineRule="auto"/>
        <w:ind w:firstLine="709"/>
        <w:contextualSpacing/>
        <w:jc w:val="both"/>
        <w:rPr>
          <w:rFonts w:ascii="Times New Roman" w:hAnsi="Times New Roman"/>
          <w:sz w:val="28"/>
          <w:szCs w:val="24"/>
          <w:lang w:val="ru-RU"/>
        </w:rPr>
      </w:pPr>
      <w:r w:rsidRPr="00115BF0">
        <w:rPr>
          <w:rStyle w:val="BoldItalic"/>
          <w:rFonts w:ascii="Times New Roman" w:hAnsi="Times New Roman"/>
          <w:b w:val="0"/>
          <w:i w:val="0"/>
          <w:spacing w:val="1"/>
          <w:sz w:val="28"/>
          <w:szCs w:val="24"/>
          <w:lang w:val="ru-RU"/>
        </w:rPr>
        <w:t>162.</w:t>
      </w:r>
      <w:r w:rsidR="00134744" w:rsidRPr="00115BF0">
        <w:rPr>
          <w:rStyle w:val="BoldItalic"/>
          <w:rFonts w:ascii="Times New Roman" w:hAnsi="Times New Roman"/>
          <w:b w:val="0"/>
          <w:i w:val="0"/>
          <w:spacing w:val="1"/>
          <w:sz w:val="28"/>
          <w:szCs w:val="24"/>
          <w:lang w:val="ru-RU"/>
        </w:rPr>
        <w:t>6.3.2.2.</w:t>
      </w:r>
      <w:r w:rsidR="00134744" w:rsidRPr="00115BF0">
        <w:rPr>
          <w:rStyle w:val="BoldItalic"/>
          <w:rFonts w:ascii="Times New Roman" w:hAnsi="Times New Roman"/>
          <w:b w:val="0"/>
          <w:i w:val="0"/>
          <w:spacing w:val="1"/>
          <w:sz w:val="28"/>
          <w:szCs w:val="24"/>
        </w:rPr>
        <w:t> </w:t>
      </w:r>
      <w:r w:rsidR="00134744" w:rsidRPr="00115BF0">
        <w:rPr>
          <w:rStyle w:val="Italic"/>
          <w:rFonts w:ascii="Times New Roman" w:hAnsi="Times New Roman"/>
          <w:i w:val="0"/>
          <w:sz w:val="28"/>
          <w:szCs w:val="24"/>
          <w:lang w:val="ru-RU"/>
        </w:rPr>
        <w:t>Модуль «Лёгкая атлетика».</w:t>
      </w:r>
    </w:p>
    <w:p w:rsidR="00134744" w:rsidRPr="00115BF0" w:rsidRDefault="00134744" w:rsidP="007D5CB0">
      <w:pPr>
        <w:spacing w:after="0" w:line="240" w:lineRule="auto"/>
        <w:ind w:firstLine="709"/>
        <w:contextualSpacing/>
        <w:jc w:val="both"/>
        <w:rPr>
          <w:rFonts w:ascii="Times New Roman" w:hAnsi="Times New Roman"/>
          <w:sz w:val="28"/>
          <w:szCs w:val="24"/>
          <w:lang w:val="ru-RU"/>
        </w:rPr>
      </w:pPr>
      <w:r w:rsidRPr="00115BF0">
        <w:rPr>
          <w:rFonts w:ascii="Times New Roman" w:hAnsi="Times New Roman"/>
          <w:sz w:val="28"/>
          <w:szCs w:val="24"/>
          <w:lang w:val="ru-RU"/>
        </w:rPr>
        <w:t>Кроссовый бег, прыжок в длину с разбега способом «прогнувшись».</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76561E" w:rsidRPr="00115BF0" w:rsidRDefault="00113FC4" w:rsidP="007D5CB0">
      <w:pPr>
        <w:pStyle w:val="body"/>
        <w:spacing w:line="240" w:lineRule="auto"/>
        <w:ind w:firstLine="709"/>
        <w:contextualSpacing/>
        <w:rPr>
          <w:rFonts w:ascii="Times New Roman" w:hAnsi="Times New Roman"/>
          <w:iCs/>
          <w:color w:val="auto"/>
          <w:sz w:val="28"/>
          <w:szCs w:val="24"/>
        </w:rPr>
      </w:pPr>
      <w:r w:rsidRPr="00115BF0">
        <w:rPr>
          <w:rStyle w:val="BoldItalic"/>
          <w:rFonts w:ascii="Times New Roman" w:hAnsi="Times New Roman" w:cs="Times New Roman"/>
          <w:b w:val="0"/>
          <w:i w:val="0"/>
          <w:color w:val="auto"/>
          <w:spacing w:val="1"/>
          <w:sz w:val="28"/>
          <w:szCs w:val="24"/>
        </w:rPr>
        <w:t>162.</w:t>
      </w:r>
      <w:r w:rsidR="00134744" w:rsidRPr="00115BF0">
        <w:rPr>
          <w:rStyle w:val="BoldItalic"/>
          <w:rFonts w:ascii="Times New Roman" w:hAnsi="Times New Roman" w:cs="Times New Roman"/>
          <w:b w:val="0"/>
          <w:i w:val="0"/>
          <w:color w:val="auto"/>
          <w:spacing w:val="1"/>
          <w:sz w:val="28"/>
          <w:szCs w:val="24"/>
        </w:rPr>
        <w:t>6.3.2.3. </w:t>
      </w:r>
      <w:r w:rsidR="0076561E" w:rsidRPr="00115BF0">
        <w:rPr>
          <w:rFonts w:ascii="Times New Roman" w:hAnsi="Times New Roman"/>
          <w:iCs/>
          <w:color w:val="auto"/>
          <w:sz w:val="28"/>
          <w:szCs w:val="24"/>
        </w:rPr>
        <w:t xml:space="preserve">Модуль « Кроссовая  подготовка»  </w:t>
      </w:r>
    </w:p>
    <w:p w:rsidR="0076561E" w:rsidRPr="00115BF0" w:rsidRDefault="0076561E" w:rsidP="007D5CB0">
      <w:pPr>
        <w:pStyle w:val="body"/>
        <w:spacing w:line="240" w:lineRule="auto"/>
        <w:ind w:firstLine="709"/>
        <w:contextualSpacing/>
        <w:rPr>
          <w:rFonts w:ascii="Times New Roman" w:hAnsi="Times New Roman"/>
          <w:iCs/>
          <w:color w:val="auto"/>
          <w:sz w:val="28"/>
          <w:szCs w:val="24"/>
        </w:rPr>
      </w:pPr>
      <w:r w:rsidRPr="00115BF0">
        <w:rPr>
          <w:rFonts w:ascii="Times New Roman" w:hAnsi="Times New Roman"/>
          <w:iCs/>
          <w:color w:val="auto"/>
          <w:sz w:val="28"/>
          <w:szCs w:val="24"/>
        </w:rPr>
        <w:t>Равномерный бег по пересеченной местности  8-10 минут, с изменением направления, преодолением  полосы препятствий; элементы тактики кроссового бега: распределение сил, лидирование, обгон, финиширование, кросс 2 км.</w:t>
      </w:r>
    </w:p>
    <w:p w:rsidR="00134744" w:rsidRPr="00115BF0" w:rsidRDefault="00113FC4" w:rsidP="007D5CB0">
      <w:pPr>
        <w:pStyle w:val="body"/>
        <w:spacing w:line="240" w:lineRule="auto"/>
        <w:ind w:firstLine="709"/>
        <w:contextualSpacing/>
        <w:rPr>
          <w:rStyle w:val="BoldItalic"/>
          <w:rFonts w:ascii="Times New Roman" w:hAnsi="Times New Roman" w:cs="Times New Roman"/>
          <w:b w:val="0"/>
          <w:bCs w:val="0"/>
          <w:i w:val="0"/>
          <w:iCs w:val="0"/>
          <w:color w:val="auto"/>
          <w:sz w:val="28"/>
          <w:szCs w:val="24"/>
        </w:rPr>
      </w:pPr>
      <w:r w:rsidRPr="00115BF0">
        <w:rPr>
          <w:rStyle w:val="BoldItalic"/>
          <w:rFonts w:ascii="Times New Roman" w:hAnsi="Times New Roman" w:cs="Times New Roman"/>
          <w:b w:val="0"/>
          <w:i w:val="0"/>
          <w:color w:val="auto"/>
          <w:spacing w:val="1"/>
          <w:sz w:val="28"/>
          <w:szCs w:val="24"/>
        </w:rPr>
        <w:t>162.</w:t>
      </w:r>
      <w:r w:rsidR="00134744" w:rsidRPr="00115BF0">
        <w:rPr>
          <w:rStyle w:val="BoldItalic"/>
          <w:rFonts w:ascii="Times New Roman" w:hAnsi="Times New Roman" w:cs="Times New Roman"/>
          <w:b w:val="0"/>
          <w:i w:val="0"/>
          <w:color w:val="auto"/>
          <w:spacing w:val="1"/>
          <w:sz w:val="28"/>
          <w:szCs w:val="24"/>
        </w:rPr>
        <w:t>6.3.2.5. </w:t>
      </w:r>
      <w:r w:rsidR="00134744" w:rsidRPr="00115BF0">
        <w:rPr>
          <w:rStyle w:val="Italic"/>
          <w:rFonts w:ascii="Times New Roman" w:hAnsi="Times New Roman" w:cs="Times New Roman"/>
          <w:i w:val="0"/>
          <w:color w:val="auto"/>
          <w:sz w:val="28"/>
          <w:szCs w:val="24"/>
        </w:rPr>
        <w:t>Модуль «Спортивные игры».</w:t>
      </w:r>
      <w:r w:rsidR="00134744" w:rsidRPr="00115BF0">
        <w:rPr>
          <w:rStyle w:val="BoldItalic"/>
          <w:rFonts w:ascii="Times New Roman" w:hAnsi="Times New Roman" w:cs="Times New Roman"/>
          <w:b w:val="0"/>
          <w:i w:val="0"/>
          <w:color w:val="auto"/>
          <w:sz w:val="28"/>
          <w:szCs w:val="24"/>
        </w:rPr>
        <w:t xml:space="preserve">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Style w:val="Underline"/>
          <w:rFonts w:ascii="Times New Roman" w:hAnsi="Times New Roman" w:cs="Times New Roman"/>
          <w:color w:val="auto"/>
          <w:sz w:val="28"/>
          <w:szCs w:val="24"/>
          <w:u w:val="none"/>
        </w:rPr>
        <w:t>Баскетбол.</w:t>
      </w:r>
      <w:r w:rsidRPr="00115BF0">
        <w:rPr>
          <w:rFonts w:ascii="Times New Roman" w:hAnsi="Times New Roman" w:cs="Times New Roman"/>
          <w:color w:val="auto"/>
          <w:sz w:val="28"/>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Style w:val="Underline"/>
          <w:rFonts w:ascii="Times New Roman" w:hAnsi="Times New Roman" w:cs="Times New Roman"/>
          <w:color w:val="auto"/>
          <w:sz w:val="28"/>
          <w:szCs w:val="24"/>
          <w:u w:val="none"/>
        </w:rPr>
        <w:t>Волейбол.</w:t>
      </w:r>
      <w:r w:rsidRPr="00115BF0">
        <w:rPr>
          <w:rFonts w:ascii="Times New Roman" w:hAnsi="Times New Roman" w:cs="Times New Roman"/>
          <w:color w:val="auto"/>
          <w:sz w:val="28"/>
          <w:szCs w:val="24"/>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Style w:val="Underline"/>
          <w:rFonts w:ascii="Times New Roman" w:hAnsi="Times New Roman" w:cs="Times New Roman"/>
          <w:color w:val="auto"/>
          <w:sz w:val="28"/>
          <w:szCs w:val="24"/>
          <w:u w:val="none"/>
        </w:rPr>
        <w:t>Футбол.</w:t>
      </w:r>
      <w:r w:rsidRPr="00115BF0">
        <w:rPr>
          <w:rFonts w:ascii="Times New Roman" w:hAnsi="Times New Roman" w:cs="Times New Roman"/>
          <w:color w:val="auto"/>
          <w:sz w:val="28"/>
          <w:szCs w:val="24"/>
        </w:rPr>
        <w:t xml:space="preserve"> Удар по мячу с разбега внутренней частью подъёма стопы, остановка мяча внутренней стороной стопы.</w:t>
      </w:r>
      <w:r w:rsidRPr="00115BF0">
        <w:rPr>
          <w:rStyle w:val="Italic"/>
          <w:rFonts w:ascii="Times New Roman" w:hAnsi="Times New Roman" w:cs="Times New Roman"/>
          <w:i w:val="0"/>
          <w:color w:val="auto"/>
          <w:sz w:val="28"/>
          <w:szCs w:val="24"/>
        </w:rPr>
        <w:t xml:space="preserve"> </w:t>
      </w:r>
      <w:r w:rsidRPr="00115BF0">
        <w:rPr>
          <w:rFonts w:ascii="Times New Roman" w:hAnsi="Times New Roman" w:cs="Times New Roman"/>
          <w:color w:val="auto"/>
          <w:sz w:val="28"/>
          <w:szCs w:val="24"/>
        </w:rP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Совершенствование техники ранее разученных гимнастических </w:t>
      </w:r>
      <w:r w:rsidRPr="00115BF0">
        <w:rPr>
          <w:rFonts w:ascii="Times New Roman" w:hAnsi="Times New Roman" w:cs="Times New Roman"/>
          <w:color w:val="auto"/>
          <w:sz w:val="28"/>
          <w:szCs w:val="24"/>
        </w:rPr>
        <w:br/>
        <w:t xml:space="preserve">и акробатических упражнений, упражнений лёгкой атлетики и зимних видов спорта, технических действий спортивных игр. </w:t>
      </w:r>
    </w:p>
    <w:p w:rsidR="00134744" w:rsidRPr="00115BF0" w:rsidRDefault="00113FC4" w:rsidP="007D5CB0">
      <w:pPr>
        <w:pStyle w:val="body"/>
        <w:spacing w:line="240" w:lineRule="auto"/>
        <w:ind w:firstLine="709"/>
        <w:contextualSpacing/>
        <w:rPr>
          <w:rStyle w:val="BoldItalic"/>
          <w:rFonts w:ascii="Times New Roman" w:hAnsi="Times New Roman" w:cs="Times New Roman"/>
          <w:b w:val="0"/>
          <w:bCs w:val="0"/>
          <w:i w:val="0"/>
          <w:iCs w:val="0"/>
          <w:color w:val="auto"/>
          <w:sz w:val="28"/>
          <w:szCs w:val="24"/>
        </w:rPr>
      </w:pPr>
      <w:r w:rsidRPr="00115BF0">
        <w:rPr>
          <w:rStyle w:val="BoldItalic"/>
          <w:rFonts w:ascii="Times New Roman" w:hAnsi="Times New Roman" w:cs="Times New Roman"/>
          <w:b w:val="0"/>
          <w:i w:val="0"/>
          <w:color w:val="auto"/>
          <w:spacing w:val="1"/>
          <w:sz w:val="28"/>
          <w:szCs w:val="24"/>
        </w:rPr>
        <w:t>162.</w:t>
      </w:r>
      <w:r w:rsidR="00134744" w:rsidRPr="00115BF0">
        <w:rPr>
          <w:rStyle w:val="BoldItalic"/>
          <w:rFonts w:ascii="Times New Roman" w:hAnsi="Times New Roman" w:cs="Times New Roman"/>
          <w:b w:val="0"/>
          <w:i w:val="0"/>
          <w:color w:val="auto"/>
          <w:spacing w:val="1"/>
          <w:sz w:val="28"/>
          <w:szCs w:val="24"/>
        </w:rPr>
        <w:t>6.3.2.6. </w:t>
      </w:r>
      <w:r w:rsidR="00134744" w:rsidRPr="00115BF0">
        <w:rPr>
          <w:rStyle w:val="Italic"/>
          <w:rFonts w:ascii="Times New Roman" w:hAnsi="Times New Roman" w:cs="Times New Roman"/>
          <w:i w:val="0"/>
          <w:color w:val="auto"/>
          <w:sz w:val="28"/>
          <w:szCs w:val="24"/>
        </w:rPr>
        <w:t>Модуль «Спорт».</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Физическая подготовка к выполнению нормативов Комплекса ГТО</w:t>
      </w:r>
      <w:r w:rsidRPr="00115BF0">
        <w:rPr>
          <w:rFonts w:ascii="Times New Roman" w:hAnsi="Times New Roman" w:cs="Times New Roman"/>
          <w:color w:val="auto"/>
          <w:sz w:val="28"/>
          <w:szCs w:val="24"/>
        </w:rPr>
        <w:br/>
        <w:t>с использованием средств базовой физической подготовки, видов спорта</w:t>
      </w:r>
      <w:r w:rsidRPr="00115BF0">
        <w:rPr>
          <w:rFonts w:ascii="Times New Roman" w:hAnsi="Times New Roman" w:cs="Times New Roman"/>
          <w:color w:val="auto"/>
          <w:sz w:val="28"/>
          <w:szCs w:val="24"/>
        </w:rPr>
        <w:br/>
        <w:t>и оздоровительных систем физической культуры, национальных видов спорта, культурно-этнических игр.</w:t>
      </w:r>
    </w:p>
    <w:p w:rsidR="00134744" w:rsidRPr="00115BF0" w:rsidRDefault="00113FC4" w:rsidP="007D5CB0">
      <w:pPr>
        <w:spacing w:after="0" w:line="240" w:lineRule="auto"/>
        <w:ind w:firstLine="709"/>
        <w:contextualSpacing/>
        <w:jc w:val="both"/>
        <w:rPr>
          <w:rFonts w:ascii="Times New Roman" w:hAnsi="Times New Roman"/>
          <w:b/>
          <w:sz w:val="28"/>
          <w:szCs w:val="24"/>
          <w:lang w:val="ru-RU"/>
        </w:rPr>
      </w:pPr>
      <w:r w:rsidRPr="00115BF0">
        <w:rPr>
          <w:rFonts w:ascii="Times New Roman" w:hAnsi="Times New Roman"/>
          <w:sz w:val="28"/>
          <w:szCs w:val="24"/>
          <w:lang w:val="ru-RU"/>
        </w:rPr>
        <w:t>162.</w:t>
      </w:r>
      <w:r w:rsidR="00134744" w:rsidRPr="00115BF0">
        <w:rPr>
          <w:rFonts w:ascii="Times New Roman" w:hAnsi="Times New Roman"/>
          <w:sz w:val="28"/>
          <w:szCs w:val="24"/>
          <w:lang w:val="ru-RU"/>
        </w:rPr>
        <w:t>7. </w:t>
      </w:r>
      <w:r w:rsidR="00134744" w:rsidRPr="00115BF0">
        <w:rPr>
          <w:rFonts w:ascii="Times New Roman" w:hAnsi="Times New Roman"/>
          <w:b/>
          <w:sz w:val="28"/>
          <w:szCs w:val="24"/>
          <w:lang w:val="ru-RU"/>
        </w:rPr>
        <w:t>Содержание обучения в 9 классе.</w:t>
      </w:r>
    </w:p>
    <w:p w:rsidR="00134744" w:rsidRPr="00115BF0" w:rsidRDefault="00113FC4" w:rsidP="007D5CB0">
      <w:pPr>
        <w:pStyle w:val="body"/>
        <w:spacing w:line="240" w:lineRule="auto"/>
        <w:ind w:firstLine="709"/>
        <w:contextualSpacing/>
        <w:rPr>
          <w:rFonts w:ascii="Times New Roman" w:hAnsi="Times New Roman" w:cs="Times New Roman"/>
          <w:color w:val="auto"/>
          <w:sz w:val="28"/>
          <w:szCs w:val="24"/>
        </w:rPr>
      </w:pPr>
      <w:r w:rsidRPr="00115BF0">
        <w:rPr>
          <w:rStyle w:val="Bold"/>
          <w:rFonts w:ascii="Times New Roman" w:eastAsia="Georgia" w:hAnsi="Times New Roman" w:cs="Times New Roman"/>
          <w:b w:val="0"/>
          <w:color w:val="auto"/>
          <w:sz w:val="28"/>
          <w:szCs w:val="24"/>
        </w:rPr>
        <w:t>162.</w:t>
      </w:r>
      <w:r w:rsidR="00134744" w:rsidRPr="00115BF0">
        <w:rPr>
          <w:rStyle w:val="Bold"/>
          <w:rFonts w:ascii="Times New Roman" w:eastAsia="Georgia" w:hAnsi="Times New Roman" w:cs="Times New Roman"/>
          <w:b w:val="0"/>
          <w:color w:val="auto"/>
          <w:sz w:val="28"/>
          <w:szCs w:val="24"/>
        </w:rPr>
        <w:t>7.1. Знания о физической культуре.</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134744" w:rsidRPr="00115BF0" w:rsidRDefault="00113FC4" w:rsidP="007D5CB0">
      <w:pPr>
        <w:pStyle w:val="body"/>
        <w:spacing w:line="240" w:lineRule="auto"/>
        <w:ind w:firstLine="709"/>
        <w:contextualSpacing/>
        <w:rPr>
          <w:rFonts w:ascii="Times New Roman" w:hAnsi="Times New Roman" w:cs="Times New Roman"/>
          <w:color w:val="auto"/>
          <w:sz w:val="28"/>
          <w:szCs w:val="24"/>
        </w:rPr>
      </w:pPr>
      <w:r w:rsidRPr="00115BF0">
        <w:rPr>
          <w:rStyle w:val="Bold"/>
          <w:rFonts w:ascii="Times New Roman" w:eastAsia="Georgia" w:hAnsi="Times New Roman" w:cs="Times New Roman"/>
          <w:b w:val="0"/>
          <w:color w:val="auto"/>
          <w:sz w:val="28"/>
          <w:szCs w:val="24"/>
        </w:rPr>
        <w:t>162.</w:t>
      </w:r>
      <w:r w:rsidR="00134744" w:rsidRPr="00115BF0">
        <w:rPr>
          <w:rStyle w:val="Bold"/>
          <w:rFonts w:ascii="Times New Roman" w:eastAsia="Georgia" w:hAnsi="Times New Roman" w:cs="Times New Roman"/>
          <w:b w:val="0"/>
          <w:color w:val="auto"/>
          <w:sz w:val="28"/>
          <w:szCs w:val="24"/>
        </w:rPr>
        <w:t>7.2. Способы самостоятельной деятельности.</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Восстановительный массаж как средство оптимизации работоспособности, его </w:t>
      </w:r>
      <w:r w:rsidRPr="00115BF0">
        <w:rPr>
          <w:rFonts w:ascii="Times New Roman" w:hAnsi="Times New Roman" w:cs="Times New Roman"/>
          <w:color w:val="auto"/>
          <w:sz w:val="28"/>
          <w:szCs w:val="24"/>
        </w:rPr>
        <w:lastRenderedPageBreak/>
        <w:t>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34744" w:rsidRPr="00115BF0" w:rsidRDefault="00113FC4" w:rsidP="007D5CB0">
      <w:pPr>
        <w:pStyle w:val="body"/>
        <w:spacing w:line="240" w:lineRule="auto"/>
        <w:ind w:firstLine="709"/>
        <w:contextualSpacing/>
        <w:rPr>
          <w:rFonts w:ascii="Times New Roman" w:hAnsi="Times New Roman" w:cs="Times New Roman"/>
          <w:color w:val="auto"/>
          <w:sz w:val="28"/>
          <w:szCs w:val="24"/>
        </w:rPr>
      </w:pPr>
      <w:r w:rsidRPr="00115BF0">
        <w:rPr>
          <w:rStyle w:val="Bold"/>
          <w:rFonts w:ascii="Times New Roman" w:eastAsia="Georgia" w:hAnsi="Times New Roman" w:cs="Times New Roman"/>
          <w:b w:val="0"/>
          <w:color w:val="auto"/>
          <w:sz w:val="28"/>
          <w:szCs w:val="24"/>
        </w:rPr>
        <w:t>162.</w:t>
      </w:r>
      <w:r w:rsidR="00134744" w:rsidRPr="00115BF0">
        <w:rPr>
          <w:rStyle w:val="Bold"/>
          <w:rFonts w:ascii="Times New Roman" w:eastAsia="Georgia" w:hAnsi="Times New Roman" w:cs="Times New Roman"/>
          <w:b w:val="0"/>
          <w:color w:val="auto"/>
          <w:sz w:val="28"/>
          <w:szCs w:val="24"/>
        </w:rPr>
        <w:t>7.3. Физическое совершенствование.</w:t>
      </w:r>
      <w:r w:rsidR="00134744" w:rsidRPr="00115BF0">
        <w:rPr>
          <w:rFonts w:ascii="Times New Roman" w:hAnsi="Times New Roman" w:cs="Times New Roman"/>
          <w:color w:val="auto"/>
          <w:sz w:val="28"/>
          <w:szCs w:val="24"/>
        </w:rPr>
        <w:t xml:space="preserve"> </w:t>
      </w:r>
    </w:p>
    <w:p w:rsidR="00134744" w:rsidRPr="00115BF0" w:rsidRDefault="00113FC4" w:rsidP="007D5CB0">
      <w:pPr>
        <w:pStyle w:val="body"/>
        <w:spacing w:line="240" w:lineRule="auto"/>
        <w:ind w:firstLine="709"/>
        <w:contextualSpacing/>
        <w:rPr>
          <w:rStyle w:val="BoldItalic"/>
          <w:rFonts w:ascii="Times New Roman" w:hAnsi="Times New Roman" w:cs="Times New Roman"/>
          <w:b w:val="0"/>
          <w:bCs w:val="0"/>
          <w:i w:val="0"/>
          <w:iCs w:val="0"/>
          <w:color w:val="auto"/>
          <w:sz w:val="28"/>
          <w:szCs w:val="24"/>
        </w:rPr>
      </w:pPr>
      <w:r w:rsidRPr="00115BF0">
        <w:rPr>
          <w:rStyle w:val="BoldItalic"/>
          <w:rFonts w:ascii="Times New Roman" w:hAnsi="Times New Roman" w:cs="Times New Roman"/>
          <w:b w:val="0"/>
          <w:i w:val="0"/>
          <w:color w:val="auto"/>
          <w:spacing w:val="1"/>
          <w:sz w:val="28"/>
          <w:szCs w:val="24"/>
        </w:rPr>
        <w:t>162.</w:t>
      </w:r>
      <w:r w:rsidR="00134744" w:rsidRPr="00115BF0">
        <w:rPr>
          <w:rStyle w:val="BoldItalic"/>
          <w:rFonts w:ascii="Times New Roman" w:hAnsi="Times New Roman" w:cs="Times New Roman"/>
          <w:b w:val="0"/>
          <w:i w:val="0"/>
          <w:color w:val="auto"/>
          <w:spacing w:val="1"/>
          <w:sz w:val="28"/>
          <w:szCs w:val="24"/>
        </w:rPr>
        <w:t>7.3.1. </w:t>
      </w:r>
      <w:r w:rsidR="00134744" w:rsidRPr="00115BF0">
        <w:rPr>
          <w:rStyle w:val="BoldItalic"/>
          <w:rFonts w:ascii="Times New Roman" w:hAnsi="Times New Roman" w:cs="Times New Roman"/>
          <w:b w:val="0"/>
          <w:i w:val="0"/>
          <w:color w:val="auto"/>
          <w:sz w:val="28"/>
          <w:szCs w:val="24"/>
        </w:rPr>
        <w:t>Физкультурно-оздоровительная деятельность.</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134744" w:rsidRPr="00115BF0" w:rsidRDefault="00113FC4" w:rsidP="007D5CB0">
      <w:pPr>
        <w:pStyle w:val="body"/>
        <w:spacing w:line="240" w:lineRule="auto"/>
        <w:ind w:firstLine="709"/>
        <w:contextualSpacing/>
        <w:rPr>
          <w:rStyle w:val="BoldItalic"/>
          <w:rFonts w:ascii="Times New Roman" w:hAnsi="Times New Roman" w:cs="Times New Roman"/>
          <w:b w:val="0"/>
          <w:bCs w:val="0"/>
          <w:i w:val="0"/>
          <w:iCs w:val="0"/>
          <w:color w:val="auto"/>
          <w:sz w:val="28"/>
          <w:szCs w:val="24"/>
        </w:rPr>
      </w:pPr>
      <w:r w:rsidRPr="00115BF0">
        <w:rPr>
          <w:rStyle w:val="BoldItalic"/>
          <w:rFonts w:ascii="Times New Roman" w:hAnsi="Times New Roman" w:cs="Times New Roman"/>
          <w:b w:val="0"/>
          <w:i w:val="0"/>
          <w:color w:val="auto"/>
          <w:spacing w:val="1"/>
          <w:sz w:val="28"/>
          <w:szCs w:val="24"/>
        </w:rPr>
        <w:t>162.</w:t>
      </w:r>
      <w:r w:rsidR="00134744" w:rsidRPr="00115BF0">
        <w:rPr>
          <w:rStyle w:val="BoldItalic"/>
          <w:rFonts w:ascii="Times New Roman" w:hAnsi="Times New Roman" w:cs="Times New Roman"/>
          <w:b w:val="0"/>
          <w:i w:val="0"/>
          <w:color w:val="auto"/>
          <w:spacing w:val="1"/>
          <w:sz w:val="28"/>
          <w:szCs w:val="24"/>
        </w:rPr>
        <w:t>7.3.2. </w:t>
      </w:r>
      <w:r w:rsidR="00134744" w:rsidRPr="00115BF0">
        <w:rPr>
          <w:rStyle w:val="BoldItalic"/>
          <w:rFonts w:ascii="Times New Roman" w:hAnsi="Times New Roman" w:cs="Times New Roman"/>
          <w:b w:val="0"/>
          <w:i w:val="0"/>
          <w:color w:val="auto"/>
          <w:sz w:val="28"/>
          <w:szCs w:val="24"/>
        </w:rPr>
        <w:t xml:space="preserve">Спортивно-оздоровительная деятельность. </w:t>
      </w:r>
    </w:p>
    <w:p w:rsidR="00134744" w:rsidRPr="00115BF0" w:rsidRDefault="00113FC4" w:rsidP="007D5CB0">
      <w:pPr>
        <w:pStyle w:val="body"/>
        <w:spacing w:line="240" w:lineRule="auto"/>
        <w:ind w:firstLine="709"/>
        <w:contextualSpacing/>
        <w:rPr>
          <w:rStyle w:val="Italic"/>
          <w:rFonts w:ascii="Times New Roman" w:hAnsi="Times New Roman" w:cs="Times New Roman"/>
          <w:i w:val="0"/>
          <w:iCs w:val="0"/>
          <w:color w:val="auto"/>
          <w:sz w:val="28"/>
          <w:szCs w:val="24"/>
        </w:rPr>
      </w:pPr>
      <w:r w:rsidRPr="00115BF0">
        <w:rPr>
          <w:rStyle w:val="BoldItalic"/>
          <w:rFonts w:ascii="Times New Roman" w:hAnsi="Times New Roman" w:cs="Times New Roman"/>
          <w:b w:val="0"/>
          <w:i w:val="0"/>
          <w:color w:val="auto"/>
          <w:spacing w:val="1"/>
          <w:sz w:val="28"/>
          <w:szCs w:val="24"/>
        </w:rPr>
        <w:t>162.</w:t>
      </w:r>
      <w:r w:rsidR="00134744" w:rsidRPr="00115BF0">
        <w:rPr>
          <w:rStyle w:val="BoldItalic"/>
          <w:rFonts w:ascii="Times New Roman" w:hAnsi="Times New Roman" w:cs="Times New Roman"/>
          <w:b w:val="0"/>
          <w:i w:val="0"/>
          <w:color w:val="auto"/>
          <w:spacing w:val="1"/>
          <w:sz w:val="28"/>
          <w:szCs w:val="24"/>
        </w:rPr>
        <w:t>7.3.2.1. </w:t>
      </w:r>
      <w:r w:rsidR="00134744" w:rsidRPr="00115BF0">
        <w:rPr>
          <w:rStyle w:val="Italic"/>
          <w:rFonts w:ascii="Times New Roman" w:hAnsi="Times New Roman" w:cs="Times New Roman"/>
          <w:i w:val="0"/>
          <w:color w:val="auto"/>
          <w:sz w:val="28"/>
          <w:szCs w:val="24"/>
        </w:rPr>
        <w:t>Модуль «Гимнастика».</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Акробатическая комбинация с включением длинного кувырка с разбега</w:t>
      </w:r>
      <w:r w:rsidRPr="00115BF0">
        <w:rPr>
          <w:rFonts w:ascii="Times New Roman" w:hAnsi="Times New Roman" w:cs="Times New Roman"/>
          <w:color w:val="auto"/>
          <w:sz w:val="28"/>
          <w:szCs w:val="24"/>
        </w:rPr>
        <w:br/>
        <w:t>и кувырка назад в упор, стоя ноги врозь (юноши). Гимнастическая комбинация</w:t>
      </w:r>
      <w:r w:rsidRPr="00115BF0">
        <w:rPr>
          <w:rFonts w:ascii="Times New Roman" w:hAnsi="Times New Roman" w:cs="Times New Roman"/>
          <w:color w:val="auto"/>
          <w:sz w:val="28"/>
          <w:szCs w:val="24"/>
        </w:rPr>
        <w:br/>
        <w:t>на высокой перекладине, с включением элементов размахивания и соскока вперёд прогнувшись (юноши). Гимнастическая комбинация на параллельных брусьях,</w:t>
      </w:r>
      <w:r w:rsidR="0008047B" w:rsidRPr="00115BF0">
        <w:rPr>
          <w:rFonts w:ascii="Times New Roman" w:hAnsi="Times New Roman" w:cs="Times New Roman"/>
          <w:color w:val="auto"/>
          <w:sz w:val="28"/>
          <w:szCs w:val="24"/>
        </w:rPr>
        <w:t xml:space="preserve"> </w:t>
      </w:r>
      <w:r w:rsidRPr="00115BF0">
        <w:rPr>
          <w:rFonts w:ascii="Times New Roman" w:hAnsi="Times New Roman" w:cs="Times New Roman"/>
          <w:color w:val="auto"/>
          <w:sz w:val="28"/>
          <w:szCs w:val="24"/>
        </w:rPr>
        <w:t>с включением двух кувырков вперёд с опорой на руки (юноши). Гимнастическая комбинация на гимнастическом бревне, с включением полушпагата, стойки</w:t>
      </w:r>
      <w:r w:rsidR="0008047B" w:rsidRPr="00115BF0">
        <w:rPr>
          <w:rFonts w:ascii="Times New Roman" w:hAnsi="Times New Roman" w:cs="Times New Roman"/>
          <w:color w:val="auto"/>
          <w:sz w:val="28"/>
          <w:szCs w:val="24"/>
        </w:rPr>
        <w:t xml:space="preserve"> </w:t>
      </w:r>
      <w:r w:rsidRPr="00115BF0">
        <w:rPr>
          <w:rFonts w:ascii="Times New Roman" w:hAnsi="Times New Roman" w:cs="Times New Roman"/>
          <w:color w:val="auto"/>
          <w:sz w:val="28"/>
          <w:szCs w:val="24"/>
        </w:rPr>
        <w:t xml:space="preserve">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134744" w:rsidRPr="00115BF0" w:rsidRDefault="00113FC4" w:rsidP="007D5CB0">
      <w:pPr>
        <w:pStyle w:val="body"/>
        <w:spacing w:line="240" w:lineRule="auto"/>
        <w:ind w:firstLine="709"/>
        <w:contextualSpacing/>
        <w:rPr>
          <w:rStyle w:val="Italic"/>
          <w:rFonts w:ascii="Times New Roman" w:hAnsi="Times New Roman" w:cs="Times New Roman"/>
          <w:i w:val="0"/>
          <w:iCs w:val="0"/>
          <w:color w:val="auto"/>
          <w:sz w:val="28"/>
          <w:szCs w:val="24"/>
        </w:rPr>
      </w:pPr>
      <w:r w:rsidRPr="00115BF0">
        <w:rPr>
          <w:rStyle w:val="BoldItalic"/>
          <w:rFonts w:ascii="Times New Roman" w:hAnsi="Times New Roman" w:cs="Times New Roman"/>
          <w:b w:val="0"/>
          <w:i w:val="0"/>
          <w:color w:val="auto"/>
          <w:spacing w:val="1"/>
          <w:sz w:val="28"/>
          <w:szCs w:val="24"/>
        </w:rPr>
        <w:t>162.</w:t>
      </w:r>
      <w:r w:rsidR="00134744" w:rsidRPr="00115BF0">
        <w:rPr>
          <w:rStyle w:val="BoldItalic"/>
          <w:rFonts w:ascii="Times New Roman" w:hAnsi="Times New Roman" w:cs="Times New Roman"/>
          <w:b w:val="0"/>
          <w:i w:val="0"/>
          <w:color w:val="auto"/>
          <w:spacing w:val="1"/>
          <w:sz w:val="28"/>
          <w:szCs w:val="24"/>
        </w:rPr>
        <w:t>7.3.2.2. </w:t>
      </w:r>
      <w:r w:rsidR="00134744" w:rsidRPr="00115BF0">
        <w:rPr>
          <w:rStyle w:val="Italic"/>
          <w:rFonts w:ascii="Times New Roman" w:hAnsi="Times New Roman" w:cs="Times New Roman"/>
          <w:i w:val="0"/>
          <w:color w:val="auto"/>
          <w:sz w:val="28"/>
          <w:szCs w:val="24"/>
        </w:rPr>
        <w:t>Модуль «Лёгкая атлетика».</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Техническая подготовка в беговых и прыжковых упражнениях: бег</w:t>
      </w:r>
      <w:r w:rsidRPr="00115BF0">
        <w:rPr>
          <w:rFonts w:ascii="Times New Roman" w:hAnsi="Times New Roman" w:cs="Times New Roman"/>
          <w:color w:val="auto"/>
          <w:sz w:val="28"/>
          <w:szCs w:val="24"/>
        </w:rPr>
        <w:br/>
        <w:t>на короткие и длинные дистанции, прыжки в длину способами «прогнувшись»</w:t>
      </w:r>
      <w:r w:rsidRPr="00115BF0">
        <w:rPr>
          <w:rFonts w:ascii="Times New Roman" w:hAnsi="Times New Roman" w:cs="Times New Roman"/>
          <w:color w:val="auto"/>
          <w:sz w:val="28"/>
          <w:szCs w:val="24"/>
        </w:rPr>
        <w:br/>
        <w:t xml:space="preserve">и «согнув ноги», прыжки в высоту способом «перешагивание». Техническая подготовка в метании спортивного снаряда с разбега на дальность. </w:t>
      </w:r>
    </w:p>
    <w:p w:rsidR="0076561E" w:rsidRPr="00115BF0" w:rsidRDefault="00113FC4" w:rsidP="007D5CB0">
      <w:pPr>
        <w:pStyle w:val="body"/>
        <w:spacing w:line="240" w:lineRule="auto"/>
        <w:ind w:firstLine="709"/>
        <w:contextualSpacing/>
        <w:rPr>
          <w:rFonts w:ascii="Times New Roman" w:hAnsi="Times New Roman"/>
          <w:iCs/>
          <w:color w:val="auto"/>
          <w:sz w:val="28"/>
          <w:szCs w:val="24"/>
        </w:rPr>
      </w:pPr>
      <w:r w:rsidRPr="00115BF0">
        <w:rPr>
          <w:rStyle w:val="BoldItalic"/>
          <w:rFonts w:ascii="Times New Roman" w:hAnsi="Times New Roman" w:cs="Times New Roman"/>
          <w:b w:val="0"/>
          <w:i w:val="0"/>
          <w:color w:val="auto"/>
          <w:spacing w:val="1"/>
          <w:sz w:val="28"/>
          <w:szCs w:val="24"/>
        </w:rPr>
        <w:t>162.</w:t>
      </w:r>
      <w:r w:rsidR="00134744" w:rsidRPr="00115BF0">
        <w:rPr>
          <w:rStyle w:val="BoldItalic"/>
          <w:rFonts w:ascii="Times New Roman" w:hAnsi="Times New Roman" w:cs="Times New Roman"/>
          <w:b w:val="0"/>
          <w:i w:val="0"/>
          <w:color w:val="auto"/>
          <w:spacing w:val="1"/>
          <w:sz w:val="28"/>
          <w:szCs w:val="24"/>
        </w:rPr>
        <w:t>7.3.2.3. </w:t>
      </w:r>
      <w:r w:rsidR="0076561E" w:rsidRPr="00115BF0">
        <w:rPr>
          <w:rFonts w:ascii="Times New Roman" w:hAnsi="Times New Roman"/>
          <w:iCs/>
          <w:color w:val="auto"/>
          <w:sz w:val="28"/>
          <w:szCs w:val="24"/>
        </w:rPr>
        <w:t xml:space="preserve">Модуль « Кроссовая  подготовка»  </w:t>
      </w:r>
    </w:p>
    <w:p w:rsidR="0076561E" w:rsidRPr="00115BF0" w:rsidRDefault="0076561E" w:rsidP="007D5CB0">
      <w:pPr>
        <w:pStyle w:val="body"/>
        <w:spacing w:line="240" w:lineRule="auto"/>
        <w:ind w:firstLine="709"/>
        <w:contextualSpacing/>
        <w:rPr>
          <w:rFonts w:ascii="Times New Roman" w:hAnsi="Times New Roman"/>
          <w:iCs/>
          <w:color w:val="auto"/>
          <w:sz w:val="28"/>
          <w:szCs w:val="24"/>
        </w:rPr>
      </w:pPr>
      <w:r w:rsidRPr="00115BF0">
        <w:rPr>
          <w:rFonts w:ascii="Times New Roman" w:hAnsi="Times New Roman"/>
          <w:iCs/>
          <w:color w:val="auto"/>
          <w:sz w:val="28"/>
          <w:szCs w:val="24"/>
        </w:rPr>
        <w:t>Равномерный бег по пересеченной местности  9-12 минут, с изменением направления, преодолением  полосы препятствий; элементы тактики кроссового бега: распределение сил, лидирование, обгон, финиширование, кросс 2 км.</w:t>
      </w:r>
    </w:p>
    <w:p w:rsidR="00134744" w:rsidRPr="00115BF0" w:rsidRDefault="00113FC4" w:rsidP="007D5CB0">
      <w:pPr>
        <w:pStyle w:val="body"/>
        <w:spacing w:line="240" w:lineRule="auto"/>
        <w:ind w:firstLine="709"/>
        <w:contextualSpacing/>
        <w:rPr>
          <w:rStyle w:val="Italic"/>
          <w:rFonts w:ascii="Times New Roman" w:hAnsi="Times New Roman" w:cs="Times New Roman"/>
          <w:i w:val="0"/>
          <w:iCs w:val="0"/>
          <w:color w:val="auto"/>
          <w:sz w:val="28"/>
          <w:szCs w:val="24"/>
        </w:rPr>
      </w:pPr>
      <w:r w:rsidRPr="00115BF0">
        <w:rPr>
          <w:rStyle w:val="BoldItalic"/>
          <w:rFonts w:ascii="Times New Roman" w:hAnsi="Times New Roman" w:cs="Times New Roman"/>
          <w:b w:val="0"/>
          <w:i w:val="0"/>
          <w:color w:val="auto"/>
          <w:spacing w:val="1"/>
          <w:sz w:val="28"/>
          <w:szCs w:val="24"/>
        </w:rPr>
        <w:t>162.</w:t>
      </w:r>
      <w:r w:rsidR="00134744" w:rsidRPr="00115BF0">
        <w:rPr>
          <w:rStyle w:val="BoldItalic"/>
          <w:rFonts w:ascii="Times New Roman" w:hAnsi="Times New Roman" w:cs="Times New Roman"/>
          <w:b w:val="0"/>
          <w:i w:val="0"/>
          <w:color w:val="auto"/>
          <w:spacing w:val="1"/>
          <w:sz w:val="28"/>
          <w:szCs w:val="24"/>
        </w:rPr>
        <w:t>7.3.2.5. </w:t>
      </w:r>
      <w:r w:rsidR="00134744" w:rsidRPr="00115BF0">
        <w:rPr>
          <w:rStyle w:val="Italic"/>
          <w:rFonts w:ascii="Times New Roman" w:hAnsi="Times New Roman" w:cs="Times New Roman"/>
          <w:i w:val="0"/>
          <w:color w:val="auto"/>
          <w:sz w:val="28"/>
          <w:szCs w:val="24"/>
        </w:rPr>
        <w:t>Модуль «Спортивные игры».</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Style w:val="Underline"/>
          <w:rFonts w:ascii="Times New Roman" w:hAnsi="Times New Roman" w:cs="Times New Roman"/>
          <w:color w:val="auto"/>
          <w:sz w:val="28"/>
          <w:szCs w:val="24"/>
          <w:u w:val="none"/>
        </w:rPr>
        <w:t>Баскетбол.</w:t>
      </w:r>
      <w:r w:rsidRPr="00115BF0">
        <w:rPr>
          <w:rFonts w:ascii="Times New Roman" w:hAnsi="Times New Roman" w:cs="Times New Roman"/>
          <w:color w:val="auto"/>
          <w:sz w:val="28"/>
          <w:szCs w:val="24"/>
        </w:rPr>
        <w:t xml:space="preserve"> Техническая подготовка в игровых действиях: ведение, передачи, приёмы и броски мяча на месте, в прыжке, после ведения.</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Style w:val="Underline"/>
          <w:rFonts w:ascii="Times New Roman" w:hAnsi="Times New Roman" w:cs="Times New Roman"/>
          <w:color w:val="auto"/>
          <w:sz w:val="28"/>
          <w:szCs w:val="24"/>
          <w:u w:val="none"/>
        </w:rPr>
        <w:t>Волейбол.</w:t>
      </w:r>
      <w:r w:rsidRPr="00115BF0">
        <w:rPr>
          <w:rFonts w:ascii="Times New Roman" w:hAnsi="Times New Roman" w:cs="Times New Roman"/>
          <w:color w:val="auto"/>
          <w:sz w:val="28"/>
          <w:szCs w:val="24"/>
        </w:rPr>
        <w:t xml:space="preserve"> Техническая подготовка в игровых действиях: подачи мяча </w:t>
      </w:r>
      <w:r w:rsidRPr="00115BF0">
        <w:rPr>
          <w:rFonts w:ascii="Times New Roman" w:hAnsi="Times New Roman" w:cs="Times New Roman"/>
          <w:color w:val="auto"/>
          <w:sz w:val="28"/>
          <w:szCs w:val="24"/>
        </w:rPr>
        <w:br/>
        <w:t xml:space="preserve">в разные зоны площадки соперника, приёмы и передачи на месте и в движении, удары и блокировка.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Style w:val="Underline"/>
          <w:rFonts w:ascii="Times New Roman" w:hAnsi="Times New Roman" w:cs="Times New Roman"/>
          <w:color w:val="auto"/>
          <w:sz w:val="28"/>
          <w:szCs w:val="24"/>
          <w:u w:val="none"/>
        </w:rPr>
        <w:t>Футбол.</w:t>
      </w:r>
      <w:r w:rsidRPr="00115BF0">
        <w:rPr>
          <w:rFonts w:ascii="Times New Roman" w:hAnsi="Times New Roman" w:cs="Times New Roman"/>
          <w:color w:val="auto"/>
          <w:sz w:val="28"/>
          <w:szCs w:val="24"/>
        </w:rPr>
        <w:t xml:space="preserve"> Техническая подготовка в игровых действиях: ведение, приёмы </w:t>
      </w:r>
      <w:r w:rsidRPr="00115BF0">
        <w:rPr>
          <w:rFonts w:ascii="Times New Roman" w:hAnsi="Times New Roman" w:cs="Times New Roman"/>
          <w:color w:val="auto"/>
          <w:sz w:val="28"/>
          <w:szCs w:val="24"/>
        </w:rPr>
        <w:br/>
        <w:t xml:space="preserve">и передачи, остановки и удары по мячу с места и в движении.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Совершенствование техники ранее разученных гимнастических </w:t>
      </w:r>
      <w:r w:rsidRPr="00115BF0">
        <w:rPr>
          <w:rFonts w:ascii="Times New Roman" w:hAnsi="Times New Roman" w:cs="Times New Roman"/>
          <w:color w:val="auto"/>
          <w:sz w:val="28"/>
          <w:szCs w:val="24"/>
        </w:rPr>
        <w:br/>
        <w:t>и акробатических упражнений, упражнений лёгкой атлетики и зимних видов спорта, технических действий спортивных игр.</w:t>
      </w:r>
    </w:p>
    <w:p w:rsidR="00134744" w:rsidRPr="00115BF0" w:rsidRDefault="00113FC4" w:rsidP="007D5CB0">
      <w:pPr>
        <w:pStyle w:val="body"/>
        <w:spacing w:line="240" w:lineRule="auto"/>
        <w:ind w:firstLine="709"/>
        <w:contextualSpacing/>
        <w:rPr>
          <w:rStyle w:val="BoldItalic"/>
          <w:rFonts w:ascii="Times New Roman" w:hAnsi="Times New Roman" w:cs="Times New Roman"/>
          <w:b w:val="0"/>
          <w:bCs w:val="0"/>
          <w:i w:val="0"/>
          <w:iCs w:val="0"/>
          <w:color w:val="auto"/>
          <w:sz w:val="28"/>
          <w:szCs w:val="24"/>
        </w:rPr>
      </w:pPr>
      <w:r w:rsidRPr="00115BF0">
        <w:rPr>
          <w:rStyle w:val="BoldItalic"/>
          <w:rFonts w:ascii="Times New Roman" w:hAnsi="Times New Roman" w:cs="Times New Roman"/>
          <w:b w:val="0"/>
          <w:i w:val="0"/>
          <w:color w:val="auto"/>
          <w:spacing w:val="1"/>
          <w:sz w:val="28"/>
          <w:szCs w:val="24"/>
        </w:rPr>
        <w:t>162.</w:t>
      </w:r>
      <w:r w:rsidR="00134744" w:rsidRPr="00115BF0">
        <w:rPr>
          <w:rStyle w:val="BoldItalic"/>
          <w:rFonts w:ascii="Times New Roman" w:hAnsi="Times New Roman" w:cs="Times New Roman"/>
          <w:b w:val="0"/>
          <w:i w:val="0"/>
          <w:color w:val="auto"/>
          <w:spacing w:val="1"/>
          <w:sz w:val="28"/>
          <w:szCs w:val="24"/>
        </w:rPr>
        <w:t>7.3.2.6. </w:t>
      </w:r>
      <w:r w:rsidR="00134744" w:rsidRPr="00115BF0">
        <w:rPr>
          <w:rStyle w:val="BoldItalic"/>
          <w:rFonts w:ascii="Times New Roman" w:hAnsi="Times New Roman" w:cs="Times New Roman"/>
          <w:b w:val="0"/>
          <w:i w:val="0"/>
          <w:color w:val="auto"/>
          <w:sz w:val="28"/>
          <w:szCs w:val="24"/>
        </w:rPr>
        <w:t>Модуль «Спорт».</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Физическая подготовка к выполнению нормативов Комплекса ГТО</w:t>
      </w:r>
      <w:r w:rsidRPr="00115BF0">
        <w:rPr>
          <w:rFonts w:ascii="Times New Roman" w:hAnsi="Times New Roman" w:cs="Times New Roman"/>
          <w:color w:val="auto"/>
          <w:sz w:val="28"/>
          <w:szCs w:val="24"/>
        </w:rPr>
        <w:br/>
        <w:t>с использованием средств базовой физической подготовки, видов спорта</w:t>
      </w:r>
      <w:r w:rsidRPr="00115BF0">
        <w:rPr>
          <w:rFonts w:ascii="Times New Roman" w:hAnsi="Times New Roman" w:cs="Times New Roman"/>
          <w:color w:val="auto"/>
          <w:sz w:val="28"/>
          <w:szCs w:val="24"/>
        </w:rPr>
        <w:br/>
        <w:t>и оздоровительных систем физической культуры, национальных видов спорта, культурно-этнических игр.</w:t>
      </w:r>
    </w:p>
    <w:p w:rsidR="00134744" w:rsidRPr="00115BF0" w:rsidRDefault="00113FC4" w:rsidP="007D5CB0">
      <w:pPr>
        <w:spacing w:after="0" w:line="240" w:lineRule="auto"/>
        <w:ind w:firstLine="709"/>
        <w:contextualSpacing/>
        <w:jc w:val="both"/>
        <w:rPr>
          <w:rFonts w:ascii="Times New Roman" w:hAnsi="Times New Roman"/>
          <w:i/>
          <w:caps/>
          <w:sz w:val="28"/>
          <w:szCs w:val="24"/>
          <w:lang w:val="ru-RU"/>
        </w:rPr>
      </w:pPr>
      <w:r w:rsidRPr="00115BF0">
        <w:rPr>
          <w:rFonts w:ascii="Times New Roman" w:hAnsi="Times New Roman"/>
          <w:sz w:val="28"/>
          <w:szCs w:val="24"/>
          <w:lang w:val="ru-RU"/>
        </w:rPr>
        <w:lastRenderedPageBreak/>
        <w:t>162.</w:t>
      </w:r>
      <w:r w:rsidR="00134744" w:rsidRPr="00115BF0">
        <w:rPr>
          <w:rFonts w:ascii="Times New Roman" w:hAnsi="Times New Roman"/>
          <w:sz w:val="28"/>
          <w:szCs w:val="24"/>
          <w:lang w:val="ru-RU"/>
        </w:rPr>
        <w:t>8. </w:t>
      </w:r>
      <w:r w:rsidR="00134744" w:rsidRPr="00115BF0">
        <w:rPr>
          <w:rStyle w:val="Bold"/>
          <w:rFonts w:ascii="Times New Roman" w:eastAsia="Georgia" w:hAnsi="Times New Roman"/>
          <w:i/>
          <w:sz w:val="28"/>
          <w:szCs w:val="24"/>
          <w:lang w:val="ru-RU"/>
        </w:rPr>
        <w:t>Программа вариативного модуля «Базовая физическая подготовка».</w:t>
      </w:r>
    </w:p>
    <w:p w:rsidR="00134744" w:rsidRPr="00115BF0" w:rsidRDefault="00113FC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162.</w:t>
      </w:r>
      <w:r w:rsidR="00134744" w:rsidRPr="00115BF0">
        <w:rPr>
          <w:rFonts w:ascii="Times New Roman" w:hAnsi="Times New Roman" w:cs="Times New Roman"/>
          <w:color w:val="auto"/>
          <w:sz w:val="28"/>
          <w:szCs w:val="24"/>
        </w:rPr>
        <w:t>8.1. </w:t>
      </w:r>
      <w:r w:rsidR="00134744" w:rsidRPr="00115BF0">
        <w:rPr>
          <w:rStyle w:val="Italic"/>
          <w:rFonts w:ascii="Times New Roman" w:hAnsi="Times New Roman" w:cs="Times New Roman"/>
          <w:i w:val="0"/>
          <w:color w:val="auto"/>
          <w:sz w:val="28"/>
          <w:szCs w:val="24"/>
        </w:rPr>
        <w:t>Развитие силовых способностей.</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w:t>
      </w:r>
      <w:r w:rsidR="00F27FBB" w:rsidRPr="00115BF0">
        <w:rPr>
          <w:rFonts w:ascii="Times New Roman" w:hAnsi="Times New Roman" w:cs="Times New Roman"/>
          <w:color w:val="auto"/>
          <w:sz w:val="28"/>
          <w:szCs w:val="24"/>
        </w:rPr>
        <w:t xml:space="preserve"> </w:t>
      </w:r>
      <w:r w:rsidRPr="00115BF0">
        <w:rPr>
          <w:rFonts w:ascii="Times New Roman" w:hAnsi="Times New Roman" w:cs="Times New Roman"/>
          <w:color w:val="auto"/>
          <w:sz w:val="28"/>
          <w:szCs w:val="24"/>
        </w:rPr>
        <w:t>с дополнительным отягощением (напрыгивание и спрыгивание, прыжки через скакалку, многоскоки, прыжки через препятствия и другие упражнения). Бег</w:t>
      </w:r>
      <w:r w:rsidR="00F27FBB" w:rsidRPr="00115BF0">
        <w:rPr>
          <w:rFonts w:ascii="Times New Roman" w:hAnsi="Times New Roman" w:cs="Times New Roman"/>
          <w:color w:val="auto"/>
          <w:sz w:val="28"/>
          <w:szCs w:val="24"/>
        </w:rPr>
        <w:t xml:space="preserve"> </w:t>
      </w:r>
      <w:r w:rsidRPr="00115BF0">
        <w:rPr>
          <w:rFonts w:ascii="Times New Roman" w:hAnsi="Times New Roman" w:cs="Times New Roman"/>
          <w:color w:val="auto"/>
          <w:sz w:val="28"/>
          <w:szCs w:val="24"/>
        </w:rPr>
        <w:t xml:space="preserve">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134744" w:rsidRPr="00115BF0" w:rsidRDefault="00113FC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162.</w:t>
      </w:r>
      <w:r w:rsidR="00134744" w:rsidRPr="00115BF0">
        <w:rPr>
          <w:rFonts w:ascii="Times New Roman" w:hAnsi="Times New Roman" w:cs="Times New Roman"/>
          <w:color w:val="auto"/>
          <w:sz w:val="28"/>
          <w:szCs w:val="24"/>
        </w:rPr>
        <w:t>8.2. </w:t>
      </w:r>
      <w:r w:rsidR="00134744" w:rsidRPr="00115BF0">
        <w:rPr>
          <w:rStyle w:val="Italic"/>
          <w:rFonts w:ascii="Times New Roman" w:hAnsi="Times New Roman" w:cs="Times New Roman"/>
          <w:i w:val="0"/>
          <w:color w:val="auto"/>
          <w:sz w:val="28"/>
          <w:szCs w:val="24"/>
        </w:rPr>
        <w:t>Развитие скоростных способностей.</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Бег на месте в максимальном темпе (в упоре о гимнастическую стенку</w:t>
      </w:r>
      <w:r w:rsidRPr="00115BF0">
        <w:rPr>
          <w:rFonts w:ascii="Times New Roman" w:hAnsi="Times New Roman" w:cs="Times New Roman"/>
          <w:color w:val="auto"/>
          <w:sz w:val="28"/>
          <w:szCs w:val="24"/>
        </w:rPr>
        <w:br/>
        <w:t>и без упора). Челночный бег. Бег по разметкам с максимальным темпом. Повторный бег с максимальной скоростью и максимальной частотой шагов (10–15 м). Бег</w:t>
      </w:r>
      <w:r w:rsidR="00F27FBB" w:rsidRPr="00115BF0">
        <w:rPr>
          <w:rFonts w:ascii="Times New Roman" w:hAnsi="Times New Roman" w:cs="Times New Roman"/>
          <w:color w:val="auto"/>
          <w:sz w:val="28"/>
          <w:szCs w:val="24"/>
        </w:rPr>
        <w:t xml:space="preserve"> </w:t>
      </w:r>
      <w:r w:rsidRPr="00115BF0">
        <w:rPr>
          <w:rFonts w:ascii="Times New Roman" w:hAnsi="Times New Roman" w:cs="Times New Roman"/>
          <w:color w:val="auto"/>
          <w:sz w:val="28"/>
          <w:szCs w:val="24"/>
        </w:rPr>
        <w:t>с ускорениями из разных исходных положений. Бег с максимальной скоростью</w:t>
      </w:r>
      <w:r w:rsidR="00F27FBB" w:rsidRPr="00115BF0">
        <w:rPr>
          <w:rFonts w:ascii="Times New Roman" w:hAnsi="Times New Roman" w:cs="Times New Roman"/>
          <w:color w:val="auto"/>
          <w:sz w:val="28"/>
          <w:szCs w:val="24"/>
        </w:rPr>
        <w:t xml:space="preserve"> </w:t>
      </w:r>
      <w:r w:rsidRPr="00115BF0">
        <w:rPr>
          <w:rFonts w:ascii="Times New Roman" w:hAnsi="Times New Roman" w:cs="Times New Roman"/>
          <w:color w:val="auto"/>
          <w:sz w:val="28"/>
          <w:szCs w:val="24"/>
        </w:rPr>
        <w:t>и собиранием малых предметов, лежащих на полу и на разной высоте. Стартовые ускорения по дифференцированному сигналу. Метание малых мячей</w:t>
      </w:r>
      <w:r w:rsidR="0008047B" w:rsidRPr="00115BF0">
        <w:rPr>
          <w:rFonts w:ascii="Times New Roman" w:hAnsi="Times New Roman" w:cs="Times New Roman"/>
          <w:color w:val="auto"/>
          <w:sz w:val="28"/>
          <w:szCs w:val="24"/>
        </w:rPr>
        <w:t xml:space="preserve"> </w:t>
      </w:r>
      <w:r w:rsidRPr="00115BF0">
        <w:rPr>
          <w:rFonts w:ascii="Times New Roman" w:hAnsi="Times New Roman" w:cs="Times New Roman"/>
          <w:color w:val="auto"/>
          <w:sz w:val="28"/>
          <w:szCs w:val="24"/>
        </w:rPr>
        <w:t>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w:t>
      </w:r>
      <w:r w:rsidR="0008047B" w:rsidRPr="00115BF0">
        <w:rPr>
          <w:rFonts w:ascii="Times New Roman" w:hAnsi="Times New Roman" w:cs="Times New Roman"/>
          <w:color w:val="auto"/>
          <w:sz w:val="28"/>
          <w:szCs w:val="24"/>
        </w:rPr>
        <w:t xml:space="preserve"> </w:t>
      </w:r>
      <w:r w:rsidRPr="00115BF0">
        <w:rPr>
          <w:rFonts w:ascii="Times New Roman" w:hAnsi="Times New Roman" w:cs="Times New Roman"/>
          <w:color w:val="auto"/>
          <w:sz w:val="28"/>
          <w:szCs w:val="24"/>
        </w:rPr>
        <w:t>через скакалку на месте и в движении с максимальной частотой прыжков. Преодоление полосы препятствий, включающей в себя: прыжки на разную высоту</w:t>
      </w:r>
      <w:r w:rsidR="0008047B" w:rsidRPr="00115BF0">
        <w:rPr>
          <w:rFonts w:ascii="Times New Roman" w:hAnsi="Times New Roman" w:cs="Times New Roman"/>
          <w:color w:val="auto"/>
          <w:sz w:val="28"/>
          <w:szCs w:val="24"/>
        </w:rPr>
        <w:t xml:space="preserve"> </w:t>
      </w:r>
      <w:r w:rsidRPr="00115BF0">
        <w:rPr>
          <w:rFonts w:ascii="Times New Roman" w:hAnsi="Times New Roman" w:cs="Times New Roman"/>
          <w:color w:val="auto"/>
          <w:sz w:val="28"/>
          <w:szCs w:val="24"/>
        </w:rPr>
        <w:t>и длину, по разметкам, бег с максимальной скоростью в разных направлениях</w:t>
      </w:r>
      <w:r w:rsidR="0008047B" w:rsidRPr="00115BF0">
        <w:rPr>
          <w:rFonts w:ascii="Times New Roman" w:hAnsi="Times New Roman" w:cs="Times New Roman"/>
          <w:color w:val="auto"/>
          <w:sz w:val="28"/>
          <w:szCs w:val="24"/>
        </w:rPr>
        <w:t xml:space="preserve"> </w:t>
      </w:r>
      <w:r w:rsidRPr="00115BF0">
        <w:rPr>
          <w:rFonts w:ascii="Times New Roman" w:hAnsi="Times New Roman" w:cs="Times New Roman"/>
          <w:color w:val="auto"/>
          <w:sz w:val="28"/>
          <w:szCs w:val="24"/>
        </w:rPr>
        <w:t>и с преодолением опор различной высоты и ширины, повороты, обегание различных предметов (легкоатлетических стоек, мячей, лежащих на полу или подвешенных</w:t>
      </w:r>
      <w:r w:rsidR="00F27FBB" w:rsidRPr="00115BF0">
        <w:rPr>
          <w:rFonts w:ascii="Times New Roman" w:hAnsi="Times New Roman" w:cs="Times New Roman"/>
          <w:color w:val="auto"/>
          <w:sz w:val="28"/>
          <w:szCs w:val="24"/>
        </w:rPr>
        <w:t xml:space="preserve"> </w:t>
      </w:r>
      <w:r w:rsidRPr="00115BF0">
        <w:rPr>
          <w:rFonts w:ascii="Times New Roman" w:hAnsi="Times New Roman" w:cs="Times New Roman"/>
          <w:color w:val="auto"/>
          <w:sz w:val="28"/>
          <w:szCs w:val="24"/>
        </w:rPr>
        <w:t xml:space="preserve">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134744" w:rsidRPr="00115BF0" w:rsidRDefault="00113FC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162.</w:t>
      </w:r>
      <w:r w:rsidR="00134744" w:rsidRPr="00115BF0">
        <w:rPr>
          <w:rFonts w:ascii="Times New Roman" w:hAnsi="Times New Roman" w:cs="Times New Roman"/>
          <w:color w:val="auto"/>
          <w:sz w:val="28"/>
          <w:szCs w:val="24"/>
        </w:rPr>
        <w:t>8.3. </w:t>
      </w:r>
      <w:r w:rsidR="00134744" w:rsidRPr="00115BF0">
        <w:rPr>
          <w:rStyle w:val="Italic"/>
          <w:rFonts w:ascii="Times New Roman" w:hAnsi="Times New Roman" w:cs="Times New Roman"/>
          <w:i w:val="0"/>
          <w:color w:val="auto"/>
          <w:sz w:val="28"/>
          <w:szCs w:val="24"/>
        </w:rPr>
        <w:t>Развитие выносливости.</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w:t>
      </w:r>
      <w:r w:rsidR="0008047B" w:rsidRPr="00115BF0">
        <w:rPr>
          <w:rFonts w:ascii="Times New Roman" w:hAnsi="Times New Roman" w:cs="Times New Roman"/>
          <w:color w:val="auto"/>
          <w:sz w:val="28"/>
          <w:szCs w:val="24"/>
        </w:rPr>
        <w:t xml:space="preserve"> </w:t>
      </w:r>
      <w:r w:rsidRPr="00115BF0">
        <w:rPr>
          <w:rFonts w:ascii="Times New Roman" w:hAnsi="Times New Roman" w:cs="Times New Roman"/>
          <w:color w:val="auto"/>
          <w:sz w:val="28"/>
          <w:szCs w:val="24"/>
        </w:rPr>
        <w:t xml:space="preserve">и субмаксимальной интенсивности. Кроссовый бег и марш-бросок на лыжах. </w:t>
      </w:r>
    </w:p>
    <w:p w:rsidR="00134744" w:rsidRPr="00115BF0" w:rsidRDefault="00113FC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162.</w:t>
      </w:r>
      <w:r w:rsidR="00134744" w:rsidRPr="00115BF0">
        <w:rPr>
          <w:rFonts w:ascii="Times New Roman" w:hAnsi="Times New Roman" w:cs="Times New Roman"/>
          <w:color w:val="auto"/>
          <w:sz w:val="28"/>
          <w:szCs w:val="24"/>
        </w:rPr>
        <w:t>8.4. </w:t>
      </w:r>
      <w:r w:rsidR="00134744" w:rsidRPr="00115BF0">
        <w:rPr>
          <w:rStyle w:val="Italic"/>
          <w:rFonts w:ascii="Times New Roman" w:hAnsi="Times New Roman" w:cs="Times New Roman"/>
          <w:i w:val="0"/>
          <w:color w:val="auto"/>
          <w:sz w:val="28"/>
          <w:szCs w:val="24"/>
        </w:rPr>
        <w:t>Развитие координации движений.</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w:t>
      </w:r>
      <w:r w:rsidR="0008047B" w:rsidRPr="00115BF0">
        <w:rPr>
          <w:rFonts w:ascii="Times New Roman" w:hAnsi="Times New Roman" w:cs="Times New Roman"/>
          <w:color w:val="auto"/>
          <w:sz w:val="28"/>
          <w:szCs w:val="24"/>
        </w:rPr>
        <w:t xml:space="preserve"> </w:t>
      </w:r>
      <w:r w:rsidRPr="00115BF0">
        <w:rPr>
          <w:rFonts w:ascii="Times New Roman" w:hAnsi="Times New Roman" w:cs="Times New Roman"/>
          <w:color w:val="auto"/>
          <w:sz w:val="28"/>
          <w:szCs w:val="24"/>
        </w:rPr>
        <w:t>и двигающуюся). Передвижения по возвышенной и наклонной, ограниченной</w:t>
      </w:r>
      <w:r w:rsidR="0008047B" w:rsidRPr="00115BF0">
        <w:rPr>
          <w:rFonts w:ascii="Times New Roman" w:hAnsi="Times New Roman" w:cs="Times New Roman"/>
          <w:color w:val="auto"/>
          <w:sz w:val="28"/>
          <w:szCs w:val="24"/>
        </w:rPr>
        <w:t xml:space="preserve"> </w:t>
      </w:r>
      <w:r w:rsidRPr="00115BF0">
        <w:rPr>
          <w:rFonts w:ascii="Times New Roman" w:hAnsi="Times New Roman" w:cs="Times New Roman"/>
          <w:color w:val="auto"/>
          <w:sz w:val="28"/>
          <w:szCs w:val="24"/>
        </w:rPr>
        <w:t>по ширине опоре (без предмета и с предметом на голове). Упражнения</w:t>
      </w:r>
      <w:r w:rsidR="0008047B" w:rsidRPr="00115BF0">
        <w:rPr>
          <w:rFonts w:ascii="Times New Roman" w:hAnsi="Times New Roman" w:cs="Times New Roman"/>
          <w:color w:val="auto"/>
          <w:sz w:val="28"/>
          <w:szCs w:val="24"/>
        </w:rPr>
        <w:t xml:space="preserve"> </w:t>
      </w:r>
      <w:r w:rsidRPr="00115BF0">
        <w:rPr>
          <w:rFonts w:ascii="Times New Roman" w:hAnsi="Times New Roman" w:cs="Times New Roman"/>
          <w:color w:val="auto"/>
          <w:sz w:val="28"/>
          <w:szCs w:val="24"/>
        </w:rPr>
        <w:t xml:space="preserve">в статическом </w:t>
      </w:r>
      <w:r w:rsidRPr="00115BF0">
        <w:rPr>
          <w:rFonts w:ascii="Times New Roman" w:hAnsi="Times New Roman" w:cs="Times New Roman"/>
          <w:color w:val="auto"/>
          <w:sz w:val="28"/>
          <w:szCs w:val="24"/>
        </w:rPr>
        <w:lastRenderedPageBreak/>
        <w:t xml:space="preserve">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134744" w:rsidRPr="00115BF0" w:rsidRDefault="00113FC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162.</w:t>
      </w:r>
      <w:r w:rsidR="00134744" w:rsidRPr="00115BF0">
        <w:rPr>
          <w:rFonts w:ascii="Times New Roman" w:hAnsi="Times New Roman" w:cs="Times New Roman"/>
          <w:color w:val="auto"/>
          <w:sz w:val="28"/>
          <w:szCs w:val="24"/>
        </w:rPr>
        <w:t>8.5. </w:t>
      </w:r>
      <w:r w:rsidR="00134744" w:rsidRPr="00115BF0">
        <w:rPr>
          <w:rStyle w:val="Italic"/>
          <w:rFonts w:ascii="Times New Roman" w:hAnsi="Times New Roman" w:cs="Times New Roman"/>
          <w:i w:val="0"/>
          <w:color w:val="auto"/>
          <w:sz w:val="28"/>
          <w:szCs w:val="24"/>
        </w:rPr>
        <w:t>Развитие гибкости.</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Комплексы общеразвивающих упражнений (активных и пассивных), выполняемых с большой амплитудой движений. Упражнения на растяжение</w:t>
      </w:r>
      <w:r w:rsidRPr="00115BF0">
        <w:rPr>
          <w:rFonts w:ascii="Times New Roman" w:hAnsi="Times New Roman" w:cs="Times New Roman"/>
          <w:color w:val="auto"/>
          <w:sz w:val="28"/>
          <w:szCs w:val="24"/>
        </w:rPr>
        <w:br/>
        <w:t>и расслабление мышц. Специальные упражнения для развития подвижности суставов (полушпагат, шпагат, выкруты гимнастической палки).</w:t>
      </w:r>
    </w:p>
    <w:p w:rsidR="00134744" w:rsidRPr="00115BF0" w:rsidRDefault="00113FC4" w:rsidP="007D5CB0">
      <w:pPr>
        <w:pStyle w:val="body"/>
        <w:spacing w:line="240" w:lineRule="auto"/>
        <w:ind w:firstLine="709"/>
        <w:contextualSpacing/>
        <w:rPr>
          <w:rStyle w:val="Italic"/>
          <w:rFonts w:ascii="Times New Roman" w:hAnsi="Times New Roman" w:cs="Times New Roman"/>
          <w:i w:val="0"/>
          <w:iCs w:val="0"/>
          <w:color w:val="auto"/>
          <w:sz w:val="28"/>
          <w:szCs w:val="24"/>
        </w:rPr>
      </w:pPr>
      <w:r w:rsidRPr="00115BF0">
        <w:rPr>
          <w:rFonts w:ascii="Times New Roman" w:hAnsi="Times New Roman" w:cs="Times New Roman"/>
          <w:color w:val="auto"/>
          <w:sz w:val="28"/>
          <w:szCs w:val="24"/>
        </w:rPr>
        <w:t>162.</w:t>
      </w:r>
      <w:r w:rsidR="00134744" w:rsidRPr="00115BF0">
        <w:rPr>
          <w:rFonts w:ascii="Times New Roman" w:hAnsi="Times New Roman" w:cs="Times New Roman"/>
          <w:color w:val="auto"/>
          <w:sz w:val="28"/>
          <w:szCs w:val="24"/>
        </w:rPr>
        <w:t>8.6. </w:t>
      </w:r>
      <w:r w:rsidR="00134744" w:rsidRPr="00115BF0">
        <w:rPr>
          <w:rStyle w:val="Italic"/>
          <w:rFonts w:ascii="Times New Roman" w:hAnsi="Times New Roman" w:cs="Times New Roman"/>
          <w:i w:val="0"/>
          <w:color w:val="auto"/>
          <w:sz w:val="28"/>
          <w:szCs w:val="24"/>
        </w:rPr>
        <w:t>Упражнения культурно-этнической направленности.</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Сюжетно-образные и обрядовые игры. Технические действия национальных видов спорта. </w:t>
      </w:r>
    </w:p>
    <w:p w:rsidR="00134744" w:rsidRPr="00115BF0" w:rsidRDefault="00113FC4" w:rsidP="007D5CB0">
      <w:pPr>
        <w:pStyle w:val="body"/>
        <w:spacing w:line="240" w:lineRule="auto"/>
        <w:ind w:firstLine="709"/>
        <w:contextualSpacing/>
        <w:rPr>
          <w:rFonts w:ascii="Times New Roman" w:hAnsi="Times New Roman" w:cs="Times New Roman"/>
          <w:color w:val="auto"/>
          <w:sz w:val="28"/>
          <w:szCs w:val="24"/>
        </w:rPr>
      </w:pPr>
      <w:r w:rsidRPr="00115BF0">
        <w:rPr>
          <w:rStyle w:val="Italic"/>
          <w:rFonts w:ascii="Times New Roman" w:hAnsi="Times New Roman" w:cs="Times New Roman"/>
          <w:i w:val="0"/>
          <w:color w:val="auto"/>
          <w:sz w:val="28"/>
          <w:szCs w:val="24"/>
        </w:rPr>
        <w:t>162.</w:t>
      </w:r>
      <w:r w:rsidR="00134744" w:rsidRPr="00115BF0">
        <w:rPr>
          <w:rStyle w:val="Italic"/>
          <w:rFonts w:ascii="Times New Roman" w:hAnsi="Times New Roman" w:cs="Times New Roman"/>
          <w:i w:val="0"/>
          <w:color w:val="auto"/>
          <w:sz w:val="28"/>
          <w:szCs w:val="24"/>
        </w:rPr>
        <w:t>8.7. </w:t>
      </w:r>
      <w:r w:rsidR="00134744" w:rsidRPr="00115BF0">
        <w:rPr>
          <w:rStyle w:val="Bold"/>
          <w:rFonts w:ascii="Times New Roman" w:eastAsia="Georgia" w:hAnsi="Times New Roman" w:cs="Times New Roman"/>
          <w:b w:val="0"/>
          <w:color w:val="auto"/>
          <w:sz w:val="28"/>
          <w:szCs w:val="24"/>
        </w:rPr>
        <w:t>Специальная физическая подготовка.</w:t>
      </w:r>
    </w:p>
    <w:p w:rsidR="00134744" w:rsidRPr="00115BF0" w:rsidRDefault="00113FC4" w:rsidP="007D5CB0">
      <w:pPr>
        <w:pStyle w:val="body"/>
        <w:spacing w:line="240" w:lineRule="auto"/>
        <w:ind w:firstLine="709"/>
        <w:contextualSpacing/>
        <w:rPr>
          <w:rFonts w:ascii="Times New Roman" w:hAnsi="Times New Roman" w:cs="Times New Roman"/>
          <w:color w:val="auto"/>
          <w:sz w:val="28"/>
          <w:szCs w:val="24"/>
        </w:rPr>
      </w:pPr>
      <w:r w:rsidRPr="00115BF0">
        <w:rPr>
          <w:rStyle w:val="Italic"/>
          <w:rFonts w:ascii="Times New Roman" w:hAnsi="Times New Roman" w:cs="Times New Roman"/>
          <w:i w:val="0"/>
          <w:color w:val="auto"/>
          <w:sz w:val="28"/>
          <w:szCs w:val="24"/>
        </w:rPr>
        <w:t>162.</w:t>
      </w:r>
      <w:r w:rsidR="00134744" w:rsidRPr="00115BF0">
        <w:rPr>
          <w:rStyle w:val="Italic"/>
          <w:rFonts w:ascii="Times New Roman" w:hAnsi="Times New Roman" w:cs="Times New Roman"/>
          <w:i w:val="0"/>
          <w:color w:val="auto"/>
          <w:sz w:val="28"/>
          <w:szCs w:val="24"/>
        </w:rPr>
        <w:t>8.1.1. </w:t>
      </w:r>
      <w:r w:rsidR="00134744" w:rsidRPr="00115BF0">
        <w:rPr>
          <w:rStyle w:val="BoldItalic"/>
          <w:rFonts w:ascii="Times New Roman" w:hAnsi="Times New Roman" w:cs="Times New Roman"/>
          <w:b w:val="0"/>
          <w:i w:val="0"/>
          <w:color w:val="auto"/>
          <w:sz w:val="28"/>
          <w:szCs w:val="24"/>
        </w:rPr>
        <w:t>Модуль «Гимнастика».</w:t>
      </w:r>
    </w:p>
    <w:p w:rsidR="00134744" w:rsidRPr="00115BF0" w:rsidRDefault="00113FC4" w:rsidP="007D5CB0">
      <w:pPr>
        <w:pStyle w:val="body"/>
        <w:spacing w:line="240" w:lineRule="auto"/>
        <w:ind w:firstLine="709"/>
        <w:contextualSpacing/>
        <w:rPr>
          <w:rFonts w:ascii="Times New Roman" w:hAnsi="Times New Roman" w:cs="Times New Roman"/>
          <w:color w:val="auto"/>
          <w:sz w:val="28"/>
          <w:szCs w:val="24"/>
        </w:rPr>
      </w:pPr>
      <w:r w:rsidRPr="00115BF0">
        <w:rPr>
          <w:rStyle w:val="Italic"/>
          <w:rFonts w:ascii="Times New Roman" w:hAnsi="Times New Roman" w:cs="Times New Roman"/>
          <w:i w:val="0"/>
          <w:color w:val="auto"/>
          <w:sz w:val="28"/>
          <w:szCs w:val="24"/>
        </w:rPr>
        <w:t>162.</w:t>
      </w:r>
      <w:r w:rsidR="00134744" w:rsidRPr="00115BF0">
        <w:rPr>
          <w:rStyle w:val="Italic"/>
          <w:rFonts w:ascii="Times New Roman" w:hAnsi="Times New Roman" w:cs="Times New Roman"/>
          <w:i w:val="0"/>
          <w:color w:val="auto"/>
          <w:sz w:val="28"/>
          <w:szCs w:val="24"/>
        </w:rPr>
        <w:t>8.1.1.1. Развитие гибкости</w:t>
      </w:r>
      <w:r w:rsidR="00134744" w:rsidRPr="00115BF0">
        <w:rPr>
          <w:rFonts w:ascii="Times New Roman" w:hAnsi="Times New Roman" w:cs="Times New Roman"/>
          <w:color w:val="auto"/>
          <w:sz w:val="28"/>
          <w:szCs w:val="24"/>
        </w:rPr>
        <w:t>. Наклоны туловища вперёд, назад, в стороны</w:t>
      </w:r>
      <w:r w:rsidR="0008047B" w:rsidRPr="00115BF0">
        <w:rPr>
          <w:rFonts w:ascii="Times New Roman" w:hAnsi="Times New Roman" w:cs="Times New Roman"/>
          <w:color w:val="auto"/>
          <w:sz w:val="28"/>
          <w:szCs w:val="24"/>
        </w:rPr>
        <w:t xml:space="preserve"> </w:t>
      </w:r>
      <w:r w:rsidR="00134744" w:rsidRPr="00115BF0">
        <w:rPr>
          <w:rFonts w:ascii="Times New Roman" w:hAnsi="Times New Roman" w:cs="Times New Roman"/>
          <w:color w:val="auto"/>
          <w:sz w:val="28"/>
          <w:szCs w:val="24"/>
        </w:rPr>
        <w:t>с возрастающей амплитудой движений в положении стоя, сидя, сидя ноги</w:t>
      </w:r>
      <w:r w:rsidR="0008047B" w:rsidRPr="00115BF0">
        <w:rPr>
          <w:rFonts w:ascii="Times New Roman" w:hAnsi="Times New Roman" w:cs="Times New Roman"/>
          <w:color w:val="auto"/>
          <w:sz w:val="28"/>
          <w:szCs w:val="24"/>
        </w:rPr>
        <w:t xml:space="preserve"> </w:t>
      </w:r>
      <w:r w:rsidR="00134744" w:rsidRPr="00115BF0">
        <w:rPr>
          <w:rFonts w:ascii="Times New Roman" w:hAnsi="Times New Roman" w:cs="Times New Roman"/>
          <w:color w:val="auto"/>
          <w:sz w:val="28"/>
          <w:szCs w:val="24"/>
        </w:rPr>
        <w:t>в стороны. Упражнения с гимнастической палкой (укороченной скакалкой)</w:t>
      </w:r>
      <w:r w:rsidR="009467EA" w:rsidRPr="00115BF0">
        <w:rPr>
          <w:rFonts w:ascii="Times New Roman" w:hAnsi="Times New Roman" w:cs="Times New Roman"/>
          <w:color w:val="auto"/>
          <w:sz w:val="28"/>
          <w:szCs w:val="24"/>
        </w:rPr>
        <w:t xml:space="preserve"> </w:t>
      </w:r>
      <w:r w:rsidR="00134744" w:rsidRPr="00115BF0">
        <w:rPr>
          <w:rFonts w:ascii="Times New Roman" w:hAnsi="Times New Roman" w:cs="Times New Roman"/>
          <w:color w:val="auto"/>
          <w:sz w:val="28"/>
          <w:szCs w:val="24"/>
        </w:rP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34744" w:rsidRPr="00115BF0" w:rsidRDefault="00113FC4" w:rsidP="007D5CB0">
      <w:pPr>
        <w:pStyle w:val="body"/>
        <w:spacing w:line="240" w:lineRule="auto"/>
        <w:ind w:firstLine="709"/>
        <w:contextualSpacing/>
        <w:rPr>
          <w:rFonts w:ascii="Times New Roman" w:hAnsi="Times New Roman" w:cs="Times New Roman"/>
          <w:color w:val="auto"/>
          <w:spacing w:val="2"/>
          <w:sz w:val="28"/>
          <w:szCs w:val="24"/>
        </w:rPr>
      </w:pPr>
      <w:r w:rsidRPr="00115BF0">
        <w:rPr>
          <w:rStyle w:val="Italic"/>
          <w:rFonts w:ascii="Times New Roman" w:hAnsi="Times New Roman" w:cs="Times New Roman"/>
          <w:i w:val="0"/>
          <w:color w:val="auto"/>
          <w:sz w:val="28"/>
          <w:szCs w:val="24"/>
        </w:rPr>
        <w:t>162.</w:t>
      </w:r>
      <w:r w:rsidR="00134744" w:rsidRPr="00115BF0">
        <w:rPr>
          <w:rStyle w:val="Italic"/>
          <w:rFonts w:ascii="Times New Roman" w:hAnsi="Times New Roman" w:cs="Times New Roman"/>
          <w:i w:val="0"/>
          <w:color w:val="auto"/>
          <w:sz w:val="28"/>
          <w:szCs w:val="24"/>
        </w:rPr>
        <w:t>8.1.1.2. </w:t>
      </w:r>
      <w:r w:rsidR="00134744" w:rsidRPr="00115BF0">
        <w:rPr>
          <w:rStyle w:val="Italic"/>
          <w:rFonts w:ascii="Times New Roman" w:hAnsi="Times New Roman" w:cs="Times New Roman"/>
          <w:i w:val="0"/>
          <w:color w:val="auto"/>
          <w:spacing w:val="2"/>
          <w:sz w:val="28"/>
          <w:szCs w:val="24"/>
        </w:rPr>
        <w:t>Развитие координации движений</w:t>
      </w:r>
      <w:r w:rsidR="00134744" w:rsidRPr="00115BF0">
        <w:rPr>
          <w:rFonts w:ascii="Times New Roman" w:hAnsi="Times New Roman" w:cs="Times New Roman"/>
          <w:color w:val="auto"/>
          <w:spacing w:val="2"/>
          <w:sz w:val="28"/>
          <w:szCs w:val="24"/>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134744" w:rsidRPr="00115BF0" w:rsidRDefault="00113FC4" w:rsidP="007D5CB0">
      <w:pPr>
        <w:pStyle w:val="body"/>
        <w:spacing w:line="240" w:lineRule="auto"/>
        <w:ind w:firstLine="709"/>
        <w:contextualSpacing/>
        <w:rPr>
          <w:rFonts w:ascii="Times New Roman" w:hAnsi="Times New Roman" w:cs="Times New Roman"/>
          <w:color w:val="auto"/>
          <w:sz w:val="28"/>
          <w:szCs w:val="24"/>
        </w:rPr>
      </w:pPr>
      <w:r w:rsidRPr="00115BF0">
        <w:rPr>
          <w:rStyle w:val="Italic"/>
          <w:rFonts w:ascii="Times New Roman" w:hAnsi="Times New Roman" w:cs="Times New Roman"/>
          <w:i w:val="0"/>
          <w:color w:val="auto"/>
          <w:sz w:val="28"/>
          <w:szCs w:val="24"/>
        </w:rPr>
        <w:t>162.</w:t>
      </w:r>
      <w:r w:rsidR="00134744" w:rsidRPr="00115BF0">
        <w:rPr>
          <w:rStyle w:val="Italic"/>
          <w:rFonts w:ascii="Times New Roman" w:hAnsi="Times New Roman" w:cs="Times New Roman"/>
          <w:i w:val="0"/>
          <w:color w:val="auto"/>
          <w:sz w:val="28"/>
          <w:szCs w:val="24"/>
        </w:rPr>
        <w:t>8.1.1.3. Развитие силовых способностей</w:t>
      </w:r>
      <w:r w:rsidR="00134744" w:rsidRPr="00115BF0">
        <w:rPr>
          <w:rFonts w:ascii="Times New Roman" w:hAnsi="Times New Roman" w:cs="Times New Roman"/>
          <w:color w:val="auto"/>
          <w:sz w:val="28"/>
          <w:szCs w:val="24"/>
        </w:rPr>
        <w:t>. Подтягивание в висе и отжимание</w:t>
      </w:r>
      <w:r w:rsidR="00F27FBB" w:rsidRPr="00115BF0">
        <w:rPr>
          <w:rFonts w:ascii="Times New Roman" w:hAnsi="Times New Roman" w:cs="Times New Roman"/>
          <w:color w:val="auto"/>
          <w:sz w:val="28"/>
          <w:szCs w:val="24"/>
        </w:rPr>
        <w:t xml:space="preserve"> </w:t>
      </w:r>
      <w:r w:rsidR="00134744" w:rsidRPr="00115BF0">
        <w:rPr>
          <w:rFonts w:ascii="Times New Roman" w:hAnsi="Times New Roman" w:cs="Times New Roman"/>
          <w:color w:val="auto"/>
          <w:sz w:val="28"/>
          <w:szCs w:val="24"/>
        </w:rPr>
        <w:t>в упоре. Передвижения в висе и упоре на руках на перекладине (мальчики), подтягивание в висе стоя (лёжа) на низкой перекладине (девочки), отжимания</w:t>
      </w:r>
      <w:r w:rsidR="00F27FBB" w:rsidRPr="00115BF0">
        <w:rPr>
          <w:rFonts w:ascii="Times New Roman" w:hAnsi="Times New Roman" w:cs="Times New Roman"/>
          <w:color w:val="auto"/>
          <w:sz w:val="28"/>
          <w:szCs w:val="24"/>
        </w:rPr>
        <w:t xml:space="preserve"> </w:t>
      </w:r>
      <w:r w:rsidR="00134744" w:rsidRPr="00115BF0">
        <w:rPr>
          <w:rFonts w:ascii="Times New Roman" w:hAnsi="Times New Roman" w:cs="Times New Roman"/>
          <w:color w:val="auto"/>
          <w:sz w:val="28"/>
          <w:szCs w:val="24"/>
        </w:rPr>
        <w:t>в упоре лёжа с изменяющейся высотой опоры для рук и ног, отжимание в упоре</w:t>
      </w:r>
      <w:r w:rsidR="00F27FBB" w:rsidRPr="00115BF0">
        <w:rPr>
          <w:rFonts w:ascii="Times New Roman" w:hAnsi="Times New Roman" w:cs="Times New Roman"/>
          <w:color w:val="auto"/>
          <w:sz w:val="28"/>
          <w:szCs w:val="24"/>
        </w:rPr>
        <w:t xml:space="preserve"> </w:t>
      </w:r>
      <w:r w:rsidR="00134744" w:rsidRPr="00115BF0">
        <w:rPr>
          <w:rFonts w:ascii="Times New Roman" w:hAnsi="Times New Roman" w:cs="Times New Roman"/>
          <w:color w:val="auto"/>
          <w:sz w:val="28"/>
          <w:szCs w:val="24"/>
        </w:rPr>
        <w:t>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34744" w:rsidRPr="00115BF0" w:rsidRDefault="00113FC4" w:rsidP="007D5CB0">
      <w:pPr>
        <w:pStyle w:val="body"/>
        <w:spacing w:line="240" w:lineRule="auto"/>
        <w:ind w:firstLine="709"/>
        <w:contextualSpacing/>
        <w:rPr>
          <w:rFonts w:ascii="Times New Roman" w:hAnsi="Times New Roman" w:cs="Times New Roman"/>
          <w:color w:val="auto"/>
          <w:sz w:val="28"/>
          <w:szCs w:val="24"/>
        </w:rPr>
      </w:pPr>
      <w:r w:rsidRPr="00115BF0">
        <w:rPr>
          <w:rStyle w:val="Italic"/>
          <w:rFonts w:ascii="Times New Roman" w:hAnsi="Times New Roman" w:cs="Times New Roman"/>
          <w:i w:val="0"/>
          <w:color w:val="auto"/>
          <w:sz w:val="28"/>
          <w:szCs w:val="24"/>
        </w:rPr>
        <w:t>162.</w:t>
      </w:r>
      <w:r w:rsidR="00134744" w:rsidRPr="00115BF0">
        <w:rPr>
          <w:rStyle w:val="Italic"/>
          <w:rFonts w:ascii="Times New Roman" w:hAnsi="Times New Roman" w:cs="Times New Roman"/>
          <w:i w:val="0"/>
          <w:color w:val="auto"/>
          <w:sz w:val="28"/>
          <w:szCs w:val="24"/>
        </w:rPr>
        <w:t>8.1.1.4. Развитие выносливости</w:t>
      </w:r>
      <w:r w:rsidR="00134744" w:rsidRPr="00115BF0">
        <w:rPr>
          <w:rStyle w:val="BoldItalic"/>
          <w:rFonts w:ascii="Times New Roman" w:hAnsi="Times New Roman" w:cs="Times New Roman"/>
          <w:b w:val="0"/>
          <w:i w:val="0"/>
          <w:color w:val="auto"/>
          <w:sz w:val="28"/>
          <w:szCs w:val="24"/>
        </w:rPr>
        <w:t>.</w:t>
      </w:r>
      <w:r w:rsidR="00134744" w:rsidRPr="00115BF0">
        <w:rPr>
          <w:rFonts w:ascii="Times New Roman" w:hAnsi="Times New Roman" w:cs="Times New Roman"/>
          <w:color w:val="auto"/>
          <w:sz w:val="28"/>
          <w:szCs w:val="24"/>
        </w:rPr>
        <w:t xml:space="preserve"> Упражнения с непредельными отягощениями, выполняемые в режиме умеренной интенсивности в сочетании</w:t>
      </w:r>
      <w:r w:rsidR="00134744" w:rsidRPr="00115BF0">
        <w:rPr>
          <w:rFonts w:ascii="Times New Roman" w:hAnsi="Times New Roman" w:cs="Times New Roman"/>
          <w:color w:val="auto"/>
          <w:sz w:val="28"/>
          <w:szCs w:val="24"/>
        </w:rPr>
        <w:br/>
      </w:r>
      <w:r w:rsidR="00134744" w:rsidRPr="00115BF0">
        <w:rPr>
          <w:rFonts w:ascii="Times New Roman" w:hAnsi="Times New Roman" w:cs="Times New Roman"/>
          <w:color w:val="auto"/>
          <w:sz w:val="28"/>
          <w:szCs w:val="24"/>
        </w:rPr>
        <w:lastRenderedPageBreak/>
        <w:t>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w:t>
      </w:r>
      <w:r w:rsidR="00134744" w:rsidRPr="00115BF0">
        <w:rPr>
          <w:rFonts w:ascii="Times New Roman" w:hAnsi="Times New Roman" w:cs="Times New Roman"/>
          <w:color w:val="auto"/>
          <w:sz w:val="28"/>
          <w:szCs w:val="24"/>
        </w:rPr>
        <w:br/>
        <w:t>в режиме непрерывного и интервального методов.</w:t>
      </w:r>
    </w:p>
    <w:p w:rsidR="00134744" w:rsidRPr="00115BF0" w:rsidRDefault="00113FC4" w:rsidP="007D5CB0">
      <w:pPr>
        <w:pStyle w:val="body"/>
        <w:spacing w:line="240" w:lineRule="auto"/>
        <w:ind w:firstLine="709"/>
        <w:contextualSpacing/>
        <w:rPr>
          <w:rFonts w:ascii="Times New Roman" w:hAnsi="Times New Roman" w:cs="Times New Roman"/>
          <w:color w:val="auto"/>
          <w:sz w:val="28"/>
          <w:szCs w:val="24"/>
        </w:rPr>
      </w:pPr>
      <w:r w:rsidRPr="00115BF0">
        <w:rPr>
          <w:rStyle w:val="Italic"/>
          <w:rFonts w:ascii="Times New Roman" w:hAnsi="Times New Roman" w:cs="Times New Roman"/>
          <w:i w:val="0"/>
          <w:color w:val="auto"/>
          <w:sz w:val="28"/>
          <w:szCs w:val="24"/>
        </w:rPr>
        <w:t>162.</w:t>
      </w:r>
      <w:r w:rsidR="00134744" w:rsidRPr="00115BF0">
        <w:rPr>
          <w:rStyle w:val="Italic"/>
          <w:rFonts w:ascii="Times New Roman" w:hAnsi="Times New Roman" w:cs="Times New Roman"/>
          <w:i w:val="0"/>
          <w:color w:val="auto"/>
          <w:sz w:val="28"/>
          <w:szCs w:val="24"/>
        </w:rPr>
        <w:t>8.1.2. </w:t>
      </w:r>
      <w:r w:rsidR="00134744" w:rsidRPr="00115BF0">
        <w:rPr>
          <w:rStyle w:val="BoldItalic"/>
          <w:rFonts w:ascii="Times New Roman" w:hAnsi="Times New Roman" w:cs="Times New Roman"/>
          <w:b w:val="0"/>
          <w:i w:val="0"/>
          <w:color w:val="auto"/>
          <w:sz w:val="28"/>
          <w:szCs w:val="24"/>
        </w:rPr>
        <w:t>Модуль «Лёгкая атлетика»</w:t>
      </w:r>
      <w:r w:rsidR="00134744" w:rsidRPr="00115BF0">
        <w:rPr>
          <w:rFonts w:ascii="Times New Roman" w:hAnsi="Times New Roman" w:cs="Times New Roman"/>
          <w:color w:val="auto"/>
          <w:sz w:val="28"/>
          <w:szCs w:val="24"/>
        </w:rPr>
        <w:t>.</w:t>
      </w:r>
    </w:p>
    <w:p w:rsidR="00134744" w:rsidRPr="00115BF0" w:rsidRDefault="00113FC4" w:rsidP="007D5CB0">
      <w:pPr>
        <w:pStyle w:val="body"/>
        <w:spacing w:line="240" w:lineRule="auto"/>
        <w:ind w:firstLine="709"/>
        <w:contextualSpacing/>
        <w:rPr>
          <w:rFonts w:ascii="Times New Roman" w:hAnsi="Times New Roman" w:cs="Times New Roman"/>
          <w:color w:val="auto"/>
          <w:sz w:val="28"/>
          <w:szCs w:val="24"/>
        </w:rPr>
      </w:pPr>
      <w:r w:rsidRPr="00115BF0">
        <w:rPr>
          <w:rStyle w:val="Italic"/>
          <w:rFonts w:ascii="Times New Roman" w:hAnsi="Times New Roman" w:cs="Times New Roman"/>
          <w:i w:val="0"/>
          <w:color w:val="auto"/>
          <w:sz w:val="28"/>
          <w:szCs w:val="24"/>
        </w:rPr>
        <w:t>162.</w:t>
      </w:r>
      <w:r w:rsidR="00134744" w:rsidRPr="00115BF0">
        <w:rPr>
          <w:rStyle w:val="Italic"/>
          <w:rFonts w:ascii="Times New Roman" w:hAnsi="Times New Roman" w:cs="Times New Roman"/>
          <w:i w:val="0"/>
          <w:color w:val="auto"/>
          <w:sz w:val="28"/>
          <w:szCs w:val="24"/>
        </w:rPr>
        <w:t>8.1.2.1. Развитие выносливости.</w:t>
      </w:r>
      <w:r w:rsidR="00134744" w:rsidRPr="00115BF0">
        <w:rPr>
          <w:rFonts w:ascii="Times New Roman" w:hAnsi="Times New Roman" w:cs="Times New Roman"/>
          <w:color w:val="auto"/>
          <w:sz w:val="28"/>
          <w:szCs w:val="24"/>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sidR="009467EA" w:rsidRPr="00115BF0">
        <w:rPr>
          <w:rFonts w:ascii="Times New Roman" w:hAnsi="Times New Roman" w:cs="Times New Roman"/>
          <w:color w:val="auto"/>
          <w:sz w:val="28"/>
          <w:szCs w:val="24"/>
        </w:rPr>
        <w:t xml:space="preserve"> </w:t>
      </w:r>
      <w:r w:rsidR="00134744" w:rsidRPr="00115BF0">
        <w:rPr>
          <w:rFonts w:ascii="Times New Roman" w:hAnsi="Times New Roman" w:cs="Times New Roman"/>
          <w:color w:val="auto"/>
          <w:sz w:val="28"/>
          <w:szCs w:val="24"/>
        </w:rPr>
        <w:t>с финальным ускорением (на разные дистанции). Равномерный бег</w:t>
      </w:r>
      <w:r w:rsidR="009467EA" w:rsidRPr="00115BF0">
        <w:rPr>
          <w:rFonts w:ascii="Times New Roman" w:hAnsi="Times New Roman" w:cs="Times New Roman"/>
          <w:color w:val="auto"/>
          <w:sz w:val="28"/>
          <w:szCs w:val="24"/>
        </w:rPr>
        <w:t xml:space="preserve"> </w:t>
      </w:r>
      <w:r w:rsidR="00134744" w:rsidRPr="00115BF0">
        <w:rPr>
          <w:rFonts w:ascii="Times New Roman" w:hAnsi="Times New Roman" w:cs="Times New Roman"/>
          <w:color w:val="auto"/>
          <w:sz w:val="28"/>
          <w:szCs w:val="24"/>
        </w:rPr>
        <w:t xml:space="preserve">с дополнительным отягощением в режиме «до отказа». </w:t>
      </w:r>
    </w:p>
    <w:p w:rsidR="00134744" w:rsidRPr="00115BF0" w:rsidRDefault="00113FC4" w:rsidP="007D5CB0">
      <w:pPr>
        <w:pStyle w:val="body"/>
        <w:spacing w:line="240" w:lineRule="auto"/>
        <w:ind w:firstLine="709"/>
        <w:contextualSpacing/>
        <w:rPr>
          <w:rFonts w:ascii="Times New Roman" w:hAnsi="Times New Roman" w:cs="Times New Roman"/>
          <w:color w:val="auto"/>
          <w:sz w:val="28"/>
          <w:szCs w:val="24"/>
        </w:rPr>
      </w:pPr>
      <w:r w:rsidRPr="00115BF0">
        <w:rPr>
          <w:rStyle w:val="Italic"/>
          <w:rFonts w:ascii="Times New Roman" w:hAnsi="Times New Roman" w:cs="Times New Roman"/>
          <w:i w:val="0"/>
          <w:color w:val="auto"/>
          <w:sz w:val="28"/>
          <w:szCs w:val="24"/>
        </w:rPr>
        <w:t>162.</w:t>
      </w:r>
      <w:r w:rsidR="00134744" w:rsidRPr="00115BF0">
        <w:rPr>
          <w:rStyle w:val="Italic"/>
          <w:rFonts w:ascii="Times New Roman" w:hAnsi="Times New Roman" w:cs="Times New Roman"/>
          <w:i w:val="0"/>
          <w:color w:val="auto"/>
          <w:sz w:val="28"/>
          <w:szCs w:val="24"/>
        </w:rPr>
        <w:t>8.1.2.2. Развитие силовых способностей</w:t>
      </w:r>
      <w:r w:rsidR="00134744" w:rsidRPr="00115BF0">
        <w:rPr>
          <w:rFonts w:ascii="Times New Roman" w:hAnsi="Times New Roman" w:cs="Times New Roman"/>
          <w:color w:val="auto"/>
          <w:sz w:val="28"/>
          <w:szCs w:val="24"/>
        </w:rP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w:t>
      </w:r>
      <w:r w:rsidR="00134744" w:rsidRPr="00115BF0">
        <w:rPr>
          <w:rFonts w:ascii="Times New Roman" w:hAnsi="Times New Roman" w:cs="Times New Roman"/>
          <w:color w:val="auto"/>
          <w:sz w:val="28"/>
          <w:szCs w:val="24"/>
        </w:rPr>
        <w:br/>
        <w:t>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w:t>
      </w:r>
      <w:r w:rsidR="00F27FBB" w:rsidRPr="00115BF0">
        <w:rPr>
          <w:rFonts w:ascii="Times New Roman" w:hAnsi="Times New Roman" w:cs="Times New Roman"/>
          <w:color w:val="auto"/>
          <w:sz w:val="28"/>
          <w:szCs w:val="24"/>
        </w:rPr>
        <w:t xml:space="preserve"> </w:t>
      </w:r>
      <w:r w:rsidR="00134744" w:rsidRPr="00115BF0">
        <w:rPr>
          <w:rFonts w:ascii="Times New Roman" w:hAnsi="Times New Roman" w:cs="Times New Roman"/>
          <w:color w:val="auto"/>
          <w:sz w:val="28"/>
          <w:szCs w:val="24"/>
        </w:rPr>
        <w:t xml:space="preserve">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134744" w:rsidRPr="00115BF0" w:rsidRDefault="00113FC4" w:rsidP="007D5CB0">
      <w:pPr>
        <w:pStyle w:val="body"/>
        <w:spacing w:line="240" w:lineRule="auto"/>
        <w:ind w:firstLine="709"/>
        <w:contextualSpacing/>
        <w:rPr>
          <w:rFonts w:ascii="Times New Roman" w:hAnsi="Times New Roman" w:cs="Times New Roman"/>
          <w:color w:val="auto"/>
          <w:sz w:val="28"/>
          <w:szCs w:val="24"/>
        </w:rPr>
      </w:pPr>
      <w:r w:rsidRPr="00115BF0">
        <w:rPr>
          <w:rStyle w:val="Italic"/>
          <w:rFonts w:ascii="Times New Roman" w:hAnsi="Times New Roman" w:cs="Times New Roman"/>
          <w:i w:val="0"/>
          <w:color w:val="auto"/>
          <w:sz w:val="28"/>
          <w:szCs w:val="24"/>
        </w:rPr>
        <w:t>162.</w:t>
      </w:r>
      <w:r w:rsidR="00134744" w:rsidRPr="00115BF0">
        <w:rPr>
          <w:rStyle w:val="Italic"/>
          <w:rFonts w:ascii="Times New Roman" w:hAnsi="Times New Roman" w:cs="Times New Roman"/>
          <w:i w:val="0"/>
          <w:color w:val="auto"/>
          <w:sz w:val="28"/>
          <w:szCs w:val="24"/>
        </w:rPr>
        <w:t>8.1.2.3. Развитие скоростных способностей</w:t>
      </w:r>
      <w:r w:rsidR="00134744" w:rsidRPr="00115BF0">
        <w:rPr>
          <w:rStyle w:val="BoldItalic"/>
          <w:rFonts w:ascii="Times New Roman" w:hAnsi="Times New Roman" w:cs="Times New Roman"/>
          <w:b w:val="0"/>
          <w:i w:val="0"/>
          <w:color w:val="auto"/>
          <w:sz w:val="28"/>
          <w:szCs w:val="24"/>
        </w:rPr>
        <w:t>.</w:t>
      </w:r>
      <w:r w:rsidR="00134744" w:rsidRPr="00115BF0">
        <w:rPr>
          <w:rFonts w:ascii="Times New Roman" w:hAnsi="Times New Roman" w:cs="Times New Roman"/>
          <w:color w:val="auto"/>
          <w:sz w:val="28"/>
          <w:szCs w:val="24"/>
        </w:rPr>
        <w:t xml:space="preserve"> Бег на месте с максимальной скоростью и темпом с опорой на руки и без опоры. Максимальный бег в горку</w:t>
      </w:r>
      <w:r w:rsidR="009467EA" w:rsidRPr="00115BF0">
        <w:rPr>
          <w:rFonts w:ascii="Times New Roman" w:hAnsi="Times New Roman" w:cs="Times New Roman"/>
          <w:color w:val="auto"/>
          <w:sz w:val="28"/>
          <w:szCs w:val="24"/>
        </w:rPr>
        <w:t xml:space="preserve"> </w:t>
      </w:r>
      <w:r w:rsidR="00134744" w:rsidRPr="00115BF0">
        <w:rPr>
          <w:rFonts w:ascii="Times New Roman" w:hAnsi="Times New Roman" w:cs="Times New Roman"/>
          <w:color w:val="auto"/>
          <w:sz w:val="28"/>
          <w:szCs w:val="24"/>
        </w:rPr>
        <w:t>и с горки. Повторный бег на короткие дистанции с максимальной скоростью</w:t>
      </w:r>
      <w:r w:rsidR="009467EA" w:rsidRPr="00115BF0">
        <w:rPr>
          <w:rFonts w:ascii="Times New Roman" w:hAnsi="Times New Roman" w:cs="Times New Roman"/>
          <w:color w:val="auto"/>
          <w:sz w:val="28"/>
          <w:szCs w:val="24"/>
        </w:rPr>
        <w:t xml:space="preserve"> </w:t>
      </w:r>
      <w:r w:rsidR="00134744" w:rsidRPr="00115BF0">
        <w:rPr>
          <w:rFonts w:ascii="Times New Roman" w:hAnsi="Times New Roman" w:cs="Times New Roman"/>
          <w:color w:val="auto"/>
          <w:sz w:val="28"/>
          <w:szCs w:val="24"/>
        </w:rPr>
        <w:t>(по прямой, на повороте и со старта). Бег с максимальной скоростью «с ходу». Прыжки через скакалку в максимальном темпе. Ускорение, переходящее</w:t>
      </w:r>
      <w:r w:rsidR="009467EA" w:rsidRPr="00115BF0">
        <w:rPr>
          <w:rFonts w:ascii="Times New Roman" w:hAnsi="Times New Roman" w:cs="Times New Roman"/>
          <w:color w:val="auto"/>
          <w:sz w:val="28"/>
          <w:szCs w:val="24"/>
        </w:rPr>
        <w:t xml:space="preserve"> </w:t>
      </w:r>
      <w:r w:rsidR="00134744" w:rsidRPr="00115BF0">
        <w:rPr>
          <w:rFonts w:ascii="Times New Roman" w:hAnsi="Times New Roman" w:cs="Times New Roman"/>
          <w:color w:val="auto"/>
          <w:sz w:val="28"/>
          <w:szCs w:val="24"/>
        </w:rPr>
        <w:t>в многоскоки, и многоскоки, переходящие в бег с ускорением. Подвижные</w:t>
      </w:r>
      <w:r w:rsidR="009467EA" w:rsidRPr="00115BF0">
        <w:rPr>
          <w:rFonts w:ascii="Times New Roman" w:hAnsi="Times New Roman" w:cs="Times New Roman"/>
          <w:color w:val="auto"/>
          <w:sz w:val="28"/>
          <w:szCs w:val="24"/>
        </w:rPr>
        <w:t xml:space="preserve"> </w:t>
      </w:r>
      <w:r w:rsidR="00134744" w:rsidRPr="00115BF0">
        <w:rPr>
          <w:rFonts w:ascii="Times New Roman" w:hAnsi="Times New Roman" w:cs="Times New Roman"/>
          <w:color w:val="auto"/>
          <w:sz w:val="28"/>
          <w:szCs w:val="24"/>
        </w:rPr>
        <w:t xml:space="preserve">и спортивные игры, эстафеты. </w:t>
      </w:r>
    </w:p>
    <w:p w:rsidR="00134744" w:rsidRPr="00115BF0" w:rsidRDefault="00113FC4" w:rsidP="007D5CB0">
      <w:pPr>
        <w:pStyle w:val="body"/>
        <w:spacing w:line="240" w:lineRule="auto"/>
        <w:ind w:firstLine="709"/>
        <w:contextualSpacing/>
        <w:rPr>
          <w:rFonts w:ascii="Times New Roman" w:hAnsi="Times New Roman" w:cs="Times New Roman"/>
          <w:color w:val="auto"/>
          <w:sz w:val="28"/>
          <w:szCs w:val="24"/>
        </w:rPr>
      </w:pPr>
      <w:r w:rsidRPr="00115BF0">
        <w:rPr>
          <w:rStyle w:val="Italic"/>
          <w:rFonts w:ascii="Times New Roman" w:hAnsi="Times New Roman" w:cs="Times New Roman"/>
          <w:i w:val="0"/>
          <w:color w:val="auto"/>
          <w:sz w:val="28"/>
          <w:szCs w:val="24"/>
        </w:rPr>
        <w:t>162.</w:t>
      </w:r>
      <w:r w:rsidR="00134744" w:rsidRPr="00115BF0">
        <w:rPr>
          <w:rStyle w:val="Italic"/>
          <w:rFonts w:ascii="Times New Roman" w:hAnsi="Times New Roman" w:cs="Times New Roman"/>
          <w:i w:val="0"/>
          <w:color w:val="auto"/>
          <w:sz w:val="28"/>
          <w:szCs w:val="24"/>
        </w:rPr>
        <w:t>8.1.2.4. Развитие координации движений</w:t>
      </w:r>
      <w:r w:rsidR="00134744" w:rsidRPr="00115BF0">
        <w:rPr>
          <w:rFonts w:ascii="Times New Roman" w:hAnsi="Times New Roman" w:cs="Times New Roman"/>
          <w:color w:val="auto"/>
          <w:sz w:val="28"/>
          <w:szCs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34744" w:rsidRPr="00115BF0" w:rsidRDefault="00113FC4" w:rsidP="007D5CB0">
      <w:pPr>
        <w:pStyle w:val="body"/>
        <w:spacing w:line="240" w:lineRule="auto"/>
        <w:ind w:firstLine="709"/>
        <w:contextualSpacing/>
        <w:rPr>
          <w:rFonts w:ascii="Times New Roman" w:hAnsi="Times New Roman" w:cs="Times New Roman"/>
          <w:color w:val="auto"/>
          <w:sz w:val="28"/>
          <w:szCs w:val="24"/>
        </w:rPr>
      </w:pPr>
      <w:r w:rsidRPr="00115BF0">
        <w:rPr>
          <w:rStyle w:val="Italic"/>
          <w:rFonts w:ascii="Times New Roman" w:hAnsi="Times New Roman" w:cs="Times New Roman"/>
          <w:i w:val="0"/>
          <w:color w:val="auto"/>
          <w:sz w:val="28"/>
          <w:szCs w:val="24"/>
        </w:rPr>
        <w:t>162.</w:t>
      </w:r>
      <w:r w:rsidR="00134744" w:rsidRPr="00115BF0">
        <w:rPr>
          <w:rStyle w:val="Italic"/>
          <w:rFonts w:ascii="Times New Roman" w:hAnsi="Times New Roman" w:cs="Times New Roman"/>
          <w:i w:val="0"/>
          <w:color w:val="auto"/>
          <w:sz w:val="28"/>
          <w:szCs w:val="24"/>
        </w:rPr>
        <w:t>8.1.4. </w:t>
      </w:r>
      <w:r w:rsidR="00134744" w:rsidRPr="00115BF0">
        <w:rPr>
          <w:rStyle w:val="BoldItalic"/>
          <w:rFonts w:ascii="Times New Roman" w:hAnsi="Times New Roman" w:cs="Times New Roman"/>
          <w:b w:val="0"/>
          <w:i w:val="0"/>
          <w:color w:val="auto"/>
          <w:sz w:val="28"/>
          <w:szCs w:val="24"/>
        </w:rPr>
        <w:t>Модуль «Спортивные игры»</w:t>
      </w:r>
      <w:r w:rsidR="00134744" w:rsidRPr="00115BF0">
        <w:rPr>
          <w:rFonts w:ascii="Times New Roman" w:hAnsi="Times New Roman" w:cs="Times New Roman"/>
          <w:color w:val="auto"/>
          <w:sz w:val="28"/>
          <w:szCs w:val="24"/>
        </w:rPr>
        <w:t>.</w:t>
      </w:r>
    </w:p>
    <w:p w:rsidR="00134744" w:rsidRPr="00115BF0" w:rsidRDefault="00113FC4" w:rsidP="007D5CB0">
      <w:pPr>
        <w:pStyle w:val="body"/>
        <w:spacing w:line="240" w:lineRule="auto"/>
        <w:ind w:firstLine="709"/>
        <w:contextualSpacing/>
        <w:rPr>
          <w:rFonts w:ascii="Times New Roman" w:hAnsi="Times New Roman" w:cs="Times New Roman"/>
          <w:color w:val="auto"/>
          <w:sz w:val="28"/>
          <w:szCs w:val="24"/>
        </w:rPr>
      </w:pPr>
      <w:r w:rsidRPr="00115BF0">
        <w:rPr>
          <w:rStyle w:val="Italic"/>
          <w:rFonts w:ascii="Times New Roman" w:hAnsi="Times New Roman" w:cs="Times New Roman"/>
          <w:i w:val="0"/>
          <w:color w:val="auto"/>
          <w:sz w:val="28"/>
          <w:szCs w:val="24"/>
        </w:rPr>
        <w:t>162.</w:t>
      </w:r>
      <w:r w:rsidR="00134744" w:rsidRPr="00115BF0">
        <w:rPr>
          <w:rStyle w:val="Italic"/>
          <w:rFonts w:ascii="Times New Roman" w:hAnsi="Times New Roman" w:cs="Times New Roman"/>
          <w:i w:val="0"/>
          <w:color w:val="auto"/>
          <w:sz w:val="28"/>
          <w:szCs w:val="24"/>
        </w:rPr>
        <w:t>8.1.4.1. </w:t>
      </w:r>
      <w:r w:rsidR="00134744" w:rsidRPr="00115BF0">
        <w:rPr>
          <w:rStyle w:val="Underline"/>
          <w:rFonts w:ascii="Times New Roman" w:hAnsi="Times New Roman" w:cs="Times New Roman"/>
          <w:color w:val="auto"/>
          <w:sz w:val="28"/>
          <w:szCs w:val="24"/>
          <w:u w:val="none"/>
        </w:rPr>
        <w:t>Баскетбол.</w:t>
      </w:r>
    </w:p>
    <w:p w:rsidR="00134744" w:rsidRPr="00115BF0" w:rsidRDefault="00113FC4" w:rsidP="007D5CB0">
      <w:pPr>
        <w:pStyle w:val="body"/>
        <w:spacing w:line="240" w:lineRule="auto"/>
        <w:ind w:firstLine="709"/>
        <w:contextualSpacing/>
        <w:rPr>
          <w:rFonts w:ascii="Times New Roman" w:hAnsi="Times New Roman" w:cs="Times New Roman"/>
          <w:color w:val="auto"/>
          <w:sz w:val="28"/>
          <w:szCs w:val="24"/>
        </w:rPr>
      </w:pPr>
      <w:r w:rsidRPr="00115BF0">
        <w:rPr>
          <w:rStyle w:val="Italic"/>
          <w:rFonts w:ascii="Times New Roman" w:hAnsi="Times New Roman" w:cs="Times New Roman"/>
          <w:i w:val="0"/>
          <w:color w:val="auto"/>
          <w:sz w:val="28"/>
          <w:szCs w:val="24"/>
        </w:rPr>
        <w:t>162.</w:t>
      </w:r>
      <w:r w:rsidR="00134744" w:rsidRPr="00115BF0">
        <w:rPr>
          <w:rStyle w:val="Italic"/>
          <w:rFonts w:ascii="Times New Roman" w:hAnsi="Times New Roman" w:cs="Times New Roman"/>
          <w:i w:val="0"/>
          <w:color w:val="auto"/>
          <w:sz w:val="28"/>
          <w:szCs w:val="24"/>
        </w:rPr>
        <w:t>8.1.4.1.1. Развитие скоростных способностей</w:t>
      </w:r>
      <w:r w:rsidR="00134744" w:rsidRPr="00115BF0">
        <w:rPr>
          <w:rFonts w:ascii="Times New Roman" w:hAnsi="Times New Roman" w:cs="Times New Roman"/>
          <w:color w:val="auto"/>
          <w:sz w:val="28"/>
          <w:szCs w:val="24"/>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w:t>
      </w:r>
      <w:r w:rsidR="00FB71C7" w:rsidRPr="00115BF0">
        <w:rPr>
          <w:rFonts w:ascii="Times New Roman" w:hAnsi="Times New Roman" w:cs="Times New Roman"/>
          <w:color w:val="auto"/>
          <w:sz w:val="28"/>
          <w:szCs w:val="24"/>
        </w:rPr>
        <w:t xml:space="preserve"> </w:t>
      </w:r>
      <w:r w:rsidR="00134744" w:rsidRPr="00115BF0">
        <w:rPr>
          <w:rFonts w:ascii="Times New Roman" w:hAnsi="Times New Roman" w:cs="Times New Roman"/>
          <w:color w:val="auto"/>
          <w:sz w:val="28"/>
          <w:szCs w:val="24"/>
        </w:rP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w:t>
      </w:r>
      <w:r w:rsidR="00FB71C7" w:rsidRPr="00115BF0">
        <w:rPr>
          <w:rFonts w:ascii="Times New Roman" w:hAnsi="Times New Roman" w:cs="Times New Roman"/>
          <w:color w:val="auto"/>
          <w:sz w:val="28"/>
          <w:szCs w:val="24"/>
        </w:rPr>
        <w:t xml:space="preserve"> </w:t>
      </w:r>
      <w:r w:rsidR="00134744" w:rsidRPr="00115BF0">
        <w:rPr>
          <w:rFonts w:ascii="Times New Roman" w:hAnsi="Times New Roman" w:cs="Times New Roman"/>
          <w:color w:val="auto"/>
          <w:sz w:val="28"/>
          <w:szCs w:val="24"/>
        </w:rPr>
        <w:t>с поворотами на точность приземления. Передача мяча двумя руками от груди</w:t>
      </w:r>
      <w:r w:rsidR="00FB71C7" w:rsidRPr="00115BF0">
        <w:rPr>
          <w:rFonts w:ascii="Times New Roman" w:hAnsi="Times New Roman" w:cs="Times New Roman"/>
          <w:color w:val="auto"/>
          <w:sz w:val="28"/>
          <w:szCs w:val="24"/>
        </w:rPr>
        <w:t xml:space="preserve"> </w:t>
      </w:r>
      <w:r w:rsidR="00134744" w:rsidRPr="00115BF0">
        <w:rPr>
          <w:rFonts w:ascii="Times New Roman" w:hAnsi="Times New Roman" w:cs="Times New Roman"/>
          <w:color w:val="auto"/>
          <w:sz w:val="28"/>
          <w:szCs w:val="24"/>
        </w:rPr>
        <w:t xml:space="preserve">в </w:t>
      </w:r>
      <w:r w:rsidR="00134744" w:rsidRPr="00115BF0">
        <w:rPr>
          <w:rFonts w:ascii="Times New Roman" w:hAnsi="Times New Roman" w:cs="Times New Roman"/>
          <w:color w:val="auto"/>
          <w:sz w:val="28"/>
          <w:szCs w:val="24"/>
        </w:rPr>
        <w:lastRenderedPageBreak/>
        <w:t xml:space="preserve">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134744" w:rsidRPr="00115BF0" w:rsidRDefault="00113FC4" w:rsidP="007D5CB0">
      <w:pPr>
        <w:pStyle w:val="body"/>
        <w:spacing w:line="240" w:lineRule="auto"/>
        <w:ind w:firstLine="709"/>
        <w:contextualSpacing/>
        <w:rPr>
          <w:rFonts w:ascii="Times New Roman" w:hAnsi="Times New Roman" w:cs="Times New Roman"/>
          <w:color w:val="auto"/>
          <w:sz w:val="28"/>
          <w:szCs w:val="24"/>
        </w:rPr>
      </w:pPr>
      <w:r w:rsidRPr="00115BF0">
        <w:rPr>
          <w:rStyle w:val="Italic"/>
          <w:rFonts w:ascii="Times New Roman" w:hAnsi="Times New Roman" w:cs="Times New Roman"/>
          <w:i w:val="0"/>
          <w:color w:val="auto"/>
          <w:sz w:val="28"/>
          <w:szCs w:val="24"/>
        </w:rPr>
        <w:t>162.</w:t>
      </w:r>
      <w:r w:rsidR="00134744" w:rsidRPr="00115BF0">
        <w:rPr>
          <w:rStyle w:val="Italic"/>
          <w:rFonts w:ascii="Times New Roman" w:hAnsi="Times New Roman" w:cs="Times New Roman"/>
          <w:i w:val="0"/>
          <w:color w:val="auto"/>
          <w:sz w:val="28"/>
          <w:szCs w:val="24"/>
        </w:rPr>
        <w:t>8.1.4.1.2. Развитие силовых способностей</w:t>
      </w:r>
      <w:r w:rsidR="00134744" w:rsidRPr="00115BF0">
        <w:rPr>
          <w:rStyle w:val="BoldItalic"/>
          <w:rFonts w:ascii="Times New Roman" w:hAnsi="Times New Roman" w:cs="Times New Roman"/>
          <w:b w:val="0"/>
          <w:i w:val="0"/>
          <w:color w:val="auto"/>
          <w:sz w:val="28"/>
          <w:szCs w:val="24"/>
        </w:rPr>
        <w:t>.</w:t>
      </w:r>
      <w:r w:rsidR="00134744" w:rsidRPr="00115BF0">
        <w:rPr>
          <w:rFonts w:ascii="Times New Roman" w:hAnsi="Times New Roman" w:cs="Times New Roman"/>
          <w:color w:val="auto"/>
          <w:sz w:val="28"/>
          <w:szCs w:val="24"/>
        </w:rPr>
        <w:t xml:space="preserve"> Комплексы упражнений</w:t>
      </w:r>
      <w:r w:rsidR="00134744" w:rsidRPr="00115BF0">
        <w:rPr>
          <w:rFonts w:ascii="Times New Roman" w:hAnsi="Times New Roman" w:cs="Times New Roman"/>
          <w:color w:val="auto"/>
          <w:sz w:val="28"/>
          <w:szCs w:val="24"/>
        </w:rPr>
        <w:br/>
        <w:t>с дополнительным отягощением на основные мышечные группы. Ходьба и прыжки</w:t>
      </w:r>
      <w:r w:rsidR="009467EA" w:rsidRPr="00115BF0">
        <w:rPr>
          <w:rFonts w:ascii="Times New Roman" w:hAnsi="Times New Roman" w:cs="Times New Roman"/>
          <w:color w:val="auto"/>
          <w:sz w:val="28"/>
          <w:szCs w:val="24"/>
        </w:rPr>
        <w:t xml:space="preserve"> </w:t>
      </w:r>
      <w:r w:rsidR="00134744" w:rsidRPr="00115BF0">
        <w:rPr>
          <w:rFonts w:ascii="Times New Roman" w:hAnsi="Times New Roman" w:cs="Times New Roman"/>
          <w:color w:val="auto"/>
          <w:sz w:val="28"/>
          <w:szCs w:val="24"/>
        </w:rPr>
        <w:t>в глубоком приседе. Прыжки на одной ноге и обеих ногах с продвижением вперед,</w:t>
      </w:r>
      <w:r w:rsidR="009467EA" w:rsidRPr="00115BF0">
        <w:rPr>
          <w:rFonts w:ascii="Times New Roman" w:hAnsi="Times New Roman" w:cs="Times New Roman"/>
          <w:color w:val="auto"/>
          <w:sz w:val="28"/>
          <w:szCs w:val="24"/>
        </w:rPr>
        <w:t xml:space="preserve"> </w:t>
      </w:r>
      <w:r w:rsidR="00134744" w:rsidRPr="00115BF0">
        <w:rPr>
          <w:rFonts w:ascii="Times New Roman" w:hAnsi="Times New Roman" w:cs="Times New Roman"/>
          <w:color w:val="auto"/>
          <w:sz w:val="28"/>
          <w:szCs w:val="24"/>
        </w:rPr>
        <w:t>по кругу, «змейкой», на месте с поворотом на 180° и 360°. Прыжки через скакалку</w:t>
      </w:r>
      <w:r w:rsidR="009467EA" w:rsidRPr="00115BF0">
        <w:rPr>
          <w:rFonts w:ascii="Times New Roman" w:hAnsi="Times New Roman" w:cs="Times New Roman"/>
          <w:color w:val="auto"/>
          <w:sz w:val="28"/>
          <w:szCs w:val="24"/>
        </w:rPr>
        <w:t xml:space="preserve"> </w:t>
      </w:r>
      <w:r w:rsidR="00134744" w:rsidRPr="00115BF0">
        <w:rPr>
          <w:rFonts w:ascii="Times New Roman" w:hAnsi="Times New Roman" w:cs="Times New Roman"/>
          <w:color w:val="auto"/>
          <w:sz w:val="28"/>
          <w:szCs w:val="24"/>
        </w:rPr>
        <w:t>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134744" w:rsidRPr="00115BF0" w:rsidRDefault="00113FC4" w:rsidP="007D5CB0">
      <w:pPr>
        <w:pStyle w:val="body"/>
        <w:spacing w:line="240" w:lineRule="auto"/>
        <w:ind w:firstLine="709"/>
        <w:contextualSpacing/>
        <w:rPr>
          <w:rFonts w:ascii="Times New Roman" w:hAnsi="Times New Roman" w:cs="Times New Roman"/>
          <w:color w:val="auto"/>
          <w:sz w:val="28"/>
          <w:szCs w:val="24"/>
        </w:rPr>
      </w:pPr>
      <w:r w:rsidRPr="00115BF0">
        <w:rPr>
          <w:rStyle w:val="Italic"/>
          <w:rFonts w:ascii="Times New Roman" w:hAnsi="Times New Roman" w:cs="Times New Roman"/>
          <w:i w:val="0"/>
          <w:color w:val="auto"/>
          <w:sz w:val="28"/>
          <w:szCs w:val="24"/>
        </w:rPr>
        <w:t>162.</w:t>
      </w:r>
      <w:r w:rsidR="00134744" w:rsidRPr="00115BF0">
        <w:rPr>
          <w:rStyle w:val="Italic"/>
          <w:rFonts w:ascii="Times New Roman" w:hAnsi="Times New Roman" w:cs="Times New Roman"/>
          <w:i w:val="0"/>
          <w:color w:val="auto"/>
          <w:sz w:val="28"/>
          <w:szCs w:val="24"/>
        </w:rPr>
        <w:t>8.1.4.1.3. Развитие выносливости</w:t>
      </w:r>
      <w:r w:rsidR="00134744" w:rsidRPr="00115BF0">
        <w:rPr>
          <w:rFonts w:ascii="Times New Roman" w:hAnsi="Times New Roman" w:cs="Times New Roman"/>
          <w:color w:val="auto"/>
          <w:sz w:val="28"/>
          <w:szCs w:val="24"/>
        </w:rPr>
        <w:t xml:space="preserve">.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w:t>
      </w:r>
      <w:r w:rsidR="00134744" w:rsidRPr="00115BF0">
        <w:rPr>
          <w:rFonts w:ascii="Times New Roman" w:hAnsi="Times New Roman" w:cs="Times New Roman"/>
          <w:color w:val="auto"/>
          <w:sz w:val="28"/>
          <w:szCs w:val="24"/>
        </w:rPr>
        <w:br/>
        <w:t>и умеренной интенсивности. Игра в баскетбол с увеличивающимся объёмом времени игры.</w:t>
      </w:r>
    </w:p>
    <w:p w:rsidR="00134744" w:rsidRPr="00115BF0" w:rsidRDefault="00113FC4" w:rsidP="007D5CB0">
      <w:pPr>
        <w:pStyle w:val="body"/>
        <w:spacing w:line="240" w:lineRule="auto"/>
        <w:ind w:firstLine="709"/>
        <w:contextualSpacing/>
        <w:rPr>
          <w:rFonts w:ascii="Times New Roman" w:hAnsi="Times New Roman" w:cs="Times New Roman"/>
          <w:color w:val="auto"/>
          <w:sz w:val="28"/>
          <w:szCs w:val="24"/>
        </w:rPr>
      </w:pPr>
      <w:r w:rsidRPr="00115BF0">
        <w:rPr>
          <w:rStyle w:val="Italic"/>
          <w:rFonts w:ascii="Times New Roman" w:hAnsi="Times New Roman" w:cs="Times New Roman"/>
          <w:i w:val="0"/>
          <w:color w:val="auto"/>
          <w:sz w:val="28"/>
          <w:szCs w:val="24"/>
        </w:rPr>
        <w:t>162.</w:t>
      </w:r>
      <w:r w:rsidR="00134744" w:rsidRPr="00115BF0">
        <w:rPr>
          <w:rStyle w:val="Italic"/>
          <w:rFonts w:ascii="Times New Roman" w:hAnsi="Times New Roman" w:cs="Times New Roman"/>
          <w:i w:val="0"/>
          <w:color w:val="auto"/>
          <w:sz w:val="28"/>
          <w:szCs w:val="24"/>
        </w:rPr>
        <w:t>8.1.4.1.4. Развитие координации движений</w:t>
      </w:r>
      <w:r w:rsidR="00134744" w:rsidRPr="00115BF0">
        <w:rPr>
          <w:rFonts w:ascii="Times New Roman" w:hAnsi="Times New Roman" w:cs="Times New Roman"/>
          <w:color w:val="auto"/>
          <w:sz w:val="28"/>
          <w:szCs w:val="24"/>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w:t>
      </w:r>
      <w:r w:rsidR="00FB71C7" w:rsidRPr="00115BF0">
        <w:rPr>
          <w:rFonts w:ascii="Times New Roman" w:hAnsi="Times New Roman" w:cs="Times New Roman"/>
          <w:color w:val="auto"/>
          <w:sz w:val="28"/>
          <w:szCs w:val="24"/>
        </w:rPr>
        <w:t xml:space="preserve"> </w:t>
      </w:r>
      <w:r w:rsidR="00134744" w:rsidRPr="00115BF0">
        <w:rPr>
          <w:rFonts w:ascii="Times New Roman" w:hAnsi="Times New Roman" w:cs="Times New Roman"/>
          <w:color w:val="auto"/>
          <w:sz w:val="28"/>
          <w:szCs w:val="24"/>
        </w:rPr>
        <w:t xml:space="preserve">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134744" w:rsidRPr="00115BF0" w:rsidRDefault="00113FC4" w:rsidP="007D5CB0">
      <w:pPr>
        <w:pStyle w:val="body"/>
        <w:spacing w:line="240" w:lineRule="auto"/>
        <w:ind w:firstLine="709"/>
        <w:contextualSpacing/>
        <w:rPr>
          <w:rFonts w:ascii="Times New Roman" w:hAnsi="Times New Roman" w:cs="Times New Roman"/>
          <w:color w:val="auto"/>
          <w:sz w:val="28"/>
          <w:szCs w:val="24"/>
        </w:rPr>
      </w:pPr>
      <w:r w:rsidRPr="00115BF0">
        <w:rPr>
          <w:rStyle w:val="Italic"/>
          <w:rFonts w:ascii="Times New Roman" w:hAnsi="Times New Roman" w:cs="Times New Roman"/>
          <w:i w:val="0"/>
          <w:color w:val="auto"/>
          <w:sz w:val="28"/>
          <w:szCs w:val="24"/>
        </w:rPr>
        <w:t>162.</w:t>
      </w:r>
      <w:r w:rsidR="00134744" w:rsidRPr="00115BF0">
        <w:rPr>
          <w:rStyle w:val="Italic"/>
          <w:rFonts w:ascii="Times New Roman" w:hAnsi="Times New Roman" w:cs="Times New Roman"/>
          <w:i w:val="0"/>
          <w:color w:val="auto"/>
          <w:sz w:val="28"/>
          <w:szCs w:val="24"/>
        </w:rPr>
        <w:t>8.1.4.2. </w:t>
      </w:r>
      <w:r w:rsidR="00134744" w:rsidRPr="00115BF0">
        <w:rPr>
          <w:rStyle w:val="Underline"/>
          <w:rFonts w:ascii="Times New Roman" w:hAnsi="Times New Roman" w:cs="Times New Roman"/>
          <w:color w:val="auto"/>
          <w:sz w:val="28"/>
          <w:szCs w:val="24"/>
          <w:u w:val="none"/>
        </w:rPr>
        <w:t>Футбол.</w:t>
      </w:r>
    </w:p>
    <w:p w:rsidR="00134744" w:rsidRPr="00115BF0" w:rsidRDefault="00113FC4" w:rsidP="007D5CB0">
      <w:pPr>
        <w:pStyle w:val="body"/>
        <w:spacing w:line="240" w:lineRule="auto"/>
        <w:ind w:firstLine="709"/>
        <w:contextualSpacing/>
        <w:rPr>
          <w:rFonts w:ascii="Times New Roman" w:hAnsi="Times New Roman" w:cs="Times New Roman"/>
          <w:color w:val="auto"/>
          <w:sz w:val="28"/>
          <w:szCs w:val="24"/>
        </w:rPr>
      </w:pPr>
      <w:r w:rsidRPr="00115BF0">
        <w:rPr>
          <w:rStyle w:val="Italic"/>
          <w:rFonts w:ascii="Times New Roman" w:hAnsi="Times New Roman" w:cs="Times New Roman"/>
          <w:i w:val="0"/>
          <w:color w:val="auto"/>
          <w:sz w:val="28"/>
          <w:szCs w:val="24"/>
        </w:rPr>
        <w:t>162.</w:t>
      </w:r>
      <w:r w:rsidR="00134744" w:rsidRPr="00115BF0">
        <w:rPr>
          <w:rStyle w:val="Italic"/>
          <w:rFonts w:ascii="Times New Roman" w:hAnsi="Times New Roman" w:cs="Times New Roman"/>
          <w:i w:val="0"/>
          <w:color w:val="auto"/>
          <w:sz w:val="28"/>
          <w:szCs w:val="24"/>
        </w:rPr>
        <w:t>8.1.4.2.1. Развитие скоростных способностей</w:t>
      </w:r>
      <w:r w:rsidR="00134744" w:rsidRPr="00115BF0">
        <w:rPr>
          <w:rFonts w:ascii="Times New Roman" w:hAnsi="Times New Roman" w:cs="Times New Roman"/>
          <w:color w:val="auto"/>
          <w:sz w:val="28"/>
          <w:szCs w:val="24"/>
        </w:rPr>
        <w:t>. Старты из различных положений с последующим ускорением. Бег с мак</w:t>
      </w:r>
      <w:r w:rsidR="00425A02" w:rsidRPr="00115BF0">
        <w:rPr>
          <w:rFonts w:ascii="Times New Roman" w:hAnsi="Times New Roman" w:cs="Times New Roman"/>
          <w:color w:val="auto"/>
          <w:sz w:val="28"/>
          <w:szCs w:val="24"/>
        </w:rPr>
        <w:t xml:space="preserve">симальной скоростью по прямой, </w:t>
      </w:r>
      <w:r w:rsidR="00134744" w:rsidRPr="00115BF0">
        <w:rPr>
          <w:rFonts w:ascii="Times New Roman" w:hAnsi="Times New Roman" w:cs="Times New Roman"/>
          <w:color w:val="auto"/>
          <w:sz w:val="28"/>
          <w:szCs w:val="24"/>
        </w:rPr>
        <w:t xml:space="preserve">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134744" w:rsidRPr="00115BF0" w:rsidRDefault="00113FC4" w:rsidP="007D5CB0">
      <w:pPr>
        <w:pStyle w:val="body"/>
        <w:spacing w:line="240" w:lineRule="auto"/>
        <w:ind w:firstLine="709"/>
        <w:contextualSpacing/>
        <w:rPr>
          <w:rFonts w:ascii="Times New Roman" w:hAnsi="Times New Roman" w:cs="Times New Roman"/>
          <w:color w:val="auto"/>
          <w:sz w:val="28"/>
          <w:szCs w:val="24"/>
        </w:rPr>
      </w:pPr>
      <w:r w:rsidRPr="00115BF0">
        <w:rPr>
          <w:rStyle w:val="Italic"/>
          <w:rFonts w:ascii="Times New Roman" w:hAnsi="Times New Roman" w:cs="Times New Roman"/>
          <w:i w:val="0"/>
          <w:color w:val="auto"/>
          <w:sz w:val="28"/>
          <w:szCs w:val="24"/>
        </w:rPr>
        <w:t>162.</w:t>
      </w:r>
      <w:r w:rsidR="00134744" w:rsidRPr="00115BF0">
        <w:rPr>
          <w:rStyle w:val="Italic"/>
          <w:rFonts w:ascii="Times New Roman" w:hAnsi="Times New Roman" w:cs="Times New Roman"/>
          <w:i w:val="0"/>
          <w:color w:val="auto"/>
          <w:sz w:val="28"/>
          <w:szCs w:val="24"/>
        </w:rPr>
        <w:t>8.1.4.2.2. Развитие силовых способностей</w:t>
      </w:r>
      <w:r w:rsidR="00134744" w:rsidRPr="00115BF0">
        <w:rPr>
          <w:rStyle w:val="BoldItalic"/>
          <w:rFonts w:ascii="Times New Roman" w:hAnsi="Times New Roman" w:cs="Times New Roman"/>
          <w:b w:val="0"/>
          <w:i w:val="0"/>
          <w:color w:val="auto"/>
          <w:sz w:val="28"/>
          <w:szCs w:val="24"/>
        </w:rPr>
        <w:t>.</w:t>
      </w:r>
      <w:r w:rsidR="00134744" w:rsidRPr="00115BF0">
        <w:rPr>
          <w:rFonts w:ascii="Times New Roman" w:hAnsi="Times New Roman" w:cs="Times New Roman"/>
          <w:color w:val="auto"/>
          <w:sz w:val="28"/>
          <w:szCs w:val="24"/>
        </w:rPr>
        <w:t xml:space="preserve"> Комплексы упражнений</w:t>
      </w:r>
      <w:r w:rsidR="00134744" w:rsidRPr="00115BF0">
        <w:rPr>
          <w:rFonts w:ascii="Times New Roman" w:hAnsi="Times New Roman" w:cs="Times New Roman"/>
          <w:color w:val="auto"/>
          <w:sz w:val="28"/>
          <w:szCs w:val="24"/>
        </w:rPr>
        <w:br/>
        <w:t>с дополнительным отягощением на основные мышечные группы. Многоскоки</w:t>
      </w:r>
      <w:r w:rsidR="00134744" w:rsidRPr="00115BF0">
        <w:rPr>
          <w:rFonts w:ascii="Times New Roman" w:hAnsi="Times New Roman" w:cs="Times New Roman"/>
          <w:color w:val="auto"/>
          <w:sz w:val="28"/>
          <w:szCs w:val="24"/>
        </w:rPr>
        <w:br/>
        <w:t xml:space="preserve">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134744" w:rsidRPr="00115BF0" w:rsidRDefault="00113FC4" w:rsidP="007D5CB0">
      <w:pPr>
        <w:pStyle w:val="body"/>
        <w:spacing w:line="240" w:lineRule="auto"/>
        <w:ind w:firstLine="709"/>
        <w:contextualSpacing/>
        <w:rPr>
          <w:rFonts w:ascii="Times New Roman" w:hAnsi="Times New Roman" w:cs="Times New Roman"/>
          <w:color w:val="auto"/>
          <w:sz w:val="28"/>
          <w:szCs w:val="24"/>
        </w:rPr>
      </w:pPr>
      <w:r w:rsidRPr="00115BF0">
        <w:rPr>
          <w:rStyle w:val="Italic"/>
          <w:rFonts w:ascii="Times New Roman" w:hAnsi="Times New Roman" w:cs="Times New Roman"/>
          <w:i w:val="0"/>
          <w:color w:val="auto"/>
          <w:sz w:val="28"/>
          <w:szCs w:val="24"/>
        </w:rPr>
        <w:t>162.</w:t>
      </w:r>
      <w:r w:rsidR="00134744" w:rsidRPr="00115BF0">
        <w:rPr>
          <w:rStyle w:val="Italic"/>
          <w:rFonts w:ascii="Times New Roman" w:hAnsi="Times New Roman" w:cs="Times New Roman"/>
          <w:i w:val="0"/>
          <w:color w:val="auto"/>
          <w:sz w:val="28"/>
          <w:szCs w:val="24"/>
        </w:rPr>
        <w:t>8.1.4.2.3. Развитие выносливости</w:t>
      </w:r>
      <w:r w:rsidR="00134744" w:rsidRPr="00115BF0">
        <w:rPr>
          <w:rStyle w:val="BoldItalic"/>
          <w:rFonts w:ascii="Times New Roman" w:hAnsi="Times New Roman" w:cs="Times New Roman"/>
          <w:b w:val="0"/>
          <w:i w:val="0"/>
          <w:color w:val="auto"/>
          <w:sz w:val="28"/>
          <w:szCs w:val="24"/>
        </w:rPr>
        <w:t>.</w:t>
      </w:r>
      <w:r w:rsidR="00134744" w:rsidRPr="00115BF0">
        <w:rPr>
          <w:rFonts w:ascii="Times New Roman" w:hAnsi="Times New Roman" w:cs="Times New Roman"/>
          <w:color w:val="auto"/>
          <w:sz w:val="28"/>
          <w:szCs w:val="24"/>
        </w:rPr>
        <w:t xml:space="preserve"> Равномерный бег на средние и длинные дистанции. Повторные ускорения с уменьшающимся интервалом отдыха. </w:t>
      </w:r>
      <w:r w:rsidR="00134744" w:rsidRPr="00115BF0">
        <w:rPr>
          <w:rFonts w:ascii="Times New Roman" w:hAnsi="Times New Roman" w:cs="Times New Roman"/>
          <w:color w:val="auto"/>
          <w:sz w:val="28"/>
          <w:szCs w:val="24"/>
        </w:rPr>
        <w:lastRenderedPageBreak/>
        <w:t xml:space="preserve">Повторный бег на короткие дистанции с максимальной скоростью </w:t>
      </w:r>
      <w:r w:rsidR="00134744" w:rsidRPr="00115BF0">
        <w:rPr>
          <w:rFonts w:ascii="Times New Roman" w:hAnsi="Times New Roman" w:cs="Times New Roman"/>
          <w:color w:val="auto"/>
          <w:sz w:val="28"/>
          <w:szCs w:val="24"/>
        </w:rPr>
        <w:br/>
        <w:t xml:space="preserve">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D42D9B" w:rsidRPr="00115BF0" w:rsidRDefault="00D42D9B" w:rsidP="007D5CB0">
      <w:pPr>
        <w:spacing w:after="0" w:line="240" w:lineRule="auto"/>
        <w:ind w:firstLine="709"/>
        <w:jc w:val="both"/>
        <w:rPr>
          <w:rFonts w:ascii="Times New Roman" w:hAnsi="Times New Roman"/>
          <w:sz w:val="28"/>
          <w:szCs w:val="24"/>
          <w:lang w:val="ru-RU"/>
        </w:rPr>
      </w:pPr>
    </w:p>
    <w:p w:rsidR="00134744" w:rsidRPr="00115BF0" w:rsidRDefault="00113FC4" w:rsidP="007D5CB0">
      <w:pPr>
        <w:spacing w:after="0" w:line="240" w:lineRule="auto"/>
        <w:ind w:firstLine="709"/>
        <w:jc w:val="both"/>
        <w:rPr>
          <w:rFonts w:ascii="Times New Roman" w:hAnsi="Times New Roman"/>
          <w:b/>
          <w:sz w:val="28"/>
          <w:szCs w:val="24"/>
          <w:lang w:val="ru-RU"/>
        </w:rPr>
      </w:pPr>
      <w:r w:rsidRPr="00115BF0">
        <w:rPr>
          <w:rFonts w:ascii="Times New Roman" w:hAnsi="Times New Roman"/>
          <w:sz w:val="28"/>
          <w:szCs w:val="24"/>
          <w:lang w:val="ru-RU"/>
        </w:rPr>
        <w:t>162.</w:t>
      </w:r>
      <w:r w:rsidR="00134744" w:rsidRPr="00115BF0">
        <w:rPr>
          <w:rFonts w:ascii="Times New Roman" w:hAnsi="Times New Roman"/>
          <w:sz w:val="28"/>
          <w:szCs w:val="24"/>
          <w:lang w:val="ru-RU"/>
        </w:rPr>
        <w:t>9</w:t>
      </w:r>
      <w:r w:rsidR="00134744" w:rsidRPr="00115BF0">
        <w:rPr>
          <w:rFonts w:ascii="Times New Roman" w:hAnsi="Times New Roman"/>
          <w:b/>
          <w:sz w:val="28"/>
          <w:szCs w:val="24"/>
          <w:lang w:val="ru-RU"/>
        </w:rPr>
        <w:t>. Планируемые результаты освоения программы по физической культуре на уровне основного общего образования.</w:t>
      </w:r>
    </w:p>
    <w:p w:rsidR="00134744" w:rsidRPr="00115BF0" w:rsidRDefault="00113FC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162.</w:t>
      </w:r>
      <w:r w:rsidR="00134744" w:rsidRPr="00115BF0">
        <w:rPr>
          <w:rFonts w:ascii="Times New Roman" w:hAnsi="Times New Roman" w:cs="Times New Roman"/>
          <w:color w:val="auto"/>
          <w:sz w:val="28"/>
          <w:szCs w:val="24"/>
        </w:rPr>
        <w:t>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готовность организовывать и проводить занятия физической культурой </w:t>
      </w:r>
      <w:r w:rsidRPr="00115BF0">
        <w:rPr>
          <w:rFonts w:ascii="Times New Roman" w:hAnsi="Times New Roman" w:cs="Times New Roman"/>
          <w:color w:val="auto"/>
          <w:sz w:val="28"/>
          <w:szCs w:val="24"/>
        </w:rPr>
        <w:br/>
        <w:t xml:space="preserve">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w:t>
      </w:r>
      <w:r w:rsidRPr="00115BF0">
        <w:rPr>
          <w:rFonts w:ascii="Times New Roman" w:hAnsi="Times New Roman" w:cs="Times New Roman"/>
          <w:color w:val="auto"/>
          <w:sz w:val="28"/>
          <w:szCs w:val="24"/>
        </w:rPr>
        <w:lastRenderedPageBreak/>
        <w:t xml:space="preserve">спортивной одежды;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w:t>
      </w:r>
      <w:r w:rsidRPr="00115BF0">
        <w:rPr>
          <w:rFonts w:ascii="Times New Roman" w:hAnsi="Times New Roman" w:cs="Times New Roman"/>
          <w:color w:val="auto"/>
          <w:sz w:val="28"/>
          <w:szCs w:val="24"/>
        </w:rPr>
        <w:br/>
        <w:t xml:space="preserve">в зависимости от индивидуальных интересов и потребностей;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134744" w:rsidRPr="00115BF0" w:rsidRDefault="00113FC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162.</w:t>
      </w:r>
      <w:r w:rsidR="00134744" w:rsidRPr="00115BF0">
        <w:rPr>
          <w:rFonts w:ascii="Times New Roman" w:hAnsi="Times New Roman" w:cs="Times New Roman"/>
          <w:color w:val="auto"/>
          <w:sz w:val="28"/>
          <w:szCs w:val="24"/>
        </w:rPr>
        <w:t>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34744" w:rsidRPr="00115BF0" w:rsidRDefault="00113FC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162.</w:t>
      </w:r>
      <w:r w:rsidR="00134744" w:rsidRPr="00115BF0">
        <w:rPr>
          <w:rFonts w:ascii="Times New Roman" w:hAnsi="Times New Roman" w:cs="Times New Roman"/>
          <w:color w:val="auto"/>
          <w:sz w:val="28"/>
          <w:szCs w:val="24"/>
        </w:rPr>
        <w:t>9.2.1. У обучающегося будут сформированы следующие универсальные познавательные учебные действия:</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анализировать влияние занятий физической культурой и спортом </w:t>
      </w:r>
      <w:r w:rsidRPr="00115BF0">
        <w:rPr>
          <w:rFonts w:ascii="Times New Roman" w:hAnsi="Times New Roman" w:cs="Times New Roman"/>
          <w:color w:val="auto"/>
          <w:sz w:val="28"/>
          <w:szCs w:val="24"/>
        </w:rPr>
        <w:br/>
        <w:t xml:space="preserve">на воспитание положительных качеств личности, устанавливать возможность профилактики вредных привычек;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устанавливать причинно-следственную связь между планированием режима дня и изменениями показателей работоспособности;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w:t>
      </w:r>
      <w:r w:rsidRPr="00115BF0">
        <w:rPr>
          <w:rFonts w:ascii="Times New Roman" w:hAnsi="Times New Roman" w:cs="Times New Roman"/>
          <w:color w:val="auto"/>
          <w:sz w:val="28"/>
          <w:szCs w:val="24"/>
        </w:rPr>
        <w:br/>
        <w:t xml:space="preserve">и составлять комплексы упражнений по профилактике и коррекции выявляемых нарушений;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устанавливать причинно-следственную связь между подготовкой мест занятий </w:t>
      </w:r>
      <w:r w:rsidRPr="00115BF0">
        <w:rPr>
          <w:rFonts w:ascii="Times New Roman" w:hAnsi="Times New Roman" w:cs="Times New Roman"/>
          <w:color w:val="auto"/>
          <w:sz w:val="28"/>
          <w:szCs w:val="24"/>
        </w:rPr>
        <w:lastRenderedPageBreak/>
        <w:t xml:space="preserve">на открытых площадках и правилами предупреждения травматизма. </w:t>
      </w:r>
    </w:p>
    <w:p w:rsidR="00134744" w:rsidRPr="00115BF0" w:rsidRDefault="00113FC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162.</w:t>
      </w:r>
      <w:r w:rsidR="00134744" w:rsidRPr="00115BF0">
        <w:rPr>
          <w:rFonts w:ascii="Times New Roman" w:hAnsi="Times New Roman" w:cs="Times New Roman"/>
          <w:color w:val="auto"/>
          <w:sz w:val="28"/>
          <w:szCs w:val="24"/>
        </w:rPr>
        <w:t>9.2.2. У обучающегося будут сформированы следующие универсальные коммуникативные учебные действия:</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w:t>
      </w:r>
      <w:r w:rsidRPr="00115BF0">
        <w:rPr>
          <w:rFonts w:ascii="Times New Roman" w:hAnsi="Times New Roman" w:cs="Times New Roman"/>
          <w:color w:val="auto"/>
          <w:sz w:val="28"/>
          <w:szCs w:val="24"/>
        </w:rPr>
        <w:b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134744" w:rsidRPr="00115BF0" w:rsidRDefault="00113FC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162.</w:t>
      </w:r>
      <w:r w:rsidR="00134744" w:rsidRPr="00115BF0">
        <w:rPr>
          <w:rFonts w:ascii="Times New Roman" w:hAnsi="Times New Roman" w:cs="Times New Roman"/>
          <w:color w:val="auto"/>
          <w:sz w:val="28"/>
          <w:szCs w:val="24"/>
        </w:rPr>
        <w:t>9.2.3. У обучающегося будут сформированы следующие универсальные регулятивные учебные действия:</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составлять и выполнять индивидуальные комплексы физических упражнений</w:t>
      </w:r>
      <w:r w:rsidR="009467EA" w:rsidRPr="00115BF0">
        <w:rPr>
          <w:rFonts w:ascii="Times New Roman" w:hAnsi="Times New Roman" w:cs="Times New Roman"/>
          <w:color w:val="auto"/>
          <w:sz w:val="28"/>
          <w:szCs w:val="24"/>
        </w:rPr>
        <w:t xml:space="preserve"> </w:t>
      </w:r>
      <w:r w:rsidRPr="00115BF0">
        <w:rPr>
          <w:rFonts w:ascii="Times New Roman" w:hAnsi="Times New Roman" w:cs="Times New Roman"/>
          <w:color w:val="auto"/>
          <w:sz w:val="28"/>
          <w:szCs w:val="24"/>
        </w:rP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w:t>
      </w:r>
      <w:r w:rsidRPr="00115BF0">
        <w:rPr>
          <w:rFonts w:ascii="Times New Roman" w:hAnsi="Times New Roman" w:cs="Times New Roman"/>
          <w:color w:val="auto"/>
          <w:sz w:val="28"/>
          <w:szCs w:val="24"/>
        </w:rPr>
        <w:br/>
        <w:t xml:space="preserve">на ошибку, право на её совместное исправление;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w:t>
      </w:r>
      <w:r w:rsidRPr="00115BF0">
        <w:rPr>
          <w:rFonts w:ascii="Times New Roman" w:hAnsi="Times New Roman" w:cs="Times New Roman"/>
          <w:color w:val="auto"/>
          <w:sz w:val="28"/>
          <w:szCs w:val="24"/>
        </w:rPr>
        <w:br/>
        <w:t xml:space="preserve">и нападении, терпимо относится к ошибкам игроков своей команды и команды соперников; </w:t>
      </w:r>
    </w:p>
    <w:p w:rsidR="00134744" w:rsidRPr="00115BF0" w:rsidRDefault="00134744" w:rsidP="007D5CB0">
      <w:pPr>
        <w:pStyle w:val="body"/>
        <w:spacing w:line="240" w:lineRule="auto"/>
        <w:ind w:firstLine="709"/>
        <w:contextualSpacing/>
        <w:rPr>
          <w:rFonts w:ascii="Times New Roman" w:hAnsi="Times New Roman" w:cs="Times New Roman"/>
          <w:color w:val="auto"/>
          <w:sz w:val="24"/>
          <w:szCs w:val="24"/>
        </w:rPr>
      </w:pPr>
      <w:r w:rsidRPr="00115BF0">
        <w:rPr>
          <w:rFonts w:ascii="Times New Roman" w:hAnsi="Times New Roman" w:cs="Times New Roman"/>
          <w:color w:val="auto"/>
          <w:sz w:val="28"/>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w:t>
      </w:r>
      <w:r w:rsidRPr="00115BF0">
        <w:rPr>
          <w:rFonts w:ascii="Times New Roman" w:hAnsi="Times New Roman" w:cs="Times New Roman"/>
          <w:color w:val="auto"/>
          <w:sz w:val="28"/>
          <w:szCs w:val="24"/>
        </w:rPr>
        <w:br/>
        <w:t xml:space="preserve">и приёмы помощи в зависимости от характера и признаков полученной травмы. </w:t>
      </w:r>
    </w:p>
    <w:p w:rsidR="00134744" w:rsidRPr="00115BF0" w:rsidRDefault="00113FC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162.</w:t>
      </w:r>
      <w:r w:rsidR="00134744" w:rsidRPr="00115BF0">
        <w:rPr>
          <w:rFonts w:ascii="Times New Roman" w:hAnsi="Times New Roman" w:cs="Times New Roman"/>
          <w:color w:val="auto"/>
          <w:sz w:val="28"/>
          <w:szCs w:val="24"/>
        </w:rPr>
        <w:t>9.3. Предметные результаты освоения программы по физической культуре на уровне основного общего образования.</w:t>
      </w:r>
    </w:p>
    <w:p w:rsidR="00134744" w:rsidRPr="00115BF0" w:rsidRDefault="00113FC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162.</w:t>
      </w:r>
      <w:r w:rsidR="00134744" w:rsidRPr="00115BF0">
        <w:rPr>
          <w:rFonts w:ascii="Times New Roman" w:hAnsi="Times New Roman" w:cs="Times New Roman"/>
          <w:color w:val="auto"/>
          <w:sz w:val="28"/>
          <w:szCs w:val="24"/>
        </w:rPr>
        <w:t xml:space="preserve">9.3.1. К концу </w:t>
      </w:r>
      <w:r w:rsidR="00134744" w:rsidRPr="00115BF0">
        <w:rPr>
          <w:rFonts w:ascii="Times New Roman" w:hAnsi="Times New Roman" w:cs="Times New Roman"/>
          <w:b/>
          <w:color w:val="auto"/>
          <w:sz w:val="28"/>
          <w:szCs w:val="24"/>
        </w:rPr>
        <w:t>обучения в 5 классе</w:t>
      </w:r>
      <w:r w:rsidR="00134744" w:rsidRPr="00115BF0">
        <w:rPr>
          <w:rFonts w:ascii="Times New Roman" w:hAnsi="Times New Roman" w:cs="Times New Roman"/>
          <w:color w:val="auto"/>
          <w:sz w:val="28"/>
          <w:szCs w:val="24"/>
        </w:rPr>
        <w:t xml:space="preserve"> обучающийся научится:</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выполнять требования безопасности на уроках физической культуры, </w:t>
      </w:r>
      <w:r w:rsidRPr="00115BF0">
        <w:rPr>
          <w:rFonts w:ascii="Times New Roman" w:hAnsi="Times New Roman" w:cs="Times New Roman"/>
          <w:color w:val="auto"/>
          <w:sz w:val="28"/>
          <w:szCs w:val="24"/>
        </w:rPr>
        <w:br/>
        <w:t xml:space="preserve">на самостоятельных занятиях физическими упражнениями в условиях активного </w:t>
      </w:r>
      <w:r w:rsidRPr="00115BF0">
        <w:rPr>
          <w:rFonts w:ascii="Times New Roman" w:hAnsi="Times New Roman" w:cs="Times New Roman"/>
          <w:color w:val="auto"/>
          <w:sz w:val="28"/>
          <w:szCs w:val="24"/>
        </w:rPr>
        <w:lastRenderedPageBreak/>
        <w:t>отдыха и досуга;</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проводить измерение индивидуальной осанки и сравнивать её показатели </w:t>
      </w:r>
      <w:r w:rsidRPr="00115BF0">
        <w:rPr>
          <w:rFonts w:ascii="Times New Roman" w:hAnsi="Times New Roman" w:cs="Times New Roman"/>
          <w:color w:val="auto"/>
          <w:sz w:val="28"/>
          <w:szCs w:val="24"/>
        </w:rPr>
        <w:br/>
        <w:t xml:space="preserve">со стандартами, составлять комплексы упражнений по коррекции и профилактике её нарушения, планировать их выполнение в режиме дня;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составлять дневник физической культуры и вести в нём наблюдение </w:t>
      </w:r>
      <w:r w:rsidRPr="00115BF0">
        <w:rPr>
          <w:rFonts w:ascii="Times New Roman" w:hAnsi="Times New Roman" w:cs="Times New Roman"/>
          <w:color w:val="auto"/>
          <w:sz w:val="28"/>
          <w:szCs w:val="24"/>
        </w:rPr>
        <w:br/>
        <w:t>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выполнять опорный прыжок с разбега способом «ноги врозь» (мальчики) </w:t>
      </w:r>
      <w:r w:rsidRPr="00115BF0">
        <w:rPr>
          <w:rFonts w:ascii="Times New Roman" w:hAnsi="Times New Roman" w:cs="Times New Roman"/>
          <w:color w:val="auto"/>
          <w:sz w:val="28"/>
          <w:szCs w:val="24"/>
        </w:rPr>
        <w:br/>
        <w:t xml:space="preserve">и способом «напрыгивания с последующим спрыгиванием» (девочки);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w:t>
      </w:r>
      <w:r w:rsidRPr="00115BF0">
        <w:rPr>
          <w:rFonts w:ascii="Times New Roman" w:hAnsi="Times New Roman" w:cs="Times New Roman"/>
          <w:color w:val="auto"/>
          <w:sz w:val="28"/>
          <w:szCs w:val="24"/>
        </w:rPr>
        <w:br/>
        <w:t xml:space="preserve">и приставным шагом с поворотами, подпрыгиванием на двух ногах на месте </w:t>
      </w:r>
      <w:r w:rsidRPr="00115BF0">
        <w:rPr>
          <w:rFonts w:ascii="Times New Roman" w:hAnsi="Times New Roman" w:cs="Times New Roman"/>
          <w:color w:val="auto"/>
          <w:sz w:val="28"/>
          <w:szCs w:val="24"/>
        </w:rPr>
        <w:br/>
        <w:t xml:space="preserve">и с продвижением (девочки);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передвигаться по гимнастической стенке приставным шагом, лазать разноимённым способом вверх и по диагонали;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выполнять бег с равномерной скоростью с высокого старта по учебной дистанции;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демонстрировать технику прыжка в длину с разбега способом «согнув ноги»;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демонстрировать технические действия в спортивных играх: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волейбол (приём и передача мяча двумя руками снизу и сверху с места </w:t>
      </w:r>
      <w:r w:rsidRPr="00115BF0">
        <w:rPr>
          <w:rFonts w:ascii="Times New Roman" w:hAnsi="Times New Roman" w:cs="Times New Roman"/>
          <w:color w:val="auto"/>
          <w:sz w:val="28"/>
          <w:szCs w:val="24"/>
        </w:rPr>
        <w:br/>
        <w:t xml:space="preserve">и в движении, прямая нижняя подача);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134744" w:rsidRPr="00115BF0" w:rsidRDefault="00113FC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162.</w:t>
      </w:r>
      <w:r w:rsidR="00134744" w:rsidRPr="00115BF0">
        <w:rPr>
          <w:rFonts w:ascii="Times New Roman" w:hAnsi="Times New Roman" w:cs="Times New Roman"/>
          <w:color w:val="auto"/>
          <w:sz w:val="28"/>
          <w:szCs w:val="24"/>
        </w:rPr>
        <w:t>9.3.2. К концу обучения в 6 классе обучающийся научится:</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измерять индивидуальные показатели физических качеств, определять </w:t>
      </w:r>
      <w:r w:rsidRPr="00115BF0">
        <w:rPr>
          <w:rFonts w:ascii="Times New Roman" w:hAnsi="Times New Roman" w:cs="Times New Roman"/>
          <w:color w:val="auto"/>
          <w:sz w:val="28"/>
          <w:szCs w:val="24"/>
        </w:rPr>
        <w:br/>
        <w:t xml:space="preserve">их соответствие возрастным нормам и подбирать упражнения для их направленного развития;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отбирать упражнения оздоровительной физической культуры и составлять из </w:t>
      </w:r>
      <w:r w:rsidRPr="00115BF0">
        <w:rPr>
          <w:rFonts w:ascii="Times New Roman" w:hAnsi="Times New Roman" w:cs="Times New Roman"/>
          <w:color w:val="auto"/>
          <w:sz w:val="28"/>
          <w:szCs w:val="24"/>
        </w:rPr>
        <w:lastRenderedPageBreak/>
        <w:t xml:space="preserve">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выполнять лазанье по канату в три приёма (мальчики), составлять и выполнять комбинацию на низком бревне из стилизованных общеразвивающих </w:t>
      </w:r>
      <w:r w:rsidRPr="00115BF0">
        <w:rPr>
          <w:rFonts w:ascii="Times New Roman" w:hAnsi="Times New Roman" w:cs="Times New Roman"/>
          <w:color w:val="auto"/>
          <w:sz w:val="28"/>
          <w:szCs w:val="24"/>
        </w:rPr>
        <w:br/>
        <w:t xml:space="preserve">и сложно-координированных упражнений (девочки);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выполнять правила и демонстрировать технические действия в спортивных играх: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футбол (ведение мяча с разной скоростью передвижения, с ускорением </w:t>
      </w:r>
      <w:r w:rsidRPr="00115BF0">
        <w:rPr>
          <w:rFonts w:ascii="Times New Roman" w:hAnsi="Times New Roman" w:cs="Times New Roman"/>
          <w:color w:val="auto"/>
          <w:sz w:val="28"/>
          <w:szCs w:val="24"/>
        </w:rPr>
        <w:br/>
        <w:t>в разных направлениях, удар по катящемуся мячу с разбега, использование разученных технических действий в условиях игровой деятельности).</w:t>
      </w:r>
    </w:p>
    <w:p w:rsidR="00134744" w:rsidRPr="00115BF0" w:rsidRDefault="00113FC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162.</w:t>
      </w:r>
      <w:r w:rsidR="00134744" w:rsidRPr="00115BF0">
        <w:rPr>
          <w:rFonts w:ascii="Times New Roman" w:hAnsi="Times New Roman" w:cs="Times New Roman"/>
          <w:color w:val="auto"/>
          <w:sz w:val="28"/>
          <w:szCs w:val="24"/>
        </w:rPr>
        <w:t xml:space="preserve">9.3.3. К концу </w:t>
      </w:r>
      <w:r w:rsidR="00134744" w:rsidRPr="00115BF0">
        <w:rPr>
          <w:rFonts w:ascii="Times New Roman" w:hAnsi="Times New Roman" w:cs="Times New Roman"/>
          <w:b/>
          <w:color w:val="auto"/>
          <w:sz w:val="28"/>
          <w:szCs w:val="24"/>
        </w:rPr>
        <w:t>обучения в 7 классе</w:t>
      </w:r>
      <w:r w:rsidR="00134744" w:rsidRPr="00115BF0">
        <w:rPr>
          <w:rFonts w:ascii="Times New Roman" w:hAnsi="Times New Roman" w:cs="Times New Roman"/>
          <w:color w:val="auto"/>
          <w:sz w:val="28"/>
          <w:szCs w:val="24"/>
        </w:rPr>
        <w:t xml:space="preserve"> обучающийся научится:</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объяснять положительное влияние занятий физической культурой и спортомна воспитание личностных качеств современных </w:t>
      </w:r>
      <w:r w:rsidRPr="00115BF0">
        <w:rPr>
          <w:rFonts w:ascii="Times New Roman" w:hAnsi="Times New Roman" w:cs="Times New Roman"/>
          <w:color w:val="auto"/>
          <w:spacing w:val="-2"/>
          <w:sz w:val="28"/>
          <w:szCs w:val="24"/>
        </w:rPr>
        <w:t>обучающихся</w:t>
      </w:r>
      <w:r w:rsidRPr="00115BF0">
        <w:rPr>
          <w:rFonts w:ascii="Times New Roman" w:hAnsi="Times New Roman" w:cs="Times New Roman"/>
          <w:color w:val="auto"/>
          <w:sz w:val="28"/>
          <w:szCs w:val="24"/>
        </w:rPr>
        <w:t>, приводить</w:t>
      </w:r>
      <w:r w:rsidR="009467EA" w:rsidRPr="00115BF0">
        <w:rPr>
          <w:rFonts w:ascii="Times New Roman" w:hAnsi="Times New Roman" w:cs="Times New Roman"/>
          <w:color w:val="auto"/>
          <w:sz w:val="28"/>
          <w:szCs w:val="24"/>
        </w:rPr>
        <w:t xml:space="preserve"> </w:t>
      </w:r>
      <w:r w:rsidRPr="00115BF0">
        <w:rPr>
          <w:rFonts w:ascii="Times New Roman" w:hAnsi="Times New Roman" w:cs="Times New Roman"/>
          <w:color w:val="auto"/>
          <w:sz w:val="28"/>
          <w:szCs w:val="24"/>
        </w:rPr>
        <w:t xml:space="preserve"> примеры из собственной жизни;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w:t>
      </w:r>
      <w:r w:rsidRPr="00115BF0">
        <w:rPr>
          <w:rFonts w:ascii="Times New Roman" w:hAnsi="Times New Roman" w:cs="Times New Roman"/>
          <w:color w:val="auto"/>
          <w:sz w:val="28"/>
          <w:szCs w:val="24"/>
        </w:rPr>
        <w:br/>
        <w:t xml:space="preserve">и «ортостатической пробы» (по образцу);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выполнять лазанье по канату в два приёма (юноши) и простейшие акробатические пирамиды в парах и тройках (девушки);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составлять и самостоятельно разучивать комплекс степ-аэробики, </w:t>
      </w:r>
      <w:r w:rsidRPr="00115BF0">
        <w:rPr>
          <w:rFonts w:ascii="Times New Roman" w:hAnsi="Times New Roman" w:cs="Times New Roman"/>
          <w:color w:val="auto"/>
          <w:sz w:val="28"/>
          <w:szCs w:val="24"/>
        </w:rPr>
        <w:lastRenderedPageBreak/>
        <w:t xml:space="preserve">включающий упражнения в ходьбе, прыжках, спрыгивании и запрыгивании </w:t>
      </w:r>
      <w:r w:rsidRPr="00115BF0">
        <w:rPr>
          <w:rFonts w:ascii="Times New Roman" w:hAnsi="Times New Roman" w:cs="Times New Roman"/>
          <w:color w:val="auto"/>
          <w:sz w:val="28"/>
          <w:szCs w:val="24"/>
        </w:rPr>
        <w:br/>
        <w:t>с поворотами, разведением рук и ног (девушки);</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выполнять стойку на голове с опорой на руки и включать её в акробатическую комбинацию из ранее освоенных упражнений (юноши);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выполнять метание малого мяча на точность в неподвижную, качающуюся и катящуюся с разной скоростью мишень;</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демонстрировать и использовать технические действия спортивных игр: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134744" w:rsidRPr="00115BF0" w:rsidRDefault="00113FC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162.</w:t>
      </w:r>
      <w:r w:rsidR="00134744" w:rsidRPr="00115BF0">
        <w:rPr>
          <w:rFonts w:ascii="Times New Roman" w:hAnsi="Times New Roman" w:cs="Times New Roman"/>
          <w:color w:val="auto"/>
          <w:sz w:val="28"/>
          <w:szCs w:val="24"/>
        </w:rPr>
        <w:t xml:space="preserve">9.3.4. К концу </w:t>
      </w:r>
      <w:r w:rsidR="00134744" w:rsidRPr="00115BF0">
        <w:rPr>
          <w:rFonts w:ascii="Times New Roman" w:hAnsi="Times New Roman" w:cs="Times New Roman"/>
          <w:b/>
          <w:color w:val="auto"/>
          <w:sz w:val="28"/>
          <w:szCs w:val="24"/>
        </w:rPr>
        <w:t>обучения в 8 классе</w:t>
      </w:r>
      <w:r w:rsidR="00134744" w:rsidRPr="00115BF0">
        <w:rPr>
          <w:rFonts w:ascii="Times New Roman" w:hAnsi="Times New Roman" w:cs="Times New Roman"/>
          <w:color w:val="auto"/>
          <w:sz w:val="28"/>
          <w:szCs w:val="24"/>
        </w:rPr>
        <w:t xml:space="preserve"> обучающийся научится:</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проводить анализ основных направлений развития физической культуры </w:t>
      </w:r>
      <w:r w:rsidRPr="00115BF0">
        <w:rPr>
          <w:rFonts w:ascii="Times New Roman" w:hAnsi="Times New Roman" w:cs="Times New Roman"/>
          <w:color w:val="auto"/>
          <w:sz w:val="28"/>
          <w:szCs w:val="24"/>
        </w:rPr>
        <w:br/>
        <w:t xml:space="preserve">в Российской Федерации, характеризовать содержание основных форм </w:t>
      </w:r>
      <w:r w:rsidRPr="00115BF0">
        <w:rPr>
          <w:rFonts w:ascii="Times New Roman" w:hAnsi="Times New Roman" w:cs="Times New Roman"/>
          <w:color w:val="auto"/>
          <w:sz w:val="28"/>
          <w:szCs w:val="24"/>
        </w:rPr>
        <w:br/>
        <w:t xml:space="preserve">их организации;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проводить занятия оздоровительной гимнастикой по коррекции индивидуальной формы осанки и избыточной массы тела;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выполнять прыжок в длину с разбега способом «прогнувшись», наблюдать </w:t>
      </w:r>
      <w:r w:rsidRPr="00115BF0">
        <w:rPr>
          <w:rFonts w:ascii="Times New Roman" w:hAnsi="Times New Roman" w:cs="Times New Roman"/>
          <w:color w:val="auto"/>
          <w:sz w:val="28"/>
          <w:szCs w:val="24"/>
        </w:rPr>
        <w:br/>
        <w:t xml:space="preserve">и анализировать технические особенности в выполнении другими обучающимися, выявлять ошибки и предлагать способы устранения;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w:t>
      </w:r>
      <w:r w:rsidRPr="00115BF0">
        <w:rPr>
          <w:rFonts w:ascii="Times New Roman" w:hAnsi="Times New Roman" w:cs="Times New Roman"/>
          <w:color w:val="auto"/>
          <w:sz w:val="28"/>
          <w:szCs w:val="24"/>
        </w:rPr>
        <w:lastRenderedPageBreak/>
        <w:t xml:space="preserve">их технике;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демонстрировать и использовать технические действия спортивных игр: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футбол (удары по неподвижному, катящемуся и летящему мячу с разбега внутренней и внешней частью подъёма стопы, тактические действия игроков </w:t>
      </w:r>
      <w:r w:rsidRPr="00115BF0">
        <w:rPr>
          <w:rFonts w:ascii="Times New Roman" w:hAnsi="Times New Roman" w:cs="Times New Roman"/>
          <w:color w:val="auto"/>
          <w:sz w:val="28"/>
          <w:szCs w:val="24"/>
        </w:rPr>
        <w:br/>
        <w:t>в нападении и защите, использование разученных технических и тактических действий в условиях игровой деятельности).</w:t>
      </w:r>
    </w:p>
    <w:p w:rsidR="00134744" w:rsidRPr="00115BF0" w:rsidRDefault="00113FC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162.</w:t>
      </w:r>
      <w:r w:rsidR="00134744" w:rsidRPr="00115BF0">
        <w:rPr>
          <w:rFonts w:ascii="Times New Roman" w:hAnsi="Times New Roman" w:cs="Times New Roman"/>
          <w:color w:val="auto"/>
          <w:sz w:val="28"/>
          <w:szCs w:val="24"/>
        </w:rPr>
        <w:t xml:space="preserve">9.3.4. К концу </w:t>
      </w:r>
      <w:r w:rsidR="00134744" w:rsidRPr="00115BF0">
        <w:rPr>
          <w:rFonts w:ascii="Times New Roman" w:hAnsi="Times New Roman" w:cs="Times New Roman"/>
          <w:b/>
          <w:color w:val="auto"/>
          <w:sz w:val="28"/>
          <w:szCs w:val="24"/>
        </w:rPr>
        <w:t>обучения в 9 классе</w:t>
      </w:r>
      <w:r w:rsidR="00134744" w:rsidRPr="00115BF0">
        <w:rPr>
          <w:rFonts w:ascii="Times New Roman" w:hAnsi="Times New Roman" w:cs="Times New Roman"/>
          <w:color w:val="auto"/>
          <w:sz w:val="28"/>
          <w:szCs w:val="24"/>
        </w:rPr>
        <w:t xml:space="preserve"> обучающийся научится:</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отстаивать принципы здорового образа жизни, раскрывать эффективность </w:t>
      </w:r>
      <w:r w:rsidRPr="00115BF0">
        <w:rPr>
          <w:rFonts w:ascii="Times New Roman" w:hAnsi="Times New Roman" w:cs="Times New Roman"/>
          <w:color w:val="auto"/>
          <w:sz w:val="28"/>
          <w:szCs w:val="24"/>
        </w:rPr>
        <w:br/>
        <w:t>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объяснять понятие «профессионально-прикладная физическая культура», </w:t>
      </w:r>
      <w:r w:rsidRPr="00115BF0">
        <w:rPr>
          <w:rFonts w:ascii="Times New Roman" w:hAnsi="Times New Roman" w:cs="Times New Roman"/>
          <w:color w:val="auto"/>
          <w:sz w:val="28"/>
          <w:szCs w:val="24"/>
        </w:rPr>
        <w:b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составлять и выполнять комплексы упражнений из разученных акробатических упражнений с повышенными требованиями к технике </w:t>
      </w:r>
      <w:r w:rsidRPr="00115BF0">
        <w:rPr>
          <w:rFonts w:ascii="Times New Roman" w:hAnsi="Times New Roman" w:cs="Times New Roman"/>
          <w:color w:val="auto"/>
          <w:sz w:val="28"/>
          <w:szCs w:val="24"/>
        </w:rPr>
        <w:br/>
        <w:t>их выполнения (юноши);</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составлять и выполнять гимнастическую комбинацию на высокой перекладине из разученных упражнений, с включением элементов размахивания</w:t>
      </w:r>
      <w:r w:rsidR="009467EA" w:rsidRPr="00115BF0">
        <w:rPr>
          <w:rFonts w:ascii="Times New Roman" w:hAnsi="Times New Roman" w:cs="Times New Roman"/>
          <w:color w:val="auto"/>
          <w:sz w:val="28"/>
          <w:szCs w:val="24"/>
        </w:rPr>
        <w:t xml:space="preserve"> </w:t>
      </w:r>
      <w:r w:rsidRPr="00115BF0">
        <w:rPr>
          <w:rFonts w:ascii="Times New Roman" w:hAnsi="Times New Roman" w:cs="Times New Roman"/>
          <w:color w:val="auto"/>
          <w:sz w:val="28"/>
          <w:szCs w:val="24"/>
        </w:rPr>
        <w:t xml:space="preserve">и соскока вперёд способом «прогнувшись» (юноши);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lastRenderedPageBreak/>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134744" w:rsidRPr="00115BF0" w:rsidRDefault="00134744" w:rsidP="007D5CB0">
      <w:pPr>
        <w:pStyle w:val="body"/>
        <w:spacing w:line="240" w:lineRule="auto"/>
        <w:ind w:firstLine="709"/>
        <w:contextualSpacing/>
        <w:rPr>
          <w:rFonts w:ascii="Times New Roman" w:hAnsi="Times New Roman" w:cs="Times New Roman"/>
          <w:color w:val="auto"/>
          <w:sz w:val="24"/>
          <w:szCs w:val="24"/>
        </w:rPr>
      </w:pPr>
      <w:r w:rsidRPr="00115BF0">
        <w:rPr>
          <w:rFonts w:ascii="Times New Roman" w:hAnsi="Times New Roman" w:cs="Times New Roman"/>
          <w:color w:val="auto"/>
          <w:sz w:val="28"/>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134744" w:rsidRPr="00115BF0" w:rsidRDefault="00134744" w:rsidP="007D5CB0">
      <w:pPr>
        <w:pStyle w:val="body"/>
        <w:spacing w:line="240" w:lineRule="auto"/>
        <w:ind w:firstLine="709"/>
        <w:contextualSpacing/>
        <w:rPr>
          <w:rFonts w:ascii="Times New Roman" w:hAnsi="Times New Roman" w:cs="Times New Roman"/>
          <w:color w:val="auto"/>
          <w:sz w:val="28"/>
          <w:szCs w:val="24"/>
        </w:rPr>
      </w:pPr>
      <w:r w:rsidRPr="00115BF0">
        <w:rPr>
          <w:rFonts w:ascii="Times New Roman" w:hAnsi="Times New Roman" w:cs="Times New Roman"/>
          <w:color w:val="auto"/>
          <w:sz w:val="28"/>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42D9B" w:rsidRPr="00115BF0" w:rsidRDefault="00D42D9B" w:rsidP="007D5CB0">
      <w:pPr>
        <w:pStyle w:val="1"/>
        <w:pBdr>
          <w:bottom w:val="none" w:sz="0" w:space="0" w:color="auto"/>
        </w:pBdr>
        <w:spacing w:before="0" w:line="240" w:lineRule="auto"/>
        <w:ind w:firstLine="708"/>
        <w:jc w:val="both"/>
        <w:rPr>
          <w:rFonts w:eastAsia="SchoolBookSanPin"/>
          <w:szCs w:val="24"/>
          <w:lang w:val="ru-RU"/>
        </w:rPr>
      </w:pPr>
    </w:p>
    <w:p w:rsidR="008412BA" w:rsidRPr="00115BF0" w:rsidRDefault="008412BA" w:rsidP="008412BA">
      <w:pPr>
        <w:spacing w:after="0" w:line="240" w:lineRule="auto"/>
        <w:ind w:firstLine="709"/>
        <w:jc w:val="both"/>
        <w:rPr>
          <w:rFonts w:ascii="Times New Roman" w:hAnsi="Times New Roman"/>
          <w:b/>
          <w:sz w:val="28"/>
          <w:szCs w:val="28"/>
          <w:lang w:val="ru-RU"/>
        </w:rPr>
      </w:pPr>
      <w:r w:rsidRPr="00115BF0">
        <w:rPr>
          <w:rFonts w:ascii="Times New Roman" w:hAnsi="Times New Roman"/>
          <w:b/>
          <w:sz w:val="28"/>
          <w:szCs w:val="28"/>
          <w:lang w:val="ru-RU"/>
        </w:rPr>
        <w:t>163. Федеральная рабочая программа по учебному предмету «Основы безопасности и защиты Родины».</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163.</w:t>
      </w:r>
      <w:r w:rsidRPr="00115BF0">
        <w:rPr>
          <w:rFonts w:ascii="Times New Roman" w:hAnsi="Times New Roman"/>
          <w:sz w:val="28"/>
          <w:szCs w:val="28"/>
        </w:rPr>
        <w:t>l</w:t>
      </w:r>
      <w:r w:rsidRPr="00115BF0">
        <w:rPr>
          <w:rFonts w:ascii="Times New Roman" w:hAnsi="Times New Roman"/>
          <w:sz w:val="28"/>
          <w:szCs w:val="28"/>
          <w:lang w:val="ru-RU"/>
        </w:rPr>
        <w:t>. 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 xml:space="preserve">163.2. </w:t>
      </w:r>
      <w:r w:rsidRPr="00115BF0">
        <w:rPr>
          <w:rFonts w:ascii="Times New Roman" w:hAnsi="Times New Roman"/>
          <w:b/>
          <w:sz w:val="28"/>
          <w:szCs w:val="28"/>
          <w:lang w:val="ru-RU"/>
        </w:rPr>
        <w:t>Пояснительная записка</w:t>
      </w:r>
      <w:r w:rsidRPr="00115BF0">
        <w:rPr>
          <w:rFonts w:ascii="Times New Roman" w:hAnsi="Times New Roman"/>
          <w:sz w:val="28"/>
          <w:szCs w:val="28"/>
          <w:lang w:val="ru-RU"/>
        </w:rPr>
        <w:t>.</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163.2.1 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163.2.2. 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163.2.3.</w:t>
      </w:r>
      <w:r w:rsidRPr="00115BF0">
        <w:rPr>
          <w:rFonts w:ascii="Times New Roman" w:hAnsi="Times New Roman"/>
          <w:sz w:val="28"/>
          <w:szCs w:val="28"/>
        </w:rPr>
        <w:t> </w:t>
      </w:r>
      <w:r w:rsidRPr="00115BF0">
        <w:rPr>
          <w:rFonts w:ascii="Times New Roman" w:hAnsi="Times New Roman"/>
          <w:b/>
          <w:bCs/>
          <w:sz w:val="28"/>
          <w:szCs w:val="28"/>
          <w:lang w:val="ru-RU"/>
        </w:rPr>
        <w:t>Программа ОБЗР обеспечивает:</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возможность выработки и закрепления у обучающихся умений и навыков, необходимых для последующей жизни;</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выработку практико-ориентированных компетенций, соответствующих потребностям современности;</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 xml:space="preserve">163.2.4. В программе ОБЗР содержание учебного предмета ОБЗР структурно </w:t>
      </w:r>
      <w:r w:rsidRPr="00115BF0">
        <w:rPr>
          <w:rFonts w:ascii="Times New Roman" w:hAnsi="Times New Roman"/>
          <w:sz w:val="28"/>
          <w:szCs w:val="28"/>
          <w:lang w:val="ru-RU"/>
        </w:rPr>
        <w:lastRenderedPageBreak/>
        <w:t>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8412BA" w:rsidRPr="00115BF0" w:rsidRDefault="008412BA" w:rsidP="008412BA">
      <w:pPr>
        <w:spacing w:after="0" w:line="240" w:lineRule="auto"/>
        <w:ind w:firstLine="567"/>
        <w:jc w:val="both"/>
        <w:rPr>
          <w:rFonts w:ascii="Times New Roman" w:hAnsi="Times New Roman"/>
          <w:sz w:val="28"/>
          <w:szCs w:val="28"/>
          <w:lang w:val="ru-RU"/>
        </w:rPr>
      </w:pPr>
      <w:r w:rsidRPr="00115BF0">
        <w:rPr>
          <w:rFonts w:ascii="Times New Roman" w:hAnsi="Times New Roman"/>
          <w:bCs/>
          <w:sz w:val="28"/>
          <w:szCs w:val="28"/>
          <w:lang w:val="ru-RU"/>
        </w:rPr>
        <w:t>модуль № 1 «Безопасное и устойчивое развитие личности, общества, государства»;</w:t>
      </w:r>
    </w:p>
    <w:p w:rsidR="008412BA" w:rsidRPr="00115BF0" w:rsidRDefault="008412BA" w:rsidP="008412BA">
      <w:pPr>
        <w:spacing w:after="0" w:line="240" w:lineRule="auto"/>
        <w:ind w:firstLine="567"/>
        <w:jc w:val="both"/>
        <w:rPr>
          <w:rFonts w:ascii="Times New Roman" w:hAnsi="Times New Roman"/>
          <w:sz w:val="28"/>
          <w:szCs w:val="28"/>
          <w:lang w:val="ru-RU"/>
        </w:rPr>
      </w:pPr>
      <w:r w:rsidRPr="00115BF0">
        <w:rPr>
          <w:rFonts w:ascii="Times New Roman" w:hAnsi="Times New Roman"/>
          <w:bCs/>
          <w:sz w:val="28"/>
          <w:szCs w:val="28"/>
          <w:lang w:val="ru-RU"/>
        </w:rPr>
        <w:t>модуль № 2 «Военная подготовка. Основы военных знаний»;</w:t>
      </w:r>
    </w:p>
    <w:p w:rsidR="008412BA" w:rsidRPr="00115BF0" w:rsidRDefault="008412BA" w:rsidP="008412BA">
      <w:pPr>
        <w:spacing w:after="0" w:line="240" w:lineRule="auto"/>
        <w:ind w:firstLine="567"/>
        <w:jc w:val="both"/>
        <w:rPr>
          <w:rFonts w:ascii="Times New Roman" w:hAnsi="Times New Roman"/>
          <w:sz w:val="28"/>
          <w:szCs w:val="28"/>
          <w:lang w:val="ru-RU"/>
        </w:rPr>
      </w:pPr>
      <w:r w:rsidRPr="00115BF0">
        <w:rPr>
          <w:rFonts w:ascii="Times New Roman" w:hAnsi="Times New Roman"/>
          <w:bCs/>
          <w:sz w:val="28"/>
          <w:szCs w:val="28"/>
          <w:lang w:val="ru-RU"/>
        </w:rPr>
        <w:t>модуль № 3 «Культура безопасности жизнедеятельности в современном обществе»;</w:t>
      </w:r>
    </w:p>
    <w:p w:rsidR="008412BA" w:rsidRPr="00115BF0" w:rsidRDefault="008412BA" w:rsidP="008412BA">
      <w:pPr>
        <w:spacing w:after="0" w:line="240" w:lineRule="auto"/>
        <w:ind w:firstLine="567"/>
        <w:jc w:val="both"/>
        <w:rPr>
          <w:rFonts w:ascii="Times New Roman" w:hAnsi="Times New Roman"/>
          <w:sz w:val="28"/>
          <w:szCs w:val="28"/>
          <w:lang w:val="ru-RU"/>
        </w:rPr>
      </w:pPr>
      <w:r w:rsidRPr="00115BF0">
        <w:rPr>
          <w:rFonts w:ascii="Times New Roman" w:hAnsi="Times New Roman"/>
          <w:bCs/>
          <w:sz w:val="28"/>
          <w:szCs w:val="28"/>
          <w:lang w:val="ru-RU"/>
        </w:rPr>
        <w:t>модуль № 4 «Безопасность в быту»;</w:t>
      </w:r>
    </w:p>
    <w:p w:rsidR="008412BA" w:rsidRPr="00115BF0" w:rsidRDefault="008412BA" w:rsidP="008412BA">
      <w:pPr>
        <w:spacing w:after="0" w:line="240" w:lineRule="auto"/>
        <w:ind w:firstLine="567"/>
        <w:jc w:val="both"/>
        <w:rPr>
          <w:rFonts w:ascii="Times New Roman" w:hAnsi="Times New Roman"/>
          <w:sz w:val="28"/>
          <w:szCs w:val="28"/>
          <w:lang w:val="ru-RU"/>
        </w:rPr>
      </w:pPr>
      <w:r w:rsidRPr="00115BF0">
        <w:rPr>
          <w:rFonts w:ascii="Times New Roman" w:hAnsi="Times New Roman"/>
          <w:bCs/>
          <w:sz w:val="28"/>
          <w:szCs w:val="28"/>
          <w:lang w:val="ru-RU"/>
        </w:rPr>
        <w:t>модуль № 5 «Безопасность на транспорте»;</w:t>
      </w:r>
    </w:p>
    <w:p w:rsidR="008412BA" w:rsidRPr="00115BF0" w:rsidRDefault="008412BA" w:rsidP="008412BA">
      <w:pPr>
        <w:spacing w:after="0" w:line="240" w:lineRule="auto"/>
        <w:ind w:firstLine="567"/>
        <w:jc w:val="both"/>
        <w:rPr>
          <w:rFonts w:ascii="Times New Roman" w:hAnsi="Times New Roman"/>
          <w:sz w:val="28"/>
          <w:szCs w:val="28"/>
          <w:lang w:val="ru-RU"/>
        </w:rPr>
      </w:pPr>
      <w:r w:rsidRPr="00115BF0">
        <w:rPr>
          <w:rFonts w:ascii="Times New Roman" w:hAnsi="Times New Roman"/>
          <w:bCs/>
          <w:sz w:val="28"/>
          <w:szCs w:val="28"/>
          <w:lang w:val="ru-RU"/>
        </w:rPr>
        <w:t>модуль № 6 «Безопасность в общественных местах»;</w:t>
      </w:r>
    </w:p>
    <w:p w:rsidR="008412BA" w:rsidRPr="00115BF0" w:rsidRDefault="008412BA" w:rsidP="008412BA">
      <w:pPr>
        <w:spacing w:after="0" w:line="240" w:lineRule="auto"/>
        <w:ind w:firstLine="567"/>
        <w:jc w:val="both"/>
        <w:rPr>
          <w:rFonts w:ascii="Times New Roman" w:hAnsi="Times New Roman"/>
          <w:sz w:val="28"/>
          <w:szCs w:val="28"/>
          <w:lang w:val="ru-RU"/>
        </w:rPr>
      </w:pPr>
      <w:r w:rsidRPr="00115BF0">
        <w:rPr>
          <w:rFonts w:ascii="Times New Roman" w:hAnsi="Times New Roman"/>
          <w:bCs/>
          <w:sz w:val="28"/>
          <w:szCs w:val="28"/>
          <w:lang w:val="ru-RU"/>
        </w:rPr>
        <w:t>модуль № 7 «Безопасность в природной среде»;</w:t>
      </w:r>
    </w:p>
    <w:p w:rsidR="008412BA" w:rsidRPr="00115BF0" w:rsidRDefault="008412BA" w:rsidP="008412BA">
      <w:pPr>
        <w:spacing w:after="0" w:line="240" w:lineRule="auto"/>
        <w:ind w:firstLine="567"/>
        <w:jc w:val="both"/>
        <w:rPr>
          <w:rFonts w:ascii="Times New Roman" w:hAnsi="Times New Roman"/>
          <w:sz w:val="28"/>
          <w:szCs w:val="28"/>
          <w:lang w:val="ru-RU"/>
        </w:rPr>
      </w:pPr>
      <w:r w:rsidRPr="00115BF0">
        <w:rPr>
          <w:rFonts w:ascii="Times New Roman" w:hAnsi="Times New Roman"/>
          <w:bCs/>
          <w:sz w:val="28"/>
          <w:szCs w:val="28"/>
          <w:lang w:val="ru-RU"/>
        </w:rPr>
        <w:t>модуль № 8 «Основы медицинских знаний. Оказание первой помощи»;</w:t>
      </w:r>
    </w:p>
    <w:p w:rsidR="008412BA" w:rsidRPr="00115BF0" w:rsidRDefault="008412BA" w:rsidP="008412BA">
      <w:pPr>
        <w:spacing w:after="0" w:line="240" w:lineRule="auto"/>
        <w:ind w:firstLine="567"/>
        <w:jc w:val="both"/>
        <w:rPr>
          <w:rFonts w:ascii="Times New Roman" w:hAnsi="Times New Roman"/>
          <w:sz w:val="28"/>
          <w:szCs w:val="28"/>
          <w:lang w:val="ru-RU"/>
        </w:rPr>
      </w:pPr>
      <w:r w:rsidRPr="00115BF0">
        <w:rPr>
          <w:rFonts w:ascii="Times New Roman" w:hAnsi="Times New Roman"/>
          <w:bCs/>
          <w:sz w:val="28"/>
          <w:szCs w:val="28"/>
        </w:rPr>
        <w:t> </w:t>
      </w:r>
      <w:r w:rsidRPr="00115BF0">
        <w:rPr>
          <w:rFonts w:ascii="Times New Roman" w:hAnsi="Times New Roman"/>
          <w:bCs/>
          <w:sz w:val="28"/>
          <w:szCs w:val="28"/>
          <w:lang w:val="ru-RU"/>
        </w:rPr>
        <w:t>модуль № 9 «Безопасность в социуме»;</w:t>
      </w:r>
    </w:p>
    <w:p w:rsidR="008412BA" w:rsidRPr="00115BF0" w:rsidRDefault="008412BA" w:rsidP="008412BA">
      <w:pPr>
        <w:spacing w:after="0" w:line="240" w:lineRule="auto"/>
        <w:ind w:firstLine="567"/>
        <w:jc w:val="both"/>
        <w:rPr>
          <w:rFonts w:ascii="Times New Roman" w:hAnsi="Times New Roman"/>
          <w:sz w:val="28"/>
          <w:szCs w:val="28"/>
          <w:lang w:val="ru-RU"/>
        </w:rPr>
      </w:pPr>
      <w:r w:rsidRPr="00115BF0">
        <w:rPr>
          <w:rFonts w:ascii="Times New Roman" w:hAnsi="Times New Roman"/>
          <w:bCs/>
          <w:sz w:val="28"/>
          <w:szCs w:val="28"/>
          <w:lang w:val="ru-RU"/>
        </w:rPr>
        <w:t>модуль № 10 «Безопасность в информационном пространстве»;</w:t>
      </w:r>
    </w:p>
    <w:p w:rsidR="008412BA" w:rsidRPr="00115BF0" w:rsidRDefault="008412BA" w:rsidP="008412BA">
      <w:pPr>
        <w:spacing w:after="0" w:line="240" w:lineRule="auto"/>
        <w:ind w:firstLine="567"/>
        <w:jc w:val="both"/>
        <w:rPr>
          <w:rFonts w:ascii="Times New Roman" w:hAnsi="Times New Roman"/>
          <w:sz w:val="28"/>
          <w:szCs w:val="28"/>
          <w:lang w:val="ru-RU"/>
        </w:rPr>
      </w:pPr>
      <w:r w:rsidRPr="00115BF0">
        <w:rPr>
          <w:rFonts w:ascii="Times New Roman" w:hAnsi="Times New Roman"/>
          <w:bCs/>
          <w:sz w:val="28"/>
          <w:szCs w:val="28"/>
          <w:lang w:val="ru-RU"/>
        </w:rPr>
        <w:t>модуль № 11 «Основы противодействия экстремизму и терроризму».</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163.2.5. 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—&gt; при необходимости действовать».</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163.2.6. Учебный материал систематизирован по сферам возможных проявлений рисков и опасностей:</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163.2.7. 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163.2.8.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w:t>
      </w:r>
      <w:r w:rsidRPr="00115BF0">
        <w:rPr>
          <w:rFonts w:ascii="Times New Roman" w:hAnsi="Times New Roman"/>
          <w:sz w:val="28"/>
          <w:szCs w:val="28"/>
          <w:lang w:val="ru-RU"/>
        </w:rPr>
        <w:lastRenderedPageBreak/>
        <w:t>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163.2.9. 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163.2.10. 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163.2.11. 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 xml:space="preserve">163.2.12. 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w:t>
      </w:r>
      <w:r w:rsidRPr="00115BF0">
        <w:rPr>
          <w:rFonts w:ascii="Times New Roman" w:hAnsi="Times New Roman"/>
          <w:sz w:val="28"/>
          <w:szCs w:val="28"/>
          <w:lang w:val="ru-RU"/>
        </w:rPr>
        <w:lastRenderedPageBreak/>
        <w:t>что предполагает:</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w:t>
      </w:r>
      <w:r w:rsidRPr="00115BF0">
        <w:rPr>
          <w:rFonts w:ascii="Times New Roman" w:hAnsi="Times New Roman"/>
          <w:sz w:val="28"/>
          <w:szCs w:val="28"/>
        </w:rPr>
        <w:t>  </w:t>
      </w:r>
      <w:r w:rsidRPr="00115BF0">
        <w:rPr>
          <w:rFonts w:ascii="Times New Roman" w:hAnsi="Times New Roman"/>
          <w:sz w:val="28"/>
          <w:szCs w:val="28"/>
          <w:lang w:val="ru-RU"/>
        </w:rPr>
        <w:t xml:space="preserve"> возникновения</w:t>
      </w:r>
      <w:r w:rsidRPr="00115BF0">
        <w:rPr>
          <w:rFonts w:ascii="Times New Roman" w:hAnsi="Times New Roman"/>
          <w:sz w:val="28"/>
          <w:szCs w:val="28"/>
        </w:rPr>
        <w:t>  </w:t>
      </w:r>
      <w:r w:rsidRPr="00115BF0">
        <w:rPr>
          <w:rFonts w:ascii="Times New Roman" w:hAnsi="Times New Roman"/>
          <w:sz w:val="28"/>
          <w:szCs w:val="28"/>
          <w:lang w:val="ru-RU"/>
        </w:rPr>
        <w:t xml:space="preserve"> и</w:t>
      </w:r>
      <w:r w:rsidRPr="00115BF0">
        <w:rPr>
          <w:rFonts w:ascii="Times New Roman" w:hAnsi="Times New Roman"/>
          <w:sz w:val="28"/>
          <w:szCs w:val="28"/>
        </w:rPr>
        <w:t>  </w:t>
      </w:r>
      <w:r w:rsidRPr="00115BF0">
        <w:rPr>
          <w:rFonts w:ascii="Times New Roman" w:hAnsi="Times New Roman"/>
          <w:sz w:val="28"/>
          <w:szCs w:val="28"/>
          <w:lang w:val="ru-RU"/>
        </w:rPr>
        <w:t xml:space="preserve"> возможных</w:t>
      </w:r>
      <w:r w:rsidRPr="00115BF0">
        <w:rPr>
          <w:rFonts w:ascii="Times New Roman" w:hAnsi="Times New Roman"/>
          <w:sz w:val="28"/>
          <w:szCs w:val="28"/>
        </w:rPr>
        <w:t>  </w:t>
      </w:r>
      <w:r w:rsidRPr="00115BF0">
        <w:rPr>
          <w:rFonts w:ascii="Times New Roman" w:hAnsi="Times New Roman"/>
          <w:sz w:val="28"/>
          <w:szCs w:val="28"/>
          <w:lang w:val="ru-RU"/>
        </w:rPr>
        <w:t xml:space="preserve"> последствий</w:t>
      </w:r>
      <w:r w:rsidRPr="00115BF0">
        <w:rPr>
          <w:rFonts w:ascii="Times New Roman" w:hAnsi="Times New Roman"/>
          <w:sz w:val="28"/>
          <w:szCs w:val="28"/>
        </w:rPr>
        <w:t>  </w:t>
      </w:r>
      <w:r w:rsidRPr="00115BF0">
        <w:rPr>
          <w:rFonts w:ascii="Times New Roman" w:hAnsi="Times New Roman"/>
          <w:sz w:val="28"/>
          <w:szCs w:val="28"/>
          <w:lang w:val="ru-RU"/>
        </w:rPr>
        <w:t xml:space="preserve">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163.2.13.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w:t>
      </w:r>
      <w:r w:rsidRPr="00115BF0">
        <w:rPr>
          <w:rFonts w:ascii="Times New Roman" w:hAnsi="Times New Roman"/>
          <w:sz w:val="28"/>
          <w:szCs w:val="28"/>
        </w:rPr>
        <w:t> </w:t>
      </w:r>
      <w:r w:rsidRPr="00115BF0">
        <w:rPr>
          <w:rFonts w:ascii="Times New Roman" w:hAnsi="Times New Roman"/>
          <w:b/>
          <w:bCs/>
          <w:sz w:val="28"/>
          <w:szCs w:val="28"/>
          <w:lang w:val="ru-RU"/>
        </w:rPr>
        <w:t>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b/>
          <w:bCs/>
          <w:sz w:val="28"/>
          <w:szCs w:val="28"/>
          <w:lang w:val="ru-RU"/>
        </w:rP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163.3. Содержание обучения:</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163.3.1.</w:t>
      </w:r>
      <w:r w:rsidRPr="00115BF0">
        <w:rPr>
          <w:rFonts w:ascii="Times New Roman" w:hAnsi="Times New Roman"/>
          <w:sz w:val="28"/>
          <w:szCs w:val="28"/>
        </w:rPr>
        <w:t> </w:t>
      </w:r>
      <w:r w:rsidRPr="00115BF0">
        <w:rPr>
          <w:rFonts w:ascii="Times New Roman" w:hAnsi="Times New Roman"/>
          <w:b/>
          <w:bCs/>
          <w:sz w:val="28"/>
          <w:szCs w:val="28"/>
          <w:lang w:val="ru-RU"/>
        </w:rPr>
        <w:t>Модуль № 1 «Безопасное и устойчивое развитие личности, общества, государства»:</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стратегия национальной безопасности, национальные интересы и угрозы национальной безопасности;</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чрезвычайные ситуации природного, техногенного и биолого-социального характера;</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информирование и оповещение населения о чрезвычайных ситуациях, система ОКСИОН;</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история развития гражданской обороны;</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сигнал «Внимание всем!», порядок действий населения при его получении;</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средства индивидуальной и коллективной защиты населения, порядок пользования фильтрующим противогазом;</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эвакуация населения в условиях чрезвычайных ситуаций, порядок действий населения при объявлении эвакуации;</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lastRenderedPageBreak/>
        <w:t>современная армия, воинская обязанность и военная служба, добровольная и обязательная подготовка к службе в армии.</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163.3.2.</w:t>
      </w:r>
      <w:r w:rsidRPr="00115BF0">
        <w:rPr>
          <w:rFonts w:ascii="Times New Roman" w:hAnsi="Times New Roman"/>
          <w:sz w:val="28"/>
          <w:szCs w:val="28"/>
        </w:rPr>
        <w:t> </w:t>
      </w:r>
      <w:r w:rsidRPr="00115BF0">
        <w:rPr>
          <w:rFonts w:ascii="Times New Roman" w:hAnsi="Times New Roman"/>
          <w:b/>
          <w:bCs/>
          <w:sz w:val="28"/>
          <w:szCs w:val="28"/>
          <w:lang w:val="ru-RU"/>
        </w:rPr>
        <w:t>Модуль № 2 «Военная подготовка. Основы военных знаний»:</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история</w:t>
      </w:r>
      <w:r w:rsidRPr="00115BF0">
        <w:rPr>
          <w:rFonts w:ascii="Times New Roman" w:hAnsi="Times New Roman"/>
          <w:sz w:val="28"/>
          <w:szCs w:val="28"/>
        </w:rPr>
        <w:t>  </w:t>
      </w:r>
      <w:r w:rsidRPr="00115BF0">
        <w:rPr>
          <w:rFonts w:ascii="Times New Roman" w:hAnsi="Times New Roman"/>
          <w:sz w:val="28"/>
          <w:szCs w:val="28"/>
          <w:lang w:val="ru-RU"/>
        </w:rPr>
        <w:t xml:space="preserve"> возникновения</w:t>
      </w:r>
      <w:r w:rsidRPr="00115BF0">
        <w:rPr>
          <w:rFonts w:ascii="Times New Roman" w:hAnsi="Times New Roman"/>
          <w:sz w:val="28"/>
          <w:szCs w:val="28"/>
        </w:rPr>
        <w:t>  </w:t>
      </w:r>
      <w:r w:rsidRPr="00115BF0">
        <w:rPr>
          <w:rFonts w:ascii="Times New Roman" w:hAnsi="Times New Roman"/>
          <w:sz w:val="28"/>
          <w:szCs w:val="28"/>
          <w:lang w:val="ru-RU"/>
        </w:rPr>
        <w:t xml:space="preserve"> и</w:t>
      </w:r>
      <w:r w:rsidRPr="00115BF0">
        <w:rPr>
          <w:rFonts w:ascii="Times New Roman" w:hAnsi="Times New Roman"/>
          <w:sz w:val="28"/>
          <w:szCs w:val="28"/>
        </w:rPr>
        <w:t>  </w:t>
      </w:r>
      <w:r w:rsidRPr="00115BF0">
        <w:rPr>
          <w:rFonts w:ascii="Times New Roman" w:hAnsi="Times New Roman"/>
          <w:sz w:val="28"/>
          <w:szCs w:val="28"/>
          <w:lang w:val="ru-RU"/>
        </w:rPr>
        <w:t xml:space="preserve"> развития</w:t>
      </w:r>
      <w:r w:rsidRPr="00115BF0">
        <w:rPr>
          <w:rFonts w:ascii="Times New Roman" w:hAnsi="Times New Roman"/>
          <w:sz w:val="28"/>
          <w:szCs w:val="28"/>
        </w:rPr>
        <w:t>  </w:t>
      </w:r>
      <w:r w:rsidRPr="00115BF0">
        <w:rPr>
          <w:rFonts w:ascii="Times New Roman" w:hAnsi="Times New Roman"/>
          <w:sz w:val="28"/>
          <w:szCs w:val="28"/>
          <w:lang w:val="ru-RU"/>
        </w:rPr>
        <w:t xml:space="preserve"> Вооруженных</w:t>
      </w:r>
      <w:r w:rsidRPr="00115BF0">
        <w:rPr>
          <w:rFonts w:ascii="Times New Roman" w:hAnsi="Times New Roman"/>
          <w:sz w:val="28"/>
          <w:szCs w:val="28"/>
        </w:rPr>
        <w:t>  </w:t>
      </w:r>
      <w:r w:rsidRPr="00115BF0">
        <w:rPr>
          <w:rFonts w:ascii="Times New Roman" w:hAnsi="Times New Roman"/>
          <w:sz w:val="28"/>
          <w:szCs w:val="28"/>
          <w:lang w:val="ru-RU"/>
        </w:rPr>
        <w:t xml:space="preserve"> Сил Российской Федерации;</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этапы становления современных Вооруженных Сил Российской Федерации; основные направления подготовки к военной службе; организационная структура Вооруженных Сил Российской Федерации; функции и основные задачи современных Вооруженных Сил Российской Федерации;</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особенности видов и родов войск Вооруженных Сил Российской Федерации;</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воинские символы современных Вооруженных Сил Российской Федерации;</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организационно-штатная структура и боевые возможности отделения, задачи отделения в различных видах боя;</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состав, назначение, характеристики, порядок размещения современных средств индивидуальной бронезащиты и экипировки военнослужащего;</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история создания общевоинских уставов;</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этапы становления современных общевоинских уставов;</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сущность единоначалия;</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командиры (начальники) и подчинённые;</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старшие и младшие;</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приказ (приказание), порядок его отдачи и выполнения; воинские звания и военная форма одежды; воинская дисциплина, её сущность и значение;</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обязанности военнослужащих по соблюдению требований воинской дисциплины;</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способы достижения воинской дисциплины; положения Строевого устава;</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обязанности военнослужащих перед построением и в строю;</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163.3.3.</w:t>
      </w:r>
      <w:r w:rsidRPr="00115BF0">
        <w:rPr>
          <w:rFonts w:ascii="Times New Roman" w:hAnsi="Times New Roman"/>
          <w:b/>
          <w:bCs/>
          <w:sz w:val="28"/>
          <w:szCs w:val="28"/>
        </w:rPr>
        <w:t> </w:t>
      </w:r>
      <w:r w:rsidRPr="00115BF0">
        <w:rPr>
          <w:rFonts w:ascii="Times New Roman" w:hAnsi="Times New Roman"/>
          <w:b/>
          <w:bCs/>
          <w:sz w:val="28"/>
          <w:szCs w:val="28"/>
          <w:lang w:val="ru-RU"/>
        </w:rPr>
        <w:t>Модуль № 3 «Культура безопасности жизнедеятельности в современном обществе»:</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lastRenderedPageBreak/>
        <w:t>безопасность жизнедеятельности: ключевые понятия и значение для человека; смысл понятий «опасность», «безопасность», «риск», «культура безопасности жизнедеятельности»;</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источники и факторы опасности, их классификация; общие принципы безопасного поведения;</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понятия опасной и чрезвычайной ситуации, сходство и различия опасной и чрезвычайной ситуации;</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механизм перерастания повседневной ситуации в чрезвычайную ситуацию, правила поведения в опасных и чрезвычайных ситуациях.</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163.З.4.</w:t>
      </w:r>
      <w:r w:rsidRPr="00115BF0">
        <w:rPr>
          <w:rFonts w:ascii="Times New Roman" w:hAnsi="Times New Roman"/>
          <w:sz w:val="28"/>
          <w:szCs w:val="28"/>
        </w:rPr>
        <w:t> </w:t>
      </w:r>
      <w:r w:rsidRPr="00115BF0">
        <w:rPr>
          <w:rFonts w:ascii="Times New Roman" w:hAnsi="Times New Roman"/>
          <w:b/>
          <w:bCs/>
          <w:sz w:val="28"/>
          <w:szCs w:val="28"/>
          <w:lang w:val="ru-RU"/>
        </w:rPr>
        <w:t>Модуль № 4 «Безопасность в быту»:</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основные источники опасности в быту и их классификация;</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защита прав потребителя, сроки годности и состав продуктов питания;</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бытовые отравления и причины их возникновения;</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признаки отравления, приёмы и правила оказания первой помощи;</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правила комплектования и хранения домашней аптечки;</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бытовые травмы и правила их предупреждения, приёмы и правила оказания первой помощи;</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правила обращения с газовыми и электрическими приборами; приемы и правила оказания первой помощи;</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правила поведения в подъезде и лифте, а также при входе и выходе из них; пожар и факторы его развития;</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условия и причины возникновения пожаров, их возможные последствия, приёмы и правила оказания первой помощи; первичные средства пожаротушения;</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правила вызова экстренных служб и порядок взаимодействия с ними, ответственность за ложные сообщения;</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права, обязанности и ответственность граждан в области пожарной безопасности;</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ситуации криминогенного характера,</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правила поведения с малознакомыми людьми;</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меры по предотвращению проникновения злоумышленников в дом, правила поведения при попытке проникновения в дом посторонних;</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классификация аварийных ситуаций на коммунальных системах жизнеобеспечения;</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правила предупреждения возможных аварий на коммунальных системах, порядок действий при авариях на коммунальных системах.</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163.3.5.</w:t>
      </w:r>
      <w:r w:rsidRPr="00115BF0">
        <w:rPr>
          <w:rFonts w:ascii="Times New Roman" w:hAnsi="Times New Roman"/>
          <w:sz w:val="28"/>
          <w:szCs w:val="28"/>
        </w:rPr>
        <w:t> </w:t>
      </w:r>
      <w:r w:rsidRPr="00115BF0">
        <w:rPr>
          <w:rFonts w:ascii="Times New Roman" w:hAnsi="Times New Roman"/>
          <w:b/>
          <w:bCs/>
          <w:sz w:val="28"/>
          <w:szCs w:val="28"/>
          <w:lang w:val="ru-RU"/>
        </w:rPr>
        <w:t>Модуль № 5 «Безопасность на транспорте»:</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правила дорожного движения и их значение;</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условия обеспечения безопасности участников дорожного движения; правила дорожного движения и дорожные знаки для пешеходов; «дорожные ловушки» и правила их предупреждения; световозвращающие элементы и правила их применения;</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правила дорожного движения для пассажиров;</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обязанности пассажиров маршрутных транспортных средств, ремень безопасности и правила его применения;</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lastRenderedPageBreak/>
        <w:t>порядок действий пассажиров в маршрутных транспортных средствах при опасных и чрезвычайных ситуациях;</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правила поведения пассажира мотоцикла;</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правила дорожного движения для водителя велосипеда, мопеда и иных средств индивидиальной мобильности;</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дорожные знаки для водителя велосипеда, сигналы велосипедиста;</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правила подготовки велосипеда к пользованию;</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дорожно-транспортные происшествия и причины их возникновения;</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основные факторы риска возникновения дорожно-транспортных происшествий;</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порядок действий очевидца дорожно-транспортного происшествия; порядок действий при пожаре на транспорте;</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особенности различных видов транспорта (внеуличного, железнодорожного, водного, воздушного);</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приёмы</w:t>
      </w:r>
      <w:r w:rsidRPr="00115BF0">
        <w:rPr>
          <w:rFonts w:ascii="Times New Roman" w:hAnsi="Times New Roman"/>
          <w:sz w:val="28"/>
          <w:szCs w:val="28"/>
        </w:rPr>
        <w:t> </w:t>
      </w:r>
      <w:r w:rsidRPr="00115BF0">
        <w:rPr>
          <w:rFonts w:ascii="Times New Roman" w:hAnsi="Times New Roman"/>
          <w:sz w:val="28"/>
          <w:szCs w:val="28"/>
          <w:lang w:val="ru-RU"/>
        </w:rPr>
        <w:t xml:space="preserve"> и</w:t>
      </w:r>
      <w:r w:rsidRPr="00115BF0">
        <w:rPr>
          <w:rFonts w:ascii="Times New Roman" w:hAnsi="Times New Roman"/>
          <w:sz w:val="28"/>
          <w:szCs w:val="28"/>
        </w:rPr>
        <w:t> </w:t>
      </w:r>
      <w:r w:rsidRPr="00115BF0">
        <w:rPr>
          <w:rFonts w:ascii="Times New Roman" w:hAnsi="Times New Roman"/>
          <w:sz w:val="28"/>
          <w:szCs w:val="28"/>
          <w:lang w:val="ru-RU"/>
        </w:rPr>
        <w:t xml:space="preserve"> правила оказания первой</w:t>
      </w:r>
      <w:r w:rsidRPr="00115BF0">
        <w:rPr>
          <w:rFonts w:ascii="Times New Roman" w:hAnsi="Times New Roman"/>
          <w:sz w:val="28"/>
          <w:szCs w:val="28"/>
        </w:rPr>
        <w:t> </w:t>
      </w:r>
      <w:r w:rsidRPr="00115BF0">
        <w:rPr>
          <w:rFonts w:ascii="Times New Roman" w:hAnsi="Times New Roman"/>
          <w:sz w:val="28"/>
          <w:szCs w:val="28"/>
          <w:lang w:val="ru-RU"/>
        </w:rPr>
        <w:t xml:space="preserve"> помощи</w:t>
      </w:r>
      <w:r w:rsidRPr="00115BF0">
        <w:rPr>
          <w:rFonts w:ascii="Times New Roman" w:hAnsi="Times New Roman"/>
          <w:sz w:val="28"/>
          <w:szCs w:val="28"/>
        </w:rPr>
        <w:t> </w:t>
      </w:r>
      <w:r w:rsidRPr="00115BF0">
        <w:rPr>
          <w:rFonts w:ascii="Times New Roman" w:hAnsi="Times New Roman"/>
          <w:sz w:val="28"/>
          <w:szCs w:val="28"/>
          <w:lang w:val="ru-RU"/>
        </w:rPr>
        <w:t xml:space="preserve"> при различных травмах</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в результате чрезвычайных ситуаций на транспорте.</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163.3.6.</w:t>
      </w:r>
      <w:r w:rsidRPr="00115BF0">
        <w:rPr>
          <w:rFonts w:ascii="Times New Roman" w:hAnsi="Times New Roman"/>
          <w:sz w:val="28"/>
          <w:szCs w:val="28"/>
        </w:rPr>
        <w:t> </w:t>
      </w:r>
      <w:r w:rsidRPr="00115BF0">
        <w:rPr>
          <w:rFonts w:ascii="Times New Roman" w:hAnsi="Times New Roman"/>
          <w:b/>
          <w:bCs/>
          <w:sz w:val="28"/>
          <w:szCs w:val="28"/>
          <w:lang w:val="ru-RU"/>
        </w:rPr>
        <w:t>Модуль № 6 «Безопасность в общественных местах»:</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общественные места и их характеристики, потенциальные источники опасности в общественных местах;</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правила вызова экстренных служб и порядок взаимодействия с ними;</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массовые мероприятия и правила подготовки к ним;</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порядок действий при беспорядках в местах массового пребывания людей;</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порядок действий при попадании в толпу и давку;</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порядок действий при обнаружении угрозы возникновения пожара;</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порядок действий при эвакуации из общественных мест и зданий;</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опасности криминогенного и антиобщественного характера в общественных местах, порядок действий при их возникновении;</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8412BA" w:rsidRPr="00115BF0" w:rsidRDefault="008412BA" w:rsidP="008412BA">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порядок действий при взаимодействии с правоохранительными органами.</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163.3.7.</w:t>
      </w:r>
      <w:r w:rsidRPr="00115BF0">
        <w:rPr>
          <w:rFonts w:ascii="Times New Roman" w:hAnsi="Times New Roman"/>
          <w:sz w:val="28"/>
          <w:szCs w:val="28"/>
        </w:rPr>
        <w:t> </w:t>
      </w:r>
      <w:r w:rsidRPr="00115BF0">
        <w:rPr>
          <w:rFonts w:ascii="Times New Roman" w:hAnsi="Times New Roman"/>
          <w:b/>
          <w:bCs/>
          <w:sz w:val="28"/>
          <w:szCs w:val="28"/>
          <w:lang w:val="ru-RU"/>
        </w:rPr>
        <w:t>Модуль № 7 «Безопасность в природной среде»:</w:t>
      </w:r>
    </w:p>
    <w:p w:rsidR="008412BA" w:rsidRPr="00115BF0" w:rsidRDefault="008412BA" w:rsidP="00EA7031">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природные чрезвычайные ситуации и их классификация;</w:t>
      </w:r>
    </w:p>
    <w:p w:rsidR="008412BA" w:rsidRPr="00115BF0" w:rsidRDefault="008412BA" w:rsidP="00EA7031">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опасности в природной среде: дикие животные, змеи, насекомые и паукообразные, ядовитые грибы и растения;</w:t>
      </w:r>
    </w:p>
    <w:p w:rsidR="008412BA" w:rsidRPr="00115BF0" w:rsidRDefault="008412BA" w:rsidP="00EA7031">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автономные условия, их особенности и опасности, правила подготовки к длительному автономному существованию;</w:t>
      </w:r>
    </w:p>
    <w:p w:rsidR="008412BA" w:rsidRPr="00115BF0" w:rsidRDefault="008412BA" w:rsidP="00EA7031">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порядок действий при автономном пребывании в природной среде;</w:t>
      </w:r>
    </w:p>
    <w:p w:rsidR="008412BA" w:rsidRPr="00115BF0" w:rsidRDefault="008412BA" w:rsidP="00EA7031">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правила ориентирования на местности, способы подачи сигналов бедствия;</w:t>
      </w:r>
    </w:p>
    <w:p w:rsidR="008412BA" w:rsidRPr="00115BF0" w:rsidRDefault="008412BA" w:rsidP="00EA7031">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природные пожары, их виды и опасности, факторы и причины их возникновения, порядок действий при нахождении в зоне природного пожара;</w:t>
      </w:r>
    </w:p>
    <w:p w:rsidR="008412BA" w:rsidRPr="00115BF0" w:rsidRDefault="008412BA" w:rsidP="00EA7031">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правила безопасного поведения в горах;</w:t>
      </w:r>
    </w:p>
    <w:p w:rsidR="008412BA" w:rsidRPr="00115BF0" w:rsidRDefault="008412BA" w:rsidP="00EA7031">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lastRenderedPageBreak/>
        <w:t>снежные лавины, их характеристики и опасности, порядок действий, необходимый для снижения риска попадания в лавину;</w:t>
      </w:r>
    </w:p>
    <w:p w:rsidR="008412BA" w:rsidRPr="00115BF0" w:rsidRDefault="008412BA" w:rsidP="00EA7031">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камнепады, их характеристики и опасности, порядок действий, необходимых для снижения риска попадания под камнепад;</w:t>
      </w:r>
    </w:p>
    <w:p w:rsidR="008412BA" w:rsidRPr="00115BF0" w:rsidRDefault="008412BA" w:rsidP="00EA7031">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сели, их характеристики и опасности, порядок действий при попадании в зону селя;</w:t>
      </w:r>
    </w:p>
    <w:p w:rsidR="008412BA" w:rsidRPr="00115BF0" w:rsidRDefault="008412BA" w:rsidP="00EA7031">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оползни, их характеристики и опасности, порядок действий при начале оползня;</w:t>
      </w:r>
    </w:p>
    <w:p w:rsidR="008412BA" w:rsidRPr="00115BF0" w:rsidRDefault="008412BA" w:rsidP="00EA7031">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общие правила безопасного поведения на водоёмах, правила купания на оборудованных и необорудованных пляжах;</w:t>
      </w:r>
    </w:p>
    <w:p w:rsidR="008412BA" w:rsidRPr="00115BF0" w:rsidRDefault="008412BA" w:rsidP="00EA7031">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8412BA" w:rsidRPr="00115BF0" w:rsidRDefault="008412BA" w:rsidP="00EA7031">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наводнения, их характеристики и опасности, порядок действий при наводнении;</w:t>
      </w:r>
    </w:p>
    <w:p w:rsidR="008412BA" w:rsidRPr="00115BF0" w:rsidRDefault="008412BA" w:rsidP="00EA7031">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цунами, их характеристики и опасности, порядок действий при нахождении в зоне цунами;</w:t>
      </w:r>
    </w:p>
    <w:p w:rsidR="008412BA" w:rsidRPr="00115BF0" w:rsidRDefault="008412BA" w:rsidP="00EA7031">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ураганы, смерчи, их характеристики и опасности, порядок действий при ураганах, бурях и смерчах;</w:t>
      </w:r>
    </w:p>
    <w:p w:rsidR="008412BA" w:rsidRPr="00115BF0" w:rsidRDefault="008412BA" w:rsidP="00EA7031">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грозы, их характеристики и опасности, порядок действий при попадании в грозу;</w:t>
      </w:r>
    </w:p>
    <w:p w:rsidR="008412BA" w:rsidRPr="00115BF0" w:rsidRDefault="008412BA" w:rsidP="00EA7031">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8412BA" w:rsidRPr="00115BF0" w:rsidRDefault="008412BA" w:rsidP="00EA7031">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смысл понятий «экология» и «экологическая культура», значение экологии для устойчивого развития общества;</w:t>
      </w:r>
    </w:p>
    <w:p w:rsidR="008412BA" w:rsidRPr="00115BF0" w:rsidRDefault="008412BA" w:rsidP="00EA7031">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правила безопасного поведения при неблагоприятной экологической обстановке (загрязнении атмосферы).</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16</w:t>
      </w:r>
      <w:r w:rsidR="00EA7031" w:rsidRPr="00115BF0">
        <w:rPr>
          <w:rFonts w:ascii="Times New Roman" w:hAnsi="Times New Roman"/>
          <w:sz w:val="28"/>
          <w:szCs w:val="28"/>
          <w:lang w:val="ru-RU"/>
        </w:rPr>
        <w:t>3</w:t>
      </w:r>
      <w:r w:rsidRPr="00115BF0">
        <w:rPr>
          <w:rFonts w:ascii="Times New Roman" w:hAnsi="Times New Roman"/>
          <w:sz w:val="28"/>
          <w:szCs w:val="28"/>
          <w:lang w:val="ru-RU"/>
        </w:rPr>
        <w:t>.3.8.</w:t>
      </w:r>
      <w:r w:rsidRPr="00115BF0">
        <w:rPr>
          <w:rFonts w:ascii="Times New Roman" w:hAnsi="Times New Roman"/>
          <w:sz w:val="28"/>
          <w:szCs w:val="28"/>
        </w:rPr>
        <w:t> </w:t>
      </w:r>
      <w:r w:rsidRPr="00115BF0">
        <w:rPr>
          <w:rFonts w:ascii="Times New Roman" w:hAnsi="Times New Roman"/>
          <w:b/>
          <w:bCs/>
          <w:sz w:val="28"/>
          <w:szCs w:val="28"/>
          <w:lang w:val="ru-RU"/>
        </w:rPr>
        <w:t>Модуль № 8 «Основы медицинских знаний. Оказание первой помощи»:</w:t>
      </w:r>
    </w:p>
    <w:p w:rsidR="008412BA" w:rsidRPr="00115BF0" w:rsidRDefault="008412BA" w:rsidP="00EA7031">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смысл понятий «здоровье» и «здоровый образ жизни», их содержание и значение для человека;</w:t>
      </w:r>
    </w:p>
    <w:p w:rsidR="008412BA" w:rsidRPr="00115BF0" w:rsidRDefault="008412BA" w:rsidP="00EA7031">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факторы, влияющие на здоровье человека, опасность вредных привычек;</w:t>
      </w:r>
    </w:p>
    <w:p w:rsidR="008412BA" w:rsidRPr="00115BF0" w:rsidRDefault="008412BA" w:rsidP="00EA7031">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элементы здорового образа жизни, ответственность за сохранение здоровья;</w:t>
      </w:r>
    </w:p>
    <w:p w:rsidR="008412BA" w:rsidRPr="00115BF0" w:rsidRDefault="008412BA" w:rsidP="00EA7031">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понятие «инфекционные заболевания», причины их возникновения;</w:t>
      </w:r>
    </w:p>
    <w:p w:rsidR="008412BA" w:rsidRPr="00115BF0" w:rsidRDefault="008412BA" w:rsidP="00EA7031">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механизм распространения инфекционных заболеваний, меры их профилактики и защиты от них;</w:t>
      </w:r>
    </w:p>
    <w:p w:rsidR="008412BA" w:rsidRPr="00115BF0" w:rsidRDefault="008412BA" w:rsidP="00EA7031">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8412BA" w:rsidRPr="00115BF0" w:rsidRDefault="008412BA" w:rsidP="00EA7031">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понятие «неинфекционные заболевания» и их классификация, факторы риска неинфекционных заболеваний;</w:t>
      </w:r>
    </w:p>
    <w:p w:rsidR="008412BA" w:rsidRPr="00115BF0" w:rsidRDefault="008412BA" w:rsidP="00EA7031">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меры профилактики неинфекционных заболеваний и защиты от них;</w:t>
      </w:r>
    </w:p>
    <w:p w:rsidR="008412BA" w:rsidRPr="00115BF0" w:rsidRDefault="008412BA" w:rsidP="00EA7031">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lastRenderedPageBreak/>
        <w:t>диспансеризация и её задачи;</w:t>
      </w:r>
    </w:p>
    <w:p w:rsidR="008412BA" w:rsidRPr="00115BF0" w:rsidRDefault="008412BA" w:rsidP="00EA7031">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понятия «психическое здоровье» и «психологическое благополучие»;</w:t>
      </w:r>
    </w:p>
    <w:p w:rsidR="008412BA" w:rsidRPr="00115BF0" w:rsidRDefault="008412BA" w:rsidP="00EA7031">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стресс и его влияние на человека, меры профилактики стресса, способы саморегуляции эмоциональных состояний;</w:t>
      </w:r>
    </w:p>
    <w:p w:rsidR="008412BA" w:rsidRPr="00115BF0" w:rsidRDefault="008412BA" w:rsidP="00EA7031">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понятие «первая помощь» и обязанность по её оказанию, универсальный алгоритм оказания первой помощи;</w:t>
      </w:r>
    </w:p>
    <w:p w:rsidR="008412BA" w:rsidRPr="00115BF0" w:rsidRDefault="008412BA" w:rsidP="00EA7031">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назначение и состав аптечки первой помощи;</w:t>
      </w:r>
    </w:p>
    <w:p w:rsidR="008412BA" w:rsidRPr="00115BF0" w:rsidRDefault="008412BA" w:rsidP="00EA7031">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порядок действий при оказании первой помощи в различных ситуациях, приёмы психологической поддержки пострадавшего.</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16</w:t>
      </w:r>
      <w:r w:rsidR="00EA7031" w:rsidRPr="00115BF0">
        <w:rPr>
          <w:rFonts w:ascii="Times New Roman" w:hAnsi="Times New Roman"/>
          <w:sz w:val="28"/>
          <w:szCs w:val="28"/>
          <w:lang w:val="ru-RU"/>
        </w:rPr>
        <w:t>3.</w:t>
      </w:r>
      <w:r w:rsidRPr="00115BF0">
        <w:rPr>
          <w:rFonts w:ascii="Times New Roman" w:hAnsi="Times New Roman"/>
          <w:sz w:val="28"/>
          <w:szCs w:val="28"/>
          <w:lang w:val="ru-RU"/>
        </w:rPr>
        <w:t>3.9.</w:t>
      </w:r>
      <w:r w:rsidRPr="00115BF0">
        <w:rPr>
          <w:rFonts w:ascii="Times New Roman" w:hAnsi="Times New Roman"/>
          <w:sz w:val="28"/>
          <w:szCs w:val="28"/>
        </w:rPr>
        <w:t> </w:t>
      </w:r>
      <w:r w:rsidRPr="00115BF0">
        <w:rPr>
          <w:rFonts w:ascii="Times New Roman" w:hAnsi="Times New Roman"/>
          <w:b/>
          <w:bCs/>
          <w:sz w:val="28"/>
          <w:szCs w:val="28"/>
          <w:lang w:val="ru-RU"/>
        </w:rPr>
        <w:t>Модуль № 9 «Безопасность в социуме»:</w:t>
      </w:r>
    </w:p>
    <w:p w:rsidR="008412BA" w:rsidRPr="00115BF0" w:rsidRDefault="008412BA" w:rsidP="00EA7031">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общение и его значение для человека, способы эффективного общения;</w:t>
      </w:r>
    </w:p>
    <w:p w:rsidR="008412BA" w:rsidRPr="00115BF0" w:rsidRDefault="008412BA" w:rsidP="00EA7031">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8412BA" w:rsidRPr="00115BF0" w:rsidRDefault="008412BA" w:rsidP="00EA7031">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понятие «конфликт» и стадии его развития, факторы и причины развития конфликта;</w:t>
      </w:r>
    </w:p>
    <w:p w:rsidR="008412BA" w:rsidRPr="00115BF0" w:rsidRDefault="008412BA" w:rsidP="00EA7031">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8412BA" w:rsidRPr="00115BF0" w:rsidRDefault="008412BA" w:rsidP="00EA7031">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правила поведения для снижения риска конфликта и порядок действий при его опасных проявлениях;</w:t>
      </w:r>
    </w:p>
    <w:p w:rsidR="008412BA" w:rsidRPr="00115BF0" w:rsidRDefault="008412BA" w:rsidP="00EA7031">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способ разрешения конфликта с помощью третьей стороны (медиатора);</w:t>
      </w:r>
    </w:p>
    <w:p w:rsidR="008412BA" w:rsidRPr="00115BF0" w:rsidRDefault="008412BA" w:rsidP="00EA7031">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опасные формы проявления конфликта: агрессия, домашнее насилие и буллинг;</w:t>
      </w:r>
    </w:p>
    <w:p w:rsidR="008412BA" w:rsidRPr="00115BF0" w:rsidRDefault="008412BA" w:rsidP="00EA7031">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манипуляции в ходе межличностного общения, приёмы распознавания манипуляций и способы противостояния им;</w:t>
      </w:r>
    </w:p>
    <w:p w:rsidR="008412BA" w:rsidRPr="00115BF0" w:rsidRDefault="008412BA" w:rsidP="00EA7031">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8412BA" w:rsidRPr="00115BF0" w:rsidRDefault="008412BA" w:rsidP="00EA7031">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современные молодёжные увлечения и опасности, связанные с ними, правила безопасного поведения;</w:t>
      </w:r>
    </w:p>
    <w:p w:rsidR="008412BA" w:rsidRPr="00115BF0" w:rsidRDefault="008412BA" w:rsidP="00EA7031">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правила безопасной коммуникации с незнакомыми людьми.</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16</w:t>
      </w:r>
      <w:r w:rsidR="00EA7031" w:rsidRPr="00115BF0">
        <w:rPr>
          <w:rFonts w:ascii="Times New Roman" w:hAnsi="Times New Roman"/>
          <w:sz w:val="28"/>
          <w:szCs w:val="28"/>
          <w:lang w:val="ru-RU"/>
        </w:rPr>
        <w:t>3</w:t>
      </w:r>
      <w:r w:rsidRPr="00115BF0">
        <w:rPr>
          <w:rFonts w:ascii="Times New Roman" w:hAnsi="Times New Roman"/>
          <w:sz w:val="28"/>
          <w:szCs w:val="28"/>
          <w:lang w:val="ru-RU"/>
        </w:rPr>
        <w:t>.3.10.</w:t>
      </w:r>
      <w:r w:rsidRPr="00115BF0">
        <w:rPr>
          <w:rFonts w:ascii="Times New Roman" w:hAnsi="Times New Roman"/>
          <w:b/>
          <w:bCs/>
          <w:sz w:val="28"/>
          <w:szCs w:val="28"/>
        </w:rPr>
        <w:t> </w:t>
      </w:r>
      <w:r w:rsidRPr="00115BF0">
        <w:rPr>
          <w:rFonts w:ascii="Times New Roman" w:hAnsi="Times New Roman"/>
          <w:b/>
          <w:bCs/>
          <w:sz w:val="28"/>
          <w:szCs w:val="28"/>
          <w:lang w:val="ru-RU"/>
        </w:rPr>
        <w:t>Модуль № 10 «Безопасность в информационном пространстве»:</w:t>
      </w:r>
    </w:p>
    <w:p w:rsidR="008412BA" w:rsidRPr="00115BF0" w:rsidRDefault="008412BA" w:rsidP="00EA7031">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понятие «цифровая среда», её характеристики и примеры информационных и компьютерных угроз, положительные возможности цифровой среды;</w:t>
      </w:r>
    </w:p>
    <w:p w:rsidR="008412BA" w:rsidRPr="00115BF0" w:rsidRDefault="008412BA" w:rsidP="00EA7031">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риски и угрозы при использовании Интернета;</w:t>
      </w:r>
    </w:p>
    <w:p w:rsidR="008412BA" w:rsidRPr="00115BF0" w:rsidRDefault="008412BA" w:rsidP="00EA7031">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общие принципы безопасного поведения, необходимые для предупреждения возникновения опасных ситуаций в личном цифровом пространстве;</w:t>
      </w:r>
    </w:p>
    <w:p w:rsidR="008412BA" w:rsidRPr="00115BF0" w:rsidRDefault="008412BA" w:rsidP="00EA7031">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опасные явления цифровой среды: вредоносные программы и приложения и их разновидности;</w:t>
      </w:r>
    </w:p>
    <w:p w:rsidR="008412BA" w:rsidRPr="00115BF0" w:rsidRDefault="008412BA" w:rsidP="00EA7031">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правила кибергигиены, необходимые для предупреждения возникновения опасных ситуаций в цифровой среде;</w:t>
      </w:r>
    </w:p>
    <w:p w:rsidR="008412BA" w:rsidRPr="00115BF0" w:rsidRDefault="008412BA" w:rsidP="00EA7031">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основные виды опасного и запрещённого контента в Интернете и его признаки, приёмы распознавания опасностей при использовании Интернета;</w:t>
      </w:r>
    </w:p>
    <w:p w:rsidR="008412BA" w:rsidRPr="00115BF0" w:rsidRDefault="008412BA" w:rsidP="00EA7031">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противоправные действия в Интернете;</w:t>
      </w:r>
    </w:p>
    <w:p w:rsidR="008412BA" w:rsidRPr="00115BF0" w:rsidRDefault="008412BA" w:rsidP="00EA7031">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lastRenderedPageBreak/>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8412BA" w:rsidRPr="00115BF0" w:rsidRDefault="008412BA" w:rsidP="00EA7031">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16</w:t>
      </w:r>
      <w:r w:rsidR="00EA7031" w:rsidRPr="00115BF0">
        <w:rPr>
          <w:rFonts w:ascii="Times New Roman" w:hAnsi="Times New Roman"/>
          <w:sz w:val="28"/>
          <w:szCs w:val="28"/>
          <w:lang w:val="ru-RU"/>
        </w:rPr>
        <w:t>3</w:t>
      </w:r>
      <w:r w:rsidRPr="00115BF0">
        <w:rPr>
          <w:rFonts w:ascii="Times New Roman" w:hAnsi="Times New Roman"/>
          <w:sz w:val="28"/>
          <w:szCs w:val="28"/>
          <w:lang w:val="ru-RU"/>
        </w:rPr>
        <w:t>.3.11.</w:t>
      </w:r>
      <w:r w:rsidRPr="00115BF0">
        <w:rPr>
          <w:rFonts w:ascii="Times New Roman" w:hAnsi="Times New Roman"/>
          <w:sz w:val="28"/>
          <w:szCs w:val="28"/>
        </w:rPr>
        <w:t> </w:t>
      </w:r>
      <w:r w:rsidRPr="00115BF0">
        <w:rPr>
          <w:rFonts w:ascii="Times New Roman" w:hAnsi="Times New Roman"/>
          <w:b/>
          <w:bCs/>
          <w:sz w:val="28"/>
          <w:szCs w:val="28"/>
          <w:lang w:val="ru-RU"/>
        </w:rPr>
        <w:t>Модуль № 11 «Основы противодействия экстремизму и терроризму»:</w:t>
      </w:r>
    </w:p>
    <w:p w:rsidR="008412BA" w:rsidRPr="00115BF0" w:rsidRDefault="008412BA" w:rsidP="00EA7031">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понятия «экстремизм» и «терроризм», их содержание, причины, возможные варианты проявления и последствия;</w:t>
      </w:r>
    </w:p>
    <w:p w:rsidR="008412BA" w:rsidRPr="00115BF0" w:rsidRDefault="008412BA" w:rsidP="00EA7031">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цели и формы проявления террористических актов, их последствия, уровни террористической опасности;</w:t>
      </w:r>
    </w:p>
    <w:p w:rsidR="008412BA" w:rsidRPr="00115BF0" w:rsidRDefault="008412BA" w:rsidP="00EA7031">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основы общественно-государственной системы противодействия экстремизму и терроризму, контртеррористическая операция и её цели;</w:t>
      </w:r>
    </w:p>
    <w:p w:rsidR="008412BA" w:rsidRPr="00115BF0" w:rsidRDefault="008412BA" w:rsidP="00EA7031">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признаки вовлечения в террористическую деятельность, правила антитеррористического поведения;</w:t>
      </w:r>
    </w:p>
    <w:p w:rsidR="008412BA" w:rsidRPr="00115BF0" w:rsidRDefault="008412BA" w:rsidP="00EA7031">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признаки угроз и подготовки различных форм терактов, порядок действий при их обнаружении;</w:t>
      </w:r>
    </w:p>
    <w:p w:rsidR="008412BA" w:rsidRPr="00115BF0" w:rsidRDefault="008412BA" w:rsidP="00EA7031">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8412BA" w:rsidRPr="00115BF0" w:rsidRDefault="008412BA" w:rsidP="00EA7031">
      <w:pPr>
        <w:spacing w:before="240" w:after="0" w:line="240" w:lineRule="auto"/>
        <w:ind w:firstLine="709"/>
        <w:jc w:val="both"/>
        <w:rPr>
          <w:rFonts w:ascii="Times New Roman" w:hAnsi="Times New Roman"/>
          <w:b/>
          <w:sz w:val="28"/>
          <w:szCs w:val="28"/>
          <w:lang w:val="ru-RU"/>
        </w:rPr>
      </w:pPr>
      <w:r w:rsidRPr="00115BF0">
        <w:rPr>
          <w:rFonts w:ascii="Times New Roman" w:hAnsi="Times New Roman"/>
          <w:b/>
          <w:sz w:val="28"/>
          <w:szCs w:val="28"/>
          <w:lang w:val="ru-RU"/>
        </w:rPr>
        <w:t>16</w:t>
      </w:r>
      <w:r w:rsidR="00EA7031" w:rsidRPr="00115BF0">
        <w:rPr>
          <w:rFonts w:ascii="Times New Roman" w:hAnsi="Times New Roman"/>
          <w:b/>
          <w:sz w:val="28"/>
          <w:szCs w:val="28"/>
          <w:lang w:val="ru-RU"/>
        </w:rPr>
        <w:t>3.</w:t>
      </w:r>
      <w:r w:rsidRPr="00115BF0">
        <w:rPr>
          <w:rFonts w:ascii="Times New Roman" w:hAnsi="Times New Roman"/>
          <w:b/>
          <w:sz w:val="28"/>
          <w:szCs w:val="28"/>
          <w:lang w:val="ru-RU"/>
        </w:rPr>
        <w:t>4. Планируемые результаты освоения программы по основам безопасности и защиты Родины на уровне основного общего образования.</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16</w:t>
      </w:r>
      <w:r w:rsidR="00EA7031" w:rsidRPr="00115BF0">
        <w:rPr>
          <w:rFonts w:ascii="Times New Roman" w:hAnsi="Times New Roman"/>
          <w:sz w:val="28"/>
          <w:szCs w:val="28"/>
          <w:lang w:val="ru-RU"/>
        </w:rPr>
        <w:t>3</w:t>
      </w:r>
      <w:r w:rsidRPr="00115BF0">
        <w:rPr>
          <w:rFonts w:ascii="Times New Roman" w:hAnsi="Times New Roman"/>
          <w:sz w:val="28"/>
          <w:szCs w:val="28"/>
          <w:lang w:val="ru-RU"/>
        </w:rPr>
        <w:t>.4.1.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принятию внутренней позиции личности как особого ценностного отношения к себе, к окружающим людям и к жизни в целом.</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16</w:t>
      </w:r>
      <w:r w:rsidR="00EA7031" w:rsidRPr="00115BF0">
        <w:rPr>
          <w:rFonts w:ascii="Times New Roman" w:hAnsi="Times New Roman"/>
          <w:sz w:val="28"/>
          <w:szCs w:val="28"/>
          <w:lang w:val="ru-RU"/>
        </w:rPr>
        <w:t>3</w:t>
      </w:r>
      <w:r w:rsidRPr="00115BF0">
        <w:rPr>
          <w:rFonts w:ascii="Times New Roman" w:hAnsi="Times New Roman"/>
          <w:sz w:val="28"/>
          <w:szCs w:val="28"/>
          <w:lang w:val="ru-RU"/>
        </w:rPr>
        <w:t>.4.2. 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8412BA" w:rsidRPr="00115BF0" w:rsidRDefault="00EA7031"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163</w:t>
      </w:r>
      <w:r w:rsidR="008412BA" w:rsidRPr="00115BF0">
        <w:rPr>
          <w:rFonts w:ascii="Times New Roman" w:hAnsi="Times New Roman"/>
          <w:sz w:val="28"/>
          <w:szCs w:val="28"/>
          <w:lang w:val="ru-RU"/>
        </w:rPr>
        <w:t xml:space="preserve">.4.3. </w:t>
      </w:r>
      <w:r w:rsidR="008412BA" w:rsidRPr="00115BF0">
        <w:rPr>
          <w:rFonts w:ascii="Times New Roman" w:hAnsi="Times New Roman"/>
          <w:b/>
          <w:sz w:val="28"/>
          <w:szCs w:val="28"/>
          <w:lang w:val="ru-RU"/>
        </w:rPr>
        <w:t>Личностные результаты</w:t>
      </w:r>
      <w:r w:rsidR="008412BA" w:rsidRPr="00115BF0">
        <w:rPr>
          <w:rFonts w:ascii="Times New Roman" w:hAnsi="Times New Roman"/>
          <w:sz w:val="28"/>
          <w:szCs w:val="28"/>
          <w:lang w:val="ru-RU"/>
        </w:rPr>
        <w:t xml:space="preserve"> изучения ОБЗР включают:</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 xml:space="preserve">1) </w:t>
      </w:r>
      <w:r w:rsidRPr="00115BF0">
        <w:rPr>
          <w:rFonts w:ascii="Times New Roman" w:hAnsi="Times New Roman"/>
          <w:i/>
          <w:sz w:val="28"/>
          <w:szCs w:val="28"/>
          <w:lang w:val="ru-RU"/>
        </w:rPr>
        <w:t>патриотическое воспитание:</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lastRenderedPageBreak/>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формирование чувства гордости за свою Родину, ответственного отношения к выполнению конституционного долга - защите Отечества;</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 xml:space="preserve">2) </w:t>
      </w:r>
      <w:r w:rsidRPr="00115BF0">
        <w:rPr>
          <w:rFonts w:ascii="Times New Roman" w:hAnsi="Times New Roman"/>
          <w:i/>
          <w:sz w:val="28"/>
          <w:szCs w:val="28"/>
          <w:lang w:val="ru-RU"/>
        </w:rPr>
        <w:t>гражданское воспитание:</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активное участие в жизни семьи, организации, местного сообщества, родного края, страны;</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неприятие любых форм экстремизма, дискриминации;</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представление о способах противодействия коррупции;</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готовность к участию в гуманитарной деятельности (волонтёрство, помощь людям, нуждающимся в ней);</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8412BA" w:rsidRPr="00115BF0" w:rsidRDefault="008412BA" w:rsidP="008412BA">
      <w:pPr>
        <w:spacing w:after="0" w:line="240" w:lineRule="auto"/>
        <w:ind w:firstLine="709"/>
        <w:jc w:val="both"/>
        <w:rPr>
          <w:rFonts w:ascii="Times New Roman" w:hAnsi="Times New Roman"/>
          <w:i/>
          <w:sz w:val="28"/>
          <w:szCs w:val="28"/>
          <w:lang w:val="ru-RU"/>
        </w:rPr>
      </w:pPr>
      <w:r w:rsidRPr="00115BF0">
        <w:rPr>
          <w:rFonts w:ascii="Times New Roman" w:hAnsi="Times New Roman"/>
          <w:sz w:val="28"/>
          <w:szCs w:val="28"/>
          <w:lang w:val="ru-RU"/>
        </w:rPr>
        <w:t xml:space="preserve">3) </w:t>
      </w:r>
      <w:r w:rsidRPr="00115BF0">
        <w:rPr>
          <w:rFonts w:ascii="Times New Roman" w:hAnsi="Times New Roman"/>
          <w:i/>
          <w:sz w:val="28"/>
          <w:szCs w:val="28"/>
          <w:lang w:val="ru-RU"/>
        </w:rPr>
        <w:t>духовно-нравственное воспитание:</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ориентация на моральные ценности и нормы в ситуациях нравственного выбора;</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 xml:space="preserve">развитие ответственного отношения к ведению здорового образа жизни, исключающего употребление наркотиков, алкоголя, курения и нанесение иного </w:t>
      </w:r>
      <w:r w:rsidRPr="00115BF0">
        <w:rPr>
          <w:rFonts w:ascii="Times New Roman" w:hAnsi="Times New Roman"/>
          <w:sz w:val="28"/>
          <w:szCs w:val="28"/>
          <w:lang w:val="ru-RU"/>
        </w:rPr>
        <w:lastRenderedPageBreak/>
        <w:t>вреда собственному здоровью и здоровью окружающих;</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 xml:space="preserve">4) </w:t>
      </w:r>
      <w:r w:rsidRPr="00115BF0">
        <w:rPr>
          <w:rFonts w:ascii="Times New Roman" w:hAnsi="Times New Roman"/>
          <w:i/>
          <w:sz w:val="28"/>
          <w:szCs w:val="28"/>
          <w:lang w:val="ru-RU"/>
        </w:rPr>
        <w:t>эстетическое воспитание:</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формирование гармоничной личности, развитие способности воспринимать, ценить и создавать прекрасное в повседневной жизни;</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понимание взаимозависимости счастливого юношества и безопасного личного поведения в повседневной жизни;</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 xml:space="preserve">5) </w:t>
      </w:r>
      <w:r w:rsidRPr="00115BF0">
        <w:rPr>
          <w:rFonts w:ascii="Times New Roman" w:hAnsi="Times New Roman"/>
          <w:i/>
          <w:sz w:val="28"/>
          <w:szCs w:val="28"/>
          <w:lang w:val="ru-RU"/>
        </w:rPr>
        <w:t>ценности научного познания:</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6) физическое воспитание, формирование культуры здоровья и эмоционального благополучия:</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осознание ценности жизни;</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соблюдение правил безопасности, в том числе навыков безопасного поведения в Интернет-среде;</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умение принимать себя и других людей, не осуждая;</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умение осознавать эмоциональное состояние своё и других людей, уметь управлять собственным эмоциональным состоянием;</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 xml:space="preserve">сформированность навыка рефлексии, признание своего права на ошибку и </w:t>
      </w:r>
      <w:r w:rsidRPr="00115BF0">
        <w:rPr>
          <w:rFonts w:ascii="Times New Roman" w:hAnsi="Times New Roman"/>
          <w:sz w:val="28"/>
          <w:szCs w:val="28"/>
          <w:lang w:val="ru-RU"/>
        </w:rPr>
        <w:lastRenderedPageBreak/>
        <w:t>такого же права другого человека;</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 xml:space="preserve">7) </w:t>
      </w:r>
      <w:r w:rsidRPr="00115BF0">
        <w:rPr>
          <w:rFonts w:ascii="Times New Roman" w:hAnsi="Times New Roman"/>
          <w:i/>
          <w:sz w:val="28"/>
          <w:szCs w:val="28"/>
          <w:lang w:val="ru-RU"/>
        </w:rPr>
        <w:t>трудовое воспитание:</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готовность адаптироваться в профессиональной среде;</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уважение к труду и результатам трудовой деятельности;</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8)</w:t>
      </w:r>
      <w:r w:rsidRPr="00115BF0">
        <w:rPr>
          <w:rFonts w:ascii="Times New Roman" w:hAnsi="Times New Roman"/>
          <w:i/>
          <w:sz w:val="28"/>
          <w:szCs w:val="28"/>
          <w:lang w:val="ru-RU"/>
        </w:rPr>
        <w:t xml:space="preserve"> экологическое воспитание:</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готовность к участию в практической деятельности экологической направленности;</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8412BA" w:rsidRPr="00115BF0" w:rsidRDefault="00EA7031"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163</w:t>
      </w:r>
      <w:r w:rsidR="008412BA" w:rsidRPr="00115BF0">
        <w:rPr>
          <w:rFonts w:ascii="Times New Roman" w:hAnsi="Times New Roman"/>
          <w:sz w:val="28"/>
          <w:szCs w:val="28"/>
          <w:lang w:val="ru-RU"/>
        </w:rPr>
        <w:t>.4.4. 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412BA" w:rsidRPr="00115BF0" w:rsidRDefault="00EA7031"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163</w:t>
      </w:r>
      <w:r w:rsidR="008412BA" w:rsidRPr="00115BF0">
        <w:rPr>
          <w:rFonts w:ascii="Times New Roman" w:hAnsi="Times New Roman"/>
          <w:sz w:val="28"/>
          <w:szCs w:val="28"/>
          <w:lang w:val="ru-RU"/>
        </w:rPr>
        <w:t>.4.4.1. У обучающегося будут сформированы следующие базовые логические действия как часть познавательных универсальных учебных действий:</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lastRenderedPageBreak/>
        <w:t>выявлять и характеризовать существенные признаки объектов (явлений);</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устанавливать существенный признак классификации, основания для обобщения и сравнения, критерии проводимого анализа;</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с учётом предложенной задачи выявлять закономерности и противоречия в рассматриваемых фактах, данных и наблюдениях;</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предлагать критерии для выявления закономерностей и противоречий;</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выявлять дефицит информации, данных, необходимых для решения поставленной задачи;</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412BA" w:rsidRPr="00115BF0" w:rsidRDefault="00EA7031"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163</w:t>
      </w:r>
      <w:r w:rsidR="008412BA" w:rsidRPr="00115BF0">
        <w:rPr>
          <w:rFonts w:ascii="Times New Roman" w:hAnsi="Times New Roman"/>
          <w:sz w:val="28"/>
          <w:szCs w:val="28"/>
          <w:lang w:val="ru-RU"/>
        </w:rPr>
        <w:t>.4.4.2. У обучающегося будут сформированы следующие базовые исследовательские действия как часть познавательных универсальных учебных действий:</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412BA" w:rsidRPr="00115BF0" w:rsidRDefault="00EA7031" w:rsidP="00EA7031">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163</w:t>
      </w:r>
      <w:r w:rsidR="008412BA" w:rsidRPr="00115BF0">
        <w:rPr>
          <w:rFonts w:ascii="Times New Roman" w:hAnsi="Times New Roman"/>
          <w:sz w:val="28"/>
          <w:szCs w:val="28"/>
          <w:lang w:val="ru-RU"/>
        </w:rPr>
        <w:t>.4.4.3. У обучающегося будут сформированы умения работать с информацией как часть познавательных универсальных учебных действий:</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эффективно запоминать и систематизировать информацию;</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овладение системой универсальных познавательных действий обеспечивает сформированность когнитивных навыков обучающихся.</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lastRenderedPageBreak/>
        <w:t>16</w:t>
      </w:r>
      <w:r w:rsidR="00251688" w:rsidRPr="00115BF0">
        <w:rPr>
          <w:rFonts w:ascii="Times New Roman" w:hAnsi="Times New Roman"/>
          <w:sz w:val="28"/>
          <w:szCs w:val="28"/>
          <w:lang w:val="ru-RU"/>
        </w:rPr>
        <w:t>3</w:t>
      </w:r>
      <w:r w:rsidRPr="00115BF0">
        <w:rPr>
          <w:rFonts w:ascii="Times New Roman" w:hAnsi="Times New Roman"/>
          <w:sz w:val="28"/>
          <w:szCs w:val="28"/>
          <w:lang w:val="ru-RU"/>
        </w:rPr>
        <w:t>.4.4.4. У обучающегося будут сформированы умения общения как часть коммуникативных универсальных учебных действий:</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16</w:t>
      </w:r>
      <w:r w:rsidR="00903587" w:rsidRPr="00115BF0">
        <w:rPr>
          <w:rFonts w:ascii="Times New Roman" w:hAnsi="Times New Roman"/>
          <w:sz w:val="28"/>
          <w:szCs w:val="28"/>
          <w:lang w:val="ru-RU"/>
        </w:rPr>
        <w:t>3</w:t>
      </w:r>
      <w:r w:rsidRPr="00115BF0">
        <w:rPr>
          <w:rFonts w:ascii="Times New Roman" w:hAnsi="Times New Roman"/>
          <w:sz w:val="28"/>
          <w:szCs w:val="28"/>
          <w:lang w:val="ru-RU"/>
        </w:rPr>
        <w:t>.4.4.5. У обучающегося будут сформированы умения самоорганизации как части регулятивных универсальных учебных действий:</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выявлять проблемные вопросы, требующие решения в жизненных и учебных ситуациях;</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16</w:t>
      </w:r>
      <w:r w:rsidR="00903587" w:rsidRPr="00115BF0">
        <w:rPr>
          <w:rFonts w:ascii="Times New Roman" w:hAnsi="Times New Roman"/>
          <w:sz w:val="28"/>
          <w:szCs w:val="28"/>
          <w:lang w:val="ru-RU"/>
        </w:rPr>
        <w:t>3</w:t>
      </w:r>
      <w:r w:rsidRPr="00115BF0">
        <w:rPr>
          <w:rFonts w:ascii="Times New Roman" w:hAnsi="Times New Roman"/>
          <w:sz w:val="28"/>
          <w:szCs w:val="28"/>
          <w:lang w:val="ru-RU"/>
        </w:rPr>
        <w:t>.4.4.6. У обучающегося будут сформированы умения самоконтроля, эмоционального интеллекта как части регулятивных универсальных учебных действий:</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оценивать соответствие результата цели и условиям;</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управлять собственными эмоциями и не поддаваться эмоциям других людей, выявлять и анализировать их причины;</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ставить себя на место другого человека, понимать мотивы и намерения другого человека, регулировать способ выражения эмоций;</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осознанно относиться к другому человеку, его мнению, признавать право на ошибку свою и чужую;</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быть открытым себе и другим людям, осознавать невозможность контроля всего вокруг.</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lastRenderedPageBreak/>
        <w:t>16</w:t>
      </w:r>
      <w:r w:rsidR="00903587" w:rsidRPr="00115BF0">
        <w:rPr>
          <w:rFonts w:ascii="Times New Roman" w:hAnsi="Times New Roman"/>
          <w:sz w:val="28"/>
          <w:szCs w:val="28"/>
          <w:lang w:val="ru-RU"/>
        </w:rPr>
        <w:t>3</w:t>
      </w:r>
      <w:r w:rsidRPr="00115BF0">
        <w:rPr>
          <w:rFonts w:ascii="Times New Roman" w:hAnsi="Times New Roman"/>
          <w:sz w:val="28"/>
          <w:szCs w:val="28"/>
          <w:lang w:val="ru-RU"/>
        </w:rPr>
        <w:t>.4.4.7. У обучающегося будут сформированы умения совместной деятельности:</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учебной задачи;</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16</w:t>
      </w:r>
      <w:r w:rsidR="00903587" w:rsidRPr="00115BF0">
        <w:rPr>
          <w:rFonts w:ascii="Times New Roman" w:hAnsi="Times New Roman"/>
          <w:sz w:val="28"/>
          <w:szCs w:val="28"/>
          <w:lang w:val="ru-RU"/>
        </w:rPr>
        <w:t>3</w:t>
      </w:r>
      <w:r w:rsidRPr="00115BF0">
        <w:rPr>
          <w:rFonts w:ascii="Times New Roman" w:hAnsi="Times New Roman"/>
          <w:sz w:val="28"/>
          <w:szCs w:val="28"/>
          <w:lang w:val="ru-RU"/>
        </w:rPr>
        <w:t>.4.5.</w:t>
      </w:r>
      <w:r w:rsidRPr="00115BF0">
        <w:rPr>
          <w:rFonts w:ascii="Times New Roman" w:hAnsi="Times New Roman"/>
          <w:b/>
          <w:bCs/>
          <w:sz w:val="28"/>
          <w:szCs w:val="28"/>
        </w:rPr>
        <w:t> </w:t>
      </w:r>
      <w:r w:rsidRPr="00115BF0">
        <w:rPr>
          <w:rFonts w:ascii="Times New Roman" w:hAnsi="Times New Roman"/>
          <w:b/>
          <w:bCs/>
          <w:sz w:val="28"/>
          <w:szCs w:val="28"/>
          <w:lang w:val="ru-RU"/>
        </w:rPr>
        <w:t>Предметные результаты освоения программы ОБЗР на уровне основного общего образования.</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16</w:t>
      </w:r>
      <w:r w:rsidR="00903587" w:rsidRPr="00115BF0">
        <w:rPr>
          <w:rFonts w:ascii="Times New Roman" w:hAnsi="Times New Roman"/>
          <w:sz w:val="28"/>
          <w:szCs w:val="28"/>
          <w:lang w:val="ru-RU"/>
        </w:rPr>
        <w:t>3</w:t>
      </w:r>
      <w:r w:rsidRPr="00115BF0">
        <w:rPr>
          <w:rFonts w:ascii="Times New Roman" w:hAnsi="Times New Roman"/>
          <w:sz w:val="28"/>
          <w:szCs w:val="28"/>
          <w:lang w:val="ru-RU"/>
        </w:rPr>
        <w:t>.4.5.1. 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16</w:t>
      </w:r>
      <w:r w:rsidR="00903587" w:rsidRPr="00115BF0">
        <w:rPr>
          <w:rFonts w:ascii="Times New Roman" w:hAnsi="Times New Roman"/>
          <w:sz w:val="28"/>
          <w:szCs w:val="28"/>
          <w:lang w:val="ru-RU"/>
        </w:rPr>
        <w:t>3</w:t>
      </w:r>
      <w:r w:rsidRPr="00115BF0">
        <w:rPr>
          <w:rFonts w:ascii="Times New Roman" w:hAnsi="Times New Roman"/>
          <w:sz w:val="28"/>
          <w:szCs w:val="28"/>
          <w:lang w:val="ru-RU"/>
        </w:rPr>
        <w:t>.4.5.2.</w:t>
      </w:r>
      <w:r w:rsidRPr="00115BF0">
        <w:rPr>
          <w:rFonts w:ascii="Times New Roman" w:hAnsi="Times New Roman"/>
          <w:sz w:val="28"/>
          <w:szCs w:val="28"/>
        </w:rPr>
        <w:t> </w:t>
      </w:r>
      <w:r w:rsidRPr="00115BF0">
        <w:rPr>
          <w:rFonts w:ascii="Times New Roman" w:hAnsi="Times New Roman"/>
          <w:b/>
          <w:bCs/>
          <w:sz w:val="28"/>
          <w:szCs w:val="28"/>
          <w:lang w:val="ru-RU"/>
        </w:rPr>
        <w:t>Предметные результаты по ОБЗР должны обеспечивать:</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4) сформированность представлений о назначении, боевых свойствах и общем устройстве стрелкового оружия;</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lastRenderedPageBreak/>
        <w:t>5) 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14)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16</w:t>
      </w:r>
      <w:r w:rsidR="00903587" w:rsidRPr="00115BF0">
        <w:rPr>
          <w:rFonts w:ascii="Times New Roman" w:hAnsi="Times New Roman"/>
          <w:sz w:val="28"/>
          <w:szCs w:val="28"/>
          <w:lang w:val="ru-RU"/>
        </w:rPr>
        <w:t>3</w:t>
      </w:r>
      <w:r w:rsidRPr="00115BF0">
        <w:rPr>
          <w:rFonts w:ascii="Times New Roman" w:hAnsi="Times New Roman"/>
          <w:sz w:val="28"/>
          <w:szCs w:val="28"/>
          <w:lang w:val="ru-RU"/>
        </w:rPr>
        <w:t>.4.5.3.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lastRenderedPageBreak/>
        <w:t>16</w:t>
      </w:r>
      <w:r w:rsidR="00903587" w:rsidRPr="00115BF0">
        <w:rPr>
          <w:rFonts w:ascii="Times New Roman" w:hAnsi="Times New Roman"/>
          <w:sz w:val="28"/>
          <w:szCs w:val="28"/>
          <w:lang w:val="ru-RU"/>
        </w:rPr>
        <w:t>3</w:t>
      </w:r>
      <w:r w:rsidRPr="00115BF0">
        <w:rPr>
          <w:rFonts w:ascii="Times New Roman" w:hAnsi="Times New Roman"/>
          <w:sz w:val="28"/>
          <w:szCs w:val="28"/>
          <w:lang w:val="ru-RU"/>
        </w:rPr>
        <w:t>.4.5.3.1.</w:t>
      </w:r>
      <w:r w:rsidRPr="00115BF0">
        <w:rPr>
          <w:rFonts w:ascii="Times New Roman" w:hAnsi="Times New Roman"/>
          <w:sz w:val="28"/>
          <w:szCs w:val="28"/>
        </w:rPr>
        <w:t> </w:t>
      </w:r>
      <w:r w:rsidRPr="00115BF0">
        <w:rPr>
          <w:rFonts w:ascii="Times New Roman" w:hAnsi="Times New Roman"/>
          <w:b/>
          <w:bCs/>
          <w:sz w:val="28"/>
          <w:szCs w:val="28"/>
          <w:lang w:val="ru-RU"/>
        </w:rPr>
        <w:t>Предметные результаты по модулю № 1 «Безопасное и устойчивое развитие личности, общества, государства»:</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объяснять значение Конституции Российской Федерации;</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раскрывать содержание статей 2, 4, 20, 41, 42, 58, 59 Конституции Российской Федерации, пояснять их значение для личности и общества;</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раскрывать понятия «национальные интересы» и «угрозы национальной безопасности», приводить примеры;</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раскрывать классификацию чрезвычайных ситуаций по масштабам и источникам возникновения, приводить примеры;</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раскрывать способы информирования и оповещения населения о чрезвычайных ситуациях;</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объяснять порядок действий населения при объявлении эвакуации;</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характеризовать современное состояние Вооружённых Сил Российской Федерации;</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приводить примеры применения Вооружённых Сил Российской Федерации в борьбе с неонацизмом и международным терроризмом;</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раскрывать понятия «воинская обязанность», «военная служба»; раскрывать содержание подготовки к службе в армии.</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16</w:t>
      </w:r>
      <w:r w:rsidR="00903587" w:rsidRPr="00115BF0">
        <w:rPr>
          <w:rFonts w:ascii="Times New Roman" w:hAnsi="Times New Roman"/>
          <w:sz w:val="28"/>
          <w:szCs w:val="28"/>
          <w:lang w:val="ru-RU"/>
        </w:rPr>
        <w:t>3</w:t>
      </w:r>
      <w:r w:rsidRPr="00115BF0">
        <w:rPr>
          <w:rFonts w:ascii="Times New Roman" w:hAnsi="Times New Roman"/>
          <w:sz w:val="28"/>
          <w:szCs w:val="28"/>
          <w:lang w:val="ru-RU"/>
        </w:rPr>
        <w:t>.4.5.3.2.</w:t>
      </w:r>
      <w:r w:rsidRPr="00115BF0">
        <w:rPr>
          <w:rFonts w:ascii="Times New Roman" w:hAnsi="Times New Roman"/>
          <w:sz w:val="28"/>
          <w:szCs w:val="28"/>
        </w:rPr>
        <w:t> </w:t>
      </w:r>
      <w:r w:rsidRPr="00115BF0">
        <w:rPr>
          <w:rFonts w:ascii="Times New Roman" w:hAnsi="Times New Roman"/>
          <w:b/>
          <w:bCs/>
          <w:sz w:val="28"/>
          <w:szCs w:val="28"/>
          <w:lang w:val="ru-RU"/>
        </w:rPr>
        <w:t>Предметные результаты по модулю № 2 «Военная подготовка. Основы военных знаний»:</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иметь представление об истории зарождения и развития Вооруженных Сил Российской Федерации;</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владеть информацией о направлениях подготовки к военной службе;</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понимать необходимость подготовки к военной службе по основным направлениям;</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осознавать значимость каждого направления подготовки к военной службе в решении комплексных задач;</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иметь представление о составе, предназначении видов и родов Вооруженных Сил Российской Федерации;</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понимать функции и задачи Вооруженных Сил Российской Федерации на современном этапе;</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понимать значимость военной присяги для формирования образа российского военнослужащего - защитника Отечества;</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иметь представление об основных образцах вооружения и военной техники;</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иметь представление о классификации виды вооружения и военной техники;</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lastRenderedPageBreak/>
        <w:t>иметь представление об основных тактико-технических характеристиках вооружения и военной техники;</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иметь представление об организационной структуре отделения и задачах личного состава в бою;</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иметь представление о современных элементах экипировки и бронезащиты военнослужащего;</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знать алгоритм надевания экипировки и средств бронезащиты;</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иметь представление о вооружении отделения и тактико-технических характеристиках стрелкового оружия;</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знать основные характеристики стрелкового оружия и ручных гранат;</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знать историю создания уставов и этапов становления современных общевоинских уставов Вооруженных Сил Российской Федерации;</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знать структуру современных общевоинских уставов и понимать их значение</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для повседневной жизнедеятельности войск;</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понимать принцип единоначалия, принятый в Вооруженных Силах Российской Федерации;</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иметь</w:t>
      </w:r>
      <w:r w:rsidRPr="00115BF0">
        <w:rPr>
          <w:rFonts w:ascii="Times New Roman" w:hAnsi="Times New Roman"/>
          <w:sz w:val="28"/>
          <w:szCs w:val="28"/>
        </w:rPr>
        <w:t>  </w:t>
      </w:r>
      <w:r w:rsidRPr="00115BF0">
        <w:rPr>
          <w:rFonts w:ascii="Times New Roman" w:hAnsi="Times New Roman"/>
          <w:sz w:val="28"/>
          <w:szCs w:val="28"/>
          <w:lang w:val="ru-RU"/>
        </w:rPr>
        <w:t xml:space="preserve"> представление</w:t>
      </w:r>
      <w:r w:rsidRPr="00115BF0">
        <w:rPr>
          <w:rFonts w:ascii="Times New Roman" w:hAnsi="Times New Roman"/>
          <w:sz w:val="28"/>
          <w:szCs w:val="28"/>
        </w:rPr>
        <w:t>  </w:t>
      </w:r>
      <w:r w:rsidRPr="00115BF0">
        <w:rPr>
          <w:rFonts w:ascii="Times New Roman" w:hAnsi="Times New Roman"/>
          <w:sz w:val="28"/>
          <w:szCs w:val="28"/>
          <w:lang w:val="ru-RU"/>
        </w:rPr>
        <w:t xml:space="preserve"> о</w:t>
      </w:r>
      <w:r w:rsidRPr="00115BF0">
        <w:rPr>
          <w:rFonts w:ascii="Times New Roman" w:hAnsi="Times New Roman"/>
          <w:sz w:val="28"/>
          <w:szCs w:val="28"/>
        </w:rPr>
        <w:t>  </w:t>
      </w:r>
      <w:r w:rsidRPr="00115BF0">
        <w:rPr>
          <w:rFonts w:ascii="Times New Roman" w:hAnsi="Times New Roman"/>
          <w:sz w:val="28"/>
          <w:szCs w:val="28"/>
          <w:lang w:val="ru-RU"/>
        </w:rPr>
        <w:t xml:space="preserve"> порядке</w:t>
      </w:r>
      <w:r w:rsidRPr="00115BF0">
        <w:rPr>
          <w:rFonts w:ascii="Times New Roman" w:hAnsi="Times New Roman"/>
          <w:sz w:val="28"/>
          <w:szCs w:val="28"/>
        </w:rPr>
        <w:t>  </w:t>
      </w:r>
      <w:r w:rsidRPr="00115BF0">
        <w:rPr>
          <w:rFonts w:ascii="Times New Roman" w:hAnsi="Times New Roman"/>
          <w:sz w:val="28"/>
          <w:szCs w:val="28"/>
          <w:lang w:val="ru-RU"/>
        </w:rPr>
        <w:t xml:space="preserve"> подчиненности</w:t>
      </w:r>
      <w:r w:rsidRPr="00115BF0">
        <w:rPr>
          <w:rFonts w:ascii="Times New Roman" w:hAnsi="Times New Roman"/>
          <w:sz w:val="28"/>
          <w:szCs w:val="28"/>
        </w:rPr>
        <w:t>  </w:t>
      </w:r>
      <w:r w:rsidRPr="00115BF0">
        <w:rPr>
          <w:rFonts w:ascii="Times New Roman" w:hAnsi="Times New Roman"/>
          <w:sz w:val="28"/>
          <w:szCs w:val="28"/>
          <w:lang w:val="ru-RU"/>
        </w:rPr>
        <w:t xml:space="preserve"> и взаимоотношениях военнослужащих;</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понимать порядок отдачи приказа (приказания) и их выполнения;</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различать воинские звания и образцы военной формы одежды;</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иметь представление о воинской дисциплине, ее сущности и значении;</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понимать принципы достижения воинской дисциплины;</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уметь оценивать риски нарушения воинской дисциплины;</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знать основные положения Строевого устава;</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знать обязанности военнослужащего перед построением и в строю;</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знать строевые приёмы на месте без оружия;</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выполнять строевые приёмы на месте без оружия.</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16</w:t>
      </w:r>
      <w:r w:rsidR="00903587" w:rsidRPr="00115BF0">
        <w:rPr>
          <w:rFonts w:ascii="Times New Roman" w:hAnsi="Times New Roman"/>
          <w:sz w:val="28"/>
          <w:szCs w:val="28"/>
          <w:lang w:val="ru-RU"/>
        </w:rPr>
        <w:t>3</w:t>
      </w:r>
      <w:r w:rsidRPr="00115BF0">
        <w:rPr>
          <w:rFonts w:ascii="Times New Roman" w:hAnsi="Times New Roman"/>
          <w:sz w:val="28"/>
          <w:szCs w:val="28"/>
          <w:lang w:val="ru-RU"/>
        </w:rPr>
        <w:t>.4.5.3.3.</w:t>
      </w:r>
      <w:r w:rsidRPr="00115BF0">
        <w:rPr>
          <w:rFonts w:ascii="Times New Roman" w:hAnsi="Times New Roman"/>
          <w:sz w:val="28"/>
          <w:szCs w:val="28"/>
        </w:rPr>
        <w:t> </w:t>
      </w:r>
      <w:r w:rsidRPr="00115BF0">
        <w:rPr>
          <w:rFonts w:ascii="Times New Roman" w:hAnsi="Times New Roman"/>
          <w:b/>
          <w:bCs/>
          <w:sz w:val="28"/>
          <w:szCs w:val="28"/>
          <w:lang w:val="ru-RU"/>
        </w:rPr>
        <w:t>Предметные результаты по модулю № 3 «Культура безопасности жизнедеятельности в современном обществе»:</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характеризовать значение безопасности жизнедеятельности для человека;</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раскрывать смысл понятий «опасность», «безопасность», «риск», «культура безопасности жизнедеятельности»;</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классифицировать и характеризовать источники опасности;</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раскрывать и обосновывать общие принципы безопасного поведения;</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моделировать реальные ситуации и решать ситуационные задачи;</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объяснять сходство и различия опасной и чрезвычайной ситуаций;</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объяснять механизм перерастания повседневной ситуации в чрезвычайную ситуацию;</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приводить примеры различных угроз безопасности и характеризовать их; раскрывать и обосновывать правила поведения в опасных и чрезвычайных ситуациях.</w:t>
      </w:r>
    </w:p>
    <w:p w:rsidR="008412BA" w:rsidRPr="00115BF0" w:rsidRDefault="008412BA" w:rsidP="00903587">
      <w:pPr>
        <w:spacing w:after="0" w:line="240" w:lineRule="auto"/>
        <w:ind w:firstLine="709"/>
        <w:rPr>
          <w:rFonts w:ascii="Times New Roman" w:hAnsi="Times New Roman"/>
          <w:sz w:val="28"/>
          <w:szCs w:val="28"/>
          <w:lang w:val="ru-RU"/>
        </w:rPr>
      </w:pPr>
      <w:r w:rsidRPr="00115BF0">
        <w:rPr>
          <w:rFonts w:ascii="Times New Roman" w:hAnsi="Times New Roman"/>
          <w:sz w:val="28"/>
          <w:szCs w:val="28"/>
          <w:lang w:val="ru-RU"/>
        </w:rPr>
        <w:t>16</w:t>
      </w:r>
      <w:r w:rsidR="00903587" w:rsidRPr="00115BF0">
        <w:rPr>
          <w:rFonts w:ascii="Times New Roman" w:hAnsi="Times New Roman"/>
          <w:sz w:val="28"/>
          <w:szCs w:val="28"/>
          <w:lang w:val="ru-RU"/>
        </w:rPr>
        <w:t>3</w:t>
      </w:r>
      <w:r w:rsidRPr="00115BF0">
        <w:rPr>
          <w:rFonts w:ascii="Times New Roman" w:hAnsi="Times New Roman"/>
          <w:sz w:val="28"/>
          <w:szCs w:val="28"/>
          <w:lang w:val="ru-RU"/>
        </w:rPr>
        <w:t>.4.5.3.4.</w:t>
      </w:r>
      <w:r w:rsidRPr="00115BF0">
        <w:rPr>
          <w:rFonts w:ascii="Times New Roman" w:hAnsi="Times New Roman"/>
          <w:sz w:val="28"/>
          <w:szCs w:val="28"/>
        </w:rPr>
        <w:t> </w:t>
      </w:r>
      <w:r w:rsidRPr="00115BF0">
        <w:rPr>
          <w:rFonts w:ascii="Times New Roman" w:hAnsi="Times New Roman"/>
          <w:b/>
          <w:bCs/>
          <w:sz w:val="28"/>
          <w:szCs w:val="28"/>
          <w:lang w:val="ru-RU"/>
        </w:rPr>
        <w:t>Предметные результаты по модулю № 4 «Безопасность в быту»:</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объяснять особенности жизнеобеспечения жилища;</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классифицировать основные источники опасности в быту;</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lastRenderedPageBreak/>
        <w:t>объяснять права потребителя, выработать навыки безопасного выбора продуктов питания;</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характеризовать бытовые отравления и причины их возникновения;</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раскрывать признаки отравления, иметь навыки профилактики пищевых отравлений;</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знать правила и приёмы оказания первой помощи, иметь навыки безопасных действий при отравлениях, промывании желудка;</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характеризовать бытовые травмы и объяснять правила их предупреждения;</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знать правила безопасного обращения с инструментами;</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знать меры предосторожности от укусов различных животных;</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владеть правилами комплектования и хранения домашней аптечки;</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владеть правилами безопасного поведения и иметь навыки безопасных действий при обращении с газовыми и электрическими приборами;</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владеть правилами безопасного поведения и иметь навыки безопасных действий при опасных ситуациях в подъезде и лифте;</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владеть правилами и иметь навыки приёмов оказания первой помощи при отравлении газом и электротравме;</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характеризовать пожар, его факторы и стадии развития;</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объяснять условия и причины возникновения пожаров, характеризовать их возможные последствия;</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иметь навыки безопасных действий при пожаре дома, на балконе, в подъезде, в лифте;</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иметь навыки правильного использования первичных средств пожаротушения, оказания первой помощи;</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знать права, обязанности и иметь представление об ответственности граждан в области пожарной безопасности;</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знать порядок и иметь навыки вызова экстренных служб; знать порядок взаимодействия с экстренным службами;</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иметь представление об ответственности за ложные сообщения;</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характеризовать меры по предотвращению проникновения злоумышленников в дом;</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характеризовать ситуации криминогенного характера; знать правила поведения с малознакомыми людьми;</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знать правила поведения и иметь навыки безопасных действий при попытке проникновения в дом посторонних;</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классифицировать аварийные ситуации на коммунальных системах жизнеобеспечения;</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иметь навыки безопасных действий при авариях на коммунальных системах жизнеобеспечения.</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lastRenderedPageBreak/>
        <w:t>16</w:t>
      </w:r>
      <w:r w:rsidR="00903587" w:rsidRPr="00115BF0">
        <w:rPr>
          <w:rFonts w:ascii="Times New Roman" w:hAnsi="Times New Roman"/>
          <w:sz w:val="28"/>
          <w:szCs w:val="28"/>
          <w:lang w:val="ru-RU"/>
        </w:rPr>
        <w:t>3</w:t>
      </w:r>
      <w:r w:rsidRPr="00115BF0">
        <w:rPr>
          <w:rFonts w:ascii="Times New Roman" w:hAnsi="Times New Roman"/>
          <w:sz w:val="28"/>
          <w:szCs w:val="28"/>
          <w:lang w:val="ru-RU"/>
        </w:rPr>
        <w:t>.4.5.3.5.</w:t>
      </w:r>
      <w:r w:rsidRPr="00115BF0">
        <w:rPr>
          <w:rFonts w:ascii="Times New Roman" w:hAnsi="Times New Roman"/>
          <w:sz w:val="28"/>
          <w:szCs w:val="28"/>
        </w:rPr>
        <w:t> </w:t>
      </w:r>
      <w:r w:rsidRPr="00115BF0">
        <w:rPr>
          <w:rFonts w:ascii="Times New Roman" w:hAnsi="Times New Roman"/>
          <w:b/>
          <w:bCs/>
          <w:sz w:val="28"/>
          <w:szCs w:val="28"/>
          <w:lang w:val="ru-RU"/>
        </w:rPr>
        <w:t>Предметные результаты по модулю № 5 «Безопасность на транспорте»:</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знать правила дорожного движения и объяснять их значение;</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перечислять и характеризовать участников дорожного движения и элементы дороги;</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знать условия обеспечения безопасности участников дорожного движения; знать правила дорожного движения для пешеходов; классифицировать и характеризовать дорожные знаки для пешеходов; знать</w:t>
      </w:r>
      <w:r w:rsidRPr="00115BF0">
        <w:rPr>
          <w:rFonts w:ascii="Times New Roman" w:hAnsi="Times New Roman"/>
          <w:sz w:val="28"/>
          <w:szCs w:val="28"/>
        </w:rPr>
        <w:t>       </w:t>
      </w:r>
      <w:r w:rsidRPr="00115BF0">
        <w:rPr>
          <w:rFonts w:ascii="Times New Roman" w:hAnsi="Times New Roman"/>
          <w:sz w:val="28"/>
          <w:szCs w:val="28"/>
          <w:lang w:val="ru-RU"/>
        </w:rPr>
        <w:t xml:space="preserve"> «дорожные </w:t>
      </w:r>
      <w:r w:rsidRPr="00115BF0">
        <w:rPr>
          <w:rFonts w:ascii="Times New Roman" w:hAnsi="Times New Roman"/>
          <w:sz w:val="28"/>
          <w:szCs w:val="28"/>
        </w:rPr>
        <w:t> </w:t>
      </w:r>
      <w:r w:rsidRPr="00115BF0">
        <w:rPr>
          <w:rFonts w:ascii="Times New Roman" w:hAnsi="Times New Roman"/>
          <w:sz w:val="28"/>
          <w:szCs w:val="28"/>
          <w:lang w:val="ru-RU"/>
        </w:rPr>
        <w:t xml:space="preserve">ловушки» </w:t>
      </w:r>
      <w:r w:rsidRPr="00115BF0">
        <w:rPr>
          <w:rFonts w:ascii="Times New Roman" w:hAnsi="Times New Roman"/>
          <w:sz w:val="28"/>
          <w:szCs w:val="28"/>
        </w:rPr>
        <w:t> </w:t>
      </w:r>
      <w:r w:rsidRPr="00115BF0">
        <w:rPr>
          <w:rFonts w:ascii="Times New Roman" w:hAnsi="Times New Roman"/>
          <w:sz w:val="28"/>
          <w:szCs w:val="28"/>
          <w:lang w:val="ru-RU"/>
        </w:rPr>
        <w:t xml:space="preserve">и </w:t>
      </w:r>
      <w:r w:rsidRPr="00115BF0">
        <w:rPr>
          <w:rFonts w:ascii="Times New Roman" w:hAnsi="Times New Roman"/>
          <w:sz w:val="28"/>
          <w:szCs w:val="28"/>
        </w:rPr>
        <w:t>  </w:t>
      </w:r>
      <w:r w:rsidRPr="00115BF0">
        <w:rPr>
          <w:rFonts w:ascii="Times New Roman" w:hAnsi="Times New Roman"/>
          <w:sz w:val="28"/>
          <w:szCs w:val="28"/>
          <w:lang w:val="ru-RU"/>
        </w:rPr>
        <w:t>объяснять правила их предупреждения;</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иметь навыки безопасного перехода дороги;</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знать правила применения световозвращающих элементов;</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знать правила дорожного движения для пассажиров;</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знать обязанности пассажиров маршрутных транспортных средств;</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знать правила применения ремня безопасности и детских удерживающих устройств;</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иметь навыки безопасных действий пассажиров при опасных и чрезвычайных ситуациях в маршрутных транспортных средствах; знать правила поведения пассажира мотоцикла;</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знать правила дорожного движения для водителя велосипеда, мопеда, лиц, использующих средства индивидуальной мобильности;</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знать дорожные знаки для водителя велосипеда, сигналы велосипедиста;</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знать правила подготовки и выработать навыки безопасного использования велосипеда;</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знать требования правил дорожного движения к водителю мотоцикла;</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классифицировать дорожно-транспортные происшествия и характеризовать причины их возникновения;</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иметь навыки безопасных действий очевидца дорожно-транспортного происшествия;</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знать порядок действий при пожаре на транспорте;</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знать особенности и опасности на различных видах транспорта (внеуличного, железнодорожного, водного, воздушного);</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знать обязанности пассажиров отдельных видов транспорта;</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иметь навыки безопасного поведения пассажиров при различных происшествиях на отдельных видах транспорта;</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знать правила и иметь навыки оказания первой помощи при различных травмах в результате чрезвычайных ситуаций на транспорте;</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знать способы извлечения пострадавшего из транспорта.</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16</w:t>
      </w:r>
      <w:r w:rsidR="00903587" w:rsidRPr="00115BF0">
        <w:rPr>
          <w:rFonts w:ascii="Times New Roman" w:hAnsi="Times New Roman"/>
          <w:sz w:val="28"/>
          <w:szCs w:val="28"/>
          <w:lang w:val="ru-RU"/>
        </w:rPr>
        <w:t>3</w:t>
      </w:r>
      <w:r w:rsidRPr="00115BF0">
        <w:rPr>
          <w:rFonts w:ascii="Times New Roman" w:hAnsi="Times New Roman"/>
          <w:sz w:val="28"/>
          <w:szCs w:val="28"/>
          <w:lang w:val="ru-RU"/>
        </w:rPr>
        <w:t>.4.5.3.6.</w:t>
      </w:r>
      <w:r w:rsidRPr="00115BF0">
        <w:rPr>
          <w:rFonts w:ascii="Times New Roman" w:hAnsi="Times New Roman"/>
          <w:sz w:val="28"/>
          <w:szCs w:val="28"/>
        </w:rPr>
        <w:t> </w:t>
      </w:r>
      <w:r w:rsidRPr="00115BF0">
        <w:rPr>
          <w:rFonts w:ascii="Times New Roman" w:hAnsi="Times New Roman"/>
          <w:b/>
          <w:bCs/>
          <w:sz w:val="28"/>
          <w:szCs w:val="28"/>
          <w:lang w:val="ru-RU"/>
        </w:rPr>
        <w:t>Предметные результаты по модулю № 6 «Безопасность в общественных местах»:</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классифицировать общественные места;</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характеризовать потенциальные источники опасности в общественных местах; знать правила вызова экстренных служб и порядок взаимодействия с ними; уметь</w:t>
      </w:r>
      <w:r w:rsidRPr="00115BF0">
        <w:rPr>
          <w:rFonts w:ascii="Times New Roman" w:hAnsi="Times New Roman"/>
          <w:sz w:val="28"/>
          <w:szCs w:val="28"/>
        </w:rPr>
        <w:t>  </w:t>
      </w:r>
      <w:r w:rsidRPr="00115BF0">
        <w:rPr>
          <w:rFonts w:ascii="Times New Roman" w:hAnsi="Times New Roman"/>
          <w:sz w:val="28"/>
          <w:szCs w:val="28"/>
          <w:lang w:val="ru-RU"/>
        </w:rPr>
        <w:t xml:space="preserve"> планировать</w:t>
      </w:r>
      <w:r w:rsidRPr="00115BF0">
        <w:rPr>
          <w:rFonts w:ascii="Times New Roman" w:hAnsi="Times New Roman"/>
          <w:sz w:val="28"/>
          <w:szCs w:val="28"/>
        </w:rPr>
        <w:t>  </w:t>
      </w:r>
      <w:r w:rsidRPr="00115BF0">
        <w:rPr>
          <w:rFonts w:ascii="Times New Roman" w:hAnsi="Times New Roman"/>
          <w:sz w:val="28"/>
          <w:szCs w:val="28"/>
          <w:lang w:val="ru-RU"/>
        </w:rPr>
        <w:t xml:space="preserve"> действия</w:t>
      </w:r>
      <w:r w:rsidRPr="00115BF0">
        <w:rPr>
          <w:rFonts w:ascii="Times New Roman" w:hAnsi="Times New Roman"/>
          <w:sz w:val="28"/>
          <w:szCs w:val="28"/>
        </w:rPr>
        <w:t>  </w:t>
      </w:r>
      <w:r w:rsidRPr="00115BF0">
        <w:rPr>
          <w:rFonts w:ascii="Times New Roman" w:hAnsi="Times New Roman"/>
          <w:sz w:val="28"/>
          <w:szCs w:val="28"/>
          <w:lang w:val="ru-RU"/>
        </w:rPr>
        <w:t xml:space="preserve"> в</w:t>
      </w:r>
      <w:r w:rsidRPr="00115BF0">
        <w:rPr>
          <w:rFonts w:ascii="Times New Roman" w:hAnsi="Times New Roman"/>
          <w:sz w:val="28"/>
          <w:szCs w:val="28"/>
        </w:rPr>
        <w:t>  </w:t>
      </w:r>
      <w:r w:rsidRPr="00115BF0">
        <w:rPr>
          <w:rFonts w:ascii="Times New Roman" w:hAnsi="Times New Roman"/>
          <w:sz w:val="28"/>
          <w:szCs w:val="28"/>
          <w:lang w:val="ru-RU"/>
        </w:rPr>
        <w:t xml:space="preserve"> случае</w:t>
      </w:r>
      <w:r w:rsidRPr="00115BF0">
        <w:rPr>
          <w:rFonts w:ascii="Times New Roman" w:hAnsi="Times New Roman"/>
          <w:sz w:val="28"/>
          <w:szCs w:val="28"/>
        </w:rPr>
        <w:t>  </w:t>
      </w:r>
      <w:r w:rsidRPr="00115BF0">
        <w:rPr>
          <w:rFonts w:ascii="Times New Roman" w:hAnsi="Times New Roman"/>
          <w:sz w:val="28"/>
          <w:szCs w:val="28"/>
          <w:lang w:val="ru-RU"/>
        </w:rPr>
        <w:t xml:space="preserve"> возникновения</w:t>
      </w:r>
      <w:r w:rsidRPr="00115BF0">
        <w:rPr>
          <w:rFonts w:ascii="Times New Roman" w:hAnsi="Times New Roman"/>
          <w:sz w:val="28"/>
          <w:szCs w:val="28"/>
        </w:rPr>
        <w:t>  </w:t>
      </w:r>
      <w:r w:rsidRPr="00115BF0">
        <w:rPr>
          <w:rFonts w:ascii="Times New Roman" w:hAnsi="Times New Roman"/>
          <w:sz w:val="28"/>
          <w:szCs w:val="28"/>
          <w:lang w:val="ru-RU"/>
        </w:rPr>
        <w:t xml:space="preserve"> опасной или чрезвычайной ситуации;</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lastRenderedPageBreak/>
        <w:t>характеризовать риски массовых мероприятий и объяснять правила подготовки к посещению массовых мероприятий;</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иметь навыки безопасного поведения при беспорядках в местах массового пребывания людей;</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иметь навыки безопасных действий при попадании в толпу и давку;</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иметь навыки безопасных действий при обнаружении угрозы возникновения пожара;</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знать правила и иметь навыки безопасных действий при эвакуации из общественных мест и зданий;</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знать навыки безопасных действий при обрушениях зданий и сооружений;</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характеризовать опасности криминогенного и антиобщественного характера в общественных местах;</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иметь навыки действий при взаимодействии с правоохранительными органами.</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16</w:t>
      </w:r>
      <w:r w:rsidR="00903587" w:rsidRPr="00115BF0">
        <w:rPr>
          <w:rFonts w:ascii="Times New Roman" w:hAnsi="Times New Roman"/>
          <w:sz w:val="28"/>
          <w:szCs w:val="28"/>
          <w:lang w:val="ru-RU"/>
        </w:rPr>
        <w:t>3</w:t>
      </w:r>
      <w:r w:rsidRPr="00115BF0">
        <w:rPr>
          <w:rFonts w:ascii="Times New Roman" w:hAnsi="Times New Roman"/>
          <w:sz w:val="28"/>
          <w:szCs w:val="28"/>
          <w:lang w:val="ru-RU"/>
        </w:rPr>
        <w:t>.4.5.3.7.</w:t>
      </w:r>
      <w:r w:rsidRPr="00115BF0">
        <w:rPr>
          <w:rFonts w:ascii="Times New Roman" w:hAnsi="Times New Roman"/>
          <w:sz w:val="28"/>
          <w:szCs w:val="28"/>
        </w:rPr>
        <w:t> </w:t>
      </w:r>
      <w:r w:rsidRPr="00115BF0">
        <w:rPr>
          <w:rFonts w:ascii="Times New Roman" w:hAnsi="Times New Roman"/>
          <w:b/>
          <w:bCs/>
          <w:sz w:val="28"/>
          <w:szCs w:val="28"/>
          <w:lang w:val="ru-RU"/>
        </w:rPr>
        <w:t>Предметные результаты по модулю № 7 «Безопасность в природной среде»:</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классифицировать и характеризовать чрезвычайные ситуации природного характера;</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характеризовать опасности в природной среде: дикие животные, змеи, насекомые и паукообразные, ядовитые грибы и растения;</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иметь представление о безопасных действиях при встрече с дикими животными, змеями, насекомыми и паукообразными;</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знать правила поведения для снижения риска отравления ядовитыми грибами и растениями;</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характеризовать автономные условия, раскрывать их опасности и порядок подготовки к ним;</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классифицировать и характеризовать природные пожары и их опасности;</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характеризовать факторы и причины возникновения пожаров;</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иметь представления о безопасных действиях при нахождении в зоне природного пожара;</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иметь представление о правилах безопасного поведения в горах;</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характеризовать снежные лавины, камнепады, сели, оползни, их внешние признаки и опасности;</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знать общие правила безопасного поведения на водоёмах;</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lastRenderedPageBreak/>
        <w:t>знать правила купания, понимать различия между оборудованными и необорудованными пляжами;</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знать правила само- и взаимопомощи терпящим бедствие на воде;</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иметь представление о безопасных действиях при обнаружении тонущего человека летом и человека в полынье;</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знать правила поведения при нахождении на плавсредствах и на льду;</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характеризовать наводнения, их внешние признаки и опасности;</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иметь представление о безопасных действиях при наводнении;</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характеризовать цунами, их внешние признаки и опасности;</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иметь представление о безопасных действиях при нахождении в зоне цунами;</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характеризовать ураганы, смерчи, их внешние признаки и опасности;</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иметь представление о безопасных действиях при ураганах и смерчах;</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характеризовать грозы, их внешние признаки и опасности;</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иметь навыки безопасных действий при попадании в грозу;</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характеризовать землетрясения и извержения вулканов и их опасности;</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иметь представление о безопасных действиях при землетрясении, в том числе при попадании под завал;</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иметь представление о безопасных действиях при нахождении в зоне извержения вулкана;</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раскрывать смысл понятий «экология» и «экологическая культура»;</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объяснять значение экологии для устойчивого развития общества;</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знать правила безопасного поведения при неблагоприятной экологической обстановке (загрязнении атмосферы).</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16</w:t>
      </w:r>
      <w:r w:rsidR="00903587" w:rsidRPr="00115BF0">
        <w:rPr>
          <w:rFonts w:ascii="Times New Roman" w:hAnsi="Times New Roman"/>
          <w:sz w:val="28"/>
          <w:szCs w:val="28"/>
          <w:lang w:val="ru-RU"/>
        </w:rPr>
        <w:t>3</w:t>
      </w:r>
      <w:r w:rsidRPr="00115BF0">
        <w:rPr>
          <w:rFonts w:ascii="Times New Roman" w:hAnsi="Times New Roman"/>
          <w:sz w:val="28"/>
          <w:szCs w:val="28"/>
          <w:lang w:val="ru-RU"/>
        </w:rPr>
        <w:t>.4.5.3.8.</w:t>
      </w:r>
      <w:r w:rsidRPr="00115BF0">
        <w:rPr>
          <w:rFonts w:ascii="Times New Roman" w:hAnsi="Times New Roman"/>
          <w:sz w:val="28"/>
          <w:szCs w:val="28"/>
        </w:rPr>
        <w:t> </w:t>
      </w:r>
      <w:r w:rsidRPr="00115BF0">
        <w:rPr>
          <w:rFonts w:ascii="Times New Roman" w:hAnsi="Times New Roman"/>
          <w:b/>
          <w:bCs/>
          <w:sz w:val="28"/>
          <w:szCs w:val="28"/>
          <w:lang w:val="ru-RU"/>
        </w:rPr>
        <w:t>Предметные результаты по модулю № 8 «Основы медицинских знаний. Оказание первой помощи»:</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раскрывать смысл понятий «здоровье» и «здоровый образ жизни» и их содержание, объяснять значение здоровья для человека;</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характеризовать факторы, влияющие на здоровье человека;</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раскрывать содержание элементов здорового образа жизни, объяснять пагубность вредных привычек;</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обосновывать личную ответственность за сохранение здоровья;</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раскрывать понятие «инфекционные заболевания», объяснять причины их возникновения;</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характеризовать механизм распространения инфекционных заболеваний, выработать навыки соблюдения мер их профилактики и защиты от них;</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раскрывать понятие «неинфекционные заболевания» и давать их классификацию;</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lastRenderedPageBreak/>
        <w:t>характеризовать факторы риска неинфекционных заболеваний; иметь навыки соблюдения мер профилактики неинфекционных заболеваний и защиты от них;</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знать назначение диспансеризации и раскрывать её задачи;</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раскрывать понятия «психическое здоровье» и «психическое благополучие»;</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объяснять понятие «стресс» и его влияние на человека;</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иметь навыки соблюдения мер профилактики стресса, раскрывать способы саморегуляции эмоциональных состояний;</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раскрывать понятие «первая помощь» и её содержание; знать состояния, требующие оказания первой помощи;</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знать универсальный алгоритм оказания первой помощи; знать назначение и состав аптечки первой помощи;</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иметь навыки действий при оказании первой помощи в различных ситуациях;</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характеризовать приёмы психологической поддержки пострадавшего.</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16</w:t>
      </w:r>
      <w:r w:rsidR="00903587" w:rsidRPr="00115BF0">
        <w:rPr>
          <w:rFonts w:ascii="Times New Roman" w:hAnsi="Times New Roman"/>
          <w:sz w:val="28"/>
          <w:szCs w:val="28"/>
          <w:lang w:val="ru-RU"/>
        </w:rPr>
        <w:t>3</w:t>
      </w:r>
      <w:r w:rsidRPr="00115BF0">
        <w:rPr>
          <w:rFonts w:ascii="Times New Roman" w:hAnsi="Times New Roman"/>
          <w:sz w:val="28"/>
          <w:szCs w:val="28"/>
          <w:lang w:val="ru-RU"/>
        </w:rPr>
        <w:t>.4.5.3.9.</w:t>
      </w:r>
      <w:r w:rsidRPr="00115BF0">
        <w:rPr>
          <w:rFonts w:ascii="Times New Roman" w:hAnsi="Times New Roman"/>
          <w:sz w:val="28"/>
          <w:szCs w:val="28"/>
        </w:rPr>
        <w:t> </w:t>
      </w:r>
      <w:r w:rsidRPr="00115BF0">
        <w:rPr>
          <w:rFonts w:ascii="Times New Roman" w:hAnsi="Times New Roman"/>
          <w:b/>
          <w:bCs/>
          <w:sz w:val="28"/>
          <w:szCs w:val="28"/>
          <w:lang w:val="ru-RU"/>
        </w:rPr>
        <w:t>Предметные результаты по модулю № 9 «Безопасность в социуме»:</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характеризовать общение и объяснять его значение для человека;</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характеризовать признаки и анализировать способы эффективного общения;</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раскрывать приёмы и иметь навыки соблюдения правил безопасной межличностной коммуникации и комфортного взаимодействия в группе;</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раскрывать признаки конструктивного и деструктивного общения;</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раскрывать понятие «конфликт» и характеризовать стадии его развития, факторы и причины развития;</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иметь представление о ситуациях возникновения межличностных и групповых конфликтов;</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характеризовать безопасные и эффективные способы избегания и разрешения конфликтных ситуаций;</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иметь навыки безопасного поведения для снижения риска конфликта и безопасных действий при его опасных проявлениях;</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характеризовать способ разрешения конфликта с помощью третьей стороны</w:t>
      </w:r>
      <w:r w:rsidR="00903587" w:rsidRPr="00115BF0">
        <w:rPr>
          <w:rFonts w:ascii="Times New Roman" w:hAnsi="Times New Roman"/>
          <w:sz w:val="28"/>
          <w:szCs w:val="28"/>
          <w:lang w:val="ru-RU"/>
        </w:rPr>
        <w:t xml:space="preserve"> </w:t>
      </w:r>
      <w:r w:rsidRPr="00115BF0">
        <w:rPr>
          <w:rFonts w:ascii="Times New Roman" w:hAnsi="Times New Roman"/>
          <w:sz w:val="28"/>
          <w:szCs w:val="28"/>
          <w:lang w:val="ru-RU"/>
        </w:rPr>
        <w:t>(медиатора);</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иметь представление об опасных формах проявления конфликта: агрессия, домашнее насилие и буллинг;</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характеризовать манипуляции в ходе межличностного общения;</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раскрывать приёмы распознавания манипуляций и знать способы противостояния ей;</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характеризовать современные молодёжные увлечения и опасности, связанные с ними, знать правила безопасного поведения;</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иметь навыки безопасного поведения при коммуникации с незнакомыми людьми.</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16</w:t>
      </w:r>
      <w:r w:rsidR="00903587" w:rsidRPr="00115BF0">
        <w:rPr>
          <w:rFonts w:ascii="Times New Roman" w:hAnsi="Times New Roman"/>
          <w:sz w:val="28"/>
          <w:szCs w:val="28"/>
          <w:lang w:val="ru-RU"/>
        </w:rPr>
        <w:t>3</w:t>
      </w:r>
      <w:r w:rsidRPr="00115BF0">
        <w:rPr>
          <w:rFonts w:ascii="Times New Roman" w:hAnsi="Times New Roman"/>
          <w:sz w:val="28"/>
          <w:szCs w:val="28"/>
          <w:lang w:val="ru-RU"/>
        </w:rPr>
        <w:t>.4.5.3.10.</w:t>
      </w:r>
      <w:r w:rsidRPr="00115BF0">
        <w:rPr>
          <w:rFonts w:ascii="Times New Roman" w:hAnsi="Times New Roman"/>
          <w:sz w:val="28"/>
          <w:szCs w:val="28"/>
        </w:rPr>
        <w:t> </w:t>
      </w:r>
      <w:r w:rsidRPr="00115BF0">
        <w:rPr>
          <w:rFonts w:ascii="Times New Roman" w:hAnsi="Times New Roman"/>
          <w:b/>
          <w:bCs/>
          <w:sz w:val="28"/>
          <w:szCs w:val="28"/>
          <w:lang w:val="ru-RU"/>
        </w:rPr>
        <w:t>Предметные результаты по модулю № 10 «Безопасность в информационном пространстве»:</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lastRenderedPageBreak/>
        <w:t>раскрывать понятие «цифровая среда», её характеристики и приводить примеры информационных и компьютерных угроз;</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объяснять положительные возможности цифровой среды;</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характеризовать риски и угрозы при использовании Интернета;</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характеризовать опасные явления цифровой среды;</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классифицировать и оценивать риски вредоносных программ и приложений, их разновидностей;</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иметь навыки соблюдения правил кибергигиены для предупреждения возникновения опасных ситуаций в цифровой среде;</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характеризовать основные виды опасного и запрещённого контента в Интернете и характеризовать его признаки;</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раскрывать приёмы распознавания опасностей при использовании Интернета; характеризовать противоправные действия в Интернете;</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характеризовать деструктивные течения в Интернете, их признаки и опасности;</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8412BA" w:rsidRPr="00115BF0" w:rsidRDefault="008412BA" w:rsidP="008412BA">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16</w:t>
      </w:r>
      <w:r w:rsidR="00903587" w:rsidRPr="00115BF0">
        <w:rPr>
          <w:rFonts w:ascii="Times New Roman" w:hAnsi="Times New Roman"/>
          <w:sz w:val="28"/>
          <w:szCs w:val="28"/>
          <w:lang w:val="ru-RU"/>
        </w:rPr>
        <w:t>3</w:t>
      </w:r>
      <w:r w:rsidRPr="00115BF0">
        <w:rPr>
          <w:rFonts w:ascii="Times New Roman" w:hAnsi="Times New Roman"/>
          <w:sz w:val="28"/>
          <w:szCs w:val="28"/>
          <w:lang w:val="ru-RU"/>
        </w:rPr>
        <w:t>.4.5.3.11.</w:t>
      </w:r>
      <w:r w:rsidRPr="00115BF0">
        <w:rPr>
          <w:rFonts w:ascii="Times New Roman" w:hAnsi="Times New Roman"/>
          <w:sz w:val="28"/>
          <w:szCs w:val="28"/>
        </w:rPr>
        <w:t> </w:t>
      </w:r>
      <w:r w:rsidRPr="00115BF0">
        <w:rPr>
          <w:rFonts w:ascii="Times New Roman" w:hAnsi="Times New Roman"/>
          <w:b/>
          <w:bCs/>
          <w:sz w:val="28"/>
          <w:szCs w:val="28"/>
          <w:lang w:val="ru-RU"/>
        </w:rPr>
        <w:t>Предметные результаты по модулю № 11 «Основы противодействия экстремизму и терроризму»:</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раскрывать цели и формы проявления террористических актов, характеризовать их последствия;</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раскрывать основы общественно-государственной системы, роль личности в противодействии экстремизму и терроризму;</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знать уровни террористической опасности и цели контртеррористической операции;</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характеризовать признаки вовлечения в террористическую деятельность;</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иметь навыки соблюдения правил антитеррористического поведения и безопасных действий при обнаружении признаков вербовки;</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8412BA" w:rsidRPr="00115BF0" w:rsidRDefault="008412BA" w:rsidP="00903587">
      <w:pPr>
        <w:widowControl/>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E01DA9" w:rsidRPr="00115BF0" w:rsidRDefault="008412BA" w:rsidP="008412BA">
      <w:pPr>
        <w:pStyle w:val="1"/>
        <w:pBdr>
          <w:bottom w:val="none" w:sz="0" w:space="0" w:color="auto"/>
        </w:pBdr>
        <w:spacing w:before="0" w:line="240" w:lineRule="auto"/>
        <w:ind w:firstLine="708"/>
        <w:jc w:val="both"/>
        <w:rPr>
          <w:b w:val="0"/>
          <w:szCs w:val="28"/>
        </w:rPr>
      </w:pPr>
      <w:r w:rsidRPr="00115BF0">
        <w:rPr>
          <w:b w:val="0"/>
          <w:szCs w:val="28"/>
        </w:rPr>
        <w:lastRenderedPageBreak/>
        <w:t>16</w:t>
      </w:r>
      <w:r w:rsidR="0073627A" w:rsidRPr="00115BF0">
        <w:rPr>
          <w:b w:val="0"/>
          <w:szCs w:val="28"/>
          <w:lang w:val="ru-RU"/>
        </w:rPr>
        <w:t>3</w:t>
      </w:r>
      <w:r w:rsidRPr="00115BF0">
        <w:rPr>
          <w:b w:val="0"/>
          <w:szCs w:val="28"/>
        </w:rPr>
        <w:t>.4.5.4. Образовательная организация вправе самостоятельно определять последовательность освоения обучающимися модулей ОБЗР.</w:t>
      </w:r>
    </w:p>
    <w:p w:rsidR="0073627A" w:rsidRPr="00115BF0" w:rsidRDefault="0073627A" w:rsidP="007D5CB0">
      <w:pPr>
        <w:pStyle w:val="1"/>
        <w:pBdr>
          <w:bottom w:val="none" w:sz="0" w:space="0" w:color="auto"/>
        </w:pBdr>
        <w:spacing w:before="0" w:line="240" w:lineRule="auto"/>
        <w:ind w:firstLine="708"/>
        <w:jc w:val="both"/>
        <w:rPr>
          <w:szCs w:val="28"/>
          <w:lang w:val="ru-RU"/>
        </w:rPr>
      </w:pPr>
    </w:p>
    <w:p w:rsidR="00E01DA9" w:rsidRPr="00115BF0" w:rsidRDefault="00E01DA9" w:rsidP="007D5CB0">
      <w:pPr>
        <w:pStyle w:val="1"/>
        <w:pBdr>
          <w:bottom w:val="none" w:sz="0" w:space="0" w:color="auto"/>
        </w:pBdr>
        <w:spacing w:before="0" w:line="240" w:lineRule="auto"/>
        <w:ind w:firstLine="708"/>
        <w:jc w:val="both"/>
        <w:rPr>
          <w:szCs w:val="28"/>
          <w:lang w:val="ru-RU"/>
        </w:rPr>
      </w:pPr>
      <w:r w:rsidRPr="00115BF0">
        <w:rPr>
          <w:szCs w:val="28"/>
          <w:lang w:val="ru-RU"/>
        </w:rPr>
        <w:t>Федеральная рабочая программа по учебному курсу «Черчение».</w:t>
      </w:r>
    </w:p>
    <w:p w:rsidR="00E01DA9" w:rsidRPr="00115BF0" w:rsidRDefault="00E01DA9" w:rsidP="007D5CB0">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Федеральная рабочая программа по учебному курсу «</w:t>
      </w:r>
      <w:r w:rsidR="002E73E7" w:rsidRPr="00115BF0">
        <w:rPr>
          <w:rFonts w:ascii="Times New Roman" w:hAnsi="Times New Roman"/>
          <w:sz w:val="28"/>
          <w:szCs w:val="28"/>
          <w:lang w:val="ru-RU"/>
        </w:rPr>
        <w:t>Черчение</w:t>
      </w:r>
      <w:r w:rsidRPr="00115BF0">
        <w:rPr>
          <w:rFonts w:ascii="Times New Roman" w:hAnsi="Times New Roman"/>
          <w:sz w:val="28"/>
          <w:szCs w:val="28"/>
          <w:lang w:val="ru-RU"/>
        </w:rPr>
        <w:t xml:space="preserve">» включает пояснительную записку, содержание обучения, планируемые результаты освоения программы по </w:t>
      </w:r>
      <w:r w:rsidR="002E73E7" w:rsidRPr="00115BF0">
        <w:rPr>
          <w:rFonts w:ascii="Times New Roman" w:hAnsi="Times New Roman"/>
          <w:sz w:val="28"/>
          <w:szCs w:val="28"/>
          <w:lang w:val="ru-RU"/>
        </w:rPr>
        <w:t>черчению</w:t>
      </w:r>
    </w:p>
    <w:p w:rsidR="00E01DA9" w:rsidRPr="00115BF0" w:rsidRDefault="00E01DA9" w:rsidP="007D5CB0">
      <w:pPr>
        <w:spacing w:after="0" w:line="240" w:lineRule="auto"/>
        <w:ind w:firstLine="709"/>
        <w:jc w:val="both"/>
        <w:rPr>
          <w:rFonts w:ascii="Times New Roman" w:hAnsi="Times New Roman"/>
          <w:b/>
          <w:sz w:val="28"/>
          <w:szCs w:val="28"/>
          <w:lang w:val="ru-RU"/>
        </w:rPr>
      </w:pPr>
      <w:r w:rsidRPr="00115BF0">
        <w:rPr>
          <w:rFonts w:ascii="Times New Roman" w:hAnsi="Times New Roman"/>
          <w:b/>
          <w:sz w:val="28"/>
          <w:szCs w:val="28"/>
          <w:lang w:val="ru-RU"/>
        </w:rPr>
        <w:t>Пояснительная записка.</w:t>
      </w:r>
    </w:p>
    <w:p w:rsidR="00E01DA9" w:rsidRPr="00115BF0" w:rsidRDefault="00E01DA9" w:rsidP="007D5CB0">
      <w:pPr>
        <w:spacing w:after="0" w:line="240" w:lineRule="auto"/>
        <w:ind w:firstLine="709"/>
        <w:jc w:val="both"/>
        <w:rPr>
          <w:rFonts w:ascii="Times New Roman" w:hAnsi="Times New Roman"/>
          <w:sz w:val="28"/>
          <w:szCs w:val="28"/>
          <w:lang w:val="ru-RU" w:eastAsia="ru-RU"/>
        </w:rPr>
      </w:pPr>
      <w:r w:rsidRPr="00115BF0">
        <w:rPr>
          <w:rFonts w:ascii="Times New Roman" w:hAnsi="Times New Roman"/>
          <w:sz w:val="28"/>
          <w:szCs w:val="28"/>
          <w:lang w:val="ru-RU"/>
        </w:rPr>
        <w:t>Рабочая программа составлена на основе федеральной программы по черчению для общеобразовательных школ, рекомендованной Министерством образования РФ (авт. А.Д. Ботвинников, В.Н. Виноградов, И.С. Вышнепольский).</w:t>
      </w:r>
    </w:p>
    <w:p w:rsidR="00E01DA9" w:rsidRPr="00115BF0" w:rsidRDefault="00E01DA9" w:rsidP="007D5CB0">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 xml:space="preserve"> Целями и задачами изучения курса черчения в 8 классе является: </w:t>
      </w:r>
    </w:p>
    <w:p w:rsidR="00E01DA9" w:rsidRPr="00115BF0" w:rsidRDefault="00E01DA9" w:rsidP="007D5CB0">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 xml:space="preserve">• обучение учащихся чтению и выполнению различных видов графических изображений, формирование у учащихся графической грамотности; </w:t>
      </w:r>
    </w:p>
    <w:p w:rsidR="00E01DA9" w:rsidRPr="00115BF0" w:rsidRDefault="00E01DA9" w:rsidP="007D5CB0">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 xml:space="preserve">• всестороннее развитие логического и образного мышления, пространственных представлений; качеств мышления; </w:t>
      </w:r>
    </w:p>
    <w:p w:rsidR="00E01DA9" w:rsidRPr="00115BF0" w:rsidRDefault="00E01DA9" w:rsidP="007D5CB0">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 xml:space="preserve">• развитие инженерного мышления у учащихся, усиление политехнической направленности обучения; </w:t>
      </w:r>
    </w:p>
    <w:p w:rsidR="00E01DA9" w:rsidRPr="00115BF0" w:rsidRDefault="00E01DA9" w:rsidP="007D5CB0">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 xml:space="preserve">• развитие творческих способностей, знакомство с требованиями технической эстетики; </w:t>
      </w:r>
    </w:p>
    <w:p w:rsidR="00E01DA9" w:rsidRPr="00115BF0" w:rsidRDefault="00E01DA9" w:rsidP="007D5CB0">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 xml:space="preserve">• сформировать у учащихся знания об ортогональном (прямоугольном) проецировании на одну, две и три плоскости проекций, о построении аксонометрических проекций (косоугольной диметрической и прямоугольной изометрической) и приемам выполнения технических рисунков; </w:t>
      </w:r>
    </w:p>
    <w:p w:rsidR="00E01DA9" w:rsidRPr="00115BF0" w:rsidRDefault="00E01DA9" w:rsidP="007D5CB0">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 xml:space="preserve">• ознакомить учащихся с важнейшими правилами выполнения чертежей, установленными государственными стандартами ЕСКД; </w:t>
      </w:r>
    </w:p>
    <w:p w:rsidR="00E01DA9" w:rsidRPr="00115BF0" w:rsidRDefault="00E01DA9" w:rsidP="007D5CB0">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 xml:space="preserve">• обучить в процессе чтения чертежей воссоздавать образы предметов, анализировать их форму и конструкцию; </w:t>
      </w:r>
    </w:p>
    <w:p w:rsidR="00E01DA9" w:rsidRPr="00115BF0" w:rsidRDefault="00E01DA9" w:rsidP="007D5CB0">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 xml:space="preserve">• развивать все виды мышления, соприкасающиеся с графической деятельностью школьников; </w:t>
      </w:r>
    </w:p>
    <w:p w:rsidR="00E01DA9" w:rsidRPr="00115BF0" w:rsidRDefault="00E01DA9" w:rsidP="007D5CB0">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 xml:space="preserve">• научить пользоваться учебными и справочными материалами. </w:t>
      </w:r>
    </w:p>
    <w:p w:rsidR="00E01DA9" w:rsidRPr="00115BF0" w:rsidRDefault="00E01DA9" w:rsidP="007D5CB0">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Общая характеристика учебного предмета</w:t>
      </w:r>
    </w:p>
    <w:p w:rsidR="002E73E7" w:rsidRPr="00115BF0" w:rsidRDefault="00E01DA9" w:rsidP="007D5CB0">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 xml:space="preserve">Приоритетной целью школьного курса черчения является общая система развития мышления, пространственных представлений и графической грамотности обучающихся. Школьный курс черчения помогает школьникам овладеть одним из средств познания окружающего мира; имеет большое значение для общего и политехнического образования обучающихся; приобщает школьников к элементам инженерно-технических знаний в области техники и технологии современного производства; содействует развитию технического мышления, познавательных способностей обучающихся. Кроме того, занятия черчением оказывают большое влияние на воспитание у школьников самостоятельности и наблюдательности, аккуратности и точности в работе, являющихся важнейшими элементами общей культуры труда; благоприятно воздействуют на формирование эстетического вкуса обучающихся, что способствует разрешению задач их эстетического воспитания. </w:t>
      </w:r>
    </w:p>
    <w:p w:rsidR="002E73E7" w:rsidRPr="00115BF0" w:rsidRDefault="00E01DA9" w:rsidP="007D5CB0">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 xml:space="preserve">Черчение как учебный предмет во многом специфичен и значительно </w:t>
      </w:r>
      <w:r w:rsidRPr="00115BF0">
        <w:rPr>
          <w:rFonts w:ascii="Times New Roman" w:hAnsi="Times New Roman"/>
          <w:sz w:val="28"/>
          <w:szCs w:val="28"/>
          <w:lang w:val="ru-RU"/>
        </w:rPr>
        <w:lastRenderedPageBreak/>
        <w:t xml:space="preserve">отличается от других школьных дисциплин. По этой причине совокупность методов обучения черчению отличается от методов обучения других предметов. Однако отдельные методы обучения, применяемые в черчении, не являются особыми методами. Они представляют собой видоизменение общих методов обучения. </w:t>
      </w:r>
    </w:p>
    <w:p w:rsidR="00E01DA9" w:rsidRPr="00115BF0" w:rsidRDefault="00E01DA9" w:rsidP="007D5CB0">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 xml:space="preserve">В изучении курса черчения используются следующие методы: </w:t>
      </w:r>
      <w:r w:rsidR="002E73E7" w:rsidRPr="00115BF0">
        <w:rPr>
          <w:rFonts w:ascii="Times New Roman" w:hAnsi="Times New Roman"/>
          <w:sz w:val="28"/>
          <w:szCs w:val="28"/>
          <w:lang w:val="ru-RU"/>
        </w:rPr>
        <w:t>р</w:t>
      </w:r>
      <w:r w:rsidRPr="00115BF0">
        <w:rPr>
          <w:rFonts w:ascii="Times New Roman" w:hAnsi="Times New Roman"/>
          <w:sz w:val="28"/>
          <w:szCs w:val="28"/>
          <w:lang w:val="ru-RU"/>
        </w:rPr>
        <w:t xml:space="preserve">ассказ, объяснение, беседа, лекции, наблюдение, моделирование и конструирование, выполнение графических работ, работа с учебником и справочным материалом. </w:t>
      </w:r>
    </w:p>
    <w:p w:rsidR="00E01DA9" w:rsidRPr="00115BF0" w:rsidRDefault="00E01DA9" w:rsidP="007D5CB0">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Место предмета в федеральном базисном учебном плане</w:t>
      </w:r>
    </w:p>
    <w:p w:rsidR="00E01DA9" w:rsidRPr="00115BF0" w:rsidRDefault="00E01DA9" w:rsidP="007D5CB0">
      <w:pPr>
        <w:spacing w:after="0" w:line="240" w:lineRule="auto"/>
        <w:ind w:firstLine="709"/>
        <w:jc w:val="both"/>
        <w:rPr>
          <w:rFonts w:ascii="Times New Roman" w:hAnsi="Times New Roman"/>
          <w:b/>
          <w:sz w:val="28"/>
          <w:szCs w:val="28"/>
          <w:lang w:val="ru-RU"/>
        </w:rPr>
      </w:pPr>
      <w:r w:rsidRPr="00115BF0">
        <w:rPr>
          <w:rFonts w:ascii="Times New Roman" w:hAnsi="Times New Roman"/>
          <w:sz w:val="28"/>
          <w:szCs w:val="28"/>
          <w:lang w:val="ru-RU"/>
        </w:rPr>
        <w:t>Согласно федеральному базисному учебному плану для образовательных учреждений Российской Федерации на изучение черчения на ступени основного общего образования отводится 34 часа в учебном году из расчета 1 час в неделю.</w:t>
      </w:r>
    </w:p>
    <w:p w:rsidR="00E01DA9" w:rsidRPr="00115BF0" w:rsidRDefault="00E01DA9" w:rsidP="007D5CB0">
      <w:pPr>
        <w:spacing w:after="0" w:line="240" w:lineRule="auto"/>
        <w:ind w:firstLine="709"/>
        <w:jc w:val="both"/>
        <w:rPr>
          <w:rFonts w:ascii="Times New Roman" w:hAnsi="Times New Roman"/>
          <w:b/>
          <w:sz w:val="28"/>
          <w:szCs w:val="28"/>
          <w:lang w:val="ru-RU"/>
        </w:rPr>
      </w:pPr>
      <w:r w:rsidRPr="00115BF0">
        <w:rPr>
          <w:rFonts w:ascii="Times New Roman" w:hAnsi="Times New Roman"/>
          <w:b/>
          <w:sz w:val="28"/>
          <w:szCs w:val="28"/>
          <w:lang w:val="ru-RU"/>
        </w:rPr>
        <w:t>Содержание обучения в 8 классе.</w:t>
      </w:r>
    </w:p>
    <w:p w:rsidR="00E01DA9" w:rsidRPr="00115BF0" w:rsidRDefault="00E01DA9" w:rsidP="007D5CB0">
      <w:pPr>
        <w:spacing w:after="0" w:line="240" w:lineRule="auto"/>
        <w:ind w:firstLine="709"/>
        <w:jc w:val="both"/>
        <w:rPr>
          <w:rFonts w:ascii="Times New Roman" w:hAnsi="Times New Roman"/>
          <w:b/>
          <w:iCs/>
          <w:sz w:val="28"/>
          <w:szCs w:val="28"/>
          <w:lang w:val="ru-RU"/>
        </w:rPr>
      </w:pPr>
      <w:r w:rsidRPr="00115BF0">
        <w:rPr>
          <w:rFonts w:ascii="Times New Roman" w:hAnsi="Times New Roman"/>
          <w:b/>
          <w:iCs/>
          <w:sz w:val="28"/>
          <w:szCs w:val="28"/>
          <w:lang w:val="ru-RU"/>
        </w:rPr>
        <w:t>Введение. (2 часа)</w:t>
      </w:r>
    </w:p>
    <w:p w:rsidR="00E01DA9" w:rsidRPr="00115BF0" w:rsidRDefault="00E01DA9" w:rsidP="007D5CB0">
      <w:pPr>
        <w:spacing w:after="0" w:line="240" w:lineRule="auto"/>
        <w:ind w:firstLine="709"/>
        <w:jc w:val="both"/>
        <w:rPr>
          <w:rFonts w:ascii="Times New Roman" w:eastAsia="Times New Roman" w:hAnsi="Times New Roman"/>
          <w:sz w:val="28"/>
          <w:szCs w:val="28"/>
          <w:lang w:val="ru-RU"/>
        </w:rPr>
      </w:pPr>
      <w:r w:rsidRPr="00115BF0">
        <w:rPr>
          <w:rFonts w:ascii="Times New Roman" w:hAnsi="Times New Roman"/>
          <w:sz w:val="28"/>
          <w:szCs w:val="28"/>
          <w:lang w:val="ru-RU"/>
        </w:rPr>
        <w:t xml:space="preserve">    Учебный предмет «Черчение». Значение черчения в практической деятельности человека. Современные методы выполнения чертежей.</w:t>
      </w:r>
    </w:p>
    <w:p w:rsidR="00E01DA9" w:rsidRPr="00115BF0" w:rsidRDefault="00E01DA9" w:rsidP="007D5CB0">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 xml:space="preserve">   Виды графических изображений: рисунки, наглядные изображения, чертежи, схемы, графики, диаграммы. Исторические сведения о развитии  чертежа.</w:t>
      </w:r>
    </w:p>
    <w:p w:rsidR="00E01DA9" w:rsidRPr="00115BF0" w:rsidRDefault="00E01DA9" w:rsidP="007D5CB0">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 xml:space="preserve">   Инструменты, принадлежности и материалы, необходимые для выполнения чертежей. Рациональные приёмы работы инструментами. Организация рабочего места.</w:t>
      </w:r>
    </w:p>
    <w:p w:rsidR="00E01DA9" w:rsidRPr="00115BF0" w:rsidRDefault="00E01DA9" w:rsidP="007D5CB0">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 xml:space="preserve">  Понятие о предмете (модель, техническая деталь, изделие), его положение в пространстве, о геометрической форме. Геометрические фигуры правильные и неправильные. Основные геометрические тела (призма, пирамида, цилиндр, конус, шар, тор), полные и усечённые, прямые и наклонные. Правильные и неправильные; их существенные и несущественные признаки; определения геометрических тел, название их элементов (грани, рёбра, вершины, основания и др.).</w:t>
      </w:r>
    </w:p>
    <w:p w:rsidR="00E01DA9" w:rsidRPr="00115BF0" w:rsidRDefault="00E01DA9" w:rsidP="007D5CB0">
      <w:pPr>
        <w:spacing w:after="0" w:line="240" w:lineRule="auto"/>
        <w:ind w:firstLine="709"/>
        <w:jc w:val="both"/>
        <w:rPr>
          <w:rFonts w:ascii="Times New Roman" w:hAnsi="Times New Roman"/>
          <w:b/>
          <w:bCs/>
          <w:iCs/>
          <w:sz w:val="28"/>
          <w:szCs w:val="28"/>
          <w:lang w:val="ru-RU"/>
        </w:rPr>
      </w:pPr>
      <w:r w:rsidRPr="00115BF0">
        <w:rPr>
          <w:rFonts w:ascii="Times New Roman" w:hAnsi="Times New Roman"/>
          <w:b/>
          <w:bCs/>
          <w:iCs/>
          <w:sz w:val="28"/>
          <w:szCs w:val="28"/>
          <w:lang w:val="ru-RU"/>
        </w:rPr>
        <w:t>Основные правила оформления чертежей. (3 часа)</w:t>
      </w:r>
    </w:p>
    <w:p w:rsidR="00E01DA9" w:rsidRPr="00115BF0" w:rsidRDefault="00E01DA9" w:rsidP="007D5CB0">
      <w:pPr>
        <w:spacing w:after="0" w:line="240" w:lineRule="auto"/>
        <w:ind w:firstLine="709"/>
        <w:jc w:val="both"/>
        <w:rPr>
          <w:rFonts w:ascii="Times New Roman" w:eastAsia="Times New Roman" w:hAnsi="Times New Roman"/>
          <w:sz w:val="28"/>
          <w:szCs w:val="28"/>
          <w:lang w:val="ru-RU"/>
        </w:rPr>
      </w:pPr>
      <w:r w:rsidRPr="00115BF0">
        <w:rPr>
          <w:rFonts w:ascii="Times New Roman" w:hAnsi="Times New Roman"/>
          <w:sz w:val="28"/>
          <w:szCs w:val="28"/>
          <w:lang w:val="ru-RU"/>
        </w:rPr>
        <w:t xml:space="preserve">      Понятие о стандартах. Линии: сплошная толстая основная, штриховая, сплошная волнистая, штрихпунктирная и тонкая штрихпунктирная с двумя точками. Форматы, рамка и основная надпись.</w:t>
      </w:r>
    </w:p>
    <w:p w:rsidR="00E01DA9" w:rsidRPr="00115BF0" w:rsidRDefault="00E01DA9" w:rsidP="007D5CB0">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Некоторые сведения о нанесении размеров (выносная и размерная линии, стрелки, знаки диаметра и радиуса; указание толщины и длины детали надписью; расположение размерных чисел).</w:t>
      </w:r>
    </w:p>
    <w:p w:rsidR="00E01DA9" w:rsidRPr="00115BF0" w:rsidRDefault="00E01DA9" w:rsidP="007D5CB0">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 xml:space="preserve">   Применение и обозначение масштаба, зависимость размеров от использованного масштаба.</w:t>
      </w:r>
    </w:p>
    <w:p w:rsidR="00E01DA9" w:rsidRPr="00115BF0" w:rsidRDefault="00E01DA9" w:rsidP="007D5CB0">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 xml:space="preserve">  Сведения о чертежном шрифте. Исторические сведения; особенности чертёжного шрифта; номера шрифта; прописные и строчные буквы, цифры и знаки на чертежах.</w:t>
      </w:r>
    </w:p>
    <w:p w:rsidR="00E01DA9" w:rsidRPr="00115BF0" w:rsidRDefault="00E01DA9" w:rsidP="007D5CB0">
      <w:pPr>
        <w:spacing w:after="0" w:line="240" w:lineRule="auto"/>
        <w:ind w:firstLine="709"/>
        <w:jc w:val="both"/>
        <w:rPr>
          <w:rFonts w:ascii="Times New Roman" w:hAnsi="Times New Roman"/>
          <w:b/>
          <w:bCs/>
          <w:iCs/>
          <w:sz w:val="28"/>
          <w:szCs w:val="28"/>
          <w:lang w:val="ru-RU"/>
        </w:rPr>
      </w:pPr>
      <w:r w:rsidRPr="00115BF0">
        <w:rPr>
          <w:rFonts w:ascii="Times New Roman" w:hAnsi="Times New Roman"/>
          <w:b/>
          <w:bCs/>
          <w:iCs/>
          <w:sz w:val="28"/>
          <w:szCs w:val="28"/>
          <w:lang w:val="ru-RU"/>
        </w:rPr>
        <w:t>Построение и оформление чертежей «плоских» деталей. (3 часа)</w:t>
      </w:r>
    </w:p>
    <w:p w:rsidR="00E01DA9" w:rsidRPr="00115BF0" w:rsidRDefault="00E01DA9" w:rsidP="007D5CB0">
      <w:pPr>
        <w:spacing w:after="0" w:line="240" w:lineRule="auto"/>
        <w:ind w:firstLine="709"/>
        <w:jc w:val="both"/>
        <w:rPr>
          <w:rFonts w:ascii="Times New Roman" w:eastAsia="Times New Roman" w:hAnsi="Times New Roman"/>
          <w:sz w:val="28"/>
          <w:szCs w:val="28"/>
          <w:lang w:val="ru-RU"/>
        </w:rPr>
      </w:pPr>
      <w:r w:rsidRPr="00115BF0">
        <w:rPr>
          <w:rFonts w:ascii="Times New Roman" w:hAnsi="Times New Roman"/>
          <w:sz w:val="28"/>
          <w:szCs w:val="28"/>
          <w:lang w:val="ru-RU"/>
        </w:rPr>
        <w:t>«Плоские » детали их особенность,  назначение, изготовление; анализ их геометрической формы. Анализ графического состава изображения. Алгоритм построения чертежа «плоской» детали (симметричной относительно двух, одной плоскости симметрии и несимметричной), нанесение размеров, обводки.</w:t>
      </w:r>
    </w:p>
    <w:p w:rsidR="00E01DA9" w:rsidRPr="00115BF0" w:rsidRDefault="00E01DA9" w:rsidP="007D5CB0">
      <w:pPr>
        <w:spacing w:after="0" w:line="240" w:lineRule="auto"/>
        <w:ind w:firstLine="709"/>
        <w:jc w:val="both"/>
        <w:rPr>
          <w:rFonts w:ascii="Times New Roman" w:hAnsi="Times New Roman"/>
          <w:b/>
          <w:bCs/>
          <w:iCs/>
          <w:sz w:val="28"/>
          <w:szCs w:val="28"/>
          <w:lang w:val="ru-RU"/>
        </w:rPr>
      </w:pPr>
      <w:r w:rsidRPr="00115BF0">
        <w:rPr>
          <w:rFonts w:ascii="Times New Roman" w:hAnsi="Times New Roman"/>
          <w:b/>
          <w:bCs/>
          <w:iCs/>
          <w:sz w:val="28"/>
          <w:szCs w:val="28"/>
          <w:lang w:val="ru-RU"/>
        </w:rPr>
        <w:t>Геометрические построения. (3 часа)</w:t>
      </w:r>
    </w:p>
    <w:p w:rsidR="00836999" w:rsidRPr="00115BF0" w:rsidRDefault="00E01DA9" w:rsidP="00836999">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 xml:space="preserve">Деление  отрезка, угла, окружности на равные части. Построение правильных </w:t>
      </w:r>
      <w:r w:rsidRPr="00115BF0">
        <w:rPr>
          <w:rFonts w:ascii="Times New Roman" w:hAnsi="Times New Roman"/>
          <w:sz w:val="28"/>
          <w:szCs w:val="28"/>
          <w:lang w:val="ru-RU"/>
        </w:rPr>
        <w:lastRenderedPageBreak/>
        <w:t>многоугольников.</w:t>
      </w:r>
    </w:p>
    <w:p w:rsidR="00E01DA9" w:rsidRPr="00115BF0" w:rsidRDefault="00E01DA9" w:rsidP="00836999">
      <w:pPr>
        <w:spacing w:after="0" w:line="240" w:lineRule="auto"/>
        <w:ind w:firstLine="709"/>
        <w:jc w:val="both"/>
        <w:rPr>
          <w:rFonts w:ascii="Times New Roman" w:eastAsia="Times New Roman" w:hAnsi="Times New Roman"/>
          <w:sz w:val="28"/>
          <w:szCs w:val="28"/>
          <w:lang w:val="ru-RU"/>
        </w:rPr>
      </w:pPr>
      <w:r w:rsidRPr="00115BF0">
        <w:rPr>
          <w:rFonts w:ascii="Times New Roman" w:hAnsi="Times New Roman"/>
          <w:sz w:val="28"/>
          <w:szCs w:val="28"/>
          <w:lang w:val="ru-RU"/>
        </w:rPr>
        <w:t xml:space="preserve">Сопряжение двух прямых (на примере острого, тупого и прямого углов), прямой и окружности, двух окружностей. </w:t>
      </w:r>
    </w:p>
    <w:p w:rsidR="00E01DA9" w:rsidRPr="00115BF0" w:rsidRDefault="00E01DA9" w:rsidP="007D5CB0">
      <w:pPr>
        <w:spacing w:after="0" w:line="240" w:lineRule="auto"/>
        <w:ind w:firstLine="709"/>
        <w:jc w:val="both"/>
        <w:rPr>
          <w:rFonts w:ascii="Times New Roman" w:hAnsi="Times New Roman"/>
          <w:b/>
          <w:sz w:val="28"/>
          <w:szCs w:val="28"/>
          <w:lang w:val="ru-RU"/>
        </w:rPr>
      </w:pPr>
      <w:r w:rsidRPr="00115BF0">
        <w:rPr>
          <w:rFonts w:ascii="Times New Roman" w:hAnsi="Times New Roman"/>
          <w:b/>
          <w:sz w:val="28"/>
          <w:szCs w:val="28"/>
          <w:lang w:val="ru-RU"/>
        </w:rPr>
        <w:t>Чертежи в системе прямоугольных проекций. (14 часов)</w:t>
      </w:r>
    </w:p>
    <w:p w:rsidR="00E01DA9" w:rsidRPr="00115BF0" w:rsidRDefault="00E01DA9" w:rsidP="007D5CB0">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Анализ геометрической формы предметов.</w:t>
      </w:r>
    </w:p>
    <w:p w:rsidR="00E01DA9" w:rsidRPr="00115BF0" w:rsidRDefault="00E01DA9" w:rsidP="007D5CB0">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 xml:space="preserve">Понятие о проецировании. Виды проецирования. Параллельное прямоугольное проецирование на одну (фронтальную) плоскость проекций, её положение в пространстве, обозначение. Понятие «фронтальная проекция», «вид спереди», «главный вид».  Выбор главного вида и его определение. </w:t>
      </w:r>
    </w:p>
    <w:p w:rsidR="00E01DA9" w:rsidRPr="00115BF0" w:rsidRDefault="00E01DA9" w:rsidP="007D5CB0">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 xml:space="preserve">Проецирование на две взаимно перпендикулярные плоскости проекций. Понятие горизонтальной плоскости проекций, её обозначение; совмещение горизонтальной и фронтальной плоскостей проекций; образование комплексного чертежа (эпюр Г. Монжа); оси проекций </w:t>
      </w:r>
      <w:r w:rsidRPr="00115BF0">
        <w:rPr>
          <w:rFonts w:ascii="Times New Roman" w:hAnsi="Times New Roman"/>
          <w:sz w:val="28"/>
          <w:szCs w:val="28"/>
        </w:rPr>
        <w:t>X</w:t>
      </w:r>
      <w:r w:rsidRPr="00115BF0">
        <w:rPr>
          <w:rFonts w:ascii="Times New Roman" w:hAnsi="Times New Roman"/>
          <w:sz w:val="28"/>
          <w:szCs w:val="28"/>
          <w:lang w:val="ru-RU"/>
        </w:rPr>
        <w:t xml:space="preserve"> и </w:t>
      </w:r>
      <w:r w:rsidRPr="00115BF0">
        <w:rPr>
          <w:rFonts w:ascii="Times New Roman" w:hAnsi="Times New Roman"/>
          <w:sz w:val="28"/>
          <w:szCs w:val="28"/>
        </w:rPr>
        <w:t>Y</w:t>
      </w:r>
      <w:r w:rsidRPr="00115BF0">
        <w:rPr>
          <w:rFonts w:ascii="Times New Roman" w:hAnsi="Times New Roman"/>
          <w:sz w:val="28"/>
          <w:szCs w:val="28"/>
          <w:lang w:val="ru-RU"/>
        </w:rPr>
        <w:t xml:space="preserve">; размеры, откладываемые по ним; линии проекционной связи (проекции проецирующих лучей). Понятия  «горизонтальная проекция», «вид сверху». Положение вида сверху относительно вида спереди. </w:t>
      </w:r>
    </w:p>
    <w:p w:rsidR="00E01DA9" w:rsidRPr="00115BF0" w:rsidRDefault="00E01DA9" w:rsidP="00836999">
      <w:pPr>
        <w:spacing w:after="0" w:line="240" w:lineRule="auto"/>
        <w:jc w:val="both"/>
        <w:rPr>
          <w:rFonts w:ascii="Times New Roman" w:hAnsi="Times New Roman"/>
          <w:sz w:val="28"/>
          <w:szCs w:val="28"/>
          <w:lang w:val="ru-RU"/>
        </w:rPr>
      </w:pPr>
      <w:r w:rsidRPr="00115BF0">
        <w:rPr>
          <w:rFonts w:ascii="Times New Roman" w:hAnsi="Times New Roman"/>
          <w:sz w:val="28"/>
          <w:szCs w:val="28"/>
          <w:lang w:val="ru-RU"/>
        </w:rPr>
        <w:t xml:space="preserve">          Проецирование на три взаимно перпендикулярные плоскости проекций. Понятие профильной плоскости проекций, её обозначение; совмещение с другими плоскостями и проекциями. Понятия «профильная проекция», «вид слева»; положение вида слева относительно видов спереди и слева.</w:t>
      </w:r>
    </w:p>
    <w:p w:rsidR="00E01DA9" w:rsidRPr="00115BF0" w:rsidRDefault="00E01DA9" w:rsidP="00836999">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 xml:space="preserve">Проекции геометрических тел. Мысленное расчленение предмета на геометрические тела (призмы, цилиндры, конусы, пирамиды, шар, и их части). </w:t>
      </w:r>
    </w:p>
    <w:p w:rsidR="00E01DA9" w:rsidRPr="00115BF0" w:rsidRDefault="00E01DA9" w:rsidP="00836999">
      <w:pPr>
        <w:spacing w:after="0" w:line="240" w:lineRule="auto"/>
        <w:jc w:val="both"/>
        <w:rPr>
          <w:rFonts w:ascii="Times New Roman" w:hAnsi="Times New Roman"/>
          <w:sz w:val="28"/>
          <w:szCs w:val="28"/>
          <w:lang w:val="ru-RU"/>
        </w:rPr>
      </w:pPr>
      <w:r w:rsidRPr="00115BF0">
        <w:rPr>
          <w:rFonts w:ascii="Times New Roman" w:hAnsi="Times New Roman"/>
          <w:sz w:val="28"/>
          <w:szCs w:val="28"/>
          <w:lang w:val="ru-RU"/>
        </w:rPr>
        <w:t xml:space="preserve">          Нахождение на чертеже вершин, ребер, образующих и поверхностей тел, составляющих форму предмета.</w:t>
      </w:r>
    </w:p>
    <w:p w:rsidR="00E01DA9" w:rsidRPr="00115BF0" w:rsidRDefault="00E01DA9" w:rsidP="007D5CB0">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Нанесение размеров на чертежах с учетом формы предметов. Использование знак квадрата. Развертывание поверхностей некоторых тел.</w:t>
      </w:r>
    </w:p>
    <w:p w:rsidR="00E01DA9" w:rsidRPr="00115BF0" w:rsidRDefault="00E01DA9" w:rsidP="007D5CB0">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Чтение чертежей, представленных одним, двумя и тремя видами.</w:t>
      </w:r>
    </w:p>
    <w:p w:rsidR="00E01DA9" w:rsidRPr="00115BF0" w:rsidRDefault="00E01DA9" w:rsidP="007D5CB0">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 xml:space="preserve">Элементы конструирования; преобразование формы и изображений предметов; решение занимательных, развивающих и творческих задач. </w:t>
      </w:r>
    </w:p>
    <w:p w:rsidR="00E01DA9" w:rsidRPr="00115BF0" w:rsidRDefault="00E01DA9" w:rsidP="007D5CB0">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Эскиз и алгоритм его выполнения.</w:t>
      </w:r>
    </w:p>
    <w:p w:rsidR="00E01DA9" w:rsidRPr="00115BF0" w:rsidRDefault="00E01DA9" w:rsidP="007D5CB0">
      <w:pPr>
        <w:spacing w:after="0" w:line="240" w:lineRule="auto"/>
        <w:ind w:firstLine="709"/>
        <w:jc w:val="both"/>
        <w:rPr>
          <w:rFonts w:ascii="Times New Roman" w:hAnsi="Times New Roman"/>
          <w:b/>
          <w:sz w:val="28"/>
          <w:szCs w:val="28"/>
          <w:lang w:val="ru-RU"/>
        </w:rPr>
      </w:pPr>
      <w:r w:rsidRPr="00115BF0">
        <w:rPr>
          <w:rFonts w:ascii="Times New Roman" w:hAnsi="Times New Roman"/>
          <w:b/>
          <w:sz w:val="28"/>
          <w:szCs w:val="28"/>
          <w:lang w:val="ru-RU"/>
        </w:rPr>
        <w:t>Аксонометрические проекции. (10 часов)</w:t>
      </w:r>
    </w:p>
    <w:p w:rsidR="00E01DA9" w:rsidRPr="00115BF0" w:rsidRDefault="00E01DA9" w:rsidP="007D5CB0">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 xml:space="preserve"> Аксонометрические проекции, их назначение. Прямоугольная изометрическая проекция: расположение осей, технология построения; размеры, откладываемые по осям. </w:t>
      </w:r>
    </w:p>
    <w:p w:rsidR="00E01DA9" w:rsidRPr="00115BF0" w:rsidRDefault="00E01DA9" w:rsidP="007D5CB0">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 xml:space="preserve">  Алгоритм построения изометрической проекции прямоугольного параллелепипеда (с нижнего основания). Алгоритм построения наглядного изображения детали, состоящей из прямоугольных параллелепипедов, по ее комплексному чертежу.</w:t>
      </w:r>
    </w:p>
    <w:p w:rsidR="00E01DA9" w:rsidRPr="00115BF0" w:rsidRDefault="00E01DA9" w:rsidP="007D5CB0">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Построение изометрической проекции деталей, образованных сочетанием различных геометрических тел, по их комплексным чертежам.</w:t>
      </w:r>
    </w:p>
    <w:p w:rsidR="00E01DA9" w:rsidRPr="00115BF0" w:rsidRDefault="00E01DA9" w:rsidP="007D5CB0">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Технический рисунок: понятие, назначение, расположение и построение осей. Сходство и различие технического рисунка и аксонометрической проекции. Способы передачи объема предметов (шраффировка, штриховка, тушевание, отмывка). Алгоритм выполнения технического рисунка геометрических тел, деталей.</w:t>
      </w:r>
    </w:p>
    <w:p w:rsidR="00E01DA9" w:rsidRPr="00115BF0" w:rsidRDefault="00E01DA9" w:rsidP="00836999">
      <w:pPr>
        <w:spacing w:before="240" w:after="0" w:line="240" w:lineRule="auto"/>
        <w:ind w:firstLine="709"/>
        <w:jc w:val="both"/>
        <w:rPr>
          <w:rFonts w:ascii="Times New Roman" w:hAnsi="Times New Roman"/>
          <w:b/>
          <w:sz w:val="28"/>
          <w:szCs w:val="28"/>
          <w:lang w:val="ru-RU"/>
        </w:rPr>
      </w:pPr>
      <w:r w:rsidRPr="00115BF0">
        <w:rPr>
          <w:rFonts w:ascii="Times New Roman" w:hAnsi="Times New Roman"/>
          <w:b/>
          <w:sz w:val="28"/>
          <w:szCs w:val="28"/>
          <w:lang w:val="ru-RU"/>
        </w:rPr>
        <w:lastRenderedPageBreak/>
        <w:t xml:space="preserve">Планируемые результаты освоения программы по </w:t>
      </w:r>
      <w:r w:rsidR="00A270F1" w:rsidRPr="00115BF0">
        <w:rPr>
          <w:rFonts w:ascii="Times New Roman" w:hAnsi="Times New Roman"/>
          <w:b/>
          <w:sz w:val="28"/>
          <w:szCs w:val="28"/>
          <w:lang w:val="ru-RU"/>
        </w:rPr>
        <w:t>черчению</w:t>
      </w:r>
      <w:r w:rsidRPr="00115BF0">
        <w:rPr>
          <w:rFonts w:ascii="Times New Roman" w:hAnsi="Times New Roman"/>
          <w:b/>
          <w:sz w:val="28"/>
          <w:szCs w:val="28"/>
          <w:lang w:val="ru-RU"/>
        </w:rPr>
        <w:t xml:space="preserve"> на уровне основного общего образования.</w:t>
      </w:r>
    </w:p>
    <w:p w:rsidR="00E01DA9" w:rsidRPr="00115BF0" w:rsidRDefault="00E01DA9" w:rsidP="007D5CB0">
      <w:pPr>
        <w:pStyle w:val="a5"/>
        <w:spacing w:after="0" w:line="240" w:lineRule="auto"/>
        <w:ind w:left="0" w:firstLine="709"/>
        <w:jc w:val="both"/>
        <w:rPr>
          <w:rFonts w:ascii="Times New Roman" w:hAnsi="Times New Roman"/>
          <w:sz w:val="28"/>
          <w:szCs w:val="28"/>
          <w:lang w:val="ru-RU"/>
        </w:rPr>
      </w:pPr>
      <w:r w:rsidRPr="00115BF0">
        <w:rPr>
          <w:rFonts w:ascii="Times New Roman" w:hAnsi="Times New Roman"/>
          <w:sz w:val="28"/>
          <w:szCs w:val="28"/>
          <w:lang w:val="ru-RU"/>
        </w:rPr>
        <w:t>Программа курса предполагает достижение выпускниками 8 классов следующих личностных, метапредметных и предметных результатов.</w:t>
      </w:r>
    </w:p>
    <w:p w:rsidR="00E01DA9" w:rsidRPr="00115BF0" w:rsidRDefault="00E01DA9" w:rsidP="007D5CB0">
      <w:pPr>
        <w:spacing w:after="0" w:line="240" w:lineRule="auto"/>
        <w:ind w:left="-284" w:firstLine="568"/>
        <w:jc w:val="both"/>
        <w:rPr>
          <w:rFonts w:ascii="Times New Roman" w:hAnsi="Times New Roman"/>
          <w:b/>
          <w:sz w:val="28"/>
          <w:szCs w:val="28"/>
          <w:u w:val="single"/>
          <w:lang w:val="ru-RU"/>
        </w:rPr>
      </w:pPr>
      <w:r w:rsidRPr="00115BF0">
        <w:rPr>
          <w:rFonts w:ascii="Times New Roman" w:hAnsi="Times New Roman"/>
          <w:b/>
          <w:sz w:val="28"/>
          <w:szCs w:val="28"/>
          <w:u w:val="single"/>
          <w:lang w:val="ru-RU"/>
        </w:rPr>
        <w:t>Личностные:</w:t>
      </w:r>
    </w:p>
    <w:p w:rsidR="00E01DA9" w:rsidRPr="00115BF0" w:rsidRDefault="00E01DA9" w:rsidP="007D5CB0">
      <w:pPr>
        <w:pStyle w:val="dash041e005f0431005f044b005f0447005f043d005f044b005f0439"/>
        <w:ind w:firstLine="697"/>
        <w:jc w:val="both"/>
        <w:rPr>
          <w:sz w:val="28"/>
          <w:szCs w:val="28"/>
        </w:rPr>
      </w:pPr>
      <w:r w:rsidRPr="00115BF0">
        <w:rPr>
          <w:rStyle w:val="dash041e005f0431005f044b005f0447005f043d005f044b005f0439005f005fchar1char1"/>
          <w:sz w:val="28"/>
          <w:szCs w:val="28"/>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E01DA9" w:rsidRPr="00115BF0" w:rsidRDefault="00E01DA9" w:rsidP="007D5CB0">
      <w:pPr>
        <w:pStyle w:val="dash041e005f0431005f044b005f0447005f043d005f044b005f0439"/>
        <w:ind w:firstLine="697"/>
        <w:jc w:val="both"/>
        <w:rPr>
          <w:sz w:val="28"/>
          <w:szCs w:val="28"/>
        </w:rPr>
      </w:pPr>
      <w:r w:rsidRPr="00115BF0">
        <w:rPr>
          <w:rStyle w:val="dash041e005f0431005f044b005f0447005f043d005f044b005f0439005f005fchar1char1"/>
          <w:sz w:val="28"/>
          <w:szCs w:val="28"/>
        </w:rPr>
        <w:t xml:space="preserve">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 </w:t>
      </w:r>
    </w:p>
    <w:p w:rsidR="00E01DA9" w:rsidRPr="00115BF0" w:rsidRDefault="00E01DA9" w:rsidP="007D5CB0">
      <w:pPr>
        <w:pStyle w:val="dash041e005f0431005f044b005f0447005f043d005f044b005f0439"/>
        <w:ind w:firstLine="700"/>
        <w:jc w:val="both"/>
        <w:rPr>
          <w:sz w:val="28"/>
          <w:szCs w:val="28"/>
        </w:rPr>
      </w:pPr>
      <w:r w:rsidRPr="00115BF0">
        <w:rPr>
          <w:rStyle w:val="dash041e005f0431005f044b005f0447005f043d005f044b005f0439005f005fchar1char1"/>
          <w:sz w:val="28"/>
          <w:szCs w:val="28"/>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E01DA9" w:rsidRPr="00115BF0" w:rsidRDefault="00E01DA9" w:rsidP="007D5CB0">
      <w:pPr>
        <w:pStyle w:val="dash041e005f0431005f044b005f0447005f043d005f044b005f0439"/>
        <w:ind w:firstLine="700"/>
        <w:jc w:val="both"/>
        <w:rPr>
          <w:sz w:val="28"/>
          <w:szCs w:val="28"/>
        </w:rPr>
      </w:pPr>
      <w:r w:rsidRPr="00115BF0">
        <w:rPr>
          <w:rStyle w:val="dash041e005f0431005f044b005f0447005f043d005f044b005f0439005f005fchar1char1"/>
          <w:sz w:val="28"/>
          <w:szCs w:val="28"/>
        </w:rPr>
        <w:t xml:space="preserve">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 </w:t>
      </w:r>
    </w:p>
    <w:p w:rsidR="00E01DA9" w:rsidRPr="00115BF0" w:rsidRDefault="00E01DA9" w:rsidP="007D5CB0">
      <w:pPr>
        <w:pStyle w:val="dash041e005f0431005f044b005f0447005f043d005f044b005f0439"/>
        <w:ind w:firstLine="700"/>
        <w:jc w:val="both"/>
        <w:rPr>
          <w:sz w:val="28"/>
          <w:szCs w:val="28"/>
        </w:rPr>
      </w:pPr>
      <w:r w:rsidRPr="00115BF0">
        <w:rPr>
          <w:rStyle w:val="dash041e005f0431005f044b005f0447005f043d005f044b005f0439005f005fchar1char1"/>
          <w:sz w:val="28"/>
          <w:szCs w:val="28"/>
        </w:rPr>
        <w:t xml:space="preserve">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 </w:t>
      </w:r>
    </w:p>
    <w:p w:rsidR="00E01DA9" w:rsidRPr="00115BF0" w:rsidRDefault="00E01DA9" w:rsidP="007D5CB0">
      <w:pPr>
        <w:pStyle w:val="dash041e005f0431005f044b005f0447005f043d005f044b005f0439"/>
        <w:ind w:firstLine="700"/>
        <w:jc w:val="both"/>
        <w:rPr>
          <w:sz w:val="28"/>
          <w:szCs w:val="28"/>
        </w:rPr>
      </w:pPr>
      <w:r w:rsidRPr="00115BF0">
        <w:rPr>
          <w:rStyle w:val="dash041e005f0431005f044b005f0447005f043d005f044b005f0439005f005fchar1char1"/>
          <w:sz w:val="28"/>
          <w:szCs w:val="28"/>
        </w:rPr>
        <w:t xml:space="preserve">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rsidR="00E01DA9" w:rsidRPr="00115BF0" w:rsidRDefault="00E01DA9" w:rsidP="007D5CB0">
      <w:pPr>
        <w:pStyle w:val="dash041e005f0431005f044b005f0447005f043d005f044b005f0439"/>
        <w:ind w:firstLine="700"/>
        <w:jc w:val="both"/>
        <w:rPr>
          <w:sz w:val="28"/>
          <w:szCs w:val="28"/>
        </w:rPr>
      </w:pPr>
      <w:r w:rsidRPr="00115BF0">
        <w:rPr>
          <w:rStyle w:val="dash041e005f0431005f044b005f0447005f043d005f044b005f0439005f005fchar1char1"/>
          <w:sz w:val="28"/>
          <w:szCs w:val="28"/>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E01DA9" w:rsidRPr="00115BF0" w:rsidRDefault="00E01DA9" w:rsidP="007D5CB0">
      <w:pPr>
        <w:pStyle w:val="dash041e005f0431005f044b005f0447005f043d005f044b005f0439"/>
        <w:ind w:firstLine="700"/>
        <w:jc w:val="both"/>
        <w:rPr>
          <w:sz w:val="28"/>
          <w:szCs w:val="28"/>
        </w:rPr>
      </w:pPr>
      <w:r w:rsidRPr="00115BF0">
        <w:rPr>
          <w:rStyle w:val="dash041e005f0431005f044b005f0447005f043d005f044b005f0439005f005fchar1char1"/>
          <w:sz w:val="28"/>
          <w:szCs w:val="28"/>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E01DA9" w:rsidRPr="00115BF0" w:rsidRDefault="00E01DA9" w:rsidP="007D5CB0">
      <w:pPr>
        <w:pStyle w:val="dash041e005f0431005f044b005f0447005f043d005f044b005f0439"/>
        <w:ind w:firstLine="700"/>
        <w:jc w:val="both"/>
        <w:rPr>
          <w:sz w:val="28"/>
          <w:szCs w:val="28"/>
        </w:rPr>
      </w:pPr>
      <w:r w:rsidRPr="00115BF0">
        <w:rPr>
          <w:rStyle w:val="dash041e005f0431005f044b005f0447005f043d005f044b005f0439005f005fchar1char1"/>
          <w:sz w:val="28"/>
          <w:szCs w:val="28"/>
        </w:rPr>
        <w:lastRenderedPageBreak/>
        <w:t xml:space="preserve">9) формирование основ экологической культуры соответствующей современному уровню </w:t>
      </w:r>
      <w:r w:rsidRPr="00115BF0">
        <w:rPr>
          <w:sz w:val="28"/>
          <w:szCs w:val="28"/>
        </w:rPr>
        <w:t>экологического мышления, развитие</w:t>
      </w:r>
      <w:r w:rsidRPr="00115BF0">
        <w:rPr>
          <w:rStyle w:val="dash041e005f0431005f044b005f0447005f043d005f044b005f0439005f005fchar1char1"/>
          <w:sz w:val="28"/>
          <w:szCs w:val="28"/>
        </w:rPr>
        <w:t xml:space="preserve"> </w:t>
      </w:r>
      <w:r w:rsidRPr="00115BF0">
        <w:rPr>
          <w:sz w:val="28"/>
          <w:szCs w:val="28"/>
        </w:rPr>
        <w:t>опыта экологически ориентированной рефлексивно-оценочной и практической  деятельности в жизненных ситуациях</w:t>
      </w:r>
      <w:r w:rsidRPr="00115BF0">
        <w:rPr>
          <w:rStyle w:val="dash041e005f0431005f044b005f0447005f043d005f044b005f0439005f005fchar1char1"/>
          <w:sz w:val="28"/>
          <w:szCs w:val="28"/>
        </w:rPr>
        <w:t>;</w:t>
      </w:r>
    </w:p>
    <w:p w:rsidR="00E01DA9" w:rsidRPr="00115BF0" w:rsidRDefault="00E01DA9" w:rsidP="007D5CB0">
      <w:pPr>
        <w:pStyle w:val="dash041e005f0431005f044b005f0447005f043d005f044b005f0439"/>
        <w:ind w:firstLine="700"/>
        <w:jc w:val="both"/>
        <w:rPr>
          <w:sz w:val="28"/>
          <w:szCs w:val="28"/>
        </w:rPr>
      </w:pPr>
      <w:r w:rsidRPr="00115BF0">
        <w:rPr>
          <w:rStyle w:val="dash041e005f0431005f044b005f0447005f043d005f044b005f0439005f005fchar1char1"/>
          <w:sz w:val="28"/>
          <w:szCs w:val="28"/>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E01DA9" w:rsidRPr="00115BF0" w:rsidRDefault="00E01DA9" w:rsidP="007D5CB0">
      <w:pPr>
        <w:pStyle w:val="dash041e005f0431005f044b005f0447005f043d005f044b005f0439"/>
        <w:ind w:firstLine="700"/>
        <w:jc w:val="both"/>
        <w:rPr>
          <w:rStyle w:val="dash041e005f0431005f044b005f0447005f043d005f044b005f0439005f005fchar1char1"/>
          <w:sz w:val="28"/>
          <w:szCs w:val="28"/>
        </w:rPr>
      </w:pPr>
      <w:r w:rsidRPr="00115BF0">
        <w:rPr>
          <w:rStyle w:val="dash041e005f0431005f044b005f0447005f043d005f044b005f0439005f005fchar1char1"/>
          <w:sz w:val="28"/>
          <w:szCs w:val="28"/>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E01DA9" w:rsidRPr="00115BF0" w:rsidRDefault="00E01DA9" w:rsidP="007D5CB0">
      <w:pPr>
        <w:pStyle w:val="dash041e005f0431005f044b005f0447005f043d005f044b005f0439"/>
        <w:ind w:firstLine="720"/>
        <w:jc w:val="both"/>
        <w:rPr>
          <w:sz w:val="28"/>
          <w:szCs w:val="28"/>
          <w:u w:val="single"/>
        </w:rPr>
      </w:pPr>
      <w:r w:rsidRPr="00115BF0">
        <w:rPr>
          <w:rStyle w:val="dash041e005f0431005f044b005f0447005f043d005f044b005f0439005f005fchar1char1"/>
          <w:b/>
          <w:bCs/>
          <w:sz w:val="28"/>
          <w:szCs w:val="28"/>
          <w:u w:val="single"/>
        </w:rPr>
        <w:t>Метапредметные</w:t>
      </w:r>
      <w:proofErr w:type="gramStart"/>
      <w:r w:rsidRPr="00115BF0">
        <w:rPr>
          <w:rStyle w:val="dash041e005f0431005f044b005f0447005f043d005f044b005f0439005f005fchar1char1"/>
          <w:b/>
          <w:bCs/>
          <w:sz w:val="28"/>
          <w:szCs w:val="28"/>
          <w:u w:val="single"/>
        </w:rPr>
        <w:t xml:space="preserve"> :</w:t>
      </w:r>
      <w:proofErr w:type="gramEnd"/>
    </w:p>
    <w:p w:rsidR="00E01DA9" w:rsidRPr="00115BF0" w:rsidRDefault="00E01DA9" w:rsidP="007D5CB0">
      <w:pPr>
        <w:pStyle w:val="dash041e005f0431005f044b005f0447005f043d005f044b005f0439"/>
        <w:ind w:firstLine="700"/>
        <w:jc w:val="both"/>
        <w:rPr>
          <w:sz w:val="28"/>
          <w:szCs w:val="28"/>
        </w:rPr>
      </w:pPr>
      <w:r w:rsidRPr="00115BF0">
        <w:rPr>
          <w:rStyle w:val="dash041e005f0431005f044b005f0447005f043d005f044b005f0439005f005fchar1char1"/>
          <w:sz w:val="28"/>
          <w:szCs w:val="28"/>
        </w:rPr>
        <w:t xml:space="preserve">1)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E01DA9" w:rsidRPr="00115BF0" w:rsidRDefault="00E01DA9" w:rsidP="007D5CB0">
      <w:pPr>
        <w:pStyle w:val="dash041e005f0431005f044b005f0447005f043d005f044b005f0439"/>
        <w:ind w:firstLine="700"/>
        <w:jc w:val="both"/>
        <w:rPr>
          <w:sz w:val="28"/>
          <w:szCs w:val="28"/>
        </w:rPr>
      </w:pPr>
      <w:r w:rsidRPr="00115BF0">
        <w:rPr>
          <w:rStyle w:val="dash041e005f0431005f044b005f0447005f043d005f044b005f0439005f005fchar1char1"/>
          <w:sz w:val="28"/>
          <w:szCs w:val="28"/>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E01DA9" w:rsidRPr="00115BF0" w:rsidRDefault="00E01DA9" w:rsidP="007D5CB0">
      <w:pPr>
        <w:pStyle w:val="dash041e005f0431005f044b005f0447005f043d005f044b005f0439"/>
        <w:ind w:firstLine="700"/>
        <w:jc w:val="both"/>
        <w:rPr>
          <w:sz w:val="28"/>
          <w:szCs w:val="28"/>
        </w:rPr>
      </w:pPr>
      <w:r w:rsidRPr="00115BF0">
        <w:rPr>
          <w:rStyle w:val="dash041e005f0431005f044b005f0447005f043d005f044b005f0439005f005fchar1char1"/>
          <w:sz w:val="28"/>
          <w:szCs w:val="28"/>
        </w:rPr>
        <w:t xml:space="preserve">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E01DA9" w:rsidRPr="00115BF0" w:rsidRDefault="00E01DA9" w:rsidP="007D5CB0">
      <w:pPr>
        <w:pStyle w:val="dash041e005f0431005f044b005f0447005f043d005f044b005f0439"/>
        <w:ind w:firstLine="700"/>
        <w:jc w:val="both"/>
        <w:rPr>
          <w:sz w:val="28"/>
          <w:szCs w:val="28"/>
        </w:rPr>
      </w:pPr>
      <w:r w:rsidRPr="00115BF0">
        <w:rPr>
          <w:rStyle w:val="dash041e005f0431005f044b005f0447005f043d005f044b005f0439005f005fchar1char1"/>
          <w:sz w:val="28"/>
          <w:szCs w:val="28"/>
        </w:rPr>
        <w:t>4) умение оценивать правильность выполнения учебной задачи,  собственные возможности её решения;</w:t>
      </w:r>
    </w:p>
    <w:p w:rsidR="00E01DA9" w:rsidRPr="00115BF0" w:rsidRDefault="00E01DA9" w:rsidP="007D5CB0">
      <w:pPr>
        <w:pStyle w:val="dash041e005f0431005f044b005f0447005f043d005f044b005f0439"/>
        <w:ind w:firstLine="700"/>
        <w:jc w:val="both"/>
        <w:rPr>
          <w:sz w:val="28"/>
          <w:szCs w:val="28"/>
        </w:rPr>
      </w:pPr>
      <w:r w:rsidRPr="00115BF0">
        <w:rPr>
          <w:rStyle w:val="dash041e005f0431005f044b005f0447005f043d005f044b005f0439005f005fchar1char1"/>
          <w:sz w:val="28"/>
          <w:szCs w:val="28"/>
        </w:rPr>
        <w:t xml:space="preserve">5) владение основами самоконтроля, самооценки, принятия решений и осуществления осознанного выбора в учебной и познавательной деятельности; </w:t>
      </w:r>
    </w:p>
    <w:p w:rsidR="00E01DA9" w:rsidRPr="00115BF0" w:rsidRDefault="00E01DA9" w:rsidP="007D5CB0">
      <w:pPr>
        <w:pStyle w:val="dash041e005f0431005f044b005f0447005f043d005f044b005f0439"/>
        <w:ind w:firstLine="700"/>
        <w:jc w:val="both"/>
        <w:rPr>
          <w:sz w:val="28"/>
          <w:szCs w:val="28"/>
        </w:rPr>
      </w:pPr>
      <w:r w:rsidRPr="00115BF0">
        <w:rPr>
          <w:rStyle w:val="dash041e005f0431005f044b005f0447005f043d005f044b005f0439005f005fchar1char1"/>
          <w:sz w:val="28"/>
          <w:szCs w:val="28"/>
        </w:rPr>
        <w:t xml:space="preserve">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115BF0">
        <w:rPr>
          <w:rStyle w:val="dash041e005f0431005f044b005f0447005f043d005f044b005f0439005f005fchar1char1"/>
          <w:sz w:val="28"/>
          <w:szCs w:val="28"/>
        </w:rPr>
        <w:t>логическое рассуждение</w:t>
      </w:r>
      <w:proofErr w:type="gramEnd"/>
      <w:r w:rsidRPr="00115BF0">
        <w:rPr>
          <w:rStyle w:val="dash041e005f0431005f044b005f0447005f043d005f044b005f0439005f005fchar1char1"/>
          <w:sz w:val="28"/>
          <w:szCs w:val="28"/>
        </w:rPr>
        <w:t>, умозаключение (индуктивное, дедуктивное  и по аналогии) и делать выводы;</w:t>
      </w:r>
    </w:p>
    <w:p w:rsidR="00E01DA9" w:rsidRPr="00115BF0" w:rsidRDefault="00E01DA9" w:rsidP="007D5CB0">
      <w:pPr>
        <w:pStyle w:val="dash041e005f0431005f044b005f0447005f043d005f044b005f0439"/>
        <w:ind w:firstLine="700"/>
        <w:jc w:val="both"/>
        <w:rPr>
          <w:sz w:val="28"/>
          <w:szCs w:val="28"/>
        </w:rPr>
      </w:pPr>
      <w:r w:rsidRPr="00115BF0">
        <w:rPr>
          <w:rStyle w:val="dash041e005f0431005f044b005f0447005f043d005f044b005f0439005f005fchar1char1"/>
          <w:sz w:val="28"/>
          <w:szCs w:val="28"/>
        </w:rPr>
        <w:t>7) умение создавать, применять и преобразовывать знаки и символы, модели и схемы для решения учебных и познавательных задач;</w:t>
      </w:r>
    </w:p>
    <w:p w:rsidR="00E01DA9" w:rsidRPr="00115BF0" w:rsidRDefault="00E01DA9" w:rsidP="007D5CB0">
      <w:pPr>
        <w:pStyle w:val="dash041e005f0431005f044b005f0447005f043d005f044b005f0439"/>
        <w:ind w:firstLine="700"/>
        <w:jc w:val="both"/>
        <w:rPr>
          <w:sz w:val="28"/>
          <w:szCs w:val="28"/>
        </w:rPr>
      </w:pPr>
      <w:r w:rsidRPr="00115BF0">
        <w:rPr>
          <w:rStyle w:val="dash041e005f0431005f044b005f0447005f043d005f044b005f0439005f005fchar1char1"/>
          <w:sz w:val="28"/>
          <w:szCs w:val="28"/>
        </w:rPr>
        <w:t xml:space="preserve">8) смысловое чтение; </w:t>
      </w:r>
    </w:p>
    <w:p w:rsidR="00E01DA9" w:rsidRPr="00115BF0" w:rsidRDefault="00E01DA9" w:rsidP="007D5CB0">
      <w:pPr>
        <w:pStyle w:val="dash041e005f0431005f044b005f0447005f043d005f044b005f0439"/>
        <w:ind w:firstLine="700"/>
        <w:jc w:val="both"/>
        <w:rPr>
          <w:sz w:val="28"/>
          <w:szCs w:val="28"/>
        </w:rPr>
      </w:pPr>
      <w:r w:rsidRPr="00115BF0">
        <w:rPr>
          <w:rStyle w:val="dash041e005f0431005f044b005f0447005f043d005f044b005f0439005f005fchar1char1"/>
          <w:sz w:val="28"/>
          <w:szCs w:val="28"/>
        </w:rPr>
        <w:t>9) </w:t>
      </w:r>
      <w:r w:rsidRPr="00115BF0">
        <w:rPr>
          <w:rStyle w:val="dash041e005f0431005f044b005f0447005f043d005f044b005f0439005f005fchar1char1"/>
          <w:b/>
          <w:sz w:val="28"/>
          <w:szCs w:val="28"/>
        </w:rPr>
        <w:t>у</w:t>
      </w:r>
      <w:r w:rsidRPr="00115BF0">
        <w:rPr>
          <w:rStyle w:val="dash0421005f0442005f0440005f043e005f0433005f0438005f0439005f005fchar1char1"/>
          <w:rFonts w:eastAsia="Calibri"/>
          <w:b w:val="0"/>
          <w:sz w:val="28"/>
          <w:szCs w:val="28"/>
        </w:rPr>
        <w:t>мение</w:t>
      </w:r>
      <w:r w:rsidRPr="00115BF0">
        <w:rPr>
          <w:rStyle w:val="dash0421005f0442005f0440005f043e005f0433005f0438005f0439005f005fchar1char1"/>
          <w:rFonts w:eastAsia="Calibri"/>
          <w:sz w:val="28"/>
          <w:szCs w:val="28"/>
        </w:rPr>
        <w:t xml:space="preserve"> </w:t>
      </w:r>
      <w:r w:rsidRPr="00115BF0">
        <w:rPr>
          <w:rStyle w:val="dash041e005f0431005f044b005f0447005f043d005f044b005f0439005f005fchar1char1"/>
          <w:sz w:val="28"/>
          <w:szCs w:val="28"/>
        </w:rPr>
        <w:t>организовывать  учебное сотрудничество и совместную деятельность с учителем и сверстниками;   работать</w:t>
      </w:r>
      <w:r w:rsidRPr="00115BF0">
        <w:rPr>
          <w:rStyle w:val="dash0421005f0442005f0440005f043e005f0433005f0438005f0439005f005fchar1char1"/>
          <w:rFonts w:eastAsia="Calibri"/>
          <w:sz w:val="28"/>
          <w:szCs w:val="28"/>
        </w:rPr>
        <w:t xml:space="preserve"> </w:t>
      </w:r>
      <w:r w:rsidRPr="00115BF0">
        <w:rPr>
          <w:rStyle w:val="dash0421005f0442005f0440005f043e005f0433005f0438005f0439005f005fchar1char1"/>
          <w:rFonts w:eastAsia="Calibri"/>
          <w:b w:val="0"/>
          <w:sz w:val="28"/>
          <w:szCs w:val="28"/>
        </w:rPr>
        <w:t>индивидуально и в группе:</w:t>
      </w:r>
      <w:r w:rsidRPr="00115BF0">
        <w:rPr>
          <w:rStyle w:val="dash0421005f0442005f0440005f043e005f0433005f0438005f0439005f005fchar1char1"/>
          <w:rFonts w:eastAsia="Calibri"/>
          <w:sz w:val="28"/>
          <w:szCs w:val="28"/>
        </w:rPr>
        <w:t xml:space="preserve"> </w:t>
      </w:r>
      <w:r w:rsidRPr="00115BF0">
        <w:rPr>
          <w:rStyle w:val="dash041e005f0431005f044b005f0447005f043d005f044b005f0439005f005fchar1char1"/>
          <w:sz w:val="28"/>
          <w:szCs w:val="28"/>
        </w:rPr>
        <w:t xml:space="preserve">находить общее решение и разрешать конфликты на основе согласования позиций и учёта интересов;  формулировать, аргументировать и отстаивать своё мнение; </w:t>
      </w:r>
    </w:p>
    <w:p w:rsidR="00E01DA9" w:rsidRPr="00115BF0" w:rsidRDefault="00E01DA9" w:rsidP="007D5CB0">
      <w:pPr>
        <w:pStyle w:val="dash041e005f0431005f044b005f0447005f043d005f044b005f0439"/>
        <w:ind w:firstLine="700"/>
        <w:jc w:val="both"/>
        <w:rPr>
          <w:sz w:val="28"/>
          <w:szCs w:val="28"/>
        </w:rPr>
      </w:pPr>
      <w:r w:rsidRPr="00115BF0">
        <w:rPr>
          <w:rStyle w:val="dash041e005f0431005f044b005f0447005f043d005f044b005f0439005f005fchar1char1"/>
          <w:sz w:val="28"/>
          <w:szCs w:val="28"/>
        </w:rPr>
        <w:t xml:space="preserve">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p>
    <w:p w:rsidR="00E01DA9" w:rsidRPr="00115BF0" w:rsidRDefault="00E01DA9" w:rsidP="007D5CB0">
      <w:pPr>
        <w:pStyle w:val="dash041e005f0431005f044b005f0447005f043d005f044b005f0439"/>
        <w:ind w:firstLine="700"/>
        <w:jc w:val="both"/>
        <w:rPr>
          <w:rStyle w:val="dash041e005f0431005f044b005f0447005f043d005f044b005f0439005f005fchar1char1"/>
          <w:sz w:val="28"/>
          <w:szCs w:val="28"/>
        </w:rPr>
      </w:pPr>
      <w:r w:rsidRPr="00115BF0">
        <w:rPr>
          <w:rStyle w:val="dash041e005f0431005f044b005f0447005f043d005f044b005f0439005f005fchar1char1"/>
          <w:sz w:val="28"/>
          <w:szCs w:val="28"/>
        </w:rPr>
        <w:t>11) формирование и развитие компетентности в области использования информационно-коммуникационных технологий (далее ИКТ– компетенции);</w:t>
      </w:r>
    </w:p>
    <w:p w:rsidR="00E01DA9" w:rsidRPr="00115BF0" w:rsidRDefault="00E01DA9" w:rsidP="007D5CB0">
      <w:pPr>
        <w:pStyle w:val="dash041e005f0431005f044b005f0447005f043d005f044b005f0439"/>
        <w:ind w:firstLine="700"/>
        <w:jc w:val="both"/>
        <w:rPr>
          <w:rStyle w:val="dash041e005f0431005f044b005f0447005f043d005f044b005f0439005f005fchar1char1"/>
          <w:sz w:val="28"/>
          <w:szCs w:val="28"/>
        </w:rPr>
      </w:pPr>
      <w:r w:rsidRPr="00115BF0">
        <w:rPr>
          <w:rStyle w:val="dash041e005f0431005f044b005f0447005f043d005f044b005f0439005f005fchar1char1"/>
          <w:sz w:val="28"/>
          <w:szCs w:val="28"/>
        </w:rPr>
        <w:lastRenderedPageBreak/>
        <w:t>12)</w:t>
      </w:r>
      <w:r w:rsidRPr="00115BF0">
        <w:rPr>
          <w:sz w:val="28"/>
          <w:szCs w:val="28"/>
        </w:rPr>
        <w:t xml:space="preserve">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r w:rsidRPr="00115BF0">
        <w:rPr>
          <w:rStyle w:val="dash041e005f0431005f044b005f0447005f043d005f044b005f0439005f005fchar1char1"/>
          <w:sz w:val="28"/>
          <w:szCs w:val="28"/>
        </w:rPr>
        <w:t>.</w:t>
      </w:r>
    </w:p>
    <w:p w:rsidR="00E01DA9" w:rsidRPr="00115BF0" w:rsidRDefault="00E01DA9" w:rsidP="007D5CB0">
      <w:pPr>
        <w:pStyle w:val="dash041e005f0431005f044b005f0447005f043d005f044b005f0439"/>
        <w:ind w:firstLine="700"/>
        <w:jc w:val="both"/>
        <w:rPr>
          <w:rStyle w:val="dash041e005f0431005f044b005f0447005f043d005f044b005f0439005f005fchar1char1"/>
          <w:sz w:val="28"/>
          <w:szCs w:val="28"/>
        </w:rPr>
      </w:pPr>
      <w:r w:rsidRPr="00115BF0">
        <w:rPr>
          <w:rStyle w:val="dash041e005f0431005f044b005f0447005f043d005f044b005f0439005f005fchar1char1"/>
          <w:sz w:val="28"/>
          <w:szCs w:val="28"/>
        </w:rPr>
        <w:t>13) развитие мотивации к овладению культурой активного пользования словарями и другими поисковыми системами.</w:t>
      </w:r>
    </w:p>
    <w:p w:rsidR="00E01DA9" w:rsidRPr="00115BF0" w:rsidRDefault="00E01DA9" w:rsidP="007D5CB0">
      <w:pPr>
        <w:spacing w:after="0" w:line="240" w:lineRule="auto"/>
        <w:ind w:left="-284" w:firstLine="568"/>
        <w:jc w:val="both"/>
        <w:rPr>
          <w:rFonts w:ascii="Times New Roman" w:hAnsi="Times New Roman"/>
          <w:b/>
          <w:sz w:val="28"/>
          <w:szCs w:val="28"/>
          <w:lang w:val="ru-RU"/>
        </w:rPr>
      </w:pPr>
      <w:r w:rsidRPr="00115BF0">
        <w:rPr>
          <w:rFonts w:ascii="Times New Roman" w:hAnsi="Times New Roman"/>
          <w:b/>
          <w:sz w:val="28"/>
          <w:szCs w:val="28"/>
          <w:lang w:val="ru-RU"/>
        </w:rPr>
        <w:t>Предметные:</w:t>
      </w:r>
    </w:p>
    <w:p w:rsidR="00E01DA9" w:rsidRPr="00115BF0" w:rsidRDefault="00E01DA9" w:rsidP="007D5CB0">
      <w:pPr>
        <w:spacing w:after="0" w:line="240" w:lineRule="auto"/>
        <w:ind w:left="-284" w:firstLine="568"/>
        <w:jc w:val="both"/>
        <w:outlineLvl w:val="0"/>
        <w:rPr>
          <w:rFonts w:ascii="Times New Roman" w:hAnsi="Times New Roman"/>
          <w:sz w:val="28"/>
          <w:szCs w:val="28"/>
          <w:lang w:val="ru-RU"/>
        </w:rPr>
      </w:pPr>
      <w:r w:rsidRPr="00115BF0">
        <w:rPr>
          <w:rFonts w:ascii="Times New Roman" w:hAnsi="Times New Roman"/>
          <w:sz w:val="28"/>
          <w:szCs w:val="28"/>
          <w:lang w:val="ru-RU"/>
        </w:rPr>
        <w:t>Обучающийся научится:</w:t>
      </w:r>
    </w:p>
    <w:p w:rsidR="00E01DA9" w:rsidRPr="00115BF0" w:rsidRDefault="00E01DA9" w:rsidP="007D5CB0">
      <w:pPr>
        <w:spacing w:after="0" w:line="240" w:lineRule="auto"/>
        <w:ind w:left="-284" w:firstLine="568"/>
        <w:jc w:val="both"/>
        <w:outlineLvl w:val="0"/>
        <w:rPr>
          <w:rFonts w:ascii="Times New Roman" w:hAnsi="Times New Roman"/>
          <w:sz w:val="28"/>
          <w:szCs w:val="28"/>
          <w:lang w:val="ru-RU"/>
        </w:rPr>
      </w:pPr>
      <w:r w:rsidRPr="00115BF0">
        <w:rPr>
          <w:rFonts w:ascii="Times New Roman" w:hAnsi="Times New Roman"/>
          <w:sz w:val="28"/>
          <w:szCs w:val="28"/>
          <w:lang w:val="ru-RU"/>
        </w:rPr>
        <w:t>• распознавать чертеж, эскиз, технический рисунок, схему;</w:t>
      </w:r>
    </w:p>
    <w:p w:rsidR="00E01DA9" w:rsidRPr="00115BF0" w:rsidRDefault="00E01DA9" w:rsidP="007D5CB0">
      <w:pPr>
        <w:spacing w:after="0" w:line="240" w:lineRule="auto"/>
        <w:ind w:left="-284" w:firstLine="568"/>
        <w:jc w:val="both"/>
        <w:outlineLvl w:val="0"/>
        <w:rPr>
          <w:rFonts w:ascii="Times New Roman" w:hAnsi="Times New Roman"/>
          <w:sz w:val="28"/>
          <w:szCs w:val="28"/>
          <w:lang w:val="ru-RU"/>
        </w:rPr>
      </w:pPr>
      <w:r w:rsidRPr="00115BF0">
        <w:rPr>
          <w:rFonts w:ascii="Times New Roman" w:hAnsi="Times New Roman"/>
          <w:sz w:val="28"/>
          <w:szCs w:val="28"/>
          <w:lang w:val="ru-RU"/>
        </w:rPr>
        <w:t>• получить представление о единой системе конструкторской документации (ЕСКД);</w:t>
      </w:r>
    </w:p>
    <w:p w:rsidR="00E01DA9" w:rsidRPr="00115BF0" w:rsidRDefault="00E01DA9" w:rsidP="007D5CB0">
      <w:pPr>
        <w:spacing w:after="0" w:line="240" w:lineRule="auto"/>
        <w:ind w:left="-284" w:firstLine="568"/>
        <w:jc w:val="both"/>
        <w:outlineLvl w:val="0"/>
        <w:rPr>
          <w:rFonts w:ascii="Times New Roman" w:hAnsi="Times New Roman"/>
          <w:sz w:val="28"/>
          <w:szCs w:val="28"/>
          <w:lang w:val="ru-RU"/>
        </w:rPr>
      </w:pPr>
      <w:r w:rsidRPr="00115BF0">
        <w:rPr>
          <w:rFonts w:ascii="Times New Roman" w:hAnsi="Times New Roman"/>
          <w:sz w:val="28"/>
          <w:szCs w:val="28"/>
          <w:lang w:val="ru-RU"/>
        </w:rPr>
        <w:t>• перечислять и характеризовать виды технической документации;</w:t>
      </w:r>
    </w:p>
    <w:p w:rsidR="00E01DA9" w:rsidRPr="00115BF0" w:rsidRDefault="00E01DA9" w:rsidP="007D5CB0">
      <w:pPr>
        <w:spacing w:after="0" w:line="240" w:lineRule="auto"/>
        <w:ind w:left="-284" w:firstLine="568"/>
        <w:jc w:val="both"/>
        <w:outlineLvl w:val="0"/>
        <w:rPr>
          <w:rFonts w:ascii="Times New Roman" w:hAnsi="Times New Roman"/>
          <w:sz w:val="28"/>
          <w:szCs w:val="28"/>
          <w:lang w:val="ru-RU"/>
        </w:rPr>
      </w:pPr>
      <w:r w:rsidRPr="00115BF0">
        <w:rPr>
          <w:rFonts w:ascii="Times New Roman" w:hAnsi="Times New Roman"/>
          <w:sz w:val="28"/>
          <w:szCs w:val="28"/>
          <w:lang w:val="ru-RU"/>
        </w:rPr>
        <w:t>• выполнять чертежи разверток поверхностей геометрических тел;</w:t>
      </w:r>
    </w:p>
    <w:p w:rsidR="00E01DA9" w:rsidRPr="00115BF0" w:rsidRDefault="00E01DA9" w:rsidP="007D5CB0">
      <w:pPr>
        <w:spacing w:after="0" w:line="240" w:lineRule="auto"/>
        <w:ind w:left="-284" w:firstLine="568"/>
        <w:jc w:val="both"/>
        <w:outlineLvl w:val="0"/>
        <w:rPr>
          <w:rFonts w:ascii="Times New Roman" w:hAnsi="Times New Roman"/>
          <w:sz w:val="28"/>
          <w:szCs w:val="28"/>
          <w:lang w:val="ru-RU"/>
        </w:rPr>
      </w:pPr>
      <w:r w:rsidRPr="00115BF0">
        <w:rPr>
          <w:rFonts w:ascii="Times New Roman" w:hAnsi="Times New Roman"/>
          <w:sz w:val="28"/>
          <w:szCs w:val="28"/>
          <w:lang w:val="ru-RU"/>
        </w:rPr>
        <w:t>• анализировать геометрическую форму предметов, представленных в натуре, наглядным изображением, чертежом;</w:t>
      </w:r>
    </w:p>
    <w:p w:rsidR="00E01DA9" w:rsidRPr="00115BF0" w:rsidRDefault="00E01DA9" w:rsidP="007D5CB0">
      <w:pPr>
        <w:spacing w:after="0" w:line="240" w:lineRule="auto"/>
        <w:ind w:left="-284" w:firstLine="568"/>
        <w:jc w:val="both"/>
        <w:outlineLvl w:val="0"/>
        <w:rPr>
          <w:rFonts w:ascii="Times New Roman" w:hAnsi="Times New Roman"/>
          <w:sz w:val="28"/>
          <w:szCs w:val="28"/>
          <w:lang w:val="ru-RU"/>
        </w:rPr>
      </w:pPr>
      <w:r w:rsidRPr="00115BF0">
        <w:rPr>
          <w:rFonts w:ascii="Times New Roman" w:hAnsi="Times New Roman"/>
          <w:sz w:val="28"/>
          <w:szCs w:val="28"/>
          <w:lang w:val="ru-RU"/>
        </w:rPr>
        <w:t>• анализировать графический состав двумерных изображений (видов);</w:t>
      </w:r>
    </w:p>
    <w:p w:rsidR="00E01DA9" w:rsidRPr="00115BF0" w:rsidRDefault="00E01DA9" w:rsidP="007D5CB0">
      <w:pPr>
        <w:spacing w:after="0" w:line="240" w:lineRule="auto"/>
        <w:ind w:left="-284" w:firstLine="568"/>
        <w:jc w:val="both"/>
        <w:outlineLvl w:val="0"/>
        <w:rPr>
          <w:rFonts w:ascii="Times New Roman" w:hAnsi="Times New Roman"/>
          <w:sz w:val="28"/>
          <w:szCs w:val="28"/>
          <w:lang w:val="ru-RU"/>
        </w:rPr>
      </w:pPr>
      <w:r w:rsidRPr="00115BF0">
        <w:rPr>
          <w:rFonts w:ascii="Times New Roman" w:hAnsi="Times New Roman"/>
          <w:sz w:val="28"/>
          <w:szCs w:val="28"/>
          <w:lang w:val="ru-RU"/>
        </w:rPr>
        <w:t>• выбирать главный вид и необходимое количество видов предмета для построения его чертежа;</w:t>
      </w:r>
    </w:p>
    <w:p w:rsidR="00E01DA9" w:rsidRPr="00115BF0" w:rsidRDefault="00E01DA9" w:rsidP="007D5CB0">
      <w:pPr>
        <w:spacing w:after="0" w:line="240" w:lineRule="auto"/>
        <w:ind w:left="-284" w:firstLine="568"/>
        <w:jc w:val="both"/>
        <w:outlineLvl w:val="0"/>
        <w:rPr>
          <w:rFonts w:ascii="Times New Roman" w:hAnsi="Times New Roman"/>
          <w:sz w:val="28"/>
          <w:szCs w:val="28"/>
          <w:lang w:val="ru-RU"/>
        </w:rPr>
      </w:pPr>
      <w:r w:rsidRPr="00115BF0">
        <w:rPr>
          <w:rFonts w:ascii="Times New Roman" w:hAnsi="Times New Roman"/>
          <w:sz w:val="28"/>
          <w:szCs w:val="28"/>
          <w:lang w:val="ru-RU"/>
        </w:rPr>
        <w:t>• использовать требования к оформлению чертежей и эскизов;</w:t>
      </w:r>
    </w:p>
    <w:p w:rsidR="00E01DA9" w:rsidRPr="00115BF0" w:rsidRDefault="00E01DA9" w:rsidP="007D5CB0">
      <w:pPr>
        <w:spacing w:after="0" w:line="240" w:lineRule="auto"/>
        <w:ind w:left="-284" w:firstLine="568"/>
        <w:jc w:val="both"/>
        <w:outlineLvl w:val="0"/>
        <w:rPr>
          <w:rFonts w:ascii="Times New Roman" w:hAnsi="Times New Roman"/>
          <w:sz w:val="28"/>
          <w:szCs w:val="28"/>
          <w:lang w:val="ru-RU"/>
        </w:rPr>
      </w:pPr>
      <w:r w:rsidRPr="00115BF0">
        <w:rPr>
          <w:rFonts w:ascii="Times New Roman" w:hAnsi="Times New Roman"/>
          <w:sz w:val="28"/>
          <w:szCs w:val="28"/>
          <w:lang w:val="ru-RU"/>
        </w:rPr>
        <w:t>• читать и выполнять чертежи, эскизы, наглядные изображения, технические рисунки деталей и изделий;</w:t>
      </w:r>
    </w:p>
    <w:p w:rsidR="00E01DA9" w:rsidRPr="00115BF0" w:rsidRDefault="00E01DA9" w:rsidP="007D5CB0">
      <w:pPr>
        <w:spacing w:after="0" w:line="240" w:lineRule="auto"/>
        <w:ind w:left="-284" w:firstLine="568"/>
        <w:jc w:val="both"/>
        <w:outlineLvl w:val="0"/>
        <w:rPr>
          <w:rFonts w:ascii="Times New Roman" w:hAnsi="Times New Roman"/>
          <w:sz w:val="28"/>
          <w:szCs w:val="28"/>
          <w:lang w:val="ru-RU"/>
        </w:rPr>
      </w:pPr>
      <w:r w:rsidRPr="00115BF0">
        <w:rPr>
          <w:rFonts w:ascii="Times New Roman" w:hAnsi="Times New Roman"/>
          <w:sz w:val="28"/>
          <w:szCs w:val="28"/>
          <w:lang w:val="ru-RU"/>
        </w:rPr>
        <w:t>• осуществлять различные преобразования формы объектов, изменять пространственное положение объектов и их частей на чертежах и наглядных</w:t>
      </w:r>
    </w:p>
    <w:p w:rsidR="00E01DA9" w:rsidRPr="00115BF0" w:rsidRDefault="00E01DA9" w:rsidP="007D5CB0">
      <w:pPr>
        <w:spacing w:after="0" w:line="240" w:lineRule="auto"/>
        <w:ind w:left="-284" w:firstLine="568"/>
        <w:jc w:val="both"/>
        <w:outlineLvl w:val="0"/>
        <w:rPr>
          <w:rFonts w:ascii="Times New Roman" w:hAnsi="Times New Roman"/>
          <w:sz w:val="28"/>
          <w:szCs w:val="28"/>
          <w:lang w:val="ru-RU"/>
        </w:rPr>
      </w:pPr>
      <w:r w:rsidRPr="00115BF0">
        <w:rPr>
          <w:rFonts w:ascii="Times New Roman" w:hAnsi="Times New Roman"/>
          <w:sz w:val="28"/>
          <w:szCs w:val="28"/>
          <w:lang w:val="ru-RU"/>
        </w:rPr>
        <w:t>изображениях.</w:t>
      </w:r>
    </w:p>
    <w:p w:rsidR="00E01DA9" w:rsidRPr="00115BF0" w:rsidRDefault="00E01DA9" w:rsidP="007D5CB0">
      <w:pPr>
        <w:spacing w:after="0" w:line="240" w:lineRule="auto"/>
        <w:ind w:left="-284" w:firstLine="568"/>
        <w:jc w:val="both"/>
        <w:outlineLvl w:val="0"/>
        <w:rPr>
          <w:rFonts w:ascii="Times New Roman" w:hAnsi="Times New Roman"/>
          <w:sz w:val="28"/>
          <w:szCs w:val="28"/>
          <w:lang w:val="ru-RU"/>
        </w:rPr>
      </w:pPr>
      <w:r w:rsidRPr="00115BF0">
        <w:rPr>
          <w:rFonts w:ascii="Times New Roman" w:hAnsi="Times New Roman"/>
          <w:sz w:val="28"/>
          <w:szCs w:val="28"/>
          <w:lang w:val="ru-RU"/>
        </w:rPr>
        <w:t>• работать с графическими изображениями, текстовыми и табличными обозначениями на них, точно и грамотно выражать свои мысли в устной и письменной речи, а также средствами чертежа и компьютерного виртуального моделирования, применять чертежную и графическую терминологию и символику;</w:t>
      </w:r>
    </w:p>
    <w:p w:rsidR="00E01DA9" w:rsidRPr="00115BF0" w:rsidRDefault="00E01DA9" w:rsidP="007D5CB0">
      <w:pPr>
        <w:spacing w:after="0" w:line="240" w:lineRule="auto"/>
        <w:ind w:left="-284" w:firstLine="568"/>
        <w:jc w:val="both"/>
        <w:outlineLvl w:val="0"/>
        <w:rPr>
          <w:rFonts w:ascii="Times New Roman" w:hAnsi="Times New Roman"/>
          <w:sz w:val="28"/>
          <w:szCs w:val="28"/>
          <w:lang w:val="ru-RU"/>
        </w:rPr>
      </w:pPr>
      <w:r w:rsidRPr="00115BF0">
        <w:rPr>
          <w:rFonts w:ascii="Times New Roman" w:hAnsi="Times New Roman"/>
          <w:sz w:val="28"/>
          <w:szCs w:val="28"/>
          <w:lang w:val="ru-RU"/>
        </w:rPr>
        <w:t>• использовать базовые понятия черчения (проекция, вид, деталь и др.), включая терминологию компьютерного моделирования;</w:t>
      </w:r>
    </w:p>
    <w:p w:rsidR="00E01DA9" w:rsidRPr="00115BF0" w:rsidRDefault="00E01DA9" w:rsidP="007D5CB0">
      <w:pPr>
        <w:spacing w:after="0" w:line="240" w:lineRule="auto"/>
        <w:ind w:left="-284" w:firstLine="568"/>
        <w:jc w:val="both"/>
        <w:outlineLvl w:val="0"/>
        <w:rPr>
          <w:rFonts w:ascii="Times New Roman" w:hAnsi="Times New Roman"/>
          <w:sz w:val="28"/>
          <w:szCs w:val="28"/>
          <w:lang w:val="ru-RU"/>
        </w:rPr>
      </w:pPr>
      <w:r w:rsidRPr="00115BF0">
        <w:rPr>
          <w:rFonts w:ascii="Times New Roman" w:hAnsi="Times New Roman"/>
          <w:sz w:val="28"/>
          <w:szCs w:val="28"/>
          <w:lang w:val="ru-RU"/>
        </w:rPr>
        <w:t>• использовать различные способы получения плоских изображений пространственных объектов (прямоугольное и косоугольное проецирование, аксонометрия, комплексный чертеж и т. п.);</w:t>
      </w:r>
    </w:p>
    <w:p w:rsidR="00E01DA9" w:rsidRPr="00115BF0" w:rsidRDefault="00E01DA9" w:rsidP="007D5CB0">
      <w:pPr>
        <w:spacing w:after="0" w:line="240" w:lineRule="auto"/>
        <w:ind w:left="-284" w:firstLine="568"/>
        <w:jc w:val="both"/>
        <w:outlineLvl w:val="0"/>
        <w:rPr>
          <w:rFonts w:ascii="Times New Roman" w:hAnsi="Times New Roman"/>
          <w:sz w:val="28"/>
          <w:szCs w:val="28"/>
          <w:lang w:val="ru-RU"/>
        </w:rPr>
      </w:pPr>
      <w:r w:rsidRPr="00115BF0">
        <w:rPr>
          <w:rFonts w:ascii="Times New Roman" w:hAnsi="Times New Roman"/>
          <w:sz w:val="28"/>
          <w:szCs w:val="28"/>
          <w:lang w:val="ru-RU"/>
        </w:rPr>
        <w:t>• применять условности и обозначения, используемые при выполнении чертежей плоских и пространственных объектов;</w:t>
      </w:r>
    </w:p>
    <w:p w:rsidR="00E01DA9" w:rsidRPr="00115BF0" w:rsidRDefault="00E01DA9" w:rsidP="007D5CB0">
      <w:pPr>
        <w:spacing w:after="0" w:line="240" w:lineRule="auto"/>
        <w:ind w:left="-284" w:firstLine="568"/>
        <w:jc w:val="both"/>
        <w:outlineLvl w:val="0"/>
        <w:rPr>
          <w:rFonts w:ascii="Times New Roman" w:hAnsi="Times New Roman"/>
          <w:sz w:val="28"/>
          <w:szCs w:val="28"/>
          <w:lang w:val="ru-RU"/>
        </w:rPr>
      </w:pPr>
      <w:r w:rsidRPr="00115BF0">
        <w:rPr>
          <w:rFonts w:ascii="Times New Roman" w:hAnsi="Times New Roman"/>
          <w:sz w:val="28"/>
          <w:szCs w:val="28"/>
          <w:lang w:val="ru-RU"/>
        </w:rPr>
        <w:t>• выполнять геометрические построения различной сложности на чертежах (деление отрезков, окружностей и углов на равные части, проведение параллельных и перпендикулярных линий, сопряжений и др.);</w:t>
      </w:r>
    </w:p>
    <w:p w:rsidR="00E01DA9" w:rsidRPr="00115BF0" w:rsidRDefault="00E01DA9" w:rsidP="007D5CB0">
      <w:pPr>
        <w:spacing w:after="0" w:line="240" w:lineRule="auto"/>
        <w:ind w:left="-284" w:firstLine="568"/>
        <w:jc w:val="both"/>
        <w:outlineLvl w:val="0"/>
        <w:rPr>
          <w:rFonts w:ascii="Times New Roman" w:hAnsi="Times New Roman"/>
          <w:sz w:val="28"/>
          <w:szCs w:val="28"/>
          <w:lang w:val="ru-RU"/>
        </w:rPr>
      </w:pPr>
      <w:r w:rsidRPr="00115BF0">
        <w:rPr>
          <w:rFonts w:ascii="Times New Roman" w:hAnsi="Times New Roman"/>
          <w:sz w:val="28"/>
          <w:szCs w:val="28"/>
          <w:lang w:val="ru-RU"/>
        </w:rPr>
        <w:t>• читать и выполнять чертежи деталей, симметричных относительно двух осей симметрии, одной оси симметрии и не симметричных;</w:t>
      </w:r>
    </w:p>
    <w:p w:rsidR="00E01DA9" w:rsidRPr="00115BF0" w:rsidRDefault="00E01DA9" w:rsidP="007D5CB0">
      <w:pPr>
        <w:spacing w:after="0" w:line="240" w:lineRule="auto"/>
        <w:ind w:left="-284" w:firstLine="568"/>
        <w:jc w:val="both"/>
        <w:outlineLvl w:val="0"/>
        <w:rPr>
          <w:rFonts w:ascii="Times New Roman" w:hAnsi="Times New Roman"/>
          <w:sz w:val="28"/>
          <w:szCs w:val="28"/>
          <w:lang w:val="ru-RU"/>
        </w:rPr>
      </w:pPr>
      <w:r w:rsidRPr="00115BF0">
        <w:rPr>
          <w:rFonts w:ascii="Times New Roman" w:hAnsi="Times New Roman"/>
          <w:sz w:val="28"/>
          <w:szCs w:val="28"/>
          <w:lang w:val="ru-RU"/>
        </w:rPr>
        <w:t>• выполнять на листе бумаге чертежи с использованием современных чертежных инструментов и материалов;</w:t>
      </w:r>
    </w:p>
    <w:p w:rsidR="00E01DA9" w:rsidRPr="00115BF0" w:rsidRDefault="00E01DA9" w:rsidP="007D5CB0">
      <w:pPr>
        <w:spacing w:after="0" w:line="240" w:lineRule="auto"/>
        <w:ind w:left="-284" w:firstLine="568"/>
        <w:jc w:val="both"/>
        <w:outlineLvl w:val="0"/>
        <w:rPr>
          <w:rFonts w:ascii="Times New Roman" w:hAnsi="Times New Roman"/>
          <w:sz w:val="28"/>
          <w:szCs w:val="28"/>
          <w:lang w:val="ru-RU"/>
        </w:rPr>
      </w:pPr>
      <w:r w:rsidRPr="00115BF0">
        <w:rPr>
          <w:rFonts w:ascii="Times New Roman" w:hAnsi="Times New Roman"/>
          <w:sz w:val="28"/>
          <w:szCs w:val="28"/>
          <w:lang w:val="ru-RU"/>
        </w:rPr>
        <w:t>• создавать изображения плоских и объемных объектов средствами систем твердотельного моделирования;</w:t>
      </w:r>
    </w:p>
    <w:p w:rsidR="00E01DA9" w:rsidRPr="00115BF0" w:rsidRDefault="00E01DA9" w:rsidP="007D5CB0">
      <w:pPr>
        <w:spacing w:after="0" w:line="240" w:lineRule="auto"/>
        <w:ind w:left="-284" w:firstLine="568"/>
        <w:jc w:val="both"/>
        <w:outlineLvl w:val="0"/>
        <w:rPr>
          <w:rFonts w:ascii="Times New Roman" w:hAnsi="Times New Roman"/>
          <w:sz w:val="28"/>
          <w:szCs w:val="28"/>
          <w:lang w:val="ru-RU"/>
        </w:rPr>
      </w:pPr>
      <w:r w:rsidRPr="00115BF0">
        <w:rPr>
          <w:rFonts w:ascii="Times New Roman" w:hAnsi="Times New Roman"/>
          <w:sz w:val="28"/>
          <w:szCs w:val="28"/>
          <w:lang w:val="ru-RU"/>
        </w:rPr>
        <w:t>• выполнять прямоугольное проецирование на одну, две и три взаимно перпендикулярные плоскости проекций;</w:t>
      </w:r>
    </w:p>
    <w:p w:rsidR="00425A02" w:rsidRPr="00115BF0" w:rsidRDefault="00425A02" w:rsidP="007D5CB0">
      <w:pPr>
        <w:spacing w:after="0" w:line="240" w:lineRule="auto"/>
        <w:ind w:firstLine="709"/>
        <w:jc w:val="both"/>
        <w:rPr>
          <w:rFonts w:ascii="Times New Roman" w:eastAsia="SchoolBookSanPin" w:hAnsi="Times New Roman"/>
          <w:position w:val="1"/>
          <w:sz w:val="28"/>
          <w:szCs w:val="24"/>
          <w:lang w:val="ru-RU"/>
        </w:rPr>
      </w:pPr>
    </w:p>
    <w:p w:rsidR="00866D0B" w:rsidRPr="00115BF0" w:rsidRDefault="00DA3439" w:rsidP="007D5CB0">
      <w:pPr>
        <w:pStyle w:val="1"/>
        <w:pBdr>
          <w:bottom w:val="none" w:sz="0" w:space="0" w:color="auto"/>
        </w:pBdr>
        <w:spacing w:before="0" w:line="240" w:lineRule="auto"/>
        <w:ind w:firstLine="708"/>
        <w:jc w:val="both"/>
        <w:rPr>
          <w:sz w:val="32"/>
          <w:szCs w:val="24"/>
          <w:lang w:val="ru-RU" w:eastAsia="ru-RU"/>
        </w:rPr>
      </w:pPr>
      <w:r w:rsidRPr="00115BF0">
        <w:rPr>
          <w:sz w:val="32"/>
          <w:szCs w:val="24"/>
          <w:lang w:val="ru-RU" w:eastAsia="ru-RU"/>
        </w:rPr>
        <w:t>2.2</w:t>
      </w:r>
      <w:r w:rsidR="00425A02" w:rsidRPr="00115BF0">
        <w:rPr>
          <w:sz w:val="32"/>
          <w:szCs w:val="24"/>
          <w:lang w:val="ru-RU" w:eastAsia="ru-RU"/>
        </w:rPr>
        <w:t>.</w:t>
      </w:r>
      <w:r w:rsidRPr="00115BF0">
        <w:rPr>
          <w:sz w:val="32"/>
          <w:szCs w:val="24"/>
          <w:lang w:val="ru-RU" w:eastAsia="ru-RU"/>
        </w:rPr>
        <w:t xml:space="preserve"> ПРОГРАММА ФОРМИРОВАНИЯ УУД</w:t>
      </w:r>
    </w:p>
    <w:p w:rsidR="00866D0B" w:rsidRPr="00115BF0" w:rsidRDefault="00DA3439" w:rsidP="007D5CB0">
      <w:pPr>
        <w:spacing w:after="0" w:line="240" w:lineRule="auto"/>
        <w:ind w:firstLine="709"/>
        <w:jc w:val="both"/>
        <w:rPr>
          <w:rFonts w:ascii="Times New Roman" w:eastAsia="SchoolBookSanPin" w:hAnsi="Times New Roman"/>
          <w:b/>
          <w:sz w:val="32"/>
          <w:szCs w:val="24"/>
          <w:lang w:val="ru-RU"/>
        </w:rPr>
      </w:pPr>
      <w:r w:rsidRPr="00115BF0">
        <w:rPr>
          <w:rFonts w:ascii="Times New Roman" w:hAnsi="Times New Roman"/>
          <w:b/>
          <w:sz w:val="32"/>
          <w:szCs w:val="24"/>
          <w:lang w:val="ru-RU"/>
        </w:rPr>
        <w:t>2.2.1</w:t>
      </w:r>
      <w:r w:rsidR="00866D0B" w:rsidRPr="00115BF0">
        <w:rPr>
          <w:rFonts w:ascii="Times New Roman" w:hAnsi="Times New Roman"/>
          <w:b/>
          <w:sz w:val="32"/>
          <w:szCs w:val="24"/>
          <w:lang w:val="ru-RU"/>
        </w:rPr>
        <w:t> </w:t>
      </w:r>
      <w:r w:rsidR="00866D0B" w:rsidRPr="00115BF0">
        <w:rPr>
          <w:b/>
          <w:sz w:val="32"/>
          <w:szCs w:val="24"/>
          <w:lang w:val="ru-RU"/>
        </w:rPr>
        <w:t xml:space="preserve"> </w:t>
      </w:r>
      <w:r w:rsidR="00866D0B" w:rsidRPr="00115BF0">
        <w:rPr>
          <w:rFonts w:ascii="Times New Roman" w:eastAsia="SchoolBookSanPin" w:hAnsi="Times New Roman"/>
          <w:b/>
          <w:sz w:val="32"/>
          <w:szCs w:val="24"/>
          <w:lang w:val="ru-RU"/>
        </w:rPr>
        <w:t>Целевой раздел.</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hAnsi="Times New Roman"/>
          <w:sz w:val="28"/>
          <w:szCs w:val="24"/>
          <w:lang w:val="ru-RU"/>
        </w:rPr>
        <w:t>164.</w:t>
      </w:r>
      <w:r w:rsidR="00866D0B" w:rsidRPr="00115BF0">
        <w:rPr>
          <w:rFonts w:ascii="Times New Roman" w:hAnsi="Times New Roman"/>
          <w:sz w:val="28"/>
          <w:szCs w:val="24"/>
          <w:lang w:val="ru-RU"/>
        </w:rPr>
        <w:t>1.1. </w:t>
      </w:r>
      <w:r w:rsidR="00866D0B" w:rsidRPr="00115BF0">
        <w:rPr>
          <w:sz w:val="28"/>
          <w:szCs w:val="24"/>
          <w:lang w:val="ru-RU"/>
        </w:rPr>
        <w:t xml:space="preserve"> </w:t>
      </w:r>
      <w:r w:rsidR="00866D0B" w:rsidRPr="00115BF0">
        <w:rPr>
          <w:rFonts w:ascii="Times New Roman" w:eastAsia="SchoolBookSanPin" w:hAnsi="Times New Roman"/>
          <w:sz w:val="28"/>
          <w:szCs w:val="24"/>
          <w:lang w:val="ru-RU"/>
        </w:rPr>
        <w:t>Программа формирования универсальных учебных действий (далее – УУД) у обучающихся должна обеспечивать:</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развитие способности к саморазвитию и самосовершенствованию;</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формирование внутренней позиции личности, регулятивных, познавательных, коммуникативных УУД у обучающихся;</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 xml:space="preserve">повышение эффективности усвоения знаний и учебных действий, формирования компетенций в предметных областях, учебно-исследовательской </w:t>
      </w:r>
      <w:r w:rsidRPr="00115BF0">
        <w:rPr>
          <w:rFonts w:ascii="Times New Roman" w:eastAsia="SchoolBookSanPin" w:hAnsi="Times New Roman"/>
          <w:sz w:val="28"/>
          <w:szCs w:val="24"/>
          <w:lang w:val="ru-RU"/>
        </w:rPr>
        <w:br/>
        <w:t>и проектной деятельности;</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формирование и развитие компетенций обучающихся в области использования ИКТ;</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 xml:space="preserve">на уровне общего пользования, включая владение ИКТ, поиском, анализом </w:t>
      </w:r>
      <w:r w:rsidRPr="00115BF0">
        <w:rPr>
          <w:rFonts w:ascii="Times New Roman" w:eastAsia="SchoolBookSanPin" w:hAnsi="Times New Roman"/>
          <w:sz w:val="28"/>
          <w:szCs w:val="24"/>
          <w:lang w:val="ru-RU"/>
        </w:rPr>
        <w:br/>
        <w:t>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 xml:space="preserve">формирование знаний и навыков в области финансовой грамотности </w:t>
      </w:r>
      <w:r w:rsidRPr="00115BF0">
        <w:rPr>
          <w:rFonts w:ascii="Times New Roman" w:eastAsia="SchoolBookSanPin" w:hAnsi="Times New Roman"/>
          <w:sz w:val="28"/>
          <w:szCs w:val="24"/>
          <w:lang w:val="ru-RU"/>
        </w:rPr>
        <w:br/>
        <w:t>и устойчивого развития общества.</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hAnsi="Times New Roman"/>
          <w:sz w:val="28"/>
          <w:szCs w:val="24"/>
          <w:lang w:val="ru-RU"/>
        </w:rPr>
        <w:t>164.</w:t>
      </w:r>
      <w:r w:rsidR="00866D0B" w:rsidRPr="00115BF0">
        <w:rPr>
          <w:rFonts w:ascii="Times New Roman" w:hAnsi="Times New Roman"/>
          <w:sz w:val="28"/>
          <w:szCs w:val="24"/>
          <w:lang w:val="ru-RU"/>
        </w:rPr>
        <w:t>1.2. </w:t>
      </w:r>
      <w:r w:rsidR="00866D0B" w:rsidRPr="00115BF0">
        <w:rPr>
          <w:sz w:val="28"/>
          <w:szCs w:val="24"/>
          <w:lang w:val="ru-RU"/>
        </w:rPr>
        <w:t xml:space="preserve"> </w:t>
      </w:r>
      <w:r w:rsidR="00866D0B" w:rsidRPr="00115BF0">
        <w:rPr>
          <w:rFonts w:ascii="Times New Roman" w:eastAsia="SchoolBookSanPin" w:hAnsi="Times New Roman"/>
          <w:sz w:val="28"/>
          <w:szCs w:val="24"/>
          <w:lang w:val="ru-RU"/>
        </w:rPr>
        <w:t>УУД позволяют решать широкий круг задач в различных предметных областях и являющиеся результатами освоения обучающимися ООП ООО.</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hAnsi="Times New Roman"/>
          <w:sz w:val="28"/>
          <w:szCs w:val="24"/>
          <w:lang w:val="ru-RU"/>
        </w:rPr>
        <w:t>164.</w:t>
      </w:r>
      <w:r w:rsidR="00866D0B" w:rsidRPr="00115BF0">
        <w:rPr>
          <w:rFonts w:ascii="Times New Roman" w:hAnsi="Times New Roman"/>
          <w:sz w:val="28"/>
          <w:szCs w:val="24"/>
          <w:lang w:val="ru-RU"/>
        </w:rPr>
        <w:t>1.3. </w:t>
      </w:r>
      <w:r w:rsidR="00866D0B" w:rsidRPr="00115BF0">
        <w:rPr>
          <w:sz w:val="28"/>
          <w:szCs w:val="24"/>
          <w:lang w:val="ru-RU"/>
        </w:rPr>
        <w:t xml:space="preserve"> </w:t>
      </w:r>
      <w:r w:rsidR="00866D0B" w:rsidRPr="00115BF0">
        <w:rPr>
          <w:rFonts w:ascii="Times New Roman" w:eastAsia="SchoolBookSanPin" w:hAnsi="Times New Roman"/>
          <w:sz w:val="28"/>
          <w:szCs w:val="24"/>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 xml:space="preserve">овладение умениями замещения, моделирования, кодирования </w:t>
      </w:r>
      <w:r w:rsidRPr="00115BF0">
        <w:rPr>
          <w:rFonts w:ascii="Times New Roman" w:eastAsia="SchoolBookSanPin" w:hAnsi="Times New Roman"/>
          <w:sz w:val="28"/>
          <w:szCs w:val="24"/>
          <w:lang w:val="ru-RU"/>
        </w:rPr>
        <w:br/>
        <w:t>и декодирования информации, логическими операциями, включая общие приемы решения задач (универсальные учебные познавательные действия);</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 xml:space="preserve">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w:t>
      </w:r>
      <w:r w:rsidRPr="00115BF0">
        <w:rPr>
          <w:rFonts w:ascii="Times New Roman" w:eastAsia="SchoolBookSanPin" w:hAnsi="Times New Roman"/>
          <w:sz w:val="28"/>
          <w:szCs w:val="24"/>
          <w:lang w:val="ru-RU"/>
        </w:rPr>
        <w:lastRenderedPageBreak/>
        <w:t>для организации собственной деятельности и сотрудничества с партнером (универсальные учебные коммуникативные действия);</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866D0B" w:rsidRPr="00115BF0" w:rsidRDefault="00DA3439" w:rsidP="007D5CB0">
      <w:pPr>
        <w:spacing w:after="0" w:line="240" w:lineRule="auto"/>
        <w:ind w:firstLine="709"/>
        <w:jc w:val="both"/>
        <w:rPr>
          <w:rFonts w:ascii="Times New Roman" w:eastAsia="SchoolBookSanPin" w:hAnsi="Times New Roman"/>
          <w:b/>
          <w:sz w:val="28"/>
          <w:szCs w:val="24"/>
          <w:lang w:val="ru-RU"/>
        </w:rPr>
      </w:pPr>
      <w:r w:rsidRPr="00115BF0">
        <w:rPr>
          <w:rFonts w:ascii="Times New Roman" w:hAnsi="Times New Roman"/>
          <w:b/>
          <w:sz w:val="28"/>
          <w:szCs w:val="24"/>
          <w:lang w:val="ru-RU"/>
        </w:rPr>
        <w:t xml:space="preserve">2.2.2 </w:t>
      </w:r>
      <w:r w:rsidR="00866D0B" w:rsidRPr="00115BF0">
        <w:rPr>
          <w:rFonts w:ascii="Times New Roman" w:hAnsi="Times New Roman"/>
          <w:b/>
          <w:sz w:val="28"/>
          <w:szCs w:val="24"/>
          <w:lang w:val="ru-RU"/>
        </w:rPr>
        <w:t> </w:t>
      </w:r>
      <w:r w:rsidR="00866D0B" w:rsidRPr="00115BF0">
        <w:rPr>
          <w:b/>
          <w:sz w:val="28"/>
          <w:szCs w:val="24"/>
          <w:lang w:val="ru-RU"/>
        </w:rPr>
        <w:t xml:space="preserve"> </w:t>
      </w:r>
      <w:r w:rsidR="00866D0B" w:rsidRPr="00115BF0">
        <w:rPr>
          <w:rFonts w:ascii="Times New Roman" w:eastAsia="SchoolBookSanPin" w:hAnsi="Times New Roman"/>
          <w:b/>
          <w:sz w:val="28"/>
          <w:szCs w:val="24"/>
          <w:lang w:val="ru-RU"/>
        </w:rPr>
        <w:t>Содержательный раздел.</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hAnsi="Times New Roman"/>
          <w:sz w:val="28"/>
          <w:szCs w:val="24"/>
          <w:lang w:val="ru-RU"/>
        </w:rPr>
        <w:t>164.</w:t>
      </w:r>
      <w:r w:rsidR="00866D0B" w:rsidRPr="00115BF0">
        <w:rPr>
          <w:rFonts w:ascii="Times New Roman" w:hAnsi="Times New Roman"/>
          <w:sz w:val="28"/>
          <w:szCs w:val="24"/>
          <w:lang w:val="ru-RU"/>
        </w:rPr>
        <w:t>2.1 </w:t>
      </w:r>
      <w:r w:rsidR="00866D0B" w:rsidRPr="00115BF0">
        <w:rPr>
          <w:sz w:val="28"/>
          <w:szCs w:val="24"/>
          <w:lang w:val="ru-RU"/>
        </w:rPr>
        <w:t xml:space="preserve"> </w:t>
      </w:r>
      <w:r w:rsidR="00866D0B" w:rsidRPr="00115BF0">
        <w:rPr>
          <w:rFonts w:ascii="Times New Roman" w:eastAsia="SchoolBookSanPin" w:hAnsi="Times New Roman"/>
          <w:sz w:val="28"/>
          <w:szCs w:val="24"/>
          <w:lang w:val="ru-RU"/>
        </w:rPr>
        <w:t xml:space="preserve">Программа формирования УУД у </w:t>
      </w:r>
      <w:proofErr w:type="gramStart"/>
      <w:r w:rsidR="00866D0B" w:rsidRPr="00115BF0">
        <w:rPr>
          <w:rFonts w:ascii="Times New Roman" w:eastAsia="SchoolBookSanPin" w:hAnsi="Times New Roman"/>
          <w:sz w:val="28"/>
          <w:szCs w:val="24"/>
          <w:lang w:val="ru-RU"/>
        </w:rPr>
        <w:t>обучающихся</w:t>
      </w:r>
      <w:proofErr w:type="gramEnd"/>
      <w:r w:rsidR="00866D0B" w:rsidRPr="00115BF0">
        <w:rPr>
          <w:rFonts w:ascii="Times New Roman" w:eastAsia="SchoolBookSanPin" w:hAnsi="Times New Roman"/>
          <w:sz w:val="28"/>
          <w:szCs w:val="24"/>
          <w:lang w:val="ru-RU"/>
        </w:rPr>
        <w:t xml:space="preserve"> должна содержать:</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описание взаимосвязи универсальных учебных действий с содержанием учебных предметов;</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hAnsi="Times New Roman"/>
          <w:sz w:val="28"/>
          <w:szCs w:val="24"/>
          <w:lang w:val="ru-RU"/>
        </w:rPr>
        <w:t>164.</w:t>
      </w:r>
      <w:r w:rsidR="00866D0B" w:rsidRPr="00115BF0">
        <w:rPr>
          <w:rFonts w:ascii="Times New Roman" w:hAnsi="Times New Roman"/>
          <w:sz w:val="28"/>
          <w:szCs w:val="24"/>
          <w:lang w:val="ru-RU"/>
        </w:rPr>
        <w:t>2.2 </w:t>
      </w:r>
      <w:r w:rsidR="00866D0B" w:rsidRPr="00115BF0">
        <w:rPr>
          <w:sz w:val="28"/>
          <w:szCs w:val="24"/>
          <w:lang w:val="ru-RU"/>
        </w:rPr>
        <w:t xml:space="preserve"> </w:t>
      </w:r>
      <w:r w:rsidR="00866D0B" w:rsidRPr="00115BF0">
        <w:rPr>
          <w:rFonts w:ascii="Times New Roman" w:eastAsia="SchoolBookSanPin" w:hAnsi="Times New Roman"/>
          <w:sz w:val="28"/>
          <w:szCs w:val="24"/>
          <w:lang w:val="ru-RU"/>
        </w:rPr>
        <w:t>Описание взаимосвязи УУД с содержанием учебных предметов.</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 xml:space="preserve">Содержание основного общего образования определяется программой основного общего образования. Предметное учебное содержание фиксируется </w:t>
      </w:r>
      <w:r w:rsidRPr="00115BF0">
        <w:rPr>
          <w:rFonts w:ascii="Times New Roman" w:eastAsia="SchoolBookSanPin" w:hAnsi="Times New Roman"/>
          <w:sz w:val="28"/>
          <w:szCs w:val="24"/>
          <w:lang w:val="ru-RU"/>
        </w:rPr>
        <w:br/>
        <w:t>в рабочих программах.</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в соотнесении с предметными результатами по основным разделам и темам учебного содержания;</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в разделе «Основные виды деятельности» тематического планирования.</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hAnsi="Times New Roman"/>
          <w:sz w:val="28"/>
          <w:szCs w:val="24"/>
          <w:lang w:val="ru-RU"/>
        </w:rPr>
        <w:t>164.</w:t>
      </w:r>
      <w:r w:rsidR="00866D0B" w:rsidRPr="00115BF0">
        <w:rPr>
          <w:rFonts w:ascii="Times New Roman" w:hAnsi="Times New Roman"/>
          <w:sz w:val="28"/>
          <w:szCs w:val="24"/>
          <w:lang w:val="ru-RU"/>
        </w:rPr>
        <w:t>2.3. </w:t>
      </w:r>
      <w:r w:rsidR="00866D0B" w:rsidRPr="00115BF0">
        <w:rPr>
          <w:rFonts w:ascii="Times New Roman" w:eastAsia="SchoolBookSanPin" w:hAnsi="Times New Roman"/>
          <w:sz w:val="28"/>
          <w:szCs w:val="24"/>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866D0B" w:rsidRPr="00115BF0" w:rsidRDefault="00113FC4" w:rsidP="007D5CB0">
      <w:pPr>
        <w:spacing w:after="0" w:line="240" w:lineRule="auto"/>
        <w:ind w:firstLine="709"/>
        <w:jc w:val="both"/>
        <w:rPr>
          <w:rFonts w:ascii="Times New Roman" w:eastAsia="SchoolBookSanPin" w:hAnsi="Times New Roman"/>
          <w:b/>
          <w:i/>
          <w:sz w:val="28"/>
          <w:szCs w:val="24"/>
          <w:lang w:val="ru-RU"/>
        </w:rPr>
      </w:pPr>
      <w:r w:rsidRPr="00115BF0">
        <w:rPr>
          <w:rFonts w:ascii="Times New Roman" w:hAnsi="Times New Roman"/>
          <w:sz w:val="28"/>
          <w:szCs w:val="24"/>
          <w:lang w:val="ru-RU"/>
        </w:rPr>
        <w:t>164.</w:t>
      </w:r>
      <w:r w:rsidR="00866D0B" w:rsidRPr="00115BF0">
        <w:rPr>
          <w:rFonts w:ascii="Times New Roman" w:hAnsi="Times New Roman"/>
          <w:sz w:val="28"/>
          <w:szCs w:val="24"/>
          <w:lang w:val="ru-RU"/>
        </w:rPr>
        <w:t>2.3.1</w:t>
      </w:r>
      <w:r w:rsidR="00866D0B" w:rsidRPr="00115BF0">
        <w:rPr>
          <w:rFonts w:ascii="Times New Roman" w:hAnsi="Times New Roman"/>
          <w:b/>
          <w:i/>
          <w:sz w:val="28"/>
          <w:szCs w:val="24"/>
          <w:lang w:val="ru-RU"/>
        </w:rPr>
        <w:t>. </w:t>
      </w:r>
      <w:r w:rsidR="00866D0B" w:rsidRPr="00115BF0">
        <w:rPr>
          <w:rFonts w:ascii="Times New Roman" w:eastAsia="SchoolBookSanPin" w:hAnsi="Times New Roman"/>
          <w:b/>
          <w:i/>
          <w:sz w:val="28"/>
          <w:szCs w:val="24"/>
          <w:lang w:val="ru-RU"/>
        </w:rPr>
        <w:t>Русский язык и литература.</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hAnsi="Times New Roman"/>
          <w:sz w:val="28"/>
          <w:szCs w:val="24"/>
          <w:lang w:val="ru-RU"/>
        </w:rPr>
        <w:t>164.</w:t>
      </w:r>
      <w:r w:rsidR="00866D0B" w:rsidRPr="00115BF0">
        <w:rPr>
          <w:rFonts w:ascii="Times New Roman" w:hAnsi="Times New Roman"/>
          <w:sz w:val="28"/>
          <w:szCs w:val="24"/>
          <w:lang w:val="ru-RU"/>
        </w:rPr>
        <w:t>2.3.1.1. </w:t>
      </w:r>
      <w:r w:rsidR="00866D0B" w:rsidRPr="00115BF0">
        <w:rPr>
          <w:rFonts w:ascii="Times New Roman" w:eastAsia="SchoolBookSanPin" w:hAnsi="Times New Roman"/>
          <w:sz w:val="28"/>
          <w:szCs w:val="24"/>
          <w:lang w:val="ru-RU"/>
        </w:rPr>
        <w:t>Формирование универсальных учебных познавательных действий в части базовых логических действий.</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Выявлять и характеризовать существенные признаки классификации, основания для обобщения и сравнения, критерии проводимого анализа</w:t>
      </w:r>
      <w:r w:rsidRPr="00115BF0">
        <w:rPr>
          <w:rFonts w:ascii="Times New Roman" w:eastAsia="SchoolBookSanPin" w:hAnsi="Times New Roman"/>
          <w:sz w:val="28"/>
          <w:szCs w:val="24"/>
          <w:lang w:val="ru-RU"/>
        </w:rPr>
        <w:br/>
        <w:t>языковых единиц, текстов различных функциональных разновидностей языка, функционально-смысловых типов речи и жанров.</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lastRenderedPageBreak/>
        <w:t xml:space="preserve">Самостоятельно выбирать способ решения учебной задачи при работе </w:t>
      </w:r>
      <w:r w:rsidRPr="00115BF0">
        <w:rPr>
          <w:rFonts w:ascii="Times New Roman" w:eastAsia="SchoolBookSanPin" w:hAnsi="Times New Roman"/>
          <w:sz w:val="28"/>
          <w:szCs w:val="24"/>
          <w:lang w:val="ru-RU"/>
        </w:rPr>
        <w:br/>
        <w:t>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 xml:space="preserve">Выявлять (в рамках предложенной задачи) критерии определения закономерностей и противоречий в рассматриваемых литературных фактах </w:t>
      </w:r>
      <w:r w:rsidRPr="00115BF0">
        <w:rPr>
          <w:rFonts w:ascii="Times New Roman" w:eastAsia="SchoolBookSanPin" w:hAnsi="Times New Roman"/>
          <w:sz w:val="28"/>
          <w:szCs w:val="24"/>
          <w:lang w:val="ru-RU"/>
        </w:rPr>
        <w:br/>
        <w:t>и наблюдениях над текстом.</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Выявлять дефицит литературной и другой информации, данных, необходимых для решения поставленной учебной задачи.</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hAnsi="Times New Roman"/>
          <w:sz w:val="28"/>
          <w:szCs w:val="24"/>
          <w:lang w:val="ru-RU"/>
        </w:rPr>
        <w:t>164.</w:t>
      </w:r>
      <w:r w:rsidR="00866D0B" w:rsidRPr="00115BF0">
        <w:rPr>
          <w:rFonts w:ascii="Times New Roman" w:hAnsi="Times New Roman"/>
          <w:sz w:val="28"/>
          <w:szCs w:val="24"/>
          <w:lang w:val="ru-RU"/>
        </w:rPr>
        <w:t>2.3.1.2. </w:t>
      </w:r>
      <w:r w:rsidR="00866D0B" w:rsidRPr="00115BF0">
        <w:rPr>
          <w:rFonts w:ascii="Times New Roman" w:eastAsia="SchoolBookSanPin" w:hAnsi="Times New Roman"/>
          <w:sz w:val="28"/>
          <w:szCs w:val="24"/>
          <w:lang w:val="ru-RU"/>
        </w:rPr>
        <w:t>Формирование универсальных учебных познавательных действий в части базовых исследовательских действий.</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 xml:space="preserve">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w:t>
      </w:r>
      <w:r w:rsidRPr="00115BF0">
        <w:rPr>
          <w:rFonts w:ascii="Times New Roman" w:eastAsia="SchoolBookSanPin" w:hAnsi="Times New Roman"/>
          <w:sz w:val="28"/>
          <w:szCs w:val="24"/>
          <w:lang w:val="ru-RU"/>
        </w:rPr>
        <w:br/>
        <w:t>в устной и письменной форме, в виде электронной презентации, схемы, таблицы, диаграммы и других.</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 xml:space="preserve">Овладеть инструментами оценки достоверности полученных выводов </w:t>
      </w:r>
      <w:r w:rsidRPr="00115BF0">
        <w:rPr>
          <w:rFonts w:ascii="Times New Roman" w:eastAsia="SchoolBookSanPin" w:hAnsi="Times New Roman"/>
          <w:sz w:val="28"/>
          <w:szCs w:val="24"/>
          <w:lang w:val="ru-RU"/>
        </w:rPr>
        <w:br/>
        <w:t>и обобщений.</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 xml:space="preserve">Прогнозировать возможное дальнейшее развитие событий и их последствия </w:t>
      </w:r>
      <w:r w:rsidRPr="00115BF0">
        <w:rPr>
          <w:rFonts w:ascii="Times New Roman" w:eastAsia="SchoolBookSanPin" w:hAnsi="Times New Roman"/>
          <w:sz w:val="28"/>
          <w:szCs w:val="24"/>
          <w:lang w:val="ru-RU"/>
        </w:rPr>
        <w:br/>
        <w:t xml:space="preserve">в аналогичных или сходных ситуациях, а также выдвигать предположения </w:t>
      </w:r>
      <w:r w:rsidRPr="00115BF0">
        <w:rPr>
          <w:rFonts w:ascii="Times New Roman" w:eastAsia="SchoolBookSanPin" w:hAnsi="Times New Roman"/>
          <w:sz w:val="28"/>
          <w:szCs w:val="24"/>
          <w:lang w:val="ru-RU"/>
        </w:rPr>
        <w:br/>
        <w:t>об их развитии в новых условиях и контекстах, в том числе в литературных произведениях.</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hAnsi="Times New Roman"/>
          <w:sz w:val="28"/>
          <w:szCs w:val="24"/>
          <w:lang w:val="ru-RU"/>
        </w:rPr>
        <w:t>164.</w:t>
      </w:r>
      <w:r w:rsidR="00866D0B" w:rsidRPr="00115BF0">
        <w:rPr>
          <w:rFonts w:ascii="Times New Roman" w:hAnsi="Times New Roman"/>
          <w:sz w:val="28"/>
          <w:szCs w:val="24"/>
          <w:lang w:val="ru-RU"/>
        </w:rPr>
        <w:t>2.3.1.3. </w:t>
      </w:r>
      <w:r w:rsidR="00866D0B" w:rsidRPr="00115BF0">
        <w:rPr>
          <w:rFonts w:ascii="Times New Roman" w:eastAsia="SchoolBookSanPin" w:hAnsi="Times New Roman"/>
          <w:sz w:val="28"/>
          <w:szCs w:val="24"/>
          <w:lang w:val="ru-RU"/>
        </w:rPr>
        <w:t>Формирование универсальных учебных познавательных действий в части базовых работа с информацией.</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 xml:space="preserve">Выбирать, анализировать, обобщать, систематизировать интерпретировать и </w:t>
      </w:r>
      <w:r w:rsidRPr="00115BF0">
        <w:rPr>
          <w:rFonts w:ascii="Times New Roman" w:eastAsia="SchoolBookSanPin" w:hAnsi="Times New Roman"/>
          <w:sz w:val="28"/>
          <w:szCs w:val="24"/>
          <w:lang w:val="ru-RU"/>
        </w:rPr>
        <w:lastRenderedPageBreak/>
        <w:t>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 xml:space="preserve">Выделять главную и дополнительную информацию текстов; выявлять дефицит информации текста, необходимой для решения поставленной задачи, </w:t>
      </w:r>
      <w:r w:rsidRPr="00115BF0">
        <w:rPr>
          <w:rFonts w:ascii="Times New Roman" w:eastAsia="SchoolBookSanPin" w:hAnsi="Times New Roman"/>
          <w:sz w:val="28"/>
          <w:szCs w:val="24"/>
          <w:lang w:val="ru-RU"/>
        </w:rPr>
        <w:br/>
        <w:t>и восполнять его путем использования других источников информации.</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 xml:space="preserve">Находить и формулировать аргументы, подтверждающую или опровергающую позицию автора текста и собственную точку зрения </w:t>
      </w:r>
      <w:r w:rsidRPr="00115BF0">
        <w:rPr>
          <w:rFonts w:ascii="Times New Roman" w:eastAsia="SchoolBookSanPin" w:hAnsi="Times New Roman"/>
          <w:sz w:val="28"/>
          <w:szCs w:val="24"/>
          <w:lang w:val="ru-RU"/>
        </w:rPr>
        <w:br/>
        <w:t>на проблему текста, в анализируемом тексте и других источниках.</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hAnsi="Times New Roman"/>
          <w:sz w:val="28"/>
          <w:szCs w:val="24"/>
          <w:lang w:val="ru-RU"/>
        </w:rPr>
        <w:t>164.</w:t>
      </w:r>
      <w:r w:rsidR="00866D0B" w:rsidRPr="00115BF0">
        <w:rPr>
          <w:rFonts w:ascii="Times New Roman" w:hAnsi="Times New Roman"/>
          <w:sz w:val="28"/>
          <w:szCs w:val="24"/>
          <w:lang w:val="ru-RU"/>
        </w:rPr>
        <w:t>2.3.1.4. </w:t>
      </w:r>
      <w:r w:rsidR="00866D0B" w:rsidRPr="00115BF0">
        <w:rPr>
          <w:rFonts w:ascii="Times New Roman" w:eastAsia="SchoolBookSanPin" w:hAnsi="Times New Roman"/>
          <w:sz w:val="28"/>
          <w:szCs w:val="24"/>
          <w:lang w:val="ru-RU"/>
        </w:rPr>
        <w:t>Формирование универсальных учебных коммуникативных действий.</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 xml:space="preserve">Осуществлять речевую рефлексию (выявлять коммуникативные неудачи </w:t>
      </w:r>
      <w:r w:rsidRPr="00115BF0">
        <w:rPr>
          <w:rFonts w:ascii="Times New Roman" w:eastAsia="SchoolBookSanPin" w:hAnsi="Times New Roman"/>
          <w:sz w:val="28"/>
          <w:szCs w:val="24"/>
          <w:lang w:val="ru-RU"/>
        </w:rPr>
        <w:br/>
        <w:t xml:space="preserve">и их причины, уметь предупреждать их), давать оценку приобретенному речевому опыту и корректировать собственную речь с учетом целей и условий общения; </w:t>
      </w:r>
      <w:r w:rsidRPr="00115BF0">
        <w:rPr>
          <w:rFonts w:ascii="Times New Roman" w:eastAsia="SchoolBookSanPin" w:hAnsi="Times New Roman"/>
          <w:sz w:val="28"/>
          <w:szCs w:val="24"/>
          <w:lang w:val="ru-RU"/>
        </w:rPr>
        <w:lastRenderedPageBreak/>
        <w:t>оценивать соответствие результата поставленной цели и условиям общения.</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Управлять собственными эмоциями, корректно выражать их в процессе речевого общения.</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hAnsi="Times New Roman"/>
          <w:sz w:val="28"/>
          <w:szCs w:val="24"/>
          <w:lang w:val="ru-RU"/>
        </w:rPr>
        <w:t>164.</w:t>
      </w:r>
      <w:r w:rsidR="00866D0B" w:rsidRPr="00115BF0">
        <w:rPr>
          <w:rFonts w:ascii="Times New Roman" w:hAnsi="Times New Roman"/>
          <w:sz w:val="28"/>
          <w:szCs w:val="24"/>
          <w:lang w:val="ru-RU"/>
        </w:rPr>
        <w:t>2.3.1.4. </w:t>
      </w:r>
      <w:r w:rsidR="00866D0B" w:rsidRPr="00115BF0">
        <w:rPr>
          <w:rFonts w:ascii="Times New Roman" w:eastAsia="SchoolBookSanPin" w:hAnsi="Times New Roman"/>
          <w:sz w:val="28"/>
          <w:szCs w:val="24"/>
          <w:lang w:val="ru-RU"/>
        </w:rPr>
        <w:t>Формирование универсальных учебных регулятивных действий.</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 xml:space="preserve">Владеть социокультурными нормами и нормами речевого поведения </w:t>
      </w:r>
      <w:r w:rsidRPr="00115BF0">
        <w:rPr>
          <w:rFonts w:ascii="Times New Roman" w:eastAsia="SchoolBookSanPin" w:hAnsi="Times New Roman"/>
          <w:sz w:val="28"/>
          <w:szCs w:val="24"/>
          <w:lang w:val="ru-RU"/>
        </w:rPr>
        <w:br/>
        <w:t>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w:t>
      </w:r>
      <w:r w:rsidRPr="00115BF0">
        <w:rPr>
          <w:rFonts w:ascii="Times New Roman" w:eastAsia="SchoolBookSanPin" w:hAnsi="Times New Roman"/>
          <w:sz w:val="28"/>
          <w:szCs w:val="24"/>
          <w:lang w:val="ru-RU"/>
        </w:rPr>
        <w:br/>
        <w:t>и особенностей аудитории и в соответствии с этим составлять устные и письменные тексты с использованием иллюстративного материала.</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hAnsi="Times New Roman"/>
          <w:sz w:val="28"/>
          <w:szCs w:val="24"/>
          <w:lang w:val="ru-RU"/>
        </w:rPr>
        <w:t>164.</w:t>
      </w:r>
      <w:r w:rsidR="00866D0B" w:rsidRPr="00115BF0">
        <w:rPr>
          <w:rFonts w:ascii="Times New Roman" w:hAnsi="Times New Roman"/>
          <w:sz w:val="28"/>
          <w:szCs w:val="24"/>
          <w:lang w:val="ru-RU"/>
        </w:rPr>
        <w:t>2.3.2</w:t>
      </w:r>
      <w:r w:rsidR="00866D0B" w:rsidRPr="00115BF0">
        <w:rPr>
          <w:rFonts w:ascii="Times New Roman" w:hAnsi="Times New Roman"/>
          <w:b/>
          <w:sz w:val="28"/>
          <w:szCs w:val="24"/>
          <w:lang w:val="ru-RU"/>
        </w:rPr>
        <w:t>. </w:t>
      </w:r>
      <w:r w:rsidR="00866D0B" w:rsidRPr="00115BF0">
        <w:rPr>
          <w:rFonts w:ascii="Times New Roman" w:eastAsia="SchoolBookSanPin" w:hAnsi="Times New Roman"/>
          <w:b/>
          <w:sz w:val="28"/>
          <w:szCs w:val="24"/>
          <w:lang w:val="ru-RU"/>
        </w:rPr>
        <w:t>Иностранный язык.</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hAnsi="Times New Roman"/>
          <w:sz w:val="28"/>
          <w:szCs w:val="24"/>
          <w:lang w:val="ru-RU"/>
        </w:rPr>
        <w:t>164.</w:t>
      </w:r>
      <w:r w:rsidR="00866D0B" w:rsidRPr="00115BF0">
        <w:rPr>
          <w:rFonts w:ascii="Times New Roman" w:hAnsi="Times New Roman"/>
          <w:sz w:val="28"/>
          <w:szCs w:val="24"/>
          <w:lang w:val="ru-RU"/>
        </w:rPr>
        <w:t>2.3.2.1. </w:t>
      </w:r>
      <w:r w:rsidR="00866D0B" w:rsidRPr="00115BF0">
        <w:rPr>
          <w:rFonts w:ascii="Times New Roman" w:eastAsia="SchoolBookSanPin" w:hAnsi="Times New Roman"/>
          <w:sz w:val="28"/>
          <w:szCs w:val="24"/>
          <w:lang w:val="ru-RU"/>
        </w:rPr>
        <w:t>Формирование универсальных учебных познавательных действий в части базовых логических действий.</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Выявлять признаки и свойства языковых единиц и языковых явлений иностранного языка; применять изученные правила, алгоритмы.</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Анализировать, устанавливать аналогии, между способами выражения мысли средствами родного и иностранного языков.</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Сравнивать, упорядочивать, классифицировать языковые единицы и языковые явления иностранного языка, разные типы высказывания.</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Моделировать отношения между объектами (членами предложения, структурными единицами диалога и другие).</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Использовать информацию, извлеченную из несплошных текстов (таблицы, диаграммы), в собственных устных и письменных высказываниях.</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 xml:space="preserve">Выдвигать гипотезы (например, об употреблении глагола-связки </w:t>
      </w:r>
      <w:r w:rsidRPr="00115BF0">
        <w:rPr>
          <w:rFonts w:ascii="Times New Roman" w:eastAsia="SchoolBookSanPin" w:hAnsi="Times New Roman"/>
          <w:sz w:val="28"/>
          <w:szCs w:val="24"/>
          <w:lang w:val="ru-RU"/>
        </w:rPr>
        <w:br/>
        <w:t>в иностранном языке); обосновывать, аргументировать свои суждения, выводы.</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Распознавать свойства и признаки языковых единиц и языковых явлений (например, с помощью словообразовательных элементов).</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Сравнивать языковые единицы разного уровня (звуки, буквы, слова, речевые клише, грамматические явления, тексты и т.п.).</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Пользоваться классификациями (по типу чтения, по типу высказывания</w:t>
      </w:r>
      <w:r w:rsidRPr="00115BF0">
        <w:rPr>
          <w:rFonts w:ascii="Times New Roman" w:eastAsia="SchoolBookSanPin" w:hAnsi="Times New Roman"/>
          <w:sz w:val="28"/>
          <w:szCs w:val="24"/>
          <w:lang w:val="ru-RU"/>
        </w:rPr>
        <w:br/>
        <w:t>и другим).</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hAnsi="Times New Roman"/>
          <w:sz w:val="28"/>
          <w:szCs w:val="24"/>
          <w:lang w:val="ru-RU"/>
        </w:rPr>
        <w:t>164.</w:t>
      </w:r>
      <w:r w:rsidR="00866D0B" w:rsidRPr="00115BF0">
        <w:rPr>
          <w:rFonts w:ascii="Times New Roman" w:hAnsi="Times New Roman"/>
          <w:sz w:val="28"/>
          <w:szCs w:val="24"/>
          <w:lang w:val="ru-RU"/>
        </w:rPr>
        <w:t>2.3.2.2. </w:t>
      </w:r>
      <w:r w:rsidR="00866D0B" w:rsidRPr="00115BF0">
        <w:rPr>
          <w:rFonts w:ascii="Times New Roman" w:eastAsia="SchoolBookSanPin" w:hAnsi="Times New Roman"/>
          <w:sz w:val="28"/>
          <w:szCs w:val="24"/>
          <w:lang w:val="ru-RU"/>
        </w:rPr>
        <w:t>Формирование универсальных учебных познавательных действий в части работы с информацией.</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 xml:space="preserve">Прогнозировать содержание текста по заголовку; прогнозировать возможное дальнейшее развитие событий по началу текста; устанавливать логическую </w:t>
      </w:r>
      <w:r w:rsidRPr="00115BF0">
        <w:rPr>
          <w:rFonts w:ascii="Times New Roman" w:eastAsia="SchoolBookSanPin" w:hAnsi="Times New Roman"/>
          <w:sz w:val="28"/>
          <w:szCs w:val="24"/>
          <w:lang w:val="ru-RU"/>
        </w:rPr>
        <w:lastRenderedPageBreak/>
        <w:t>последовательность основных фактов; восстанавливать текст из разрозненных абзацев.</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Фиксировать информацию доступными средствами (в виде ключевых слов, плана).</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Оценивать достоверность информации, полученной из иноязычных источников.</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hAnsi="Times New Roman"/>
          <w:sz w:val="28"/>
          <w:szCs w:val="24"/>
          <w:lang w:val="ru-RU"/>
        </w:rPr>
        <w:t>164.</w:t>
      </w:r>
      <w:r w:rsidR="00866D0B" w:rsidRPr="00115BF0">
        <w:rPr>
          <w:rFonts w:ascii="Times New Roman" w:hAnsi="Times New Roman"/>
          <w:sz w:val="28"/>
          <w:szCs w:val="24"/>
          <w:lang w:val="ru-RU"/>
        </w:rPr>
        <w:t>2.3.2.3. </w:t>
      </w:r>
      <w:r w:rsidR="00866D0B" w:rsidRPr="00115BF0">
        <w:rPr>
          <w:rFonts w:ascii="Times New Roman" w:eastAsia="SchoolBookSanPin" w:hAnsi="Times New Roman"/>
          <w:sz w:val="28"/>
          <w:szCs w:val="24"/>
          <w:lang w:val="ru-RU"/>
        </w:rPr>
        <w:t>Формирование универсальных учебных коммуникативных действий.</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 xml:space="preserve">Воспринимать и создавать собственные диалогические и монологические высказывания, участвуя в обсуждениях, выступлениях; выражать эмоции </w:t>
      </w:r>
      <w:r w:rsidRPr="00115BF0">
        <w:rPr>
          <w:rFonts w:ascii="Times New Roman" w:eastAsia="SchoolBookSanPin" w:hAnsi="Times New Roman"/>
          <w:sz w:val="28"/>
          <w:szCs w:val="24"/>
          <w:lang w:val="ru-RU"/>
        </w:rPr>
        <w:br/>
        <w:t>в соответствии с условиями и целями общения.</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Анализировать и восстанавливать текст с опущенными в учебных целях фрагментами.</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 xml:space="preserve">Выстраивать и представлять в письменной форме логику решения коммуникативной задачи (например, в виде плана высказывания, состоящего </w:t>
      </w:r>
      <w:r w:rsidRPr="00115BF0">
        <w:rPr>
          <w:rFonts w:ascii="Times New Roman" w:eastAsia="SchoolBookSanPin" w:hAnsi="Times New Roman"/>
          <w:sz w:val="28"/>
          <w:szCs w:val="24"/>
          <w:lang w:val="ru-RU"/>
        </w:rPr>
        <w:br/>
        <w:t>из вопросов или утверждений).</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Удерживать цель деятельности; планировать выполнение учебной задачи, выбирать и аргументировать способ деятельности.</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 xml:space="preserve">Оказывать влияние на речевое поведение партнера (например, поощряя </w:t>
      </w:r>
      <w:r w:rsidRPr="00115BF0">
        <w:rPr>
          <w:rFonts w:ascii="Times New Roman" w:eastAsia="SchoolBookSanPin" w:hAnsi="Times New Roman"/>
          <w:sz w:val="28"/>
          <w:szCs w:val="24"/>
          <w:lang w:val="ru-RU"/>
        </w:rPr>
        <w:br/>
        <w:t>его продолжать поиск совместного решения поставленной задачи).</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Корректировать деятельность с учетом возникших трудностей, ошибок, новых данных или информации.</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 xml:space="preserve">Оценивать процесс и общий результат деятельности; анализировать </w:t>
      </w:r>
      <w:r w:rsidRPr="00115BF0">
        <w:rPr>
          <w:rFonts w:ascii="Times New Roman" w:eastAsia="SchoolBookSanPin" w:hAnsi="Times New Roman"/>
          <w:sz w:val="28"/>
          <w:szCs w:val="24"/>
          <w:lang w:val="ru-RU"/>
        </w:rPr>
        <w:br/>
        <w:t>и оценивать собственную работу: меру собственной самостоятельности, затруднения, дефициты, ошибки и другие.</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hAnsi="Times New Roman"/>
          <w:sz w:val="28"/>
          <w:szCs w:val="24"/>
          <w:lang w:val="ru-RU"/>
        </w:rPr>
        <w:t>164.</w:t>
      </w:r>
      <w:r w:rsidR="00866D0B" w:rsidRPr="00115BF0">
        <w:rPr>
          <w:rFonts w:ascii="Times New Roman" w:hAnsi="Times New Roman"/>
          <w:sz w:val="28"/>
          <w:szCs w:val="24"/>
          <w:lang w:val="ru-RU"/>
        </w:rPr>
        <w:t>2.3.3. </w:t>
      </w:r>
      <w:r w:rsidR="00866D0B" w:rsidRPr="00115BF0">
        <w:rPr>
          <w:rFonts w:ascii="Times New Roman" w:eastAsia="SchoolBookSanPin" w:hAnsi="Times New Roman"/>
          <w:b/>
          <w:i/>
          <w:sz w:val="28"/>
          <w:szCs w:val="24"/>
          <w:lang w:val="ru-RU"/>
        </w:rPr>
        <w:t>Математика и информатика.</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hAnsi="Times New Roman"/>
          <w:sz w:val="28"/>
          <w:szCs w:val="24"/>
          <w:lang w:val="ru-RU"/>
        </w:rPr>
        <w:t>164.</w:t>
      </w:r>
      <w:r w:rsidR="00866D0B" w:rsidRPr="00115BF0">
        <w:rPr>
          <w:rFonts w:ascii="Times New Roman" w:hAnsi="Times New Roman"/>
          <w:sz w:val="28"/>
          <w:szCs w:val="24"/>
          <w:lang w:val="ru-RU"/>
        </w:rPr>
        <w:t>2.3.3.1. </w:t>
      </w:r>
      <w:r w:rsidR="00866D0B" w:rsidRPr="00115BF0">
        <w:rPr>
          <w:rFonts w:ascii="Times New Roman" w:eastAsia="SchoolBookSanPin" w:hAnsi="Times New Roman"/>
          <w:sz w:val="28"/>
          <w:szCs w:val="24"/>
          <w:lang w:val="ru-RU"/>
        </w:rPr>
        <w:t>Формирование универсальных учебных познавательных действий в части базовых логических действий.</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lastRenderedPageBreak/>
        <w:t>Выявлять качества, свойства, характеристики математических объектов.</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Различать свойства и признаки объектов.</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Сравнивать, упорядочивать, классифицировать числа, величины, выражения, формулы, графики, геометрические фигуры и другие.</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Устанавливать связи и отношения, проводить аналогии, распознавать зависимости между объектами.</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Анализировать изменения и находить закономерности.</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Формулировать и использовать определения понятий, теоремы; выводить следствия, строить отрицания, формулировать обратные теоремы.</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Использовать логические связки «и», «или», «если ..., то ...».</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 xml:space="preserve">Обобщать и конкретизировать; строить заключения от общего к частному </w:t>
      </w:r>
      <w:r w:rsidRPr="00115BF0">
        <w:rPr>
          <w:rFonts w:ascii="Times New Roman" w:eastAsia="SchoolBookSanPin" w:hAnsi="Times New Roman"/>
          <w:sz w:val="28"/>
          <w:szCs w:val="24"/>
          <w:lang w:val="ru-RU"/>
        </w:rPr>
        <w:br/>
        <w:t>и от частного к общему.</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Использовать кванторы «все», «всякий», «любой», «некоторый», «существует»; приводить пример и контрпример.</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Различать, распознавать верные и неверные утверждения.</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Выражать отношения, зависимости, правила, закономерности с помощью формул.</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 xml:space="preserve">Моделировать отношения между объектами, использовать символьные </w:t>
      </w:r>
      <w:r w:rsidRPr="00115BF0">
        <w:rPr>
          <w:rFonts w:ascii="Times New Roman" w:eastAsia="SchoolBookSanPin" w:hAnsi="Times New Roman"/>
          <w:sz w:val="28"/>
          <w:szCs w:val="24"/>
          <w:lang w:val="ru-RU"/>
        </w:rPr>
        <w:br/>
        <w:t>и графические модели.</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 xml:space="preserve">Воспроизводить и строить логические цепочки утверждений, прямые </w:t>
      </w:r>
      <w:r w:rsidRPr="00115BF0">
        <w:rPr>
          <w:rFonts w:ascii="Times New Roman" w:eastAsia="SchoolBookSanPin" w:hAnsi="Times New Roman"/>
          <w:sz w:val="28"/>
          <w:szCs w:val="24"/>
          <w:lang w:val="ru-RU"/>
        </w:rPr>
        <w:br/>
        <w:t>и от противного.</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Устанавливать противоречия в рассуждениях.</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Создавать, применять и преобразовывать знаки и символы, модели и схемы для решения учебных и познавательных задач.</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hAnsi="Times New Roman"/>
          <w:sz w:val="28"/>
          <w:szCs w:val="24"/>
          <w:lang w:val="ru-RU"/>
        </w:rPr>
        <w:t>164.</w:t>
      </w:r>
      <w:r w:rsidR="00866D0B" w:rsidRPr="00115BF0">
        <w:rPr>
          <w:rFonts w:ascii="Times New Roman" w:hAnsi="Times New Roman"/>
          <w:sz w:val="28"/>
          <w:szCs w:val="24"/>
          <w:lang w:val="ru-RU"/>
        </w:rPr>
        <w:t>2.3.3.2. </w:t>
      </w:r>
      <w:r w:rsidR="00866D0B" w:rsidRPr="00115BF0">
        <w:rPr>
          <w:rFonts w:ascii="Times New Roman" w:eastAsia="SchoolBookSanPin" w:hAnsi="Times New Roman"/>
          <w:sz w:val="28"/>
          <w:szCs w:val="24"/>
          <w:lang w:val="ru-RU"/>
        </w:rPr>
        <w:t>Формирование универсальных учебных познавательных действий в части базовых исследовательских действий.</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Доказывать, обосновывать, аргументировать свои суждения, выводы, закономерности и результаты.</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Дописывать выводы, результаты опытов, экспериментов, исследований, используя математический язык и символику.</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Оценивать надежность информации по критериям, предложенным учителем или сформулированным самостоятельно.</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hAnsi="Times New Roman"/>
          <w:sz w:val="28"/>
          <w:szCs w:val="24"/>
          <w:lang w:val="ru-RU"/>
        </w:rPr>
        <w:t>164.</w:t>
      </w:r>
      <w:r w:rsidR="00866D0B" w:rsidRPr="00115BF0">
        <w:rPr>
          <w:rFonts w:ascii="Times New Roman" w:hAnsi="Times New Roman"/>
          <w:sz w:val="28"/>
          <w:szCs w:val="24"/>
          <w:lang w:val="ru-RU"/>
        </w:rPr>
        <w:t>2.3.3.3. </w:t>
      </w:r>
      <w:r w:rsidR="00866D0B" w:rsidRPr="00115BF0">
        <w:rPr>
          <w:rFonts w:ascii="Times New Roman" w:eastAsia="SchoolBookSanPin" w:hAnsi="Times New Roman"/>
          <w:sz w:val="28"/>
          <w:szCs w:val="24"/>
          <w:lang w:val="ru-RU"/>
        </w:rPr>
        <w:t>Формирование универсальных учебных познавательных действий в части работы с информацией.</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Использовать таблицы и схемы для структурированного представления информации, графические способы представления данных.</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Переводить вербальную информацию в графическую форму и наоборот.</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 xml:space="preserve">Выявлять недостаточность и избыточность информации, данных, </w:t>
      </w:r>
      <w:r w:rsidRPr="00115BF0">
        <w:rPr>
          <w:rFonts w:ascii="Times New Roman" w:eastAsia="SchoolBookSanPin" w:hAnsi="Times New Roman"/>
          <w:sz w:val="28"/>
          <w:szCs w:val="24"/>
          <w:lang w:val="ru-RU"/>
        </w:rPr>
        <w:lastRenderedPageBreak/>
        <w:t>необходимых для решения учебной или практической задачи.</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Распознавать неверную информацию, данные, утверждения; устанавливать противоречия в фактах, данных.</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Находить ошибки в неверных утверждениях и исправлять их.</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Оценивать надежность информации по критериям, предложенным учителем или сформулированным самостоятельно.</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hAnsi="Times New Roman"/>
          <w:sz w:val="28"/>
          <w:szCs w:val="24"/>
          <w:lang w:val="ru-RU"/>
        </w:rPr>
        <w:t>164.</w:t>
      </w:r>
      <w:r w:rsidR="00866D0B" w:rsidRPr="00115BF0">
        <w:rPr>
          <w:rFonts w:ascii="Times New Roman" w:hAnsi="Times New Roman"/>
          <w:sz w:val="28"/>
          <w:szCs w:val="24"/>
          <w:lang w:val="ru-RU"/>
        </w:rPr>
        <w:t>2.3.3.4. </w:t>
      </w:r>
      <w:r w:rsidR="00866D0B" w:rsidRPr="00115BF0">
        <w:rPr>
          <w:rFonts w:ascii="Times New Roman" w:eastAsia="SchoolBookSanPin" w:hAnsi="Times New Roman"/>
          <w:sz w:val="28"/>
          <w:szCs w:val="24"/>
          <w:lang w:val="ru-RU"/>
        </w:rPr>
        <w:t>Формирование универсальных учебных коммуникативных действий.</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 xml:space="preserve">Выстраивать и представлять в письменной форме логику решения задачи, доказательства, исследования, подкрепляя пояснениями, обоснованиями </w:t>
      </w:r>
      <w:r w:rsidRPr="00115BF0">
        <w:rPr>
          <w:rFonts w:ascii="Times New Roman" w:eastAsia="SchoolBookSanPin" w:hAnsi="Times New Roman"/>
          <w:sz w:val="28"/>
          <w:szCs w:val="24"/>
          <w:lang w:val="ru-RU"/>
        </w:rPr>
        <w:br/>
        <w:t>в текстовом и графическом виде.</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Принимать цель совместной информационной деятельности по сбору, обработке, передаче, формализации информации.</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 xml:space="preserve">Выполнять свою часть работы с информацией или информационным продуктом, достигая качественного результата по своему направлению </w:t>
      </w:r>
      <w:r w:rsidRPr="00115BF0">
        <w:rPr>
          <w:rFonts w:ascii="Times New Roman" w:eastAsia="SchoolBookSanPin" w:hAnsi="Times New Roman"/>
          <w:sz w:val="28"/>
          <w:szCs w:val="24"/>
          <w:lang w:val="ru-RU"/>
        </w:rPr>
        <w:br/>
        <w:t>и координируя свои действия с другими членами команды.</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 xml:space="preserve">Оценивать качество своего вклада в общий информационный продукт </w:t>
      </w:r>
      <w:r w:rsidRPr="00115BF0">
        <w:rPr>
          <w:rFonts w:ascii="Times New Roman" w:eastAsia="SchoolBookSanPin" w:hAnsi="Times New Roman"/>
          <w:sz w:val="28"/>
          <w:szCs w:val="24"/>
          <w:lang w:val="ru-RU"/>
        </w:rPr>
        <w:br/>
        <w:t>по критериям, самостоятельно сформулированным участниками взаимодействия.</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hAnsi="Times New Roman"/>
          <w:sz w:val="28"/>
          <w:szCs w:val="24"/>
          <w:lang w:val="ru-RU"/>
        </w:rPr>
        <w:t>164.</w:t>
      </w:r>
      <w:r w:rsidR="00866D0B" w:rsidRPr="00115BF0">
        <w:rPr>
          <w:rFonts w:ascii="Times New Roman" w:hAnsi="Times New Roman"/>
          <w:sz w:val="28"/>
          <w:szCs w:val="24"/>
          <w:lang w:val="ru-RU"/>
        </w:rPr>
        <w:t>2.3.3.5. </w:t>
      </w:r>
      <w:r w:rsidR="00866D0B" w:rsidRPr="00115BF0">
        <w:rPr>
          <w:rFonts w:ascii="Times New Roman" w:eastAsia="SchoolBookSanPin" w:hAnsi="Times New Roman"/>
          <w:sz w:val="28"/>
          <w:szCs w:val="24"/>
          <w:lang w:val="ru-RU"/>
        </w:rPr>
        <w:t>Формирование универсальных учебных регулятивных действий.</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Удерживать цель деятельности.</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Планировать выполнение учебной задачи, выбирать и аргументировать способ деятельности.</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Корректировать деятельность с учетом возникших трудностей, ошибок, новых данных или информации.</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Анализировать и оценивать собственную работу: меру собственной самостоятельности, затруднения, дефициты, ошибки и другое.</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hAnsi="Times New Roman"/>
          <w:sz w:val="28"/>
          <w:szCs w:val="24"/>
          <w:lang w:val="ru-RU"/>
        </w:rPr>
        <w:t>164.</w:t>
      </w:r>
      <w:r w:rsidR="00866D0B" w:rsidRPr="00115BF0">
        <w:rPr>
          <w:rFonts w:ascii="Times New Roman" w:hAnsi="Times New Roman"/>
          <w:sz w:val="28"/>
          <w:szCs w:val="24"/>
          <w:lang w:val="ru-RU"/>
        </w:rPr>
        <w:t>2.3.4. </w:t>
      </w:r>
      <w:r w:rsidR="00866D0B" w:rsidRPr="00115BF0">
        <w:rPr>
          <w:rFonts w:ascii="Times New Roman" w:eastAsia="SchoolBookSanPin" w:hAnsi="Times New Roman"/>
          <w:b/>
          <w:i/>
          <w:sz w:val="28"/>
          <w:szCs w:val="24"/>
          <w:lang w:val="ru-RU"/>
        </w:rPr>
        <w:t>Естественнонаучные предметы.</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hAnsi="Times New Roman"/>
          <w:sz w:val="28"/>
          <w:szCs w:val="24"/>
          <w:lang w:val="ru-RU"/>
        </w:rPr>
        <w:t>164.</w:t>
      </w:r>
      <w:r w:rsidR="00866D0B" w:rsidRPr="00115BF0">
        <w:rPr>
          <w:rFonts w:ascii="Times New Roman" w:hAnsi="Times New Roman"/>
          <w:sz w:val="28"/>
          <w:szCs w:val="24"/>
          <w:lang w:val="ru-RU"/>
        </w:rPr>
        <w:t>2.3.4.1. </w:t>
      </w:r>
      <w:r w:rsidR="00866D0B" w:rsidRPr="00115BF0">
        <w:rPr>
          <w:rFonts w:ascii="Times New Roman" w:eastAsia="SchoolBookSanPin" w:hAnsi="Times New Roman"/>
          <w:sz w:val="28"/>
          <w:szCs w:val="24"/>
          <w:lang w:val="ru-RU"/>
        </w:rPr>
        <w:t>Формирование универсальных учебных познавательных действий в части базовых логических действий.</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Выдвигать гипотезы, объясняющие простые явления, например, почему останавливается движущееся по горизонтальной поверхности тело; почему</w:t>
      </w:r>
      <w:r w:rsidRPr="00115BF0">
        <w:rPr>
          <w:rFonts w:ascii="Times New Roman" w:eastAsia="SchoolBookSanPin" w:hAnsi="Times New Roman"/>
          <w:sz w:val="28"/>
          <w:szCs w:val="24"/>
          <w:lang w:val="ru-RU"/>
        </w:rPr>
        <w:br/>
        <w:t>в жаркую погоду в светлой одежде прохладнее, чем в темной.</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Прогнозировать свойства веществ на основе общих химических свойств изученных классов (групп) веществ, к которым они относятся.</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lastRenderedPageBreak/>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hAnsi="Times New Roman"/>
          <w:sz w:val="28"/>
          <w:szCs w:val="24"/>
          <w:lang w:val="ru-RU"/>
        </w:rPr>
        <w:t>164.</w:t>
      </w:r>
      <w:r w:rsidR="00866D0B" w:rsidRPr="00115BF0">
        <w:rPr>
          <w:rFonts w:ascii="Times New Roman" w:hAnsi="Times New Roman"/>
          <w:sz w:val="28"/>
          <w:szCs w:val="24"/>
          <w:lang w:val="ru-RU"/>
        </w:rPr>
        <w:t>2.3.4.2. </w:t>
      </w:r>
      <w:r w:rsidR="00866D0B" w:rsidRPr="00115BF0">
        <w:rPr>
          <w:rFonts w:ascii="Times New Roman" w:eastAsia="SchoolBookSanPin" w:hAnsi="Times New Roman"/>
          <w:sz w:val="28"/>
          <w:szCs w:val="24"/>
          <w:lang w:val="ru-RU"/>
        </w:rPr>
        <w:t>Формирование универсальных учебных познавательных действий в части базовых исследовательских действий.</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Исследование явления теплообмена при смешивании холодной и горячей воды.</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Исследование процесса испарения различных жидкостей.</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w:t>
      </w:r>
      <w:r w:rsidRPr="00115BF0">
        <w:rPr>
          <w:rFonts w:ascii="Times New Roman" w:eastAsia="SchoolBookSanPin" w:hAnsi="Times New Roman"/>
          <w:sz w:val="28"/>
          <w:szCs w:val="24"/>
          <w:lang w:val="ru-RU"/>
        </w:rPr>
        <w:br/>
        <w:t>с цинком.</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hAnsi="Times New Roman"/>
          <w:sz w:val="28"/>
          <w:szCs w:val="24"/>
          <w:lang w:val="ru-RU"/>
        </w:rPr>
        <w:t>164.</w:t>
      </w:r>
      <w:r w:rsidR="00866D0B" w:rsidRPr="00115BF0">
        <w:rPr>
          <w:rFonts w:ascii="Times New Roman" w:hAnsi="Times New Roman"/>
          <w:sz w:val="28"/>
          <w:szCs w:val="24"/>
          <w:lang w:val="ru-RU"/>
        </w:rPr>
        <w:t>2.3.4.3. </w:t>
      </w:r>
      <w:r w:rsidR="00866D0B" w:rsidRPr="00115BF0">
        <w:rPr>
          <w:rFonts w:ascii="Times New Roman" w:eastAsia="SchoolBookSanPin" w:hAnsi="Times New Roman"/>
          <w:sz w:val="28"/>
          <w:szCs w:val="24"/>
          <w:lang w:val="ru-RU"/>
        </w:rPr>
        <w:t>Формирование универсальных учебных познавательных действий в части работы с информацией.</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 xml:space="preserve">Анализировать оригинальный текст, посвященный использованию звука </w:t>
      </w:r>
      <w:r w:rsidRPr="00115BF0">
        <w:rPr>
          <w:rFonts w:ascii="Times New Roman" w:eastAsia="SchoolBookSanPin" w:hAnsi="Times New Roman"/>
          <w:sz w:val="28"/>
          <w:szCs w:val="24"/>
          <w:lang w:val="ru-RU"/>
        </w:rPr>
        <w:br/>
        <w:t>(или ультразвука) в технике (эхолокация, ультразвук в медицине и другие).</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Выполнять задания по тексту (смысловое чтение).</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hAnsi="Times New Roman"/>
          <w:sz w:val="28"/>
          <w:szCs w:val="24"/>
          <w:lang w:val="ru-RU"/>
        </w:rPr>
        <w:t>164.</w:t>
      </w:r>
      <w:r w:rsidR="00866D0B" w:rsidRPr="00115BF0">
        <w:rPr>
          <w:rFonts w:ascii="Times New Roman" w:hAnsi="Times New Roman"/>
          <w:sz w:val="28"/>
          <w:szCs w:val="24"/>
          <w:lang w:val="ru-RU"/>
        </w:rPr>
        <w:t>2.3.4.4. </w:t>
      </w:r>
      <w:r w:rsidR="00866D0B" w:rsidRPr="00115BF0">
        <w:rPr>
          <w:rFonts w:ascii="Times New Roman" w:eastAsia="SchoolBookSanPin" w:hAnsi="Times New Roman"/>
          <w:sz w:val="28"/>
          <w:szCs w:val="24"/>
          <w:lang w:val="ru-RU"/>
        </w:rPr>
        <w:t>Формирование универсальных учебных коммуникативных действий.</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 xml:space="preserve">Сопоставлять свои суждения с суждениями других участников дискуссии, </w:t>
      </w:r>
      <w:r w:rsidRPr="00115BF0">
        <w:rPr>
          <w:rFonts w:ascii="Times New Roman" w:eastAsia="SchoolBookSanPin" w:hAnsi="Times New Roman"/>
          <w:sz w:val="28"/>
          <w:szCs w:val="24"/>
          <w:lang w:val="ru-RU"/>
        </w:rPr>
        <w:br/>
        <w:t>при выявлении различий и сходства позиций по отношению к обсуждаемой естественнонаучной проблеме.</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 xml:space="preserve">Выражать свою точку зрения на решение естественнонаучной задачи </w:t>
      </w:r>
      <w:r w:rsidRPr="00115BF0">
        <w:rPr>
          <w:rFonts w:ascii="Times New Roman" w:eastAsia="SchoolBookSanPin" w:hAnsi="Times New Roman"/>
          <w:sz w:val="28"/>
          <w:szCs w:val="24"/>
          <w:lang w:val="ru-RU"/>
        </w:rPr>
        <w:br/>
        <w:t>в устных и письменных текстах.</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 xml:space="preserve">Оценивать свой вклад в решение естественнонаучной проблемы </w:t>
      </w:r>
      <w:r w:rsidRPr="00115BF0">
        <w:rPr>
          <w:rFonts w:ascii="Times New Roman" w:eastAsia="SchoolBookSanPin" w:hAnsi="Times New Roman"/>
          <w:sz w:val="28"/>
          <w:szCs w:val="24"/>
          <w:lang w:val="ru-RU"/>
        </w:rPr>
        <w:br/>
        <w:t>по критериям, самостоятельно сформулированным участниками команды.</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hAnsi="Times New Roman"/>
          <w:sz w:val="28"/>
          <w:szCs w:val="24"/>
          <w:lang w:val="ru-RU"/>
        </w:rPr>
        <w:t>164.</w:t>
      </w:r>
      <w:r w:rsidR="00866D0B" w:rsidRPr="00115BF0">
        <w:rPr>
          <w:rFonts w:ascii="Times New Roman" w:hAnsi="Times New Roman"/>
          <w:sz w:val="28"/>
          <w:szCs w:val="24"/>
          <w:lang w:val="ru-RU"/>
        </w:rPr>
        <w:t>2.3.4.5. </w:t>
      </w:r>
      <w:r w:rsidR="00866D0B" w:rsidRPr="00115BF0">
        <w:rPr>
          <w:rFonts w:ascii="Times New Roman" w:eastAsia="SchoolBookSanPin" w:hAnsi="Times New Roman"/>
          <w:sz w:val="28"/>
          <w:szCs w:val="24"/>
          <w:lang w:val="ru-RU"/>
        </w:rPr>
        <w:t>Формирование универсальных учебных регулятивных действий.</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 xml:space="preserve">Выявление проблем в жизненных и учебных ситуациях, требующих </w:t>
      </w:r>
      <w:r w:rsidRPr="00115BF0">
        <w:rPr>
          <w:rFonts w:ascii="Times New Roman" w:eastAsia="SchoolBookSanPin" w:hAnsi="Times New Roman"/>
          <w:sz w:val="28"/>
          <w:szCs w:val="24"/>
          <w:lang w:val="ru-RU"/>
        </w:rPr>
        <w:br/>
        <w:t>для решения проявлений естественнонаучной грамотности.</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 xml:space="preserve">Анализ и выбор различных подходов к принятию решений в ситуациях, требующих естественнонаучной грамотности и знакомства с современными </w:t>
      </w:r>
      <w:r w:rsidRPr="00115BF0">
        <w:rPr>
          <w:rFonts w:ascii="Times New Roman" w:eastAsia="SchoolBookSanPin" w:hAnsi="Times New Roman"/>
          <w:sz w:val="28"/>
          <w:szCs w:val="24"/>
          <w:lang w:val="ru-RU"/>
        </w:rPr>
        <w:lastRenderedPageBreak/>
        <w:t>технологиями (индивидуальное, принятие решения в группе, принятие решений группой).</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Оценка соответствия результата решения естественнонаучной проблемы поставленным целям и условиям.</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 xml:space="preserve">Готовность ставить себя на место другого человека в ходе спора </w:t>
      </w:r>
      <w:r w:rsidRPr="00115BF0">
        <w:rPr>
          <w:rFonts w:ascii="Times New Roman" w:eastAsia="SchoolBookSanPin" w:hAnsi="Times New Roman"/>
          <w:sz w:val="28"/>
          <w:szCs w:val="24"/>
          <w:lang w:val="ru-RU"/>
        </w:rPr>
        <w:br/>
        <w:t>или дискуссии по естественнонаучной проблеме, интерпретации результатов естественнонаучного исследования; готовность понимать мотивы, намерения</w:t>
      </w:r>
      <w:r w:rsidRPr="00115BF0">
        <w:rPr>
          <w:rFonts w:ascii="Times New Roman" w:eastAsia="SchoolBookSanPin" w:hAnsi="Times New Roman"/>
          <w:sz w:val="28"/>
          <w:szCs w:val="24"/>
          <w:lang w:val="ru-RU"/>
        </w:rPr>
        <w:br/>
        <w:t>и логику другого.</w:t>
      </w:r>
    </w:p>
    <w:p w:rsidR="00866D0B" w:rsidRPr="00115BF0" w:rsidRDefault="00113FC4" w:rsidP="007D5CB0">
      <w:pPr>
        <w:spacing w:after="0" w:line="240" w:lineRule="auto"/>
        <w:ind w:firstLine="709"/>
        <w:jc w:val="both"/>
        <w:rPr>
          <w:rFonts w:ascii="Times New Roman" w:eastAsia="SchoolBookSanPin" w:hAnsi="Times New Roman"/>
          <w:b/>
          <w:i/>
          <w:sz w:val="28"/>
          <w:szCs w:val="24"/>
          <w:lang w:val="ru-RU"/>
        </w:rPr>
      </w:pPr>
      <w:r w:rsidRPr="00115BF0">
        <w:rPr>
          <w:rFonts w:ascii="Times New Roman" w:hAnsi="Times New Roman"/>
          <w:sz w:val="28"/>
          <w:szCs w:val="24"/>
          <w:lang w:val="ru-RU"/>
        </w:rPr>
        <w:t>164.</w:t>
      </w:r>
      <w:r w:rsidR="00866D0B" w:rsidRPr="00115BF0">
        <w:rPr>
          <w:rFonts w:ascii="Times New Roman" w:hAnsi="Times New Roman"/>
          <w:sz w:val="28"/>
          <w:szCs w:val="24"/>
          <w:lang w:val="ru-RU"/>
        </w:rPr>
        <w:t>2.3.5. </w:t>
      </w:r>
      <w:r w:rsidR="00866D0B" w:rsidRPr="00115BF0">
        <w:rPr>
          <w:rFonts w:ascii="Times New Roman" w:eastAsia="SchoolBookSanPin" w:hAnsi="Times New Roman"/>
          <w:b/>
          <w:i/>
          <w:sz w:val="28"/>
          <w:szCs w:val="24"/>
          <w:lang w:val="ru-RU"/>
        </w:rPr>
        <w:t>Общественно-научные предметы.</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hAnsi="Times New Roman"/>
          <w:sz w:val="28"/>
          <w:szCs w:val="24"/>
          <w:lang w:val="ru-RU"/>
        </w:rPr>
        <w:t>164.</w:t>
      </w:r>
      <w:r w:rsidR="00866D0B" w:rsidRPr="00115BF0">
        <w:rPr>
          <w:rFonts w:ascii="Times New Roman" w:hAnsi="Times New Roman"/>
          <w:sz w:val="28"/>
          <w:szCs w:val="24"/>
          <w:lang w:val="ru-RU"/>
        </w:rPr>
        <w:t>2.3.5.1. </w:t>
      </w:r>
      <w:r w:rsidR="00866D0B" w:rsidRPr="00115BF0">
        <w:rPr>
          <w:rFonts w:ascii="Times New Roman" w:eastAsia="SchoolBookSanPin" w:hAnsi="Times New Roman"/>
          <w:sz w:val="28"/>
          <w:szCs w:val="24"/>
          <w:lang w:val="ru-RU"/>
        </w:rPr>
        <w:t>Формирование универсальных учебных познавательных действий в части базовых логических действий.</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Систематизировать, классифицировать и обобщать исторические факты.</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Составлять синхронистические и систематические таблицы.</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Выявлять и характеризовать существенные признаки исторических явлений, процессов.</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 xml:space="preserve">Использовать понятия и категории современного исторического знания (эпоха, цивилизация, исторический источник, исторический факт, историзм </w:t>
      </w:r>
      <w:r w:rsidRPr="00115BF0">
        <w:rPr>
          <w:rFonts w:ascii="Times New Roman" w:eastAsia="SchoolBookSanPin" w:hAnsi="Times New Roman"/>
          <w:sz w:val="28"/>
          <w:szCs w:val="24"/>
          <w:lang w:val="ru-RU"/>
        </w:rPr>
        <w:br/>
        <w:t>и другие).</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Выявлять причины и следствия исторических событий и процессов.</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Соотносить результаты своего исследования с уже имеющимися данными, оценивать их значимость.</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 xml:space="preserve">Классифицировать (выделять основания, заполнять составлять схему, таблицу) виды деятельности человека: виды юридической ответственности </w:t>
      </w:r>
      <w:r w:rsidRPr="00115BF0">
        <w:rPr>
          <w:rFonts w:ascii="Times New Roman" w:eastAsia="SchoolBookSanPin" w:hAnsi="Times New Roman"/>
          <w:sz w:val="28"/>
          <w:szCs w:val="24"/>
          <w:lang w:val="ru-RU"/>
        </w:rPr>
        <w:br/>
        <w:t>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lastRenderedPageBreak/>
        <w:t>Определять конструктивные модели поведения в конфликтной ситуации, находить конструктивное разрешение конфликта.</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Преобразовывать статистическую и визуальную информацию о достижениях России в текст.</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Вносить коррективы в моделируемую экономическую деятельность на основе изменившихся ситуаций.</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Использовать полученные знания для публичного представления результатов своей деятельности в сфере духовной культуры.</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 xml:space="preserve">Выступать с сообщениями в соответствии с особенностями аудитории </w:t>
      </w:r>
      <w:r w:rsidRPr="00115BF0">
        <w:rPr>
          <w:rFonts w:ascii="Times New Roman" w:eastAsia="SchoolBookSanPin" w:hAnsi="Times New Roman"/>
          <w:sz w:val="28"/>
          <w:szCs w:val="24"/>
          <w:lang w:val="ru-RU"/>
        </w:rPr>
        <w:br/>
        <w:t>и регламентом.</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 xml:space="preserve">Устанавливать и объяснять взаимосвязи между правами человека </w:t>
      </w:r>
      <w:r w:rsidRPr="00115BF0">
        <w:rPr>
          <w:rFonts w:ascii="Times New Roman" w:eastAsia="SchoolBookSanPin" w:hAnsi="Times New Roman"/>
          <w:sz w:val="28"/>
          <w:szCs w:val="24"/>
          <w:lang w:val="ru-RU"/>
        </w:rPr>
        <w:br/>
        <w:t>и гражданина и обязанностями граждан.</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Объяснять причины смены дня и ночи и времен года.</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Классифицировать формы рельефа суши по высоте и по внешнему облику.</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Классифицировать острова по происхождению.</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Самостоятельно составлять план решения учебной географической задачи.</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hAnsi="Times New Roman"/>
          <w:sz w:val="28"/>
          <w:szCs w:val="24"/>
          <w:lang w:val="ru-RU"/>
        </w:rPr>
        <w:t>164.</w:t>
      </w:r>
      <w:r w:rsidR="00866D0B" w:rsidRPr="00115BF0">
        <w:rPr>
          <w:rFonts w:ascii="Times New Roman" w:hAnsi="Times New Roman"/>
          <w:sz w:val="28"/>
          <w:szCs w:val="24"/>
          <w:lang w:val="ru-RU"/>
        </w:rPr>
        <w:t>2.3.5.2. </w:t>
      </w:r>
      <w:r w:rsidR="00866D0B" w:rsidRPr="00115BF0">
        <w:rPr>
          <w:rFonts w:ascii="Times New Roman" w:eastAsia="SchoolBookSanPin" w:hAnsi="Times New Roman"/>
          <w:sz w:val="28"/>
          <w:szCs w:val="24"/>
          <w:lang w:val="ru-RU"/>
        </w:rPr>
        <w:t>Формирование универсальных учебных познавательных действий в части базовых исследовательских действий.</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 xml:space="preserve">Формулировать вопросы, поиск ответов на которые необходим </w:t>
      </w:r>
      <w:r w:rsidRPr="00115BF0">
        <w:rPr>
          <w:rFonts w:ascii="Times New Roman" w:eastAsia="SchoolBookSanPin" w:hAnsi="Times New Roman"/>
          <w:sz w:val="28"/>
          <w:szCs w:val="24"/>
          <w:lang w:val="ru-RU"/>
        </w:rPr>
        <w:br/>
        <w:t xml:space="preserve">для прогнозирования изменения численности населения Российской Федерации </w:t>
      </w:r>
      <w:r w:rsidRPr="00115BF0">
        <w:rPr>
          <w:rFonts w:ascii="Times New Roman" w:eastAsia="SchoolBookSanPin" w:hAnsi="Times New Roman"/>
          <w:sz w:val="28"/>
          <w:szCs w:val="24"/>
          <w:lang w:val="ru-RU"/>
        </w:rPr>
        <w:br/>
        <w:t>в будущем.</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 xml:space="preserve">Представлять результаты фенологических наблюдений и наблюдений </w:t>
      </w:r>
      <w:r w:rsidRPr="00115BF0">
        <w:rPr>
          <w:rFonts w:ascii="Times New Roman" w:eastAsia="SchoolBookSanPin" w:hAnsi="Times New Roman"/>
          <w:sz w:val="28"/>
          <w:szCs w:val="24"/>
          <w:lang w:val="ru-RU"/>
        </w:rPr>
        <w:br/>
        <w:t>за погодой в различной форме (табличной, графической, географического описания).</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Проводить по самостоятельно составленному плану небольшое исследование роли традиций в обществе.</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hAnsi="Times New Roman"/>
          <w:sz w:val="28"/>
          <w:szCs w:val="24"/>
          <w:lang w:val="ru-RU"/>
        </w:rPr>
        <w:t>164.</w:t>
      </w:r>
      <w:r w:rsidR="00866D0B" w:rsidRPr="00115BF0">
        <w:rPr>
          <w:rFonts w:ascii="Times New Roman" w:hAnsi="Times New Roman"/>
          <w:sz w:val="28"/>
          <w:szCs w:val="24"/>
          <w:lang w:val="ru-RU"/>
        </w:rPr>
        <w:t>2.3.5.3. </w:t>
      </w:r>
      <w:r w:rsidR="00866D0B" w:rsidRPr="00115BF0">
        <w:rPr>
          <w:rFonts w:ascii="Times New Roman" w:eastAsia="SchoolBookSanPin" w:hAnsi="Times New Roman"/>
          <w:sz w:val="28"/>
          <w:szCs w:val="24"/>
          <w:lang w:val="ru-RU"/>
        </w:rPr>
        <w:t>Формирование универсальных учебных познавательных действий в части работы с информацией.</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 xml:space="preserve">Проводить поиск необходимой исторической информации в учебной </w:t>
      </w:r>
      <w:r w:rsidRPr="00115BF0">
        <w:rPr>
          <w:rFonts w:ascii="Times New Roman" w:eastAsia="SchoolBookSanPin" w:hAnsi="Times New Roman"/>
          <w:sz w:val="28"/>
          <w:szCs w:val="24"/>
          <w:lang w:val="ru-RU"/>
        </w:rPr>
        <w:b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 xml:space="preserve">Анализировать и интерпретировать историческую информацию, применяя </w:t>
      </w:r>
      <w:r w:rsidRPr="00115BF0">
        <w:rPr>
          <w:rFonts w:ascii="Times New Roman" w:eastAsia="SchoolBookSanPin" w:hAnsi="Times New Roman"/>
          <w:sz w:val="28"/>
          <w:szCs w:val="24"/>
          <w:lang w:val="ru-RU"/>
        </w:rPr>
        <w:lastRenderedPageBreak/>
        <w:t>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 xml:space="preserve">Проводить поиск необходимой исторической информации в учебной </w:t>
      </w:r>
      <w:r w:rsidRPr="00115BF0">
        <w:rPr>
          <w:rFonts w:ascii="Times New Roman" w:eastAsia="SchoolBookSanPin" w:hAnsi="Times New Roman"/>
          <w:sz w:val="28"/>
          <w:szCs w:val="24"/>
          <w:lang w:val="ru-RU"/>
        </w:rPr>
        <w:b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Определять информацию, недостающую для решения той или иной задачи.</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 xml:space="preserve">Анализировать и обобщать текстовую и статистическую информацию </w:t>
      </w:r>
      <w:r w:rsidRPr="00115BF0">
        <w:rPr>
          <w:rFonts w:ascii="Times New Roman" w:eastAsia="SchoolBookSanPin" w:hAnsi="Times New Roman"/>
          <w:sz w:val="28"/>
          <w:szCs w:val="24"/>
          <w:lang w:val="ru-RU"/>
        </w:rPr>
        <w:br/>
        <w:t xml:space="preserve">об отклоняющемся поведении, его причинах и негативных последствиях </w:t>
      </w:r>
      <w:r w:rsidRPr="00115BF0">
        <w:rPr>
          <w:rFonts w:ascii="Times New Roman" w:eastAsia="SchoolBookSanPin" w:hAnsi="Times New Roman"/>
          <w:sz w:val="28"/>
          <w:szCs w:val="24"/>
          <w:lang w:val="ru-RU"/>
        </w:rPr>
        <w:br/>
        <w:t>из адаптированных источников (в том числе учебных материалов) и публикаций СМИ.</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Представлять информацию в виде кратких выводов и обобщений.</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 xml:space="preserve">Осуществлять поиск информации о роли непрерывного образования </w:t>
      </w:r>
      <w:r w:rsidRPr="00115BF0">
        <w:rPr>
          <w:rFonts w:ascii="Times New Roman" w:eastAsia="SchoolBookSanPin" w:hAnsi="Times New Roman"/>
          <w:sz w:val="28"/>
          <w:szCs w:val="24"/>
          <w:lang w:val="ru-RU"/>
        </w:rPr>
        <w:br/>
        <w:t xml:space="preserve">в современном обществе в разных источниках информации: сопоставлять </w:t>
      </w:r>
      <w:r w:rsidRPr="00115BF0">
        <w:rPr>
          <w:rFonts w:ascii="Times New Roman" w:eastAsia="SchoolBookSanPin" w:hAnsi="Times New Roman"/>
          <w:sz w:val="28"/>
          <w:szCs w:val="24"/>
          <w:lang w:val="ru-RU"/>
        </w:rPr>
        <w:br/>
        <w:t>и обобщать информацию, представленную в разных формах (описательную, графическую, аудиовизуальную).</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hAnsi="Times New Roman"/>
          <w:sz w:val="28"/>
          <w:szCs w:val="24"/>
          <w:lang w:val="ru-RU"/>
        </w:rPr>
        <w:t>164.</w:t>
      </w:r>
      <w:r w:rsidR="00866D0B" w:rsidRPr="00115BF0">
        <w:rPr>
          <w:rFonts w:ascii="Times New Roman" w:hAnsi="Times New Roman"/>
          <w:sz w:val="28"/>
          <w:szCs w:val="24"/>
          <w:lang w:val="ru-RU"/>
        </w:rPr>
        <w:t>2.3.5.4. </w:t>
      </w:r>
      <w:r w:rsidR="00866D0B" w:rsidRPr="00115BF0">
        <w:rPr>
          <w:rFonts w:ascii="Times New Roman" w:eastAsia="SchoolBookSanPin" w:hAnsi="Times New Roman"/>
          <w:sz w:val="28"/>
          <w:szCs w:val="24"/>
          <w:lang w:val="ru-RU"/>
        </w:rPr>
        <w:t>Формирование универсальных учебных коммуникативных действий.</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Определять характер отношений между людьми в различных исторических и современных ситуациях, событиях.</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 xml:space="preserve">Раскрывать значение совместной деятельности, сотрудничества людей </w:t>
      </w:r>
      <w:r w:rsidRPr="00115BF0">
        <w:rPr>
          <w:rFonts w:ascii="Times New Roman" w:eastAsia="SchoolBookSanPin" w:hAnsi="Times New Roman"/>
          <w:sz w:val="28"/>
          <w:szCs w:val="24"/>
          <w:lang w:val="ru-RU"/>
        </w:rPr>
        <w:br/>
        <w:t>в разных сферах в различные исторические эпохи.</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Принимать участие в обсуждении открытых (в том числе дискуссионных) вопросов истории, высказывая и аргументируя свои суждения.</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lastRenderedPageBreak/>
        <w:t xml:space="preserve">Осуществлять презентацию выполненной самостоятельной работы </w:t>
      </w:r>
      <w:r w:rsidRPr="00115BF0">
        <w:rPr>
          <w:rFonts w:ascii="Times New Roman" w:eastAsia="SchoolBookSanPin" w:hAnsi="Times New Roman"/>
          <w:sz w:val="28"/>
          <w:szCs w:val="24"/>
          <w:lang w:val="ru-RU"/>
        </w:rPr>
        <w:br/>
        <w:t>по истории, проявляя способность к диалогу с аудиторией.</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Оценивать собственные поступки и поведение других людей с точки зрения их соответствия правовым и нравственным нормам.</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Анализировать причины социальных и межличностных конфликтов, моделировать варианты выхода из конфликтной ситуации.</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Выражать свою точку зрения, участвовать в дискуссии.</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 xml:space="preserve">Сравнивать результаты выполнения учебного географического проекта </w:t>
      </w:r>
      <w:r w:rsidRPr="00115BF0">
        <w:rPr>
          <w:rFonts w:ascii="Times New Roman" w:eastAsia="SchoolBookSanPin" w:hAnsi="Times New Roman"/>
          <w:sz w:val="28"/>
          <w:szCs w:val="24"/>
          <w:lang w:val="ru-RU"/>
        </w:rPr>
        <w:br/>
        <w:t>с исходной задачей и оценивать вклад каждого члена команды в достижение результатов, разделять сферу ответственности.</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 xml:space="preserve">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w:t>
      </w:r>
      <w:r w:rsidRPr="00115BF0">
        <w:rPr>
          <w:rFonts w:ascii="Times New Roman" w:eastAsia="SchoolBookSanPin" w:hAnsi="Times New Roman"/>
          <w:sz w:val="28"/>
          <w:szCs w:val="24"/>
          <w:lang w:val="ru-RU"/>
        </w:rPr>
        <w:br/>
        <w:t>в обсуждении.</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 xml:space="preserve">Сравнивать результаты выполнения учебного географического проекта </w:t>
      </w:r>
      <w:r w:rsidRPr="00115BF0">
        <w:rPr>
          <w:rFonts w:ascii="Times New Roman" w:eastAsia="SchoolBookSanPin" w:hAnsi="Times New Roman"/>
          <w:sz w:val="28"/>
          <w:szCs w:val="24"/>
          <w:lang w:val="ru-RU"/>
        </w:rPr>
        <w:br/>
        <w:t>с исходной задачей и вклад каждого члена команды в достижение результатов.</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Разделять сферу ответственности.</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hAnsi="Times New Roman"/>
          <w:sz w:val="28"/>
          <w:szCs w:val="24"/>
          <w:lang w:val="ru-RU"/>
        </w:rPr>
        <w:t>164.</w:t>
      </w:r>
      <w:r w:rsidR="00866D0B" w:rsidRPr="00115BF0">
        <w:rPr>
          <w:rFonts w:ascii="Times New Roman" w:hAnsi="Times New Roman"/>
          <w:sz w:val="28"/>
          <w:szCs w:val="24"/>
          <w:lang w:val="ru-RU"/>
        </w:rPr>
        <w:t>2.3.5.5. </w:t>
      </w:r>
      <w:r w:rsidR="00866D0B" w:rsidRPr="00115BF0">
        <w:rPr>
          <w:rFonts w:ascii="Times New Roman" w:eastAsia="SchoolBookSanPin" w:hAnsi="Times New Roman"/>
          <w:sz w:val="28"/>
          <w:szCs w:val="24"/>
          <w:lang w:val="ru-RU"/>
        </w:rPr>
        <w:t>Формирование универсальных учебных регулятивных действий.</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 xml:space="preserve">Раскрывать смысл и значение целенаправленной деятельности людей </w:t>
      </w:r>
      <w:r w:rsidRPr="00115BF0">
        <w:rPr>
          <w:rFonts w:ascii="Times New Roman" w:eastAsia="SchoolBookSanPin" w:hAnsi="Times New Roman"/>
          <w:sz w:val="28"/>
          <w:szCs w:val="24"/>
          <w:lang w:val="ru-RU"/>
        </w:rPr>
        <w:br/>
        <w:t xml:space="preserve">в истории – на уровне отдельно взятых личностей (правителей, общественных деятелей, ученых, деятелей культуры и другие) и общества в целом </w:t>
      </w:r>
      <w:r w:rsidRPr="00115BF0">
        <w:rPr>
          <w:rFonts w:ascii="Times New Roman" w:eastAsia="SchoolBookSanPin" w:hAnsi="Times New Roman"/>
          <w:sz w:val="28"/>
          <w:szCs w:val="24"/>
          <w:lang w:val="ru-RU"/>
        </w:rPr>
        <w:br/>
        <w:t xml:space="preserve">(при характеристике целей и задач социальных движений, реформ и революций </w:t>
      </w:r>
      <w:r w:rsidRPr="00115BF0">
        <w:rPr>
          <w:rFonts w:ascii="Times New Roman" w:eastAsia="SchoolBookSanPin" w:hAnsi="Times New Roman"/>
          <w:sz w:val="28"/>
          <w:szCs w:val="24"/>
          <w:lang w:val="ru-RU"/>
        </w:rPr>
        <w:br/>
        <w:t>и другого).</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 xml:space="preserve">Самостоятельно составлять алгоритм решения географических задач </w:t>
      </w:r>
      <w:r w:rsidRPr="00115BF0">
        <w:rPr>
          <w:rFonts w:ascii="Times New Roman" w:eastAsia="SchoolBookSanPin" w:hAnsi="Times New Roman"/>
          <w:sz w:val="28"/>
          <w:szCs w:val="24"/>
          <w:lang w:val="ru-RU"/>
        </w:rPr>
        <w:br/>
        <w:t>и выбирать способ их решения с учетом имеющихся ресурсов и собственных возможностей, аргументировать предлагаемые варианты решений.</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hAnsi="Times New Roman"/>
          <w:sz w:val="28"/>
          <w:szCs w:val="24"/>
          <w:lang w:val="ru-RU"/>
        </w:rPr>
        <w:t>164.</w:t>
      </w:r>
      <w:r w:rsidR="00866D0B" w:rsidRPr="00115BF0">
        <w:rPr>
          <w:rFonts w:ascii="Times New Roman" w:hAnsi="Times New Roman"/>
          <w:sz w:val="28"/>
          <w:szCs w:val="24"/>
          <w:lang w:val="ru-RU"/>
        </w:rPr>
        <w:t>2.4. </w:t>
      </w:r>
      <w:r w:rsidR="00866D0B" w:rsidRPr="00115BF0">
        <w:rPr>
          <w:rFonts w:ascii="Times New Roman" w:eastAsia="SchoolBookSanPin" w:hAnsi="Times New Roman"/>
          <w:sz w:val="28"/>
          <w:szCs w:val="24"/>
          <w:lang w:val="ru-RU"/>
        </w:rPr>
        <w:t>Особенности реализации основных направлений и форм</w:t>
      </w:r>
      <w:r w:rsidR="00866D0B" w:rsidRPr="00115BF0">
        <w:rPr>
          <w:rFonts w:ascii="Times New Roman" w:eastAsia="SchoolBookSanPin" w:hAnsi="Times New Roman"/>
          <w:sz w:val="28"/>
          <w:szCs w:val="24"/>
          <w:lang w:val="ru-RU"/>
        </w:rPr>
        <w:br/>
        <w:t>учебно-исследовательской и проектной деятельности в рамках урочной</w:t>
      </w:r>
      <w:r w:rsidR="00866D0B" w:rsidRPr="00115BF0">
        <w:rPr>
          <w:rFonts w:ascii="Times New Roman" w:eastAsia="SchoolBookSanPin" w:hAnsi="Times New Roman"/>
          <w:sz w:val="28"/>
          <w:szCs w:val="24"/>
          <w:lang w:val="ru-RU"/>
        </w:rPr>
        <w:br/>
        <w:t>и внеурочной деятельности.</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hAnsi="Times New Roman"/>
          <w:sz w:val="28"/>
          <w:szCs w:val="24"/>
          <w:lang w:val="ru-RU"/>
        </w:rPr>
        <w:t>164.</w:t>
      </w:r>
      <w:r w:rsidR="00866D0B" w:rsidRPr="00115BF0">
        <w:rPr>
          <w:rFonts w:ascii="Times New Roman" w:hAnsi="Times New Roman"/>
          <w:sz w:val="28"/>
          <w:szCs w:val="24"/>
          <w:lang w:val="ru-RU"/>
        </w:rPr>
        <w:t>2.4.1. </w:t>
      </w:r>
      <w:r w:rsidR="00866D0B" w:rsidRPr="00115BF0">
        <w:rPr>
          <w:rFonts w:ascii="Times New Roman" w:eastAsia="SchoolBookSanPin" w:hAnsi="Times New Roman"/>
          <w:sz w:val="28"/>
          <w:szCs w:val="24"/>
          <w:lang w:val="ru-RU"/>
        </w:rPr>
        <w:t>Одним из важнейших путей формирования УУД на уровне основного общего образования является включение обучающихся в учебно-</w:t>
      </w:r>
      <w:r w:rsidR="00866D0B" w:rsidRPr="00115BF0">
        <w:rPr>
          <w:rFonts w:ascii="Times New Roman" w:eastAsia="SchoolBookSanPin" w:hAnsi="Times New Roman"/>
          <w:sz w:val="28"/>
          <w:szCs w:val="24"/>
          <w:lang w:val="ru-RU"/>
        </w:rPr>
        <w:lastRenderedPageBreak/>
        <w:t>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hAnsi="Times New Roman"/>
          <w:sz w:val="28"/>
          <w:szCs w:val="24"/>
          <w:lang w:val="ru-RU"/>
        </w:rPr>
        <w:t>164.</w:t>
      </w:r>
      <w:r w:rsidR="00866D0B" w:rsidRPr="00115BF0">
        <w:rPr>
          <w:rFonts w:ascii="Times New Roman" w:hAnsi="Times New Roman"/>
          <w:sz w:val="28"/>
          <w:szCs w:val="24"/>
          <w:lang w:val="ru-RU"/>
        </w:rPr>
        <w:t>2.4.2. </w:t>
      </w:r>
      <w:r w:rsidR="00866D0B" w:rsidRPr="00115BF0">
        <w:rPr>
          <w:rFonts w:ascii="Times New Roman" w:eastAsia="SchoolBookSanPin" w:hAnsi="Times New Roman"/>
          <w:sz w:val="28"/>
          <w:szCs w:val="24"/>
          <w:lang w:val="ru-RU"/>
        </w:rPr>
        <w:t xml:space="preserve">Организация УИПД призвана обеспечивать формирование </w:t>
      </w:r>
      <w:r w:rsidR="00866D0B" w:rsidRPr="00115BF0">
        <w:rPr>
          <w:rFonts w:ascii="Times New Roman" w:eastAsia="SchoolBookSanPin" w:hAnsi="Times New Roman"/>
          <w:sz w:val="28"/>
          <w:szCs w:val="24"/>
          <w:lang w:val="ru-RU"/>
        </w:rPr>
        <w:br/>
        <w:t>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hAnsi="Times New Roman"/>
          <w:sz w:val="28"/>
          <w:szCs w:val="24"/>
          <w:lang w:val="ru-RU"/>
        </w:rPr>
        <w:t>164.</w:t>
      </w:r>
      <w:r w:rsidR="00866D0B" w:rsidRPr="00115BF0">
        <w:rPr>
          <w:rFonts w:ascii="Times New Roman" w:hAnsi="Times New Roman"/>
          <w:sz w:val="28"/>
          <w:szCs w:val="24"/>
          <w:lang w:val="ru-RU"/>
        </w:rPr>
        <w:t>2.4.3. </w:t>
      </w:r>
      <w:r w:rsidR="00866D0B" w:rsidRPr="00115BF0">
        <w:rPr>
          <w:rFonts w:ascii="Times New Roman" w:eastAsia="SchoolBookSanPin" w:hAnsi="Times New Roman"/>
          <w:sz w:val="28"/>
          <w:szCs w:val="24"/>
          <w:lang w:val="ru-RU"/>
        </w:rPr>
        <w:t xml:space="preserve">УИПД обучающихся должна быть сориентирована </w:t>
      </w:r>
      <w:r w:rsidR="00866D0B" w:rsidRPr="00115BF0">
        <w:rPr>
          <w:rFonts w:ascii="Times New Roman" w:eastAsia="SchoolBookSanPin" w:hAnsi="Times New Roman"/>
          <w:sz w:val="28"/>
          <w:szCs w:val="24"/>
          <w:lang w:val="ru-RU"/>
        </w:rPr>
        <w:br/>
        <w:t>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hAnsi="Times New Roman"/>
          <w:sz w:val="28"/>
          <w:szCs w:val="24"/>
          <w:lang w:val="ru-RU"/>
        </w:rPr>
        <w:t>164.</w:t>
      </w:r>
      <w:r w:rsidR="00866D0B" w:rsidRPr="00115BF0">
        <w:rPr>
          <w:rFonts w:ascii="Times New Roman" w:hAnsi="Times New Roman"/>
          <w:sz w:val="28"/>
          <w:szCs w:val="24"/>
          <w:lang w:val="ru-RU"/>
        </w:rPr>
        <w:t>2.4.4. </w:t>
      </w:r>
      <w:r w:rsidR="00866D0B" w:rsidRPr="00115BF0">
        <w:rPr>
          <w:rFonts w:ascii="Times New Roman" w:eastAsia="SchoolBookSanPin" w:hAnsi="Times New Roman"/>
          <w:sz w:val="28"/>
          <w:szCs w:val="24"/>
          <w:lang w:val="ru-RU"/>
        </w:rPr>
        <w:t xml:space="preserve">УИПД может осуществляться обучающимися индивидуально </w:t>
      </w:r>
      <w:r w:rsidR="00866D0B" w:rsidRPr="00115BF0">
        <w:rPr>
          <w:rFonts w:ascii="Times New Roman" w:eastAsia="SchoolBookSanPin" w:hAnsi="Times New Roman"/>
          <w:sz w:val="28"/>
          <w:szCs w:val="24"/>
          <w:lang w:val="ru-RU"/>
        </w:rPr>
        <w:br/>
        <w:t>и коллективно (в составе малых групп, класса).</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hAnsi="Times New Roman"/>
          <w:sz w:val="28"/>
          <w:szCs w:val="24"/>
          <w:lang w:val="ru-RU"/>
        </w:rPr>
        <w:t>164.</w:t>
      </w:r>
      <w:r w:rsidR="00866D0B" w:rsidRPr="00115BF0">
        <w:rPr>
          <w:rFonts w:ascii="Times New Roman" w:hAnsi="Times New Roman"/>
          <w:sz w:val="28"/>
          <w:szCs w:val="24"/>
          <w:lang w:val="ru-RU"/>
        </w:rPr>
        <w:t>2.4.5. </w:t>
      </w:r>
      <w:r w:rsidR="00866D0B" w:rsidRPr="00115BF0">
        <w:rPr>
          <w:rFonts w:ascii="Times New Roman" w:eastAsia="SchoolBookSanPin" w:hAnsi="Times New Roman"/>
          <w:sz w:val="28"/>
          <w:szCs w:val="24"/>
          <w:lang w:val="ru-RU"/>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hAnsi="Times New Roman"/>
          <w:sz w:val="28"/>
          <w:szCs w:val="24"/>
          <w:lang w:val="ru-RU"/>
        </w:rPr>
        <w:t>164.</w:t>
      </w:r>
      <w:r w:rsidR="00866D0B" w:rsidRPr="00115BF0">
        <w:rPr>
          <w:rFonts w:ascii="Times New Roman" w:hAnsi="Times New Roman"/>
          <w:sz w:val="28"/>
          <w:szCs w:val="24"/>
          <w:lang w:val="ru-RU"/>
        </w:rPr>
        <w:t>2.4.6. </w:t>
      </w:r>
      <w:r w:rsidR="00866D0B" w:rsidRPr="00115BF0">
        <w:rPr>
          <w:rFonts w:ascii="Times New Roman" w:eastAsia="SchoolBookSanPin" w:hAnsi="Times New Roman"/>
          <w:sz w:val="28"/>
          <w:szCs w:val="24"/>
          <w:lang w:val="ru-RU"/>
        </w:rPr>
        <w:t>Материально-техническое оснащение образовательного процесса должно обеспечивать возможность включения всех обучающихся в УИПД.</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w:t>
      </w:r>
      <w:r w:rsidRPr="00115BF0">
        <w:rPr>
          <w:rFonts w:ascii="Times New Roman" w:eastAsia="SchoolBookSanPin" w:hAnsi="Times New Roman"/>
          <w:sz w:val="28"/>
          <w:szCs w:val="24"/>
          <w:lang w:val="ru-RU"/>
        </w:rPr>
        <w:br/>
        <w:t>УИПД может быть реализована в дистанционном формате.</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hAnsi="Times New Roman"/>
          <w:sz w:val="28"/>
          <w:szCs w:val="24"/>
          <w:lang w:val="ru-RU"/>
        </w:rPr>
        <w:t>164.</w:t>
      </w:r>
      <w:r w:rsidR="00866D0B" w:rsidRPr="00115BF0">
        <w:rPr>
          <w:rFonts w:ascii="Times New Roman" w:hAnsi="Times New Roman"/>
          <w:sz w:val="28"/>
          <w:szCs w:val="24"/>
          <w:lang w:val="ru-RU"/>
        </w:rPr>
        <w:t>2.4.7. </w:t>
      </w:r>
      <w:r w:rsidR="00866D0B" w:rsidRPr="00115BF0">
        <w:rPr>
          <w:rFonts w:ascii="Times New Roman" w:eastAsia="SchoolBookSanPin" w:hAnsi="Times New Roman"/>
          <w:sz w:val="28"/>
          <w:szCs w:val="24"/>
          <w:lang w:val="ru-RU"/>
        </w:rPr>
        <w:t xml:space="preserve">Особенность учебно-исследовательской деятельности </w:t>
      </w:r>
      <w:r w:rsidR="00866D0B" w:rsidRPr="00115BF0">
        <w:rPr>
          <w:rFonts w:ascii="Times New Roman" w:eastAsia="SchoolBookSanPin" w:hAnsi="Times New Roman"/>
          <w:sz w:val="28"/>
          <w:szCs w:val="24"/>
          <w:lang w:val="ru-RU"/>
        </w:rPr>
        <w:br/>
        <w:t xml:space="preserve">(далее – УИД) состоит в том, что она нацелена на решение обучающимися познавательной проблемы, носит теоретический характер, ориентирована </w:t>
      </w:r>
      <w:r w:rsidR="00866D0B" w:rsidRPr="00115BF0">
        <w:rPr>
          <w:rFonts w:ascii="Times New Roman" w:eastAsia="SchoolBookSanPin" w:hAnsi="Times New Roman"/>
          <w:sz w:val="28"/>
          <w:szCs w:val="24"/>
          <w:lang w:val="ru-RU"/>
        </w:rPr>
        <w:br/>
        <w:t xml:space="preserve">на получение обучающимися субъективно нового знания (ранее неизвестного </w:t>
      </w:r>
      <w:r w:rsidR="00866D0B" w:rsidRPr="00115BF0">
        <w:rPr>
          <w:rFonts w:ascii="Times New Roman" w:eastAsia="SchoolBookSanPin" w:hAnsi="Times New Roman"/>
          <w:sz w:val="28"/>
          <w:szCs w:val="24"/>
          <w:lang w:val="ru-RU"/>
        </w:rPr>
        <w:br/>
        <w:t>или мало известного), на организацию его теоретической опытно-экспериментальной проверки.</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hAnsi="Times New Roman"/>
          <w:sz w:val="28"/>
          <w:szCs w:val="24"/>
          <w:lang w:val="ru-RU"/>
        </w:rPr>
        <w:t>164.</w:t>
      </w:r>
      <w:r w:rsidR="00866D0B" w:rsidRPr="00115BF0">
        <w:rPr>
          <w:rFonts w:ascii="Times New Roman" w:hAnsi="Times New Roman"/>
          <w:sz w:val="28"/>
          <w:szCs w:val="24"/>
          <w:lang w:val="ru-RU"/>
        </w:rPr>
        <w:t>2.4.8. </w:t>
      </w:r>
      <w:r w:rsidR="00866D0B" w:rsidRPr="00115BF0">
        <w:rPr>
          <w:rFonts w:ascii="Times New Roman" w:eastAsia="SchoolBookSanPin" w:hAnsi="Times New Roman"/>
          <w:sz w:val="28"/>
          <w:szCs w:val="24"/>
          <w:lang w:val="ru-RU"/>
        </w:rPr>
        <w:t>Исследовательские задачи представляют собой особый вид педагогической установки, ориентированной:</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 xml:space="preserve">на формирование и развитие у школьников навыков поиска ответов </w:t>
      </w:r>
      <w:r w:rsidRPr="00115BF0">
        <w:rPr>
          <w:rFonts w:ascii="Times New Roman" w:eastAsia="SchoolBookSanPin" w:hAnsi="Times New Roman"/>
          <w:sz w:val="28"/>
          <w:szCs w:val="24"/>
          <w:lang w:val="ru-RU"/>
        </w:rPr>
        <w:br/>
        <w:t>на проблемные вопросы, предполагающие не использование имеющихся</w:t>
      </w:r>
      <w:r w:rsidRPr="00115BF0">
        <w:rPr>
          <w:rFonts w:ascii="Times New Roman" w:eastAsia="SchoolBookSanPin" w:hAnsi="Times New Roman"/>
          <w:sz w:val="28"/>
          <w:szCs w:val="24"/>
          <w:lang w:val="ru-RU"/>
        </w:rPr>
        <w:br/>
        <w:t>у школьников знаний, а получение новых посредством размышлений, рассуждений, предположений, экспериментирования;</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 xml:space="preserve">на овладение обучающимися основными научно-исследовательскими умениями (умения формулировать гипотезу и прогноз, планировать и осуществлять </w:t>
      </w:r>
      <w:r w:rsidRPr="00115BF0">
        <w:rPr>
          <w:rFonts w:ascii="Times New Roman" w:eastAsia="SchoolBookSanPin" w:hAnsi="Times New Roman"/>
          <w:sz w:val="28"/>
          <w:szCs w:val="24"/>
          <w:lang w:val="ru-RU"/>
        </w:rPr>
        <w:lastRenderedPageBreak/>
        <w:t>анализ, опыт и эксперимент, делать обобщения и формулировать выводы на основе анализа полученных данных).</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hAnsi="Times New Roman"/>
          <w:sz w:val="28"/>
          <w:szCs w:val="24"/>
          <w:lang w:val="ru-RU"/>
        </w:rPr>
        <w:t>164.</w:t>
      </w:r>
      <w:r w:rsidR="00866D0B" w:rsidRPr="00115BF0">
        <w:rPr>
          <w:rFonts w:ascii="Times New Roman" w:hAnsi="Times New Roman"/>
          <w:sz w:val="28"/>
          <w:szCs w:val="24"/>
          <w:lang w:val="ru-RU"/>
        </w:rPr>
        <w:t>2.4.9. </w:t>
      </w:r>
      <w:r w:rsidR="00866D0B" w:rsidRPr="00115BF0">
        <w:rPr>
          <w:rFonts w:ascii="Times New Roman" w:eastAsia="SchoolBookSanPin" w:hAnsi="Times New Roman"/>
          <w:sz w:val="28"/>
          <w:szCs w:val="24"/>
          <w:lang w:val="ru-RU"/>
        </w:rPr>
        <w:t>Осуществление УИД обучающимися включает в себя ряд этапов:</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обоснование актуальности исследования;</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собственно проведение исследования с обязательным поэтапным контролем</w:t>
      </w:r>
      <w:r w:rsidR="00D52A6D" w:rsidRPr="00115BF0">
        <w:rPr>
          <w:rFonts w:ascii="Times New Roman" w:eastAsia="SchoolBookSanPin" w:hAnsi="Times New Roman"/>
          <w:sz w:val="28"/>
          <w:szCs w:val="24"/>
          <w:lang w:val="ru-RU"/>
        </w:rPr>
        <w:t xml:space="preserve"> </w:t>
      </w:r>
      <w:r w:rsidRPr="00115BF0">
        <w:rPr>
          <w:rFonts w:ascii="Times New Roman" w:eastAsia="SchoolBookSanPin" w:hAnsi="Times New Roman"/>
          <w:sz w:val="28"/>
          <w:szCs w:val="24"/>
          <w:lang w:val="ru-RU"/>
        </w:rPr>
        <w:t>и коррекцией результатов работ, проверка гипотезы;</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описание процесса исследования, оформление результатов учебно-исследовательской деятельности в виде конечного продукта;</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hAnsi="Times New Roman"/>
          <w:sz w:val="28"/>
          <w:szCs w:val="24"/>
          <w:lang w:val="ru-RU"/>
        </w:rPr>
        <w:t>164.</w:t>
      </w:r>
      <w:r w:rsidR="00866D0B" w:rsidRPr="00115BF0">
        <w:rPr>
          <w:rFonts w:ascii="Times New Roman" w:hAnsi="Times New Roman"/>
          <w:sz w:val="28"/>
          <w:szCs w:val="24"/>
          <w:lang w:val="ru-RU"/>
        </w:rPr>
        <w:t>2.4.10. </w:t>
      </w:r>
      <w:r w:rsidR="00866D0B" w:rsidRPr="00115BF0">
        <w:rPr>
          <w:rFonts w:ascii="Times New Roman" w:eastAsia="SchoolBookSanPin" w:hAnsi="Times New Roman"/>
          <w:sz w:val="28"/>
          <w:szCs w:val="24"/>
          <w:lang w:val="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hAnsi="Times New Roman"/>
          <w:sz w:val="28"/>
          <w:szCs w:val="24"/>
          <w:lang w:val="ru-RU"/>
        </w:rPr>
        <w:t>164.</w:t>
      </w:r>
      <w:r w:rsidR="00866D0B" w:rsidRPr="00115BF0">
        <w:rPr>
          <w:rFonts w:ascii="Times New Roman" w:hAnsi="Times New Roman"/>
          <w:sz w:val="28"/>
          <w:szCs w:val="24"/>
          <w:lang w:val="ru-RU"/>
        </w:rPr>
        <w:t>2.4.11. </w:t>
      </w:r>
      <w:r w:rsidR="00866D0B" w:rsidRPr="00115BF0">
        <w:rPr>
          <w:rFonts w:ascii="Times New Roman" w:eastAsia="SchoolBookSanPin" w:hAnsi="Times New Roman"/>
          <w:sz w:val="28"/>
          <w:szCs w:val="24"/>
          <w:lang w:val="ru-RU"/>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предметные учебные исследования;</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междисциплинарные учебные исследования.</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hAnsi="Times New Roman"/>
          <w:sz w:val="28"/>
          <w:szCs w:val="24"/>
          <w:lang w:val="ru-RU"/>
        </w:rPr>
        <w:t>164.</w:t>
      </w:r>
      <w:r w:rsidR="00866D0B" w:rsidRPr="00115BF0">
        <w:rPr>
          <w:rFonts w:ascii="Times New Roman" w:hAnsi="Times New Roman"/>
          <w:sz w:val="28"/>
          <w:szCs w:val="24"/>
          <w:lang w:val="ru-RU"/>
        </w:rPr>
        <w:t>2.4.12. </w:t>
      </w:r>
      <w:r w:rsidR="00866D0B" w:rsidRPr="00115BF0">
        <w:rPr>
          <w:rFonts w:ascii="Times New Roman" w:eastAsia="SchoolBookSanPin" w:hAnsi="Times New Roman"/>
          <w:sz w:val="28"/>
          <w:szCs w:val="24"/>
          <w:lang w:val="ru-RU"/>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hAnsi="Times New Roman"/>
          <w:sz w:val="28"/>
          <w:szCs w:val="24"/>
          <w:lang w:val="ru-RU"/>
        </w:rPr>
        <w:t>164.</w:t>
      </w:r>
      <w:r w:rsidR="00866D0B" w:rsidRPr="00115BF0">
        <w:rPr>
          <w:rFonts w:ascii="Times New Roman" w:hAnsi="Times New Roman"/>
          <w:sz w:val="28"/>
          <w:szCs w:val="24"/>
          <w:lang w:val="ru-RU"/>
        </w:rPr>
        <w:t>2.4.13. </w:t>
      </w:r>
      <w:r w:rsidR="00866D0B" w:rsidRPr="00115BF0">
        <w:rPr>
          <w:rFonts w:ascii="Times New Roman" w:eastAsia="SchoolBookSanPin" w:hAnsi="Times New Roman"/>
          <w:sz w:val="28"/>
          <w:szCs w:val="24"/>
          <w:lang w:val="ru-RU"/>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hAnsi="Times New Roman"/>
          <w:sz w:val="28"/>
          <w:szCs w:val="24"/>
          <w:lang w:val="ru-RU"/>
        </w:rPr>
        <w:t>164.</w:t>
      </w:r>
      <w:r w:rsidR="00866D0B" w:rsidRPr="00115BF0">
        <w:rPr>
          <w:rFonts w:ascii="Times New Roman" w:hAnsi="Times New Roman"/>
          <w:sz w:val="28"/>
          <w:szCs w:val="24"/>
          <w:lang w:val="ru-RU"/>
        </w:rPr>
        <w:t>2.4.14. </w:t>
      </w:r>
      <w:r w:rsidR="00866D0B" w:rsidRPr="00115BF0">
        <w:rPr>
          <w:rFonts w:ascii="Times New Roman" w:eastAsia="SchoolBookSanPin" w:hAnsi="Times New Roman"/>
          <w:sz w:val="28"/>
          <w:szCs w:val="24"/>
          <w:lang w:val="ru-RU"/>
        </w:rPr>
        <w:t>Формы организации исследовательской деятельности обучающихся могут быть следующие:</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урок-исследование;</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урок с использованием интерактивной беседы в исследовательском ключе;</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урок-консультация;</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мини-исследование в рамках домашнего задания.</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hAnsi="Times New Roman"/>
          <w:sz w:val="28"/>
          <w:szCs w:val="24"/>
          <w:lang w:val="ru-RU"/>
        </w:rPr>
        <w:lastRenderedPageBreak/>
        <w:t>164.</w:t>
      </w:r>
      <w:r w:rsidR="00866D0B" w:rsidRPr="00115BF0">
        <w:rPr>
          <w:rFonts w:ascii="Times New Roman" w:hAnsi="Times New Roman"/>
          <w:sz w:val="28"/>
          <w:szCs w:val="24"/>
          <w:lang w:val="ru-RU"/>
        </w:rPr>
        <w:t>2.4.15. </w:t>
      </w:r>
      <w:r w:rsidR="00866D0B" w:rsidRPr="00115BF0">
        <w:rPr>
          <w:rFonts w:ascii="Times New Roman" w:eastAsia="SchoolBookSanPin" w:hAnsi="Times New Roman"/>
          <w:sz w:val="28"/>
          <w:szCs w:val="24"/>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Как (в каком направлении)... в какой степени… изменилось...</w:t>
      </w:r>
      <w:proofErr w:type="gramStart"/>
      <w:r w:rsidRPr="00115BF0">
        <w:rPr>
          <w:rFonts w:ascii="Times New Roman" w:eastAsia="SchoolBookSanPin" w:hAnsi="Times New Roman"/>
          <w:sz w:val="28"/>
          <w:szCs w:val="24"/>
          <w:lang w:val="ru-RU"/>
        </w:rPr>
        <w:t xml:space="preserve"> ?</w:t>
      </w:r>
      <w:proofErr w:type="gramEnd"/>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Как (каким образом)... в какой степени повлияло... на…</w:t>
      </w:r>
      <w:proofErr w:type="gramStart"/>
      <w:r w:rsidRPr="00115BF0">
        <w:rPr>
          <w:rFonts w:ascii="Times New Roman" w:eastAsia="SchoolBookSanPin" w:hAnsi="Times New Roman"/>
          <w:sz w:val="28"/>
          <w:szCs w:val="24"/>
          <w:lang w:val="ru-RU"/>
        </w:rPr>
        <w:t xml:space="preserve"> ?</w:t>
      </w:r>
      <w:proofErr w:type="gramEnd"/>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Какой (в чем проявилась)... насколько важной… была роль...</w:t>
      </w:r>
      <w:proofErr w:type="gramStart"/>
      <w:r w:rsidRPr="00115BF0">
        <w:rPr>
          <w:rFonts w:ascii="Times New Roman" w:eastAsia="SchoolBookSanPin" w:hAnsi="Times New Roman"/>
          <w:sz w:val="28"/>
          <w:szCs w:val="24"/>
          <w:lang w:val="ru-RU"/>
        </w:rPr>
        <w:t xml:space="preserve"> ?</w:t>
      </w:r>
      <w:proofErr w:type="gramEnd"/>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Каково (в чем проявилось)... как можно оценить… значение...</w:t>
      </w:r>
      <w:proofErr w:type="gramStart"/>
      <w:r w:rsidRPr="00115BF0">
        <w:rPr>
          <w:rFonts w:ascii="Times New Roman" w:eastAsia="SchoolBookSanPin" w:hAnsi="Times New Roman"/>
          <w:sz w:val="28"/>
          <w:szCs w:val="24"/>
          <w:lang w:val="ru-RU"/>
        </w:rPr>
        <w:t xml:space="preserve"> ?</w:t>
      </w:r>
      <w:proofErr w:type="gramEnd"/>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Что произойдет... как изменится..., если...</w:t>
      </w:r>
      <w:proofErr w:type="gramStart"/>
      <w:r w:rsidRPr="00115BF0">
        <w:rPr>
          <w:rFonts w:ascii="Times New Roman" w:eastAsia="SchoolBookSanPin" w:hAnsi="Times New Roman"/>
          <w:sz w:val="28"/>
          <w:szCs w:val="24"/>
          <w:lang w:val="ru-RU"/>
        </w:rPr>
        <w:t xml:space="preserve"> ?</w:t>
      </w:r>
      <w:proofErr w:type="gramEnd"/>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мини-исследований, организуемых педагогом в течение одного или 2 уроков («сдвоенный урок») и ориентирующих обучающихся на поиск ответов на один</w:t>
      </w:r>
      <w:r w:rsidR="00836999" w:rsidRPr="00115BF0">
        <w:rPr>
          <w:rFonts w:ascii="Times New Roman" w:eastAsia="SchoolBookSanPin" w:hAnsi="Times New Roman"/>
          <w:sz w:val="28"/>
          <w:szCs w:val="24"/>
          <w:lang w:val="ru-RU"/>
        </w:rPr>
        <w:t xml:space="preserve"> </w:t>
      </w:r>
      <w:r w:rsidRPr="00115BF0">
        <w:rPr>
          <w:rFonts w:ascii="Times New Roman" w:eastAsia="SchoolBookSanPin" w:hAnsi="Times New Roman"/>
          <w:sz w:val="28"/>
          <w:szCs w:val="24"/>
          <w:lang w:val="ru-RU"/>
        </w:rPr>
        <w:t>или несколько проблемных вопросов.</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hAnsi="Times New Roman"/>
          <w:sz w:val="28"/>
          <w:szCs w:val="24"/>
          <w:lang w:val="ru-RU"/>
        </w:rPr>
        <w:t>164.</w:t>
      </w:r>
      <w:r w:rsidR="00866D0B" w:rsidRPr="00115BF0">
        <w:rPr>
          <w:rFonts w:ascii="Times New Roman" w:hAnsi="Times New Roman"/>
          <w:sz w:val="28"/>
          <w:szCs w:val="24"/>
          <w:lang w:val="ru-RU"/>
        </w:rPr>
        <w:t>2.4.16. </w:t>
      </w:r>
      <w:r w:rsidR="00866D0B" w:rsidRPr="00115BF0">
        <w:rPr>
          <w:rFonts w:ascii="Times New Roman" w:eastAsia="SchoolBookSanPin" w:hAnsi="Times New Roman"/>
          <w:sz w:val="28"/>
          <w:szCs w:val="24"/>
          <w:lang w:val="ru-RU"/>
        </w:rPr>
        <w:t>Основными формами представления итогов учебных исследований являются:</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доклад, реферат;</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статьи, обзоры, отчеты и заключения по итогам исследований по различным предметным областям.</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Особенности организации УИД в рамках внеурочной деятельности.</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hAnsi="Times New Roman"/>
          <w:sz w:val="28"/>
          <w:szCs w:val="24"/>
          <w:lang w:val="ru-RU"/>
        </w:rPr>
        <w:t>164.</w:t>
      </w:r>
      <w:r w:rsidR="00866D0B" w:rsidRPr="00115BF0">
        <w:rPr>
          <w:rFonts w:ascii="Times New Roman" w:hAnsi="Times New Roman"/>
          <w:sz w:val="28"/>
          <w:szCs w:val="24"/>
          <w:lang w:val="ru-RU"/>
        </w:rPr>
        <w:t>2.4.17. </w:t>
      </w:r>
      <w:r w:rsidR="00866D0B" w:rsidRPr="00115BF0">
        <w:rPr>
          <w:rFonts w:ascii="Times New Roman" w:eastAsia="SchoolBookSanPin" w:hAnsi="Times New Roman"/>
          <w:sz w:val="28"/>
          <w:szCs w:val="24"/>
          <w:lang w:val="ru-RU"/>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hAnsi="Times New Roman"/>
          <w:sz w:val="28"/>
          <w:szCs w:val="24"/>
          <w:lang w:val="ru-RU"/>
        </w:rPr>
        <w:t>164.</w:t>
      </w:r>
      <w:r w:rsidR="00866D0B" w:rsidRPr="00115BF0">
        <w:rPr>
          <w:rFonts w:ascii="Times New Roman" w:hAnsi="Times New Roman"/>
          <w:sz w:val="28"/>
          <w:szCs w:val="24"/>
          <w:lang w:val="ru-RU"/>
        </w:rPr>
        <w:t>2.4.18. </w:t>
      </w:r>
      <w:r w:rsidR="00866D0B" w:rsidRPr="00115BF0">
        <w:rPr>
          <w:rFonts w:ascii="Times New Roman" w:eastAsia="SchoolBookSanPin" w:hAnsi="Times New Roman"/>
          <w:sz w:val="28"/>
          <w:szCs w:val="24"/>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социально-гуманитарное;</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филологическое;</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естественнонаучное;</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информационно-технологическое;</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междисциплинарное.</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Основными формами организации УИД во внеурочное время являются:</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конференция, семинар, дискуссия, диспут;</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брифинг, интервью, телемост;</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исследовательская практика, образовательные экспедиции, походы, поездки, экскурсии;</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научно-исследовательское общество учащихся.</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hAnsi="Times New Roman"/>
          <w:sz w:val="28"/>
          <w:szCs w:val="24"/>
          <w:lang w:val="ru-RU"/>
        </w:rPr>
        <w:t>164.</w:t>
      </w:r>
      <w:r w:rsidR="00866D0B" w:rsidRPr="00115BF0">
        <w:rPr>
          <w:rFonts w:ascii="Times New Roman" w:hAnsi="Times New Roman"/>
          <w:sz w:val="28"/>
          <w:szCs w:val="24"/>
          <w:lang w:val="ru-RU"/>
        </w:rPr>
        <w:t>2.4.19. </w:t>
      </w:r>
      <w:r w:rsidR="00866D0B" w:rsidRPr="00115BF0">
        <w:rPr>
          <w:rFonts w:ascii="Times New Roman" w:eastAsia="SchoolBookSanPin" w:hAnsi="Times New Roman"/>
          <w:sz w:val="28"/>
          <w:szCs w:val="24"/>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письменная исследовательская работа (эссе, доклад, реферат);</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статьи, обзоры, отчеты и заключения по итогам исследований, проводимых</w:t>
      </w:r>
      <w:r w:rsidR="00836999" w:rsidRPr="00115BF0">
        <w:rPr>
          <w:rFonts w:ascii="Times New Roman" w:eastAsia="SchoolBookSanPin" w:hAnsi="Times New Roman"/>
          <w:sz w:val="28"/>
          <w:szCs w:val="24"/>
          <w:lang w:val="ru-RU"/>
        </w:rPr>
        <w:t xml:space="preserve"> </w:t>
      </w:r>
      <w:r w:rsidRPr="00115BF0">
        <w:rPr>
          <w:rFonts w:ascii="Times New Roman" w:eastAsia="SchoolBookSanPin" w:hAnsi="Times New Roman"/>
          <w:sz w:val="28"/>
          <w:szCs w:val="24"/>
          <w:lang w:val="ru-RU"/>
        </w:rPr>
        <w:t>в рамках исследовательских экспедиций, обработки архивов, исследований</w:t>
      </w:r>
      <w:r w:rsidR="00836999" w:rsidRPr="00115BF0">
        <w:rPr>
          <w:rFonts w:ascii="Times New Roman" w:eastAsia="SchoolBookSanPin" w:hAnsi="Times New Roman"/>
          <w:sz w:val="28"/>
          <w:szCs w:val="24"/>
          <w:lang w:val="ru-RU"/>
        </w:rPr>
        <w:t xml:space="preserve"> </w:t>
      </w:r>
      <w:r w:rsidRPr="00115BF0">
        <w:rPr>
          <w:rFonts w:ascii="Times New Roman" w:eastAsia="SchoolBookSanPin" w:hAnsi="Times New Roman"/>
          <w:sz w:val="28"/>
          <w:szCs w:val="24"/>
          <w:lang w:val="ru-RU"/>
        </w:rPr>
        <w:t>по различным предметным областям.</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hAnsi="Times New Roman"/>
          <w:sz w:val="28"/>
          <w:szCs w:val="24"/>
          <w:lang w:val="ru-RU"/>
        </w:rPr>
        <w:t>164.</w:t>
      </w:r>
      <w:r w:rsidR="00866D0B" w:rsidRPr="00115BF0">
        <w:rPr>
          <w:rFonts w:ascii="Times New Roman" w:hAnsi="Times New Roman"/>
          <w:sz w:val="28"/>
          <w:szCs w:val="24"/>
          <w:lang w:val="ru-RU"/>
        </w:rPr>
        <w:t>2.4.20. </w:t>
      </w:r>
      <w:r w:rsidR="00866D0B" w:rsidRPr="00115BF0">
        <w:rPr>
          <w:rFonts w:ascii="Times New Roman" w:eastAsia="SchoolBookSanPin" w:hAnsi="Times New Roman"/>
          <w:sz w:val="28"/>
          <w:szCs w:val="24"/>
          <w:lang w:val="ru-RU"/>
        </w:rPr>
        <w:t xml:space="preserve">При оценивании результатов УИД следует ориентироваться </w:t>
      </w:r>
      <w:r w:rsidR="00866D0B" w:rsidRPr="00115BF0">
        <w:rPr>
          <w:rFonts w:ascii="Times New Roman" w:eastAsia="SchoolBookSanPin" w:hAnsi="Times New Roman"/>
          <w:sz w:val="28"/>
          <w:szCs w:val="24"/>
          <w:lang w:val="ru-RU"/>
        </w:rPr>
        <w:br/>
      </w:r>
      <w:r w:rsidR="00866D0B" w:rsidRPr="00115BF0">
        <w:rPr>
          <w:rFonts w:ascii="Times New Roman" w:eastAsia="SchoolBookSanPin" w:hAnsi="Times New Roman"/>
          <w:sz w:val="28"/>
          <w:szCs w:val="24"/>
          <w:lang w:val="ru-RU"/>
        </w:rPr>
        <w:lastRenderedPageBreak/>
        <w:t>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hAnsi="Times New Roman"/>
          <w:sz w:val="28"/>
          <w:szCs w:val="24"/>
          <w:lang w:val="ru-RU"/>
        </w:rPr>
        <w:t>164.</w:t>
      </w:r>
      <w:r w:rsidR="00866D0B" w:rsidRPr="00115BF0">
        <w:rPr>
          <w:rFonts w:ascii="Times New Roman" w:hAnsi="Times New Roman"/>
          <w:sz w:val="28"/>
          <w:szCs w:val="24"/>
          <w:lang w:val="ru-RU"/>
        </w:rPr>
        <w:t>2.4.21. </w:t>
      </w:r>
      <w:r w:rsidR="00866D0B" w:rsidRPr="00115BF0">
        <w:rPr>
          <w:rFonts w:ascii="Times New Roman" w:eastAsia="SchoolBookSanPin" w:hAnsi="Times New Roman"/>
          <w:sz w:val="28"/>
          <w:szCs w:val="24"/>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использовать вопросы как исследовательский инструмент познания;</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формулировать вопросы, фиксирующие разрыв между реальным</w:t>
      </w:r>
      <w:r w:rsidRPr="00115BF0">
        <w:rPr>
          <w:rFonts w:ascii="Times New Roman" w:eastAsia="SchoolBookSanPin" w:hAnsi="Times New Roman"/>
          <w:sz w:val="28"/>
          <w:szCs w:val="24"/>
          <w:lang w:val="ru-RU"/>
        </w:rPr>
        <w:br/>
        <w:t>и желательным состоянием ситуации, объекта, самостоятельно устанавливать искомое и данное;</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формировать гипотезу об истинности собственных суждений и суждений других, аргументировать свою позицию, мнение;</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проводить по самостоятельно составленному плану опыт, несложный эксперимент, небольшое исследование;</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оценивать на применимость и достоверность информацию, полученную в ходе исследования (эксперимента);</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w:t>
      </w:r>
      <w:r w:rsidRPr="00115BF0">
        <w:rPr>
          <w:rFonts w:ascii="Times New Roman" w:eastAsia="SchoolBookSanPin" w:hAnsi="Times New Roman"/>
          <w:sz w:val="28"/>
          <w:szCs w:val="24"/>
          <w:lang w:val="ru-RU"/>
        </w:rPr>
        <w:br/>
        <w:t>об их развитии в новых условиях и контекстах.</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hAnsi="Times New Roman"/>
          <w:sz w:val="28"/>
          <w:szCs w:val="24"/>
          <w:lang w:val="ru-RU"/>
        </w:rPr>
        <w:t>164.</w:t>
      </w:r>
      <w:r w:rsidR="00866D0B" w:rsidRPr="00115BF0">
        <w:rPr>
          <w:rFonts w:ascii="Times New Roman" w:hAnsi="Times New Roman"/>
          <w:sz w:val="28"/>
          <w:szCs w:val="24"/>
          <w:lang w:val="ru-RU"/>
        </w:rPr>
        <w:t>2.4.22. </w:t>
      </w:r>
      <w:r w:rsidR="00866D0B" w:rsidRPr="00115BF0">
        <w:rPr>
          <w:rFonts w:ascii="Times New Roman" w:eastAsia="SchoolBookSanPin" w:hAnsi="Times New Roman"/>
          <w:sz w:val="28"/>
          <w:szCs w:val="24"/>
          <w:lang w:val="ru-RU"/>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hAnsi="Times New Roman"/>
          <w:sz w:val="28"/>
          <w:szCs w:val="24"/>
          <w:lang w:val="ru-RU"/>
        </w:rPr>
        <w:t>164.</w:t>
      </w:r>
      <w:r w:rsidR="00866D0B" w:rsidRPr="00115BF0">
        <w:rPr>
          <w:rFonts w:ascii="Times New Roman" w:hAnsi="Times New Roman"/>
          <w:sz w:val="28"/>
          <w:szCs w:val="24"/>
          <w:lang w:val="ru-RU"/>
        </w:rPr>
        <w:t>2.4.23. </w:t>
      </w:r>
      <w:r w:rsidR="00866D0B" w:rsidRPr="00115BF0">
        <w:rPr>
          <w:rFonts w:ascii="Times New Roman" w:eastAsia="SchoolBookSanPin" w:hAnsi="Times New Roman"/>
          <w:sz w:val="28"/>
          <w:szCs w:val="24"/>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hAnsi="Times New Roman"/>
          <w:sz w:val="28"/>
          <w:szCs w:val="24"/>
          <w:lang w:val="ru-RU"/>
        </w:rPr>
        <w:t>164.</w:t>
      </w:r>
      <w:r w:rsidR="00866D0B" w:rsidRPr="00115BF0">
        <w:rPr>
          <w:rFonts w:ascii="Times New Roman" w:hAnsi="Times New Roman"/>
          <w:sz w:val="28"/>
          <w:szCs w:val="24"/>
          <w:lang w:val="ru-RU"/>
        </w:rPr>
        <w:t>2.4.24. </w:t>
      </w:r>
      <w:r w:rsidR="00866D0B" w:rsidRPr="00115BF0">
        <w:rPr>
          <w:rFonts w:ascii="Times New Roman" w:eastAsia="SchoolBookSanPin" w:hAnsi="Times New Roman"/>
          <w:sz w:val="28"/>
          <w:szCs w:val="24"/>
          <w:lang w:val="ru-RU"/>
        </w:rPr>
        <w:t>Осуществление ПД обучающимися включает в себя ряд этапов:</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анализ и формулирование проблемы;</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формулирование темы проекта;</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постановка цели и задач проекта;</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составление плана работы;</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сбор информации (исследование);</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lastRenderedPageBreak/>
        <w:t>выполнение технологического этапа;</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подготовка и защита проекта;</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рефлексия, анализ результатов выполнения проекта, оценка качества выполнения.</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hAnsi="Times New Roman"/>
          <w:sz w:val="28"/>
          <w:szCs w:val="24"/>
          <w:lang w:val="ru-RU"/>
        </w:rPr>
        <w:t>164.</w:t>
      </w:r>
      <w:r w:rsidR="00866D0B" w:rsidRPr="00115BF0">
        <w:rPr>
          <w:rFonts w:ascii="Times New Roman" w:hAnsi="Times New Roman"/>
          <w:sz w:val="28"/>
          <w:szCs w:val="24"/>
          <w:lang w:val="ru-RU"/>
        </w:rPr>
        <w:t>2.4.25. </w:t>
      </w:r>
      <w:r w:rsidR="00866D0B" w:rsidRPr="00115BF0">
        <w:rPr>
          <w:rFonts w:ascii="Times New Roman" w:eastAsia="SchoolBookSanPin" w:hAnsi="Times New Roman"/>
          <w:sz w:val="28"/>
          <w:szCs w:val="24"/>
          <w:lang w:val="ru-RU"/>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hAnsi="Times New Roman"/>
          <w:sz w:val="28"/>
          <w:szCs w:val="24"/>
          <w:lang w:val="ru-RU"/>
        </w:rPr>
        <w:t>164.</w:t>
      </w:r>
      <w:r w:rsidR="00866D0B" w:rsidRPr="00115BF0">
        <w:rPr>
          <w:rFonts w:ascii="Times New Roman" w:hAnsi="Times New Roman"/>
          <w:sz w:val="28"/>
          <w:szCs w:val="24"/>
          <w:lang w:val="ru-RU"/>
        </w:rPr>
        <w:t>2.4.26. </w:t>
      </w:r>
      <w:r w:rsidR="00866D0B" w:rsidRPr="00115BF0">
        <w:rPr>
          <w:rFonts w:ascii="Times New Roman" w:eastAsia="SchoolBookSanPin" w:hAnsi="Times New Roman"/>
          <w:sz w:val="28"/>
          <w:szCs w:val="24"/>
          <w:lang w:val="ru-RU"/>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hAnsi="Times New Roman"/>
          <w:sz w:val="28"/>
          <w:szCs w:val="24"/>
          <w:lang w:val="ru-RU"/>
        </w:rPr>
        <w:t>164.</w:t>
      </w:r>
      <w:r w:rsidR="00866D0B" w:rsidRPr="00115BF0">
        <w:rPr>
          <w:rFonts w:ascii="Times New Roman" w:hAnsi="Times New Roman"/>
          <w:sz w:val="28"/>
          <w:szCs w:val="24"/>
          <w:lang w:val="ru-RU"/>
        </w:rPr>
        <w:t>2.4.27. </w:t>
      </w:r>
      <w:r w:rsidR="00866D0B" w:rsidRPr="00115BF0">
        <w:rPr>
          <w:rFonts w:ascii="Times New Roman" w:eastAsia="SchoolBookSanPin" w:hAnsi="Times New Roman"/>
          <w:sz w:val="28"/>
          <w:szCs w:val="24"/>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предметные проекты;</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метапредметные проекты.</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hAnsi="Times New Roman"/>
          <w:sz w:val="28"/>
          <w:szCs w:val="24"/>
          <w:lang w:val="ru-RU"/>
        </w:rPr>
        <w:t>164.</w:t>
      </w:r>
      <w:r w:rsidR="00866D0B" w:rsidRPr="00115BF0">
        <w:rPr>
          <w:rFonts w:ascii="Times New Roman" w:hAnsi="Times New Roman"/>
          <w:sz w:val="28"/>
          <w:szCs w:val="24"/>
          <w:lang w:val="ru-RU"/>
        </w:rPr>
        <w:t>2.4.28. </w:t>
      </w:r>
      <w:r w:rsidR="00866D0B" w:rsidRPr="00115BF0">
        <w:rPr>
          <w:rFonts w:ascii="Times New Roman" w:eastAsia="SchoolBookSanPin" w:hAnsi="Times New Roman"/>
          <w:sz w:val="28"/>
          <w:szCs w:val="24"/>
          <w:lang w:val="ru-RU"/>
        </w:rPr>
        <w:t>В отличие от предметных проектов, нацеленных на решение задач предметного обучения, метапредметные проекты могут быть сориентированы</w:t>
      </w:r>
      <w:r w:rsidR="00836999" w:rsidRPr="00115BF0">
        <w:rPr>
          <w:rFonts w:ascii="Times New Roman" w:eastAsia="SchoolBookSanPin" w:hAnsi="Times New Roman"/>
          <w:sz w:val="28"/>
          <w:szCs w:val="24"/>
          <w:lang w:val="ru-RU"/>
        </w:rPr>
        <w:t xml:space="preserve"> </w:t>
      </w:r>
      <w:r w:rsidR="00866D0B" w:rsidRPr="00115BF0">
        <w:rPr>
          <w:rFonts w:ascii="Times New Roman" w:eastAsia="SchoolBookSanPin" w:hAnsi="Times New Roman"/>
          <w:sz w:val="28"/>
          <w:szCs w:val="24"/>
          <w:lang w:val="ru-RU"/>
        </w:rPr>
        <w:t>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hAnsi="Times New Roman"/>
          <w:sz w:val="28"/>
          <w:szCs w:val="24"/>
          <w:lang w:val="ru-RU"/>
        </w:rPr>
        <w:t>164.</w:t>
      </w:r>
      <w:r w:rsidR="00866D0B" w:rsidRPr="00115BF0">
        <w:rPr>
          <w:rFonts w:ascii="Times New Roman" w:hAnsi="Times New Roman"/>
          <w:sz w:val="28"/>
          <w:szCs w:val="24"/>
          <w:lang w:val="ru-RU"/>
        </w:rPr>
        <w:t>2.4.29. </w:t>
      </w:r>
      <w:r w:rsidR="00866D0B" w:rsidRPr="00115BF0">
        <w:rPr>
          <w:rFonts w:ascii="Times New Roman" w:eastAsia="SchoolBookSanPin" w:hAnsi="Times New Roman"/>
          <w:sz w:val="28"/>
          <w:szCs w:val="24"/>
          <w:lang w:val="ru-RU"/>
        </w:rPr>
        <w:t>Формы организации ПД обучающихся могут быть следующие:</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монопроект (использование содержания одного предмета);</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межпредметный проект (использование интегрированного знания и способов учебной деятельности различных предметов);</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метапроект (использование областей знания и методов деятельности, выходящих за рамки предметного обучения).</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hAnsi="Times New Roman"/>
          <w:sz w:val="28"/>
          <w:szCs w:val="24"/>
          <w:lang w:val="ru-RU"/>
        </w:rPr>
        <w:t>164.</w:t>
      </w:r>
      <w:r w:rsidR="00866D0B" w:rsidRPr="00115BF0">
        <w:rPr>
          <w:rFonts w:ascii="Times New Roman" w:hAnsi="Times New Roman"/>
          <w:sz w:val="28"/>
          <w:szCs w:val="24"/>
          <w:lang w:val="ru-RU"/>
        </w:rPr>
        <w:t>2.4.30. </w:t>
      </w:r>
      <w:r w:rsidR="00866D0B" w:rsidRPr="00115BF0">
        <w:rPr>
          <w:rFonts w:ascii="Times New Roman" w:eastAsia="SchoolBookSanPin" w:hAnsi="Times New Roman"/>
          <w:sz w:val="28"/>
          <w:szCs w:val="24"/>
          <w:lang w:val="ru-RU"/>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Какое средство поможет в решении проблемы... (опишите, объясните)?</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Каким должно быть средство для решения проблемы... (опишите, смоделируйте)?</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Как сделать средство для решения проблемы (дайте инструкцию)?</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Как выглядело... (опишите, реконструируйте)?</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 xml:space="preserve">Как будет выглядеть... (опишите, спрогнозируйте)? </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hAnsi="Times New Roman"/>
          <w:sz w:val="28"/>
          <w:szCs w:val="24"/>
          <w:lang w:val="ru-RU"/>
        </w:rPr>
        <w:t>164.</w:t>
      </w:r>
      <w:r w:rsidR="00866D0B" w:rsidRPr="00115BF0">
        <w:rPr>
          <w:rFonts w:ascii="Times New Roman" w:hAnsi="Times New Roman"/>
          <w:sz w:val="28"/>
          <w:szCs w:val="24"/>
          <w:lang w:val="ru-RU"/>
        </w:rPr>
        <w:t>2.4.31. </w:t>
      </w:r>
      <w:r w:rsidR="00866D0B" w:rsidRPr="00115BF0">
        <w:rPr>
          <w:rFonts w:ascii="Times New Roman" w:eastAsia="SchoolBookSanPin" w:hAnsi="Times New Roman"/>
          <w:sz w:val="28"/>
          <w:szCs w:val="24"/>
          <w:lang w:val="ru-RU"/>
        </w:rPr>
        <w:t>Основными формами представления итогов ПД являются:</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материальный объект, макет, конструкторское изделие;</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отчетные материалы по проекту (тексты, мультимедийные продукты).</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hAnsi="Times New Roman"/>
          <w:sz w:val="28"/>
          <w:szCs w:val="24"/>
          <w:lang w:val="ru-RU"/>
        </w:rPr>
        <w:t>164.</w:t>
      </w:r>
      <w:r w:rsidR="00866D0B" w:rsidRPr="00115BF0">
        <w:rPr>
          <w:rFonts w:ascii="Times New Roman" w:hAnsi="Times New Roman"/>
          <w:sz w:val="28"/>
          <w:szCs w:val="24"/>
          <w:lang w:val="ru-RU"/>
        </w:rPr>
        <w:t>2.4.32. </w:t>
      </w:r>
      <w:r w:rsidR="00866D0B" w:rsidRPr="00115BF0">
        <w:rPr>
          <w:rFonts w:ascii="Times New Roman" w:eastAsia="SchoolBookSanPin" w:hAnsi="Times New Roman"/>
          <w:sz w:val="28"/>
          <w:szCs w:val="24"/>
          <w:lang w:val="ru-RU"/>
        </w:rPr>
        <w:t xml:space="preserve">Особенности организации ПД обучающихся в рамках внеурочной </w:t>
      </w:r>
      <w:r w:rsidR="00866D0B" w:rsidRPr="00115BF0">
        <w:rPr>
          <w:rFonts w:ascii="Times New Roman" w:eastAsia="SchoolBookSanPin" w:hAnsi="Times New Roman"/>
          <w:sz w:val="28"/>
          <w:szCs w:val="24"/>
          <w:lang w:val="ru-RU"/>
        </w:rPr>
        <w:lastRenderedPageBreak/>
        <w:t>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hAnsi="Times New Roman"/>
          <w:sz w:val="28"/>
          <w:szCs w:val="24"/>
          <w:lang w:val="ru-RU"/>
        </w:rPr>
        <w:t>164.</w:t>
      </w:r>
      <w:r w:rsidR="00866D0B" w:rsidRPr="00115BF0">
        <w:rPr>
          <w:rFonts w:ascii="Times New Roman" w:hAnsi="Times New Roman"/>
          <w:sz w:val="28"/>
          <w:szCs w:val="24"/>
          <w:lang w:val="ru-RU"/>
        </w:rPr>
        <w:t>2.4.33. </w:t>
      </w:r>
      <w:r w:rsidR="00866D0B" w:rsidRPr="00115BF0">
        <w:rPr>
          <w:rFonts w:ascii="Times New Roman" w:eastAsia="SchoolBookSanPin" w:hAnsi="Times New Roman"/>
          <w:sz w:val="28"/>
          <w:szCs w:val="24"/>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гуманитарное;</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естественнонаучное;</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социально-ориентированное;</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инженерно-техническое;</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художественно-творческое;</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спортивно-оздоровительное;</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туристско-краеведческое.</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hAnsi="Times New Roman"/>
          <w:sz w:val="28"/>
          <w:szCs w:val="24"/>
          <w:lang w:val="ru-RU"/>
        </w:rPr>
        <w:t>164.</w:t>
      </w:r>
      <w:r w:rsidR="00866D0B" w:rsidRPr="00115BF0">
        <w:rPr>
          <w:rFonts w:ascii="Times New Roman" w:hAnsi="Times New Roman"/>
          <w:sz w:val="28"/>
          <w:szCs w:val="24"/>
          <w:lang w:val="ru-RU"/>
        </w:rPr>
        <w:t>2.4.34. </w:t>
      </w:r>
      <w:r w:rsidR="00866D0B" w:rsidRPr="00115BF0">
        <w:rPr>
          <w:rFonts w:ascii="Times New Roman" w:eastAsia="SchoolBookSanPin" w:hAnsi="Times New Roman"/>
          <w:sz w:val="28"/>
          <w:szCs w:val="24"/>
          <w:lang w:val="ru-RU"/>
        </w:rPr>
        <w:t>В качестве основных форм организации ПД могут быть использованы:</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творческие мастерские;</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экспериментальные лаборатории;</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конструкторское бюро;</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проектные недели;</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практикумы.</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hAnsi="Times New Roman"/>
          <w:sz w:val="28"/>
          <w:szCs w:val="24"/>
          <w:lang w:val="ru-RU"/>
        </w:rPr>
        <w:t>164.</w:t>
      </w:r>
      <w:r w:rsidR="00866D0B" w:rsidRPr="00115BF0">
        <w:rPr>
          <w:rFonts w:ascii="Times New Roman" w:hAnsi="Times New Roman"/>
          <w:sz w:val="28"/>
          <w:szCs w:val="24"/>
          <w:lang w:val="ru-RU"/>
        </w:rPr>
        <w:t>2.4.35. </w:t>
      </w:r>
      <w:r w:rsidR="00866D0B" w:rsidRPr="00115BF0">
        <w:rPr>
          <w:rFonts w:ascii="Times New Roman" w:eastAsia="SchoolBookSanPin" w:hAnsi="Times New Roman"/>
          <w:sz w:val="28"/>
          <w:szCs w:val="24"/>
          <w:lang w:val="ru-RU"/>
        </w:rPr>
        <w:t>Формами представления итогов ПД во внеурочное время являются:</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материальный продукт (объект, макет, конструкторское изделие и другое);</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 xml:space="preserve">медийный продукт (плакат, газета, журнал, рекламная продукция, фильм </w:t>
      </w:r>
      <w:r w:rsidRPr="00115BF0">
        <w:rPr>
          <w:rFonts w:ascii="Times New Roman" w:eastAsia="SchoolBookSanPin" w:hAnsi="Times New Roman"/>
          <w:sz w:val="28"/>
          <w:szCs w:val="24"/>
          <w:lang w:val="ru-RU"/>
        </w:rPr>
        <w:br/>
        <w:t>и другие);</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публичное мероприятие (образовательное событие, социальное мероприятие (акция), театральная постановка и другие);</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отчетные материалы по проекту (тексты, мультимедийные продукты).</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hAnsi="Times New Roman"/>
          <w:sz w:val="28"/>
          <w:szCs w:val="24"/>
          <w:lang w:val="ru-RU"/>
        </w:rPr>
        <w:t>164.</w:t>
      </w:r>
      <w:r w:rsidR="00866D0B" w:rsidRPr="00115BF0">
        <w:rPr>
          <w:rFonts w:ascii="Times New Roman" w:hAnsi="Times New Roman"/>
          <w:sz w:val="28"/>
          <w:szCs w:val="24"/>
          <w:lang w:val="ru-RU"/>
        </w:rPr>
        <w:t>2.4.36. </w:t>
      </w:r>
      <w:r w:rsidR="00866D0B" w:rsidRPr="00115BF0">
        <w:rPr>
          <w:rFonts w:ascii="Times New Roman" w:eastAsia="SchoolBookSanPin" w:hAnsi="Times New Roman"/>
          <w:sz w:val="28"/>
          <w:szCs w:val="24"/>
          <w:lang w:val="ru-RU"/>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hAnsi="Times New Roman"/>
          <w:sz w:val="28"/>
          <w:szCs w:val="24"/>
          <w:lang w:val="ru-RU"/>
        </w:rPr>
        <w:t>164.</w:t>
      </w:r>
      <w:r w:rsidR="00866D0B" w:rsidRPr="00115BF0">
        <w:rPr>
          <w:rFonts w:ascii="Times New Roman" w:hAnsi="Times New Roman"/>
          <w:sz w:val="28"/>
          <w:szCs w:val="24"/>
          <w:lang w:val="ru-RU"/>
        </w:rPr>
        <w:t>2.4.37. </w:t>
      </w:r>
      <w:r w:rsidR="00866D0B" w:rsidRPr="00115BF0">
        <w:rPr>
          <w:rFonts w:ascii="Times New Roman" w:eastAsia="SchoolBookSanPin" w:hAnsi="Times New Roman"/>
          <w:sz w:val="28"/>
          <w:szCs w:val="24"/>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понимание проблемы, связанных с нею цели и задач;</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умение определить оптимальный путь решения проблемы;</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умение планировать и работать по плану;</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умение реализовать проектный замысел и оформить его в виде реального «продукта»;</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умение осуществлять самооценку деятельности и результата, взаимоценку деятельности в группе.</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hAnsi="Times New Roman"/>
          <w:sz w:val="28"/>
          <w:szCs w:val="24"/>
          <w:lang w:val="ru-RU"/>
        </w:rPr>
        <w:t>164.</w:t>
      </w:r>
      <w:r w:rsidR="00866D0B" w:rsidRPr="00115BF0">
        <w:rPr>
          <w:rFonts w:ascii="Times New Roman" w:hAnsi="Times New Roman"/>
          <w:sz w:val="28"/>
          <w:szCs w:val="24"/>
          <w:lang w:val="ru-RU"/>
        </w:rPr>
        <w:t>2.4.38. </w:t>
      </w:r>
      <w:r w:rsidR="00866D0B" w:rsidRPr="00115BF0">
        <w:rPr>
          <w:rFonts w:ascii="Times New Roman" w:eastAsia="SchoolBookSanPin" w:hAnsi="Times New Roman"/>
          <w:sz w:val="28"/>
          <w:szCs w:val="24"/>
          <w:lang w:val="ru-RU"/>
        </w:rPr>
        <w:t>В процессе публичной презентации результатов проекта оценивается:</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 xml:space="preserve">качество защиты проекта (четкость и ясность изложения задачи; </w:t>
      </w:r>
      <w:r w:rsidRPr="00115BF0">
        <w:rPr>
          <w:rFonts w:ascii="Times New Roman" w:eastAsia="SchoolBookSanPin" w:hAnsi="Times New Roman"/>
          <w:sz w:val="28"/>
          <w:szCs w:val="24"/>
          <w:lang w:val="ru-RU"/>
        </w:rPr>
        <w:lastRenderedPageBreak/>
        <w:t xml:space="preserve">убедительность рассуждений; последовательность в аргументации; логичность </w:t>
      </w:r>
      <w:r w:rsidRPr="00115BF0">
        <w:rPr>
          <w:rFonts w:ascii="Times New Roman" w:eastAsia="SchoolBookSanPin" w:hAnsi="Times New Roman"/>
          <w:sz w:val="28"/>
          <w:szCs w:val="24"/>
          <w:lang w:val="ru-RU"/>
        </w:rPr>
        <w:br/>
        <w:t>и оригинальность);</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качество письменного текста (соответствие плану, оформление работы, грамотность изложения);</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 xml:space="preserve">уровень коммуникативных умений (умение отвечать на поставленные вопросы, аргументировать и отстаивать собственную точку зрения, участвовать </w:t>
      </w:r>
      <w:r w:rsidRPr="00115BF0">
        <w:rPr>
          <w:rFonts w:ascii="Times New Roman" w:eastAsia="SchoolBookSanPin" w:hAnsi="Times New Roman"/>
          <w:sz w:val="28"/>
          <w:szCs w:val="24"/>
          <w:lang w:val="ru-RU"/>
        </w:rPr>
        <w:br/>
        <w:t>в дискуссии).</w:t>
      </w:r>
    </w:p>
    <w:p w:rsidR="00E84295" w:rsidRPr="00115BF0" w:rsidRDefault="00E84295" w:rsidP="007D5CB0">
      <w:pPr>
        <w:spacing w:after="0" w:line="240" w:lineRule="auto"/>
        <w:ind w:firstLine="709"/>
        <w:jc w:val="both"/>
        <w:rPr>
          <w:rFonts w:ascii="Times New Roman" w:eastAsia="SchoolBookSanPin" w:hAnsi="Times New Roman"/>
          <w:sz w:val="24"/>
          <w:szCs w:val="24"/>
          <w:lang w:val="ru-RU"/>
        </w:rPr>
      </w:pPr>
    </w:p>
    <w:p w:rsidR="00866D0B" w:rsidRPr="00115BF0" w:rsidRDefault="00425A02" w:rsidP="007D5CB0">
      <w:pPr>
        <w:spacing w:after="0" w:line="240" w:lineRule="auto"/>
        <w:ind w:firstLine="709"/>
        <w:jc w:val="both"/>
        <w:rPr>
          <w:rFonts w:ascii="Times New Roman" w:eastAsia="SchoolBookSanPin" w:hAnsi="Times New Roman"/>
          <w:b/>
          <w:sz w:val="28"/>
          <w:szCs w:val="24"/>
          <w:lang w:val="ru-RU"/>
        </w:rPr>
      </w:pPr>
      <w:r w:rsidRPr="00115BF0">
        <w:rPr>
          <w:rFonts w:ascii="Times New Roman" w:eastAsia="SchoolBookSanPin" w:hAnsi="Times New Roman"/>
          <w:b/>
          <w:sz w:val="28"/>
          <w:szCs w:val="24"/>
          <w:lang w:val="ru-RU"/>
        </w:rPr>
        <w:t xml:space="preserve">2.2.3. </w:t>
      </w:r>
      <w:r w:rsidR="00866D0B" w:rsidRPr="00115BF0">
        <w:rPr>
          <w:rFonts w:ascii="Times New Roman" w:eastAsia="SchoolBookSanPin" w:hAnsi="Times New Roman"/>
          <w:b/>
          <w:sz w:val="28"/>
          <w:szCs w:val="24"/>
          <w:lang w:val="ru-RU"/>
        </w:rPr>
        <w:t>Организационный раздел.</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164.</w:t>
      </w:r>
      <w:r w:rsidR="00866D0B" w:rsidRPr="00115BF0">
        <w:rPr>
          <w:rFonts w:ascii="Times New Roman" w:eastAsia="SchoolBookSanPin" w:hAnsi="Times New Roman"/>
          <w:sz w:val="28"/>
          <w:szCs w:val="24"/>
          <w:lang w:val="ru-RU"/>
        </w:rPr>
        <w:t xml:space="preserve">3.1. Формы взаимодействия участников образовательного процесса </w:t>
      </w:r>
      <w:r w:rsidR="00866D0B" w:rsidRPr="00115BF0">
        <w:rPr>
          <w:rFonts w:ascii="Times New Roman" w:eastAsia="SchoolBookSanPin" w:hAnsi="Times New Roman"/>
          <w:sz w:val="28"/>
          <w:szCs w:val="24"/>
          <w:lang w:val="ru-RU"/>
        </w:rPr>
        <w:br/>
        <w:t>при создании и реализации программы формирования УУД.</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164.</w:t>
      </w:r>
      <w:r w:rsidR="00866D0B" w:rsidRPr="00115BF0">
        <w:rPr>
          <w:rFonts w:ascii="Times New Roman" w:eastAsia="SchoolBookSanPin" w:hAnsi="Times New Roman"/>
          <w:sz w:val="28"/>
          <w:szCs w:val="24"/>
          <w:lang w:val="ru-RU"/>
        </w:rPr>
        <w:t>3.1.1. C целью разработки и реализа</w:t>
      </w:r>
      <w:r w:rsidR="00425A02" w:rsidRPr="00115BF0">
        <w:rPr>
          <w:rFonts w:ascii="Times New Roman" w:eastAsia="SchoolBookSanPin" w:hAnsi="Times New Roman"/>
          <w:sz w:val="28"/>
          <w:szCs w:val="24"/>
          <w:lang w:val="ru-RU"/>
        </w:rPr>
        <w:t xml:space="preserve">ции программы формирования УУД </w:t>
      </w:r>
      <w:r w:rsidR="00866D0B" w:rsidRPr="00115BF0">
        <w:rPr>
          <w:rFonts w:ascii="Times New Roman" w:eastAsia="SchoolBookSanPin" w:hAnsi="Times New Roman"/>
          <w:sz w:val="28"/>
          <w:szCs w:val="24"/>
          <w:lang w:val="ru-RU"/>
        </w:rPr>
        <w:t>в образовательной организации может быть создана рабочая группа, реализующая свою деятельность по следующим направлениям:</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w:t>
      </w:r>
      <w:r w:rsidR="00425A02" w:rsidRPr="00115BF0">
        <w:rPr>
          <w:rFonts w:ascii="Times New Roman" w:eastAsia="SchoolBookSanPin" w:hAnsi="Times New Roman"/>
          <w:sz w:val="28"/>
          <w:szCs w:val="24"/>
          <w:lang w:val="ru-RU"/>
        </w:rPr>
        <w:t xml:space="preserve"> быть положена в основу работы </w:t>
      </w:r>
      <w:r w:rsidRPr="00115BF0">
        <w:rPr>
          <w:rFonts w:ascii="Times New Roman" w:eastAsia="SchoolBookSanPin" w:hAnsi="Times New Roman"/>
          <w:sz w:val="28"/>
          <w:szCs w:val="24"/>
          <w:lang w:val="ru-RU"/>
        </w:rPr>
        <w:t>по развитию УУД;</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определение этапов и форм постепенного усложнения деятельности учащихся по овладению УУД;</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 xml:space="preserve">разработка общего алгоритма (технологической схемы) урока, имеющего </w:t>
      </w:r>
      <w:r w:rsidRPr="00115BF0">
        <w:rPr>
          <w:rFonts w:ascii="Times New Roman" w:eastAsia="SchoolBookSanPin" w:hAnsi="Times New Roman"/>
          <w:sz w:val="28"/>
          <w:szCs w:val="24"/>
          <w:lang w:val="ru-RU"/>
        </w:rPr>
        <w:br/>
        <w:t>два целевых фокуса (предметный и метапредметный);</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разработка основных подходов к конструированию задач на применение УУД;</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 xml:space="preserve">конкретизация основных подходов к организации учебно-исследовательской </w:t>
      </w:r>
      <w:r w:rsidRPr="00115BF0">
        <w:rPr>
          <w:rFonts w:ascii="Times New Roman" w:eastAsia="SchoolBookSanPin" w:hAnsi="Times New Roman"/>
          <w:sz w:val="28"/>
          <w:szCs w:val="24"/>
          <w:lang w:val="ru-RU"/>
        </w:rPr>
        <w:br/>
        <w:t>и проектной деятельности обучающихся в рамках урочной и внеурочной деятельности;</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 xml:space="preserve">разработка основных подходов к организации учебной деятельности </w:t>
      </w:r>
      <w:r w:rsidRPr="00115BF0">
        <w:rPr>
          <w:rFonts w:ascii="Times New Roman" w:eastAsia="SchoolBookSanPin" w:hAnsi="Times New Roman"/>
          <w:sz w:val="28"/>
          <w:szCs w:val="24"/>
          <w:lang w:val="ru-RU"/>
        </w:rPr>
        <w:br/>
        <w:t>по формированию и развитию ИКТ-компетенций;</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разработка методики и инструментария мониторинга успешности освоения и применения обучающимися УУД;</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 xml:space="preserve">организация и проведение серии семинаров с учителями, работающими </w:t>
      </w:r>
      <w:r w:rsidRPr="00115BF0">
        <w:rPr>
          <w:rFonts w:ascii="Times New Roman" w:eastAsia="SchoolBookSanPin" w:hAnsi="Times New Roman"/>
          <w:sz w:val="28"/>
          <w:szCs w:val="24"/>
          <w:lang w:val="ru-RU"/>
        </w:rPr>
        <w:br/>
        <w:t>на уровне начального общего образования в целях реализации принципа преемственности в плане развития УУД;</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lastRenderedPageBreak/>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 xml:space="preserve">организация разъяснительной (просветительской работы) с родителями </w:t>
      </w:r>
      <w:r w:rsidRPr="00115BF0">
        <w:rPr>
          <w:rFonts w:ascii="Times New Roman" w:eastAsia="SchoolBookSanPin" w:hAnsi="Times New Roman"/>
          <w:sz w:val="28"/>
          <w:szCs w:val="24"/>
          <w:lang w:val="ru-RU"/>
        </w:rPr>
        <w:br/>
        <w:t>по проблемам развития УУД у обучающихся;</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 xml:space="preserve">организация отражения аналитических материалов о результатах работы </w:t>
      </w:r>
      <w:r w:rsidRPr="00115BF0">
        <w:rPr>
          <w:rFonts w:ascii="Times New Roman" w:eastAsia="SchoolBookSanPin" w:hAnsi="Times New Roman"/>
          <w:sz w:val="28"/>
          <w:szCs w:val="24"/>
          <w:lang w:val="ru-RU"/>
        </w:rPr>
        <w:br/>
        <w:t xml:space="preserve">по формированию УУД у обучающихся на сайте образовательной организации. </w:t>
      </w:r>
    </w:p>
    <w:p w:rsidR="00866D0B" w:rsidRPr="00115BF0" w:rsidRDefault="00113FC4"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164.</w:t>
      </w:r>
      <w:r w:rsidR="00866D0B" w:rsidRPr="00115BF0">
        <w:rPr>
          <w:rFonts w:ascii="Times New Roman" w:eastAsia="SchoolBookSanPin" w:hAnsi="Times New Roman"/>
          <w:sz w:val="28"/>
          <w:szCs w:val="24"/>
          <w:lang w:val="ru-RU"/>
        </w:rPr>
        <w:t xml:space="preserve">3.1.2. Рабочей группой может быть реализовано несколько этапов </w:t>
      </w:r>
      <w:r w:rsidR="00866D0B" w:rsidRPr="00115BF0">
        <w:rPr>
          <w:rFonts w:ascii="Times New Roman" w:eastAsia="SchoolBookSanPin" w:hAnsi="Times New Roman"/>
          <w:sz w:val="28"/>
          <w:szCs w:val="24"/>
          <w:lang w:val="ru-RU"/>
        </w:rPr>
        <w:br/>
        <w:t>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На подготовительном этапе команда образовательной организации может провести следующие аналитические работы:</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 xml:space="preserve">рассматривать, какие рекомендательные, теоретические, методические материалы могут быть использованы в данной образовательной организации </w:t>
      </w:r>
      <w:r w:rsidRPr="00115BF0">
        <w:rPr>
          <w:rFonts w:ascii="Times New Roman" w:eastAsia="SchoolBookSanPin" w:hAnsi="Times New Roman"/>
          <w:sz w:val="28"/>
          <w:szCs w:val="24"/>
          <w:lang w:val="ru-RU"/>
        </w:rPr>
        <w:br/>
        <w:t>для наиболее эффективного выполнения задач программы формирования УУД;</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анализировать результаты учащихся по линии развития УУД на предыдущем уровне;</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866D0B" w:rsidRPr="00115BF0" w:rsidRDefault="00866D0B" w:rsidP="007D5CB0">
      <w:pPr>
        <w:spacing w:after="0" w:line="240" w:lineRule="auto"/>
        <w:ind w:firstLine="709"/>
        <w:jc w:val="both"/>
        <w:rPr>
          <w:rFonts w:ascii="Times New Roman" w:eastAsia="SchoolBookSanPin" w:hAnsi="Times New Roman"/>
          <w:sz w:val="28"/>
          <w:szCs w:val="24"/>
          <w:lang w:val="ru-RU"/>
        </w:rPr>
      </w:pPr>
      <w:r w:rsidRPr="00115BF0">
        <w:rPr>
          <w:rFonts w:ascii="Times New Roman" w:eastAsia="SchoolBookSanPin" w:hAnsi="Times New Roman"/>
          <w:sz w:val="28"/>
          <w:szCs w:val="24"/>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866D0B" w:rsidRPr="00115BF0" w:rsidRDefault="00113FC4" w:rsidP="007D5CB0">
      <w:pPr>
        <w:spacing w:after="0" w:line="240" w:lineRule="auto"/>
        <w:ind w:firstLine="709"/>
        <w:jc w:val="both"/>
        <w:rPr>
          <w:rFonts w:ascii="Times New Roman" w:eastAsia="SchoolBookSanPin" w:hAnsi="Times New Roman"/>
          <w:sz w:val="24"/>
          <w:szCs w:val="24"/>
          <w:lang w:val="ru-RU"/>
        </w:rPr>
      </w:pPr>
      <w:r w:rsidRPr="00115BF0">
        <w:rPr>
          <w:rFonts w:ascii="Times New Roman" w:eastAsia="SchoolBookSanPin" w:hAnsi="Times New Roman"/>
          <w:sz w:val="28"/>
          <w:szCs w:val="24"/>
          <w:lang w:val="ru-RU"/>
        </w:rPr>
        <w:t>164.</w:t>
      </w:r>
      <w:r w:rsidR="00866D0B" w:rsidRPr="00115BF0">
        <w:rPr>
          <w:rFonts w:ascii="Times New Roman" w:eastAsia="SchoolBookSanPin" w:hAnsi="Times New Roman"/>
          <w:sz w:val="28"/>
          <w:szCs w:val="24"/>
          <w:lang w:val="ru-RU"/>
        </w:rPr>
        <w:t>3.1.3.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DA6E4A" w:rsidRPr="00115BF0" w:rsidRDefault="00DA6E4A" w:rsidP="007D5CB0">
      <w:pPr>
        <w:spacing w:after="0" w:line="240" w:lineRule="auto"/>
        <w:jc w:val="both"/>
        <w:rPr>
          <w:rFonts w:ascii="Times New Roman" w:hAnsi="Times New Roman"/>
          <w:b/>
          <w:sz w:val="24"/>
          <w:szCs w:val="24"/>
          <w:lang w:val="ru-RU"/>
        </w:rPr>
      </w:pPr>
    </w:p>
    <w:p w:rsidR="003641B9" w:rsidRPr="00115BF0" w:rsidRDefault="003641B9" w:rsidP="00C24A5E">
      <w:pPr>
        <w:tabs>
          <w:tab w:val="left" w:pos="730"/>
        </w:tabs>
        <w:spacing w:after="0" w:line="240" w:lineRule="auto"/>
        <w:ind w:left="142"/>
        <w:jc w:val="center"/>
        <w:rPr>
          <w:rFonts w:ascii="Times New Roman" w:hAnsi="Times New Roman"/>
          <w:b/>
          <w:sz w:val="28"/>
          <w:szCs w:val="28"/>
          <w:lang w:val="ru-RU"/>
        </w:rPr>
      </w:pPr>
      <w:r w:rsidRPr="00115BF0">
        <w:rPr>
          <w:rFonts w:ascii="Times New Roman" w:hAnsi="Times New Roman"/>
          <w:b/>
          <w:sz w:val="28"/>
          <w:szCs w:val="28"/>
          <w:lang w:val="ru-RU"/>
        </w:rPr>
        <w:t>2.3</w:t>
      </w:r>
      <w:r w:rsidR="00425A02" w:rsidRPr="00115BF0">
        <w:rPr>
          <w:rFonts w:ascii="Times New Roman" w:hAnsi="Times New Roman"/>
          <w:b/>
          <w:sz w:val="28"/>
          <w:szCs w:val="28"/>
          <w:lang w:val="ru-RU"/>
        </w:rPr>
        <w:t>.</w:t>
      </w:r>
      <w:r w:rsidRPr="00115BF0">
        <w:rPr>
          <w:rFonts w:ascii="Times New Roman" w:hAnsi="Times New Roman"/>
          <w:b/>
          <w:sz w:val="28"/>
          <w:szCs w:val="28"/>
          <w:lang w:val="ru-RU"/>
        </w:rPr>
        <w:tab/>
        <w:t>Рабочая программа воспитания</w:t>
      </w:r>
    </w:p>
    <w:p w:rsidR="00C24A5E" w:rsidRPr="00115BF0" w:rsidRDefault="00C24A5E" w:rsidP="00C24A5E">
      <w:pPr>
        <w:spacing w:before="240" w:after="0" w:line="240" w:lineRule="auto"/>
        <w:jc w:val="center"/>
        <w:rPr>
          <w:rFonts w:ascii="Times New Roman" w:hAnsi="Times New Roman"/>
          <w:b/>
          <w:sz w:val="28"/>
          <w:szCs w:val="28"/>
          <w:lang w:val="ru-RU"/>
        </w:rPr>
      </w:pPr>
      <w:r w:rsidRPr="00115BF0">
        <w:rPr>
          <w:rFonts w:ascii="Times New Roman" w:hAnsi="Times New Roman"/>
          <w:b/>
          <w:sz w:val="28"/>
          <w:szCs w:val="28"/>
          <w:lang w:val="ru-RU"/>
        </w:rPr>
        <w:t>2.3.1 Пояснительная записка.</w:t>
      </w:r>
    </w:p>
    <w:p w:rsidR="00C24A5E" w:rsidRPr="00115BF0" w:rsidRDefault="00C24A5E" w:rsidP="00C24A5E">
      <w:pPr>
        <w:spacing w:after="0" w:line="240" w:lineRule="auto"/>
        <w:ind w:firstLine="709"/>
        <w:jc w:val="both"/>
        <w:rPr>
          <w:rFonts w:ascii="Times New Roman" w:hAnsi="Times New Roman"/>
          <w:sz w:val="28"/>
          <w:szCs w:val="28"/>
          <w:lang w:val="ru-RU"/>
        </w:rPr>
      </w:pPr>
      <w:bookmarkStart w:id="112" w:name="_Hlk99529978"/>
      <w:r w:rsidRPr="00115BF0">
        <w:rPr>
          <w:rFonts w:ascii="Times New Roman" w:hAnsi="Times New Roman"/>
          <w:sz w:val="28"/>
          <w:szCs w:val="28"/>
          <w:lang w:val="ru-RU"/>
        </w:rPr>
        <w:t xml:space="preserve">Рабочая программа воспитания Муниципального бюджетного общеобразовательного учреждения Гимназии № 10 (МБОУ Гимназия № 10) (далее – Программа воспитания) разработана на основе Федеральной рабочей программы воспитания для общеобразовательных организаций. Данная 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w:t>
      </w:r>
      <w:r w:rsidRPr="00115BF0">
        <w:rPr>
          <w:rFonts w:ascii="Times New Roman" w:hAnsi="Times New Roman"/>
          <w:sz w:val="28"/>
          <w:szCs w:val="28"/>
          <w:lang w:val="ru-RU"/>
        </w:rPr>
        <w:lastRenderedPageBreak/>
        <w:t>образовательных организаций дошкольного и среднего профессионального образования.</w:t>
      </w:r>
    </w:p>
    <w:p w:rsidR="00C24A5E" w:rsidRPr="00115BF0" w:rsidRDefault="00C24A5E" w:rsidP="00C24A5E">
      <w:pPr>
        <w:spacing w:after="0" w:line="240" w:lineRule="auto"/>
        <w:ind w:firstLine="709"/>
        <w:jc w:val="both"/>
        <w:rPr>
          <w:rFonts w:ascii="Times New Roman" w:hAnsi="Times New Roman"/>
          <w:sz w:val="28"/>
          <w:szCs w:val="28"/>
        </w:rPr>
      </w:pPr>
      <w:r w:rsidRPr="00115BF0">
        <w:rPr>
          <w:rFonts w:ascii="Times New Roman" w:hAnsi="Times New Roman"/>
          <w:sz w:val="28"/>
          <w:szCs w:val="28"/>
        </w:rPr>
        <w:t>Программа воспитания:</w:t>
      </w:r>
    </w:p>
    <w:p w:rsidR="00C24A5E" w:rsidRPr="00115BF0" w:rsidRDefault="00C24A5E" w:rsidP="00AC4883">
      <w:pPr>
        <w:widowControl/>
        <w:numPr>
          <w:ilvl w:val="0"/>
          <w:numId w:val="87"/>
        </w:numPr>
        <w:spacing w:after="0" w:line="240" w:lineRule="auto"/>
        <w:contextualSpacing/>
        <w:jc w:val="both"/>
        <w:rPr>
          <w:rFonts w:ascii="Times New Roman" w:hAnsi="Times New Roman"/>
          <w:sz w:val="28"/>
          <w:szCs w:val="28"/>
          <w:lang w:val="ru-RU"/>
        </w:rPr>
      </w:pPr>
      <w:r w:rsidRPr="00115BF0">
        <w:rPr>
          <w:rFonts w:ascii="Times New Roman" w:hAnsi="Times New Roman"/>
          <w:sz w:val="28"/>
          <w:szCs w:val="28"/>
          <w:lang w:val="ru-RU"/>
        </w:rPr>
        <w:t>предназначена для планирования и организации системной воспитательной деятельности в МБОУ Гимназии №10;</w:t>
      </w:r>
    </w:p>
    <w:p w:rsidR="00C24A5E" w:rsidRPr="00115BF0" w:rsidRDefault="00C24A5E" w:rsidP="00AC4883">
      <w:pPr>
        <w:widowControl/>
        <w:numPr>
          <w:ilvl w:val="0"/>
          <w:numId w:val="87"/>
        </w:numPr>
        <w:spacing w:after="0" w:line="240" w:lineRule="auto"/>
        <w:contextualSpacing/>
        <w:jc w:val="both"/>
        <w:rPr>
          <w:rFonts w:ascii="Times New Roman" w:hAnsi="Times New Roman"/>
          <w:sz w:val="28"/>
          <w:szCs w:val="28"/>
          <w:lang w:val="ru-RU"/>
        </w:rPr>
      </w:pPr>
      <w:r w:rsidRPr="00115BF0">
        <w:rPr>
          <w:rFonts w:ascii="Times New Roman" w:hAnsi="Times New Roman"/>
          <w:sz w:val="28"/>
          <w:szCs w:val="28"/>
          <w:lang w:val="ru-RU"/>
        </w:rPr>
        <w:t>разработана с участием коллегиальных органов управления МБОУ Гимназии № 10, в том числе Совета обучающихся и утверждена педагогическим советом Гимназии</w:t>
      </w:r>
      <w:r w:rsidRPr="00115BF0">
        <w:rPr>
          <w:rFonts w:ascii="Times New Roman" w:eastAsia="Times New Roman" w:hAnsi="Times New Roman"/>
          <w:sz w:val="28"/>
          <w:szCs w:val="28"/>
          <w:lang w:val="ru-RU"/>
        </w:rPr>
        <w:t xml:space="preserve"> в соответствии с законодательными актами и нормативными документами, касающимися сфер образования и культуры.</w:t>
      </w:r>
      <w:r w:rsidRPr="00115BF0">
        <w:rPr>
          <w:rFonts w:ascii="Times New Roman" w:hAnsi="Times New Roman"/>
          <w:sz w:val="28"/>
          <w:szCs w:val="28"/>
          <w:lang w:val="ru-RU"/>
        </w:rPr>
        <w:t>;</w:t>
      </w:r>
    </w:p>
    <w:p w:rsidR="00C24A5E" w:rsidRPr="00115BF0" w:rsidRDefault="00C24A5E" w:rsidP="00AC4883">
      <w:pPr>
        <w:widowControl/>
        <w:numPr>
          <w:ilvl w:val="0"/>
          <w:numId w:val="87"/>
        </w:numPr>
        <w:spacing w:after="0" w:line="240" w:lineRule="auto"/>
        <w:contextualSpacing/>
        <w:jc w:val="both"/>
        <w:rPr>
          <w:rFonts w:ascii="Times New Roman" w:hAnsi="Times New Roman"/>
          <w:sz w:val="28"/>
          <w:szCs w:val="28"/>
          <w:lang w:val="ru-RU"/>
        </w:rPr>
      </w:pPr>
      <w:r w:rsidRPr="00115BF0">
        <w:rPr>
          <w:rFonts w:ascii="Times New Roman" w:hAnsi="Times New Roman"/>
          <w:sz w:val="28"/>
          <w:szCs w:val="28"/>
          <w:lang w:val="ru-RU"/>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C24A5E" w:rsidRPr="00115BF0" w:rsidRDefault="00C24A5E" w:rsidP="00AC4883">
      <w:pPr>
        <w:widowControl/>
        <w:numPr>
          <w:ilvl w:val="0"/>
          <w:numId w:val="87"/>
        </w:numPr>
        <w:spacing w:after="0" w:line="240" w:lineRule="auto"/>
        <w:contextualSpacing/>
        <w:jc w:val="both"/>
        <w:rPr>
          <w:rFonts w:ascii="Times New Roman" w:hAnsi="Times New Roman"/>
          <w:sz w:val="28"/>
          <w:szCs w:val="28"/>
          <w:lang w:val="ru-RU"/>
        </w:rPr>
      </w:pPr>
      <w:r w:rsidRPr="00115BF0">
        <w:rPr>
          <w:rFonts w:ascii="Times New Roman" w:hAnsi="Times New Roman"/>
          <w:sz w:val="28"/>
          <w:szCs w:val="28"/>
          <w:lang w:val="ru-RU"/>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C24A5E" w:rsidRPr="00115BF0" w:rsidRDefault="00C24A5E" w:rsidP="00AC4883">
      <w:pPr>
        <w:widowControl/>
        <w:numPr>
          <w:ilvl w:val="0"/>
          <w:numId w:val="87"/>
        </w:numPr>
        <w:spacing w:after="0" w:line="240" w:lineRule="auto"/>
        <w:jc w:val="both"/>
        <w:rPr>
          <w:rFonts w:ascii="Times New Roman" w:hAnsi="Times New Roman"/>
          <w:sz w:val="28"/>
          <w:szCs w:val="28"/>
          <w:lang w:val="ru-RU"/>
        </w:rPr>
      </w:pPr>
      <w:r w:rsidRPr="00115BF0">
        <w:rPr>
          <w:rFonts w:ascii="Times New Roman" w:hAnsi="Times New Roman"/>
          <w:sz w:val="28"/>
          <w:szCs w:val="28"/>
          <w:lang w:val="ru-RU"/>
        </w:rPr>
        <w:t>предусматривает историческое просвещение, формирование российской культурной и гражданской идентичности обучающихся.</w:t>
      </w:r>
    </w:p>
    <w:p w:rsidR="00C24A5E" w:rsidRPr="00115BF0" w:rsidRDefault="00C24A5E" w:rsidP="00C24A5E">
      <w:pPr>
        <w:autoSpaceDE w:val="0"/>
        <w:autoSpaceDN w:val="0"/>
        <w:adjustRightInd w:val="0"/>
        <w:spacing w:after="0" w:line="240" w:lineRule="auto"/>
        <w:ind w:firstLine="709"/>
        <w:jc w:val="both"/>
        <w:rPr>
          <w:rFonts w:ascii="Times New Roman" w:eastAsia="Times New Roman" w:hAnsi="Times New Roman"/>
          <w:sz w:val="28"/>
          <w:szCs w:val="28"/>
          <w:lang w:val="ru-RU"/>
        </w:rPr>
      </w:pPr>
      <w:r w:rsidRPr="00115BF0">
        <w:rPr>
          <w:rFonts w:ascii="Times New Roman" w:eastAsia="Times New Roman" w:hAnsi="Times New Roman"/>
          <w:sz w:val="28"/>
          <w:szCs w:val="28"/>
          <w:lang w:val="ru-RU"/>
        </w:rPr>
        <w:t>Воспитательная программа является обязательной частью основных образовательных программ МБОУ Гимназии № 10 и призвана помочь всем участникам образовательного процесса реализовать воспитательный потенциал совместной деятельности и тем самым сделать Гимназию воспитывающей организацией.</w:t>
      </w:r>
    </w:p>
    <w:p w:rsidR="00C24A5E" w:rsidRPr="00115BF0" w:rsidRDefault="00C24A5E" w:rsidP="00C24A5E">
      <w:pPr>
        <w:autoSpaceDE w:val="0"/>
        <w:autoSpaceDN w:val="0"/>
        <w:adjustRightInd w:val="0"/>
        <w:spacing w:after="0" w:line="240" w:lineRule="auto"/>
        <w:ind w:firstLine="709"/>
        <w:jc w:val="both"/>
        <w:rPr>
          <w:rFonts w:ascii="Times New Roman" w:eastAsia="Times New Roman" w:hAnsi="Times New Roman"/>
          <w:sz w:val="28"/>
          <w:szCs w:val="28"/>
          <w:lang w:val="ru-RU"/>
        </w:rPr>
      </w:pPr>
      <w:r w:rsidRPr="00115BF0">
        <w:rPr>
          <w:rFonts w:ascii="Times New Roman" w:eastAsia="Times New Roman" w:hAnsi="Times New Roman"/>
          <w:sz w:val="28"/>
          <w:szCs w:val="28"/>
          <w:lang w:val="ru-RU"/>
        </w:rPr>
        <w:t xml:space="preserve">Программа воспитания Гимназии основана на бережном сохранении традиций образовательного учреждения и на внедрении инновационных образовательных технологий и практик. Именно через эту систему процесс воспитания пронизывает всю деятельность Гимназии, каждого учителя и её сотрудника. </w:t>
      </w:r>
    </w:p>
    <w:p w:rsidR="00C24A5E" w:rsidRPr="00115BF0" w:rsidRDefault="00C24A5E" w:rsidP="00C24A5E">
      <w:pPr>
        <w:spacing w:after="0" w:line="240" w:lineRule="auto"/>
        <w:ind w:firstLine="709"/>
        <w:jc w:val="both"/>
        <w:rPr>
          <w:rFonts w:ascii="Times New Roman" w:eastAsia="Times New Roman" w:hAnsi="Times New Roman"/>
          <w:sz w:val="28"/>
          <w:szCs w:val="20"/>
          <w:lang w:val="ru-RU"/>
        </w:rPr>
      </w:pPr>
      <w:r w:rsidRPr="00115BF0">
        <w:rPr>
          <w:rFonts w:ascii="Times New Roman" w:hAnsi="Times New Roman"/>
          <w:sz w:val="28"/>
          <w:szCs w:val="28"/>
          <w:lang w:val="ru-RU"/>
        </w:rPr>
        <w:t xml:space="preserve">Программа воспитания включает три раздела: целевой, содержательный, организационный </w:t>
      </w:r>
      <w:r w:rsidRPr="00115BF0">
        <w:rPr>
          <w:rFonts w:ascii="Times New Roman" w:eastAsia="Times New Roman" w:hAnsi="Times New Roman"/>
          <w:sz w:val="28"/>
          <w:szCs w:val="20"/>
          <w:lang w:val="ru-RU"/>
        </w:rPr>
        <w:t xml:space="preserve">и приложение — примерный календарный план воспитательной работы. </w:t>
      </w:r>
      <w:bookmarkEnd w:id="112"/>
    </w:p>
    <w:p w:rsidR="00C24A5E" w:rsidRPr="00115BF0" w:rsidRDefault="00C24A5E" w:rsidP="00C24A5E">
      <w:pPr>
        <w:spacing w:before="240" w:after="0" w:line="240" w:lineRule="auto"/>
        <w:jc w:val="center"/>
        <w:rPr>
          <w:rFonts w:ascii="Times New Roman" w:hAnsi="Times New Roman"/>
          <w:b/>
          <w:sz w:val="28"/>
          <w:szCs w:val="28"/>
          <w:lang w:val="ru-RU"/>
        </w:rPr>
      </w:pPr>
      <w:r w:rsidRPr="00115BF0">
        <w:rPr>
          <w:rFonts w:ascii="Times New Roman" w:hAnsi="Times New Roman"/>
          <w:b/>
          <w:sz w:val="28"/>
          <w:szCs w:val="28"/>
          <w:lang w:val="ru-RU"/>
        </w:rPr>
        <w:t>2.3.2. ЦЕЛЕВОЙ РАЗДЕЛ</w:t>
      </w:r>
    </w:p>
    <w:p w:rsidR="00C24A5E" w:rsidRPr="00115BF0" w:rsidRDefault="00C24A5E" w:rsidP="00C24A5E">
      <w:pPr>
        <w:spacing w:after="0" w:line="240" w:lineRule="auto"/>
        <w:jc w:val="both"/>
        <w:rPr>
          <w:rFonts w:ascii="Times New Roman" w:hAnsi="Times New Roman"/>
          <w:sz w:val="28"/>
          <w:szCs w:val="28"/>
          <w:lang w:val="ru-RU"/>
        </w:rPr>
      </w:pPr>
      <w:r w:rsidRPr="00115BF0">
        <w:rPr>
          <w:rFonts w:ascii="Times New Roman" w:hAnsi="Times New Roman"/>
          <w:sz w:val="28"/>
          <w:szCs w:val="28"/>
          <w:lang w:val="ru-RU"/>
        </w:rPr>
        <w:t>Содержание    воспитания    обучающихся в МБОУ Гимназии № 10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традиционные российские духовно-нравственные ценности культуры, традиционных религий народов России.</w:t>
      </w:r>
    </w:p>
    <w:p w:rsidR="00C24A5E" w:rsidRPr="00115BF0" w:rsidRDefault="00C24A5E" w:rsidP="00C24A5E">
      <w:pPr>
        <w:tabs>
          <w:tab w:val="left" w:pos="851"/>
        </w:tabs>
        <w:spacing w:after="0" w:line="240" w:lineRule="auto"/>
        <w:jc w:val="both"/>
        <w:rPr>
          <w:rFonts w:ascii="Bookman Old Style" w:hAnsi="Bookman Old Style"/>
          <w:b/>
          <w:sz w:val="28"/>
          <w:szCs w:val="28"/>
          <w:lang w:val="ru-RU"/>
        </w:rPr>
      </w:pPr>
      <w:r w:rsidRPr="00115BF0">
        <w:rPr>
          <w:rFonts w:ascii="Times New Roman" w:eastAsia="Times New Roman" w:hAnsi="Times New Roman"/>
          <w:sz w:val="28"/>
          <w:szCs w:val="20"/>
          <w:lang w:val="ru-RU"/>
        </w:rPr>
        <w:t xml:space="preserve">Участниками образовательных отношений являются педагогические </w:t>
      </w:r>
      <w:r w:rsidRPr="00115BF0">
        <w:rPr>
          <w:rFonts w:ascii="Times New Roman" w:eastAsia="Times New Roman" w:hAnsi="Times New Roman"/>
          <w:sz w:val="28"/>
          <w:szCs w:val="20"/>
          <w:lang w:val="ru-RU"/>
        </w:rPr>
        <w:br/>
        <w:t xml:space="preserve">и другие работники МБОУ Гимназии № 10,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w:t>
      </w:r>
      <w:r w:rsidRPr="00115BF0">
        <w:rPr>
          <w:rFonts w:ascii="Times New Roman" w:eastAsia="Times New Roman" w:hAnsi="Times New Roman"/>
          <w:sz w:val="28"/>
          <w:szCs w:val="20"/>
          <w:lang w:val="ru-RU"/>
        </w:rPr>
        <w:lastRenderedPageBreak/>
        <w:t xml:space="preserve">преимущественное право на воспитание своих детей. </w:t>
      </w:r>
    </w:p>
    <w:p w:rsidR="00C24A5E" w:rsidRPr="00115BF0" w:rsidRDefault="00C24A5E" w:rsidP="00C24A5E">
      <w:pPr>
        <w:tabs>
          <w:tab w:val="left" w:pos="851"/>
        </w:tabs>
        <w:spacing w:after="0" w:line="240" w:lineRule="auto"/>
        <w:jc w:val="both"/>
        <w:rPr>
          <w:rFonts w:ascii="Times New Roman" w:eastAsia="Times New Roman" w:hAnsi="Times New Roman"/>
          <w:sz w:val="28"/>
          <w:szCs w:val="20"/>
          <w:lang w:val="ru-RU"/>
        </w:rPr>
      </w:pPr>
      <w:bookmarkStart w:id="113" w:name="__RefHeading___3"/>
      <w:bookmarkStart w:id="114" w:name="_Toc109638442"/>
      <w:bookmarkEnd w:id="113"/>
      <w:r w:rsidRPr="00115BF0">
        <w:rPr>
          <w:rFonts w:ascii="Times New Roman" w:eastAsia="Times New Roman" w:hAnsi="Times New Roman"/>
          <w:sz w:val="28"/>
          <w:szCs w:val="20"/>
          <w:lang w:val="ru-RU"/>
        </w:rPr>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 </w:t>
      </w:r>
    </w:p>
    <w:p w:rsidR="00C24A5E" w:rsidRPr="00115BF0" w:rsidRDefault="00C24A5E" w:rsidP="00AC4883">
      <w:pPr>
        <w:numPr>
          <w:ilvl w:val="0"/>
          <w:numId w:val="88"/>
        </w:numPr>
        <w:tabs>
          <w:tab w:val="left" w:pos="851"/>
        </w:tabs>
        <w:spacing w:after="0" w:line="240" w:lineRule="auto"/>
        <w:ind w:left="0" w:firstLine="567"/>
        <w:jc w:val="both"/>
        <w:rPr>
          <w:rFonts w:ascii="Times New Roman" w:eastAsia="Times New Roman" w:hAnsi="Times New Roman"/>
          <w:sz w:val="28"/>
          <w:szCs w:val="20"/>
          <w:lang w:val="ru-RU"/>
        </w:rPr>
      </w:pPr>
      <w:r w:rsidRPr="00115BF0">
        <w:rPr>
          <w:rFonts w:ascii="Times New Roman" w:eastAsia="Times New Roman" w:hAnsi="Times New Roman"/>
          <w:b/>
          <w:sz w:val="28"/>
          <w:szCs w:val="20"/>
          <w:lang w:val="ru-RU"/>
        </w:rPr>
        <w:t>принцип гуманизма.</w:t>
      </w:r>
      <w:r w:rsidRPr="00115BF0">
        <w:rPr>
          <w:rFonts w:ascii="Times New Roman" w:eastAsia="Times New Roman" w:hAnsi="Times New Roman"/>
          <w:sz w:val="28"/>
          <w:szCs w:val="20"/>
          <w:lang w:val="ru-RU"/>
        </w:rPr>
        <w:t xml:space="preserve">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C24A5E" w:rsidRPr="00115BF0" w:rsidRDefault="00C24A5E" w:rsidP="00AC4883">
      <w:pPr>
        <w:numPr>
          <w:ilvl w:val="0"/>
          <w:numId w:val="88"/>
        </w:numPr>
        <w:tabs>
          <w:tab w:val="left" w:pos="851"/>
        </w:tabs>
        <w:spacing w:after="0" w:line="240" w:lineRule="auto"/>
        <w:ind w:left="0" w:firstLine="567"/>
        <w:jc w:val="both"/>
        <w:rPr>
          <w:rFonts w:ascii="Times New Roman" w:eastAsia="Times New Roman" w:hAnsi="Times New Roman"/>
          <w:sz w:val="28"/>
          <w:szCs w:val="20"/>
          <w:lang w:val="ru-RU"/>
        </w:rPr>
      </w:pPr>
      <w:r w:rsidRPr="00115BF0">
        <w:rPr>
          <w:rFonts w:ascii="Times New Roman" w:eastAsia="Times New Roman" w:hAnsi="Times New Roman"/>
          <w:b/>
          <w:sz w:val="28"/>
          <w:szCs w:val="20"/>
          <w:lang w:val="ru-RU"/>
        </w:rPr>
        <w:t>принцип ценностного единства и совместности</w:t>
      </w:r>
      <w:r w:rsidRPr="00115BF0">
        <w:rPr>
          <w:rFonts w:ascii="Times New Roman" w:eastAsia="Times New Roman" w:hAnsi="Times New Roman"/>
          <w:sz w:val="28"/>
          <w:szCs w:val="20"/>
          <w:lang w:val="ru-RU"/>
        </w:rPr>
        <w:t>.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C24A5E" w:rsidRPr="00115BF0" w:rsidRDefault="00C24A5E" w:rsidP="00AC4883">
      <w:pPr>
        <w:numPr>
          <w:ilvl w:val="0"/>
          <w:numId w:val="88"/>
        </w:numPr>
        <w:tabs>
          <w:tab w:val="left" w:pos="851"/>
        </w:tabs>
        <w:spacing w:after="0" w:line="240" w:lineRule="auto"/>
        <w:ind w:left="0" w:firstLine="567"/>
        <w:jc w:val="both"/>
        <w:rPr>
          <w:rFonts w:ascii="Times New Roman" w:eastAsia="Times New Roman" w:hAnsi="Times New Roman"/>
          <w:sz w:val="28"/>
          <w:szCs w:val="20"/>
          <w:lang w:val="ru-RU"/>
        </w:rPr>
      </w:pPr>
      <w:r w:rsidRPr="00115BF0">
        <w:rPr>
          <w:rFonts w:ascii="Times New Roman" w:eastAsia="Times New Roman" w:hAnsi="Times New Roman"/>
          <w:b/>
          <w:sz w:val="28"/>
          <w:szCs w:val="20"/>
          <w:lang w:val="ru-RU"/>
        </w:rPr>
        <w:t>принцип общего культурного образования</w:t>
      </w:r>
      <w:r w:rsidRPr="00115BF0">
        <w:rPr>
          <w:rFonts w:ascii="Times New Roman" w:eastAsia="Times New Roman" w:hAnsi="Times New Roman"/>
          <w:sz w:val="28"/>
          <w:szCs w:val="20"/>
          <w:lang w:val="ru-RU"/>
        </w:rPr>
        <w:t xml:space="preserve">. Воспитание основывается на культуре и традициях России, включая культурные особенности региона; </w:t>
      </w:r>
    </w:p>
    <w:p w:rsidR="00C24A5E" w:rsidRPr="00115BF0" w:rsidRDefault="00C24A5E" w:rsidP="00AC4883">
      <w:pPr>
        <w:numPr>
          <w:ilvl w:val="0"/>
          <w:numId w:val="88"/>
        </w:numPr>
        <w:tabs>
          <w:tab w:val="left" w:pos="851"/>
        </w:tabs>
        <w:spacing w:after="0" w:line="240" w:lineRule="auto"/>
        <w:ind w:left="0" w:firstLine="567"/>
        <w:jc w:val="both"/>
        <w:rPr>
          <w:rFonts w:ascii="Times New Roman" w:eastAsia="Times New Roman" w:hAnsi="Times New Roman"/>
          <w:sz w:val="28"/>
          <w:szCs w:val="20"/>
          <w:lang w:val="ru-RU"/>
        </w:rPr>
      </w:pPr>
      <w:r w:rsidRPr="00115BF0">
        <w:rPr>
          <w:rFonts w:ascii="Times New Roman" w:eastAsia="Times New Roman" w:hAnsi="Times New Roman"/>
          <w:b/>
          <w:sz w:val="28"/>
          <w:szCs w:val="20"/>
          <w:lang w:val="ru-RU"/>
        </w:rPr>
        <w:t>принцип следования нравственному примеру</w:t>
      </w:r>
      <w:r w:rsidRPr="00115BF0">
        <w:rPr>
          <w:rFonts w:ascii="Times New Roman" w:eastAsia="Times New Roman" w:hAnsi="Times New Roman"/>
          <w:sz w:val="28"/>
          <w:szCs w:val="20"/>
          <w:lang w:val="ru-RU"/>
        </w:rPr>
        <w:t>.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r w:rsidRPr="00115BF0">
        <w:rPr>
          <w:lang w:val="ru-RU"/>
        </w:rPr>
        <w:t xml:space="preserve"> </w:t>
      </w:r>
      <w:r w:rsidRPr="00115BF0">
        <w:rPr>
          <w:rFonts w:ascii="Times New Roman" w:eastAsia="Times New Roman" w:hAnsi="Times New Roman"/>
          <w:sz w:val="28"/>
          <w:szCs w:val="20"/>
          <w:lang w:val="ru-RU"/>
        </w:rPr>
        <w:t xml:space="preserve">Педагог должен в своей деятельности, общении с обучающимися являть примеры соответствия слова и дела, быть ориентиром нравственного поведения; </w:t>
      </w:r>
    </w:p>
    <w:p w:rsidR="00C24A5E" w:rsidRPr="00115BF0" w:rsidRDefault="00C24A5E" w:rsidP="00AC4883">
      <w:pPr>
        <w:keepNext/>
        <w:keepLines/>
        <w:numPr>
          <w:ilvl w:val="0"/>
          <w:numId w:val="88"/>
        </w:numPr>
        <w:spacing w:after="0" w:line="240" w:lineRule="auto"/>
        <w:ind w:left="0" w:firstLine="426"/>
        <w:jc w:val="both"/>
        <w:rPr>
          <w:rFonts w:ascii="Times New Roman" w:eastAsia="Times New Roman" w:hAnsi="Times New Roman"/>
          <w:sz w:val="28"/>
          <w:szCs w:val="20"/>
          <w:lang w:val="ru-RU"/>
        </w:rPr>
      </w:pPr>
      <w:r w:rsidRPr="00115BF0">
        <w:rPr>
          <w:rFonts w:ascii="Times New Roman" w:eastAsia="Times New Roman" w:hAnsi="Times New Roman"/>
          <w:b/>
          <w:sz w:val="28"/>
          <w:szCs w:val="20"/>
          <w:lang w:val="ru-RU"/>
        </w:rPr>
        <w:t>принципы безопасной жизнедеятельности.</w:t>
      </w:r>
      <w:r w:rsidRPr="00115BF0">
        <w:rPr>
          <w:rFonts w:ascii="Times New Roman" w:eastAsia="Times New Roman" w:hAnsi="Times New Roman"/>
          <w:sz w:val="28"/>
          <w:szCs w:val="20"/>
          <w:lang w:val="ru-RU"/>
        </w:rPr>
        <w:t xml:space="preserve"> Защищенность важных интересов личности от внутренних и внешних угроз, воспитание через призму безопасности и безопасного поведения;</w:t>
      </w:r>
    </w:p>
    <w:p w:rsidR="00C24A5E" w:rsidRPr="00115BF0" w:rsidRDefault="00C24A5E" w:rsidP="00AC4883">
      <w:pPr>
        <w:keepNext/>
        <w:keepLines/>
        <w:numPr>
          <w:ilvl w:val="0"/>
          <w:numId w:val="88"/>
        </w:numPr>
        <w:spacing w:after="0" w:line="240" w:lineRule="auto"/>
        <w:ind w:left="0" w:firstLine="426"/>
        <w:jc w:val="both"/>
        <w:rPr>
          <w:rFonts w:ascii="Times New Roman" w:eastAsia="Times New Roman" w:hAnsi="Times New Roman"/>
          <w:sz w:val="28"/>
          <w:szCs w:val="20"/>
          <w:lang w:val="ru-RU"/>
        </w:rPr>
      </w:pPr>
      <w:r w:rsidRPr="00115BF0">
        <w:rPr>
          <w:rFonts w:ascii="Times New Roman" w:eastAsia="Times New Roman" w:hAnsi="Times New Roman"/>
          <w:b/>
          <w:sz w:val="28"/>
          <w:szCs w:val="20"/>
          <w:lang w:val="ru-RU"/>
        </w:rPr>
        <w:t>принцип совместной деятельности ребенка и взрослого</w:t>
      </w:r>
      <w:r w:rsidRPr="00115BF0">
        <w:rPr>
          <w:rFonts w:ascii="Times New Roman" w:eastAsia="Times New Roman" w:hAnsi="Times New Roman"/>
          <w:sz w:val="28"/>
          <w:szCs w:val="20"/>
          <w:lang w:val="ru-RU"/>
        </w:rPr>
        <w:t>. Значимость совместной деятельности взрослого и ребенка на основе приобщения к культурным ценностям и их освоения в условиях совместной деятельности, основанной на взаимном доверии, партнёрстве и ответственности;</w:t>
      </w:r>
    </w:p>
    <w:p w:rsidR="00C24A5E" w:rsidRPr="00115BF0" w:rsidRDefault="00C24A5E" w:rsidP="00AC4883">
      <w:pPr>
        <w:keepNext/>
        <w:keepLines/>
        <w:numPr>
          <w:ilvl w:val="0"/>
          <w:numId w:val="88"/>
        </w:numPr>
        <w:spacing w:after="0" w:line="240" w:lineRule="auto"/>
        <w:ind w:left="0" w:firstLine="426"/>
        <w:jc w:val="both"/>
        <w:rPr>
          <w:rFonts w:ascii="Times New Roman" w:eastAsia="Times New Roman" w:hAnsi="Times New Roman"/>
          <w:sz w:val="28"/>
          <w:szCs w:val="20"/>
          <w:lang w:val="ru-RU"/>
        </w:rPr>
      </w:pPr>
      <w:r w:rsidRPr="00115BF0">
        <w:rPr>
          <w:rFonts w:ascii="Times New Roman" w:eastAsia="Times New Roman" w:hAnsi="Times New Roman"/>
          <w:b/>
          <w:sz w:val="28"/>
          <w:szCs w:val="20"/>
          <w:lang w:val="ru-RU"/>
        </w:rPr>
        <w:t>принцип инклюзивности.</w:t>
      </w:r>
      <w:r w:rsidRPr="00115BF0">
        <w:rPr>
          <w:rFonts w:ascii="Times New Roman" w:eastAsia="Times New Roman" w:hAnsi="Times New Roman"/>
          <w:sz w:val="28"/>
          <w:szCs w:val="20"/>
          <w:lang w:val="ru-RU"/>
        </w:rPr>
        <w:t xml:space="preserve">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воспитательной деятельности.</w:t>
      </w:r>
      <w:bookmarkEnd w:id="114"/>
    </w:p>
    <w:p w:rsidR="00C24A5E" w:rsidRPr="00115BF0" w:rsidRDefault="00C24A5E" w:rsidP="001E6AC7">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Воспитательная деятельность в Гимназии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bookmarkStart w:id="115" w:name="_Toc173678709"/>
    </w:p>
    <w:p w:rsidR="00C24A5E" w:rsidRPr="00115BF0" w:rsidRDefault="00C24A5E" w:rsidP="001E6AC7">
      <w:pPr>
        <w:tabs>
          <w:tab w:val="left" w:pos="645"/>
        </w:tabs>
        <w:spacing w:after="0" w:line="240" w:lineRule="auto"/>
        <w:ind w:firstLine="709"/>
        <w:jc w:val="both"/>
        <w:rPr>
          <w:rFonts w:ascii="Times New Roman" w:hAnsi="Times New Roman"/>
          <w:sz w:val="28"/>
          <w:szCs w:val="28"/>
          <w:lang w:val="ru-RU"/>
        </w:rPr>
      </w:pPr>
      <w:bookmarkStart w:id="116" w:name="_heading=h.30j0zll"/>
      <w:bookmarkEnd w:id="115"/>
      <w:bookmarkEnd w:id="116"/>
      <w:r w:rsidRPr="00115BF0">
        <w:rPr>
          <w:rFonts w:ascii="Times New Roman" w:hAnsi="Times New Roman"/>
          <w:b/>
          <w:sz w:val="28"/>
          <w:szCs w:val="28"/>
        </w:rPr>
        <w:t>Цель воспитания</w:t>
      </w:r>
      <w:r w:rsidRPr="00115BF0">
        <w:rPr>
          <w:rFonts w:ascii="Times New Roman" w:hAnsi="Times New Roman"/>
          <w:sz w:val="28"/>
          <w:szCs w:val="28"/>
        </w:rPr>
        <w:t>:</w:t>
      </w:r>
    </w:p>
    <w:p w:rsidR="00C24A5E" w:rsidRPr="00115BF0" w:rsidRDefault="00C24A5E" w:rsidP="00AC4883">
      <w:pPr>
        <w:pStyle w:val="a5"/>
        <w:numPr>
          <w:ilvl w:val="0"/>
          <w:numId w:val="89"/>
        </w:numPr>
        <w:spacing w:after="0" w:line="240" w:lineRule="auto"/>
        <w:ind w:left="709" w:hanging="357"/>
        <w:jc w:val="both"/>
        <w:rPr>
          <w:rFonts w:ascii="Times New Roman" w:hAnsi="Times New Roman"/>
          <w:sz w:val="28"/>
          <w:szCs w:val="28"/>
          <w:lang w:val="ru-RU"/>
        </w:rPr>
      </w:pPr>
      <w:r w:rsidRPr="00115BF0">
        <w:rPr>
          <w:rFonts w:ascii="Times New Roman" w:hAnsi="Times New Roman"/>
          <w:sz w:val="28"/>
          <w:szCs w:val="28"/>
          <w:lang w:val="ru-RU"/>
        </w:rPr>
        <w:t xml:space="preserve">развитие личности, </w:t>
      </w:r>
      <w:r w:rsidRPr="00115BF0">
        <w:rPr>
          <w:rFonts w:ascii="Times New Roman" w:hAnsi="Times New Roman"/>
          <w:sz w:val="28"/>
          <w:szCs w:val="28"/>
          <w:shd w:val="clear" w:color="auto" w:fill="FFFFFF"/>
          <w:lang w:val="ru-RU"/>
        </w:rPr>
        <w:t xml:space="preserve">формирование у обучающихся трудолюбия, ответственного отношения к труду и его результатам, </w:t>
      </w:r>
      <w:r w:rsidRPr="00115BF0">
        <w:rPr>
          <w:rFonts w:ascii="Times New Roman" w:hAnsi="Times New Roman"/>
          <w:sz w:val="28"/>
          <w:szCs w:val="28"/>
          <w:lang w:val="ru-RU"/>
        </w:rPr>
        <w:t xml:space="preserve">создание условий для самоопределения и социализации на основе социокультурных,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w:t>
      </w:r>
      <w:r w:rsidRPr="00115BF0">
        <w:rPr>
          <w:rFonts w:ascii="Times New Roman" w:hAnsi="Times New Roman"/>
          <w:sz w:val="28"/>
          <w:szCs w:val="28"/>
          <w:lang w:val="ru-RU"/>
        </w:rPr>
        <w:lastRenderedPageBreak/>
        <w:t>государства;</w:t>
      </w:r>
    </w:p>
    <w:p w:rsidR="00C24A5E" w:rsidRPr="00115BF0" w:rsidRDefault="00C24A5E" w:rsidP="00AC4883">
      <w:pPr>
        <w:pStyle w:val="a5"/>
        <w:numPr>
          <w:ilvl w:val="0"/>
          <w:numId w:val="89"/>
        </w:numPr>
        <w:spacing w:after="0" w:line="240" w:lineRule="auto"/>
        <w:ind w:left="709" w:hanging="357"/>
        <w:jc w:val="both"/>
        <w:rPr>
          <w:rFonts w:ascii="Times New Roman" w:hAnsi="Times New Roman"/>
          <w:sz w:val="28"/>
          <w:szCs w:val="28"/>
          <w:lang w:val="ru-RU"/>
        </w:rPr>
      </w:pPr>
      <w:r w:rsidRPr="00115BF0">
        <w:rPr>
          <w:rFonts w:ascii="Times New Roman" w:hAnsi="Times New Roman"/>
          <w:sz w:val="28"/>
          <w:szCs w:val="28"/>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24A5E" w:rsidRPr="00115BF0" w:rsidRDefault="00C24A5E" w:rsidP="001E6AC7">
      <w:pPr>
        <w:spacing w:after="0" w:line="240" w:lineRule="auto"/>
        <w:ind w:firstLine="709"/>
        <w:jc w:val="both"/>
        <w:rPr>
          <w:rFonts w:ascii="Times New Roman" w:hAnsi="Times New Roman"/>
          <w:sz w:val="28"/>
          <w:szCs w:val="28"/>
          <w:lang w:val="ru-RU"/>
        </w:rPr>
      </w:pPr>
      <w:r w:rsidRPr="00115BF0">
        <w:rPr>
          <w:rFonts w:ascii="Times New Roman" w:eastAsia="Times New Roman" w:hAnsi="Times New Roman"/>
          <w:sz w:val="28"/>
          <w:szCs w:val="20"/>
          <w:lang w:val="ru-RU"/>
        </w:rPr>
        <w:t xml:space="preserve">Конкретизация общей цели воспитания, применительно к возрастным особенностям обучающихся, позволяет выделить в ней следующие целевые приоритеты в воспитании детей </w:t>
      </w:r>
      <w:r w:rsidR="001E6AC7" w:rsidRPr="00115BF0">
        <w:rPr>
          <w:rFonts w:ascii="Times New Roman" w:eastAsia="Times New Roman" w:hAnsi="Times New Roman"/>
          <w:sz w:val="28"/>
          <w:szCs w:val="20"/>
          <w:lang w:val="ru-RU"/>
        </w:rPr>
        <w:t>среднего</w:t>
      </w:r>
      <w:r w:rsidRPr="00115BF0">
        <w:rPr>
          <w:rFonts w:ascii="Times New Roman" w:eastAsia="Times New Roman" w:hAnsi="Times New Roman"/>
          <w:sz w:val="28"/>
          <w:szCs w:val="20"/>
          <w:lang w:val="ru-RU"/>
        </w:rPr>
        <w:t xml:space="preserve"> школьного возраста (уровень </w:t>
      </w:r>
      <w:r w:rsidR="001E6AC7" w:rsidRPr="00115BF0">
        <w:rPr>
          <w:rFonts w:ascii="Times New Roman" w:eastAsia="Times New Roman" w:hAnsi="Times New Roman"/>
          <w:sz w:val="28"/>
          <w:szCs w:val="20"/>
          <w:lang w:val="ru-RU"/>
        </w:rPr>
        <w:t>основного</w:t>
      </w:r>
      <w:r w:rsidRPr="00115BF0">
        <w:rPr>
          <w:rFonts w:ascii="Times New Roman" w:eastAsia="Times New Roman" w:hAnsi="Times New Roman"/>
          <w:sz w:val="28"/>
          <w:szCs w:val="20"/>
          <w:lang w:val="ru-RU"/>
        </w:rPr>
        <w:t xml:space="preserve"> общего образования)</w:t>
      </w:r>
    </w:p>
    <w:p w:rsidR="001E6AC7" w:rsidRPr="00115BF0" w:rsidRDefault="00C24A5E" w:rsidP="001E6AC7">
      <w:pPr>
        <w:spacing w:after="0" w:line="240" w:lineRule="auto"/>
        <w:ind w:firstLine="709"/>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 xml:space="preserve">Целевым приоритетом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живут. </w:t>
      </w:r>
    </w:p>
    <w:p w:rsidR="00C24A5E" w:rsidRPr="00115BF0" w:rsidRDefault="00C24A5E" w:rsidP="001E6AC7">
      <w:pPr>
        <w:spacing w:after="0" w:line="240" w:lineRule="auto"/>
        <w:ind w:firstLine="709"/>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К наиболее важным из них относятся:</w:t>
      </w:r>
    </w:p>
    <w:p w:rsidR="00C24A5E" w:rsidRPr="00115BF0" w:rsidRDefault="00C24A5E" w:rsidP="00AC4883">
      <w:pPr>
        <w:numPr>
          <w:ilvl w:val="0"/>
          <w:numId w:val="142"/>
        </w:numPr>
        <w:spacing w:after="0" w:line="240" w:lineRule="auto"/>
        <w:jc w:val="both"/>
        <w:rPr>
          <w:rFonts w:ascii="Times New Roman" w:eastAsia="Times New Roman" w:hAnsi="Times New Roman"/>
          <w:sz w:val="28"/>
          <w:szCs w:val="20"/>
        </w:rPr>
      </w:pPr>
      <w:r w:rsidRPr="00115BF0">
        <w:rPr>
          <w:rFonts w:ascii="Times New Roman" w:eastAsia="Times New Roman" w:hAnsi="Times New Roman"/>
          <w:sz w:val="28"/>
          <w:szCs w:val="20"/>
          <w:lang w:val="ru-RU"/>
        </w:rPr>
        <w:t xml:space="preserve">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w:t>
      </w:r>
      <w:r w:rsidRPr="00115BF0">
        <w:rPr>
          <w:rFonts w:ascii="Times New Roman" w:eastAsia="Times New Roman" w:hAnsi="Times New Roman"/>
          <w:sz w:val="28"/>
          <w:szCs w:val="20"/>
        </w:rPr>
        <w:t>работу, помогая старшим;</w:t>
      </w:r>
    </w:p>
    <w:p w:rsidR="00C24A5E" w:rsidRPr="00115BF0" w:rsidRDefault="00C24A5E" w:rsidP="00AC4883">
      <w:pPr>
        <w:numPr>
          <w:ilvl w:val="0"/>
          <w:numId w:val="142"/>
        </w:numPr>
        <w:spacing w:after="0" w:line="240" w:lineRule="auto"/>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быть трудолюбивым, следуя принципу «делу — время, потехе — час» как в учебных занятиях, так и в домашних делах, доводить начатое дело до конца;</w:t>
      </w:r>
    </w:p>
    <w:p w:rsidR="00C24A5E" w:rsidRPr="00115BF0" w:rsidRDefault="00C24A5E" w:rsidP="00AC4883">
      <w:pPr>
        <w:numPr>
          <w:ilvl w:val="0"/>
          <w:numId w:val="142"/>
        </w:numPr>
        <w:spacing w:after="0" w:line="240" w:lineRule="auto"/>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знать и любить свою Родину – свой родной дом, двор, улицу, город, село, свою страну;</w:t>
      </w:r>
    </w:p>
    <w:p w:rsidR="00C24A5E" w:rsidRPr="00115BF0" w:rsidRDefault="00C24A5E" w:rsidP="00AC4883">
      <w:pPr>
        <w:numPr>
          <w:ilvl w:val="0"/>
          <w:numId w:val="142"/>
        </w:numPr>
        <w:spacing w:after="0" w:line="240" w:lineRule="auto"/>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w:t>
      </w:r>
    </w:p>
    <w:p w:rsidR="00C24A5E" w:rsidRPr="00115BF0" w:rsidRDefault="00C24A5E" w:rsidP="00AC4883">
      <w:pPr>
        <w:numPr>
          <w:ilvl w:val="0"/>
          <w:numId w:val="142"/>
        </w:numPr>
        <w:spacing w:after="0" w:line="240" w:lineRule="auto"/>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проявлять миролюбие — не затевать конфликтов и стремиться решать спорные вопросы, не прибегая к силе;</w:t>
      </w:r>
    </w:p>
    <w:p w:rsidR="00C24A5E" w:rsidRPr="00115BF0" w:rsidRDefault="00C24A5E" w:rsidP="00AC4883">
      <w:pPr>
        <w:numPr>
          <w:ilvl w:val="0"/>
          <w:numId w:val="142"/>
        </w:numPr>
        <w:spacing w:after="0" w:line="240" w:lineRule="auto"/>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стремиться узнавать что-то новое, проявлять любознательность, ценить знания;</w:t>
      </w:r>
    </w:p>
    <w:p w:rsidR="00C24A5E" w:rsidRPr="00115BF0" w:rsidRDefault="00C24A5E" w:rsidP="00AC4883">
      <w:pPr>
        <w:numPr>
          <w:ilvl w:val="0"/>
          <w:numId w:val="142"/>
        </w:numPr>
        <w:spacing w:after="0" w:line="240" w:lineRule="auto"/>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быть вежливым и опрятным, скромным и приветливым;</w:t>
      </w:r>
    </w:p>
    <w:p w:rsidR="00C24A5E" w:rsidRPr="00115BF0" w:rsidRDefault="00C24A5E" w:rsidP="00AC4883">
      <w:pPr>
        <w:numPr>
          <w:ilvl w:val="0"/>
          <w:numId w:val="142"/>
        </w:numPr>
        <w:spacing w:after="0" w:line="240" w:lineRule="auto"/>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соблюдать правила личной гигиены, режим дня, вести здоровый образ жизни;</w:t>
      </w:r>
    </w:p>
    <w:p w:rsidR="00C24A5E" w:rsidRPr="00115BF0" w:rsidRDefault="00C24A5E" w:rsidP="00AC4883">
      <w:pPr>
        <w:numPr>
          <w:ilvl w:val="0"/>
          <w:numId w:val="142"/>
        </w:numPr>
        <w:spacing w:after="0" w:line="240" w:lineRule="auto"/>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уметь сопереживать, проявлять сострадание к попавшим в беду; стремиться</w:t>
      </w:r>
    </w:p>
    <w:p w:rsidR="00C24A5E" w:rsidRPr="00115BF0" w:rsidRDefault="00C24A5E" w:rsidP="00AC4883">
      <w:pPr>
        <w:numPr>
          <w:ilvl w:val="0"/>
          <w:numId w:val="142"/>
        </w:numPr>
        <w:spacing w:after="0" w:line="240" w:lineRule="auto"/>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устанавливать хорошие отношения с другими людьми; уметь прощать обиды,</w:t>
      </w:r>
    </w:p>
    <w:p w:rsidR="00C24A5E" w:rsidRPr="00115BF0" w:rsidRDefault="00C24A5E" w:rsidP="00AC4883">
      <w:pPr>
        <w:numPr>
          <w:ilvl w:val="0"/>
          <w:numId w:val="142"/>
        </w:numPr>
        <w:spacing w:after="0" w:line="240" w:lineRule="auto"/>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защищать слабых, по мере возможности помогать нуждающимся в этом людям;</w:t>
      </w:r>
    </w:p>
    <w:p w:rsidR="00C24A5E" w:rsidRPr="00115BF0" w:rsidRDefault="00C24A5E" w:rsidP="00AC4883">
      <w:pPr>
        <w:numPr>
          <w:ilvl w:val="0"/>
          <w:numId w:val="142"/>
        </w:numPr>
        <w:spacing w:after="0" w:line="240" w:lineRule="auto"/>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уважительно относиться к людям иной национальной или религиозной</w:t>
      </w:r>
    </w:p>
    <w:p w:rsidR="00C24A5E" w:rsidRPr="00115BF0" w:rsidRDefault="00C24A5E" w:rsidP="00AC4883">
      <w:pPr>
        <w:numPr>
          <w:ilvl w:val="0"/>
          <w:numId w:val="142"/>
        </w:numPr>
        <w:spacing w:after="0" w:line="240" w:lineRule="auto"/>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принадлежности, иного имущественного положения, людям с ограниченными</w:t>
      </w:r>
    </w:p>
    <w:p w:rsidR="00C24A5E" w:rsidRPr="00115BF0" w:rsidRDefault="00C24A5E" w:rsidP="00AC4883">
      <w:pPr>
        <w:numPr>
          <w:ilvl w:val="0"/>
          <w:numId w:val="142"/>
        </w:numPr>
        <w:spacing w:after="0" w:line="240" w:lineRule="auto"/>
        <w:jc w:val="both"/>
        <w:rPr>
          <w:rFonts w:ascii="Times New Roman" w:eastAsia="Times New Roman" w:hAnsi="Times New Roman"/>
          <w:sz w:val="28"/>
          <w:szCs w:val="20"/>
        </w:rPr>
      </w:pPr>
      <w:r w:rsidRPr="00115BF0">
        <w:rPr>
          <w:rFonts w:ascii="Times New Roman" w:eastAsia="Times New Roman" w:hAnsi="Times New Roman"/>
          <w:sz w:val="28"/>
          <w:szCs w:val="20"/>
        </w:rPr>
        <w:t>возможностями здоровья;</w:t>
      </w:r>
    </w:p>
    <w:p w:rsidR="00C24A5E" w:rsidRPr="00115BF0" w:rsidRDefault="00C24A5E" w:rsidP="00AC4883">
      <w:pPr>
        <w:numPr>
          <w:ilvl w:val="0"/>
          <w:numId w:val="142"/>
        </w:numPr>
        <w:spacing w:after="0" w:line="240" w:lineRule="auto"/>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w:t>
      </w:r>
    </w:p>
    <w:p w:rsidR="00C24A5E" w:rsidRPr="00115BF0" w:rsidRDefault="00C24A5E" w:rsidP="001E6AC7">
      <w:pPr>
        <w:spacing w:after="0" w:line="240" w:lineRule="auto"/>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lastRenderedPageBreak/>
        <w:t xml:space="preserve">       Знание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w:t>
      </w:r>
    </w:p>
    <w:p w:rsidR="00C24A5E" w:rsidRPr="00115BF0" w:rsidRDefault="00C24A5E" w:rsidP="001E6AC7">
      <w:pPr>
        <w:spacing w:after="0" w:line="240" w:lineRule="auto"/>
        <w:ind w:firstLine="709"/>
        <w:jc w:val="both"/>
        <w:rPr>
          <w:rFonts w:ascii="Times New Roman" w:hAnsi="Times New Roman"/>
          <w:sz w:val="28"/>
          <w:szCs w:val="28"/>
        </w:rPr>
      </w:pPr>
      <w:r w:rsidRPr="00115BF0">
        <w:rPr>
          <w:rFonts w:ascii="Times New Roman" w:hAnsi="Times New Roman"/>
          <w:b/>
          <w:sz w:val="28"/>
          <w:szCs w:val="28"/>
        </w:rPr>
        <w:t>Задачи воспитания</w:t>
      </w:r>
      <w:r w:rsidRPr="00115BF0">
        <w:rPr>
          <w:rFonts w:ascii="Times New Roman" w:hAnsi="Times New Roman"/>
          <w:sz w:val="28"/>
          <w:szCs w:val="28"/>
        </w:rPr>
        <w:t xml:space="preserve">: </w:t>
      </w:r>
    </w:p>
    <w:p w:rsidR="00C24A5E" w:rsidRPr="00115BF0" w:rsidRDefault="00C24A5E" w:rsidP="00AC4883">
      <w:pPr>
        <w:numPr>
          <w:ilvl w:val="0"/>
          <w:numId w:val="90"/>
        </w:numPr>
        <w:tabs>
          <w:tab w:val="left" w:pos="567"/>
        </w:tabs>
        <w:spacing w:after="0" w:line="240" w:lineRule="auto"/>
        <w:ind w:left="567" w:hanging="294"/>
        <w:jc w:val="both"/>
        <w:rPr>
          <w:rFonts w:ascii="Times New Roman" w:hAnsi="Times New Roman"/>
          <w:sz w:val="28"/>
          <w:szCs w:val="28"/>
          <w:lang w:val="ru-RU"/>
        </w:rPr>
      </w:pPr>
      <w:r w:rsidRPr="00115BF0">
        <w:rPr>
          <w:rFonts w:ascii="Times New Roman" w:hAnsi="Times New Roman"/>
          <w:sz w:val="28"/>
          <w:szCs w:val="28"/>
          <w:lang w:val="ru-RU"/>
        </w:rPr>
        <w:t xml:space="preserve">усвоение обучающимися знаний норм, традиционных российских духовно-нравственных ценностей, традиций, которые выработало российское общество (социально значимых знаний); </w:t>
      </w:r>
    </w:p>
    <w:p w:rsidR="00C24A5E" w:rsidRPr="00115BF0" w:rsidRDefault="00C24A5E" w:rsidP="00AC4883">
      <w:pPr>
        <w:numPr>
          <w:ilvl w:val="0"/>
          <w:numId w:val="90"/>
        </w:numPr>
        <w:tabs>
          <w:tab w:val="left" w:pos="567"/>
        </w:tabs>
        <w:spacing w:after="0" w:line="240" w:lineRule="auto"/>
        <w:ind w:left="567" w:hanging="294"/>
        <w:jc w:val="both"/>
        <w:rPr>
          <w:rFonts w:ascii="Times New Roman" w:hAnsi="Times New Roman"/>
          <w:sz w:val="28"/>
          <w:szCs w:val="28"/>
          <w:lang w:val="ru-RU"/>
        </w:rPr>
      </w:pPr>
      <w:r w:rsidRPr="00115BF0">
        <w:rPr>
          <w:rFonts w:ascii="Times New Roman" w:hAnsi="Times New Roman"/>
          <w:sz w:val="28"/>
          <w:szCs w:val="28"/>
          <w:lang w:val="ru-RU"/>
        </w:rPr>
        <w:t>формирование и развитие личностных отношений к этим нормам, ценностям, традициям (их освоение, принятие);</w:t>
      </w:r>
    </w:p>
    <w:p w:rsidR="00C24A5E" w:rsidRPr="00115BF0" w:rsidRDefault="00C24A5E" w:rsidP="00AC4883">
      <w:pPr>
        <w:numPr>
          <w:ilvl w:val="0"/>
          <w:numId w:val="90"/>
        </w:numPr>
        <w:tabs>
          <w:tab w:val="left" w:pos="567"/>
        </w:tabs>
        <w:spacing w:after="0" w:line="240" w:lineRule="auto"/>
        <w:ind w:left="567" w:hanging="294"/>
        <w:jc w:val="both"/>
        <w:rPr>
          <w:rFonts w:ascii="Times New Roman" w:hAnsi="Times New Roman"/>
          <w:sz w:val="28"/>
          <w:szCs w:val="28"/>
          <w:lang w:val="ru-RU"/>
        </w:rPr>
      </w:pPr>
      <w:r w:rsidRPr="00115BF0">
        <w:rPr>
          <w:rFonts w:ascii="Times New Roman" w:hAnsi="Times New Roman"/>
          <w:sz w:val="28"/>
          <w:szCs w:val="28"/>
          <w:lang w:val="ru-RU"/>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rsidR="00C24A5E" w:rsidRPr="00115BF0" w:rsidRDefault="00C24A5E" w:rsidP="00AC4883">
      <w:pPr>
        <w:numPr>
          <w:ilvl w:val="0"/>
          <w:numId w:val="90"/>
        </w:numPr>
        <w:tabs>
          <w:tab w:val="left" w:pos="567"/>
        </w:tabs>
        <w:spacing w:after="0" w:line="240" w:lineRule="auto"/>
        <w:ind w:left="567" w:hanging="294"/>
        <w:jc w:val="both"/>
        <w:rPr>
          <w:rFonts w:ascii="Times New Roman" w:hAnsi="Times New Roman"/>
          <w:sz w:val="28"/>
          <w:szCs w:val="28"/>
          <w:lang w:val="ru-RU"/>
        </w:rPr>
      </w:pPr>
      <w:r w:rsidRPr="00115BF0">
        <w:rPr>
          <w:rFonts w:ascii="Times New Roman" w:hAnsi="Times New Roman"/>
          <w:sz w:val="28"/>
          <w:szCs w:val="28"/>
          <w:lang w:val="ru-RU"/>
        </w:rPr>
        <w:t>достижение личностных результатов освоения общеобразовательных программ в соответствии с ФООП.</w:t>
      </w:r>
    </w:p>
    <w:p w:rsidR="00C24A5E" w:rsidRPr="00115BF0" w:rsidRDefault="00C24A5E" w:rsidP="001E6AC7">
      <w:pPr>
        <w:tabs>
          <w:tab w:val="left" w:pos="709"/>
          <w:tab w:val="left" w:pos="851"/>
        </w:tabs>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Личностные результаты освоения обучающимися общеобразовательных программ включают:</w:t>
      </w:r>
    </w:p>
    <w:p w:rsidR="00C24A5E" w:rsidRPr="00115BF0" w:rsidRDefault="00C24A5E" w:rsidP="00AC4883">
      <w:pPr>
        <w:numPr>
          <w:ilvl w:val="0"/>
          <w:numId w:val="141"/>
        </w:numPr>
        <w:tabs>
          <w:tab w:val="left" w:pos="709"/>
          <w:tab w:val="left" w:pos="851"/>
        </w:tabs>
        <w:spacing w:after="0" w:line="240" w:lineRule="auto"/>
        <w:jc w:val="both"/>
        <w:rPr>
          <w:rFonts w:ascii="Times New Roman" w:hAnsi="Times New Roman"/>
          <w:sz w:val="28"/>
          <w:szCs w:val="28"/>
        </w:rPr>
      </w:pPr>
      <w:r w:rsidRPr="00115BF0">
        <w:rPr>
          <w:rFonts w:ascii="Times New Roman" w:hAnsi="Times New Roman"/>
          <w:sz w:val="28"/>
          <w:szCs w:val="28"/>
        </w:rPr>
        <w:t>осознание российской гражданской идентичности;</w:t>
      </w:r>
    </w:p>
    <w:p w:rsidR="00C24A5E" w:rsidRPr="00115BF0" w:rsidRDefault="00C24A5E" w:rsidP="00AC4883">
      <w:pPr>
        <w:numPr>
          <w:ilvl w:val="0"/>
          <w:numId w:val="141"/>
        </w:numPr>
        <w:tabs>
          <w:tab w:val="left" w:pos="709"/>
          <w:tab w:val="left" w:pos="851"/>
        </w:tabs>
        <w:spacing w:after="0" w:line="240" w:lineRule="auto"/>
        <w:jc w:val="both"/>
        <w:rPr>
          <w:rFonts w:ascii="Times New Roman" w:hAnsi="Times New Roman"/>
          <w:sz w:val="28"/>
          <w:szCs w:val="28"/>
          <w:lang w:val="ru-RU"/>
        </w:rPr>
      </w:pPr>
      <w:r w:rsidRPr="00115BF0">
        <w:rPr>
          <w:rFonts w:ascii="Times New Roman" w:hAnsi="Times New Roman"/>
          <w:sz w:val="28"/>
          <w:szCs w:val="28"/>
          <w:lang w:val="ru-RU"/>
        </w:rPr>
        <w:t>сформированность ценностей самостоятельности и инициативы;</w:t>
      </w:r>
    </w:p>
    <w:p w:rsidR="00C24A5E" w:rsidRPr="00115BF0" w:rsidRDefault="00C24A5E" w:rsidP="00AC4883">
      <w:pPr>
        <w:numPr>
          <w:ilvl w:val="0"/>
          <w:numId w:val="141"/>
        </w:numPr>
        <w:tabs>
          <w:tab w:val="left" w:pos="709"/>
          <w:tab w:val="left" w:pos="851"/>
        </w:tabs>
        <w:spacing w:after="0" w:line="240" w:lineRule="auto"/>
        <w:jc w:val="both"/>
        <w:rPr>
          <w:rFonts w:ascii="Times New Roman" w:hAnsi="Times New Roman"/>
          <w:sz w:val="28"/>
          <w:szCs w:val="28"/>
          <w:lang w:val="ru-RU"/>
        </w:rPr>
      </w:pPr>
      <w:r w:rsidRPr="00115BF0">
        <w:rPr>
          <w:rFonts w:ascii="Times New Roman" w:hAnsi="Times New Roman"/>
          <w:sz w:val="28"/>
          <w:szCs w:val="28"/>
          <w:lang w:val="ru-RU"/>
        </w:rPr>
        <w:t>готовность обучающихся к саморазвитию, самостоятельности и личностному самоопределению;</w:t>
      </w:r>
      <w:r w:rsidRPr="00115BF0">
        <w:rPr>
          <w:rFonts w:ascii="Times New Roman" w:hAnsi="Times New Roman"/>
          <w:sz w:val="28"/>
          <w:szCs w:val="28"/>
          <w:lang w:val="ru-RU"/>
        </w:rPr>
        <w:tab/>
      </w:r>
    </w:p>
    <w:p w:rsidR="00C24A5E" w:rsidRPr="00115BF0" w:rsidRDefault="00C24A5E" w:rsidP="00AC4883">
      <w:pPr>
        <w:numPr>
          <w:ilvl w:val="0"/>
          <w:numId w:val="141"/>
        </w:numPr>
        <w:tabs>
          <w:tab w:val="left" w:pos="709"/>
          <w:tab w:val="left" w:pos="851"/>
        </w:tabs>
        <w:spacing w:after="0" w:line="240" w:lineRule="auto"/>
        <w:jc w:val="both"/>
        <w:rPr>
          <w:rFonts w:ascii="Times New Roman" w:hAnsi="Times New Roman"/>
          <w:sz w:val="28"/>
          <w:szCs w:val="28"/>
          <w:lang w:val="ru-RU"/>
        </w:rPr>
      </w:pPr>
      <w:r w:rsidRPr="00115BF0">
        <w:rPr>
          <w:rFonts w:ascii="Times New Roman" w:hAnsi="Times New Roman"/>
          <w:sz w:val="28"/>
          <w:szCs w:val="28"/>
          <w:lang w:val="ru-RU"/>
        </w:rPr>
        <w:t>наличие мотивации к целенаправленной социально значимой деятельности;</w:t>
      </w:r>
    </w:p>
    <w:p w:rsidR="00C24A5E" w:rsidRPr="00115BF0" w:rsidRDefault="00C24A5E" w:rsidP="00AC4883">
      <w:pPr>
        <w:numPr>
          <w:ilvl w:val="0"/>
          <w:numId w:val="141"/>
        </w:numPr>
        <w:tabs>
          <w:tab w:val="left" w:pos="709"/>
          <w:tab w:val="left" w:pos="851"/>
        </w:tabs>
        <w:spacing w:after="0" w:line="240" w:lineRule="auto"/>
        <w:jc w:val="both"/>
        <w:rPr>
          <w:rFonts w:ascii="Times New Roman" w:hAnsi="Times New Roman"/>
          <w:sz w:val="28"/>
          <w:szCs w:val="28"/>
          <w:lang w:val="ru-RU"/>
        </w:rPr>
      </w:pPr>
      <w:r w:rsidRPr="00115BF0">
        <w:rPr>
          <w:rFonts w:ascii="Times New Roman" w:hAnsi="Times New Roman"/>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rsidR="00C24A5E" w:rsidRPr="00115BF0" w:rsidRDefault="00C24A5E" w:rsidP="001E6AC7">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Воспитательная деятельность в Гимназии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C24A5E" w:rsidRPr="00115BF0" w:rsidRDefault="00C24A5E" w:rsidP="00AC4883">
      <w:pPr>
        <w:pStyle w:val="a5"/>
        <w:numPr>
          <w:ilvl w:val="1"/>
          <w:numId w:val="91"/>
        </w:numPr>
        <w:tabs>
          <w:tab w:val="left" w:pos="1353"/>
          <w:tab w:val="left" w:pos="1701"/>
        </w:tabs>
        <w:spacing w:after="0" w:line="240" w:lineRule="auto"/>
        <w:ind w:left="0" w:firstLine="709"/>
        <w:jc w:val="center"/>
        <w:outlineLvl w:val="1"/>
        <w:rPr>
          <w:rFonts w:ascii="Times New Roman" w:hAnsi="Times New Roman"/>
          <w:b/>
          <w:sz w:val="28"/>
          <w:szCs w:val="28"/>
        </w:rPr>
      </w:pPr>
      <w:bookmarkStart w:id="117" w:name="_Toc173678710"/>
      <w:r w:rsidRPr="00115BF0">
        <w:rPr>
          <w:rFonts w:ascii="Times New Roman" w:hAnsi="Times New Roman"/>
          <w:b/>
          <w:sz w:val="28"/>
          <w:szCs w:val="28"/>
        </w:rPr>
        <w:t>Направления воспитания.</w:t>
      </w:r>
      <w:bookmarkEnd w:id="117"/>
    </w:p>
    <w:p w:rsidR="00C24A5E" w:rsidRPr="00115BF0" w:rsidRDefault="00C24A5E" w:rsidP="001E6AC7">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Программа реализуется в единстве учебной и воспитательной деятельности Гимназии по основным направлениям воспитания в соответствии с ФГОС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C24A5E" w:rsidRPr="00115BF0" w:rsidRDefault="00C24A5E" w:rsidP="00AC4883">
      <w:pPr>
        <w:numPr>
          <w:ilvl w:val="0"/>
          <w:numId w:val="92"/>
        </w:numPr>
        <w:tabs>
          <w:tab w:val="left" w:pos="851"/>
          <w:tab w:val="left" w:pos="993"/>
        </w:tabs>
        <w:spacing w:after="0" w:line="240" w:lineRule="auto"/>
        <w:ind w:left="0" w:firstLine="709"/>
        <w:jc w:val="both"/>
        <w:rPr>
          <w:rFonts w:ascii="Times New Roman" w:hAnsi="Times New Roman"/>
          <w:sz w:val="28"/>
          <w:szCs w:val="28"/>
          <w:lang w:val="ru-RU"/>
        </w:rPr>
      </w:pPr>
      <w:r w:rsidRPr="00115BF0">
        <w:rPr>
          <w:rFonts w:ascii="Times New Roman" w:hAnsi="Times New Roman"/>
          <w:b/>
          <w:sz w:val="28"/>
          <w:szCs w:val="28"/>
          <w:lang w:val="ru-RU"/>
        </w:rPr>
        <w:t>Гражданского воспитания</w:t>
      </w:r>
      <w:r w:rsidRPr="00115BF0">
        <w:rPr>
          <w:rFonts w:ascii="Times New Roman" w:hAnsi="Times New Roman"/>
          <w:sz w:val="28"/>
          <w:szCs w:val="28"/>
          <w:lang w:val="ru-RU"/>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C24A5E" w:rsidRPr="00115BF0" w:rsidRDefault="00C24A5E" w:rsidP="00AC4883">
      <w:pPr>
        <w:numPr>
          <w:ilvl w:val="0"/>
          <w:numId w:val="92"/>
        </w:numPr>
        <w:tabs>
          <w:tab w:val="left" w:pos="851"/>
          <w:tab w:val="left" w:pos="993"/>
        </w:tabs>
        <w:spacing w:after="0" w:line="240" w:lineRule="auto"/>
        <w:ind w:left="0" w:firstLine="709"/>
        <w:jc w:val="both"/>
        <w:rPr>
          <w:rFonts w:ascii="Times New Roman" w:hAnsi="Times New Roman"/>
          <w:sz w:val="28"/>
          <w:szCs w:val="28"/>
          <w:lang w:val="ru-RU"/>
        </w:rPr>
      </w:pPr>
      <w:r w:rsidRPr="00115BF0">
        <w:rPr>
          <w:rFonts w:ascii="Times New Roman" w:hAnsi="Times New Roman"/>
          <w:b/>
          <w:sz w:val="28"/>
          <w:szCs w:val="28"/>
          <w:lang w:val="ru-RU"/>
        </w:rPr>
        <w:t>Патриотического воспитания</w:t>
      </w:r>
      <w:r w:rsidRPr="00115BF0">
        <w:rPr>
          <w:rFonts w:ascii="Times New Roman" w:hAnsi="Times New Roman"/>
          <w:sz w:val="28"/>
          <w:szCs w:val="28"/>
          <w:lang w:val="ru-RU"/>
        </w:rPr>
        <w:t xml:space="preserve">,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w:t>
      </w:r>
      <w:r w:rsidRPr="00115BF0">
        <w:rPr>
          <w:rFonts w:ascii="Times New Roman" w:hAnsi="Times New Roman"/>
          <w:sz w:val="28"/>
          <w:szCs w:val="28"/>
          <w:lang w:val="ru-RU"/>
        </w:rPr>
        <w:lastRenderedPageBreak/>
        <w:t>исторического сознания, российской культурной идентичности.</w:t>
      </w:r>
    </w:p>
    <w:p w:rsidR="00C24A5E" w:rsidRPr="00115BF0" w:rsidRDefault="00C24A5E" w:rsidP="00AC4883">
      <w:pPr>
        <w:numPr>
          <w:ilvl w:val="0"/>
          <w:numId w:val="92"/>
        </w:numPr>
        <w:tabs>
          <w:tab w:val="left" w:pos="851"/>
          <w:tab w:val="left" w:pos="993"/>
        </w:tabs>
        <w:spacing w:after="0" w:line="240" w:lineRule="auto"/>
        <w:ind w:left="0" w:firstLine="709"/>
        <w:jc w:val="both"/>
        <w:rPr>
          <w:rFonts w:ascii="Times New Roman" w:hAnsi="Times New Roman"/>
          <w:sz w:val="28"/>
          <w:szCs w:val="28"/>
          <w:lang w:val="ru-RU"/>
        </w:rPr>
      </w:pPr>
      <w:r w:rsidRPr="00115BF0">
        <w:rPr>
          <w:rFonts w:ascii="Times New Roman" w:hAnsi="Times New Roman"/>
          <w:b/>
          <w:sz w:val="28"/>
          <w:szCs w:val="28"/>
          <w:lang w:val="ru-RU"/>
        </w:rPr>
        <w:t>Духовно-нравственного воспитания</w:t>
      </w:r>
      <w:r w:rsidRPr="00115BF0">
        <w:rPr>
          <w:rFonts w:ascii="Times New Roman" w:hAnsi="Times New Roman"/>
          <w:sz w:val="28"/>
          <w:szCs w:val="28"/>
          <w:lang w:val="ru-RU"/>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C24A5E" w:rsidRPr="00115BF0" w:rsidRDefault="00C24A5E" w:rsidP="00AC4883">
      <w:pPr>
        <w:numPr>
          <w:ilvl w:val="0"/>
          <w:numId w:val="92"/>
        </w:numPr>
        <w:tabs>
          <w:tab w:val="left" w:pos="851"/>
          <w:tab w:val="left" w:pos="993"/>
        </w:tabs>
        <w:spacing w:after="0" w:line="240" w:lineRule="auto"/>
        <w:ind w:left="0" w:firstLine="709"/>
        <w:jc w:val="both"/>
        <w:rPr>
          <w:rFonts w:ascii="Times New Roman" w:hAnsi="Times New Roman"/>
          <w:sz w:val="28"/>
          <w:szCs w:val="28"/>
          <w:lang w:val="ru-RU"/>
        </w:rPr>
      </w:pPr>
      <w:r w:rsidRPr="00115BF0">
        <w:rPr>
          <w:rFonts w:ascii="Times New Roman" w:hAnsi="Times New Roman"/>
          <w:b/>
          <w:sz w:val="28"/>
          <w:szCs w:val="28"/>
          <w:lang w:val="ru-RU"/>
        </w:rPr>
        <w:t>Эстетического воспитания</w:t>
      </w:r>
      <w:r w:rsidRPr="00115BF0">
        <w:rPr>
          <w:rFonts w:ascii="Times New Roman" w:hAnsi="Times New Roman"/>
          <w:sz w:val="28"/>
          <w:szCs w:val="28"/>
          <w:lang w:val="ru-RU"/>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C24A5E" w:rsidRPr="00115BF0" w:rsidRDefault="00C24A5E" w:rsidP="00AC4883">
      <w:pPr>
        <w:numPr>
          <w:ilvl w:val="0"/>
          <w:numId w:val="92"/>
        </w:numPr>
        <w:tabs>
          <w:tab w:val="left" w:pos="851"/>
          <w:tab w:val="left" w:pos="993"/>
        </w:tabs>
        <w:spacing w:after="0" w:line="240" w:lineRule="auto"/>
        <w:ind w:left="0" w:firstLine="709"/>
        <w:jc w:val="both"/>
        <w:rPr>
          <w:rFonts w:ascii="Times New Roman" w:hAnsi="Times New Roman"/>
          <w:sz w:val="28"/>
          <w:szCs w:val="28"/>
          <w:lang w:val="ru-RU"/>
        </w:rPr>
      </w:pPr>
      <w:r w:rsidRPr="00115BF0">
        <w:rPr>
          <w:rFonts w:ascii="Times New Roman" w:hAnsi="Times New Roman"/>
          <w:b/>
          <w:sz w:val="28"/>
          <w:szCs w:val="28"/>
          <w:lang w:val="ru-RU"/>
        </w:rPr>
        <w:t>Физического воспитания</w:t>
      </w:r>
      <w:r w:rsidRPr="00115BF0">
        <w:rPr>
          <w:rFonts w:ascii="Times New Roman" w:hAnsi="Times New Roman"/>
          <w:sz w:val="28"/>
          <w:szCs w:val="28"/>
          <w:lang w:val="ru-RU"/>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C24A5E" w:rsidRPr="00115BF0" w:rsidRDefault="00C24A5E" w:rsidP="00AC4883">
      <w:pPr>
        <w:numPr>
          <w:ilvl w:val="0"/>
          <w:numId w:val="92"/>
        </w:numPr>
        <w:tabs>
          <w:tab w:val="left" w:pos="851"/>
          <w:tab w:val="left" w:pos="993"/>
        </w:tabs>
        <w:spacing w:after="0" w:line="240" w:lineRule="auto"/>
        <w:ind w:left="0" w:firstLine="709"/>
        <w:jc w:val="both"/>
        <w:rPr>
          <w:rFonts w:ascii="Times New Roman" w:hAnsi="Times New Roman"/>
          <w:sz w:val="28"/>
          <w:szCs w:val="28"/>
          <w:lang w:val="ru-RU"/>
        </w:rPr>
      </w:pPr>
      <w:r w:rsidRPr="00115BF0">
        <w:rPr>
          <w:rFonts w:ascii="Times New Roman" w:hAnsi="Times New Roman"/>
          <w:b/>
          <w:sz w:val="28"/>
          <w:szCs w:val="28"/>
          <w:lang w:val="ru-RU"/>
        </w:rPr>
        <w:t>Трудового воспитания</w:t>
      </w:r>
      <w:r w:rsidRPr="00115BF0">
        <w:rPr>
          <w:rFonts w:ascii="Times New Roman" w:hAnsi="Times New Roman"/>
          <w:sz w:val="28"/>
          <w:szCs w:val="28"/>
          <w:lang w:val="ru-RU"/>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C24A5E" w:rsidRPr="00115BF0" w:rsidRDefault="00C24A5E" w:rsidP="00AC4883">
      <w:pPr>
        <w:numPr>
          <w:ilvl w:val="0"/>
          <w:numId w:val="92"/>
        </w:numPr>
        <w:tabs>
          <w:tab w:val="left" w:pos="851"/>
          <w:tab w:val="left" w:pos="993"/>
        </w:tabs>
        <w:spacing w:after="0" w:line="240" w:lineRule="auto"/>
        <w:ind w:left="0" w:firstLine="709"/>
        <w:jc w:val="both"/>
        <w:rPr>
          <w:rFonts w:ascii="Times New Roman" w:hAnsi="Times New Roman"/>
          <w:sz w:val="28"/>
          <w:szCs w:val="28"/>
          <w:lang w:val="ru-RU"/>
        </w:rPr>
      </w:pPr>
      <w:r w:rsidRPr="00115BF0">
        <w:rPr>
          <w:rFonts w:ascii="Times New Roman" w:hAnsi="Times New Roman"/>
          <w:b/>
          <w:sz w:val="28"/>
          <w:szCs w:val="28"/>
          <w:lang w:val="ru-RU"/>
        </w:rPr>
        <w:t>Экологического воспитания</w:t>
      </w:r>
      <w:r w:rsidRPr="00115BF0">
        <w:rPr>
          <w:rFonts w:ascii="Times New Roman" w:hAnsi="Times New Roman"/>
          <w:sz w:val="28"/>
          <w:szCs w:val="28"/>
          <w:lang w:val="ru-RU"/>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C24A5E" w:rsidRPr="00115BF0" w:rsidRDefault="00C24A5E" w:rsidP="00AC4883">
      <w:pPr>
        <w:numPr>
          <w:ilvl w:val="0"/>
          <w:numId w:val="92"/>
        </w:numPr>
        <w:tabs>
          <w:tab w:val="left" w:pos="851"/>
          <w:tab w:val="left" w:pos="993"/>
        </w:tabs>
        <w:spacing w:after="0" w:line="240" w:lineRule="auto"/>
        <w:ind w:left="0" w:firstLine="709"/>
        <w:jc w:val="both"/>
        <w:rPr>
          <w:rFonts w:ascii="Times New Roman" w:hAnsi="Times New Roman"/>
          <w:sz w:val="28"/>
          <w:szCs w:val="28"/>
          <w:lang w:val="ru-RU"/>
        </w:rPr>
      </w:pPr>
      <w:r w:rsidRPr="00115BF0">
        <w:rPr>
          <w:rFonts w:ascii="Times New Roman" w:hAnsi="Times New Roman"/>
          <w:b/>
          <w:sz w:val="28"/>
          <w:szCs w:val="28"/>
          <w:lang w:val="ru-RU"/>
        </w:rPr>
        <w:t>Ценностей научного познания</w:t>
      </w:r>
      <w:r w:rsidRPr="00115BF0">
        <w:rPr>
          <w:rFonts w:ascii="Times New Roman" w:hAnsi="Times New Roman"/>
          <w:sz w:val="28"/>
          <w:szCs w:val="28"/>
          <w:lang w:val="ru-RU"/>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47131B" w:rsidRPr="00115BF0" w:rsidRDefault="0047131B" w:rsidP="0047131B">
      <w:pPr>
        <w:spacing w:before="240" w:after="0" w:line="240" w:lineRule="auto"/>
        <w:ind w:left="560"/>
        <w:jc w:val="center"/>
        <w:rPr>
          <w:rFonts w:ascii="Times New Roman" w:hAnsi="Times New Roman"/>
          <w:b/>
          <w:sz w:val="28"/>
          <w:szCs w:val="28"/>
          <w:lang w:val="ru-RU" w:eastAsia="ru-RU"/>
        </w:rPr>
      </w:pPr>
      <w:bookmarkStart w:id="118" w:name="_heading=h.1fob9te"/>
      <w:bookmarkEnd w:id="118"/>
      <w:r w:rsidRPr="00115BF0">
        <w:rPr>
          <w:rFonts w:ascii="Times New Roman" w:eastAsia="Arial" w:hAnsi="Times New Roman"/>
          <w:b/>
          <w:sz w:val="28"/>
          <w:szCs w:val="28"/>
          <w:lang w:val="ru-RU"/>
        </w:rPr>
        <w:t>Целевые ориентиры результатов воспитания.</w:t>
      </w:r>
    </w:p>
    <w:p w:rsidR="00C24A5E" w:rsidRPr="00115BF0" w:rsidRDefault="00C24A5E" w:rsidP="0047131B">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Требования к личностным результатам освоения обучающимися ООП установлены ФГОС.</w:t>
      </w:r>
    </w:p>
    <w:p w:rsidR="00C24A5E" w:rsidRPr="00115BF0" w:rsidRDefault="00C24A5E" w:rsidP="0047131B">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C24A5E" w:rsidRPr="00115BF0" w:rsidRDefault="00C24A5E" w:rsidP="0047131B">
      <w:pPr>
        <w:spacing w:before="240" w:after="0" w:line="230" w:lineRule="auto"/>
        <w:ind w:firstLine="567"/>
        <w:rPr>
          <w:rFonts w:ascii="Times New Roman" w:eastAsia="Arial" w:hAnsi="Times New Roman"/>
          <w:b/>
          <w:bCs/>
          <w:sz w:val="28"/>
          <w:szCs w:val="28"/>
          <w:lang w:val="ru-RU"/>
        </w:rPr>
      </w:pPr>
      <w:r w:rsidRPr="00115BF0">
        <w:rPr>
          <w:rFonts w:ascii="Times New Roman" w:eastAsia="Arial" w:hAnsi="Times New Roman"/>
          <w:b/>
          <w:bCs/>
          <w:sz w:val="28"/>
          <w:szCs w:val="28"/>
          <w:lang w:val="ru-RU"/>
        </w:rPr>
        <w:t xml:space="preserve">Целевые ориентиры результатов воспитания на уровне основного общего образования </w:t>
      </w:r>
    </w:p>
    <w:p w:rsidR="0047131B" w:rsidRPr="00115BF0" w:rsidRDefault="0047131B" w:rsidP="0047131B">
      <w:pPr>
        <w:spacing w:after="0" w:line="230" w:lineRule="auto"/>
        <w:ind w:firstLine="567"/>
        <w:rPr>
          <w:rFonts w:ascii="Times New Roman" w:eastAsia="Arial" w:hAnsi="Times New Roman"/>
          <w:b/>
          <w:bCs/>
          <w:sz w:val="28"/>
          <w:szCs w:val="28"/>
          <w:lang w:val="ru-RU"/>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45"/>
      </w:tblGrid>
      <w:tr w:rsidR="00C24A5E" w:rsidRPr="00115BF0" w:rsidTr="0047131B">
        <w:tc>
          <w:tcPr>
            <w:tcW w:w="9345" w:type="dxa"/>
            <w:tcBorders>
              <w:top w:val="single" w:sz="4" w:space="0" w:color="auto"/>
              <w:left w:val="single" w:sz="4" w:space="0" w:color="auto"/>
              <w:bottom w:val="single" w:sz="4" w:space="0" w:color="auto"/>
              <w:right w:val="single" w:sz="4" w:space="0" w:color="auto"/>
            </w:tcBorders>
            <w:hideMark/>
          </w:tcPr>
          <w:p w:rsidR="00C24A5E" w:rsidRPr="00115BF0" w:rsidRDefault="00C24A5E" w:rsidP="0047131B">
            <w:pPr>
              <w:tabs>
                <w:tab w:val="left" w:pos="851"/>
              </w:tabs>
              <w:spacing w:after="0" w:line="240" w:lineRule="auto"/>
              <w:jc w:val="both"/>
              <w:rPr>
                <w:rFonts w:ascii="Times New Roman" w:hAnsi="Times New Roman"/>
                <w:w w:val="1"/>
                <w:sz w:val="28"/>
                <w:szCs w:val="28"/>
              </w:rPr>
            </w:pPr>
            <w:r w:rsidRPr="00115BF0">
              <w:rPr>
                <w:rFonts w:ascii="Times New Roman" w:hAnsi="Times New Roman"/>
                <w:b/>
                <w:bCs/>
                <w:sz w:val="28"/>
                <w:szCs w:val="28"/>
                <w:lang w:val="ru-RU"/>
              </w:rPr>
              <w:t xml:space="preserve">                                            </w:t>
            </w:r>
            <w:r w:rsidRPr="00115BF0">
              <w:rPr>
                <w:rFonts w:ascii="Times New Roman" w:hAnsi="Times New Roman"/>
                <w:b/>
                <w:bCs/>
                <w:sz w:val="28"/>
                <w:szCs w:val="28"/>
              </w:rPr>
              <w:t>Целевые ориентиры</w:t>
            </w:r>
          </w:p>
        </w:tc>
      </w:tr>
      <w:tr w:rsidR="00C24A5E" w:rsidRPr="00115BF0" w:rsidTr="0047131B">
        <w:tc>
          <w:tcPr>
            <w:tcW w:w="9345" w:type="dxa"/>
            <w:tcBorders>
              <w:top w:val="single" w:sz="4" w:space="0" w:color="auto"/>
              <w:left w:val="single" w:sz="4" w:space="0" w:color="auto"/>
              <w:bottom w:val="single" w:sz="4" w:space="0" w:color="auto"/>
              <w:right w:val="single" w:sz="4" w:space="0" w:color="auto"/>
            </w:tcBorders>
            <w:hideMark/>
          </w:tcPr>
          <w:p w:rsidR="00C24A5E" w:rsidRPr="00115BF0" w:rsidRDefault="00C24A5E" w:rsidP="001F74B9">
            <w:pPr>
              <w:tabs>
                <w:tab w:val="left" w:pos="851"/>
              </w:tabs>
              <w:spacing w:after="0" w:line="240" w:lineRule="auto"/>
              <w:ind w:firstLine="851"/>
              <w:jc w:val="both"/>
              <w:rPr>
                <w:rFonts w:ascii="Times New Roman" w:hAnsi="Times New Roman"/>
                <w:b/>
                <w:bCs/>
                <w:sz w:val="28"/>
                <w:szCs w:val="28"/>
                <w:lang w:val="ru-RU"/>
              </w:rPr>
            </w:pPr>
            <w:r w:rsidRPr="00115BF0">
              <w:rPr>
                <w:rFonts w:ascii="Times New Roman" w:hAnsi="Times New Roman"/>
                <w:b/>
                <w:bCs/>
                <w:sz w:val="28"/>
                <w:szCs w:val="28"/>
              </w:rPr>
              <w:t>Гражданско</w:t>
            </w:r>
            <w:r w:rsidR="001F74B9" w:rsidRPr="00115BF0">
              <w:rPr>
                <w:rFonts w:ascii="Times New Roman" w:hAnsi="Times New Roman"/>
                <w:b/>
                <w:bCs/>
                <w:sz w:val="28"/>
                <w:szCs w:val="28"/>
                <w:lang w:val="ru-RU"/>
              </w:rPr>
              <w:t xml:space="preserve">е </w:t>
            </w:r>
            <w:r w:rsidRPr="00115BF0">
              <w:rPr>
                <w:rFonts w:ascii="Times New Roman" w:hAnsi="Times New Roman"/>
                <w:b/>
                <w:bCs/>
                <w:sz w:val="28"/>
                <w:szCs w:val="28"/>
              </w:rPr>
              <w:t>воспитание</w:t>
            </w:r>
          </w:p>
        </w:tc>
      </w:tr>
      <w:tr w:rsidR="00C24A5E" w:rsidRPr="00603C87" w:rsidTr="0047131B">
        <w:tc>
          <w:tcPr>
            <w:tcW w:w="9345" w:type="dxa"/>
            <w:tcBorders>
              <w:top w:val="single" w:sz="4" w:space="0" w:color="auto"/>
              <w:left w:val="single" w:sz="4" w:space="0" w:color="auto"/>
              <w:bottom w:val="single" w:sz="4" w:space="0" w:color="auto"/>
              <w:right w:val="single" w:sz="4" w:space="0" w:color="auto"/>
            </w:tcBorders>
            <w:hideMark/>
          </w:tcPr>
          <w:p w:rsidR="00C24A5E" w:rsidRPr="00115BF0" w:rsidRDefault="00C24A5E" w:rsidP="00AC4883">
            <w:pPr>
              <w:pStyle w:val="a5"/>
              <w:numPr>
                <w:ilvl w:val="0"/>
                <w:numId w:val="93"/>
              </w:numPr>
              <w:spacing w:after="0" w:line="240" w:lineRule="auto"/>
              <w:ind w:left="284" w:hanging="142"/>
              <w:jc w:val="both"/>
              <w:rPr>
                <w:rFonts w:ascii="Times New Roman" w:hAnsi="Times New Roman"/>
                <w:sz w:val="28"/>
                <w:szCs w:val="28"/>
                <w:lang w:val="ru-RU"/>
              </w:rPr>
            </w:pPr>
            <w:r w:rsidRPr="00115BF0">
              <w:rPr>
                <w:rFonts w:ascii="Times New Roman" w:eastAsia="Arial" w:hAnsi="Times New Roman"/>
                <w:sz w:val="28"/>
                <w:szCs w:val="28"/>
                <w:lang w:val="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C24A5E" w:rsidRPr="00115BF0" w:rsidRDefault="00C24A5E" w:rsidP="00AC4883">
            <w:pPr>
              <w:pStyle w:val="a5"/>
              <w:numPr>
                <w:ilvl w:val="0"/>
                <w:numId w:val="93"/>
              </w:numPr>
              <w:spacing w:after="0" w:line="240" w:lineRule="auto"/>
              <w:ind w:left="284" w:hanging="142"/>
              <w:jc w:val="both"/>
              <w:rPr>
                <w:rFonts w:ascii="Times New Roman" w:hAnsi="Times New Roman"/>
                <w:sz w:val="28"/>
                <w:szCs w:val="28"/>
                <w:lang w:val="ru-RU"/>
              </w:rPr>
            </w:pPr>
            <w:r w:rsidRPr="00115BF0">
              <w:rPr>
                <w:rFonts w:ascii="Times New Roman" w:eastAsia="Arial" w:hAnsi="Times New Roman"/>
                <w:sz w:val="28"/>
                <w:szCs w:val="28"/>
                <w:lang w:val="ru-RU"/>
              </w:rPr>
              <w:t xml:space="preserve">понимающий сопричастность к прошлому, настоящему и будущему народа России, тысячелетней истории российской государственности на </w:t>
            </w:r>
            <w:r w:rsidRPr="00115BF0">
              <w:rPr>
                <w:rFonts w:ascii="Times New Roman" w:eastAsia="Arial" w:hAnsi="Times New Roman"/>
                <w:sz w:val="28"/>
                <w:szCs w:val="28"/>
                <w:lang w:val="ru-RU"/>
              </w:rPr>
              <w:lastRenderedPageBreak/>
              <w:t>основе исторического просвещения, российского национального исторического сознания;</w:t>
            </w:r>
          </w:p>
          <w:p w:rsidR="00C24A5E" w:rsidRPr="00115BF0" w:rsidRDefault="00C24A5E" w:rsidP="00AC4883">
            <w:pPr>
              <w:pStyle w:val="a5"/>
              <w:numPr>
                <w:ilvl w:val="0"/>
                <w:numId w:val="93"/>
              </w:numPr>
              <w:spacing w:after="0" w:line="240" w:lineRule="auto"/>
              <w:ind w:left="284" w:hanging="142"/>
              <w:jc w:val="both"/>
              <w:rPr>
                <w:rFonts w:ascii="Times New Roman" w:hAnsi="Times New Roman"/>
                <w:sz w:val="28"/>
                <w:szCs w:val="28"/>
                <w:lang w:val="ru-RU"/>
              </w:rPr>
            </w:pPr>
            <w:r w:rsidRPr="00115BF0">
              <w:rPr>
                <w:rFonts w:ascii="Times New Roman" w:eastAsia="Arial" w:hAnsi="Times New Roman"/>
                <w:sz w:val="28"/>
                <w:szCs w:val="28"/>
                <w:lang w:val="ru-RU"/>
              </w:rPr>
              <w:t>проявляющий уважение к государственным символам России, праздникам;</w:t>
            </w:r>
          </w:p>
          <w:p w:rsidR="00C24A5E" w:rsidRPr="00115BF0" w:rsidRDefault="00C24A5E" w:rsidP="00AC4883">
            <w:pPr>
              <w:pStyle w:val="a5"/>
              <w:numPr>
                <w:ilvl w:val="0"/>
                <w:numId w:val="93"/>
              </w:numPr>
              <w:spacing w:after="0" w:line="240" w:lineRule="auto"/>
              <w:ind w:left="284" w:hanging="142"/>
              <w:jc w:val="both"/>
              <w:rPr>
                <w:rFonts w:ascii="Times New Roman" w:hAnsi="Times New Roman"/>
                <w:sz w:val="28"/>
                <w:szCs w:val="28"/>
                <w:lang w:val="ru-RU"/>
              </w:rPr>
            </w:pPr>
            <w:r w:rsidRPr="00115BF0">
              <w:rPr>
                <w:rFonts w:ascii="Times New Roman" w:eastAsia="Arial" w:hAnsi="Times New Roman"/>
                <w:sz w:val="28"/>
                <w:szCs w:val="28"/>
                <w:lang w:val="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C24A5E" w:rsidRPr="00115BF0" w:rsidRDefault="00C24A5E" w:rsidP="00AC4883">
            <w:pPr>
              <w:pStyle w:val="a5"/>
              <w:numPr>
                <w:ilvl w:val="0"/>
                <w:numId w:val="93"/>
              </w:numPr>
              <w:spacing w:after="0" w:line="240" w:lineRule="auto"/>
              <w:ind w:left="284" w:hanging="142"/>
              <w:jc w:val="both"/>
              <w:rPr>
                <w:rFonts w:ascii="Times New Roman" w:hAnsi="Times New Roman"/>
                <w:sz w:val="28"/>
                <w:szCs w:val="28"/>
                <w:lang w:val="ru-RU"/>
              </w:rPr>
            </w:pPr>
            <w:r w:rsidRPr="00115BF0">
              <w:rPr>
                <w:rFonts w:ascii="Times New Roman" w:eastAsia="Arial" w:hAnsi="Times New Roman"/>
                <w:sz w:val="28"/>
                <w:szCs w:val="28"/>
                <w:lang w:val="ru-RU"/>
              </w:rPr>
              <w:t>выражающий неприятие любой дискриминации граждан, проявлений экстремизма, терроризма, коррупции в обществе;</w:t>
            </w:r>
          </w:p>
          <w:p w:rsidR="00C24A5E" w:rsidRPr="00115BF0" w:rsidRDefault="00C24A5E" w:rsidP="00AC4883">
            <w:pPr>
              <w:pStyle w:val="a5"/>
              <w:numPr>
                <w:ilvl w:val="0"/>
                <w:numId w:val="93"/>
              </w:numPr>
              <w:spacing w:after="0" w:line="240" w:lineRule="auto"/>
              <w:ind w:left="284" w:hanging="142"/>
              <w:jc w:val="both"/>
              <w:rPr>
                <w:rFonts w:ascii="Times New Roman" w:hAnsi="Times New Roman"/>
                <w:sz w:val="28"/>
                <w:szCs w:val="28"/>
                <w:lang w:val="ru-RU"/>
              </w:rPr>
            </w:pPr>
            <w:r w:rsidRPr="00115BF0">
              <w:rPr>
                <w:rFonts w:ascii="Times New Roman" w:eastAsia="Arial" w:hAnsi="Times New Roman"/>
                <w:sz w:val="28"/>
                <w:szCs w:val="28"/>
                <w:lang w:val="ru-RU"/>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tc>
      </w:tr>
      <w:tr w:rsidR="00C24A5E" w:rsidRPr="00115BF0" w:rsidTr="0047131B">
        <w:tc>
          <w:tcPr>
            <w:tcW w:w="9345" w:type="dxa"/>
            <w:tcBorders>
              <w:top w:val="single" w:sz="4" w:space="0" w:color="auto"/>
              <w:left w:val="single" w:sz="4" w:space="0" w:color="auto"/>
              <w:bottom w:val="single" w:sz="4" w:space="0" w:color="auto"/>
              <w:right w:val="single" w:sz="4" w:space="0" w:color="auto"/>
            </w:tcBorders>
            <w:hideMark/>
          </w:tcPr>
          <w:p w:rsidR="00C24A5E" w:rsidRPr="00115BF0" w:rsidRDefault="00C24A5E" w:rsidP="001F74B9">
            <w:pPr>
              <w:pStyle w:val="a5"/>
              <w:spacing w:after="0" w:line="240" w:lineRule="auto"/>
              <w:ind w:left="851"/>
              <w:jc w:val="both"/>
              <w:rPr>
                <w:rFonts w:ascii="Times New Roman" w:eastAsia="Arial" w:hAnsi="Times New Roman"/>
                <w:sz w:val="28"/>
                <w:szCs w:val="28"/>
                <w:lang w:val="ru-RU"/>
              </w:rPr>
            </w:pPr>
            <w:r w:rsidRPr="00115BF0">
              <w:rPr>
                <w:rFonts w:ascii="Times New Roman" w:eastAsia="Arial" w:hAnsi="Times New Roman"/>
                <w:b/>
                <w:sz w:val="28"/>
                <w:szCs w:val="28"/>
              </w:rPr>
              <w:lastRenderedPageBreak/>
              <w:t>Патриотическое воспитание</w:t>
            </w:r>
          </w:p>
        </w:tc>
      </w:tr>
      <w:tr w:rsidR="00C24A5E" w:rsidRPr="00115BF0" w:rsidTr="0047131B">
        <w:tc>
          <w:tcPr>
            <w:tcW w:w="9345" w:type="dxa"/>
            <w:tcBorders>
              <w:top w:val="single" w:sz="4" w:space="0" w:color="auto"/>
              <w:left w:val="single" w:sz="4" w:space="0" w:color="auto"/>
              <w:bottom w:val="single" w:sz="4" w:space="0" w:color="auto"/>
              <w:right w:val="single" w:sz="4" w:space="0" w:color="auto"/>
            </w:tcBorders>
            <w:hideMark/>
          </w:tcPr>
          <w:p w:rsidR="00C24A5E" w:rsidRPr="00115BF0" w:rsidRDefault="00C24A5E" w:rsidP="0047131B">
            <w:pPr>
              <w:spacing w:after="0" w:line="240" w:lineRule="auto"/>
              <w:rPr>
                <w:rFonts w:ascii="Times New Roman" w:eastAsia="Arial" w:hAnsi="Times New Roman"/>
                <w:sz w:val="28"/>
                <w:szCs w:val="28"/>
                <w:lang w:val="ru-RU"/>
              </w:rPr>
            </w:pPr>
          </w:p>
        </w:tc>
      </w:tr>
      <w:tr w:rsidR="00C24A5E" w:rsidRPr="00603C87" w:rsidTr="0047131B">
        <w:tc>
          <w:tcPr>
            <w:tcW w:w="9345" w:type="dxa"/>
            <w:tcBorders>
              <w:top w:val="single" w:sz="4" w:space="0" w:color="auto"/>
              <w:left w:val="single" w:sz="4" w:space="0" w:color="auto"/>
              <w:bottom w:val="single" w:sz="4" w:space="0" w:color="auto"/>
              <w:right w:val="single" w:sz="4" w:space="0" w:color="auto"/>
            </w:tcBorders>
            <w:hideMark/>
          </w:tcPr>
          <w:p w:rsidR="00C24A5E" w:rsidRPr="00115BF0" w:rsidRDefault="00C24A5E" w:rsidP="00AC4883">
            <w:pPr>
              <w:pStyle w:val="a5"/>
              <w:numPr>
                <w:ilvl w:val="0"/>
                <w:numId w:val="94"/>
              </w:numPr>
              <w:spacing w:after="0" w:line="240" w:lineRule="auto"/>
              <w:ind w:left="284" w:hanging="142"/>
              <w:jc w:val="both"/>
              <w:rPr>
                <w:rFonts w:ascii="Times New Roman" w:hAnsi="Times New Roman"/>
                <w:sz w:val="28"/>
                <w:szCs w:val="28"/>
                <w:lang w:val="ru-RU"/>
              </w:rPr>
            </w:pPr>
            <w:r w:rsidRPr="00115BF0">
              <w:rPr>
                <w:rFonts w:ascii="Times New Roman" w:eastAsia="Arial" w:hAnsi="Times New Roman"/>
                <w:sz w:val="28"/>
                <w:szCs w:val="28"/>
                <w:lang w:val="ru-RU"/>
              </w:rPr>
              <w:t>сознающий свою национальную, этническую принадлежность, любящий свой народ, его традиции, культуру;</w:t>
            </w:r>
          </w:p>
          <w:p w:rsidR="00C24A5E" w:rsidRPr="00115BF0" w:rsidRDefault="00C24A5E" w:rsidP="00AC4883">
            <w:pPr>
              <w:pStyle w:val="a5"/>
              <w:numPr>
                <w:ilvl w:val="0"/>
                <w:numId w:val="94"/>
              </w:numPr>
              <w:spacing w:after="0" w:line="240" w:lineRule="auto"/>
              <w:ind w:left="284" w:hanging="142"/>
              <w:jc w:val="both"/>
              <w:rPr>
                <w:rFonts w:ascii="Times New Roman" w:hAnsi="Times New Roman"/>
                <w:sz w:val="28"/>
                <w:szCs w:val="28"/>
                <w:lang w:val="ru-RU"/>
              </w:rPr>
            </w:pPr>
            <w:r w:rsidRPr="00115BF0">
              <w:rPr>
                <w:rFonts w:ascii="Times New Roman" w:eastAsia="Arial" w:hAnsi="Times New Roman"/>
                <w:sz w:val="28"/>
                <w:szCs w:val="28"/>
                <w:lang w:val="ru-RU"/>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C24A5E" w:rsidRPr="00115BF0" w:rsidRDefault="00C24A5E" w:rsidP="00AC4883">
            <w:pPr>
              <w:pStyle w:val="a5"/>
              <w:numPr>
                <w:ilvl w:val="0"/>
                <w:numId w:val="94"/>
              </w:numPr>
              <w:spacing w:after="0" w:line="240" w:lineRule="auto"/>
              <w:ind w:left="284" w:hanging="142"/>
              <w:jc w:val="both"/>
              <w:rPr>
                <w:rFonts w:ascii="Times New Roman" w:hAnsi="Times New Roman"/>
                <w:sz w:val="28"/>
                <w:szCs w:val="28"/>
                <w:lang w:val="ru-RU"/>
              </w:rPr>
            </w:pPr>
            <w:r w:rsidRPr="00115BF0">
              <w:rPr>
                <w:rFonts w:ascii="Times New Roman" w:eastAsia="Arial" w:hAnsi="Times New Roman"/>
                <w:sz w:val="28"/>
                <w:szCs w:val="28"/>
                <w:lang w:val="ru-RU"/>
              </w:rPr>
              <w:t>проявляющий интерес к познанию родного языка, истории и культуры своего края, своего народа, других народов России;</w:t>
            </w:r>
          </w:p>
          <w:p w:rsidR="00C24A5E" w:rsidRPr="00115BF0" w:rsidRDefault="00C24A5E" w:rsidP="00AC4883">
            <w:pPr>
              <w:pStyle w:val="a5"/>
              <w:numPr>
                <w:ilvl w:val="0"/>
                <w:numId w:val="94"/>
              </w:numPr>
              <w:spacing w:after="0" w:line="240" w:lineRule="auto"/>
              <w:ind w:left="284" w:hanging="142"/>
              <w:rPr>
                <w:rFonts w:ascii="Times New Roman" w:eastAsia="Arial" w:hAnsi="Times New Roman"/>
                <w:sz w:val="28"/>
                <w:szCs w:val="28"/>
                <w:lang w:val="ru-RU"/>
              </w:rPr>
            </w:pPr>
            <w:r w:rsidRPr="00115BF0">
              <w:rPr>
                <w:rFonts w:ascii="Times New Roman" w:eastAsia="Arial" w:hAnsi="Times New Roman"/>
                <w:sz w:val="28"/>
                <w:szCs w:val="28"/>
                <w:lang w:val="ru-RU"/>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C24A5E" w:rsidRPr="00115BF0" w:rsidRDefault="00C24A5E" w:rsidP="00AC4883">
            <w:pPr>
              <w:pStyle w:val="a5"/>
              <w:numPr>
                <w:ilvl w:val="0"/>
                <w:numId w:val="94"/>
              </w:numPr>
              <w:spacing w:after="0" w:line="240" w:lineRule="auto"/>
              <w:ind w:left="284" w:hanging="142"/>
              <w:jc w:val="both"/>
              <w:rPr>
                <w:rFonts w:ascii="Times New Roman" w:hAnsi="Times New Roman"/>
                <w:sz w:val="28"/>
                <w:szCs w:val="28"/>
                <w:lang w:val="ru-RU"/>
              </w:rPr>
            </w:pPr>
            <w:r w:rsidRPr="00115BF0">
              <w:rPr>
                <w:rFonts w:ascii="Times New Roman" w:eastAsia="Arial" w:hAnsi="Times New Roman"/>
                <w:sz w:val="28"/>
                <w:szCs w:val="28"/>
                <w:lang w:val="ru-RU"/>
              </w:rPr>
              <w:t>принимающий участие в мероприятиях патриотической направленности.</w:t>
            </w:r>
          </w:p>
        </w:tc>
      </w:tr>
      <w:tr w:rsidR="00C24A5E" w:rsidRPr="00115BF0" w:rsidTr="0047131B">
        <w:tc>
          <w:tcPr>
            <w:tcW w:w="9345" w:type="dxa"/>
            <w:tcBorders>
              <w:top w:val="single" w:sz="4" w:space="0" w:color="auto"/>
              <w:left w:val="single" w:sz="4" w:space="0" w:color="auto"/>
              <w:bottom w:val="single" w:sz="4" w:space="0" w:color="auto"/>
              <w:right w:val="single" w:sz="4" w:space="0" w:color="auto"/>
            </w:tcBorders>
            <w:hideMark/>
          </w:tcPr>
          <w:p w:rsidR="00C24A5E" w:rsidRPr="00115BF0" w:rsidRDefault="00C24A5E" w:rsidP="0047131B">
            <w:pPr>
              <w:pStyle w:val="a5"/>
              <w:spacing w:after="0" w:line="240" w:lineRule="auto"/>
              <w:ind w:left="459"/>
              <w:jc w:val="both"/>
              <w:rPr>
                <w:rFonts w:ascii="Times New Roman" w:eastAsia="Arial" w:hAnsi="Times New Roman"/>
                <w:sz w:val="28"/>
                <w:szCs w:val="28"/>
              </w:rPr>
            </w:pPr>
            <w:r w:rsidRPr="00115BF0">
              <w:rPr>
                <w:rFonts w:ascii="Times New Roman" w:hAnsi="Times New Roman"/>
                <w:b/>
                <w:bCs/>
                <w:sz w:val="28"/>
                <w:szCs w:val="28"/>
              </w:rPr>
              <w:t>Духовно-нравственное воспитание</w:t>
            </w:r>
          </w:p>
        </w:tc>
      </w:tr>
      <w:tr w:rsidR="00C24A5E" w:rsidRPr="00603C87" w:rsidTr="0047131B">
        <w:tc>
          <w:tcPr>
            <w:tcW w:w="9345" w:type="dxa"/>
            <w:tcBorders>
              <w:top w:val="single" w:sz="4" w:space="0" w:color="auto"/>
              <w:left w:val="single" w:sz="4" w:space="0" w:color="auto"/>
              <w:bottom w:val="single" w:sz="4" w:space="0" w:color="auto"/>
              <w:right w:val="single" w:sz="4" w:space="0" w:color="auto"/>
            </w:tcBorders>
            <w:hideMark/>
          </w:tcPr>
          <w:p w:rsidR="00C24A5E" w:rsidRPr="00115BF0" w:rsidRDefault="00C24A5E" w:rsidP="00AC4883">
            <w:pPr>
              <w:pStyle w:val="a5"/>
              <w:numPr>
                <w:ilvl w:val="0"/>
                <w:numId w:val="95"/>
              </w:numPr>
              <w:spacing w:after="0" w:line="240" w:lineRule="auto"/>
              <w:ind w:left="284" w:hanging="142"/>
              <w:jc w:val="both"/>
              <w:rPr>
                <w:rFonts w:ascii="Times New Roman" w:hAnsi="Times New Roman"/>
                <w:sz w:val="28"/>
                <w:szCs w:val="28"/>
                <w:lang w:val="ru-RU"/>
              </w:rPr>
            </w:pPr>
            <w:r w:rsidRPr="00115BF0">
              <w:rPr>
                <w:rFonts w:ascii="Times New Roman" w:eastAsia="Arial" w:hAnsi="Times New Roman"/>
                <w:sz w:val="28"/>
                <w:szCs w:val="28"/>
                <w:lang w:val="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C24A5E" w:rsidRPr="00115BF0" w:rsidRDefault="00C24A5E" w:rsidP="00AC4883">
            <w:pPr>
              <w:pStyle w:val="a5"/>
              <w:numPr>
                <w:ilvl w:val="0"/>
                <w:numId w:val="95"/>
              </w:numPr>
              <w:spacing w:after="0" w:line="240" w:lineRule="auto"/>
              <w:ind w:left="284" w:hanging="142"/>
              <w:jc w:val="both"/>
              <w:rPr>
                <w:rFonts w:ascii="Times New Roman" w:hAnsi="Times New Roman"/>
                <w:sz w:val="28"/>
                <w:szCs w:val="28"/>
                <w:lang w:val="ru-RU"/>
              </w:rPr>
            </w:pPr>
            <w:r w:rsidRPr="00115BF0">
              <w:rPr>
                <w:rFonts w:ascii="Times New Roman" w:eastAsia="Arial" w:hAnsi="Times New Roman"/>
                <w:sz w:val="28"/>
                <w:szCs w:val="28"/>
                <w:lang w:val="ru-RU"/>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C24A5E" w:rsidRPr="00115BF0" w:rsidRDefault="00C24A5E" w:rsidP="00AC4883">
            <w:pPr>
              <w:pStyle w:val="a5"/>
              <w:numPr>
                <w:ilvl w:val="0"/>
                <w:numId w:val="95"/>
              </w:numPr>
              <w:spacing w:after="0" w:line="240" w:lineRule="auto"/>
              <w:ind w:left="284" w:hanging="142"/>
              <w:jc w:val="both"/>
              <w:rPr>
                <w:rFonts w:ascii="Times New Roman" w:hAnsi="Times New Roman"/>
                <w:sz w:val="28"/>
                <w:szCs w:val="28"/>
                <w:lang w:val="ru-RU"/>
              </w:rPr>
            </w:pPr>
            <w:r w:rsidRPr="00115BF0">
              <w:rPr>
                <w:rFonts w:ascii="Times New Roman" w:eastAsia="Arial" w:hAnsi="Times New Roman"/>
                <w:sz w:val="28"/>
                <w:szCs w:val="28"/>
                <w:lang w:val="ru-RU"/>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C24A5E" w:rsidRPr="00115BF0" w:rsidRDefault="00C24A5E" w:rsidP="00AC4883">
            <w:pPr>
              <w:pStyle w:val="a5"/>
              <w:numPr>
                <w:ilvl w:val="0"/>
                <w:numId w:val="95"/>
              </w:numPr>
              <w:spacing w:after="0" w:line="240" w:lineRule="auto"/>
              <w:ind w:left="284" w:hanging="142"/>
              <w:jc w:val="both"/>
              <w:rPr>
                <w:rFonts w:ascii="Times New Roman" w:eastAsia="Arial" w:hAnsi="Times New Roman"/>
                <w:sz w:val="28"/>
                <w:szCs w:val="28"/>
                <w:lang w:val="ru-RU"/>
              </w:rPr>
            </w:pPr>
            <w:r w:rsidRPr="00115BF0">
              <w:rPr>
                <w:rFonts w:ascii="Times New Roman" w:eastAsia="Arial" w:hAnsi="Times New Roman"/>
                <w:sz w:val="28"/>
                <w:szCs w:val="28"/>
                <w:lang w:val="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C24A5E" w:rsidRPr="00115BF0" w:rsidRDefault="00C24A5E" w:rsidP="00AC4883">
            <w:pPr>
              <w:pStyle w:val="a5"/>
              <w:numPr>
                <w:ilvl w:val="0"/>
                <w:numId w:val="95"/>
              </w:numPr>
              <w:spacing w:after="0" w:line="240" w:lineRule="auto"/>
              <w:ind w:left="284" w:hanging="142"/>
              <w:jc w:val="both"/>
              <w:rPr>
                <w:rFonts w:ascii="Times New Roman" w:hAnsi="Times New Roman"/>
                <w:sz w:val="28"/>
                <w:szCs w:val="28"/>
                <w:lang w:val="ru-RU"/>
              </w:rPr>
            </w:pPr>
            <w:r w:rsidRPr="00115BF0">
              <w:rPr>
                <w:rFonts w:ascii="Times New Roman" w:eastAsia="Arial" w:hAnsi="Times New Roman"/>
                <w:sz w:val="28"/>
                <w:szCs w:val="28"/>
                <w:lang w:val="ru-RU"/>
              </w:rPr>
              <w:t xml:space="preserve">проявляющий уважение к старшим, к российским традиционным семейным ценностям, институту брака как союзу мужчины и женщины </w:t>
            </w:r>
            <w:r w:rsidRPr="00115BF0">
              <w:rPr>
                <w:rFonts w:ascii="Times New Roman" w:eastAsia="Arial" w:hAnsi="Times New Roman"/>
                <w:sz w:val="28"/>
                <w:szCs w:val="28"/>
                <w:lang w:val="ru-RU"/>
              </w:rPr>
              <w:lastRenderedPageBreak/>
              <w:t>для создания семьи, рождения и воспитания детей;</w:t>
            </w:r>
          </w:p>
          <w:p w:rsidR="00C24A5E" w:rsidRPr="00115BF0" w:rsidRDefault="00C24A5E" w:rsidP="00AC4883">
            <w:pPr>
              <w:pStyle w:val="a5"/>
              <w:numPr>
                <w:ilvl w:val="0"/>
                <w:numId w:val="95"/>
              </w:numPr>
              <w:spacing w:after="0" w:line="240" w:lineRule="auto"/>
              <w:ind w:left="284" w:hanging="142"/>
              <w:jc w:val="both"/>
              <w:rPr>
                <w:rFonts w:ascii="Times New Roman" w:hAnsi="Times New Roman"/>
                <w:sz w:val="28"/>
                <w:szCs w:val="28"/>
                <w:lang w:val="ru-RU"/>
              </w:rPr>
            </w:pPr>
            <w:r w:rsidRPr="00115BF0">
              <w:rPr>
                <w:rFonts w:ascii="Times New Roman" w:eastAsia="Arial" w:hAnsi="Times New Roman"/>
                <w:sz w:val="28"/>
                <w:szCs w:val="28"/>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C24A5E" w:rsidRPr="00115BF0" w:rsidTr="0047131B">
        <w:tc>
          <w:tcPr>
            <w:tcW w:w="9345" w:type="dxa"/>
            <w:tcBorders>
              <w:top w:val="single" w:sz="4" w:space="0" w:color="auto"/>
              <w:left w:val="single" w:sz="4" w:space="0" w:color="auto"/>
              <w:bottom w:val="single" w:sz="4" w:space="0" w:color="auto"/>
              <w:right w:val="single" w:sz="4" w:space="0" w:color="auto"/>
            </w:tcBorders>
            <w:hideMark/>
          </w:tcPr>
          <w:p w:rsidR="00C24A5E" w:rsidRPr="00115BF0" w:rsidRDefault="00C24A5E" w:rsidP="0047131B">
            <w:pPr>
              <w:spacing w:after="0" w:line="240" w:lineRule="auto"/>
              <w:jc w:val="both"/>
              <w:rPr>
                <w:rFonts w:ascii="Times New Roman" w:hAnsi="Times New Roman"/>
                <w:b/>
                <w:bCs/>
                <w:sz w:val="28"/>
                <w:szCs w:val="28"/>
                <w:lang w:val="ru-RU"/>
              </w:rPr>
            </w:pPr>
            <w:r w:rsidRPr="00115BF0">
              <w:rPr>
                <w:rFonts w:ascii="Times New Roman" w:hAnsi="Times New Roman"/>
                <w:b/>
                <w:bCs/>
                <w:sz w:val="28"/>
                <w:szCs w:val="28"/>
              </w:rPr>
              <w:lastRenderedPageBreak/>
              <w:t>Эстетическое воспитание</w:t>
            </w:r>
          </w:p>
        </w:tc>
      </w:tr>
      <w:tr w:rsidR="00C24A5E" w:rsidRPr="00603C87" w:rsidTr="0047131B">
        <w:tc>
          <w:tcPr>
            <w:tcW w:w="9345" w:type="dxa"/>
            <w:tcBorders>
              <w:top w:val="single" w:sz="4" w:space="0" w:color="auto"/>
              <w:left w:val="single" w:sz="4" w:space="0" w:color="auto"/>
              <w:bottom w:val="single" w:sz="4" w:space="0" w:color="auto"/>
              <w:right w:val="single" w:sz="4" w:space="0" w:color="auto"/>
            </w:tcBorders>
            <w:hideMark/>
          </w:tcPr>
          <w:p w:rsidR="0047131B" w:rsidRPr="00115BF0" w:rsidRDefault="00C24A5E" w:rsidP="00AC4883">
            <w:pPr>
              <w:pStyle w:val="a5"/>
              <w:numPr>
                <w:ilvl w:val="0"/>
                <w:numId w:val="96"/>
              </w:numPr>
              <w:spacing w:after="0" w:line="240" w:lineRule="auto"/>
              <w:ind w:left="284" w:hanging="142"/>
              <w:rPr>
                <w:rFonts w:ascii="Times New Roman" w:eastAsia="Arial" w:hAnsi="Times New Roman"/>
                <w:sz w:val="28"/>
                <w:szCs w:val="28"/>
                <w:lang w:val="ru-RU"/>
              </w:rPr>
            </w:pPr>
            <w:r w:rsidRPr="00115BF0">
              <w:rPr>
                <w:rFonts w:ascii="Times New Roman" w:eastAsia="Arial" w:hAnsi="Times New Roman"/>
                <w:sz w:val="28"/>
                <w:szCs w:val="28"/>
                <w:lang w:val="ru-RU"/>
              </w:rPr>
              <w:t>выражающий понимание ценности отечественного и мирового искусства, народных традиций и народного творчества в искусстве;</w:t>
            </w:r>
            <w:r w:rsidR="0047131B" w:rsidRPr="00115BF0">
              <w:rPr>
                <w:rFonts w:ascii="Times New Roman" w:eastAsia="Arial" w:hAnsi="Times New Roman"/>
                <w:sz w:val="28"/>
                <w:szCs w:val="28"/>
                <w:lang w:val="ru-RU"/>
              </w:rPr>
              <w:t xml:space="preserve"> </w:t>
            </w:r>
          </w:p>
          <w:p w:rsidR="00C24A5E" w:rsidRPr="00115BF0" w:rsidRDefault="00C24A5E" w:rsidP="00AC4883">
            <w:pPr>
              <w:pStyle w:val="a5"/>
              <w:numPr>
                <w:ilvl w:val="0"/>
                <w:numId w:val="96"/>
              </w:numPr>
              <w:spacing w:after="0" w:line="240" w:lineRule="auto"/>
              <w:ind w:left="284" w:hanging="142"/>
              <w:rPr>
                <w:rFonts w:ascii="Times New Roman" w:eastAsia="Arial" w:hAnsi="Times New Roman"/>
                <w:sz w:val="28"/>
                <w:szCs w:val="28"/>
                <w:lang w:val="ru-RU"/>
              </w:rPr>
            </w:pPr>
            <w:r w:rsidRPr="00115BF0">
              <w:rPr>
                <w:rFonts w:ascii="Times New Roman" w:eastAsia="Arial" w:hAnsi="Times New Roman"/>
                <w:sz w:val="28"/>
                <w:szCs w:val="28"/>
                <w:lang w:val="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C24A5E" w:rsidRPr="00115BF0" w:rsidRDefault="00C24A5E" w:rsidP="00AC4883">
            <w:pPr>
              <w:pStyle w:val="a5"/>
              <w:numPr>
                <w:ilvl w:val="0"/>
                <w:numId w:val="96"/>
              </w:numPr>
              <w:spacing w:after="0" w:line="240" w:lineRule="auto"/>
              <w:ind w:left="284" w:hanging="142"/>
              <w:rPr>
                <w:rFonts w:ascii="Times New Roman" w:hAnsi="Times New Roman"/>
                <w:sz w:val="28"/>
                <w:szCs w:val="28"/>
                <w:lang w:val="ru-RU"/>
              </w:rPr>
            </w:pPr>
            <w:r w:rsidRPr="00115BF0">
              <w:rPr>
                <w:rFonts w:ascii="Times New Roman" w:eastAsia="Arial" w:hAnsi="Times New Roman"/>
                <w:sz w:val="28"/>
                <w:szCs w:val="28"/>
                <w:lang w:val="ru-RU"/>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C24A5E" w:rsidRPr="00115BF0" w:rsidRDefault="00C24A5E" w:rsidP="00AC4883">
            <w:pPr>
              <w:pStyle w:val="a5"/>
              <w:numPr>
                <w:ilvl w:val="0"/>
                <w:numId w:val="96"/>
              </w:numPr>
              <w:spacing w:after="0" w:line="240" w:lineRule="auto"/>
              <w:ind w:left="284" w:hanging="142"/>
              <w:rPr>
                <w:rFonts w:ascii="Times New Roman" w:hAnsi="Times New Roman"/>
                <w:sz w:val="28"/>
                <w:szCs w:val="28"/>
                <w:lang w:val="ru-RU"/>
              </w:rPr>
            </w:pPr>
            <w:r w:rsidRPr="00115BF0">
              <w:rPr>
                <w:rFonts w:ascii="Times New Roman" w:eastAsia="Arial" w:hAnsi="Times New Roman"/>
                <w:sz w:val="28"/>
                <w:szCs w:val="28"/>
                <w:lang w:val="ru-RU"/>
              </w:rPr>
              <w:t>ориентированный на самовыражение в разных видах искусства, в художественном творчестве.</w:t>
            </w:r>
          </w:p>
        </w:tc>
      </w:tr>
      <w:tr w:rsidR="00C24A5E" w:rsidRPr="00115BF0" w:rsidTr="0047131B">
        <w:tc>
          <w:tcPr>
            <w:tcW w:w="9345" w:type="dxa"/>
            <w:tcBorders>
              <w:top w:val="single" w:sz="4" w:space="0" w:color="auto"/>
              <w:left w:val="single" w:sz="4" w:space="0" w:color="auto"/>
              <w:bottom w:val="single" w:sz="4" w:space="0" w:color="auto"/>
              <w:right w:val="single" w:sz="4" w:space="0" w:color="auto"/>
            </w:tcBorders>
            <w:hideMark/>
          </w:tcPr>
          <w:p w:rsidR="00C24A5E" w:rsidRPr="00115BF0" w:rsidRDefault="00C24A5E" w:rsidP="0047131B">
            <w:pPr>
              <w:spacing w:after="0" w:line="240" w:lineRule="auto"/>
              <w:jc w:val="both"/>
              <w:rPr>
                <w:rFonts w:ascii="Times New Roman" w:hAnsi="Times New Roman"/>
                <w:b/>
                <w:bCs/>
                <w:sz w:val="28"/>
                <w:szCs w:val="28"/>
              </w:rPr>
            </w:pPr>
            <w:r w:rsidRPr="00115BF0">
              <w:rPr>
                <w:rFonts w:ascii="Times New Roman" w:hAnsi="Times New Roman"/>
                <w:b/>
                <w:bCs/>
                <w:sz w:val="28"/>
                <w:szCs w:val="28"/>
              </w:rPr>
              <w:t>Физическое воспитание</w:t>
            </w:r>
          </w:p>
        </w:tc>
      </w:tr>
      <w:tr w:rsidR="00C24A5E" w:rsidRPr="00603C87" w:rsidTr="0047131B">
        <w:trPr>
          <w:trHeight w:val="131"/>
        </w:trPr>
        <w:tc>
          <w:tcPr>
            <w:tcW w:w="9345" w:type="dxa"/>
            <w:tcBorders>
              <w:top w:val="single" w:sz="4" w:space="0" w:color="auto"/>
              <w:left w:val="single" w:sz="4" w:space="0" w:color="auto"/>
              <w:bottom w:val="single" w:sz="4" w:space="0" w:color="auto"/>
              <w:right w:val="single" w:sz="4" w:space="0" w:color="auto"/>
            </w:tcBorders>
            <w:hideMark/>
          </w:tcPr>
          <w:p w:rsidR="00C24A5E" w:rsidRPr="00115BF0" w:rsidRDefault="00C24A5E" w:rsidP="00AC4883">
            <w:pPr>
              <w:pStyle w:val="a5"/>
              <w:numPr>
                <w:ilvl w:val="0"/>
                <w:numId w:val="97"/>
              </w:numPr>
              <w:spacing w:after="0" w:line="240" w:lineRule="auto"/>
              <w:ind w:left="284" w:hanging="142"/>
              <w:jc w:val="both"/>
              <w:rPr>
                <w:rFonts w:ascii="Times New Roman" w:hAnsi="Times New Roman"/>
                <w:sz w:val="28"/>
                <w:szCs w:val="28"/>
                <w:lang w:val="ru-RU"/>
              </w:rPr>
            </w:pPr>
            <w:r w:rsidRPr="00115BF0">
              <w:rPr>
                <w:rFonts w:ascii="Times New Roman" w:eastAsia="Arial" w:hAnsi="Times New Roman"/>
                <w:sz w:val="28"/>
                <w:szCs w:val="28"/>
                <w:lang w:val="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C24A5E" w:rsidRPr="00115BF0" w:rsidRDefault="00C24A5E" w:rsidP="00AC4883">
            <w:pPr>
              <w:pStyle w:val="a5"/>
              <w:numPr>
                <w:ilvl w:val="0"/>
                <w:numId w:val="97"/>
              </w:numPr>
              <w:spacing w:after="0" w:line="240" w:lineRule="auto"/>
              <w:ind w:left="284" w:hanging="142"/>
              <w:jc w:val="both"/>
              <w:rPr>
                <w:rFonts w:ascii="Times New Roman" w:hAnsi="Times New Roman"/>
                <w:sz w:val="28"/>
                <w:szCs w:val="28"/>
                <w:lang w:val="ru-RU"/>
              </w:rPr>
            </w:pPr>
            <w:r w:rsidRPr="00115BF0">
              <w:rPr>
                <w:rFonts w:ascii="Times New Roman" w:eastAsia="Arial" w:hAnsi="Times New Roman"/>
                <w:sz w:val="28"/>
                <w:szCs w:val="28"/>
                <w:lang w:val="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C24A5E" w:rsidRPr="00115BF0" w:rsidRDefault="00C24A5E" w:rsidP="00AC4883">
            <w:pPr>
              <w:pStyle w:val="a5"/>
              <w:numPr>
                <w:ilvl w:val="0"/>
                <w:numId w:val="97"/>
              </w:numPr>
              <w:spacing w:after="0" w:line="240" w:lineRule="auto"/>
              <w:ind w:left="284" w:hanging="142"/>
              <w:jc w:val="both"/>
              <w:rPr>
                <w:rFonts w:ascii="Times New Roman" w:hAnsi="Times New Roman"/>
                <w:sz w:val="28"/>
                <w:szCs w:val="28"/>
                <w:lang w:val="ru-RU"/>
              </w:rPr>
            </w:pPr>
            <w:r w:rsidRPr="00115BF0">
              <w:rPr>
                <w:rFonts w:ascii="Times New Roman" w:eastAsia="Arial" w:hAnsi="Times New Roman"/>
                <w:sz w:val="28"/>
                <w:szCs w:val="28"/>
                <w:lang w:val="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C24A5E" w:rsidRPr="00115BF0" w:rsidRDefault="00C24A5E" w:rsidP="00AC4883">
            <w:pPr>
              <w:pStyle w:val="a5"/>
              <w:numPr>
                <w:ilvl w:val="0"/>
                <w:numId w:val="97"/>
              </w:numPr>
              <w:spacing w:after="0" w:line="240" w:lineRule="auto"/>
              <w:ind w:left="284" w:hanging="142"/>
              <w:rPr>
                <w:rFonts w:ascii="Times New Roman" w:hAnsi="Times New Roman"/>
                <w:sz w:val="28"/>
                <w:szCs w:val="28"/>
                <w:lang w:val="ru-RU"/>
              </w:rPr>
            </w:pPr>
            <w:r w:rsidRPr="00115BF0">
              <w:rPr>
                <w:rFonts w:ascii="Times New Roman" w:eastAsia="Arial" w:hAnsi="Times New Roman"/>
                <w:sz w:val="28"/>
                <w:szCs w:val="28"/>
                <w:lang w:val="ru-RU"/>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C24A5E" w:rsidRPr="00115BF0" w:rsidRDefault="00C24A5E" w:rsidP="00AC4883">
            <w:pPr>
              <w:pStyle w:val="a5"/>
              <w:numPr>
                <w:ilvl w:val="0"/>
                <w:numId w:val="97"/>
              </w:numPr>
              <w:spacing w:after="0" w:line="240" w:lineRule="auto"/>
              <w:ind w:left="284" w:hanging="142"/>
              <w:jc w:val="both"/>
              <w:rPr>
                <w:rFonts w:ascii="Times New Roman" w:hAnsi="Times New Roman"/>
                <w:sz w:val="28"/>
                <w:szCs w:val="28"/>
                <w:lang w:val="ru-RU"/>
              </w:rPr>
            </w:pPr>
            <w:r w:rsidRPr="00115BF0">
              <w:rPr>
                <w:rFonts w:ascii="Times New Roman" w:eastAsia="Arial" w:hAnsi="Times New Roman"/>
                <w:sz w:val="28"/>
                <w:szCs w:val="28"/>
                <w:lang w:val="ru-RU"/>
              </w:rPr>
              <w:t>способный адаптироваться к меняющимся социальным, информационным и природным условиям, стрессовым ситуациям.</w:t>
            </w:r>
          </w:p>
        </w:tc>
      </w:tr>
      <w:tr w:rsidR="00C24A5E" w:rsidRPr="00115BF0" w:rsidTr="0047131B">
        <w:trPr>
          <w:trHeight w:val="131"/>
        </w:trPr>
        <w:tc>
          <w:tcPr>
            <w:tcW w:w="9345" w:type="dxa"/>
            <w:tcBorders>
              <w:top w:val="single" w:sz="4" w:space="0" w:color="auto"/>
              <w:left w:val="single" w:sz="4" w:space="0" w:color="auto"/>
              <w:bottom w:val="single" w:sz="4" w:space="0" w:color="auto"/>
              <w:right w:val="single" w:sz="4" w:space="0" w:color="auto"/>
            </w:tcBorders>
            <w:hideMark/>
          </w:tcPr>
          <w:p w:rsidR="00C24A5E" w:rsidRPr="00115BF0" w:rsidRDefault="00C24A5E" w:rsidP="0047131B">
            <w:pPr>
              <w:spacing w:after="0" w:line="240" w:lineRule="auto"/>
              <w:jc w:val="both"/>
              <w:rPr>
                <w:rFonts w:ascii="Times New Roman" w:hAnsi="Times New Roman"/>
                <w:b/>
                <w:bCs/>
                <w:sz w:val="28"/>
                <w:szCs w:val="28"/>
              </w:rPr>
            </w:pPr>
            <w:r w:rsidRPr="00115BF0">
              <w:rPr>
                <w:rFonts w:ascii="Times New Roman" w:hAnsi="Times New Roman"/>
                <w:b/>
                <w:bCs/>
                <w:sz w:val="28"/>
                <w:szCs w:val="28"/>
              </w:rPr>
              <w:t>Трудовое воспитание</w:t>
            </w:r>
          </w:p>
        </w:tc>
      </w:tr>
      <w:tr w:rsidR="00C24A5E" w:rsidRPr="00603C87" w:rsidTr="0047131B">
        <w:tc>
          <w:tcPr>
            <w:tcW w:w="9345" w:type="dxa"/>
            <w:tcBorders>
              <w:top w:val="single" w:sz="4" w:space="0" w:color="auto"/>
              <w:left w:val="single" w:sz="4" w:space="0" w:color="auto"/>
              <w:bottom w:val="single" w:sz="4" w:space="0" w:color="auto"/>
              <w:right w:val="single" w:sz="4" w:space="0" w:color="auto"/>
            </w:tcBorders>
            <w:hideMark/>
          </w:tcPr>
          <w:p w:rsidR="00C24A5E" w:rsidRPr="00115BF0" w:rsidRDefault="00C24A5E" w:rsidP="00AC4883">
            <w:pPr>
              <w:pStyle w:val="a5"/>
              <w:numPr>
                <w:ilvl w:val="0"/>
                <w:numId w:val="98"/>
              </w:numPr>
              <w:spacing w:after="0" w:line="240" w:lineRule="auto"/>
              <w:ind w:left="284" w:hanging="142"/>
              <w:jc w:val="both"/>
              <w:rPr>
                <w:rFonts w:ascii="Times New Roman" w:eastAsia="Arial" w:hAnsi="Times New Roman"/>
                <w:sz w:val="28"/>
                <w:szCs w:val="28"/>
                <w:lang w:val="ru-RU"/>
              </w:rPr>
            </w:pPr>
            <w:r w:rsidRPr="00115BF0">
              <w:rPr>
                <w:rFonts w:ascii="Times New Roman" w:eastAsia="Arial" w:hAnsi="Times New Roman"/>
                <w:sz w:val="28"/>
                <w:szCs w:val="28"/>
                <w:lang w:val="ru-RU"/>
              </w:rPr>
              <w:t xml:space="preserve">уважающий труд, результаты своего труда, труда других людей; </w:t>
            </w:r>
          </w:p>
          <w:p w:rsidR="00C24A5E" w:rsidRPr="00115BF0" w:rsidRDefault="00C24A5E" w:rsidP="00AC4883">
            <w:pPr>
              <w:pStyle w:val="a5"/>
              <w:numPr>
                <w:ilvl w:val="0"/>
                <w:numId w:val="98"/>
              </w:numPr>
              <w:spacing w:after="0" w:line="240" w:lineRule="auto"/>
              <w:ind w:left="284" w:hanging="142"/>
              <w:jc w:val="both"/>
              <w:rPr>
                <w:rFonts w:ascii="Times New Roman" w:eastAsia="Arial" w:hAnsi="Times New Roman"/>
                <w:sz w:val="28"/>
                <w:szCs w:val="28"/>
                <w:lang w:val="ru-RU"/>
              </w:rPr>
            </w:pPr>
            <w:r w:rsidRPr="00115BF0">
              <w:rPr>
                <w:rFonts w:ascii="Times New Roman" w:eastAsia="Arial" w:hAnsi="Times New Roman"/>
                <w:sz w:val="28"/>
                <w:szCs w:val="28"/>
                <w:lang w:val="ru-RU"/>
              </w:rPr>
              <w:t>проявляющий интерес к практическому изучению профессий и труда различного рода, в том числе на основе применения предметных знаний;</w:t>
            </w:r>
          </w:p>
          <w:p w:rsidR="00C24A5E" w:rsidRPr="00115BF0" w:rsidRDefault="00C24A5E" w:rsidP="00AC4883">
            <w:pPr>
              <w:pStyle w:val="a5"/>
              <w:numPr>
                <w:ilvl w:val="0"/>
                <w:numId w:val="98"/>
              </w:numPr>
              <w:spacing w:after="0" w:line="240" w:lineRule="auto"/>
              <w:ind w:left="284" w:hanging="142"/>
              <w:jc w:val="both"/>
              <w:rPr>
                <w:rFonts w:ascii="Times New Roman" w:hAnsi="Times New Roman"/>
                <w:sz w:val="28"/>
                <w:szCs w:val="28"/>
                <w:lang w:val="ru-RU"/>
              </w:rPr>
            </w:pPr>
            <w:r w:rsidRPr="00115BF0">
              <w:rPr>
                <w:rFonts w:ascii="Times New Roman" w:eastAsia="Arial" w:hAnsi="Times New Roman"/>
                <w:sz w:val="28"/>
                <w:szCs w:val="28"/>
                <w:lang w:val="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C24A5E" w:rsidRPr="00115BF0" w:rsidRDefault="00C24A5E" w:rsidP="00AC4883">
            <w:pPr>
              <w:pStyle w:val="a5"/>
              <w:numPr>
                <w:ilvl w:val="0"/>
                <w:numId w:val="98"/>
              </w:numPr>
              <w:spacing w:after="0" w:line="240" w:lineRule="auto"/>
              <w:ind w:left="284" w:hanging="142"/>
              <w:jc w:val="both"/>
              <w:rPr>
                <w:rFonts w:ascii="Times New Roman" w:hAnsi="Times New Roman"/>
                <w:sz w:val="28"/>
                <w:szCs w:val="28"/>
                <w:lang w:val="ru-RU"/>
              </w:rPr>
            </w:pPr>
            <w:r w:rsidRPr="00115BF0">
              <w:rPr>
                <w:rFonts w:ascii="Times New Roman" w:eastAsia="Arial" w:hAnsi="Times New Roman"/>
                <w:sz w:val="28"/>
                <w:szCs w:val="28"/>
                <w:lang w:val="ru-RU"/>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C24A5E" w:rsidRPr="00115BF0" w:rsidRDefault="00C24A5E" w:rsidP="00AC4883">
            <w:pPr>
              <w:pStyle w:val="a5"/>
              <w:numPr>
                <w:ilvl w:val="0"/>
                <w:numId w:val="98"/>
              </w:numPr>
              <w:spacing w:after="0" w:line="240" w:lineRule="auto"/>
              <w:ind w:left="284" w:hanging="142"/>
              <w:jc w:val="both"/>
              <w:rPr>
                <w:rFonts w:ascii="Times New Roman" w:eastAsia="Arial" w:hAnsi="Times New Roman"/>
                <w:sz w:val="28"/>
                <w:szCs w:val="28"/>
                <w:lang w:val="ru-RU"/>
              </w:rPr>
            </w:pPr>
            <w:r w:rsidRPr="00115BF0">
              <w:rPr>
                <w:rFonts w:ascii="Times New Roman" w:eastAsia="Arial" w:hAnsi="Times New Roman"/>
                <w:sz w:val="28"/>
                <w:szCs w:val="28"/>
                <w:lang w:val="ru-RU"/>
              </w:rPr>
              <w:lastRenderedPageBreak/>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C24A5E" w:rsidRPr="00115BF0" w:rsidTr="0047131B">
        <w:tc>
          <w:tcPr>
            <w:tcW w:w="9345" w:type="dxa"/>
            <w:tcBorders>
              <w:top w:val="single" w:sz="4" w:space="0" w:color="auto"/>
              <w:left w:val="single" w:sz="4" w:space="0" w:color="auto"/>
              <w:bottom w:val="single" w:sz="4" w:space="0" w:color="auto"/>
              <w:right w:val="single" w:sz="4" w:space="0" w:color="auto"/>
            </w:tcBorders>
            <w:hideMark/>
          </w:tcPr>
          <w:p w:rsidR="00C24A5E" w:rsidRPr="00115BF0" w:rsidRDefault="00C24A5E" w:rsidP="0047131B">
            <w:pPr>
              <w:spacing w:after="0" w:line="240" w:lineRule="auto"/>
              <w:jc w:val="both"/>
              <w:rPr>
                <w:rFonts w:ascii="Times New Roman" w:hAnsi="Times New Roman"/>
                <w:b/>
                <w:bCs/>
                <w:sz w:val="28"/>
                <w:szCs w:val="28"/>
                <w:lang w:val="ru-RU"/>
              </w:rPr>
            </w:pPr>
            <w:r w:rsidRPr="00115BF0">
              <w:rPr>
                <w:rFonts w:ascii="Times New Roman" w:hAnsi="Times New Roman"/>
                <w:b/>
                <w:bCs/>
                <w:sz w:val="28"/>
                <w:szCs w:val="28"/>
              </w:rPr>
              <w:lastRenderedPageBreak/>
              <w:t>Экологическое воспитание</w:t>
            </w:r>
          </w:p>
        </w:tc>
      </w:tr>
      <w:tr w:rsidR="00C24A5E" w:rsidRPr="00603C87" w:rsidTr="0047131B">
        <w:tc>
          <w:tcPr>
            <w:tcW w:w="9345" w:type="dxa"/>
            <w:tcBorders>
              <w:top w:val="single" w:sz="4" w:space="0" w:color="auto"/>
              <w:left w:val="single" w:sz="4" w:space="0" w:color="auto"/>
              <w:bottom w:val="single" w:sz="4" w:space="0" w:color="auto"/>
              <w:right w:val="single" w:sz="4" w:space="0" w:color="auto"/>
            </w:tcBorders>
            <w:hideMark/>
          </w:tcPr>
          <w:p w:rsidR="00C24A5E" w:rsidRPr="00115BF0" w:rsidRDefault="00C24A5E" w:rsidP="00AC4883">
            <w:pPr>
              <w:pStyle w:val="a5"/>
              <w:numPr>
                <w:ilvl w:val="0"/>
                <w:numId w:val="99"/>
              </w:numPr>
              <w:spacing w:after="0" w:line="240" w:lineRule="auto"/>
              <w:ind w:left="284" w:hanging="142"/>
              <w:jc w:val="both"/>
              <w:rPr>
                <w:rFonts w:ascii="Times New Roman" w:hAnsi="Times New Roman"/>
                <w:sz w:val="28"/>
                <w:szCs w:val="28"/>
                <w:lang w:val="ru-RU"/>
              </w:rPr>
            </w:pPr>
            <w:r w:rsidRPr="00115BF0">
              <w:rPr>
                <w:rFonts w:ascii="Times New Roman" w:eastAsia="Arial" w:hAnsi="Times New Roman"/>
                <w:sz w:val="28"/>
                <w:szCs w:val="28"/>
                <w:lang w:val="ru-RU"/>
              </w:rPr>
              <w:t>понимающий значение и глобальный характер экологических проблем, путей их решения, значение экологической культуры человека, общества;</w:t>
            </w:r>
          </w:p>
          <w:p w:rsidR="00C24A5E" w:rsidRPr="00115BF0" w:rsidRDefault="00C24A5E" w:rsidP="00AC4883">
            <w:pPr>
              <w:pStyle w:val="a5"/>
              <w:numPr>
                <w:ilvl w:val="0"/>
                <w:numId w:val="99"/>
              </w:numPr>
              <w:spacing w:after="0" w:line="240" w:lineRule="auto"/>
              <w:ind w:left="284" w:hanging="142"/>
              <w:rPr>
                <w:rFonts w:ascii="Times New Roman" w:eastAsia="Arial" w:hAnsi="Times New Roman"/>
                <w:sz w:val="28"/>
                <w:szCs w:val="28"/>
                <w:lang w:val="ru-RU"/>
              </w:rPr>
            </w:pPr>
            <w:r w:rsidRPr="00115BF0">
              <w:rPr>
                <w:rFonts w:ascii="Times New Roman" w:eastAsia="Arial" w:hAnsi="Times New Roman"/>
                <w:sz w:val="28"/>
                <w:szCs w:val="28"/>
                <w:lang w:val="ru-RU"/>
              </w:rPr>
              <w:t>сознающий свою ответственность как гражданина и потребителя в условиях взаимосвязи природной, технологической и социальной сред;</w:t>
            </w:r>
          </w:p>
          <w:p w:rsidR="00C24A5E" w:rsidRPr="00115BF0" w:rsidRDefault="00C24A5E" w:rsidP="00AC4883">
            <w:pPr>
              <w:pStyle w:val="a5"/>
              <w:numPr>
                <w:ilvl w:val="0"/>
                <w:numId w:val="99"/>
              </w:numPr>
              <w:spacing w:after="0" w:line="240" w:lineRule="auto"/>
              <w:ind w:left="284" w:hanging="142"/>
              <w:jc w:val="both"/>
              <w:rPr>
                <w:rFonts w:ascii="Times New Roman" w:hAnsi="Times New Roman"/>
                <w:sz w:val="28"/>
                <w:szCs w:val="28"/>
                <w:lang w:val="ru-RU"/>
              </w:rPr>
            </w:pPr>
            <w:r w:rsidRPr="00115BF0">
              <w:rPr>
                <w:rFonts w:ascii="Times New Roman" w:eastAsia="Arial" w:hAnsi="Times New Roman"/>
                <w:sz w:val="28"/>
                <w:szCs w:val="28"/>
                <w:lang w:val="ru-RU"/>
              </w:rPr>
              <w:t>выражающий активное неприятие действий, приносящих вред природе;</w:t>
            </w:r>
          </w:p>
          <w:p w:rsidR="00C24A5E" w:rsidRPr="00115BF0" w:rsidRDefault="00C24A5E" w:rsidP="00AC4883">
            <w:pPr>
              <w:pStyle w:val="a5"/>
              <w:numPr>
                <w:ilvl w:val="0"/>
                <w:numId w:val="99"/>
              </w:numPr>
              <w:spacing w:after="0" w:line="240" w:lineRule="auto"/>
              <w:ind w:left="284" w:hanging="142"/>
              <w:jc w:val="both"/>
              <w:rPr>
                <w:rFonts w:ascii="Times New Roman" w:hAnsi="Times New Roman"/>
                <w:sz w:val="28"/>
                <w:szCs w:val="28"/>
                <w:lang w:val="ru-RU"/>
              </w:rPr>
            </w:pPr>
            <w:r w:rsidRPr="00115BF0">
              <w:rPr>
                <w:rFonts w:ascii="Times New Roman" w:eastAsia="Arial" w:hAnsi="Times New Roman"/>
                <w:sz w:val="28"/>
                <w:szCs w:val="28"/>
                <w:lang w:val="ru-RU"/>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C24A5E" w:rsidRPr="00115BF0" w:rsidRDefault="00C24A5E" w:rsidP="00AC4883">
            <w:pPr>
              <w:pStyle w:val="a5"/>
              <w:numPr>
                <w:ilvl w:val="0"/>
                <w:numId w:val="99"/>
              </w:numPr>
              <w:spacing w:after="0" w:line="240" w:lineRule="auto"/>
              <w:ind w:left="284" w:hanging="142"/>
              <w:jc w:val="both"/>
              <w:rPr>
                <w:rFonts w:ascii="Times New Roman" w:hAnsi="Times New Roman"/>
                <w:sz w:val="28"/>
                <w:szCs w:val="28"/>
                <w:lang w:val="ru-RU"/>
              </w:rPr>
            </w:pPr>
            <w:r w:rsidRPr="00115BF0">
              <w:rPr>
                <w:rFonts w:ascii="Times New Roman" w:eastAsia="Arial" w:hAnsi="Times New Roman"/>
                <w:sz w:val="28"/>
                <w:szCs w:val="28"/>
                <w:lang w:val="ru-RU"/>
              </w:rPr>
              <w:t>участвующий в практической деятельности экологической, природоохранной направленности.</w:t>
            </w:r>
          </w:p>
        </w:tc>
      </w:tr>
      <w:tr w:rsidR="00C24A5E" w:rsidRPr="00115BF0" w:rsidTr="0047131B">
        <w:tc>
          <w:tcPr>
            <w:tcW w:w="9345" w:type="dxa"/>
            <w:tcBorders>
              <w:top w:val="single" w:sz="4" w:space="0" w:color="auto"/>
              <w:left w:val="single" w:sz="4" w:space="0" w:color="auto"/>
              <w:bottom w:val="single" w:sz="4" w:space="0" w:color="auto"/>
              <w:right w:val="single" w:sz="4" w:space="0" w:color="auto"/>
            </w:tcBorders>
            <w:hideMark/>
          </w:tcPr>
          <w:p w:rsidR="00C24A5E" w:rsidRPr="00115BF0" w:rsidRDefault="00C24A5E" w:rsidP="0047131B">
            <w:pPr>
              <w:spacing w:after="0" w:line="240" w:lineRule="auto"/>
              <w:jc w:val="both"/>
              <w:rPr>
                <w:rFonts w:ascii="Times New Roman" w:hAnsi="Times New Roman"/>
                <w:b/>
                <w:bCs/>
                <w:sz w:val="28"/>
                <w:szCs w:val="28"/>
              </w:rPr>
            </w:pPr>
            <w:r w:rsidRPr="00115BF0">
              <w:rPr>
                <w:rFonts w:ascii="Times New Roman" w:hAnsi="Times New Roman"/>
                <w:b/>
                <w:bCs/>
                <w:sz w:val="28"/>
                <w:szCs w:val="28"/>
              </w:rPr>
              <w:t>Ценности научного познания</w:t>
            </w:r>
          </w:p>
        </w:tc>
      </w:tr>
      <w:tr w:rsidR="00C24A5E" w:rsidRPr="00603C87" w:rsidTr="0047131B">
        <w:tc>
          <w:tcPr>
            <w:tcW w:w="9345" w:type="dxa"/>
            <w:tcBorders>
              <w:top w:val="single" w:sz="4" w:space="0" w:color="auto"/>
              <w:left w:val="single" w:sz="4" w:space="0" w:color="auto"/>
              <w:bottom w:val="single" w:sz="4" w:space="0" w:color="auto"/>
              <w:right w:val="single" w:sz="4" w:space="0" w:color="auto"/>
            </w:tcBorders>
            <w:hideMark/>
          </w:tcPr>
          <w:p w:rsidR="00C24A5E" w:rsidRPr="00115BF0" w:rsidRDefault="00C24A5E" w:rsidP="00AC4883">
            <w:pPr>
              <w:pStyle w:val="a5"/>
              <w:numPr>
                <w:ilvl w:val="0"/>
                <w:numId w:val="100"/>
              </w:numPr>
              <w:spacing w:after="0" w:line="240" w:lineRule="auto"/>
              <w:ind w:left="284" w:hanging="142"/>
              <w:jc w:val="both"/>
              <w:rPr>
                <w:rFonts w:ascii="Times New Roman" w:hAnsi="Times New Roman"/>
                <w:sz w:val="28"/>
                <w:szCs w:val="28"/>
                <w:lang w:val="ru-RU"/>
              </w:rPr>
            </w:pPr>
            <w:r w:rsidRPr="00115BF0">
              <w:rPr>
                <w:rFonts w:ascii="Times New Roman" w:eastAsia="Arial" w:hAnsi="Times New Roman"/>
                <w:sz w:val="28"/>
                <w:szCs w:val="28"/>
                <w:lang w:val="ru-RU"/>
              </w:rPr>
              <w:t>выражающий познавательные интересы в разных предметных областях с учётом индивидуальных интересов, способностей, достижений;</w:t>
            </w:r>
          </w:p>
          <w:p w:rsidR="00C24A5E" w:rsidRPr="00115BF0" w:rsidRDefault="00C24A5E" w:rsidP="00AC4883">
            <w:pPr>
              <w:pStyle w:val="a5"/>
              <w:numPr>
                <w:ilvl w:val="0"/>
                <w:numId w:val="100"/>
              </w:numPr>
              <w:spacing w:after="0" w:line="240" w:lineRule="auto"/>
              <w:ind w:left="284" w:hanging="142"/>
              <w:rPr>
                <w:rFonts w:ascii="Times New Roman" w:eastAsia="Arial" w:hAnsi="Times New Roman"/>
                <w:sz w:val="28"/>
                <w:szCs w:val="28"/>
                <w:lang w:val="ru-RU"/>
              </w:rPr>
            </w:pPr>
            <w:r w:rsidRPr="00115BF0">
              <w:rPr>
                <w:rFonts w:ascii="Times New Roman" w:eastAsia="Arial" w:hAnsi="Times New Roman"/>
                <w:sz w:val="28"/>
                <w:szCs w:val="28"/>
                <w:lang w:val="ru-RU"/>
              </w:rPr>
              <w:t>ориентированный в деятельности на научные знания о природе и обществе, взаимосвязях человека с природной и социальной средой;</w:t>
            </w:r>
          </w:p>
          <w:p w:rsidR="00C24A5E" w:rsidRPr="00115BF0" w:rsidRDefault="00C24A5E" w:rsidP="00AC4883">
            <w:pPr>
              <w:pStyle w:val="a5"/>
              <w:numPr>
                <w:ilvl w:val="0"/>
                <w:numId w:val="100"/>
              </w:numPr>
              <w:spacing w:after="0" w:line="240" w:lineRule="auto"/>
              <w:ind w:left="284" w:hanging="142"/>
              <w:jc w:val="both"/>
              <w:rPr>
                <w:rFonts w:ascii="Times New Roman" w:hAnsi="Times New Roman"/>
                <w:sz w:val="28"/>
                <w:szCs w:val="28"/>
                <w:lang w:val="ru-RU"/>
              </w:rPr>
            </w:pPr>
            <w:r w:rsidRPr="00115BF0">
              <w:rPr>
                <w:rFonts w:ascii="Times New Roman" w:eastAsia="Arial" w:hAnsi="Times New Roman"/>
                <w:sz w:val="28"/>
                <w:szCs w:val="28"/>
                <w:lang w:val="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C24A5E" w:rsidRPr="00115BF0" w:rsidRDefault="00C24A5E" w:rsidP="00AC4883">
            <w:pPr>
              <w:pStyle w:val="a5"/>
              <w:numPr>
                <w:ilvl w:val="0"/>
                <w:numId w:val="100"/>
              </w:numPr>
              <w:spacing w:after="0" w:line="240" w:lineRule="auto"/>
              <w:ind w:left="284" w:hanging="142"/>
              <w:jc w:val="both"/>
              <w:rPr>
                <w:rFonts w:ascii="Times New Roman" w:hAnsi="Times New Roman"/>
                <w:sz w:val="28"/>
                <w:szCs w:val="28"/>
                <w:lang w:val="ru-RU"/>
              </w:rPr>
            </w:pPr>
            <w:r w:rsidRPr="00115BF0">
              <w:rPr>
                <w:rFonts w:ascii="Times New Roman" w:eastAsia="Arial" w:hAnsi="Times New Roman"/>
                <w:sz w:val="28"/>
                <w:szCs w:val="28"/>
                <w:lang w:val="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C24A5E" w:rsidRPr="00115BF0" w:rsidRDefault="00C24A5E" w:rsidP="00E96587">
      <w:pPr>
        <w:keepNext/>
        <w:keepLines/>
        <w:spacing w:before="240" w:after="0" w:line="240" w:lineRule="auto"/>
        <w:ind w:firstLine="709"/>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 основного общего, среднего общего образования.</w:t>
      </w:r>
    </w:p>
    <w:p w:rsidR="00C24A5E" w:rsidRPr="00115BF0" w:rsidRDefault="00C24A5E" w:rsidP="00E96587">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Цели и задачи воспитания обучающихся в МБОУ Гимназии № 10 ориентируют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партнёрские отношения являются важным фактором успеха в достижении цели.</w:t>
      </w:r>
    </w:p>
    <w:p w:rsidR="00C24A5E" w:rsidRPr="00115BF0" w:rsidRDefault="00C24A5E" w:rsidP="00E96587">
      <w:pPr>
        <w:autoSpaceDE w:val="0"/>
        <w:autoSpaceDN w:val="0"/>
        <w:adjustRightInd w:val="0"/>
        <w:spacing w:after="0" w:line="240" w:lineRule="auto"/>
        <w:ind w:firstLine="709"/>
        <w:jc w:val="both"/>
        <w:rPr>
          <w:rFonts w:ascii="Times New Roman" w:eastAsia="Times New Roman" w:hAnsi="Times New Roman"/>
          <w:b/>
          <w:bCs/>
          <w:sz w:val="28"/>
          <w:szCs w:val="28"/>
          <w:lang w:val="ru-RU"/>
        </w:rPr>
      </w:pPr>
      <w:r w:rsidRPr="00115BF0">
        <w:rPr>
          <w:rFonts w:ascii="Times New Roman" w:eastAsia="Times New Roman" w:hAnsi="Times New Roman"/>
          <w:sz w:val="28"/>
          <w:szCs w:val="28"/>
          <w:lang w:val="ru-RU"/>
        </w:rPr>
        <w:t xml:space="preserve">Конкретизация общей цели воспитания в МБОУ Гимназии №10 применительно к возрастным особенностям школьников позволяет выделить в ней следующие </w:t>
      </w:r>
      <w:r w:rsidRPr="00115BF0">
        <w:rPr>
          <w:rFonts w:ascii="Times New Roman" w:eastAsia="Times New Roman" w:hAnsi="Times New Roman"/>
          <w:b/>
          <w:bCs/>
          <w:iCs/>
          <w:sz w:val="28"/>
          <w:szCs w:val="28"/>
          <w:lang w:val="ru-RU"/>
        </w:rPr>
        <w:t>целевые приоритеты,</w:t>
      </w:r>
      <w:r w:rsidRPr="00115BF0">
        <w:rPr>
          <w:rFonts w:ascii="Times New Roman" w:eastAsia="Times New Roman" w:hAnsi="Times New Roman"/>
          <w:sz w:val="28"/>
          <w:szCs w:val="28"/>
          <w:lang w:val="ru-RU"/>
        </w:rPr>
        <w:t xml:space="preserve"> соответствующие </w:t>
      </w:r>
      <w:r w:rsidRPr="00115BF0">
        <w:rPr>
          <w:rFonts w:ascii="Times New Roman" w:eastAsia="Times New Roman" w:hAnsi="Times New Roman"/>
          <w:b/>
          <w:bCs/>
          <w:sz w:val="28"/>
          <w:szCs w:val="28"/>
          <w:lang w:val="ru-RU"/>
        </w:rPr>
        <w:t>трём «Ступеням совершенства»:</w:t>
      </w:r>
    </w:p>
    <w:p w:rsidR="00C24A5E" w:rsidRPr="00115BF0" w:rsidRDefault="00C24A5E" w:rsidP="00E96587">
      <w:pPr>
        <w:autoSpaceDE w:val="0"/>
        <w:autoSpaceDN w:val="0"/>
        <w:adjustRightInd w:val="0"/>
        <w:spacing w:after="0" w:line="240" w:lineRule="auto"/>
        <w:ind w:firstLine="709"/>
        <w:jc w:val="both"/>
        <w:rPr>
          <w:rFonts w:ascii="Times New Roman" w:eastAsia="Times New Roman" w:hAnsi="Times New Roman"/>
          <w:sz w:val="28"/>
          <w:szCs w:val="28"/>
          <w:lang w:val="ru-RU"/>
        </w:rPr>
      </w:pPr>
      <w:r w:rsidRPr="00115BF0">
        <w:rPr>
          <w:rFonts w:ascii="Times New Roman" w:eastAsia="Times New Roman" w:hAnsi="Times New Roman"/>
          <w:b/>
          <w:sz w:val="28"/>
          <w:szCs w:val="28"/>
        </w:rPr>
        <w:t>I</w:t>
      </w:r>
      <w:r w:rsidRPr="00115BF0">
        <w:rPr>
          <w:rFonts w:ascii="Times New Roman" w:eastAsia="Times New Roman" w:hAnsi="Times New Roman"/>
          <w:b/>
          <w:sz w:val="28"/>
          <w:szCs w:val="28"/>
          <w:lang w:val="ru-RU"/>
        </w:rPr>
        <w:t xml:space="preserve"> ступень - «Я гимназист»</w:t>
      </w:r>
    </w:p>
    <w:p w:rsidR="00C24A5E" w:rsidRPr="00115BF0" w:rsidRDefault="00C24A5E" w:rsidP="00E96587">
      <w:pPr>
        <w:autoSpaceDE w:val="0"/>
        <w:autoSpaceDN w:val="0"/>
        <w:adjustRightInd w:val="0"/>
        <w:spacing w:after="0" w:line="240" w:lineRule="auto"/>
        <w:ind w:firstLine="709"/>
        <w:jc w:val="both"/>
        <w:rPr>
          <w:rFonts w:ascii="Times New Roman" w:eastAsia="Times New Roman" w:hAnsi="Times New Roman"/>
          <w:b/>
          <w:sz w:val="28"/>
          <w:szCs w:val="28"/>
          <w:lang w:val="ru-RU"/>
        </w:rPr>
      </w:pPr>
      <w:r w:rsidRPr="00115BF0">
        <w:rPr>
          <w:rFonts w:ascii="Times New Roman" w:eastAsia="Times New Roman" w:hAnsi="Times New Roman"/>
          <w:b/>
          <w:sz w:val="28"/>
          <w:szCs w:val="28"/>
        </w:rPr>
        <w:lastRenderedPageBreak/>
        <w:t>II</w:t>
      </w:r>
      <w:r w:rsidRPr="00115BF0">
        <w:rPr>
          <w:rFonts w:ascii="Times New Roman" w:eastAsia="Times New Roman" w:hAnsi="Times New Roman"/>
          <w:b/>
          <w:sz w:val="28"/>
          <w:szCs w:val="28"/>
          <w:lang w:val="ru-RU"/>
        </w:rPr>
        <w:t xml:space="preserve"> ступень - «Мой выбор»</w:t>
      </w:r>
    </w:p>
    <w:p w:rsidR="00C24A5E" w:rsidRPr="00115BF0" w:rsidRDefault="00C24A5E" w:rsidP="00E96587">
      <w:pPr>
        <w:autoSpaceDE w:val="0"/>
        <w:autoSpaceDN w:val="0"/>
        <w:adjustRightInd w:val="0"/>
        <w:spacing w:after="0" w:line="240" w:lineRule="auto"/>
        <w:ind w:firstLine="709"/>
        <w:jc w:val="both"/>
        <w:rPr>
          <w:rFonts w:ascii="Times New Roman" w:eastAsia="Times New Roman" w:hAnsi="Times New Roman"/>
          <w:b/>
          <w:sz w:val="28"/>
          <w:szCs w:val="28"/>
          <w:lang w:val="ru-RU"/>
        </w:rPr>
      </w:pPr>
      <w:r w:rsidRPr="00115BF0">
        <w:rPr>
          <w:rFonts w:ascii="Times New Roman" w:eastAsia="Times New Roman" w:hAnsi="Times New Roman"/>
          <w:b/>
          <w:sz w:val="28"/>
          <w:szCs w:val="28"/>
        </w:rPr>
        <w:t>III</w:t>
      </w:r>
      <w:r w:rsidRPr="00115BF0">
        <w:rPr>
          <w:rFonts w:ascii="Times New Roman" w:eastAsia="Times New Roman" w:hAnsi="Times New Roman"/>
          <w:b/>
          <w:sz w:val="28"/>
          <w:szCs w:val="28"/>
          <w:lang w:val="ru-RU"/>
        </w:rPr>
        <w:t xml:space="preserve"> ступень - </w:t>
      </w:r>
      <w:r w:rsidRPr="00115BF0">
        <w:rPr>
          <w:rFonts w:ascii="Times New Roman" w:hAnsi="Times New Roman"/>
          <w:b/>
          <w:sz w:val="28"/>
          <w:szCs w:val="28"/>
          <w:lang w:val="ru-RU"/>
        </w:rPr>
        <w:t>«Найди свой путь».</w:t>
      </w:r>
      <w:r w:rsidRPr="00115BF0">
        <w:rPr>
          <w:b/>
          <w:sz w:val="28"/>
          <w:szCs w:val="28"/>
          <w:lang w:val="ru-RU"/>
        </w:rPr>
        <w:t xml:space="preserve"> </w:t>
      </w:r>
      <w:r w:rsidRPr="00115BF0">
        <w:rPr>
          <w:sz w:val="28"/>
          <w:szCs w:val="28"/>
          <w:lang w:val="ru-RU"/>
        </w:rPr>
        <w:t xml:space="preserve"> </w:t>
      </w:r>
    </w:p>
    <w:p w:rsidR="00C24A5E" w:rsidRPr="00115BF0" w:rsidRDefault="00C24A5E" w:rsidP="00E96587">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В воспитании обучающихся младшего школьного возраста (уровень начального общего образования)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w:t>
      </w:r>
    </w:p>
    <w:p w:rsidR="00C24A5E" w:rsidRPr="00115BF0" w:rsidRDefault="00C24A5E" w:rsidP="00E96587">
      <w:pPr>
        <w:keepNext/>
        <w:keepLines/>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В воспитании обучающихся подросткового возраста (уровень основного общего образования) таким приоритетом является создание благоприятных условий для развития социально значимых отношений обучающихся.</w:t>
      </w:r>
    </w:p>
    <w:p w:rsidR="00C24A5E" w:rsidRPr="00115BF0" w:rsidRDefault="00C24A5E" w:rsidP="00E96587">
      <w:pPr>
        <w:spacing w:after="0" w:line="240" w:lineRule="auto"/>
        <w:ind w:firstLine="709"/>
        <w:jc w:val="both"/>
        <w:rPr>
          <w:rFonts w:ascii="Times New Roman" w:eastAsia="Times New Roman" w:hAnsi="Times New Roman"/>
          <w:sz w:val="28"/>
          <w:szCs w:val="28"/>
          <w:lang w:val="ru-RU"/>
        </w:rPr>
      </w:pPr>
      <w:r w:rsidRPr="00115BF0">
        <w:rPr>
          <w:rFonts w:ascii="Times New Roman" w:eastAsia="Times New Roman" w:hAnsi="Times New Roman"/>
          <w:b/>
          <w:sz w:val="28"/>
          <w:szCs w:val="28"/>
          <w:lang w:val="ru-RU"/>
        </w:rPr>
        <w:t>Вторая ступень «Мой выбор».</w:t>
      </w:r>
      <w:r w:rsidRPr="00115BF0">
        <w:rPr>
          <w:rFonts w:ascii="Times New Roman" w:eastAsia="Times New Roman" w:hAnsi="Times New Roman"/>
          <w:sz w:val="28"/>
          <w:szCs w:val="28"/>
          <w:lang w:val="ru-RU"/>
        </w:rPr>
        <w:t xml:space="preserve"> В воспитании детей подросткового возраста (</w:t>
      </w:r>
      <w:r w:rsidRPr="00115BF0">
        <w:rPr>
          <w:rFonts w:ascii="Times New Roman" w:eastAsia="Times New Roman" w:hAnsi="Times New Roman"/>
          <w:b/>
          <w:bCs/>
          <w:sz w:val="28"/>
          <w:szCs w:val="28"/>
          <w:lang w:val="ru-RU"/>
        </w:rPr>
        <w:t>уровень основного общего образования</w:t>
      </w:r>
      <w:r w:rsidRPr="00115BF0">
        <w:rPr>
          <w:rFonts w:ascii="Times New Roman" w:eastAsia="Times New Roman" w:hAnsi="Times New Roman"/>
          <w:sz w:val="28"/>
          <w:szCs w:val="28"/>
          <w:lang w:val="ru-RU"/>
        </w:rPr>
        <w:t>)</w:t>
      </w:r>
      <w:r w:rsidRPr="00115BF0">
        <w:rPr>
          <w:rFonts w:ascii="Times New Roman" w:eastAsia="Times New Roman" w:hAnsi="Times New Roman"/>
          <w:b/>
          <w:bCs/>
          <w:sz w:val="28"/>
          <w:szCs w:val="28"/>
          <w:lang w:val="ru-RU"/>
        </w:rPr>
        <w:t xml:space="preserve"> </w:t>
      </w:r>
      <w:r w:rsidRPr="00115BF0">
        <w:rPr>
          <w:rFonts w:ascii="Times New Roman" w:eastAsia="Times New Roman" w:hAnsi="Times New Roman"/>
          <w:bCs/>
          <w:sz w:val="28"/>
          <w:szCs w:val="28"/>
          <w:lang w:val="ru-RU"/>
        </w:rPr>
        <w:t>в</w:t>
      </w:r>
      <w:r w:rsidRPr="00115BF0">
        <w:rPr>
          <w:rFonts w:ascii="Times New Roman" w:eastAsia="Times New Roman" w:hAnsi="Times New Roman"/>
          <w:b/>
          <w:bCs/>
          <w:sz w:val="28"/>
          <w:szCs w:val="28"/>
          <w:lang w:val="ru-RU"/>
        </w:rPr>
        <w:t xml:space="preserve"> </w:t>
      </w:r>
      <w:r w:rsidRPr="00115BF0">
        <w:rPr>
          <w:rFonts w:ascii="Times New Roman" w:eastAsia="Times New Roman" w:hAnsi="Times New Roman"/>
          <w:sz w:val="28"/>
          <w:szCs w:val="28"/>
          <w:lang w:val="ru-RU"/>
        </w:rPr>
        <w:t>МБОУ Гимназии № 10 приоритетом является создание благоприятных условий для</w:t>
      </w:r>
      <w:r w:rsidRPr="00115BF0">
        <w:rPr>
          <w:rFonts w:ascii="Times New Roman" w:eastAsia="Times New Roman" w:hAnsi="Times New Roman"/>
          <w:b/>
          <w:bCs/>
          <w:sz w:val="28"/>
          <w:szCs w:val="28"/>
          <w:lang w:val="ru-RU"/>
        </w:rPr>
        <w:t xml:space="preserve"> </w:t>
      </w:r>
      <w:r w:rsidRPr="00115BF0">
        <w:rPr>
          <w:rFonts w:ascii="Times New Roman" w:eastAsia="Times New Roman" w:hAnsi="Times New Roman"/>
          <w:sz w:val="28"/>
          <w:szCs w:val="28"/>
          <w:lang w:val="ru-RU"/>
        </w:rPr>
        <w:t>развития социально значимых отношений школьников, и, прежде всего, ценностных отношений.</w:t>
      </w:r>
    </w:p>
    <w:p w:rsidR="00C24A5E" w:rsidRPr="00115BF0" w:rsidRDefault="00C24A5E" w:rsidP="00E96587">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 xml:space="preserve">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w:t>
      </w:r>
      <w:r w:rsidRPr="00115BF0">
        <w:rPr>
          <w:rFonts w:ascii="Times New Roman" w:eastAsia="Times New Roman" w:hAnsi="Times New Roman"/>
          <w:sz w:val="28"/>
          <w:szCs w:val="28"/>
          <w:lang w:val="ru-RU"/>
        </w:rPr>
        <w:t xml:space="preserve">МБОУ Гимназия № 10 </w:t>
      </w:r>
      <w:r w:rsidRPr="00115BF0">
        <w:rPr>
          <w:rFonts w:ascii="Times New Roman" w:hAnsi="Times New Roman"/>
          <w:sz w:val="28"/>
          <w:szCs w:val="28"/>
          <w:lang w:val="ru-RU"/>
        </w:rPr>
        <w:t>на уровне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C24A5E" w:rsidRPr="00115BF0" w:rsidRDefault="00C24A5E" w:rsidP="00E96587">
      <w:pPr>
        <w:spacing w:after="0" w:line="240" w:lineRule="auto"/>
        <w:ind w:firstLine="709"/>
        <w:jc w:val="both"/>
        <w:rPr>
          <w:rFonts w:ascii="Times New Roman" w:eastAsia="Times New Roman" w:hAnsi="Times New Roman"/>
          <w:sz w:val="20"/>
          <w:szCs w:val="20"/>
          <w:lang w:val="ru-RU"/>
        </w:rPr>
      </w:pPr>
      <w:r w:rsidRPr="00115BF0">
        <w:rPr>
          <w:rFonts w:ascii="Times New Roman" w:eastAsia="Times New Roman" w:hAnsi="Times New Roman"/>
          <w:sz w:val="28"/>
          <w:szCs w:val="28"/>
          <w:lang w:val="ru-RU"/>
        </w:rPr>
        <w:t>Для учащихся основной школы в МБОУ Гимназии № 10 разработана, модернизирована и реализуется под</w:t>
      </w:r>
      <w:r w:rsidRPr="00115BF0">
        <w:rPr>
          <w:rFonts w:ascii="Times New Roman" w:eastAsia="Times New Roman" w:hAnsi="Times New Roman"/>
          <w:iCs/>
          <w:sz w:val="28"/>
          <w:szCs w:val="28"/>
          <w:lang w:val="ru-RU"/>
        </w:rPr>
        <w:t>программа воспитательной работы в</w:t>
      </w:r>
      <w:r w:rsidRPr="00115BF0">
        <w:rPr>
          <w:rFonts w:ascii="Times New Roman" w:eastAsia="Times New Roman" w:hAnsi="Times New Roman"/>
          <w:sz w:val="28"/>
          <w:szCs w:val="28"/>
          <w:lang w:val="ru-RU"/>
        </w:rPr>
        <w:t xml:space="preserve"> </w:t>
      </w:r>
      <w:r w:rsidRPr="00115BF0">
        <w:rPr>
          <w:rFonts w:ascii="Times New Roman" w:eastAsia="Times New Roman" w:hAnsi="Times New Roman"/>
          <w:iCs/>
          <w:sz w:val="28"/>
          <w:szCs w:val="28"/>
          <w:lang w:val="ru-RU"/>
        </w:rPr>
        <w:t xml:space="preserve">основной школе </w:t>
      </w:r>
      <w:r w:rsidRPr="00115BF0">
        <w:rPr>
          <w:rFonts w:ascii="Times New Roman" w:eastAsia="Times New Roman" w:hAnsi="Times New Roman"/>
          <w:b/>
          <w:iCs/>
          <w:sz w:val="28"/>
          <w:szCs w:val="28"/>
          <w:lang w:val="ru-RU"/>
        </w:rPr>
        <w:t>«РОСТок»</w:t>
      </w:r>
      <w:r w:rsidRPr="00115BF0">
        <w:rPr>
          <w:rFonts w:ascii="Times New Roman" w:eastAsia="Times New Roman" w:hAnsi="Times New Roman"/>
          <w:iCs/>
          <w:sz w:val="28"/>
          <w:szCs w:val="28"/>
          <w:lang w:val="ru-RU"/>
        </w:rPr>
        <w:t xml:space="preserve"> (Ребята остроумные, современные, талантливые, у которых все ОК).</w:t>
      </w:r>
    </w:p>
    <w:p w:rsidR="00C24A5E" w:rsidRPr="00115BF0" w:rsidRDefault="00C24A5E" w:rsidP="00E96587">
      <w:pPr>
        <w:keepNext/>
        <w:keepLines/>
        <w:spacing w:before="240" w:line="240" w:lineRule="auto"/>
        <w:jc w:val="center"/>
        <w:rPr>
          <w:rFonts w:ascii="Times New Roman" w:eastAsia="Times New Roman" w:hAnsi="Times New Roman"/>
          <w:b/>
          <w:sz w:val="28"/>
          <w:szCs w:val="28"/>
          <w:lang w:val="ru-RU"/>
        </w:rPr>
      </w:pPr>
      <w:r w:rsidRPr="00115BF0">
        <w:rPr>
          <w:rFonts w:ascii="Times New Roman" w:eastAsia="Times New Roman" w:hAnsi="Times New Roman"/>
          <w:b/>
          <w:sz w:val="28"/>
          <w:szCs w:val="28"/>
          <w:lang w:val="ru-RU"/>
        </w:rPr>
        <w:t xml:space="preserve">2.3.3 </w:t>
      </w:r>
      <w:bookmarkStart w:id="119" w:name="_Toc108018351"/>
      <w:r w:rsidRPr="00115BF0">
        <w:rPr>
          <w:rFonts w:ascii="Times New Roman" w:eastAsia="Times New Roman" w:hAnsi="Times New Roman"/>
          <w:b/>
          <w:sz w:val="28"/>
          <w:szCs w:val="20"/>
          <w:lang w:val="ru-RU"/>
        </w:rPr>
        <w:t>СОДЕРЖАТЕЛЬНЫЙ</w:t>
      </w:r>
      <w:bookmarkEnd w:id="119"/>
      <w:r w:rsidRPr="00115BF0">
        <w:rPr>
          <w:rFonts w:ascii="Times New Roman" w:eastAsia="Times New Roman" w:hAnsi="Times New Roman"/>
          <w:b/>
          <w:sz w:val="28"/>
          <w:szCs w:val="20"/>
          <w:lang w:val="ru-RU"/>
        </w:rPr>
        <w:t xml:space="preserve"> РАЗДЕЛ</w:t>
      </w:r>
    </w:p>
    <w:p w:rsidR="00C24A5E" w:rsidRPr="00115BF0" w:rsidRDefault="00C24A5E" w:rsidP="00E96587">
      <w:pPr>
        <w:keepNext/>
        <w:keepLines/>
        <w:spacing w:after="0" w:line="240" w:lineRule="auto"/>
        <w:jc w:val="center"/>
        <w:rPr>
          <w:rFonts w:ascii="Times New Roman" w:eastAsia="Times New Roman" w:hAnsi="Times New Roman"/>
          <w:b/>
          <w:sz w:val="28"/>
          <w:szCs w:val="20"/>
          <w:lang w:val="ru-RU"/>
        </w:rPr>
      </w:pPr>
      <w:bookmarkStart w:id="120" w:name="__RefHeading___6"/>
      <w:bookmarkStart w:id="121" w:name="_Toc108018352"/>
      <w:bookmarkEnd w:id="120"/>
      <w:r w:rsidRPr="00115BF0">
        <w:rPr>
          <w:rFonts w:ascii="Times New Roman" w:eastAsia="Times New Roman" w:hAnsi="Times New Roman"/>
          <w:b/>
          <w:sz w:val="28"/>
          <w:szCs w:val="20"/>
          <w:lang w:val="ru-RU"/>
        </w:rPr>
        <w:t xml:space="preserve">Уклад </w:t>
      </w:r>
      <w:bookmarkEnd w:id="121"/>
      <w:r w:rsidRPr="00115BF0">
        <w:rPr>
          <w:rFonts w:ascii="Times New Roman" w:eastAsia="Times New Roman" w:hAnsi="Times New Roman"/>
          <w:b/>
          <w:sz w:val="28"/>
          <w:szCs w:val="20"/>
          <w:lang w:val="ru-RU"/>
        </w:rPr>
        <w:t>Гимназии.</w:t>
      </w:r>
    </w:p>
    <w:p w:rsidR="00C24A5E" w:rsidRPr="00115BF0" w:rsidRDefault="00C24A5E" w:rsidP="00E96587">
      <w:pPr>
        <w:shd w:val="clear" w:color="auto" w:fill="FFFFFF"/>
        <w:spacing w:after="0" w:line="240" w:lineRule="auto"/>
        <w:ind w:firstLine="709"/>
        <w:jc w:val="both"/>
        <w:rPr>
          <w:rFonts w:ascii="Times New Roman" w:eastAsia="Times New Roman" w:hAnsi="Times New Roman"/>
          <w:sz w:val="28"/>
          <w:szCs w:val="28"/>
          <w:lang w:val="ru-RU"/>
        </w:rPr>
      </w:pPr>
      <w:bookmarkStart w:id="122" w:name="_Hlk103786013"/>
      <w:r w:rsidRPr="00115BF0">
        <w:rPr>
          <w:rFonts w:ascii="Times New Roman" w:eastAsia="Times New Roman" w:hAnsi="Times New Roman"/>
          <w:sz w:val="28"/>
          <w:szCs w:val="28"/>
          <w:lang w:val="ru-RU"/>
        </w:rPr>
        <w:t>Уклад – общественный договор участников, опирающийся на базовые национальные ценности, содержащий традиции региона и школы, задающий культуру поведения сообществ, описывающий предметно-пространственную среду, деятельности и социокультурный контекст.</w:t>
      </w:r>
    </w:p>
    <w:p w:rsidR="00C24A5E" w:rsidRPr="00115BF0" w:rsidRDefault="00C24A5E" w:rsidP="00E96587">
      <w:pPr>
        <w:shd w:val="clear" w:color="auto" w:fill="FFFFFF"/>
        <w:spacing w:after="0" w:line="240" w:lineRule="auto"/>
        <w:ind w:firstLine="709"/>
        <w:jc w:val="both"/>
        <w:rPr>
          <w:rFonts w:ascii="Times New Roman" w:eastAsia="Times New Roman" w:hAnsi="Times New Roman"/>
          <w:sz w:val="28"/>
          <w:szCs w:val="28"/>
          <w:lang w:val="ru-RU"/>
        </w:rPr>
      </w:pPr>
      <w:r w:rsidRPr="00115BF0">
        <w:rPr>
          <w:rFonts w:ascii="Times New Roman" w:eastAsia="Times New Roman" w:hAnsi="Times New Roman"/>
          <w:sz w:val="28"/>
          <w:szCs w:val="28"/>
          <w:lang w:val="ru-RU"/>
        </w:rPr>
        <w:t>Уклад способствует формированию ценностей воспитания, которые разделяются всеми участниками образовательных отношений.</w:t>
      </w:r>
    </w:p>
    <w:p w:rsidR="00C24A5E" w:rsidRPr="00115BF0" w:rsidRDefault="00C24A5E" w:rsidP="00E96587">
      <w:pPr>
        <w:shd w:val="clear" w:color="auto" w:fill="FFFFFF"/>
        <w:tabs>
          <w:tab w:val="left" w:pos="993"/>
        </w:tabs>
        <w:spacing w:after="0" w:line="240" w:lineRule="auto"/>
        <w:jc w:val="both"/>
        <w:rPr>
          <w:rFonts w:ascii="Times New Roman" w:eastAsia="Times New Roman" w:hAnsi="Times New Roman"/>
          <w:sz w:val="28"/>
          <w:szCs w:val="28"/>
          <w:lang w:val="ru-RU"/>
        </w:rPr>
      </w:pPr>
      <w:r w:rsidRPr="00115BF0">
        <w:rPr>
          <w:rFonts w:ascii="Times New Roman" w:eastAsia="Times New Roman" w:hAnsi="Times New Roman"/>
          <w:b/>
          <w:sz w:val="28"/>
          <w:szCs w:val="20"/>
          <w:lang w:val="ru-RU"/>
        </w:rPr>
        <w:t>Основные вехи истории</w:t>
      </w:r>
      <w:r w:rsidRPr="00115BF0">
        <w:rPr>
          <w:rFonts w:ascii="Times New Roman" w:eastAsia="Times New Roman" w:hAnsi="Times New Roman"/>
          <w:sz w:val="28"/>
          <w:szCs w:val="20"/>
          <w:lang w:val="ru-RU"/>
        </w:rPr>
        <w:t xml:space="preserve"> </w:t>
      </w:r>
      <w:r w:rsidRPr="00115BF0">
        <w:rPr>
          <w:rFonts w:ascii="Times New Roman" w:eastAsia="Times New Roman" w:hAnsi="Times New Roman"/>
          <w:b/>
          <w:sz w:val="28"/>
          <w:szCs w:val="20"/>
          <w:lang w:val="ru-RU"/>
        </w:rPr>
        <w:t>МБОУ Гимназии № 10.</w:t>
      </w:r>
    </w:p>
    <w:p w:rsidR="00C24A5E" w:rsidRPr="00115BF0" w:rsidRDefault="00C24A5E" w:rsidP="00E96587">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 xml:space="preserve">МБОУ Гимназия № 10 г. Гуково является общеобразовательным учреждением. Обучение ведётся с 1 по 11 класс по трем уровням образования: начальное общее образование, основное общее образование, среднее общее образование. МБОУ Гимназия № 10 г. Гуково — это городская, идущая в ногу со временем школа. </w:t>
      </w:r>
    </w:p>
    <w:p w:rsidR="00E96587" w:rsidRPr="00115BF0" w:rsidRDefault="00C24A5E" w:rsidP="00E96587">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 xml:space="preserve">МБОУ Гимназия № 10 играет большую роль в развитии ребенка. Именно в ней формируется ценностная ориентация личности. Важную роль играет педагог, </w:t>
      </w:r>
      <w:r w:rsidRPr="00115BF0">
        <w:rPr>
          <w:rFonts w:ascii="Times New Roman" w:hAnsi="Times New Roman"/>
          <w:sz w:val="28"/>
          <w:szCs w:val="28"/>
          <w:lang w:val="ru-RU"/>
        </w:rPr>
        <w:lastRenderedPageBreak/>
        <w:t>который должен подавать информацию так, чтобы у школьника возникли интерес и стремление познавать что-то новое. За счет грамотной работы педагогов и постоянного участия детей в конкурсах, олимпиадах, проектах ребенок развивается, определяется с желаемой профессией</w:t>
      </w:r>
    </w:p>
    <w:p w:rsidR="00C24A5E" w:rsidRPr="00115BF0" w:rsidRDefault="00C24A5E" w:rsidP="00E96587">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МБОУ Гимназия № 10 находится</w:t>
      </w:r>
      <w:r w:rsidRPr="00115BF0">
        <w:rPr>
          <w:rFonts w:ascii="Times New Roman" w:hAnsi="Times New Roman"/>
          <w:sz w:val="28"/>
          <w:szCs w:val="28"/>
        </w:rPr>
        <w:t> </w:t>
      </w:r>
      <w:r w:rsidRPr="00115BF0">
        <w:rPr>
          <w:rFonts w:ascii="Times New Roman" w:hAnsi="Times New Roman"/>
          <w:iCs/>
          <w:sz w:val="28"/>
          <w:szCs w:val="28"/>
          <w:lang w:val="ru-RU"/>
        </w:rPr>
        <w:t xml:space="preserve">в центре города Гуково. </w:t>
      </w:r>
      <w:r w:rsidRPr="00115BF0">
        <w:rPr>
          <w:rFonts w:ascii="Times New Roman" w:hAnsi="Times New Roman"/>
          <w:sz w:val="28"/>
          <w:szCs w:val="28"/>
          <w:lang w:val="ru-RU"/>
        </w:rPr>
        <w:t>Здание было построено в сентябре</w:t>
      </w:r>
      <w:r w:rsidRPr="00115BF0">
        <w:rPr>
          <w:rFonts w:ascii="Times New Roman" w:hAnsi="Times New Roman"/>
          <w:b/>
          <w:bCs/>
          <w:sz w:val="28"/>
          <w:szCs w:val="28"/>
          <w:lang w:val="ru-RU"/>
        </w:rPr>
        <w:t xml:space="preserve"> 1960 </w:t>
      </w:r>
      <w:r w:rsidRPr="00115BF0">
        <w:rPr>
          <w:rFonts w:ascii="Times New Roman" w:hAnsi="Times New Roman"/>
          <w:sz w:val="28"/>
          <w:szCs w:val="28"/>
          <w:lang w:val="ru-RU"/>
        </w:rPr>
        <w:t>года и реконструировано в 2019 в</w:t>
      </w:r>
      <w:r w:rsidRPr="00115BF0">
        <w:rPr>
          <w:rFonts w:ascii="Times New Roman" w:hAnsi="Times New Roman"/>
          <w:b/>
          <w:bCs/>
          <w:sz w:val="28"/>
          <w:szCs w:val="28"/>
          <w:lang w:val="ru-RU"/>
        </w:rPr>
        <w:t xml:space="preserve"> </w:t>
      </w:r>
      <w:r w:rsidRPr="00115BF0">
        <w:rPr>
          <w:rFonts w:ascii="Times New Roman" w:hAnsi="Times New Roman"/>
          <w:sz w:val="28"/>
          <w:szCs w:val="28"/>
          <w:lang w:val="ru-RU"/>
        </w:rPr>
        <w:t>тихом, уютном месте, к учебному заведению имеются хорошие подъезды.</w:t>
      </w:r>
    </w:p>
    <w:p w:rsidR="00C24A5E" w:rsidRPr="00115BF0" w:rsidRDefault="00C24A5E" w:rsidP="00E96587">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 xml:space="preserve">За свою более чем 60-летнюю историю школа дважды меняла свой статус: с 1961 по 1968 год работала как восьмилетняя школа с продленным днем, в 1969 году была преобразована в среднюю школу, в 2013 стала гимназией. </w:t>
      </w:r>
    </w:p>
    <w:p w:rsidR="00C24A5E" w:rsidRPr="00115BF0" w:rsidRDefault="00C24A5E" w:rsidP="00E96587">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Гимназия имеет достаточную инфраструктуру для осуществления образовательного процесса, активной деятельности, отдыха, обеспечивает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C24A5E" w:rsidRPr="00115BF0" w:rsidRDefault="00C24A5E" w:rsidP="00E96587">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Удобное расположение здания Гимназии делает доступным обучение для детей других микрорайонов. Контингент обучающихся и их родителей</w:t>
      </w:r>
      <w:r w:rsidRPr="00115BF0">
        <w:rPr>
          <w:rFonts w:ascii="Times New Roman" w:hAnsi="Times New Roman"/>
          <w:sz w:val="28"/>
          <w:szCs w:val="28"/>
        </w:rPr>
        <w:t> </w:t>
      </w:r>
      <w:r w:rsidRPr="00115BF0">
        <w:rPr>
          <w:rFonts w:ascii="Times New Roman" w:hAnsi="Times New Roman"/>
          <w:iCs/>
          <w:sz w:val="28"/>
          <w:szCs w:val="28"/>
          <w:lang w:val="ru-RU"/>
        </w:rPr>
        <w:t>формировался из жильцов, прикрепленного микрорайона. В микрорайоне проживают семьи разных национальностей, религий, культуры. В основном это благополучные полные семьи</w:t>
      </w:r>
      <w:r w:rsidRPr="00115BF0">
        <w:rPr>
          <w:rFonts w:ascii="Times New Roman" w:hAnsi="Times New Roman"/>
          <w:sz w:val="28"/>
          <w:szCs w:val="28"/>
          <w:lang w:val="ru-RU"/>
        </w:rPr>
        <w:t>.</w:t>
      </w:r>
    </w:p>
    <w:p w:rsidR="00C24A5E" w:rsidRPr="00115BF0" w:rsidRDefault="00C24A5E" w:rsidP="00E96587">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У обучающих есть возможность получать основное и дополнительное образование как на территории образовательного учреждения (кружки, секции, творческие и научные объединения), так и за его пределами. В микрорайоне имеются</w:t>
      </w:r>
      <w:r w:rsidRPr="00115BF0">
        <w:rPr>
          <w:rFonts w:ascii="Times New Roman" w:hAnsi="Times New Roman"/>
          <w:sz w:val="28"/>
          <w:szCs w:val="28"/>
        </w:rPr>
        <w:t> </w:t>
      </w:r>
      <w:r w:rsidRPr="00115BF0">
        <w:rPr>
          <w:rFonts w:ascii="Times New Roman" w:hAnsi="Times New Roman"/>
          <w:sz w:val="28"/>
          <w:szCs w:val="28"/>
          <w:lang w:val="ru-RU"/>
        </w:rPr>
        <w:t>детский</w:t>
      </w:r>
      <w:r w:rsidRPr="00115BF0">
        <w:rPr>
          <w:rFonts w:ascii="Times New Roman" w:hAnsi="Times New Roman"/>
          <w:iCs/>
          <w:sz w:val="28"/>
          <w:szCs w:val="28"/>
          <w:lang w:val="ru-RU"/>
        </w:rPr>
        <w:t xml:space="preserve"> сад, станция юных техников. Муниципальная детская библиотека в истекшем учебном году регулярно проводила библиотечные уроки для учеников нашей школы. Станция юных техников организовывала бесплатные занятия и конкурсы по разным видам творчества для детей</w:t>
      </w:r>
      <w:r w:rsidRPr="00115BF0">
        <w:rPr>
          <w:rFonts w:ascii="Times New Roman" w:hAnsi="Times New Roman"/>
          <w:sz w:val="28"/>
          <w:szCs w:val="28"/>
          <w:lang w:val="ru-RU"/>
        </w:rPr>
        <w:t xml:space="preserve">. </w:t>
      </w:r>
    </w:p>
    <w:p w:rsidR="00C24A5E" w:rsidRPr="00115BF0" w:rsidRDefault="00C24A5E" w:rsidP="00E96587">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Благодаря тому, что город Гуково расположен недалеко от областного центра, есть возможность посещать и музеи, цирк, выставки, филармонию и театры г. Ростов-на-Дону, г. Новочеркасска, г. Шахты.</w:t>
      </w:r>
    </w:p>
    <w:p w:rsidR="00C24A5E" w:rsidRPr="00115BF0" w:rsidRDefault="00C24A5E" w:rsidP="00E96587">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Административная команда МБОУ Гимназии № 10 – это квалифицированные, имеющие достаточно большой управленческий опыт, руководители. Все педагоги проходят курсы повышения квалификации в соответствии с графиком.</w:t>
      </w:r>
    </w:p>
    <w:p w:rsidR="00C24A5E" w:rsidRPr="00115BF0" w:rsidRDefault="00C24A5E" w:rsidP="00E96587">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В МБОУ Гимназии № 10 организуются разнообразные курсы внеурочной деятельности.</w:t>
      </w:r>
    </w:p>
    <w:p w:rsidR="00C24A5E" w:rsidRPr="00115BF0" w:rsidRDefault="00C24A5E" w:rsidP="00E96587">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 xml:space="preserve">В МБОУ Гимназии № 10 организовано сбалансированное горячее питание для детей, основанное на правильном и здоровом питании, идет постоянная работа по формированию культуры питания и укреплению здоровья. Меню соответствует всем нормам санитарного законодательства. Все это, несомненно, положительно влияет на развитие и здоровье ребенка. </w:t>
      </w:r>
    </w:p>
    <w:p w:rsidR="00C24A5E" w:rsidRPr="00115BF0" w:rsidRDefault="00C24A5E" w:rsidP="00E96587">
      <w:pPr>
        <w:pStyle w:val="aff4"/>
        <w:ind w:left="0" w:firstLine="737"/>
        <w:rPr>
          <w:rFonts w:ascii="Times New Roman" w:hAnsi="Times New Roman"/>
          <w:sz w:val="28"/>
          <w:szCs w:val="28"/>
        </w:rPr>
      </w:pPr>
      <w:r w:rsidRPr="00115BF0">
        <w:rPr>
          <w:rFonts w:ascii="Times New Roman" w:hAnsi="Times New Roman"/>
          <w:sz w:val="28"/>
          <w:szCs w:val="28"/>
        </w:rPr>
        <w:t>Процесс воспитания в МБОУ Гимназии № 10 основывается на следующих   принципах взаимодействия  педагогов и школьников:</w:t>
      </w:r>
    </w:p>
    <w:p w:rsidR="00C24A5E" w:rsidRPr="00115BF0" w:rsidRDefault="00C24A5E" w:rsidP="00AC4883">
      <w:pPr>
        <w:pStyle w:val="a5"/>
        <w:numPr>
          <w:ilvl w:val="0"/>
          <w:numId w:val="101"/>
        </w:numPr>
        <w:autoSpaceDE w:val="0"/>
        <w:autoSpaceDN w:val="0"/>
        <w:spacing w:after="0" w:line="240" w:lineRule="auto"/>
        <w:jc w:val="both"/>
        <w:rPr>
          <w:rFonts w:ascii="Times New Roman" w:hAnsi="Times New Roman"/>
          <w:sz w:val="28"/>
          <w:szCs w:val="28"/>
          <w:lang w:val="ru-RU"/>
        </w:rPr>
      </w:pPr>
      <w:r w:rsidRPr="00115BF0">
        <w:rPr>
          <w:rFonts w:ascii="Times New Roman" w:hAnsi="Times New Roman"/>
          <w:sz w:val="28"/>
          <w:szCs w:val="28"/>
          <w:lang w:val="ru-RU"/>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Гимназии;</w:t>
      </w:r>
    </w:p>
    <w:p w:rsidR="00C24A5E" w:rsidRPr="00115BF0" w:rsidRDefault="00C24A5E" w:rsidP="00AC4883">
      <w:pPr>
        <w:pStyle w:val="a5"/>
        <w:numPr>
          <w:ilvl w:val="0"/>
          <w:numId w:val="101"/>
        </w:numPr>
        <w:autoSpaceDE w:val="0"/>
        <w:autoSpaceDN w:val="0"/>
        <w:spacing w:after="0" w:line="240" w:lineRule="auto"/>
        <w:jc w:val="both"/>
        <w:rPr>
          <w:rFonts w:ascii="Times New Roman" w:hAnsi="Times New Roman"/>
          <w:sz w:val="28"/>
          <w:szCs w:val="28"/>
          <w:lang w:val="ru-RU"/>
        </w:rPr>
      </w:pPr>
      <w:r w:rsidRPr="00115BF0">
        <w:rPr>
          <w:rFonts w:ascii="Times New Roman" w:hAnsi="Times New Roman"/>
          <w:sz w:val="28"/>
          <w:szCs w:val="28"/>
          <w:lang w:val="ru-RU"/>
        </w:rPr>
        <w:t xml:space="preserve">Ориентир на создание в Гимназии психологически комфортной среды для </w:t>
      </w:r>
      <w:r w:rsidRPr="00115BF0">
        <w:rPr>
          <w:rFonts w:ascii="Times New Roman" w:hAnsi="Times New Roman"/>
          <w:sz w:val="28"/>
          <w:szCs w:val="28"/>
          <w:lang w:val="ru-RU"/>
        </w:rPr>
        <w:lastRenderedPageBreak/>
        <w:t>каждого ребенка и взрослого, без которой невозможно конструктивное взаимодействие школьников и педагогов;</w:t>
      </w:r>
    </w:p>
    <w:p w:rsidR="00C24A5E" w:rsidRPr="00115BF0" w:rsidRDefault="00C24A5E" w:rsidP="00AC4883">
      <w:pPr>
        <w:pStyle w:val="a5"/>
        <w:numPr>
          <w:ilvl w:val="0"/>
          <w:numId w:val="101"/>
        </w:numPr>
        <w:autoSpaceDE w:val="0"/>
        <w:autoSpaceDN w:val="0"/>
        <w:spacing w:after="0" w:line="240" w:lineRule="auto"/>
        <w:jc w:val="both"/>
        <w:rPr>
          <w:rFonts w:ascii="Times New Roman" w:hAnsi="Times New Roman"/>
          <w:sz w:val="28"/>
          <w:szCs w:val="28"/>
          <w:lang w:val="ru-RU"/>
        </w:rPr>
      </w:pPr>
      <w:r w:rsidRPr="00115BF0">
        <w:rPr>
          <w:rFonts w:ascii="Times New Roman" w:hAnsi="Times New Roman"/>
          <w:sz w:val="28"/>
          <w:szCs w:val="28"/>
          <w:lang w:val="ru-RU"/>
        </w:rPr>
        <w:t>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C24A5E" w:rsidRPr="00115BF0" w:rsidRDefault="00C24A5E" w:rsidP="00AC4883">
      <w:pPr>
        <w:pStyle w:val="a5"/>
        <w:numPr>
          <w:ilvl w:val="0"/>
          <w:numId w:val="101"/>
        </w:numPr>
        <w:autoSpaceDE w:val="0"/>
        <w:autoSpaceDN w:val="0"/>
        <w:spacing w:after="0" w:line="240" w:lineRule="auto"/>
        <w:jc w:val="both"/>
        <w:rPr>
          <w:rFonts w:ascii="Times New Roman" w:hAnsi="Times New Roman"/>
          <w:sz w:val="28"/>
          <w:szCs w:val="28"/>
          <w:lang w:val="ru-RU"/>
        </w:rPr>
      </w:pPr>
      <w:r w:rsidRPr="00115BF0">
        <w:rPr>
          <w:rFonts w:ascii="Times New Roman" w:hAnsi="Times New Roman"/>
          <w:sz w:val="28"/>
          <w:szCs w:val="28"/>
          <w:lang w:val="ru-RU"/>
        </w:rPr>
        <w:t>Организация основных совместных дел школьников и педагогов как предмета совместной заботы и взрослых, и детей;</w:t>
      </w:r>
    </w:p>
    <w:p w:rsidR="00C24A5E" w:rsidRPr="00115BF0" w:rsidRDefault="00C24A5E" w:rsidP="00AC4883">
      <w:pPr>
        <w:pStyle w:val="a5"/>
        <w:numPr>
          <w:ilvl w:val="0"/>
          <w:numId w:val="101"/>
        </w:numPr>
        <w:autoSpaceDE w:val="0"/>
        <w:autoSpaceDN w:val="0"/>
        <w:spacing w:after="0" w:line="240" w:lineRule="auto"/>
        <w:jc w:val="both"/>
        <w:rPr>
          <w:rFonts w:ascii="Times New Roman" w:hAnsi="Times New Roman"/>
          <w:sz w:val="28"/>
          <w:szCs w:val="28"/>
          <w:lang w:val="ru-RU"/>
        </w:rPr>
      </w:pPr>
      <w:r w:rsidRPr="00115BF0">
        <w:rPr>
          <w:rFonts w:ascii="Times New Roman" w:hAnsi="Times New Roman"/>
          <w:sz w:val="28"/>
          <w:szCs w:val="28"/>
          <w:lang w:val="ru-RU"/>
        </w:rPr>
        <w:t>Системность, целесообразность и нешаблонность воспитания как условия его эффективности.</w:t>
      </w:r>
    </w:p>
    <w:p w:rsidR="00C24A5E" w:rsidRPr="00115BF0" w:rsidRDefault="00C24A5E" w:rsidP="00E96587">
      <w:pPr>
        <w:pStyle w:val="aff4"/>
        <w:ind w:left="0" w:right="0" w:firstLine="709"/>
        <w:rPr>
          <w:rFonts w:ascii="Times New Roman" w:hAnsi="Times New Roman"/>
          <w:spacing w:val="57"/>
          <w:sz w:val="28"/>
          <w:szCs w:val="28"/>
        </w:rPr>
      </w:pPr>
      <w:r w:rsidRPr="00115BF0">
        <w:rPr>
          <w:rFonts w:ascii="Times New Roman" w:hAnsi="Times New Roman"/>
          <w:sz w:val="28"/>
          <w:szCs w:val="28"/>
        </w:rPr>
        <w:t>В</w:t>
      </w:r>
      <w:r w:rsidRPr="00115BF0">
        <w:rPr>
          <w:rFonts w:ascii="Times New Roman" w:hAnsi="Times New Roman"/>
          <w:spacing w:val="42"/>
          <w:sz w:val="28"/>
          <w:szCs w:val="28"/>
        </w:rPr>
        <w:t xml:space="preserve"> </w:t>
      </w:r>
      <w:r w:rsidRPr="00115BF0">
        <w:rPr>
          <w:rFonts w:ascii="Times New Roman" w:hAnsi="Times New Roman"/>
          <w:sz w:val="28"/>
          <w:szCs w:val="28"/>
        </w:rPr>
        <w:t>Гимназии</w:t>
      </w:r>
      <w:r w:rsidRPr="00115BF0">
        <w:rPr>
          <w:rFonts w:ascii="Times New Roman" w:hAnsi="Times New Roman"/>
          <w:spacing w:val="102"/>
          <w:sz w:val="28"/>
          <w:szCs w:val="28"/>
        </w:rPr>
        <w:t xml:space="preserve"> </w:t>
      </w:r>
      <w:r w:rsidRPr="00115BF0">
        <w:rPr>
          <w:rFonts w:ascii="Times New Roman" w:hAnsi="Times New Roman"/>
          <w:sz w:val="28"/>
          <w:szCs w:val="28"/>
        </w:rPr>
        <w:t>сложилась</w:t>
      </w:r>
      <w:r w:rsidRPr="00115BF0">
        <w:rPr>
          <w:rFonts w:ascii="Times New Roman" w:hAnsi="Times New Roman"/>
          <w:spacing w:val="104"/>
          <w:sz w:val="28"/>
          <w:szCs w:val="28"/>
        </w:rPr>
        <w:t xml:space="preserve"> </w:t>
      </w:r>
      <w:r w:rsidRPr="00115BF0">
        <w:rPr>
          <w:rFonts w:ascii="Times New Roman" w:hAnsi="Times New Roman"/>
          <w:sz w:val="28"/>
          <w:szCs w:val="28"/>
        </w:rPr>
        <w:t>своя</w:t>
      </w:r>
      <w:r w:rsidRPr="00115BF0">
        <w:rPr>
          <w:rFonts w:ascii="Times New Roman" w:hAnsi="Times New Roman"/>
          <w:spacing w:val="104"/>
          <w:sz w:val="28"/>
          <w:szCs w:val="28"/>
        </w:rPr>
        <w:t xml:space="preserve"> </w:t>
      </w:r>
      <w:r w:rsidRPr="00115BF0">
        <w:rPr>
          <w:rFonts w:ascii="Times New Roman" w:hAnsi="Times New Roman"/>
          <w:sz w:val="28"/>
          <w:szCs w:val="28"/>
        </w:rPr>
        <w:t>воспитательная</w:t>
      </w:r>
      <w:r w:rsidRPr="00115BF0">
        <w:rPr>
          <w:rFonts w:ascii="Times New Roman" w:hAnsi="Times New Roman"/>
          <w:spacing w:val="101"/>
          <w:sz w:val="28"/>
          <w:szCs w:val="28"/>
        </w:rPr>
        <w:t xml:space="preserve"> </w:t>
      </w:r>
      <w:r w:rsidRPr="00115BF0">
        <w:rPr>
          <w:rFonts w:ascii="Times New Roman" w:hAnsi="Times New Roman"/>
          <w:sz w:val="28"/>
          <w:szCs w:val="28"/>
        </w:rPr>
        <w:t>система,</w:t>
      </w:r>
      <w:r w:rsidRPr="00115BF0">
        <w:rPr>
          <w:rFonts w:ascii="Times New Roman" w:hAnsi="Times New Roman"/>
          <w:spacing w:val="104"/>
          <w:sz w:val="28"/>
          <w:szCs w:val="28"/>
        </w:rPr>
        <w:t xml:space="preserve"> </w:t>
      </w:r>
      <w:r w:rsidRPr="00115BF0">
        <w:rPr>
          <w:rFonts w:ascii="Times New Roman" w:hAnsi="Times New Roman"/>
          <w:sz w:val="28"/>
          <w:szCs w:val="28"/>
        </w:rPr>
        <w:t>которая</w:t>
      </w:r>
      <w:r w:rsidRPr="00115BF0">
        <w:rPr>
          <w:rFonts w:ascii="Times New Roman" w:hAnsi="Times New Roman"/>
          <w:spacing w:val="103"/>
          <w:sz w:val="28"/>
          <w:szCs w:val="28"/>
        </w:rPr>
        <w:t xml:space="preserve"> </w:t>
      </w:r>
      <w:r w:rsidRPr="00115BF0">
        <w:rPr>
          <w:rFonts w:ascii="Times New Roman" w:hAnsi="Times New Roman"/>
          <w:sz w:val="28"/>
          <w:szCs w:val="28"/>
        </w:rPr>
        <w:t>включает</w:t>
      </w:r>
      <w:r w:rsidRPr="00115BF0">
        <w:rPr>
          <w:rFonts w:ascii="Times New Roman" w:hAnsi="Times New Roman"/>
          <w:spacing w:val="104"/>
          <w:sz w:val="28"/>
          <w:szCs w:val="28"/>
        </w:rPr>
        <w:t xml:space="preserve"> </w:t>
      </w:r>
      <w:r w:rsidRPr="00115BF0">
        <w:rPr>
          <w:rFonts w:ascii="Times New Roman" w:hAnsi="Times New Roman"/>
          <w:sz w:val="28"/>
          <w:szCs w:val="28"/>
        </w:rPr>
        <w:t>в</w:t>
      </w:r>
      <w:r w:rsidRPr="00115BF0">
        <w:rPr>
          <w:rFonts w:ascii="Times New Roman" w:hAnsi="Times New Roman"/>
          <w:spacing w:val="104"/>
          <w:sz w:val="28"/>
          <w:szCs w:val="28"/>
        </w:rPr>
        <w:t xml:space="preserve"> </w:t>
      </w:r>
      <w:r w:rsidRPr="00115BF0">
        <w:rPr>
          <w:rFonts w:ascii="Times New Roman" w:hAnsi="Times New Roman"/>
          <w:sz w:val="28"/>
          <w:szCs w:val="28"/>
        </w:rPr>
        <w:t>себя три</w:t>
      </w:r>
      <w:r w:rsidRPr="00115BF0">
        <w:rPr>
          <w:rFonts w:ascii="Times New Roman" w:hAnsi="Times New Roman"/>
          <w:spacing w:val="57"/>
          <w:sz w:val="28"/>
          <w:szCs w:val="28"/>
        </w:rPr>
        <w:t xml:space="preserve"> </w:t>
      </w:r>
      <w:r w:rsidRPr="00115BF0">
        <w:rPr>
          <w:rFonts w:ascii="Times New Roman" w:hAnsi="Times New Roman"/>
          <w:sz w:val="28"/>
          <w:szCs w:val="28"/>
        </w:rPr>
        <w:t>взаимозависимых</w:t>
      </w:r>
      <w:r w:rsidRPr="00115BF0">
        <w:rPr>
          <w:rFonts w:ascii="Times New Roman" w:hAnsi="Times New Roman"/>
          <w:spacing w:val="-1"/>
          <w:sz w:val="28"/>
          <w:szCs w:val="28"/>
        </w:rPr>
        <w:t xml:space="preserve"> </w:t>
      </w:r>
      <w:r w:rsidRPr="00115BF0">
        <w:rPr>
          <w:rFonts w:ascii="Times New Roman" w:hAnsi="Times New Roman"/>
          <w:sz w:val="28"/>
          <w:szCs w:val="28"/>
        </w:rPr>
        <w:t>и</w:t>
      </w:r>
      <w:r w:rsidRPr="00115BF0">
        <w:rPr>
          <w:rFonts w:ascii="Times New Roman" w:hAnsi="Times New Roman"/>
          <w:spacing w:val="57"/>
          <w:sz w:val="28"/>
          <w:szCs w:val="28"/>
        </w:rPr>
        <w:t xml:space="preserve"> </w:t>
      </w:r>
      <w:r w:rsidRPr="00115BF0">
        <w:rPr>
          <w:rFonts w:ascii="Times New Roman" w:hAnsi="Times New Roman"/>
          <w:sz w:val="28"/>
          <w:szCs w:val="28"/>
        </w:rPr>
        <w:t>взаимосвязанных</w:t>
      </w:r>
      <w:r w:rsidRPr="00115BF0">
        <w:rPr>
          <w:rFonts w:ascii="Times New Roman" w:hAnsi="Times New Roman"/>
          <w:spacing w:val="1"/>
          <w:sz w:val="28"/>
          <w:szCs w:val="28"/>
        </w:rPr>
        <w:t xml:space="preserve"> </w:t>
      </w:r>
      <w:r w:rsidRPr="00115BF0">
        <w:rPr>
          <w:rFonts w:ascii="Times New Roman" w:hAnsi="Times New Roman"/>
          <w:sz w:val="28"/>
          <w:szCs w:val="28"/>
        </w:rPr>
        <w:t>блока:</w:t>
      </w:r>
    </w:p>
    <w:p w:rsidR="00C24A5E" w:rsidRPr="00115BF0" w:rsidRDefault="00C24A5E" w:rsidP="00AC4883">
      <w:pPr>
        <w:pStyle w:val="a5"/>
        <w:numPr>
          <w:ilvl w:val="0"/>
          <w:numId w:val="102"/>
        </w:numPr>
        <w:tabs>
          <w:tab w:val="left" w:pos="1302"/>
        </w:tabs>
        <w:autoSpaceDE w:val="0"/>
        <w:autoSpaceDN w:val="0"/>
        <w:spacing w:after="0" w:line="240" w:lineRule="auto"/>
        <w:ind w:firstLine="414"/>
        <w:jc w:val="both"/>
        <w:rPr>
          <w:rFonts w:ascii="Times New Roman" w:hAnsi="Times New Roman"/>
          <w:sz w:val="28"/>
          <w:szCs w:val="28"/>
        </w:rPr>
      </w:pPr>
      <w:r w:rsidRPr="00115BF0">
        <w:rPr>
          <w:rFonts w:ascii="Times New Roman" w:hAnsi="Times New Roman"/>
          <w:sz w:val="28"/>
          <w:szCs w:val="28"/>
        </w:rPr>
        <w:t>Воспитание</w:t>
      </w:r>
      <w:r w:rsidRPr="00115BF0">
        <w:rPr>
          <w:rFonts w:ascii="Times New Roman" w:hAnsi="Times New Roman"/>
          <w:spacing w:val="-2"/>
          <w:sz w:val="28"/>
          <w:szCs w:val="28"/>
        </w:rPr>
        <w:t xml:space="preserve"> </w:t>
      </w:r>
      <w:r w:rsidRPr="00115BF0">
        <w:rPr>
          <w:rFonts w:ascii="Times New Roman" w:hAnsi="Times New Roman"/>
          <w:sz w:val="28"/>
          <w:szCs w:val="28"/>
        </w:rPr>
        <w:t>в</w:t>
      </w:r>
      <w:r w:rsidRPr="00115BF0">
        <w:rPr>
          <w:rFonts w:ascii="Times New Roman" w:hAnsi="Times New Roman"/>
          <w:spacing w:val="-1"/>
          <w:sz w:val="28"/>
          <w:szCs w:val="28"/>
        </w:rPr>
        <w:t xml:space="preserve"> </w:t>
      </w:r>
      <w:r w:rsidRPr="00115BF0">
        <w:rPr>
          <w:rFonts w:ascii="Times New Roman" w:hAnsi="Times New Roman"/>
          <w:sz w:val="28"/>
          <w:szCs w:val="28"/>
        </w:rPr>
        <w:t>процессе</w:t>
      </w:r>
      <w:r w:rsidRPr="00115BF0">
        <w:rPr>
          <w:rFonts w:ascii="Times New Roman" w:hAnsi="Times New Roman"/>
          <w:spacing w:val="-2"/>
          <w:sz w:val="28"/>
          <w:szCs w:val="28"/>
        </w:rPr>
        <w:t xml:space="preserve"> </w:t>
      </w:r>
      <w:r w:rsidRPr="00115BF0">
        <w:rPr>
          <w:rFonts w:ascii="Times New Roman" w:hAnsi="Times New Roman"/>
          <w:sz w:val="28"/>
          <w:szCs w:val="28"/>
        </w:rPr>
        <w:t>обучения.</w:t>
      </w:r>
    </w:p>
    <w:p w:rsidR="00C24A5E" w:rsidRPr="00115BF0" w:rsidRDefault="00C24A5E" w:rsidP="00AC4883">
      <w:pPr>
        <w:pStyle w:val="a5"/>
        <w:numPr>
          <w:ilvl w:val="0"/>
          <w:numId w:val="102"/>
        </w:numPr>
        <w:tabs>
          <w:tab w:val="left" w:pos="1302"/>
        </w:tabs>
        <w:autoSpaceDE w:val="0"/>
        <w:autoSpaceDN w:val="0"/>
        <w:spacing w:after="0" w:line="240" w:lineRule="auto"/>
        <w:ind w:firstLine="414"/>
        <w:jc w:val="both"/>
        <w:rPr>
          <w:rFonts w:ascii="Times New Roman" w:hAnsi="Times New Roman"/>
          <w:sz w:val="28"/>
          <w:szCs w:val="28"/>
        </w:rPr>
      </w:pPr>
      <w:r w:rsidRPr="00115BF0">
        <w:rPr>
          <w:rFonts w:ascii="Times New Roman" w:hAnsi="Times New Roman"/>
          <w:sz w:val="28"/>
          <w:szCs w:val="28"/>
        </w:rPr>
        <w:t>Внеурочная</w:t>
      </w:r>
      <w:r w:rsidRPr="00115BF0">
        <w:rPr>
          <w:rFonts w:ascii="Times New Roman" w:hAnsi="Times New Roman"/>
          <w:spacing w:val="-3"/>
          <w:sz w:val="28"/>
          <w:szCs w:val="28"/>
        </w:rPr>
        <w:t xml:space="preserve"> </w:t>
      </w:r>
      <w:r w:rsidRPr="00115BF0">
        <w:rPr>
          <w:rFonts w:ascii="Times New Roman" w:hAnsi="Times New Roman"/>
          <w:sz w:val="28"/>
          <w:szCs w:val="28"/>
        </w:rPr>
        <w:t>(внеучебная)</w:t>
      </w:r>
      <w:r w:rsidRPr="00115BF0">
        <w:rPr>
          <w:rFonts w:ascii="Times New Roman" w:hAnsi="Times New Roman"/>
          <w:spacing w:val="-3"/>
          <w:sz w:val="28"/>
          <w:szCs w:val="28"/>
        </w:rPr>
        <w:t xml:space="preserve"> </w:t>
      </w:r>
      <w:r w:rsidRPr="00115BF0">
        <w:rPr>
          <w:rFonts w:ascii="Times New Roman" w:hAnsi="Times New Roman"/>
          <w:sz w:val="28"/>
          <w:szCs w:val="28"/>
        </w:rPr>
        <w:t>деятельность.</w:t>
      </w:r>
    </w:p>
    <w:p w:rsidR="00C24A5E" w:rsidRPr="00115BF0" w:rsidRDefault="00C24A5E" w:rsidP="00AC4883">
      <w:pPr>
        <w:pStyle w:val="a5"/>
        <w:numPr>
          <w:ilvl w:val="0"/>
          <w:numId w:val="102"/>
        </w:numPr>
        <w:tabs>
          <w:tab w:val="left" w:pos="1302"/>
        </w:tabs>
        <w:autoSpaceDE w:val="0"/>
        <w:autoSpaceDN w:val="0"/>
        <w:spacing w:after="0" w:line="240" w:lineRule="auto"/>
        <w:ind w:firstLine="414"/>
        <w:jc w:val="both"/>
        <w:rPr>
          <w:rFonts w:ascii="Times New Roman" w:hAnsi="Times New Roman"/>
          <w:sz w:val="28"/>
          <w:szCs w:val="28"/>
        </w:rPr>
      </w:pPr>
      <w:r w:rsidRPr="00115BF0">
        <w:rPr>
          <w:rFonts w:ascii="Times New Roman" w:hAnsi="Times New Roman"/>
          <w:sz w:val="28"/>
          <w:szCs w:val="28"/>
        </w:rPr>
        <w:t>Внешкольная</w:t>
      </w:r>
      <w:r w:rsidRPr="00115BF0">
        <w:rPr>
          <w:rFonts w:ascii="Times New Roman" w:hAnsi="Times New Roman"/>
          <w:spacing w:val="-2"/>
          <w:sz w:val="28"/>
          <w:szCs w:val="28"/>
        </w:rPr>
        <w:t xml:space="preserve"> </w:t>
      </w:r>
      <w:r w:rsidRPr="00115BF0">
        <w:rPr>
          <w:rFonts w:ascii="Times New Roman" w:hAnsi="Times New Roman"/>
          <w:sz w:val="28"/>
          <w:szCs w:val="28"/>
        </w:rPr>
        <w:t>деятельность.</w:t>
      </w:r>
    </w:p>
    <w:p w:rsidR="00C24A5E" w:rsidRPr="00115BF0" w:rsidRDefault="00C24A5E" w:rsidP="00E96587">
      <w:pPr>
        <w:spacing w:after="0" w:line="240" w:lineRule="auto"/>
        <w:jc w:val="both"/>
        <w:rPr>
          <w:rFonts w:ascii="Times New Roman" w:eastAsia="Times New Roman" w:hAnsi="Times New Roman"/>
          <w:sz w:val="28"/>
          <w:szCs w:val="28"/>
        </w:rPr>
      </w:pPr>
    </w:p>
    <w:p w:rsidR="00C24A5E" w:rsidRPr="00115BF0" w:rsidRDefault="00C24A5E" w:rsidP="00C24A5E">
      <w:pPr>
        <w:tabs>
          <w:tab w:val="left" w:pos="993"/>
        </w:tabs>
        <w:jc w:val="both"/>
        <w:rPr>
          <w:rFonts w:ascii="Times New Roman" w:eastAsia="Times New Roman" w:hAnsi="Times New Roman"/>
          <w:b/>
          <w:sz w:val="28"/>
          <w:szCs w:val="20"/>
        </w:rPr>
      </w:pPr>
    </w:p>
    <w:p w:rsidR="00C24A5E" w:rsidRPr="00115BF0" w:rsidRDefault="00C24A5E" w:rsidP="00E96587">
      <w:pPr>
        <w:tabs>
          <w:tab w:val="left" w:pos="993"/>
        </w:tabs>
        <w:spacing w:line="240" w:lineRule="auto"/>
        <w:jc w:val="center"/>
        <w:rPr>
          <w:rFonts w:ascii="Times New Roman" w:eastAsia="Times New Roman" w:hAnsi="Times New Roman"/>
          <w:b/>
          <w:sz w:val="28"/>
          <w:szCs w:val="20"/>
          <w:lang w:val="ru-RU"/>
        </w:rPr>
      </w:pPr>
      <w:r w:rsidRPr="00115BF0">
        <w:rPr>
          <w:rFonts w:ascii="Times New Roman" w:eastAsia="Times New Roman" w:hAnsi="Times New Roman"/>
          <w:b/>
          <w:sz w:val="28"/>
          <w:szCs w:val="20"/>
          <w:lang w:val="ru-RU"/>
        </w:rPr>
        <w:t>«Миссия» Гимназии в самосознании её педагогического коллектива</w:t>
      </w:r>
    </w:p>
    <w:p w:rsidR="00C24A5E" w:rsidRPr="00115BF0" w:rsidRDefault="00C24A5E" w:rsidP="00E96587">
      <w:pPr>
        <w:autoSpaceDE w:val="0"/>
        <w:autoSpaceDN w:val="0"/>
        <w:adjustRightInd w:val="0"/>
        <w:spacing w:after="0" w:line="240" w:lineRule="auto"/>
        <w:ind w:firstLine="709"/>
        <w:jc w:val="both"/>
        <w:rPr>
          <w:rFonts w:ascii="Times New Roman" w:eastAsia="Times New Roman" w:hAnsi="Times New Roman"/>
          <w:sz w:val="28"/>
          <w:szCs w:val="28"/>
          <w:lang w:val="ru-RU"/>
        </w:rPr>
      </w:pPr>
      <w:r w:rsidRPr="00115BF0">
        <w:rPr>
          <w:rFonts w:ascii="Times New Roman" w:eastAsia="Times New Roman" w:hAnsi="Times New Roman"/>
          <w:sz w:val="28"/>
          <w:szCs w:val="28"/>
          <w:lang w:val="ru-RU"/>
        </w:rPr>
        <w:t>МБОУ Гимназия № 10</w:t>
      </w:r>
      <w:r w:rsidRPr="00115BF0">
        <w:rPr>
          <w:rFonts w:ascii="Times New Roman" w:eastAsia="Times New Roman" w:hAnsi="Times New Roman"/>
          <w:i/>
          <w:iCs/>
          <w:sz w:val="28"/>
          <w:szCs w:val="28"/>
          <w:lang w:val="ru-RU"/>
        </w:rPr>
        <w:t xml:space="preserve"> </w:t>
      </w:r>
      <w:r w:rsidRPr="00115BF0">
        <w:rPr>
          <w:rFonts w:ascii="Times New Roman" w:eastAsia="Times New Roman" w:hAnsi="Times New Roman"/>
          <w:sz w:val="28"/>
          <w:szCs w:val="28"/>
          <w:lang w:val="ru-RU"/>
        </w:rPr>
        <w:t>— это школа</w:t>
      </w:r>
      <w:r w:rsidRPr="00115BF0">
        <w:rPr>
          <w:rFonts w:ascii="Times New Roman" w:eastAsia="Times New Roman" w:hAnsi="Times New Roman"/>
          <w:i/>
          <w:iCs/>
          <w:sz w:val="28"/>
          <w:szCs w:val="28"/>
          <w:lang w:val="ru-RU"/>
        </w:rPr>
        <w:t xml:space="preserve"> </w:t>
      </w:r>
      <w:r w:rsidRPr="00115BF0">
        <w:rPr>
          <w:rFonts w:ascii="Times New Roman" w:eastAsia="Times New Roman" w:hAnsi="Times New Roman"/>
          <w:sz w:val="28"/>
          <w:szCs w:val="28"/>
          <w:lang w:val="ru-RU"/>
        </w:rPr>
        <w:t>-</w:t>
      </w:r>
      <w:r w:rsidRPr="00115BF0">
        <w:rPr>
          <w:rFonts w:ascii="Times New Roman" w:eastAsia="Times New Roman" w:hAnsi="Times New Roman"/>
          <w:i/>
          <w:iCs/>
          <w:sz w:val="28"/>
          <w:szCs w:val="28"/>
          <w:lang w:val="ru-RU"/>
        </w:rPr>
        <w:t xml:space="preserve"> </w:t>
      </w:r>
      <w:r w:rsidRPr="00115BF0">
        <w:rPr>
          <w:rFonts w:ascii="Times New Roman" w:eastAsia="Times New Roman" w:hAnsi="Times New Roman"/>
          <w:sz w:val="28"/>
          <w:szCs w:val="28"/>
          <w:lang w:val="ru-RU"/>
        </w:rPr>
        <w:t>комплекс,</w:t>
      </w:r>
      <w:r w:rsidRPr="00115BF0">
        <w:rPr>
          <w:rFonts w:ascii="Times New Roman" w:eastAsia="Times New Roman" w:hAnsi="Times New Roman"/>
          <w:i/>
          <w:iCs/>
          <w:sz w:val="28"/>
          <w:szCs w:val="28"/>
          <w:lang w:val="ru-RU"/>
        </w:rPr>
        <w:t xml:space="preserve"> </w:t>
      </w:r>
      <w:r w:rsidRPr="00115BF0">
        <w:rPr>
          <w:rFonts w:ascii="Times New Roman" w:eastAsia="Times New Roman" w:hAnsi="Times New Roman"/>
          <w:sz w:val="28"/>
          <w:szCs w:val="28"/>
          <w:lang w:val="ru-RU"/>
        </w:rPr>
        <w:t>представляющая систему образовательных учреждений для детей в возрасте от 6 до 18 лет, которая реализует:</w:t>
      </w:r>
    </w:p>
    <w:p w:rsidR="00C24A5E" w:rsidRPr="00115BF0" w:rsidRDefault="00C24A5E" w:rsidP="00AC4883">
      <w:pPr>
        <w:numPr>
          <w:ilvl w:val="0"/>
          <w:numId w:val="103"/>
        </w:numPr>
        <w:autoSpaceDE w:val="0"/>
        <w:autoSpaceDN w:val="0"/>
        <w:adjustRightInd w:val="0"/>
        <w:spacing w:after="0" w:line="240" w:lineRule="auto"/>
        <w:ind w:left="567"/>
        <w:contextualSpacing/>
        <w:jc w:val="both"/>
        <w:rPr>
          <w:rFonts w:ascii="Times New Roman" w:eastAsia="Times New Roman" w:hAnsi="Times New Roman"/>
          <w:sz w:val="28"/>
          <w:szCs w:val="28"/>
          <w:lang w:val="ru-RU"/>
        </w:rPr>
      </w:pPr>
      <w:r w:rsidRPr="00115BF0">
        <w:rPr>
          <w:rFonts w:ascii="Times New Roman" w:eastAsia="Times New Roman" w:hAnsi="Times New Roman"/>
          <w:sz w:val="28"/>
          <w:szCs w:val="28"/>
          <w:lang w:val="ru-RU"/>
        </w:rPr>
        <w:t>программы начального, основного и среднего общего образования (МБОУ Гимназия № 10);</w:t>
      </w:r>
    </w:p>
    <w:p w:rsidR="00C24A5E" w:rsidRPr="00115BF0" w:rsidRDefault="00C24A5E" w:rsidP="00AC4883">
      <w:pPr>
        <w:numPr>
          <w:ilvl w:val="0"/>
          <w:numId w:val="103"/>
        </w:numPr>
        <w:autoSpaceDE w:val="0"/>
        <w:autoSpaceDN w:val="0"/>
        <w:adjustRightInd w:val="0"/>
        <w:spacing w:after="0" w:line="240" w:lineRule="auto"/>
        <w:ind w:left="567"/>
        <w:contextualSpacing/>
        <w:jc w:val="both"/>
        <w:rPr>
          <w:rFonts w:ascii="Times New Roman" w:eastAsia="Times New Roman" w:hAnsi="Times New Roman"/>
          <w:sz w:val="28"/>
          <w:szCs w:val="28"/>
          <w:lang w:val="ru-RU"/>
        </w:rPr>
      </w:pPr>
      <w:r w:rsidRPr="00115BF0">
        <w:rPr>
          <w:rFonts w:ascii="Times New Roman" w:eastAsia="Times New Roman" w:hAnsi="Times New Roman"/>
          <w:sz w:val="28"/>
          <w:szCs w:val="28"/>
          <w:lang w:val="ru-RU"/>
        </w:rPr>
        <w:t>дополнительные общеразвивающие программы (подразделение дополнительного образования МБОУ Гимназия № 10).</w:t>
      </w:r>
    </w:p>
    <w:p w:rsidR="00C24A5E" w:rsidRPr="00115BF0" w:rsidRDefault="00C24A5E" w:rsidP="00E96587">
      <w:pPr>
        <w:autoSpaceDE w:val="0"/>
        <w:autoSpaceDN w:val="0"/>
        <w:adjustRightInd w:val="0"/>
        <w:spacing w:after="0" w:line="240" w:lineRule="auto"/>
        <w:ind w:firstLine="709"/>
        <w:jc w:val="both"/>
        <w:rPr>
          <w:rFonts w:ascii="Times New Roman" w:eastAsia="Times New Roman" w:hAnsi="Times New Roman"/>
          <w:sz w:val="28"/>
          <w:szCs w:val="28"/>
          <w:lang w:val="ru-RU"/>
        </w:rPr>
      </w:pPr>
      <w:r w:rsidRPr="00115BF0">
        <w:rPr>
          <w:rFonts w:ascii="Times New Roman" w:eastAsia="Times New Roman" w:hAnsi="Times New Roman"/>
          <w:sz w:val="28"/>
          <w:szCs w:val="28"/>
          <w:lang w:val="ru-RU"/>
        </w:rPr>
        <w:t>МБОУ Гимназия № 10</w:t>
      </w:r>
      <w:r w:rsidRPr="00115BF0">
        <w:rPr>
          <w:rFonts w:ascii="Times New Roman" w:eastAsia="Times New Roman" w:hAnsi="Times New Roman"/>
          <w:i/>
          <w:iCs/>
          <w:sz w:val="28"/>
          <w:szCs w:val="28"/>
          <w:lang w:val="ru-RU"/>
        </w:rPr>
        <w:t xml:space="preserve"> </w:t>
      </w:r>
      <w:r w:rsidRPr="00115BF0">
        <w:rPr>
          <w:rFonts w:ascii="Times New Roman" w:eastAsia="Times New Roman" w:hAnsi="Times New Roman"/>
          <w:sz w:val="28"/>
          <w:szCs w:val="28"/>
          <w:lang w:val="ru-RU"/>
        </w:rPr>
        <w:t>города Гуково Ростовской области предоставляет максимальный спектр возможностей для самореализации детям и подросткам. Школа-комплекс в наибольшей степени учитывает интересы и склонности детей и подростков, эффективно развивает их мировоззрение, универсальные умения, базовые способности и ключевые компетенции.</w:t>
      </w:r>
    </w:p>
    <w:p w:rsidR="00C24A5E" w:rsidRPr="00115BF0" w:rsidRDefault="00C24A5E" w:rsidP="00E96587">
      <w:pPr>
        <w:autoSpaceDE w:val="0"/>
        <w:autoSpaceDN w:val="0"/>
        <w:adjustRightInd w:val="0"/>
        <w:spacing w:after="0" w:line="240" w:lineRule="auto"/>
        <w:ind w:firstLine="709"/>
        <w:jc w:val="both"/>
        <w:rPr>
          <w:rFonts w:ascii="Times New Roman" w:eastAsia="Times New Roman" w:hAnsi="Times New Roman"/>
          <w:sz w:val="28"/>
          <w:szCs w:val="28"/>
          <w:lang w:val="ru-RU"/>
        </w:rPr>
      </w:pPr>
      <w:r w:rsidRPr="00115BF0">
        <w:rPr>
          <w:rFonts w:ascii="Times New Roman" w:eastAsia="Times New Roman" w:hAnsi="Times New Roman"/>
          <w:sz w:val="28"/>
          <w:szCs w:val="28"/>
          <w:lang w:val="ru-RU"/>
        </w:rPr>
        <w:t>МБОУ Гимназия № 10</w:t>
      </w:r>
      <w:r w:rsidRPr="00115BF0">
        <w:rPr>
          <w:rFonts w:ascii="Times New Roman" w:eastAsia="Times New Roman" w:hAnsi="Times New Roman"/>
          <w:i/>
          <w:iCs/>
          <w:sz w:val="28"/>
          <w:szCs w:val="28"/>
          <w:lang w:val="ru-RU"/>
        </w:rPr>
        <w:t xml:space="preserve"> </w:t>
      </w:r>
      <w:r w:rsidRPr="00115BF0">
        <w:rPr>
          <w:rFonts w:ascii="Times New Roman" w:eastAsia="Times New Roman" w:hAnsi="Times New Roman"/>
          <w:sz w:val="28"/>
          <w:szCs w:val="28"/>
          <w:lang w:val="ru-RU"/>
        </w:rPr>
        <w:t>является гражданским, культурным и ресурсным центром города, развивая его, привлекая родителей и других жителей к решению социальных проблем гимназии и сообщества жителей.</w:t>
      </w:r>
    </w:p>
    <w:p w:rsidR="00C24A5E" w:rsidRPr="00115BF0" w:rsidRDefault="00C24A5E" w:rsidP="00E96587">
      <w:pPr>
        <w:autoSpaceDE w:val="0"/>
        <w:autoSpaceDN w:val="0"/>
        <w:adjustRightInd w:val="0"/>
        <w:spacing w:after="0" w:line="240" w:lineRule="auto"/>
        <w:ind w:firstLine="709"/>
        <w:jc w:val="both"/>
        <w:rPr>
          <w:rFonts w:ascii="Times New Roman" w:eastAsia="Times New Roman" w:hAnsi="Times New Roman"/>
          <w:sz w:val="28"/>
          <w:szCs w:val="28"/>
          <w:lang w:val="ru-RU"/>
        </w:rPr>
      </w:pPr>
      <w:r w:rsidRPr="00115BF0">
        <w:rPr>
          <w:rFonts w:ascii="Times New Roman" w:eastAsia="Times New Roman" w:hAnsi="Times New Roman"/>
          <w:sz w:val="28"/>
          <w:szCs w:val="28"/>
          <w:lang w:val="ru-RU"/>
        </w:rPr>
        <w:t xml:space="preserve">Управление Гимназией осуществляется на принципах единоначалия в рамках единой управленческой концепции. </w:t>
      </w:r>
    </w:p>
    <w:p w:rsidR="00C24A5E" w:rsidRPr="00115BF0" w:rsidRDefault="00C24A5E" w:rsidP="00E96587">
      <w:pPr>
        <w:autoSpaceDE w:val="0"/>
        <w:autoSpaceDN w:val="0"/>
        <w:adjustRightInd w:val="0"/>
        <w:spacing w:after="0" w:line="240" w:lineRule="auto"/>
        <w:ind w:firstLine="709"/>
        <w:jc w:val="both"/>
        <w:rPr>
          <w:rFonts w:ascii="Times New Roman" w:eastAsia="Times New Roman" w:hAnsi="Times New Roman"/>
          <w:b/>
          <w:sz w:val="28"/>
          <w:szCs w:val="28"/>
          <w:lang w:val="ru-RU"/>
        </w:rPr>
      </w:pPr>
      <w:r w:rsidRPr="00115BF0">
        <w:rPr>
          <w:rFonts w:ascii="Times New Roman" w:eastAsia="Times New Roman" w:hAnsi="Times New Roman"/>
          <w:b/>
          <w:sz w:val="28"/>
          <w:szCs w:val="28"/>
          <w:lang w:val="ru-RU"/>
        </w:rPr>
        <w:t>МБОУ Гимназия № 10</w:t>
      </w:r>
      <w:r w:rsidRPr="00115BF0">
        <w:rPr>
          <w:rFonts w:ascii="Times New Roman" w:eastAsia="Times New Roman" w:hAnsi="Times New Roman"/>
          <w:b/>
          <w:i/>
          <w:iCs/>
          <w:sz w:val="28"/>
          <w:szCs w:val="28"/>
          <w:lang w:val="ru-RU"/>
        </w:rPr>
        <w:t xml:space="preserve"> </w:t>
      </w:r>
      <w:r w:rsidRPr="00115BF0">
        <w:rPr>
          <w:rFonts w:ascii="Times New Roman" w:eastAsia="Times New Roman" w:hAnsi="Times New Roman"/>
          <w:b/>
          <w:sz w:val="28"/>
          <w:szCs w:val="28"/>
          <w:lang w:val="ru-RU"/>
        </w:rPr>
        <w:t>— это:</w:t>
      </w:r>
    </w:p>
    <w:p w:rsidR="00C24A5E" w:rsidRPr="00115BF0" w:rsidRDefault="00C24A5E" w:rsidP="00E96587">
      <w:pPr>
        <w:autoSpaceDE w:val="0"/>
        <w:autoSpaceDN w:val="0"/>
        <w:adjustRightInd w:val="0"/>
        <w:spacing w:after="0" w:line="240" w:lineRule="auto"/>
        <w:ind w:firstLine="709"/>
        <w:jc w:val="both"/>
        <w:rPr>
          <w:rFonts w:ascii="Times New Roman" w:eastAsia="Times New Roman" w:hAnsi="Times New Roman"/>
          <w:sz w:val="28"/>
          <w:szCs w:val="28"/>
          <w:lang w:val="ru-RU"/>
        </w:rPr>
      </w:pPr>
      <w:r w:rsidRPr="00115BF0">
        <w:rPr>
          <w:rFonts w:ascii="Times New Roman" w:eastAsia="Times New Roman" w:hAnsi="Times New Roman"/>
          <w:b/>
          <w:bCs/>
          <w:sz w:val="28"/>
          <w:szCs w:val="28"/>
          <w:lang w:val="ru-RU"/>
        </w:rPr>
        <w:t>1. Добрая школа</w:t>
      </w:r>
      <w:r w:rsidR="00E96587" w:rsidRPr="00115BF0">
        <w:rPr>
          <w:rFonts w:ascii="Times New Roman" w:eastAsia="Times New Roman" w:hAnsi="Times New Roman"/>
          <w:b/>
          <w:bCs/>
          <w:sz w:val="28"/>
          <w:szCs w:val="28"/>
          <w:lang w:val="ru-RU"/>
        </w:rPr>
        <w:t xml:space="preserve">. </w:t>
      </w:r>
      <w:r w:rsidRPr="00115BF0">
        <w:rPr>
          <w:rFonts w:ascii="Times New Roman" w:eastAsia="Times New Roman" w:hAnsi="Times New Roman"/>
          <w:sz w:val="28"/>
          <w:szCs w:val="28"/>
          <w:lang w:val="ru-RU"/>
        </w:rPr>
        <w:t>Это общность детей и взрослых, в которой ребёнок, педагог и родитель объединены атмосферой любви, творчества, познания и самосовершенствования.</w:t>
      </w:r>
    </w:p>
    <w:p w:rsidR="00C24A5E" w:rsidRPr="00115BF0" w:rsidRDefault="00C24A5E" w:rsidP="00E96587">
      <w:pPr>
        <w:autoSpaceDE w:val="0"/>
        <w:autoSpaceDN w:val="0"/>
        <w:adjustRightInd w:val="0"/>
        <w:spacing w:after="0" w:line="240" w:lineRule="auto"/>
        <w:ind w:firstLine="709"/>
        <w:jc w:val="both"/>
        <w:rPr>
          <w:rFonts w:ascii="Times New Roman" w:eastAsia="Times New Roman" w:hAnsi="Times New Roman"/>
          <w:sz w:val="28"/>
          <w:szCs w:val="28"/>
          <w:lang w:val="ru-RU"/>
        </w:rPr>
      </w:pPr>
      <w:r w:rsidRPr="00115BF0">
        <w:rPr>
          <w:rFonts w:ascii="Times New Roman" w:eastAsia="Times New Roman" w:hAnsi="Times New Roman"/>
          <w:b/>
          <w:bCs/>
          <w:sz w:val="28"/>
          <w:szCs w:val="28"/>
          <w:lang w:val="ru-RU"/>
        </w:rPr>
        <w:t>2. Справедливая школа</w:t>
      </w:r>
      <w:r w:rsidR="00E96587" w:rsidRPr="00115BF0">
        <w:rPr>
          <w:rFonts w:ascii="Times New Roman" w:eastAsia="Times New Roman" w:hAnsi="Times New Roman"/>
          <w:b/>
          <w:bCs/>
          <w:sz w:val="28"/>
          <w:szCs w:val="28"/>
          <w:lang w:val="ru-RU"/>
        </w:rPr>
        <w:t xml:space="preserve">. </w:t>
      </w:r>
      <w:r w:rsidRPr="00115BF0">
        <w:rPr>
          <w:rFonts w:ascii="Times New Roman" w:eastAsia="Times New Roman" w:hAnsi="Times New Roman"/>
          <w:sz w:val="28"/>
          <w:szCs w:val="28"/>
          <w:lang w:val="ru-RU"/>
        </w:rPr>
        <w:t>Школа равного старта и равных шансов, школа гражданской солидарности и сострадания. Объединяет детей из разных социальных слоёв, детей разных национальностей и вероисповеданий, здоровых и больных, поскольку всем жить в будущей многонациональной России.</w:t>
      </w:r>
    </w:p>
    <w:p w:rsidR="00C24A5E" w:rsidRPr="00115BF0" w:rsidRDefault="00C24A5E" w:rsidP="00E96587">
      <w:pPr>
        <w:autoSpaceDE w:val="0"/>
        <w:autoSpaceDN w:val="0"/>
        <w:adjustRightInd w:val="0"/>
        <w:spacing w:after="0" w:line="240" w:lineRule="auto"/>
        <w:ind w:firstLine="709"/>
        <w:jc w:val="both"/>
        <w:rPr>
          <w:rFonts w:ascii="Times New Roman" w:eastAsia="Times New Roman" w:hAnsi="Times New Roman"/>
          <w:sz w:val="28"/>
          <w:szCs w:val="28"/>
          <w:lang w:val="ru-RU"/>
        </w:rPr>
      </w:pPr>
      <w:r w:rsidRPr="00115BF0">
        <w:rPr>
          <w:rFonts w:ascii="Times New Roman" w:eastAsia="Times New Roman" w:hAnsi="Times New Roman"/>
          <w:b/>
          <w:bCs/>
          <w:sz w:val="28"/>
          <w:szCs w:val="28"/>
          <w:lang w:val="ru-RU"/>
        </w:rPr>
        <w:t>3. Умная школа</w:t>
      </w:r>
      <w:r w:rsidR="00E96587" w:rsidRPr="00115BF0">
        <w:rPr>
          <w:rFonts w:ascii="Times New Roman" w:eastAsia="Times New Roman" w:hAnsi="Times New Roman"/>
          <w:b/>
          <w:bCs/>
          <w:sz w:val="28"/>
          <w:szCs w:val="28"/>
          <w:lang w:val="ru-RU"/>
        </w:rPr>
        <w:t xml:space="preserve">. </w:t>
      </w:r>
      <w:r w:rsidRPr="00115BF0">
        <w:rPr>
          <w:rFonts w:ascii="Times New Roman" w:eastAsia="Times New Roman" w:hAnsi="Times New Roman"/>
          <w:sz w:val="28"/>
          <w:szCs w:val="28"/>
          <w:lang w:val="ru-RU"/>
        </w:rPr>
        <w:t xml:space="preserve">Школа, которая может научить ребёнка учиться. Она </w:t>
      </w:r>
      <w:r w:rsidRPr="00115BF0">
        <w:rPr>
          <w:rFonts w:ascii="Times New Roman" w:eastAsia="Times New Roman" w:hAnsi="Times New Roman"/>
          <w:sz w:val="28"/>
          <w:szCs w:val="28"/>
          <w:lang w:val="ru-RU"/>
        </w:rPr>
        <w:lastRenderedPageBreak/>
        <w:t>помогает осваивать способы мышления, действия, коммуникации, понимания и рефлексии. Школа даёт возможность участвовать и осваивать разные типы деятельности и труда – управленческого, исследовательского, проектного, конструкторского, труда, связанного с эмоциональной заботой и сопереживанием.</w:t>
      </w:r>
    </w:p>
    <w:p w:rsidR="00C24A5E" w:rsidRPr="00115BF0" w:rsidRDefault="00C24A5E" w:rsidP="00E96587">
      <w:pPr>
        <w:autoSpaceDE w:val="0"/>
        <w:autoSpaceDN w:val="0"/>
        <w:adjustRightInd w:val="0"/>
        <w:spacing w:after="0" w:line="240" w:lineRule="auto"/>
        <w:ind w:firstLine="709"/>
        <w:jc w:val="both"/>
        <w:rPr>
          <w:rFonts w:ascii="Times New Roman" w:eastAsia="Times New Roman" w:hAnsi="Times New Roman"/>
          <w:sz w:val="28"/>
          <w:szCs w:val="28"/>
          <w:lang w:val="ru-RU"/>
        </w:rPr>
      </w:pPr>
      <w:r w:rsidRPr="00115BF0">
        <w:rPr>
          <w:rFonts w:ascii="Times New Roman" w:eastAsia="Times New Roman" w:hAnsi="Times New Roman"/>
          <w:b/>
          <w:bCs/>
          <w:sz w:val="28"/>
          <w:szCs w:val="28"/>
          <w:lang w:val="ru-RU"/>
        </w:rPr>
        <w:t>4. Понятная школа</w:t>
      </w:r>
      <w:r w:rsidR="00E96587" w:rsidRPr="00115BF0">
        <w:rPr>
          <w:rFonts w:ascii="Times New Roman" w:eastAsia="Times New Roman" w:hAnsi="Times New Roman"/>
          <w:b/>
          <w:bCs/>
          <w:sz w:val="28"/>
          <w:szCs w:val="28"/>
          <w:lang w:val="ru-RU"/>
        </w:rPr>
        <w:t>.</w:t>
      </w:r>
      <w:r w:rsidR="00766556" w:rsidRPr="00115BF0">
        <w:rPr>
          <w:rFonts w:ascii="Times New Roman" w:eastAsia="Times New Roman" w:hAnsi="Times New Roman"/>
          <w:b/>
          <w:bCs/>
          <w:sz w:val="28"/>
          <w:szCs w:val="28"/>
          <w:lang w:val="ru-RU"/>
        </w:rPr>
        <w:t xml:space="preserve"> </w:t>
      </w:r>
      <w:r w:rsidRPr="00115BF0">
        <w:rPr>
          <w:rFonts w:ascii="Times New Roman" w:eastAsia="Times New Roman" w:hAnsi="Times New Roman"/>
          <w:sz w:val="28"/>
          <w:szCs w:val="28"/>
          <w:lang w:val="ru-RU"/>
        </w:rPr>
        <w:t>Школа, которая может разговаривать о своих целях и задачах на языке потребителя образовательных услуг – ребёнка, родителя, власти, бизнеса, науки.</w:t>
      </w:r>
    </w:p>
    <w:p w:rsidR="00C24A5E" w:rsidRPr="00115BF0" w:rsidRDefault="00C24A5E" w:rsidP="00766556">
      <w:pPr>
        <w:autoSpaceDE w:val="0"/>
        <w:autoSpaceDN w:val="0"/>
        <w:adjustRightInd w:val="0"/>
        <w:spacing w:after="0" w:line="240" w:lineRule="auto"/>
        <w:ind w:firstLine="709"/>
        <w:jc w:val="both"/>
        <w:rPr>
          <w:rFonts w:ascii="Times New Roman" w:eastAsia="Times New Roman" w:hAnsi="Times New Roman"/>
          <w:sz w:val="28"/>
          <w:szCs w:val="28"/>
          <w:lang w:val="ru-RU"/>
        </w:rPr>
      </w:pPr>
      <w:r w:rsidRPr="00115BF0">
        <w:rPr>
          <w:rFonts w:ascii="Times New Roman" w:eastAsia="Times New Roman" w:hAnsi="Times New Roman"/>
          <w:b/>
          <w:sz w:val="28"/>
          <w:szCs w:val="28"/>
          <w:lang w:val="ru-RU"/>
        </w:rPr>
        <w:t>Гимназия — это</w:t>
      </w:r>
      <w:r w:rsidRPr="00115BF0">
        <w:rPr>
          <w:rFonts w:ascii="Times New Roman" w:eastAsia="Times New Roman" w:hAnsi="Times New Roman"/>
          <w:sz w:val="28"/>
          <w:szCs w:val="28"/>
          <w:lang w:val="ru-RU"/>
        </w:rPr>
        <w:t xml:space="preserve"> </w:t>
      </w:r>
      <w:r w:rsidRPr="00115BF0">
        <w:rPr>
          <w:rFonts w:ascii="Times New Roman" w:eastAsia="Times New Roman" w:hAnsi="Times New Roman"/>
          <w:b/>
          <w:sz w:val="28"/>
          <w:szCs w:val="28"/>
          <w:lang w:val="ru-RU"/>
        </w:rPr>
        <w:t>школа Свободы и Творчества</w:t>
      </w:r>
      <w:r w:rsidRPr="00115BF0">
        <w:rPr>
          <w:rFonts w:ascii="Times New Roman" w:eastAsia="Times New Roman" w:hAnsi="Times New Roman"/>
          <w:sz w:val="28"/>
          <w:szCs w:val="28"/>
          <w:lang w:val="ru-RU"/>
        </w:rPr>
        <w:t>.</w:t>
      </w:r>
    </w:p>
    <w:p w:rsidR="00C24A5E" w:rsidRPr="00115BF0" w:rsidRDefault="00C24A5E" w:rsidP="00766556">
      <w:pPr>
        <w:autoSpaceDE w:val="0"/>
        <w:autoSpaceDN w:val="0"/>
        <w:adjustRightInd w:val="0"/>
        <w:spacing w:after="0" w:line="240" w:lineRule="auto"/>
        <w:ind w:firstLine="709"/>
        <w:jc w:val="both"/>
        <w:rPr>
          <w:rFonts w:ascii="Times New Roman" w:eastAsia="Times New Roman" w:hAnsi="Times New Roman"/>
          <w:sz w:val="28"/>
          <w:szCs w:val="28"/>
          <w:lang w:val="ru-RU"/>
        </w:rPr>
      </w:pPr>
      <w:r w:rsidRPr="00115BF0">
        <w:rPr>
          <w:rFonts w:ascii="Times New Roman" w:eastAsia="Times New Roman" w:hAnsi="Times New Roman"/>
          <w:sz w:val="28"/>
          <w:szCs w:val="28"/>
          <w:lang w:val="ru-RU"/>
        </w:rPr>
        <w:t xml:space="preserve">С 2017 года Гимназия реализует Программу развития, которая называется «Творчество. Инновации. Взаимодействия». Особенностью образовательного процесса Гимназии является то, что обучение и воспитание осуществляется на единых подходах, в котором образование ребенка не ограничивается стенами Гимназии, оно становится сетевым, мобильным, открытым. </w:t>
      </w:r>
    </w:p>
    <w:p w:rsidR="00C24A5E" w:rsidRPr="00115BF0" w:rsidRDefault="00C24A5E" w:rsidP="00766556">
      <w:pPr>
        <w:shd w:val="clear" w:color="auto" w:fill="FFFFFF"/>
        <w:spacing w:after="0" w:line="240" w:lineRule="auto"/>
        <w:ind w:firstLine="709"/>
        <w:jc w:val="both"/>
        <w:outlineLvl w:val="0"/>
        <w:rPr>
          <w:rFonts w:ascii="Times New Roman" w:eastAsia="Times New Roman" w:hAnsi="Times New Roman"/>
          <w:bCs/>
          <w:kern w:val="36"/>
          <w:sz w:val="28"/>
          <w:szCs w:val="20"/>
          <w:lang w:val="ru-RU"/>
        </w:rPr>
      </w:pPr>
      <w:r w:rsidRPr="00115BF0">
        <w:rPr>
          <w:rFonts w:ascii="Times New Roman" w:eastAsia="Times New Roman" w:hAnsi="Times New Roman"/>
          <w:bCs/>
          <w:kern w:val="36"/>
          <w:sz w:val="28"/>
          <w:szCs w:val="20"/>
          <w:lang w:val="ru-RU"/>
        </w:rPr>
        <w:t>В основе модели современной школы</w:t>
      </w:r>
      <w:r w:rsidRPr="00115BF0">
        <w:rPr>
          <w:rFonts w:ascii="Times New Roman" w:eastAsia="Times New Roman" w:hAnsi="Times New Roman"/>
          <w:bCs/>
          <w:kern w:val="36"/>
          <w:sz w:val="28"/>
          <w:szCs w:val="20"/>
        </w:rPr>
        <w:t> </w:t>
      </w:r>
      <w:r w:rsidRPr="00115BF0">
        <w:rPr>
          <w:rFonts w:ascii="Times New Roman" w:eastAsia="Times New Roman" w:hAnsi="Times New Roman"/>
          <w:bCs/>
          <w:kern w:val="36"/>
          <w:sz w:val="28"/>
          <w:szCs w:val="20"/>
          <w:lang w:val="ru-RU"/>
        </w:rPr>
        <w:t>— открытая безопасная образовательная среда, обладающая особыми качествами. Гимназия должна стать дружественной по отношению к</w:t>
      </w:r>
      <w:r w:rsidRPr="00115BF0">
        <w:rPr>
          <w:rFonts w:ascii="Times New Roman" w:eastAsia="Times New Roman" w:hAnsi="Times New Roman"/>
          <w:bCs/>
          <w:kern w:val="36"/>
          <w:sz w:val="28"/>
          <w:szCs w:val="20"/>
        </w:rPr>
        <w:t> </w:t>
      </w:r>
      <w:r w:rsidRPr="00115BF0">
        <w:rPr>
          <w:rFonts w:ascii="Times New Roman" w:eastAsia="Times New Roman" w:hAnsi="Times New Roman"/>
          <w:bCs/>
          <w:kern w:val="36"/>
          <w:sz w:val="28"/>
          <w:szCs w:val="20"/>
          <w:lang w:val="ru-RU"/>
        </w:rPr>
        <w:t>детям и</w:t>
      </w:r>
      <w:r w:rsidRPr="00115BF0">
        <w:rPr>
          <w:rFonts w:ascii="Times New Roman" w:eastAsia="Times New Roman" w:hAnsi="Times New Roman"/>
          <w:bCs/>
          <w:kern w:val="36"/>
          <w:sz w:val="28"/>
          <w:szCs w:val="20"/>
        </w:rPr>
        <w:t> </w:t>
      </w:r>
      <w:r w:rsidRPr="00115BF0">
        <w:rPr>
          <w:rFonts w:ascii="Times New Roman" w:eastAsia="Times New Roman" w:hAnsi="Times New Roman"/>
          <w:bCs/>
          <w:kern w:val="36"/>
          <w:sz w:val="28"/>
          <w:szCs w:val="20"/>
          <w:lang w:val="ru-RU"/>
        </w:rPr>
        <w:t>взрослым, оптимизировать возможности их личностного становления и</w:t>
      </w:r>
      <w:r w:rsidRPr="00115BF0">
        <w:rPr>
          <w:rFonts w:ascii="Times New Roman" w:eastAsia="Times New Roman" w:hAnsi="Times New Roman"/>
          <w:bCs/>
          <w:kern w:val="36"/>
          <w:sz w:val="28"/>
          <w:szCs w:val="20"/>
        </w:rPr>
        <w:t> </w:t>
      </w:r>
      <w:r w:rsidRPr="00115BF0">
        <w:rPr>
          <w:rFonts w:ascii="Times New Roman" w:eastAsia="Times New Roman" w:hAnsi="Times New Roman"/>
          <w:bCs/>
          <w:kern w:val="36"/>
          <w:sz w:val="28"/>
          <w:szCs w:val="20"/>
          <w:lang w:val="ru-RU"/>
        </w:rPr>
        <w:t>развития, наращивать их жизненные и</w:t>
      </w:r>
      <w:r w:rsidRPr="00115BF0">
        <w:rPr>
          <w:rFonts w:ascii="Times New Roman" w:eastAsia="Times New Roman" w:hAnsi="Times New Roman"/>
          <w:bCs/>
          <w:kern w:val="36"/>
          <w:sz w:val="28"/>
          <w:szCs w:val="20"/>
        </w:rPr>
        <w:t> </w:t>
      </w:r>
      <w:r w:rsidRPr="00115BF0">
        <w:rPr>
          <w:rFonts w:ascii="Times New Roman" w:eastAsia="Times New Roman" w:hAnsi="Times New Roman"/>
          <w:bCs/>
          <w:kern w:val="36"/>
          <w:sz w:val="28"/>
          <w:szCs w:val="20"/>
          <w:lang w:val="ru-RU"/>
        </w:rPr>
        <w:t xml:space="preserve">духовные силы. </w:t>
      </w:r>
    </w:p>
    <w:p w:rsidR="00C24A5E" w:rsidRPr="00115BF0" w:rsidRDefault="00C24A5E" w:rsidP="00766556">
      <w:pPr>
        <w:shd w:val="clear" w:color="auto" w:fill="FFFFFF"/>
        <w:spacing w:after="0" w:line="240" w:lineRule="auto"/>
        <w:ind w:firstLine="709"/>
        <w:jc w:val="both"/>
        <w:outlineLvl w:val="0"/>
        <w:rPr>
          <w:rFonts w:ascii="Times New Roman" w:eastAsia="Times New Roman" w:hAnsi="Times New Roman"/>
          <w:bCs/>
          <w:kern w:val="36"/>
          <w:sz w:val="28"/>
          <w:szCs w:val="20"/>
          <w:lang w:val="ru-RU"/>
        </w:rPr>
      </w:pPr>
      <w:r w:rsidRPr="00115BF0">
        <w:rPr>
          <w:rFonts w:ascii="Times New Roman" w:eastAsia="Times New Roman" w:hAnsi="Times New Roman"/>
          <w:bCs/>
          <w:kern w:val="36"/>
          <w:sz w:val="28"/>
          <w:szCs w:val="20"/>
          <w:lang w:val="ru-RU"/>
        </w:rPr>
        <w:t>Миссия Гимназии в</w:t>
      </w:r>
      <w:r w:rsidRPr="00115BF0">
        <w:rPr>
          <w:rFonts w:ascii="Times New Roman" w:eastAsia="Times New Roman" w:hAnsi="Times New Roman"/>
          <w:bCs/>
          <w:kern w:val="36"/>
          <w:sz w:val="28"/>
          <w:szCs w:val="20"/>
        </w:rPr>
        <w:t> </w:t>
      </w:r>
      <w:r w:rsidRPr="00115BF0">
        <w:rPr>
          <w:rFonts w:ascii="Times New Roman" w:eastAsia="Times New Roman" w:hAnsi="Times New Roman"/>
          <w:bCs/>
          <w:kern w:val="36"/>
          <w:sz w:val="28"/>
          <w:szCs w:val="20"/>
          <w:lang w:val="ru-RU"/>
        </w:rPr>
        <w:t>том, чтобы создать благоприятные условия для формирования образа успешного человека. Сознательное отношение к</w:t>
      </w:r>
      <w:r w:rsidRPr="00115BF0">
        <w:rPr>
          <w:rFonts w:ascii="Times New Roman" w:eastAsia="Times New Roman" w:hAnsi="Times New Roman"/>
          <w:bCs/>
          <w:kern w:val="36"/>
          <w:sz w:val="28"/>
          <w:szCs w:val="20"/>
        </w:rPr>
        <w:t> </w:t>
      </w:r>
      <w:r w:rsidRPr="00115BF0">
        <w:rPr>
          <w:rFonts w:ascii="Times New Roman" w:eastAsia="Times New Roman" w:hAnsi="Times New Roman"/>
          <w:bCs/>
          <w:kern w:val="36"/>
          <w:sz w:val="28"/>
          <w:szCs w:val="20"/>
          <w:lang w:val="ru-RU"/>
        </w:rPr>
        <w:t>здоровью</w:t>
      </w:r>
      <w:r w:rsidRPr="00115BF0">
        <w:rPr>
          <w:rFonts w:ascii="Times New Roman" w:eastAsia="Times New Roman" w:hAnsi="Times New Roman"/>
          <w:bCs/>
          <w:kern w:val="36"/>
          <w:sz w:val="28"/>
          <w:szCs w:val="20"/>
        </w:rPr>
        <w:t> </w:t>
      </w:r>
      <w:r w:rsidRPr="00115BF0">
        <w:rPr>
          <w:rFonts w:ascii="Times New Roman" w:eastAsia="Times New Roman" w:hAnsi="Times New Roman"/>
          <w:bCs/>
          <w:kern w:val="36"/>
          <w:sz w:val="28"/>
          <w:szCs w:val="20"/>
          <w:lang w:val="ru-RU"/>
        </w:rPr>
        <w:t>— путь к</w:t>
      </w:r>
      <w:r w:rsidRPr="00115BF0">
        <w:rPr>
          <w:rFonts w:ascii="Times New Roman" w:eastAsia="Times New Roman" w:hAnsi="Times New Roman"/>
          <w:bCs/>
          <w:kern w:val="36"/>
          <w:sz w:val="28"/>
          <w:szCs w:val="20"/>
        </w:rPr>
        <w:t> </w:t>
      </w:r>
      <w:r w:rsidRPr="00115BF0">
        <w:rPr>
          <w:rFonts w:ascii="Times New Roman" w:eastAsia="Times New Roman" w:hAnsi="Times New Roman"/>
          <w:bCs/>
          <w:kern w:val="36"/>
          <w:sz w:val="28"/>
          <w:szCs w:val="20"/>
          <w:lang w:val="ru-RU"/>
        </w:rPr>
        <w:t>Успеху! Успешного в</w:t>
      </w:r>
      <w:r w:rsidRPr="00115BF0">
        <w:rPr>
          <w:rFonts w:ascii="Times New Roman" w:eastAsia="Times New Roman" w:hAnsi="Times New Roman"/>
          <w:bCs/>
          <w:kern w:val="36"/>
          <w:sz w:val="28"/>
          <w:szCs w:val="20"/>
        </w:rPr>
        <w:t> </w:t>
      </w:r>
      <w:r w:rsidRPr="00115BF0">
        <w:rPr>
          <w:rFonts w:ascii="Times New Roman" w:eastAsia="Times New Roman" w:hAnsi="Times New Roman"/>
          <w:bCs/>
          <w:kern w:val="36"/>
          <w:sz w:val="28"/>
          <w:szCs w:val="20"/>
          <w:lang w:val="ru-RU"/>
        </w:rPr>
        <w:t>работе, квалифицированного и</w:t>
      </w:r>
      <w:r w:rsidRPr="00115BF0">
        <w:rPr>
          <w:rFonts w:ascii="Times New Roman" w:eastAsia="Times New Roman" w:hAnsi="Times New Roman"/>
          <w:bCs/>
          <w:kern w:val="36"/>
          <w:sz w:val="28"/>
          <w:szCs w:val="20"/>
        </w:rPr>
        <w:t> </w:t>
      </w:r>
      <w:r w:rsidRPr="00115BF0">
        <w:rPr>
          <w:rFonts w:ascii="Times New Roman" w:eastAsia="Times New Roman" w:hAnsi="Times New Roman"/>
          <w:bCs/>
          <w:kern w:val="36"/>
          <w:sz w:val="28"/>
          <w:szCs w:val="20"/>
          <w:lang w:val="ru-RU"/>
        </w:rPr>
        <w:t>творческого работника должна подготовить современная школа. «Личность. Интеллект. Культура»</w:t>
      </w:r>
      <w:r w:rsidRPr="00115BF0">
        <w:rPr>
          <w:rFonts w:ascii="Times New Roman" w:eastAsia="Times New Roman" w:hAnsi="Times New Roman"/>
          <w:bCs/>
          <w:kern w:val="36"/>
          <w:sz w:val="28"/>
          <w:szCs w:val="20"/>
        </w:rPr>
        <w:t> </w:t>
      </w:r>
      <w:r w:rsidRPr="00115BF0">
        <w:rPr>
          <w:rFonts w:ascii="Times New Roman" w:eastAsia="Times New Roman" w:hAnsi="Times New Roman"/>
          <w:bCs/>
          <w:kern w:val="36"/>
          <w:sz w:val="28"/>
          <w:szCs w:val="20"/>
          <w:lang w:val="ru-RU"/>
        </w:rPr>
        <w:t>— именно в</w:t>
      </w:r>
      <w:r w:rsidRPr="00115BF0">
        <w:rPr>
          <w:rFonts w:ascii="Times New Roman" w:eastAsia="Times New Roman" w:hAnsi="Times New Roman"/>
          <w:bCs/>
          <w:kern w:val="36"/>
          <w:sz w:val="28"/>
          <w:szCs w:val="20"/>
        </w:rPr>
        <w:t> </w:t>
      </w:r>
      <w:r w:rsidRPr="00115BF0">
        <w:rPr>
          <w:rFonts w:ascii="Times New Roman" w:eastAsia="Times New Roman" w:hAnsi="Times New Roman"/>
          <w:bCs/>
          <w:kern w:val="36"/>
          <w:sz w:val="28"/>
          <w:szCs w:val="20"/>
          <w:lang w:val="ru-RU"/>
        </w:rPr>
        <w:t>них отражаются видение (задачи) Гимназии и</w:t>
      </w:r>
      <w:r w:rsidRPr="00115BF0">
        <w:rPr>
          <w:rFonts w:ascii="Times New Roman" w:eastAsia="Times New Roman" w:hAnsi="Times New Roman"/>
          <w:bCs/>
          <w:kern w:val="36"/>
          <w:sz w:val="28"/>
          <w:szCs w:val="20"/>
        </w:rPr>
        <w:t> </w:t>
      </w:r>
      <w:r w:rsidRPr="00115BF0">
        <w:rPr>
          <w:rFonts w:ascii="Times New Roman" w:eastAsia="Times New Roman" w:hAnsi="Times New Roman"/>
          <w:bCs/>
          <w:kern w:val="36"/>
          <w:sz w:val="28"/>
          <w:szCs w:val="20"/>
          <w:lang w:val="ru-RU"/>
        </w:rPr>
        <w:t>основные ценности Гимназии. Гимназия должна помочь детям взрастить потребность с</w:t>
      </w:r>
      <w:r w:rsidRPr="00115BF0">
        <w:rPr>
          <w:rFonts w:ascii="Times New Roman" w:eastAsia="Times New Roman" w:hAnsi="Times New Roman"/>
          <w:bCs/>
          <w:kern w:val="36"/>
          <w:sz w:val="28"/>
          <w:szCs w:val="20"/>
        </w:rPr>
        <w:t> </w:t>
      </w:r>
      <w:r w:rsidRPr="00115BF0">
        <w:rPr>
          <w:rFonts w:ascii="Times New Roman" w:eastAsia="Times New Roman" w:hAnsi="Times New Roman"/>
          <w:bCs/>
          <w:kern w:val="36"/>
          <w:sz w:val="28"/>
          <w:szCs w:val="20"/>
          <w:lang w:val="ru-RU"/>
        </w:rPr>
        <w:t>каждым днем становится лучше, научить быть толерантными и</w:t>
      </w:r>
      <w:r w:rsidRPr="00115BF0">
        <w:rPr>
          <w:rFonts w:ascii="Times New Roman" w:eastAsia="Times New Roman" w:hAnsi="Times New Roman"/>
          <w:bCs/>
          <w:kern w:val="36"/>
          <w:sz w:val="28"/>
          <w:szCs w:val="20"/>
        </w:rPr>
        <w:t> </w:t>
      </w:r>
      <w:r w:rsidRPr="00115BF0">
        <w:rPr>
          <w:rFonts w:ascii="Times New Roman" w:eastAsia="Times New Roman" w:hAnsi="Times New Roman"/>
          <w:bCs/>
          <w:kern w:val="36"/>
          <w:sz w:val="28"/>
          <w:szCs w:val="20"/>
          <w:lang w:val="ru-RU"/>
        </w:rPr>
        <w:t xml:space="preserve">общительными. Поэтому именно ученик является основной ценностью всей жизни организации, он источник вдохновения учителя, педагога, директора. </w:t>
      </w:r>
    </w:p>
    <w:p w:rsidR="00C24A5E" w:rsidRPr="00115BF0" w:rsidRDefault="00C24A5E" w:rsidP="00766556">
      <w:pPr>
        <w:shd w:val="clear" w:color="auto" w:fill="FFFFFF"/>
        <w:spacing w:after="0" w:line="240" w:lineRule="auto"/>
        <w:ind w:firstLine="709"/>
        <w:jc w:val="both"/>
        <w:outlineLvl w:val="0"/>
        <w:rPr>
          <w:rFonts w:ascii="Times New Roman" w:eastAsia="Times New Roman" w:hAnsi="Times New Roman"/>
          <w:bCs/>
          <w:kern w:val="36"/>
          <w:sz w:val="28"/>
          <w:szCs w:val="20"/>
          <w:lang w:val="ru-RU"/>
        </w:rPr>
      </w:pPr>
      <w:r w:rsidRPr="00115BF0">
        <w:rPr>
          <w:rFonts w:ascii="Times New Roman" w:eastAsia="Times New Roman" w:hAnsi="Times New Roman"/>
          <w:bCs/>
          <w:kern w:val="36"/>
          <w:sz w:val="28"/>
          <w:szCs w:val="20"/>
          <w:lang w:val="ru-RU"/>
        </w:rPr>
        <w:t>Социально-педагогическая миссия Гимназии состоит в</w:t>
      </w:r>
      <w:r w:rsidRPr="00115BF0">
        <w:rPr>
          <w:rFonts w:ascii="Times New Roman" w:eastAsia="Times New Roman" w:hAnsi="Times New Roman"/>
          <w:bCs/>
          <w:kern w:val="36"/>
          <w:sz w:val="28"/>
          <w:szCs w:val="20"/>
        </w:rPr>
        <w:t> </w:t>
      </w:r>
      <w:r w:rsidRPr="00115BF0">
        <w:rPr>
          <w:rFonts w:ascii="Times New Roman" w:eastAsia="Times New Roman" w:hAnsi="Times New Roman"/>
          <w:bCs/>
          <w:kern w:val="36"/>
          <w:sz w:val="28"/>
          <w:szCs w:val="20"/>
          <w:lang w:val="ru-RU"/>
        </w:rPr>
        <w:t>удовлетворении образовательных потребностей учащихся; обучении и</w:t>
      </w:r>
      <w:r w:rsidRPr="00115BF0">
        <w:rPr>
          <w:rFonts w:ascii="Times New Roman" w:eastAsia="Times New Roman" w:hAnsi="Times New Roman"/>
          <w:bCs/>
          <w:kern w:val="36"/>
          <w:sz w:val="28"/>
          <w:szCs w:val="20"/>
        </w:rPr>
        <w:t> </w:t>
      </w:r>
      <w:r w:rsidRPr="00115BF0">
        <w:rPr>
          <w:rFonts w:ascii="Times New Roman" w:eastAsia="Times New Roman" w:hAnsi="Times New Roman"/>
          <w:bCs/>
          <w:kern w:val="36"/>
          <w:sz w:val="28"/>
          <w:szCs w:val="20"/>
          <w:lang w:val="ru-RU"/>
        </w:rPr>
        <w:t>воспитании на основе базовых ценностей Гимназии и</w:t>
      </w:r>
      <w:r w:rsidRPr="00115BF0">
        <w:rPr>
          <w:rFonts w:ascii="Times New Roman" w:eastAsia="Times New Roman" w:hAnsi="Times New Roman"/>
          <w:bCs/>
          <w:kern w:val="36"/>
          <w:sz w:val="28"/>
          <w:szCs w:val="20"/>
        </w:rPr>
        <w:t> </w:t>
      </w:r>
      <w:r w:rsidRPr="00115BF0">
        <w:rPr>
          <w:rFonts w:ascii="Times New Roman" w:eastAsia="Times New Roman" w:hAnsi="Times New Roman"/>
          <w:bCs/>
          <w:kern w:val="36"/>
          <w:sz w:val="28"/>
          <w:szCs w:val="20"/>
          <w:lang w:val="ru-RU"/>
        </w:rPr>
        <w:t>всех субъектов образовательного процесса творческих, свободно осуществляющих свой жизненный выбор личностей, адаптивных к</w:t>
      </w:r>
      <w:r w:rsidRPr="00115BF0">
        <w:rPr>
          <w:rFonts w:ascii="Times New Roman" w:eastAsia="Times New Roman" w:hAnsi="Times New Roman"/>
          <w:bCs/>
          <w:kern w:val="36"/>
          <w:sz w:val="28"/>
          <w:szCs w:val="20"/>
        </w:rPr>
        <w:t> </w:t>
      </w:r>
      <w:r w:rsidRPr="00115BF0">
        <w:rPr>
          <w:rFonts w:ascii="Times New Roman" w:eastAsia="Times New Roman" w:hAnsi="Times New Roman"/>
          <w:bCs/>
          <w:kern w:val="36"/>
          <w:sz w:val="28"/>
          <w:szCs w:val="20"/>
          <w:lang w:val="ru-RU"/>
        </w:rPr>
        <w:t>любым изменениям в</w:t>
      </w:r>
      <w:r w:rsidRPr="00115BF0">
        <w:rPr>
          <w:rFonts w:ascii="Times New Roman" w:eastAsia="Times New Roman" w:hAnsi="Times New Roman"/>
          <w:bCs/>
          <w:kern w:val="36"/>
          <w:sz w:val="28"/>
          <w:szCs w:val="20"/>
        </w:rPr>
        <w:t> </w:t>
      </w:r>
      <w:r w:rsidRPr="00115BF0">
        <w:rPr>
          <w:rFonts w:ascii="Times New Roman" w:eastAsia="Times New Roman" w:hAnsi="Times New Roman"/>
          <w:bCs/>
          <w:kern w:val="36"/>
          <w:sz w:val="28"/>
          <w:szCs w:val="20"/>
          <w:lang w:val="ru-RU"/>
        </w:rPr>
        <w:t>окружающей среде (социальной, природной), адекватно оценивающих свои способности и</w:t>
      </w:r>
      <w:r w:rsidRPr="00115BF0">
        <w:rPr>
          <w:rFonts w:ascii="Times New Roman" w:eastAsia="Times New Roman" w:hAnsi="Times New Roman"/>
          <w:bCs/>
          <w:kern w:val="36"/>
          <w:sz w:val="28"/>
          <w:szCs w:val="20"/>
        </w:rPr>
        <w:t> </w:t>
      </w:r>
      <w:r w:rsidRPr="00115BF0">
        <w:rPr>
          <w:rFonts w:ascii="Times New Roman" w:eastAsia="Times New Roman" w:hAnsi="Times New Roman"/>
          <w:bCs/>
          <w:kern w:val="36"/>
          <w:sz w:val="28"/>
          <w:szCs w:val="20"/>
          <w:lang w:val="ru-RU"/>
        </w:rPr>
        <w:t>возможности в</w:t>
      </w:r>
      <w:r w:rsidRPr="00115BF0">
        <w:rPr>
          <w:rFonts w:ascii="Times New Roman" w:eastAsia="Times New Roman" w:hAnsi="Times New Roman"/>
          <w:bCs/>
          <w:kern w:val="36"/>
          <w:sz w:val="28"/>
          <w:szCs w:val="20"/>
        </w:rPr>
        <w:t> </w:t>
      </w:r>
      <w:r w:rsidRPr="00115BF0">
        <w:rPr>
          <w:rFonts w:ascii="Times New Roman" w:eastAsia="Times New Roman" w:hAnsi="Times New Roman"/>
          <w:bCs/>
          <w:kern w:val="36"/>
          <w:sz w:val="28"/>
          <w:szCs w:val="20"/>
          <w:lang w:val="ru-RU"/>
        </w:rPr>
        <w:t>социальной и</w:t>
      </w:r>
      <w:r w:rsidRPr="00115BF0">
        <w:rPr>
          <w:rFonts w:ascii="Times New Roman" w:eastAsia="Times New Roman" w:hAnsi="Times New Roman"/>
          <w:bCs/>
          <w:kern w:val="36"/>
          <w:sz w:val="28"/>
          <w:szCs w:val="20"/>
        </w:rPr>
        <w:t> </w:t>
      </w:r>
      <w:r w:rsidRPr="00115BF0">
        <w:rPr>
          <w:rFonts w:ascii="Times New Roman" w:eastAsia="Times New Roman" w:hAnsi="Times New Roman"/>
          <w:bCs/>
          <w:kern w:val="36"/>
          <w:sz w:val="28"/>
          <w:szCs w:val="20"/>
          <w:lang w:val="ru-RU"/>
        </w:rPr>
        <w:t>профессиональной жизни, стремящихся к</w:t>
      </w:r>
      <w:r w:rsidRPr="00115BF0">
        <w:rPr>
          <w:rFonts w:ascii="Times New Roman" w:eastAsia="Times New Roman" w:hAnsi="Times New Roman"/>
          <w:bCs/>
          <w:kern w:val="36"/>
          <w:sz w:val="28"/>
          <w:szCs w:val="20"/>
        </w:rPr>
        <w:t> </w:t>
      </w:r>
      <w:r w:rsidRPr="00115BF0">
        <w:rPr>
          <w:rFonts w:ascii="Times New Roman" w:eastAsia="Times New Roman" w:hAnsi="Times New Roman"/>
          <w:bCs/>
          <w:kern w:val="36"/>
          <w:sz w:val="28"/>
          <w:szCs w:val="20"/>
          <w:lang w:val="ru-RU"/>
        </w:rPr>
        <w:t>вершинам жизненного успеха, в</w:t>
      </w:r>
      <w:r w:rsidRPr="00115BF0">
        <w:rPr>
          <w:rFonts w:ascii="Times New Roman" w:eastAsia="Times New Roman" w:hAnsi="Times New Roman"/>
          <w:bCs/>
          <w:kern w:val="36"/>
          <w:sz w:val="28"/>
          <w:szCs w:val="20"/>
        </w:rPr>
        <w:t> </w:t>
      </w:r>
      <w:r w:rsidRPr="00115BF0">
        <w:rPr>
          <w:rFonts w:ascii="Times New Roman" w:eastAsia="Times New Roman" w:hAnsi="Times New Roman"/>
          <w:bCs/>
          <w:kern w:val="36"/>
          <w:sz w:val="28"/>
          <w:szCs w:val="20"/>
          <w:lang w:val="ru-RU"/>
        </w:rPr>
        <w:t>том числе профессионального, с</w:t>
      </w:r>
      <w:r w:rsidRPr="00115BF0">
        <w:rPr>
          <w:rFonts w:ascii="Times New Roman" w:eastAsia="Times New Roman" w:hAnsi="Times New Roman"/>
          <w:bCs/>
          <w:kern w:val="36"/>
          <w:sz w:val="28"/>
          <w:szCs w:val="20"/>
        </w:rPr>
        <w:t> </w:t>
      </w:r>
      <w:r w:rsidRPr="00115BF0">
        <w:rPr>
          <w:rFonts w:ascii="Times New Roman" w:eastAsia="Times New Roman" w:hAnsi="Times New Roman"/>
          <w:bCs/>
          <w:kern w:val="36"/>
          <w:sz w:val="28"/>
          <w:szCs w:val="20"/>
          <w:lang w:val="ru-RU"/>
        </w:rPr>
        <w:t>целью их социальной и</w:t>
      </w:r>
      <w:r w:rsidRPr="00115BF0">
        <w:rPr>
          <w:rFonts w:ascii="Times New Roman" w:eastAsia="Times New Roman" w:hAnsi="Times New Roman"/>
          <w:bCs/>
          <w:kern w:val="36"/>
          <w:sz w:val="28"/>
          <w:szCs w:val="20"/>
        </w:rPr>
        <w:t> </w:t>
      </w:r>
      <w:r w:rsidRPr="00115BF0">
        <w:rPr>
          <w:rFonts w:ascii="Times New Roman" w:eastAsia="Times New Roman" w:hAnsi="Times New Roman"/>
          <w:bCs/>
          <w:kern w:val="36"/>
          <w:sz w:val="28"/>
          <w:szCs w:val="20"/>
          <w:lang w:val="ru-RU"/>
        </w:rPr>
        <w:t xml:space="preserve">личностной реализации. </w:t>
      </w:r>
    </w:p>
    <w:p w:rsidR="00C24A5E" w:rsidRPr="00115BF0" w:rsidRDefault="00C24A5E" w:rsidP="00766556">
      <w:pPr>
        <w:shd w:val="clear" w:color="auto" w:fill="FFFFFF"/>
        <w:spacing w:after="0" w:line="240" w:lineRule="auto"/>
        <w:ind w:firstLine="709"/>
        <w:jc w:val="both"/>
        <w:outlineLvl w:val="0"/>
        <w:rPr>
          <w:rFonts w:ascii="Times New Roman" w:eastAsia="Times New Roman" w:hAnsi="Times New Roman"/>
          <w:bCs/>
          <w:kern w:val="36"/>
          <w:sz w:val="28"/>
          <w:szCs w:val="28"/>
          <w:shd w:val="clear" w:color="auto" w:fill="FFFFFF"/>
          <w:lang w:val="ru-RU"/>
        </w:rPr>
      </w:pPr>
      <w:r w:rsidRPr="00115BF0">
        <w:rPr>
          <w:rFonts w:ascii="Times New Roman" w:eastAsia="Times New Roman" w:hAnsi="Times New Roman"/>
          <w:bCs/>
          <w:kern w:val="36"/>
          <w:sz w:val="28"/>
          <w:szCs w:val="20"/>
          <w:lang w:val="ru-RU"/>
        </w:rPr>
        <w:t>Миссия Гимназии также и</w:t>
      </w:r>
      <w:r w:rsidRPr="00115BF0">
        <w:rPr>
          <w:rFonts w:ascii="Times New Roman" w:eastAsia="Times New Roman" w:hAnsi="Times New Roman"/>
          <w:bCs/>
          <w:kern w:val="36"/>
          <w:sz w:val="28"/>
          <w:szCs w:val="20"/>
        </w:rPr>
        <w:t> </w:t>
      </w:r>
      <w:r w:rsidRPr="00115BF0">
        <w:rPr>
          <w:rFonts w:ascii="Times New Roman" w:eastAsia="Times New Roman" w:hAnsi="Times New Roman"/>
          <w:bCs/>
          <w:kern w:val="36"/>
          <w:sz w:val="28"/>
          <w:szCs w:val="20"/>
          <w:lang w:val="ru-RU"/>
        </w:rPr>
        <w:t>в том, чтобы показать, как можно формировать социально успешную личность (как среди учащихся, так и</w:t>
      </w:r>
      <w:r w:rsidRPr="00115BF0">
        <w:rPr>
          <w:rFonts w:ascii="Times New Roman" w:eastAsia="Times New Roman" w:hAnsi="Times New Roman"/>
          <w:bCs/>
          <w:kern w:val="36"/>
          <w:sz w:val="28"/>
          <w:szCs w:val="20"/>
        </w:rPr>
        <w:t> </w:t>
      </w:r>
      <w:r w:rsidRPr="00115BF0">
        <w:rPr>
          <w:rFonts w:ascii="Times New Roman" w:eastAsia="Times New Roman" w:hAnsi="Times New Roman"/>
          <w:bCs/>
          <w:kern w:val="36"/>
          <w:sz w:val="28"/>
          <w:szCs w:val="20"/>
          <w:lang w:val="ru-RU"/>
        </w:rPr>
        <w:t>среди педагогов), на основе выявления каждым субъектом образовательного процесса своих уникальных смыслов жизнедеятельности и</w:t>
      </w:r>
      <w:r w:rsidRPr="00115BF0">
        <w:rPr>
          <w:rFonts w:ascii="Times New Roman" w:eastAsia="Times New Roman" w:hAnsi="Times New Roman"/>
          <w:bCs/>
          <w:kern w:val="36"/>
          <w:sz w:val="28"/>
          <w:szCs w:val="20"/>
        </w:rPr>
        <w:t> </w:t>
      </w:r>
      <w:r w:rsidRPr="00115BF0">
        <w:rPr>
          <w:rFonts w:ascii="Times New Roman" w:eastAsia="Times New Roman" w:hAnsi="Times New Roman"/>
          <w:bCs/>
          <w:kern w:val="36"/>
          <w:sz w:val="28"/>
          <w:szCs w:val="20"/>
          <w:lang w:val="ru-RU"/>
        </w:rPr>
        <w:t>развития, а</w:t>
      </w:r>
      <w:r w:rsidRPr="00115BF0">
        <w:rPr>
          <w:rFonts w:ascii="Times New Roman" w:eastAsia="Times New Roman" w:hAnsi="Times New Roman"/>
          <w:bCs/>
          <w:kern w:val="36"/>
          <w:sz w:val="28"/>
          <w:szCs w:val="20"/>
        </w:rPr>
        <w:t> </w:t>
      </w:r>
      <w:r w:rsidRPr="00115BF0">
        <w:rPr>
          <w:rFonts w:ascii="Times New Roman" w:eastAsia="Times New Roman" w:hAnsi="Times New Roman"/>
          <w:bCs/>
          <w:kern w:val="36"/>
          <w:sz w:val="28"/>
          <w:szCs w:val="20"/>
          <w:lang w:val="ru-RU"/>
        </w:rPr>
        <w:t xml:space="preserve">не следования готовым «престижным» социальным сценариям. </w:t>
      </w:r>
      <w:r w:rsidRPr="00115BF0">
        <w:rPr>
          <w:rFonts w:ascii="Times New Roman" w:eastAsia="Times New Roman" w:hAnsi="Times New Roman"/>
          <w:bCs/>
          <w:kern w:val="36"/>
          <w:sz w:val="28"/>
          <w:szCs w:val="28"/>
          <w:shd w:val="clear" w:color="auto" w:fill="FFFFFF"/>
          <w:lang w:val="ru-RU"/>
        </w:rPr>
        <w:t>Миссия педагогический коллектив видит миссию школы в том, чтобы дать учащимся глубокие, прочные знания, создать условия для развития и реализации их интеллектуального и творческого потенциалов, воспитать нравственную, физически здоровую личность, способную успешно реализовать себя в современной жизни.</w:t>
      </w:r>
    </w:p>
    <w:p w:rsidR="00C24A5E" w:rsidRPr="00115BF0" w:rsidRDefault="00C24A5E" w:rsidP="00766556">
      <w:pPr>
        <w:spacing w:after="0" w:line="240" w:lineRule="auto"/>
        <w:ind w:firstLine="709"/>
        <w:jc w:val="both"/>
        <w:rPr>
          <w:rFonts w:ascii="Times New Roman" w:hAnsi="Times New Roman"/>
          <w:sz w:val="28"/>
          <w:szCs w:val="28"/>
          <w:lang w:val="ru-RU" w:eastAsia="ru-RU"/>
        </w:rPr>
      </w:pPr>
      <w:r w:rsidRPr="00115BF0">
        <w:rPr>
          <w:rFonts w:ascii="Times New Roman" w:hAnsi="Times New Roman"/>
          <w:b/>
          <w:bCs/>
          <w:sz w:val="28"/>
          <w:szCs w:val="28"/>
          <w:lang w:val="ru-RU"/>
        </w:rPr>
        <w:t>Проблемные зоны, дефициты, препятствия к достижению эффективных результатов в воспитательной деятельности:</w:t>
      </w:r>
    </w:p>
    <w:p w:rsidR="00C24A5E" w:rsidRPr="00115BF0" w:rsidRDefault="00C24A5E" w:rsidP="00AC4883">
      <w:pPr>
        <w:widowControl/>
        <w:numPr>
          <w:ilvl w:val="0"/>
          <w:numId w:val="143"/>
        </w:numPr>
        <w:spacing w:after="0" w:line="240" w:lineRule="auto"/>
        <w:contextualSpacing/>
        <w:jc w:val="both"/>
        <w:rPr>
          <w:rFonts w:ascii="Times New Roman" w:hAnsi="Times New Roman"/>
          <w:sz w:val="28"/>
          <w:szCs w:val="28"/>
          <w:lang w:val="ru-RU"/>
        </w:rPr>
      </w:pPr>
      <w:r w:rsidRPr="00115BF0">
        <w:rPr>
          <w:rFonts w:ascii="Times New Roman" w:hAnsi="Times New Roman"/>
          <w:sz w:val="28"/>
          <w:szCs w:val="28"/>
          <w:lang w:val="ru-RU"/>
        </w:rPr>
        <w:lastRenderedPageBreak/>
        <w:t>сотрудничество с родителями – слабый отклик родительской общественности на призыв школы к решению проблем организации воспитательного процесса.</w:t>
      </w:r>
    </w:p>
    <w:p w:rsidR="00C24A5E" w:rsidRPr="00115BF0" w:rsidRDefault="00C24A5E" w:rsidP="00AC4883">
      <w:pPr>
        <w:widowControl/>
        <w:numPr>
          <w:ilvl w:val="0"/>
          <w:numId w:val="143"/>
        </w:numPr>
        <w:spacing w:after="0" w:line="240" w:lineRule="auto"/>
        <w:contextualSpacing/>
        <w:jc w:val="both"/>
        <w:rPr>
          <w:rFonts w:ascii="Times New Roman" w:hAnsi="Times New Roman"/>
          <w:sz w:val="28"/>
          <w:szCs w:val="28"/>
          <w:lang w:val="ru-RU"/>
        </w:rPr>
      </w:pPr>
      <w:r w:rsidRPr="00115BF0">
        <w:rPr>
          <w:rFonts w:ascii="Times New Roman" w:hAnsi="Times New Roman"/>
          <w:sz w:val="28"/>
          <w:szCs w:val="28"/>
          <w:lang w:val="ru-RU"/>
        </w:rPr>
        <w:t>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rsidR="00C24A5E" w:rsidRPr="00115BF0" w:rsidRDefault="00C24A5E" w:rsidP="00766556">
      <w:pPr>
        <w:spacing w:after="0" w:line="240" w:lineRule="auto"/>
        <w:ind w:firstLine="709"/>
        <w:jc w:val="both"/>
        <w:rPr>
          <w:rFonts w:ascii="Times New Roman" w:hAnsi="Times New Roman"/>
          <w:sz w:val="28"/>
          <w:szCs w:val="28"/>
          <w:lang w:eastAsia="ru-RU"/>
        </w:rPr>
      </w:pPr>
      <w:r w:rsidRPr="00115BF0">
        <w:rPr>
          <w:rFonts w:ascii="Times New Roman" w:hAnsi="Times New Roman"/>
          <w:b/>
          <w:bCs/>
          <w:sz w:val="28"/>
          <w:szCs w:val="28"/>
        </w:rPr>
        <w:t>Пути решения вышеуказанных проблем:</w:t>
      </w:r>
    </w:p>
    <w:p w:rsidR="00C24A5E" w:rsidRPr="00115BF0" w:rsidRDefault="00C24A5E" w:rsidP="00AC4883">
      <w:pPr>
        <w:widowControl/>
        <w:numPr>
          <w:ilvl w:val="0"/>
          <w:numId w:val="144"/>
        </w:numPr>
        <w:spacing w:after="0" w:line="240" w:lineRule="auto"/>
        <w:ind w:left="1134"/>
        <w:contextualSpacing/>
        <w:rPr>
          <w:rFonts w:ascii="Times New Roman" w:hAnsi="Times New Roman"/>
          <w:sz w:val="28"/>
          <w:szCs w:val="28"/>
          <w:lang w:val="ru-RU"/>
        </w:rPr>
      </w:pPr>
      <w:r w:rsidRPr="00115BF0">
        <w:rPr>
          <w:rFonts w:ascii="Times New Roman" w:hAnsi="Times New Roman"/>
          <w:sz w:val="28"/>
          <w:szCs w:val="28"/>
          <w:lang w:val="ru-RU"/>
        </w:rPr>
        <w:t>Привлечение родительской общественности к планированию, организации, проведению воспитательных событий и воспитательных дел, а также их анализу.</w:t>
      </w:r>
    </w:p>
    <w:p w:rsidR="00C24A5E" w:rsidRPr="00115BF0" w:rsidRDefault="00C24A5E" w:rsidP="00AC4883">
      <w:pPr>
        <w:widowControl/>
        <w:numPr>
          <w:ilvl w:val="0"/>
          <w:numId w:val="144"/>
        </w:numPr>
        <w:spacing w:after="0" w:line="240" w:lineRule="auto"/>
        <w:ind w:left="1134"/>
        <w:contextualSpacing/>
        <w:rPr>
          <w:rFonts w:ascii="Times New Roman" w:hAnsi="Times New Roman"/>
          <w:sz w:val="28"/>
          <w:szCs w:val="28"/>
        </w:rPr>
      </w:pPr>
      <w:r w:rsidRPr="00115BF0">
        <w:rPr>
          <w:rFonts w:ascii="Times New Roman" w:hAnsi="Times New Roman"/>
          <w:sz w:val="28"/>
          <w:szCs w:val="28"/>
        </w:rPr>
        <w:t>Поощрение деятельности активных родителей.</w:t>
      </w:r>
    </w:p>
    <w:p w:rsidR="00C24A5E" w:rsidRPr="00115BF0" w:rsidRDefault="00C24A5E" w:rsidP="00AC4883">
      <w:pPr>
        <w:widowControl/>
        <w:numPr>
          <w:ilvl w:val="0"/>
          <w:numId w:val="144"/>
        </w:numPr>
        <w:spacing w:after="0" w:line="240" w:lineRule="auto"/>
        <w:ind w:left="1134"/>
        <w:contextualSpacing/>
        <w:rPr>
          <w:rFonts w:ascii="Times New Roman" w:hAnsi="Times New Roman"/>
          <w:sz w:val="28"/>
          <w:szCs w:val="28"/>
          <w:lang w:val="ru-RU"/>
        </w:rPr>
      </w:pPr>
      <w:r w:rsidRPr="00115BF0">
        <w:rPr>
          <w:rFonts w:ascii="Times New Roman" w:hAnsi="Times New Roman"/>
          <w:sz w:val="28"/>
          <w:szCs w:val="28"/>
          <w:lang w:val="ru-RU"/>
        </w:rPr>
        <w:t>Внедрение нестандартных форм организации родительских собраний и индивидуальных встреч с родителями.</w:t>
      </w:r>
    </w:p>
    <w:p w:rsidR="00766556" w:rsidRPr="00115BF0" w:rsidRDefault="00766556" w:rsidP="00766556">
      <w:pPr>
        <w:spacing w:after="0" w:line="240" w:lineRule="auto"/>
        <w:ind w:firstLine="709"/>
        <w:jc w:val="both"/>
        <w:rPr>
          <w:rFonts w:ascii="Times New Roman" w:hAnsi="Times New Roman"/>
          <w:b/>
          <w:bCs/>
          <w:sz w:val="28"/>
          <w:szCs w:val="28"/>
          <w:lang w:val="ru-RU"/>
        </w:rPr>
      </w:pPr>
    </w:p>
    <w:p w:rsidR="00766556" w:rsidRPr="00115BF0" w:rsidRDefault="00766556" w:rsidP="00766556">
      <w:pPr>
        <w:spacing w:after="0" w:line="240" w:lineRule="auto"/>
        <w:ind w:firstLine="709"/>
        <w:jc w:val="both"/>
        <w:rPr>
          <w:rFonts w:ascii="Times New Roman" w:hAnsi="Times New Roman"/>
          <w:b/>
          <w:bCs/>
          <w:sz w:val="28"/>
          <w:szCs w:val="28"/>
          <w:lang w:val="ru-RU"/>
        </w:rPr>
      </w:pPr>
    </w:p>
    <w:p w:rsidR="00C24A5E" w:rsidRPr="00115BF0" w:rsidRDefault="00C24A5E" w:rsidP="00766556">
      <w:pPr>
        <w:spacing w:after="0" w:line="240" w:lineRule="auto"/>
        <w:ind w:firstLine="709"/>
        <w:jc w:val="both"/>
        <w:rPr>
          <w:rFonts w:ascii="Times New Roman" w:hAnsi="Times New Roman"/>
          <w:sz w:val="28"/>
          <w:szCs w:val="28"/>
          <w:lang w:eastAsia="ru-RU"/>
        </w:rPr>
      </w:pPr>
      <w:r w:rsidRPr="00115BF0">
        <w:rPr>
          <w:rFonts w:ascii="Times New Roman" w:hAnsi="Times New Roman"/>
          <w:b/>
          <w:bCs/>
          <w:sz w:val="28"/>
          <w:szCs w:val="28"/>
        </w:rPr>
        <w:t>Нормы этикета обучающихся Гимназии № 10:</w:t>
      </w:r>
    </w:p>
    <w:p w:rsidR="00C24A5E" w:rsidRPr="00115BF0" w:rsidRDefault="00C24A5E" w:rsidP="00AC4883">
      <w:pPr>
        <w:widowControl/>
        <w:numPr>
          <w:ilvl w:val="0"/>
          <w:numId w:val="145"/>
        </w:numPr>
        <w:spacing w:after="0" w:line="240" w:lineRule="auto"/>
        <w:ind w:left="993"/>
        <w:contextualSpacing/>
        <w:jc w:val="both"/>
        <w:rPr>
          <w:rFonts w:ascii="Times New Roman" w:hAnsi="Times New Roman"/>
          <w:sz w:val="28"/>
          <w:szCs w:val="28"/>
          <w:lang w:val="ru-RU"/>
        </w:rPr>
      </w:pPr>
      <w:r w:rsidRPr="00115BF0">
        <w:rPr>
          <w:rFonts w:ascii="Times New Roman" w:hAnsi="Times New Roman"/>
          <w:sz w:val="28"/>
          <w:szCs w:val="28"/>
          <w:lang w:val="ru-RU"/>
        </w:rPr>
        <w:t>Соблюдай график посещений, приходи минут за 10–15, не опаздывай к началу занятий. Если опоздал – вежливо извинись, спроси разрешения учителя войти в класс и пройти к своему рабочему месту.</w:t>
      </w:r>
    </w:p>
    <w:p w:rsidR="00C24A5E" w:rsidRPr="00115BF0" w:rsidRDefault="00C24A5E" w:rsidP="00AC4883">
      <w:pPr>
        <w:widowControl/>
        <w:numPr>
          <w:ilvl w:val="0"/>
          <w:numId w:val="145"/>
        </w:numPr>
        <w:spacing w:after="0" w:line="240" w:lineRule="auto"/>
        <w:ind w:left="993"/>
        <w:contextualSpacing/>
        <w:jc w:val="both"/>
        <w:rPr>
          <w:rFonts w:ascii="Times New Roman" w:hAnsi="Times New Roman"/>
          <w:sz w:val="28"/>
          <w:szCs w:val="28"/>
          <w:lang w:val="ru-RU"/>
        </w:rPr>
      </w:pPr>
      <w:r w:rsidRPr="00115BF0">
        <w:rPr>
          <w:rFonts w:ascii="Times New Roman" w:hAnsi="Times New Roman"/>
          <w:sz w:val="28"/>
          <w:szCs w:val="28"/>
          <w:lang w:val="ru-RU"/>
        </w:rPr>
        <w:t>Всегда приветствуй учителя, одноклассников, друзей и работников школы.</w:t>
      </w:r>
    </w:p>
    <w:p w:rsidR="00C24A5E" w:rsidRPr="00115BF0" w:rsidRDefault="00C24A5E" w:rsidP="00AC4883">
      <w:pPr>
        <w:widowControl/>
        <w:numPr>
          <w:ilvl w:val="0"/>
          <w:numId w:val="145"/>
        </w:numPr>
        <w:spacing w:after="0" w:line="240" w:lineRule="auto"/>
        <w:ind w:left="993"/>
        <w:contextualSpacing/>
        <w:jc w:val="both"/>
        <w:rPr>
          <w:rFonts w:ascii="Times New Roman" w:hAnsi="Times New Roman"/>
          <w:sz w:val="28"/>
          <w:szCs w:val="28"/>
          <w:lang w:val="ru-RU"/>
        </w:rPr>
      </w:pPr>
      <w:r w:rsidRPr="00115BF0">
        <w:rPr>
          <w:rFonts w:ascii="Times New Roman" w:hAnsi="Times New Roman"/>
          <w:sz w:val="28"/>
          <w:szCs w:val="28"/>
          <w:lang w:val="ru-RU"/>
        </w:rPr>
        <w:t>Следи за внешним видом: твоя одежда должна быть чистой и удобной, прическа – опрятной.</w:t>
      </w:r>
    </w:p>
    <w:p w:rsidR="00C24A5E" w:rsidRPr="00CC27A8" w:rsidRDefault="00C24A5E" w:rsidP="00AC4883">
      <w:pPr>
        <w:widowControl/>
        <w:numPr>
          <w:ilvl w:val="0"/>
          <w:numId w:val="145"/>
        </w:numPr>
        <w:spacing w:after="0" w:line="240" w:lineRule="auto"/>
        <w:ind w:left="993"/>
        <w:contextualSpacing/>
        <w:jc w:val="both"/>
        <w:rPr>
          <w:rFonts w:ascii="Times New Roman" w:hAnsi="Times New Roman"/>
          <w:sz w:val="28"/>
          <w:szCs w:val="28"/>
          <w:lang w:val="ru-RU"/>
        </w:rPr>
      </w:pPr>
      <w:r w:rsidRPr="00115BF0">
        <w:rPr>
          <w:rFonts w:ascii="Times New Roman" w:hAnsi="Times New Roman"/>
          <w:sz w:val="28"/>
          <w:szCs w:val="28"/>
          <w:lang w:val="ru-RU"/>
        </w:rPr>
        <w:t xml:space="preserve">Имей при себе сменную обувь. Верхнюю одежду оставляй в раздевалке, повесь ее на вешалку. </w:t>
      </w:r>
      <w:r w:rsidRPr="00CC27A8">
        <w:rPr>
          <w:rFonts w:ascii="Times New Roman" w:hAnsi="Times New Roman"/>
          <w:sz w:val="28"/>
          <w:szCs w:val="28"/>
          <w:lang w:val="ru-RU"/>
        </w:rPr>
        <w:t>Уличную обувь поставь аккуратно рядом с вешалкой.</w:t>
      </w:r>
    </w:p>
    <w:p w:rsidR="00C24A5E" w:rsidRPr="00115BF0" w:rsidRDefault="00C24A5E" w:rsidP="00AC4883">
      <w:pPr>
        <w:widowControl/>
        <w:numPr>
          <w:ilvl w:val="0"/>
          <w:numId w:val="145"/>
        </w:numPr>
        <w:spacing w:after="0" w:line="240" w:lineRule="auto"/>
        <w:ind w:left="993"/>
        <w:contextualSpacing/>
        <w:jc w:val="both"/>
        <w:rPr>
          <w:rFonts w:ascii="Times New Roman" w:hAnsi="Times New Roman"/>
          <w:sz w:val="28"/>
          <w:szCs w:val="28"/>
          <w:lang w:val="ru-RU"/>
        </w:rPr>
      </w:pPr>
      <w:r w:rsidRPr="00115BF0">
        <w:rPr>
          <w:rFonts w:ascii="Times New Roman" w:hAnsi="Times New Roman"/>
          <w:sz w:val="28"/>
          <w:szCs w:val="28"/>
          <w:lang w:val="ru-RU"/>
        </w:rPr>
        <w:t>Все необходимое для занятий приготовь заранее – тетради, учебники, письменные и чертежные принадлежности.</w:t>
      </w:r>
    </w:p>
    <w:p w:rsidR="00C24A5E" w:rsidRPr="00115BF0" w:rsidRDefault="00C24A5E" w:rsidP="00AC4883">
      <w:pPr>
        <w:widowControl/>
        <w:numPr>
          <w:ilvl w:val="0"/>
          <w:numId w:val="145"/>
        </w:numPr>
        <w:spacing w:after="0" w:line="240" w:lineRule="auto"/>
        <w:ind w:left="993"/>
        <w:contextualSpacing/>
        <w:jc w:val="both"/>
        <w:rPr>
          <w:rFonts w:ascii="Times New Roman" w:hAnsi="Times New Roman"/>
          <w:sz w:val="28"/>
          <w:szCs w:val="28"/>
          <w:lang w:val="ru-RU"/>
        </w:rPr>
      </w:pPr>
      <w:r w:rsidRPr="00115BF0">
        <w:rPr>
          <w:rFonts w:ascii="Times New Roman" w:hAnsi="Times New Roman"/>
          <w:sz w:val="28"/>
          <w:szCs w:val="28"/>
          <w:lang w:val="ru-RU"/>
        </w:rPr>
        <w:t>Держи рабочее место в порядке, следи за чистотой парты.</w:t>
      </w:r>
    </w:p>
    <w:p w:rsidR="00C24A5E" w:rsidRPr="00115BF0" w:rsidRDefault="00C24A5E" w:rsidP="00AC4883">
      <w:pPr>
        <w:widowControl/>
        <w:numPr>
          <w:ilvl w:val="0"/>
          <w:numId w:val="145"/>
        </w:numPr>
        <w:spacing w:after="0" w:line="240" w:lineRule="auto"/>
        <w:ind w:left="993"/>
        <w:contextualSpacing/>
        <w:jc w:val="both"/>
        <w:rPr>
          <w:rFonts w:ascii="Times New Roman" w:hAnsi="Times New Roman"/>
          <w:sz w:val="28"/>
          <w:szCs w:val="28"/>
          <w:lang w:val="ru-RU"/>
        </w:rPr>
      </w:pPr>
      <w:r w:rsidRPr="00115BF0">
        <w:rPr>
          <w:rFonts w:ascii="Times New Roman" w:hAnsi="Times New Roman"/>
          <w:sz w:val="28"/>
          <w:szCs w:val="28"/>
          <w:lang w:val="ru-RU"/>
        </w:rPr>
        <w:t>На уроке веди себя тихо, не разговаривай, не ходи по классу без разрешения. Во время урока отключи звук на мобильном телефоне и не доставай его.</w:t>
      </w:r>
    </w:p>
    <w:p w:rsidR="00C24A5E" w:rsidRPr="00115BF0" w:rsidRDefault="00C24A5E" w:rsidP="00AC4883">
      <w:pPr>
        <w:widowControl/>
        <w:numPr>
          <w:ilvl w:val="0"/>
          <w:numId w:val="145"/>
        </w:numPr>
        <w:spacing w:after="0" w:line="240" w:lineRule="auto"/>
        <w:ind w:left="993"/>
        <w:contextualSpacing/>
        <w:jc w:val="both"/>
        <w:rPr>
          <w:rFonts w:ascii="Times New Roman" w:hAnsi="Times New Roman"/>
          <w:sz w:val="28"/>
          <w:szCs w:val="28"/>
          <w:lang w:val="ru-RU"/>
        </w:rPr>
      </w:pPr>
      <w:r w:rsidRPr="00115BF0">
        <w:rPr>
          <w:rFonts w:ascii="Times New Roman" w:hAnsi="Times New Roman"/>
          <w:sz w:val="28"/>
          <w:szCs w:val="28"/>
          <w:lang w:val="ru-RU"/>
        </w:rPr>
        <w:t>Если в класс вошел педагог – нужно встать в знак приветствия.</w:t>
      </w:r>
    </w:p>
    <w:p w:rsidR="00C24A5E" w:rsidRPr="00115BF0" w:rsidRDefault="00C24A5E" w:rsidP="00AC4883">
      <w:pPr>
        <w:widowControl/>
        <w:numPr>
          <w:ilvl w:val="0"/>
          <w:numId w:val="145"/>
        </w:numPr>
        <w:spacing w:after="0" w:line="240" w:lineRule="auto"/>
        <w:ind w:left="993"/>
        <w:contextualSpacing/>
        <w:jc w:val="both"/>
        <w:rPr>
          <w:rFonts w:ascii="Times New Roman" w:hAnsi="Times New Roman"/>
          <w:sz w:val="28"/>
          <w:szCs w:val="28"/>
          <w:lang w:val="ru-RU"/>
        </w:rPr>
      </w:pPr>
      <w:r w:rsidRPr="00115BF0">
        <w:rPr>
          <w:rFonts w:ascii="Times New Roman" w:hAnsi="Times New Roman"/>
          <w:sz w:val="28"/>
          <w:szCs w:val="28"/>
          <w:lang w:val="ru-RU"/>
        </w:rPr>
        <w:t>Не перебивай учителя и одноклассника. Говори, только когда тебя спрашивают. Если хочешь что-то спросить, подними руку.</w:t>
      </w:r>
    </w:p>
    <w:p w:rsidR="00C24A5E" w:rsidRPr="00115BF0" w:rsidRDefault="00C24A5E" w:rsidP="00AC4883">
      <w:pPr>
        <w:widowControl/>
        <w:numPr>
          <w:ilvl w:val="0"/>
          <w:numId w:val="145"/>
        </w:numPr>
        <w:spacing w:after="0" w:line="240" w:lineRule="auto"/>
        <w:ind w:left="993"/>
        <w:contextualSpacing/>
        <w:jc w:val="both"/>
        <w:rPr>
          <w:rFonts w:ascii="Times New Roman" w:hAnsi="Times New Roman"/>
          <w:sz w:val="28"/>
          <w:szCs w:val="28"/>
        </w:rPr>
      </w:pPr>
      <w:r w:rsidRPr="00115BF0">
        <w:rPr>
          <w:rFonts w:ascii="Times New Roman" w:hAnsi="Times New Roman"/>
          <w:sz w:val="28"/>
          <w:szCs w:val="28"/>
          <w:lang w:val="ru-RU"/>
        </w:rPr>
        <w:t xml:space="preserve">Отвечай на поставленные вопросы учителя внятно, громко, уверенно. </w:t>
      </w:r>
      <w:r w:rsidRPr="00115BF0">
        <w:rPr>
          <w:rFonts w:ascii="Times New Roman" w:hAnsi="Times New Roman"/>
          <w:sz w:val="28"/>
          <w:szCs w:val="28"/>
        </w:rPr>
        <w:t>Во время обучения будь внимательным, слушай, думай, старайся.</w:t>
      </w:r>
    </w:p>
    <w:p w:rsidR="00C24A5E" w:rsidRPr="00115BF0" w:rsidRDefault="00C24A5E" w:rsidP="00AC4883">
      <w:pPr>
        <w:widowControl/>
        <w:numPr>
          <w:ilvl w:val="0"/>
          <w:numId w:val="145"/>
        </w:numPr>
        <w:spacing w:after="0" w:line="240" w:lineRule="auto"/>
        <w:ind w:left="993"/>
        <w:contextualSpacing/>
        <w:jc w:val="both"/>
        <w:rPr>
          <w:rFonts w:ascii="Times New Roman" w:hAnsi="Times New Roman"/>
          <w:sz w:val="28"/>
          <w:szCs w:val="28"/>
          <w:lang w:val="ru-RU"/>
        </w:rPr>
      </w:pPr>
      <w:r w:rsidRPr="00115BF0">
        <w:rPr>
          <w:rFonts w:ascii="Times New Roman" w:hAnsi="Times New Roman"/>
          <w:sz w:val="28"/>
          <w:szCs w:val="28"/>
          <w:lang w:val="ru-RU"/>
        </w:rPr>
        <w:t>На перемене не нужно бегать, кричать и драться, свистеть, толкать других учеников.</w:t>
      </w:r>
    </w:p>
    <w:p w:rsidR="00C24A5E" w:rsidRPr="00115BF0" w:rsidRDefault="00C24A5E" w:rsidP="00AC4883">
      <w:pPr>
        <w:widowControl/>
        <w:numPr>
          <w:ilvl w:val="0"/>
          <w:numId w:val="145"/>
        </w:numPr>
        <w:spacing w:after="0" w:line="240" w:lineRule="auto"/>
        <w:ind w:left="993"/>
        <w:contextualSpacing/>
        <w:jc w:val="both"/>
        <w:rPr>
          <w:rFonts w:ascii="Times New Roman" w:hAnsi="Times New Roman"/>
          <w:sz w:val="28"/>
          <w:szCs w:val="28"/>
          <w:lang w:val="ru-RU"/>
        </w:rPr>
      </w:pPr>
      <w:r w:rsidRPr="00115BF0">
        <w:rPr>
          <w:rFonts w:ascii="Times New Roman" w:hAnsi="Times New Roman"/>
          <w:sz w:val="28"/>
          <w:szCs w:val="28"/>
          <w:lang w:val="ru-RU"/>
        </w:rPr>
        <w:t>Будь вежливым, не груби ни взрослым, ни детям. Неприличные слова и жесты недопустимы.</w:t>
      </w:r>
    </w:p>
    <w:p w:rsidR="00C24A5E" w:rsidRPr="00115BF0" w:rsidRDefault="00C24A5E" w:rsidP="00AC4883">
      <w:pPr>
        <w:widowControl/>
        <w:numPr>
          <w:ilvl w:val="0"/>
          <w:numId w:val="145"/>
        </w:numPr>
        <w:spacing w:after="0" w:line="240" w:lineRule="auto"/>
        <w:ind w:left="993"/>
        <w:contextualSpacing/>
        <w:jc w:val="both"/>
        <w:rPr>
          <w:rFonts w:ascii="Times New Roman" w:hAnsi="Times New Roman"/>
          <w:sz w:val="28"/>
          <w:szCs w:val="28"/>
          <w:lang w:val="ru-RU"/>
        </w:rPr>
      </w:pPr>
      <w:r w:rsidRPr="00115BF0">
        <w:rPr>
          <w:rFonts w:ascii="Times New Roman" w:hAnsi="Times New Roman"/>
          <w:sz w:val="28"/>
          <w:szCs w:val="28"/>
          <w:lang w:val="ru-RU"/>
        </w:rPr>
        <w:t>Береги школьное имущество, ни в коем случае не порть его.</w:t>
      </w:r>
    </w:p>
    <w:p w:rsidR="00C24A5E" w:rsidRPr="00115BF0" w:rsidRDefault="00C24A5E" w:rsidP="00AC4883">
      <w:pPr>
        <w:widowControl/>
        <w:numPr>
          <w:ilvl w:val="0"/>
          <w:numId w:val="145"/>
        </w:numPr>
        <w:spacing w:after="0" w:line="240" w:lineRule="auto"/>
        <w:ind w:left="993"/>
        <w:contextualSpacing/>
        <w:jc w:val="both"/>
        <w:rPr>
          <w:rFonts w:ascii="Times New Roman" w:hAnsi="Times New Roman"/>
          <w:sz w:val="28"/>
          <w:szCs w:val="28"/>
        </w:rPr>
      </w:pPr>
      <w:r w:rsidRPr="00115BF0">
        <w:rPr>
          <w:rFonts w:ascii="Times New Roman" w:hAnsi="Times New Roman"/>
          <w:sz w:val="28"/>
          <w:szCs w:val="28"/>
          <w:lang w:val="ru-RU"/>
        </w:rPr>
        <w:t xml:space="preserve">Чисто там, где не мусорят. </w:t>
      </w:r>
      <w:r w:rsidRPr="00115BF0">
        <w:rPr>
          <w:rFonts w:ascii="Times New Roman" w:hAnsi="Times New Roman"/>
          <w:sz w:val="28"/>
          <w:szCs w:val="28"/>
        </w:rPr>
        <w:t>Уважай труд работников школы.</w:t>
      </w:r>
    </w:p>
    <w:p w:rsidR="00C24A5E" w:rsidRPr="00115BF0" w:rsidRDefault="00C24A5E" w:rsidP="00AC4883">
      <w:pPr>
        <w:widowControl/>
        <w:numPr>
          <w:ilvl w:val="0"/>
          <w:numId w:val="145"/>
        </w:numPr>
        <w:spacing w:after="0" w:line="240" w:lineRule="auto"/>
        <w:ind w:left="993"/>
        <w:jc w:val="both"/>
        <w:rPr>
          <w:rFonts w:ascii="Times New Roman" w:hAnsi="Times New Roman"/>
          <w:sz w:val="28"/>
          <w:szCs w:val="28"/>
          <w:lang w:val="ru-RU"/>
        </w:rPr>
      </w:pPr>
      <w:r w:rsidRPr="00115BF0">
        <w:rPr>
          <w:rFonts w:ascii="Times New Roman" w:hAnsi="Times New Roman"/>
          <w:sz w:val="28"/>
          <w:szCs w:val="28"/>
          <w:lang w:val="ru-RU"/>
        </w:rPr>
        <w:t>Помогай младшим, не стесняйся просить помощи у старших.</w:t>
      </w:r>
    </w:p>
    <w:p w:rsidR="00C24A5E" w:rsidRPr="00115BF0" w:rsidRDefault="00C24A5E" w:rsidP="00766556">
      <w:pPr>
        <w:tabs>
          <w:tab w:val="left" w:pos="3330"/>
        </w:tabs>
        <w:spacing w:after="0" w:line="240" w:lineRule="auto"/>
        <w:ind w:firstLine="709"/>
        <w:jc w:val="both"/>
        <w:rPr>
          <w:rFonts w:ascii="Times New Roman" w:hAnsi="Times New Roman"/>
          <w:b/>
          <w:sz w:val="28"/>
          <w:szCs w:val="28"/>
          <w:lang w:val="ru-RU" w:eastAsia="ru-RU"/>
        </w:rPr>
      </w:pPr>
      <w:r w:rsidRPr="00115BF0">
        <w:rPr>
          <w:rFonts w:ascii="Times New Roman" w:hAnsi="Times New Roman"/>
          <w:b/>
          <w:sz w:val="28"/>
          <w:szCs w:val="28"/>
          <w:lang w:val="ru-RU"/>
        </w:rPr>
        <w:t xml:space="preserve">Основными традициями воспитания в Гимназии являются следующие: </w:t>
      </w:r>
    </w:p>
    <w:p w:rsidR="00C24A5E" w:rsidRPr="00115BF0" w:rsidRDefault="00C24A5E" w:rsidP="00AC4883">
      <w:pPr>
        <w:numPr>
          <w:ilvl w:val="0"/>
          <w:numId w:val="146"/>
        </w:numPr>
        <w:tabs>
          <w:tab w:val="left" w:pos="709"/>
        </w:tabs>
        <w:spacing w:after="0" w:line="240" w:lineRule="auto"/>
        <w:jc w:val="both"/>
        <w:rPr>
          <w:rFonts w:ascii="Times New Roman" w:hAnsi="Times New Roman"/>
          <w:sz w:val="28"/>
          <w:szCs w:val="28"/>
          <w:lang w:val="ru-RU"/>
        </w:rPr>
      </w:pPr>
      <w:r w:rsidRPr="00115BF0">
        <w:rPr>
          <w:rFonts w:ascii="Times New Roman" w:hAnsi="Times New Roman"/>
          <w:sz w:val="28"/>
          <w:szCs w:val="28"/>
          <w:lang w:val="ru-RU"/>
        </w:rPr>
        <w:lastRenderedPageBreak/>
        <w:t>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C24A5E" w:rsidRPr="00115BF0" w:rsidRDefault="00C24A5E" w:rsidP="00AC4883">
      <w:pPr>
        <w:pStyle w:val="a5"/>
        <w:numPr>
          <w:ilvl w:val="0"/>
          <w:numId w:val="146"/>
        </w:numPr>
        <w:tabs>
          <w:tab w:val="left" w:pos="709"/>
          <w:tab w:val="left" w:pos="2127"/>
        </w:tabs>
        <w:autoSpaceDE w:val="0"/>
        <w:autoSpaceDN w:val="0"/>
        <w:spacing w:after="0" w:line="240" w:lineRule="auto"/>
        <w:jc w:val="both"/>
        <w:rPr>
          <w:rFonts w:ascii="Times New Roman" w:hAnsi="Times New Roman"/>
          <w:sz w:val="28"/>
          <w:szCs w:val="28"/>
          <w:lang w:val="ru-RU"/>
        </w:rPr>
      </w:pPr>
      <w:r w:rsidRPr="00115BF0">
        <w:rPr>
          <w:rFonts w:ascii="Times New Roman" w:hAnsi="Times New Roman"/>
          <w:sz w:val="28"/>
          <w:szCs w:val="28"/>
          <w:lang w:val="ru-RU"/>
        </w:rPr>
        <w:t xml:space="preserve">в Гимназии создаются такие условия, при </w:t>
      </w:r>
      <w:r w:rsidRPr="00115BF0">
        <w:rPr>
          <w:rFonts w:ascii="Times New Roman" w:hAnsi="Times New Roman"/>
          <w:spacing w:val="-4"/>
          <w:sz w:val="28"/>
          <w:szCs w:val="28"/>
          <w:lang w:val="ru-RU"/>
        </w:rPr>
        <w:t xml:space="preserve">которых </w:t>
      </w:r>
      <w:r w:rsidRPr="00115BF0">
        <w:rPr>
          <w:rFonts w:ascii="Times New Roman" w:hAnsi="Times New Roman"/>
          <w:sz w:val="28"/>
          <w:szCs w:val="28"/>
          <w:lang w:val="ru-RU"/>
        </w:rPr>
        <w:t xml:space="preserve">по мере взросления ребенка увеличивается и </w:t>
      </w:r>
      <w:r w:rsidRPr="00115BF0">
        <w:rPr>
          <w:rFonts w:ascii="Times New Roman" w:hAnsi="Times New Roman"/>
          <w:spacing w:val="-3"/>
          <w:sz w:val="28"/>
          <w:szCs w:val="28"/>
          <w:lang w:val="ru-RU"/>
        </w:rPr>
        <w:t xml:space="preserve">его </w:t>
      </w:r>
      <w:r w:rsidRPr="00115BF0">
        <w:rPr>
          <w:rFonts w:ascii="Times New Roman" w:hAnsi="Times New Roman"/>
          <w:sz w:val="28"/>
          <w:szCs w:val="28"/>
          <w:lang w:val="ru-RU"/>
        </w:rPr>
        <w:t xml:space="preserve">роль в совместных делах (от пассивного </w:t>
      </w:r>
      <w:r w:rsidRPr="00115BF0">
        <w:rPr>
          <w:rFonts w:ascii="Times New Roman" w:hAnsi="Times New Roman"/>
          <w:spacing w:val="-4"/>
          <w:sz w:val="28"/>
          <w:szCs w:val="28"/>
          <w:lang w:val="ru-RU"/>
        </w:rPr>
        <w:t xml:space="preserve">наблюдателя </w:t>
      </w:r>
      <w:r w:rsidRPr="00115BF0">
        <w:rPr>
          <w:rFonts w:ascii="Times New Roman" w:hAnsi="Times New Roman"/>
          <w:sz w:val="28"/>
          <w:szCs w:val="28"/>
          <w:lang w:val="ru-RU"/>
        </w:rPr>
        <w:t>до организатора);</w:t>
      </w:r>
    </w:p>
    <w:p w:rsidR="00C24A5E" w:rsidRPr="00115BF0" w:rsidRDefault="00C24A5E" w:rsidP="00AC4883">
      <w:pPr>
        <w:pStyle w:val="a5"/>
        <w:numPr>
          <w:ilvl w:val="0"/>
          <w:numId w:val="146"/>
        </w:numPr>
        <w:tabs>
          <w:tab w:val="left" w:pos="709"/>
          <w:tab w:val="left" w:pos="1876"/>
          <w:tab w:val="left" w:pos="2127"/>
        </w:tabs>
        <w:autoSpaceDE w:val="0"/>
        <w:autoSpaceDN w:val="0"/>
        <w:spacing w:after="0" w:line="240" w:lineRule="auto"/>
        <w:jc w:val="both"/>
        <w:rPr>
          <w:rFonts w:ascii="Times New Roman" w:hAnsi="Times New Roman"/>
          <w:sz w:val="28"/>
          <w:szCs w:val="28"/>
          <w:lang w:val="ru-RU"/>
        </w:rPr>
      </w:pPr>
      <w:r w:rsidRPr="00115BF0">
        <w:rPr>
          <w:rFonts w:ascii="Times New Roman" w:hAnsi="Times New Roman"/>
          <w:sz w:val="28"/>
          <w:szCs w:val="28"/>
          <w:lang w:val="ru-RU"/>
        </w:rPr>
        <w:t xml:space="preserve">в проведении </w:t>
      </w:r>
      <w:r w:rsidRPr="00115BF0">
        <w:rPr>
          <w:rFonts w:ascii="Times New Roman" w:hAnsi="Times New Roman"/>
          <w:spacing w:val="-3"/>
          <w:sz w:val="28"/>
          <w:szCs w:val="28"/>
          <w:lang w:val="ru-RU"/>
        </w:rPr>
        <w:t xml:space="preserve">общешкольных </w:t>
      </w:r>
      <w:r w:rsidRPr="00115BF0">
        <w:rPr>
          <w:rFonts w:ascii="Times New Roman" w:hAnsi="Times New Roman"/>
          <w:sz w:val="28"/>
          <w:szCs w:val="28"/>
          <w:lang w:val="ru-RU"/>
        </w:rPr>
        <w:t xml:space="preserve">дел отсутствует соревновательность между классами, поощряется конструктивное межклассное и межвозрастное взаимодействие </w:t>
      </w:r>
      <w:r w:rsidRPr="00115BF0">
        <w:rPr>
          <w:rFonts w:ascii="Times New Roman" w:hAnsi="Times New Roman"/>
          <w:spacing w:val="-4"/>
          <w:sz w:val="28"/>
          <w:szCs w:val="28"/>
          <w:lang w:val="ru-RU"/>
        </w:rPr>
        <w:t xml:space="preserve">гимназистов, </w:t>
      </w:r>
      <w:r w:rsidRPr="00115BF0">
        <w:rPr>
          <w:rFonts w:ascii="Times New Roman" w:hAnsi="Times New Roman"/>
          <w:sz w:val="28"/>
          <w:szCs w:val="28"/>
          <w:lang w:val="ru-RU"/>
        </w:rPr>
        <w:t>а также их социальная активность;</w:t>
      </w:r>
    </w:p>
    <w:p w:rsidR="00C24A5E" w:rsidRPr="00115BF0" w:rsidRDefault="00C24A5E" w:rsidP="00AC4883">
      <w:pPr>
        <w:pStyle w:val="a5"/>
        <w:numPr>
          <w:ilvl w:val="0"/>
          <w:numId w:val="146"/>
        </w:numPr>
        <w:tabs>
          <w:tab w:val="left" w:pos="709"/>
          <w:tab w:val="left" w:pos="1888"/>
          <w:tab w:val="left" w:pos="2127"/>
        </w:tabs>
        <w:autoSpaceDE w:val="0"/>
        <w:autoSpaceDN w:val="0"/>
        <w:spacing w:after="0" w:line="240" w:lineRule="auto"/>
        <w:jc w:val="both"/>
        <w:rPr>
          <w:rFonts w:ascii="Times New Roman" w:hAnsi="Times New Roman"/>
          <w:sz w:val="28"/>
          <w:szCs w:val="28"/>
          <w:lang w:val="ru-RU"/>
        </w:rPr>
      </w:pPr>
      <w:r w:rsidRPr="00115BF0">
        <w:rPr>
          <w:rFonts w:ascii="Times New Roman" w:hAnsi="Times New Roman"/>
          <w:sz w:val="28"/>
          <w:szCs w:val="28"/>
          <w:lang w:val="ru-RU"/>
        </w:rPr>
        <w:t xml:space="preserve">педагоги </w:t>
      </w:r>
      <w:r w:rsidRPr="00115BF0">
        <w:rPr>
          <w:rFonts w:ascii="Times New Roman" w:hAnsi="Times New Roman"/>
          <w:spacing w:val="-5"/>
          <w:sz w:val="28"/>
          <w:szCs w:val="28"/>
          <w:lang w:val="ru-RU"/>
        </w:rPr>
        <w:t xml:space="preserve">Гимназии </w:t>
      </w:r>
      <w:r w:rsidRPr="00115BF0">
        <w:rPr>
          <w:rFonts w:ascii="Times New Roman" w:hAnsi="Times New Roman"/>
          <w:sz w:val="28"/>
          <w:szCs w:val="28"/>
          <w:lang w:val="ru-RU"/>
        </w:rPr>
        <w:t xml:space="preserve">ориентированы на формирование </w:t>
      </w:r>
      <w:r w:rsidRPr="00115BF0">
        <w:rPr>
          <w:rFonts w:ascii="Times New Roman" w:hAnsi="Times New Roman"/>
          <w:spacing w:val="-3"/>
          <w:sz w:val="28"/>
          <w:szCs w:val="28"/>
          <w:lang w:val="ru-RU"/>
        </w:rPr>
        <w:t xml:space="preserve">коллективов </w:t>
      </w:r>
      <w:r w:rsidRPr="00115BF0">
        <w:rPr>
          <w:rFonts w:ascii="Times New Roman" w:hAnsi="Times New Roman"/>
          <w:sz w:val="28"/>
          <w:szCs w:val="28"/>
          <w:lang w:val="ru-RU"/>
        </w:rPr>
        <w:t>в рамках</w:t>
      </w:r>
      <w:r w:rsidRPr="00115BF0">
        <w:rPr>
          <w:rFonts w:ascii="Times New Roman" w:hAnsi="Times New Roman"/>
          <w:spacing w:val="-3"/>
          <w:sz w:val="28"/>
          <w:szCs w:val="28"/>
          <w:lang w:val="ru-RU"/>
        </w:rPr>
        <w:t xml:space="preserve"> </w:t>
      </w:r>
      <w:r w:rsidRPr="00115BF0">
        <w:rPr>
          <w:rFonts w:ascii="Times New Roman" w:hAnsi="Times New Roman"/>
          <w:sz w:val="28"/>
          <w:szCs w:val="28"/>
          <w:lang w:val="ru-RU"/>
        </w:rPr>
        <w:t xml:space="preserve">классов, </w:t>
      </w:r>
      <w:r w:rsidRPr="00115BF0">
        <w:rPr>
          <w:rFonts w:ascii="Times New Roman" w:hAnsi="Times New Roman"/>
          <w:spacing w:val="-4"/>
          <w:sz w:val="28"/>
          <w:szCs w:val="28"/>
          <w:lang w:val="ru-RU"/>
        </w:rPr>
        <w:t xml:space="preserve">кружков, студий, </w:t>
      </w:r>
      <w:r w:rsidRPr="00115BF0">
        <w:rPr>
          <w:rFonts w:ascii="Times New Roman" w:hAnsi="Times New Roman"/>
          <w:sz w:val="28"/>
          <w:szCs w:val="28"/>
          <w:lang w:val="ru-RU"/>
        </w:rPr>
        <w:t>секций и иных детских объединений, на установление в них доброжелательных и товарищеских взаимоотношений;</w:t>
      </w:r>
    </w:p>
    <w:p w:rsidR="00C24A5E" w:rsidRPr="00115BF0" w:rsidRDefault="00C24A5E" w:rsidP="00AC4883">
      <w:pPr>
        <w:pStyle w:val="a5"/>
        <w:numPr>
          <w:ilvl w:val="0"/>
          <w:numId w:val="146"/>
        </w:numPr>
        <w:tabs>
          <w:tab w:val="left" w:pos="709"/>
          <w:tab w:val="left" w:pos="1874"/>
          <w:tab w:val="left" w:pos="2127"/>
        </w:tabs>
        <w:autoSpaceDE w:val="0"/>
        <w:autoSpaceDN w:val="0"/>
        <w:spacing w:after="0" w:line="240" w:lineRule="auto"/>
        <w:jc w:val="both"/>
        <w:rPr>
          <w:rFonts w:ascii="Times New Roman" w:hAnsi="Times New Roman"/>
          <w:sz w:val="28"/>
          <w:szCs w:val="28"/>
          <w:lang w:val="ru-RU"/>
        </w:rPr>
      </w:pPr>
      <w:r w:rsidRPr="00115BF0">
        <w:rPr>
          <w:rFonts w:ascii="Times New Roman" w:hAnsi="Times New Roman"/>
          <w:sz w:val="28"/>
          <w:szCs w:val="28"/>
          <w:lang w:val="ru-RU"/>
        </w:rPr>
        <w:t xml:space="preserve">ключевой фигурой воспитания в </w:t>
      </w:r>
      <w:r w:rsidRPr="00115BF0">
        <w:rPr>
          <w:rFonts w:ascii="Times New Roman" w:hAnsi="Times New Roman"/>
          <w:spacing w:val="-4"/>
          <w:sz w:val="28"/>
          <w:szCs w:val="28"/>
          <w:lang w:val="ru-RU"/>
        </w:rPr>
        <w:t xml:space="preserve">Гимназии </w:t>
      </w:r>
      <w:r w:rsidRPr="00115BF0">
        <w:rPr>
          <w:rFonts w:ascii="Times New Roman" w:hAnsi="Times New Roman"/>
          <w:sz w:val="28"/>
          <w:szCs w:val="28"/>
          <w:lang w:val="ru-RU"/>
        </w:rPr>
        <w:t xml:space="preserve">является классный </w:t>
      </w:r>
      <w:r w:rsidRPr="00115BF0">
        <w:rPr>
          <w:rFonts w:ascii="Times New Roman" w:hAnsi="Times New Roman"/>
          <w:spacing w:val="-3"/>
          <w:sz w:val="28"/>
          <w:szCs w:val="28"/>
          <w:lang w:val="ru-RU"/>
        </w:rPr>
        <w:t xml:space="preserve">руководитель, </w:t>
      </w:r>
      <w:r w:rsidRPr="00115BF0">
        <w:rPr>
          <w:rFonts w:ascii="Times New Roman" w:hAnsi="Times New Roman"/>
          <w:sz w:val="28"/>
          <w:szCs w:val="28"/>
          <w:lang w:val="ru-RU"/>
        </w:rPr>
        <w:t xml:space="preserve">реализующий по отношению к детям защитную, личностно развивающую, организационную, посредническую (в разрешении </w:t>
      </w:r>
      <w:r w:rsidRPr="00115BF0">
        <w:rPr>
          <w:rFonts w:ascii="Times New Roman" w:hAnsi="Times New Roman"/>
          <w:spacing w:val="-4"/>
          <w:sz w:val="28"/>
          <w:szCs w:val="28"/>
          <w:lang w:val="ru-RU"/>
        </w:rPr>
        <w:t xml:space="preserve">конфликтов) </w:t>
      </w:r>
      <w:r w:rsidRPr="00115BF0">
        <w:rPr>
          <w:rFonts w:ascii="Times New Roman" w:hAnsi="Times New Roman"/>
          <w:sz w:val="28"/>
          <w:szCs w:val="28"/>
          <w:lang w:val="ru-RU"/>
        </w:rPr>
        <w:t>функции.</w:t>
      </w:r>
    </w:p>
    <w:p w:rsidR="00C24A5E" w:rsidRPr="00115BF0" w:rsidRDefault="00C24A5E" w:rsidP="00766556">
      <w:pPr>
        <w:tabs>
          <w:tab w:val="left" w:pos="993"/>
        </w:tabs>
        <w:spacing w:after="0" w:line="240" w:lineRule="auto"/>
        <w:ind w:firstLine="709"/>
        <w:jc w:val="both"/>
        <w:rPr>
          <w:rFonts w:ascii="Times New Roman" w:eastAsia="Times New Roman" w:hAnsi="Times New Roman"/>
          <w:b/>
          <w:sz w:val="28"/>
          <w:szCs w:val="20"/>
          <w:lang w:val="ru-RU"/>
        </w:rPr>
      </w:pPr>
      <w:r w:rsidRPr="00115BF0">
        <w:rPr>
          <w:rFonts w:ascii="Times New Roman" w:eastAsia="Times New Roman" w:hAnsi="Times New Roman"/>
          <w:b/>
          <w:sz w:val="28"/>
          <w:szCs w:val="20"/>
          <w:lang w:val="ru-RU"/>
        </w:rPr>
        <w:t>Значимые традиционные дела, события, мероприятия в МБОУ Гимназии № 10, составляющие основу воспитательной системы.</w:t>
      </w:r>
    </w:p>
    <w:p w:rsidR="00C24A5E" w:rsidRPr="00115BF0" w:rsidRDefault="00C24A5E" w:rsidP="00766556">
      <w:pPr>
        <w:spacing w:after="0" w:line="240" w:lineRule="auto"/>
        <w:ind w:firstLine="709"/>
        <w:jc w:val="both"/>
        <w:rPr>
          <w:rFonts w:ascii="Times New Roman" w:eastAsia="Times New Roman" w:hAnsi="Times New Roman"/>
          <w:sz w:val="20"/>
          <w:szCs w:val="20"/>
          <w:lang w:val="ru-RU"/>
        </w:rPr>
      </w:pPr>
      <w:r w:rsidRPr="00115BF0">
        <w:rPr>
          <w:rFonts w:ascii="Times New Roman" w:eastAsia="Times New Roman" w:hAnsi="Times New Roman"/>
          <w:sz w:val="28"/>
          <w:szCs w:val="28"/>
          <w:lang w:val="ru-RU"/>
        </w:rPr>
        <w:t>Важным средством воспитания в МБОУ Гимназии № 10 являются традиции, которые не только формируют общие интересы, придают определенную прочность жизнедеятельности гимназии, но и придают школе то особое, неповторимое, что отличает гимназию от других образовательных организаций и тем самым сплачивает коллектив, обогащая его жизнь.</w:t>
      </w:r>
    </w:p>
    <w:p w:rsidR="00C24A5E" w:rsidRPr="00115BF0" w:rsidRDefault="00C24A5E" w:rsidP="00766556">
      <w:pPr>
        <w:tabs>
          <w:tab w:val="left" w:pos="1236"/>
        </w:tabs>
        <w:spacing w:after="0" w:line="240" w:lineRule="auto"/>
        <w:ind w:firstLine="709"/>
        <w:jc w:val="both"/>
        <w:rPr>
          <w:rFonts w:ascii="Times New Roman" w:eastAsia="Times New Roman" w:hAnsi="Times New Roman"/>
          <w:sz w:val="28"/>
          <w:szCs w:val="28"/>
          <w:lang w:val="ru-RU"/>
        </w:rPr>
      </w:pPr>
      <w:r w:rsidRPr="00115BF0">
        <w:rPr>
          <w:rFonts w:ascii="Times New Roman" w:eastAsia="Times New Roman" w:hAnsi="Times New Roman"/>
          <w:sz w:val="28"/>
          <w:szCs w:val="28"/>
          <w:lang w:val="ru-RU"/>
        </w:rPr>
        <w:t>В нашей Гимназии сложились богатые традиции. К ним можно отнести как мероприятия, проводимые ежегодно, так и систему отношений, сложившуюся между учителями, учениками и родителями. Эти отношения характеризуются коллегиальностью и равноправием.</w:t>
      </w:r>
    </w:p>
    <w:p w:rsidR="00C24A5E" w:rsidRPr="00115BF0" w:rsidRDefault="00C24A5E" w:rsidP="00766556">
      <w:pPr>
        <w:spacing w:after="0" w:line="240" w:lineRule="auto"/>
        <w:ind w:firstLine="709"/>
        <w:jc w:val="both"/>
        <w:rPr>
          <w:rFonts w:ascii="Times New Roman" w:hAnsi="Times New Roman"/>
          <w:sz w:val="28"/>
          <w:szCs w:val="28"/>
          <w:lang w:val="ru-RU" w:eastAsia="ru-RU"/>
        </w:rPr>
      </w:pPr>
      <w:r w:rsidRPr="00115BF0">
        <w:rPr>
          <w:rFonts w:ascii="Times New Roman" w:hAnsi="Times New Roman"/>
          <w:b/>
          <w:bCs/>
          <w:sz w:val="28"/>
          <w:szCs w:val="28"/>
          <w:lang w:val="ru-RU"/>
        </w:rPr>
        <w:t>Значимые для воспитания всероссийские проекты и программы</w:t>
      </w:r>
      <w:r w:rsidRPr="00115BF0">
        <w:rPr>
          <w:rFonts w:ascii="Times New Roman" w:hAnsi="Times New Roman"/>
          <w:sz w:val="28"/>
          <w:szCs w:val="28"/>
          <w:lang w:val="ru-RU"/>
        </w:rPr>
        <w:t>, в которых МБОУ Гимназия № 10 принимает участие:</w:t>
      </w:r>
    </w:p>
    <w:p w:rsidR="00C24A5E" w:rsidRPr="00115BF0" w:rsidRDefault="00C24A5E" w:rsidP="00AC4883">
      <w:pPr>
        <w:widowControl/>
        <w:numPr>
          <w:ilvl w:val="0"/>
          <w:numId w:val="147"/>
        </w:numPr>
        <w:spacing w:after="0" w:line="240" w:lineRule="auto"/>
        <w:contextualSpacing/>
        <w:jc w:val="both"/>
        <w:rPr>
          <w:rFonts w:ascii="Times New Roman" w:hAnsi="Times New Roman"/>
          <w:sz w:val="28"/>
          <w:szCs w:val="28"/>
        </w:rPr>
      </w:pPr>
      <w:r w:rsidRPr="00115BF0">
        <w:rPr>
          <w:rFonts w:ascii="Times New Roman" w:hAnsi="Times New Roman"/>
          <w:sz w:val="28"/>
          <w:szCs w:val="28"/>
        </w:rPr>
        <w:t>РДДМ «Движение первых».</w:t>
      </w:r>
    </w:p>
    <w:p w:rsidR="00C24A5E" w:rsidRPr="00115BF0" w:rsidRDefault="00C24A5E" w:rsidP="00AC4883">
      <w:pPr>
        <w:widowControl/>
        <w:numPr>
          <w:ilvl w:val="0"/>
          <w:numId w:val="147"/>
        </w:numPr>
        <w:spacing w:after="0" w:line="240" w:lineRule="auto"/>
        <w:contextualSpacing/>
        <w:jc w:val="both"/>
        <w:rPr>
          <w:rFonts w:ascii="Times New Roman" w:hAnsi="Times New Roman"/>
          <w:sz w:val="28"/>
          <w:szCs w:val="28"/>
          <w:lang w:val="ru-RU"/>
        </w:rPr>
      </w:pPr>
      <w:r w:rsidRPr="00115BF0">
        <w:rPr>
          <w:rFonts w:ascii="Times New Roman" w:hAnsi="Times New Roman"/>
          <w:sz w:val="28"/>
          <w:szCs w:val="28"/>
        </w:rPr>
        <w:t>«Орлята России»</w:t>
      </w:r>
    </w:p>
    <w:p w:rsidR="00C24A5E" w:rsidRPr="00115BF0" w:rsidRDefault="00C24A5E" w:rsidP="00AC4883">
      <w:pPr>
        <w:widowControl/>
        <w:numPr>
          <w:ilvl w:val="0"/>
          <w:numId w:val="147"/>
        </w:numPr>
        <w:spacing w:after="0" w:line="240" w:lineRule="auto"/>
        <w:contextualSpacing/>
        <w:jc w:val="both"/>
        <w:rPr>
          <w:rFonts w:ascii="Times New Roman" w:hAnsi="Times New Roman"/>
          <w:sz w:val="28"/>
          <w:szCs w:val="28"/>
        </w:rPr>
      </w:pPr>
      <w:r w:rsidRPr="00115BF0">
        <w:rPr>
          <w:rFonts w:ascii="Times New Roman" w:hAnsi="Times New Roman"/>
          <w:sz w:val="28"/>
          <w:szCs w:val="28"/>
        </w:rPr>
        <w:t>Школьный театр.</w:t>
      </w:r>
    </w:p>
    <w:p w:rsidR="00C24A5E" w:rsidRPr="00115BF0" w:rsidRDefault="00C24A5E" w:rsidP="00AC4883">
      <w:pPr>
        <w:widowControl/>
        <w:numPr>
          <w:ilvl w:val="0"/>
          <w:numId w:val="147"/>
        </w:numPr>
        <w:spacing w:after="0" w:line="240" w:lineRule="auto"/>
        <w:contextualSpacing/>
        <w:jc w:val="both"/>
        <w:rPr>
          <w:rFonts w:ascii="Times New Roman" w:hAnsi="Times New Roman"/>
          <w:sz w:val="28"/>
          <w:szCs w:val="28"/>
        </w:rPr>
      </w:pPr>
      <w:r w:rsidRPr="00115BF0">
        <w:rPr>
          <w:rFonts w:ascii="Times New Roman" w:hAnsi="Times New Roman"/>
          <w:sz w:val="28"/>
          <w:szCs w:val="28"/>
        </w:rPr>
        <w:t>Школьный музей.</w:t>
      </w:r>
    </w:p>
    <w:p w:rsidR="00C24A5E" w:rsidRPr="00115BF0" w:rsidRDefault="00C24A5E" w:rsidP="00AC4883">
      <w:pPr>
        <w:widowControl/>
        <w:numPr>
          <w:ilvl w:val="0"/>
          <w:numId w:val="147"/>
        </w:numPr>
        <w:spacing w:after="0" w:line="240" w:lineRule="auto"/>
        <w:jc w:val="both"/>
        <w:rPr>
          <w:rFonts w:ascii="Times New Roman" w:hAnsi="Times New Roman"/>
          <w:sz w:val="28"/>
          <w:szCs w:val="28"/>
        </w:rPr>
      </w:pPr>
      <w:r w:rsidRPr="00115BF0">
        <w:rPr>
          <w:rFonts w:ascii="Times New Roman" w:hAnsi="Times New Roman"/>
          <w:sz w:val="28"/>
          <w:szCs w:val="28"/>
        </w:rPr>
        <w:t>Школьный спортивный клуб.</w:t>
      </w:r>
    </w:p>
    <w:p w:rsidR="00C24A5E" w:rsidRPr="00115BF0" w:rsidRDefault="00C24A5E" w:rsidP="00766556">
      <w:pPr>
        <w:spacing w:after="0" w:line="240" w:lineRule="auto"/>
        <w:ind w:firstLine="709"/>
        <w:jc w:val="both"/>
        <w:rPr>
          <w:rFonts w:ascii="Times New Roman" w:hAnsi="Times New Roman"/>
          <w:sz w:val="28"/>
          <w:szCs w:val="28"/>
          <w:lang w:val="ru-RU"/>
        </w:rPr>
      </w:pPr>
      <w:r w:rsidRPr="00115BF0">
        <w:rPr>
          <w:rFonts w:ascii="Times New Roman" w:hAnsi="Times New Roman"/>
          <w:b/>
          <w:bCs/>
          <w:sz w:val="28"/>
          <w:szCs w:val="28"/>
          <w:lang w:val="ru-RU"/>
        </w:rPr>
        <w:t>Традиции и ритуалы:</w:t>
      </w:r>
      <w:r w:rsidRPr="00115BF0">
        <w:rPr>
          <w:rFonts w:ascii="Times New Roman" w:hAnsi="Times New Roman"/>
          <w:sz w:val="28"/>
          <w:szCs w:val="28"/>
          <w:lang w:val="ru-RU"/>
        </w:rPr>
        <w:t xml:space="preserve"> еженедельная организационная линейка с поднятием Государственного флага РФ и школьного знамени; </w:t>
      </w:r>
    </w:p>
    <w:p w:rsidR="00C24A5E" w:rsidRPr="00115BF0" w:rsidRDefault="00C24A5E" w:rsidP="00766556">
      <w:pPr>
        <w:autoSpaceDE w:val="0"/>
        <w:autoSpaceDN w:val="0"/>
        <w:adjustRightInd w:val="0"/>
        <w:spacing w:after="0" w:line="240" w:lineRule="auto"/>
        <w:ind w:firstLine="709"/>
        <w:jc w:val="both"/>
        <w:rPr>
          <w:rFonts w:ascii="Times New Roman" w:eastAsia="Times New Roman" w:hAnsi="Times New Roman"/>
          <w:sz w:val="28"/>
          <w:szCs w:val="28"/>
          <w:lang w:val="ru-RU"/>
        </w:rPr>
      </w:pPr>
      <w:r w:rsidRPr="00115BF0">
        <w:rPr>
          <w:rFonts w:ascii="Times New Roman" w:hAnsi="Times New Roman"/>
          <w:b/>
          <w:sz w:val="28"/>
          <w:szCs w:val="28"/>
          <w:lang w:val="ru-RU"/>
        </w:rPr>
        <w:t>Сложившиеся традиции</w:t>
      </w:r>
      <w:r w:rsidRPr="00115BF0">
        <w:rPr>
          <w:rFonts w:ascii="Times New Roman" w:hAnsi="Times New Roman"/>
          <w:sz w:val="28"/>
          <w:szCs w:val="28"/>
          <w:lang w:val="ru-RU"/>
        </w:rPr>
        <w:t xml:space="preserve"> придают Гимназии то особое, неповторимое, что отличает нашу Гимназию от других, и тем самым сплачивает школьный коллектив, обогащая его жизнь.</w:t>
      </w:r>
      <w:r w:rsidRPr="00115BF0">
        <w:rPr>
          <w:rFonts w:ascii="Times New Roman" w:eastAsia="Times New Roman" w:hAnsi="Times New Roman"/>
          <w:sz w:val="28"/>
          <w:szCs w:val="28"/>
          <w:lang w:val="ru-RU"/>
        </w:rPr>
        <w:t xml:space="preserve"> Основными традициями воспитания в МБОУ Гимназии № 10 являются следующие:</w:t>
      </w:r>
    </w:p>
    <w:p w:rsidR="00C24A5E" w:rsidRPr="00115BF0" w:rsidRDefault="00C24A5E" w:rsidP="00766556">
      <w:pPr>
        <w:spacing w:after="0" w:line="240" w:lineRule="auto"/>
        <w:ind w:firstLine="709"/>
        <w:jc w:val="both"/>
        <w:rPr>
          <w:rFonts w:ascii="Times New Roman" w:eastAsia="Times New Roman" w:hAnsi="Times New Roman"/>
          <w:sz w:val="28"/>
          <w:szCs w:val="28"/>
          <w:lang w:val="ru-RU" w:eastAsia="ru-RU"/>
        </w:rPr>
      </w:pPr>
      <w:r w:rsidRPr="00115BF0">
        <w:rPr>
          <w:rFonts w:ascii="Times New Roman" w:eastAsia="Times New Roman" w:hAnsi="Times New Roman"/>
          <w:b/>
          <w:iCs/>
          <w:sz w:val="28"/>
          <w:szCs w:val="28"/>
          <w:lang w:val="ru-RU" w:eastAsia="ru-RU"/>
        </w:rPr>
        <w:t xml:space="preserve">Торжественная линейка 1 сентября. </w:t>
      </w:r>
      <w:r w:rsidRPr="00115BF0">
        <w:rPr>
          <w:rFonts w:ascii="Times New Roman" w:eastAsia="Times New Roman" w:hAnsi="Times New Roman"/>
          <w:sz w:val="28"/>
          <w:szCs w:val="28"/>
          <w:lang w:val="ru-RU" w:eastAsia="ru-RU"/>
        </w:rPr>
        <w:t xml:space="preserve">День знаний – это первые звонки и волнения, море цветов и белых бантов. Каждый год первого сентября на школьном дворе проводится торжественная линейка, посвященная началу учебного года. Приветствие директора, лучшие вокальные и танцевальные номера, торжественное </w:t>
      </w:r>
      <w:r w:rsidRPr="00115BF0">
        <w:rPr>
          <w:rFonts w:ascii="Times New Roman" w:eastAsia="Times New Roman" w:hAnsi="Times New Roman"/>
          <w:sz w:val="28"/>
          <w:szCs w:val="28"/>
          <w:lang w:val="ru-RU" w:eastAsia="ru-RU"/>
        </w:rPr>
        <w:lastRenderedPageBreak/>
        <w:t>выступление первоклассников, теплые слова ребятам от гостей и выпускников. И, по традиции, праздник заканчивается первым в этом учебном году школьным звонком. На лицах первоклассников сияет улыбка, и они с нетерпением идут в классы. Стоит отметить, что традиционно линейка отражает основную тематику главных событий года.</w:t>
      </w:r>
    </w:p>
    <w:p w:rsidR="00C24A5E" w:rsidRPr="00115BF0" w:rsidRDefault="00C24A5E" w:rsidP="00766556">
      <w:pPr>
        <w:spacing w:after="0" w:line="240" w:lineRule="auto"/>
        <w:ind w:firstLine="709"/>
        <w:jc w:val="both"/>
        <w:rPr>
          <w:rFonts w:ascii="Times New Roman" w:eastAsia="Times New Roman" w:hAnsi="Times New Roman"/>
          <w:sz w:val="28"/>
          <w:szCs w:val="28"/>
          <w:lang w:val="ru-RU" w:eastAsia="ru-RU"/>
        </w:rPr>
      </w:pPr>
      <w:r w:rsidRPr="00115BF0">
        <w:rPr>
          <w:rFonts w:ascii="Times New Roman" w:eastAsia="Times New Roman" w:hAnsi="Times New Roman"/>
          <w:b/>
          <w:iCs/>
          <w:sz w:val="28"/>
          <w:szCs w:val="28"/>
          <w:lang w:val="ru-RU" w:eastAsia="ru-RU"/>
        </w:rPr>
        <w:t xml:space="preserve">Юбилей Гимназии. </w:t>
      </w:r>
      <w:r w:rsidRPr="00115BF0">
        <w:rPr>
          <w:rFonts w:ascii="Times New Roman" w:eastAsia="Times New Roman" w:hAnsi="Times New Roman"/>
          <w:sz w:val="28"/>
          <w:szCs w:val="28"/>
          <w:lang w:val="ru-RU" w:eastAsia="ru-RU"/>
        </w:rPr>
        <w:t xml:space="preserve">Жизнь в школе вмещает в себя целых одиннадцать лет, торжественно начинающихся с первого звонка и завершающихся ностальгическим последним звонком и выпускным балом. За это время </w:t>
      </w:r>
      <w:r w:rsidRPr="00115BF0">
        <w:rPr>
          <w:rFonts w:ascii="Times New Roman" w:hAnsi="Times New Roman"/>
          <w:sz w:val="28"/>
          <w:szCs w:val="28"/>
          <w:lang w:val="ru-RU"/>
        </w:rPr>
        <w:t>Гимназия</w:t>
      </w:r>
      <w:r w:rsidRPr="00115BF0">
        <w:rPr>
          <w:rFonts w:ascii="Times New Roman" w:eastAsia="Times New Roman" w:hAnsi="Times New Roman"/>
          <w:sz w:val="28"/>
          <w:szCs w:val="28"/>
          <w:lang w:val="ru-RU" w:eastAsia="ru-RU"/>
        </w:rPr>
        <w:t xml:space="preserve"> для каждого ученика становится вторым домом, второй семьей. Как и у любой семьи, у нашей </w:t>
      </w:r>
      <w:r w:rsidRPr="00115BF0">
        <w:rPr>
          <w:rFonts w:ascii="Times New Roman" w:hAnsi="Times New Roman"/>
          <w:sz w:val="28"/>
          <w:szCs w:val="28"/>
          <w:lang w:val="ru-RU"/>
        </w:rPr>
        <w:t>Гимназии</w:t>
      </w:r>
      <w:r w:rsidRPr="00115BF0">
        <w:rPr>
          <w:rFonts w:ascii="Times New Roman" w:eastAsia="Times New Roman" w:hAnsi="Times New Roman"/>
          <w:sz w:val="28"/>
          <w:szCs w:val="28"/>
          <w:lang w:val="ru-RU" w:eastAsia="ru-RU"/>
        </w:rPr>
        <w:t xml:space="preserve"> есть свои памятные даты. Каждые пять лет, мы отмечаем ЮБИЛЕЙ </w:t>
      </w:r>
      <w:r w:rsidRPr="00115BF0">
        <w:rPr>
          <w:rFonts w:ascii="Times New Roman" w:hAnsi="Times New Roman"/>
          <w:sz w:val="28"/>
          <w:szCs w:val="28"/>
          <w:lang w:val="ru-RU"/>
        </w:rPr>
        <w:t>ГИМНАЗИИ</w:t>
      </w:r>
      <w:r w:rsidRPr="00115BF0">
        <w:rPr>
          <w:rFonts w:ascii="Times New Roman" w:eastAsia="Times New Roman" w:hAnsi="Times New Roman"/>
          <w:sz w:val="28"/>
          <w:szCs w:val="28"/>
          <w:lang w:val="ru-RU" w:eastAsia="ru-RU"/>
        </w:rPr>
        <w:t xml:space="preserve">. На школьном дворе проводится торжественная линейка с яркой концертной программой и праздничным салютом. На юбилей приглашаются ветераны педагогического труда, выпускники прошлых лет, представители МО. Традиционной стала праздничная радиолинейка, юмористическая фотовыставка «ШКОЛЬНЫЙ ФОТО МИГ -20..», вкусные угощения для всех жителей школьной страны (пироги, мороженое и т.п.) Следующий юбилей у нашей </w:t>
      </w:r>
      <w:r w:rsidRPr="00115BF0">
        <w:rPr>
          <w:rFonts w:ascii="Times New Roman" w:hAnsi="Times New Roman"/>
          <w:sz w:val="28"/>
          <w:szCs w:val="28"/>
          <w:lang w:val="ru-RU"/>
        </w:rPr>
        <w:t>Гимназии</w:t>
      </w:r>
      <w:r w:rsidRPr="00115BF0">
        <w:rPr>
          <w:rFonts w:ascii="Times New Roman" w:eastAsia="Times New Roman" w:hAnsi="Times New Roman"/>
          <w:sz w:val="28"/>
          <w:szCs w:val="28"/>
          <w:lang w:val="ru-RU" w:eastAsia="ru-RU"/>
        </w:rPr>
        <w:t xml:space="preserve"> состоится в 2025 году (65 лет).</w:t>
      </w:r>
    </w:p>
    <w:p w:rsidR="00C24A5E" w:rsidRPr="00115BF0" w:rsidRDefault="00C24A5E" w:rsidP="00766556">
      <w:pPr>
        <w:tabs>
          <w:tab w:val="left" w:pos="720"/>
        </w:tabs>
        <w:autoSpaceDE w:val="0"/>
        <w:autoSpaceDN w:val="0"/>
        <w:adjustRightInd w:val="0"/>
        <w:spacing w:after="0" w:line="240" w:lineRule="auto"/>
        <w:ind w:firstLine="709"/>
        <w:jc w:val="both"/>
        <w:rPr>
          <w:rFonts w:ascii="Times New Roman" w:eastAsia="Times New Roman" w:hAnsi="Times New Roman"/>
          <w:sz w:val="28"/>
          <w:szCs w:val="28"/>
          <w:lang w:val="ru-RU"/>
        </w:rPr>
      </w:pPr>
      <w:r w:rsidRPr="00115BF0">
        <w:rPr>
          <w:rFonts w:ascii="Times New Roman" w:eastAsia="Times New Roman" w:hAnsi="Times New Roman"/>
          <w:b/>
          <w:iCs/>
          <w:sz w:val="28"/>
          <w:szCs w:val="28"/>
          <w:lang w:val="ru-RU"/>
        </w:rPr>
        <w:t xml:space="preserve"> День рождения школы</w:t>
      </w:r>
      <w:r w:rsidRPr="00115BF0">
        <w:rPr>
          <w:rFonts w:ascii="Times New Roman" w:eastAsia="Times New Roman" w:hAnsi="Times New Roman"/>
          <w:sz w:val="28"/>
          <w:szCs w:val="28"/>
          <w:lang w:val="ru-RU"/>
        </w:rPr>
        <w:t>.  Каждый класс готовит</w:t>
      </w:r>
      <w:r w:rsidRPr="00115BF0">
        <w:rPr>
          <w:rFonts w:ascii="Times New Roman" w:eastAsia="Times New Roman" w:hAnsi="Times New Roman"/>
          <w:b/>
          <w:bCs/>
          <w:sz w:val="28"/>
          <w:szCs w:val="28"/>
          <w:lang w:val="ru-RU"/>
        </w:rPr>
        <w:t xml:space="preserve"> </w:t>
      </w:r>
      <w:r w:rsidRPr="00115BF0">
        <w:rPr>
          <w:rFonts w:ascii="Times New Roman" w:eastAsia="Times New Roman" w:hAnsi="Times New Roman"/>
          <w:sz w:val="28"/>
          <w:szCs w:val="28"/>
          <w:lang w:val="ru-RU"/>
        </w:rPr>
        <w:t>сюрприз для своей школы и учителей в любом креативном формате;</w:t>
      </w:r>
    </w:p>
    <w:p w:rsidR="00C24A5E" w:rsidRPr="00115BF0" w:rsidRDefault="00C24A5E" w:rsidP="00766556">
      <w:pPr>
        <w:spacing w:after="0" w:line="240" w:lineRule="auto"/>
        <w:ind w:firstLine="709"/>
        <w:jc w:val="both"/>
        <w:rPr>
          <w:rFonts w:ascii="Times New Roman" w:eastAsia="Times New Roman" w:hAnsi="Times New Roman"/>
          <w:sz w:val="28"/>
          <w:szCs w:val="28"/>
          <w:lang w:val="ru-RU" w:eastAsia="ru-RU"/>
        </w:rPr>
      </w:pPr>
      <w:r w:rsidRPr="00115BF0">
        <w:rPr>
          <w:rFonts w:ascii="Times New Roman" w:eastAsia="Times New Roman" w:hAnsi="Times New Roman"/>
          <w:b/>
          <w:iCs/>
          <w:sz w:val="28"/>
          <w:szCs w:val="28"/>
          <w:lang w:val="ru-RU" w:eastAsia="ru-RU"/>
        </w:rPr>
        <w:t>Учитель, перед именем твоим...</w:t>
      </w:r>
      <w:r w:rsidRPr="00115BF0">
        <w:rPr>
          <w:rFonts w:ascii="Times New Roman" w:eastAsia="Times New Roman" w:hAnsi="Times New Roman"/>
          <w:b/>
          <w:iCs/>
          <w:sz w:val="28"/>
          <w:szCs w:val="28"/>
          <w:lang w:eastAsia="ru-RU"/>
        </w:rPr>
        <w:t> </w:t>
      </w:r>
      <w:r w:rsidRPr="00115BF0">
        <w:rPr>
          <w:rFonts w:ascii="Times New Roman" w:eastAsia="Times New Roman" w:hAnsi="Times New Roman"/>
          <w:sz w:val="28"/>
          <w:szCs w:val="28"/>
          <w:lang w:val="ru-RU" w:eastAsia="ru-RU"/>
        </w:rPr>
        <w:t>День учителя - всенародный праздник. Он касается каждого человека это общий праздник учителей детей и родителей, праздник всех поколений. Воспоминания о школе, об образе уважаемого учителя сопровождают каждого из нас на протяжении всей жизни. Все мы – сегодняшние или бывшие – чьи-то ученики. Порой, только став взрослым, мы осознаем, каких усилий требовало от наших наставников ответственное и трудное ремесло педагога. В этот день проходит День Самоуправления, организованный Президентским Советом школы. С утра в коридорах Гимназии звучит музыка, проходит торжественная радиолинейка. На праздничный концерт ребята готовят номера и приглашают учителей, затем в школьном кафе все учителя пьют чай с пирогами.</w:t>
      </w:r>
    </w:p>
    <w:p w:rsidR="00C24A5E" w:rsidRPr="00115BF0" w:rsidRDefault="00C24A5E" w:rsidP="00766556">
      <w:pPr>
        <w:spacing w:after="0" w:line="240" w:lineRule="auto"/>
        <w:ind w:firstLine="709"/>
        <w:jc w:val="both"/>
        <w:rPr>
          <w:rFonts w:ascii="Times New Roman" w:eastAsia="Times New Roman" w:hAnsi="Times New Roman"/>
          <w:b/>
          <w:sz w:val="28"/>
          <w:szCs w:val="28"/>
          <w:lang w:val="ru-RU" w:eastAsia="ru-RU"/>
        </w:rPr>
      </w:pPr>
      <w:r w:rsidRPr="00115BF0">
        <w:rPr>
          <w:rFonts w:ascii="Times New Roman" w:eastAsia="Times New Roman" w:hAnsi="Times New Roman"/>
          <w:b/>
          <w:iCs/>
          <w:sz w:val="28"/>
          <w:szCs w:val="28"/>
          <w:lang w:val="ru-RU" w:eastAsia="ru-RU"/>
        </w:rPr>
        <w:t>Волонтерские акции</w:t>
      </w:r>
    </w:p>
    <w:p w:rsidR="00C24A5E" w:rsidRPr="00115BF0" w:rsidRDefault="00C24A5E" w:rsidP="00766556">
      <w:pPr>
        <w:spacing w:after="0" w:line="240" w:lineRule="auto"/>
        <w:ind w:firstLine="709"/>
        <w:jc w:val="both"/>
        <w:rPr>
          <w:rFonts w:ascii="Times New Roman" w:eastAsia="Times New Roman" w:hAnsi="Times New Roman"/>
          <w:sz w:val="28"/>
          <w:szCs w:val="28"/>
          <w:lang w:val="ru-RU" w:eastAsia="ru-RU"/>
        </w:rPr>
      </w:pPr>
      <w:r w:rsidRPr="00115BF0">
        <w:rPr>
          <w:rFonts w:ascii="Times New Roman" w:eastAsia="Times New Roman" w:hAnsi="Times New Roman"/>
          <w:i/>
          <w:iCs/>
          <w:sz w:val="28"/>
          <w:szCs w:val="28"/>
          <w:lang w:val="ru-RU" w:eastAsia="ru-RU"/>
        </w:rPr>
        <w:t>"Если добрые чувства не воспитаны в детстве, их никогда не воспитаешь”</w:t>
      </w:r>
    </w:p>
    <w:p w:rsidR="00C24A5E" w:rsidRPr="00115BF0" w:rsidRDefault="00C24A5E" w:rsidP="00766556">
      <w:pPr>
        <w:spacing w:after="0" w:line="240" w:lineRule="auto"/>
        <w:ind w:firstLine="709"/>
        <w:jc w:val="both"/>
        <w:rPr>
          <w:rFonts w:ascii="Times New Roman" w:eastAsia="Times New Roman" w:hAnsi="Times New Roman"/>
          <w:sz w:val="28"/>
          <w:szCs w:val="28"/>
          <w:lang w:val="ru-RU" w:eastAsia="ru-RU"/>
        </w:rPr>
      </w:pPr>
      <w:r w:rsidRPr="00115BF0">
        <w:rPr>
          <w:rFonts w:ascii="Times New Roman" w:eastAsia="Times New Roman" w:hAnsi="Times New Roman"/>
          <w:sz w:val="28"/>
          <w:szCs w:val="28"/>
          <w:lang w:val="ru-RU" w:eastAsia="ru-RU"/>
        </w:rPr>
        <w:t>В.А.Сухомлинский.</w:t>
      </w:r>
    </w:p>
    <w:p w:rsidR="00C24A5E" w:rsidRPr="00115BF0" w:rsidRDefault="00C24A5E" w:rsidP="00766556">
      <w:pPr>
        <w:spacing w:after="0" w:line="240" w:lineRule="auto"/>
        <w:ind w:firstLine="709"/>
        <w:jc w:val="both"/>
        <w:rPr>
          <w:rFonts w:ascii="Times New Roman" w:eastAsia="Times New Roman" w:hAnsi="Times New Roman"/>
          <w:sz w:val="28"/>
          <w:szCs w:val="28"/>
          <w:lang w:val="ru-RU" w:eastAsia="ru-RU"/>
        </w:rPr>
      </w:pPr>
      <w:r w:rsidRPr="00115BF0">
        <w:rPr>
          <w:rFonts w:ascii="Times New Roman" w:eastAsia="Times New Roman" w:hAnsi="Times New Roman"/>
          <w:sz w:val="28"/>
          <w:szCs w:val="28"/>
          <w:lang w:val="ru-RU" w:eastAsia="ru-RU"/>
        </w:rPr>
        <w:t>Говорят, что если есть в человеке доброта, человечность, доброжелательность, чуткость, значит, он как человек состоялся.</w:t>
      </w:r>
    </w:p>
    <w:p w:rsidR="00C24A5E" w:rsidRPr="00115BF0" w:rsidRDefault="00C24A5E" w:rsidP="00766556">
      <w:pPr>
        <w:spacing w:after="0" w:line="240" w:lineRule="auto"/>
        <w:ind w:firstLine="709"/>
        <w:jc w:val="both"/>
        <w:rPr>
          <w:rFonts w:ascii="Times New Roman" w:eastAsia="Times New Roman" w:hAnsi="Times New Roman"/>
          <w:sz w:val="28"/>
          <w:szCs w:val="28"/>
          <w:lang w:eastAsia="ru-RU"/>
        </w:rPr>
      </w:pPr>
      <w:r w:rsidRPr="00115BF0">
        <w:rPr>
          <w:rFonts w:ascii="Times New Roman" w:eastAsia="Times New Roman" w:hAnsi="Times New Roman"/>
          <w:sz w:val="28"/>
          <w:szCs w:val="28"/>
          <w:lang w:eastAsia="ru-RU"/>
        </w:rPr>
        <w:t>Ежегодно проводятся следующие мероприятия:</w:t>
      </w:r>
    </w:p>
    <w:p w:rsidR="00C24A5E" w:rsidRPr="00115BF0" w:rsidRDefault="00C24A5E" w:rsidP="00AC4883">
      <w:pPr>
        <w:widowControl/>
        <w:numPr>
          <w:ilvl w:val="0"/>
          <w:numId w:val="148"/>
        </w:numPr>
        <w:spacing w:after="0" w:line="240" w:lineRule="auto"/>
        <w:ind w:left="851"/>
        <w:jc w:val="both"/>
        <w:rPr>
          <w:rFonts w:ascii="Times New Roman" w:eastAsia="Times New Roman" w:hAnsi="Times New Roman"/>
          <w:sz w:val="28"/>
          <w:szCs w:val="28"/>
          <w:lang w:val="ru-RU" w:eastAsia="ru-RU"/>
        </w:rPr>
      </w:pPr>
      <w:r w:rsidRPr="00115BF0">
        <w:rPr>
          <w:rFonts w:ascii="Times New Roman" w:eastAsia="Times New Roman" w:hAnsi="Times New Roman"/>
          <w:sz w:val="28"/>
          <w:szCs w:val="28"/>
          <w:lang w:val="ru-RU" w:eastAsia="ru-RU"/>
        </w:rPr>
        <w:t>«Лапа помощи»- сбор кормов для бездомных животных;</w:t>
      </w:r>
    </w:p>
    <w:p w:rsidR="00C24A5E" w:rsidRPr="00115BF0" w:rsidRDefault="00C24A5E" w:rsidP="00AC4883">
      <w:pPr>
        <w:widowControl/>
        <w:numPr>
          <w:ilvl w:val="0"/>
          <w:numId w:val="148"/>
        </w:numPr>
        <w:spacing w:after="0" w:line="240" w:lineRule="auto"/>
        <w:ind w:left="851"/>
        <w:jc w:val="both"/>
        <w:rPr>
          <w:rFonts w:ascii="Times New Roman" w:eastAsia="Times New Roman" w:hAnsi="Times New Roman"/>
          <w:sz w:val="28"/>
          <w:szCs w:val="28"/>
          <w:lang w:val="ru-RU" w:eastAsia="ru-RU"/>
        </w:rPr>
      </w:pPr>
      <w:r w:rsidRPr="00115BF0">
        <w:rPr>
          <w:rFonts w:ascii="Times New Roman" w:eastAsia="Times New Roman" w:hAnsi="Times New Roman"/>
          <w:sz w:val="28"/>
          <w:szCs w:val="28"/>
          <w:lang w:val="ru-RU" w:eastAsia="ru-RU"/>
        </w:rPr>
        <w:t xml:space="preserve">«Бумажный бум» - общешкольный сбор макулатуры, средства от которого идут на нужды </w:t>
      </w:r>
      <w:r w:rsidRPr="00115BF0">
        <w:rPr>
          <w:rFonts w:ascii="Times New Roman" w:hAnsi="Times New Roman"/>
          <w:sz w:val="28"/>
          <w:szCs w:val="28"/>
          <w:lang w:val="ru-RU"/>
        </w:rPr>
        <w:t>Гимназии</w:t>
      </w:r>
      <w:r w:rsidRPr="00115BF0">
        <w:rPr>
          <w:rFonts w:ascii="Times New Roman" w:eastAsia="Times New Roman" w:hAnsi="Times New Roman"/>
          <w:sz w:val="28"/>
          <w:szCs w:val="28"/>
          <w:lang w:val="ru-RU" w:eastAsia="ru-RU"/>
        </w:rPr>
        <w:t>;</w:t>
      </w:r>
    </w:p>
    <w:p w:rsidR="00C24A5E" w:rsidRPr="00115BF0" w:rsidRDefault="00C24A5E" w:rsidP="00AC4883">
      <w:pPr>
        <w:widowControl/>
        <w:numPr>
          <w:ilvl w:val="0"/>
          <w:numId w:val="148"/>
        </w:numPr>
        <w:spacing w:after="0" w:line="240" w:lineRule="auto"/>
        <w:ind w:left="851"/>
        <w:jc w:val="both"/>
        <w:rPr>
          <w:rFonts w:ascii="Times New Roman" w:eastAsia="Times New Roman" w:hAnsi="Times New Roman"/>
          <w:sz w:val="28"/>
          <w:szCs w:val="28"/>
          <w:lang w:val="ru-RU" w:eastAsia="ru-RU"/>
        </w:rPr>
      </w:pPr>
      <w:r w:rsidRPr="00115BF0">
        <w:rPr>
          <w:rFonts w:ascii="Times New Roman" w:eastAsia="Times New Roman" w:hAnsi="Times New Roman"/>
          <w:sz w:val="28"/>
          <w:szCs w:val="28"/>
          <w:lang w:val="ru-RU" w:eastAsia="ru-RU"/>
        </w:rPr>
        <w:t>«Доброе сердце» - сбор вещей, книг, игрушек, которые направляются в качестве подарков в фонд «Защита детей»;</w:t>
      </w:r>
    </w:p>
    <w:p w:rsidR="00C24A5E" w:rsidRPr="00115BF0" w:rsidRDefault="00C24A5E" w:rsidP="00AC4883">
      <w:pPr>
        <w:widowControl/>
        <w:numPr>
          <w:ilvl w:val="0"/>
          <w:numId w:val="148"/>
        </w:numPr>
        <w:spacing w:after="0" w:line="240" w:lineRule="auto"/>
        <w:ind w:left="851"/>
        <w:jc w:val="both"/>
        <w:rPr>
          <w:rFonts w:ascii="Times New Roman" w:eastAsia="Times New Roman" w:hAnsi="Times New Roman"/>
          <w:sz w:val="28"/>
          <w:szCs w:val="28"/>
          <w:lang w:eastAsia="ru-RU"/>
        </w:rPr>
      </w:pPr>
      <w:r w:rsidRPr="00115BF0">
        <w:rPr>
          <w:rFonts w:ascii="Times New Roman" w:eastAsia="Times New Roman" w:hAnsi="Times New Roman"/>
          <w:sz w:val="28"/>
          <w:szCs w:val="28"/>
          <w:lang w:val="ru-RU" w:eastAsia="ru-RU"/>
        </w:rPr>
        <w:t xml:space="preserve">«Вахта памяти» - блок мероприятий, посвященных Дню полного освобождения Гуково и Ростовской области  от фашистской блокады, Дню </w:t>
      </w:r>
      <w:r w:rsidRPr="00115BF0">
        <w:rPr>
          <w:rFonts w:ascii="Times New Roman" w:eastAsia="Times New Roman" w:hAnsi="Times New Roman"/>
          <w:sz w:val="28"/>
          <w:szCs w:val="28"/>
          <w:lang w:eastAsia="ru-RU"/>
        </w:rPr>
        <w:t>Победы;</w:t>
      </w:r>
    </w:p>
    <w:p w:rsidR="00C24A5E" w:rsidRPr="00115BF0" w:rsidRDefault="00C24A5E" w:rsidP="00AC4883">
      <w:pPr>
        <w:widowControl/>
        <w:numPr>
          <w:ilvl w:val="0"/>
          <w:numId w:val="148"/>
        </w:numPr>
        <w:spacing w:after="0" w:line="240" w:lineRule="auto"/>
        <w:ind w:left="851"/>
        <w:jc w:val="both"/>
        <w:rPr>
          <w:rFonts w:ascii="Times New Roman" w:eastAsia="Times New Roman" w:hAnsi="Times New Roman"/>
          <w:sz w:val="28"/>
          <w:szCs w:val="28"/>
          <w:lang w:val="ru-RU" w:eastAsia="ru-RU"/>
        </w:rPr>
      </w:pPr>
      <w:r w:rsidRPr="00115BF0">
        <w:rPr>
          <w:rFonts w:ascii="Times New Roman" w:eastAsia="Times New Roman" w:hAnsi="Times New Roman"/>
          <w:sz w:val="28"/>
          <w:szCs w:val="28"/>
          <w:lang w:val="ru-RU" w:eastAsia="ru-RU"/>
        </w:rPr>
        <w:lastRenderedPageBreak/>
        <w:t>«Подарок ветерану» - изготовление сувениров и подарков ветеранам, организация волонтерами праздничных мероприятий;</w:t>
      </w:r>
    </w:p>
    <w:p w:rsidR="00C24A5E" w:rsidRPr="00115BF0" w:rsidRDefault="00C24A5E" w:rsidP="00AC4883">
      <w:pPr>
        <w:widowControl/>
        <w:numPr>
          <w:ilvl w:val="0"/>
          <w:numId w:val="148"/>
        </w:numPr>
        <w:spacing w:after="0" w:line="240" w:lineRule="auto"/>
        <w:ind w:left="851"/>
        <w:jc w:val="both"/>
        <w:rPr>
          <w:rFonts w:ascii="Times New Roman" w:eastAsia="Times New Roman" w:hAnsi="Times New Roman"/>
          <w:sz w:val="28"/>
          <w:szCs w:val="28"/>
          <w:lang w:val="ru-RU" w:eastAsia="ru-RU"/>
        </w:rPr>
      </w:pPr>
      <w:r w:rsidRPr="00115BF0">
        <w:rPr>
          <w:rFonts w:ascii="Times New Roman" w:eastAsia="Times New Roman" w:hAnsi="Times New Roman"/>
          <w:sz w:val="28"/>
          <w:szCs w:val="28"/>
          <w:lang w:val="ru-RU" w:eastAsia="ru-RU"/>
        </w:rPr>
        <w:t>«Акция милосердие» - сбор одежды, обуви, игрушек, канцтоваров для беспризорных детей, оказавшихся в трудной жизненной ситуации и другие.</w:t>
      </w:r>
    </w:p>
    <w:p w:rsidR="00C24A5E" w:rsidRPr="00115BF0" w:rsidRDefault="00C24A5E" w:rsidP="00766556">
      <w:pPr>
        <w:spacing w:after="0" w:line="240" w:lineRule="auto"/>
        <w:ind w:firstLine="709"/>
        <w:jc w:val="both"/>
        <w:rPr>
          <w:rFonts w:ascii="Times New Roman" w:eastAsia="Times New Roman" w:hAnsi="Times New Roman"/>
          <w:sz w:val="28"/>
          <w:szCs w:val="28"/>
          <w:lang w:val="ru-RU" w:eastAsia="ru-RU"/>
        </w:rPr>
      </w:pPr>
      <w:r w:rsidRPr="00115BF0">
        <w:rPr>
          <w:rFonts w:ascii="Times New Roman" w:eastAsia="Times New Roman" w:hAnsi="Times New Roman"/>
          <w:sz w:val="28"/>
          <w:szCs w:val="28"/>
          <w:lang w:val="ru-RU" w:eastAsia="ru-RU"/>
        </w:rPr>
        <w:t>Волонтерские акции, проходящие в течение года, каждому дают право на хороший поступок! Много добрых дел ждёт впереди, но прежде надо вырасти настоящими людьми, добрыми, смелыми, отзывчивыми, вежливыми.</w:t>
      </w:r>
    </w:p>
    <w:p w:rsidR="00C24A5E" w:rsidRPr="00115BF0" w:rsidRDefault="00C24A5E" w:rsidP="00766556">
      <w:pPr>
        <w:spacing w:after="0" w:line="240" w:lineRule="auto"/>
        <w:ind w:firstLine="709"/>
        <w:jc w:val="both"/>
        <w:rPr>
          <w:rFonts w:ascii="Times New Roman" w:eastAsia="Times New Roman" w:hAnsi="Times New Roman"/>
          <w:sz w:val="28"/>
          <w:szCs w:val="28"/>
          <w:lang w:val="ru-RU" w:eastAsia="ru-RU"/>
        </w:rPr>
      </w:pPr>
      <w:r w:rsidRPr="00115BF0">
        <w:rPr>
          <w:rFonts w:ascii="Times New Roman" w:eastAsia="Times New Roman" w:hAnsi="Times New Roman"/>
          <w:b/>
          <w:iCs/>
          <w:sz w:val="28"/>
          <w:szCs w:val="28"/>
          <w:lang w:val="ru-RU" w:eastAsia="ru-RU"/>
        </w:rPr>
        <w:t xml:space="preserve">Поздравляем наших мам! </w:t>
      </w:r>
      <w:r w:rsidRPr="00115BF0">
        <w:rPr>
          <w:rFonts w:ascii="Times New Roman" w:eastAsia="Times New Roman" w:hAnsi="Times New Roman"/>
          <w:sz w:val="28"/>
          <w:szCs w:val="28"/>
          <w:lang w:val="ru-RU" w:eastAsia="ru-RU"/>
        </w:rPr>
        <w:t xml:space="preserve">Из всех государственных праздников мы с особой теплотой всегда отмечаем международный женский день, который, по сути своей в каждой семье празднуется как Мамин день. Но в праздничном календаре страны появилась новая дата – День матери. И с этого дня у нас появилась новая традиция – отмечать, поздравлять наших мам, бабушек с этим днём. Традиционно в </w:t>
      </w:r>
      <w:r w:rsidRPr="00115BF0">
        <w:rPr>
          <w:rFonts w:ascii="Times New Roman" w:hAnsi="Times New Roman"/>
          <w:sz w:val="28"/>
          <w:szCs w:val="28"/>
          <w:lang w:val="ru-RU"/>
        </w:rPr>
        <w:t>Гимназии</w:t>
      </w:r>
      <w:r w:rsidRPr="00115BF0">
        <w:rPr>
          <w:rFonts w:ascii="Times New Roman" w:eastAsia="Times New Roman" w:hAnsi="Times New Roman"/>
          <w:sz w:val="28"/>
          <w:szCs w:val="28"/>
          <w:lang w:val="ru-RU" w:eastAsia="ru-RU"/>
        </w:rPr>
        <w:t xml:space="preserve"> проходит праздничный концерт, старшеклассники пишут философские сочинения на тему «Легко ли быть матерью», проходят классные часы с участием многодетных мам, в начальной школе выполняются творческие задания и проходят утренники с приглашением мам. В этот день мы говорим слова благодарности всем Матерям, которые дарят детям любовь, добро, нежность и ласку.</w:t>
      </w:r>
    </w:p>
    <w:p w:rsidR="00C24A5E" w:rsidRPr="00115BF0" w:rsidRDefault="00C24A5E" w:rsidP="00766556">
      <w:pPr>
        <w:spacing w:after="0" w:line="240" w:lineRule="auto"/>
        <w:ind w:firstLine="709"/>
        <w:jc w:val="both"/>
        <w:rPr>
          <w:rFonts w:ascii="Times New Roman" w:eastAsia="Times New Roman" w:hAnsi="Times New Roman"/>
          <w:sz w:val="28"/>
          <w:szCs w:val="28"/>
          <w:lang w:val="ru-RU" w:eastAsia="ru-RU"/>
        </w:rPr>
      </w:pPr>
      <w:r w:rsidRPr="00115BF0">
        <w:rPr>
          <w:rFonts w:ascii="Times New Roman" w:eastAsia="Times New Roman" w:hAnsi="Times New Roman"/>
          <w:b/>
          <w:iCs/>
          <w:sz w:val="28"/>
          <w:szCs w:val="28"/>
          <w:lang w:val="ru-RU" w:eastAsia="ru-RU"/>
        </w:rPr>
        <w:t xml:space="preserve">Новогодние праздники. </w:t>
      </w:r>
      <w:r w:rsidRPr="00115BF0">
        <w:rPr>
          <w:rFonts w:ascii="Times New Roman" w:eastAsia="Times New Roman" w:hAnsi="Times New Roman"/>
          <w:sz w:val="28"/>
          <w:szCs w:val="28"/>
          <w:lang w:val="ru-RU" w:eastAsia="ru-RU"/>
        </w:rPr>
        <w:t xml:space="preserve">Последняя неделя уходящего года насыщена веселыми и интересными мероприятиями. В преддверии праздника в нашей </w:t>
      </w:r>
      <w:r w:rsidRPr="00115BF0">
        <w:rPr>
          <w:rFonts w:ascii="Times New Roman" w:hAnsi="Times New Roman"/>
          <w:sz w:val="28"/>
          <w:szCs w:val="28"/>
          <w:lang w:val="ru-RU"/>
        </w:rPr>
        <w:t xml:space="preserve">Гимназии </w:t>
      </w:r>
      <w:r w:rsidRPr="00115BF0">
        <w:rPr>
          <w:rFonts w:ascii="Times New Roman" w:eastAsia="Times New Roman" w:hAnsi="Times New Roman"/>
          <w:sz w:val="28"/>
          <w:szCs w:val="28"/>
          <w:lang w:val="ru-RU" w:eastAsia="ru-RU"/>
        </w:rPr>
        <w:t xml:space="preserve"> проводятся «Мастерские Деда Мороза» по изготовлению новогодних подарков и украшений. Новогодние интерактивные спектакли для младших школьников организовывают и поводят старшеклассники. Для учеников среднего и старшего звена силами Президентского совета организуются тематически творческие дискотечные программы. По школьной традиции Президентский совет организует новогоднее шествие Деда Мороза и Снегурочки по школе, работает Почта Деда Мороза.</w:t>
      </w:r>
    </w:p>
    <w:p w:rsidR="00C24A5E" w:rsidRPr="00115BF0" w:rsidRDefault="00C24A5E" w:rsidP="00766556">
      <w:pPr>
        <w:spacing w:after="0" w:line="240" w:lineRule="auto"/>
        <w:ind w:firstLine="709"/>
        <w:jc w:val="both"/>
        <w:rPr>
          <w:rFonts w:ascii="Times New Roman" w:eastAsia="Times New Roman" w:hAnsi="Times New Roman"/>
          <w:sz w:val="28"/>
          <w:szCs w:val="28"/>
          <w:lang w:val="ru-RU" w:eastAsia="ru-RU"/>
        </w:rPr>
      </w:pPr>
      <w:r w:rsidRPr="00115BF0">
        <w:rPr>
          <w:rFonts w:ascii="Times New Roman" w:eastAsia="Times New Roman" w:hAnsi="Times New Roman"/>
          <w:b/>
          <w:iCs/>
          <w:sz w:val="28"/>
          <w:szCs w:val="28"/>
          <w:lang w:val="ru-RU" w:eastAsia="ru-RU"/>
        </w:rPr>
        <w:t xml:space="preserve">Предметные недели. </w:t>
      </w:r>
      <w:r w:rsidRPr="00115BF0">
        <w:rPr>
          <w:rFonts w:ascii="Times New Roman" w:eastAsia="Times New Roman" w:hAnsi="Times New Roman"/>
          <w:sz w:val="28"/>
          <w:szCs w:val="28"/>
          <w:lang w:val="ru-RU" w:eastAsia="ru-RU"/>
        </w:rPr>
        <w:t>Предметные недели проходят в течение учебного года по всем дисциплинам, а вместе сними и школа педагогического мастерства учителей, где каждое МО делится своим опытом.</w:t>
      </w:r>
    </w:p>
    <w:p w:rsidR="00C24A5E" w:rsidRPr="00115BF0" w:rsidRDefault="00C24A5E" w:rsidP="00766556">
      <w:pPr>
        <w:spacing w:after="0" w:line="240" w:lineRule="auto"/>
        <w:ind w:firstLine="709"/>
        <w:jc w:val="both"/>
        <w:rPr>
          <w:rFonts w:ascii="Times New Roman" w:eastAsia="Times New Roman" w:hAnsi="Times New Roman"/>
          <w:sz w:val="28"/>
          <w:szCs w:val="28"/>
          <w:lang w:val="ru-RU" w:eastAsia="ru-RU"/>
        </w:rPr>
      </w:pPr>
      <w:r w:rsidRPr="00115BF0">
        <w:rPr>
          <w:rFonts w:ascii="Times New Roman" w:eastAsia="Times New Roman" w:hAnsi="Times New Roman"/>
          <w:b/>
          <w:iCs/>
          <w:sz w:val="28"/>
          <w:szCs w:val="28"/>
          <w:lang w:val="ru-RU" w:eastAsia="ru-RU"/>
        </w:rPr>
        <w:t xml:space="preserve">Прощание с букварем. </w:t>
      </w:r>
      <w:r w:rsidRPr="00115BF0">
        <w:rPr>
          <w:rFonts w:ascii="Times New Roman" w:eastAsia="Times New Roman" w:hAnsi="Times New Roman"/>
          <w:sz w:val="28"/>
          <w:szCs w:val="28"/>
          <w:lang w:val="ru-RU" w:eastAsia="ru-RU"/>
        </w:rPr>
        <w:t>В первую неделю марта наступает очень важный день в жизни наших малышей «Прощание с букварем». Ведущими и главными артистами этого интерактивного праздника по сложившейся традиции являются ученики средней школы. Сказочные приключения, веселые конкурсы, загадки, головоломки, напутственные слова и наказы звучат от родителей, классных руководителей и библиотекаря. Первоклассникам вручаются памятные книги. Праздник, особенно дорог родителям и ученикам 1-х классов.</w:t>
      </w:r>
    </w:p>
    <w:p w:rsidR="00C24A5E" w:rsidRPr="00115BF0" w:rsidRDefault="00C24A5E" w:rsidP="00766556">
      <w:pPr>
        <w:spacing w:after="0" w:line="240" w:lineRule="auto"/>
        <w:ind w:firstLine="709"/>
        <w:jc w:val="both"/>
        <w:rPr>
          <w:rFonts w:ascii="Times New Roman" w:eastAsia="Times New Roman" w:hAnsi="Times New Roman"/>
          <w:sz w:val="28"/>
          <w:szCs w:val="28"/>
          <w:lang w:val="ru-RU" w:eastAsia="ru-RU"/>
        </w:rPr>
      </w:pPr>
      <w:r w:rsidRPr="00115BF0">
        <w:rPr>
          <w:rFonts w:ascii="Times New Roman" w:eastAsia="Times New Roman" w:hAnsi="Times New Roman"/>
          <w:b/>
          <w:iCs/>
          <w:sz w:val="28"/>
          <w:szCs w:val="28"/>
          <w:lang w:val="ru-RU" w:eastAsia="ru-RU"/>
        </w:rPr>
        <w:t xml:space="preserve">"Для настоящих мужчин!" </w:t>
      </w:r>
      <w:r w:rsidRPr="00115BF0">
        <w:rPr>
          <w:rFonts w:ascii="Times New Roman" w:eastAsia="Times New Roman" w:hAnsi="Times New Roman"/>
          <w:sz w:val="28"/>
          <w:szCs w:val="28"/>
          <w:lang w:val="ru-RU" w:eastAsia="ru-RU"/>
        </w:rPr>
        <w:t xml:space="preserve">Проведение мероприятий целенаправленно формирует патриотизм, верность своему Отечеству, готовность к защите своей Родины, мотивацию здорового образа жизни. Это способствует возрождению традиций проведения военно-спортивных игр; воспитывает дисциплинированность, организованность, взаимоуважение и взаимопомощь. </w:t>
      </w:r>
      <w:r w:rsidRPr="00115BF0">
        <w:rPr>
          <w:rFonts w:ascii="Times New Roman" w:eastAsia="Times New Roman" w:hAnsi="Times New Roman"/>
          <w:sz w:val="28"/>
          <w:szCs w:val="28"/>
          <w:lang w:eastAsia="ru-RU"/>
        </w:rPr>
        <w:t> </w:t>
      </w:r>
    </w:p>
    <w:p w:rsidR="00C24A5E" w:rsidRPr="00115BF0" w:rsidRDefault="00C24A5E" w:rsidP="00766556">
      <w:pPr>
        <w:spacing w:after="0" w:line="240" w:lineRule="auto"/>
        <w:ind w:firstLine="709"/>
        <w:jc w:val="both"/>
        <w:rPr>
          <w:rStyle w:val="afffb"/>
          <w:rFonts w:ascii="Calibri" w:hAnsi="Calibri"/>
          <w:i w:val="0"/>
          <w:lang w:val="ru-RU"/>
        </w:rPr>
      </w:pPr>
      <w:r w:rsidRPr="00115BF0">
        <w:rPr>
          <w:rFonts w:ascii="Times New Roman" w:eastAsia="Times New Roman" w:hAnsi="Times New Roman"/>
          <w:b/>
          <w:iCs/>
          <w:sz w:val="28"/>
          <w:szCs w:val="28"/>
          <w:lang w:val="ru-RU" w:eastAsia="ru-RU"/>
        </w:rPr>
        <w:t xml:space="preserve">Уроки мужества. </w:t>
      </w:r>
      <w:r w:rsidRPr="00115BF0">
        <w:rPr>
          <w:rFonts w:ascii="Times New Roman" w:eastAsia="Times New Roman" w:hAnsi="Times New Roman"/>
          <w:sz w:val="28"/>
          <w:szCs w:val="28"/>
          <w:lang w:val="ru-RU" w:eastAsia="ru-RU"/>
        </w:rPr>
        <w:t xml:space="preserve">Наша </w:t>
      </w:r>
      <w:r w:rsidRPr="00115BF0">
        <w:rPr>
          <w:rFonts w:ascii="Times New Roman" w:hAnsi="Times New Roman"/>
          <w:sz w:val="28"/>
          <w:szCs w:val="28"/>
          <w:lang w:val="ru-RU"/>
        </w:rPr>
        <w:t>Гимназия</w:t>
      </w:r>
      <w:r w:rsidRPr="00115BF0">
        <w:rPr>
          <w:rFonts w:ascii="Times New Roman" w:eastAsia="Times New Roman" w:hAnsi="Times New Roman"/>
          <w:sz w:val="28"/>
          <w:szCs w:val="28"/>
          <w:lang w:val="ru-RU" w:eastAsia="ru-RU"/>
        </w:rPr>
        <w:t xml:space="preserve"> всегда помнит и чтит Защитников Родины. Вспомнить прошлое, отдать дань почести защитникам Родины может каждый, кому не безразлична судьба нашей Отчизны. Во всех классах проходят уроки, классные часы посвященные Дню Победы,  памятным датам. В начальной школе такие уроки </w:t>
      </w:r>
      <w:r w:rsidRPr="00115BF0">
        <w:rPr>
          <w:rFonts w:ascii="Times New Roman" w:eastAsia="Times New Roman" w:hAnsi="Times New Roman"/>
          <w:sz w:val="28"/>
          <w:szCs w:val="28"/>
          <w:lang w:val="ru-RU" w:eastAsia="ru-RU"/>
        </w:rPr>
        <w:lastRenderedPageBreak/>
        <w:t xml:space="preserve">готовят и проводят ученики 10-11 класса. </w:t>
      </w:r>
    </w:p>
    <w:p w:rsidR="00C24A5E" w:rsidRPr="00115BF0" w:rsidRDefault="00C24A5E" w:rsidP="00766556">
      <w:pPr>
        <w:spacing w:after="0" w:line="240" w:lineRule="auto"/>
        <w:ind w:firstLine="709"/>
        <w:jc w:val="both"/>
        <w:rPr>
          <w:rFonts w:ascii="Times New Roman" w:eastAsia="Times New Roman" w:hAnsi="Times New Roman"/>
          <w:lang w:val="ru-RU" w:eastAsia="ru-RU"/>
        </w:rPr>
      </w:pPr>
      <w:r w:rsidRPr="00115BF0">
        <w:rPr>
          <w:rFonts w:ascii="Times New Roman" w:eastAsia="Times New Roman" w:hAnsi="Times New Roman"/>
          <w:b/>
          <w:iCs/>
          <w:sz w:val="28"/>
          <w:szCs w:val="28"/>
          <w:lang w:val="ru-RU" w:eastAsia="ru-RU"/>
        </w:rPr>
        <w:t>"А ну-ка, девочки!"</w:t>
      </w:r>
      <w:r w:rsidRPr="00115BF0">
        <w:rPr>
          <w:rFonts w:ascii="Times New Roman" w:eastAsia="Times New Roman" w:hAnsi="Times New Roman"/>
          <w:b/>
          <w:iCs/>
          <w:sz w:val="28"/>
          <w:szCs w:val="28"/>
          <w:lang w:eastAsia="ru-RU"/>
        </w:rPr>
        <w:t> </w:t>
      </w:r>
      <w:r w:rsidRPr="00115BF0">
        <w:rPr>
          <w:rFonts w:ascii="Times New Roman" w:eastAsia="Times New Roman" w:hAnsi="Times New Roman"/>
          <w:sz w:val="28"/>
          <w:szCs w:val="28"/>
          <w:lang w:val="ru-RU" w:eastAsia="ru-RU"/>
        </w:rPr>
        <w:t xml:space="preserve">По всей России 23 февраля отмечают День защитника отечества, а через две недели – 8 марта – Международный женский день. Неудивительно, что и наша </w:t>
      </w:r>
      <w:r w:rsidRPr="00115BF0">
        <w:rPr>
          <w:rFonts w:ascii="Times New Roman" w:hAnsi="Times New Roman"/>
          <w:sz w:val="28"/>
          <w:szCs w:val="28"/>
          <w:lang w:val="ru-RU"/>
        </w:rPr>
        <w:t>Гимназия</w:t>
      </w:r>
      <w:r w:rsidRPr="00115BF0">
        <w:rPr>
          <w:rFonts w:ascii="Times New Roman" w:eastAsia="Times New Roman" w:hAnsi="Times New Roman"/>
          <w:sz w:val="28"/>
          <w:szCs w:val="28"/>
          <w:lang w:val="ru-RU" w:eastAsia="ru-RU"/>
        </w:rPr>
        <w:t xml:space="preserve"> не остаётся в стороне от этих радостных событий. Девочки поздравляют мальчиков, а мальчики поздравляют девочек – ну и, конечно, любимых учителей. При этом везде существуют свои традиции. Традиционным стал концерт, посвящённый празднику 8 марта. У каждого класса свое творческое задание: кто-то поет песни и танцует, кто-то учит стихи-поздравления. Ведущие, конечно, старшеклассники.</w:t>
      </w:r>
    </w:p>
    <w:p w:rsidR="00C24A5E" w:rsidRPr="00115BF0" w:rsidRDefault="00C24A5E" w:rsidP="00766556">
      <w:pPr>
        <w:spacing w:after="0" w:line="240" w:lineRule="auto"/>
        <w:ind w:firstLine="709"/>
        <w:jc w:val="both"/>
        <w:rPr>
          <w:rFonts w:ascii="Times New Roman" w:eastAsia="Times New Roman" w:hAnsi="Times New Roman"/>
          <w:sz w:val="28"/>
          <w:szCs w:val="28"/>
          <w:lang w:val="ru-RU" w:eastAsia="ru-RU"/>
        </w:rPr>
      </w:pPr>
      <w:r w:rsidRPr="00115BF0">
        <w:rPr>
          <w:rFonts w:ascii="Times New Roman" w:eastAsia="Times New Roman" w:hAnsi="Times New Roman"/>
          <w:b/>
          <w:iCs/>
          <w:sz w:val="28"/>
          <w:szCs w:val="28"/>
          <w:lang w:val="ru-RU" w:eastAsia="ru-RU"/>
        </w:rPr>
        <w:t xml:space="preserve">НПК "Научно-практическая конференция". </w:t>
      </w:r>
      <w:r w:rsidRPr="00115BF0">
        <w:rPr>
          <w:rFonts w:ascii="Times New Roman" w:eastAsia="Times New Roman" w:hAnsi="Times New Roman"/>
          <w:sz w:val="28"/>
          <w:szCs w:val="28"/>
          <w:lang w:val="ru-RU" w:eastAsia="ru-RU"/>
        </w:rPr>
        <w:t>В целях развития исследовательской и интеллектуальной деятельности школьников, выявления и поддержки одарённых детей ежегодно проводится школьная научно – практическая конференция. Проведение конференции даёт возможность каждому школьнику проявить себя в исследовательской деятельности и способствует развитию такого важного качества, как стремление к успеху. Участники представляют свои работы, которые посвящены исследованиям в самых разнообразных областях знаний. Традиционной становится научно-практическая конференция по защите проектных работ учащихся начальной школы.</w:t>
      </w:r>
      <w:r w:rsidRPr="00115BF0">
        <w:rPr>
          <w:rFonts w:ascii="Times New Roman" w:eastAsia="Times New Roman" w:hAnsi="Times New Roman"/>
          <w:sz w:val="28"/>
          <w:szCs w:val="28"/>
          <w:lang w:eastAsia="ru-RU"/>
        </w:rPr>
        <w:t> </w:t>
      </w:r>
    </w:p>
    <w:p w:rsidR="00C24A5E" w:rsidRPr="00115BF0" w:rsidRDefault="00C24A5E" w:rsidP="00766556">
      <w:pPr>
        <w:spacing w:after="0" w:line="240" w:lineRule="auto"/>
        <w:ind w:firstLine="709"/>
        <w:jc w:val="both"/>
        <w:rPr>
          <w:rFonts w:ascii="Times New Roman" w:eastAsia="Times New Roman" w:hAnsi="Times New Roman"/>
          <w:sz w:val="28"/>
          <w:szCs w:val="28"/>
          <w:lang w:val="ru-RU" w:eastAsia="ru-RU"/>
        </w:rPr>
      </w:pPr>
      <w:r w:rsidRPr="00115BF0">
        <w:rPr>
          <w:rFonts w:ascii="Times New Roman" w:eastAsia="Times New Roman" w:hAnsi="Times New Roman"/>
          <w:b/>
          <w:iCs/>
          <w:sz w:val="28"/>
          <w:szCs w:val="28"/>
          <w:lang w:val="ru-RU" w:eastAsia="ru-RU"/>
        </w:rPr>
        <w:t xml:space="preserve">Фестиваль детского творчества "Синяя птица". </w:t>
      </w:r>
      <w:r w:rsidRPr="00115BF0">
        <w:rPr>
          <w:rFonts w:ascii="Times New Roman" w:eastAsia="Times New Roman" w:hAnsi="Times New Roman"/>
          <w:sz w:val="28"/>
          <w:szCs w:val="28"/>
          <w:lang w:val="ru-RU" w:eastAsia="ru-RU"/>
        </w:rPr>
        <w:t>Традиционный ежегодный общешкольный фестиваль творчества Синяя птица» - главное событие школьной жизни. Его ждут, к нему готовятся все в школе. Конкурс является открытым и доступным для каждого ребенка. Основные задачи конкурса: предоставление возможностей для реализации и совершенствования творческих способностей, проведение содержательного досуга, подъем нравственного и духовного уровня развития юного поколения, пропаганда здорового образа жизни. Традиционно конкурс посвящен тематике текущего Года (Год Культуры, Год Космонавтики и т.п.)</w:t>
      </w:r>
    </w:p>
    <w:p w:rsidR="00C24A5E" w:rsidRPr="00115BF0" w:rsidRDefault="00C24A5E" w:rsidP="00766556">
      <w:pPr>
        <w:spacing w:after="0" w:line="240" w:lineRule="auto"/>
        <w:ind w:firstLine="709"/>
        <w:jc w:val="both"/>
        <w:rPr>
          <w:rStyle w:val="afffb"/>
          <w:rFonts w:ascii="Calibri" w:hAnsi="Calibri"/>
          <w:i w:val="0"/>
          <w:lang w:val="ru-RU"/>
        </w:rPr>
      </w:pPr>
      <w:r w:rsidRPr="00115BF0">
        <w:rPr>
          <w:rFonts w:ascii="Times New Roman" w:eastAsia="Times New Roman" w:hAnsi="Times New Roman"/>
          <w:b/>
          <w:iCs/>
          <w:sz w:val="28"/>
          <w:szCs w:val="28"/>
          <w:lang w:val="ru-RU" w:eastAsia="ru-RU"/>
        </w:rPr>
        <w:t xml:space="preserve">Вахта памяти. День Победы.  </w:t>
      </w:r>
      <w:r w:rsidRPr="00115BF0">
        <w:rPr>
          <w:rFonts w:ascii="Times New Roman" w:eastAsia="Times New Roman" w:hAnsi="Times New Roman"/>
          <w:sz w:val="28"/>
          <w:szCs w:val="28"/>
          <w:lang w:val="ru-RU" w:eastAsia="ru-RU"/>
        </w:rPr>
        <w:t xml:space="preserve">Каждый год ученики и учителя принимают активное участие в праздновании Великого Праздника Победы. Проходят встречи с ветеранами. Участники Великой Отечественной войны делятся своими воспоминаниями на Уроках мужества. Ученики готовят концерт и посвящают его всем ветеранам. 9 Мая ребята и педагоги участвуют в торжественном шествии «Бессмертный полк», посещают музеи и принимают участие в возложении цветов к мемориалам Победы и </w:t>
      </w:r>
      <w:r w:rsidRPr="00115BF0">
        <w:rPr>
          <w:rStyle w:val="afffb"/>
          <w:i w:val="0"/>
          <w:sz w:val="28"/>
          <w:szCs w:val="28"/>
          <w:lang w:val="ru-RU"/>
        </w:rPr>
        <w:t>памятникам Воину - Освободителю</w:t>
      </w:r>
      <w:proofErr w:type="gramStart"/>
      <w:r w:rsidRPr="00115BF0">
        <w:rPr>
          <w:rStyle w:val="afffb"/>
          <w:i w:val="0"/>
          <w:sz w:val="28"/>
          <w:szCs w:val="28"/>
          <w:lang w:val="ru-RU"/>
        </w:rPr>
        <w:t>.</w:t>
      </w:r>
      <w:r w:rsidRPr="00115BF0">
        <w:rPr>
          <w:rFonts w:ascii="Times New Roman" w:eastAsia="Times New Roman" w:hAnsi="Times New Roman"/>
          <w:sz w:val="28"/>
          <w:szCs w:val="28"/>
          <w:lang w:val="ru-RU" w:eastAsia="ru-RU"/>
        </w:rPr>
        <w:t>В</w:t>
      </w:r>
      <w:proofErr w:type="gramEnd"/>
      <w:r w:rsidRPr="00115BF0">
        <w:rPr>
          <w:rFonts w:ascii="Times New Roman" w:eastAsia="Times New Roman" w:hAnsi="Times New Roman"/>
          <w:sz w:val="28"/>
          <w:szCs w:val="28"/>
          <w:lang w:val="ru-RU" w:eastAsia="ru-RU"/>
        </w:rPr>
        <w:t xml:space="preserve"> День  Победы проводится праздник с участием наших самых талантливых ребят. Ко Дню Победы в </w:t>
      </w:r>
      <w:r w:rsidRPr="00115BF0">
        <w:rPr>
          <w:rFonts w:ascii="Times New Roman" w:hAnsi="Times New Roman"/>
          <w:sz w:val="28"/>
          <w:szCs w:val="28"/>
          <w:lang w:val="ru-RU"/>
        </w:rPr>
        <w:t>Гимназии</w:t>
      </w:r>
      <w:r w:rsidRPr="00115BF0">
        <w:rPr>
          <w:rFonts w:ascii="Times New Roman" w:eastAsia="Times New Roman" w:hAnsi="Times New Roman"/>
          <w:sz w:val="28"/>
          <w:szCs w:val="28"/>
          <w:lang w:val="ru-RU" w:eastAsia="ru-RU"/>
        </w:rPr>
        <w:t xml:space="preserve"> проходит акция «Подарок ветерану»</w:t>
      </w:r>
      <w:r w:rsidRPr="00115BF0">
        <w:rPr>
          <w:rStyle w:val="afffb"/>
          <w:sz w:val="28"/>
          <w:szCs w:val="28"/>
          <w:lang w:val="ru-RU"/>
        </w:rPr>
        <w:t xml:space="preserve"> </w:t>
      </w:r>
      <w:r w:rsidRPr="00115BF0">
        <w:rPr>
          <w:rStyle w:val="afffb"/>
          <w:i w:val="0"/>
          <w:sz w:val="28"/>
          <w:szCs w:val="28"/>
          <w:lang w:val="ru-RU"/>
        </w:rPr>
        <w:t>и «Георгиевская ленточка»</w:t>
      </w:r>
      <w:r w:rsidRPr="00115BF0">
        <w:rPr>
          <w:rFonts w:ascii="Times New Roman" w:eastAsia="Times New Roman" w:hAnsi="Times New Roman"/>
          <w:sz w:val="28"/>
          <w:szCs w:val="28"/>
          <w:lang w:val="ru-RU" w:eastAsia="ru-RU"/>
        </w:rPr>
        <w:t xml:space="preserve">. </w:t>
      </w:r>
      <w:r w:rsidRPr="00115BF0">
        <w:rPr>
          <w:rStyle w:val="afffb"/>
          <w:i w:val="0"/>
          <w:sz w:val="28"/>
          <w:szCs w:val="28"/>
          <w:lang w:val="ru-RU"/>
        </w:rPr>
        <w:t xml:space="preserve">В преддверии дня Победы традиционным стал фестиваль военно - патриотической и солдатской песни «Виктория», где ребята </w:t>
      </w:r>
      <w:r w:rsidRPr="00115BF0">
        <w:rPr>
          <w:rFonts w:ascii="Times New Roman" w:eastAsia="Times New Roman" w:hAnsi="Times New Roman"/>
          <w:sz w:val="28"/>
          <w:szCs w:val="28"/>
          <w:lang w:val="ru-RU" w:eastAsia="ru-RU"/>
        </w:rPr>
        <w:t>исполнение песен и стихов на военно-патриотическую тематику.</w:t>
      </w:r>
    </w:p>
    <w:p w:rsidR="00C24A5E" w:rsidRPr="00115BF0" w:rsidRDefault="00C24A5E" w:rsidP="00766556">
      <w:pPr>
        <w:spacing w:after="0" w:line="240" w:lineRule="auto"/>
        <w:ind w:firstLine="709"/>
        <w:jc w:val="both"/>
        <w:rPr>
          <w:rFonts w:ascii="Times New Roman" w:eastAsia="Times New Roman" w:hAnsi="Times New Roman"/>
          <w:lang w:val="ru-RU" w:eastAsia="ru-RU"/>
        </w:rPr>
      </w:pPr>
      <w:r w:rsidRPr="00115BF0">
        <w:rPr>
          <w:rFonts w:ascii="Times New Roman" w:eastAsia="Times New Roman" w:hAnsi="Times New Roman"/>
          <w:b/>
          <w:iCs/>
          <w:sz w:val="28"/>
          <w:szCs w:val="28"/>
          <w:lang w:val="ru-RU" w:eastAsia="ru-RU"/>
        </w:rPr>
        <w:t xml:space="preserve">Военно-спортивные игры </w:t>
      </w:r>
      <w:bookmarkStart w:id="123" w:name="_Hlk176952647"/>
      <w:r w:rsidRPr="00115BF0">
        <w:rPr>
          <w:rFonts w:ascii="Times New Roman" w:eastAsia="Times New Roman" w:hAnsi="Times New Roman"/>
          <w:b/>
          <w:iCs/>
          <w:sz w:val="28"/>
          <w:szCs w:val="28"/>
          <w:lang w:val="ru-RU" w:eastAsia="ru-RU"/>
        </w:rPr>
        <w:t xml:space="preserve">"Зарница", </w:t>
      </w:r>
      <w:bookmarkEnd w:id="123"/>
      <w:r w:rsidRPr="00115BF0">
        <w:rPr>
          <w:rFonts w:ascii="Times New Roman" w:eastAsia="Times New Roman" w:hAnsi="Times New Roman"/>
          <w:b/>
          <w:iCs/>
          <w:sz w:val="28"/>
          <w:szCs w:val="28"/>
          <w:lang w:val="ru-RU" w:eastAsia="ru-RU"/>
        </w:rPr>
        <w:t xml:space="preserve">"Орленок". </w:t>
      </w:r>
      <w:r w:rsidRPr="00115BF0">
        <w:rPr>
          <w:rFonts w:ascii="Times New Roman" w:eastAsia="Times New Roman" w:hAnsi="Times New Roman"/>
          <w:sz w:val="28"/>
          <w:szCs w:val="28"/>
          <w:lang w:val="ru-RU" w:eastAsia="ru-RU"/>
        </w:rPr>
        <w:t xml:space="preserve">Формирование положительного отношения к лучшим традициям предшествующих поколений, патриотическое воспитание достойных граждан России - вот главная цель спартакиад по военно-прикладным видам спорта. Это своего рода экзамен на физическую и психологическую готовность к выживанию в экстремальных условиях и армейской дисциплине. Программа проводится ежегодно для </w:t>
      </w:r>
      <w:r w:rsidRPr="00115BF0">
        <w:rPr>
          <w:rFonts w:ascii="Times New Roman" w:eastAsia="Times New Roman" w:hAnsi="Times New Roman"/>
          <w:sz w:val="28"/>
          <w:szCs w:val="28"/>
          <w:lang w:val="ru-RU" w:eastAsia="ru-RU"/>
        </w:rPr>
        <w:lastRenderedPageBreak/>
        <w:t>старшеклассников.</w:t>
      </w:r>
    </w:p>
    <w:p w:rsidR="00C24A5E" w:rsidRPr="00115BF0" w:rsidRDefault="00C24A5E" w:rsidP="00766556">
      <w:pPr>
        <w:spacing w:after="0" w:line="240" w:lineRule="auto"/>
        <w:ind w:firstLine="709"/>
        <w:jc w:val="both"/>
        <w:rPr>
          <w:rFonts w:ascii="Times New Roman" w:eastAsia="Times New Roman" w:hAnsi="Times New Roman"/>
          <w:sz w:val="28"/>
          <w:szCs w:val="28"/>
          <w:lang w:val="ru-RU" w:eastAsia="ru-RU"/>
        </w:rPr>
      </w:pPr>
      <w:r w:rsidRPr="00115BF0">
        <w:rPr>
          <w:rFonts w:ascii="Times New Roman" w:eastAsia="Times New Roman" w:hAnsi="Times New Roman"/>
          <w:b/>
          <w:iCs/>
          <w:sz w:val="28"/>
          <w:szCs w:val="28"/>
          <w:lang w:val="ru-RU" w:eastAsia="ru-RU"/>
        </w:rPr>
        <w:t xml:space="preserve">Последний звонок. </w:t>
      </w:r>
      <w:r w:rsidRPr="00115BF0">
        <w:rPr>
          <w:rFonts w:ascii="Times New Roman" w:eastAsia="Times New Roman" w:hAnsi="Times New Roman"/>
          <w:sz w:val="28"/>
          <w:szCs w:val="28"/>
          <w:lang w:val="ru-RU" w:eastAsia="ru-RU"/>
        </w:rPr>
        <w:t xml:space="preserve">Это особый день для </w:t>
      </w:r>
      <w:r w:rsidRPr="00115BF0">
        <w:rPr>
          <w:rFonts w:ascii="Times New Roman" w:hAnsi="Times New Roman"/>
          <w:sz w:val="28"/>
          <w:szCs w:val="28"/>
          <w:lang w:val="ru-RU"/>
        </w:rPr>
        <w:t>Гимназии</w:t>
      </w:r>
      <w:r w:rsidRPr="00115BF0">
        <w:rPr>
          <w:rFonts w:ascii="Times New Roman" w:eastAsia="Times New Roman" w:hAnsi="Times New Roman"/>
          <w:sz w:val="28"/>
          <w:szCs w:val="28"/>
          <w:lang w:val="ru-RU" w:eastAsia="ru-RU"/>
        </w:rPr>
        <w:t xml:space="preserve">. 25 мая ученический коллектив прощается с выпускниками этого года. Создать атмосферу прощания с детством, школьной жизнью помогают школьные газеты разных лет, оформление </w:t>
      </w:r>
      <w:r w:rsidRPr="00115BF0">
        <w:rPr>
          <w:rFonts w:ascii="Times New Roman" w:hAnsi="Times New Roman"/>
          <w:sz w:val="28"/>
          <w:szCs w:val="28"/>
          <w:lang w:val="ru-RU"/>
        </w:rPr>
        <w:t>Гимназии</w:t>
      </w:r>
      <w:r w:rsidRPr="00115BF0">
        <w:rPr>
          <w:rFonts w:ascii="Times New Roman" w:eastAsia="Times New Roman" w:hAnsi="Times New Roman"/>
          <w:sz w:val="28"/>
          <w:szCs w:val="28"/>
          <w:lang w:val="ru-RU" w:eastAsia="ru-RU"/>
        </w:rPr>
        <w:t xml:space="preserve"> и праздник «Последний звонок», на который приглашаются все учителя, учащиеся 11-го класса, родители выпускников. Под общие аплодисменты торжественно входят выпускники. Их приветствуют директор </w:t>
      </w:r>
      <w:r w:rsidRPr="00115BF0">
        <w:rPr>
          <w:rFonts w:ascii="Times New Roman" w:hAnsi="Times New Roman"/>
          <w:sz w:val="28"/>
          <w:szCs w:val="28"/>
          <w:lang w:val="ru-RU"/>
        </w:rPr>
        <w:t>Гимназии</w:t>
      </w:r>
      <w:r w:rsidRPr="00115BF0">
        <w:rPr>
          <w:rFonts w:ascii="Times New Roman" w:eastAsia="Times New Roman" w:hAnsi="Times New Roman"/>
          <w:sz w:val="28"/>
          <w:szCs w:val="28"/>
          <w:lang w:val="ru-RU" w:eastAsia="ru-RU"/>
        </w:rPr>
        <w:t>, родители, классные руководители. Удивительно трогательным моментом является выступление первоклассников и, наконец, предоставляется слово выпускникам.</w:t>
      </w:r>
    </w:p>
    <w:p w:rsidR="00C24A5E" w:rsidRPr="00115BF0" w:rsidRDefault="00C24A5E" w:rsidP="00766556">
      <w:pPr>
        <w:spacing w:after="0" w:line="240" w:lineRule="auto"/>
        <w:ind w:firstLine="709"/>
        <w:jc w:val="both"/>
        <w:rPr>
          <w:rFonts w:ascii="Times New Roman" w:eastAsia="Times New Roman" w:hAnsi="Times New Roman"/>
          <w:sz w:val="28"/>
          <w:szCs w:val="28"/>
          <w:lang w:val="ru-RU" w:eastAsia="ru-RU"/>
        </w:rPr>
      </w:pPr>
      <w:r w:rsidRPr="00115BF0">
        <w:rPr>
          <w:rFonts w:ascii="Times New Roman" w:eastAsia="Times New Roman" w:hAnsi="Times New Roman"/>
          <w:b/>
          <w:iCs/>
          <w:sz w:val="28"/>
          <w:szCs w:val="28"/>
          <w:lang w:val="ru-RU" w:eastAsia="ru-RU"/>
        </w:rPr>
        <w:t xml:space="preserve">Выпускной бал. </w:t>
      </w:r>
      <w:r w:rsidRPr="00115BF0">
        <w:rPr>
          <w:rFonts w:ascii="Times New Roman" w:eastAsia="Times New Roman" w:hAnsi="Times New Roman"/>
          <w:sz w:val="28"/>
          <w:szCs w:val="28"/>
          <w:lang w:val="ru-RU" w:eastAsia="ru-RU"/>
        </w:rPr>
        <w:t xml:space="preserve">Торжественная церемония вручения аттестатов об окончании </w:t>
      </w:r>
      <w:r w:rsidRPr="00115BF0">
        <w:rPr>
          <w:rFonts w:ascii="Times New Roman" w:hAnsi="Times New Roman"/>
          <w:sz w:val="28"/>
          <w:szCs w:val="28"/>
          <w:lang w:val="ru-RU"/>
        </w:rPr>
        <w:t>Гимназии</w:t>
      </w:r>
      <w:r w:rsidRPr="00115BF0">
        <w:rPr>
          <w:rFonts w:ascii="Times New Roman" w:eastAsia="Times New Roman" w:hAnsi="Times New Roman"/>
          <w:sz w:val="28"/>
          <w:szCs w:val="28"/>
          <w:lang w:val="ru-RU" w:eastAsia="ru-RU"/>
        </w:rPr>
        <w:t xml:space="preserve"> начинается с приветствия директора. Затем наступает время вручения аттестатов. Прежде чем выпускница или выпускник получит аттестат, о нем обязательно будет сказано несколько добрых слов об их школьных достижениях. Традиционно слово предоставляется учителям, классным руководителям и родителям.</w:t>
      </w:r>
    </w:p>
    <w:p w:rsidR="00C24A5E" w:rsidRPr="00115BF0" w:rsidRDefault="00C24A5E" w:rsidP="00766556">
      <w:pPr>
        <w:autoSpaceDE w:val="0"/>
        <w:autoSpaceDN w:val="0"/>
        <w:adjustRightInd w:val="0"/>
        <w:spacing w:after="0" w:line="240" w:lineRule="auto"/>
        <w:ind w:firstLine="709"/>
        <w:jc w:val="both"/>
        <w:rPr>
          <w:rFonts w:ascii="Times New Roman" w:eastAsia="Times New Roman" w:hAnsi="Times New Roman"/>
          <w:sz w:val="28"/>
          <w:szCs w:val="28"/>
          <w:lang w:val="ru-RU"/>
        </w:rPr>
      </w:pPr>
      <w:r w:rsidRPr="00115BF0">
        <w:rPr>
          <w:rFonts w:ascii="Times New Roman" w:eastAsia="Times New Roman" w:hAnsi="Times New Roman"/>
          <w:b/>
          <w:iCs/>
          <w:sz w:val="28"/>
          <w:szCs w:val="28"/>
          <w:lang w:val="ru-RU"/>
        </w:rPr>
        <w:t xml:space="preserve">День открытых дверей.  </w:t>
      </w:r>
      <w:r w:rsidRPr="00115BF0">
        <w:rPr>
          <w:rFonts w:ascii="Times New Roman" w:eastAsia="Times New Roman" w:hAnsi="Times New Roman"/>
          <w:iCs/>
          <w:sz w:val="28"/>
          <w:szCs w:val="28"/>
          <w:lang w:val="ru-RU"/>
        </w:rPr>
        <w:t>Д</w:t>
      </w:r>
      <w:r w:rsidRPr="00115BF0">
        <w:rPr>
          <w:rFonts w:ascii="Times New Roman" w:eastAsia="Times New Roman" w:hAnsi="Times New Roman"/>
          <w:sz w:val="28"/>
          <w:szCs w:val="28"/>
          <w:lang w:val="ru-RU"/>
        </w:rPr>
        <w:t xml:space="preserve">ни для посещения </w:t>
      </w:r>
      <w:r w:rsidRPr="00115BF0">
        <w:rPr>
          <w:rFonts w:ascii="Times New Roman" w:hAnsi="Times New Roman"/>
          <w:sz w:val="28"/>
          <w:szCs w:val="28"/>
          <w:lang w:val="ru-RU"/>
        </w:rPr>
        <w:t>Гимназии</w:t>
      </w:r>
      <w:r w:rsidRPr="00115BF0">
        <w:rPr>
          <w:rFonts w:ascii="Times New Roman" w:eastAsia="Times New Roman" w:hAnsi="Times New Roman"/>
          <w:b/>
          <w:bCs/>
          <w:sz w:val="28"/>
          <w:szCs w:val="28"/>
          <w:lang w:val="ru-RU"/>
        </w:rPr>
        <w:t xml:space="preserve"> </w:t>
      </w:r>
      <w:r w:rsidRPr="00115BF0">
        <w:rPr>
          <w:rFonts w:ascii="Times New Roman" w:eastAsia="Times New Roman" w:hAnsi="Times New Roman"/>
          <w:sz w:val="28"/>
          <w:szCs w:val="28"/>
          <w:lang w:val="ru-RU"/>
        </w:rPr>
        <w:t>родителями (в рамках открытых уроков) и гостей (в рамках экскурсионных маршрутов по гимназии);</w:t>
      </w:r>
    </w:p>
    <w:p w:rsidR="00C24A5E" w:rsidRPr="00115BF0" w:rsidRDefault="00C24A5E" w:rsidP="00766556">
      <w:pPr>
        <w:autoSpaceDE w:val="0"/>
        <w:autoSpaceDN w:val="0"/>
        <w:adjustRightInd w:val="0"/>
        <w:spacing w:after="0" w:line="240" w:lineRule="auto"/>
        <w:ind w:firstLine="709"/>
        <w:jc w:val="both"/>
        <w:rPr>
          <w:rFonts w:ascii="Times New Roman" w:eastAsia="Times New Roman" w:hAnsi="Times New Roman"/>
          <w:sz w:val="28"/>
          <w:szCs w:val="28"/>
          <w:lang w:val="ru-RU"/>
        </w:rPr>
      </w:pPr>
      <w:r w:rsidRPr="00115BF0">
        <w:rPr>
          <w:rFonts w:ascii="Times New Roman" w:eastAsia="Times New Roman" w:hAnsi="Times New Roman"/>
          <w:b/>
          <w:iCs/>
          <w:sz w:val="28"/>
          <w:szCs w:val="28"/>
          <w:lang w:val="ru-RU"/>
        </w:rPr>
        <w:t>День науки.</w:t>
      </w:r>
      <w:r w:rsidRPr="00115BF0">
        <w:rPr>
          <w:rFonts w:ascii="Times New Roman" w:eastAsia="Times New Roman" w:hAnsi="Times New Roman"/>
          <w:b/>
          <w:bCs/>
          <w:sz w:val="28"/>
          <w:szCs w:val="28"/>
          <w:lang w:val="ru-RU"/>
        </w:rPr>
        <w:t xml:space="preserve"> </w:t>
      </w:r>
      <w:r w:rsidRPr="00115BF0">
        <w:rPr>
          <w:rFonts w:ascii="Times New Roman" w:eastAsia="Times New Roman" w:hAnsi="Times New Roman"/>
          <w:sz w:val="28"/>
          <w:szCs w:val="28"/>
          <w:lang w:val="ru-RU"/>
        </w:rPr>
        <w:t>Нетрадиционные занятия по выявлению и</w:t>
      </w:r>
      <w:r w:rsidRPr="00115BF0">
        <w:rPr>
          <w:rFonts w:ascii="Times New Roman" w:eastAsia="Times New Roman" w:hAnsi="Times New Roman"/>
          <w:b/>
          <w:bCs/>
          <w:sz w:val="28"/>
          <w:szCs w:val="28"/>
          <w:lang w:val="ru-RU"/>
        </w:rPr>
        <w:t xml:space="preserve"> </w:t>
      </w:r>
      <w:r w:rsidRPr="00115BF0">
        <w:rPr>
          <w:rFonts w:ascii="Times New Roman" w:eastAsia="Times New Roman" w:hAnsi="Times New Roman"/>
          <w:sz w:val="28"/>
          <w:szCs w:val="28"/>
          <w:lang w:val="ru-RU"/>
        </w:rPr>
        <w:t xml:space="preserve">поддержки творческого и интеллектуального потенциала учащихся и учителей </w:t>
      </w:r>
      <w:r w:rsidRPr="00115BF0">
        <w:rPr>
          <w:rFonts w:ascii="Times New Roman" w:hAnsi="Times New Roman"/>
          <w:sz w:val="28"/>
          <w:szCs w:val="28"/>
          <w:lang w:val="ru-RU"/>
        </w:rPr>
        <w:t>Гимназии</w:t>
      </w:r>
      <w:r w:rsidRPr="00115BF0">
        <w:rPr>
          <w:rFonts w:ascii="Times New Roman" w:eastAsia="Times New Roman" w:hAnsi="Times New Roman"/>
          <w:sz w:val="28"/>
          <w:szCs w:val="28"/>
          <w:lang w:val="ru-RU"/>
        </w:rPr>
        <w:t>, смотр достижений учащихся в исследовательской, проектной и творческой деятельности.</w:t>
      </w:r>
    </w:p>
    <w:p w:rsidR="00C24A5E" w:rsidRPr="00115BF0" w:rsidRDefault="00C24A5E" w:rsidP="00766556">
      <w:pPr>
        <w:autoSpaceDE w:val="0"/>
        <w:autoSpaceDN w:val="0"/>
        <w:adjustRightInd w:val="0"/>
        <w:spacing w:after="0" w:line="240" w:lineRule="auto"/>
        <w:ind w:firstLine="709"/>
        <w:jc w:val="both"/>
        <w:rPr>
          <w:rFonts w:ascii="Times New Roman" w:eastAsia="Times New Roman" w:hAnsi="Times New Roman"/>
          <w:sz w:val="28"/>
          <w:szCs w:val="28"/>
          <w:lang w:val="ru-RU"/>
        </w:rPr>
      </w:pPr>
      <w:r w:rsidRPr="00115BF0">
        <w:rPr>
          <w:rFonts w:ascii="Times New Roman" w:eastAsia="Times New Roman" w:hAnsi="Times New Roman"/>
          <w:sz w:val="28"/>
          <w:szCs w:val="28"/>
          <w:lang w:val="ru-RU"/>
        </w:rPr>
        <w:t>В Гимназии создаются такие условия, чтобы по мере взросления ребенка увеличивалась и его роль в таких совместных делах (от пассивного наблюдателя до организатора);</w:t>
      </w:r>
    </w:p>
    <w:p w:rsidR="00C24A5E" w:rsidRPr="00115BF0" w:rsidRDefault="00C24A5E" w:rsidP="00766556">
      <w:pPr>
        <w:tabs>
          <w:tab w:val="left" w:pos="993"/>
        </w:tabs>
        <w:autoSpaceDE w:val="0"/>
        <w:autoSpaceDN w:val="0"/>
        <w:adjustRightInd w:val="0"/>
        <w:spacing w:after="0" w:line="240" w:lineRule="auto"/>
        <w:jc w:val="both"/>
        <w:rPr>
          <w:rFonts w:ascii="Times New Roman" w:eastAsia="Times New Roman" w:hAnsi="Times New Roman"/>
          <w:sz w:val="28"/>
          <w:szCs w:val="28"/>
          <w:lang w:val="ru-RU"/>
        </w:rPr>
      </w:pPr>
      <w:r w:rsidRPr="00115BF0">
        <w:rPr>
          <w:rFonts w:ascii="Times New Roman" w:eastAsia="Times New Roman" w:hAnsi="Times New Roman"/>
          <w:sz w:val="28"/>
          <w:szCs w:val="28"/>
          <w:lang w:val="ru-RU"/>
        </w:rPr>
        <w:t xml:space="preserve">МБОУ Гимназия № 10 - это общеобразовательная организация, </w:t>
      </w:r>
    </w:p>
    <w:p w:rsidR="00C24A5E" w:rsidRPr="00115BF0" w:rsidRDefault="00C24A5E" w:rsidP="00AC4883">
      <w:pPr>
        <w:numPr>
          <w:ilvl w:val="0"/>
          <w:numId w:val="149"/>
        </w:numPr>
        <w:tabs>
          <w:tab w:val="left" w:pos="360"/>
        </w:tabs>
        <w:autoSpaceDE w:val="0"/>
        <w:autoSpaceDN w:val="0"/>
        <w:adjustRightInd w:val="0"/>
        <w:spacing w:after="0" w:line="240" w:lineRule="auto"/>
        <w:contextualSpacing/>
        <w:jc w:val="both"/>
        <w:rPr>
          <w:rFonts w:ascii="Times New Roman" w:eastAsia="Times New Roman" w:hAnsi="Times New Roman"/>
          <w:sz w:val="28"/>
          <w:szCs w:val="28"/>
          <w:lang w:val="ru-RU"/>
        </w:rPr>
      </w:pPr>
      <w:r w:rsidRPr="00115BF0">
        <w:rPr>
          <w:rFonts w:ascii="Times New Roman" w:eastAsia="Times New Roman" w:hAnsi="Times New Roman"/>
          <w:sz w:val="28"/>
          <w:szCs w:val="28"/>
          <w:lang w:val="ru-RU"/>
        </w:rPr>
        <w:t xml:space="preserve">где не борются с недостатками, а развивают достоинства; </w:t>
      </w:r>
    </w:p>
    <w:p w:rsidR="00C24A5E" w:rsidRPr="00115BF0" w:rsidRDefault="00C24A5E" w:rsidP="00AC4883">
      <w:pPr>
        <w:numPr>
          <w:ilvl w:val="0"/>
          <w:numId w:val="149"/>
        </w:numPr>
        <w:tabs>
          <w:tab w:val="left" w:pos="360"/>
        </w:tabs>
        <w:autoSpaceDE w:val="0"/>
        <w:autoSpaceDN w:val="0"/>
        <w:adjustRightInd w:val="0"/>
        <w:spacing w:after="0" w:line="240" w:lineRule="auto"/>
        <w:contextualSpacing/>
        <w:jc w:val="both"/>
        <w:rPr>
          <w:rFonts w:ascii="Times New Roman" w:eastAsia="Times New Roman" w:hAnsi="Times New Roman"/>
          <w:sz w:val="28"/>
          <w:szCs w:val="28"/>
          <w:lang w:val="ru-RU"/>
        </w:rPr>
      </w:pPr>
      <w:r w:rsidRPr="00115BF0">
        <w:rPr>
          <w:rFonts w:ascii="Times New Roman" w:eastAsia="Times New Roman" w:hAnsi="Times New Roman"/>
          <w:sz w:val="28"/>
          <w:szCs w:val="28"/>
          <w:lang w:val="ru-RU"/>
        </w:rPr>
        <w:t xml:space="preserve">где успеха может добиться каждый, если предоставить ему соответствующие возможности; </w:t>
      </w:r>
    </w:p>
    <w:p w:rsidR="00C24A5E" w:rsidRPr="00115BF0" w:rsidRDefault="00C24A5E" w:rsidP="00AC4883">
      <w:pPr>
        <w:numPr>
          <w:ilvl w:val="0"/>
          <w:numId w:val="149"/>
        </w:numPr>
        <w:tabs>
          <w:tab w:val="left" w:pos="360"/>
        </w:tabs>
        <w:autoSpaceDE w:val="0"/>
        <w:autoSpaceDN w:val="0"/>
        <w:adjustRightInd w:val="0"/>
        <w:spacing w:after="0" w:line="240" w:lineRule="auto"/>
        <w:contextualSpacing/>
        <w:jc w:val="both"/>
        <w:rPr>
          <w:rFonts w:ascii="Times New Roman" w:eastAsia="Times New Roman" w:hAnsi="Times New Roman"/>
          <w:sz w:val="28"/>
          <w:szCs w:val="28"/>
          <w:lang w:val="ru-RU"/>
        </w:rPr>
      </w:pPr>
      <w:r w:rsidRPr="00115BF0">
        <w:rPr>
          <w:rFonts w:ascii="Times New Roman" w:eastAsia="Times New Roman" w:hAnsi="Times New Roman"/>
          <w:sz w:val="28"/>
          <w:szCs w:val="28"/>
          <w:lang w:val="ru-RU"/>
        </w:rPr>
        <w:t xml:space="preserve">где создана особая эмоциональная атмосфера, атмосфера свободы и единства. </w:t>
      </w:r>
    </w:p>
    <w:p w:rsidR="00C24A5E" w:rsidRPr="00115BF0" w:rsidRDefault="00C24A5E" w:rsidP="00766556">
      <w:pPr>
        <w:tabs>
          <w:tab w:val="left" w:pos="993"/>
        </w:tabs>
        <w:spacing w:after="0" w:line="240" w:lineRule="auto"/>
        <w:ind w:firstLine="709"/>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Значимые для воспитания проекты, в которых МБОУ Гимназия № 10 участвует, включенны в систему воспитательной деятельности.</w:t>
      </w:r>
    </w:p>
    <w:p w:rsidR="00C24A5E" w:rsidRPr="00115BF0" w:rsidRDefault="00C24A5E" w:rsidP="00AC4883">
      <w:pPr>
        <w:numPr>
          <w:ilvl w:val="0"/>
          <w:numId w:val="150"/>
        </w:numPr>
        <w:tabs>
          <w:tab w:val="left" w:pos="709"/>
        </w:tabs>
        <w:spacing w:after="0" w:line="240" w:lineRule="auto"/>
        <w:contextualSpacing/>
        <w:jc w:val="both"/>
        <w:rPr>
          <w:rFonts w:ascii="Times New Roman" w:eastAsia="Times New Roman" w:hAnsi="Times New Roman"/>
          <w:b/>
          <w:sz w:val="28"/>
          <w:szCs w:val="20"/>
          <w:lang w:val="ru-RU"/>
        </w:rPr>
      </w:pPr>
      <w:r w:rsidRPr="00115BF0">
        <w:rPr>
          <w:rFonts w:ascii="Times New Roman" w:eastAsia="Times New Roman" w:hAnsi="Times New Roman"/>
          <w:b/>
          <w:bCs/>
          <w:iCs/>
          <w:sz w:val="28"/>
          <w:szCs w:val="28"/>
          <w:lang w:val="ru-RU"/>
        </w:rPr>
        <w:t>Проект «От сердца к сердцу» –</w:t>
      </w:r>
      <w:r w:rsidRPr="00115BF0">
        <w:rPr>
          <w:rFonts w:ascii="Times New Roman" w:eastAsia="Times New Roman" w:hAnsi="Times New Roman"/>
          <w:iCs/>
          <w:sz w:val="28"/>
          <w:szCs w:val="28"/>
        </w:rPr>
        <w:t> </w:t>
      </w:r>
      <w:r w:rsidRPr="00115BF0">
        <w:rPr>
          <w:rFonts w:ascii="Times New Roman" w:eastAsia="Times New Roman" w:hAnsi="Times New Roman"/>
          <w:iCs/>
          <w:sz w:val="28"/>
          <w:szCs w:val="28"/>
          <w:lang w:val="ru-RU"/>
        </w:rPr>
        <w:t>участие обучающихся в различных социальных проектах, благотворительных акциях</w:t>
      </w:r>
    </w:p>
    <w:p w:rsidR="00C24A5E" w:rsidRPr="00115BF0" w:rsidRDefault="00C24A5E" w:rsidP="00AC4883">
      <w:pPr>
        <w:numPr>
          <w:ilvl w:val="0"/>
          <w:numId w:val="150"/>
        </w:numPr>
        <w:tabs>
          <w:tab w:val="left" w:pos="709"/>
        </w:tabs>
        <w:spacing w:after="0" w:line="240" w:lineRule="auto"/>
        <w:contextualSpacing/>
        <w:jc w:val="both"/>
        <w:rPr>
          <w:rFonts w:ascii="Times New Roman" w:eastAsia="Times New Roman" w:hAnsi="Times New Roman"/>
          <w:iCs/>
          <w:sz w:val="28"/>
          <w:szCs w:val="28"/>
          <w:lang w:val="ru-RU"/>
        </w:rPr>
      </w:pPr>
      <w:r w:rsidRPr="00115BF0">
        <w:rPr>
          <w:rFonts w:ascii="Times New Roman" w:eastAsia="Times New Roman" w:hAnsi="Times New Roman"/>
          <w:b/>
          <w:bCs/>
          <w:iCs/>
          <w:sz w:val="28"/>
          <w:szCs w:val="28"/>
          <w:lang w:val="ru-RU"/>
        </w:rPr>
        <w:t>Проект «Наследники Великой Победы» –</w:t>
      </w:r>
      <w:r w:rsidRPr="00115BF0">
        <w:rPr>
          <w:rFonts w:ascii="Times New Roman" w:eastAsia="Times New Roman" w:hAnsi="Times New Roman"/>
          <w:iCs/>
          <w:sz w:val="28"/>
          <w:szCs w:val="28"/>
        </w:rPr>
        <w:t> </w:t>
      </w:r>
      <w:r w:rsidRPr="00115BF0">
        <w:rPr>
          <w:rFonts w:ascii="Times New Roman" w:eastAsia="Times New Roman" w:hAnsi="Times New Roman"/>
          <w:iCs/>
          <w:sz w:val="28"/>
          <w:szCs w:val="28"/>
          <w:lang w:val="ru-RU"/>
        </w:rPr>
        <w:t>проект проходит ежегодно с сентября по май и включает в себя акции, встречи с ветеранами, митинги, благоустройство мемориала, концерт, информационные сообщения на ассамблеях, программу экскурсий по теме Великой Отечественной войны. В проекте принимают участие ученики 1–11-х классов, родители, учителя Гимназии.</w:t>
      </w:r>
    </w:p>
    <w:p w:rsidR="00C24A5E" w:rsidRPr="00115BF0" w:rsidRDefault="00C24A5E" w:rsidP="00AC4883">
      <w:pPr>
        <w:numPr>
          <w:ilvl w:val="0"/>
          <w:numId w:val="150"/>
        </w:numPr>
        <w:tabs>
          <w:tab w:val="left" w:pos="709"/>
        </w:tabs>
        <w:spacing w:after="0" w:line="240" w:lineRule="auto"/>
        <w:contextualSpacing/>
        <w:jc w:val="both"/>
        <w:rPr>
          <w:rFonts w:ascii="Times New Roman" w:eastAsia="Times New Roman" w:hAnsi="Times New Roman"/>
          <w:b/>
          <w:sz w:val="28"/>
          <w:szCs w:val="28"/>
          <w:lang w:val="ru-RU"/>
        </w:rPr>
      </w:pPr>
      <w:r w:rsidRPr="00115BF0">
        <w:rPr>
          <w:rFonts w:ascii="Times New Roman" w:hAnsi="Times New Roman"/>
          <w:b/>
          <w:sz w:val="28"/>
          <w:szCs w:val="28"/>
          <w:bdr w:val="none" w:sz="0" w:space="0" w:color="auto" w:frame="1"/>
          <w:shd w:val="clear" w:color="auto" w:fill="F9F9F9"/>
          <w:lang w:val="ru-RU"/>
        </w:rPr>
        <w:t xml:space="preserve">Проект «Эколята» - </w:t>
      </w:r>
      <w:r w:rsidRPr="00115BF0">
        <w:rPr>
          <w:rFonts w:ascii="Times New Roman" w:hAnsi="Times New Roman"/>
          <w:sz w:val="28"/>
          <w:szCs w:val="28"/>
          <w:bdr w:val="none" w:sz="0" w:space="0" w:color="auto" w:frame="1"/>
          <w:shd w:val="clear" w:color="auto" w:fill="F9F9F9"/>
          <w:lang w:val="ru-RU"/>
        </w:rPr>
        <w:t>природоохранный социально-образовательный проект</w:t>
      </w:r>
      <w:r w:rsidRPr="00115BF0">
        <w:rPr>
          <w:rFonts w:ascii="Times New Roman" w:hAnsi="Times New Roman"/>
          <w:b/>
          <w:i/>
          <w:sz w:val="28"/>
          <w:szCs w:val="28"/>
          <w:bdr w:val="none" w:sz="0" w:space="0" w:color="auto" w:frame="1"/>
          <w:shd w:val="clear" w:color="auto" w:fill="F9F9F9"/>
          <w:lang w:val="ru-RU"/>
        </w:rPr>
        <w:t>.</w:t>
      </w:r>
    </w:p>
    <w:p w:rsidR="00C24A5E" w:rsidRPr="00115BF0" w:rsidRDefault="00C24A5E" w:rsidP="00A23F79">
      <w:pPr>
        <w:tabs>
          <w:tab w:val="left" w:pos="851"/>
        </w:tabs>
        <w:spacing w:before="240" w:after="0" w:line="240" w:lineRule="auto"/>
        <w:jc w:val="center"/>
        <w:rPr>
          <w:rFonts w:ascii="Times New Roman" w:eastAsia="Times New Roman" w:hAnsi="Times New Roman"/>
          <w:b/>
          <w:sz w:val="28"/>
          <w:szCs w:val="20"/>
          <w:lang w:val="ru-RU"/>
        </w:rPr>
      </w:pPr>
      <w:bookmarkStart w:id="124" w:name="_Toc108018353"/>
      <w:bookmarkEnd w:id="122"/>
      <w:r w:rsidRPr="00115BF0">
        <w:rPr>
          <w:rFonts w:ascii="Times New Roman" w:eastAsia="Times New Roman" w:hAnsi="Times New Roman"/>
          <w:b/>
          <w:sz w:val="28"/>
          <w:szCs w:val="20"/>
          <w:lang w:val="ru-RU"/>
        </w:rPr>
        <w:t>2.22 Виды, формы и содержание воспитательной деятельности</w:t>
      </w:r>
      <w:bookmarkEnd w:id="124"/>
      <w:r w:rsidRPr="00115BF0">
        <w:rPr>
          <w:rFonts w:ascii="Times New Roman" w:eastAsia="Times New Roman" w:hAnsi="Times New Roman"/>
          <w:b/>
          <w:sz w:val="28"/>
          <w:szCs w:val="20"/>
          <w:lang w:val="ru-RU"/>
        </w:rPr>
        <w:t>.</w:t>
      </w:r>
    </w:p>
    <w:p w:rsidR="00C24A5E" w:rsidRPr="00115BF0" w:rsidRDefault="00C24A5E" w:rsidP="00A23F79">
      <w:pPr>
        <w:spacing w:after="0" w:line="240" w:lineRule="auto"/>
        <w:ind w:firstLine="709"/>
        <w:jc w:val="both"/>
        <w:rPr>
          <w:rFonts w:ascii="Times New Roman" w:eastAsia="Times New Roman" w:hAnsi="Times New Roman"/>
          <w:sz w:val="20"/>
          <w:szCs w:val="20"/>
          <w:lang w:val="ru-RU"/>
        </w:rPr>
      </w:pPr>
      <w:r w:rsidRPr="00115BF0">
        <w:rPr>
          <w:rFonts w:ascii="Times New Roman" w:eastAsia="Times New Roman" w:hAnsi="Times New Roman"/>
          <w:sz w:val="28"/>
          <w:szCs w:val="28"/>
          <w:lang w:val="ru-RU"/>
        </w:rPr>
        <w:t xml:space="preserve">Практическая реализация цели и задач воспитания в МБОУ Гимназии № 10 осуществляется в рамках направлений воспитательной деятельности. Каждое направление воспитательной деятельности представлено в соответствующем </w:t>
      </w:r>
      <w:r w:rsidRPr="00115BF0">
        <w:rPr>
          <w:rFonts w:ascii="Times New Roman" w:eastAsia="Times New Roman" w:hAnsi="Times New Roman"/>
          <w:sz w:val="28"/>
          <w:szCs w:val="28"/>
          <w:lang w:val="ru-RU"/>
        </w:rPr>
        <w:lastRenderedPageBreak/>
        <w:t>модуле.</w:t>
      </w:r>
    </w:p>
    <w:p w:rsidR="00C24A5E" w:rsidRPr="00115BF0" w:rsidRDefault="00C24A5E" w:rsidP="0082604D">
      <w:pPr>
        <w:tabs>
          <w:tab w:val="left" w:pos="851"/>
        </w:tabs>
        <w:spacing w:after="0" w:line="240" w:lineRule="auto"/>
        <w:ind w:left="709"/>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«Урочная деятельность»;</w:t>
      </w:r>
    </w:p>
    <w:p w:rsidR="00C24A5E" w:rsidRPr="00115BF0" w:rsidRDefault="00C24A5E" w:rsidP="0082604D">
      <w:pPr>
        <w:tabs>
          <w:tab w:val="left" w:pos="851"/>
        </w:tabs>
        <w:spacing w:after="0" w:line="240" w:lineRule="auto"/>
        <w:ind w:left="709"/>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«Внеурочная деятельность»;</w:t>
      </w:r>
    </w:p>
    <w:p w:rsidR="00C24A5E" w:rsidRPr="00115BF0" w:rsidRDefault="00C24A5E" w:rsidP="0082604D">
      <w:pPr>
        <w:tabs>
          <w:tab w:val="left" w:pos="851"/>
        </w:tabs>
        <w:spacing w:after="0" w:line="240" w:lineRule="auto"/>
        <w:ind w:left="709"/>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«Классное руководство»;</w:t>
      </w:r>
    </w:p>
    <w:p w:rsidR="00C24A5E" w:rsidRPr="00115BF0" w:rsidRDefault="00C24A5E" w:rsidP="0082604D">
      <w:pPr>
        <w:tabs>
          <w:tab w:val="left" w:pos="851"/>
        </w:tabs>
        <w:spacing w:after="0" w:line="240" w:lineRule="auto"/>
        <w:ind w:left="709"/>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 xml:space="preserve"> «Основные школьные дела»;</w:t>
      </w:r>
    </w:p>
    <w:p w:rsidR="00C24A5E" w:rsidRPr="00115BF0" w:rsidRDefault="00C24A5E" w:rsidP="0082604D">
      <w:pPr>
        <w:tabs>
          <w:tab w:val="left" w:pos="851"/>
        </w:tabs>
        <w:spacing w:after="0" w:line="240" w:lineRule="auto"/>
        <w:ind w:left="709"/>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«Внешкольные мероприятия»;</w:t>
      </w:r>
    </w:p>
    <w:p w:rsidR="00C24A5E" w:rsidRPr="00115BF0" w:rsidRDefault="00C24A5E" w:rsidP="0082604D">
      <w:pPr>
        <w:tabs>
          <w:tab w:val="left" w:pos="851"/>
        </w:tabs>
        <w:spacing w:after="0" w:line="240" w:lineRule="auto"/>
        <w:ind w:left="709"/>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«Организация предметно-пространственной среды»;</w:t>
      </w:r>
    </w:p>
    <w:p w:rsidR="00C24A5E" w:rsidRPr="00115BF0" w:rsidRDefault="00C24A5E" w:rsidP="0082604D">
      <w:pPr>
        <w:tabs>
          <w:tab w:val="left" w:pos="851"/>
        </w:tabs>
        <w:spacing w:after="0" w:line="240" w:lineRule="auto"/>
        <w:ind w:left="709"/>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«Работы с</w:t>
      </w:r>
      <w:r w:rsidRPr="00115BF0">
        <w:rPr>
          <w:rFonts w:ascii="Times New Roman" w:eastAsia="Times New Roman" w:hAnsi="Times New Roman"/>
          <w:sz w:val="28"/>
          <w:szCs w:val="20"/>
        </w:rPr>
        <w:t> </w:t>
      </w:r>
      <w:r w:rsidRPr="00115BF0">
        <w:rPr>
          <w:rFonts w:ascii="Times New Roman" w:eastAsia="Times New Roman" w:hAnsi="Times New Roman"/>
          <w:sz w:val="28"/>
          <w:szCs w:val="20"/>
          <w:lang w:val="ru-RU"/>
        </w:rPr>
        <w:t>родителями (законными представителями)»;</w:t>
      </w:r>
    </w:p>
    <w:p w:rsidR="00C24A5E" w:rsidRPr="00115BF0" w:rsidRDefault="00C24A5E" w:rsidP="0082604D">
      <w:pPr>
        <w:tabs>
          <w:tab w:val="left" w:pos="851"/>
        </w:tabs>
        <w:spacing w:after="0" w:line="240" w:lineRule="auto"/>
        <w:ind w:left="709"/>
        <w:jc w:val="both"/>
        <w:rPr>
          <w:rFonts w:ascii="Times New Roman" w:hAnsi="Times New Roman"/>
          <w:sz w:val="28"/>
          <w:szCs w:val="28"/>
          <w:lang w:val="ru-RU"/>
        </w:rPr>
      </w:pPr>
      <w:r w:rsidRPr="00115BF0">
        <w:rPr>
          <w:rFonts w:ascii="Times New Roman" w:eastAsia="Times New Roman" w:hAnsi="Times New Roman"/>
          <w:sz w:val="28"/>
          <w:szCs w:val="20"/>
          <w:lang w:val="ru-RU"/>
        </w:rPr>
        <w:t>«Самоуправление»;</w:t>
      </w:r>
      <w:r w:rsidRPr="00115BF0">
        <w:rPr>
          <w:rFonts w:ascii="Times New Roman" w:hAnsi="Times New Roman"/>
          <w:sz w:val="28"/>
          <w:szCs w:val="28"/>
          <w:lang w:val="ru-RU"/>
        </w:rPr>
        <w:t xml:space="preserve"> </w:t>
      </w:r>
    </w:p>
    <w:p w:rsidR="00C24A5E" w:rsidRPr="00115BF0" w:rsidRDefault="00C24A5E" w:rsidP="0082604D">
      <w:pPr>
        <w:tabs>
          <w:tab w:val="left" w:pos="851"/>
        </w:tabs>
        <w:spacing w:after="0" w:line="240" w:lineRule="auto"/>
        <w:ind w:left="709"/>
        <w:jc w:val="both"/>
        <w:rPr>
          <w:rFonts w:ascii="Times New Roman" w:eastAsia="Times New Roman" w:hAnsi="Times New Roman"/>
          <w:sz w:val="28"/>
          <w:szCs w:val="20"/>
          <w:lang w:val="ru-RU"/>
        </w:rPr>
      </w:pPr>
      <w:r w:rsidRPr="00115BF0">
        <w:rPr>
          <w:rFonts w:ascii="Times New Roman" w:hAnsi="Times New Roman"/>
          <w:sz w:val="28"/>
          <w:szCs w:val="28"/>
          <w:lang w:val="ru-RU"/>
        </w:rPr>
        <w:t>«Профилактика и безопасность»</w:t>
      </w:r>
    </w:p>
    <w:p w:rsidR="00C24A5E" w:rsidRPr="00115BF0" w:rsidRDefault="00C24A5E" w:rsidP="0082604D">
      <w:pPr>
        <w:tabs>
          <w:tab w:val="left" w:pos="851"/>
        </w:tabs>
        <w:spacing w:after="0" w:line="240" w:lineRule="auto"/>
        <w:ind w:left="709"/>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«Социальное партнерство»</w:t>
      </w:r>
    </w:p>
    <w:p w:rsidR="00C24A5E" w:rsidRPr="00115BF0" w:rsidRDefault="00C24A5E" w:rsidP="0082604D">
      <w:pPr>
        <w:tabs>
          <w:tab w:val="left" w:pos="851"/>
        </w:tabs>
        <w:spacing w:after="0" w:line="240" w:lineRule="auto"/>
        <w:ind w:left="709"/>
        <w:jc w:val="both"/>
        <w:rPr>
          <w:rFonts w:ascii="Times New Roman" w:eastAsia="Times New Roman" w:hAnsi="Times New Roman"/>
          <w:sz w:val="28"/>
          <w:szCs w:val="20"/>
          <w:lang w:val="ru-RU"/>
        </w:rPr>
      </w:pPr>
      <w:r w:rsidRPr="00115BF0">
        <w:rPr>
          <w:b/>
          <w:sz w:val="28"/>
          <w:szCs w:val="28"/>
          <w:lang w:val="ru-RU"/>
        </w:rPr>
        <w:t xml:space="preserve"> </w:t>
      </w:r>
      <w:r w:rsidRPr="00115BF0">
        <w:rPr>
          <w:rFonts w:ascii="Times New Roman" w:eastAsia="Times New Roman" w:hAnsi="Times New Roman"/>
          <w:sz w:val="28"/>
          <w:szCs w:val="20"/>
          <w:lang w:val="ru-RU"/>
        </w:rPr>
        <w:t>«Профориентация»;</w:t>
      </w:r>
    </w:p>
    <w:p w:rsidR="00C24A5E" w:rsidRPr="00115BF0" w:rsidRDefault="00C24A5E" w:rsidP="0082604D">
      <w:pPr>
        <w:tabs>
          <w:tab w:val="left" w:pos="851"/>
        </w:tabs>
        <w:spacing w:after="0" w:line="240" w:lineRule="auto"/>
        <w:ind w:left="709"/>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«Детские общественные объединения»;</w:t>
      </w:r>
    </w:p>
    <w:p w:rsidR="00C24A5E" w:rsidRPr="00115BF0" w:rsidRDefault="00C24A5E" w:rsidP="0082604D">
      <w:pPr>
        <w:tabs>
          <w:tab w:val="left" w:pos="851"/>
        </w:tabs>
        <w:spacing w:after="0" w:line="240" w:lineRule="auto"/>
        <w:ind w:left="709"/>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«Волонтерство»;</w:t>
      </w:r>
    </w:p>
    <w:p w:rsidR="0082604D" w:rsidRPr="00115BF0" w:rsidRDefault="00C24A5E" w:rsidP="0082604D">
      <w:pPr>
        <w:tabs>
          <w:tab w:val="left" w:pos="851"/>
        </w:tabs>
        <w:spacing w:after="0" w:line="240" w:lineRule="auto"/>
        <w:ind w:left="709"/>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«Школьные медиа»</w:t>
      </w:r>
    </w:p>
    <w:p w:rsidR="00C24A5E" w:rsidRPr="00115BF0" w:rsidRDefault="0082604D" w:rsidP="0082604D">
      <w:pPr>
        <w:tabs>
          <w:tab w:val="left" w:pos="851"/>
        </w:tabs>
        <w:spacing w:after="0" w:line="240" w:lineRule="auto"/>
        <w:ind w:left="709"/>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«Школьный театр»</w:t>
      </w:r>
      <w:r w:rsidR="00C24A5E" w:rsidRPr="00115BF0">
        <w:rPr>
          <w:rFonts w:ascii="Times New Roman" w:eastAsia="Times New Roman" w:hAnsi="Times New Roman"/>
          <w:sz w:val="28"/>
          <w:szCs w:val="20"/>
          <w:lang w:val="ru-RU"/>
        </w:rPr>
        <w:t>.</w:t>
      </w:r>
    </w:p>
    <w:p w:rsidR="00C24A5E" w:rsidRPr="00115BF0" w:rsidRDefault="00C24A5E" w:rsidP="00A23F79">
      <w:pPr>
        <w:spacing w:before="240" w:after="0" w:line="240" w:lineRule="auto"/>
        <w:jc w:val="center"/>
        <w:rPr>
          <w:rFonts w:ascii="Times New Roman" w:hAnsi="Times New Roman"/>
          <w:b/>
          <w:sz w:val="28"/>
          <w:szCs w:val="28"/>
          <w:lang w:val="ru-RU"/>
        </w:rPr>
      </w:pPr>
      <w:r w:rsidRPr="00115BF0">
        <w:rPr>
          <w:rFonts w:ascii="Times New Roman" w:hAnsi="Times New Roman"/>
          <w:b/>
          <w:sz w:val="28"/>
          <w:szCs w:val="28"/>
          <w:lang w:val="ru-RU"/>
        </w:rPr>
        <w:t>2.1.1. Модуль «Урочная деятельность».</w:t>
      </w:r>
    </w:p>
    <w:p w:rsidR="00C24A5E" w:rsidRPr="00115BF0" w:rsidRDefault="00C24A5E" w:rsidP="00A23F79">
      <w:pPr>
        <w:spacing w:line="240" w:lineRule="auto"/>
        <w:ind w:firstLine="709"/>
        <w:jc w:val="both"/>
        <w:rPr>
          <w:rFonts w:ascii="Times New Roman" w:hAnsi="Times New Roman"/>
          <w:sz w:val="28"/>
          <w:szCs w:val="28"/>
          <w:lang w:val="ru-RU"/>
        </w:rPr>
      </w:pPr>
      <w:r w:rsidRPr="00115BF0">
        <w:rPr>
          <w:rFonts w:ascii="Times New Roman" w:eastAsia="Times New Roman" w:hAnsi="Times New Roman"/>
          <w:sz w:val="28"/>
          <w:szCs w:val="28"/>
          <w:lang w:val="ru-RU"/>
        </w:rPr>
        <w:t xml:space="preserve">Каждый урок в МБОУ Гимназия № 10 предполагает свой воспитательный потенциал, который реализует учитель-предметник. </w:t>
      </w:r>
      <w:r w:rsidRPr="00115BF0">
        <w:rPr>
          <w:rFonts w:ascii="Times New Roman" w:hAnsi="Times New Roman"/>
          <w:sz w:val="28"/>
          <w:szCs w:val="28"/>
          <w:lang w:val="ru-RU"/>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C24A5E" w:rsidRPr="00115BF0" w:rsidRDefault="00C24A5E" w:rsidP="00AC4883">
      <w:pPr>
        <w:widowControl/>
        <w:numPr>
          <w:ilvl w:val="0"/>
          <w:numId w:val="104"/>
        </w:numPr>
        <w:spacing w:after="0" w:line="240" w:lineRule="auto"/>
        <w:contextualSpacing/>
        <w:jc w:val="both"/>
        <w:rPr>
          <w:rFonts w:ascii="Times New Roman" w:hAnsi="Times New Roman"/>
          <w:sz w:val="28"/>
          <w:szCs w:val="28"/>
          <w:lang w:val="ru-RU"/>
        </w:rPr>
      </w:pPr>
      <w:r w:rsidRPr="00115BF0">
        <w:rPr>
          <w:rFonts w:ascii="Times New Roman" w:hAnsi="Times New Roman"/>
          <w:sz w:val="28"/>
          <w:szCs w:val="28"/>
          <w:lang w:val="ru-RU"/>
        </w:rPr>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w:t>
      </w:r>
    </w:p>
    <w:p w:rsidR="00C24A5E" w:rsidRPr="00115BF0" w:rsidRDefault="00C24A5E" w:rsidP="00AC4883">
      <w:pPr>
        <w:widowControl/>
        <w:numPr>
          <w:ilvl w:val="0"/>
          <w:numId w:val="104"/>
        </w:numPr>
        <w:spacing w:after="0" w:line="240" w:lineRule="auto"/>
        <w:contextualSpacing/>
        <w:jc w:val="both"/>
        <w:rPr>
          <w:rFonts w:ascii="Times New Roman" w:hAnsi="Times New Roman"/>
          <w:sz w:val="28"/>
          <w:szCs w:val="28"/>
          <w:lang w:val="ru-RU"/>
        </w:rPr>
      </w:pPr>
      <w:r w:rsidRPr="00115BF0">
        <w:rPr>
          <w:rFonts w:ascii="Times New Roman" w:hAnsi="Times New Roman"/>
          <w:sz w:val="28"/>
          <w:szCs w:val="28"/>
          <w:lang w:val="ru-RU"/>
        </w:rPr>
        <w:t>подбор соответствующего содержания уроков, заданий, вспомогательных материалов, проблемных ситуаций для обсуждений;</w:t>
      </w:r>
    </w:p>
    <w:p w:rsidR="00C24A5E" w:rsidRPr="00115BF0" w:rsidRDefault="00C24A5E" w:rsidP="00AC4883">
      <w:pPr>
        <w:widowControl/>
        <w:numPr>
          <w:ilvl w:val="0"/>
          <w:numId w:val="104"/>
        </w:numPr>
        <w:spacing w:after="0" w:line="240" w:lineRule="auto"/>
        <w:contextualSpacing/>
        <w:jc w:val="both"/>
        <w:rPr>
          <w:rFonts w:ascii="Times New Roman" w:hAnsi="Times New Roman"/>
          <w:sz w:val="28"/>
          <w:szCs w:val="28"/>
          <w:lang w:val="ru-RU"/>
        </w:rPr>
      </w:pPr>
      <w:r w:rsidRPr="00115BF0">
        <w:rPr>
          <w:rFonts w:ascii="Times New Roman" w:hAnsi="Times New Roman"/>
          <w:sz w:val="28"/>
          <w:szCs w:val="28"/>
          <w:lang w:val="ru-RU"/>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C24A5E" w:rsidRPr="00115BF0" w:rsidRDefault="00C24A5E" w:rsidP="00AC4883">
      <w:pPr>
        <w:widowControl/>
        <w:numPr>
          <w:ilvl w:val="0"/>
          <w:numId w:val="104"/>
        </w:numPr>
        <w:spacing w:after="0" w:line="240" w:lineRule="auto"/>
        <w:contextualSpacing/>
        <w:jc w:val="both"/>
        <w:rPr>
          <w:rFonts w:ascii="Times New Roman" w:hAnsi="Times New Roman"/>
          <w:sz w:val="28"/>
          <w:szCs w:val="28"/>
          <w:lang w:val="ru-RU"/>
        </w:rPr>
      </w:pPr>
      <w:r w:rsidRPr="00115BF0">
        <w:rPr>
          <w:rFonts w:ascii="Times New Roman" w:hAnsi="Times New Roman"/>
          <w:sz w:val="28"/>
          <w:szCs w:val="28"/>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C24A5E" w:rsidRPr="00115BF0" w:rsidRDefault="00C24A5E" w:rsidP="00AC4883">
      <w:pPr>
        <w:widowControl/>
        <w:numPr>
          <w:ilvl w:val="0"/>
          <w:numId w:val="104"/>
        </w:numPr>
        <w:spacing w:after="0" w:line="240" w:lineRule="auto"/>
        <w:contextualSpacing/>
        <w:jc w:val="both"/>
        <w:rPr>
          <w:rFonts w:ascii="Times New Roman" w:hAnsi="Times New Roman"/>
          <w:sz w:val="28"/>
          <w:szCs w:val="28"/>
          <w:lang w:val="ru-RU"/>
        </w:rPr>
      </w:pPr>
      <w:r w:rsidRPr="00115BF0">
        <w:rPr>
          <w:rFonts w:ascii="Times New Roman" w:hAnsi="Times New Roman"/>
          <w:sz w:val="28"/>
          <w:szCs w:val="28"/>
          <w:lang w:val="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C24A5E" w:rsidRPr="00115BF0" w:rsidRDefault="00C24A5E" w:rsidP="00AC4883">
      <w:pPr>
        <w:widowControl/>
        <w:numPr>
          <w:ilvl w:val="0"/>
          <w:numId w:val="104"/>
        </w:numPr>
        <w:spacing w:after="0" w:line="240" w:lineRule="auto"/>
        <w:contextualSpacing/>
        <w:jc w:val="both"/>
        <w:rPr>
          <w:rFonts w:ascii="Times New Roman" w:hAnsi="Times New Roman"/>
          <w:sz w:val="28"/>
          <w:szCs w:val="28"/>
          <w:lang w:val="ru-RU"/>
        </w:rPr>
      </w:pPr>
      <w:r w:rsidRPr="00115BF0">
        <w:rPr>
          <w:rFonts w:ascii="Times New Roman" w:hAnsi="Times New Roman"/>
          <w:sz w:val="28"/>
          <w:szCs w:val="28"/>
          <w:lang w:val="ru-RU"/>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C24A5E" w:rsidRPr="00115BF0" w:rsidRDefault="00C24A5E" w:rsidP="00AC4883">
      <w:pPr>
        <w:widowControl/>
        <w:numPr>
          <w:ilvl w:val="0"/>
          <w:numId w:val="104"/>
        </w:numPr>
        <w:spacing w:after="0" w:line="240" w:lineRule="auto"/>
        <w:contextualSpacing/>
        <w:jc w:val="both"/>
        <w:rPr>
          <w:rFonts w:ascii="Times New Roman" w:hAnsi="Times New Roman"/>
          <w:sz w:val="28"/>
          <w:szCs w:val="28"/>
          <w:lang w:val="ru-RU"/>
        </w:rPr>
      </w:pPr>
      <w:r w:rsidRPr="00115BF0">
        <w:rPr>
          <w:rFonts w:ascii="Times New Roman" w:hAnsi="Times New Roman"/>
          <w:sz w:val="28"/>
          <w:szCs w:val="28"/>
          <w:lang w:val="ru-RU"/>
        </w:rPr>
        <w:lastRenderedPageBreak/>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C24A5E" w:rsidRPr="00115BF0" w:rsidRDefault="00C24A5E" w:rsidP="00AC4883">
      <w:pPr>
        <w:widowControl/>
        <w:numPr>
          <w:ilvl w:val="0"/>
          <w:numId w:val="104"/>
        </w:numPr>
        <w:spacing w:after="0" w:line="240" w:lineRule="auto"/>
        <w:contextualSpacing/>
        <w:jc w:val="both"/>
        <w:rPr>
          <w:rFonts w:ascii="Times New Roman" w:hAnsi="Times New Roman"/>
          <w:sz w:val="28"/>
          <w:szCs w:val="28"/>
          <w:lang w:val="ru-RU"/>
        </w:rPr>
      </w:pPr>
      <w:r w:rsidRPr="00115BF0">
        <w:rPr>
          <w:rFonts w:ascii="Times New Roman" w:hAnsi="Times New Roman"/>
          <w:sz w:val="28"/>
          <w:szCs w:val="28"/>
          <w:lang w:val="ru-RU"/>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C24A5E" w:rsidRPr="00115BF0" w:rsidRDefault="00C24A5E" w:rsidP="00AC4883">
      <w:pPr>
        <w:widowControl/>
        <w:numPr>
          <w:ilvl w:val="0"/>
          <w:numId w:val="104"/>
        </w:numPr>
        <w:spacing w:after="0" w:line="240" w:lineRule="auto"/>
        <w:contextualSpacing/>
        <w:jc w:val="both"/>
        <w:rPr>
          <w:rFonts w:ascii="Times New Roman" w:hAnsi="Times New Roman"/>
          <w:sz w:val="28"/>
          <w:szCs w:val="28"/>
          <w:lang w:val="ru-RU"/>
        </w:rPr>
      </w:pPr>
      <w:r w:rsidRPr="00115BF0">
        <w:rPr>
          <w:rFonts w:ascii="Times New Roman" w:hAnsi="Times New Roman"/>
          <w:sz w:val="28"/>
          <w:szCs w:val="28"/>
          <w:lang w:val="ru-RU"/>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C24A5E" w:rsidRPr="00115BF0" w:rsidRDefault="00C24A5E" w:rsidP="00AC4883">
      <w:pPr>
        <w:widowControl/>
        <w:numPr>
          <w:ilvl w:val="0"/>
          <w:numId w:val="104"/>
        </w:numPr>
        <w:spacing w:after="0" w:line="240" w:lineRule="auto"/>
        <w:jc w:val="both"/>
        <w:rPr>
          <w:rFonts w:ascii="Times New Roman" w:hAnsi="Times New Roman"/>
          <w:sz w:val="28"/>
          <w:szCs w:val="28"/>
          <w:lang w:val="ru-RU"/>
        </w:rPr>
      </w:pPr>
      <w:r w:rsidRPr="00115BF0">
        <w:rPr>
          <w:rFonts w:ascii="Times New Roman" w:hAnsi="Times New Roman"/>
          <w:sz w:val="28"/>
          <w:szCs w:val="28"/>
          <w:lang w:val="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C24A5E" w:rsidRPr="00115BF0" w:rsidRDefault="00C24A5E" w:rsidP="00A23F79">
      <w:pPr>
        <w:spacing w:after="0" w:line="240" w:lineRule="auto"/>
        <w:ind w:firstLine="709"/>
        <w:jc w:val="both"/>
        <w:rPr>
          <w:rFonts w:ascii="Times New Roman" w:eastAsia="Times New Roman" w:hAnsi="Times New Roman"/>
          <w:sz w:val="28"/>
          <w:szCs w:val="28"/>
          <w:lang w:val="ru-RU"/>
        </w:rPr>
      </w:pPr>
      <w:r w:rsidRPr="00115BF0">
        <w:rPr>
          <w:rFonts w:ascii="Times New Roman" w:eastAsia="Times New Roman" w:hAnsi="Times New Roman"/>
          <w:sz w:val="28"/>
          <w:szCs w:val="28"/>
          <w:lang w:val="ru-RU"/>
        </w:rPr>
        <w:t>Особое внимание в воспитательной работе с учителем-предметником в МБОУ Гимназии № 10 отводится инициированию и поддержке исследовательской деятельности гимназистов в рамках реализации ими индивидуальных и групповых исследовательских проектов, что даёт учащимся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C24A5E" w:rsidRPr="00115BF0" w:rsidRDefault="00C24A5E" w:rsidP="00A23F79">
      <w:pPr>
        <w:spacing w:after="0" w:line="240" w:lineRule="auto"/>
        <w:ind w:firstLine="709"/>
        <w:jc w:val="both"/>
        <w:rPr>
          <w:rFonts w:ascii="Times New Roman" w:eastAsia="Times New Roman" w:hAnsi="Times New Roman"/>
          <w:sz w:val="28"/>
          <w:szCs w:val="28"/>
          <w:lang w:val="ru-RU"/>
        </w:rPr>
      </w:pPr>
      <w:r w:rsidRPr="00115BF0">
        <w:rPr>
          <w:rFonts w:ascii="Times New Roman" w:eastAsia="Times New Roman" w:hAnsi="Times New Roman"/>
          <w:b/>
          <w:bCs/>
          <w:sz w:val="28"/>
          <w:szCs w:val="28"/>
          <w:lang w:val="ru-RU"/>
        </w:rPr>
        <w:t>Формы реализации воспитательного компонента школьного урока</w:t>
      </w:r>
    </w:p>
    <w:p w:rsidR="00C24A5E" w:rsidRPr="00115BF0" w:rsidRDefault="00C24A5E" w:rsidP="00A23F79">
      <w:pPr>
        <w:spacing w:after="0" w:line="240" w:lineRule="auto"/>
        <w:ind w:firstLine="709"/>
        <w:jc w:val="both"/>
        <w:rPr>
          <w:rFonts w:ascii="Times New Roman" w:eastAsia="Times New Roman" w:hAnsi="Times New Roman"/>
          <w:sz w:val="28"/>
          <w:szCs w:val="28"/>
          <w:lang w:val="ru-RU"/>
        </w:rPr>
      </w:pPr>
      <w:r w:rsidRPr="00115BF0">
        <w:rPr>
          <w:rFonts w:ascii="Times New Roman" w:eastAsia="Times New Roman" w:hAnsi="Times New Roman"/>
          <w:b/>
          <w:bCs/>
          <w:iCs/>
          <w:sz w:val="28"/>
          <w:szCs w:val="28"/>
          <w:lang w:val="ru-RU"/>
        </w:rPr>
        <w:t>Правила кабинета.</w:t>
      </w:r>
      <w:r w:rsidRPr="00115BF0">
        <w:rPr>
          <w:rFonts w:ascii="Times New Roman" w:eastAsia="Times New Roman" w:hAnsi="Times New Roman"/>
          <w:b/>
          <w:bCs/>
          <w:iCs/>
          <w:sz w:val="28"/>
          <w:szCs w:val="28"/>
        </w:rPr>
        <w:t> </w:t>
      </w:r>
      <w:r w:rsidRPr="00115BF0">
        <w:rPr>
          <w:rFonts w:ascii="Times New Roman" w:eastAsia="Times New Roman" w:hAnsi="Times New Roman"/>
          <w:iCs/>
          <w:sz w:val="28"/>
          <w:szCs w:val="28"/>
          <w:lang w:val="ru-RU"/>
        </w:rPr>
        <w:t>Игровая форма установки правил кабинета позволяет добиться дисциплины на уроке, прекращения опозданий на урок, правильной организации рабочего места. При этом у обучающихся формируются навыки самообслуживания, ответственности за команду-класс, уважение к окружающим, принятие социальных норм общества.</w:t>
      </w:r>
    </w:p>
    <w:p w:rsidR="00C24A5E" w:rsidRPr="00115BF0" w:rsidRDefault="00C24A5E" w:rsidP="00A23F79">
      <w:pPr>
        <w:spacing w:after="0" w:line="240" w:lineRule="auto"/>
        <w:ind w:firstLine="709"/>
        <w:jc w:val="both"/>
        <w:rPr>
          <w:rFonts w:ascii="Times New Roman" w:eastAsia="Times New Roman" w:hAnsi="Times New Roman"/>
          <w:sz w:val="28"/>
          <w:szCs w:val="28"/>
          <w:lang w:val="ru-RU"/>
        </w:rPr>
      </w:pPr>
      <w:r w:rsidRPr="00115BF0">
        <w:rPr>
          <w:rFonts w:ascii="Times New Roman" w:eastAsia="Times New Roman" w:hAnsi="Times New Roman"/>
          <w:b/>
          <w:bCs/>
          <w:iCs/>
          <w:sz w:val="28"/>
          <w:szCs w:val="28"/>
          <w:lang w:val="ru-RU"/>
        </w:rPr>
        <w:t>Практико-ориентированность.</w:t>
      </w:r>
      <w:r w:rsidRPr="00115BF0">
        <w:rPr>
          <w:rFonts w:ascii="Times New Roman" w:eastAsia="Times New Roman" w:hAnsi="Times New Roman"/>
          <w:b/>
          <w:bCs/>
          <w:iCs/>
          <w:sz w:val="28"/>
          <w:szCs w:val="28"/>
        </w:rPr>
        <w:t> </w:t>
      </w:r>
      <w:r w:rsidRPr="00115BF0">
        <w:rPr>
          <w:rFonts w:ascii="Times New Roman" w:eastAsia="Times New Roman" w:hAnsi="Times New Roman"/>
          <w:iCs/>
          <w:sz w:val="28"/>
          <w:szCs w:val="28"/>
          <w:lang w:val="ru-RU"/>
        </w:rPr>
        <w:t>Включение в урок информации из актуальной повестки (о вручении премий за заслуги перед Отечеством, политические события, географические открытия и т. д.), взаимоотношений людей через предметную составляющую. Создание условий для применения предметных знаний на практике, в том числе и в социально значимых делах. Такая деятельность развивает способность приобретать знания через призму их практического применения.</w:t>
      </w:r>
    </w:p>
    <w:p w:rsidR="00C24A5E" w:rsidRPr="00115BF0" w:rsidRDefault="00C24A5E" w:rsidP="00A23F79">
      <w:pPr>
        <w:spacing w:after="0" w:line="240" w:lineRule="auto"/>
        <w:ind w:firstLine="709"/>
        <w:jc w:val="both"/>
        <w:rPr>
          <w:rFonts w:ascii="Times New Roman" w:eastAsia="Times New Roman" w:hAnsi="Times New Roman"/>
          <w:sz w:val="28"/>
          <w:szCs w:val="28"/>
          <w:lang w:val="ru-RU"/>
        </w:rPr>
      </w:pPr>
      <w:r w:rsidRPr="00115BF0">
        <w:rPr>
          <w:rFonts w:ascii="Times New Roman" w:eastAsia="Times New Roman" w:hAnsi="Times New Roman"/>
          <w:b/>
          <w:bCs/>
          <w:iCs/>
          <w:sz w:val="28"/>
          <w:szCs w:val="28"/>
          <w:lang w:val="ru-RU"/>
        </w:rPr>
        <w:t>Ежегодная школьная научно-практическая конференция.</w:t>
      </w:r>
      <w:r w:rsidRPr="00115BF0">
        <w:rPr>
          <w:rFonts w:ascii="Times New Roman" w:eastAsia="Times New Roman" w:hAnsi="Times New Roman"/>
          <w:b/>
          <w:bCs/>
          <w:iCs/>
          <w:sz w:val="28"/>
          <w:szCs w:val="28"/>
        </w:rPr>
        <w:t> </w:t>
      </w:r>
      <w:r w:rsidRPr="00115BF0">
        <w:rPr>
          <w:rFonts w:ascii="Times New Roman" w:eastAsia="Times New Roman" w:hAnsi="Times New Roman"/>
          <w:iCs/>
          <w:sz w:val="28"/>
          <w:szCs w:val="28"/>
          <w:lang w:val="ru-RU"/>
        </w:rPr>
        <w:t>Форма организации научно-исследовательской деятельности обучающихся для совершенствования процесса обучения и профориентации. В процессе деятельности происходит развитие навыков исследовательской работы, навыков коммуникации и саморазвития, получение позитивного опыта общения со взрослым на основе предмета, знакомство с проектным циклом.</w:t>
      </w:r>
    </w:p>
    <w:p w:rsidR="00C24A5E" w:rsidRPr="00115BF0" w:rsidRDefault="00C24A5E" w:rsidP="00A23F79">
      <w:pPr>
        <w:spacing w:after="0" w:line="240" w:lineRule="auto"/>
        <w:ind w:firstLine="709"/>
        <w:jc w:val="both"/>
        <w:rPr>
          <w:rFonts w:ascii="Times New Roman" w:eastAsia="Times New Roman" w:hAnsi="Times New Roman"/>
          <w:sz w:val="28"/>
          <w:szCs w:val="28"/>
          <w:lang w:val="ru-RU"/>
        </w:rPr>
      </w:pPr>
      <w:r w:rsidRPr="00115BF0">
        <w:rPr>
          <w:rFonts w:ascii="Times New Roman" w:eastAsia="Times New Roman" w:hAnsi="Times New Roman"/>
          <w:b/>
          <w:bCs/>
          <w:iCs/>
          <w:sz w:val="28"/>
          <w:szCs w:val="28"/>
          <w:lang w:val="ru-RU"/>
        </w:rPr>
        <w:t>Шефство.</w:t>
      </w:r>
      <w:r w:rsidRPr="00115BF0">
        <w:rPr>
          <w:rFonts w:ascii="Times New Roman" w:eastAsia="Times New Roman" w:hAnsi="Times New Roman"/>
          <w:iCs/>
          <w:sz w:val="28"/>
          <w:szCs w:val="28"/>
        </w:rPr>
        <w:t> </w:t>
      </w:r>
      <w:r w:rsidRPr="00115BF0">
        <w:rPr>
          <w:rFonts w:ascii="Times New Roman" w:eastAsia="Times New Roman" w:hAnsi="Times New Roman"/>
          <w:iCs/>
          <w:sz w:val="28"/>
          <w:szCs w:val="28"/>
          <w:lang w:val="ru-RU"/>
        </w:rPr>
        <w:t xml:space="preserve">Организация шефства сильных учеников в классе над более </w:t>
      </w:r>
      <w:r w:rsidRPr="00115BF0">
        <w:rPr>
          <w:rFonts w:ascii="Times New Roman" w:eastAsia="Times New Roman" w:hAnsi="Times New Roman"/>
          <w:iCs/>
          <w:sz w:val="28"/>
          <w:szCs w:val="28"/>
          <w:lang w:val="ru-RU"/>
        </w:rPr>
        <w:lastRenderedPageBreak/>
        <w:t>слабыми. Такая форма работы способствует формированию коммуникативных навыков, опыта сотрудничества и взаимопомощи.</w:t>
      </w:r>
    </w:p>
    <w:p w:rsidR="00C24A5E" w:rsidRPr="00115BF0" w:rsidRDefault="00C24A5E" w:rsidP="00A23F79">
      <w:pPr>
        <w:spacing w:after="0" w:line="240" w:lineRule="auto"/>
        <w:ind w:firstLine="709"/>
        <w:jc w:val="both"/>
        <w:rPr>
          <w:rFonts w:ascii="Times New Roman" w:eastAsia="Times New Roman" w:hAnsi="Times New Roman"/>
          <w:sz w:val="28"/>
          <w:szCs w:val="28"/>
          <w:lang w:val="ru-RU"/>
        </w:rPr>
      </w:pPr>
      <w:r w:rsidRPr="00115BF0">
        <w:rPr>
          <w:rFonts w:ascii="Times New Roman" w:eastAsia="Times New Roman" w:hAnsi="Times New Roman"/>
          <w:b/>
          <w:bCs/>
          <w:iCs/>
          <w:sz w:val="28"/>
          <w:szCs w:val="28"/>
          <w:lang w:val="ru-RU"/>
        </w:rPr>
        <w:t>Интерактивные</w:t>
      </w:r>
      <w:r w:rsidRPr="00115BF0">
        <w:rPr>
          <w:rFonts w:ascii="Times New Roman" w:eastAsia="Times New Roman" w:hAnsi="Times New Roman"/>
          <w:b/>
          <w:bCs/>
          <w:iCs/>
          <w:sz w:val="28"/>
          <w:szCs w:val="28"/>
        </w:rPr>
        <w:t> </w:t>
      </w:r>
      <w:r w:rsidRPr="00115BF0">
        <w:rPr>
          <w:rFonts w:ascii="Times New Roman" w:eastAsia="Times New Roman" w:hAnsi="Times New Roman"/>
          <w:iCs/>
          <w:sz w:val="28"/>
          <w:szCs w:val="28"/>
          <w:lang w:val="ru-RU"/>
        </w:rPr>
        <w:t>формы работы с обучающимися, которые дают обучающимся возможность приобрести опыт ведения конструктивного диалога и учат командной работе и взаимодействию.</w:t>
      </w:r>
    </w:p>
    <w:p w:rsidR="00C24A5E" w:rsidRPr="00115BF0" w:rsidRDefault="00C24A5E" w:rsidP="00A23F79">
      <w:pPr>
        <w:tabs>
          <w:tab w:val="left" w:pos="851"/>
        </w:tabs>
        <w:spacing w:after="0" w:line="240" w:lineRule="auto"/>
        <w:ind w:firstLine="709"/>
        <w:jc w:val="both"/>
        <w:rPr>
          <w:rFonts w:ascii="Times New Roman" w:eastAsia="Times New Roman" w:hAnsi="Times New Roman"/>
          <w:sz w:val="28"/>
          <w:szCs w:val="20"/>
          <w:lang w:val="ru-RU"/>
        </w:rPr>
      </w:pPr>
      <w:r w:rsidRPr="00115BF0">
        <w:rPr>
          <w:rFonts w:ascii="Times New Roman" w:eastAsia="Times New Roman" w:hAnsi="Times New Roman"/>
          <w:b/>
          <w:sz w:val="28"/>
          <w:szCs w:val="20"/>
          <w:lang w:val="ru-RU"/>
        </w:rPr>
        <w:t xml:space="preserve">Рефлексия. </w:t>
      </w:r>
      <w:r w:rsidRPr="00115BF0">
        <w:rPr>
          <w:rFonts w:ascii="Times New Roman" w:eastAsia="Times New Roman" w:hAnsi="Times New Roman"/>
          <w:sz w:val="28"/>
          <w:szCs w:val="20"/>
          <w:lang w:val="ru-RU"/>
        </w:rPr>
        <w:t>Этап урока, в ходе которого учащиеся самостоятельно оценивают свое состояние, эмоции, результаты деятельности.</w:t>
      </w:r>
    </w:p>
    <w:p w:rsidR="00C24A5E" w:rsidRPr="00115BF0" w:rsidRDefault="00C24A5E" w:rsidP="00A23F79">
      <w:pPr>
        <w:spacing w:before="240" w:after="0"/>
        <w:jc w:val="both"/>
        <w:rPr>
          <w:rFonts w:ascii="Times New Roman" w:hAnsi="Times New Roman"/>
          <w:b/>
          <w:sz w:val="28"/>
          <w:szCs w:val="28"/>
          <w:lang w:val="ru-RU" w:eastAsia="ru-RU"/>
        </w:rPr>
      </w:pPr>
      <w:r w:rsidRPr="00115BF0">
        <w:rPr>
          <w:rFonts w:ascii="Times New Roman" w:hAnsi="Times New Roman"/>
          <w:b/>
          <w:sz w:val="28"/>
          <w:szCs w:val="28"/>
          <w:lang w:val="ru-RU"/>
        </w:rPr>
        <w:t xml:space="preserve">                2.1.2. Модуль «Внеурочная деятельность».</w:t>
      </w:r>
    </w:p>
    <w:p w:rsidR="00C24A5E" w:rsidRPr="00115BF0" w:rsidRDefault="00C24A5E" w:rsidP="00A23F79">
      <w:pPr>
        <w:spacing w:after="0" w:line="240" w:lineRule="auto"/>
        <w:ind w:firstLine="709"/>
        <w:jc w:val="both"/>
        <w:rPr>
          <w:rFonts w:ascii="Times New Roman" w:hAnsi="Times New Roman"/>
          <w:i/>
          <w:sz w:val="28"/>
          <w:szCs w:val="28"/>
          <w:lang w:val="ru-RU"/>
        </w:rPr>
      </w:pPr>
      <w:r w:rsidRPr="00115BF0">
        <w:rPr>
          <w:rFonts w:ascii="Times New Roman" w:hAnsi="Times New Roman"/>
          <w:sz w:val="28"/>
          <w:szCs w:val="28"/>
          <w:lang w:val="ru-RU"/>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внеурочной деятельности (далее – курс ВД), занятий, дополнительных общеобразовательных общеразвивающих программ (далее – ДООП): </w:t>
      </w:r>
    </w:p>
    <w:p w:rsidR="00C24A5E" w:rsidRPr="00115BF0" w:rsidRDefault="00C24A5E" w:rsidP="00AC4883">
      <w:pPr>
        <w:numPr>
          <w:ilvl w:val="0"/>
          <w:numId w:val="105"/>
        </w:numPr>
        <w:shd w:val="clear" w:color="auto" w:fill="FFFFFF"/>
        <w:spacing w:after="0" w:line="240" w:lineRule="auto"/>
        <w:jc w:val="both"/>
        <w:rPr>
          <w:rFonts w:ascii="Times New Roman" w:hAnsi="Times New Roman"/>
          <w:sz w:val="28"/>
          <w:szCs w:val="28"/>
          <w:lang w:val="ru-RU"/>
        </w:rPr>
      </w:pPr>
      <w:r w:rsidRPr="00115BF0">
        <w:rPr>
          <w:rFonts w:ascii="Times New Roman" w:hAnsi="Times New Roman"/>
          <w:sz w:val="28"/>
          <w:szCs w:val="28"/>
          <w:lang w:val="ru-RU"/>
        </w:rPr>
        <w:t>курсы, занятия патриотической, гражданско-патриотической, военно-патриотической, краеведческой, историко-культурной направленности: курс внеурочной деятельности «Разговоры о важном», программа «Орлята России», ДДОП «ЮИД»,</w:t>
      </w:r>
      <w:r w:rsidRPr="00115BF0">
        <w:rPr>
          <w:rFonts w:ascii="Times New Roman" w:hAnsi="Times New Roman"/>
          <w:bCs/>
          <w:sz w:val="28"/>
          <w:szCs w:val="28"/>
          <w:shd w:val="clear" w:color="auto" w:fill="FFFFFF"/>
          <w:lang w:val="ru-RU"/>
        </w:rPr>
        <w:t xml:space="preserve"> </w:t>
      </w:r>
      <w:r w:rsidRPr="00115BF0">
        <w:rPr>
          <w:rFonts w:ascii="Times New Roman" w:hAnsi="Times New Roman"/>
          <w:sz w:val="28"/>
          <w:szCs w:val="28"/>
          <w:lang w:val="ru-RU"/>
        </w:rPr>
        <w:t>курс внеурочной деятельности «Россия – мои горизонты» 6-11 класс; курс внеурочной деятельности «Семьеведение».</w:t>
      </w:r>
    </w:p>
    <w:p w:rsidR="00C24A5E" w:rsidRPr="00115BF0" w:rsidRDefault="00C24A5E" w:rsidP="00AC4883">
      <w:pPr>
        <w:numPr>
          <w:ilvl w:val="0"/>
          <w:numId w:val="105"/>
        </w:numPr>
        <w:shd w:val="clear" w:color="auto" w:fill="FFFFFF"/>
        <w:spacing w:after="0" w:line="240" w:lineRule="auto"/>
        <w:jc w:val="both"/>
        <w:rPr>
          <w:rFonts w:ascii="Times New Roman" w:hAnsi="Times New Roman"/>
          <w:bCs/>
          <w:sz w:val="28"/>
          <w:szCs w:val="28"/>
          <w:shd w:val="clear" w:color="auto" w:fill="F8F8FA"/>
          <w:lang w:val="ru-RU"/>
        </w:rPr>
      </w:pPr>
      <w:r w:rsidRPr="00115BF0">
        <w:rPr>
          <w:rFonts w:ascii="Times New Roman" w:hAnsi="Times New Roman"/>
          <w:sz w:val="28"/>
          <w:szCs w:val="28"/>
          <w:lang w:val="ru-RU"/>
        </w:rPr>
        <w:t>курсы, занятия познавательной, научной, исследовательской, просветительской направленности: передача обучающимися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C24A5E" w:rsidRPr="00115BF0" w:rsidRDefault="00C24A5E" w:rsidP="00AC4883">
      <w:pPr>
        <w:numPr>
          <w:ilvl w:val="0"/>
          <w:numId w:val="105"/>
        </w:numPr>
        <w:shd w:val="clear" w:color="auto" w:fill="FFFFFF"/>
        <w:spacing w:after="0" w:line="240" w:lineRule="auto"/>
        <w:jc w:val="both"/>
        <w:rPr>
          <w:rFonts w:ascii="Times New Roman" w:hAnsi="Times New Roman"/>
          <w:bCs/>
          <w:sz w:val="28"/>
          <w:szCs w:val="28"/>
          <w:shd w:val="clear" w:color="auto" w:fill="F8F8FA"/>
          <w:lang w:val="ru-RU"/>
        </w:rPr>
      </w:pPr>
      <w:r w:rsidRPr="00115BF0">
        <w:rPr>
          <w:rFonts w:ascii="Times New Roman" w:hAnsi="Times New Roman"/>
          <w:sz w:val="28"/>
          <w:szCs w:val="28"/>
          <w:lang w:val="ru-RU"/>
        </w:rPr>
        <w:t>курсы, занятия в области искусств, художественного творчества разных видов и жанров;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 Данное направление реализуется через традиционные КТД «День знаний», «День учителя», «Последний звонок» и другие, творческие проекты, участие в конкурсах различного уровня.</w:t>
      </w:r>
    </w:p>
    <w:p w:rsidR="00C24A5E" w:rsidRPr="00115BF0" w:rsidRDefault="00C24A5E" w:rsidP="00AC4883">
      <w:pPr>
        <w:numPr>
          <w:ilvl w:val="0"/>
          <w:numId w:val="105"/>
        </w:numPr>
        <w:tabs>
          <w:tab w:val="left" w:pos="709"/>
        </w:tabs>
        <w:spacing w:after="0" w:line="240" w:lineRule="auto"/>
        <w:contextualSpacing/>
        <w:jc w:val="both"/>
        <w:rPr>
          <w:rFonts w:ascii="Times New Roman" w:eastAsia="Times New Roman" w:hAnsi="Times New Roman"/>
          <w:sz w:val="28"/>
          <w:szCs w:val="20"/>
          <w:lang w:val="ru-RU"/>
        </w:rPr>
      </w:pPr>
      <w:r w:rsidRPr="00115BF0">
        <w:rPr>
          <w:rFonts w:ascii="Times New Roman" w:hAnsi="Times New Roman"/>
          <w:sz w:val="28"/>
          <w:szCs w:val="28"/>
          <w:lang w:val="ru-RU"/>
        </w:rPr>
        <w:t>курсы, занятия туристско-краеведческой направленности;</w:t>
      </w:r>
      <w:r w:rsidRPr="00115BF0">
        <w:rPr>
          <w:rFonts w:ascii="Times New Roman" w:eastAsia="Times New Roman" w:hAnsi="Times New Roman"/>
          <w:sz w:val="28"/>
          <w:szCs w:val="20"/>
          <w:lang w:val="ru-RU"/>
        </w:rPr>
        <w:t xml:space="preserve"> </w:t>
      </w:r>
      <w:r w:rsidRPr="00115BF0">
        <w:rPr>
          <w:rFonts w:ascii="Times New Roman" w:hAnsi="Times New Roman"/>
          <w:sz w:val="28"/>
          <w:szCs w:val="28"/>
          <w:lang w:val="ru-RU"/>
        </w:rPr>
        <w:t>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p>
    <w:p w:rsidR="00C24A5E" w:rsidRPr="00115BF0" w:rsidRDefault="00C24A5E" w:rsidP="00AC4883">
      <w:pPr>
        <w:numPr>
          <w:ilvl w:val="0"/>
          <w:numId w:val="105"/>
        </w:numPr>
        <w:tabs>
          <w:tab w:val="left" w:pos="709"/>
        </w:tabs>
        <w:spacing w:after="0" w:line="240" w:lineRule="auto"/>
        <w:contextualSpacing/>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курсы, занятия экологической, природоохранной направленности;</w:t>
      </w:r>
    </w:p>
    <w:p w:rsidR="00C24A5E" w:rsidRPr="00115BF0" w:rsidRDefault="00C24A5E" w:rsidP="00AC4883">
      <w:pPr>
        <w:numPr>
          <w:ilvl w:val="0"/>
          <w:numId w:val="105"/>
        </w:numPr>
        <w:shd w:val="clear" w:color="auto" w:fill="FFFFFF"/>
        <w:spacing w:after="0" w:line="240" w:lineRule="auto"/>
        <w:jc w:val="both"/>
        <w:rPr>
          <w:rFonts w:ascii="Times New Roman" w:hAnsi="Times New Roman"/>
          <w:bCs/>
          <w:sz w:val="28"/>
          <w:szCs w:val="28"/>
        </w:rPr>
      </w:pPr>
      <w:r w:rsidRPr="00115BF0">
        <w:rPr>
          <w:rFonts w:ascii="Times New Roman" w:hAnsi="Times New Roman"/>
          <w:sz w:val="28"/>
          <w:szCs w:val="28"/>
          <w:lang w:val="ru-RU"/>
        </w:rPr>
        <w:t xml:space="preserve">курсы, занятия оздоровительной и спортивной направленности: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r w:rsidRPr="00115BF0">
        <w:rPr>
          <w:rFonts w:ascii="Times New Roman" w:hAnsi="Times New Roman"/>
          <w:sz w:val="28"/>
          <w:szCs w:val="28"/>
        </w:rPr>
        <w:t>ДООП «Волейбол (пионербол)», ДООП «Баскетбол», ДООП «Шахматы».</w:t>
      </w:r>
    </w:p>
    <w:p w:rsidR="00C24A5E" w:rsidRPr="00115BF0" w:rsidRDefault="00C24A5E" w:rsidP="00A23F79">
      <w:pPr>
        <w:spacing w:before="240" w:after="0" w:line="240" w:lineRule="auto"/>
        <w:jc w:val="both"/>
        <w:rPr>
          <w:rFonts w:ascii="Times New Roman" w:hAnsi="Times New Roman"/>
          <w:b/>
          <w:sz w:val="28"/>
          <w:szCs w:val="28"/>
          <w:lang w:val="ru-RU" w:eastAsia="ru-RU"/>
        </w:rPr>
      </w:pPr>
      <w:r w:rsidRPr="00115BF0">
        <w:rPr>
          <w:rFonts w:ascii="Times New Roman" w:hAnsi="Times New Roman"/>
          <w:b/>
          <w:sz w:val="28"/>
          <w:szCs w:val="28"/>
        </w:rPr>
        <w:lastRenderedPageBreak/>
        <w:t xml:space="preserve">           2.1.3. Модуль «Классное руководство».</w:t>
      </w:r>
    </w:p>
    <w:p w:rsidR="00C24A5E" w:rsidRPr="00115BF0" w:rsidRDefault="00C24A5E" w:rsidP="00A23F79">
      <w:pPr>
        <w:spacing w:after="0" w:line="240" w:lineRule="auto"/>
        <w:jc w:val="both"/>
        <w:rPr>
          <w:rFonts w:ascii="Times New Roman" w:hAnsi="Times New Roman"/>
          <w:sz w:val="28"/>
          <w:szCs w:val="28"/>
          <w:lang w:val="ru-RU"/>
        </w:rPr>
      </w:pPr>
      <w:r w:rsidRPr="00115BF0">
        <w:rPr>
          <w:rFonts w:ascii="Times New Roman" w:hAnsi="Times New Roman"/>
          <w:sz w:val="28"/>
          <w:szCs w:val="28"/>
          <w:lang w:val="ru-RU"/>
        </w:rPr>
        <w:t>Реализация воспитательного потенциала классного руководства как особого вида педагогической деятельности, направленной</w:t>
      </w:r>
      <w:r w:rsidRPr="00115BF0">
        <w:rPr>
          <w:rFonts w:ascii="Times New Roman" w:hAnsi="Times New Roman"/>
          <w:sz w:val="28"/>
          <w:szCs w:val="28"/>
        </w:rPr>
        <w:t> </w:t>
      </w:r>
      <w:r w:rsidRPr="00115BF0">
        <w:rPr>
          <w:rFonts w:ascii="Times New Roman" w:hAnsi="Times New Roman"/>
          <w:sz w:val="28"/>
          <w:szCs w:val="28"/>
          <w:lang w:val="ru-RU"/>
        </w:rPr>
        <w:t>в первую очередь</w:t>
      </w:r>
      <w:r w:rsidRPr="00115BF0">
        <w:rPr>
          <w:rFonts w:ascii="Times New Roman" w:hAnsi="Times New Roman"/>
          <w:sz w:val="28"/>
          <w:szCs w:val="28"/>
        </w:rPr>
        <w:t> </w:t>
      </w:r>
      <w:r w:rsidRPr="00115BF0">
        <w:rPr>
          <w:rFonts w:ascii="Times New Roman" w:hAnsi="Times New Roman"/>
          <w:sz w:val="28"/>
          <w:szCs w:val="28"/>
          <w:lang w:val="ru-RU"/>
        </w:rPr>
        <w:t>на решение задач воспитания и социализации обучающихся, предусматривает:</w:t>
      </w:r>
    </w:p>
    <w:p w:rsidR="00C24A5E" w:rsidRPr="00115BF0" w:rsidRDefault="00C24A5E" w:rsidP="00AC4883">
      <w:pPr>
        <w:widowControl/>
        <w:numPr>
          <w:ilvl w:val="0"/>
          <w:numId w:val="106"/>
        </w:numPr>
        <w:spacing w:after="0" w:line="240" w:lineRule="auto"/>
        <w:contextualSpacing/>
        <w:jc w:val="both"/>
        <w:rPr>
          <w:rFonts w:ascii="Times New Roman" w:hAnsi="Times New Roman"/>
          <w:sz w:val="28"/>
          <w:szCs w:val="28"/>
          <w:lang w:val="ru-RU"/>
        </w:rPr>
      </w:pPr>
      <w:r w:rsidRPr="00115BF0">
        <w:rPr>
          <w:rFonts w:ascii="Times New Roman" w:hAnsi="Times New Roman"/>
          <w:sz w:val="28"/>
          <w:szCs w:val="28"/>
          <w:lang w:val="ru-RU"/>
        </w:rPr>
        <w:t>планирование и проведение классных часов целевой воспитательной тематической направленности;</w:t>
      </w:r>
    </w:p>
    <w:p w:rsidR="00C24A5E" w:rsidRPr="00115BF0" w:rsidRDefault="00C24A5E" w:rsidP="00AC4883">
      <w:pPr>
        <w:widowControl/>
        <w:numPr>
          <w:ilvl w:val="0"/>
          <w:numId w:val="106"/>
        </w:numPr>
        <w:spacing w:after="0" w:line="240" w:lineRule="auto"/>
        <w:contextualSpacing/>
        <w:jc w:val="both"/>
        <w:rPr>
          <w:rFonts w:ascii="Times New Roman" w:hAnsi="Times New Roman"/>
          <w:sz w:val="28"/>
          <w:szCs w:val="28"/>
          <w:lang w:val="ru-RU"/>
        </w:rPr>
      </w:pPr>
      <w:r w:rsidRPr="00115BF0">
        <w:rPr>
          <w:rFonts w:ascii="Times New Roman" w:hAnsi="Times New Roman"/>
          <w:sz w:val="28"/>
          <w:szCs w:val="28"/>
          <w:lang w:val="ru-RU"/>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C24A5E" w:rsidRPr="00115BF0" w:rsidRDefault="00C24A5E" w:rsidP="00AC4883">
      <w:pPr>
        <w:widowControl/>
        <w:numPr>
          <w:ilvl w:val="0"/>
          <w:numId w:val="106"/>
        </w:numPr>
        <w:spacing w:after="0" w:line="240" w:lineRule="auto"/>
        <w:contextualSpacing/>
        <w:jc w:val="both"/>
        <w:rPr>
          <w:rFonts w:ascii="Times New Roman" w:hAnsi="Times New Roman"/>
          <w:sz w:val="28"/>
          <w:szCs w:val="28"/>
          <w:lang w:val="ru-RU"/>
        </w:rPr>
      </w:pPr>
      <w:r w:rsidRPr="00115BF0">
        <w:rPr>
          <w:rFonts w:ascii="Times New Roman" w:hAnsi="Times New Roman"/>
          <w:sz w:val="28"/>
          <w:szCs w:val="28"/>
          <w:lang w:val="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C24A5E" w:rsidRPr="00115BF0" w:rsidRDefault="00C24A5E" w:rsidP="00AC4883">
      <w:pPr>
        <w:widowControl/>
        <w:numPr>
          <w:ilvl w:val="0"/>
          <w:numId w:val="106"/>
        </w:numPr>
        <w:spacing w:after="0" w:line="240" w:lineRule="auto"/>
        <w:contextualSpacing/>
        <w:jc w:val="both"/>
        <w:rPr>
          <w:rFonts w:ascii="Times New Roman" w:hAnsi="Times New Roman"/>
          <w:sz w:val="28"/>
          <w:szCs w:val="28"/>
          <w:lang w:val="ru-RU"/>
        </w:rPr>
      </w:pPr>
      <w:r w:rsidRPr="00115BF0">
        <w:rPr>
          <w:rFonts w:ascii="Times New Roman" w:hAnsi="Times New Roman"/>
          <w:sz w:val="28"/>
          <w:szCs w:val="28"/>
          <w:lang w:val="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C24A5E" w:rsidRPr="00115BF0" w:rsidRDefault="00C24A5E" w:rsidP="00AC4883">
      <w:pPr>
        <w:widowControl/>
        <w:numPr>
          <w:ilvl w:val="0"/>
          <w:numId w:val="106"/>
        </w:numPr>
        <w:spacing w:after="0" w:line="240" w:lineRule="auto"/>
        <w:contextualSpacing/>
        <w:jc w:val="both"/>
        <w:rPr>
          <w:rFonts w:ascii="Times New Roman" w:hAnsi="Times New Roman"/>
          <w:sz w:val="28"/>
          <w:szCs w:val="28"/>
          <w:lang w:val="ru-RU"/>
        </w:rPr>
      </w:pPr>
      <w:r w:rsidRPr="00115BF0">
        <w:rPr>
          <w:rFonts w:ascii="Times New Roman" w:hAnsi="Times New Roman"/>
          <w:sz w:val="28"/>
          <w:szCs w:val="28"/>
          <w:lang w:val="ru-RU"/>
        </w:rPr>
        <w:t>выработку совместно с обучающимися правил поведения класса, участие в выработке таких правил поведения в образовательной организации;</w:t>
      </w:r>
    </w:p>
    <w:p w:rsidR="00C24A5E" w:rsidRPr="00115BF0" w:rsidRDefault="00C24A5E" w:rsidP="00AC4883">
      <w:pPr>
        <w:widowControl/>
        <w:numPr>
          <w:ilvl w:val="0"/>
          <w:numId w:val="106"/>
        </w:numPr>
        <w:spacing w:after="0" w:line="240" w:lineRule="auto"/>
        <w:contextualSpacing/>
        <w:jc w:val="both"/>
        <w:rPr>
          <w:rFonts w:ascii="Times New Roman" w:hAnsi="Times New Roman"/>
          <w:sz w:val="28"/>
          <w:szCs w:val="28"/>
          <w:lang w:val="ru-RU"/>
        </w:rPr>
      </w:pPr>
      <w:r w:rsidRPr="00115BF0">
        <w:rPr>
          <w:rFonts w:ascii="Times New Roman" w:hAnsi="Times New Roman"/>
          <w:sz w:val="28"/>
          <w:szCs w:val="28"/>
          <w:lang w:val="ru-RU"/>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C24A5E" w:rsidRPr="00115BF0" w:rsidRDefault="00C24A5E" w:rsidP="00AC4883">
      <w:pPr>
        <w:widowControl/>
        <w:numPr>
          <w:ilvl w:val="0"/>
          <w:numId w:val="106"/>
        </w:numPr>
        <w:spacing w:after="0" w:line="240" w:lineRule="auto"/>
        <w:contextualSpacing/>
        <w:jc w:val="both"/>
        <w:rPr>
          <w:rFonts w:ascii="Times New Roman" w:hAnsi="Times New Roman"/>
          <w:sz w:val="28"/>
          <w:szCs w:val="28"/>
          <w:lang w:val="ru-RU"/>
        </w:rPr>
      </w:pPr>
      <w:r w:rsidRPr="00115BF0">
        <w:rPr>
          <w:rFonts w:ascii="Times New Roman" w:hAnsi="Times New Roman"/>
          <w:sz w:val="28"/>
          <w:szCs w:val="28"/>
          <w:lang w:val="ru-RU"/>
        </w:rPr>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C24A5E" w:rsidRPr="00115BF0" w:rsidRDefault="00C24A5E" w:rsidP="00AC4883">
      <w:pPr>
        <w:widowControl/>
        <w:numPr>
          <w:ilvl w:val="0"/>
          <w:numId w:val="106"/>
        </w:numPr>
        <w:spacing w:after="0" w:line="240" w:lineRule="auto"/>
        <w:contextualSpacing/>
        <w:jc w:val="both"/>
        <w:rPr>
          <w:rFonts w:ascii="Times New Roman" w:hAnsi="Times New Roman"/>
          <w:sz w:val="28"/>
          <w:szCs w:val="28"/>
          <w:lang w:val="ru-RU"/>
        </w:rPr>
      </w:pPr>
      <w:r w:rsidRPr="00115BF0">
        <w:rPr>
          <w:rFonts w:ascii="Times New Roman" w:hAnsi="Times New Roman"/>
          <w:sz w:val="28"/>
          <w:szCs w:val="28"/>
          <w:lang w:val="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C24A5E" w:rsidRPr="00115BF0" w:rsidRDefault="00C24A5E" w:rsidP="00AC4883">
      <w:pPr>
        <w:widowControl/>
        <w:numPr>
          <w:ilvl w:val="0"/>
          <w:numId w:val="106"/>
        </w:numPr>
        <w:spacing w:after="0" w:line="240" w:lineRule="auto"/>
        <w:contextualSpacing/>
        <w:jc w:val="both"/>
        <w:rPr>
          <w:rFonts w:ascii="Times New Roman" w:hAnsi="Times New Roman"/>
          <w:sz w:val="28"/>
          <w:szCs w:val="28"/>
          <w:lang w:val="ru-RU"/>
        </w:rPr>
      </w:pPr>
      <w:r w:rsidRPr="00115BF0">
        <w:rPr>
          <w:rFonts w:ascii="Times New Roman" w:hAnsi="Times New Roman"/>
          <w:sz w:val="28"/>
          <w:szCs w:val="28"/>
          <w:lang w:val="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C24A5E" w:rsidRPr="00115BF0" w:rsidRDefault="00C24A5E" w:rsidP="00AC4883">
      <w:pPr>
        <w:widowControl/>
        <w:numPr>
          <w:ilvl w:val="0"/>
          <w:numId w:val="106"/>
        </w:numPr>
        <w:spacing w:after="0" w:line="240" w:lineRule="auto"/>
        <w:contextualSpacing/>
        <w:jc w:val="both"/>
        <w:rPr>
          <w:rFonts w:ascii="Times New Roman" w:hAnsi="Times New Roman"/>
          <w:sz w:val="28"/>
          <w:szCs w:val="28"/>
          <w:lang w:val="ru-RU"/>
        </w:rPr>
      </w:pPr>
      <w:r w:rsidRPr="00115BF0">
        <w:rPr>
          <w:rFonts w:ascii="Times New Roman" w:hAnsi="Times New Roman"/>
          <w:sz w:val="28"/>
          <w:szCs w:val="28"/>
          <w:lang w:val="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C24A5E" w:rsidRPr="00115BF0" w:rsidRDefault="00C24A5E" w:rsidP="00AC4883">
      <w:pPr>
        <w:widowControl/>
        <w:numPr>
          <w:ilvl w:val="0"/>
          <w:numId w:val="106"/>
        </w:numPr>
        <w:spacing w:after="0" w:line="240" w:lineRule="auto"/>
        <w:contextualSpacing/>
        <w:jc w:val="both"/>
        <w:rPr>
          <w:rFonts w:ascii="Times New Roman" w:hAnsi="Times New Roman"/>
          <w:sz w:val="28"/>
          <w:szCs w:val="28"/>
          <w:lang w:val="ru-RU"/>
        </w:rPr>
      </w:pPr>
      <w:r w:rsidRPr="00115BF0">
        <w:rPr>
          <w:rFonts w:ascii="Times New Roman" w:hAnsi="Times New Roman"/>
          <w:sz w:val="28"/>
          <w:szCs w:val="28"/>
          <w:lang w:val="ru-RU"/>
        </w:rPr>
        <w:t xml:space="preserve">организацию и проведение регулярных родительских собраний, информирование родителей об успехах и проблемах обучающихся, их </w:t>
      </w:r>
      <w:r w:rsidRPr="00115BF0">
        <w:rPr>
          <w:rFonts w:ascii="Times New Roman" w:hAnsi="Times New Roman"/>
          <w:sz w:val="28"/>
          <w:szCs w:val="28"/>
          <w:lang w:val="ru-RU"/>
        </w:rPr>
        <w:lastRenderedPageBreak/>
        <w:t>положении в классе, жизни класса в целом, помощь родителям и иным членам семьи в отношениях с учителями, администрацией;</w:t>
      </w:r>
    </w:p>
    <w:p w:rsidR="00C24A5E" w:rsidRPr="00115BF0" w:rsidRDefault="00C24A5E" w:rsidP="00AC4883">
      <w:pPr>
        <w:widowControl/>
        <w:numPr>
          <w:ilvl w:val="0"/>
          <w:numId w:val="106"/>
        </w:numPr>
        <w:spacing w:after="0" w:line="240" w:lineRule="auto"/>
        <w:contextualSpacing/>
        <w:jc w:val="both"/>
        <w:rPr>
          <w:rFonts w:ascii="Times New Roman" w:hAnsi="Times New Roman"/>
          <w:sz w:val="28"/>
          <w:szCs w:val="28"/>
          <w:lang w:val="ru-RU"/>
        </w:rPr>
      </w:pPr>
      <w:r w:rsidRPr="00115BF0">
        <w:rPr>
          <w:rFonts w:ascii="Times New Roman" w:hAnsi="Times New Roman"/>
          <w:sz w:val="28"/>
          <w:szCs w:val="28"/>
          <w:lang w:val="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C24A5E" w:rsidRPr="00115BF0" w:rsidRDefault="00C24A5E" w:rsidP="00AC4883">
      <w:pPr>
        <w:widowControl/>
        <w:numPr>
          <w:ilvl w:val="0"/>
          <w:numId w:val="106"/>
        </w:numPr>
        <w:spacing w:after="0" w:line="240" w:lineRule="auto"/>
        <w:contextualSpacing/>
        <w:jc w:val="both"/>
        <w:rPr>
          <w:rFonts w:ascii="Times New Roman" w:hAnsi="Times New Roman"/>
          <w:sz w:val="28"/>
          <w:szCs w:val="28"/>
          <w:lang w:val="ru-RU"/>
        </w:rPr>
      </w:pPr>
      <w:r w:rsidRPr="00115BF0">
        <w:rPr>
          <w:rFonts w:ascii="Times New Roman" w:hAnsi="Times New Roman"/>
          <w:sz w:val="28"/>
          <w:szCs w:val="28"/>
          <w:lang w:val="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C24A5E" w:rsidRPr="00115BF0" w:rsidRDefault="00C24A5E" w:rsidP="00AC4883">
      <w:pPr>
        <w:widowControl/>
        <w:numPr>
          <w:ilvl w:val="0"/>
          <w:numId w:val="106"/>
        </w:numPr>
        <w:spacing w:after="0" w:line="240" w:lineRule="auto"/>
        <w:jc w:val="both"/>
        <w:rPr>
          <w:rFonts w:ascii="Times New Roman" w:hAnsi="Times New Roman"/>
          <w:sz w:val="28"/>
          <w:szCs w:val="28"/>
          <w:lang w:val="ru-RU"/>
        </w:rPr>
      </w:pPr>
      <w:r w:rsidRPr="00115BF0">
        <w:rPr>
          <w:rFonts w:ascii="Times New Roman" w:hAnsi="Times New Roman"/>
          <w:sz w:val="28"/>
          <w:szCs w:val="28"/>
          <w:lang w:val="ru-RU"/>
        </w:rPr>
        <w:t>проведение в классе праздников, конкурсов, соревнований и других мероприятий.</w:t>
      </w:r>
    </w:p>
    <w:p w:rsidR="00C24A5E" w:rsidRPr="00115BF0" w:rsidRDefault="00C24A5E" w:rsidP="00A23F79">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Осуществляя работу с классом, педагогический работник (классный руководитель,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p>
    <w:p w:rsidR="00C24A5E" w:rsidRPr="00115BF0" w:rsidRDefault="00C24A5E" w:rsidP="00A23F79">
      <w:pPr>
        <w:spacing w:after="0" w:line="240" w:lineRule="auto"/>
        <w:ind w:firstLine="709"/>
        <w:jc w:val="both"/>
        <w:rPr>
          <w:rFonts w:ascii="Times New Roman" w:eastAsia="Times New Roman" w:hAnsi="Times New Roman"/>
          <w:sz w:val="28"/>
          <w:szCs w:val="28"/>
          <w:lang w:val="ru-RU"/>
        </w:rPr>
      </w:pPr>
      <w:r w:rsidRPr="00115BF0">
        <w:rPr>
          <w:rFonts w:ascii="Times New Roman" w:hAnsi="Times New Roman"/>
          <w:b/>
          <w:sz w:val="28"/>
          <w:szCs w:val="28"/>
          <w:lang w:val="ru-RU"/>
        </w:rPr>
        <w:t>Работа с классом</w:t>
      </w:r>
      <w:r w:rsidRPr="00115BF0">
        <w:rPr>
          <w:rFonts w:ascii="Times New Roman" w:hAnsi="Times New Roman"/>
          <w:sz w:val="28"/>
          <w:szCs w:val="28"/>
          <w:lang w:val="ru-RU"/>
        </w:rPr>
        <w:t xml:space="preserve">: изучение особенностей личностного развития обучающихся; организация совместных интересных и полезных дел для личностного развития ребенка;  формирование, сплочение и развитие коллектива класса. </w:t>
      </w:r>
      <w:r w:rsidRPr="00115BF0">
        <w:rPr>
          <w:rFonts w:ascii="Times New Roman" w:eastAsia="Times New Roman" w:hAnsi="Times New Roman"/>
          <w:sz w:val="28"/>
          <w:szCs w:val="28"/>
          <w:lang w:val="ru-RU"/>
        </w:rPr>
        <w:t>В работу классного руководителя</w:t>
      </w:r>
      <w:r w:rsidRPr="00115BF0">
        <w:rPr>
          <w:rFonts w:ascii="Times New Roman" w:eastAsia="Times New Roman" w:hAnsi="Times New Roman"/>
          <w:b/>
          <w:sz w:val="28"/>
          <w:szCs w:val="28"/>
          <w:lang w:val="ru-RU"/>
        </w:rPr>
        <w:t xml:space="preserve"> </w:t>
      </w:r>
      <w:r w:rsidRPr="00115BF0">
        <w:rPr>
          <w:rFonts w:ascii="Times New Roman" w:eastAsia="Times New Roman" w:hAnsi="Times New Roman"/>
          <w:bCs/>
          <w:iCs/>
          <w:sz w:val="28"/>
          <w:szCs w:val="28"/>
          <w:lang w:val="ru-RU"/>
        </w:rPr>
        <w:t>с классом</w:t>
      </w:r>
      <w:r w:rsidRPr="00115BF0">
        <w:rPr>
          <w:rFonts w:ascii="Times New Roman" w:eastAsia="Times New Roman" w:hAnsi="Times New Roman"/>
          <w:sz w:val="28"/>
          <w:szCs w:val="28"/>
          <w:lang w:val="ru-RU"/>
        </w:rPr>
        <w:t xml:space="preserve"> в МБОУ Гимназии № 10 также входит:</w:t>
      </w:r>
    </w:p>
    <w:p w:rsidR="00C24A5E" w:rsidRPr="00115BF0" w:rsidRDefault="00C24A5E" w:rsidP="00AC4883">
      <w:pPr>
        <w:numPr>
          <w:ilvl w:val="0"/>
          <w:numId w:val="107"/>
        </w:numPr>
        <w:tabs>
          <w:tab w:val="left" w:pos="709"/>
          <w:tab w:val="left" w:pos="993"/>
        </w:tabs>
        <w:spacing w:after="0" w:line="240" w:lineRule="auto"/>
        <w:contextualSpacing/>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C24A5E" w:rsidRPr="00115BF0" w:rsidRDefault="00C24A5E" w:rsidP="00AC4883">
      <w:pPr>
        <w:numPr>
          <w:ilvl w:val="0"/>
          <w:numId w:val="107"/>
        </w:numPr>
        <w:tabs>
          <w:tab w:val="left" w:pos="709"/>
          <w:tab w:val="left" w:pos="993"/>
        </w:tabs>
        <w:spacing w:after="0" w:line="240" w:lineRule="auto"/>
        <w:contextualSpacing/>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C24A5E" w:rsidRPr="00115BF0" w:rsidRDefault="00C24A5E" w:rsidP="00AC4883">
      <w:pPr>
        <w:numPr>
          <w:ilvl w:val="0"/>
          <w:numId w:val="107"/>
        </w:numPr>
        <w:tabs>
          <w:tab w:val="left" w:pos="709"/>
          <w:tab w:val="left" w:pos="993"/>
        </w:tabs>
        <w:spacing w:after="0" w:line="240" w:lineRule="auto"/>
        <w:contextualSpacing/>
        <w:jc w:val="both"/>
        <w:rPr>
          <w:rFonts w:ascii="Times New Roman" w:eastAsia="Times New Roman" w:hAnsi="Times New Roman"/>
          <w:b/>
          <w:i/>
          <w:sz w:val="28"/>
          <w:szCs w:val="20"/>
          <w:lang w:val="ru-RU"/>
        </w:rPr>
      </w:pPr>
      <w:r w:rsidRPr="00115BF0">
        <w:rPr>
          <w:rFonts w:ascii="Times New Roman" w:eastAsia="Times New Roman" w:hAnsi="Times New Roman"/>
          <w:sz w:val="28"/>
          <w:szCs w:val="20"/>
          <w:lang w:val="ru-RU"/>
        </w:rPr>
        <w:t xml:space="preserve">выработку совместно с обучающимися правил поведения класса, участие в выработке таких правил поведения в общеобразовательной организации; </w:t>
      </w:r>
    </w:p>
    <w:p w:rsidR="00C24A5E" w:rsidRPr="00115BF0" w:rsidRDefault="00C24A5E" w:rsidP="00AC4883">
      <w:pPr>
        <w:numPr>
          <w:ilvl w:val="0"/>
          <w:numId w:val="107"/>
        </w:numPr>
        <w:tabs>
          <w:tab w:val="left" w:pos="709"/>
          <w:tab w:val="left" w:pos="993"/>
        </w:tabs>
        <w:spacing w:after="0" w:line="240" w:lineRule="auto"/>
        <w:contextualSpacing/>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C24A5E" w:rsidRPr="00115BF0" w:rsidRDefault="00C24A5E" w:rsidP="00AC4883">
      <w:pPr>
        <w:numPr>
          <w:ilvl w:val="0"/>
          <w:numId w:val="107"/>
        </w:numPr>
        <w:tabs>
          <w:tab w:val="left" w:pos="709"/>
          <w:tab w:val="left" w:pos="993"/>
        </w:tabs>
        <w:spacing w:after="0" w:line="240" w:lineRule="auto"/>
        <w:contextualSpacing/>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доверительное общение и поддержку обучающихся в решении проблем (налаживание взаимоотношений с одноклассниками или педагогами, успеваемость и т.</w:t>
      </w:r>
      <w:r w:rsidRPr="00115BF0">
        <w:rPr>
          <w:rFonts w:ascii="Times New Roman" w:eastAsia="Times New Roman" w:hAnsi="Times New Roman"/>
          <w:sz w:val="28"/>
          <w:szCs w:val="20"/>
        </w:rPr>
        <w:t> </w:t>
      </w:r>
      <w:r w:rsidRPr="00115BF0">
        <w:rPr>
          <w:rFonts w:ascii="Times New Roman" w:eastAsia="Times New Roman" w:hAnsi="Times New Roman"/>
          <w:sz w:val="28"/>
          <w:szCs w:val="20"/>
          <w:lang w:val="ru-RU"/>
        </w:rPr>
        <w:t>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C24A5E" w:rsidRPr="00115BF0" w:rsidRDefault="00C24A5E" w:rsidP="00AC4883">
      <w:pPr>
        <w:numPr>
          <w:ilvl w:val="0"/>
          <w:numId w:val="107"/>
        </w:numPr>
        <w:tabs>
          <w:tab w:val="left" w:pos="709"/>
          <w:tab w:val="left" w:pos="993"/>
        </w:tabs>
        <w:spacing w:after="0" w:line="240" w:lineRule="auto"/>
        <w:contextualSpacing/>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C24A5E" w:rsidRPr="00115BF0" w:rsidRDefault="00C24A5E" w:rsidP="00AC4883">
      <w:pPr>
        <w:numPr>
          <w:ilvl w:val="0"/>
          <w:numId w:val="107"/>
        </w:numPr>
        <w:tabs>
          <w:tab w:val="left" w:pos="709"/>
          <w:tab w:val="left" w:pos="993"/>
        </w:tabs>
        <w:spacing w:after="0" w:line="240" w:lineRule="auto"/>
        <w:contextualSpacing/>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 xml:space="preserve">регулярные консультации с учителями-предметниками, направленные на </w:t>
      </w:r>
      <w:r w:rsidRPr="00115BF0">
        <w:rPr>
          <w:rFonts w:ascii="Times New Roman" w:eastAsia="Times New Roman" w:hAnsi="Times New Roman"/>
          <w:sz w:val="28"/>
          <w:szCs w:val="20"/>
          <w:lang w:val="ru-RU"/>
        </w:rPr>
        <w:lastRenderedPageBreak/>
        <w:t>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C24A5E" w:rsidRPr="00115BF0" w:rsidRDefault="00C24A5E" w:rsidP="00AC4883">
      <w:pPr>
        <w:numPr>
          <w:ilvl w:val="0"/>
          <w:numId w:val="107"/>
        </w:numPr>
        <w:tabs>
          <w:tab w:val="left" w:pos="709"/>
          <w:tab w:val="left" w:pos="993"/>
        </w:tabs>
        <w:spacing w:after="0" w:line="240" w:lineRule="auto"/>
        <w:contextualSpacing/>
        <w:jc w:val="both"/>
        <w:rPr>
          <w:rFonts w:ascii="Times New Roman" w:eastAsia="Times New Roman" w:hAnsi="Times New Roman"/>
          <w:b/>
          <w:sz w:val="28"/>
          <w:szCs w:val="20"/>
          <w:u w:val="single"/>
          <w:lang w:val="ru-RU"/>
        </w:rPr>
      </w:pPr>
      <w:r w:rsidRPr="00115BF0">
        <w:rPr>
          <w:rFonts w:ascii="Times New Roman" w:eastAsia="Times New Roman" w:hAnsi="Times New Roman"/>
          <w:sz w:val="28"/>
          <w:szCs w:val="20"/>
          <w:lang w:val="ru-RU"/>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C24A5E" w:rsidRPr="00115BF0" w:rsidRDefault="00C24A5E" w:rsidP="00AC4883">
      <w:pPr>
        <w:numPr>
          <w:ilvl w:val="0"/>
          <w:numId w:val="107"/>
        </w:numPr>
        <w:tabs>
          <w:tab w:val="left" w:pos="709"/>
          <w:tab w:val="left" w:pos="993"/>
        </w:tabs>
        <w:spacing w:after="0" w:line="240" w:lineRule="auto"/>
        <w:contextualSpacing/>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C24A5E" w:rsidRPr="00115BF0" w:rsidRDefault="00C24A5E" w:rsidP="00AC4883">
      <w:pPr>
        <w:numPr>
          <w:ilvl w:val="0"/>
          <w:numId w:val="107"/>
        </w:numPr>
        <w:tabs>
          <w:tab w:val="left" w:pos="709"/>
          <w:tab w:val="left" w:pos="993"/>
        </w:tabs>
        <w:spacing w:after="0" w:line="240" w:lineRule="auto"/>
        <w:contextualSpacing/>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C24A5E" w:rsidRPr="00115BF0" w:rsidRDefault="00C24A5E" w:rsidP="00AC4883">
      <w:pPr>
        <w:numPr>
          <w:ilvl w:val="0"/>
          <w:numId w:val="107"/>
        </w:numPr>
        <w:tabs>
          <w:tab w:val="left" w:pos="709"/>
          <w:tab w:val="left" w:pos="993"/>
        </w:tabs>
        <w:spacing w:after="0" w:line="240" w:lineRule="auto"/>
        <w:contextualSpacing/>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C24A5E" w:rsidRPr="00115BF0" w:rsidRDefault="00C24A5E" w:rsidP="00AC4883">
      <w:pPr>
        <w:numPr>
          <w:ilvl w:val="0"/>
          <w:numId w:val="107"/>
        </w:numPr>
        <w:tabs>
          <w:tab w:val="left" w:pos="709"/>
          <w:tab w:val="left" w:pos="993"/>
        </w:tabs>
        <w:spacing w:after="0" w:line="240" w:lineRule="auto"/>
        <w:contextualSpacing/>
        <w:jc w:val="both"/>
        <w:rPr>
          <w:rFonts w:ascii="Times New Roman" w:eastAsia="Times New Roman" w:hAnsi="Times New Roman"/>
          <w:b/>
          <w:i/>
          <w:sz w:val="28"/>
          <w:szCs w:val="20"/>
          <w:lang w:val="ru-RU"/>
        </w:rPr>
      </w:pPr>
      <w:r w:rsidRPr="00115BF0">
        <w:rPr>
          <w:rFonts w:ascii="Times New Roman" w:eastAsia="Times New Roman" w:hAnsi="Times New Roman"/>
          <w:sz w:val="28"/>
          <w:szCs w:val="20"/>
          <w:lang w:val="ru-RU"/>
        </w:rPr>
        <w:t>проведение в классе праздников, конкурсов, соревнований и т.</w:t>
      </w:r>
      <w:r w:rsidRPr="00115BF0">
        <w:rPr>
          <w:rFonts w:ascii="Times New Roman" w:eastAsia="Times New Roman" w:hAnsi="Times New Roman"/>
          <w:sz w:val="28"/>
          <w:szCs w:val="20"/>
        </w:rPr>
        <w:t> </w:t>
      </w:r>
      <w:r w:rsidRPr="00115BF0">
        <w:rPr>
          <w:rFonts w:ascii="Times New Roman" w:eastAsia="Times New Roman" w:hAnsi="Times New Roman"/>
          <w:sz w:val="28"/>
          <w:szCs w:val="20"/>
          <w:lang w:val="ru-RU"/>
        </w:rPr>
        <w:t>п.</w:t>
      </w:r>
    </w:p>
    <w:p w:rsidR="00C24A5E" w:rsidRPr="00115BF0" w:rsidRDefault="00C24A5E" w:rsidP="002838D5">
      <w:pPr>
        <w:tabs>
          <w:tab w:val="left" w:pos="1143"/>
        </w:tabs>
        <w:spacing w:after="0" w:line="240" w:lineRule="auto"/>
        <w:ind w:firstLine="709"/>
        <w:jc w:val="both"/>
        <w:rPr>
          <w:rFonts w:ascii="Times New Roman" w:hAnsi="Times New Roman"/>
          <w:sz w:val="28"/>
          <w:szCs w:val="28"/>
          <w:lang w:val="ru-RU"/>
        </w:rPr>
      </w:pPr>
      <w:r w:rsidRPr="00115BF0">
        <w:rPr>
          <w:rFonts w:ascii="Times New Roman" w:eastAsia="Times New Roman" w:hAnsi="Times New Roman"/>
          <w:b/>
          <w:bCs/>
          <w:iCs/>
          <w:sz w:val="28"/>
          <w:szCs w:val="28"/>
          <w:lang w:val="ru-RU"/>
        </w:rPr>
        <w:t>Индивидуальная работа с учащимися</w:t>
      </w:r>
      <w:r w:rsidRPr="00115BF0">
        <w:rPr>
          <w:rFonts w:ascii="Times New Roman" w:eastAsia="Times New Roman" w:hAnsi="Times New Roman"/>
          <w:sz w:val="28"/>
          <w:szCs w:val="28"/>
          <w:lang w:val="ru-RU"/>
        </w:rPr>
        <w:t xml:space="preserve">: </w:t>
      </w:r>
      <w:r w:rsidRPr="00115BF0">
        <w:rPr>
          <w:rFonts w:ascii="Times New Roman" w:hAnsi="Times New Roman"/>
          <w:sz w:val="28"/>
          <w:szCs w:val="28"/>
          <w:lang w:val="ru-RU"/>
        </w:rPr>
        <w:t>изучение особенностей личностного развития обучающихся класса через наблюдение за их поведением в жизненных ситуациях; поддержка обучающегося в решении важных для него жизненных проблем; коррекция поведения обучающегося через частные беседы с ним, его родителями (законными представителями), с другими обучающимися класса.</w:t>
      </w:r>
    </w:p>
    <w:p w:rsidR="00C24A5E" w:rsidRPr="00115BF0" w:rsidRDefault="00C24A5E" w:rsidP="002838D5">
      <w:pPr>
        <w:tabs>
          <w:tab w:val="left" w:pos="1241"/>
        </w:tabs>
        <w:spacing w:after="0" w:line="240" w:lineRule="auto"/>
        <w:ind w:firstLine="709"/>
        <w:jc w:val="both"/>
        <w:rPr>
          <w:rFonts w:ascii="Times New Roman" w:eastAsia="Times New Roman" w:hAnsi="Times New Roman"/>
          <w:sz w:val="28"/>
          <w:szCs w:val="28"/>
          <w:lang w:val="ru-RU"/>
        </w:rPr>
      </w:pPr>
      <w:r w:rsidRPr="00115BF0">
        <w:rPr>
          <w:rFonts w:ascii="Times New Roman" w:eastAsia="Times New Roman" w:hAnsi="Times New Roman"/>
          <w:b/>
          <w:sz w:val="28"/>
          <w:szCs w:val="28"/>
          <w:lang w:val="ru-RU"/>
        </w:rPr>
        <w:t xml:space="preserve">Работа с </w:t>
      </w:r>
      <w:r w:rsidRPr="00115BF0">
        <w:rPr>
          <w:rFonts w:ascii="Times New Roman" w:eastAsia="Times New Roman" w:hAnsi="Times New Roman"/>
          <w:b/>
          <w:bCs/>
          <w:iCs/>
          <w:sz w:val="28"/>
          <w:szCs w:val="28"/>
          <w:lang w:val="ru-RU"/>
        </w:rPr>
        <w:t xml:space="preserve">учителями, преподающими в классе </w:t>
      </w:r>
      <w:r w:rsidRPr="00115BF0">
        <w:rPr>
          <w:rFonts w:ascii="Times New Roman" w:eastAsia="Times New Roman" w:hAnsi="Times New Roman"/>
          <w:b/>
          <w:sz w:val="28"/>
          <w:szCs w:val="28"/>
          <w:lang w:val="ru-RU"/>
        </w:rPr>
        <w:t xml:space="preserve">входит: </w:t>
      </w:r>
      <w:r w:rsidRPr="00115BF0">
        <w:rPr>
          <w:rFonts w:ascii="Times New Roman" w:eastAsia="Times New Roman" w:hAnsi="Times New Roman"/>
          <w:sz w:val="28"/>
          <w:szCs w:val="28"/>
          <w:lang w:val="ru-RU"/>
        </w:rPr>
        <w:t>регулярные консультации классного руководителя с учителями-предметниками; проведение мини-педсоветов, направленных на решение конкретных проблем класса и интеграцию воспитательных влияний на школьников; привлечение учителей к участию во внутриклассных делах; привлечение учителей к участию в родительских собраниях класса для объединения усилий в деле обучения и воспитания детей.</w:t>
      </w:r>
    </w:p>
    <w:p w:rsidR="00C24A5E" w:rsidRPr="00115BF0" w:rsidRDefault="00C24A5E" w:rsidP="002838D5">
      <w:pPr>
        <w:spacing w:after="0" w:line="240" w:lineRule="auto"/>
        <w:ind w:firstLine="709"/>
        <w:jc w:val="both"/>
        <w:rPr>
          <w:rFonts w:ascii="Times New Roman" w:eastAsia="Times New Roman" w:hAnsi="Times New Roman"/>
          <w:sz w:val="20"/>
          <w:szCs w:val="20"/>
          <w:lang w:val="ru-RU"/>
        </w:rPr>
      </w:pPr>
      <w:r w:rsidRPr="00115BF0">
        <w:rPr>
          <w:rFonts w:ascii="Times New Roman" w:eastAsia="Times New Roman" w:hAnsi="Times New Roman"/>
          <w:b/>
          <w:sz w:val="28"/>
          <w:szCs w:val="28"/>
          <w:lang w:val="ru-RU"/>
        </w:rPr>
        <w:t>Работа с</w:t>
      </w:r>
      <w:r w:rsidRPr="00115BF0">
        <w:rPr>
          <w:rFonts w:ascii="Times New Roman" w:eastAsia="Times New Roman" w:hAnsi="Times New Roman"/>
          <w:b/>
          <w:bCs/>
          <w:i/>
          <w:iCs/>
          <w:sz w:val="28"/>
          <w:szCs w:val="28"/>
          <w:lang w:val="ru-RU"/>
        </w:rPr>
        <w:t xml:space="preserve"> </w:t>
      </w:r>
      <w:r w:rsidRPr="00115BF0">
        <w:rPr>
          <w:rFonts w:ascii="Times New Roman" w:eastAsia="Times New Roman" w:hAnsi="Times New Roman"/>
          <w:b/>
          <w:bCs/>
          <w:iCs/>
          <w:sz w:val="28"/>
          <w:szCs w:val="28"/>
          <w:lang w:val="ru-RU"/>
        </w:rPr>
        <w:t>родителями учащихся или их законными</w:t>
      </w:r>
      <w:r w:rsidRPr="00115BF0">
        <w:rPr>
          <w:rFonts w:ascii="Times New Roman" w:eastAsia="Times New Roman" w:hAnsi="Times New Roman"/>
          <w:sz w:val="28"/>
          <w:szCs w:val="28"/>
          <w:lang w:val="ru-RU"/>
        </w:rPr>
        <w:t xml:space="preserve"> </w:t>
      </w:r>
      <w:r w:rsidRPr="00115BF0">
        <w:rPr>
          <w:rFonts w:ascii="Times New Roman" w:eastAsia="Times New Roman" w:hAnsi="Times New Roman"/>
          <w:b/>
          <w:bCs/>
          <w:iCs/>
          <w:sz w:val="28"/>
          <w:szCs w:val="28"/>
          <w:lang w:val="ru-RU"/>
        </w:rPr>
        <w:t>представителями:</w:t>
      </w:r>
      <w:r w:rsidRPr="00115BF0">
        <w:rPr>
          <w:rFonts w:ascii="Times New Roman" w:eastAsia="Times New Roman" w:hAnsi="Times New Roman"/>
          <w:b/>
          <w:bCs/>
          <w:i/>
          <w:iCs/>
          <w:sz w:val="28"/>
          <w:szCs w:val="28"/>
          <w:lang w:val="ru-RU"/>
        </w:rPr>
        <w:t xml:space="preserve"> </w:t>
      </w:r>
    </w:p>
    <w:p w:rsidR="00C24A5E" w:rsidRPr="00115BF0" w:rsidRDefault="00C24A5E" w:rsidP="002838D5">
      <w:pPr>
        <w:tabs>
          <w:tab w:val="left" w:pos="426"/>
        </w:tabs>
        <w:spacing w:after="0" w:line="240" w:lineRule="auto"/>
        <w:jc w:val="both"/>
        <w:rPr>
          <w:rFonts w:ascii="Times New Roman" w:eastAsia="Symbol" w:hAnsi="Times New Roman"/>
          <w:sz w:val="28"/>
          <w:szCs w:val="28"/>
          <w:lang w:val="ru-RU"/>
        </w:rPr>
      </w:pPr>
      <w:r w:rsidRPr="00115BF0">
        <w:rPr>
          <w:rFonts w:ascii="Times New Roman" w:eastAsia="Times New Roman" w:hAnsi="Times New Roman"/>
          <w:sz w:val="28"/>
          <w:szCs w:val="28"/>
          <w:lang w:val="ru-RU"/>
        </w:rPr>
        <w:t>регулярное информирование родителей о школьных успехах и проблемах их детей, о жизни класса в целом; помощь родителям школьников или их законным представителям в регулировании отношений между ними, администрацией школы и учителями-предметниками; организация родительских собраний; создание и организация работы родительских комитетов классов;</w:t>
      </w:r>
      <w:r w:rsidR="002838D5" w:rsidRPr="00115BF0">
        <w:rPr>
          <w:rFonts w:ascii="Times New Roman" w:eastAsia="Times New Roman" w:hAnsi="Times New Roman"/>
          <w:sz w:val="28"/>
          <w:szCs w:val="28"/>
          <w:lang w:val="ru-RU"/>
        </w:rPr>
        <w:t xml:space="preserve"> </w:t>
      </w:r>
      <w:r w:rsidRPr="00115BF0">
        <w:rPr>
          <w:rFonts w:ascii="Times New Roman" w:eastAsia="Times New Roman" w:hAnsi="Times New Roman"/>
          <w:sz w:val="28"/>
          <w:szCs w:val="28"/>
          <w:lang w:val="ru-RU"/>
        </w:rPr>
        <w:t>привлечение членов семей школьников к организации и проведению дел класса</w:t>
      </w:r>
      <w:r w:rsidRPr="00115BF0">
        <w:rPr>
          <w:rFonts w:ascii="Times New Roman" w:eastAsia="Symbol" w:hAnsi="Times New Roman"/>
          <w:sz w:val="28"/>
          <w:szCs w:val="28"/>
          <w:lang w:val="ru-RU"/>
        </w:rPr>
        <w:t>.</w:t>
      </w:r>
    </w:p>
    <w:p w:rsidR="00C24A5E" w:rsidRPr="00115BF0" w:rsidRDefault="00C24A5E" w:rsidP="002838D5">
      <w:pPr>
        <w:spacing w:before="100" w:beforeAutospacing="1" w:after="0" w:line="240" w:lineRule="auto"/>
        <w:ind w:left="780" w:right="180"/>
        <w:jc w:val="center"/>
        <w:rPr>
          <w:rFonts w:ascii="Times New Roman" w:hAnsi="Times New Roman"/>
          <w:sz w:val="28"/>
          <w:szCs w:val="28"/>
          <w:lang w:val="ru-RU"/>
        </w:rPr>
      </w:pPr>
      <w:r w:rsidRPr="00115BF0">
        <w:rPr>
          <w:rFonts w:ascii="Times New Roman" w:hAnsi="Times New Roman"/>
          <w:b/>
          <w:sz w:val="28"/>
          <w:szCs w:val="28"/>
          <w:lang w:val="ru-RU"/>
        </w:rPr>
        <w:t>2.1.4. Модуль «Основные школьные дела».</w:t>
      </w:r>
    </w:p>
    <w:p w:rsidR="00C24A5E" w:rsidRPr="00115BF0" w:rsidRDefault="00C24A5E" w:rsidP="002838D5">
      <w:pPr>
        <w:spacing w:after="0" w:line="240" w:lineRule="auto"/>
        <w:jc w:val="right"/>
        <w:rPr>
          <w:rFonts w:ascii="Times New Roman" w:eastAsia="Times New Roman" w:hAnsi="Times New Roman"/>
          <w:sz w:val="20"/>
          <w:szCs w:val="20"/>
          <w:lang w:val="ru-RU"/>
        </w:rPr>
      </w:pPr>
      <w:r w:rsidRPr="00115BF0">
        <w:rPr>
          <w:rFonts w:ascii="Times New Roman" w:eastAsia="Times New Roman" w:hAnsi="Times New Roman"/>
          <w:i/>
          <w:iCs/>
          <w:sz w:val="28"/>
          <w:szCs w:val="28"/>
          <w:lang w:val="ru-RU"/>
        </w:rPr>
        <w:t>Школа будет жить, когда в ее стенах будут жить</w:t>
      </w:r>
    </w:p>
    <w:p w:rsidR="00C24A5E" w:rsidRPr="00115BF0" w:rsidRDefault="00C24A5E" w:rsidP="002838D5">
      <w:pPr>
        <w:spacing w:after="0" w:line="240" w:lineRule="auto"/>
        <w:jc w:val="right"/>
        <w:rPr>
          <w:rFonts w:ascii="Times New Roman" w:eastAsia="Times New Roman" w:hAnsi="Times New Roman"/>
          <w:sz w:val="20"/>
          <w:szCs w:val="20"/>
          <w:lang w:val="ru-RU"/>
        </w:rPr>
      </w:pPr>
      <w:r w:rsidRPr="00115BF0">
        <w:rPr>
          <w:rFonts w:ascii="Times New Roman" w:eastAsia="Times New Roman" w:hAnsi="Times New Roman"/>
          <w:i/>
          <w:iCs/>
          <w:sz w:val="28"/>
          <w:szCs w:val="28"/>
          <w:lang w:val="ru-RU"/>
        </w:rPr>
        <w:t>красивые обычаи и традиции…</w:t>
      </w:r>
    </w:p>
    <w:p w:rsidR="00C24A5E" w:rsidRPr="00115BF0" w:rsidRDefault="00C24A5E" w:rsidP="002838D5">
      <w:pPr>
        <w:tabs>
          <w:tab w:val="left" w:pos="709"/>
        </w:tabs>
        <w:spacing w:after="0" w:line="240" w:lineRule="auto"/>
        <w:ind w:firstLine="709"/>
        <w:jc w:val="both"/>
        <w:rPr>
          <w:rFonts w:ascii="Times New Roman" w:hAnsi="Times New Roman"/>
          <w:sz w:val="28"/>
          <w:szCs w:val="28"/>
          <w:lang w:val="ru-RU"/>
        </w:rPr>
      </w:pPr>
      <w:r w:rsidRPr="00115BF0">
        <w:rPr>
          <w:rFonts w:ascii="Times New Roman" w:hAnsi="Times New Roman"/>
          <w:b/>
          <w:sz w:val="28"/>
          <w:szCs w:val="28"/>
          <w:lang w:val="ru-RU"/>
        </w:rPr>
        <w:t xml:space="preserve"> </w:t>
      </w:r>
      <w:r w:rsidRPr="00115BF0">
        <w:rPr>
          <w:rFonts w:ascii="Times New Roman" w:hAnsi="Times New Roman"/>
          <w:sz w:val="28"/>
          <w:szCs w:val="28"/>
          <w:lang w:val="ru-RU"/>
        </w:rPr>
        <w:t>Реализация воспитательного потенциала основных школьных дел предусматривает:</w:t>
      </w:r>
    </w:p>
    <w:p w:rsidR="00C24A5E" w:rsidRPr="00115BF0" w:rsidRDefault="00C24A5E" w:rsidP="00AC4883">
      <w:pPr>
        <w:widowControl/>
        <w:numPr>
          <w:ilvl w:val="0"/>
          <w:numId w:val="108"/>
        </w:numPr>
        <w:spacing w:after="0" w:line="240" w:lineRule="auto"/>
        <w:ind w:left="714" w:right="181" w:hanging="357"/>
        <w:contextualSpacing/>
        <w:jc w:val="both"/>
        <w:rPr>
          <w:rFonts w:ascii="Times New Roman" w:hAnsi="Times New Roman"/>
          <w:sz w:val="28"/>
          <w:szCs w:val="28"/>
          <w:lang w:val="ru-RU"/>
        </w:rPr>
      </w:pPr>
      <w:r w:rsidRPr="00115BF0">
        <w:rPr>
          <w:rFonts w:ascii="Times New Roman" w:hAnsi="Times New Roman"/>
          <w:sz w:val="28"/>
          <w:szCs w:val="28"/>
          <w:lang w:val="ru-RU"/>
        </w:rPr>
        <w:t xml:space="preserve">общешкольные праздники, ежегодные творческие (театрализованные, музыкальные, литературные и др.) мероприятия, связанные с </w:t>
      </w:r>
      <w:r w:rsidRPr="00115BF0">
        <w:rPr>
          <w:rFonts w:ascii="Times New Roman" w:hAnsi="Times New Roman"/>
          <w:sz w:val="28"/>
          <w:szCs w:val="28"/>
          <w:lang w:val="ru-RU"/>
        </w:rPr>
        <w:lastRenderedPageBreak/>
        <w:t>общероссийскими, региональными праздниками, памятными датами, в которых участвуют все классы;</w:t>
      </w:r>
    </w:p>
    <w:p w:rsidR="00C24A5E" w:rsidRPr="00115BF0" w:rsidRDefault="00C24A5E" w:rsidP="00AC4883">
      <w:pPr>
        <w:widowControl/>
        <w:numPr>
          <w:ilvl w:val="0"/>
          <w:numId w:val="108"/>
        </w:numPr>
        <w:spacing w:after="0" w:line="240" w:lineRule="auto"/>
        <w:ind w:left="714" w:right="181" w:hanging="357"/>
        <w:contextualSpacing/>
        <w:jc w:val="both"/>
        <w:rPr>
          <w:rFonts w:ascii="Times New Roman" w:hAnsi="Times New Roman"/>
          <w:sz w:val="28"/>
          <w:szCs w:val="28"/>
          <w:lang w:val="ru-RU"/>
        </w:rPr>
      </w:pPr>
      <w:r w:rsidRPr="00115BF0">
        <w:rPr>
          <w:rFonts w:ascii="Times New Roman" w:hAnsi="Times New Roman"/>
          <w:sz w:val="28"/>
          <w:szCs w:val="28"/>
          <w:lang w:val="ru-RU"/>
        </w:rPr>
        <w:t>участие во всероссийских акциях, посвященных значимым событиям в России, мире;</w:t>
      </w:r>
    </w:p>
    <w:p w:rsidR="00C24A5E" w:rsidRPr="00115BF0" w:rsidRDefault="00C24A5E" w:rsidP="00AC4883">
      <w:pPr>
        <w:widowControl/>
        <w:numPr>
          <w:ilvl w:val="0"/>
          <w:numId w:val="108"/>
        </w:numPr>
        <w:spacing w:after="0" w:line="240" w:lineRule="auto"/>
        <w:ind w:left="714" w:right="181" w:hanging="357"/>
        <w:contextualSpacing/>
        <w:jc w:val="both"/>
        <w:rPr>
          <w:rFonts w:ascii="Times New Roman" w:hAnsi="Times New Roman"/>
          <w:sz w:val="28"/>
          <w:szCs w:val="28"/>
          <w:lang w:val="ru-RU"/>
        </w:rPr>
      </w:pPr>
      <w:r w:rsidRPr="00115BF0">
        <w:rPr>
          <w:rFonts w:ascii="Times New Roman" w:hAnsi="Times New Roman"/>
          <w:sz w:val="28"/>
          <w:szCs w:val="28"/>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C24A5E" w:rsidRPr="00115BF0" w:rsidRDefault="00C24A5E" w:rsidP="00AC4883">
      <w:pPr>
        <w:widowControl/>
        <w:numPr>
          <w:ilvl w:val="0"/>
          <w:numId w:val="108"/>
        </w:numPr>
        <w:spacing w:after="0" w:line="240" w:lineRule="auto"/>
        <w:ind w:left="714" w:right="181" w:hanging="357"/>
        <w:contextualSpacing/>
        <w:jc w:val="both"/>
        <w:rPr>
          <w:rFonts w:ascii="Times New Roman" w:hAnsi="Times New Roman"/>
          <w:sz w:val="28"/>
          <w:szCs w:val="28"/>
          <w:lang w:val="ru-RU"/>
        </w:rPr>
      </w:pPr>
      <w:r w:rsidRPr="00115BF0">
        <w:rPr>
          <w:rFonts w:ascii="Times New Roman" w:hAnsi="Times New Roman"/>
          <w:sz w:val="28"/>
          <w:szCs w:val="28"/>
          <w:lang w:val="ru-RU"/>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C24A5E" w:rsidRPr="00115BF0" w:rsidRDefault="00C24A5E" w:rsidP="00AC4883">
      <w:pPr>
        <w:widowControl/>
        <w:numPr>
          <w:ilvl w:val="0"/>
          <w:numId w:val="108"/>
        </w:numPr>
        <w:spacing w:after="0" w:line="240" w:lineRule="auto"/>
        <w:ind w:left="714" w:right="181" w:hanging="357"/>
        <w:contextualSpacing/>
        <w:jc w:val="both"/>
        <w:rPr>
          <w:rFonts w:ascii="Times New Roman" w:hAnsi="Times New Roman"/>
          <w:sz w:val="28"/>
          <w:szCs w:val="28"/>
          <w:lang w:val="ru-RU"/>
        </w:rPr>
      </w:pPr>
      <w:r w:rsidRPr="00115BF0">
        <w:rPr>
          <w:rFonts w:ascii="Times New Roman" w:hAnsi="Times New Roman"/>
          <w:sz w:val="28"/>
          <w:szCs w:val="28"/>
          <w:lang w:val="ru-RU"/>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C24A5E" w:rsidRPr="00115BF0" w:rsidRDefault="00C24A5E" w:rsidP="00AC4883">
      <w:pPr>
        <w:widowControl/>
        <w:numPr>
          <w:ilvl w:val="0"/>
          <w:numId w:val="108"/>
        </w:numPr>
        <w:spacing w:after="0" w:line="240" w:lineRule="auto"/>
        <w:ind w:left="714" w:right="181" w:hanging="357"/>
        <w:contextualSpacing/>
        <w:jc w:val="both"/>
        <w:rPr>
          <w:rFonts w:ascii="Times New Roman" w:hAnsi="Times New Roman"/>
          <w:sz w:val="28"/>
          <w:szCs w:val="28"/>
          <w:lang w:val="ru-RU"/>
        </w:rPr>
      </w:pPr>
      <w:r w:rsidRPr="00115BF0">
        <w:rPr>
          <w:rFonts w:ascii="Times New Roman" w:hAnsi="Times New Roman"/>
          <w:sz w:val="28"/>
          <w:szCs w:val="28"/>
          <w:lang w:val="ru-RU"/>
        </w:rPr>
        <w:t>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C24A5E" w:rsidRPr="00115BF0" w:rsidRDefault="00C24A5E" w:rsidP="00AC4883">
      <w:pPr>
        <w:widowControl/>
        <w:numPr>
          <w:ilvl w:val="0"/>
          <w:numId w:val="108"/>
        </w:numPr>
        <w:spacing w:after="0" w:line="240" w:lineRule="auto"/>
        <w:ind w:left="714" w:right="181" w:hanging="357"/>
        <w:contextualSpacing/>
        <w:jc w:val="both"/>
        <w:rPr>
          <w:rFonts w:ascii="Times New Roman" w:hAnsi="Times New Roman"/>
          <w:sz w:val="28"/>
          <w:szCs w:val="28"/>
          <w:lang w:val="ru-RU"/>
        </w:rPr>
      </w:pPr>
      <w:r w:rsidRPr="00115BF0">
        <w:rPr>
          <w:rFonts w:ascii="Times New Roman" w:hAnsi="Times New Roman"/>
          <w:sz w:val="28"/>
          <w:szCs w:val="28"/>
          <w:lang w:val="ru-RU"/>
        </w:rPr>
        <w:t>разновозрастные сборы,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C24A5E" w:rsidRPr="00115BF0" w:rsidRDefault="00C24A5E" w:rsidP="00AC4883">
      <w:pPr>
        <w:widowControl/>
        <w:numPr>
          <w:ilvl w:val="0"/>
          <w:numId w:val="108"/>
        </w:numPr>
        <w:spacing w:after="0" w:line="240" w:lineRule="auto"/>
        <w:ind w:left="714" w:right="181" w:hanging="357"/>
        <w:contextualSpacing/>
        <w:jc w:val="both"/>
        <w:rPr>
          <w:rFonts w:ascii="Times New Roman" w:hAnsi="Times New Roman"/>
          <w:sz w:val="28"/>
          <w:szCs w:val="28"/>
          <w:lang w:val="ru-RU"/>
        </w:rPr>
      </w:pPr>
      <w:r w:rsidRPr="00115BF0">
        <w:rPr>
          <w:rFonts w:ascii="Times New Roman" w:hAnsi="Times New Roman"/>
          <w:sz w:val="28"/>
          <w:szCs w:val="28"/>
          <w:lang w:val="ru-RU"/>
        </w:rPr>
        <w:t>вовлечение по возможности каждого обучающегося в школьные дела в разных ролях (сценаристов, постановщиков, исполнителей, ведущих, корреспондентов,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C24A5E" w:rsidRPr="00115BF0" w:rsidRDefault="00C24A5E" w:rsidP="00AC4883">
      <w:pPr>
        <w:widowControl/>
        <w:numPr>
          <w:ilvl w:val="0"/>
          <w:numId w:val="108"/>
        </w:numPr>
        <w:spacing w:after="0" w:line="240" w:lineRule="auto"/>
        <w:ind w:left="714" w:right="181" w:hanging="357"/>
        <w:jc w:val="both"/>
        <w:rPr>
          <w:rFonts w:ascii="Times New Roman" w:hAnsi="Times New Roman"/>
          <w:sz w:val="28"/>
          <w:szCs w:val="28"/>
          <w:lang w:val="ru-RU"/>
        </w:rPr>
      </w:pPr>
      <w:r w:rsidRPr="00115BF0">
        <w:rPr>
          <w:rFonts w:ascii="Times New Roman" w:hAnsi="Times New Roman"/>
          <w:sz w:val="28"/>
          <w:szCs w:val="28"/>
          <w:lang w:val="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C24A5E" w:rsidRPr="00115BF0" w:rsidRDefault="00C24A5E" w:rsidP="002838D5">
      <w:pPr>
        <w:spacing w:after="0" w:line="240" w:lineRule="auto"/>
        <w:ind w:firstLine="709"/>
        <w:jc w:val="both"/>
        <w:rPr>
          <w:rFonts w:ascii="Times New Roman" w:eastAsia="Times New Roman" w:hAnsi="Times New Roman"/>
          <w:sz w:val="28"/>
          <w:szCs w:val="28"/>
          <w:lang w:val="ru-RU"/>
        </w:rPr>
      </w:pPr>
      <w:r w:rsidRPr="00115BF0">
        <w:rPr>
          <w:rFonts w:ascii="Times New Roman" w:eastAsia="Times New Roman" w:hAnsi="Times New Roman"/>
          <w:sz w:val="28"/>
          <w:szCs w:val="28"/>
          <w:lang w:val="ru-RU"/>
        </w:rPr>
        <w:t>Общешкольные дела – это комплекс главных традиционных дел, в которых принимает участие большая часть школьников-гимназистов и которые обязательно планируются, готовятся, проводятся и анализируются совестно педагогами и детьми.</w:t>
      </w:r>
    </w:p>
    <w:p w:rsidR="00C24A5E" w:rsidRPr="00115BF0" w:rsidRDefault="00C24A5E" w:rsidP="002838D5">
      <w:pPr>
        <w:spacing w:after="0" w:line="240" w:lineRule="auto"/>
        <w:ind w:firstLine="709"/>
        <w:jc w:val="both"/>
        <w:rPr>
          <w:rFonts w:ascii="Times New Roman" w:eastAsia="Times New Roman" w:hAnsi="Times New Roman"/>
          <w:sz w:val="20"/>
          <w:szCs w:val="20"/>
          <w:lang w:val="ru-RU"/>
        </w:rPr>
      </w:pPr>
      <w:r w:rsidRPr="00115BF0">
        <w:rPr>
          <w:rFonts w:ascii="Times New Roman" w:eastAsia="Times New Roman" w:hAnsi="Times New Roman"/>
          <w:sz w:val="28"/>
          <w:szCs w:val="28"/>
          <w:lang w:val="ru-RU"/>
        </w:rPr>
        <w:t>Общешкольные дела обеспечивают вовлеченность в них большого числа детей и взрослых, способствуют интенсификации их общения, ставят их в ответственную позицию к происходящему в школе.</w:t>
      </w:r>
    </w:p>
    <w:p w:rsidR="00C24A5E" w:rsidRPr="00115BF0" w:rsidRDefault="00C24A5E" w:rsidP="002838D5">
      <w:pPr>
        <w:tabs>
          <w:tab w:val="left" w:pos="851"/>
        </w:tabs>
        <w:spacing w:after="0" w:line="240" w:lineRule="auto"/>
        <w:ind w:firstLine="709"/>
        <w:jc w:val="both"/>
        <w:rPr>
          <w:rFonts w:ascii="Times New Roman" w:eastAsia="Times New Roman" w:hAnsi="Times New Roman"/>
          <w:sz w:val="28"/>
          <w:szCs w:val="20"/>
          <w:lang w:val="ru-RU"/>
        </w:rPr>
      </w:pPr>
      <w:r w:rsidRPr="00115BF0">
        <w:rPr>
          <w:rFonts w:ascii="Times New Roman" w:eastAsia="Times New Roman" w:hAnsi="Times New Roman"/>
          <w:b/>
          <w:sz w:val="28"/>
          <w:szCs w:val="20"/>
          <w:lang w:val="ru-RU"/>
        </w:rPr>
        <w:t>Основных школьных дел в МБОУ Гимназии № 10:</w:t>
      </w:r>
    </w:p>
    <w:p w:rsidR="00C24A5E" w:rsidRPr="00115BF0" w:rsidRDefault="00C24A5E" w:rsidP="00AC4883">
      <w:pPr>
        <w:numPr>
          <w:ilvl w:val="0"/>
          <w:numId w:val="109"/>
        </w:numPr>
        <w:tabs>
          <w:tab w:val="left" w:pos="357"/>
          <w:tab w:val="left" w:pos="1134"/>
        </w:tabs>
        <w:spacing w:after="0" w:line="240" w:lineRule="auto"/>
        <w:ind w:left="1134" w:hanging="357"/>
        <w:contextualSpacing/>
        <w:jc w:val="both"/>
        <w:rPr>
          <w:rFonts w:ascii="Times New Roman" w:eastAsia="Times New Roman" w:hAnsi="Times New Roman"/>
          <w:b/>
          <w:i/>
          <w:sz w:val="28"/>
          <w:szCs w:val="20"/>
          <w:lang w:val="ru-RU"/>
        </w:rPr>
      </w:pPr>
      <w:r w:rsidRPr="00115BF0">
        <w:rPr>
          <w:rFonts w:ascii="Times New Roman" w:eastAsia="Times New Roman" w:hAnsi="Times New Roman"/>
          <w:sz w:val="28"/>
          <w:szCs w:val="20"/>
          <w:lang w:val="ru-RU"/>
        </w:rPr>
        <w:t>общешкольные праздники, ежегодные творческие (театрализованные, музыкальные, литературные и т.</w:t>
      </w:r>
      <w:r w:rsidRPr="00115BF0">
        <w:rPr>
          <w:rFonts w:ascii="Times New Roman" w:eastAsia="Times New Roman" w:hAnsi="Times New Roman"/>
          <w:sz w:val="28"/>
          <w:szCs w:val="20"/>
        </w:rPr>
        <w:t> </w:t>
      </w:r>
      <w:r w:rsidRPr="00115BF0">
        <w:rPr>
          <w:rFonts w:ascii="Times New Roman" w:eastAsia="Times New Roman" w:hAnsi="Times New Roman"/>
          <w:sz w:val="28"/>
          <w:szCs w:val="20"/>
          <w:lang w:val="ru-RU"/>
        </w:rPr>
        <w:t xml:space="preserve">п.) мероприятия, связанные с </w:t>
      </w:r>
      <w:r w:rsidRPr="00115BF0">
        <w:rPr>
          <w:rFonts w:ascii="Times New Roman" w:eastAsia="Times New Roman" w:hAnsi="Times New Roman"/>
          <w:sz w:val="28"/>
          <w:szCs w:val="20"/>
          <w:lang w:val="ru-RU"/>
        </w:rPr>
        <w:lastRenderedPageBreak/>
        <w:t>(общероссийскими, региональными, муниципальными) праздниками, памятными датами, в которых участвуют все классы «День знаний», «День учителя», Новогодние праздники, «Мастерская Деда Мороза», «День защитника Отечества»,  «8 Марта», «День солидарности в борьбе с терроризмом», акция «Голубь мира», «Неделя доброты»;</w:t>
      </w:r>
    </w:p>
    <w:p w:rsidR="00C24A5E" w:rsidRPr="00115BF0" w:rsidRDefault="00C24A5E" w:rsidP="00AC4883">
      <w:pPr>
        <w:numPr>
          <w:ilvl w:val="0"/>
          <w:numId w:val="109"/>
        </w:numPr>
        <w:tabs>
          <w:tab w:val="left" w:pos="357"/>
          <w:tab w:val="left" w:pos="1134"/>
        </w:tabs>
        <w:spacing w:after="0" w:line="240" w:lineRule="auto"/>
        <w:ind w:left="1134" w:hanging="357"/>
        <w:contextualSpacing/>
        <w:jc w:val="both"/>
        <w:rPr>
          <w:rFonts w:ascii="Times New Roman" w:eastAsia="Times New Roman" w:hAnsi="Times New Roman"/>
          <w:b/>
          <w:i/>
          <w:sz w:val="28"/>
          <w:szCs w:val="20"/>
          <w:lang w:val="ru-RU"/>
        </w:rPr>
      </w:pPr>
      <w:r w:rsidRPr="00115BF0">
        <w:rPr>
          <w:rFonts w:ascii="Times New Roman" w:eastAsia="Times New Roman" w:hAnsi="Times New Roman"/>
          <w:sz w:val="28"/>
          <w:szCs w:val="20"/>
          <w:lang w:val="ru-RU"/>
        </w:rPr>
        <w:t>участие во всероссийских акциях, посвящённых значимым событиям в России, мире «Бессмертный полк», «Платок Памяти», «Полотно Победы», «Георгиевская ленточка», «Окна Победы», «Песни Победы», «Окна России», «День флага»;</w:t>
      </w:r>
    </w:p>
    <w:p w:rsidR="00C24A5E" w:rsidRPr="00115BF0" w:rsidRDefault="00C24A5E" w:rsidP="00AC4883">
      <w:pPr>
        <w:numPr>
          <w:ilvl w:val="0"/>
          <w:numId w:val="109"/>
        </w:numPr>
        <w:tabs>
          <w:tab w:val="left" w:pos="357"/>
          <w:tab w:val="left" w:pos="1134"/>
        </w:tabs>
        <w:spacing w:after="0" w:line="240" w:lineRule="auto"/>
        <w:ind w:left="1134" w:hanging="357"/>
        <w:contextualSpacing/>
        <w:jc w:val="both"/>
        <w:rPr>
          <w:rFonts w:ascii="Times New Roman" w:eastAsia="Times New Roman" w:hAnsi="Times New Roman"/>
          <w:b/>
          <w:i/>
          <w:sz w:val="28"/>
          <w:szCs w:val="20"/>
          <w:lang w:val="ru-RU"/>
        </w:rPr>
      </w:pPr>
      <w:r w:rsidRPr="00115BF0">
        <w:rPr>
          <w:rFonts w:ascii="Times New Roman" w:eastAsia="Times New Roman" w:hAnsi="Times New Roman"/>
          <w:sz w:val="28"/>
          <w:szCs w:val="20"/>
          <w:lang w:val="ru-RU"/>
        </w:rPr>
        <w:t xml:space="preserve">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 «Последний звонок», «Прощание с Азбукой», </w:t>
      </w:r>
      <w:r w:rsidRPr="00115BF0">
        <w:rPr>
          <w:rFonts w:ascii="Times New Roman" w:hAnsi="Times New Roman"/>
          <w:sz w:val="28"/>
          <w:szCs w:val="28"/>
          <w:lang w:val="ru-RU"/>
        </w:rPr>
        <w:t>«День Знаний», «Посвящение в гимназисты»;</w:t>
      </w:r>
    </w:p>
    <w:p w:rsidR="00C24A5E" w:rsidRPr="00115BF0" w:rsidRDefault="00C24A5E" w:rsidP="00AC4883">
      <w:pPr>
        <w:numPr>
          <w:ilvl w:val="0"/>
          <w:numId w:val="109"/>
        </w:numPr>
        <w:tabs>
          <w:tab w:val="left" w:pos="357"/>
          <w:tab w:val="left" w:pos="1134"/>
        </w:tabs>
        <w:spacing w:after="0" w:line="240" w:lineRule="auto"/>
        <w:ind w:left="1134" w:hanging="357"/>
        <w:contextualSpacing/>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 xml:space="preserve">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МБОУ Гимназии № 10, своего города («Парад отличников, активистов и спортсменов школы», </w:t>
      </w:r>
      <w:r w:rsidRPr="00115BF0">
        <w:rPr>
          <w:rFonts w:ascii="Times New Roman" w:hAnsi="Times New Roman"/>
          <w:bCs/>
          <w:iCs/>
          <w:sz w:val="28"/>
          <w:szCs w:val="28"/>
          <w:lang w:val="ru-RU"/>
        </w:rPr>
        <w:t>Церемония «Признание»</w:t>
      </w:r>
      <w:r w:rsidRPr="00115BF0">
        <w:rPr>
          <w:rFonts w:ascii="Times New Roman" w:eastAsia="Times New Roman" w:hAnsi="Times New Roman"/>
          <w:sz w:val="28"/>
          <w:szCs w:val="20"/>
          <w:lang w:val="ru-RU"/>
        </w:rPr>
        <w:t xml:space="preserve">); </w:t>
      </w:r>
    </w:p>
    <w:p w:rsidR="00C24A5E" w:rsidRPr="00115BF0" w:rsidRDefault="00C24A5E" w:rsidP="00AC4883">
      <w:pPr>
        <w:numPr>
          <w:ilvl w:val="0"/>
          <w:numId w:val="109"/>
        </w:numPr>
        <w:tabs>
          <w:tab w:val="left" w:pos="357"/>
          <w:tab w:val="left" w:pos="1134"/>
        </w:tabs>
        <w:spacing w:after="0" w:line="240" w:lineRule="auto"/>
        <w:ind w:left="1134" w:hanging="357"/>
        <w:contextualSpacing/>
        <w:jc w:val="both"/>
        <w:rPr>
          <w:rFonts w:ascii="Times New Roman" w:eastAsia="Times New Roman" w:hAnsi="Times New Roman"/>
          <w:sz w:val="28"/>
          <w:szCs w:val="20"/>
          <w:lang w:val="ru-RU"/>
        </w:rPr>
      </w:pPr>
      <w:r w:rsidRPr="00115BF0">
        <w:rPr>
          <w:rFonts w:ascii="Times New Roman" w:eastAsia="Times New Roman" w:hAnsi="Times New Roman"/>
          <w:sz w:val="28"/>
          <w:szCs w:val="20"/>
          <w:shd w:val="clear" w:color="auto" w:fill="FFFFFF"/>
          <w:lang w:val="ru-RU"/>
        </w:rPr>
        <w:t xml:space="preserve">дни </w:t>
      </w:r>
      <w:r w:rsidRPr="00115BF0">
        <w:rPr>
          <w:rFonts w:ascii="Times New Roman" w:eastAsia="Times New Roman" w:hAnsi="Times New Roman"/>
          <w:sz w:val="28"/>
          <w:szCs w:val="20"/>
          <w:lang w:val="ru-RU"/>
        </w:rPr>
        <w:t xml:space="preserve">единых действий: 3 сентября – День солидарности в борьбе с терроризмом, 19 апреля – День единых действий в память о геноциде советского народа в годы Великой Отечественной войны (без срока давности), 8 июня – День Донского поля, 9 июня – ко Дню рождения Петра </w:t>
      </w:r>
      <w:r w:rsidRPr="00115BF0">
        <w:rPr>
          <w:rFonts w:ascii="Times New Roman" w:eastAsia="Times New Roman" w:hAnsi="Times New Roman"/>
          <w:sz w:val="28"/>
          <w:szCs w:val="20"/>
        </w:rPr>
        <w:t>I</w:t>
      </w:r>
      <w:r w:rsidRPr="00115BF0">
        <w:rPr>
          <w:rFonts w:ascii="Times New Roman" w:eastAsia="Times New Roman" w:hAnsi="Times New Roman"/>
          <w:sz w:val="28"/>
          <w:szCs w:val="20"/>
          <w:lang w:val="ru-RU"/>
        </w:rPr>
        <w:t xml:space="preserve"> 1 июня – Международный День защиты детей, 6 июня – День русского языка, 12 июня – День России, 22 июня – День памяти и скорби. </w:t>
      </w:r>
    </w:p>
    <w:p w:rsidR="00C24A5E" w:rsidRPr="00115BF0" w:rsidRDefault="00C24A5E" w:rsidP="00AC4883">
      <w:pPr>
        <w:numPr>
          <w:ilvl w:val="0"/>
          <w:numId w:val="109"/>
        </w:numPr>
        <w:tabs>
          <w:tab w:val="left" w:pos="357"/>
          <w:tab w:val="left" w:pos="1134"/>
        </w:tabs>
        <w:spacing w:after="0" w:line="240" w:lineRule="auto"/>
        <w:ind w:left="1134" w:hanging="357"/>
        <w:contextualSpacing/>
        <w:jc w:val="both"/>
        <w:rPr>
          <w:rFonts w:ascii="Times New Roman" w:eastAsia="Times New Roman" w:hAnsi="Times New Roman"/>
          <w:sz w:val="28"/>
          <w:szCs w:val="28"/>
          <w:lang w:val="ru-RU"/>
        </w:rPr>
      </w:pPr>
      <w:r w:rsidRPr="00115BF0">
        <w:rPr>
          <w:rFonts w:ascii="Times New Roman" w:eastAsia="Times New Roman" w:hAnsi="Times New Roman"/>
          <w:sz w:val="28"/>
          <w:szCs w:val="20"/>
          <w:lang w:val="ru-RU"/>
        </w:rPr>
        <w:t>социальные проекты в Гимназии, совместно разрабатываемые и реализуемые обучающимися и педагогами, в том числе с участием родителей, социальных партнёров, комплексы дел благотворительной, экологической, патриотической, трудовой и др. направленности;</w:t>
      </w:r>
      <w:r w:rsidRPr="00115BF0">
        <w:rPr>
          <w:rFonts w:ascii="Times New Roman" w:hAnsi="Times New Roman"/>
          <w:lang w:val="ru-RU"/>
        </w:rPr>
        <w:t xml:space="preserve"> </w:t>
      </w:r>
    </w:p>
    <w:p w:rsidR="00C24A5E" w:rsidRPr="00115BF0" w:rsidRDefault="00C24A5E" w:rsidP="00AC4883">
      <w:pPr>
        <w:numPr>
          <w:ilvl w:val="0"/>
          <w:numId w:val="109"/>
        </w:numPr>
        <w:tabs>
          <w:tab w:val="left" w:pos="357"/>
          <w:tab w:val="left" w:pos="1134"/>
        </w:tabs>
        <w:spacing w:after="0" w:line="240" w:lineRule="auto"/>
        <w:ind w:left="1134" w:hanging="357"/>
        <w:contextualSpacing/>
        <w:jc w:val="both"/>
        <w:rPr>
          <w:rFonts w:ascii="Times New Roman" w:eastAsia="Times New Roman" w:hAnsi="Times New Roman"/>
          <w:sz w:val="28"/>
          <w:szCs w:val="28"/>
          <w:lang w:val="ru-RU"/>
        </w:rPr>
      </w:pPr>
      <w:r w:rsidRPr="00115BF0">
        <w:rPr>
          <w:rFonts w:ascii="Times New Roman" w:eastAsia="Times New Roman" w:hAnsi="Times New Roman"/>
          <w:sz w:val="28"/>
          <w:szCs w:val="20"/>
          <w:lang w:val="ru-RU"/>
        </w:rPr>
        <w:t xml:space="preserve">проводимые для жителей города, микрорайона организуемые совместно с семьями обучающихся праздники, фестивали, представления в связи с памятными датами, значимыми событиями для жителей города </w:t>
      </w:r>
      <w:r w:rsidRPr="00115BF0">
        <w:rPr>
          <w:rFonts w:ascii="Times New Roman" w:eastAsia="Times New Roman" w:hAnsi="Times New Roman"/>
          <w:iCs/>
          <w:sz w:val="28"/>
          <w:szCs w:val="28"/>
          <w:lang w:val="ru-RU"/>
        </w:rPr>
        <w:t xml:space="preserve">«Песни Победы», </w:t>
      </w:r>
      <w:r w:rsidRPr="00115BF0">
        <w:rPr>
          <w:rFonts w:ascii="Times New Roman" w:hAnsi="Times New Roman"/>
          <w:sz w:val="28"/>
          <w:szCs w:val="28"/>
          <w:lang w:val="ru-RU"/>
        </w:rPr>
        <w:t>«День пожилого человека», акция «Успей сказать спасибо», «С праздником, ветеран!» и др.</w:t>
      </w:r>
      <w:r w:rsidRPr="00115BF0">
        <w:rPr>
          <w:rFonts w:ascii="Times New Roman" w:eastAsia="Times New Roman" w:hAnsi="Times New Roman"/>
          <w:sz w:val="28"/>
          <w:szCs w:val="28"/>
          <w:lang w:val="ru-RU"/>
        </w:rPr>
        <w:t>);</w:t>
      </w:r>
    </w:p>
    <w:p w:rsidR="00C24A5E" w:rsidRPr="00115BF0" w:rsidRDefault="00C24A5E" w:rsidP="00AC4883">
      <w:pPr>
        <w:numPr>
          <w:ilvl w:val="0"/>
          <w:numId w:val="109"/>
        </w:numPr>
        <w:tabs>
          <w:tab w:val="left" w:pos="357"/>
        </w:tabs>
        <w:spacing w:after="0" w:line="240" w:lineRule="auto"/>
        <w:ind w:left="1134" w:hanging="357"/>
        <w:contextualSpacing/>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вовлечение по возможности</w:t>
      </w:r>
      <w:r w:rsidRPr="00115BF0">
        <w:rPr>
          <w:rFonts w:ascii="Times New Roman" w:eastAsia="Times New Roman" w:hAnsi="Times New Roman"/>
          <w:i/>
          <w:sz w:val="28"/>
          <w:szCs w:val="20"/>
          <w:lang w:val="ru-RU"/>
        </w:rPr>
        <w:t xml:space="preserve"> </w:t>
      </w:r>
      <w:r w:rsidRPr="00115BF0">
        <w:rPr>
          <w:rFonts w:ascii="Times New Roman" w:eastAsia="Times New Roman" w:hAnsi="Times New Roman"/>
          <w:sz w:val="28"/>
          <w:szCs w:val="20"/>
          <w:lang w:val="ru-RU"/>
        </w:rPr>
        <w:t>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w:t>
      </w:r>
      <w:r w:rsidRPr="00115BF0">
        <w:rPr>
          <w:rFonts w:ascii="Times New Roman" w:eastAsia="Times New Roman" w:hAnsi="Times New Roman"/>
          <w:sz w:val="28"/>
          <w:szCs w:val="20"/>
        </w:rPr>
        <w:t> </w:t>
      </w:r>
      <w:r w:rsidRPr="00115BF0">
        <w:rPr>
          <w:rFonts w:ascii="Times New Roman" w:eastAsia="Times New Roman" w:hAnsi="Times New Roman"/>
          <w:sz w:val="28"/>
          <w:szCs w:val="20"/>
          <w:lang w:val="ru-RU"/>
        </w:rPr>
        <w:t>д.), помощь обучающимся в освоении навыков подготовки, проведения, анализа общешкольных дел.</w:t>
      </w:r>
    </w:p>
    <w:p w:rsidR="00C24A5E" w:rsidRPr="00115BF0" w:rsidRDefault="00C24A5E" w:rsidP="002838D5">
      <w:pPr>
        <w:spacing w:after="0" w:line="240" w:lineRule="auto"/>
        <w:ind w:firstLine="709"/>
        <w:jc w:val="both"/>
        <w:rPr>
          <w:rFonts w:ascii="Times New Roman" w:eastAsia="Times New Roman" w:hAnsi="Times New Roman"/>
          <w:sz w:val="28"/>
          <w:szCs w:val="28"/>
          <w:lang w:val="ru-RU"/>
        </w:rPr>
      </w:pPr>
      <w:r w:rsidRPr="00115BF0">
        <w:rPr>
          <w:rFonts w:ascii="Times New Roman" w:eastAsia="Times New Roman" w:hAnsi="Times New Roman"/>
          <w:bCs/>
          <w:iCs/>
          <w:sz w:val="28"/>
          <w:szCs w:val="28"/>
          <w:lang w:val="ru-RU"/>
        </w:rPr>
        <w:t>На внешкольном уровне</w:t>
      </w:r>
      <w:r w:rsidRPr="00115BF0">
        <w:rPr>
          <w:rFonts w:ascii="Times New Roman" w:eastAsia="Times New Roman" w:hAnsi="Times New Roman"/>
          <w:b/>
          <w:bCs/>
          <w:i/>
          <w:iCs/>
          <w:sz w:val="28"/>
          <w:szCs w:val="28"/>
          <w:lang w:val="ru-RU"/>
        </w:rPr>
        <w:t xml:space="preserve"> </w:t>
      </w:r>
      <w:r w:rsidRPr="00115BF0">
        <w:rPr>
          <w:rFonts w:ascii="Times New Roman" w:eastAsia="Times New Roman" w:hAnsi="Times New Roman"/>
          <w:sz w:val="28"/>
          <w:szCs w:val="28"/>
          <w:lang w:val="ru-RU"/>
        </w:rPr>
        <w:t>в МБОУ Гимназии № 10 являются</w:t>
      </w:r>
      <w:r w:rsidRPr="00115BF0">
        <w:rPr>
          <w:rFonts w:ascii="Times New Roman" w:eastAsia="Times New Roman" w:hAnsi="Times New Roman"/>
          <w:b/>
          <w:bCs/>
          <w:i/>
          <w:iCs/>
          <w:sz w:val="28"/>
          <w:szCs w:val="28"/>
          <w:lang w:val="ru-RU"/>
        </w:rPr>
        <w:t xml:space="preserve"> </w:t>
      </w:r>
      <w:r w:rsidRPr="00115BF0">
        <w:rPr>
          <w:rFonts w:ascii="Times New Roman" w:eastAsia="Times New Roman" w:hAnsi="Times New Roman"/>
          <w:sz w:val="28"/>
          <w:szCs w:val="28"/>
          <w:lang w:val="ru-RU"/>
        </w:rPr>
        <w:t xml:space="preserve">приоритетными: </w:t>
      </w:r>
      <w:r w:rsidRPr="00115BF0">
        <w:rPr>
          <w:rFonts w:ascii="Times New Roman" w:eastAsia="Times New Roman" w:hAnsi="Times New Roman"/>
          <w:b/>
          <w:sz w:val="28"/>
          <w:szCs w:val="28"/>
          <w:lang w:val="ru-RU"/>
        </w:rPr>
        <w:t>С</w:t>
      </w:r>
      <w:r w:rsidRPr="00115BF0">
        <w:rPr>
          <w:rFonts w:ascii="Times New Roman" w:eastAsia="Times New Roman" w:hAnsi="Times New Roman"/>
          <w:b/>
          <w:iCs/>
          <w:sz w:val="28"/>
          <w:szCs w:val="28"/>
          <w:lang w:val="ru-RU"/>
        </w:rPr>
        <w:t>оциальные проекты</w:t>
      </w:r>
      <w:r w:rsidRPr="00115BF0">
        <w:rPr>
          <w:rFonts w:ascii="Times New Roman" w:eastAsia="Times New Roman" w:hAnsi="Times New Roman"/>
          <w:i/>
          <w:iCs/>
          <w:sz w:val="28"/>
          <w:szCs w:val="28"/>
          <w:lang w:val="ru-RU"/>
        </w:rPr>
        <w:t xml:space="preserve"> </w:t>
      </w:r>
      <w:r w:rsidRPr="00115BF0">
        <w:rPr>
          <w:rFonts w:ascii="Times New Roman" w:eastAsia="Times New Roman" w:hAnsi="Times New Roman"/>
          <w:sz w:val="28"/>
          <w:szCs w:val="28"/>
          <w:lang w:val="ru-RU"/>
        </w:rPr>
        <w:t>которые являются ежегодными</w:t>
      </w:r>
      <w:r w:rsidRPr="00115BF0">
        <w:rPr>
          <w:rFonts w:ascii="Times New Roman" w:eastAsia="Times New Roman" w:hAnsi="Times New Roman"/>
          <w:i/>
          <w:iCs/>
          <w:sz w:val="28"/>
          <w:szCs w:val="28"/>
          <w:lang w:val="ru-RU"/>
        </w:rPr>
        <w:t xml:space="preserve"> </w:t>
      </w:r>
      <w:r w:rsidRPr="00115BF0">
        <w:rPr>
          <w:rFonts w:ascii="Times New Roman" w:eastAsia="Times New Roman" w:hAnsi="Times New Roman"/>
          <w:sz w:val="28"/>
          <w:szCs w:val="28"/>
          <w:lang w:val="ru-RU"/>
        </w:rPr>
        <w:t xml:space="preserve">совместно разрабатываемыми и реализуемыми учащимися и педагогами комплексы дел (благотворительной, экологической, патриотической, трудовой направленности), </w:t>
      </w:r>
      <w:r w:rsidRPr="00115BF0">
        <w:rPr>
          <w:rFonts w:ascii="Times New Roman" w:eastAsia="Times New Roman" w:hAnsi="Times New Roman"/>
          <w:sz w:val="28"/>
          <w:szCs w:val="28"/>
          <w:lang w:val="ru-RU"/>
        </w:rPr>
        <w:lastRenderedPageBreak/>
        <w:t xml:space="preserve">ориентированные на преобразование окружающего гимназию социума. Наиболее крупные проекты: </w:t>
      </w:r>
    </w:p>
    <w:p w:rsidR="00C24A5E" w:rsidRPr="00115BF0" w:rsidRDefault="00C24A5E" w:rsidP="002838D5">
      <w:pPr>
        <w:spacing w:after="0" w:line="240" w:lineRule="auto"/>
        <w:ind w:firstLine="709"/>
        <w:jc w:val="both"/>
        <w:rPr>
          <w:rFonts w:ascii="Times New Roman" w:eastAsia="Times New Roman" w:hAnsi="Times New Roman"/>
          <w:sz w:val="28"/>
          <w:szCs w:val="28"/>
          <w:lang w:val="ru-RU"/>
        </w:rPr>
      </w:pPr>
      <w:r w:rsidRPr="00115BF0">
        <w:rPr>
          <w:rFonts w:ascii="Times New Roman" w:eastAsia="Times New Roman" w:hAnsi="Times New Roman"/>
          <w:b/>
          <w:bCs/>
          <w:iCs/>
          <w:sz w:val="28"/>
          <w:szCs w:val="28"/>
          <w:lang w:val="ru-RU"/>
        </w:rPr>
        <w:t>Проект «От сердца к сердцу» –</w:t>
      </w:r>
      <w:r w:rsidRPr="00115BF0">
        <w:rPr>
          <w:rFonts w:ascii="Times New Roman" w:eastAsia="Times New Roman" w:hAnsi="Times New Roman"/>
          <w:iCs/>
          <w:sz w:val="28"/>
          <w:szCs w:val="28"/>
        </w:rPr>
        <w:t> </w:t>
      </w:r>
      <w:r w:rsidRPr="00115BF0">
        <w:rPr>
          <w:rFonts w:ascii="Times New Roman" w:eastAsia="Times New Roman" w:hAnsi="Times New Roman"/>
          <w:iCs/>
          <w:sz w:val="28"/>
          <w:szCs w:val="28"/>
          <w:lang w:val="ru-RU"/>
        </w:rPr>
        <w:t>участие обучающихся в различных социальных проектах, благотворительных акциях:</w:t>
      </w:r>
      <w:r w:rsidRPr="00115BF0">
        <w:rPr>
          <w:rFonts w:ascii="Times New Roman" w:eastAsia="Times New Roman" w:hAnsi="Times New Roman"/>
          <w:sz w:val="28"/>
          <w:szCs w:val="28"/>
          <w:lang w:val="ru-RU"/>
        </w:rPr>
        <w:t xml:space="preserve"> экологические -</w:t>
      </w:r>
      <w:r w:rsidRPr="00115BF0">
        <w:rPr>
          <w:rFonts w:ascii="Times New Roman" w:eastAsia="Times New Roman" w:hAnsi="Times New Roman"/>
          <w:iCs/>
          <w:sz w:val="28"/>
          <w:szCs w:val="28"/>
          <w:lang w:val="ru-RU"/>
        </w:rPr>
        <w:t xml:space="preserve"> «Зеленая весна», «Покорми птиц», «Собиратор»; благотворительные - «Корзина доброты»,  «Дари добро», «</w:t>
      </w:r>
      <w:proofErr w:type="gramStart"/>
      <w:r w:rsidRPr="00115BF0">
        <w:rPr>
          <w:rFonts w:ascii="Times New Roman" w:eastAsia="Times New Roman" w:hAnsi="Times New Roman"/>
          <w:iCs/>
          <w:sz w:val="28"/>
          <w:szCs w:val="28"/>
          <w:lang w:val="ru-RU"/>
        </w:rPr>
        <w:t>Кто</w:t>
      </w:r>
      <w:proofErr w:type="gramEnd"/>
      <w:r w:rsidRPr="00115BF0">
        <w:rPr>
          <w:rFonts w:ascii="Times New Roman" w:eastAsia="Times New Roman" w:hAnsi="Times New Roman"/>
          <w:iCs/>
          <w:sz w:val="28"/>
          <w:szCs w:val="28"/>
          <w:lang w:val="ru-RU"/>
        </w:rPr>
        <w:t xml:space="preserve"> если не мы», «Подари ребенку книгу»; благотворительные ярмарки «Елка желаний» и другие.</w:t>
      </w:r>
      <w:r w:rsidRPr="00115BF0">
        <w:rPr>
          <w:rFonts w:ascii="Times New Roman" w:eastAsia="Times New Roman" w:hAnsi="Times New Roman"/>
          <w:sz w:val="28"/>
          <w:szCs w:val="28"/>
          <w:lang w:val="ru-RU"/>
        </w:rPr>
        <w:t xml:space="preserve">  </w:t>
      </w:r>
      <w:r w:rsidRPr="00115BF0">
        <w:rPr>
          <w:rFonts w:ascii="Times New Roman" w:eastAsia="Times New Roman" w:hAnsi="Times New Roman"/>
          <w:iCs/>
          <w:sz w:val="28"/>
          <w:szCs w:val="28"/>
          <w:lang w:val="ru-RU"/>
        </w:rPr>
        <w:t>Обучающиеся получают опыт дел, направленных на заботу о близких, семье, понимают ценность жизни в семье, поддержки родственников, получают опыт дел, направленных на пользу другим, опыт деятельностного выражения своей позиции, помощи окружающим, заботы о малышах, волонтерский опыт, получают опыт организаторской деятельности и проектного управления. Учатся продуктивнее сотрудничать с людьми разных возрастов и разного социального положения.</w:t>
      </w:r>
    </w:p>
    <w:p w:rsidR="00C24A5E" w:rsidRPr="00115BF0" w:rsidRDefault="00C24A5E" w:rsidP="002838D5">
      <w:pPr>
        <w:spacing w:after="0" w:line="240" w:lineRule="auto"/>
        <w:ind w:firstLine="709"/>
        <w:jc w:val="both"/>
        <w:rPr>
          <w:rFonts w:ascii="Times New Roman" w:eastAsia="Times New Roman" w:hAnsi="Times New Roman"/>
          <w:sz w:val="28"/>
          <w:szCs w:val="28"/>
          <w:lang w:val="ru-RU"/>
        </w:rPr>
      </w:pPr>
      <w:r w:rsidRPr="00115BF0">
        <w:rPr>
          <w:rFonts w:ascii="Times New Roman" w:eastAsia="Times New Roman" w:hAnsi="Times New Roman"/>
          <w:b/>
          <w:bCs/>
          <w:iCs/>
          <w:sz w:val="28"/>
          <w:szCs w:val="28"/>
          <w:lang w:val="ru-RU"/>
        </w:rPr>
        <w:t>Проект «Наследники Великой Победы» –</w:t>
      </w:r>
      <w:r w:rsidRPr="00115BF0">
        <w:rPr>
          <w:rFonts w:ascii="Times New Roman" w:eastAsia="Times New Roman" w:hAnsi="Times New Roman"/>
          <w:iCs/>
          <w:sz w:val="28"/>
          <w:szCs w:val="28"/>
        </w:rPr>
        <w:t> </w:t>
      </w:r>
      <w:r w:rsidRPr="00115BF0">
        <w:rPr>
          <w:rFonts w:ascii="Times New Roman" w:eastAsia="Times New Roman" w:hAnsi="Times New Roman"/>
          <w:iCs/>
          <w:sz w:val="28"/>
          <w:szCs w:val="28"/>
          <w:lang w:val="ru-RU"/>
        </w:rPr>
        <w:t>проект проходит ежегодно с сентября по май и включает в себя акции («Подарки для ветеранов», «Календарь Победы»), встречи с ветеранами, митинги, благоустройство мемориала, концерт, информационные сообщения на ассамблеях, программу экскурсий по теме Великой Отечественной войны. В проекте принимают участие ученики 1–11-х классов, родители, учителя школы. У обучающихся формируется отношение к миру как главному принципу человеческого общежития,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к самим себе как к личностям, отвечающим за свое собственное будущее, осознающим свои гражданские права и обязанности.</w:t>
      </w:r>
      <w:r w:rsidRPr="00115BF0">
        <w:rPr>
          <w:rFonts w:ascii="Times New Roman" w:eastAsia="Times New Roman" w:hAnsi="Times New Roman"/>
          <w:iCs/>
          <w:sz w:val="28"/>
          <w:szCs w:val="28"/>
        </w:rPr>
        <w:t> </w:t>
      </w:r>
      <w:r w:rsidRPr="00115BF0">
        <w:rPr>
          <w:rFonts w:ascii="Times New Roman" w:eastAsia="Times New Roman" w:hAnsi="Times New Roman"/>
          <w:iCs/>
          <w:sz w:val="28"/>
          <w:szCs w:val="28"/>
          <w:lang w:val="ru-RU"/>
        </w:rPr>
        <w:t>Школьники получают опыт дел, направленных на пользу своему родному краю, опыт изучения, защиты и восстановления исторического наследия страны, что будет способствовать формированию российской гражданской идентичности, развитию ценностного отношения подростков к вкладу советского народа в победу над фашизмом, к исторической памяти о событиях тех трагических лет.</w:t>
      </w:r>
    </w:p>
    <w:p w:rsidR="00C24A5E" w:rsidRPr="00115BF0" w:rsidRDefault="00C24A5E" w:rsidP="002838D5">
      <w:pPr>
        <w:spacing w:after="0" w:line="240" w:lineRule="auto"/>
        <w:ind w:firstLine="709"/>
        <w:jc w:val="both"/>
        <w:rPr>
          <w:rFonts w:ascii="Times New Roman" w:hAnsi="Times New Roman"/>
          <w:sz w:val="28"/>
          <w:szCs w:val="28"/>
          <w:lang w:val="ru-RU"/>
        </w:rPr>
      </w:pPr>
      <w:r w:rsidRPr="00115BF0">
        <w:rPr>
          <w:rFonts w:ascii="Times New Roman" w:hAnsi="Times New Roman"/>
          <w:b/>
          <w:bCs/>
          <w:iCs/>
          <w:sz w:val="28"/>
          <w:szCs w:val="28"/>
          <w:lang w:val="ru-RU"/>
        </w:rPr>
        <w:t>Проек «День открытых дверей»</w:t>
      </w:r>
      <w:r w:rsidRPr="00115BF0">
        <w:rPr>
          <w:rFonts w:ascii="Times New Roman" w:hAnsi="Times New Roman"/>
          <w:b/>
          <w:bCs/>
          <w:i/>
          <w:iCs/>
          <w:sz w:val="28"/>
          <w:szCs w:val="28"/>
          <w:lang w:val="ru-RU"/>
        </w:rPr>
        <w:t xml:space="preserve"> –</w:t>
      </w:r>
      <w:r w:rsidRPr="00115BF0">
        <w:rPr>
          <w:rFonts w:ascii="Times New Roman" w:hAnsi="Times New Roman"/>
          <w:i/>
          <w:iCs/>
          <w:sz w:val="28"/>
          <w:szCs w:val="28"/>
        </w:rPr>
        <w:t> </w:t>
      </w:r>
      <w:r w:rsidRPr="00115BF0">
        <w:rPr>
          <w:rFonts w:ascii="Times New Roman" w:hAnsi="Times New Roman"/>
          <w:iCs/>
          <w:sz w:val="28"/>
          <w:szCs w:val="28"/>
          <w:lang w:val="ru-RU"/>
        </w:rPr>
        <w:t>традиционное общешкольное дело, проводится один раз в год. В этот день мы приглашаем всех, призываем приходить с друзьями, двери открыты для жителей района. Это праздник внеурочной деятельности, дополнительного образования, соревнований, конкурсов, олимпиад. В этот день готовится все самое интересное и веселое. Дети не боятся участвовать, проявлять инициативу, знакомятся с возможностями, имеющимися в школе, для их развития, общаются с учителями, учениками и родителями в непринужденной обстановке. Гимназия совместно с представителями родительской общественности определяет общую концепцию, тему. Детские сообщества вместе с учителями готовят интересные занятия – планируют, ищут информацию, систематизируют, выбирают лучшее, организуют пространство. Готовится навигация по всем мероприятиям для всех возрастов и увлечений, чтобы участники могли выбрать,</w:t>
      </w:r>
      <w:r w:rsidRPr="00115BF0">
        <w:rPr>
          <w:rFonts w:ascii="Times New Roman" w:hAnsi="Times New Roman"/>
          <w:iCs/>
          <w:sz w:val="28"/>
          <w:szCs w:val="28"/>
        </w:rPr>
        <w:t> </w:t>
      </w:r>
      <w:r w:rsidRPr="00115BF0">
        <w:rPr>
          <w:rFonts w:ascii="Times New Roman" w:hAnsi="Times New Roman"/>
          <w:iCs/>
          <w:sz w:val="28"/>
          <w:szCs w:val="28"/>
          <w:lang w:val="ru-RU"/>
        </w:rPr>
        <w:t>куда и когда пойти. Школьники организуют экскурсии по Гимназии и сопровождение по «Веселой субботе», планируются конкурсы с призами за активное участие.</w:t>
      </w:r>
    </w:p>
    <w:p w:rsidR="00C24A5E" w:rsidRPr="00115BF0" w:rsidRDefault="00C24A5E" w:rsidP="002838D5">
      <w:pPr>
        <w:spacing w:after="0" w:line="240" w:lineRule="auto"/>
        <w:ind w:firstLine="709"/>
        <w:jc w:val="both"/>
        <w:rPr>
          <w:rFonts w:ascii="Times New Roman" w:eastAsia="Times New Roman" w:hAnsi="Times New Roman"/>
          <w:sz w:val="20"/>
          <w:szCs w:val="20"/>
          <w:lang w:val="ru-RU"/>
        </w:rPr>
      </w:pPr>
      <w:r w:rsidRPr="00115BF0">
        <w:rPr>
          <w:rFonts w:ascii="Times New Roman" w:eastAsia="Times New Roman" w:hAnsi="Times New Roman"/>
          <w:b/>
          <w:bCs/>
          <w:iCs/>
          <w:sz w:val="28"/>
          <w:szCs w:val="28"/>
          <w:lang w:val="ru-RU"/>
        </w:rPr>
        <w:t>На школьном уровне</w:t>
      </w:r>
      <w:r w:rsidRPr="00115BF0">
        <w:rPr>
          <w:rFonts w:ascii="Times New Roman" w:eastAsia="Times New Roman" w:hAnsi="Times New Roman"/>
          <w:b/>
          <w:bCs/>
          <w:i/>
          <w:iCs/>
          <w:sz w:val="28"/>
          <w:szCs w:val="28"/>
          <w:lang w:val="ru-RU"/>
        </w:rPr>
        <w:t xml:space="preserve"> </w:t>
      </w:r>
      <w:r w:rsidRPr="00115BF0">
        <w:rPr>
          <w:rFonts w:ascii="Times New Roman" w:eastAsia="Times New Roman" w:hAnsi="Times New Roman"/>
          <w:sz w:val="28"/>
          <w:szCs w:val="28"/>
          <w:lang w:val="ru-RU"/>
        </w:rPr>
        <w:t>в МБОУ Гимназии № 10 являются</w:t>
      </w:r>
      <w:r w:rsidRPr="00115BF0">
        <w:rPr>
          <w:rFonts w:ascii="Times New Roman" w:eastAsia="Times New Roman" w:hAnsi="Times New Roman"/>
          <w:b/>
          <w:bCs/>
          <w:i/>
          <w:iCs/>
          <w:sz w:val="28"/>
          <w:szCs w:val="28"/>
          <w:lang w:val="ru-RU"/>
        </w:rPr>
        <w:t xml:space="preserve"> </w:t>
      </w:r>
      <w:r w:rsidRPr="00115BF0">
        <w:rPr>
          <w:rFonts w:ascii="Times New Roman" w:eastAsia="Times New Roman" w:hAnsi="Times New Roman"/>
          <w:sz w:val="28"/>
          <w:szCs w:val="28"/>
          <w:lang w:val="ru-RU"/>
        </w:rPr>
        <w:t xml:space="preserve">приоритетными </w:t>
      </w:r>
      <w:r w:rsidRPr="00115BF0">
        <w:rPr>
          <w:rFonts w:ascii="Times New Roman" w:eastAsia="Times New Roman" w:hAnsi="Times New Roman"/>
          <w:sz w:val="28"/>
          <w:szCs w:val="28"/>
          <w:lang w:val="ru-RU"/>
        </w:rPr>
        <w:lastRenderedPageBreak/>
        <w:t>следующие направления:</w:t>
      </w:r>
    </w:p>
    <w:p w:rsidR="00C24A5E" w:rsidRPr="00115BF0" w:rsidRDefault="00C24A5E" w:rsidP="002838D5">
      <w:pPr>
        <w:tabs>
          <w:tab w:val="left" w:pos="360"/>
        </w:tabs>
        <w:spacing w:after="0" w:line="240" w:lineRule="auto"/>
        <w:ind w:firstLine="709"/>
        <w:jc w:val="both"/>
        <w:rPr>
          <w:rFonts w:ascii="Times New Roman" w:eastAsia="Symbol" w:hAnsi="Times New Roman"/>
          <w:sz w:val="28"/>
          <w:szCs w:val="28"/>
          <w:lang w:val="ru-RU"/>
        </w:rPr>
      </w:pPr>
      <w:r w:rsidRPr="00115BF0">
        <w:rPr>
          <w:rFonts w:ascii="Times New Roman" w:eastAsia="Times New Roman" w:hAnsi="Times New Roman"/>
          <w:b/>
          <w:iCs/>
          <w:sz w:val="28"/>
          <w:szCs w:val="28"/>
          <w:lang w:val="ru-RU"/>
        </w:rPr>
        <w:t xml:space="preserve">Торжественная линейка </w:t>
      </w:r>
      <w:r w:rsidRPr="00115BF0">
        <w:rPr>
          <w:rFonts w:ascii="Times New Roman" w:eastAsia="Times New Roman" w:hAnsi="Times New Roman"/>
          <w:iCs/>
          <w:sz w:val="28"/>
          <w:szCs w:val="28"/>
          <w:lang w:val="ru-RU"/>
        </w:rPr>
        <w:t>(в форме литературно-музыкальной композиции)</w:t>
      </w:r>
      <w:r w:rsidRPr="00115BF0">
        <w:rPr>
          <w:rFonts w:ascii="Times New Roman" w:eastAsia="Times New Roman" w:hAnsi="Times New Roman"/>
          <w:b/>
          <w:iCs/>
          <w:sz w:val="28"/>
          <w:szCs w:val="28"/>
          <w:lang w:val="ru-RU"/>
        </w:rPr>
        <w:t xml:space="preserve"> «Марш Победы»</w:t>
      </w:r>
      <w:r w:rsidRPr="00115BF0">
        <w:rPr>
          <w:rFonts w:ascii="Times New Roman" w:eastAsia="Times New Roman" w:hAnsi="Times New Roman"/>
          <w:i/>
          <w:iCs/>
          <w:sz w:val="28"/>
          <w:szCs w:val="28"/>
          <w:lang w:val="ru-RU"/>
        </w:rPr>
        <w:t xml:space="preserve"> </w:t>
      </w:r>
      <w:r w:rsidRPr="00115BF0">
        <w:rPr>
          <w:rFonts w:ascii="Times New Roman" w:eastAsia="Times New Roman" w:hAnsi="Times New Roman"/>
          <w:sz w:val="28"/>
          <w:szCs w:val="28"/>
          <w:lang w:val="ru-RU"/>
        </w:rPr>
        <w:t>(1-11 классы) – это</w:t>
      </w:r>
      <w:r w:rsidRPr="00115BF0">
        <w:rPr>
          <w:rFonts w:ascii="Times New Roman" w:eastAsia="Times New Roman" w:hAnsi="Times New Roman"/>
          <w:i/>
          <w:iCs/>
          <w:sz w:val="28"/>
          <w:szCs w:val="28"/>
          <w:lang w:val="ru-RU"/>
        </w:rPr>
        <w:t xml:space="preserve"> </w:t>
      </w:r>
      <w:r w:rsidRPr="00115BF0">
        <w:rPr>
          <w:rFonts w:ascii="Times New Roman" w:eastAsia="Times New Roman" w:hAnsi="Times New Roman"/>
          <w:sz w:val="28"/>
          <w:szCs w:val="28"/>
          <w:lang w:val="ru-RU"/>
        </w:rPr>
        <w:t>традиционная торжественная линейка, посвящённая Дню Победы в Великой Отечественной войне 1941-1945гг., каждый год линейка имеет свой неповторимый сценарий.</w:t>
      </w:r>
    </w:p>
    <w:p w:rsidR="00C24A5E" w:rsidRPr="00115BF0" w:rsidRDefault="00C24A5E" w:rsidP="002838D5">
      <w:pPr>
        <w:spacing w:after="0" w:line="240" w:lineRule="auto"/>
        <w:ind w:firstLine="709"/>
        <w:jc w:val="both"/>
        <w:rPr>
          <w:rFonts w:ascii="Times New Roman" w:eastAsia="Times New Roman" w:hAnsi="Times New Roman"/>
          <w:sz w:val="20"/>
          <w:szCs w:val="20"/>
          <w:lang w:val="ru-RU"/>
        </w:rPr>
      </w:pPr>
      <w:r w:rsidRPr="00115BF0">
        <w:rPr>
          <w:rFonts w:ascii="Times New Roman" w:eastAsia="Times New Roman" w:hAnsi="Times New Roman"/>
          <w:b/>
          <w:iCs/>
          <w:sz w:val="28"/>
          <w:szCs w:val="28"/>
          <w:lang w:val="ru-RU"/>
        </w:rPr>
        <w:t>Общешкольные праздники</w:t>
      </w:r>
      <w:r w:rsidRPr="00115BF0">
        <w:rPr>
          <w:rFonts w:ascii="Times New Roman" w:eastAsia="Times New Roman" w:hAnsi="Times New Roman"/>
          <w:i/>
          <w:iCs/>
          <w:sz w:val="28"/>
          <w:szCs w:val="28"/>
          <w:lang w:val="ru-RU"/>
        </w:rPr>
        <w:t xml:space="preserve"> </w:t>
      </w:r>
      <w:r w:rsidRPr="00115BF0">
        <w:rPr>
          <w:rFonts w:ascii="Times New Roman" w:eastAsia="Times New Roman" w:hAnsi="Times New Roman"/>
          <w:sz w:val="28"/>
          <w:szCs w:val="28"/>
          <w:lang w:val="ru-RU"/>
        </w:rPr>
        <w:t>– ежегодно проводятся Гимназией как</w:t>
      </w:r>
      <w:r w:rsidRPr="00115BF0">
        <w:rPr>
          <w:rFonts w:ascii="Times New Roman" w:eastAsia="Times New Roman" w:hAnsi="Times New Roman"/>
          <w:i/>
          <w:iCs/>
          <w:sz w:val="28"/>
          <w:szCs w:val="28"/>
          <w:lang w:val="ru-RU"/>
        </w:rPr>
        <w:t xml:space="preserve"> </w:t>
      </w:r>
      <w:r w:rsidRPr="00115BF0">
        <w:rPr>
          <w:rFonts w:ascii="Times New Roman" w:eastAsia="Times New Roman" w:hAnsi="Times New Roman"/>
          <w:sz w:val="28"/>
          <w:szCs w:val="28"/>
          <w:lang w:val="ru-RU"/>
        </w:rPr>
        <w:t>творческие театрализованные, музыкальные, литературные и т. п. дела, связанные со значимыми для детей и педагогов знаменательными датами, в которых участвуют все классы Гимназии.</w:t>
      </w:r>
    </w:p>
    <w:p w:rsidR="00C24A5E" w:rsidRPr="00115BF0" w:rsidRDefault="00C24A5E" w:rsidP="002838D5">
      <w:pPr>
        <w:spacing w:after="0" w:line="240" w:lineRule="auto"/>
        <w:ind w:firstLine="709"/>
        <w:jc w:val="both"/>
        <w:rPr>
          <w:rFonts w:ascii="Times New Roman" w:hAnsi="Times New Roman"/>
          <w:sz w:val="28"/>
          <w:szCs w:val="28"/>
          <w:lang w:val="ru-RU"/>
        </w:rPr>
      </w:pPr>
      <w:r w:rsidRPr="00115BF0">
        <w:rPr>
          <w:rFonts w:ascii="Times New Roman" w:eastAsia="Times New Roman" w:hAnsi="Times New Roman"/>
          <w:b/>
          <w:iCs/>
          <w:sz w:val="28"/>
          <w:szCs w:val="28"/>
          <w:lang w:val="ru-RU"/>
        </w:rPr>
        <w:t>«День Учителя»</w:t>
      </w:r>
      <w:r w:rsidRPr="00115BF0">
        <w:rPr>
          <w:rFonts w:ascii="Times New Roman" w:eastAsia="Times New Roman" w:hAnsi="Times New Roman"/>
          <w:iCs/>
          <w:sz w:val="28"/>
          <w:szCs w:val="28"/>
          <w:lang w:val="ru-RU"/>
        </w:rPr>
        <w:t xml:space="preserve"> - </w:t>
      </w:r>
      <w:r w:rsidRPr="00115BF0">
        <w:rPr>
          <w:rFonts w:ascii="Times New Roman" w:eastAsia="Times New Roman" w:hAnsi="Times New Roman"/>
          <w:sz w:val="28"/>
          <w:szCs w:val="28"/>
          <w:lang w:val="ru-RU"/>
        </w:rPr>
        <w:t>поздравление учителей от администрации гимназии,</w:t>
      </w:r>
      <w:r w:rsidRPr="00115BF0">
        <w:rPr>
          <w:rFonts w:ascii="Times New Roman" w:eastAsia="Times New Roman" w:hAnsi="Times New Roman"/>
          <w:iCs/>
          <w:sz w:val="28"/>
          <w:szCs w:val="28"/>
          <w:lang w:val="ru-RU"/>
        </w:rPr>
        <w:t xml:space="preserve"> </w:t>
      </w:r>
      <w:r w:rsidRPr="00115BF0">
        <w:rPr>
          <w:rFonts w:ascii="Times New Roman" w:eastAsia="Times New Roman" w:hAnsi="Times New Roman"/>
          <w:sz w:val="28"/>
          <w:szCs w:val="28"/>
          <w:lang w:val="ru-RU"/>
        </w:rPr>
        <w:t xml:space="preserve">родителями и учащимися. </w:t>
      </w:r>
      <w:r w:rsidRPr="00115BF0">
        <w:rPr>
          <w:rFonts w:ascii="Times New Roman" w:hAnsi="Times New Roman"/>
          <w:iCs/>
          <w:sz w:val="28"/>
          <w:szCs w:val="28"/>
          <w:lang w:val="ru-RU"/>
        </w:rPr>
        <w:t xml:space="preserve">Общешкольный праздник, организаторами которого выступают ученики 11-го класса и Совет Гимназии. Идея – сделать нематериальный подарок учителям. Организаторы выбирают тему для праздника, идеи оформления, распределяют задания, проверяют готовность. Традиционным для нашей </w:t>
      </w:r>
      <w:r w:rsidRPr="00115BF0">
        <w:rPr>
          <w:rFonts w:ascii="Times New Roman" w:eastAsia="Times New Roman" w:hAnsi="Times New Roman"/>
          <w:sz w:val="28"/>
          <w:szCs w:val="28"/>
          <w:lang w:val="ru-RU"/>
        </w:rPr>
        <w:t>Гимназии</w:t>
      </w:r>
      <w:r w:rsidRPr="00115BF0">
        <w:rPr>
          <w:rFonts w:ascii="Times New Roman" w:hAnsi="Times New Roman"/>
          <w:iCs/>
          <w:sz w:val="28"/>
          <w:szCs w:val="28"/>
          <w:lang w:val="ru-RU"/>
        </w:rPr>
        <w:t xml:space="preserve"> становится День самоуправления. В завершение дня проводится праздничный концерт.</w:t>
      </w:r>
    </w:p>
    <w:p w:rsidR="00C24A5E" w:rsidRPr="00115BF0" w:rsidRDefault="00C24A5E" w:rsidP="002838D5">
      <w:pPr>
        <w:spacing w:after="0" w:line="240" w:lineRule="auto"/>
        <w:ind w:firstLine="709"/>
        <w:jc w:val="both"/>
        <w:rPr>
          <w:rFonts w:ascii="Times New Roman" w:hAnsi="Times New Roman"/>
          <w:b/>
          <w:bCs/>
          <w:iCs/>
          <w:sz w:val="28"/>
          <w:szCs w:val="28"/>
          <w:lang w:val="ru-RU"/>
        </w:rPr>
      </w:pPr>
      <w:r w:rsidRPr="00115BF0">
        <w:rPr>
          <w:rFonts w:ascii="Times New Roman" w:eastAsia="Times New Roman" w:hAnsi="Times New Roman"/>
          <w:b/>
          <w:iCs/>
          <w:sz w:val="28"/>
          <w:szCs w:val="28"/>
          <w:lang w:val="ru-RU"/>
        </w:rPr>
        <w:t>«Новогодний марафон»</w:t>
      </w:r>
      <w:r w:rsidRPr="00115BF0">
        <w:rPr>
          <w:rFonts w:ascii="Times New Roman" w:eastAsia="Times New Roman" w:hAnsi="Times New Roman"/>
          <w:iCs/>
          <w:sz w:val="28"/>
          <w:szCs w:val="28"/>
          <w:lang w:val="ru-RU"/>
        </w:rPr>
        <w:t xml:space="preserve"> - </w:t>
      </w:r>
      <w:r w:rsidRPr="00115BF0">
        <w:rPr>
          <w:rFonts w:ascii="Times New Roman" w:eastAsia="Times New Roman" w:hAnsi="Times New Roman"/>
          <w:sz w:val="28"/>
          <w:szCs w:val="28"/>
          <w:lang w:val="ru-RU"/>
        </w:rPr>
        <w:t>включающий яркие</w:t>
      </w:r>
      <w:r w:rsidRPr="00115BF0">
        <w:rPr>
          <w:rFonts w:ascii="Times New Roman" w:eastAsia="Times New Roman" w:hAnsi="Times New Roman"/>
          <w:iCs/>
          <w:sz w:val="28"/>
          <w:szCs w:val="28"/>
          <w:lang w:val="ru-RU"/>
        </w:rPr>
        <w:t xml:space="preserve"> </w:t>
      </w:r>
      <w:r w:rsidRPr="00115BF0">
        <w:rPr>
          <w:rFonts w:ascii="Times New Roman" w:eastAsia="Times New Roman" w:hAnsi="Times New Roman"/>
          <w:sz w:val="28"/>
          <w:szCs w:val="28"/>
          <w:lang w:val="ru-RU"/>
        </w:rPr>
        <w:t>творческие идеи от оформления и подарков до незабываемых спектаклей для всех возрастов.</w:t>
      </w:r>
      <w:r w:rsidRPr="00115BF0">
        <w:rPr>
          <w:rFonts w:ascii="Times New Roman" w:hAnsi="Times New Roman"/>
          <w:b/>
          <w:bCs/>
          <w:iCs/>
          <w:sz w:val="28"/>
          <w:szCs w:val="28"/>
          <w:lang w:val="ru-RU"/>
        </w:rPr>
        <w:t xml:space="preserve"> </w:t>
      </w:r>
    </w:p>
    <w:p w:rsidR="00C24A5E" w:rsidRPr="00115BF0" w:rsidRDefault="00C24A5E" w:rsidP="002838D5">
      <w:pPr>
        <w:spacing w:after="0" w:line="240" w:lineRule="auto"/>
        <w:ind w:firstLine="709"/>
        <w:jc w:val="both"/>
        <w:rPr>
          <w:rFonts w:ascii="Times New Roman" w:hAnsi="Times New Roman"/>
          <w:sz w:val="28"/>
          <w:szCs w:val="28"/>
          <w:lang w:val="ru-RU"/>
        </w:rPr>
      </w:pPr>
      <w:r w:rsidRPr="00115BF0">
        <w:rPr>
          <w:rFonts w:ascii="Times New Roman" w:hAnsi="Times New Roman"/>
          <w:b/>
          <w:bCs/>
          <w:iCs/>
          <w:sz w:val="28"/>
          <w:szCs w:val="28"/>
          <w:lang w:val="ru-RU"/>
        </w:rPr>
        <w:t xml:space="preserve">«Масленица пришла» - </w:t>
      </w:r>
      <w:r w:rsidRPr="00115BF0">
        <w:rPr>
          <w:rFonts w:ascii="Times New Roman" w:hAnsi="Times New Roman"/>
          <w:b/>
          <w:bCs/>
          <w:iCs/>
          <w:sz w:val="28"/>
          <w:szCs w:val="28"/>
        </w:rPr>
        <w:t> </w:t>
      </w:r>
      <w:r w:rsidRPr="00115BF0">
        <w:rPr>
          <w:rFonts w:ascii="Times New Roman" w:hAnsi="Times New Roman"/>
          <w:iCs/>
          <w:sz w:val="28"/>
          <w:szCs w:val="28"/>
          <w:lang w:val="ru-RU"/>
        </w:rPr>
        <w:t xml:space="preserve"> праздник народной культуры для учащихся, учителей, родителей, который направлен на воспитание ценностного отношения обучающихся к народной культуре, народным традициям и их общее духовно-нравственное развитие.</w:t>
      </w:r>
    </w:p>
    <w:p w:rsidR="00C24A5E" w:rsidRPr="00115BF0" w:rsidRDefault="00C24A5E" w:rsidP="002838D5">
      <w:pPr>
        <w:spacing w:after="0" w:line="240" w:lineRule="auto"/>
        <w:ind w:firstLine="709"/>
        <w:jc w:val="both"/>
        <w:rPr>
          <w:rFonts w:ascii="Times New Roman" w:hAnsi="Times New Roman"/>
          <w:b/>
          <w:bCs/>
          <w:iCs/>
          <w:sz w:val="28"/>
          <w:szCs w:val="28"/>
          <w:lang w:val="ru-RU"/>
        </w:rPr>
      </w:pPr>
      <w:r w:rsidRPr="00115BF0">
        <w:rPr>
          <w:rFonts w:ascii="Times New Roman" w:hAnsi="Times New Roman"/>
          <w:b/>
          <w:bCs/>
          <w:iCs/>
          <w:sz w:val="28"/>
          <w:szCs w:val="28"/>
          <w:lang w:val="ru-RU"/>
        </w:rPr>
        <w:t>Церемония «Вершина успеха»</w:t>
      </w:r>
      <w:r w:rsidRPr="00115BF0">
        <w:rPr>
          <w:rFonts w:ascii="Times New Roman" w:hAnsi="Times New Roman"/>
          <w:bCs/>
          <w:iCs/>
          <w:sz w:val="28"/>
          <w:szCs w:val="28"/>
          <w:lang w:val="ru-RU"/>
        </w:rPr>
        <w:t xml:space="preserve"> - </w:t>
      </w:r>
      <w:r w:rsidRPr="00115BF0">
        <w:rPr>
          <w:rFonts w:ascii="Times New Roman" w:eastAsia="Times New Roman" w:hAnsi="Times New Roman"/>
          <w:sz w:val="28"/>
          <w:szCs w:val="28"/>
          <w:lang w:val="ru-RU"/>
        </w:rPr>
        <w:t xml:space="preserve">это </w:t>
      </w:r>
      <w:r w:rsidRPr="00115BF0">
        <w:rPr>
          <w:rFonts w:ascii="Times New Roman" w:eastAsia="Times New Roman" w:hAnsi="Times New Roman"/>
          <w:iCs/>
          <w:sz w:val="28"/>
          <w:szCs w:val="28"/>
          <w:lang w:val="ru-RU"/>
        </w:rPr>
        <w:t>церемонии награждения</w:t>
      </w:r>
      <w:r w:rsidRPr="00115BF0">
        <w:rPr>
          <w:rFonts w:ascii="Times New Roman" w:eastAsia="Times New Roman" w:hAnsi="Times New Roman"/>
          <w:sz w:val="28"/>
          <w:szCs w:val="28"/>
          <w:lang w:val="ru-RU"/>
        </w:rPr>
        <w:t xml:space="preserve"> </w:t>
      </w:r>
      <w:r w:rsidRPr="00115BF0">
        <w:rPr>
          <w:rFonts w:ascii="Times New Roman" w:eastAsia="Times New Roman" w:hAnsi="Times New Roman"/>
          <w:iCs/>
          <w:sz w:val="28"/>
          <w:szCs w:val="28"/>
          <w:lang w:val="ru-RU"/>
        </w:rPr>
        <w:t>(по итогам года)</w:t>
      </w:r>
      <w:r w:rsidRPr="00115BF0">
        <w:rPr>
          <w:rFonts w:ascii="Times New Roman" w:eastAsia="Times New Roman" w:hAnsi="Times New Roman"/>
          <w:sz w:val="28"/>
          <w:szCs w:val="28"/>
          <w:lang w:val="ru-RU"/>
        </w:rPr>
        <w:t xml:space="preserve"> учащихся 1-4 классов. Данное мероприятие способствует поощрению л</w:t>
      </w:r>
      <w:r w:rsidRPr="00115BF0">
        <w:rPr>
          <w:rFonts w:ascii="Times New Roman" w:hAnsi="Times New Roman"/>
          <w:sz w:val="28"/>
          <w:szCs w:val="28"/>
          <w:shd w:val="clear" w:color="auto" w:fill="FFFFFF"/>
          <w:lang w:val="ru-RU"/>
        </w:rPr>
        <w:t>учших из лучших – тех, кто является примером трудолюбия, прилежания и целеустремленности</w:t>
      </w:r>
      <w:r w:rsidRPr="00115BF0">
        <w:rPr>
          <w:rFonts w:ascii="Times New Roman" w:hAnsi="Times New Roman"/>
          <w:b/>
          <w:bCs/>
          <w:iCs/>
          <w:sz w:val="28"/>
          <w:szCs w:val="28"/>
          <w:lang w:val="ru-RU"/>
        </w:rPr>
        <w:t>.</w:t>
      </w:r>
    </w:p>
    <w:p w:rsidR="00C24A5E" w:rsidRPr="00115BF0" w:rsidRDefault="00C24A5E" w:rsidP="002838D5">
      <w:pPr>
        <w:spacing w:after="0" w:line="240" w:lineRule="auto"/>
        <w:ind w:firstLine="709"/>
        <w:jc w:val="both"/>
        <w:rPr>
          <w:rFonts w:ascii="Times New Roman" w:hAnsi="Times New Roman"/>
          <w:sz w:val="28"/>
          <w:szCs w:val="28"/>
          <w:lang w:val="ru-RU"/>
        </w:rPr>
      </w:pPr>
      <w:r w:rsidRPr="00115BF0">
        <w:rPr>
          <w:rFonts w:ascii="Times New Roman" w:hAnsi="Times New Roman"/>
          <w:b/>
          <w:bCs/>
          <w:iCs/>
          <w:sz w:val="28"/>
          <w:szCs w:val="28"/>
          <w:lang w:val="ru-RU"/>
        </w:rPr>
        <w:t>Церемония «Признание»</w:t>
      </w:r>
      <w:r w:rsidRPr="00115BF0">
        <w:rPr>
          <w:rFonts w:ascii="Times New Roman" w:hAnsi="Times New Roman"/>
          <w:bCs/>
          <w:iCs/>
          <w:sz w:val="28"/>
          <w:szCs w:val="28"/>
          <w:lang w:val="ru-RU"/>
        </w:rPr>
        <w:t xml:space="preserve"> - это </w:t>
      </w:r>
      <w:r w:rsidRPr="00115BF0">
        <w:rPr>
          <w:rFonts w:ascii="Times New Roman" w:hAnsi="Times New Roman"/>
          <w:b/>
          <w:bCs/>
          <w:iCs/>
          <w:sz w:val="28"/>
          <w:szCs w:val="28"/>
          <w:lang w:val="ru-RU"/>
        </w:rPr>
        <w:t xml:space="preserve"> </w:t>
      </w:r>
      <w:r w:rsidRPr="00115BF0">
        <w:rPr>
          <w:rFonts w:ascii="Times New Roman" w:hAnsi="Times New Roman"/>
          <w:iCs/>
          <w:sz w:val="28"/>
          <w:szCs w:val="28"/>
          <w:lang w:val="ru-RU"/>
        </w:rPr>
        <w:t xml:space="preserve">церемония  награждения лучших учеников 5-11 классов, которые активно участвовали в жизни </w:t>
      </w:r>
      <w:r w:rsidRPr="00115BF0">
        <w:rPr>
          <w:rFonts w:ascii="Times New Roman" w:eastAsia="Times New Roman" w:hAnsi="Times New Roman"/>
          <w:sz w:val="28"/>
          <w:szCs w:val="28"/>
          <w:lang w:val="ru-RU"/>
        </w:rPr>
        <w:t>Гимназии</w:t>
      </w:r>
      <w:r w:rsidRPr="00115BF0">
        <w:rPr>
          <w:rFonts w:ascii="Times New Roman" w:hAnsi="Times New Roman"/>
          <w:iCs/>
          <w:sz w:val="28"/>
          <w:szCs w:val="28"/>
          <w:lang w:val="ru-RU"/>
        </w:rPr>
        <w:t xml:space="preserve">, защищали её честь в конкурсах, соревнованиях, олимпиадах по предметам и были активны в жизни </w:t>
      </w:r>
      <w:r w:rsidRPr="00115BF0">
        <w:rPr>
          <w:rFonts w:ascii="Times New Roman" w:eastAsia="Times New Roman" w:hAnsi="Times New Roman"/>
          <w:sz w:val="28"/>
          <w:szCs w:val="28"/>
          <w:lang w:val="ru-RU"/>
        </w:rPr>
        <w:t>Гимназии</w:t>
      </w:r>
      <w:r w:rsidRPr="00115BF0">
        <w:rPr>
          <w:rFonts w:ascii="Times New Roman" w:hAnsi="Times New Roman"/>
          <w:iCs/>
          <w:sz w:val="28"/>
          <w:szCs w:val="28"/>
          <w:lang w:val="ru-RU"/>
        </w:rPr>
        <w:t xml:space="preserve">, </w:t>
      </w:r>
      <w:r w:rsidRPr="00115BF0">
        <w:rPr>
          <w:rFonts w:ascii="Times New Roman" w:eastAsia="Times New Roman" w:hAnsi="Times New Roman"/>
          <w:sz w:val="28"/>
          <w:szCs w:val="28"/>
          <w:lang w:val="ru-RU"/>
        </w:rPr>
        <w:t>педагогов, работников Гимназии, активных родителей, внесших значительный вклад в развитие Гимназии.</w:t>
      </w:r>
      <w:r w:rsidRPr="00115BF0">
        <w:rPr>
          <w:rFonts w:ascii="Times New Roman" w:hAnsi="Times New Roman"/>
          <w:iCs/>
          <w:sz w:val="28"/>
          <w:szCs w:val="28"/>
          <w:lang w:val="ru-RU"/>
        </w:rPr>
        <w:t xml:space="preserve">  </w:t>
      </w:r>
    </w:p>
    <w:p w:rsidR="00C24A5E" w:rsidRPr="00115BF0" w:rsidRDefault="00C24A5E" w:rsidP="002838D5">
      <w:pPr>
        <w:tabs>
          <w:tab w:val="left" w:pos="1050"/>
        </w:tabs>
        <w:spacing w:after="0" w:line="240" w:lineRule="auto"/>
        <w:ind w:firstLine="709"/>
        <w:jc w:val="both"/>
        <w:rPr>
          <w:rFonts w:ascii="Times New Roman" w:eastAsia="Symbol" w:hAnsi="Times New Roman"/>
          <w:sz w:val="28"/>
          <w:szCs w:val="28"/>
          <w:lang w:val="ru-RU"/>
        </w:rPr>
      </w:pPr>
      <w:r w:rsidRPr="00115BF0">
        <w:rPr>
          <w:rFonts w:ascii="Times New Roman" w:eastAsia="Times New Roman" w:hAnsi="Times New Roman"/>
          <w:b/>
          <w:iCs/>
          <w:sz w:val="28"/>
          <w:szCs w:val="28"/>
          <w:lang w:val="ru-RU"/>
        </w:rPr>
        <w:t>«Выпускной бал»</w:t>
      </w:r>
      <w:r w:rsidRPr="00115BF0">
        <w:rPr>
          <w:rFonts w:ascii="Times New Roman" w:eastAsia="Times New Roman" w:hAnsi="Times New Roman"/>
          <w:i/>
          <w:iCs/>
          <w:sz w:val="28"/>
          <w:szCs w:val="28"/>
          <w:lang w:val="ru-RU"/>
        </w:rPr>
        <w:t xml:space="preserve"> - </w:t>
      </w:r>
      <w:r w:rsidRPr="00115BF0">
        <w:rPr>
          <w:rFonts w:ascii="Times New Roman" w:eastAsia="Times New Roman" w:hAnsi="Times New Roman"/>
          <w:sz w:val="28"/>
          <w:szCs w:val="28"/>
          <w:lang w:val="ru-RU"/>
        </w:rPr>
        <w:t>это праздник выпускников, в котором принимает</w:t>
      </w:r>
      <w:r w:rsidRPr="00115BF0">
        <w:rPr>
          <w:rFonts w:ascii="Times New Roman" w:eastAsia="Times New Roman" w:hAnsi="Times New Roman"/>
          <w:i/>
          <w:iCs/>
          <w:sz w:val="28"/>
          <w:szCs w:val="28"/>
          <w:lang w:val="ru-RU"/>
        </w:rPr>
        <w:t xml:space="preserve"> </w:t>
      </w:r>
      <w:r w:rsidRPr="00115BF0">
        <w:rPr>
          <w:rFonts w:ascii="Times New Roman" w:eastAsia="Times New Roman" w:hAnsi="Times New Roman"/>
          <w:sz w:val="28"/>
          <w:szCs w:val="28"/>
          <w:lang w:val="ru-RU"/>
        </w:rPr>
        <w:t>участие вся Гимназия.</w:t>
      </w:r>
    </w:p>
    <w:p w:rsidR="00C24A5E" w:rsidRPr="00115BF0" w:rsidRDefault="00C24A5E" w:rsidP="002838D5">
      <w:pPr>
        <w:spacing w:after="0" w:line="240" w:lineRule="auto"/>
        <w:ind w:firstLine="709"/>
        <w:jc w:val="both"/>
        <w:rPr>
          <w:rFonts w:ascii="Times New Roman" w:eastAsia="Times New Roman" w:hAnsi="Times New Roman"/>
          <w:sz w:val="28"/>
          <w:szCs w:val="28"/>
          <w:lang w:val="ru-RU"/>
        </w:rPr>
      </w:pPr>
      <w:r w:rsidRPr="00115BF0">
        <w:rPr>
          <w:rFonts w:ascii="Times New Roman" w:eastAsia="Times New Roman" w:hAnsi="Times New Roman"/>
          <w:sz w:val="28"/>
          <w:szCs w:val="28"/>
          <w:lang w:val="ru-RU"/>
        </w:rPr>
        <w:t xml:space="preserve">Традицией МБОУ Гимназии № 10 является проведение ежегодной </w:t>
      </w:r>
      <w:r w:rsidRPr="00115BF0">
        <w:rPr>
          <w:rFonts w:ascii="Times New Roman" w:eastAsia="Times New Roman" w:hAnsi="Times New Roman"/>
          <w:b/>
          <w:sz w:val="28"/>
          <w:szCs w:val="28"/>
          <w:lang w:val="ru-RU"/>
        </w:rPr>
        <w:t>научно-практической конференции школьников «Открытие»</w:t>
      </w:r>
      <w:r w:rsidRPr="00115BF0">
        <w:rPr>
          <w:rFonts w:ascii="Times New Roman" w:eastAsia="Times New Roman" w:hAnsi="Times New Roman"/>
          <w:sz w:val="28"/>
          <w:szCs w:val="28"/>
          <w:lang w:val="ru-RU"/>
        </w:rPr>
        <w:t>,</w:t>
      </w:r>
      <w:r w:rsidRPr="00115BF0">
        <w:rPr>
          <w:rFonts w:ascii="Times New Roman" w:hAnsi="Times New Roman"/>
          <w:sz w:val="28"/>
          <w:szCs w:val="28"/>
          <w:shd w:val="clear" w:color="auto" w:fill="FFFFFF"/>
          <w:lang w:val="ru-RU"/>
        </w:rPr>
        <w:t xml:space="preserve"> которая нацелена развивать у детей исследовательские навыки, умения применять знания в нестандартной ситуации, самостоятельно моделировать свою творческую деятельность.</w:t>
      </w:r>
      <w:r w:rsidRPr="00115BF0">
        <w:rPr>
          <w:rFonts w:ascii="Times New Roman" w:eastAsia="Times New Roman" w:hAnsi="Times New Roman"/>
          <w:sz w:val="28"/>
          <w:szCs w:val="28"/>
          <w:lang w:val="ru-RU"/>
        </w:rPr>
        <w:t xml:space="preserve"> На ней </w:t>
      </w:r>
      <w:r w:rsidRPr="00115BF0">
        <w:rPr>
          <w:rFonts w:ascii="Times New Roman" w:hAnsi="Times New Roman"/>
          <w:sz w:val="28"/>
          <w:szCs w:val="28"/>
          <w:shd w:val="clear" w:color="auto" w:fill="FFFFFF"/>
          <w:lang w:val="ru-RU"/>
        </w:rPr>
        <w:t xml:space="preserve">представлены лучшие исследовательские работы, проекты гимназистов, которые получили признание не только на муниципальном, но и на региональном и российском уровнях. На этих площадках авторские и коллективные проекты, творческие работы отразили не только культурно-исторические аспекты России в целом, но и научно-технические идеи современности, проблемы нашего города, которые отличаются особой практической значимостью. </w:t>
      </w:r>
      <w:r w:rsidRPr="00115BF0">
        <w:rPr>
          <w:rFonts w:ascii="Times New Roman" w:hAnsi="Times New Roman"/>
          <w:sz w:val="28"/>
          <w:szCs w:val="28"/>
          <w:shd w:val="clear" w:color="auto" w:fill="FFFFFF"/>
        </w:rPr>
        <w:t> </w:t>
      </w:r>
      <w:r w:rsidRPr="00115BF0">
        <w:rPr>
          <w:rFonts w:ascii="Times New Roman" w:eastAsia="Times New Roman" w:hAnsi="Times New Roman"/>
          <w:sz w:val="28"/>
          <w:szCs w:val="28"/>
          <w:lang w:val="ru-RU"/>
        </w:rPr>
        <w:t xml:space="preserve"> </w:t>
      </w:r>
    </w:p>
    <w:p w:rsidR="00C24A5E" w:rsidRPr="00115BF0" w:rsidRDefault="00C24A5E" w:rsidP="002838D5">
      <w:pPr>
        <w:spacing w:before="240" w:after="0" w:line="240" w:lineRule="auto"/>
        <w:ind w:left="930" w:hanging="220"/>
        <w:jc w:val="both"/>
        <w:rPr>
          <w:rFonts w:ascii="Times New Roman" w:hAnsi="Times New Roman"/>
          <w:b/>
          <w:sz w:val="28"/>
          <w:szCs w:val="28"/>
          <w:lang w:val="ru-RU" w:eastAsia="ru-RU"/>
        </w:rPr>
      </w:pPr>
      <w:r w:rsidRPr="00115BF0">
        <w:rPr>
          <w:rFonts w:ascii="Times New Roman" w:hAnsi="Times New Roman"/>
          <w:b/>
          <w:sz w:val="28"/>
          <w:szCs w:val="28"/>
          <w:lang w:val="ru-RU"/>
        </w:rPr>
        <w:t xml:space="preserve">           2.1.5. Модуль «Внешкольные мероприятия».</w:t>
      </w:r>
    </w:p>
    <w:p w:rsidR="00C24A5E" w:rsidRPr="00115BF0" w:rsidRDefault="00C24A5E" w:rsidP="002838D5">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lastRenderedPageBreak/>
        <w:t>Реализация воспитательного потенциала внешкольных мероприятий предусматривает:</w:t>
      </w:r>
    </w:p>
    <w:p w:rsidR="00C24A5E" w:rsidRPr="00115BF0" w:rsidRDefault="00C24A5E" w:rsidP="00AC4883">
      <w:pPr>
        <w:widowControl/>
        <w:numPr>
          <w:ilvl w:val="0"/>
          <w:numId w:val="110"/>
        </w:numPr>
        <w:spacing w:before="100" w:beforeAutospacing="1" w:after="0" w:line="240" w:lineRule="auto"/>
        <w:ind w:right="180"/>
        <w:contextualSpacing/>
        <w:jc w:val="both"/>
        <w:rPr>
          <w:rFonts w:ascii="Times New Roman" w:hAnsi="Times New Roman"/>
          <w:sz w:val="28"/>
          <w:szCs w:val="28"/>
          <w:lang w:val="ru-RU"/>
        </w:rPr>
      </w:pPr>
      <w:r w:rsidRPr="00115BF0">
        <w:rPr>
          <w:rFonts w:ascii="Times New Roman" w:hAnsi="Times New Roman"/>
          <w:sz w:val="28"/>
          <w:szCs w:val="28"/>
          <w:lang w:val="ru-RU"/>
        </w:rPr>
        <w:t>общие внешкольные мероприятия, в том числе организуемые совместно с социальными партнерами образовательной организации;</w:t>
      </w:r>
    </w:p>
    <w:p w:rsidR="00C24A5E" w:rsidRPr="00115BF0" w:rsidRDefault="00C24A5E" w:rsidP="00AC4883">
      <w:pPr>
        <w:widowControl/>
        <w:numPr>
          <w:ilvl w:val="0"/>
          <w:numId w:val="110"/>
        </w:numPr>
        <w:spacing w:before="100" w:beforeAutospacing="1" w:after="0" w:line="240" w:lineRule="auto"/>
        <w:ind w:right="180"/>
        <w:contextualSpacing/>
        <w:jc w:val="both"/>
        <w:rPr>
          <w:rFonts w:ascii="Times New Roman" w:hAnsi="Times New Roman"/>
          <w:sz w:val="28"/>
          <w:szCs w:val="28"/>
          <w:lang w:val="ru-RU"/>
        </w:rPr>
      </w:pPr>
      <w:r w:rsidRPr="00115BF0">
        <w:rPr>
          <w:rFonts w:ascii="Times New Roman" w:hAnsi="Times New Roman"/>
          <w:sz w:val="28"/>
          <w:szCs w:val="28"/>
          <w:lang w:val="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C24A5E" w:rsidRPr="00115BF0" w:rsidRDefault="00C24A5E" w:rsidP="00AC4883">
      <w:pPr>
        <w:widowControl/>
        <w:numPr>
          <w:ilvl w:val="0"/>
          <w:numId w:val="110"/>
        </w:numPr>
        <w:spacing w:before="100" w:beforeAutospacing="1" w:after="0" w:line="240" w:lineRule="auto"/>
        <w:ind w:right="180"/>
        <w:contextualSpacing/>
        <w:jc w:val="both"/>
        <w:rPr>
          <w:rFonts w:ascii="Times New Roman" w:hAnsi="Times New Roman"/>
          <w:sz w:val="28"/>
          <w:szCs w:val="28"/>
          <w:lang w:val="ru-RU"/>
        </w:rPr>
      </w:pPr>
      <w:r w:rsidRPr="00115BF0">
        <w:rPr>
          <w:rFonts w:ascii="Times New Roman" w:hAnsi="Times New Roman"/>
          <w:sz w:val="28"/>
          <w:szCs w:val="28"/>
          <w:lang w:val="ru-RU"/>
        </w:rPr>
        <w:t>экскурсии,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C24A5E" w:rsidRPr="00115BF0" w:rsidRDefault="00C24A5E" w:rsidP="00AC4883">
      <w:pPr>
        <w:widowControl/>
        <w:numPr>
          <w:ilvl w:val="0"/>
          <w:numId w:val="110"/>
        </w:numPr>
        <w:spacing w:before="100" w:beforeAutospacing="1" w:after="0" w:line="240" w:lineRule="auto"/>
        <w:ind w:right="180"/>
        <w:jc w:val="both"/>
        <w:rPr>
          <w:rFonts w:ascii="Times New Roman" w:hAnsi="Times New Roman"/>
          <w:sz w:val="28"/>
          <w:szCs w:val="28"/>
          <w:lang w:val="ru-RU"/>
        </w:rPr>
      </w:pPr>
      <w:r w:rsidRPr="00115BF0">
        <w:rPr>
          <w:rFonts w:ascii="Times New Roman" w:hAnsi="Times New Roman"/>
          <w:sz w:val="28"/>
          <w:szCs w:val="28"/>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C24A5E" w:rsidRPr="00115BF0" w:rsidRDefault="00C24A5E" w:rsidP="002838D5">
      <w:pPr>
        <w:spacing w:before="240" w:after="0" w:line="240" w:lineRule="auto"/>
        <w:jc w:val="center"/>
        <w:rPr>
          <w:rFonts w:ascii="Times New Roman" w:hAnsi="Times New Roman"/>
          <w:b/>
          <w:sz w:val="28"/>
          <w:szCs w:val="28"/>
          <w:lang w:val="ru-RU" w:eastAsia="ru-RU"/>
        </w:rPr>
      </w:pPr>
      <w:r w:rsidRPr="00115BF0">
        <w:rPr>
          <w:rFonts w:ascii="Times New Roman" w:hAnsi="Times New Roman"/>
          <w:b/>
          <w:sz w:val="28"/>
          <w:szCs w:val="28"/>
          <w:lang w:val="ru-RU"/>
        </w:rPr>
        <w:t>2.1.6. Модуль «Организация предметно-пространственной среды».</w:t>
      </w:r>
    </w:p>
    <w:p w:rsidR="00C24A5E" w:rsidRPr="00115BF0" w:rsidRDefault="00C24A5E" w:rsidP="002838D5">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 xml:space="preserve">Окружающая обучающегося предметно-пространственная среда МБОУ Гимназии № 10 при условии её грамотной организации обогащает внутренний мир обучающегося, способствует формированию у него чувства вкуса и стиля, создаёт атмосферу психологического комфорта, поднимает настроение, предупреждает стрессовые ситуации, способствует позитивному восприятию обучающимся </w:t>
      </w:r>
      <w:r w:rsidRPr="00115BF0">
        <w:rPr>
          <w:rFonts w:ascii="Times New Roman" w:eastAsia="Times New Roman" w:hAnsi="Times New Roman"/>
          <w:sz w:val="28"/>
          <w:szCs w:val="20"/>
          <w:lang w:val="ru-RU"/>
        </w:rPr>
        <w:t>Гимназии.</w:t>
      </w:r>
    </w:p>
    <w:p w:rsidR="00C24A5E" w:rsidRPr="00115BF0" w:rsidRDefault="00C24A5E" w:rsidP="002838D5">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C24A5E" w:rsidRPr="00115BF0" w:rsidRDefault="00C24A5E" w:rsidP="00AC4883">
      <w:pPr>
        <w:widowControl/>
        <w:numPr>
          <w:ilvl w:val="0"/>
          <w:numId w:val="111"/>
        </w:numPr>
        <w:spacing w:after="0" w:line="240" w:lineRule="auto"/>
        <w:ind w:left="567"/>
        <w:contextualSpacing/>
        <w:jc w:val="both"/>
        <w:rPr>
          <w:rFonts w:ascii="Times New Roman" w:hAnsi="Times New Roman"/>
          <w:sz w:val="28"/>
          <w:szCs w:val="28"/>
          <w:lang w:val="ru-RU"/>
        </w:rPr>
      </w:pPr>
      <w:r w:rsidRPr="00115BF0">
        <w:rPr>
          <w:rFonts w:ascii="Times New Roman" w:hAnsi="Times New Roman"/>
          <w:sz w:val="28"/>
          <w:szCs w:val="28"/>
          <w:lang w:val="ru-RU"/>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C24A5E" w:rsidRPr="00115BF0" w:rsidRDefault="00C24A5E" w:rsidP="00AC4883">
      <w:pPr>
        <w:widowControl/>
        <w:numPr>
          <w:ilvl w:val="0"/>
          <w:numId w:val="111"/>
        </w:numPr>
        <w:spacing w:after="0" w:line="240" w:lineRule="auto"/>
        <w:ind w:left="567"/>
        <w:contextualSpacing/>
        <w:jc w:val="both"/>
        <w:rPr>
          <w:rFonts w:ascii="Times New Roman" w:hAnsi="Times New Roman"/>
          <w:sz w:val="28"/>
          <w:szCs w:val="28"/>
          <w:lang w:val="ru-RU"/>
        </w:rPr>
      </w:pPr>
      <w:r w:rsidRPr="00115BF0">
        <w:rPr>
          <w:rFonts w:ascii="Times New Roman" w:hAnsi="Times New Roman"/>
          <w:sz w:val="28"/>
          <w:szCs w:val="28"/>
          <w:lang w:val="ru-RU"/>
        </w:rPr>
        <w:t>организацию и проведение церемоний поднятия (спуска) государственного флага Российской Федерации;</w:t>
      </w:r>
    </w:p>
    <w:p w:rsidR="00C24A5E" w:rsidRPr="00115BF0" w:rsidRDefault="00C24A5E" w:rsidP="00AC4883">
      <w:pPr>
        <w:widowControl/>
        <w:numPr>
          <w:ilvl w:val="0"/>
          <w:numId w:val="111"/>
        </w:numPr>
        <w:spacing w:after="0" w:line="240" w:lineRule="auto"/>
        <w:ind w:left="567"/>
        <w:contextualSpacing/>
        <w:jc w:val="both"/>
        <w:rPr>
          <w:rFonts w:ascii="Times New Roman" w:hAnsi="Times New Roman"/>
          <w:sz w:val="28"/>
          <w:szCs w:val="28"/>
          <w:lang w:val="ru-RU"/>
        </w:rPr>
      </w:pPr>
      <w:r w:rsidRPr="00115BF0">
        <w:rPr>
          <w:rFonts w:ascii="Times New Roman" w:hAnsi="Times New Roman"/>
          <w:sz w:val="28"/>
          <w:szCs w:val="28"/>
          <w:lang w:val="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C24A5E" w:rsidRPr="00115BF0" w:rsidRDefault="00C24A5E" w:rsidP="00AC4883">
      <w:pPr>
        <w:widowControl/>
        <w:numPr>
          <w:ilvl w:val="0"/>
          <w:numId w:val="111"/>
        </w:numPr>
        <w:spacing w:after="0" w:line="240" w:lineRule="auto"/>
        <w:ind w:left="567"/>
        <w:contextualSpacing/>
        <w:jc w:val="both"/>
        <w:rPr>
          <w:rFonts w:ascii="Times New Roman" w:hAnsi="Times New Roman"/>
          <w:sz w:val="28"/>
          <w:szCs w:val="28"/>
          <w:lang w:val="ru-RU"/>
        </w:rPr>
      </w:pPr>
      <w:r w:rsidRPr="00115BF0">
        <w:rPr>
          <w:rFonts w:ascii="Times New Roman" w:hAnsi="Times New Roman"/>
          <w:sz w:val="28"/>
          <w:szCs w:val="28"/>
          <w:lang w:val="ru-RU"/>
        </w:rPr>
        <w:t xml:space="preserve">изготовление, размещение, обновление художественных изображений (символических, живописных, фотографических, интерактивных аудио и видео) </w:t>
      </w:r>
      <w:r w:rsidRPr="00115BF0">
        <w:rPr>
          <w:rFonts w:ascii="Times New Roman" w:hAnsi="Times New Roman"/>
          <w:sz w:val="28"/>
          <w:szCs w:val="28"/>
          <w:lang w:val="ru-RU"/>
        </w:rPr>
        <w:lastRenderedPageBreak/>
        <w:t>природы России, региона, местности, предметов традиционной культуры и быта, духовной культуры народов России;</w:t>
      </w:r>
    </w:p>
    <w:p w:rsidR="00C24A5E" w:rsidRPr="00115BF0" w:rsidRDefault="00C24A5E" w:rsidP="00AC4883">
      <w:pPr>
        <w:widowControl/>
        <w:numPr>
          <w:ilvl w:val="0"/>
          <w:numId w:val="111"/>
        </w:numPr>
        <w:spacing w:after="0" w:line="240" w:lineRule="auto"/>
        <w:ind w:left="567"/>
        <w:contextualSpacing/>
        <w:jc w:val="both"/>
        <w:rPr>
          <w:rFonts w:ascii="Times New Roman" w:hAnsi="Times New Roman"/>
          <w:sz w:val="28"/>
          <w:szCs w:val="28"/>
          <w:lang w:val="ru-RU"/>
        </w:rPr>
      </w:pPr>
      <w:r w:rsidRPr="00115BF0">
        <w:rPr>
          <w:rFonts w:ascii="Times New Roman" w:hAnsi="Times New Roman"/>
          <w:sz w:val="28"/>
          <w:szCs w:val="28"/>
          <w:lang w:val="ru-RU"/>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C24A5E" w:rsidRPr="00115BF0" w:rsidRDefault="00C24A5E" w:rsidP="00AC4883">
      <w:pPr>
        <w:widowControl/>
        <w:numPr>
          <w:ilvl w:val="0"/>
          <w:numId w:val="111"/>
        </w:numPr>
        <w:spacing w:after="0" w:line="240" w:lineRule="auto"/>
        <w:ind w:left="567"/>
        <w:contextualSpacing/>
        <w:jc w:val="both"/>
        <w:rPr>
          <w:rFonts w:ascii="Times New Roman" w:hAnsi="Times New Roman"/>
          <w:sz w:val="28"/>
          <w:szCs w:val="28"/>
          <w:lang w:val="ru-RU"/>
        </w:rPr>
      </w:pPr>
      <w:r w:rsidRPr="00115BF0">
        <w:rPr>
          <w:rFonts w:ascii="Times New Roman" w:hAnsi="Times New Roman"/>
          <w:sz w:val="28"/>
          <w:szCs w:val="28"/>
          <w:lang w:val="ru-RU"/>
        </w:rPr>
        <w:t>разработку, оформление, поддержание, использование в воспитательном процессе «мест гражданского почитания» (в том числе</w:t>
      </w:r>
      <w:r w:rsidRPr="00115BF0">
        <w:rPr>
          <w:rFonts w:ascii="Times New Roman" w:hAnsi="Times New Roman"/>
          <w:sz w:val="28"/>
          <w:szCs w:val="28"/>
        </w:rPr>
        <w:t> </w:t>
      </w:r>
      <w:r w:rsidRPr="00115BF0">
        <w:rPr>
          <w:rFonts w:ascii="Times New Roman" w:hAnsi="Times New Roman"/>
          <w:sz w:val="28"/>
          <w:szCs w:val="28"/>
          <w:lang w:val="ru-RU"/>
        </w:rPr>
        <w:t>если образовательная организация носит имя выдающегося исторического деятеля, ученого, героя, защитника Отечества и др.)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памятных парт Героев;</w:t>
      </w:r>
    </w:p>
    <w:p w:rsidR="00C24A5E" w:rsidRPr="00115BF0" w:rsidRDefault="00C24A5E" w:rsidP="00AC4883">
      <w:pPr>
        <w:widowControl/>
        <w:numPr>
          <w:ilvl w:val="0"/>
          <w:numId w:val="111"/>
        </w:numPr>
        <w:spacing w:after="0" w:line="240" w:lineRule="auto"/>
        <w:ind w:left="567"/>
        <w:contextualSpacing/>
        <w:jc w:val="both"/>
        <w:rPr>
          <w:rFonts w:ascii="Times New Roman" w:hAnsi="Times New Roman"/>
          <w:sz w:val="28"/>
          <w:szCs w:val="28"/>
          <w:lang w:val="ru-RU"/>
        </w:rPr>
      </w:pPr>
      <w:r w:rsidRPr="00115BF0">
        <w:rPr>
          <w:rFonts w:ascii="Times New Roman" w:hAnsi="Times New Roman"/>
          <w:sz w:val="28"/>
          <w:szCs w:val="28"/>
          <w:lang w:val="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C24A5E" w:rsidRPr="00115BF0" w:rsidRDefault="00C24A5E" w:rsidP="00AC4883">
      <w:pPr>
        <w:widowControl/>
        <w:numPr>
          <w:ilvl w:val="0"/>
          <w:numId w:val="111"/>
        </w:numPr>
        <w:spacing w:after="0" w:line="240" w:lineRule="auto"/>
        <w:ind w:left="567"/>
        <w:contextualSpacing/>
        <w:jc w:val="both"/>
        <w:rPr>
          <w:rFonts w:ascii="Times New Roman" w:hAnsi="Times New Roman"/>
          <w:sz w:val="28"/>
          <w:szCs w:val="28"/>
          <w:lang w:val="ru-RU"/>
        </w:rPr>
      </w:pPr>
      <w:r w:rsidRPr="00115BF0">
        <w:rPr>
          <w:rFonts w:ascii="Times New Roman" w:hAnsi="Times New Roman"/>
          <w:sz w:val="28"/>
          <w:szCs w:val="28"/>
          <w:lang w:val="ru-RU"/>
        </w:rPr>
        <w:t>разработку и популяризацию символики образовательной организации (эмблема, флаг, логотип и др.), используемой как повседневно, так и в торжественные моменты;</w:t>
      </w:r>
    </w:p>
    <w:p w:rsidR="00C24A5E" w:rsidRPr="00115BF0" w:rsidRDefault="00C24A5E" w:rsidP="00AC4883">
      <w:pPr>
        <w:widowControl/>
        <w:numPr>
          <w:ilvl w:val="0"/>
          <w:numId w:val="111"/>
        </w:numPr>
        <w:spacing w:after="0" w:line="240" w:lineRule="auto"/>
        <w:ind w:left="567"/>
        <w:contextualSpacing/>
        <w:jc w:val="both"/>
        <w:rPr>
          <w:rFonts w:ascii="Times New Roman" w:hAnsi="Times New Roman"/>
          <w:sz w:val="28"/>
          <w:szCs w:val="28"/>
          <w:lang w:val="ru-RU"/>
        </w:rPr>
      </w:pPr>
      <w:r w:rsidRPr="00115BF0">
        <w:rPr>
          <w:rFonts w:ascii="Times New Roman" w:hAnsi="Times New Roman"/>
          <w:sz w:val="28"/>
          <w:szCs w:val="28"/>
          <w:lang w:val="ru-RU"/>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C24A5E" w:rsidRPr="00115BF0" w:rsidRDefault="00C24A5E" w:rsidP="00AC4883">
      <w:pPr>
        <w:widowControl/>
        <w:numPr>
          <w:ilvl w:val="0"/>
          <w:numId w:val="111"/>
        </w:numPr>
        <w:spacing w:after="0" w:line="240" w:lineRule="auto"/>
        <w:ind w:left="567"/>
        <w:contextualSpacing/>
        <w:jc w:val="both"/>
        <w:rPr>
          <w:rFonts w:ascii="Times New Roman" w:hAnsi="Times New Roman"/>
          <w:sz w:val="28"/>
          <w:szCs w:val="28"/>
          <w:lang w:val="ru-RU"/>
        </w:rPr>
      </w:pPr>
      <w:r w:rsidRPr="00115BF0">
        <w:rPr>
          <w:rFonts w:ascii="Times New Roman" w:hAnsi="Times New Roman"/>
          <w:sz w:val="28"/>
          <w:szCs w:val="28"/>
          <w:lang w:val="ru-RU"/>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C24A5E" w:rsidRPr="00115BF0" w:rsidRDefault="00C24A5E" w:rsidP="00AC4883">
      <w:pPr>
        <w:widowControl/>
        <w:numPr>
          <w:ilvl w:val="0"/>
          <w:numId w:val="111"/>
        </w:numPr>
        <w:spacing w:after="0" w:line="240" w:lineRule="auto"/>
        <w:ind w:left="567"/>
        <w:contextualSpacing/>
        <w:jc w:val="both"/>
        <w:rPr>
          <w:rFonts w:ascii="Times New Roman" w:hAnsi="Times New Roman"/>
          <w:sz w:val="28"/>
          <w:szCs w:val="28"/>
          <w:lang w:val="ru-RU"/>
        </w:rPr>
      </w:pPr>
      <w:r w:rsidRPr="00115BF0">
        <w:rPr>
          <w:rFonts w:ascii="Times New Roman" w:hAnsi="Times New Roman"/>
          <w:sz w:val="28"/>
          <w:szCs w:val="28"/>
          <w:lang w:val="ru-RU"/>
        </w:rPr>
        <w:t>разработку, оформление, поддержание и использование игровых пространств, спортивных и игровых площадок, зон активного и тихого отдыха;</w:t>
      </w:r>
    </w:p>
    <w:p w:rsidR="00C24A5E" w:rsidRPr="00115BF0" w:rsidRDefault="00C24A5E" w:rsidP="00AC4883">
      <w:pPr>
        <w:widowControl/>
        <w:numPr>
          <w:ilvl w:val="0"/>
          <w:numId w:val="111"/>
        </w:numPr>
        <w:spacing w:after="0" w:line="240" w:lineRule="auto"/>
        <w:ind w:left="567"/>
        <w:contextualSpacing/>
        <w:jc w:val="both"/>
        <w:rPr>
          <w:rFonts w:ascii="Times New Roman" w:hAnsi="Times New Roman"/>
          <w:sz w:val="28"/>
          <w:szCs w:val="28"/>
          <w:lang w:val="ru-RU"/>
        </w:rPr>
      </w:pPr>
      <w:r w:rsidRPr="00115BF0">
        <w:rPr>
          <w:rFonts w:ascii="Times New Roman" w:hAnsi="Times New Roman"/>
          <w:sz w:val="28"/>
          <w:szCs w:val="28"/>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C24A5E" w:rsidRPr="00115BF0" w:rsidRDefault="00C24A5E" w:rsidP="00AC4883">
      <w:pPr>
        <w:widowControl/>
        <w:numPr>
          <w:ilvl w:val="0"/>
          <w:numId w:val="111"/>
        </w:numPr>
        <w:spacing w:after="0" w:line="240" w:lineRule="auto"/>
        <w:ind w:left="567"/>
        <w:contextualSpacing/>
        <w:jc w:val="both"/>
        <w:rPr>
          <w:rFonts w:ascii="Times New Roman" w:hAnsi="Times New Roman"/>
          <w:sz w:val="28"/>
          <w:szCs w:val="28"/>
          <w:lang w:val="ru-RU"/>
        </w:rPr>
      </w:pPr>
      <w:r w:rsidRPr="00115BF0">
        <w:rPr>
          <w:rFonts w:ascii="Times New Roman" w:hAnsi="Times New Roman"/>
          <w:sz w:val="28"/>
          <w:szCs w:val="28"/>
          <w:lang w:val="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C24A5E" w:rsidRPr="00115BF0" w:rsidRDefault="00C24A5E" w:rsidP="00AC4883">
      <w:pPr>
        <w:widowControl/>
        <w:numPr>
          <w:ilvl w:val="0"/>
          <w:numId w:val="111"/>
        </w:numPr>
        <w:spacing w:after="0" w:line="240" w:lineRule="auto"/>
        <w:ind w:left="567"/>
        <w:contextualSpacing/>
        <w:jc w:val="both"/>
        <w:rPr>
          <w:rFonts w:ascii="Times New Roman" w:hAnsi="Times New Roman"/>
          <w:sz w:val="28"/>
          <w:szCs w:val="28"/>
          <w:lang w:val="ru-RU"/>
        </w:rPr>
      </w:pPr>
      <w:r w:rsidRPr="00115BF0">
        <w:rPr>
          <w:rFonts w:ascii="Times New Roman" w:hAnsi="Times New Roman"/>
          <w:sz w:val="28"/>
          <w:szCs w:val="28"/>
          <w:lang w:val="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C24A5E" w:rsidRPr="00115BF0" w:rsidRDefault="00C24A5E" w:rsidP="00AC4883">
      <w:pPr>
        <w:widowControl/>
        <w:numPr>
          <w:ilvl w:val="0"/>
          <w:numId w:val="111"/>
        </w:numPr>
        <w:spacing w:after="0" w:line="240" w:lineRule="auto"/>
        <w:ind w:left="567"/>
        <w:jc w:val="both"/>
        <w:rPr>
          <w:rFonts w:ascii="Times New Roman" w:hAnsi="Times New Roman"/>
          <w:sz w:val="28"/>
          <w:szCs w:val="28"/>
          <w:lang w:val="ru-RU"/>
        </w:rPr>
      </w:pPr>
      <w:r w:rsidRPr="00115BF0">
        <w:rPr>
          <w:rFonts w:ascii="Times New Roman" w:hAnsi="Times New Roman"/>
          <w:sz w:val="28"/>
          <w:szCs w:val="28"/>
          <w:lang w:val="ru-RU"/>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C24A5E" w:rsidRPr="00115BF0" w:rsidRDefault="00C24A5E" w:rsidP="002838D5">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Предметно-пространственная среда строится как максимально доступная для обучающихся с особыми образовательными потребностями.</w:t>
      </w:r>
    </w:p>
    <w:p w:rsidR="00C24A5E" w:rsidRPr="00115BF0" w:rsidRDefault="00C24A5E" w:rsidP="00A372D4">
      <w:pPr>
        <w:spacing w:before="240" w:after="0" w:line="240" w:lineRule="auto"/>
        <w:jc w:val="center"/>
        <w:rPr>
          <w:rFonts w:ascii="Times New Roman" w:hAnsi="Times New Roman"/>
          <w:b/>
          <w:sz w:val="28"/>
          <w:szCs w:val="28"/>
          <w:lang w:val="ru-RU" w:eastAsia="ru-RU"/>
        </w:rPr>
      </w:pPr>
      <w:r w:rsidRPr="00115BF0">
        <w:rPr>
          <w:rFonts w:ascii="Times New Roman" w:hAnsi="Times New Roman"/>
          <w:b/>
          <w:sz w:val="28"/>
          <w:szCs w:val="28"/>
          <w:lang w:val="ru-RU"/>
        </w:rPr>
        <w:lastRenderedPageBreak/>
        <w:t>2.1.7. Модуль «Взаимодействие с родителями (законными представителями)».</w:t>
      </w:r>
    </w:p>
    <w:p w:rsidR="00C24A5E" w:rsidRPr="00115BF0" w:rsidRDefault="00C24A5E" w:rsidP="00A372D4">
      <w:pPr>
        <w:spacing w:after="0" w:line="240" w:lineRule="auto"/>
        <w:ind w:firstLine="709"/>
        <w:jc w:val="both"/>
        <w:rPr>
          <w:rFonts w:ascii="Times New Roman" w:hAnsi="Times New Roman"/>
          <w:sz w:val="28"/>
          <w:szCs w:val="28"/>
          <w:lang w:val="ru-RU"/>
        </w:rPr>
      </w:pPr>
      <w:r w:rsidRPr="00115BF0">
        <w:rPr>
          <w:rFonts w:ascii="Times New Roman" w:eastAsia="Times New Roman" w:hAnsi="Times New Roman"/>
          <w:sz w:val="28"/>
          <w:szCs w:val="20"/>
          <w:lang w:val="ru-RU"/>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МБОУ Гимназии № 10 в данном вопросе. </w:t>
      </w:r>
      <w:r w:rsidRPr="00115BF0">
        <w:rPr>
          <w:rFonts w:ascii="Times New Roman" w:hAnsi="Times New Roman"/>
          <w:sz w:val="28"/>
          <w:szCs w:val="28"/>
          <w:lang w:val="ru-RU"/>
        </w:rPr>
        <w:t>Реализация воспитательного потенциала взаимодействия с родителями (законными представителями) обучающихся предусматривает:</w:t>
      </w:r>
    </w:p>
    <w:p w:rsidR="00C24A5E" w:rsidRPr="00115BF0" w:rsidRDefault="00C24A5E" w:rsidP="00AC4883">
      <w:pPr>
        <w:widowControl/>
        <w:numPr>
          <w:ilvl w:val="0"/>
          <w:numId w:val="112"/>
        </w:numPr>
        <w:spacing w:after="0" w:line="240" w:lineRule="auto"/>
        <w:ind w:right="180"/>
        <w:contextualSpacing/>
        <w:jc w:val="both"/>
        <w:rPr>
          <w:rFonts w:ascii="Times New Roman" w:hAnsi="Times New Roman"/>
          <w:sz w:val="28"/>
          <w:szCs w:val="28"/>
          <w:lang w:val="ru-RU"/>
        </w:rPr>
      </w:pPr>
      <w:r w:rsidRPr="00115BF0">
        <w:rPr>
          <w:rFonts w:ascii="Times New Roman" w:hAnsi="Times New Roman"/>
          <w:sz w:val="28"/>
          <w:szCs w:val="28"/>
          <w:lang w:val="ru-RU"/>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C24A5E" w:rsidRPr="00115BF0" w:rsidRDefault="00C24A5E" w:rsidP="00AC4883">
      <w:pPr>
        <w:widowControl/>
        <w:numPr>
          <w:ilvl w:val="0"/>
          <w:numId w:val="112"/>
        </w:numPr>
        <w:spacing w:after="0" w:line="240" w:lineRule="auto"/>
        <w:ind w:right="180"/>
        <w:contextualSpacing/>
        <w:jc w:val="both"/>
        <w:rPr>
          <w:rFonts w:ascii="Times New Roman" w:hAnsi="Times New Roman"/>
          <w:sz w:val="28"/>
          <w:szCs w:val="28"/>
          <w:lang w:val="ru-RU"/>
        </w:rPr>
      </w:pPr>
      <w:r w:rsidRPr="00115BF0">
        <w:rPr>
          <w:rFonts w:ascii="Times New Roman" w:hAnsi="Times New Roman"/>
          <w:sz w:val="28"/>
          <w:szCs w:val="28"/>
          <w:lang w:val="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C24A5E" w:rsidRPr="00115BF0" w:rsidRDefault="00C24A5E" w:rsidP="00AC4883">
      <w:pPr>
        <w:widowControl/>
        <w:numPr>
          <w:ilvl w:val="0"/>
          <w:numId w:val="112"/>
        </w:numPr>
        <w:spacing w:after="0" w:line="240" w:lineRule="auto"/>
        <w:ind w:right="180"/>
        <w:contextualSpacing/>
        <w:jc w:val="both"/>
        <w:rPr>
          <w:rFonts w:ascii="Times New Roman" w:hAnsi="Times New Roman"/>
          <w:sz w:val="28"/>
          <w:szCs w:val="28"/>
          <w:lang w:val="ru-RU"/>
        </w:rPr>
      </w:pPr>
      <w:r w:rsidRPr="00115BF0">
        <w:rPr>
          <w:rFonts w:ascii="Times New Roman" w:hAnsi="Times New Roman"/>
          <w:sz w:val="28"/>
          <w:szCs w:val="28"/>
          <w:lang w:val="ru-RU"/>
        </w:rPr>
        <w:t>родительские дни, в которые родители (законные представители) могут посещать уроки и внеурочные занятия;</w:t>
      </w:r>
    </w:p>
    <w:p w:rsidR="00C24A5E" w:rsidRPr="00115BF0" w:rsidRDefault="00C24A5E" w:rsidP="00AC4883">
      <w:pPr>
        <w:widowControl/>
        <w:numPr>
          <w:ilvl w:val="0"/>
          <w:numId w:val="112"/>
        </w:numPr>
        <w:spacing w:after="0" w:line="240" w:lineRule="auto"/>
        <w:ind w:right="180"/>
        <w:contextualSpacing/>
        <w:jc w:val="both"/>
        <w:rPr>
          <w:rFonts w:ascii="Times New Roman" w:hAnsi="Times New Roman"/>
          <w:sz w:val="28"/>
          <w:szCs w:val="28"/>
          <w:lang w:val="ru-RU"/>
        </w:rPr>
      </w:pPr>
      <w:r w:rsidRPr="00115BF0">
        <w:rPr>
          <w:rFonts w:ascii="Times New Roman" w:hAnsi="Times New Roman"/>
          <w:sz w:val="28"/>
          <w:szCs w:val="28"/>
          <w:lang w:val="ru-RU"/>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C24A5E" w:rsidRPr="00115BF0" w:rsidRDefault="00C24A5E" w:rsidP="00AC4883">
      <w:pPr>
        <w:widowControl/>
        <w:numPr>
          <w:ilvl w:val="0"/>
          <w:numId w:val="112"/>
        </w:numPr>
        <w:spacing w:after="0" w:line="240" w:lineRule="auto"/>
        <w:ind w:right="180"/>
        <w:contextualSpacing/>
        <w:jc w:val="both"/>
        <w:rPr>
          <w:rFonts w:ascii="Times New Roman" w:hAnsi="Times New Roman"/>
          <w:sz w:val="28"/>
          <w:szCs w:val="28"/>
          <w:lang w:val="ru-RU"/>
        </w:rPr>
      </w:pPr>
      <w:r w:rsidRPr="00115BF0">
        <w:rPr>
          <w:rFonts w:ascii="Times New Roman" w:hAnsi="Times New Roman"/>
          <w:sz w:val="28"/>
          <w:szCs w:val="28"/>
          <w:lang w:val="ru-RU"/>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C24A5E" w:rsidRPr="00115BF0" w:rsidRDefault="00C24A5E" w:rsidP="00AC4883">
      <w:pPr>
        <w:widowControl/>
        <w:numPr>
          <w:ilvl w:val="0"/>
          <w:numId w:val="112"/>
        </w:numPr>
        <w:spacing w:after="0" w:line="240" w:lineRule="auto"/>
        <w:ind w:right="180"/>
        <w:contextualSpacing/>
        <w:jc w:val="both"/>
        <w:rPr>
          <w:rFonts w:ascii="Times New Roman" w:hAnsi="Times New Roman"/>
          <w:sz w:val="28"/>
          <w:szCs w:val="28"/>
          <w:lang w:val="ru-RU"/>
        </w:rPr>
      </w:pPr>
      <w:r w:rsidRPr="00115BF0">
        <w:rPr>
          <w:rFonts w:ascii="Times New Roman" w:hAnsi="Times New Roman"/>
          <w:sz w:val="28"/>
          <w:szCs w:val="28"/>
          <w:lang w:val="ru-RU"/>
        </w:rPr>
        <w:t xml:space="preserve">родительские форумы на официальном сайте </w:t>
      </w:r>
      <w:r w:rsidRPr="00115BF0">
        <w:rPr>
          <w:rFonts w:ascii="Times New Roman" w:eastAsia="Times New Roman" w:hAnsi="Times New Roman"/>
          <w:sz w:val="28"/>
          <w:szCs w:val="20"/>
          <w:lang w:val="ru-RU"/>
        </w:rPr>
        <w:t xml:space="preserve">МБОУ Гимназии № 10, </w:t>
      </w:r>
      <w:r w:rsidRPr="00115BF0">
        <w:rPr>
          <w:rFonts w:ascii="Times New Roman" w:hAnsi="Times New Roman"/>
          <w:sz w:val="28"/>
          <w:szCs w:val="28"/>
          <w:lang w:val="ru-RU"/>
        </w:rPr>
        <w:t>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C24A5E" w:rsidRPr="00115BF0" w:rsidRDefault="00C24A5E" w:rsidP="00AC4883">
      <w:pPr>
        <w:widowControl/>
        <w:numPr>
          <w:ilvl w:val="0"/>
          <w:numId w:val="112"/>
        </w:numPr>
        <w:spacing w:before="100" w:beforeAutospacing="1" w:after="0" w:line="240" w:lineRule="auto"/>
        <w:ind w:right="180"/>
        <w:contextualSpacing/>
        <w:jc w:val="both"/>
        <w:rPr>
          <w:rFonts w:ascii="Times New Roman" w:hAnsi="Times New Roman"/>
          <w:sz w:val="28"/>
          <w:szCs w:val="28"/>
          <w:lang w:val="ru-RU"/>
        </w:rPr>
      </w:pPr>
      <w:r w:rsidRPr="00115BF0">
        <w:rPr>
          <w:rFonts w:ascii="Times New Roman" w:hAnsi="Times New Roman"/>
          <w:sz w:val="28"/>
          <w:szCs w:val="28"/>
          <w:lang w:val="ru-RU"/>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Гимназии в соответствии с порядком привлечения родителей (законных представителей);</w:t>
      </w:r>
    </w:p>
    <w:p w:rsidR="00C24A5E" w:rsidRPr="00115BF0" w:rsidRDefault="00C24A5E" w:rsidP="00AC4883">
      <w:pPr>
        <w:widowControl/>
        <w:numPr>
          <w:ilvl w:val="0"/>
          <w:numId w:val="112"/>
        </w:numPr>
        <w:spacing w:before="100" w:beforeAutospacing="1" w:after="0" w:line="240" w:lineRule="auto"/>
        <w:ind w:right="180"/>
        <w:contextualSpacing/>
        <w:jc w:val="both"/>
        <w:rPr>
          <w:rFonts w:ascii="Times New Roman" w:hAnsi="Times New Roman"/>
          <w:sz w:val="28"/>
          <w:szCs w:val="28"/>
          <w:lang w:val="ru-RU"/>
        </w:rPr>
      </w:pPr>
      <w:r w:rsidRPr="00115BF0">
        <w:rPr>
          <w:rFonts w:ascii="Times New Roman" w:hAnsi="Times New Roman"/>
          <w:sz w:val="28"/>
          <w:szCs w:val="28"/>
          <w:lang w:val="ru-RU"/>
        </w:rPr>
        <w:t>привлечение родителей (законных представителей) к подготовке и проведению классных и общешкольных мероприятий;</w:t>
      </w:r>
    </w:p>
    <w:p w:rsidR="00C24A5E" w:rsidRPr="00115BF0" w:rsidRDefault="00C24A5E" w:rsidP="00AC4883">
      <w:pPr>
        <w:widowControl/>
        <w:numPr>
          <w:ilvl w:val="0"/>
          <w:numId w:val="112"/>
        </w:numPr>
        <w:spacing w:before="100" w:beforeAutospacing="1" w:after="0" w:line="240" w:lineRule="auto"/>
        <w:ind w:right="180"/>
        <w:jc w:val="both"/>
        <w:rPr>
          <w:rFonts w:ascii="Times New Roman" w:hAnsi="Times New Roman"/>
          <w:sz w:val="28"/>
          <w:szCs w:val="28"/>
          <w:lang w:val="ru-RU"/>
        </w:rPr>
      </w:pPr>
      <w:r w:rsidRPr="00115BF0">
        <w:rPr>
          <w:rFonts w:ascii="Times New Roman" w:hAnsi="Times New Roman"/>
          <w:sz w:val="28"/>
          <w:szCs w:val="28"/>
          <w:lang w:val="ru-RU"/>
        </w:rPr>
        <w:t>целевое взаимодействие с законными представителями детей-сирот, оставшихся без попечения родителей, приемных детей.</w:t>
      </w:r>
    </w:p>
    <w:p w:rsidR="00C24A5E" w:rsidRPr="00115BF0" w:rsidRDefault="00C24A5E" w:rsidP="00A372D4">
      <w:pPr>
        <w:spacing w:line="240" w:lineRule="auto"/>
        <w:ind w:firstLine="709"/>
        <w:jc w:val="both"/>
        <w:rPr>
          <w:rFonts w:ascii="Times New Roman" w:hAnsi="Times New Roman"/>
          <w:sz w:val="28"/>
          <w:szCs w:val="28"/>
          <w:lang w:val="ru-RU"/>
        </w:rPr>
      </w:pPr>
      <w:r w:rsidRPr="00115BF0">
        <w:rPr>
          <w:rFonts w:ascii="Times New Roman" w:eastAsia="Times New Roman" w:hAnsi="Times New Roman"/>
          <w:sz w:val="28"/>
          <w:szCs w:val="28"/>
          <w:lang w:val="ru-RU"/>
        </w:rPr>
        <w:t xml:space="preserve">Родители включены в работу органов школьного самоуправления </w:t>
      </w:r>
      <w:r w:rsidRPr="00115BF0">
        <w:rPr>
          <w:rFonts w:ascii="Times New Roman" w:hAnsi="Times New Roman"/>
          <w:iCs/>
          <w:sz w:val="28"/>
          <w:szCs w:val="28"/>
          <w:lang w:val="ru-RU"/>
        </w:rPr>
        <w:t>МБОУ Гимназия № 10</w:t>
      </w:r>
      <w:r w:rsidRPr="00115BF0">
        <w:rPr>
          <w:rFonts w:ascii="Times New Roman" w:eastAsia="Times New Roman" w:hAnsi="Times New Roman"/>
          <w:sz w:val="28"/>
          <w:szCs w:val="28"/>
          <w:lang w:val="ru-RU"/>
        </w:rPr>
        <w:t>:</w:t>
      </w:r>
    </w:p>
    <w:p w:rsidR="00C24A5E" w:rsidRPr="00115BF0" w:rsidRDefault="00C24A5E" w:rsidP="00AC4883">
      <w:pPr>
        <w:widowControl/>
        <w:numPr>
          <w:ilvl w:val="0"/>
          <w:numId w:val="113"/>
        </w:numPr>
        <w:tabs>
          <w:tab w:val="left" w:pos="851"/>
        </w:tabs>
        <w:spacing w:after="0" w:line="240" w:lineRule="auto"/>
        <w:ind w:left="1276" w:hanging="153"/>
        <w:contextualSpacing/>
        <w:jc w:val="both"/>
        <w:rPr>
          <w:rFonts w:ascii="Times New Roman" w:eastAsia="Symbol" w:hAnsi="Times New Roman"/>
          <w:sz w:val="28"/>
          <w:szCs w:val="28"/>
        </w:rPr>
      </w:pPr>
      <w:r w:rsidRPr="00115BF0">
        <w:rPr>
          <w:rFonts w:ascii="Times New Roman" w:eastAsia="Times New Roman" w:hAnsi="Times New Roman"/>
          <w:sz w:val="28"/>
          <w:szCs w:val="28"/>
        </w:rPr>
        <w:t>«Совет Гимназии»;</w:t>
      </w:r>
    </w:p>
    <w:p w:rsidR="00C24A5E" w:rsidRPr="00115BF0" w:rsidRDefault="00C24A5E" w:rsidP="00AC4883">
      <w:pPr>
        <w:widowControl/>
        <w:numPr>
          <w:ilvl w:val="0"/>
          <w:numId w:val="113"/>
        </w:numPr>
        <w:tabs>
          <w:tab w:val="left" w:pos="851"/>
        </w:tabs>
        <w:spacing w:after="0" w:line="240" w:lineRule="auto"/>
        <w:ind w:left="1276" w:hanging="153"/>
        <w:contextualSpacing/>
        <w:jc w:val="both"/>
        <w:rPr>
          <w:rFonts w:ascii="Times New Roman" w:eastAsia="Symbol" w:hAnsi="Times New Roman"/>
          <w:sz w:val="28"/>
          <w:szCs w:val="28"/>
          <w:lang w:val="ru-RU"/>
        </w:rPr>
      </w:pPr>
      <w:r w:rsidRPr="00115BF0">
        <w:rPr>
          <w:rFonts w:ascii="Times New Roman" w:eastAsia="Times New Roman" w:hAnsi="Times New Roman"/>
          <w:sz w:val="28"/>
          <w:szCs w:val="28"/>
        </w:rPr>
        <w:t>Управляющий Совет Гимназии;</w:t>
      </w:r>
    </w:p>
    <w:p w:rsidR="00C24A5E" w:rsidRPr="00115BF0" w:rsidRDefault="00C24A5E" w:rsidP="00AC4883">
      <w:pPr>
        <w:widowControl/>
        <w:numPr>
          <w:ilvl w:val="0"/>
          <w:numId w:val="113"/>
        </w:numPr>
        <w:tabs>
          <w:tab w:val="left" w:pos="851"/>
        </w:tabs>
        <w:spacing w:after="0" w:line="240" w:lineRule="auto"/>
        <w:ind w:left="1276" w:hanging="153"/>
        <w:contextualSpacing/>
        <w:jc w:val="both"/>
        <w:rPr>
          <w:rFonts w:ascii="Times New Roman" w:eastAsia="Symbol" w:hAnsi="Times New Roman"/>
          <w:sz w:val="28"/>
          <w:szCs w:val="28"/>
        </w:rPr>
      </w:pPr>
      <w:r w:rsidRPr="00115BF0">
        <w:rPr>
          <w:rFonts w:ascii="Times New Roman" w:eastAsia="Times New Roman" w:hAnsi="Times New Roman"/>
          <w:sz w:val="28"/>
          <w:szCs w:val="28"/>
        </w:rPr>
        <w:t>Общешкольный родительский комитет;</w:t>
      </w:r>
    </w:p>
    <w:p w:rsidR="00C24A5E" w:rsidRPr="00115BF0" w:rsidRDefault="00C24A5E" w:rsidP="00AC4883">
      <w:pPr>
        <w:widowControl/>
        <w:numPr>
          <w:ilvl w:val="0"/>
          <w:numId w:val="113"/>
        </w:numPr>
        <w:tabs>
          <w:tab w:val="left" w:pos="851"/>
        </w:tabs>
        <w:spacing w:after="0" w:line="240" w:lineRule="auto"/>
        <w:ind w:left="1276" w:hanging="153"/>
        <w:contextualSpacing/>
        <w:jc w:val="both"/>
        <w:rPr>
          <w:rFonts w:ascii="Times New Roman" w:eastAsia="Symbol" w:hAnsi="Times New Roman"/>
          <w:sz w:val="28"/>
          <w:szCs w:val="28"/>
          <w:lang w:val="ru-RU"/>
        </w:rPr>
      </w:pPr>
      <w:r w:rsidRPr="00115BF0">
        <w:rPr>
          <w:rFonts w:ascii="Times New Roman" w:hAnsi="Times New Roman"/>
          <w:sz w:val="28"/>
          <w:szCs w:val="28"/>
          <w:shd w:val="clear" w:color="auto" w:fill="FFFFFF"/>
          <w:lang w:val="ru-RU"/>
        </w:rPr>
        <w:t>Родительский контроль - комиссия по организации и контролю качества питания обучающихся 1-11 классов.</w:t>
      </w:r>
    </w:p>
    <w:p w:rsidR="00C24A5E" w:rsidRPr="00115BF0" w:rsidRDefault="00C24A5E" w:rsidP="00A372D4">
      <w:pPr>
        <w:spacing w:after="0" w:line="240" w:lineRule="auto"/>
        <w:ind w:firstLine="709"/>
        <w:jc w:val="both"/>
        <w:rPr>
          <w:rFonts w:ascii="Times New Roman" w:eastAsia="Times New Roman" w:hAnsi="Times New Roman"/>
          <w:sz w:val="28"/>
          <w:szCs w:val="28"/>
          <w:lang w:val="ru-RU"/>
        </w:rPr>
      </w:pPr>
      <w:r w:rsidRPr="00115BF0">
        <w:rPr>
          <w:rFonts w:ascii="Times New Roman" w:eastAsia="Times New Roman" w:hAnsi="Times New Roman"/>
          <w:sz w:val="28"/>
          <w:szCs w:val="28"/>
          <w:lang w:val="ru-RU"/>
        </w:rPr>
        <w:lastRenderedPageBreak/>
        <w:t>Основная задача вышеперечисленных органов самоуправления - это взаимодействие в решении вопросов воспитания, здорового питания и социализации гимназистов.</w:t>
      </w:r>
    </w:p>
    <w:p w:rsidR="00C24A5E" w:rsidRPr="00115BF0" w:rsidRDefault="00C24A5E" w:rsidP="00A372D4">
      <w:pPr>
        <w:spacing w:after="0" w:line="240" w:lineRule="auto"/>
        <w:ind w:firstLine="709"/>
        <w:jc w:val="both"/>
        <w:rPr>
          <w:rFonts w:ascii="Times New Roman" w:eastAsia="Times New Roman" w:hAnsi="Times New Roman"/>
          <w:sz w:val="28"/>
          <w:szCs w:val="28"/>
          <w:lang w:val="ru-RU"/>
        </w:rPr>
      </w:pPr>
      <w:r w:rsidRPr="00115BF0">
        <w:rPr>
          <w:rFonts w:ascii="Times New Roman" w:eastAsia="Times New Roman" w:hAnsi="Times New Roman"/>
          <w:sz w:val="28"/>
          <w:szCs w:val="28"/>
          <w:lang w:val="ru-RU"/>
        </w:rPr>
        <w:t xml:space="preserve">Кроме этого в </w:t>
      </w:r>
      <w:r w:rsidRPr="00115BF0">
        <w:rPr>
          <w:rFonts w:ascii="Times New Roman" w:hAnsi="Times New Roman"/>
          <w:iCs/>
          <w:sz w:val="28"/>
          <w:szCs w:val="28"/>
          <w:lang w:val="ru-RU"/>
        </w:rPr>
        <w:t xml:space="preserve">МБОУ Гимназии № 10 </w:t>
      </w:r>
      <w:r w:rsidRPr="00115BF0">
        <w:rPr>
          <w:rFonts w:ascii="Times New Roman" w:eastAsia="Times New Roman" w:hAnsi="Times New Roman"/>
          <w:sz w:val="28"/>
          <w:szCs w:val="28"/>
          <w:lang w:val="ru-RU"/>
        </w:rPr>
        <w:t>созданы и функционируют:</w:t>
      </w:r>
    </w:p>
    <w:p w:rsidR="00C24A5E" w:rsidRPr="00115BF0" w:rsidRDefault="00C24A5E" w:rsidP="00AC4883">
      <w:pPr>
        <w:widowControl/>
        <w:numPr>
          <w:ilvl w:val="0"/>
          <w:numId w:val="151"/>
        </w:numPr>
        <w:tabs>
          <w:tab w:val="left" w:pos="709"/>
        </w:tabs>
        <w:spacing w:after="0" w:line="240" w:lineRule="auto"/>
        <w:contextualSpacing/>
        <w:jc w:val="both"/>
        <w:rPr>
          <w:rFonts w:ascii="Times New Roman" w:eastAsia="Symbol" w:hAnsi="Times New Roman"/>
          <w:sz w:val="28"/>
          <w:szCs w:val="28"/>
          <w:lang w:val="ru-RU"/>
        </w:rPr>
      </w:pPr>
      <w:r w:rsidRPr="00115BF0">
        <w:rPr>
          <w:rFonts w:ascii="Times New Roman" w:eastAsia="Times New Roman" w:hAnsi="Times New Roman"/>
          <w:b/>
          <w:iCs/>
          <w:sz w:val="28"/>
          <w:szCs w:val="28"/>
          <w:lang w:val="ru-RU"/>
        </w:rPr>
        <w:t>Семейные клубы</w:t>
      </w:r>
      <w:r w:rsidRPr="00115BF0">
        <w:rPr>
          <w:rFonts w:ascii="Times New Roman" w:eastAsia="Times New Roman" w:hAnsi="Times New Roman"/>
          <w:b/>
          <w:sz w:val="28"/>
          <w:szCs w:val="28"/>
          <w:lang w:val="ru-RU"/>
        </w:rPr>
        <w:t>,</w:t>
      </w:r>
      <w:r w:rsidRPr="00115BF0">
        <w:rPr>
          <w:rFonts w:ascii="Times New Roman" w:eastAsia="Times New Roman" w:hAnsi="Times New Roman"/>
          <w:sz w:val="28"/>
          <w:szCs w:val="28"/>
          <w:lang w:val="ru-RU"/>
        </w:rPr>
        <w:t xml:space="preserve"> предоставляющие родителям, педагогам и детям</w:t>
      </w:r>
      <w:r w:rsidRPr="00115BF0">
        <w:rPr>
          <w:rFonts w:ascii="Times New Roman" w:eastAsia="Times New Roman" w:hAnsi="Times New Roman"/>
          <w:i/>
          <w:iCs/>
          <w:sz w:val="28"/>
          <w:szCs w:val="28"/>
          <w:lang w:val="ru-RU"/>
        </w:rPr>
        <w:t xml:space="preserve"> </w:t>
      </w:r>
      <w:r w:rsidRPr="00115BF0">
        <w:rPr>
          <w:rFonts w:ascii="Times New Roman" w:eastAsia="Times New Roman" w:hAnsi="Times New Roman"/>
          <w:sz w:val="28"/>
          <w:szCs w:val="28"/>
          <w:lang w:val="ru-RU"/>
        </w:rPr>
        <w:t>площадку для совместного проведения досуга и общения;</w:t>
      </w:r>
    </w:p>
    <w:p w:rsidR="00C24A5E" w:rsidRPr="00115BF0" w:rsidRDefault="00C24A5E" w:rsidP="00AC4883">
      <w:pPr>
        <w:widowControl/>
        <w:numPr>
          <w:ilvl w:val="0"/>
          <w:numId w:val="151"/>
        </w:numPr>
        <w:tabs>
          <w:tab w:val="left" w:pos="709"/>
        </w:tabs>
        <w:spacing w:after="0" w:line="240" w:lineRule="auto"/>
        <w:contextualSpacing/>
        <w:jc w:val="both"/>
        <w:rPr>
          <w:rFonts w:ascii="Times New Roman" w:eastAsia="Symbol" w:hAnsi="Times New Roman"/>
          <w:sz w:val="28"/>
          <w:szCs w:val="28"/>
          <w:lang w:val="ru-RU"/>
        </w:rPr>
      </w:pPr>
      <w:r w:rsidRPr="00115BF0">
        <w:rPr>
          <w:rFonts w:ascii="Times New Roman" w:eastAsia="Times New Roman" w:hAnsi="Times New Roman"/>
          <w:b/>
          <w:iCs/>
          <w:sz w:val="28"/>
          <w:szCs w:val="28"/>
          <w:lang w:val="ru-RU"/>
        </w:rPr>
        <w:t>Родительские гостиные</w:t>
      </w:r>
      <w:r w:rsidRPr="00115BF0">
        <w:rPr>
          <w:rFonts w:ascii="Times New Roman" w:eastAsia="Times New Roman" w:hAnsi="Times New Roman"/>
          <w:b/>
          <w:sz w:val="28"/>
          <w:szCs w:val="28"/>
          <w:lang w:val="ru-RU"/>
        </w:rPr>
        <w:t>,</w:t>
      </w:r>
      <w:r w:rsidRPr="00115BF0">
        <w:rPr>
          <w:rFonts w:ascii="Times New Roman" w:eastAsia="Times New Roman" w:hAnsi="Times New Roman"/>
          <w:sz w:val="28"/>
          <w:szCs w:val="28"/>
          <w:lang w:val="ru-RU"/>
        </w:rPr>
        <w:t xml:space="preserve"> на которых обсуждаются вопросы</w:t>
      </w:r>
      <w:r w:rsidRPr="00115BF0">
        <w:rPr>
          <w:rFonts w:ascii="Times New Roman" w:eastAsia="Times New Roman" w:hAnsi="Times New Roman"/>
          <w:i/>
          <w:iCs/>
          <w:sz w:val="28"/>
          <w:szCs w:val="28"/>
          <w:lang w:val="ru-RU"/>
        </w:rPr>
        <w:t xml:space="preserve"> </w:t>
      </w:r>
      <w:r w:rsidRPr="00115BF0">
        <w:rPr>
          <w:rFonts w:ascii="Times New Roman" w:eastAsia="Times New Roman" w:hAnsi="Times New Roman"/>
          <w:sz w:val="28"/>
          <w:szCs w:val="28"/>
          <w:lang w:val="ru-RU"/>
        </w:rPr>
        <w:t>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C24A5E" w:rsidRPr="00115BF0" w:rsidRDefault="00C24A5E" w:rsidP="00AC4883">
      <w:pPr>
        <w:widowControl/>
        <w:numPr>
          <w:ilvl w:val="0"/>
          <w:numId w:val="151"/>
        </w:numPr>
        <w:tabs>
          <w:tab w:val="left" w:pos="709"/>
        </w:tabs>
        <w:spacing w:after="0" w:line="240" w:lineRule="auto"/>
        <w:contextualSpacing/>
        <w:jc w:val="both"/>
        <w:rPr>
          <w:rFonts w:ascii="Times New Roman" w:eastAsia="Symbol" w:hAnsi="Times New Roman"/>
          <w:sz w:val="28"/>
          <w:szCs w:val="28"/>
          <w:lang w:val="ru-RU"/>
        </w:rPr>
      </w:pPr>
      <w:r w:rsidRPr="00115BF0">
        <w:rPr>
          <w:rFonts w:ascii="Times New Roman" w:eastAsia="Times New Roman" w:hAnsi="Times New Roman"/>
          <w:b/>
          <w:iCs/>
          <w:sz w:val="28"/>
          <w:szCs w:val="28"/>
          <w:lang w:val="ru-RU"/>
        </w:rPr>
        <w:t>Родительские дни открытых дверей</w:t>
      </w:r>
      <w:r w:rsidRPr="00115BF0">
        <w:rPr>
          <w:rFonts w:ascii="Times New Roman" w:eastAsia="Times New Roman" w:hAnsi="Times New Roman"/>
          <w:b/>
          <w:sz w:val="28"/>
          <w:szCs w:val="28"/>
          <w:lang w:val="ru-RU"/>
        </w:rPr>
        <w:t>,</w:t>
      </w:r>
      <w:r w:rsidRPr="00115BF0">
        <w:rPr>
          <w:rFonts w:ascii="Times New Roman" w:eastAsia="Times New Roman" w:hAnsi="Times New Roman"/>
          <w:sz w:val="28"/>
          <w:szCs w:val="28"/>
          <w:lang w:val="ru-RU"/>
        </w:rPr>
        <w:t xml:space="preserve"> во время которых родители</w:t>
      </w:r>
      <w:r w:rsidRPr="00115BF0">
        <w:rPr>
          <w:rFonts w:ascii="Times New Roman" w:eastAsia="Times New Roman" w:hAnsi="Times New Roman"/>
          <w:iCs/>
          <w:sz w:val="28"/>
          <w:szCs w:val="28"/>
          <w:lang w:val="ru-RU"/>
        </w:rPr>
        <w:t xml:space="preserve"> </w:t>
      </w:r>
      <w:r w:rsidRPr="00115BF0">
        <w:rPr>
          <w:rFonts w:ascii="Times New Roman" w:eastAsia="Times New Roman" w:hAnsi="Times New Roman"/>
          <w:sz w:val="28"/>
          <w:szCs w:val="28"/>
          <w:lang w:val="ru-RU"/>
        </w:rPr>
        <w:t>могут посещать школьные учебные и внеурочные занятия для получения представления о ходе учебно-воспитательного процесса в школе;</w:t>
      </w:r>
    </w:p>
    <w:p w:rsidR="00C24A5E" w:rsidRPr="00115BF0" w:rsidRDefault="00C24A5E" w:rsidP="00AC4883">
      <w:pPr>
        <w:widowControl/>
        <w:numPr>
          <w:ilvl w:val="0"/>
          <w:numId w:val="151"/>
        </w:numPr>
        <w:tabs>
          <w:tab w:val="left" w:pos="709"/>
        </w:tabs>
        <w:spacing w:after="0" w:line="240" w:lineRule="auto"/>
        <w:contextualSpacing/>
        <w:jc w:val="both"/>
        <w:rPr>
          <w:rFonts w:ascii="Times New Roman" w:eastAsia="Symbol" w:hAnsi="Times New Roman"/>
          <w:sz w:val="28"/>
          <w:szCs w:val="28"/>
          <w:lang w:val="ru-RU"/>
        </w:rPr>
      </w:pPr>
      <w:r w:rsidRPr="00115BF0">
        <w:rPr>
          <w:rFonts w:ascii="Times New Roman" w:eastAsia="Times New Roman" w:hAnsi="Times New Roman"/>
          <w:b/>
          <w:iCs/>
          <w:sz w:val="28"/>
          <w:szCs w:val="28"/>
          <w:lang w:val="ru-RU"/>
        </w:rPr>
        <w:t>Общешкольные родительские собрания</w:t>
      </w:r>
      <w:r w:rsidRPr="00115BF0">
        <w:rPr>
          <w:rFonts w:ascii="Times New Roman" w:eastAsia="Times New Roman" w:hAnsi="Times New Roman"/>
          <w:b/>
          <w:sz w:val="28"/>
          <w:szCs w:val="28"/>
          <w:lang w:val="ru-RU"/>
        </w:rPr>
        <w:t>,</w:t>
      </w:r>
      <w:r w:rsidRPr="00115BF0">
        <w:rPr>
          <w:rFonts w:ascii="Times New Roman" w:eastAsia="Times New Roman" w:hAnsi="Times New Roman"/>
          <w:sz w:val="28"/>
          <w:szCs w:val="28"/>
          <w:lang w:val="ru-RU"/>
        </w:rPr>
        <w:t xml:space="preserve"> происходящие в режиме</w:t>
      </w:r>
      <w:r w:rsidRPr="00115BF0">
        <w:rPr>
          <w:rFonts w:ascii="Times New Roman" w:eastAsia="Times New Roman" w:hAnsi="Times New Roman"/>
          <w:iCs/>
          <w:sz w:val="28"/>
          <w:szCs w:val="28"/>
          <w:lang w:val="ru-RU"/>
        </w:rPr>
        <w:t xml:space="preserve"> </w:t>
      </w:r>
      <w:r w:rsidRPr="00115BF0">
        <w:rPr>
          <w:rFonts w:ascii="Times New Roman" w:eastAsia="Times New Roman" w:hAnsi="Times New Roman"/>
          <w:sz w:val="28"/>
          <w:szCs w:val="28"/>
          <w:lang w:val="ru-RU"/>
        </w:rPr>
        <w:t>обсуждения наиболее острых проблем обучения и воспитания школьников;</w:t>
      </w:r>
    </w:p>
    <w:p w:rsidR="00C24A5E" w:rsidRPr="00115BF0" w:rsidRDefault="00C24A5E" w:rsidP="00AC4883">
      <w:pPr>
        <w:widowControl/>
        <w:numPr>
          <w:ilvl w:val="0"/>
          <w:numId w:val="151"/>
        </w:numPr>
        <w:tabs>
          <w:tab w:val="left" w:pos="709"/>
        </w:tabs>
        <w:spacing w:after="0" w:line="240" w:lineRule="auto"/>
        <w:contextualSpacing/>
        <w:jc w:val="both"/>
        <w:rPr>
          <w:rFonts w:ascii="Times New Roman" w:eastAsia="Symbol" w:hAnsi="Times New Roman"/>
          <w:sz w:val="28"/>
          <w:szCs w:val="28"/>
          <w:lang w:val="ru-RU"/>
        </w:rPr>
      </w:pPr>
      <w:r w:rsidRPr="00115BF0">
        <w:rPr>
          <w:rFonts w:ascii="Times New Roman" w:eastAsia="Times New Roman" w:hAnsi="Times New Roman"/>
          <w:b/>
          <w:iCs/>
          <w:sz w:val="28"/>
          <w:szCs w:val="28"/>
          <w:lang w:val="ru-RU"/>
        </w:rPr>
        <w:t>Родительские форумы</w:t>
      </w:r>
      <w:r w:rsidRPr="00115BF0">
        <w:rPr>
          <w:rFonts w:ascii="Times New Roman" w:eastAsia="Times New Roman" w:hAnsi="Times New Roman"/>
          <w:iCs/>
          <w:sz w:val="28"/>
          <w:szCs w:val="28"/>
          <w:lang w:val="ru-RU"/>
        </w:rPr>
        <w:t xml:space="preserve"> </w:t>
      </w:r>
      <w:r w:rsidRPr="00115BF0">
        <w:rPr>
          <w:rFonts w:ascii="Times New Roman" w:eastAsia="Times New Roman" w:hAnsi="Times New Roman"/>
          <w:sz w:val="28"/>
          <w:szCs w:val="28"/>
          <w:lang w:val="ru-RU"/>
        </w:rPr>
        <w:t>при школьном интернет-сайте, в социальных сетях на которых</w:t>
      </w:r>
      <w:r w:rsidRPr="00115BF0">
        <w:rPr>
          <w:rFonts w:ascii="Times New Roman" w:eastAsia="Times New Roman" w:hAnsi="Times New Roman"/>
          <w:iCs/>
          <w:sz w:val="28"/>
          <w:szCs w:val="28"/>
          <w:lang w:val="ru-RU"/>
        </w:rPr>
        <w:t xml:space="preserve"> </w:t>
      </w:r>
      <w:r w:rsidRPr="00115BF0">
        <w:rPr>
          <w:rFonts w:ascii="Times New Roman" w:eastAsia="Times New Roman" w:hAnsi="Times New Roman"/>
          <w:sz w:val="28"/>
          <w:szCs w:val="28"/>
          <w:lang w:val="ru-RU"/>
        </w:rPr>
        <w:t>обсуждаются интересующие родителей вопросы, а также осуществляются виртуальные консультации психологов и педагогов;</w:t>
      </w:r>
    </w:p>
    <w:p w:rsidR="00C24A5E" w:rsidRPr="00115BF0" w:rsidRDefault="00C24A5E" w:rsidP="00A372D4">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 xml:space="preserve">Работа с родителями на </w:t>
      </w:r>
      <w:r w:rsidRPr="00115BF0">
        <w:rPr>
          <w:rFonts w:ascii="Times New Roman" w:hAnsi="Times New Roman"/>
          <w:b/>
          <w:sz w:val="28"/>
          <w:szCs w:val="28"/>
          <w:lang w:val="ru-RU"/>
        </w:rPr>
        <w:t>индивидуальном уровне</w:t>
      </w:r>
      <w:r w:rsidRPr="00115BF0">
        <w:rPr>
          <w:rFonts w:ascii="Times New Roman" w:hAnsi="Times New Roman"/>
          <w:sz w:val="28"/>
          <w:szCs w:val="28"/>
          <w:lang w:val="ru-RU"/>
        </w:rPr>
        <w:t xml:space="preserve"> проводится как по инициативе педагогов и администрации школы, так и по запросу родителей для решения острых конфликтных ситуаций. Также родителей привлекают для участия в педагогических консилиумах, собираемых в случае возникновения острых проблем, связанных с обучением и воспитанием конкретного обучающегося. Поощряется помощь со стороны родителей в подготовке и проведении общешкольных и внутриклассных мероприятий воспитательной направленности.</w:t>
      </w:r>
    </w:p>
    <w:p w:rsidR="00C24A5E" w:rsidRPr="00115BF0" w:rsidRDefault="00C24A5E" w:rsidP="00A372D4">
      <w:pPr>
        <w:spacing w:after="0" w:line="240" w:lineRule="auto"/>
        <w:ind w:firstLine="709"/>
        <w:jc w:val="both"/>
        <w:rPr>
          <w:rFonts w:ascii="Times New Roman" w:hAnsi="Times New Roman"/>
          <w:sz w:val="28"/>
          <w:szCs w:val="28"/>
          <w:lang w:val="ru-RU"/>
        </w:rPr>
      </w:pPr>
      <w:r w:rsidRPr="00115BF0">
        <w:rPr>
          <w:rFonts w:ascii="Times New Roman" w:eastAsia="Times New Roman" w:hAnsi="Times New Roman"/>
          <w:sz w:val="28"/>
          <w:szCs w:val="28"/>
          <w:lang w:val="ru-RU"/>
        </w:rPr>
        <w:t xml:space="preserve">Проводятся индивидуальное консультирование </w:t>
      </w:r>
      <w:r w:rsidRPr="00115BF0">
        <w:rPr>
          <w:rFonts w:ascii="Times New Roman" w:eastAsia="Times New Roman" w:hAnsi="Times New Roman"/>
          <w:sz w:val="28"/>
          <w:szCs w:val="28"/>
        </w:rPr>
        <w:t>c</w:t>
      </w:r>
      <w:r w:rsidRPr="00115BF0">
        <w:rPr>
          <w:rFonts w:ascii="Times New Roman" w:eastAsia="Times New Roman" w:hAnsi="Times New Roman"/>
          <w:sz w:val="28"/>
          <w:szCs w:val="28"/>
          <w:lang w:val="ru-RU"/>
        </w:rPr>
        <w:t xml:space="preserve"> целью координации воспитательных усилий педагогов и родителей; </w:t>
      </w:r>
      <w:r w:rsidRPr="00115BF0">
        <w:rPr>
          <w:rFonts w:ascii="Times New Roman" w:hAnsi="Times New Roman"/>
          <w:bCs/>
          <w:iCs/>
          <w:sz w:val="28"/>
          <w:szCs w:val="28"/>
          <w:lang w:val="ru-RU"/>
        </w:rPr>
        <w:t xml:space="preserve">клуб интересных встреч, </w:t>
      </w:r>
      <w:r w:rsidRPr="00115BF0">
        <w:rPr>
          <w:rFonts w:ascii="Times New Roman" w:hAnsi="Times New Roman"/>
          <w:iCs/>
          <w:sz w:val="28"/>
          <w:szCs w:val="28"/>
          <w:lang w:val="ru-RU"/>
        </w:rPr>
        <w:t xml:space="preserve">мероприятия, которые проводятся с участием родителей, для родителей, силами родителей; спортивные соревнования </w:t>
      </w:r>
      <w:r w:rsidRPr="00115BF0">
        <w:rPr>
          <w:rFonts w:ascii="Times New Roman" w:hAnsi="Times New Roman"/>
          <w:bCs/>
          <w:iCs/>
          <w:sz w:val="28"/>
          <w:szCs w:val="28"/>
          <w:lang w:val="ru-RU"/>
        </w:rPr>
        <w:t>«Мама, папа, я – спортивная семья».</w:t>
      </w:r>
      <w:r w:rsidRPr="00115BF0">
        <w:rPr>
          <w:rFonts w:ascii="Times New Roman" w:hAnsi="Times New Roman"/>
          <w:b/>
          <w:bCs/>
          <w:iCs/>
          <w:sz w:val="28"/>
          <w:szCs w:val="28"/>
          <w:lang w:val="ru-RU"/>
        </w:rPr>
        <w:t xml:space="preserve"> </w:t>
      </w:r>
    </w:p>
    <w:p w:rsidR="00C24A5E" w:rsidRPr="00115BF0" w:rsidRDefault="00C24A5E" w:rsidP="00A372D4">
      <w:pPr>
        <w:spacing w:after="0" w:line="240" w:lineRule="auto"/>
        <w:ind w:firstLine="709"/>
        <w:jc w:val="both"/>
        <w:rPr>
          <w:rFonts w:ascii="Times New Roman" w:hAnsi="Times New Roman"/>
          <w:sz w:val="28"/>
          <w:szCs w:val="28"/>
          <w:lang w:val="ru-RU"/>
        </w:rPr>
      </w:pPr>
      <w:r w:rsidRPr="00115BF0">
        <w:rPr>
          <w:rFonts w:ascii="Times New Roman" w:hAnsi="Times New Roman"/>
          <w:iCs/>
          <w:sz w:val="28"/>
          <w:szCs w:val="28"/>
          <w:lang w:val="ru-RU"/>
        </w:rPr>
        <w:t xml:space="preserve">Родителей (законных представителей) участвуют в планировании экскурсий, организации классных праздников, многодневных образовательных поездок. </w:t>
      </w:r>
    </w:p>
    <w:p w:rsidR="00C24A5E" w:rsidRPr="00115BF0" w:rsidRDefault="00C24A5E" w:rsidP="00A372D4">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Активное участие родителей в мониторингах с целью расширения общественного участия в формировании образовательной политики и для изучения удовлетворѐнности качеством образования в МБОУ Гимназиий № 10.</w:t>
      </w:r>
    </w:p>
    <w:p w:rsidR="00C24A5E" w:rsidRPr="00115BF0" w:rsidRDefault="00C24A5E" w:rsidP="00A372D4">
      <w:pPr>
        <w:spacing w:after="0" w:line="240" w:lineRule="auto"/>
        <w:ind w:firstLine="709"/>
        <w:jc w:val="both"/>
        <w:rPr>
          <w:rFonts w:ascii="Times New Roman" w:eastAsia="Times New Roman" w:hAnsi="Times New Roman"/>
          <w:sz w:val="28"/>
          <w:szCs w:val="28"/>
          <w:lang w:val="ru-RU"/>
        </w:rPr>
      </w:pPr>
      <w:r w:rsidRPr="00115BF0">
        <w:rPr>
          <w:rFonts w:ascii="Times New Roman" w:eastAsia="Times New Roman" w:hAnsi="Times New Roman"/>
          <w:sz w:val="28"/>
          <w:szCs w:val="28"/>
          <w:lang w:val="ru-RU"/>
        </w:rPr>
        <w:t xml:space="preserve">В работе с родителями в </w:t>
      </w:r>
      <w:r w:rsidRPr="00115BF0">
        <w:rPr>
          <w:rFonts w:ascii="Times New Roman" w:hAnsi="Times New Roman"/>
          <w:iCs/>
          <w:sz w:val="28"/>
          <w:szCs w:val="28"/>
          <w:lang w:val="ru-RU"/>
        </w:rPr>
        <w:t xml:space="preserve">МБОУ Гимназии № 10 </w:t>
      </w:r>
      <w:r w:rsidRPr="00115BF0">
        <w:rPr>
          <w:rFonts w:ascii="Times New Roman" w:eastAsia="Times New Roman" w:hAnsi="Times New Roman"/>
          <w:sz w:val="28"/>
          <w:szCs w:val="28"/>
          <w:lang w:val="ru-RU"/>
        </w:rPr>
        <w:t>существует традиция</w:t>
      </w:r>
    </w:p>
    <w:p w:rsidR="00C24A5E" w:rsidRPr="00115BF0" w:rsidRDefault="00C24A5E" w:rsidP="00A372D4">
      <w:pPr>
        <w:tabs>
          <w:tab w:val="left" w:pos="820"/>
        </w:tabs>
        <w:spacing w:after="0" w:line="240" w:lineRule="auto"/>
        <w:ind w:firstLine="709"/>
        <w:jc w:val="both"/>
        <w:rPr>
          <w:rFonts w:ascii="Times New Roman" w:eastAsia="Symbol" w:hAnsi="Times New Roman"/>
          <w:sz w:val="28"/>
          <w:szCs w:val="28"/>
          <w:lang w:val="ru-RU"/>
        </w:rPr>
      </w:pPr>
      <w:r w:rsidRPr="00115BF0">
        <w:rPr>
          <w:rFonts w:ascii="Times New Roman" w:eastAsia="Times New Roman" w:hAnsi="Times New Roman"/>
          <w:b/>
          <w:iCs/>
          <w:sz w:val="28"/>
          <w:szCs w:val="28"/>
          <w:lang w:val="ru-RU"/>
        </w:rPr>
        <w:t>Проект «Школа - дизайна»</w:t>
      </w:r>
      <w:r w:rsidRPr="00115BF0">
        <w:rPr>
          <w:rFonts w:ascii="Times New Roman" w:eastAsia="Times New Roman" w:hAnsi="Times New Roman"/>
          <w:iCs/>
          <w:sz w:val="28"/>
          <w:szCs w:val="28"/>
          <w:lang w:val="ru-RU"/>
        </w:rPr>
        <w:t xml:space="preserve"> </w:t>
      </w:r>
      <w:r w:rsidRPr="00115BF0">
        <w:rPr>
          <w:rFonts w:ascii="Times New Roman" w:eastAsia="Times New Roman" w:hAnsi="Times New Roman"/>
          <w:sz w:val="28"/>
          <w:szCs w:val="28"/>
          <w:lang w:val="ru-RU"/>
        </w:rPr>
        <w:t>-</w:t>
      </w:r>
      <w:r w:rsidRPr="00115BF0">
        <w:rPr>
          <w:rFonts w:ascii="Times New Roman" w:eastAsia="Times New Roman" w:hAnsi="Times New Roman"/>
          <w:iCs/>
          <w:sz w:val="28"/>
          <w:szCs w:val="28"/>
          <w:lang w:val="ru-RU"/>
        </w:rPr>
        <w:t xml:space="preserve"> </w:t>
      </w:r>
      <w:r w:rsidRPr="00115BF0">
        <w:rPr>
          <w:rFonts w:ascii="Times New Roman" w:eastAsia="Times New Roman" w:hAnsi="Times New Roman"/>
          <w:sz w:val="28"/>
          <w:szCs w:val="28"/>
          <w:lang w:val="ru-RU"/>
        </w:rPr>
        <w:t>в рамках которого, родители вместе с детьми</w:t>
      </w:r>
    </w:p>
    <w:p w:rsidR="00C24A5E" w:rsidRPr="00115BF0" w:rsidRDefault="00C24A5E" w:rsidP="00A372D4">
      <w:pPr>
        <w:spacing w:after="0" w:line="240" w:lineRule="auto"/>
        <w:ind w:firstLine="709"/>
        <w:jc w:val="both"/>
        <w:rPr>
          <w:rFonts w:ascii="Times New Roman" w:eastAsia="Symbol" w:hAnsi="Times New Roman"/>
          <w:sz w:val="28"/>
          <w:szCs w:val="28"/>
          <w:lang w:val="ru-RU"/>
        </w:rPr>
      </w:pPr>
      <w:r w:rsidRPr="00115BF0">
        <w:rPr>
          <w:rFonts w:ascii="Times New Roman" w:eastAsia="Times New Roman" w:hAnsi="Times New Roman"/>
          <w:sz w:val="28"/>
          <w:szCs w:val="28"/>
          <w:lang w:val="ru-RU"/>
        </w:rPr>
        <w:t>участвуют в массовых широкомасштабных оформительских мероприятиях, совместных выставках творчества и тематических фотозонах.</w:t>
      </w:r>
    </w:p>
    <w:p w:rsidR="00C24A5E" w:rsidRPr="00115BF0" w:rsidRDefault="00C24A5E" w:rsidP="00A372D4">
      <w:pPr>
        <w:spacing w:before="240" w:after="0" w:line="240" w:lineRule="auto"/>
        <w:ind w:right="79"/>
        <w:rPr>
          <w:rFonts w:ascii="Times New Roman" w:hAnsi="Times New Roman"/>
          <w:b/>
          <w:sz w:val="28"/>
          <w:szCs w:val="28"/>
          <w:lang w:val="ru-RU" w:eastAsia="ru-RU"/>
        </w:rPr>
      </w:pPr>
      <w:r w:rsidRPr="00115BF0">
        <w:rPr>
          <w:rFonts w:ascii="Times New Roman" w:hAnsi="Times New Roman"/>
          <w:b/>
          <w:sz w:val="28"/>
          <w:szCs w:val="28"/>
          <w:lang w:val="ru-RU"/>
        </w:rPr>
        <w:t xml:space="preserve">                       2.1.8. Модуль «Самоуправление».</w:t>
      </w:r>
    </w:p>
    <w:p w:rsidR="00C24A5E" w:rsidRPr="00115BF0" w:rsidRDefault="00C24A5E" w:rsidP="00A372D4">
      <w:pPr>
        <w:tabs>
          <w:tab w:val="left" w:pos="851"/>
        </w:tabs>
        <w:spacing w:after="0" w:line="240" w:lineRule="auto"/>
        <w:ind w:firstLine="709"/>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 xml:space="preserve"> Поддержка детского самоуправления в </w:t>
      </w:r>
      <w:r w:rsidR="007B784C" w:rsidRPr="00115BF0">
        <w:rPr>
          <w:rFonts w:ascii="Times New Roman" w:eastAsia="Times New Roman" w:hAnsi="Times New Roman"/>
          <w:sz w:val="28"/>
          <w:szCs w:val="20"/>
          <w:lang w:val="ru-RU"/>
        </w:rPr>
        <w:t>Гимназии</w:t>
      </w:r>
      <w:r w:rsidRPr="00115BF0">
        <w:rPr>
          <w:rFonts w:ascii="Times New Roman" w:eastAsia="Times New Roman" w:hAnsi="Times New Roman"/>
          <w:sz w:val="28"/>
          <w:szCs w:val="20"/>
          <w:lang w:val="ru-RU"/>
        </w:rPr>
        <w:t xml:space="preserve"> помогает педагога</w:t>
      </w:r>
      <w:r w:rsidR="007B784C" w:rsidRPr="00115BF0">
        <w:rPr>
          <w:rFonts w:ascii="Times New Roman" w:eastAsia="Times New Roman" w:hAnsi="Times New Roman"/>
          <w:sz w:val="28"/>
          <w:szCs w:val="20"/>
          <w:lang w:val="ru-RU"/>
        </w:rPr>
        <w:t>м</w:t>
      </w:r>
      <w:r w:rsidRPr="00115BF0">
        <w:rPr>
          <w:rFonts w:ascii="Times New Roman" w:eastAsia="Times New Roman" w:hAnsi="Times New Roman"/>
          <w:sz w:val="28"/>
          <w:szCs w:val="20"/>
          <w:lang w:val="ru-RU"/>
        </w:rPr>
        <w:t xml:space="preserve"> воспитывать в детях инициативность, самостоятельность, ответственность, трудолюбие, чувство</w:t>
      </w:r>
      <w:r w:rsidR="00A372D4" w:rsidRPr="00115BF0">
        <w:rPr>
          <w:rFonts w:ascii="Times New Roman" w:eastAsia="Times New Roman" w:hAnsi="Times New Roman"/>
          <w:sz w:val="28"/>
          <w:szCs w:val="20"/>
          <w:lang w:val="ru-RU"/>
        </w:rPr>
        <w:t xml:space="preserve"> </w:t>
      </w:r>
      <w:r w:rsidRPr="00115BF0">
        <w:rPr>
          <w:rFonts w:ascii="Times New Roman" w:eastAsia="Times New Roman" w:hAnsi="Times New Roman"/>
          <w:sz w:val="28"/>
          <w:szCs w:val="20"/>
          <w:lang w:val="ru-RU"/>
        </w:rPr>
        <w:t xml:space="preserve">собственного достоинства, а школьникам – предоставляет широкие возможности для самовыражения и самореализации, поскольку учащимся </w:t>
      </w:r>
      <w:r w:rsidRPr="00115BF0">
        <w:rPr>
          <w:rFonts w:ascii="Times New Roman" w:eastAsia="Times New Roman" w:hAnsi="Times New Roman"/>
          <w:sz w:val="28"/>
          <w:szCs w:val="20"/>
          <w:lang w:val="ru-RU"/>
        </w:rPr>
        <w:lastRenderedPageBreak/>
        <w:t>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классного руководителя) в детско-взрослое самоуправление.</w:t>
      </w:r>
    </w:p>
    <w:p w:rsidR="00C24A5E" w:rsidRPr="00115BF0" w:rsidRDefault="00C24A5E" w:rsidP="00A372D4">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Реализация воспитательного потенциала ученического самоуправления в образовательной организации предусматривает:</w:t>
      </w:r>
    </w:p>
    <w:p w:rsidR="00C24A5E" w:rsidRPr="00115BF0" w:rsidRDefault="00C24A5E" w:rsidP="00AC4883">
      <w:pPr>
        <w:widowControl/>
        <w:numPr>
          <w:ilvl w:val="0"/>
          <w:numId w:val="114"/>
        </w:numPr>
        <w:spacing w:after="0" w:line="240" w:lineRule="auto"/>
        <w:ind w:left="567"/>
        <w:contextualSpacing/>
        <w:jc w:val="both"/>
        <w:rPr>
          <w:rFonts w:ascii="Times New Roman" w:hAnsi="Times New Roman"/>
          <w:sz w:val="28"/>
          <w:szCs w:val="28"/>
          <w:lang w:val="ru-RU"/>
        </w:rPr>
      </w:pPr>
      <w:r w:rsidRPr="00115BF0">
        <w:rPr>
          <w:rFonts w:ascii="Times New Roman" w:hAnsi="Times New Roman"/>
          <w:sz w:val="28"/>
          <w:szCs w:val="28"/>
          <w:lang w:val="ru-RU"/>
        </w:rPr>
        <w:t>организацию и деятельность органов ученического самоуправления (совет обучающихся или других), избранных обучающимися;</w:t>
      </w:r>
    </w:p>
    <w:p w:rsidR="00C24A5E" w:rsidRPr="00115BF0" w:rsidRDefault="00C24A5E" w:rsidP="00AC4883">
      <w:pPr>
        <w:widowControl/>
        <w:numPr>
          <w:ilvl w:val="0"/>
          <w:numId w:val="114"/>
        </w:numPr>
        <w:spacing w:after="0" w:line="240" w:lineRule="auto"/>
        <w:ind w:left="567"/>
        <w:contextualSpacing/>
        <w:jc w:val="both"/>
        <w:rPr>
          <w:rFonts w:ascii="Times New Roman" w:hAnsi="Times New Roman"/>
          <w:sz w:val="28"/>
          <w:szCs w:val="28"/>
          <w:lang w:val="ru-RU"/>
        </w:rPr>
      </w:pPr>
      <w:r w:rsidRPr="00115BF0">
        <w:rPr>
          <w:rFonts w:ascii="Times New Roman" w:hAnsi="Times New Roman"/>
          <w:sz w:val="28"/>
          <w:szCs w:val="28"/>
          <w:lang w:val="ru-RU"/>
        </w:rPr>
        <w:t>представление органами ученического самоуправления интересов обучающихся в процессе управления образовательной организацией;</w:t>
      </w:r>
    </w:p>
    <w:p w:rsidR="00C24A5E" w:rsidRPr="00115BF0" w:rsidRDefault="00C24A5E" w:rsidP="00AC4883">
      <w:pPr>
        <w:widowControl/>
        <w:numPr>
          <w:ilvl w:val="0"/>
          <w:numId w:val="114"/>
        </w:numPr>
        <w:spacing w:after="0" w:line="240" w:lineRule="auto"/>
        <w:ind w:left="567"/>
        <w:contextualSpacing/>
        <w:jc w:val="both"/>
        <w:rPr>
          <w:rFonts w:ascii="Times New Roman" w:hAnsi="Times New Roman"/>
          <w:sz w:val="28"/>
          <w:szCs w:val="28"/>
          <w:lang w:val="ru-RU"/>
        </w:rPr>
      </w:pPr>
      <w:r w:rsidRPr="00115BF0">
        <w:rPr>
          <w:rFonts w:ascii="Times New Roman" w:hAnsi="Times New Roman"/>
          <w:sz w:val="28"/>
          <w:szCs w:val="28"/>
          <w:lang w:val="ru-RU"/>
        </w:rPr>
        <w:t>защиту органами ученического самоуправления законных интересов и прав обучающихся;</w:t>
      </w:r>
    </w:p>
    <w:p w:rsidR="00C24A5E" w:rsidRPr="00115BF0" w:rsidRDefault="00C24A5E" w:rsidP="00AC4883">
      <w:pPr>
        <w:widowControl/>
        <w:numPr>
          <w:ilvl w:val="0"/>
          <w:numId w:val="114"/>
        </w:numPr>
        <w:spacing w:after="0" w:line="240" w:lineRule="auto"/>
        <w:ind w:left="567"/>
        <w:jc w:val="both"/>
        <w:rPr>
          <w:rFonts w:ascii="Times New Roman" w:hAnsi="Times New Roman"/>
          <w:sz w:val="28"/>
          <w:szCs w:val="28"/>
          <w:lang w:val="ru-RU"/>
        </w:rPr>
      </w:pPr>
      <w:r w:rsidRPr="00115BF0">
        <w:rPr>
          <w:rFonts w:ascii="Times New Roman" w:hAnsi="Times New Roman"/>
          <w:sz w:val="28"/>
          <w:szCs w:val="28"/>
          <w:lang w:val="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C24A5E" w:rsidRPr="00115BF0" w:rsidRDefault="00C24A5E" w:rsidP="00A372D4">
      <w:pPr>
        <w:spacing w:after="0" w:line="240" w:lineRule="auto"/>
        <w:ind w:firstLine="709"/>
        <w:jc w:val="both"/>
        <w:rPr>
          <w:rFonts w:ascii="Times New Roman" w:hAnsi="Times New Roman"/>
          <w:sz w:val="28"/>
          <w:szCs w:val="28"/>
          <w:lang w:val="ru-RU" w:eastAsia="ru-RU"/>
        </w:rPr>
      </w:pPr>
      <w:r w:rsidRPr="00115BF0">
        <w:rPr>
          <w:rFonts w:ascii="Times New Roman" w:eastAsia="Arial" w:hAnsi="Times New Roman"/>
          <w:sz w:val="28"/>
          <w:szCs w:val="28"/>
          <w:lang w:val="ru-RU"/>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C24A5E" w:rsidRPr="00115BF0" w:rsidRDefault="00C24A5E" w:rsidP="007B784C">
      <w:pPr>
        <w:tabs>
          <w:tab w:val="left" w:pos="851"/>
        </w:tabs>
        <w:spacing w:after="0" w:line="240" w:lineRule="auto"/>
        <w:ind w:firstLine="709"/>
        <w:jc w:val="both"/>
        <w:rPr>
          <w:rFonts w:ascii="Times New Roman" w:eastAsia="Times New Roman" w:hAnsi="Times New Roman"/>
          <w:b/>
          <w:sz w:val="28"/>
          <w:szCs w:val="20"/>
          <w:lang w:val="ru-RU"/>
        </w:rPr>
      </w:pPr>
      <w:r w:rsidRPr="00115BF0">
        <w:rPr>
          <w:rFonts w:ascii="Times New Roman" w:eastAsia="Times New Roman" w:hAnsi="Times New Roman"/>
          <w:b/>
          <w:sz w:val="28"/>
          <w:szCs w:val="20"/>
          <w:lang w:val="ru-RU"/>
        </w:rPr>
        <w:t>Модуль «Самоуправление»</w:t>
      </w:r>
    </w:p>
    <w:p w:rsidR="00C24A5E" w:rsidRPr="00115BF0" w:rsidRDefault="00C24A5E" w:rsidP="007B784C">
      <w:pPr>
        <w:tabs>
          <w:tab w:val="left" w:pos="851"/>
        </w:tabs>
        <w:spacing w:after="0" w:line="240" w:lineRule="auto"/>
        <w:ind w:firstLine="709"/>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Реализация воспитательного потенциала ученического самоуправления в Гимназии № 10 предусматривает самоуправление, которое осуществляется через детскую организацию.</w:t>
      </w:r>
    </w:p>
    <w:p w:rsidR="00C24A5E" w:rsidRPr="00115BF0" w:rsidRDefault="00C24A5E" w:rsidP="007B784C">
      <w:pPr>
        <w:spacing w:after="0" w:line="240" w:lineRule="auto"/>
        <w:ind w:firstLine="709"/>
        <w:jc w:val="both"/>
        <w:rPr>
          <w:rFonts w:ascii="Times New Roman" w:eastAsia="Times New Roman" w:hAnsi="Times New Roman"/>
          <w:sz w:val="28"/>
          <w:szCs w:val="28"/>
          <w:lang w:val="ru-RU"/>
        </w:rPr>
      </w:pPr>
      <w:r w:rsidRPr="00115BF0">
        <w:rPr>
          <w:rFonts w:ascii="Times New Roman" w:eastAsia="Times New Roman" w:hAnsi="Times New Roman"/>
          <w:sz w:val="28"/>
          <w:szCs w:val="28"/>
          <w:lang w:val="ru-RU"/>
        </w:rPr>
        <w:t xml:space="preserve">Поддержка детского самоуправления в МБОУ Гимназии № 10 осуществляется через школьную детскую организацию «Совет Гимназии», </w:t>
      </w:r>
      <w:r w:rsidRPr="00115BF0">
        <w:rPr>
          <w:rFonts w:ascii="Times New Roman" w:hAnsi="Times New Roman"/>
          <w:sz w:val="28"/>
          <w:szCs w:val="28"/>
          <w:lang w:val="ru-RU"/>
        </w:rPr>
        <w:t>созданную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r w:rsidRPr="00115BF0">
        <w:rPr>
          <w:rFonts w:ascii="Times New Roman" w:eastAsia="Times New Roman" w:hAnsi="Times New Roman"/>
          <w:sz w:val="28"/>
          <w:szCs w:val="28"/>
          <w:lang w:val="ru-RU"/>
        </w:rPr>
        <w:t xml:space="preserve">. Это помогает педагогам воспитывать в детях инициативность, чувство собственного достоинства, самостоятельность, ответственность, трудолюбие, а школьникам – предоставляет широкие возможности для самовыражения и самореализации. </w:t>
      </w:r>
    </w:p>
    <w:p w:rsidR="00C24A5E" w:rsidRPr="00115BF0" w:rsidRDefault="00C24A5E" w:rsidP="007B784C">
      <w:pPr>
        <w:spacing w:after="0" w:line="240" w:lineRule="auto"/>
        <w:ind w:firstLine="709"/>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 xml:space="preserve">В начальной школе ученическое самоуправление организуется педагогическим коллективом, прежде всего, классными руководителями. </w:t>
      </w:r>
    </w:p>
    <w:p w:rsidR="00C24A5E" w:rsidRPr="00115BF0" w:rsidRDefault="00C24A5E" w:rsidP="007B784C">
      <w:pPr>
        <w:spacing w:after="0" w:line="240" w:lineRule="auto"/>
        <w:ind w:firstLine="709"/>
        <w:jc w:val="both"/>
        <w:rPr>
          <w:rFonts w:ascii="Times New Roman" w:eastAsia="Times New Roman" w:hAnsi="Times New Roman"/>
          <w:sz w:val="28"/>
          <w:szCs w:val="28"/>
          <w:lang w:val="ru-RU"/>
        </w:rPr>
      </w:pPr>
      <w:r w:rsidRPr="00115BF0">
        <w:rPr>
          <w:rFonts w:ascii="Times New Roman" w:eastAsia="Times New Roman" w:hAnsi="Times New Roman"/>
          <w:sz w:val="28"/>
          <w:szCs w:val="28"/>
          <w:lang w:val="ru-RU"/>
        </w:rPr>
        <w:t xml:space="preserve">Детская организация имеет свои символы: </w:t>
      </w:r>
      <w:r w:rsidRPr="00115BF0">
        <w:rPr>
          <w:rFonts w:ascii="Times New Roman" w:eastAsia="Times New Roman" w:hAnsi="Times New Roman"/>
          <w:iCs/>
          <w:sz w:val="28"/>
          <w:szCs w:val="28"/>
          <w:lang w:val="ru-RU"/>
        </w:rPr>
        <w:t>эмблема,</w:t>
      </w:r>
      <w:r w:rsidRPr="00115BF0">
        <w:rPr>
          <w:rFonts w:ascii="Times New Roman" w:eastAsia="Times New Roman" w:hAnsi="Times New Roman"/>
          <w:sz w:val="28"/>
          <w:szCs w:val="28"/>
          <w:lang w:val="ru-RU"/>
        </w:rPr>
        <w:t xml:space="preserve"> </w:t>
      </w:r>
      <w:r w:rsidRPr="00115BF0">
        <w:rPr>
          <w:rFonts w:ascii="Times New Roman" w:eastAsia="Times New Roman" w:hAnsi="Times New Roman"/>
          <w:iCs/>
          <w:sz w:val="28"/>
          <w:szCs w:val="28"/>
          <w:lang w:val="ru-RU"/>
        </w:rPr>
        <w:t>гимн</w:t>
      </w:r>
      <w:r w:rsidRPr="00115BF0">
        <w:rPr>
          <w:rFonts w:ascii="Times New Roman" w:eastAsia="Times New Roman" w:hAnsi="Times New Roman"/>
          <w:i/>
          <w:iCs/>
          <w:sz w:val="28"/>
          <w:szCs w:val="28"/>
          <w:lang w:val="ru-RU"/>
        </w:rPr>
        <w:t>.</w:t>
      </w:r>
      <w:r w:rsidRPr="00115BF0">
        <w:rPr>
          <w:rFonts w:ascii="Times New Roman" w:eastAsia="Times New Roman" w:hAnsi="Times New Roman"/>
          <w:sz w:val="28"/>
          <w:szCs w:val="28"/>
          <w:lang w:val="ru-RU"/>
        </w:rPr>
        <w:t xml:space="preserve"> В ней выстроена своя структура управления, во главе которой стоит Совет, возглавляемый Председателем. Председатель Совета избирается на общешкольных выборах. В </w:t>
      </w:r>
      <w:r w:rsidRPr="00115BF0">
        <w:rPr>
          <w:rFonts w:ascii="Times New Roman" w:hAnsi="Times New Roman"/>
          <w:sz w:val="28"/>
          <w:szCs w:val="28"/>
          <w:lang w:val="ru-RU"/>
        </w:rPr>
        <w:t>Совет Гимназии</w:t>
      </w:r>
      <w:r w:rsidRPr="00115BF0">
        <w:rPr>
          <w:rFonts w:ascii="Times New Roman" w:eastAsia="Times New Roman" w:hAnsi="Times New Roman"/>
          <w:sz w:val="28"/>
          <w:szCs w:val="28"/>
          <w:lang w:val="ru-RU"/>
        </w:rPr>
        <w:t xml:space="preserve"> входят представители от каждого класса, начиная с 8-ого класса.</w:t>
      </w:r>
    </w:p>
    <w:p w:rsidR="00C24A5E" w:rsidRPr="00115BF0" w:rsidRDefault="00C24A5E" w:rsidP="007B784C">
      <w:pPr>
        <w:spacing w:after="0" w:line="240" w:lineRule="auto"/>
        <w:ind w:firstLine="709"/>
        <w:jc w:val="both"/>
        <w:rPr>
          <w:rFonts w:ascii="Times New Roman" w:hAnsi="Times New Roman"/>
          <w:sz w:val="28"/>
          <w:szCs w:val="28"/>
          <w:lang w:val="ru-RU"/>
        </w:rPr>
      </w:pPr>
      <w:r w:rsidRPr="00115BF0">
        <w:rPr>
          <w:rFonts w:ascii="Times New Roman" w:hAnsi="Times New Roman"/>
          <w:iCs/>
          <w:sz w:val="28"/>
          <w:szCs w:val="28"/>
          <w:lang w:val="ru-RU"/>
        </w:rPr>
        <w:t xml:space="preserve">В </w:t>
      </w:r>
      <w:r w:rsidRPr="00115BF0">
        <w:rPr>
          <w:rFonts w:ascii="Times New Roman" w:hAnsi="Times New Roman"/>
          <w:sz w:val="28"/>
          <w:szCs w:val="28"/>
          <w:lang w:val="ru-RU"/>
        </w:rPr>
        <w:t>Совет Гимназии</w:t>
      </w:r>
      <w:r w:rsidRPr="00115BF0">
        <w:rPr>
          <w:rFonts w:ascii="Times New Roman" w:hAnsi="Times New Roman"/>
          <w:iCs/>
          <w:sz w:val="28"/>
          <w:szCs w:val="28"/>
          <w:lang w:val="ru-RU"/>
        </w:rPr>
        <w:t xml:space="preserve"> избираются учащиеся с 8-го по 11-й класс включительно путем голосования. Кандидаты в школьный комитет отбираются путем самовыдвижения. Каждый кандидат обязан предоставить проект своей деятельности в комитете по одному из направлений работы:</w:t>
      </w:r>
    </w:p>
    <w:p w:rsidR="00C24A5E" w:rsidRPr="00115BF0" w:rsidRDefault="00C24A5E" w:rsidP="00AC4883">
      <w:pPr>
        <w:widowControl/>
        <w:numPr>
          <w:ilvl w:val="0"/>
          <w:numId w:val="115"/>
        </w:numPr>
        <w:autoSpaceDN w:val="0"/>
        <w:spacing w:after="0" w:line="240" w:lineRule="auto"/>
        <w:ind w:left="0"/>
        <w:contextualSpacing/>
        <w:jc w:val="both"/>
        <w:rPr>
          <w:rFonts w:ascii="Times New Roman" w:hAnsi="Times New Roman"/>
          <w:sz w:val="28"/>
          <w:szCs w:val="28"/>
        </w:rPr>
      </w:pPr>
      <w:r w:rsidRPr="00115BF0">
        <w:rPr>
          <w:rFonts w:ascii="Times New Roman" w:hAnsi="Times New Roman"/>
          <w:iCs/>
          <w:sz w:val="28"/>
          <w:szCs w:val="28"/>
        </w:rPr>
        <w:t>благотворительность;</w:t>
      </w:r>
    </w:p>
    <w:p w:rsidR="00C24A5E" w:rsidRPr="00115BF0" w:rsidRDefault="00C24A5E" w:rsidP="00AC4883">
      <w:pPr>
        <w:widowControl/>
        <w:numPr>
          <w:ilvl w:val="0"/>
          <w:numId w:val="115"/>
        </w:numPr>
        <w:autoSpaceDN w:val="0"/>
        <w:spacing w:after="0" w:line="240" w:lineRule="auto"/>
        <w:ind w:left="0"/>
        <w:contextualSpacing/>
        <w:jc w:val="both"/>
        <w:rPr>
          <w:rFonts w:ascii="Times New Roman" w:hAnsi="Times New Roman"/>
          <w:sz w:val="28"/>
          <w:szCs w:val="28"/>
          <w:lang w:val="ru-RU"/>
        </w:rPr>
      </w:pPr>
      <w:r w:rsidRPr="00115BF0">
        <w:rPr>
          <w:rFonts w:ascii="Times New Roman" w:hAnsi="Times New Roman"/>
          <w:iCs/>
          <w:sz w:val="28"/>
          <w:szCs w:val="28"/>
        </w:rPr>
        <w:t>праздничные мероприятия;</w:t>
      </w:r>
    </w:p>
    <w:p w:rsidR="00C24A5E" w:rsidRPr="00115BF0" w:rsidRDefault="00C24A5E" w:rsidP="00AC4883">
      <w:pPr>
        <w:widowControl/>
        <w:numPr>
          <w:ilvl w:val="0"/>
          <w:numId w:val="115"/>
        </w:numPr>
        <w:autoSpaceDN w:val="0"/>
        <w:spacing w:after="0" w:line="240" w:lineRule="auto"/>
        <w:ind w:left="0"/>
        <w:contextualSpacing/>
        <w:jc w:val="both"/>
        <w:rPr>
          <w:rFonts w:ascii="Times New Roman" w:hAnsi="Times New Roman"/>
          <w:sz w:val="28"/>
          <w:szCs w:val="28"/>
          <w:lang w:val="ru-RU"/>
        </w:rPr>
      </w:pPr>
      <w:r w:rsidRPr="00115BF0">
        <w:rPr>
          <w:rFonts w:ascii="Times New Roman" w:hAnsi="Times New Roman"/>
          <w:iCs/>
          <w:sz w:val="28"/>
          <w:szCs w:val="28"/>
          <w:lang w:val="ru-RU"/>
        </w:rPr>
        <w:t>мероприятия в системе «Старшие для младших».</w:t>
      </w:r>
    </w:p>
    <w:p w:rsidR="00C24A5E" w:rsidRPr="00115BF0" w:rsidRDefault="00C24A5E" w:rsidP="007B784C">
      <w:pPr>
        <w:spacing w:after="0" w:line="240" w:lineRule="auto"/>
        <w:jc w:val="both"/>
        <w:rPr>
          <w:rFonts w:ascii="Times New Roman" w:eastAsia="Times New Roman" w:hAnsi="Times New Roman"/>
          <w:sz w:val="28"/>
          <w:szCs w:val="28"/>
          <w:lang w:val="ru-RU"/>
        </w:rPr>
      </w:pPr>
      <w:r w:rsidRPr="00115BF0">
        <w:rPr>
          <w:rFonts w:ascii="Times New Roman" w:eastAsia="Times New Roman" w:hAnsi="Times New Roman"/>
          <w:sz w:val="28"/>
          <w:szCs w:val="28"/>
          <w:lang w:val="ru-RU"/>
        </w:rPr>
        <w:lastRenderedPageBreak/>
        <w:t xml:space="preserve">В </w:t>
      </w:r>
      <w:r w:rsidRPr="00115BF0">
        <w:rPr>
          <w:rFonts w:ascii="Times New Roman" w:hAnsi="Times New Roman"/>
          <w:sz w:val="28"/>
          <w:szCs w:val="28"/>
          <w:lang w:val="ru-RU"/>
        </w:rPr>
        <w:t>Совете Гимназии</w:t>
      </w:r>
      <w:r w:rsidRPr="00115BF0">
        <w:rPr>
          <w:rFonts w:ascii="Times New Roman" w:eastAsia="Times New Roman" w:hAnsi="Times New Roman"/>
          <w:sz w:val="28"/>
          <w:szCs w:val="28"/>
          <w:lang w:val="ru-RU"/>
        </w:rPr>
        <w:t xml:space="preserve"> определены Отделы, каждый из которых отвечает за одно из направлений деятельности в детской организации:</w:t>
      </w:r>
    </w:p>
    <w:p w:rsidR="00C24A5E" w:rsidRPr="00115BF0" w:rsidRDefault="00C24A5E" w:rsidP="00AC4883">
      <w:pPr>
        <w:widowControl/>
        <w:numPr>
          <w:ilvl w:val="0"/>
          <w:numId w:val="116"/>
        </w:numPr>
        <w:autoSpaceDN w:val="0"/>
        <w:spacing w:after="0" w:line="240" w:lineRule="auto"/>
        <w:ind w:left="0"/>
        <w:contextualSpacing/>
        <w:jc w:val="both"/>
        <w:rPr>
          <w:rFonts w:ascii="Times New Roman" w:eastAsia="Times New Roman" w:hAnsi="Times New Roman"/>
          <w:sz w:val="28"/>
          <w:szCs w:val="28"/>
        </w:rPr>
      </w:pPr>
      <w:r w:rsidRPr="00115BF0">
        <w:rPr>
          <w:rFonts w:ascii="Times New Roman" w:eastAsia="Times New Roman" w:hAnsi="Times New Roman"/>
          <w:iCs/>
          <w:sz w:val="28"/>
          <w:szCs w:val="28"/>
        </w:rPr>
        <w:t>Отдел</w:t>
      </w:r>
      <w:r w:rsidRPr="00115BF0">
        <w:rPr>
          <w:rFonts w:ascii="Times New Roman" w:eastAsia="Times New Roman" w:hAnsi="Times New Roman"/>
          <w:i/>
          <w:iCs/>
          <w:sz w:val="28"/>
          <w:szCs w:val="28"/>
        </w:rPr>
        <w:t xml:space="preserve"> «Совет Старост»</w:t>
      </w:r>
    </w:p>
    <w:p w:rsidR="00C24A5E" w:rsidRPr="00115BF0" w:rsidRDefault="00C24A5E" w:rsidP="00AC4883">
      <w:pPr>
        <w:widowControl/>
        <w:numPr>
          <w:ilvl w:val="0"/>
          <w:numId w:val="116"/>
        </w:numPr>
        <w:autoSpaceDN w:val="0"/>
        <w:spacing w:after="0" w:line="240" w:lineRule="auto"/>
        <w:ind w:left="0"/>
        <w:contextualSpacing/>
        <w:jc w:val="both"/>
        <w:rPr>
          <w:rFonts w:ascii="Times New Roman" w:eastAsia="Times New Roman" w:hAnsi="Times New Roman"/>
          <w:sz w:val="28"/>
          <w:szCs w:val="28"/>
          <w:lang w:val="ru-RU"/>
        </w:rPr>
      </w:pPr>
      <w:r w:rsidRPr="00115BF0">
        <w:rPr>
          <w:rFonts w:ascii="Times New Roman" w:eastAsia="Times New Roman" w:hAnsi="Times New Roman"/>
          <w:iCs/>
          <w:sz w:val="28"/>
          <w:szCs w:val="28"/>
        </w:rPr>
        <w:t xml:space="preserve">Отдел правопорядка </w:t>
      </w:r>
      <w:r w:rsidRPr="00115BF0">
        <w:rPr>
          <w:rFonts w:ascii="Times New Roman" w:eastAsia="Times New Roman" w:hAnsi="Times New Roman"/>
          <w:i/>
          <w:iCs/>
          <w:sz w:val="28"/>
          <w:szCs w:val="28"/>
        </w:rPr>
        <w:t xml:space="preserve">«Совет 12 справедливых» </w:t>
      </w:r>
    </w:p>
    <w:p w:rsidR="00C24A5E" w:rsidRPr="00115BF0" w:rsidRDefault="00C24A5E" w:rsidP="00AC4883">
      <w:pPr>
        <w:widowControl/>
        <w:numPr>
          <w:ilvl w:val="0"/>
          <w:numId w:val="116"/>
        </w:numPr>
        <w:autoSpaceDN w:val="0"/>
        <w:spacing w:after="0" w:line="240" w:lineRule="auto"/>
        <w:ind w:left="0"/>
        <w:contextualSpacing/>
        <w:jc w:val="both"/>
        <w:rPr>
          <w:rFonts w:ascii="Times New Roman" w:eastAsia="Times New Roman" w:hAnsi="Times New Roman"/>
          <w:sz w:val="28"/>
          <w:szCs w:val="28"/>
        </w:rPr>
      </w:pPr>
      <w:r w:rsidRPr="00115BF0">
        <w:rPr>
          <w:rFonts w:ascii="Times New Roman" w:eastAsia="Times New Roman" w:hAnsi="Times New Roman"/>
          <w:iCs/>
          <w:sz w:val="28"/>
          <w:szCs w:val="28"/>
        </w:rPr>
        <w:t>Отдел науки и образования;</w:t>
      </w:r>
    </w:p>
    <w:p w:rsidR="00C24A5E" w:rsidRPr="00115BF0" w:rsidRDefault="00C24A5E" w:rsidP="00AC4883">
      <w:pPr>
        <w:widowControl/>
        <w:numPr>
          <w:ilvl w:val="0"/>
          <w:numId w:val="116"/>
        </w:numPr>
        <w:autoSpaceDN w:val="0"/>
        <w:spacing w:after="0" w:line="240" w:lineRule="auto"/>
        <w:ind w:left="0"/>
        <w:contextualSpacing/>
        <w:jc w:val="both"/>
        <w:rPr>
          <w:rFonts w:ascii="Times New Roman" w:eastAsia="Times New Roman" w:hAnsi="Times New Roman"/>
          <w:sz w:val="28"/>
          <w:szCs w:val="28"/>
          <w:lang w:val="ru-RU"/>
        </w:rPr>
      </w:pPr>
      <w:r w:rsidRPr="00115BF0">
        <w:rPr>
          <w:rFonts w:ascii="Times New Roman" w:eastAsia="Times New Roman" w:hAnsi="Times New Roman"/>
          <w:iCs/>
          <w:sz w:val="28"/>
          <w:szCs w:val="28"/>
          <w:lang w:val="ru-RU"/>
        </w:rPr>
        <w:t xml:space="preserve">Отдел культуры и досуга </w:t>
      </w:r>
      <w:r w:rsidRPr="00115BF0">
        <w:rPr>
          <w:rFonts w:ascii="Times New Roman" w:eastAsia="Times New Roman" w:hAnsi="Times New Roman"/>
          <w:i/>
          <w:iCs/>
          <w:sz w:val="28"/>
          <w:szCs w:val="28"/>
          <w:lang w:val="ru-RU"/>
        </w:rPr>
        <w:t>«Творческий союз»</w:t>
      </w:r>
    </w:p>
    <w:p w:rsidR="00C24A5E" w:rsidRPr="00115BF0" w:rsidRDefault="00C24A5E" w:rsidP="00AC4883">
      <w:pPr>
        <w:widowControl/>
        <w:numPr>
          <w:ilvl w:val="0"/>
          <w:numId w:val="116"/>
        </w:numPr>
        <w:autoSpaceDN w:val="0"/>
        <w:spacing w:after="0" w:line="240" w:lineRule="auto"/>
        <w:ind w:left="0"/>
        <w:contextualSpacing/>
        <w:jc w:val="both"/>
        <w:rPr>
          <w:rFonts w:ascii="Times New Roman" w:eastAsia="Times New Roman" w:hAnsi="Times New Roman"/>
          <w:sz w:val="28"/>
          <w:szCs w:val="28"/>
          <w:lang w:val="ru-RU"/>
        </w:rPr>
      </w:pPr>
      <w:r w:rsidRPr="00115BF0">
        <w:rPr>
          <w:rFonts w:ascii="Times New Roman" w:eastAsia="Times New Roman" w:hAnsi="Times New Roman"/>
          <w:iCs/>
          <w:sz w:val="28"/>
          <w:szCs w:val="28"/>
          <w:lang w:val="ru-RU"/>
        </w:rPr>
        <w:t xml:space="preserve">Отдел здравоохранения и спорта </w:t>
      </w:r>
      <w:r w:rsidRPr="00115BF0">
        <w:rPr>
          <w:rFonts w:ascii="Times New Roman" w:eastAsia="Times New Roman" w:hAnsi="Times New Roman"/>
          <w:i/>
          <w:iCs/>
          <w:sz w:val="28"/>
          <w:szCs w:val="28"/>
          <w:lang w:val="ru-RU"/>
        </w:rPr>
        <w:t>«Спортивный клуб»</w:t>
      </w:r>
    </w:p>
    <w:p w:rsidR="00C24A5E" w:rsidRPr="00115BF0" w:rsidRDefault="00C24A5E" w:rsidP="00AC4883">
      <w:pPr>
        <w:widowControl/>
        <w:numPr>
          <w:ilvl w:val="0"/>
          <w:numId w:val="116"/>
        </w:numPr>
        <w:autoSpaceDN w:val="0"/>
        <w:spacing w:after="0" w:line="240" w:lineRule="auto"/>
        <w:ind w:left="0"/>
        <w:contextualSpacing/>
        <w:jc w:val="both"/>
        <w:rPr>
          <w:rFonts w:ascii="Times New Roman" w:eastAsia="Times New Roman" w:hAnsi="Times New Roman"/>
          <w:sz w:val="28"/>
          <w:szCs w:val="28"/>
        </w:rPr>
      </w:pPr>
      <w:r w:rsidRPr="00115BF0">
        <w:rPr>
          <w:rFonts w:ascii="Times New Roman" w:eastAsia="Times New Roman" w:hAnsi="Times New Roman"/>
          <w:iCs/>
          <w:sz w:val="28"/>
          <w:szCs w:val="28"/>
        </w:rPr>
        <w:t>Отдел труда и заботы;</w:t>
      </w:r>
    </w:p>
    <w:p w:rsidR="00C24A5E" w:rsidRPr="00115BF0" w:rsidRDefault="00C24A5E" w:rsidP="00AC4883">
      <w:pPr>
        <w:widowControl/>
        <w:numPr>
          <w:ilvl w:val="0"/>
          <w:numId w:val="116"/>
        </w:numPr>
        <w:autoSpaceDN w:val="0"/>
        <w:spacing w:after="0" w:line="240" w:lineRule="auto"/>
        <w:ind w:left="0"/>
        <w:contextualSpacing/>
        <w:jc w:val="both"/>
        <w:rPr>
          <w:rFonts w:ascii="Times New Roman" w:eastAsia="Times New Roman" w:hAnsi="Times New Roman"/>
          <w:sz w:val="28"/>
          <w:szCs w:val="28"/>
          <w:lang w:val="ru-RU"/>
        </w:rPr>
      </w:pPr>
      <w:r w:rsidRPr="00115BF0">
        <w:rPr>
          <w:rFonts w:ascii="Times New Roman" w:eastAsia="Times New Roman" w:hAnsi="Times New Roman"/>
          <w:iCs/>
          <w:sz w:val="28"/>
          <w:szCs w:val="28"/>
        </w:rPr>
        <w:t>Отдел информации</w:t>
      </w:r>
      <w:r w:rsidRPr="00115BF0">
        <w:rPr>
          <w:rFonts w:ascii="Times New Roman" w:eastAsia="Times New Roman" w:hAnsi="Times New Roman"/>
          <w:i/>
          <w:iCs/>
          <w:sz w:val="28"/>
          <w:szCs w:val="28"/>
        </w:rPr>
        <w:t xml:space="preserve"> «Пресс-центр»</w:t>
      </w:r>
    </w:p>
    <w:p w:rsidR="00C24A5E" w:rsidRPr="00115BF0" w:rsidRDefault="00C24A5E" w:rsidP="007B784C">
      <w:pPr>
        <w:spacing w:after="0" w:line="240" w:lineRule="auto"/>
        <w:ind w:firstLine="709"/>
        <w:jc w:val="both"/>
        <w:rPr>
          <w:rFonts w:ascii="Times New Roman" w:eastAsia="Times New Roman" w:hAnsi="Times New Roman"/>
          <w:sz w:val="28"/>
          <w:szCs w:val="28"/>
          <w:lang w:val="ru-RU"/>
        </w:rPr>
      </w:pPr>
      <w:r w:rsidRPr="00115BF0">
        <w:rPr>
          <w:rFonts w:ascii="Times New Roman" w:eastAsia="Times New Roman" w:hAnsi="Times New Roman"/>
          <w:sz w:val="28"/>
          <w:szCs w:val="28"/>
          <w:lang w:val="ru-RU"/>
        </w:rPr>
        <w:t xml:space="preserve">Деятельность выборного «Совета </w:t>
      </w:r>
      <w:r w:rsidRPr="00115BF0">
        <w:rPr>
          <w:rFonts w:ascii="Times New Roman" w:hAnsi="Times New Roman"/>
          <w:sz w:val="28"/>
          <w:szCs w:val="28"/>
          <w:lang w:val="ru-RU"/>
        </w:rPr>
        <w:t>Гимназии»</w:t>
      </w:r>
      <w:r w:rsidRPr="00115BF0">
        <w:rPr>
          <w:rFonts w:ascii="Times New Roman" w:eastAsia="Times New Roman" w:hAnsi="Times New Roman"/>
          <w:sz w:val="28"/>
          <w:szCs w:val="28"/>
          <w:lang w:val="ru-RU"/>
        </w:rPr>
        <w:t xml:space="preserve"> создана для учета мнения детей по вопросам управления МБОУ Гимназии № 10 и принятия решений, затрагивающих их права и законные интересы детей.</w:t>
      </w:r>
    </w:p>
    <w:p w:rsidR="00C24A5E" w:rsidRPr="00115BF0" w:rsidRDefault="00C24A5E" w:rsidP="007B784C">
      <w:pPr>
        <w:spacing w:after="0" w:line="240" w:lineRule="auto"/>
        <w:ind w:firstLine="709"/>
        <w:jc w:val="both"/>
        <w:rPr>
          <w:rFonts w:ascii="Times New Roman" w:eastAsia="Times New Roman" w:hAnsi="Times New Roman"/>
          <w:iCs/>
          <w:sz w:val="28"/>
          <w:szCs w:val="28"/>
          <w:lang w:val="ru-RU"/>
        </w:rPr>
      </w:pPr>
      <w:r w:rsidRPr="00115BF0">
        <w:rPr>
          <w:rFonts w:ascii="Times New Roman" w:eastAsia="Times New Roman" w:hAnsi="Times New Roman"/>
          <w:sz w:val="28"/>
          <w:szCs w:val="28"/>
          <w:lang w:val="ru-RU"/>
        </w:rPr>
        <w:t xml:space="preserve">Через деятельность </w:t>
      </w:r>
      <w:r w:rsidRPr="00115BF0">
        <w:rPr>
          <w:rFonts w:ascii="Times New Roman" w:eastAsia="Times New Roman" w:hAnsi="Times New Roman"/>
          <w:iCs/>
          <w:sz w:val="28"/>
          <w:szCs w:val="28"/>
          <w:lang w:val="ru-RU"/>
        </w:rPr>
        <w:t>Отдела</w:t>
      </w:r>
      <w:r w:rsidRPr="00115BF0">
        <w:rPr>
          <w:rFonts w:ascii="Times New Roman" w:eastAsia="Times New Roman" w:hAnsi="Times New Roman"/>
          <w:sz w:val="28"/>
          <w:szCs w:val="28"/>
          <w:lang w:val="ru-RU"/>
        </w:rPr>
        <w:t xml:space="preserve"> </w:t>
      </w:r>
      <w:r w:rsidRPr="00115BF0">
        <w:rPr>
          <w:rFonts w:ascii="Times New Roman" w:eastAsia="Times New Roman" w:hAnsi="Times New Roman"/>
          <w:i/>
          <w:iCs/>
          <w:sz w:val="28"/>
          <w:szCs w:val="28"/>
          <w:lang w:val="ru-RU"/>
        </w:rPr>
        <w:t>«Совета старост»</w:t>
      </w:r>
      <w:r w:rsidRPr="00115BF0">
        <w:rPr>
          <w:rFonts w:ascii="Times New Roman" w:eastAsia="Times New Roman" w:hAnsi="Times New Roman"/>
          <w:sz w:val="28"/>
          <w:szCs w:val="28"/>
          <w:lang w:val="ru-RU"/>
        </w:rPr>
        <w:t>, объединяющего старост классов реализуется распространение значимой для детей информации и получения обратной связи от классных коллективов.</w:t>
      </w:r>
    </w:p>
    <w:p w:rsidR="00C24A5E" w:rsidRPr="00115BF0" w:rsidRDefault="00C24A5E" w:rsidP="007B784C">
      <w:pPr>
        <w:spacing w:after="0" w:line="240" w:lineRule="auto"/>
        <w:ind w:firstLine="709"/>
        <w:jc w:val="both"/>
        <w:rPr>
          <w:rFonts w:ascii="Times New Roman" w:eastAsia="Times New Roman" w:hAnsi="Times New Roman"/>
          <w:sz w:val="28"/>
          <w:szCs w:val="28"/>
          <w:lang w:val="ru-RU"/>
        </w:rPr>
      </w:pPr>
      <w:r w:rsidRPr="00115BF0">
        <w:rPr>
          <w:rFonts w:ascii="Times New Roman" w:eastAsia="Times New Roman" w:hAnsi="Times New Roman"/>
          <w:iCs/>
          <w:sz w:val="28"/>
          <w:szCs w:val="28"/>
          <w:lang w:val="ru-RU"/>
        </w:rPr>
        <w:t>В Отдел</w:t>
      </w:r>
      <w:r w:rsidRPr="00115BF0">
        <w:rPr>
          <w:rFonts w:ascii="Times New Roman" w:eastAsia="Times New Roman" w:hAnsi="Times New Roman"/>
          <w:i/>
          <w:iCs/>
          <w:sz w:val="28"/>
          <w:szCs w:val="28"/>
          <w:lang w:val="ru-RU"/>
        </w:rPr>
        <w:t xml:space="preserve"> «Совет 12 справедливых» </w:t>
      </w:r>
      <w:r w:rsidRPr="00115BF0">
        <w:rPr>
          <w:rFonts w:ascii="Times New Roman" w:eastAsia="Times New Roman" w:hAnsi="Times New Roman"/>
          <w:sz w:val="28"/>
          <w:szCs w:val="28"/>
          <w:lang w:val="ru-RU"/>
        </w:rPr>
        <w:t>входят 12 наиболее авторитетных</w:t>
      </w:r>
      <w:r w:rsidRPr="00115BF0">
        <w:rPr>
          <w:rFonts w:ascii="Times New Roman" w:eastAsia="Times New Roman" w:hAnsi="Times New Roman"/>
          <w:i/>
          <w:iCs/>
          <w:sz w:val="28"/>
          <w:szCs w:val="28"/>
          <w:lang w:val="ru-RU"/>
        </w:rPr>
        <w:t xml:space="preserve"> </w:t>
      </w:r>
      <w:r w:rsidRPr="00115BF0">
        <w:rPr>
          <w:rFonts w:ascii="Times New Roman" w:eastAsia="Times New Roman" w:hAnsi="Times New Roman"/>
          <w:sz w:val="28"/>
          <w:szCs w:val="28"/>
          <w:lang w:val="ru-RU"/>
        </w:rPr>
        <w:t>старшеклассников и курируются школьным психологом. Задача группы штаба регулировать конфликтные ситуации в МБОУ Гимназии № 10.</w:t>
      </w:r>
    </w:p>
    <w:p w:rsidR="00C24A5E" w:rsidRPr="00115BF0" w:rsidRDefault="00C24A5E" w:rsidP="007B784C">
      <w:pPr>
        <w:spacing w:after="0" w:line="240" w:lineRule="auto"/>
        <w:ind w:firstLine="709"/>
        <w:jc w:val="both"/>
        <w:rPr>
          <w:rFonts w:ascii="Times New Roman" w:eastAsia="Times New Roman" w:hAnsi="Times New Roman"/>
          <w:sz w:val="28"/>
          <w:szCs w:val="28"/>
          <w:lang w:val="ru-RU"/>
        </w:rPr>
      </w:pPr>
      <w:r w:rsidRPr="00115BF0">
        <w:rPr>
          <w:rFonts w:ascii="Times New Roman" w:eastAsia="Times New Roman" w:hAnsi="Times New Roman"/>
          <w:sz w:val="28"/>
          <w:szCs w:val="28"/>
          <w:lang w:val="ru-RU"/>
        </w:rPr>
        <w:t xml:space="preserve">Активисты в постоянно действующих </w:t>
      </w:r>
      <w:r w:rsidRPr="00115BF0">
        <w:rPr>
          <w:rFonts w:ascii="Times New Roman" w:eastAsia="Times New Roman" w:hAnsi="Times New Roman"/>
          <w:iCs/>
          <w:sz w:val="28"/>
          <w:szCs w:val="28"/>
          <w:lang w:val="ru-RU"/>
        </w:rPr>
        <w:t>Отделов</w:t>
      </w:r>
      <w:r w:rsidRPr="00115BF0">
        <w:rPr>
          <w:rFonts w:ascii="Times New Roman" w:eastAsia="Times New Roman" w:hAnsi="Times New Roman"/>
          <w:sz w:val="28"/>
          <w:szCs w:val="28"/>
          <w:lang w:val="ru-RU"/>
        </w:rPr>
        <w:t xml:space="preserve"> </w:t>
      </w:r>
      <w:r w:rsidRPr="00115BF0">
        <w:rPr>
          <w:rFonts w:ascii="Times New Roman" w:eastAsia="Times New Roman" w:hAnsi="Times New Roman"/>
          <w:i/>
          <w:iCs/>
          <w:sz w:val="28"/>
          <w:szCs w:val="28"/>
          <w:lang w:val="ru-RU"/>
        </w:rPr>
        <w:t>«Творческий союз»</w:t>
      </w:r>
      <w:r w:rsidRPr="00115BF0">
        <w:rPr>
          <w:rFonts w:ascii="Times New Roman" w:eastAsia="Times New Roman" w:hAnsi="Times New Roman"/>
          <w:sz w:val="28"/>
          <w:szCs w:val="28"/>
          <w:lang w:val="ru-RU"/>
        </w:rPr>
        <w:t xml:space="preserve"> </w:t>
      </w:r>
      <w:r w:rsidRPr="00115BF0">
        <w:rPr>
          <w:rFonts w:ascii="Times New Roman" w:eastAsia="Times New Roman" w:hAnsi="Times New Roman"/>
          <w:i/>
          <w:iCs/>
          <w:sz w:val="28"/>
          <w:szCs w:val="28"/>
          <w:lang w:val="ru-RU"/>
        </w:rPr>
        <w:t>и</w:t>
      </w:r>
      <w:r w:rsidRPr="00115BF0">
        <w:rPr>
          <w:rFonts w:ascii="Times New Roman" w:eastAsia="Times New Roman" w:hAnsi="Times New Roman"/>
          <w:sz w:val="28"/>
          <w:szCs w:val="28"/>
          <w:lang w:val="ru-RU"/>
        </w:rPr>
        <w:t xml:space="preserve"> </w:t>
      </w:r>
      <w:r w:rsidRPr="00115BF0">
        <w:rPr>
          <w:rFonts w:ascii="Times New Roman" w:eastAsia="Times New Roman" w:hAnsi="Times New Roman"/>
          <w:i/>
          <w:iCs/>
          <w:sz w:val="28"/>
          <w:szCs w:val="28"/>
          <w:lang w:val="ru-RU"/>
        </w:rPr>
        <w:t xml:space="preserve">«Спортивный клуб» </w:t>
      </w:r>
      <w:r w:rsidRPr="00115BF0">
        <w:rPr>
          <w:rFonts w:ascii="Times New Roman" w:eastAsia="Times New Roman" w:hAnsi="Times New Roman"/>
          <w:sz w:val="28"/>
          <w:szCs w:val="28"/>
          <w:lang w:val="ru-RU"/>
        </w:rPr>
        <w:t>инициируют и организуют проведение личностно</w:t>
      </w:r>
      <w:r w:rsidRPr="00115BF0">
        <w:rPr>
          <w:rFonts w:ascii="Times New Roman" w:eastAsia="Times New Roman" w:hAnsi="Times New Roman"/>
          <w:i/>
          <w:iCs/>
          <w:sz w:val="28"/>
          <w:szCs w:val="28"/>
          <w:lang w:val="ru-RU"/>
        </w:rPr>
        <w:t xml:space="preserve"> </w:t>
      </w:r>
      <w:r w:rsidRPr="00115BF0">
        <w:rPr>
          <w:rFonts w:ascii="Times New Roman" w:eastAsia="Times New Roman" w:hAnsi="Times New Roman"/>
          <w:sz w:val="28"/>
          <w:szCs w:val="28"/>
          <w:lang w:val="ru-RU"/>
        </w:rPr>
        <w:t xml:space="preserve">значимых для школьников событий (соревнований, конкурсов, фестивалей, капустников, флешмобов и т.п.). Кроме этого, члены </w:t>
      </w:r>
      <w:r w:rsidRPr="00115BF0">
        <w:rPr>
          <w:rFonts w:ascii="Times New Roman" w:eastAsia="Times New Roman" w:hAnsi="Times New Roman"/>
          <w:iCs/>
          <w:sz w:val="28"/>
          <w:szCs w:val="28"/>
          <w:lang w:val="ru-RU"/>
        </w:rPr>
        <w:t>Отдел</w:t>
      </w:r>
      <w:r w:rsidRPr="00115BF0">
        <w:rPr>
          <w:rFonts w:ascii="Times New Roman" w:eastAsia="Times New Roman" w:hAnsi="Times New Roman"/>
          <w:sz w:val="28"/>
          <w:szCs w:val="28"/>
          <w:lang w:val="ru-RU"/>
        </w:rPr>
        <w:t>ов распределяют ответственность между классами за проведение тех или иных конкретных мероприятий, праздников, вечеров, акций и т.п.</w:t>
      </w:r>
    </w:p>
    <w:p w:rsidR="00C24A5E" w:rsidRPr="00115BF0" w:rsidRDefault="00C24A5E" w:rsidP="007B784C">
      <w:pPr>
        <w:spacing w:after="0" w:line="240" w:lineRule="auto"/>
        <w:ind w:firstLine="709"/>
        <w:jc w:val="both"/>
        <w:rPr>
          <w:rFonts w:ascii="Times New Roman" w:eastAsia="Times New Roman" w:hAnsi="Times New Roman"/>
          <w:sz w:val="28"/>
          <w:szCs w:val="28"/>
          <w:lang w:val="ru-RU"/>
        </w:rPr>
      </w:pPr>
      <w:proofErr w:type="gramStart"/>
      <w:r w:rsidRPr="00115BF0">
        <w:rPr>
          <w:rFonts w:ascii="Times New Roman" w:eastAsia="Times New Roman" w:hAnsi="Times New Roman"/>
          <w:iCs/>
          <w:sz w:val="28"/>
          <w:szCs w:val="28"/>
          <w:lang w:val="ru-RU"/>
        </w:rPr>
        <w:t>Отдел</w:t>
      </w:r>
      <w:r w:rsidRPr="00115BF0">
        <w:rPr>
          <w:rFonts w:ascii="Times New Roman" w:eastAsia="Times New Roman" w:hAnsi="Times New Roman"/>
          <w:i/>
          <w:iCs/>
          <w:sz w:val="28"/>
          <w:szCs w:val="28"/>
          <w:lang w:val="ru-RU"/>
        </w:rPr>
        <w:t xml:space="preserve"> «Пресс-центр» </w:t>
      </w:r>
      <w:r w:rsidRPr="00115BF0">
        <w:rPr>
          <w:rFonts w:ascii="Times New Roman" w:eastAsia="Times New Roman" w:hAnsi="Times New Roman"/>
          <w:sz w:val="28"/>
          <w:szCs w:val="28"/>
          <w:lang w:val="ru-RU"/>
        </w:rPr>
        <w:t>создан из заинтересованных добровольцев</w:t>
      </w:r>
      <w:r w:rsidRPr="00115BF0">
        <w:rPr>
          <w:rFonts w:ascii="Times New Roman" w:eastAsia="Times New Roman" w:hAnsi="Times New Roman"/>
          <w:i/>
          <w:iCs/>
          <w:sz w:val="28"/>
          <w:szCs w:val="28"/>
          <w:lang w:val="ru-RU"/>
        </w:rPr>
        <w:t xml:space="preserve"> </w:t>
      </w:r>
      <w:r w:rsidRPr="00115BF0">
        <w:rPr>
          <w:rFonts w:ascii="Times New Roman" w:eastAsia="Times New Roman" w:hAnsi="Times New Roman"/>
          <w:sz w:val="28"/>
          <w:szCs w:val="28"/>
          <w:lang w:val="ru-RU"/>
        </w:rPr>
        <w:t>-</w:t>
      </w:r>
      <w:r w:rsidRPr="00115BF0">
        <w:rPr>
          <w:rFonts w:ascii="Times New Roman" w:eastAsia="Times New Roman" w:hAnsi="Times New Roman"/>
          <w:i/>
          <w:iCs/>
          <w:sz w:val="28"/>
          <w:szCs w:val="28"/>
          <w:lang w:val="ru-RU"/>
        </w:rPr>
        <w:t xml:space="preserve"> </w:t>
      </w:r>
      <w:r w:rsidRPr="00115BF0">
        <w:rPr>
          <w:rFonts w:ascii="Times New Roman" w:eastAsia="Times New Roman" w:hAnsi="Times New Roman"/>
          <w:sz w:val="28"/>
          <w:szCs w:val="28"/>
          <w:lang w:val="ru-RU"/>
        </w:rPr>
        <w:t>активистов, это группа информационно-технической поддержки школьных мероприятий, осуществляющая фото -  и видео - съемку и мультимедийное сопровождение школьных праздников, фестивалей, конкурсов, спектаклей.</w:t>
      </w:r>
      <w:proofErr w:type="gramEnd"/>
      <w:r w:rsidRPr="00115BF0">
        <w:rPr>
          <w:rFonts w:ascii="Times New Roman" w:eastAsia="Times New Roman" w:hAnsi="Times New Roman"/>
          <w:sz w:val="28"/>
          <w:szCs w:val="28"/>
          <w:lang w:val="ru-RU"/>
        </w:rPr>
        <w:t xml:space="preserve"> Результатом работы </w:t>
      </w:r>
      <w:r w:rsidRPr="00115BF0">
        <w:rPr>
          <w:rFonts w:ascii="Times New Roman" w:eastAsia="Times New Roman" w:hAnsi="Times New Roman"/>
          <w:iCs/>
          <w:sz w:val="28"/>
          <w:szCs w:val="28"/>
          <w:lang w:val="ru-RU"/>
        </w:rPr>
        <w:t>Отдела</w:t>
      </w:r>
      <w:r w:rsidRPr="00115BF0">
        <w:rPr>
          <w:rFonts w:ascii="Times New Roman" w:eastAsia="Times New Roman" w:hAnsi="Times New Roman"/>
          <w:sz w:val="28"/>
          <w:szCs w:val="28"/>
          <w:lang w:val="ru-RU"/>
        </w:rPr>
        <w:t xml:space="preserve"> является выпуск Школьной газеты (1 раз в период).</w:t>
      </w:r>
    </w:p>
    <w:p w:rsidR="00C24A5E" w:rsidRPr="00115BF0" w:rsidRDefault="00C24A5E" w:rsidP="007B784C">
      <w:pPr>
        <w:spacing w:before="240" w:after="0" w:line="240" w:lineRule="auto"/>
        <w:ind w:left="930" w:hanging="220"/>
        <w:jc w:val="both"/>
        <w:rPr>
          <w:rFonts w:ascii="Times New Roman" w:hAnsi="Times New Roman"/>
          <w:b/>
          <w:sz w:val="28"/>
          <w:szCs w:val="28"/>
          <w:lang w:val="ru-RU" w:eastAsia="ru-RU"/>
        </w:rPr>
      </w:pPr>
      <w:r w:rsidRPr="00115BF0">
        <w:rPr>
          <w:rFonts w:ascii="Times New Roman" w:hAnsi="Times New Roman"/>
          <w:b/>
          <w:sz w:val="28"/>
          <w:szCs w:val="28"/>
          <w:lang w:val="ru-RU"/>
        </w:rPr>
        <w:t xml:space="preserve">           2.1.9. Модуль «Профилактика и безопасность».</w:t>
      </w:r>
    </w:p>
    <w:p w:rsidR="007B784C" w:rsidRPr="00115BF0" w:rsidRDefault="00C24A5E" w:rsidP="007B784C">
      <w:pPr>
        <w:spacing w:after="0" w:line="240" w:lineRule="auto"/>
        <w:ind w:firstLine="709"/>
        <w:jc w:val="both"/>
        <w:rPr>
          <w:rFonts w:ascii="Times New Roman" w:eastAsia="Times New Roman" w:hAnsi="Times New Roman"/>
          <w:sz w:val="28"/>
          <w:szCs w:val="28"/>
          <w:lang w:val="ru-RU"/>
        </w:rPr>
      </w:pPr>
      <w:r w:rsidRPr="00115BF0">
        <w:rPr>
          <w:rFonts w:ascii="Times New Roman" w:eastAsia="Times New Roman" w:hAnsi="Times New Roman"/>
          <w:sz w:val="28"/>
          <w:szCs w:val="28"/>
          <w:lang w:val="ru-RU"/>
        </w:rPr>
        <w:t xml:space="preserve">В последнее десятилетие для России злоупотребление </w:t>
      </w:r>
      <w:r w:rsidR="007B784C" w:rsidRPr="00115BF0">
        <w:rPr>
          <w:rFonts w:ascii="Times New Roman" w:eastAsia="Times New Roman" w:hAnsi="Times New Roman"/>
          <w:sz w:val="28"/>
          <w:szCs w:val="28"/>
          <w:lang w:val="ru-RU"/>
        </w:rPr>
        <w:t xml:space="preserve">подростками </w:t>
      </w:r>
      <w:r w:rsidRPr="00115BF0">
        <w:rPr>
          <w:rFonts w:ascii="Times New Roman" w:eastAsia="Times New Roman" w:hAnsi="Times New Roman"/>
          <w:sz w:val="28"/>
          <w:szCs w:val="28"/>
          <w:lang w:val="ru-RU"/>
        </w:rPr>
        <w:t>несовершеннолетними</w:t>
      </w:r>
      <w:r w:rsidR="007B784C" w:rsidRPr="00115BF0">
        <w:rPr>
          <w:rFonts w:ascii="Times New Roman" w:eastAsia="Times New Roman" w:hAnsi="Times New Roman"/>
          <w:sz w:val="28"/>
          <w:szCs w:val="28"/>
          <w:lang w:val="ru-RU"/>
        </w:rPr>
        <w:t xml:space="preserve"> </w:t>
      </w:r>
      <w:r w:rsidRPr="00115BF0">
        <w:rPr>
          <w:rFonts w:ascii="Times New Roman" w:eastAsia="Times New Roman" w:hAnsi="Times New Roman"/>
          <w:sz w:val="28"/>
          <w:szCs w:val="28"/>
          <w:lang w:val="ru-RU"/>
        </w:rPr>
        <w:t xml:space="preserve">психоактивных веществ, а также безнадзорность и правонарушения в подростковой среде превратились в проблему, представляющую серьезную угрозу здоровью населения, экономике страны, </w:t>
      </w:r>
      <w:r w:rsidR="007B784C" w:rsidRPr="00115BF0">
        <w:rPr>
          <w:rFonts w:ascii="Times New Roman" w:eastAsia="Times New Roman" w:hAnsi="Times New Roman"/>
          <w:sz w:val="28"/>
          <w:szCs w:val="28"/>
          <w:lang w:val="ru-RU"/>
        </w:rPr>
        <w:t xml:space="preserve">социальной сфере и правопорядку. </w:t>
      </w:r>
    </w:p>
    <w:p w:rsidR="00C24A5E" w:rsidRPr="00115BF0" w:rsidRDefault="00C24A5E" w:rsidP="007B784C">
      <w:pPr>
        <w:spacing w:after="0" w:line="240" w:lineRule="auto"/>
        <w:ind w:firstLine="709"/>
        <w:jc w:val="both"/>
        <w:rPr>
          <w:rFonts w:ascii="Times New Roman" w:hAnsi="Times New Roman"/>
          <w:b/>
          <w:sz w:val="28"/>
          <w:szCs w:val="28"/>
          <w:lang w:val="ru-RU" w:eastAsia="ru-RU"/>
        </w:rPr>
      </w:pPr>
      <w:r w:rsidRPr="00115BF0">
        <w:rPr>
          <w:rFonts w:ascii="Times New Roman" w:hAnsi="Times New Roman"/>
          <w:sz w:val="28"/>
          <w:szCs w:val="28"/>
          <w:lang w:val="ru-RU"/>
        </w:rPr>
        <w:t xml:space="preserve">Реализация воспитательного потенциала профилактической деятельности в целях формирования и поддержки безопасной и комфортной среды в </w:t>
      </w:r>
      <w:r w:rsidR="007B784C" w:rsidRPr="00115BF0">
        <w:rPr>
          <w:rFonts w:ascii="Times New Roman" w:hAnsi="Times New Roman"/>
          <w:sz w:val="28"/>
          <w:szCs w:val="28"/>
          <w:lang w:val="ru-RU"/>
        </w:rPr>
        <w:t>Гимназии</w:t>
      </w:r>
      <w:r w:rsidRPr="00115BF0">
        <w:rPr>
          <w:rFonts w:ascii="Times New Roman" w:hAnsi="Times New Roman"/>
          <w:sz w:val="28"/>
          <w:szCs w:val="28"/>
          <w:lang w:val="ru-RU"/>
        </w:rPr>
        <w:t xml:space="preserve"> предусматривает:</w:t>
      </w:r>
    </w:p>
    <w:p w:rsidR="00C24A5E" w:rsidRPr="00115BF0" w:rsidRDefault="00C24A5E" w:rsidP="00AC4883">
      <w:pPr>
        <w:widowControl/>
        <w:numPr>
          <w:ilvl w:val="0"/>
          <w:numId w:val="117"/>
        </w:numPr>
        <w:autoSpaceDN w:val="0"/>
        <w:spacing w:before="100" w:beforeAutospacing="1" w:after="0" w:line="240" w:lineRule="auto"/>
        <w:ind w:right="180"/>
        <w:contextualSpacing/>
        <w:jc w:val="both"/>
        <w:rPr>
          <w:rFonts w:ascii="Times New Roman" w:hAnsi="Times New Roman"/>
          <w:sz w:val="28"/>
          <w:szCs w:val="28"/>
          <w:lang w:val="ru-RU"/>
        </w:rPr>
      </w:pPr>
      <w:r w:rsidRPr="00115BF0">
        <w:rPr>
          <w:rFonts w:ascii="Times New Roman" w:hAnsi="Times New Roman"/>
          <w:sz w:val="28"/>
          <w:szCs w:val="28"/>
          <w:lang w:val="ru-RU"/>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C24A5E" w:rsidRPr="00115BF0" w:rsidRDefault="00C24A5E" w:rsidP="00AC4883">
      <w:pPr>
        <w:widowControl/>
        <w:numPr>
          <w:ilvl w:val="0"/>
          <w:numId w:val="117"/>
        </w:numPr>
        <w:autoSpaceDN w:val="0"/>
        <w:spacing w:before="100" w:beforeAutospacing="1" w:after="0" w:line="240" w:lineRule="auto"/>
        <w:ind w:right="180"/>
        <w:contextualSpacing/>
        <w:jc w:val="both"/>
        <w:rPr>
          <w:rFonts w:ascii="Times New Roman" w:hAnsi="Times New Roman"/>
          <w:sz w:val="28"/>
          <w:szCs w:val="28"/>
          <w:lang w:val="ru-RU"/>
        </w:rPr>
      </w:pPr>
      <w:r w:rsidRPr="00115BF0">
        <w:rPr>
          <w:rFonts w:ascii="Times New Roman" w:hAnsi="Times New Roman"/>
          <w:sz w:val="28"/>
          <w:szCs w:val="28"/>
          <w:lang w:val="ru-RU"/>
        </w:rPr>
        <w:lastRenderedPageBreak/>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C24A5E" w:rsidRPr="00115BF0" w:rsidRDefault="00C24A5E" w:rsidP="00AC4883">
      <w:pPr>
        <w:widowControl/>
        <w:numPr>
          <w:ilvl w:val="0"/>
          <w:numId w:val="117"/>
        </w:numPr>
        <w:autoSpaceDN w:val="0"/>
        <w:spacing w:before="100" w:beforeAutospacing="1" w:after="0" w:line="240" w:lineRule="auto"/>
        <w:ind w:right="180"/>
        <w:contextualSpacing/>
        <w:jc w:val="both"/>
        <w:rPr>
          <w:rFonts w:ascii="Times New Roman" w:hAnsi="Times New Roman"/>
          <w:sz w:val="28"/>
          <w:szCs w:val="28"/>
          <w:lang w:val="ru-RU"/>
        </w:rPr>
      </w:pPr>
      <w:r w:rsidRPr="00115BF0">
        <w:rPr>
          <w:rFonts w:ascii="Times New Roman" w:hAnsi="Times New Roman"/>
          <w:sz w:val="28"/>
          <w:szCs w:val="28"/>
          <w:lang w:val="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др.);</w:t>
      </w:r>
    </w:p>
    <w:p w:rsidR="00C24A5E" w:rsidRPr="00115BF0" w:rsidRDefault="00C24A5E" w:rsidP="00AC4883">
      <w:pPr>
        <w:widowControl/>
        <w:numPr>
          <w:ilvl w:val="0"/>
          <w:numId w:val="117"/>
        </w:numPr>
        <w:autoSpaceDN w:val="0"/>
        <w:spacing w:before="100" w:beforeAutospacing="1" w:after="0" w:line="240" w:lineRule="auto"/>
        <w:ind w:right="180"/>
        <w:contextualSpacing/>
        <w:jc w:val="both"/>
        <w:rPr>
          <w:rFonts w:ascii="Times New Roman" w:hAnsi="Times New Roman"/>
          <w:sz w:val="28"/>
          <w:szCs w:val="28"/>
          <w:lang w:val="ru-RU"/>
        </w:rPr>
      </w:pPr>
      <w:r w:rsidRPr="00115BF0">
        <w:rPr>
          <w:rFonts w:ascii="Times New Roman" w:hAnsi="Times New Roman"/>
          <w:sz w:val="28"/>
          <w:szCs w:val="28"/>
          <w:lang w:val="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C24A5E" w:rsidRPr="00115BF0" w:rsidRDefault="00C24A5E" w:rsidP="00AC4883">
      <w:pPr>
        <w:widowControl/>
        <w:numPr>
          <w:ilvl w:val="0"/>
          <w:numId w:val="117"/>
        </w:numPr>
        <w:autoSpaceDN w:val="0"/>
        <w:spacing w:before="100" w:beforeAutospacing="1" w:after="0" w:line="240" w:lineRule="auto"/>
        <w:ind w:right="180"/>
        <w:contextualSpacing/>
        <w:jc w:val="both"/>
        <w:rPr>
          <w:rFonts w:ascii="Times New Roman" w:hAnsi="Times New Roman"/>
          <w:sz w:val="28"/>
          <w:szCs w:val="28"/>
          <w:lang w:val="ru-RU"/>
        </w:rPr>
      </w:pPr>
      <w:r w:rsidRPr="00115BF0">
        <w:rPr>
          <w:rFonts w:ascii="Times New Roman" w:hAnsi="Times New Roman"/>
          <w:sz w:val="28"/>
          <w:szCs w:val="28"/>
          <w:lang w:val="ru-RU"/>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C24A5E" w:rsidRPr="00115BF0" w:rsidRDefault="00C24A5E" w:rsidP="00AC4883">
      <w:pPr>
        <w:widowControl/>
        <w:numPr>
          <w:ilvl w:val="0"/>
          <w:numId w:val="117"/>
        </w:numPr>
        <w:autoSpaceDN w:val="0"/>
        <w:spacing w:before="100" w:beforeAutospacing="1" w:after="0" w:line="240" w:lineRule="auto"/>
        <w:ind w:right="180"/>
        <w:contextualSpacing/>
        <w:jc w:val="both"/>
        <w:rPr>
          <w:rFonts w:ascii="Times New Roman" w:hAnsi="Times New Roman"/>
          <w:sz w:val="28"/>
          <w:szCs w:val="28"/>
          <w:lang w:val="ru-RU"/>
        </w:rPr>
      </w:pPr>
      <w:r w:rsidRPr="00115BF0">
        <w:rPr>
          <w:rFonts w:ascii="Times New Roman" w:hAnsi="Times New Roman"/>
          <w:sz w:val="28"/>
          <w:szCs w:val="28"/>
          <w:lang w:val="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C24A5E" w:rsidRPr="00115BF0" w:rsidRDefault="00C24A5E" w:rsidP="00AC4883">
      <w:pPr>
        <w:widowControl/>
        <w:numPr>
          <w:ilvl w:val="0"/>
          <w:numId w:val="117"/>
        </w:numPr>
        <w:autoSpaceDN w:val="0"/>
        <w:spacing w:before="100" w:beforeAutospacing="1" w:after="0" w:line="240" w:lineRule="auto"/>
        <w:ind w:right="180"/>
        <w:contextualSpacing/>
        <w:jc w:val="both"/>
        <w:rPr>
          <w:rFonts w:ascii="Times New Roman" w:hAnsi="Times New Roman"/>
          <w:sz w:val="28"/>
          <w:szCs w:val="28"/>
          <w:lang w:val="ru-RU"/>
        </w:rPr>
      </w:pPr>
      <w:r w:rsidRPr="00115BF0">
        <w:rPr>
          <w:rFonts w:ascii="Times New Roman" w:hAnsi="Times New Roman"/>
          <w:sz w:val="28"/>
          <w:szCs w:val="28"/>
          <w:lang w:val="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C24A5E" w:rsidRPr="00115BF0" w:rsidRDefault="00C24A5E" w:rsidP="00AC4883">
      <w:pPr>
        <w:widowControl/>
        <w:numPr>
          <w:ilvl w:val="0"/>
          <w:numId w:val="117"/>
        </w:numPr>
        <w:autoSpaceDN w:val="0"/>
        <w:spacing w:before="100" w:beforeAutospacing="1" w:after="0" w:line="240" w:lineRule="auto"/>
        <w:ind w:right="180"/>
        <w:contextualSpacing/>
        <w:jc w:val="both"/>
        <w:rPr>
          <w:rFonts w:ascii="Times New Roman" w:hAnsi="Times New Roman"/>
          <w:sz w:val="28"/>
          <w:szCs w:val="28"/>
          <w:lang w:val="ru-RU"/>
        </w:rPr>
      </w:pPr>
      <w:r w:rsidRPr="00115BF0">
        <w:rPr>
          <w:rFonts w:ascii="Times New Roman" w:hAnsi="Times New Roman"/>
          <w:sz w:val="28"/>
          <w:szCs w:val="28"/>
          <w:lang w:val="ru-RU"/>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C24A5E" w:rsidRPr="00115BF0" w:rsidRDefault="00C24A5E" w:rsidP="00AC4883">
      <w:pPr>
        <w:widowControl/>
        <w:numPr>
          <w:ilvl w:val="0"/>
          <w:numId w:val="117"/>
        </w:numPr>
        <w:autoSpaceDN w:val="0"/>
        <w:spacing w:before="100" w:beforeAutospacing="1" w:after="0" w:line="240" w:lineRule="auto"/>
        <w:ind w:right="180"/>
        <w:jc w:val="both"/>
        <w:rPr>
          <w:rFonts w:ascii="Times New Roman" w:hAnsi="Times New Roman"/>
          <w:sz w:val="28"/>
          <w:szCs w:val="28"/>
          <w:lang w:val="ru-RU"/>
        </w:rPr>
      </w:pPr>
      <w:r w:rsidRPr="00115BF0">
        <w:rPr>
          <w:rFonts w:ascii="Times New Roman" w:hAnsi="Times New Roman"/>
          <w:sz w:val="28"/>
          <w:szCs w:val="28"/>
          <w:lang w:val="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 адаптированные дети-мигранты, обучающиеся с ОВЗ и др.).</w:t>
      </w:r>
    </w:p>
    <w:p w:rsidR="00C24A5E" w:rsidRPr="00115BF0" w:rsidRDefault="00C24A5E" w:rsidP="007B784C">
      <w:pPr>
        <w:spacing w:after="0" w:line="240" w:lineRule="auto"/>
        <w:ind w:firstLine="709"/>
        <w:jc w:val="both"/>
        <w:rPr>
          <w:rFonts w:ascii="Times New Roman" w:eastAsia="Times New Roman" w:hAnsi="Times New Roman"/>
          <w:sz w:val="28"/>
          <w:szCs w:val="28"/>
          <w:lang w:val="ru-RU"/>
        </w:rPr>
      </w:pPr>
      <w:r w:rsidRPr="00115BF0">
        <w:rPr>
          <w:rFonts w:ascii="Times New Roman" w:eastAsia="Times New Roman" w:hAnsi="Times New Roman"/>
          <w:sz w:val="28"/>
          <w:szCs w:val="28"/>
          <w:lang w:val="ru-RU"/>
        </w:rPr>
        <w:t xml:space="preserve">МБОУ Гимназия № 10 для реализации воспитательного потенциала профилактической работы работает по  направлениям: «Предупреждение неуспешности»;  «Интернет безопасность»; «Профилактика безнадзорности и правонарушений»;  «Правовое просвещение»; «Профилактика экстремистских настроений. Школа толерантности»; «Социальная и психолого-педагогическая поддержка обучающихся»; «Семья. Семейные ценности»; «Безопасность на дороге»; </w:t>
      </w:r>
      <w:r w:rsidRPr="00115BF0">
        <w:rPr>
          <w:rFonts w:ascii="Times New Roman" w:eastAsia="Times New Roman" w:hAnsi="Times New Roman"/>
          <w:sz w:val="28"/>
          <w:szCs w:val="28"/>
          <w:lang w:val="ru-RU"/>
        </w:rPr>
        <w:lastRenderedPageBreak/>
        <w:t xml:space="preserve">«Противопожарная безопасность»; «Профилактика потребления ПАВ и вредных привычек (табакокурения, токсикомании, алкоголизма, и т.д.)». </w:t>
      </w:r>
    </w:p>
    <w:p w:rsidR="00C24A5E" w:rsidRPr="00115BF0" w:rsidRDefault="00C24A5E" w:rsidP="007B784C">
      <w:pPr>
        <w:spacing w:after="0" w:line="240" w:lineRule="auto"/>
        <w:ind w:firstLine="709"/>
        <w:jc w:val="both"/>
        <w:rPr>
          <w:rFonts w:ascii="Times New Roman" w:eastAsia="Times New Roman" w:hAnsi="Times New Roman"/>
          <w:b/>
          <w:sz w:val="28"/>
          <w:szCs w:val="28"/>
          <w:lang w:val="ru-RU"/>
        </w:rPr>
      </w:pPr>
      <w:r w:rsidRPr="00115BF0">
        <w:rPr>
          <w:rFonts w:ascii="Times New Roman" w:eastAsia="Times New Roman" w:hAnsi="Times New Roman"/>
          <w:sz w:val="28"/>
          <w:szCs w:val="28"/>
          <w:lang w:val="ru-RU"/>
        </w:rPr>
        <w:t>Организация консультаций для родителей специалистов: психолога, педагогов. Организация тематических встреч родителей с работниками образования, правоохранительных органов, органов здравоохранения. Использование разнообразных форм для проведения родительских собраний: лекции, практикумы и др.</w:t>
      </w:r>
    </w:p>
    <w:p w:rsidR="00C24A5E" w:rsidRPr="00115BF0" w:rsidRDefault="00C24A5E" w:rsidP="007B784C">
      <w:pPr>
        <w:spacing w:before="240" w:after="0"/>
        <w:ind w:left="930" w:right="-7" w:hanging="220"/>
        <w:jc w:val="center"/>
        <w:rPr>
          <w:rFonts w:ascii="Times New Roman" w:hAnsi="Times New Roman"/>
          <w:b/>
          <w:sz w:val="28"/>
          <w:szCs w:val="28"/>
          <w:lang w:val="ru-RU" w:eastAsia="ru-RU"/>
        </w:rPr>
      </w:pPr>
      <w:r w:rsidRPr="00115BF0">
        <w:rPr>
          <w:rFonts w:ascii="Times New Roman" w:hAnsi="Times New Roman"/>
          <w:b/>
          <w:sz w:val="28"/>
          <w:szCs w:val="28"/>
          <w:lang w:val="ru-RU"/>
        </w:rPr>
        <w:t>2.1.10. Модуль «Социальное партнёрство».</w:t>
      </w:r>
    </w:p>
    <w:p w:rsidR="00C24A5E" w:rsidRPr="00115BF0" w:rsidRDefault="00C24A5E" w:rsidP="007B784C">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Реализация воспитательного потенциала социального партнерства предусматривает:</w:t>
      </w:r>
    </w:p>
    <w:p w:rsidR="00C24A5E" w:rsidRPr="00115BF0" w:rsidRDefault="00C24A5E" w:rsidP="00AC4883">
      <w:pPr>
        <w:widowControl/>
        <w:numPr>
          <w:ilvl w:val="0"/>
          <w:numId w:val="118"/>
        </w:numPr>
        <w:autoSpaceDN w:val="0"/>
        <w:spacing w:after="0" w:line="240" w:lineRule="auto"/>
        <w:ind w:left="426"/>
        <w:contextualSpacing/>
        <w:jc w:val="both"/>
        <w:rPr>
          <w:rFonts w:ascii="Times New Roman" w:hAnsi="Times New Roman"/>
          <w:sz w:val="28"/>
          <w:szCs w:val="28"/>
          <w:lang w:val="ru-RU"/>
        </w:rPr>
      </w:pPr>
      <w:r w:rsidRPr="00115BF0">
        <w:rPr>
          <w:rFonts w:ascii="Times New Roman" w:hAnsi="Times New Roman"/>
          <w:sz w:val="28"/>
          <w:szCs w:val="28"/>
          <w:lang w:val="ru-RU"/>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C24A5E" w:rsidRPr="00115BF0" w:rsidRDefault="00C24A5E" w:rsidP="00AC4883">
      <w:pPr>
        <w:widowControl/>
        <w:numPr>
          <w:ilvl w:val="0"/>
          <w:numId w:val="118"/>
        </w:numPr>
        <w:autoSpaceDN w:val="0"/>
        <w:spacing w:after="0" w:line="240" w:lineRule="auto"/>
        <w:ind w:left="426"/>
        <w:contextualSpacing/>
        <w:jc w:val="both"/>
        <w:rPr>
          <w:rFonts w:ascii="Times New Roman" w:hAnsi="Times New Roman"/>
          <w:sz w:val="28"/>
          <w:szCs w:val="28"/>
          <w:lang w:val="ru-RU"/>
        </w:rPr>
      </w:pPr>
      <w:r w:rsidRPr="00115BF0">
        <w:rPr>
          <w:rFonts w:ascii="Times New Roman" w:hAnsi="Times New Roman"/>
          <w:sz w:val="28"/>
          <w:szCs w:val="28"/>
          <w:lang w:val="ru-RU"/>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C24A5E" w:rsidRPr="00115BF0" w:rsidRDefault="00C24A5E" w:rsidP="00AC4883">
      <w:pPr>
        <w:widowControl/>
        <w:numPr>
          <w:ilvl w:val="0"/>
          <w:numId w:val="118"/>
        </w:numPr>
        <w:autoSpaceDN w:val="0"/>
        <w:spacing w:after="0" w:line="240" w:lineRule="auto"/>
        <w:ind w:left="426"/>
        <w:contextualSpacing/>
        <w:jc w:val="both"/>
        <w:rPr>
          <w:rFonts w:ascii="Times New Roman" w:hAnsi="Times New Roman"/>
          <w:sz w:val="28"/>
          <w:szCs w:val="28"/>
          <w:lang w:val="ru-RU"/>
        </w:rPr>
      </w:pPr>
      <w:r w:rsidRPr="00115BF0">
        <w:rPr>
          <w:rFonts w:ascii="Times New Roman" w:hAnsi="Times New Roman"/>
          <w:sz w:val="28"/>
          <w:szCs w:val="28"/>
          <w:lang w:val="ru-RU"/>
        </w:rPr>
        <w:t>проведение на базе организаций-партнеров отдельных уроков, занятий, внешкольных мероприятий, акций воспитательной направленности;</w:t>
      </w:r>
    </w:p>
    <w:p w:rsidR="00C24A5E" w:rsidRPr="00115BF0" w:rsidRDefault="00C24A5E" w:rsidP="00AC4883">
      <w:pPr>
        <w:widowControl/>
        <w:numPr>
          <w:ilvl w:val="0"/>
          <w:numId w:val="118"/>
        </w:numPr>
        <w:autoSpaceDN w:val="0"/>
        <w:spacing w:after="0" w:line="240" w:lineRule="auto"/>
        <w:ind w:left="426"/>
        <w:contextualSpacing/>
        <w:jc w:val="both"/>
        <w:rPr>
          <w:rFonts w:ascii="Times New Roman" w:hAnsi="Times New Roman"/>
          <w:sz w:val="28"/>
          <w:szCs w:val="28"/>
          <w:lang w:val="ru-RU"/>
        </w:rPr>
      </w:pPr>
      <w:r w:rsidRPr="00115BF0">
        <w:rPr>
          <w:rFonts w:ascii="Times New Roman" w:hAnsi="Times New Roman"/>
          <w:sz w:val="28"/>
          <w:szCs w:val="28"/>
          <w:lang w:val="ru-RU"/>
        </w:rPr>
        <w:t>проведение открытых дискуссионных площадок (детских, педагогических, родительских) с представителями организаций-партнеров для обсуждения актуальных проблем, касающихся жизни образовательной организации, муниципального образования, региона, страны;</w:t>
      </w:r>
    </w:p>
    <w:p w:rsidR="00C24A5E" w:rsidRPr="00115BF0" w:rsidRDefault="00C24A5E" w:rsidP="00AC4883">
      <w:pPr>
        <w:widowControl/>
        <w:numPr>
          <w:ilvl w:val="0"/>
          <w:numId w:val="118"/>
        </w:numPr>
        <w:autoSpaceDN w:val="0"/>
        <w:spacing w:after="0" w:line="240" w:lineRule="auto"/>
        <w:ind w:left="426"/>
        <w:jc w:val="both"/>
        <w:rPr>
          <w:rFonts w:ascii="Times New Roman" w:hAnsi="Times New Roman"/>
          <w:sz w:val="28"/>
          <w:szCs w:val="28"/>
          <w:lang w:val="ru-RU"/>
        </w:rPr>
      </w:pPr>
      <w:r w:rsidRPr="00115BF0">
        <w:rPr>
          <w:rFonts w:ascii="Times New Roman" w:hAnsi="Times New Roman"/>
          <w:sz w:val="28"/>
          <w:szCs w:val="28"/>
          <w:lang w:val="ru-RU"/>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C24A5E" w:rsidRPr="00115BF0" w:rsidRDefault="00C24A5E" w:rsidP="007B784C">
      <w:pPr>
        <w:tabs>
          <w:tab w:val="left" w:pos="993"/>
        </w:tabs>
        <w:spacing w:after="0" w:line="240" w:lineRule="auto"/>
        <w:ind w:firstLine="709"/>
        <w:jc w:val="both"/>
        <w:rPr>
          <w:rFonts w:ascii="Times New Roman" w:hAnsi="Times New Roman"/>
          <w:bCs/>
          <w:iCs/>
          <w:sz w:val="28"/>
          <w:szCs w:val="28"/>
          <w:lang w:val="ru-RU"/>
        </w:rPr>
      </w:pPr>
      <w:r w:rsidRPr="00115BF0">
        <w:rPr>
          <w:rFonts w:ascii="Times New Roman" w:hAnsi="Times New Roman"/>
          <w:sz w:val="28"/>
          <w:szCs w:val="28"/>
          <w:shd w:val="clear" w:color="auto" w:fill="FFFFFF"/>
          <w:lang w:val="ru-RU"/>
        </w:rPr>
        <w:t>Сторонами социального партнерства являются представители предприятий и организаций, органы местного самоуправления и государственной власти.</w:t>
      </w:r>
      <w:r w:rsidRPr="00115BF0">
        <w:rPr>
          <w:rFonts w:ascii="Times New Roman" w:hAnsi="Times New Roman"/>
          <w:bCs/>
          <w:iCs/>
          <w:sz w:val="28"/>
          <w:szCs w:val="28"/>
          <w:lang w:val="ru-RU"/>
        </w:rPr>
        <w:t xml:space="preserve"> На основании договоров о взаимодействии и сотрудничестве социальными партнерами для </w:t>
      </w:r>
      <w:r w:rsidRPr="00115BF0">
        <w:rPr>
          <w:rFonts w:ascii="Times New Roman" w:eastAsia="Times New Roman" w:hAnsi="Times New Roman"/>
          <w:sz w:val="28"/>
          <w:szCs w:val="20"/>
          <w:lang w:val="ru-RU"/>
        </w:rPr>
        <w:t xml:space="preserve">МБОУ Гимназии № 10 </w:t>
      </w:r>
      <w:r w:rsidRPr="00115BF0">
        <w:rPr>
          <w:rFonts w:ascii="Times New Roman" w:hAnsi="Times New Roman"/>
          <w:bCs/>
          <w:iCs/>
          <w:sz w:val="28"/>
          <w:szCs w:val="28"/>
          <w:lang w:val="ru-RU"/>
        </w:rPr>
        <w:t>являются:</w:t>
      </w:r>
    </w:p>
    <w:p w:rsidR="00C24A5E" w:rsidRPr="00115BF0" w:rsidRDefault="00C24A5E" w:rsidP="007B784C">
      <w:pPr>
        <w:autoSpaceDE w:val="0"/>
        <w:adjustRightInd w:val="0"/>
        <w:spacing w:after="0" w:line="240" w:lineRule="auto"/>
        <w:ind w:firstLine="709"/>
        <w:jc w:val="both"/>
        <w:rPr>
          <w:rFonts w:ascii="Times New Roman" w:hAnsi="Times New Roman"/>
          <w:bCs/>
          <w:iCs/>
          <w:sz w:val="28"/>
          <w:szCs w:val="28"/>
        </w:rPr>
      </w:pPr>
      <w:r w:rsidRPr="00115BF0">
        <w:rPr>
          <w:rFonts w:ascii="Times New Roman" w:eastAsia="Times New Roman" w:hAnsi="Times New Roman"/>
          <w:sz w:val="28"/>
          <w:szCs w:val="20"/>
          <w:lang w:val="ru-RU"/>
        </w:rPr>
        <w:t xml:space="preserve">Реализация социокультурного контекста опирается на построение социального партнерства образовательной организации с организациями-партнерами. </w:t>
      </w:r>
      <w:r w:rsidRPr="00115BF0">
        <w:rPr>
          <w:rFonts w:ascii="Times New Roman" w:eastAsia="Times New Roman" w:hAnsi="Times New Roman"/>
          <w:sz w:val="28"/>
          <w:szCs w:val="20"/>
        </w:rPr>
        <w:t xml:space="preserve">Для МБОУ Гимназии № 10 это: </w:t>
      </w:r>
    </w:p>
    <w:p w:rsidR="00C24A5E" w:rsidRPr="00115BF0" w:rsidRDefault="00C24A5E" w:rsidP="00AC4883">
      <w:pPr>
        <w:widowControl/>
        <w:numPr>
          <w:ilvl w:val="0"/>
          <w:numId w:val="119"/>
        </w:numPr>
        <w:autoSpaceDE w:val="0"/>
        <w:autoSpaceDN w:val="0"/>
        <w:adjustRightInd w:val="0"/>
        <w:spacing w:after="0" w:line="240" w:lineRule="auto"/>
        <w:ind w:left="426"/>
        <w:jc w:val="both"/>
        <w:rPr>
          <w:rFonts w:ascii="Times New Roman" w:hAnsi="Times New Roman"/>
          <w:bCs/>
          <w:iCs/>
          <w:sz w:val="28"/>
          <w:szCs w:val="28"/>
          <w:lang w:val="ru-RU"/>
        </w:rPr>
      </w:pPr>
      <w:r w:rsidRPr="00115BF0">
        <w:rPr>
          <w:rFonts w:ascii="Times New Roman" w:hAnsi="Times New Roman"/>
          <w:bCs/>
          <w:iCs/>
          <w:sz w:val="28"/>
          <w:szCs w:val="28"/>
          <w:lang w:val="ru-RU"/>
        </w:rPr>
        <w:t xml:space="preserve">муниципальное бюджетное образовательное учреждение дополнительного образования детей Станция юных техников (МБОУ ДОД СЮТ) </w:t>
      </w:r>
    </w:p>
    <w:p w:rsidR="00C24A5E" w:rsidRPr="00115BF0" w:rsidRDefault="00C24A5E" w:rsidP="00AC4883">
      <w:pPr>
        <w:widowControl/>
        <w:numPr>
          <w:ilvl w:val="0"/>
          <w:numId w:val="119"/>
        </w:numPr>
        <w:autoSpaceDE w:val="0"/>
        <w:autoSpaceDN w:val="0"/>
        <w:adjustRightInd w:val="0"/>
        <w:spacing w:after="0" w:line="240" w:lineRule="auto"/>
        <w:ind w:left="426"/>
        <w:jc w:val="both"/>
        <w:rPr>
          <w:rFonts w:ascii="Times New Roman" w:hAnsi="Times New Roman"/>
          <w:bCs/>
          <w:iCs/>
          <w:sz w:val="28"/>
          <w:szCs w:val="28"/>
          <w:lang w:val="ru-RU"/>
        </w:rPr>
      </w:pPr>
      <w:r w:rsidRPr="00115BF0">
        <w:rPr>
          <w:rFonts w:ascii="Times New Roman" w:hAnsi="Times New Roman"/>
          <w:bCs/>
          <w:iCs/>
          <w:sz w:val="28"/>
          <w:szCs w:val="28"/>
          <w:lang w:val="ru-RU"/>
        </w:rPr>
        <w:t>муниципальное бюджетное образовательное учреждение дополнительного образования детей Центр юных десантников "Русич" (МБОУ ДОД ЦЮД "Русич")</w:t>
      </w:r>
    </w:p>
    <w:p w:rsidR="00C24A5E" w:rsidRPr="00115BF0" w:rsidRDefault="00C24A5E" w:rsidP="00AC4883">
      <w:pPr>
        <w:widowControl/>
        <w:numPr>
          <w:ilvl w:val="0"/>
          <w:numId w:val="119"/>
        </w:numPr>
        <w:autoSpaceDE w:val="0"/>
        <w:autoSpaceDN w:val="0"/>
        <w:adjustRightInd w:val="0"/>
        <w:spacing w:after="0" w:line="240" w:lineRule="auto"/>
        <w:ind w:left="426"/>
        <w:jc w:val="both"/>
        <w:rPr>
          <w:rFonts w:ascii="Times New Roman" w:hAnsi="Times New Roman"/>
          <w:bCs/>
          <w:iCs/>
          <w:sz w:val="28"/>
          <w:szCs w:val="28"/>
          <w:lang w:val="ru-RU"/>
        </w:rPr>
      </w:pPr>
      <w:r w:rsidRPr="00115BF0">
        <w:rPr>
          <w:rFonts w:ascii="Times New Roman" w:hAnsi="Times New Roman"/>
          <w:bCs/>
          <w:iCs/>
          <w:sz w:val="28"/>
          <w:szCs w:val="28"/>
          <w:lang w:val="ru-RU"/>
        </w:rPr>
        <w:lastRenderedPageBreak/>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г. Гуково" (ГБУСОН РО "СРЦ г. Гуково")</w:t>
      </w:r>
      <w:r w:rsidRPr="00115BF0">
        <w:rPr>
          <w:rFonts w:ascii="Times New Roman" w:hAnsi="Times New Roman"/>
          <w:b/>
          <w:bCs/>
          <w:iCs/>
          <w:sz w:val="28"/>
          <w:szCs w:val="28"/>
          <w:lang w:val="ru-RU"/>
        </w:rPr>
        <w:t xml:space="preserve"> </w:t>
      </w:r>
    </w:p>
    <w:p w:rsidR="00C24A5E" w:rsidRPr="00115BF0" w:rsidRDefault="00C24A5E" w:rsidP="00AC4883">
      <w:pPr>
        <w:widowControl/>
        <w:numPr>
          <w:ilvl w:val="0"/>
          <w:numId w:val="119"/>
        </w:numPr>
        <w:autoSpaceDE w:val="0"/>
        <w:autoSpaceDN w:val="0"/>
        <w:adjustRightInd w:val="0"/>
        <w:spacing w:after="0" w:line="240" w:lineRule="auto"/>
        <w:ind w:left="426"/>
        <w:jc w:val="both"/>
        <w:rPr>
          <w:rFonts w:ascii="Times New Roman" w:hAnsi="Times New Roman"/>
          <w:bCs/>
          <w:iCs/>
          <w:sz w:val="28"/>
          <w:szCs w:val="28"/>
          <w:lang w:val="ru-RU"/>
        </w:rPr>
      </w:pPr>
      <w:r w:rsidRPr="00115BF0">
        <w:rPr>
          <w:rFonts w:ascii="Times New Roman" w:hAnsi="Times New Roman"/>
          <w:bCs/>
          <w:iCs/>
          <w:sz w:val="28"/>
          <w:szCs w:val="28"/>
          <w:lang w:val="ru-RU"/>
        </w:rPr>
        <w:t>муниципальное автономное образовательное спортивно-техническое учреждение "Русь" (МАО СТУ "Русь")</w:t>
      </w:r>
    </w:p>
    <w:p w:rsidR="00C24A5E" w:rsidRPr="00115BF0" w:rsidRDefault="00C24A5E" w:rsidP="00AC4883">
      <w:pPr>
        <w:widowControl/>
        <w:numPr>
          <w:ilvl w:val="0"/>
          <w:numId w:val="119"/>
        </w:numPr>
        <w:autoSpaceDE w:val="0"/>
        <w:autoSpaceDN w:val="0"/>
        <w:adjustRightInd w:val="0"/>
        <w:spacing w:after="0" w:line="240" w:lineRule="auto"/>
        <w:ind w:left="426"/>
        <w:jc w:val="both"/>
        <w:rPr>
          <w:rFonts w:ascii="Times New Roman" w:hAnsi="Times New Roman"/>
          <w:bCs/>
          <w:iCs/>
          <w:sz w:val="28"/>
          <w:szCs w:val="28"/>
          <w:lang w:val="ru-RU"/>
        </w:rPr>
      </w:pPr>
      <w:r w:rsidRPr="00115BF0">
        <w:rPr>
          <w:rFonts w:ascii="Times New Roman" w:hAnsi="Times New Roman"/>
          <w:bCs/>
          <w:iCs/>
          <w:sz w:val="28"/>
          <w:szCs w:val="28"/>
          <w:lang w:val="ru-RU"/>
        </w:rPr>
        <w:t>муниципальное бюджетное образовательное учреждение дополнительного образования детей Дом детского творчества (МБОУ ДОД ДДТ)</w:t>
      </w:r>
      <w:r w:rsidRPr="00115BF0">
        <w:rPr>
          <w:rFonts w:ascii="Times New Roman" w:hAnsi="Times New Roman"/>
          <w:b/>
          <w:bCs/>
          <w:iCs/>
          <w:sz w:val="28"/>
          <w:szCs w:val="28"/>
          <w:lang w:val="ru-RU"/>
        </w:rPr>
        <w:t xml:space="preserve"> </w:t>
      </w:r>
    </w:p>
    <w:p w:rsidR="00C24A5E" w:rsidRPr="00115BF0" w:rsidRDefault="00C24A5E" w:rsidP="00AC4883">
      <w:pPr>
        <w:widowControl/>
        <w:numPr>
          <w:ilvl w:val="0"/>
          <w:numId w:val="119"/>
        </w:numPr>
        <w:autoSpaceDE w:val="0"/>
        <w:autoSpaceDN w:val="0"/>
        <w:adjustRightInd w:val="0"/>
        <w:spacing w:after="0" w:line="240" w:lineRule="auto"/>
        <w:ind w:left="426"/>
        <w:jc w:val="both"/>
        <w:rPr>
          <w:rFonts w:ascii="Times New Roman" w:hAnsi="Times New Roman"/>
          <w:bCs/>
          <w:iCs/>
          <w:sz w:val="28"/>
          <w:szCs w:val="28"/>
          <w:lang w:val="ru-RU"/>
        </w:rPr>
      </w:pPr>
      <w:r w:rsidRPr="00115BF0">
        <w:rPr>
          <w:rFonts w:ascii="Times New Roman" w:hAnsi="Times New Roman"/>
          <w:bCs/>
          <w:iCs/>
          <w:sz w:val="28"/>
          <w:szCs w:val="28"/>
          <w:lang w:val="ru-RU"/>
        </w:rPr>
        <w:t>муниципальное бюджетное образовательное учреждение дополнительного образования детей «Детская школа искусств им. М. И. Глинки" г. Гуково (МБОУ ДОД "ДШИ им. М. И. Глинки");</w:t>
      </w:r>
    </w:p>
    <w:p w:rsidR="00C24A5E" w:rsidRPr="00115BF0" w:rsidRDefault="00C24A5E" w:rsidP="00AC4883">
      <w:pPr>
        <w:widowControl/>
        <w:numPr>
          <w:ilvl w:val="0"/>
          <w:numId w:val="119"/>
        </w:numPr>
        <w:autoSpaceDE w:val="0"/>
        <w:autoSpaceDN w:val="0"/>
        <w:adjustRightInd w:val="0"/>
        <w:spacing w:after="0" w:line="240" w:lineRule="auto"/>
        <w:ind w:left="426"/>
        <w:jc w:val="both"/>
        <w:rPr>
          <w:rFonts w:ascii="Times New Roman" w:hAnsi="Times New Roman"/>
          <w:bCs/>
          <w:iCs/>
          <w:sz w:val="28"/>
          <w:szCs w:val="28"/>
        </w:rPr>
      </w:pPr>
      <w:r w:rsidRPr="00115BF0">
        <w:rPr>
          <w:rFonts w:ascii="Times New Roman" w:hAnsi="Times New Roman"/>
          <w:bCs/>
          <w:iCs/>
          <w:sz w:val="28"/>
          <w:szCs w:val="28"/>
          <w:lang w:val="ru-RU"/>
        </w:rPr>
        <w:t xml:space="preserve">муниципальное бюджетное образовательное учреждение дополнительного образования детей «Детская школа искусств им. </w:t>
      </w:r>
      <w:r w:rsidRPr="00115BF0">
        <w:rPr>
          <w:rFonts w:ascii="Times New Roman" w:hAnsi="Times New Roman"/>
          <w:bCs/>
          <w:iCs/>
          <w:sz w:val="28"/>
          <w:szCs w:val="28"/>
        </w:rPr>
        <w:t>Дунаевского" г. Гуково (МБОУ ДОД "ДШИ им. Дунаевского);</w:t>
      </w:r>
    </w:p>
    <w:p w:rsidR="00C24A5E" w:rsidRPr="00115BF0" w:rsidRDefault="00C24A5E" w:rsidP="00AC4883">
      <w:pPr>
        <w:widowControl/>
        <w:numPr>
          <w:ilvl w:val="0"/>
          <w:numId w:val="119"/>
        </w:numPr>
        <w:autoSpaceDE w:val="0"/>
        <w:autoSpaceDN w:val="0"/>
        <w:adjustRightInd w:val="0"/>
        <w:spacing w:after="0" w:line="240" w:lineRule="auto"/>
        <w:ind w:left="426"/>
        <w:jc w:val="both"/>
        <w:rPr>
          <w:rFonts w:ascii="Times New Roman" w:hAnsi="Times New Roman"/>
          <w:bCs/>
          <w:iCs/>
          <w:sz w:val="28"/>
          <w:szCs w:val="28"/>
          <w:lang w:val="ru-RU"/>
        </w:rPr>
      </w:pPr>
      <w:r w:rsidRPr="00115BF0">
        <w:rPr>
          <w:rFonts w:ascii="Times New Roman" w:hAnsi="Times New Roman"/>
          <w:bCs/>
          <w:iCs/>
          <w:sz w:val="28"/>
          <w:szCs w:val="28"/>
          <w:lang w:val="ru-RU"/>
        </w:rPr>
        <w:t>муниципальное бюджетное образовательное учреждение дополнительного образования детей «детско-юношеская спортивная школа Прометей г. Гуково (МБОУ ДОД ДЮСШ Прометей).</w:t>
      </w:r>
    </w:p>
    <w:p w:rsidR="00C24A5E" w:rsidRPr="00115BF0" w:rsidRDefault="00C24A5E" w:rsidP="00AC4883">
      <w:pPr>
        <w:widowControl/>
        <w:numPr>
          <w:ilvl w:val="0"/>
          <w:numId w:val="119"/>
        </w:numPr>
        <w:autoSpaceDE w:val="0"/>
        <w:autoSpaceDN w:val="0"/>
        <w:adjustRightInd w:val="0"/>
        <w:spacing w:after="0" w:line="240" w:lineRule="auto"/>
        <w:ind w:left="426"/>
        <w:jc w:val="both"/>
        <w:rPr>
          <w:rFonts w:ascii="Times New Roman" w:hAnsi="Times New Roman"/>
          <w:bCs/>
          <w:iCs/>
          <w:sz w:val="28"/>
          <w:szCs w:val="28"/>
        </w:rPr>
      </w:pPr>
      <w:r w:rsidRPr="00115BF0">
        <w:rPr>
          <w:rFonts w:ascii="Times New Roman" w:hAnsi="Times New Roman"/>
          <w:bCs/>
          <w:iCs/>
          <w:sz w:val="28"/>
          <w:szCs w:val="28"/>
        </w:rPr>
        <w:t>ЮФУ</w:t>
      </w:r>
    </w:p>
    <w:p w:rsidR="00C24A5E" w:rsidRPr="00115BF0" w:rsidRDefault="00C24A5E" w:rsidP="007B784C">
      <w:pPr>
        <w:shd w:val="clear" w:color="auto" w:fill="FFFFFF"/>
        <w:spacing w:after="0" w:line="240" w:lineRule="auto"/>
        <w:ind w:firstLine="709"/>
        <w:jc w:val="both"/>
        <w:rPr>
          <w:rFonts w:ascii="Times New Roman" w:eastAsia="Times New Roman" w:hAnsi="Times New Roman"/>
          <w:sz w:val="28"/>
          <w:szCs w:val="28"/>
          <w:lang w:val="ru-RU"/>
        </w:rPr>
      </w:pPr>
      <w:r w:rsidRPr="00115BF0">
        <w:rPr>
          <w:rFonts w:ascii="Times New Roman" w:eastAsia="Times New Roman" w:hAnsi="Times New Roman"/>
          <w:sz w:val="28"/>
          <w:szCs w:val="28"/>
          <w:lang w:val="ru-RU"/>
        </w:rPr>
        <w:t xml:space="preserve">В </w:t>
      </w:r>
      <w:r w:rsidRPr="00115BF0">
        <w:rPr>
          <w:rFonts w:ascii="Times New Roman" w:hAnsi="Times New Roman"/>
          <w:sz w:val="28"/>
          <w:szCs w:val="28"/>
          <w:lang w:val="ru-RU"/>
        </w:rPr>
        <w:t>МБОУ Гимназии № 10</w:t>
      </w:r>
      <w:r w:rsidRPr="00115BF0">
        <w:rPr>
          <w:rFonts w:ascii="Times New Roman" w:eastAsia="Times New Roman" w:hAnsi="Times New Roman"/>
          <w:sz w:val="28"/>
          <w:szCs w:val="28"/>
          <w:lang w:val="ru-RU"/>
        </w:rPr>
        <w:t xml:space="preserve"> налажена система взаимодействия с различными учреждениями и организациями по социальному воспитанию учащихся. Это позволяет сделать работу более целенаправленной, мобильной, организованной.</w:t>
      </w:r>
    </w:p>
    <w:p w:rsidR="00C24A5E" w:rsidRPr="00115BF0" w:rsidRDefault="00C24A5E" w:rsidP="007B784C">
      <w:pPr>
        <w:shd w:val="clear" w:color="auto" w:fill="FFFFFF"/>
        <w:spacing w:after="0" w:line="240" w:lineRule="auto"/>
        <w:ind w:firstLine="709"/>
        <w:jc w:val="both"/>
        <w:rPr>
          <w:rFonts w:ascii="Times New Roman" w:eastAsia="Times New Roman" w:hAnsi="Times New Roman"/>
          <w:sz w:val="28"/>
          <w:szCs w:val="28"/>
          <w:lang w:val="ru-RU"/>
        </w:rPr>
      </w:pPr>
      <w:r w:rsidRPr="00115BF0">
        <w:rPr>
          <w:rFonts w:ascii="Times New Roman" w:eastAsia="Times New Roman" w:hAnsi="Times New Roman"/>
          <w:sz w:val="28"/>
          <w:szCs w:val="28"/>
          <w:lang w:val="ru-RU"/>
        </w:rPr>
        <w:t xml:space="preserve"> В течение года осуществляется социальное партнерство, заключены и реализовываются совместные планы мероприятий Гимназии и:</w:t>
      </w:r>
    </w:p>
    <w:p w:rsidR="00C24A5E" w:rsidRPr="00115BF0" w:rsidRDefault="00C24A5E" w:rsidP="00AC4883">
      <w:pPr>
        <w:widowControl/>
        <w:numPr>
          <w:ilvl w:val="0"/>
          <w:numId w:val="120"/>
        </w:numPr>
        <w:shd w:val="clear" w:color="auto" w:fill="FFFFFF"/>
        <w:autoSpaceDN w:val="0"/>
        <w:spacing w:after="0" w:line="240" w:lineRule="auto"/>
        <w:ind w:left="426"/>
        <w:contextualSpacing/>
        <w:jc w:val="both"/>
        <w:rPr>
          <w:rFonts w:ascii="Times New Roman" w:eastAsia="Times New Roman" w:hAnsi="Times New Roman"/>
          <w:sz w:val="28"/>
          <w:szCs w:val="28"/>
          <w:lang w:val="ru-RU"/>
        </w:rPr>
      </w:pPr>
      <w:r w:rsidRPr="00115BF0">
        <w:rPr>
          <w:rFonts w:ascii="Times New Roman" w:eastAsia="Times New Roman" w:hAnsi="Times New Roman"/>
          <w:sz w:val="28"/>
          <w:szCs w:val="28"/>
          <w:lang w:val="ru-RU"/>
        </w:rPr>
        <w:t>ПДН ОП №2 УМВД по г. Гуково (профилактика преступлений, правонарушений, безнадзорности и бродяжничества среди несовершеннолетних)</w:t>
      </w:r>
    </w:p>
    <w:p w:rsidR="00C24A5E" w:rsidRPr="00115BF0" w:rsidRDefault="00C24A5E" w:rsidP="00AC4883">
      <w:pPr>
        <w:widowControl/>
        <w:numPr>
          <w:ilvl w:val="0"/>
          <w:numId w:val="120"/>
        </w:numPr>
        <w:shd w:val="clear" w:color="auto" w:fill="FFFFFF"/>
        <w:autoSpaceDN w:val="0"/>
        <w:spacing w:after="0" w:line="240" w:lineRule="auto"/>
        <w:ind w:left="426"/>
        <w:contextualSpacing/>
        <w:jc w:val="both"/>
        <w:rPr>
          <w:rFonts w:ascii="Times New Roman" w:eastAsia="Times New Roman" w:hAnsi="Times New Roman"/>
          <w:sz w:val="28"/>
          <w:szCs w:val="28"/>
          <w:lang w:val="ru-RU"/>
        </w:rPr>
      </w:pPr>
      <w:r w:rsidRPr="00115BF0">
        <w:rPr>
          <w:rFonts w:ascii="Times New Roman" w:eastAsia="Times New Roman" w:hAnsi="Times New Roman"/>
          <w:sz w:val="28"/>
          <w:szCs w:val="28"/>
          <w:lang w:val="ru-RU"/>
        </w:rPr>
        <w:t>ГИБДД УМВД России по Ростовской области (профилактика ДДТТ)</w:t>
      </w:r>
    </w:p>
    <w:p w:rsidR="00C24A5E" w:rsidRPr="00115BF0" w:rsidRDefault="00C24A5E" w:rsidP="00AC4883">
      <w:pPr>
        <w:widowControl/>
        <w:numPr>
          <w:ilvl w:val="0"/>
          <w:numId w:val="120"/>
        </w:numPr>
        <w:shd w:val="clear" w:color="auto" w:fill="FFFFFF"/>
        <w:autoSpaceDN w:val="0"/>
        <w:spacing w:after="0" w:line="240" w:lineRule="auto"/>
        <w:ind w:left="426"/>
        <w:contextualSpacing/>
        <w:jc w:val="both"/>
        <w:rPr>
          <w:rFonts w:ascii="Times New Roman" w:eastAsia="Times New Roman" w:hAnsi="Times New Roman"/>
          <w:sz w:val="28"/>
          <w:szCs w:val="28"/>
          <w:lang w:val="ru-RU"/>
        </w:rPr>
      </w:pPr>
      <w:r w:rsidRPr="00115BF0">
        <w:rPr>
          <w:rFonts w:ascii="Times New Roman" w:eastAsia="Times New Roman" w:hAnsi="Times New Roman"/>
          <w:sz w:val="28"/>
          <w:szCs w:val="28"/>
          <w:lang w:val="ru-RU"/>
        </w:rPr>
        <w:t>УНК УМВД по Ростовской области (профилактика наркотической зависимости среди обучающихся)</w:t>
      </w:r>
    </w:p>
    <w:p w:rsidR="00C24A5E" w:rsidRPr="00115BF0" w:rsidRDefault="00C24A5E" w:rsidP="00AC4883">
      <w:pPr>
        <w:widowControl/>
        <w:numPr>
          <w:ilvl w:val="0"/>
          <w:numId w:val="120"/>
        </w:numPr>
        <w:shd w:val="clear" w:color="auto" w:fill="FFFFFF"/>
        <w:autoSpaceDN w:val="0"/>
        <w:spacing w:after="0" w:line="240" w:lineRule="auto"/>
        <w:ind w:left="426"/>
        <w:contextualSpacing/>
        <w:jc w:val="both"/>
        <w:rPr>
          <w:rFonts w:ascii="Times New Roman" w:eastAsia="Times New Roman" w:hAnsi="Times New Roman"/>
          <w:sz w:val="28"/>
          <w:szCs w:val="28"/>
          <w:lang w:val="ru-RU"/>
        </w:rPr>
      </w:pPr>
      <w:r w:rsidRPr="00115BF0">
        <w:rPr>
          <w:rFonts w:ascii="Times New Roman" w:eastAsia="Times New Roman" w:hAnsi="Times New Roman"/>
          <w:sz w:val="28"/>
          <w:szCs w:val="28"/>
          <w:lang w:val="ru-RU"/>
        </w:rPr>
        <w:t>ОГБПОУ «Гуковский строительный колледж» (профориентационная работа)</w:t>
      </w:r>
    </w:p>
    <w:p w:rsidR="00C24A5E" w:rsidRPr="00115BF0" w:rsidRDefault="00C24A5E" w:rsidP="00AC4883">
      <w:pPr>
        <w:widowControl/>
        <w:numPr>
          <w:ilvl w:val="0"/>
          <w:numId w:val="120"/>
        </w:numPr>
        <w:shd w:val="clear" w:color="auto" w:fill="FFFFFF"/>
        <w:autoSpaceDN w:val="0"/>
        <w:spacing w:after="0" w:line="240" w:lineRule="auto"/>
        <w:ind w:left="426"/>
        <w:contextualSpacing/>
        <w:jc w:val="both"/>
        <w:rPr>
          <w:rFonts w:ascii="Times New Roman" w:eastAsia="Times New Roman" w:hAnsi="Times New Roman"/>
          <w:sz w:val="28"/>
          <w:szCs w:val="28"/>
          <w:lang w:val="ru-RU"/>
        </w:rPr>
      </w:pPr>
      <w:r w:rsidRPr="00115BF0">
        <w:rPr>
          <w:rFonts w:ascii="Times New Roman" w:eastAsia="Times New Roman" w:hAnsi="Times New Roman"/>
          <w:sz w:val="28"/>
          <w:szCs w:val="28"/>
          <w:lang w:val="ru-RU"/>
        </w:rPr>
        <w:t>Медицинскими работниками (врач, фельдшер) (пропаганда ЗОЖ)</w:t>
      </w:r>
    </w:p>
    <w:p w:rsidR="00C24A5E" w:rsidRPr="00115BF0" w:rsidRDefault="00C24A5E" w:rsidP="00B13260">
      <w:pPr>
        <w:shd w:val="clear" w:color="auto" w:fill="FFFFFF"/>
        <w:spacing w:after="0" w:line="240" w:lineRule="auto"/>
        <w:ind w:firstLine="709"/>
        <w:jc w:val="both"/>
        <w:rPr>
          <w:rFonts w:ascii="Times New Roman" w:eastAsia="Times New Roman" w:hAnsi="Times New Roman"/>
          <w:sz w:val="28"/>
          <w:szCs w:val="28"/>
          <w:lang w:val="ru-RU"/>
        </w:rPr>
      </w:pPr>
      <w:r w:rsidRPr="00115BF0">
        <w:rPr>
          <w:rFonts w:ascii="Times New Roman" w:eastAsia="Times New Roman" w:hAnsi="Times New Roman"/>
          <w:sz w:val="28"/>
          <w:szCs w:val="28"/>
          <w:lang w:val="ru-RU"/>
        </w:rPr>
        <w:t>Так же к работе привлекались специалисты:</w:t>
      </w:r>
    </w:p>
    <w:p w:rsidR="00C24A5E" w:rsidRPr="00115BF0" w:rsidRDefault="00C24A5E" w:rsidP="00B13260">
      <w:pPr>
        <w:shd w:val="clear" w:color="auto" w:fill="FFFFFF"/>
        <w:spacing w:after="0" w:line="240" w:lineRule="auto"/>
        <w:ind w:firstLine="709"/>
        <w:jc w:val="both"/>
        <w:rPr>
          <w:rFonts w:ascii="Times New Roman" w:eastAsia="Times New Roman" w:hAnsi="Times New Roman"/>
          <w:sz w:val="28"/>
          <w:szCs w:val="28"/>
          <w:lang w:val="ru-RU"/>
        </w:rPr>
      </w:pPr>
      <w:r w:rsidRPr="00115BF0">
        <w:rPr>
          <w:rFonts w:ascii="Times New Roman" w:eastAsia="Times New Roman" w:hAnsi="Times New Roman"/>
          <w:sz w:val="28"/>
          <w:szCs w:val="28"/>
          <w:lang w:val="ru-RU"/>
        </w:rPr>
        <w:t>Органов исполнительной и законодательной власти (прокуратура, КДН и ЗП, ГУ МЧС России по Ростовской области, - профилактика преступлений, правонарушений среди учащихся, предупреждение детского травматизма и снижение количества нарушений учащимися правил безопасного поведения;</w:t>
      </w:r>
    </w:p>
    <w:p w:rsidR="00C24A5E" w:rsidRPr="00115BF0" w:rsidRDefault="00C24A5E" w:rsidP="00B13260">
      <w:pPr>
        <w:shd w:val="clear" w:color="auto" w:fill="FFFFFF"/>
        <w:spacing w:after="0" w:line="240" w:lineRule="auto"/>
        <w:ind w:firstLine="709"/>
        <w:jc w:val="both"/>
        <w:rPr>
          <w:rFonts w:ascii="Times New Roman" w:eastAsia="Times New Roman" w:hAnsi="Times New Roman"/>
          <w:sz w:val="28"/>
          <w:szCs w:val="28"/>
          <w:lang w:val="ru-RU"/>
        </w:rPr>
      </w:pPr>
      <w:r w:rsidRPr="00115BF0">
        <w:rPr>
          <w:rFonts w:ascii="Times New Roman" w:eastAsia="Times New Roman" w:hAnsi="Times New Roman"/>
          <w:sz w:val="28"/>
          <w:szCs w:val="28"/>
          <w:lang w:val="ru-RU"/>
        </w:rPr>
        <w:t>Органов здравоохранения и социальной защиты (детская поликлиника №4, МБУЗ «ЦГБ» г.Гуково, Управление социальной защиты населения, опеки и попечительства по г. Гуково) – пропаганда ЗОЖ и безопасного поведения, профилактика вредных привычек, профилактика безнадзорности и неблагополучия в семьях, организация отдыха и оздоровления учащихся.</w:t>
      </w:r>
    </w:p>
    <w:p w:rsidR="00C24A5E" w:rsidRPr="00115BF0" w:rsidRDefault="00C24A5E" w:rsidP="00B13260">
      <w:pPr>
        <w:shd w:val="clear" w:color="auto" w:fill="FFFFFF"/>
        <w:spacing w:after="0" w:line="240" w:lineRule="auto"/>
        <w:ind w:firstLine="709"/>
        <w:jc w:val="both"/>
        <w:rPr>
          <w:rFonts w:ascii="Times New Roman" w:eastAsia="Times New Roman" w:hAnsi="Times New Roman"/>
          <w:sz w:val="20"/>
          <w:szCs w:val="20"/>
          <w:lang w:val="ru-RU"/>
        </w:rPr>
      </w:pPr>
      <w:r w:rsidRPr="00115BF0">
        <w:rPr>
          <w:rFonts w:ascii="Times New Roman" w:eastAsia="Times New Roman" w:hAnsi="Times New Roman"/>
          <w:sz w:val="28"/>
          <w:szCs w:val="28"/>
          <w:bdr w:val="none" w:sz="0" w:space="0" w:color="auto" w:frame="1"/>
          <w:lang w:val="ru-RU"/>
        </w:rPr>
        <w:t>Роль социального партнерства заключается в следующем:</w:t>
      </w:r>
    </w:p>
    <w:p w:rsidR="00C24A5E" w:rsidRPr="00115BF0" w:rsidRDefault="00C24A5E" w:rsidP="00AC4883">
      <w:pPr>
        <w:widowControl/>
        <w:numPr>
          <w:ilvl w:val="0"/>
          <w:numId w:val="121"/>
        </w:numPr>
        <w:shd w:val="clear" w:color="auto" w:fill="FFFFFF"/>
        <w:autoSpaceDN w:val="0"/>
        <w:spacing w:after="0" w:line="240" w:lineRule="auto"/>
        <w:ind w:left="567"/>
        <w:jc w:val="both"/>
        <w:rPr>
          <w:rFonts w:ascii="Times New Roman" w:eastAsia="Times New Roman" w:hAnsi="Times New Roman"/>
          <w:sz w:val="20"/>
          <w:szCs w:val="20"/>
          <w:lang w:val="ru-RU"/>
        </w:rPr>
      </w:pPr>
      <w:r w:rsidRPr="00115BF0">
        <w:rPr>
          <w:rFonts w:ascii="Times New Roman" w:eastAsia="Times New Roman" w:hAnsi="Times New Roman"/>
          <w:sz w:val="28"/>
          <w:szCs w:val="28"/>
          <w:bdr w:val="none" w:sz="0" w:space="0" w:color="auto" w:frame="1"/>
          <w:lang w:val="ru-RU"/>
        </w:rPr>
        <w:t>содействие в проведении мероприятий согласно</w:t>
      </w:r>
      <w:r w:rsidRPr="00115BF0">
        <w:rPr>
          <w:rFonts w:ascii="Times New Roman" w:eastAsia="Times New Roman" w:hAnsi="Times New Roman"/>
          <w:sz w:val="28"/>
          <w:szCs w:val="28"/>
          <w:bdr w:val="none" w:sz="0" w:space="0" w:color="auto" w:frame="1"/>
        </w:rPr>
        <w:t> </w:t>
      </w:r>
      <w:r w:rsidRPr="00115BF0">
        <w:rPr>
          <w:rFonts w:ascii="Times New Roman" w:eastAsia="Times New Roman" w:hAnsi="Times New Roman"/>
          <w:sz w:val="28"/>
          <w:szCs w:val="28"/>
          <w:bdr w:val="none" w:sz="0" w:space="0" w:color="auto" w:frame="1"/>
          <w:lang w:val="ru-RU"/>
        </w:rPr>
        <w:t>плану образовательного и</w:t>
      </w:r>
    </w:p>
    <w:p w:rsidR="00C24A5E" w:rsidRPr="00115BF0" w:rsidRDefault="00C24A5E" w:rsidP="00AC4883">
      <w:pPr>
        <w:widowControl/>
        <w:numPr>
          <w:ilvl w:val="0"/>
          <w:numId w:val="121"/>
        </w:numPr>
        <w:shd w:val="clear" w:color="auto" w:fill="FFFFFF"/>
        <w:autoSpaceDN w:val="0"/>
        <w:spacing w:after="0" w:line="240" w:lineRule="auto"/>
        <w:ind w:left="567"/>
        <w:jc w:val="both"/>
        <w:rPr>
          <w:rFonts w:ascii="Times New Roman" w:eastAsia="Times New Roman" w:hAnsi="Times New Roman"/>
          <w:sz w:val="20"/>
          <w:szCs w:val="20"/>
        </w:rPr>
      </w:pPr>
      <w:r w:rsidRPr="00115BF0">
        <w:rPr>
          <w:rFonts w:ascii="Times New Roman" w:eastAsia="Times New Roman" w:hAnsi="Times New Roman"/>
          <w:sz w:val="28"/>
          <w:szCs w:val="28"/>
          <w:bdr w:val="none" w:sz="0" w:space="0" w:color="auto" w:frame="1"/>
        </w:rPr>
        <w:t>воспитательного процесса Гимназии, города;</w:t>
      </w:r>
    </w:p>
    <w:p w:rsidR="00C24A5E" w:rsidRPr="00115BF0" w:rsidRDefault="00C24A5E" w:rsidP="00AC4883">
      <w:pPr>
        <w:widowControl/>
        <w:numPr>
          <w:ilvl w:val="0"/>
          <w:numId w:val="121"/>
        </w:numPr>
        <w:shd w:val="clear" w:color="auto" w:fill="FFFFFF"/>
        <w:autoSpaceDN w:val="0"/>
        <w:spacing w:after="0" w:line="240" w:lineRule="auto"/>
        <w:ind w:left="567"/>
        <w:jc w:val="both"/>
        <w:rPr>
          <w:rFonts w:ascii="Times New Roman" w:eastAsia="Times New Roman" w:hAnsi="Times New Roman"/>
          <w:sz w:val="20"/>
          <w:szCs w:val="20"/>
          <w:lang w:val="ru-RU"/>
        </w:rPr>
      </w:pPr>
      <w:r w:rsidRPr="00115BF0">
        <w:rPr>
          <w:rFonts w:ascii="Times New Roman" w:eastAsia="Times New Roman" w:hAnsi="Times New Roman"/>
          <w:sz w:val="28"/>
          <w:szCs w:val="28"/>
          <w:bdr w:val="none" w:sz="0" w:space="0" w:color="auto" w:frame="1"/>
          <w:lang w:val="ru-RU"/>
        </w:rPr>
        <w:t>содействие</w:t>
      </w:r>
      <w:r w:rsidRPr="00115BF0">
        <w:rPr>
          <w:rFonts w:ascii="Times New Roman" w:eastAsia="Times New Roman" w:hAnsi="Times New Roman"/>
          <w:sz w:val="28"/>
          <w:szCs w:val="28"/>
          <w:bdr w:val="none" w:sz="0" w:space="0" w:color="auto" w:frame="1"/>
        </w:rPr>
        <w:t> </w:t>
      </w:r>
      <w:r w:rsidRPr="00115BF0">
        <w:rPr>
          <w:rFonts w:ascii="Times New Roman" w:eastAsia="Times New Roman" w:hAnsi="Times New Roman"/>
          <w:sz w:val="28"/>
          <w:szCs w:val="28"/>
          <w:bdr w:val="none" w:sz="0" w:space="0" w:color="auto" w:frame="1"/>
          <w:lang w:val="ru-RU"/>
        </w:rPr>
        <w:t>в проведении муниципальных, региональных, всероссийских мероприятий;</w:t>
      </w:r>
    </w:p>
    <w:p w:rsidR="00C24A5E" w:rsidRPr="00115BF0" w:rsidRDefault="00C24A5E" w:rsidP="00AC4883">
      <w:pPr>
        <w:widowControl/>
        <w:numPr>
          <w:ilvl w:val="0"/>
          <w:numId w:val="121"/>
        </w:numPr>
        <w:shd w:val="clear" w:color="auto" w:fill="FFFFFF"/>
        <w:autoSpaceDN w:val="0"/>
        <w:spacing w:after="0" w:line="240" w:lineRule="auto"/>
        <w:ind w:left="567"/>
        <w:jc w:val="both"/>
        <w:rPr>
          <w:rFonts w:ascii="Times New Roman" w:eastAsia="Times New Roman" w:hAnsi="Times New Roman"/>
          <w:sz w:val="20"/>
          <w:szCs w:val="20"/>
          <w:lang w:val="ru-RU"/>
        </w:rPr>
      </w:pPr>
      <w:r w:rsidRPr="00115BF0">
        <w:rPr>
          <w:rFonts w:ascii="Times New Roman" w:eastAsia="Times New Roman" w:hAnsi="Times New Roman"/>
          <w:sz w:val="28"/>
          <w:szCs w:val="28"/>
          <w:bdr w:val="none" w:sz="0" w:space="0" w:color="auto" w:frame="1"/>
          <w:lang w:val="ru-RU"/>
        </w:rPr>
        <w:lastRenderedPageBreak/>
        <w:t>содействие в проведении тематических мероприятий проведение</w:t>
      </w:r>
      <w:r w:rsidRPr="00115BF0">
        <w:rPr>
          <w:rFonts w:ascii="Times New Roman" w:eastAsia="Times New Roman" w:hAnsi="Times New Roman"/>
          <w:sz w:val="20"/>
          <w:szCs w:val="20"/>
          <w:lang w:val="ru-RU"/>
        </w:rPr>
        <w:t xml:space="preserve"> </w:t>
      </w:r>
      <w:r w:rsidRPr="00115BF0">
        <w:rPr>
          <w:rFonts w:ascii="Times New Roman" w:eastAsia="Times New Roman" w:hAnsi="Times New Roman"/>
          <w:sz w:val="28"/>
          <w:szCs w:val="28"/>
          <w:bdr w:val="none" w:sz="0" w:space="0" w:color="auto" w:frame="1"/>
          <w:lang w:val="ru-RU"/>
        </w:rPr>
        <w:t>совместных</w:t>
      </w:r>
      <w:r w:rsidRPr="00115BF0">
        <w:rPr>
          <w:rFonts w:ascii="Times New Roman" w:eastAsia="Times New Roman" w:hAnsi="Times New Roman"/>
          <w:sz w:val="28"/>
          <w:szCs w:val="28"/>
          <w:bdr w:val="none" w:sz="0" w:space="0" w:color="auto" w:frame="1"/>
        </w:rPr>
        <w:t> </w:t>
      </w:r>
      <w:r w:rsidRPr="00115BF0">
        <w:rPr>
          <w:rFonts w:ascii="Times New Roman" w:eastAsia="Times New Roman" w:hAnsi="Times New Roman"/>
          <w:sz w:val="28"/>
          <w:szCs w:val="28"/>
          <w:bdr w:val="none" w:sz="0" w:space="0" w:color="auto" w:frame="1"/>
          <w:lang w:val="ru-RU"/>
        </w:rPr>
        <w:t>культурно-массовых, развлекательных мероприятий;</w:t>
      </w:r>
    </w:p>
    <w:p w:rsidR="00C24A5E" w:rsidRPr="00115BF0" w:rsidRDefault="00C24A5E" w:rsidP="00AC4883">
      <w:pPr>
        <w:widowControl/>
        <w:numPr>
          <w:ilvl w:val="0"/>
          <w:numId w:val="121"/>
        </w:numPr>
        <w:shd w:val="clear" w:color="auto" w:fill="FFFFFF"/>
        <w:autoSpaceDN w:val="0"/>
        <w:spacing w:after="0" w:line="240" w:lineRule="auto"/>
        <w:ind w:left="567"/>
        <w:jc w:val="both"/>
        <w:rPr>
          <w:rFonts w:ascii="Times New Roman" w:eastAsia="Times New Roman" w:hAnsi="Times New Roman"/>
          <w:sz w:val="20"/>
          <w:szCs w:val="20"/>
          <w:lang w:val="ru-RU"/>
        </w:rPr>
      </w:pPr>
      <w:r w:rsidRPr="00115BF0">
        <w:rPr>
          <w:rFonts w:ascii="Times New Roman" w:eastAsia="Times New Roman" w:hAnsi="Times New Roman"/>
          <w:sz w:val="28"/>
          <w:szCs w:val="28"/>
          <w:bdr w:val="none" w:sz="0" w:space="0" w:color="auto" w:frame="1"/>
          <w:lang w:val="ru-RU"/>
        </w:rPr>
        <w:t>участие в разработке совместных брошюр, статей, обмене</w:t>
      </w:r>
      <w:r w:rsidRPr="00115BF0">
        <w:rPr>
          <w:rFonts w:ascii="Times New Roman" w:eastAsia="Times New Roman" w:hAnsi="Times New Roman"/>
          <w:sz w:val="28"/>
          <w:szCs w:val="28"/>
          <w:bdr w:val="none" w:sz="0" w:space="0" w:color="auto" w:frame="1"/>
        </w:rPr>
        <w:t> </w:t>
      </w:r>
      <w:r w:rsidRPr="00115BF0">
        <w:rPr>
          <w:rFonts w:ascii="Times New Roman" w:eastAsia="Times New Roman" w:hAnsi="Times New Roman"/>
          <w:sz w:val="28"/>
          <w:szCs w:val="28"/>
          <w:bdr w:val="none" w:sz="0" w:space="0" w:color="auto" w:frame="1"/>
          <w:lang w:val="ru-RU"/>
        </w:rPr>
        <w:t>историческими материалами организаций;</w:t>
      </w:r>
    </w:p>
    <w:p w:rsidR="00C24A5E" w:rsidRPr="00115BF0" w:rsidRDefault="00C24A5E" w:rsidP="00AC4883">
      <w:pPr>
        <w:widowControl/>
        <w:numPr>
          <w:ilvl w:val="0"/>
          <w:numId w:val="121"/>
        </w:numPr>
        <w:shd w:val="clear" w:color="auto" w:fill="FFFFFF"/>
        <w:autoSpaceDN w:val="0"/>
        <w:spacing w:after="0" w:line="240" w:lineRule="auto"/>
        <w:ind w:left="567"/>
        <w:jc w:val="both"/>
        <w:rPr>
          <w:rFonts w:ascii="Times New Roman" w:eastAsia="Times New Roman" w:hAnsi="Times New Roman"/>
          <w:sz w:val="20"/>
          <w:szCs w:val="20"/>
          <w:lang w:val="ru-RU"/>
        </w:rPr>
      </w:pPr>
      <w:r w:rsidRPr="00115BF0">
        <w:rPr>
          <w:rFonts w:ascii="Times New Roman" w:eastAsia="Times New Roman" w:hAnsi="Times New Roman"/>
          <w:sz w:val="28"/>
          <w:szCs w:val="28"/>
          <w:bdr w:val="none" w:sz="0" w:space="0" w:color="auto" w:frame="1"/>
          <w:lang w:val="ru-RU"/>
        </w:rPr>
        <w:t>в привлечении учащихся</w:t>
      </w:r>
      <w:r w:rsidRPr="00115BF0">
        <w:rPr>
          <w:rFonts w:ascii="Times New Roman" w:eastAsia="Times New Roman" w:hAnsi="Times New Roman"/>
          <w:sz w:val="28"/>
          <w:szCs w:val="28"/>
          <w:bdr w:val="none" w:sz="0" w:space="0" w:color="auto" w:frame="1"/>
        </w:rPr>
        <w:t> </w:t>
      </w:r>
      <w:r w:rsidRPr="00115BF0">
        <w:rPr>
          <w:rFonts w:ascii="Times New Roman" w:eastAsia="Times New Roman" w:hAnsi="Times New Roman"/>
          <w:sz w:val="28"/>
          <w:szCs w:val="28"/>
          <w:bdr w:val="none" w:sz="0" w:space="0" w:color="auto" w:frame="1"/>
          <w:lang w:val="ru-RU"/>
        </w:rPr>
        <w:t>и учителей, родителей к научно-исследовательской работе по изучению краеведческого материала;</w:t>
      </w:r>
    </w:p>
    <w:p w:rsidR="00C24A5E" w:rsidRPr="00115BF0" w:rsidRDefault="00C24A5E" w:rsidP="00AC4883">
      <w:pPr>
        <w:widowControl/>
        <w:numPr>
          <w:ilvl w:val="0"/>
          <w:numId w:val="121"/>
        </w:numPr>
        <w:shd w:val="clear" w:color="auto" w:fill="FFFFFF"/>
        <w:autoSpaceDN w:val="0"/>
        <w:spacing w:after="0" w:line="240" w:lineRule="auto"/>
        <w:ind w:left="567"/>
        <w:jc w:val="both"/>
        <w:rPr>
          <w:rFonts w:ascii="Times New Roman" w:eastAsia="Times New Roman" w:hAnsi="Times New Roman"/>
          <w:sz w:val="20"/>
          <w:szCs w:val="20"/>
        </w:rPr>
      </w:pPr>
      <w:r w:rsidRPr="00115BF0">
        <w:rPr>
          <w:rFonts w:ascii="Times New Roman" w:eastAsia="Times New Roman" w:hAnsi="Times New Roman"/>
          <w:sz w:val="28"/>
          <w:szCs w:val="28"/>
          <w:bdr w:val="none" w:sz="0" w:space="0" w:color="auto" w:frame="1"/>
        </w:rPr>
        <w:t>в реализации совместных проектов.</w:t>
      </w:r>
    </w:p>
    <w:p w:rsidR="00C24A5E" w:rsidRPr="00115BF0" w:rsidRDefault="00C24A5E" w:rsidP="00B13260">
      <w:pPr>
        <w:tabs>
          <w:tab w:val="left" w:pos="284"/>
        </w:tabs>
        <w:spacing w:before="240" w:after="0" w:line="240" w:lineRule="auto"/>
        <w:ind w:right="-7"/>
        <w:jc w:val="both"/>
        <w:rPr>
          <w:rFonts w:ascii="Times New Roman" w:hAnsi="Times New Roman"/>
          <w:b/>
          <w:sz w:val="28"/>
          <w:szCs w:val="28"/>
          <w:lang w:eastAsia="ru-RU"/>
        </w:rPr>
      </w:pPr>
      <w:r w:rsidRPr="00115BF0">
        <w:rPr>
          <w:sz w:val="28"/>
          <w:szCs w:val="28"/>
        </w:rPr>
        <w:t xml:space="preserve">              </w:t>
      </w:r>
      <w:r w:rsidRPr="00115BF0">
        <w:rPr>
          <w:rFonts w:ascii="Times New Roman" w:hAnsi="Times New Roman"/>
          <w:sz w:val="28"/>
          <w:szCs w:val="28"/>
        </w:rPr>
        <w:t xml:space="preserve">   </w:t>
      </w:r>
      <w:r w:rsidRPr="00115BF0">
        <w:rPr>
          <w:rFonts w:ascii="Times New Roman" w:hAnsi="Times New Roman"/>
          <w:b/>
          <w:sz w:val="28"/>
          <w:szCs w:val="28"/>
        </w:rPr>
        <w:t>2.1.11. Модуль «Профориентация».</w:t>
      </w:r>
    </w:p>
    <w:p w:rsidR="00C24A5E" w:rsidRPr="00115BF0" w:rsidRDefault="00C24A5E" w:rsidP="00B13260">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Реализация воспитательного потенциала профориентационной работы образовательной организации предусматривает:</w:t>
      </w:r>
    </w:p>
    <w:p w:rsidR="00C24A5E" w:rsidRPr="00115BF0" w:rsidRDefault="00C24A5E" w:rsidP="00AC4883">
      <w:pPr>
        <w:widowControl/>
        <w:numPr>
          <w:ilvl w:val="0"/>
          <w:numId w:val="122"/>
        </w:numPr>
        <w:autoSpaceDN w:val="0"/>
        <w:spacing w:after="0" w:line="240" w:lineRule="auto"/>
        <w:ind w:right="180"/>
        <w:contextualSpacing/>
        <w:jc w:val="both"/>
        <w:rPr>
          <w:rFonts w:ascii="Times New Roman" w:hAnsi="Times New Roman"/>
          <w:sz w:val="28"/>
          <w:szCs w:val="28"/>
          <w:lang w:val="ru-RU"/>
        </w:rPr>
      </w:pPr>
      <w:r w:rsidRPr="00115BF0">
        <w:rPr>
          <w:rFonts w:ascii="Times New Roman" w:hAnsi="Times New Roman"/>
          <w:sz w:val="28"/>
          <w:szCs w:val="28"/>
          <w:lang w:val="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C24A5E" w:rsidRPr="00115BF0" w:rsidRDefault="00C24A5E" w:rsidP="00AC4883">
      <w:pPr>
        <w:widowControl/>
        <w:numPr>
          <w:ilvl w:val="0"/>
          <w:numId w:val="122"/>
        </w:numPr>
        <w:autoSpaceDN w:val="0"/>
        <w:spacing w:after="0" w:line="240" w:lineRule="auto"/>
        <w:ind w:right="180"/>
        <w:contextualSpacing/>
        <w:jc w:val="both"/>
        <w:rPr>
          <w:rFonts w:ascii="Times New Roman" w:hAnsi="Times New Roman"/>
          <w:sz w:val="28"/>
          <w:szCs w:val="28"/>
          <w:lang w:val="ru-RU"/>
        </w:rPr>
      </w:pPr>
      <w:r w:rsidRPr="00115BF0">
        <w:rPr>
          <w:rFonts w:ascii="Times New Roman" w:hAnsi="Times New Roman"/>
          <w:sz w:val="28"/>
          <w:szCs w:val="28"/>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C24A5E" w:rsidRPr="00115BF0" w:rsidRDefault="00C24A5E" w:rsidP="00AC4883">
      <w:pPr>
        <w:widowControl/>
        <w:numPr>
          <w:ilvl w:val="0"/>
          <w:numId w:val="122"/>
        </w:numPr>
        <w:autoSpaceDN w:val="0"/>
        <w:spacing w:after="0" w:line="240" w:lineRule="auto"/>
        <w:ind w:right="180"/>
        <w:contextualSpacing/>
        <w:jc w:val="both"/>
        <w:rPr>
          <w:rFonts w:ascii="Times New Roman" w:hAnsi="Times New Roman"/>
          <w:sz w:val="28"/>
          <w:szCs w:val="28"/>
          <w:lang w:val="ru-RU"/>
        </w:rPr>
      </w:pPr>
      <w:r w:rsidRPr="00115BF0">
        <w:rPr>
          <w:rFonts w:ascii="Times New Roman" w:hAnsi="Times New Roman"/>
          <w:sz w:val="28"/>
          <w:szCs w:val="28"/>
          <w:lang w:val="ru-RU"/>
        </w:rPr>
        <w:t>экскурсии на предприятия, в организации, дающие начальные представления о существующих профессиях и условиях работы;</w:t>
      </w:r>
    </w:p>
    <w:p w:rsidR="00C24A5E" w:rsidRPr="00115BF0" w:rsidRDefault="00C24A5E" w:rsidP="00AC4883">
      <w:pPr>
        <w:widowControl/>
        <w:numPr>
          <w:ilvl w:val="0"/>
          <w:numId w:val="122"/>
        </w:numPr>
        <w:autoSpaceDN w:val="0"/>
        <w:spacing w:after="0" w:line="240" w:lineRule="auto"/>
        <w:ind w:right="180"/>
        <w:contextualSpacing/>
        <w:jc w:val="both"/>
        <w:rPr>
          <w:rFonts w:ascii="Times New Roman" w:hAnsi="Times New Roman"/>
          <w:sz w:val="28"/>
          <w:szCs w:val="28"/>
          <w:lang w:val="ru-RU"/>
        </w:rPr>
      </w:pPr>
      <w:r w:rsidRPr="00115BF0">
        <w:rPr>
          <w:rFonts w:ascii="Times New Roman" w:hAnsi="Times New Roman"/>
          <w:sz w:val="28"/>
          <w:szCs w:val="28"/>
          <w:lang w:val="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C24A5E" w:rsidRPr="00115BF0" w:rsidRDefault="00C24A5E" w:rsidP="00AC4883">
      <w:pPr>
        <w:widowControl/>
        <w:numPr>
          <w:ilvl w:val="0"/>
          <w:numId w:val="122"/>
        </w:numPr>
        <w:autoSpaceDN w:val="0"/>
        <w:spacing w:after="0" w:line="240" w:lineRule="auto"/>
        <w:ind w:right="180"/>
        <w:contextualSpacing/>
        <w:jc w:val="both"/>
        <w:rPr>
          <w:rFonts w:ascii="Times New Roman" w:hAnsi="Times New Roman"/>
          <w:sz w:val="28"/>
          <w:szCs w:val="28"/>
          <w:lang w:val="ru-RU"/>
        </w:rPr>
      </w:pPr>
      <w:r w:rsidRPr="00115BF0">
        <w:rPr>
          <w:rFonts w:ascii="Times New Roman" w:hAnsi="Times New Roman"/>
          <w:sz w:val="28"/>
          <w:szCs w:val="28"/>
          <w:lang w:val="ru-RU"/>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C24A5E" w:rsidRPr="00115BF0" w:rsidRDefault="00C24A5E" w:rsidP="00AC4883">
      <w:pPr>
        <w:widowControl/>
        <w:numPr>
          <w:ilvl w:val="0"/>
          <w:numId w:val="122"/>
        </w:numPr>
        <w:autoSpaceDN w:val="0"/>
        <w:spacing w:after="0" w:line="240" w:lineRule="auto"/>
        <w:ind w:right="180"/>
        <w:contextualSpacing/>
        <w:jc w:val="both"/>
        <w:rPr>
          <w:rFonts w:ascii="Times New Roman" w:hAnsi="Times New Roman"/>
          <w:sz w:val="28"/>
          <w:szCs w:val="28"/>
          <w:lang w:val="ru-RU"/>
        </w:rPr>
      </w:pPr>
      <w:r w:rsidRPr="00115BF0">
        <w:rPr>
          <w:rFonts w:ascii="Times New Roman" w:hAnsi="Times New Roman"/>
          <w:sz w:val="28"/>
          <w:szCs w:val="28"/>
          <w:lang w:val="ru-RU"/>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C24A5E" w:rsidRPr="00115BF0" w:rsidRDefault="00C24A5E" w:rsidP="00AC4883">
      <w:pPr>
        <w:widowControl/>
        <w:numPr>
          <w:ilvl w:val="0"/>
          <w:numId w:val="122"/>
        </w:numPr>
        <w:autoSpaceDN w:val="0"/>
        <w:spacing w:after="0" w:line="240" w:lineRule="auto"/>
        <w:ind w:right="180"/>
        <w:contextualSpacing/>
        <w:jc w:val="both"/>
        <w:rPr>
          <w:rFonts w:ascii="Times New Roman" w:hAnsi="Times New Roman"/>
          <w:sz w:val="28"/>
          <w:szCs w:val="28"/>
          <w:lang w:val="ru-RU"/>
        </w:rPr>
      </w:pPr>
      <w:r w:rsidRPr="00115BF0">
        <w:rPr>
          <w:rFonts w:ascii="Times New Roman" w:hAnsi="Times New Roman"/>
          <w:sz w:val="28"/>
          <w:szCs w:val="28"/>
          <w:lang w:val="ru-RU"/>
        </w:rPr>
        <w:t>участие в работе всероссийских профориентационных проектов;</w:t>
      </w:r>
    </w:p>
    <w:p w:rsidR="00C24A5E" w:rsidRPr="00115BF0" w:rsidRDefault="00C24A5E" w:rsidP="00AC4883">
      <w:pPr>
        <w:widowControl/>
        <w:numPr>
          <w:ilvl w:val="0"/>
          <w:numId w:val="122"/>
        </w:numPr>
        <w:autoSpaceDN w:val="0"/>
        <w:spacing w:after="0" w:line="240" w:lineRule="auto"/>
        <w:ind w:right="180"/>
        <w:contextualSpacing/>
        <w:jc w:val="both"/>
        <w:rPr>
          <w:rFonts w:ascii="Times New Roman" w:hAnsi="Times New Roman"/>
          <w:sz w:val="28"/>
          <w:szCs w:val="28"/>
          <w:lang w:val="ru-RU"/>
        </w:rPr>
      </w:pPr>
      <w:r w:rsidRPr="00115BF0">
        <w:rPr>
          <w:rFonts w:ascii="Times New Roman" w:hAnsi="Times New Roman"/>
          <w:sz w:val="28"/>
          <w:szCs w:val="28"/>
          <w:lang w:val="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C24A5E" w:rsidRPr="00115BF0" w:rsidRDefault="00C24A5E" w:rsidP="00AC4883">
      <w:pPr>
        <w:widowControl/>
        <w:numPr>
          <w:ilvl w:val="0"/>
          <w:numId w:val="122"/>
        </w:numPr>
        <w:autoSpaceDN w:val="0"/>
        <w:spacing w:after="0" w:line="240" w:lineRule="auto"/>
        <w:ind w:right="180"/>
        <w:jc w:val="both"/>
        <w:rPr>
          <w:rFonts w:ascii="Times New Roman" w:hAnsi="Times New Roman"/>
          <w:sz w:val="28"/>
          <w:szCs w:val="28"/>
          <w:lang w:val="ru-RU"/>
        </w:rPr>
      </w:pPr>
      <w:r w:rsidRPr="00115BF0">
        <w:rPr>
          <w:rFonts w:ascii="Times New Roman" w:hAnsi="Times New Roman"/>
          <w:sz w:val="28"/>
          <w:szCs w:val="28"/>
          <w:lang w:val="ru-RU"/>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C24A5E" w:rsidRPr="00115BF0" w:rsidRDefault="00C24A5E" w:rsidP="00B13260">
      <w:pPr>
        <w:tabs>
          <w:tab w:val="left" w:pos="851"/>
        </w:tabs>
        <w:spacing w:after="0" w:line="240" w:lineRule="auto"/>
        <w:ind w:firstLine="709"/>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 xml:space="preserve">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обучающихся. Задача совместной деятельности педагога и </w:t>
      </w:r>
      <w:r w:rsidRPr="00115BF0">
        <w:rPr>
          <w:rFonts w:ascii="Times New Roman" w:eastAsia="Times New Roman" w:hAnsi="Times New Roman"/>
          <w:sz w:val="28"/>
          <w:szCs w:val="20"/>
          <w:lang w:val="ru-RU"/>
        </w:rPr>
        <w:lastRenderedPageBreak/>
        <w:t>ребенка - подготовить школьника к осознанному выбору своей будущей профессиональной деятельности. Создавая профориентационно</w:t>
      </w:r>
      <w:r w:rsidR="00B13260" w:rsidRPr="00115BF0">
        <w:rPr>
          <w:rFonts w:ascii="Times New Roman" w:eastAsia="Times New Roman" w:hAnsi="Times New Roman"/>
          <w:sz w:val="28"/>
          <w:szCs w:val="20"/>
          <w:lang w:val="ru-RU"/>
        </w:rPr>
        <w:t xml:space="preserve"> </w:t>
      </w:r>
      <w:r w:rsidRPr="00115BF0">
        <w:rPr>
          <w:rFonts w:ascii="Times New Roman" w:eastAsia="Times New Roman" w:hAnsi="Times New Roman"/>
          <w:sz w:val="28"/>
          <w:szCs w:val="20"/>
          <w:lang w:val="ru-RU"/>
        </w:rPr>
        <w:t>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p>
    <w:p w:rsidR="00C24A5E" w:rsidRPr="00115BF0" w:rsidRDefault="00C24A5E" w:rsidP="00B13260">
      <w:pPr>
        <w:tabs>
          <w:tab w:val="left" w:pos="851"/>
        </w:tabs>
        <w:spacing w:after="0" w:line="240" w:lineRule="auto"/>
        <w:ind w:firstLine="709"/>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 xml:space="preserve">Реализация воспитательного потенциала профориентационной работы </w:t>
      </w:r>
      <w:r w:rsidRPr="00115BF0">
        <w:rPr>
          <w:rFonts w:ascii="Times New Roman" w:eastAsia="Times New Roman" w:hAnsi="Times New Roman"/>
          <w:sz w:val="28"/>
          <w:szCs w:val="28"/>
          <w:lang w:val="ru-RU"/>
        </w:rPr>
        <w:t xml:space="preserve">МБОУ Гимназии № 10 </w:t>
      </w:r>
      <w:r w:rsidRPr="00115BF0">
        <w:rPr>
          <w:rFonts w:ascii="Times New Roman" w:eastAsia="Times New Roman" w:hAnsi="Times New Roman"/>
          <w:sz w:val="28"/>
          <w:szCs w:val="20"/>
          <w:lang w:val="ru-RU"/>
        </w:rPr>
        <w:t xml:space="preserve">предусматривает: </w:t>
      </w:r>
    </w:p>
    <w:p w:rsidR="00C24A5E" w:rsidRPr="00115BF0" w:rsidRDefault="00C24A5E" w:rsidP="00AC4883">
      <w:pPr>
        <w:numPr>
          <w:ilvl w:val="0"/>
          <w:numId w:val="152"/>
        </w:numPr>
        <w:tabs>
          <w:tab w:val="left" w:pos="709"/>
        </w:tabs>
        <w:spacing w:after="0" w:line="240" w:lineRule="auto"/>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участие в работе всероссийских профориентационных проектов: «Билет в будущее», «ПроеКТОриЯ», созданных в сети Интернет, совместное с педагогами изучение интернет-ресурсов, посвященных выбору профессий, прохождение профориентационного онлайн-тестирования, прохождение онлайн - курсов по интересующим профессиям и направлениям образования;</w:t>
      </w:r>
    </w:p>
    <w:p w:rsidR="00C24A5E" w:rsidRPr="00115BF0" w:rsidRDefault="00C24A5E" w:rsidP="00AC4883">
      <w:pPr>
        <w:numPr>
          <w:ilvl w:val="0"/>
          <w:numId w:val="152"/>
        </w:numPr>
        <w:tabs>
          <w:tab w:val="left" w:pos="709"/>
          <w:tab w:val="left" w:pos="993"/>
        </w:tabs>
        <w:autoSpaceDN w:val="0"/>
        <w:spacing w:after="0" w:line="240" w:lineRule="auto"/>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C24A5E" w:rsidRPr="00115BF0" w:rsidRDefault="00C24A5E" w:rsidP="00AC4883">
      <w:pPr>
        <w:numPr>
          <w:ilvl w:val="0"/>
          <w:numId w:val="152"/>
        </w:numPr>
        <w:tabs>
          <w:tab w:val="left" w:pos="709"/>
          <w:tab w:val="left" w:pos="993"/>
        </w:tabs>
        <w:autoSpaceDN w:val="0"/>
        <w:spacing w:after="0" w:line="240" w:lineRule="auto"/>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профориентационные игры (симуляции,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C24A5E" w:rsidRPr="00115BF0" w:rsidRDefault="00C24A5E" w:rsidP="00AC4883">
      <w:pPr>
        <w:numPr>
          <w:ilvl w:val="0"/>
          <w:numId w:val="152"/>
        </w:numPr>
        <w:tabs>
          <w:tab w:val="left" w:pos="709"/>
          <w:tab w:val="left" w:pos="993"/>
        </w:tabs>
        <w:autoSpaceDN w:val="0"/>
        <w:spacing w:after="0" w:line="240" w:lineRule="auto"/>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экскурсии на предприятия, в организации, дающие начальные представления о существующих профессиях и условиях работы;</w:t>
      </w:r>
    </w:p>
    <w:p w:rsidR="00C24A5E" w:rsidRPr="00115BF0" w:rsidRDefault="00C24A5E" w:rsidP="00AC4883">
      <w:pPr>
        <w:numPr>
          <w:ilvl w:val="0"/>
          <w:numId w:val="152"/>
        </w:numPr>
        <w:tabs>
          <w:tab w:val="left" w:pos="709"/>
          <w:tab w:val="left" w:pos="993"/>
        </w:tabs>
        <w:autoSpaceDN w:val="0"/>
        <w:spacing w:after="0" w:line="240" w:lineRule="auto"/>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C24A5E" w:rsidRPr="00115BF0" w:rsidRDefault="00C24A5E" w:rsidP="00AC4883">
      <w:pPr>
        <w:numPr>
          <w:ilvl w:val="0"/>
          <w:numId w:val="152"/>
        </w:numPr>
        <w:tabs>
          <w:tab w:val="left" w:pos="709"/>
          <w:tab w:val="left" w:pos="993"/>
        </w:tabs>
        <w:autoSpaceDN w:val="0"/>
        <w:spacing w:after="0" w:line="240" w:lineRule="auto"/>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C24A5E" w:rsidRPr="00115BF0" w:rsidRDefault="00C24A5E" w:rsidP="00AC4883">
      <w:pPr>
        <w:numPr>
          <w:ilvl w:val="0"/>
          <w:numId w:val="152"/>
        </w:numPr>
        <w:tabs>
          <w:tab w:val="left" w:pos="709"/>
          <w:tab w:val="left" w:pos="993"/>
        </w:tabs>
        <w:autoSpaceDN w:val="0"/>
        <w:spacing w:after="0" w:line="240" w:lineRule="auto"/>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 xml:space="preserve">освоение обучающимися основ профессии в рамках различных курсов по выбору, включённых в обязательную часть образовательной программы, в рамках компонента об участниках образовательных отношений, внеурочной деятельности или в рамках дополнительного образования. </w:t>
      </w:r>
    </w:p>
    <w:p w:rsidR="00C24A5E" w:rsidRPr="00115BF0" w:rsidRDefault="00C24A5E" w:rsidP="00B13260">
      <w:pPr>
        <w:spacing w:after="0" w:line="240" w:lineRule="auto"/>
        <w:ind w:firstLine="709"/>
        <w:jc w:val="both"/>
        <w:rPr>
          <w:rFonts w:ascii="Times New Roman" w:hAnsi="Times New Roman"/>
          <w:sz w:val="28"/>
          <w:szCs w:val="28"/>
          <w:lang w:val="ru-RU"/>
        </w:rPr>
      </w:pPr>
      <w:bookmarkStart w:id="125" w:name="__RefHeading___8"/>
      <w:bookmarkEnd w:id="125"/>
      <w:r w:rsidRPr="00115BF0">
        <w:rPr>
          <w:rFonts w:ascii="Times New Roman" w:hAnsi="Times New Roman"/>
          <w:sz w:val="28"/>
          <w:szCs w:val="28"/>
          <w:lang w:val="ru-RU"/>
        </w:rPr>
        <w:t xml:space="preserve">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C24A5E" w:rsidRPr="00115BF0" w:rsidRDefault="00C24A5E" w:rsidP="00B13260">
      <w:pPr>
        <w:spacing w:before="240" w:after="0" w:line="240" w:lineRule="auto"/>
        <w:ind w:left="720"/>
        <w:jc w:val="center"/>
        <w:rPr>
          <w:rFonts w:ascii="Times New Roman" w:hAnsi="Times New Roman"/>
          <w:b/>
          <w:bCs/>
          <w:sz w:val="28"/>
          <w:szCs w:val="28"/>
          <w:lang w:val="ru-RU" w:eastAsia="ru-RU"/>
        </w:rPr>
      </w:pPr>
      <w:r w:rsidRPr="00115BF0">
        <w:rPr>
          <w:rFonts w:ascii="Times New Roman" w:hAnsi="Times New Roman"/>
          <w:b/>
          <w:sz w:val="28"/>
          <w:szCs w:val="28"/>
          <w:lang w:val="ru-RU"/>
        </w:rPr>
        <w:t xml:space="preserve">2.1.12. </w:t>
      </w:r>
      <w:r w:rsidRPr="00115BF0">
        <w:rPr>
          <w:rFonts w:ascii="Times New Roman" w:hAnsi="Times New Roman"/>
          <w:b/>
          <w:bCs/>
          <w:sz w:val="28"/>
          <w:szCs w:val="28"/>
          <w:lang w:val="ru-RU"/>
        </w:rPr>
        <w:t>Модуль «Трудовая деятельность».</w:t>
      </w:r>
    </w:p>
    <w:p w:rsidR="00C24A5E" w:rsidRPr="00115BF0" w:rsidRDefault="00C24A5E" w:rsidP="00B13260">
      <w:pPr>
        <w:tabs>
          <w:tab w:val="left" w:pos="709"/>
        </w:tabs>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Реализация воспитательного потенциала трудовой деятельности в Гимназии предусматривает:</w:t>
      </w:r>
    </w:p>
    <w:p w:rsidR="00C24A5E" w:rsidRPr="00115BF0" w:rsidRDefault="00C24A5E" w:rsidP="00AC4883">
      <w:pPr>
        <w:pStyle w:val="a5"/>
        <w:numPr>
          <w:ilvl w:val="0"/>
          <w:numId w:val="123"/>
        </w:numPr>
        <w:autoSpaceDE w:val="0"/>
        <w:autoSpaceDN w:val="0"/>
        <w:spacing w:after="0" w:line="240" w:lineRule="auto"/>
        <w:ind w:right="-7"/>
        <w:jc w:val="both"/>
        <w:rPr>
          <w:rFonts w:ascii="Times New Roman" w:hAnsi="Times New Roman"/>
          <w:sz w:val="28"/>
          <w:szCs w:val="28"/>
          <w:lang w:val="ru-RU"/>
        </w:rPr>
      </w:pPr>
      <w:r w:rsidRPr="00115BF0">
        <w:rPr>
          <w:rFonts w:ascii="Times New Roman" w:hAnsi="Times New Roman"/>
          <w:sz w:val="28"/>
          <w:szCs w:val="28"/>
          <w:lang w:val="ru-RU"/>
        </w:rPr>
        <w:t>воспитание</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у</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детей</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уважения</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к</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труду</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и</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людям</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труда,</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трудовым</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достижениям;</w:t>
      </w:r>
    </w:p>
    <w:p w:rsidR="00C24A5E" w:rsidRPr="00115BF0" w:rsidRDefault="00C24A5E" w:rsidP="00AC4883">
      <w:pPr>
        <w:pStyle w:val="a5"/>
        <w:numPr>
          <w:ilvl w:val="0"/>
          <w:numId w:val="123"/>
        </w:numPr>
        <w:autoSpaceDE w:val="0"/>
        <w:autoSpaceDN w:val="0"/>
        <w:spacing w:after="0" w:line="240" w:lineRule="auto"/>
        <w:ind w:right="-7"/>
        <w:jc w:val="both"/>
        <w:rPr>
          <w:rFonts w:ascii="Times New Roman" w:hAnsi="Times New Roman"/>
          <w:sz w:val="28"/>
          <w:szCs w:val="28"/>
          <w:lang w:val="ru-RU"/>
        </w:rPr>
      </w:pPr>
      <w:r w:rsidRPr="00115BF0">
        <w:rPr>
          <w:rFonts w:ascii="Times New Roman" w:hAnsi="Times New Roman"/>
          <w:sz w:val="28"/>
          <w:szCs w:val="28"/>
          <w:lang w:val="ru-RU"/>
        </w:rPr>
        <w:t>формирование</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у</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детей</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умений</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и</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навыков</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самообслуживания,</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потребности трудиться,</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добросовестного,</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ответственного и творческого</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отношения</w:t>
      </w:r>
      <w:r w:rsidRPr="00115BF0">
        <w:rPr>
          <w:rFonts w:ascii="Times New Roman" w:hAnsi="Times New Roman"/>
          <w:spacing w:val="38"/>
          <w:sz w:val="28"/>
          <w:szCs w:val="28"/>
          <w:lang w:val="ru-RU"/>
        </w:rPr>
        <w:t xml:space="preserve"> </w:t>
      </w:r>
      <w:r w:rsidRPr="00115BF0">
        <w:rPr>
          <w:rFonts w:ascii="Times New Roman" w:hAnsi="Times New Roman"/>
          <w:sz w:val="28"/>
          <w:szCs w:val="28"/>
          <w:lang w:val="ru-RU"/>
        </w:rPr>
        <w:t>к</w:t>
      </w:r>
      <w:r w:rsidRPr="00115BF0">
        <w:rPr>
          <w:rFonts w:ascii="Times New Roman" w:hAnsi="Times New Roman"/>
          <w:spacing w:val="37"/>
          <w:sz w:val="28"/>
          <w:szCs w:val="28"/>
          <w:lang w:val="ru-RU"/>
        </w:rPr>
        <w:t xml:space="preserve"> </w:t>
      </w:r>
      <w:r w:rsidRPr="00115BF0">
        <w:rPr>
          <w:rFonts w:ascii="Times New Roman" w:hAnsi="Times New Roman"/>
          <w:sz w:val="28"/>
          <w:szCs w:val="28"/>
          <w:lang w:val="ru-RU"/>
        </w:rPr>
        <w:lastRenderedPageBreak/>
        <w:t>разным</w:t>
      </w:r>
      <w:r w:rsidRPr="00115BF0">
        <w:rPr>
          <w:rFonts w:ascii="Times New Roman" w:hAnsi="Times New Roman"/>
          <w:spacing w:val="39"/>
          <w:sz w:val="28"/>
          <w:szCs w:val="28"/>
          <w:lang w:val="ru-RU"/>
        </w:rPr>
        <w:t xml:space="preserve"> </w:t>
      </w:r>
      <w:r w:rsidRPr="00115BF0">
        <w:rPr>
          <w:rFonts w:ascii="Times New Roman" w:hAnsi="Times New Roman"/>
          <w:sz w:val="28"/>
          <w:szCs w:val="28"/>
          <w:lang w:val="ru-RU"/>
        </w:rPr>
        <w:t>видам</w:t>
      </w:r>
      <w:r w:rsidRPr="00115BF0">
        <w:rPr>
          <w:rFonts w:ascii="Times New Roman" w:hAnsi="Times New Roman"/>
          <w:spacing w:val="39"/>
          <w:sz w:val="28"/>
          <w:szCs w:val="28"/>
          <w:lang w:val="ru-RU"/>
        </w:rPr>
        <w:t xml:space="preserve"> </w:t>
      </w:r>
      <w:r w:rsidRPr="00115BF0">
        <w:rPr>
          <w:rFonts w:ascii="Times New Roman" w:hAnsi="Times New Roman"/>
          <w:sz w:val="28"/>
          <w:szCs w:val="28"/>
          <w:lang w:val="ru-RU"/>
        </w:rPr>
        <w:t>трудовой</w:t>
      </w:r>
      <w:r w:rsidRPr="00115BF0">
        <w:rPr>
          <w:rFonts w:ascii="Times New Roman" w:hAnsi="Times New Roman"/>
          <w:spacing w:val="38"/>
          <w:sz w:val="28"/>
          <w:szCs w:val="28"/>
          <w:lang w:val="ru-RU"/>
        </w:rPr>
        <w:t xml:space="preserve"> </w:t>
      </w:r>
      <w:r w:rsidRPr="00115BF0">
        <w:rPr>
          <w:rFonts w:ascii="Times New Roman" w:hAnsi="Times New Roman"/>
          <w:sz w:val="28"/>
          <w:szCs w:val="28"/>
          <w:lang w:val="ru-RU"/>
        </w:rPr>
        <w:t>деятельности,</w:t>
      </w:r>
      <w:r w:rsidRPr="00115BF0">
        <w:rPr>
          <w:rFonts w:ascii="Times New Roman" w:hAnsi="Times New Roman"/>
          <w:spacing w:val="39"/>
          <w:sz w:val="28"/>
          <w:szCs w:val="28"/>
          <w:lang w:val="ru-RU"/>
        </w:rPr>
        <w:t xml:space="preserve"> </w:t>
      </w:r>
      <w:r w:rsidRPr="00115BF0">
        <w:rPr>
          <w:rFonts w:ascii="Times New Roman" w:hAnsi="Times New Roman"/>
          <w:sz w:val="28"/>
          <w:szCs w:val="28"/>
          <w:lang w:val="ru-RU"/>
        </w:rPr>
        <w:t>включая</w:t>
      </w:r>
      <w:r w:rsidRPr="00115BF0">
        <w:rPr>
          <w:rFonts w:ascii="Times New Roman" w:hAnsi="Times New Roman"/>
          <w:spacing w:val="39"/>
          <w:sz w:val="28"/>
          <w:szCs w:val="28"/>
          <w:lang w:val="ru-RU"/>
        </w:rPr>
        <w:t xml:space="preserve"> </w:t>
      </w:r>
      <w:r w:rsidRPr="00115BF0">
        <w:rPr>
          <w:rFonts w:ascii="Times New Roman" w:hAnsi="Times New Roman"/>
          <w:sz w:val="28"/>
          <w:szCs w:val="28"/>
          <w:lang w:val="ru-RU"/>
        </w:rPr>
        <w:t>обучение</w:t>
      </w:r>
      <w:r w:rsidRPr="00115BF0">
        <w:rPr>
          <w:rFonts w:ascii="Times New Roman" w:hAnsi="Times New Roman"/>
          <w:spacing w:val="38"/>
          <w:sz w:val="28"/>
          <w:szCs w:val="28"/>
          <w:lang w:val="ru-RU"/>
        </w:rPr>
        <w:t xml:space="preserve"> </w:t>
      </w:r>
      <w:r w:rsidRPr="00115BF0">
        <w:rPr>
          <w:rFonts w:ascii="Times New Roman" w:hAnsi="Times New Roman"/>
          <w:sz w:val="28"/>
          <w:szCs w:val="28"/>
          <w:lang w:val="ru-RU"/>
        </w:rPr>
        <w:t>и выполнение</w:t>
      </w:r>
      <w:r w:rsidRPr="00115BF0">
        <w:rPr>
          <w:rFonts w:ascii="Times New Roman" w:hAnsi="Times New Roman"/>
          <w:spacing w:val="-5"/>
          <w:sz w:val="28"/>
          <w:szCs w:val="28"/>
          <w:lang w:val="ru-RU"/>
        </w:rPr>
        <w:t xml:space="preserve"> </w:t>
      </w:r>
      <w:r w:rsidRPr="00115BF0">
        <w:rPr>
          <w:rFonts w:ascii="Times New Roman" w:hAnsi="Times New Roman"/>
          <w:sz w:val="28"/>
          <w:szCs w:val="28"/>
          <w:lang w:val="ru-RU"/>
        </w:rPr>
        <w:t>домашних</w:t>
      </w:r>
      <w:r w:rsidRPr="00115BF0">
        <w:rPr>
          <w:rFonts w:ascii="Times New Roman" w:hAnsi="Times New Roman"/>
          <w:spacing w:val="-10"/>
          <w:sz w:val="28"/>
          <w:szCs w:val="28"/>
          <w:lang w:val="ru-RU"/>
        </w:rPr>
        <w:t xml:space="preserve"> </w:t>
      </w:r>
      <w:r w:rsidRPr="00115BF0">
        <w:rPr>
          <w:rFonts w:ascii="Times New Roman" w:hAnsi="Times New Roman"/>
          <w:sz w:val="28"/>
          <w:szCs w:val="28"/>
          <w:lang w:val="ru-RU"/>
        </w:rPr>
        <w:t>обязанностей;</w:t>
      </w:r>
    </w:p>
    <w:p w:rsidR="00C24A5E" w:rsidRPr="00115BF0" w:rsidRDefault="00C24A5E" w:rsidP="00AC4883">
      <w:pPr>
        <w:pStyle w:val="a5"/>
        <w:numPr>
          <w:ilvl w:val="0"/>
          <w:numId w:val="123"/>
        </w:numPr>
        <w:autoSpaceDE w:val="0"/>
        <w:autoSpaceDN w:val="0"/>
        <w:spacing w:after="0" w:line="240" w:lineRule="auto"/>
        <w:ind w:right="-7"/>
        <w:jc w:val="both"/>
        <w:rPr>
          <w:rFonts w:ascii="Times New Roman" w:hAnsi="Times New Roman"/>
          <w:sz w:val="28"/>
          <w:szCs w:val="28"/>
          <w:lang w:val="ru-RU"/>
        </w:rPr>
      </w:pPr>
      <w:r w:rsidRPr="00115BF0">
        <w:rPr>
          <w:rFonts w:ascii="Times New Roman" w:hAnsi="Times New Roman"/>
          <w:sz w:val="28"/>
          <w:szCs w:val="28"/>
          <w:lang w:val="ru-RU"/>
        </w:rPr>
        <w:t>развития навыков совместной работы, умения работать самостоятельно,</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мобилизуя</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необходимые</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ресурсы,</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правильно</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оценивая</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смысл</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и</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последствия</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своих</w:t>
      </w:r>
      <w:r w:rsidRPr="00115BF0">
        <w:rPr>
          <w:rFonts w:ascii="Times New Roman" w:hAnsi="Times New Roman"/>
          <w:spacing w:val="-3"/>
          <w:sz w:val="28"/>
          <w:szCs w:val="28"/>
          <w:lang w:val="ru-RU"/>
        </w:rPr>
        <w:t xml:space="preserve"> </w:t>
      </w:r>
      <w:r w:rsidRPr="00115BF0">
        <w:rPr>
          <w:rFonts w:ascii="Times New Roman" w:hAnsi="Times New Roman"/>
          <w:sz w:val="28"/>
          <w:szCs w:val="28"/>
          <w:lang w:val="ru-RU"/>
        </w:rPr>
        <w:t>действий;</w:t>
      </w:r>
    </w:p>
    <w:p w:rsidR="00C24A5E" w:rsidRPr="00115BF0" w:rsidRDefault="00C24A5E" w:rsidP="00AC4883">
      <w:pPr>
        <w:pStyle w:val="a5"/>
        <w:numPr>
          <w:ilvl w:val="0"/>
          <w:numId w:val="123"/>
        </w:numPr>
        <w:tabs>
          <w:tab w:val="left" w:pos="567"/>
        </w:tabs>
        <w:autoSpaceDE w:val="0"/>
        <w:autoSpaceDN w:val="0"/>
        <w:spacing w:after="0" w:line="240" w:lineRule="auto"/>
        <w:ind w:right="-7"/>
        <w:jc w:val="both"/>
        <w:rPr>
          <w:rFonts w:ascii="Times New Roman" w:hAnsi="Times New Roman"/>
          <w:sz w:val="28"/>
          <w:szCs w:val="28"/>
          <w:lang w:val="ru-RU"/>
        </w:rPr>
      </w:pPr>
      <w:r w:rsidRPr="00115BF0">
        <w:rPr>
          <w:rFonts w:ascii="Times New Roman" w:hAnsi="Times New Roman"/>
          <w:sz w:val="28"/>
          <w:szCs w:val="28"/>
          <w:lang w:val="ru-RU"/>
        </w:rPr>
        <w:t>содействия профессиональному самоопределению, приобщения детей к</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социально-значимой</w:t>
      </w:r>
      <w:r w:rsidRPr="00115BF0">
        <w:rPr>
          <w:rFonts w:ascii="Times New Roman" w:hAnsi="Times New Roman"/>
          <w:spacing w:val="-5"/>
          <w:sz w:val="28"/>
          <w:szCs w:val="28"/>
          <w:lang w:val="ru-RU"/>
        </w:rPr>
        <w:t xml:space="preserve"> </w:t>
      </w:r>
      <w:r w:rsidRPr="00115BF0">
        <w:rPr>
          <w:rFonts w:ascii="Times New Roman" w:hAnsi="Times New Roman"/>
          <w:sz w:val="28"/>
          <w:szCs w:val="28"/>
          <w:lang w:val="ru-RU"/>
        </w:rPr>
        <w:t>деятельности</w:t>
      </w:r>
      <w:r w:rsidRPr="00115BF0">
        <w:rPr>
          <w:rFonts w:ascii="Times New Roman" w:hAnsi="Times New Roman"/>
          <w:spacing w:val="-4"/>
          <w:sz w:val="28"/>
          <w:szCs w:val="28"/>
          <w:lang w:val="ru-RU"/>
        </w:rPr>
        <w:t xml:space="preserve"> </w:t>
      </w:r>
      <w:r w:rsidRPr="00115BF0">
        <w:rPr>
          <w:rFonts w:ascii="Times New Roman" w:hAnsi="Times New Roman"/>
          <w:sz w:val="28"/>
          <w:szCs w:val="28"/>
          <w:lang w:val="ru-RU"/>
        </w:rPr>
        <w:t>для</w:t>
      </w:r>
      <w:r w:rsidRPr="00115BF0">
        <w:rPr>
          <w:rFonts w:ascii="Times New Roman" w:hAnsi="Times New Roman"/>
          <w:spacing w:val="-3"/>
          <w:sz w:val="28"/>
          <w:szCs w:val="28"/>
          <w:lang w:val="ru-RU"/>
        </w:rPr>
        <w:t xml:space="preserve"> </w:t>
      </w:r>
      <w:r w:rsidRPr="00115BF0">
        <w:rPr>
          <w:rFonts w:ascii="Times New Roman" w:hAnsi="Times New Roman"/>
          <w:sz w:val="28"/>
          <w:szCs w:val="28"/>
          <w:lang w:val="ru-RU"/>
        </w:rPr>
        <w:t>осмысленного</w:t>
      </w:r>
      <w:r w:rsidRPr="00115BF0">
        <w:rPr>
          <w:rFonts w:ascii="Times New Roman" w:hAnsi="Times New Roman"/>
          <w:spacing w:val="-4"/>
          <w:sz w:val="28"/>
          <w:szCs w:val="28"/>
          <w:lang w:val="ru-RU"/>
        </w:rPr>
        <w:t xml:space="preserve"> </w:t>
      </w:r>
      <w:r w:rsidRPr="00115BF0">
        <w:rPr>
          <w:rFonts w:ascii="Times New Roman" w:hAnsi="Times New Roman"/>
          <w:sz w:val="28"/>
          <w:szCs w:val="28"/>
          <w:lang w:val="ru-RU"/>
        </w:rPr>
        <w:t>выбора</w:t>
      </w:r>
      <w:r w:rsidRPr="00115BF0">
        <w:rPr>
          <w:rFonts w:ascii="Times New Roman" w:hAnsi="Times New Roman"/>
          <w:spacing w:val="-4"/>
          <w:sz w:val="28"/>
          <w:szCs w:val="28"/>
          <w:lang w:val="ru-RU"/>
        </w:rPr>
        <w:t xml:space="preserve"> </w:t>
      </w:r>
      <w:r w:rsidRPr="00115BF0">
        <w:rPr>
          <w:rFonts w:ascii="Times New Roman" w:hAnsi="Times New Roman"/>
          <w:sz w:val="28"/>
          <w:szCs w:val="28"/>
          <w:lang w:val="ru-RU"/>
        </w:rPr>
        <w:t>профессии.</w:t>
      </w:r>
    </w:p>
    <w:p w:rsidR="00C24A5E" w:rsidRPr="00115BF0" w:rsidRDefault="00C24A5E" w:rsidP="00B13260">
      <w:pPr>
        <w:spacing w:after="0" w:line="240" w:lineRule="auto"/>
        <w:ind w:firstLine="720"/>
        <w:jc w:val="both"/>
        <w:rPr>
          <w:rFonts w:ascii="Times New Roman" w:hAnsi="Times New Roman"/>
          <w:sz w:val="28"/>
          <w:szCs w:val="28"/>
          <w:lang w:val="ru-RU"/>
        </w:rPr>
      </w:pPr>
      <w:r w:rsidRPr="00115BF0">
        <w:rPr>
          <w:rFonts w:ascii="Times New Roman" w:hAnsi="Times New Roman"/>
          <w:sz w:val="28"/>
          <w:szCs w:val="28"/>
          <w:lang w:val="ru-RU"/>
        </w:rPr>
        <w:t>Трудовое воспитание в Гимназии реализуется через следующие виды и формы воспитательной деятельности:</w:t>
      </w:r>
    </w:p>
    <w:p w:rsidR="00C24A5E" w:rsidRPr="00115BF0" w:rsidRDefault="00C24A5E" w:rsidP="00B13260">
      <w:pPr>
        <w:spacing w:after="0" w:line="240" w:lineRule="auto"/>
        <w:ind w:firstLine="420"/>
        <w:jc w:val="both"/>
        <w:rPr>
          <w:rFonts w:ascii="Times New Roman" w:hAnsi="Times New Roman"/>
          <w:sz w:val="28"/>
          <w:szCs w:val="28"/>
        </w:rPr>
      </w:pPr>
      <w:r w:rsidRPr="00115BF0">
        <w:rPr>
          <w:rFonts w:ascii="Times New Roman" w:hAnsi="Times New Roman"/>
          <w:b/>
          <w:bCs/>
          <w:sz w:val="28"/>
          <w:szCs w:val="28"/>
        </w:rPr>
        <w:t>Учебный труд:</w:t>
      </w:r>
    </w:p>
    <w:p w:rsidR="00C24A5E" w:rsidRPr="00115BF0" w:rsidRDefault="00C24A5E" w:rsidP="00AC4883">
      <w:pPr>
        <w:pStyle w:val="a5"/>
        <w:widowControl/>
        <w:numPr>
          <w:ilvl w:val="0"/>
          <w:numId w:val="124"/>
        </w:numPr>
        <w:autoSpaceDN w:val="0"/>
        <w:spacing w:after="0" w:line="240" w:lineRule="auto"/>
        <w:ind w:right="-7"/>
        <w:jc w:val="both"/>
        <w:rPr>
          <w:rFonts w:ascii="Times New Roman" w:hAnsi="Times New Roman"/>
          <w:sz w:val="28"/>
          <w:szCs w:val="28"/>
          <w:lang w:val="ru-RU"/>
        </w:rPr>
      </w:pPr>
      <w:r w:rsidRPr="00115BF0">
        <w:rPr>
          <w:rFonts w:ascii="Times New Roman" w:hAnsi="Times New Roman"/>
          <w:sz w:val="28"/>
          <w:szCs w:val="28"/>
          <w:lang w:val="ru-RU"/>
        </w:rPr>
        <w:t>умственный труд на учебных занятиях по учебным предметам, курсам и модулям, занятиях внеурочной деятельности;</w:t>
      </w:r>
    </w:p>
    <w:p w:rsidR="00C24A5E" w:rsidRPr="00115BF0" w:rsidRDefault="00C24A5E" w:rsidP="00AC4883">
      <w:pPr>
        <w:pStyle w:val="a5"/>
        <w:widowControl/>
        <w:numPr>
          <w:ilvl w:val="0"/>
          <w:numId w:val="124"/>
        </w:numPr>
        <w:autoSpaceDN w:val="0"/>
        <w:spacing w:after="0" w:line="240" w:lineRule="auto"/>
        <w:ind w:right="-7"/>
        <w:jc w:val="both"/>
        <w:rPr>
          <w:rFonts w:ascii="Times New Roman" w:hAnsi="Times New Roman"/>
          <w:sz w:val="28"/>
          <w:szCs w:val="28"/>
          <w:lang w:val="ru-RU"/>
        </w:rPr>
      </w:pPr>
      <w:r w:rsidRPr="00115BF0">
        <w:rPr>
          <w:rFonts w:ascii="Times New Roman" w:hAnsi="Times New Roman"/>
          <w:sz w:val="28"/>
          <w:szCs w:val="28"/>
          <w:lang w:val="ru-RU"/>
        </w:rPr>
        <w:t>физический труд на учебных занятиях по технологии.</w:t>
      </w:r>
    </w:p>
    <w:p w:rsidR="00C24A5E" w:rsidRPr="00115BF0" w:rsidRDefault="00C24A5E" w:rsidP="00B13260">
      <w:pPr>
        <w:spacing w:after="0" w:line="240" w:lineRule="auto"/>
        <w:ind w:right="-7" w:firstLine="420"/>
        <w:jc w:val="both"/>
        <w:rPr>
          <w:rFonts w:ascii="Times New Roman" w:hAnsi="Times New Roman"/>
          <w:sz w:val="28"/>
          <w:szCs w:val="28"/>
        </w:rPr>
      </w:pPr>
      <w:r w:rsidRPr="00115BF0">
        <w:rPr>
          <w:rFonts w:ascii="Times New Roman" w:hAnsi="Times New Roman"/>
          <w:b/>
          <w:bCs/>
          <w:sz w:val="28"/>
          <w:szCs w:val="28"/>
        </w:rPr>
        <w:t>Общественно-полезный труд:</w:t>
      </w:r>
    </w:p>
    <w:p w:rsidR="00C24A5E" w:rsidRPr="00115BF0" w:rsidRDefault="00C24A5E" w:rsidP="00AC4883">
      <w:pPr>
        <w:pStyle w:val="a5"/>
        <w:widowControl/>
        <w:numPr>
          <w:ilvl w:val="0"/>
          <w:numId w:val="125"/>
        </w:numPr>
        <w:autoSpaceDN w:val="0"/>
        <w:spacing w:after="0" w:line="240" w:lineRule="auto"/>
        <w:ind w:right="-7"/>
        <w:jc w:val="both"/>
        <w:rPr>
          <w:rFonts w:ascii="Times New Roman" w:hAnsi="Times New Roman"/>
          <w:sz w:val="28"/>
          <w:szCs w:val="28"/>
        </w:rPr>
      </w:pPr>
      <w:r w:rsidRPr="00115BF0">
        <w:rPr>
          <w:rFonts w:ascii="Times New Roman" w:hAnsi="Times New Roman"/>
          <w:sz w:val="28"/>
          <w:szCs w:val="28"/>
        </w:rPr>
        <w:t>шефство над младшими;</w:t>
      </w:r>
    </w:p>
    <w:p w:rsidR="00C24A5E" w:rsidRPr="00115BF0" w:rsidRDefault="00C24A5E" w:rsidP="00AC4883">
      <w:pPr>
        <w:pStyle w:val="a5"/>
        <w:widowControl/>
        <w:numPr>
          <w:ilvl w:val="0"/>
          <w:numId w:val="125"/>
        </w:numPr>
        <w:autoSpaceDN w:val="0"/>
        <w:spacing w:after="0" w:line="240" w:lineRule="auto"/>
        <w:ind w:right="-7"/>
        <w:jc w:val="both"/>
        <w:rPr>
          <w:rFonts w:ascii="Times New Roman" w:hAnsi="Times New Roman"/>
          <w:sz w:val="28"/>
          <w:szCs w:val="28"/>
          <w:lang w:val="ru-RU"/>
        </w:rPr>
      </w:pPr>
      <w:r w:rsidRPr="00115BF0">
        <w:rPr>
          <w:rFonts w:ascii="Times New Roman" w:hAnsi="Times New Roman"/>
          <w:sz w:val="28"/>
          <w:szCs w:val="28"/>
          <w:lang w:val="ru-RU"/>
        </w:rPr>
        <w:t>шефство над ветеранами войны и труда, престарелыми людьми;</w:t>
      </w:r>
    </w:p>
    <w:p w:rsidR="00C24A5E" w:rsidRPr="00115BF0" w:rsidRDefault="00C24A5E" w:rsidP="00AC4883">
      <w:pPr>
        <w:pStyle w:val="a5"/>
        <w:widowControl/>
        <w:numPr>
          <w:ilvl w:val="0"/>
          <w:numId w:val="125"/>
        </w:numPr>
        <w:autoSpaceDN w:val="0"/>
        <w:spacing w:after="0" w:line="240" w:lineRule="auto"/>
        <w:ind w:right="-7"/>
        <w:jc w:val="both"/>
        <w:rPr>
          <w:rFonts w:ascii="Times New Roman" w:hAnsi="Times New Roman"/>
          <w:sz w:val="28"/>
          <w:szCs w:val="28"/>
        </w:rPr>
      </w:pPr>
      <w:r w:rsidRPr="00115BF0">
        <w:rPr>
          <w:rFonts w:ascii="Times New Roman" w:hAnsi="Times New Roman"/>
          <w:sz w:val="28"/>
          <w:szCs w:val="28"/>
        </w:rPr>
        <w:t>благоустройство класса, школы, города;</w:t>
      </w:r>
    </w:p>
    <w:p w:rsidR="00C24A5E" w:rsidRPr="00115BF0" w:rsidRDefault="00C24A5E" w:rsidP="00AC4883">
      <w:pPr>
        <w:pStyle w:val="a5"/>
        <w:widowControl/>
        <w:numPr>
          <w:ilvl w:val="0"/>
          <w:numId w:val="125"/>
        </w:numPr>
        <w:autoSpaceDN w:val="0"/>
        <w:spacing w:after="0" w:line="240" w:lineRule="auto"/>
        <w:ind w:right="-7"/>
        <w:jc w:val="both"/>
        <w:rPr>
          <w:rFonts w:ascii="Times New Roman" w:hAnsi="Times New Roman"/>
          <w:sz w:val="28"/>
          <w:szCs w:val="28"/>
          <w:lang w:val="ru-RU"/>
        </w:rPr>
      </w:pPr>
      <w:r w:rsidRPr="00115BF0">
        <w:rPr>
          <w:rFonts w:ascii="Times New Roman" w:hAnsi="Times New Roman"/>
          <w:sz w:val="28"/>
          <w:szCs w:val="28"/>
          <w:lang w:val="ru-RU"/>
        </w:rPr>
        <w:t>благоустройство территории Гимназии: посадка аллеи выпускников, акция «Сад памяти» и т.п.;</w:t>
      </w:r>
    </w:p>
    <w:p w:rsidR="00C24A5E" w:rsidRPr="00115BF0" w:rsidRDefault="00C24A5E" w:rsidP="00AC4883">
      <w:pPr>
        <w:pStyle w:val="a5"/>
        <w:widowControl/>
        <w:numPr>
          <w:ilvl w:val="0"/>
          <w:numId w:val="125"/>
        </w:numPr>
        <w:autoSpaceDN w:val="0"/>
        <w:spacing w:after="0" w:line="240" w:lineRule="auto"/>
        <w:ind w:right="-7"/>
        <w:jc w:val="both"/>
        <w:rPr>
          <w:rFonts w:ascii="Times New Roman" w:hAnsi="Times New Roman"/>
          <w:sz w:val="28"/>
          <w:szCs w:val="28"/>
        </w:rPr>
      </w:pPr>
      <w:r w:rsidRPr="00115BF0">
        <w:rPr>
          <w:rFonts w:ascii="Times New Roman" w:hAnsi="Times New Roman"/>
          <w:sz w:val="28"/>
          <w:szCs w:val="28"/>
        </w:rPr>
        <w:t>шефство над историческими памятниками;</w:t>
      </w:r>
    </w:p>
    <w:p w:rsidR="00C24A5E" w:rsidRPr="00115BF0" w:rsidRDefault="00C24A5E" w:rsidP="00AC4883">
      <w:pPr>
        <w:pStyle w:val="a5"/>
        <w:widowControl/>
        <w:numPr>
          <w:ilvl w:val="0"/>
          <w:numId w:val="125"/>
        </w:numPr>
        <w:autoSpaceDN w:val="0"/>
        <w:spacing w:after="0" w:line="240" w:lineRule="auto"/>
        <w:ind w:right="-7"/>
        <w:jc w:val="both"/>
        <w:rPr>
          <w:rFonts w:ascii="Times New Roman" w:hAnsi="Times New Roman"/>
          <w:sz w:val="28"/>
          <w:szCs w:val="28"/>
        </w:rPr>
      </w:pPr>
      <w:r w:rsidRPr="00115BF0">
        <w:rPr>
          <w:rFonts w:ascii="Times New Roman" w:hAnsi="Times New Roman"/>
          <w:sz w:val="28"/>
          <w:szCs w:val="28"/>
        </w:rPr>
        <w:t>экологические субботники, акции;</w:t>
      </w:r>
    </w:p>
    <w:p w:rsidR="00C24A5E" w:rsidRPr="00115BF0" w:rsidRDefault="00C24A5E" w:rsidP="00AC4883">
      <w:pPr>
        <w:pStyle w:val="a5"/>
        <w:widowControl/>
        <w:numPr>
          <w:ilvl w:val="0"/>
          <w:numId w:val="125"/>
        </w:numPr>
        <w:autoSpaceDN w:val="0"/>
        <w:spacing w:after="0" w:line="240" w:lineRule="auto"/>
        <w:ind w:right="-7"/>
        <w:jc w:val="both"/>
        <w:rPr>
          <w:rFonts w:ascii="Times New Roman" w:hAnsi="Times New Roman"/>
          <w:sz w:val="28"/>
          <w:szCs w:val="28"/>
          <w:lang w:val="ru-RU"/>
        </w:rPr>
      </w:pPr>
      <w:r w:rsidRPr="00115BF0">
        <w:rPr>
          <w:rFonts w:ascii="Times New Roman" w:hAnsi="Times New Roman"/>
          <w:sz w:val="28"/>
          <w:szCs w:val="28"/>
          <w:lang w:val="ru-RU"/>
        </w:rPr>
        <w:t>акция «Чистая Гимназия» (раз в четверть).</w:t>
      </w:r>
    </w:p>
    <w:p w:rsidR="00C24A5E" w:rsidRPr="00115BF0" w:rsidRDefault="00C24A5E" w:rsidP="00B13260">
      <w:pPr>
        <w:spacing w:after="0" w:line="240" w:lineRule="auto"/>
        <w:ind w:right="-7" w:firstLine="360"/>
        <w:jc w:val="both"/>
        <w:rPr>
          <w:rFonts w:ascii="Times New Roman" w:hAnsi="Times New Roman"/>
          <w:sz w:val="28"/>
          <w:szCs w:val="28"/>
        </w:rPr>
      </w:pPr>
      <w:r w:rsidRPr="00115BF0">
        <w:rPr>
          <w:rFonts w:ascii="Times New Roman" w:hAnsi="Times New Roman"/>
          <w:b/>
          <w:bCs/>
          <w:sz w:val="28"/>
          <w:szCs w:val="28"/>
        </w:rPr>
        <w:t>Производительный труд:</w:t>
      </w:r>
    </w:p>
    <w:p w:rsidR="00C24A5E" w:rsidRPr="00115BF0" w:rsidRDefault="00C24A5E" w:rsidP="00AC4883">
      <w:pPr>
        <w:pStyle w:val="a5"/>
        <w:widowControl/>
        <w:numPr>
          <w:ilvl w:val="0"/>
          <w:numId w:val="126"/>
        </w:numPr>
        <w:autoSpaceDN w:val="0"/>
        <w:spacing w:after="0" w:line="240" w:lineRule="auto"/>
        <w:ind w:right="-7"/>
        <w:jc w:val="both"/>
        <w:rPr>
          <w:rFonts w:ascii="Times New Roman" w:hAnsi="Times New Roman"/>
          <w:sz w:val="28"/>
          <w:szCs w:val="28"/>
          <w:lang w:val="ru-RU"/>
        </w:rPr>
      </w:pPr>
      <w:r w:rsidRPr="00115BF0">
        <w:rPr>
          <w:rFonts w:ascii="Times New Roman" w:hAnsi="Times New Roman"/>
          <w:sz w:val="28"/>
          <w:szCs w:val="28"/>
          <w:lang w:val="ru-RU"/>
        </w:rPr>
        <w:t xml:space="preserve">трудовые отряды в летний период: разбивка, прополка, полив клумб; помощь в уборке школы после ремонта; </w:t>
      </w:r>
    </w:p>
    <w:p w:rsidR="00C24A5E" w:rsidRPr="00115BF0" w:rsidRDefault="00C24A5E" w:rsidP="00AC4883">
      <w:pPr>
        <w:pStyle w:val="a5"/>
        <w:widowControl/>
        <w:numPr>
          <w:ilvl w:val="0"/>
          <w:numId w:val="126"/>
        </w:numPr>
        <w:autoSpaceDN w:val="0"/>
        <w:spacing w:after="0" w:line="240" w:lineRule="auto"/>
        <w:ind w:right="-7"/>
        <w:jc w:val="both"/>
        <w:rPr>
          <w:rFonts w:ascii="Times New Roman" w:hAnsi="Times New Roman"/>
          <w:sz w:val="28"/>
          <w:szCs w:val="28"/>
          <w:lang w:val="ru-RU"/>
        </w:rPr>
      </w:pPr>
      <w:r w:rsidRPr="00115BF0">
        <w:rPr>
          <w:rFonts w:ascii="Times New Roman" w:hAnsi="Times New Roman"/>
          <w:sz w:val="28"/>
          <w:szCs w:val="28"/>
          <w:lang w:val="ru-RU"/>
        </w:rPr>
        <w:t>деятельность на пришкольном учебно-опытном участке, в школьной теплице;</w:t>
      </w:r>
    </w:p>
    <w:p w:rsidR="00C24A5E" w:rsidRPr="00115BF0" w:rsidRDefault="00C24A5E" w:rsidP="00AC4883">
      <w:pPr>
        <w:pStyle w:val="a5"/>
        <w:widowControl/>
        <w:numPr>
          <w:ilvl w:val="0"/>
          <w:numId w:val="126"/>
        </w:numPr>
        <w:autoSpaceDN w:val="0"/>
        <w:spacing w:after="0" w:line="240" w:lineRule="auto"/>
        <w:ind w:right="-7"/>
        <w:jc w:val="both"/>
        <w:rPr>
          <w:rFonts w:ascii="Times New Roman" w:hAnsi="Times New Roman"/>
          <w:sz w:val="28"/>
          <w:szCs w:val="28"/>
          <w:lang w:val="ru-RU"/>
        </w:rPr>
      </w:pPr>
      <w:r w:rsidRPr="00115BF0">
        <w:rPr>
          <w:rFonts w:ascii="Times New Roman" w:hAnsi="Times New Roman"/>
          <w:sz w:val="28"/>
          <w:szCs w:val="28"/>
          <w:lang w:val="ru-RU"/>
        </w:rPr>
        <w:t>плетение маскировочных сетей для участников СВО;</w:t>
      </w:r>
    </w:p>
    <w:p w:rsidR="00C24A5E" w:rsidRPr="00115BF0" w:rsidRDefault="00C24A5E" w:rsidP="00AC4883">
      <w:pPr>
        <w:pStyle w:val="a5"/>
        <w:widowControl/>
        <w:numPr>
          <w:ilvl w:val="0"/>
          <w:numId w:val="126"/>
        </w:numPr>
        <w:autoSpaceDN w:val="0"/>
        <w:spacing w:after="0" w:line="240" w:lineRule="auto"/>
        <w:ind w:right="-7"/>
        <w:jc w:val="both"/>
        <w:rPr>
          <w:rFonts w:ascii="Times New Roman" w:hAnsi="Times New Roman"/>
          <w:sz w:val="28"/>
          <w:szCs w:val="28"/>
          <w:lang w:val="ru-RU"/>
        </w:rPr>
      </w:pPr>
      <w:r w:rsidRPr="00115BF0">
        <w:rPr>
          <w:rFonts w:ascii="Times New Roman" w:hAnsi="Times New Roman"/>
          <w:sz w:val="28"/>
          <w:szCs w:val="28"/>
          <w:lang w:val="ru-RU"/>
        </w:rPr>
        <w:t>изготовление элементов для тематического оформления классных кабинетов, коридоров, рекреаций, окон к различным праздничным и памятным датам.</w:t>
      </w:r>
    </w:p>
    <w:p w:rsidR="00C24A5E" w:rsidRPr="00115BF0" w:rsidRDefault="00C24A5E" w:rsidP="00B13260">
      <w:pPr>
        <w:spacing w:after="0" w:line="240" w:lineRule="auto"/>
        <w:ind w:right="-7" w:firstLine="360"/>
        <w:jc w:val="both"/>
        <w:rPr>
          <w:rFonts w:ascii="Times New Roman" w:hAnsi="Times New Roman"/>
          <w:sz w:val="28"/>
          <w:szCs w:val="28"/>
        </w:rPr>
      </w:pPr>
      <w:r w:rsidRPr="00115BF0">
        <w:rPr>
          <w:rFonts w:ascii="Times New Roman" w:hAnsi="Times New Roman"/>
          <w:b/>
          <w:bCs/>
          <w:sz w:val="28"/>
          <w:szCs w:val="28"/>
        </w:rPr>
        <w:t>Самообслуживающий труд:</w:t>
      </w:r>
    </w:p>
    <w:p w:rsidR="00C24A5E" w:rsidRPr="00115BF0" w:rsidRDefault="00C24A5E" w:rsidP="00AC4883">
      <w:pPr>
        <w:pStyle w:val="a5"/>
        <w:widowControl/>
        <w:numPr>
          <w:ilvl w:val="0"/>
          <w:numId w:val="127"/>
        </w:numPr>
        <w:autoSpaceDN w:val="0"/>
        <w:spacing w:after="0" w:line="240" w:lineRule="auto"/>
        <w:ind w:right="-7"/>
        <w:jc w:val="both"/>
        <w:rPr>
          <w:rFonts w:ascii="Times New Roman" w:hAnsi="Times New Roman"/>
          <w:sz w:val="28"/>
          <w:szCs w:val="28"/>
        </w:rPr>
      </w:pPr>
      <w:r w:rsidRPr="00115BF0">
        <w:rPr>
          <w:rFonts w:ascii="Times New Roman" w:hAnsi="Times New Roman"/>
          <w:sz w:val="28"/>
          <w:szCs w:val="28"/>
        </w:rPr>
        <w:t>самообслуживание;</w:t>
      </w:r>
    </w:p>
    <w:p w:rsidR="00C24A5E" w:rsidRPr="00115BF0" w:rsidRDefault="00C24A5E" w:rsidP="00AC4883">
      <w:pPr>
        <w:pStyle w:val="a5"/>
        <w:widowControl/>
        <w:numPr>
          <w:ilvl w:val="0"/>
          <w:numId w:val="127"/>
        </w:numPr>
        <w:autoSpaceDN w:val="0"/>
        <w:spacing w:after="0" w:line="240" w:lineRule="auto"/>
        <w:ind w:right="-7"/>
        <w:jc w:val="both"/>
        <w:rPr>
          <w:rFonts w:ascii="Times New Roman" w:hAnsi="Times New Roman"/>
          <w:sz w:val="28"/>
          <w:szCs w:val="28"/>
          <w:lang w:val="ru-RU"/>
        </w:rPr>
      </w:pPr>
      <w:r w:rsidRPr="00115BF0">
        <w:rPr>
          <w:rFonts w:ascii="Times New Roman" w:hAnsi="Times New Roman"/>
          <w:sz w:val="28"/>
          <w:szCs w:val="28"/>
          <w:lang w:val="ru-RU"/>
        </w:rPr>
        <w:t>подготовка рабочего места к уроку, уборка и поддержание порядка на рабочем месте;</w:t>
      </w:r>
    </w:p>
    <w:p w:rsidR="00C24A5E" w:rsidRPr="00115BF0" w:rsidRDefault="00C24A5E" w:rsidP="00AC4883">
      <w:pPr>
        <w:pStyle w:val="a5"/>
        <w:widowControl/>
        <w:numPr>
          <w:ilvl w:val="0"/>
          <w:numId w:val="127"/>
        </w:numPr>
        <w:autoSpaceDN w:val="0"/>
        <w:spacing w:after="0" w:line="240" w:lineRule="auto"/>
        <w:ind w:right="-7"/>
        <w:jc w:val="both"/>
        <w:rPr>
          <w:rFonts w:ascii="Times New Roman" w:hAnsi="Times New Roman"/>
          <w:sz w:val="28"/>
          <w:szCs w:val="28"/>
          <w:lang w:val="ru-RU"/>
        </w:rPr>
      </w:pPr>
      <w:r w:rsidRPr="00115BF0">
        <w:rPr>
          <w:rFonts w:ascii="Times New Roman" w:hAnsi="Times New Roman"/>
          <w:sz w:val="28"/>
          <w:szCs w:val="28"/>
          <w:lang w:val="ru-RU"/>
        </w:rPr>
        <w:t>дежурство в классном (учебном) кабинете;</w:t>
      </w:r>
    </w:p>
    <w:p w:rsidR="00C24A5E" w:rsidRPr="00115BF0" w:rsidRDefault="00C24A5E" w:rsidP="00AC4883">
      <w:pPr>
        <w:pStyle w:val="a5"/>
        <w:widowControl/>
        <w:numPr>
          <w:ilvl w:val="0"/>
          <w:numId w:val="127"/>
        </w:numPr>
        <w:autoSpaceDN w:val="0"/>
        <w:spacing w:after="0" w:line="240" w:lineRule="auto"/>
        <w:ind w:right="-7"/>
        <w:jc w:val="both"/>
        <w:rPr>
          <w:rFonts w:ascii="Times New Roman" w:hAnsi="Times New Roman"/>
          <w:sz w:val="28"/>
          <w:szCs w:val="28"/>
          <w:lang w:val="ru-RU"/>
        </w:rPr>
      </w:pPr>
      <w:r w:rsidRPr="00115BF0">
        <w:rPr>
          <w:rFonts w:ascii="Times New Roman" w:hAnsi="Times New Roman"/>
          <w:sz w:val="28"/>
          <w:szCs w:val="28"/>
          <w:lang w:val="ru-RU"/>
        </w:rPr>
        <w:t>дежурство по школе, по столовой.</w:t>
      </w:r>
    </w:p>
    <w:p w:rsidR="00B13260" w:rsidRPr="00115BF0" w:rsidRDefault="00C24A5E" w:rsidP="00C24A5E">
      <w:pPr>
        <w:spacing w:before="240"/>
        <w:ind w:left="420" w:right="180"/>
        <w:jc w:val="both"/>
        <w:rPr>
          <w:rFonts w:ascii="Times New Roman" w:hAnsi="Times New Roman"/>
          <w:b/>
          <w:sz w:val="28"/>
          <w:szCs w:val="28"/>
          <w:lang w:val="ru-RU"/>
        </w:rPr>
      </w:pPr>
      <w:r w:rsidRPr="00115BF0">
        <w:rPr>
          <w:rFonts w:ascii="Times New Roman" w:hAnsi="Times New Roman"/>
          <w:b/>
          <w:sz w:val="28"/>
          <w:szCs w:val="28"/>
          <w:lang w:val="ru-RU"/>
        </w:rPr>
        <w:t xml:space="preserve">                      </w:t>
      </w:r>
    </w:p>
    <w:p w:rsidR="00C24A5E" w:rsidRPr="00115BF0" w:rsidRDefault="00C24A5E" w:rsidP="00B13260">
      <w:pPr>
        <w:spacing w:before="240" w:after="0" w:line="240" w:lineRule="auto"/>
        <w:ind w:left="420" w:right="180"/>
        <w:jc w:val="center"/>
        <w:rPr>
          <w:rFonts w:ascii="Times New Roman" w:hAnsi="Times New Roman"/>
          <w:b/>
          <w:sz w:val="28"/>
          <w:szCs w:val="28"/>
          <w:lang w:val="ru-RU" w:eastAsia="ru-RU"/>
        </w:rPr>
      </w:pPr>
      <w:r w:rsidRPr="00115BF0">
        <w:rPr>
          <w:rFonts w:ascii="Times New Roman" w:hAnsi="Times New Roman"/>
          <w:b/>
          <w:sz w:val="28"/>
          <w:szCs w:val="28"/>
          <w:lang w:val="ru-RU"/>
        </w:rPr>
        <w:t>2.1.13. Модуль «Школьный музей».</w:t>
      </w:r>
    </w:p>
    <w:p w:rsidR="00C24A5E" w:rsidRPr="00115BF0" w:rsidRDefault="00C24A5E" w:rsidP="00B13260">
      <w:pPr>
        <w:spacing w:after="0" w:line="240" w:lineRule="auto"/>
        <w:jc w:val="both"/>
        <w:rPr>
          <w:rFonts w:ascii="Times New Roman" w:hAnsi="Times New Roman"/>
          <w:sz w:val="28"/>
          <w:szCs w:val="28"/>
          <w:lang w:val="ru-RU"/>
        </w:rPr>
      </w:pPr>
      <w:r w:rsidRPr="00115BF0">
        <w:rPr>
          <w:rFonts w:ascii="Times New Roman" w:hAnsi="Times New Roman"/>
          <w:sz w:val="28"/>
          <w:szCs w:val="28"/>
          <w:lang w:val="ru-RU"/>
        </w:rPr>
        <w:t>Реализация воспитательного потенциала школьного музея предусматривает:</w:t>
      </w:r>
    </w:p>
    <w:p w:rsidR="00C24A5E" w:rsidRPr="00115BF0" w:rsidRDefault="00C24A5E" w:rsidP="00AC4883">
      <w:pPr>
        <w:widowControl/>
        <w:numPr>
          <w:ilvl w:val="0"/>
          <w:numId w:val="128"/>
        </w:numPr>
        <w:autoSpaceDN w:val="0"/>
        <w:spacing w:after="0" w:line="240" w:lineRule="auto"/>
        <w:ind w:right="180"/>
        <w:contextualSpacing/>
        <w:jc w:val="both"/>
        <w:rPr>
          <w:rFonts w:ascii="Times New Roman" w:hAnsi="Times New Roman"/>
          <w:sz w:val="28"/>
          <w:szCs w:val="28"/>
          <w:lang w:val="ru-RU"/>
        </w:rPr>
      </w:pPr>
      <w:r w:rsidRPr="00115BF0">
        <w:rPr>
          <w:rFonts w:ascii="Times New Roman" w:hAnsi="Times New Roman"/>
          <w:sz w:val="28"/>
          <w:szCs w:val="28"/>
          <w:lang w:val="ru-RU"/>
        </w:rPr>
        <w:t>на индивидуальном уровне – проектно-исследовательскую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rsidR="00C24A5E" w:rsidRPr="00115BF0" w:rsidRDefault="00C24A5E" w:rsidP="00AC4883">
      <w:pPr>
        <w:widowControl/>
        <w:numPr>
          <w:ilvl w:val="0"/>
          <w:numId w:val="128"/>
        </w:numPr>
        <w:autoSpaceDN w:val="0"/>
        <w:spacing w:after="0" w:line="240" w:lineRule="auto"/>
        <w:ind w:right="180"/>
        <w:contextualSpacing/>
        <w:jc w:val="both"/>
        <w:rPr>
          <w:rFonts w:ascii="Times New Roman" w:hAnsi="Times New Roman"/>
          <w:sz w:val="28"/>
          <w:szCs w:val="28"/>
          <w:lang w:val="ru-RU"/>
        </w:rPr>
      </w:pPr>
      <w:r w:rsidRPr="00115BF0">
        <w:rPr>
          <w:rFonts w:ascii="Times New Roman" w:hAnsi="Times New Roman"/>
          <w:sz w:val="28"/>
          <w:szCs w:val="28"/>
          <w:lang w:val="ru-RU"/>
        </w:rPr>
        <w:lastRenderedPageBreak/>
        <w:t>на классном уровне – организацию и проведение музейных уроков; подготовку и проведение междисциплинарных, интегрированных уроков, уроков в трансформированном пространстве; подготовку и проведение классных часов на базе музея</w:t>
      </w:r>
      <w:r w:rsidRPr="00115BF0">
        <w:rPr>
          <w:rFonts w:ascii="Times New Roman" w:hAnsi="Times New Roman"/>
          <w:sz w:val="28"/>
          <w:szCs w:val="28"/>
        </w:rPr>
        <w:t> </w:t>
      </w:r>
      <w:r w:rsidRPr="00115BF0">
        <w:rPr>
          <w:rFonts w:ascii="Times New Roman" w:hAnsi="Times New Roman"/>
          <w:sz w:val="28"/>
          <w:szCs w:val="28"/>
          <w:lang w:val="ru-RU"/>
        </w:rPr>
        <w:t>либо по классам с использованием материалов музея;</w:t>
      </w:r>
    </w:p>
    <w:p w:rsidR="00C24A5E" w:rsidRPr="00115BF0" w:rsidRDefault="00C24A5E" w:rsidP="00AC4883">
      <w:pPr>
        <w:widowControl/>
        <w:numPr>
          <w:ilvl w:val="0"/>
          <w:numId w:val="128"/>
        </w:numPr>
        <w:autoSpaceDN w:val="0"/>
        <w:spacing w:after="0" w:line="240" w:lineRule="auto"/>
        <w:ind w:right="180"/>
        <w:contextualSpacing/>
        <w:jc w:val="both"/>
        <w:rPr>
          <w:rFonts w:ascii="Times New Roman" w:hAnsi="Times New Roman"/>
          <w:sz w:val="28"/>
          <w:szCs w:val="28"/>
          <w:lang w:val="ru-RU"/>
        </w:rPr>
      </w:pPr>
      <w:r w:rsidRPr="00115BF0">
        <w:rPr>
          <w:rFonts w:ascii="Times New Roman" w:hAnsi="Times New Roman"/>
          <w:sz w:val="28"/>
          <w:szCs w:val="28"/>
          <w:lang w:val="ru-RU"/>
        </w:rPr>
        <w:t>на школьном уровне – организация и проведение уроков Мужества, воспитательных дел, посвященных памятным датам в истории школы, города, региона, России;</w:t>
      </w:r>
    </w:p>
    <w:p w:rsidR="00C24A5E" w:rsidRPr="00115BF0" w:rsidRDefault="00C24A5E" w:rsidP="00AC4883">
      <w:pPr>
        <w:widowControl/>
        <w:numPr>
          <w:ilvl w:val="0"/>
          <w:numId w:val="128"/>
        </w:numPr>
        <w:autoSpaceDN w:val="0"/>
        <w:spacing w:after="0" w:line="240" w:lineRule="auto"/>
        <w:ind w:right="180"/>
        <w:jc w:val="both"/>
        <w:rPr>
          <w:rFonts w:ascii="Times New Roman" w:hAnsi="Times New Roman"/>
          <w:sz w:val="28"/>
          <w:szCs w:val="28"/>
          <w:lang w:val="ru-RU"/>
        </w:rPr>
      </w:pPr>
      <w:r w:rsidRPr="00115BF0">
        <w:rPr>
          <w:rFonts w:ascii="Times New Roman" w:hAnsi="Times New Roman"/>
          <w:sz w:val="28"/>
          <w:szCs w:val="28"/>
          <w:lang w:val="ru-RU"/>
        </w:rPr>
        <w:t>на внешкольном уровне – организация и проведение воспитательных дел, посвященных памятным датам в истории; участие в конкурсах различных уровней; размещение экспозиции школьного музея на площадке Музея Победы; онлайн-экскурсии.</w:t>
      </w:r>
    </w:p>
    <w:p w:rsidR="00C24A5E" w:rsidRPr="00115BF0" w:rsidRDefault="00C24A5E" w:rsidP="00B13260">
      <w:pPr>
        <w:spacing w:before="240" w:after="0" w:line="240" w:lineRule="auto"/>
        <w:ind w:left="360" w:right="180"/>
        <w:jc w:val="center"/>
        <w:rPr>
          <w:rFonts w:ascii="Times New Roman" w:hAnsi="Times New Roman"/>
          <w:b/>
          <w:sz w:val="28"/>
          <w:szCs w:val="28"/>
          <w:lang w:val="ru-RU" w:eastAsia="ru-RU"/>
        </w:rPr>
      </w:pPr>
      <w:r w:rsidRPr="00115BF0">
        <w:rPr>
          <w:rFonts w:ascii="Times New Roman" w:hAnsi="Times New Roman"/>
          <w:b/>
          <w:sz w:val="28"/>
          <w:szCs w:val="28"/>
          <w:lang w:val="ru-RU"/>
        </w:rPr>
        <w:t>2.1.14. Модуль «Детские общественные объединения».</w:t>
      </w:r>
    </w:p>
    <w:p w:rsidR="00C24A5E" w:rsidRPr="00115BF0" w:rsidRDefault="00C24A5E" w:rsidP="00B13260">
      <w:pPr>
        <w:spacing w:after="0" w:line="240" w:lineRule="auto"/>
        <w:ind w:firstLine="709"/>
        <w:jc w:val="both"/>
        <w:rPr>
          <w:rFonts w:ascii="Times New Roman" w:eastAsia="Times New Roman" w:hAnsi="Times New Roman"/>
          <w:sz w:val="28"/>
          <w:szCs w:val="28"/>
          <w:lang w:val="ru-RU"/>
        </w:rPr>
      </w:pPr>
      <w:r w:rsidRPr="00115BF0">
        <w:rPr>
          <w:rFonts w:ascii="Times New Roman" w:eastAsia="Times New Roman" w:hAnsi="Times New Roman"/>
          <w:sz w:val="28"/>
          <w:szCs w:val="28"/>
          <w:lang w:val="ru-RU"/>
        </w:rPr>
        <w:t>Действующие на базе Гимназии № 10 детские общественные объединения - это добровольные, самоуправляемые, некоммерческие формирования, созданные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 82-ФЗ (ред. от 20.12.2017) «Об общественных объединениях (ст. 5).</w:t>
      </w:r>
    </w:p>
    <w:p w:rsidR="00C24A5E" w:rsidRPr="00115BF0" w:rsidRDefault="00C24A5E" w:rsidP="00B13260">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 xml:space="preserve">Воспитание в детских общественных объединениях осуществляется через: </w:t>
      </w:r>
    </w:p>
    <w:p w:rsidR="00C24A5E" w:rsidRPr="00115BF0" w:rsidRDefault="00C24A5E" w:rsidP="00AC4883">
      <w:pPr>
        <w:widowControl/>
        <w:numPr>
          <w:ilvl w:val="0"/>
          <w:numId w:val="129"/>
        </w:numPr>
        <w:autoSpaceDN w:val="0"/>
        <w:spacing w:after="0" w:line="240" w:lineRule="auto"/>
        <w:ind w:right="180"/>
        <w:jc w:val="both"/>
        <w:rPr>
          <w:rFonts w:ascii="Times New Roman" w:hAnsi="Times New Roman"/>
          <w:sz w:val="28"/>
          <w:szCs w:val="28"/>
          <w:lang w:val="ru-RU"/>
        </w:rPr>
      </w:pPr>
      <w:r w:rsidRPr="00115BF0">
        <w:rPr>
          <w:rFonts w:ascii="Times New Roman" w:hAnsi="Times New Roman"/>
          <w:sz w:val="28"/>
          <w:szCs w:val="28"/>
          <w:lang w:val="ru-RU"/>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(Это посильная помощь, оказываемая школьниками пожилым людям; совместная работа по проведению культурно-развлекательных мероприятий; помощь в благоустройстве территории школы; участие школьников в работе на прилегающей к школе территории, и т.п); </w:t>
      </w:r>
    </w:p>
    <w:p w:rsidR="00C24A5E" w:rsidRPr="00115BF0" w:rsidRDefault="00C24A5E" w:rsidP="00AC4883">
      <w:pPr>
        <w:widowControl/>
        <w:numPr>
          <w:ilvl w:val="0"/>
          <w:numId w:val="129"/>
        </w:numPr>
        <w:autoSpaceDN w:val="0"/>
        <w:spacing w:after="0" w:line="240" w:lineRule="auto"/>
        <w:ind w:right="180"/>
        <w:jc w:val="both"/>
        <w:rPr>
          <w:rFonts w:ascii="Times New Roman" w:hAnsi="Times New Roman"/>
          <w:sz w:val="28"/>
          <w:szCs w:val="28"/>
          <w:lang w:val="ru-RU"/>
        </w:rPr>
      </w:pPr>
      <w:r w:rsidRPr="00115BF0">
        <w:rPr>
          <w:rFonts w:ascii="Times New Roman" w:hAnsi="Times New Roman"/>
          <w:sz w:val="28"/>
          <w:szCs w:val="28"/>
          <w:lang w:val="ru-RU"/>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rsidR="00C24A5E" w:rsidRPr="00115BF0" w:rsidRDefault="00C24A5E" w:rsidP="00AC4883">
      <w:pPr>
        <w:widowControl/>
        <w:numPr>
          <w:ilvl w:val="0"/>
          <w:numId w:val="129"/>
        </w:numPr>
        <w:autoSpaceDN w:val="0"/>
        <w:spacing w:after="0" w:line="240" w:lineRule="auto"/>
        <w:ind w:right="180"/>
        <w:jc w:val="both"/>
        <w:rPr>
          <w:rFonts w:ascii="Times New Roman" w:hAnsi="Times New Roman"/>
          <w:sz w:val="28"/>
          <w:szCs w:val="28"/>
          <w:lang w:val="ru-RU"/>
        </w:rPr>
      </w:pPr>
      <w:r w:rsidRPr="00115BF0">
        <w:rPr>
          <w:rFonts w:ascii="Times New Roman" w:hAnsi="Times New Roman"/>
          <w:sz w:val="28"/>
          <w:szCs w:val="28"/>
          <w:lang w:val="ru-RU"/>
        </w:rPr>
        <w:t xml:space="preserve">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 имеет эмблему, флаг, гимн, отражающих содержательность ОУ). </w:t>
      </w:r>
    </w:p>
    <w:p w:rsidR="00C24A5E" w:rsidRPr="00115BF0" w:rsidRDefault="00C24A5E" w:rsidP="00AC4883">
      <w:pPr>
        <w:widowControl/>
        <w:numPr>
          <w:ilvl w:val="0"/>
          <w:numId w:val="129"/>
        </w:numPr>
        <w:autoSpaceDN w:val="0"/>
        <w:spacing w:after="0" w:line="240" w:lineRule="auto"/>
        <w:ind w:right="180"/>
        <w:jc w:val="both"/>
        <w:rPr>
          <w:rFonts w:ascii="Times New Roman" w:hAnsi="Times New Roman"/>
          <w:sz w:val="28"/>
          <w:szCs w:val="28"/>
          <w:lang w:val="ru-RU"/>
        </w:rPr>
      </w:pPr>
      <w:r w:rsidRPr="00115BF0">
        <w:rPr>
          <w:rFonts w:ascii="Times New Roman" w:hAnsi="Times New Roman"/>
          <w:sz w:val="28"/>
          <w:szCs w:val="28"/>
          <w:lang w:val="ru-RU"/>
        </w:rPr>
        <w:t xml:space="preserve">участие членов детского общественного движения в волонтерском школьном движении, деятельности на благо конкретных людей и социального окружения в целом. </w:t>
      </w:r>
    </w:p>
    <w:p w:rsidR="00C24A5E" w:rsidRPr="00115BF0" w:rsidRDefault="00C24A5E" w:rsidP="00B13260">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 xml:space="preserve">Особенностью организуемого в Гимназии воспитательного процесса является его построение на содержании деятельности Первичного отделения </w:t>
      </w:r>
      <w:r w:rsidRPr="00115BF0">
        <w:rPr>
          <w:rFonts w:ascii="Times New Roman" w:hAnsi="Times New Roman"/>
          <w:sz w:val="28"/>
          <w:szCs w:val="28"/>
          <w:lang w:val="ru-RU"/>
        </w:rPr>
        <w:lastRenderedPageBreak/>
        <w:t>Общероссийской общественно-государственной детско-юношеской организации –</w:t>
      </w:r>
      <w:r w:rsidR="00B13260" w:rsidRPr="00115BF0">
        <w:rPr>
          <w:rFonts w:ascii="Times New Roman" w:hAnsi="Times New Roman"/>
          <w:sz w:val="28"/>
          <w:szCs w:val="28"/>
          <w:lang w:val="ru-RU"/>
        </w:rPr>
        <w:t xml:space="preserve"> </w:t>
      </w:r>
      <w:r w:rsidRPr="00115BF0">
        <w:rPr>
          <w:rFonts w:ascii="Times New Roman" w:hAnsi="Times New Roman"/>
          <w:sz w:val="28"/>
          <w:szCs w:val="28"/>
          <w:lang w:val="ru-RU"/>
        </w:rPr>
        <w:t xml:space="preserve">Российское движение детей и молодёжи «Движение первых». РДДМ создано в соответствии с Федеральным законом «О российском движении детей и молодежи» от 14.07.2022 </w:t>
      </w:r>
      <w:r w:rsidRPr="00115BF0">
        <w:rPr>
          <w:rFonts w:ascii="Times New Roman" w:hAnsi="Times New Roman"/>
          <w:sz w:val="28"/>
          <w:szCs w:val="28"/>
        </w:rPr>
        <w:t>N</w:t>
      </w:r>
      <w:r w:rsidRPr="00115BF0">
        <w:rPr>
          <w:rFonts w:ascii="Times New Roman" w:hAnsi="Times New Roman"/>
          <w:sz w:val="28"/>
          <w:szCs w:val="28"/>
          <w:lang w:val="ru-RU"/>
        </w:rPr>
        <w:t xml:space="preserve"> 261-ФЗ. Ориентирована на формирование социальной активности, культуры, качеств личности у детей подросткового возраста на основе их группового взаимодействия. </w:t>
      </w:r>
    </w:p>
    <w:p w:rsidR="00C24A5E" w:rsidRPr="00115BF0" w:rsidRDefault="00C24A5E" w:rsidP="00B13260">
      <w:pPr>
        <w:spacing w:after="0" w:line="240" w:lineRule="auto"/>
        <w:ind w:firstLine="709"/>
        <w:jc w:val="both"/>
        <w:rPr>
          <w:rFonts w:ascii="Times New Roman" w:hAnsi="Times New Roman"/>
          <w:sz w:val="28"/>
          <w:szCs w:val="28"/>
          <w:shd w:val="clear" w:color="auto" w:fill="FFFFFF"/>
          <w:lang w:val="ru-RU"/>
        </w:rPr>
      </w:pPr>
      <w:r w:rsidRPr="00115BF0">
        <w:rPr>
          <w:rFonts w:ascii="Times New Roman" w:hAnsi="Times New Roman"/>
          <w:sz w:val="28"/>
          <w:szCs w:val="28"/>
          <w:lang w:val="ru-RU"/>
        </w:rPr>
        <w:t xml:space="preserve">«Движение первых» </w:t>
      </w:r>
      <w:r w:rsidRPr="00115BF0">
        <w:rPr>
          <w:rFonts w:ascii="Times New Roman" w:hAnsi="Times New Roman"/>
          <w:sz w:val="28"/>
          <w:szCs w:val="28"/>
          <w:shd w:val="clear" w:color="auto" w:fill="FFFFFF"/>
          <w:lang w:val="ru-RU"/>
        </w:rPr>
        <w:t>преследует цель: качественное образование, участие в культурной жизни, волонтерства, сохранение исторической памяти, здоровый образ жизни, развитие экологических проектов, охрана природы, развитие туризма по России. Российской движение детей и молодёжи «Движение Первых» — это площадка для самореализации, где каждый может найти инструменты и возможности для своего саморазвития.</w:t>
      </w:r>
    </w:p>
    <w:p w:rsidR="00C24A5E" w:rsidRPr="00115BF0" w:rsidRDefault="00C24A5E" w:rsidP="00B13260">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 xml:space="preserve">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школьного отделения РДДМ может стать любой обучающийся старше 6 лет. Дети и родители самостоятельно принимают решение об участии в проектах РДДМ.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 </w:t>
      </w:r>
    </w:p>
    <w:p w:rsidR="00C24A5E" w:rsidRPr="00115BF0" w:rsidRDefault="00C24A5E" w:rsidP="00B13260">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 xml:space="preserve">Одно из направлений РДДМ «Движение первых» - программа «Орлята России» – уникальный проект, направленный на развитие социальной активности школьников младших классов в рамках патриотического воспитания граждан РФ. Участниками программы «Орлята России»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 Обучающиеся принимают участие в мероприятиях и Всероссийских акциях «Дней единых действий» в таких как: 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 </w:t>
      </w:r>
    </w:p>
    <w:p w:rsidR="00C24A5E" w:rsidRPr="00115BF0" w:rsidRDefault="00C24A5E" w:rsidP="00B13260">
      <w:pPr>
        <w:spacing w:before="240" w:after="0" w:line="240" w:lineRule="auto"/>
        <w:ind w:right="180"/>
        <w:jc w:val="center"/>
        <w:rPr>
          <w:rFonts w:ascii="Times New Roman" w:hAnsi="Times New Roman"/>
          <w:b/>
          <w:sz w:val="28"/>
          <w:szCs w:val="28"/>
          <w:lang w:val="ru-RU" w:eastAsia="ru-RU"/>
        </w:rPr>
      </w:pPr>
      <w:r w:rsidRPr="00115BF0">
        <w:rPr>
          <w:rFonts w:ascii="Times New Roman" w:hAnsi="Times New Roman"/>
          <w:b/>
          <w:sz w:val="28"/>
          <w:szCs w:val="28"/>
          <w:lang w:val="ru-RU"/>
        </w:rPr>
        <w:t>2.1.15. Модуль «Школьные медиа».</w:t>
      </w:r>
    </w:p>
    <w:p w:rsidR="00C24A5E" w:rsidRPr="00115BF0" w:rsidRDefault="00C24A5E" w:rsidP="00B13260">
      <w:pPr>
        <w:spacing w:after="0" w:line="240" w:lineRule="auto"/>
        <w:ind w:firstLine="709"/>
        <w:jc w:val="both"/>
        <w:rPr>
          <w:rFonts w:ascii="Times New Roman" w:hAnsi="Times New Roman"/>
          <w:sz w:val="28"/>
          <w:szCs w:val="28"/>
          <w:lang w:val="ru-RU"/>
        </w:rPr>
      </w:pPr>
      <w:proofErr w:type="gramStart"/>
      <w:r w:rsidRPr="00115BF0">
        <w:rPr>
          <w:rFonts w:ascii="Times New Roman" w:hAnsi="Times New Roman"/>
          <w:sz w:val="28"/>
          <w:szCs w:val="28"/>
          <w:lang w:val="ru-RU"/>
        </w:rPr>
        <w:t>Школьных медиа – это совместно создаваемые обучающимися, педагогами и  работниками Гимназии  средства распространения текстовой, аудио- и видеоинформации).</w:t>
      </w:r>
      <w:proofErr w:type="gramEnd"/>
      <w:r w:rsidRPr="00115BF0">
        <w:rPr>
          <w:rFonts w:ascii="Times New Roman" w:hAnsi="Times New Roman"/>
          <w:sz w:val="28"/>
          <w:szCs w:val="28"/>
          <w:lang w:val="ru-RU"/>
        </w:rPr>
        <w:t xml:space="preserve"> Цель: развитие коммуникативной культуры обучающихся, формирование навыков общения и сотрудничества, поддержка творческой самореализации обучающихся.</w:t>
      </w:r>
    </w:p>
    <w:p w:rsidR="00C24A5E" w:rsidRPr="00115BF0" w:rsidRDefault="00C24A5E" w:rsidP="00B13260">
      <w:pPr>
        <w:spacing w:after="0" w:line="240" w:lineRule="auto"/>
        <w:ind w:firstLine="567"/>
        <w:rPr>
          <w:rFonts w:ascii="Times New Roman" w:hAnsi="Times New Roman"/>
          <w:sz w:val="28"/>
          <w:szCs w:val="28"/>
          <w:lang w:val="ru-RU"/>
        </w:rPr>
      </w:pPr>
      <w:r w:rsidRPr="00115BF0">
        <w:rPr>
          <w:rFonts w:ascii="Times New Roman" w:hAnsi="Times New Roman"/>
          <w:sz w:val="28"/>
          <w:szCs w:val="28"/>
          <w:lang w:val="ru-RU"/>
        </w:rPr>
        <w:t>Воспитательный потенциал школьных медиа реализуется в рамках различных  видов и форм деятельности:</w:t>
      </w:r>
    </w:p>
    <w:p w:rsidR="00C24A5E" w:rsidRPr="00115BF0" w:rsidRDefault="00C24A5E" w:rsidP="00AC4883">
      <w:pPr>
        <w:pStyle w:val="af8"/>
        <w:numPr>
          <w:ilvl w:val="0"/>
          <w:numId w:val="130"/>
        </w:numPr>
        <w:autoSpaceDE w:val="0"/>
        <w:autoSpaceDN w:val="0"/>
        <w:spacing w:before="0" w:beforeAutospacing="0" w:after="0" w:afterAutospacing="0"/>
        <w:jc w:val="both"/>
        <w:rPr>
          <w:sz w:val="28"/>
          <w:szCs w:val="28"/>
        </w:rPr>
      </w:pPr>
      <w:r w:rsidRPr="00115BF0">
        <w:rPr>
          <w:b/>
          <w:sz w:val="28"/>
          <w:szCs w:val="28"/>
        </w:rPr>
        <w:t>библиотечные уроки</w:t>
      </w:r>
      <w:r w:rsidRPr="00115BF0">
        <w:rPr>
          <w:sz w:val="28"/>
          <w:szCs w:val="28"/>
        </w:rPr>
        <w:t xml:space="preserve"> – вид деятельности по </w:t>
      </w:r>
      <w:r w:rsidRPr="00115BF0">
        <w:rPr>
          <w:sz w:val="28"/>
          <w:szCs w:val="28"/>
          <w:shd w:val="clear" w:color="auto" w:fill="FFFFFF"/>
        </w:rPr>
        <w:t xml:space="preserve">формированию информационной культуры личности учащегося, подготовке ребенка к продуктивной самостоятельной работе с источниками информации. Используемые формы: </w:t>
      </w:r>
      <w:r w:rsidRPr="00115BF0">
        <w:rPr>
          <w:sz w:val="28"/>
          <w:szCs w:val="28"/>
          <w:shd w:val="clear" w:color="auto" w:fill="FFFFFF"/>
        </w:rPr>
        <w:lastRenderedPageBreak/>
        <w:t>традиционные формы виртуальные экскурсии и путешествия по страницам книг, тематические уроки - обзоры, уроки – персоналии, интеллектуальные турниры, библиографические игры, литературные путешествия, конференции с элементами игровой деятельности. Также применяется и нестандартные формы урок-информация, урок-размышление, урок – диспут, урок-презентация, урок-видео-путешествие.</w:t>
      </w:r>
    </w:p>
    <w:p w:rsidR="00C24A5E" w:rsidRPr="00115BF0" w:rsidRDefault="00C24A5E" w:rsidP="00AC4883">
      <w:pPr>
        <w:pStyle w:val="af8"/>
        <w:numPr>
          <w:ilvl w:val="0"/>
          <w:numId w:val="130"/>
        </w:numPr>
        <w:shd w:val="clear" w:color="auto" w:fill="FFFFFF"/>
        <w:autoSpaceDE w:val="0"/>
        <w:autoSpaceDN w:val="0"/>
        <w:spacing w:before="0" w:beforeAutospacing="0" w:after="0" w:afterAutospacing="0"/>
        <w:jc w:val="both"/>
        <w:rPr>
          <w:sz w:val="28"/>
          <w:szCs w:val="28"/>
        </w:rPr>
      </w:pPr>
      <w:r w:rsidRPr="00115BF0">
        <w:rPr>
          <w:b/>
          <w:sz w:val="28"/>
          <w:szCs w:val="28"/>
        </w:rPr>
        <w:t>школьный медиацентр</w:t>
      </w:r>
      <w:r w:rsidRPr="00115BF0">
        <w:rPr>
          <w:sz w:val="28"/>
          <w:szCs w:val="28"/>
        </w:rPr>
        <w:t xml:space="preserve">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w:t>
      </w:r>
    </w:p>
    <w:p w:rsidR="00C24A5E" w:rsidRPr="00115BF0" w:rsidRDefault="00C24A5E" w:rsidP="00AC4883">
      <w:pPr>
        <w:pStyle w:val="af8"/>
        <w:numPr>
          <w:ilvl w:val="0"/>
          <w:numId w:val="130"/>
        </w:numPr>
        <w:shd w:val="clear" w:color="auto" w:fill="FFFFFF"/>
        <w:autoSpaceDE w:val="0"/>
        <w:autoSpaceDN w:val="0"/>
        <w:spacing w:before="0" w:beforeAutospacing="0" w:after="0" w:afterAutospacing="0"/>
        <w:jc w:val="both"/>
        <w:rPr>
          <w:sz w:val="28"/>
          <w:szCs w:val="28"/>
        </w:rPr>
      </w:pPr>
      <w:r w:rsidRPr="00115BF0">
        <w:rPr>
          <w:b/>
          <w:sz w:val="28"/>
          <w:szCs w:val="28"/>
        </w:rPr>
        <w:t>школьная интернет-группа Гимназии №10</w:t>
      </w:r>
      <w:r w:rsidRPr="00115BF0">
        <w:rPr>
          <w:sz w:val="28"/>
          <w:szCs w:val="28"/>
        </w:rPr>
        <w:t xml:space="preserve">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Гимназии вопросы.</w:t>
      </w:r>
    </w:p>
    <w:p w:rsidR="00C24A5E" w:rsidRPr="00115BF0" w:rsidRDefault="00C24A5E" w:rsidP="00E32FB3">
      <w:pPr>
        <w:spacing w:before="100" w:beforeAutospacing="1" w:after="0" w:line="240" w:lineRule="auto"/>
        <w:ind w:left="720" w:right="180"/>
        <w:rPr>
          <w:rFonts w:ascii="Times New Roman" w:hAnsi="Times New Roman"/>
          <w:b/>
          <w:sz w:val="28"/>
          <w:szCs w:val="28"/>
          <w:lang w:val="ru-RU" w:eastAsia="ru-RU"/>
        </w:rPr>
      </w:pPr>
      <w:bookmarkStart w:id="126" w:name="_Toc108018354"/>
      <w:r w:rsidRPr="00115BF0">
        <w:rPr>
          <w:rFonts w:ascii="Times New Roman" w:hAnsi="Times New Roman"/>
          <w:b/>
          <w:sz w:val="28"/>
          <w:szCs w:val="28"/>
          <w:lang w:val="ru-RU"/>
        </w:rPr>
        <w:t xml:space="preserve">                                2.1.16. Модуль «Школьный театр».</w:t>
      </w:r>
    </w:p>
    <w:p w:rsidR="00C24A5E" w:rsidRPr="00115BF0" w:rsidRDefault="00C24A5E" w:rsidP="00E32FB3">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 xml:space="preserve">На базе Гимназии действует школьный театр. Школьный театр – это то место, где ребёнок может попробовать себя в разных ролях, что способствует его самоопределению и дальнейшей самореализации. Ученик овладевает минимально необходимыми для жизни в современном обществе навыками социальной активности и функциональной грамотности. Именно школьный театр может стать местом, где произойдет становление личностного самосознания, сформируется культура чувств, способность к общению, овладение собственным телом, голосом, пластической выразительностью движений, воспитается чувство меры и вкус, необходимые человеку для успеха в любой сфере деятельности. </w:t>
      </w:r>
    </w:p>
    <w:p w:rsidR="00C24A5E" w:rsidRPr="00115BF0" w:rsidRDefault="00C24A5E" w:rsidP="00E32FB3">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 xml:space="preserve">Театрально-эстетическая деятельность, органично включенная в воспитательный процесс, — универсальное средство развития личностных способностей человека. </w:t>
      </w:r>
    </w:p>
    <w:p w:rsidR="00C24A5E" w:rsidRPr="00115BF0" w:rsidRDefault="00C24A5E" w:rsidP="00E32FB3">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 xml:space="preserve">Основное направление деятельности – разработка сценарных материалов, знакомство с основами режиссёрской деятельности, подготовка оригинальных сценических решений, необходимых для звукового, музыкального, светового оформления спектакля, проведение уроков актёрского мастерства, репетиций, показ спектакля. </w:t>
      </w:r>
    </w:p>
    <w:p w:rsidR="00C24A5E" w:rsidRPr="00115BF0" w:rsidRDefault="00C24A5E" w:rsidP="00E32FB3">
      <w:pPr>
        <w:spacing w:after="0" w:line="240" w:lineRule="auto"/>
        <w:ind w:firstLine="709"/>
        <w:jc w:val="both"/>
        <w:rPr>
          <w:rFonts w:ascii="Times New Roman" w:hAnsi="Times New Roman"/>
          <w:b/>
          <w:sz w:val="28"/>
          <w:szCs w:val="28"/>
          <w:lang w:val="ru-RU"/>
        </w:rPr>
      </w:pPr>
      <w:r w:rsidRPr="00115BF0">
        <w:rPr>
          <w:rFonts w:ascii="Times New Roman" w:hAnsi="Times New Roman"/>
          <w:sz w:val="28"/>
          <w:szCs w:val="28"/>
          <w:lang w:val="ru-RU"/>
        </w:rPr>
        <w:t>Участие в проекте предполагает самостоятельный выбор учащимися сферы творческой самореализации без ограничений. Участники проекта приобретают серьёзный опыт актёрской и режиссёрской деятельности, а также навыки работы над сценарием произведения. Конечный продукт – спектакль или мини-спектакль.</w:t>
      </w:r>
    </w:p>
    <w:p w:rsidR="00E32FB3" w:rsidRPr="00115BF0" w:rsidRDefault="00C24A5E" w:rsidP="00E32FB3">
      <w:pPr>
        <w:tabs>
          <w:tab w:val="left" w:pos="851"/>
        </w:tabs>
        <w:spacing w:before="240" w:after="0" w:line="240" w:lineRule="auto"/>
        <w:ind w:left="900"/>
        <w:rPr>
          <w:rFonts w:ascii="Times New Roman" w:hAnsi="Times New Roman"/>
          <w:b/>
          <w:sz w:val="28"/>
          <w:szCs w:val="28"/>
          <w:lang w:val="ru-RU"/>
        </w:rPr>
      </w:pPr>
      <w:r w:rsidRPr="00115BF0">
        <w:rPr>
          <w:b/>
          <w:sz w:val="28"/>
          <w:szCs w:val="28"/>
          <w:lang w:val="ru-RU"/>
        </w:rPr>
        <w:t xml:space="preserve">                      </w:t>
      </w:r>
      <w:r w:rsidRPr="00115BF0">
        <w:rPr>
          <w:rFonts w:ascii="Times New Roman" w:hAnsi="Times New Roman"/>
          <w:b/>
          <w:sz w:val="28"/>
          <w:szCs w:val="28"/>
          <w:lang w:val="ru-RU"/>
        </w:rPr>
        <w:t>2.1.17</w:t>
      </w:r>
      <w:r w:rsidR="00E32FB3" w:rsidRPr="00115BF0">
        <w:rPr>
          <w:rFonts w:ascii="Times New Roman" w:hAnsi="Times New Roman"/>
          <w:b/>
          <w:sz w:val="28"/>
          <w:szCs w:val="28"/>
          <w:lang w:val="ru-RU"/>
        </w:rPr>
        <w:t>. «Экскурсии, походы».</w:t>
      </w:r>
    </w:p>
    <w:p w:rsidR="00C24A5E" w:rsidRPr="00115BF0" w:rsidRDefault="00C24A5E" w:rsidP="00E32FB3">
      <w:pPr>
        <w:tabs>
          <w:tab w:val="left" w:pos="851"/>
        </w:tabs>
        <w:spacing w:after="0" w:line="240" w:lineRule="auto"/>
        <w:rPr>
          <w:rFonts w:ascii="Times New Roman" w:hAnsi="Times New Roman"/>
          <w:sz w:val="28"/>
          <w:szCs w:val="28"/>
          <w:lang w:val="ru-RU"/>
        </w:rPr>
      </w:pPr>
      <w:r w:rsidRPr="00115BF0">
        <w:rPr>
          <w:rFonts w:ascii="Times New Roman" w:hAnsi="Times New Roman"/>
          <w:sz w:val="28"/>
          <w:szCs w:val="28"/>
          <w:lang w:val="ru-RU"/>
        </w:rPr>
        <w:t xml:space="preserve">Экскурсии, походы помогают школьнику расширить свой кругозор, получить новые знания об окружающей его социальной, культурной, природной среде, научиться </w:t>
      </w:r>
      <w:r w:rsidRPr="00115BF0">
        <w:rPr>
          <w:rFonts w:ascii="Times New Roman" w:hAnsi="Times New Roman"/>
          <w:sz w:val="28"/>
          <w:szCs w:val="28"/>
          <w:lang w:val="ru-RU"/>
        </w:rPr>
        <w:lastRenderedPageBreak/>
        <w:t xml:space="preserve">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w:t>
      </w:r>
    </w:p>
    <w:p w:rsidR="00C24A5E" w:rsidRPr="00115BF0" w:rsidRDefault="00C24A5E" w:rsidP="00E32FB3">
      <w:pPr>
        <w:tabs>
          <w:tab w:val="left" w:pos="851"/>
        </w:tabs>
        <w:adjustRightInd w:val="0"/>
        <w:spacing w:after="0" w:line="240" w:lineRule="auto"/>
        <w:jc w:val="both"/>
        <w:rPr>
          <w:rFonts w:ascii="Times New Roman" w:hAnsi="Times New Roman"/>
          <w:sz w:val="28"/>
          <w:szCs w:val="28"/>
          <w:lang w:val="ru-RU"/>
        </w:rPr>
      </w:pPr>
      <w:r w:rsidRPr="00115BF0">
        <w:rPr>
          <w:rFonts w:ascii="Times New Roman" w:hAnsi="Times New Roman"/>
          <w:sz w:val="28"/>
          <w:szCs w:val="28"/>
          <w:lang w:val="ru-RU"/>
        </w:rPr>
        <w:t>Эти воспитательные возможности реализуются в рамках следующих видов и форм деятельности:</w:t>
      </w:r>
    </w:p>
    <w:p w:rsidR="00C24A5E" w:rsidRPr="00115BF0" w:rsidRDefault="00C24A5E" w:rsidP="00AC4883">
      <w:pPr>
        <w:numPr>
          <w:ilvl w:val="0"/>
          <w:numId w:val="131"/>
        </w:numPr>
        <w:autoSpaceDN w:val="0"/>
        <w:adjustRightInd w:val="0"/>
        <w:spacing w:after="0" w:line="240" w:lineRule="auto"/>
        <w:ind w:left="714" w:hanging="357"/>
        <w:jc w:val="both"/>
        <w:rPr>
          <w:rFonts w:ascii="Times New Roman" w:hAnsi="Times New Roman"/>
          <w:sz w:val="28"/>
          <w:szCs w:val="28"/>
          <w:lang w:val="ru-RU"/>
        </w:rPr>
      </w:pPr>
      <w:r w:rsidRPr="00115BF0">
        <w:rPr>
          <w:rFonts w:ascii="Times New Roman" w:hAnsi="Times New Roman"/>
          <w:sz w:val="28"/>
          <w:szCs w:val="28"/>
          <w:lang w:val="ru-RU"/>
        </w:rPr>
        <w:t xml:space="preserve">экскурсионные </w:t>
      </w:r>
      <w:proofErr w:type="gramStart"/>
      <w:r w:rsidRPr="00115BF0">
        <w:rPr>
          <w:rFonts w:ascii="Times New Roman" w:hAnsi="Times New Roman"/>
          <w:sz w:val="28"/>
          <w:szCs w:val="28"/>
          <w:lang w:val="ru-RU"/>
        </w:rPr>
        <w:t>поездки</w:t>
      </w:r>
      <w:proofErr w:type="gramEnd"/>
      <w:r w:rsidRPr="00115BF0">
        <w:rPr>
          <w:rFonts w:ascii="Times New Roman" w:hAnsi="Times New Roman"/>
          <w:sz w:val="28"/>
          <w:szCs w:val="28"/>
          <w:lang w:val="ru-RU"/>
        </w:rPr>
        <w:t xml:space="preserve"> по туристическим маршрутам  организуемые в классах их классными руководителями и родителями школьников;</w:t>
      </w:r>
    </w:p>
    <w:p w:rsidR="00C24A5E" w:rsidRPr="00115BF0" w:rsidRDefault="00C24A5E" w:rsidP="00AC4883">
      <w:pPr>
        <w:pStyle w:val="a5"/>
        <w:numPr>
          <w:ilvl w:val="0"/>
          <w:numId w:val="131"/>
        </w:numPr>
        <w:tabs>
          <w:tab w:val="left" w:pos="709"/>
        </w:tabs>
        <w:autoSpaceDN w:val="0"/>
        <w:spacing w:after="0" w:line="240" w:lineRule="auto"/>
        <w:ind w:left="714" w:hanging="357"/>
        <w:jc w:val="both"/>
        <w:rPr>
          <w:rFonts w:ascii="Times New Roman" w:hAnsi="Times New Roman"/>
          <w:sz w:val="28"/>
          <w:szCs w:val="28"/>
          <w:lang w:val="ru-RU" w:eastAsia="ko-KR"/>
        </w:rPr>
      </w:pPr>
      <w:r w:rsidRPr="00115BF0">
        <w:rPr>
          <w:rFonts w:ascii="Times New Roman" w:hAnsi="Times New Roman"/>
          <w:sz w:val="28"/>
          <w:szCs w:val="28"/>
          <w:lang w:val="ru-RU" w:eastAsia="ko-KR"/>
        </w:rPr>
        <w:t xml:space="preserve">выездные экскурсии в музеи,  на предприятия; на представления в кинотеатр, драмтеатр, цирк. </w:t>
      </w:r>
    </w:p>
    <w:p w:rsidR="00C24A5E" w:rsidRPr="00115BF0" w:rsidRDefault="00C24A5E" w:rsidP="00E32FB3">
      <w:pPr>
        <w:spacing w:before="240" w:after="0" w:line="240" w:lineRule="auto"/>
        <w:jc w:val="center"/>
        <w:rPr>
          <w:rFonts w:ascii="Times New Roman" w:hAnsi="Times New Roman"/>
          <w:sz w:val="20"/>
          <w:szCs w:val="20"/>
          <w:lang w:val="ru-RU" w:eastAsia="ru-RU"/>
        </w:rPr>
      </w:pPr>
      <w:r w:rsidRPr="00115BF0">
        <w:rPr>
          <w:rFonts w:ascii="Times New Roman" w:hAnsi="Times New Roman"/>
          <w:b/>
          <w:bCs/>
          <w:sz w:val="28"/>
          <w:szCs w:val="28"/>
          <w:lang w:val="ru-RU"/>
        </w:rPr>
        <w:t>2.1.18. Модуль «Волонтерство»</w:t>
      </w:r>
    </w:p>
    <w:p w:rsidR="00C24A5E" w:rsidRPr="00115BF0" w:rsidRDefault="00C24A5E" w:rsidP="00E32FB3">
      <w:pPr>
        <w:spacing w:after="0" w:line="240" w:lineRule="auto"/>
        <w:ind w:firstLine="709"/>
        <w:jc w:val="both"/>
        <w:rPr>
          <w:rFonts w:ascii="Times New Roman" w:eastAsia="Times New Roman" w:hAnsi="Times New Roman"/>
          <w:sz w:val="28"/>
          <w:szCs w:val="28"/>
          <w:lang w:val="ru-RU"/>
        </w:rPr>
      </w:pPr>
      <w:r w:rsidRPr="00115BF0">
        <w:rPr>
          <w:rFonts w:ascii="Times New Roman" w:hAnsi="Times New Roman"/>
          <w:sz w:val="28"/>
          <w:szCs w:val="28"/>
          <w:lang w:val="ru-RU"/>
        </w:rPr>
        <w:t xml:space="preserve">Волонтёрство – важное направление воспитательной деятельности всей МБОУ Гимназии № 10, это участие гимназистов в общественно-полезных делах, деятельности на благо конкретных людей и социального окружения г. Гуково. Волонтерство позволяет гимназистам проявить такие качества как внимание, забота, уважение, позволяет развивать коммуникативную культуру, умение общаться, слушать и слышать, эмоциональный интеллект, эмпатию, умение сопереживать.  Любое событие волонтерской деятельности станет значимым, если ребенок проникнется этим событием, и оно не будет для него принудительным. </w:t>
      </w:r>
    </w:p>
    <w:p w:rsidR="00C24A5E" w:rsidRPr="00115BF0" w:rsidRDefault="00C24A5E" w:rsidP="00E32FB3">
      <w:pPr>
        <w:shd w:val="clear" w:color="auto" w:fill="FFFFFF"/>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Целью действующего на базе Гимназии добровольческого (волонтерского) отряда</w:t>
      </w:r>
      <w:r w:rsidRPr="00115BF0">
        <w:rPr>
          <w:sz w:val="28"/>
          <w:szCs w:val="28"/>
          <w:lang w:val="ru-RU"/>
        </w:rPr>
        <w:t xml:space="preserve"> </w:t>
      </w:r>
      <w:r w:rsidRPr="00115BF0">
        <w:rPr>
          <w:rFonts w:ascii="Times New Roman" w:hAnsi="Times New Roman"/>
          <w:sz w:val="28"/>
          <w:szCs w:val="28"/>
          <w:lang w:val="ru-RU"/>
        </w:rPr>
        <w:t>является развитие социальной самореализации учащихся путем ознакомления с различными</w:t>
      </w:r>
      <w:r w:rsidRPr="00115BF0">
        <w:rPr>
          <w:sz w:val="28"/>
          <w:szCs w:val="28"/>
          <w:lang w:val="ru-RU"/>
        </w:rPr>
        <w:t xml:space="preserve"> </w:t>
      </w:r>
      <w:r w:rsidRPr="00115BF0">
        <w:rPr>
          <w:rFonts w:ascii="Times New Roman" w:hAnsi="Times New Roman"/>
          <w:sz w:val="28"/>
          <w:szCs w:val="28"/>
          <w:lang w:val="ru-RU"/>
        </w:rPr>
        <w:t>видами социальной активности, оказание посильной поддержки в решении актуальных</w:t>
      </w:r>
      <w:r w:rsidRPr="00115BF0">
        <w:rPr>
          <w:sz w:val="28"/>
          <w:szCs w:val="28"/>
          <w:lang w:val="ru-RU"/>
        </w:rPr>
        <w:t xml:space="preserve"> </w:t>
      </w:r>
      <w:r w:rsidRPr="00115BF0">
        <w:rPr>
          <w:rFonts w:ascii="Times New Roman" w:hAnsi="Times New Roman"/>
          <w:sz w:val="28"/>
          <w:szCs w:val="28"/>
          <w:lang w:val="ru-RU"/>
        </w:rPr>
        <w:t>проблем местного сообщества, помощи нуждающимся категориям населения.</w:t>
      </w:r>
    </w:p>
    <w:p w:rsidR="00C24A5E" w:rsidRPr="00115BF0" w:rsidRDefault="00C24A5E" w:rsidP="00E32FB3">
      <w:pPr>
        <w:shd w:val="clear" w:color="auto" w:fill="FFFFFF"/>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Основными задачами добровольческого (волонтерского) движения являются:</w:t>
      </w:r>
    </w:p>
    <w:p w:rsidR="00C24A5E" w:rsidRPr="00115BF0" w:rsidRDefault="00C24A5E" w:rsidP="00AC4883">
      <w:pPr>
        <w:widowControl/>
        <w:numPr>
          <w:ilvl w:val="0"/>
          <w:numId w:val="132"/>
        </w:numPr>
        <w:shd w:val="clear" w:color="auto" w:fill="FFFFFF"/>
        <w:autoSpaceDN w:val="0"/>
        <w:spacing w:after="0" w:line="240" w:lineRule="auto"/>
        <w:ind w:left="1134"/>
        <w:jc w:val="both"/>
        <w:rPr>
          <w:rFonts w:ascii="Times New Roman" w:hAnsi="Times New Roman"/>
          <w:sz w:val="28"/>
          <w:szCs w:val="28"/>
          <w:lang w:val="ru-RU"/>
        </w:rPr>
      </w:pPr>
      <w:r w:rsidRPr="00115BF0">
        <w:rPr>
          <w:rFonts w:ascii="Times New Roman" w:hAnsi="Times New Roman"/>
          <w:sz w:val="28"/>
          <w:szCs w:val="28"/>
          <w:lang w:val="ru-RU"/>
        </w:rPr>
        <w:t>обеспечить популяризацю идей добровольчества (волонтёрства) в школьной среде;</w:t>
      </w:r>
    </w:p>
    <w:p w:rsidR="00C24A5E" w:rsidRPr="00115BF0" w:rsidRDefault="00C24A5E" w:rsidP="00AC4883">
      <w:pPr>
        <w:widowControl/>
        <w:numPr>
          <w:ilvl w:val="0"/>
          <w:numId w:val="132"/>
        </w:numPr>
        <w:shd w:val="clear" w:color="auto" w:fill="FFFFFF"/>
        <w:autoSpaceDN w:val="0"/>
        <w:spacing w:after="0" w:line="240" w:lineRule="auto"/>
        <w:ind w:left="1134"/>
        <w:jc w:val="both"/>
        <w:rPr>
          <w:rFonts w:ascii="Times New Roman" w:hAnsi="Times New Roman"/>
          <w:sz w:val="28"/>
          <w:szCs w:val="28"/>
          <w:lang w:val="ru-RU"/>
        </w:rPr>
      </w:pPr>
      <w:r w:rsidRPr="00115BF0">
        <w:rPr>
          <w:rFonts w:ascii="Times New Roman" w:hAnsi="Times New Roman"/>
          <w:sz w:val="28"/>
          <w:szCs w:val="28"/>
          <w:lang w:val="ru-RU"/>
        </w:rPr>
        <w:t>развивать социальную систему, создавать оптимальные условия для распространения добровольческого (волонтерского) движения и участия учащихся в социально-значимых акциях и проектах;</w:t>
      </w:r>
    </w:p>
    <w:p w:rsidR="00C24A5E" w:rsidRPr="00115BF0" w:rsidRDefault="00C24A5E" w:rsidP="00AC4883">
      <w:pPr>
        <w:widowControl/>
        <w:numPr>
          <w:ilvl w:val="0"/>
          <w:numId w:val="132"/>
        </w:numPr>
        <w:shd w:val="clear" w:color="auto" w:fill="FFFFFF"/>
        <w:autoSpaceDN w:val="0"/>
        <w:spacing w:after="0" w:line="240" w:lineRule="auto"/>
        <w:ind w:left="1134"/>
        <w:jc w:val="both"/>
        <w:rPr>
          <w:rFonts w:ascii="Times New Roman" w:hAnsi="Times New Roman"/>
          <w:sz w:val="28"/>
          <w:szCs w:val="28"/>
          <w:lang w:val="ru-RU"/>
        </w:rPr>
      </w:pPr>
      <w:r w:rsidRPr="00115BF0">
        <w:rPr>
          <w:rFonts w:ascii="Times New Roman" w:hAnsi="Times New Roman"/>
          <w:sz w:val="28"/>
          <w:szCs w:val="28"/>
          <w:lang w:val="ru-RU"/>
        </w:rPr>
        <w:t>участвовать в подготовке и проведении массовых социально-культурных,</w:t>
      </w:r>
    </w:p>
    <w:p w:rsidR="00C24A5E" w:rsidRPr="00115BF0" w:rsidRDefault="00C24A5E" w:rsidP="00AC4883">
      <w:pPr>
        <w:widowControl/>
        <w:numPr>
          <w:ilvl w:val="0"/>
          <w:numId w:val="132"/>
        </w:numPr>
        <w:shd w:val="clear" w:color="auto" w:fill="FFFFFF"/>
        <w:autoSpaceDN w:val="0"/>
        <w:spacing w:after="0" w:line="240" w:lineRule="auto"/>
        <w:ind w:left="1134"/>
        <w:jc w:val="both"/>
        <w:rPr>
          <w:rFonts w:ascii="Times New Roman" w:hAnsi="Times New Roman"/>
          <w:sz w:val="28"/>
          <w:szCs w:val="28"/>
          <w:lang w:val="ru-RU"/>
        </w:rPr>
      </w:pPr>
      <w:r w:rsidRPr="00115BF0">
        <w:rPr>
          <w:rFonts w:ascii="Times New Roman" w:hAnsi="Times New Roman"/>
          <w:sz w:val="28"/>
          <w:szCs w:val="28"/>
          <w:lang w:val="ru-RU"/>
        </w:rPr>
        <w:t>информационно-просветительских и спортивных мероприятий;</w:t>
      </w:r>
    </w:p>
    <w:p w:rsidR="00C24A5E" w:rsidRPr="00115BF0" w:rsidRDefault="00C24A5E" w:rsidP="00AC4883">
      <w:pPr>
        <w:widowControl/>
        <w:numPr>
          <w:ilvl w:val="0"/>
          <w:numId w:val="132"/>
        </w:numPr>
        <w:shd w:val="clear" w:color="auto" w:fill="FFFFFF"/>
        <w:autoSpaceDN w:val="0"/>
        <w:spacing w:after="0" w:line="240" w:lineRule="auto"/>
        <w:ind w:left="1134"/>
        <w:jc w:val="both"/>
        <w:rPr>
          <w:rFonts w:ascii="Times New Roman" w:hAnsi="Times New Roman"/>
          <w:sz w:val="28"/>
          <w:szCs w:val="28"/>
          <w:lang w:val="ru-RU"/>
        </w:rPr>
      </w:pPr>
      <w:r w:rsidRPr="00115BF0">
        <w:rPr>
          <w:rFonts w:ascii="Times New Roman" w:hAnsi="Times New Roman"/>
          <w:sz w:val="28"/>
          <w:szCs w:val="28"/>
          <w:lang w:val="ru-RU"/>
        </w:rPr>
        <w:t>наладить сотрудничество с социальными партнерами для совместной социально-значимой деятельности;</w:t>
      </w:r>
    </w:p>
    <w:p w:rsidR="00C24A5E" w:rsidRPr="00115BF0" w:rsidRDefault="00C24A5E" w:rsidP="00AC4883">
      <w:pPr>
        <w:widowControl/>
        <w:numPr>
          <w:ilvl w:val="0"/>
          <w:numId w:val="132"/>
        </w:numPr>
        <w:shd w:val="clear" w:color="auto" w:fill="FFFFFF"/>
        <w:autoSpaceDN w:val="0"/>
        <w:spacing w:after="0" w:line="240" w:lineRule="auto"/>
        <w:ind w:left="1134"/>
        <w:jc w:val="both"/>
        <w:rPr>
          <w:rFonts w:ascii="Times New Roman" w:hAnsi="Times New Roman"/>
          <w:sz w:val="28"/>
          <w:szCs w:val="28"/>
          <w:lang w:val="ru-RU"/>
        </w:rPr>
      </w:pPr>
      <w:r w:rsidRPr="00115BF0">
        <w:rPr>
          <w:rFonts w:ascii="Times New Roman" w:hAnsi="Times New Roman"/>
          <w:sz w:val="28"/>
          <w:szCs w:val="28"/>
          <w:lang w:val="ru-RU"/>
        </w:rPr>
        <w:t>создавать и использовать межрегиональние связи с другими общественными (волонтерскими) организациями для совместной социально-значимой деятельности;</w:t>
      </w:r>
    </w:p>
    <w:p w:rsidR="00C24A5E" w:rsidRPr="00115BF0" w:rsidRDefault="00C24A5E" w:rsidP="00AC4883">
      <w:pPr>
        <w:widowControl/>
        <w:numPr>
          <w:ilvl w:val="0"/>
          <w:numId w:val="132"/>
        </w:numPr>
        <w:shd w:val="clear" w:color="auto" w:fill="FFFFFF"/>
        <w:autoSpaceDN w:val="0"/>
        <w:spacing w:after="0" w:line="240" w:lineRule="auto"/>
        <w:ind w:left="1134"/>
        <w:jc w:val="both"/>
        <w:rPr>
          <w:rFonts w:ascii="Times New Roman" w:hAnsi="Times New Roman"/>
          <w:sz w:val="28"/>
          <w:szCs w:val="28"/>
          <w:lang w:val="ru-RU"/>
        </w:rPr>
      </w:pPr>
      <w:r w:rsidRPr="00115BF0">
        <w:rPr>
          <w:rFonts w:ascii="Times New Roman" w:hAnsi="Times New Roman"/>
          <w:sz w:val="28"/>
          <w:szCs w:val="28"/>
          <w:lang w:val="ru-RU"/>
        </w:rPr>
        <w:t>воспитывать активную гражданскую позицию, формировать лидерские и нравственно-этические качества, чувства патриотизма.</w:t>
      </w:r>
    </w:p>
    <w:p w:rsidR="00C24A5E" w:rsidRPr="00115BF0" w:rsidRDefault="00C24A5E" w:rsidP="00E32FB3">
      <w:pPr>
        <w:shd w:val="clear" w:color="auto" w:fill="FFFFFF"/>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Принципы</w:t>
      </w:r>
      <w:r w:rsidRPr="00115BF0">
        <w:rPr>
          <w:sz w:val="28"/>
          <w:szCs w:val="28"/>
          <w:lang w:val="ru-RU"/>
        </w:rPr>
        <w:t xml:space="preserve"> д</w:t>
      </w:r>
      <w:r w:rsidRPr="00115BF0">
        <w:rPr>
          <w:rFonts w:ascii="Times New Roman" w:hAnsi="Times New Roman"/>
          <w:sz w:val="28"/>
          <w:szCs w:val="28"/>
          <w:lang w:val="ru-RU"/>
        </w:rPr>
        <w:t>еятельности</w:t>
      </w:r>
      <w:r w:rsidRPr="00115BF0">
        <w:rPr>
          <w:sz w:val="28"/>
          <w:szCs w:val="28"/>
          <w:lang w:val="ru-RU"/>
        </w:rPr>
        <w:t xml:space="preserve"> </w:t>
      </w:r>
      <w:r w:rsidRPr="00115BF0">
        <w:rPr>
          <w:rFonts w:ascii="Times New Roman" w:hAnsi="Times New Roman"/>
          <w:sz w:val="28"/>
          <w:szCs w:val="28"/>
          <w:lang w:val="ru-RU"/>
        </w:rPr>
        <w:t>волонтерского</w:t>
      </w:r>
      <w:r w:rsidRPr="00115BF0">
        <w:rPr>
          <w:sz w:val="28"/>
          <w:szCs w:val="28"/>
          <w:lang w:val="ru-RU"/>
        </w:rPr>
        <w:t xml:space="preserve"> </w:t>
      </w:r>
      <w:r w:rsidRPr="00115BF0">
        <w:rPr>
          <w:rFonts w:ascii="Times New Roman" w:hAnsi="Times New Roman"/>
          <w:sz w:val="28"/>
          <w:szCs w:val="28"/>
          <w:lang w:val="ru-RU"/>
        </w:rPr>
        <w:t>(добровольческого) движения:</w:t>
      </w:r>
    </w:p>
    <w:p w:rsidR="00C24A5E" w:rsidRPr="00115BF0" w:rsidRDefault="00E32FB3" w:rsidP="00AC4883">
      <w:pPr>
        <w:widowControl/>
        <w:numPr>
          <w:ilvl w:val="0"/>
          <w:numId w:val="133"/>
        </w:numPr>
        <w:shd w:val="clear" w:color="auto" w:fill="FFFFFF"/>
        <w:autoSpaceDN w:val="0"/>
        <w:spacing w:after="0" w:line="240" w:lineRule="auto"/>
        <w:ind w:left="1134" w:hanging="357"/>
        <w:jc w:val="both"/>
        <w:rPr>
          <w:rFonts w:ascii="Times New Roman" w:hAnsi="Times New Roman"/>
          <w:sz w:val="28"/>
          <w:szCs w:val="28"/>
          <w:lang w:val="ru-RU"/>
        </w:rPr>
      </w:pPr>
      <w:r w:rsidRPr="00115BF0">
        <w:rPr>
          <w:rFonts w:ascii="Times New Roman" w:hAnsi="Times New Roman"/>
          <w:sz w:val="28"/>
          <w:szCs w:val="28"/>
          <w:lang w:val="ru-RU"/>
        </w:rPr>
        <w:lastRenderedPageBreak/>
        <w:t>д</w:t>
      </w:r>
      <w:r w:rsidR="00C24A5E" w:rsidRPr="00115BF0">
        <w:rPr>
          <w:rFonts w:ascii="Times New Roman" w:hAnsi="Times New Roman"/>
          <w:sz w:val="28"/>
          <w:szCs w:val="28"/>
          <w:lang w:val="ru-RU"/>
        </w:rPr>
        <w:t>обровольность – никто не может быть принужден действовать в качестве</w:t>
      </w:r>
    </w:p>
    <w:p w:rsidR="00C24A5E" w:rsidRPr="00115BF0" w:rsidRDefault="00C24A5E" w:rsidP="00AC4883">
      <w:pPr>
        <w:widowControl/>
        <w:numPr>
          <w:ilvl w:val="0"/>
          <w:numId w:val="133"/>
        </w:numPr>
        <w:shd w:val="clear" w:color="auto" w:fill="FFFFFF"/>
        <w:autoSpaceDN w:val="0"/>
        <w:spacing w:after="0" w:line="240" w:lineRule="auto"/>
        <w:ind w:left="1134" w:hanging="357"/>
        <w:jc w:val="both"/>
        <w:rPr>
          <w:rFonts w:ascii="Times New Roman" w:hAnsi="Times New Roman"/>
          <w:sz w:val="28"/>
          <w:szCs w:val="28"/>
          <w:lang w:val="ru-RU"/>
        </w:rPr>
      </w:pPr>
      <w:r w:rsidRPr="00115BF0">
        <w:rPr>
          <w:rFonts w:ascii="Times New Roman" w:hAnsi="Times New Roman"/>
          <w:sz w:val="28"/>
          <w:szCs w:val="28"/>
          <w:lang w:val="ru-RU"/>
        </w:rPr>
        <w:t>добровольца, добровольцы действуют только по доброй воле.</w:t>
      </w:r>
    </w:p>
    <w:p w:rsidR="00C24A5E" w:rsidRPr="00115BF0" w:rsidRDefault="00E32FB3" w:rsidP="00AC4883">
      <w:pPr>
        <w:widowControl/>
        <w:numPr>
          <w:ilvl w:val="0"/>
          <w:numId w:val="133"/>
        </w:numPr>
        <w:shd w:val="clear" w:color="auto" w:fill="FFFFFF"/>
        <w:autoSpaceDN w:val="0"/>
        <w:spacing w:after="0" w:line="240" w:lineRule="auto"/>
        <w:ind w:left="1134" w:hanging="357"/>
        <w:jc w:val="both"/>
        <w:rPr>
          <w:rFonts w:ascii="Times New Roman" w:hAnsi="Times New Roman"/>
          <w:sz w:val="28"/>
          <w:szCs w:val="28"/>
          <w:lang w:val="ru-RU"/>
        </w:rPr>
      </w:pPr>
      <w:r w:rsidRPr="00115BF0">
        <w:rPr>
          <w:rFonts w:ascii="Times New Roman" w:hAnsi="Times New Roman"/>
          <w:sz w:val="28"/>
          <w:szCs w:val="28"/>
          <w:lang w:val="ru-RU"/>
        </w:rPr>
        <w:t>б</w:t>
      </w:r>
      <w:r w:rsidR="00C24A5E" w:rsidRPr="00115BF0">
        <w:rPr>
          <w:rFonts w:ascii="Times New Roman" w:hAnsi="Times New Roman"/>
          <w:sz w:val="28"/>
          <w:szCs w:val="28"/>
          <w:lang w:val="ru-RU"/>
        </w:rPr>
        <w:t>езвозмездность – труд добровольцев не оплачивается, добровольцы оказывают</w:t>
      </w:r>
      <w:r w:rsidR="00C24A5E" w:rsidRPr="00115BF0">
        <w:rPr>
          <w:sz w:val="28"/>
          <w:szCs w:val="28"/>
          <w:lang w:val="ru-RU"/>
        </w:rPr>
        <w:t xml:space="preserve"> </w:t>
      </w:r>
      <w:r w:rsidR="00C24A5E" w:rsidRPr="00115BF0">
        <w:rPr>
          <w:rFonts w:ascii="Times New Roman" w:hAnsi="Times New Roman"/>
          <w:sz w:val="28"/>
          <w:szCs w:val="28"/>
          <w:lang w:val="ru-RU"/>
        </w:rPr>
        <w:t>безвозмездную помощь и осуществляют безвозмездную работу.</w:t>
      </w:r>
    </w:p>
    <w:p w:rsidR="00C24A5E" w:rsidRPr="00115BF0" w:rsidRDefault="00E32FB3" w:rsidP="00AC4883">
      <w:pPr>
        <w:widowControl/>
        <w:numPr>
          <w:ilvl w:val="0"/>
          <w:numId w:val="133"/>
        </w:numPr>
        <w:shd w:val="clear" w:color="auto" w:fill="FFFFFF"/>
        <w:autoSpaceDN w:val="0"/>
        <w:spacing w:after="0" w:line="240" w:lineRule="auto"/>
        <w:ind w:left="1134" w:hanging="357"/>
        <w:jc w:val="both"/>
        <w:rPr>
          <w:rFonts w:ascii="Times New Roman" w:hAnsi="Times New Roman"/>
          <w:sz w:val="28"/>
          <w:szCs w:val="28"/>
          <w:lang w:val="ru-RU"/>
        </w:rPr>
      </w:pPr>
      <w:r w:rsidRPr="00115BF0">
        <w:rPr>
          <w:rFonts w:ascii="Times New Roman" w:hAnsi="Times New Roman"/>
          <w:sz w:val="28"/>
          <w:szCs w:val="28"/>
          <w:lang w:val="ru-RU"/>
        </w:rPr>
        <w:t>о</w:t>
      </w:r>
      <w:r w:rsidR="00C24A5E" w:rsidRPr="00115BF0">
        <w:rPr>
          <w:rFonts w:ascii="Times New Roman" w:hAnsi="Times New Roman"/>
          <w:sz w:val="28"/>
          <w:szCs w:val="28"/>
          <w:lang w:val="ru-RU"/>
        </w:rPr>
        <w:t xml:space="preserve">тветственность – </w:t>
      </w:r>
      <w:proofErr w:type="gramStart"/>
      <w:r w:rsidR="00C24A5E" w:rsidRPr="00115BF0">
        <w:rPr>
          <w:rFonts w:ascii="Times New Roman" w:hAnsi="Times New Roman"/>
          <w:sz w:val="28"/>
          <w:szCs w:val="28"/>
          <w:lang w:val="ru-RU"/>
        </w:rPr>
        <w:t>добровольцы, взявшие на себя ту или иную работу принимают</w:t>
      </w:r>
      <w:proofErr w:type="gramEnd"/>
      <w:r w:rsidR="00C24A5E" w:rsidRPr="00115BF0">
        <w:rPr>
          <w:rFonts w:ascii="Times New Roman" w:hAnsi="Times New Roman"/>
          <w:sz w:val="28"/>
          <w:szCs w:val="28"/>
          <w:lang w:val="ru-RU"/>
        </w:rPr>
        <w:t xml:space="preserve"> на</w:t>
      </w:r>
      <w:r w:rsidR="00C24A5E" w:rsidRPr="00115BF0">
        <w:rPr>
          <w:sz w:val="28"/>
          <w:szCs w:val="28"/>
          <w:lang w:val="ru-RU"/>
        </w:rPr>
        <w:t xml:space="preserve"> </w:t>
      </w:r>
      <w:r w:rsidR="00C24A5E" w:rsidRPr="00115BF0">
        <w:rPr>
          <w:rFonts w:ascii="Times New Roman" w:hAnsi="Times New Roman"/>
          <w:sz w:val="28"/>
          <w:szCs w:val="28"/>
          <w:lang w:val="ru-RU"/>
        </w:rPr>
        <w:t>себя личную ответственность за ее качественное выполнение и доведение до конца.</w:t>
      </w:r>
    </w:p>
    <w:p w:rsidR="00C24A5E" w:rsidRPr="00115BF0" w:rsidRDefault="00E32FB3" w:rsidP="00AC4883">
      <w:pPr>
        <w:widowControl/>
        <w:numPr>
          <w:ilvl w:val="0"/>
          <w:numId w:val="133"/>
        </w:numPr>
        <w:shd w:val="clear" w:color="auto" w:fill="FFFFFF"/>
        <w:autoSpaceDN w:val="0"/>
        <w:spacing w:after="0" w:line="240" w:lineRule="auto"/>
        <w:ind w:left="1134" w:hanging="357"/>
        <w:jc w:val="both"/>
        <w:rPr>
          <w:rFonts w:ascii="Times New Roman" w:hAnsi="Times New Roman"/>
          <w:sz w:val="28"/>
          <w:szCs w:val="28"/>
          <w:lang w:val="ru-RU"/>
        </w:rPr>
      </w:pPr>
      <w:r w:rsidRPr="00115BF0">
        <w:rPr>
          <w:rFonts w:ascii="Times New Roman" w:hAnsi="Times New Roman"/>
          <w:sz w:val="28"/>
          <w:szCs w:val="28"/>
          <w:lang w:val="ru-RU"/>
        </w:rPr>
        <w:t>у</w:t>
      </w:r>
      <w:r w:rsidR="00C24A5E" w:rsidRPr="00115BF0">
        <w:rPr>
          <w:rFonts w:ascii="Times New Roman" w:hAnsi="Times New Roman"/>
          <w:sz w:val="28"/>
          <w:szCs w:val="28"/>
          <w:lang w:val="ru-RU"/>
        </w:rPr>
        <w:t>важение – добровольцы уважают достоинство, особенности и культуру всех людей.</w:t>
      </w:r>
    </w:p>
    <w:p w:rsidR="00C24A5E" w:rsidRPr="00115BF0" w:rsidRDefault="00E32FB3" w:rsidP="00AC4883">
      <w:pPr>
        <w:widowControl/>
        <w:numPr>
          <w:ilvl w:val="0"/>
          <w:numId w:val="133"/>
        </w:numPr>
        <w:shd w:val="clear" w:color="auto" w:fill="FFFFFF"/>
        <w:autoSpaceDN w:val="0"/>
        <w:spacing w:after="0" w:line="240" w:lineRule="auto"/>
        <w:ind w:left="1134" w:hanging="357"/>
        <w:jc w:val="both"/>
        <w:rPr>
          <w:rFonts w:ascii="Times New Roman" w:hAnsi="Times New Roman"/>
          <w:sz w:val="28"/>
          <w:szCs w:val="28"/>
          <w:lang w:val="ru-RU"/>
        </w:rPr>
      </w:pPr>
      <w:r w:rsidRPr="00115BF0">
        <w:rPr>
          <w:rFonts w:ascii="Times New Roman" w:hAnsi="Times New Roman"/>
          <w:sz w:val="28"/>
          <w:szCs w:val="28"/>
          <w:lang w:val="ru-RU"/>
        </w:rPr>
        <w:t>р</w:t>
      </w:r>
      <w:r w:rsidR="00C24A5E" w:rsidRPr="00115BF0">
        <w:rPr>
          <w:rFonts w:ascii="Times New Roman" w:hAnsi="Times New Roman"/>
          <w:sz w:val="28"/>
          <w:szCs w:val="28"/>
          <w:lang w:val="ru-RU"/>
        </w:rPr>
        <w:t>авенство – добровольцы признают равные возможности участия каждого в коллективной деятельности.</w:t>
      </w:r>
    </w:p>
    <w:p w:rsidR="00C24A5E" w:rsidRPr="00115BF0" w:rsidRDefault="00E32FB3" w:rsidP="00AC4883">
      <w:pPr>
        <w:widowControl/>
        <w:numPr>
          <w:ilvl w:val="0"/>
          <w:numId w:val="133"/>
        </w:numPr>
        <w:shd w:val="clear" w:color="auto" w:fill="FFFFFF"/>
        <w:autoSpaceDN w:val="0"/>
        <w:spacing w:after="0" w:line="240" w:lineRule="auto"/>
        <w:ind w:left="1134" w:hanging="357"/>
        <w:jc w:val="both"/>
        <w:rPr>
          <w:rFonts w:ascii="Times New Roman" w:hAnsi="Times New Roman"/>
          <w:sz w:val="28"/>
          <w:szCs w:val="28"/>
          <w:lang w:val="ru-RU"/>
        </w:rPr>
      </w:pPr>
      <w:r w:rsidRPr="00115BF0">
        <w:rPr>
          <w:rFonts w:ascii="Times New Roman" w:hAnsi="Times New Roman"/>
          <w:sz w:val="28"/>
          <w:szCs w:val="28"/>
          <w:lang w:val="ru-RU"/>
        </w:rPr>
        <w:t>с</w:t>
      </w:r>
      <w:r w:rsidR="00C24A5E" w:rsidRPr="00115BF0">
        <w:rPr>
          <w:rFonts w:ascii="Times New Roman" w:hAnsi="Times New Roman"/>
          <w:sz w:val="28"/>
          <w:szCs w:val="28"/>
          <w:lang w:val="ru-RU"/>
        </w:rPr>
        <w:t>амосовершенствование – добровольцы признают, что добровольческая деятельность</w:t>
      </w:r>
      <w:r w:rsidR="00C24A5E" w:rsidRPr="00115BF0">
        <w:rPr>
          <w:sz w:val="28"/>
          <w:szCs w:val="28"/>
          <w:lang w:val="ru-RU"/>
        </w:rPr>
        <w:t xml:space="preserve"> </w:t>
      </w:r>
      <w:r w:rsidR="00C24A5E" w:rsidRPr="00115BF0">
        <w:rPr>
          <w:rFonts w:ascii="Times New Roman" w:hAnsi="Times New Roman"/>
          <w:sz w:val="28"/>
          <w:szCs w:val="28"/>
          <w:lang w:val="ru-RU"/>
        </w:rPr>
        <w:t>способствует их личному совершенствованию, приобретению новых знаний и навыков, проявлению способностей и возможностей, самореализации.</w:t>
      </w:r>
    </w:p>
    <w:p w:rsidR="00C24A5E" w:rsidRPr="00115BF0" w:rsidRDefault="00E32FB3" w:rsidP="00AC4883">
      <w:pPr>
        <w:widowControl/>
        <w:numPr>
          <w:ilvl w:val="0"/>
          <w:numId w:val="133"/>
        </w:numPr>
        <w:shd w:val="clear" w:color="auto" w:fill="FFFFFF"/>
        <w:autoSpaceDN w:val="0"/>
        <w:spacing w:after="0" w:line="240" w:lineRule="auto"/>
        <w:ind w:left="1134" w:hanging="357"/>
        <w:jc w:val="both"/>
        <w:rPr>
          <w:rFonts w:ascii="Times New Roman" w:hAnsi="Times New Roman"/>
          <w:sz w:val="28"/>
          <w:szCs w:val="28"/>
          <w:lang w:val="ru-RU"/>
        </w:rPr>
      </w:pPr>
      <w:r w:rsidRPr="00115BF0">
        <w:rPr>
          <w:rFonts w:ascii="Times New Roman" w:hAnsi="Times New Roman"/>
          <w:sz w:val="28"/>
          <w:szCs w:val="28"/>
          <w:lang w:val="ru-RU"/>
        </w:rPr>
        <w:t>н</w:t>
      </w:r>
      <w:r w:rsidR="00C24A5E" w:rsidRPr="00115BF0">
        <w:rPr>
          <w:rFonts w:ascii="Times New Roman" w:hAnsi="Times New Roman"/>
          <w:sz w:val="28"/>
          <w:szCs w:val="28"/>
          <w:lang w:val="ru-RU"/>
        </w:rPr>
        <w:t>равственность</w:t>
      </w:r>
      <w:r w:rsidR="00C24A5E" w:rsidRPr="00115BF0">
        <w:rPr>
          <w:sz w:val="28"/>
          <w:szCs w:val="28"/>
          <w:lang w:val="ru-RU"/>
        </w:rPr>
        <w:t xml:space="preserve"> </w:t>
      </w:r>
      <w:r w:rsidR="00C24A5E" w:rsidRPr="00115BF0">
        <w:rPr>
          <w:rFonts w:ascii="Times New Roman" w:hAnsi="Times New Roman"/>
          <w:sz w:val="28"/>
          <w:szCs w:val="28"/>
          <w:lang w:val="ru-RU"/>
        </w:rPr>
        <w:t>–</w:t>
      </w:r>
      <w:r w:rsidR="00C24A5E" w:rsidRPr="00115BF0">
        <w:rPr>
          <w:sz w:val="28"/>
          <w:szCs w:val="28"/>
          <w:lang w:val="ru-RU"/>
        </w:rPr>
        <w:t xml:space="preserve"> с</w:t>
      </w:r>
      <w:r w:rsidR="00C24A5E" w:rsidRPr="00115BF0">
        <w:rPr>
          <w:rFonts w:ascii="Times New Roman" w:hAnsi="Times New Roman"/>
          <w:sz w:val="28"/>
          <w:szCs w:val="28"/>
          <w:lang w:val="ru-RU"/>
        </w:rPr>
        <w:t>ледуя</w:t>
      </w:r>
      <w:r w:rsidR="00C24A5E" w:rsidRPr="00115BF0">
        <w:rPr>
          <w:sz w:val="28"/>
          <w:szCs w:val="28"/>
          <w:lang w:val="ru-RU"/>
        </w:rPr>
        <w:t xml:space="preserve"> </w:t>
      </w:r>
      <w:r w:rsidR="00C24A5E" w:rsidRPr="00115BF0">
        <w:rPr>
          <w:rFonts w:ascii="Times New Roman" w:hAnsi="Times New Roman"/>
          <w:sz w:val="28"/>
          <w:szCs w:val="28"/>
          <w:lang w:val="ru-RU"/>
        </w:rPr>
        <w:t>в</w:t>
      </w:r>
      <w:r w:rsidR="00C24A5E" w:rsidRPr="00115BF0">
        <w:rPr>
          <w:sz w:val="28"/>
          <w:szCs w:val="28"/>
          <w:lang w:val="ru-RU"/>
        </w:rPr>
        <w:t xml:space="preserve"> </w:t>
      </w:r>
      <w:r w:rsidR="00C24A5E" w:rsidRPr="00115BF0">
        <w:rPr>
          <w:rFonts w:ascii="Times New Roman" w:hAnsi="Times New Roman"/>
          <w:sz w:val="28"/>
          <w:szCs w:val="28"/>
          <w:lang w:val="ru-RU"/>
        </w:rPr>
        <w:t>своей</w:t>
      </w:r>
      <w:r w:rsidR="00C24A5E" w:rsidRPr="00115BF0">
        <w:rPr>
          <w:sz w:val="28"/>
          <w:szCs w:val="28"/>
          <w:lang w:val="ru-RU"/>
        </w:rPr>
        <w:t xml:space="preserve"> </w:t>
      </w:r>
      <w:r w:rsidR="00C24A5E" w:rsidRPr="00115BF0">
        <w:rPr>
          <w:rFonts w:ascii="Times New Roman" w:hAnsi="Times New Roman"/>
          <w:sz w:val="28"/>
          <w:szCs w:val="28"/>
          <w:lang w:val="ru-RU"/>
        </w:rPr>
        <w:t>деятельности</w:t>
      </w:r>
      <w:r w:rsidR="00C24A5E" w:rsidRPr="00115BF0">
        <w:rPr>
          <w:sz w:val="28"/>
          <w:szCs w:val="28"/>
          <w:lang w:val="ru-RU"/>
        </w:rPr>
        <w:t xml:space="preserve"> </w:t>
      </w:r>
      <w:r w:rsidR="00C24A5E" w:rsidRPr="00115BF0">
        <w:rPr>
          <w:rFonts w:ascii="Times New Roman" w:hAnsi="Times New Roman"/>
          <w:sz w:val="28"/>
          <w:szCs w:val="28"/>
          <w:lang w:val="ru-RU"/>
        </w:rPr>
        <w:t>морально-этическим</w:t>
      </w:r>
      <w:r w:rsidR="00C24A5E" w:rsidRPr="00115BF0">
        <w:rPr>
          <w:sz w:val="28"/>
          <w:szCs w:val="28"/>
          <w:lang w:val="ru-RU"/>
        </w:rPr>
        <w:t xml:space="preserve"> </w:t>
      </w:r>
      <w:r w:rsidR="00C24A5E" w:rsidRPr="00115BF0">
        <w:rPr>
          <w:rFonts w:ascii="Times New Roman" w:hAnsi="Times New Roman"/>
          <w:sz w:val="28"/>
          <w:szCs w:val="28"/>
          <w:lang w:val="ru-RU"/>
        </w:rPr>
        <w:t>нормам,</w:t>
      </w:r>
      <w:r w:rsidR="00C24A5E" w:rsidRPr="00115BF0">
        <w:rPr>
          <w:sz w:val="28"/>
          <w:szCs w:val="28"/>
          <w:lang w:val="ru-RU"/>
        </w:rPr>
        <w:t xml:space="preserve"> </w:t>
      </w:r>
      <w:r w:rsidR="00C24A5E" w:rsidRPr="00115BF0">
        <w:rPr>
          <w:rFonts w:ascii="Times New Roman" w:hAnsi="Times New Roman"/>
          <w:sz w:val="28"/>
          <w:szCs w:val="28"/>
          <w:lang w:val="ru-RU"/>
        </w:rPr>
        <w:t>добровольцы, личным примером содействуют формированию и распространению в обществе</w:t>
      </w:r>
      <w:r w:rsidR="00C24A5E" w:rsidRPr="00115BF0">
        <w:rPr>
          <w:sz w:val="28"/>
          <w:szCs w:val="28"/>
          <w:lang w:val="ru-RU"/>
        </w:rPr>
        <w:t xml:space="preserve"> </w:t>
      </w:r>
      <w:r w:rsidR="00C24A5E" w:rsidRPr="00115BF0">
        <w:rPr>
          <w:rFonts w:ascii="Times New Roman" w:hAnsi="Times New Roman"/>
          <w:sz w:val="28"/>
          <w:szCs w:val="28"/>
          <w:lang w:val="ru-RU"/>
        </w:rPr>
        <w:t>духовно-нравственных</w:t>
      </w:r>
      <w:r w:rsidR="00C24A5E" w:rsidRPr="00115BF0">
        <w:rPr>
          <w:sz w:val="28"/>
          <w:szCs w:val="28"/>
          <w:lang w:val="ru-RU"/>
        </w:rPr>
        <w:t xml:space="preserve"> </w:t>
      </w:r>
      <w:r w:rsidR="00C24A5E" w:rsidRPr="00115BF0">
        <w:rPr>
          <w:rFonts w:ascii="Times New Roman" w:hAnsi="Times New Roman"/>
          <w:sz w:val="28"/>
          <w:szCs w:val="28"/>
          <w:lang w:val="ru-RU"/>
        </w:rPr>
        <w:t>и</w:t>
      </w:r>
      <w:r w:rsidR="00C24A5E" w:rsidRPr="00115BF0">
        <w:rPr>
          <w:sz w:val="28"/>
          <w:szCs w:val="28"/>
          <w:lang w:val="ru-RU"/>
        </w:rPr>
        <w:t xml:space="preserve"> </w:t>
      </w:r>
      <w:r w:rsidR="00C24A5E" w:rsidRPr="00115BF0">
        <w:rPr>
          <w:rFonts w:ascii="Times New Roman" w:hAnsi="Times New Roman"/>
          <w:sz w:val="28"/>
          <w:szCs w:val="28"/>
          <w:lang w:val="ru-RU"/>
        </w:rPr>
        <w:t>гуманистических</w:t>
      </w:r>
      <w:r w:rsidR="00C24A5E" w:rsidRPr="00115BF0">
        <w:rPr>
          <w:sz w:val="28"/>
          <w:szCs w:val="28"/>
          <w:lang w:val="ru-RU"/>
        </w:rPr>
        <w:t xml:space="preserve"> </w:t>
      </w:r>
      <w:r w:rsidR="00C24A5E" w:rsidRPr="00115BF0">
        <w:rPr>
          <w:rFonts w:ascii="Times New Roman" w:hAnsi="Times New Roman"/>
          <w:sz w:val="28"/>
          <w:szCs w:val="28"/>
          <w:lang w:val="ru-RU"/>
        </w:rPr>
        <w:t>ценностей.</w:t>
      </w:r>
    </w:p>
    <w:p w:rsidR="00C24A5E" w:rsidRPr="00115BF0" w:rsidRDefault="00C24A5E" w:rsidP="00E32FB3">
      <w:pPr>
        <w:shd w:val="clear" w:color="auto" w:fill="FFFFFF"/>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Основными</w:t>
      </w:r>
      <w:r w:rsidRPr="00115BF0">
        <w:rPr>
          <w:sz w:val="28"/>
          <w:szCs w:val="28"/>
          <w:lang w:val="ru-RU"/>
        </w:rPr>
        <w:t xml:space="preserve"> </w:t>
      </w:r>
      <w:r w:rsidRPr="00115BF0">
        <w:rPr>
          <w:rFonts w:ascii="Times New Roman" w:hAnsi="Times New Roman"/>
          <w:sz w:val="28"/>
          <w:szCs w:val="28"/>
          <w:lang w:val="ru-RU"/>
        </w:rPr>
        <w:t>направлениями</w:t>
      </w:r>
      <w:r w:rsidRPr="00115BF0">
        <w:rPr>
          <w:sz w:val="28"/>
          <w:szCs w:val="28"/>
          <w:lang w:val="ru-RU"/>
        </w:rPr>
        <w:t xml:space="preserve"> </w:t>
      </w:r>
      <w:r w:rsidRPr="00115BF0">
        <w:rPr>
          <w:rFonts w:ascii="Times New Roman" w:hAnsi="Times New Roman"/>
          <w:sz w:val="28"/>
          <w:szCs w:val="28"/>
          <w:lang w:val="ru-RU"/>
        </w:rPr>
        <w:t>деятельности волонтерского (добровольческого) отряд</w:t>
      </w:r>
      <w:r w:rsidRPr="00115BF0">
        <w:rPr>
          <w:sz w:val="28"/>
          <w:szCs w:val="28"/>
          <w:lang w:val="ru-RU"/>
        </w:rPr>
        <w:t xml:space="preserve">а </w:t>
      </w:r>
      <w:r w:rsidRPr="00115BF0">
        <w:rPr>
          <w:rFonts w:ascii="Times New Roman" w:hAnsi="Times New Roman"/>
          <w:sz w:val="28"/>
          <w:szCs w:val="28"/>
          <w:lang w:val="ru-RU"/>
        </w:rPr>
        <w:t>являются:</w:t>
      </w:r>
    </w:p>
    <w:p w:rsidR="00C24A5E" w:rsidRPr="00115BF0" w:rsidRDefault="00C24A5E" w:rsidP="00AC4883">
      <w:pPr>
        <w:widowControl/>
        <w:numPr>
          <w:ilvl w:val="0"/>
          <w:numId w:val="134"/>
        </w:numPr>
        <w:shd w:val="clear" w:color="auto" w:fill="FFFFFF"/>
        <w:autoSpaceDN w:val="0"/>
        <w:spacing w:after="0" w:line="240" w:lineRule="auto"/>
        <w:ind w:left="1134"/>
        <w:rPr>
          <w:rFonts w:ascii="Times New Roman" w:hAnsi="Times New Roman"/>
          <w:sz w:val="28"/>
          <w:szCs w:val="28"/>
          <w:lang w:val="ru-RU"/>
        </w:rPr>
      </w:pPr>
      <w:r w:rsidRPr="00115BF0">
        <w:rPr>
          <w:rFonts w:ascii="Times New Roman" w:hAnsi="Times New Roman"/>
          <w:sz w:val="28"/>
          <w:szCs w:val="28"/>
          <w:lang w:val="ru-RU"/>
        </w:rPr>
        <w:t>досуговая деятельность (организация свободного времени детей, подростков);</w:t>
      </w:r>
    </w:p>
    <w:p w:rsidR="00C24A5E" w:rsidRPr="00115BF0" w:rsidRDefault="00C24A5E" w:rsidP="00AC4883">
      <w:pPr>
        <w:widowControl/>
        <w:numPr>
          <w:ilvl w:val="0"/>
          <w:numId w:val="134"/>
        </w:numPr>
        <w:shd w:val="clear" w:color="auto" w:fill="FFFFFF"/>
        <w:autoSpaceDN w:val="0"/>
        <w:spacing w:after="0" w:line="240" w:lineRule="auto"/>
        <w:ind w:left="1134"/>
        <w:rPr>
          <w:rFonts w:ascii="Times New Roman" w:hAnsi="Times New Roman"/>
          <w:sz w:val="28"/>
          <w:szCs w:val="28"/>
        </w:rPr>
      </w:pPr>
      <w:r w:rsidRPr="00115BF0">
        <w:rPr>
          <w:rFonts w:ascii="Times New Roman" w:hAnsi="Times New Roman"/>
          <w:sz w:val="28"/>
          <w:szCs w:val="28"/>
        </w:rPr>
        <w:t>инклюзивная деятельность;</w:t>
      </w:r>
    </w:p>
    <w:p w:rsidR="00C24A5E" w:rsidRPr="00115BF0" w:rsidRDefault="00C24A5E" w:rsidP="00AC4883">
      <w:pPr>
        <w:widowControl/>
        <w:numPr>
          <w:ilvl w:val="0"/>
          <w:numId w:val="134"/>
        </w:numPr>
        <w:shd w:val="clear" w:color="auto" w:fill="FFFFFF"/>
        <w:autoSpaceDN w:val="0"/>
        <w:spacing w:after="0" w:line="240" w:lineRule="auto"/>
        <w:ind w:left="1134"/>
        <w:rPr>
          <w:rFonts w:ascii="Times New Roman" w:hAnsi="Times New Roman"/>
          <w:sz w:val="28"/>
          <w:szCs w:val="28"/>
        </w:rPr>
      </w:pPr>
      <w:r w:rsidRPr="00115BF0">
        <w:rPr>
          <w:rFonts w:ascii="Times New Roman" w:hAnsi="Times New Roman"/>
          <w:sz w:val="28"/>
          <w:szCs w:val="28"/>
        </w:rPr>
        <w:t>трудовая помощь;</w:t>
      </w:r>
    </w:p>
    <w:p w:rsidR="00C24A5E" w:rsidRPr="00115BF0" w:rsidRDefault="00C24A5E" w:rsidP="00AC4883">
      <w:pPr>
        <w:widowControl/>
        <w:numPr>
          <w:ilvl w:val="0"/>
          <w:numId w:val="134"/>
        </w:numPr>
        <w:shd w:val="clear" w:color="auto" w:fill="FFFFFF"/>
        <w:autoSpaceDN w:val="0"/>
        <w:spacing w:after="0" w:line="240" w:lineRule="auto"/>
        <w:ind w:left="1134"/>
        <w:rPr>
          <w:rFonts w:ascii="Times New Roman" w:hAnsi="Times New Roman"/>
          <w:sz w:val="28"/>
          <w:szCs w:val="28"/>
          <w:lang w:val="ru-RU"/>
        </w:rPr>
      </w:pPr>
      <w:r w:rsidRPr="00115BF0">
        <w:rPr>
          <w:rFonts w:ascii="Times New Roman" w:hAnsi="Times New Roman"/>
          <w:sz w:val="28"/>
          <w:szCs w:val="28"/>
          <w:lang w:val="ru-RU"/>
        </w:rPr>
        <w:t>оказание помощи ветеранам ВОВ, труженикам тыла и пожилым людям (совместно с</w:t>
      </w:r>
      <w:r w:rsidRPr="00115BF0">
        <w:rPr>
          <w:sz w:val="28"/>
          <w:szCs w:val="28"/>
          <w:lang w:val="ru-RU"/>
        </w:rPr>
        <w:t xml:space="preserve"> </w:t>
      </w:r>
      <w:r w:rsidRPr="00115BF0">
        <w:rPr>
          <w:rFonts w:ascii="Times New Roman" w:hAnsi="Times New Roman"/>
          <w:sz w:val="28"/>
          <w:szCs w:val="28"/>
          <w:lang w:val="ru-RU"/>
        </w:rPr>
        <w:t>социальными службами г. Гуково);</w:t>
      </w:r>
    </w:p>
    <w:p w:rsidR="00C24A5E" w:rsidRPr="00115BF0" w:rsidRDefault="00C24A5E" w:rsidP="00AC4883">
      <w:pPr>
        <w:widowControl/>
        <w:numPr>
          <w:ilvl w:val="0"/>
          <w:numId w:val="134"/>
        </w:numPr>
        <w:shd w:val="clear" w:color="auto" w:fill="FFFFFF"/>
        <w:autoSpaceDN w:val="0"/>
        <w:spacing w:after="0" w:line="240" w:lineRule="auto"/>
        <w:ind w:left="1134"/>
        <w:rPr>
          <w:rFonts w:ascii="Times New Roman" w:hAnsi="Times New Roman"/>
          <w:sz w:val="28"/>
          <w:szCs w:val="28"/>
          <w:lang w:val="ru-RU"/>
        </w:rPr>
      </w:pPr>
      <w:r w:rsidRPr="00115BF0">
        <w:rPr>
          <w:rFonts w:ascii="Times New Roman" w:hAnsi="Times New Roman"/>
          <w:sz w:val="28"/>
          <w:szCs w:val="28"/>
          <w:lang w:val="ru-RU"/>
        </w:rPr>
        <w:t>профилактика здорового и безопасного образа жизни;</w:t>
      </w:r>
    </w:p>
    <w:p w:rsidR="00C24A5E" w:rsidRPr="00115BF0" w:rsidRDefault="00C24A5E" w:rsidP="00AC4883">
      <w:pPr>
        <w:widowControl/>
        <w:numPr>
          <w:ilvl w:val="0"/>
          <w:numId w:val="134"/>
        </w:numPr>
        <w:shd w:val="clear" w:color="auto" w:fill="FFFFFF"/>
        <w:autoSpaceDN w:val="0"/>
        <w:spacing w:after="0" w:line="240" w:lineRule="auto"/>
        <w:ind w:left="1134"/>
        <w:rPr>
          <w:rFonts w:ascii="Times New Roman" w:hAnsi="Times New Roman"/>
          <w:sz w:val="28"/>
          <w:szCs w:val="28"/>
          <w:lang w:val="ru-RU"/>
        </w:rPr>
      </w:pPr>
      <w:r w:rsidRPr="00115BF0">
        <w:rPr>
          <w:rFonts w:ascii="Times New Roman" w:hAnsi="Times New Roman"/>
          <w:sz w:val="28"/>
          <w:szCs w:val="28"/>
          <w:lang w:val="ru-RU"/>
        </w:rPr>
        <w:t>интеллектуальное развитие (организация и проведение интеллектуальных конкурсов);</w:t>
      </w:r>
    </w:p>
    <w:p w:rsidR="00C24A5E" w:rsidRPr="00115BF0" w:rsidRDefault="00C24A5E" w:rsidP="00AC4883">
      <w:pPr>
        <w:widowControl/>
        <w:numPr>
          <w:ilvl w:val="0"/>
          <w:numId w:val="134"/>
        </w:numPr>
        <w:shd w:val="clear" w:color="auto" w:fill="FFFFFF"/>
        <w:autoSpaceDN w:val="0"/>
        <w:spacing w:after="0" w:line="240" w:lineRule="auto"/>
        <w:ind w:left="1134"/>
        <w:rPr>
          <w:rFonts w:ascii="Times New Roman" w:hAnsi="Times New Roman"/>
          <w:sz w:val="28"/>
          <w:szCs w:val="28"/>
          <w:lang w:val="ru-RU"/>
        </w:rPr>
      </w:pPr>
      <w:r w:rsidRPr="00115BF0">
        <w:rPr>
          <w:rFonts w:ascii="Times New Roman" w:hAnsi="Times New Roman"/>
          <w:sz w:val="28"/>
          <w:szCs w:val="28"/>
          <w:lang w:val="ru-RU"/>
        </w:rPr>
        <w:t>творческое развитие (организация творческих мероприятий, конкурсов, праздников);</w:t>
      </w:r>
    </w:p>
    <w:p w:rsidR="00C24A5E" w:rsidRPr="00115BF0" w:rsidRDefault="00C24A5E" w:rsidP="00AC4883">
      <w:pPr>
        <w:widowControl/>
        <w:numPr>
          <w:ilvl w:val="0"/>
          <w:numId w:val="134"/>
        </w:numPr>
        <w:shd w:val="clear" w:color="auto" w:fill="FFFFFF"/>
        <w:autoSpaceDN w:val="0"/>
        <w:spacing w:after="0" w:line="240" w:lineRule="auto"/>
        <w:ind w:left="1134"/>
        <w:rPr>
          <w:rFonts w:ascii="Times New Roman" w:hAnsi="Times New Roman"/>
          <w:sz w:val="28"/>
          <w:szCs w:val="28"/>
          <w:lang w:val="ru-RU"/>
        </w:rPr>
      </w:pPr>
      <w:r w:rsidRPr="00115BF0">
        <w:rPr>
          <w:rFonts w:ascii="Times New Roman" w:hAnsi="Times New Roman"/>
          <w:sz w:val="28"/>
          <w:szCs w:val="28"/>
          <w:lang w:val="ru-RU"/>
        </w:rPr>
        <w:t>деятельность в рамках охраны окружающей среды.</w:t>
      </w:r>
    </w:p>
    <w:p w:rsidR="00C24A5E" w:rsidRPr="00115BF0" w:rsidRDefault="00C24A5E" w:rsidP="00E32FB3">
      <w:pPr>
        <w:shd w:val="clear" w:color="auto" w:fill="FFFFFF"/>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Формы организации деятельности добровольческого (волонтёрского) отряда:</w:t>
      </w:r>
      <w:r w:rsidR="00E32FB3" w:rsidRPr="00115BF0">
        <w:rPr>
          <w:rFonts w:ascii="Times New Roman" w:hAnsi="Times New Roman"/>
          <w:sz w:val="28"/>
          <w:szCs w:val="28"/>
          <w:lang w:val="ru-RU"/>
        </w:rPr>
        <w:t xml:space="preserve"> </w:t>
      </w:r>
      <w:r w:rsidRPr="00115BF0">
        <w:rPr>
          <w:rFonts w:ascii="Times New Roman" w:hAnsi="Times New Roman"/>
          <w:sz w:val="28"/>
          <w:szCs w:val="28"/>
          <w:lang w:val="ru-RU"/>
        </w:rPr>
        <w:t>мероприятия и акции; проекты; фестивали и конкурсы.</w:t>
      </w:r>
    </w:p>
    <w:p w:rsidR="00C24A5E" w:rsidRPr="00115BF0" w:rsidRDefault="00E32FB3" w:rsidP="00C24A5E">
      <w:pPr>
        <w:tabs>
          <w:tab w:val="left" w:pos="851"/>
        </w:tabs>
        <w:spacing w:before="240"/>
        <w:jc w:val="center"/>
        <w:rPr>
          <w:rFonts w:ascii="Times New Roman" w:hAnsi="Times New Roman"/>
          <w:b/>
          <w:sz w:val="28"/>
          <w:lang w:val="ru-RU"/>
        </w:rPr>
      </w:pPr>
      <w:bookmarkStart w:id="127" w:name="_heading=h.36ei31r"/>
      <w:bookmarkEnd w:id="126"/>
      <w:bookmarkEnd w:id="127"/>
      <w:r w:rsidRPr="00115BF0">
        <w:rPr>
          <w:rFonts w:ascii="Times New Roman" w:hAnsi="Times New Roman"/>
          <w:b/>
          <w:sz w:val="28"/>
          <w:lang w:val="ru-RU"/>
        </w:rPr>
        <w:t>Раздел 3. Организационный.</w:t>
      </w:r>
    </w:p>
    <w:p w:rsidR="00E32FB3" w:rsidRPr="00115BF0" w:rsidRDefault="00E32FB3" w:rsidP="00E32FB3">
      <w:pPr>
        <w:tabs>
          <w:tab w:val="left" w:pos="851"/>
        </w:tabs>
        <w:spacing w:before="240" w:after="0" w:line="240" w:lineRule="auto"/>
        <w:rPr>
          <w:rFonts w:ascii="Times New Roman" w:hAnsi="Times New Roman"/>
          <w:b/>
          <w:sz w:val="28"/>
          <w:lang w:val="ru-RU"/>
        </w:rPr>
      </w:pPr>
      <w:r w:rsidRPr="00115BF0">
        <w:rPr>
          <w:rFonts w:ascii="Times New Roman" w:hAnsi="Times New Roman"/>
          <w:b/>
          <w:sz w:val="28"/>
          <w:lang w:val="ru-RU"/>
        </w:rPr>
        <w:t>3.1. Кадровое обеспечение</w:t>
      </w:r>
    </w:p>
    <w:p w:rsidR="00C24A5E" w:rsidRPr="00115BF0" w:rsidRDefault="00C24A5E" w:rsidP="00E32FB3">
      <w:pPr>
        <w:tabs>
          <w:tab w:val="left" w:pos="0"/>
          <w:tab w:val="left" w:pos="709"/>
          <w:tab w:val="left" w:pos="1843"/>
        </w:tabs>
        <w:spacing w:after="0" w:line="240" w:lineRule="auto"/>
        <w:jc w:val="both"/>
        <w:rPr>
          <w:rFonts w:ascii="Times New Roman" w:hAnsi="Times New Roman"/>
          <w:b/>
          <w:sz w:val="28"/>
          <w:szCs w:val="28"/>
          <w:lang w:val="ru-RU" w:eastAsia="ru-RU"/>
        </w:rPr>
      </w:pPr>
      <w:r w:rsidRPr="00115BF0">
        <w:rPr>
          <w:rFonts w:ascii="Times New Roman" w:hAnsi="Times New Roman"/>
          <w:sz w:val="28"/>
          <w:szCs w:val="28"/>
          <w:lang w:val="ru-RU"/>
        </w:rPr>
        <w:t>Воспитательный процесс в школе обеспечивают специалисты:</w:t>
      </w:r>
    </w:p>
    <w:tbl>
      <w:tblPr>
        <w:tblW w:w="10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233"/>
        <w:gridCol w:w="993"/>
        <w:gridCol w:w="6944"/>
      </w:tblGrid>
      <w:tr w:rsidR="00C24A5E" w:rsidRPr="00115BF0" w:rsidTr="00C24A5E">
        <w:tc>
          <w:tcPr>
            <w:tcW w:w="2234" w:type="dxa"/>
            <w:tcBorders>
              <w:top w:val="single" w:sz="4" w:space="0" w:color="000000"/>
              <w:left w:val="single" w:sz="4" w:space="0" w:color="000000"/>
              <w:bottom w:val="single" w:sz="4" w:space="0" w:color="000000"/>
              <w:right w:val="single" w:sz="4" w:space="0" w:color="000000"/>
            </w:tcBorders>
            <w:hideMark/>
          </w:tcPr>
          <w:p w:rsidR="00C24A5E" w:rsidRPr="00115BF0" w:rsidRDefault="00C24A5E" w:rsidP="00E32FB3">
            <w:pPr>
              <w:spacing w:after="0" w:line="240" w:lineRule="auto"/>
              <w:jc w:val="center"/>
              <w:rPr>
                <w:rFonts w:ascii="Times New Roman" w:hAnsi="Times New Roman"/>
                <w:sz w:val="24"/>
                <w:szCs w:val="24"/>
                <w:lang w:eastAsia="ru-RU"/>
              </w:rPr>
            </w:pPr>
            <w:r w:rsidRPr="00115BF0">
              <w:rPr>
                <w:rFonts w:ascii="Times New Roman" w:hAnsi="Times New Roman"/>
                <w:sz w:val="24"/>
                <w:szCs w:val="24"/>
              </w:rPr>
              <w:t>Должность</w:t>
            </w:r>
          </w:p>
        </w:tc>
        <w:tc>
          <w:tcPr>
            <w:tcW w:w="993" w:type="dxa"/>
            <w:tcBorders>
              <w:top w:val="single" w:sz="4" w:space="0" w:color="000000"/>
              <w:left w:val="single" w:sz="4" w:space="0" w:color="000000"/>
              <w:bottom w:val="single" w:sz="4" w:space="0" w:color="000000"/>
              <w:right w:val="single" w:sz="4" w:space="0" w:color="000000"/>
            </w:tcBorders>
            <w:hideMark/>
          </w:tcPr>
          <w:p w:rsidR="00C24A5E" w:rsidRPr="00115BF0" w:rsidRDefault="00C24A5E" w:rsidP="00E32FB3">
            <w:pPr>
              <w:spacing w:after="0" w:line="240" w:lineRule="auto"/>
              <w:jc w:val="center"/>
              <w:rPr>
                <w:rFonts w:ascii="Times New Roman" w:hAnsi="Times New Roman"/>
                <w:sz w:val="24"/>
                <w:szCs w:val="24"/>
              </w:rPr>
            </w:pPr>
            <w:r w:rsidRPr="00115BF0">
              <w:rPr>
                <w:rFonts w:ascii="Times New Roman" w:hAnsi="Times New Roman"/>
                <w:sz w:val="24"/>
                <w:szCs w:val="24"/>
              </w:rPr>
              <w:t>Кол-во</w:t>
            </w:r>
          </w:p>
        </w:tc>
        <w:tc>
          <w:tcPr>
            <w:tcW w:w="6946" w:type="dxa"/>
            <w:tcBorders>
              <w:top w:val="single" w:sz="4" w:space="0" w:color="000000"/>
              <w:left w:val="single" w:sz="4" w:space="0" w:color="000000"/>
              <w:bottom w:val="single" w:sz="4" w:space="0" w:color="000000"/>
              <w:right w:val="single" w:sz="4" w:space="0" w:color="000000"/>
            </w:tcBorders>
            <w:hideMark/>
          </w:tcPr>
          <w:p w:rsidR="00C24A5E" w:rsidRPr="00115BF0" w:rsidRDefault="00C24A5E" w:rsidP="00E32FB3">
            <w:pPr>
              <w:spacing w:after="0" w:line="240" w:lineRule="auto"/>
              <w:jc w:val="center"/>
              <w:rPr>
                <w:rFonts w:ascii="Times New Roman" w:hAnsi="Times New Roman"/>
                <w:sz w:val="24"/>
                <w:szCs w:val="24"/>
                <w:lang w:val="ru-RU"/>
              </w:rPr>
            </w:pPr>
            <w:r w:rsidRPr="00115BF0">
              <w:rPr>
                <w:rFonts w:ascii="Times New Roman" w:hAnsi="Times New Roman"/>
                <w:sz w:val="24"/>
                <w:szCs w:val="24"/>
              </w:rPr>
              <w:t>Функционал</w:t>
            </w:r>
          </w:p>
        </w:tc>
      </w:tr>
      <w:tr w:rsidR="00C24A5E" w:rsidRPr="00603C87" w:rsidTr="00C24A5E">
        <w:tc>
          <w:tcPr>
            <w:tcW w:w="2234" w:type="dxa"/>
            <w:tcBorders>
              <w:top w:val="single" w:sz="4" w:space="0" w:color="000000"/>
              <w:left w:val="single" w:sz="4" w:space="0" w:color="000000"/>
              <w:bottom w:val="single" w:sz="4" w:space="0" w:color="000000"/>
              <w:right w:val="single" w:sz="4" w:space="0" w:color="000000"/>
            </w:tcBorders>
            <w:hideMark/>
          </w:tcPr>
          <w:p w:rsidR="00C24A5E" w:rsidRPr="00115BF0" w:rsidRDefault="00C24A5E" w:rsidP="00E32FB3">
            <w:pPr>
              <w:spacing w:after="0" w:line="240" w:lineRule="auto"/>
              <w:jc w:val="both"/>
              <w:rPr>
                <w:rFonts w:ascii="Times New Roman" w:hAnsi="Times New Roman"/>
                <w:sz w:val="24"/>
                <w:szCs w:val="24"/>
              </w:rPr>
            </w:pPr>
            <w:r w:rsidRPr="00115BF0">
              <w:rPr>
                <w:rFonts w:ascii="Times New Roman" w:hAnsi="Times New Roman"/>
                <w:sz w:val="24"/>
                <w:szCs w:val="24"/>
              </w:rPr>
              <w:t xml:space="preserve">Директор </w:t>
            </w:r>
          </w:p>
        </w:tc>
        <w:tc>
          <w:tcPr>
            <w:tcW w:w="993" w:type="dxa"/>
            <w:tcBorders>
              <w:top w:val="single" w:sz="4" w:space="0" w:color="000000"/>
              <w:left w:val="single" w:sz="4" w:space="0" w:color="000000"/>
              <w:bottom w:val="single" w:sz="4" w:space="0" w:color="000000"/>
              <w:right w:val="single" w:sz="4" w:space="0" w:color="000000"/>
            </w:tcBorders>
            <w:hideMark/>
          </w:tcPr>
          <w:p w:rsidR="00C24A5E" w:rsidRPr="00115BF0" w:rsidRDefault="00C24A5E" w:rsidP="00E32FB3">
            <w:pPr>
              <w:spacing w:after="0" w:line="240" w:lineRule="auto"/>
              <w:jc w:val="both"/>
              <w:rPr>
                <w:rFonts w:ascii="Times New Roman" w:hAnsi="Times New Roman"/>
                <w:sz w:val="24"/>
                <w:szCs w:val="24"/>
              </w:rPr>
            </w:pPr>
            <w:r w:rsidRPr="00115BF0">
              <w:rPr>
                <w:rFonts w:ascii="Times New Roman" w:hAnsi="Times New Roman"/>
                <w:sz w:val="24"/>
                <w:szCs w:val="24"/>
              </w:rPr>
              <w:t>1</w:t>
            </w:r>
          </w:p>
        </w:tc>
        <w:tc>
          <w:tcPr>
            <w:tcW w:w="6946" w:type="dxa"/>
            <w:tcBorders>
              <w:top w:val="single" w:sz="4" w:space="0" w:color="000000"/>
              <w:left w:val="single" w:sz="4" w:space="0" w:color="000000"/>
              <w:bottom w:val="single" w:sz="4" w:space="0" w:color="000000"/>
              <w:right w:val="single" w:sz="4" w:space="0" w:color="000000"/>
            </w:tcBorders>
            <w:hideMark/>
          </w:tcPr>
          <w:p w:rsidR="00C24A5E" w:rsidRPr="00115BF0" w:rsidRDefault="00C24A5E" w:rsidP="00E32FB3">
            <w:pPr>
              <w:spacing w:after="0" w:line="240" w:lineRule="auto"/>
              <w:jc w:val="both"/>
              <w:rPr>
                <w:rFonts w:ascii="Times New Roman" w:hAnsi="Times New Roman"/>
                <w:sz w:val="24"/>
                <w:szCs w:val="24"/>
                <w:lang w:val="ru-RU"/>
              </w:rPr>
            </w:pPr>
            <w:r w:rsidRPr="00115BF0">
              <w:rPr>
                <w:rFonts w:ascii="Times New Roman" w:hAnsi="Times New Roman"/>
                <w:sz w:val="24"/>
                <w:szCs w:val="24"/>
                <w:lang w:val="ru-RU"/>
              </w:rPr>
              <w:t>Осуществляет контроль развития системы организации воспитания обучающихся.</w:t>
            </w:r>
          </w:p>
        </w:tc>
      </w:tr>
      <w:tr w:rsidR="00C24A5E" w:rsidRPr="00603C87" w:rsidTr="00C24A5E">
        <w:tc>
          <w:tcPr>
            <w:tcW w:w="2234" w:type="dxa"/>
            <w:tcBorders>
              <w:top w:val="single" w:sz="4" w:space="0" w:color="000000"/>
              <w:left w:val="single" w:sz="4" w:space="0" w:color="000000"/>
              <w:bottom w:val="single" w:sz="4" w:space="0" w:color="000000"/>
              <w:right w:val="single" w:sz="4" w:space="0" w:color="000000"/>
            </w:tcBorders>
            <w:hideMark/>
          </w:tcPr>
          <w:p w:rsidR="00C24A5E" w:rsidRPr="00115BF0" w:rsidRDefault="00C24A5E" w:rsidP="00E32FB3">
            <w:pPr>
              <w:spacing w:after="0" w:line="240" w:lineRule="auto"/>
              <w:jc w:val="both"/>
              <w:rPr>
                <w:rFonts w:ascii="Times New Roman" w:hAnsi="Times New Roman"/>
                <w:sz w:val="24"/>
                <w:szCs w:val="24"/>
              </w:rPr>
            </w:pPr>
            <w:r w:rsidRPr="00115BF0">
              <w:rPr>
                <w:rFonts w:ascii="Times New Roman" w:hAnsi="Times New Roman"/>
                <w:sz w:val="24"/>
                <w:szCs w:val="24"/>
              </w:rPr>
              <w:t xml:space="preserve">Заместитель </w:t>
            </w:r>
          </w:p>
          <w:p w:rsidR="00C24A5E" w:rsidRPr="00115BF0" w:rsidRDefault="00C24A5E" w:rsidP="00E32FB3">
            <w:pPr>
              <w:spacing w:after="0" w:line="240" w:lineRule="auto"/>
              <w:jc w:val="both"/>
              <w:rPr>
                <w:rFonts w:ascii="Times New Roman" w:hAnsi="Times New Roman"/>
                <w:sz w:val="24"/>
                <w:szCs w:val="24"/>
                <w:lang w:val="ru-RU"/>
              </w:rPr>
            </w:pPr>
            <w:r w:rsidRPr="00115BF0">
              <w:rPr>
                <w:rFonts w:ascii="Times New Roman" w:hAnsi="Times New Roman"/>
                <w:sz w:val="24"/>
                <w:szCs w:val="24"/>
              </w:rPr>
              <w:t>директора по УВР</w:t>
            </w:r>
          </w:p>
        </w:tc>
        <w:tc>
          <w:tcPr>
            <w:tcW w:w="993" w:type="dxa"/>
            <w:tcBorders>
              <w:top w:val="single" w:sz="4" w:space="0" w:color="000000"/>
              <w:left w:val="single" w:sz="4" w:space="0" w:color="000000"/>
              <w:bottom w:val="single" w:sz="4" w:space="0" w:color="000000"/>
              <w:right w:val="single" w:sz="4" w:space="0" w:color="000000"/>
            </w:tcBorders>
            <w:hideMark/>
          </w:tcPr>
          <w:p w:rsidR="00C24A5E" w:rsidRPr="00115BF0" w:rsidRDefault="00C24A5E" w:rsidP="00E32FB3">
            <w:pPr>
              <w:spacing w:after="0" w:line="240" w:lineRule="auto"/>
              <w:jc w:val="both"/>
              <w:rPr>
                <w:rFonts w:ascii="Times New Roman" w:hAnsi="Times New Roman"/>
                <w:sz w:val="24"/>
                <w:szCs w:val="24"/>
              </w:rPr>
            </w:pPr>
            <w:r w:rsidRPr="00115BF0">
              <w:rPr>
                <w:rFonts w:ascii="Times New Roman" w:hAnsi="Times New Roman"/>
                <w:sz w:val="24"/>
                <w:szCs w:val="24"/>
              </w:rPr>
              <w:t>1</w:t>
            </w:r>
          </w:p>
        </w:tc>
        <w:tc>
          <w:tcPr>
            <w:tcW w:w="6946" w:type="dxa"/>
            <w:tcBorders>
              <w:top w:val="single" w:sz="4" w:space="0" w:color="000000"/>
              <w:left w:val="single" w:sz="4" w:space="0" w:color="000000"/>
              <w:bottom w:val="single" w:sz="4" w:space="0" w:color="000000"/>
              <w:right w:val="single" w:sz="4" w:space="0" w:color="000000"/>
            </w:tcBorders>
            <w:hideMark/>
          </w:tcPr>
          <w:p w:rsidR="00C24A5E" w:rsidRPr="00115BF0" w:rsidRDefault="00C24A5E" w:rsidP="00E32FB3">
            <w:pPr>
              <w:spacing w:after="0" w:line="240" w:lineRule="auto"/>
              <w:rPr>
                <w:rFonts w:ascii="Times New Roman" w:hAnsi="Times New Roman"/>
                <w:sz w:val="24"/>
                <w:szCs w:val="24"/>
                <w:lang w:val="ru-RU"/>
              </w:rPr>
            </w:pPr>
            <w:r w:rsidRPr="00115BF0">
              <w:rPr>
                <w:rFonts w:ascii="Times New Roman" w:hAnsi="Times New Roman"/>
                <w:sz w:val="24"/>
                <w:szCs w:val="24"/>
                <w:lang w:val="ru-RU"/>
              </w:rPr>
              <w:t xml:space="preserve">Осуществляет контроль реализации воспитательного потенциала урочной и внеурочной деятельности, организует работу с </w:t>
            </w:r>
            <w:r w:rsidRPr="00115BF0">
              <w:rPr>
                <w:rFonts w:ascii="Times New Roman" w:hAnsi="Times New Roman"/>
                <w:sz w:val="24"/>
                <w:szCs w:val="24"/>
                <w:lang w:val="ru-RU"/>
              </w:rPr>
              <w:lastRenderedPageBreak/>
              <w:t>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C24A5E" w:rsidRPr="00603C87" w:rsidTr="00C24A5E">
        <w:trPr>
          <w:trHeight w:val="415"/>
        </w:trPr>
        <w:tc>
          <w:tcPr>
            <w:tcW w:w="2234" w:type="dxa"/>
            <w:tcBorders>
              <w:top w:val="single" w:sz="4" w:space="0" w:color="000000"/>
              <w:left w:val="single" w:sz="4" w:space="0" w:color="000000"/>
              <w:bottom w:val="single" w:sz="4" w:space="0" w:color="000000"/>
              <w:right w:val="single" w:sz="4" w:space="0" w:color="000000"/>
            </w:tcBorders>
          </w:tcPr>
          <w:p w:rsidR="00C24A5E" w:rsidRPr="00115BF0" w:rsidRDefault="00C24A5E" w:rsidP="00E32FB3">
            <w:pPr>
              <w:spacing w:after="0" w:line="240" w:lineRule="auto"/>
              <w:jc w:val="both"/>
              <w:rPr>
                <w:rFonts w:ascii="Times New Roman" w:hAnsi="Times New Roman"/>
                <w:sz w:val="24"/>
                <w:szCs w:val="24"/>
              </w:rPr>
            </w:pPr>
            <w:r w:rsidRPr="00115BF0">
              <w:rPr>
                <w:rFonts w:ascii="Times New Roman" w:hAnsi="Times New Roman"/>
                <w:sz w:val="24"/>
                <w:szCs w:val="24"/>
              </w:rPr>
              <w:lastRenderedPageBreak/>
              <w:t xml:space="preserve">Заместитель </w:t>
            </w:r>
          </w:p>
          <w:p w:rsidR="00C24A5E" w:rsidRPr="00115BF0" w:rsidRDefault="00C24A5E" w:rsidP="00E32FB3">
            <w:pPr>
              <w:spacing w:after="0" w:line="240" w:lineRule="auto"/>
              <w:jc w:val="both"/>
              <w:rPr>
                <w:rFonts w:ascii="Times New Roman" w:hAnsi="Times New Roman"/>
                <w:sz w:val="24"/>
                <w:szCs w:val="24"/>
                <w:lang w:val="ru-RU"/>
              </w:rPr>
            </w:pPr>
            <w:r w:rsidRPr="00115BF0">
              <w:rPr>
                <w:rFonts w:ascii="Times New Roman" w:hAnsi="Times New Roman"/>
                <w:sz w:val="24"/>
                <w:szCs w:val="24"/>
              </w:rPr>
              <w:t>директора по ВР</w:t>
            </w:r>
          </w:p>
          <w:p w:rsidR="00C24A5E" w:rsidRPr="00115BF0" w:rsidRDefault="00C24A5E" w:rsidP="00E32FB3">
            <w:pPr>
              <w:spacing w:after="0" w:line="240" w:lineRule="auto"/>
              <w:jc w:val="both"/>
              <w:rPr>
                <w:rFonts w:ascii="Times New Roman" w:hAnsi="Times New Roman"/>
                <w:sz w:val="24"/>
                <w:szCs w:val="24"/>
              </w:rPr>
            </w:pPr>
          </w:p>
          <w:p w:rsidR="00C24A5E" w:rsidRPr="00115BF0" w:rsidRDefault="00C24A5E" w:rsidP="00E32FB3">
            <w:pPr>
              <w:spacing w:after="0" w:line="240" w:lineRule="auto"/>
              <w:jc w:val="both"/>
              <w:rPr>
                <w:rFonts w:ascii="Times New Roman" w:hAnsi="Times New Roman"/>
                <w:sz w:val="24"/>
                <w:szCs w:val="24"/>
              </w:rPr>
            </w:pPr>
          </w:p>
          <w:p w:rsidR="00C24A5E" w:rsidRPr="00115BF0" w:rsidRDefault="00C24A5E" w:rsidP="00E32FB3">
            <w:pPr>
              <w:spacing w:after="0" w:line="240" w:lineRule="auto"/>
              <w:jc w:val="both"/>
              <w:rPr>
                <w:rFonts w:ascii="Times New Roman" w:hAnsi="Times New Roman"/>
                <w:sz w:val="24"/>
                <w:szCs w:val="24"/>
              </w:rPr>
            </w:pPr>
          </w:p>
          <w:p w:rsidR="00C24A5E" w:rsidRPr="00115BF0" w:rsidRDefault="00C24A5E" w:rsidP="00E32FB3">
            <w:pPr>
              <w:spacing w:after="0" w:line="240" w:lineRule="auto"/>
              <w:jc w:val="both"/>
              <w:rPr>
                <w:rFonts w:ascii="Times New Roman" w:hAnsi="Times New Roman"/>
                <w:sz w:val="24"/>
                <w:szCs w:val="24"/>
              </w:rPr>
            </w:pPr>
          </w:p>
          <w:p w:rsidR="00C24A5E" w:rsidRPr="00115BF0" w:rsidRDefault="00C24A5E" w:rsidP="00E32FB3">
            <w:pPr>
              <w:spacing w:after="0" w:line="240" w:lineRule="auto"/>
              <w:jc w:val="both"/>
              <w:rPr>
                <w:rFonts w:ascii="Times New Roman" w:hAnsi="Times New Roman"/>
                <w:sz w:val="24"/>
                <w:szCs w:val="24"/>
              </w:rPr>
            </w:pPr>
          </w:p>
          <w:p w:rsidR="00C24A5E" w:rsidRPr="00115BF0" w:rsidRDefault="00C24A5E" w:rsidP="00E32FB3">
            <w:pPr>
              <w:spacing w:after="0" w:line="240" w:lineRule="auto"/>
              <w:jc w:val="both"/>
              <w:rPr>
                <w:rFonts w:ascii="Times New Roman" w:hAnsi="Times New Roman"/>
                <w:sz w:val="24"/>
                <w:szCs w:val="24"/>
              </w:rPr>
            </w:pPr>
          </w:p>
          <w:p w:rsidR="00C24A5E" w:rsidRPr="00115BF0" w:rsidRDefault="00C24A5E" w:rsidP="00E32FB3">
            <w:pPr>
              <w:spacing w:after="0" w:line="240" w:lineRule="auto"/>
              <w:jc w:val="both"/>
              <w:rPr>
                <w:rFonts w:ascii="Times New Roman" w:hAnsi="Times New Roman"/>
                <w:sz w:val="24"/>
                <w:szCs w:val="24"/>
              </w:rPr>
            </w:pPr>
          </w:p>
          <w:p w:rsidR="00C24A5E" w:rsidRPr="00115BF0" w:rsidRDefault="00C24A5E" w:rsidP="00E32FB3">
            <w:pPr>
              <w:spacing w:after="0" w:line="240" w:lineRule="auto"/>
              <w:jc w:val="both"/>
              <w:rPr>
                <w:rFonts w:ascii="Times New Roman" w:hAnsi="Times New Roman"/>
                <w:sz w:val="24"/>
                <w:szCs w:val="24"/>
              </w:rPr>
            </w:pPr>
          </w:p>
          <w:p w:rsidR="00C24A5E" w:rsidRPr="00115BF0" w:rsidRDefault="00C24A5E" w:rsidP="00E32FB3">
            <w:pPr>
              <w:spacing w:after="0" w:line="240" w:lineRule="auto"/>
              <w:jc w:val="both"/>
              <w:rPr>
                <w:rFonts w:ascii="Times New Roman" w:hAnsi="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C24A5E" w:rsidRPr="00115BF0" w:rsidRDefault="00C24A5E" w:rsidP="00E32FB3">
            <w:pPr>
              <w:spacing w:after="0" w:line="240" w:lineRule="auto"/>
              <w:jc w:val="both"/>
              <w:rPr>
                <w:rFonts w:ascii="Times New Roman" w:hAnsi="Times New Roman"/>
                <w:sz w:val="24"/>
                <w:szCs w:val="24"/>
              </w:rPr>
            </w:pPr>
            <w:r w:rsidRPr="00115BF0">
              <w:rPr>
                <w:rFonts w:ascii="Times New Roman" w:hAnsi="Times New Roman"/>
                <w:sz w:val="24"/>
                <w:szCs w:val="24"/>
              </w:rPr>
              <w:t>1</w:t>
            </w:r>
          </w:p>
          <w:p w:rsidR="00C24A5E" w:rsidRPr="00115BF0" w:rsidRDefault="00C24A5E" w:rsidP="00E32FB3">
            <w:pPr>
              <w:spacing w:after="0" w:line="240" w:lineRule="auto"/>
              <w:jc w:val="both"/>
              <w:rPr>
                <w:rFonts w:ascii="Times New Roman" w:hAnsi="Times New Roman"/>
                <w:sz w:val="24"/>
                <w:szCs w:val="24"/>
              </w:rPr>
            </w:pPr>
          </w:p>
          <w:p w:rsidR="00C24A5E" w:rsidRPr="00115BF0" w:rsidRDefault="00C24A5E" w:rsidP="00E32FB3">
            <w:pPr>
              <w:spacing w:after="0" w:line="240" w:lineRule="auto"/>
              <w:jc w:val="both"/>
              <w:rPr>
                <w:rFonts w:ascii="Times New Roman" w:hAnsi="Times New Roman"/>
                <w:sz w:val="24"/>
                <w:szCs w:val="24"/>
              </w:rPr>
            </w:pPr>
          </w:p>
          <w:p w:rsidR="00C24A5E" w:rsidRPr="00115BF0" w:rsidRDefault="00C24A5E" w:rsidP="00E32FB3">
            <w:pPr>
              <w:spacing w:after="0" w:line="240" w:lineRule="auto"/>
              <w:jc w:val="both"/>
              <w:rPr>
                <w:rFonts w:ascii="Times New Roman" w:hAnsi="Times New Roman"/>
                <w:sz w:val="24"/>
                <w:szCs w:val="24"/>
              </w:rPr>
            </w:pPr>
          </w:p>
          <w:p w:rsidR="00C24A5E" w:rsidRPr="00115BF0" w:rsidRDefault="00C24A5E" w:rsidP="00E32FB3">
            <w:pPr>
              <w:spacing w:after="0" w:line="240" w:lineRule="auto"/>
              <w:jc w:val="both"/>
              <w:rPr>
                <w:rFonts w:ascii="Times New Roman" w:hAnsi="Times New Roman"/>
                <w:sz w:val="24"/>
                <w:szCs w:val="24"/>
              </w:rPr>
            </w:pPr>
          </w:p>
          <w:p w:rsidR="00C24A5E" w:rsidRPr="00115BF0" w:rsidRDefault="00C24A5E" w:rsidP="00E32FB3">
            <w:pPr>
              <w:spacing w:after="0" w:line="240" w:lineRule="auto"/>
              <w:jc w:val="both"/>
              <w:rPr>
                <w:rFonts w:ascii="Times New Roman" w:hAnsi="Times New Roman"/>
                <w:sz w:val="24"/>
                <w:szCs w:val="24"/>
              </w:rPr>
            </w:pPr>
          </w:p>
          <w:p w:rsidR="00C24A5E" w:rsidRPr="00115BF0" w:rsidRDefault="00C24A5E" w:rsidP="00E32FB3">
            <w:pPr>
              <w:spacing w:after="0" w:line="240" w:lineRule="auto"/>
              <w:jc w:val="both"/>
              <w:rPr>
                <w:rFonts w:ascii="Times New Roman" w:hAnsi="Times New Roman"/>
                <w:sz w:val="24"/>
                <w:szCs w:val="24"/>
              </w:rPr>
            </w:pPr>
          </w:p>
          <w:p w:rsidR="00C24A5E" w:rsidRPr="00115BF0" w:rsidRDefault="00C24A5E" w:rsidP="00E32FB3">
            <w:pPr>
              <w:spacing w:after="0" w:line="240" w:lineRule="auto"/>
              <w:jc w:val="both"/>
              <w:rPr>
                <w:rFonts w:ascii="Times New Roman" w:hAnsi="Times New Roman"/>
                <w:sz w:val="24"/>
                <w:szCs w:val="24"/>
              </w:rPr>
            </w:pPr>
          </w:p>
          <w:p w:rsidR="00C24A5E" w:rsidRPr="00115BF0" w:rsidRDefault="00C24A5E" w:rsidP="00E32FB3">
            <w:pPr>
              <w:spacing w:after="0" w:line="240" w:lineRule="auto"/>
              <w:jc w:val="both"/>
              <w:rPr>
                <w:rFonts w:ascii="Times New Roman" w:hAnsi="Times New Roman"/>
                <w:sz w:val="24"/>
                <w:szCs w:val="24"/>
              </w:rPr>
            </w:pPr>
          </w:p>
          <w:p w:rsidR="00C24A5E" w:rsidRPr="00115BF0" w:rsidRDefault="00C24A5E" w:rsidP="00E32FB3">
            <w:pPr>
              <w:spacing w:after="0" w:line="240" w:lineRule="auto"/>
              <w:jc w:val="both"/>
              <w:rPr>
                <w:rFonts w:ascii="Times New Roman" w:hAnsi="Times New Roman"/>
                <w:sz w:val="24"/>
                <w:szCs w:val="24"/>
              </w:rPr>
            </w:pPr>
          </w:p>
          <w:p w:rsidR="00C24A5E" w:rsidRPr="00115BF0" w:rsidRDefault="00C24A5E" w:rsidP="00E32FB3">
            <w:pPr>
              <w:spacing w:after="0" w:line="240" w:lineRule="auto"/>
              <w:jc w:val="both"/>
              <w:rPr>
                <w:rFonts w:ascii="Times New Roman" w:hAnsi="Times New Roman"/>
                <w:sz w:val="24"/>
                <w:szCs w:val="24"/>
              </w:rPr>
            </w:pPr>
          </w:p>
          <w:p w:rsidR="00C24A5E" w:rsidRPr="00115BF0" w:rsidRDefault="00C24A5E" w:rsidP="00E32FB3">
            <w:pPr>
              <w:spacing w:after="0" w:line="240" w:lineRule="auto"/>
              <w:jc w:val="both"/>
              <w:rPr>
                <w:rFonts w:ascii="Times New Roman" w:hAnsi="Times New Roman"/>
                <w:sz w:val="24"/>
                <w:szCs w:val="24"/>
              </w:rPr>
            </w:pPr>
          </w:p>
        </w:tc>
        <w:tc>
          <w:tcPr>
            <w:tcW w:w="6946" w:type="dxa"/>
            <w:tcBorders>
              <w:top w:val="single" w:sz="4" w:space="0" w:color="000000"/>
              <w:left w:val="single" w:sz="4" w:space="0" w:color="000000"/>
              <w:bottom w:val="single" w:sz="4" w:space="0" w:color="000000"/>
              <w:right w:val="single" w:sz="4" w:space="0" w:color="000000"/>
            </w:tcBorders>
            <w:hideMark/>
          </w:tcPr>
          <w:p w:rsidR="00C24A5E" w:rsidRPr="00115BF0" w:rsidRDefault="00C24A5E" w:rsidP="00E32FB3">
            <w:pPr>
              <w:spacing w:after="0" w:line="240" w:lineRule="auto"/>
              <w:jc w:val="both"/>
              <w:rPr>
                <w:rFonts w:ascii="Times New Roman" w:hAnsi="Times New Roman"/>
                <w:sz w:val="24"/>
                <w:szCs w:val="24"/>
                <w:lang w:val="ru-RU"/>
              </w:rPr>
            </w:pPr>
            <w:r w:rsidRPr="00115BF0">
              <w:rPr>
                <w:rFonts w:ascii="Times New Roman" w:hAnsi="Times New Roman"/>
                <w:sz w:val="24"/>
                <w:szCs w:val="24"/>
                <w:lang w:val="ru-RU"/>
              </w:rPr>
              <w:t>Организует воспитательную работу в Гимназии: анализ, принятие управленческих решений по результатам анализа, планирование, реализация плана, контроль реализации плана.</w:t>
            </w:r>
          </w:p>
          <w:p w:rsidR="00C24A5E" w:rsidRPr="00115BF0" w:rsidRDefault="00C24A5E" w:rsidP="00E32FB3">
            <w:pPr>
              <w:spacing w:after="0" w:line="240" w:lineRule="auto"/>
              <w:jc w:val="both"/>
              <w:rPr>
                <w:rFonts w:ascii="Times New Roman" w:hAnsi="Times New Roman"/>
                <w:sz w:val="24"/>
                <w:szCs w:val="24"/>
                <w:lang w:val="ru-RU"/>
              </w:rPr>
            </w:pPr>
            <w:r w:rsidRPr="00115BF0">
              <w:rPr>
                <w:rFonts w:ascii="Times New Roman" w:hAnsi="Times New Roman"/>
                <w:sz w:val="24"/>
                <w:szCs w:val="24"/>
                <w:lang w:val="ru-RU"/>
              </w:rPr>
              <w:t>Руководит психологической службой, является куратором Школьной службой медиации.</w:t>
            </w:r>
          </w:p>
          <w:p w:rsidR="00C24A5E" w:rsidRPr="00115BF0" w:rsidRDefault="00C24A5E" w:rsidP="00E32FB3">
            <w:pPr>
              <w:spacing w:after="0" w:line="240" w:lineRule="auto"/>
              <w:jc w:val="both"/>
              <w:rPr>
                <w:rFonts w:ascii="Times New Roman" w:hAnsi="Times New Roman"/>
                <w:sz w:val="24"/>
                <w:szCs w:val="24"/>
                <w:lang w:val="ru-RU"/>
              </w:rPr>
            </w:pPr>
            <w:r w:rsidRPr="00115BF0">
              <w:rPr>
                <w:rFonts w:ascii="Times New Roman" w:hAnsi="Times New Roman"/>
                <w:sz w:val="24"/>
                <w:szCs w:val="24"/>
                <w:lang w:val="ru-RU"/>
              </w:rPr>
              <w:t>Курирует деятельность Школьного ученического самоуправления волонтёрского объединения. Курирует деятельность объединений дополнительного образования, Школьного спортивного клуба.</w:t>
            </w:r>
          </w:p>
          <w:p w:rsidR="00C24A5E" w:rsidRPr="00115BF0" w:rsidRDefault="00C24A5E" w:rsidP="00E32FB3">
            <w:pPr>
              <w:spacing w:after="0" w:line="240" w:lineRule="auto"/>
              <w:jc w:val="both"/>
              <w:rPr>
                <w:rFonts w:ascii="Times New Roman" w:hAnsi="Times New Roman"/>
                <w:sz w:val="24"/>
                <w:szCs w:val="24"/>
                <w:lang w:val="ru-RU"/>
              </w:rPr>
            </w:pPr>
            <w:r w:rsidRPr="00115BF0">
              <w:rPr>
                <w:rFonts w:ascii="Times New Roman" w:hAnsi="Times New Roman"/>
                <w:sz w:val="24"/>
                <w:szCs w:val="24"/>
                <w:lang w:val="ru-RU"/>
              </w:rPr>
              <w:t>Курирует деятельность педагогов-организаторов, педагогов-психологов, педагогов дополнительного образования, классных руководителей.</w:t>
            </w:r>
          </w:p>
        </w:tc>
      </w:tr>
      <w:tr w:rsidR="00C24A5E" w:rsidRPr="00115BF0" w:rsidTr="00C24A5E">
        <w:tc>
          <w:tcPr>
            <w:tcW w:w="2234" w:type="dxa"/>
            <w:tcBorders>
              <w:top w:val="single" w:sz="4" w:space="0" w:color="000000"/>
              <w:left w:val="single" w:sz="4" w:space="0" w:color="000000"/>
              <w:bottom w:val="single" w:sz="4" w:space="0" w:color="000000"/>
              <w:right w:val="single" w:sz="4" w:space="0" w:color="000000"/>
            </w:tcBorders>
            <w:hideMark/>
          </w:tcPr>
          <w:p w:rsidR="00C24A5E" w:rsidRPr="00115BF0" w:rsidRDefault="00C24A5E" w:rsidP="00E32FB3">
            <w:pPr>
              <w:spacing w:after="0" w:line="240" w:lineRule="auto"/>
              <w:jc w:val="both"/>
              <w:rPr>
                <w:rFonts w:ascii="Times New Roman" w:hAnsi="Times New Roman"/>
                <w:sz w:val="24"/>
                <w:szCs w:val="24"/>
              </w:rPr>
            </w:pPr>
            <w:r w:rsidRPr="00115BF0">
              <w:rPr>
                <w:rFonts w:ascii="Times New Roman" w:hAnsi="Times New Roman"/>
                <w:sz w:val="24"/>
                <w:szCs w:val="24"/>
              </w:rPr>
              <w:t>Педагог-психолог</w:t>
            </w:r>
          </w:p>
        </w:tc>
        <w:tc>
          <w:tcPr>
            <w:tcW w:w="993" w:type="dxa"/>
            <w:tcBorders>
              <w:top w:val="single" w:sz="4" w:space="0" w:color="000000"/>
              <w:left w:val="single" w:sz="4" w:space="0" w:color="000000"/>
              <w:bottom w:val="single" w:sz="4" w:space="0" w:color="000000"/>
              <w:right w:val="single" w:sz="4" w:space="0" w:color="000000"/>
            </w:tcBorders>
            <w:hideMark/>
          </w:tcPr>
          <w:p w:rsidR="00C24A5E" w:rsidRPr="00115BF0" w:rsidRDefault="00C24A5E" w:rsidP="00E32FB3">
            <w:pPr>
              <w:spacing w:after="0" w:line="240" w:lineRule="auto"/>
              <w:jc w:val="both"/>
              <w:rPr>
                <w:rFonts w:ascii="Times New Roman" w:hAnsi="Times New Roman"/>
                <w:sz w:val="24"/>
                <w:szCs w:val="24"/>
                <w:lang w:val="ru-RU"/>
              </w:rPr>
            </w:pPr>
            <w:r w:rsidRPr="00115BF0">
              <w:rPr>
                <w:rFonts w:ascii="Times New Roman" w:hAnsi="Times New Roman"/>
                <w:sz w:val="24"/>
                <w:szCs w:val="24"/>
              </w:rPr>
              <w:t>1</w:t>
            </w:r>
          </w:p>
        </w:tc>
        <w:tc>
          <w:tcPr>
            <w:tcW w:w="6946" w:type="dxa"/>
            <w:tcBorders>
              <w:top w:val="single" w:sz="4" w:space="0" w:color="000000"/>
              <w:left w:val="single" w:sz="4" w:space="0" w:color="000000"/>
              <w:bottom w:val="single" w:sz="4" w:space="0" w:color="000000"/>
              <w:right w:val="single" w:sz="4" w:space="0" w:color="000000"/>
            </w:tcBorders>
            <w:hideMark/>
          </w:tcPr>
          <w:p w:rsidR="00C24A5E" w:rsidRPr="00115BF0" w:rsidRDefault="00C24A5E" w:rsidP="00E32FB3">
            <w:pPr>
              <w:spacing w:after="0" w:line="240" w:lineRule="auto"/>
              <w:jc w:val="both"/>
              <w:rPr>
                <w:rFonts w:ascii="Times New Roman" w:hAnsi="Times New Roman"/>
                <w:sz w:val="24"/>
                <w:szCs w:val="24"/>
                <w:lang w:val="ru-RU"/>
              </w:rPr>
            </w:pPr>
            <w:r w:rsidRPr="00115BF0">
              <w:rPr>
                <w:rFonts w:ascii="Times New Roman" w:hAnsi="Times New Roman"/>
                <w:sz w:val="24"/>
                <w:szCs w:val="24"/>
                <w:lang w:val="ru-RU"/>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C24A5E" w:rsidRPr="00115BF0" w:rsidRDefault="00C24A5E" w:rsidP="00E32FB3">
            <w:pPr>
              <w:spacing w:after="0" w:line="240" w:lineRule="auto"/>
              <w:jc w:val="both"/>
              <w:rPr>
                <w:rFonts w:ascii="Times New Roman" w:hAnsi="Times New Roman"/>
                <w:sz w:val="24"/>
                <w:szCs w:val="24"/>
              </w:rPr>
            </w:pPr>
            <w:r w:rsidRPr="00115BF0">
              <w:rPr>
                <w:rFonts w:ascii="Times New Roman" w:hAnsi="Times New Roman"/>
                <w:sz w:val="24"/>
                <w:szCs w:val="24"/>
                <w:lang w:val="ru-RU"/>
              </w:rPr>
              <w:t xml:space="preserve">Проводит занятия с обучающимися, направленные на профилактику конфликтов, буллинга, профориентацию др. </w:t>
            </w:r>
            <w:r w:rsidRPr="00115BF0">
              <w:rPr>
                <w:rFonts w:ascii="Times New Roman" w:hAnsi="Times New Roman"/>
                <w:sz w:val="24"/>
                <w:szCs w:val="24"/>
              </w:rPr>
              <w:t>Обеспечивает сопровождение учащихся с ОВЗ.</w:t>
            </w:r>
          </w:p>
        </w:tc>
      </w:tr>
      <w:tr w:rsidR="00C24A5E" w:rsidRPr="00603C87" w:rsidTr="00C24A5E">
        <w:tc>
          <w:tcPr>
            <w:tcW w:w="2234" w:type="dxa"/>
            <w:tcBorders>
              <w:top w:val="single" w:sz="4" w:space="0" w:color="000000"/>
              <w:left w:val="single" w:sz="4" w:space="0" w:color="000000"/>
              <w:bottom w:val="single" w:sz="4" w:space="0" w:color="000000"/>
              <w:right w:val="single" w:sz="4" w:space="0" w:color="000000"/>
            </w:tcBorders>
            <w:hideMark/>
          </w:tcPr>
          <w:p w:rsidR="00C24A5E" w:rsidRPr="00115BF0" w:rsidRDefault="00C24A5E" w:rsidP="00E32FB3">
            <w:pPr>
              <w:spacing w:after="0" w:line="240" w:lineRule="auto"/>
              <w:rPr>
                <w:rFonts w:ascii="Times New Roman" w:hAnsi="Times New Roman"/>
                <w:sz w:val="24"/>
                <w:szCs w:val="24"/>
                <w:lang w:val="ru-RU"/>
              </w:rPr>
            </w:pPr>
            <w:r w:rsidRPr="00115BF0">
              <w:rPr>
                <w:rFonts w:ascii="Times New Roman" w:hAnsi="Times New Roman"/>
                <w:sz w:val="24"/>
                <w:szCs w:val="24"/>
                <w:lang w:val="ru-RU"/>
              </w:rPr>
              <w:t>Советник директора по воспитанию и взаимодействию с детскими общественными объединениями</w:t>
            </w:r>
          </w:p>
        </w:tc>
        <w:tc>
          <w:tcPr>
            <w:tcW w:w="993" w:type="dxa"/>
            <w:tcBorders>
              <w:top w:val="single" w:sz="4" w:space="0" w:color="000000"/>
              <w:left w:val="single" w:sz="4" w:space="0" w:color="000000"/>
              <w:bottom w:val="single" w:sz="4" w:space="0" w:color="000000"/>
              <w:right w:val="single" w:sz="4" w:space="0" w:color="000000"/>
            </w:tcBorders>
            <w:hideMark/>
          </w:tcPr>
          <w:p w:rsidR="00C24A5E" w:rsidRPr="00115BF0" w:rsidRDefault="00C24A5E" w:rsidP="00E32FB3">
            <w:pPr>
              <w:spacing w:after="0" w:line="240" w:lineRule="auto"/>
              <w:jc w:val="both"/>
              <w:rPr>
                <w:rFonts w:ascii="Times New Roman" w:hAnsi="Times New Roman"/>
                <w:sz w:val="24"/>
                <w:szCs w:val="24"/>
              </w:rPr>
            </w:pPr>
            <w:r w:rsidRPr="00115BF0">
              <w:rPr>
                <w:rFonts w:ascii="Times New Roman" w:hAnsi="Times New Roman"/>
                <w:sz w:val="24"/>
                <w:szCs w:val="24"/>
              </w:rPr>
              <w:t>1</w:t>
            </w:r>
          </w:p>
        </w:tc>
        <w:tc>
          <w:tcPr>
            <w:tcW w:w="6946" w:type="dxa"/>
            <w:tcBorders>
              <w:top w:val="single" w:sz="4" w:space="0" w:color="000000"/>
              <w:left w:val="single" w:sz="4" w:space="0" w:color="000000"/>
              <w:bottom w:val="single" w:sz="4" w:space="0" w:color="000000"/>
              <w:right w:val="single" w:sz="4" w:space="0" w:color="000000"/>
            </w:tcBorders>
            <w:hideMark/>
          </w:tcPr>
          <w:p w:rsidR="00C24A5E" w:rsidRPr="00115BF0" w:rsidRDefault="00C24A5E" w:rsidP="00E32FB3">
            <w:pPr>
              <w:tabs>
                <w:tab w:val="left" w:pos="426"/>
              </w:tabs>
              <w:spacing w:after="0" w:line="240" w:lineRule="auto"/>
              <w:jc w:val="both"/>
              <w:rPr>
                <w:rFonts w:ascii="Times New Roman" w:hAnsi="Times New Roman"/>
                <w:sz w:val="24"/>
                <w:szCs w:val="24"/>
                <w:lang w:val="ru-RU"/>
              </w:rPr>
            </w:pPr>
            <w:r w:rsidRPr="00115BF0">
              <w:rPr>
                <w:rFonts w:ascii="Times New Roman" w:hAnsi="Times New Roman"/>
                <w:sz w:val="24"/>
                <w:szCs w:val="24"/>
                <w:lang w:val="ru-RU"/>
              </w:rPr>
              <w:t xml:space="preserve">Осуществляет анализ и организует участие в планировании деятельности различных детских общественных объединений и НКО, деятельность которых направлена на укрепление гражданской идентичности, профилактику правонарушений среди несовершеннолетних, вовлечение детей и молодежи в общественно полезную деятельность; организует деятельность по созданию социальных инициатив учащихся ОО, осуществляет сопровождения детских социальных проектов. </w:t>
            </w:r>
          </w:p>
          <w:p w:rsidR="00C24A5E" w:rsidRPr="00115BF0" w:rsidRDefault="00C24A5E" w:rsidP="00E32FB3">
            <w:pPr>
              <w:tabs>
                <w:tab w:val="left" w:pos="426"/>
              </w:tabs>
              <w:spacing w:after="0" w:line="240" w:lineRule="auto"/>
              <w:jc w:val="both"/>
              <w:rPr>
                <w:rFonts w:ascii="Times New Roman" w:hAnsi="Times New Roman"/>
                <w:sz w:val="24"/>
                <w:szCs w:val="24"/>
                <w:lang w:val="ru-RU"/>
              </w:rPr>
            </w:pPr>
            <w:r w:rsidRPr="00115BF0">
              <w:rPr>
                <w:rFonts w:ascii="Times New Roman" w:hAnsi="Times New Roman"/>
                <w:sz w:val="24"/>
                <w:szCs w:val="24"/>
                <w:lang w:val="ru-RU"/>
              </w:rPr>
              <w:t>Организует взаимодействие с заинтересованными общественными организациями по предупреждению негативного и противоправного поведения обучающихся.</w:t>
            </w:r>
          </w:p>
        </w:tc>
      </w:tr>
      <w:tr w:rsidR="00C24A5E" w:rsidRPr="00603C87" w:rsidTr="00C24A5E">
        <w:tc>
          <w:tcPr>
            <w:tcW w:w="2234" w:type="dxa"/>
            <w:tcBorders>
              <w:top w:val="single" w:sz="4" w:space="0" w:color="000000"/>
              <w:left w:val="single" w:sz="4" w:space="0" w:color="000000"/>
              <w:bottom w:val="single" w:sz="4" w:space="0" w:color="000000"/>
              <w:right w:val="single" w:sz="4" w:space="0" w:color="000000"/>
            </w:tcBorders>
            <w:hideMark/>
          </w:tcPr>
          <w:p w:rsidR="00C24A5E" w:rsidRPr="00115BF0" w:rsidRDefault="00C24A5E" w:rsidP="00E32FB3">
            <w:pPr>
              <w:spacing w:after="0" w:line="240" w:lineRule="auto"/>
              <w:jc w:val="both"/>
              <w:rPr>
                <w:rFonts w:ascii="Times New Roman" w:hAnsi="Times New Roman"/>
                <w:sz w:val="24"/>
                <w:szCs w:val="24"/>
              </w:rPr>
            </w:pPr>
            <w:r w:rsidRPr="00115BF0">
              <w:rPr>
                <w:rFonts w:ascii="Times New Roman" w:hAnsi="Times New Roman"/>
                <w:sz w:val="24"/>
                <w:szCs w:val="24"/>
              </w:rPr>
              <w:t xml:space="preserve">Классный </w:t>
            </w:r>
          </w:p>
          <w:p w:rsidR="00C24A5E" w:rsidRPr="00115BF0" w:rsidRDefault="00C24A5E" w:rsidP="00E32FB3">
            <w:pPr>
              <w:spacing w:after="0" w:line="240" w:lineRule="auto"/>
              <w:jc w:val="both"/>
              <w:rPr>
                <w:rFonts w:ascii="Times New Roman" w:hAnsi="Times New Roman"/>
                <w:sz w:val="24"/>
                <w:szCs w:val="24"/>
                <w:lang w:val="ru-RU"/>
              </w:rPr>
            </w:pPr>
            <w:r w:rsidRPr="00115BF0">
              <w:rPr>
                <w:rFonts w:ascii="Times New Roman" w:hAnsi="Times New Roman"/>
                <w:sz w:val="24"/>
                <w:szCs w:val="24"/>
              </w:rPr>
              <w:t>руководитель</w:t>
            </w:r>
          </w:p>
        </w:tc>
        <w:tc>
          <w:tcPr>
            <w:tcW w:w="993" w:type="dxa"/>
            <w:tcBorders>
              <w:top w:val="single" w:sz="4" w:space="0" w:color="000000"/>
              <w:left w:val="single" w:sz="4" w:space="0" w:color="000000"/>
              <w:bottom w:val="single" w:sz="4" w:space="0" w:color="000000"/>
              <w:right w:val="single" w:sz="4" w:space="0" w:color="000000"/>
            </w:tcBorders>
            <w:hideMark/>
          </w:tcPr>
          <w:p w:rsidR="00C24A5E" w:rsidRPr="00115BF0" w:rsidRDefault="00C24A5E" w:rsidP="00E32FB3">
            <w:pPr>
              <w:spacing w:after="0" w:line="240" w:lineRule="auto"/>
              <w:jc w:val="both"/>
              <w:rPr>
                <w:rFonts w:ascii="Times New Roman" w:hAnsi="Times New Roman"/>
                <w:sz w:val="24"/>
                <w:szCs w:val="24"/>
              </w:rPr>
            </w:pPr>
            <w:r w:rsidRPr="00115BF0">
              <w:rPr>
                <w:rFonts w:ascii="Times New Roman" w:hAnsi="Times New Roman"/>
                <w:sz w:val="24"/>
                <w:szCs w:val="24"/>
              </w:rPr>
              <w:t>19</w:t>
            </w:r>
          </w:p>
        </w:tc>
        <w:tc>
          <w:tcPr>
            <w:tcW w:w="6946" w:type="dxa"/>
            <w:tcBorders>
              <w:top w:val="single" w:sz="4" w:space="0" w:color="000000"/>
              <w:left w:val="single" w:sz="4" w:space="0" w:color="000000"/>
              <w:bottom w:val="single" w:sz="4" w:space="0" w:color="000000"/>
              <w:right w:val="single" w:sz="4" w:space="0" w:color="000000"/>
            </w:tcBorders>
            <w:hideMark/>
          </w:tcPr>
          <w:p w:rsidR="00C24A5E" w:rsidRPr="00115BF0" w:rsidRDefault="00C24A5E" w:rsidP="00E32FB3">
            <w:pPr>
              <w:spacing w:after="0" w:line="240" w:lineRule="auto"/>
              <w:jc w:val="both"/>
              <w:rPr>
                <w:rFonts w:ascii="Times New Roman" w:hAnsi="Times New Roman"/>
                <w:sz w:val="24"/>
                <w:szCs w:val="24"/>
                <w:lang w:val="ru-RU"/>
              </w:rPr>
            </w:pPr>
            <w:r w:rsidRPr="00115BF0">
              <w:rPr>
                <w:rFonts w:ascii="Times New Roman" w:hAnsi="Times New Roman"/>
                <w:sz w:val="24"/>
                <w:szCs w:val="24"/>
                <w:lang w:val="ru-RU"/>
              </w:rPr>
              <w:t>Организует воспитательную работу с обучающимися и родителями на уровне классного коллектива.</w:t>
            </w:r>
          </w:p>
        </w:tc>
      </w:tr>
      <w:tr w:rsidR="00C24A5E" w:rsidRPr="00115BF0" w:rsidTr="00C24A5E">
        <w:tc>
          <w:tcPr>
            <w:tcW w:w="2234" w:type="dxa"/>
            <w:tcBorders>
              <w:top w:val="single" w:sz="4" w:space="0" w:color="000000"/>
              <w:left w:val="single" w:sz="4" w:space="0" w:color="000000"/>
              <w:bottom w:val="single" w:sz="4" w:space="0" w:color="000000"/>
              <w:right w:val="single" w:sz="4" w:space="0" w:color="000000"/>
            </w:tcBorders>
            <w:hideMark/>
          </w:tcPr>
          <w:p w:rsidR="00C24A5E" w:rsidRPr="00115BF0" w:rsidRDefault="00C24A5E" w:rsidP="00E32FB3">
            <w:pPr>
              <w:spacing w:after="0" w:line="240" w:lineRule="auto"/>
              <w:jc w:val="both"/>
              <w:rPr>
                <w:rFonts w:ascii="Times New Roman" w:hAnsi="Times New Roman"/>
                <w:sz w:val="24"/>
                <w:szCs w:val="24"/>
              </w:rPr>
            </w:pPr>
            <w:r w:rsidRPr="00115BF0">
              <w:rPr>
                <w:rFonts w:ascii="Times New Roman" w:hAnsi="Times New Roman"/>
                <w:sz w:val="24"/>
                <w:szCs w:val="24"/>
              </w:rPr>
              <w:t>Учитель-предметник</w:t>
            </w:r>
          </w:p>
        </w:tc>
        <w:tc>
          <w:tcPr>
            <w:tcW w:w="993" w:type="dxa"/>
            <w:tcBorders>
              <w:top w:val="single" w:sz="4" w:space="0" w:color="000000"/>
              <w:left w:val="single" w:sz="4" w:space="0" w:color="000000"/>
              <w:bottom w:val="single" w:sz="4" w:space="0" w:color="000000"/>
              <w:right w:val="single" w:sz="4" w:space="0" w:color="000000"/>
            </w:tcBorders>
            <w:hideMark/>
          </w:tcPr>
          <w:p w:rsidR="00C24A5E" w:rsidRPr="00115BF0" w:rsidRDefault="00C24A5E" w:rsidP="00E32FB3">
            <w:pPr>
              <w:spacing w:after="0" w:line="240" w:lineRule="auto"/>
              <w:jc w:val="both"/>
              <w:rPr>
                <w:rFonts w:ascii="Times New Roman" w:hAnsi="Times New Roman"/>
                <w:sz w:val="24"/>
                <w:szCs w:val="24"/>
                <w:lang w:val="ru-RU"/>
              </w:rPr>
            </w:pPr>
            <w:r w:rsidRPr="00115BF0">
              <w:rPr>
                <w:rFonts w:ascii="Times New Roman" w:hAnsi="Times New Roman"/>
                <w:sz w:val="24"/>
                <w:szCs w:val="24"/>
              </w:rPr>
              <w:t>16</w:t>
            </w:r>
          </w:p>
        </w:tc>
        <w:tc>
          <w:tcPr>
            <w:tcW w:w="6946" w:type="dxa"/>
            <w:tcBorders>
              <w:top w:val="single" w:sz="4" w:space="0" w:color="000000"/>
              <w:left w:val="single" w:sz="4" w:space="0" w:color="000000"/>
              <w:bottom w:val="single" w:sz="4" w:space="0" w:color="000000"/>
              <w:right w:val="single" w:sz="4" w:space="0" w:color="000000"/>
            </w:tcBorders>
            <w:hideMark/>
          </w:tcPr>
          <w:p w:rsidR="00C24A5E" w:rsidRPr="00115BF0" w:rsidRDefault="00C24A5E" w:rsidP="00E32FB3">
            <w:pPr>
              <w:spacing w:after="0" w:line="240" w:lineRule="auto"/>
              <w:jc w:val="both"/>
              <w:rPr>
                <w:rFonts w:ascii="Times New Roman" w:hAnsi="Times New Roman"/>
                <w:sz w:val="24"/>
                <w:szCs w:val="24"/>
              </w:rPr>
            </w:pPr>
            <w:r w:rsidRPr="00115BF0">
              <w:rPr>
                <w:rFonts w:ascii="Times New Roman" w:hAnsi="Times New Roman"/>
                <w:sz w:val="24"/>
                <w:szCs w:val="24"/>
              </w:rPr>
              <w:t xml:space="preserve">Реализует воспитательный потенциал урока. </w:t>
            </w:r>
          </w:p>
        </w:tc>
      </w:tr>
    </w:tbl>
    <w:p w:rsidR="00C24A5E" w:rsidRPr="00115BF0" w:rsidRDefault="00C24A5E" w:rsidP="00E32FB3">
      <w:pPr>
        <w:spacing w:after="0" w:line="240" w:lineRule="auto"/>
        <w:ind w:firstLine="567"/>
        <w:jc w:val="both"/>
        <w:rPr>
          <w:rFonts w:ascii="Times New Roman" w:hAnsi="Times New Roman"/>
          <w:sz w:val="28"/>
          <w:szCs w:val="28"/>
          <w:lang w:val="ru-RU" w:eastAsia="ru-RU"/>
        </w:rPr>
      </w:pPr>
      <w:r w:rsidRPr="00115BF0">
        <w:rPr>
          <w:rFonts w:ascii="Times New Roman" w:hAnsi="Times New Roman"/>
          <w:sz w:val="28"/>
          <w:szCs w:val="28"/>
          <w:lang w:val="ru-RU"/>
        </w:rPr>
        <w:t>Общая численность педагогических работников Гимназии № 10</w:t>
      </w:r>
      <w:r w:rsidRPr="00115BF0">
        <w:rPr>
          <w:rFonts w:ascii="Times New Roman" w:hAnsi="Times New Roman"/>
          <w:sz w:val="28"/>
          <w:szCs w:val="28"/>
        </w:rPr>
        <w:t> </w:t>
      </w:r>
      <w:r w:rsidRPr="00115BF0">
        <w:rPr>
          <w:rFonts w:ascii="Times New Roman" w:hAnsi="Times New Roman"/>
          <w:sz w:val="28"/>
          <w:szCs w:val="28"/>
          <w:lang w:val="ru-RU"/>
        </w:rPr>
        <w:t>–</w:t>
      </w:r>
      <w:r w:rsidRPr="00115BF0">
        <w:rPr>
          <w:rFonts w:ascii="Times New Roman" w:hAnsi="Times New Roman"/>
          <w:sz w:val="28"/>
          <w:szCs w:val="28"/>
        </w:rPr>
        <w:t> </w:t>
      </w:r>
      <w:r w:rsidRPr="00115BF0">
        <w:rPr>
          <w:rFonts w:ascii="Times New Roman" w:hAnsi="Times New Roman"/>
          <w:sz w:val="28"/>
          <w:szCs w:val="28"/>
          <w:lang w:val="ru-RU"/>
        </w:rPr>
        <w:t>24 человека, по совместительству 2 человека. Ежегодно педработники проходят повышение квалификации по актуальным вопросам воспитания в соответствии с планом-графиком.</w:t>
      </w:r>
    </w:p>
    <w:p w:rsidR="00C24A5E" w:rsidRPr="00115BF0" w:rsidRDefault="00C24A5E" w:rsidP="00E32FB3">
      <w:pPr>
        <w:spacing w:after="0" w:line="240" w:lineRule="auto"/>
        <w:ind w:firstLine="567"/>
        <w:jc w:val="both"/>
        <w:rPr>
          <w:rFonts w:ascii="Times New Roman" w:hAnsi="Times New Roman"/>
          <w:sz w:val="28"/>
          <w:szCs w:val="28"/>
          <w:lang w:val="ru-RU"/>
        </w:rPr>
      </w:pPr>
      <w:r w:rsidRPr="00115BF0">
        <w:rPr>
          <w:rFonts w:ascii="Times New Roman" w:hAnsi="Times New Roman"/>
          <w:sz w:val="28"/>
          <w:szCs w:val="28"/>
          <w:lang w:val="ru-RU"/>
        </w:rPr>
        <w:t>К реализации воспитательных задач привлекаются также специалисты других организаций: работники КДН и ОДН, участковый, специалисты городского краеведческого музея, работники Дворца Культуры «Гуковский», центральной городской библиотеки и других.</w:t>
      </w:r>
    </w:p>
    <w:p w:rsidR="00C24A5E" w:rsidRPr="00115BF0" w:rsidRDefault="00C24A5E" w:rsidP="00E32FB3">
      <w:pPr>
        <w:tabs>
          <w:tab w:val="left" w:pos="851"/>
        </w:tabs>
        <w:spacing w:after="0" w:line="240" w:lineRule="auto"/>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lastRenderedPageBreak/>
        <w:t>К психолого-педагогическому сопровождению обучающихся, в том числе и с ОВЗ, привлечен педагог-психолог.</w:t>
      </w:r>
    </w:p>
    <w:p w:rsidR="00C24A5E" w:rsidRPr="00115BF0" w:rsidRDefault="00C24A5E" w:rsidP="00E32FB3">
      <w:pPr>
        <w:keepNext/>
        <w:keepLines/>
        <w:spacing w:before="240" w:after="0" w:line="240" w:lineRule="auto"/>
        <w:jc w:val="center"/>
        <w:rPr>
          <w:rFonts w:ascii="Times New Roman" w:eastAsia="Times New Roman" w:hAnsi="Times New Roman"/>
          <w:b/>
          <w:sz w:val="28"/>
          <w:szCs w:val="20"/>
          <w:lang w:val="ru-RU"/>
        </w:rPr>
      </w:pPr>
      <w:bookmarkStart w:id="128" w:name="__RefHeading___10"/>
      <w:bookmarkStart w:id="129" w:name="_Toc108018356"/>
      <w:bookmarkEnd w:id="128"/>
      <w:r w:rsidRPr="00115BF0">
        <w:rPr>
          <w:rFonts w:ascii="Times New Roman" w:eastAsia="Times New Roman" w:hAnsi="Times New Roman"/>
          <w:b/>
          <w:sz w:val="28"/>
          <w:szCs w:val="20"/>
          <w:lang w:val="ru-RU"/>
        </w:rPr>
        <w:t>3.2 Нормативно-методическое обеспечение</w:t>
      </w:r>
      <w:bookmarkEnd w:id="129"/>
      <w:r w:rsidRPr="00115BF0">
        <w:rPr>
          <w:rFonts w:ascii="Times New Roman" w:eastAsia="Times New Roman" w:hAnsi="Times New Roman"/>
          <w:b/>
          <w:sz w:val="28"/>
          <w:szCs w:val="20"/>
          <w:lang w:val="ru-RU"/>
        </w:rPr>
        <w:t>.</w:t>
      </w:r>
    </w:p>
    <w:p w:rsidR="00C24A5E" w:rsidRPr="00115BF0" w:rsidRDefault="00C24A5E" w:rsidP="00E32FB3">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Управление качеством воспитательной деятельности в Гимназии №10 обеспечивают следующие локальные нормативно-правовые акты:</w:t>
      </w:r>
    </w:p>
    <w:p w:rsidR="00C24A5E" w:rsidRPr="00115BF0" w:rsidRDefault="00C24A5E" w:rsidP="00AC4883">
      <w:pPr>
        <w:widowControl/>
        <w:numPr>
          <w:ilvl w:val="0"/>
          <w:numId w:val="135"/>
        </w:numPr>
        <w:autoSpaceDN w:val="0"/>
        <w:spacing w:after="0" w:line="240" w:lineRule="auto"/>
        <w:ind w:right="180"/>
        <w:contextualSpacing/>
        <w:jc w:val="both"/>
        <w:rPr>
          <w:rFonts w:ascii="Times New Roman" w:hAnsi="Times New Roman"/>
          <w:sz w:val="28"/>
          <w:szCs w:val="28"/>
        </w:rPr>
      </w:pPr>
      <w:r w:rsidRPr="00115BF0">
        <w:rPr>
          <w:rFonts w:ascii="Times New Roman" w:hAnsi="Times New Roman"/>
          <w:sz w:val="28"/>
          <w:szCs w:val="28"/>
        </w:rPr>
        <w:t>Положение о классном руководстве;</w:t>
      </w:r>
    </w:p>
    <w:p w:rsidR="00C24A5E" w:rsidRPr="00115BF0" w:rsidRDefault="00C24A5E" w:rsidP="00AC4883">
      <w:pPr>
        <w:widowControl/>
        <w:numPr>
          <w:ilvl w:val="0"/>
          <w:numId w:val="135"/>
        </w:numPr>
        <w:autoSpaceDN w:val="0"/>
        <w:spacing w:after="0" w:line="240" w:lineRule="auto"/>
        <w:ind w:right="180"/>
        <w:contextualSpacing/>
        <w:jc w:val="both"/>
        <w:rPr>
          <w:rFonts w:ascii="Times New Roman" w:hAnsi="Times New Roman"/>
          <w:sz w:val="28"/>
          <w:szCs w:val="28"/>
          <w:lang w:val="ru-RU"/>
        </w:rPr>
      </w:pPr>
      <w:r w:rsidRPr="00115BF0">
        <w:rPr>
          <w:rFonts w:ascii="Times New Roman" w:hAnsi="Times New Roman"/>
          <w:sz w:val="28"/>
          <w:szCs w:val="28"/>
        </w:rPr>
        <w:t>Положение о дежурстве;</w:t>
      </w:r>
    </w:p>
    <w:p w:rsidR="00C24A5E" w:rsidRPr="00115BF0" w:rsidRDefault="00C24A5E" w:rsidP="00AC4883">
      <w:pPr>
        <w:widowControl/>
        <w:numPr>
          <w:ilvl w:val="0"/>
          <w:numId w:val="135"/>
        </w:numPr>
        <w:autoSpaceDN w:val="0"/>
        <w:spacing w:after="0" w:line="240" w:lineRule="auto"/>
        <w:ind w:right="180"/>
        <w:contextualSpacing/>
        <w:jc w:val="both"/>
        <w:rPr>
          <w:rFonts w:ascii="Times New Roman" w:hAnsi="Times New Roman"/>
          <w:sz w:val="28"/>
          <w:szCs w:val="28"/>
          <w:lang w:val="ru-RU"/>
        </w:rPr>
      </w:pPr>
      <w:r w:rsidRPr="00115BF0">
        <w:rPr>
          <w:rFonts w:ascii="Times New Roman" w:hAnsi="Times New Roman"/>
          <w:sz w:val="28"/>
          <w:szCs w:val="28"/>
          <w:lang w:val="ru-RU"/>
        </w:rPr>
        <w:t>Положение о школьном методическом объединении;</w:t>
      </w:r>
    </w:p>
    <w:p w:rsidR="00C24A5E" w:rsidRPr="00115BF0" w:rsidRDefault="00C24A5E" w:rsidP="00AC4883">
      <w:pPr>
        <w:widowControl/>
        <w:numPr>
          <w:ilvl w:val="0"/>
          <w:numId w:val="135"/>
        </w:numPr>
        <w:autoSpaceDN w:val="0"/>
        <w:spacing w:after="0" w:line="240" w:lineRule="auto"/>
        <w:ind w:right="180"/>
        <w:contextualSpacing/>
        <w:jc w:val="both"/>
        <w:rPr>
          <w:rFonts w:ascii="Times New Roman" w:hAnsi="Times New Roman"/>
          <w:sz w:val="28"/>
          <w:szCs w:val="28"/>
        </w:rPr>
      </w:pPr>
      <w:r w:rsidRPr="00115BF0">
        <w:rPr>
          <w:rFonts w:ascii="Times New Roman" w:hAnsi="Times New Roman"/>
          <w:sz w:val="28"/>
          <w:szCs w:val="28"/>
        </w:rPr>
        <w:t>Положение о внутришкольном контроле;</w:t>
      </w:r>
    </w:p>
    <w:p w:rsidR="00C24A5E" w:rsidRPr="00115BF0" w:rsidRDefault="00C24A5E" w:rsidP="00AC4883">
      <w:pPr>
        <w:widowControl/>
        <w:numPr>
          <w:ilvl w:val="0"/>
          <w:numId w:val="135"/>
        </w:numPr>
        <w:autoSpaceDN w:val="0"/>
        <w:spacing w:after="0" w:line="240" w:lineRule="auto"/>
        <w:ind w:right="180"/>
        <w:contextualSpacing/>
        <w:jc w:val="both"/>
        <w:rPr>
          <w:rFonts w:ascii="Times New Roman" w:hAnsi="Times New Roman"/>
          <w:sz w:val="28"/>
          <w:szCs w:val="28"/>
          <w:lang w:val="ru-RU"/>
        </w:rPr>
      </w:pPr>
      <w:r w:rsidRPr="00115BF0">
        <w:rPr>
          <w:rFonts w:ascii="Times New Roman" w:hAnsi="Times New Roman"/>
          <w:sz w:val="28"/>
          <w:szCs w:val="28"/>
          <w:lang w:val="ru-RU"/>
        </w:rPr>
        <w:t>Положение о комиссии по урегулированию споров между участниками образовательных отношений;</w:t>
      </w:r>
    </w:p>
    <w:p w:rsidR="00C24A5E" w:rsidRPr="00115BF0" w:rsidRDefault="00C24A5E" w:rsidP="00AC4883">
      <w:pPr>
        <w:widowControl/>
        <w:numPr>
          <w:ilvl w:val="1"/>
          <w:numId w:val="136"/>
        </w:numPr>
        <w:autoSpaceDN w:val="0"/>
        <w:spacing w:after="0" w:line="240" w:lineRule="auto"/>
        <w:ind w:left="709" w:right="180"/>
        <w:contextualSpacing/>
        <w:jc w:val="both"/>
        <w:rPr>
          <w:rFonts w:ascii="Times New Roman" w:hAnsi="Times New Roman"/>
          <w:sz w:val="28"/>
          <w:szCs w:val="28"/>
        </w:rPr>
      </w:pPr>
      <w:r w:rsidRPr="00115BF0">
        <w:rPr>
          <w:rFonts w:ascii="Times New Roman" w:hAnsi="Times New Roman"/>
          <w:sz w:val="28"/>
          <w:szCs w:val="28"/>
        </w:rPr>
        <w:t xml:space="preserve">Положение о Совете профилактики; </w:t>
      </w:r>
    </w:p>
    <w:p w:rsidR="00C24A5E" w:rsidRPr="00115BF0" w:rsidRDefault="00C24A5E" w:rsidP="00AC4883">
      <w:pPr>
        <w:widowControl/>
        <w:numPr>
          <w:ilvl w:val="1"/>
          <w:numId w:val="136"/>
        </w:numPr>
        <w:autoSpaceDN w:val="0"/>
        <w:spacing w:after="0" w:line="240" w:lineRule="auto"/>
        <w:ind w:left="709" w:right="180"/>
        <w:contextualSpacing/>
        <w:jc w:val="both"/>
        <w:rPr>
          <w:rFonts w:ascii="Times New Roman" w:hAnsi="Times New Roman"/>
          <w:sz w:val="28"/>
          <w:szCs w:val="28"/>
          <w:lang w:val="ru-RU"/>
        </w:rPr>
      </w:pPr>
      <w:r w:rsidRPr="00115BF0">
        <w:rPr>
          <w:rFonts w:ascii="Times New Roman" w:hAnsi="Times New Roman"/>
          <w:sz w:val="28"/>
          <w:szCs w:val="28"/>
        </w:rPr>
        <w:t>Положение о школьной форме;</w:t>
      </w:r>
    </w:p>
    <w:p w:rsidR="00C24A5E" w:rsidRPr="00115BF0" w:rsidRDefault="00C24A5E" w:rsidP="00AC4883">
      <w:pPr>
        <w:widowControl/>
        <w:numPr>
          <w:ilvl w:val="0"/>
          <w:numId w:val="135"/>
        </w:numPr>
        <w:autoSpaceDN w:val="0"/>
        <w:spacing w:after="0" w:line="240" w:lineRule="auto"/>
        <w:ind w:right="180"/>
        <w:contextualSpacing/>
        <w:jc w:val="both"/>
        <w:rPr>
          <w:rFonts w:ascii="Times New Roman" w:hAnsi="Times New Roman"/>
          <w:sz w:val="28"/>
          <w:szCs w:val="28"/>
        </w:rPr>
      </w:pPr>
      <w:r w:rsidRPr="00115BF0">
        <w:rPr>
          <w:rFonts w:ascii="Times New Roman" w:hAnsi="Times New Roman"/>
          <w:sz w:val="28"/>
          <w:szCs w:val="28"/>
        </w:rPr>
        <w:t>Положение о ППК;</w:t>
      </w:r>
    </w:p>
    <w:p w:rsidR="00C24A5E" w:rsidRPr="00115BF0" w:rsidRDefault="00C24A5E" w:rsidP="00AC4883">
      <w:pPr>
        <w:widowControl/>
        <w:numPr>
          <w:ilvl w:val="0"/>
          <w:numId w:val="135"/>
        </w:numPr>
        <w:autoSpaceDN w:val="0"/>
        <w:spacing w:after="0" w:line="240" w:lineRule="auto"/>
        <w:ind w:right="180"/>
        <w:contextualSpacing/>
        <w:jc w:val="both"/>
        <w:rPr>
          <w:rFonts w:ascii="Times New Roman" w:hAnsi="Times New Roman"/>
          <w:sz w:val="28"/>
          <w:szCs w:val="28"/>
          <w:lang w:val="ru-RU"/>
        </w:rPr>
      </w:pPr>
      <w:r w:rsidRPr="00115BF0">
        <w:rPr>
          <w:rFonts w:ascii="Times New Roman" w:hAnsi="Times New Roman"/>
          <w:sz w:val="28"/>
          <w:szCs w:val="28"/>
          <w:lang w:val="ru-RU"/>
        </w:rPr>
        <w:t>Положение о социально-психологической службе;</w:t>
      </w:r>
    </w:p>
    <w:p w:rsidR="00C24A5E" w:rsidRPr="00115BF0" w:rsidRDefault="00C24A5E" w:rsidP="00AC4883">
      <w:pPr>
        <w:widowControl/>
        <w:numPr>
          <w:ilvl w:val="0"/>
          <w:numId w:val="135"/>
        </w:numPr>
        <w:autoSpaceDN w:val="0"/>
        <w:spacing w:after="0" w:line="240" w:lineRule="auto"/>
        <w:ind w:right="180"/>
        <w:contextualSpacing/>
        <w:jc w:val="both"/>
        <w:rPr>
          <w:rFonts w:ascii="Times New Roman" w:hAnsi="Times New Roman"/>
          <w:sz w:val="28"/>
          <w:szCs w:val="28"/>
          <w:lang w:val="ru-RU"/>
        </w:rPr>
      </w:pPr>
      <w:r w:rsidRPr="00115BF0">
        <w:rPr>
          <w:rFonts w:ascii="Times New Roman" w:hAnsi="Times New Roman"/>
          <w:sz w:val="28"/>
          <w:szCs w:val="28"/>
          <w:lang w:val="ru-RU"/>
        </w:rPr>
        <w:t>Положение о защите обучающихся от информации, причиняющей вред их здоровью и развитию;</w:t>
      </w:r>
    </w:p>
    <w:p w:rsidR="00C24A5E" w:rsidRPr="00115BF0" w:rsidRDefault="00C24A5E" w:rsidP="00AC4883">
      <w:pPr>
        <w:widowControl/>
        <w:numPr>
          <w:ilvl w:val="0"/>
          <w:numId w:val="135"/>
        </w:numPr>
        <w:autoSpaceDN w:val="0"/>
        <w:spacing w:after="0" w:line="240" w:lineRule="auto"/>
        <w:ind w:right="180"/>
        <w:contextualSpacing/>
        <w:jc w:val="both"/>
        <w:rPr>
          <w:rFonts w:ascii="Times New Roman" w:hAnsi="Times New Roman"/>
          <w:sz w:val="28"/>
          <w:szCs w:val="28"/>
          <w:lang w:val="ru-RU"/>
        </w:rPr>
      </w:pPr>
      <w:r w:rsidRPr="00115BF0">
        <w:rPr>
          <w:rFonts w:ascii="Times New Roman" w:hAnsi="Times New Roman"/>
          <w:sz w:val="28"/>
          <w:szCs w:val="28"/>
          <w:lang w:val="ru-RU"/>
        </w:rPr>
        <w:t>Положение об организации дополнительного образования;</w:t>
      </w:r>
    </w:p>
    <w:p w:rsidR="00C24A5E" w:rsidRPr="00115BF0" w:rsidRDefault="00C24A5E" w:rsidP="00AC4883">
      <w:pPr>
        <w:widowControl/>
        <w:numPr>
          <w:ilvl w:val="0"/>
          <w:numId w:val="135"/>
        </w:numPr>
        <w:autoSpaceDN w:val="0"/>
        <w:spacing w:after="0" w:line="240" w:lineRule="auto"/>
        <w:ind w:right="180"/>
        <w:contextualSpacing/>
        <w:jc w:val="both"/>
        <w:rPr>
          <w:rFonts w:ascii="Times New Roman" w:hAnsi="Times New Roman"/>
          <w:sz w:val="28"/>
          <w:szCs w:val="28"/>
          <w:lang w:val="ru-RU"/>
        </w:rPr>
      </w:pPr>
      <w:r w:rsidRPr="00115BF0">
        <w:rPr>
          <w:rFonts w:ascii="Times New Roman" w:hAnsi="Times New Roman"/>
          <w:sz w:val="28"/>
          <w:szCs w:val="28"/>
          <w:lang w:val="ru-RU"/>
        </w:rPr>
        <w:t>Положение о внеурочной деятельности обучающихся;</w:t>
      </w:r>
    </w:p>
    <w:p w:rsidR="00C24A5E" w:rsidRPr="00115BF0" w:rsidRDefault="00C24A5E" w:rsidP="00AC4883">
      <w:pPr>
        <w:widowControl/>
        <w:numPr>
          <w:ilvl w:val="0"/>
          <w:numId w:val="135"/>
        </w:numPr>
        <w:autoSpaceDN w:val="0"/>
        <w:spacing w:after="0" w:line="240" w:lineRule="auto"/>
        <w:ind w:right="180"/>
        <w:contextualSpacing/>
        <w:jc w:val="both"/>
        <w:rPr>
          <w:rFonts w:ascii="Times New Roman" w:hAnsi="Times New Roman"/>
          <w:sz w:val="28"/>
          <w:szCs w:val="28"/>
        </w:rPr>
      </w:pPr>
      <w:r w:rsidRPr="00115BF0">
        <w:rPr>
          <w:rFonts w:ascii="Times New Roman" w:hAnsi="Times New Roman"/>
          <w:sz w:val="28"/>
          <w:szCs w:val="28"/>
        </w:rPr>
        <w:t>Положение об ученическом самоуправлении;</w:t>
      </w:r>
    </w:p>
    <w:p w:rsidR="00C24A5E" w:rsidRPr="00115BF0" w:rsidRDefault="00C24A5E" w:rsidP="00AC4883">
      <w:pPr>
        <w:widowControl/>
        <w:numPr>
          <w:ilvl w:val="0"/>
          <w:numId w:val="135"/>
        </w:numPr>
        <w:autoSpaceDN w:val="0"/>
        <w:spacing w:after="0" w:line="240" w:lineRule="auto"/>
        <w:ind w:right="180"/>
        <w:contextualSpacing/>
        <w:jc w:val="both"/>
        <w:rPr>
          <w:rFonts w:ascii="Times New Roman" w:hAnsi="Times New Roman"/>
          <w:sz w:val="28"/>
          <w:szCs w:val="28"/>
          <w:lang w:val="ru-RU"/>
        </w:rPr>
      </w:pPr>
      <w:r w:rsidRPr="00115BF0">
        <w:rPr>
          <w:rFonts w:ascii="Times New Roman" w:hAnsi="Times New Roman"/>
          <w:sz w:val="28"/>
          <w:szCs w:val="28"/>
          <w:lang w:val="ru-RU"/>
        </w:rPr>
        <w:t>Правила внутреннего распорядка для обучающихся;</w:t>
      </w:r>
    </w:p>
    <w:p w:rsidR="00C24A5E" w:rsidRPr="00115BF0" w:rsidRDefault="00C24A5E" w:rsidP="00AC4883">
      <w:pPr>
        <w:widowControl/>
        <w:numPr>
          <w:ilvl w:val="0"/>
          <w:numId w:val="135"/>
        </w:numPr>
        <w:autoSpaceDN w:val="0"/>
        <w:spacing w:after="0" w:line="240" w:lineRule="auto"/>
        <w:ind w:right="180"/>
        <w:contextualSpacing/>
        <w:jc w:val="both"/>
        <w:rPr>
          <w:rFonts w:ascii="Times New Roman" w:hAnsi="Times New Roman"/>
          <w:sz w:val="28"/>
          <w:szCs w:val="28"/>
          <w:lang w:val="ru-RU"/>
        </w:rPr>
      </w:pPr>
      <w:r w:rsidRPr="00115BF0">
        <w:rPr>
          <w:rFonts w:ascii="Times New Roman" w:hAnsi="Times New Roman"/>
          <w:sz w:val="28"/>
          <w:szCs w:val="28"/>
          <w:lang w:val="ru-RU"/>
        </w:rPr>
        <w:t>Положение о первичном отделении РДДМ «Движение первых»;</w:t>
      </w:r>
    </w:p>
    <w:p w:rsidR="00C24A5E" w:rsidRPr="00115BF0" w:rsidRDefault="00C24A5E" w:rsidP="00AC4883">
      <w:pPr>
        <w:widowControl/>
        <w:numPr>
          <w:ilvl w:val="0"/>
          <w:numId w:val="135"/>
        </w:numPr>
        <w:autoSpaceDN w:val="0"/>
        <w:spacing w:after="0" w:line="240" w:lineRule="auto"/>
        <w:ind w:right="180"/>
        <w:contextualSpacing/>
        <w:jc w:val="both"/>
        <w:rPr>
          <w:rFonts w:ascii="Times New Roman" w:hAnsi="Times New Roman"/>
          <w:sz w:val="28"/>
          <w:szCs w:val="28"/>
          <w:lang w:val="ru-RU"/>
        </w:rPr>
      </w:pPr>
      <w:r w:rsidRPr="00115BF0">
        <w:rPr>
          <w:rFonts w:ascii="Times New Roman" w:hAnsi="Times New Roman"/>
          <w:sz w:val="28"/>
          <w:szCs w:val="28"/>
          <w:lang w:val="ru-RU"/>
        </w:rPr>
        <w:t>Положение о школьном спортивном клубе «Олимп».;</w:t>
      </w:r>
    </w:p>
    <w:p w:rsidR="00C24A5E" w:rsidRPr="00115BF0" w:rsidRDefault="00C24A5E" w:rsidP="00AC4883">
      <w:pPr>
        <w:widowControl/>
        <w:numPr>
          <w:ilvl w:val="0"/>
          <w:numId w:val="135"/>
        </w:numPr>
        <w:autoSpaceDN w:val="0"/>
        <w:spacing w:after="0" w:line="240" w:lineRule="auto"/>
        <w:ind w:right="180"/>
        <w:contextualSpacing/>
        <w:jc w:val="both"/>
        <w:rPr>
          <w:rFonts w:ascii="Times New Roman" w:hAnsi="Times New Roman"/>
          <w:sz w:val="28"/>
          <w:szCs w:val="28"/>
        </w:rPr>
      </w:pPr>
      <w:r w:rsidRPr="00115BF0">
        <w:rPr>
          <w:rFonts w:ascii="Times New Roman" w:hAnsi="Times New Roman"/>
          <w:sz w:val="28"/>
          <w:szCs w:val="28"/>
        </w:rPr>
        <w:t>Положение о школьном музее;</w:t>
      </w:r>
    </w:p>
    <w:p w:rsidR="00C24A5E" w:rsidRPr="00115BF0" w:rsidRDefault="00C24A5E" w:rsidP="00AC4883">
      <w:pPr>
        <w:widowControl/>
        <w:numPr>
          <w:ilvl w:val="0"/>
          <w:numId w:val="135"/>
        </w:numPr>
        <w:autoSpaceDN w:val="0"/>
        <w:spacing w:after="0" w:line="240" w:lineRule="auto"/>
        <w:ind w:right="180"/>
        <w:jc w:val="both"/>
        <w:rPr>
          <w:rFonts w:ascii="Times New Roman" w:hAnsi="Times New Roman"/>
          <w:sz w:val="28"/>
          <w:szCs w:val="28"/>
          <w:lang w:val="ru-RU"/>
        </w:rPr>
      </w:pPr>
      <w:r w:rsidRPr="00115BF0">
        <w:rPr>
          <w:rFonts w:ascii="Times New Roman" w:hAnsi="Times New Roman"/>
          <w:sz w:val="28"/>
          <w:szCs w:val="28"/>
        </w:rPr>
        <w:t>Положение о школьном театре.</w:t>
      </w:r>
    </w:p>
    <w:p w:rsidR="00C24A5E" w:rsidRPr="00115BF0" w:rsidRDefault="00C24A5E" w:rsidP="00E32FB3">
      <w:pPr>
        <w:spacing w:after="0" w:line="240" w:lineRule="auto"/>
        <w:rPr>
          <w:rFonts w:ascii="Times New Roman" w:hAnsi="Times New Roman"/>
          <w:sz w:val="28"/>
          <w:szCs w:val="28"/>
          <w:lang w:val="ru-RU"/>
        </w:rPr>
      </w:pPr>
      <w:r w:rsidRPr="00115BF0">
        <w:rPr>
          <w:rFonts w:ascii="Times New Roman" w:hAnsi="Times New Roman"/>
          <w:sz w:val="28"/>
          <w:szCs w:val="28"/>
          <w:lang w:val="ru-RU"/>
        </w:rPr>
        <w:t xml:space="preserve">Вышеперечисленные нормативные акты расположены на официальном сайте Гимназии № 10. </w:t>
      </w:r>
    </w:p>
    <w:p w:rsidR="00E32FB3" w:rsidRPr="00115BF0" w:rsidRDefault="00E32FB3" w:rsidP="00C24A5E">
      <w:pPr>
        <w:tabs>
          <w:tab w:val="left" w:pos="851"/>
        </w:tabs>
        <w:spacing w:before="240"/>
        <w:jc w:val="center"/>
        <w:rPr>
          <w:rFonts w:ascii="Times New Roman" w:eastAsia="Times New Roman" w:hAnsi="Times New Roman"/>
          <w:b/>
          <w:sz w:val="28"/>
          <w:szCs w:val="20"/>
          <w:lang w:val="ru-RU"/>
        </w:rPr>
      </w:pPr>
      <w:bookmarkStart w:id="130" w:name="__RefHeading___11"/>
      <w:bookmarkStart w:id="131" w:name="_Toc108018357"/>
      <w:bookmarkEnd w:id="130"/>
    </w:p>
    <w:p w:rsidR="00C24A5E" w:rsidRPr="00115BF0" w:rsidRDefault="00C24A5E" w:rsidP="00E32FB3">
      <w:pPr>
        <w:tabs>
          <w:tab w:val="left" w:pos="851"/>
        </w:tabs>
        <w:spacing w:after="0" w:line="240" w:lineRule="auto"/>
        <w:jc w:val="center"/>
        <w:rPr>
          <w:rFonts w:ascii="Times New Roman" w:eastAsia="Times New Roman" w:hAnsi="Times New Roman"/>
          <w:b/>
          <w:sz w:val="28"/>
          <w:szCs w:val="20"/>
          <w:lang w:val="ru-RU"/>
        </w:rPr>
      </w:pPr>
      <w:r w:rsidRPr="00115BF0">
        <w:rPr>
          <w:rFonts w:ascii="Times New Roman" w:eastAsia="Times New Roman" w:hAnsi="Times New Roman"/>
          <w:b/>
          <w:sz w:val="28"/>
          <w:szCs w:val="20"/>
          <w:lang w:val="ru-RU"/>
        </w:rPr>
        <w:t>3.3 Требования к условиям работы с детьми с особыми образовательными потребностями</w:t>
      </w:r>
      <w:bookmarkEnd w:id="131"/>
      <w:r w:rsidRPr="00115BF0">
        <w:rPr>
          <w:rFonts w:ascii="Times New Roman" w:eastAsia="Times New Roman" w:hAnsi="Times New Roman"/>
          <w:b/>
          <w:sz w:val="28"/>
          <w:szCs w:val="20"/>
          <w:lang w:val="ru-RU"/>
        </w:rPr>
        <w:t>.</w:t>
      </w:r>
    </w:p>
    <w:p w:rsidR="00C24A5E" w:rsidRPr="00115BF0" w:rsidRDefault="00C24A5E" w:rsidP="00E32FB3">
      <w:pPr>
        <w:pStyle w:val="af8"/>
        <w:spacing w:before="0" w:beforeAutospacing="0" w:after="0" w:afterAutospacing="0"/>
        <w:ind w:firstLine="720"/>
        <w:jc w:val="both"/>
        <w:rPr>
          <w:rFonts w:eastAsia="Bookman Old Style"/>
          <w:sz w:val="28"/>
          <w:szCs w:val="28"/>
        </w:rPr>
      </w:pPr>
      <w:r w:rsidRPr="00115BF0">
        <w:rPr>
          <w:sz w:val="28"/>
          <w:szCs w:val="28"/>
        </w:rPr>
        <w:t>В воспитательной работе с категориями</w:t>
      </w:r>
      <w:r w:rsidRPr="00115BF0">
        <w:rPr>
          <w:spacing w:val="1"/>
          <w:sz w:val="28"/>
          <w:szCs w:val="28"/>
        </w:rPr>
        <w:t xml:space="preserve"> </w:t>
      </w:r>
      <w:r w:rsidRPr="00115BF0">
        <w:rPr>
          <w:sz w:val="28"/>
          <w:szCs w:val="28"/>
        </w:rPr>
        <w:t>обучающихся, имеющих</w:t>
      </w:r>
      <w:r w:rsidRPr="00115BF0">
        <w:rPr>
          <w:spacing w:val="1"/>
          <w:sz w:val="28"/>
          <w:szCs w:val="28"/>
        </w:rPr>
        <w:t xml:space="preserve"> </w:t>
      </w:r>
      <w:r w:rsidRPr="00115BF0">
        <w:rPr>
          <w:sz w:val="28"/>
          <w:szCs w:val="28"/>
        </w:rPr>
        <w:t>особые образовательные потребности: обучающихся с инвалидностью, с</w:t>
      </w:r>
      <w:r w:rsidRPr="00115BF0">
        <w:rPr>
          <w:spacing w:val="1"/>
          <w:sz w:val="28"/>
          <w:szCs w:val="28"/>
        </w:rPr>
        <w:t xml:space="preserve"> </w:t>
      </w:r>
      <w:r w:rsidRPr="00115BF0">
        <w:rPr>
          <w:sz w:val="28"/>
          <w:szCs w:val="28"/>
        </w:rPr>
        <w:t>ОВЗ, одарённых,</w:t>
      </w:r>
      <w:r w:rsidRPr="00115BF0">
        <w:rPr>
          <w:spacing w:val="53"/>
          <w:sz w:val="28"/>
          <w:szCs w:val="28"/>
        </w:rPr>
        <w:t xml:space="preserve"> </w:t>
      </w:r>
      <w:r w:rsidRPr="00115BF0">
        <w:rPr>
          <w:sz w:val="28"/>
          <w:szCs w:val="28"/>
        </w:rPr>
        <w:t>с</w:t>
      </w:r>
      <w:r w:rsidRPr="00115BF0">
        <w:rPr>
          <w:spacing w:val="54"/>
          <w:sz w:val="28"/>
          <w:szCs w:val="28"/>
        </w:rPr>
        <w:t xml:space="preserve"> </w:t>
      </w:r>
      <w:r w:rsidRPr="00115BF0">
        <w:rPr>
          <w:sz w:val="28"/>
          <w:szCs w:val="28"/>
        </w:rPr>
        <w:t>отклоняющимся</w:t>
      </w:r>
      <w:r w:rsidRPr="00115BF0">
        <w:rPr>
          <w:spacing w:val="-6"/>
          <w:sz w:val="28"/>
          <w:szCs w:val="28"/>
        </w:rPr>
        <w:t xml:space="preserve"> </w:t>
      </w:r>
      <w:r w:rsidRPr="00115BF0">
        <w:rPr>
          <w:sz w:val="28"/>
          <w:szCs w:val="28"/>
        </w:rPr>
        <w:t>поведением,</w:t>
      </w:r>
      <w:r w:rsidRPr="00115BF0">
        <w:rPr>
          <w:spacing w:val="-8"/>
          <w:sz w:val="28"/>
          <w:szCs w:val="28"/>
        </w:rPr>
        <w:t xml:space="preserve"> </w:t>
      </w:r>
      <w:r w:rsidRPr="00115BF0">
        <w:rPr>
          <w:sz w:val="28"/>
          <w:szCs w:val="28"/>
        </w:rPr>
        <w:t>созданы</w:t>
      </w:r>
      <w:r w:rsidRPr="00115BF0">
        <w:rPr>
          <w:spacing w:val="-7"/>
          <w:sz w:val="28"/>
          <w:szCs w:val="28"/>
        </w:rPr>
        <w:t xml:space="preserve"> </w:t>
      </w:r>
      <w:r w:rsidRPr="00115BF0">
        <w:rPr>
          <w:sz w:val="28"/>
          <w:szCs w:val="28"/>
        </w:rPr>
        <w:t>особые</w:t>
      </w:r>
      <w:r w:rsidRPr="00115BF0">
        <w:rPr>
          <w:spacing w:val="-7"/>
          <w:sz w:val="28"/>
          <w:szCs w:val="28"/>
        </w:rPr>
        <w:t xml:space="preserve"> </w:t>
      </w:r>
      <w:r w:rsidRPr="00115BF0">
        <w:rPr>
          <w:sz w:val="28"/>
          <w:szCs w:val="28"/>
        </w:rPr>
        <w:t>условия:</w:t>
      </w:r>
    </w:p>
    <w:p w:rsidR="00C24A5E" w:rsidRPr="00115BF0" w:rsidRDefault="00C24A5E" w:rsidP="00E32FB3">
      <w:pPr>
        <w:pStyle w:val="af8"/>
        <w:spacing w:before="0" w:beforeAutospacing="0" w:after="0" w:afterAutospacing="0"/>
        <w:ind w:firstLine="720"/>
        <w:jc w:val="both"/>
        <w:rPr>
          <w:sz w:val="28"/>
          <w:szCs w:val="28"/>
          <w:lang w:val="ru-RU" w:eastAsia="ru-RU"/>
        </w:rPr>
      </w:pPr>
    </w:p>
    <w:tbl>
      <w:tblPr>
        <w:tblW w:w="9630"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5"/>
        <w:gridCol w:w="7235"/>
      </w:tblGrid>
      <w:tr w:rsidR="00C24A5E" w:rsidRPr="00115BF0" w:rsidTr="00C24A5E">
        <w:trPr>
          <w:trHeight w:val="415"/>
        </w:trPr>
        <w:tc>
          <w:tcPr>
            <w:tcW w:w="2393" w:type="dxa"/>
            <w:tcBorders>
              <w:top w:val="single" w:sz="4" w:space="0" w:color="000000"/>
              <w:left w:val="single" w:sz="4" w:space="0" w:color="000000"/>
              <w:bottom w:val="single" w:sz="4" w:space="0" w:color="000000"/>
              <w:right w:val="single" w:sz="4" w:space="0" w:color="000000"/>
            </w:tcBorders>
            <w:hideMark/>
          </w:tcPr>
          <w:p w:rsidR="00C24A5E" w:rsidRPr="00115BF0" w:rsidRDefault="00C24A5E" w:rsidP="00E32FB3">
            <w:pPr>
              <w:pStyle w:val="TableParagraph"/>
              <w:ind w:firstLine="720"/>
              <w:jc w:val="both"/>
              <w:rPr>
                <w:rFonts w:ascii="Times New Roman" w:hAnsi="Times New Roman" w:cs="Times New Roman"/>
                <w:sz w:val="24"/>
                <w:szCs w:val="28"/>
                <w:lang w:eastAsia="ru-RU"/>
              </w:rPr>
            </w:pPr>
            <w:r w:rsidRPr="00115BF0">
              <w:rPr>
                <w:rFonts w:ascii="Times New Roman" w:hAnsi="Times New Roman" w:cs="Times New Roman"/>
                <w:sz w:val="24"/>
                <w:szCs w:val="28"/>
              </w:rPr>
              <w:t>Категория</w:t>
            </w:r>
          </w:p>
        </w:tc>
        <w:tc>
          <w:tcPr>
            <w:tcW w:w="7230" w:type="dxa"/>
            <w:tcBorders>
              <w:top w:val="single" w:sz="4" w:space="0" w:color="000000"/>
              <w:left w:val="single" w:sz="4" w:space="0" w:color="000000"/>
              <w:bottom w:val="single" w:sz="4" w:space="0" w:color="000000"/>
              <w:right w:val="single" w:sz="4" w:space="0" w:color="000000"/>
            </w:tcBorders>
            <w:hideMark/>
          </w:tcPr>
          <w:p w:rsidR="00C24A5E" w:rsidRPr="00115BF0" w:rsidRDefault="00C24A5E" w:rsidP="00E32FB3">
            <w:pPr>
              <w:pStyle w:val="TableParagraph"/>
              <w:ind w:firstLine="720"/>
              <w:jc w:val="both"/>
              <w:rPr>
                <w:rFonts w:ascii="Times New Roman" w:hAnsi="Times New Roman" w:cs="Times New Roman"/>
                <w:sz w:val="24"/>
                <w:szCs w:val="28"/>
              </w:rPr>
            </w:pPr>
            <w:r w:rsidRPr="00115BF0">
              <w:rPr>
                <w:rFonts w:ascii="Times New Roman" w:hAnsi="Times New Roman" w:cs="Times New Roman"/>
                <w:sz w:val="24"/>
                <w:szCs w:val="28"/>
              </w:rPr>
              <w:t>Условия</w:t>
            </w:r>
          </w:p>
        </w:tc>
      </w:tr>
      <w:tr w:rsidR="00C24A5E" w:rsidRPr="00603C87" w:rsidTr="00C24A5E">
        <w:trPr>
          <w:trHeight w:val="2119"/>
        </w:trPr>
        <w:tc>
          <w:tcPr>
            <w:tcW w:w="2393" w:type="dxa"/>
            <w:tcBorders>
              <w:top w:val="single" w:sz="4" w:space="0" w:color="000000"/>
              <w:left w:val="single" w:sz="4" w:space="0" w:color="000000"/>
              <w:bottom w:val="single" w:sz="4" w:space="0" w:color="000000"/>
              <w:right w:val="single" w:sz="4" w:space="0" w:color="000000"/>
            </w:tcBorders>
            <w:hideMark/>
          </w:tcPr>
          <w:p w:rsidR="00C24A5E" w:rsidRPr="00115BF0" w:rsidRDefault="00C24A5E" w:rsidP="00E32FB3">
            <w:pPr>
              <w:pStyle w:val="TableParagraph"/>
              <w:tabs>
                <w:tab w:val="left" w:pos="1903"/>
              </w:tabs>
              <w:jc w:val="both"/>
              <w:rPr>
                <w:rFonts w:ascii="Times New Roman" w:hAnsi="Times New Roman" w:cs="Times New Roman"/>
                <w:sz w:val="24"/>
                <w:szCs w:val="28"/>
              </w:rPr>
            </w:pPr>
            <w:r w:rsidRPr="00115BF0">
              <w:rPr>
                <w:rFonts w:ascii="Times New Roman" w:hAnsi="Times New Roman" w:cs="Times New Roman"/>
                <w:sz w:val="24"/>
                <w:szCs w:val="28"/>
              </w:rPr>
              <w:lastRenderedPageBreak/>
              <w:t xml:space="preserve">Обучающиеся </w:t>
            </w:r>
            <w:r w:rsidRPr="00115BF0">
              <w:rPr>
                <w:rFonts w:ascii="Times New Roman" w:hAnsi="Times New Roman" w:cs="Times New Roman"/>
                <w:spacing w:val="-4"/>
                <w:sz w:val="24"/>
                <w:szCs w:val="28"/>
              </w:rPr>
              <w:t>с</w:t>
            </w:r>
            <w:r w:rsidRPr="00115BF0">
              <w:rPr>
                <w:rFonts w:ascii="Times New Roman" w:hAnsi="Times New Roman" w:cs="Times New Roman"/>
                <w:spacing w:val="-57"/>
                <w:sz w:val="24"/>
                <w:szCs w:val="28"/>
              </w:rPr>
              <w:t xml:space="preserve"> </w:t>
            </w:r>
            <w:r w:rsidRPr="00115BF0">
              <w:rPr>
                <w:rFonts w:ascii="Times New Roman" w:hAnsi="Times New Roman" w:cs="Times New Roman"/>
                <w:sz w:val="24"/>
                <w:szCs w:val="28"/>
              </w:rPr>
              <w:t>инвалидностью,</w:t>
            </w:r>
            <w:r w:rsidRPr="00115BF0">
              <w:rPr>
                <w:rFonts w:ascii="Times New Roman" w:hAnsi="Times New Roman" w:cs="Times New Roman"/>
                <w:spacing w:val="1"/>
                <w:sz w:val="24"/>
                <w:szCs w:val="28"/>
              </w:rPr>
              <w:t xml:space="preserve"> </w:t>
            </w:r>
            <w:r w:rsidRPr="00115BF0">
              <w:rPr>
                <w:rFonts w:ascii="Times New Roman" w:hAnsi="Times New Roman" w:cs="Times New Roman"/>
                <w:sz w:val="24"/>
                <w:szCs w:val="28"/>
              </w:rPr>
              <w:t>ОВЗ</w:t>
            </w:r>
          </w:p>
        </w:tc>
        <w:tc>
          <w:tcPr>
            <w:tcW w:w="7230" w:type="dxa"/>
            <w:tcBorders>
              <w:top w:val="single" w:sz="4" w:space="0" w:color="000000"/>
              <w:left w:val="single" w:sz="4" w:space="0" w:color="000000"/>
              <w:bottom w:val="single" w:sz="4" w:space="0" w:color="000000"/>
              <w:right w:val="single" w:sz="4" w:space="0" w:color="000000"/>
            </w:tcBorders>
            <w:hideMark/>
          </w:tcPr>
          <w:p w:rsidR="00C24A5E" w:rsidRPr="00115BF0" w:rsidRDefault="00C24A5E" w:rsidP="00E32FB3">
            <w:pPr>
              <w:pStyle w:val="TableParagraph"/>
              <w:jc w:val="both"/>
              <w:rPr>
                <w:rFonts w:ascii="Times New Roman" w:hAnsi="Times New Roman" w:cs="Times New Roman"/>
                <w:sz w:val="24"/>
                <w:szCs w:val="28"/>
              </w:rPr>
            </w:pPr>
            <w:r w:rsidRPr="00115BF0">
              <w:rPr>
                <w:rFonts w:ascii="Times New Roman" w:hAnsi="Times New Roman" w:cs="Times New Roman"/>
                <w:sz w:val="24"/>
                <w:szCs w:val="28"/>
              </w:rPr>
              <w:t>Разработаны</w:t>
            </w:r>
            <w:r w:rsidRPr="00115BF0">
              <w:rPr>
                <w:rFonts w:ascii="Times New Roman" w:hAnsi="Times New Roman" w:cs="Times New Roman"/>
                <w:spacing w:val="1"/>
                <w:sz w:val="24"/>
                <w:szCs w:val="28"/>
              </w:rPr>
              <w:t xml:space="preserve"> </w:t>
            </w:r>
            <w:r w:rsidRPr="00115BF0">
              <w:rPr>
                <w:rFonts w:ascii="Times New Roman" w:hAnsi="Times New Roman" w:cs="Times New Roman"/>
                <w:sz w:val="24"/>
                <w:szCs w:val="28"/>
              </w:rPr>
              <w:t>адаптированные</w:t>
            </w:r>
            <w:r w:rsidRPr="00115BF0">
              <w:rPr>
                <w:rFonts w:ascii="Times New Roman" w:hAnsi="Times New Roman" w:cs="Times New Roman"/>
                <w:spacing w:val="1"/>
                <w:sz w:val="24"/>
                <w:szCs w:val="28"/>
              </w:rPr>
              <w:t xml:space="preserve"> </w:t>
            </w:r>
            <w:r w:rsidRPr="00115BF0">
              <w:rPr>
                <w:rFonts w:ascii="Times New Roman" w:hAnsi="Times New Roman" w:cs="Times New Roman"/>
                <w:sz w:val="24"/>
                <w:szCs w:val="28"/>
              </w:rPr>
              <w:t>основные</w:t>
            </w:r>
            <w:r w:rsidRPr="00115BF0">
              <w:rPr>
                <w:rFonts w:ascii="Times New Roman" w:hAnsi="Times New Roman" w:cs="Times New Roman"/>
                <w:spacing w:val="1"/>
                <w:sz w:val="24"/>
                <w:szCs w:val="28"/>
              </w:rPr>
              <w:t xml:space="preserve"> </w:t>
            </w:r>
            <w:r w:rsidRPr="00115BF0">
              <w:rPr>
                <w:rFonts w:ascii="Times New Roman" w:hAnsi="Times New Roman" w:cs="Times New Roman"/>
                <w:sz w:val="24"/>
                <w:szCs w:val="28"/>
              </w:rPr>
              <w:t xml:space="preserve">общеобразовательные </w:t>
            </w:r>
            <w:r w:rsidRPr="00115BF0">
              <w:rPr>
                <w:rFonts w:ascii="Times New Roman" w:hAnsi="Times New Roman" w:cs="Times New Roman"/>
                <w:spacing w:val="-57"/>
                <w:sz w:val="24"/>
                <w:szCs w:val="28"/>
              </w:rPr>
              <w:t xml:space="preserve">         </w:t>
            </w:r>
            <w:r w:rsidRPr="00115BF0">
              <w:rPr>
                <w:rFonts w:ascii="Times New Roman" w:hAnsi="Times New Roman" w:cs="Times New Roman"/>
                <w:sz w:val="24"/>
                <w:szCs w:val="28"/>
              </w:rPr>
              <w:t>программы</w:t>
            </w:r>
            <w:r w:rsidRPr="00115BF0">
              <w:rPr>
                <w:rFonts w:ascii="Times New Roman" w:hAnsi="Times New Roman" w:cs="Times New Roman"/>
                <w:spacing w:val="-3"/>
                <w:sz w:val="24"/>
                <w:szCs w:val="28"/>
              </w:rPr>
              <w:t xml:space="preserve"> </w:t>
            </w:r>
            <w:r w:rsidRPr="00115BF0">
              <w:rPr>
                <w:rFonts w:ascii="Times New Roman" w:hAnsi="Times New Roman" w:cs="Times New Roman"/>
                <w:sz w:val="24"/>
                <w:szCs w:val="28"/>
              </w:rPr>
              <w:t>для</w:t>
            </w:r>
            <w:r w:rsidRPr="00115BF0">
              <w:rPr>
                <w:rFonts w:ascii="Times New Roman" w:hAnsi="Times New Roman" w:cs="Times New Roman"/>
                <w:spacing w:val="4"/>
                <w:sz w:val="24"/>
                <w:szCs w:val="28"/>
              </w:rPr>
              <w:t xml:space="preserve"> </w:t>
            </w:r>
            <w:r w:rsidRPr="00115BF0">
              <w:rPr>
                <w:rFonts w:ascii="Times New Roman" w:hAnsi="Times New Roman" w:cs="Times New Roman"/>
                <w:sz w:val="24"/>
                <w:szCs w:val="28"/>
              </w:rPr>
              <w:t>детей</w:t>
            </w:r>
            <w:r w:rsidRPr="00115BF0">
              <w:rPr>
                <w:rFonts w:ascii="Times New Roman" w:hAnsi="Times New Roman" w:cs="Times New Roman"/>
                <w:spacing w:val="1"/>
                <w:sz w:val="24"/>
                <w:szCs w:val="28"/>
              </w:rPr>
              <w:t xml:space="preserve"> </w:t>
            </w:r>
            <w:r w:rsidRPr="00115BF0">
              <w:rPr>
                <w:rFonts w:ascii="Times New Roman" w:hAnsi="Times New Roman" w:cs="Times New Roman"/>
                <w:sz w:val="24"/>
                <w:szCs w:val="28"/>
              </w:rPr>
              <w:t>с</w:t>
            </w:r>
            <w:r w:rsidRPr="00115BF0">
              <w:rPr>
                <w:rFonts w:ascii="Times New Roman" w:hAnsi="Times New Roman" w:cs="Times New Roman"/>
                <w:spacing w:val="-2"/>
                <w:sz w:val="24"/>
                <w:szCs w:val="28"/>
              </w:rPr>
              <w:t xml:space="preserve"> </w:t>
            </w:r>
            <w:r w:rsidRPr="00115BF0">
              <w:rPr>
                <w:rFonts w:ascii="Times New Roman" w:hAnsi="Times New Roman" w:cs="Times New Roman"/>
                <w:sz w:val="24"/>
                <w:szCs w:val="28"/>
              </w:rPr>
              <w:t>ОВЗ.</w:t>
            </w:r>
          </w:p>
          <w:p w:rsidR="00C24A5E" w:rsidRPr="00115BF0" w:rsidRDefault="00C24A5E" w:rsidP="00E32FB3">
            <w:pPr>
              <w:pStyle w:val="TableParagraph"/>
              <w:jc w:val="both"/>
              <w:rPr>
                <w:rFonts w:ascii="Times New Roman" w:hAnsi="Times New Roman" w:cs="Times New Roman"/>
                <w:sz w:val="24"/>
                <w:szCs w:val="28"/>
              </w:rPr>
            </w:pPr>
            <w:r w:rsidRPr="00115BF0">
              <w:rPr>
                <w:rFonts w:ascii="Times New Roman" w:hAnsi="Times New Roman" w:cs="Times New Roman"/>
                <w:sz w:val="24"/>
                <w:szCs w:val="28"/>
              </w:rPr>
              <w:t>Педагогом-психологом</w:t>
            </w:r>
            <w:r w:rsidRPr="00115BF0">
              <w:rPr>
                <w:rFonts w:ascii="Times New Roman" w:hAnsi="Times New Roman" w:cs="Times New Roman"/>
                <w:spacing w:val="1"/>
                <w:sz w:val="24"/>
                <w:szCs w:val="28"/>
              </w:rPr>
              <w:t xml:space="preserve"> </w:t>
            </w:r>
            <w:r w:rsidRPr="00115BF0">
              <w:rPr>
                <w:rFonts w:ascii="Times New Roman" w:hAnsi="Times New Roman" w:cs="Times New Roman"/>
                <w:sz w:val="24"/>
                <w:szCs w:val="28"/>
              </w:rPr>
              <w:t>проводятся</w:t>
            </w:r>
            <w:r w:rsidRPr="00115BF0">
              <w:rPr>
                <w:rFonts w:ascii="Times New Roman" w:hAnsi="Times New Roman" w:cs="Times New Roman"/>
                <w:spacing w:val="1"/>
                <w:sz w:val="24"/>
                <w:szCs w:val="28"/>
              </w:rPr>
              <w:t xml:space="preserve"> </w:t>
            </w:r>
            <w:r w:rsidRPr="00115BF0">
              <w:rPr>
                <w:rFonts w:ascii="Times New Roman" w:hAnsi="Times New Roman" w:cs="Times New Roman"/>
                <w:sz w:val="24"/>
                <w:szCs w:val="28"/>
              </w:rPr>
              <w:t>регулярные</w:t>
            </w:r>
            <w:r w:rsidRPr="00115BF0">
              <w:rPr>
                <w:rFonts w:ascii="Times New Roman" w:hAnsi="Times New Roman" w:cs="Times New Roman"/>
                <w:spacing w:val="1"/>
                <w:sz w:val="24"/>
                <w:szCs w:val="28"/>
              </w:rPr>
              <w:t xml:space="preserve"> </w:t>
            </w:r>
            <w:r w:rsidRPr="00115BF0">
              <w:rPr>
                <w:rFonts w:ascii="Times New Roman" w:hAnsi="Times New Roman" w:cs="Times New Roman"/>
                <w:sz w:val="24"/>
                <w:szCs w:val="28"/>
              </w:rPr>
              <w:t>индивидуальные</w:t>
            </w:r>
            <w:r w:rsidRPr="00115BF0">
              <w:rPr>
                <w:rFonts w:ascii="Times New Roman" w:hAnsi="Times New Roman" w:cs="Times New Roman"/>
                <w:spacing w:val="1"/>
                <w:sz w:val="24"/>
                <w:szCs w:val="28"/>
              </w:rPr>
              <w:t xml:space="preserve"> </w:t>
            </w:r>
            <w:r w:rsidRPr="00115BF0">
              <w:rPr>
                <w:rFonts w:ascii="Times New Roman" w:hAnsi="Times New Roman" w:cs="Times New Roman"/>
                <w:sz w:val="24"/>
                <w:szCs w:val="28"/>
              </w:rPr>
              <w:t>и</w:t>
            </w:r>
            <w:r w:rsidRPr="00115BF0">
              <w:rPr>
                <w:rFonts w:ascii="Times New Roman" w:hAnsi="Times New Roman" w:cs="Times New Roman"/>
                <w:spacing w:val="1"/>
                <w:sz w:val="24"/>
                <w:szCs w:val="28"/>
              </w:rPr>
              <w:t xml:space="preserve"> </w:t>
            </w:r>
            <w:r w:rsidRPr="00115BF0">
              <w:rPr>
                <w:rFonts w:ascii="Times New Roman" w:hAnsi="Times New Roman" w:cs="Times New Roman"/>
                <w:sz w:val="24"/>
                <w:szCs w:val="28"/>
              </w:rPr>
              <w:t>групповые</w:t>
            </w:r>
            <w:r w:rsidRPr="00115BF0">
              <w:rPr>
                <w:rFonts w:ascii="Times New Roman" w:hAnsi="Times New Roman" w:cs="Times New Roman"/>
                <w:spacing w:val="1"/>
                <w:sz w:val="24"/>
                <w:szCs w:val="28"/>
              </w:rPr>
              <w:t xml:space="preserve"> </w:t>
            </w:r>
            <w:r w:rsidRPr="00115BF0">
              <w:rPr>
                <w:rFonts w:ascii="Times New Roman" w:hAnsi="Times New Roman" w:cs="Times New Roman"/>
                <w:sz w:val="24"/>
                <w:szCs w:val="28"/>
              </w:rPr>
              <w:t>коррекционно-</w:t>
            </w:r>
            <w:r w:rsidRPr="00115BF0">
              <w:rPr>
                <w:rFonts w:ascii="Times New Roman" w:hAnsi="Times New Roman" w:cs="Times New Roman"/>
                <w:spacing w:val="1"/>
                <w:sz w:val="24"/>
                <w:szCs w:val="28"/>
              </w:rPr>
              <w:t xml:space="preserve"> </w:t>
            </w:r>
            <w:r w:rsidRPr="00115BF0">
              <w:rPr>
                <w:rFonts w:ascii="Times New Roman" w:hAnsi="Times New Roman" w:cs="Times New Roman"/>
                <w:sz w:val="24"/>
                <w:szCs w:val="28"/>
              </w:rPr>
              <w:t>развивающие</w:t>
            </w:r>
            <w:r w:rsidRPr="00115BF0">
              <w:rPr>
                <w:rFonts w:ascii="Times New Roman" w:hAnsi="Times New Roman" w:cs="Times New Roman"/>
                <w:spacing w:val="-3"/>
                <w:sz w:val="24"/>
                <w:szCs w:val="28"/>
              </w:rPr>
              <w:t xml:space="preserve"> </w:t>
            </w:r>
            <w:r w:rsidRPr="00115BF0">
              <w:rPr>
                <w:rFonts w:ascii="Times New Roman" w:hAnsi="Times New Roman" w:cs="Times New Roman"/>
                <w:sz w:val="24"/>
                <w:szCs w:val="28"/>
              </w:rPr>
              <w:t>занятия.</w:t>
            </w:r>
          </w:p>
          <w:p w:rsidR="00C24A5E" w:rsidRPr="00115BF0" w:rsidRDefault="00C24A5E" w:rsidP="00E32FB3">
            <w:pPr>
              <w:pStyle w:val="TableParagraph"/>
              <w:jc w:val="both"/>
              <w:rPr>
                <w:rFonts w:ascii="Times New Roman" w:hAnsi="Times New Roman" w:cs="Times New Roman"/>
                <w:sz w:val="24"/>
                <w:szCs w:val="28"/>
              </w:rPr>
            </w:pPr>
            <w:r w:rsidRPr="00115BF0">
              <w:rPr>
                <w:rFonts w:ascii="Times New Roman" w:hAnsi="Times New Roman" w:cs="Times New Roman"/>
                <w:sz w:val="24"/>
                <w:szCs w:val="28"/>
              </w:rPr>
              <w:t>Обучение,</w:t>
            </w:r>
            <w:r w:rsidRPr="00115BF0">
              <w:rPr>
                <w:rFonts w:ascii="Times New Roman" w:hAnsi="Times New Roman" w:cs="Times New Roman"/>
                <w:spacing w:val="-6"/>
                <w:sz w:val="24"/>
                <w:szCs w:val="28"/>
              </w:rPr>
              <w:t xml:space="preserve"> </w:t>
            </w:r>
            <w:r w:rsidRPr="00115BF0">
              <w:rPr>
                <w:rFonts w:ascii="Times New Roman" w:hAnsi="Times New Roman" w:cs="Times New Roman"/>
                <w:sz w:val="24"/>
                <w:szCs w:val="28"/>
              </w:rPr>
              <w:t>при</w:t>
            </w:r>
            <w:r w:rsidRPr="00115BF0">
              <w:rPr>
                <w:rFonts w:ascii="Times New Roman" w:hAnsi="Times New Roman" w:cs="Times New Roman"/>
                <w:spacing w:val="-4"/>
                <w:sz w:val="24"/>
                <w:szCs w:val="28"/>
              </w:rPr>
              <w:t xml:space="preserve"> </w:t>
            </w:r>
            <w:r w:rsidRPr="00115BF0">
              <w:rPr>
                <w:rFonts w:ascii="Times New Roman" w:hAnsi="Times New Roman" w:cs="Times New Roman"/>
                <w:sz w:val="24"/>
                <w:szCs w:val="28"/>
              </w:rPr>
              <w:t>необходимости,</w:t>
            </w:r>
            <w:r w:rsidRPr="00115BF0">
              <w:rPr>
                <w:rFonts w:ascii="Times New Roman" w:hAnsi="Times New Roman" w:cs="Times New Roman"/>
                <w:spacing w:val="-6"/>
                <w:sz w:val="24"/>
                <w:szCs w:val="28"/>
              </w:rPr>
              <w:t xml:space="preserve"> </w:t>
            </w:r>
            <w:r w:rsidRPr="00115BF0">
              <w:rPr>
                <w:rFonts w:ascii="Times New Roman" w:hAnsi="Times New Roman" w:cs="Times New Roman"/>
                <w:sz w:val="24"/>
                <w:szCs w:val="28"/>
              </w:rPr>
              <w:t>осуществляется</w:t>
            </w:r>
            <w:r w:rsidRPr="00115BF0">
              <w:rPr>
                <w:rFonts w:ascii="Times New Roman" w:hAnsi="Times New Roman" w:cs="Times New Roman"/>
                <w:spacing w:val="-5"/>
                <w:sz w:val="24"/>
                <w:szCs w:val="28"/>
              </w:rPr>
              <w:t xml:space="preserve"> </w:t>
            </w:r>
            <w:r w:rsidRPr="00115BF0">
              <w:rPr>
                <w:rFonts w:ascii="Times New Roman" w:hAnsi="Times New Roman" w:cs="Times New Roman"/>
                <w:sz w:val="24"/>
                <w:szCs w:val="28"/>
              </w:rPr>
              <w:t>индивидуально</w:t>
            </w:r>
            <w:r w:rsidRPr="00115BF0">
              <w:rPr>
                <w:rFonts w:ascii="Times New Roman" w:hAnsi="Times New Roman" w:cs="Times New Roman"/>
                <w:spacing w:val="-11"/>
                <w:sz w:val="24"/>
                <w:szCs w:val="28"/>
              </w:rPr>
              <w:t xml:space="preserve"> </w:t>
            </w:r>
            <w:r w:rsidRPr="00115BF0">
              <w:rPr>
                <w:rFonts w:ascii="Times New Roman" w:hAnsi="Times New Roman" w:cs="Times New Roman"/>
                <w:sz w:val="24"/>
                <w:szCs w:val="28"/>
              </w:rPr>
              <w:t>на</w:t>
            </w:r>
            <w:r w:rsidRPr="00115BF0">
              <w:rPr>
                <w:rFonts w:ascii="Times New Roman" w:hAnsi="Times New Roman" w:cs="Times New Roman"/>
                <w:spacing w:val="-58"/>
                <w:sz w:val="24"/>
                <w:szCs w:val="28"/>
              </w:rPr>
              <w:t xml:space="preserve">        </w:t>
            </w:r>
            <w:r w:rsidRPr="00115BF0">
              <w:rPr>
                <w:rFonts w:ascii="Times New Roman" w:hAnsi="Times New Roman" w:cs="Times New Roman"/>
                <w:sz w:val="24"/>
                <w:szCs w:val="28"/>
              </w:rPr>
              <w:t xml:space="preserve"> дому</w:t>
            </w:r>
          </w:p>
          <w:p w:rsidR="00C24A5E" w:rsidRPr="00115BF0" w:rsidRDefault="00C24A5E" w:rsidP="00E32FB3">
            <w:pPr>
              <w:pStyle w:val="TableParagraph"/>
              <w:jc w:val="both"/>
              <w:rPr>
                <w:rFonts w:ascii="Times New Roman" w:hAnsi="Times New Roman" w:cs="Times New Roman"/>
                <w:sz w:val="24"/>
                <w:szCs w:val="28"/>
              </w:rPr>
            </w:pPr>
            <w:r w:rsidRPr="00115BF0">
              <w:rPr>
                <w:rFonts w:ascii="Times New Roman" w:hAnsi="Times New Roman" w:cs="Times New Roman"/>
                <w:sz w:val="24"/>
                <w:szCs w:val="28"/>
              </w:rPr>
              <w:t>Организация</w:t>
            </w:r>
            <w:r w:rsidRPr="00115BF0">
              <w:rPr>
                <w:rFonts w:ascii="Times New Roman" w:hAnsi="Times New Roman" w:cs="Times New Roman"/>
                <w:spacing w:val="-2"/>
                <w:sz w:val="24"/>
                <w:szCs w:val="28"/>
              </w:rPr>
              <w:t xml:space="preserve"> </w:t>
            </w:r>
            <w:r w:rsidRPr="00115BF0">
              <w:rPr>
                <w:rFonts w:ascii="Times New Roman" w:hAnsi="Times New Roman" w:cs="Times New Roman"/>
                <w:sz w:val="24"/>
                <w:szCs w:val="28"/>
              </w:rPr>
              <w:t>бесплатного</w:t>
            </w:r>
            <w:r w:rsidRPr="00115BF0">
              <w:rPr>
                <w:rFonts w:ascii="Times New Roman" w:hAnsi="Times New Roman" w:cs="Times New Roman"/>
                <w:spacing w:val="-3"/>
                <w:sz w:val="24"/>
                <w:szCs w:val="28"/>
              </w:rPr>
              <w:t xml:space="preserve"> </w:t>
            </w:r>
            <w:r w:rsidRPr="00115BF0">
              <w:rPr>
                <w:rFonts w:ascii="Times New Roman" w:hAnsi="Times New Roman" w:cs="Times New Roman"/>
                <w:sz w:val="24"/>
                <w:szCs w:val="28"/>
              </w:rPr>
              <w:t>двухразового</w:t>
            </w:r>
            <w:r w:rsidRPr="00115BF0">
              <w:rPr>
                <w:rFonts w:ascii="Times New Roman" w:hAnsi="Times New Roman" w:cs="Times New Roman"/>
                <w:spacing w:val="-7"/>
                <w:sz w:val="24"/>
                <w:szCs w:val="28"/>
              </w:rPr>
              <w:t xml:space="preserve"> </w:t>
            </w:r>
            <w:r w:rsidRPr="00115BF0">
              <w:rPr>
                <w:rFonts w:ascii="Times New Roman" w:hAnsi="Times New Roman" w:cs="Times New Roman"/>
                <w:sz w:val="24"/>
                <w:szCs w:val="28"/>
              </w:rPr>
              <w:t>питания</w:t>
            </w:r>
            <w:r w:rsidRPr="00115BF0">
              <w:rPr>
                <w:rFonts w:ascii="Times New Roman" w:hAnsi="Times New Roman" w:cs="Times New Roman"/>
                <w:spacing w:val="-2"/>
                <w:sz w:val="24"/>
                <w:szCs w:val="28"/>
              </w:rPr>
              <w:t xml:space="preserve"> </w:t>
            </w:r>
            <w:r w:rsidRPr="00115BF0">
              <w:rPr>
                <w:rFonts w:ascii="Times New Roman" w:hAnsi="Times New Roman" w:cs="Times New Roman"/>
                <w:sz w:val="24"/>
                <w:szCs w:val="28"/>
              </w:rPr>
              <w:t>(ОВЗ).</w:t>
            </w:r>
          </w:p>
        </w:tc>
      </w:tr>
      <w:tr w:rsidR="00C24A5E" w:rsidRPr="00603C87" w:rsidTr="00C24A5E">
        <w:trPr>
          <w:trHeight w:val="1682"/>
        </w:trPr>
        <w:tc>
          <w:tcPr>
            <w:tcW w:w="2393" w:type="dxa"/>
            <w:tcBorders>
              <w:top w:val="single" w:sz="4" w:space="0" w:color="000000"/>
              <w:left w:val="single" w:sz="4" w:space="0" w:color="000000"/>
              <w:bottom w:val="single" w:sz="4" w:space="0" w:color="000000"/>
              <w:right w:val="single" w:sz="4" w:space="0" w:color="000000"/>
            </w:tcBorders>
            <w:hideMark/>
          </w:tcPr>
          <w:p w:rsidR="00C24A5E" w:rsidRPr="00115BF0" w:rsidRDefault="00C24A5E" w:rsidP="00E32FB3">
            <w:pPr>
              <w:pStyle w:val="TableParagraph"/>
              <w:tabs>
                <w:tab w:val="left" w:pos="1903"/>
              </w:tabs>
              <w:jc w:val="both"/>
              <w:rPr>
                <w:rFonts w:ascii="Times New Roman" w:hAnsi="Times New Roman" w:cs="Times New Roman"/>
                <w:sz w:val="24"/>
                <w:szCs w:val="28"/>
              </w:rPr>
            </w:pPr>
            <w:proofErr w:type="gramStart"/>
            <w:r w:rsidRPr="00115BF0">
              <w:rPr>
                <w:rFonts w:ascii="Times New Roman" w:hAnsi="Times New Roman" w:cs="Times New Roman"/>
                <w:sz w:val="24"/>
                <w:szCs w:val="28"/>
              </w:rPr>
              <w:t>Обучающиеся</w:t>
            </w:r>
            <w:proofErr w:type="gramEnd"/>
            <w:r w:rsidRPr="00115BF0">
              <w:rPr>
                <w:rFonts w:ascii="Times New Roman" w:hAnsi="Times New Roman" w:cs="Times New Roman"/>
                <w:sz w:val="24"/>
                <w:szCs w:val="28"/>
              </w:rPr>
              <w:tab/>
            </w:r>
            <w:r w:rsidRPr="00115BF0">
              <w:rPr>
                <w:rFonts w:ascii="Times New Roman" w:hAnsi="Times New Roman" w:cs="Times New Roman"/>
                <w:spacing w:val="-4"/>
                <w:sz w:val="24"/>
                <w:szCs w:val="28"/>
              </w:rPr>
              <w:t>с</w:t>
            </w:r>
            <w:r w:rsidRPr="00115BF0">
              <w:rPr>
                <w:rFonts w:ascii="Times New Roman" w:hAnsi="Times New Roman" w:cs="Times New Roman"/>
                <w:spacing w:val="-57"/>
                <w:sz w:val="24"/>
                <w:szCs w:val="28"/>
              </w:rPr>
              <w:t xml:space="preserve"> </w:t>
            </w:r>
            <w:r w:rsidRPr="00115BF0">
              <w:rPr>
                <w:rFonts w:ascii="Times New Roman" w:hAnsi="Times New Roman" w:cs="Times New Roman"/>
                <w:sz w:val="24"/>
                <w:szCs w:val="28"/>
              </w:rPr>
              <w:t>отклоняющимся</w:t>
            </w:r>
            <w:r w:rsidRPr="00115BF0">
              <w:rPr>
                <w:rFonts w:ascii="Times New Roman" w:hAnsi="Times New Roman" w:cs="Times New Roman"/>
                <w:spacing w:val="1"/>
                <w:sz w:val="24"/>
                <w:szCs w:val="28"/>
              </w:rPr>
              <w:t xml:space="preserve"> </w:t>
            </w:r>
            <w:r w:rsidRPr="00115BF0">
              <w:rPr>
                <w:rFonts w:ascii="Times New Roman" w:hAnsi="Times New Roman" w:cs="Times New Roman"/>
                <w:sz w:val="24"/>
                <w:szCs w:val="28"/>
              </w:rPr>
              <w:t>поведением</w:t>
            </w:r>
          </w:p>
        </w:tc>
        <w:tc>
          <w:tcPr>
            <w:tcW w:w="7230" w:type="dxa"/>
            <w:tcBorders>
              <w:top w:val="single" w:sz="4" w:space="0" w:color="000000"/>
              <w:left w:val="single" w:sz="4" w:space="0" w:color="000000"/>
              <w:bottom w:val="single" w:sz="4" w:space="0" w:color="000000"/>
              <w:right w:val="single" w:sz="4" w:space="0" w:color="000000"/>
            </w:tcBorders>
            <w:hideMark/>
          </w:tcPr>
          <w:p w:rsidR="00C24A5E" w:rsidRPr="00115BF0" w:rsidRDefault="00C24A5E" w:rsidP="00E32FB3">
            <w:pPr>
              <w:pStyle w:val="TableParagraph"/>
              <w:jc w:val="both"/>
              <w:rPr>
                <w:rFonts w:ascii="Times New Roman" w:hAnsi="Times New Roman" w:cs="Times New Roman"/>
                <w:sz w:val="24"/>
                <w:szCs w:val="28"/>
              </w:rPr>
            </w:pPr>
            <w:r w:rsidRPr="00115BF0">
              <w:rPr>
                <w:rFonts w:ascii="Times New Roman" w:hAnsi="Times New Roman" w:cs="Times New Roman"/>
                <w:spacing w:val="-1"/>
                <w:sz w:val="24"/>
                <w:szCs w:val="28"/>
              </w:rPr>
              <w:t xml:space="preserve">Социально-психологическое </w:t>
            </w:r>
            <w:r w:rsidRPr="00115BF0">
              <w:rPr>
                <w:rFonts w:ascii="Times New Roman" w:hAnsi="Times New Roman" w:cs="Times New Roman"/>
                <w:sz w:val="24"/>
                <w:szCs w:val="28"/>
              </w:rPr>
              <w:t>сопровождение.</w:t>
            </w:r>
            <w:r w:rsidRPr="00115BF0">
              <w:rPr>
                <w:rFonts w:ascii="Times New Roman" w:hAnsi="Times New Roman" w:cs="Times New Roman"/>
                <w:spacing w:val="-57"/>
                <w:sz w:val="24"/>
                <w:szCs w:val="28"/>
              </w:rPr>
              <w:t xml:space="preserve"> </w:t>
            </w:r>
            <w:r w:rsidRPr="00115BF0">
              <w:rPr>
                <w:rFonts w:ascii="Times New Roman" w:hAnsi="Times New Roman" w:cs="Times New Roman"/>
                <w:sz w:val="24"/>
                <w:szCs w:val="28"/>
              </w:rPr>
              <w:t>Организация</w:t>
            </w:r>
            <w:r w:rsidRPr="00115BF0">
              <w:rPr>
                <w:rFonts w:ascii="Times New Roman" w:hAnsi="Times New Roman" w:cs="Times New Roman"/>
                <w:spacing w:val="-8"/>
                <w:sz w:val="24"/>
                <w:szCs w:val="28"/>
              </w:rPr>
              <w:t xml:space="preserve"> </w:t>
            </w:r>
            <w:r w:rsidRPr="00115BF0">
              <w:rPr>
                <w:rFonts w:ascii="Times New Roman" w:hAnsi="Times New Roman" w:cs="Times New Roman"/>
                <w:sz w:val="24"/>
                <w:szCs w:val="28"/>
              </w:rPr>
              <w:t>педагогической</w:t>
            </w:r>
            <w:r w:rsidRPr="00115BF0">
              <w:rPr>
                <w:rFonts w:ascii="Times New Roman" w:hAnsi="Times New Roman" w:cs="Times New Roman"/>
                <w:spacing w:val="-1"/>
                <w:sz w:val="24"/>
                <w:szCs w:val="28"/>
              </w:rPr>
              <w:t xml:space="preserve"> </w:t>
            </w:r>
            <w:r w:rsidRPr="00115BF0">
              <w:rPr>
                <w:rFonts w:ascii="Times New Roman" w:hAnsi="Times New Roman" w:cs="Times New Roman"/>
                <w:sz w:val="24"/>
                <w:szCs w:val="28"/>
              </w:rPr>
              <w:t>поддержки.</w:t>
            </w:r>
          </w:p>
          <w:p w:rsidR="00C24A5E" w:rsidRPr="00115BF0" w:rsidRDefault="00C24A5E" w:rsidP="00E32FB3">
            <w:pPr>
              <w:pStyle w:val="TableParagraph"/>
              <w:jc w:val="both"/>
              <w:rPr>
                <w:rFonts w:ascii="Times New Roman" w:hAnsi="Times New Roman" w:cs="Times New Roman"/>
                <w:sz w:val="24"/>
                <w:szCs w:val="28"/>
              </w:rPr>
            </w:pPr>
            <w:r w:rsidRPr="00115BF0">
              <w:rPr>
                <w:rFonts w:ascii="Times New Roman" w:hAnsi="Times New Roman" w:cs="Times New Roman"/>
                <w:sz w:val="24"/>
                <w:szCs w:val="28"/>
              </w:rPr>
              <w:t>Консультации</w:t>
            </w:r>
            <w:r w:rsidRPr="00115BF0">
              <w:rPr>
                <w:rFonts w:ascii="Times New Roman" w:hAnsi="Times New Roman" w:cs="Times New Roman"/>
                <w:spacing w:val="32"/>
                <w:sz w:val="24"/>
                <w:szCs w:val="28"/>
              </w:rPr>
              <w:t xml:space="preserve"> </w:t>
            </w:r>
            <w:r w:rsidRPr="00115BF0">
              <w:rPr>
                <w:rFonts w:ascii="Times New Roman" w:hAnsi="Times New Roman" w:cs="Times New Roman"/>
                <w:sz w:val="24"/>
                <w:szCs w:val="28"/>
              </w:rPr>
              <w:t>родителей</w:t>
            </w:r>
            <w:r w:rsidRPr="00115BF0">
              <w:rPr>
                <w:rFonts w:ascii="Times New Roman" w:hAnsi="Times New Roman" w:cs="Times New Roman"/>
                <w:spacing w:val="32"/>
                <w:sz w:val="24"/>
                <w:szCs w:val="28"/>
              </w:rPr>
              <w:t xml:space="preserve"> </w:t>
            </w:r>
            <w:r w:rsidRPr="00115BF0">
              <w:rPr>
                <w:rFonts w:ascii="Times New Roman" w:hAnsi="Times New Roman" w:cs="Times New Roman"/>
                <w:sz w:val="24"/>
                <w:szCs w:val="28"/>
              </w:rPr>
              <w:t>(законных</w:t>
            </w:r>
            <w:r w:rsidRPr="00115BF0">
              <w:rPr>
                <w:rFonts w:ascii="Times New Roman" w:hAnsi="Times New Roman" w:cs="Times New Roman"/>
                <w:spacing w:val="30"/>
                <w:sz w:val="24"/>
                <w:szCs w:val="28"/>
              </w:rPr>
              <w:t xml:space="preserve"> </w:t>
            </w:r>
            <w:r w:rsidRPr="00115BF0">
              <w:rPr>
                <w:rFonts w:ascii="Times New Roman" w:hAnsi="Times New Roman" w:cs="Times New Roman"/>
                <w:sz w:val="24"/>
                <w:szCs w:val="28"/>
              </w:rPr>
              <w:t>представителей)</w:t>
            </w:r>
            <w:r w:rsidRPr="00115BF0">
              <w:rPr>
                <w:rFonts w:ascii="Times New Roman" w:hAnsi="Times New Roman" w:cs="Times New Roman"/>
                <w:spacing w:val="30"/>
                <w:sz w:val="24"/>
                <w:szCs w:val="28"/>
              </w:rPr>
              <w:t xml:space="preserve"> </w:t>
            </w:r>
            <w:r w:rsidRPr="00115BF0">
              <w:rPr>
                <w:rFonts w:ascii="Times New Roman" w:hAnsi="Times New Roman" w:cs="Times New Roman"/>
                <w:sz w:val="24"/>
                <w:szCs w:val="28"/>
              </w:rPr>
              <w:t>педагога-</w:t>
            </w:r>
            <w:r w:rsidRPr="00115BF0">
              <w:rPr>
                <w:rFonts w:ascii="Times New Roman" w:hAnsi="Times New Roman" w:cs="Times New Roman"/>
                <w:spacing w:val="-57"/>
                <w:sz w:val="24"/>
                <w:szCs w:val="28"/>
              </w:rPr>
              <w:t xml:space="preserve"> </w:t>
            </w:r>
            <w:r w:rsidRPr="00115BF0">
              <w:rPr>
                <w:rFonts w:ascii="Times New Roman" w:hAnsi="Times New Roman" w:cs="Times New Roman"/>
                <w:sz w:val="24"/>
                <w:szCs w:val="28"/>
              </w:rPr>
              <w:t>психолога,</w:t>
            </w:r>
            <w:r w:rsidRPr="00115BF0">
              <w:rPr>
                <w:rFonts w:ascii="Times New Roman" w:hAnsi="Times New Roman" w:cs="Times New Roman"/>
                <w:spacing w:val="-1"/>
                <w:sz w:val="24"/>
                <w:szCs w:val="28"/>
              </w:rPr>
              <w:t xml:space="preserve"> </w:t>
            </w:r>
            <w:r w:rsidRPr="00115BF0">
              <w:rPr>
                <w:rFonts w:ascii="Times New Roman" w:hAnsi="Times New Roman" w:cs="Times New Roman"/>
                <w:sz w:val="24"/>
                <w:szCs w:val="28"/>
              </w:rPr>
              <w:t>социального</w:t>
            </w:r>
            <w:r w:rsidRPr="00115BF0">
              <w:rPr>
                <w:rFonts w:ascii="Times New Roman" w:hAnsi="Times New Roman" w:cs="Times New Roman"/>
                <w:spacing w:val="-6"/>
                <w:sz w:val="24"/>
                <w:szCs w:val="28"/>
              </w:rPr>
              <w:t xml:space="preserve"> </w:t>
            </w:r>
            <w:r w:rsidRPr="00115BF0">
              <w:rPr>
                <w:rFonts w:ascii="Times New Roman" w:hAnsi="Times New Roman" w:cs="Times New Roman"/>
                <w:sz w:val="24"/>
                <w:szCs w:val="28"/>
              </w:rPr>
              <w:t>педагога.</w:t>
            </w:r>
          </w:p>
          <w:p w:rsidR="00C24A5E" w:rsidRPr="00115BF0" w:rsidRDefault="00C24A5E" w:rsidP="00E32FB3">
            <w:pPr>
              <w:pStyle w:val="TableParagraph"/>
              <w:tabs>
                <w:tab w:val="left" w:pos="3303"/>
                <w:tab w:val="left" w:pos="4627"/>
                <w:tab w:val="left" w:pos="4997"/>
              </w:tabs>
              <w:jc w:val="both"/>
              <w:rPr>
                <w:rFonts w:ascii="Times New Roman" w:hAnsi="Times New Roman" w:cs="Times New Roman"/>
                <w:sz w:val="24"/>
                <w:szCs w:val="28"/>
              </w:rPr>
            </w:pPr>
            <w:r w:rsidRPr="00115BF0">
              <w:rPr>
                <w:rFonts w:ascii="Times New Roman" w:hAnsi="Times New Roman" w:cs="Times New Roman"/>
                <w:sz w:val="24"/>
                <w:szCs w:val="28"/>
              </w:rPr>
              <w:t>Коррекционно-развивающие групповые индивидуальные занятия.</w:t>
            </w:r>
          </w:p>
        </w:tc>
      </w:tr>
      <w:tr w:rsidR="00C24A5E" w:rsidRPr="00603C87" w:rsidTr="00E32FB3">
        <w:trPr>
          <w:trHeight w:val="615"/>
        </w:trPr>
        <w:tc>
          <w:tcPr>
            <w:tcW w:w="2393" w:type="dxa"/>
            <w:tcBorders>
              <w:top w:val="single" w:sz="4" w:space="0" w:color="000000"/>
              <w:left w:val="single" w:sz="4" w:space="0" w:color="000000"/>
              <w:bottom w:val="single" w:sz="4" w:space="0" w:color="000000"/>
              <w:right w:val="single" w:sz="4" w:space="0" w:color="000000"/>
            </w:tcBorders>
            <w:hideMark/>
          </w:tcPr>
          <w:p w:rsidR="00C24A5E" w:rsidRPr="00115BF0" w:rsidRDefault="00C24A5E" w:rsidP="00E32FB3">
            <w:pPr>
              <w:pStyle w:val="TableParagraph"/>
              <w:jc w:val="both"/>
              <w:rPr>
                <w:rFonts w:ascii="Times New Roman" w:hAnsi="Times New Roman" w:cs="Times New Roman"/>
                <w:sz w:val="24"/>
                <w:szCs w:val="28"/>
              </w:rPr>
            </w:pPr>
            <w:r w:rsidRPr="00115BF0">
              <w:rPr>
                <w:rFonts w:ascii="Times New Roman" w:hAnsi="Times New Roman" w:cs="Times New Roman"/>
                <w:sz w:val="24"/>
                <w:szCs w:val="28"/>
              </w:rPr>
              <w:t>Одаренные</w:t>
            </w:r>
            <w:r w:rsidRPr="00115BF0">
              <w:rPr>
                <w:rFonts w:ascii="Times New Roman" w:hAnsi="Times New Roman" w:cs="Times New Roman"/>
                <w:spacing w:val="-7"/>
                <w:sz w:val="24"/>
                <w:szCs w:val="28"/>
              </w:rPr>
              <w:t xml:space="preserve"> </w:t>
            </w:r>
            <w:r w:rsidRPr="00115BF0">
              <w:rPr>
                <w:rFonts w:ascii="Times New Roman" w:hAnsi="Times New Roman" w:cs="Times New Roman"/>
                <w:sz w:val="24"/>
                <w:szCs w:val="28"/>
              </w:rPr>
              <w:t>дети</w:t>
            </w:r>
          </w:p>
        </w:tc>
        <w:tc>
          <w:tcPr>
            <w:tcW w:w="7230" w:type="dxa"/>
            <w:tcBorders>
              <w:top w:val="single" w:sz="4" w:space="0" w:color="000000"/>
              <w:left w:val="single" w:sz="4" w:space="0" w:color="000000"/>
              <w:bottom w:val="single" w:sz="4" w:space="0" w:color="000000"/>
              <w:right w:val="single" w:sz="4" w:space="0" w:color="000000"/>
            </w:tcBorders>
            <w:hideMark/>
          </w:tcPr>
          <w:p w:rsidR="00C24A5E" w:rsidRPr="00115BF0" w:rsidRDefault="00C24A5E" w:rsidP="00E32FB3">
            <w:pPr>
              <w:pStyle w:val="TableParagraph"/>
              <w:jc w:val="both"/>
              <w:rPr>
                <w:rFonts w:ascii="Times New Roman" w:hAnsi="Times New Roman" w:cs="Times New Roman"/>
                <w:sz w:val="24"/>
                <w:szCs w:val="28"/>
              </w:rPr>
            </w:pPr>
            <w:r w:rsidRPr="00115BF0">
              <w:rPr>
                <w:rFonts w:ascii="Times New Roman" w:hAnsi="Times New Roman" w:cs="Times New Roman"/>
                <w:sz w:val="24"/>
                <w:szCs w:val="28"/>
              </w:rPr>
              <w:t>Консультации</w:t>
            </w:r>
            <w:r w:rsidRPr="00115BF0">
              <w:rPr>
                <w:rFonts w:ascii="Times New Roman" w:hAnsi="Times New Roman" w:cs="Times New Roman"/>
                <w:spacing w:val="-8"/>
                <w:sz w:val="24"/>
                <w:szCs w:val="28"/>
              </w:rPr>
              <w:t xml:space="preserve"> </w:t>
            </w:r>
            <w:r w:rsidRPr="00115BF0">
              <w:rPr>
                <w:rFonts w:ascii="Times New Roman" w:hAnsi="Times New Roman" w:cs="Times New Roman"/>
                <w:sz w:val="24"/>
                <w:szCs w:val="28"/>
              </w:rPr>
              <w:t>педагога-психолога.</w:t>
            </w:r>
          </w:p>
          <w:p w:rsidR="00C24A5E" w:rsidRPr="00115BF0" w:rsidRDefault="00C24A5E" w:rsidP="00E32FB3">
            <w:pPr>
              <w:pStyle w:val="TableParagraph"/>
              <w:jc w:val="both"/>
              <w:rPr>
                <w:rFonts w:ascii="Times New Roman" w:hAnsi="Times New Roman" w:cs="Times New Roman"/>
                <w:sz w:val="24"/>
                <w:szCs w:val="28"/>
              </w:rPr>
            </w:pPr>
            <w:r w:rsidRPr="00115BF0">
              <w:rPr>
                <w:rFonts w:ascii="Times New Roman" w:hAnsi="Times New Roman" w:cs="Times New Roman"/>
                <w:sz w:val="24"/>
                <w:szCs w:val="28"/>
              </w:rPr>
              <w:t>Психолого-педагогическое</w:t>
            </w:r>
            <w:r w:rsidRPr="00115BF0">
              <w:rPr>
                <w:rFonts w:ascii="Times New Roman" w:hAnsi="Times New Roman" w:cs="Times New Roman"/>
                <w:spacing w:val="-9"/>
                <w:sz w:val="24"/>
                <w:szCs w:val="28"/>
              </w:rPr>
              <w:t xml:space="preserve"> </w:t>
            </w:r>
            <w:r w:rsidRPr="00115BF0">
              <w:rPr>
                <w:rFonts w:ascii="Times New Roman" w:hAnsi="Times New Roman" w:cs="Times New Roman"/>
                <w:sz w:val="24"/>
                <w:szCs w:val="28"/>
              </w:rPr>
              <w:t>сопровождение.</w:t>
            </w:r>
          </w:p>
        </w:tc>
      </w:tr>
    </w:tbl>
    <w:p w:rsidR="00C24A5E" w:rsidRPr="00115BF0" w:rsidRDefault="00C24A5E" w:rsidP="00E32FB3">
      <w:pPr>
        <w:pStyle w:val="af8"/>
        <w:tabs>
          <w:tab w:val="left" w:pos="2815"/>
          <w:tab w:val="left" w:pos="4339"/>
          <w:tab w:val="left" w:pos="6167"/>
          <w:tab w:val="left" w:pos="8246"/>
          <w:tab w:val="left" w:pos="8823"/>
        </w:tabs>
        <w:spacing w:before="0" w:beforeAutospacing="0" w:after="0" w:afterAutospacing="0"/>
        <w:ind w:firstLine="709"/>
        <w:jc w:val="both"/>
        <w:rPr>
          <w:sz w:val="28"/>
          <w:szCs w:val="28"/>
          <w:lang w:val="ru-RU" w:eastAsia="ru-RU"/>
        </w:rPr>
      </w:pPr>
      <w:r w:rsidRPr="00115BF0">
        <w:rPr>
          <w:sz w:val="28"/>
          <w:szCs w:val="28"/>
        </w:rPr>
        <w:t xml:space="preserve">Особыми задачами воспитания обучающихся с </w:t>
      </w:r>
      <w:r w:rsidRPr="00115BF0">
        <w:rPr>
          <w:spacing w:val="-1"/>
          <w:sz w:val="28"/>
          <w:szCs w:val="28"/>
        </w:rPr>
        <w:t xml:space="preserve">особыми </w:t>
      </w:r>
      <w:r w:rsidRPr="00115BF0">
        <w:rPr>
          <w:spacing w:val="-67"/>
          <w:sz w:val="28"/>
          <w:szCs w:val="28"/>
        </w:rPr>
        <w:t xml:space="preserve"> </w:t>
      </w:r>
      <w:r w:rsidRPr="00115BF0">
        <w:rPr>
          <w:sz w:val="28"/>
          <w:szCs w:val="28"/>
        </w:rPr>
        <w:t>образовательными</w:t>
      </w:r>
      <w:r w:rsidRPr="00115BF0">
        <w:rPr>
          <w:spacing w:val="-3"/>
          <w:sz w:val="28"/>
          <w:szCs w:val="28"/>
        </w:rPr>
        <w:t xml:space="preserve"> </w:t>
      </w:r>
      <w:r w:rsidRPr="00115BF0">
        <w:rPr>
          <w:sz w:val="28"/>
          <w:szCs w:val="28"/>
        </w:rPr>
        <w:t>потребностями</w:t>
      </w:r>
      <w:r w:rsidRPr="00115BF0">
        <w:rPr>
          <w:spacing w:val="3"/>
          <w:sz w:val="28"/>
          <w:szCs w:val="28"/>
        </w:rPr>
        <w:t xml:space="preserve"> </w:t>
      </w:r>
      <w:r w:rsidRPr="00115BF0">
        <w:rPr>
          <w:sz w:val="28"/>
          <w:szCs w:val="28"/>
        </w:rPr>
        <w:t>в</w:t>
      </w:r>
      <w:r w:rsidRPr="00115BF0">
        <w:rPr>
          <w:spacing w:val="-4"/>
          <w:sz w:val="28"/>
          <w:szCs w:val="28"/>
        </w:rPr>
        <w:t xml:space="preserve"> </w:t>
      </w:r>
      <w:r w:rsidRPr="00115BF0">
        <w:rPr>
          <w:sz w:val="28"/>
          <w:szCs w:val="28"/>
        </w:rPr>
        <w:t>Гимназии</w:t>
      </w:r>
      <w:r w:rsidRPr="00115BF0">
        <w:rPr>
          <w:spacing w:val="5"/>
          <w:sz w:val="28"/>
          <w:szCs w:val="28"/>
        </w:rPr>
        <w:t xml:space="preserve"> </w:t>
      </w:r>
      <w:r w:rsidRPr="00115BF0">
        <w:rPr>
          <w:sz w:val="28"/>
          <w:szCs w:val="28"/>
        </w:rPr>
        <w:t>являются:</w:t>
      </w:r>
    </w:p>
    <w:p w:rsidR="00C24A5E" w:rsidRPr="00115BF0" w:rsidRDefault="00C24A5E" w:rsidP="00AC4883">
      <w:pPr>
        <w:pStyle w:val="a5"/>
        <w:numPr>
          <w:ilvl w:val="0"/>
          <w:numId w:val="137"/>
        </w:numPr>
        <w:autoSpaceDE w:val="0"/>
        <w:autoSpaceDN w:val="0"/>
        <w:spacing w:after="0" w:line="240" w:lineRule="auto"/>
        <w:ind w:left="1134"/>
        <w:jc w:val="both"/>
        <w:rPr>
          <w:rFonts w:ascii="Times New Roman" w:hAnsi="Times New Roman"/>
          <w:sz w:val="28"/>
          <w:szCs w:val="28"/>
          <w:lang w:val="ru-RU"/>
        </w:rPr>
      </w:pPr>
      <w:r w:rsidRPr="00115BF0">
        <w:rPr>
          <w:rFonts w:ascii="Times New Roman" w:hAnsi="Times New Roman"/>
          <w:sz w:val="28"/>
          <w:szCs w:val="28"/>
          <w:lang w:val="ru-RU"/>
        </w:rPr>
        <w:t>налаживание</w:t>
      </w:r>
      <w:r w:rsidRPr="00115BF0">
        <w:rPr>
          <w:rFonts w:ascii="Times New Roman" w:hAnsi="Times New Roman"/>
          <w:spacing w:val="-13"/>
          <w:sz w:val="28"/>
          <w:szCs w:val="28"/>
          <w:lang w:val="ru-RU"/>
        </w:rPr>
        <w:t xml:space="preserve"> </w:t>
      </w:r>
      <w:r w:rsidRPr="00115BF0">
        <w:rPr>
          <w:rFonts w:ascii="Times New Roman" w:hAnsi="Times New Roman"/>
          <w:sz w:val="28"/>
          <w:szCs w:val="28"/>
          <w:lang w:val="ru-RU"/>
        </w:rPr>
        <w:t>эмоционально-положительного</w:t>
      </w:r>
      <w:r w:rsidRPr="00115BF0">
        <w:rPr>
          <w:rFonts w:ascii="Times New Roman" w:hAnsi="Times New Roman"/>
          <w:spacing w:val="-12"/>
          <w:sz w:val="28"/>
          <w:szCs w:val="28"/>
          <w:lang w:val="ru-RU"/>
        </w:rPr>
        <w:t xml:space="preserve"> </w:t>
      </w:r>
      <w:r w:rsidRPr="00115BF0">
        <w:rPr>
          <w:rFonts w:ascii="Times New Roman" w:hAnsi="Times New Roman"/>
          <w:sz w:val="28"/>
          <w:szCs w:val="28"/>
          <w:lang w:val="ru-RU"/>
        </w:rPr>
        <w:t>взаимодействия</w:t>
      </w:r>
      <w:r w:rsidRPr="00115BF0">
        <w:rPr>
          <w:rFonts w:ascii="Times New Roman" w:hAnsi="Times New Roman"/>
          <w:spacing w:val="-11"/>
          <w:sz w:val="28"/>
          <w:szCs w:val="28"/>
          <w:lang w:val="ru-RU"/>
        </w:rPr>
        <w:t xml:space="preserve"> </w:t>
      </w:r>
      <w:r w:rsidRPr="00115BF0">
        <w:rPr>
          <w:rFonts w:ascii="Times New Roman" w:hAnsi="Times New Roman"/>
          <w:sz w:val="28"/>
          <w:szCs w:val="28"/>
          <w:lang w:val="ru-RU"/>
        </w:rPr>
        <w:t>детей</w:t>
      </w:r>
      <w:r w:rsidRPr="00115BF0">
        <w:rPr>
          <w:rFonts w:ascii="Times New Roman" w:hAnsi="Times New Roman"/>
          <w:spacing w:val="-12"/>
          <w:sz w:val="28"/>
          <w:szCs w:val="28"/>
          <w:lang w:val="ru-RU"/>
        </w:rPr>
        <w:t xml:space="preserve"> </w:t>
      </w:r>
      <w:r w:rsidRPr="00115BF0">
        <w:rPr>
          <w:rFonts w:ascii="Times New Roman" w:hAnsi="Times New Roman"/>
          <w:sz w:val="28"/>
          <w:szCs w:val="28"/>
          <w:lang w:val="ru-RU"/>
        </w:rPr>
        <w:t>с</w:t>
      </w:r>
      <w:r w:rsidRPr="00115BF0">
        <w:rPr>
          <w:rFonts w:ascii="Times New Roman" w:hAnsi="Times New Roman"/>
          <w:spacing w:val="-67"/>
          <w:sz w:val="28"/>
          <w:szCs w:val="28"/>
          <w:lang w:val="ru-RU"/>
        </w:rPr>
        <w:t xml:space="preserve"> </w:t>
      </w:r>
      <w:r w:rsidRPr="00115BF0">
        <w:rPr>
          <w:rFonts w:ascii="Times New Roman" w:hAnsi="Times New Roman"/>
          <w:sz w:val="28"/>
          <w:szCs w:val="28"/>
          <w:lang w:val="ru-RU"/>
        </w:rPr>
        <w:t>окружающими</w:t>
      </w:r>
      <w:r w:rsidRPr="00115BF0">
        <w:rPr>
          <w:rFonts w:ascii="Times New Roman" w:hAnsi="Times New Roman"/>
          <w:spacing w:val="-11"/>
          <w:sz w:val="28"/>
          <w:szCs w:val="28"/>
          <w:lang w:val="ru-RU"/>
        </w:rPr>
        <w:t xml:space="preserve"> </w:t>
      </w:r>
      <w:r w:rsidRPr="00115BF0">
        <w:rPr>
          <w:rFonts w:ascii="Times New Roman" w:hAnsi="Times New Roman"/>
          <w:sz w:val="28"/>
          <w:szCs w:val="28"/>
          <w:lang w:val="ru-RU"/>
        </w:rPr>
        <w:t>для</w:t>
      </w:r>
      <w:r w:rsidRPr="00115BF0">
        <w:rPr>
          <w:rFonts w:ascii="Times New Roman" w:hAnsi="Times New Roman"/>
          <w:spacing w:val="-10"/>
          <w:sz w:val="28"/>
          <w:szCs w:val="28"/>
          <w:lang w:val="ru-RU"/>
        </w:rPr>
        <w:t xml:space="preserve"> </w:t>
      </w:r>
      <w:r w:rsidRPr="00115BF0">
        <w:rPr>
          <w:rFonts w:ascii="Times New Roman" w:hAnsi="Times New Roman"/>
          <w:sz w:val="28"/>
          <w:szCs w:val="28"/>
          <w:lang w:val="ru-RU"/>
        </w:rPr>
        <w:t>их</w:t>
      </w:r>
      <w:r w:rsidRPr="00115BF0">
        <w:rPr>
          <w:rFonts w:ascii="Times New Roman" w:hAnsi="Times New Roman"/>
          <w:spacing w:val="-10"/>
          <w:sz w:val="28"/>
          <w:szCs w:val="28"/>
          <w:lang w:val="ru-RU"/>
        </w:rPr>
        <w:t xml:space="preserve"> </w:t>
      </w:r>
      <w:r w:rsidRPr="00115BF0">
        <w:rPr>
          <w:rFonts w:ascii="Times New Roman" w:hAnsi="Times New Roman"/>
          <w:sz w:val="28"/>
          <w:szCs w:val="28"/>
          <w:lang w:val="ru-RU"/>
        </w:rPr>
        <w:t>успешной</w:t>
      </w:r>
      <w:r w:rsidRPr="00115BF0">
        <w:rPr>
          <w:rFonts w:ascii="Times New Roman" w:hAnsi="Times New Roman"/>
          <w:spacing w:val="-11"/>
          <w:sz w:val="28"/>
          <w:szCs w:val="28"/>
          <w:lang w:val="ru-RU"/>
        </w:rPr>
        <w:t xml:space="preserve"> </w:t>
      </w:r>
      <w:r w:rsidRPr="00115BF0">
        <w:rPr>
          <w:rFonts w:ascii="Times New Roman" w:hAnsi="Times New Roman"/>
          <w:sz w:val="28"/>
          <w:szCs w:val="28"/>
          <w:lang w:val="ru-RU"/>
        </w:rPr>
        <w:t>социальной</w:t>
      </w:r>
      <w:r w:rsidRPr="00115BF0">
        <w:rPr>
          <w:rFonts w:ascii="Times New Roman" w:hAnsi="Times New Roman"/>
          <w:spacing w:val="-10"/>
          <w:sz w:val="28"/>
          <w:szCs w:val="28"/>
          <w:lang w:val="ru-RU"/>
        </w:rPr>
        <w:t xml:space="preserve"> </w:t>
      </w:r>
      <w:r w:rsidRPr="00115BF0">
        <w:rPr>
          <w:rFonts w:ascii="Times New Roman" w:hAnsi="Times New Roman"/>
          <w:sz w:val="28"/>
          <w:szCs w:val="28"/>
          <w:lang w:val="ru-RU"/>
        </w:rPr>
        <w:t>адаптации</w:t>
      </w:r>
      <w:r w:rsidRPr="00115BF0">
        <w:rPr>
          <w:rFonts w:ascii="Times New Roman" w:hAnsi="Times New Roman"/>
          <w:spacing w:val="-11"/>
          <w:sz w:val="28"/>
          <w:szCs w:val="28"/>
          <w:lang w:val="ru-RU"/>
        </w:rPr>
        <w:t xml:space="preserve"> </w:t>
      </w:r>
      <w:r w:rsidRPr="00115BF0">
        <w:rPr>
          <w:rFonts w:ascii="Times New Roman" w:hAnsi="Times New Roman"/>
          <w:sz w:val="28"/>
          <w:szCs w:val="28"/>
          <w:lang w:val="ru-RU"/>
        </w:rPr>
        <w:t>и</w:t>
      </w:r>
      <w:r w:rsidRPr="00115BF0">
        <w:rPr>
          <w:rFonts w:ascii="Times New Roman" w:hAnsi="Times New Roman"/>
          <w:spacing w:val="-10"/>
          <w:sz w:val="28"/>
          <w:szCs w:val="28"/>
          <w:lang w:val="ru-RU"/>
        </w:rPr>
        <w:t xml:space="preserve"> </w:t>
      </w:r>
      <w:r w:rsidRPr="00115BF0">
        <w:rPr>
          <w:rFonts w:ascii="Times New Roman" w:hAnsi="Times New Roman"/>
          <w:sz w:val="28"/>
          <w:szCs w:val="28"/>
          <w:lang w:val="ru-RU"/>
        </w:rPr>
        <w:t>интеграции</w:t>
      </w:r>
      <w:r w:rsidRPr="00115BF0">
        <w:rPr>
          <w:rFonts w:ascii="Times New Roman" w:hAnsi="Times New Roman"/>
          <w:spacing w:val="-4"/>
          <w:sz w:val="28"/>
          <w:szCs w:val="28"/>
          <w:lang w:val="ru-RU"/>
        </w:rPr>
        <w:t xml:space="preserve"> </w:t>
      </w:r>
      <w:r w:rsidRPr="00115BF0">
        <w:rPr>
          <w:rFonts w:ascii="Times New Roman" w:hAnsi="Times New Roman"/>
          <w:sz w:val="28"/>
          <w:szCs w:val="28"/>
          <w:lang w:val="ru-RU"/>
        </w:rPr>
        <w:t>в</w:t>
      </w:r>
      <w:r w:rsidRPr="00115BF0">
        <w:rPr>
          <w:rFonts w:ascii="Times New Roman" w:hAnsi="Times New Roman"/>
          <w:spacing w:val="-13"/>
          <w:sz w:val="28"/>
          <w:szCs w:val="28"/>
          <w:lang w:val="ru-RU"/>
        </w:rPr>
        <w:t xml:space="preserve"> </w:t>
      </w:r>
      <w:r w:rsidRPr="00115BF0">
        <w:rPr>
          <w:rFonts w:ascii="Times New Roman" w:hAnsi="Times New Roman"/>
          <w:sz w:val="28"/>
          <w:szCs w:val="28"/>
          <w:lang w:val="ru-RU"/>
        </w:rPr>
        <w:t>Гимназии;</w:t>
      </w:r>
    </w:p>
    <w:p w:rsidR="00C24A5E" w:rsidRPr="00115BF0" w:rsidRDefault="00C24A5E" w:rsidP="00AC4883">
      <w:pPr>
        <w:pStyle w:val="a5"/>
        <w:numPr>
          <w:ilvl w:val="0"/>
          <w:numId w:val="137"/>
        </w:numPr>
        <w:autoSpaceDE w:val="0"/>
        <w:autoSpaceDN w:val="0"/>
        <w:spacing w:after="0" w:line="240" w:lineRule="auto"/>
        <w:ind w:left="1134"/>
        <w:jc w:val="both"/>
        <w:rPr>
          <w:rFonts w:ascii="Times New Roman" w:hAnsi="Times New Roman"/>
          <w:sz w:val="28"/>
          <w:szCs w:val="28"/>
          <w:lang w:val="ru-RU"/>
        </w:rPr>
      </w:pPr>
      <w:r w:rsidRPr="00115BF0">
        <w:rPr>
          <w:rFonts w:ascii="Times New Roman" w:hAnsi="Times New Roman"/>
          <w:sz w:val="28"/>
          <w:szCs w:val="28"/>
          <w:lang w:val="ru-RU"/>
        </w:rPr>
        <w:t>формирование</w:t>
      </w:r>
      <w:r w:rsidRPr="00115BF0">
        <w:rPr>
          <w:rFonts w:ascii="Times New Roman" w:hAnsi="Times New Roman"/>
          <w:spacing w:val="-14"/>
          <w:sz w:val="28"/>
          <w:szCs w:val="28"/>
          <w:lang w:val="ru-RU"/>
        </w:rPr>
        <w:t xml:space="preserve"> </w:t>
      </w:r>
      <w:r w:rsidRPr="00115BF0">
        <w:rPr>
          <w:rFonts w:ascii="Times New Roman" w:hAnsi="Times New Roman"/>
          <w:sz w:val="28"/>
          <w:szCs w:val="28"/>
          <w:lang w:val="ru-RU"/>
        </w:rPr>
        <w:t>доброжелательного</w:t>
      </w:r>
      <w:r w:rsidRPr="00115BF0">
        <w:rPr>
          <w:rFonts w:ascii="Times New Roman" w:hAnsi="Times New Roman"/>
          <w:spacing w:val="-14"/>
          <w:sz w:val="28"/>
          <w:szCs w:val="28"/>
          <w:lang w:val="ru-RU"/>
        </w:rPr>
        <w:t xml:space="preserve"> </w:t>
      </w:r>
      <w:r w:rsidRPr="00115BF0">
        <w:rPr>
          <w:rFonts w:ascii="Times New Roman" w:hAnsi="Times New Roman"/>
          <w:sz w:val="28"/>
          <w:szCs w:val="28"/>
          <w:lang w:val="ru-RU"/>
        </w:rPr>
        <w:t>отношения</w:t>
      </w:r>
      <w:r w:rsidRPr="00115BF0">
        <w:rPr>
          <w:rFonts w:ascii="Times New Roman" w:hAnsi="Times New Roman"/>
          <w:spacing w:val="-12"/>
          <w:sz w:val="28"/>
          <w:szCs w:val="28"/>
          <w:lang w:val="ru-RU"/>
        </w:rPr>
        <w:t xml:space="preserve"> </w:t>
      </w:r>
      <w:r w:rsidRPr="00115BF0">
        <w:rPr>
          <w:rFonts w:ascii="Times New Roman" w:hAnsi="Times New Roman"/>
          <w:sz w:val="28"/>
          <w:szCs w:val="28"/>
          <w:lang w:val="ru-RU"/>
        </w:rPr>
        <w:t>к</w:t>
      </w:r>
      <w:r w:rsidRPr="00115BF0">
        <w:rPr>
          <w:rFonts w:ascii="Times New Roman" w:hAnsi="Times New Roman"/>
          <w:spacing w:val="-15"/>
          <w:sz w:val="28"/>
          <w:szCs w:val="28"/>
          <w:lang w:val="ru-RU"/>
        </w:rPr>
        <w:t xml:space="preserve"> </w:t>
      </w:r>
      <w:r w:rsidRPr="00115BF0">
        <w:rPr>
          <w:rFonts w:ascii="Times New Roman" w:hAnsi="Times New Roman"/>
          <w:sz w:val="28"/>
          <w:szCs w:val="28"/>
          <w:lang w:val="ru-RU"/>
        </w:rPr>
        <w:t>детям</w:t>
      </w:r>
      <w:r w:rsidRPr="00115BF0">
        <w:rPr>
          <w:rFonts w:ascii="Times New Roman" w:hAnsi="Times New Roman"/>
          <w:spacing w:val="-16"/>
          <w:sz w:val="28"/>
          <w:szCs w:val="28"/>
          <w:lang w:val="ru-RU"/>
        </w:rPr>
        <w:t xml:space="preserve"> </w:t>
      </w:r>
      <w:r w:rsidRPr="00115BF0">
        <w:rPr>
          <w:rFonts w:ascii="Times New Roman" w:hAnsi="Times New Roman"/>
          <w:sz w:val="28"/>
          <w:szCs w:val="28"/>
          <w:lang w:val="ru-RU"/>
        </w:rPr>
        <w:t>и</w:t>
      </w:r>
      <w:r w:rsidRPr="00115BF0">
        <w:rPr>
          <w:rFonts w:ascii="Times New Roman" w:hAnsi="Times New Roman"/>
          <w:spacing w:val="-13"/>
          <w:sz w:val="28"/>
          <w:szCs w:val="28"/>
          <w:lang w:val="ru-RU"/>
        </w:rPr>
        <w:t xml:space="preserve"> </w:t>
      </w:r>
      <w:r w:rsidRPr="00115BF0">
        <w:rPr>
          <w:rFonts w:ascii="Times New Roman" w:hAnsi="Times New Roman"/>
          <w:sz w:val="28"/>
          <w:szCs w:val="28"/>
          <w:lang w:val="ru-RU"/>
        </w:rPr>
        <w:t>их</w:t>
      </w:r>
      <w:r w:rsidRPr="00115BF0">
        <w:rPr>
          <w:rFonts w:ascii="Times New Roman" w:hAnsi="Times New Roman"/>
          <w:spacing w:val="-13"/>
          <w:sz w:val="28"/>
          <w:szCs w:val="28"/>
          <w:lang w:val="ru-RU"/>
        </w:rPr>
        <w:t xml:space="preserve"> </w:t>
      </w:r>
      <w:r w:rsidRPr="00115BF0">
        <w:rPr>
          <w:rFonts w:ascii="Times New Roman" w:hAnsi="Times New Roman"/>
          <w:sz w:val="28"/>
          <w:szCs w:val="28"/>
          <w:lang w:val="ru-RU"/>
        </w:rPr>
        <w:t>семьям</w:t>
      </w:r>
      <w:r w:rsidRPr="00115BF0">
        <w:rPr>
          <w:rFonts w:ascii="Times New Roman" w:hAnsi="Times New Roman"/>
          <w:spacing w:val="-16"/>
          <w:sz w:val="28"/>
          <w:szCs w:val="28"/>
          <w:lang w:val="ru-RU"/>
        </w:rPr>
        <w:t xml:space="preserve"> </w:t>
      </w:r>
      <w:r w:rsidRPr="00115BF0">
        <w:rPr>
          <w:rFonts w:ascii="Times New Roman" w:hAnsi="Times New Roman"/>
          <w:sz w:val="28"/>
          <w:szCs w:val="28"/>
          <w:lang w:val="ru-RU"/>
        </w:rPr>
        <w:t>со</w:t>
      </w:r>
      <w:r w:rsidRPr="00115BF0">
        <w:rPr>
          <w:rFonts w:ascii="Times New Roman" w:hAnsi="Times New Roman"/>
          <w:spacing w:val="-67"/>
          <w:sz w:val="28"/>
          <w:szCs w:val="28"/>
          <w:lang w:val="ru-RU"/>
        </w:rPr>
        <w:t xml:space="preserve"> </w:t>
      </w:r>
      <w:r w:rsidRPr="00115BF0">
        <w:rPr>
          <w:rFonts w:ascii="Times New Roman" w:hAnsi="Times New Roman"/>
          <w:sz w:val="28"/>
          <w:szCs w:val="28"/>
          <w:lang w:val="ru-RU"/>
        </w:rPr>
        <w:t>стороны</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всех</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участников</w:t>
      </w:r>
      <w:r w:rsidRPr="00115BF0">
        <w:rPr>
          <w:rFonts w:ascii="Times New Roman" w:hAnsi="Times New Roman"/>
          <w:spacing w:val="-4"/>
          <w:sz w:val="28"/>
          <w:szCs w:val="28"/>
          <w:lang w:val="ru-RU"/>
        </w:rPr>
        <w:t xml:space="preserve"> </w:t>
      </w:r>
      <w:r w:rsidRPr="00115BF0">
        <w:rPr>
          <w:rFonts w:ascii="Times New Roman" w:hAnsi="Times New Roman"/>
          <w:sz w:val="28"/>
          <w:szCs w:val="28"/>
          <w:lang w:val="ru-RU"/>
        </w:rPr>
        <w:t>образовательных</w:t>
      </w:r>
      <w:r w:rsidRPr="00115BF0">
        <w:rPr>
          <w:rFonts w:ascii="Times New Roman" w:hAnsi="Times New Roman"/>
          <w:spacing w:val="-2"/>
          <w:sz w:val="28"/>
          <w:szCs w:val="28"/>
          <w:lang w:val="ru-RU"/>
        </w:rPr>
        <w:t xml:space="preserve"> </w:t>
      </w:r>
      <w:r w:rsidRPr="00115BF0">
        <w:rPr>
          <w:rFonts w:ascii="Times New Roman" w:hAnsi="Times New Roman"/>
          <w:sz w:val="28"/>
          <w:szCs w:val="28"/>
          <w:lang w:val="ru-RU"/>
        </w:rPr>
        <w:t>отношений;</w:t>
      </w:r>
    </w:p>
    <w:p w:rsidR="00C24A5E" w:rsidRPr="00115BF0" w:rsidRDefault="00C24A5E" w:rsidP="00AC4883">
      <w:pPr>
        <w:pStyle w:val="a5"/>
        <w:numPr>
          <w:ilvl w:val="0"/>
          <w:numId w:val="137"/>
        </w:numPr>
        <w:autoSpaceDE w:val="0"/>
        <w:autoSpaceDN w:val="0"/>
        <w:spacing w:after="0" w:line="240" w:lineRule="auto"/>
        <w:ind w:left="1134"/>
        <w:jc w:val="both"/>
        <w:rPr>
          <w:rFonts w:ascii="Times New Roman" w:hAnsi="Times New Roman"/>
          <w:sz w:val="28"/>
          <w:szCs w:val="28"/>
          <w:lang w:val="ru-RU"/>
        </w:rPr>
      </w:pPr>
      <w:r w:rsidRPr="00115BF0">
        <w:rPr>
          <w:rFonts w:ascii="Times New Roman" w:hAnsi="Times New Roman"/>
          <w:sz w:val="28"/>
          <w:szCs w:val="28"/>
          <w:lang w:val="ru-RU"/>
        </w:rPr>
        <w:t>построение воспитательной деятельности с учётом индивидуальных</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особенностей</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и</w:t>
      </w:r>
      <w:r w:rsidRPr="00115BF0">
        <w:rPr>
          <w:rFonts w:ascii="Times New Roman" w:hAnsi="Times New Roman"/>
          <w:spacing w:val="-2"/>
          <w:sz w:val="28"/>
          <w:szCs w:val="28"/>
          <w:lang w:val="ru-RU"/>
        </w:rPr>
        <w:t xml:space="preserve"> </w:t>
      </w:r>
      <w:r w:rsidRPr="00115BF0">
        <w:rPr>
          <w:rFonts w:ascii="Times New Roman" w:hAnsi="Times New Roman"/>
          <w:sz w:val="28"/>
          <w:szCs w:val="28"/>
          <w:lang w:val="ru-RU"/>
        </w:rPr>
        <w:t>возможностей</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каждого</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обучающегося;</w:t>
      </w:r>
    </w:p>
    <w:p w:rsidR="00C24A5E" w:rsidRPr="00115BF0" w:rsidRDefault="00C24A5E" w:rsidP="00AC4883">
      <w:pPr>
        <w:pStyle w:val="a5"/>
        <w:numPr>
          <w:ilvl w:val="0"/>
          <w:numId w:val="137"/>
        </w:numPr>
        <w:autoSpaceDE w:val="0"/>
        <w:autoSpaceDN w:val="0"/>
        <w:spacing w:after="0" w:line="240" w:lineRule="auto"/>
        <w:ind w:left="1134"/>
        <w:jc w:val="both"/>
        <w:rPr>
          <w:rFonts w:ascii="Times New Roman" w:hAnsi="Times New Roman"/>
          <w:sz w:val="28"/>
          <w:szCs w:val="28"/>
          <w:lang w:val="ru-RU"/>
        </w:rPr>
      </w:pPr>
      <w:r w:rsidRPr="00115BF0">
        <w:rPr>
          <w:rFonts w:ascii="Times New Roman" w:hAnsi="Times New Roman"/>
          <w:sz w:val="28"/>
          <w:szCs w:val="28"/>
          <w:lang w:val="ru-RU"/>
        </w:rPr>
        <w:t>обеспечение</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психолого-педагогической</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поддержки</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семей</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обучающихся,</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содействие</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повышению</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уровня</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их</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педагогической,</w:t>
      </w:r>
      <w:r w:rsidRPr="00115BF0">
        <w:rPr>
          <w:rFonts w:ascii="Times New Roman" w:hAnsi="Times New Roman"/>
          <w:spacing w:val="-67"/>
          <w:sz w:val="28"/>
          <w:szCs w:val="28"/>
          <w:lang w:val="ru-RU"/>
        </w:rPr>
        <w:t xml:space="preserve"> </w:t>
      </w:r>
      <w:r w:rsidRPr="00115BF0">
        <w:rPr>
          <w:rFonts w:ascii="Times New Roman" w:hAnsi="Times New Roman"/>
          <w:sz w:val="28"/>
          <w:szCs w:val="28"/>
          <w:lang w:val="ru-RU"/>
        </w:rPr>
        <w:t>психологической,</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медико-социальной</w:t>
      </w:r>
      <w:r w:rsidRPr="00115BF0">
        <w:rPr>
          <w:rFonts w:ascii="Times New Roman" w:hAnsi="Times New Roman"/>
          <w:spacing w:val="-3"/>
          <w:sz w:val="28"/>
          <w:szCs w:val="28"/>
          <w:lang w:val="ru-RU"/>
        </w:rPr>
        <w:t xml:space="preserve"> </w:t>
      </w:r>
      <w:r w:rsidRPr="00115BF0">
        <w:rPr>
          <w:rFonts w:ascii="Times New Roman" w:hAnsi="Times New Roman"/>
          <w:sz w:val="28"/>
          <w:szCs w:val="28"/>
          <w:lang w:val="ru-RU"/>
        </w:rPr>
        <w:t>компетентности.</w:t>
      </w:r>
    </w:p>
    <w:p w:rsidR="00C24A5E" w:rsidRPr="00115BF0" w:rsidRDefault="00C24A5E" w:rsidP="00E32FB3">
      <w:pPr>
        <w:pStyle w:val="af8"/>
        <w:spacing w:before="0" w:beforeAutospacing="0" w:after="0" w:afterAutospacing="0"/>
        <w:ind w:firstLine="709"/>
        <w:jc w:val="both"/>
        <w:rPr>
          <w:sz w:val="28"/>
          <w:szCs w:val="28"/>
        </w:rPr>
      </w:pPr>
      <w:r w:rsidRPr="00115BF0">
        <w:rPr>
          <w:sz w:val="28"/>
          <w:szCs w:val="28"/>
        </w:rPr>
        <w:t>При</w:t>
      </w:r>
      <w:r w:rsidRPr="00115BF0">
        <w:rPr>
          <w:spacing w:val="1"/>
          <w:sz w:val="28"/>
          <w:szCs w:val="28"/>
        </w:rPr>
        <w:t xml:space="preserve"> </w:t>
      </w:r>
      <w:r w:rsidRPr="00115BF0">
        <w:rPr>
          <w:sz w:val="28"/>
          <w:szCs w:val="28"/>
        </w:rPr>
        <w:t>организации</w:t>
      </w:r>
      <w:r w:rsidRPr="00115BF0">
        <w:rPr>
          <w:spacing w:val="1"/>
          <w:sz w:val="28"/>
          <w:szCs w:val="28"/>
        </w:rPr>
        <w:t xml:space="preserve"> </w:t>
      </w:r>
      <w:r w:rsidRPr="00115BF0">
        <w:rPr>
          <w:sz w:val="28"/>
          <w:szCs w:val="28"/>
        </w:rPr>
        <w:t>воспитания</w:t>
      </w:r>
      <w:r w:rsidRPr="00115BF0">
        <w:rPr>
          <w:spacing w:val="1"/>
          <w:sz w:val="28"/>
          <w:szCs w:val="28"/>
        </w:rPr>
        <w:t xml:space="preserve"> </w:t>
      </w:r>
      <w:r w:rsidRPr="00115BF0">
        <w:rPr>
          <w:sz w:val="28"/>
          <w:szCs w:val="28"/>
        </w:rPr>
        <w:t>детей</w:t>
      </w:r>
      <w:r w:rsidRPr="00115BF0">
        <w:rPr>
          <w:spacing w:val="1"/>
          <w:sz w:val="28"/>
          <w:szCs w:val="28"/>
        </w:rPr>
        <w:t xml:space="preserve"> </w:t>
      </w:r>
      <w:r w:rsidRPr="00115BF0">
        <w:rPr>
          <w:sz w:val="28"/>
          <w:szCs w:val="28"/>
        </w:rPr>
        <w:t>с</w:t>
      </w:r>
      <w:r w:rsidRPr="00115BF0">
        <w:rPr>
          <w:spacing w:val="1"/>
          <w:sz w:val="28"/>
          <w:szCs w:val="28"/>
        </w:rPr>
        <w:t xml:space="preserve"> </w:t>
      </w:r>
      <w:r w:rsidRPr="00115BF0">
        <w:rPr>
          <w:sz w:val="28"/>
          <w:szCs w:val="28"/>
        </w:rPr>
        <w:t>особыми</w:t>
      </w:r>
      <w:r w:rsidRPr="00115BF0">
        <w:rPr>
          <w:spacing w:val="1"/>
          <w:sz w:val="28"/>
          <w:szCs w:val="28"/>
        </w:rPr>
        <w:t xml:space="preserve"> </w:t>
      </w:r>
      <w:r w:rsidRPr="00115BF0">
        <w:rPr>
          <w:sz w:val="28"/>
          <w:szCs w:val="28"/>
        </w:rPr>
        <w:t>образовательными</w:t>
      </w:r>
      <w:r w:rsidRPr="00115BF0">
        <w:rPr>
          <w:spacing w:val="1"/>
          <w:sz w:val="28"/>
          <w:szCs w:val="28"/>
        </w:rPr>
        <w:t xml:space="preserve"> </w:t>
      </w:r>
      <w:r w:rsidRPr="00115BF0">
        <w:rPr>
          <w:sz w:val="28"/>
          <w:szCs w:val="28"/>
        </w:rPr>
        <w:t>потребностями</w:t>
      </w:r>
      <w:r w:rsidRPr="00115BF0">
        <w:rPr>
          <w:spacing w:val="6"/>
          <w:sz w:val="28"/>
          <w:szCs w:val="28"/>
        </w:rPr>
        <w:t xml:space="preserve"> </w:t>
      </w:r>
      <w:r w:rsidRPr="00115BF0">
        <w:rPr>
          <w:sz w:val="28"/>
          <w:szCs w:val="28"/>
        </w:rPr>
        <w:t>учителя</w:t>
      </w:r>
      <w:r w:rsidRPr="00115BF0">
        <w:rPr>
          <w:spacing w:val="-1"/>
          <w:sz w:val="28"/>
          <w:szCs w:val="28"/>
        </w:rPr>
        <w:t xml:space="preserve"> </w:t>
      </w:r>
      <w:r w:rsidRPr="00115BF0">
        <w:rPr>
          <w:sz w:val="28"/>
          <w:szCs w:val="28"/>
        </w:rPr>
        <w:t>Гимназии ориентируются:</w:t>
      </w:r>
    </w:p>
    <w:p w:rsidR="00C24A5E" w:rsidRPr="00115BF0" w:rsidRDefault="00C24A5E" w:rsidP="00AC4883">
      <w:pPr>
        <w:pStyle w:val="a5"/>
        <w:numPr>
          <w:ilvl w:val="0"/>
          <w:numId w:val="138"/>
        </w:numPr>
        <w:autoSpaceDE w:val="0"/>
        <w:autoSpaceDN w:val="0"/>
        <w:spacing w:after="0" w:line="240" w:lineRule="auto"/>
        <w:ind w:left="1134"/>
        <w:jc w:val="both"/>
        <w:rPr>
          <w:rFonts w:ascii="Times New Roman" w:hAnsi="Times New Roman"/>
          <w:sz w:val="28"/>
          <w:szCs w:val="28"/>
          <w:lang w:val="ru-RU"/>
        </w:rPr>
      </w:pPr>
      <w:r w:rsidRPr="00115BF0">
        <w:rPr>
          <w:rFonts w:ascii="Times New Roman" w:hAnsi="Times New Roman"/>
          <w:sz w:val="28"/>
          <w:szCs w:val="28"/>
          <w:lang w:val="ru-RU"/>
        </w:rPr>
        <w:t>на</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формирование</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личности</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ребёнка</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с</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особыми</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образовательными</w:t>
      </w:r>
      <w:r w:rsidRPr="00115BF0">
        <w:rPr>
          <w:rFonts w:ascii="Times New Roman" w:hAnsi="Times New Roman"/>
          <w:spacing w:val="-67"/>
          <w:sz w:val="28"/>
          <w:szCs w:val="28"/>
          <w:lang w:val="ru-RU"/>
        </w:rPr>
        <w:t xml:space="preserve"> </w:t>
      </w:r>
      <w:r w:rsidRPr="00115BF0">
        <w:rPr>
          <w:rFonts w:ascii="Times New Roman" w:hAnsi="Times New Roman"/>
          <w:sz w:val="28"/>
          <w:szCs w:val="28"/>
          <w:lang w:val="ru-RU"/>
        </w:rPr>
        <w:t>потребностями</w:t>
      </w:r>
      <w:r w:rsidRPr="00115BF0">
        <w:rPr>
          <w:rFonts w:ascii="Times New Roman" w:hAnsi="Times New Roman"/>
          <w:spacing w:val="-3"/>
          <w:sz w:val="28"/>
          <w:szCs w:val="28"/>
          <w:lang w:val="ru-RU"/>
        </w:rPr>
        <w:t xml:space="preserve"> </w:t>
      </w:r>
      <w:r w:rsidRPr="00115BF0">
        <w:rPr>
          <w:rFonts w:ascii="Times New Roman" w:hAnsi="Times New Roman"/>
          <w:sz w:val="28"/>
          <w:szCs w:val="28"/>
          <w:lang w:val="ru-RU"/>
        </w:rPr>
        <w:t>с</w:t>
      </w:r>
      <w:r w:rsidRPr="00115BF0">
        <w:rPr>
          <w:rFonts w:ascii="Times New Roman" w:hAnsi="Times New Roman"/>
          <w:spacing w:val="-2"/>
          <w:sz w:val="28"/>
          <w:szCs w:val="28"/>
          <w:lang w:val="ru-RU"/>
        </w:rPr>
        <w:t xml:space="preserve"> </w:t>
      </w:r>
      <w:r w:rsidRPr="00115BF0">
        <w:rPr>
          <w:rFonts w:ascii="Times New Roman" w:hAnsi="Times New Roman"/>
          <w:sz w:val="28"/>
          <w:szCs w:val="28"/>
          <w:lang w:val="ru-RU"/>
        </w:rPr>
        <w:t>использованием</w:t>
      </w:r>
      <w:r w:rsidRPr="00115BF0">
        <w:rPr>
          <w:rFonts w:ascii="Times New Roman" w:hAnsi="Times New Roman"/>
          <w:spacing w:val="-4"/>
          <w:sz w:val="28"/>
          <w:szCs w:val="28"/>
          <w:lang w:val="ru-RU"/>
        </w:rPr>
        <w:t xml:space="preserve"> </w:t>
      </w:r>
      <w:r w:rsidRPr="00115BF0">
        <w:rPr>
          <w:rFonts w:ascii="Times New Roman" w:hAnsi="Times New Roman"/>
          <w:sz w:val="28"/>
          <w:szCs w:val="28"/>
          <w:lang w:val="ru-RU"/>
        </w:rPr>
        <w:t>адекватных</w:t>
      </w:r>
      <w:r w:rsidRPr="00115BF0">
        <w:rPr>
          <w:rFonts w:ascii="Times New Roman" w:hAnsi="Times New Roman"/>
          <w:spacing w:val="-3"/>
          <w:sz w:val="28"/>
          <w:szCs w:val="28"/>
          <w:lang w:val="ru-RU"/>
        </w:rPr>
        <w:t xml:space="preserve"> </w:t>
      </w:r>
      <w:r w:rsidRPr="00115BF0">
        <w:rPr>
          <w:rFonts w:ascii="Times New Roman" w:hAnsi="Times New Roman"/>
          <w:sz w:val="28"/>
          <w:szCs w:val="28"/>
          <w:lang w:val="ru-RU"/>
        </w:rPr>
        <w:t>возрасту</w:t>
      </w:r>
      <w:r w:rsidRPr="00115BF0">
        <w:rPr>
          <w:rFonts w:ascii="Times New Roman" w:hAnsi="Times New Roman"/>
          <w:spacing w:val="-7"/>
          <w:sz w:val="28"/>
          <w:szCs w:val="28"/>
          <w:lang w:val="ru-RU"/>
        </w:rPr>
        <w:t xml:space="preserve"> </w:t>
      </w:r>
      <w:r w:rsidRPr="00115BF0">
        <w:rPr>
          <w:rFonts w:ascii="Times New Roman" w:hAnsi="Times New Roman"/>
          <w:sz w:val="28"/>
          <w:szCs w:val="28"/>
          <w:lang w:val="ru-RU"/>
        </w:rPr>
        <w:t>и</w:t>
      </w:r>
      <w:r w:rsidRPr="00115BF0">
        <w:rPr>
          <w:rFonts w:ascii="Times New Roman" w:hAnsi="Times New Roman"/>
          <w:spacing w:val="-3"/>
          <w:sz w:val="28"/>
          <w:szCs w:val="28"/>
          <w:lang w:val="ru-RU"/>
        </w:rPr>
        <w:t xml:space="preserve"> </w:t>
      </w:r>
      <w:r w:rsidRPr="00115BF0">
        <w:rPr>
          <w:rFonts w:ascii="Times New Roman" w:hAnsi="Times New Roman"/>
          <w:sz w:val="28"/>
          <w:szCs w:val="28"/>
          <w:lang w:val="ru-RU"/>
        </w:rPr>
        <w:t>физическому</w:t>
      </w:r>
      <w:r w:rsidRPr="00115BF0">
        <w:rPr>
          <w:rFonts w:ascii="Times New Roman" w:hAnsi="Times New Roman"/>
          <w:spacing w:val="-7"/>
          <w:sz w:val="28"/>
          <w:szCs w:val="28"/>
          <w:lang w:val="ru-RU"/>
        </w:rPr>
        <w:t xml:space="preserve"> </w:t>
      </w:r>
      <w:r w:rsidRPr="00115BF0">
        <w:rPr>
          <w:rFonts w:ascii="Times New Roman" w:hAnsi="Times New Roman"/>
          <w:sz w:val="28"/>
          <w:szCs w:val="28"/>
          <w:lang w:val="ru-RU"/>
        </w:rPr>
        <w:t>и</w:t>
      </w:r>
      <w:r w:rsidRPr="00115BF0">
        <w:rPr>
          <w:rFonts w:ascii="Times New Roman" w:hAnsi="Times New Roman"/>
          <w:spacing w:val="-3"/>
          <w:sz w:val="28"/>
          <w:szCs w:val="28"/>
          <w:lang w:val="ru-RU"/>
        </w:rPr>
        <w:t xml:space="preserve"> </w:t>
      </w:r>
      <w:r w:rsidRPr="00115BF0">
        <w:rPr>
          <w:rFonts w:ascii="Times New Roman" w:hAnsi="Times New Roman"/>
          <w:sz w:val="28"/>
          <w:szCs w:val="28"/>
          <w:lang w:val="ru-RU"/>
        </w:rPr>
        <w:t>(или)</w:t>
      </w:r>
      <w:r w:rsidRPr="00115BF0">
        <w:rPr>
          <w:rFonts w:ascii="Times New Roman" w:hAnsi="Times New Roman"/>
          <w:spacing w:val="-67"/>
          <w:sz w:val="28"/>
          <w:szCs w:val="28"/>
          <w:lang w:val="ru-RU"/>
        </w:rPr>
        <w:t xml:space="preserve"> </w:t>
      </w:r>
      <w:r w:rsidRPr="00115BF0">
        <w:rPr>
          <w:rFonts w:ascii="Times New Roman" w:hAnsi="Times New Roman"/>
          <w:sz w:val="28"/>
          <w:szCs w:val="28"/>
          <w:lang w:val="ru-RU"/>
        </w:rPr>
        <w:t>психическому</w:t>
      </w:r>
      <w:r w:rsidRPr="00115BF0">
        <w:rPr>
          <w:rFonts w:ascii="Times New Roman" w:hAnsi="Times New Roman"/>
          <w:spacing w:val="-7"/>
          <w:sz w:val="28"/>
          <w:szCs w:val="28"/>
          <w:lang w:val="ru-RU"/>
        </w:rPr>
        <w:t xml:space="preserve"> </w:t>
      </w:r>
      <w:r w:rsidRPr="00115BF0">
        <w:rPr>
          <w:rFonts w:ascii="Times New Roman" w:hAnsi="Times New Roman"/>
          <w:sz w:val="28"/>
          <w:szCs w:val="28"/>
          <w:lang w:val="ru-RU"/>
        </w:rPr>
        <w:t>состоянию</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методов</w:t>
      </w:r>
      <w:r w:rsidRPr="00115BF0">
        <w:rPr>
          <w:rFonts w:ascii="Times New Roman" w:hAnsi="Times New Roman"/>
          <w:spacing w:val="-3"/>
          <w:sz w:val="28"/>
          <w:szCs w:val="28"/>
          <w:lang w:val="ru-RU"/>
        </w:rPr>
        <w:t xml:space="preserve"> </w:t>
      </w:r>
      <w:r w:rsidRPr="00115BF0">
        <w:rPr>
          <w:rFonts w:ascii="Times New Roman" w:hAnsi="Times New Roman"/>
          <w:sz w:val="28"/>
          <w:szCs w:val="28"/>
          <w:lang w:val="ru-RU"/>
        </w:rPr>
        <w:t>воспитания;</w:t>
      </w:r>
    </w:p>
    <w:p w:rsidR="00C24A5E" w:rsidRPr="00115BF0" w:rsidRDefault="00C24A5E" w:rsidP="00AC4883">
      <w:pPr>
        <w:pStyle w:val="a5"/>
        <w:numPr>
          <w:ilvl w:val="0"/>
          <w:numId w:val="138"/>
        </w:numPr>
        <w:tabs>
          <w:tab w:val="left" w:pos="567"/>
        </w:tabs>
        <w:autoSpaceDE w:val="0"/>
        <w:autoSpaceDN w:val="0"/>
        <w:spacing w:after="0" w:line="240" w:lineRule="auto"/>
        <w:ind w:left="1134"/>
        <w:jc w:val="both"/>
        <w:rPr>
          <w:rFonts w:ascii="Times New Roman" w:hAnsi="Times New Roman"/>
          <w:sz w:val="28"/>
          <w:szCs w:val="28"/>
          <w:lang w:val="ru-RU"/>
        </w:rPr>
      </w:pPr>
      <w:r w:rsidRPr="00115BF0">
        <w:rPr>
          <w:rFonts w:ascii="Times New Roman" w:hAnsi="Times New Roman"/>
          <w:spacing w:val="-1"/>
          <w:sz w:val="28"/>
          <w:szCs w:val="28"/>
          <w:lang w:val="ru-RU"/>
        </w:rPr>
        <w:t>на</w:t>
      </w:r>
      <w:r w:rsidRPr="00115BF0">
        <w:rPr>
          <w:rFonts w:ascii="Times New Roman" w:hAnsi="Times New Roman"/>
          <w:spacing w:val="-11"/>
          <w:sz w:val="28"/>
          <w:szCs w:val="28"/>
          <w:lang w:val="ru-RU"/>
        </w:rPr>
        <w:t xml:space="preserve"> </w:t>
      </w:r>
      <w:r w:rsidRPr="00115BF0">
        <w:rPr>
          <w:rFonts w:ascii="Times New Roman" w:hAnsi="Times New Roman"/>
          <w:spacing w:val="-1"/>
          <w:sz w:val="28"/>
          <w:szCs w:val="28"/>
          <w:lang w:val="ru-RU"/>
        </w:rPr>
        <w:t>создание</w:t>
      </w:r>
      <w:r w:rsidRPr="00115BF0">
        <w:rPr>
          <w:rFonts w:ascii="Times New Roman" w:hAnsi="Times New Roman"/>
          <w:spacing w:val="-16"/>
          <w:sz w:val="28"/>
          <w:szCs w:val="28"/>
          <w:lang w:val="ru-RU"/>
        </w:rPr>
        <w:t xml:space="preserve"> </w:t>
      </w:r>
      <w:r w:rsidRPr="00115BF0">
        <w:rPr>
          <w:rFonts w:ascii="Times New Roman" w:hAnsi="Times New Roman"/>
          <w:spacing w:val="-1"/>
          <w:sz w:val="28"/>
          <w:szCs w:val="28"/>
          <w:lang w:val="ru-RU"/>
        </w:rPr>
        <w:t>оптимальных</w:t>
      </w:r>
      <w:r w:rsidRPr="00115BF0">
        <w:rPr>
          <w:rFonts w:ascii="Times New Roman" w:hAnsi="Times New Roman"/>
          <w:spacing w:val="-12"/>
          <w:sz w:val="28"/>
          <w:szCs w:val="28"/>
          <w:lang w:val="ru-RU"/>
        </w:rPr>
        <w:t xml:space="preserve"> </w:t>
      </w:r>
      <w:r w:rsidRPr="00115BF0">
        <w:rPr>
          <w:rFonts w:ascii="Times New Roman" w:hAnsi="Times New Roman"/>
          <w:spacing w:val="-1"/>
          <w:sz w:val="28"/>
          <w:szCs w:val="28"/>
          <w:lang w:val="ru-RU"/>
        </w:rPr>
        <w:t>условий</w:t>
      </w:r>
      <w:r w:rsidRPr="00115BF0">
        <w:rPr>
          <w:rFonts w:ascii="Times New Roman" w:hAnsi="Times New Roman"/>
          <w:spacing w:val="-11"/>
          <w:sz w:val="28"/>
          <w:szCs w:val="28"/>
          <w:lang w:val="ru-RU"/>
        </w:rPr>
        <w:t xml:space="preserve"> </w:t>
      </w:r>
      <w:r w:rsidRPr="00115BF0">
        <w:rPr>
          <w:rFonts w:ascii="Times New Roman" w:hAnsi="Times New Roman"/>
          <w:spacing w:val="-1"/>
          <w:sz w:val="28"/>
          <w:szCs w:val="28"/>
          <w:lang w:val="ru-RU"/>
        </w:rPr>
        <w:t>совместного</w:t>
      </w:r>
      <w:r w:rsidRPr="00115BF0">
        <w:rPr>
          <w:rFonts w:ascii="Times New Roman" w:hAnsi="Times New Roman"/>
          <w:spacing w:val="-11"/>
          <w:sz w:val="28"/>
          <w:szCs w:val="28"/>
          <w:lang w:val="ru-RU"/>
        </w:rPr>
        <w:t xml:space="preserve"> </w:t>
      </w:r>
      <w:r w:rsidRPr="00115BF0">
        <w:rPr>
          <w:rFonts w:ascii="Times New Roman" w:hAnsi="Times New Roman"/>
          <w:spacing w:val="-1"/>
          <w:sz w:val="28"/>
          <w:szCs w:val="28"/>
          <w:lang w:val="ru-RU"/>
        </w:rPr>
        <w:t>воспитания</w:t>
      </w:r>
      <w:r w:rsidRPr="00115BF0">
        <w:rPr>
          <w:rFonts w:ascii="Times New Roman" w:hAnsi="Times New Roman"/>
          <w:spacing w:val="-10"/>
          <w:sz w:val="28"/>
          <w:szCs w:val="28"/>
          <w:lang w:val="ru-RU"/>
        </w:rPr>
        <w:t xml:space="preserve"> </w:t>
      </w:r>
      <w:r w:rsidRPr="00115BF0">
        <w:rPr>
          <w:rFonts w:ascii="Times New Roman" w:hAnsi="Times New Roman"/>
          <w:sz w:val="28"/>
          <w:szCs w:val="28"/>
          <w:lang w:val="ru-RU"/>
        </w:rPr>
        <w:t>и</w:t>
      </w:r>
      <w:r w:rsidRPr="00115BF0">
        <w:rPr>
          <w:rFonts w:ascii="Times New Roman" w:hAnsi="Times New Roman"/>
          <w:spacing w:val="-16"/>
          <w:sz w:val="28"/>
          <w:szCs w:val="28"/>
          <w:lang w:val="ru-RU"/>
        </w:rPr>
        <w:t xml:space="preserve"> </w:t>
      </w:r>
      <w:r w:rsidRPr="00115BF0">
        <w:rPr>
          <w:rFonts w:ascii="Times New Roman" w:hAnsi="Times New Roman"/>
          <w:sz w:val="28"/>
          <w:szCs w:val="28"/>
          <w:lang w:val="ru-RU"/>
        </w:rPr>
        <w:t>обучения</w:t>
      </w:r>
      <w:r w:rsidRPr="00115BF0">
        <w:rPr>
          <w:rFonts w:ascii="Times New Roman" w:hAnsi="Times New Roman"/>
          <w:spacing w:val="-68"/>
          <w:sz w:val="28"/>
          <w:szCs w:val="28"/>
          <w:lang w:val="ru-RU"/>
        </w:rPr>
        <w:t xml:space="preserve"> </w:t>
      </w:r>
      <w:r w:rsidRPr="00115BF0">
        <w:rPr>
          <w:rFonts w:ascii="Times New Roman" w:hAnsi="Times New Roman"/>
          <w:sz w:val="28"/>
          <w:szCs w:val="28"/>
          <w:lang w:val="ru-RU"/>
        </w:rPr>
        <w:t>детей</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с</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особыми</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образовательными</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потребностями</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и</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их</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сверстников</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с</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использованием</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адекватных</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вспомогательных</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средств,</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и</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педагогических</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приемов, организацией совместных форм работы воспитателей, педагогов-</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психологов,</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учителей-логопедов;</w:t>
      </w:r>
    </w:p>
    <w:p w:rsidR="00C24A5E" w:rsidRPr="00115BF0" w:rsidRDefault="00C24A5E" w:rsidP="00AC4883">
      <w:pPr>
        <w:pStyle w:val="a5"/>
        <w:numPr>
          <w:ilvl w:val="0"/>
          <w:numId w:val="138"/>
        </w:numPr>
        <w:autoSpaceDE w:val="0"/>
        <w:autoSpaceDN w:val="0"/>
        <w:spacing w:after="0" w:line="240" w:lineRule="auto"/>
        <w:ind w:left="1134"/>
        <w:jc w:val="both"/>
        <w:rPr>
          <w:rFonts w:ascii="Times New Roman" w:hAnsi="Times New Roman"/>
          <w:sz w:val="28"/>
          <w:szCs w:val="28"/>
          <w:lang w:val="ru-RU"/>
        </w:rPr>
      </w:pPr>
      <w:r w:rsidRPr="00115BF0">
        <w:rPr>
          <w:rFonts w:ascii="Times New Roman" w:hAnsi="Times New Roman"/>
          <w:sz w:val="28"/>
          <w:szCs w:val="28"/>
          <w:lang w:val="ru-RU"/>
        </w:rPr>
        <w:t>на</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личностно-ориентированный</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подход</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в</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организации</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всех</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видов</w:t>
      </w:r>
      <w:r w:rsidRPr="00115BF0">
        <w:rPr>
          <w:rFonts w:ascii="Times New Roman" w:hAnsi="Times New Roman"/>
          <w:spacing w:val="-67"/>
          <w:sz w:val="28"/>
          <w:szCs w:val="28"/>
          <w:lang w:val="ru-RU"/>
        </w:rPr>
        <w:t xml:space="preserve"> </w:t>
      </w:r>
      <w:r w:rsidRPr="00115BF0">
        <w:rPr>
          <w:rFonts w:ascii="Times New Roman" w:hAnsi="Times New Roman"/>
          <w:sz w:val="28"/>
          <w:szCs w:val="28"/>
          <w:lang w:val="ru-RU"/>
        </w:rPr>
        <w:t>детской</w:t>
      </w:r>
      <w:r w:rsidRPr="00115BF0">
        <w:rPr>
          <w:rFonts w:ascii="Times New Roman" w:hAnsi="Times New Roman"/>
          <w:spacing w:val="-1"/>
          <w:sz w:val="28"/>
          <w:szCs w:val="28"/>
          <w:lang w:val="ru-RU"/>
        </w:rPr>
        <w:t xml:space="preserve"> </w:t>
      </w:r>
      <w:r w:rsidRPr="00115BF0">
        <w:rPr>
          <w:rFonts w:ascii="Times New Roman" w:hAnsi="Times New Roman"/>
          <w:sz w:val="28"/>
          <w:szCs w:val="28"/>
          <w:lang w:val="ru-RU"/>
        </w:rPr>
        <w:t>деятельности.</w:t>
      </w:r>
    </w:p>
    <w:p w:rsidR="00C24A5E" w:rsidRPr="00115BF0" w:rsidRDefault="00C24A5E" w:rsidP="00E32FB3">
      <w:pPr>
        <w:pStyle w:val="af8"/>
        <w:spacing w:before="0" w:beforeAutospacing="0" w:after="0" w:afterAutospacing="0"/>
        <w:ind w:firstLine="709"/>
        <w:jc w:val="both"/>
        <w:rPr>
          <w:sz w:val="28"/>
          <w:szCs w:val="28"/>
        </w:rPr>
      </w:pPr>
      <w:r w:rsidRPr="00115BF0">
        <w:rPr>
          <w:sz w:val="28"/>
          <w:szCs w:val="28"/>
        </w:rPr>
        <w:t>Оказание</w:t>
      </w:r>
      <w:r w:rsidRPr="00115BF0">
        <w:rPr>
          <w:spacing w:val="1"/>
          <w:sz w:val="28"/>
          <w:szCs w:val="28"/>
        </w:rPr>
        <w:t xml:space="preserve"> </w:t>
      </w:r>
      <w:r w:rsidRPr="00115BF0">
        <w:rPr>
          <w:sz w:val="28"/>
          <w:szCs w:val="28"/>
        </w:rPr>
        <w:t>медицинской</w:t>
      </w:r>
      <w:r w:rsidRPr="00115BF0">
        <w:rPr>
          <w:spacing w:val="1"/>
          <w:sz w:val="28"/>
          <w:szCs w:val="28"/>
        </w:rPr>
        <w:t xml:space="preserve"> </w:t>
      </w:r>
      <w:r w:rsidRPr="00115BF0">
        <w:rPr>
          <w:sz w:val="28"/>
          <w:szCs w:val="28"/>
        </w:rPr>
        <w:t>помощи</w:t>
      </w:r>
      <w:r w:rsidRPr="00115BF0">
        <w:rPr>
          <w:spacing w:val="1"/>
          <w:sz w:val="28"/>
          <w:szCs w:val="28"/>
        </w:rPr>
        <w:t xml:space="preserve"> </w:t>
      </w:r>
      <w:r w:rsidRPr="00115BF0">
        <w:rPr>
          <w:sz w:val="28"/>
          <w:szCs w:val="28"/>
        </w:rPr>
        <w:t>проводится</w:t>
      </w:r>
      <w:r w:rsidRPr="00115BF0">
        <w:rPr>
          <w:spacing w:val="1"/>
          <w:sz w:val="28"/>
          <w:szCs w:val="28"/>
        </w:rPr>
        <w:t xml:space="preserve"> </w:t>
      </w:r>
      <w:r w:rsidRPr="00115BF0">
        <w:rPr>
          <w:sz w:val="28"/>
          <w:szCs w:val="28"/>
        </w:rPr>
        <w:t>в</w:t>
      </w:r>
      <w:r w:rsidRPr="00115BF0">
        <w:rPr>
          <w:spacing w:val="1"/>
          <w:sz w:val="28"/>
          <w:szCs w:val="28"/>
        </w:rPr>
        <w:t xml:space="preserve"> </w:t>
      </w:r>
      <w:r w:rsidRPr="00115BF0">
        <w:rPr>
          <w:sz w:val="28"/>
          <w:szCs w:val="28"/>
        </w:rPr>
        <w:t>специализированном</w:t>
      </w:r>
      <w:r w:rsidRPr="00115BF0">
        <w:rPr>
          <w:spacing w:val="1"/>
          <w:sz w:val="28"/>
          <w:szCs w:val="28"/>
        </w:rPr>
        <w:t xml:space="preserve"> </w:t>
      </w:r>
      <w:r w:rsidRPr="00115BF0">
        <w:rPr>
          <w:sz w:val="28"/>
          <w:szCs w:val="28"/>
        </w:rPr>
        <w:t>медицинском</w:t>
      </w:r>
      <w:r w:rsidRPr="00115BF0">
        <w:rPr>
          <w:spacing w:val="1"/>
          <w:sz w:val="28"/>
          <w:szCs w:val="28"/>
        </w:rPr>
        <w:t xml:space="preserve"> </w:t>
      </w:r>
      <w:r w:rsidRPr="00115BF0">
        <w:rPr>
          <w:sz w:val="28"/>
          <w:szCs w:val="28"/>
        </w:rPr>
        <w:t>кабинете.</w:t>
      </w:r>
      <w:r w:rsidRPr="00115BF0">
        <w:rPr>
          <w:spacing w:val="1"/>
          <w:sz w:val="28"/>
          <w:szCs w:val="28"/>
        </w:rPr>
        <w:t xml:space="preserve"> </w:t>
      </w:r>
      <w:r w:rsidRPr="00115BF0">
        <w:rPr>
          <w:sz w:val="28"/>
          <w:szCs w:val="28"/>
        </w:rPr>
        <w:t>Данные</w:t>
      </w:r>
      <w:r w:rsidRPr="00115BF0">
        <w:rPr>
          <w:spacing w:val="1"/>
          <w:sz w:val="28"/>
          <w:szCs w:val="28"/>
        </w:rPr>
        <w:t xml:space="preserve"> </w:t>
      </w:r>
      <w:r w:rsidRPr="00115BF0">
        <w:rPr>
          <w:sz w:val="28"/>
          <w:szCs w:val="28"/>
        </w:rPr>
        <w:t>обучающиеся</w:t>
      </w:r>
      <w:r w:rsidRPr="00115BF0">
        <w:rPr>
          <w:spacing w:val="1"/>
          <w:sz w:val="28"/>
          <w:szCs w:val="28"/>
        </w:rPr>
        <w:t xml:space="preserve"> </w:t>
      </w:r>
      <w:r w:rsidRPr="00115BF0">
        <w:rPr>
          <w:sz w:val="28"/>
          <w:szCs w:val="28"/>
        </w:rPr>
        <w:t>обеспечены</w:t>
      </w:r>
      <w:r w:rsidRPr="00115BF0">
        <w:rPr>
          <w:spacing w:val="1"/>
          <w:sz w:val="28"/>
          <w:szCs w:val="28"/>
        </w:rPr>
        <w:t xml:space="preserve"> </w:t>
      </w:r>
      <w:r w:rsidRPr="00115BF0">
        <w:rPr>
          <w:sz w:val="28"/>
          <w:szCs w:val="28"/>
        </w:rPr>
        <w:t>льготным</w:t>
      </w:r>
      <w:r w:rsidRPr="00115BF0">
        <w:rPr>
          <w:spacing w:val="-67"/>
          <w:sz w:val="28"/>
          <w:szCs w:val="28"/>
        </w:rPr>
        <w:t xml:space="preserve"> </w:t>
      </w:r>
      <w:r w:rsidRPr="00115BF0">
        <w:rPr>
          <w:sz w:val="28"/>
          <w:szCs w:val="28"/>
        </w:rPr>
        <w:t>питанием.</w:t>
      </w:r>
      <w:r w:rsidRPr="00115BF0">
        <w:rPr>
          <w:spacing w:val="1"/>
          <w:sz w:val="28"/>
          <w:szCs w:val="28"/>
        </w:rPr>
        <w:t xml:space="preserve"> </w:t>
      </w:r>
      <w:r w:rsidRPr="00115BF0">
        <w:rPr>
          <w:sz w:val="28"/>
          <w:szCs w:val="28"/>
        </w:rPr>
        <w:t>Оказание</w:t>
      </w:r>
      <w:r w:rsidRPr="00115BF0">
        <w:rPr>
          <w:spacing w:val="1"/>
          <w:sz w:val="28"/>
          <w:szCs w:val="28"/>
        </w:rPr>
        <w:t xml:space="preserve"> </w:t>
      </w:r>
      <w:r w:rsidRPr="00115BF0">
        <w:rPr>
          <w:sz w:val="28"/>
          <w:szCs w:val="28"/>
        </w:rPr>
        <w:t>психологической</w:t>
      </w:r>
      <w:r w:rsidRPr="00115BF0">
        <w:rPr>
          <w:spacing w:val="1"/>
          <w:sz w:val="28"/>
          <w:szCs w:val="28"/>
        </w:rPr>
        <w:t xml:space="preserve"> </w:t>
      </w:r>
      <w:r w:rsidRPr="00115BF0">
        <w:rPr>
          <w:sz w:val="28"/>
          <w:szCs w:val="28"/>
        </w:rPr>
        <w:t>помощи</w:t>
      </w:r>
      <w:r w:rsidRPr="00115BF0">
        <w:rPr>
          <w:spacing w:val="1"/>
          <w:sz w:val="28"/>
          <w:szCs w:val="28"/>
        </w:rPr>
        <w:t xml:space="preserve"> </w:t>
      </w:r>
      <w:r w:rsidRPr="00115BF0">
        <w:rPr>
          <w:sz w:val="28"/>
          <w:szCs w:val="28"/>
        </w:rPr>
        <w:t>осуществляется</w:t>
      </w:r>
      <w:r w:rsidRPr="00115BF0">
        <w:rPr>
          <w:spacing w:val="1"/>
          <w:sz w:val="28"/>
          <w:szCs w:val="28"/>
        </w:rPr>
        <w:t xml:space="preserve"> </w:t>
      </w:r>
      <w:r w:rsidRPr="00115BF0">
        <w:rPr>
          <w:sz w:val="28"/>
          <w:szCs w:val="28"/>
        </w:rPr>
        <w:t>педагогом-</w:t>
      </w:r>
      <w:r w:rsidRPr="00115BF0">
        <w:rPr>
          <w:spacing w:val="1"/>
          <w:sz w:val="28"/>
          <w:szCs w:val="28"/>
        </w:rPr>
        <w:t xml:space="preserve"> </w:t>
      </w:r>
      <w:r w:rsidRPr="00115BF0">
        <w:rPr>
          <w:sz w:val="28"/>
          <w:szCs w:val="28"/>
        </w:rPr>
        <w:t>психологом.</w:t>
      </w:r>
      <w:r w:rsidRPr="00115BF0">
        <w:rPr>
          <w:spacing w:val="1"/>
          <w:sz w:val="28"/>
          <w:szCs w:val="28"/>
        </w:rPr>
        <w:t xml:space="preserve"> </w:t>
      </w:r>
      <w:r w:rsidRPr="00115BF0">
        <w:rPr>
          <w:sz w:val="28"/>
          <w:szCs w:val="28"/>
        </w:rPr>
        <w:t>В</w:t>
      </w:r>
      <w:r w:rsidRPr="00115BF0">
        <w:rPr>
          <w:spacing w:val="1"/>
          <w:sz w:val="28"/>
          <w:szCs w:val="28"/>
        </w:rPr>
        <w:t xml:space="preserve"> </w:t>
      </w:r>
      <w:r w:rsidRPr="00115BF0">
        <w:rPr>
          <w:sz w:val="28"/>
          <w:szCs w:val="28"/>
        </w:rPr>
        <w:t>Гимназии</w:t>
      </w:r>
      <w:r w:rsidRPr="00115BF0">
        <w:rPr>
          <w:spacing w:val="1"/>
          <w:sz w:val="28"/>
          <w:szCs w:val="28"/>
        </w:rPr>
        <w:t xml:space="preserve"> </w:t>
      </w:r>
      <w:r w:rsidRPr="00115BF0">
        <w:rPr>
          <w:sz w:val="28"/>
          <w:szCs w:val="28"/>
        </w:rPr>
        <w:t>проводятся</w:t>
      </w:r>
      <w:r w:rsidRPr="00115BF0">
        <w:rPr>
          <w:spacing w:val="1"/>
          <w:sz w:val="28"/>
          <w:szCs w:val="28"/>
        </w:rPr>
        <w:t xml:space="preserve"> </w:t>
      </w:r>
      <w:r w:rsidRPr="00115BF0">
        <w:rPr>
          <w:sz w:val="28"/>
          <w:szCs w:val="28"/>
        </w:rPr>
        <w:t>групповые</w:t>
      </w:r>
      <w:r w:rsidRPr="00115BF0">
        <w:rPr>
          <w:spacing w:val="1"/>
          <w:sz w:val="28"/>
          <w:szCs w:val="28"/>
        </w:rPr>
        <w:t xml:space="preserve"> </w:t>
      </w:r>
      <w:r w:rsidRPr="00115BF0">
        <w:rPr>
          <w:sz w:val="28"/>
          <w:szCs w:val="28"/>
        </w:rPr>
        <w:t>коррекционные</w:t>
      </w:r>
      <w:r w:rsidRPr="00115BF0">
        <w:rPr>
          <w:spacing w:val="1"/>
          <w:sz w:val="28"/>
          <w:szCs w:val="28"/>
        </w:rPr>
        <w:t xml:space="preserve"> </w:t>
      </w:r>
      <w:r w:rsidRPr="00115BF0">
        <w:rPr>
          <w:sz w:val="28"/>
          <w:szCs w:val="28"/>
        </w:rPr>
        <w:t>занятия</w:t>
      </w:r>
      <w:r w:rsidRPr="00115BF0">
        <w:rPr>
          <w:spacing w:val="1"/>
          <w:sz w:val="28"/>
          <w:szCs w:val="28"/>
        </w:rPr>
        <w:t xml:space="preserve"> </w:t>
      </w:r>
      <w:r w:rsidRPr="00115BF0">
        <w:rPr>
          <w:sz w:val="28"/>
          <w:szCs w:val="28"/>
        </w:rPr>
        <w:t>по</w:t>
      </w:r>
      <w:r w:rsidRPr="00115BF0">
        <w:rPr>
          <w:spacing w:val="1"/>
          <w:sz w:val="28"/>
          <w:szCs w:val="28"/>
        </w:rPr>
        <w:t xml:space="preserve"> </w:t>
      </w:r>
      <w:r w:rsidRPr="00115BF0">
        <w:rPr>
          <w:spacing w:val="-2"/>
          <w:sz w:val="28"/>
          <w:szCs w:val="28"/>
        </w:rPr>
        <w:t>развитию</w:t>
      </w:r>
      <w:r w:rsidRPr="00115BF0">
        <w:rPr>
          <w:spacing w:val="-14"/>
          <w:sz w:val="28"/>
          <w:szCs w:val="28"/>
        </w:rPr>
        <w:t xml:space="preserve"> </w:t>
      </w:r>
      <w:r w:rsidRPr="00115BF0">
        <w:rPr>
          <w:spacing w:val="-2"/>
          <w:sz w:val="28"/>
          <w:szCs w:val="28"/>
        </w:rPr>
        <w:t>интеллектуальных</w:t>
      </w:r>
      <w:r w:rsidRPr="00115BF0">
        <w:rPr>
          <w:spacing w:val="-15"/>
          <w:sz w:val="28"/>
          <w:szCs w:val="28"/>
        </w:rPr>
        <w:t xml:space="preserve"> </w:t>
      </w:r>
      <w:r w:rsidRPr="00115BF0">
        <w:rPr>
          <w:spacing w:val="-1"/>
          <w:sz w:val="28"/>
          <w:szCs w:val="28"/>
        </w:rPr>
        <w:t>способностей</w:t>
      </w:r>
      <w:r w:rsidRPr="00115BF0">
        <w:rPr>
          <w:spacing w:val="-2"/>
          <w:sz w:val="28"/>
          <w:szCs w:val="28"/>
        </w:rPr>
        <w:t xml:space="preserve"> </w:t>
      </w:r>
      <w:r w:rsidRPr="00115BF0">
        <w:rPr>
          <w:spacing w:val="-1"/>
          <w:sz w:val="28"/>
          <w:szCs w:val="28"/>
        </w:rPr>
        <w:t>обучающихся.</w:t>
      </w:r>
      <w:r w:rsidRPr="00115BF0">
        <w:rPr>
          <w:spacing w:val="-15"/>
          <w:sz w:val="28"/>
          <w:szCs w:val="28"/>
        </w:rPr>
        <w:t xml:space="preserve"> </w:t>
      </w:r>
      <w:r w:rsidRPr="00115BF0">
        <w:rPr>
          <w:spacing w:val="-1"/>
          <w:sz w:val="28"/>
          <w:szCs w:val="28"/>
        </w:rPr>
        <w:t>В</w:t>
      </w:r>
      <w:r w:rsidRPr="00115BF0">
        <w:rPr>
          <w:spacing w:val="-15"/>
          <w:sz w:val="28"/>
          <w:szCs w:val="28"/>
        </w:rPr>
        <w:t xml:space="preserve"> </w:t>
      </w:r>
      <w:r w:rsidRPr="00115BF0">
        <w:rPr>
          <w:spacing w:val="-1"/>
          <w:sz w:val="28"/>
          <w:szCs w:val="28"/>
        </w:rPr>
        <w:t>Гимназии</w:t>
      </w:r>
      <w:r w:rsidRPr="00115BF0">
        <w:rPr>
          <w:spacing w:val="-12"/>
          <w:sz w:val="28"/>
          <w:szCs w:val="28"/>
        </w:rPr>
        <w:t xml:space="preserve"> </w:t>
      </w:r>
      <w:r w:rsidRPr="00115BF0">
        <w:rPr>
          <w:spacing w:val="-1"/>
          <w:sz w:val="28"/>
          <w:szCs w:val="28"/>
        </w:rPr>
        <w:t>обеспечены</w:t>
      </w:r>
      <w:r w:rsidRPr="00115BF0">
        <w:rPr>
          <w:spacing w:val="-68"/>
          <w:sz w:val="28"/>
          <w:szCs w:val="28"/>
        </w:rPr>
        <w:t xml:space="preserve"> </w:t>
      </w:r>
      <w:r w:rsidRPr="00115BF0">
        <w:rPr>
          <w:sz w:val="28"/>
          <w:szCs w:val="28"/>
        </w:rPr>
        <w:t>условия</w:t>
      </w:r>
      <w:r w:rsidRPr="00115BF0">
        <w:rPr>
          <w:spacing w:val="1"/>
          <w:sz w:val="28"/>
          <w:szCs w:val="28"/>
        </w:rPr>
        <w:t xml:space="preserve"> </w:t>
      </w:r>
      <w:r w:rsidRPr="00115BF0">
        <w:rPr>
          <w:sz w:val="28"/>
          <w:szCs w:val="28"/>
        </w:rPr>
        <w:t>охраны</w:t>
      </w:r>
      <w:r w:rsidRPr="00115BF0">
        <w:rPr>
          <w:spacing w:val="1"/>
          <w:sz w:val="28"/>
          <w:szCs w:val="28"/>
        </w:rPr>
        <w:t xml:space="preserve"> </w:t>
      </w:r>
      <w:r w:rsidRPr="00115BF0">
        <w:rPr>
          <w:sz w:val="28"/>
          <w:szCs w:val="28"/>
        </w:rPr>
        <w:t>здоровья</w:t>
      </w:r>
      <w:r w:rsidRPr="00115BF0">
        <w:rPr>
          <w:spacing w:val="1"/>
          <w:sz w:val="28"/>
          <w:szCs w:val="28"/>
        </w:rPr>
        <w:t xml:space="preserve"> </w:t>
      </w:r>
      <w:r w:rsidRPr="00115BF0">
        <w:rPr>
          <w:sz w:val="28"/>
          <w:szCs w:val="28"/>
        </w:rPr>
        <w:t>обучающихся,</w:t>
      </w:r>
      <w:r w:rsidRPr="00115BF0">
        <w:rPr>
          <w:spacing w:val="1"/>
          <w:sz w:val="28"/>
          <w:szCs w:val="28"/>
        </w:rPr>
        <w:t xml:space="preserve"> </w:t>
      </w:r>
      <w:r w:rsidRPr="00115BF0">
        <w:rPr>
          <w:sz w:val="28"/>
          <w:szCs w:val="28"/>
        </w:rPr>
        <w:t>в</w:t>
      </w:r>
      <w:r w:rsidRPr="00115BF0">
        <w:rPr>
          <w:spacing w:val="1"/>
          <w:sz w:val="28"/>
          <w:szCs w:val="28"/>
        </w:rPr>
        <w:t xml:space="preserve"> </w:t>
      </w:r>
      <w:r w:rsidRPr="00115BF0">
        <w:rPr>
          <w:sz w:val="28"/>
          <w:szCs w:val="28"/>
        </w:rPr>
        <w:t>том</w:t>
      </w:r>
      <w:r w:rsidRPr="00115BF0">
        <w:rPr>
          <w:spacing w:val="1"/>
          <w:sz w:val="28"/>
          <w:szCs w:val="28"/>
        </w:rPr>
        <w:t xml:space="preserve"> </w:t>
      </w:r>
      <w:r w:rsidRPr="00115BF0">
        <w:rPr>
          <w:sz w:val="28"/>
          <w:szCs w:val="28"/>
        </w:rPr>
        <w:t>числе</w:t>
      </w:r>
      <w:r w:rsidRPr="00115BF0">
        <w:rPr>
          <w:spacing w:val="1"/>
          <w:sz w:val="28"/>
          <w:szCs w:val="28"/>
        </w:rPr>
        <w:t xml:space="preserve"> </w:t>
      </w:r>
      <w:r w:rsidRPr="00115BF0">
        <w:rPr>
          <w:sz w:val="28"/>
          <w:szCs w:val="28"/>
        </w:rPr>
        <w:t>инвалидов</w:t>
      </w:r>
      <w:r w:rsidRPr="00115BF0">
        <w:rPr>
          <w:spacing w:val="1"/>
          <w:sz w:val="28"/>
          <w:szCs w:val="28"/>
        </w:rPr>
        <w:t xml:space="preserve"> </w:t>
      </w:r>
      <w:r w:rsidRPr="00115BF0">
        <w:rPr>
          <w:sz w:val="28"/>
          <w:szCs w:val="28"/>
        </w:rPr>
        <w:t>и</w:t>
      </w:r>
      <w:r w:rsidRPr="00115BF0">
        <w:rPr>
          <w:spacing w:val="1"/>
          <w:sz w:val="28"/>
          <w:szCs w:val="28"/>
        </w:rPr>
        <w:t xml:space="preserve"> </w:t>
      </w:r>
      <w:r w:rsidRPr="00115BF0">
        <w:rPr>
          <w:sz w:val="28"/>
          <w:szCs w:val="28"/>
        </w:rPr>
        <w:t>лиц</w:t>
      </w:r>
      <w:r w:rsidRPr="00115BF0">
        <w:rPr>
          <w:spacing w:val="1"/>
          <w:sz w:val="28"/>
          <w:szCs w:val="28"/>
        </w:rPr>
        <w:t xml:space="preserve"> </w:t>
      </w:r>
      <w:r w:rsidRPr="00115BF0">
        <w:rPr>
          <w:sz w:val="28"/>
          <w:szCs w:val="28"/>
        </w:rPr>
        <w:t>с</w:t>
      </w:r>
      <w:r w:rsidRPr="00115BF0">
        <w:rPr>
          <w:spacing w:val="1"/>
          <w:sz w:val="28"/>
          <w:szCs w:val="28"/>
        </w:rPr>
        <w:t xml:space="preserve"> </w:t>
      </w:r>
      <w:r w:rsidRPr="00115BF0">
        <w:rPr>
          <w:sz w:val="28"/>
          <w:szCs w:val="28"/>
        </w:rPr>
        <w:t xml:space="preserve">ограниченными </w:t>
      </w:r>
      <w:r w:rsidRPr="00115BF0">
        <w:rPr>
          <w:sz w:val="28"/>
          <w:szCs w:val="28"/>
        </w:rPr>
        <w:lastRenderedPageBreak/>
        <w:t>возможностями здоровья. Обеспечен доступ в здание Гимназии</w:t>
      </w:r>
      <w:r w:rsidRPr="00115BF0">
        <w:rPr>
          <w:spacing w:val="1"/>
          <w:sz w:val="28"/>
          <w:szCs w:val="28"/>
        </w:rPr>
        <w:t xml:space="preserve"> </w:t>
      </w:r>
      <w:r w:rsidRPr="00115BF0">
        <w:rPr>
          <w:sz w:val="28"/>
          <w:szCs w:val="28"/>
        </w:rPr>
        <w:t>инвалидов</w:t>
      </w:r>
      <w:r w:rsidRPr="00115BF0">
        <w:rPr>
          <w:spacing w:val="-5"/>
          <w:sz w:val="28"/>
          <w:szCs w:val="28"/>
        </w:rPr>
        <w:t xml:space="preserve"> </w:t>
      </w:r>
      <w:r w:rsidRPr="00115BF0">
        <w:rPr>
          <w:sz w:val="28"/>
          <w:szCs w:val="28"/>
        </w:rPr>
        <w:t>и</w:t>
      </w:r>
      <w:r w:rsidRPr="00115BF0">
        <w:rPr>
          <w:spacing w:val="-2"/>
          <w:sz w:val="28"/>
          <w:szCs w:val="28"/>
        </w:rPr>
        <w:t xml:space="preserve"> </w:t>
      </w:r>
      <w:r w:rsidRPr="00115BF0">
        <w:rPr>
          <w:sz w:val="28"/>
          <w:szCs w:val="28"/>
        </w:rPr>
        <w:t>лиц</w:t>
      </w:r>
      <w:r w:rsidRPr="00115BF0">
        <w:rPr>
          <w:spacing w:val="-1"/>
          <w:sz w:val="28"/>
          <w:szCs w:val="28"/>
        </w:rPr>
        <w:t xml:space="preserve"> </w:t>
      </w:r>
      <w:r w:rsidRPr="00115BF0">
        <w:rPr>
          <w:sz w:val="28"/>
          <w:szCs w:val="28"/>
        </w:rPr>
        <w:t>с</w:t>
      </w:r>
      <w:r w:rsidRPr="00115BF0">
        <w:rPr>
          <w:spacing w:val="-1"/>
          <w:sz w:val="28"/>
          <w:szCs w:val="28"/>
        </w:rPr>
        <w:t xml:space="preserve"> </w:t>
      </w:r>
      <w:r w:rsidRPr="00115BF0">
        <w:rPr>
          <w:sz w:val="28"/>
          <w:szCs w:val="28"/>
        </w:rPr>
        <w:t>ограниченными</w:t>
      </w:r>
      <w:r w:rsidRPr="00115BF0">
        <w:rPr>
          <w:spacing w:val="-2"/>
          <w:sz w:val="28"/>
          <w:szCs w:val="28"/>
        </w:rPr>
        <w:t xml:space="preserve"> </w:t>
      </w:r>
      <w:r w:rsidRPr="00115BF0">
        <w:rPr>
          <w:sz w:val="28"/>
          <w:szCs w:val="28"/>
        </w:rPr>
        <w:t>возможностями</w:t>
      </w:r>
      <w:r w:rsidRPr="00115BF0">
        <w:rPr>
          <w:spacing w:val="-3"/>
          <w:sz w:val="28"/>
          <w:szCs w:val="28"/>
        </w:rPr>
        <w:t xml:space="preserve"> </w:t>
      </w:r>
      <w:r w:rsidRPr="00115BF0">
        <w:rPr>
          <w:sz w:val="28"/>
          <w:szCs w:val="28"/>
        </w:rPr>
        <w:t>здоровья.</w:t>
      </w:r>
    </w:p>
    <w:p w:rsidR="00C24A5E" w:rsidRPr="00115BF0" w:rsidRDefault="00C24A5E" w:rsidP="009B5908">
      <w:pPr>
        <w:keepNext/>
        <w:keepLines/>
        <w:spacing w:before="240" w:after="0" w:line="240" w:lineRule="auto"/>
        <w:jc w:val="center"/>
        <w:rPr>
          <w:rFonts w:ascii="Times New Roman" w:eastAsia="Times New Roman" w:hAnsi="Times New Roman"/>
          <w:b/>
          <w:sz w:val="28"/>
          <w:szCs w:val="20"/>
          <w:lang w:val="ru-RU"/>
        </w:rPr>
      </w:pPr>
      <w:bookmarkStart w:id="132" w:name="__RefHeading___12"/>
      <w:bookmarkStart w:id="133" w:name="_Toc108018358"/>
      <w:bookmarkEnd w:id="132"/>
      <w:r w:rsidRPr="00115BF0">
        <w:rPr>
          <w:rFonts w:ascii="Times New Roman" w:eastAsia="Times New Roman" w:hAnsi="Times New Roman"/>
          <w:b/>
          <w:sz w:val="28"/>
          <w:szCs w:val="20"/>
          <w:lang w:val="ru-RU"/>
        </w:rPr>
        <w:t>3.4 Система поощрения социальной успешности и проявлений активной жизненной позиции обучающихся</w:t>
      </w:r>
      <w:bookmarkEnd w:id="133"/>
      <w:r w:rsidRPr="00115BF0">
        <w:rPr>
          <w:rFonts w:ascii="Times New Roman" w:eastAsia="Times New Roman" w:hAnsi="Times New Roman"/>
          <w:b/>
          <w:sz w:val="28"/>
          <w:szCs w:val="20"/>
          <w:lang w:val="ru-RU"/>
        </w:rPr>
        <w:t>.</w:t>
      </w:r>
    </w:p>
    <w:p w:rsidR="00C24A5E" w:rsidRPr="00115BF0" w:rsidRDefault="00C24A5E" w:rsidP="009B5908">
      <w:pPr>
        <w:spacing w:after="0" w:line="240" w:lineRule="auto"/>
        <w:ind w:firstLine="709"/>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C24A5E" w:rsidRPr="00115BF0" w:rsidRDefault="00C24A5E" w:rsidP="009B5908">
      <w:pPr>
        <w:spacing w:after="0" w:line="240" w:lineRule="auto"/>
        <w:ind w:firstLine="709"/>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Система проявлений активной жизненной позиции и поощрения социальной успешности обучающихся строится на принципах:</w:t>
      </w:r>
    </w:p>
    <w:p w:rsidR="00C24A5E" w:rsidRPr="00115BF0" w:rsidRDefault="00C24A5E" w:rsidP="00AC4883">
      <w:pPr>
        <w:numPr>
          <w:ilvl w:val="0"/>
          <w:numId w:val="139"/>
        </w:numPr>
        <w:autoSpaceDN w:val="0"/>
        <w:spacing w:after="0" w:line="240" w:lineRule="auto"/>
        <w:jc w:val="both"/>
        <w:rPr>
          <w:rFonts w:ascii="Times New Roman" w:hAnsi="Times New Roman"/>
          <w:sz w:val="28"/>
          <w:szCs w:val="28"/>
          <w:lang w:val="ru-RU" w:eastAsia="ru-RU"/>
        </w:rPr>
      </w:pPr>
      <w:r w:rsidRPr="00115BF0">
        <w:rPr>
          <w:rFonts w:ascii="Times New Roman" w:eastAsia="Times New Roman" w:hAnsi="Times New Roman"/>
          <w:sz w:val="28"/>
          <w:szCs w:val="20"/>
          <w:lang w:val="ru-RU"/>
        </w:rPr>
        <w:t xml:space="preserve">публичности, открытости поощрений </w:t>
      </w:r>
      <w:r w:rsidRPr="00115BF0">
        <w:rPr>
          <w:rFonts w:ascii="Times New Roman" w:eastAsia="Arial" w:hAnsi="Times New Roman"/>
          <w:sz w:val="28"/>
          <w:szCs w:val="28"/>
          <w:lang w:val="ru-RU"/>
        </w:rPr>
        <w:t>(информирование всех обучающихся о награждении, проведение награждений в присутствии значительного числа обучающихся);</w:t>
      </w:r>
    </w:p>
    <w:p w:rsidR="00C24A5E" w:rsidRPr="00115BF0" w:rsidRDefault="00C24A5E" w:rsidP="00AC4883">
      <w:pPr>
        <w:numPr>
          <w:ilvl w:val="0"/>
          <w:numId w:val="139"/>
        </w:numPr>
        <w:autoSpaceDN w:val="0"/>
        <w:spacing w:after="0" w:line="240" w:lineRule="auto"/>
        <w:jc w:val="both"/>
        <w:rPr>
          <w:rFonts w:ascii="Times New Roman" w:hAnsi="Times New Roman"/>
          <w:sz w:val="28"/>
          <w:szCs w:val="28"/>
          <w:lang w:val="ru-RU" w:eastAsia="ru-RU"/>
        </w:rPr>
      </w:pPr>
      <w:r w:rsidRPr="00115BF0">
        <w:rPr>
          <w:rFonts w:ascii="Times New Roman" w:eastAsia="Arial" w:hAnsi="Times New Roman"/>
          <w:sz w:val="28"/>
          <w:szCs w:val="28"/>
          <w:lang w:val="ru-RU"/>
        </w:rPr>
        <w:t>соответствия процедур награждения укладу Гимназии, качеству воспитывающей среды, символике общеобразовательной организации;</w:t>
      </w:r>
    </w:p>
    <w:p w:rsidR="00C24A5E" w:rsidRPr="00115BF0" w:rsidRDefault="00C24A5E" w:rsidP="00AC4883">
      <w:pPr>
        <w:numPr>
          <w:ilvl w:val="0"/>
          <w:numId w:val="139"/>
        </w:numPr>
        <w:autoSpaceDN w:val="0"/>
        <w:spacing w:after="0" w:line="240" w:lineRule="auto"/>
        <w:jc w:val="both"/>
        <w:rPr>
          <w:rFonts w:ascii="Times New Roman" w:hAnsi="Times New Roman"/>
          <w:sz w:val="28"/>
          <w:szCs w:val="28"/>
          <w:lang w:val="ru-RU"/>
        </w:rPr>
      </w:pPr>
      <w:r w:rsidRPr="00115BF0">
        <w:rPr>
          <w:rFonts w:ascii="Times New Roman" w:eastAsia="Arial" w:hAnsi="Times New Roman"/>
          <w:sz w:val="28"/>
          <w:szCs w:val="28"/>
          <w:lang w:val="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C24A5E" w:rsidRPr="00115BF0" w:rsidRDefault="00C24A5E" w:rsidP="00AC4883">
      <w:pPr>
        <w:numPr>
          <w:ilvl w:val="0"/>
          <w:numId w:val="139"/>
        </w:numPr>
        <w:autoSpaceDN w:val="0"/>
        <w:spacing w:after="0" w:line="240" w:lineRule="auto"/>
        <w:jc w:val="both"/>
        <w:rPr>
          <w:rFonts w:ascii="Times New Roman" w:eastAsia="Arial" w:hAnsi="Times New Roman"/>
          <w:sz w:val="28"/>
          <w:szCs w:val="28"/>
          <w:lang w:val="ru-RU"/>
        </w:rPr>
      </w:pPr>
      <w:r w:rsidRPr="00115BF0">
        <w:rPr>
          <w:rFonts w:ascii="Times New Roman" w:eastAsia="Arial" w:hAnsi="Times New Roman"/>
          <w:sz w:val="28"/>
          <w:szCs w:val="28"/>
          <w:lang w:val="ru-RU"/>
        </w:rPr>
        <w:t>регулирования частоты награждений (недопущение избыточности в поощрениях, чрезмерно больших групп поощряемых и другие);</w:t>
      </w:r>
    </w:p>
    <w:p w:rsidR="00C24A5E" w:rsidRPr="00115BF0" w:rsidRDefault="00C24A5E" w:rsidP="00AC4883">
      <w:pPr>
        <w:numPr>
          <w:ilvl w:val="0"/>
          <w:numId w:val="139"/>
        </w:numPr>
        <w:autoSpaceDN w:val="0"/>
        <w:spacing w:after="0" w:line="240" w:lineRule="auto"/>
        <w:jc w:val="both"/>
        <w:rPr>
          <w:rFonts w:ascii="Times New Roman" w:hAnsi="Times New Roman"/>
          <w:sz w:val="28"/>
          <w:szCs w:val="28"/>
          <w:lang w:val="ru-RU"/>
        </w:rPr>
      </w:pPr>
      <w:r w:rsidRPr="00115BF0">
        <w:rPr>
          <w:rFonts w:ascii="Times New Roman" w:eastAsia="Arial" w:hAnsi="Times New Roman"/>
          <w:sz w:val="28"/>
          <w:szCs w:val="28"/>
          <w:lang w:val="ru-RU"/>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C24A5E" w:rsidRPr="00115BF0" w:rsidRDefault="00C24A5E" w:rsidP="00AC4883">
      <w:pPr>
        <w:numPr>
          <w:ilvl w:val="0"/>
          <w:numId w:val="139"/>
        </w:numPr>
        <w:autoSpaceDN w:val="0"/>
        <w:spacing w:after="0" w:line="240" w:lineRule="auto"/>
        <w:jc w:val="both"/>
        <w:rPr>
          <w:rFonts w:ascii="Times New Roman" w:hAnsi="Times New Roman"/>
          <w:sz w:val="28"/>
          <w:szCs w:val="28"/>
          <w:lang w:val="ru-RU"/>
        </w:rPr>
      </w:pPr>
      <w:r w:rsidRPr="00115BF0">
        <w:rPr>
          <w:rFonts w:ascii="Times New Roman" w:eastAsia="Arial" w:hAnsi="Times New Roman"/>
          <w:sz w:val="28"/>
          <w:szCs w:val="28"/>
          <w:lang w:val="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C24A5E" w:rsidRPr="00115BF0" w:rsidRDefault="00C24A5E" w:rsidP="00AC4883">
      <w:pPr>
        <w:numPr>
          <w:ilvl w:val="0"/>
          <w:numId w:val="139"/>
        </w:numPr>
        <w:autoSpaceDN w:val="0"/>
        <w:spacing w:after="0" w:line="240" w:lineRule="auto"/>
        <w:jc w:val="both"/>
        <w:rPr>
          <w:rFonts w:ascii="Times New Roman" w:hAnsi="Times New Roman"/>
          <w:sz w:val="28"/>
          <w:szCs w:val="28"/>
          <w:lang w:val="ru-RU"/>
        </w:rPr>
      </w:pPr>
      <w:r w:rsidRPr="00115BF0">
        <w:rPr>
          <w:rFonts w:ascii="Times New Roman" w:eastAsia="Arial" w:hAnsi="Times New Roman"/>
          <w:sz w:val="28"/>
          <w:szCs w:val="28"/>
          <w:lang w:val="ru-RU"/>
        </w:rPr>
        <w:t>дифференцированности поощрений (наличие уровней и типов наград позволяет продлить стимулирующее действие системы поощрения).</w:t>
      </w:r>
    </w:p>
    <w:p w:rsidR="00C24A5E" w:rsidRPr="00115BF0" w:rsidRDefault="00C24A5E" w:rsidP="009B5908">
      <w:pPr>
        <w:spacing w:after="0" w:line="240" w:lineRule="auto"/>
        <w:ind w:firstLine="709"/>
        <w:jc w:val="both"/>
        <w:rPr>
          <w:rFonts w:ascii="Times New Roman" w:eastAsia="Arial" w:hAnsi="Times New Roman"/>
          <w:sz w:val="28"/>
          <w:szCs w:val="28"/>
          <w:lang w:val="ru-RU"/>
        </w:rPr>
      </w:pPr>
      <w:r w:rsidRPr="00115BF0">
        <w:rPr>
          <w:rFonts w:ascii="Times New Roman" w:eastAsia="Arial" w:hAnsi="Times New Roman"/>
          <w:sz w:val="28"/>
          <w:szCs w:val="28"/>
          <w:lang w:val="ru-RU"/>
        </w:rPr>
        <w:t xml:space="preserve">Формы поощрения проявлений активной жизненной позиции обучающихся и социальной успешности:  </w:t>
      </w:r>
    </w:p>
    <w:p w:rsidR="00C24A5E" w:rsidRPr="00115BF0" w:rsidRDefault="00C24A5E" w:rsidP="00AC4883">
      <w:pPr>
        <w:numPr>
          <w:ilvl w:val="0"/>
          <w:numId w:val="140"/>
        </w:numPr>
        <w:autoSpaceDN w:val="0"/>
        <w:spacing w:after="0" w:line="240" w:lineRule="auto"/>
        <w:ind w:left="851"/>
        <w:jc w:val="both"/>
        <w:rPr>
          <w:rFonts w:ascii="Times New Roman" w:eastAsia="Arial" w:hAnsi="Times New Roman"/>
          <w:sz w:val="28"/>
          <w:szCs w:val="28"/>
        </w:rPr>
      </w:pPr>
      <w:r w:rsidRPr="00115BF0">
        <w:rPr>
          <w:rFonts w:ascii="Times New Roman" w:eastAsia="Arial" w:hAnsi="Times New Roman"/>
          <w:sz w:val="28"/>
          <w:szCs w:val="28"/>
        </w:rPr>
        <w:t>индивидуальные и групповые портфолио;</w:t>
      </w:r>
    </w:p>
    <w:p w:rsidR="00C24A5E" w:rsidRPr="00115BF0" w:rsidRDefault="00C24A5E" w:rsidP="00AC4883">
      <w:pPr>
        <w:numPr>
          <w:ilvl w:val="0"/>
          <w:numId w:val="140"/>
        </w:numPr>
        <w:autoSpaceDN w:val="0"/>
        <w:spacing w:after="0" w:line="240" w:lineRule="auto"/>
        <w:ind w:left="851"/>
        <w:jc w:val="both"/>
        <w:rPr>
          <w:rFonts w:ascii="Times New Roman" w:eastAsia="Arial" w:hAnsi="Times New Roman"/>
          <w:sz w:val="28"/>
          <w:szCs w:val="28"/>
        </w:rPr>
      </w:pPr>
      <w:r w:rsidRPr="00115BF0">
        <w:rPr>
          <w:rFonts w:ascii="Times New Roman" w:eastAsia="Arial" w:hAnsi="Times New Roman"/>
          <w:sz w:val="28"/>
          <w:szCs w:val="28"/>
        </w:rPr>
        <w:t xml:space="preserve">рейтинги, благотворительная поддержка; </w:t>
      </w:r>
    </w:p>
    <w:p w:rsidR="00C24A5E" w:rsidRPr="00115BF0" w:rsidRDefault="00C24A5E" w:rsidP="00AC4883">
      <w:pPr>
        <w:numPr>
          <w:ilvl w:val="0"/>
          <w:numId w:val="140"/>
        </w:numPr>
        <w:autoSpaceDN w:val="0"/>
        <w:spacing w:after="0" w:line="240" w:lineRule="auto"/>
        <w:ind w:left="851"/>
        <w:jc w:val="both"/>
        <w:rPr>
          <w:rFonts w:ascii="Times New Roman" w:eastAsia="Times New Roman" w:hAnsi="Times New Roman"/>
          <w:sz w:val="28"/>
          <w:szCs w:val="28"/>
        </w:rPr>
      </w:pPr>
      <w:r w:rsidRPr="00115BF0">
        <w:rPr>
          <w:rFonts w:ascii="Times New Roman" w:eastAsia="Times New Roman" w:hAnsi="Times New Roman"/>
          <w:sz w:val="28"/>
          <w:szCs w:val="28"/>
        </w:rPr>
        <w:t xml:space="preserve">грамоты, дипломы, благодарственные письма; </w:t>
      </w:r>
    </w:p>
    <w:p w:rsidR="00C24A5E" w:rsidRPr="00115BF0" w:rsidRDefault="00C24A5E" w:rsidP="00AC4883">
      <w:pPr>
        <w:widowControl/>
        <w:numPr>
          <w:ilvl w:val="0"/>
          <w:numId w:val="140"/>
        </w:numPr>
        <w:shd w:val="clear" w:color="auto" w:fill="FFFFFF"/>
        <w:autoSpaceDN w:val="0"/>
        <w:spacing w:after="0" w:line="240" w:lineRule="auto"/>
        <w:ind w:left="851"/>
        <w:contextualSpacing/>
        <w:jc w:val="both"/>
        <w:rPr>
          <w:rFonts w:ascii="Times New Roman" w:eastAsia="Times New Roman" w:hAnsi="Times New Roman"/>
          <w:sz w:val="28"/>
          <w:szCs w:val="28"/>
          <w:lang w:val="ru-RU"/>
        </w:rPr>
      </w:pPr>
      <w:r w:rsidRPr="00115BF0">
        <w:rPr>
          <w:rFonts w:ascii="Times New Roman" w:eastAsia="Times New Roman" w:hAnsi="Times New Roman"/>
          <w:sz w:val="28"/>
          <w:szCs w:val="28"/>
          <w:lang w:val="ru-RU"/>
        </w:rPr>
        <w:t xml:space="preserve">сувениры с символикой, памятные и ценные подарки; </w:t>
      </w:r>
    </w:p>
    <w:p w:rsidR="00C24A5E" w:rsidRPr="00115BF0" w:rsidRDefault="00C24A5E" w:rsidP="00AC4883">
      <w:pPr>
        <w:widowControl/>
        <w:numPr>
          <w:ilvl w:val="0"/>
          <w:numId w:val="140"/>
        </w:numPr>
        <w:shd w:val="clear" w:color="auto" w:fill="FFFFFF"/>
        <w:autoSpaceDN w:val="0"/>
        <w:spacing w:after="0" w:line="240" w:lineRule="auto"/>
        <w:ind w:left="851"/>
        <w:contextualSpacing/>
        <w:jc w:val="both"/>
        <w:rPr>
          <w:rFonts w:ascii="Times New Roman" w:eastAsia="Times New Roman" w:hAnsi="Times New Roman"/>
          <w:sz w:val="28"/>
          <w:szCs w:val="28"/>
        </w:rPr>
      </w:pPr>
      <w:r w:rsidRPr="00115BF0">
        <w:rPr>
          <w:rFonts w:ascii="Times New Roman" w:eastAsia="Times New Roman" w:hAnsi="Times New Roman"/>
          <w:sz w:val="28"/>
          <w:szCs w:val="28"/>
        </w:rPr>
        <w:t>экскурсии, поездки;</w:t>
      </w:r>
    </w:p>
    <w:p w:rsidR="00C24A5E" w:rsidRPr="00115BF0" w:rsidRDefault="00C24A5E" w:rsidP="00AC4883">
      <w:pPr>
        <w:widowControl/>
        <w:numPr>
          <w:ilvl w:val="0"/>
          <w:numId w:val="140"/>
        </w:numPr>
        <w:shd w:val="clear" w:color="auto" w:fill="FFFFFF"/>
        <w:autoSpaceDN w:val="0"/>
        <w:spacing w:after="0" w:line="240" w:lineRule="auto"/>
        <w:ind w:left="851"/>
        <w:contextualSpacing/>
        <w:jc w:val="both"/>
        <w:rPr>
          <w:rFonts w:ascii="Times New Roman" w:eastAsia="Times New Roman" w:hAnsi="Times New Roman"/>
          <w:sz w:val="28"/>
          <w:szCs w:val="28"/>
          <w:lang w:val="ru-RU"/>
        </w:rPr>
      </w:pPr>
      <w:r w:rsidRPr="00115BF0">
        <w:rPr>
          <w:rFonts w:ascii="Times New Roman" w:eastAsia="Times New Roman" w:hAnsi="Times New Roman"/>
          <w:sz w:val="28"/>
          <w:szCs w:val="28"/>
          <w:lang w:val="ru-RU"/>
        </w:rPr>
        <w:t xml:space="preserve">представительство в органах ученического, молодежного, общественного самоуправления школьного и муниципального уровня; </w:t>
      </w:r>
    </w:p>
    <w:p w:rsidR="00C24A5E" w:rsidRPr="00115BF0" w:rsidRDefault="00C24A5E" w:rsidP="00AC4883">
      <w:pPr>
        <w:widowControl/>
        <w:numPr>
          <w:ilvl w:val="0"/>
          <w:numId w:val="140"/>
        </w:numPr>
        <w:shd w:val="clear" w:color="auto" w:fill="FFFFFF"/>
        <w:autoSpaceDN w:val="0"/>
        <w:spacing w:after="0" w:line="240" w:lineRule="auto"/>
        <w:ind w:left="851"/>
        <w:contextualSpacing/>
        <w:jc w:val="both"/>
        <w:rPr>
          <w:rFonts w:ascii="Times New Roman" w:eastAsia="Times New Roman" w:hAnsi="Times New Roman"/>
          <w:sz w:val="28"/>
          <w:szCs w:val="28"/>
          <w:lang w:val="ru-RU"/>
        </w:rPr>
      </w:pPr>
      <w:r w:rsidRPr="00115BF0">
        <w:rPr>
          <w:rFonts w:ascii="Times New Roman" w:eastAsia="Times New Roman" w:hAnsi="Times New Roman"/>
          <w:sz w:val="28"/>
          <w:szCs w:val="28"/>
          <w:lang w:val="ru-RU"/>
        </w:rPr>
        <w:lastRenderedPageBreak/>
        <w:t xml:space="preserve">ответственные поручения по организации деятельности школьных ученических сообществ, проведению акций, творческих дел, реализации проектов; </w:t>
      </w:r>
    </w:p>
    <w:p w:rsidR="00C24A5E" w:rsidRPr="00115BF0" w:rsidRDefault="00C24A5E" w:rsidP="00AC4883">
      <w:pPr>
        <w:widowControl/>
        <w:numPr>
          <w:ilvl w:val="0"/>
          <w:numId w:val="140"/>
        </w:numPr>
        <w:shd w:val="clear" w:color="auto" w:fill="FFFFFF"/>
        <w:autoSpaceDN w:val="0"/>
        <w:spacing w:after="0" w:line="240" w:lineRule="auto"/>
        <w:ind w:left="851"/>
        <w:contextualSpacing/>
        <w:jc w:val="both"/>
        <w:rPr>
          <w:rFonts w:ascii="Times New Roman" w:eastAsia="Times New Roman" w:hAnsi="Times New Roman"/>
          <w:sz w:val="28"/>
          <w:szCs w:val="28"/>
          <w:lang w:val="ru-RU"/>
        </w:rPr>
      </w:pPr>
      <w:r w:rsidRPr="00115BF0">
        <w:rPr>
          <w:rFonts w:ascii="Times New Roman" w:eastAsia="Times New Roman" w:hAnsi="Times New Roman"/>
          <w:sz w:val="28"/>
          <w:szCs w:val="28"/>
          <w:lang w:val="ru-RU"/>
        </w:rPr>
        <w:t>размещение информации о достижениях в школьных, местных и районных СМИ;</w:t>
      </w:r>
    </w:p>
    <w:p w:rsidR="00C24A5E" w:rsidRPr="00115BF0" w:rsidRDefault="00C24A5E" w:rsidP="00AC4883">
      <w:pPr>
        <w:widowControl/>
        <w:numPr>
          <w:ilvl w:val="0"/>
          <w:numId w:val="140"/>
        </w:numPr>
        <w:shd w:val="clear" w:color="auto" w:fill="FFFFFF"/>
        <w:autoSpaceDN w:val="0"/>
        <w:spacing w:after="0" w:line="240" w:lineRule="auto"/>
        <w:ind w:left="851"/>
        <w:contextualSpacing/>
        <w:jc w:val="both"/>
        <w:rPr>
          <w:rFonts w:ascii="Times New Roman" w:eastAsia="Times New Roman" w:hAnsi="Times New Roman"/>
          <w:sz w:val="28"/>
          <w:szCs w:val="28"/>
          <w:lang w:val="ru-RU"/>
        </w:rPr>
      </w:pPr>
      <w:r w:rsidRPr="00115BF0">
        <w:rPr>
          <w:rFonts w:ascii="Times New Roman" w:eastAsia="Times New Roman" w:hAnsi="Times New Roman"/>
          <w:sz w:val="28"/>
          <w:szCs w:val="28"/>
          <w:lang w:val="ru-RU"/>
        </w:rPr>
        <w:t xml:space="preserve">право представлять Гимназию, муниципалитет на различных соревнованиях, форумах, конкурсах. </w:t>
      </w:r>
    </w:p>
    <w:p w:rsidR="00C24A5E" w:rsidRPr="00115BF0" w:rsidRDefault="00C24A5E" w:rsidP="009B5908">
      <w:pPr>
        <w:spacing w:after="0" w:line="240" w:lineRule="auto"/>
        <w:ind w:firstLine="709"/>
        <w:jc w:val="both"/>
        <w:rPr>
          <w:rFonts w:ascii="Times New Roman" w:hAnsi="Times New Roman"/>
          <w:sz w:val="28"/>
          <w:szCs w:val="28"/>
          <w:lang w:val="ru-RU"/>
        </w:rPr>
      </w:pPr>
      <w:r w:rsidRPr="00115BF0">
        <w:rPr>
          <w:rFonts w:ascii="Times New Roman" w:eastAsia="Arial" w:hAnsi="Times New Roman"/>
          <w:sz w:val="28"/>
          <w:szCs w:val="28"/>
          <w:lang w:val="ru-RU"/>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C24A5E" w:rsidRPr="00115BF0" w:rsidRDefault="00C24A5E" w:rsidP="009B5908">
      <w:pPr>
        <w:spacing w:after="0" w:line="240" w:lineRule="auto"/>
        <w:ind w:firstLine="709"/>
        <w:jc w:val="both"/>
        <w:rPr>
          <w:rFonts w:ascii="Times New Roman" w:hAnsi="Times New Roman"/>
          <w:sz w:val="28"/>
          <w:szCs w:val="28"/>
          <w:lang w:val="ru-RU"/>
        </w:rPr>
      </w:pPr>
      <w:r w:rsidRPr="00115BF0">
        <w:rPr>
          <w:rFonts w:ascii="Times New Roman" w:eastAsia="Arial" w:hAnsi="Times New Roman"/>
          <w:sz w:val="28"/>
          <w:szCs w:val="28"/>
          <w:lang w:val="ru-RU"/>
        </w:rPr>
        <w:t>Портфолио может включать подтверждение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C24A5E" w:rsidRPr="00115BF0" w:rsidRDefault="00C24A5E" w:rsidP="009B5908">
      <w:pPr>
        <w:spacing w:after="0" w:line="240" w:lineRule="auto"/>
        <w:ind w:firstLine="709"/>
        <w:jc w:val="both"/>
        <w:rPr>
          <w:rFonts w:ascii="Times New Roman" w:hAnsi="Times New Roman"/>
          <w:sz w:val="28"/>
          <w:szCs w:val="28"/>
          <w:lang w:val="ru-RU"/>
        </w:rPr>
      </w:pPr>
      <w:r w:rsidRPr="00115BF0">
        <w:rPr>
          <w:rFonts w:ascii="Times New Roman" w:eastAsia="Arial" w:hAnsi="Times New Roman"/>
          <w:sz w:val="28"/>
          <w:szCs w:val="28"/>
          <w:lang w:val="ru-RU"/>
        </w:rPr>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C24A5E" w:rsidRPr="00115BF0" w:rsidRDefault="00C24A5E" w:rsidP="009B5908">
      <w:pPr>
        <w:spacing w:after="0" w:line="240" w:lineRule="auto"/>
        <w:ind w:firstLine="709"/>
        <w:jc w:val="both"/>
        <w:rPr>
          <w:rFonts w:ascii="Times New Roman" w:hAnsi="Times New Roman"/>
          <w:sz w:val="28"/>
          <w:szCs w:val="28"/>
          <w:lang w:val="ru-RU"/>
        </w:rPr>
      </w:pPr>
      <w:r w:rsidRPr="00115BF0">
        <w:rPr>
          <w:rFonts w:ascii="Times New Roman" w:eastAsia="Arial" w:hAnsi="Times New Roman"/>
          <w:sz w:val="28"/>
          <w:szCs w:val="28"/>
          <w:lang w:val="ru-RU"/>
        </w:rPr>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C24A5E" w:rsidRPr="00115BF0" w:rsidRDefault="00C24A5E" w:rsidP="009B5908">
      <w:pPr>
        <w:spacing w:after="0" w:line="240" w:lineRule="auto"/>
        <w:ind w:firstLine="709"/>
        <w:jc w:val="both"/>
        <w:rPr>
          <w:rFonts w:ascii="Times New Roman" w:hAnsi="Times New Roman"/>
          <w:sz w:val="28"/>
          <w:szCs w:val="28"/>
          <w:lang w:val="ru-RU"/>
        </w:rPr>
      </w:pPr>
      <w:r w:rsidRPr="00115BF0">
        <w:rPr>
          <w:rFonts w:ascii="Times New Roman" w:eastAsia="Arial" w:hAnsi="Times New Roman"/>
          <w:sz w:val="28"/>
          <w:szCs w:val="28"/>
          <w:lang w:val="ru-RU"/>
        </w:rPr>
        <w:t>Благотворительность предусматривает публичную презентацию благотворителей и их деятельности.</w:t>
      </w:r>
    </w:p>
    <w:p w:rsidR="00C24A5E" w:rsidRPr="00115BF0" w:rsidRDefault="00C24A5E" w:rsidP="009B5908">
      <w:pPr>
        <w:spacing w:after="0" w:line="240" w:lineRule="auto"/>
        <w:ind w:firstLine="709"/>
        <w:jc w:val="both"/>
        <w:rPr>
          <w:rFonts w:ascii="Times New Roman" w:hAnsi="Times New Roman"/>
          <w:sz w:val="28"/>
          <w:szCs w:val="28"/>
          <w:lang w:val="ru-RU"/>
        </w:rPr>
      </w:pPr>
      <w:r w:rsidRPr="00115BF0">
        <w:rPr>
          <w:rFonts w:ascii="Times New Roman" w:eastAsia="Arial" w:hAnsi="Times New Roman"/>
          <w:sz w:val="28"/>
          <w:szCs w:val="28"/>
          <w:lang w:val="ru-RU"/>
        </w:rP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C24A5E" w:rsidRPr="00115BF0" w:rsidRDefault="00C24A5E" w:rsidP="009B5908">
      <w:pPr>
        <w:keepNext/>
        <w:keepLines/>
        <w:spacing w:before="240" w:after="0" w:line="240" w:lineRule="auto"/>
        <w:jc w:val="center"/>
        <w:rPr>
          <w:rFonts w:ascii="Times New Roman" w:eastAsia="Times New Roman" w:hAnsi="Times New Roman"/>
          <w:b/>
          <w:sz w:val="28"/>
          <w:szCs w:val="20"/>
          <w:lang w:val="ru-RU"/>
        </w:rPr>
      </w:pPr>
      <w:bookmarkStart w:id="134" w:name="__RefHeading___13"/>
      <w:bookmarkStart w:id="135" w:name="_Toc108018359"/>
      <w:bookmarkEnd w:id="134"/>
      <w:r w:rsidRPr="00115BF0">
        <w:rPr>
          <w:rFonts w:ascii="Times New Roman" w:eastAsia="Times New Roman" w:hAnsi="Times New Roman"/>
          <w:b/>
          <w:sz w:val="28"/>
          <w:szCs w:val="20"/>
          <w:lang w:val="ru-RU"/>
        </w:rPr>
        <w:t>3.5 Анализ воспитательного процесса</w:t>
      </w:r>
      <w:bookmarkEnd w:id="135"/>
      <w:r w:rsidRPr="00115BF0">
        <w:rPr>
          <w:rFonts w:ascii="Times New Roman" w:eastAsia="Times New Roman" w:hAnsi="Times New Roman"/>
          <w:b/>
          <w:sz w:val="28"/>
          <w:szCs w:val="20"/>
          <w:lang w:val="ru-RU"/>
        </w:rPr>
        <w:t>.</w:t>
      </w:r>
    </w:p>
    <w:p w:rsidR="00C24A5E" w:rsidRPr="00115BF0" w:rsidRDefault="00C24A5E" w:rsidP="009B5908">
      <w:pPr>
        <w:tabs>
          <w:tab w:val="left" w:pos="851"/>
        </w:tabs>
        <w:spacing w:after="0" w:line="240" w:lineRule="auto"/>
        <w:ind w:firstLine="709"/>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C24A5E" w:rsidRPr="00115BF0" w:rsidRDefault="00C24A5E" w:rsidP="009B5908">
      <w:pPr>
        <w:tabs>
          <w:tab w:val="left" w:pos="851"/>
        </w:tabs>
        <w:spacing w:after="0" w:line="240" w:lineRule="auto"/>
        <w:ind w:firstLine="709"/>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C24A5E" w:rsidRPr="00115BF0" w:rsidRDefault="00C24A5E" w:rsidP="009B5908">
      <w:pPr>
        <w:tabs>
          <w:tab w:val="left" w:pos="851"/>
        </w:tabs>
        <w:spacing w:after="0" w:line="240" w:lineRule="auto"/>
        <w:ind w:firstLine="709"/>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Планирование анализа воспитательного процесса включается в календарный план воспитательной работы.</w:t>
      </w:r>
    </w:p>
    <w:p w:rsidR="00C24A5E" w:rsidRPr="00115BF0" w:rsidRDefault="00C24A5E" w:rsidP="009B5908">
      <w:pPr>
        <w:tabs>
          <w:tab w:val="left" w:pos="851"/>
        </w:tabs>
        <w:spacing w:after="0" w:line="240" w:lineRule="auto"/>
        <w:ind w:firstLine="709"/>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Основные принципы самоанализа воспитательной работы:</w:t>
      </w:r>
    </w:p>
    <w:p w:rsidR="00C24A5E" w:rsidRPr="00115BF0" w:rsidRDefault="00C24A5E" w:rsidP="00AC4883">
      <w:pPr>
        <w:numPr>
          <w:ilvl w:val="0"/>
          <w:numId w:val="153"/>
        </w:numPr>
        <w:tabs>
          <w:tab w:val="left" w:pos="709"/>
        </w:tabs>
        <w:autoSpaceDN w:val="0"/>
        <w:spacing w:after="0" w:line="240" w:lineRule="auto"/>
        <w:contextualSpacing/>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lastRenderedPageBreak/>
        <w:t xml:space="preserve">взаимное уважение всех участников образовательных отношений; </w:t>
      </w:r>
    </w:p>
    <w:p w:rsidR="00C24A5E" w:rsidRPr="00115BF0" w:rsidRDefault="00C24A5E" w:rsidP="00AC4883">
      <w:pPr>
        <w:numPr>
          <w:ilvl w:val="0"/>
          <w:numId w:val="153"/>
        </w:numPr>
        <w:tabs>
          <w:tab w:val="left" w:pos="709"/>
        </w:tabs>
        <w:autoSpaceDN w:val="0"/>
        <w:spacing w:after="0" w:line="240" w:lineRule="auto"/>
        <w:contextualSpacing/>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C24A5E" w:rsidRPr="00115BF0" w:rsidRDefault="00C24A5E" w:rsidP="00AC4883">
      <w:pPr>
        <w:numPr>
          <w:ilvl w:val="0"/>
          <w:numId w:val="153"/>
        </w:numPr>
        <w:tabs>
          <w:tab w:val="left" w:pos="709"/>
        </w:tabs>
        <w:autoSpaceDN w:val="0"/>
        <w:spacing w:after="0" w:line="240" w:lineRule="auto"/>
        <w:contextualSpacing/>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C24A5E" w:rsidRPr="00115BF0" w:rsidRDefault="00C24A5E" w:rsidP="00AC4883">
      <w:pPr>
        <w:numPr>
          <w:ilvl w:val="0"/>
          <w:numId w:val="153"/>
        </w:numPr>
        <w:tabs>
          <w:tab w:val="left" w:pos="709"/>
          <w:tab w:val="left" w:pos="851"/>
        </w:tabs>
        <w:autoSpaceDN w:val="0"/>
        <w:spacing w:after="0" w:line="240" w:lineRule="auto"/>
        <w:contextualSpacing/>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C24A5E" w:rsidRPr="00115BF0" w:rsidRDefault="00C24A5E" w:rsidP="009B5908">
      <w:pPr>
        <w:tabs>
          <w:tab w:val="left" w:pos="851"/>
        </w:tabs>
        <w:spacing w:after="0" w:line="240" w:lineRule="auto"/>
        <w:ind w:firstLine="709"/>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 xml:space="preserve">Основные направления анализа воспитательного процесса: </w:t>
      </w:r>
    </w:p>
    <w:p w:rsidR="00C24A5E" w:rsidRPr="00115BF0" w:rsidRDefault="00C24A5E" w:rsidP="009B5908">
      <w:pPr>
        <w:tabs>
          <w:tab w:val="left" w:pos="851"/>
        </w:tabs>
        <w:spacing w:after="0" w:line="240" w:lineRule="auto"/>
        <w:ind w:firstLine="709"/>
        <w:jc w:val="both"/>
        <w:rPr>
          <w:rFonts w:ascii="Times New Roman" w:eastAsia="Times New Roman" w:hAnsi="Times New Roman"/>
          <w:b/>
          <w:sz w:val="28"/>
          <w:szCs w:val="20"/>
          <w:lang w:val="ru-RU"/>
        </w:rPr>
      </w:pPr>
      <w:r w:rsidRPr="00115BF0">
        <w:rPr>
          <w:rFonts w:ascii="Times New Roman" w:eastAsia="Times New Roman" w:hAnsi="Times New Roman"/>
          <w:b/>
          <w:sz w:val="28"/>
          <w:szCs w:val="20"/>
          <w:lang w:val="ru-RU"/>
        </w:rPr>
        <w:t xml:space="preserve">1. Результаты воспитания, социализации и саморазвития обучающихся. </w:t>
      </w:r>
    </w:p>
    <w:p w:rsidR="00C24A5E" w:rsidRPr="00115BF0" w:rsidRDefault="00C24A5E" w:rsidP="009B5908">
      <w:pPr>
        <w:tabs>
          <w:tab w:val="left" w:pos="851"/>
        </w:tabs>
        <w:spacing w:after="0" w:line="240" w:lineRule="auto"/>
        <w:ind w:firstLine="709"/>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C24A5E" w:rsidRPr="00115BF0" w:rsidRDefault="00C24A5E" w:rsidP="009B5908">
      <w:pPr>
        <w:tabs>
          <w:tab w:val="left" w:pos="851"/>
        </w:tabs>
        <w:spacing w:after="0" w:line="240" w:lineRule="auto"/>
        <w:ind w:firstLine="709"/>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 xml:space="preserve">Анализ проводится классными руководителями вместе с заместителем директора по воспитательной работе </w:t>
      </w:r>
      <w:bookmarkStart w:id="136" w:name="_Hlk100927456"/>
      <w:r w:rsidRPr="00115BF0">
        <w:rPr>
          <w:rFonts w:ascii="Times New Roman" w:eastAsia="Times New Roman" w:hAnsi="Times New Roman"/>
          <w:sz w:val="28"/>
          <w:szCs w:val="20"/>
          <w:lang w:val="ru-RU"/>
        </w:rPr>
        <w:t xml:space="preserve">(педагогом-психологом) </w:t>
      </w:r>
      <w:bookmarkEnd w:id="136"/>
      <w:r w:rsidRPr="00115BF0">
        <w:rPr>
          <w:rFonts w:ascii="Times New Roman" w:eastAsia="Times New Roman" w:hAnsi="Times New Roman"/>
          <w:sz w:val="28"/>
          <w:szCs w:val="20"/>
          <w:lang w:val="ru-RU"/>
        </w:rPr>
        <w:t xml:space="preserve">с последующим обсуждением результатов на методическом объединении классных руководителей или педагогическом совете. </w:t>
      </w:r>
    </w:p>
    <w:p w:rsidR="00C24A5E" w:rsidRPr="00115BF0" w:rsidRDefault="00C24A5E" w:rsidP="009B5908">
      <w:pPr>
        <w:tabs>
          <w:tab w:val="left" w:pos="851"/>
        </w:tabs>
        <w:spacing w:after="0" w:line="240" w:lineRule="auto"/>
        <w:ind w:firstLine="709"/>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C24A5E" w:rsidRPr="00115BF0" w:rsidRDefault="00C24A5E" w:rsidP="009B5908">
      <w:pPr>
        <w:tabs>
          <w:tab w:val="left" w:pos="851"/>
        </w:tabs>
        <w:spacing w:after="0" w:line="240" w:lineRule="auto"/>
        <w:ind w:firstLine="709"/>
        <w:jc w:val="both"/>
        <w:rPr>
          <w:rFonts w:ascii="Times New Roman" w:eastAsia="Times New Roman" w:hAnsi="Times New Roman"/>
          <w:b/>
          <w:sz w:val="28"/>
          <w:szCs w:val="20"/>
          <w:lang w:val="ru-RU"/>
        </w:rPr>
      </w:pPr>
      <w:r w:rsidRPr="00115BF0">
        <w:rPr>
          <w:rFonts w:ascii="Times New Roman" w:eastAsia="Times New Roman" w:hAnsi="Times New Roman"/>
          <w:b/>
          <w:sz w:val="28"/>
          <w:szCs w:val="20"/>
          <w:lang w:val="ru-RU"/>
        </w:rPr>
        <w:t>2. Состояние совместной деятельности обучающихся и взрослых.</w:t>
      </w:r>
    </w:p>
    <w:p w:rsidR="00C24A5E" w:rsidRPr="00115BF0" w:rsidRDefault="00C24A5E" w:rsidP="009B5908">
      <w:pPr>
        <w:tabs>
          <w:tab w:val="left" w:pos="851"/>
        </w:tabs>
        <w:spacing w:after="0" w:line="240" w:lineRule="auto"/>
        <w:ind w:firstLine="709"/>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9B5908" w:rsidRPr="00115BF0" w:rsidRDefault="00C24A5E" w:rsidP="009B5908">
      <w:pPr>
        <w:tabs>
          <w:tab w:val="left" w:pos="851"/>
        </w:tabs>
        <w:spacing w:after="0" w:line="240" w:lineRule="auto"/>
        <w:ind w:firstLine="709"/>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Анализ проводится заместителем директора по воспитательной работе (педагогом-психологом),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C24A5E" w:rsidRPr="00115BF0" w:rsidRDefault="00C24A5E" w:rsidP="009B5908">
      <w:pPr>
        <w:tabs>
          <w:tab w:val="left" w:pos="851"/>
        </w:tabs>
        <w:spacing w:after="0" w:line="240" w:lineRule="auto"/>
        <w:ind w:firstLine="709"/>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 xml:space="preserve">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C24A5E" w:rsidRPr="00115BF0" w:rsidRDefault="00C24A5E" w:rsidP="00AC4883">
      <w:pPr>
        <w:numPr>
          <w:ilvl w:val="0"/>
          <w:numId w:val="154"/>
        </w:numPr>
        <w:tabs>
          <w:tab w:val="left" w:pos="851"/>
        </w:tabs>
        <w:autoSpaceDN w:val="0"/>
        <w:spacing w:after="0" w:line="240" w:lineRule="auto"/>
        <w:ind w:left="993"/>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lastRenderedPageBreak/>
        <w:t>проводимых общешкольных основных дел, мероприятий;</w:t>
      </w:r>
    </w:p>
    <w:p w:rsidR="00C24A5E" w:rsidRPr="00115BF0" w:rsidRDefault="00C24A5E" w:rsidP="00AC4883">
      <w:pPr>
        <w:numPr>
          <w:ilvl w:val="0"/>
          <w:numId w:val="154"/>
        </w:numPr>
        <w:tabs>
          <w:tab w:val="left" w:pos="851"/>
        </w:tabs>
        <w:autoSpaceDN w:val="0"/>
        <w:spacing w:after="0" w:line="240" w:lineRule="auto"/>
        <w:ind w:left="993"/>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деятельности классных руководителей и их классов;</w:t>
      </w:r>
    </w:p>
    <w:p w:rsidR="00C24A5E" w:rsidRPr="00115BF0" w:rsidRDefault="00C24A5E" w:rsidP="00AC4883">
      <w:pPr>
        <w:numPr>
          <w:ilvl w:val="0"/>
          <w:numId w:val="154"/>
        </w:numPr>
        <w:tabs>
          <w:tab w:val="left" w:pos="851"/>
        </w:tabs>
        <w:autoSpaceDN w:val="0"/>
        <w:spacing w:after="0" w:line="240" w:lineRule="auto"/>
        <w:ind w:left="993"/>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реализации воспитательного потенциала урочной деятельности;</w:t>
      </w:r>
    </w:p>
    <w:p w:rsidR="00C24A5E" w:rsidRPr="00115BF0" w:rsidRDefault="00C24A5E" w:rsidP="00AC4883">
      <w:pPr>
        <w:numPr>
          <w:ilvl w:val="0"/>
          <w:numId w:val="154"/>
        </w:numPr>
        <w:tabs>
          <w:tab w:val="left" w:pos="851"/>
        </w:tabs>
        <w:autoSpaceDN w:val="0"/>
        <w:spacing w:after="0" w:line="240" w:lineRule="auto"/>
        <w:ind w:left="993"/>
        <w:jc w:val="both"/>
        <w:rPr>
          <w:rFonts w:ascii="Times New Roman" w:eastAsia="Times New Roman" w:hAnsi="Times New Roman"/>
          <w:sz w:val="28"/>
          <w:szCs w:val="20"/>
        </w:rPr>
      </w:pPr>
      <w:r w:rsidRPr="00115BF0">
        <w:rPr>
          <w:rFonts w:ascii="Times New Roman" w:eastAsia="Times New Roman" w:hAnsi="Times New Roman"/>
          <w:sz w:val="28"/>
          <w:szCs w:val="20"/>
        </w:rPr>
        <w:t>организуемой внеурочной деятельности обучающихся;</w:t>
      </w:r>
    </w:p>
    <w:p w:rsidR="00C24A5E" w:rsidRPr="00115BF0" w:rsidRDefault="00C24A5E" w:rsidP="00AC4883">
      <w:pPr>
        <w:numPr>
          <w:ilvl w:val="0"/>
          <w:numId w:val="154"/>
        </w:numPr>
        <w:tabs>
          <w:tab w:val="left" w:pos="851"/>
        </w:tabs>
        <w:autoSpaceDN w:val="0"/>
        <w:spacing w:after="0" w:line="240" w:lineRule="auto"/>
        <w:ind w:left="993"/>
        <w:jc w:val="both"/>
        <w:rPr>
          <w:rFonts w:ascii="Times New Roman" w:eastAsia="Times New Roman" w:hAnsi="Times New Roman"/>
          <w:sz w:val="28"/>
          <w:szCs w:val="20"/>
        </w:rPr>
      </w:pPr>
      <w:r w:rsidRPr="00115BF0">
        <w:rPr>
          <w:rFonts w:ascii="Times New Roman" w:eastAsia="Times New Roman" w:hAnsi="Times New Roman"/>
          <w:sz w:val="28"/>
          <w:szCs w:val="20"/>
        </w:rPr>
        <w:t>внешкольных мероприятий;</w:t>
      </w:r>
    </w:p>
    <w:p w:rsidR="00C24A5E" w:rsidRPr="00115BF0" w:rsidRDefault="00C24A5E" w:rsidP="00AC4883">
      <w:pPr>
        <w:numPr>
          <w:ilvl w:val="0"/>
          <w:numId w:val="154"/>
        </w:numPr>
        <w:tabs>
          <w:tab w:val="left" w:pos="851"/>
        </w:tabs>
        <w:autoSpaceDN w:val="0"/>
        <w:spacing w:after="0" w:line="240" w:lineRule="auto"/>
        <w:ind w:left="993"/>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создания и поддержки предметно-пространственной среды;</w:t>
      </w:r>
    </w:p>
    <w:p w:rsidR="00C24A5E" w:rsidRPr="00115BF0" w:rsidRDefault="00C24A5E" w:rsidP="00AC4883">
      <w:pPr>
        <w:numPr>
          <w:ilvl w:val="0"/>
          <w:numId w:val="154"/>
        </w:numPr>
        <w:tabs>
          <w:tab w:val="left" w:pos="851"/>
        </w:tabs>
        <w:autoSpaceDN w:val="0"/>
        <w:spacing w:after="0" w:line="240" w:lineRule="auto"/>
        <w:ind w:left="993"/>
        <w:jc w:val="both"/>
        <w:rPr>
          <w:rFonts w:ascii="Times New Roman" w:eastAsia="Times New Roman" w:hAnsi="Times New Roman"/>
          <w:sz w:val="28"/>
          <w:szCs w:val="20"/>
        </w:rPr>
      </w:pPr>
      <w:r w:rsidRPr="00115BF0">
        <w:rPr>
          <w:rFonts w:ascii="Times New Roman" w:eastAsia="Times New Roman" w:hAnsi="Times New Roman"/>
          <w:sz w:val="28"/>
          <w:szCs w:val="20"/>
        </w:rPr>
        <w:t>взаимодействия с родительским сообществом;</w:t>
      </w:r>
    </w:p>
    <w:p w:rsidR="00C24A5E" w:rsidRPr="00115BF0" w:rsidRDefault="00C24A5E" w:rsidP="00AC4883">
      <w:pPr>
        <w:numPr>
          <w:ilvl w:val="0"/>
          <w:numId w:val="154"/>
        </w:numPr>
        <w:tabs>
          <w:tab w:val="left" w:pos="851"/>
        </w:tabs>
        <w:autoSpaceDN w:val="0"/>
        <w:spacing w:after="0" w:line="240" w:lineRule="auto"/>
        <w:ind w:left="993"/>
        <w:jc w:val="both"/>
        <w:rPr>
          <w:rFonts w:ascii="Times New Roman" w:eastAsia="Times New Roman" w:hAnsi="Times New Roman"/>
          <w:sz w:val="28"/>
          <w:szCs w:val="20"/>
        </w:rPr>
      </w:pPr>
      <w:r w:rsidRPr="00115BF0">
        <w:rPr>
          <w:rFonts w:ascii="Times New Roman" w:eastAsia="Times New Roman" w:hAnsi="Times New Roman"/>
          <w:sz w:val="28"/>
          <w:szCs w:val="20"/>
        </w:rPr>
        <w:t>деятельности ученического самоуправления;</w:t>
      </w:r>
    </w:p>
    <w:p w:rsidR="00C24A5E" w:rsidRPr="00115BF0" w:rsidRDefault="00C24A5E" w:rsidP="00AC4883">
      <w:pPr>
        <w:numPr>
          <w:ilvl w:val="0"/>
          <w:numId w:val="154"/>
        </w:numPr>
        <w:tabs>
          <w:tab w:val="left" w:pos="851"/>
        </w:tabs>
        <w:autoSpaceDN w:val="0"/>
        <w:spacing w:after="0" w:line="240" w:lineRule="auto"/>
        <w:ind w:left="993"/>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деятельности по профилактике и безопасности;</w:t>
      </w:r>
    </w:p>
    <w:p w:rsidR="00C24A5E" w:rsidRPr="00115BF0" w:rsidRDefault="00C24A5E" w:rsidP="00AC4883">
      <w:pPr>
        <w:numPr>
          <w:ilvl w:val="0"/>
          <w:numId w:val="154"/>
        </w:numPr>
        <w:tabs>
          <w:tab w:val="left" w:pos="851"/>
        </w:tabs>
        <w:autoSpaceDN w:val="0"/>
        <w:spacing w:after="0" w:line="240" w:lineRule="auto"/>
        <w:ind w:left="993"/>
        <w:jc w:val="both"/>
        <w:rPr>
          <w:rFonts w:ascii="Times New Roman" w:eastAsia="Times New Roman" w:hAnsi="Times New Roman"/>
          <w:sz w:val="28"/>
          <w:szCs w:val="20"/>
        </w:rPr>
      </w:pPr>
      <w:r w:rsidRPr="00115BF0">
        <w:rPr>
          <w:rFonts w:ascii="Times New Roman" w:eastAsia="Times New Roman" w:hAnsi="Times New Roman"/>
          <w:sz w:val="28"/>
          <w:szCs w:val="20"/>
        </w:rPr>
        <w:t>реализации потенциала социального партнерства;</w:t>
      </w:r>
    </w:p>
    <w:p w:rsidR="00C24A5E" w:rsidRPr="00115BF0" w:rsidRDefault="00C24A5E" w:rsidP="00AC4883">
      <w:pPr>
        <w:numPr>
          <w:ilvl w:val="0"/>
          <w:numId w:val="154"/>
        </w:numPr>
        <w:tabs>
          <w:tab w:val="left" w:pos="851"/>
        </w:tabs>
        <w:autoSpaceDN w:val="0"/>
        <w:spacing w:after="0" w:line="240" w:lineRule="auto"/>
        <w:ind w:left="993"/>
        <w:jc w:val="both"/>
        <w:rPr>
          <w:rFonts w:ascii="Times New Roman" w:eastAsia="Times New Roman" w:hAnsi="Times New Roman"/>
          <w:sz w:val="28"/>
          <w:szCs w:val="20"/>
        </w:rPr>
      </w:pPr>
      <w:r w:rsidRPr="00115BF0">
        <w:rPr>
          <w:rFonts w:ascii="Times New Roman" w:eastAsia="Times New Roman" w:hAnsi="Times New Roman"/>
          <w:sz w:val="28"/>
          <w:szCs w:val="20"/>
        </w:rPr>
        <w:t>деятельности по профориентации обучающихся;</w:t>
      </w:r>
    </w:p>
    <w:p w:rsidR="00C24A5E" w:rsidRPr="00115BF0" w:rsidRDefault="00C24A5E" w:rsidP="00AC4883">
      <w:pPr>
        <w:numPr>
          <w:ilvl w:val="0"/>
          <w:numId w:val="154"/>
        </w:numPr>
        <w:tabs>
          <w:tab w:val="left" w:pos="851"/>
        </w:tabs>
        <w:autoSpaceDN w:val="0"/>
        <w:spacing w:after="0" w:line="240" w:lineRule="auto"/>
        <w:ind w:left="993"/>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действующих в школе детских общественных объединений;</w:t>
      </w:r>
    </w:p>
    <w:p w:rsidR="00C24A5E" w:rsidRPr="00115BF0" w:rsidRDefault="00C24A5E" w:rsidP="00AC4883">
      <w:pPr>
        <w:numPr>
          <w:ilvl w:val="0"/>
          <w:numId w:val="154"/>
        </w:numPr>
        <w:tabs>
          <w:tab w:val="left" w:pos="567"/>
          <w:tab w:val="left" w:pos="851"/>
        </w:tabs>
        <w:autoSpaceDN w:val="0"/>
        <w:spacing w:after="0" w:line="240" w:lineRule="auto"/>
        <w:ind w:left="993"/>
        <w:jc w:val="both"/>
        <w:rPr>
          <w:rFonts w:ascii="Times New Roman" w:hAnsi="Times New Roman"/>
          <w:sz w:val="28"/>
          <w:szCs w:val="28"/>
          <w:lang w:val="ru-RU"/>
        </w:rPr>
      </w:pPr>
      <w:r w:rsidRPr="00115BF0">
        <w:rPr>
          <w:rFonts w:ascii="Times New Roman" w:eastAsia="Times New Roman" w:hAnsi="Times New Roman"/>
          <w:sz w:val="28"/>
          <w:szCs w:val="20"/>
          <w:lang w:val="ru-RU"/>
        </w:rPr>
        <w:t>работы школьных медиа, театров, спортивного клуба;</w:t>
      </w:r>
      <w:r w:rsidRPr="00115BF0">
        <w:rPr>
          <w:rFonts w:ascii="Times New Roman" w:hAnsi="Times New Roman"/>
          <w:sz w:val="28"/>
          <w:szCs w:val="28"/>
          <w:lang w:val="ru-RU"/>
        </w:rPr>
        <w:t xml:space="preserve"> </w:t>
      </w:r>
    </w:p>
    <w:p w:rsidR="00C24A5E" w:rsidRPr="00115BF0" w:rsidRDefault="00C24A5E" w:rsidP="00AC4883">
      <w:pPr>
        <w:numPr>
          <w:ilvl w:val="0"/>
          <w:numId w:val="154"/>
        </w:numPr>
        <w:tabs>
          <w:tab w:val="left" w:pos="567"/>
          <w:tab w:val="left" w:pos="851"/>
        </w:tabs>
        <w:autoSpaceDN w:val="0"/>
        <w:spacing w:after="0" w:line="240" w:lineRule="auto"/>
        <w:ind w:left="993"/>
        <w:jc w:val="both"/>
        <w:rPr>
          <w:rFonts w:ascii="Times New Roman" w:hAnsi="Times New Roman"/>
          <w:sz w:val="28"/>
          <w:szCs w:val="28"/>
          <w:lang w:val="ru-RU"/>
        </w:rPr>
      </w:pPr>
      <w:r w:rsidRPr="00115BF0">
        <w:rPr>
          <w:rFonts w:ascii="Times New Roman" w:hAnsi="Times New Roman"/>
          <w:sz w:val="28"/>
          <w:szCs w:val="28"/>
          <w:lang w:val="ru-RU"/>
        </w:rPr>
        <w:t xml:space="preserve">работы школьного музея (музеев); </w:t>
      </w:r>
    </w:p>
    <w:p w:rsidR="00C24A5E" w:rsidRPr="00115BF0" w:rsidRDefault="00C24A5E" w:rsidP="00AC4883">
      <w:pPr>
        <w:numPr>
          <w:ilvl w:val="0"/>
          <w:numId w:val="154"/>
        </w:numPr>
        <w:tabs>
          <w:tab w:val="left" w:pos="567"/>
          <w:tab w:val="left" w:pos="851"/>
        </w:tabs>
        <w:autoSpaceDN w:val="0"/>
        <w:spacing w:after="0" w:line="240" w:lineRule="auto"/>
        <w:ind w:left="993"/>
        <w:jc w:val="both"/>
        <w:rPr>
          <w:rFonts w:ascii="Times New Roman" w:hAnsi="Times New Roman"/>
          <w:sz w:val="28"/>
          <w:szCs w:val="28"/>
          <w:lang w:val="ru-RU"/>
        </w:rPr>
      </w:pPr>
      <w:r w:rsidRPr="00115BF0">
        <w:rPr>
          <w:rFonts w:ascii="Times New Roman" w:hAnsi="Times New Roman"/>
          <w:sz w:val="28"/>
          <w:szCs w:val="28"/>
          <w:lang w:val="ru-RU"/>
        </w:rPr>
        <w:t xml:space="preserve">волонтёрской деятельности обучающихся; </w:t>
      </w:r>
    </w:p>
    <w:p w:rsidR="00C24A5E" w:rsidRPr="00115BF0" w:rsidRDefault="00C24A5E" w:rsidP="00AC4883">
      <w:pPr>
        <w:numPr>
          <w:ilvl w:val="0"/>
          <w:numId w:val="154"/>
        </w:numPr>
        <w:tabs>
          <w:tab w:val="left" w:pos="851"/>
        </w:tabs>
        <w:autoSpaceDN w:val="0"/>
        <w:spacing w:after="0" w:line="240" w:lineRule="auto"/>
        <w:ind w:left="993"/>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добровольческой деятельности обучающихся.</w:t>
      </w:r>
    </w:p>
    <w:p w:rsidR="00C24A5E" w:rsidRPr="00115BF0" w:rsidRDefault="00C24A5E" w:rsidP="009B5908">
      <w:pPr>
        <w:tabs>
          <w:tab w:val="left" w:pos="567"/>
          <w:tab w:val="left" w:pos="851"/>
        </w:tabs>
        <w:spacing w:after="0" w:line="240" w:lineRule="auto"/>
        <w:ind w:firstLine="709"/>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 xml:space="preserve">Итогом самоанализа является перечень выявленных проблем, над решением которых предстоит работать педагогическому коллективу. </w:t>
      </w:r>
    </w:p>
    <w:p w:rsidR="00C24A5E" w:rsidRPr="00115BF0" w:rsidRDefault="00C24A5E" w:rsidP="009B5908">
      <w:pPr>
        <w:tabs>
          <w:tab w:val="left" w:pos="851"/>
        </w:tabs>
        <w:spacing w:after="0" w:line="240" w:lineRule="auto"/>
        <w:ind w:firstLine="709"/>
        <w:jc w:val="both"/>
        <w:rPr>
          <w:rFonts w:ascii="Times New Roman" w:eastAsia="Times New Roman" w:hAnsi="Times New Roman"/>
          <w:sz w:val="28"/>
          <w:szCs w:val="20"/>
          <w:lang w:val="ru-RU"/>
        </w:rPr>
      </w:pPr>
      <w:r w:rsidRPr="00115BF0">
        <w:rPr>
          <w:rFonts w:ascii="Times New Roman" w:eastAsia="Times New Roman" w:hAnsi="Times New Roman"/>
          <w:sz w:val="28"/>
          <w:szCs w:val="20"/>
          <w:lang w:val="ru-RU"/>
        </w:rPr>
        <w:t>Итоги самоанализа оформляются в виде отчёта, составляемого заместителем директора по воспитательной работе в конце учебного года, рассматриваются и утверждаются педагогическим советом или иным коллегиальным органом управления в МБОУ Гимназии № 10.</w:t>
      </w:r>
    </w:p>
    <w:p w:rsidR="00425A02" w:rsidRPr="00115BF0" w:rsidRDefault="00425A02" w:rsidP="007D5CB0">
      <w:pPr>
        <w:spacing w:after="0" w:line="240" w:lineRule="auto"/>
        <w:jc w:val="both"/>
        <w:rPr>
          <w:rFonts w:ascii="Times New Roman" w:hAnsi="Times New Roman"/>
          <w:sz w:val="28"/>
          <w:szCs w:val="24"/>
          <w:lang w:val="ru-RU"/>
        </w:rPr>
      </w:pPr>
    </w:p>
    <w:p w:rsidR="00134744" w:rsidRPr="00115BF0" w:rsidRDefault="00151146" w:rsidP="00425A02">
      <w:pPr>
        <w:spacing w:after="0" w:line="240" w:lineRule="auto"/>
        <w:jc w:val="center"/>
        <w:rPr>
          <w:rFonts w:ascii="Times New Roman" w:hAnsi="Times New Roman"/>
          <w:b/>
          <w:sz w:val="28"/>
          <w:szCs w:val="24"/>
          <w:lang w:val="ru-RU"/>
        </w:rPr>
      </w:pPr>
      <w:r w:rsidRPr="00115BF0">
        <w:rPr>
          <w:rFonts w:ascii="Times New Roman" w:hAnsi="Times New Roman"/>
          <w:b/>
          <w:sz w:val="28"/>
          <w:szCs w:val="24"/>
          <w:lang/>
        </w:rPr>
        <w:t>III</w:t>
      </w:r>
      <w:r w:rsidR="00425A02" w:rsidRPr="00115BF0">
        <w:rPr>
          <w:rFonts w:ascii="Times New Roman" w:hAnsi="Times New Roman"/>
          <w:b/>
          <w:sz w:val="28"/>
          <w:szCs w:val="24"/>
          <w:lang w:val="ru-RU"/>
        </w:rPr>
        <w:t>.</w:t>
      </w:r>
      <w:r w:rsidR="00134744" w:rsidRPr="00115BF0">
        <w:rPr>
          <w:rFonts w:ascii="Times New Roman" w:hAnsi="Times New Roman"/>
          <w:b/>
          <w:sz w:val="28"/>
          <w:szCs w:val="24"/>
          <w:lang w:val="ru-RU"/>
        </w:rPr>
        <w:t xml:space="preserve"> </w:t>
      </w:r>
      <w:r w:rsidRPr="00115BF0">
        <w:rPr>
          <w:rFonts w:ascii="Times New Roman" w:hAnsi="Times New Roman"/>
          <w:b/>
          <w:sz w:val="28"/>
          <w:szCs w:val="24"/>
          <w:lang w:val="ru-RU"/>
        </w:rPr>
        <w:t>ОРГАНИЗАЦИОННЫЙ РАЗДЕЛ</w:t>
      </w:r>
    </w:p>
    <w:p w:rsidR="00134744" w:rsidRPr="00115BF0" w:rsidRDefault="00151146" w:rsidP="007D5CB0">
      <w:pPr>
        <w:pStyle w:val="7"/>
        <w:spacing w:before="0" w:after="0"/>
        <w:ind w:firstLine="708"/>
        <w:jc w:val="both"/>
        <w:rPr>
          <w:sz w:val="28"/>
          <w:szCs w:val="24"/>
          <w:lang w:val="ru-RU"/>
        </w:rPr>
      </w:pPr>
      <w:r w:rsidRPr="00115BF0">
        <w:rPr>
          <w:sz w:val="28"/>
          <w:szCs w:val="24"/>
          <w:lang w:val="ru-RU"/>
        </w:rPr>
        <w:t xml:space="preserve">3.1 </w:t>
      </w:r>
      <w:r w:rsidR="00113FC4" w:rsidRPr="00115BF0">
        <w:rPr>
          <w:sz w:val="28"/>
          <w:szCs w:val="24"/>
          <w:lang w:val="ru-RU"/>
        </w:rPr>
        <w:t>.</w:t>
      </w:r>
      <w:r w:rsidR="00134744" w:rsidRPr="00115BF0">
        <w:rPr>
          <w:sz w:val="28"/>
          <w:szCs w:val="24"/>
          <w:lang w:val="ru-RU"/>
        </w:rPr>
        <w:t> Федеральный учебный план основного общего образования.</w:t>
      </w:r>
    </w:p>
    <w:p w:rsidR="0038423D" w:rsidRPr="00115BF0" w:rsidRDefault="0038423D" w:rsidP="0038423D">
      <w:pPr>
        <w:spacing w:after="0" w:line="240" w:lineRule="auto"/>
        <w:ind w:firstLine="709"/>
        <w:jc w:val="both"/>
        <w:rPr>
          <w:rFonts w:ascii="Times New Roman" w:hAnsi="Times New Roman"/>
          <w:sz w:val="28"/>
          <w:szCs w:val="28"/>
          <w:lang w:val="ru-RU" w:eastAsia="ru-RU"/>
        </w:rPr>
      </w:pPr>
      <w:r w:rsidRPr="00115BF0">
        <w:rPr>
          <w:rFonts w:ascii="Times New Roman" w:hAnsi="Times New Roman"/>
          <w:sz w:val="28"/>
          <w:szCs w:val="28"/>
          <w:lang w:val="ru-RU"/>
        </w:rPr>
        <w:t>В соответствии с п.6 ст.28 Федеральный Закон от 29.12.2012 № 273-ФЗ «Об образовании в Российской Федерации» к компетенции образовательной организации относится разработка и утверждение образовательных программ образовательной организации, в которую согласно ст.2 п.9 указанного выше закона включен учебный план.</w:t>
      </w:r>
    </w:p>
    <w:p w:rsidR="0038423D" w:rsidRPr="00115BF0" w:rsidRDefault="0038423D" w:rsidP="0038423D">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 xml:space="preserve"> Учебный план является организационно-управленческим документом МБОУ Гимназии № 10. </w:t>
      </w:r>
    </w:p>
    <w:p w:rsidR="0038423D" w:rsidRPr="00115BF0" w:rsidRDefault="0038423D" w:rsidP="0038423D">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Учебный план – нормативный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формы промежуточной аттестации обучающихся. Учебный план составлен на основе следующих документов:</w:t>
      </w:r>
    </w:p>
    <w:p w:rsidR="0038423D" w:rsidRPr="00115BF0" w:rsidRDefault="0038423D" w:rsidP="00AC4883">
      <w:pPr>
        <w:widowControl/>
        <w:numPr>
          <w:ilvl w:val="0"/>
          <w:numId w:val="155"/>
        </w:numPr>
        <w:spacing w:after="0" w:line="240" w:lineRule="auto"/>
        <w:jc w:val="both"/>
        <w:rPr>
          <w:rFonts w:ascii="Times New Roman" w:hAnsi="Times New Roman"/>
          <w:sz w:val="28"/>
          <w:szCs w:val="28"/>
          <w:lang w:val="ru-RU"/>
        </w:rPr>
      </w:pPr>
      <w:r w:rsidRPr="00115BF0">
        <w:rPr>
          <w:rFonts w:ascii="Times New Roman" w:hAnsi="Times New Roman"/>
          <w:sz w:val="28"/>
          <w:szCs w:val="28"/>
          <w:lang w:val="ru-RU" w:eastAsia="ru-RU"/>
        </w:rPr>
        <w:t>Федеральный закон от 29.12.2012 № 273-ФЗ</w:t>
      </w:r>
      <w:r w:rsidRPr="00115BF0">
        <w:rPr>
          <w:rFonts w:ascii="Times New Roman" w:hAnsi="Times New Roman"/>
          <w:sz w:val="28"/>
          <w:szCs w:val="28"/>
        </w:rPr>
        <w:t> </w:t>
      </w:r>
      <w:r w:rsidRPr="00115BF0">
        <w:rPr>
          <w:rFonts w:ascii="Times New Roman" w:hAnsi="Times New Roman"/>
          <w:sz w:val="28"/>
          <w:szCs w:val="28"/>
          <w:lang w:val="ru-RU"/>
        </w:rPr>
        <w:t>«Об образовании в Российской Федерации».</w:t>
      </w:r>
    </w:p>
    <w:p w:rsidR="0038423D" w:rsidRPr="00115BF0" w:rsidRDefault="0038423D" w:rsidP="00AC4883">
      <w:pPr>
        <w:widowControl/>
        <w:numPr>
          <w:ilvl w:val="0"/>
          <w:numId w:val="155"/>
        </w:numPr>
        <w:spacing w:after="0" w:line="240" w:lineRule="auto"/>
        <w:jc w:val="both"/>
        <w:rPr>
          <w:rFonts w:ascii="Times New Roman" w:hAnsi="Times New Roman"/>
          <w:sz w:val="28"/>
          <w:szCs w:val="28"/>
          <w:lang w:val="ru-RU"/>
        </w:rPr>
      </w:pPr>
      <w:r w:rsidRPr="00115BF0">
        <w:rPr>
          <w:rFonts w:ascii="Times New Roman" w:hAnsi="Times New Roman"/>
          <w:sz w:val="28"/>
          <w:szCs w:val="28"/>
          <w:lang w:val="ru-RU"/>
        </w:rPr>
        <w:t>Закон Ростовской области «Об образовании в Ростовской области» от 14.11.2013 № 26-ЗС (с изменениями и дополнениями).</w:t>
      </w:r>
    </w:p>
    <w:p w:rsidR="0038423D" w:rsidRPr="00115BF0" w:rsidRDefault="0038423D" w:rsidP="00AC4883">
      <w:pPr>
        <w:widowControl/>
        <w:numPr>
          <w:ilvl w:val="0"/>
          <w:numId w:val="155"/>
        </w:numPr>
        <w:spacing w:after="0" w:line="240" w:lineRule="auto"/>
        <w:jc w:val="both"/>
        <w:rPr>
          <w:rFonts w:ascii="Times New Roman" w:hAnsi="Times New Roman"/>
          <w:sz w:val="28"/>
          <w:szCs w:val="28"/>
          <w:lang w:val="ru-RU"/>
        </w:rPr>
      </w:pPr>
      <w:r w:rsidRPr="00115BF0">
        <w:rPr>
          <w:rFonts w:ascii="Times New Roman" w:hAnsi="Times New Roman"/>
          <w:sz w:val="28"/>
          <w:szCs w:val="28"/>
          <w:lang w:val="ru-RU" w:eastAsia="ru-RU"/>
        </w:rPr>
        <w:t>СП 2.4.3648-20</w:t>
      </w:r>
      <w:r w:rsidRPr="00115BF0">
        <w:rPr>
          <w:rFonts w:ascii="Times New Roman" w:hAnsi="Times New Roman"/>
          <w:sz w:val="28"/>
          <w:szCs w:val="28"/>
        </w:rPr>
        <w:t> </w:t>
      </w:r>
      <w:r w:rsidRPr="00115BF0">
        <w:rPr>
          <w:rFonts w:ascii="Times New Roman" w:hAnsi="Times New Roman"/>
          <w:sz w:val="28"/>
          <w:szCs w:val="28"/>
          <w:lang w:val="ru-RU"/>
        </w:rPr>
        <w:t>«Санитарно-эпидемиологические требования к организациям воспитания и обучения, отдыха и оздоровления детей и молодежи», утвержденные</w:t>
      </w:r>
      <w:r w:rsidRPr="00115BF0">
        <w:rPr>
          <w:rFonts w:ascii="Times New Roman" w:hAnsi="Times New Roman"/>
          <w:sz w:val="28"/>
          <w:szCs w:val="28"/>
        </w:rPr>
        <w:t> </w:t>
      </w:r>
      <w:r w:rsidRPr="00115BF0">
        <w:rPr>
          <w:rFonts w:ascii="Times New Roman" w:hAnsi="Times New Roman"/>
          <w:sz w:val="28"/>
          <w:szCs w:val="28"/>
          <w:lang w:val="ru-RU" w:eastAsia="ru-RU"/>
        </w:rPr>
        <w:t>постановлением главного государственного санитарного врача от 28.09.2020 № 28</w:t>
      </w:r>
      <w:r w:rsidRPr="00115BF0">
        <w:rPr>
          <w:rFonts w:ascii="Times New Roman" w:hAnsi="Times New Roman"/>
          <w:sz w:val="28"/>
          <w:szCs w:val="28"/>
          <w:lang w:val="ru-RU"/>
        </w:rPr>
        <w:t>.</w:t>
      </w:r>
    </w:p>
    <w:p w:rsidR="0038423D" w:rsidRPr="00115BF0" w:rsidRDefault="0038423D" w:rsidP="00AC4883">
      <w:pPr>
        <w:widowControl/>
        <w:numPr>
          <w:ilvl w:val="0"/>
          <w:numId w:val="155"/>
        </w:numPr>
        <w:spacing w:after="0" w:line="240" w:lineRule="auto"/>
        <w:jc w:val="both"/>
        <w:rPr>
          <w:rFonts w:ascii="Times New Roman" w:hAnsi="Times New Roman"/>
          <w:sz w:val="28"/>
          <w:szCs w:val="28"/>
          <w:lang w:val="ru-RU"/>
        </w:rPr>
      </w:pPr>
      <w:r w:rsidRPr="00115BF0">
        <w:rPr>
          <w:rFonts w:ascii="Times New Roman" w:hAnsi="Times New Roman"/>
          <w:sz w:val="28"/>
          <w:szCs w:val="28"/>
          <w:lang w:val="ru-RU" w:eastAsia="ru-RU"/>
        </w:rPr>
        <w:lastRenderedPageBreak/>
        <w:t>СанПиН 1.2.3685-21</w:t>
      </w:r>
      <w:r w:rsidRPr="00115BF0">
        <w:rPr>
          <w:rFonts w:ascii="Times New Roman" w:hAnsi="Times New Roman"/>
          <w:sz w:val="28"/>
          <w:szCs w:val="28"/>
        </w:rPr>
        <w:t> </w:t>
      </w:r>
      <w:r w:rsidRPr="00115BF0">
        <w:rPr>
          <w:rFonts w:ascii="Times New Roman" w:hAnsi="Times New Roman"/>
          <w:sz w:val="28"/>
          <w:szCs w:val="28"/>
          <w:lang w:val="ru-RU"/>
        </w:rPr>
        <w:t>«Гигиенические нормативы и требования к обеспечению безопасности и (или) безвредности для человека факторов среды обитания», утвержденные</w:t>
      </w:r>
      <w:r w:rsidRPr="00115BF0">
        <w:rPr>
          <w:rFonts w:ascii="Times New Roman" w:hAnsi="Times New Roman"/>
          <w:sz w:val="28"/>
          <w:szCs w:val="28"/>
        </w:rPr>
        <w:t> </w:t>
      </w:r>
      <w:r w:rsidRPr="00115BF0">
        <w:rPr>
          <w:rFonts w:ascii="Times New Roman" w:hAnsi="Times New Roman"/>
          <w:sz w:val="28"/>
          <w:szCs w:val="28"/>
          <w:lang w:val="ru-RU" w:eastAsia="ru-RU"/>
        </w:rPr>
        <w:t>постановлением Главного государственного санитарного врача России от 28.01.2021</w:t>
      </w:r>
      <w:r w:rsidRPr="00115BF0">
        <w:rPr>
          <w:rFonts w:ascii="Times New Roman" w:hAnsi="Times New Roman"/>
          <w:sz w:val="28"/>
          <w:szCs w:val="28"/>
          <w:lang w:val="ru-RU"/>
        </w:rPr>
        <w:t>.</w:t>
      </w:r>
    </w:p>
    <w:p w:rsidR="0038423D" w:rsidRPr="00115BF0" w:rsidRDefault="0038423D" w:rsidP="00AC4883">
      <w:pPr>
        <w:widowControl/>
        <w:numPr>
          <w:ilvl w:val="0"/>
          <w:numId w:val="155"/>
        </w:numPr>
        <w:spacing w:after="0" w:line="240" w:lineRule="auto"/>
        <w:jc w:val="both"/>
        <w:rPr>
          <w:rFonts w:ascii="Times New Roman" w:hAnsi="Times New Roman"/>
          <w:sz w:val="28"/>
          <w:szCs w:val="28"/>
          <w:lang w:val="ru-RU"/>
        </w:rPr>
      </w:pPr>
      <w:r w:rsidRPr="00115BF0">
        <w:rPr>
          <w:rFonts w:ascii="Times New Roman" w:hAnsi="Times New Roman"/>
          <w:sz w:val="28"/>
          <w:szCs w:val="28"/>
          <w:lang w:val="ru-RU"/>
        </w:rPr>
        <w:t>Письмо Министерства общего и профессионального образования Ростовской  области</w:t>
      </w:r>
      <w:r w:rsidRPr="00115BF0">
        <w:rPr>
          <w:rFonts w:ascii="Times New Roman" w:hAnsi="Times New Roman"/>
          <w:sz w:val="28"/>
          <w:szCs w:val="28"/>
        </w:rPr>
        <w:t> </w:t>
      </w:r>
      <w:r w:rsidRPr="00115BF0">
        <w:rPr>
          <w:rFonts w:ascii="Times New Roman" w:hAnsi="Times New Roman"/>
          <w:iCs/>
          <w:sz w:val="28"/>
          <w:szCs w:val="28"/>
          <w:lang w:val="ru-RU"/>
        </w:rPr>
        <w:t>от 17.05.2024</w:t>
      </w:r>
      <w:r w:rsidRPr="00115BF0">
        <w:rPr>
          <w:rFonts w:ascii="Times New Roman" w:hAnsi="Times New Roman"/>
          <w:iCs/>
          <w:sz w:val="28"/>
          <w:szCs w:val="28"/>
        </w:rPr>
        <w:t> </w:t>
      </w:r>
      <w:r w:rsidRPr="00115BF0">
        <w:rPr>
          <w:rFonts w:ascii="Times New Roman" w:hAnsi="Times New Roman"/>
          <w:iCs/>
          <w:sz w:val="28"/>
          <w:szCs w:val="28"/>
          <w:lang w:val="ru-RU"/>
        </w:rPr>
        <w:t>№ 24/2.1-8000 «О</w:t>
      </w:r>
      <w:r w:rsidRPr="00115BF0">
        <w:rPr>
          <w:rFonts w:ascii="Times New Roman" w:hAnsi="Times New Roman"/>
          <w:iCs/>
          <w:sz w:val="28"/>
          <w:szCs w:val="28"/>
        </w:rPr>
        <w:t> </w:t>
      </w:r>
      <w:r w:rsidRPr="00115BF0">
        <w:rPr>
          <w:rFonts w:ascii="Times New Roman" w:hAnsi="Times New Roman"/>
          <w:iCs/>
          <w:sz w:val="28"/>
          <w:szCs w:val="28"/>
          <w:lang w:val="ru-RU"/>
        </w:rPr>
        <w:t>направлении рекомендаций по составлению учебного плана ОО, реализующих основные образовательные программы начального общего, основного общего, среднего общего образования, расположенных на территории Ростовской области, на 2024-2025 учебный год»</w:t>
      </w:r>
      <w:r w:rsidRPr="00115BF0">
        <w:rPr>
          <w:rFonts w:ascii="Times New Roman" w:hAnsi="Times New Roman"/>
          <w:iCs/>
          <w:sz w:val="28"/>
          <w:szCs w:val="28"/>
          <w:shd w:val="clear" w:color="auto" w:fill="FFFFCC"/>
          <w:lang w:val="ru-RU"/>
        </w:rPr>
        <w:t>.</w:t>
      </w:r>
    </w:p>
    <w:p w:rsidR="0038423D" w:rsidRPr="00115BF0" w:rsidRDefault="0038423D" w:rsidP="00AC4883">
      <w:pPr>
        <w:widowControl/>
        <w:numPr>
          <w:ilvl w:val="0"/>
          <w:numId w:val="155"/>
        </w:numPr>
        <w:spacing w:after="0" w:line="240" w:lineRule="auto"/>
        <w:jc w:val="both"/>
        <w:rPr>
          <w:rFonts w:ascii="Times New Roman" w:hAnsi="Times New Roman"/>
          <w:sz w:val="28"/>
          <w:szCs w:val="28"/>
        </w:rPr>
      </w:pPr>
      <w:r w:rsidRPr="00115BF0">
        <w:rPr>
          <w:rFonts w:ascii="Times New Roman" w:hAnsi="Times New Roman"/>
          <w:sz w:val="28"/>
          <w:szCs w:val="28"/>
        </w:rPr>
        <w:t>Устав </w:t>
      </w:r>
      <w:r w:rsidRPr="00115BF0">
        <w:rPr>
          <w:rFonts w:ascii="Times New Roman" w:hAnsi="Times New Roman"/>
          <w:iCs/>
          <w:sz w:val="28"/>
          <w:szCs w:val="28"/>
        </w:rPr>
        <w:t>МБОУ Гимназии № 10</w:t>
      </w:r>
      <w:r w:rsidRPr="00115BF0">
        <w:rPr>
          <w:rFonts w:ascii="Times New Roman" w:hAnsi="Times New Roman"/>
          <w:iCs/>
          <w:sz w:val="28"/>
          <w:szCs w:val="28"/>
          <w:shd w:val="clear" w:color="auto" w:fill="FFFFCC"/>
        </w:rPr>
        <w:t>.</w:t>
      </w:r>
    </w:p>
    <w:p w:rsidR="0038423D" w:rsidRPr="00115BF0" w:rsidRDefault="0038423D" w:rsidP="0038423D">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Специализацией Гимназии является изучение второго иностранного языка (немецкого). Учебные часы на ведение предметов дополнительных предметов берутся из части, формируемой участниками образовательных отношений.</w:t>
      </w:r>
    </w:p>
    <w:p w:rsidR="0038423D" w:rsidRPr="00115BF0" w:rsidRDefault="0038423D" w:rsidP="0038423D">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В 1-9 классах максимальный объем учебной нагрузки учащихся определен в соответствии с учебным планом основной образовательной программы начального общего образования и основного общего образования Гимназии с целью реализации федеральных государственных образовательных стандартов. Объемы часов, отводимые на изучение того или иного предмета, соответствуют новому содержанию. Учебные предметы учебного плана Гимназии изучаются  по программам и учебникам, вошедшим в ежегодный федеральный перечень учебных изданий, рекомендованных (допущенных) Министерством образования и науки РФ к использованию в образовательном процессе. Учебный процесс полностью обеспечен необходимым УМК.</w:t>
      </w:r>
    </w:p>
    <w:p w:rsidR="0038423D" w:rsidRPr="00115BF0" w:rsidRDefault="0038423D" w:rsidP="0038423D">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Организация учебного процесса в Гимназии осуществляется в одну смену по пятидневной учебной неделе. Продолжительность учебного года: 1 классы – 33 учебные недели (1 неделя дополнительных каникул в феврале); 2-11 классы – 34 учебные недели.</w:t>
      </w:r>
    </w:p>
    <w:p w:rsidR="0038423D" w:rsidRPr="00115BF0" w:rsidRDefault="0038423D" w:rsidP="0038423D">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В 1 классе организован ступенчатый режим: сентябрь-октябрь – 3 урока по 35 минут, ноябрь-декабрь – 4 урока по 35 минут, январь – май – 4 урока по 40 минут.  Во 2-11 классах продолжительность уроков – 40 минут.</w:t>
      </w:r>
    </w:p>
    <w:p w:rsidR="0038423D" w:rsidRPr="00115BF0" w:rsidRDefault="0038423D" w:rsidP="0038423D">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Для реализации учебного плана 2024-2025 учебного года Гимназия имеет необходимые кадровые, информационные, материально-технические ресурсы.</w:t>
      </w:r>
    </w:p>
    <w:p w:rsidR="0038423D" w:rsidRPr="00115BF0" w:rsidRDefault="0038423D" w:rsidP="0038423D">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t>Учебный план на 2024-2025 учебный год принят педагогическим советом Гимназии, протокол № 1 от 29.08.2024г.</w:t>
      </w:r>
    </w:p>
    <w:p w:rsidR="0038423D" w:rsidRPr="00115BF0" w:rsidRDefault="0038423D" w:rsidP="0038423D">
      <w:pPr>
        <w:spacing w:after="0" w:line="240" w:lineRule="auto"/>
        <w:ind w:firstLine="709"/>
        <w:jc w:val="center"/>
        <w:rPr>
          <w:rFonts w:ascii="Times New Roman" w:hAnsi="Times New Roman"/>
          <w:b/>
          <w:sz w:val="28"/>
          <w:szCs w:val="28"/>
          <w:lang w:val="ru-RU" w:eastAsia="ru-RU"/>
        </w:rPr>
      </w:pPr>
      <w:r w:rsidRPr="00115BF0">
        <w:rPr>
          <w:rFonts w:ascii="Times New Roman" w:hAnsi="Times New Roman"/>
          <w:b/>
          <w:sz w:val="28"/>
          <w:szCs w:val="28"/>
          <w:lang w:val="ru-RU"/>
        </w:rPr>
        <w:t>УРОВЕНЬ ОСНОВНОГО ОБЩЕГО ОБРАЗОВАНИЯ</w:t>
      </w:r>
    </w:p>
    <w:p w:rsidR="0038423D" w:rsidRPr="00115BF0" w:rsidRDefault="0038423D" w:rsidP="0038423D">
      <w:pPr>
        <w:spacing w:after="0" w:line="240" w:lineRule="auto"/>
        <w:ind w:firstLine="567"/>
        <w:jc w:val="both"/>
        <w:rPr>
          <w:rStyle w:val="markedcontent"/>
          <w:rFonts w:ascii="Times New Roman" w:hAnsi="Times New Roman"/>
          <w:sz w:val="28"/>
          <w:szCs w:val="28"/>
          <w:lang w:val="ru-RU"/>
        </w:rPr>
      </w:pPr>
      <w:r w:rsidRPr="00115BF0">
        <w:rPr>
          <w:rStyle w:val="markedcontent"/>
          <w:rFonts w:ascii="Times New Roman" w:hAnsi="Times New Roman"/>
          <w:sz w:val="28"/>
          <w:szCs w:val="28"/>
          <w:lang w:val="ru-RU"/>
        </w:rPr>
        <w:t>Учебный план основного общего образования Муниципальное бюджетное общеобразовательное учреждение Гимназия № 10</w:t>
      </w:r>
      <w:r w:rsidRPr="00115BF0">
        <w:rPr>
          <w:rFonts w:ascii="Times New Roman" w:hAnsi="Times New Roman"/>
          <w:sz w:val="28"/>
          <w:szCs w:val="28"/>
          <w:lang w:val="ru-RU"/>
        </w:rPr>
        <w:t xml:space="preserve"> </w:t>
      </w:r>
      <w:r w:rsidRPr="00115BF0">
        <w:rPr>
          <w:rStyle w:val="markedcontent"/>
          <w:rFonts w:ascii="Times New Roman" w:hAnsi="Times New Roman"/>
          <w:sz w:val="28"/>
          <w:szCs w:val="28"/>
          <w:lang w:val="ru-RU"/>
        </w:rPr>
        <w:t>(далее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38423D" w:rsidRPr="00115BF0" w:rsidRDefault="0038423D" w:rsidP="0038423D">
      <w:pPr>
        <w:spacing w:after="0" w:line="240" w:lineRule="auto"/>
        <w:ind w:firstLine="709"/>
        <w:jc w:val="both"/>
        <w:rPr>
          <w:rFonts w:ascii="Times New Roman" w:hAnsi="Times New Roman"/>
          <w:sz w:val="28"/>
          <w:szCs w:val="28"/>
          <w:lang w:val="ru-RU"/>
        </w:rPr>
      </w:pPr>
      <w:r w:rsidRPr="00115BF0">
        <w:rPr>
          <w:rFonts w:ascii="Times New Roman" w:hAnsi="Times New Roman"/>
          <w:sz w:val="28"/>
          <w:szCs w:val="28"/>
          <w:lang w:val="ru-RU"/>
        </w:rPr>
        <w:lastRenderedPageBreak/>
        <w:t xml:space="preserve">Для основного общего образования МБОУ Гимназией № 10 выбран первый вариант недельного учебного плана ОО РО основного общего образования (5-9 классы) на 2024-2025 учебный год в рамках федерального государственного образовательного стандарта основного общего образования (приложение 6 к письму минобразования Ростовской области от 17.05.2024г. № 24/2.1-8000 «О направлении рекомендаций по составлению учебного плана»). </w:t>
      </w:r>
    </w:p>
    <w:p w:rsidR="0038423D" w:rsidRPr="00115BF0" w:rsidRDefault="0038423D" w:rsidP="0038423D">
      <w:pPr>
        <w:spacing w:after="0" w:line="240" w:lineRule="auto"/>
        <w:ind w:firstLine="567"/>
        <w:jc w:val="both"/>
        <w:rPr>
          <w:rStyle w:val="markedcontent"/>
          <w:rFonts w:ascii="Times New Roman" w:hAnsi="Times New Roman"/>
          <w:sz w:val="28"/>
          <w:szCs w:val="28"/>
          <w:lang w:val="ru-RU"/>
        </w:rPr>
      </w:pPr>
      <w:r w:rsidRPr="00115BF0">
        <w:rPr>
          <w:rStyle w:val="markedcontent"/>
          <w:rFonts w:ascii="Times New Roman" w:hAnsi="Times New Roman"/>
          <w:sz w:val="28"/>
          <w:szCs w:val="28"/>
          <w:lang w:val="ru-RU"/>
        </w:rPr>
        <w:t>Учебный план является частью образовательной программы Муниципальное бюджетное общеобразовательное учреждение Гимназия № 10,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38423D" w:rsidRPr="00115BF0" w:rsidRDefault="0038423D" w:rsidP="0038423D">
      <w:pPr>
        <w:spacing w:after="0" w:line="240" w:lineRule="auto"/>
        <w:ind w:firstLine="567"/>
        <w:jc w:val="both"/>
        <w:rPr>
          <w:rFonts w:ascii="Times New Roman" w:hAnsi="Times New Roman"/>
          <w:sz w:val="28"/>
          <w:szCs w:val="28"/>
          <w:lang w:val="ru-RU"/>
        </w:rPr>
      </w:pPr>
      <w:r w:rsidRPr="00115BF0">
        <w:rPr>
          <w:rStyle w:val="markedcontent"/>
          <w:rFonts w:ascii="Times New Roman" w:hAnsi="Times New Roman"/>
          <w:sz w:val="28"/>
          <w:szCs w:val="28"/>
          <w:lang w:val="ru-RU"/>
        </w:rPr>
        <w:t>Учебный год в Муниципальное бюджетное общеобразовательное учреждение Гимназия № 10</w:t>
      </w:r>
      <w:r w:rsidRPr="00115BF0">
        <w:rPr>
          <w:rFonts w:ascii="Times New Roman" w:hAnsi="Times New Roman"/>
          <w:sz w:val="28"/>
          <w:szCs w:val="28"/>
          <w:lang w:val="ru-RU"/>
        </w:rPr>
        <w:t xml:space="preserve"> </w:t>
      </w:r>
      <w:r w:rsidRPr="00115BF0">
        <w:rPr>
          <w:rStyle w:val="markedcontent"/>
          <w:rFonts w:ascii="Times New Roman" w:hAnsi="Times New Roman"/>
          <w:sz w:val="28"/>
          <w:szCs w:val="28"/>
          <w:lang w:val="ru-RU"/>
        </w:rPr>
        <w:t xml:space="preserve">начинается </w:t>
      </w:r>
      <w:r w:rsidRPr="00115BF0">
        <w:rPr>
          <w:rFonts w:ascii="Times New Roman" w:hAnsi="Times New Roman"/>
          <w:sz w:val="28"/>
          <w:szCs w:val="28"/>
          <w:lang w:val="ru-RU"/>
        </w:rPr>
        <w:t xml:space="preserve">02.09.2024 </w:t>
      </w:r>
      <w:r w:rsidRPr="00115BF0">
        <w:rPr>
          <w:rStyle w:val="markedcontent"/>
          <w:rFonts w:ascii="Times New Roman" w:hAnsi="Times New Roman"/>
          <w:sz w:val="28"/>
          <w:szCs w:val="28"/>
          <w:lang w:val="ru-RU"/>
        </w:rPr>
        <w:t xml:space="preserve">и заканчивается </w:t>
      </w:r>
      <w:r w:rsidRPr="00115BF0">
        <w:rPr>
          <w:rFonts w:ascii="Times New Roman" w:hAnsi="Times New Roman"/>
          <w:sz w:val="28"/>
          <w:szCs w:val="28"/>
          <w:lang w:val="ru-RU"/>
        </w:rPr>
        <w:t xml:space="preserve">26.05.2025. </w:t>
      </w:r>
    </w:p>
    <w:p w:rsidR="0038423D" w:rsidRPr="00115BF0" w:rsidRDefault="0038423D" w:rsidP="0038423D">
      <w:pPr>
        <w:spacing w:after="0" w:line="240" w:lineRule="auto"/>
        <w:ind w:firstLine="567"/>
        <w:jc w:val="both"/>
        <w:rPr>
          <w:rStyle w:val="markedcontent"/>
          <w:rFonts w:ascii="Times New Roman" w:hAnsi="Times New Roman"/>
          <w:sz w:val="28"/>
          <w:szCs w:val="28"/>
          <w:lang w:val="ru-RU"/>
        </w:rPr>
      </w:pPr>
      <w:r w:rsidRPr="00115BF0">
        <w:rPr>
          <w:rStyle w:val="markedcontent"/>
          <w:rFonts w:ascii="Times New Roman" w:hAnsi="Times New Roman"/>
          <w:sz w:val="28"/>
          <w:szCs w:val="28"/>
          <w:lang w:val="ru-RU"/>
        </w:rPr>
        <w:t xml:space="preserve">Продолжительность учебного года в 5-9 классах составляет 34 учебные недели. </w:t>
      </w:r>
    </w:p>
    <w:p w:rsidR="0038423D" w:rsidRPr="00115BF0" w:rsidRDefault="0038423D" w:rsidP="0038423D">
      <w:pPr>
        <w:spacing w:after="0" w:line="240" w:lineRule="auto"/>
        <w:ind w:firstLine="567"/>
        <w:jc w:val="both"/>
        <w:rPr>
          <w:rStyle w:val="markedcontent"/>
          <w:rFonts w:ascii="Times New Roman" w:hAnsi="Times New Roman"/>
          <w:sz w:val="28"/>
          <w:szCs w:val="28"/>
          <w:lang w:val="ru-RU"/>
        </w:rPr>
      </w:pPr>
      <w:r w:rsidRPr="00115BF0">
        <w:rPr>
          <w:rStyle w:val="markedcontent"/>
          <w:rFonts w:ascii="Times New Roman" w:hAnsi="Times New Roman"/>
          <w:sz w:val="28"/>
          <w:szCs w:val="28"/>
          <w:lang w:val="ru-RU"/>
        </w:rPr>
        <w:t>Учебные занятия для учащихся 5-9 классов проводятся по 5-ти дневной учебной неделе.</w:t>
      </w:r>
    </w:p>
    <w:p w:rsidR="0038423D" w:rsidRPr="00115BF0" w:rsidRDefault="0038423D" w:rsidP="0038423D">
      <w:pPr>
        <w:spacing w:after="0" w:line="240" w:lineRule="auto"/>
        <w:ind w:firstLine="567"/>
        <w:jc w:val="both"/>
        <w:rPr>
          <w:rStyle w:val="markedcontent"/>
          <w:rFonts w:ascii="Times New Roman" w:hAnsi="Times New Roman"/>
          <w:sz w:val="28"/>
          <w:szCs w:val="28"/>
          <w:lang w:val="ru-RU"/>
        </w:rPr>
      </w:pPr>
      <w:r w:rsidRPr="00115BF0">
        <w:rPr>
          <w:rStyle w:val="markedcontent"/>
          <w:rFonts w:ascii="Times New Roman" w:hAnsi="Times New Roman"/>
          <w:sz w:val="28"/>
          <w:szCs w:val="28"/>
          <w:lang w:val="ru-RU"/>
        </w:rPr>
        <w:t>Максимальный объем аудиторной нагрузки обучающихся в неделю составляет  в  5 классе – 29 часов, в  6 классе – 30 часов, в 7 классе – 32 часа, в  8-9 классах – 33 часа</w:t>
      </w:r>
      <w:proofErr w:type="gramStart"/>
      <w:r w:rsidRPr="00115BF0">
        <w:rPr>
          <w:rStyle w:val="markedcontent"/>
          <w:rFonts w:ascii="Times New Roman" w:hAnsi="Times New Roman"/>
          <w:sz w:val="28"/>
          <w:szCs w:val="28"/>
          <w:lang w:val="ru-RU"/>
        </w:rPr>
        <w:t>..</w:t>
      </w:r>
      <w:proofErr w:type="gramEnd"/>
    </w:p>
    <w:p w:rsidR="0038423D" w:rsidRPr="00115BF0" w:rsidRDefault="0038423D" w:rsidP="0038423D">
      <w:pPr>
        <w:spacing w:after="0" w:line="240" w:lineRule="auto"/>
        <w:ind w:firstLine="567"/>
        <w:jc w:val="both"/>
        <w:rPr>
          <w:rStyle w:val="markedcontent"/>
          <w:rFonts w:ascii="Times New Roman" w:hAnsi="Times New Roman"/>
          <w:sz w:val="28"/>
          <w:szCs w:val="28"/>
          <w:lang w:val="ru-RU"/>
        </w:rPr>
      </w:pPr>
      <w:r w:rsidRPr="00115BF0">
        <w:rPr>
          <w:rStyle w:val="markedcontent"/>
          <w:rFonts w:ascii="Times New Roman" w:hAnsi="Times New Roman"/>
          <w:sz w:val="28"/>
          <w:szCs w:val="28"/>
          <w:lang w:val="ru-RU"/>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38423D" w:rsidRPr="00115BF0" w:rsidRDefault="0038423D" w:rsidP="0038423D">
      <w:pPr>
        <w:spacing w:after="0" w:line="240" w:lineRule="auto"/>
        <w:ind w:firstLine="709"/>
        <w:jc w:val="both"/>
        <w:rPr>
          <w:rFonts w:ascii="Times New Roman" w:hAnsi="Times New Roman"/>
          <w:sz w:val="28"/>
          <w:szCs w:val="28"/>
          <w:lang w:val="ru-RU"/>
        </w:rPr>
      </w:pPr>
      <w:r w:rsidRPr="00115BF0">
        <w:rPr>
          <w:rFonts w:ascii="Times New Roman" w:hAnsi="Times New Roman"/>
          <w:b/>
          <w:sz w:val="28"/>
          <w:szCs w:val="28"/>
          <w:lang w:val="ru-RU"/>
        </w:rPr>
        <w:t>Часть, формируемая участниками образовательных отношений</w:t>
      </w:r>
      <w:r w:rsidRPr="00115BF0">
        <w:rPr>
          <w:rFonts w:ascii="Times New Roman" w:hAnsi="Times New Roman"/>
          <w:sz w:val="28"/>
          <w:szCs w:val="28"/>
          <w:lang w:val="ru-RU"/>
        </w:rPr>
        <w:t>.</w:t>
      </w:r>
      <w:r w:rsidRPr="00115BF0">
        <w:rPr>
          <w:rFonts w:ascii="Times New Roman" w:hAnsi="Times New Roman"/>
          <w:sz w:val="28"/>
          <w:szCs w:val="28"/>
          <w:lang w:val="ru-RU"/>
        </w:rPr>
        <w:br/>
        <w:t xml:space="preserve">С учетом кадровых, материальных и технических возможностей в 5-9 классах были предложены следующие предметы: «ОБЗР», «Биология», «Черчение», «Второй иностранный язык (немецкий)». </w:t>
      </w:r>
    </w:p>
    <w:p w:rsidR="0038423D" w:rsidRPr="00115BF0" w:rsidRDefault="0038423D" w:rsidP="0038423D">
      <w:pPr>
        <w:spacing w:after="0" w:line="240" w:lineRule="auto"/>
        <w:ind w:firstLine="567"/>
        <w:jc w:val="both"/>
        <w:rPr>
          <w:rFonts w:ascii="Times New Roman" w:hAnsi="Times New Roman"/>
          <w:sz w:val="28"/>
          <w:szCs w:val="28"/>
          <w:lang w:val="ru-RU"/>
        </w:rPr>
      </w:pPr>
      <w:r w:rsidRPr="00115BF0">
        <w:rPr>
          <w:rStyle w:val="markedcontent"/>
          <w:rFonts w:ascii="Times New Roman" w:hAnsi="Times New Roman"/>
          <w:sz w:val="28"/>
          <w:szCs w:val="28"/>
          <w:lang w:val="ru-RU"/>
        </w:rPr>
        <w:t>В Муниципальном бюджетном общеобразовательном учреждении Гимназии № 10</w:t>
      </w:r>
      <w:r w:rsidRPr="00115BF0">
        <w:rPr>
          <w:rFonts w:ascii="Times New Roman" w:hAnsi="Times New Roman"/>
          <w:sz w:val="28"/>
          <w:szCs w:val="28"/>
          <w:lang w:val="ru-RU"/>
        </w:rPr>
        <w:t xml:space="preserve"> </w:t>
      </w:r>
      <w:r w:rsidRPr="00115BF0">
        <w:rPr>
          <w:rStyle w:val="markedcontent"/>
          <w:rFonts w:ascii="Times New Roman" w:hAnsi="Times New Roman"/>
          <w:sz w:val="28"/>
          <w:szCs w:val="28"/>
          <w:lang w:val="ru-RU"/>
        </w:rPr>
        <w:t xml:space="preserve">языком обучения является </w:t>
      </w:r>
      <w:r w:rsidRPr="00115BF0">
        <w:rPr>
          <w:rFonts w:ascii="Times New Roman" w:hAnsi="Times New Roman"/>
          <w:sz w:val="28"/>
          <w:szCs w:val="28"/>
          <w:lang w:val="ru-RU"/>
        </w:rPr>
        <w:t>русский язык.</w:t>
      </w:r>
    </w:p>
    <w:p w:rsidR="0038423D" w:rsidRPr="00115BF0" w:rsidRDefault="0038423D" w:rsidP="0038423D">
      <w:pPr>
        <w:spacing w:after="0" w:line="240" w:lineRule="auto"/>
        <w:ind w:firstLine="567"/>
        <w:jc w:val="both"/>
        <w:rPr>
          <w:rStyle w:val="markedcontent"/>
          <w:rFonts w:ascii="Times New Roman" w:hAnsi="Times New Roman"/>
          <w:sz w:val="28"/>
          <w:szCs w:val="28"/>
          <w:lang w:val="ru-RU"/>
        </w:rPr>
      </w:pPr>
      <w:r w:rsidRPr="00115BF0">
        <w:rPr>
          <w:rStyle w:val="markedcontent"/>
          <w:rFonts w:ascii="Times New Roman" w:hAnsi="Times New Roman"/>
          <w:sz w:val="28"/>
          <w:szCs w:val="28"/>
          <w:lang w:val="ru-RU"/>
        </w:rPr>
        <w:t xml:space="preserve"> По заявлению родителей (законных представителей) несовершеннолетних обучающихся осуществляется изучение второго иностранного языка</w:t>
      </w:r>
    </w:p>
    <w:p w:rsidR="0038423D" w:rsidRPr="00115BF0" w:rsidRDefault="0038423D" w:rsidP="0038423D">
      <w:pPr>
        <w:spacing w:after="0" w:line="240" w:lineRule="auto"/>
        <w:ind w:firstLine="567"/>
        <w:jc w:val="both"/>
        <w:rPr>
          <w:rStyle w:val="markedcontent"/>
          <w:rFonts w:ascii="Times New Roman" w:hAnsi="Times New Roman"/>
          <w:sz w:val="28"/>
          <w:szCs w:val="28"/>
          <w:lang w:val="ru-RU"/>
        </w:rPr>
      </w:pPr>
      <w:r w:rsidRPr="00115BF0">
        <w:rPr>
          <w:rStyle w:val="markedcontent"/>
          <w:rFonts w:ascii="Times New Roman" w:hAnsi="Times New Roman"/>
          <w:sz w:val="28"/>
          <w:szCs w:val="28"/>
          <w:lang w:val="ru-RU"/>
        </w:rPr>
        <w:t>При изучении предметов английский язык, труды, немецкий язык, информатика осуществляется деление учащихся на подгруппы.</w:t>
      </w:r>
    </w:p>
    <w:p w:rsidR="0038423D" w:rsidRPr="00115BF0" w:rsidRDefault="0038423D" w:rsidP="0038423D">
      <w:pPr>
        <w:spacing w:after="0" w:line="240" w:lineRule="auto"/>
        <w:ind w:firstLine="567"/>
        <w:jc w:val="both"/>
        <w:rPr>
          <w:rStyle w:val="markedcontent"/>
          <w:rFonts w:ascii="Times New Roman" w:hAnsi="Times New Roman"/>
          <w:sz w:val="28"/>
          <w:szCs w:val="28"/>
          <w:lang w:val="ru-RU"/>
        </w:rPr>
      </w:pPr>
      <w:r w:rsidRPr="00115BF0">
        <w:rPr>
          <w:rStyle w:val="markedcontent"/>
          <w:rFonts w:ascii="Times New Roman" w:hAnsi="Times New Roman"/>
          <w:sz w:val="28"/>
          <w:szCs w:val="28"/>
          <w:lang w:val="ru-RU"/>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38423D" w:rsidRPr="00115BF0" w:rsidRDefault="0038423D" w:rsidP="0038423D">
      <w:pPr>
        <w:spacing w:after="0" w:line="240" w:lineRule="auto"/>
        <w:ind w:firstLine="567"/>
        <w:jc w:val="both"/>
        <w:rPr>
          <w:rStyle w:val="markedcontent"/>
          <w:rFonts w:ascii="Times New Roman" w:hAnsi="Times New Roman"/>
          <w:sz w:val="28"/>
          <w:szCs w:val="28"/>
          <w:lang w:val="ru-RU"/>
        </w:rPr>
      </w:pPr>
      <w:r w:rsidRPr="00115BF0">
        <w:rPr>
          <w:rStyle w:val="markedcontent"/>
          <w:rFonts w:ascii="Times New Roman" w:hAnsi="Times New Roman"/>
          <w:sz w:val="28"/>
          <w:szCs w:val="28"/>
          <w:lang w:val="ru-RU"/>
        </w:rPr>
        <w:t>Промежуточная/годовая аттестация обучающихся за четверть осуществляется в соответствии с календарным учебным графиком.</w:t>
      </w:r>
    </w:p>
    <w:p w:rsidR="0038423D" w:rsidRPr="00115BF0" w:rsidRDefault="0038423D" w:rsidP="0038423D">
      <w:pPr>
        <w:spacing w:after="0" w:line="240" w:lineRule="auto"/>
        <w:ind w:firstLine="567"/>
        <w:jc w:val="both"/>
        <w:rPr>
          <w:rStyle w:val="markedcontent"/>
          <w:rFonts w:ascii="Times New Roman" w:hAnsi="Times New Roman"/>
          <w:sz w:val="28"/>
          <w:szCs w:val="28"/>
          <w:lang w:val="ru-RU"/>
        </w:rPr>
      </w:pPr>
      <w:r w:rsidRPr="00115BF0">
        <w:rPr>
          <w:rStyle w:val="markedcontent"/>
          <w:rFonts w:ascii="Times New Roman" w:hAnsi="Times New Roman"/>
          <w:sz w:val="28"/>
          <w:szCs w:val="28"/>
          <w:lang w:val="ru-RU"/>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оцениваются по итогам четверти. </w:t>
      </w:r>
    </w:p>
    <w:p w:rsidR="0038423D" w:rsidRPr="00115BF0" w:rsidRDefault="0038423D" w:rsidP="0038423D">
      <w:pPr>
        <w:spacing w:after="0" w:line="240" w:lineRule="auto"/>
        <w:ind w:firstLine="567"/>
        <w:jc w:val="both"/>
        <w:rPr>
          <w:rStyle w:val="markedcontent"/>
          <w:rFonts w:ascii="Times New Roman" w:hAnsi="Times New Roman"/>
          <w:sz w:val="28"/>
          <w:szCs w:val="28"/>
          <w:lang w:val="ru-RU"/>
        </w:rPr>
      </w:pPr>
      <w:r w:rsidRPr="00115BF0">
        <w:rPr>
          <w:rStyle w:val="markedcontent"/>
          <w:rFonts w:ascii="Times New Roman" w:hAnsi="Times New Roman"/>
          <w:sz w:val="28"/>
          <w:szCs w:val="28"/>
          <w:lang w:val="ru-RU"/>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006A6E85" w:rsidRPr="00115BF0">
        <w:rPr>
          <w:rStyle w:val="markedcontent"/>
          <w:rFonts w:ascii="Times New Roman" w:hAnsi="Times New Roman"/>
          <w:sz w:val="28"/>
          <w:szCs w:val="28"/>
          <w:lang w:val="ru-RU"/>
        </w:rPr>
        <w:t xml:space="preserve"> </w:t>
      </w:r>
      <w:r w:rsidRPr="00115BF0">
        <w:rPr>
          <w:rStyle w:val="markedcontent"/>
          <w:rFonts w:ascii="Times New Roman" w:hAnsi="Times New Roman"/>
          <w:sz w:val="28"/>
          <w:szCs w:val="28"/>
          <w:lang w:val="ru-RU"/>
        </w:rPr>
        <w:t xml:space="preserve">текущего контроля успеваемости </w:t>
      </w:r>
      <w:r w:rsidRPr="00115BF0">
        <w:rPr>
          <w:rStyle w:val="markedcontent"/>
          <w:rFonts w:ascii="Times New Roman" w:hAnsi="Times New Roman"/>
          <w:sz w:val="28"/>
          <w:szCs w:val="28"/>
          <w:lang w:val="ru-RU"/>
        </w:rPr>
        <w:lastRenderedPageBreak/>
        <w:t xml:space="preserve">и промежуточной аттестации обучающихся Муниципальное бюджетное общеобразовательное учреждение Гимназия № 10. </w:t>
      </w:r>
    </w:p>
    <w:p w:rsidR="0038423D" w:rsidRPr="00115BF0" w:rsidRDefault="0038423D" w:rsidP="0038423D">
      <w:pPr>
        <w:spacing w:after="0" w:line="240" w:lineRule="auto"/>
        <w:ind w:firstLine="567"/>
        <w:jc w:val="both"/>
        <w:rPr>
          <w:rStyle w:val="markedcontent"/>
          <w:rFonts w:ascii="Times New Roman" w:hAnsi="Times New Roman"/>
          <w:sz w:val="28"/>
          <w:szCs w:val="28"/>
          <w:lang w:val="ru-RU"/>
        </w:rPr>
      </w:pPr>
      <w:r w:rsidRPr="00115BF0">
        <w:rPr>
          <w:rStyle w:val="markedcontent"/>
          <w:rFonts w:ascii="Times New Roman" w:hAnsi="Times New Roman"/>
          <w:sz w:val="28"/>
          <w:szCs w:val="28"/>
          <w:lang w:val="ru-RU"/>
        </w:rPr>
        <w:t xml:space="preserve">Освоение основной образовательной программ основного общего образования завершается итоговой аттестацией. </w:t>
      </w:r>
    </w:p>
    <w:p w:rsidR="0038423D" w:rsidRPr="00115BF0" w:rsidRDefault="0038423D" w:rsidP="0038423D">
      <w:pPr>
        <w:spacing w:after="0" w:line="240" w:lineRule="auto"/>
        <w:ind w:firstLine="567"/>
        <w:jc w:val="both"/>
        <w:rPr>
          <w:rStyle w:val="markedcontent"/>
          <w:rFonts w:ascii="Times New Roman" w:hAnsi="Times New Roman"/>
          <w:sz w:val="28"/>
          <w:szCs w:val="28"/>
          <w:lang w:val="ru-RU"/>
        </w:rPr>
      </w:pPr>
      <w:r w:rsidRPr="00115BF0">
        <w:rPr>
          <w:rStyle w:val="markedcontent"/>
          <w:rFonts w:ascii="Times New Roman" w:hAnsi="Times New Roman"/>
          <w:sz w:val="28"/>
          <w:szCs w:val="28"/>
          <w:lang w:val="ru-RU"/>
        </w:rPr>
        <w:t>Нормативный срок освоения основной образовательной программы основного общего образования составляет 5 лет.</w:t>
      </w:r>
    </w:p>
    <w:p w:rsidR="0038423D" w:rsidRPr="0038423D" w:rsidRDefault="0038423D" w:rsidP="0038423D">
      <w:pPr>
        <w:spacing w:after="0" w:line="240" w:lineRule="auto"/>
        <w:jc w:val="center"/>
        <w:rPr>
          <w:rFonts w:ascii="Times New Roman" w:hAnsi="Times New Roman"/>
          <w:b/>
          <w:sz w:val="28"/>
          <w:szCs w:val="28"/>
          <w:lang w:val="ru-RU" w:eastAsia="ru-RU"/>
        </w:rPr>
      </w:pPr>
      <w:r w:rsidRPr="0038423D">
        <w:rPr>
          <w:rFonts w:ascii="Times New Roman" w:hAnsi="Times New Roman"/>
          <w:b/>
          <w:sz w:val="28"/>
          <w:szCs w:val="28"/>
          <w:lang w:val="ru-RU"/>
        </w:rPr>
        <w:t>Недельный учебный  план</w:t>
      </w:r>
    </w:p>
    <w:p w:rsidR="0038423D" w:rsidRPr="0038423D" w:rsidRDefault="0038423D" w:rsidP="0038423D">
      <w:pPr>
        <w:spacing w:after="0" w:line="240" w:lineRule="auto"/>
        <w:ind w:firstLine="708"/>
        <w:jc w:val="center"/>
        <w:rPr>
          <w:rFonts w:ascii="Times New Roman" w:hAnsi="Times New Roman"/>
          <w:b/>
          <w:sz w:val="28"/>
          <w:szCs w:val="28"/>
          <w:lang w:val="ru-RU"/>
        </w:rPr>
      </w:pPr>
      <w:r w:rsidRPr="0038423D">
        <w:rPr>
          <w:rFonts w:ascii="Times New Roman" w:hAnsi="Times New Roman"/>
          <w:b/>
          <w:sz w:val="28"/>
          <w:szCs w:val="28"/>
          <w:lang w:val="ru-RU"/>
        </w:rPr>
        <w:t>МБОУ Гимназии № 10  основного общего образования</w:t>
      </w:r>
    </w:p>
    <w:p w:rsidR="0038423D" w:rsidRPr="0038423D" w:rsidRDefault="0038423D" w:rsidP="0038423D">
      <w:pPr>
        <w:spacing w:after="0" w:line="240" w:lineRule="auto"/>
        <w:ind w:firstLine="708"/>
        <w:jc w:val="center"/>
        <w:rPr>
          <w:rFonts w:ascii="Times New Roman" w:hAnsi="Times New Roman"/>
          <w:b/>
          <w:sz w:val="28"/>
          <w:szCs w:val="28"/>
          <w:lang w:val="ru-RU"/>
        </w:rPr>
      </w:pPr>
      <w:r w:rsidRPr="0038423D">
        <w:rPr>
          <w:rFonts w:ascii="Times New Roman" w:hAnsi="Times New Roman"/>
          <w:b/>
          <w:sz w:val="28"/>
          <w:szCs w:val="28"/>
          <w:lang w:val="ru-RU"/>
        </w:rPr>
        <w:t xml:space="preserve">  (5-9 классы)  на 2024-2025 учебный год</w:t>
      </w:r>
      <w:r w:rsidRPr="0038423D">
        <w:rPr>
          <w:rFonts w:ascii="Times New Roman" w:hAnsi="Times New Roman"/>
          <w:sz w:val="28"/>
          <w:szCs w:val="28"/>
          <w:lang w:val="ru-RU"/>
        </w:rPr>
        <w:t xml:space="preserve"> </w:t>
      </w:r>
    </w:p>
    <w:p w:rsidR="0038423D" w:rsidRPr="0038423D" w:rsidRDefault="0038423D" w:rsidP="0038423D">
      <w:pPr>
        <w:spacing w:after="0" w:line="240" w:lineRule="auto"/>
        <w:ind w:firstLine="708"/>
        <w:jc w:val="center"/>
        <w:rPr>
          <w:rFonts w:ascii="Times New Roman" w:hAnsi="Times New Roman"/>
          <w:sz w:val="28"/>
          <w:szCs w:val="28"/>
          <w:lang w:val="ru-RU"/>
        </w:rPr>
      </w:pPr>
      <w:r w:rsidRPr="0038423D">
        <w:rPr>
          <w:rFonts w:ascii="Times New Roman" w:hAnsi="Times New Roman"/>
          <w:b/>
          <w:sz w:val="28"/>
          <w:szCs w:val="28"/>
          <w:lang w:val="ru-RU"/>
        </w:rPr>
        <w:t xml:space="preserve"> </w:t>
      </w:r>
      <w:r w:rsidRPr="0038423D">
        <w:rPr>
          <w:rFonts w:ascii="Times New Roman" w:hAnsi="Times New Roman"/>
          <w:sz w:val="28"/>
          <w:szCs w:val="28"/>
          <w:lang w:val="ru-RU"/>
        </w:rPr>
        <w:t>(5-дневная учебная неделя)</w:t>
      </w:r>
    </w:p>
    <w:tbl>
      <w:tblPr>
        <w:tblW w:w="1087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26"/>
        <w:gridCol w:w="99"/>
        <w:gridCol w:w="1701"/>
        <w:gridCol w:w="172"/>
        <w:gridCol w:w="112"/>
        <w:gridCol w:w="311"/>
        <w:gridCol w:w="46"/>
        <w:gridCol w:w="103"/>
        <w:gridCol w:w="560"/>
        <w:gridCol w:w="59"/>
        <w:gridCol w:w="556"/>
        <w:gridCol w:w="94"/>
        <w:gridCol w:w="708"/>
        <w:gridCol w:w="709"/>
        <w:gridCol w:w="712"/>
        <w:gridCol w:w="561"/>
        <w:gridCol w:w="148"/>
        <w:gridCol w:w="548"/>
        <w:gridCol w:w="160"/>
        <w:gridCol w:w="536"/>
        <w:gridCol w:w="173"/>
        <w:gridCol w:w="738"/>
        <w:gridCol w:w="10"/>
        <w:gridCol w:w="35"/>
      </w:tblGrid>
      <w:tr w:rsidR="0038423D" w:rsidRPr="006A6E85" w:rsidTr="006A6E85">
        <w:trPr>
          <w:trHeight w:val="258"/>
        </w:trPr>
        <w:tc>
          <w:tcPr>
            <w:tcW w:w="2026"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b/>
                <w:sz w:val="24"/>
                <w:szCs w:val="24"/>
              </w:rPr>
              <w:t>Предметная область</w:t>
            </w:r>
          </w:p>
        </w:tc>
        <w:tc>
          <w:tcPr>
            <w:tcW w:w="1972" w:type="dxa"/>
            <w:gridSpan w:val="3"/>
            <w:vMerge w:val="restart"/>
            <w:tcBorders>
              <w:top w:val="single" w:sz="4" w:space="0" w:color="auto"/>
              <w:left w:val="single" w:sz="4" w:space="0" w:color="auto"/>
              <w:bottom w:val="single" w:sz="4" w:space="0" w:color="auto"/>
              <w:right w:val="single" w:sz="4" w:space="0" w:color="auto"/>
            </w:tcBorders>
            <w:shd w:val="clear" w:color="auto" w:fill="D9D9D9"/>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b/>
                <w:sz w:val="24"/>
                <w:szCs w:val="24"/>
              </w:rPr>
              <w:t>Учебный предмет/курс</w:t>
            </w:r>
          </w:p>
        </w:tc>
        <w:tc>
          <w:tcPr>
            <w:tcW w:w="6879" w:type="dxa"/>
            <w:gridSpan w:val="20"/>
            <w:tcBorders>
              <w:top w:val="single" w:sz="4" w:space="0" w:color="auto"/>
              <w:left w:val="single" w:sz="4" w:space="0" w:color="auto"/>
              <w:bottom w:val="single" w:sz="4" w:space="0" w:color="auto"/>
              <w:right w:val="single" w:sz="4" w:space="0" w:color="auto"/>
            </w:tcBorders>
            <w:shd w:val="clear" w:color="auto" w:fill="D9D9D9"/>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b/>
                <w:sz w:val="24"/>
                <w:szCs w:val="24"/>
              </w:rPr>
              <w:t>Количество часов в неделю</w:t>
            </w:r>
          </w:p>
        </w:tc>
      </w:tr>
      <w:tr w:rsidR="0038423D" w:rsidRPr="006A6E85" w:rsidTr="006A6E85">
        <w:trPr>
          <w:gridAfter w:val="1"/>
          <w:wAfter w:w="35" w:type="dxa"/>
          <w:trHeight w:val="258"/>
        </w:trPr>
        <w:tc>
          <w:tcPr>
            <w:tcW w:w="2026" w:type="dxa"/>
            <w:vMerge/>
            <w:tcBorders>
              <w:top w:val="single" w:sz="4" w:space="0" w:color="auto"/>
              <w:left w:val="single" w:sz="4" w:space="0" w:color="auto"/>
              <w:bottom w:val="single" w:sz="4" w:space="0" w:color="auto"/>
              <w:right w:val="single" w:sz="4" w:space="0" w:color="auto"/>
            </w:tcBorders>
            <w:vAlign w:val="center"/>
            <w:hideMark/>
          </w:tcPr>
          <w:p w:rsidR="0038423D" w:rsidRPr="006A6E85" w:rsidRDefault="0038423D" w:rsidP="0038423D">
            <w:pPr>
              <w:spacing w:after="0" w:line="240" w:lineRule="auto"/>
              <w:rPr>
                <w:rFonts w:ascii="Times New Roman" w:hAnsi="Times New Roman"/>
                <w:sz w:val="24"/>
                <w:szCs w:val="24"/>
              </w:rPr>
            </w:pPr>
          </w:p>
        </w:tc>
        <w:tc>
          <w:tcPr>
            <w:tcW w:w="1972" w:type="dxa"/>
            <w:gridSpan w:val="3"/>
            <w:vMerge/>
            <w:tcBorders>
              <w:top w:val="single" w:sz="4" w:space="0" w:color="auto"/>
              <w:left w:val="single" w:sz="4" w:space="0" w:color="auto"/>
              <w:bottom w:val="single" w:sz="4" w:space="0" w:color="auto"/>
              <w:right w:val="single" w:sz="4" w:space="0" w:color="auto"/>
            </w:tcBorders>
            <w:vAlign w:val="center"/>
            <w:hideMark/>
          </w:tcPr>
          <w:p w:rsidR="0038423D" w:rsidRPr="006A6E85" w:rsidRDefault="0038423D" w:rsidP="0038423D">
            <w:pPr>
              <w:spacing w:after="0" w:line="240" w:lineRule="auto"/>
              <w:rPr>
                <w:rFonts w:ascii="Times New Roman" w:hAnsi="Times New Roman"/>
                <w:sz w:val="24"/>
                <w:szCs w:val="24"/>
              </w:rPr>
            </w:pPr>
          </w:p>
        </w:tc>
        <w:tc>
          <w:tcPr>
            <w:tcW w:w="469" w:type="dxa"/>
            <w:gridSpan w:val="3"/>
            <w:tcBorders>
              <w:top w:val="single" w:sz="4" w:space="0" w:color="auto"/>
              <w:left w:val="single" w:sz="4" w:space="0" w:color="auto"/>
              <w:bottom w:val="single" w:sz="4" w:space="0" w:color="auto"/>
              <w:right w:val="single" w:sz="4" w:space="0" w:color="auto"/>
            </w:tcBorders>
            <w:shd w:val="clear" w:color="auto" w:fill="D9D9D9"/>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b/>
                <w:sz w:val="24"/>
                <w:szCs w:val="24"/>
              </w:rPr>
              <w:t>5А</w:t>
            </w:r>
          </w:p>
        </w:tc>
        <w:tc>
          <w:tcPr>
            <w:tcW w:w="722" w:type="dxa"/>
            <w:gridSpan w:val="3"/>
            <w:tcBorders>
              <w:top w:val="single" w:sz="4" w:space="0" w:color="auto"/>
              <w:left w:val="single" w:sz="4" w:space="0" w:color="auto"/>
              <w:bottom w:val="single" w:sz="4" w:space="0" w:color="auto"/>
              <w:right w:val="single" w:sz="4" w:space="0" w:color="auto"/>
            </w:tcBorders>
            <w:shd w:val="clear" w:color="auto" w:fill="D9D9D9"/>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b/>
                <w:sz w:val="24"/>
                <w:szCs w:val="24"/>
              </w:rPr>
              <w:t>5Б</w:t>
            </w:r>
          </w:p>
        </w:tc>
        <w:tc>
          <w:tcPr>
            <w:tcW w:w="556" w:type="dxa"/>
            <w:tcBorders>
              <w:top w:val="single" w:sz="4" w:space="0" w:color="auto"/>
              <w:left w:val="single" w:sz="4" w:space="0" w:color="auto"/>
              <w:bottom w:val="single" w:sz="4" w:space="0" w:color="auto"/>
              <w:right w:val="single" w:sz="4" w:space="0" w:color="auto"/>
            </w:tcBorders>
            <w:shd w:val="clear" w:color="auto" w:fill="D9D9D9"/>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b/>
                <w:sz w:val="24"/>
                <w:szCs w:val="24"/>
              </w:rPr>
              <w:t>6А</w:t>
            </w:r>
          </w:p>
        </w:tc>
        <w:tc>
          <w:tcPr>
            <w:tcW w:w="802" w:type="dxa"/>
            <w:gridSpan w:val="2"/>
            <w:tcBorders>
              <w:top w:val="single" w:sz="4" w:space="0" w:color="auto"/>
              <w:left w:val="single" w:sz="4" w:space="0" w:color="auto"/>
              <w:bottom w:val="single" w:sz="4" w:space="0" w:color="auto"/>
              <w:right w:val="single" w:sz="4" w:space="0" w:color="auto"/>
            </w:tcBorders>
            <w:shd w:val="clear" w:color="auto" w:fill="D9D9D9"/>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b/>
                <w:sz w:val="24"/>
                <w:szCs w:val="24"/>
              </w:rPr>
              <w:t>6Б</w:t>
            </w:r>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b/>
                <w:sz w:val="24"/>
                <w:szCs w:val="24"/>
              </w:rPr>
              <w:t>7А</w:t>
            </w:r>
          </w:p>
        </w:tc>
        <w:tc>
          <w:tcPr>
            <w:tcW w:w="712" w:type="dxa"/>
            <w:tcBorders>
              <w:top w:val="single" w:sz="4" w:space="0" w:color="auto"/>
              <w:left w:val="single" w:sz="4" w:space="0" w:color="auto"/>
              <w:bottom w:val="single" w:sz="4" w:space="0" w:color="auto"/>
              <w:right w:val="single" w:sz="4" w:space="0" w:color="auto"/>
            </w:tcBorders>
            <w:shd w:val="clear" w:color="auto" w:fill="D9D9D9"/>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b/>
                <w:sz w:val="24"/>
                <w:szCs w:val="24"/>
              </w:rPr>
              <w:t>7Б</w:t>
            </w:r>
          </w:p>
        </w:tc>
        <w:tc>
          <w:tcPr>
            <w:tcW w:w="561" w:type="dxa"/>
            <w:tcBorders>
              <w:top w:val="single" w:sz="4" w:space="0" w:color="auto"/>
              <w:left w:val="single" w:sz="4" w:space="0" w:color="auto"/>
              <w:bottom w:val="single" w:sz="4" w:space="0" w:color="auto"/>
              <w:right w:val="single" w:sz="4" w:space="0" w:color="auto"/>
            </w:tcBorders>
            <w:shd w:val="clear" w:color="auto" w:fill="D9D9D9"/>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b/>
                <w:sz w:val="24"/>
                <w:szCs w:val="24"/>
              </w:rPr>
              <w:t>8А</w:t>
            </w:r>
          </w:p>
        </w:tc>
        <w:tc>
          <w:tcPr>
            <w:tcW w:w="696" w:type="dxa"/>
            <w:gridSpan w:val="2"/>
            <w:tcBorders>
              <w:top w:val="single" w:sz="4" w:space="0" w:color="auto"/>
              <w:left w:val="single" w:sz="4" w:space="0" w:color="auto"/>
              <w:bottom w:val="single" w:sz="4" w:space="0" w:color="auto"/>
              <w:right w:val="single" w:sz="4" w:space="0" w:color="auto"/>
            </w:tcBorders>
            <w:shd w:val="clear" w:color="auto" w:fill="D9D9D9"/>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b/>
                <w:sz w:val="24"/>
                <w:szCs w:val="24"/>
              </w:rPr>
              <w:t>8Б</w:t>
            </w:r>
          </w:p>
        </w:tc>
        <w:tc>
          <w:tcPr>
            <w:tcW w:w="696" w:type="dxa"/>
            <w:gridSpan w:val="2"/>
            <w:tcBorders>
              <w:top w:val="single" w:sz="4" w:space="0" w:color="auto"/>
              <w:left w:val="single" w:sz="4" w:space="0" w:color="auto"/>
              <w:bottom w:val="single" w:sz="4" w:space="0" w:color="auto"/>
              <w:right w:val="single" w:sz="4" w:space="0" w:color="auto"/>
            </w:tcBorders>
            <w:shd w:val="clear" w:color="auto" w:fill="D9D9D9"/>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b/>
                <w:sz w:val="24"/>
                <w:szCs w:val="24"/>
              </w:rPr>
              <w:t>9А</w:t>
            </w:r>
          </w:p>
        </w:tc>
        <w:tc>
          <w:tcPr>
            <w:tcW w:w="921" w:type="dxa"/>
            <w:gridSpan w:val="3"/>
            <w:tcBorders>
              <w:top w:val="single" w:sz="4" w:space="0" w:color="auto"/>
              <w:left w:val="single" w:sz="4" w:space="0" w:color="auto"/>
              <w:bottom w:val="single" w:sz="4" w:space="0" w:color="auto"/>
              <w:right w:val="single" w:sz="4" w:space="0" w:color="auto"/>
            </w:tcBorders>
            <w:shd w:val="clear" w:color="auto" w:fill="D9D9D9"/>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b/>
                <w:sz w:val="24"/>
                <w:szCs w:val="24"/>
              </w:rPr>
              <w:t>9Б</w:t>
            </w:r>
          </w:p>
        </w:tc>
      </w:tr>
      <w:tr w:rsidR="0038423D" w:rsidRPr="006A6E85" w:rsidTr="006A6E85">
        <w:trPr>
          <w:trHeight w:val="258"/>
        </w:trPr>
        <w:tc>
          <w:tcPr>
            <w:tcW w:w="10877" w:type="dxa"/>
            <w:gridSpan w:val="24"/>
            <w:tcBorders>
              <w:top w:val="single" w:sz="4" w:space="0" w:color="auto"/>
              <w:left w:val="single" w:sz="4" w:space="0" w:color="auto"/>
              <w:bottom w:val="single" w:sz="4" w:space="0" w:color="auto"/>
              <w:right w:val="single" w:sz="4" w:space="0" w:color="auto"/>
            </w:tcBorders>
            <w:shd w:val="clear" w:color="auto" w:fill="FFFFB3"/>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b/>
                <w:sz w:val="24"/>
                <w:szCs w:val="24"/>
              </w:rPr>
              <w:t>Обязательная часть</w:t>
            </w:r>
          </w:p>
        </w:tc>
      </w:tr>
      <w:tr w:rsidR="0038423D" w:rsidRPr="006A6E85" w:rsidTr="006A6E85">
        <w:trPr>
          <w:gridAfter w:val="2"/>
          <w:wAfter w:w="45" w:type="dxa"/>
          <w:trHeight w:val="244"/>
        </w:trPr>
        <w:tc>
          <w:tcPr>
            <w:tcW w:w="2125" w:type="dxa"/>
            <w:gridSpan w:val="2"/>
            <w:vMerge w:val="restart"/>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sz w:val="24"/>
                <w:szCs w:val="24"/>
              </w:rPr>
              <w:t>Русский язык и литература</w:t>
            </w:r>
          </w:p>
        </w:tc>
        <w:tc>
          <w:tcPr>
            <w:tcW w:w="1985"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sz w:val="24"/>
                <w:szCs w:val="24"/>
              </w:rPr>
              <w:t>Русский язык</w:t>
            </w:r>
          </w:p>
        </w:tc>
        <w:tc>
          <w:tcPr>
            <w:tcW w:w="460"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5</w:t>
            </w:r>
          </w:p>
        </w:tc>
        <w:tc>
          <w:tcPr>
            <w:tcW w:w="560"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5</w:t>
            </w:r>
          </w:p>
        </w:tc>
        <w:tc>
          <w:tcPr>
            <w:tcW w:w="709"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6</w:t>
            </w:r>
          </w:p>
        </w:tc>
        <w:tc>
          <w:tcPr>
            <w:tcW w:w="708"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4</w:t>
            </w:r>
          </w:p>
        </w:tc>
        <w:tc>
          <w:tcPr>
            <w:tcW w:w="712"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4</w:t>
            </w:r>
          </w:p>
        </w:tc>
        <w:tc>
          <w:tcPr>
            <w:tcW w:w="709"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3</w:t>
            </w:r>
          </w:p>
        </w:tc>
        <w:tc>
          <w:tcPr>
            <w:tcW w:w="708"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3</w:t>
            </w:r>
          </w:p>
        </w:tc>
        <w:tc>
          <w:tcPr>
            <w:tcW w:w="709"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3</w:t>
            </w:r>
          </w:p>
        </w:tc>
        <w:tc>
          <w:tcPr>
            <w:tcW w:w="738"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3</w:t>
            </w:r>
          </w:p>
        </w:tc>
      </w:tr>
      <w:tr w:rsidR="0038423D" w:rsidRPr="006A6E85" w:rsidTr="006A6E85">
        <w:trPr>
          <w:gridAfter w:val="2"/>
          <w:wAfter w:w="45" w:type="dxa"/>
          <w:trHeight w:val="273"/>
        </w:trPr>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rsidR="0038423D" w:rsidRPr="006A6E85" w:rsidRDefault="0038423D" w:rsidP="0038423D">
            <w:pPr>
              <w:spacing w:after="0" w:line="240" w:lineRule="auto"/>
              <w:rPr>
                <w:rFonts w:ascii="Times New Roman" w:hAnsi="Times New Roman"/>
                <w:sz w:val="24"/>
                <w:szCs w:val="24"/>
              </w:rPr>
            </w:pPr>
          </w:p>
        </w:tc>
        <w:tc>
          <w:tcPr>
            <w:tcW w:w="1985"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sz w:val="24"/>
                <w:szCs w:val="24"/>
              </w:rPr>
              <w:t>Литература</w:t>
            </w:r>
          </w:p>
        </w:tc>
        <w:tc>
          <w:tcPr>
            <w:tcW w:w="460"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3</w:t>
            </w:r>
          </w:p>
        </w:tc>
        <w:tc>
          <w:tcPr>
            <w:tcW w:w="560"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3</w:t>
            </w:r>
          </w:p>
        </w:tc>
        <w:tc>
          <w:tcPr>
            <w:tcW w:w="709"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2</w:t>
            </w:r>
          </w:p>
        </w:tc>
        <w:tc>
          <w:tcPr>
            <w:tcW w:w="712"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2</w:t>
            </w:r>
          </w:p>
        </w:tc>
        <w:tc>
          <w:tcPr>
            <w:tcW w:w="709"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2</w:t>
            </w:r>
          </w:p>
        </w:tc>
        <w:tc>
          <w:tcPr>
            <w:tcW w:w="708"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2</w:t>
            </w:r>
          </w:p>
        </w:tc>
        <w:tc>
          <w:tcPr>
            <w:tcW w:w="709"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3</w:t>
            </w:r>
          </w:p>
        </w:tc>
        <w:tc>
          <w:tcPr>
            <w:tcW w:w="738"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3</w:t>
            </w:r>
          </w:p>
        </w:tc>
      </w:tr>
      <w:tr w:rsidR="0038423D" w:rsidRPr="006A6E85" w:rsidTr="006A6E85">
        <w:trPr>
          <w:gridAfter w:val="2"/>
          <w:wAfter w:w="45" w:type="dxa"/>
          <w:trHeight w:val="244"/>
        </w:trPr>
        <w:tc>
          <w:tcPr>
            <w:tcW w:w="2125"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sz w:val="24"/>
                <w:szCs w:val="24"/>
              </w:rPr>
              <w:t>Иностранные языки</w:t>
            </w:r>
          </w:p>
        </w:tc>
        <w:tc>
          <w:tcPr>
            <w:tcW w:w="1985"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sz w:val="24"/>
                <w:szCs w:val="24"/>
              </w:rPr>
              <w:t>Иностранный язык</w:t>
            </w:r>
          </w:p>
        </w:tc>
        <w:tc>
          <w:tcPr>
            <w:tcW w:w="460"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3</w:t>
            </w:r>
          </w:p>
        </w:tc>
        <w:tc>
          <w:tcPr>
            <w:tcW w:w="560"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3</w:t>
            </w:r>
          </w:p>
        </w:tc>
        <w:tc>
          <w:tcPr>
            <w:tcW w:w="709"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3</w:t>
            </w:r>
          </w:p>
        </w:tc>
        <w:tc>
          <w:tcPr>
            <w:tcW w:w="712"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3</w:t>
            </w:r>
          </w:p>
        </w:tc>
        <w:tc>
          <w:tcPr>
            <w:tcW w:w="709"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3</w:t>
            </w:r>
          </w:p>
        </w:tc>
        <w:tc>
          <w:tcPr>
            <w:tcW w:w="708"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3</w:t>
            </w:r>
          </w:p>
        </w:tc>
        <w:tc>
          <w:tcPr>
            <w:tcW w:w="709"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3</w:t>
            </w:r>
          </w:p>
        </w:tc>
        <w:tc>
          <w:tcPr>
            <w:tcW w:w="738"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3</w:t>
            </w:r>
          </w:p>
        </w:tc>
      </w:tr>
      <w:tr w:rsidR="0038423D" w:rsidRPr="006A6E85" w:rsidTr="006A6E85">
        <w:trPr>
          <w:gridAfter w:val="2"/>
          <w:wAfter w:w="45" w:type="dxa"/>
          <w:trHeight w:val="258"/>
        </w:trPr>
        <w:tc>
          <w:tcPr>
            <w:tcW w:w="2125" w:type="dxa"/>
            <w:gridSpan w:val="2"/>
            <w:vMerge w:val="restart"/>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sz w:val="24"/>
                <w:szCs w:val="24"/>
              </w:rPr>
              <w:t>Математика и информатика</w:t>
            </w:r>
          </w:p>
        </w:tc>
        <w:tc>
          <w:tcPr>
            <w:tcW w:w="1985"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sz w:val="24"/>
                <w:szCs w:val="24"/>
              </w:rPr>
              <w:t>Математика</w:t>
            </w:r>
          </w:p>
        </w:tc>
        <w:tc>
          <w:tcPr>
            <w:tcW w:w="460"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5</w:t>
            </w:r>
          </w:p>
        </w:tc>
        <w:tc>
          <w:tcPr>
            <w:tcW w:w="560"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5</w:t>
            </w:r>
          </w:p>
        </w:tc>
        <w:tc>
          <w:tcPr>
            <w:tcW w:w="709"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5</w:t>
            </w:r>
          </w:p>
        </w:tc>
        <w:tc>
          <w:tcPr>
            <w:tcW w:w="708"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712"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709"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708"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709"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738"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r>
      <w:tr w:rsidR="0038423D" w:rsidRPr="006A6E85" w:rsidTr="006A6E85">
        <w:trPr>
          <w:gridAfter w:val="2"/>
          <w:wAfter w:w="45" w:type="dxa"/>
          <w:trHeight w:val="273"/>
        </w:trPr>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rsidR="0038423D" w:rsidRPr="006A6E85" w:rsidRDefault="0038423D" w:rsidP="0038423D">
            <w:pPr>
              <w:spacing w:after="0" w:line="240" w:lineRule="auto"/>
              <w:rPr>
                <w:rFonts w:ascii="Times New Roman" w:hAnsi="Times New Roman"/>
                <w:sz w:val="24"/>
                <w:szCs w:val="24"/>
              </w:rPr>
            </w:pPr>
          </w:p>
        </w:tc>
        <w:tc>
          <w:tcPr>
            <w:tcW w:w="1985"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sz w:val="24"/>
                <w:szCs w:val="24"/>
              </w:rPr>
              <w:t>Алгебра</w:t>
            </w:r>
          </w:p>
        </w:tc>
        <w:tc>
          <w:tcPr>
            <w:tcW w:w="460"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560"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709"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708"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3</w:t>
            </w:r>
          </w:p>
        </w:tc>
        <w:tc>
          <w:tcPr>
            <w:tcW w:w="712"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3</w:t>
            </w:r>
          </w:p>
        </w:tc>
        <w:tc>
          <w:tcPr>
            <w:tcW w:w="709"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3</w:t>
            </w:r>
          </w:p>
        </w:tc>
        <w:tc>
          <w:tcPr>
            <w:tcW w:w="708"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3</w:t>
            </w:r>
          </w:p>
        </w:tc>
        <w:tc>
          <w:tcPr>
            <w:tcW w:w="709"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3</w:t>
            </w:r>
          </w:p>
        </w:tc>
        <w:tc>
          <w:tcPr>
            <w:tcW w:w="738"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3</w:t>
            </w:r>
          </w:p>
        </w:tc>
      </w:tr>
      <w:tr w:rsidR="0038423D" w:rsidRPr="006A6E85" w:rsidTr="006A6E85">
        <w:trPr>
          <w:gridAfter w:val="2"/>
          <w:wAfter w:w="45" w:type="dxa"/>
          <w:trHeight w:val="258"/>
        </w:trPr>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rsidR="0038423D" w:rsidRPr="006A6E85" w:rsidRDefault="0038423D" w:rsidP="0038423D">
            <w:pPr>
              <w:spacing w:after="0" w:line="240" w:lineRule="auto"/>
              <w:rPr>
                <w:rFonts w:ascii="Times New Roman" w:hAnsi="Times New Roman"/>
                <w:sz w:val="24"/>
                <w:szCs w:val="24"/>
              </w:rPr>
            </w:pPr>
          </w:p>
        </w:tc>
        <w:tc>
          <w:tcPr>
            <w:tcW w:w="1985"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sz w:val="24"/>
                <w:szCs w:val="24"/>
              </w:rPr>
              <w:t>Геометрия</w:t>
            </w:r>
          </w:p>
        </w:tc>
        <w:tc>
          <w:tcPr>
            <w:tcW w:w="460"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560"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709"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708"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2</w:t>
            </w:r>
          </w:p>
        </w:tc>
        <w:tc>
          <w:tcPr>
            <w:tcW w:w="712"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2</w:t>
            </w:r>
          </w:p>
        </w:tc>
        <w:tc>
          <w:tcPr>
            <w:tcW w:w="709"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2</w:t>
            </w:r>
          </w:p>
        </w:tc>
        <w:tc>
          <w:tcPr>
            <w:tcW w:w="708"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2</w:t>
            </w:r>
          </w:p>
        </w:tc>
        <w:tc>
          <w:tcPr>
            <w:tcW w:w="709"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2</w:t>
            </w:r>
          </w:p>
        </w:tc>
        <w:tc>
          <w:tcPr>
            <w:tcW w:w="738"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2</w:t>
            </w:r>
          </w:p>
        </w:tc>
      </w:tr>
      <w:tr w:rsidR="0038423D" w:rsidRPr="006A6E85" w:rsidTr="006A6E85">
        <w:trPr>
          <w:gridAfter w:val="2"/>
          <w:wAfter w:w="45" w:type="dxa"/>
          <w:trHeight w:val="273"/>
        </w:trPr>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rsidR="0038423D" w:rsidRPr="006A6E85" w:rsidRDefault="0038423D" w:rsidP="0038423D">
            <w:pPr>
              <w:spacing w:after="0" w:line="240" w:lineRule="auto"/>
              <w:rPr>
                <w:rFonts w:ascii="Times New Roman" w:hAnsi="Times New Roman"/>
                <w:sz w:val="24"/>
                <w:szCs w:val="24"/>
              </w:rPr>
            </w:pPr>
          </w:p>
        </w:tc>
        <w:tc>
          <w:tcPr>
            <w:tcW w:w="1985"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sz w:val="24"/>
                <w:szCs w:val="24"/>
              </w:rPr>
              <w:t>Вероятность и статистика</w:t>
            </w:r>
          </w:p>
        </w:tc>
        <w:tc>
          <w:tcPr>
            <w:tcW w:w="460"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560"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709"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708"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712"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709"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708"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709"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738"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r>
      <w:tr w:rsidR="0038423D" w:rsidRPr="006A6E85" w:rsidTr="006A6E85">
        <w:trPr>
          <w:gridAfter w:val="2"/>
          <w:wAfter w:w="45" w:type="dxa"/>
          <w:trHeight w:val="258"/>
        </w:trPr>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rsidR="0038423D" w:rsidRPr="006A6E85" w:rsidRDefault="0038423D" w:rsidP="0038423D">
            <w:pPr>
              <w:spacing w:after="0" w:line="240" w:lineRule="auto"/>
              <w:rPr>
                <w:rFonts w:ascii="Times New Roman" w:hAnsi="Times New Roman"/>
                <w:sz w:val="24"/>
                <w:szCs w:val="24"/>
              </w:rPr>
            </w:pPr>
          </w:p>
        </w:tc>
        <w:tc>
          <w:tcPr>
            <w:tcW w:w="1985"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sz w:val="24"/>
                <w:szCs w:val="24"/>
              </w:rPr>
              <w:t>Информатика</w:t>
            </w:r>
          </w:p>
        </w:tc>
        <w:tc>
          <w:tcPr>
            <w:tcW w:w="460"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560"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709"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708"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712"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709"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708"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709"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738"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r>
      <w:tr w:rsidR="0038423D" w:rsidRPr="006A6E85" w:rsidTr="006A6E85">
        <w:trPr>
          <w:gridAfter w:val="2"/>
          <w:wAfter w:w="45" w:type="dxa"/>
          <w:trHeight w:val="258"/>
        </w:trPr>
        <w:tc>
          <w:tcPr>
            <w:tcW w:w="2125" w:type="dxa"/>
            <w:gridSpan w:val="2"/>
            <w:vMerge w:val="restart"/>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sz w:val="24"/>
                <w:szCs w:val="24"/>
              </w:rPr>
              <w:t>Общественно-научные предметы</w:t>
            </w:r>
          </w:p>
        </w:tc>
        <w:tc>
          <w:tcPr>
            <w:tcW w:w="1985"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sz w:val="24"/>
                <w:szCs w:val="24"/>
              </w:rPr>
              <w:t>История</w:t>
            </w:r>
          </w:p>
        </w:tc>
        <w:tc>
          <w:tcPr>
            <w:tcW w:w="460"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2</w:t>
            </w:r>
          </w:p>
        </w:tc>
        <w:tc>
          <w:tcPr>
            <w:tcW w:w="560"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2</w:t>
            </w:r>
          </w:p>
        </w:tc>
        <w:tc>
          <w:tcPr>
            <w:tcW w:w="709"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2</w:t>
            </w:r>
          </w:p>
        </w:tc>
        <w:tc>
          <w:tcPr>
            <w:tcW w:w="712"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2</w:t>
            </w:r>
          </w:p>
        </w:tc>
        <w:tc>
          <w:tcPr>
            <w:tcW w:w="709"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2</w:t>
            </w:r>
          </w:p>
        </w:tc>
        <w:tc>
          <w:tcPr>
            <w:tcW w:w="708"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2</w:t>
            </w:r>
          </w:p>
        </w:tc>
        <w:tc>
          <w:tcPr>
            <w:tcW w:w="709"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2.5</w:t>
            </w:r>
          </w:p>
        </w:tc>
        <w:tc>
          <w:tcPr>
            <w:tcW w:w="738"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2.5</w:t>
            </w:r>
          </w:p>
        </w:tc>
      </w:tr>
      <w:tr w:rsidR="0038423D" w:rsidRPr="006A6E85" w:rsidTr="006A6E85">
        <w:trPr>
          <w:gridAfter w:val="2"/>
          <w:wAfter w:w="45" w:type="dxa"/>
          <w:trHeight w:val="258"/>
        </w:trPr>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rsidR="0038423D" w:rsidRPr="006A6E85" w:rsidRDefault="0038423D" w:rsidP="0038423D">
            <w:pPr>
              <w:spacing w:after="0" w:line="240" w:lineRule="auto"/>
              <w:rPr>
                <w:rFonts w:ascii="Times New Roman" w:hAnsi="Times New Roman"/>
                <w:sz w:val="24"/>
                <w:szCs w:val="24"/>
              </w:rPr>
            </w:pPr>
          </w:p>
        </w:tc>
        <w:tc>
          <w:tcPr>
            <w:tcW w:w="1985"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sz w:val="24"/>
                <w:szCs w:val="24"/>
              </w:rPr>
              <w:t>Обществознание</w:t>
            </w:r>
          </w:p>
        </w:tc>
        <w:tc>
          <w:tcPr>
            <w:tcW w:w="460"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560"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709"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712"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709"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708"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709"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738"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r>
      <w:tr w:rsidR="0038423D" w:rsidRPr="006A6E85" w:rsidTr="006A6E85">
        <w:trPr>
          <w:gridAfter w:val="2"/>
          <w:wAfter w:w="45" w:type="dxa"/>
          <w:trHeight w:val="273"/>
        </w:trPr>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rsidR="0038423D" w:rsidRPr="006A6E85" w:rsidRDefault="0038423D" w:rsidP="0038423D">
            <w:pPr>
              <w:spacing w:after="0" w:line="240" w:lineRule="auto"/>
              <w:rPr>
                <w:rFonts w:ascii="Times New Roman" w:hAnsi="Times New Roman"/>
                <w:sz w:val="24"/>
                <w:szCs w:val="24"/>
              </w:rPr>
            </w:pPr>
          </w:p>
        </w:tc>
        <w:tc>
          <w:tcPr>
            <w:tcW w:w="1985"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sz w:val="24"/>
                <w:szCs w:val="24"/>
              </w:rPr>
              <w:t>География</w:t>
            </w:r>
          </w:p>
        </w:tc>
        <w:tc>
          <w:tcPr>
            <w:tcW w:w="460"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560"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709"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2</w:t>
            </w:r>
          </w:p>
        </w:tc>
        <w:tc>
          <w:tcPr>
            <w:tcW w:w="712"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2</w:t>
            </w:r>
          </w:p>
        </w:tc>
        <w:tc>
          <w:tcPr>
            <w:tcW w:w="709"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2</w:t>
            </w:r>
          </w:p>
        </w:tc>
        <w:tc>
          <w:tcPr>
            <w:tcW w:w="708"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2</w:t>
            </w:r>
          </w:p>
        </w:tc>
        <w:tc>
          <w:tcPr>
            <w:tcW w:w="709"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2</w:t>
            </w:r>
          </w:p>
        </w:tc>
        <w:tc>
          <w:tcPr>
            <w:tcW w:w="738"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2</w:t>
            </w:r>
          </w:p>
        </w:tc>
      </w:tr>
      <w:tr w:rsidR="0038423D" w:rsidRPr="006A6E85" w:rsidTr="006A6E85">
        <w:trPr>
          <w:gridAfter w:val="2"/>
          <w:wAfter w:w="45" w:type="dxa"/>
          <w:trHeight w:val="258"/>
        </w:trPr>
        <w:tc>
          <w:tcPr>
            <w:tcW w:w="2125" w:type="dxa"/>
            <w:gridSpan w:val="2"/>
            <w:vMerge w:val="restart"/>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sz w:val="24"/>
                <w:szCs w:val="24"/>
              </w:rPr>
              <w:t>Естественно-научные предметы</w:t>
            </w:r>
          </w:p>
        </w:tc>
        <w:tc>
          <w:tcPr>
            <w:tcW w:w="1985"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sz w:val="24"/>
                <w:szCs w:val="24"/>
              </w:rPr>
              <w:t>Физика</w:t>
            </w:r>
          </w:p>
        </w:tc>
        <w:tc>
          <w:tcPr>
            <w:tcW w:w="460"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560"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709"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708"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2</w:t>
            </w:r>
          </w:p>
        </w:tc>
        <w:tc>
          <w:tcPr>
            <w:tcW w:w="712"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2</w:t>
            </w:r>
          </w:p>
        </w:tc>
        <w:tc>
          <w:tcPr>
            <w:tcW w:w="709"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2</w:t>
            </w:r>
          </w:p>
        </w:tc>
        <w:tc>
          <w:tcPr>
            <w:tcW w:w="708"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2</w:t>
            </w:r>
          </w:p>
        </w:tc>
        <w:tc>
          <w:tcPr>
            <w:tcW w:w="709"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3</w:t>
            </w:r>
          </w:p>
        </w:tc>
        <w:tc>
          <w:tcPr>
            <w:tcW w:w="738"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3</w:t>
            </w:r>
          </w:p>
        </w:tc>
      </w:tr>
      <w:tr w:rsidR="0038423D" w:rsidRPr="006A6E85" w:rsidTr="006A6E85">
        <w:trPr>
          <w:gridAfter w:val="2"/>
          <w:wAfter w:w="45" w:type="dxa"/>
          <w:trHeight w:val="258"/>
        </w:trPr>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rsidR="0038423D" w:rsidRPr="006A6E85" w:rsidRDefault="0038423D" w:rsidP="0038423D">
            <w:pPr>
              <w:spacing w:after="0" w:line="240" w:lineRule="auto"/>
              <w:rPr>
                <w:rFonts w:ascii="Times New Roman" w:hAnsi="Times New Roman"/>
                <w:sz w:val="24"/>
                <w:szCs w:val="24"/>
              </w:rPr>
            </w:pPr>
          </w:p>
        </w:tc>
        <w:tc>
          <w:tcPr>
            <w:tcW w:w="1985"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sz w:val="24"/>
                <w:szCs w:val="24"/>
              </w:rPr>
              <w:t>Химия</w:t>
            </w:r>
          </w:p>
        </w:tc>
        <w:tc>
          <w:tcPr>
            <w:tcW w:w="460"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560"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709"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708"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712"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709"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2</w:t>
            </w:r>
          </w:p>
        </w:tc>
        <w:tc>
          <w:tcPr>
            <w:tcW w:w="708"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2</w:t>
            </w:r>
          </w:p>
        </w:tc>
        <w:tc>
          <w:tcPr>
            <w:tcW w:w="709"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2</w:t>
            </w:r>
          </w:p>
        </w:tc>
        <w:tc>
          <w:tcPr>
            <w:tcW w:w="738"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2</w:t>
            </w:r>
          </w:p>
        </w:tc>
      </w:tr>
      <w:tr w:rsidR="0038423D" w:rsidRPr="006A6E85" w:rsidTr="006A6E85">
        <w:trPr>
          <w:gridAfter w:val="2"/>
          <w:wAfter w:w="45" w:type="dxa"/>
          <w:trHeight w:val="273"/>
        </w:trPr>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rsidR="0038423D" w:rsidRPr="006A6E85" w:rsidRDefault="0038423D" w:rsidP="0038423D">
            <w:pPr>
              <w:spacing w:after="0" w:line="240" w:lineRule="auto"/>
              <w:rPr>
                <w:rFonts w:ascii="Times New Roman" w:hAnsi="Times New Roman"/>
                <w:sz w:val="24"/>
                <w:szCs w:val="24"/>
              </w:rPr>
            </w:pPr>
          </w:p>
        </w:tc>
        <w:tc>
          <w:tcPr>
            <w:tcW w:w="1985"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sz w:val="24"/>
                <w:szCs w:val="24"/>
              </w:rPr>
              <w:t>Биология</w:t>
            </w:r>
          </w:p>
        </w:tc>
        <w:tc>
          <w:tcPr>
            <w:tcW w:w="460"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560"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709"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712"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709"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2</w:t>
            </w:r>
          </w:p>
        </w:tc>
        <w:tc>
          <w:tcPr>
            <w:tcW w:w="708"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2</w:t>
            </w:r>
          </w:p>
        </w:tc>
        <w:tc>
          <w:tcPr>
            <w:tcW w:w="709"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2</w:t>
            </w:r>
          </w:p>
        </w:tc>
        <w:tc>
          <w:tcPr>
            <w:tcW w:w="738"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2</w:t>
            </w:r>
          </w:p>
        </w:tc>
      </w:tr>
      <w:tr w:rsidR="0038423D" w:rsidRPr="006A6E85" w:rsidTr="006A6E85">
        <w:trPr>
          <w:gridAfter w:val="2"/>
          <w:wAfter w:w="45" w:type="dxa"/>
          <w:trHeight w:val="244"/>
        </w:trPr>
        <w:tc>
          <w:tcPr>
            <w:tcW w:w="2125" w:type="dxa"/>
            <w:gridSpan w:val="2"/>
            <w:vMerge w:val="restart"/>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sz w:val="24"/>
                <w:szCs w:val="24"/>
              </w:rPr>
              <w:t>Искусство</w:t>
            </w:r>
          </w:p>
        </w:tc>
        <w:tc>
          <w:tcPr>
            <w:tcW w:w="1985"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sz w:val="24"/>
                <w:szCs w:val="24"/>
              </w:rPr>
              <w:t>Изобразительное искусство</w:t>
            </w:r>
          </w:p>
        </w:tc>
        <w:tc>
          <w:tcPr>
            <w:tcW w:w="460"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560"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709"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712"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709"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708"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709"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738"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r>
      <w:tr w:rsidR="0038423D" w:rsidRPr="006A6E85" w:rsidTr="006A6E85">
        <w:trPr>
          <w:gridAfter w:val="2"/>
          <w:wAfter w:w="45" w:type="dxa"/>
          <w:trHeight w:val="273"/>
        </w:trPr>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rsidR="0038423D" w:rsidRPr="006A6E85" w:rsidRDefault="0038423D" w:rsidP="0038423D">
            <w:pPr>
              <w:spacing w:after="0" w:line="240" w:lineRule="auto"/>
              <w:rPr>
                <w:rFonts w:ascii="Times New Roman" w:hAnsi="Times New Roman"/>
                <w:sz w:val="24"/>
                <w:szCs w:val="24"/>
              </w:rPr>
            </w:pPr>
          </w:p>
        </w:tc>
        <w:tc>
          <w:tcPr>
            <w:tcW w:w="1985"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sz w:val="24"/>
                <w:szCs w:val="24"/>
              </w:rPr>
              <w:t>Музыка</w:t>
            </w:r>
          </w:p>
        </w:tc>
        <w:tc>
          <w:tcPr>
            <w:tcW w:w="460"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560"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709"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712"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709"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708"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709"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738"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r>
      <w:tr w:rsidR="0038423D" w:rsidRPr="006A6E85" w:rsidTr="006A6E85">
        <w:trPr>
          <w:gridAfter w:val="2"/>
          <w:wAfter w:w="45" w:type="dxa"/>
          <w:trHeight w:val="244"/>
        </w:trPr>
        <w:tc>
          <w:tcPr>
            <w:tcW w:w="2125"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sz w:val="24"/>
                <w:szCs w:val="24"/>
              </w:rPr>
              <w:t>Технология</w:t>
            </w:r>
          </w:p>
        </w:tc>
        <w:tc>
          <w:tcPr>
            <w:tcW w:w="1985"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sz w:val="24"/>
                <w:szCs w:val="24"/>
              </w:rPr>
              <w:t>Труд (технология)</w:t>
            </w:r>
          </w:p>
        </w:tc>
        <w:tc>
          <w:tcPr>
            <w:tcW w:w="460"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2</w:t>
            </w:r>
          </w:p>
        </w:tc>
        <w:tc>
          <w:tcPr>
            <w:tcW w:w="560"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2</w:t>
            </w:r>
          </w:p>
        </w:tc>
        <w:tc>
          <w:tcPr>
            <w:tcW w:w="709"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2</w:t>
            </w:r>
          </w:p>
        </w:tc>
        <w:tc>
          <w:tcPr>
            <w:tcW w:w="712"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2</w:t>
            </w:r>
          </w:p>
        </w:tc>
        <w:tc>
          <w:tcPr>
            <w:tcW w:w="709"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708"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709"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738"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r>
      <w:tr w:rsidR="0038423D" w:rsidRPr="006A6E85" w:rsidTr="006A6E85">
        <w:trPr>
          <w:gridAfter w:val="2"/>
          <w:wAfter w:w="45" w:type="dxa"/>
          <w:trHeight w:val="258"/>
        </w:trPr>
        <w:tc>
          <w:tcPr>
            <w:tcW w:w="2125"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sz w:val="24"/>
                <w:szCs w:val="24"/>
              </w:rPr>
              <w:t>Физическая культура</w:t>
            </w:r>
          </w:p>
        </w:tc>
        <w:tc>
          <w:tcPr>
            <w:tcW w:w="1985"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sz w:val="24"/>
                <w:szCs w:val="24"/>
              </w:rPr>
              <w:t>Физическая культура</w:t>
            </w:r>
          </w:p>
        </w:tc>
        <w:tc>
          <w:tcPr>
            <w:tcW w:w="460"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2</w:t>
            </w:r>
          </w:p>
        </w:tc>
        <w:tc>
          <w:tcPr>
            <w:tcW w:w="560"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2</w:t>
            </w:r>
          </w:p>
        </w:tc>
        <w:tc>
          <w:tcPr>
            <w:tcW w:w="709"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2</w:t>
            </w:r>
          </w:p>
        </w:tc>
        <w:tc>
          <w:tcPr>
            <w:tcW w:w="712"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2</w:t>
            </w:r>
          </w:p>
        </w:tc>
        <w:tc>
          <w:tcPr>
            <w:tcW w:w="709"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2</w:t>
            </w:r>
          </w:p>
        </w:tc>
        <w:tc>
          <w:tcPr>
            <w:tcW w:w="708"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2</w:t>
            </w:r>
          </w:p>
        </w:tc>
        <w:tc>
          <w:tcPr>
            <w:tcW w:w="709"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2</w:t>
            </w:r>
          </w:p>
        </w:tc>
        <w:tc>
          <w:tcPr>
            <w:tcW w:w="738"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2</w:t>
            </w:r>
          </w:p>
        </w:tc>
      </w:tr>
      <w:tr w:rsidR="0038423D" w:rsidRPr="006A6E85" w:rsidTr="006A6E85">
        <w:trPr>
          <w:gridAfter w:val="2"/>
          <w:wAfter w:w="45" w:type="dxa"/>
          <w:trHeight w:val="502"/>
        </w:trPr>
        <w:tc>
          <w:tcPr>
            <w:tcW w:w="2125"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rPr>
                <w:rFonts w:ascii="Times New Roman" w:hAnsi="Times New Roman"/>
                <w:sz w:val="24"/>
                <w:szCs w:val="24"/>
                <w:lang w:val="ru-RU"/>
              </w:rPr>
            </w:pPr>
            <w:r w:rsidRPr="006A6E85">
              <w:rPr>
                <w:rFonts w:ascii="Times New Roman" w:hAnsi="Times New Roman"/>
                <w:sz w:val="24"/>
                <w:szCs w:val="24"/>
                <w:lang w:val="ru-RU"/>
              </w:rPr>
              <w:t>Основы безопасности и защиты Родины</w:t>
            </w:r>
          </w:p>
        </w:tc>
        <w:tc>
          <w:tcPr>
            <w:tcW w:w="1985"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rPr>
                <w:rFonts w:ascii="Times New Roman" w:hAnsi="Times New Roman"/>
                <w:sz w:val="24"/>
                <w:szCs w:val="24"/>
                <w:lang w:val="ru-RU"/>
              </w:rPr>
            </w:pPr>
            <w:r w:rsidRPr="006A6E85">
              <w:rPr>
                <w:rFonts w:ascii="Times New Roman" w:hAnsi="Times New Roman"/>
                <w:sz w:val="24"/>
                <w:szCs w:val="24"/>
                <w:lang w:val="ru-RU"/>
              </w:rPr>
              <w:t>Основы безопасности и защиты Родины</w:t>
            </w:r>
          </w:p>
        </w:tc>
        <w:tc>
          <w:tcPr>
            <w:tcW w:w="460"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560"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709"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708"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712"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709"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708"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709"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738"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r>
      <w:tr w:rsidR="0038423D" w:rsidRPr="006A6E85" w:rsidTr="006A6E85">
        <w:trPr>
          <w:gridAfter w:val="2"/>
          <w:wAfter w:w="45" w:type="dxa"/>
          <w:trHeight w:val="775"/>
        </w:trPr>
        <w:tc>
          <w:tcPr>
            <w:tcW w:w="2125"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rPr>
                <w:rFonts w:ascii="Times New Roman" w:hAnsi="Times New Roman"/>
                <w:sz w:val="24"/>
                <w:szCs w:val="24"/>
                <w:lang w:val="ru-RU"/>
              </w:rPr>
            </w:pPr>
            <w:r w:rsidRPr="006A6E85">
              <w:rPr>
                <w:rFonts w:ascii="Times New Roman" w:hAnsi="Times New Roman"/>
                <w:sz w:val="24"/>
                <w:szCs w:val="24"/>
                <w:lang w:val="ru-RU"/>
              </w:rPr>
              <w:t>Основы духовно-нравственной культуры народов России</w:t>
            </w:r>
          </w:p>
        </w:tc>
        <w:tc>
          <w:tcPr>
            <w:tcW w:w="1985"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rPr>
                <w:rFonts w:ascii="Times New Roman" w:hAnsi="Times New Roman"/>
                <w:sz w:val="24"/>
                <w:szCs w:val="24"/>
                <w:lang w:val="ru-RU"/>
              </w:rPr>
            </w:pPr>
            <w:r w:rsidRPr="006A6E85">
              <w:rPr>
                <w:rFonts w:ascii="Times New Roman" w:hAnsi="Times New Roman"/>
                <w:sz w:val="24"/>
                <w:szCs w:val="24"/>
                <w:lang w:val="ru-RU"/>
              </w:rPr>
              <w:t>Основы духовно-нравственной культуры народов России</w:t>
            </w:r>
          </w:p>
        </w:tc>
        <w:tc>
          <w:tcPr>
            <w:tcW w:w="460"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560"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709"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712"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709"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708"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709"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738"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r>
      <w:tr w:rsidR="0038423D" w:rsidRPr="006A6E85" w:rsidTr="006A6E85">
        <w:trPr>
          <w:gridAfter w:val="2"/>
          <w:wAfter w:w="45" w:type="dxa"/>
          <w:trHeight w:val="244"/>
        </w:trPr>
        <w:tc>
          <w:tcPr>
            <w:tcW w:w="4110" w:type="dxa"/>
            <w:gridSpan w:val="5"/>
            <w:tcBorders>
              <w:top w:val="single" w:sz="4" w:space="0" w:color="auto"/>
              <w:left w:val="single" w:sz="4" w:space="0" w:color="auto"/>
              <w:bottom w:val="single" w:sz="4" w:space="0" w:color="auto"/>
              <w:right w:val="single" w:sz="4" w:space="0" w:color="auto"/>
            </w:tcBorders>
            <w:shd w:val="clear" w:color="auto" w:fill="00FF00"/>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sz w:val="24"/>
                <w:szCs w:val="24"/>
              </w:rPr>
              <w:t>Итого</w:t>
            </w:r>
          </w:p>
        </w:tc>
        <w:tc>
          <w:tcPr>
            <w:tcW w:w="460" w:type="dxa"/>
            <w:gridSpan w:val="3"/>
            <w:tcBorders>
              <w:top w:val="single" w:sz="4" w:space="0" w:color="auto"/>
              <w:left w:val="single" w:sz="4" w:space="0" w:color="auto"/>
              <w:bottom w:val="single" w:sz="4" w:space="0" w:color="auto"/>
              <w:right w:val="single" w:sz="4" w:space="0" w:color="auto"/>
            </w:tcBorders>
            <w:shd w:val="clear" w:color="auto" w:fill="00FF00"/>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27</w:t>
            </w:r>
          </w:p>
        </w:tc>
        <w:tc>
          <w:tcPr>
            <w:tcW w:w="560" w:type="dxa"/>
            <w:tcBorders>
              <w:top w:val="single" w:sz="4" w:space="0" w:color="auto"/>
              <w:left w:val="single" w:sz="4" w:space="0" w:color="auto"/>
              <w:bottom w:val="single" w:sz="4" w:space="0" w:color="auto"/>
              <w:right w:val="single" w:sz="4" w:space="0" w:color="auto"/>
            </w:tcBorders>
            <w:shd w:val="clear" w:color="auto" w:fill="00FF00"/>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27</w:t>
            </w:r>
          </w:p>
        </w:tc>
        <w:tc>
          <w:tcPr>
            <w:tcW w:w="709" w:type="dxa"/>
            <w:gridSpan w:val="3"/>
            <w:tcBorders>
              <w:top w:val="single" w:sz="4" w:space="0" w:color="auto"/>
              <w:left w:val="single" w:sz="4" w:space="0" w:color="auto"/>
              <w:bottom w:val="single" w:sz="4" w:space="0" w:color="auto"/>
              <w:right w:val="single" w:sz="4" w:space="0" w:color="auto"/>
            </w:tcBorders>
            <w:shd w:val="clear" w:color="auto" w:fill="00FF00"/>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29</w:t>
            </w:r>
          </w:p>
        </w:tc>
        <w:tc>
          <w:tcPr>
            <w:tcW w:w="708" w:type="dxa"/>
            <w:tcBorders>
              <w:top w:val="single" w:sz="4" w:space="0" w:color="auto"/>
              <w:left w:val="single" w:sz="4" w:space="0" w:color="auto"/>
              <w:bottom w:val="single" w:sz="4" w:space="0" w:color="auto"/>
              <w:right w:val="single" w:sz="4" w:space="0" w:color="auto"/>
            </w:tcBorders>
            <w:shd w:val="clear" w:color="auto" w:fill="00FF00"/>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29</w:t>
            </w:r>
          </w:p>
        </w:tc>
        <w:tc>
          <w:tcPr>
            <w:tcW w:w="709" w:type="dxa"/>
            <w:tcBorders>
              <w:top w:val="single" w:sz="4" w:space="0" w:color="auto"/>
              <w:left w:val="single" w:sz="4" w:space="0" w:color="auto"/>
              <w:bottom w:val="single" w:sz="4" w:space="0" w:color="auto"/>
              <w:right w:val="single" w:sz="4" w:space="0" w:color="auto"/>
            </w:tcBorders>
            <w:shd w:val="clear" w:color="auto" w:fill="00FF00"/>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30</w:t>
            </w:r>
          </w:p>
        </w:tc>
        <w:tc>
          <w:tcPr>
            <w:tcW w:w="712" w:type="dxa"/>
            <w:tcBorders>
              <w:top w:val="single" w:sz="4" w:space="0" w:color="auto"/>
              <w:left w:val="single" w:sz="4" w:space="0" w:color="auto"/>
              <w:bottom w:val="single" w:sz="4" w:space="0" w:color="auto"/>
              <w:right w:val="single" w:sz="4" w:space="0" w:color="auto"/>
            </w:tcBorders>
            <w:shd w:val="clear" w:color="auto" w:fill="00FF00"/>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30</w:t>
            </w:r>
          </w:p>
        </w:tc>
        <w:tc>
          <w:tcPr>
            <w:tcW w:w="709" w:type="dxa"/>
            <w:gridSpan w:val="2"/>
            <w:tcBorders>
              <w:top w:val="single" w:sz="4" w:space="0" w:color="auto"/>
              <w:left w:val="single" w:sz="4" w:space="0" w:color="auto"/>
              <w:bottom w:val="single" w:sz="4" w:space="0" w:color="auto"/>
              <w:right w:val="single" w:sz="4" w:space="0" w:color="auto"/>
            </w:tcBorders>
            <w:shd w:val="clear" w:color="auto" w:fill="00FF00"/>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31</w:t>
            </w:r>
          </w:p>
        </w:tc>
        <w:tc>
          <w:tcPr>
            <w:tcW w:w="708" w:type="dxa"/>
            <w:gridSpan w:val="2"/>
            <w:tcBorders>
              <w:top w:val="single" w:sz="4" w:space="0" w:color="auto"/>
              <w:left w:val="single" w:sz="4" w:space="0" w:color="auto"/>
              <w:bottom w:val="single" w:sz="4" w:space="0" w:color="auto"/>
              <w:right w:val="single" w:sz="4" w:space="0" w:color="auto"/>
            </w:tcBorders>
            <w:shd w:val="clear" w:color="auto" w:fill="00FF00"/>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31</w:t>
            </w:r>
          </w:p>
        </w:tc>
        <w:tc>
          <w:tcPr>
            <w:tcW w:w="709" w:type="dxa"/>
            <w:gridSpan w:val="2"/>
            <w:tcBorders>
              <w:top w:val="single" w:sz="4" w:space="0" w:color="auto"/>
              <w:left w:val="single" w:sz="4" w:space="0" w:color="auto"/>
              <w:bottom w:val="single" w:sz="4" w:space="0" w:color="auto"/>
              <w:right w:val="single" w:sz="4" w:space="0" w:color="auto"/>
            </w:tcBorders>
            <w:shd w:val="clear" w:color="auto" w:fill="00FF00"/>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32.5</w:t>
            </w:r>
          </w:p>
        </w:tc>
        <w:tc>
          <w:tcPr>
            <w:tcW w:w="738" w:type="dxa"/>
            <w:tcBorders>
              <w:top w:val="single" w:sz="4" w:space="0" w:color="auto"/>
              <w:left w:val="single" w:sz="4" w:space="0" w:color="auto"/>
              <w:bottom w:val="single" w:sz="4" w:space="0" w:color="auto"/>
              <w:right w:val="single" w:sz="4" w:space="0" w:color="auto"/>
            </w:tcBorders>
            <w:shd w:val="clear" w:color="auto" w:fill="00FF00"/>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32.5</w:t>
            </w:r>
          </w:p>
        </w:tc>
      </w:tr>
      <w:tr w:rsidR="0038423D" w:rsidRPr="00603C87" w:rsidTr="006A6E85">
        <w:trPr>
          <w:trHeight w:val="258"/>
        </w:trPr>
        <w:tc>
          <w:tcPr>
            <w:tcW w:w="10877" w:type="dxa"/>
            <w:gridSpan w:val="24"/>
            <w:tcBorders>
              <w:top w:val="single" w:sz="4" w:space="0" w:color="auto"/>
              <w:left w:val="single" w:sz="4" w:space="0" w:color="auto"/>
              <w:bottom w:val="single" w:sz="4" w:space="0" w:color="auto"/>
              <w:right w:val="single" w:sz="4" w:space="0" w:color="auto"/>
            </w:tcBorders>
            <w:shd w:val="clear" w:color="auto" w:fill="FFFFB3"/>
            <w:hideMark/>
          </w:tcPr>
          <w:p w:rsidR="0038423D" w:rsidRPr="006A6E85" w:rsidRDefault="0038423D" w:rsidP="0038423D">
            <w:pPr>
              <w:spacing w:after="0" w:line="240" w:lineRule="auto"/>
              <w:jc w:val="center"/>
              <w:rPr>
                <w:rFonts w:ascii="Times New Roman" w:hAnsi="Times New Roman"/>
                <w:sz w:val="24"/>
                <w:szCs w:val="24"/>
                <w:lang w:val="ru-RU"/>
              </w:rPr>
            </w:pPr>
            <w:r w:rsidRPr="006A6E85">
              <w:rPr>
                <w:rFonts w:ascii="Times New Roman" w:hAnsi="Times New Roman"/>
                <w:b/>
                <w:sz w:val="24"/>
                <w:szCs w:val="24"/>
                <w:lang w:val="ru-RU"/>
              </w:rPr>
              <w:t>Часть, формируемая участниками образовательных отношений</w:t>
            </w:r>
          </w:p>
        </w:tc>
      </w:tr>
      <w:tr w:rsidR="0038423D" w:rsidRPr="006A6E85" w:rsidTr="006A6E85">
        <w:trPr>
          <w:gridAfter w:val="2"/>
          <w:wAfter w:w="45" w:type="dxa"/>
          <w:trHeight w:val="258"/>
        </w:trPr>
        <w:tc>
          <w:tcPr>
            <w:tcW w:w="3826" w:type="dxa"/>
            <w:gridSpan w:val="3"/>
            <w:tcBorders>
              <w:top w:val="single" w:sz="4" w:space="0" w:color="auto"/>
              <w:left w:val="single" w:sz="4" w:space="0" w:color="auto"/>
              <w:bottom w:val="single" w:sz="4" w:space="0" w:color="auto"/>
              <w:right w:val="single" w:sz="4" w:space="0" w:color="auto"/>
            </w:tcBorders>
            <w:shd w:val="clear" w:color="auto" w:fill="D9D9D9"/>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b/>
                <w:sz w:val="24"/>
                <w:szCs w:val="24"/>
              </w:rPr>
              <w:t>Наименование учебного курса</w:t>
            </w:r>
          </w:p>
        </w:tc>
        <w:tc>
          <w:tcPr>
            <w:tcW w:w="595" w:type="dxa"/>
            <w:gridSpan w:val="3"/>
            <w:tcBorders>
              <w:top w:val="single" w:sz="4" w:space="0" w:color="auto"/>
              <w:left w:val="single" w:sz="4" w:space="0" w:color="auto"/>
              <w:bottom w:val="single" w:sz="4" w:space="0" w:color="auto"/>
              <w:right w:val="single" w:sz="4" w:space="0" w:color="auto"/>
            </w:tcBorders>
            <w:shd w:val="clear" w:color="auto" w:fill="D9D9D9"/>
          </w:tcPr>
          <w:p w:rsidR="0038423D" w:rsidRPr="006A6E85" w:rsidRDefault="0038423D" w:rsidP="0038423D">
            <w:pPr>
              <w:spacing w:after="0" w:line="240" w:lineRule="auto"/>
              <w:rPr>
                <w:rFonts w:ascii="Times New Roman" w:hAnsi="Times New Roman"/>
                <w:sz w:val="24"/>
                <w:szCs w:val="24"/>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D9D9D9"/>
          </w:tcPr>
          <w:p w:rsidR="0038423D" w:rsidRPr="006A6E85" w:rsidRDefault="0038423D" w:rsidP="0038423D">
            <w:pPr>
              <w:spacing w:after="0" w:line="240" w:lineRule="auto"/>
              <w:rPr>
                <w:rFonts w:ascii="Times New Roman" w:hAnsi="Times New Roman"/>
                <w:sz w:val="24"/>
                <w:szCs w:val="24"/>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D9D9D9"/>
          </w:tcPr>
          <w:p w:rsidR="0038423D" w:rsidRPr="006A6E85" w:rsidRDefault="0038423D" w:rsidP="0038423D">
            <w:pPr>
              <w:spacing w:after="0" w:line="240" w:lineRule="auto"/>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D9D9D9"/>
          </w:tcPr>
          <w:p w:rsidR="0038423D" w:rsidRPr="006A6E85" w:rsidRDefault="0038423D" w:rsidP="0038423D">
            <w:pPr>
              <w:spacing w:after="0" w:line="240" w:lineRule="auto"/>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D9D9D9"/>
          </w:tcPr>
          <w:p w:rsidR="0038423D" w:rsidRPr="006A6E85" w:rsidRDefault="0038423D" w:rsidP="0038423D">
            <w:pPr>
              <w:spacing w:after="0" w:line="240" w:lineRule="auto"/>
              <w:rPr>
                <w:rFonts w:ascii="Times New Roman" w:hAnsi="Times New Roman"/>
                <w:sz w:val="24"/>
                <w:szCs w:val="24"/>
              </w:rPr>
            </w:pPr>
          </w:p>
        </w:tc>
        <w:tc>
          <w:tcPr>
            <w:tcW w:w="712" w:type="dxa"/>
            <w:tcBorders>
              <w:top w:val="single" w:sz="4" w:space="0" w:color="auto"/>
              <w:left w:val="single" w:sz="4" w:space="0" w:color="auto"/>
              <w:bottom w:val="single" w:sz="4" w:space="0" w:color="auto"/>
              <w:right w:val="single" w:sz="4" w:space="0" w:color="auto"/>
            </w:tcBorders>
            <w:shd w:val="clear" w:color="auto" w:fill="D9D9D9"/>
          </w:tcPr>
          <w:p w:rsidR="0038423D" w:rsidRPr="006A6E85" w:rsidRDefault="0038423D" w:rsidP="0038423D">
            <w:pPr>
              <w:spacing w:after="0" w:line="240" w:lineRule="auto"/>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D9D9D9"/>
          </w:tcPr>
          <w:p w:rsidR="0038423D" w:rsidRPr="006A6E85" w:rsidRDefault="0038423D" w:rsidP="0038423D">
            <w:pPr>
              <w:spacing w:after="0" w:line="240" w:lineRule="auto"/>
              <w:rPr>
                <w:rFonts w:ascii="Times New Roman" w:hAnsi="Times New Roman"/>
                <w:sz w:val="24"/>
                <w:szCs w:val="24"/>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D9D9D9"/>
          </w:tcPr>
          <w:p w:rsidR="0038423D" w:rsidRPr="006A6E85" w:rsidRDefault="0038423D" w:rsidP="0038423D">
            <w:pPr>
              <w:spacing w:after="0" w:line="240" w:lineRule="auto"/>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D9D9D9"/>
          </w:tcPr>
          <w:p w:rsidR="0038423D" w:rsidRPr="006A6E85" w:rsidRDefault="0038423D" w:rsidP="0038423D">
            <w:pPr>
              <w:spacing w:after="0" w:line="240" w:lineRule="auto"/>
              <w:rPr>
                <w:rFonts w:ascii="Times New Roman" w:hAnsi="Times New Roman"/>
                <w:sz w:val="24"/>
                <w:szCs w:val="24"/>
              </w:rPr>
            </w:pPr>
          </w:p>
        </w:tc>
        <w:tc>
          <w:tcPr>
            <w:tcW w:w="738" w:type="dxa"/>
            <w:tcBorders>
              <w:top w:val="single" w:sz="4" w:space="0" w:color="auto"/>
              <w:left w:val="single" w:sz="4" w:space="0" w:color="auto"/>
              <w:bottom w:val="single" w:sz="4" w:space="0" w:color="auto"/>
              <w:right w:val="single" w:sz="4" w:space="0" w:color="auto"/>
            </w:tcBorders>
            <w:shd w:val="clear" w:color="auto" w:fill="D9D9D9"/>
          </w:tcPr>
          <w:p w:rsidR="0038423D" w:rsidRPr="006A6E85" w:rsidRDefault="0038423D" w:rsidP="0038423D">
            <w:pPr>
              <w:spacing w:after="0" w:line="240" w:lineRule="auto"/>
              <w:rPr>
                <w:rFonts w:ascii="Times New Roman" w:hAnsi="Times New Roman"/>
                <w:sz w:val="24"/>
                <w:szCs w:val="24"/>
              </w:rPr>
            </w:pPr>
          </w:p>
        </w:tc>
      </w:tr>
      <w:tr w:rsidR="0038423D" w:rsidRPr="006A6E85" w:rsidTr="006A6E85">
        <w:trPr>
          <w:gridAfter w:val="2"/>
          <w:wAfter w:w="45" w:type="dxa"/>
          <w:trHeight w:val="244"/>
        </w:trPr>
        <w:tc>
          <w:tcPr>
            <w:tcW w:w="3826"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sz w:val="24"/>
                <w:szCs w:val="24"/>
              </w:rPr>
              <w:t>Второй иностранный язык (немецкий)</w:t>
            </w:r>
          </w:p>
        </w:tc>
        <w:tc>
          <w:tcPr>
            <w:tcW w:w="595"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709"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709"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712"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709"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708"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709"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0.5</w:t>
            </w:r>
          </w:p>
        </w:tc>
        <w:tc>
          <w:tcPr>
            <w:tcW w:w="738"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0.5</w:t>
            </w:r>
          </w:p>
        </w:tc>
      </w:tr>
      <w:tr w:rsidR="0038423D" w:rsidRPr="006A6E85" w:rsidTr="006A6E85">
        <w:trPr>
          <w:gridAfter w:val="2"/>
          <w:wAfter w:w="45" w:type="dxa"/>
          <w:trHeight w:val="258"/>
        </w:trPr>
        <w:tc>
          <w:tcPr>
            <w:tcW w:w="3826"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sz w:val="24"/>
                <w:szCs w:val="24"/>
              </w:rPr>
              <w:lastRenderedPageBreak/>
              <w:t>Биология</w:t>
            </w:r>
          </w:p>
        </w:tc>
        <w:tc>
          <w:tcPr>
            <w:tcW w:w="595"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709"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709"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708"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712"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709"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708"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709"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738"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r>
      <w:tr w:rsidR="0038423D" w:rsidRPr="006A6E85" w:rsidTr="006A6E85">
        <w:trPr>
          <w:gridAfter w:val="2"/>
          <w:wAfter w:w="45" w:type="dxa"/>
          <w:trHeight w:val="244"/>
        </w:trPr>
        <w:tc>
          <w:tcPr>
            <w:tcW w:w="3826"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sz w:val="24"/>
                <w:szCs w:val="24"/>
              </w:rPr>
              <w:t>Черчение</w:t>
            </w:r>
          </w:p>
        </w:tc>
        <w:tc>
          <w:tcPr>
            <w:tcW w:w="595"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709"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709"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708"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712"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709"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708"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709"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738"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r>
      <w:tr w:rsidR="0038423D" w:rsidRPr="006A6E85" w:rsidTr="006A6E85">
        <w:trPr>
          <w:gridAfter w:val="2"/>
          <w:wAfter w:w="45" w:type="dxa"/>
          <w:trHeight w:val="258"/>
        </w:trPr>
        <w:tc>
          <w:tcPr>
            <w:tcW w:w="3826"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rPr>
                <w:rFonts w:ascii="Times New Roman" w:hAnsi="Times New Roman"/>
                <w:color w:val="FF0000"/>
                <w:sz w:val="24"/>
                <w:szCs w:val="24"/>
              </w:rPr>
            </w:pPr>
            <w:bookmarkStart w:id="137" w:name="_GoBack"/>
            <w:r w:rsidRPr="00CC27A8">
              <w:rPr>
                <w:rFonts w:ascii="Times New Roman" w:hAnsi="Times New Roman"/>
                <w:sz w:val="24"/>
                <w:szCs w:val="24"/>
              </w:rPr>
              <w:t>ОБ</w:t>
            </w:r>
            <w:r w:rsidR="00CC27A8" w:rsidRPr="00CC27A8">
              <w:rPr>
                <w:rFonts w:ascii="Times New Roman" w:hAnsi="Times New Roman"/>
                <w:sz w:val="24"/>
                <w:szCs w:val="24"/>
                <w:lang w:val="ru-RU"/>
              </w:rPr>
              <w:t>ЗР</w:t>
            </w:r>
            <w:bookmarkEnd w:id="137"/>
          </w:p>
        </w:tc>
        <w:tc>
          <w:tcPr>
            <w:tcW w:w="595"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709"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709" w:type="dxa"/>
            <w:gridSpan w:val="3"/>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708"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712"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709"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708"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709" w:type="dxa"/>
            <w:gridSpan w:val="2"/>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738"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r>
      <w:tr w:rsidR="0038423D" w:rsidRPr="006A6E85" w:rsidTr="006A6E85">
        <w:trPr>
          <w:gridAfter w:val="2"/>
          <w:wAfter w:w="45" w:type="dxa"/>
          <w:trHeight w:val="244"/>
        </w:trPr>
        <w:tc>
          <w:tcPr>
            <w:tcW w:w="3826" w:type="dxa"/>
            <w:gridSpan w:val="3"/>
            <w:tcBorders>
              <w:top w:val="single" w:sz="4" w:space="0" w:color="auto"/>
              <w:left w:val="single" w:sz="4" w:space="0" w:color="auto"/>
              <w:bottom w:val="single" w:sz="4" w:space="0" w:color="auto"/>
              <w:right w:val="single" w:sz="4" w:space="0" w:color="auto"/>
            </w:tcBorders>
            <w:shd w:val="clear" w:color="auto" w:fill="00FF00"/>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sz w:val="24"/>
                <w:szCs w:val="24"/>
              </w:rPr>
              <w:t>Итого</w:t>
            </w:r>
          </w:p>
        </w:tc>
        <w:tc>
          <w:tcPr>
            <w:tcW w:w="595" w:type="dxa"/>
            <w:gridSpan w:val="3"/>
            <w:tcBorders>
              <w:top w:val="single" w:sz="4" w:space="0" w:color="auto"/>
              <w:left w:val="single" w:sz="4" w:space="0" w:color="auto"/>
              <w:bottom w:val="single" w:sz="4" w:space="0" w:color="auto"/>
              <w:right w:val="single" w:sz="4" w:space="0" w:color="auto"/>
            </w:tcBorders>
            <w:shd w:val="clear" w:color="auto" w:fill="00FF00"/>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2</w:t>
            </w:r>
          </w:p>
        </w:tc>
        <w:tc>
          <w:tcPr>
            <w:tcW w:w="709" w:type="dxa"/>
            <w:gridSpan w:val="3"/>
            <w:tcBorders>
              <w:top w:val="single" w:sz="4" w:space="0" w:color="auto"/>
              <w:left w:val="single" w:sz="4" w:space="0" w:color="auto"/>
              <w:bottom w:val="single" w:sz="4" w:space="0" w:color="auto"/>
              <w:right w:val="single" w:sz="4" w:space="0" w:color="auto"/>
            </w:tcBorders>
            <w:shd w:val="clear" w:color="auto" w:fill="00FF00"/>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2</w:t>
            </w:r>
          </w:p>
        </w:tc>
        <w:tc>
          <w:tcPr>
            <w:tcW w:w="709" w:type="dxa"/>
            <w:gridSpan w:val="3"/>
            <w:tcBorders>
              <w:top w:val="single" w:sz="4" w:space="0" w:color="auto"/>
              <w:left w:val="single" w:sz="4" w:space="0" w:color="auto"/>
              <w:bottom w:val="single" w:sz="4" w:space="0" w:color="auto"/>
              <w:right w:val="single" w:sz="4" w:space="0" w:color="auto"/>
            </w:tcBorders>
            <w:shd w:val="clear" w:color="auto" w:fill="00FF00"/>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00FF00"/>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00FF00"/>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2</w:t>
            </w:r>
          </w:p>
        </w:tc>
        <w:tc>
          <w:tcPr>
            <w:tcW w:w="712" w:type="dxa"/>
            <w:tcBorders>
              <w:top w:val="single" w:sz="4" w:space="0" w:color="auto"/>
              <w:left w:val="single" w:sz="4" w:space="0" w:color="auto"/>
              <w:bottom w:val="single" w:sz="4" w:space="0" w:color="auto"/>
              <w:right w:val="single" w:sz="4" w:space="0" w:color="auto"/>
            </w:tcBorders>
            <w:shd w:val="clear" w:color="auto" w:fill="00FF00"/>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2</w:t>
            </w:r>
          </w:p>
        </w:tc>
        <w:tc>
          <w:tcPr>
            <w:tcW w:w="709" w:type="dxa"/>
            <w:gridSpan w:val="2"/>
            <w:tcBorders>
              <w:top w:val="single" w:sz="4" w:space="0" w:color="auto"/>
              <w:left w:val="single" w:sz="4" w:space="0" w:color="auto"/>
              <w:bottom w:val="single" w:sz="4" w:space="0" w:color="auto"/>
              <w:right w:val="single" w:sz="4" w:space="0" w:color="auto"/>
            </w:tcBorders>
            <w:shd w:val="clear" w:color="auto" w:fill="00FF00"/>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2</w:t>
            </w:r>
          </w:p>
        </w:tc>
        <w:tc>
          <w:tcPr>
            <w:tcW w:w="708" w:type="dxa"/>
            <w:gridSpan w:val="2"/>
            <w:tcBorders>
              <w:top w:val="single" w:sz="4" w:space="0" w:color="auto"/>
              <w:left w:val="single" w:sz="4" w:space="0" w:color="auto"/>
              <w:bottom w:val="single" w:sz="4" w:space="0" w:color="auto"/>
              <w:right w:val="single" w:sz="4" w:space="0" w:color="auto"/>
            </w:tcBorders>
            <w:shd w:val="clear" w:color="auto" w:fill="00FF00"/>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2</w:t>
            </w:r>
          </w:p>
        </w:tc>
        <w:tc>
          <w:tcPr>
            <w:tcW w:w="709" w:type="dxa"/>
            <w:gridSpan w:val="2"/>
            <w:tcBorders>
              <w:top w:val="single" w:sz="4" w:space="0" w:color="auto"/>
              <w:left w:val="single" w:sz="4" w:space="0" w:color="auto"/>
              <w:bottom w:val="single" w:sz="4" w:space="0" w:color="auto"/>
              <w:right w:val="single" w:sz="4" w:space="0" w:color="auto"/>
            </w:tcBorders>
            <w:shd w:val="clear" w:color="auto" w:fill="00FF00"/>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0.5</w:t>
            </w:r>
          </w:p>
        </w:tc>
        <w:tc>
          <w:tcPr>
            <w:tcW w:w="738" w:type="dxa"/>
            <w:tcBorders>
              <w:top w:val="single" w:sz="4" w:space="0" w:color="auto"/>
              <w:left w:val="single" w:sz="4" w:space="0" w:color="auto"/>
              <w:bottom w:val="single" w:sz="4" w:space="0" w:color="auto"/>
              <w:right w:val="single" w:sz="4" w:space="0" w:color="auto"/>
            </w:tcBorders>
            <w:shd w:val="clear" w:color="auto" w:fill="00FF00"/>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0.5</w:t>
            </w:r>
          </w:p>
        </w:tc>
      </w:tr>
      <w:tr w:rsidR="0038423D" w:rsidRPr="006A6E85" w:rsidTr="006A6E85">
        <w:trPr>
          <w:gridAfter w:val="2"/>
          <w:wAfter w:w="45" w:type="dxa"/>
          <w:trHeight w:val="258"/>
        </w:trPr>
        <w:tc>
          <w:tcPr>
            <w:tcW w:w="3826" w:type="dxa"/>
            <w:gridSpan w:val="3"/>
            <w:tcBorders>
              <w:top w:val="single" w:sz="4" w:space="0" w:color="auto"/>
              <w:left w:val="single" w:sz="4" w:space="0" w:color="auto"/>
              <w:bottom w:val="single" w:sz="4" w:space="0" w:color="auto"/>
              <w:right w:val="single" w:sz="4" w:space="0" w:color="auto"/>
            </w:tcBorders>
            <w:shd w:val="clear" w:color="auto" w:fill="00FF00"/>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sz w:val="24"/>
                <w:szCs w:val="24"/>
              </w:rPr>
              <w:t>ИТОГО недельная нагрузка</w:t>
            </w:r>
          </w:p>
        </w:tc>
        <w:tc>
          <w:tcPr>
            <w:tcW w:w="595" w:type="dxa"/>
            <w:gridSpan w:val="3"/>
            <w:tcBorders>
              <w:top w:val="single" w:sz="4" w:space="0" w:color="auto"/>
              <w:left w:val="single" w:sz="4" w:space="0" w:color="auto"/>
              <w:bottom w:val="single" w:sz="4" w:space="0" w:color="auto"/>
              <w:right w:val="single" w:sz="4" w:space="0" w:color="auto"/>
            </w:tcBorders>
            <w:shd w:val="clear" w:color="auto" w:fill="00FF00"/>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29</w:t>
            </w:r>
          </w:p>
        </w:tc>
        <w:tc>
          <w:tcPr>
            <w:tcW w:w="709" w:type="dxa"/>
            <w:gridSpan w:val="3"/>
            <w:tcBorders>
              <w:top w:val="single" w:sz="4" w:space="0" w:color="auto"/>
              <w:left w:val="single" w:sz="4" w:space="0" w:color="auto"/>
              <w:bottom w:val="single" w:sz="4" w:space="0" w:color="auto"/>
              <w:right w:val="single" w:sz="4" w:space="0" w:color="auto"/>
            </w:tcBorders>
            <w:shd w:val="clear" w:color="auto" w:fill="00FF00"/>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29</w:t>
            </w:r>
          </w:p>
        </w:tc>
        <w:tc>
          <w:tcPr>
            <w:tcW w:w="709" w:type="dxa"/>
            <w:gridSpan w:val="3"/>
            <w:tcBorders>
              <w:top w:val="single" w:sz="4" w:space="0" w:color="auto"/>
              <w:left w:val="single" w:sz="4" w:space="0" w:color="auto"/>
              <w:bottom w:val="single" w:sz="4" w:space="0" w:color="auto"/>
              <w:right w:val="single" w:sz="4" w:space="0" w:color="auto"/>
            </w:tcBorders>
            <w:shd w:val="clear" w:color="auto" w:fill="00FF00"/>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30</w:t>
            </w:r>
          </w:p>
        </w:tc>
        <w:tc>
          <w:tcPr>
            <w:tcW w:w="708" w:type="dxa"/>
            <w:tcBorders>
              <w:top w:val="single" w:sz="4" w:space="0" w:color="auto"/>
              <w:left w:val="single" w:sz="4" w:space="0" w:color="auto"/>
              <w:bottom w:val="single" w:sz="4" w:space="0" w:color="auto"/>
              <w:right w:val="single" w:sz="4" w:space="0" w:color="auto"/>
            </w:tcBorders>
            <w:shd w:val="clear" w:color="auto" w:fill="00FF00"/>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30</w:t>
            </w:r>
          </w:p>
        </w:tc>
        <w:tc>
          <w:tcPr>
            <w:tcW w:w="709" w:type="dxa"/>
            <w:tcBorders>
              <w:top w:val="single" w:sz="4" w:space="0" w:color="auto"/>
              <w:left w:val="single" w:sz="4" w:space="0" w:color="auto"/>
              <w:bottom w:val="single" w:sz="4" w:space="0" w:color="auto"/>
              <w:right w:val="single" w:sz="4" w:space="0" w:color="auto"/>
            </w:tcBorders>
            <w:shd w:val="clear" w:color="auto" w:fill="00FF00"/>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32</w:t>
            </w:r>
          </w:p>
        </w:tc>
        <w:tc>
          <w:tcPr>
            <w:tcW w:w="712" w:type="dxa"/>
            <w:tcBorders>
              <w:top w:val="single" w:sz="4" w:space="0" w:color="auto"/>
              <w:left w:val="single" w:sz="4" w:space="0" w:color="auto"/>
              <w:bottom w:val="single" w:sz="4" w:space="0" w:color="auto"/>
              <w:right w:val="single" w:sz="4" w:space="0" w:color="auto"/>
            </w:tcBorders>
            <w:shd w:val="clear" w:color="auto" w:fill="00FF00"/>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32</w:t>
            </w:r>
          </w:p>
        </w:tc>
        <w:tc>
          <w:tcPr>
            <w:tcW w:w="709" w:type="dxa"/>
            <w:gridSpan w:val="2"/>
            <w:tcBorders>
              <w:top w:val="single" w:sz="4" w:space="0" w:color="auto"/>
              <w:left w:val="single" w:sz="4" w:space="0" w:color="auto"/>
              <w:bottom w:val="single" w:sz="4" w:space="0" w:color="auto"/>
              <w:right w:val="single" w:sz="4" w:space="0" w:color="auto"/>
            </w:tcBorders>
            <w:shd w:val="clear" w:color="auto" w:fill="00FF00"/>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33</w:t>
            </w:r>
          </w:p>
        </w:tc>
        <w:tc>
          <w:tcPr>
            <w:tcW w:w="708" w:type="dxa"/>
            <w:gridSpan w:val="2"/>
            <w:tcBorders>
              <w:top w:val="single" w:sz="4" w:space="0" w:color="auto"/>
              <w:left w:val="single" w:sz="4" w:space="0" w:color="auto"/>
              <w:bottom w:val="single" w:sz="4" w:space="0" w:color="auto"/>
              <w:right w:val="single" w:sz="4" w:space="0" w:color="auto"/>
            </w:tcBorders>
            <w:shd w:val="clear" w:color="auto" w:fill="00FF00"/>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33</w:t>
            </w:r>
          </w:p>
        </w:tc>
        <w:tc>
          <w:tcPr>
            <w:tcW w:w="709" w:type="dxa"/>
            <w:gridSpan w:val="2"/>
            <w:tcBorders>
              <w:top w:val="single" w:sz="4" w:space="0" w:color="auto"/>
              <w:left w:val="single" w:sz="4" w:space="0" w:color="auto"/>
              <w:bottom w:val="single" w:sz="4" w:space="0" w:color="auto"/>
              <w:right w:val="single" w:sz="4" w:space="0" w:color="auto"/>
            </w:tcBorders>
            <w:shd w:val="clear" w:color="auto" w:fill="00FF00"/>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33</w:t>
            </w:r>
          </w:p>
        </w:tc>
        <w:tc>
          <w:tcPr>
            <w:tcW w:w="738" w:type="dxa"/>
            <w:tcBorders>
              <w:top w:val="single" w:sz="4" w:space="0" w:color="auto"/>
              <w:left w:val="single" w:sz="4" w:space="0" w:color="auto"/>
              <w:bottom w:val="single" w:sz="4" w:space="0" w:color="auto"/>
              <w:right w:val="single" w:sz="4" w:space="0" w:color="auto"/>
            </w:tcBorders>
            <w:shd w:val="clear" w:color="auto" w:fill="00FF00"/>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33</w:t>
            </w:r>
          </w:p>
        </w:tc>
      </w:tr>
      <w:tr w:rsidR="0038423D" w:rsidRPr="006A6E85" w:rsidTr="006A6E85">
        <w:trPr>
          <w:gridAfter w:val="2"/>
          <w:wAfter w:w="45" w:type="dxa"/>
          <w:trHeight w:val="244"/>
        </w:trPr>
        <w:tc>
          <w:tcPr>
            <w:tcW w:w="3826" w:type="dxa"/>
            <w:gridSpan w:val="3"/>
            <w:tcBorders>
              <w:top w:val="single" w:sz="4" w:space="0" w:color="auto"/>
              <w:left w:val="single" w:sz="4" w:space="0" w:color="auto"/>
              <w:bottom w:val="single" w:sz="4" w:space="0" w:color="auto"/>
              <w:right w:val="single" w:sz="4" w:space="0" w:color="auto"/>
            </w:tcBorders>
            <w:shd w:val="clear" w:color="auto" w:fill="FCE3FC"/>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sz w:val="24"/>
                <w:szCs w:val="24"/>
              </w:rPr>
              <w:t>Количество учебных недель</w:t>
            </w:r>
          </w:p>
        </w:tc>
        <w:tc>
          <w:tcPr>
            <w:tcW w:w="595" w:type="dxa"/>
            <w:gridSpan w:val="3"/>
            <w:tcBorders>
              <w:top w:val="single" w:sz="4" w:space="0" w:color="auto"/>
              <w:left w:val="single" w:sz="4" w:space="0" w:color="auto"/>
              <w:bottom w:val="single" w:sz="4" w:space="0" w:color="auto"/>
              <w:right w:val="single" w:sz="4" w:space="0" w:color="auto"/>
            </w:tcBorders>
            <w:shd w:val="clear" w:color="auto" w:fill="FCE3FC"/>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34</w:t>
            </w:r>
          </w:p>
        </w:tc>
        <w:tc>
          <w:tcPr>
            <w:tcW w:w="709" w:type="dxa"/>
            <w:gridSpan w:val="3"/>
            <w:tcBorders>
              <w:top w:val="single" w:sz="4" w:space="0" w:color="auto"/>
              <w:left w:val="single" w:sz="4" w:space="0" w:color="auto"/>
              <w:bottom w:val="single" w:sz="4" w:space="0" w:color="auto"/>
              <w:right w:val="single" w:sz="4" w:space="0" w:color="auto"/>
            </w:tcBorders>
            <w:shd w:val="clear" w:color="auto" w:fill="FCE3FC"/>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34</w:t>
            </w:r>
          </w:p>
        </w:tc>
        <w:tc>
          <w:tcPr>
            <w:tcW w:w="709" w:type="dxa"/>
            <w:gridSpan w:val="3"/>
            <w:tcBorders>
              <w:top w:val="single" w:sz="4" w:space="0" w:color="auto"/>
              <w:left w:val="single" w:sz="4" w:space="0" w:color="auto"/>
              <w:bottom w:val="single" w:sz="4" w:space="0" w:color="auto"/>
              <w:right w:val="single" w:sz="4" w:space="0" w:color="auto"/>
            </w:tcBorders>
            <w:shd w:val="clear" w:color="auto" w:fill="FCE3FC"/>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34</w:t>
            </w:r>
          </w:p>
        </w:tc>
        <w:tc>
          <w:tcPr>
            <w:tcW w:w="708" w:type="dxa"/>
            <w:tcBorders>
              <w:top w:val="single" w:sz="4" w:space="0" w:color="auto"/>
              <w:left w:val="single" w:sz="4" w:space="0" w:color="auto"/>
              <w:bottom w:val="single" w:sz="4" w:space="0" w:color="auto"/>
              <w:right w:val="single" w:sz="4" w:space="0" w:color="auto"/>
            </w:tcBorders>
            <w:shd w:val="clear" w:color="auto" w:fill="FCE3FC"/>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34</w:t>
            </w:r>
          </w:p>
        </w:tc>
        <w:tc>
          <w:tcPr>
            <w:tcW w:w="709" w:type="dxa"/>
            <w:tcBorders>
              <w:top w:val="single" w:sz="4" w:space="0" w:color="auto"/>
              <w:left w:val="single" w:sz="4" w:space="0" w:color="auto"/>
              <w:bottom w:val="single" w:sz="4" w:space="0" w:color="auto"/>
              <w:right w:val="single" w:sz="4" w:space="0" w:color="auto"/>
            </w:tcBorders>
            <w:shd w:val="clear" w:color="auto" w:fill="FCE3FC"/>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34</w:t>
            </w:r>
          </w:p>
        </w:tc>
        <w:tc>
          <w:tcPr>
            <w:tcW w:w="712" w:type="dxa"/>
            <w:tcBorders>
              <w:top w:val="single" w:sz="4" w:space="0" w:color="auto"/>
              <w:left w:val="single" w:sz="4" w:space="0" w:color="auto"/>
              <w:bottom w:val="single" w:sz="4" w:space="0" w:color="auto"/>
              <w:right w:val="single" w:sz="4" w:space="0" w:color="auto"/>
            </w:tcBorders>
            <w:shd w:val="clear" w:color="auto" w:fill="FCE3FC"/>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34</w:t>
            </w:r>
          </w:p>
        </w:tc>
        <w:tc>
          <w:tcPr>
            <w:tcW w:w="709" w:type="dxa"/>
            <w:gridSpan w:val="2"/>
            <w:tcBorders>
              <w:top w:val="single" w:sz="4" w:space="0" w:color="auto"/>
              <w:left w:val="single" w:sz="4" w:space="0" w:color="auto"/>
              <w:bottom w:val="single" w:sz="4" w:space="0" w:color="auto"/>
              <w:right w:val="single" w:sz="4" w:space="0" w:color="auto"/>
            </w:tcBorders>
            <w:shd w:val="clear" w:color="auto" w:fill="FCE3FC"/>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34</w:t>
            </w:r>
          </w:p>
        </w:tc>
        <w:tc>
          <w:tcPr>
            <w:tcW w:w="708" w:type="dxa"/>
            <w:gridSpan w:val="2"/>
            <w:tcBorders>
              <w:top w:val="single" w:sz="4" w:space="0" w:color="auto"/>
              <w:left w:val="single" w:sz="4" w:space="0" w:color="auto"/>
              <w:bottom w:val="single" w:sz="4" w:space="0" w:color="auto"/>
              <w:right w:val="single" w:sz="4" w:space="0" w:color="auto"/>
            </w:tcBorders>
            <w:shd w:val="clear" w:color="auto" w:fill="FCE3FC"/>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34</w:t>
            </w:r>
          </w:p>
        </w:tc>
        <w:tc>
          <w:tcPr>
            <w:tcW w:w="709" w:type="dxa"/>
            <w:gridSpan w:val="2"/>
            <w:tcBorders>
              <w:top w:val="single" w:sz="4" w:space="0" w:color="auto"/>
              <w:left w:val="single" w:sz="4" w:space="0" w:color="auto"/>
              <w:bottom w:val="single" w:sz="4" w:space="0" w:color="auto"/>
              <w:right w:val="single" w:sz="4" w:space="0" w:color="auto"/>
            </w:tcBorders>
            <w:shd w:val="clear" w:color="auto" w:fill="FCE3FC"/>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34</w:t>
            </w:r>
          </w:p>
        </w:tc>
        <w:tc>
          <w:tcPr>
            <w:tcW w:w="738" w:type="dxa"/>
            <w:tcBorders>
              <w:top w:val="single" w:sz="4" w:space="0" w:color="auto"/>
              <w:left w:val="single" w:sz="4" w:space="0" w:color="auto"/>
              <w:bottom w:val="single" w:sz="4" w:space="0" w:color="auto"/>
              <w:right w:val="single" w:sz="4" w:space="0" w:color="auto"/>
            </w:tcBorders>
            <w:shd w:val="clear" w:color="auto" w:fill="FCE3FC"/>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34</w:t>
            </w:r>
          </w:p>
        </w:tc>
      </w:tr>
      <w:tr w:rsidR="0038423D" w:rsidRPr="006A6E85" w:rsidTr="006A6E85">
        <w:trPr>
          <w:gridAfter w:val="2"/>
          <w:wAfter w:w="45" w:type="dxa"/>
          <w:trHeight w:val="258"/>
        </w:trPr>
        <w:tc>
          <w:tcPr>
            <w:tcW w:w="3826" w:type="dxa"/>
            <w:gridSpan w:val="3"/>
            <w:tcBorders>
              <w:top w:val="single" w:sz="4" w:space="0" w:color="auto"/>
              <w:left w:val="single" w:sz="4" w:space="0" w:color="auto"/>
              <w:bottom w:val="single" w:sz="4" w:space="0" w:color="auto"/>
              <w:right w:val="single" w:sz="4" w:space="0" w:color="auto"/>
            </w:tcBorders>
            <w:shd w:val="clear" w:color="auto" w:fill="FCE3FC"/>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sz w:val="24"/>
                <w:szCs w:val="24"/>
              </w:rPr>
              <w:t>Всего часов в год</w:t>
            </w:r>
          </w:p>
        </w:tc>
        <w:tc>
          <w:tcPr>
            <w:tcW w:w="595" w:type="dxa"/>
            <w:gridSpan w:val="3"/>
            <w:tcBorders>
              <w:top w:val="single" w:sz="4" w:space="0" w:color="auto"/>
              <w:left w:val="single" w:sz="4" w:space="0" w:color="auto"/>
              <w:bottom w:val="single" w:sz="4" w:space="0" w:color="auto"/>
              <w:right w:val="single" w:sz="4" w:space="0" w:color="auto"/>
            </w:tcBorders>
            <w:shd w:val="clear" w:color="auto" w:fill="FCE3FC"/>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986</w:t>
            </w:r>
          </w:p>
        </w:tc>
        <w:tc>
          <w:tcPr>
            <w:tcW w:w="709" w:type="dxa"/>
            <w:gridSpan w:val="3"/>
            <w:tcBorders>
              <w:top w:val="single" w:sz="4" w:space="0" w:color="auto"/>
              <w:left w:val="single" w:sz="4" w:space="0" w:color="auto"/>
              <w:bottom w:val="single" w:sz="4" w:space="0" w:color="auto"/>
              <w:right w:val="single" w:sz="4" w:space="0" w:color="auto"/>
            </w:tcBorders>
            <w:shd w:val="clear" w:color="auto" w:fill="FCE3FC"/>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986</w:t>
            </w:r>
          </w:p>
        </w:tc>
        <w:tc>
          <w:tcPr>
            <w:tcW w:w="709" w:type="dxa"/>
            <w:gridSpan w:val="3"/>
            <w:tcBorders>
              <w:top w:val="single" w:sz="4" w:space="0" w:color="auto"/>
              <w:left w:val="single" w:sz="4" w:space="0" w:color="auto"/>
              <w:bottom w:val="single" w:sz="4" w:space="0" w:color="auto"/>
              <w:right w:val="single" w:sz="4" w:space="0" w:color="auto"/>
            </w:tcBorders>
            <w:shd w:val="clear" w:color="auto" w:fill="FCE3FC"/>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1020</w:t>
            </w:r>
          </w:p>
        </w:tc>
        <w:tc>
          <w:tcPr>
            <w:tcW w:w="708" w:type="dxa"/>
            <w:tcBorders>
              <w:top w:val="single" w:sz="4" w:space="0" w:color="auto"/>
              <w:left w:val="single" w:sz="4" w:space="0" w:color="auto"/>
              <w:bottom w:val="single" w:sz="4" w:space="0" w:color="auto"/>
              <w:right w:val="single" w:sz="4" w:space="0" w:color="auto"/>
            </w:tcBorders>
            <w:shd w:val="clear" w:color="auto" w:fill="FCE3FC"/>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1020</w:t>
            </w:r>
          </w:p>
        </w:tc>
        <w:tc>
          <w:tcPr>
            <w:tcW w:w="709" w:type="dxa"/>
            <w:tcBorders>
              <w:top w:val="single" w:sz="4" w:space="0" w:color="auto"/>
              <w:left w:val="single" w:sz="4" w:space="0" w:color="auto"/>
              <w:bottom w:val="single" w:sz="4" w:space="0" w:color="auto"/>
              <w:right w:val="single" w:sz="4" w:space="0" w:color="auto"/>
            </w:tcBorders>
            <w:shd w:val="clear" w:color="auto" w:fill="FCE3FC"/>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1088</w:t>
            </w:r>
          </w:p>
        </w:tc>
        <w:tc>
          <w:tcPr>
            <w:tcW w:w="712" w:type="dxa"/>
            <w:tcBorders>
              <w:top w:val="single" w:sz="4" w:space="0" w:color="auto"/>
              <w:left w:val="single" w:sz="4" w:space="0" w:color="auto"/>
              <w:bottom w:val="single" w:sz="4" w:space="0" w:color="auto"/>
              <w:right w:val="single" w:sz="4" w:space="0" w:color="auto"/>
            </w:tcBorders>
            <w:shd w:val="clear" w:color="auto" w:fill="FCE3FC"/>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1088</w:t>
            </w:r>
          </w:p>
        </w:tc>
        <w:tc>
          <w:tcPr>
            <w:tcW w:w="709" w:type="dxa"/>
            <w:gridSpan w:val="2"/>
            <w:tcBorders>
              <w:top w:val="single" w:sz="4" w:space="0" w:color="auto"/>
              <w:left w:val="single" w:sz="4" w:space="0" w:color="auto"/>
              <w:bottom w:val="single" w:sz="4" w:space="0" w:color="auto"/>
              <w:right w:val="single" w:sz="4" w:space="0" w:color="auto"/>
            </w:tcBorders>
            <w:shd w:val="clear" w:color="auto" w:fill="FCE3FC"/>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1122</w:t>
            </w:r>
          </w:p>
        </w:tc>
        <w:tc>
          <w:tcPr>
            <w:tcW w:w="708" w:type="dxa"/>
            <w:gridSpan w:val="2"/>
            <w:tcBorders>
              <w:top w:val="single" w:sz="4" w:space="0" w:color="auto"/>
              <w:left w:val="single" w:sz="4" w:space="0" w:color="auto"/>
              <w:bottom w:val="single" w:sz="4" w:space="0" w:color="auto"/>
              <w:right w:val="single" w:sz="4" w:space="0" w:color="auto"/>
            </w:tcBorders>
            <w:shd w:val="clear" w:color="auto" w:fill="FCE3FC"/>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1122</w:t>
            </w:r>
          </w:p>
        </w:tc>
        <w:tc>
          <w:tcPr>
            <w:tcW w:w="709" w:type="dxa"/>
            <w:gridSpan w:val="2"/>
            <w:tcBorders>
              <w:top w:val="single" w:sz="4" w:space="0" w:color="auto"/>
              <w:left w:val="single" w:sz="4" w:space="0" w:color="auto"/>
              <w:bottom w:val="single" w:sz="4" w:space="0" w:color="auto"/>
              <w:right w:val="single" w:sz="4" w:space="0" w:color="auto"/>
            </w:tcBorders>
            <w:shd w:val="clear" w:color="auto" w:fill="FCE3FC"/>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1122</w:t>
            </w:r>
          </w:p>
        </w:tc>
        <w:tc>
          <w:tcPr>
            <w:tcW w:w="738" w:type="dxa"/>
            <w:tcBorders>
              <w:top w:val="single" w:sz="4" w:space="0" w:color="auto"/>
              <w:left w:val="single" w:sz="4" w:space="0" w:color="auto"/>
              <w:bottom w:val="single" w:sz="4" w:space="0" w:color="auto"/>
              <w:right w:val="single" w:sz="4" w:space="0" w:color="auto"/>
            </w:tcBorders>
            <w:shd w:val="clear" w:color="auto" w:fill="FCE3FC"/>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1122</w:t>
            </w:r>
          </w:p>
        </w:tc>
      </w:tr>
    </w:tbl>
    <w:p w:rsidR="0038423D" w:rsidRPr="0038423D" w:rsidRDefault="0038423D" w:rsidP="0038423D">
      <w:pPr>
        <w:spacing w:after="0" w:line="240" w:lineRule="auto"/>
        <w:ind w:firstLine="708"/>
        <w:jc w:val="center"/>
        <w:rPr>
          <w:rFonts w:ascii="Times New Roman" w:hAnsi="Times New Roman"/>
          <w:b/>
          <w:sz w:val="28"/>
          <w:szCs w:val="28"/>
        </w:rPr>
      </w:pPr>
    </w:p>
    <w:p w:rsidR="0038423D" w:rsidRPr="0038423D" w:rsidRDefault="0038423D" w:rsidP="0038423D">
      <w:pPr>
        <w:spacing w:after="0" w:line="240" w:lineRule="auto"/>
        <w:jc w:val="center"/>
        <w:rPr>
          <w:rFonts w:ascii="Times New Roman" w:hAnsi="Times New Roman"/>
          <w:b/>
          <w:sz w:val="28"/>
          <w:szCs w:val="28"/>
        </w:rPr>
      </w:pPr>
      <w:r w:rsidRPr="0038423D">
        <w:rPr>
          <w:rFonts w:ascii="Times New Roman" w:hAnsi="Times New Roman"/>
          <w:b/>
          <w:sz w:val="28"/>
          <w:szCs w:val="28"/>
        </w:rPr>
        <w:t>План внеурочной деятельности (недельный)</w:t>
      </w:r>
    </w:p>
    <w:p w:rsidR="0038423D" w:rsidRPr="0038423D" w:rsidRDefault="0038423D" w:rsidP="0038423D">
      <w:pPr>
        <w:spacing w:after="0" w:line="240" w:lineRule="auto"/>
        <w:jc w:val="center"/>
        <w:rPr>
          <w:rFonts w:ascii="Times New Roman" w:hAnsi="Times New Roman"/>
          <w:sz w:val="28"/>
          <w:szCs w:val="28"/>
        </w:rPr>
      </w:pPr>
      <w:r w:rsidRPr="0038423D">
        <w:rPr>
          <w:rFonts w:ascii="Times New Roman" w:hAnsi="Times New Roman"/>
          <w:b/>
          <w:sz w:val="28"/>
          <w:szCs w:val="28"/>
        </w:rPr>
        <w:t>(5-9 классы</w:t>
      </w:r>
      <w:proofErr w:type="gramStart"/>
      <w:r w:rsidRPr="0038423D">
        <w:rPr>
          <w:rFonts w:ascii="Times New Roman" w:hAnsi="Times New Roman"/>
          <w:b/>
          <w:sz w:val="28"/>
          <w:szCs w:val="28"/>
        </w:rPr>
        <w:t>)  на</w:t>
      </w:r>
      <w:proofErr w:type="gramEnd"/>
      <w:r w:rsidRPr="0038423D">
        <w:rPr>
          <w:rFonts w:ascii="Times New Roman" w:hAnsi="Times New Roman"/>
          <w:b/>
          <w:sz w:val="28"/>
          <w:szCs w:val="28"/>
        </w:rPr>
        <w:t xml:space="preserve"> 2024-2025 учебный год</w:t>
      </w:r>
    </w:p>
    <w:p w:rsidR="0038423D" w:rsidRPr="0038423D" w:rsidRDefault="0038423D" w:rsidP="0038423D">
      <w:pPr>
        <w:spacing w:after="0" w:line="240"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8"/>
        <w:gridCol w:w="845"/>
        <w:gridCol w:w="846"/>
        <w:gridCol w:w="846"/>
        <w:gridCol w:w="846"/>
        <w:gridCol w:w="846"/>
        <w:gridCol w:w="846"/>
        <w:gridCol w:w="846"/>
        <w:gridCol w:w="846"/>
        <w:gridCol w:w="846"/>
        <w:gridCol w:w="850"/>
      </w:tblGrid>
      <w:tr w:rsidR="0038423D" w:rsidRPr="0038423D" w:rsidTr="0038423D">
        <w:trPr>
          <w:trHeight w:val="272"/>
        </w:trPr>
        <w:tc>
          <w:tcPr>
            <w:tcW w:w="1958" w:type="dxa"/>
            <w:vMerge w:val="restart"/>
            <w:tcBorders>
              <w:top w:val="single" w:sz="4" w:space="0" w:color="auto"/>
              <w:left w:val="single" w:sz="4" w:space="0" w:color="auto"/>
              <w:bottom w:val="single" w:sz="4" w:space="0" w:color="auto"/>
              <w:right w:val="single" w:sz="4" w:space="0" w:color="auto"/>
            </w:tcBorders>
            <w:shd w:val="clear" w:color="auto" w:fill="D9D9D9"/>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b/>
                <w:sz w:val="24"/>
                <w:szCs w:val="24"/>
              </w:rPr>
              <w:t>Учебные курсы</w:t>
            </w:r>
          </w:p>
          <w:p w:rsidR="0038423D" w:rsidRPr="006A6E85" w:rsidRDefault="0038423D" w:rsidP="0038423D">
            <w:pPr>
              <w:spacing w:after="0" w:line="240" w:lineRule="auto"/>
              <w:rPr>
                <w:rFonts w:ascii="Times New Roman" w:hAnsi="Times New Roman"/>
                <w:sz w:val="24"/>
                <w:szCs w:val="24"/>
              </w:rPr>
            </w:pPr>
          </w:p>
        </w:tc>
        <w:tc>
          <w:tcPr>
            <w:tcW w:w="8463" w:type="dxa"/>
            <w:gridSpan w:val="10"/>
            <w:tcBorders>
              <w:top w:val="single" w:sz="4" w:space="0" w:color="auto"/>
              <w:left w:val="single" w:sz="4" w:space="0" w:color="auto"/>
              <w:bottom w:val="single" w:sz="4" w:space="0" w:color="auto"/>
              <w:right w:val="single" w:sz="4" w:space="0" w:color="auto"/>
            </w:tcBorders>
            <w:shd w:val="clear" w:color="auto" w:fill="D9D9D9"/>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b/>
                <w:sz w:val="24"/>
                <w:szCs w:val="24"/>
              </w:rPr>
              <w:t>Количество часов в неделю</w:t>
            </w:r>
          </w:p>
        </w:tc>
      </w:tr>
      <w:tr w:rsidR="0038423D" w:rsidRPr="0038423D" w:rsidTr="0038423D">
        <w:trPr>
          <w:trHeight w:val="27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8423D" w:rsidRPr="006A6E85" w:rsidRDefault="0038423D" w:rsidP="0038423D">
            <w:pPr>
              <w:spacing w:after="0" w:line="240" w:lineRule="auto"/>
              <w:rPr>
                <w:rFonts w:ascii="Times New Roman" w:hAnsi="Times New Roman"/>
                <w:sz w:val="24"/>
                <w:szCs w:val="24"/>
              </w:rPr>
            </w:pPr>
          </w:p>
        </w:tc>
        <w:tc>
          <w:tcPr>
            <w:tcW w:w="845" w:type="dxa"/>
            <w:tcBorders>
              <w:top w:val="single" w:sz="4" w:space="0" w:color="auto"/>
              <w:left w:val="single" w:sz="4" w:space="0" w:color="auto"/>
              <w:bottom w:val="single" w:sz="4" w:space="0" w:color="auto"/>
              <w:right w:val="single" w:sz="4" w:space="0" w:color="auto"/>
            </w:tcBorders>
            <w:shd w:val="clear" w:color="auto" w:fill="D9D9D9"/>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b/>
                <w:sz w:val="24"/>
                <w:szCs w:val="24"/>
              </w:rPr>
              <w:t>5А</w:t>
            </w:r>
          </w:p>
        </w:tc>
        <w:tc>
          <w:tcPr>
            <w:tcW w:w="846" w:type="dxa"/>
            <w:tcBorders>
              <w:top w:val="single" w:sz="4" w:space="0" w:color="auto"/>
              <w:left w:val="single" w:sz="4" w:space="0" w:color="auto"/>
              <w:bottom w:val="single" w:sz="4" w:space="0" w:color="auto"/>
              <w:right w:val="single" w:sz="4" w:space="0" w:color="auto"/>
            </w:tcBorders>
            <w:shd w:val="clear" w:color="auto" w:fill="D9D9D9"/>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b/>
                <w:sz w:val="24"/>
                <w:szCs w:val="24"/>
              </w:rPr>
              <w:t>5Б</w:t>
            </w:r>
          </w:p>
        </w:tc>
        <w:tc>
          <w:tcPr>
            <w:tcW w:w="846" w:type="dxa"/>
            <w:tcBorders>
              <w:top w:val="single" w:sz="4" w:space="0" w:color="auto"/>
              <w:left w:val="single" w:sz="4" w:space="0" w:color="auto"/>
              <w:bottom w:val="single" w:sz="4" w:space="0" w:color="auto"/>
              <w:right w:val="single" w:sz="4" w:space="0" w:color="auto"/>
            </w:tcBorders>
            <w:shd w:val="clear" w:color="auto" w:fill="D9D9D9"/>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b/>
                <w:sz w:val="24"/>
                <w:szCs w:val="24"/>
              </w:rPr>
              <w:t>6А</w:t>
            </w:r>
          </w:p>
        </w:tc>
        <w:tc>
          <w:tcPr>
            <w:tcW w:w="846" w:type="dxa"/>
            <w:tcBorders>
              <w:top w:val="single" w:sz="4" w:space="0" w:color="auto"/>
              <w:left w:val="single" w:sz="4" w:space="0" w:color="auto"/>
              <w:bottom w:val="single" w:sz="4" w:space="0" w:color="auto"/>
              <w:right w:val="single" w:sz="4" w:space="0" w:color="auto"/>
            </w:tcBorders>
            <w:shd w:val="clear" w:color="auto" w:fill="D9D9D9"/>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b/>
                <w:sz w:val="24"/>
                <w:szCs w:val="24"/>
              </w:rPr>
              <w:t>6Б</w:t>
            </w:r>
          </w:p>
        </w:tc>
        <w:tc>
          <w:tcPr>
            <w:tcW w:w="846" w:type="dxa"/>
            <w:tcBorders>
              <w:top w:val="single" w:sz="4" w:space="0" w:color="auto"/>
              <w:left w:val="single" w:sz="4" w:space="0" w:color="auto"/>
              <w:bottom w:val="single" w:sz="4" w:space="0" w:color="auto"/>
              <w:right w:val="single" w:sz="4" w:space="0" w:color="auto"/>
            </w:tcBorders>
            <w:shd w:val="clear" w:color="auto" w:fill="D9D9D9"/>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b/>
                <w:sz w:val="24"/>
                <w:szCs w:val="24"/>
              </w:rPr>
              <w:t>7А</w:t>
            </w:r>
          </w:p>
        </w:tc>
        <w:tc>
          <w:tcPr>
            <w:tcW w:w="846" w:type="dxa"/>
            <w:tcBorders>
              <w:top w:val="single" w:sz="4" w:space="0" w:color="auto"/>
              <w:left w:val="single" w:sz="4" w:space="0" w:color="auto"/>
              <w:bottom w:val="single" w:sz="4" w:space="0" w:color="auto"/>
              <w:right w:val="single" w:sz="4" w:space="0" w:color="auto"/>
            </w:tcBorders>
            <w:shd w:val="clear" w:color="auto" w:fill="D9D9D9"/>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b/>
                <w:sz w:val="24"/>
                <w:szCs w:val="24"/>
              </w:rPr>
              <w:t>7Б</w:t>
            </w:r>
          </w:p>
        </w:tc>
        <w:tc>
          <w:tcPr>
            <w:tcW w:w="846" w:type="dxa"/>
            <w:tcBorders>
              <w:top w:val="single" w:sz="4" w:space="0" w:color="auto"/>
              <w:left w:val="single" w:sz="4" w:space="0" w:color="auto"/>
              <w:bottom w:val="single" w:sz="4" w:space="0" w:color="auto"/>
              <w:right w:val="single" w:sz="4" w:space="0" w:color="auto"/>
            </w:tcBorders>
            <w:shd w:val="clear" w:color="auto" w:fill="D9D9D9"/>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b/>
                <w:sz w:val="24"/>
                <w:szCs w:val="24"/>
              </w:rPr>
              <w:t>8А</w:t>
            </w:r>
          </w:p>
        </w:tc>
        <w:tc>
          <w:tcPr>
            <w:tcW w:w="846" w:type="dxa"/>
            <w:tcBorders>
              <w:top w:val="single" w:sz="4" w:space="0" w:color="auto"/>
              <w:left w:val="single" w:sz="4" w:space="0" w:color="auto"/>
              <w:bottom w:val="single" w:sz="4" w:space="0" w:color="auto"/>
              <w:right w:val="single" w:sz="4" w:space="0" w:color="auto"/>
            </w:tcBorders>
            <w:shd w:val="clear" w:color="auto" w:fill="D9D9D9"/>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b/>
                <w:sz w:val="24"/>
                <w:szCs w:val="24"/>
              </w:rPr>
              <w:t>8Б</w:t>
            </w:r>
          </w:p>
        </w:tc>
        <w:tc>
          <w:tcPr>
            <w:tcW w:w="846" w:type="dxa"/>
            <w:tcBorders>
              <w:top w:val="single" w:sz="4" w:space="0" w:color="auto"/>
              <w:left w:val="single" w:sz="4" w:space="0" w:color="auto"/>
              <w:bottom w:val="single" w:sz="4" w:space="0" w:color="auto"/>
              <w:right w:val="single" w:sz="4" w:space="0" w:color="auto"/>
            </w:tcBorders>
            <w:shd w:val="clear" w:color="auto" w:fill="D9D9D9"/>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b/>
                <w:sz w:val="24"/>
                <w:szCs w:val="24"/>
              </w:rPr>
              <w:t>9А</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b/>
                <w:sz w:val="24"/>
                <w:szCs w:val="24"/>
              </w:rPr>
              <w:t>9Б</w:t>
            </w:r>
          </w:p>
        </w:tc>
      </w:tr>
      <w:tr w:rsidR="0038423D" w:rsidRPr="0038423D" w:rsidTr="0038423D">
        <w:trPr>
          <w:trHeight w:val="272"/>
        </w:trPr>
        <w:tc>
          <w:tcPr>
            <w:tcW w:w="1958"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sz w:val="24"/>
                <w:szCs w:val="24"/>
              </w:rPr>
              <w:t>Разговоры о важном</w:t>
            </w:r>
          </w:p>
        </w:tc>
        <w:tc>
          <w:tcPr>
            <w:tcW w:w="845"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r>
      <w:tr w:rsidR="0038423D" w:rsidRPr="0038423D" w:rsidTr="0038423D">
        <w:trPr>
          <w:trHeight w:val="256"/>
        </w:trPr>
        <w:tc>
          <w:tcPr>
            <w:tcW w:w="1958"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sz w:val="24"/>
                <w:szCs w:val="24"/>
              </w:rPr>
              <w:t>Билет в будущее</w:t>
            </w:r>
          </w:p>
        </w:tc>
        <w:tc>
          <w:tcPr>
            <w:tcW w:w="845"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846"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846"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r>
      <w:tr w:rsidR="0038423D" w:rsidRPr="0038423D" w:rsidTr="0038423D">
        <w:trPr>
          <w:trHeight w:val="272"/>
        </w:trPr>
        <w:tc>
          <w:tcPr>
            <w:tcW w:w="1958"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sz w:val="24"/>
                <w:szCs w:val="24"/>
              </w:rPr>
              <w:t>Клуб юных читателей</w:t>
            </w:r>
          </w:p>
        </w:tc>
        <w:tc>
          <w:tcPr>
            <w:tcW w:w="845"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846"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846"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846"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846"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846"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r>
      <w:tr w:rsidR="0038423D" w:rsidRPr="0038423D" w:rsidTr="0038423D">
        <w:trPr>
          <w:trHeight w:val="256"/>
        </w:trPr>
        <w:tc>
          <w:tcPr>
            <w:tcW w:w="1958"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sz w:val="24"/>
                <w:szCs w:val="24"/>
              </w:rPr>
              <w:t>Функциональная грамотность (читательская)</w:t>
            </w:r>
          </w:p>
        </w:tc>
        <w:tc>
          <w:tcPr>
            <w:tcW w:w="845"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846"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846"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846"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846"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846"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846"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846"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846"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r>
      <w:tr w:rsidR="0038423D" w:rsidRPr="0038423D" w:rsidTr="0038423D">
        <w:trPr>
          <w:trHeight w:val="272"/>
        </w:trPr>
        <w:tc>
          <w:tcPr>
            <w:tcW w:w="1958"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sz w:val="24"/>
                <w:szCs w:val="24"/>
              </w:rPr>
              <w:t>Театральная школа</w:t>
            </w:r>
          </w:p>
        </w:tc>
        <w:tc>
          <w:tcPr>
            <w:tcW w:w="845"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846"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846"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846"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846"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846"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846"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r>
      <w:tr w:rsidR="0038423D" w:rsidRPr="0038423D" w:rsidTr="0038423D">
        <w:trPr>
          <w:trHeight w:val="272"/>
        </w:trPr>
        <w:tc>
          <w:tcPr>
            <w:tcW w:w="1958"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sz w:val="24"/>
                <w:szCs w:val="24"/>
              </w:rPr>
              <w:t xml:space="preserve">Ладья </w:t>
            </w:r>
          </w:p>
        </w:tc>
        <w:tc>
          <w:tcPr>
            <w:tcW w:w="845"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846"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846"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846"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846"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846"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846"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0,5</w:t>
            </w:r>
          </w:p>
        </w:tc>
        <w:tc>
          <w:tcPr>
            <w:tcW w:w="846"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0,5</w:t>
            </w:r>
          </w:p>
        </w:tc>
        <w:tc>
          <w:tcPr>
            <w:tcW w:w="846"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0,5</w:t>
            </w:r>
          </w:p>
        </w:tc>
        <w:tc>
          <w:tcPr>
            <w:tcW w:w="850"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0,5</w:t>
            </w:r>
          </w:p>
        </w:tc>
      </w:tr>
      <w:tr w:rsidR="0038423D" w:rsidRPr="0038423D" w:rsidTr="0038423D">
        <w:trPr>
          <w:trHeight w:val="272"/>
        </w:trPr>
        <w:tc>
          <w:tcPr>
            <w:tcW w:w="1958"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sz w:val="24"/>
                <w:szCs w:val="24"/>
              </w:rPr>
              <w:t>ЭкоДобро</w:t>
            </w:r>
          </w:p>
        </w:tc>
        <w:tc>
          <w:tcPr>
            <w:tcW w:w="845"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846"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846"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846"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846"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c>
          <w:tcPr>
            <w:tcW w:w="846"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1</w:t>
            </w:r>
          </w:p>
        </w:tc>
      </w:tr>
      <w:tr w:rsidR="0038423D" w:rsidRPr="0038423D" w:rsidTr="0038423D">
        <w:trPr>
          <w:trHeight w:val="528"/>
        </w:trPr>
        <w:tc>
          <w:tcPr>
            <w:tcW w:w="1958" w:type="dxa"/>
            <w:tcBorders>
              <w:top w:val="single" w:sz="4" w:space="0" w:color="auto"/>
              <w:left w:val="single" w:sz="4" w:space="0" w:color="auto"/>
              <w:bottom w:val="single" w:sz="4" w:space="0" w:color="auto"/>
              <w:right w:val="single" w:sz="4" w:space="0" w:color="auto"/>
            </w:tcBorders>
            <w:shd w:val="clear" w:color="auto" w:fill="00FF00"/>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sz w:val="24"/>
                <w:szCs w:val="24"/>
              </w:rPr>
              <w:t>ИТОГО недельная нагрузка</w:t>
            </w:r>
          </w:p>
        </w:tc>
        <w:tc>
          <w:tcPr>
            <w:tcW w:w="845" w:type="dxa"/>
            <w:tcBorders>
              <w:top w:val="single" w:sz="4" w:space="0" w:color="auto"/>
              <w:left w:val="single" w:sz="4" w:space="0" w:color="auto"/>
              <w:bottom w:val="single" w:sz="4" w:space="0" w:color="auto"/>
              <w:right w:val="single" w:sz="4" w:space="0" w:color="auto"/>
            </w:tcBorders>
            <w:shd w:val="clear" w:color="auto" w:fill="00FF00"/>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2</w:t>
            </w:r>
          </w:p>
        </w:tc>
        <w:tc>
          <w:tcPr>
            <w:tcW w:w="846" w:type="dxa"/>
            <w:tcBorders>
              <w:top w:val="single" w:sz="4" w:space="0" w:color="auto"/>
              <w:left w:val="single" w:sz="4" w:space="0" w:color="auto"/>
              <w:bottom w:val="single" w:sz="4" w:space="0" w:color="auto"/>
              <w:right w:val="single" w:sz="4" w:space="0" w:color="auto"/>
            </w:tcBorders>
            <w:shd w:val="clear" w:color="auto" w:fill="00FF00"/>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3</w:t>
            </w:r>
          </w:p>
        </w:tc>
        <w:tc>
          <w:tcPr>
            <w:tcW w:w="846" w:type="dxa"/>
            <w:tcBorders>
              <w:top w:val="single" w:sz="4" w:space="0" w:color="auto"/>
              <w:left w:val="single" w:sz="4" w:space="0" w:color="auto"/>
              <w:bottom w:val="single" w:sz="4" w:space="0" w:color="auto"/>
              <w:right w:val="single" w:sz="4" w:space="0" w:color="auto"/>
            </w:tcBorders>
            <w:shd w:val="clear" w:color="auto" w:fill="00FF00"/>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3</w:t>
            </w:r>
          </w:p>
        </w:tc>
        <w:tc>
          <w:tcPr>
            <w:tcW w:w="846" w:type="dxa"/>
            <w:tcBorders>
              <w:top w:val="single" w:sz="4" w:space="0" w:color="auto"/>
              <w:left w:val="single" w:sz="4" w:space="0" w:color="auto"/>
              <w:bottom w:val="single" w:sz="4" w:space="0" w:color="auto"/>
              <w:right w:val="single" w:sz="4" w:space="0" w:color="auto"/>
            </w:tcBorders>
            <w:shd w:val="clear" w:color="auto" w:fill="00FF00"/>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3</w:t>
            </w:r>
          </w:p>
        </w:tc>
        <w:tc>
          <w:tcPr>
            <w:tcW w:w="846" w:type="dxa"/>
            <w:tcBorders>
              <w:top w:val="single" w:sz="4" w:space="0" w:color="auto"/>
              <w:left w:val="single" w:sz="4" w:space="0" w:color="auto"/>
              <w:bottom w:val="single" w:sz="4" w:space="0" w:color="auto"/>
              <w:right w:val="single" w:sz="4" w:space="0" w:color="auto"/>
            </w:tcBorders>
            <w:shd w:val="clear" w:color="auto" w:fill="00FF00"/>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2</w:t>
            </w:r>
          </w:p>
        </w:tc>
        <w:tc>
          <w:tcPr>
            <w:tcW w:w="846" w:type="dxa"/>
            <w:tcBorders>
              <w:top w:val="single" w:sz="4" w:space="0" w:color="auto"/>
              <w:left w:val="single" w:sz="4" w:space="0" w:color="auto"/>
              <w:bottom w:val="single" w:sz="4" w:space="0" w:color="auto"/>
              <w:right w:val="single" w:sz="4" w:space="0" w:color="auto"/>
            </w:tcBorders>
            <w:shd w:val="clear" w:color="auto" w:fill="00FF00"/>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3</w:t>
            </w:r>
          </w:p>
        </w:tc>
        <w:tc>
          <w:tcPr>
            <w:tcW w:w="846" w:type="dxa"/>
            <w:tcBorders>
              <w:top w:val="single" w:sz="4" w:space="0" w:color="auto"/>
              <w:left w:val="single" w:sz="4" w:space="0" w:color="auto"/>
              <w:bottom w:val="single" w:sz="4" w:space="0" w:color="auto"/>
              <w:right w:val="single" w:sz="4" w:space="0" w:color="auto"/>
            </w:tcBorders>
            <w:shd w:val="clear" w:color="auto" w:fill="00FF00"/>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3,5</w:t>
            </w:r>
          </w:p>
        </w:tc>
        <w:tc>
          <w:tcPr>
            <w:tcW w:w="846" w:type="dxa"/>
            <w:tcBorders>
              <w:top w:val="single" w:sz="4" w:space="0" w:color="auto"/>
              <w:left w:val="single" w:sz="4" w:space="0" w:color="auto"/>
              <w:bottom w:val="single" w:sz="4" w:space="0" w:color="auto"/>
              <w:right w:val="single" w:sz="4" w:space="0" w:color="auto"/>
            </w:tcBorders>
            <w:shd w:val="clear" w:color="auto" w:fill="00FF00"/>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4,5</w:t>
            </w:r>
          </w:p>
        </w:tc>
        <w:tc>
          <w:tcPr>
            <w:tcW w:w="846" w:type="dxa"/>
            <w:tcBorders>
              <w:top w:val="single" w:sz="4" w:space="0" w:color="auto"/>
              <w:left w:val="single" w:sz="4" w:space="0" w:color="auto"/>
              <w:bottom w:val="single" w:sz="4" w:space="0" w:color="auto"/>
              <w:right w:val="single" w:sz="4" w:space="0" w:color="auto"/>
            </w:tcBorders>
            <w:shd w:val="clear" w:color="auto" w:fill="00FF00"/>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2,5</w:t>
            </w:r>
          </w:p>
        </w:tc>
        <w:tc>
          <w:tcPr>
            <w:tcW w:w="850" w:type="dxa"/>
            <w:tcBorders>
              <w:top w:val="single" w:sz="4" w:space="0" w:color="auto"/>
              <w:left w:val="single" w:sz="4" w:space="0" w:color="auto"/>
              <w:bottom w:val="single" w:sz="4" w:space="0" w:color="auto"/>
              <w:right w:val="single" w:sz="4" w:space="0" w:color="auto"/>
            </w:tcBorders>
            <w:shd w:val="clear" w:color="auto" w:fill="00FF00"/>
            <w:hideMark/>
          </w:tcPr>
          <w:p w:rsidR="0038423D" w:rsidRPr="006A6E85" w:rsidRDefault="0038423D" w:rsidP="0038423D">
            <w:pPr>
              <w:spacing w:after="0" w:line="240" w:lineRule="auto"/>
              <w:jc w:val="center"/>
              <w:rPr>
                <w:rFonts w:ascii="Times New Roman" w:hAnsi="Times New Roman"/>
                <w:sz w:val="24"/>
                <w:szCs w:val="24"/>
              </w:rPr>
            </w:pPr>
            <w:r w:rsidRPr="006A6E85">
              <w:rPr>
                <w:rFonts w:ascii="Times New Roman" w:hAnsi="Times New Roman"/>
                <w:sz w:val="24"/>
                <w:szCs w:val="24"/>
              </w:rPr>
              <w:t>4,5</w:t>
            </w:r>
          </w:p>
        </w:tc>
      </w:tr>
    </w:tbl>
    <w:p w:rsidR="0038423D" w:rsidRPr="0038423D" w:rsidRDefault="0038423D" w:rsidP="0038423D">
      <w:pPr>
        <w:spacing w:after="0" w:line="240" w:lineRule="auto"/>
        <w:rPr>
          <w:rFonts w:ascii="Times New Roman" w:hAnsi="Times New Roman"/>
          <w:sz w:val="28"/>
          <w:szCs w:val="28"/>
        </w:rPr>
      </w:pPr>
    </w:p>
    <w:p w:rsidR="0038423D" w:rsidRPr="0038423D" w:rsidRDefault="0038423D" w:rsidP="0038423D">
      <w:pPr>
        <w:spacing w:after="0" w:line="240" w:lineRule="auto"/>
        <w:jc w:val="center"/>
        <w:rPr>
          <w:rFonts w:ascii="Times New Roman" w:hAnsi="Times New Roman"/>
          <w:b/>
          <w:color w:val="000000"/>
          <w:sz w:val="28"/>
          <w:szCs w:val="28"/>
          <w:lang w:val="ru-RU" w:eastAsia="ru-RU"/>
        </w:rPr>
      </w:pPr>
      <w:r w:rsidRPr="0038423D">
        <w:rPr>
          <w:rFonts w:ascii="Times New Roman" w:hAnsi="Times New Roman"/>
          <w:b/>
          <w:color w:val="000000"/>
          <w:sz w:val="28"/>
          <w:szCs w:val="28"/>
        </w:rPr>
        <w:t>ФОРМЫ ПРОМЕЖУТОЧНОЙ АТТЕСТАЦИИ УЧАЩИХСЯ</w:t>
      </w:r>
    </w:p>
    <w:p w:rsidR="0038423D" w:rsidRPr="0038423D" w:rsidRDefault="0038423D" w:rsidP="0038423D">
      <w:pPr>
        <w:spacing w:after="0" w:line="240" w:lineRule="auto"/>
        <w:ind w:firstLine="709"/>
        <w:jc w:val="both"/>
        <w:rPr>
          <w:rFonts w:ascii="Times New Roman" w:hAnsi="Times New Roman"/>
          <w:sz w:val="28"/>
          <w:szCs w:val="28"/>
          <w:lang w:val="ru-RU"/>
        </w:rPr>
      </w:pPr>
      <w:r w:rsidRPr="0038423D">
        <w:rPr>
          <w:rFonts w:ascii="Times New Roman" w:hAnsi="Times New Roman"/>
          <w:sz w:val="28"/>
          <w:szCs w:val="28"/>
          <w:lang w:val="ru-RU"/>
        </w:rPr>
        <w:t xml:space="preserve">Промежуточная аттестация проводится в соответствии с Положением Гимназии о промежуточной аттестации обучающихся, системой оценивания знаний, умений, навыков, компетенций обучающихся, с Приказами и инструктивными письмами Министерства образования и науки РФ по итогам учебного года в сроки, установленные календарным учебным графиком Гимназии. </w:t>
      </w:r>
    </w:p>
    <w:p w:rsidR="0038423D" w:rsidRPr="0038423D" w:rsidRDefault="0038423D" w:rsidP="0038423D">
      <w:pPr>
        <w:spacing w:after="0" w:line="240" w:lineRule="auto"/>
        <w:ind w:firstLine="709"/>
        <w:jc w:val="both"/>
        <w:rPr>
          <w:rFonts w:ascii="Times New Roman" w:hAnsi="Times New Roman"/>
          <w:sz w:val="28"/>
          <w:szCs w:val="28"/>
          <w:lang w:val="ru-RU"/>
        </w:rPr>
      </w:pPr>
      <w:r w:rsidRPr="0038423D">
        <w:rPr>
          <w:rFonts w:ascii="Times New Roman" w:hAnsi="Times New Roman"/>
          <w:sz w:val="28"/>
          <w:szCs w:val="28"/>
          <w:lang w:val="ru-RU"/>
        </w:rPr>
        <w:t xml:space="preserve">Промежуточная аттестация в 1-11 классах проводится  </w:t>
      </w:r>
      <w:r w:rsidRPr="0038423D">
        <w:rPr>
          <w:rFonts w:ascii="Times New Roman" w:hAnsi="Times New Roman"/>
          <w:b/>
          <w:sz w:val="28"/>
          <w:szCs w:val="28"/>
          <w:lang w:val="ru-RU"/>
        </w:rPr>
        <w:t xml:space="preserve">с </w:t>
      </w:r>
      <w:r w:rsidRPr="0038423D">
        <w:rPr>
          <w:rFonts w:ascii="Times New Roman" w:hAnsi="Times New Roman"/>
          <w:b/>
          <w:iCs/>
          <w:sz w:val="28"/>
          <w:szCs w:val="28"/>
          <w:lang w:val="ru-RU"/>
        </w:rPr>
        <w:t>14 апреля 2025 года</w:t>
      </w:r>
      <w:r w:rsidRPr="0038423D">
        <w:rPr>
          <w:rFonts w:ascii="Times New Roman" w:hAnsi="Times New Roman"/>
          <w:b/>
          <w:sz w:val="28"/>
          <w:szCs w:val="28"/>
          <w:lang w:val="ru-RU"/>
        </w:rPr>
        <w:t xml:space="preserve"> по </w:t>
      </w:r>
      <w:r w:rsidRPr="0038423D">
        <w:rPr>
          <w:rFonts w:ascii="Times New Roman" w:hAnsi="Times New Roman"/>
          <w:b/>
          <w:iCs/>
          <w:sz w:val="28"/>
          <w:szCs w:val="28"/>
          <w:lang w:val="ru-RU"/>
        </w:rPr>
        <w:t>14 мая</w:t>
      </w:r>
      <w:r w:rsidRPr="0038423D">
        <w:rPr>
          <w:rFonts w:ascii="Times New Roman" w:hAnsi="Times New Roman"/>
          <w:b/>
          <w:iCs/>
          <w:sz w:val="28"/>
          <w:szCs w:val="28"/>
          <w:shd w:val="clear" w:color="auto" w:fill="FFFFCC"/>
          <w:lang w:val="ru-RU"/>
        </w:rPr>
        <w:t xml:space="preserve"> </w:t>
      </w:r>
      <w:r w:rsidRPr="0038423D">
        <w:rPr>
          <w:rFonts w:ascii="Times New Roman" w:hAnsi="Times New Roman"/>
          <w:b/>
          <w:iCs/>
          <w:sz w:val="28"/>
          <w:szCs w:val="28"/>
          <w:lang w:val="ru-RU"/>
        </w:rPr>
        <w:t>2025 года</w:t>
      </w:r>
      <w:r w:rsidRPr="0038423D">
        <w:rPr>
          <w:rFonts w:ascii="Times New Roman" w:hAnsi="Times New Roman"/>
          <w:sz w:val="28"/>
          <w:szCs w:val="28"/>
          <w:lang w:val="ru-RU"/>
        </w:rPr>
        <w:t xml:space="preserve"> без прекращения образовательной деятельности по предметам учебного плана. </w:t>
      </w:r>
    </w:p>
    <w:p w:rsidR="0038423D" w:rsidRPr="0038423D" w:rsidRDefault="0038423D" w:rsidP="0038423D">
      <w:pPr>
        <w:spacing w:after="0" w:line="240" w:lineRule="auto"/>
        <w:jc w:val="center"/>
        <w:rPr>
          <w:rFonts w:ascii="Times New Roman" w:hAnsi="Times New Roman"/>
          <w:b/>
          <w:sz w:val="28"/>
          <w:szCs w:val="28"/>
          <w:lang w:val="ru-RU" w:eastAsia="ru-RU"/>
        </w:rPr>
      </w:pPr>
      <w:r w:rsidRPr="0038423D">
        <w:rPr>
          <w:rFonts w:ascii="Times New Roman" w:hAnsi="Times New Roman"/>
          <w:b/>
          <w:sz w:val="28"/>
          <w:szCs w:val="28"/>
          <w:lang w:val="ru-RU"/>
        </w:rPr>
        <w:t>ОСНОВНОЕ ОБЩЕЕ ОБРАЗОВАНИЕ</w:t>
      </w:r>
    </w:p>
    <w:p w:rsidR="0038423D" w:rsidRPr="0038423D" w:rsidRDefault="0038423D" w:rsidP="0038423D">
      <w:pPr>
        <w:shd w:val="clear" w:color="auto" w:fill="FFFFFF"/>
        <w:spacing w:after="0" w:line="240" w:lineRule="auto"/>
        <w:jc w:val="center"/>
        <w:rPr>
          <w:rFonts w:ascii="Times New Roman" w:hAnsi="Times New Roman"/>
          <w:b/>
          <w:bCs/>
          <w:color w:val="000000"/>
          <w:spacing w:val="3"/>
          <w:sz w:val="28"/>
          <w:szCs w:val="28"/>
          <w:lang w:val="ru-RU"/>
        </w:rPr>
      </w:pPr>
      <w:r w:rsidRPr="0038423D">
        <w:rPr>
          <w:rFonts w:ascii="Times New Roman" w:hAnsi="Times New Roman"/>
          <w:b/>
          <w:bCs/>
          <w:color w:val="000000"/>
          <w:spacing w:val="3"/>
          <w:sz w:val="28"/>
          <w:szCs w:val="28"/>
          <w:lang w:val="ru-RU"/>
        </w:rPr>
        <w:t>5 -9 классы ФГОС ООО</w:t>
      </w:r>
    </w:p>
    <w:p w:rsidR="0038423D" w:rsidRPr="0038423D" w:rsidRDefault="0038423D" w:rsidP="0038423D">
      <w:pPr>
        <w:pStyle w:val="af8"/>
        <w:spacing w:before="0" w:beforeAutospacing="0" w:after="0" w:afterAutospacing="0"/>
        <w:ind w:firstLine="709"/>
        <w:rPr>
          <w:sz w:val="28"/>
          <w:szCs w:val="28"/>
        </w:rPr>
      </w:pPr>
      <w:r w:rsidRPr="0038423D">
        <w:rPr>
          <w:sz w:val="28"/>
          <w:szCs w:val="28"/>
        </w:rPr>
        <w:t>Промежуточная аттестация по итогам года проводится для учащихся 5-8-х классов. Формы проведения промежуточной аттестации:</w:t>
      </w:r>
    </w:p>
    <w:p w:rsidR="0038423D" w:rsidRPr="0038423D" w:rsidRDefault="0038423D" w:rsidP="00AC4883">
      <w:pPr>
        <w:widowControl/>
        <w:numPr>
          <w:ilvl w:val="0"/>
          <w:numId w:val="156"/>
        </w:numPr>
        <w:spacing w:after="0" w:line="240" w:lineRule="auto"/>
        <w:rPr>
          <w:rFonts w:ascii="Times New Roman" w:hAnsi="Times New Roman"/>
          <w:sz w:val="28"/>
          <w:szCs w:val="28"/>
          <w:lang w:val="ru-RU"/>
        </w:rPr>
      </w:pPr>
      <w:r w:rsidRPr="0038423D">
        <w:rPr>
          <w:rFonts w:ascii="Times New Roman" w:hAnsi="Times New Roman"/>
          <w:sz w:val="28"/>
          <w:szCs w:val="28"/>
          <w:lang w:val="ru-RU"/>
        </w:rPr>
        <w:t>по</w:t>
      </w:r>
      <w:r w:rsidRPr="0038423D">
        <w:rPr>
          <w:rFonts w:ascii="Times New Roman" w:hAnsi="Times New Roman"/>
          <w:sz w:val="28"/>
          <w:szCs w:val="28"/>
        </w:rPr>
        <w:t> </w:t>
      </w:r>
      <w:r w:rsidRPr="0038423D">
        <w:rPr>
          <w:rFonts w:ascii="Times New Roman" w:hAnsi="Times New Roman"/>
          <w:sz w:val="28"/>
          <w:szCs w:val="28"/>
          <w:lang w:val="ru-RU"/>
        </w:rPr>
        <w:t>контрольно-измерительным материалам с</w:t>
      </w:r>
      <w:r w:rsidRPr="0038423D">
        <w:rPr>
          <w:rFonts w:ascii="Times New Roman" w:hAnsi="Times New Roman"/>
          <w:sz w:val="28"/>
          <w:szCs w:val="28"/>
        </w:rPr>
        <w:t> </w:t>
      </w:r>
      <w:r w:rsidRPr="0038423D">
        <w:rPr>
          <w:rFonts w:ascii="Times New Roman" w:hAnsi="Times New Roman"/>
          <w:sz w:val="28"/>
          <w:szCs w:val="28"/>
          <w:lang w:val="ru-RU"/>
        </w:rPr>
        <w:t>использованием заданий стандартизированной формы в</w:t>
      </w:r>
      <w:r w:rsidRPr="0038423D">
        <w:rPr>
          <w:rFonts w:ascii="Times New Roman" w:hAnsi="Times New Roman"/>
          <w:sz w:val="28"/>
          <w:szCs w:val="28"/>
        </w:rPr>
        <w:t> </w:t>
      </w:r>
      <w:r w:rsidRPr="0038423D">
        <w:rPr>
          <w:rFonts w:ascii="Times New Roman" w:hAnsi="Times New Roman"/>
          <w:sz w:val="28"/>
          <w:szCs w:val="28"/>
          <w:lang w:val="ru-RU"/>
        </w:rPr>
        <w:t>соответствии с</w:t>
      </w:r>
      <w:r w:rsidRPr="0038423D">
        <w:rPr>
          <w:rFonts w:ascii="Times New Roman" w:hAnsi="Times New Roman"/>
          <w:sz w:val="28"/>
          <w:szCs w:val="28"/>
        </w:rPr>
        <w:t> </w:t>
      </w:r>
      <w:r w:rsidRPr="0038423D">
        <w:rPr>
          <w:rFonts w:ascii="Times New Roman" w:hAnsi="Times New Roman"/>
          <w:sz w:val="28"/>
          <w:szCs w:val="28"/>
          <w:lang w:val="ru-RU"/>
        </w:rPr>
        <w:t>демоверсиями ФИПИ;</w:t>
      </w:r>
    </w:p>
    <w:p w:rsidR="0038423D" w:rsidRPr="0038423D" w:rsidRDefault="0038423D" w:rsidP="00AC4883">
      <w:pPr>
        <w:widowControl/>
        <w:numPr>
          <w:ilvl w:val="0"/>
          <w:numId w:val="156"/>
        </w:numPr>
        <w:spacing w:after="0" w:line="240" w:lineRule="auto"/>
        <w:rPr>
          <w:rFonts w:ascii="Times New Roman" w:hAnsi="Times New Roman"/>
          <w:sz w:val="28"/>
          <w:szCs w:val="28"/>
        </w:rPr>
      </w:pPr>
      <w:r w:rsidRPr="0038423D">
        <w:rPr>
          <w:rFonts w:ascii="Times New Roman" w:hAnsi="Times New Roman"/>
          <w:sz w:val="28"/>
          <w:szCs w:val="28"/>
        </w:rPr>
        <w:t>контрольная работа;</w:t>
      </w:r>
    </w:p>
    <w:p w:rsidR="0038423D" w:rsidRPr="0038423D" w:rsidRDefault="0038423D" w:rsidP="00AC4883">
      <w:pPr>
        <w:widowControl/>
        <w:numPr>
          <w:ilvl w:val="0"/>
          <w:numId w:val="156"/>
        </w:numPr>
        <w:spacing w:after="0" w:line="240" w:lineRule="auto"/>
        <w:rPr>
          <w:rFonts w:ascii="Times New Roman" w:hAnsi="Times New Roman"/>
          <w:sz w:val="28"/>
          <w:szCs w:val="28"/>
        </w:rPr>
      </w:pPr>
      <w:r w:rsidRPr="0038423D">
        <w:rPr>
          <w:rFonts w:ascii="Times New Roman" w:hAnsi="Times New Roman"/>
          <w:sz w:val="28"/>
          <w:szCs w:val="28"/>
        </w:rPr>
        <w:t>диктант с грамматическим заданием;</w:t>
      </w:r>
    </w:p>
    <w:p w:rsidR="0038423D" w:rsidRPr="0038423D" w:rsidRDefault="0038423D" w:rsidP="00AC4883">
      <w:pPr>
        <w:widowControl/>
        <w:numPr>
          <w:ilvl w:val="0"/>
          <w:numId w:val="156"/>
        </w:numPr>
        <w:spacing w:after="0" w:line="240" w:lineRule="auto"/>
        <w:rPr>
          <w:rFonts w:ascii="Times New Roman" w:hAnsi="Times New Roman"/>
          <w:sz w:val="28"/>
          <w:szCs w:val="28"/>
          <w:lang w:val="ru-RU"/>
        </w:rPr>
      </w:pPr>
      <w:r w:rsidRPr="0038423D">
        <w:rPr>
          <w:rFonts w:ascii="Times New Roman" w:hAnsi="Times New Roman"/>
          <w:sz w:val="28"/>
          <w:szCs w:val="28"/>
          <w:lang w:val="ru-RU"/>
        </w:rPr>
        <w:t>изложение (возможно с</w:t>
      </w:r>
      <w:r w:rsidRPr="0038423D">
        <w:rPr>
          <w:rFonts w:ascii="Times New Roman" w:hAnsi="Times New Roman"/>
          <w:sz w:val="28"/>
          <w:szCs w:val="28"/>
        </w:rPr>
        <w:t> </w:t>
      </w:r>
      <w:r w:rsidRPr="0038423D">
        <w:rPr>
          <w:rFonts w:ascii="Times New Roman" w:hAnsi="Times New Roman"/>
          <w:sz w:val="28"/>
          <w:szCs w:val="28"/>
          <w:lang w:val="ru-RU"/>
        </w:rPr>
        <w:t>элементами сочинения) по</w:t>
      </w:r>
      <w:r w:rsidRPr="0038423D">
        <w:rPr>
          <w:rFonts w:ascii="Times New Roman" w:hAnsi="Times New Roman"/>
          <w:sz w:val="28"/>
          <w:szCs w:val="28"/>
        </w:rPr>
        <w:t> </w:t>
      </w:r>
      <w:r w:rsidRPr="0038423D">
        <w:rPr>
          <w:rFonts w:ascii="Times New Roman" w:hAnsi="Times New Roman"/>
          <w:sz w:val="28"/>
          <w:szCs w:val="28"/>
          <w:lang w:val="ru-RU"/>
        </w:rPr>
        <w:t>русскому языку;</w:t>
      </w:r>
    </w:p>
    <w:p w:rsidR="0038423D" w:rsidRPr="0038423D" w:rsidRDefault="0038423D" w:rsidP="00AC4883">
      <w:pPr>
        <w:widowControl/>
        <w:numPr>
          <w:ilvl w:val="0"/>
          <w:numId w:val="156"/>
        </w:numPr>
        <w:spacing w:after="0" w:line="240" w:lineRule="auto"/>
        <w:rPr>
          <w:rFonts w:ascii="Times New Roman" w:hAnsi="Times New Roman"/>
          <w:sz w:val="28"/>
          <w:szCs w:val="28"/>
          <w:lang w:val="ru-RU"/>
        </w:rPr>
      </w:pPr>
      <w:r w:rsidRPr="0038423D">
        <w:rPr>
          <w:rFonts w:ascii="Times New Roman" w:hAnsi="Times New Roman"/>
          <w:sz w:val="28"/>
          <w:szCs w:val="28"/>
          <w:lang w:val="ru-RU"/>
        </w:rPr>
        <w:lastRenderedPageBreak/>
        <w:t>защита проекта;</w:t>
      </w:r>
    </w:p>
    <w:p w:rsidR="0038423D" w:rsidRPr="0038423D" w:rsidRDefault="0038423D" w:rsidP="00AC4883">
      <w:pPr>
        <w:widowControl/>
        <w:numPr>
          <w:ilvl w:val="0"/>
          <w:numId w:val="156"/>
        </w:numPr>
        <w:spacing w:after="0" w:line="240" w:lineRule="auto"/>
        <w:rPr>
          <w:rFonts w:ascii="Times New Roman" w:hAnsi="Times New Roman"/>
          <w:sz w:val="28"/>
          <w:szCs w:val="28"/>
          <w:lang w:val="ru-RU"/>
        </w:rPr>
      </w:pPr>
      <w:r w:rsidRPr="0038423D">
        <w:rPr>
          <w:rFonts w:ascii="Times New Roman" w:hAnsi="Times New Roman"/>
          <w:sz w:val="28"/>
          <w:szCs w:val="28"/>
          <w:lang w:val="ru-RU"/>
        </w:rPr>
        <w:t>письменный зачет.</w:t>
      </w:r>
    </w:p>
    <w:p w:rsidR="0038423D" w:rsidRPr="0038423D" w:rsidRDefault="0038423D" w:rsidP="0038423D">
      <w:pPr>
        <w:pStyle w:val="af8"/>
        <w:spacing w:before="0" w:beforeAutospacing="0" w:after="0" w:afterAutospacing="0"/>
        <w:ind w:firstLine="709"/>
        <w:jc w:val="both"/>
        <w:rPr>
          <w:sz w:val="28"/>
          <w:szCs w:val="28"/>
        </w:rPr>
      </w:pPr>
      <w:r w:rsidRPr="0038423D">
        <w:rPr>
          <w:sz w:val="28"/>
          <w:szCs w:val="28"/>
        </w:rPr>
        <w:t>Промежуточная аттестация по итогам года по остальным предметам учебного плана осуществляется в соответствии с рабочей программой учителя по предмету на текущий учебный год.</w:t>
      </w:r>
    </w:p>
    <w:p w:rsidR="0038423D" w:rsidRPr="0038423D" w:rsidRDefault="0038423D" w:rsidP="0038423D">
      <w:pPr>
        <w:spacing w:after="0" w:line="240" w:lineRule="auto"/>
        <w:ind w:firstLine="709"/>
        <w:jc w:val="both"/>
        <w:rPr>
          <w:rFonts w:ascii="Times New Roman" w:hAnsi="Times New Roman"/>
          <w:color w:val="000000"/>
          <w:sz w:val="28"/>
          <w:szCs w:val="28"/>
          <w:lang w:val="ru-RU"/>
        </w:rPr>
      </w:pPr>
      <w:r w:rsidRPr="0038423D">
        <w:rPr>
          <w:rFonts w:ascii="Times New Roman" w:hAnsi="Times New Roman"/>
          <w:color w:val="000000"/>
          <w:sz w:val="28"/>
          <w:szCs w:val="28"/>
          <w:lang w:val="ru-RU"/>
        </w:rPr>
        <w:t>Объем времени, отведенного на промежуточную аттестацию обучающихся, определяется рабочими программами учебных предметов,</w:t>
      </w:r>
      <w:r w:rsidRPr="0038423D">
        <w:rPr>
          <w:rFonts w:ascii="Times New Roman" w:hAnsi="Times New Roman"/>
          <w:color w:val="000000"/>
          <w:sz w:val="28"/>
          <w:szCs w:val="28"/>
        </w:rPr>
        <w:t> </w:t>
      </w:r>
      <w:r w:rsidRPr="0038423D">
        <w:rPr>
          <w:rFonts w:ascii="Times New Roman" w:hAnsi="Times New Roman"/>
          <w:color w:val="000000"/>
          <w:sz w:val="28"/>
          <w:szCs w:val="28"/>
          <w:lang w:val="ru-RU"/>
        </w:rPr>
        <w:t>учебных и внеурочных курсов</w:t>
      </w:r>
      <w:r w:rsidRPr="0038423D">
        <w:rPr>
          <w:rFonts w:ascii="Times New Roman" w:hAnsi="Times New Roman"/>
          <w:color w:val="000000"/>
          <w:sz w:val="28"/>
          <w:szCs w:val="28"/>
        </w:rPr>
        <w:t> </w:t>
      </w:r>
      <w:r w:rsidRPr="0038423D">
        <w:rPr>
          <w:rFonts w:ascii="Times New Roman" w:hAnsi="Times New Roman"/>
          <w:color w:val="000000"/>
          <w:sz w:val="28"/>
          <w:szCs w:val="28"/>
          <w:lang w:val="ru-RU"/>
        </w:rPr>
        <w:t>и календарным учебным графиком основного общего образования. Формы промежуточной аттестации учебных предметов,</w:t>
      </w:r>
      <w:r w:rsidRPr="0038423D">
        <w:rPr>
          <w:rFonts w:ascii="Times New Roman" w:hAnsi="Times New Roman"/>
          <w:color w:val="000000"/>
          <w:sz w:val="28"/>
          <w:szCs w:val="28"/>
        </w:rPr>
        <w:t> </w:t>
      </w:r>
      <w:r w:rsidRPr="0038423D">
        <w:rPr>
          <w:rFonts w:ascii="Times New Roman" w:hAnsi="Times New Roman"/>
          <w:color w:val="000000"/>
          <w:sz w:val="28"/>
          <w:szCs w:val="28"/>
          <w:lang w:val="ru-RU"/>
        </w:rPr>
        <w:t>учебных и внеурочных курсов представлены в таблице.</w:t>
      </w:r>
    </w:p>
    <w:p w:rsidR="0038423D" w:rsidRPr="0038423D" w:rsidRDefault="0038423D" w:rsidP="0038423D">
      <w:pPr>
        <w:spacing w:after="0" w:line="240" w:lineRule="auto"/>
        <w:rPr>
          <w:rFonts w:ascii="Times New Roman" w:hAnsi="Times New Roman"/>
          <w:color w:val="000000"/>
          <w:sz w:val="28"/>
          <w:szCs w:val="28"/>
          <w:lang w:val="ru-RU"/>
        </w:rPr>
      </w:pPr>
    </w:p>
    <w:tbl>
      <w:tblPr>
        <w:tblW w:w="0" w:type="auto"/>
        <w:tblLook w:val="0600"/>
      </w:tblPr>
      <w:tblGrid>
        <w:gridCol w:w="3276"/>
        <w:gridCol w:w="1559"/>
        <w:gridCol w:w="5400"/>
      </w:tblGrid>
      <w:tr w:rsidR="0038423D" w:rsidRPr="0038423D" w:rsidTr="0038423D">
        <w:tc>
          <w:tcPr>
            <w:tcW w:w="327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8423D" w:rsidRPr="006A6E85" w:rsidRDefault="0038423D" w:rsidP="0038423D">
            <w:pPr>
              <w:spacing w:after="0" w:line="240" w:lineRule="auto"/>
              <w:jc w:val="center"/>
              <w:rPr>
                <w:rFonts w:ascii="Times New Roman" w:hAnsi="Times New Roman"/>
                <w:b/>
                <w:bCs/>
                <w:color w:val="000000"/>
                <w:sz w:val="24"/>
                <w:szCs w:val="24"/>
              </w:rPr>
            </w:pPr>
            <w:r w:rsidRPr="006A6E85">
              <w:rPr>
                <w:rFonts w:ascii="Times New Roman" w:hAnsi="Times New Roman"/>
                <w:b/>
                <w:bCs/>
                <w:color w:val="000000"/>
                <w:sz w:val="24"/>
                <w:szCs w:val="24"/>
              </w:rPr>
              <w:t>Предметы, курсы</w:t>
            </w:r>
          </w:p>
        </w:tc>
        <w:tc>
          <w:tcPr>
            <w:tcW w:w="15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8423D" w:rsidRPr="006A6E85" w:rsidRDefault="0038423D" w:rsidP="0038423D">
            <w:pPr>
              <w:spacing w:after="0" w:line="240" w:lineRule="auto"/>
              <w:jc w:val="center"/>
              <w:rPr>
                <w:rFonts w:ascii="Times New Roman" w:hAnsi="Times New Roman"/>
                <w:b/>
                <w:bCs/>
                <w:color w:val="000000"/>
                <w:sz w:val="24"/>
                <w:szCs w:val="24"/>
              </w:rPr>
            </w:pPr>
            <w:r w:rsidRPr="006A6E85">
              <w:rPr>
                <w:rFonts w:ascii="Times New Roman" w:hAnsi="Times New Roman"/>
                <w:b/>
                <w:bCs/>
                <w:color w:val="000000"/>
                <w:sz w:val="24"/>
                <w:szCs w:val="24"/>
              </w:rPr>
              <w:t>Классы</w:t>
            </w:r>
          </w:p>
        </w:tc>
        <w:tc>
          <w:tcPr>
            <w:tcW w:w="540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8423D" w:rsidRPr="006A6E85" w:rsidRDefault="0038423D" w:rsidP="0038423D">
            <w:pPr>
              <w:spacing w:after="0" w:line="240" w:lineRule="auto"/>
              <w:jc w:val="center"/>
              <w:rPr>
                <w:rFonts w:ascii="Times New Roman" w:hAnsi="Times New Roman"/>
                <w:b/>
                <w:bCs/>
                <w:color w:val="000000"/>
                <w:sz w:val="24"/>
                <w:szCs w:val="24"/>
              </w:rPr>
            </w:pPr>
            <w:r w:rsidRPr="006A6E85">
              <w:rPr>
                <w:rFonts w:ascii="Times New Roman" w:hAnsi="Times New Roman"/>
                <w:b/>
                <w:bCs/>
                <w:color w:val="000000"/>
                <w:sz w:val="24"/>
                <w:szCs w:val="24"/>
              </w:rPr>
              <w:t>Формы промежуточной аттестации</w:t>
            </w:r>
          </w:p>
        </w:tc>
      </w:tr>
      <w:tr w:rsidR="0038423D" w:rsidRPr="00603C87" w:rsidTr="0038423D">
        <w:tc>
          <w:tcPr>
            <w:tcW w:w="327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color w:val="000000"/>
                <w:sz w:val="24"/>
                <w:szCs w:val="24"/>
              </w:rPr>
              <w:t>Русский язык</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color w:val="000000"/>
                <w:sz w:val="24"/>
                <w:szCs w:val="24"/>
              </w:rPr>
              <w:t>5–7-е</w:t>
            </w:r>
          </w:p>
        </w:tc>
        <w:tc>
          <w:tcPr>
            <w:tcW w:w="5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8423D" w:rsidRPr="006A6E85" w:rsidRDefault="0038423D" w:rsidP="0038423D">
            <w:pPr>
              <w:spacing w:after="0" w:line="240" w:lineRule="auto"/>
              <w:rPr>
                <w:rFonts w:ascii="Times New Roman" w:hAnsi="Times New Roman"/>
                <w:sz w:val="24"/>
                <w:szCs w:val="24"/>
                <w:lang w:val="ru-RU"/>
              </w:rPr>
            </w:pPr>
            <w:r w:rsidRPr="006A6E85">
              <w:rPr>
                <w:rFonts w:ascii="Times New Roman" w:hAnsi="Times New Roman"/>
                <w:color w:val="000000"/>
                <w:sz w:val="24"/>
                <w:szCs w:val="24"/>
                <w:lang w:val="ru-RU"/>
              </w:rPr>
              <w:t>Диктант с грамматическим заданием, изложение</w:t>
            </w:r>
          </w:p>
        </w:tc>
      </w:tr>
      <w:tr w:rsidR="0038423D" w:rsidRPr="0038423D" w:rsidTr="0038423D">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8423D" w:rsidRPr="006A6E85" w:rsidRDefault="0038423D" w:rsidP="0038423D">
            <w:pPr>
              <w:spacing w:after="0" w:line="240" w:lineRule="auto"/>
              <w:rPr>
                <w:rFonts w:ascii="Times New Roman" w:hAnsi="Times New Roman"/>
                <w:sz w:val="24"/>
                <w:szCs w:val="24"/>
                <w:lang w:val="ru-RU"/>
              </w:rPr>
            </w:pP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color w:val="000000"/>
                <w:sz w:val="24"/>
                <w:szCs w:val="24"/>
              </w:rPr>
              <w:t>8–9-е</w:t>
            </w:r>
          </w:p>
        </w:tc>
        <w:tc>
          <w:tcPr>
            <w:tcW w:w="5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8423D" w:rsidRPr="006A6E85" w:rsidRDefault="0038423D" w:rsidP="0038423D">
            <w:pPr>
              <w:spacing w:after="0" w:line="240" w:lineRule="auto"/>
              <w:rPr>
                <w:rFonts w:ascii="Times New Roman" w:hAnsi="Times New Roman"/>
                <w:color w:val="000000"/>
                <w:sz w:val="24"/>
                <w:szCs w:val="24"/>
              </w:rPr>
            </w:pPr>
            <w:r w:rsidRPr="006A6E85">
              <w:rPr>
                <w:rFonts w:ascii="Times New Roman" w:hAnsi="Times New Roman"/>
                <w:color w:val="000000"/>
                <w:sz w:val="24"/>
                <w:szCs w:val="24"/>
              </w:rPr>
              <w:t>Контрольная работа, сочинение</w:t>
            </w:r>
          </w:p>
        </w:tc>
      </w:tr>
      <w:tr w:rsidR="0038423D" w:rsidRPr="00603C87" w:rsidTr="0038423D">
        <w:tc>
          <w:tcPr>
            <w:tcW w:w="327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color w:val="000000"/>
                <w:sz w:val="24"/>
                <w:szCs w:val="24"/>
              </w:rPr>
              <w:t>Литература</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color w:val="000000"/>
                <w:sz w:val="24"/>
                <w:szCs w:val="24"/>
              </w:rPr>
              <w:t>5–6-е</w:t>
            </w:r>
          </w:p>
        </w:tc>
        <w:tc>
          <w:tcPr>
            <w:tcW w:w="5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8423D" w:rsidRPr="006A6E85" w:rsidRDefault="0038423D" w:rsidP="0038423D">
            <w:pPr>
              <w:spacing w:after="0" w:line="240" w:lineRule="auto"/>
              <w:rPr>
                <w:rFonts w:ascii="Times New Roman" w:hAnsi="Times New Roman"/>
                <w:color w:val="000000"/>
                <w:sz w:val="24"/>
                <w:szCs w:val="24"/>
                <w:lang w:val="ru-RU"/>
              </w:rPr>
            </w:pPr>
            <w:r w:rsidRPr="006A6E85">
              <w:rPr>
                <w:rFonts w:ascii="Times New Roman" w:hAnsi="Times New Roman"/>
                <w:color w:val="000000"/>
                <w:sz w:val="24"/>
                <w:szCs w:val="24"/>
                <w:lang w:val="ru-RU"/>
              </w:rPr>
              <w:t>Задания на основе анализа текста,</w:t>
            </w:r>
            <w:r w:rsidRPr="006A6E85">
              <w:rPr>
                <w:rFonts w:ascii="Times New Roman" w:hAnsi="Times New Roman"/>
                <w:color w:val="000000"/>
                <w:sz w:val="24"/>
                <w:szCs w:val="24"/>
              </w:rPr>
              <w:t> </w:t>
            </w:r>
            <w:r w:rsidRPr="006A6E85">
              <w:rPr>
                <w:rFonts w:ascii="Times New Roman" w:hAnsi="Times New Roman"/>
                <w:color w:val="000000"/>
                <w:sz w:val="24"/>
                <w:szCs w:val="24"/>
                <w:lang w:val="ru-RU"/>
              </w:rPr>
              <w:t>сочинение</w:t>
            </w:r>
          </w:p>
        </w:tc>
      </w:tr>
      <w:tr w:rsidR="0038423D" w:rsidRPr="0038423D" w:rsidTr="0038423D">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8423D" w:rsidRPr="006A6E85" w:rsidRDefault="0038423D" w:rsidP="0038423D">
            <w:pPr>
              <w:spacing w:after="0" w:line="240" w:lineRule="auto"/>
              <w:rPr>
                <w:rFonts w:ascii="Times New Roman" w:hAnsi="Times New Roman"/>
                <w:sz w:val="24"/>
                <w:szCs w:val="24"/>
                <w:lang w:val="ru-RU"/>
              </w:rPr>
            </w:pP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color w:val="000000"/>
                <w:sz w:val="24"/>
                <w:szCs w:val="24"/>
              </w:rPr>
              <w:t>7–9-е</w:t>
            </w:r>
          </w:p>
        </w:tc>
        <w:tc>
          <w:tcPr>
            <w:tcW w:w="5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8423D" w:rsidRPr="006A6E85" w:rsidRDefault="0038423D" w:rsidP="0038423D">
            <w:pPr>
              <w:spacing w:after="0" w:line="240" w:lineRule="auto"/>
              <w:rPr>
                <w:rFonts w:ascii="Times New Roman" w:hAnsi="Times New Roman"/>
                <w:color w:val="000000"/>
                <w:sz w:val="24"/>
                <w:szCs w:val="24"/>
              </w:rPr>
            </w:pPr>
            <w:r w:rsidRPr="006A6E85">
              <w:rPr>
                <w:rFonts w:ascii="Times New Roman" w:hAnsi="Times New Roman"/>
                <w:color w:val="000000"/>
                <w:sz w:val="24"/>
                <w:szCs w:val="24"/>
              </w:rPr>
              <w:t>Контрольная работа, сочинение</w:t>
            </w:r>
          </w:p>
        </w:tc>
      </w:tr>
      <w:tr w:rsidR="0038423D" w:rsidRPr="0038423D" w:rsidTr="0038423D">
        <w:tc>
          <w:tcPr>
            <w:tcW w:w="3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color w:val="000000"/>
                <w:sz w:val="24"/>
                <w:szCs w:val="24"/>
              </w:rPr>
              <w:t>Иностранный язык (английский)</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color w:val="000000"/>
                <w:sz w:val="24"/>
                <w:szCs w:val="24"/>
              </w:rPr>
              <w:t>5–9-е</w:t>
            </w:r>
          </w:p>
        </w:tc>
        <w:tc>
          <w:tcPr>
            <w:tcW w:w="5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color w:val="000000"/>
                <w:sz w:val="24"/>
                <w:szCs w:val="24"/>
              </w:rPr>
              <w:t>Контрольная работа</w:t>
            </w:r>
          </w:p>
        </w:tc>
      </w:tr>
      <w:tr w:rsidR="0038423D" w:rsidRPr="0038423D" w:rsidTr="0038423D">
        <w:tc>
          <w:tcPr>
            <w:tcW w:w="3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8423D" w:rsidRPr="006A6E85" w:rsidRDefault="0038423D" w:rsidP="0038423D">
            <w:pPr>
              <w:spacing w:after="0" w:line="240" w:lineRule="auto"/>
              <w:rPr>
                <w:rFonts w:ascii="Times New Roman" w:hAnsi="Times New Roman"/>
                <w:color w:val="000000"/>
                <w:sz w:val="24"/>
                <w:szCs w:val="24"/>
              </w:rPr>
            </w:pPr>
            <w:r w:rsidRPr="006A6E85">
              <w:rPr>
                <w:rFonts w:ascii="Times New Roman" w:hAnsi="Times New Roman"/>
                <w:sz w:val="24"/>
                <w:szCs w:val="24"/>
              </w:rPr>
              <w:t>Второй иностранный язык (немецкий)</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color w:val="000000"/>
                <w:sz w:val="24"/>
                <w:szCs w:val="24"/>
              </w:rPr>
              <w:t>5–9-е</w:t>
            </w:r>
          </w:p>
        </w:tc>
        <w:tc>
          <w:tcPr>
            <w:tcW w:w="5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color w:val="000000"/>
                <w:sz w:val="24"/>
                <w:szCs w:val="24"/>
              </w:rPr>
              <w:t>Контрольная работа</w:t>
            </w:r>
          </w:p>
        </w:tc>
      </w:tr>
      <w:tr w:rsidR="0038423D" w:rsidRPr="0038423D" w:rsidTr="0038423D">
        <w:tc>
          <w:tcPr>
            <w:tcW w:w="3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color w:val="000000"/>
                <w:sz w:val="24"/>
                <w:szCs w:val="24"/>
              </w:rPr>
              <w:t>Математика</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color w:val="000000"/>
                <w:sz w:val="24"/>
                <w:szCs w:val="24"/>
              </w:rPr>
              <w:t>5–6-е</w:t>
            </w:r>
          </w:p>
        </w:tc>
        <w:tc>
          <w:tcPr>
            <w:tcW w:w="5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color w:val="000000"/>
                <w:sz w:val="24"/>
                <w:szCs w:val="24"/>
              </w:rPr>
              <w:t>Контрольная работа</w:t>
            </w:r>
          </w:p>
        </w:tc>
      </w:tr>
      <w:tr w:rsidR="0038423D" w:rsidRPr="0038423D" w:rsidTr="0038423D">
        <w:tc>
          <w:tcPr>
            <w:tcW w:w="3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color w:val="000000"/>
                <w:sz w:val="24"/>
                <w:szCs w:val="24"/>
              </w:rPr>
              <w:t>Алгебра</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color w:val="000000"/>
                <w:sz w:val="24"/>
                <w:szCs w:val="24"/>
              </w:rPr>
              <w:t>7–9-е</w:t>
            </w:r>
          </w:p>
        </w:tc>
        <w:tc>
          <w:tcPr>
            <w:tcW w:w="5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color w:val="000000"/>
                <w:sz w:val="24"/>
                <w:szCs w:val="24"/>
              </w:rPr>
              <w:t>Контрольная работа</w:t>
            </w:r>
          </w:p>
        </w:tc>
      </w:tr>
      <w:tr w:rsidR="0038423D" w:rsidRPr="0038423D" w:rsidTr="0038423D">
        <w:tc>
          <w:tcPr>
            <w:tcW w:w="3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color w:val="000000"/>
                <w:sz w:val="24"/>
                <w:szCs w:val="24"/>
              </w:rPr>
              <w:t>Геометрия</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color w:val="000000"/>
                <w:sz w:val="24"/>
                <w:szCs w:val="24"/>
              </w:rPr>
              <w:t>7–9-е</w:t>
            </w:r>
          </w:p>
        </w:tc>
        <w:tc>
          <w:tcPr>
            <w:tcW w:w="5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color w:val="000000"/>
                <w:sz w:val="24"/>
                <w:szCs w:val="24"/>
              </w:rPr>
              <w:t>Контрольная работа</w:t>
            </w:r>
          </w:p>
        </w:tc>
      </w:tr>
      <w:tr w:rsidR="0038423D" w:rsidRPr="0038423D" w:rsidTr="0038423D">
        <w:tc>
          <w:tcPr>
            <w:tcW w:w="3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color w:val="000000"/>
                <w:sz w:val="24"/>
                <w:szCs w:val="24"/>
              </w:rPr>
              <w:t>Вероятность и статистика</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color w:val="000000"/>
                <w:sz w:val="24"/>
                <w:szCs w:val="24"/>
              </w:rPr>
              <w:t>7–9-е</w:t>
            </w:r>
          </w:p>
        </w:tc>
        <w:tc>
          <w:tcPr>
            <w:tcW w:w="5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color w:val="000000"/>
                <w:sz w:val="24"/>
                <w:szCs w:val="24"/>
              </w:rPr>
              <w:t>Тест</w:t>
            </w:r>
          </w:p>
        </w:tc>
      </w:tr>
      <w:tr w:rsidR="0038423D" w:rsidRPr="0038423D" w:rsidTr="0038423D">
        <w:tc>
          <w:tcPr>
            <w:tcW w:w="3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color w:val="000000"/>
                <w:sz w:val="24"/>
                <w:szCs w:val="24"/>
              </w:rPr>
              <w:t>Информатика</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color w:val="000000"/>
                <w:sz w:val="24"/>
                <w:szCs w:val="24"/>
              </w:rPr>
              <w:t>7–9-е</w:t>
            </w:r>
          </w:p>
        </w:tc>
        <w:tc>
          <w:tcPr>
            <w:tcW w:w="5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color w:val="000000"/>
                <w:sz w:val="24"/>
                <w:szCs w:val="24"/>
              </w:rPr>
              <w:t>Индивидуальный проект</w:t>
            </w:r>
          </w:p>
        </w:tc>
      </w:tr>
      <w:tr w:rsidR="0038423D" w:rsidRPr="0038423D" w:rsidTr="0038423D">
        <w:tc>
          <w:tcPr>
            <w:tcW w:w="327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color w:val="000000"/>
                <w:sz w:val="24"/>
                <w:szCs w:val="24"/>
              </w:rPr>
              <w:t>История</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color w:val="000000"/>
                <w:sz w:val="24"/>
                <w:szCs w:val="24"/>
              </w:rPr>
              <w:t>5–8-е</w:t>
            </w:r>
          </w:p>
        </w:tc>
        <w:tc>
          <w:tcPr>
            <w:tcW w:w="5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color w:val="000000"/>
                <w:sz w:val="24"/>
                <w:szCs w:val="24"/>
              </w:rPr>
              <w:t>Контрольная работа</w:t>
            </w:r>
          </w:p>
        </w:tc>
      </w:tr>
      <w:tr w:rsidR="0038423D" w:rsidRPr="0038423D" w:rsidTr="0038423D">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8423D" w:rsidRPr="006A6E85" w:rsidRDefault="0038423D" w:rsidP="0038423D">
            <w:pPr>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color w:val="000000"/>
                <w:sz w:val="24"/>
                <w:szCs w:val="24"/>
              </w:rPr>
              <w:t>9-й </w:t>
            </w:r>
          </w:p>
        </w:tc>
        <w:tc>
          <w:tcPr>
            <w:tcW w:w="5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color w:val="000000"/>
                <w:sz w:val="24"/>
                <w:szCs w:val="24"/>
              </w:rPr>
              <w:t>Индивидуальный проект</w:t>
            </w:r>
          </w:p>
        </w:tc>
      </w:tr>
      <w:tr w:rsidR="0038423D" w:rsidRPr="0038423D" w:rsidTr="0038423D">
        <w:tc>
          <w:tcPr>
            <w:tcW w:w="327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color w:val="000000"/>
                <w:sz w:val="24"/>
                <w:szCs w:val="24"/>
              </w:rPr>
              <w:t>Обществознание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color w:val="000000"/>
                <w:sz w:val="24"/>
                <w:szCs w:val="24"/>
              </w:rPr>
              <w:t>6–7-е</w:t>
            </w:r>
          </w:p>
        </w:tc>
        <w:tc>
          <w:tcPr>
            <w:tcW w:w="5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color w:val="000000"/>
                <w:sz w:val="24"/>
                <w:szCs w:val="24"/>
              </w:rPr>
              <w:t>Тест</w:t>
            </w:r>
          </w:p>
        </w:tc>
      </w:tr>
      <w:tr w:rsidR="0038423D" w:rsidRPr="0038423D" w:rsidTr="0038423D">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8423D" w:rsidRPr="006A6E85" w:rsidRDefault="0038423D" w:rsidP="0038423D">
            <w:pPr>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color w:val="000000"/>
                <w:sz w:val="24"/>
                <w:szCs w:val="24"/>
              </w:rPr>
              <w:t>8–9-е</w:t>
            </w:r>
          </w:p>
        </w:tc>
        <w:tc>
          <w:tcPr>
            <w:tcW w:w="5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color w:val="000000"/>
                <w:sz w:val="24"/>
                <w:szCs w:val="24"/>
              </w:rPr>
              <w:t>Реферат</w:t>
            </w:r>
          </w:p>
        </w:tc>
      </w:tr>
      <w:tr w:rsidR="0038423D" w:rsidRPr="0038423D" w:rsidTr="0038423D">
        <w:tc>
          <w:tcPr>
            <w:tcW w:w="3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color w:val="000000"/>
                <w:sz w:val="24"/>
                <w:szCs w:val="24"/>
              </w:rPr>
              <w:t>География</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color w:val="000000"/>
                <w:sz w:val="24"/>
                <w:szCs w:val="24"/>
              </w:rPr>
              <w:t>5–9-е</w:t>
            </w:r>
          </w:p>
        </w:tc>
        <w:tc>
          <w:tcPr>
            <w:tcW w:w="5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color w:val="000000"/>
                <w:sz w:val="24"/>
                <w:szCs w:val="24"/>
              </w:rPr>
              <w:t>Контрольная работа</w:t>
            </w:r>
          </w:p>
        </w:tc>
      </w:tr>
      <w:tr w:rsidR="0038423D" w:rsidRPr="0038423D" w:rsidTr="0038423D">
        <w:tc>
          <w:tcPr>
            <w:tcW w:w="3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color w:val="000000"/>
                <w:sz w:val="24"/>
                <w:szCs w:val="24"/>
              </w:rPr>
              <w:t>Физика</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color w:val="000000"/>
                <w:sz w:val="24"/>
                <w:szCs w:val="24"/>
              </w:rPr>
              <w:t>7–9-е</w:t>
            </w:r>
          </w:p>
        </w:tc>
        <w:tc>
          <w:tcPr>
            <w:tcW w:w="5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color w:val="000000"/>
                <w:sz w:val="24"/>
                <w:szCs w:val="24"/>
              </w:rPr>
              <w:t>Контрольная работа, лабораторная работа</w:t>
            </w:r>
          </w:p>
        </w:tc>
      </w:tr>
      <w:tr w:rsidR="0038423D" w:rsidRPr="0038423D" w:rsidTr="0038423D">
        <w:tc>
          <w:tcPr>
            <w:tcW w:w="3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color w:val="000000"/>
                <w:sz w:val="24"/>
                <w:szCs w:val="24"/>
              </w:rPr>
              <w:t>Химия</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color w:val="000000"/>
                <w:sz w:val="24"/>
                <w:szCs w:val="24"/>
              </w:rPr>
              <w:t>8–9-е</w:t>
            </w:r>
          </w:p>
        </w:tc>
        <w:tc>
          <w:tcPr>
            <w:tcW w:w="5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color w:val="000000"/>
                <w:sz w:val="24"/>
                <w:szCs w:val="24"/>
              </w:rPr>
              <w:t>Контрольная работа, лабораторная работа</w:t>
            </w:r>
          </w:p>
        </w:tc>
      </w:tr>
      <w:tr w:rsidR="0038423D" w:rsidRPr="0038423D" w:rsidTr="0038423D">
        <w:tc>
          <w:tcPr>
            <w:tcW w:w="327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color w:val="000000"/>
                <w:sz w:val="24"/>
                <w:szCs w:val="24"/>
              </w:rPr>
              <w:t>Биология</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color w:val="000000"/>
                <w:sz w:val="24"/>
                <w:szCs w:val="24"/>
              </w:rPr>
              <w:t>5–7-е</w:t>
            </w:r>
          </w:p>
        </w:tc>
        <w:tc>
          <w:tcPr>
            <w:tcW w:w="5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color w:val="000000"/>
                <w:sz w:val="24"/>
                <w:szCs w:val="24"/>
              </w:rPr>
              <w:t>Контрольная работа</w:t>
            </w:r>
          </w:p>
        </w:tc>
      </w:tr>
      <w:tr w:rsidR="0038423D" w:rsidRPr="0038423D" w:rsidTr="0038423D">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8423D" w:rsidRPr="006A6E85" w:rsidRDefault="0038423D" w:rsidP="0038423D">
            <w:pPr>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color w:val="000000"/>
                <w:sz w:val="24"/>
                <w:szCs w:val="24"/>
              </w:rPr>
              <w:t>8–9-е</w:t>
            </w:r>
          </w:p>
        </w:tc>
        <w:tc>
          <w:tcPr>
            <w:tcW w:w="5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color w:val="000000"/>
                <w:sz w:val="24"/>
                <w:szCs w:val="24"/>
              </w:rPr>
              <w:t>Контрольная работа, групповой проект</w:t>
            </w:r>
          </w:p>
        </w:tc>
      </w:tr>
      <w:tr w:rsidR="0038423D" w:rsidRPr="0038423D" w:rsidTr="0038423D">
        <w:tc>
          <w:tcPr>
            <w:tcW w:w="3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color w:val="000000"/>
                <w:sz w:val="24"/>
                <w:szCs w:val="24"/>
              </w:rPr>
              <w:t>ОДНКНР</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color w:val="000000"/>
                <w:sz w:val="24"/>
                <w:szCs w:val="24"/>
              </w:rPr>
              <w:t>5–6-й</w:t>
            </w:r>
          </w:p>
        </w:tc>
        <w:tc>
          <w:tcPr>
            <w:tcW w:w="5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color w:val="000000"/>
                <w:sz w:val="24"/>
                <w:szCs w:val="24"/>
              </w:rPr>
              <w:t>Тест</w:t>
            </w:r>
          </w:p>
        </w:tc>
      </w:tr>
      <w:tr w:rsidR="0038423D" w:rsidRPr="0038423D" w:rsidTr="0038423D">
        <w:tc>
          <w:tcPr>
            <w:tcW w:w="3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color w:val="000000"/>
                <w:sz w:val="24"/>
                <w:szCs w:val="24"/>
              </w:rPr>
              <w:t>Изобразительное искусство</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color w:val="000000"/>
                <w:sz w:val="24"/>
                <w:szCs w:val="24"/>
              </w:rPr>
              <w:t>5–7-е</w:t>
            </w:r>
          </w:p>
        </w:tc>
        <w:tc>
          <w:tcPr>
            <w:tcW w:w="5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8423D" w:rsidRPr="006A6E85" w:rsidRDefault="0038423D" w:rsidP="0038423D">
            <w:pPr>
              <w:spacing w:after="0" w:line="240" w:lineRule="auto"/>
              <w:rPr>
                <w:rFonts w:ascii="Times New Roman" w:hAnsi="Times New Roman"/>
                <w:color w:val="000000"/>
                <w:sz w:val="24"/>
                <w:szCs w:val="24"/>
              </w:rPr>
            </w:pPr>
            <w:r w:rsidRPr="006A6E85">
              <w:rPr>
                <w:rFonts w:ascii="Times New Roman" w:hAnsi="Times New Roman"/>
                <w:color w:val="000000"/>
                <w:sz w:val="24"/>
                <w:szCs w:val="24"/>
              </w:rPr>
              <w:t>Разработка предметов живописи</w:t>
            </w:r>
          </w:p>
        </w:tc>
      </w:tr>
      <w:tr w:rsidR="0038423D" w:rsidRPr="0038423D" w:rsidTr="0038423D">
        <w:tc>
          <w:tcPr>
            <w:tcW w:w="3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color w:val="000000"/>
                <w:sz w:val="24"/>
                <w:szCs w:val="24"/>
              </w:rPr>
              <w:lastRenderedPageBreak/>
              <w:t>Музыка</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color w:val="000000"/>
                <w:sz w:val="24"/>
                <w:szCs w:val="24"/>
              </w:rPr>
              <w:t>5–8-е</w:t>
            </w:r>
          </w:p>
        </w:tc>
        <w:tc>
          <w:tcPr>
            <w:tcW w:w="5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color w:val="000000"/>
                <w:sz w:val="24"/>
                <w:szCs w:val="24"/>
              </w:rPr>
              <w:t>Тест, индивидуальный проект</w:t>
            </w:r>
          </w:p>
        </w:tc>
      </w:tr>
      <w:tr w:rsidR="0038423D" w:rsidRPr="0038423D" w:rsidTr="0038423D">
        <w:tc>
          <w:tcPr>
            <w:tcW w:w="3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color w:val="000000"/>
                <w:sz w:val="24"/>
                <w:szCs w:val="24"/>
              </w:rPr>
              <w:t>Труд (Технология)</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color w:val="000000"/>
                <w:sz w:val="24"/>
                <w:szCs w:val="24"/>
              </w:rPr>
              <w:t>5–9-е</w:t>
            </w:r>
          </w:p>
        </w:tc>
        <w:tc>
          <w:tcPr>
            <w:tcW w:w="5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8423D" w:rsidRPr="006A6E85" w:rsidRDefault="0038423D" w:rsidP="0038423D">
            <w:pPr>
              <w:spacing w:after="0" w:line="240" w:lineRule="auto"/>
              <w:rPr>
                <w:rFonts w:ascii="Times New Roman" w:hAnsi="Times New Roman"/>
                <w:color w:val="000000"/>
                <w:sz w:val="24"/>
                <w:szCs w:val="24"/>
              </w:rPr>
            </w:pPr>
            <w:r w:rsidRPr="006A6E85">
              <w:rPr>
                <w:rFonts w:ascii="Times New Roman" w:hAnsi="Times New Roman"/>
                <w:color w:val="000000"/>
                <w:sz w:val="24"/>
                <w:szCs w:val="24"/>
              </w:rPr>
              <w:t>Разработка изделий</w:t>
            </w:r>
          </w:p>
        </w:tc>
      </w:tr>
      <w:tr w:rsidR="0038423D" w:rsidRPr="0038423D" w:rsidTr="0038423D">
        <w:tc>
          <w:tcPr>
            <w:tcW w:w="3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color w:val="000000"/>
                <w:sz w:val="24"/>
                <w:szCs w:val="24"/>
              </w:rPr>
              <w:t>Физическая культура</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color w:val="000000"/>
                <w:sz w:val="24"/>
                <w:szCs w:val="24"/>
              </w:rPr>
              <w:t>5–9-е</w:t>
            </w:r>
          </w:p>
        </w:tc>
        <w:tc>
          <w:tcPr>
            <w:tcW w:w="5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8423D" w:rsidRPr="006A6E85" w:rsidRDefault="0038423D" w:rsidP="0038423D">
            <w:pPr>
              <w:spacing w:after="0" w:line="240" w:lineRule="auto"/>
              <w:rPr>
                <w:rFonts w:ascii="Times New Roman" w:hAnsi="Times New Roman"/>
                <w:color w:val="000000"/>
                <w:sz w:val="24"/>
                <w:szCs w:val="24"/>
              </w:rPr>
            </w:pPr>
            <w:r w:rsidRPr="006A6E85">
              <w:rPr>
                <w:rFonts w:ascii="Times New Roman" w:hAnsi="Times New Roman"/>
                <w:color w:val="000000"/>
                <w:sz w:val="24"/>
                <w:szCs w:val="24"/>
              </w:rPr>
              <w:t>Сдача нормативов, тест</w:t>
            </w:r>
          </w:p>
        </w:tc>
      </w:tr>
      <w:tr w:rsidR="0038423D" w:rsidRPr="0038423D" w:rsidTr="0038423D">
        <w:tc>
          <w:tcPr>
            <w:tcW w:w="3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8423D" w:rsidRPr="006A6E85" w:rsidRDefault="0038423D" w:rsidP="0038423D">
            <w:pPr>
              <w:spacing w:after="0" w:line="240" w:lineRule="auto"/>
              <w:rPr>
                <w:rFonts w:ascii="Times New Roman" w:hAnsi="Times New Roman"/>
                <w:sz w:val="24"/>
                <w:szCs w:val="24"/>
                <w:lang w:val="ru-RU"/>
              </w:rPr>
            </w:pPr>
            <w:r w:rsidRPr="006A6E85">
              <w:rPr>
                <w:rFonts w:ascii="Times New Roman" w:hAnsi="Times New Roman"/>
                <w:color w:val="000000"/>
                <w:sz w:val="24"/>
                <w:szCs w:val="24"/>
                <w:lang w:val="ru-RU"/>
              </w:rPr>
              <w:t>Основы безопасности  и защиты Родины</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color w:val="000000"/>
                <w:sz w:val="24"/>
                <w:szCs w:val="24"/>
              </w:rPr>
              <w:t>8–9-е</w:t>
            </w:r>
          </w:p>
        </w:tc>
        <w:tc>
          <w:tcPr>
            <w:tcW w:w="5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color w:val="000000"/>
                <w:sz w:val="24"/>
                <w:szCs w:val="24"/>
              </w:rPr>
              <w:t>Тест</w:t>
            </w:r>
          </w:p>
        </w:tc>
      </w:tr>
      <w:tr w:rsidR="0038423D" w:rsidRPr="0038423D" w:rsidTr="0038423D">
        <w:tc>
          <w:tcPr>
            <w:tcW w:w="3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8423D" w:rsidRPr="006A6E85" w:rsidRDefault="00E03310" w:rsidP="0038423D">
            <w:pPr>
              <w:spacing w:after="0" w:line="240" w:lineRule="auto"/>
              <w:rPr>
                <w:rFonts w:ascii="Times New Roman" w:hAnsi="Times New Roman"/>
                <w:sz w:val="24"/>
                <w:szCs w:val="24"/>
              </w:rPr>
            </w:pPr>
            <w:r w:rsidRPr="006A6E85">
              <w:rPr>
                <w:rFonts w:ascii="Times New Roman" w:hAnsi="Times New Roman"/>
                <w:color w:val="000000"/>
                <w:sz w:val="24"/>
                <w:szCs w:val="24"/>
                <w:lang w:val="ru-RU"/>
              </w:rPr>
              <w:t>Ч</w:t>
            </w:r>
            <w:r w:rsidR="0038423D" w:rsidRPr="006A6E85">
              <w:rPr>
                <w:rFonts w:ascii="Times New Roman" w:hAnsi="Times New Roman"/>
                <w:color w:val="000000"/>
                <w:sz w:val="24"/>
                <w:szCs w:val="24"/>
              </w:rPr>
              <w:t>ерчение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color w:val="000000"/>
                <w:sz w:val="24"/>
                <w:szCs w:val="24"/>
              </w:rPr>
              <w:t>8-й</w:t>
            </w:r>
          </w:p>
        </w:tc>
        <w:tc>
          <w:tcPr>
            <w:tcW w:w="5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8423D" w:rsidRPr="006A6E85" w:rsidRDefault="0038423D" w:rsidP="0038423D">
            <w:pPr>
              <w:spacing w:after="0" w:line="240" w:lineRule="auto"/>
              <w:rPr>
                <w:rFonts w:ascii="Times New Roman" w:hAnsi="Times New Roman"/>
                <w:sz w:val="24"/>
                <w:szCs w:val="24"/>
              </w:rPr>
            </w:pPr>
            <w:r w:rsidRPr="006A6E85">
              <w:rPr>
                <w:rFonts w:ascii="Times New Roman" w:hAnsi="Times New Roman"/>
                <w:color w:val="000000"/>
                <w:sz w:val="24"/>
                <w:szCs w:val="24"/>
              </w:rPr>
              <w:t>Проектная работа</w:t>
            </w:r>
          </w:p>
        </w:tc>
      </w:tr>
    </w:tbl>
    <w:p w:rsidR="002C0E95" w:rsidRDefault="002C0E95" w:rsidP="007D5CB0">
      <w:pPr>
        <w:pStyle w:val="7"/>
        <w:tabs>
          <w:tab w:val="left" w:pos="2127"/>
        </w:tabs>
        <w:spacing w:before="0" w:after="0"/>
        <w:ind w:firstLine="708"/>
        <w:jc w:val="both"/>
        <w:rPr>
          <w:rFonts w:eastAsia="SchoolBookSanPin"/>
          <w:position w:val="1"/>
          <w:sz w:val="32"/>
          <w:szCs w:val="24"/>
          <w:lang w:val="ru-RU"/>
        </w:rPr>
      </w:pPr>
    </w:p>
    <w:p w:rsidR="00AD332D" w:rsidRDefault="00B704F8" w:rsidP="00425A02">
      <w:pPr>
        <w:pStyle w:val="7"/>
        <w:tabs>
          <w:tab w:val="left" w:pos="2127"/>
        </w:tabs>
        <w:spacing w:before="0" w:after="0"/>
        <w:ind w:firstLine="708"/>
        <w:jc w:val="center"/>
        <w:rPr>
          <w:rFonts w:eastAsia="SchoolBookSanPin"/>
          <w:position w:val="1"/>
          <w:sz w:val="32"/>
          <w:szCs w:val="24"/>
          <w:lang w:val="ru-RU"/>
        </w:rPr>
      </w:pPr>
      <w:r w:rsidRPr="000E65FA">
        <w:rPr>
          <w:rFonts w:eastAsia="SchoolBookSanPin"/>
          <w:position w:val="1"/>
          <w:sz w:val="32"/>
          <w:szCs w:val="24"/>
          <w:lang w:val="ru-RU"/>
        </w:rPr>
        <w:t xml:space="preserve">3.2 </w:t>
      </w:r>
      <w:r w:rsidR="00134744" w:rsidRPr="000E65FA">
        <w:rPr>
          <w:rFonts w:eastAsia="SchoolBookSanPin"/>
          <w:position w:val="1"/>
          <w:sz w:val="32"/>
          <w:szCs w:val="24"/>
          <w:lang w:val="ru-RU"/>
        </w:rPr>
        <w:t> </w:t>
      </w:r>
      <w:r w:rsidRPr="000E65FA">
        <w:rPr>
          <w:rFonts w:eastAsia="SchoolBookSanPin"/>
          <w:position w:val="1"/>
          <w:sz w:val="32"/>
          <w:szCs w:val="24"/>
          <w:lang w:val="ru-RU"/>
        </w:rPr>
        <w:t>К</w:t>
      </w:r>
      <w:r w:rsidR="00134744" w:rsidRPr="000E65FA">
        <w:rPr>
          <w:rFonts w:eastAsia="SchoolBookSanPin"/>
          <w:position w:val="1"/>
          <w:sz w:val="32"/>
          <w:szCs w:val="24"/>
          <w:lang w:val="ru-RU"/>
        </w:rPr>
        <w:t>алендарный учебный график.</w:t>
      </w:r>
    </w:p>
    <w:p w:rsidR="00425A02" w:rsidRPr="00425A02" w:rsidRDefault="00B704F8" w:rsidP="00425A02">
      <w:pPr>
        <w:pStyle w:val="7"/>
        <w:tabs>
          <w:tab w:val="left" w:pos="2127"/>
        </w:tabs>
        <w:spacing w:before="0" w:after="0"/>
        <w:jc w:val="both"/>
        <w:rPr>
          <w:rFonts w:eastAsia="SchoolBookSanPin"/>
          <w:b w:val="0"/>
          <w:sz w:val="28"/>
          <w:szCs w:val="24"/>
          <w:lang w:val="ru-RU"/>
        </w:rPr>
      </w:pPr>
      <w:r w:rsidRPr="000E65FA">
        <w:rPr>
          <w:rFonts w:eastAsia="SchoolBookSanPin"/>
          <w:position w:val="1"/>
          <w:sz w:val="32"/>
          <w:szCs w:val="24"/>
          <w:lang w:val="ru-RU"/>
        </w:rPr>
        <w:br/>
      </w:r>
      <w:r w:rsidRPr="000E65FA">
        <w:rPr>
          <w:rFonts w:eastAsia="SchoolBookSanPin"/>
          <w:b w:val="0"/>
          <w:position w:val="1"/>
          <w:sz w:val="28"/>
          <w:szCs w:val="24"/>
          <w:lang w:val="ru-RU"/>
        </w:rPr>
        <w:t xml:space="preserve">Календарный учебный график </w:t>
      </w:r>
      <w:r w:rsidR="000E65FA" w:rsidRPr="000E65FA">
        <w:rPr>
          <w:b w:val="0"/>
          <w:sz w:val="28"/>
          <w:szCs w:val="24"/>
          <w:lang w:val="ru-RU"/>
        </w:rPr>
        <w:t>МБОУ Гимназии № 10</w:t>
      </w:r>
      <w:r w:rsidR="000E65FA" w:rsidRPr="000E65FA">
        <w:rPr>
          <w:sz w:val="28"/>
          <w:szCs w:val="24"/>
          <w:lang w:val="ru-RU"/>
        </w:rPr>
        <w:t xml:space="preserve"> </w:t>
      </w:r>
      <w:r w:rsidRPr="000E65FA">
        <w:rPr>
          <w:rFonts w:eastAsia="SchoolBookSanPin"/>
          <w:b w:val="0"/>
          <w:position w:val="1"/>
          <w:sz w:val="28"/>
          <w:szCs w:val="24"/>
          <w:lang w:val="ru-RU"/>
        </w:rPr>
        <w:t>разработан на основе федерального</w:t>
      </w:r>
      <w:r w:rsidR="002C0E95">
        <w:rPr>
          <w:rFonts w:eastAsia="SchoolBookSanPin"/>
          <w:b w:val="0"/>
          <w:position w:val="1"/>
          <w:sz w:val="28"/>
          <w:szCs w:val="24"/>
          <w:lang w:val="ru-RU"/>
        </w:rPr>
        <w:t>.</w:t>
      </w:r>
    </w:p>
    <w:p w:rsidR="003703E6" w:rsidRPr="003703E6" w:rsidRDefault="003703E6" w:rsidP="00425A02">
      <w:pPr>
        <w:widowControl/>
        <w:spacing w:after="0" w:line="240" w:lineRule="auto"/>
        <w:jc w:val="center"/>
        <w:rPr>
          <w:rFonts w:ascii="Times New Roman" w:eastAsia="Times New Roman" w:hAnsi="Times New Roman"/>
          <w:b/>
          <w:sz w:val="28"/>
          <w:szCs w:val="28"/>
          <w:lang w:val="ru-RU" w:eastAsia="ru-RU"/>
        </w:rPr>
      </w:pPr>
      <w:r w:rsidRPr="003703E6">
        <w:rPr>
          <w:rFonts w:ascii="Times New Roman" w:eastAsia="Times New Roman" w:hAnsi="Times New Roman"/>
          <w:b/>
          <w:sz w:val="28"/>
          <w:szCs w:val="28"/>
          <w:lang w:val="ru-RU" w:eastAsia="ru-RU"/>
        </w:rPr>
        <w:t>ГОДОВОЙ КАЛЕНДАРНЫЙ ГРАФИК</w:t>
      </w:r>
    </w:p>
    <w:p w:rsidR="003703E6" w:rsidRPr="003703E6" w:rsidRDefault="003703E6" w:rsidP="00425A02">
      <w:pPr>
        <w:widowControl/>
        <w:spacing w:after="0" w:line="240" w:lineRule="auto"/>
        <w:jc w:val="center"/>
        <w:rPr>
          <w:rFonts w:ascii="Times New Roman" w:eastAsia="Times New Roman" w:hAnsi="Times New Roman"/>
          <w:b/>
          <w:sz w:val="28"/>
          <w:szCs w:val="28"/>
          <w:lang w:val="ru-RU" w:eastAsia="ru-RU"/>
        </w:rPr>
      </w:pPr>
      <w:r w:rsidRPr="003703E6">
        <w:rPr>
          <w:rFonts w:ascii="Times New Roman" w:eastAsia="Times New Roman" w:hAnsi="Times New Roman"/>
          <w:b/>
          <w:sz w:val="28"/>
          <w:szCs w:val="28"/>
          <w:lang w:val="ru-RU" w:eastAsia="ru-RU"/>
        </w:rPr>
        <w:t>на 202</w:t>
      </w:r>
      <w:r w:rsidR="005D66A7">
        <w:rPr>
          <w:rFonts w:ascii="Times New Roman" w:eastAsia="Times New Roman" w:hAnsi="Times New Roman"/>
          <w:b/>
          <w:sz w:val="28"/>
          <w:szCs w:val="28"/>
          <w:lang w:val="ru-RU" w:eastAsia="ru-RU"/>
        </w:rPr>
        <w:t>4</w:t>
      </w:r>
      <w:r w:rsidRPr="003703E6">
        <w:rPr>
          <w:rFonts w:ascii="Times New Roman" w:eastAsia="Times New Roman" w:hAnsi="Times New Roman"/>
          <w:b/>
          <w:sz w:val="28"/>
          <w:szCs w:val="28"/>
          <w:lang w:val="ru-RU" w:eastAsia="ru-RU"/>
        </w:rPr>
        <w:t>-202</w:t>
      </w:r>
      <w:r w:rsidR="005D66A7">
        <w:rPr>
          <w:rFonts w:ascii="Times New Roman" w:eastAsia="Times New Roman" w:hAnsi="Times New Roman"/>
          <w:b/>
          <w:sz w:val="28"/>
          <w:szCs w:val="28"/>
          <w:lang w:val="ru-RU" w:eastAsia="ru-RU"/>
        </w:rPr>
        <w:t>5</w:t>
      </w:r>
      <w:r w:rsidRPr="003703E6">
        <w:rPr>
          <w:rFonts w:ascii="Times New Roman" w:eastAsia="Times New Roman" w:hAnsi="Times New Roman"/>
          <w:b/>
          <w:sz w:val="28"/>
          <w:szCs w:val="28"/>
          <w:lang w:val="ru-RU" w:eastAsia="ru-RU"/>
        </w:rPr>
        <w:t xml:space="preserve"> учебный год</w:t>
      </w:r>
    </w:p>
    <w:p w:rsidR="003703E6" w:rsidRPr="003703E6" w:rsidRDefault="00425A02" w:rsidP="00425A02">
      <w:pPr>
        <w:widowControl/>
        <w:spacing w:after="0" w:line="240" w:lineRule="auto"/>
        <w:jc w:val="center"/>
        <w:rPr>
          <w:rFonts w:ascii="Times New Roman" w:eastAsia="Times New Roman" w:hAnsi="Times New Roman"/>
          <w:b/>
          <w:sz w:val="28"/>
          <w:szCs w:val="28"/>
          <w:lang w:val="ru-RU" w:eastAsia="ru-RU"/>
        </w:rPr>
      </w:pPr>
      <w:r>
        <w:rPr>
          <w:rFonts w:ascii="Times New Roman" w:eastAsia="Times New Roman" w:hAnsi="Times New Roman"/>
          <w:b/>
          <w:sz w:val="28"/>
          <w:szCs w:val="28"/>
          <w:lang w:val="ru-RU" w:eastAsia="ru-RU"/>
        </w:rPr>
        <w:t>МБОУ Гимназия № 10</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12"/>
        <w:gridCol w:w="4070"/>
      </w:tblGrid>
      <w:tr w:rsidR="003703E6" w:rsidRPr="003703E6" w:rsidTr="00F408D8">
        <w:trPr>
          <w:trHeight w:val="467"/>
        </w:trPr>
        <w:tc>
          <w:tcPr>
            <w:tcW w:w="5712" w:type="dxa"/>
            <w:tcBorders>
              <w:top w:val="single" w:sz="4" w:space="0" w:color="auto"/>
              <w:left w:val="single" w:sz="4" w:space="0" w:color="auto"/>
              <w:bottom w:val="single" w:sz="4" w:space="0" w:color="auto"/>
              <w:right w:val="single" w:sz="4" w:space="0" w:color="auto"/>
            </w:tcBorders>
            <w:hideMark/>
          </w:tcPr>
          <w:p w:rsidR="003703E6" w:rsidRPr="003703E6" w:rsidRDefault="003703E6" w:rsidP="007D5CB0">
            <w:pPr>
              <w:widowControl/>
              <w:spacing w:after="0" w:line="240" w:lineRule="auto"/>
              <w:jc w:val="both"/>
              <w:rPr>
                <w:rFonts w:ascii="Times New Roman" w:eastAsia="Times New Roman" w:hAnsi="Times New Roman"/>
                <w:b/>
                <w:sz w:val="28"/>
                <w:szCs w:val="28"/>
                <w:lang w:val="ru-RU" w:eastAsia="ru-RU"/>
              </w:rPr>
            </w:pPr>
            <w:r w:rsidRPr="003703E6">
              <w:rPr>
                <w:rFonts w:ascii="Times New Roman" w:eastAsia="Times New Roman" w:hAnsi="Times New Roman"/>
                <w:b/>
                <w:sz w:val="28"/>
                <w:szCs w:val="28"/>
                <w:lang w:val="ru-RU" w:eastAsia="ru-RU"/>
              </w:rPr>
              <w:t>Учебное время</w:t>
            </w:r>
          </w:p>
        </w:tc>
        <w:tc>
          <w:tcPr>
            <w:tcW w:w="4070" w:type="dxa"/>
            <w:tcBorders>
              <w:top w:val="single" w:sz="4" w:space="0" w:color="auto"/>
              <w:left w:val="single" w:sz="4" w:space="0" w:color="auto"/>
              <w:bottom w:val="single" w:sz="4" w:space="0" w:color="auto"/>
              <w:right w:val="single" w:sz="4" w:space="0" w:color="auto"/>
            </w:tcBorders>
            <w:hideMark/>
          </w:tcPr>
          <w:p w:rsidR="003703E6" w:rsidRPr="003703E6" w:rsidRDefault="003703E6" w:rsidP="007D5CB0">
            <w:pPr>
              <w:widowControl/>
              <w:spacing w:after="0" w:line="240" w:lineRule="auto"/>
              <w:jc w:val="both"/>
              <w:rPr>
                <w:rFonts w:ascii="Times New Roman" w:eastAsia="Times New Roman" w:hAnsi="Times New Roman"/>
                <w:b/>
                <w:sz w:val="28"/>
                <w:szCs w:val="28"/>
                <w:lang w:val="ru-RU" w:eastAsia="ru-RU"/>
              </w:rPr>
            </w:pPr>
            <w:r w:rsidRPr="003703E6">
              <w:rPr>
                <w:rFonts w:ascii="Times New Roman" w:eastAsia="Times New Roman" w:hAnsi="Times New Roman"/>
                <w:b/>
                <w:sz w:val="28"/>
                <w:szCs w:val="28"/>
                <w:lang w:val="ru-RU" w:eastAsia="ru-RU"/>
              </w:rPr>
              <w:t>Каникулы</w:t>
            </w:r>
          </w:p>
        </w:tc>
      </w:tr>
      <w:tr w:rsidR="003703E6" w:rsidRPr="003703E6" w:rsidTr="00F408D8">
        <w:trPr>
          <w:trHeight w:val="467"/>
        </w:trPr>
        <w:tc>
          <w:tcPr>
            <w:tcW w:w="5712" w:type="dxa"/>
            <w:tcBorders>
              <w:top w:val="single" w:sz="4" w:space="0" w:color="auto"/>
              <w:left w:val="single" w:sz="4" w:space="0" w:color="auto"/>
              <w:bottom w:val="single" w:sz="4" w:space="0" w:color="auto"/>
              <w:right w:val="single" w:sz="4" w:space="0" w:color="auto"/>
            </w:tcBorders>
            <w:hideMark/>
          </w:tcPr>
          <w:p w:rsidR="003703E6" w:rsidRPr="003703E6" w:rsidRDefault="003703E6" w:rsidP="007D5CB0">
            <w:pPr>
              <w:widowControl/>
              <w:spacing w:after="0" w:line="240" w:lineRule="auto"/>
              <w:jc w:val="both"/>
              <w:rPr>
                <w:rFonts w:ascii="Times New Roman" w:eastAsia="Times New Roman" w:hAnsi="Times New Roman"/>
                <w:b/>
                <w:sz w:val="28"/>
                <w:szCs w:val="28"/>
                <w:lang w:val="ru-RU" w:eastAsia="ru-RU"/>
              </w:rPr>
            </w:pPr>
            <w:r w:rsidRPr="003703E6">
              <w:rPr>
                <w:rFonts w:ascii="Times New Roman" w:eastAsia="Times New Roman" w:hAnsi="Times New Roman"/>
                <w:b/>
                <w:sz w:val="28"/>
                <w:szCs w:val="28"/>
                <w:lang w:val="ru-RU" w:eastAsia="ru-RU"/>
              </w:rPr>
              <w:t>Начало учебного года – 0</w:t>
            </w:r>
            <w:r w:rsidR="00B970DD">
              <w:rPr>
                <w:rFonts w:ascii="Times New Roman" w:eastAsia="Times New Roman" w:hAnsi="Times New Roman"/>
                <w:b/>
                <w:sz w:val="28"/>
                <w:szCs w:val="28"/>
                <w:lang w:val="ru-RU" w:eastAsia="ru-RU"/>
              </w:rPr>
              <w:t>2</w:t>
            </w:r>
            <w:r w:rsidRPr="003703E6">
              <w:rPr>
                <w:rFonts w:ascii="Times New Roman" w:eastAsia="Times New Roman" w:hAnsi="Times New Roman"/>
                <w:b/>
                <w:sz w:val="28"/>
                <w:szCs w:val="28"/>
                <w:lang w:val="ru-RU" w:eastAsia="ru-RU"/>
              </w:rPr>
              <w:t>.09.202</w:t>
            </w:r>
            <w:r w:rsidR="00B970DD">
              <w:rPr>
                <w:rFonts w:ascii="Times New Roman" w:eastAsia="Times New Roman" w:hAnsi="Times New Roman"/>
                <w:b/>
                <w:sz w:val="28"/>
                <w:szCs w:val="28"/>
                <w:lang w:val="ru-RU" w:eastAsia="ru-RU"/>
              </w:rPr>
              <w:t>4</w:t>
            </w:r>
            <w:r w:rsidRPr="003703E6">
              <w:rPr>
                <w:rFonts w:ascii="Times New Roman" w:eastAsia="Times New Roman" w:hAnsi="Times New Roman"/>
                <w:b/>
                <w:sz w:val="28"/>
                <w:szCs w:val="28"/>
                <w:lang w:val="ru-RU" w:eastAsia="ru-RU"/>
              </w:rPr>
              <w:t xml:space="preserve"> г.</w:t>
            </w:r>
          </w:p>
        </w:tc>
        <w:tc>
          <w:tcPr>
            <w:tcW w:w="4070" w:type="dxa"/>
            <w:tcBorders>
              <w:top w:val="single" w:sz="4" w:space="0" w:color="auto"/>
              <w:left w:val="single" w:sz="4" w:space="0" w:color="auto"/>
              <w:bottom w:val="single" w:sz="4" w:space="0" w:color="auto"/>
              <w:right w:val="single" w:sz="4" w:space="0" w:color="auto"/>
            </w:tcBorders>
          </w:tcPr>
          <w:p w:rsidR="003703E6" w:rsidRPr="003703E6" w:rsidRDefault="003703E6" w:rsidP="007D5CB0">
            <w:pPr>
              <w:widowControl/>
              <w:spacing w:after="0" w:line="240" w:lineRule="auto"/>
              <w:jc w:val="both"/>
              <w:rPr>
                <w:rFonts w:ascii="Times New Roman" w:eastAsia="Times New Roman" w:hAnsi="Times New Roman"/>
                <w:b/>
                <w:sz w:val="28"/>
                <w:szCs w:val="28"/>
                <w:lang w:val="ru-RU" w:eastAsia="ru-RU"/>
              </w:rPr>
            </w:pPr>
          </w:p>
        </w:tc>
      </w:tr>
      <w:tr w:rsidR="003703E6" w:rsidRPr="003703E6" w:rsidTr="003703E6">
        <w:trPr>
          <w:trHeight w:val="1127"/>
        </w:trPr>
        <w:tc>
          <w:tcPr>
            <w:tcW w:w="5712" w:type="dxa"/>
            <w:tcBorders>
              <w:top w:val="single" w:sz="4" w:space="0" w:color="auto"/>
              <w:left w:val="single" w:sz="4" w:space="0" w:color="auto"/>
              <w:bottom w:val="single" w:sz="4" w:space="0" w:color="auto"/>
              <w:right w:val="single" w:sz="4" w:space="0" w:color="auto"/>
            </w:tcBorders>
            <w:hideMark/>
          </w:tcPr>
          <w:p w:rsidR="003703E6" w:rsidRPr="003703E6" w:rsidRDefault="003703E6" w:rsidP="00E03310">
            <w:pPr>
              <w:widowControl/>
              <w:spacing w:after="0" w:line="240" w:lineRule="auto"/>
              <w:jc w:val="center"/>
              <w:rPr>
                <w:rFonts w:ascii="Times New Roman" w:eastAsia="Times New Roman" w:hAnsi="Times New Roman"/>
                <w:b/>
                <w:sz w:val="28"/>
                <w:szCs w:val="28"/>
                <w:lang w:val="ru-RU" w:eastAsia="ru-RU"/>
              </w:rPr>
            </w:pPr>
            <w:r w:rsidRPr="003703E6">
              <w:rPr>
                <w:rFonts w:ascii="Times New Roman" w:eastAsia="Times New Roman" w:hAnsi="Times New Roman"/>
                <w:b/>
                <w:sz w:val="28"/>
                <w:szCs w:val="28"/>
                <w:lang w:val="ru-RU" w:eastAsia="ru-RU"/>
              </w:rPr>
              <w:t>I четверть: 8 недель</w:t>
            </w:r>
          </w:p>
          <w:p w:rsidR="003703E6" w:rsidRPr="003703E6" w:rsidRDefault="003703E6" w:rsidP="007D5CB0">
            <w:pPr>
              <w:widowControl/>
              <w:spacing w:after="0" w:line="240" w:lineRule="auto"/>
              <w:jc w:val="both"/>
              <w:rPr>
                <w:rFonts w:ascii="Times New Roman" w:eastAsia="Times New Roman" w:hAnsi="Times New Roman"/>
                <w:sz w:val="28"/>
                <w:szCs w:val="28"/>
                <w:lang w:val="ru-RU" w:eastAsia="ru-RU"/>
              </w:rPr>
            </w:pPr>
            <w:r w:rsidRPr="003703E6">
              <w:rPr>
                <w:rFonts w:ascii="Times New Roman" w:eastAsia="Times New Roman" w:hAnsi="Times New Roman"/>
                <w:sz w:val="28"/>
                <w:szCs w:val="28"/>
                <w:lang w:val="ru-RU" w:eastAsia="ru-RU"/>
              </w:rPr>
              <w:t>0</w:t>
            </w:r>
            <w:r w:rsidR="00B970DD">
              <w:rPr>
                <w:rFonts w:ascii="Times New Roman" w:eastAsia="Times New Roman" w:hAnsi="Times New Roman"/>
                <w:sz w:val="28"/>
                <w:szCs w:val="28"/>
                <w:lang w:val="ru-RU" w:eastAsia="ru-RU"/>
              </w:rPr>
              <w:t>2</w:t>
            </w:r>
            <w:r w:rsidRPr="003703E6">
              <w:rPr>
                <w:rFonts w:ascii="Times New Roman" w:eastAsia="Times New Roman" w:hAnsi="Times New Roman"/>
                <w:sz w:val="28"/>
                <w:szCs w:val="28"/>
                <w:lang w:val="ru-RU" w:eastAsia="ru-RU"/>
              </w:rPr>
              <w:t>.09.202</w:t>
            </w:r>
            <w:r w:rsidR="00E03310">
              <w:rPr>
                <w:rFonts w:ascii="Times New Roman" w:eastAsia="Times New Roman" w:hAnsi="Times New Roman"/>
                <w:sz w:val="28"/>
                <w:szCs w:val="28"/>
                <w:lang w:val="ru-RU" w:eastAsia="ru-RU"/>
              </w:rPr>
              <w:t>4</w:t>
            </w:r>
            <w:r w:rsidRPr="003703E6">
              <w:rPr>
                <w:rFonts w:ascii="Times New Roman" w:eastAsia="Times New Roman" w:hAnsi="Times New Roman"/>
                <w:sz w:val="28"/>
                <w:szCs w:val="28"/>
                <w:lang w:val="ru-RU" w:eastAsia="ru-RU"/>
              </w:rPr>
              <w:t xml:space="preserve"> г. – 2</w:t>
            </w:r>
            <w:r w:rsidR="00B970DD">
              <w:rPr>
                <w:rFonts w:ascii="Times New Roman" w:eastAsia="Times New Roman" w:hAnsi="Times New Roman"/>
                <w:sz w:val="28"/>
                <w:szCs w:val="28"/>
                <w:lang w:val="ru-RU" w:eastAsia="ru-RU"/>
              </w:rPr>
              <w:t>5</w:t>
            </w:r>
            <w:r w:rsidRPr="003703E6">
              <w:rPr>
                <w:rFonts w:ascii="Times New Roman" w:eastAsia="Times New Roman" w:hAnsi="Times New Roman"/>
                <w:sz w:val="28"/>
                <w:szCs w:val="28"/>
                <w:lang w:val="ru-RU" w:eastAsia="ru-RU"/>
              </w:rPr>
              <w:t>.10.202</w:t>
            </w:r>
            <w:r w:rsidR="00E03310">
              <w:rPr>
                <w:rFonts w:ascii="Times New Roman" w:eastAsia="Times New Roman" w:hAnsi="Times New Roman"/>
                <w:sz w:val="28"/>
                <w:szCs w:val="28"/>
                <w:lang w:val="ru-RU" w:eastAsia="ru-RU"/>
              </w:rPr>
              <w:t>4</w:t>
            </w:r>
            <w:r w:rsidRPr="003703E6">
              <w:rPr>
                <w:rFonts w:ascii="Times New Roman" w:eastAsia="Times New Roman" w:hAnsi="Times New Roman"/>
                <w:sz w:val="28"/>
                <w:szCs w:val="28"/>
                <w:lang w:val="ru-RU" w:eastAsia="ru-RU"/>
              </w:rPr>
              <w:t xml:space="preserve"> г.</w:t>
            </w:r>
          </w:p>
          <w:p w:rsidR="003703E6" w:rsidRPr="003703E6" w:rsidRDefault="003703E6" w:rsidP="007D5CB0">
            <w:pPr>
              <w:widowControl/>
              <w:spacing w:after="0" w:line="240" w:lineRule="auto"/>
              <w:jc w:val="both"/>
              <w:rPr>
                <w:rFonts w:ascii="Times New Roman" w:eastAsia="Times New Roman" w:hAnsi="Times New Roman"/>
                <w:b/>
                <w:sz w:val="28"/>
                <w:szCs w:val="28"/>
                <w:lang w:val="ru-RU" w:eastAsia="ru-RU"/>
              </w:rPr>
            </w:pPr>
            <w:r w:rsidRPr="003703E6">
              <w:rPr>
                <w:rFonts w:ascii="Times New Roman" w:eastAsia="Times New Roman" w:hAnsi="Times New Roman"/>
                <w:sz w:val="28"/>
                <w:szCs w:val="28"/>
                <w:lang w:val="ru-RU" w:eastAsia="ru-RU"/>
              </w:rPr>
              <w:t>0</w:t>
            </w:r>
            <w:r w:rsidR="00B970DD">
              <w:rPr>
                <w:rFonts w:ascii="Times New Roman" w:eastAsia="Times New Roman" w:hAnsi="Times New Roman"/>
                <w:sz w:val="28"/>
                <w:szCs w:val="28"/>
                <w:lang w:val="ru-RU" w:eastAsia="ru-RU"/>
              </w:rPr>
              <w:t>2</w:t>
            </w:r>
            <w:r w:rsidRPr="003703E6">
              <w:rPr>
                <w:rFonts w:ascii="Times New Roman" w:eastAsia="Times New Roman" w:hAnsi="Times New Roman"/>
                <w:sz w:val="28"/>
                <w:szCs w:val="28"/>
                <w:lang w:val="ru-RU" w:eastAsia="ru-RU"/>
              </w:rPr>
              <w:t>.09.202</w:t>
            </w:r>
            <w:r w:rsidR="00E03310">
              <w:rPr>
                <w:rFonts w:ascii="Times New Roman" w:eastAsia="Times New Roman" w:hAnsi="Times New Roman"/>
                <w:sz w:val="28"/>
                <w:szCs w:val="28"/>
                <w:lang w:val="ru-RU" w:eastAsia="ru-RU"/>
              </w:rPr>
              <w:t>4</w:t>
            </w:r>
            <w:r w:rsidRPr="003703E6">
              <w:rPr>
                <w:rFonts w:ascii="Times New Roman" w:eastAsia="Times New Roman" w:hAnsi="Times New Roman"/>
                <w:sz w:val="28"/>
                <w:szCs w:val="28"/>
                <w:lang w:val="ru-RU" w:eastAsia="ru-RU"/>
              </w:rPr>
              <w:t xml:space="preserve"> – </w:t>
            </w:r>
            <w:r w:rsidRPr="003703E6">
              <w:rPr>
                <w:rFonts w:ascii="Times New Roman" w:eastAsia="Times New Roman" w:hAnsi="Times New Roman"/>
                <w:b/>
                <w:i/>
                <w:sz w:val="28"/>
                <w:szCs w:val="28"/>
                <w:lang w:val="ru-RU" w:eastAsia="ru-RU"/>
              </w:rPr>
              <w:t>Праздник «Первый звонок»</w:t>
            </w:r>
          </w:p>
        </w:tc>
        <w:tc>
          <w:tcPr>
            <w:tcW w:w="4070" w:type="dxa"/>
            <w:tcBorders>
              <w:top w:val="single" w:sz="4" w:space="0" w:color="auto"/>
              <w:left w:val="single" w:sz="4" w:space="0" w:color="auto"/>
              <w:bottom w:val="single" w:sz="4" w:space="0" w:color="auto"/>
              <w:right w:val="single" w:sz="4" w:space="0" w:color="auto"/>
            </w:tcBorders>
            <w:hideMark/>
          </w:tcPr>
          <w:p w:rsidR="003703E6" w:rsidRPr="003703E6" w:rsidRDefault="003703E6" w:rsidP="007D5CB0">
            <w:pPr>
              <w:widowControl/>
              <w:spacing w:after="0" w:line="240" w:lineRule="auto"/>
              <w:jc w:val="both"/>
              <w:rPr>
                <w:rFonts w:ascii="Times New Roman" w:eastAsia="Times New Roman" w:hAnsi="Times New Roman"/>
                <w:b/>
                <w:sz w:val="28"/>
                <w:szCs w:val="28"/>
                <w:lang w:val="ru-RU" w:eastAsia="ru-RU"/>
              </w:rPr>
            </w:pPr>
            <w:r w:rsidRPr="003703E6">
              <w:rPr>
                <w:rFonts w:ascii="Times New Roman" w:eastAsia="Times New Roman" w:hAnsi="Times New Roman"/>
                <w:b/>
                <w:sz w:val="28"/>
                <w:szCs w:val="28"/>
                <w:lang w:val="ru-RU" w:eastAsia="ru-RU"/>
              </w:rPr>
              <w:t>Осенние -</w:t>
            </w:r>
            <w:r w:rsidR="00E03310">
              <w:rPr>
                <w:rFonts w:ascii="Times New Roman" w:eastAsia="Times New Roman" w:hAnsi="Times New Roman"/>
                <w:b/>
                <w:sz w:val="28"/>
                <w:szCs w:val="28"/>
                <w:lang w:val="ru-RU" w:eastAsia="ru-RU"/>
              </w:rPr>
              <w:t>11</w:t>
            </w:r>
            <w:r w:rsidRPr="003703E6">
              <w:rPr>
                <w:rFonts w:ascii="Times New Roman" w:eastAsia="Times New Roman" w:hAnsi="Times New Roman"/>
                <w:b/>
                <w:sz w:val="28"/>
                <w:szCs w:val="28"/>
                <w:lang w:val="ru-RU" w:eastAsia="ru-RU"/>
              </w:rPr>
              <w:t xml:space="preserve"> дней</w:t>
            </w:r>
          </w:p>
          <w:p w:rsidR="003703E6" w:rsidRPr="003703E6" w:rsidRDefault="003703E6" w:rsidP="007D5CB0">
            <w:pPr>
              <w:widowControl/>
              <w:spacing w:after="0" w:line="240" w:lineRule="auto"/>
              <w:jc w:val="both"/>
              <w:rPr>
                <w:rFonts w:ascii="Times New Roman" w:eastAsia="Times New Roman" w:hAnsi="Times New Roman"/>
                <w:sz w:val="28"/>
                <w:szCs w:val="28"/>
                <w:lang w:val="ru-RU" w:eastAsia="ru-RU"/>
              </w:rPr>
            </w:pPr>
            <w:r w:rsidRPr="003703E6">
              <w:rPr>
                <w:rFonts w:ascii="Times New Roman" w:eastAsia="Times New Roman" w:hAnsi="Times New Roman"/>
                <w:sz w:val="28"/>
                <w:szCs w:val="28"/>
                <w:lang w:val="ru-RU" w:eastAsia="ru-RU"/>
              </w:rPr>
              <w:t>2</w:t>
            </w:r>
            <w:r w:rsidR="00E03310">
              <w:rPr>
                <w:rFonts w:ascii="Times New Roman" w:eastAsia="Times New Roman" w:hAnsi="Times New Roman"/>
                <w:sz w:val="28"/>
                <w:szCs w:val="28"/>
                <w:lang w:val="ru-RU" w:eastAsia="ru-RU"/>
              </w:rPr>
              <w:t>6</w:t>
            </w:r>
            <w:r w:rsidRPr="003703E6">
              <w:rPr>
                <w:rFonts w:ascii="Times New Roman" w:eastAsia="Times New Roman" w:hAnsi="Times New Roman"/>
                <w:sz w:val="28"/>
                <w:szCs w:val="28"/>
                <w:lang w:val="ru-RU" w:eastAsia="ru-RU"/>
              </w:rPr>
              <w:t>.10.202</w:t>
            </w:r>
            <w:r w:rsidR="00B970DD">
              <w:rPr>
                <w:rFonts w:ascii="Times New Roman" w:eastAsia="Times New Roman" w:hAnsi="Times New Roman"/>
                <w:sz w:val="28"/>
                <w:szCs w:val="28"/>
                <w:lang w:val="ru-RU" w:eastAsia="ru-RU"/>
              </w:rPr>
              <w:t>4</w:t>
            </w:r>
            <w:r w:rsidRPr="003703E6">
              <w:rPr>
                <w:rFonts w:ascii="Times New Roman" w:eastAsia="Times New Roman" w:hAnsi="Times New Roman"/>
                <w:sz w:val="28"/>
                <w:szCs w:val="28"/>
                <w:lang w:val="ru-RU" w:eastAsia="ru-RU"/>
              </w:rPr>
              <w:t>г. – 0</w:t>
            </w:r>
            <w:r w:rsidR="00B970DD">
              <w:rPr>
                <w:rFonts w:ascii="Times New Roman" w:eastAsia="Times New Roman" w:hAnsi="Times New Roman"/>
                <w:sz w:val="28"/>
                <w:szCs w:val="28"/>
                <w:lang w:val="ru-RU" w:eastAsia="ru-RU"/>
              </w:rPr>
              <w:t>5</w:t>
            </w:r>
            <w:r w:rsidRPr="003703E6">
              <w:rPr>
                <w:rFonts w:ascii="Times New Roman" w:eastAsia="Times New Roman" w:hAnsi="Times New Roman"/>
                <w:sz w:val="28"/>
                <w:szCs w:val="28"/>
                <w:lang w:val="ru-RU" w:eastAsia="ru-RU"/>
              </w:rPr>
              <w:t>.11.202</w:t>
            </w:r>
            <w:r w:rsidR="00B970DD">
              <w:rPr>
                <w:rFonts w:ascii="Times New Roman" w:eastAsia="Times New Roman" w:hAnsi="Times New Roman"/>
                <w:sz w:val="28"/>
                <w:szCs w:val="28"/>
                <w:lang w:val="ru-RU" w:eastAsia="ru-RU"/>
              </w:rPr>
              <w:t>4</w:t>
            </w:r>
            <w:r w:rsidRPr="003703E6">
              <w:rPr>
                <w:rFonts w:ascii="Times New Roman" w:eastAsia="Times New Roman" w:hAnsi="Times New Roman"/>
                <w:sz w:val="28"/>
                <w:szCs w:val="28"/>
                <w:lang w:val="ru-RU" w:eastAsia="ru-RU"/>
              </w:rPr>
              <w:t>г.</w:t>
            </w:r>
          </w:p>
        </w:tc>
      </w:tr>
      <w:tr w:rsidR="003703E6" w:rsidRPr="003703E6" w:rsidTr="003703E6">
        <w:trPr>
          <w:trHeight w:val="718"/>
        </w:trPr>
        <w:tc>
          <w:tcPr>
            <w:tcW w:w="5712" w:type="dxa"/>
            <w:tcBorders>
              <w:top w:val="single" w:sz="4" w:space="0" w:color="auto"/>
              <w:left w:val="single" w:sz="4" w:space="0" w:color="auto"/>
              <w:bottom w:val="single" w:sz="4" w:space="0" w:color="auto"/>
              <w:right w:val="single" w:sz="4" w:space="0" w:color="auto"/>
            </w:tcBorders>
          </w:tcPr>
          <w:p w:rsidR="003703E6" w:rsidRPr="003703E6" w:rsidRDefault="003703E6" w:rsidP="00E03310">
            <w:pPr>
              <w:widowControl/>
              <w:spacing w:after="0" w:line="240" w:lineRule="auto"/>
              <w:jc w:val="center"/>
              <w:rPr>
                <w:rFonts w:ascii="Times New Roman" w:eastAsia="Times New Roman" w:hAnsi="Times New Roman"/>
                <w:b/>
                <w:sz w:val="28"/>
                <w:szCs w:val="28"/>
                <w:lang w:val="ru-RU" w:eastAsia="ru-RU"/>
              </w:rPr>
            </w:pPr>
            <w:r w:rsidRPr="003703E6">
              <w:rPr>
                <w:rFonts w:ascii="Times New Roman" w:eastAsia="Times New Roman" w:hAnsi="Times New Roman"/>
                <w:b/>
                <w:sz w:val="28"/>
                <w:szCs w:val="28"/>
                <w:lang w:val="ru-RU" w:eastAsia="ru-RU"/>
              </w:rPr>
              <w:t>II четверть: 8 недель</w:t>
            </w:r>
          </w:p>
          <w:p w:rsidR="003703E6" w:rsidRPr="003703E6" w:rsidRDefault="003703E6" w:rsidP="007D5CB0">
            <w:pPr>
              <w:widowControl/>
              <w:spacing w:after="0" w:line="240" w:lineRule="auto"/>
              <w:jc w:val="both"/>
              <w:rPr>
                <w:rFonts w:ascii="Times New Roman" w:eastAsia="Times New Roman" w:hAnsi="Times New Roman"/>
                <w:sz w:val="28"/>
                <w:szCs w:val="28"/>
                <w:lang w:val="ru-RU" w:eastAsia="ru-RU"/>
              </w:rPr>
            </w:pPr>
            <w:r w:rsidRPr="003703E6">
              <w:rPr>
                <w:rFonts w:ascii="Times New Roman" w:eastAsia="Times New Roman" w:hAnsi="Times New Roman"/>
                <w:sz w:val="28"/>
                <w:szCs w:val="28"/>
                <w:lang w:val="ru-RU" w:eastAsia="ru-RU"/>
              </w:rPr>
              <w:t>0</w:t>
            </w:r>
            <w:r w:rsidR="00B970DD">
              <w:rPr>
                <w:rFonts w:ascii="Times New Roman" w:eastAsia="Times New Roman" w:hAnsi="Times New Roman"/>
                <w:sz w:val="28"/>
                <w:szCs w:val="28"/>
                <w:lang w:val="ru-RU" w:eastAsia="ru-RU"/>
              </w:rPr>
              <w:t>6</w:t>
            </w:r>
            <w:r w:rsidRPr="003703E6">
              <w:rPr>
                <w:rFonts w:ascii="Times New Roman" w:eastAsia="Times New Roman" w:hAnsi="Times New Roman"/>
                <w:sz w:val="28"/>
                <w:szCs w:val="28"/>
                <w:lang w:val="ru-RU" w:eastAsia="ru-RU"/>
              </w:rPr>
              <w:t>.11.202</w:t>
            </w:r>
            <w:r w:rsidR="00B970DD">
              <w:rPr>
                <w:rFonts w:ascii="Times New Roman" w:eastAsia="Times New Roman" w:hAnsi="Times New Roman"/>
                <w:sz w:val="28"/>
                <w:szCs w:val="28"/>
                <w:lang w:val="ru-RU" w:eastAsia="ru-RU"/>
              </w:rPr>
              <w:t>4</w:t>
            </w:r>
            <w:r w:rsidRPr="003703E6">
              <w:rPr>
                <w:rFonts w:ascii="Times New Roman" w:eastAsia="Times New Roman" w:hAnsi="Times New Roman"/>
                <w:sz w:val="28"/>
                <w:szCs w:val="28"/>
                <w:lang w:val="ru-RU" w:eastAsia="ru-RU"/>
              </w:rPr>
              <w:t xml:space="preserve">г. – </w:t>
            </w:r>
            <w:r w:rsidR="00E03310">
              <w:rPr>
                <w:rFonts w:ascii="Times New Roman" w:eastAsia="Times New Roman" w:hAnsi="Times New Roman"/>
                <w:sz w:val="28"/>
                <w:szCs w:val="28"/>
                <w:lang w:val="ru-RU" w:eastAsia="ru-RU"/>
              </w:rPr>
              <w:t>28</w:t>
            </w:r>
            <w:r w:rsidRPr="003703E6">
              <w:rPr>
                <w:rFonts w:ascii="Times New Roman" w:eastAsia="Times New Roman" w:hAnsi="Times New Roman"/>
                <w:sz w:val="28"/>
                <w:szCs w:val="28"/>
                <w:lang w:val="ru-RU" w:eastAsia="ru-RU"/>
              </w:rPr>
              <w:t>.12.202</w:t>
            </w:r>
            <w:r w:rsidR="00B970DD">
              <w:rPr>
                <w:rFonts w:ascii="Times New Roman" w:eastAsia="Times New Roman" w:hAnsi="Times New Roman"/>
                <w:sz w:val="28"/>
                <w:szCs w:val="28"/>
                <w:lang w:val="ru-RU" w:eastAsia="ru-RU"/>
              </w:rPr>
              <w:t>4</w:t>
            </w:r>
            <w:r w:rsidRPr="003703E6">
              <w:rPr>
                <w:rFonts w:ascii="Times New Roman" w:eastAsia="Times New Roman" w:hAnsi="Times New Roman"/>
                <w:sz w:val="28"/>
                <w:szCs w:val="28"/>
                <w:lang w:val="ru-RU" w:eastAsia="ru-RU"/>
              </w:rPr>
              <w:t xml:space="preserve">г. </w:t>
            </w:r>
          </w:p>
          <w:p w:rsidR="003703E6" w:rsidRPr="003703E6" w:rsidRDefault="003703E6" w:rsidP="007D5CB0">
            <w:pPr>
              <w:widowControl/>
              <w:spacing w:after="0" w:line="240" w:lineRule="auto"/>
              <w:jc w:val="both"/>
              <w:rPr>
                <w:rFonts w:ascii="Times New Roman" w:eastAsia="Times New Roman" w:hAnsi="Times New Roman"/>
                <w:sz w:val="28"/>
                <w:szCs w:val="28"/>
                <w:lang w:val="ru-RU" w:eastAsia="ru-RU"/>
              </w:rPr>
            </w:pPr>
          </w:p>
        </w:tc>
        <w:tc>
          <w:tcPr>
            <w:tcW w:w="4070" w:type="dxa"/>
            <w:tcBorders>
              <w:top w:val="single" w:sz="4" w:space="0" w:color="auto"/>
              <w:left w:val="single" w:sz="4" w:space="0" w:color="auto"/>
              <w:bottom w:val="single" w:sz="4" w:space="0" w:color="auto"/>
              <w:right w:val="single" w:sz="4" w:space="0" w:color="auto"/>
            </w:tcBorders>
            <w:hideMark/>
          </w:tcPr>
          <w:p w:rsidR="003703E6" w:rsidRPr="003703E6" w:rsidRDefault="003703E6" w:rsidP="007D5CB0">
            <w:pPr>
              <w:widowControl/>
              <w:spacing w:after="0" w:line="240" w:lineRule="auto"/>
              <w:jc w:val="both"/>
              <w:rPr>
                <w:rFonts w:ascii="Times New Roman" w:eastAsia="Times New Roman" w:hAnsi="Times New Roman"/>
                <w:b/>
                <w:sz w:val="28"/>
                <w:szCs w:val="28"/>
                <w:lang w:val="ru-RU" w:eastAsia="ru-RU"/>
              </w:rPr>
            </w:pPr>
            <w:r w:rsidRPr="003703E6">
              <w:rPr>
                <w:rFonts w:ascii="Times New Roman" w:eastAsia="Times New Roman" w:hAnsi="Times New Roman"/>
                <w:b/>
                <w:sz w:val="28"/>
                <w:szCs w:val="28"/>
                <w:lang w:val="ru-RU" w:eastAsia="ru-RU"/>
              </w:rPr>
              <w:t>Зимние -</w:t>
            </w:r>
            <w:r w:rsidR="00E03310">
              <w:rPr>
                <w:rFonts w:ascii="Times New Roman" w:eastAsia="Times New Roman" w:hAnsi="Times New Roman"/>
                <w:b/>
                <w:sz w:val="28"/>
                <w:szCs w:val="28"/>
                <w:lang w:val="ru-RU" w:eastAsia="ru-RU"/>
              </w:rPr>
              <w:t>11</w:t>
            </w:r>
            <w:r w:rsidRPr="003703E6">
              <w:rPr>
                <w:rFonts w:ascii="Times New Roman" w:eastAsia="Times New Roman" w:hAnsi="Times New Roman"/>
                <w:b/>
                <w:sz w:val="28"/>
                <w:szCs w:val="28"/>
                <w:lang w:val="ru-RU" w:eastAsia="ru-RU"/>
              </w:rPr>
              <w:t xml:space="preserve"> дней</w:t>
            </w:r>
          </w:p>
          <w:p w:rsidR="003703E6" w:rsidRPr="003703E6" w:rsidRDefault="00E03310" w:rsidP="007D5CB0">
            <w:pPr>
              <w:widowControl/>
              <w:spacing w:after="0" w:line="240" w:lineRule="auto"/>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29</w:t>
            </w:r>
            <w:r w:rsidR="003703E6" w:rsidRPr="003703E6">
              <w:rPr>
                <w:rFonts w:ascii="Times New Roman" w:eastAsia="Times New Roman" w:hAnsi="Times New Roman"/>
                <w:sz w:val="28"/>
                <w:szCs w:val="28"/>
                <w:lang w:val="ru-RU" w:eastAsia="ru-RU"/>
              </w:rPr>
              <w:t>.12.202</w:t>
            </w:r>
            <w:r w:rsidR="00B970DD">
              <w:rPr>
                <w:rFonts w:ascii="Times New Roman" w:eastAsia="Times New Roman" w:hAnsi="Times New Roman"/>
                <w:sz w:val="28"/>
                <w:szCs w:val="28"/>
                <w:lang w:val="ru-RU" w:eastAsia="ru-RU"/>
              </w:rPr>
              <w:t>4</w:t>
            </w:r>
            <w:r w:rsidR="003703E6" w:rsidRPr="003703E6">
              <w:rPr>
                <w:rFonts w:ascii="Times New Roman" w:eastAsia="Times New Roman" w:hAnsi="Times New Roman"/>
                <w:sz w:val="28"/>
                <w:szCs w:val="28"/>
                <w:lang w:val="ru-RU" w:eastAsia="ru-RU"/>
              </w:rPr>
              <w:t>г. – 0</w:t>
            </w:r>
            <w:r w:rsidR="00B970DD">
              <w:rPr>
                <w:rFonts w:ascii="Times New Roman" w:eastAsia="Times New Roman" w:hAnsi="Times New Roman"/>
                <w:sz w:val="28"/>
                <w:szCs w:val="28"/>
                <w:lang w:val="ru-RU" w:eastAsia="ru-RU"/>
              </w:rPr>
              <w:t>8</w:t>
            </w:r>
            <w:r w:rsidR="003703E6" w:rsidRPr="003703E6">
              <w:rPr>
                <w:rFonts w:ascii="Times New Roman" w:eastAsia="Times New Roman" w:hAnsi="Times New Roman"/>
                <w:sz w:val="28"/>
                <w:szCs w:val="28"/>
                <w:lang w:val="ru-RU" w:eastAsia="ru-RU"/>
              </w:rPr>
              <w:t>.01.202</w:t>
            </w:r>
            <w:r w:rsidR="00B970DD">
              <w:rPr>
                <w:rFonts w:ascii="Times New Roman" w:eastAsia="Times New Roman" w:hAnsi="Times New Roman"/>
                <w:sz w:val="28"/>
                <w:szCs w:val="28"/>
                <w:lang w:val="ru-RU" w:eastAsia="ru-RU"/>
              </w:rPr>
              <w:t>5</w:t>
            </w:r>
            <w:r w:rsidR="003703E6" w:rsidRPr="003703E6">
              <w:rPr>
                <w:rFonts w:ascii="Times New Roman" w:eastAsia="Times New Roman" w:hAnsi="Times New Roman"/>
                <w:sz w:val="28"/>
                <w:szCs w:val="28"/>
                <w:lang w:val="ru-RU" w:eastAsia="ru-RU"/>
              </w:rPr>
              <w:t xml:space="preserve">г. </w:t>
            </w:r>
          </w:p>
        </w:tc>
      </w:tr>
      <w:tr w:rsidR="003703E6" w:rsidRPr="003703E6" w:rsidTr="003703E6">
        <w:trPr>
          <w:trHeight w:val="1851"/>
        </w:trPr>
        <w:tc>
          <w:tcPr>
            <w:tcW w:w="5712" w:type="dxa"/>
            <w:tcBorders>
              <w:top w:val="single" w:sz="4" w:space="0" w:color="auto"/>
              <w:left w:val="single" w:sz="4" w:space="0" w:color="auto"/>
              <w:bottom w:val="single" w:sz="4" w:space="0" w:color="auto"/>
              <w:right w:val="single" w:sz="4" w:space="0" w:color="auto"/>
            </w:tcBorders>
            <w:hideMark/>
          </w:tcPr>
          <w:p w:rsidR="003703E6" w:rsidRPr="003703E6" w:rsidRDefault="003703E6" w:rsidP="007D5CB0">
            <w:pPr>
              <w:widowControl/>
              <w:spacing w:after="0" w:line="240" w:lineRule="auto"/>
              <w:jc w:val="both"/>
              <w:rPr>
                <w:rFonts w:ascii="Times New Roman" w:eastAsia="Times New Roman" w:hAnsi="Times New Roman"/>
                <w:b/>
                <w:sz w:val="28"/>
                <w:szCs w:val="28"/>
                <w:lang w:val="ru-RU" w:eastAsia="ru-RU"/>
              </w:rPr>
            </w:pPr>
            <w:r w:rsidRPr="003703E6">
              <w:rPr>
                <w:rFonts w:ascii="Times New Roman" w:eastAsia="Times New Roman" w:hAnsi="Times New Roman"/>
                <w:b/>
                <w:sz w:val="28"/>
                <w:szCs w:val="28"/>
                <w:lang w:val="ru-RU" w:eastAsia="ru-RU"/>
              </w:rPr>
              <w:t xml:space="preserve">                III четверть: 1</w:t>
            </w:r>
            <w:r w:rsidR="00B970DD">
              <w:rPr>
                <w:rFonts w:ascii="Times New Roman" w:eastAsia="Times New Roman" w:hAnsi="Times New Roman"/>
                <w:b/>
                <w:sz w:val="28"/>
                <w:szCs w:val="28"/>
                <w:lang w:val="ru-RU" w:eastAsia="ru-RU"/>
              </w:rPr>
              <w:t>1</w:t>
            </w:r>
            <w:r w:rsidRPr="003703E6">
              <w:rPr>
                <w:rFonts w:ascii="Times New Roman" w:eastAsia="Times New Roman" w:hAnsi="Times New Roman"/>
                <w:b/>
                <w:sz w:val="28"/>
                <w:szCs w:val="28"/>
                <w:lang w:val="ru-RU" w:eastAsia="ru-RU"/>
              </w:rPr>
              <w:t xml:space="preserve"> недель (2-11 кл.) </w:t>
            </w:r>
          </w:p>
          <w:p w:rsidR="003703E6" w:rsidRPr="003703E6" w:rsidRDefault="00B970DD" w:rsidP="007D5CB0">
            <w:pPr>
              <w:widowControl/>
              <w:spacing w:after="0" w:line="240" w:lineRule="auto"/>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09</w:t>
            </w:r>
            <w:r w:rsidR="003703E6" w:rsidRPr="003703E6">
              <w:rPr>
                <w:rFonts w:ascii="Times New Roman" w:eastAsia="Times New Roman" w:hAnsi="Times New Roman"/>
                <w:sz w:val="28"/>
                <w:szCs w:val="28"/>
                <w:lang w:val="ru-RU" w:eastAsia="ru-RU"/>
              </w:rPr>
              <w:t>.01.202</w:t>
            </w:r>
            <w:r>
              <w:rPr>
                <w:rFonts w:ascii="Times New Roman" w:eastAsia="Times New Roman" w:hAnsi="Times New Roman"/>
                <w:sz w:val="28"/>
                <w:szCs w:val="28"/>
                <w:lang w:val="ru-RU" w:eastAsia="ru-RU"/>
              </w:rPr>
              <w:t>5</w:t>
            </w:r>
            <w:r w:rsidR="003703E6" w:rsidRPr="003703E6">
              <w:rPr>
                <w:rFonts w:ascii="Times New Roman" w:eastAsia="Times New Roman" w:hAnsi="Times New Roman"/>
                <w:sz w:val="28"/>
                <w:szCs w:val="28"/>
                <w:lang w:val="ru-RU" w:eastAsia="ru-RU"/>
              </w:rPr>
              <w:t>г. – 2</w:t>
            </w:r>
            <w:r>
              <w:rPr>
                <w:rFonts w:ascii="Times New Roman" w:eastAsia="Times New Roman" w:hAnsi="Times New Roman"/>
                <w:sz w:val="28"/>
                <w:szCs w:val="28"/>
                <w:lang w:val="ru-RU" w:eastAsia="ru-RU"/>
              </w:rPr>
              <w:t>1</w:t>
            </w:r>
            <w:r w:rsidR="003703E6" w:rsidRPr="003703E6">
              <w:rPr>
                <w:rFonts w:ascii="Times New Roman" w:eastAsia="Times New Roman" w:hAnsi="Times New Roman"/>
                <w:sz w:val="28"/>
                <w:szCs w:val="28"/>
                <w:lang w:val="ru-RU" w:eastAsia="ru-RU"/>
              </w:rPr>
              <w:t>.03.202</w:t>
            </w:r>
            <w:r>
              <w:rPr>
                <w:rFonts w:ascii="Times New Roman" w:eastAsia="Times New Roman" w:hAnsi="Times New Roman"/>
                <w:sz w:val="28"/>
                <w:szCs w:val="28"/>
                <w:lang w:val="ru-RU" w:eastAsia="ru-RU"/>
              </w:rPr>
              <w:t>5</w:t>
            </w:r>
            <w:r w:rsidR="003703E6" w:rsidRPr="003703E6">
              <w:rPr>
                <w:rFonts w:ascii="Times New Roman" w:eastAsia="Times New Roman" w:hAnsi="Times New Roman"/>
                <w:sz w:val="28"/>
                <w:szCs w:val="28"/>
                <w:lang w:val="ru-RU" w:eastAsia="ru-RU"/>
              </w:rPr>
              <w:t>г.</w:t>
            </w:r>
          </w:p>
          <w:p w:rsidR="003703E6" w:rsidRPr="003703E6" w:rsidRDefault="003703E6" w:rsidP="007D5CB0">
            <w:pPr>
              <w:widowControl/>
              <w:spacing w:after="0" w:line="240" w:lineRule="auto"/>
              <w:jc w:val="both"/>
              <w:rPr>
                <w:rFonts w:ascii="Times New Roman" w:eastAsia="Times New Roman" w:hAnsi="Times New Roman"/>
                <w:sz w:val="28"/>
                <w:szCs w:val="28"/>
                <w:lang w:val="ru-RU" w:eastAsia="ru-RU"/>
              </w:rPr>
            </w:pPr>
          </w:p>
          <w:p w:rsidR="003703E6" w:rsidRPr="003703E6" w:rsidRDefault="00B970DD" w:rsidP="00E03310">
            <w:pPr>
              <w:widowControl/>
              <w:spacing w:after="0" w:line="240" w:lineRule="auto"/>
              <w:jc w:val="center"/>
              <w:rPr>
                <w:rFonts w:ascii="Times New Roman" w:eastAsia="Times New Roman" w:hAnsi="Times New Roman"/>
                <w:b/>
                <w:sz w:val="28"/>
                <w:szCs w:val="28"/>
                <w:lang w:val="ru-RU" w:eastAsia="ru-RU"/>
              </w:rPr>
            </w:pPr>
            <w:r>
              <w:rPr>
                <w:rFonts w:ascii="Times New Roman" w:eastAsia="Times New Roman" w:hAnsi="Times New Roman"/>
                <w:b/>
                <w:sz w:val="28"/>
                <w:szCs w:val="28"/>
                <w:lang w:val="ru-RU" w:eastAsia="ru-RU"/>
              </w:rPr>
              <w:t>10</w:t>
            </w:r>
            <w:r w:rsidR="003703E6" w:rsidRPr="003703E6">
              <w:rPr>
                <w:rFonts w:ascii="Times New Roman" w:eastAsia="Times New Roman" w:hAnsi="Times New Roman"/>
                <w:b/>
                <w:sz w:val="28"/>
                <w:szCs w:val="28"/>
                <w:lang w:val="ru-RU" w:eastAsia="ru-RU"/>
              </w:rPr>
              <w:t xml:space="preserve"> недель (1 кл.)</w:t>
            </w:r>
          </w:p>
          <w:p w:rsidR="003703E6" w:rsidRPr="003703E6" w:rsidRDefault="00B970DD" w:rsidP="007D5CB0">
            <w:pPr>
              <w:widowControl/>
              <w:spacing w:after="0" w:line="240" w:lineRule="auto"/>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09</w:t>
            </w:r>
            <w:r w:rsidR="003703E6" w:rsidRPr="003703E6">
              <w:rPr>
                <w:rFonts w:ascii="Times New Roman" w:eastAsia="Times New Roman" w:hAnsi="Times New Roman"/>
                <w:sz w:val="28"/>
                <w:szCs w:val="28"/>
                <w:lang w:val="ru-RU" w:eastAsia="ru-RU"/>
              </w:rPr>
              <w:t>.01.202</w:t>
            </w:r>
            <w:r>
              <w:rPr>
                <w:rFonts w:ascii="Times New Roman" w:eastAsia="Times New Roman" w:hAnsi="Times New Roman"/>
                <w:sz w:val="28"/>
                <w:szCs w:val="28"/>
                <w:lang w:val="ru-RU" w:eastAsia="ru-RU"/>
              </w:rPr>
              <w:t>5</w:t>
            </w:r>
            <w:r w:rsidR="003703E6" w:rsidRPr="003703E6">
              <w:rPr>
                <w:rFonts w:ascii="Times New Roman" w:eastAsia="Times New Roman" w:hAnsi="Times New Roman"/>
                <w:sz w:val="28"/>
                <w:szCs w:val="28"/>
                <w:lang w:val="ru-RU" w:eastAsia="ru-RU"/>
              </w:rPr>
              <w:t xml:space="preserve">г. – </w:t>
            </w:r>
            <w:r w:rsidR="00E03310">
              <w:rPr>
                <w:rFonts w:ascii="Times New Roman" w:eastAsia="Times New Roman" w:hAnsi="Times New Roman"/>
                <w:sz w:val="28"/>
                <w:szCs w:val="28"/>
                <w:lang w:val="ru-RU" w:eastAsia="ru-RU"/>
              </w:rPr>
              <w:t>21</w:t>
            </w:r>
            <w:r w:rsidR="003703E6" w:rsidRPr="003703E6">
              <w:rPr>
                <w:rFonts w:ascii="Times New Roman" w:eastAsia="Times New Roman" w:hAnsi="Times New Roman"/>
                <w:sz w:val="28"/>
                <w:szCs w:val="28"/>
                <w:lang w:val="ru-RU" w:eastAsia="ru-RU"/>
              </w:rPr>
              <w:t>.0</w:t>
            </w:r>
            <w:r w:rsidR="00E03310">
              <w:rPr>
                <w:rFonts w:ascii="Times New Roman" w:eastAsia="Times New Roman" w:hAnsi="Times New Roman"/>
                <w:sz w:val="28"/>
                <w:szCs w:val="28"/>
                <w:lang w:val="ru-RU" w:eastAsia="ru-RU"/>
              </w:rPr>
              <w:t>3</w:t>
            </w:r>
            <w:r w:rsidR="003703E6" w:rsidRPr="003703E6">
              <w:rPr>
                <w:rFonts w:ascii="Times New Roman" w:eastAsia="Times New Roman" w:hAnsi="Times New Roman"/>
                <w:sz w:val="28"/>
                <w:szCs w:val="28"/>
                <w:lang w:val="ru-RU" w:eastAsia="ru-RU"/>
              </w:rPr>
              <w:t>.202</w:t>
            </w:r>
            <w:r>
              <w:rPr>
                <w:rFonts w:ascii="Times New Roman" w:eastAsia="Times New Roman" w:hAnsi="Times New Roman"/>
                <w:sz w:val="28"/>
                <w:szCs w:val="28"/>
                <w:lang w:val="ru-RU" w:eastAsia="ru-RU"/>
              </w:rPr>
              <w:t>5</w:t>
            </w:r>
            <w:r w:rsidR="003703E6" w:rsidRPr="003703E6">
              <w:rPr>
                <w:rFonts w:ascii="Times New Roman" w:eastAsia="Times New Roman" w:hAnsi="Times New Roman"/>
                <w:sz w:val="28"/>
                <w:szCs w:val="28"/>
                <w:lang w:val="ru-RU" w:eastAsia="ru-RU"/>
              </w:rPr>
              <w:t>г.</w:t>
            </w:r>
          </w:p>
        </w:tc>
        <w:tc>
          <w:tcPr>
            <w:tcW w:w="4070" w:type="dxa"/>
            <w:tcBorders>
              <w:top w:val="single" w:sz="4" w:space="0" w:color="auto"/>
              <w:left w:val="single" w:sz="4" w:space="0" w:color="auto"/>
              <w:bottom w:val="single" w:sz="4" w:space="0" w:color="auto"/>
              <w:right w:val="single" w:sz="4" w:space="0" w:color="auto"/>
            </w:tcBorders>
            <w:hideMark/>
          </w:tcPr>
          <w:p w:rsidR="003703E6" w:rsidRPr="003703E6" w:rsidRDefault="003703E6" w:rsidP="007D5CB0">
            <w:pPr>
              <w:widowControl/>
              <w:spacing w:after="0" w:line="240" w:lineRule="auto"/>
              <w:jc w:val="both"/>
              <w:rPr>
                <w:rFonts w:ascii="Times New Roman" w:eastAsia="Times New Roman" w:hAnsi="Times New Roman"/>
                <w:b/>
                <w:sz w:val="28"/>
                <w:szCs w:val="28"/>
                <w:lang w:val="ru-RU" w:eastAsia="ru-RU"/>
              </w:rPr>
            </w:pPr>
            <w:r w:rsidRPr="003703E6">
              <w:rPr>
                <w:rFonts w:ascii="Times New Roman" w:eastAsia="Times New Roman" w:hAnsi="Times New Roman"/>
                <w:b/>
                <w:sz w:val="28"/>
                <w:szCs w:val="28"/>
                <w:lang w:val="ru-RU" w:eastAsia="ru-RU"/>
              </w:rPr>
              <w:t xml:space="preserve">Весенние – </w:t>
            </w:r>
            <w:r w:rsidR="00E03310">
              <w:rPr>
                <w:rFonts w:ascii="Times New Roman" w:eastAsia="Times New Roman" w:hAnsi="Times New Roman"/>
                <w:b/>
                <w:sz w:val="28"/>
                <w:szCs w:val="28"/>
                <w:lang w:val="ru-RU" w:eastAsia="ru-RU"/>
              </w:rPr>
              <w:t>11</w:t>
            </w:r>
            <w:r w:rsidRPr="003703E6">
              <w:rPr>
                <w:rFonts w:ascii="Times New Roman" w:eastAsia="Times New Roman" w:hAnsi="Times New Roman"/>
                <w:b/>
                <w:sz w:val="28"/>
                <w:szCs w:val="28"/>
                <w:lang w:val="ru-RU" w:eastAsia="ru-RU"/>
              </w:rPr>
              <w:t xml:space="preserve"> дней</w:t>
            </w:r>
          </w:p>
          <w:p w:rsidR="003703E6" w:rsidRPr="003703E6" w:rsidRDefault="003703E6" w:rsidP="007D5CB0">
            <w:pPr>
              <w:widowControl/>
              <w:spacing w:after="0" w:line="240" w:lineRule="auto"/>
              <w:jc w:val="both"/>
              <w:rPr>
                <w:rFonts w:ascii="Times New Roman" w:eastAsia="Times New Roman" w:hAnsi="Times New Roman"/>
                <w:sz w:val="28"/>
                <w:szCs w:val="28"/>
                <w:lang w:val="ru-RU" w:eastAsia="ru-RU"/>
              </w:rPr>
            </w:pPr>
            <w:r w:rsidRPr="003703E6">
              <w:rPr>
                <w:rFonts w:ascii="Times New Roman" w:eastAsia="Times New Roman" w:hAnsi="Times New Roman"/>
                <w:sz w:val="28"/>
                <w:szCs w:val="28"/>
                <w:lang w:val="ru-RU" w:eastAsia="ru-RU"/>
              </w:rPr>
              <w:t>2</w:t>
            </w:r>
            <w:r w:rsidR="00E03310">
              <w:rPr>
                <w:rFonts w:ascii="Times New Roman" w:eastAsia="Times New Roman" w:hAnsi="Times New Roman"/>
                <w:sz w:val="28"/>
                <w:szCs w:val="28"/>
                <w:lang w:val="ru-RU" w:eastAsia="ru-RU"/>
              </w:rPr>
              <w:t>2</w:t>
            </w:r>
            <w:r w:rsidRPr="003703E6">
              <w:rPr>
                <w:rFonts w:ascii="Times New Roman" w:eastAsia="Times New Roman" w:hAnsi="Times New Roman"/>
                <w:sz w:val="28"/>
                <w:szCs w:val="28"/>
                <w:lang w:val="ru-RU" w:eastAsia="ru-RU"/>
              </w:rPr>
              <w:t>.03.202</w:t>
            </w:r>
            <w:r w:rsidR="00B970DD">
              <w:rPr>
                <w:rFonts w:ascii="Times New Roman" w:eastAsia="Times New Roman" w:hAnsi="Times New Roman"/>
                <w:sz w:val="28"/>
                <w:szCs w:val="28"/>
                <w:lang w:val="ru-RU" w:eastAsia="ru-RU"/>
              </w:rPr>
              <w:t>5</w:t>
            </w:r>
            <w:r w:rsidRPr="003703E6">
              <w:rPr>
                <w:rFonts w:ascii="Times New Roman" w:eastAsia="Times New Roman" w:hAnsi="Times New Roman"/>
                <w:sz w:val="28"/>
                <w:szCs w:val="28"/>
                <w:lang w:val="ru-RU" w:eastAsia="ru-RU"/>
              </w:rPr>
              <w:t xml:space="preserve">г. – </w:t>
            </w:r>
            <w:r w:rsidR="00B970DD">
              <w:rPr>
                <w:rFonts w:ascii="Times New Roman" w:eastAsia="Times New Roman" w:hAnsi="Times New Roman"/>
                <w:sz w:val="28"/>
                <w:szCs w:val="28"/>
                <w:lang w:val="ru-RU" w:eastAsia="ru-RU"/>
              </w:rPr>
              <w:t>01</w:t>
            </w:r>
            <w:r w:rsidRPr="003703E6">
              <w:rPr>
                <w:rFonts w:ascii="Times New Roman" w:eastAsia="Times New Roman" w:hAnsi="Times New Roman"/>
                <w:sz w:val="28"/>
                <w:szCs w:val="28"/>
                <w:lang w:val="ru-RU" w:eastAsia="ru-RU"/>
              </w:rPr>
              <w:t>.0</w:t>
            </w:r>
            <w:r w:rsidR="00B970DD">
              <w:rPr>
                <w:rFonts w:ascii="Times New Roman" w:eastAsia="Times New Roman" w:hAnsi="Times New Roman"/>
                <w:sz w:val="28"/>
                <w:szCs w:val="28"/>
                <w:lang w:val="ru-RU" w:eastAsia="ru-RU"/>
              </w:rPr>
              <w:t>4</w:t>
            </w:r>
            <w:r w:rsidRPr="003703E6">
              <w:rPr>
                <w:rFonts w:ascii="Times New Roman" w:eastAsia="Times New Roman" w:hAnsi="Times New Roman"/>
                <w:sz w:val="28"/>
                <w:szCs w:val="28"/>
                <w:lang w:val="ru-RU" w:eastAsia="ru-RU"/>
              </w:rPr>
              <w:t>.202</w:t>
            </w:r>
            <w:r w:rsidR="00B970DD">
              <w:rPr>
                <w:rFonts w:ascii="Times New Roman" w:eastAsia="Times New Roman" w:hAnsi="Times New Roman"/>
                <w:sz w:val="28"/>
                <w:szCs w:val="28"/>
                <w:lang w:val="ru-RU" w:eastAsia="ru-RU"/>
              </w:rPr>
              <w:t>5</w:t>
            </w:r>
            <w:r w:rsidRPr="003703E6">
              <w:rPr>
                <w:rFonts w:ascii="Times New Roman" w:eastAsia="Times New Roman" w:hAnsi="Times New Roman"/>
                <w:sz w:val="28"/>
                <w:szCs w:val="28"/>
                <w:lang w:val="ru-RU" w:eastAsia="ru-RU"/>
              </w:rPr>
              <w:t>г.</w:t>
            </w:r>
          </w:p>
          <w:p w:rsidR="00E03310" w:rsidRDefault="00E03310" w:rsidP="007D5CB0">
            <w:pPr>
              <w:widowControl/>
              <w:spacing w:after="0" w:line="240" w:lineRule="auto"/>
              <w:jc w:val="both"/>
              <w:rPr>
                <w:rFonts w:ascii="Times New Roman" w:eastAsia="Times New Roman" w:hAnsi="Times New Roman"/>
                <w:b/>
                <w:sz w:val="28"/>
                <w:szCs w:val="28"/>
                <w:lang w:val="ru-RU" w:eastAsia="ru-RU"/>
              </w:rPr>
            </w:pPr>
          </w:p>
          <w:p w:rsidR="003703E6" w:rsidRPr="003703E6" w:rsidRDefault="003703E6" w:rsidP="007D5CB0">
            <w:pPr>
              <w:widowControl/>
              <w:spacing w:after="0" w:line="240" w:lineRule="auto"/>
              <w:jc w:val="both"/>
              <w:rPr>
                <w:rFonts w:ascii="Times New Roman" w:eastAsia="Times New Roman" w:hAnsi="Times New Roman"/>
                <w:sz w:val="28"/>
                <w:szCs w:val="28"/>
                <w:lang w:val="ru-RU" w:eastAsia="ru-RU"/>
              </w:rPr>
            </w:pPr>
            <w:r w:rsidRPr="003703E6">
              <w:rPr>
                <w:rFonts w:ascii="Times New Roman" w:eastAsia="Times New Roman" w:hAnsi="Times New Roman"/>
                <w:b/>
                <w:sz w:val="28"/>
                <w:szCs w:val="28"/>
                <w:lang w:val="ru-RU" w:eastAsia="ru-RU"/>
              </w:rPr>
              <w:t>Дополнительные</w:t>
            </w:r>
            <w:r w:rsidRPr="003703E6">
              <w:rPr>
                <w:rFonts w:ascii="Times New Roman" w:eastAsia="Times New Roman" w:hAnsi="Times New Roman"/>
                <w:sz w:val="28"/>
                <w:szCs w:val="28"/>
                <w:lang w:val="ru-RU" w:eastAsia="ru-RU"/>
              </w:rPr>
              <w:t xml:space="preserve"> </w:t>
            </w:r>
          </w:p>
          <w:p w:rsidR="003703E6" w:rsidRPr="003703E6" w:rsidRDefault="003703E6" w:rsidP="007D5CB0">
            <w:pPr>
              <w:widowControl/>
              <w:spacing w:after="0" w:line="240" w:lineRule="auto"/>
              <w:jc w:val="both"/>
              <w:rPr>
                <w:rFonts w:ascii="Times New Roman" w:eastAsia="Times New Roman" w:hAnsi="Times New Roman"/>
                <w:b/>
                <w:sz w:val="28"/>
                <w:szCs w:val="28"/>
                <w:lang w:val="ru-RU" w:eastAsia="ru-RU"/>
              </w:rPr>
            </w:pPr>
            <w:r w:rsidRPr="003703E6">
              <w:rPr>
                <w:rFonts w:ascii="Times New Roman" w:eastAsia="Times New Roman" w:hAnsi="Times New Roman"/>
                <w:b/>
                <w:sz w:val="28"/>
                <w:szCs w:val="28"/>
                <w:lang w:val="ru-RU" w:eastAsia="ru-RU"/>
              </w:rPr>
              <w:t xml:space="preserve">для 1 классов – </w:t>
            </w:r>
            <w:r w:rsidR="00B970DD">
              <w:rPr>
                <w:rFonts w:ascii="Times New Roman" w:eastAsia="Times New Roman" w:hAnsi="Times New Roman"/>
                <w:b/>
                <w:sz w:val="28"/>
                <w:szCs w:val="28"/>
                <w:lang w:val="ru-RU" w:eastAsia="ru-RU"/>
              </w:rPr>
              <w:t xml:space="preserve">9 </w:t>
            </w:r>
            <w:r w:rsidRPr="003703E6">
              <w:rPr>
                <w:rFonts w:ascii="Times New Roman" w:eastAsia="Times New Roman" w:hAnsi="Times New Roman"/>
                <w:b/>
                <w:sz w:val="28"/>
                <w:szCs w:val="28"/>
                <w:lang w:val="ru-RU" w:eastAsia="ru-RU"/>
              </w:rPr>
              <w:t>дней</w:t>
            </w:r>
          </w:p>
          <w:p w:rsidR="003703E6" w:rsidRPr="003703E6" w:rsidRDefault="00B970DD" w:rsidP="007D5CB0">
            <w:pPr>
              <w:widowControl/>
              <w:spacing w:after="0" w:line="240" w:lineRule="auto"/>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08</w:t>
            </w:r>
            <w:r w:rsidR="003703E6" w:rsidRPr="003703E6">
              <w:rPr>
                <w:rFonts w:ascii="Times New Roman" w:eastAsia="Times New Roman" w:hAnsi="Times New Roman"/>
                <w:sz w:val="28"/>
                <w:szCs w:val="28"/>
                <w:lang w:val="ru-RU" w:eastAsia="ru-RU"/>
              </w:rPr>
              <w:t>.02.202</w:t>
            </w:r>
            <w:r>
              <w:rPr>
                <w:rFonts w:ascii="Times New Roman" w:eastAsia="Times New Roman" w:hAnsi="Times New Roman"/>
                <w:sz w:val="28"/>
                <w:szCs w:val="28"/>
                <w:lang w:val="ru-RU" w:eastAsia="ru-RU"/>
              </w:rPr>
              <w:t>5</w:t>
            </w:r>
            <w:r w:rsidR="003703E6" w:rsidRPr="003703E6">
              <w:rPr>
                <w:rFonts w:ascii="Times New Roman" w:eastAsia="Times New Roman" w:hAnsi="Times New Roman"/>
                <w:sz w:val="28"/>
                <w:szCs w:val="28"/>
                <w:lang w:val="ru-RU" w:eastAsia="ru-RU"/>
              </w:rPr>
              <w:t>г. – 1</w:t>
            </w:r>
            <w:r>
              <w:rPr>
                <w:rFonts w:ascii="Times New Roman" w:eastAsia="Times New Roman" w:hAnsi="Times New Roman"/>
                <w:sz w:val="28"/>
                <w:szCs w:val="28"/>
                <w:lang w:val="ru-RU" w:eastAsia="ru-RU"/>
              </w:rPr>
              <w:t>6</w:t>
            </w:r>
            <w:r w:rsidR="003703E6" w:rsidRPr="003703E6">
              <w:rPr>
                <w:rFonts w:ascii="Times New Roman" w:eastAsia="Times New Roman" w:hAnsi="Times New Roman"/>
                <w:sz w:val="28"/>
                <w:szCs w:val="28"/>
                <w:lang w:val="ru-RU" w:eastAsia="ru-RU"/>
              </w:rPr>
              <w:t>.02.202</w:t>
            </w:r>
            <w:r>
              <w:rPr>
                <w:rFonts w:ascii="Times New Roman" w:eastAsia="Times New Roman" w:hAnsi="Times New Roman"/>
                <w:sz w:val="28"/>
                <w:szCs w:val="28"/>
                <w:lang w:val="ru-RU" w:eastAsia="ru-RU"/>
              </w:rPr>
              <w:t>5</w:t>
            </w:r>
            <w:r w:rsidR="003703E6" w:rsidRPr="003703E6">
              <w:rPr>
                <w:rFonts w:ascii="Times New Roman" w:eastAsia="Times New Roman" w:hAnsi="Times New Roman"/>
                <w:sz w:val="28"/>
                <w:szCs w:val="28"/>
                <w:lang w:val="ru-RU" w:eastAsia="ru-RU"/>
              </w:rPr>
              <w:t>г.</w:t>
            </w:r>
          </w:p>
        </w:tc>
      </w:tr>
      <w:tr w:rsidR="003703E6" w:rsidRPr="003703E6" w:rsidTr="002C0E95">
        <w:trPr>
          <w:trHeight w:val="1127"/>
        </w:trPr>
        <w:tc>
          <w:tcPr>
            <w:tcW w:w="5712" w:type="dxa"/>
            <w:tcBorders>
              <w:top w:val="single" w:sz="4" w:space="0" w:color="auto"/>
              <w:left w:val="single" w:sz="4" w:space="0" w:color="auto"/>
              <w:bottom w:val="single" w:sz="4" w:space="0" w:color="auto"/>
              <w:right w:val="single" w:sz="4" w:space="0" w:color="auto"/>
            </w:tcBorders>
          </w:tcPr>
          <w:p w:rsidR="003703E6" w:rsidRPr="003703E6" w:rsidRDefault="003703E6" w:rsidP="00E03310">
            <w:pPr>
              <w:widowControl/>
              <w:spacing w:after="0" w:line="240" w:lineRule="auto"/>
              <w:jc w:val="center"/>
              <w:rPr>
                <w:rFonts w:ascii="Times New Roman" w:eastAsia="Times New Roman" w:hAnsi="Times New Roman"/>
                <w:b/>
                <w:sz w:val="28"/>
                <w:szCs w:val="28"/>
                <w:lang w:val="ru-RU" w:eastAsia="ru-RU"/>
              </w:rPr>
            </w:pPr>
            <w:r w:rsidRPr="003703E6">
              <w:rPr>
                <w:rFonts w:ascii="Times New Roman" w:eastAsia="Times New Roman" w:hAnsi="Times New Roman"/>
                <w:b/>
                <w:sz w:val="28"/>
                <w:szCs w:val="28"/>
                <w:lang w:val="ru-RU" w:eastAsia="ru-RU"/>
              </w:rPr>
              <w:t xml:space="preserve">IV четверть (1-11 кл.): </w:t>
            </w:r>
            <w:r w:rsidR="00E03310">
              <w:rPr>
                <w:rFonts w:ascii="Times New Roman" w:eastAsia="Times New Roman" w:hAnsi="Times New Roman"/>
                <w:b/>
                <w:sz w:val="28"/>
                <w:szCs w:val="28"/>
                <w:lang w:val="ru-RU" w:eastAsia="ru-RU"/>
              </w:rPr>
              <w:t>7</w:t>
            </w:r>
            <w:r w:rsidRPr="003703E6">
              <w:rPr>
                <w:rFonts w:ascii="Times New Roman" w:eastAsia="Times New Roman" w:hAnsi="Times New Roman"/>
                <w:b/>
                <w:sz w:val="28"/>
                <w:szCs w:val="28"/>
                <w:lang w:val="ru-RU" w:eastAsia="ru-RU"/>
              </w:rPr>
              <w:t xml:space="preserve"> недель</w:t>
            </w:r>
          </w:p>
          <w:p w:rsidR="003703E6" w:rsidRPr="003703E6" w:rsidRDefault="003703E6" w:rsidP="007D5CB0">
            <w:pPr>
              <w:widowControl/>
              <w:spacing w:after="0" w:line="240" w:lineRule="auto"/>
              <w:jc w:val="both"/>
              <w:rPr>
                <w:rFonts w:ascii="Times New Roman" w:eastAsia="Times New Roman" w:hAnsi="Times New Roman"/>
                <w:b/>
                <w:sz w:val="28"/>
                <w:szCs w:val="28"/>
                <w:lang w:val="ru-RU" w:eastAsia="ru-RU"/>
              </w:rPr>
            </w:pPr>
            <w:r w:rsidRPr="003703E6">
              <w:rPr>
                <w:rFonts w:ascii="Times New Roman" w:eastAsia="Times New Roman" w:hAnsi="Times New Roman"/>
                <w:b/>
                <w:sz w:val="28"/>
                <w:szCs w:val="28"/>
                <w:lang w:val="ru-RU" w:eastAsia="ru-RU"/>
              </w:rPr>
              <w:t xml:space="preserve"> </w:t>
            </w:r>
            <w:r w:rsidRPr="003703E6">
              <w:rPr>
                <w:rFonts w:ascii="Times New Roman" w:eastAsia="Times New Roman" w:hAnsi="Times New Roman"/>
                <w:sz w:val="28"/>
                <w:szCs w:val="28"/>
                <w:lang w:val="ru-RU" w:eastAsia="ru-RU"/>
              </w:rPr>
              <w:t>0</w:t>
            </w:r>
            <w:r w:rsidR="00B970DD">
              <w:rPr>
                <w:rFonts w:ascii="Times New Roman" w:eastAsia="Times New Roman" w:hAnsi="Times New Roman"/>
                <w:sz w:val="28"/>
                <w:szCs w:val="28"/>
                <w:lang w:val="ru-RU" w:eastAsia="ru-RU"/>
              </w:rPr>
              <w:t>2</w:t>
            </w:r>
            <w:r w:rsidRPr="003703E6">
              <w:rPr>
                <w:rFonts w:ascii="Times New Roman" w:eastAsia="Times New Roman" w:hAnsi="Times New Roman"/>
                <w:sz w:val="28"/>
                <w:szCs w:val="28"/>
                <w:lang w:val="ru-RU" w:eastAsia="ru-RU"/>
              </w:rPr>
              <w:t>.04.202</w:t>
            </w:r>
            <w:r w:rsidR="00B970DD">
              <w:rPr>
                <w:rFonts w:ascii="Times New Roman" w:eastAsia="Times New Roman" w:hAnsi="Times New Roman"/>
                <w:sz w:val="28"/>
                <w:szCs w:val="28"/>
                <w:lang w:val="ru-RU" w:eastAsia="ru-RU"/>
              </w:rPr>
              <w:t>5</w:t>
            </w:r>
            <w:r w:rsidRPr="003703E6">
              <w:rPr>
                <w:rFonts w:ascii="Times New Roman" w:eastAsia="Times New Roman" w:hAnsi="Times New Roman"/>
                <w:sz w:val="28"/>
                <w:szCs w:val="28"/>
                <w:lang w:val="ru-RU" w:eastAsia="ru-RU"/>
              </w:rPr>
              <w:t>г. – 2</w:t>
            </w:r>
            <w:r w:rsidR="00B970DD">
              <w:rPr>
                <w:rFonts w:ascii="Times New Roman" w:eastAsia="Times New Roman" w:hAnsi="Times New Roman"/>
                <w:sz w:val="28"/>
                <w:szCs w:val="28"/>
                <w:lang w:val="ru-RU" w:eastAsia="ru-RU"/>
              </w:rPr>
              <w:t>6</w:t>
            </w:r>
            <w:r w:rsidRPr="003703E6">
              <w:rPr>
                <w:rFonts w:ascii="Times New Roman" w:eastAsia="Times New Roman" w:hAnsi="Times New Roman"/>
                <w:sz w:val="28"/>
                <w:szCs w:val="28"/>
                <w:lang w:val="ru-RU" w:eastAsia="ru-RU"/>
              </w:rPr>
              <w:t>.05.202</w:t>
            </w:r>
            <w:r w:rsidR="00B970DD">
              <w:rPr>
                <w:rFonts w:ascii="Times New Roman" w:eastAsia="Times New Roman" w:hAnsi="Times New Roman"/>
                <w:sz w:val="28"/>
                <w:szCs w:val="28"/>
                <w:lang w:val="ru-RU" w:eastAsia="ru-RU"/>
              </w:rPr>
              <w:t>5</w:t>
            </w:r>
            <w:r w:rsidRPr="003703E6">
              <w:rPr>
                <w:rFonts w:ascii="Times New Roman" w:eastAsia="Times New Roman" w:hAnsi="Times New Roman"/>
                <w:sz w:val="28"/>
                <w:szCs w:val="28"/>
                <w:lang w:val="ru-RU" w:eastAsia="ru-RU"/>
              </w:rPr>
              <w:t>г.</w:t>
            </w:r>
          </w:p>
          <w:p w:rsidR="003703E6" w:rsidRPr="003703E6" w:rsidRDefault="003703E6" w:rsidP="007D5CB0">
            <w:pPr>
              <w:widowControl/>
              <w:spacing w:after="0" w:line="240" w:lineRule="auto"/>
              <w:jc w:val="both"/>
              <w:rPr>
                <w:rFonts w:ascii="Times New Roman" w:eastAsia="Times New Roman" w:hAnsi="Times New Roman"/>
                <w:sz w:val="28"/>
                <w:szCs w:val="28"/>
                <w:lang w:val="ru-RU" w:eastAsia="ru-RU"/>
              </w:rPr>
            </w:pPr>
            <w:r w:rsidRPr="003703E6">
              <w:rPr>
                <w:rFonts w:ascii="Times New Roman" w:eastAsia="Times New Roman" w:hAnsi="Times New Roman"/>
                <w:sz w:val="28"/>
                <w:szCs w:val="28"/>
                <w:lang w:val="ru-RU" w:eastAsia="ru-RU"/>
              </w:rPr>
              <w:t>2</w:t>
            </w:r>
            <w:r w:rsidR="00B970DD">
              <w:rPr>
                <w:rFonts w:ascii="Times New Roman" w:eastAsia="Times New Roman" w:hAnsi="Times New Roman"/>
                <w:sz w:val="28"/>
                <w:szCs w:val="28"/>
                <w:lang w:val="ru-RU" w:eastAsia="ru-RU"/>
              </w:rPr>
              <w:t>6</w:t>
            </w:r>
            <w:r w:rsidRPr="003703E6">
              <w:rPr>
                <w:rFonts w:ascii="Times New Roman" w:eastAsia="Times New Roman" w:hAnsi="Times New Roman"/>
                <w:sz w:val="28"/>
                <w:szCs w:val="28"/>
                <w:lang w:val="ru-RU" w:eastAsia="ru-RU"/>
              </w:rPr>
              <w:t>.05.202</w:t>
            </w:r>
            <w:r w:rsidR="00B970DD">
              <w:rPr>
                <w:rFonts w:ascii="Times New Roman" w:eastAsia="Times New Roman" w:hAnsi="Times New Roman"/>
                <w:sz w:val="28"/>
                <w:szCs w:val="28"/>
                <w:lang w:val="ru-RU" w:eastAsia="ru-RU"/>
              </w:rPr>
              <w:t>5</w:t>
            </w:r>
            <w:r w:rsidRPr="003703E6">
              <w:rPr>
                <w:rFonts w:ascii="Times New Roman" w:eastAsia="Times New Roman" w:hAnsi="Times New Roman"/>
                <w:sz w:val="28"/>
                <w:szCs w:val="28"/>
                <w:lang w:val="ru-RU" w:eastAsia="ru-RU"/>
              </w:rPr>
              <w:t xml:space="preserve"> – Праздник «Последний звонок»</w:t>
            </w:r>
          </w:p>
        </w:tc>
        <w:tc>
          <w:tcPr>
            <w:tcW w:w="4070" w:type="dxa"/>
            <w:tcBorders>
              <w:top w:val="single" w:sz="4" w:space="0" w:color="auto"/>
              <w:left w:val="single" w:sz="4" w:space="0" w:color="auto"/>
              <w:bottom w:val="single" w:sz="4" w:space="0" w:color="auto"/>
              <w:right w:val="single" w:sz="4" w:space="0" w:color="auto"/>
            </w:tcBorders>
          </w:tcPr>
          <w:p w:rsidR="003703E6" w:rsidRPr="003703E6" w:rsidRDefault="003703E6" w:rsidP="007D5CB0">
            <w:pPr>
              <w:widowControl/>
              <w:spacing w:after="0" w:line="240" w:lineRule="auto"/>
              <w:jc w:val="both"/>
              <w:rPr>
                <w:rFonts w:ascii="Times New Roman" w:eastAsia="Times New Roman" w:hAnsi="Times New Roman"/>
                <w:b/>
                <w:sz w:val="28"/>
                <w:szCs w:val="28"/>
                <w:lang w:val="ru-RU" w:eastAsia="ru-RU"/>
              </w:rPr>
            </w:pPr>
          </w:p>
        </w:tc>
      </w:tr>
      <w:tr w:rsidR="003703E6" w:rsidRPr="003703E6" w:rsidTr="002C0E95">
        <w:trPr>
          <w:trHeight w:val="704"/>
        </w:trPr>
        <w:tc>
          <w:tcPr>
            <w:tcW w:w="5712" w:type="dxa"/>
            <w:tcBorders>
              <w:top w:val="single" w:sz="4" w:space="0" w:color="auto"/>
              <w:left w:val="single" w:sz="4" w:space="0" w:color="auto"/>
              <w:bottom w:val="single" w:sz="4" w:space="0" w:color="auto"/>
              <w:right w:val="single" w:sz="4" w:space="0" w:color="auto"/>
            </w:tcBorders>
            <w:hideMark/>
          </w:tcPr>
          <w:p w:rsidR="003703E6" w:rsidRPr="003703E6" w:rsidRDefault="003703E6" w:rsidP="007D5CB0">
            <w:pPr>
              <w:widowControl/>
              <w:spacing w:after="0" w:line="240" w:lineRule="auto"/>
              <w:jc w:val="both"/>
              <w:rPr>
                <w:rFonts w:ascii="Times New Roman" w:eastAsia="Times New Roman" w:hAnsi="Times New Roman"/>
                <w:sz w:val="28"/>
                <w:szCs w:val="28"/>
                <w:lang w:val="ru-RU" w:eastAsia="ru-RU"/>
              </w:rPr>
            </w:pPr>
            <w:r w:rsidRPr="003703E6">
              <w:rPr>
                <w:rFonts w:ascii="Times New Roman" w:eastAsia="Times New Roman" w:hAnsi="Times New Roman"/>
                <w:sz w:val="28"/>
                <w:szCs w:val="28"/>
                <w:lang w:val="ru-RU" w:eastAsia="ru-RU"/>
              </w:rPr>
              <w:t>1</w:t>
            </w:r>
            <w:r w:rsidR="00B970DD">
              <w:rPr>
                <w:rFonts w:ascii="Times New Roman" w:eastAsia="Times New Roman" w:hAnsi="Times New Roman"/>
                <w:sz w:val="28"/>
                <w:szCs w:val="28"/>
                <w:lang w:val="ru-RU" w:eastAsia="ru-RU"/>
              </w:rPr>
              <w:t>4</w:t>
            </w:r>
            <w:r w:rsidRPr="003703E6">
              <w:rPr>
                <w:rFonts w:ascii="Times New Roman" w:eastAsia="Times New Roman" w:hAnsi="Times New Roman"/>
                <w:sz w:val="28"/>
                <w:szCs w:val="28"/>
                <w:lang w:val="ru-RU" w:eastAsia="ru-RU"/>
              </w:rPr>
              <w:t>.04.202</w:t>
            </w:r>
            <w:r w:rsidR="00B970DD">
              <w:rPr>
                <w:rFonts w:ascii="Times New Roman" w:eastAsia="Times New Roman" w:hAnsi="Times New Roman"/>
                <w:sz w:val="28"/>
                <w:szCs w:val="28"/>
                <w:lang w:val="ru-RU" w:eastAsia="ru-RU"/>
              </w:rPr>
              <w:t>5</w:t>
            </w:r>
            <w:r w:rsidRPr="003703E6">
              <w:rPr>
                <w:rFonts w:ascii="Times New Roman" w:eastAsia="Times New Roman" w:hAnsi="Times New Roman"/>
                <w:sz w:val="28"/>
                <w:szCs w:val="28"/>
                <w:lang w:val="ru-RU" w:eastAsia="ru-RU"/>
              </w:rPr>
              <w:t xml:space="preserve"> – </w:t>
            </w:r>
            <w:r w:rsidR="00B970DD">
              <w:rPr>
                <w:rFonts w:ascii="Times New Roman" w:eastAsia="Times New Roman" w:hAnsi="Times New Roman"/>
                <w:sz w:val="28"/>
                <w:szCs w:val="28"/>
                <w:lang w:val="ru-RU" w:eastAsia="ru-RU"/>
              </w:rPr>
              <w:t>1</w:t>
            </w:r>
            <w:r w:rsidR="00E03310">
              <w:rPr>
                <w:rFonts w:ascii="Times New Roman" w:eastAsia="Times New Roman" w:hAnsi="Times New Roman"/>
                <w:sz w:val="28"/>
                <w:szCs w:val="28"/>
                <w:lang w:val="ru-RU" w:eastAsia="ru-RU"/>
              </w:rPr>
              <w:t>4</w:t>
            </w:r>
            <w:r w:rsidRPr="003703E6">
              <w:rPr>
                <w:rFonts w:ascii="Times New Roman" w:eastAsia="Times New Roman" w:hAnsi="Times New Roman"/>
                <w:sz w:val="28"/>
                <w:szCs w:val="28"/>
                <w:lang w:val="ru-RU" w:eastAsia="ru-RU"/>
              </w:rPr>
              <w:t>.05.202</w:t>
            </w:r>
            <w:r w:rsidR="00B970DD">
              <w:rPr>
                <w:rFonts w:ascii="Times New Roman" w:eastAsia="Times New Roman" w:hAnsi="Times New Roman"/>
                <w:sz w:val="28"/>
                <w:szCs w:val="28"/>
                <w:lang w:val="ru-RU" w:eastAsia="ru-RU"/>
              </w:rPr>
              <w:t>5</w:t>
            </w:r>
            <w:r w:rsidRPr="003703E6">
              <w:rPr>
                <w:rFonts w:ascii="Times New Roman" w:eastAsia="Times New Roman" w:hAnsi="Times New Roman"/>
                <w:sz w:val="28"/>
                <w:szCs w:val="28"/>
                <w:lang w:val="ru-RU" w:eastAsia="ru-RU"/>
              </w:rPr>
              <w:t xml:space="preserve"> -  промежуточная аттестация </w:t>
            </w:r>
          </w:p>
        </w:tc>
        <w:tc>
          <w:tcPr>
            <w:tcW w:w="4070" w:type="dxa"/>
            <w:tcBorders>
              <w:top w:val="single" w:sz="4" w:space="0" w:color="auto"/>
              <w:left w:val="single" w:sz="4" w:space="0" w:color="auto"/>
              <w:bottom w:val="single" w:sz="4" w:space="0" w:color="auto"/>
              <w:right w:val="single" w:sz="4" w:space="0" w:color="auto"/>
            </w:tcBorders>
          </w:tcPr>
          <w:p w:rsidR="003703E6" w:rsidRPr="003703E6" w:rsidRDefault="003703E6" w:rsidP="007D5CB0">
            <w:pPr>
              <w:widowControl/>
              <w:spacing w:after="0" w:line="240" w:lineRule="auto"/>
              <w:jc w:val="both"/>
              <w:rPr>
                <w:rFonts w:ascii="Times New Roman" w:eastAsia="Times New Roman" w:hAnsi="Times New Roman"/>
                <w:b/>
                <w:sz w:val="28"/>
                <w:szCs w:val="28"/>
                <w:lang w:val="ru-RU" w:eastAsia="ru-RU"/>
              </w:rPr>
            </w:pPr>
          </w:p>
        </w:tc>
      </w:tr>
      <w:tr w:rsidR="003703E6" w:rsidRPr="00603C87" w:rsidTr="002C0E95">
        <w:trPr>
          <w:trHeight w:val="1125"/>
        </w:trPr>
        <w:tc>
          <w:tcPr>
            <w:tcW w:w="5712" w:type="dxa"/>
            <w:tcBorders>
              <w:top w:val="single" w:sz="4" w:space="0" w:color="auto"/>
              <w:left w:val="single" w:sz="4" w:space="0" w:color="auto"/>
              <w:bottom w:val="single" w:sz="4" w:space="0" w:color="auto"/>
              <w:right w:val="single" w:sz="4" w:space="0" w:color="auto"/>
            </w:tcBorders>
            <w:hideMark/>
          </w:tcPr>
          <w:p w:rsidR="003703E6" w:rsidRPr="003703E6" w:rsidRDefault="003703E6" w:rsidP="007D5CB0">
            <w:pPr>
              <w:widowControl/>
              <w:spacing w:after="0" w:line="240" w:lineRule="auto"/>
              <w:jc w:val="both"/>
              <w:rPr>
                <w:rFonts w:ascii="Times New Roman" w:eastAsia="Times New Roman" w:hAnsi="Times New Roman"/>
                <w:b/>
                <w:sz w:val="28"/>
                <w:szCs w:val="28"/>
                <w:lang w:val="ru-RU" w:eastAsia="ru-RU"/>
              </w:rPr>
            </w:pPr>
            <w:r w:rsidRPr="003703E6">
              <w:rPr>
                <w:rFonts w:ascii="Times New Roman" w:eastAsia="Times New Roman" w:hAnsi="Times New Roman"/>
                <w:b/>
                <w:sz w:val="28"/>
                <w:szCs w:val="28"/>
                <w:lang w:val="ru-RU" w:eastAsia="ru-RU"/>
              </w:rPr>
              <w:t>Продолжительность учебного года:</w:t>
            </w:r>
          </w:p>
          <w:p w:rsidR="003703E6" w:rsidRPr="003703E6" w:rsidRDefault="003703E6" w:rsidP="007D5CB0">
            <w:pPr>
              <w:widowControl/>
              <w:spacing w:after="0" w:line="240" w:lineRule="auto"/>
              <w:jc w:val="both"/>
              <w:rPr>
                <w:rFonts w:ascii="Times New Roman" w:eastAsia="Times New Roman" w:hAnsi="Times New Roman"/>
                <w:b/>
                <w:sz w:val="28"/>
                <w:szCs w:val="28"/>
                <w:lang w:val="ru-RU" w:eastAsia="ru-RU"/>
              </w:rPr>
            </w:pPr>
            <w:r w:rsidRPr="003703E6">
              <w:rPr>
                <w:rFonts w:ascii="Times New Roman" w:eastAsia="Times New Roman" w:hAnsi="Times New Roman"/>
                <w:b/>
                <w:sz w:val="28"/>
                <w:szCs w:val="28"/>
                <w:lang w:val="ru-RU" w:eastAsia="ru-RU"/>
              </w:rPr>
              <w:t>1 классы – 33 учебные недели</w:t>
            </w:r>
          </w:p>
          <w:p w:rsidR="003703E6" w:rsidRPr="003703E6" w:rsidRDefault="003703E6" w:rsidP="007D5CB0">
            <w:pPr>
              <w:widowControl/>
              <w:spacing w:after="0" w:line="240" w:lineRule="auto"/>
              <w:jc w:val="both"/>
              <w:rPr>
                <w:rFonts w:ascii="Times New Roman" w:eastAsia="Times New Roman" w:hAnsi="Times New Roman"/>
                <w:b/>
                <w:sz w:val="28"/>
                <w:szCs w:val="28"/>
                <w:lang w:val="ru-RU" w:eastAsia="ru-RU"/>
              </w:rPr>
            </w:pPr>
            <w:r w:rsidRPr="003703E6">
              <w:rPr>
                <w:rFonts w:ascii="Times New Roman" w:eastAsia="Times New Roman" w:hAnsi="Times New Roman"/>
                <w:b/>
                <w:sz w:val="28"/>
                <w:szCs w:val="28"/>
                <w:lang w:val="ru-RU" w:eastAsia="ru-RU"/>
              </w:rPr>
              <w:t>2-11 классы – 34 учебные недели</w:t>
            </w:r>
          </w:p>
          <w:p w:rsidR="003703E6" w:rsidRPr="003703E6" w:rsidRDefault="003703E6" w:rsidP="007D5CB0">
            <w:pPr>
              <w:widowControl/>
              <w:spacing w:after="0" w:line="240" w:lineRule="auto"/>
              <w:jc w:val="both"/>
              <w:rPr>
                <w:rFonts w:ascii="Times New Roman" w:eastAsia="Times New Roman" w:hAnsi="Times New Roman"/>
                <w:b/>
                <w:sz w:val="28"/>
                <w:szCs w:val="28"/>
                <w:lang w:val="ru-RU" w:eastAsia="ru-RU"/>
              </w:rPr>
            </w:pPr>
          </w:p>
        </w:tc>
        <w:tc>
          <w:tcPr>
            <w:tcW w:w="4070" w:type="dxa"/>
            <w:tcBorders>
              <w:top w:val="single" w:sz="4" w:space="0" w:color="auto"/>
              <w:left w:val="single" w:sz="4" w:space="0" w:color="auto"/>
              <w:bottom w:val="single" w:sz="4" w:space="0" w:color="auto"/>
              <w:right w:val="single" w:sz="4" w:space="0" w:color="auto"/>
            </w:tcBorders>
            <w:hideMark/>
          </w:tcPr>
          <w:p w:rsidR="003703E6" w:rsidRPr="003703E6" w:rsidRDefault="003703E6" w:rsidP="007D5CB0">
            <w:pPr>
              <w:widowControl/>
              <w:spacing w:after="0" w:line="240" w:lineRule="auto"/>
              <w:jc w:val="both"/>
              <w:rPr>
                <w:rFonts w:ascii="Times New Roman" w:eastAsia="Times New Roman" w:hAnsi="Times New Roman"/>
                <w:b/>
                <w:sz w:val="28"/>
                <w:szCs w:val="28"/>
                <w:lang w:val="ru-RU" w:eastAsia="ru-RU"/>
              </w:rPr>
            </w:pPr>
            <w:r w:rsidRPr="003703E6">
              <w:rPr>
                <w:rFonts w:ascii="Times New Roman" w:eastAsia="Times New Roman" w:hAnsi="Times New Roman"/>
                <w:b/>
                <w:sz w:val="28"/>
                <w:szCs w:val="28"/>
                <w:lang w:val="ru-RU" w:eastAsia="ru-RU"/>
              </w:rPr>
              <w:t>Продолжительность каникул:</w:t>
            </w:r>
          </w:p>
          <w:p w:rsidR="003703E6" w:rsidRPr="003703E6" w:rsidRDefault="003703E6" w:rsidP="007D5CB0">
            <w:pPr>
              <w:widowControl/>
              <w:spacing w:after="0" w:line="240" w:lineRule="auto"/>
              <w:jc w:val="both"/>
              <w:rPr>
                <w:rFonts w:ascii="Times New Roman" w:eastAsia="Times New Roman" w:hAnsi="Times New Roman"/>
                <w:b/>
                <w:sz w:val="28"/>
                <w:szCs w:val="28"/>
                <w:lang w:val="ru-RU" w:eastAsia="ru-RU"/>
              </w:rPr>
            </w:pPr>
            <w:r w:rsidRPr="003703E6">
              <w:rPr>
                <w:rFonts w:ascii="Times New Roman" w:eastAsia="Times New Roman" w:hAnsi="Times New Roman"/>
                <w:b/>
                <w:sz w:val="28"/>
                <w:szCs w:val="28"/>
                <w:lang w:val="ru-RU" w:eastAsia="ru-RU"/>
              </w:rPr>
              <w:t xml:space="preserve">1 классы: </w:t>
            </w:r>
            <w:r w:rsidR="00E03310">
              <w:rPr>
                <w:rFonts w:ascii="Times New Roman" w:eastAsia="Times New Roman" w:hAnsi="Times New Roman"/>
                <w:b/>
                <w:sz w:val="28"/>
                <w:szCs w:val="28"/>
                <w:lang w:val="ru-RU" w:eastAsia="ru-RU"/>
              </w:rPr>
              <w:t>42</w:t>
            </w:r>
            <w:r w:rsidR="00B970DD">
              <w:rPr>
                <w:rFonts w:ascii="Times New Roman" w:eastAsia="Times New Roman" w:hAnsi="Times New Roman"/>
                <w:b/>
                <w:sz w:val="28"/>
                <w:szCs w:val="28"/>
                <w:lang w:val="ru-RU" w:eastAsia="ru-RU"/>
              </w:rPr>
              <w:t xml:space="preserve"> </w:t>
            </w:r>
            <w:r w:rsidRPr="003703E6">
              <w:rPr>
                <w:rFonts w:ascii="Times New Roman" w:eastAsia="Times New Roman" w:hAnsi="Times New Roman"/>
                <w:b/>
                <w:sz w:val="28"/>
                <w:szCs w:val="28"/>
                <w:lang w:val="ru-RU" w:eastAsia="ru-RU"/>
              </w:rPr>
              <w:t>дней</w:t>
            </w:r>
          </w:p>
          <w:p w:rsidR="003703E6" w:rsidRPr="003703E6" w:rsidRDefault="003703E6" w:rsidP="007D5CB0">
            <w:pPr>
              <w:widowControl/>
              <w:spacing w:after="0" w:line="240" w:lineRule="auto"/>
              <w:jc w:val="both"/>
              <w:rPr>
                <w:rFonts w:ascii="Times New Roman" w:eastAsia="Times New Roman" w:hAnsi="Times New Roman"/>
                <w:b/>
                <w:sz w:val="28"/>
                <w:szCs w:val="28"/>
                <w:lang w:val="ru-RU" w:eastAsia="ru-RU"/>
              </w:rPr>
            </w:pPr>
            <w:r w:rsidRPr="003703E6">
              <w:rPr>
                <w:rFonts w:ascii="Times New Roman" w:eastAsia="Times New Roman" w:hAnsi="Times New Roman"/>
                <w:b/>
                <w:sz w:val="28"/>
                <w:szCs w:val="28"/>
                <w:lang w:val="ru-RU" w:eastAsia="ru-RU"/>
              </w:rPr>
              <w:t xml:space="preserve">2-11 классы: </w:t>
            </w:r>
            <w:r w:rsidR="00E03310">
              <w:rPr>
                <w:rFonts w:ascii="Times New Roman" w:eastAsia="Times New Roman" w:hAnsi="Times New Roman"/>
                <w:b/>
                <w:sz w:val="28"/>
                <w:szCs w:val="28"/>
                <w:lang w:val="ru-RU" w:eastAsia="ru-RU"/>
              </w:rPr>
              <w:t>33</w:t>
            </w:r>
            <w:r w:rsidRPr="003703E6">
              <w:rPr>
                <w:rFonts w:ascii="Times New Roman" w:eastAsia="Times New Roman" w:hAnsi="Times New Roman"/>
                <w:b/>
                <w:sz w:val="28"/>
                <w:szCs w:val="28"/>
                <w:lang w:val="ru-RU" w:eastAsia="ru-RU"/>
              </w:rPr>
              <w:t xml:space="preserve"> дня</w:t>
            </w:r>
          </w:p>
        </w:tc>
      </w:tr>
      <w:tr w:rsidR="003703E6" w:rsidRPr="00603C87" w:rsidTr="00F408D8">
        <w:trPr>
          <w:trHeight w:val="1776"/>
        </w:trPr>
        <w:tc>
          <w:tcPr>
            <w:tcW w:w="5712" w:type="dxa"/>
            <w:tcBorders>
              <w:top w:val="single" w:sz="4" w:space="0" w:color="auto"/>
              <w:left w:val="single" w:sz="4" w:space="0" w:color="auto"/>
              <w:bottom w:val="single" w:sz="4" w:space="0" w:color="auto"/>
              <w:right w:val="single" w:sz="4" w:space="0" w:color="auto"/>
            </w:tcBorders>
            <w:hideMark/>
          </w:tcPr>
          <w:p w:rsidR="003703E6" w:rsidRPr="003703E6" w:rsidRDefault="003703E6" w:rsidP="007D5CB0">
            <w:pPr>
              <w:widowControl/>
              <w:spacing w:after="0" w:line="240" w:lineRule="auto"/>
              <w:jc w:val="both"/>
              <w:rPr>
                <w:rFonts w:ascii="Times New Roman" w:eastAsia="Times New Roman" w:hAnsi="Times New Roman"/>
                <w:b/>
                <w:sz w:val="28"/>
                <w:szCs w:val="28"/>
                <w:lang w:val="ru-RU" w:eastAsia="ru-RU"/>
              </w:rPr>
            </w:pPr>
            <w:r w:rsidRPr="003703E6">
              <w:rPr>
                <w:rFonts w:ascii="Times New Roman" w:eastAsia="Times New Roman" w:hAnsi="Times New Roman"/>
                <w:b/>
                <w:sz w:val="28"/>
                <w:szCs w:val="28"/>
                <w:lang w:val="ru-RU" w:eastAsia="ru-RU"/>
              </w:rPr>
              <w:lastRenderedPageBreak/>
              <w:t>Окончание учебного года:</w:t>
            </w:r>
          </w:p>
          <w:p w:rsidR="003703E6" w:rsidRPr="003703E6" w:rsidRDefault="003703E6" w:rsidP="007D5CB0">
            <w:pPr>
              <w:widowControl/>
              <w:spacing w:after="0" w:line="240" w:lineRule="auto"/>
              <w:jc w:val="both"/>
              <w:rPr>
                <w:rFonts w:ascii="Times New Roman" w:eastAsia="Times New Roman" w:hAnsi="Times New Roman"/>
                <w:b/>
                <w:sz w:val="28"/>
                <w:szCs w:val="28"/>
                <w:lang w:val="ru-RU" w:eastAsia="ru-RU"/>
              </w:rPr>
            </w:pPr>
            <w:r w:rsidRPr="003703E6">
              <w:rPr>
                <w:rFonts w:ascii="Times New Roman" w:eastAsia="Times New Roman" w:hAnsi="Times New Roman"/>
                <w:b/>
                <w:sz w:val="28"/>
                <w:szCs w:val="28"/>
                <w:lang w:val="ru-RU" w:eastAsia="ru-RU"/>
              </w:rPr>
              <w:t>1-8, 10-11 классы - 2</w:t>
            </w:r>
            <w:r w:rsidR="00B970DD">
              <w:rPr>
                <w:rFonts w:ascii="Times New Roman" w:eastAsia="Times New Roman" w:hAnsi="Times New Roman"/>
                <w:b/>
                <w:sz w:val="28"/>
                <w:szCs w:val="28"/>
                <w:lang w:val="ru-RU" w:eastAsia="ru-RU"/>
              </w:rPr>
              <w:t>6</w:t>
            </w:r>
            <w:r w:rsidRPr="003703E6">
              <w:rPr>
                <w:rFonts w:ascii="Times New Roman" w:eastAsia="Times New Roman" w:hAnsi="Times New Roman"/>
                <w:b/>
                <w:sz w:val="28"/>
                <w:szCs w:val="28"/>
                <w:lang w:val="ru-RU" w:eastAsia="ru-RU"/>
              </w:rPr>
              <w:t>.05.2024г.</w:t>
            </w:r>
          </w:p>
          <w:p w:rsidR="003703E6" w:rsidRPr="003703E6" w:rsidRDefault="003703E6" w:rsidP="007D5CB0">
            <w:pPr>
              <w:widowControl/>
              <w:spacing w:after="0" w:line="240" w:lineRule="auto"/>
              <w:jc w:val="both"/>
              <w:rPr>
                <w:rFonts w:ascii="Times New Roman" w:eastAsia="Times New Roman" w:hAnsi="Times New Roman"/>
                <w:color w:val="000000"/>
                <w:sz w:val="24"/>
                <w:szCs w:val="24"/>
                <w:lang w:val="ru-RU" w:eastAsia="ru-RU"/>
              </w:rPr>
            </w:pPr>
          </w:p>
          <w:p w:rsidR="003703E6" w:rsidRPr="003703E6" w:rsidRDefault="003703E6" w:rsidP="007D5CB0">
            <w:pPr>
              <w:widowControl/>
              <w:spacing w:after="0" w:line="240" w:lineRule="auto"/>
              <w:jc w:val="both"/>
              <w:rPr>
                <w:rFonts w:ascii="Times New Roman" w:eastAsia="Times New Roman" w:hAnsi="Times New Roman"/>
                <w:b/>
                <w:sz w:val="28"/>
                <w:szCs w:val="28"/>
                <w:lang w:val="ru-RU" w:eastAsia="ru-RU"/>
              </w:rPr>
            </w:pPr>
            <w:r w:rsidRPr="003703E6">
              <w:rPr>
                <w:rFonts w:ascii="Times New Roman" w:eastAsia="Times New Roman" w:hAnsi="Times New Roman"/>
                <w:color w:val="000000"/>
                <w:sz w:val="28"/>
                <w:szCs w:val="24"/>
                <w:lang w:val="ru-RU" w:eastAsia="ru-RU"/>
              </w:rPr>
              <w:t>Дата окончания учебного года для 9-х классов: определяется расписанием ГИА</w:t>
            </w:r>
          </w:p>
        </w:tc>
        <w:tc>
          <w:tcPr>
            <w:tcW w:w="4070" w:type="dxa"/>
            <w:tcBorders>
              <w:top w:val="single" w:sz="4" w:space="0" w:color="auto"/>
              <w:left w:val="single" w:sz="4" w:space="0" w:color="auto"/>
              <w:bottom w:val="single" w:sz="4" w:space="0" w:color="auto"/>
              <w:right w:val="single" w:sz="4" w:space="0" w:color="auto"/>
            </w:tcBorders>
          </w:tcPr>
          <w:p w:rsidR="003703E6" w:rsidRPr="003703E6" w:rsidRDefault="003703E6" w:rsidP="007D5CB0">
            <w:pPr>
              <w:widowControl/>
              <w:spacing w:after="0" w:line="240" w:lineRule="auto"/>
              <w:jc w:val="both"/>
              <w:rPr>
                <w:rFonts w:ascii="Times New Roman" w:eastAsia="Times New Roman" w:hAnsi="Times New Roman"/>
                <w:b/>
                <w:sz w:val="28"/>
                <w:szCs w:val="28"/>
                <w:lang w:val="ru-RU" w:eastAsia="ru-RU"/>
              </w:rPr>
            </w:pPr>
          </w:p>
        </w:tc>
      </w:tr>
    </w:tbl>
    <w:p w:rsidR="006A6E85" w:rsidRDefault="006A6E85" w:rsidP="006A6E85">
      <w:pPr>
        <w:pBdr>
          <w:top w:val="nil"/>
          <w:left w:val="nil"/>
          <w:bottom w:val="nil"/>
          <w:right w:val="nil"/>
          <w:between w:val="nil"/>
        </w:pBdr>
        <w:spacing w:after="0" w:line="240" w:lineRule="auto"/>
        <w:ind w:left="142"/>
        <w:jc w:val="center"/>
        <w:rPr>
          <w:rFonts w:ascii="Times New Roman" w:eastAsia="Times New Roman" w:hAnsi="Times New Roman"/>
          <w:b/>
          <w:sz w:val="28"/>
          <w:szCs w:val="24"/>
          <w:lang w:val="ru-RU"/>
        </w:rPr>
      </w:pPr>
    </w:p>
    <w:p w:rsidR="00B704F8" w:rsidRPr="00090419" w:rsidRDefault="00090419" w:rsidP="006A6E85">
      <w:pPr>
        <w:pBdr>
          <w:top w:val="nil"/>
          <w:left w:val="nil"/>
          <w:bottom w:val="nil"/>
          <w:right w:val="nil"/>
          <w:between w:val="nil"/>
        </w:pBdr>
        <w:spacing w:after="0" w:line="240" w:lineRule="auto"/>
        <w:ind w:left="142"/>
        <w:jc w:val="center"/>
        <w:rPr>
          <w:b/>
          <w:sz w:val="28"/>
          <w:szCs w:val="24"/>
          <w:lang w:val="ru-RU"/>
        </w:rPr>
      </w:pPr>
      <w:r w:rsidRPr="00090419">
        <w:rPr>
          <w:rFonts w:ascii="Times New Roman" w:eastAsia="Times New Roman" w:hAnsi="Times New Roman"/>
          <w:b/>
          <w:sz w:val="28"/>
          <w:szCs w:val="24"/>
          <w:lang w:val="ru-RU"/>
        </w:rPr>
        <w:t>3. 3</w:t>
      </w:r>
      <w:r w:rsidR="00B704F8" w:rsidRPr="00090419">
        <w:rPr>
          <w:rFonts w:ascii="Times New Roman" w:eastAsia="Times New Roman" w:hAnsi="Times New Roman"/>
          <w:b/>
          <w:sz w:val="28"/>
          <w:szCs w:val="24"/>
          <w:lang w:val="ru-RU"/>
        </w:rPr>
        <w:t xml:space="preserve"> План внеурочной деятельности ООО</w:t>
      </w:r>
    </w:p>
    <w:p w:rsidR="00037999" w:rsidRPr="00037999" w:rsidRDefault="00037999" w:rsidP="00037999">
      <w:pPr>
        <w:ind w:firstLine="709"/>
        <w:jc w:val="center"/>
        <w:rPr>
          <w:rFonts w:ascii="Times New Roman" w:hAnsi="Times New Roman"/>
          <w:sz w:val="28"/>
          <w:szCs w:val="28"/>
          <w:lang w:val="ru-RU"/>
        </w:rPr>
      </w:pPr>
      <w:r w:rsidRPr="00037999">
        <w:rPr>
          <w:rFonts w:ascii="Times New Roman" w:hAnsi="Times New Roman"/>
          <w:b/>
          <w:bCs/>
          <w:sz w:val="28"/>
          <w:szCs w:val="28"/>
          <w:lang w:val="ru-RU"/>
        </w:rPr>
        <w:t>Пояснительная записка</w:t>
      </w:r>
    </w:p>
    <w:p w:rsidR="00037999" w:rsidRPr="00037999" w:rsidRDefault="00037999" w:rsidP="00037999">
      <w:pPr>
        <w:spacing w:after="0" w:line="240" w:lineRule="auto"/>
        <w:ind w:firstLine="709"/>
        <w:jc w:val="both"/>
        <w:rPr>
          <w:rFonts w:ascii="Times New Roman" w:hAnsi="Times New Roman"/>
          <w:sz w:val="28"/>
          <w:szCs w:val="28"/>
          <w:lang w:val="ru-RU"/>
        </w:rPr>
      </w:pPr>
      <w:r w:rsidRPr="00037999">
        <w:rPr>
          <w:rFonts w:ascii="Times New Roman" w:hAnsi="Times New Roman"/>
          <w:sz w:val="28"/>
          <w:szCs w:val="28"/>
          <w:lang w:val="ru-RU"/>
        </w:rPr>
        <w:t>Организация занятий по направлениям внеурочной деятельности является неотъемлемой частью образовательного процесса в Гимназии.</w:t>
      </w:r>
    </w:p>
    <w:p w:rsidR="00037999" w:rsidRPr="00B23404" w:rsidRDefault="00037999" w:rsidP="00037999">
      <w:pPr>
        <w:widowControl/>
        <w:numPr>
          <w:ilvl w:val="0"/>
          <w:numId w:val="163"/>
        </w:numPr>
        <w:tabs>
          <w:tab w:val="left" w:pos="4060"/>
        </w:tabs>
        <w:spacing w:before="240" w:after="0" w:line="240" w:lineRule="auto"/>
        <w:ind w:hanging="245"/>
        <w:jc w:val="center"/>
        <w:rPr>
          <w:rFonts w:ascii="Times New Roman" w:eastAsia="Times New Roman" w:hAnsi="Times New Roman"/>
          <w:b/>
          <w:bCs/>
          <w:sz w:val="28"/>
          <w:szCs w:val="28"/>
        </w:rPr>
      </w:pPr>
      <w:r w:rsidRPr="00B23404">
        <w:rPr>
          <w:rFonts w:ascii="Times New Roman" w:eastAsia="Times New Roman" w:hAnsi="Times New Roman"/>
          <w:b/>
          <w:bCs/>
          <w:sz w:val="28"/>
          <w:szCs w:val="28"/>
        </w:rPr>
        <w:t>Общие положения</w:t>
      </w:r>
    </w:p>
    <w:p w:rsidR="00037999" w:rsidRDefault="00037999" w:rsidP="00037999">
      <w:pPr>
        <w:spacing w:line="56" w:lineRule="exact"/>
        <w:rPr>
          <w:sz w:val="20"/>
          <w:szCs w:val="20"/>
        </w:rPr>
      </w:pPr>
    </w:p>
    <w:p w:rsidR="00037999" w:rsidRPr="00037999" w:rsidRDefault="00037999" w:rsidP="00037999">
      <w:pPr>
        <w:spacing w:after="0" w:line="240" w:lineRule="auto"/>
        <w:ind w:left="260" w:firstLine="427"/>
        <w:jc w:val="both"/>
        <w:rPr>
          <w:rFonts w:ascii="Times New Roman" w:hAnsi="Times New Roman"/>
          <w:sz w:val="28"/>
          <w:szCs w:val="28"/>
          <w:lang w:val="ru-RU"/>
        </w:rPr>
      </w:pPr>
      <w:r w:rsidRPr="00037999">
        <w:rPr>
          <w:rFonts w:eastAsia="Times New Roman"/>
          <w:sz w:val="24"/>
          <w:szCs w:val="24"/>
          <w:lang w:val="ru-RU"/>
        </w:rPr>
        <w:t>1</w:t>
      </w:r>
      <w:r w:rsidRPr="00037999">
        <w:rPr>
          <w:rFonts w:ascii="Times New Roman" w:eastAsia="Times New Roman" w:hAnsi="Times New Roman"/>
          <w:sz w:val="28"/>
          <w:szCs w:val="28"/>
          <w:lang w:val="ru-RU"/>
        </w:rPr>
        <w:t>.1. План внеурочной деятельности образовательной организации, реализующей образовательную программу основного общего образования, обеспечивает реализацию требований федерального государственного образовательного стандарта основного общего образования, фиксирует объём, направления, формы внеурочной деятельности обучающихся.</w:t>
      </w:r>
    </w:p>
    <w:p w:rsidR="00037999" w:rsidRPr="00037999" w:rsidRDefault="00037999" w:rsidP="00037999">
      <w:pPr>
        <w:spacing w:after="0" w:line="240" w:lineRule="auto"/>
        <w:ind w:left="260" w:firstLine="427"/>
        <w:jc w:val="both"/>
        <w:rPr>
          <w:rFonts w:ascii="Times New Roman" w:hAnsi="Times New Roman"/>
          <w:sz w:val="28"/>
          <w:szCs w:val="28"/>
          <w:lang w:val="ru-RU"/>
        </w:rPr>
      </w:pPr>
      <w:r w:rsidRPr="00037999">
        <w:rPr>
          <w:rFonts w:ascii="Times New Roman" w:eastAsia="Times New Roman" w:hAnsi="Times New Roman"/>
          <w:sz w:val="28"/>
          <w:szCs w:val="28"/>
          <w:lang w:val="ru-RU"/>
        </w:rPr>
        <w:t>1.2. План внеурочной деятельности образовательной организации, реализующей основную общеобразовательную программу основного общего образования сформирован в соответствии с основными целями и задачами образования Российской Федерации, отраженными в нормативных документах:</w:t>
      </w:r>
    </w:p>
    <w:p w:rsidR="00037999" w:rsidRPr="00037999" w:rsidRDefault="00037999" w:rsidP="00037999">
      <w:pPr>
        <w:widowControl/>
        <w:numPr>
          <w:ilvl w:val="0"/>
          <w:numId w:val="160"/>
        </w:numPr>
        <w:tabs>
          <w:tab w:val="left" w:pos="1215"/>
        </w:tabs>
        <w:spacing w:after="0" w:line="240" w:lineRule="auto"/>
        <w:ind w:left="260" w:firstLine="710"/>
        <w:rPr>
          <w:rFonts w:ascii="Times New Roman" w:eastAsia="Times New Roman" w:hAnsi="Times New Roman"/>
          <w:sz w:val="28"/>
          <w:szCs w:val="28"/>
          <w:lang w:val="ru-RU"/>
        </w:rPr>
      </w:pPr>
      <w:r w:rsidRPr="00037999">
        <w:rPr>
          <w:rFonts w:ascii="Times New Roman" w:eastAsia="Times New Roman" w:hAnsi="Times New Roman"/>
          <w:sz w:val="28"/>
          <w:szCs w:val="28"/>
          <w:lang w:val="ru-RU"/>
        </w:rPr>
        <w:t>Федеральном Законе от 29.12.2012 № 273-ФЗ «Об образовании в Российской Федерации»;</w:t>
      </w:r>
    </w:p>
    <w:p w:rsidR="00037999" w:rsidRPr="00037999" w:rsidRDefault="00037999" w:rsidP="00037999">
      <w:pPr>
        <w:widowControl/>
        <w:numPr>
          <w:ilvl w:val="0"/>
          <w:numId w:val="160"/>
        </w:numPr>
        <w:tabs>
          <w:tab w:val="left" w:pos="1215"/>
        </w:tabs>
        <w:spacing w:after="0" w:line="240" w:lineRule="auto"/>
        <w:ind w:left="260" w:firstLine="710"/>
        <w:rPr>
          <w:rFonts w:ascii="Times New Roman" w:eastAsia="Times New Roman" w:hAnsi="Times New Roman"/>
          <w:sz w:val="28"/>
          <w:szCs w:val="28"/>
          <w:lang w:val="ru-RU"/>
        </w:rPr>
      </w:pPr>
      <w:r w:rsidRPr="00037999">
        <w:rPr>
          <w:rFonts w:ascii="Times New Roman" w:eastAsia="Times New Roman" w:hAnsi="Times New Roman"/>
          <w:sz w:val="28"/>
          <w:szCs w:val="28"/>
          <w:lang w:val="ru-RU"/>
        </w:rPr>
        <w:t>Федеральном Законе от 24.09.2022 № 371-ФЗ «О внесении изменений в ФЗ «Об образовании в Российской Федерации»;</w:t>
      </w:r>
    </w:p>
    <w:p w:rsidR="00037999" w:rsidRPr="00037999" w:rsidRDefault="00037999" w:rsidP="00037999">
      <w:pPr>
        <w:widowControl/>
        <w:numPr>
          <w:ilvl w:val="0"/>
          <w:numId w:val="160"/>
        </w:numPr>
        <w:tabs>
          <w:tab w:val="left" w:pos="1215"/>
        </w:tabs>
        <w:spacing w:after="0" w:line="240" w:lineRule="auto"/>
        <w:ind w:left="260" w:firstLine="710"/>
        <w:rPr>
          <w:rFonts w:ascii="Times New Roman" w:eastAsia="Times New Roman" w:hAnsi="Times New Roman"/>
          <w:sz w:val="28"/>
          <w:szCs w:val="28"/>
          <w:lang w:val="ru-RU"/>
        </w:rPr>
      </w:pPr>
      <w:r w:rsidRPr="00037999">
        <w:rPr>
          <w:rFonts w:ascii="Times New Roman" w:eastAsia="Times New Roman" w:hAnsi="Times New Roman"/>
          <w:sz w:val="28"/>
          <w:szCs w:val="28"/>
          <w:lang w:val="ru-RU"/>
        </w:rPr>
        <w:t>Федеральном Законе от 19.12.2023 № 618-ФЗ «О внесении изменений в Федеральный закон «Об образовании в Российской Федерации»;</w:t>
      </w:r>
    </w:p>
    <w:p w:rsidR="00037999" w:rsidRPr="00037999" w:rsidRDefault="00037999" w:rsidP="00037999">
      <w:pPr>
        <w:widowControl/>
        <w:numPr>
          <w:ilvl w:val="0"/>
          <w:numId w:val="160"/>
        </w:numPr>
        <w:tabs>
          <w:tab w:val="left" w:pos="1215"/>
        </w:tabs>
        <w:spacing w:after="0" w:line="240" w:lineRule="auto"/>
        <w:ind w:left="260" w:firstLine="710"/>
        <w:jc w:val="both"/>
        <w:rPr>
          <w:rFonts w:ascii="Times New Roman" w:eastAsia="Times New Roman" w:hAnsi="Times New Roman"/>
          <w:sz w:val="28"/>
          <w:szCs w:val="28"/>
          <w:lang w:val="ru-RU"/>
        </w:rPr>
      </w:pPr>
      <w:r w:rsidRPr="00037999">
        <w:rPr>
          <w:rFonts w:ascii="Times New Roman" w:eastAsia="Times New Roman" w:hAnsi="Times New Roman"/>
          <w:sz w:val="28"/>
          <w:szCs w:val="28"/>
          <w:lang w:val="ru-RU"/>
        </w:rPr>
        <w:t>Приказе Министерства просвещения Российской Федерации от 31.05.2021г. № 287 «Об утверждении федерального государственного образовательного стандарта основного общего образования»;</w:t>
      </w:r>
    </w:p>
    <w:p w:rsidR="00037999" w:rsidRPr="00037999" w:rsidRDefault="00037999" w:rsidP="00037999">
      <w:pPr>
        <w:widowControl/>
        <w:numPr>
          <w:ilvl w:val="0"/>
          <w:numId w:val="160"/>
        </w:numPr>
        <w:tabs>
          <w:tab w:val="left" w:pos="1215"/>
        </w:tabs>
        <w:spacing w:after="0" w:line="240" w:lineRule="auto"/>
        <w:ind w:left="260" w:firstLine="710"/>
        <w:jc w:val="both"/>
        <w:rPr>
          <w:rFonts w:ascii="Times New Roman" w:eastAsia="Times New Roman" w:hAnsi="Times New Roman"/>
          <w:sz w:val="28"/>
          <w:szCs w:val="28"/>
          <w:lang w:val="ru-RU"/>
        </w:rPr>
      </w:pPr>
      <w:r w:rsidRPr="00037999">
        <w:rPr>
          <w:rFonts w:ascii="Times New Roman" w:eastAsia="Times New Roman" w:hAnsi="Times New Roman"/>
          <w:sz w:val="28"/>
          <w:szCs w:val="28"/>
          <w:lang w:val="ru-RU"/>
        </w:rPr>
        <w:t>Приказе Министерства просвещения Российской Федерации № 568 от 18.07.2022г. «О внесении изменений в федеральный государственный образовательный стандарт основного общего образования»;</w:t>
      </w:r>
    </w:p>
    <w:p w:rsidR="00037999" w:rsidRPr="00037999" w:rsidRDefault="00037999" w:rsidP="00037999">
      <w:pPr>
        <w:widowControl/>
        <w:numPr>
          <w:ilvl w:val="0"/>
          <w:numId w:val="160"/>
        </w:numPr>
        <w:tabs>
          <w:tab w:val="left" w:pos="1215"/>
        </w:tabs>
        <w:spacing w:after="0" w:line="240" w:lineRule="auto"/>
        <w:ind w:left="260" w:right="20" w:firstLine="710"/>
        <w:jc w:val="both"/>
        <w:rPr>
          <w:rFonts w:ascii="Times New Roman" w:eastAsia="Times New Roman" w:hAnsi="Times New Roman"/>
          <w:sz w:val="28"/>
          <w:szCs w:val="28"/>
          <w:lang w:val="ru-RU"/>
        </w:rPr>
      </w:pPr>
      <w:r w:rsidRPr="00037999">
        <w:rPr>
          <w:rFonts w:ascii="Times New Roman" w:eastAsia="Times New Roman" w:hAnsi="Times New Roman"/>
          <w:sz w:val="28"/>
          <w:szCs w:val="28"/>
          <w:lang w:val="ru-RU"/>
        </w:rPr>
        <w:t>Приказе Министерства просвещения Российской Федерации № 1028 от 27.12.2023г.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 и среднего общего образования»;</w:t>
      </w:r>
    </w:p>
    <w:p w:rsidR="00037999" w:rsidRPr="00037999" w:rsidRDefault="00037999" w:rsidP="00037999">
      <w:pPr>
        <w:widowControl/>
        <w:numPr>
          <w:ilvl w:val="0"/>
          <w:numId w:val="160"/>
        </w:numPr>
        <w:tabs>
          <w:tab w:val="left" w:pos="1215"/>
        </w:tabs>
        <w:spacing w:after="0" w:line="240" w:lineRule="auto"/>
        <w:ind w:left="260" w:right="20" w:firstLine="710"/>
        <w:rPr>
          <w:rFonts w:ascii="Times New Roman" w:eastAsia="Times New Roman" w:hAnsi="Times New Roman"/>
          <w:sz w:val="28"/>
          <w:szCs w:val="28"/>
          <w:lang w:val="ru-RU"/>
        </w:rPr>
      </w:pPr>
      <w:r w:rsidRPr="00037999">
        <w:rPr>
          <w:rFonts w:ascii="Times New Roman" w:eastAsia="Times New Roman" w:hAnsi="Times New Roman"/>
          <w:sz w:val="28"/>
          <w:szCs w:val="28"/>
          <w:lang w:val="ru-RU"/>
        </w:rPr>
        <w:t>Приказе Минпросвещения России от 18.05.2023г. № 370 «Об утверждении федеральной образовательной программы основного общего образования»;</w:t>
      </w:r>
    </w:p>
    <w:p w:rsidR="00037999" w:rsidRPr="00037999" w:rsidRDefault="00037999" w:rsidP="00037999">
      <w:pPr>
        <w:widowControl/>
        <w:numPr>
          <w:ilvl w:val="0"/>
          <w:numId w:val="160"/>
        </w:numPr>
        <w:tabs>
          <w:tab w:val="left" w:pos="1215"/>
        </w:tabs>
        <w:spacing w:after="0" w:line="240" w:lineRule="auto"/>
        <w:ind w:left="260" w:right="20" w:firstLine="710"/>
        <w:jc w:val="both"/>
        <w:rPr>
          <w:rFonts w:ascii="Times New Roman" w:eastAsia="Times New Roman" w:hAnsi="Times New Roman"/>
          <w:sz w:val="28"/>
          <w:szCs w:val="28"/>
          <w:lang w:val="ru-RU"/>
        </w:rPr>
      </w:pPr>
      <w:r w:rsidRPr="00037999">
        <w:rPr>
          <w:rFonts w:ascii="Times New Roman" w:eastAsia="Times New Roman" w:hAnsi="Times New Roman"/>
          <w:sz w:val="28"/>
          <w:szCs w:val="28"/>
          <w:lang w:val="ru-RU"/>
        </w:rPr>
        <w:t xml:space="preserve">Приказе Министерства просвещения Российской Федерации от 22.01.2024 № 31 «О внесении изменений в некоторые приказы Министерства образования и </w:t>
      </w:r>
      <w:r w:rsidRPr="00037999">
        <w:rPr>
          <w:rFonts w:ascii="Times New Roman" w:eastAsia="Times New Roman" w:hAnsi="Times New Roman"/>
          <w:sz w:val="28"/>
          <w:szCs w:val="28"/>
          <w:lang w:val="ru-RU"/>
        </w:rPr>
        <w:lastRenderedPageBreak/>
        <w:t>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 (Зарегистрирован 22.02.2024 № 77330);</w:t>
      </w:r>
    </w:p>
    <w:p w:rsidR="00037999" w:rsidRPr="00037999" w:rsidRDefault="00037999" w:rsidP="00037999">
      <w:pPr>
        <w:widowControl/>
        <w:numPr>
          <w:ilvl w:val="0"/>
          <w:numId w:val="160"/>
        </w:numPr>
        <w:tabs>
          <w:tab w:val="left" w:pos="1215"/>
        </w:tabs>
        <w:spacing w:after="0" w:line="240" w:lineRule="auto"/>
        <w:ind w:left="260" w:firstLine="710"/>
        <w:jc w:val="both"/>
        <w:rPr>
          <w:rFonts w:ascii="Times New Roman" w:eastAsia="Times New Roman" w:hAnsi="Times New Roman"/>
          <w:sz w:val="28"/>
          <w:szCs w:val="28"/>
          <w:lang w:val="ru-RU"/>
        </w:rPr>
      </w:pPr>
      <w:r w:rsidRPr="00037999">
        <w:rPr>
          <w:rFonts w:ascii="Times New Roman" w:eastAsia="Times New Roman" w:hAnsi="Times New Roman"/>
          <w:sz w:val="28"/>
          <w:szCs w:val="28"/>
          <w:lang w:val="ru-RU"/>
        </w:rPr>
        <w:t>Приказе Министерства просвещения Российской Федерации № 62 от 01.02.2024г. «О внесении изменений в некоторые приказы Министерства просвещения Российской Федерации, касающиеся федеральных образовательных программ основного и среднего общего образования»;</w:t>
      </w:r>
    </w:p>
    <w:p w:rsidR="00037999" w:rsidRPr="00037999" w:rsidRDefault="00037999" w:rsidP="00037999">
      <w:pPr>
        <w:widowControl/>
        <w:numPr>
          <w:ilvl w:val="0"/>
          <w:numId w:val="160"/>
        </w:numPr>
        <w:tabs>
          <w:tab w:val="left" w:pos="1335"/>
        </w:tabs>
        <w:spacing w:after="0" w:line="240" w:lineRule="auto"/>
        <w:ind w:left="260" w:right="20" w:firstLine="710"/>
        <w:jc w:val="both"/>
        <w:rPr>
          <w:rFonts w:ascii="Times New Roman" w:eastAsia="Times New Roman" w:hAnsi="Times New Roman"/>
          <w:sz w:val="28"/>
          <w:szCs w:val="28"/>
          <w:lang w:val="ru-RU"/>
        </w:rPr>
      </w:pPr>
      <w:r w:rsidRPr="00037999">
        <w:rPr>
          <w:rFonts w:ascii="Times New Roman" w:eastAsia="Times New Roman" w:hAnsi="Times New Roman"/>
          <w:sz w:val="28"/>
          <w:szCs w:val="28"/>
          <w:lang w:val="ru-RU"/>
        </w:rPr>
        <w:t>Приказе Министерства просвещения Российской Федерации № 110 от 19.02.2024г.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w:t>
      </w:r>
    </w:p>
    <w:p w:rsidR="00037999" w:rsidRPr="00037999" w:rsidRDefault="00037999" w:rsidP="00037999">
      <w:pPr>
        <w:widowControl/>
        <w:numPr>
          <w:ilvl w:val="0"/>
          <w:numId w:val="160"/>
        </w:numPr>
        <w:tabs>
          <w:tab w:val="left" w:pos="1335"/>
        </w:tabs>
        <w:spacing w:after="0" w:line="240" w:lineRule="auto"/>
        <w:ind w:left="260" w:right="20" w:firstLine="710"/>
        <w:jc w:val="both"/>
        <w:rPr>
          <w:rFonts w:ascii="Times New Roman" w:hAnsi="Times New Roman"/>
          <w:sz w:val="28"/>
          <w:szCs w:val="28"/>
          <w:lang w:val="ru-RU"/>
        </w:rPr>
      </w:pPr>
      <w:r w:rsidRPr="00037999">
        <w:rPr>
          <w:rFonts w:ascii="Times New Roman" w:eastAsia="Times New Roman" w:hAnsi="Times New Roman"/>
          <w:sz w:val="28"/>
          <w:szCs w:val="28"/>
          <w:lang w:val="ru-RU"/>
        </w:rPr>
        <w:t>Приказе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037999" w:rsidRPr="00037999" w:rsidRDefault="00037999" w:rsidP="00037999">
      <w:pPr>
        <w:widowControl/>
        <w:numPr>
          <w:ilvl w:val="1"/>
          <w:numId w:val="161"/>
        </w:numPr>
        <w:tabs>
          <w:tab w:val="left" w:pos="1335"/>
        </w:tabs>
        <w:spacing w:after="0" w:line="240" w:lineRule="auto"/>
        <w:ind w:left="260" w:firstLine="710"/>
        <w:jc w:val="both"/>
        <w:rPr>
          <w:rFonts w:ascii="Times New Roman" w:eastAsia="Times New Roman" w:hAnsi="Times New Roman"/>
          <w:sz w:val="28"/>
          <w:szCs w:val="28"/>
          <w:lang w:val="ru-RU"/>
        </w:rPr>
      </w:pPr>
      <w:r w:rsidRPr="00037999">
        <w:rPr>
          <w:rFonts w:ascii="Times New Roman" w:eastAsia="Times New Roman" w:hAnsi="Times New Roman"/>
          <w:sz w:val="28"/>
          <w:szCs w:val="28"/>
          <w:lang w:val="ru-RU"/>
        </w:rPr>
        <w:t>Приказе Министерства просвещения Российской Федерации от 19.03.2024 №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(Зарегистрирован 11.04.2024 № 77830);</w:t>
      </w:r>
    </w:p>
    <w:p w:rsidR="00037999" w:rsidRPr="00037999" w:rsidRDefault="00037999" w:rsidP="00037999">
      <w:pPr>
        <w:widowControl/>
        <w:numPr>
          <w:ilvl w:val="1"/>
          <w:numId w:val="161"/>
        </w:numPr>
        <w:tabs>
          <w:tab w:val="left" w:pos="1335"/>
        </w:tabs>
        <w:spacing w:after="0" w:line="240" w:lineRule="auto"/>
        <w:ind w:left="260" w:firstLine="710"/>
        <w:jc w:val="both"/>
        <w:rPr>
          <w:rFonts w:ascii="Times New Roman" w:eastAsia="Times New Roman" w:hAnsi="Times New Roman"/>
          <w:sz w:val="28"/>
          <w:szCs w:val="28"/>
          <w:lang w:val="ru-RU"/>
        </w:rPr>
      </w:pPr>
      <w:r w:rsidRPr="00037999">
        <w:rPr>
          <w:rFonts w:ascii="Times New Roman" w:eastAsia="Times New Roman" w:hAnsi="Times New Roman"/>
          <w:sz w:val="28"/>
          <w:szCs w:val="28"/>
          <w:lang w:val="ru-RU"/>
        </w:rPr>
        <w:t>Приказе Министерства просвещения Российской Федерации от 02.08.2022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НОО, ООО, СОО» (Зарегистрирован 29.08.2022 № 69822);</w:t>
      </w:r>
    </w:p>
    <w:p w:rsidR="00037999" w:rsidRPr="00037999" w:rsidRDefault="00037999" w:rsidP="00037999">
      <w:pPr>
        <w:widowControl/>
        <w:numPr>
          <w:ilvl w:val="1"/>
          <w:numId w:val="161"/>
        </w:numPr>
        <w:tabs>
          <w:tab w:val="left" w:pos="1335"/>
        </w:tabs>
        <w:spacing w:after="0" w:line="240" w:lineRule="auto"/>
        <w:ind w:left="260" w:firstLine="710"/>
        <w:jc w:val="both"/>
        <w:rPr>
          <w:rFonts w:ascii="Times New Roman" w:eastAsia="Times New Roman" w:hAnsi="Times New Roman"/>
          <w:sz w:val="28"/>
          <w:szCs w:val="28"/>
          <w:lang w:val="ru-RU"/>
        </w:rPr>
      </w:pPr>
      <w:r w:rsidRPr="00037999">
        <w:rPr>
          <w:rFonts w:ascii="Times New Roman" w:eastAsia="Times New Roman" w:hAnsi="Times New Roman"/>
          <w:sz w:val="28"/>
          <w:szCs w:val="28"/>
          <w:lang w:val="ru-RU"/>
        </w:rPr>
        <w:t>Приказе Министерства образования и науки Российской Федерации от 09.06.2016 № 699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037999" w:rsidRPr="00037999" w:rsidRDefault="00037999" w:rsidP="00037999">
      <w:pPr>
        <w:widowControl/>
        <w:numPr>
          <w:ilvl w:val="1"/>
          <w:numId w:val="161"/>
        </w:numPr>
        <w:tabs>
          <w:tab w:val="left" w:pos="1340"/>
        </w:tabs>
        <w:spacing w:after="0" w:line="240" w:lineRule="auto"/>
        <w:ind w:left="260" w:firstLine="710"/>
        <w:jc w:val="both"/>
        <w:rPr>
          <w:rFonts w:ascii="Times New Roman" w:eastAsia="Times New Roman" w:hAnsi="Times New Roman"/>
          <w:sz w:val="28"/>
          <w:szCs w:val="28"/>
          <w:lang w:val="ru-RU"/>
        </w:rPr>
      </w:pPr>
      <w:r w:rsidRPr="00037999">
        <w:rPr>
          <w:rFonts w:ascii="Times New Roman" w:eastAsia="Times New Roman" w:hAnsi="Times New Roman"/>
          <w:sz w:val="28"/>
          <w:szCs w:val="28"/>
          <w:lang w:val="ru-RU"/>
        </w:rPr>
        <w:t xml:space="preserve">Санитарных правилах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 28 (далее – СП 2.4.2.3648-20); </w:t>
      </w:r>
    </w:p>
    <w:p w:rsidR="00037999" w:rsidRPr="001D43ED" w:rsidRDefault="00037999" w:rsidP="00037999">
      <w:pPr>
        <w:widowControl/>
        <w:numPr>
          <w:ilvl w:val="1"/>
          <w:numId w:val="161"/>
        </w:numPr>
        <w:tabs>
          <w:tab w:val="left" w:pos="1340"/>
        </w:tabs>
        <w:spacing w:after="0" w:line="240" w:lineRule="auto"/>
        <w:ind w:left="260" w:firstLine="710"/>
        <w:jc w:val="both"/>
        <w:rPr>
          <w:rFonts w:ascii="Times New Roman" w:eastAsia="Times New Roman" w:hAnsi="Times New Roman"/>
          <w:sz w:val="28"/>
          <w:szCs w:val="28"/>
        </w:rPr>
      </w:pPr>
      <w:r w:rsidRPr="00037999">
        <w:rPr>
          <w:rFonts w:ascii="Times New Roman" w:eastAsia="Times New Roman" w:hAnsi="Times New Roman"/>
          <w:sz w:val="28"/>
          <w:szCs w:val="28"/>
          <w:lang w:val="ru-RU"/>
        </w:rPr>
        <w:t xml:space="preserve">Санитарных правилах и нормах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w:t>
      </w:r>
      <w:r w:rsidRPr="001D43ED">
        <w:rPr>
          <w:rFonts w:ascii="Times New Roman" w:eastAsia="Times New Roman" w:hAnsi="Times New Roman"/>
          <w:sz w:val="28"/>
          <w:szCs w:val="28"/>
        </w:rPr>
        <w:t>№2 (далее – СанПиН 1.2.3685-21);</w:t>
      </w:r>
    </w:p>
    <w:p w:rsidR="00037999" w:rsidRPr="00037999" w:rsidRDefault="00037999" w:rsidP="00037999">
      <w:pPr>
        <w:widowControl/>
        <w:numPr>
          <w:ilvl w:val="1"/>
          <w:numId w:val="162"/>
        </w:numPr>
        <w:tabs>
          <w:tab w:val="left" w:pos="1340"/>
        </w:tabs>
        <w:spacing w:after="0" w:line="240" w:lineRule="auto"/>
        <w:ind w:left="1340" w:hanging="370"/>
        <w:rPr>
          <w:rFonts w:ascii="Times New Roman" w:eastAsia="Times New Roman" w:hAnsi="Times New Roman"/>
          <w:sz w:val="28"/>
          <w:szCs w:val="28"/>
          <w:lang w:val="ru-RU"/>
        </w:rPr>
      </w:pPr>
      <w:r w:rsidRPr="00037999">
        <w:rPr>
          <w:rFonts w:ascii="Times New Roman" w:eastAsia="Times New Roman" w:hAnsi="Times New Roman"/>
          <w:sz w:val="28"/>
          <w:szCs w:val="28"/>
          <w:lang w:val="ru-RU"/>
        </w:rPr>
        <w:t>Устава МБОУ Гимназии № 10 г. Гуково.</w:t>
      </w:r>
    </w:p>
    <w:p w:rsidR="00037999" w:rsidRPr="001D43ED" w:rsidRDefault="00037999" w:rsidP="00037999">
      <w:pPr>
        <w:pStyle w:val="7"/>
        <w:spacing w:before="0" w:after="0"/>
        <w:jc w:val="center"/>
        <w:rPr>
          <w:rFonts w:eastAsia="SchoolBookSanPin"/>
          <w:sz w:val="28"/>
          <w:szCs w:val="28"/>
          <w:lang w:val="ru-RU"/>
        </w:rPr>
      </w:pPr>
      <w:r w:rsidRPr="001D43ED">
        <w:rPr>
          <w:rFonts w:eastAsia="SchoolBookSanPin"/>
          <w:sz w:val="28"/>
          <w:szCs w:val="28"/>
          <w:lang w:val="ru-RU"/>
        </w:rPr>
        <w:lastRenderedPageBreak/>
        <w:t>168. План внеурочной деятельности основного общего образования.</w:t>
      </w:r>
    </w:p>
    <w:p w:rsidR="00037999" w:rsidRPr="00037999" w:rsidRDefault="00037999" w:rsidP="00037999">
      <w:pPr>
        <w:spacing w:after="0" w:line="240" w:lineRule="auto"/>
        <w:ind w:firstLine="709"/>
        <w:jc w:val="both"/>
        <w:rPr>
          <w:rFonts w:ascii="Times New Roman" w:eastAsia="SchoolBookSanPin" w:hAnsi="Times New Roman"/>
          <w:sz w:val="28"/>
          <w:szCs w:val="28"/>
          <w:lang w:val="ru-RU"/>
        </w:rPr>
      </w:pPr>
      <w:r w:rsidRPr="00037999">
        <w:rPr>
          <w:rFonts w:ascii="Times New Roman" w:eastAsia="SchoolBookSanPin" w:hAnsi="Times New Roman"/>
          <w:sz w:val="28"/>
          <w:szCs w:val="28"/>
          <w:lang w:val="ru-RU"/>
        </w:rPr>
        <w:t>168.1.</w:t>
      </w:r>
      <w:r>
        <w:rPr>
          <w:rFonts w:ascii="Times New Roman" w:eastAsia="SchoolBookSanPin" w:hAnsi="Times New Roman"/>
          <w:sz w:val="28"/>
          <w:szCs w:val="28"/>
        </w:rPr>
        <w:t> </w:t>
      </w:r>
      <w:r w:rsidRPr="00037999">
        <w:rPr>
          <w:rFonts w:ascii="Times New Roman" w:eastAsia="SchoolBookSanPin" w:hAnsi="Times New Roman"/>
          <w:sz w:val="28"/>
          <w:szCs w:val="28"/>
          <w:lang w:val="ru-RU"/>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037999" w:rsidRPr="00037999" w:rsidRDefault="00037999" w:rsidP="00037999">
      <w:pPr>
        <w:spacing w:after="0" w:line="240" w:lineRule="auto"/>
        <w:ind w:firstLine="709"/>
        <w:jc w:val="both"/>
        <w:rPr>
          <w:rFonts w:ascii="Times New Roman" w:eastAsia="SchoolBookSanPin" w:hAnsi="Times New Roman"/>
          <w:sz w:val="28"/>
          <w:szCs w:val="28"/>
          <w:lang w:val="ru-RU"/>
        </w:rPr>
      </w:pPr>
      <w:r w:rsidRPr="00037999">
        <w:rPr>
          <w:rFonts w:ascii="Times New Roman" w:eastAsia="SchoolBookSanPin" w:hAnsi="Times New Roman"/>
          <w:sz w:val="28"/>
          <w:szCs w:val="28"/>
          <w:lang w:val="ru-RU"/>
        </w:rPr>
        <w:t>168.2.</w:t>
      </w:r>
      <w:r>
        <w:rPr>
          <w:rFonts w:ascii="Times New Roman" w:eastAsia="SchoolBookSanPin" w:hAnsi="Times New Roman"/>
          <w:sz w:val="28"/>
          <w:szCs w:val="28"/>
        </w:rPr>
        <w:t> </w:t>
      </w:r>
      <w:r w:rsidRPr="00037999">
        <w:rPr>
          <w:rFonts w:ascii="Times New Roman" w:eastAsia="SchoolBookSanPin" w:hAnsi="Times New Roman"/>
          <w:sz w:val="28"/>
          <w:szCs w:val="28"/>
          <w:lang w:val="ru-RU"/>
        </w:rPr>
        <w:t>Внеурочная деятельность является неотъемлемой и обязательной частью основной общеобразовательной программы.</w:t>
      </w:r>
    </w:p>
    <w:p w:rsidR="00037999" w:rsidRPr="00037999" w:rsidRDefault="00037999" w:rsidP="00037999">
      <w:pPr>
        <w:spacing w:after="0" w:line="240" w:lineRule="auto"/>
        <w:ind w:firstLine="709"/>
        <w:jc w:val="both"/>
        <w:rPr>
          <w:rFonts w:ascii="Times New Roman" w:eastAsia="SchoolBookSanPin" w:hAnsi="Times New Roman"/>
          <w:sz w:val="28"/>
          <w:szCs w:val="28"/>
          <w:lang w:val="ru-RU"/>
        </w:rPr>
      </w:pPr>
      <w:r w:rsidRPr="00037999">
        <w:rPr>
          <w:rFonts w:ascii="Times New Roman" w:eastAsia="SchoolBookSanPin" w:hAnsi="Times New Roman"/>
          <w:sz w:val="28"/>
          <w:szCs w:val="28"/>
          <w:lang w:val="ru-RU"/>
        </w:rPr>
        <w:t>168.3.</w:t>
      </w:r>
      <w:r>
        <w:rPr>
          <w:rFonts w:ascii="Times New Roman" w:eastAsia="SchoolBookSanPin" w:hAnsi="Times New Roman"/>
          <w:sz w:val="28"/>
          <w:szCs w:val="28"/>
        </w:rPr>
        <w:t> </w:t>
      </w:r>
      <w:r w:rsidRPr="00037999">
        <w:rPr>
          <w:rFonts w:ascii="Times New Roman" w:eastAsia="SchoolBookSanPin" w:hAnsi="Times New Roman"/>
          <w:sz w:val="28"/>
          <w:szCs w:val="28"/>
          <w:lang w:val="ru-RU"/>
        </w:rPr>
        <w:t>План внеурочной деятельности представляет собой описание целостной системы функционирования Гимназии № 10 в сфере внеурочной деятельности и может включать в себя:</w:t>
      </w:r>
    </w:p>
    <w:p w:rsidR="00037999" w:rsidRPr="00037999" w:rsidRDefault="00037999" w:rsidP="00037999">
      <w:pPr>
        <w:spacing w:after="0" w:line="240" w:lineRule="auto"/>
        <w:ind w:firstLine="709"/>
        <w:jc w:val="both"/>
        <w:rPr>
          <w:rFonts w:ascii="Times New Roman" w:eastAsia="SchoolBookSanPin" w:hAnsi="Times New Roman"/>
          <w:sz w:val="28"/>
          <w:szCs w:val="28"/>
          <w:lang w:val="ru-RU"/>
        </w:rPr>
      </w:pPr>
      <w:r w:rsidRPr="00037999">
        <w:rPr>
          <w:rFonts w:ascii="Times New Roman" w:eastAsia="SchoolBookSanPin" w:hAnsi="Times New Roman"/>
          <w:sz w:val="28"/>
          <w:szCs w:val="28"/>
          <w:lang w:val="ru-RU"/>
        </w:rPr>
        <w:t>1)</w:t>
      </w:r>
      <w:r>
        <w:rPr>
          <w:rFonts w:ascii="Times New Roman" w:eastAsia="SchoolBookSanPin" w:hAnsi="Times New Roman"/>
          <w:sz w:val="28"/>
          <w:szCs w:val="28"/>
        </w:rPr>
        <w:t> </w:t>
      </w:r>
      <w:r w:rsidRPr="00037999">
        <w:rPr>
          <w:rFonts w:ascii="Times New Roman" w:eastAsia="SchoolBookSanPin" w:hAnsi="Times New Roman"/>
          <w:sz w:val="28"/>
          <w:szCs w:val="28"/>
          <w:u w:val="single"/>
          <w:lang w:val="ru-RU"/>
        </w:rPr>
        <w:t>внеурочную деятельность по учебным предметам образовательной</w:t>
      </w:r>
      <w:r w:rsidRPr="00037999">
        <w:rPr>
          <w:rFonts w:ascii="Times New Roman" w:eastAsia="SchoolBookSanPin" w:hAnsi="Times New Roman"/>
          <w:sz w:val="28"/>
          <w:szCs w:val="28"/>
          <w:u w:val="single"/>
          <w:lang w:val="ru-RU"/>
        </w:rPr>
        <w:br/>
        <w:t>программы</w:t>
      </w:r>
      <w:r w:rsidRPr="00037999">
        <w:rPr>
          <w:rFonts w:ascii="Times New Roman" w:eastAsia="SchoolBookSanPin" w:hAnsi="Times New Roman"/>
          <w:sz w:val="28"/>
          <w:szCs w:val="28"/>
          <w:lang w:val="ru-RU"/>
        </w:rPr>
        <w:t xml:space="preserve">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037999" w:rsidRPr="00037999" w:rsidRDefault="00037999" w:rsidP="00037999">
      <w:pPr>
        <w:spacing w:after="0" w:line="240" w:lineRule="auto"/>
        <w:ind w:firstLine="709"/>
        <w:jc w:val="both"/>
        <w:rPr>
          <w:rFonts w:ascii="Times New Roman" w:eastAsia="SchoolBookSanPin" w:hAnsi="Times New Roman"/>
          <w:sz w:val="28"/>
          <w:szCs w:val="28"/>
          <w:lang w:val="ru-RU"/>
        </w:rPr>
      </w:pPr>
      <w:r w:rsidRPr="00037999">
        <w:rPr>
          <w:rFonts w:ascii="Times New Roman" w:eastAsia="SchoolBookSanPin" w:hAnsi="Times New Roman"/>
          <w:sz w:val="28"/>
          <w:szCs w:val="28"/>
          <w:lang w:val="ru-RU"/>
        </w:rPr>
        <w:t>2)</w:t>
      </w:r>
      <w:r>
        <w:rPr>
          <w:rFonts w:ascii="Times New Roman" w:eastAsia="SchoolBookSanPin" w:hAnsi="Times New Roman"/>
          <w:sz w:val="28"/>
          <w:szCs w:val="28"/>
        </w:rPr>
        <w:t> </w:t>
      </w:r>
      <w:r w:rsidRPr="00037999">
        <w:rPr>
          <w:rFonts w:ascii="Times New Roman" w:eastAsia="SchoolBookSanPin" w:hAnsi="Times New Roman"/>
          <w:sz w:val="28"/>
          <w:szCs w:val="28"/>
          <w:u w:val="single"/>
          <w:lang w:val="ru-RU"/>
        </w:rPr>
        <w:t>внеурочную деятельность по формированию функциональной грамотности</w:t>
      </w:r>
      <w:r w:rsidRPr="00037999">
        <w:rPr>
          <w:rFonts w:ascii="Times New Roman" w:eastAsia="SchoolBookSanPin" w:hAnsi="Times New Roman"/>
          <w:sz w:val="28"/>
          <w:szCs w:val="28"/>
          <w:lang w:val="ru-RU"/>
        </w:rPr>
        <w:t xml:space="preserve">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037999" w:rsidRPr="00037999" w:rsidRDefault="00037999" w:rsidP="00037999">
      <w:pPr>
        <w:spacing w:after="0" w:line="240" w:lineRule="auto"/>
        <w:ind w:firstLine="709"/>
        <w:jc w:val="both"/>
        <w:rPr>
          <w:rFonts w:ascii="Times New Roman" w:eastAsia="SchoolBookSanPin" w:hAnsi="Times New Roman"/>
          <w:sz w:val="28"/>
          <w:szCs w:val="28"/>
          <w:lang w:val="ru-RU"/>
        </w:rPr>
      </w:pPr>
      <w:r w:rsidRPr="00037999">
        <w:rPr>
          <w:rFonts w:ascii="Times New Roman" w:eastAsia="SchoolBookSanPin" w:hAnsi="Times New Roman"/>
          <w:sz w:val="28"/>
          <w:szCs w:val="28"/>
          <w:lang w:val="ru-RU"/>
        </w:rPr>
        <w:t>3)</w:t>
      </w:r>
      <w:r>
        <w:rPr>
          <w:rFonts w:ascii="Times New Roman" w:eastAsia="SchoolBookSanPin" w:hAnsi="Times New Roman"/>
          <w:sz w:val="28"/>
          <w:szCs w:val="28"/>
        </w:rPr>
        <w:t> </w:t>
      </w:r>
      <w:r w:rsidRPr="00037999">
        <w:rPr>
          <w:rFonts w:ascii="Times New Roman" w:eastAsia="SchoolBookSanPin" w:hAnsi="Times New Roman"/>
          <w:sz w:val="28"/>
          <w:szCs w:val="28"/>
          <w:u w:val="single"/>
          <w:lang w:val="ru-RU"/>
        </w:rPr>
        <w:t>внеурочную деятельность по развитию личности,</w:t>
      </w:r>
      <w:r w:rsidRPr="00037999">
        <w:rPr>
          <w:rFonts w:ascii="Times New Roman" w:eastAsia="SchoolBookSanPin" w:hAnsi="Times New Roman"/>
          <w:sz w:val="28"/>
          <w:szCs w:val="28"/>
          <w:lang w:val="ru-RU"/>
        </w:rPr>
        <w:t xml:space="preserve">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037999" w:rsidRPr="00037999" w:rsidRDefault="00037999" w:rsidP="00037999">
      <w:pPr>
        <w:spacing w:after="0" w:line="240" w:lineRule="auto"/>
        <w:ind w:firstLine="709"/>
        <w:jc w:val="both"/>
        <w:rPr>
          <w:rFonts w:ascii="Times New Roman" w:eastAsia="SchoolBookSanPin" w:hAnsi="Times New Roman"/>
          <w:sz w:val="28"/>
          <w:szCs w:val="28"/>
          <w:lang w:val="ru-RU"/>
        </w:rPr>
      </w:pPr>
      <w:r w:rsidRPr="00037999">
        <w:rPr>
          <w:rFonts w:ascii="Times New Roman" w:eastAsia="SchoolBookSanPin" w:hAnsi="Times New Roman"/>
          <w:sz w:val="28"/>
          <w:szCs w:val="28"/>
          <w:lang w:val="ru-RU"/>
        </w:rPr>
        <w:t>4)</w:t>
      </w:r>
      <w:r>
        <w:rPr>
          <w:rFonts w:ascii="Times New Roman" w:eastAsia="SchoolBookSanPin" w:hAnsi="Times New Roman"/>
          <w:sz w:val="28"/>
          <w:szCs w:val="28"/>
        </w:rPr>
        <w:t> </w:t>
      </w:r>
      <w:r w:rsidRPr="00037999">
        <w:rPr>
          <w:rFonts w:ascii="Times New Roman" w:eastAsia="SchoolBookSanPin" w:hAnsi="Times New Roman"/>
          <w:sz w:val="28"/>
          <w:szCs w:val="28"/>
          <w:u w:val="single"/>
          <w:lang w:val="ru-RU"/>
        </w:rPr>
        <w:t>внеурочную деятельность, направленную на реализацию комплекса воспитательных мероприятий</w:t>
      </w:r>
      <w:r w:rsidRPr="00037999">
        <w:rPr>
          <w:rFonts w:ascii="Times New Roman" w:eastAsia="SchoolBookSanPin" w:hAnsi="Times New Roman"/>
          <w:sz w:val="28"/>
          <w:szCs w:val="28"/>
          <w:lang w:val="ru-RU"/>
        </w:rPr>
        <w:t xml:space="preserve"> на уровне Гимназии,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037999" w:rsidRPr="00037999" w:rsidRDefault="00037999" w:rsidP="00037999">
      <w:pPr>
        <w:spacing w:after="0" w:line="240" w:lineRule="auto"/>
        <w:ind w:firstLine="709"/>
        <w:jc w:val="both"/>
        <w:rPr>
          <w:rFonts w:ascii="Times New Roman" w:eastAsia="SchoolBookSanPin" w:hAnsi="Times New Roman"/>
          <w:sz w:val="28"/>
          <w:szCs w:val="28"/>
          <w:lang w:val="ru-RU"/>
        </w:rPr>
      </w:pPr>
      <w:r w:rsidRPr="00037999">
        <w:rPr>
          <w:rFonts w:ascii="Times New Roman" w:eastAsia="SchoolBookSanPin" w:hAnsi="Times New Roman"/>
          <w:sz w:val="28"/>
          <w:szCs w:val="28"/>
          <w:lang w:val="ru-RU"/>
        </w:rPr>
        <w:t>5)</w:t>
      </w:r>
      <w:r>
        <w:rPr>
          <w:rFonts w:ascii="Times New Roman" w:eastAsia="SchoolBookSanPin" w:hAnsi="Times New Roman"/>
          <w:sz w:val="28"/>
          <w:szCs w:val="28"/>
        </w:rPr>
        <w:t> </w:t>
      </w:r>
      <w:r w:rsidRPr="00037999">
        <w:rPr>
          <w:rFonts w:ascii="Times New Roman" w:eastAsia="SchoolBookSanPin" w:hAnsi="Times New Roman"/>
          <w:sz w:val="28"/>
          <w:szCs w:val="28"/>
          <w:u w:val="single"/>
          <w:lang w:val="ru-RU"/>
        </w:rPr>
        <w:t xml:space="preserve">внеурочную деятельность по организации деятельности ученических сообществ </w:t>
      </w:r>
      <w:r w:rsidRPr="00037999">
        <w:rPr>
          <w:rFonts w:ascii="Times New Roman" w:eastAsia="SchoolBookSanPin" w:hAnsi="Times New Roman"/>
          <w:sz w:val="28"/>
          <w:szCs w:val="28"/>
          <w:lang w:val="ru-RU"/>
        </w:rPr>
        <w:t xml:space="preserve">(подростковых коллективов), в том числе ученических классов, разновозрастных объединений по интересам, клубов; детских, подростковых </w:t>
      </w:r>
      <w:r w:rsidRPr="00037999">
        <w:rPr>
          <w:rFonts w:ascii="Times New Roman" w:eastAsia="SchoolBookSanPin" w:hAnsi="Times New Roman"/>
          <w:sz w:val="28"/>
          <w:szCs w:val="28"/>
          <w:lang w:val="ru-RU"/>
        </w:rPr>
        <w:br/>
        <w:t>и юношеских общественных объединений, организаций и других;</w:t>
      </w:r>
    </w:p>
    <w:p w:rsidR="00037999" w:rsidRPr="00037999" w:rsidRDefault="00037999" w:rsidP="00037999">
      <w:pPr>
        <w:spacing w:after="0" w:line="240" w:lineRule="auto"/>
        <w:ind w:firstLine="709"/>
        <w:jc w:val="both"/>
        <w:rPr>
          <w:rFonts w:ascii="Times New Roman" w:eastAsia="SchoolBookSanPin" w:hAnsi="Times New Roman"/>
          <w:sz w:val="28"/>
          <w:szCs w:val="28"/>
          <w:lang w:val="ru-RU"/>
        </w:rPr>
      </w:pPr>
      <w:r w:rsidRPr="00037999">
        <w:rPr>
          <w:rFonts w:ascii="Times New Roman" w:eastAsia="SchoolBookSanPin" w:hAnsi="Times New Roman"/>
          <w:sz w:val="28"/>
          <w:szCs w:val="28"/>
          <w:lang w:val="ru-RU"/>
        </w:rPr>
        <w:t>6)</w:t>
      </w:r>
      <w:r>
        <w:rPr>
          <w:rFonts w:ascii="Times New Roman" w:eastAsia="SchoolBookSanPin" w:hAnsi="Times New Roman"/>
          <w:sz w:val="28"/>
          <w:szCs w:val="28"/>
        </w:rPr>
        <w:t> </w:t>
      </w:r>
      <w:r w:rsidRPr="00037999">
        <w:rPr>
          <w:rFonts w:ascii="Times New Roman" w:eastAsia="SchoolBookSanPin" w:hAnsi="Times New Roman"/>
          <w:sz w:val="28"/>
          <w:szCs w:val="28"/>
          <w:u w:val="single"/>
          <w:lang w:val="ru-RU"/>
        </w:rPr>
        <w:t>внеурочную деятельность, направленную на организационное обеспечение учебной деятельности</w:t>
      </w:r>
      <w:r w:rsidRPr="00037999">
        <w:rPr>
          <w:rFonts w:ascii="Times New Roman" w:eastAsia="SchoolBookSanPin" w:hAnsi="Times New Roman"/>
          <w:sz w:val="28"/>
          <w:szCs w:val="28"/>
          <w:lang w:val="ru-RU"/>
        </w:rPr>
        <w:t xml:space="preserve"> (организационные собрания, взаимодействие с родителями по обеспечению успешной реализации образовательной программы и другие);</w:t>
      </w:r>
    </w:p>
    <w:p w:rsidR="00037999" w:rsidRPr="00037999" w:rsidRDefault="00037999" w:rsidP="00037999">
      <w:pPr>
        <w:spacing w:after="0" w:line="240" w:lineRule="auto"/>
        <w:ind w:firstLine="709"/>
        <w:jc w:val="both"/>
        <w:rPr>
          <w:rFonts w:ascii="Times New Roman" w:eastAsia="SchoolBookSanPin" w:hAnsi="Times New Roman"/>
          <w:sz w:val="28"/>
          <w:szCs w:val="28"/>
          <w:lang w:val="ru-RU"/>
        </w:rPr>
      </w:pPr>
      <w:r w:rsidRPr="00037999">
        <w:rPr>
          <w:rFonts w:ascii="Times New Roman" w:eastAsia="SchoolBookSanPin" w:hAnsi="Times New Roman"/>
          <w:sz w:val="28"/>
          <w:szCs w:val="28"/>
          <w:lang w:val="ru-RU"/>
        </w:rPr>
        <w:lastRenderedPageBreak/>
        <w:t>7)</w:t>
      </w:r>
      <w:r>
        <w:rPr>
          <w:rFonts w:ascii="Times New Roman" w:eastAsia="SchoolBookSanPin" w:hAnsi="Times New Roman"/>
          <w:sz w:val="28"/>
          <w:szCs w:val="28"/>
        </w:rPr>
        <w:t> </w:t>
      </w:r>
      <w:r w:rsidRPr="00037999">
        <w:rPr>
          <w:rFonts w:ascii="Times New Roman" w:eastAsia="SchoolBookSanPin" w:hAnsi="Times New Roman"/>
          <w:sz w:val="28"/>
          <w:szCs w:val="28"/>
          <w:u w:val="single"/>
          <w:lang w:val="ru-RU"/>
        </w:rPr>
        <w:t>внеурочную деятельность, направленную на организацию педагогической поддержки обучающихся</w:t>
      </w:r>
      <w:r w:rsidRPr="00037999">
        <w:rPr>
          <w:rFonts w:ascii="Times New Roman" w:eastAsia="SchoolBookSanPin" w:hAnsi="Times New Roman"/>
          <w:sz w:val="28"/>
          <w:szCs w:val="28"/>
          <w:lang w:val="ru-RU"/>
        </w:rPr>
        <w:t xml:space="preserve"> (проектирование индивидуальных образовательных маршрутов, работа тьюторов, педагогов-психологов);</w:t>
      </w:r>
    </w:p>
    <w:p w:rsidR="00037999" w:rsidRPr="00037999" w:rsidRDefault="00037999" w:rsidP="00037999">
      <w:pPr>
        <w:spacing w:after="0" w:line="240" w:lineRule="auto"/>
        <w:ind w:firstLine="709"/>
        <w:jc w:val="both"/>
        <w:rPr>
          <w:rFonts w:ascii="Times New Roman" w:eastAsia="SchoolBookSanPin" w:hAnsi="Times New Roman"/>
          <w:sz w:val="28"/>
          <w:szCs w:val="28"/>
          <w:lang w:val="ru-RU"/>
        </w:rPr>
      </w:pPr>
      <w:r w:rsidRPr="00037999">
        <w:rPr>
          <w:rFonts w:ascii="Times New Roman" w:eastAsia="SchoolBookSanPin" w:hAnsi="Times New Roman"/>
          <w:sz w:val="28"/>
          <w:szCs w:val="28"/>
          <w:lang w:val="ru-RU"/>
        </w:rPr>
        <w:t>8)</w:t>
      </w:r>
      <w:r>
        <w:rPr>
          <w:rFonts w:ascii="Times New Roman" w:eastAsia="SchoolBookSanPin" w:hAnsi="Times New Roman"/>
          <w:sz w:val="28"/>
          <w:szCs w:val="28"/>
        </w:rPr>
        <w:t> </w:t>
      </w:r>
      <w:r w:rsidRPr="00037999">
        <w:rPr>
          <w:rFonts w:ascii="Times New Roman" w:eastAsia="SchoolBookSanPin" w:hAnsi="Times New Roman"/>
          <w:sz w:val="28"/>
          <w:szCs w:val="28"/>
          <w:u w:val="single"/>
          <w:lang w:val="ru-RU"/>
        </w:rPr>
        <w:t>внеурочную деятельность, направленную на обеспечение благополучия обучающихся</w:t>
      </w:r>
      <w:r w:rsidRPr="00037999">
        <w:rPr>
          <w:rFonts w:ascii="Times New Roman" w:eastAsia="SchoolBookSanPin" w:hAnsi="Times New Roman"/>
          <w:sz w:val="28"/>
          <w:szCs w:val="28"/>
          <w:lang w:val="ru-RU"/>
        </w:rPr>
        <w:t xml:space="preserve"> в пространстве общеобразовательной Гимназии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037999" w:rsidRPr="00037999" w:rsidRDefault="00037999" w:rsidP="00037999">
      <w:pPr>
        <w:spacing w:after="0" w:line="240" w:lineRule="auto"/>
        <w:ind w:firstLine="709"/>
        <w:jc w:val="both"/>
        <w:rPr>
          <w:rFonts w:ascii="Times New Roman" w:eastAsia="SchoolBookSanPin" w:hAnsi="Times New Roman"/>
          <w:sz w:val="28"/>
          <w:szCs w:val="28"/>
          <w:lang w:val="ru-RU"/>
        </w:rPr>
      </w:pPr>
      <w:r w:rsidRPr="00037999">
        <w:rPr>
          <w:rFonts w:ascii="Times New Roman" w:eastAsia="SchoolBookSanPin" w:hAnsi="Times New Roman"/>
          <w:sz w:val="28"/>
          <w:szCs w:val="28"/>
          <w:lang w:val="ru-RU"/>
        </w:rPr>
        <w:t>168.4.</w:t>
      </w:r>
      <w:r>
        <w:rPr>
          <w:rFonts w:ascii="Times New Roman" w:eastAsia="SchoolBookSanPin" w:hAnsi="Times New Roman"/>
          <w:sz w:val="28"/>
          <w:szCs w:val="28"/>
        </w:rPr>
        <w:t> </w:t>
      </w:r>
      <w:r w:rsidRPr="00037999">
        <w:rPr>
          <w:rFonts w:ascii="Times New Roman" w:eastAsia="SchoolBookSanPin" w:hAnsi="Times New Roman"/>
          <w:sz w:val="28"/>
          <w:szCs w:val="28"/>
          <w:lang w:val="ru-RU"/>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037999" w:rsidRPr="00037999" w:rsidRDefault="00037999" w:rsidP="00037999">
      <w:pPr>
        <w:spacing w:after="0" w:line="240" w:lineRule="auto"/>
        <w:ind w:firstLine="709"/>
        <w:jc w:val="both"/>
        <w:rPr>
          <w:rFonts w:ascii="Times New Roman" w:eastAsia="SchoolBookSanPin" w:hAnsi="Times New Roman"/>
          <w:sz w:val="28"/>
          <w:szCs w:val="28"/>
          <w:lang w:val="ru-RU"/>
        </w:rPr>
      </w:pPr>
      <w:r w:rsidRPr="00037999">
        <w:rPr>
          <w:rFonts w:ascii="Times New Roman" w:eastAsia="SchoolBookSanPin" w:hAnsi="Times New Roman"/>
          <w:sz w:val="28"/>
          <w:szCs w:val="28"/>
          <w:lang w:val="ru-RU"/>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037999" w:rsidRPr="00037999" w:rsidRDefault="00037999" w:rsidP="00037999">
      <w:pPr>
        <w:spacing w:after="0" w:line="240" w:lineRule="auto"/>
        <w:ind w:firstLine="709"/>
        <w:jc w:val="both"/>
        <w:rPr>
          <w:rFonts w:ascii="Times New Roman" w:eastAsia="SchoolBookSanPin" w:hAnsi="Times New Roman"/>
          <w:sz w:val="28"/>
          <w:szCs w:val="28"/>
          <w:lang w:val="ru-RU"/>
        </w:rPr>
      </w:pPr>
      <w:r w:rsidRPr="00037999">
        <w:rPr>
          <w:rFonts w:ascii="Times New Roman" w:eastAsia="SchoolBookSanPin" w:hAnsi="Times New Roman"/>
          <w:sz w:val="28"/>
          <w:szCs w:val="28"/>
          <w:lang w:val="ru-RU"/>
        </w:rPr>
        <w:t>168.5.</w:t>
      </w:r>
      <w:r>
        <w:rPr>
          <w:rFonts w:ascii="Times New Roman" w:eastAsia="SchoolBookSanPin" w:hAnsi="Times New Roman"/>
          <w:sz w:val="28"/>
          <w:szCs w:val="28"/>
        </w:rPr>
        <w:t> </w:t>
      </w:r>
      <w:r w:rsidRPr="00037999">
        <w:rPr>
          <w:rFonts w:ascii="Times New Roman" w:eastAsia="SchoolBookSanPin" w:hAnsi="Times New Roman"/>
          <w:sz w:val="28"/>
          <w:szCs w:val="28"/>
          <w:lang w:val="ru-RU"/>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037999" w:rsidRPr="00037999" w:rsidRDefault="00037999" w:rsidP="00037999">
      <w:pPr>
        <w:spacing w:after="0" w:line="240" w:lineRule="auto"/>
        <w:ind w:firstLine="709"/>
        <w:jc w:val="both"/>
        <w:rPr>
          <w:rFonts w:ascii="Times New Roman" w:eastAsia="SchoolBookSanPin" w:hAnsi="Times New Roman"/>
          <w:sz w:val="28"/>
          <w:szCs w:val="28"/>
          <w:lang w:val="ru-RU"/>
        </w:rPr>
      </w:pPr>
      <w:r w:rsidRPr="00037999">
        <w:rPr>
          <w:rFonts w:ascii="Times New Roman" w:eastAsia="SchoolBookSanPin" w:hAnsi="Times New Roman"/>
          <w:sz w:val="28"/>
          <w:szCs w:val="28"/>
          <w:lang w:val="ru-RU"/>
        </w:rPr>
        <w:t>168.6.</w:t>
      </w:r>
      <w:r>
        <w:rPr>
          <w:rFonts w:ascii="Times New Roman" w:eastAsia="SchoolBookSanPin" w:hAnsi="Times New Roman"/>
          <w:sz w:val="28"/>
          <w:szCs w:val="28"/>
        </w:rPr>
        <w:t> </w:t>
      </w:r>
      <w:r w:rsidRPr="00037999">
        <w:rPr>
          <w:rFonts w:ascii="Times New Roman" w:eastAsia="SchoolBookSanPin" w:hAnsi="Times New Roman"/>
          <w:sz w:val="28"/>
          <w:szCs w:val="28"/>
          <w:lang w:val="ru-RU"/>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037999" w:rsidRPr="00037999" w:rsidRDefault="00037999" w:rsidP="00037999">
      <w:pPr>
        <w:spacing w:after="0" w:line="240" w:lineRule="auto"/>
        <w:ind w:firstLine="709"/>
        <w:jc w:val="both"/>
        <w:rPr>
          <w:rFonts w:ascii="Times New Roman" w:eastAsia="SchoolBookSanPin" w:hAnsi="Times New Roman"/>
          <w:sz w:val="28"/>
          <w:szCs w:val="28"/>
          <w:lang w:val="ru-RU"/>
        </w:rPr>
      </w:pPr>
      <w:r w:rsidRPr="00037999">
        <w:rPr>
          <w:rFonts w:ascii="Times New Roman" w:eastAsia="SchoolBookSanPin" w:hAnsi="Times New Roman"/>
          <w:sz w:val="28"/>
          <w:szCs w:val="28"/>
          <w:lang w:val="ru-RU"/>
        </w:rPr>
        <w:t>При этом расходы времени на отдельные направления плана внеурочной деятельности могут отличаться:</w:t>
      </w:r>
    </w:p>
    <w:p w:rsidR="00037999" w:rsidRPr="00037999" w:rsidRDefault="00037999" w:rsidP="00037999">
      <w:pPr>
        <w:pStyle w:val="a5"/>
        <w:widowControl/>
        <w:numPr>
          <w:ilvl w:val="0"/>
          <w:numId w:val="164"/>
        </w:numPr>
        <w:spacing w:after="0" w:line="240" w:lineRule="auto"/>
        <w:jc w:val="both"/>
        <w:rPr>
          <w:rFonts w:ascii="Times New Roman" w:eastAsia="SchoolBookSanPin" w:hAnsi="Times New Roman"/>
          <w:sz w:val="28"/>
          <w:szCs w:val="28"/>
          <w:lang w:val="ru-RU"/>
        </w:rPr>
      </w:pPr>
      <w:r w:rsidRPr="00037999">
        <w:rPr>
          <w:rFonts w:ascii="Times New Roman" w:eastAsia="SchoolBookSanPin" w:hAnsi="Times New Roman"/>
          <w:sz w:val="28"/>
          <w:szCs w:val="28"/>
          <w:lang w:val="ru-RU"/>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037999" w:rsidRPr="00037999" w:rsidRDefault="00037999" w:rsidP="00037999">
      <w:pPr>
        <w:pStyle w:val="a5"/>
        <w:widowControl/>
        <w:numPr>
          <w:ilvl w:val="0"/>
          <w:numId w:val="164"/>
        </w:numPr>
        <w:spacing w:after="0" w:line="240" w:lineRule="auto"/>
        <w:jc w:val="both"/>
        <w:rPr>
          <w:rFonts w:ascii="Times New Roman" w:eastAsia="SchoolBookSanPin" w:hAnsi="Times New Roman"/>
          <w:sz w:val="28"/>
          <w:szCs w:val="28"/>
          <w:lang w:val="ru-RU"/>
        </w:rPr>
      </w:pPr>
      <w:r w:rsidRPr="00037999">
        <w:rPr>
          <w:rFonts w:ascii="Times New Roman" w:eastAsia="SchoolBookSanPin" w:hAnsi="Times New Roman"/>
          <w:sz w:val="28"/>
          <w:szCs w:val="28"/>
          <w:lang w:val="ru-RU"/>
        </w:rPr>
        <w:t>на внеурочную деятельность по формированию функциональной</w:t>
      </w:r>
      <w:r w:rsidRPr="00037999">
        <w:rPr>
          <w:rFonts w:ascii="Times New Roman" w:eastAsia="SchoolBookSanPin" w:hAnsi="Times New Roman"/>
          <w:sz w:val="28"/>
          <w:szCs w:val="28"/>
          <w:lang w:val="ru-RU"/>
        </w:rPr>
        <w:br/>
        <w:t>грамотности – от 1 до 2 часов;</w:t>
      </w:r>
    </w:p>
    <w:p w:rsidR="00037999" w:rsidRPr="00037999" w:rsidRDefault="00037999" w:rsidP="00037999">
      <w:pPr>
        <w:pStyle w:val="a5"/>
        <w:widowControl/>
        <w:numPr>
          <w:ilvl w:val="0"/>
          <w:numId w:val="164"/>
        </w:numPr>
        <w:spacing w:after="0" w:line="240" w:lineRule="auto"/>
        <w:jc w:val="both"/>
        <w:rPr>
          <w:rFonts w:ascii="Times New Roman" w:eastAsia="SchoolBookSanPin" w:hAnsi="Times New Roman"/>
          <w:sz w:val="28"/>
          <w:szCs w:val="28"/>
          <w:lang w:val="ru-RU"/>
        </w:rPr>
      </w:pPr>
      <w:r w:rsidRPr="00037999">
        <w:rPr>
          <w:rFonts w:ascii="Times New Roman" w:eastAsia="SchoolBookSanPin" w:hAnsi="Times New Roman"/>
          <w:sz w:val="28"/>
          <w:szCs w:val="28"/>
          <w:lang w:val="ru-RU"/>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037999" w:rsidRPr="00037999" w:rsidRDefault="00037999" w:rsidP="00037999">
      <w:pPr>
        <w:pStyle w:val="a5"/>
        <w:widowControl/>
        <w:numPr>
          <w:ilvl w:val="0"/>
          <w:numId w:val="164"/>
        </w:numPr>
        <w:spacing w:after="0" w:line="240" w:lineRule="auto"/>
        <w:jc w:val="both"/>
        <w:rPr>
          <w:rFonts w:ascii="Times New Roman" w:eastAsia="SchoolBookSanPin" w:hAnsi="Times New Roman"/>
          <w:sz w:val="28"/>
          <w:szCs w:val="28"/>
          <w:lang w:val="ru-RU"/>
        </w:rPr>
      </w:pPr>
      <w:r w:rsidRPr="00037999">
        <w:rPr>
          <w:rFonts w:ascii="Times New Roman" w:eastAsia="SchoolBookSanPin" w:hAnsi="Times New Roman"/>
          <w:sz w:val="28"/>
          <w:szCs w:val="28"/>
          <w:lang w:val="ru-RU"/>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037999" w:rsidRPr="00037999" w:rsidRDefault="00037999" w:rsidP="00037999">
      <w:pPr>
        <w:pStyle w:val="a5"/>
        <w:widowControl/>
        <w:numPr>
          <w:ilvl w:val="0"/>
          <w:numId w:val="164"/>
        </w:numPr>
        <w:spacing w:after="0" w:line="240" w:lineRule="auto"/>
        <w:jc w:val="both"/>
        <w:rPr>
          <w:rFonts w:ascii="Times New Roman" w:eastAsia="SchoolBookSanPin" w:hAnsi="Times New Roman"/>
          <w:sz w:val="28"/>
          <w:szCs w:val="28"/>
          <w:lang w:val="ru-RU"/>
        </w:rPr>
      </w:pPr>
      <w:r w:rsidRPr="00037999">
        <w:rPr>
          <w:rFonts w:ascii="Times New Roman" w:eastAsia="SchoolBookSanPin" w:hAnsi="Times New Roman"/>
          <w:sz w:val="28"/>
          <w:szCs w:val="28"/>
          <w:lang w:val="ru-RU"/>
        </w:rPr>
        <w:lastRenderedPageBreak/>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037999" w:rsidRPr="00037999" w:rsidRDefault="00037999" w:rsidP="00037999">
      <w:pPr>
        <w:spacing w:after="0" w:line="240" w:lineRule="auto"/>
        <w:ind w:firstLine="709"/>
        <w:jc w:val="both"/>
        <w:rPr>
          <w:rFonts w:ascii="Times New Roman" w:eastAsia="SchoolBookSanPin" w:hAnsi="Times New Roman"/>
          <w:sz w:val="28"/>
          <w:szCs w:val="28"/>
          <w:lang w:val="ru-RU"/>
        </w:rPr>
      </w:pPr>
      <w:r w:rsidRPr="00037999">
        <w:rPr>
          <w:rFonts w:ascii="Times New Roman" w:eastAsia="SchoolBookSanPin" w:hAnsi="Times New Roman"/>
          <w:sz w:val="28"/>
          <w:szCs w:val="28"/>
          <w:lang w:val="ru-RU"/>
        </w:rPr>
        <w:t>168.7.</w:t>
      </w:r>
      <w:r>
        <w:rPr>
          <w:rFonts w:ascii="Times New Roman" w:eastAsia="SchoolBookSanPin" w:hAnsi="Times New Roman"/>
          <w:sz w:val="28"/>
          <w:szCs w:val="28"/>
        </w:rPr>
        <w:t> </w:t>
      </w:r>
      <w:r w:rsidRPr="00037999">
        <w:rPr>
          <w:rFonts w:ascii="Times New Roman" w:eastAsia="SchoolBookSanPin" w:hAnsi="Times New Roman"/>
          <w:sz w:val="28"/>
          <w:szCs w:val="28"/>
          <w:lang w:val="ru-RU"/>
        </w:rPr>
        <w:t>Общий объем внеурочной деятельности не должен превышать 10 часов в неделю.</w:t>
      </w:r>
    </w:p>
    <w:p w:rsidR="00037999" w:rsidRPr="00037999" w:rsidRDefault="00037999" w:rsidP="00037999">
      <w:pPr>
        <w:spacing w:after="0" w:line="240" w:lineRule="auto"/>
        <w:ind w:firstLine="709"/>
        <w:jc w:val="both"/>
        <w:rPr>
          <w:rFonts w:ascii="Times New Roman" w:eastAsia="SchoolBookSanPin" w:hAnsi="Times New Roman"/>
          <w:sz w:val="28"/>
          <w:szCs w:val="28"/>
          <w:lang w:val="ru-RU"/>
        </w:rPr>
      </w:pPr>
      <w:r w:rsidRPr="00037999">
        <w:rPr>
          <w:rFonts w:ascii="Times New Roman" w:eastAsia="SchoolBookSanPin" w:hAnsi="Times New Roman"/>
          <w:sz w:val="28"/>
          <w:szCs w:val="28"/>
          <w:lang w:val="ru-RU"/>
        </w:rPr>
        <w:t>168.7.1.</w:t>
      </w:r>
      <w:r>
        <w:rPr>
          <w:rFonts w:ascii="Times New Roman" w:eastAsia="SchoolBookSanPin" w:hAnsi="Times New Roman"/>
          <w:sz w:val="28"/>
          <w:szCs w:val="28"/>
        </w:rPr>
        <w:t> </w:t>
      </w:r>
      <w:r w:rsidRPr="00037999">
        <w:rPr>
          <w:rFonts w:ascii="Times New Roman" w:eastAsia="SchoolBookSanPin" w:hAnsi="Times New Roman"/>
          <w:sz w:val="28"/>
          <w:szCs w:val="28"/>
          <w:lang w:val="ru-RU"/>
        </w:rPr>
        <w:t xml:space="preserve">Один час в неделю рекомендуется отводить на внеурочное занятие «Разговоры о важном». </w:t>
      </w:r>
    </w:p>
    <w:p w:rsidR="00037999" w:rsidRPr="00037999" w:rsidRDefault="00037999" w:rsidP="00037999">
      <w:pPr>
        <w:spacing w:after="0" w:line="240" w:lineRule="auto"/>
        <w:ind w:firstLine="709"/>
        <w:jc w:val="both"/>
        <w:rPr>
          <w:rFonts w:ascii="Times New Roman" w:eastAsia="SchoolBookSanPin" w:hAnsi="Times New Roman"/>
          <w:sz w:val="28"/>
          <w:szCs w:val="28"/>
          <w:lang w:val="ru-RU"/>
        </w:rPr>
      </w:pPr>
      <w:r w:rsidRPr="00037999">
        <w:rPr>
          <w:rFonts w:ascii="Times New Roman" w:eastAsia="SchoolBookSanPin" w:hAnsi="Times New Roman"/>
          <w:sz w:val="28"/>
          <w:szCs w:val="28"/>
          <w:lang w:val="ru-RU"/>
        </w:rPr>
        <w:t>168.7.2.</w:t>
      </w:r>
      <w:r>
        <w:rPr>
          <w:rFonts w:ascii="Times New Roman" w:eastAsia="SchoolBookSanPin" w:hAnsi="Times New Roman"/>
          <w:sz w:val="28"/>
          <w:szCs w:val="28"/>
        </w:rPr>
        <w:t> </w:t>
      </w:r>
      <w:r w:rsidRPr="00037999">
        <w:rPr>
          <w:rFonts w:ascii="Times New Roman" w:eastAsia="SchoolBookSanPin" w:hAnsi="Times New Roman"/>
          <w:sz w:val="28"/>
          <w:szCs w:val="28"/>
          <w:lang w:val="ru-RU"/>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037999" w:rsidRPr="00037999" w:rsidRDefault="00037999" w:rsidP="00037999">
      <w:pPr>
        <w:spacing w:after="0" w:line="240" w:lineRule="auto"/>
        <w:ind w:firstLine="709"/>
        <w:jc w:val="both"/>
        <w:rPr>
          <w:rFonts w:ascii="Times New Roman" w:eastAsia="SchoolBookSanPin" w:hAnsi="Times New Roman"/>
          <w:sz w:val="28"/>
          <w:szCs w:val="28"/>
          <w:lang w:val="ru-RU"/>
        </w:rPr>
      </w:pPr>
      <w:r w:rsidRPr="00037999">
        <w:rPr>
          <w:rFonts w:ascii="Times New Roman" w:eastAsia="SchoolBookSanPin" w:hAnsi="Times New Roman"/>
          <w:sz w:val="28"/>
          <w:szCs w:val="28"/>
          <w:lang w:val="ru-RU"/>
        </w:rPr>
        <w:t>168.7.3.</w:t>
      </w:r>
      <w:r>
        <w:rPr>
          <w:rFonts w:ascii="Times New Roman" w:eastAsia="SchoolBookSanPin" w:hAnsi="Times New Roman"/>
          <w:sz w:val="28"/>
          <w:szCs w:val="28"/>
        </w:rPr>
        <w:t> </w:t>
      </w:r>
      <w:r w:rsidRPr="00037999">
        <w:rPr>
          <w:rFonts w:ascii="Times New Roman" w:eastAsia="SchoolBookSanPin" w:hAnsi="Times New Roman"/>
          <w:sz w:val="28"/>
          <w:szCs w:val="28"/>
          <w:lang w:val="ru-RU"/>
        </w:rPr>
        <w:t xml:space="preserve">Основной формат внеурочных занятий «Разговоры о важном» – разговор и (или) беседа с обучающимися. Основные темы занятий связаны </w:t>
      </w:r>
      <w:r w:rsidRPr="00037999">
        <w:rPr>
          <w:rFonts w:ascii="Times New Roman" w:eastAsia="SchoolBookSanPin" w:hAnsi="Times New Roman"/>
          <w:sz w:val="28"/>
          <w:szCs w:val="28"/>
          <w:lang w:val="ru-RU"/>
        </w:rPr>
        <w:br/>
        <w:t>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037999" w:rsidRPr="00037999" w:rsidRDefault="00037999" w:rsidP="00037999">
      <w:pPr>
        <w:spacing w:after="0" w:line="240" w:lineRule="auto"/>
        <w:ind w:firstLine="709"/>
        <w:jc w:val="both"/>
        <w:rPr>
          <w:rFonts w:ascii="Times New Roman" w:eastAsia="SchoolBookSanPin" w:hAnsi="Times New Roman"/>
          <w:sz w:val="28"/>
          <w:szCs w:val="28"/>
          <w:lang w:val="ru-RU"/>
        </w:rPr>
      </w:pPr>
      <w:r w:rsidRPr="00037999">
        <w:rPr>
          <w:rFonts w:ascii="Times New Roman" w:eastAsia="SchoolBookSanPin" w:hAnsi="Times New Roman"/>
          <w:sz w:val="28"/>
          <w:szCs w:val="28"/>
          <w:lang w:val="ru-RU"/>
        </w:rPr>
        <w:t>168.8.</w:t>
      </w:r>
      <w:r>
        <w:rPr>
          <w:rFonts w:ascii="Times New Roman" w:eastAsia="SchoolBookSanPin" w:hAnsi="Times New Roman"/>
          <w:sz w:val="28"/>
          <w:szCs w:val="28"/>
        </w:rPr>
        <w:t> </w:t>
      </w:r>
      <w:r w:rsidRPr="00037999">
        <w:rPr>
          <w:rFonts w:ascii="Times New Roman" w:eastAsia="SchoolBookSanPin" w:hAnsi="Times New Roman"/>
          <w:sz w:val="28"/>
          <w:szCs w:val="28"/>
          <w:lang w:val="ru-RU"/>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037999" w:rsidRPr="00037999" w:rsidRDefault="00037999" w:rsidP="00037999">
      <w:pPr>
        <w:spacing w:after="0" w:line="240" w:lineRule="auto"/>
        <w:ind w:firstLine="709"/>
        <w:jc w:val="both"/>
        <w:rPr>
          <w:rFonts w:ascii="Times New Roman" w:eastAsia="SchoolBookSanPin" w:hAnsi="Times New Roman"/>
          <w:sz w:val="28"/>
          <w:szCs w:val="28"/>
          <w:lang w:val="ru-RU"/>
        </w:rPr>
      </w:pPr>
      <w:r w:rsidRPr="00037999">
        <w:rPr>
          <w:rFonts w:ascii="Times New Roman" w:eastAsia="SchoolBookSanPin" w:hAnsi="Times New Roman"/>
          <w:sz w:val="28"/>
          <w:szCs w:val="28"/>
          <w:lang w:val="ru-RU"/>
        </w:rPr>
        <w:t>168.9.</w:t>
      </w:r>
      <w:r>
        <w:rPr>
          <w:rFonts w:ascii="Times New Roman" w:eastAsia="SchoolBookSanPin" w:hAnsi="Times New Roman"/>
          <w:sz w:val="28"/>
          <w:szCs w:val="28"/>
        </w:rPr>
        <w:t> </w:t>
      </w:r>
      <w:r w:rsidRPr="00037999">
        <w:rPr>
          <w:rFonts w:ascii="Times New Roman" w:eastAsia="SchoolBookSanPin" w:hAnsi="Times New Roman"/>
          <w:sz w:val="28"/>
          <w:szCs w:val="28"/>
          <w:lang w:val="ru-RU"/>
        </w:rPr>
        <w:t xml:space="preserve">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w:t>
      </w:r>
      <w:r w:rsidRPr="00037999">
        <w:rPr>
          <w:rFonts w:ascii="Times New Roman" w:eastAsia="SchoolBookSanPin" w:hAnsi="Times New Roman"/>
          <w:sz w:val="28"/>
          <w:szCs w:val="28"/>
          <w:lang w:val="ru-RU"/>
        </w:rPr>
        <w:br/>
        <w:t>с организацией предпрофильной подготовки и т.д.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037999" w:rsidRPr="00037999" w:rsidRDefault="00037999" w:rsidP="00037999">
      <w:pPr>
        <w:spacing w:after="0" w:line="240" w:lineRule="auto"/>
        <w:ind w:firstLine="709"/>
        <w:jc w:val="both"/>
        <w:rPr>
          <w:rFonts w:ascii="Times New Roman" w:eastAsia="SchoolBookSanPin" w:hAnsi="Times New Roman"/>
          <w:sz w:val="28"/>
          <w:szCs w:val="28"/>
          <w:lang w:val="ru-RU"/>
        </w:rPr>
      </w:pPr>
      <w:r w:rsidRPr="00037999">
        <w:rPr>
          <w:rFonts w:ascii="Times New Roman" w:eastAsia="SchoolBookSanPin" w:hAnsi="Times New Roman"/>
          <w:sz w:val="28"/>
          <w:szCs w:val="28"/>
          <w:lang w:val="ru-RU"/>
        </w:rPr>
        <w:t>168.10.</w:t>
      </w:r>
      <w:r>
        <w:rPr>
          <w:rFonts w:ascii="Times New Roman" w:eastAsia="SchoolBookSanPin" w:hAnsi="Times New Roman"/>
          <w:sz w:val="28"/>
          <w:szCs w:val="28"/>
        </w:rPr>
        <w:t> </w:t>
      </w:r>
      <w:r w:rsidRPr="00037999">
        <w:rPr>
          <w:rFonts w:ascii="Times New Roman" w:eastAsia="SchoolBookSanPin" w:hAnsi="Times New Roman"/>
          <w:sz w:val="28"/>
          <w:szCs w:val="28"/>
          <w:lang w:val="ru-RU"/>
        </w:rPr>
        <w:t>В зависимости от решения педагогического коллектива, родительской общественности, интересов и запросов детей и родителей в Гимназии могут реализовываться различные модели плана внеурочной деятельности:</w:t>
      </w:r>
    </w:p>
    <w:p w:rsidR="00037999" w:rsidRPr="00037999" w:rsidRDefault="00037999" w:rsidP="00037999">
      <w:pPr>
        <w:pStyle w:val="a5"/>
        <w:widowControl/>
        <w:numPr>
          <w:ilvl w:val="0"/>
          <w:numId w:val="165"/>
        </w:numPr>
        <w:spacing w:after="0" w:line="240" w:lineRule="auto"/>
        <w:jc w:val="both"/>
        <w:rPr>
          <w:rFonts w:ascii="Times New Roman" w:eastAsia="SchoolBookSanPin" w:hAnsi="Times New Roman"/>
          <w:sz w:val="28"/>
          <w:szCs w:val="28"/>
          <w:lang w:val="ru-RU"/>
        </w:rPr>
      </w:pPr>
      <w:r w:rsidRPr="00037999">
        <w:rPr>
          <w:rFonts w:ascii="Times New Roman" w:eastAsia="SchoolBookSanPin" w:hAnsi="Times New Roman"/>
          <w:sz w:val="28"/>
          <w:szCs w:val="28"/>
          <w:lang w:val="ru-RU"/>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037999" w:rsidRPr="00037999" w:rsidRDefault="00037999" w:rsidP="00037999">
      <w:pPr>
        <w:pStyle w:val="a5"/>
        <w:widowControl/>
        <w:numPr>
          <w:ilvl w:val="0"/>
          <w:numId w:val="165"/>
        </w:numPr>
        <w:spacing w:after="0" w:line="240" w:lineRule="auto"/>
        <w:jc w:val="both"/>
        <w:rPr>
          <w:rFonts w:ascii="Times New Roman" w:eastAsia="SchoolBookSanPin" w:hAnsi="Times New Roman"/>
          <w:sz w:val="28"/>
          <w:szCs w:val="28"/>
          <w:lang w:val="ru-RU"/>
        </w:rPr>
      </w:pPr>
      <w:r w:rsidRPr="00037999">
        <w:rPr>
          <w:rFonts w:ascii="Times New Roman" w:eastAsia="SchoolBookSanPin" w:hAnsi="Times New Roman"/>
          <w:sz w:val="28"/>
          <w:szCs w:val="28"/>
          <w:lang w:val="ru-RU"/>
        </w:rPr>
        <w:t>модель плана с преобладанием педагогической поддержки обучающихся и работы по обеспечению их благополучия в пространстве общеобразовательной Гимназии;</w:t>
      </w:r>
    </w:p>
    <w:p w:rsidR="00037999" w:rsidRPr="00037999" w:rsidRDefault="00037999" w:rsidP="00037999">
      <w:pPr>
        <w:pStyle w:val="a5"/>
        <w:widowControl/>
        <w:numPr>
          <w:ilvl w:val="0"/>
          <w:numId w:val="165"/>
        </w:numPr>
        <w:spacing w:after="0" w:line="240" w:lineRule="auto"/>
        <w:jc w:val="both"/>
        <w:rPr>
          <w:rFonts w:ascii="Times New Roman" w:eastAsia="SchoolBookSanPin" w:hAnsi="Times New Roman"/>
          <w:sz w:val="28"/>
          <w:szCs w:val="28"/>
          <w:lang w:val="ru-RU"/>
        </w:rPr>
      </w:pPr>
      <w:r w:rsidRPr="00037999">
        <w:rPr>
          <w:rFonts w:ascii="Times New Roman" w:eastAsia="SchoolBookSanPin" w:hAnsi="Times New Roman"/>
          <w:sz w:val="28"/>
          <w:szCs w:val="28"/>
          <w:lang w:val="ru-RU"/>
        </w:rPr>
        <w:t xml:space="preserve">модель плана с преобладанием деятельности ученических сообществ </w:t>
      </w:r>
      <w:r w:rsidRPr="00037999">
        <w:rPr>
          <w:rFonts w:ascii="Times New Roman" w:eastAsia="SchoolBookSanPin" w:hAnsi="Times New Roman"/>
          <w:sz w:val="28"/>
          <w:szCs w:val="28"/>
          <w:lang w:val="ru-RU"/>
        </w:rPr>
        <w:br/>
        <w:t>и воспитательных мероприятий.</w:t>
      </w:r>
    </w:p>
    <w:p w:rsidR="00037999" w:rsidRPr="00037999" w:rsidRDefault="00037999" w:rsidP="00037999">
      <w:pPr>
        <w:spacing w:after="0" w:line="240" w:lineRule="auto"/>
        <w:ind w:firstLine="709"/>
        <w:jc w:val="both"/>
        <w:rPr>
          <w:rFonts w:ascii="Times New Roman" w:eastAsia="SchoolBookSanPin" w:hAnsi="Times New Roman"/>
          <w:sz w:val="28"/>
          <w:szCs w:val="28"/>
          <w:lang w:val="ru-RU"/>
        </w:rPr>
      </w:pPr>
      <w:r w:rsidRPr="00037999">
        <w:rPr>
          <w:rFonts w:ascii="Times New Roman" w:eastAsia="SchoolBookSanPin" w:hAnsi="Times New Roman"/>
          <w:sz w:val="28"/>
          <w:szCs w:val="28"/>
          <w:lang w:val="ru-RU"/>
        </w:rPr>
        <w:t>168.11.</w:t>
      </w:r>
      <w:r>
        <w:rPr>
          <w:rFonts w:ascii="Times New Roman" w:eastAsia="SchoolBookSanPin" w:hAnsi="Times New Roman"/>
          <w:sz w:val="28"/>
          <w:szCs w:val="28"/>
        </w:rPr>
        <w:t> </w:t>
      </w:r>
      <w:r w:rsidRPr="00037999">
        <w:rPr>
          <w:rFonts w:ascii="Times New Roman" w:eastAsia="SchoolBookSanPin" w:hAnsi="Times New Roman"/>
          <w:sz w:val="28"/>
          <w:szCs w:val="28"/>
          <w:lang w:val="ru-RU"/>
        </w:rPr>
        <w:t>Формы реализации внеурочной деятельности Гимназия определяет самостоятельно.</w:t>
      </w:r>
    </w:p>
    <w:p w:rsidR="00037999" w:rsidRPr="00037999" w:rsidRDefault="00037999" w:rsidP="00037999">
      <w:pPr>
        <w:spacing w:after="0" w:line="240" w:lineRule="auto"/>
        <w:ind w:firstLine="709"/>
        <w:jc w:val="both"/>
        <w:rPr>
          <w:rFonts w:ascii="Times New Roman" w:eastAsia="SchoolBookSanPin" w:hAnsi="Times New Roman"/>
          <w:sz w:val="28"/>
          <w:szCs w:val="28"/>
          <w:lang w:val="ru-RU"/>
        </w:rPr>
      </w:pPr>
      <w:r w:rsidRPr="00037999">
        <w:rPr>
          <w:rFonts w:ascii="Times New Roman" w:eastAsia="SchoolBookSanPin" w:hAnsi="Times New Roman"/>
          <w:sz w:val="28"/>
          <w:szCs w:val="28"/>
          <w:lang w:val="ru-RU"/>
        </w:rPr>
        <w:lastRenderedPageBreak/>
        <w:t>168.12.</w:t>
      </w:r>
      <w:r>
        <w:rPr>
          <w:rFonts w:ascii="Times New Roman" w:eastAsia="SchoolBookSanPin" w:hAnsi="Times New Roman"/>
          <w:sz w:val="28"/>
          <w:szCs w:val="28"/>
        </w:rPr>
        <w:t> </w:t>
      </w:r>
      <w:r w:rsidRPr="00037999">
        <w:rPr>
          <w:rFonts w:ascii="Times New Roman" w:eastAsia="SchoolBookSanPin" w:hAnsi="Times New Roman"/>
          <w:sz w:val="28"/>
          <w:szCs w:val="28"/>
          <w:lang w:val="ru-RU"/>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037999" w:rsidRPr="00037999" w:rsidRDefault="00037999" w:rsidP="00037999">
      <w:pPr>
        <w:spacing w:after="0" w:line="240" w:lineRule="auto"/>
        <w:ind w:firstLine="709"/>
        <w:jc w:val="both"/>
        <w:rPr>
          <w:rFonts w:ascii="Times New Roman" w:eastAsia="SchoolBookSanPin" w:hAnsi="Times New Roman"/>
          <w:sz w:val="28"/>
          <w:szCs w:val="28"/>
          <w:lang w:val="ru-RU"/>
        </w:rPr>
      </w:pPr>
      <w:r w:rsidRPr="00037999">
        <w:rPr>
          <w:rFonts w:ascii="Times New Roman" w:eastAsia="SchoolBookSanPin" w:hAnsi="Times New Roman"/>
          <w:sz w:val="28"/>
          <w:szCs w:val="28"/>
          <w:lang w:val="ru-RU"/>
        </w:rPr>
        <w:t>168.13.</w:t>
      </w:r>
      <w:r>
        <w:rPr>
          <w:rFonts w:ascii="Times New Roman" w:eastAsia="SchoolBookSanPin" w:hAnsi="Times New Roman"/>
          <w:sz w:val="28"/>
          <w:szCs w:val="28"/>
        </w:rPr>
        <w:t> </w:t>
      </w:r>
      <w:r w:rsidRPr="00037999">
        <w:rPr>
          <w:rFonts w:ascii="Times New Roman" w:eastAsia="SchoolBookSanPin" w:hAnsi="Times New Roman"/>
          <w:sz w:val="28"/>
          <w:szCs w:val="28"/>
          <w:lang w:val="ru-RU"/>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037999" w:rsidRPr="00037999" w:rsidRDefault="00037999" w:rsidP="00037999">
      <w:pPr>
        <w:spacing w:after="0" w:line="240" w:lineRule="auto"/>
        <w:ind w:firstLine="709"/>
        <w:jc w:val="both"/>
        <w:rPr>
          <w:rFonts w:ascii="Times New Roman" w:eastAsia="SchoolBookSanPin" w:hAnsi="Times New Roman"/>
          <w:sz w:val="28"/>
          <w:szCs w:val="28"/>
          <w:lang w:val="ru-RU"/>
        </w:rPr>
      </w:pPr>
      <w:r w:rsidRPr="00037999">
        <w:rPr>
          <w:rFonts w:ascii="Times New Roman" w:eastAsia="SchoolBookSanPin" w:hAnsi="Times New Roman"/>
          <w:sz w:val="28"/>
          <w:szCs w:val="28"/>
          <w:lang w:val="ru-RU"/>
        </w:rPr>
        <w:t>168.14.</w:t>
      </w:r>
      <w:r>
        <w:rPr>
          <w:rFonts w:ascii="Times New Roman" w:eastAsia="SchoolBookSanPin" w:hAnsi="Times New Roman"/>
          <w:sz w:val="28"/>
          <w:szCs w:val="28"/>
        </w:rPr>
        <w:t> </w:t>
      </w:r>
      <w:r w:rsidRPr="00037999">
        <w:rPr>
          <w:rFonts w:ascii="Times New Roman" w:eastAsia="SchoolBookSanPin" w:hAnsi="Times New Roman"/>
          <w:sz w:val="28"/>
          <w:szCs w:val="28"/>
          <w:lang w:val="ru-RU"/>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037999" w:rsidRPr="00037999" w:rsidRDefault="00037999" w:rsidP="00037999">
      <w:pPr>
        <w:tabs>
          <w:tab w:val="left" w:pos="284"/>
        </w:tabs>
        <w:spacing w:after="0" w:line="240" w:lineRule="auto"/>
        <w:ind w:firstLine="567"/>
        <w:rPr>
          <w:rFonts w:ascii="Times New Roman" w:hAnsi="Times New Roman"/>
          <w:sz w:val="28"/>
          <w:szCs w:val="28"/>
          <w:lang w:val="ru-RU"/>
        </w:rPr>
      </w:pPr>
      <w:r w:rsidRPr="00037999">
        <w:rPr>
          <w:rFonts w:ascii="Times New Roman" w:hAnsi="Times New Roman"/>
          <w:b/>
          <w:sz w:val="28"/>
          <w:szCs w:val="28"/>
          <w:lang w:val="ru-RU"/>
        </w:rPr>
        <w:t>Информационно - просветительские занятия</w:t>
      </w:r>
      <w:r w:rsidRPr="00037999">
        <w:rPr>
          <w:rFonts w:ascii="Times New Roman" w:hAnsi="Times New Roman"/>
          <w:sz w:val="28"/>
          <w:szCs w:val="28"/>
          <w:lang w:val="ru-RU"/>
        </w:rPr>
        <w:t xml:space="preserve"> патриотической, </w:t>
      </w:r>
      <w:r>
        <w:rPr>
          <w:rFonts w:ascii="Times New Roman" w:hAnsi="Times New Roman"/>
          <w:sz w:val="28"/>
          <w:szCs w:val="28"/>
          <w:lang w:val="ru-RU"/>
        </w:rPr>
        <w:t>н</w:t>
      </w:r>
      <w:r w:rsidRPr="00037999">
        <w:rPr>
          <w:rFonts w:ascii="Times New Roman" w:hAnsi="Times New Roman"/>
          <w:sz w:val="28"/>
          <w:szCs w:val="28"/>
          <w:lang w:val="ru-RU"/>
        </w:rPr>
        <w:t>равственной и экологической направленности направление представлено занятиями курсов</w:t>
      </w:r>
    </w:p>
    <w:p w:rsidR="00037999" w:rsidRPr="00037999" w:rsidRDefault="00037999" w:rsidP="00037999">
      <w:pPr>
        <w:tabs>
          <w:tab w:val="left" w:pos="284"/>
        </w:tabs>
        <w:spacing w:after="0" w:line="240" w:lineRule="auto"/>
        <w:ind w:firstLine="709"/>
        <w:rPr>
          <w:rFonts w:ascii="Times New Roman" w:hAnsi="Times New Roman"/>
          <w:sz w:val="28"/>
          <w:szCs w:val="28"/>
          <w:lang w:val="ru-RU"/>
        </w:rPr>
      </w:pPr>
      <w:r w:rsidRPr="00037999">
        <w:rPr>
          <w:rFonts w:ascii="Times New Roman" w:hAnsi="Times New Roman"/>
          <w:b/>
          <w:sz w:val="28"/>
          <w:szCs w:val="28"/>
          <w:lang w:val="ru-RU"/>
        </w:rPr>
        <w:t xml:space="preserve"> «Разговоры о важном» </w:t>
      </w:r>
      <w:r w:rsidRPr="00037999">
        <w:rPr>
          <w:rFonts w:ascii="Times New Roman" w:hAnsi="Times New Roman"/>
          <w:sz w:val="28"/>
          <w:szCs w:val="28"/>
          <w:lang w:val="ru-RU"/>
        </w:rPr>
        <w:t xml:space="preserve"> Основная цель: развитие ценностного отношения обучающихся к своей Родине – России, населяющим ее людям, ее уникальной истории, богатой природе и великой культуре. Основная задача: формирование соответствующей внутренней позиции личности школьника, необходимой ему для конструктивного и ответственного поведения в обществе. </w:t>
      </w:r>
    </w:p>
    <w:p w:rsidR="00037999" w:rsidRPr="00037999" w:rsidRDefault="00037999" w:rsidP="00037999">
      <w:pPr>
        <w:tabs>
          <w:tab w:val="left" w:pos="284"/>
        </w:tabs>
        <w:spacing w:after="0" w:line="240" w:lineRule="auto"/>
        <w:ind w:firstLine="709"/>
        <w:rPr>
          <w:rFonts w:ascii="Times New Roman" w:hAnsi="Times New Roman"/>
          <w:sz w:val="28"/>
          <w:szCs w:val="28"/>
          <w:lang w:val="ru-RU"/>
        </w:rPr>
      </w:pPr>
      <w:r w:rsidRPr="00037999">
        <w:rPr>
          <w:rFonts w:ascii="Times New Roman" w:hAnsi="Times New Roman"/>
          <w:b/>
          <w:sz w:val="28"/>
          <w:szCs w:val="28"/>
          <w:lang w:val="ru-RU"/>
        </w:rPr>
        <w:t>«ЭкоДобро»</w:t>
      </w:r>
      <w:r w:rsidRPr="00037999">
        <w:rPr>
          <w:rFonts w:ascii="Times New Roman" w:hAnsi="Times New Roman"/>
          <w:sz w:val="28"/>
          <w:szCs w:val="28"/>
          <w:lang w:val="ru-RU"/>
        </w:rPr>
        <w:t>, целью которого является формирование творчески развитой личности путем развития экологической культуры.</w:t>
      </w:r>
    </w:p>
    <w:p w:rsidR="00037999" w:rsidRPr="00037999" w:rsidRDefault="00037999" w:rsidP="00037999">
      <w:pPr>
        <w:tabs>
          <w:tab w:val="left" w:pos="284"/>
        </w:tabs>
        <w:spacing w:after="0" w:line="240" w:lineRule="auto"/>
        <w:ind w:right="-1" w:firstLine="709"/>
        <w:jc w:val="both"/>
        <w:rPr>
          <w:rFonts w:ascii="Times New Roman" w:hAnsi="Times New Roman"/>
          <w:sz w:val="28"/>
          <w:szCs w:val="28"/>
          <w:lang w:val="ru-RU"/>
        </w:rPr>
      </w:pPr>
      <w:r w:rsidRPr="00037999">
        <w:rPr>
          <w:rFonts w:ascii="Times New Roman" w:hAnsi="Times New Roman"/>
          <w:b/>
          <w:sz w:val="28"/>
          <w:szCs w:val="28"/>
          <w:lang w:val="ru-RU"/>
        </w:rPr>
        <w:t>Занятия,</w:t>
      </w:r>
      <w:r w:rsidRPr="00037999">
        <w:rPr>
          <w:rFonts w:ascii="Times New Roman" w:hAnsi="Times New Roman"/>
          <w:sz w:val="28"/>
          <w:szCs w:val="28"/>
          <w:lang w:val="ru-RU"/>
        </w:rPr>
        <w:t xml:space="preserve"> направленные на удовлетворение </w:t>
      </w:r>
      <w:r w:rsidRPr="00037999">
        <w:rPr>
          <w:rFonts w:ascii="Times New Roman" w:hAnsi="Times New Roman"/>
          <w:b/>
          <w:sz w:val="28"/>
          <w:szCs w:val="28"/>
          <w:lang w:val="ru-RU"/>
        </w:rPr>
        <w:t>профориентационных интересов</w:t>
      </w:r>
      <w:r w:rsidRPr="00037999">
        <w:rPr>
          <w:rFonts w:ascii="Times New Roman" w:hAnsi="Times New Roman"/>
          <w:sz w:val="28"/>
          <w:szCs w:val="28"/>
          <w:lang w:val="ru-RU"/>
        </w:rPr>
        <w:t xml:space="preserve"> и потребностей обучающихся, реализуются через внеурочное занятие. </w:t>
      </w:r>
    </w:p>
    <w:p w:rsidR="00037999" w:rsidRPr="00037999" w:rsidRDefault="00037999" w:rsidP="00037999">
      <w:pPr>
        <w:tabs>
          <w:tab w:val="left" w:pos="284"/>
        </w:tabs>
        <w:spacing w:after="0" w:line="240" w:lineRule="auto"/>
        <w:ind w:right="-1" w:firstLine="709"/>
        <w:jc w:val="both"/>
        <w:rPr>
          <w:rFonts w:ascii="Times New Roman" w:hAnsi="Times New Roman"/>
          <w:sz w:val="28"/>
          <w:szCs w:val="28"/>
          <w:lang w:val="ru-RU"/>
        </w:rPr>
      </w:pPr>
      <w:r w:rsidRPr="00037999">
        <w:rPr>
          <w:rFonts w:ascii="Times New Roman" w:hAnsi="Times New Roman"/>
          <w:b/>
          <w:sz w:val="28"/>
          <w:szCs w:val="28"/>
          <w:lang w:val="ru-RU"/>
        </w:rPr>
        <w:t>«Билет в будущее»</w:t>
      </w:r>
      <w:r w:rsidRPr="00037999">
        <w:rPr>
          <w:rFonts w:ascii="Times New Roman" w:hAnsi="Times New Roman"/>
          <w:sz w:val="28"/>
          <w:szCs w:val="28"/>
          <w:lang w:val="ru-RU"/>
        </w:rPr>
        <w:t>.  Программа нацелена на формирование у школьников готовности к профессиональному самоопределению, ознакомлению их с миром профессий и федеральным и региональным рынками труда. В рамках таких занятий будут проходить профориентационные уроки, диагностики, моделирующие профессиональные пробы и др.</w:t>
      </w:r>
    </w:p>
    <w:p w:rsidR="00037999" w:rsidRPr="00037999" w:rsidRDefault="00037999" w:rsidP="00037999">
      <w:pPr>
        <w:tabs>
          <w:tab w:val="left" w:pos="284"/>
        </w:tabs>
        <w:spacing w:after="0" w:line="240" w:lineRule="auto"/>
        <w:ind w:right="-1" w:firstLine="709"/>
        <w:jc w:val="both"/>
        <w:rPr>
          <w:rFonts w:ascii="Times New Roman" w:hAnsi="Times New Roman"/>
          <w:sz w:val="28"/>
          <w:szCs w:val="28"/>
          <w:lang w:val="ru-RU"/>
        </w:rPr>
      </w:pPr>
      <w:r w:rsidRPr="00037999">
        <w:rPr>
          <w:rFonts w:ascii="Times New Roman" w:hAnsi="Times New Roman"/>
          <w:sz w:val="28"/>
          <w:szCs w:val="28"/>
          <w:lang w:val="ru-RU"/>
        </w:rPr>
        <w:t xml:space="preserve">Внеурочная </w:t>
      </w:r>
      <w:r w:rsidRPr="00037999">
        <w:rPr>
          <w:rFonts w:ascii="Times New Roman" w:hAnsi="Times New Roman"/>
          <w:b/>
          <w:sz w:val="28"/>
          <w:szCs w:val="28"/>
          <w:lang w:val="ru-RU"/>
        </w:rPr>
        <w:t>деятельность по формированию функциональной грамотности</w:t>
      </w:r>
      <w:r w:rsidRPr="00037999">
        <w:rPr>
          <w:rFonts w:ascii="Times New Roman" w:hAnsi="Times New Roman"/>
          <w:sz w:val="28"/>
          <w:szCs w:val="28"/>
          <w:lang w:val="ru-RU"/>
        </w:rPr>
        <w:t xml:space="preserve"> реализуется через занятие</w:t>
      </w:r>
    </w:p>
    <w:p w:rsidR="00037999" w:rsidRPr="00037999" w:rsidRDefault="00037999" w:rsidP="00037999">
      <w:pPr>
        <w:tabs>
          <w:tab w:val="left" w:pos="284"/>
        </w:tabs>
        <w:spacing w:after="0" w:line="240" w:lineRule="auto"/>
        <w:ind w:right="-1" w:firstLine="709"/>
        <w:jc w:val="both"/>
        <w:rPr>
          <w:rFonts w:ascii="Times New Roman" w:eastAsia="Times New Roman" w:hAnsi="Times New Roman"/>
          <w:b/>
          <w:bCs/>
          <w:sz w:val="28"/>
          <w:szCs w:val="28"/>
          <w:lang w:val="ru-RU"/>
        </w:rPr>
      </w:pPr>
      <w:r w:rsidRPr="00037999">
        <w:rPr>
          <w:rFonts w:ascii="Times New Roman" w:hAnsi="Times New Roman"/>
          <w:b/>
          <w:sz w:val="28"/>
          <w:szCs w:val="28"/>
          <w:lang w:val="ru-RU"/>
        </w:rPr>
        <w:t>«Функциональная грамотность».</w:t>
      </w:r>
      <w:r w:rsidRPr="00037999">
        <w:rPr>
          <w:rFonts w:ascii="Times New Roman" w:hAnsi="Times New Roman"/>
          <w:sz w:val="28"/>
          <w:szCs w:val="28"/>
          <w:lang w:val="ru-RU"/>
        </w:rPr>
        <w:t xml:space="preserve"> Основная цель: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 Основная задача: формирование и развитие функциональной грамотности школьников: читательской, математической, естественно-научной, финансовой, направленной и на развитие креативного мышления и глобальных компетенций.</w:t>
      </w:r>
    </w:p>
    <w:p w:rsidR="00037999" w:rsidRPr="00037999" w:rsidRDefault="00037999" w:rsidP="00037999">
      <w:pPr>
        <w:spacing w:after="0" w:line="240" w:lineRule="auto"/>
        <w:ind w:firstLine="709"/>
        <w:jc w:val="both"/>
        <w:rPr>
          <w:rFonts w:ascii="Times New Roman" w:eastAsia="Times New Roman" w:hAnsi="Times New Roman"/>
          <w:sz w:val="28"/>
          <w:szCs w:val="28"/>
          <w:lang w:val="ru-RU"/>
        </w:rPr>
      </w:pPr>
      <w:r w:rsidRPr="00037999">
        <w:rPr>
          <w:rFonts w:ascii="Times New Roman" w:hAnsi="Times New Roman"/>
          <w:sz w:val="28"/>
          <w:szCs w:val="28"/>
          <w:lang w:val="ru-RU"/>
        </w:rPr>
        <w:t xml:space="preserve">Внеурочная </w:t>
      </w:r>
      <w:r w:rsidRPr="00037999">
        <w:rPr>
          <w:rFonts w:ascii="Times New Roman" w:hAnsi="Times New Roman"/>
          <w:b/>
          <w:sz w:val="28"/>
          <w:szCs w:val="28"/>
          <w:lang w:val="ru-RU"/>
        </w:rPr>
        <w:t>деятельность по организации деятельности ученических сообществ</w:t>
      </w:r>
      <w:r w:rsidRPr="00037999">
        <w:rPr>
          <w:rFonts w:ascii="Times New Roman" w:hAnsi="Times New Roman"/>
          <w:sz w:val="28"/>
          <w:szCs w:val="28"/>
          <w:lang w:val="ru-RU"/>
        </w:rPr>
        <w:t xml:space="preserve"> направление ориентировано на формирование интереса учеников к физкультуре и спорту, на воспитание полезных привычек как альтернативы привычкам вредным и формирование установок на ведение здорового образа жизни. </w:t>
      </w:r>
      <w:r w:rsidRPr="00037999">
        <w:rPr>
          <w:rFonts w:ascii="Times New Roman" w:hAnsi="Times New Roman"/>
          <w:sz w:val="28"/>
          <w:szCs w:val="28"/>
          <w:lang w:val="ru-RU"/>
        </w:rPr>
        <w:lastRenderedPageBreak/>
        <w:t xml:space="preserve">Данное направление представлено занятием шахматного клуба </w:t>
      </w:r>
      <w:r w:rsidRPr="00037999">
        <w:rPr>
          <w:rFonts w:ascii="Times New Roman" w:hAnsi="Times New Roman"/>
          <w:b/>
          <w:sz w:val="28"/>
          <w:szCs w:val="28"/>
          <w:lang w:val="ru-RU"/>
        </w:rPr>
        <w:t>«Ладья».</w:t>
      </w:r>
      <w:r w:rsidRPr="00037999">
        <w:rPr>
          <w:rFonts w:ascii="Times New Roman" w:hAnsi="Times New Roman"/>
          <w:sz w:val="28"/>
          <w:szCs w:val="28"/>
          <w:lang w:val="ru-RU"/>
        </w:rPr>
        <w:t xml:space="preserve"> </w:t>
      </w:r>
      <w:r w:rsidRPr="00037999">
        <w:rPr>
          <w:rFonts w:ascii="Times New Roman" w:eastAsia="Times New Roman" w:hAnsi="Times New Roman"/>
          <w:sz w:val="28"/>
          <w:szCs w:val="28"/>
          <w:lang w:val="ru-RU"/>
        </w:rPr>
        <w:t>Цель шахматного клуба</w:t>
      </w:r>
      <w:r w:rsidRPr="00037999">
        <w:rPr>
          <w:rFonts w:ascii="Times New Roman" w:eastAsia="Times New Roman" w:hAnsi="Times New Roman"/>
          <w:b/>
          <w:bCs/>
          <w:sz w:val="28"/>
          <w:szCs w:val="28"/>
          <w:lang w:val="ru-RU"/>
        </w:rPr>
        <w:t xml:space="preserve">: </w:t>
      </w:r>
      <w:r w:rsidRPr="00037999">
        <w:rPr>
          <w:rFonts w:ascii="Times New Roman" w:eastAsia="Times New Roman" w:hAnsi="Times New Roman"/>
          <w:bCs/>
          <w:sz w:val="28"/>
          <w:szCs w:val="28"/>
          <w:lang w:val="ru-RU"/>
        </w:rPr>
        <w:t>с</w:t>
      </w:r>
      <w:r w:rsidRPr="00037999">
        <w:rPr>
          <w:rFonts w:ascii="Times New Roman" w:eastAsia="Times New Roman" w:hAnsi="Times New Roman"/>
          <w:sz w:val="28"/>
          <w:szCs w:val="28"/>
          <w:lang w:val="ru-RU"/>
        </w:rPr>
        <w:t>оздание условий для личностного и интеллектуального развития учащихся, формирования общей культуры и организации содержательного досуга посредством обучения игре в шахматы; познакомить с элементарными понятиями шахматной игры;</w:t>
      </w:r>
      <w:r w:rsidRPr="00037999">
        <w:rPr>
          <w:rFonts w:ascii="Times New Roman" w:eastAsia="Times New Roman" w:hAnsi="Times New Roman"/>
          <w:b/>
          <w:bCs/>
          <w:i/>
          <w:iCs/>
          <w:sz w:val="28"/>
          <w:szCs w:val="28"/>
          <w:lang w:val="ru-RU"/>
        </w:rPr>
        <w:t xml:space="preserve"> </w:t>
      </w:r>
      <w:r w:rsidRPr="00037999">
        <w:rPr>
          <w:rFonts w:ascii="Times New Roman" w:eastAsia="Times New Roman" w:hAnsi="Times New Roman"/>
          <w:sz w:val="28"/>
          <w:szCs w:val="28"/>
          <w:lang w:val="ru-RU"/>
        </w:rPr>
        <w:t>помочь овладеть приёмами тактики и стратегии шахматной игры; научить воспитанников играть шахматную партию с записью; обучить решать комбинации на разные темы; обучить учащихся самостоятельно анализировать позицию, через формирование умения решать комбинации на различные темы; научить детей видеть в позиции разные варианты.</w:t>
      </w:r>
    </w:p>
    <w:p w:rsidR="00037999" w:rsidRPr="00037999" w:rsidRDefault="00037999" w:rsidP="00037999">
      <w:pPr>
        <w:tabs>
          <w:tab w:val="left" w:pos="709"/>
        </w:tabs>
        <w:spacing w:after="0" w:line="240" w:lineRule="auto"/>
        <w:ind w:firstLine="709"/>
        <w:jc w:val="both"/>
        <w:rPr>
          <w:rFonts w:ascii="Times New Roman" w:hAnsi="Times New Roman"/>
          <w:sz w:val="28"/>
          <w:szCs w:val="28"/>
          <w:lang w:val="ru-RU"/>
        </w:rPr>
      </w:pPr>
      <w:r w:rsidRPr="00037999">
        <w:rPr>
          <w:rFonts w:ascii="Times New Roman" w:hAnsi="Times New Roman"/>
          <w:sz w:val="28"/>
          <w:szCs w:val="28"/>
          <w:lang w:val="ru-RU"/>
        </w:rPr>
        <w:t xml:space="preserve">Внеурочная </w:t>
      </w:r>
      <w:r w:rsidRPr="00037999">
        <w:rPr>
          <w:rFonts w:ascii="Times New Roman" w:hAnsi="Times New Roman"/>
          <w:b/>
          <w:sz w:val="28"/>
          <w:szCs w:val="28"/>
          <w:lang w:val="ru-RU"/>
        </w:rPr>
        <w:t>деятельность, направленная на реализацию комплекса воспитательных мероприятий</w:t>
      </w:r>
      <w:r w:rsidRPr="00037999">
        <w:rPr>
          <w:rFonts w:ascii="Times New Roman" w:hAnsi="Times New Roman"/>
          <w:sz w:val="28"/>
          <w:szCs w:val="28"/>
          <w:lang w:val="ru-RU"/>
        </w:rPr>
        <w:t xml:space="preserve"> создает условия для творческого развития школьника, его самореализации, самопроявления, культурного развития. Осуществляется в форме занятий </w:t>
      </w:r>
      <w:r w:rsidRPr="00037999">
        <w:rPr>
          <w:rFonts w:ascii="Times New Roman" w:hAnsi="Times New Roman"/>
          <w:b/>
          <w:color w:val="000000"/>
          <w:sz w:val="28"/>
          <w:szCs w:val="24"/>
          <w:lang w:val="ru-RU"/>
        </w:rPr>
        <w:t>«</w:t>
      </w:r>
      <w:r w:rsidRPr="00037999">
        <w:rPr>
          <w:rFonts w:ascii="Times New Roman" w:eastAsia="Times New Roman" w:hAnsi="Times New Roman"/>
          <w:b/>
          <w:sz w:val="28"/>
          <w:szCs w:val="24"/>
          <w:lang w:val="ru-RU"/>
        </w:rPr>
        <w:t>Театральная школа</w:t>
      </w:r>
      <w:r w:rsidRPr="00037999">
        <w:rPr>
          <w:rFonts w:ascii="Times New Roman" w:hAnsi="Times New Roman"/>
          <w:b/>
          <w:color w:val="000000"/>
          <w:sz w:val="28"/>
          <w:szCs w:val="24"/>
          <w:lang w:val="ru-RU"/>
        </w:rPr>
        <w:t xml:space="preserve">». </w:t>
      </w:r>
      <w:r w:rsidRPr="00037999">
        <w:rPr>
          <w:rFonts w:ascii="Times New Roman" w:hAnsi="Times New Roman"/>
          <w:sz w:val="28"/>
          <w:szCs w:val="28"/>
          <w:lang w:val="ru-RU"/>
        </w:rPr>
        <w:t xml:space="preserve">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 </w:t>
      </w:r>
    </w:p>
    <w:p w:rsidR="00037999" w:rsidRPr="00037999" w:rsidRDefault="00037999" w:rsidP="00037999">
      <w:pPr>
        <w:spacing w:after="0" w:line="240" w:lineRule="auto"/>
        <w:ind w:firstLine="709"/>
        <w:jc w:val="both"/>
        <w:rPr>
          <w:rFonts w:ascii="Times New Roman" w:eastAsia="Times New Roman" w:hAnsi="Times New Roman"/>
          <w:sz w:val="28"/>
          <w:szCs w:val="28"/>
          <w:lang w:val="ru-RU"/>
        </w:rPr>
      </w:pPr>
      <w:r w:rsidRPr="00037999">
        <w:rPr>
          <w:rFonts w:ascii="Times New Roman" w:hAnsi="Times New Roman"/>
          <w:color w:val="000000"/>
          <w:sz w:val="28"/>
          <w:szCs w:val="24"/>
          <w:lang w:val="ru-RU"/>
        </w:rPr>
        <w:t xml:space="preserve">Внеурочная </w:t>
      </w:r>
      <w:r w:rsidRPr="00037999">
        <w:rPr>
          <w:rFonts w:ascii="Times New Roman" w:hAnsi="Times New Roman"/>
          <w:b/>
          <w:color w:val="000000"/>
          <w:sz w:val="28"/>
          <w:szCs w:val="24"/>
          <w:lang w:val="ru-RU"/>
        </w:rPr>
        <w:t>деятельность по развитию личности</w:t>
      </w:r>
      <w:r w:rsidRPr="00037999">
        <w:rPr>
          <w:rFonts w:ascii="Times New Roman" w:hAnsi="Times New Roman"/>
          <w:color w:val="000000"/>
          <w:sz w:val="28"/>
          <w:szCs w:val="24"/>
          <w:lang w:val="ru-RU"/>
        </w:rPr>
        <w:t>, ее способностей, удовлетворению образовательных потребностей и интересов, самореализации обучающихся, в том числе одаренных. «</w:t>
      </w:r>
      <w:r w:rsidRPr="00037999">
        <w:rPr>
          <w:rFonts w:ascii="Times New Roman" w:eastAsia="Times New Roman" w:hAnsi="Times New Roman"/>
          <w:b/>
          <w:sz w:val="28"/>
          <w:szCs w:val="28"/>
          <w:lang w:val="ru-RU"/>
        </w:rPr>
        <w:t xml:space="preserve">Клуб юных читателей», </w:t>
      </w:r>
      <w:r w:rsidRPr="00037999">
        <w:rPr>
          <w:rFonts w:ascii="Times New Roman" w:eastAsia="Times New Roman" w:hAnsi="Times New Roman"/>
          <w:sz w:val="28"/>
          <w:szCs w:val="28"/>
          <w:lang w:val="ru-RU"/>
        </w:rPr>
        <w:t>цель</w:t>
      </w:r>
      <w:r w:rsidRPr="00037999">
        <w:rPr>
          <w:rFonts w:ascii="Times New Roman" w:eastAsia="Times New Roman" w:hAnsi="Times New Roman"/>
          <w:b/>
          <w:sz w:val="28"/>
          <w:szCs w:val="28"/>
          <w:lang w:val="ru-RU"/>
        </w:rPr>
        <w:t xml:space="preserve"> </w:t>
      </w:r>
      <w:r w:rsidRPr="00037999">
        <w:rPr>
          <w:rFonts w:ascii="Times New Roman" w:eastAsia="Times New Roman" w:hAnsi="Times New Roman"/>
          <w:sz w:val="28"/>
          <w:szCs w:val="28"/>
          <w:lang w:val="ru-RU"/>
        </w:rPr>
        <w:t>которого познакомить детей с произведениями современной детской литературы. Очень многие ребята в школьном возрасте начинают пробовать перо, но из-за отсутствия элементарных знаний по технологии написания художественного текста, использования художественно-изобразительных средств и прочих теоретических знаний, допускают ошибки, чувствуют неуверенность в своих силах.</w:t>
      </w:r>
    </w:p>
    <w:p w:rsidR="00037999" w:rsidRPr="00037999" w:rsidRDefault="00037999" w:rsidP="00037999">
      <w:pPr>
        <w:tabs>
          <w:tab w:val="left" w:pos="284"/>
        </w:tabs>
        <w:spacing w:after="0" w:line="240" w:lineRule="auto"/>
        <w:ind w:right="141"/>
        <w:jc w:val="center"/>
        <w:rPr>
          <w:rFonts w:ascii="Times New Roman" w:eastAsia="Times New Roman" w:hAnsi="Times New Roman"/>
          <w:b/>
          <w:bCs/>
          <w:sz w:val="28"/>
          <w:szCs w:val="28"/>
          <w:lang w:val="ru-RU"/>
        </w:rPr>
      </w:pPr>
      <w:r w:rsidRPr="00037999">
        <w:rPr>
          <w:rFonts w:ascii="Times New Roman" w:eastAsia="Times New Roman" w:hAnsi="Times New Roman"/>
          <w:b/>
          <w:bCs/>
          <w:sz w:val="28"/>
          <w:szCs w:val="28"/>
          <w:lang w:val="ru-RU"/>
        </w:rPr>
        <w:t>2. Недельный план внеурочной деятельности</w:t>
      </w:r>
    </w:p>
    <w:p w:rsidR="00037999" w:rsidRPr="00037999" w:rsidRDefault="00037999" w:rsidP="00037999">
      <w:pPr>
        <w:tabs>
          <w:tab w:val="left" w:pos="284"/>
        </w:tabs>
        <w:spacing w:after="0" w:line="240" w:lineRule="auto"/>
        <w:ind w:right="141"/>
        <w:jc w:val="center"/>
        <w:rPr>
          <w:rFonts w:ascii="Times New Roman" w:eastAsia="Times New Roman" w:hAnsi="Times New Roman"/>
          <w:b/>
          <w:bCs/>
          <w:sz w:val="28"/>
          <w:szCs w:val="28"/>
          <w:lang w:val="ru-RU"/>
        </w:rPr>
      </w:pPr>
      <w:r w:rsidRPr="00037999">
        <w:rPr>
          <w:rFonts w:ascii="Times New Roman" w:eastAsia="Times New Roman" w:hAnsi="Times New Roman"/>
          <w:b/>
          <w:bCs/>
          <w:sz w:val="28"/>
          <w:szCs w:val="28"/>
          <w:lang w:val="ru-RU"/>
        </w:rPr>
        <w:t>основного общего образования</w:t>
      </w:r>
    </w:p>
    <w:p w:rsidR="00037999" w:rsidRPr="00817D2D" w:rsidRDefault="00037999" w:rsidP="00037999">
      <w:pPr>
        <w:tabs>
          <w:tab w:val="left" w:pos="284"/>
        </w:tabs>
        <w:spacing w:after="0" w:line="240" w:lineRule="auto"/>
        <w:ind w:right="141"/>
        <w:jc w:val="center"/>
        <w:rPr>
          <w:rFonts w:ascii="Times New Roman" w:eastAsia="Times New Roman" w:hAnsi="Times New Roman"/>
          <w:b/>
          <w:bCs/>
          <w:sz w:val="28"/>
          <w:szCs w:val="28"/>
        </w:rPr>
      </w:pPr>
      <w:r w:rsidRPr="00817D2D">
        <w:rPr>
          <w:rFonts w:ascii="Times New Roman" w:eastAsia="Times New Roman" w:hAnsi="Times New Roman"/>
          <w:b/>
          <w:bCs/>
          <w:sz w:val="28"/>
          <w:szCs w:val="28"/>
        </w:rPr>
        <w:t>(пятидневная учебная неделя)</w:t>
      </w:r>
    </w:p>
    <w:p w:rsidR="00037999" w:rsidRDefault="00037999" w:rsidP="00037999">
      <w:pPr>
        <w:spacing w:after="0" w:line="240" w:lineRule="auto"/>
        <w:jc w:val="both"/>
      </w:pPr>
    </w:p>
    <w:tbl>
      <w:tblPr>
        <w:tblW w:w="10349" w:type="dxa"/>
        <w:tblInd w:w="-351" w:type="dxa"/>
        <w:tblLayout w:type="fixed"/>
        <w:tblLook w:val="0600"/>
      </w:tblPr>
      <w:tblGrid>
        <w:gridCol w:w="2834"/>
        <w:gridCol w:w="1987"/>
        <w:gridCol w:w="1620"/>
        <w:gridCol w:w="29"/>
        <w:gridCol w:w="299"/>
        <w:gridCol w:w="29"/>
        <w:gridCol w:w="254"/>
        <w:gridCol w:w="29"/>
        <w:gridCol w:w="254"/>
        <w:gridCol w:w="29"/>
        <w:gridCol w:w="255"/>
        <w:gridCol w:w="29"/>
        <w:gridCol w:w="255"/>
        <w:gridCol w:w="29"/>
        <w:gridCol w:w="254"/>
        <w:gridCol w:w="29"/>
        <w:gridCol w:w="498"/>
        <w:gridCol w:w="29"/>
        <w:gridCol w:w="473"/>
        <w:gridCol w:w="20"/>
        <w:gridCol w:w="547"/>
        <w:gridCol w:w="20"/>
        <w:gridCol w:w="547"/>
      </w:tblGrid>
      <w:tr w:rsidR="00037999" w:rsidRPr="00186B67" w:rsidTr="00450923">
        <w:tc>
          <w:tcPr>
            <w:tcW w:w="2834" w:type="dxa"/>
            <w:vMerge w:val="restart"/>
            <w:tcBorders>
              <w:top w:val="single" w:sz="6" w:space="0" w:color="000000"/>
              <w:left w:val="single" w:sz="6" w:space="0" w:color="000000"/>
              <w:bottom w:val="single" w:sz="6" w:space="0" w:color="000000"/>
              <w:right w:val="single" w:sz="6" w:space="0" w:color="000000"/>
            </w:tcBorders>
            <w:shd w:val="clear" w:color="auto" w:fill="92ED83"/>
            <w:tcMar>
              <w:top w:w="75" w:type="dxa"/>
              <w:left w:w="75" w:type="dxa"/>
              <w:bottom w:w="75" w:type="dxa"/>
              <w:right w:w="75" w:type="dxa"/>
            </w:tcMar>
            <w:hideMark/>
          </w:tcPr>
          <w:p w:rsidR="00037999" w:rsidRPr="00817D2D" w:rsidRDefault="00037999" w:rsidP="00F65753">
            <w:pPr>
              <w:spacing w:after="0" w:line="240" w:lineRule="auto"/>
              <w:rPr>
                <w:rFonts w:ascii="Times New Roman" w:hAnsi="Times New Roman"/>
                <w:color w:val="000000"/>
                <w:sz w:val="24"/>
                <w:szCs w:val="24"/>
              </w:rPr>
            </w:pPr>
            <w:r w:rsidRPr="00817D2D">
              <w:rPr>
                <w:rFonts w:ascii="Times New Roman" w:hAnsi="Times New Roman"/>
                <w:b/>
                <w:bCs/>
                <w:color w:val="000000"/>
                <w:sz w:val="24"/>
                <w:szCs w:val="24"/>
              </w:rPr>
              <w:t>Направление внеурочной деятельности</w:t>
            </w:r>
          </w:p>
        </w:tc>
        <w:tc>
          <w:tcPr>
            <w:tcW w:w="1987" w:type="dxa"/>
            <w:vMerge w:val="restart"/>
            <w:tcBorders>
              <w:top w:val="single" w:sz="6" w:space="0" w:color="000000"/>
              <w:left w:val="single" w:sz="6" w:space="0" w:color="000000"/>
              <w:bottom w:val="single" w:sz="6" w:space="0" w:color="000000"/>
              <w:right w:val="single" w:sz="6" w:space="0" w:color="000000"/>
            </w:tcBorders>
            <w:shd w:val="clear" w:color="auto" w:fill="92ED83"/>
            <w:tcMar>
              <w:top w:w="75" w:type="dxa"/>
              <w:left w:w="75" w:type="dxa"/>
              <w:bottom w:w="75" w:type="dxa"/>
              <w:right w:w="75" w:type="dxa"/>
            </w:tcMar>
            <w:hideMark/>
          </w:tcPr>
          <w:p w:rsidR="00037999" w:rsidRPr="00817D2D" w:rsidRDefault="00037999" w:rsidP="00F65753">
            <w:pPr>
              <w:spacing w:after="0" w:line="240" w:lineRule="auto"/>
              <w:rPr>
                <w:rFonts w:ascii="Times New Roman" w:hAnsi="Times New Roman"/>
                <w:color w:val="000000"/>
                <w:sz w:val="24"/>
                <w:szCs w:val="24"/>
              </w:rPr>
            </w:pPr>
            <w:r w:rsidRPr="00817D2D">
              <w:rPr>
                <w:rFonts w:ascii="Times New Roman" w:hAnsi="Times New Roman"/>
                <w:b/>
                <w:bCs/>
                <w:color w:val="000000"/>
                <w:sz w:val="24"/>
                <w:szCs w:val="24"/>
              </w:rPr>
              <w:t>Программа</w:t>
            </w:r>
          </w:p>
        </w:tc>
        <w:tc>
          <w:tcPr>
            <w:tcW w:w="1620" w:type="dxa"/>
            <w:vMerge w:val="restart"/>
            <w:tcBorders>
              <w:top w:val="single" w:sz="6" w:space="0" w:color="000000"/>
              <w:left w:val="single" w:sz="6" w:space="0" w:color="000000"/>
              <w:bottom w:val="single" w:sz="6" w:space="0" w:color="000000"/>
              <w:right w:val="single" w:sz="6" w:space="0" w:color="000000"/>
            </w:tcBorders>
            <w:shd w:val="clear" w:color="auto" w:fill="92ED83"/>
            <w:tcMar>
              <w:top w:w="75" w:type="dxa"/>
              <w:left w:w="75" w:type="dxa"/>
              <w:bottom w:w="75" w:type="dxa"/>
              <w:right w:w="75" w:type="dxa"/>
            </w:tcMar>
            <w:hideMark/>
          </w:tcPr>
          <w:p w:rsidR="00037999" w:rsidRPr="00817D2D" w:rsidRDefault="00037999" w:rsidP="00F65753">
            <w:pPr>
              <w:spacing w:after="0" w:line="240" w:lineRule="auto"/>
              <w:rPr>
                <w:rFonts w:ascii="Times New Roman" w:hAnsi="Times New Roman"/>
                <w:color w:val="000000"/>
                <w:sz w:val="24"/>
                <w:szCs w:val="24"/>
              </w:rPr>
            </w:pPr>
            <w:r w:rsidRPr="00817D2D">
              <w:rPr>
                <w:rFonts w:ascii="Times New Roman" w:hAnsi="Times New Roman"/>
                <w:b/>
                <w:bCs/>
                <w:color w:val="000000"/>
                <w:sz w:val="24"/>
                <w:szCs w:val="24"/>
              </w:rPr>
              <w:t>Форма организации внеурочной деятельности</w:t>
            </w:r>
          </w:p>
        </w:tc>
        <w:tc>
          <w:tcPr>
            <w:tcW w:w="3908" w:type="dxa"/>
            <w:gridSpan w:val="20"/>
            <w:tcBorders>
              <w:top w:val="single" w:sz="6" w:space="0" w:color="000000"/>
              <w:left w:val="single" w:sz="6" w:space="0" w:color="000000"/>
              <w:bottom w:val="single" w:sz="6" w:space="0" w:color="000000"/>
              <w:right w:val="single" w:sz="6" w:space="0" w:color="000000"/>
            </w:tcBorders>
            <w:shd w:val="clear" w:color="auto" w:fill="92ED83"/>
          </w:tcPr>
          <w:p w:rsidR="00037999" w:rsidRPr="00817D2D" w:rsidRDefault="00037999" w:rsidP="00F65753">
            <w:pPr>
              <w:spacing w:after="0" w:line="240" w:lineRule="auto"/>
              <w:rPr>
                <w:rFonts w:ascii="Times New Roman" w:hAnsi="Times New Roman"/>
                <w:color w:val="000000"/>
                <w:sz w:val="24"/>
                <w:szCs w:val="24"/>
              </w:rPr>
            </w:pPr>
            <w:r w:rsidRPr="00817D2D">
              <w:rPr>
                <w:rFonts w:ascii="Times New Roman" w:hAnsi="Times New Roman"/>
                <w:b/>
                <w:bCs/>
                <w:color w:val="000000"/>
                <w:sz w:val="24"/>
                <w:szCs w:val="24"/>
              </w:rPr>
              <w:t>Классы/часы</w:t>
            </w:r>
          </w:p>
        </w:tc>
      </w:tr>
      <w:tr w:rsidR="00037999" w:rsidRPr="00186B67" w:rsidTr="00450923">
        <w:tc>
          <w:tcPr>
            <w:tcW w:w="2834" w:type="dxa"/>
            <w:vMerge/>
            <w:tcBorders>
              <w:top w:val="single" w:sz="6" w:space="0" w:color="000000"/>
              <w:left w:val="single" w:sz="6" w:space="0" w:color="000000"/>
              <w:bottom w:val="single" w:sz="6" w:space="0" w:color="000000"/>
              <w:right w:val="single" w:sz="6" w:space="0" w:color="000000"/>
            </w:tcBorders>
            <w:shd w:val="clear" w:color="auto" w:fill="92ED83"/>
            <w:vAlign w:val="center"/>
            <w:hideMark/>
          </w:tcPr>
          <w:p w:rsidR="00037999" w:rsidRPr="00817D2D" w:rsidRDefault="00037999" w:rsidP="00F65753">
            <w:pPr>
              <w:spacing w:after="0" w:line="240" w:lineRule="auto"/>
              <w:rPr>
                <w:rFonts w:ascii="Times New Roman" w:hAnsi="Times New Roman"/>
                <w:color w:val="000000"/>
                <w:sz w:val="24"/>
                <w:szCs w:val="24"/>
              </w:rPr>
            </w:pPr>
          </w:p>
        </w:tc>
        <w:tc>
          <w:tcPr>
            <w:tcW w:w="1987" w:type="dxa"/>
            <w:vMerge/>
            <w:tcBorders>
              <w:top w:val="single" w:sz="6" w:space="0" w:color="000000"/>
              <w:left w:val="single" w:sz="6" w:space="0" w:color="000000"/>
              <w:bottom w:val="single" w:sz="6" w:space="0" w:color="000000"/>
              <w:right w:val="single" w:sz="6" w:space="0" w:color="000000"/>
            </w:tcBorders>
            <w:shd w:val="clear" w:color="auto" w:fill="92ED83"/>
            <w:vAlign w:val="center"/>
            <w:hideMark/>
          </w:tcPr>
          <w:p w:rsidR="00037999" w:rsidRPr="00817D2D" w:rsidRDefault="00037999" w:rsidP="00F65753">
            <w:pPr>
              <w:spacing w:after="0" w:line="240" w:lineRule="auto"/>
              <w:rPr>
                <w:rFonts w:ascii="Times New Roman" w:hAnsi="Times New Roman"/>
                <w:color w:val="000000"/>
                <w:sz w:val="24"/>
                <w:szCs w:val="24"/>
              </w:rPr>
            </w:pPr>
          </w:p>
        </w:tc>
        <w:tc>
          <w:tcPr>
            <w:tcW w:w="1620" w:type="dxa"/>
            <w:vMerge/>
            <w:tcBorders>
              <w:top w:val="single" w:sz="6" w:space="0" w:color="000000"/>
              <w:left w:val="single" w:sz="6" w:space="0" w:color="000000"/>
              <w:bottom w:val="single" w:sz="6" w:space="0" w:color="000000"/>
              <w:right w:val="single" w:sz="6" w:space="0" w:color="000000"/>
            </w:tcBorders>
            <w:shd w:val="clear" w:color="auto" w:fill="92ED83"/>
            <w:vAlign w:val="center"/>
            <w:hideMark/>
          </w:tcPr>
          <w:p w:rsidR="00037999" w:rsidRPr="00817D2D" w:rsidRDefault="00037999" w:rsidP="00F65753">
            <w:pPr>
              <w:spacing w:after="0" w:line="240" w:lineRule="auto"/>
              <w:rPr>
                <w:rFonts w:ascii="Times New Roman" w:hAnsi="Times New Roman"/>
                <w:color w:val="000000"/>
                <w:sz w:val="24"/>
                <w:szCs w:val="24"/>
              </w:rPr>
            </w:pPr>
          </w:p>
        </w:tc>
        <w:tc>
          <w:tcPr>
            <w:tcW w:w="328" w:type="dxa"/>
            <w:gridSpan w:val="2"/>
            <w:tcBorders>
              <w:top w:val="single" w:sz="6" w:space="0" w:color="000000"/>
              <w:left w:val="single" w:sz="6" w:space="0" w:color="000000"/>
              <w:bottom w:val="single" w:sz="6" w:space="0" w:color="000000"/>
              <w:right w:val="single" w:sz="6" w:space="0" w:color="000000"/>
            </w:tcBorders>
            <w:shd w:val="clear" w:color="auto" w:fill="92ED83"/>
            <w:tcMar>
              <w:top w:w="75" w:type="dxa"/>
              <w:left w:w="75" w:type="dxa"/>
              <w:bottom w:w="75" w:type="dxa"/>
              <w:right w:w="75" w:type="dxa"/>
            </w:tcMar>
            <w:hideMark/>
          </w:tcPr>
          <w:p w:rsidR="00037999" w:rsidRPr="00732778" w:rsidRDefault="00037999" w:rsidP="00F65753">
            <w:pPr>
              <w:spacing w:after="0" w:line="240" w:lineRule="auto"/>
              <w:rPr>
                <w:rFonts w:ascii="Times New Roman" w:hAnsi="Times New Roman"/>
                <w:b/>
                <w:bCs/>
                <w:color w:val="000000"/>
                <w:sz w:val="24"/>
                <w:szCs w:val="24"/>
              </w:rPr>
            </w:pPr>
            <w:r w:rsidRPr="00732778">
              <w:rPr>
                <w:rFonts w:ascii="Times New Roman" w:hAnsi="Times New Roman"/>
                <w:b/>
                <w:bCs/>
                <w:color w:val="000000"/>
                <w:sz w:val="24"/>
                <w:szCs w:val="24"/>
              </w:rPr>
              <w:t>5А</w:t>
            </w:r>
          </w:p>
          <w:p w:rsidR="00037999" w:rsidRPr="00732778" w:rsidRDefault="00037999" w:rsidP="00F65753">
            <w:pPr>
              <w:spacing w:after="0" w:line="240" w:lineRule="auto"/>
              <w:rPr>
                <w:rFonts w:ascii="Times New Roman" w:hAnsi="Times New Roman"/>
                <w:b/>
                <w:color w:val="000000"/>
                <w:sz w:val="24"/>
                <w:szCs w:val="24"/>
              </w:rPr>
            </w:pPr>
          </w:p>
        </w:tc>
        <w:tc>
          <w:tcPr>
            <w:tcW w:w="283" w:type="dxa"/>
            <w:gridSpan w:val="2"/>
            <w:tcBorders>
              <w:top w:val="single" w:sz="6" w:space="0" w:color="000000"/>
              <w:left w:val="single" w:sz="6" w:space="0" w:color="000000"/>
              <w:bottom w:val="single" w:sz="6" w:space="0" w:color="000000"/>
              <w:right w:val="single" w:sz="6" w:space="0" w:color="000000"/>
            </w:tcBorders>
            <w:shd w:val="clear" w:color="auto" w:fill="92ED83"/>
          </w:tcPr>
          <w:p w:rsidR="00037999" w:rsidRPr="00732778" w:rsidRDefault="00037999" w:rsidP="00F65753">
            <w:pPr>
              <w:spacing w:after="0" w:line="240" w:lineRule="auto"/>
              <w:rPr>
                <w:rFonts w:ascii="Times New Roman" w:hAnsi="Times New Roman"/>
                <w:b/>
                <w:bCs/>
                <w:color w:val="000000"/>
                <w:sz w:val="24"/>
                <w:szCs w:val="24"/>
              </w:rPr>
            </w:pPr>
            <w:r w:rsidRPr="00732778">
              <w:rPr>
                <w:rFonts w:ascii="Times New Roman" w:hAnsi="Times New Roman"/>
                <w:b/>
                <w:color w:val="000000"/>
                <w:sz w:val="24"/>
                <w:szCs w:val="24"/>
              </w:rPr>
              <w:t>5Б</w:t>
            </w:r>
          </w:p>
        </w:tc>
        <w:tc>
          <w:tcPr>
            <w:tcW w:w="283" w:type="dxa"/>
            <w:gridSpan w:val="2"/>
            <w:tcBorders>
              <w:top w:val="single" w:sz="6" w:space="0" w:color="000000"/>
              <w:left w:val="single" w:sz="6" w:space="0" w:color="000000"/>
              <w:bottom w:val="single" w:sz="6" w:space="0" w:color="000000"/>
              <w:right w:val="single" w:sz="6" w:space="0" w:color="000000"/>
            </w:tcBorders>
            <w:shd w:val="clear" w:color="auto" w:fill="92ED83"/>
          </w:tcPr>
          <w:p w:rsidR="00037999" w:rsidRPr="00732778" w:rsidRDefault="00037999" w:rsidP="00F65753">
            <w:pPr>
              <w:spacing w:after="0" w:line="240" w:lineRule="auto"/>
              <w:rPr>
                <w:rFonts w:ascii="Times New Roman" w:hAnsi="Times New Roman"/>
                <w:b/>
                <w:bCs/>
                <w:color w:val="000000"/>
                <w:sz w:val="24"/>
                <w:szCs w:val="24"/>
              </w:rPr>
            </w:pPr>
            <w:r w:rsidRPr="00732778">
              <w:rPr>
                <w:rFonts w:ascii="Times New Roman" w:hAnsi="Times New Roman"/>
                <w:b/>
                <w:bCs/>
                <w:color w:val="000000"/>
                <w:sz w:val="24"/>
                <w:szCs w:val="24"/>
              </w:rPr>
              <w:t>6А</w:t>
            </w:r>
          </w:p>
        </w:tc>
        <w:tc>
          <w:tcPr>
            <w:tcW w:w="284" w:type="dxa"/>
            <w:gridSpan w:val="2"/>
            <w:tcBorders>
              <w:top w:val="single" w:sz="6" w:space="0" w:color="000000"/>
              <w:left w:val="single" w:sz="6" w:space="0" w:color="000000"/>
              <w:bottom w:val="single" w:sz="6" w:space="0" w:color="000000"/>
              <w:right w:val="single" w:sz="6" w:space="0" w:color="000000"/>
            </w:tcBorders>
            <w:shd w:val="clear" w:color="auto" w:fill="92ED83"/>
            <w:tcMar>
              <w:top w:w="75" w:type="dxa"/>
              <w:left w:w="75" w:type="dxa"/>
              <w:bottom w:w="75" w:type="dxa"/>
              <w:right w:w="75" w:type="dxa"/>
            </w:tcMar>
          </w:tcPr>
          <w:p w:rsidR="00037999" w:rsidRPr="00732778" w:rsidRDefault="00037999" w:rsidP="00F65753">
            <w:pPr>
              <w:spacing w:after="0" w:line="240" w:lineRule="auto"/>
              <w:rPr>
                <w:rFonts w:ascii="Times New Roman" w:hAnsi="Times New Roman"/>
                <w:b/>
                <w:bCs/>
                <w:color w:val="000000"/>
                <w:sz w:val="24"/>
                <w:szCs w:val="24"/>
              </w:rPr>
            </w:pPr>
            <w:r w:rsidRPr="00732778">
              <w:rPr>
                <w:rFonts w:ascii="Times New Roman" w:hAnsi="Times New Roman"/>
                <w:b/>
                <w:color w:val="000000"/>
                <w:sz w:val="24"/>
                <w:szCs w:val="24"/>
              </w:rPr>
              <w:t>6Б</w:t>
            </w:r>
          </w:p>
        </w:tc>
        <w:tc>
          <w:tcPr>
            <w:tcW w:w="284" w:type="dxa"/>
            <w:gridSpan w:val="2"/>
            <w:tcBorders>
              <w:top w:val="single" w:sz="6" w:space="0" w:color="000000"/>
              <w:left w:val="single" w:sz="6" w:space="0" w:color="000000"/>
              <w:bottom w:val="single" w:sz="6" w:space="0" w:color="000000"/>
              <w:right w:val="single" w:sz="6" w:space="0" w:color="000000"/>
            </w:tcBorders>
            <w:shd w:val="clear" w:color="auto" w:fill="92ED83"/>
          </w:tcPr>
          <w:p w:rsidR="00037999" w:rsidRPr="00732778" w:rsidRDefault="00037999" w:rsidP="00F65753">
            <w:pPr>
              <w:spacing w:after="0" w:line="240" w:lineRule="auto"/>
              <w:rPr>
                <w:rFonts w:ascii="Times New Roman" w:hAnsi="Times New Roman"/>
                <w:b/>
                <w:bCs/>
                <w:color w:val="000000"/>
                <w:sz w:val="24"/>
                <w:szCs w:val="24"/>
              </w:rPr>
            </w:pPr>
            <w:r w:rsidRPr="00732778">
              <w:rPr>
                <w:rFonts w:ascii="Times New Roman" w:hAnsi="Times New Roman"/>
                <w:b/>
                <w:bCs/>
                <w:color w:val="000000"/>
                <w:sz w:val="24"/>
                <w:szCs w:val="24"/>
              </w:rPr>
              <w:t>7А</w:t>
            </w:r>
          </w:p>
        </w:tc>
        <w:tc>
          <w:tcPr>
            <w:tcW w:w="283" w:type="dxa"/>
            <w:gridSpan w:val="2"/>
            <w:tcBorders>
              <w:top w:val="single" w:sz="6" w:space="0" w:color="000000"/>
              <w:left w:val="single" w:sz="6" w:space="0" w:color="000000"/>
              <w:bottom w:val="single" w:sz="6" w:space="0" w:color="000000"/>
              <w:right w:val="single" w:sz="6" w:space="0" w:color="000000"/>
            </w:tcBorders>
            <w:shd w:val="clear" w:color="auto" w:fill="92ED83"/>
            <w:tcMar>
              <w:top w:w="75" w:type="dxa"/>
              <w:left w:w="75" w:type="dxa"/>
              <w:bottom w:w="75" w:type="dxa"/>
              <w:right w:w="75" w:type="dxa"/>
            </w:tcMar>
            <w:hideMark/>
          </w:tcPr>
          <w:p w:rsidR="00037999" w:rsidRPr="00732778" w:rsidRDefault="00037999" w:rsidP="00F65753">
            <w:pPr>
              <w:spacing w:after="0" w:line="240" w:lineRule="auto"/>
              <w:rPr>
                <w:rFonts w:ascii="Times New Roman" w:hAnsi="Times New Roman"/>
                <w:b/>
                <w:color w:val="000000"/>
                <w:sz w:val="24"/>
                <w:szCs w:val="24"/>
              </w:rPr>
            </w:pPr>
            <w:r w:rsidRPr="00732778">
              <w:rPr>
                <w:rFonts w:ascii="Times New Roman" w:hAnsi="Times New Roman"/>
                <w:b/>
                <w:bCs/>
                <w:color w:val="000000"/>
                <w:sz w:val="24"/>
                <w:szCs w:val="24"/>
              </w:rPr>
              <w:t>7 Б</w:t>
            </w:r>
          </w:p>
        </w:tc>
        <w:tc>
          <w:tcPr>
            <w:tcW w:w="527" w:type="dxa"/>
            <w:gridSpan w:val="2"/>
            <w:tcBorders>
              <w:top w:val="single" w:sz="6" w:space="0" w:color="000000"/>
              <w:left w:val="single" w:sz="6" w:space="0" w:color="000000"/>
              <w:bottom w:val="single" w:sz="6" w:space="0" w:color="000000"/>
              <w:right w:val="single" w:sz="6" w:space="0" w:color="000000"/>
            </w:tcBorders>
            <w:shd w:val="clear" w:color="auto" w:fill="92ED83"/>
          </w:tcPr>
          <w:p w:rsidR="00037999" w:rsidRPr="00732778" w:rsidRDefault="00037999" w:rsidP="00F65753">
            <w:pPr>
              <w:spacing w:after="0" w:line="240" w:lineRule="auto"/>
              <w:rPr>
                <w:rFonts w:ascii="Times New Roman" w:hAnsi="Times New Roman"/>
                <w:b/>
                <w:bCs/>
                <w:color w:val="000000"/>
                <w:sz w:val="24"/>
                <w:szCs w:val="24"/>
              </w:rPr>
            </w:pPr>
            <w:r w:rsidRPr="00732778">
              <w:rPr>
                <w:rFonts w:ascii="Times New Roman" w:hAnsi="Times New Roman"/>
                <w:b/>
                <w:bCs/>
                <w:color w:val="000000"/>
                <w:sz w:val="24"/>
                <w:szCs w:val="24"/>
              </w:rPr>
              <w:t>8А</w:t>
            </w:r>
          </w:p>
        </w:tc>
        <w:tc>
          <w:tcPr>
            <w:tcW w:w="502" w:type="dxa"/>
            <w:gridSpan w:val="2"/>
            <w:tcBorders>
              <w:top w:val="single" w:sz="6" w:space="0" w:color="000000"/>
              <w:left w:val="single" w:sz="6" w:space="0" w:color="000000"/>
              <w:bottom w:val="single" w:sz="6" w:space="0" w:color="000000"/>
              <w:right w:val="single" w:sz="6" w:space="0" w:color="000000"/>
            </w:tcBorders>
            <w:shd w:val="clear" w:color="auto" w:fill="92ED83"/>
            <w:tcMar>
              <w:top w:w="75" w:type="dxa"/>
              <w:left w:w="75" w:type="dxa"/>
              <w:bottom w:w="75" w:type="dxa"/>
              <w:right w:w="75" w:type="dxa"/>
            </w:tcMar>
            <w:hideMark/>
          </w:tcPr>
          <w:p w:rsidR="00037999" w:rsidRPr="00732778" w:rsidRDefault="00037999" w:rsidP="00F65753">
            <w:pPr>
              <w:spacing w:after="0" w:line="240" w:lineRule="auto"/>
              <w:rPr>
                <w:rFonts w:ascii="Times New Roman" w:hAnsi="Times New Roman"/>
                <w:b/>
                <w:color w:val="000000"/>
                <w:sz w:val="24"/>
                <w:szCs w:val="24"/>
              </w:rPr>
            </w:pPr>
            <w:r w:rsidRPr="00732778">
              <w:rPr>
                <w:rFonts w:ascii="Times New Roman" w:hAnsi="Times New Roman"/>
                <w:b/>
                <w:bCs/>
                <w:color w:val="000000"/>
                <w:sz w:val="24"/>
                <w:szCs w:val="24"/>
              </w:rPr>
              <w:t>8 Б</w:t>
            </w:r>
          </w:p>
        </w:tc>
        <w:tc>
          <w:tcPr>
            <w:tcW w:w="567" w:type="dxa"/>
            <w:gridSpan w:val="2"/>
            <w:tcBorders>
              <w:top w:val="single" w:sz="6" w:space="0" w:color="000000"/>
              <w:left w:val="single" w:sz="6" w:space="0" w:color="000000"/>
              <w:bottom w:val="single" w:sz="6" w:space="0" w:color="000000"/>
              <w:right w:val="single" w:sz="6" w:space="0" w:color="000000"/>
            </w:tcBorders>
            <w:shd w:val="clear" w:color="auto" w:fill="92ED83"/>
          </w:tcPr>
          <w:p w:rsidR="00037999" w:rsidRPr="00732778" w:rsidRDefault="00037999" w:rsidP="00F65753">
            <w:pPr>
              <w:spacing w:after="0" w:line="240" w:lineRule="auto"/>
              <w:rPr>
                <w:rFonts w:ascii="Times New Roman" w:hAnsi="Times New Roman"/>
                <w:b/>
                <w:bCs/>
                <w:color w:val="000000"/>
                <w:sz w:val="24"/>
                <w:szCs w:val="24"/>
              </w:rPr>
            </w:pPr>
            <w:r w:rsidRPr="00732778">
              <w:rPr>
                <w:rFonts w:ascii="Times New Roman" w:hAnsi="Times New Roman"/>
                <w:b/>
                <w:bCs/>
                <w:color w:val="000000"/>
                <w:sz w:val="24"/>
                <w:szCs w:val="24"/>
              </w:rPr>
              <w:t>9А</w:t>
            </w:r>
          </w:p>
        </w:tc>
        <w:tc>
          <w:tcPr>
            <w:tcW w:w="567" w:type="dxa"/>
            <w:gridSpan w:val="2"/>
            <w:tcBorders>
              <w:top w:val="single" w:sz="6" w:space="0" w:color="000000"/>
              <w:left w:val="single" w:sz="6" w:space="0" w:color="000000"/>
              <w:bottom w:val="single" w:sz="6" w:space="0" w:color="000000"/>
              <w:right w:val="single" w:sz="6" w:space="0" w:color="000000"/>
            </w:tcBorders>
            <w:shd w:val="clear" w:color="auto" w:fill="92ED83"/>
            <w:tcMar>
              <w:top w:w="75" w:type="dxa"/>
              <w:left w:w="75" w:type="dxa"/>
              <w:bottom w:w="75" w:type="dxa"/>
              <w:right w:w="75" w:type="dxa"/>
            </w:tcMar>
            <w:hideMark/>
          </w:tcPr>
          <w:p w:rsidR="00037999" w:rsidRPr="00732778" w:rsidRDefault="00037999" w:rsidP="00F65753">
            <w:pPr>
              <w:spacing w:after="0" w:line="240" w:lineRule="auto"/>
              <w:rPr>
                <w:rFonts w:ascii="Times New Roman" w:hAnsi="Times New Roman"/>
                <w:b/>
                <w:sz w:val="24"/>
                <w:szCs w:val="24"/>
              </w:rPr>
            </w:pPr>
            <w:r w:rsidRPr="00732778">
              <w:rPr>
                <w:rFonts w:ascii="Times New Roman" w:hAnsi="Times New Roman"/>
                <w:b/>
                <w:bCs/>
                <w:color w:val="000000"/>
                <w:sz w:val="24"/>
                <w:szCs w:val="24"/>
              </w:rPr>
              <w:t>9Б</w:t>
            </w:r>
          </w:p>
        </w:tc>
      </w:tr>
      <w:tr w:rsidR="00037999" w:rsidRPr="00186B67" w:rsidTr="00F65753">
        <w:tc>
          <w:tcPr>
            <w:tcW w:w="2834" w:type="dxa"/>
            <w:vMerge w:val="restart"/>
            <w:tcBorders>
              <w:top w:val="single" w:sz="6" w:space="0" w:color="000000"/>
              <w:left w:val="single" w:sz="6" w:space="0" w:color="000000"/>
              <w:right w:val="single" w:sz="6" w:space="0" w:color="000000"/>
            </w:tcBorders>
            <w:tcMar>
              <w:top w:w="75" w:type="dxa"/>
              <w:left w:w="75" w:type="dxa"/>
              <w:bottom w:w="75" w:type="dxa"/>
              <w:right w:w="75" w:type="dxa"/>
            </w:tcMar>
            <w:hideMark/>
          </w:tcPr>
          <w:p w:rsidR="00037999" w:rsidRPr="00037999" w:rsidRDefault="00037999" w:rsidP="00F65753">
            <w:pPr>
              <w:spacing w:after="0" w:line="240" w:lineRule="auto"/>
              <w:rPr>
                <w:rFonts w:ascii="Times New Roman" w:hAnsi="Times New Roman"/>
                <w:color w:val="000000"/>
                <w:sz w:val="24"/>
                <w:szCs w:val="24"/>
                <w:lang w:val="ru-RU"/>
              </w:rPr>
            </w:pPr>
            <w:r w:rsidRPr="00037999">
              <w:rPr>
                <w:rFonts w:ascii="Times New Roman" w:hAnsi="Times New Roman"/>
                <w:color w:val="000000"/>
                <w:sz w:val="24"/>
                <w:szCs w:val="24"/>
                <w:lang w:val="ru-RU"/>
              </w:rPr>
              <w:t>Внеурочные занятия патриотической, нравственной и экологической тематики</w:t>
            </w:r>
          </w:p>
        </w:tc>
        <w:tc>
          <w:tcPr>
            <w:tcW w:w="19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37999" w:rsidRPr="00817D2D" w:rsidRDefault="00037999" w:rsidP="00F65753">
            <w:pPr>
              <w:spacing w:after="0" w:line="240" w:lineRule="auto"/>
              <w:rPr>
                <w:rFonts w:ascii="Times New Roman" w:hAnsi="Times New Roman"/>
                <w:color w:val="000000"/>
                <w:sz w:val="24"/>
                <w:szCs w:val="24"/>
              </w:rPr>
            </w:pPr>
            <w:r w:rsidRPr="00817D2D">
              <w:rPr>
                <w:rFonts w:ascii="Times New Roman" w:hAnsi="Times New Roman"/>
                <w:color w:val="000000"/>
                <w:sz w:val="24"/>
                <w:szCs w:val="24"/>
              </w:rPr>
              <w:t>«Разговоры о важном»</w:t>
            </w:r>
          </w:p>
        </w:tc>
        <w:tc>
          <w:tcPr>
            <w:tcW w:w="16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37999" w:rsidRPr="00817D2D" w:rsidRDefault="00037999" w:rsidP="00F65753">
            <w:pPr>
              <w:spacing w:after="0" w:line="240" w:lineRule="auto"/>
              <w:rPr>
                <w:rFonts w:ascii="Times New Roman" w:hAnsi="Times New Roman"/>
                <w:color w:val="000000"/>
                <w:sz w:val="24"/>
                <w:szCs w:val="24"/>
              </w:rPr>
            </w:pPr>
            <w:r w:rsidRPr="00817D2D">
              <w:rPr>
                <w:rFonts w:ascii="Times New Roman" w:hAnsi="Times New Roman"/>
                <w:color w:val="000000"/>
                <w:sz w:val="24"/>
                <w:szCs w:val="24"/>
              </w:rPr>
              <w:t>Классный час</w:t>
            </w:r>
          </w:p>
        </w:tc>
        <w:tc>
          <w:tcPr>
            <w:tcW w:w="328"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37999" w:rsidRPr="00817D2D" w:rsidRDefault="00037999" w:rsidP="00F65753">
            <w:pPr>
              <w:spacing w:after="0" w:line="240" w:lineRule="auto"/>
              <w:rPr>
                <w:rFonts w:ascii="Times New Roman" w:hAnsi="Times New Roman"/>
                <w:color w:val="000000"/>
                <w:sz w:val="24"/>
                <w:szCs w:val="24"/>
              </w:rPr>
            </w:pPr>
            <w:r w:rsidRPr="00817D2D">
              <w:rPr>
                <w:rFonts w:ascii="Times New Roman" w:hAnsi="Times New Roman"/>
                <w:color w:val="000000"/>
                <w:sz w:val="24"/>
                <w:szCs w:val="24"/>
              </w:rPr>
              <w:t>1</w:t>
            </w:r>
          </w:p>
        </w:tc>
        <w:tc>
          <w:tcPr>
            <w:tcW w:w="283" w:type="dxa"/>
            <w:gridSpan w:val="2"/>
            <w:tcBorders>
              <w:top w:val="single" w:sz="6" w:space="0" w:color="000000"/>
              <w:left w:val="single" w:sz="6" w:space="0" w:color="000000"/>
              <w:bottom w:val="single" w:sz="6" w:space="0" w:color="000000"/>
              <w:right w:val="single" w:sz="6" w:space="0" w:color="000000"/>
            </w:tcBorders>
          </w:tcPr>
          <w:p w:rsidR="00037999" w:rsidRPr="00817D2D" w:rsidRDefault="00037999" w:rsidP="00F65753">
            <w:pPr>
              <w:spacing w:after="0" w:line="240" w:lineRule="auto"/>
              <w:rPr>
                <w:rFonts w:ascii="Times New Roman" w:hAnsi="Times New Roman"/>
                <w:color w:val="000000"/>
                <w:sz w:val="24"/>
                <w:szCs w:val="24"/>
              </w:rPr>
            </w:pPr>
            <w:r>
              <w:rPr>
                <w:rFonts w:ascii="Times New Roman" w:hAnsi="Times New Roman"/>
                <w:color w:val="000000"/>
                <w:sz w:val="24"/>
                <w:szCs w:val="24"/>
              </w:rPr>
              <w:t>1</w:t>
            </w:r>
          </w:p>
        </w:tc>
        <w:tc>
          <w:tcPr>
            <w:tcW w:w="283" w:type="dxa"/>
            <w:gridSpan w:val="2"/>
            <w:tcBorders>
              <w:top w:val="single" w:sz="6" w:space="0" w:color="000000"/>
              <w:left w:val="single" w:sz="6" w:space="0" w:color="000000"/>
              <w:bottom w:val="single" w:sz="6" w:space="0" w:color="000000"/>
              <w:right w:val="single" w:sz="6" w:space="0" w:color="000000"/>
            </w:tcBorders>
          </w:tcPr>
          <w:p w:rsidR="00037999" w:rsidRPr="00817D2D" w:rsidRDefault="00037999" w:rsidP="00F65753">
            <w:pPr>
              <w:spacing w:after="0" w:line="240" w:lineRule="auto"/>
              <w:rPr>
                <w:rFonts w:ascii="Times New Roman" w:hAnsi="Times New Roman"/>
                <w:color w:val="000000"/>
                <w:sz w:val="24"/>
                <w:szCs w:val="24"/>
              </w:rPr>
            </w:pPr>
            <w:r>
              <w:rPr>
                <w:rFonts w:ascii="Times New Roman" w:hAnsi="Times New Roman"/>
                <w:color w:val="000000"/>
                <w:sz w:val="24"/>
                <w:szCs w:val="24"/>
              </w:rPr>
              <w:t>1</w:t>
            </w:r>
          </w:p>
        </w:tc>
        <w:tc>
          <w:tcPr>
            <w:tcW w:w="28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37999" w:rsidRPr="00817D2D" w:rsidRDefault="00037999" w:rsidP="00F65753">
            <w:pPr>
              <w:spacing w:after="0" w:line="240" w:lineRule="auto"/>
              <w:rPr>
                <w:rFonts w:ascii="Times New Roman" w:hAnsi="Times New Roman"/>
                <w:color w:val="000000"/>
                <w:sz w:val="24"/>
                <w:szCs w:val="24"/>
              </w:rPr>
            </w:pPr>
            <w:r w:rsidRPr="00817D2D">
              <w:rPr>
                <w:rFonts w:ascii="Times New Roman" w:hAnsi="Times New Roman"/>
                <w:color w:val="000000"/>
                <w:sz w:val="24"/>
                <w:szCs w:val="24"/>
              </w:rPr>
              <w:t>1</w:t>
            </w:r>
          </w:p>
        </w:tc>
        <w:tc>
          <w:tcPr>
            <w:tcW w:w="284" w:type="dxa"/>
            <w:gridSpan w:val="2"/>
            <w:tcBorders>
              <w:top w:val="single" w:sz="6" w:space="0" w:color="000000"/>
              <w:left w:val="single" w:sz="6" w:space="0" w:color="000000"/>
              <w:bottom w:val="single" w:sz="6" w:space="0" w:color="000000"/>
              <w:right w:val="single" w:sz="6" w:space="0" w:color="000000"/>
            </w:tcBorders>
          </w:tcPr>
          <w:p w:rsidR="00037999" w:rsidRPr="00817D2D" w:rsidRDefault="00037999" w:rsidP="00F65753">
            <w:pPr>
              <w:spacing w:after="0" w:line="240" w:lineRule="auto"/>
              <w:rPr>
                <w:rFonts w:ascii="Times New Roman" w:hAnsi="Times New Roman"/>
                <w:color w:val="000000"/>
                <w:sz w:val="24"/>
                <w:szCs w:val="24"/>
              </w:rPr>
            </w:pPr>
            <w:r>
              <w:rPr>
                <w:rFonts w:ascii="Times New Roman" w:hAnsi="Times New Roman"/>
                <w:color w:val="000000"/>
                <w:sz w:val="24"/>
                <w:szCs w:val="24"/>
              </w:rPr>
              <w:t>1</w:t>
            </w:r>
          </w:p>
        </w:tc>
        <w:tc>
          <w:tcPr>
            <w:tcW w:w="28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37999" w:rsidRPr="00817D2D" w:rsidRDefault="00037999" w:rsidP="00F65753">
            <w:pPr>
              <w:spacing w:after="0" w:line="240" w:lineRule="auto"/>
              <w:rPr>
                <w:rFonts w:ascii="Times New Roman" w:hAnsi="Times New Roman"/>
                <w:color w:val="000000"/>
                <w:sz w:val="24"/>
                <w:szCs w:val="24"/>
              </w:rPr>
            </w:pPr>
            <w:r w:rsidRPr="00817D2D">
              <w:rPr>
                <w:rFonts w:ascii="Times New Roman" w:hAnsi="Times New Roman"/>
                <w:color w:val="000000"/>
                <w:sz w:val="24"/>
                <w:szCs w:val="24"/>
              </w:rPr>
              <w:t>1</w:t>
            </w:r>
          </w:p>
        </w:tc>
        <w:tc>
          <w:tcPr>
            <w:tcW w:w="527" w:type="dxa"/>
            <w:gridSpan w:val="2"/>
            <w:tcBorders>
              <w:top w:val="single" w:sz="6" w:space="0" w:color="000000"/>
              <w:left w:val="single" w:sz="6" w:space="0" w:color="000000"/>
              <w:bottom w:val="single" w:sz="6" w:space="0" w:color="000000"/>
              <w:right w:val="single" w:sz="6" w:space="0" w:color="000000"/>
            </w:tcBorders>
          </w:tcPr>
          <w:p w:rsidR="00037999" w:rsidRPr="00817D2D" w:rsidRDefault="00037999" w:rsidP="00F65753">
            <w:pPr>
              <w:spacing w:after="0" w:line="240" w:lineRule="auto"/>
              <w:rPr>
                <w:rFonts w:ascii="Times New Roman" w:hAnsi="Times New Roman"/>
                <w:color w:val="000000"/>
                <w:sz w:val="24"/>
                <w:szCs w:val="24"/>
              </w:rPr>
            </w:pPr>
            <w:r>
              <w:rPr>
                <w:rFonts w:ascii="Times New Roman" w:hAnsi="Times New Roman"/>
                <w:color w:val="000000"/>
                <w:sz w:val="24"/>
                <w:szCs w:val="24"/>
              </w:rPr>
              <w:t>1</w:t>
            </w:r>
          </w:p>
        </w:tc>
        <w:tc>
          <w:tcPr>
            <w:tcW w:w="50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37999" w:rsidRPr="00817D2D" w:rsidRDefault="00037999" w:rsidP="00F65753">
            <w:pPr>
              <w:spacing w:after="0" w:line="240" w:lineRule="auto"/>
              <w:rPr>
                <w:rFonts w:ascii="Times New Roman" w:hAnsi="Times New Roman"/>
                <w:color w:val="000000"/>
                <w:sz w:val="24"/>
                <w:szCs w:val="24"/>
              </w:rPr>
            </w:pPr>
            <w:r w:rsidRPr="00817D2D">
              <w:rPr>
                <w:rFonts w:ascii="Times New Roman" w:hAnsi="Times New Roman"/>
                <w:color w:val="000000"/>
                <w:sz w:val="24"/>
                <w:szCs w:val="24"/>
              </w:rPr>
              <w:t>1</w:t>
            </w:r>
          </w:p>
        </w:tc>
        <w:tc>
          <w:tcPr>
            <w:tcW w:w="567" w:type="dxa"/>
            <w:gridSpan w:val="2"/>
            <w:tcBorders>
              <w:top w:val="single" w:sz="6" w:space="0" w:color="000000"/>
              <w:left w:val="single" w:sz="6" w:space="0" w:color="000000"/>
              <w:bottom w:val="single" w:sz="6" w:space="0" w:color="000000"/>
              <w:right w:val="single" w:sz="6" w:space="0" w:color="000000"/>
            </w:tcBorders>
          </w:tcPr>
          <w:p w:rsidR="00037999" w:rsidRPr="00817D2D" w:rsidRDefault="00037999" w:rsidP="00F65753">
            <w:pPr>
              <w:spacing w:after="0" w:line="240" w:lineRule="auto"/>
              <w:rPr>
                <w:rFonts w:ascii="Times New Roman" w:hAnsi="Times New Roman"/>
                <w:color w:val="000000"/>
                <w:sz w:val="24"/>
                <w:szCs w:val="24"/>
              </w:rPr>
            </w:pPr>
            <w:r>
              <w:rPr>
                <w:rFonts w:ascii="Times New Roman" w:hAnsi="Times New Roman"/>
                <w:color w:val="000000"/>
                <w:sz w:val="24"/>
                <w:szCs w:val="24"/>
              </w:rPr>
              <w:t>1</w:t>
            </w:r>
          </w:p>
        </w:tc>
        <w:tc>
          <w:tcPr>
            <w:tcW w:w="56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37999" w:rsidRPr="00817D2D" w:rsidRDefault="00037999" w:rsidP="00F65753">
            <w:pPr>
              <w:spacing w:after="0" w:line="240" w:lineRule="auto"/>
              <w:rPr>
                <w:rFonts w:ascii="Times New Roman" w:hAnsi="Times New Roman"/>
                <w:sz w:val="24"/>
                <w:szCs w:val="24"/>
              </w:rPr>
            </w:pPr>
            <w:r w:rsidRPr="00817D2D">
              <w:rPr>
                <w:rFonts w:ascii="Times New Roman" w:hAnsi="Times New Roman"/>
                <w:color w:val="000000"/>
                <w:sz w:val="24"/>
                <w:szCs w:val="24"/>
              </w:rPr>
              <w:t>1</w:t>
            </w:r>
          </w:p>
        </w:tc>
      </w:tr>
      <w:tr w:rsidR="00037999" w:rsidRPr="00186B67" w:rsidTr="00F65753">
        <w:tc>
          <w:tcPr>
            <w:tcW w:w="2834"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037999" w:rsidRPr="00817D2D" w:rsidRDefault="00037999" w:rsidP="00F65753">
            <w:pPr>
              <w:spacing w:after="0" w:line="240" w:lineRule="auto"/>
              <w:rPr>
                <w:rFonts w:ascii="Times New Roman" w:hAnsi="Times New Roman"/>
                <w:color w:val="000000"/>
                <w:sz w:val="24"/>
                <w:szCs w:val="24"/>
              </w:rPr>
            </w:pPr>
          </w:p>
        </w:tc>
        <w:tc>
          <w:tcPr>
            <w:tcW w:w="19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7999" w:rsidRPr="00817D2D" w:rsidRDefault="00037999" w:rsidP="00F65753">
            <w:pPr>
              <w:spacing w:after="0" w:line="240" w:lineRule="auto"/>
              <w:rPr>
                <w:rFonts w:ascii="Times New Roman" w:hAnsi="Times New Roman"/>
                <w:sz w:val="24"/>
                <w:szCs w:val="24"/>
              </w:rPr>
            </w:pPr>
            <w:r>
              <w:rPr>
                <w:rFonts w:ascii="Times New Roman" w:eastAsia="Times New Roman" w:hAnsi="Times New Roman"/>
                <w:sz w:val="24"/>
                <w:szCs w:val="24"/>
              </w:rPr>
              <w:t>«ЭкоДобро»</w:t>
            </w:r>
          </w:p>
        </w:tc>
        <w:tc>
          <w:tcPr>
            <w:tcW w:w="16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7999" w:rsidRPr="00817D2D" w:rsidRDefault="00037999" w:rsidP="00F65753">
            <w:pPr>
              <w:spacing w:after="0" w:line="240" w:lineRule="auto"/>
              <w:rPr>
                <w:rFonts w:ascii="Times New Roman" w:hAnsi="Times New Roman"/>
                <w:sz w:val="24"/>
                <w:szCs w:val="24"/>
              </w:rPr>
            </w:pPr>
            <w:r w:rsidRPr="00817D2D">
              <w:rPr>
                <w:rFonts w:ascii="Times New Roman" w:hAnsi="Times New Roman"/>
                <w:color w:val="000000"/>
                <w:sz w:val="24"/>
                <w:szCs w:val="24"/>
              </w:rPr>
              <w:t>Объединение</w:t>
            </w:r>
          </w:p>
        </w:tc>
        <w:tc>
          <w:tcPr>
            <w:tcW w:w="328"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7999" w:rsidRPr="00817D2D" w:rsidRDefault="00037999" w:rsidP="00F65753">
            <w:pPr>
              <w:spacing w:after="0" w:line="240" w:lineRule="auto"/>
              <w:rPr>
                <w:rFonts w:ascii="Times New Roman" w:hAnsi="Times New Roman"/>
                <w:sz w:val="24"/>
                <w:szCs w:val="24"/>
              </w:rPr>
            </w:pPr>
            <w:r>
              <w:rPr>
                <w:rFonts w:ascii="Times New Roman" w:hAnsi="Times New Roman"/>
                <w:sz w:val="24"/>
                <w:szCs w:val="24"/>
              </w:rPr>
              <w:t>-</w:t>
            </w:r>
          </w:p>
        </w:tc>
        <w:tc>
          <w:tcPr>
            <w:tcW w:w="283" w:type="dxa"/>
            <w:gridSpan w:val="2"/>
            <w:tcBorders>
              <w:top w:val="single" w:sz="6" w:space="0" w:color="000000"/>
              <w:left w:val="single" w:sz="6" w:space="0" w:color="000000"/>
              <w:bottom w:val="single" w:sz="6" w:space="0" w:color="000000"/>
              <w:right w:val="single" w:sz="6" w:space="0" w:color="000000"/>
            </w:tcBorders>
          </w:tcPr>
          <w:p w:rsidR="00037999" w:rsidRPr="00817D2D" w:rsidRDefault="00037999" w:rsidP="00F65753">
            <w:pPr>
              <w:spacing w:after="0" w:line="240" w:lineRule="auto"/>
              <w:rPr>
                <w:rFonts w:ascii="Times New Roman" w:hAnsi="Times New Roman"/>
                <w:color w:val="000000"/>
                <w:sz w:val="24"/>
                <w:szCs w:val="24"/>
              </w:rPr>
            </w:pPr>
            <w:r>
              <w:rPr>
                <w:rFonts w:ascii="Times New Roman" w:hAnsi="Times New Roman"/>
                <w:color w:val="000000"/>
                <w:sz w:val="24"/>
                <w:szCs w:val="24"/>
              </w:rPr>
              <w:t>1</w:t>
            </w:r>
          </w:p>
        </w:tc>
        <w:tc>
          <w:tcPr>
            <w:tcW w:w="283" w:type="dxa"/>
            <w:gridSpan w:val="2"/>
            <w:tcBorders>
              <w:top w:val="single" w:sz="6" w:space="0" w:color="000000"/>
              <w:left w:val="single" w:sz="6" w:space="0" w:color="000000"/>
              <w:bottom w:val="single" w:sz="6" w:space="0" w:color="000000"/>
              <w:right w:val="single" w:sz="6" w:space="0" w:color="000000"/>
            </w:tcBorders>
          </w:tcPr>
          <w:p w:rsidR="00037999" w:rsidRPr="00817D2D" w:rsidRDefault="00037999" w:rsidP="00F65753">
            <w:pPr>
              <w:spacing w:after="0" w:line="240" w:lineRule="auto"/>
              <w:rPr>
                <w:rFonts w:ascii="Times New Roman" w:hAnsi="Times New Roman"/>
                <w:color w:val="000000"/>
                <w:sz w:val="24"/>
                <w:szCs w:val="24"/>
              </w:rPr>
            </w:pPr>
            <w:r>
              <w:rPr>
                <w:rFonts w:ascii="Times New Roman" w:hAnsi="Times New Roman"/>
                <w:color w:val="000000"/>
                <w:sz w:val="24"/>
                <w:szCs w:val="24"/>
              </w:rPr>
              <w:t>-</w:t>
            </w:r>
          </w:p>
        </w:tc>
        <w:tc>
          <w:tcPr>
            <w:tcW w:w="28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7999" w:rsidRPr="00817D2D" w:rsidRDefault="00037999" w:rsidP="00F65753">
            <w:pPr>
              <w:spacing w:after="0" w:line="240" w:lineRule="auto"/>
              <w:rPr>
                <w:rFonts w:ascii="Times New Roman" w:hAnsi="Times New Roman"/>
                <w:sz w:val="24"/>
                <w:szCs w:val="24"/>
              </w:rPr>
            </w:pPr>
            <w:r>
              <w:rPr>
                <w:rFonts w:ascii="Times New Roman" w:hAnsi="Times New Roman"/>
                <w:sz w:val="24"/>
                <w:szCs w:val="24"/>
              </w:rPr>
              <w:t>1</w:t>
            </w:r>
          </w:p>
        </w:tc>
        <w:tc>
          <w:tcPr>
            <w:tcW w:w="284" w:type="dxa"/>
            <w:gridSpan w:val="2"/>
            <w:tcBorders>
              <w:top w:val="single" w:sz="6" w:space="0" w:color="000000"/>
              <w:left w:val="single" w:sz="6" w:space="0" w:color="000000"/>
              <w:bottom w:val="single" w:sz="6" w:space="0" w:color="000000"/>
              <w:right w:val="single" w:sz="6" w:space="0" w:color="000000"/>
            </w:tcBorders>
          </w:tcPr>
          <w:p w:rsidR="00037999" w:rsidRPr="00817D2D" w:rsidRDefault="00037999" w:rsidP="00F65753">
            <w:pPr>
              <w:spacing w:after="0" w:line="240" w:lineRule="auto"/>
              <w:rPr>
                <w:rFonts w:ascii="Times New Roman" w:hAnsi="Times New Roman"/>
                <w:color w:val="000000"/>
                <w:sz w:val="24"/>
                <w:szCs w:val="24"/>
              </w:rPr>
            </w:pPr>
            <w:r>
              <w:rPr>
                <w:rFonts w:ascii="Times New Roman" w:hAnsi="Times New Roman"/>
                <w:color w:val="000000"/>
                <w:sz w:val="24"/>
                <w:szCs w:val="24"/>
              </w:rPr>
              <w:t>-</w:t>
            </w:r>
          </w:p>
        </w:tc>
        <w:tc>
          <w:tcPr>
            <w:tcW w:w="28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7999" w:rsidRPr="00817D2D" w:rsidRDefault="00037999" w:rsidP="00F65753">
            <w:pPr>
              <w:spacing w:after="0" w:line="240" w:lineRule="auto"/>
              <w:rPr>
                <w:rFonts w:ascii="Times New Roman" w:hAnsi="Times New Roman"/>
                <w:sz w:val="24"/>
                <w:szCs w:val="24"/>
              </w:rPr>
            </w:pPr>
            <w:r>
              <w:rPr>
                <w:rFonts w:ascii="Times New Roman" w:hAnsi="Times New Roman"/>
                <w:sz w:val="24"/>
                <w:szCs w:val="24"/>
              </w:rPr>
              <w:t>1</w:t>
            </w:r>
          </w:p>
        </w:tc>
        <w:tc>
          <w:tcPr>
            <w:tcW w:w="527" w:type="dxa"/>
            <w:gridSpan w:val="2"/>
            <w:tcBorders>
              <w:top w:val="single" w:sz="6" w:space="0" w:color="000000"/>
              <w:left w:val="single" w:sz="6" w:space="0" w:color="000000"/>
              <w:bottom w:val="single" w:sz="6" w:space="0" w:color="000000"/>
              <w:right w:val="single" w:sz="6" w:space="0" w:color="000000"/>
            </w:tcBorders>
          </w:tcPr>
          <w:p w:rsidR="00037999" w:rsidRPr="00817D2D" w:rsidRDefault="00037999" w:rsidP="00F65753">
            <w:pPr>
              <w:spacing w:after="0" w:line="240" w:lineRule="auto"/>
              <w:rPr>
                <w:rFonts w:ascii="Times New Roman" w:hAnsi="Times New Roman"/>
                <w:color w:val="000000"/>
                <w:sz w:val="24"/>
                <w:szCs w:val="24"/>
              </w:rPr>
            </w:pPr>
            <w:r>
              <w:rPr>
                <w:rFonts w:ascii="Times New Roman" w:hAnsi="Times New Roman"/>
                <w:color w:val="000000"/>
                <w:sz w:val="24"/>
                <w:szCs w:val="24"/>
              </w:rPr>
              <w:t>-</w:t>
            </w:r>
          </w:p>
        </w:tc>
        <w:tc>
          <w:tcPr>
            <w:tcW w:w="50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7999" w:rsidRPr="00817D2D" w:rsidRDefault="00037999" w:rsidP="00F65753">
            <w:pPr>
              <w:spacing w:after="0" w:line="240" w:lineRule="auto"/>
              <w:rPr>
                <w:rFonts w:ascii="Times New Roman" w:hAnsi="Times New Roman"/>
                <w:sz w:val="24"/>
                <w:szCs w:val="24"/>
              </w:rPr>
            </w:pPr>
            <w:r>
              <w:rPr>
                <w:rFonts w:ascii="Times New Roman" w:hAnsi="Times New Roman"/>
                <w:sz w:val="24"/>
                <w:szCs w:val="24"/>
              </w:rPr>
              <w:t>1</w:t>
            </w:r>
          </w:p>
        </w:tc>
        <w:tc>
          <w:tcPr>
            <w:tcW w:w="567" w:type="dxa"/>
            <w:gridSpan w:val="2"/>
            <w:tcBorders>
              <w:top w:val="single" w:sz="6" w:space="0" w:color="000000"/>
              <w:left w:val="single" w:sz="6" w:space="0" w:color="000000"/>
              <w:bottom w:val="single" w:sz="6" w:space="0" w:color="000000"/>
              <w:right w:val="single" w:sz="6" w:space="0" w:color="000000"/>
            </w:tcBorders>
          </w:tcPr>
          <w:p w:rsidR="00037999" w:rsidRPr="00817D2D" w:rsidRDefault="00037999" w:rsidP="00F65753">
            <w:pPr>
              <w:spacing w:after="0" w:line="240" w:lineRule="auto"/>
              <w:rPr>
                <w:rFonts w:ascii="Times New Roman" w:hAnsi="Times New Roman"/>
                <w:color w:val="000000"/>
                <w:sz w:val="24"/>
                <w:szCs w:val="24"/>
              </w:rPr>
            </w:pPr>
            <w:r>
              <w:rPr>
                <w:rFonts w:ascii="Times New Roman" w:hAnsi="Times New Roman"/>
                <w:color w:val="000000"/>
                <w:sz w:val="24"/>
                <w:szCs w:val="24"/>
              </w:rPr>
              <w:t>-</w:t>
            </w:r>
          </w:p>
        </w:tc>
        <w:tc>
          <w:tcPr>
            <w:tcW w:w="56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7999" w:rsidRPr="00817D2D" w:rsidRDefault="00037999" w:rsidP="00F65753">
            <w:pPr>
              <w:spacing w:after="0" w:line="240" w:lineRule="auto"/>
              <w:rPr>
                <w:rFonts w:ascii="Times New Roman" w:hAnsi="Times New Roman"/>
                <w:sz w:val="24"/>
                <w:szCs w:val="24"/>
              </w:rPr>
            </w:pPr>
            <w:r>
              <w:rPr>
                <w:rFonts w:ascii="Times New Roman" w:hAnsi="Times New Roman"/>
                <w:sz w:val="24"/>
                <w:szCs w:val="24"/>
              </w:rPr>
              <w:t>1</w:t>
            </w:r>
          </w:p>
        </w:tc>
      </w:tr>
      <w:tr w:rsidR="00037999" w:rsidRPr="00186B67" w:rsidTr="00F65753">
        <w:tc>
          <w:tcPr>
            <w:tcW w:w="28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37999" w:rsidRPr="00037999" w:rsidRDefault="00037999" w:rsidP="00F65753">
            <w:pPr>
              <w:spacing w:after="0" w:line="240" w:lineRule="auto"/>
              <w:rPr>
                <w:rFonts w:ascii="Times New Roman" w:hAnsi="Times New Roman"/>
                <w:color w:val="000000"/>
                <w:sz w:val="24"/>
                <w:szCs w:val="24"/>
                <w:lang w:val="ru-RU"/>
              </w:rPr>
            </w:pPr>
            <w:r w:rsidRPr="00037999">
              <w:rPr>
                <w:rFonts w:ascii="Times New Roman" w:hAnsi="Times New Roman"/>
                <w:color w:val="000000"/>
                <w:sz w:val="24"/>
                <w:szCs w:val="24"/>
                <w:lang w:val="ru-RU"/>
              </w:rPr>
              <w:t>Внеурочная деятельность по формированию функциональной грамотности (читательской, математической, естественно-научной, финансовой)</w:t>
            </w:r>
          </w:p>
        </w:tc>
        <w:tc>
          <w:tcPr>
            <w:tcW w:w="19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37999" w:rsidRPr="00817D2D" w:rsidRDefault="00037999" w:rsidP="00F65753">
            <w:pPr>
              <w:spacing w:after="0" w:line="240" w:lineRule="auto"/>
              <w:rPr>
                <w:rFonts w:ascii="Times New Roman" w:hAnsi="Times New Roman"/>
                <w:sz w:val="24"/>
                <w:szCs w:val="24"/>
              </w:rPr>
            </w:pPr>
            <w:r w:rsidRPr="00817D2D">
              <w:rPr>
                <w:rFonts w:ascii="Times New Roman" w:hAnsi="Times New Roman"/>
                <w:color w:val="000000"/>
                <w:sz w:val="24"/>
                <w:szCs w:val="24"/>
              </w:rPr>
              <w:t>«Основы функциональной грамотности»</w:t>
            </w:r>
          </w:p>
        </w:tc>
        <w:tc>
          <w:tcPr>
            <w:tcW w:w="16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37999" w:rsidRPr="00817D2D" w:rsidRDefault="00037999" w:rsidP="00F65753">
            <w:pPr>
              <w:spacing w:after="0" w:line="240" w:lineRule="auto"/>
              <w:rPr>
                <w:rFonts w:ascii="Times New Roman" w:hAnsi="Times New Roman"/>
                <w:sz w:val="24"/>
                <w:szCs w:val="24"/>
              </w:rPr>
            </w:pPr>
            <w:r w:rsidRPr="00817D2D">
              <w:rPr>
                <w:rFonts w:ascii="Times New Roman" w:hAnsi="Times New Roman"/>
                <w:color w:val="000000"/>
                <w:sz w:val="24"/>
                <w:szCs w:val="24"/>
              </w:rPr>
              <w:t>Метапредметный кружок</w:t>
            </w:r>
          </w:p>
        </w:tc>
        <w:tc>
          <w:tcPr>
            <w:tcW w:w="328"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7999" w:rsidRPr="00817D2D" w:rsidRDefault="00037999" w:rsidP="00F65753">
            <w:pPr>
              <w:spacing w:after="0" w:line="240" w:lineRule="auto"/>
              <w:rPr>
                <w:rFonts w:ascii="Times New Roman" w:hAnsi="Times New Roman"/>
                <w:sz w:val="24"/>
                <w:szCs w:val="24"/>
              </w:rPr>
            </w:pPr>
            <w:r>
              <w:rPr>
                <w:rFonts w:ascii="Times New Roman" w:hAnsi="Times New Roman"/>
                <w:sz w:val="24"/>
                <w:szCs w:val="24"/>
              </w:rPr>
              <w:t>-</w:t>
            </w:r>
          </w:p>
        </w:tc>
        <w:tc>
          <w:tcPr>
            <w:tcW w:w="283" w:type="dxa"/>
            <w:gridSpan w:val="2"/>
            <w:tcBorders>
              <w:top w:val="single" w:sz="6" w:space="0" w:color="000000"/>
              <w:left w:val="single" w:sz="6" w:space="0" w:color="000000"/>
              <w:bottom w:val="single" w:sz="6" w:space="0" w:color="000000"/>
              <w:right w:val="single" w:sz="6" w:space="0" w:color="000000"/>
            </w:tcBorders>
          </w:tcPr>
          <w:p w:rsidR="00037999" w:rsidRDefault="00037999" w:rsidP="00F65753">
            <w:pPr>
              <w:spacing w:after="0" w:line="240" w:lineRule="auto"/>
              <w:rPr>
                <w:rFonts w:ascii="Times New Roman" w:hAnsi="Times New Roman"/>
                <w:sz w:val="24"/>
                <w:szCs w:val="24"/>
              </w:rPr>
            </w:pPr>
            <w:r>
              <w:rPr>
                <w:rFonts w:ascii="Times New Roman" w:hAnsi="Times New Roman"/>
                <w:sz w:val="24"/>
                <w:szCs w:val="24"/>
              </w:rPr>
              <w:t>-</w:t>
            </w:r>
          </w:p>
        </w:tc>
        <w:tc>
          <w:tcPr>
            <w:tcW w:w="283" w:type="dxa"/>
            <w:gridSpan w:val="2"/>
            <w:tcBorders>
              <w:top w:val="single" w:sz="6" w:space="0" w:color="000000"/>
              <w:left w:val="single" w:sz="6" w:space="0" w:color="000000"/>
              <w:bottom w:val="single" w:sz="6" w:space="0" w:color="000000"/>
              <w:right w:val="single" w:sz="6" w:space="0" w:color="000000"/>
            </w:tcBorders>
          </w:tcPr>
          <w:p w:rsidR="00037999" w:rsidRDefault="00037999" w:rsidP="00F65753">
            <w:pPr>
              <w:spacing w:after="0" w:line="240" w:lineRule="auto"/>
              <w:rPr>
                <w:rFonts w:ascii="Times New Roman" w:hAnsi="Times New Roman"/>
                <w:sz w:val="24"/>
                <w:szCs w:val="24"/>
              </w:rPr>
            </w:pPr>
            <w:r>
              <w:rPr>
                <w:rFonts w:ascii="Times New Roman" w:hAnsi="Times New Roman"/>
                <w:sz w:val="24"/>
                <w:szCs w:val="24"/>
              </w:rPr>
              <w:t>-</w:t>
            </w:r>
          </w:p>
        </w:tc>
        <w:tc>
          <w:tcPr>
            <w:tcW w:w="28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7999" w:rsidRPr="00817D2D" w:rsidRDefault="00037999" w:rsidP="00F65753">
            <w:pPr>
              <w:spacing w:after="0" w:line="240" w:lineRule="auto"/>
              <w:rPr>
                <w:rFonts w:ascii="Times New Roman" w:hAnsi="Times New Roman"/>
                <w:sz w:val="24"/>
                <w:szCs w:val="24"/>
              </w:rPr>
            </w:pPr>
            <w:r>
              <w:rPr>
                <w:rFonts w:ascii="Times New Roman" w:hAnsi="Times New Roman"/>
                <w:sz w:val="24"/>
                <w:szCs w:val="24"/>
              </w:rPr>
              <w:t>-</w:t>
            </w:r>
          </w:p>
        </w:tc>
        <w:tc>
          <w:tcPr>
            <w:tcW w:w="284" w:type="dxa"/>
            <w:gridSpan w:val="2"/>
            <w:tcBorders>
              <w:top w:val="single" w:sz="6" w:space="0" w:color="000000"/>
              <w:left w:val="single" w:sz="6" w:space="0" w:color="000000"/>
              <w:bottom w:val="single" w:sz="6" w:space="0" w:color="000000"/>
              <w:right w:val="single" w:sz="6" w:space="0" w:color="000000"/>
            </w:tcBorders>
          </w:tcPr>
          <w:p w:rsidR="00037999" w:rsidRDefault="00037999" w:rsidP="00F65753">
            <w:pPr>
              <w:spacing w:after="0" w:line="240" w:lineRule="auto"/>
              <w:rPr>
                <w:rFonts w:ascii="Times New Roman" w:hAnsi="Times New Roman"/>
                <w:sz w:val="24"/>
                <w:szCs w:val="24"/>
              </w:rPr>
            </w:pPr>
            <w:r>
              <w:rPr>
                <w:rFonts w:ascii="Times New Roman" w:hAnsi="Times New Roman"/>
                <w:sz w:val="24"/>
                <w:szCs w:val="24"/>
              </w:rPr>
              <w:t>-</w:t>
            </w:r>
          </w:p>
        </w:tc>
        <w:tc>
          <w:tcPr>
            <w:tcW w:w="28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7999" w:rsidRPr="00817D2D" w:rsidRDefault="00037999" w:rsidP="00F65753">
            <w:pPr>
              <w:spacing w:after="0" w:line="240" w:lineRule="auto"/>
              <w:rPr>
                <w:rFonts w:ascii="Times New Roman" w:hAnsi="Times New Roman"/>
                <w:sz w:val="24"/>
                <w:szCs w:val="24"/>
              </w:rPr>
            </w:pPr>
            <w:r>
              <w:rPr>
                <w:rFonts w:ascii="Times New Roman" w:hAnsi="Times New Roman"/>
                <w:sz w:val="24"/>
                <w:szCs w:val="24"/>
              </w:rPr>
              <w:t>-</w:t>
            </w:r>
          </w:p>
        </w:tc>
        <w:tc>
          <w:tcPr>
            <w:tcW w:w="527" w:type="dxa"/>
            <w:gridSpan w:val="2"/>
            <w:tcBorders>
              <w:top w:val="single" w:sz="6" w:space="0" w:color="000000"/>
              <w:left w:val="single" w:sz="6" w:space="0" w:color="000000"/>
              <w:bottom w:val="single" w:sz="6" w:space="0" w:color="000000"/>
              <w:right w:val="single" w:sz="6" w:space="0" w:color="000000"/>
            </w:tcBorders>
          </w:tcPr>
          <w:p w:rsidR="00037999" w:rsidRDefault="00037999" w:rsidP="00F65753">
            <w:pPr>
              <w:spacing w:after="0" w:line="240" w:lineRule="auto"/>
              <w:rPr>
                <w:rFonts w:ascii="Times New Roman" w:hAnsi="Times New Roman"/>
                <w:sz w:val="24"/>
                <w:szCs w:val="24"/>
              </w:rPr>
            </w:pPr>
            <w:r>
              <w:rPr>
                <w:rFonts w:ascii="Times New Roman" w:hAnsi="Times New Roman"/>
                <w:sz w:val="24"/>
                <w:szCs w:val="24"/>
              </w:rPr>
              <w:t>-</w:t>
            </w:r>
          </w:p>
        </w:tc>
        <w:tc>
          <w:tcPr>
            <w:tcW w:w="50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7999" w:rsidRPr="00817D2D" w:rsidRDefault="00037999" w:rsidP="00F65753">
            <w:pPr>
              <w:spacing w:after="0" w:line="240" w:lineRule="auto"/>
              <w:rPr>
                <w:rFonts w:ascii="Times New Roman" w:hAnsi="Times New Roman"/>
                <w:sz w:val="24"/>
                <w:szCs w:val="24"/>
              </w:rPr>
            </w:pPr>
            <w:r>
              <w:rPr>
                <w:rFonts w:ascii="Times New Roman" w:hAnsi="Times New Roman"/>
                <w:sz w:val="24"/>
                <w:szCs w:val="24"/>
              </w:rPr>
              <w:t>-</w:t>
            </w:r>
          </w:p>
        </w:tc>
        <w:tc>
          <w:tcPr>
            <w:tcW w:w="567" w:type="dxa"/>
            <w:gridSpan w:val="2"/>
            <w:tcBorders>
              <w:top w:val="single" w:sz="6" w:space="0" w:color="000000"/>
              <w:left w:val="single" w:sz="6" w:space="0" w:color="000000"/>
              <w:bottom w:val="single" w:sz="6" w:space="0" w:color="000000"/>
              <w:right w:val="single" w:sz="6" w:space="0" w:color="000000"/>
            </w:tcBorders>
          </w:tcPr>
          <w:p w:rsidR="00037999" w:rsidRPr="00817D2D" w:rsidRDefault="00037999" w:rsidP="00F65753">
            <w:pPr>
              <w:spacing w:after="0" w:line="240" w:lineRule="auto"/>
              <w:rPr>
                <w:rFonts w:ascii="Times New Roman" w:hAnsi="Times New Roman"/>
                <w:color w:val="000000"/>
                <w:sz w:val="24"/>
                <w:szCs w:val="24"/>
              </w:rPr>
            </w:pPr>
            <w:r>
              <w:rPr>
                <w:rFonts w:ascii="Times New Roman" w:hAnsi="Times New Roman"/>
                <w:color w:val="000000"/>
                <w:sz w:val="24"/>
                <w:szCs w:val="24"/>
              </w:rPr>
              <w:t>-</w:t>
            </w:r>
          </w:p>
        </w:tc>
        <w:tc>
          <w:tcPr>
            <w:tcW w:w="56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37999" w:rsidRPr="00817D2D" w:rsidRDefault="00037999" w:rsidP="00F65753">
            <w:pPr>
              <w:spacing w:after="0" w:line="240" w:lineRule="auto"/>
              <w:rPr>
                <w:rFonts w:ascii="Times New Roman" w:hAnsi="Times New Roman"/>
                <w:sz w:val="24"/>
                <w:szCs w:val="24"/>
              </w:rPr>
            </w:pPr>
            <w:r w:rsidRPr="00817D2D">
              <w:rPr>
                <w:rFonts w:ascii="Times New Roman" w:hAnsi="Times New Roman"/>
                <w:color w:val="000000"/>
                <w:sz w:val="24"/>
                <w:szCs w:val="24"/>
              </w:rPr>
              <w:t> 1</w:t>
            </w:r>
          </w:p>
        </w:tc>
      </w:tr>
      <w:tr w:rsidR="00037999" w:rsidRPr="00186B67" w:rsidTr="00F65753">
        <w:tc>
          <w:tcPr>
            <w:tcW w:w="28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37999" w:rsidRPr="00037999" w:rsidRDefault="00037999" w:rsidP="00F65753">
            <w:pPr>
              <w:spacing w:after="0" w:line="240" w:lineRule="auto"/>
              <w:rPr>
                <w:rFonts w:ascii="Times New Roman" w:hAnsi="Times New Roman"/>
                <w:color w:val="000000"/>
                <w:sz w:val="24"/>
                <w:szCs w:val="24"/>
                <w:lang w:val="ru-RU"/>
              </w:rPr>
            </w:pPr>
            <w:r w:rsidRPr="00037999">
              <w:rPr>
                <w:rFonts w:ascii="Times New Roman" w:hAnsi="Times New Roman"/>
                <w:color w:val="000000"/>
                <w:sz w:val="24"/>
                <w:szCs w:val="24"/>
                <w:lang w:val="ru-RU"/>
              </w:rPr>
              <w:t xml:space="preserve">Внеурочная деятельность </w:t>
            </w:r>
            <w:r w:rsidRPr="00037999">
              <w:rPr>
                <w:rFonts w:ascii="Times New Roman" w:hAnsi="Times New Roman"/>
                <w:color w:val="000000"/>
                <w:sz w:val="24"/>
                <w:szCs w:val="24"/>
                <w:lang w:val="ru-RU"/>
              </w:rPr>
              <w:lastRenderedPageBreak/>
              <w:t>по развитию личности, ее способностей, удовлетворению образовательных потребностей и интересов, самореализации обучающихся, в том числе одаренных</w:t>
            </w:r>
          </w:p>
        </w:tc>
        <w:tc>
          <w:tcPr>
            <w:tcW w:w="19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7999" w:rsidRPr="00817D2D" w:rsidRDefault="00037999" w:rsidP="00F65753">
            <w:pPr>
              <w:spacing w:after="0" w:line="240" w:lineRule="auto"/>
              <w:rPr>
                <w:rFonts w:ascii="Times New Roman" w:hAnsi="Times New Roman"/>
                <w:sz w:val="24"/>
                <w:szCs w:val="24"/>
              </w:rPr>
            </w:pPr>
            <w:r>
              <w:rPr>
                <w:rFonts w:ascii="Times New Roman" w:eastAsia="Times New Roman" w:hAnsi="Times New Roman"/>
                <w:sz w:val="24"/>
                <w:szCs w:val="24"/>
              </w:rPr>
              <w:lastRenderedPageBreak/>
              <w:t xml:space="preserve">«Клуб юных </w:t>
            </w:r>
            <w:r>
              <w:rPr>
                <w:rFonts w:ascii="Times New Roman" w:eastAsia="Times New Roman" w:hAnsi="Times New Roman"/>
                <w:sz w:val="24"/>
                <w:szCs w:val="24"/>
              </w:rPr>
              <w:lastRenderedPageBreak/>
              <w:t>читателей»</w:t>
            </w:r>
          </w:p>
        </w:tc>
        <w:tc>
          <w:tcPr>
            <w:tcW w:w="16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7999" w:rsidRPr="00817D2D" w:rsidRDefault="00037999" w:rsidP="00F65753">
            <w:pPr>
              <w:spacing w:after="0" w:line="240" w:lineRule="auto"/>
              <w:rPr>
                <w:rFonts w:ascii="Times New Roman" w:hAnsi="Times New Roman"/>
                <w:sz w:val="24"/>
                <w:szCs w:val="24"/>
              </w:rPr>
            </w:pPr>
            <w:r>
              <w:rPr>
                <w:rFonts w:ascii="Times New Roman" w:hAnsi="Times New Roman"/>
                <w:color w:val="000000"/>
                <w:sz w:val="24"/>
                <w:szCs w:val="24"/>
              </w:rPr>
              <w:lastRenderedPageBreak/>
              <w:t xml:space="preserve">Клуб </w:t>
            </w:r>
          </w:p>
        </w:tc>
        <w:tc>
          <w:tcPr>
            <w:tcW w:w="328"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7999" w:rsidRPr="00817D2D" w:rsidRDefault="00037999" w:rsidP="00F65753">
            <w:pPr>
              <w:spacing w:after="0" w:line="240" w:lineRule="auto"/>
              <w:rPr>
                <w:rFonts w:ascii="Times New Roman" w:hAnsi="Times New Roman"/>
                <w:sz w:val="24"/>
                <w:szCs w:val="24"/>
              </w:rPr>
            </w:pPr>
            <w:r>
              <w:rPr>
                <w:rFonts w:ascii="Times New Roman" w:hAnsi="Times New Roman"/>
                <w:sz w:val="24"/>
                <w:szCs w:val="24"/>
              </w:rPr>
              <w:t>1</w:t>
            </w:r>
          </w:p>
        </w:tc>
        <w:tc>
          <w:tcPr>
            <w:tcW w:w="283" w:type="dxa"/>
            <w:gridSpan w:val="2"/>
            <w:tcBorders>
              <w:top w:val="single" w:sz="6" w:space="0" w:color="000000"/>
              <w:left w:val="single" w:sz="6" w:space="0" w:color="000000"/>
              <w:bottom w:val="single" w:sz="6" w:space="0" w:color="000000"/>
              <w:right w:val="single" w:sz="6" w:space="0" w:color="000000"/>
            </w:tcBorders>
          </w:tcPr>
          <w:p w:rsidR="00037999" w:rsidRPr="00817D2D" w:rsidRDefault="00037999" w:rsidP="00F65753">
            <w:pPr>
              <w:spacing w:after="0" w:line="240" w:lineRule="auto"/>
              <w:rPr>
                <w:rFonts w:ascii="Times New Roman" w:hAnsi="Times New Roman"/>
                <w:color w:val="000000"/>
                <w:sz w:val="24"/>
                <w:szCs w:val="24"/>
              </w:rPr>
            </w:pPr>
            <w:r>
              <w:rPr>
                <w:rFonts w:ascii="Times New Roman" w:hAnsi="Times New Roman"/>
                <w:color w:val="000000"/>
                <w:sz w:val="24"/>
                <w:szCs w:val="24"/>
              </w:rPr>
              <w:t>1</w:t>
            </w:r>
          </w:p>
        </w:tc>
        <w:tc>
          <w:tcPr>
            <w:tcW w:w="283" w:type="dxa"/>
            <w:gridSpan w:val="2"/>
            <w:tcBorders>
              <w:top w:val="single" w:sz="6" w:space="0" w:color="000000"/>
              <w:left w:val="single" w:sz="6" w:space="0" w:color="000000"/>
              <w:bottom w:val="single" w:sz="6" w:space="0" w:color="000000"/>
              <w:right w:val="single" w:sz="6" w:space="0" w:color="000000"/>
            </w:tcBorders>
          </w:tcPr>
          <w:p w:rsidR="00037999" w:rsidRPr="00817D2D" w:rsidRDefault="00037999" w:rsidP="00F65753">
            <w:pPr>
              <w:spacing w:after="0" w:line="240" w:lineRule="auto"/>
              <w:rPr>
                <w:rFonts w:ascii="Times New Roman" w:hAnsi="Times New Roman"/>
                <w:color w:val="000000"/>
                <w:sz w:val="24"/>
                <w:szCs w:val="24"/>
              </w:rPr>
            </w:pPr>
            <w:r>
              <w:rPr>
                <w:rFonts w:ascii="Times New Roman" w:hAnsi="Times New Roman"/>
                <w:color w:val="000000"/>
                <w:sz w:val="24"/>
                <w:szCs w:val="24"/>
              </w:rPr>
              <w:t>1</w:t>
            </w:r>
          </w:p>
        </w:tc>
        <w:tc>
          <w:tcPr>
            <w:tcW w:w="28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7999" w:rsidRPr="00817D2D" w:rsidRDefault="00037999" w:rsidP="00F65753">
            <w:pPr>
              <w:spacing w:after="0" w:line="240" w:lineRule="auto"/>
              <w:rPr>
                <w:rFonts w:ascii="Times New Roman" w:hAnsi="Times New Roman"/>
                <w:sz w:val="24"/>
                <w:szCs w:val="24"/>
              </w:rPr>
            </w:pPr>
            <w:r>
              <w:rPr>
                <w:rFonts w:ascii="Times New Roman" w:hAnsi="Times New Roman"/>
                <w:sz w:val="24"/>
                <w:szCs w:val="24"/>
              </w:rPr>
              <w:t>-</w:t>
            </w:r>
          </w:p>
        </w:tc>
        <w:tc>
          <w:tcPr>
            <w:tcW w:w="284" w:type="dxa"/>
            <w:gridSpan w:val="2"/>
            <w:tcBorders>
              <w:top w:val="single" w:sz="6" w:space="0" w:color="000000"/>
              <w:left w:val="single" w:sz="6" w:space="0" w:color="000000"/>
              <w:bottom w:val="single" w:sz="6" w:space="0" w:color="000000"/>
              <w:right w:val="single" w:sz="6" w:space="0" w:color="000000"/>
            </w:tcBorders>
          </w:tcPr>
          <w:p w:rsidR="00037999" w:rsidRPr="00817D2D" w:rsidRDefault="00037999" w:rsidP="00F65753">
            <w:pPr>
              <w:spacing w:after="0" w:line="240" w:lineRule="auto"/>
              <w:rPr>
                <w:rFonts w:ascii="Times New Roman" w:hAnsi="Times New Roman"/>
                <w:color w:val="000000"/>
                <w:sz w:val="24"/>
                <w:szCs w:val="24"/>
              </w:rPr>
            </w:pPr>
            <w:r>
              <w:rPr>
                <w:rFonts w:ascii="Times New Roman" w:hAnsi="Times New Roman"/>
                <w:color w:val="000000"/>
                <w:sz w:val="24"/>
                <w:szCs w:val="24"/>
              </w:rPr>
              <w:t>-</w:t>
            </w:r>
          </w:p>
        </w:tc>
        <w:tc>
          <w:tcPr>
            <w:tcW w:w="28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7999" w:rsidRPr="00817D2D" w:rsidRDefault="00037999" w:rsidP="00F65753">
            <w:pPr>
              <w:spacing w:after="0" w:line="240" w:lineRule="auto"/>
              <w:rPr>
                <w:rFonts w:ascii="Times New Roman" w:hAnsi="Times New Roman"/>
                <w:sz w:val="24"/>
                <w:szCs w:val="24"/>
              </w:rPr>
            </w:pPr>
            <w:r>
              <w:rPr>
                <w:rFonts w:ascii="Times New Roman" w:hAnsi="Times New Roman"/>
                <w:sz w:val="24"/>
                <w:szCs w:val="24"/>
              </w:rPr>
              <w:t>-</w:t>
            </w:r>
          </w:p>
        </w:tc>
        <w:tc>
          <w:tcPr>
            <w:tcW w:w="527" w:type="dxa"/>
            <w:gridSpan w:val="2"/>
            <w:tcBorders>
              <w:top w:val="single" w:sz="6" w:space="0" w:color="000000"/>
              <w:left w:val="single" w:sz="6" w:space="0" w:color="000000"/>
              <w:bottom w:val="single" w:sz="6" w:space="0" w:color="000000"/>
              <w:right w:val="single" w:sz="6" w:space="0" w:color="000000"/>
            </w:tcBorders>
          </w:tcPr>
          <w:p w:rsidR="00037999" w:rsidRPr="00817D2D" w:rsidRDefault="00037999" w:rsidP="00F65753">
            <w:pPr>
              <w:spacing w:after="0" w:line="240" w:lineRule="auto"/>
              <w:rPr>
                <w:rFonts w:ascii="Times New Roman" w:hAnsi="Times New Roman"/>
                <w:color w:val="000000"/>
                <w:sz w:val="24"/>
                <w:szCs w:val="24"/>
              </w:rPr>
            </w:pPr>
            <w:r>
              <w:rPr>
                <w:rFonts w:ascii="Times New Roman" w:hAnsi="Times New Roman"/>
                <w:color w:val="000000"/>
                <w:sz w:val="24"/>
                <w:szCs w:val="24"/>
              </w:rPr>
              <w:t>-</w:t>
            </w:r>
          </w:p>
        </w:tc>
        <w:tc>
          <w:tcPr>
            <w:tcW w:w="50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7999" w:rsidRPr="00817D2D" w:rsidRDefault="00037999" w:rsidP="00F65753">
            <w:pPr>
              <w:spacing w:after="0" w:line="240" w:lineRule="auto"/>
              <w:rPr>
                <w:rFonts w:ascii="Times New Roman" w:hAnsi="Times New Roman"/>
                <w:sz w:val="24"/>
                <w:szCs w:val="24"/>
              </w:rPr>
            </w:pPr>
            <w:r>
              <w:rPr>
                <w:rFonts w:ascii="Times New Roman" w:hAnsi="Times New Roman"/>
                <w:sz w:val="24"/>
                <w:szCs w:val="24"/>
              </w:rPr>
              <w:t>-</w:t>
            </w:r>
          </w:p>
        </w:tc>
        <w:tc>
          <w:tcPr>
            <w:tcW w:w="567" w:type="dxa"/>
            <w:gridSpan w:val="2"/>
            <w:tcBorders>
              <w:top w:val="single" w:sz="6" w:space="0" w:color="000000"/>
              <w:left w:val="single" w:sz="6" w:space="0" w:color="000000"/>
              <w:bottom w:val="single" w:sz="6" w:space="0" w:color="000000"/>
              <w:right w:val="single" w:sz="6" w:space="0" w:color="000000"/>
            </w:tcBorders>
          </w:tcPr>
          <w:p w:rsidR="00037999" w:rsidRPr="00817D2D" w:rsidRDefault="00037999" w:rsidP="00F65753">
            <w:pPr>
              <w:spacing w:after="0" w:line="240" w:lineRule="auto"/>
              <w:rPr>
                <w:rFonts w:ascii="Times New Roman" w:hAnsi="Times New Roman"/>
                <w:color w:val="000000"/>
                <w:sz w:val="24"/>
                <w:szCs w:val="24"/>
              </w:rPr>
            </w:pPr>
            <w:r>
              <w:rPr>
                <w:rFonts w:ascii="Times New Roman" w:hAnsi="Times New Roman"/>
                <w:color w:val="000000"/>
                <w:sz w:val="24"/>
                <w:szCs w:val="24"/>
              </w:rPr>
              <w:t>-</w:t>
            </w:r>
          </w:p>
        </w:tc>
        <w:tc>
          <w:tcPr>
            <w:tcW w:w="56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7999" w:rsidRPr="00817D2D" w:rsidRDefault="00037999" w:rsidP="00F65753">
            <w:pPr>
              <w:spacing w:after="0" w:line="240" w:lineRule="auto"/>
              <w:rPr>
                <w:rFonts w:ascii="Times New Roman" w:hAnsi="Times New Roman"/>
                <w:sz w:val="24"/>
                <w:szCs w:val="24"/>
              </w:rPr>
            </w:pPr>
            <w:r>
              <w:rPr>
                <w:rFonts w:ascii="Times New Roman" w:hAnsi="Times New Roman"/>
                <w:sz w:val="24"/>
                <w:szCs w:val="24"/>
              </w:rPr>
              <w:t>-</w:t>
            </w:r>
          </w:p>
        </w:tc>
      </w:tr>
      <w:tr w:rsidR="00037999" w:rsidRPr="00186B67" w:rsidTr="00F65753">
        <w:tc>
          <w:tcPr>
            <w:tcW w:w="28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7999" w:rsidRPr="00037999" w:rsidRDefault="00037999" w:rsidP="00F65753">
            <w:pPr>
              <w:spacing w:after="0" w:line="240" w:lineRule="auto"/>
              <w:rPr>
                <w:rFonts w:ascii="Times New Roman" w:hAnsi="Times New Roman"/>
                <w:color w:val="000000"/>
                <w:sz w:val="24"/>
                <w:szCs w:val="24"/>
                <w:lang w:val="ru-RU"/>
              </w:rPr>
            </w:pPr>
            <w:r w:rsidRPr="00037999">
              <w:rPr>
                <w:rFonts w:hAnsi="Times New Roman"/>
                <w:color w:val="000000"/>
                <w:sz w:val="24"/>
                <w:szCs w:val="24"/>
                <w:lang w:val="ru-RU"/>
              </w:rPr>
              <w:lastRenderedPageBreak/>
              <w:t>Внеурочная</w:t>
            </w:r>
            <w:r w:rsidRPr="00037999">
              <w:rPr>
                <w:rFonts w:hAnsi="Times New Roman"/>
                <w:color w:val="000000"/>
                <w:sz w:val="24"/>
                <w:szCs w:val="24"/>
                <w:lang w:val="ru-RU"/>
              </w:rPr>
              <w:t xml:space="preserve"> </w:t>
            </w:r>
            <w:r w:rsidRPr="00037999">
              <w:rPr>
                <w:rFonts w:hAnsi="Times New Roman"/>
                <w:color w:val="000000"/>
                <w:sz w:val="24"/>
                <w:szCs w:val="24"/>
                <w:lang w:val="ru-RU"/>
              </w:rPr>
              <w:t>деятельность</w:t>
            </w:r>
            <w:r w:rsidRPr="00037999">
              <w:rPr>
                <w:rFonts w:hAnsi="Times New Roman"/>
                <w:color w:val="000000"/>
                <w:sz w:val="24"/>
                <w:szCs w:val="24"/>
                <w:lang w:val="ru-RU"/>
              </w:rPr>
              <w:t xml:space="preserve"> </w:t>
            </w:r>
            <w:r w:rsidRPr="00037999">
              <w:rPr>
                <w:rFonts w:hAnsi="Times New Roman"/>
                <w:color w:val="000000"/>
                <w:sz w:val="24"/>
                <w:szCs w:val="24"/>
                <w:lang w:val="ru-RU"/>
              </w:rPr>
              <w:t>по</w:t>
            </w:r>
            <w:r w:rsidRPr="00037999">
              <w:rPr>
                <w:rFonts w:hAnsi="Times New Roman"/>
                <w:color w:val="000000"/>
                <w:sz w:val="24"/>
                <w:szCs w:val="24"/>
                <w:lang w:val="ru-RU"/>
              </w:rPr>
              <w:t xml:space="preserve"> </w:t>
            </w:r>
            <w:r w:rsidRPr="00037999">
              <w:rPr>
                <w:rFonts w:hAnsi="Times New Roman"/>
                <w:color w:val="000000"/>
                <w:sz w:val="24"/>
                <w:szCs w:val="24"/>
                <w:lang w:val="ru-RU"/>
              </w:rPr>
              <w:t>развитию</w:t>
            </w:r>
            <w:r w:rsidRPr="00037999">
              <w:rPr>
                <w:rFonts w:hAnsi="Times New Roman"/>
                <w:color w:val="000000"/>
                <w:sz w:val="24"/>
                <w:szCs w:val="24"/>
                <w:lang w:val="ru-RU"/>
              </w:rPr>
              <w:t xml:space="preserve"> </w:t>
            </w:r>
            <w:r w:rsidRPr="00037999">
              <w:rPr>
                <w:rFonts w:hAnsi="Times New Roman"/>
                <w:color w:val="000000"/>
                <w:sz w:val="24"/>
                <w:szCs w:val="24"/>
                <w:lang w:val="ru-RU"/>
              </w:rPr>
              <w:t>личности</w:t>
            </w:r>
            <w:r w:rsidRPr="00037999">
              <w:rPr>
                <w:rFonts w:hAnsi="Times New Roman"/>
                <w:color w:val="000000"/>
                <w:sz w:val="24"/>
                <w:szCs w:val="24"/>
                <w:lang w:val="ru-RU"/>
              </w:rPr>
              <w:t xml:space="preserve">, </w:t>
            </w:r>
            <w:r w:rsidRPr="00037999">
              <w:rPr>
                <w:rFonts w:hAnsi="Times New Roman"/>
                <w:color w:val="000000"/>
                <w:sz w:val="24"/>
                <w:szCs w:val="24"/>
                <w:lang w:val="ru-RU"/>
              </w:rPr>
              <w:t>ее</w:t>
            </w:r>
            <w:r w:rsidRPr="00037999">
              <w:rPr>
                <w:rFonts w:hAnsi="Times New Roman"/>
                <w:color w:val="000000"/>
                <w:sz w:val="24"/>
                <w:szCs w:val="24"/>
                <w:lang w:val="ru-RU"/>
              </w:rPr>
              <w:t xml:space="preserve"> </w:t>
            </w:r>
            <w:r w:rsidRPr="00037999">
              <w:rPr>
                <w:rFonts w:hAnsi="Times New Roman"/>
                <w:color w:val="000000"/>
                <w:sz w:val="24"/>
                <w:szCs w:val="24"/>
                <w:lang w:val="ru-RU"/>
              </w:rPr>
              <w:t>способностей</w:t>
            </w:r>
            <w:r w:rsidRPr="00037999">
              <w:rPr>
                <w:rFonts w:hAnsi="Times New Roman"/>
                <w:color w:val="000000"/>
                <w:sz w:val="24"/>
                <w:szCs w:val="24"/>
                <w:lang w:val="ru-RU"/>
              </w:rPr>
              <w:t xml:space="preserve">, </w:t>
            </w:r>
            <w:r w:rsidRPr="00037999">
              <w:rPr>
                <w:rFonts w:hAnsi="Times New Roman"/>
                <w:color w:val="000000"/>
                <w:sz w:val="24"/>
                <w:szCs w:val="24"/>
                <w:lang w:val="ru-RU"/>
              </w:rPr>
              <w:t>удовлетворению</w:t>
            </w:r>
            <w:r w:rsidRPr="00037999">
              <w:rPr>
                <w:rFonts w:hAnsi="Times New Roman"/>
                <w:color w:val="000000"/>
                <w:sz w:val="24"/>
                <w:szCs w:val="24"/>
                <w:lang w:val="ru-RU"/>
              </w:rPr>
              <w:t xml:space="preserve"> </w:t>
            </w:r>
            <w:r w:rsidRPr="00037999">
              <w:rPr>
                <w:rFonts w:hAnsi="Times New Roman"/>
                <w:color w:val="000000"/>
                <w:sz w:val="24"/>
                <w:szCs w:val="24"/>
                <w:lang w:val="ru-RU"/>
              </w:rPr>
              <w:t>образовательных</w:t>
            </w:r>
            <w:r w:rsidRPr="00037999">
              <w:rPr>
                <w:rFonts w:hAnsi="Times New Roman"/>
                <w:color w:val="000000"/>
                <w:sz w:val="24"/>
                <w:szCs w:val="24"/>
                <w:lang w:val="ru-RU"/>
              </w:rPr>
              <w:t xml:space="preserve"> </w:t>
            </w:r>
            <w:r w:rsidRPr="00037999">
              <w:rPr>
                <w:rFonts w:hAnsi="Times New Roman"/>
                <w:color w:val="000000"/>
                <w:sz w:val="24"/>
                <w:szCs w:val="24"/>
                <w:lang w:val="ru-RU"/>
              </w:rPr>
              <w:t>потребностей</w:t>
            </w:r>
            <w:r w:rsidRPr="00037999">
              <w:rPr>
                <w:rFonts w:hAnsi="Times New Roman"/>
                <w:color w:val="000000"/>
                <w:sz w:val="24"/>
                <w:szCs w:val="24"/>
                <w:lang w:val="ru-RU"/>
              </w:rPr>
              <w:t xml:space="preserve"> </w:t>
            </w:r>
            <w:r w:rsidRPr="00037999">
              <w:rPr>
                <w:rFonts w:hAnsi="Times New Roman"/>
                <w:color w:val="000000"/>
                <w:sz w:val="24"/>
                <w:szCs w:val="24"/>
                <w:lang w:val="ru-RU"/>
              </w:rPr>
              <w:t>и</w:t>
            </w:r>
            <w:r w:rsidRPr="00037999">
              <w:rPr>
                <w:rFonts w:hAnsi="Times New Roman"/>
                <w:color w:val="000000"/>
                <w:sz w:val="24"/>
                <w:szCs w:val="24"/>
                <w:lang w:val="ru-RU"/>
              </w:rPr>
              <w:t xml:space="preserve"> </w:t>
            </w:r>
            <w:r w:rsidRPr="00037999">
              <w:rPr>
                <w:rFonts w:hAnsi="Times New Roman"/>
                <w:color w:val="000000"/>
                <w:sz w:val="24"/>
                <w:szCs w:val="24"/>
                <w:lang w:val="ru-RU"/>
              </w:rPr>
              <w:t>интересов</w:t>
            </w:r>
            <w:r w:rsidRPr="00037999">
              <w:rPr>
                <w:rFonts w:hAnsi="Times New Roman"/>
                <w:color w:val="000000"/>
                <w:sz w:val="24"/>
                <w:szCs w:val="24"/>
                <w:lang w:val="ru-RU"/>
              </w:rPr>
              <w:t xml:space="preserve">, </w:t>
            </w:r>
            <w:r w:rsidRPr="00037999">
              <w:rPr>
                <w:rFonts w:hAnsi="Times New Roman"/>
                <w:color w:val="000000"/>
                <w:sz w:val="24"/>
                <w:szCs w:val="24"/>
                <w:lang w:val="ru-RU"/>
              </w:rPr>
              <w:t>самореализации</w:t>
            </w:r>
            <w:r w:rsidRPr="00037999">
              <w:rPr>
                <w:rFonts w:hAnsi="Times New Roman"/>
                <w:color w:val="000000"/>
                <w:sz w:val="24"/>
                <w:szCs w:val="24"/>
                <w:lang w:val="ru-RU"/>
              </w:rPr>
              <w:t xml:space="preserve"> </w:t>
            </w:r>
            <w:r w:rsidRPr="00037999">
              <w:rPr>
                <w:rFonts w:hAnsi="Times New Roman"/>
                <w:color w:val="000000"/>
                <w:sz w:val="24"/>
                <w:szCs w:val="24"/>
                <w:lang w:val="ru-RU"/>
              </w:rPr>
              <w:t>обучающихся</w:t>
            </w:r>
            <w:r w:rsidRPr="00037999">
              <w:rPr>
                <w:rFonts w:hAnsi="Times New Roman"/>
                <w:color w:val="000000"/>
                <w:sz w:val="24"/>
                <w:szCs w:val="24"/>
                <w:lang w:val="ru-RU"/>
              </w:rPr>
              <w:t xml:space="preserve">, </w:t>
            </w:r>
            <w:r w:rsidRPr="00037999">
              <w:rPr>
                <w:rFonts w:hAnsi="Times New Roman"/>
                <w:color w:val="000000"/>
                <w:sz w:val="24"/>
                <w:szCs w:val="24"/>
                <w:lang w:val="ru-RU"/>
              </w:rPr>
              <w:t>в</w:t>
            </w:r>
            <w:r w:rsidRPr="00037999">
              <w:rPr>
                <w:rFonts w:hAnsi="Times New Roman"/>
                <w:color w:val="000000"/>
                <w:sz w:val="24"/>
                <w:szCs w:val="24"/>
                <w:lang w:val="ru-RU"/>
              </w:rPr>
              <w:t xml:space="preserve"> </w:t>
            </w:r>
            <w:r w:rsidRPr="00037999">
              <w:rPr>
                <w:rFonts w:hAnsi="Times New Roman"/>
                <w:color w:val="000000"/>
                <w:sz w:val="24"/>
                <w:szCs w:val="24"/>
                <w:lang w:val="ru-RU"/>
              </w:rPr>
              <w:t>том</w:t>
            </w:r>
            <w:r w:rsidRPr="00037999">
              <w:rPr>
                <w:rFonts w:hAnsi="Times New Roman"/>
                <w:color w:val="000000"/>
                <w:sz w:val="24"/>
                <w:szCs w:val="24"/>
                <w:lang w:val="ru-RU"/>
              </w:rPr>
              <w:t xml:space="preserve"> </w:t>
            </w:r>
            <w:r w:rsidRPr="00037999">
              <w:rPr>
                <w:rFonts w:hAnsi="Times New Roman"/>
                <w:color w:val="000000"/>
                <w:sz w:val="24"/>
                <w:szCs w:val="24"/>
                <w:lang w:val="ru-RU"/>
              </w:rPr>
              <w:t>числе</w:t>
            </w:r>
            <w:r w:rsidRPr="00037999">
              <w:rPr>
                <w:rFonts w:hAnsi="Times New Roman"/>
                <w:color w:val="000000"/>
                <w:sz w:val="24"/>
                <w:szCs w:val="24"/>
                <w:lang w:val="ru-RU"/>
              </w:rPr>
              <w:t xml:space="preserve"> </w:t>
            </w:r>
            <w:r w:rsidRPr="00037999">
              <w:rPr>
                <w:rFonts w:hAnsi="Times New Roman"/>
                <w:color w:val="000000"/>
                <w:sz w:val="24"/>
                <w:szCs w:val="24"/>
                <w:lang w:val="ru-RU"/>
              </w:rPr>
              <w:t>одаренных</w:t>
            </w:r>
          </w:p>
        </w:tc>
        <w:tc>
          <w:tcPr>
            <w:tcW w:w="19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7999" w:rsidRPr="00817D2D" w:rsidRDefault="00037999" w:rsidP="00F65753">
            <w:pPr>
              <w:spacing w:after="0" w:line="240" w:lineRule="auto"/>
              <w:rPr>
                <w:rFonts w:ascii="Times New Roman" w:hAnsi="Times New Roman"/>
                <w:sz w:val="24"/>
                <w:szCs w:val="24"/>
              </w:rPr>
            </w:pPr>
            <w:r>
              <w:rPr>
                <w:rFonts w:ascii="Times New Roman" w:eastAsia="Times New Roman" w:hAnsi="Times New Roman"/>
                <w:sz w:val="24"/>
                <w:szCs w:val="24"/>
              </w:rPr>
              <w:t>«Билет в будущее»</w:t>
            </w:r>
          </w:p>
        </w:tc>
        <w:tc>
          <w:tcPr>
            <w:tcW w:w="16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7999" w:rsidRPr="00817D2D" w:rsidRDefault="00037999" w:rsidP="00F65753">
            <w:pPr>
              <w:spacing w:after="0" w:line="240" w:lineRule="auto"/>
              <w:rPr>
                <w:rFonts w:ascii="Times New Roman" w:hAnsi="Times New Roman"/>
                <w:sz w:val="24"/>
                <w:szCs w:val="24"/>
              </w:rPr>
            </w:pPr>
            <w:r w:rsidRPr="00817D2D">
              <w:rPr>
                <w:rFonts w:ascii="Times New Roman" w:hAnsi="Times New Roman"/>
                <w:color w:val="000000"/>
                <w:sz w:val="24"/>
                <w:szCs w:val="24"/>
              </w:rPr>
              <w:t>Курс</w:t>
            </w:r>
          </w:p>
        </w:tc>
        <w:tc>
          <w:tcPr>
            <w:tcW w:w="328"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7999" w:rsidRPr="00817D2D" w:rsidRDefault="00037999" w:rsidP="00F65753">
            <w:pPr>
              <w:spacing w:after="0" w:line="240" w:lineRule="auto"/>
              <w:rPr>
                <w:rFonts w:ascii="Times New Roman" w:hAnsi="Times New Roman"/>
                <w:sz w:val="24"/>
                <w:szCs w:val="24"/>
              </w:rPr>
            </w:pPr>
            <w:r w:rsidRPr="00817D2D">
              <w:rPr>
                <w:rFonts w:ascii="Times New Roman" w:hAnsi="Times New Roman"/>
                <w:color w:val="000000"/>
                <w:sz w:val="24"/>
                <w:szCs w:val="24"/>
              </w:rPr>
              <w:t> </w:t>
            </w:r>
            <w:r>
              <w:rPr>
                <w:rFonts w:ascii="Times New Roman" w:hAnsi="Times New Roman"/>
                <w:color w:val="000000"/>
                <w:sz w:val="24"/>
                <w:szCs w:val="24"/>
              </w:rPr>
              <w:t>-</w:t>
            </w:r>
            <w:r w:rsidRPr="00817D2D">
              <w:rPr>
                <w:rFonts w:ascii="Times New Roman" w:hAnsi="Times New Roman"/>
                <w:color w:val="000000"/>
                <w:sz w:val="24"/>
                <w:szCs w:val="24"/>
              </w:rPr>
              <w:t> </w:t>
            </w:r>
          </w:p>
        </w:tc>
        <w:tc>
          <w:tcPr>
            <w:tcW w:w="283" w:type="dxa"/>
            <w:gridSpan w:val="2"/>
            <w:tcBorders>
              <w:top w:val="single" w:sz="6" w:space="0" w:color="000000"/>
              <w:left w:val="single" w:sz="6" w:space="0" w:color="000000"/>
              <w:bottom w:val="single" w:sz="6" w:space="0" w:color="000000"/>
              <w:right w:val="single" w:sz="6" w:space="0" w:color="000000"/>
            </w:tcBorders>
          </w:tcPr>
          <w:p w:rsidR="00037999" w:rsidRPr="00817D2D" w:rsidRDefault="00037999" w:rsidP="00F65753">
            <w:pPr>
              <w:spacing w:after="0" w:line="240" w:lineRule="auto"/>
              <w:rPr>
                <w:rFonts w:ascii="Times New Roman" w:hAnsi="Times New Roman"/>
                <w:color w:val="000000"/>
                <w:sz w:val="24"/>
                <w:szCs w:val="24"/>
              </w:rPr>
            </w:pPr>
            <w:r>
              <w:rPr>
                <w:rFonts w:ascii="Times New Roman" w:hAnsi="Times New Roman"/>
                <w:color w:val="000000"/>
                <w:sz w:val="24"/>
                <w:szCs w:val="24"/>
              </w:rPr>
              <w:t>-</w:t>
            </w:r>
          </w:p>
        </w:tc>
        <w:tc>
          <w:tcPr>
            <w:tcW w:w="283" w:type="dxa"/>
            <w:gridSpan w:val="2"/>
            <w:tcBorders>
              <w:top w:val="single" w:sz="6" w:space="0" w:color="000000"/>
              <w:left w:val="single" w:sz="6" w:space="0" w:color="000000"/>
              <w:bottom w:val="single" w:sz="6" w:space="0" w:color="000000"/>
              <w:right w:val="single" w:sz="6" w:space="0" w:color="000000"/>
            </w:tcBorders>
          </w:tcPr>
          <w:p w:rsidR="00037999" w:rsidRPr="00817D2D" w:rsidRDefault="00037999" w:rsidP="00F65753">
            <w:pPr>
              <w:spacing w:after="0" w:line="240" w:lineRule="auto"/>
              <w:rPr>
                <w:rFonts w:ascii="Times New Roman" w:hAnsi="Times New Roman"/>
                <w:color w:val="000000"/>
                <w:sz w:val="24"/>
                <w:szCs w:val="24"/>
              </w:rPr>
            </w:pPr>
            <w:r>
              <w:rPr>
                <w:rFonts w:ascii="Times New Roman" w:hAnsi="Times New Roman"/>
                <w:color w:val="000000"/>
                <w:sz w:val="24"/>
                <w:szCs w:val="24"/>
              </w:rPr>
              <w:t>1</w:t>
            </w:r>
          </w:p>
        </w:tc>
        <w:tc>
          <w:tcPr>
            <w:tcW w:w="28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7999" w:rsidRPr="00817D2D" w:rsidRDefault="00037999" w:rsidP="00F65753">
            <w:pPr>
              <w:spacing w:after="0" w:line="240" w:lineRule="auto"/>
              <w:rPr>
                <w:rFonts w:ascii="Times New Roman" w:hAnsi="Times New Roman"/>
                <w:sz w:val="24"/>
                <w:szCs w:val="24"/>
              </w:rPr>
            </w:pPr>
            <w:r w:rsidRPr="00817D2D">
              <w:rPr>
                <w:rFonts w:ascii="Times New Roman" w:hAnsi="Times New Roman"/>
                <w:color w:val="000000"/>
                <w:sz w:val="24"/>
                <w:szCs w:val="24"/>
              </w:rPr>
              <w:t>1</w:t>
            </w:r>
          </w:p>
        </w:tc>
        <w:tc>
          <w:tcPr>
            <w:tcW w:w="284" w:type="dxa"/>
            <w:gridSpan w:val="2"/>
            <w:tcBorders>
              <w:top w:val="single" w:sz="6" w:space="0" w:color="000000"/>
              <w:left w:val="single" w:sz="6" w:space="0" w:color="000000"/>
              <w:bottom w:val="single" w:sz="6" w:space="0" w:color="000000"/>
              <w:right w:val="single" w:sz="6" w:space="0" w:color="000000"/>
            </w:tcBorders>
          </w:tcPr>
          <w:p w:rsidR="00037999" w:rsidRPr="00817D2D" w:rsidRDefault="00037999" w:rsidP="00F65753">
            <w:pPr>
              <w:spacing w:after="0" w:line="240" w:lineRule="auto"/>
              <w:rPr>
                <w:rFonts w:ascii="Times New Roman" w:hAnsi="Times New Roman"/>
                <w:color w:val="000000"/>
                <w:sz w:val="24"/>
                <w:szCs w:val="24"/>
              </w:rPr>
            </w:pPr>
            <w:r>
              <w:rPr>
                <w:rFonts w:ascii="Times New Roman" w:hAnsi="Times New Roman"/>
                <w:color w:val="000000"/>
                <w:sz w:val="24"/>
                <w:szCs w:val="24"/>
              </w:rPr>
              <w:t>1</w:t>
            </w:r>
          </w:p>
        </w:tc>
        <w:tc>
          <w:tcPr>
            <w:tcW w:w="28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7999" w:rsidRPr="00817D2D" w:rsidRDefault="00037999" w:rsidP="00F65753">
            <w:pPr>
              <w:spacing w:after="0" w:line="240" w:lineRule="auto"/>
              <w:rPr>
                <w:rFonts w:ascii="Times New Roman" w:hAnsi="Times New Roman"/>
                <w:sz w:val="24"/>
                <w:szCs w:val="24"/>
              </w:rPr>
            </w:pPr>
            <w:r>
              <w:rPr>
                <w:rFonts w:ascii="Times New Roman" w:hAnsi="Times New Roman"/>
                <w:color w:val="000000"/>
                <w:sz w:val="24"/>
                <w:szCs w:val="24"/>
              </w:rPr>
              <w:t>1</w:t>
            </w:r>
          </w:p>
        </w:tc>
        <w:tc>
          <w:tcPr>
            <w:tcW w:w="527" w:type="dxa"/>
            <w:gridSpan w:val="2"/>
            <w:tcBorders>
              <w:top w:val="single" w:sz="6" w:space="0" w:color="000000"/>
              <w:left w:val="single" w:sz="6" w:space="0" w:color="000000"/>
              <w:bottom w:val="single" w:sz="6" w:space="0" w:color="000000"/>
              <w:right w:val="single" w:sz="6" w:space="0" w:color="000000"/>
            </w:tcBorders>
          </w:tcPr>
          <w:p w:rsidR="00037999" w:rsidRPr="00817D2D" w:rsidRDefault="00037999" w:rsidP="00F65753">
            <w:pPr>
              <w:spacing w:after="0" w:line="240" w:lineRule="auto"/>
              <w:rPr>
                <w:rFonts w:ascii="Times New Roman" w:hAnsi="Times New Roman"/>
                <w:color w:val="000000"/>
                <w:sz w:val="24"/>
                <w:szCs w:val="24"/>
              </w:rPr>
            </w:pPr>
            <w:r>
              <w:rPr>
                <w:rFonts w:ascii="Times New Roman" w:hAnsi="Times New Roman"/>
                <w:color w:val="000000"/>
                <w:sz w:val="24"/>
                <w:szCs w:val="24"/>
              </w:rPr>
              <w:t>1</w:t>
            </w:r>
          </w:p>
        </w:tc>
        <w:tc>
          <w:tcPr>
            <w:tcW w:w="50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7999" w:rsidRPr="00817D2D" w:rsidRDefault="00037999" w:rsidP="00F65753">
            <w:pPr>
              <w:spacing w:after="0" w:line="240" w:lineRule="auto"/>
              <w:rPr>
                <w:rFonts w:ascii="Times New Roman" w:hAnsi="Times New Roman"/>
                <w:sz w:val="24"/>
                <w:szCs w:val="24"/>
              </w:rPr>
            </w:pPr>
            <w:r w:rsidRPr="00817D2D">
              <w:rPr>
                <w:rFonts w:ascii="Times New Roman" w:hAnsi="Times New Roman"/>
                <w:color w:val="000000"/>
                <w:sz w:val="24"/>
                <w:szCs w:val="24"/>
              </w:rPr>
              <w:t>1 </w:t>
            </w:r>
          </w:p>
        </w:tc>
        <w:tc>
          <w:tcPr>
            <w:tcW w:w="567" w:type="dxa"/>
            <w:gridSpan w:val="2"/>
            <w:tcBorders>
              <w:top w:val="single" w:sz="6" w:space="0" w:color="000000"/>
              <w:left w:val="single" w:sz="6" w:space="0" w:color="000000"/>
              <w:bottom w:val="single" w:sz="6" w:space="0" w:color="000000"/>
              <w:right w:val="single" w:sz="6" w:space="0" w:color="000000"/>
            </w:tcBorders>
          </w:tcPr>
          <w:p w:rsidR="00037999" w:rsidRPr="00817D2D" w:rsidRDefault="00037999" w:rsidP="00F65753">
            <w:pPr>
              <w:spacing w:after="0" w:line="240" w:lineRule="auto"/>
              <w:rPr>
                <w:rFonts w:ascii="Times New Roman" w:hAnsi="Times New Roman"/>
                <w:color w:val="000000"/>
                <w:sz w:val="24"/>
                <w:szCs w:val="24"/>
              </w:rPr>
            </w:pPr>
            <w:r>
              <w:rPr>
                <w:rFonts w:ascii="Times New Roman" w:hAnsi="Times New Roman"/>
                <w:color w:val="000000"/>
                <w:sz w:val="24"/>
                <w:szCs w:val="24"/>
              </w:rPr>
              <w:t>1</w:t>
            </w:r>
          </w:p>
        </w:tc>
        <w:tc>
          <w:tcPr>
            <w:tcW w:w="56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7999" w:rsidRPr="00817D2D" w:rsidRDefault="00037999" w:rsidP="00F65753">
            <w:pPr>
              <w:spacing w:after="0" w:line="240" w:lineRule="auto"/>
              <w:rPr>
                <w:rFonts w:ascii="Times New Roman" w:hAnsi="Times New Roman"/>
                <w:sz w:val="24"/>
                <w:szCs w:val="24"/>
              </w:rPr>
            </w:pPr>
            <w:r w:rsidRPr="00817D2D">
              <w:rPr>
                <w:rFonts w:ascii="Times New Roman" w:hAnsi="Times New Roman"/>
                <w:color w:val="000000"/>
                <w:sz w:val="24"/>
                <w:szCs w:val="24"/>
              </w:rPr>
              <w:t>1</w:t>
            </w:r>
          </w:p>
        </w:tc>
      </w:tr>
      <w:tr w:rsidR="00037999" w:rsidRPr="00186B67" w:rsidTr="00F65753">
        <w:tc>
          <w:tcPr>
            <w:tcW w:w="28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37999" w:rsidRPr="00037999" w:rsidRDefault="00037999" w:rsidP="00F65753">
            <w:pPr>
              <w:spacing w:after="0" w:line="240" w:lineRule="auto"/>
              <w:rPr>
                <w:rFonts w:ascii="Times New Roman" w:hAnsi="Times New Roman"/>
                <w:color w:val="000000"/>
                <w:sz w:val="24"/>
                <w:szCs w:val="24"/>
                <w:lang w:val="ru-RU"/>
              </w:rPr>
            </w:pPr>
            <w:r w:rsidRPr="00037999">
              <w:rPr>
                <w:rFonts w:ascii="Times New Roman" w:hAnsi="Times New Roman"/>
                <w:color w:val="000000"/>
                <w:sz w:val="24"/>
                <w:szCs w:val="24"/>
                <w:lang w:val="ru-RU"/>
              </w:rPr>
              <w:t>Внеурочная деятельность, направленная на реализацию комплекса воспитательных мероприятий на уровне образовательной организации, класса, занятия</w:t>
            </w:r>
          </w:p>
        </w:tc>
        <w:tc>
          <w:tcPr>
            <w:tcW w:w="19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37999" w:rsidRPr="00817D2D" w:rsidRDefault="00037999" w:rsidP="00F65753">
            <w:pPr>
              <w:spacing w:after="0" w:line="240" w:lineRule="auto"/>
              <w:rPr>
                <w:rFonts w:ascii="Times New Roman" w:hAnsi="Times New Roman"/>
                <w:color w:val="000000"/>
                <w:sz w:val="24"/>
                <w:szCs w:val="24"/>
              </w:rPr>
            </w:pPr>
            <w:r w:rsidRPr="00817D2D">
              <w:rPr>
                <w:rFonts w:ascii="Times New Roman" w:hAnsi="Times New Roman"/>
                <w:color w:val="000000"/>
                <w:sz w:val="24"/>
                <w:szCs w:val="24"/>
              </w:rPr>
              <w:t>«</w:t>
            </w:r>
            <w:r>
              <w:rPr>
                <w:rFonts w:ascii="Times New Roman" w:eastAsia="Times New Roman" w:hAnsi="Times New Roman"/>
                <w:sz w:val="24"/>
                <w:szCs w:val="24"/>
              </w:rPr>
              <w:t>Театральная школа</w:t>
            </w:r>
            <w:r w:rsidRPr="00817D2D">
              <w:rPr>
                <w:rFonts w:ascii="Times New Roman" w:hAnsi="Times New Roman"/>
                <w:color w:val="000000"/>
                <w:sz w:val="24"/>
                <w:szCs w:val="24"/>
              </w:rPr>
              <w:t>»</w:t>
            </w:r>
          </w:p>
        </w:tc>
        <w:tc>
          <w:tcPr>
            <w:tcW w:w="16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37999" w:rsidRPr="00817D2D" w:rsidRDefault="00037999" w:rsidP="00F65753">
            <w:pPr>
              <w:spacing w:after="0" w:line="240" w:lineRule="auto"/>
              <w:rPr>
                <w:rFonts w:ascii="Times New Roman" w:hAnsi="Times New Roman"/>
                <w:color w:val="000000"/>
                <w:sz w:val="24"/>
                <w:szCs w:val="24"/>
              </w:rPr>
            </w:pPr>
            <w:r w:rsidRPr="00817D2D">
              <w:rPr>
                <w:rFonts w:ascii="Times New Roman" w:hAnsi="Times New Roman"/>
                <w:color w:val="000000"/>
                <w:sz w:val="24"/>
                <w:szCs w:val="24"/>
              </w:rPr>
              <w:t>Творческое объединение</w:t>
            </w:r>
          </w:p>
        </w:tc>
        <w:tc>
          <w:tcPr>
            <w:tcW w:w="328"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7999" w:rsidRPr="00817D2D" w:rsidRDefault="00037999" w:rsidP="00F65753">
            <w:pPr>
              <w:spacing w:after="0" w:line="240" w:lineRule="auto"/>
              <w:rPr>
                <w:rFonts w:ascii="Times New Roman" w:hAnsi="Times New Roman"/>
                <w:sz w:val="24"/>
                <w:szCs w:val="24"/>
              </w:rPr>
            </w:pPr>
            <w:r>
              <w:rPr>
                <w:rFonts w:ascii="Times New Roman" w:hAnsi="Times New Roman"/>
                <w:sz w:val="24"/>
                <w:szCs w:val="24"/>
              </w:rPr>
              <w:t>-</w:t>
            </w:r>
          </w:p>
        </w:tc>
        <w:tc>
          <w:tcPr>
            <w:tcW w:w="283" w:type="dxa"/>
            <w:gridSpan w:val="2"/>
            <w:tcBorders>
              <w:top w:val="single" w:sz="6" w:space="0" w:color="000000"/>
              <w:left w:val="single" w:sz="6" w:space="0" w:color="000000"/>
              <w:bottom w:val="single" w:sz="6" w:space="0" w:color="000000"/>
              <w:right w:val="single" w:sz="6" w:space="0" w:color="000000"/>
            </w:tcBorders>
          </w:tcPr>
          <w:p w:rsidR="00037999" w:rsidRDefault="00037999" w:rsidP="00F65753">
            <w:pPr>
              <w:spacing w:after="0" w:line="240" w:lineRule="auto"/>
              <w:rPr>
                <w:rFonts w:ascii="Times New Roman" w:hAnsi="Times New Roman"/>
                <w:sz w:val="24"/>
                <w:szCs w:val="24"/>
              </w:rPr>
            </w:pPr>
            <w:r>
              <w:rPr>
                <w:rFonts w:ascii="Times New Roman" w:hAnsi="Times New Roman"/>
                <w:sz w:val="24"/>
                <w:szCs w:val="24"/>
              </w:rPr>
              <w:t>-</w:t>
            </w:r>
          </w:p>
        </w:tc>
        <w:tc>
          <w:tcPr>
            <w:tcW w:w="283" w:type="dxa"/>
            <w:gridSpan w:val="2"/>
            <w:tcBorders>
              <w:top w:val="single" w:sz="6" w:space="0" w:color="000000"/>
              <w:left w:val="single" w:sz="6" w:space="0" w:color="000000"/>
              <w:bottom w:val="single" w:sz="6" w:space="0" w:color="000000"/>
              <w:right w:val="single" w:sz="6" w:space="0" w:color="000000"/>
            </w:tcBorders>
          </w:tcPr>
          <w:p w:rsidR="00037999" w:rsidRDefault="00037999" w:rsidP="00F65753">
            <w:pPr>
              <w:spacing w:after="0" w:line="240" w:lineRule="auto"/>
              <w:rPr>
                <w:rFonts w:ascii="Times New Roman" w:hAnsi="Times New Roman"/>
                <w:sz w:val="24"/>
                <w:szCs w:val="24"/>
              </w:rPr>
            </w:pPr>
            <w:r>
              <w:rPr>
                <w:rFonts w:ascii="Times New Roman" w:hAnsi="Times New Roman"/>
                <w:sz w:val="24"/>
                <w:szCs w:val="24"/>
              </w:rPr>
              <w:t>-</w:t>
            </w:r>
          </w:p>
        </w:tc>
        <w:tc>
          <w:tcPr>
            <w:tcW w:w="28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7999" w:rsidRPr="00817D2D" w:rsidRDefault="00037999" w:rsidP="00F65753">
            <w:pPr>
              <w:spacing w:after="0" w:line="240" w:lineRule="auto"/>
              <w:rPr>
                <w:rFonts w:ascii="Times New Roman" w:hAnsi="Times New Roman"/>
                <w:sz w:val="24"/>
                <w:szCs w:val="24"/>
              </w:rPr>
            </w:pPr>
            <w:r>
              <w:rPr>
                <w:rFonts w:ascii="Times New Roman" w:hAnsi="Times New Roman"/>
                <w:sz w:val="24"/>
                <w:szCs w:val="24"/>
              </w:rPr>
              <w:t>-</w:t>
            </w:r>
          </w:p>
        </w:tc>
        <w:tc>
          <w:tcPr>
            <w:tcW w:w="284" w:type="dxa"/>
            <w:gridSpan w:val="2"/>
            <w:tcBorders>
              <w:top w:val="single" w:sz="6" w:space="0" w:color="000000"/>
              <w:left w:val="single" w:sz="6" w:space="0" w:color="000000"/>
              <w:bottom w:val="single" w:sz="6" w:space="0" w:color="000000"/>
              <w:right w:val="single" w:sz="6" w:space="0" w:color="000000"/>
            </w:tcBorders>
          </w:tcPr>
          <w:p w:rsidR="00037999" w:rsidRDefault="00037999" w:rsidP="00F65753">
            <w:pPr>
              <w:spacing w:after="0" w:line="240" w:lineRule="auto"/>
              <w:rPr>
                <w:rFonts w:ascii="Times New Roman" w:hAnsi="Times New Roman"/>
                <w:sz w:val="24"/>
                <w:szCs w:val="24"/>
              </w:rPr>
            </w:pPr>
            <w:r>
              <w:rPr>
                <w:rFonts w:ascii="Times New Roman" w:hAnsi="Times New Roman"/>
                <w:sz w:val="24"/>
                <w:szCs w:val="24"/>
              </w:rPr>
              <w:t>-</w:t>
            </w:r>
          </w:p>
        </w:tc>
        <w:tc>
          <w:tcPr>
            <w:tcW w:w="28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7999" w:rsidRPr="00817D2D" w:rsidRDefault="00037999" w:rsidP="00F65753">
            <w:pPr>
              <w:spacing w:after="0" w:line="240" w:lineRule="auto"/>
              <w:rPr>
                <w:rFonts w:ascii="Times New Roman" w:hAnsi="Times New Roman"/>
                <w:sz w:val="24"/>
                <w:szCs w:val="24"/>
              </w:rPr>
            </w:pPr>
            <w:r>
              <w:rPr>
                <w:rFonts w:ascii="Times New Roman" w:hAnsi="Times New Roman"/>
                <w:sz w:val="24"/>
                <w:szCs w:val="24"/>
              </w:rPr>
              <w:t>-</w:t>
            </w:r>
          </w:p>
        </w:tc>
        <w:tc>
          <w:tcPr>
            <w:tcW w:w="527" w:type="dxa"/>
            <w:gridSpan w:val="2"/>
            <w:tcBorders>
              <w:top w:val="single" w:sz="6" w:space="0" w:color="000000"/>
              <w:left w:val="single" w:sz="6" w:space="0" w:color="000000"/>
              <w:bottom w:val="single" w:sz="6" w:space="0" w:color="000000"/>
              <w:right w:val="single" w:sz="6" w:space="0" w:color="000000"/>
            </w:tcBorders>
          </w:tcPr>
          <w:p w:rsidR="00037999" w:rsidRPr="00817D2D" w:rsidRDefault="00037999" w:rsidP="00F65753">
            <w:pPr>
              <w:spacing w:after="0" w:line="240" w:lineRule="auto"/>
              <w:rPr>
                <w:rFonts w:ascii="Times New Roman" w:hAnsi="Times New Roman"/>
                <w:color w:val="000000"/>
                <w:sz w:val="24"/>
                <w:szCs w:val="24"/>
              </w:rPr>
            </w:pPr>
            <w:r>
              <w:rPr>
                <w:rFonts w:ascii="Times New Roman" w:hAnsi="Times New Roman"/>
                <w:color w:val="000000"/>
                <w:sz w:val="24"/>
                <w:szCs w:val="24"/>
              </w:rPr>
              <w:t>1</w:t>
            </w:r>
          </w:p>
        </w:tc>
        <w:tc>
          <w:tcPr>
            <w:tcW w:w="50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37999" w:rsidRPr="00817D2D" w:rsidRDefault="00037999" w:rsidP="00F65753">
            <w:pPr>
              <w:spacing w:after="0" w:line="240" w:lineRule="auto"/>
              <w:rPr>
                <w:rFonts w:ascii="Times New Roman" w:hAnsi="Times New Roman"/>
                <w:sz w:val="24"/>
                <w:szCs w:val="24"/>
              </w:rPr>
            </w:pPr>
            <w:r w:rsidRPr="00817D2D">
              <w:rPr>
                <w:rFonts w:ascii="Times New Roman" w:hAnsi="Times New Roman"/>
                <w:color w:val="000000"/>
                <w:sz w:val="24"/>
                <w:szCs w:val="24"/>
              </w:rPr>
              <w:t>1</w:t>
            </w:r>
          </w:p>
        </w:tc>
        <w:tc>
          <w:tcPr>
            <w:tcW w:w="567" w:type="dxa"/>
            <w:gridSpan w:val="2"/>
            <w:tcBorders>
              <w:top w:val="single" w:sz="6" w:space="0" w:color="000000"/>
              <w:left w:val="single" w:sz="6" w:space="0" w:color="000000"/>
              <w:bottom w:val="single" w:sz="6" w:space="0" w:color="000000"/>
              <w:right w:val="single" w:sz="6" w:space="0" w:color="000000"/>
            </w:tcBorders>
          </w:tcPr>
          <w:p w:rsidR="00037999" w:rsidRPr="00817D2D" w:rsidRDefault="00037999" w:rsidP="00F65753">
            <w:pPr>
              <w:spacing w:after="0" w:line="240" w:lineRule="auto"/>
              <w:rPr>
                <w:rFonts w:ascii="Times New Roman" w:hAnsi="Times New Roman"/>
                <w:color w:val="000000"/>
                <w:sz w:val="24"/>
                <w:szCs w:val="24"/>
              </w:rPr>
            </w:pPr>
            <w:r>
              <w:rPr>
                <w:rFonts w:ascii="Times New Roman" w:hAnsi="Times New Roman"/>
                <w:color w:val="000000"/>
                <w:sz w:val="24"/>
                <w:szCs w:val="24"/>
              </w:rPr>
              <w:t>-</w:t>
            </w:r>
          </w:p>
        </w:tc>
        <w:tc>
          <w:tcPr>
            <w:tcW w:w="56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37999" w:rsidRPr="00817D2D" w:rsidRDefault="00037999" w:rsidP="00F65753">
            <w:pPr>
              <w:spacing w:after="0" w:line="240" w:lineRule="auto"/>
              <w:rPr>
                <w:rFonts w:ascii="Times New Roman" w:hAnsi="Times New Roman"/>
                <w:sz w:val="24"/>
                <w:szCs w:val="24"/>
              </w:rPr>
            </w:pPr>
            <w:r>
              <w:rPr>
                <w:rFonts w:ascii="Times New Roman" w:hAnsi="Times New Roman"/>
                <w:sz w:val="24"/>
                <w:szCs w:val="24"/>
              </w:rPr>
              <w:t>-</w:t>
            </w:r>
          </w:p>
        </w:tc>
      </w:tr>
      <w:tr w:rsidR="00037999" w:rsidRPr="00186B67" w:rsidTr="00F65753">
        <w:tc>
          <w:tcPr>
            <w:tcW w:w="2834" w:type="dxa"/>
            <w:tcBorders>
              <w:top w:val="single" w:sz="6" w:space="0" w:color="000000"/>
              <w:left w:val="single" w:sz="6" w:space="0" w:color="000000"/>
              <w:right w:val="single" w:sz="6" w:space="0" w:color="000000"/>
            </w:tcBorders>
            <w:tcMar>
              <w:top w:w="75" w:type="dxa"/>
              <w:left w:w="75" w:type="dxa"/>
              <w:bottom w:w="75" w:type="dxa"/>
              <w:right w:w="75" w:type="dxa"/>
            </w:tcMar>
          </w:tcPr>
          <w:p w:rsidR="00037999" w:rsidRPr="00037999" w:rsidRDefault="00037999" w:rsidP="00F65753">
            <w:pPr>
              <w:spacing w:after="0" w:line="240" w:lineRule="auto"/>
              <w:rPr>
                <w:rFonts w:ascii="Times New Roman" w:hAnsi="Times New Roman"/>
                <w:color w:val="000000"/>
                <w:sz w:val="24"/>
                <w:szCs w:val="24"/>
                <w:lang w:val="ru-RU"/>
              </w:rPr>
            </w:pPr>
            <w:r w:rsidRPr="00037999">
              <w:rPr>
                <w:rFonts w:ascii="Times New Roman" w:hAnsi="Times New Roman"/>
                <w:sz w:val="24"/>
                <w:lang w:val="ru-RU"/>
              </w:rPr>
              <w:t>Внеурочная деятельность по организации деятельности ученических сообществ</w:t>
            </w:r>
          </w:p>
        </w:tc>
        <w:tc>
          <w:tcPr>
            <w:tcW w:w="19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7999" w:rsidRPr="00817D2D" w:rsidRDefault="00037999" w:rsidP="00F65753">
            <w:pPr>
              <w:spacing w:after="0" w:line="240" w:lineRule="auto"/>
              <w:rPr>
                <w:rFonts w:ascii="Times New Roman" w:hAnsi="Times New Roman"/>
                <w:sz w:val="24"/>
                <w:szCs w:val="24"/>
              </w:rPr>
            </w:pPr>
            <w:r>
              <w:rPr>
                <w:rFonts w:ascii="Times New Roman" w:eastAsia="Times New Roman" w:hAnsi="Times New Roman"/>
                <w:sz w:val="24"/>
                <w:szCs w:val="24"/>
              </w:rPr>
              <w:t>«Ладья»</w:t>
            </w:r>
          </w:p>
        </w:tc>
        <w:tc>
          <w:tcPr>
            <w:tcW w:w="16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7999" w:rsidRPr="00817D2D" w:rsidRDefault="00037999" w:rsidP="00F65753">
            <w:pPr>
              <w:spacing w:after="0" w:line="240" w:lineRule="auto"/>
              <w:rPr>
                <w:rFonts w:ascii="Times New Roman" w:hAnsi="Times New Roman"/>
                <w:sz w:val="24"/>
                <w:szCs w:val="24"/>
              </w:rPr>
            </w:pPr>
            <w:r>
              <w:rPr>
                <w:rFonts w:ascii="Times New Roman" w:hAnsi="Times New Roman"/>
                <w:sz w:val="24"/>
                <w:szCs w:val="24"/>
              </w:rPr>
              <w:t>Кружок</w:t>
            </w:r>
          </w:p>
        </w:tc>
        <w:tc>
          <w:tcPr>
            <w:tcW w:w="328"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7999" w:rsidRPr="00817D2D" w:rsidRDefault="00037999" w:rsidP="00F65753">
            <w:pPr>
              <w:spacing w:after="0" w:line="240" w:lineRule="auto"/>
              <w:rPr>
                <w:rFonts w:ascii="Times New Roman" w:hAnsi="Times New Roman"/>
                <w:sz w:val="24"/>
                <w:szCs w:val="24"/>
              </w:rPr>
            </w:pPr>
            <w:r>
              <w:rPr>
                <w:rFonts w:ascii="Times New Roman" w:hAnsi="Times New Roman"/>
                <w:sz w:val="24"/>
                <w:szCs w:val="24"/>
              </w:rPr>
              <w:t>-</w:t>
            </w:r>
          </w:p>
        </w:tc>
        <w:tc>
          <w:tcPr>
            <w:tcW w:w="283" w:type="dxa"/>
            <w:gridSpan w:val="2"/>
            <w:tcBorders>
              <w:top w:val="single" w:sz="6" w:space="0" w:color="000000"/>
              <w:left w:val="single" w:sz="6" w:space="0" w:color="000000"/>
              <w:bottom w:val="single" w:sz="6" w:space="0" w:color="000000"/>
              <w:right w:val="single" w:sz="6" w:space="0" w:color="000000"/>
            </w:tcBorders>
          </w:tcPr>
          <w:p w:rsidR="00037999" w:rsidRPr="00817D2D" w:rsidRDefault="00037999" w:rsidP="00F65753">
            <w:pPr>
              <w:spacing w:after="0" w:line="240" w:lineRule="auto"/>
              <w:rPr>
                <w:rFonts w:ascii="Times New Roman" w:hAnsi="Times New Roman"/>
                <w:color w:val="000000"/>
                <w:sz w:val="24"/>
                <w:szCs w:val="24"/>
              </w:rPr>
            </w:pPr>
            <w:r>
              <w:rPr>
                <w:rFonts w:ascii="Times New Roman" w:hAnsi="Times New Roman"/>
                <w:color w:val="000000"/>
                <w:sz w:val="24"/>
                <w:szCs w:val="24"/>
              </w:rPr>
              <w:t>-</w:t>
            </w:r>
          </w:p>
        </w:tc>
        <w:tc>
          <w:tcPr>
            <w:tcW w:w="283" w:type="dxa"/>
            <w:gridSpan w:val="2"/>
            <w:tcBorders>
              <w:top w:val="single" w:sz="6" w:space="0" w:color="000000"/>
              <w:left w:val="single" w:sz="6" w:space="0" w:color="000000"/>
              <w:bottom w:val="single" w:sz="6" w:space="0" w:color="000000"/>
              <w:right w:val="single" w:sz="6" w:space="0" w:color="000000"/>
            </w:tcBorders>
          </w:tcPr>
          <w:p w:rsidR="00037999" w:rsidRPr="00817D2D" w:rsidRDefault="00037999" w:rsidP="00F65753">
            <w:pPr>
              <w:spacing w:after="0" w:line="240" w:lineRule="auto"/>
              <w:rPr>
                <w:rFonts w:ascii="Times New Roman" w:hAnsi="Times New Roman"/>
                <w:color w:val="000000"/>
                <w:sz w:val="24"/>
                <w:szCs w:val="24"/>
              </w:rPr>
            </w:pPr>
            <w:r>
              <w:rPr>
                <w:rFonts w:ascii="Times New Roman" w:hAnsi="Times New Roman"/>
                <w:color w:val="000000"/>
                <w:sz w:val="24"/>
                <w:szCs w:val="24"/>
              </w:rPr>
              <w:t>-</w:t>
            </w:r>
          </w:p>
        </w:tc>
        <w:tc>
          <w:tcPr>
            <w:tcW w:w="28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7999" w:rsidRPr="00817D2D" w:rsidRDefault="00037999" w:rsidP="00F65753">
            <w:pPr>
              <w:spacing w:after="0" w:line="240" w:lineRule="auto"/>
              <w:rPr>
                <w:rFonts w:ascii="Times New Roman" w:hAnsi="Times New Roman"/>
                <w:sz w:val="24"/>
                <w:szCs w:val="24"/>
              </w:rPr>
            </w:pPr>
            <w:r>
              <w:rPr>
                <w:rFonts w:ascii="Times New Roman" w:hAnsi="Times New Roman"/>
                <w:sz w:val="24"/>
                <w:szCs w:val="24"/>
              </w:rPr>
              <w:t>-</w:t>
            </w:r>
          </w:p>
        </w:tc>
        <w:tc>
          <w:tcPr>
            <w:tcW w:w="284" w:type="dxa"/>
            <w:gridSpan w:val="2"/>
            <w:tcBorders>
              <w:top w:val="single" w:sz="6" w:space="0" w:color="000000"/>
              <w:left w:val="single" w:sz="6" w:space="0" w:color="000000"/>
              <w:bottom w:val="single" w:sz="6" w:space="0" w:color="000000"/>
              <w:right w:val="single" w:sz="6" w:space="0" w:color="000000"/>
            </w:tcBorders>
          </w:tcPr>
          <w:p w:rsidR="00037999" w:rsidRPr="00817D2D" w:rsidRDefault="00037999" w:rsidP="00F65753">
            <w:pPr>
              <w:spacing w:after="0" w:line="240" w:lineRule="auto"/>
              <w:rPr>
                <w:rFonts w:ascii="Times New Roman" w:hAnsi="Times New Roman"/>
                <w:color w:val="000000"/>
                <w:sz w:val="24"/>
                <w:szCs w:val="24"/>
              </w:rPr>
            </w:pPr>
            <w:r>
              <w:rPr>
                <w:rFonts w:ascii="Times New Roman" w:hAnsi="Times New Roman"/>
                <w:color w:val="000000"/>
                <w:sz w:val="24"/>
                <w:szCs w:val="24"/>
              </w:rPr>
              <w:t>-</w:t>
            </w:r>
          </w:p>
        </w:tc>
        <w:tc>
          <w:tcPr>
            <w:tcW w:w="28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7999" w:rsidRPr="00817D2D" w:rsidRDefault="00037999" w:rsidP="00F65753">
            <w:pPr>
              <w:spacing w:after="0" w:line="240" w:lineRule="auto"/>
              <w:rPr>
                <w:rFonts w:ascii="Times New Roman" w:hAnsi="Times New Roman"/>
                <w:sz w:val="24"/>
                <w:szCs w:val="24"/>
              </w:rPr>
            </w:pPr>
            <w:r>
              <w:rPr>
                <w:rFonts w:ascii="Times New Roman" w:hAnsi="Times New Roman"/>
                <w:sz w:val="24"/>
                <w:szCs w:val="24"/>
              </w:rPr>
              <w:t>-</w:t>
            </w:r>
          </w:p>
        </w:tc>
        <w:tc>
          <w:tcPr>
            <w:tcW w:w="527" w:type="dxa"/>
            <w:gridSpan w:val="2"/>
            <w:tcBorders>
              <w:top w:val="single" w:sz="6" w:space="0" w:color="000000"/>
              <w:left w:val="single" w:sz="6" w:space="0" w:color="000000"/>
              <w:bottom w:val="single" w:sz="6" w:space="0" w:color="000000"/>
              <w:right w:val="single" w:sz="6" w:space="0" w:color="000000"/>
            </w:tcBorders>
          </w:tcPr>
          <w:p w:rsidR="00037999" w:rsidRPr="00817D2D" w:rsidRDefault="00037999" w:rsidP="00F65753">
            <w:pPr>
              <w:spacing w:after="0" w:line="240" w:lineRule="auto"/>
              <w:ind w:right="-113"/>
              <w:rPr>
                <w:rFonts w:ascii="Times New Roman" w:hAnsi="Times New Roman"/>
                <w:sz w:val="24"/>
                <w:szCs w:val="24"/>
              </w:rPr>
            </w:pPr>
            <w:r>
              <w:rPr>
                <w:rFonts w:ascii="Times New Roman" w:hAnsi="Times New Roman"/>
                <w:sz w:val="24"/>
                <w:szCs w:val="24"/>
              </w:rPr>
              <w:t>0,5</w:t>
            </w:r>
          </w:p>
        </w:tc>
        <w:tc>
          <w:tcPr>
            <w:tcW w:w="50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7999" w:rsidRPr="00817D2D" w:rsidRDefault="00037999" w:rsidP="00F65753">
            <w:pPr>
              <w:spacing w:after="0" w:line="240" w:lineRule="auto"/>
              <w:ind w:right="-77"/>
              <w:rPr>
                <w:rFonts w:ascii="Times New Roman" w:hAnsi="Times New Roman"/>
                <w:sz w:val="24"/>
                <w:szCs w:val="24"/>
              </w:rPr>
            </w:pPr>
            <w:r>
              <w:rPr>
                <w:rFonts w:ascii="Times New Roman" w:hAnsi="Times New Roman"/>
                <w:sz w:val="24"/>
                <w:szCs w:val="24"/>
              </w:rPr>
              <w:t>0,5</w:t>
            </w:r>
          </w:p>
        </w:tc>
        <w:tc>
          <w:tcPr>
            <w:tcW w:w="567" w:type="dxa"/>
            <w:gridSpan w:val="2"/>
            <w:tcBorders>
              <w:top w:val="single" w:sz="6" w:space="0" w:color="000000"/>
              <w:left w:val="single" w:sz="6" w:space="0" w:color="000000"/>
              <w:bottom w:val="single" w:sz="6" w:space="0" w:color="000000"/>
              <w:right w:val="single" w:sz="6" w:space="0" w:color="000000"/>
            </w:tcBorders>
          </w:tcPr>
          <w:p w:rsidR="00037999" w:rsidRPr="00817D2D" w:rsidRDefault="00037999" w:rsidP="00F65753">
            <w:pPr>
              <w:spacing w:after="0" w:line="240" w:lineRule="auto"/>
              <w:ind w:right="-113"/>
              <w:rPr>
                <w:rFonts w:ascii="Times New Roman" w:hAnsi="Times New Roman"/>
                <w:sz w:val="24"/>
                <w:szCs w:val="24"/>
              </w:rPr>
            </w:pPr>
            <w:r>
              <w:rPr>
                <w:rFonts w:ascii="Times New Roman" w:hAnsi="Times New Roman"/>
                <w:sz w:val="24"/>
                <w:szCs w:val="24"/>
              </w:rPr>
              <w:t>0,5</w:t>
            </w:r>
          </w:p>
        </w:tc>
        <w:tc>
          <w:tcPr>
            <w:tcW w:w="56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7999" w:rsidRPr="00817D2D" w:rsidRDefault="00037999" w:rsidP="00F65753">
            <w:pPr>
              <w:spacing w:after="0" w:line="240" w:lineRule="auto"/>
              <w:rPr>
                <w:rFonts w:ascii="Times New Roman" w:hAnsi="Times New Roman"/>
                <w:sz w:val="24"/>
                <w:szCs w:val="24"/>
              </w:rPr>
            </w:pPr>
            <w:r>
              <w:rPr>
                <w:rFonts w:ascii="Times New Roman" w:hAnsi="Times New Roman"/>
                <w:sz w:val="24"/>
                <w:szCs w:val="24"/>
              </w:rPr>
              <w:t>0,5</w:t>
            </w:r>
          </w:p>
        </w:tc>
      </w:tr>
      <w:tr w:rsidR="00037999" w:rsidRPr="00186B67" w:rsidTr="00450923">
        <w:tc>
          <w:tcPr>
            <w:tcW w:w="6470" w:type="dxa"/>
            <w:gridSpan w:val="4"/>
            <w:tcBorders>
              <w:top w:val="single" w:sz="6" w:space="0" w:color="000000"/>
              <w:left w:val="single" w:sz="6" w:space="0" w:color="000000"/>
              <w:bottom w:val="single" w:sz="6" w:space="0" w:color="000000"/>
              <w:right w:val="single" w:sz="6" w:space="0" w:color="000000"/>
            </w:tcBorders>
            <w:shd w:val="clear" w:color="auto" w:fill="D5DCE4" w:themeFill="text2" w:themeFillTint="33"/>
            <w:tcMar>
              <w:top w:w="75" w:type="dxa"/>
              <w:left w:w="75" w:type="dxa"/>
              <w:bottom w:w="75" w:type="dxa"/>
              <w:right w:w="75" w:type="dxa"/>
            </w:tcMar>
            <w:hideMark/>
          </w:tcPr>
          <w:p w:rsidR="00037999" w:rsidRPr="00817D2D" w:rsidRDefault="00037999" w:rsidP="00F65753">
            <w:pPr>
              <w:spacing w:after="0" w:line="240" w:lineRule="auto"/>
              <w:rPr>
                <w:rFonts w:ascii="Times New Roman" w:hAnsi="Times New Roman"/>
                <w:sz w:val="24"/>
                <w:szCs w:val="24"/>
              </w:rPr>
            </w:pPr>
            <w:r w:rsidRPr="00817D2D">
              <w:rPr>
                <w:rFonts w:ascii="Times New Roman" w:hAnsi="Times New Roman"/>
                <w:b/>
                <w:bCs/>
                <w:color w:val="000000"/>
                <w:sz w:val="24"/>
                <w:szCs w:val="24"/>
              </w:rPr>
              <w:t>Недельный объем внеурочной деятельности</w:t>
            </w:r>
          </w:p>
        </w:tc>
        <w:tc>
          <w:tcPr>
            <w:tcW w:w="328" w:type="dxa"/>
            <w:gridSpan w:val="2"/>
            <w:tcBorders>
              <w:top w:val="single" w:sz="6" w:space="0" w:color="000000"/>
              <w:left w:val="single" w:sz="6" w:space="0" w:color="000000"/>
              <w:bottom w:val="single" w:sz="6" w:space="0" w:color="000000"/>
              <w:right w:val="single" w:sz="6" w:space="0" w:color="000000"/>
            </w:tcBorders>
            <w:shd w:val="clear" w:color="auto" w:fill="D5DCE4" w:themeFill="text2" w:themeFillTint="33"/>
            <w:tcMar>
              <w:top w:w="75" w:type="dxa"/>
              <w:left w:w="75" w:type="dxa"/>
              <w:bottom w:w="75" w:type="dxa"/>
              <w:right w:w="75" w:type="dxa"/>
            </w:tcMar>
          </w:tcPr>
          <w:p w:rsidR="00037999" w:rsidRPr="00E66186" w:rsidRDefault="00037999" w:rsidP="00F65753">
            <w:pPr>
              <w:spacing w:after="0" w:line="240" w:lineRule="auto"/>
              <w:rPr>
                <w:rFonts w:ascii="Times New Roman" w:hAnsi="Times New Roman"/>
                <w:sz w:val="24"/>
                <w:szCs w:val="24"/>
              </w:rPr>
            </w:pPr>
            <w:r w:rsidRPr="00E66186">
              <w:rPr>
                <w:rFonts w:ascii="Times New Roman" w:hAnsi="Times New Roman"/>
                <w:sz w:val="24"/>
                <w:szCs w:val="24"/>
              </w:rPr>
              <w:t>2</w:t>
            </w:r>
          </w:p>
        </w:tc>
        <w:tc>
          <w:tcPr>
            <w:tcW w:w="283" w:type="dxa"/>
            <w:gridSpan w:val="2"/>
            <w:tcBorders>
              <w:top w:val="single" w:sz="6" w:space="0" w:color="000000"/>
              <w:left w:val="single" w:sz="6" w:space="0" w:color="000000"/>
              <w:bottom w:val="single" w:sz="6" w:space="0" w:color="000000"/>
              <w:right w:val="single" w:sz="6" w:space="0" w:color="000000"/>
            </w:tcBorders>
            <w:shd w:val="clear" w:color="auto" w:fill="D5DCE4" w:themeFill="text2" w:themeFillTint="33"/>
          </w:tcPr>
          <w:p w:rsidR="00037999" w:rsidRPr="00E66186" w:rsidRDefault="00037999" w:rsidP="00F65753">
            <w:pPr>
              <w:spacing w:after="0" w:line="240" w:lineRule="auto"/>
              <w:rPr>
                <w:rFonts w:ascii="Times New Roman" w:hAnsi="Times New Roman"/>
                <w:bCs/>
                <w:color w:val="000000"/>
                <w:sz w:val="24"/>
                <w:szCs w:val="24"/>
              </w:rPr>
            </w:pPr>
            <w:r w:rsidRPr="00E66186">
              <w:rPr>
                <w:rFonts w:ascii="Times New Roman" w:hAnsi="Times New Roman"/>
                <w:bCs/>
                <w:color w:val="000000"/>
                <w:sz w:val="24"/>
                <w:szCs w:val="24"/>
              </w:rPr>
              <w:t>3</w:t>
            </w:r>
          </w:p>
        </w:tc>
        <w:tc>
          <w:tcPr>
            <w:tcW w:w="283" w:type="dxa"/>
            <w:gridSpan w:val="2"/>
            <w:tcBorders>
              <w:top w:val="single" w:sz="6" w:space="0" w:color="000000"/>
              <w:left w:val="single" w:sz="6" w:space="0" w:color="000000"/>
              <w:bottom w:val="single" w:sz="6" w:space="0" w:color="000000"/>
              <w:right w:val="single" w:sz="6" w:space="0" w:color="000000"/>
            </w:tcBorders>
            <w:shd w:val="clear" w:color="auto" w:fill="D5DCE4" w:themeFill="text2" w:themeFillTint="33"/>
          </w:tcPr>
          <w:p w:rsidR="00037999" w:rsidRPr="00E66186" w:rsidRDefault="00037999" w:rsidP="00F65753">
            <w:pPr>
              <w:spacing w:after="0" w:line="240" w:lineRule="auto"/>
              <w:rPr>
                <w:rFonts w:ascii="Times New Roman" w:hAnsi="Times New Roman"/>
                <w:bCs/>
                <w:color w:val="000000"/>
                <w:sz w:val="24"/>
                <w:szCs w:val="24"/>
              </w:rPr>
            </w:pPr>
            <w:r w:rsidRPr="00E66186">
              <w:rPr>
                <w:rFonts w:ascii="Times New Roman" w:hAnsi="Times New Roman"/>
                <w:bCs/>
                <w:color w:val="000000"/>
                <w:sz w:val="24"/>
                <w:szCs w:val="24"/>
              </w:rPr>
              <w:t>3</w:t>
            </w:r>
          </w:p>
        </w:tc>
        <w:tc>
          <w:tcPr>
            <w:tcW w:w="284" w:type="dxa"/>
            <w:gridSpan w:val="2"/>
            <w:tcBorders>
              <w:top w:val="single" w:sz="6" w:space="0" w:color="000000"/>
              <w:left w:val="single" w:sz="6" w:space="0" w:color="000000"/>
              <w:bottom w:val="single" w:sz="6" w:space="0" w:color="000000"/>
              <w:right w:val="single" w:sz="6" w:space="0" w:color="000000"/>
            </w:tcBorders>
            <w:shd w:val="clear" w:color="auto" w:fill="D5DCE4" w:themeFill="text2" w:themeFillTint="33"/>
            <w:tcMar>
              <w:top w:w="75" w:type="dxa"/>
              <w:left w:w="75" w:type="dxa"/>
              <w:bottom w:w="75" w:type="dxa"/>
              <w:right w:w="75" w:type="dxa"/>
            </w:tcMar>
          </w:tcPr>
          <w:p w:rsidR="00037999" w:rsidRPr="00E66186" w:rsidRDefault="00037999" w:rsidP="00F65753">
            <w:pPr>
              <w:spacing w:after="0" w:line="240" w:lineRule="auto"/>
              <w:rPr>
                <w:rFonts w:ascii="Times New Roman" w:hAnsi="Times New Roman"/>
                <w:sz w:val="24"/>
                <w:szCs w:val="24"/>
              </w:rPr>
            </w:pPr>
            <w:r w:rsidRPr="00E66186">
              <w:rPr>
                <w:rFonts w:ascii="Times New Roman" w:hAnsi="Times New Roman"/>
                <w:sz w:val="24"/>
                <w:szCs w:val="24"/>
              </w:rPr>
              <w:t>3</w:t>
            </w:r>
          </w:p>
        </w:tc>
        <w:tc>
          <w:tcPr>
            <w:tcW w:w="284" w:type="dxa"/>
            <w:gridSpan w:val="2"/>
            <w:tcBorders>
              <w:top w:val="single" w:sz="6" w:space="0" w:color="000000"/>
              <w:left w:val="single" w:sz="6" w:space="0" w:color="000000"/>
              <w:bottom w:val="single" w:sz="6" w:space="0" w:color="000000"/>
              <w:right w:val="single" w:sz="6" w:space="0" w:color="000000"/>
            </w:tcBorders>
            <w:shd w:val="clear" w:color="auto" w:fill="D5DCE4" w:themeFill="text2" w:themeFillTint="33"/>
          </w:tcPr>
          <w:p w:rsidR="00037999" w:rsidRPr="00E66186" w:rsidRDefault="00037999" w:rsidP="00F65753">
            <w:pPr>
              <w:spacing w:after="0" w:line="240" w:lineRule="auto"/>
              <w:rPr>
                <w:rFonts w:ascii="Times New Roman" w:hAnsi="Times New Roman"/>
                <w:bCs/>
                <w:color w:val="000000"/>
                <w:sz w:val="24"/>
                <w:szCs w:val="24"/>
              </w:rPr>
            </w:pPr>
            <w:r w:rsidRPr="00E66186">
              <w:rPr>
                <w:rFonts w:ascii="Times New Roman" w:hAnsi="Times New Roman"/>
                <w:bCs/>
                <w:color w:val="000000"/>
                <w:sz w:val="24"/>
                <w:szCs w:val="24"/>
              </w:rPr>
              <w:t>2</w:t>
            </w:r>
          </w:p>
        </w:tc>
        <w:tc>
          <w:tcPr>
            <w:tcW w:w="283" w:type="dxa"/>
            <w:gridSpan w:val="2"/>
            <w:tcBorders>
              <w:top w:val="single" w:sz="6" w:space="0" w:color="000000"/>
              <w:left w:val="single" w:sz="6" w:space="0" w:color="000000"/>
              <w:bottom w:val="single" w:sz="6" w:space="0" w:color="000000"/>
              <w:right w:val="single" w:sz="6" w:space="0" w:color="000000"/>
            </w:tcBorders>
            <w:shd w:val="clear" w:color="auto" w:fill="D5DCE4" w:themeFill="text2" w:themeFillTint="33"/>
            <w:tcMar>
              <w:top w:w="75" w:type="dxa"/>
              <w:left w:w="75" w:type="dxa"/>
              <w:bottom w:w="75" w:type="dxa"/>
              <w:right w:w="75" w:type="dxa"/>
            </w:tcMar>
          </w:tcPr>
          <w:p w:rsidR="00037999" w:rsidRPr="00E66186" w:rsidRDefault="00037999" w:rsidP="00F65753">
            <w:pPr>
              <w:spacing w:after="0" w:line="240" w:lineRule="auto"/>
              <w:rPr>
                <w:rFonts w:ascii="Times New Roman" w:hAnsi="Times New Roman"/>
                <w:sz w:val="24"/>
                <w:szCs w:val="24"/>
              </w:rPr>
            </w:pPr>
            <w:r w:rsidRPr="00E66186">
              <w:rPr>
                <w:rFonts w:ascii="Times New Roman" w:hAnsi="Times New Roman"/>
                <w:sz w:val="24"/>
                <w:szCs w:val="24"/>
              </w:rPr>
              <w:t>3</w:t>
            </w:r>
          </w:p>
        </w:tc>
        <w:tc>
          <w:tcPr>
            <w:tcW w:w="527" w:type="dxa"/>
            <w:gridSpan w:val="2"/>
            <w:tcBorders>
              <w:top w:val="single" w:sz="6" w:space="0" w:color="000000"/>
              <w:left w:val="single" w:sz="6" w:space="0" w:color="000000"/>
              <w:bottom w:val="single" w:sz="6" w:space="0" w:color="000000"/>
              <w:right w:val="single" w:sz="6" w:space="0" w:color="000000"/>
            </w:tcBorders>
            <w:shd w:val="clear" w:color="auto" w:fill="D5DCE4" w:themeFill="text2" w:themeFillTint="33"/>
          </w:tcPr>
          <w:p w:rsidR="00037999" w:rsidRPr="00E66186" w:rsidRDefault="00037999" w:rsidP="00F65753">
            <w:pPr>
              <w:spacing w:after="0" w:line="240" w:lineRule="auto"/>
              <w:rPr>
                <w:rFonts w:ascii="Times New Roman" w:hAnsi="Times New Roman"/>
                <w:bCs/>
                <w:color w:val="000000"/>
                <w:sz w:val="24"/>
                <w:szCs w:val="24"/>
              </w:rPr>
            </w:pPr>
            <w:r w:rsidRPr="00E66186">
              <w:rPr>
                <w:rFonts w:ascii="Times New Roman" w:hAnsi="Times New Roman"/>
                <w:bCs/>
                <w:color w:val="000000"/>
                <w:sz w:val="24"/>
                <w:szCs w:val="24"/>
              </w:rPr>
              <w:t>3,5</w:t>
            </w:r>
          </w:p>
        </w:tc>
        <w:tc>
          <w:tcPr>
            <w:tcW w:w="493" w:type="dxa"/>
            <w:gridSpan w:val="2"/>
            <w:tcBorders>
              <w:top w:val="single" w:sz="6" w:space="0" w:color="000000"/>
              <w:left w:val="single" w:sz="6" w:space="0" w:color="000000"/>
              <w:bottom w:val="single" w:sz="6" w:space="0" w:color="000000"/>
              <w:right w:val="single" w:sz="6" w:space="0" w:color="000000"/>
            </w:tcBorders>
            <w:shd w:val="clear" w:color="auto" w:fill="D5DCE4" w:themeFill="text2" w:themeFillTint="33"/>
            <w:tcMar>
              <w:top w:w="75" w:type="dxa"/>
              <w:left w:w="75" w:type="dxa"/>
              <w:bottom w:w="75" w:type="dxa"/>
              <w:right w:w="75" w:type="dxa"/>
            </w:tcMar>
          </w:tcPr>
          <w:p w:rsidR="00037999" w:rsidRPr="00E66186" w:rsidRDefault="00037999" w:rsidP="00F65753">
            <w:pPr>
              <w:spacing w:after="0" w:line="240" w:lineRule="auto"/>
              <w:rPr>
                <w:rFonts w:ascii="Times New Roman" w:hAnsi="Times New Roman"/>
                <w:sz w:val="24"/>
                <w:szCs w:val="24"/>
              </w:rPr>
            </w:pPr>
            <w:r>
              <w:rPr>
                <w:rFonts w:ascii="Times New Roman" w:hAnsi="Times New Roman"/>
                <w:sz w:val="24"/>
                <w:szCs w:val="24"/>
              </w:rPr>
              <w:t>4,5</w:t>
            </w:r>
          </w:p>
        </w:tc>
        <w:tc>
          <w:tcPr>
            <w:tcW w:w="567" w:type="dxa"/>
            <w:gridSpan w:val="2"/>
            <w:tcBorders>
              <w:top w:val="single" w:sz="6" w:space="0" w:color="000000"/>
              <w:left w:val="single" w:sz="6" w:space="0" w:color="000000"/>
              <w:bottom w:val="single" w:sz="6" w:space="0" w:color="000000"/>
              <w:right w:val="single" w:sz="6" w:space="0" w:color="000000"/>
            </w:tcBorders>
            <w:shd w:val="clear" w:color="auto" w:fill="D5DCE4" w:themeFill="text2" w:themeFillTint="33"/>
          </w:tcPr>
          <w:p w:rsidR="00037999" w:rsidRPr="00E66186" w:rsidRDefault="00037999" w:rsidP="00F65753">
            <w:pPr>
              <w:spacing w:after="0" w:line="240" w:lineRule="auto"/>
              <w:rPr>
                <w:rFonts w:ascii="Times New Roman" w:hAnsi="Times New Roman"/>
                <w:bCs/>
                <w:color w:val="000000"/>
                <w:sz w:val="24"/>
                <w:szCs w:val="24"/>
              </w:rPr>
            </w:pPr>
            <w:r>
              <w:rPr>
                <w:rFonts w:ascii="Times New Roman" w:hAnsi="Times New Roman"/>
                <w:bCs/>
                <w:color w:val="000000"/>
                <w:sz w:val="24"/>
                <w:szCs w:val="24"/>
              </w:rPr>
              <w:t>2,5</w:t>
            </w:r>
          </w:p>
        </w:tc>
        <w:tc>
          <w:tcPr>
            <w:tcW w:w="547" w:type="dxa"/>
            <w:tcBorders>
              <w:top w:val="single" w:sz="6" w:space="0" w:color="000000"/>
              <w:left w:val="single" w:sz="6" w:space="0" w:color="000000"/>
              <w:bottom w:val="single" w:sz="6" w:space="0" w:color="000000"/>
              <w:right w:val="single" w:sz="6" w:space="0" w:color="000000"/>
            </w:tcBorders>
            <w:shd w:val="clear" w:color="auto" w:fill="D5DCE4" w:themeFill="text2" w:themeFillTint="33"/>
            <w:tcMar>
              <w:top w:w="75" w:type="dxa"/>
              <w:left w:w="75" w:type="dxa"/>
              <w:bottom w:w="75" w:type="dxa"/>
              <w:right w:w="75" w:type="dxa"/>
            </w:tcMar>
          </w:tcPr>
          <w:p w:rsidR="00037999" w:rsidRPr="00E66186" w:rsidRDefault="00037999" w:rsidP="00F65753">
            <w:pPr>
              <w:spacing w:after="0" w:line="240" w:lineRule="auto"/>
              <w:rPr>
                <w:rFonts w:ascii="Times New Roman" w:hAnsi="Times New Roman"/>
                <w:sz w:val="24"/>
                <w:szCs w:val="24"/>
              </w:rPr>
            </w:pPr>
            <w:r>
              <w:rPr>
                <w:rFonts w:ascii="Times New Roman" w:hAnsi="Times New Roman"/>
                <w:sz w:val="24"/>
                <w:szCs w:val="24"/>
              </w:rPr>
              <w:t>4,5</w:t>
            </w:r>
          </w:p>
        </w:tc>
      </w:tr>
      <w:tr w:rsidR="00037999" w:rsidRPr="00603C87" w:rsidTr="00450923">
        <w:tc>
          <w:tcPr>
            <w:tcW w:w="6470" w:type="dxa"/>
            <w:gridSpan w:val="4"/>
            <w:tcBorders>
              <w:top w:val="single" w:sz="6" w:space="0" w:color="000000"/>
              <w:left w:val="single" w:sz="6" w:space="0" w:color="000000"/>
              <w:bottom w:val="single" w:sz="6" w:space="0" w:color="000000"/>
              <w:right w:val="single" w:sz="6" w:space="0" w:color="000000"/>
            </w:tcBorders>
            <w:shd w:val="clear" w:color="auto" w:fill="D5DCE4" w:themeFill="text2" w:themeFillTint="33"/>
            <w:tcMar>
              <w:top w:w="75" w:type="dxa"/>
              <w:left w:w="75" w:type="dxa"/>
              <w:bottom w:w="75" w:type="dxa"/>
              <w:right w:w="75" w:type="dxa"/>
            </w:tcMar>
            <w:hideMark/>
          </w:tcPr>
          <w:p w:rsidR="00037999" w:rsidRPr="00037999" w:rsidRDefault="00037999" w:rsidP="00F65753">
            <w:pPr>
              <w:spacing w:after="0" w:line="240" w:lineRule="auto"/>
              <w:rPr>
                <w:rFonts w:ascii="Times New Roman" w:hAnsi="Times New Roman"/>
                <w:sz w:val="24"/>
                <w:szCs w:val="24"/>
                <w:lang w:val="ru-RU"/>
              </w:rPr>
            </w:pPr>
            <w:r w:rsidRPr="00037999">
              <w:rPr>
                <w:rFonts w:ascii="Times New Roman" w:hAnsi="Times New Roman"/>
                <w:b/>
                <w:bCs/>
                <w:color w:val="000000"/>
                <w:sz w:val="24"/>
                <w:szCs w:val="24"/>
                <w:lang w:val="ru-RU"/>
              </w:rPr>
              <w:t>Объем внеурочной деятельности за год</w:t>
            </w:r>
          </w:p>
        </w:tc>
        <w:tc>
          <w:tcPr>
            <w:tcW w:w="328" w:type="dxa"/>
            <w:gridSpan w:val="2"/>
            <w:tcBorders>
              <w:top w:val="single" w:sz="6" w:space="0" w:color="000000"/>
              <w:left w:val="single" w:sz="6" w:space="0" w:color="000000"/>
              <w:bottom w:val="single" w:sz="6" w:space="0" w:color="000000"/>
              <w:right w:val="single" w:sz="6" w:space="0" w:color="000000"/>
            </w:tcBorders>
            <w:shd w:val="clear" w:color="auto" w:fill="D5DCE4" w:themeFill="text2" w:themeFillTint="33"/>
            <w:tcMar>
              <w:top w:w="75" w:type="dxa"/>
              <w:left w:w="75" w:type="dxa"/>
              <w:bottom w:w="75" w:type="dxa"/>
              <w:right w:w="75" w:type="dxa"/>
            </w:tcMar>
          </w:tcPr>
          <w:p w:rsidR="00037999" w:rsidRPr="00037999" w:rsidRDefault="00037999" w:rsidP="00F65753">
            <w:pPr>
              <w:spacing w:after="0" w:line="240" w:lineRule="auto"/>
              <w:rPr>
                <w:rFonts w:ascii="Times New Roman" w:hAnsi="Times New Roman"/>
                <w:sz w:val="24"/>
                <w:szCs w:val="24"/>
                <w:lang w:val="ru-RU"/>
              </w:rPr>
            </w:pPr>
          </w:p>
        </w:tc>
        <w:tc>
          <w:tcPr>
            <w:tcW w:w="283" w:type="dxa"/>
            <w:gridSpan w:val="2"/>
            <w:tcBorders>
              <w:top w:val="single" w:sz="6" w:space="0" w:color="000000"/>
              <w:left w:val="single" w:sz="6" w:space="0" w:color="000000"/>
              <w:bottom w:val="single" w:sz="6" w:space="0" w:color="000000"/>
              <w:right w:val="single" w:sz="6" w:space="0" w:color="000000"/>
            </w:tcBorders>
            <w:shd w:val="clear" w:color="auto" w:fill="D5DCE4" w:themeFill="text2" w:themeFillTint="33"/>
          </w:tcPr>
          <w:p w:rsidR="00037999" w:rsidRPr="00037999" w:rsidRDefault="00037999" w:rsidP="00F65753">
            <w:pPr>
              <w:spacing w:after="0" w:line="240" w:lineRule="auto"/>
              <w:rPr>
                <w:rFonts w:ascii="Times New Roman" w:hAnsi="Times New Roman"/>
                <w:b/>
                <w:bCs/>
                <w:color w:val="000000"/>
                <w:sz w:val="24"/>
                <w:szCs w:val="24"/>
                <w:lang w:val="ru-RU"/>
              </w:rPr>
            </w:pPr>
          </w:p>
        </w:tc>
        <w:tc>
          <w:tcPr>
            <w:tcW w:w="283" w:type="dxa"/>
            <w:gridSpan w:val="2"/>
            <w:tcBorders>
              <w:top w:val="single" w:sz="6" w:space="0" w:color="000000"/>
              <w:left w:val="single" w:sz="6" w:space="0" w:color="000000"/>
              <w:bottom w:val="single" w:sz="6" w:space="0" w:color="000000"/>
              <w:right w:val="single" w:sz="6" w:space="0" w:color="000000"/>
            </w:tcBorders>
            <w:shd w:val="clear" w:color="auto" w:fill="D5DCE4" w:themeFill="text2" w:themeFillTint="33"/>
          </w:tcPr>
          <w:p w:rsidR="00037999" w:rsidRPr="00037999" w:rsidRDefault="00037999" w:rsidP="00F65753">
            <w:pPr>
              <w:spacing w:after="0" w:line="240" w:lineRule="auto"/>
              <w:rPr>
                <w:rFonts w:ascii="Times New Roman" w:hAnsi="Times New Roman"/>
                <w:b/>
                <w:bCs/>
                <w:color w:val="000000"/>
                <w:sz w:val="24"/>
                <w:szCs w:val="24"/>
                <w:lang w:val="ru-RU"/>
              </w:rPr>
            </w:pPr>
          </w:p>
        </w:tc>
        <w:tc>
          <w:tcPr>
            <w:tcW w:w="284" w:type="dxa"/>
            <w:gridSpan w:val="2"/>
            <w:tcBorders>
              <w:top w:val="single" w:sz="6" w:space="0" w:color="000000"/>
              <w:left w:val="single" w:sz="6" w:space="0" w:color="000000"/>
              <w:bottom w:val="single" w:sz="6" w:space="0" w:color="000000"/>
              <w:right w:val="single" w:sz="6" w:space="0" w:color="000000"/>
            </w:tcBorders>
            <w:shd w:val="clear" w:color="auto" w:fill="D5DCE4" w:themeFill="text2" w:themeFillTint="33"/>
            <w:tcMar>
              <w:top w:w="75" w:type="dxa"/>
              <w:left w:w="75" w:type="dxa"/>
              <w:bottom w:w="75" w:type="dxa"/>
              <w:right w:w="75" w:type="dxa"/>
            </w:tcMar>
          </w:tcPr>
          <w:p w:rsidR="00037999" w:rsidRPr="00037999" w:rsidRDefault="00037999" w:rsidP="00F65753">
            <w:pPr>
              <w:spacing w:after="0" w:line="240" w:lineRule="auto"/>
              <w:rPr>
                <w:rFonts w:ascii="Times New Roman" w:hAnsi="Times New Roman"/>
                <w:sz w:val="24"/>
                <w:szCs w:val="24"/>
                <w:lang w:val="ru-RU"/>
              </w:rPr>
            </w:pPr>
          </w:p>
        </w:tc>
        <w:tc>
          <w:tcPr>
            <w:tcW w:w="284" w:type="dxa"/>
            <w:gridSpan w:val="2"/>
            <w:tcBorders>
              <w:top w:val="single" w:sz="6" w:space="0" w:color="000000"/>
              <w:left w:val="single" w:sz="6" w:space="0" w:color="000000"/>
              <w:bottom w:val="single" w:sz="6" w:space="0" w:color="000000"/>
              <w:right w:val="single" w:sz="6" w:space="0" w:color="000000"/>
            </w:tcBorders>
            <w:shd w:val="clear" w:color="auto" w:fill="D5DCE4" w:themeFill="text2" w:themeFillTint="33"/>
          </w:tcPr>
          <w:p w:rsidR="00037999" w:rsidRPr="00037999" w:rsidRDefault="00037999" w:rsidP="00F65753">
            <w:pPr>
              <w:spacing w:after="0" w:line="240" w:lineRule="auto"/>
              <w:rPr>
                <w:rFonts w:ascii="Times New Roman" w:hAnsi="Times New Roman"/>
                <w:b/>
                <w:bCs/>
                <w:color w:val="000000"/>
                <w:sz w:val="24"/>
                <w:szCs w:val="24"/>
                <w:lang w:val="ru-RU"/>
              </w:rPr>
            </w:pPr>
          </w:p>
        </w:tc>
        <w:tc>
          <w:tcPr>
            <w:tcW w:w="283" w:type="dxa"/>
            <w:gridSpan w:val="2"/>
            <w:tcBorders>
              <w:top w:val="single" w:sz="6" w:space="0" w:color="000000"/>
              <w:left w:val="single" w:sz="6" w:space="0" w:color="000000"/>
              <w:bottom w:val="single" w:sz="6" w:space="0" w:color="000000"/>
              <w:right w:val="single" w:sz="6" w:space="0" w:color="000000"/>
            </w:tcBorders>
            <w:shd w:val="clear" w:color="auto" w:fill="D5DCE4" w:themeFill="text2" w:themeFillTint="33"/>
            <w:tcMar>
              <w:top w:w="75" w:type="dxa"/>
              <w:left w:w="75" w:type="dxa"/>
              <w:bottom w:w="75" w:type="dxa"/>
              <w:right w:w="75" w:type="dxa"/>
            </w:tcMar>
          </w:tcPr>
          <w:p w:rsidR="00037999" w:rsidRPr="00037999" w:rsidRDefault="00037999" w:rsidP="00F65753">
            <w:pPr>
              <w:spacing w:after="0" w:line="240" w:lineRule="auto"/>
              <w:rPr>
                <w:rFonts w:ascii="Times New Roman" w:hAnsi="Times New Roman"/>
                <w:sz w:val="24"/>
                <w:szCs w:val="24"/>
                <w:lang w:val="ru-RU"/>
              </w:rPr>
            </w:pPr>
          </w:p>
        </w:tc>
        <w:tc>
          <w:tcPr>
            <w:tcW w:w="527" w:type="dxa"/>
            <w:gridSpan w:val="2"/>
            <w:tcBorders>
              <w:top w:val="single" w:sz="6" w:space="0" w:color="000000"/>
              <w:left w:val="single" w:sz="6" w:space="0" w:color="000000"/>
              <w:bottom w:val="single" w:sz="6" w:space="0" w:color="000000"/>
              <w:right w:val="single" w:sz="6" w:space="0" w:color="000000"/>
            </w:tcBorders>
            <w:shd w:val="clear" w:color="auto" w:fill="D5DCE4" w:themeFill="text2" w:themeFillTint="33"/>
          </w:tcPr>
          <w:p w:rsidR="00037999" w:rsidRPr="00037999" w:rsidRDefault="00037999" w:rsidP="00F65753">
            <w:pPr>
              <w:spacing w:after="0" w:line="240" w:lineRule="auto"/>
              <w:rPr>
                <w:rFonts w:ascii="Times New Roman" w:hAnsi="Times New Roman"/>
                <w:b/>
                <w:bCs/>
                <w:color w:val="000000"/>
                <w:sz w:val="24"/>
                <w:szCs w:val="24"/>
                <w:lang w:val="ru-RU"/>
              </w:rPr>
            </w:pPr>
          </w:p>
        </w:tc>
        <w:tc>
          <w:tcPr>
            <w:tcW w:w="493" w:type="dxa"/>
            <w:gridSpan w:val="2"/>
            <w:tcBorders>
              <w:top w:val="single" w:sz="6" w:space="0" w:color="000000"/>
              <w:left w:val="single" w:sz="6" w:space="0" w:color="000000"/>
              <w:bottom w:val="single" w:sz="6" w:space="0" w:color="000000"/>
              <w:right w:val="single" w:sz="6" w:space="0" w:color="000000"/>
            </w:tcBorders>
            <w:shd w:val="clear" w:color="auto" w:fill="D5DCE4" w:themeFill="text2" w:themeFillTint="33"/>
            <w:tcMar>
              <w:top w:w="75" w:type="dxa"/>
              <w:left w:w="75" w:type="dxa"/>
              <w:bottom w:w="75" w:type="dxa"/>
              <w:right w:w="75" w:type="dxa"/>
            </w:tcMar>
          </w:tcPr>
          <w:p w:rsidR="00037999" w:rsidRPr="00037999" w:rsidRDefault="00037999" w:rsidP="00F65753">
            <w:pPr>
              <w:spacing w:after="0" w:line="240" w:lineRule="auto"/>
              <w:rPr>
                <w:rFonts w:ascii="Times New Roman" w:hAnsi="Times New Roman"/>
                <w:sz w:val="24"/>
                <w:szCs w:val="24"/>
                <w:lang w:val="ru-RU"/>
              </w:rPr>
            </w:pPr>
          </w:p>
        </w:tc>
        <w:tc>
          <w:tcPr>
            <w:tcW w:w="567" w:type="dxa"/>
            <w:gridSpan w:val="2"/>
            <w:tcBorders>
              <w:top w:val="single" w:sz="6" w:space="0" w:color="000000"/>
              <w:left w:val="single" w:sz="6" w:space="0" w:color="000000"/>
              <w:bottom w:val="single" w:sz="6" w:space="0" w:color="000000"/>
              <w:right w:val="single" w:sz="6" w:space="0" w:color="000000"/>
            </w:tcBorders>
            <w:shd w:val="clear" w:color="auto" w:fill="D5DCE4" w:themeFill="text2" w:themeFillTint="33"/>
          </w:tcPr>
          <w:p w:rsidR="00037999" w:rsidRPr="00037999" w:rsidRDefault="00037999" w:rsidP="00F65753">
            <w:pPr>
              <w:spacing w:after="0" w:line="240" w:lineRule="auto"/>
              <w:rPr>
                <w:rFonts w:ascii="Times New Roman" w:hAnsi="Times New Roman"/>
                <w:b/>
                <w:bCs/>
                <w:color w:val="000000"/>
                <w:sz w:val="24"/>
                <w:szCs w:val="24"/>
                <w:lang w:val="ru-RU"/>
              </w:rPr>
            </w:pPr>
          </w:p>
        </w:tc>
        <w:tc>
          <w:tcPr>
            <w:tcW w:w="547" w:type="dxa"/>
            <w:tcBorders>
              <w:top w:val="single" w:sz="6" w:space="0" w:color="000000"/>
              <w:left w:val="single" w:sz="6" w:space="0" w:color="000000"/>
              <w:bottom w:val="single" w:sz="6" w:space="0" w:color="000000"/>
              <w:right w:val="single" w:sz="6" w:space="0" w:color="000000"/>
            </w:tcBorders>
            <w:shd w:val="clear" w:color="auto" w:fill="D5DCE4" w:themeFill="text2" w:themeFillTint="33"/>
            <w:tcMar>
              <w:top w:w="75" w:type="dxa"/>
              <w:left w:w="75" w:type="dxa"/>
              <w:bottom w:w="75" w:type="dxa"/>
              <w:right w:w="75" w:type="dxa"/>
            </w:tcMar>
          </w:tcPr>
          <w:p w:rsidR="00037999" w:rsidRPr="00037999" w:rsidRDefault="00037999" w:rsidP="00F65753">
            <w:pPr>
              <w:spacing w:after="0" w:line="240" w:lineRule="auto"/>
              <w:rPr>
                <w:rFonts w:ascii="Times New Roman" w:hAnsi="Times New Roman"/>
                <w:sz w:val="24"/>
                <w:szCs w:val="24"/>
                <w:lang w:val="ru-RU"/>
              </w:rPr>
            </w:pPr>
          </w:p>
        </w:tc>
      </w:tr>
    </w:tbl>
    <w:p w:rsidR="00037999" w:rsidRPr="00037999" w:rsidRDefault="00037999" w:rsidP="00037999">
      <w:pPr>
        <w:spacing w:after="0" w:line="240" w:lineRule="auto"/>
        <w:jc w:val="both"/>
        <w:rPr>
          <w:lang w:val="ru-RU"/>
        </w:rPr>
      </w:pPr>
    </w:p>
    <w:p w:rsidR="00037999" w:rsidRPr="00037999" w:rsidRDefault="00037999" w:rsidP="00037999">
      <w:pPr>
        <w:spacing w:after="0" w:line="240" w:lineRule="auto"/>
        <w:jc w:val="center"/>
        <w:rPr>
          <w:rFonts w:ascii="Times New Roman" w:eastAsia="Times New Roman" w:hAnsi="Times New Roman"/>
          <w:b/>
          <w:sz w:val="32"/>
          <w:szCs w:val="32"/>
          <w:lang w:val="ru-RU"/>
        </w:rPr>
      </w:pPr>
      <w:r w:rsidRPr="00037999">
        <w:rPr>
          <w:rFonts w:ascii="Times New Roman" w:eastAsia="Times New Roman" w:hAnsi="Times New Roman"/>
          <w:b/>
          <w:sz w:val="32"/>
          <w:szCs w:val="32"/>
          <w:lang w:val="ru-RU"/>
        </w:rPr>
        <w:t>План внеурочной деятельности (недельный)</w:t>
      </w:r>
    </w:p>
    <w:p w:rsidR="00037999" w:rsidRPr="00037999" w:rsidRDefault="00037999" w:rsidP="00037999">
      <w:pPr>
        <w:spacing w:after="0" w:line="240" w:lineRule="auto"/>
        <w:jc w:val="center"/>
        <w:rPr>
          <w:rFonts w:ascii="Times New Roman" w:eastAsia="Times New Roman" w:hAnsi="Times New Roman"/>
          <w:sz w:val="32"/>
          <w:szCs w:val="32"/>
          <w:lang w:val="ru-RU"/>
        </w:rPr>
      </w:pPr>
      <w:r w:rsidRPr="00037999">
        <w:rPr>
          <w:rFonts w:ascii="Times New Roman" w:eastAsia="Times New Roman" w:hAnsi="Times New Roman"/>
          <w:b/>
          <w:sz w:val="32"/>
          <w:szCs w:val="32"/>
          <w:lang w:val="ru-RU"/>
        </w:rPr>
        <w:t>(5-9 классы) на 2024-2025 учебный год</w:t>
      </w:r>
    </w:p>
    <w:p w:rsidR="00037999" w:rsidRPr="00037999" w:rsidRDefault="00037999" w:rsidP="00037999">
      <w:pPr>
        <w:spacing w:after="0" w:line="240" w:lineRule="auto"/>
        <w:rPr>
          <w:rFonts w:ascii="Times New Roman" w:eastAsia="Times New Roman" w:hAnsi="Times New Roman"/>
          <w:sz w:val="32"/>
          <w:szCs w:val="32"/>
          <w:lang w:val="ru-RU"/>
        </w:rPr>
      </w:pPr>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7"/>
        <w:gridCol w:w="2103"/>
        <w:gridCol w:w="548"/>
        <w:gridCol w:w="532"/>
        <w:gridCol w:w="548"/>
        <w:gridCol w:w="532"/>
        <w:gridCol w:w="548"/>
        <w:gridCol w:w="532"/>
        <w:gridCol w:w="554"/>
        <w:gridCol w:w="554"/>
        <w:gridCol w:w="554"/>
        <w:gridCol w:w="554"/>
      </w:tblGrid>
      <w:tr w:rsidR="00037999" w:rsidRPr="008B4CD0" w:rsidTr="00F65753">
        <w:trPr>
          <w:trHeight w:val="274"/>
        </w:trPr>
        <w:tc>
          <w:tcPr>
            <w:tcW w:w="2247" w:type="dxa"/>
            <w:vMerge w:val="restart"/>
            <w:shd w:val="clear" w:color="auto" w:fill="D9D9D9"/>
          </w:tcPr>
          <w:p w:rsidR="00037999" w:rsidRPr="00037999" w:rsidRDefault="00037999" w:rsidP="00F65753">
            <w:pPr>
              <w:spacing w:after="0" w:line="240" w:lineRule="auto"/>
              <w:rPr>
                <w:rFonts w:ascii="Times New Roman" w:eastAsia="Times New Roman" w:hAnsi="Times New Roman"/>
                <w:b/>
                <w:sz w:val="24"/>
                <w:szCs w:val="24"/>
                <w:lang w:val="ru-RU"/>
              </w:rPr>
            </w:pPr>
          </w:p>
        </w:tc>
        <w:tc>
          <w:tcPr>
            <w:tcW w:w="2103" w:type="dxa"/>
            <w:vMerge w:val="restart"/>
            <w:shd w:val="clear" w:color="auto" w:fill="D9D9D9"/>
          </w:tcPr>
          <w:p w:rsidR="00037999" w:rsidRPr="008B4CD0" w:rsidRDefault="00037999" w:rsidP="00F65753">
            <w:pPr>
              <w:spacing w:after="0" w:line="240" w:lineRule="auto"/>
              <w:rPr>
                <w:rFonts w:ascii="Times New Roman" w:eastAsia="Times New Roman" w:hAnsi="Times New Roman"/>
                <w:sz w:val="24"/>
                <w:szCs w:val="24"/>
              </w:rPr>
            </w:pPr>
            <w:r w:rsidRPr="008B4CD0">
              <w:rPr>
                <w:rFonts w:ascii="Times New Roman" w:eastAsia="Times New Roman" w:hAnsi="Times New Roman"/>
                <w:b/>
                <w:sz w:val="24"/>
                <w:szCs w:val="24"/>
              </w:rPr>
              <w:t>Учебные курсы</w:t>
            </w:r>
          </w:p>
          <w:p w:rsidR="00037999" w:rsidRPr="008B4CD0" w:rsidRDefault="00037999" w:rsidP="00F65753">
            <w:pPr>
              <w:spacing w:after="0" w:line="240" w:lineRule="auto"/>
              <w:rPr>
                <w:rFonts w:ascii="Times New Roman" w:eastAsia="Times New Roman" w:hAnsi="Times New Roman"/>
                <w:sz w:val="24"/>
                <w:szCs w:val="24"/>
              </w:rPr>
            </w:pPr>
          </w:p>
        </w:tc>
        <w:tc>
          <w:tcPr>
            <w:tcW w:w="5455" w:type="dxa"/>
            <w:gridSpan w:val="10"/>
            <w:shd w:val="clear" w:color="auto" w:fill="D9D9D9"/>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b/>
                <w:sz w:val="24"/>
                <w:szCs w:val="24"/>
              </w:rPr>
              <w:t>Количество часов в неделю</w:t>
            </w:r>
          </w:p>
        </w:tc>
      </w:tr>
      <w:tr w:rsidR="00037999" w:rsidRPr="008B4CD0" w:rsidTr="00F65753">
        <w:trPr>
          <w:trHeight w:val="274"/>
        </w:trPr>
        <w:tc>
          <w:tcPr>
            <w:tcW w:w="2247" w:type="dxa"/>
            <w:vMerge/>
          </w:tcPr>
          <w:p w:rsidR="00037999" w:rsidRPr="008B4CD0" w:rsidRDefault="00037999" w:rsidP="00F65753">
            <w:pPr>
              <w:spacing w:after="0" w:line="240" w:lineRule="auto"/>
              <w:rPr>
                <w:rFonts w:ascii="Times New Roman" w:eastAsia="Times New Roman" w:hAnsi="Times New Roman"/>
                <w:sz w:val="24"/>
                <w:szCs w:val="24"/>
              </w:rPr>
            </w:pPr>
          </w:p>
        </w:tc>
        <w:tc>
          <w:tcPr>
            <w:tcW w:w="2103" w:type="dxa"/>
            <w:vMerge/>
            <w:shd w:val="clear" w:color="auto" w:fill="auto"/>
          </w:tcPr>
          <w:p w:rsidR="00037999" w:rsidRPr="008B4CD0" w:rsidRDefault="00037999" w:rsidP="00F65753">
            <w:pPr>
              <w:spacing w:after="0" w:line="240" w:lineRule="auto"/>
              <w:rPr>
                <w:rFonts w:ascii="Times New Roman" w:eastAsia="Times New Roman" w:hAnsi="Times New Roman"/>
                <w:sz w:val="24"/>
                <w:szCs w:val="24"/>
              </w:rPr>
            </w:pPr>
          </w:p>
        </w:tc>
        <w:tc>
          <w:tcPr>
            <w:tcW w:w="548" w:type="dxa"/>
            <w:shd w:val="clear" w:color="auto" w:fill="D9D9D9"/>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b/>
                <w:sz w:val="24"/>
                <w:szCs w:val="24"/>
              </w:rPr>
              <w:t>5А</w:t>
            </w:r>
          </w:p>
        </w:tc>
        <w:tc>
          <w:tcPr>
            <w:tcW w:w="532" w:type="dxa"/>
            <w:shd w:val="clear" w:color="auto" w:fill="D9D9D9"/>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b/>
                <w:sz w:val="24"/>
                <w:szCs w:val="24"/>
              </w:rPr>
              <w:t>5Б</w:t>
            </w:r>
          </w:p>
        </w:tc>
        <w:tc>
          <w:tcPr>
            <w:tcW w:w="548" w:type="dxa"/>
            <w:shd w:val="clear" w:color="auto" w:fill="D9D9D9"/>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b/>
                <w:sz w:val="24"/>
                <w:szCs w:val="24"/>
              </w:rPr>
              <w:t>6А</w:t>
            </w:r>
          </w:p>
        </w:tc>
        <w:tc>
          <w:tcPr>
            <w:tcW w:w="532" w:type="dxa"/>
            <w:shd w:val="clear" w:color="auto" w:fill="D9D9D9"/>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b/>
                <w:sz w:val="24"/>
                <w:szCs w:val="24"/>
              </w:rPr>
              <w:t>6Б</w:t>
            </w:r>
          </w:p>
        </w:tc>
        <w:tc>
          <w:tcPr>
            <w:tcW w:w="548" w:type="dxa"/>
            <w:shd w:val="clear" w:color="auto" w:fill="D9D9D9"/>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b/>
                <w:sz w:val="24"/>
                <w:szCs w:val="24"/>
              </w:rPr>
              <w:t>7А</w:t>
            </w:r>
          </w:p>
        </w:tc>
        <w:tc>
          <w:tcPr>
            <w:tcW w:w="532" w:type="dxa"/>
            <w:shd w:val="clear" w:color="auto" w:fill="D9D9D9"/>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b/>
                <w:sz w:val="24"/>
                <w:szCs w:val="24"/>
              </w:rPr>
              <w:t>7Б</w:t>
            </w:r>
          </w:p>
        </w:tc>
        <w:tc>
          <w:tcPr>
            <w:tcW w:w="554" w:type="dxa"/>
            <w:shd w:val="clear" w:color="auto" w:fill="D9D9D9"/>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b/>
                <w:sz w:val="24"/>
                <w:szCs w:val="24"/>
              </w:rPr>
              <w:t>8А</w:t>
            </w:r>
          </w:p>
        </w:tc>
        <w:tc>
          <w:tcPr>
            <w:tcW w:w="554" w:type="dxa"/>
            <w:shd w:val="clear" w:color="auto" w:fill="D9D9D9"/>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b/>
                <w:sz w:val="24"/>
                <w:szCs w:val="24"/>
              </w:rPr>
              <w:t>8Б</w:t>
            </w:r>
          </w:p>
        </w:tc>
        <w:tc>
          <w:tcPr>
            <w:tcW w:w="554" w:type="dxa"/>
            <w:shd w:val="clear" w:color="auto" w:fill="D9D9D9"/>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b/>
                <w:sz w:val="24"/>
                <w:szCs w:val="24"/>
              </w:rPr>
              <w:t>9А</w:t>
            </w:r>
          </w:p>
        </w:tc>
        <w:tc>
          <w:tcPr>
            <w:tcW w:w="554" w:type="dxa"/>
            <w:shd w:val="clear" w:color="auto" w:fill="D9D9D9"/>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b/>
                <w:sz w:val="24"/>
                <w:szCs w:val="24"/>
              </w:rPr>
              <w:t>9Б</w:t>
            </w:r>
          </w:p>
        </w:tc>
      </w:tr>
      <w:tr w:rsidR="00037999" w:rsidRPr="008B4CD0" w:rsidTr="00F65753">
        <w:trPr>
          <w:trHeight w:val="274"/>
        </w:trPr>
        <w:tc>
          <w:tcPr>
            <w:tcW w:w="2247" w:type="dxa"/>
            <w:vMerge w:val="restart"/>
          </w:tcPr>
          <w:p w:rsidR="00037999" w:rsidRPr="003A765E" w:rsidRDefault="00037999" w:rsidP="00F65753">
            <w:pPr>
              <w:spacing w:after="0" w:line="240" w:lineRule="auto"/>
              <w:rPr>
                <w:rFonts w:ascii="Times New Roman" w:eastAsia="Times New Roman" w:hAnsi="Times New Roman"/>
                <w:sz w:val="24"/>
                <w:szCs w:val="24"/>
              </w:rPr>
            </w:pPr>
            <w:r w:rsidRPr="003A765E">
              <w:rPr>
                <w:rFonts w:ascii="Times New Roman" w:eastAsia="Times New Roman" w:hAnsi="Times New Roman"/>
                <w:sz w:val="24"/>
              </w:rPr>
              <w:t>Духовно-нравственное</w:t>
            </w:r>
          </w:p>
        </w:tc>
        <w:tc>
          <w:tcPr>
            <w:tcW w:w="2103" w:type="dxa"/>
            <w:shd w:val="clear" w:color="auto" w:fill="auto"/>
          </w:tcPr>
          <w:p w:rsidR="00037999" w:rsidRPr="008B4CD0" w:rsidRDefault="00037999" w:rsidP="00F65753">
            <w:pPr>
              <w:spacing w:after="0" w:line="240" w:lineRule="auto"/>
              <w:rPr>
                <w:rFonts w:ascii="Times New Roman" w:eastAsia="Times New Roman" w:hAnsi="Times New Roman"/>
                <w:sz w:val="24"/>
                <w:szCs w:val="24"/>
              </w:rPr>
            </w:pPr>
            <w:r w:rsidRPr="008B4CD0">
              <w:rPr>
                <w:rFonts w:ascii="Times New Roman" w:eastAsia="Times New Roman" w:hAnsi="Times New Roman"/>
                <w:sz w:val="24"/>
                <w:szCs w:val="24"/>
              </w:rPr>
              <w:t>Разговоры о важном</w:t>
            </w:r>
          </w:p>
        </w:tc>
        <w:tc>
          <w:tcPr>
            <w:tcW w:w="548" w:type="dxa"/>
            <w:shd w:val="clear" w:color="auto" w:fill="auto"/>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1</w:t>
            </w:r>
          </w:p>
        </w:tc>
        <w:tc>
          <w:tcPr>
            <w:tcW w:w="532" w:type="dxa"/>
            <w:shd w:val="clear" w:color="auto" w:fill="auto"/>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1</w:t>
            </w:r>
          </w:p>
        </w:tc>
        <w:tc>
          <w:tcPr>
            <w:tcW w:w="548" w:type="dxa"/>
            <w:shd w:val="clear" w:color="auto" w:fill="auto"/>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1</w:t>
            </w:r>
          </w:p>
        </w:tc>
        <w:tc>
          <w:tcPr>
            <w:tcW w:w="532" w:type="dxa"/>
            <w:shd w:val="clear" w:color="auto" w:fill="auto"/>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1</w:t>
            </w:r>
          </w:p>
        </w:tc>
        <w:tc>
          <w:tcPr>
            <w:tcW w:w="548" w:type="dxa"/>
            <w:shd w:val="clear" w:color="auto" w:fill="auto"/>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1</w:t>
            </w:r>
          </w:p>
        </w:tc>
        <w:tc>
          <w:tcPr>
            <w:tcW w:w="532" w:type="dxa"/>
            <w:shd w:val="clear" w:color="auto" w:fill="auto"/>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1</w:t>
            </w:r>
          </w:p>
        </w:tc>
        <w:tc>
          <w:tcPr>
            <w:tcW w:w="554" w:type="dxa"/>
            <w:shd w:val="clear" w:color="auto" w:fill="auto"/>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1</w:t>
            </w:r>
          </w:p>
        </w:tc>
        <w:tc>
          <w:tcPr>
            <w:tcW w:w="554" w:type="dxa"/>
            <w:shd w:val="clear" w:color="auto" w:fill="auto"/>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1</w:t>
            </w:r>
          </w:p>
        </w:tc>
        <w:tc>
          <w:tcPr>
            <w:tcW w:w="554" w:type="dxa"/>
            <w:shd w:val="clear" w:color="auto" w:fill="auto"/>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1</w:t>
            </w:r>
          </w:p>
        </w:tc>
        <w:tc>
          <w:tcPr>
            <w:tcW w:w="554" w:type="dxa"/>
            <w:shd w:val="clear" w:color="auto" w:fill="auto"/>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1</w:t>
            </w:r>
          </w:p>
        </w:tc>
      </w:tr>
      <w:tr w:rsidR="00037999" w:rsidRPr="008B4CD0" w:rsidTr="00F65753">
        <w:trPr>
          <w:trHeight w:val="274"/>
        </w:trPr>
        <w:tc>
          <w:tcPr>
            <w:tcW w:w="2247" w:type="dxa"/>
            <w:vMerge/>
          </w:tcPr>
          <w:p w:rsidR="00037999" w:rsidRPr="008D21B4" w:rsidRDefault="00037999" w:rsidP="00F65753">
            <w:pPr>
              <w:spacing w:after="0" w:line="240" w:lineRule="auto"/>
              <w:rPr>
                <w:rFonts w:eastAsia="Times New Roman"/>
                <w:b/>
                <w:sz w:val="24"/>
              </w:rPr>
            </w:pPr>
          </w:p>
        </w:tc>
        <w:tc>
          <w:tcPr>
            <w:tcW w:w="2103" w:type="dxa"/>
            <w:shd w:val="clear" w:color="auto" w:fill="auto"/>
          </w:tcPr>
          <w:p w:rsidR="00037999" w:rsidRPr="008B4CD0" w:rsidRDefault="00037999" w:rsidP="00F65753">
            <w:pPr>
              <w:spacing w:after="0" w:line="240" w:lineRule="auto"/>
              <w:rPr>
                <w:rFonts w:ascii="Times New Roman" w:eastAsia="Times New Roman" w:hAnsi="Times New Roman"/>
                <w:sz w:val="24"/>
                <w:szCs w:val="24"/>
              </w:rPr>
            </w:pPr>
            <w:r w:rsidRPr="008B4CD0">
              <w:rPr>
                <w:rFonts w:ascii="Times New Roman" w:eastAsia="Times New Roman" w:hAnsi="Times New Roman"/>
                <w:sz w:val="24"/>
                <w:szCs w:val="24"/>
              </w:rPr>
              <w:t>ЭкоДобро</w:t>
            </w:r>
          </w:p>
        </w:tc>
        <w:tc>
          <w:tcPr>
            <w:tcW w:w="548" w:type="dxa"/>
            <w:shd w:val="clear" w:color="auto" w:fill="auto"/>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0</w:t>
            </w:r>
          </w:p>
        </w:tc>
        <w:tc>
          <w:tcPr>
            <w:tcW w:w="532" w:type="dxa"/>
            <w:shd w:val="clear" w:color="auto" w:fill="auto"/>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1</w:t>
            </w:r>
          </w:p>
        </w:tc>
        <w:tc>
          <w:tcPr>
            <w:tcW w:w="548" w:type="dxa"/>
            <w:shd w:val="clear" w:color="auto" w:fill="auto"/>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0</w:t>
            </w:r>
          </w:p>
        </w:tc>
        <w:tc>
          <w:tcPr>
            <w:tcW w:w="532" w:type="dxa"/>
            <w:shd w:val="clear" w:color="auto" w:fill="auto"/>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1</w:t>
            </w:r>
          </w:p>
        </w:tc>
        <w:tc>
          <w:tcPr>
            <w:tcW w:w="548" w:type="dxa"/>
            <w:shd w:val="clear" w:color="auto" w:fill="auto"/>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0</w:t>
            </w:r>
          </w:p>
        </w:tc>
        <w:tc>
          <w:tcPr>
            <w:tcW w:w="532" w:type="dxa"/>
            <w:shd w:val="clear" w:color="auto" w:fill="auto"/>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1</w:t>
            </w:r>
          </w:p>
        </w:tc>
        <w:tc>
          <w:tcPr>
            <w:tcW w:w="554" w:type="dxa"/>
            <w:shd w:val="clear" w:color="auto" w:fill="auto"/>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0</w:t>
            </w:r>
          </w:p>
        </w:tc>
        <w:tc>
          <w:tcPr>
            <w:tcW w:w="554" w:type="dxa"/>
            <w:shd w:val="clear" w:color="auto" w:fill="auto"/>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1</w:t>
            </w:r>
          </w:p>
        </w:tc>
        <w:tc>
          <w:tcPr>
            <w:tcW w:w="554" w:type="dxa"/>
            <w:shd w:val="clear" w:color="auto" w:fill="auto"/>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0</w:t>
            </w:r>
          </w:p>
        </w:tc>
        <w:tc>
          <w:tcPr>
            <w:tcW w:w="554" w:type="dxa"/>
            <w:shd w:val="clear" w:color="auto" w:fill="auto"/>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1</w:t>
            </w:r>
          </w:p>
        </w:tc>
      </w:tr>
      <w:tr w:rsidR="00037999" w:rsidRPr="008B4CD0" w:rsidTr="00F65753">
        <w:trPr>
          <w:trHeight w:val="258"/>
        </w:trPr>
        <w:tc>
          <w:tcPr>
            <w:tcW w:w="2247" w:type="dxa"/>
          </w:tcPr>
          <w:p w:rsidR="00037999" w:rsidRPr="008B4CD0" w:rsidRDefault="00037999" w:rsidP="00F65753">
            <w:pPr>
              <w:spacing w:after="0" w:line="240" w:lineRule="auto"/>
              <w:rPr>
                <w:rFonts w:ascii="Times New Roman" w:eastAsia="Times New Roman" w:hAnsi="Times New Roman"/>
                <w:sz w:val="24"/>
                <w:szCs w:val="24"/>
              </w:rPr>
            </w:pPr>
            <w:r>
              <w:rPr>
                <w:rFonts w:ascii="Times New Roman" w:hAnsi="Times New Roman"/>
                <w:sz w:val="24"/>
                <w:szCs w:val="24"/>
              </w:rPr>
              <w:t>Информационная культура</w:t>
            </w:r>
          </w:p>
        </w:tc>
        <w:tc>
          <w:tcPr>
            <w:tcW w:w="2103" w:type="dxa"/>
            <w:shd w:val="clear" w:color="auto" w:fill="auto"/>
          </w:tcPr>
          <w:p w:rsidR="00037999" w:rsidRPr="008B4CD0" w:rsidRDefault="00037999" w:rsidP="00F65753">
            <w:pPr>
              <w:spacing w:after="0" w:line="240" w:lineRule="auto"/>
              <w:rPr>
                <w:rFonts w:ascii="Times New Roman" w:eastAsia="Times New Roman" w:hAnsi="Times New Roman"/>
                <w:sz w:val="24"/>
                <w:szCs w:val="24"/>
              </w:rPr>
            </w:pPr>
            <w:r w:rsidRPr="008B4CD0">
              <w:rPr>
                <w:rFonts w:ascii="Times New Roman" w:eastAsia="Times New Roman" w:hAnsi="Times New Roman"/>
                <w:sz w:val="24"/>
                <w:szCs w:val="24"/>
              </w:rPr>
              <w:t>Билет в будущее</w:t>
            </w:r>
          </w:p>
        </w:tc>
        <w:tc>
          <w:tcPr>
            <w:tcW w:w="548" w:type="dxa"/>
            <w:shd w:val="clear" w:color="auto" w:fill="auto"/>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0</w:t>
            </w:r>
          </w:p>
        </w:tc>
        <w:tc>
          <w:tcPr>
            <w:tcW w:w="532" w:type="dxa"/>
            <w:shd w:val="clear" w:color="auto" w:fill="auto"/>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0</w:t>
            </w:r>
          </w:p>
        </w:tc>
        <w:tc>
          <w:tcPr>
            <w:tcW w:w="548" w:type="dxa"/>
            <w:shd w:val="clear" w:color="auto" w:fill="auto"/>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1</w:t>
            </w:r>
          </w:p>
        </w:tc>
        <w:tc>
          <w:tcPr>
            <w:tcW w:w="532" w:type="dxa"/>
            <w:shd w:val="clear" w:color="auto" w:fill="auto"/>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1</w:t>
            </w:r>
          </w:p>
        </w:tc>
        <w:tc>
          <w:tcPr>
            <w:tcW w:w="548" w:type="dxa"/>
            <w:shd w:val="clear" w:color="auto" w:fill="auto"/>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1</w:t>
            </w:r>
          </w:p>
        </w:tc>
        <w:tc>
          <w:tcPr>
            <w:tcW w:w="532" w:type="dxa"/>
            <w:shd w:val="clear" w:color="auto" w:fill="auto"/>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1</w:t>
            </w:r>
          </w:p>
        </w:tc>
        <w:tc>
          <w:tcPr>
            <w:tcW w:w="554" w:type="dxa"/>
            <w:shd w:val="clear" w:color="auto" w:fill="auto"/>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1</w:t>
            </w:r>
          </w:p>
        </w:tc>
        <w:tc>
          <w:tcPr>
            <w:tcW w:w="554" w:type="dxa"/>
            <w:shd w:val="clear" w:color="auto" w:fill="auto"/>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1</w:t>
            </w:r>
          </w:p>
        </w:tc>
        <w:tc>
          <w:tcPr>
            <w:tcW w:w="554" w:type="dxa"/>
            <w:shd w:val="clear" w:color="auto" w:fill="auto"/>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1</w:t>
            </w:r>
          </w:p>
        </w:tc>
        <w:tc>
          <w:tcPr>
            <w:tcW w:w="554" w:type="dxa"/>
            <w:shd w:val="clear" w:color="auto" w:fill="auto"/>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1</w:t>
            </w:r>
          </w:p>
        </w:tc>
      </w:tr>
      <w:tr w:rsidR="00037999" w:rsidRPr="008B4CD0" w:rsidTr="00F65753">
        <w:trPr>
          <w:trHeight w:val="258"/>
        </w:trPr>
        <w:tc>
          <w:tcPr>
            <w:tcW w:w="2247" w:type="dxa"/>
          </w:tcPr>
          <w:p w:rsidR="00037999" w:rsidRPr="008B4CD0" w:rsidRDefault="00037999" w:rsidP="00F65753">
            <w:pPr>
              <w:spacing w:after="0" w:line="240" w:lineRule="auto"/>
              <w:rPr>
                <w:rFonts w:ascii="Times New Roman" w:eastAsia="Times New Roman" w:hAnsi="Times New Roman"/>
                <w:sz w:val="24"/>
                <w:szCs w:val="24"/>
              </w:rPr>
            </w:pPr>
            <w:r>
              <w:rPr>
                <w:rFonts w:ascii="Times New Roman" w:hAnsi="Times New Roman"/>
                <w:sz w:val="24"/>
                <w:szCs w:val="24"/>
              </w:rPr>
              <w:t>Коммуникативная деятельность</w:t>
            </w:r>
          </w:p>
        </w:tc>
        <w:tc>
          <w:tcPr>
            <w:tcW w:w="2103" w:type="dxa"/>
            <w:shd w:val="clear" w:color="auto" w:fill="auto"/>
          </w:tcPr>
          <w:p w:rsidR="00037999" w:rsidRPr="008B4CD0" w:rsidRDefault="00037999" w:rsidP="00F65753">
            <w:pPr>
              <w:spacing w:after="0" w:line="240" w:lineRule="auto"/>
              <w:rPr>
                <w:rFonts w:ascii="Times New Roman" w:eastAsia="Times New Roman" w:hAnsi="Times New Roman"/>
                <w:sz w:val="24"/>
                <w:szCs w:val="24"/>
              </w:rPr>
            </w:pPr>
            <w:r w:rsidRPr="008B4CD0">
              <w:rPr>
                <w:rFonts w:ascii="Times New Roman" w:eastAsia="Times New Roman" w:hAnsi="Times New Roman"/>
                <w:sz w:val="24"/>
                <w:szCs w:val="24"/>
              </w:rPr>
              <w:t xml:space="preserve">Функциональная грамотность </w:t>
            </w:r>
            <w:r w:rsidRPr="008B4CD0">
              <w:rPr>
                <w:rFonts w:ascii="Times New Roman" w:eastAsia="Times New Roman" w:hAnsi="Times New Roman"/>
                <w:sz w:val="24"/>
                <w:szCs w:val="24"/>
              </w:rPr>
              <w:lastRenderedPageBreak/>
              <w:t>(читательская)</w:t>
            </w:r>
          </w:p>
        </w:tc>
        <w:tc>
          <w:tcPr>
            <w:tcW w:w="548" w:type="dxa"/>
            <w:shd w:val="clear" w:color="auto" w:fill="auto"/>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lastRenderedPageBreak/>
              <w:t>0</w:t>
            </w:r>
          </w:p>
        </w:tc>
        <w:tc>
          <w:tcPr>
            <w:tcW w:w="532" w:type="dxa"/>
            <w:shd w:val="clear" w:color="auto" w:fill="auto"/>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0</w:t>
            </w:r>
          </w:p>
        </w:tc>
        <w:tc>
          <w:tcPr>
            <w:tcW w:w="548" w:type="dxa"/>
            <w:shd w:val="clear" w:color="auto" w:fill="auto"/>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0</w:t>
            </w:r>
          </w:p>
        </w:tc>
        <w:tc>
          <w:tcPr>
            <w:tcW w:w="532" w:type="dxa"/>
            <w:shd w:val="clear" w:color="auto" w:fill="auto"/>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0</w:t>
            </w:r>
          </w:p>
        </w:tc>
        <w:tc>
          <w:tcPr>
            <w:tcW w:w="548" w:type="dxa"/>
            <w:shd w:val="clear" w:color="auto" w:fill="auto"/>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0</w:t>
            </w:r>
          </w:p>
        </w:tc>
        <w:tc>
          <w:tcPr>
            <w:tcW w:w="532" w:type="dxa"/>
            <w:shd w:val="clear" w:color="auto" w:fill="auto"/>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0</w:t>
            </w:r>
          </w:p>
        </w:tc>
        <w:tc>
          <w:tcPr>
            <w:tcW w:w="554" w:type="dxa"/>
            <w:shd w:val="clear" w:color="auto" w:fill="auto"/>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0</w:t>
            </w:r>
          </w:p>
        </w:tc>
        <w:tc>
          <w:tcPr>
            <w:tcW w:w="554" w:type="dxa"/>
            <w:shd w:val="clear" w:color="auto" w:fill="auto"/>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0</w:t>
            </w:r>
          </w:p>
        </w:tc>
        <w:tc>
          <w:tcPr>
            <w:tcW w:w="554" w:type="dxa"/>
            <w:shd w:val="clear" w:color="auto" w:fill="auto"/>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0</w:t>
            </w:r>
          </w:p>
        </w:tc>
        <w:tc>
          <w:tcPr>
            <w:tcW w:w="554" w:type="dxa"/>
            <w:shd w:val="clear" w:color="auto" w:fill="auto"/>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1</w:t>
            </w:r>
          </w:p>
        </w:tc>
      </w:tr>
      <w:tr w:rsidR="00037999" w:rsidRPr="008B4CD0" w:rsidTr="00F65753">
        <w:trPr>
          <w:trHeight w:val="274"/>
        </w:trPr>
        <w:tc>
          <w:tcPr>
            <w:tcW w:w="2247" w:type="dxa"/>
            <w:vMerge w:val="restart"/>
          </w:tcPr>
          <w:p w:rsidR="00037999" w:rsidRPr="008B4CD0" w:rsidRDefault="00037999" w:rsidP="00F65753">
            <w:pPr>
              <w:spacing w:after="0" w:line="240" w:lineRule="auto"/>
              <w:rPr>
                <w:rFonts w:ascii="Times New Roman" w:eastAsia="Times New Roman" w:hAnsi="Times New Roman"/>
                <w:sz w:val="24"/>
                <w:szCs w:val="24"/>
              </w:rPr>
            </w:pPr>
            <w:r>
              <w:rPr>
                <w:rFonts w:ascii="Times New Roman" w:hAnsi="Times New Roman"/>
                <w:sz w:val="24"/>
                <w:szCs w:val="24"/>
              </w:rPr>
              <w:lastRenderedPageBreak/>
              <w:t>Художественно-эстетическая творческая деятельность</w:t>
            </w:r>
          </w:p>
        </w:tc>
        <w:tc>
          <w:tcPr>
            <w:tcW w:w="2103" w:type="dxa"/>
            <w:shd w:val="clear" w:color="auto" w:fill="auto"/>
          </w:tcPr>
          <w:p w:rsidR="00037999" w:rsidRPr="008B4CD0" w:rsidRDefault="00037999" w:rsidP="00F65753">
            <w:pPr>
              <w:spacing w:after="0" w:line="240" w:lineRule="auto"/>
              <w:rPr>
                <w:rFonts w:ascii="Times New Roman" w:eastAsia="Times New Roman" w:hAnsi="Times New Roman"/>
                <w:sz w:val="24"/>
                <w:szCs w:val="24"/>
              </w:rPr>
            </w:pPr>
            <w:r w:rsidRPr="008B4CD0">
              <w:rPr>
                <w:rFonts w:ascii="Times New Roman" w:eastAsia="Times New Roman" w:hAnsi="Times New Roman"/>
                <w:sz w:val="24"/>
                <w:szCs w:val="24"/>
              </w:rPr>
              <w:t>Театральная школа</w:t>
            </w:r>
          </w:p>
        </w:tc>
        <w:tc>
          <w:tcPr>
            <w:tcW w:w="548" w:type="dxa"/>
            <w:shd w:val="clear" w:color="auto" w:fill="auto"/>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0</w:t>
            </w:r>
          </w:p>
        </w:tc>
        <w:tc>
          <w:tcPr>
            <w:tcW w:w="532" w:type="dxa"/>
            <w:shd w:val="clear" w:color="auto" w:fill="auto"/>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0</w:t>
            </w:r>
          </w:p>
        </w:tc>
        <w:tc>
          <w:tcPr>
            <w:tcW w:w="548" w:type="dxa"/>
            <w:shd w:val="clear" w:color="auto" w:fill="auto"/>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0</w:t>
            </w:r>
          </w:p>
        </w:tc>
        <w:tc>
          <w:tcPr>
            <w:tcW w:w="532" w:type="dxa"/>
            <w:shd w:val="clear" w:color="auto" w:fill="auto"/>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0</w:t>
            </w:r>
          </w:p>
        </w:tc>
        <w:tc>
          <w:tcPr>
            <w:tcW w:w="548" w:type="dxa"/>
            <w:shd w:val="clear" w:color="auto" w:fill="auto"/>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0</w:t>
            </w:r>
          </w:p>
        </w:tc>
        <w:tc>
          <w:tcPr>
            <w:tcW w:w="532" w:type="dxa"/>
            <w:shd w:val="clear" w:color="auto" w:fill="auto"/>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0</w:t>
            </w:r>
          </w:p>
        </w:tc>
        <w:tc>
          <w:tcPr>
            <w:tcW w:w="554" w:type="dxa"/>
            <w:shd w:val="clear" w:color="auto" w:fill="auto"/>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1</w:t>
            </w:r>
          </w:p>
        </w:tc>
        <w:tc>
          <w:tcPr>
            <w:tcW w:w="554" w:type="dxa"/>
            <w:shd w:val="clear" w:color="auto" w:fill="auto"/>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1</w:t>
            </w:r>
          </w:p>
        </w:tc>
        <w:tc>
          <w:tcPr>
            <w:tcW w:w="554" w:type="dxa"/>
            <w:shd w:val="clear" w:color="auto" w:fill="auto"/>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0</w:t>
            </w:r>
          </w:p>
        </w:tc>
        <w:tc>
          <w:tcPr>
            <w:tcW w:w="554" w:type="dxa"/>
            <w:shd w:val="clear" w:color="auto" w:fill="auto"/>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0</w:t>
            </w:r>
          </w:p>
        </w:tc>
      </w:tr>
      <w:tr w:rsidR="00037999" w:rsidRPr="008B4CD0" w:rsidTr="00F65753">
        <w:trPr>
          <w:trHeight w:val="274"/>
        </w:trPr>
        <w:tc>
          <w:tcPr>
            <w:tcW w:w="2247" w:type="dxa"/>
            <w:vMerge/>
          </w:tcPr>
          <w:p w:rsidR="00037999" w:rsidRDefault="00037999" w:rsidP="00F65753">
            <w:pPr>
              <w:spacing w:after="0" w:line="240" w:lineRule="auto"/>
              <w:rPr>
                <w:rFonts w:ascii="Times New Roman" w:hAnsi="Times New Roman"/>
                <w:sz w:val="24"/>
                <w:szCs w:val="24"/>
              </w:rPr>
            </w:pPr>
          </w:p>
        </w:tc>
        <w:tc>
          <w:tcPr>
            <w:tcW w:w="2103" w:type="dxa"/>
            <w:shd w:val="clear" w:color="auto" w:fill="auto"/>
          </w:tcPr>
          <w:p w:rsidR="00037999" w:rsidRPr="008B4CD0" w:rsidRDefault="00037999" w:rsidP="00F65753">
            <w:pPr>
              <w:spacing w:after="0" w:line="240" w:lineRule="auto"/>
              <w:rPr>
                <w:rFonts w:ascii="Times New Roman" w:eastAsia="Times New Roman" w:hAnsi="Times New Roman"/>
                <w:sz w:val="24"/>
                <w:szCs w:val="24"/>
              </w:rPr>
            </w:pPr>
            <w:r w:rsidRPr="008B4CD0">
              <w:rPr>
                <w:rFonts w:ascii="Times New Roman" w:eastAsia="Times New Roman" w:hAnsi="Times New Roman"/>
                <w:sz w:val="24"/>
                <w:szCs w:val="24"/>
              </w:rPr>
              <w:t>Клуб юных читателей</w:t>
            </w:r>
          </w:p>
        </w:tc>
        <w:tc>
          <w:tcPr>
            <w:tcW w:w="548" w:type="dxa"/>
            <w:shd w:val="clear" w:color="auto" w:fill="auto"/>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1</w:t>
            </w:r>
          </w:p>
        </w:tc>
        <w:tc>
          <w:tcPr>
            <w:tcW w:w="532" w:type="dxa"/>
            <w:shd w:val="clear" w:color="auto" w:fill="auto"/>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1</w:t>
            </w:r>
          </w:p>
        </w:tc>
        <w:tc>
          <w:tcPr>
            <w:tcW w:w="548" w:type="dxa"/>
            <w:shd w:val="clear" w:color="auto" w:fill="auto"/>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1</w:t>
            </w:r>
          </w:p>
        </w:tc>
        <w:tc>
          <w:tcPr>
            <w:tcW w:w="532" w:type="dxa"/>
            <w:shd w:val="clear" w:color="auto" w:fill="auto"/>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0</w:t>
            </w:r>
          </w:p>
        </w:tc>
        <w:tc>
          <w:tcPr>
            <w:tcW w:w="548" w:type="dxa"/>
            <w:shd w:val="clear" w:color="auto" w:fill="auto"/>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0</w:t>
            </w:r>
          </w:p>
        </w:tc>
        <w:tc>
          <w:tcPr>
            <w:tcW w:w="532" w:type="dxa"/>
            <w:shd w:val="clear" w:color="auto" w:fill="auto"/>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0</w:t>
            </w:r>
          </w:p>
        </w:tc>
        <w:tc>
          <w:tcPr>
            <w:tcW w:w="554" w:type="dxa"/>
            <w:shd w:val="clear" w:color="auto" w:fill="auto"/>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0</w:t>
            </w:r>
          </w:p>
        </w:tc>
        <w:tc>
          <w:tcPr>
            <w:tcW w:w="554" w:type="dxa"/>
            <w:shd w:val="clear" w:color="auto" w:fill="auto"/>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0</w:t>
            </w:r>
          </w:p>
        </w:tc>
        <w:tc>
          <w:tcPr>
            <w:tcW w:w="554" w:type="dxa"/>
            <w:shd w:val="clear" w:color="auto" w:fill="auto"/>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0</w:t>
            </w:r>
          </w:p>
        </w:tc>
        <w:tc>
          <w:tcPr>
            <w:tcW w:w="554" w:type="dxa"/>
            <w:shd w:val="clear" w:color="auto" w:fill="auto"/>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0</w:t>
            </w:r>
          </w:p>
        </w:tc>
      </w:tr>
      <w:tr w:rsidR="00037999" w:rsidRPr="008B4CD0" w:rsidTr="00F65753">
        <w:trPr>
          <w:trHeight w:val="274"/>
        </w:trPr>
        <w:tc>
          <w:tcPr>
            <w:tcW w:w="2247" w:type="dxa"/>
          </w:tcPr>
          <w:p w:rsidR="00037999" w:rsidRPr="008B4CD0" w:rsidRDefault="00037999" w:rsidP="00F65753">
            <w:pPr>
              <w:spacing w:after="0" w:line="240" w:lineRule="auto"/>
              <w:rPr>
                <w:rFonts w:ascii="Times New Roman" w:eastAsia="Times New Roman" w:hAnsi="Times New Roman"/>
                <w:sz w:val="24"/>
                <w:szCs w:val="24"/>
              </w:rPr>
            </w:pPr>
            <w:r>
              <w:rPr>
                <w:rFonts w:ascii="Times New Roman" w:hAnsi="Times New Roman"/>
                <w:sz w:val="24"/>
                <w:szCs w:val="24"/>
              </w:rPr>
              <w:t>Спортивно-оздоровительная деятельность</w:t>
            </w:r>
          </w:p>
        </w:tc>
        <w:tc>
          <w:tcPr>
            <w:tcW w:w="2103" w:type="dxa"/>
            <w:shd w:val="clear" w:color="auto" w:fill="auto"/>
          </w:tcPr>
          <w:p w:rsidR="00037999" w:rsidRPr="008B4CD0" w:rsidRDefault="00037999" w:rsidP="00F65753">
            <w:pPr>
              <w:spacing w:after="0" w:line="240" w:lineRule="auto"/>
              <w:rPr>
                <w:rFonts w:ascii="Times New Roman" w:eastAsia="Times New Roman" w:hAnsi="Times New Roman"/>
                <w:sz w:val="24"/>
                <w:szCs w:val="24"/>
              </w:rPr>
            </w:pPr>
            <w:r w:rsidRPr="008B4CD0">
              <w:rPr>
                <w:rFonts w:ascii="Times New Roman" w:eastAsia="Times New Roman" w:hAnsi="Times New Roman"/>
                <w:sz w:val="24"/>
                <w:szCs w:val="24"/>
              </w:rPr>
              <w:t xml:space="preserve">Ладья </w:t>
            </w:r>
          </w:p>
        </w:tc>
        <w:tc>
          <w:tcPr>
            <w:tcW w:w="548" w:type="dxa"/>
            <w:shd w:val="clear" w:color="auto" w:fill="auto"/>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0</w:t>
            </w:r>
          </w:p>
        </w:tc>
        <w:tc>
          <w:tcPr>
            <w:tcW w:w="532" w:type="dxa"/>
            <w:shd w:val="clear" w:color="auto" w:fill="auto"/>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0</w:t>
            </w:r>
          </w:p>
        </w:tc>
        <w:tc>
          <w:tcPr>
            <w:tcW w:w="548" w:type="dxa"/>
            <w:shd w:val="clear" w:color="auto" w:fill="auto"/>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0</w:t>
            </w:r>
          </w:p>
        </w:tc>
        <w:tc>
          <w:tcPr>
            <w:tcW w:w="532" w:type="dxa"/>
            <w:shd w:val="clear" w:color="auto" w:fill="auto"/>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0</w:t>
            </w:r>
          </w:p>
        </w:tc>
        <w:tc>
          <w:tcPr>
            <w:tcW w:w="548" w:type="dxa"/>
            <w:shd w:val="clear" w:color="auto" w:fill="auto"/>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0</w:t>
            </w:r>
          </w:p>
        </w:tc>
        <w:tc>
          <w:tcPr>
            <w:tcW w:w="532" w:type="dxa"/>
            <w:shd w:val="clear" w:color="auto" w:fill="auto"/>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0</w:t>
            </w:r>
          </w:p>
        </w:tc>
        <w:tc>
          <w:tcPr>
            <w:tcW w:w="554" w:type="dxa"/>
            <w:shd w:val="clear" w:color="auto" w:fill="auto"/>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0,5</w:t>
            </w:r>
          </w:p>
        </w:tc>
        <w:tc>
          <w:tcPr>
            <w:tcW w:w="554" w:type="dxa"/>
            <w:shd w:val="clear" w:color="auto" w:fill="auto"/>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0,5</w:t>
            </w:r>
          </w:p>
        </w:tc>
        <w:tc>
          <w:tcPr>
            <w:tcW w:w="554" w:type="dxa"/>
            <w:shd w:val="clear" w:color="auto" w:fill="auto"/>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0,5</w:t>
            </w:r>
          </w:p>
        </w:tc>
        <w:tc>
          <w:tcPr>
            <w:tcW w:w="554" w:type="dxa"/>
            <w:shd w:val="clear" w:color="auto" w:fill="auto"/>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0,5</w:t>
            </w:r>
          </w:p>
        </w:tc>
      </w:tr>
      <w:tr w:rsidR="00037999" w:rsidRPr="008B4CD0" w:rsidTr="00F65753">
        <w:trPr>
          <w:trHeight w:val="532"/>
        </w:trPr>
        <w:tc>
          <w:tcPr>
            <w:tcW w:w="2247" w:type="dxa"/>
            <w:shd w:val="clear" w:color="auto" w:fill="00FF00"/>
          </w:tcPr>
          <w:p w:rsidR="00037999" w:rsidRPr="008B4CD0" w:rsidRDefault="00037999" w:rsidP="00F65753">
            <w:pPr>
              <w:spacing w:after="0" w:line="240" w:lineRule="auto"/>
              <w:rPr>
                <w:rFonts w:ascii="Times New Roman" w:eastAsia="Times New Roman" w:hAnsi="Times New Roman"/>
                <w:sz w:val="24"/>
                <w:szCs w:val="24"/>
              </w:rPr>
            </w:pPr>
          </w:p>
        </w:tc>
        <w:tc>
          <w:tcPr>
            <w:tcW w:w="2103" w:type="dxa"/>
            <w:shd w:val="clear" w:color="auto" w:fill="00FF00"/>
          </w:tcPr>
          <w:p w:rsidR="00037999" w:rsidRPr="008B4CD0" w:rsidRDefault="00037999" w:rsidP="00F65753">
            <w:pPr>
              <w:spacing w:after="0" w:line="240" w:lineRule="auto"/>
              <w:rPr>
                <w:rFonts w:ascii="Times New Roman" w:eastAsia="Times New Roman" w:hAnsi="Times New Roman"/>
                <w:sz w:val="24"/>
                <w:szCs w:val="24"/>
              </w:rPr>
            </w:pPr>
            <w:r w:rsidRPr="008B4CD0">
              <w:rPr>
                <w:rFonts w:ascii="Times New Roman" w:eastAsia="Times New Roman" w:hAnsi="Times New Roman"/>
                <w:sz w:val="24"/>
                <w:szCs w:val="24"/>
              </w:rPr>
              <w:t>ИТОГО недельная нагрузка</w:t>
            </w:r>
          </w:p>
        </w:tc>
        <w:tc>
          <w:tcPr>
            <w:tcW w:w="548" w:type="dxa"/>
            <w:shd w:val="clear" w:color="auto" w:fill="00FF00"/>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2</w:t>
            </w:r>
          </w:p>
        </w:tc>
        <w:tc>
          <w:tcPr>
            <w:tcW w:w="532" w:type="dxa"/>
            <w:shd w:val="clear" w:color="auto" w:fill="00FF00"/>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3</w:t>
            </w:r>
          </w:p>
        </w:tc>
        <w:tc>
          <w:tcPr>
            <w:tcW w:w="548" w:type="dxa"/>
            <w:shd w:val="clear" w:color="auto" w:fill="00FF00"/>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3</w:t>
            </w:r>
          </w:p>
        </w:tc>
        <w:tc>
          <w:tcPr>
            <w:tcW w:w="532" w:type="dxa"/>
            <w:shd w:val="clear" w:color="auto" w:fill="00FF00"/>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3</w:t>
            </w:r>
          </w:p>
        </w:tc>
        <w:tc>
          <w:tcPr>
            <w:tcW w:w="548" w:type="dxa"/>
            <w:shd w:val="clear" w:color="auto" w:fill="00FF00"/>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2</w:t>
            </w:r>
          </w:p>
        </w:tc>
        <w:tc>
          <w:tcPr>
            <w:tcW w:w="532" w:type="dxa"/>
            <w:shd w:val="clear" w:color="auto" w:fill="00FF00"/>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3</w:t>
            </w:r>
          </w:p>
        </w:tc>
        <w:tc>
          <w:tcPr>
            <w:tcW w:w="554" w:type="dxa"/>
            <w:shd w:val="clear" w:color="auto" w:fill="00FF00"/>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3,5</w:t>
            </w:r>
          </w:p>
        </w:tc>
        <w:tc>
          <w:tcPr>
            <w:tcW w:w="554" w:type="dxa"/>
            <w:shd w:val="clear" w:color="auto" w:fill="00FF00"/>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4,5</w:t>
            </w:r>
          </w:p>
        </w:tc>
        <w:tc>
          <w:tcPr>
            <w:tcW w:w="554" w:type="dxa"/>
            <w:shd w:val="clear" w:color="auto" w:fill="00FF00"/>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2,5</w:t>
            </w:r>
          </w:p>
        </w:tc>
        <w:tc>
          <w:tcPr>
            <w:tcW w:w="554" w:type="dxa"/>
            <w:shd w:val="clear" w:color="auto" w:fill="00FF00"/>
          </w:tcPr>
          <w:p w:rsidR="00037999" w:rsidRPr="008B4CD0" w:rsidRDefault="00037999" w:rsidP="00F65753">
            <w:pPr>
              <w:spacing w:after="0" w:line="240" w:lineRule="auto"/>
              <w:jc w:val="center"/>
              <w:rPr>
                <w:rFonts w:ascii="Times New Roman" w:eastAsia="Times New Roman" w:hAnsi="Times New Roman"/>
                <w:sz w:val="24"/>
                <w:szCs w:val="24"/>
              </w:rPr>
            </w:pPr>
            <w:r w:rsidRPr="008B4CD0">
              <w:rPr>
                <w:rFonts w:ascii="Times New Roman" w:eastAsia="Times New Roman" w:hAnsi="Times New Roman"/>
                <w:sz w:val="24"/>
                <w:szCs w:val="24"/>
              </w:rPr>
              <w:t>4,5</w:t>
            </w:r>
          </w:p>
        </w:tc>
      </w:tr>
    </w:tbl>
    <w:p w:rsidR="00FB0268" w:rsidRDefault="00FB0268" w:rsidP="007D5CB0">
      <w:pPr>
        <w:pStyle w:val="7"/>
        <w:spacing w:before="0" w:after="0" w:line="360" w:lineRule="auto"/>
        <w:ind w:firstLine="708"/>
        <w:jc w:val="both"/>
        <w:rPr>
          <w:rFonts w:eastAsia="SchoolBookSanPin"/>
          <w:szCs w:val="24"/>
          <w:lang w:val="ru-RU"/>
        </w:rPr>
      </w:pPr>
    </w:p>
    <w:p w:rsidR="00B704F8" w:rsidRPr="00037999" w:rsidRDefault="00B704F8" w:rsidP="00090419">
      <w:pPr>
        <w:pStyle w:val="7"/>
        <w:spacing w:before="0" w:after="0" w:line="360" w:lineRule="auto"/>
        <w:ind w:firstLine="708"/>
        <w:jc w:val="center"/>
        <w:rPr>
          <w:rFonts w:eastAsia="SchoolBookSanPin"/>
          <w:sz w:val="28"/>
          <w:szCs w:val="28"/>
          <w:lang w:val="ru-RU"/>
        </w:rPr>
      </w:pPr>
      <w:r w:rsidRPr="00037999">
        <w:rPr>
          <w:rFonts w:eastAsia="SchoolBookSanPin"/>
          <w:sz w:val="28"/>
          <w:szCs w:val="28"/>
          <w:lang w:val="ru-RU"/>
        </w:rPr>
        <w:t>3.4</w:t>
      </w:r>
      <w:r w:rsidR="00FB0268" w:rsidRPr="00037999">
        <w:rPr>
          <w:rFonts w:eastAsia="SchoolBookSanPin"/>
          <w:sz w:val="28"/>
          <w:szCs w:val="28"/>
          <w:lang w:val="ru-RU"/>
        </w:rPr>
        <w:t xml:space="preserve"> </w:t>
      </w:r>
      <w:r w:rsidRPr="00037999">
        <w:rPr>
          <w:rFonts w:eastAsia="SchoolBookSanPin"/>
          <w:sz w:val="28"/>
          <w:szCs w:val="28"/>
          <w:lang w:val="ru-RU"/>
        </w:rPr>
        <w:t xml:space="preserve"> </w:t>
      </w:r>
      <w:r w:rsidR="00FB0268" w:rsidRPr="00037999">
        <w:rPr>
          <w:rFonts w:eastAsia="SchoolBookSanPin"/>
          <w:sz w:val="28"/>
          <w:szCs w:val="28"/>
          <w:lang w:val="ru-RU"/>
        </w:rPr>
        <w:t>Календарный план воспитательной работы.</w:t>
      </w:r>
    </w:p>
    <w:p w:rsidR="00090419" w:rsidRDefault="00B704F8" w:rsidP="00090419">
      <w:pPr>
        <w:pStyle w:val="7"/>
        <w:spacing w:before="0" w:after="0"/>
        <w:ind w:firstLine="709"/>
        <w:jc w:val="both"/>
        <w:rPr>
          <w:rFonts w:eastAsia="SchoolBookSanPin"/>
          <w:b w:val="0"/>
          <w:sz w:val="28"/>
          <w:szCs w:val="24"/>
          <w:lang w:val="ru-RU"/>
        </w:rPr>
      </w:pPr>
      <w:r w:rsidRPr="00FB0268">
        <w:rPr>
          <w:rFonts w:eastAsia="SchoolBookSanPin"/>
          <w:b w:val="0"/>
          <w:sz w:val="28"/>
          <w:szCs w:val="24"/>
          <w:lang w:val="ru-RU"/>
        </w:rPr>
        <w:t>Календарный план воспитательной работы разработан на основе федерального плана воспитательной ра</w:t>
      </w:r>
      <w:r w:rsidR="00090419">
        <w:rPr>
          <w:rFonts w:eastAsia="SchoolBookSanPin"/>
          <w:b w:val="0"/>
          <w:sz w:val="28"/>
          <w:szCs w:val="24"/>
          <w:lang w:val="ru-RU"/>
        </w:rPr>
        <w:t>боты и содержит все мероприятия.</w:t>
      </w:r>
    </w:p>
    <w:p w:rsidR="00490AFE" w:rsidRDefault="00490AFE" w:rsidP="00490AFE">
      <w:pPr>
        <w:widowControl/>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План воспитательной работы может быть реализован в рамках урочной и внеурочной деятельности. </w:t>
      </w:r>
    </w:p>
    <w:p w:rsidR="00490AFE" w:rsidRDefault="00490AFE" w:rsidP="00490AFE">
      <w:pPr>
        <w:widowControl/>
        <w:spacing w:after="0" w:line="240" w:lineRule="auto"/>
        <w:ind w:firstLine="709"/>
        <w:rPr>
          <w:rFonts w:ascii="Times New Roman" w:eastAsia="SchoolBookSanPin" w:hAnsi="Times New Roman"/>
          <w:sz w:val="28"/>
          <w:szCs w:val="28"/>
          <w:lang w:val="ru-RU"/>
        </w:rPr>
      </w:pPr>
      <w:r>
        <w:rPr>
          <w:rFonts w:ascii="Times New Roman" w:eastAsia="SchoolBookSanPin" w:hAnsi="Times New Roman"/>
          <w:sz w:val="28"/>
          <w:szCs w:val="28"/>
          <w:lang w:val="ru-RU"/>
        </w:rPr>
        <w:t>Все мероприятия должны проводиться с учетом особенностей основной образовательной программы, а также психоэмоциональных, физиологических и возрастных особенностей обучающихся.</w:t>
      </w:r>
      <w:r>
        <w:rPr>
          <w:rFonts w:ascii="Times New Roman" w:eastAsia="SchoolBookSanPin" w:hAnsi="Times New Roman"/>
          <w:sz w:val="28"/>
          <w:szCs w:val="28"/>
          <w:lang w:val="ru-RU"/>
        </w:rPr>
        <w:br/>
      </w:r>
    </w:p>
    <w:p w:rsidR="00137094" w:rsidRDefault="00137094" w:rsidP="00137094">
      <w:pPr>
        <w:spacing w:after="0" w:line="240" w:lineRule="auto"/>
        <w:jc w:val="center"/>
        <w:rPr>
          <w:rFonts w:ascii="Times New Roman" w:eastAsia="Times New Roman" w:hAnsi="Times New Roman"/>
          <w:b/>
          <w:bCs/>
          <w:sz w:val="28"/>
          <w:szCs w:val="28"/>
          <w:lang w:val="ru-RU"/>
        </w:rPr>
      </w:pPr>
      <w:r>
        <w:rPr>
          <w:rFonts w:ascii="Times New Roman" w:eastAsia="Times New Roman" w:hAnsi="Times New Roman"/>
          <w:b/>
          <w:bCs/>
          <w:sz w:val="28"/>
          <w:szCs w:val="28"/>
          <w:lang w:val="ru-RU"/>
        </w:rPr>
        <w:t xml:space="preserve">ГОСУДАРСТВЕННЫЕ ПРАЗДНИКИ, </w:t>
      </w:r>
    </w:p>
    <w:p w:rsidR="00490AFE" w:rsidRDefault="00137094" w:rsidP="00137094">
      <w:pPr>
        <w:spacing w:after="0" w:line="240" w:lineRule="auto"/>
        <w:jc w:val="center"/>
        <w:rPr>
          <w:rFonts w:ascii="Times New Roman" w:hAnsi="Times New Roman"/>
          <w:sz w:val="28"/>
          <w:szCs w:val="28"/>
          <w:lang w:val="ru-RU"/>
        </w:rPr>
      </w:pPr>
      <w:r>
        <w:rPr>
          <w:rFonts w:ascii="Times New Roman" w:eastAsia="Times New Roman" w:hAnsi="Times New Roman"/>
          <w:b/>
          <w:bCs/>
          <w:sz w:val="28"/>
          <w:szCs w:val="28"/>
          <w:lang w:val="ru-RU"/>
        </w:rPr>
        <w:t>ВСЕРОССИЙСКИЕ МЕРОПРИЯТИЯ</w:t>
      </w:r>
    </w:p>
    <w:p w:rsidR="00490AFE" w:rsidRDefault="00490AFE" w:rsidP="00137094">
      <w:pPr>
        <w:widowControl/>
        <w:spacing w:before="240" w:after="0" w:line="240" w:lineRule="auto"/>
        <w:rPr>
          <w:rFonts w:ascii="Times New Roman" w:eastAsia="Times New Roman" w:hAnsi="Times New Roman"/>
          <w:sz w:val="20"/>
          <w:szCs w:val="20"/>
          <w:lang w:val="ru-RU" w:eastAsia="ru-RU"/>
        </w:rPr>
      </w:pPr>
      <w:r>
        <w:rPr>
          <w:rFonts w:ascii="Times New Roman" w:eastAsia="Times New Roman" w:hAnsi="Times New Roman"/>
          <w:b/>
          <w:bCs/>
          <w:sz w:val="28"/>
          <w:szCs w:val="28"/>
          <w:lang w:val="ru-RU" w:eastAsia="ru-RU"/>
        </w:rPr>
        <w:t>2024 год - Год семьи, 225 лет со дня рождения А.С. Пушкина</w:t>
      </w:r>
    </w:p>
    <w:p w:rsidR="00490AFE" w:rsidRDefault="00490AFE" w:rsidP="00490AFE">
      <w:pPr>
        <w:widowControl/>
        <w:spacing w:after="0" w:line="240" w:lineRule="auto"/>
        <w:rPr>
          <w:rFonts w:ascii="Times New Roman" w:eastAsia="Times New Roman" w:hAnsi="Times New Roman"/>
          <w:sz w:val="20"/>
          <w:szCs w:val="20"/>
          <w:lang w:val="ru-RU" w:eastAsia="ru-RU"/>
        </w:rPr>
      </w:pPr>
      <w:r>
        <w:rPr>
          <w:rFonts w:ascii="Times New Roman" w:eastAsia="Times New Roman" w:hAnsi="Times New Roman"/>
          <w:b/>
          <w:bCs/>
          <w:sz w:val="28"/>
          <w:szCs w:val="28"/>
          <w:lang w:val="ru-RU" w:eastAsia="ru-RU"/>
        </w:rPr>
        <w:t>2025 год – 80-летие Победы в Великой Отечественной войне 1941-1945 годов</w:t>
      </w:r>
    </w:p>
    <w:p w:rsidR="00490AFE" w:rsidRPr="00490AFE" w:rsidRDefault="00490AFE" w:rsidP="00490AFE">
      <w:pPr>
        <w:pStyle w:val="aff4"/>
        <w:spacing w:line="322" w:lineRule="exact"/>
        <w:ind w:left="0" w:right="289" w:hanging="15"/>
        <w:rPr>
          <w:rFonts w:ascii="Times New Roman" w:hAnsi="Times New Roman"/>
          <w:b/>
          <w:sz w:val="28"/>
          <w:szCs w:val="28"/>
        </w:rPr>
      </w:pPr>
      <w:r w:rsidRPr="00490AFE">
        <w:rPr>
          <w:rFonts w:ascii="Times New Roman" w:hAnsi="Times New Roman"/>
          <w:b/>
          <w:sz w:val="28"/>
          <w:szCs w:val="28"/>
        </w:rPr>
        <w:t>2024-</w:t>
      </w:r>
      <w:r w:rsidRPr="00490AFE">
        <w:rPr>
          <w:rFonts w:ascii="Times New Roman" w:hAnsi="Times New Roman"/>
          <w:b/>
          <w:spacing w:val="57"/>
          <w:sz w:val="28"/>
          <w:szCs w:val="28"/>
        </w:rPr>
        <w:t xml:space="preserve"> </w:t>
      </w:r>
      <w:r w:rsidRPr="00490AFE">
        <w:rPr>
          <w:rFonts w:ascii="Times New Roman" w:hAnsi="Times New Roman"/>
          <w:b/>
          <w:sz w:val="28"/>
          <w:szCs w:val="28"/>
        </w:rPr>
        <w:t>300-летие</w:t>
      </w:r>
      <w:r w:rsidRPr="00490AFE">
        <w:rPr>
          <w:rFonts w:ascii="Times New Roman" w:hAnsi="Times New Roman"/>
          <w:b/>
          <w:spacing w:val="-6"/>
          <w:sz w:val="28"/>
          <w:szCs w:val="28"/>
        </w:rPr>
        <w:t xml:space="preserve"> </w:t>
      </w:r>
      <w:r w:rsidRPr="00490AFE">
        <w:rPr>
          <w:rFonts w:ascii="Times New Roman" w:hAnsi="Times New Roman"/>
          <w:b/>
          <w:sz w:val="28"/>
          <w:szCs w:val="28"/>
        </w:rPr>
        <w:t>Российской</w:t>
      </w:r>
      <w:r w:rsidRPr="00490AFE">
        <w:rPr>
          <w:rFonts w:ascii="Times New Roman" w:hAnsi="Times New Roman"/>
          <w:b/>
          <w:spacing w:val="-9"/>
          <w:sz w:val="28"/>
          <w:szCs w:val="28"/>
        </w:rPr>
        <w:t xml:space="preserve"> </w:t>
      </w:r>
      <w:r w:rsidRPr="00490AFE">
        <w:rPr>
          <w:rFonts w:ascii="Times New Roman" w:hAnsi="Times New Roman"/>
          <w:b/>
          <w:sz w:val="28"/>
          <w:szCs w:val="28"/>
        </w:rPr>
        <w:t>академии</w:t>
      </w:r>
      <w:r w:rsidRPr="00490AFE">
        <w:rPr>
          <w:rFonts w:ascii="Times New Roman" w:hAnsi="Times New Roman"/>
          <w:b/>
          <w:spacing w:val="-9"/>
          <w:sz w:val="28"/>
          <w:szCs w:val="28"/>
        </w:rPr>
        <w:t xml:space="preserve"> </w:t>
      </w:r>
      <w:r w:rsidRPr="00490AFE">
        <w:rPr>
          <w:rFonts w:ascii="Times New Roman" w:hAnsi="Times New Roman"/>
          <w:b/>
          <w:spacing w:val="-4"/>
          <w:sz w:val="28"/>
          <w:szCs w:val="28"/>
        </w:rPr>
        <w:t>наук</w:t>
      </w:r>
    </w:p>
    <w:p w:rsidR="00490AFE" w:rsidRPr="00490AFE" w:rsidRDefault="00490AFE" w:rsidP="00490AFE">
      <w:pPr>
        <w:pStyle w:val="aff4"/>
        <w:ind w:left="0" w:right="290" w:hanging="15"/>
        <w:jc w:val="left"/>
        <w:rPr>
          <w:rFonts w:ascii="Times New Roman" w:hAnsi="Times New Roman"/>
          <w:b/>
          <w:sz w:val="28"/>
          <w:szCs w:val="28"/>
        </w:rPr>
      </w:pPr>
      <w:r w:rsidRPr="00490AFE">
        <w:rPr>
          <w:rFonts w:ascii="Times New Roman" w:hAnsi="Times New Roman"/>
          <w:b/>
          <w:sz w:val="28"/>
          <w:szCs w:val="28"/>
        </w:rPr>
        <w:t>2025</w:t>
      </w:r>
      <w:r w:rsidRPr="00490AFE">
        <w:rPr>
          <w:rFonts w:ascii="Times New Roman" w:hAnsi="Times New Roman"/>
          <w:b/>
          <w:spacing w:val="-4"/>
          <w:sz w:val="28"/>
          <w:szCs w:val="28"/>
        </w:rPr>
        <w:t xml:space="preserve"> </w:t>
      </w:r>
      <w:r w:rsidRPr="00490AFE">
        <w:rPr>
          <w:rFonts w:ascii="Times New Roman" w:hAnsi="Times New Roman"/>
          <w:b/>
          <w:sz w:val="28"/>
          <w:szCs w:val="28"/>
        </w:rPr>
        <w:t>-</w:t>
      </w:r>
      <w:r w:rsidRPr="00490AFE">
        <w:rPr>
          <w:rFonts w:ascii="Times New Roman" w:hAnsi="Times New Roman"/>
          <w:b/>
          <w:spacing w:val="-5"/>
          <w:sz w:val="28"/>
          <w:szCs w:val="28"/>
        </w:rPr>
        <w:t xml:space="preserve"> </w:t>
      </w:r>
      <w:r w:rsidRPr="00490AFE">
        <w:rPr>
          <w:rFonts w:ascii="Times New Roman" w:hAnsi="Times New Roman"/>
          <w:b/>
          <w:sz w:val="28"/>
          <w:szCs w:val="28"/>
        </w:rPr>
        <w:t>270-летие</w:t>
      </w:r>
      <w:r w:rsidRPr="00490AFE">
        <w:rPr>
          <w:rFonts w:ascii="Times New Roman" w:hAnsi="Times New Roman"/>
          <w:b/>
          <w:spacing w:val="-7"/>
          <w:sz w:val="28"/>
          <w:szCs w:val="28"/>
        </w:rPr>
        <w:t xml:space="preserve"> </w:t>
      </w:r>
      <w:r w:rsidRPr="00490AFE">
        <w:rPr>
          <w:rFonts w:ascii="Times New Roman" w:hAnsi="Times New Roman"/>
          <w:b/>
          <w:sz w:val="28"/>
          <w:szCs w:val="28"/>
        </w:rPr>
        <w:t>М</w:t>
      </w:r>
      <w:r w:rsidRPr="00490AFE">
        <w:rPr>
          <w:rFonts w:ascii="Times New Roman" w:hAnsi="Times New Roman"/>
          <w:b/>
          <w:sz w:val="28"/>
          <w:szCs w:val="28"/>
          <w:lang w:val="ru-RU"/>
        </w:rPr>
        <w:t>ГУ</w:t>
      </w:r>
      <w:r w:rsidRPr="00490AFE">
        <w:rPr>
          <w:rFonts w:ascii="Times New Roman" w:hAnsi="Times New Roman"/>
          <w:b/>
          <w:spacing w:val="-5"/>
          <w:sz w:val="28"/>
          <w:szCs w:val="28"/>
        </w:rPr>
        <w:t xml:space="preserve"> </w:t>
      </w:r>
      <w:r w:rsidRPr="00490AFE">
        <w:rPr>
          <w:rFonts w:ascii="Times New Roman" w:hAnsi="Times New Roman"/>
          <w:b/>
          <w:sz w:val="28"/>
          <w:szCs w:val="28"/>
        </w:rPr>
        <w:t>им.</w:t>
      </w:r>
      <w:r w:rsidRPr="00490AFE">
        <w:rPr>
          <w:rFonts w:ascii="Times New Roman" w:hAnsi="Times New Roman"/>
          <w:b/>
          <w:spacing w:val="-5"/>
          <w:sz w:val="28"/>
          <w:szCs w:val="28"/>
        </w:rPr>
        <w:t xml:space="preserve"> </w:t>
      </w:r>
      <w:r w:rsidRPr="00490AFE">
        <w:rPr>
          <w:rFonts w:ascii="Times New Roman" w:hAnsi="Times New Roman"/>
          <w:b/>
          <w:sz w:val="28"/>
          <w:szCs w:val="28"/>
        </w:rPr>
        <w:t>М.</w:t>
      </w:r>
      <w:r w:rsidRPr="00490AFE">
        <w:rPr>
          <w:rFonts w:ascii="Times New Roman" w:hAnsi="Times New Roman"/>
          <w:b/>
          <w:spacing w:val="-5"/>
          <w:sz w:val="28"/>
          <w:szCs w:val="28"/>
        </w:rPr>
        <w:t xml:space="preserve"> </w:t>
      </w:r>
      <w:r w:rsidRPr="00490AFE">
        <w:rPr>
          <w:rFonts w:ascii="Times New Roman" w:hAnsi="Times New Roman"/>
          <w:b/>
          <w:sz w:val="28"/>
          <w:szCs w:val="28"/>
        </w:rPr>
        <w:t xml:space="preserve">В. </w:t>
      </w:r>
      <w:r w:rsidRPr="00490AFE">
        <w:rPr>
          <w:rFonts w:ascii="Times New Roman" w:hAnsi="Times New Roman"/>
          <w:b/>
          <w:spacing w:val="-2"/>
          <w:sz w:val="28"/>
          <w:szCs w:val="28"/>
        </w:rPr>
        <w:t>Ломоносова</w:t>
      </w:r>
    </w:p>
    <w:p w:rsidR="00490AFE" w:rsidRPr="00490AFE" w:rsidRDefault="00490AFE" w:rsidP="00490AFE">
      <w:pPr>
        <w:pStyle w:val="aff4"/>
        <w:ind w:left="0" w:right="1255" w:hanging="15"/>
        <w:rPr>
          <w:rFonts w:ascii="Times New Roman" w:hAnsi="Times New Roman"/>
          <w:b/>
          <w:sz w:val="28"/>
          <w:szCs w:val="28"/>
        </w:rPr>
      </w:pPr>
      <w:r w:rsidRPr="00490AFE">
        <w:rPr>
          <w:rFonts w:ascii="Times New Roman" w:hAnsi="Times New Roman"/>
          <w:b/>
          <w:sz w:val="28"/>
          <w:szCs w:val="28"/>
        </w:rPr>
        <w:t>2025</w:t>
      </w:r>
      <w:r w:rsidRPr="00490AFE">
        <w:rPr>
          <w:rFonts w:ascii="Times New Roman" w:hAnsi="Times New Roman"/>
          <w:b/>
          <w:spacing w:val="-5"/>
          <w:sz w:val="28"/>
          <w:szCs w:val="28"/>
        </w:rPr>
        <w:t xml:space="preserve"> </w:t>
      </w:r>
      <w:r w:rsidRPr="00490AFE">
        <w:rPr>
          <w:rFonts w:ascii="Times New Roman" w:hAnsi="Times New Roman"/>
          <w:b/>
          <w:sz w:val="28"/>
          <w:szCs w:val="28"/>
        </w:rPr>
        <w:t>-</w:t>
      </w:r>
      <w:r w:rsidRPr="00490AFE">
        <w:rPr>
          <w:rFonts w:ascii="Times New Roman" w:hAnsi="Times New Roman"/>
          <w:b/>
          <w:spacing w:val="-6"/>
          <w:sz w:val="28"/>
          <w:szCs w:val="28"/>
        </w:rPr>
        <w:t xml:space="preserve"> </w:t>
      </w:r>
      <w:r w:rsidRPr="00490AFE">
        <w:rPr>
          <w:rFonts w:ascii="Times New Roman" w:hAnsi="Times New Roman"/>
          <w:b/>
          <w:sz w:val="28"/>
          <w:szCs w:val="28"/>
        </w:rPr>
        <w:t>100-летие</w:t>
      </w:r>
      <w:r w:rsidRPr="00490AFE">
        <w:rPr>
          <w:rFonts w:ascii="Times New Roman" w:hAnsi="Times New Roman"/>
          <w:b/>
          <w:spacing w:val="-8"/>
          <w:sz w:val="28"/>
          <w:szCs w:val="28"/>
        </w:rPr>
        <w:t xml:space="preserve"> </w:t>
      </w:r>
      <w:r w:rsidRPr="00490AFE">
        <w:rPr>
          <w:rFonts w:ascii="Times New Roman" w:hAnsi="Times New Roman"/>
          <w:b/>
          <w:sz w:val="28"/>
          <w:szCs w:val="28"/>
        </w:rPr>
        <w:t>Международного</w:t>
      </w:r>
      <w:r w:rsidRPr="00490AFE">
        <w:rPr>
          <w:rFonts w:ascii="Times New Roman" w:hAnsi="Times New Roman"/>
          <w:b/>
          <w:spacing w:val="-6"/>
          <w:sz w:val="28"/>
          <w:szCs w:val="28"/>
        </w:rPr>
        <w:t xml:space="preserve"> </w:t>
      </w:r>
      <w:r w:rsidRPr="00490AFE">
        <w:rPr>
          <w:rFonts w:ascii="Times New Roman" w:hAnsi="Times New Roman"/>
          <w:b/>
          <w:sz w:val="28"/>
          <w:szCs w:val="28"/>
        </w:rPr>
        <w:t>детского</w:t>
      </w:r>
      <w:r w:rsidRPr="00490AFE">
        <w:rPr>
          <w:rFonts w:ascii="Times New Roman" w:hAnsi="Times New Roman"/>
          <w:b/>
          <w:spacing w:val="-5"/>
          <w:sz w:val="28"/>
          <w:szCs w:val="28"/>
        </w:rPr>
        <w:t xml:space="preserve"> </w:t>
      </w:r>
      <w:r w:rsidRPr="00490AFE">
        <w:rPr>
          <w:rFonts w:ascii="Times New Roman" w:hAnsi="Times New Roman"/>
          <w:b/>
          <w:sz w:val="28"/>
          <w:szCs w:val="28"/>
        </w:rPr>
        <w:t>центра</w:t>
      </w:r>
      <w:r w:rsidRPr="00490AFE">
        <w:rPr>
          <w:rFonts w:ascii="Times New Roman" w:hAnsi="Times New Roman"/>
          <w:b/>
          <w:spacing w:val="-8"/>
          <w:sz w:val="28"/>
          <w:szCs w:val="28"/>
        </w:rPr>
        <w:t xml:space="preserve"> </w:t>
      </w:r>
      <w:r w:rsidRPr="00490AFE">
        <w:rPr>
          <w:rFonts w:ascii="Times New Roman" w:hAnsi="Times New Roman"/>
          <w:b/>
          <w:sz w:val="28"/>
          <w:szCs w:val="28"/>
        </w:rPr>
        <w:t xml:space="preserve">«Артек» </w:t>
      </w:r>
    </w:p>
    <w:p w:rsidR="00490AFE" w:rsidRPr="00490AFE" w:rsidRDefault="00490AFE" w:rsidP="00490AFE">
      <w:pPr>
        <w:pStyle w:val="aff4"/>
        <w:ind w:left="0" w:right="1255" w:hanging="15"/>
        <w:rPr>
          <w:rFonts w:ascii="Times New Roman" w:hAnsi="Times New Roman"/>
          <w:b/>
          <w:sz w:val="28"/>
          <w:szCs w:val="28"/>
        </w:rPr>
      </w:pPr>
      <w:r w:rsidRPr="00490AFE">
        <w:rPr>
          <w:rFonts w:ascii="Times New Roman" w:hAnsi="Times New Roman"/>
          <w:b/>
          <w:sz w:val="28"/>
          <w:szCs w:val="28"/>
        </w:rPr>
        <w:t>2017-2027 Десятилетие детства в Российской Федерации</w:t>
      </w:r>
    </w:p>
    <w:p w:rsidR="00490AFE" w:rsidRDefault="00490AFE" w:rsidP="00490AFE">
      <w:pPr>
        <w:widowControl/>
        <w:spacing w:after="0" w:line="240" w:lineRule="auto"/>
        <w:rPr>
          <w:rFonts w:ascii="Times New Roman" w:eastAsia="Times New Roman" w:hAnsi="Times New Roman"/>
          <w:b/>
          <w:bCs/>
          <w:sz w:val="20"/>
          <w:szCs w:val="28"/>
          <w:lang w:val="ru-RU" w:eastAsia="ru-RU"/>
        </w:rPr>
      </w:pPr>
    </w:p>
    <w:p w:rsidR="00490AFE" w:rsidRDefault="00490AFE" w:rsidP="00490AFE">
      <w:pPr>
        <w:widowControl/>
        <w:spacing w:after="0" w:line="240" w:lineRule="auto"/>
        <w:rPr>
          <w:rFonts w:ascii="Times New Roman" w:eastAsia="Times New Roman" w:hAnsi="Times New Roman"/>
          <w:sz w:val="20"/>
          <w:szCs w:val="20"/>
          <w:lang w:val="ru-RU" w:eastAsia="ru-RU"/>
        </w:rPr>
      </w:pPr>
      <w:r>
        <w:rPr>
          <w:rFonts w:ascii="Times New Roman" w:eastAsia="Times New Roman" w:hAnsi="Times New Roman"/>
          <w:b/>
          <w:bCs/>
          <w:sz w:val="28"/>
          <w:szCs w:val="28"/>
          <w:lang w:val="ru-RU" w:eastAsia="ru-RU"/>
        </w:rPr>
        <w:t>Сентябрь:</w:t>
      </w:r>
    </w:p>
    <w:p w:rsidR="00490AFE" w:rsidRDefault="00490AFE" w:rsidP="00490AFE">
      <w:pPr>
        <w:widowControl/>
        <w:tabs>
          <w:tab w:val="left" w:pos="167"/>
        </w:tabs>
        <w:spacing w:after="0" w:line="240" w:lineRule="auto"/>
        <w:rPr>
          <w:rFonts w:ascii="Times New Roman" w:eastAsia="Times New Roman" w:hAnsi="Times New Roman"/>
          <w:sz w:val="28"/>
          <w:szCs w:val="28"/>
          <w:lang w:val="ru-RU" w:eastAsia="ru-RU"/>
        </w:rPr>
      </w:pPr>
      <w:r>
        <w:rPr>
          <w:rFonts w:ascii="Times New Roman" w:eastAsia="Times New Roman" w:hAnsi="Times New Roman"/>
          <w:b/>
          <w:sz w:val="28"/>
          <w:szCs w:val="28"/>
          <w:lang w:val="ru-RU" w:eastAsia="ru-RU"/>
        </w:rPr>
        <w:t>1 сентября</w:t>
      </w:r>
      <w:r>
        <w:rPr>
          <w:rFonts w:ascii="Times New Roman" w:eastAsia="Times New Roman" w:hAnsi="Times New Roman"/>
          <w:sz w:val="28"/>
          <w:szCs w:val="28"/>
          <w:lang w:val="ru-RU" w:eastAsia="ru-RU"/>
        </w:rPr>
        <w:t>: День знаний;</w:t>
      </w:r>
    </w:p>
    <w:p w:rsidR="00490AFE" w:rsidRDefault="00490AFE" w:rsidP="00490AFE">
      <w:pPr>
        <w:widowControl/>
        <w:tabs>
          <w:tab w:val="left" w:pos="167"/>
        </w:tabs>
        <w:spacing w:after="0" w:line="240" w:lineRule="auto"/>
        <w:rPr>
          <w:rFonts w:ascii="Times New Roman" w:eastAsia="Times New Roman" w:hAnsi="Times New Roman"/>
          <w:sz w:val="20"/>
          <w:szCs w:val="20"/>
          <w:lang w:val="ru-RU" w:eastAsia="ru-RU"/>
        </w:rPr>
      </w:pPr>
      <w:r>
        <w:rPr>
          <w:rFonts w:ascii="Times New Roman" w:eastAsia="Times New Roman" w:hAnsi="Times New Roman"/>
          <w:b/>
          <w:sz w:val="28"/>
          <w:szCs w:val="28"/>
          <w:lang w:val="ru-RU" w:eastAsia="ru-RU"/>
        </w:rPr>
        <w:t>3 сентября</w:t>
      </w:r>
      <w:r>
        <w:rPr>
          <w:rFonts w:ascii="Times New Roman" w:eastAsia="Times New Roman" w:hAnsi="Times New Roman"/>
          <w:sz w:val="28"/>
          <w:szCs w:val="28"/>
          <w:lang w:val="ru-RU" w:eastAsia="ru-RU"/>
        </w:rPr>
        <w:t>: День окончания Второй мировой войны; День солидарности в борьбе с терроризмом;</w:t>
      </w:r>
    </w:p>
    <w:p w:rsidR="00490AFE" w:rsidRDefault="00490AFE" w:rsidP="00490AFE">
      <w:pPr>
        <w:widowControl/>
        <w:tabs>
          <w:tab w:val="left" w:pos="167"/>
        </w:tabs>
        <w:spacing w:after="0" w:line="240" w:lineRule="auto"/>
        <w:rPr>
          <w:rFonts w:ascii="Times New Roman" w:eastAsia="Times New Roman" w:hAnsi="Times New Roman"/>
          <w:sz w:val="28"/>
          <w:szCs w:val="28"/>
          <w:lang w:val="ru-RU" w:eastAsia="ru-RU"/>
        </w:rPr>
      </w:pPr>
      <w:r>
        <w:rPr>
          <w:rFonts w:ascii="Times New Roman" w:eastAsia="Times New Roman" w:hAnsi="Times New Roman"/>
          <w:b/>
          <w:sz w:val="28"/>
          <w:szCs w:val="28"/>
          <w:lang w:val="ru-RU" w:eastAsia="ru-RU"/>
        </w:rPr>
        <w:t>8 сентября</w:t>
      </w:r>
      <w:r>
        <w:rPr>
          <w:rFonts w:ascii="Times New Roman" w:eastAsia="Times New Roman" w:hAnsi="Times New Roman"/>
          <w:sz w:val="28"/>
          <w:szCs w:val="28"/>
          <w:lang w:val="ru-RU" w:eastAsia="ru-RU"/>
        </w:rPr>
        <w:t>: Международный день распространения грамотности;</w:t>
      </w:r>
    </w:p>
    <w:p w:rsidR="00490AFE" w:rsidRDefault="00490AFE" w:rsidP="00490AFE">
      <w:pPr>
        <w:widowControl/>
        <w:tabs>
          <w:tab w:val="left" w:pos="167"/>
        </w:tabs>
        <w:spacing w:after="0" w:line="240" w:lineRule="auto"/>
        <w:rPr>
          <w:rFonts w:ascii="Times New Roman" w:eastAsia="Times New Roman" w:hAnsi="Times New Roman"/>
          <w:sz w:val="28"/>
          <w:szCs w:val="28"/>
          <w:lang w:val="ru-RU" w:eastAsia="ru-RU"/>
        </w:rPr>
      </w:pPr>
      <w:r>
        <w:rPr>
          <w:rFonts w:ascii="Times New Roman" w:eastAsia="Times New Roman" w:hAnsi="Times New Roman"/>
          <w:b/>
          <w:sz w:val="28"/>
          <w:szCs w:val="28"/>
          <w:lang w:val="ru-RU" w:eastAsia="ru-RU"/>
        </w:rPr>
        <w:t>10 сентября</w:t>
      </w:r>
      <w:r>
        <w:rPr>
          <w:rFonts w:ascii="Times New Roman" w:eastAsia="Times New Roman" w:hAnsi="Times New Roman"/>
          <w:sz w:val="28"/>
          <w:szCs w:val="28"/>
          <w:lang w:val="ru-RU" w:eastAsia="ru-RU"/>
        </w:rPr>
        <w:t>: Международный день памяти жертв фашизма;</w:t>
      </w:r>
    </w:p>
    <w:p w:rsidR="00490AFE" w:rsidRDefault="00490AFE" w:rsidP="00490AFE">
      <w:pPr>
        <w:widowControl/>
        <w:tabs>
          <w:tab w:val="left" w:pos="332"/>
        </w:tabs>
        <w:spacing w:after="0" w:line="240" w:lineRule="auto"/>
        <w:rPr>
          <w:rFonts w:ascii="Times New Roman" w:eastAsia="Times New Roman" w:hAnsi="Times New Roman"/>
          <w:sz w:val="28"/>
          <w:szCs w:val="28"/>
          <w:lang w:val="ru-RU" w:eastAsia="ru-RU"/>
        </w:rPr>
      </w:pPr>
      <w:r>
        <w:rPr>
          <w:rFonts w:ascii="Times New Roman" w:eastAsia="Times New Roman" w:hAnsi="Times New Roman"/>
          <w:b/>
          <w:sz w:val="28"/>
          <w:szCs w:val="28"/>
          <w:lang w:val="ru-RU" w:eastAsia="ru-RU"/>
        </w:rPr>
        <w:t>11 сентября</w:t>
      </w:r>
      <w:r>
        <w:rPr>
          <w:rFonts w:ascii="Times New Roman" w:eastAsia="Times New Roman" w:hAnsi="Times New Roman"/>
          <w:sz w:val="28"/>
          <w:szCs w:val="28"/>
          <w:lang w:val="ru-RU" w:eastAsia="ru-RU"/>
        </w:rPr>
        <w:t>: День специалиста органов воспитательной работы (офицер-воспитатель);</w:t>
      </w:r>
    </w:p>
    <w:p w:rsidR="00490AFE" w:rsidRDefault="00490AFE" w:rsidP="00490AFE">
      <w:pPr>
        <w:widowControl/>
        <w:tabs>
          <w:tab w:val="left" w:pos="327"/>
          <w:tab w:val="left" w:pos="847"/>
          <w:tab w:val="left" w:pos="2227"/>
          <w:tab w:val="left" w:pos="3067"/>
          <w:tab w:val="left" w:pos="4707"/>
          <w:tab w:val="left" w:pos="6327"/>
          <w:tab w:val="left" w:pos="8827"/>
        </w:tabs>
        <w:spacing w:after="0" w:line="240" w:lineRule="auto"/>
        <w:rPr>
          <w:rFonts w:ascii="Times New Roman" w:eastAsia="Times New Roman" w:hAnsi="Times New Roman"/>
          <w:sz w:val="28"/>
          <w:szCs w:val="28"/>
          <w:lang w:val="ru-RU" w:eastAsia="ru-RU"/>
        </w:rPr>
      </w:pPr>
      <w:r>
        <w:rPr>
          <w:rFonts w:ascii="Times New Roman" w:eastAsia="Times New Roman" w:hAnsi="Times New Roman"/>
          <w:b/>
          <w:sz w:val="28"/>
          <w:szCs w:val="28"/>
          <w:lang w:val="ru-RU" w:eastAsia="ru-RU"/>
        </w:rPr>
        <w:t>21</w:t>
      </w:r>
      <w:r>
        <w:rPr>
          <w:rFonts w:ascii="Times New Roman" w:eastAsia="Times New Roman" w:hAnsi="Times New Roman"/>
          <w:b/>
          <w:sz w:val="20"/>
          <w:szCs w:val="20"/>
          <w:lang w:val="ru-RU" w:eastAsia="ru-RU"/>
        </w:rPr>
        <w:tab/>
      </w:r>
      <w:r>
        <w:rPr>
          <w:rFonts w:ascii="Times New Roman" w:eastAsia="Times New Roman" w:hAnsi="Times New Roman"/>
          <w:b/>
          <w:sz w:val="28"/>
          <w:szCs w:val="28"/>
          <w:lang w:val="ru-RU" w:eastAsia="ru-RU"/>
        </w:rPr>
        <w:t>сентября</w:t>
      </w:r>
      <w:r>
        <w:rPr>
          <w:rFonts w:ascii="Times New Roman" w:eastAsia="Times New Roman" w:hAnsi="Times New Roman"/>
          <w:sz w:val="28"/>
          <w:szCs w:val="28"/>
          <w:lang w:val="ru-RU" w:eastAsia="ru-RU"/>
        </w:rPr>
        <w:t>: День</w:t>
      </w:r>
      <w:r>
        <w:rPr>
          <w:rFonts w:ascii="Times New Roman" w:eastAsia="Times New Roman" w:hAnsi="Times New Roman"/>
          <w:sz w:val="28"/>
          <w:szCs w:val="28"/>
          <w:lang w:val="ru-RU" w:eastAsia="ru-RU"/>
        </w:rPr>
        <w:tab/>
        <w:t xml:space="preserve">зарождения российской государственности </w:t>
      </w:r>
      <w:r>
        <w:rPr>
          <w:rFonts w:ascii="Times New Roman" w:eastAsia="Times New Roman" w:hAnsi="Times New Roman"/>
          <w:sz w:val="27"/>
          <w:szCs w:val="27"/>
          <w:lang w:val="ru-RU" w:eastAsia="ru-RU"/>
        </w:rPr>
        <w:t xml:space="preserve">(приурочен </w:t>
      </w:r>
      <w:r>
        <w:rPr>
          <w:rFonts w:ascii="Times New Roman" w:eastAsia="Times New Roman" w:hAnsi="Times New Roman"/>
          <w:sz w:val="28"/>
          <w:szCs w:val="28"/>
          <w:lang w:val="ru-RU" w:eastAsia="ru-RU"/>
        </w:rPr>
        <w:t>к открытию памятника «Тысячелетие России» в Великом Новгороде императором Александром II 21 сентября 1862 г.)</w:t>
      </w:r>
    </w:p>
    <w:p w:rsidR="00490AFE" w:rsidRDefault="00490AFE" w:rsidP="00490AFE">
      <w:pPr>
        <w:widowControl/>
        <w:tabs>
          <w:tab w:val="left" w:pos="167"/>
        </w:tabs>
        <w:spacing w:after="0" w:line="240" w:lineRule="auto"/>
        <w:rPr>
          <w:rFonts w:ascii="Times New Roman" w:eastAsia="Times New Roman" w:hAnsi="Times New Roman"/>
          <w:sz w:val="28"/>
          <w:szCs w:val="28"/>
          <w:lang w:val="ru-RU" w:eastAsia="ru-RU"/>
        </w:rPr>
      </w:pPr>
      <w:r>
        <w:rPr>
          <w:rFonts w:ascii="Times New Roman" w:eastAsia="Times New Roman" w:hAnsi="Times New Roman"/>
          <w:b/>
          <w:sz w:val="28"/>
          <w:szCs w:val="28"/>
          <w:lang w:val="ru-RU" w:eastAsia="ru-RU"/>
        </w:rPr>
        <w:t>27 сентября</w:t>
      </w:r>
      <w:r>
        <w:rPr>
          <w:rFonts w:ascii="Times New Roman" w:eastAsia="Times New Roman" w:hAnsi="Times New Roman"/>
          <w:sz w:val="28"/>
          <w:szCs w:val="28"/>
          <w:lang w:val="ru-RU" w:eastAsia="ru-RU"/>
        </w:rPr>
        <w:t>: День работника дошкольного образования, Всемирный день туризма</w:t>
      </w:r>
    </w:p>
    <w:p w:rsidR="00490AFE" w:rsidRDefault="00490AFE" w:rsidP="00490AFE">
      <w:pPr>
        <w:widowControl/>
        <w:tabs>
          <w:tab w:val="left" w:pos="257"/>
        </w:tabs>
        <w:spacing w:after="0" w:line="240" w:lineRule="auto"/>
        <w:jc w:val="both"/>
        <w:rPr>
          <w:rFonts w:ascii="Times New Roman" w:eastAsia="Times New Roman" w:hAnsi="Times New Roman"/>
          <w:sz w:val="28"/>
          <w:szCs w:val="28"/>
          <w:lang w:val="ru-RU" w:eastAsia="ru-RU"/>
        </w:rPr>
      </w:pPr>
      <w:r>
        <w:rPr>
          <w:rFonts w:ascii="Times New Roman" w:eastAsia="Times New Roman" w:hAnsi="Times New Roman"/>
          <w:b/>
          <w:sz w:val="28"/>
          <w:szCs w:val="28"/>
          <w:lang w:val="ru-RU" w:eastAsia="ru-RU"/>
        </w:rPr>
        <w:t>30 сентября</w:t>
      </w:r>
      <w:r>
        <w:rPr>
          <w:rFonts w:ascii="Times New Roman" w:eastAsia="Times New Roman" w:hAnsi="Times New Roman"/>
          <w:sz w:val="28"/>
          <w:szCs w:val="28"/>
          <w:lang w:val="ru-RU" w:eastAsia="ru-RU"/>
        </w:rPr>
        <w:t>: День воссоединения Донецкой Народной Республики, Луганской Народной Республики, Запорожской области и Херсонской области с Российской Федерацией</w:t>
      </w:r>
    </w:p>
    <w:p w:rsidR="00490AFE" w:rsidRDefault="00490AFE" w:rsidP="00490AFE">
      <w:pPr>
        <w:widowControl/>
        <w:spacing w:after="0" w:line="240" w:lineRule="auto"/>
        <w:rPr>
          <w:rFonts w:ascii="Times New Roman" w:eastAsia="Times New Roman" w:hAnsi="Times New Roman"/>
          <w:b/>
          <w:bCs/>
          <w:sz w:val="20"/>
          <w:szCs w:val="28"/>
          <w:lang w:val="ru-RU" w:eastAsia="ru-RU"/>
        </w:rPr>
      </w:pPr>
    </w:p>
    <w:p w:rsidR="00137094" w:rsidRDefault="00137094" w:rsidP="00490AFE">
      <w:pPr>
        <w:widowControl/>
        <w:spacing w:after="0" w:line="240" w:lineRule="auto"/>
        <w:rPr>
          <w:rFonts w:ascii="Times New Roman" w:eastAsia="Times New Roman" w:hAnsi="Times New Roman"/>
          <w:b/>
          <w:bCs/>
          <w:sz w:val="28"/>
          <w:szCs w:val="28"/>
          <w:lang w:val="ru-RU" w:eastAsia="ru-RU"/>
        </w:rPr>
      </w:pPr>
    </w:p>
    <w:p w:rsidR="00490AFE" w:rsidRDefault="00490AFE" w:rsidP="00490AFE">
      <w:pPr>
        <w:widowControl/>
        <w:spacing w:after="0" w:line="240" w:lineRule="auto"/>
        <w:rPr>
          <w:rFonts w:ascii="Times New Roman" w:eastAsia="Times New Roman" w:hAnsi="Times New Roman"/>
          <w:sz w:val="20"/>
          <w:szCs w:val="20"/>
          <w:lang w:val="ru-RU" w:eastAsia="ru-RU"/>
        </w:rPr>
      </w:pPr>
      <w:r>
        <w:rPr>
          <w:rFonts w:ascii="Times New Roman" w:eastAsia="Times New Roman" w:hAnsi="Times New Roman"/>
          <w:b/>
          <w:bCs/>
          <w:sz w:val="28"/>
          <w:szCs w:val="28"/>
          <w:lang w:val="ru-RU" w:eastAsia="ru-RU"/>
        </w:rPr>
        <w:t>Октябрь:</w:t>
      </w:r>
    </w:p>
    <w:p w:rsidR="00490AFE" w:rsidRDefault="00490AFE" w:rsidP="00490AFE">
      <w:pPr>
        <w:widowControl/>
        <w:tabs>
          <w:tab w:val="left" w:pos="167"/>
        </w:tabs>
        <w:spacing w:after="0" w:line="240" w:lineRule="auto"/>
        <w:rPr>
          <w:rFonts w:ascii="Times New Roman" w:eastAsia="Times New Roman" w:hAnsi="Times New Roman"/>
          <w:sz w:val="28"/>
          <w:szCs w:val="28"/>
          <w:lang w:val="ru-RU" w:eastAsia="ru-RU"/>
        </w:rPr>
      </w:pPr>
      <w:r>
        <w:rPr>
          <w:rFonts w:ascii="Times New Roman" w:eastAsia="Times New Roman" w:hAnsi="Times New Roman"/>
          <w:b/>
          <w:sz w:val="28"/>
          <w:szCs w:val="28"/>
          <w:lang w:val="ru-RU" w:eastAsia="ru-RU"/>
        </w:rPr>
        <w:t>1 октября</w:t>
      </w:r>
      <w:r>
        <w:rPr>
          <w:rFonts w:ascii="Times New Roman" w:eastAsia="Times New Roman" w:hAnsi="Times New Roman"/>
          <w:sz w:val="28"/>
          <w:szCs w:val="28"/>
          <w:lang w:val="ru-RU" w:eastAsia="ru-RU"/>
        </w:rPr>
        <w:t>: Международный день пожилых людей; Международный день музыки;</w:t>
      </w:r>
    </w:p>
    <w:p w:rsidR="00490AFE" w:rsidRDefault="00490AFE" w:rsidP="00490AFE">
      <w:pPr>
        <w:widowControl/>
        <w:tabs>
          <w:tab w:val="left" w:pos="167"/>
        </w:tabs>
        <w:spacing w:after="0" w:line="240" w:lineRule="auto"/>
        <w:rPr>
          <w:rFonts w:ascii="Times New Roman" w:eastAsia="Times New Roman" w:hAnsi="Times New Roman"/>
          <w:sz w:val="28"/>
          <w:szCs w:val="28"/>
          <w:lang w:val="ru-RU" w:eastAsia="ru-RU"/>
        </w:rPr>
      </w:pPr>
      <w:r>
        <w:rPr>
          <w:rFonts w:ascii="Times New Roman" w:eastAsia="Times New Roman" w:hAnsi="Times New Roman"/>
          <w:b/>
          <w:sz w:val="28"/>
          <w:szCs w:val="28"/>
          <w:lang w:val="ru-RU" w:eastAsia="ru-RU"/>
        </w:rPr>
        <w:t>2 октября</w:t>
      </w:r>
      <w:r>
        <w:rPr>
          <w:rFonts w:ascii="Times New Roman" w:eastAsia="Times New Roman" w:hAnsi="Times New Roman"/>
          <w:sz w:val="28"/>
          <w:szCs w:val="28"/>
          <w:lang w:val="ru-RU" w:eastAsia="ru-RU"/>
        </w:rPr>
        <w:t>: Международный день социального педагога;</w:t>
      </w:r>
    </w:p>
    <w:p w:rsidR="00490AFE" w:rsidRDefault="00490AFE" w:rsidP="00490AFE">
      <w:pPr>
        <w:widowControl/>
        <w:tabs>
          <w:tab w:val="left" w:pos="167"/>
        </w:tabs>
        <w:spacing w:after="0" w:line="240" w:lineRule="auto"/>
        <w:rPr>
          <w:rFonts w:ascii="Times New Roman" w:eastAsia="Times New Roman" w:hAnsi="Times New Roman"/>
          <w:sz w:val="28"/>
          <w:szCs w:val="28"/>
          <w:lang w:val="ru-RU" w:eastAsia="ru-RU"/>
        </w:rPr>
      </w:pPr>
      <w:r>
        <w:rPr>
          <w:rFonts w:ascii="Times New Roman" w:eastAsia="Times New Roman" w:hAnsi="Times New Roman"/>
          <w:b/>
          <w:sz w:val="28"/>
          <w:szCs w:val="28"/>
          <w:lang w:val="ru-RU" w:eastAsia="ru-RU"/>
        </w:rPr>
        <w:t>4 октября</w:t>
      </w:r>
      <w:r>
        <w:rPr>
          <w:rFonts w:ascii="Times New Roman" w:eastAsia="Times New Roman" w:hAnsi="Times New Roman"/>
          <w:sz w:val="28"/>
          <w:szCs w:val="28"/>
          <w:lang w:val="ru-RU" w:eastAsia="ru-RU"/>
        </w:rPr>
        <w:t>: День защиты животных;</w:t>
      </w:r>
    </w:p>
    <w:p w:rsidR="00490AFE" w:rsidRDefault="00490AFE" w:rsidP="00490AFE">
      <w:pPr>
        <w:widowControl/>
        <w:tabs>
          <w:tab w:val="left" w:pos="167"/>
        </w:tabs>
        <w:spacing w:after="0" w:line="240" w:lineRule="auto"/>
        <w:rPr>
          <w:rFonts w:ascii="Times New Roman" w:eastAsia="Times New Roman" w:hAnsi="Times New Roman"/>
          <w:sz w:val="28"/>
          <w:szCs w:val="28"/>
          <w:lang w:val="ru-RU" w:eastAsia="ru-RU"/>
        </w:rPr>
      </w:pPr>
      <w:r>
        <w:rPr>
          <w:rFonts w:ascii="Times New Roman" w:eastAsia="Times New Roman" w:hAnsi="Times New Roman"/>
          <w:b/>
          <w:sz w:val="28"/>
          <w:szCs w:val="28"/>
          <w:lang w:val="ru-RU" w:eastAsia="ru-RU"/>
        </w:rPr>
        <w:t>5 октября</w:t>
      </w:r>
      <w:r>
        <w:rPr>
          <w:rFonts w:ascii="Times New Roman" w:eastAsia="Times New Roman" w:hAnsi="Times New Roman"/>
          <w:sz w:val="28"/>
          <w:szCs w:val="28"/>
          <w:lang w:val="ru-RU" w:eastAsia="ru-RU"/>
        </w:rPr>
        <w:t>: День Учителя;</w:t>
      </w:r>
    </w:p>
    <w:p w:rsidR="00490AFE" w:rsidRDefault="00490AFE" w:rsidP="00490AFE">
      <w:pPr>
        <w:widowControl/>
        <w:tabs>
          <w:tab w:val="left" w:pos="167"/>
        </w:tabs>
        <w:spacing w:after="0" w:line="240" w:lineRule="auto"/>
        <w:rPr>
          <w:rFonts w:ascii="Times New Roman" w:eastAsia="Times New Roman" w:hAnsi="Times New Roman"/>
          <w:sz w:val="28"/>
          <w:szCs w:val="28"/>
          <w:lang w:val="ru-RU" w:eastAsia="ru-RU"/>
        </w:rPr>
      </w:pPr>
      <w:r>
        <w:rPr>
          <w:rFonts w:ascii="Times New Roman" w:eastAsia="Times New Roman" w:hAnsi="Times New Roman"/>
          <w:b/>
          <w:sz w:val="28"/>
          <w:szCs w:val="28"/>
          <w:lang w:val="ru-RU" w:eastAsia="ru-RU"/>
        </w:rPr>
        <w:t>20 октября</w:t>
      </w:r>
      <w:r>
        <w:rPr>
          <w:rFonts w:ascii="Times New Roman" w:eastAsia="Times New Roman" w:hAnsi="Times New Roman"/>
          <w:sz w:val="28"/>
          <w:szCs w:val="28"/>
          <w:lang w:val="ru-RU" w:eastAsia="ru-RU"/>
        </w:rPr>
        <w:t>: (третье воскресенье октября): День отца;</w:t>
      </w:r>
    </w:p>
    <w:p w:rsidR="00490AFE" w:rsidRDefault="00490AFE" w:rsidP="00490AFE">
      <w:pPr>
        <w:widowControl/>
        <w:tabs>
          <w:tab w:val="left" w:pos="167"/>
        </w:tabs>
        <w:spacing w:after="0" w:line="240" w:lineRule="auto"/>
        <w:rPr>
          <w:rFonts w:ascii="Times New Roman" w:eastAsia="Times New Roman" w:hAnsi="Times New Roman"/>
          <w:sz w:val="28"/>
          <w:szCs w:val="28"/>
          <w:lang w:val="ru-RU" w:eastAsia="ru-RU"/>
        </w:rPr>
      </w:pPr>
      <w:r>
        <w:rPr>
          <w:rFonts w:ascii="Times New Roman" w:eastAsia="Times New Roman" w:hAnsi="Times New Roman"/>
          <w:b/>
          <w:sz w:val="28"/>
          <w:szCs w:val="28"/>
          <w:lang w:val="ru-RU" w:eastAsia="ru-RU"/>
        </w:rPr>
        <w:t>25 октября</w:t>
      </w:r>
      <w:r>
        <w:rPr>
          <w:rFonts w:ascii="Times New Roman" w:eastAsia="Times New Roman" w:hAnsi="Times New Roman"/>
          <w:sz w:val="28"/>
          <w:szCs w:val="28"/>
          <w:lang w:val="ru-RU" w:eastAsia="ru-RU"/>
        </w:rPr>
        <w:t>: Международный день школьных библиотек;</w:t>
      </w:r>
    </w:p>
    <w:p w:rsidR="00490AFE" w:rsidRDefault="00490AFE" w:rsidP="00490AFE">
      <w:pPr>
        <w:widowControl/>
        <w:spacing w:after="0" w:line="240" w:lineRule="auto"/>
        <w:rPr>
          <w:rFonts w:ascii="Times New Roman" w:eastAsia="Times New Roman" w:hAnsi="Times New Roman"/>
          <w:sz w:val="20"/>
          <w:szCs w:val="20"/>
          <w:lang w:val="ru-RU" w:eastAsia="ru-RU"/>
        </w:rPr>
      </w:pPr>
    </w:p>
    <w:p w:rsidR="00490AFE" w:rsidRDefault="00490AFE" w:rsidP="00490AFE">
      <w:pPr>
        <w:widowControl/>
        <w:spacing w:after="0" w:line="240" w:lineRule="auto"/>
        <w:rPr>
          <w:rFonts w:ascii="Times New Roman" w:eastAsia="Times New Roman" w:hAnsi="Times New Roman"/>
          <w:sz w:val="20"/>
          <w:szCs w:val="20"/>
          <w:lang w:val="ru-RU" w:eastAsia="ru-RU"/>
        </w:rPr>
      </w:pPr>
      <w:r>
        <w:rPr>
          <w:rFonts w:ascii="Times New Roman" w:eastAsia="Times New Roman" w:hAnsi="Times New Roman"/>
          <w:b/>
          <w:bCs/>
          <w:sz w:val="28"/>
          <w:szCs w:val="28"/>
          <w:lang w:val="ru-RU" w:eastAsia="ru-RU"/>
        </w:rPr>
        <w:t>Ноябрь:</w:t>
      </w:r>
    </w:p>
    <w:p w:rsidR="00490AFE" w:rsidRDefault="00490AFE" w:rsidP="00490AFE">
      <w:pPr>
        <w:widowControl/>
        <w:tabs>
          <w:tab w:val="left" w:pos="167"/>
        </w:tabs>
        <w:spacing w:after="0" w:line="240" w:lineRule="auto"/>
        <w:rPr>
          <w:rFonts w:ascii="Times New Roman" w:eastAsia="Times New Roman" w:hAnsi="Times New Roman"/>
          <w:sz w:val="28"/>
          <w:szCs w:val="28"/>
          <w:lang w:val="ru-RU" w:eastAsia="ru-RU"/>
        </w:rPr>
      </w:pPr>
      <w:r>
        <w:rPr>
          <w:rFonts w:ascii="Times New Roman" w:eastAsia="Times New Roman" w:hAnsi="Times New Roman"/>
          <w:b/>
          <w:sz w:val="28"/>
          <w:szCs w:val="28"/>
          <w:lang w:val="ru-RU" w:eastAsia="ru-RU"/>
        </w:rPr>
        <w:t>4 ноября</w:t>
      </w:r>
      <w:r>
        <w:rPr>
          <w:rFonts w:ascii="Times New Roman" w:eastAsia="Times New Roman" w:hAnsi="Times New Roman"/>
          <w:sz w:val="28"/>
          <w:szCs w:val="28"/>
          <w:lang w:val="ru-RU" w:eastAsia="ru-RU"/>
        </w:rPr>
        <w:t>: День народного единства;</w:t>
      </w:r>
    </w:p>
    <w:p w:rsidR="00490AFE" w:rsidRDefault="00490AFE" w:rsidP="00490AFE">
      <w:pPr>
        <w:widowControl/>
        <w:tabs>
          <w:tab w:val="left" w:pos="167"/>
        </w:tabs>
        <w:spacing w:after="0" w:line="240" w:lineRule="auto"/>
        <w:rPr>
          <w:rFonts w:ascii="Times New Roman" w:eastAsia="Times New Roman" w:hAnsi="Times New Roman"/>
          <w:sz w:val="28"/>
          <w:szCs w:val="28"/>
          <w:lang w:val="ru-RU" w:eastAsia="ru-RU"/>
        </w:rPr>
      </w:pPr>
      <w:r>
        <w:rPr>
          <w:rFonts w:ascii="Times New Roman" w:eastAsia="Times New Roman" w:hAnsi="Times New Roman"/>
          <w:b/>
          <w:sz w:val="28"/>
          <w:szCs w:val="28"/>
          <w:lang w:val="ru-RU" w:eastAsia="ru-RU"/>
        </w:rPr>
        <w:t>10 ноября</w:t>
      </w:r>
      <w:r>
        <w:rPr>
          <w:rFonts w:ascii="Times New Roman" w:eastAsia="Times New Roman" w:hAnsi="Times New Roman"/>
          <w:sz w:val="28"/>
          <w:szCs w:val="28"/>
          <w:lang w:val="ru-RU" w:eastAsia="ru-RU"/>
        </w:rPr>
        <w:t>: День сотрудников органов внутренних дел Российской Федерации;</w:t>
      </w:r>
    </w:p>
    <w:p w:rsidR="00490AFE" w:rsidRDefault="00490AFE" w:rsidP="00490AFE">
      <w:pPr>
        <w:widowControl/>
        <w:tabs>
          <w:tab w:val="left" w:pos="167"/>
        </w:tabs>
        <w:spacing w:after="0" w:line="240" w:lineRule="auto"/>
        <w:rPr>
          <w:rFonts w:ascii="Times New Roman" w:eastAsia="Times New Roman" w:hAnsi="Times New Roman"/>
          <w:sz w:val="28"/>
          <w:szCs w:val="28"/>
          <w:lang w:val="ru-RU" w:eastAsia="ru-RU"/>
        </w:rPr>
      </w:pPr>
      <w:r>
        <w:rPr>
          <w:rFonts w:ascii="Times New Roman" w:eastAsia="Times New Roman" w:hAnsi="Times New Roman"/>
          <w:b/>
          <w:sz w:val="28"/>
          <w:szCs w:val="28"/>
          <w:lang w:val="ru-RU" w:eastAsia="ru-RU"/>
        </w:rPr>
        <w:t>20 ноября</w:t>
      </w:r>
      <w:r>
        <w:rPr>
          <w:rFonts w:ascii="Times New Roman" w:eastAsia="Times New Roman" w:hAnsi="Times New Roman"/>
          <w:sz w:val="28"/>
          <w:szCs w:val="28"/>
          <w:lang w:val="ru-RU" w:eastAsia="ru-RU"/>
        </w:rPr>
        <w:t>: День начала Нюрнбергского процесса;</w:t>
      </w:r>
    </w:p>
    <w:p w:rsidR="00490AFE" w:rsidRDefault="00490AFE" w:rsidP="00490AFE">
      <w:pPr>
        <w:widowControl/>
        <w:tabs>
          <w:tab w:val="left" w:pos="167"/>
        </w:tabs>
        <w:spacing w:after="0" w:line="240" w:lineRule="auto"/>
        <w:rPr>
          <w:rFonts w:ascii="Times New Roman" w:eastAsia="Times New Roman" w:hAnsi="Times New Roman"/>
          <w:sz w:val="28"/>
          <w:szCs w:val="28"/>
          <w:lang w:val="ru-RU" w:eastAsia="ru-RU"/>
        </w:rPr>
      </w:pPr>
      <w:r>
        <w:rPr>
          <w:rFonts w:ascii="Times New Roman" w:eastAsia="Times New Roman" w:hAnsi="Times New Roman"/>
          <w:b/>
          <w:sz w:val="28"/>
          <w:szCs w:val="28"/>
          <w:lang w:val="ru-RU" w:eastAsia="ru-RU"/>
        </w:rPr>
        <w:t>24 ноября</w:t>
      </w:r>
      <w:r>
        <w:rPr>
          <w:rFonts w:ascii="Times New Roman" w:eastAsia="Times New Roman" w:hAnsi="Times New Roman"/>
          <w:sz w:val="28"/>
          <w:szCs w:val="28"/>
          <w:lang w:val="ru-RU" w:eastAsia="ru-RU"/>
        </w:rPr>
        <w:t xml:space="preserve"> (последнее воскресенье ноября): День матери в России;</w:t>
      </w:r>
    </w:p>
    <w:p w:rsidR="00490AFE" w:rsidRDefault="00490AFE" w:rsidP="00490AFE">
      <w:pPr>
        <w:widowControl/>
        <w:tabs>
          <w:tab w:val="left" w:pos="167"/>
        </w:tabs>
        <w:spacing w:after="0" w:line="240" w:lineRule="auto"/>
        <w:rPr>
          <w:rFonts w:ascii="Times New Roman" w:eastAsia="Times New Roman" w:hAnsi="Times New Roman"/>
          <w:sz w:val="28"/>
          <w:szCs w:val="28"/>
          <w:lang w:val="ru-RU" w:eastAsia="ru-RU"/>
        </w:rPr>
      </w:pPr>
      <w:r>
        <w:rPr>
          <w:rFonts w:ascii="Times New Roman" w:eastAsia="Times New Roman" w:hAnsi="Times New Roman"/>
          <w:b/>
          <w:sz w:val="28"/>
          <w:szCs w:val="28"/>
          <w:lang w:val="ru-RU" w:eastAsia="ru-RU"/>
        </w:rPr>
        <w:t>30 ноября</w:t>
      </w:r>
      <w:r>
        <w:rPr>
          <w:rFonts w:ascii="Times New Roman" w:eastAsia="Times New Roman" w:hAnsi="Times New Roman"/>
          <w:sz w:val="28"/>
          <w:szCs w:val="28"/>
          <w:lang w:val="ru-RU" w:eastAsia="ru-RU"/>
        </w:rPr>
        <w:t>: День Государственного герба Российской Федерации.</w:t>
      </w:r>
    </w:p>
    <w:p w:rsidR="00490AFE" w:rsidRDefault="00490AFE" w:rsidP="00490AFE">
      <w:pPr>
        <w:widowControl/>
        <w:spacing w:after="0" w:line="240" w:lineRule="auto"/>
        <w:rPr>
          <w:rFonts w:ascii="Times New Roman" w:eastAsia="Times New Roman" w:hAnsi="Times New Roman"/>
          <w:sz w:val="20"/>
          <w:szCs w:val="20"/>
          <w:lang w:val="ru-RU" w:eastAsia="ru-RU"/>
        </w:rPr>
      </w:pPr>
    </w:p>
    <w:p w:rsidR="00490AFE" w:rsidRDefault="00490AFE" w:rsidP="00490AFE">
      <w:pPr>
        <w:widowControl/>
        <w:spacing w:after="0" w:line="240" w:lineRule="auto"/>
        <w:rPr>
          <w:rFonts w:ascii="Times New Roman" w:eastAsia="Times New Roman" w:hAnsi="Times New Roman"/>
          <w:sz w:val="20"/>
          <w:szCs w:val="20"/>
          <w:lang w:val="ru-RU" w:eastAsia="ru-RU"/>
        </w:rPr>
      </w:pPr>
      <w:r>
        <w:rPr>
          <w:rFonts w:ascii="Times New Roman" w:eastAsia="Times New Roman" w:hAnsi="Times New Roman"/>
          <w:b/>
          <w:bCs/>
          <w:sz w:val="28"/>
          <w:szCs w:val="28"/>
          <w:lang w:val="ru-RU" w:eastAsia="ru-RU"/>
        </w:rPr>
        <w:t>Декабрь:</w:t>
      </w:r>
    </w:p>
    <w:p w:rsidR="00490AFE" w:rsidRDefault="00490AFE" w:rsidP="00490AFE">
      <w:pPr>
        <w:widowControl/>
        <w:tabs>
          <w:tab w:val="left" w:pos="167"/>
        </w:tabs>
        <w:spacing w:after="0" w:line="240" w:lineRule="auto"/>
        <w:rPr>
          <w:rFonts w:ascii="Times New Roman" w:eastAsia="Times New Roman" w:hAnsi="Times New Roman"/>
          <w:sz w:val="28"/>
          <w:szCs w:val="28"/>
          <w:lang w:val="ru-RU" w:eastAsia="ru-RU"/>
        </w:rPr>
      </w:pPr>
      <w:r>
        <w:rPr>
          <w:rFonts w:ascii="Times New Roman" w:eastAsia="Times New Roman" w:hAnsi="Times New Roman"/>
          <w:b/>
          <w:sz w:val="28"/>
          <w:szCs w:val="28"/>
          <w:lang w:val="ru-RU" w:eastAsia="ru-RU"/>
        </w:rPr>
        <w:t>1 декабря</w:t>
      </w:r>
      <w:r>
        <w:rPr>
          <w:rFonts w:ascii="Times New Roman" w:eastAsia="Times New Roman" w:hAnsi="Times New Roman"/>
          <w:sz w:val="28"/>
          <w:szCs w:val="28"/>
          <w:lang w:val="ru-RU" w:eastAsia="ru-RU"/>
        </w:rPr>
        <w:t>: День математика;</w:t>
      </w:r>
    </w:p>
    <w:p w:rsidR="00490AFE" w:rsidRDefault="00490AFE" w:rsidP="00490AFE">
      <w:pPr>
        <w:widowControl/>
        <w:tabs>
          <w:tab w:val="left" w:pos="167"/>
        </w:tabs>
        <w:spacing w:after="0" w:line="240" w:lineRule="auto"/>
        <w:rPr>
          <w:rFonts w:ascii="Times New Roman" w:eastAsia="Times New Roman" w:hAnsi="Times New Roman"/>
          <w:sz w:val="28"/>
          <w:szCs w:val="28"/>
          <w:lang w:val="ru-RU" w:eastAsia="ru-RU"/>
        </w:rPr>
      </w:pPr>
      <w:r>
        <w:rPr>
          <w:rFonts w:ascii="Times New Roman" w:eastAsia="Times New Roman" w:hAnsi="Times New Roman"/>
          <w:b/>
          <w:sz w:val="28"/>
          <w:szCs w:val="28"/>
          <w:lang w:val="ru-RU" w:eastAsia="ru-RU"/>
        </w:rPr>
        <w:t>3 декабря</w:t>
      </w:r>
      <w:r>
        <w:rPr>
          <w:rFonts w:ascii="Times New Roman" w:eastAsia="Times New Roman" w:hAnsi="Times New Roman"/>
          <w:sz w:val="28"/>
          <w:szCs w:val="28"/>
          <w:lang w:val="ru-RU" w:eastAsia="ru-RU"/>
        </w:rPr>
        <w:t>: День неизвестного солдата; Международный день инвалидов;</w:t>
      </w:r>
    </w:p>
    <w:p w:rsidR="00490AFE" w:rsidRDefault="00490AFE" w:rsidP="00490AFE">
      <w:pPr>
        <w:widowControl/>
        <w:tabs>
          <w:tab w:val="left" w:pos="167"/>
        </w:tabs>
        <w:spacing w:after="0" w:line="240" w:lineRule="auto"/>
        <w:rPr>
          <w:rFonts w:ascii="Times New Roman" w:eastAsia="Times New Roman" w:hAnsi="Times New Roman"/>
          <w:sz w:val="20"/>
          <w:szCs w:val="20"/>
          <w:lang w:val="ru-RU" w:eastAsia="ru-RU"/>
        </w:rPr>
      </w:pPr>
      <w:r>
        <w:rPr>
          <w:rFonts w:ascii="Times New Roman" w:eastAsia="Times New Roman" w:hAnsi="Times New Roman"/>
          <w:b/>
          <w:sz w:val="28"/>
          <w:szCs w:val="28"/>
          <w:lang w:val="ru-RU" w:eastAsia="ru-RU"/>
        </w:rPr>
        <w:t>5 декабря</w:t>
      </w:r>
      <w:r>
        <w:rPr>
          <w:rFonts w:ascii="Times New Roman" w:eastAsia="Times New Roman" w:hAnsi="Times New Roman"/>
          <w:sz w:val="28"/>
          <w:szCs w:val="28"/>
          <w:lang w:val="ru-RU" w:eastAsia="ru-RU"/>
        </w:rPr>
        <w:t>: Битва за Москву в период Великой Отечественной войны 1941-1945 гг.; Международный день добровольцев;</w:t>
      </w:r>
    </w:p>
    <w:p w:rsidR="00490AFE" w:rsidRDefault="00490AFE" w:rsidP="00490AFE">
      <w:pPr>
        <w:widowControl/>
        <w:tabs>
          <w:tab w:val="left" w:pos="167"/>
        </w:tabs>
        <w:spacing w:after="0" w:line="240" w:lineRule="auto"/>
        <w:rPr>
          <w:rFonts w:ascii="Times New Roman" w:eastAsia="Times New Roman" w:hAnsi="Times New Roman"/>
          <w:sz w:val="28"/>
          <w:szCs w:val="28"/>
          <w:lang w:val="ru-RU" w:eastAsia="ru-RU"/>
        </w:rPr>
      </w:pPr>
      <w:r>
        <w:rPr>
          <w:rFonts w:ascii="Times New Roman" w:eastAsia="Times New Roman" w:hAnsi="Times New Roman"/>
          <w:b/>
          <w:sz w:val="28"/>
          <w:szCs w:val="28"/>
          <w:lang w:val="ru-RU" w:eastAsia="ru-RU"/>
        </w:rPr>
        <w:t>9 декабря</w:t>
      </w:r>
      <w:r>
        <w:rPr>
          <w:rFonts w:ascii="Times New Roman" w:eastAsia="Times New Roman" w:hAnsi="Times New Roman"/>
          <w:sz w:val="28"/>
          <w:szCs w:val="28"/>
          <w:lang w:val="ru-RU" w:eastAsia="ru-RU"/>
        </w:rPr>
        <w:t>: День Героев Отечества;</w:t>
      </w:r>
    </w:p>
    <w:p w:rsidR="00490AFE" w:rsidRDefault="00490AFE" w:rsidP="00490AFE">
      <w:pPr>
        <w:widowControl/>
        <w:tabs>
          <w:tab w:val="left" w:pos="167"/>
        </w:tabs>
        <w:spacing w:after="0" w:line="240" w:lineRule="auto"/>
        <w:rPr>
          <w:rFonts w:ascii="Times New Roman" w:eastAsia="Times New Roman" w:hAnsi="Times New Roman"/>
          <w:sz w:val="28"/>
          <w:szCs w:val="28"/>
          <w:lang w:val="ru-RU" w:eastAsia="ru-RU"/>
        </w:rPr>
      </w:pPr>
      <w:r>
        <w:rPr>
          <w:rFonts w:ascii="Times New Roman" w:eastAsia="Times New Roman" w:hAnsi="Times New Roman"/>
          <w:b/>
          <w:sz w:val="28"/>
          <w:szCs w:val="28"/>
          <w:lang w:val="ru-RU" w:eastAsia="ru-RU"/>
        </w:rPr>
        <w:t>10 декабря</w:t>
      </w:r>
      <w:r>
        <w:rPr>
          <w:rFonts w:ascii="Times New Roman" w:eastAsia="Times New Roman" w:hAnsi="Times New Roman"/>
          <w:sz w:val="28"/>
          <w:szCs w:val="28"/>
          <w:lang w:val="ru-RU" w:eastAsia="ru-RU"/>
        </w:rPr>
        <w:t>: День прав человека;</w:t>
      </w:r>
    </w:p>
    <w:p w:rsidR="00490AFE" w:rsidRDefault="00490AFE" w:rsidP="00490AFE">
      <w:pPr>
        <w:widowControl/>
        <w:tabs>
          <w:tab w:val="left" w:pos="167"/>
        </w:tabs>
        <w:spacing w:after="0" w:line="240" w:lineRule="auto"/>
        <w:rPr>
          <w:rFonts w:ascii="Times New Roman" w:eastAsia="Times New Roman" w:hAnsi="Times New Roman"/>
          <w:sz w:val="28"/>
          <w:szCs w:val="28"/>
          <w:lang w:val="ru-RU" w:eastAsia="ru-RU"/>
        </w:rPr>
      </w:pPr>
      <w:r>
        <w:rPr>
          <w:rFonts w:ascii="Times New Roman" w:eastAsia="Times New Roman" w:hAnsi="Times New Roman"/>
          <w:b/>
          <w:sz w:val="28"/>
          <w:szCs w:val="28"/>
          <w:lang w:val="ru-RU" w:eastAsia="ru-RU"/>
        </w:rPr>
        <w:t>12 декабря</w:t>
      </w:r>
      <w:r>
        <w:rPr>
          <w:rFonts w:ascii="Times New Roman" w:eastAsia="Times New Roman" w:hAnsi="Times New Roman"/>
          <w:sz w:val="28"/>
          <w:szCs w:val="28"/>
          <w:lang w:val="ru-RU" w:eastAsia="ru-RU"/>
        </w:rPr>
        <w:t>: День Конституции Российской Федерации;</w:t>
      </w:r>
    </w:p>
    <w:p w:rsidR="00490AFE" w:rsidRDefault="00490AFE" w:rsidP="00490AFE">
      <w:pPr>
        <w:widowControl/>
        <w:tabs>
          <w:tab w:val="left" w:pos="167"/>
        </w:tabs>
        <w:spacing w:after="0" w:line="240" w:lineRule="auto"/>
        <w:rPr>
          <w:rFonts w:ascii="Times New Roman" w:eastAsia="Times New Roman" w:hAnsi="Times New Roman"/>
          <w:sz w:val="28"/>
          <w:szCs w:val="28"/>
          <w:lang w:val="ru-RU" w:eastAsia="ru-RU"/>
        </w:rPr>
      </w:pPr>
      <w:r>
        <w:rPr>
          <w:rFonts w:ascii="Times New Roman" w:eastAsia="Times New Roman" w:hAnsi="Times New Roman"/>
          <w:b/>
          <w:sz w:val="28"/>
          <w:szCs w:val="28"/>
          <w:lang w:val="ru-RU" w:eastAsia="ru-RU"/>
        </w:rPr>
        <w:t>27 декабря</w:t>
      </w:r>
      <w:r>
        <w:rPr>
          <w:rFonts w:ascii="Times New Roman" w:eastAsia="Times New Roman" w:hAnsi="Times New Roman"/>
          <w:sz w:val="28"/>
          <w:szCs w:val="28"/>
          <w:lang w:val="ru-RU" w:eastAsia="ru-RU"/>
        </w:rPr>
        <w:t>: День спасателя Российской Федерации.</w:t>
      </w:r>
    </w:p>
    <w:p w:rsidR="00490AFE" w:rsidRDefault="00490AFE" w:rsidP="00490AFE">
      <w:pPr>
        <w:widowControl/>
        <w:spacing w:after="0" w:line="240" w:lineRule="auto"/>
        <w:rPr>
          <w:rFonts w:ascii="Times New Roman" w:eastAsia="Times New Roman" w:hAnsi="Times New Roman"/>
          <w:sz w:val="20"/>
          <w:szCs w:val="20"/>
          <w:lang w:val="ru-RU" w:eastAsia="ru-RU"/>
        </w:rPr>
      </w:pPr>
    </w:p>
    <w:p w:rsidR="00490AFE" w:rsidRDefault="00490AFE" w:rsidP="00490AFE">
      <w:pPr>
        <w:widowControl/>
        <w:spacing w:after="0" w:line="240" w:lineRule="auto"/>
        <w:rPr>
          <w:rFonts w:ascii="Times New Roman" w:eastAsia="Times New Roman" w:hAnsi="Times New Roman"/>
          <w:sz w:val="20"/>
          <w:szCs w:val="20"/>
          <w:lang w:val="ru-RU" w:eastAsia="ru-RU"/>
        </w:rPr>
      </w:pPr>
      <w:r>
        <w:rPr>
          <w:rFonts w:ascii="Times New Roman" w:eastAsia="Times New Roman" w:hAnsi="Times New Roman"/>
          <w:b/>
          <w:bCs/>
          <w:sz w:val="28"/>
          <w:szCs w:val="28"/>
          <w:lang w:val="ru-RU" w:eastAsia="ru-RU"/>
        </w:rPr>
        <w:t>Январь:</w:t>
      </w:r>
    </w:p>
    <w:p w:rsidR="00490AFE" w:rsidRDefault="00490AFE" w:rsidP="00490AFE">
      <w:pPr>
        <w:widowControl/>
        <w:tabs>
          <w:tab w:val="left" w:pos="167"/>
        </w:tabs>
        <w:spacing w:after="0" w:line="240" w:lineRule="auto"/>
        <w:rPr>
          <w:rFonts w:ascii="Times New Roman" w:eastAsia="Times New Roman" w:hAnsi="Times New Roman"/>
          <w:sz w:val="28"/>
          <w:szCs w:val="28"/>
          <w:lang w:val="ru-RU" w:eastAsia="ru-RU"/>
        </w:rPr>
      </w:pPr>
      <w:r>
        <w:rPr>
          <w:rFonts w:ascii="Times New Roman" w:eastAsia="Times New Roman" w:hAnsi="Times New Roman"/>
          <w:b/>
          <w:sz w:val="28"/>
          <w:szCs w:val="28"/>
          <w:lang w:val="ru-RU" w:eastAsia="ru-RU"/>
        </w:rPr>
        <w:t>1 января</w:t>
      </w:r>
      <w:r>
        <w:rPr>
          <w:rFonts w:ascii="Times New Roman" w:eastAsia="Times New Roman" w:hAnsi="Times New Roman"/>
          <w:sz w:val="28"/>
          <w:szCs w:val="28"/>
          <w:lang w:val="ru-RU" w:eastAsia="ru-RU"/>
        </w:rPr>
        <w:t>: Новый год;</w:t>
      </w:r>
    </w:p>
    <w:p w:rsidR="00490AFE" w:rsidRDefault="00490AFE" w:rsidP="00490AFE">
      <w:pPr>
        <w:widowControl/>
        <w:tabs>
          <w:tab w:val="left" w:pos="167"/>
        </w:tabs>
        <w:spacing w:after="0" w:line="240" w:lineRule="auto"/>
        <w:rPr>
          <w:rFonts w:ascii="Times New Roman" w:eastAsia="Times New Roman" w:hAnsi="Times New Roman"/>
          <w:sz w:val="28"/>
          <w:szCs w:val="28"/>
          <w:lang w:val="ru-RU" w:eastAsia="ru-RU"/>
        </w:rPr>
      </w:pPr>
      <w:r>
        <w:rPr>
          <w:rFonts w:ascii="Times New Roman" w:eastAsia="Times New Roman" w:hAnsi="Times New Roman"/>
          <w:b/>
          <w:sz w:val="28"/>
          <w:szCs w:val="28"/>
          <w:lang w:val="ru-RU" w:eastAsia="ru-RU"/>
        </w:rPr>
        <w:t>7 января</w:t>
      </w:r>
      <w:r>
        <w:rPr>
          <w:rFonts w:ascii="Times New Roman" w:eastAsia="Times New Roman" w:hAnsi="Times New Roman"/>
          <w:sz w:val="28"/>
          <w:szCs w:val="28"/>
          <w:lang w:val="ru-RU" w:eastAsia="ru-RU"/>
        </w:rPr>
        <w:t>: Рождество Христово;</w:t>
      </w:r>
    </w:p>
    <w:p w:rsidR="00490AFE" w:rsidRDefault="00490AFE" w:rsidP="00490AFE">
      <w:pPr>
        <w:widowControl/>
        <w:tabs>
          <w:tab w:val="left" w:pos="167"/>
        </w:tabs>
        <w:spacing w:after="0" w:line="240" w:lineRule="auto"/>
        <w:rPr>
          <w:rFonts w:ascii="Times New Roman" w:eastAsia="Times New Roman" w:hAnsi="Times New Roman"/>
          <w:sz w:val="28"/>
          <w:szCs w:val="28"/>
          <w:lang w:val="ru-RU" w:eastAsia="ru-RU"/>
        </w:rPr>
      </w:pPr>
      <w:r>
        <w:rPr>
          <w:rFonts w:ascii="Times New Roman" w:eastAsia="Times New Roman" w:hAnsi="Times New Roman"/>
          <w:b/>
          <w:sz w:val="28"/>
          <w:szCs w:val="28"/>
          <w:lang w:val="ru-RU" w:eastAsia="ru-RU"/>
        </w:rPr>
        <w:t>25 января</w:t>
      </w:r>
      <w:r>
        <w:rPr>
          <w:rFonts w:ascii="Times New Roman" w:eastAsia="Times New Roman" w:hAnsi="Times New Roman"/>
          <w:sz w:val="28"/>
          <w:szCs w:val="28"/>
          <w:lang w:val="ru-RU" w:eastAsia="ru-RU"/>
        </w:rPr>
        <w:t>: День российского студенчества;</w:t>
      </w:r>
    </w:p>
    <w:p w:rsidR="00490AFE" w:rsidRDefault="00490AFE" w:rsidP="00490AFE">
      <w:pPr>
        <w:widowControl/>
        <w:tabs>
          <w:tab w:val="left" w:pos="167"/>
        </w:tabs>
        <w:spacing w:after="0" w:line="240" w:lineRule="auto"/>
        <w:rPr>
          <w:rFonts w:ascii="Times New Roman" w:eastAsia="Times New Roman" w:hAnsi="Times New Roman"/>
          <w:sz w:val="28"/>
          <w:szCs w:val="28"/>
          <w:lang w:val="ru-RU" w:eastAsia="ru-RU"/>
        </w:rPr>
      </w:pPr>
      <w:r>
        <w:rPr>
          <w:rFonts w:ascii="Times New Roman" w:eastAsia="Times New Roman" w:hAnsi="Times New Roman"/>
          <w:b/>
          <w:sz w:val="28"/>
          <w:szCs w:val="28"/>
          <w:lang w:val="ru-RU" w:eastAsia="ru-RU"/>
        </w:rPr>
        <w:t>26 января</w:t>
      </w:r>
      <w:r>
        <w:rPr>
          <w:rFonts w:ascii="Times New Roman" w:eastAsia="Times New Roman" w:hAnsi="Times New Roman"/>
          <w:sz w:val="28"/>
          <w:szCs w:val="28"/>
          <w:lang w:val="ru-RU" w:eastAsia="ru-RU"/>
        </w:rPr>
        <w:t>: Международный день без Интернета;</w:t>
      </w:r>
    </w:p>
    <w:p w:rsidR="00490AFE" w:rsidRDefault="00490AFE" w:rsidP="00490AFE">
      <w:pPr>
        <w:widowControl/>
        <w:tabs>
          <w:tab w:val="left" w:pos="167"/>
        </w:tabs>
        <w:spacing w:after="0" w:line="240" w:lineRule="auto"/>
        <w:rPr>
          <w:rFonts w:ascii="Times New Roman" w:eastAsia="Times New Roman" w:hAnsi="Times New Roman"/>
          <w:sz w:val="20"/>
          <w:szCs w:val="20"/>
          <w:lang w:val="ru-RU" w:eastAsia="ru-RU"/>
        </w:rPr>
      </w:pPr>
      <w:r>
        <w:rPr>
          <w:rFonts w:ascii="Times New Roman" w:eastAsia="Times New Roman" w:hAnsi="Times New Roman"/>
          <w:b/>
          <w:sz w:val="28"/>
          <w:szCs w:val="28"/>
          <w:lang w:val="ru-RU" w:eastAsia="ru-RU"/>
        </w:rPr>
        <w:t>27 января</w:t>
      </w:r>
      <w:r>
        <w:rPr>
          <w:rFonts w:ascii="Times New Roman" w:eastAsia="Times New Roman" w:hAnsi="Times New Roman"/>
          <w:sz w:val="28"/>
          <w:szCs w:val="28"/>
          <w:lang w:val="ru-RU" w:eastAsia="ru-RU"/>
        </w:rPr>
        <w:t>: День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490AFE" w:rsidRDefault="00490AFE" w:rsidP="00490AFE">
      <w:pPr>
        <w:widowControl/>
        <w:spacing w:after="0" w:line="240" w:lineRule="auto"/>
        <w:rPr>
          <w:rFonts w:ascii="Times New Roman" w:eastAsia="Times New Roman" w:hAnsi="Times New Roman"/>
          <w:sz w:val="20"/>
          <w:szCs w:val="20"/>
          <w:lang w:val="ru-RU" w:eastAsia="ru-RU"/>
        </w:rPr>
      </w:pPr>
    </w:p>
    <w:p w:rsidR="00490AFE" w:rsidRDefault="00490AFE" w:rsidP="00490AFE">
      <w:pPr>
        <w:widowControl/>
        <w:spacing w:after="0" w:line="240" w:lineRule="auto"/>
        <w:rPr>
          <w:rFonts w:ascii="Times New Roman" w:eastAsia="Times New Roman" w:hAnsi="Times New Roman"/>
          <w:sz w:val="20"/>
          <w:szCs w:val="20"/>
          <w:lang w:val="ru-RU" w:eastAsia="ru-RU"/>
        </w:rPr>
      </w:pPr>
      <w:r>
        <w:rPr>
          <w:rFonts w:ascii="Times New Roman" w:eastAsia="Times New Roman" w:hAnsi="Times New Roman"/>
          <w:b/>
          <w:bCs/>
          <w:sz w:val="28"/>
          <w:szCs w:val="28"/>
          <w:lang w:val="ru-RU" w:eastAsia="ru-RU"/>
        </w:rPr>
        <w:t>Февраль:</w:t>
      </w:r>
    </w:p>
    <w:p w:rsidR="00490AFE" w:rsidRDefault="00490AFE" w:rsidP="00490AFE">
      <w:pPr>
        <w:widowControl/>
        <w:tabs>
          <w:tab w:val="left" w:pos="167"/>
        </w:tabs>
        <w:spacing w:after="0" w:line="240" w:lineRule="auto"/>
        <w:rPr>
          <w:rFonts w:ascii="Times New Roman" w:eastAsia="Times New Roman" w:hAnsi="Times New Roman"/>
          <w:sz w:val="28"/>
          <w:szCs w:val="28"/>
          <w:lang w:val="ru-RU" w:eastAsia="ru-RU"/>
        </w:rPr>
      </w:pPr>
      <w:r>
        <w:rPr>
          <w:rFonts w:ascii="Times New Roman" w:eastAsia="Times New Roman" w:hAnsi="Times New Roman"/>
          <w:b/>
          <w:sz w:val="28"/>
          <w:szCs w:val="28"/>
          <w:lang w:val="ru-RU" w:eastAsia="ru-RU"/>
        </w:rPr>
        <w:t>2 февраля</w:t>
      </w:r>
      <w:r>
        <w:rPr>
          <w:rFonts w:ascii="Times New Roman" w:eastAsia="Times New Roman" w:hAnsi="Times New Roman"/>
          <w:sz w:val="28"/>
          <w:szCs w:val="28"/>
          <w:lang w:val="ru-RU" w:eastAsia="ru-RU"/>
        </w:rPr>
        <w:t>: День воинской славы России;</w:t>
      </w:r>
    </w:p>
    <w:p w:rsidR="00490AFE" w:rsidRDefault="00490AFE" w:rsidP="00490AFE">
      <w:pPr>
        <w:widowControl/>
        <w:tabs>
          <w:tab w:val="left" w:pos="167"/>
        </w:tabs>
        <w:spacing w:after="0" w:line="240" w:lineRule="auto"/>
        <w:rPr>
          <w:rFonts w:ascii="Times New Roman" w:eastAsia="Times New Roman" w:hAnsi="Times New Roman"/>
          <w:sz w:val="28"/>
          <w:szCs w:val="28"/>
          <w:lang w:val="ru-RU" w:eastAsia="ru-RU"/>
        </w:rPr>
      </w:pPr>
      <w:r>
        <w:rPr>
          <w:rFonts w:ascii="Times New Roman" w:eastAsia="Times New Roman" w:hAnsi="Times New Roman"/>
          <w:b/>
          <w:sz w:val="28"/>
          <w:szCs w:val="28"/>
          <w:lang w:val="ru-RU" w:eastAsia="ru-RU"/>
        </w:rPr>
        <w:t>7 февраля</w:t>
      </w:r>
      <w:r>
        <w:rPr>
          <w:rFonts w:ascii="Times New Roman" w:eastAsia="Times New Roman" w:hAnsi="Times New Roman"/>
          <w:sz w:val="28"/>
          <w:szCs w:val="28"/>
          <w:lang w:val="ru-RU" w:eastAsia="ru-RU"/>
        </w:rPr>
        <w:t>: Всемирный день балета;</w:t>
      </w:r>
    </w:p>
    <w:p w:rsidR="00490AFE" w:rsidRDefault="00490AFE" w:rsidP="00490AFE">
      <w:pPr>
        <w:widowControl/>
        <w:tabs>
          <w:tab w:val="left" w:pos="167"/>
        </w:tabs>
        <w:spacing w:after="0" w:line="240" w:lineRule="auto"/>
        <w:rPr>
          <w:rFonts w:ascii="Times New Roman" w:eastAsia="Times New Roman" w:hAnsi="Times New Roman"/>
          <w:sz w:val="28"/>
          <w:szCs w:val="28"/>
          <w:lang w:val="ru-RU" w:eastAsia="ru-RU"/>
        </w:rPr>
      </w:pPr>
      <w:r>
        <w:rPr>
          <w:rFonts w:ascii="Times New Roman" w:eastAsia="Times New Roman" w:hAnsi="Times New Roman"/>
          <w:b/>
          <w:sz w:val="28"/>
          <w:szCs w:val="28"/>
          <w:lang w:val="ru-RU" w:eastAsia="ru-RU"/>
        </w:rPr>
        <w:t>8 февраля</w:t>
      </w:r>
      <w:r>
        <w:rPr>
          <w:rFonts w:ascii="Times New Roman" w:eastAsia="Times New Roman" w:hAnsi="Times New Roman"/>
          <w:sz w:val="28"/>
          <w:szCs w:val="28"/>
          <w:lang w:val="ru-RU" w:eastAsia="ru-RU"/>
        </w:rPr>
        <w:t>: День российской науки;</w:t>
      </w:r>
    </w:p>
    <w:p w:rsidR="00490AFE" w:rsidRDefault="00490AFE" w:rsidP="00490AFE">
      <w:pPr>
        <w:widowControl/>
        <w:tabs>
          <w:tab w:val="left" w:pos="167"/>
        </w:tabs>
        <w:spacing w:after="0" w:line="240" w:lineRule="auto"/>
        <w:rPr>
          <w:rFonts w:ascii="Times New Roman" w:eastAsia="Times New Roman" w:hAnsi="Times New Roman"/>
          <w:sz w:val="28"/>
          <w:szCs w:val="28"/>
          <w:lang w:val="ru-RU" w:eastAsia="ru-RU"/>
        </w:rPr>
      </w:pPr>
      <w:r>
        <w:rPr>
          <w:rFonts w:ascii="Times New Roman" w:eastAsia="Times New Roman" w:hAnsi="Times New Roman"/>
          <w:b/>
          <w:sz w:val="28"/>
          <w:szCs w:val="28"/>
          <w:lang w:val="ru-RU" w:eastAsia="ru-RU"/>
        </w:rPr>
        <w:t>14 февраля</w:t>
      </w:r>
      <w:r>
        <w:rPr>
          <w:rFonts w:ascii="Times New Roman" w:eastAsia="Times New Roman" w:hAnsi="Times New Roman"/>
          <w:sz w:val="28"/>
          <w:szCs w:val="28"/>
          <w:lang w:val="ru-RU" w:eastAsia="ru-RU"/>
        </w:rPr>
        <w:t>: День книгодарения;</w:t>
      </w:r>
    </w:p>
    <w:p w:rsidR="00490AFE" w:rsidRDefault="00490AFE" w:rsidP="00490AFE">
      <w:pPr>
        <w:widowControl/>
        <w:tabs>
          <w:tab w:val="left" w:pos="167"/>
        </w:tabs>
        <w:spacing w:after="0" w:line="240" w:lineRule="auto"/>
        <w:rPr>
          <w:rFonts w:ascii="Times New Roman" w:eastAsia="Times New Roman" w:hAnsi="Times New Roman"/>
          <w:sz w:val="28"/>
          <w:szCs w:val="28"/>
          <w:lang w:val="ru-RU" w:eastAsia="ru-RU"/>
        </w:rPr>
      </w:pPr>
      <w:r>
        <w:rPr>
          <w:rFonts w:ascii="Times New Roman" w:eastAsia="Times New Roman" w:hAnsi="Times New Roman"/>
          <w:b/>
          <w:sz w:val="28"/>
          <w:szCs w:val="28"/>
          <w:lang w:val="ru-RU" w:eastAsia="ru-RU"/>
        </w:rPr>
        <w:t>15 февраля</w:t>
      </w:r>
      <w:r>
        <w:rPr>
          <w:rFonts w:ascii="Times New Roman" w:eastAsia="Times New Roman" w:hAnsi="Times New Roman"/>
          <w:sz w:val="28"/>
          <w:szCs w:val="28"/>
          <w:lang w:val="ru-RU" w:eastAsia="ru-RU"/>
        </w:rPr>
        <w:t>: День памяти воинов-интернационалистов;</w:t>
      </w:r>
    </w:p>
    <w:p w:rsidR="00490AFE" w:rsidRDefault="00490AFE" w:rsidP="00490AFE">
      <w:pPr>
        <w:widowControl/>
        <w:tabs>
          <w:tab w:val="left" w:pos="167"/>
        </w:tabs>
        <w:spacing w:after="0" w:line="240" w:lineRule="auto"/>
        <w:rPr>
          <w:rFonts w:ascii="Times New Roman" w:eastAsia="Times New Roman" w:hAnsi="Times New Roman"/>
          <w:sz w:val="28"/>
          <w:szCs w:val="28"/>
          <w:lang w:val="ru-RU" w:eastAsia="ru-RU"/>
        </w:rPr>
      </w:pPr>
      <w:r>
        <w:rPr>
          <w:rFonts w:ascii="Times New Roman" w:eastAsia="Times New Roman" w:hAnsi="Times New Roman"/>
          <w:b/>
          <w:sz w:val="28"/>
          <w:szCs w:val="28"/>
          <w:lang w:val="ru-RU" w:eastAsia="ru-RU"/>
        </w:rPr>
        <w:t>21 февраля</w:t>
      </w:r>
      <w:r>
        <w:rPr>
          <w:rFonts w:ascii="Times New Roman" w:eastAsia="Times New Roman" w:hAnsi="Times New Roman"/>
          <w:sz w:val="28"/>
          <w:szCs w:val="28"/>
          <w:lang w:val="ru-RU" w:eastAsia="ru-RU"/>
        </w:rPr>
        <w:t>: Международный день родного языка;</w:t>
      </w:r>
    </w:p>
    <w:p w:rsidR="00490AFE" w:rsidRDefault="00490AFE" w:rsidP="00490AFE">
      <w:pPr>
        <w:widowControl/>
        <w:tabs>
          <w:tab w:val="left" w:pos="167"/>
        </w:tabs>
        <w:spacing w:after="0" w:line="240" w:lineRule="auto"/>
        <w:rPr>
          <w:rFonts w:ascii="Times New Roman" w:eastAsia="Times New Roman" w:hAnsi="Times New Roman"/>
          <w:sz w:val="28"/>
          <w:szCs w:val="28"/>
          <w:lang w:val="ru-RU" w:eastAsia="ru-RU"/>
        </w:rPr>
      </w:pPr>
      <w:r>
        <w:rPr>
          <w:rFonts w:ascii="Times New Roman" w:eastAsia="Times New Roman" w:hAnsi="Times New Roman"/>
          <w:b/>
          <w:sz w:val="28"/>
          <w:szCs w:val="28"/>
          <w:lang w:val="ru-RU" w:eastAsia="ru-RU"/>
        </w:rPr>
        <w:t>23 февраля</w:t>
      </w:r>
      <w:r>
        <w:rPr>
          <w:rFonts w:ascii="Times New Roman" w:eastAsia="Times New Roman" w:hAnsi="Times New Roman"/>
          <w:sz w:val="28"/>
          <w:szCs w:val="28"/>
          <w:lang w:val="ru-RU" w:eastAsia="ru-RU"/>
        </w:rPr>
        <w:t>: День защитника Отечества.</w:t>
      </w:r>
    </w:p>
    <w:p w:rsidR="00490AFE" w:rsidRDefault="00490AFE" w:rsidP="00490AFE">
      <w:pPr>
        <w:widowControl/>
        <w:tabs>
          <w:tab w:val="left" w:pos="167"/>
        </w:tabs>
        <w:spacing w:after="0" w:line="240" w:lineRule="auto"/>
        <w:rPr>
          <w:rFonts w:ascii="Times New Roman" w:eastAsia="Times New Roman" w:hAnsi="Times New Roman"/>
          <w:sz w:val="28"/>
          <w:szCs w:val="28"/>
          <w:lang w:val="ru-RU" w:eastAsia="ru-RU"/>
        </w:rPr>
      </w:pPr>
    </w:p>
    <w:p w:rsidR="00490AFE" w:rsidRDefault="00490AFE" w:rsidP="00490AFE">
      <w:pPr>
        <w:widowControl/>
        <w:spacing w:after="0" w:line="240" w:lineRule="auto"/>
        <w:rPr>
          <w:rFonts w:ascii="Times New Roman" w:eastAsia="Times New Roman" w:hAnsi="Times New Roman"/>
          <w:sz w:val="20"/>
          <w:szCs w:val="20"/>
          <w:lang w:val="ru-RU" w:eastAsia="ru-RU"/>
        </w:rPr>
      </w:pPr>
      <w:r>
        <w:rPr>
          <w:rFonts w:ascii="Times New Roman" w:eastAsia="Times New Roman" w:hAnsi="Times New Roman"/>
          <w:b/>
          <w:bCs/>
          <w:sz w:val="28"/>
          <w:szCs w:val="28"/>
          <w:lang w:val="ru-RU" w:eastAsia="ru-RU"/>
        </w:rPr>
        <w:t>Март:</w:t>
      </w:r>
    </w:p>
    <w:p w:rsidR="00490AFE" w:rsidRDefault="00490AFE" w:rsidP="00490AFE">
      <w:pPr>
        <w:widowControl/>
        <w:tabs>
          <w:tab w:val="left" w:pos="167"/>
        </w:tabs>
        <w:spacing w:after="0" w:line="240" w:lineRule="auto"/>
        <w:rPr>
          <w:rFonts w:ascii="Times New Roman" w:eastAsia="Times New Roman" w:hAnsi="Times New Roman"/>
          <w:sz w:val="28"/>
          <w:szCs w:val="28"/>
          <w:lang w:val="ru-RU" w:eastAsia="ru-RU"/>
        </w:rPr>
      </w:pPr>
      <w:r>
        <w:rPr>
          <w:rFonts w:ascii="Times New Roman" w:eastAsia="Times New Roman" w:hAnsi="Times New Roman"/>
          <w:b/>
          <w:sz w:val="28"/>
          <w:szCs w:val="28"/>
          <w:lang w:val="ru-RU" w:eastAsia="ru-RU"/>
        </w:rPr>
        <w:lastRenderedPageBreak/>
        <w:t>8 марта</w:t>
      </w:r>
      <w:r>
        <w:rPr>
          <w:rFonts w:ascii="Times New Roman" w:eastAsia="Times New Roman" w:hAnsi="Times New Roman"/>
          <w:sz w:val="28"/>
          <w:szCs w:val="28"/>
          <w:lang w:val="ru-RU" w:eastAsia="ru-RU"/>
        </w:rPr>
        <w:t>: Международный женский день;</w:t>
      </w:r>
    </w:p>
    <w:p w:rsidR="00490AFE" w:rsidRDefault="00490AFE" w:rsidP="00490AFE">
      <w:pPr>
        <w:widowControl/>
        <w:tabs>
          <w:tab w:val="left" w:pos="167"/>
        </w:tabs>
        <w:spacing w:after="0" w:line="240" w:lineRule="auto"/>
        <w:rPr>
          <w:rFonts w:ascii="Times New Roman" w:eastAsia="Times New Roman" w:hAnsi="Times New Roman"/>
          <w:sz w:val="28"/>
          <w:szCs w:val="28"/>
          <w:lang w:val="ru-RU" w:eastAsia="ru-RU"/>
        </w:rPr>
      </w:pPr>
      <w:r>
        <w:rPr>
          <w:rFonts w:ascii="Times New Roman" w:eastAsia="Times New Roman" w:hAnsi="Times New Roman"/>
          <w:b/>
          <w:sz w:val="28"/>
          <w:szCs w:val="28"/>
          <w:lang w:val="ru-RU" w:eastAsia="ru-RU"/>
        </w:rPr>
        <w:t>18 марта</w:t>
      </w:r>
      <w:r>
        <w:rPr>
          <w:rFonts w:ascii="Times New Roman" w:eastAsia="Times New Roman" w:hAnsi="Times New Roman"/>
          <w:sz w:val="28"/>
          <w:szCs w:val="28"/>
          <w:lang w:val="ru-RU" w:eastAsia="ru-RU"/>
        </w:rPr>
        <w:t>: День воссоединения Крыма с Россией;</w:t>
      </w:r>
    </w:p>
    <w:p w:rsidR="00490AFE" w:rsidRDefault="00490AFE" w:rsidP="00490AFE">
      <w:pPr>
        <w:widowControl/>
        <w:tabs>
          <w:tab w:val="left" w:pos="167"/>
        </w:tabs>
        <w:spacing w:after="0" w:line="240" w:lineRule="auto"/>
        <w:rPr>
          <w:rFonts w:ascii="Times New Roman" w:eastAsia="Times New Roman" w:hAnsi="Times New Roman"/>
          <w:sz w:val="28"/>
          <w:szCs w:val="28"/>
          <w:lang w:val="ru-RU" w:eastAsia="ru-RU"/>
        </w:rPr>
      </w:pPr>
      <w:r>
        <w:rPr>
          <w:rFonts w:ascii="Times New Roman" w:eastAsia="Times New Roman" w:hAnsi="Times New Roman"/>
          <w:b/>
          <w:sz w:val="28"/>
          <w:szCs w:val="28"/>
          <w:lang w:val="ru-RU" w:eastAsia="ru-RU"/>
        </w:rPr>
        <w:t>21 марта</w:t>
      </w:r>
      <w:r>
        <w:rPr>
          <w:rFonts w:ascii="Times New Roman" w:eastAsia="Times New Roman" w:hAnsi="Times New Roman"/>
          <w:sz w:val="28"/>
          <w:szCs w:val="28"/>
          <w:lang w:val="ru-RU" w:eastAsia="ru-RU"/>
        </w:rPr>
        <w:t>: Всемирный день поэзии;</w:t>
      </w:r>
    </w:p>
    <w:p w:rsidR="00490AFE" w:rsidRDefault="00490AFE" w:rsidP="00490AFE">
      <w:pPr>
        <w:widowControl/>
        <w:tabs>
          <w:tab w:val="left" w:pos="167"/>
        </w:tabs>
        <w:spacing w:after="0" w:line="240" w:lineRule="auto"/>
        <w:rPr>
          <w:rFonts w:ascii="Times New Roman" w:eastAsia="Times New Roman" w:hAnsi="Times New Roman"/>
          <w:sz w:val="28"/>
          <w:szCs w:val="28"/>
          <w:lang w:val="ru-RU" w:eastAsia="ru-RU"/>
        </w:rPr>
      </w:pPr>
      <w:r>
        <w:rPr>
          <w:rFonts w:ascii="Times New Roman" w:eastAsia="Times New Roman" w:hAnsi="Times New Roman"/>
          <w:b/>
          <w:sz w:val="28"/>
          <w:szCs w:val="28"/>
          <w:lang w:val="ru-RU" w:eastAsia="ru-RU"/>
        </w:rPr>
        <w:t>25 марта</w:t>
      </w:r>
      <w:r>
        <w:rPr>
          <w:rFonts w:ascii="Times New Roman" w:eastAsia="Times New Roman" w:hAnsi="Times New Roman"/>
          <w:sz w:val="28"/>
          <w:szCs w:val="28"/>
          <w:lang w:val="ru-RU" w:eastAsia="ru-RU"/>
        </w:rPr>
        <w:t>: час Земли;</w:t>
      </w:r>
    </w:p>
    <w:p w:rsidR="00490AFE" w:rsidRDefault="00490AFE" w:rsidP="00490AFE">
      <w:pPr>
        <w:widowControl/>
        <w:tabs>
          <w:tab w:val="left" w:pos="167"/>
        </w:tabs>
        <w:spacing w:after="0" w:line="240" w:lineRule="auto"/>
        <w:rPr>
          <w:rFonts w:ascii="Times New Roman" w:eastAsia="Times New Roman" w:hAnsi="Times New Roman"/>
          <w:sz w:val="28"/>
          <w:szCs w:val="28"/>
          <w:lang w:val="ru-RU" w:eastAsia="ru-RU"/>
        </w:rPr>
      </w:pPr>
      <w:r>
        <w:rPr>
          <w:rFonts w:ascii="Times New Roman" w:eastAsia="Times New Roman" w:hAnsi="Times New Roman"/>
          <w:b/>
          <w:sz w:val="28"/>
          <w:szCs w:val="28"/>
          <w:lang w:val="ru-RU" w:eastAsia="ru-RU"/>
        </w:rPr>
        <w:t>27 марта</w:t>
      </w:r>
      <w:r>
        <w:rPr>
          <w:rFonts w:ascii="Times New Roman" w:eastAsia="Times New Roman" w:hAnsi="Times New Roman"/>
          <w:sz w:val="28"/>
          <w:szCs w:val="28"/>
          <w:lang w:val="ru-RU" w:eastAsia="ru-RU"/>
        </w:rPr>
        <w:t>: Всемирный день театра.</w:t>
      </w:r>
    </w:p>
    <w:p w:rsidR="00490AFE" w:rsidRDefault="00490AFE" w:rsidP="00490AFE">
      <w:pPr>
        <w:widowControl/>
        <w:spacing w:after="0" w:line="240" w:lineRule="auto"/>
        <w:rPr>
          <w:rFonts w:ascii="Times New Roman" w:eastAsia="Times New Roman" w:hAnsi="Times New Roman"/>
          <w:sz w:val="20"/>
          <w:szCs w:val="20"/>
          <w:lang w:val="ru-RU" w:eastAsia="ru-RU"/>
        </w:rPr>
      </w:pPr>
    </w:p>
    <w:p w:rsidR="00490AFE" w:rsidRDefault="00490AFE" w:rsidP="00490AFE">
      <w:pPr>
        <w:widowControl/>
        <w:spacing w:after="0" w:line="240" w:lineRule="auto"/>
        <w:rPr>
          <w:rFonts w:ascii="Times New Roman" w:eastAsia="Times New Roman" w:hAnsi="Times New Roman"/>
          <w:sz w:val="20"/>
          <w:szCs w:val="20"/>
          <w:lang w:val="ru-RU" w:eastAsia="ru-RU"/>
        </w:rPr>
      </w:pPr>
      <w:r>
        <w:rPr>
          <w:rFonts w:ascii="Times New Roman" w:eastAsia="Times New Roman" w:hAnsi="Times New Roman"/>
          <w:b/>
          <w:bCs/>
          <w:sz w:val="28"/>
          <w:szCs w:val="28"/>
          <w:lang w:val="ru-RU" w:eastAsia="ru-RU"/>
        </w:rPr>
        <w:t>Апрель:</w:t>
      </w:r>
    </w:p>
    <w:p w:rsidR="00490AFE" w:rsidRDefault="00490AFE" w:rsidP="00490AFE">
      <w:pPr>
        <w:widowControl/>
        <w:tabs>
          <w:tab w:val="left" w:pos="167"/>
        </w:tabs>
        <w:spacing w:after="0" w:line="240" w:lineRule="auto"/>
        <w:rPr>
          <w:rFonts w:ascii="Times New Roman" w:eastAsia="Times New Roman" w:hAnsi="Times New Roman"/>
          <w:sz w:val="28"/>
          <w:szCs w:val="28"/>
          <w:lang w:val="ru-RU" w:eastAsia="ru-RU"/>
        </w:rPr>
      </w:pPr>
      <w:r>
        <w:rPr>
          <w:rFonts w:ascii="Times New Roman" w:eastAsia="Times New Roman" w:hAnsi="Times New Roman"/>
          <w:b/>
          <w:sz w:val="28"/>
          <w:szCs w:val="28"/>
          <w:lang w:val="ru-RU" w:eastAsia="ru-RU"/>
        </w:rPr>
        <w:t>7 апреля</w:t>
      </w:r>
      <w:r>
        <w:rPr>
          <w:rFonts w:ascii="Times New Roman" w:eastAsia="Times New Roman" w:hAnsi="Times New Roman"/>
          <w:sz w:val="28"/>
          <w:szCs w:val="28"/>
          <w:lang w:val="ru-RU" w:eastAsia="ru-RU"/>
        </w:rPr>
        <w:t>: Всемирный день здоровья;</w:t>
      </w:r>
    </w:p>
    <w:p w:rsidR="00490AFE" w:rsidRDefault="00490AFE" w:rsidP="00490AFE">
      <w:pPr>
        <w:widowControl/>
        <w:tabs>
          <w:tab w:val="left" w:pos="167"/>
        </w:tabs>
        <w:spacing w:after="0" w:line="240" w:lineRule="auto"/>
        <w:rPr>
          <w:rFonts w:ascii="Times New Roman" w:eastAsia="Times New Roman" w:hAnsi="Times New Roman"/>
          <w:sz w:val="28"/>
          <w:szCs w:val="28"/>
          <w:lang w:val="ru-RU" w:eastAsia="ru-RU"/>
        </w:rPr>
      </w:pPr>
      <w:r>
        <w:rPr>
          <w:rFonts w:ascii="Times New Roman" w:eastAsia="Times New Roman" w:hAnsi="Times New Roman"/>
          <w:b/>
          <w:sz w:val="28"/>
          <w:szCs w:val="28"/>
          <w:lang w:val="ru-RU" w:eastAsia="ru-RU"/>
        </w:rPr>
        <w:t>12 апреля</w:t>
      </w:r>
      <w:r>
        <w:rPr>
          <w:rFonts w:ascii="Times New Roman" w:eastAsia="Times New Roman" w:hAnsi="Times New Roman"/>
          <w:sz w:val="28"/>
          <w:szCs w:val="28"/>
          <w:lang w:val="ru-RU" w:eastAsia="ru-RU"/>
        </w:rPr>
        <w:t>: День космонавтики;</w:t>
      </w:r>
    </w:p>
    <w:p w:rsidR="00490AFE" w:rsidRDefault="00490AFE" w:rsidP="00490AFE">
      <w:pPr>
        <w:widowControl/>
        <w:tabs>
          <w:tab w:val="left" w:pos="173"/>
        </w:tabs>
        <w:spacing w:after="0" w:line="240" w:lineRule="auto"/>
        <w:rPr>
          <w:rFonts w:ascii="Times New Roman" w:eastAsia="Times New Roman" w:hAnsi="Times New Roman"/>
          <w:sz w:val="28"/>
          <w:szCs w:val="28"/>
          <w:lang w:val="ru-RU" w:eastAsia="ru-RU"/>
        </w:rPr>
      </w:pPr>
      <w:r>
        <w:rPr>
          <w:rFonts w:ascii="Times New Roman" w:eastAsia="Times New Roman" w:hAnsi="Times New Roman"/>
          <w:b/>
          <w:sz w:val="28"/>
          <w:szCs w:val="28"/>
          <w:lang w:val="ru-RU" w:eastAsia="ru-RU"/>
        </w:rPr>
        <w:t>19 апреля</w:t>
      </w:r>
      <w:r>
        <w:rPr>
          <w:rFonts w:ascii="Times New Roman" w:eastAsia="Times New Roman" w:hAnsi="Times New Roman"/>
          <w:sz w:val="28"/>
          <w:szCs w:val="28"/>
          <w:lang w:val="ru-RU" w:eastAsia="ru-RU"/>
        </w:rPr>
        <w:t>: День памяти о геноциде советского народа нацистами и их пособниками в годы Великой Отечественной войны;</w:t>
      </w:r>
    </w:p>
    <w:p w:rsidR="00490AFE" w:rsidRDefault="00490AFE" w:rsidP="00490AFE">
      <w:pPr>
        <w:widowControl/>
        <w:tabs>
          <w:tab w:val="left" w:pos="167"/>
        </w:tabs>
        <w:spacing w:after="0" w:line="240" w:lineRule="auto"/>
        <w:rPr>
          <w:rFonts w:ascii="Times New Roman" w:eastAsia="Times New Roman" w:hAnsi="Times New Roman"/>
          <w:sz w:val="28"/>
          <w:szCs w:val="28"/>
          <w:lang w:val="ru-RU" w:eastAsia="ru-RU"/>
        </w:rPr>
      </w:pPr>
      <w:r>
        <w:rPr>
          <w:rFonts w:ascii="Times New Roman" w:eastAsia="Times New Roman" w:hAnsi="Times New Roman"/>
          <w:b/>
          <w:sz w:val="28"/>
          <w:szCs w:val="28"/>
          <w:lang w:val="ru-RU" w:eastAsia="ru-RU"/>
        </w:rPr>
        <w:t>22 апреля</w:t>
      </w:r>
      <w:r>
        <w:rPr>
          <w:rFonts w:ascii="Times New Roman" w:eastAsia="Times New Roman" w:hAnsi="Times New Roman"/>
          <w:sz w:val="28"/>
          <w:szCs w:val="28"/>
          <w:lang w:val="ru-RU" w:eastAsia="ru-RU"/>
        </w:rPr>
        <w:t>: Международный день Матери-Земли;</w:t>
      </w:r>
    </w:p>
    <w:p w:rsidR="00490AFE" w:rsidRDefault="00490AFE" w:rsidP="00490AFE">
      <w:pPr>
        <w:widowControl/>
        <w:tabs>
          <w:tab w:val="left" w:pos="167"/>
        </w:tabs>
        <w:spacing w:after="0" w:line="240" w:lineRule="auto"/>
        <w:rPr>
          <w:rFonts w:ascii="Times New Roman" w:eastAsia="Times New Roman" w:hAnsi="Times New Roman"/>
          <w:sz w:val="28"/>
          <w:szCs w:val="28"/>
          <w:lang w:val="ru-RU" w:eastAsia="ru-RU"/>
        </w:rPr>
      </w:pPr>
      <w:r>
        <w:rPr>
          <w:rFonts w:ascii="Times New Roman" w:eastAsia="Times New Roman" w:hAnsi="Times New Roman"/>
          <w:b/>
          <w:sz w:val="28"/>
          <w:szCs w:val="28"/>
          <w:lang w:val="ru-RU" w:eastAsia="ru-RU"/>
        </w:rPr>
        <w:t>27 апреля</w:t>
      </w:r>
      <w:r>
        <w:rPr>
          <w:rFonts w:ascii="Times New Roman" w:eastAsia="Times New Roman" w:hAnsi="Times New Roman"/>
          <w:sz w:val="28"/>
          <w:szCs w:val="28"/>
          <w:lang w:val="ru-RU" w:eastAsia="ru-RU"/>
        </w:rPr>
        <w:t>: День российского парламентаризма.</w:t>
      </w:r>
    </w:p>
    <w:p w:rsidR="00490AFE" w:rsidRDefault="00490AFE" w:rsidP="00490AFE">
      <w:pPr>
        <w:widowControl/>
        <w:spacing w:after="0" w:line="240" w:lineRule="auto"/>
        <w:rPr>
          <w:rFonts w:ascii="Times New Roman" w:eastAsia="Times New Roman" w:hAnsi="Times New Roman"/>
          <w:sz w:val="20"/>
          <w:szCs w:val="20"/>
          <w:lang w:val="ru-RU" w:eastAsia="ru-RU"/>
        </w:rPr>
      </w:pPr>
    </w:p>
    <w:p w:rsidR="00490AFE" w:rsidRDefault="00490AFE" w:rsidP="00490AFE">
      <w:pPr>
        <w:widowControl/>
        <w:spacing w:after="0" w:line="240" w:lineRule="auto"/>
        <w:rPr>
          <w:rFonts w:ascii="Times New Roman" w:eastAsia="Times New Roman" w:hAnsi="Times New Roman"/>
          <w:sz w:val="20"/>
          <w:szCs w:val="20"/>
          <w:lang w:val="ru-RU" w:eastAsia="ru-RU"/>
        </w:rPr>
      </w:pPr>
      <w:r>
        <w:rPr>
          <w:rFonts w:ascii="Times New Roman" w:eastAsia="Times New Roman" w:hAnsi="Times New Roman"/>
          <w:b/>
          <w:bCs/>
          <w:sz w:val="28"/>
          <w:szCs w:val="28"/>
          <w:lang w:val="ru-RU" w:eastAsia="ru-RU"/>
        </w:rPr>
        <w:t>Май:</w:t>
      </w:r>
    </w:p>
    <w:p w:rsidR="00490AFE" w:rsidRDefault="00490AFE" w:rsidP="00490AFE">
      <w:pPr>
        <w:widowControl/>
        <w:tabs>
          <w:tab w:val="left" w:pos="167"/>
        </w:tabs>
        <w:spacing w:after="0" w:line="240" w:lineRule="auto"/>
        <w:rPr>
          <w:rFonts w:ascii="Times New Roman" w:eastAsia="Times New Roman" w:hAnsi="Times New Roman"/>
          <w:sz w:val="28"/>
          <w:szCs w:val="28"/>
          <w:lang w:val="ru-RU" w:eastAsia="ru-RU"/>
        </w:rPr>
      </w:pPr>
      <w:r>
        <w:rPr>
          <w:rFonts w:ascii="Times New Roman" w:eastAsia="Times New Roman" w:hAnsi="Times New Roman"/>
          <w:b/>
          <w:sz w:val="28"/>
          <w:szCs w:val="28"/>
          <w:lang w:val="ru-RU" w:eastAsia="ru-RU"/>
        </w:rPr>
        <w:t>1 мая</w:t>
      </w:r>
      <w:r>
        <w:rPr>
          <w:rFonts w:ascii="Times New Roman" w:eastAsia="Times New Roman" w:hAnsi="Times New Roman"/>
          <w:sz w:val="28"/>
          <w:szCs w:val="28"/>
          <w:lang w:val="ru-RU" w:eastAsia="ru-RU"/>
        </w:rPr>
        <w:t>: Праздник Весны и Труда;</w:t>
      </w:r>
    </w:p>
    <w:p w:rsidR="00490AFE" w:rsidRDefault="00490AFE" w:rsidP="00490AFE">
      <w:pPr>
        <w:widowControl/>
        <w:tabs>
          <w:tab w:val="left" w:pos="167"/>
        </w:tabs>
        <w:spacing w:after="0" w:line="240" w:lineRule="auto"/>
        <w:rPr>
          <w:rFonts w:ascii="Times New Roman" w:eastAsia="Times New Roman" w:hAnsi="Times New Roman"/>
          <w:sz w:val="28"/>
          <w:szCs w:val="28"/>
          <w:lang w:val="ru-RU" w:eastAsia="ru-RU"/>
        </w:rPr>
      </w:pPr>
      <w:r>
        <w:rPr>
          <w:rFonts w:ascii="Times New Roman" w:eastAsia="Times New Roman" w:hAnsi="Times New Roman"/>
          <w:b/>
          <w:sz w:val="28"/>
          <w:szCs w:val="28"/>
          <w:lang w:val="ru-RU" w:eastAsia="ru-RU"/>
        </w:rPr>
        <w:t>9 мая</w:t>
      </w:r>
      <w:r>
        <w:rPr>
          <w:rFonts w:ascii="Times New Roman" w:eastAsia="Times New Roman" w:hAnsi="Times New Roman"/>
          <w:sz w:val="28"/>
          <w:szCs w:val="28"/>
          <w:lang w:val="ru-RU" w:eastAsia="ru-RU"/>
        </w:rPr>
        <w:t>: День Победы;</w:t>
      </w:r>
    </w:p>
    <w:p w:rsidR="00490AFE" w:rsidRDefault="00490AFE" w:rsidP="00490AFE">
      <w:pPr>
        <w:widowControl/>
        <w:tabs>
          <w:tab w:val="left" w:pos="167"/>
        </w:tabs>
        <w:spacing w:after="0" w:line="240" w:lineRule="auto"/>
        <w:rPr>
          <w:rFonts w:ascii="Times New Roman" w:eastAsia="Times New Roman" w:hAnsi="Times New Roman"/>
          <w:sz w:val="28"/>
          <w:szCs w:val="28"/>
          <w:lang w:val="ru-RU" w:eastAsia="ru-RU"/>
        </w:rPr>
      </w:pPr>
      <w:r>
        <w:rPr>
          <w:rFonts w:ascii="Times New Roman" w:eastAsia="Times New Roman" w:hAnsi="Times New Roman"/>
          <w:b/>
          <w:sz w:val="28"/>
          <w:szCs w:val="28"/>
          <w:lang w:val="ru-RU" w:eastAsia="ru-RU"/>
        </w:rPr>
        <w:t>18 мая</w:t>
      </w:r>
      <w:r>
        <w:rPr>
          <w:rFonts w:ascii="Times New Roman" w:eastAsia="Times New Roman" w:hAnsi="Times New Roman"/>
          <w:sz w:val="28"/>
          <w:szCs w:val="28"/>
          <w:lang w:val="ru-RU" w:eastAsia="ru-RU"/>
        </w:rPr>
        <w:t>: Международный день музеев;</w:t>
      </w:r>
    </w:p>
    <w:p w:rsidR="00490AFE" w:rsidRDefault="00490AFE" w:rsidP="00490AFE">
      <w:pPr>
        <w:widowControl/>
        <w:tabs>
          <w:tab w:val="left" w:pos="167"/>
        </w:tabs>
        <w:spacing w:after="0" w:line="240" w:lineRule="auto"/>
        <w:rPr>
          <w:rFonts w:ascii="Times New Roman" w:eastAsia="Times New Roman" w:hAnsi="Times New Roman"/>
          <w:sz w:val="28"/>
          <w:szCs w:val="28"/>
          <w:lang w:val="ru-RU" w:eastAsia="ru-RU"/>
        </w:rPr>
      </w:pPr>
      <w:r>
        <w:rPr>
          <w:rFonts w:ascii="Times New Roman" w:eastAsia="Times New Roman" w:hAnsi="Times New Roman"/>
          <w:b/>
          <w:sz w:val="28"/>
          <w:szCs w:val="28"/>
          <w:lang w:val="ru-RU" w:eastAsia="ru-RU"/>
        </w:rPr>
        <w:t>19 мая</w:t>
      </w:r>
      <w:r>
        <w:rPr>
          <w:rFonts w:ascii="Times New Roman" w:eastAsia="Times New Roman" w:hAnsi="Times New Roman"/>
          <w:sz w:val="28"/>
          <w:szCs w:val="28"/>
          <w:lang w:val="ru-RU" w:eastAsia="ru-RU"/>
        </w:rPr>
        <w:t>: День детских общественных организаций России;</w:t>
      </w:r>
    </w:p>
    <w:p w:rsidR="00490AFE" w:rsidRDefault="00490AFE" w:rsidP="00490AFE">
      <w:pPr>
        <w:widowControl/>
        <w:tabs>
          <w:tab w:val="left" w:pos="167"/>
        </w:tabs>
        <w:spacing w:after="0" w:line="240" w:lineRule="auto"/>
        <w:rPr>
          <w:rFonts w:ascii="Times New Roman" w:eastAsia="Times New Roman" w:hAnsi="Times New Roman"/>
          <w:sz w:val="28"/>
          <w:szCs w:val="28"/>
          <w:lang w:val="ru-RU" w:eastAsia="ru-RU"/>
        </w:rPr>
      </w:pPr>
      <w:r>
        <w:rPr>
          <w:rFonts w:ascii="Times New Roman" w:eastAsia="Times New Roman" w:hAnsi="Times New Roman"/>
          <w:b/>
          <w:sz w:val="28"/>
          <w:szCs w:val="28"/>
          <w:lang w:val="ru-RU" w:eastAsia="ru-RU"/>
        </w:rPr>
        <w:t>24 мая</w:t>
      </w:r>
      <w:r>
        <w:rPr>
          <w:rFonts w:ascii="Times New Roman" w:eastAsia="Times New Roman" w:hAnsi="Times New Roman"/>
          <w:sz w:val="28"/>
          <w:szCs w:val="28"/>
          <w:lang w:val="ru-RU" w:eastAsia="ru-RU"/>
        </w:rPr>
        <w:t>: День славянской письменности и культуры.</w:t>
      </w:r>
    </w:p>
    <w:p w:rsidR="00490AFE" w:rsidRDefault="00490AFE" w:rsidP="00490AFE">
      <w:pPr>
        <w:widowControl/>
        <w:spacing w:after="0" w:line="240" w:lineRule="auto"/>
        <w:rPr>
          <w:rFonts w:ascii="Times New Roman" w:eastAsia="Times New Roman" w:hAnsi="Times New Roman"/>
          <w:sz w:val="20"/>
          <w:szCs w:val="20"/>
          <w:lang w:val="ru-RU" w:eastAsia="ru-RU"/>
        </w:rPr>
      </w:pPr>
    </w:p>
    <w:p w:rsidR="00490AFE" w:rsidRDefault="00490AFE" w:rsidP="00490AFE">
      <w:pPr>
        <w:widowControl/>
        <w:spacing w:after="0" w:line="240" w:lineRule="auto"/>
        <w:rPr>
          <w:rFonts w:ascii="Times New Roman" w:eastAsia="Times New Roman" w:hAnsi="Times New Roman"/>
          <w:sz w:val="20"/>
          <w:szCs w:val="20"/>
          <w:lang w:val="ru-RU" w:eastAsia="ru-RU"/>
        </w:rPr>
      </w:pPr>
      <w:r>
        <w:rPr>
          <w:rFonts w:ascii="Times New Roman" w:eastAsia="Times New Roman" w:hAnsi="Times New Roman"/>
          <w:b/>
          <w:bCs/>
          <w:sz w:val="28"/>
          <w:szCs w:val="28"/>
          <w:lang w:val="ru-RU" w:eastAsia="ru-RU"/>
        </w:rPr>
        <w:t>Июнь:</w:t>
      </w:r>
    </w:p>
    <w:p w:rsidR="00490AFE" w:rsidRDefault="00490AFE" w:rsidP="00490AFE">
      <w:pPr>
        <w:widowControl/>
        <w:tabs>
          <w:tab w:val="left" w:pos="167"/>
        </w:tabs>
        <w:spacing w:after="0" w:line="240" w:lineRule="auto"/>
        <w:rPr>
          <w:rFonts w:ascii="Times New Roman" w:eastAsia="Times New Roman" w:hAnsi="Times New Roman"/>
          <w:sz w:val="28"/>
          <w:szCs w:val="28"/>
          <w:lang w:val="ru-RU" w:eastAsia="ru-RU"/>
        </w:rPr>
      </w:pPr>
      <w:r>
        <w:rPr>
          <w:rFonts w:ascii="Times New Roman" w:eastAsia="Times New Roman" w:hAnsi="Times New Roman"/>
          <w:b/>
          <w:sz w:val="28"/>
          <w:szCs w:val="28"/>
          <w:lang w:val="ru-RU" w:eastAsia="ru-RU"/>
        </w:rPr>
        <w:t>1 июня</w:t>
      </w:r>
      <w:r>
        <w:rPr>
          <w:rFonts w:ascii="Times New Roman" w:eastAsia="Times New Roman" w:hAnsi="Times New Roman"/>
          <w:sz w:val="28"/>
          <w:szCs w:val="28"/>
          <w:lang w:val="ru-RU" w:eastAsia="ru-RU"/>
        </w:rPr>
        <w:t>: Международный день защиты детей;</w:t>
      </w:r>
    </w:p>
    <w:p w:rsidR="00490AFE" w:rsidRDefault="00490AFE" w:rsidP="00490AFE">
      <w:pPr>
        <w:widowControl/>
        <w:tabs>
          <w:tab w:val="left" w:pos="167"/>
        </w:tabs>
        <w:spacing w:after="0" w:line="240" w:lineRule="auto"/>
        <w:rPr>
          <w:rFonts w:ascii="Times New Roman" w:eastAsia="Times New Roman" w:hAnsi="Times New Roman"/>
          <w:sz w:val="28"/>
          <w:szCs w:val="28"/>
          <w:lang w:val="ru-RU" w:eastAsia="ru-RU"/>
        </w:rPr>
      </w:pPr>
      <w:r>
        <w:rPr>
          <w:rFonts w:ascii="Times New Roman" w:eastAsia="Times New Roman" w:hAnsi="Times New Roman"/>
          <w:b/>
          <w:sz w:val="28"/>
          <w:szCs w:val="28"/>
          <w:lang w:val="ru-RU" w:eastAsia="ru-RU"/>
        </w:rPr>
        <w:t>5 июня</w:t>
      </w:r>
      <w:r>
        <w:rPr>
          <w:rFonts w:ascii="Times New Roman" w:eastAsia="Times New Roman" w:hAnsi="Times New Roman"/>
          <w:sz w:val="28"/>
          <w:szCs w:val="28"/>
          <w:lang w:val="ru-RU" w:eastAsia="ru-RU"/>
        </w:rPr>
        <w:t>: День эколога;</w:t>
      </w:r>
    </w:p>
    <w:p w:rsidR="00490AFE" w:rsidRDefault="00490AFE" w:rsidP="00490AFE">
      <w:pPr>
        <w:widowControl/>
        <w:tabs>
          <w:tab w:val="left" w:pos="167"/>
        </w:tabs>
        <w:spacing w:after="0" w:line="240" w:lineRule="auto"/>
        <w:rPr>
          <w:rFonts w:ascii="Times New Roman" w:eastAsia="Times New Roman" w:hAnsi="Times New Roman"/>
          <w:sz w:val="28"/>
          <w:szCs w:val="28"/>
          <w:lang w:val="ru-RU" w:eastAsia="ru-RU"/>
        </w:rPr>
      </w:pPr>
      <w:r>
        <w:rPr>
          <w:rFonts w:ascii="Times New Roman" w:eastAsia="Times New Roman" w:hAnsi="Times New Roman"/>
          <w:b/>
          <w:sz w:val="28"/>
          <w:szCs w:val="28"/>
          <w:lang w:val="ru-RU" w:eastAsia="ru-RU"/>
        </w:rPr>
        <w:t>6 июня</w:t>
      </w:r>
      <w:r>
        <w:rPr>
          <w:rFonts w:ascii="Times New Roman" w:eastAsia="Times New Roman" w:hAnsi="Times New Roman"/>
          <w:sz w:val="28"/>
          <w:szCs w:val="28"/>
          <w:lang w:val="ru-RU" w:eastAsia="ru-RU"/>
        </w:rPr>
        <w:t>: День русского языка;</w:t>
      </w:r>
    </w:p>
    <w:p w:rsidR="00490AFE" w:rsidRDefault="00490AFE" w:rsidP="00490AFE">
      <w:pPr>
        <w:widowControl/>
        <w:tabs>
          <w:tab w:val="left" w:pos="167"/>
        </w:tabs>
        <w:spacing w:after="0" w:line="240" w:lineRule="auto"/>
        <w:rPr>
          <w:rFonts w:ascii="Times New Roman" w:eastAsia="Times New Roman" w:hAnsi="Times New Roman"/>
          <w:sz w:val="28"/>
          <w:szCs w:val="28"/>
          <w:lang w:val="ru-RU" w:eastAsia="ru-RU"/>
        </w:rPr>
      </w:pPr>
      <w:r>
        <w:rPr>
          <w:rFonts w:ascii="Times New Roman" w:eastAsia="Times New Roman" w:hAnsi="Times New Roman"/>
          <w:b/>
          <w:sz w:val="28"/>
          <w:szCs w:val="28"/>
          <w:lang w:val="ru-RU" w:eastAsia="ru-RU"/>
        </w:rPr>
        <w:t>12 июня</w:t>
      </w:r>
      <w:r>
        <w:rPr>
          <w:rFonts w:ascii="Times New Roman" w:eastAsia="Times New Roman" w:hAnsi="Times New Roman"/>
          <w:sz w:val="28"/>
          <w:szCs w:val="28"/>
          <w:lang w:val="ru-RU" w:eastAsia="ru-RU"/>
        </w:rPr>
        <w:t>: День России;</w:t>
      </w:r>
    </w:p>
    <w:p w:rsidR="00490AFE" w:rsidRDefault="00490AFE" w:rsidP="00490AFE">
      <w:pPr>
        <w:widowControl/>
        <w:tabs>
          <w:tab w:val="left" w:pos="167"/>
        </w:tabs>
        <w:spacing w:after="0" w:line="240" w:lineRule="auto"/>
        <w:rPr>
          <w:rFonts w:ascii="Times New Roman" w:eastAsia="Times New Roman" w:hAnsi="Times New Roman"/>
          <w:sz w:val="28"/>
          <w:szCs w:val="28"/>
          <w:lang w:val="ru-RU" w:eastAsia="ru-RU"/>
        </w:rPr>
      </w:pPr>
      <w:r>
        <w:rPr>
          <w:rFonts w:ascii="Times New Roman" w:eastAsia="Times New Roman" w:hAnsi="Times New Roman"/>
          <w:b/>
          <w:sz w:val="28"/>
          <w:szCs w:val="28"/>
          <w:lang w:val="ru-RU" w:eastAsia="ru-RU"/>
        </w:rPr>
        <w:t>22 июня</w:t>
      </w:r>
      <w:r>
        <w:rPr>
          <w:rFonts w:ascii="Times New Roman" w:eastAsia="Times New Roman" w:hAnsi="Times New Roman"/>
          <w:sz w:val="28"/>
          <w:szCs w:val="28"/>
          <w:lang w:val="ru-RU" w:eastAsia="ru-RU"/>
        </w:rPr>
        <w:t>: День памяти и скорби;</w:t>
      </w:r>
    </w:p>
    <w:p w:rsidR="00490AFE" w:rsidRDefault="00490AFE" w:rsidP="00490AFE">
      <w:pPr>
        <w:widowControl/>
        <w:tabs>
          <w:tab w:val="left" w:pos="167"/>
        </w:tabs>
        <w:spacing w:after="0" w:line="240" w:lineRule="auto"/>
        <w:rPr>
          <w:rFonts w:ascii="Times New Roman" w:eastAsia="Times New Roman" w:hAnsi="Times New Roman"/>
          <w:sz w:val="28"/>
          <w:szCs w:val="28"/>
          <w:lang w:val="ru-RU" w:eastAsia="ru-RU"/>
        </w:rPr>
      </w:pPr>
      <w:r>
        <w:rPr>
          <w:rFonts w:ascii="Times New Roman" w:eastAsia="Times New Roman" w:hAnsi="Times New Roman"/>
          <w:b/>
          <w:sz w:val="28"/>
          <w:szCs w:val="28"/>
          <w:lang w:val="ru-RU" w:eastAsia="ru-RU"/>
        </w:rPr>
        <w:t>27 июня</w:t>
      </w:r>
      <w:r>
        <w:rPr>
          <w:rFonts w:ascii="Times New Roman" w:eastAsia="Times New Roman" w:hAnsi="Times New Roman"/>
          <w:sz w:val="28"/>
          <w:szCs w:val="28"/>
          <w:lang w:val="ru-RU" w:eastAsia="ru-RU"/>
        </w:rPr>
        <w:t>: День молодежи.</w:t>
      </w:r>
    </w:p>
    <w:p w:rsidR="00490AFE" w:rsidRDefault="00490AFE" w:rsidP="00490AFE">
      <w:pPr>
        <w:widowControl/>
        <w:spacing w:after="0" w:line="240" w:lineRule="auto"/>
        <w:rPr>
          <w:rFonts w:ascii="Times New Roman" w:eastAsia="Times New Roman" w:hAnsi="Times New Roman"/>
          <w:sz w:val="20"/>
          <w:szCs w:val="20"/>
          <w:lang w:val="ru-RU" w:eastAsia="ru-RU"/>
        </w:rPr>
      </w:pPr>
    </w:p>
    <w:p w:rsidR="00490AFE" w:rsidRDefault="00490AFE" w:rsidP="00490AFE">
      <w:pPr>
        <w:widowControl/>
        <w:spacing w:after="0" w:line="240" w:lineRule="auto"/>
        <w:rPr>
          <w:rFonts w:ascii="Times New Roman" w:eastAsia="Times New Roman" w:hAnsi="Times New Roman"/>
          <w:sz w:val="20"/>
          <w:szCs w:val="20"/>
          <w:lang w:val="ru-RU" w:eastAsia="ru-RU"/>
        </w:rPr>
      </w:pPr>
      <w:r>
        <w:rPr>
          <w:rFonts w:ascii="Times New Roman" w:eastAsia="Times New Roman" w:hAnsi="Times New Roman"/>
          <w:b/>
          <w:bCs/>
          <w:sz w:val="28"/>
          <w:szCs w:val="28"/>
          <w:lang w:val="ru-RU" w:eastAsia="ru-RU"/>
        </w:rPr>
        <w:t>Июль:</w:t>
      </w:r>
    </w:p>
    <w:p w:rsidR="00490AFE" w:rsidRDefault="00490AFE" w:rsidP="00490AFE">
      <w:pPr>
        <w:widowControl/>
        <w:tabs>
          <w:tab w:val="left" w:pos="167"/>
        </w:tabs>
        <w:spacing w:after="0" w:line="240" w:lineRule="auto"/>
        <w:rPr>
          <w:rFonts w:ascii="Times New Roman" w:eastAsia="Times New Roman" w:hAnsi="Times New Roman"/>
          <w:sz w:val="28"/>
          <w:szCs w:val="28"/>
          <w:lang w:val="ru-RU" w:eastAsia="ru-RU"/>
        </w:rPr>
      </w:pPr>
      <w:r>
        <w:rPr>
          <w:rFonts w:ascii="Times New Roman" w:eastAsia="Times New Roman" w:hAnsi="Times New Roman"/>
          <w:b/>
          <w:sz w:val="28"/>
          <w:szCs w:val="28"/>
          <w:lang w:val="ru-RU" w:eastAsia="ru-RU"/>
        </w:rPr>
        <w:t>8 июля</w:t>
      </w:r>
      <w:r>
        <w:rPr>
          <w:rFonts w:ascii="Times New Roman" w:eastAsia="Times New Roman" w:hAnsi="Times New Roman"/>
          <w:sz w:val="28"/>
          <w:szCs w:val="28"/>
          <w:lang w:val="ru-RU" w:eastAsia="ru-RU"/>
        </w:rPr>
        <w:t>: День семьи, любви и верности;</w:t>
      </w:r>
    </w:p>
    <w:p w:rsidR="00490AFE" w:rsidRDefault="00490AFE" w:rsidP="00490AFE">
      <w:pPr>
        <w:widowControl/>
        <w:tabs>
          <w:tab w:val="left" w:pos="167"/>
        </w:tabs>
        <w:spacing w:after="0" w:line="240" w:lineRule="auto"/>
        <w:rPr>
          <w:rFonts w:ascii="Times New Roman" w:eastAsia="Times New Roman" w:hAnsi="Times New Roman"/>
          <w:sz w:val="27"/>
          <w:szCs w:val="27"/>
          <w:lang w:val="ru-RU" w:eastAsia="ru-RU"/>
        </w:rPr>
      </w:pPr>
      <w:r>
        <w:rPr>
          <w:rFonts w:ascii="Times New Roman" w:eastAsia="Times New Roman" w:hAnsi="Times New Roman"/>
          <w:b/>
          <w:sz w:val="27"/>
          <w:szCs w:val="27"/>
          <w:lang w:val="ru-RU" w:eastAsia="ru-RU"/>
        </w:rPr>
        <w:t>27 июля</w:t>
      </w:r>
      <w:r>
        <w:rPr>
          <w:rFonts w:ascii="Times New Roman" w:eastAsia="Times New Roman" w:hAnsi="Times New Roman"/>
          <w:sz w:val="27"/>
          <w:szCs w:val="27"/>
          <w:lang w:val="ru-RU" w:eastAsia="ru-RU"/>
        </w:rPr>
        <w:t xml:space="preserve"> (последнее воскресенье июля): День военно-морского флота.</w:t>
      </w:r>
    </w:p>
    <w:p w:rsidR="00490AFE" w:rsidRDefault="00490AFE" w:rsidP="00490AFE">
      <w:pPr>
        <w:widowControl/>
        <w:spacing w:after="0" w:line="240" w:lineRule="auto"/>
        <w:rPr>
          <w:rFonts w:ascii="Times New Roman" w:eastAsia="Times New Roman" w:hAnsi="Times New Roman"/>
          <w:sz w:val="20"/>
          <w:szCs w:val="20"/>
          <w:lang w:val="ru-RU" w:eastAsia="ru-RU"/>
        </w:rPr>
      </w:pPr>
    </w:p>
    <w:p w:rsidR="00490AFE" w:rsidRDefault="00490AFE" w:rsidP="00490AFE">
      <w:pPr>
        <w:widowControl/>
        <w:spacing w:after="0" w:line="240" w:lineRule="auto"/>
        <w:rPr>
          <w:rFonts w:ascii="Times New Roman" w:eastAsia="Times New Roman" w:hAnsi="Times New Roman"/>
          <w:sz w:val="20"/>
          <w:szCs w:val="20"/>
          <w:lang w:val="ru-RU" w:eastAsia="ru-RU"/>
        </w:rPr>
      </w:pPr>
      <w:r>
        <w:rPr>
          <w:rFonts w:ascii="Times New Roman" w:eastAsia="Times New Roman" w:hAnsi="Times New Roman"/>
          <w:b/>
          <w:bCs/>
          <w:sz w:val="28"/>
          <w:szCs w:val="28"/>
          <w:lang w:val="ru-RU" w:eastAsia="ru-RU"/>
        </w:rPr>
        <w:t>Август:</w:t>
      </w:r>
    </w:p>
    <w:p w:rsidR="00490AFE" w:rsidRDefault="00490AFE" w:rsidP="00490AFE">
      <w:pPr>
        <w:widowControl/>
        <w:tabs>
          <w:tab w:val="left" w:pos="167"/>
        </w:tabs>
        <w:spacing w:after="0" w:line="240" w:lineRule="auto"/>
        <w:rPr>
          <w:rFonts w:ascii="Times New Roman" w:eastAsia="Times New Roman" w:hAnsi="Times New Roman"/>
          <w:sz w:val="28"/>
          <w:szCs w:val="28"/>
          <w:lang w:val="ru-RU" w:eastAsia="ru-RU"/>
        </w:rPr>
      </w:pPr>
      <w:r>
        <w:rPr>
          <w:rFonts w:ascii="Times New Roman" w:eastAsia="Times New Roman" w:hAnsi="Times New Roman"/>
          <w:b/>
          <w:sz w:val="28"/>
          <w:szCs w:val="28"/>
          <w:lang w:val="ru-RU" w:eastAsia="ru-RU"/>
        </w:rPr>
        <w:t>9 августа</w:t>
      </w:r>
      <w:r>
        <w:rPr>
          <w:rFonts w:ascii="Times New Roman" w:eastAsia="Times New Roman" w:hAnsi="Times New Roman"/>
          <w:sz w:val="28"/>
          <w:szCs w:val="28"/>
          <w:lang w:val="ru-RU" w:eastAsia="ru-RU"/>
        </w:rPr>
        <w:t>: День физкультурника;</w:t>
      </w:r>
    </w:p>
    <w:p w:rsidR="00490AFE" w:rsidRDefault="00490AFE" w:rsidP="00490AFE">
      <w:pPr>
        <w:widowControl/>
        <w:tabs>
          <w:tab w:val="left" w:pos="167"/>
        </w:tabs>
        <w:spacing w:after="0" w:line="240" w:lineRule="auto"/>
        <w:rPr>
          <w:rFonts w:ascii="Times New Roman" w:eastAsia="Times New Roman" w:hAnsi="Times New Roman"/>
          <w:sz w:val="28"/>
          <w:szCs w:val="28"/>
          <w:lang w:val="ru-RU" w:eastAsia="ru-RU"/>
        </w:rPr>
      </w:pPr>
      <w:r>
        <w:rPr>
          <w:rFonts w:ascii="Times New Roman" w:eastAsia="Times New Roman" w:hAnsi="Times New Roman"/>
          <w:b/>
          <w:sz w:val="28"/>
          <w:szCs w:val="28"/>
          <w:lang w:val="ru-RU" w:eastAsia="ru-RU"/>
        </w:rPr>
        <w:t>22 августа</w:t>
      </w:r>
      <w:r>
        <w:rPr>
          <w:rFonts w:ascii="Times New Roman" w:eastAsia="Times New Roman" w:hAnsi="Times New Roman"/>
          <w:sz w:val="28"/>
          <w:szCs w:val="28"/>
          <w:lang w:val="ru-RU" w:eastAsia="ru-RU"/>
        </w:rPr>
        <w:t>: День Государственного флага Российской Федерации;</w:t>
      </w:r>
    </w:p>
    <w:p w:rsidR="00490AFE" w:rsidRDefault="00490AFE" w:rsidP="00490AFE">
      <w:pPr>
        <w:widowControl/>
        <w:tabs>
          <w:tab w:val="left" w:pos="167"/>
        </w:tabs>
        <w:spacing w:after="0" w:line="240" w:lineRule="auto"/>
        <w:rPr>
          <w:rFonts w:ascii="Times New Roman" w:eastAsia="Times New Roman" w:hAnsi="Times New Roman"/>
          <w:sz w:val="28"/>
          <w:szCs w:val="28"/>
          <w:lang w:val="ru-RU" w:eastAsia="ru-RU"/>
        </w:rPr>
      </w:pPr>
      <w:r>
        <w:rPr>
          <w:rFonts w:ascii="Times New Roman" w:eastAsia="Times New Roman" w:hAnsi="Times New Roman"/>
          <w:b/>
          <w:sz w:val="28"/>
          <w:szCs w:val="28"/>
          <w:lang w:val="ru-RU" w:eastAsia="ru-RU"/>
        </w:rPr>
        <w:t>25 августа</w:t>
      </w:r>
      <w:r>
        <w:rPr>
          <w:rFonts w:ascii="Times New Roman" w:eastAsia="Times New Roman" w:hAnsi="Times New Roman"/>
          <w:sz w:val="28"/>
          <w:szCs w:val="28"/>
          <w:lang w:val="ru-RU" w:eastAsia="ru-RU"/>
        </w:rPr>
        <w:t>: День воинской славы России;</w:t>
      </w:r>
    </w:p>
    <w:p w:rsidR="00490AFE" w:rsidRDefault="00490AFE" w:rsidP="00490AFE">
      <w:pPr>
        <w:widowControl/>
        <w:tabs>
          <w:tab w:val="left" w:pos="167"/>
        </w:tabs>
        <w:spacing w:after="0" w:line="240" w:lineRule="auto"/>
        <w:rPr>
          <w:rFonts w:ascii="Times New Roman" w:eastAsia="Times New Roman" w:hAnsi="Times New Roman"/>
          <w:sz w:val="28"/>
          <w:szCs w:val="28"/>
          <w:lang w:val="ru-RU" w:eastAsia="ru-RU"/>
        </w:rPr>
      </w:pPr>
      <w:r>
        <w:rPr>
          <w:rFonts w:ascii="Times New Roman" w:eastAsia="Times New Roman" w:hAnsi="Times New Roman"/>
          <w:b/>
          <w:sz w:val="28"/>
          <w:szCs w:val="28"/>
          <w:lang w:val="ru-RU" w:eastAsia="ru-RU"/>
        </w:rPr>
        <w:t>27 августа</w:t>
      </w:r>
      <w:r>
        <w:rPr>
          <w:rFonts w:ascii="Times New Roman" w:eastAsia="Times New Roman" w:hAnsi="Times New Roman"/>
          <w:sz w:val="28"/>
          <w:szCs w:val="28"/>
          <w:lang w:val="ru-RU" w:eastAsia="ru-RU"/>
        </w:rPr>
        <w:t>: День российского кино.</w:t>
      </w:r>
    </w:p>
    <w:p w:rsidR="00490AFE" w:rsidRDefault="00490AFE" w:rsidP="00490AFE">
      <w:pPr>
        <w:widowControl/>
        <w:spacing w:after="0" w:line="240" w:lineRule="auto"/>
        <w:rPr>
          <w:rFonts w:ascii="Times New Roman" w:eastAsia="Times New Roman" w:hAnsi="Times New Roman"/>
          <w:lang w:val="ru-RU" w:eastAsia="ru-RU"/>
        </w:rPr>
      </w:pPr>
    </w:p>
    <w:p w:rsidR="00490AFE" w:rsidRDefault="00490AFE" w:rsidP="00490AFE">
      <w:pPr>
        <w:widowControl/>
        <w:spacing w:after="0" w:line="240" w:lineRule="auto"/>
        <w:jc w:val="center"/>
        <w:rPr>
          <w:rFonts w:ascii="Times New Roman" w:eastAsia="Times New Roman" w:hAnsi="Times New Roman"/>
          <w:sz w:val="20"/>
          <w:szCs w:val="20"/>
          <w:lang w:val="ru-RU" w:eastAsia="ru-RU"/>
        </w:rPr>
      </w:pPr>
      <w:r>
        <w:rPr>
          <w:rFonts w:ascii="Times New Roman" w:eastAsia="Times New Roman" w:hAnsi="Times New Roman"/>
          <w:b/>
          <w:bCs/>
          <w:sz w:val="28"/>
          <w:szCs w:val="28"/>
          <w:lang w:val="ru-RU" w:eastAsia="ru-RU"/>
        </w:rPr>
        <w:t>Юбилейные даты со дня рождения писателей, музыкантов, художников и других деятелей и пр.</w:t>
      </w:r>
    </w:p>
    <w:p w:rsidR="00490AFE" w:rsidRDefault="00490AFE" w:rsidP="00490AFE">
      <w:pPr>
        <w:widowControl/>
        <w:spacing w:after="0" w:line="240" w:lineRule="auto"/>
        <w:rPr>
          <w:rFonts w:ascii="Times New Roman" w:eastAsia="Times New Roman" w:hAnsi="Times New Roman"/>
          <w:sz w:val="20"/>
          <w:szCs w:val="20"/>
          <w:lang w:val="ru-RU" w:eastAsia="ru-RU"/>
        </w:rPr>
      </w:pPr>
      <w:r>
        <w:rPr>
          <w:rFonts w:ascii="Times New Roman" w:eastAsia="Times New Roman" w:hAnsi="Times New Roman"/>
          <w:b/>
          <w:bCs/>
          <w:sz w:val="28"/>
          <w:szCs w:val="28"/>
          <w:lang w:val="ru-RU" w:eastAsia="ru-RU"/>
        </w:rPr>
        <w:t xml:space="preserve">1 сентября </w:t>
      </w:r>
      <w:r>
        <w:rPr>
          <w:rFonts w:ascii="Times New Roman" w:eastAsia="Times New Roman" w:hAnsi="Times New Roman"/>
          <w:sz w:val="28"/>
          <w:szCs w:val="28"/>
          <w:lang w:val="ru-RU" w:eastAsia="ru-RU"/>
        </w:rPr>
        <w:t>105</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лет со дня основания Всесоюзного государственного института</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кинематографии имени С. А. Герасимова</w:t>
      </w:r>
    </w:p>
    <w:p w:rsidR="00490AFE" w:rsidRDefault="00490AFE" w:rsidP="00490AFE">
      <w:pPr>
        <w:widowControl/>
        <w:spacing w:after="0" w:line="240" w:lineRule="auto"/>
        <w:rPr>
          <w:rFonts w:ascii="Times New Roman" w:eastAsia="Times New Roman" w:hAnsi="Times New Roman"/>
          <w:sz w:val="20"/>
          <w:szCs w:val="20"/>
          <w:lang w:val="ru-RU" w:eastAsia="ru-RU"/>
        </w:rPr>
      </w:pPr>
      <w:r>
        <w:rPr>
          <w:rFonts w:ascii="Times New Roman" w:eastAsia="Times New Roman" w:hAnsi="Times New Roman"/>
          <w:b/>
          <w:bCs/>
          <w:sz w:val="28"/>
          <w:szCs w:val="28"/>
          <w:lang w:val="ru-RU" w:eastAsia="ru-RU"/>
        </w:rPr>
        <w:t xml:space="preserve">10 (21) сентября </w:t>
      </w:r>
      <w:r>
        <w:rPr>
          <w:rFonts w:ascii="Times New Roman" w:eastAsia="Times New Roman" w:hAnsi="Times New Roman"/>
          <w:sz w:val="28"/>
          <w:szCs w:val="28"/>
          <w:lang w:val="ru-RU" w:eastAsia="ru-RU"/>
        </w:rPr>
        <w:t>1799</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года Войска А.В.</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Суворова начали знаменитый переход через</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Альпы</w:t>
      </w:r>
    </w:p>
    <w:p w:rsidR="00490AFE" w:rsidRDefault="00490AFE" w:rsidP="00490AFE">
      <w:pPr>
        <w:widowControl/>
        <w:spacing w:after="0" w:line="240" w:lineRule="auto"/>
        <w:rPr>
          <w:rFonts w:ascii="Times New Roman" w:eastAsia="Times New Roman" w:hAnsi="Times New Roman"/>
          <w:sz w:val="20"/>
          <w:szCs w:val="20"/>
          <w:lang w:val="ru-RU" w:eastAsia="ru-RU"/>
        </w:rPr>
      </w:pPr>
      <w:r>
        <w:rPr>
          <w:rFonts w:ascii="Times New Roman" w:eastAsia="Times New Roman" w:hAnsi="Times New Roman"/>
          <w:b/>
          <w:bCs/>
          <w:sz w:val="28"/>
          <w:szCs w:val="28"/>
          <w:lang w:val="ru-RU" w:eastAsia="ru-RU"/>
        </w:rPr>
        <w:t xml:space="preserve">13(25) сентября </w:t>
      </w:r>
      <w:r>
        <w:rPr>
          <w:rFonts w:ascii="Times New Roman" w:eastAsia="Times New Roman" w:hAnsi="Times New Roman"/>
          <w:sz w:val="28"/>
          <w:szCs w:val="28"/>
          <w:lang w:val="ru-RU" w:eastAsia="ru-RU"/>
        </w:rPr>
        <w:t>1854</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года начало героической обороны Севастополя</w:t>
      </w:r>
    </w:p>
    <w:p w:rsidR="00490AFE" w:rsidRDefault="00490AFE" w:rsidP="00490AFE">
      <w:pPr>
        <w:widowControl/>
        <w:spacing w:after="0" w:line="240" w:lineRule="auto"/>
        <w:rPr>
          <w:rFonts w:ascii="Times New Roman" w:eastAsia="Times New Roman" w:hAnsi="Times New Roman"/>
          <w:sz w:val="20"/>
          <w:szCs w:val="20"/>
          <w:lang w:val="ru-RU" w:eastAsia="ru-RU"/>
        </w:rPr>
      </w:pPr>
      <w:r>
        <w:rPr>
          <w:rFonts w:ascii="Times New Roman" w:eastAsia="Times New Roman" w:hAnsi="Times New Roman"/>
          <w:b/>
          <w:bCs/>
          <w:sz w:val="28"/>
          <w:szCs w:val="28"/>
          <w:lang w:val="ru-RU" w:eastAsia="ru-RU"/>
        </w:rPr>
        <w:lastRenderedPageBreak/>
        <w:t xml:space="preserve">22 сентября </w:t>
      </w:r>
      <w:r>
        <w:rPr>
          <w:rFonts w:ascii="Times New Roman" w:eastAsia="Times New Roman" w:hAnsi="Times New Roman"/>
          <w:sz w:val="28"/>
          <w:szCs w:val="28"/>
          <w:lang w:val="ru-RU" w:eastAsia="ru-RU"/>
        </w:rPr>
        <w:t>1789</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года победа русско-австрийских войск в сражении при Рыннике</w:t>
      </w:r>
    </w:p>
    <w:p w:rsidR="00490AFE" w:rsidRDefault="00490AFE" w:rsidP="00490AFE">
      <w:pPr>
        <w:widowControl/>
        <w:spacing w:after="0" w:line="240" w:lineRule="auto"/>
        <w:rPr>
          <w:rFonts w:ascii="Times New Roman" w:eastAsia="Times New Roman" w:hAnsi="Times New Roman"/>
          <w:sz w:val="20"/>
          <w:szCs w:val="20"/>
          <w:lang w:val="ru-RU" w:eastAsia="ru-RU"/>
        </w:rPr>
      </w:pPr>
      <w:r>
        <w:rPr>
          <w:rFonts w:ascii="Times New Roman" w:eastAsia="Times New Roman" w:hAnsi="Times New Roman"/>
          <w:b/>
          <w:bCs/>
          <w:sz w:val="28"/>
          <w:szCs w:val="28"/>
          <w:lang w:val="ru-RU" w:eastAsia="ru-RU"/>
        </w:rPr>
        <w:t xml:space="preserve">24 сентября </w:t>
      </w:r>
      <w:r>
        <w:rPr>
          <w:rFonts w:ascii="Times New Roman" w:eastAsia="Times New Roman" w:hAnsi="Times New Roman"/>
          <w:sz w:val="28"/>
          <w:szCs w:val="28"/>
          <w:lang w:val="ru-RU" w:eastAsia="ru-RU"/>
        </w:rPr>
        <w:t>-</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285</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лет со дня рождения Григория Александровича Потёмкина,</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русского государственного деятеля</w:t>
      </w:r>
    </w:p>
    <w:p w:rsidR="00490AFE" w:rsidRDefault="00490AFE" w:rsidP="00490AFE">
      <w:pPr>
        <w:widowControl/>
        <w:spacing w:after="0" w:line="240" w:lineRule="auto"/>
        <w:rPr>
          <w:rFonts w:ascii="Times New Roman" w:eastAsia="Times New Roman" w:hAnsi="Times New Roman"/>
          <w:sz w:val="20"/>
          <w:szCs w:val="20"/>
          <w:lang w:val="ru-RU" w:eastAsia="ru-RU"/>
        </w:rPr>
      </w:pPr>
      <w:r>
        <w:rPr>
          <w:rFonts w:ascii="Times New Roman" w:eastAsia="Times New Roman" w:hAnsi="Times New Roman"/>
          <w:b/>
          <w:bCs/>
          <w:sz w:val="28"/>
          <w:szCs w:val="28"/>
          <w:lang w:val="ru-RU" w:eastAsia="ru-RU"/>
        </w:rPr>
        <w:t xml:space="preserve">14 (26) сентября </w:t>
      </w:r>
      <w:r>
        <w:rPr>
          <w:rFonts w:ascii="Times New Roman" w:eastAsia="Times New Roman" w:hAnsi="Times New Roman"/>
          <w:sz w:val="28"/>
          <w:szCs w:val="28"/>
          <w:lang w:val="ru-RU" w:eastAsia="ru-RU"/>
        </w:rPr>
        <w:t>— (1849</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год) 175</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лет со дня рождения Ивана Петровича Павлова,</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доктора медицинских наук, первого в России лауреата Нобелевской премии</w:t>
      </w:r>
    </w:p>
    <w:p w:rsidR="00490AFE" w:rsidRDefault="00490AFE" w:rsidP="00490AFE">
      <w:pPr>
        <w:widowControl/>
        <w:spacing w:after="0" w:line="240" w:lineRule="auto"/>
        <w:rPr>
          <w:rFonts w:ascii="Times New Roman" w:eastAsia="Times New Roman" w:hAnsi="Times New Roman"/>
          <w:sz w:val="20"/>
          <w:szCs w:val="20"/>
          <w:lang w:val="ru-RU" w:eastAsia="ru-RU"/>
        </w:rPr>
      </w:pPr>
      <w:r>
        <w:rPr>
          <w:rFonts w:ascii="Times New Roman" w:eastAsia="Times New Roman" w:hAnsi="Times New Roman"/>
          <w:b/>
          <w:bCs/>
          <w:sz w:val="28"/>
          <w:szCs w:val="28"/>
          <w:lang w:val="ru-RU" w:eastAsia="ru-RU"/>
        </w:rPr>
        <w:t xml:space="preserve">1 октября </w:t>
      </w:r>
      <w:r>
        <w:rPr>
          <w:rFonts w:ascii="Times New Roman" w:eastAsia="Times New Roman" w:hAnsi="Times New Roman"/>
          <w:sz w:val="28"/>
          <w:szCs w:val="28"/>
          <w:lang w:val="ru-RU" w:eastAsia="ru-RU"/>
        </w:rPr>
        <w:t>-</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270</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лет со дня рождения Павла</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I,</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российского императора</w:t>
      </w:r>
    </w:p>
    <w:p w:rsidR="00490AFE" w:rsidRDefault="00490AFE" w:rsidP="00490AFE">
      <w:pPr>
        <w:widowControl/>
        <w:spacing w:after="0" w:line="240" w:lineRule="auto"/>
        <w:rPr>
          <w:rFonts w:ascii="Times New Roman" w:eastAsia="Times New Roman" w:hAnsi="Times New Roman"/>
          <w:sz w:val="20"/>
          <w:szCs w:val="20"/>
          <w:lang w:val="ru-RU" w:eastAsia="ru-RU"/>
        </w:rPr>
      </w:pPr>
      <w:r>
        <w:rPr>
          <w:rFonts w:ascii="Times New Roman" w:eastAsia="Times New Roman" w:hAnsi="Times New Roman"/>
          <w:b/>
          <w:bCs/>
          <w:sz w:val="28"/>
          <w:szCs w:val="28"/>
          <w:lang w:val="ru-RU" w:eastAsia="ru-RU"/>
        </w:rPr>
        <w:t xml:space="preserve">2 октября </w:t>
      </w:r>
      <w:r>
        <w:rPr>
          <w:rFonts w:ascii="Times New Roman" w:eastAsia="Times New Roman" w:hAnsi="Times New Roman"/>
          <w:sz w:val="28"/>
          <w:szCs w:val="28"/>
          <w:lang w:val="ru-RU" w:eastAsia="ru-RU"/>
        </w:rPr>
        <w:t>-</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110</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лет со дня рождения Юрия Борисовича Левитана,</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советского</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диктора</w:t>
      </w:r>
    </w:p>
    <w:p w:rsidR="00490AFE" w:rsidRDefault="00490AFE" w:rsidP="00490AFE">
      <w:pPr>
        <w:widowControl/>
        <w:spacing w:after="0" w:line="240" w:lineRule="auto"/>
        <w:rPr>
          <w:rFonts w:ascii="Times New Roman" w:eastAsia="Times New Roman" w:hAnsi="Times New Roman"/>
          <w:sz w:val="20"/>
          <w:szCs w:val="20"/>
          <w:lang w:val="ru-RU" w:eastAsia="ru-RU"/>
        </w:rPr>
      </w:pPr>
      <w:r>
        <w:rPr>
          <w:rFonts w:ascii="Times New Roman" w:eastAsia="Times New Roman" w:hAnsi="Times New Roman"/>
          <w:b/>
          <w:bCs/>
          <w:sz w:val="28"/>
          <w:szCs w:val="28"/>
          <w:lang w:val="ru-RU" w:eastAsia="ru-RU"/>
        </w:rPr>
        <w:t xml:space="preserve">3 октября </w:t>
      </w:r>
      <w:r>
        <w:rPr>
          <w:rFonts w:ascii="Times New Roman" w:eastAsia="Times New Roman" w:hAnsi="Times New Roman"/>
          <w:sz w:val="28"/>
          <w:szCs w:val="28"/>
          <w:lang w:val="ru-RU" w:eastAsia="ru-RU"/>
        </w:rPr>
        <w:t>— 210</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лет со дня рождения Михаила Юрьевича Лермонтова,</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русского</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писателя и поэта</w:t>
      </w:r>
    </w:p>
    <w:p w:rsidR="00490AFE" w:rsidRDefault="00490AFE" w:rsidP="00490AFE">
      <w:pPr>
        <w:widowControl/>
        <w:spacing w:after="0" w:line="240" w:lineRule="auto"/>
        <w:rPr>
          <w:rFonts w:ascii="Times New Roman" w:eastAsia="Times New Roman" w:hAnsi="Times New Roman"/>
          <w:sz w:val="20"/>
          <w:szCs w:val="20"/>
          <w:lang w:val="ru-RU" w:eastAsia="ru-RU"/>
        </w:rPr>
      </w:pPr>
      <w:r>
        <w:rPr>
          <w:rFonts w:ascii="Times New Roman" w:eastAsia="Times New Roman" w:hAnsi="Times New Roman"/>
          <w:b/>
          <w:bCs/>
          <w:sz w:val="28"/>
          <w:szCs w:val="28"/>
          <w:lang w:val="ru-RU" w:eastAsia="ru-RU"/>
        </w:rPr>
        <w:t xml:space="preserve">9 октября </w:t>
      </w:r>
      <w:r>
        <w:rPr>
          <w:rFonts w:ascii="Times New Roman" w:eastAsia="Times New Roman" w:hAnsi="Times New Roman"/>
          <w:sz w:val="28"/>
          <w:szCs w:val="28"/>
          <w:lang w:val="ru-RU" w:eastAsia="ru-RU"/>
        </w:rPr>
        <w:t>-</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150</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лет со дня рождения Николая Константиновича Рериха,</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русского</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художника и философа</w:t>
      </w:r>
    </w:p>
    <w:p w:rsidR="00490AFE" w:rsidRDefault="00490AFE" w:rsidP="00490AFE">
      <w:pPr>
        <w:widowControl/>
        <w:spacing w:after="0" w:line="240" w:lineRule="auto"/>
        <w:rPr>
          <w:rFonts w:ascii="Times New Roman" w:eastAsia="Times New Roman" w:hAnsi="Times New Roman"/>
          <w:sz w:val="20"/>
          <w:szCs w:val="20"/>
          <w:lang w:val="ru-RU" w:eastAsia="ru-RU"/>
        </w:rPr>
      </w:pPr>
      <w:r>
        <w:rPr>
          <w:rFonts w:ascii="Times New Roman" w:eastAsia="Times New Roman" w:hAnsi="Times New Roman"/>
          <w:b/>
          <w:bCs/>
          <w:sz w:val="28"/>
          <w:szCs w:val="28"/>
          <w:lang w:val="ru-RU" w:eastAsia="ru-RU"/>
        </w:rPr>
        <w:t xml:space="preserve">9 ноября </w:t>
      </w:r>
      <w:r>
        <w:rPr>
          <w:rFonts w:ascii="Times New Roman" w:eastAsia="Times New Roman" w:hAnsi="Times New Roman"/>
          <w:sz w:val="28"/>
          <w:szCs w:val="28"/>
          <w:lang w:val="ru-RU" w:eastAsia="ru-RU"/>
        </w:rPr>
        <w:t>-</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95</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лет со дня рождения Александры Николаевны Пахмутовой,</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российского композитора</w:t>
      </w:r>
    </w:p>
    <w:p w:rsidR="00490AFE" w:rsidRDefault="00490AFE" w:rsidP="00490AFE">
      <w:pPr>
        <w:widowControl/>
        <w:spacing w:after="0" w:line="240" w:lineRule="auto"/>
        <w:rPr>
          <w:rFonts w:ascii="Times New Roman" w:eastAsia="Times New Roman" w:hAnsi="Times New Roman"/>
          <w:sz w:val="20"/>
          <w:szCs w:val="20"/>
          <w:lang w:val="ru-RU" w:eastAsia="ru-RU"/>
        </w:rPr>
      </w:pPr>
      <w:r>
        <w:rPr>
          <w:rFonts w:ascii="Times New Roman" w:eastAsia="Times New Roman" w:hAnsi="Times New Roman"/>
          <w:b/>
          <w:bCs/>
          <w:sz w:val="28"/>
          <w:szCs w:val="28"/>
          <w:lang w:val="ru-RU" w:eastAsia="ru-RU"/>
        </w:rPr>
        <w:t xml:space="preserve">13 (24) ноября </w:t>
      </w:r>
      <w:r>
        <w:rPr>
          <w:rFonts w:ascii="Times New Roman" w:eastAsia="Times New Roman" w:hAnsi="Times New Roman"/>
          <w:i/>
          <w:iCs/>
          <w:sz w:val="28"/>
          <w:szCs w:val="28"/>
          <w:lang w:val="ru-RU" w:eastAsia="ru-RU"/>
        </w:rPr>
        <w:t>1729</w:t>
      </w:r>
      <w:r>
        <w:rPr>
          <w:rFonts w:ascii="Times New Roman" w:eastAsia="Times New Roman" w:hAnsi="Times New Roman"/>
          <w:b/>
          <w:bCs/>
          <w:sz w:val="28"/>
          <w:szCs w:val="28"/>
          <w:lang w:val="ru-RU" w:eastAsia="ru-RU"/>
        </w:rPr>
        <w:t xml:space="preserve"> </w:t>
      </w:r>
      <w:r>
        <w:rPr>
          <w:rFonts w:ascii="Times New Roman" w:eastAsia="Times New Roman" w:hAnsi="Times New Roman"/>
          <w:i/>
          <w:iCs/>
          <w:sz w:val="28"/>
          <w:szCs w:val="28"/>
          <w:lang w:val="ru-RU" w:eastAsia="ru-RU"/>
        </w:rPr>
        <w:t>года</w:t>
      </w:r>
      <w:r>
        <w:rPr>
          <w:rFonts w:ascii="Times New Roman" w:eastAsia="Times New Roman" w:hAnsi="Times New Roman"/>
          <w:b/>
          <w:bCs/>
          <w:sz w:val="28"/>
          <w:szCs w:val="28"/>
          <w:lang w:val="ru-RU" w:eastAsia="ru-RU"/>
        </w:rPr>
        <w:t xml:space="preserve"> </w:t>
      </w:r>
      <w:r>
        <w:rPr>
          <w:rFonts w:ascii="Times New Roman" w:eastAsia="Times New Roman" w:hAnsi="Times New Roman"/>
          <w:i/>
          <w:iCs/>
          <w:sz w:val="28"/>
          <w:szCs w:val="28"/>
          <w:lang w:val="ru-RU" w:eastAsia="ru-RU"/>
        </w:rPr>
        <w:t>—</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295</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лет со дня рождения Александра Васильевича</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Суворова, русского полководца</w:t>
      </w:r>
    </w:p>
    <w:p w:rsidR="00490AFE" w:rsidRDefault="00490AFE" w:rsidP="00490AFE">
      <w:pPr>
        <w:widowControl/>
        <w:spacing w:after="0" w:line="240" w:lineRule="auto"/>
        <w:rPr>
          <w:rFonts w:ascii="Times New Roman" w:eastAsia="Times New Roman" w:hAnsi="Times New Roman"/>
          <w:sz w:val="20"/>
          <w:szCs w:val="20"/>
          <w:lang w:val="ru-RU" w:eastAsia="ru-RU"/>
        </w:rPr>
      </w:pPr>
      <w:r>
        <w:rPr>
          <w:rFonts w:ascii="Times New Roman" w:eastAsia="Times New Roman" w:hAnsi="Times New Roman"/>
          <w:b/>
          <w:bCs/>
          <w:sz w:val="28"/>
          <w:szCs w:val="28"/>
          <w:lang w:val="ru-RU" w:eastAsia="ru-RU"/>
        </w:rPr>
        <w:t xml:space="preserve">29 декабря </w:t>
      </w:r>
      <w:r>
        <w:rPr>
          <w:rFonts w:ascii="Times New Roman" w:eastAsia="Times New Roman" w:hAnsi="Times New Roman"/>
          <w:sz w:val="28"/>
          <w:szCs w:val="28"/>
          <w:lang w:val="ru-RU" w:eastAsia="ru-RU"/>
        </w:rPr>
        <w:t>-</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315</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лет со дня рождения Елизаветы</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I,</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российской императрицы</w:t>
      </w:r>
    </w:p>
    <w:p w:rsidR="00490AFE" w:rsidRDefault="00490AFE" w:rsidP="00490AFE">
      <w:pPr>
        <w:widowControl/>
        <w:spacing w:after="0" w:line="240" w:lineRule="auto"/>
        <w:rPr>
          <w:rFonts w:ascii="Times New Roman" w:eastAsia="Times New Roman" w:hAnsi="Times New Roman"/>
          <w:sz w:val="20"/>
          <w:szCs w:val="20"/>
          <w:lang w:val="ru-RU" w:eastAsia="ru-RU"/>
        </w:rPr>
      </w:pPr>
      <w:r>
        <w:rPr>
          <w:rFonts w:ascii="Times New Roman" w:eastAsia="Times New Roman" w:hAnsi="Times New Roman"/>
          <w:b/>
          <w:bCs/>
          <w:sz w:val="28"/>
          <w:szCs w:val="28"/>
          <w:lang w:val="ru-RU" w:eastAsia="ru-RU"/>
        </w:rPr>
        <w:t xml:space="preserve">15 января </w:t>
      </w:r>
      <w:r>
        <w:rPr>
          <w:rFonts w:ascii="Times New Roman" w:eastAsia="Times New Roman" w:hAnsi="Times New Roman"/>
          <w:sz w:val="28"/>
          <w:szCs w:val="28"/>
          <w:lang w:val="ru-RU" w:eastAsia="ru-RU"/>
        </w:rPr>
        <w:t>-</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230</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лет со дня рождения Александра Сергеевича Грибоедова,</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поэта</w:t>
      </w:r>
    </w:p>
    <w:p w:rsidR="00490AFE" w:rsidRDefault="00490AFE" w:rsidP="00490AFE">
      <w:pPr>
        <w:widowControl/>
        <w:spacing w:after="0" w:line="240" w:lineRule="auto"/>
        <w:rPr>
          <w:rFonts w:ascii="Times New Roman" w:eastAsia="Times New Roman" w:hAnsi="Times New Roman"/>
          <w:sz w:val="20"/>
          <w:szCs w:val="20"/>
          <w:lang w:val="ru-RU" w:eastAsia="ru-RU"/>
        </w:rPr>
      </w:pPr>
      <w:r>
        <w:rPr>
          <w:rFonts w:ascii="Times New Roman" w:eastAsia="Times New Roman" w:hAnsi="Times New Roman"/>
          <w:b/>
          <w:bCs/>
          <w:sz w:val="28"/>
          <w:szCs w:val="28"/>
          <w:lang w:val="ru-RU" w:eastAsia="ru-RU"/>
        </w:rPr>
        <w:t xml:space="preserve">17 (29) января </w:t>
      </w:r>
      <w:r>
        <w:rPr>
          <w:rFonts w:ascii="Times New Roman" w:eastAsia="Times New Roman" w:hAnsi="Times New Roman"/>
          <w:sz w:val="28"/>
          <w:szCs w:val="28"/>
          <w:lang w:val="ru-RU" w:eastAsia="ru-RU"/>
        </w:rPr>
        <w:t>-</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165</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лет со дня рождения Антона Павловича Чехова,</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русского</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писателя</w:t>
      </w:r>
    </w:p>
    <w:p w:rsidR="00490AFE" w:rsidRDefault="00490AFE" w:rsidP="00490AFE">
      <w:pPr>
        <w:widowControl/>
        <w:spacing w:after="0" w:line="240" w:lineRule="auto"/>
        <w:rPr>
          <w:rFonts w:ascii="Times New Roman" w:eastAsia="Times New Roman" w:hAnsi="Times New Roman"/>
          <w:sz w:val="28"/>
          <w:szCs w:val="28"/>
          <w:lang w:val="ru-RU" w:eastAsia="ru-RU"/>
        </w:rPr>
      </w:pPr>
      <w:r>
        <w:rPr>
          <w:rFonts w:ascii="Times New Roman" w:eastAsia="Times New Roman" w:hAnsi="Times New Roman"/>
          <w:b/>
          <w:bCs/>
          <w:sz w:val="28"/>
          <w:szCs w:val="28"/>
          <w:lang w:val="ru-RU" w:eastAsia="ru-RU"/>
        </w:rPr>
        <w:t xml:space="preserve">10 февраля </w:t>
      </w:r>
      <w:r>
        <w:rPr>
          <w:rFonts w:ascii="Times New Roman" w:eastAsia="Times New Roman" w:hAnsi="Times New Roman"/>
          <w:sz w:val="28"/>
          <w:szCs w:val="28"/>
          <w:lang w:val="ru-RU" w:eastAsia="ru-RU"/>
        </w:rPr>
        <w:t>-</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135</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лет со дня рождения Бориса Леонидовича Пастернака,</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писателя,</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поэта.</w:t>
      </w:r>
    </w:p>
    <w:p w:rsidR="00490AFE" w:rsidRDefault="00490AFE" w:rsidP="00490AFE">
      <w:pPr>
        <w:widowControl/>
        <w:spacing w:after="0" w:line="240" w:lineRule="auto"/>
        <w:rPr>
          <w:rFonts w:ascii="Times New Roman" w:eastAsia="Times New Roman" w:hAnsi="Times New Roman"/>
          <w:sz w:val="20"/>
          <w:szCs w:val="20"/>
          <w:lang w:val="ru-RU" w:eastAsia="ru-RU"/>
        </w:rPr>
      </w:pPr>
      <w:r>
        <w:rPr>
          <w:rFonts w:ascii="Times New Roman" w:eastAsia="Times New Roman" w:hAnsi="Times New Roman"/>
          <w:b/>
          <w:bCs/>
          <w:sz w:val="28"/>
          <w:szCs w:val="28"/>
          <w:lang w:val="ru-RU" w:eastAsia="ru-RU"/>
        </w:rPr>
        <w:t xml:space="preserve">13 (24) февраля </w:t>
      </w:r>
      <w:r>
        <w:rPr>
          <w:rFonts w:ascii="Times New Roman" w:eastAsia="Times New Roman" w:hAnsi="Times New Roman"/>
          <w:sz w:val="28"/>
          <w:szCs w:val="28"/>
          <w:lang w:val="ru-RU" w:eastAsia="ru-RU"/>
        </w:rPr>
        <w:t>-</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280</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лет со дня рождения Фёдора Фёдоровича Ушакова,</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адмирал,</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командующий Черноморским флотом</w:t>
      </w:r>
    </w:p>
    <w:p w:rsidR="00490AFE" w:rsidRDefault="00490AFE" w:rsidP="00490AFE">
      <w:pPr>
        <w:widowControl/>
        <w:spacing w:after="0" w:line="240" w:lineRule="auto"/>
        <w:rPr>
          <w:rFonts w:ascii="Times New Roman" w:eastAsia="Times New Roman" w:hAnsi="Times New Roman"/>
          <w:sz w:val="20"/>
          <w:szCs w:val="20"/>
          <w:lang w:val="ru-RU" w:eastAsia="ru-RU"/>
        </w:rPr>
      </w:pPr>
      <w:r>
        <w:rPr>
          <w:rFonts w:ascii="Times New Roman" w:eastAsia="Times New Roman" w:hAnsi="Times New Roman"/>
          <w:b/>
          <w:bCs/>
          <w:sz w:val="28"/>
          <w:szCs w:val="28"/>
          <w:lang w:val="ru-RU" w:eastAsia="ru-RU"/>
        </w:rPr>
        <w:t xml:space="preserve">6 марта </w:t>
      </w:r>
      <w:r>
        <w:rPr>
          <w:rFonts w:ascii="Times New Roman" w:eastAsia="Times New Roman" w:hAnsi="Times New Roman"/>
          <w:sz w:val="28"/>
          <w:szCs w:val="28"/>
          <w:lang w:val="ru-RU" w:eastAsia="ru-RU"/>
        </w:rPr>
        <w:t>-</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210</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лет со дня рождения Петра Павловича Ершова,</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писателя,</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педагога</w:t>
      </w:r>
    </w:p>
    <w:p w:rsidR="00490AFE" w:rsidRDefault="00490AFE" w:rsidP="00490AFE">
      <w:pPr>
        <w:widowControl/>
        <w:spacing w:after="0" w:line="240" w:lineRule="auto"/>
        <w:rPr>
          <w:rFonts w:ascii="Times New Roman" w:eastAsia="Times New Roman" w:hAnsi="Times New Roman"/>
          <w:sz w:val="20"/>
          <w:szCs w:val="20"/>
          <w:lang w:val="ru-RU" w:eastAsia="ru-RU"/>
        </w:rPr>
      </w:pPr>
      <w:r>
        <w:rPr>
          <w:rFonts w:ascii="Times New Roman" w:eastAsia="Times New Roman" w:hAnsi="Times New Roman"/>
          <w:b/>
          <w:bCs/>
          <w:sz w:val="28"/>
          <w:szCs w:val="28"/>
          <w:lang w:val="ru-RU" w:eastAsia="ru-RU"/>
        </w:rPr>
        <w:t xml:space="preserve">8 апреля </w:t>
      </w:r>
      <w:r>
        <w:rPr>
          <w:rFonts w:ascii="Times New Roman" w:eastAsia="Times New Roman" w:hAnsi="Times New Roman"/>
          <w:sz w:val="28"/>
          <w:szCs w:val="28"/>
          <w:lang w:val="ru-RU" w:eastAsia="ru-RU"/>
        </w:rPr>
        <w:t>-</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155</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лет со дня рождения Вениамина Петровича Семенова Тян-Шанского,</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географа</w:t>
      </w:r>
    </w:p>
    <w:p w:rsidR="00490AFE" w:rsidRDefault="00490AFE" w:rsidP="00490AFE">
      <w:pPr>
        <w:widowControl/>
        <w:spacing w:after="0" w:line="240" w:lineRule="auto"/>
        <w:rPr>
          <w:rFonts w:ascii="Times New Roman" w:eastAsia="Times New Roman" w:hAnsi="Times New Roman"/>
          <w:sz w:val="20"/>
          <w:szCs w:val="20"/>
          <w:lang w:val="ru-RU" w:eastAsia="ru-RU"/>
        </w:rPr>
      </w:pPr>
      <w:r>
        <w:rPr>
          <w:rFonts w:ascii="Times New Roman" w:eastAsia="Times New Roman" w:hAnsi="Times New Roman"/>
          <w:b/>
          <w:bCs/>
          <w:sz w:val="28"/>
          <w:szCs w:val="28"/>
          <w:lang w:val="ru-RU" w:eastAsia="ru-RU"/>
        </w:rPr>
        <w:t xml:space="preserve">25 апреля (7 мая) </w:t>
      </w:r>
      <w:r>
        <w:rPr>
          <w:rFonts w:ascii="Times New Roman" w:eastAsia="Times New Roman" w:hAnsi="Times New Roman"/>
          <w:sz w:val="28"/>
          <w:szCs w:val="28"/>
          <w:lang w:val="ru-RU" w:eastAsia="ru-RU"/>
        </w:rPr>
        <w:t>– 185</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лет со дня рождения Петра Ильича Чайковского,</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русского</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композитора</w:t>
      </w:r>
    </w:p>
    <w:p w:rsidR="00490AFE" w:rsidRDefault="00490AFE" w:rsidP="00490AFE">
      <w:pPr>
        <w:widowControl/>
        <w:spacing w:after="0" w:line="240" w:lineRule="auto"/>
        <w:rPr>
          <w:rFonts w:ascii="Times New Roman" w:eastAsia="Times New Roman" w:hAnsi="Times New Roman"/>
          <w:sz w:val="20"/>
          <w:szCs w:val="20"/>
          <w:lang w:val="ru-RU" w:eastAsia="ru-RU"/>
        </w:rPr>
      </w:pPr>
      <w:r>
        <w:rPr>
          <w:rFonts w:ascii="Times New Roman" w:eastAsia="Times New Roman" w:hAnsi="Times New Roman"/>
          <w:b/>
          <w:bCs/>
          <w:sz w:val="28"/>
          <w:szCs w:val="28"/>
          <w:lang w:val="ru-RU" w:eastAsia="ru-RU"/>
        </w:rPr>
        <w:t xml:space="preserve">28 мая </w:t>
      </w:r>
      <w:r>
        <w:rPr>
          <w:rFonts w:ascii="Times New Roman" w:eastAsia="Times New Roman" w:hAnsi="Times New Roman"/>
          <w:sz w:val="28"/>
          <w:szCs w:val="28"/>
          <w:lang w:val="ru-RU" w:eastAsia="ru-RU"/>
        </w:rPr>
        <w:t>-</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285</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лет со дня рождения Федота Ивановича Шубина,</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скульптора</w:t>
      </w:r>
    </w:p>
    <w:p w:rsidR="00490AFE" w:rsidRDefault="00490AFE" w:rsidP="00490AFE">
      <w:pPr>
        <w:widowControl/>
        <w:spacing w:after="0" w:line="240" w:lineRule="auto"/>
        <w:rPr>
          <w:rFonts w:ascii="Times New Roman" w:eastAsia="SchoolBookSanPin" w:hAnsi="Times New Roman"/>
          <w:sz w:val="28"/>
          <w:szCs w:val="28"/>
          <w:lang w:val="ru-RU"/>
        </w:rPr>
      </w:pPr>
    </w:p>
    <w:p w:rsidR="00490AFE" w:rsidRDefault="00490AFE" w:rsidP="00490AFE">
      <w:pPr>
        <w:widowControl/>
        <w:spacing w:after="0" w:line="240" w:lineRule="auto"/>
        <w:rPr>
          <w:rFonts w:ascii="Times New Roman" w:eastAsia="Times New Roman" w:hAnsi="Times New Roman"/>
          <w:sz w:val="20"/>
          <w:szCs w:val="20"/>
          <w:lang w:val="ru-RU" w:eastAsia="ru-RU"/>
        </w:rPr>
      </w:pPr>
      <w:r>
        <w:rPr>
          <w:rFonts w:ascii="Times New Roman" w:eastAsia="Times New Roman" w:hAnsi="Times New Roman"/>
          <w:b/>
          <w:bCs/>
          <w:sz w:val="28"/>
          <w:szCs w:val="28"/>
          <w:lang w:val="ru-RU" w:eastAsia="ru-RU"/>
        </w:rPr>
        <w:t>КНИГИ-ЮБИЛЯРЫ</w:t>
      </w:r>
    </w:p>
    <w:p w:rsidR="00490AFE" w:rsidRDefault="00490AFE" w:rsidP="00490AFE">
      <w:pPr>
        <w:widowControl/>
        <w:spacing w:after="0" w:line="240" w:lineRule="auto"/>
        <w:rPr>
          <w:rFonts w:ascii="Times New Roman" w:eastAsia="Times New Roman" w:hAnsi="Times New Roman"/>
          <w:sz w:val="20"/>
          <w:szCs w:val="20"/>
          <w:lang w:val="ru-RU" w:eastAsia="ru-RU"/>
        </w:rPr>
      </w:pPr>
    </w:p>
    <w:p w:rsidR="00490AFE" w:rsidRDefault="00490AFE" w:rsidP="00490AFE">
      <w:pPr>
        <w:widowControl/>
        <w:spacing w:after="0" w:line="240" w:lineRule="auto"/>
        <w:rPr>
          <w:rFonts w:ascii="Times New Roman" w:eastAsia="Times New Roman" w:hAnsi="Times New Roman"/>
          <w:sz w:val="20"/>
          <w:szCs w:val="20"/>
          <w:lang w:val="ru-RU" w:eastAsia="ru-RU"/>
        </w:rPr>
      </w:pPr>
      <w:r>
        <w:rPr>
          <w:rFonts w:ascii="Times New Roman" w:eastAsia="Times New Roman" w:hAnsi="Times New Roman"/>
          <w:b/>
          <w:bCs/>
          <w:sz w:val="28"/>
          <w:szCs w:val="28"/>
          <w:lang w:val="ru-RU" w:eastAsia="ru-RU"/>
        </w:rPr>
        <w:t xml:space="preserve">255 лет </w:t>
      </w:r>
      <w:r>
        <w:rPr>
          <w:rFonts w:ascii="Times New Roman" w:eastAsia="Times New Roman" w:hAnsi="Times New Roman"/>
          <w:sz w:val="28"/>
          <w:szCs w:val="28"/>
          <w:lang w:val="ru-RU" w:eastAsia="ru-RU"/>
        </w:rPr>
        <w:t>«Бригадир»</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Д.</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И.</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Фонвизин</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(1769)</w:t>
      </w:r>
    </w:p>
    <w:p w:rsidR="00490AFE" w:rsidRDefault="00490AFE" w:rsidP="00490AFE">
      <w:pPr>
        <w:widowControl/>
        <w:spacing w:after="0" w:line="240" w:lineRule="auto"/>
        <w:rPr>
          <w:rFonts w:ascii="Times New Roman" w:eastAsia="Times New Roman" w:hAnsi="Times New Roman"/>
          <w:sz w:val="20"/>
          <w:szCs w:val="20"/>
          <w:lang w:val="ru-RU" w:eastAsia="ru-RU"/>
        </w:rPr>
      </w:pPr>
      <w:r>
        <w:rPr>
          <w:rFonts w:ascii="Times New Roman" w:eastAsia="Times New Roman" w:hAnsi="Times New Roman"/>
          <w:b/>
          <w:bCs/>
          <w:sz w:val="28"/>
          <w:szCs w:val="28"/>
          <w:lang w:val="ru-RU" w:eastAsia="ru-RU"/>
        </w:rPr>
        <w:t xml:space="preserve">210 лет </w:t>
      </w:r>
      <w:r>
        <w:rPr>
          <w:rFonts w:ascii="Times New Roman" w:eastAsia="Times New Roman" w:hAnsi="Times New Roman"/>
          <w:sz w:val="28"/>
          <w:szCs w:val="28"/>
          <w:lang w:val="ru-RU" w:eastAsia="ru-RU"/>
        </w:rPr>
        <w:t>«Воспоминания о царском селе»</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А.</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С.</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Пушкин</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(1814,</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дата написания)</w:t>
      </w:r>
    </w:p>
    <w:p w:rsidR="00490AFE" w:rsidRDefault="00490AFE" w:rsidP="00490AFE">
      <w:pPr>
        <w:widowControl/>
        <w:spacing w:after="0" w:line="240" w:lineRule="auto"/>
        <w:rPr>
          <w:rFonts w:ascii="Times New Roman" w:eastAsia="Times New Roman" w:hAnsi="Times New Roman"/>
          <w:sz w:val="20"/>
          <w:szCs w:val="20"/>
          <w:lang w:val="ru-RU" w:eastAsia="ru-RU"/>
        </w:rPr>
      </w:pPr>
      <w:r>
        <w:rPr>
          <w:rFonts w:ascii="Times New Roman" w:eastAsia="Times New Roman" w:hAnsi="Times New Roman"/>
          <w:b/>
          <w:bCs/>
          <w:sz w:val="28"/>
          <w:szCs w:val="28"/>
          <w:lang w:val="ru-RU" w:eastAsia="ru-RU"/>
        </w:rPr>
        <w:t xml:space="preserve">200 лет </w:t>
      </w:r>
      <w:r>
        <w:rPr>
          <w:rFonts w:ascii="Times New Roman" w:eastAsia="Times New Roman" w:hAnsi="Times New Roman"/>
          <w:sz w:val="28"/>
          <w:szCs w:val="28"/>
          <w:lang w:val="ru-RU" w:eastAsia="ru-RU"/>
        </w:rPr>
        <w:t>«Горе от ума»</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А.</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С.</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Грибоедов</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(1824,</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дата написания)</w:t>
      </w:r>
    </w:p>
    <w:p w:rsidR="00490AFE" w:rsidRDefault="00490AFE" w:rsidP="00490AFE">
      <w:pPr>
        <w:widowControl/>
        <w:tabs>
          <w:tab w:val="left" w:pos="487"/>
        </w:tabs>
        <w:spacing w:after="0" w:line="240" w:lineRule="auto"/>
        <w:rPr>
          <w:rFonts w:ascii="Times New Roman" w:eastAsia="Times New Roman" w:hAnsi="Times New Roman"/>
          <w:b/>
          <w:bCs/>
          <w:sz w:val="28"/>
          <w:szCs w:val="28"/>
          <w:lang w:val="ru-RU" w:eastAsia="ru-RU"/>
        </w:rPr>
      </w:pPr>
      <w:r>
        <w:rPr>
          <w:rFonts w:ascii="Times New Roman" w:eastAsia="Times New Roman" w:hAnsi="Times New Roman"/>
          <w:b/>
          <w:bCs/>
          <w:sz w:val="28"/>
          <w:szCs w:val="28"/>
          <w:lang w:val="ru-RU" w:eastAsia="ru-RU"/>
        </w:rPr>
        <w:t xml:space="preserve">190 лет </w:t>
      </w:r>
      <w:r>
        <w:rPr>
          <w:rFonts w:ascii="Times New Roman" w:eastAsia="Times New Roman" w:hAnsi="Times New Roman"/>
          <w:sz w:val="28"/>
          <w:szCs w:val="28"/>
          <w:lang w:val="ru-RU" w:eastAsia="ru-RU"/>
        </w:rPr>
        <w:t>«Конек-Горбунок»</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П.</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П.</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Ершов</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(1834)</w:t>
      </w:r>
    </w:p>
    <w:p w:rsidR="00490AFE" w:rsidRDefault="00490AFE" w:rsidP="00490AFE">
      <w:pPr>
        <w:widowControl/>
        <w:spacing w:after="0" w:line="240" w:lineRule="auto"/>
        <w:rPr>
          <w:rFonts w:ascii="Times New Roman" w:eastAsia="Times New Roman" w:hAnsi="Times New Roman"/>
          <w:sz w:val="20"/>
          <w:szCs w:val="20"/>
          <w:lang w:val="ru-RU" w:eastAsia="ru-RU"/>
        </w:rPr>
      </w:pPr>
      <w:r>
        <w:rPr>
          <w:rFonts w:ascii="Times New Roman" w:eastAsia="Times New Roman" w:hAnsi="Times New Roman"/>
          <w:b/>
          <w:bCs/>
          <w:sz w:val="28"/>
          <w:szCs w:val="28"/>
          <w:lang w:val="ru-RU" w:eastAsia="ru-RU"/>
        </w:rPr>
        <w:t xml:space="preserve">185 лет </w:t>
      </w:r>
      <w:r>
        <w:rPr>
          <w:rFonts w:ascii="Times New Roman" w:eastAsia="Times New Roman" w:hAnsi="Times New Roman"/>
          <w:sz w:val="28"/>
          <w:szCs w:val="28"/>
          <w:lang w:val="ru-RU" w:eastAsia="ru-RU"/>
        </w:rPr>
        <w:t>«Мцыри»</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М.</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Ю.</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Лермонтов</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(1839,</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дата написания)</w:t>
      </w:r>
    </w:p>
    <w:p w:rsidR="00490AFE" w:rsidRDefault="00490AFE" w:rsidP="00490AFE">
      <w:pPr>
        <w:widowControl/>
        <w:tabs>
          <w:tab w:val="left" w:pos="487"/>
        </w:tabs>
        <w:spacing w:after="0" w:line="240" w:lineRule="auto"/>
        <w:rPr>
          <w:rFonts w:ascii="Times New Roman" w:eastAsia="Times New Roman" w:hAnsi="Times New Roman"/>
          <w:b/>
          <w:bCs/>
          <w:sz w:val="28"/>
          <w:szCs w:val="28"/>
          <w:lang w:val="ru-RU" w:eastAsia="ru-RU"/>
        </w:rPr>
      </w:pPr>
      <w:r>
        <w:rPr>
          <w:rFonts w:ascii="Times New Roman" w:eastAsia="Times New Roman" w:hAnsi="Times New Roman"/>
          <w:b/>
          <w:bCs/>
          <w:sz w:val="28"/>
          <w:szCs w:val="28"/>
          <w:lang w:val="ru-RU" w:eastAsia="ru-RU"/>
        </w:rPr>
        <w:t xml:space="preserve">170 лет </w:t>
      </w:r>
      <w:r>
        <w:rPr>
          <w:rFonts w:ascii="Times New Roman" w:eastAsia="Times New Roman" w:hAnsi="Times New Roman"/>
          <w:sz w:val="28"/>
          <w:szCs w:val="28"/>
          <w:lang w:val="ru-RU" w:eastAsia="ru-RU"/>
        </w:rPr>
        <w:t>«Муму»</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И.</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С.</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Тургенев</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(1854)</w:t>
      </w:r>
    </w:p>
    <w:p w:rsidR="00490AFE" w:rsidRDefault="00490AFE" w:rsidP="00490AFE">
      <w:pPr>
        <w:widowControl/>
        <w:tabs>
          <w:tab w:val="left" w:pos="487"/>
        </w:tabs>
        <w:spacing w:after="0" w:line="240" w:lineRule="auto"/>
        <w:rPr>
          <w:rFonts w:ascii="Times New Roman" w:eastAsia="Times New Roman" w:hAnsi="Times New Roman"/>
          <w:b/>
          <w:bCs/>
          <w:sz w:val="28"/>
          <w:szCs w:val="28"/>
          <w:lang w:val="ru-RU" w:eastAsia="ru-RU"/>
        </w:rPr>
      </w:pPr>
      <w:r>
        <w:rPr>
          <w:rFonts w:ascii="Times New Roman" w:eastAsia="Times New Roman" w:hAnsi="Times New Roman"/>
          <w:b/>
          <w:bCs/>
          <w:sz w:val="28"/>
          <w:szCs w:val="28"/>
          <w:lang w:val="ru-RU" w:eastAsia="ru-RU"/>
        </w:rPr>
        <w:t xml:space="preserve">155 лет </w:t>
      </w:r>
      <w:r>
        <w:rPr>
          <w:rFonts w:ascii="Times New Roman" w:eastAsia="Times New Roman" w:hAnsi="Times New Roman"/>
          <w:sz w:val="28"/>
          <w:szCs w:val="28"/>
          <w:lang w:val="ru-RU" w:eastAsia="ru-RU"/>
        </w:rPr>
        <w:t>«Война и мир»</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Л.</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Н.</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Толстой</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(1869)</w:t>
      </w:r>
    </w:p>
    <w:p w:rsidR="00490AFE" w:rsidRDefault="00490AFE" w:rsidP="00490AFE">
      <w:pPr>
        <w:widowControl/>
        <w:tabs>
          <w:tab w:val="left" w:pos="487"/>
        </w:tabs>
        <w:spacing w:after="0" w:line="240" w:lineRule="auto"/>
        <w:rPr>
          <w:rFonts w:ascii="Times New Roman" w:eastAsia="Times New Roman" w:hAnsi="Times New Roman"/>
          <w:b/>
          <w:bCs/>
          <w:sz w:val="28"/>
          <w:szCs w:val="28"/>
          <w:lang w:val="ru-RU" w:eastAsia="ru-RU"/>
        </w:rPr>
      </w:pPr>
      <w:r>
        <w:rPr>
          <w:rFonts w:ascii="Times New Roman" w:eastAsia="Times New Roman" w:hAnsi="Times New Roman"/>
          <w:b/>
          <w:bCs/>
          <w:sz w:val="28"/>
          <w:szCs w:val="28"/>
          <w:lang w:val="ru-RU" w:eastAsia="ru-RU"/>
        </w:rPr>
        <w:t xml:space="preserve">125 лет </w:t>
      </w:r>
      <w:r>
        <w:rPr>
          <w:rFonts w:ascii="Times New Roman" w:eastAsia="Times New Roman" w:hAnsi="Times New Roman"/>
          <w:sz w:val="28"/>
          <w:szCs w:val="28"/>
          <w:lang w:val="ru-RU" w:eastAsia="ru-RU"/>
        </w:rPr>
        <w:t>«Дама с собачкой»</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А.</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П.</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Чехов</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(1899)</w:t>
      </w:r>
    </w:p>
    <w:p w:rsidR="00490AFE" w:rsidRDefault="00490AFE" w:rsidP="00490AFE">
      <w:pPr>
        <w:widowControl/>
        <w:tabs>
          <w:tab w:val="left" w:pos="467"/>
        </w:tabs>
        <w:spacing w:after="0" w:line="240" w:lineRule="auto"/>
        <w:rPr>
          <w:rFonts w:ascii="Times New Roman" w:eastAsia="Times New Roman" w:hAnsi="Times New Roman"/>
          <w:b/>
          <w:bCs/>
          <w:sz w:val="28"/>
          <w:szCs w:val="28"/>
          <w:lang w:val="ru-RU" w:eastAsia="ru-RU"/>
        </w:rPr>
      </w:pPr>
      <w:r>
        <w:rPr>
          <w:rFonts w:ascii="Times New Roman" w:eastAsia="Times New Roman" w:hAnsi="Times New Roman"/>
          <w:b/>
          <w:bCs/>
          <w:sz w:val="28"/>
          <w:szCs w:val="28"/>
          <w:lang w:val="ru-RU" w:eastAsia="ru-RU"/>
        </w:rPr>
        <w:t xml:space="preserve">110 лет  </w:t>
      </w:r>
      <w:r>
        <w:rPr>
          <w:rFonts w:ascii="Times New Roman" w:eastAsia="Times New Roman" w:hAnsi="Times New Roman"/>
          <w:sz w:val="28"/>
          <w:szCs w:val="28"/>
          <w:lang w:val="ru-RU" w:eastAsia="ru-RU"/>
        </w:rPr>
        <w:t>«Детство.</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В людях.</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Мои университеты»</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М.</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Горький</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(1914)</w:t>
      </w:r>
    </w:p>
    <w:p w:rsidR="00490AFE" w:rsidRDefault="00490AFE" w:rsidP="00490AFE">
      <w:pPr>
        <w:widowControl/>
        <w:tabs>
          <w:tab w:val="left" w:pos="405"/>
        </w:tabs>
        <w:spacing w:after="0" w:line="240" w:lineRule="auto"/>
        <w:rPr>
          <w:rFonts w:ascii="Times New Roman" w:eastAsia="Times New Roman" w:hAnsi="Times New Roman"/>
          <w:b/>
          <w:bCs/>
          <w:sz w:val="28"/>
          <w:szCs w:val="28"/>
          <w:lang w:val="ru-RU" w:eastAsia="ru-RU"/>
        </w:rPr>
      </w:pPr>
      <w:r>
        <w:rPr>
          <w:rFonts w:ascii="Times New Roman" w:eastAsia="Times New Roman" w:hAnsi="Times New Roman"/>
          <w:b/>
          <w:bCs/>
          <w:sz w:val="28"/>
          <w:szCs w:val="28"/>
          <w:lang w:val="ru-RU" w:eastAsia="ru-RU"/>
        </w:rPr>
        <w:t xml:space="preserve">55 лет </w:t>
      </w:r>
      <w:r>
        <w:rPr>
          <w:rFonts w:ascii="Times New Roman" w:eastAsia="Times New Roman" w:hAnsi="Times New Roman"/>
          <w:sz w:val="28"/>
          <w:szCs w:val="28"/>
          <w:lang w:val="ru-RU" w:eastAsia="ru-RU"/>
        </w:rPr>
        <w:t>«А зори здесь тихие...»</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Б.Л.</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Васильев</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(1969); «Они сражались за Родину»</w:t>
      </w:r>
      <w:r>
        <w:rPr>
          <w:rFonts w:ascii="Times New Roman" w:eastAsia="Times New Roman" w:hAnsi="Times New Roman"/>
          <w:b/>
          <w:bCs/>
          <w:sz w:val="28"/>
          <w:szCs w:val="28"/>
          <w:lang w:val="ru-RU" w:eastAsia="ru-RU"/>
        </w:rPr>
        <w:t xml:space="preserve"> </w:t>
      </w:r>
      <w:r>
        <w:rPr>
          <w:rFonts w:ascii="Times New Roman" w:eastAsia="Times New Roman" w:hAnsi="Times New Roman"/>
          <w:sz w:val="28"/>
          <w:szCs w:val="28"/>
          <w:lang w:val="ru-RU" w:eastAsia="ru-RU"/>
        </w:rPr>
        <w:t>М.А. Шолохов (1969)</w:t>
      </w:r>
    </w:p>
    <w:p w:rsidR="005704ED" w:rsidRPr="005704ED" w:rsidRDefault="005704ED" w:rsidP="005704ED">
      <w:pPr>
        <w:rPr>
          <w:lang w:val="ru-RU"/>
        </w:rPr>
      </w:pPr>
    </w:p>
    <w:p w:rsidR="00490AFE" w:rsidRDefault="00490AFE" w:rsidP="00090419">
      <w:pPr>
        <w:pStyle w:val="TableParagraph"/>
        <w:tabs>
          <w:tab w:val="left" w:pos="709"/>
          <w:tab w:val="left" w:pos="2989"/>
        </w:tabs>
        <w:ind w:left="0"/>
        <w:jc w:val="center"/>
        <w:rPr>
          <w:rFonts w:ascii="Times New Roman" w:hAnsi="Times New Roman" w:cs="Times New Roman"/>
          <w:b/>
          <w:color w:val="000000"/>
          <w:w w:val="105"/>
          <w:sz w:val="24"/>
          <w:szCs w:val="24"/>
        </w:rPr>
      </w:pPr>
    </w:p>
    <w:p w:rsidR="00090419" w:rsidRPr="00137094" w:rsidRDefault="00090419" w:rsidP="00090419">
      <w:pPr>
        <w:pStyle w:val="TableParagraph"/>
        <w:tabs>
          <w:tab w:val="left" w:pos="709"/>
          <w:tab w:val="left" w:pos="2989"/>
        </w:tabs>
        <w:ind w:left="0"/>
        <w:jc w:val="center"/>
        <w:rPr>
          <w:rFonts w:ascii="Bookman Old Style" w:hAnsi="Bookman Old Style" w:cs="Times New Roman"/>
          <w:b/>
          <w:color w:val="000000"/>
          <w:sz w:val="24"/>
          <w:szCs w:val="24"/>
        </w:rPr>
      </w:pPr>
      <w:r w:rsidRPr="00137094">
        <w:rPr>
          <w:rFonts w:ascii="Bookman Old Style" w:hAnsi="Bookman Old Style" w:cs="Times New Roman"/>
          <w:b/>
          <w:color w:val="000000"/>
          <w:w w:val="105"/>
          <w:sz w:val="24"/>
          <w:szCs w:val="24"/>
        </w:rPr>
        <w:t>КАЛЕНДАРНЫЙ</w:t>
      </w:r>
      <w:r w:rsidRPr="00137094">
        <w:rPr>
          <w:rFonts w:ascii="Bookman Old Style" w:hAnsi="Bookman Old Style" w:cs="Times New Roman"/>
          <w:b/>
          <w:color w:val="000000"/>
          <w:spacing w:val="35"/>
          <w:w w:val="105"/>
          <w:sz w:val="24"/>
          <w:szCs w:val="24"/>
        </w:rPr>
        <w:t xml:space="preserve"> </w:t>
      </w:r>
      <w:r w:rsidRPr="00137094">
        <w:rPr>
          <w:rFonts w:ascii="Bookman Old Style" w:hAnsi="Bookman Old Style" w:cs="Times New Roman"/>
          <w:b/>
          <w:color w:val="000000"/>
          <w:w w:val="105"/>
          <w:sz w:val="24"/>
          <w:szCs w:val="24"/>
        </w:rPr>
        <w:t>ПЛАН</w:t>
      </w:r>
      <w:r w:rsidRPr="00137094">
        <w:rPr>
          <w:rFonts w:ascii="Bookman Old Style" w:hAnsi="Bookman Old Style" w:cs="Times New Roman"/>
          <w:b/>
          <w:color w:val="000000"/>
          <w:spacing w:val="36"/>
          <w:w w:val="105"/>
          <w:sz w:val="24"/>
          <w:szCs w:val="24"/>
        </w:rPr>
        <w:t xml:space="preserve"> </w:t>
      </w:r>
      <w:r w:rsidRPr="00137094">
        <w:rPr>
          <w:rFonts w:ascii="Bookman Old Style" w:hAnsi="Bookman Old Style" w:cs="Times New Roman"/>
          <w:b/>
          <w:color w:val="000000"/>
          <w:w w:val="105"/>
          <w:sz w:val="24"/>
          <w:szCs w:val="24"/>
        </w:rPr>
        <w:t>ВОСПИТАТЕЛЬНОЙ</w:t>
      </w:r>
      <w:r w:rsidRPr="00137094">
        <w:rPr>
          <w:rFonts w:ascii="Bookman Old Style" w:hAnsi="Bookman Old Style" w:cs="Times New Roman"/>
          <w:b/>
          <w:color w:val="000000"/>
          <w:spacing w:val="35"/>
          <w:w w:val="105"/>
          <w:sz w:val="24"/>
          <w:szCs w:val="24"/>
        </w:rPr>
        <w:t xml:space="preserve"> </w:t>
      </w:r>
      <w:r w:rsidRPr="00137094">
        <w:rPr>
          <w:rFonts w:ascii="Bookman Old Style" w:hAnsi="Bookman Old Style" w:cs="Times New Roman"/>
          <w:b/>
          <w:color w:val="000000"/>
          <w:sz w:val="24"/>
          <w:szCs w:val="24"/>
        </w:rPr>
        <w:t>РАБОТЫ</w:t>
      </w:r>
    </w:p>
    <w:p w:rsidR="00090419" w:rsidRPr="00137094" w:rsidRDefault="00090419" w:rsidP="00090419">
      <w:pPr>
        <w:pStyle w:val="TableParagraph"/>
        <w:tabs>
          <w:tab w:val="left" w:pos="709"/>
          <w:tab w:val="left" w:pos="2989"/>
        </w:tabs>
        <w:jc w:val="center"/>
        <w:rPr>
          <w:rFonts w:ascii="Bookman Old Style" w:hAnsi="Bookman Old Style" w:cs="Times New Roman"/>
          <w:b/>
          <w:color w:val="000000"/>
          <w:sz w:val="24"/>
          <w:szCs w:val="24"/>
        </w:rPr>
      </w:pPr>
      <w:r w:rsidRPr="00137094">
        <w:rPr>
          <w:rFonts w:ascii="Bookman Old Style" w:hAnsi="Bookman Old Style" w:cs="Times New Roman"/>
          <w:b/>
          <w:color w:val="000000"/>
          <w:sz w:val="24"/>
          <w:szCs w:val="24"/>
        </w:rPr>
        <w:t>Н</w:t>
      </w:r>
      <w:r w:rsidRPr="00137094">
        <w:rPr>
          <w:rFonts w:ascii="Bookman Old Style" w:hAnsi="Bookman Old Style" w:cs="Times New Roman"/>
          <w:b/>
          <w:color w:val="000000"/>
          <w:w w:val="105"/>
          <w:sz w:val="24"/>
          <w:szCs w:val="24"/>
        </w:rPr>
        <w:t>А 202</w:t>
      </w:r>
      <w:r w:rsidR="00137094" w:rsidRPr="00137094">
        <w:rPr>
          <w:rFonts w:ascii="Bookman Old Style" w:hAnsi="Bookman Old Style" w:cs="Times New Roman"/>
          <w:b/>
          <w:color w:val="000000"/>
          <w:w w:val="105"/>
          <w:sz w:val="24"/>
          <w:szCs w:val="24"/>
        </w:rPr>
        <w:t>4</w:t>
      </w:r>
      <w:r w:rsidRPr="00137094">
        <w:rPr>
          <w:rFonts w:ascii="Bookman Old Style" w:hAnsi="Bookman Old Style" w:cs="Times New Roman"/>
          <w:b/>
          <w:color w:val="000000"/>
          <w:w w:val="105"/>
          <w:sz w:val="24"/>
          <w:szCs w:val="24"/>
        </w:rPr>
        <w:t>-202</w:t>
      </w:r>
      <w:r w:rsidR="00137094" w:rsidRPr="00137094">
        <w:rPr>
          <w:rFonts w:ascii="Bookman Old Style" w:hAnsi="Bookman Old Style" w:cs="Times New Roman"/>
          <w:b/>
          <w:color w:val="000000"/>
          <w:w w:val="105"/>
          <w:sz w:val="24"/>
          <w:szCs w:val="24"/>
        </w:rPr>
        <w:t>5</w:t>
      </w:r>
      <w:r w:rsidRPr="00137094">
        <w:rPr>
          <w:rFonts w:ascii="Bookman Old Style" w:hAnsi="Bookman Old Style" w:cs="Times New Roman"/>
          <w:b/>
          <w:color w:val="000000"/>
          <w:w w:val="105"/>
          <w:sz w:val="24"/>
          <w:szCs w:val="24"/>
        </w:rPr>
        <w:t xml:space="preserve"> УЧЕБНЫЙ</w:t>
      </w:r>
      <w:r w:rsidRPr="00137094">
        <w:rPr>
          <w:rFonts w:ascii="Bookman Old Style" w:hAnsi="Bookman Old Style" w:cs="Times New Roman"/>
          <w:b/>
          <w:color w:val="000000"/>
          <w:spacing w:val="4"/>
          <w:w w:val="105"/>
          <w:sz w:val="24"/>
          <w:szCs w:val="24"/>
        </w:rPr>
        <w:t xml:space="preserve"> </w:t>
      </w:r>
      <w:r w:rsidRPr="00137094">
        <w:rPr>
          <w:rFonts w:ascii="Bookman Old Style" w:hAnsi="Bookman Old Style" w:cs="Times New Roman"/>
          <w:b/>
          <w:color w:val="000000"/>
          <w:w w:val="105"/>
          <w:sz w:val="24"/>
          <w:szCs w:val="24"/>
        </w:rPr>
        <w:t>ГОД</w:t>
      </w:r>
    </w:p>
    <w:p w:rsidR="00090419" w:rsidRPr="00137094" w:rsidRDefault="00090419" w:rsidP="00090419">
      <w:pPr>
        <w:spacing w:line="240" w:lineRule="auto"/>
        <w:ind w:left="284" w:right="424"/>
        <w:jc w:val="center"/>
        <w:rPr>
          <w:rFonts w:ascii="Bookman Old Style" w:hAnsi="Bookman Old Style"/>
          <w:b/>
          <w:color w:val="000000"/>
          <w:w w:val="105"/>
          <w:sz w:val="24"/>
          <w:szCs w:val="24"/>
          <w:lang w:val="ru-RU"/>
        </w:rPr>
      </w:pPr>
      <w:r w:rsidRPr="00137094">
        <w:rPr>
          <w:rFonts w:ascii="Bookman Old Style" w:hAnsi="Bookman Old Style"/>
          <w:b/>
          <w:color w:val="000000"/>
          <w:w w:val="105"/>
          <w:sz w:val="24"/>
          <w:szCs w:val="24"/>
        </w:rPr>
        <w:t>(ОСНОВНОЕ</w:t>
      </w:r>
      <w:r w:rsidRPr="00137094">
        <w:rPr>
          <w:rFonts w:ascii="Bookman Old Style" w:hAnsi="Bookman Old Style"/>
          <w:b/>
          <w:color w:val="000000"/>
          <w:spacing w:val="12"/>
          <w:w w:val="105"/>
          <w:sz w:val="24"/>
          <w:szCs w:val="24"/>
        </w:rPr>
        <w:t xml:space="preserve"> </w:t>
      </w:r>
      <w:r w:rsidRPr="00137094">
        <w:rPr>
          <w:rFonts w:ascii="Bookman Old Style" w:hAnsi="Bookman Old Style"/>
          <w:b/>
          <w:color w:val="000000"/>
          <w:w w:val="105"/>
          <w:sz w:val="24"/>
          <w:szCs w:val="24"/>
        </w:rPr>
        <w:t>ОБЩЕЕ</w:t>
      </w:r>
      <w:r w:rsidRPr="00137094">
        <w:rPr>
          <w:rFonts w:ascii="Bookman Old Style" w:hAnsi="Bookman Old Style"/>
          <w:b/>
          <w:color w:val="000000"/>
          <w:spacing w:val="12"/>
          <w:w w:val="105"/>
          <w:sz w:val="24"/>
          <w:szCs w:val="24"/>
        </w:rPr>
        <w:t xml:space="preserve"> </w:t>
      </w:r>
      <w:r w:rsidRPr="00137094">
        <w:rPr>
          <w:rFonts w:ascii="Bookman Old Style" w:hAnsi="Bookman Old Style"/>
          <w:b/>
          <w:color w:val="000000"/>
          <w:w w:val="105"/>
          <w:sz w:val="24"/>
          <w:szCs w:val="24"/>
        </w:rPr>
        <w:t>ОБРАЗОВАНИЕ</w:t>
      </w:r>
      <w:r w:rsidRPr="00137094">
        <w:rPr>
          <w:rFonts w:ascii="Bookman Old Style" w:hAnsi="Bookman Old Style"/>
          <w:b/>
          <w:color w:val="000000"/>
          <w:w w:val="105"/>
          <w:sz w:val="24"/>
          <w:szCs w:val="24"/>
          <w:lang w:val="ru-RU"/>
        </w:rPr>
        <w:t>)</w:t>
      </w:r>
    </w:p>
    <w:tbl>
      <w:tblPr>
        <w:tblW w:w="10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33"/>
        <w:gridCol w:w="1119"/>
        <w:gridCol w:w="1796"/>
        <w:gridCol w:w="2918"/>
        <w:gridCol w:w="7"/>
      </w:tblGrid>
      <w:tr w:rsidR="00090419" w:rsidRPr="00A54BF7" w:rsidTr="00A001F1">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rsidR="00090419" w:rsidRPr="00A001F1" w:rsidRDefault="00090419" w:rsidP="00A001F1">
            <w:pPr>
              <w:tabs>
                <w:tab w:val="left" w:pos="851"/>
              </w:tabs>
              <w:spacing w:line="240" w:lineRule="auto"/>
              <w:jc w:val="both"/>
              <w:rPr>
                <w:rFonts w:ascii="Times New Roman" w:eastAsia="Times New Roman" w:hAnsi="Times New Roman"/>
                <w:b/>
                <w:color w:val="FFFFFF" w:themeColor="background1"/>
                <w:sz w:val="24"/>
                <w:szCs w:val="24"/>
              </w:rPr>
            </w:pPr>
            <w:r w:rsidRPr="00A001F1">
              <w:rPr>
                <w:rFonts w:ascii="Times New Roman" w:hAnsi="Times New Roman"/>
                <w:b/>
                <w:color w:val="FFFFFF" w:themeColor="background1"/>
                <w:sz w:val="24"/>
                <w:szCs w:val="24"/>
              </w:rPr>
              <w:t>Дела, события, мероприятия</w:t>
            </w:r>
          </w:p>
        </w:tc>
        <w:tc>
          <w:tcPr>
            <w:tcW w:w="1119"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rsidR="00090419" w:rsidRPr="00A001F1" w:rsidRDefault="00090419" w:rsidP="00A001F1">
            <w:pPr>
              <w:tabs>
                <w:tab w:val="left" w:pos="851"/>
              </w:tabs>
              <w:spacing w:line="240" w:lineRule="auto"/>
              <w:jc w:val="both"/>
              <w:rPr>
                <w:rFonts w:ascii="Times New Roman" w:eastAsia="Times New Roman" w:hAnsi="Times New Roman"/>
                <w:b/>
                <w:color w:val="FFFFFF" w:themeColor="background1"/>
                <w:sz w:val="24"/>
                <w:szCs w:val="24"/>
              </w:rPr>
            </w:pPr>
            <w:r w:rsidRPr="00A001F1">
              <w:rPr>
                <w:rFonts w:ascii="Times New Roman" w:hAnsi="Times New Roman"/>
                <w:b/>
                <w:color w:val="FFFFFF" w:themeColor="background1"/>
                <w:sz w:val="24"/>
                <w:szCs w:val="24"/>
              </w:rPr>
              <w:t>Классы</w:t>
            </w:r>
          </w:p>
        </w:tc>
        <w:tc>
          <w:tcPr>
            <w:tcW w:w="1796"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rsidR="00090419" w:rsidRPr="00A001F1" w:rsidRDefault="00090419" w:rsidP="00A001F1">
            <w:pPr>
              <w:tabs>
                <w:tab w:val="left" w:pos="851"/>
              </w:tabs>
              <w:spacing w:line="240" w:lineRule="auto"/>
              <w:jc w:val="both"/>
              <w:rPr>
                <w:rFonts w:ascii="Times New Roman" w:hAnsi="Times New Roman"/>
                <w:b/>
                <w:color w:val="FFFFFF" w:themeColor="background1"/>
                <w:sz w:val="24"/>
                <w:szCs w:val="24"/>
              </w:rPr>
            </w:pPr>
            <w:r w:rsidRPr="00A001F1">
              <w:rPr>
                <w:rFonts w:ascii="Times New Roman" w:hAnsi="Times New Roman"/>
                <w:b/>
                <w:color w:val="FFFFFF" w:themeColor="background1"/>
                <w:sz w:val="24"/>
                <w:szCs w:val="24"/>
              </w:rPr>
              <w:t>Сроки</w:t>
            </w:r>
          </w:p>
        </w:tc>
        <w:tc>
          <w:tcPr>
            <w:tcW w:w="2918"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rsidR="00090419" w:rsidRPr="00A001F1" w:rsidRDefault="00090419" w:rsidP="00A001F1">
            <w:pPr>
              <w:tabs>
                <w:tab w:val="left" w:pos="851"/>
              </w:tabs>
              <w:spacing w:line="240" w:lineRule="auto"/>
              <w:jc w:val="both"/>
              <w:rPr>
                <w:rFonts w:ascii="Times New Roman" w:hAnsi="Times New Roman"/>
                <w:b/>
                <w:color w:val="FFFFFF" w:themeColor="background1"/>
                <w:sz w:val="24"/>
                <w:szCs w:val="24"/>
              </w:rPr>
            </w:pPr>
            <w:r w:rsidRPr="00A001F1">
              <w:rPr>
                <w:rFonts w:ascii="Times New Roman" w:hAnsi="Times New Roman"/>
                <w:b/>
                <w:color w:val="FFFFFF" w:themeColor="background1"/>
                <w:sz w:val="24"/>
                <w:szCs w:val="24"/>
              </w:rPr>
              <w:t>Ответственные</w:t>
            </w:r>
          </w:p>
        </w:tc>
      </w:tr>
      <w:tr w:rsidR="00090419" w:rsidRPr="00A54BF7" w:rsidTr="00A001F1">
        <w:tc>
          <w:tcPr>
            <w:tcW w:w="10073" w:type="dxa"/>
            <w:gridSpan w:val="5"/>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090419" w:rsidRPr="00A54BF7" w:rsidRDefault="005642E6" w:rsidP="005642E6">
            <w:pPr>
              <w:tabs>
                <w:tab w:val="left" w:pos="851"/>
              </w:tabs>
              <w:spacing w:after="0" w:line="240" w:lineRule="auto"/>
              <w:jc w:val="center"/>
              <w:rPr>
                <w:rFonts w:ascii="Times New Roman" w:eastAsia="Times New Roman" w:hAnsi="Times New Roman"/>
                <w:b/>
                <w:sz w:val="24"/>
                <w:szCs w:val="24"/>
              </w:rPr>
            </w:pPr>
            <w:r>
              <w:rPr>
                <w:rFonts w:ascii="Times New Roman" w:hAnsi="Times New Roman"/>
                <w:b/>
                <w:sz w:val="24"/>
                <w:szCs w:val="24"/>
                <w:lang w:val="ru-RU"/>
              </w:rPr>
              <w:t>Модуль</w:t>
            </w:r>
            <w:r w:rsidR="00090419" w:rsidRPr="00A54BF7">
              <w:rPr>
                <w:rFonts w:ascii="Times New Roman" w:hAnsi="Times New Roman"/>
                <w:b/>
                <w:sz w:val="24"/>
                <w:szCs w:val="24"/>
              </w:rPr>
              <w:t>. Урочная деятельность</w:t>
            </w:r>
          </w:p>
        </w:tc>
      </w:tr>
      <w:tr w:rsidR="00090419" w:rsidRPr="00603C87" w:rsidTr="005C1494">
        <w:tc>
          <w:tcPr>
            <w:tcW w:w="10073" w:type="dxa"/>
            <w:gridSpan w:val="5"/>
            <w:tcBorders>
              <w:top w:val="single" w:sz="4" w:space="0" w:color="auto"/>
              <w:left w:val="single" w:sz="4" w:space="0" w:color="auto"/>
              <w:bottom w:val="single" w:sz="4" w:space="0" w:color="auto"/>
              <w:right w:val="single" w:sz="4" w:space="0" w:color="auto"/>
            </w:tcBorders>
            <w:shd w:val="clear" w:color="auto" w:fill="auto"/>
            <w:hideMark/>
          </w:tcPr>
          <w:p w:rsidR="00090419" w:rsidRPr="00A54BF7" w:rsidRDefault="00090419" w:rsidP="00090419">
            <w:pPr>
              <w:autoSpaceDE w:val="0"/>
              <w:autoSpaceDN w:val="0"/>
              <w:adjustRightInd w:val="0"/>
              <w:spacing w:after="0" w:line="240" w:lineRule="auto"/>
              <w:jc w:val="both"/>
              <w:rPr>
                <w:rFonts w:ascii="Times New Roman" w:eastAsia="Times New Roman" w:hAnsi="Times New Roman"/>
                <w:sz w:val="24"/>
                <w:szCs w:val="24"/>
                <w:lang w:val="ru-RU"/>
              </w:rPr>
            </w:pPr>
            <w:r w:rsidRPr="00A54BF7">
              <w:rPr>
                <w:rFonts w:ascii="Times New Roman" w:hAnsi="Times New Roman"/>
                <w:sz w:val="24"/>
                <w:szCs w:val="24"/>
                <w:lang w:val="ru-RU"/>
              </w:rPr>
              <w:t>Согласно календарно-тематическим планам учителей-предметников</w:t>
            </w:r>
          </w:p>
        </w:tc>
      </w:tr>
      <w:tr w:rsidR="00090419" w:rsidRPr="00A54BF7" w:rsidTr="00A001F1">
        <w:tc>
          <w:tcPr>
            <w:tcW w:w="10073" w:type="dxa"/>
            <w:gridSpan w:val="5"/>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090419" w:rsidRPr="00A54BF7" w:rsidRDefault="005642E6" w:rsidP="005642E6">
            <w:pPr>
              <w:tabs>
                <w:tab w:val="left" w:pos="851"/>
              </w:tabs>
              <w:spacing w:after="0" w:line="240" w:lineRule="auto"/>
              <w:jc w:val="center"/>
              <w:rPr>
                <w:rFonts w:ascii="Times New Roman" w:hAnsi="Times New Roman"/>
                <w:b/>
                <w:sz w:val="24"/>
                <w:szCs w:val="24"/>
              </w:rPr>
            </w:pPr>
            <w:r>
              <w:rPr>
                <w:rFonts w:ascii="Times New Roman" w:hAnsi="Times New Roman"/>
                <w:b/>
                <w:sz w:val="24"/>
                <w:szCs w:val="24"/>
                <w:lang w:val="ru-RU"/>
              </w:rPr>
              <w:t>Модуль</w:t>
            </w:r>
            <w:proofErr w:type="gramStart"/>
            <w:r>
              <w:rPr>
                <w:rFonts w:ascii="Times New Roman" w:hAnsi="Times New Roman"/>
                <w:b/>
                <w:sz w:val="24"/>
                <w:szCs w:val="24"/>
              </w:rPr>
              <w:t>.</w:t>
            </w:r>
            <w:r w:rsidR="00090419" w:rsidRPr="00A54BF7">
              <w:rPr>
                <w:rFonts w:ascii="Times New Roman" w:hAnsi="Times New Roman"/>
                <w:b/>
                <w:sz w:val="24"/>
                <w:szCs w:val="24"/>
              </w:rPr>
              <w:t>В</w:t>
            </w:r>
            <w:proofErr w:type="gramEnd"/>
            <w:r w:rsidR="00090419" w:rsidRPr="00A54BF7">
              <w:rPr>
                <w:rFonts w:ascii="Times New Roman" w:hAnsi="Times New Roman"/>
                <w:b/>
                <w:sz w:val="24"/>
                <w:szCs w:val="24"/>
              </w:rPr>
              <w:t>неурочная деятельность</w:t>
            </w:r>
          </w:p>
        </w:tc>
      </w:tr>
      <w:tr w:rsidR="00485AC4" w:rsidRPr="00603C87" w:rsidTr="00646F64">
        <w:trPr>
          <w:gridAfter w:val="1"/>
          <w:wAfter w:w="7" w:type="dxa"/>
        </w:trPr>
        <w:tc>
          <w:tcPr>
            <w:tcW w:w="10066" w:type="dxa"/>
            <w:gridSpan w:val="4"/>
            <w:tcBorders>
              <w:top w:val="single" w:sz="4" w:space="0" w:color="auto"/>
              <w:left w:val="single" w:sz="4" w:space="0" w:color="auto"/>
              <w:bottom w:val="single" w:sz="4" w:space="0" w:color="auto"/>
              <w:right w:val="single" w:sz="4" w:space="0" w:color="auto"/>
            </w:tcBorders>
            <w:shd w:val="clear" w:color="auto" w:fill="auto"/>
          </w:tcPr>
          <w:p w:rsidR="00485AC4" w:rsidRPr="00485AC4" w:rsidRDefault="00485AC4" w:rsidP="00485AC4">
            <w:pPr>
              <w:pStyle w:val="Default"/>
              <w:jc w:val="both"/>
              <w:rPr>
                <w:rFonts w:ascii="Times New Roman" w:hAnsi="Times New Roman"/>
                <w:color w:val="auto"/>
                <w:lang w:eastAsia="ru-RU"/>
              </w:rPr>
            </w:pPr>
            <w:r w:rsidRPr="00485AC4">
              <w:rPr>
                <w:rFonts w:ascii="Times New Roman" w:hAnsi="Times New Roman"/>
                <w:color w:val="auto"/>
                <w:lang w:eastAsia="ru-RU"/>
              </w:rPr>
              <w:t>Данный модуль реализуется в соответствии с учебными планами внеурочной деятельности</w:t>
            </w:r>
            <w:r>
              <w:rPr>
                <w:rFonts w:ascii="Times New Roman" w:hAnsi="Times New Roman"/>
                <w:color w:val="auto"/>
                <w:lang w:eastAsia="ru-RU"/>
              </w:rPr>
              <w:t>,</w:t>
            </w:r>
          </w:p>
          <w:p w:rsidR="00485AC4" w:rsidRPr="00485AC4" w:rsidRDefault="00485AC4" w:rsidP="00485AC4">
            <w:pPr>
              <w:pStyle w:val="Default"/>
              <w:jc w:val="both"/>
              <w:rPr>
                <w:rFonts w:ascii="Times New Roman" w:hAnsi="Times New Roman"/>
                <w:color w:val="auto"/>
                <w:lang w:eastAsia="ru-RU"/>
              </w:rPr>
            </w:pPr>
            <w:r>
              <w:rPr>
                <w:rFonts w:ascii="Times New Roman" w:hAnsi="Times New Roman"/>
                <w:color w:val="auto"/>
                <w:lang w:eastAsia="ru-RU"/>
              </w:rPr>
              <w:t>с</w:t>
            </w:r>
            <w:r w:rsidRPr="00A54BF7">
              <w:rPr>
                <w:rFonts w:ascii="Times New Roman" w:hAnsi="Times New Roman"/>
                <w:color w:val="auto"/>
                <w:lang w:eastAsia="ru-RU"/>
              </w:rPr>
              <w:t xml:space="preserve">огласно календарно-тематическим планам педагогов </w:t>
            </w:r>
            <w:r>
              <w:rPr>
                <w:rFonts w:ascii="Times New Roman" w:hAnsi="Times New Roman"/>
                <w:color w:val="auto"/>
                <w:lang w:eastAsia="ru-RU"/>
              </w:rPr>
              <w:t>Г</w:t>
            </w:r>
            <w:r w:rsidRPr="00A54BF7">
              <w:rPr>
                <w:rFonts w:ascii="Times New Roman" w:hAnsi="Times New Roman"/>
                <w:color w:val="auto"/>
                <w:lang w:eastAsia="ru-RU"/>
              </w:rPr>
              <w:t>имназии</w:t>
            </w:r>
          </w:p>
          <w:p w:rsidR="00485AC4" w:rsidRPr="00485AC4" w:rsidRDefault="00485AC4" w:rsidP="00485AC4">
            <w:pPr>
              <w:pStyle w:val="Default"/>
              <w:jc w:val="both"/>
              <w:rPr>
                <w:rFonts w:ascii="Times New Roman" w:hAnsi="Times New Roman"/>
                <w:color w:val="auto"/>
                <w:lang w:eastAsia="ru-RU"/>
              </w:rPr>
            </w:pPr>
            <w:r w:rsidRPr="00485AC4">
              <w:rPr>
                <w:rFonts w:ascii="Times New Roman" w:hAnsi="Times New Roman"/>
                <w:color w:val="auto"/>
                <w:lang w:eastAsia="ru-RU"/>
              </w:rPr>
              <w:t>Цикл мероприятий «Разговоры о важном» (по плану Министерства просвещения)</w:t>
            </w:r>
          </w:p>
          <w:p w:rsidR="00485AC4" w:rsidRPr="00485AC4" w:rsidRDefault="00485AC4" w:rsidP="00485AC4">
            <w:pPr>
              <w:pStyle w:val="Default"/>
              <w:jc w:val="both"/>
              <w:rPr>
                <w:rFonts w:ascii="Times New Roman" w:hAnsi="Times New Roman"/>
                <w:color w:val="auto"/>
                <w:lang w:eastAsia="ru-RU"/>
              </w:rPr>
            </w:pPr>
            <w:r w:rsidRPr="00485AC4">
              <w:rPr>
                <w:rFonts w:ascii="Times New Roman" w:hAnsi="Times New Roman"/>
                <w:color w:val="auto"/>
                <w:lang w:eastAsia="ru-RU"/>
              </w:rPr>
              <w:t xml:space="preserve">Цикл мероприятий  по профориентации « </w:t>
            </w:r>
            <w:proofErr w:type="gramStart"/>
            <w:r w:rsidRPr="00485AC4">
              <w:rPr>
                <w:rFonts w:ascii="Times New Roman" w:hAnsi="Times New Roman"/>
                <w:color w:val="auto"/>
                <w:lang w:eastAsia="ru-RU"/>
              </w:rPr>
              <w:t>Россия-мои</w:t>
            </w:r>
            <w:proofErr w:type="gramEnd"/>
            <w:r w:rsidRPr="00485AC4">
              <w:rPr>
                <w:rFonts w:ascii="Times New Roman" w:hAnsi="Times New Roman"/>
                <w:color w:val="auto"/>
                <w:lang w:eastAsia="ru-RU"/>
              </w:rPr>
              <w:t xml:space="preserve"> горизонты»</w:t>
            </w:r>
          </w:p>
        </w:tc>
      </w:tr>
      <w:tr w:rsidR="00090419" w:rsidRPr="00A54BF7" w:rsidTr="00A001F1">
        <w:tc>
          <w:tcPr>
            <w:tcW w:w="10073" w:type="dxa"/>
            <w:gridSpan w:val="5"/>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090419" w:rsidRPr="00A54BF7" w:rsidRDefault="005642E6" w:rsidP="005642E6">
            <w:pPr>
              <w:tabs>
                <w:tab w:val="left" w:pos="851"/>
              </w:tabs>
              <w:spacing w:after="0" w:line="240" w:lineRule="auto"/>
              <w:jc w:val="center"/>
              <w:rPr>
                <w:rFonts w:ascii="Times New Roman" w:eastAsia="Times New Roman" w:hAnsi="Times New Roman"/>
                <w:b/>
                <w:sz w:val="24"/>
                <w:szCs w:val="24"/>
              </w:rPr>
            </w:pPr>
            <w:r>
              <w:rPr>
                <w:rFonts w:ascii="Times New Roman" w:hAnsi="Times New Roman"/>
                <w:b/>
                <w:sz w:val="24"/>
                <w:szCs w:val="24"/>
                <w:lang w:val="ru-RU"/>
              </w:rPr>
              <w:t>Модуль</w:t>
            </w:r>
            <w:r>
              <w:rPr>
                <w:rFonts w:ascii="Times New Roman" w:hAnsi="Times New Roman"/>
                <w:b/>
                <w:sz w:val="24"/>
                <w:szCs w:val="24"/>
              </w:rPr>
              <w:t>.</w:t>
            </w:r>
            <w:r>
              <w:rPr>
                <w:rFonts w:ascii="Times New Roman" w:hAnsi="Times New Roman"/>
                <w:b/>
                <w:sz w:val="24"/>
                <w:szCs w:val="24"/>
                <w:lang w:val="ru-RU"/>
              </w:rPr>
              <w:t xml:space="preserve"> </w:t>
            </w:r>
            <w:r w:rsidR="00090419" w:rsidRPr="00A54BF7">
              <w:rPr>
                <w:rFonts w:ascii="Times New Roman" w:hAnsi="Times New Roman"/>
                <w:b/>
                <w:sz w:val="24"/>
                <w:szCs w:val="24"/>
              </w:rPr>
              <w:t>Классное руководство</w:t>
            </w:r>
          </w:p>
        </w:tc>
      </w:tr>
      <w:tr w:rsidR="00090419" w:rsidRPr="00603C87" w:rsidTr="005C1494">
        <w:tc>
          <w:tcPr>
            <w:tcW w:w="10073" w:type="dxa"/>
            <w:gridSpan w:val="5"/>
            <w:tcBorders>
              <w:top w:val="single" w:sz="4" w:space="0" w:color="auto"/>
              <w:left w:val="single" w:sz="4" w:space="0" w:color="auto"/>
              <w:bottom w:val="single" w:sz="4" w:space="0" w:color="auto"/>
              <w:right w:val="single" w:sz="4" w:space="0" w:color="auto"/>
            </w:tcBorders>
            <w:shd w:val="clear" w:color="auto" w:fill="auto"/>
            <w:hideMark/>
          </w:tcPr>
          <w:p w:rsidR="00090419" w:rsidRPr="00A54BF7" w:rsidRDefault="00090419" w:rsidP="00090419">
            <w:pPr>
              <w:autoSpaceDE w:val="0"/>
              <w:autoSpaceDN w:val="0"/>
              <w:adjustRightInd w:val="0"/>
              <w:spacing w:after="0" w:line="240" w:lineRule="auto"/>
              <w:jc w:val="both"/>
              <w:rPr>
                <w:rFonts w:ascii="Times New Roman" w:eastAsia="Times New Roman" w:hAnsi="Times New Roman"/>
                <w:sz w:val="24"/>
                <w:szCs w:val="24"/>
                <w:lang w:val="ru-RU"/>
              </w:rPr>
            </w:pPr>
            <w:r w:rsidRPr="00A54BF7">
              <w:rPr>
                <w:rFonts w:ascii="Times New Roman" w:hAnsi="Times New Roman"/>
                <w:sz w:val="24"/>
                <w:szCs w:val="24"/>
                <w:lang w:val="ru-RU"/>
              </w:rPr>
              <w:t xml:space="preserve">Согласно индивидуальным планам воспитательной работы классных руководителей </w:t>
            </w:r>
          </w:p>
        </w:tc>
      </w:tr>
      <w:tr w:rsidR="00833927" w:rsidRPr="005642E6" w:rsidTr="00A001F1">
        <w:tc>
          <w:tcPr>
            <w:tcW w:w="10073" w:type="dxa"/>
            <w:gridSpan w:val="5"/>
            <w:tcBorders>
              <w:top w:val="single" w:sz="4" w:space="0" w:color="auto"/>
              <w:left w:val="single" w:sz="4" w:space="0" w:color="auto"/>
              <w:bottom w:val="single" w:sz="4" w:space="0" w:color="auto"/>
              <w:right w:val="single" w:sz="4" w:space="0" w:color="auto"/>
            </w:tcBorders>
            <w:shd w:val="clear" w:color="auto" w:fill="C5E0B3" w:themeFill="accent6" w:themeFillTint="66"/>
          </w:tcPr>
          <w:p w:rsidR="00833927" w:rsidRPr="00833927" w:rsidRDefault="00833927" w:rsidP="00E2659F">
            <w:pPr>
              <w:tabs>
                <w:tab w:val="left" w:pos="851"/>
              </w:tabs>
              <w:spacing w:after="0" w:line="240" w:lineRule="auto"/>
              <w:jc w:val="center"/>
              <w:rPr>
                <w:rFonts w:ascii="Times New Roman" w:eastAsia="Times New Roman" w:hAnsi="Times New Roman"/>
                <w:b/>
                <w:sz w:val="24"/>
                <w:szCs w:val="24"/>
              </w:rPr>
            </w:pPr>
            <w:r>
              <w:rPr>
                <w:rFonts w:ascii="Times New Roman" w:hAnsi="Times New Roman"/>
                <w:b/>
                <w:sz w:val="24"/>
                <w:szCs w:val="24"/>
                <w:lang w:val="ru-RU"/>
              </w:rPr>
              <w:t>Модуль</w:t>
            </w:r>
            <w:r>
              <w:rPr>
                <w:rFonts w:ascii="Times New Roman" w:hAnsi="Times New Roman"/>
                <w:b/>
                <w:sz w:val="24"/>
                <w:szCs w:val="24"/>
              </w:rPr>
              <w:t>. Внешкольные мероприятия</w:t>
            </w:r>
          </w:p>
        </w:tc>
      </w:tr>
      <w:tr w:rsidR="00E2659F" w:rsidRPr="00603C87" w:rsidTr="005C1494">
        <w:tc>
          <w:tcPr>
            <w:tcW w:w="10073" w:type="dxa"/>
            <w:gridSpan w:val="5"/>
            <w:tcBorders>
              <w:top w:val="single" w:sz="4" w:space="0" w:color="auto"/>
              <w:left w:val="single" w:sz="4" w:space="0" w:color="auto"/>
              <w:bottom w:val="single" w:sz="4" w:space="0" w:color="auto"/>
              <w:right w:val="single" w:sz="4" w:space="0" w:color="auto"/>
            </w:tcBorders>
            <w:shd w:val="clear" w:color="auto" w:fill="auto"/>
          </w:tcPr>
          <w:p w:rsidR="00E2659F" w:rsidRPr="00E2659F" w:rsidRDefault="00E2659F" w:rsidP="00E2659F">
            <w:pPr>
              <w:spacing w:after="0" w:line="240" w:lineRule="auto"/>
              <w:rPr>
                <w:rFonts w:ascii="Times New Roman" w:eastAsia="font690" w:hAnsi="Times New Roman"/>
                <w:color w:val="000000"/>
                <w:sz w:val="24"/>
                <w:szCs w:val="24"/>
                <w:lang w:val="ru-RU" w:eastAsia="zh-CN"/>
              </w:rPr>
            </w:pPr>
            <w:r w:rsidRPr="00E2659F">
              <w:rPr>
                <w:rFonts w:ascii="Times New Roman" w:eastAsia="font690" w:hAnsi="Times New Roman"/>
                <w:color w:val="C00000"/>
                <w:sz w:val="24"/>
                <w:szCs w:val="24"/>
                <w:lang w:val="ru-RU" w:eastAsia="zh-CN"/>
              </w:rPr>
              <w:t>Участие в городских, региональных, всероссийских мероприятиях согласно календарно-тематических планов</w:t>
            </w:r>
          </w:p>
        </w:tc>
      </w:tr>
      <w:tr w:rsidR="00E2659F" w:rsidRPr="00603C87" w:rsidTr="005C1494">
        <w:tc>
          <w:tcPr>
            <w:tcW w:w="10073" w:type="dxa"/>
            <w:gridSpan w:val="5"/>
            <w:tcBorders>
              <w:top w:val="single" w:sz="4" w:space="0" w:color="auto"/>
              <w:left w:val="single" w:sz="4" w:space="0" w:color="auto"/>
              <w:bottom w:val="single" w:sz="4" w:space="0" w:color="auto"/>
              <w:right w:val="single" w:sz="4" w:space="0" w:color="auto"/>
            </w:tcBorders>
            <w:shd w:val="clear" w:color="auto" w:fill="auto"/>
          </w:tcPr>
          <w:p w:rsidR="00E2659F" w:rsidRPr="00E2659F" w:rsidRDefault="00E2659F" w:rsidP="00E2659F">
            <w:pPr>
              <w:spacing w:after="0" w:line="240" w:lineRule="auto"/>
              <w:rPr>
                <w:rFonts w:ascii="Times New Roman" w:hAnsi="Times New Roman"/>
                <w:lang w:val="ru-RU"/>
              </w:rPr>
            </w:pPr>
            <w:r w:rsidRPr="00E2659F">
              <w:rPr>
                <w:rFonts w:ascii="Times New Roman" w:eastAsia="font690" w:hAnsi="Times New Roman"/>
                <w:color w:val="000000"/>
                <w:sz w:val="24"/>
                <w:szCs w:val="24"/>
                <w:lang w:val="ru-RU" w:eastAsia="zh-CN"/>
              </w:rPr>
              <w:t xml:space="preserve">Экскурсии/походы выходного дня, организуемые классными руководителями и родителями (законными представителями) </w:t>
            </w:r>
            <w:proofErr w:type="gramStart"/>
            <w:r w:rsidRPr="00E2659F">
              <w:rPr>
                <w:rFonts w:ascii="Times New Roman" w:eastAsia="font690" w:hAnsi="Times New Roman"/>
                <w:color w:val="000000"/>
                <w:sz w:val="24"/>
                <w:szCs w:val="24"/>
                <w:lang w:val="ru-RU" w:eastAsia="zh-CN"/>
              </w:rPr>
              <w:t>обучающихся</w:t>
            </w:r>
            <w:proofErr w:type="gramEnd"/>
            <w:r w:rsidRPr="00E2659F">
              <w:rPr>
                <w:rFonts w:ascii="Times New Roman" w:eastAsia="font690" w:hAnsi="Times New Roman"/>
                <w:color w:val="000000"/>
                <w:sz w:val="24"/>
                <w:szCs w:val="24"/>
                <w:lang w:val="ru-RU" w:eastAsia="zh-CN"/>
              </w:rPr>
              <w:t xml:space="preserve">: в музей, в картинную галерею, в технопарк, на предприятие, на природу. </w:t>
            </w:r>
          </w:p>
        </w:tc>
      </w:tr>
      <w:tr w:rsidR="00833927" w:rsidRPr="00603C87" w:rsidTr="005C1494">
        <w:tc>
          <w:tcPr>
            <w:tcW w:w="10073" w:type="dxa"/>
            <w:gridSpan w:val="5"/>
            <w:tcBorders>
              <w:top w:val="single" w:sz="4" w:space="0" w:color="auto"/>
              <w:left w:val="single" w:sz="4" w:space="0" w:color="auto"/>
              <w:bottom w:val="single" w:sz="4" w:space="0" w:color="auto"/>
              <w:right w:val="single" w:sz="4" w:space="0" w:color="auto"/>
            </w:tcBorders>
            <w:shd w:val="clear" w:color="auto" w:fill="auto"/>
          </w:tcPr>
          <w:p w:rsidR="00833927" w:rsidRPr="001611D8" w:rsidRDefault="00833927" w:rsidP="001611D8">
            <w:pPr>
              <w:tabs>
                <w:tab w:val="left" w:pos="851"/>
              </w:tabs>
              <w:spacing w:after="0" w:line="240" w:lineRule="auto"/>
              <w:jc w:val="both"/>
              <w:rPr>
                <w:rFonts w:ascii="Times New Roman" w:eastAsia="Times New Roman" w:hAnsi="Times New Roman"/>
                <w:sz w:val="24"/>
                <w:szCs w:val="24"/>
                <w:lang w:val="ru-RU"/>
              </w:rPr>
            </w:pPr>
            <w:r>
              <w:rPr>
                <w:rFonts w:ascii="Times New Roman" w:hAnsi="Times New Roman"/>
                <w:sz w:val="24"/>
                <w:szCs w:val="24"/>
                <w:lang w:val="ru-RU"/>
              </w:rPr>
              <w:t>Согласно индивидуальным планам воспитательной работы классных руководителей</w:t>
            </w:r>
          </w:p>
        </w:tc>
      </w:tr>
      <w:tr w:rsidR="005642E6" w:rsidRPr="00A54BF7" w:rsidTr="00A001F1">
        <w:tc>
          <w:tcPr>
            <w:tcW w:w="10073" w:type="dxa"/>
            <w:gridSpan w:val="5"/>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5642E6" w:rsidRPr="00A54BF7" w:rsidRDefault="005642E6" w:rsidP="005642E6">
            <w:pPr>
              <w:spacing w:after="0" w:line="240" w:lineRule="auto"/>
              <w:jc w:val="center"/>
              <w:rPr>
                <w:rFonts w:ascii="Times New Roman" w:eastAsia="Arial" w:hAnsi="Times New Roman"/>
                <w:b/>
                <w:color w:val="C00000"/>
                <w:sz w:val="24"/>
                <w:szCs w:val="24"/>
              </w:rPr>
            </w:pPr>
            <w:r>
              <w:rPr>
                <w:rFonts w:ascii="Times New Roman" w:hAnsi="Times New Roman"/>
                <w:b/>
                <w:sz w:val="24"/>
                <w:szCs w:val="24"/>
                <w:lang w:val="ru-RU"/>
              </w:rPr>
              <w:t>Модуль</w:t>
            </w:r>
            <w:proofErr w:type="gramStart"/>
            <w:r>
              <w:rPr>
                <w:rFonts w:ascii="Times New Roman" w:hAnsi="Times New Roman"/>
                <w:b/>
                <w:sz w:val="24"/>
                <w:szCs w:val="24"/>
              </w:rPr>
              <w:t>.</w:t>
            </w:r>
            <w:r w:rsidRPr="00A54BF7">
              <w:rPr>
                <w:rFonts w:ascii="Times New Roman" w:hAnsi="Times New Roman"/>
                <w:b/>
                <w:sz w:val="24"/>
                <w:szCs w:val="24"/>
              </w:rPr>
              <w:t>О</w:t>
            </w:r>
            <w:proofErr w:type="gramEnd"/>
            <w:r w:rsidRPr="00A54BF7">
              <w:rPr>
                <w:rFonts w:ascii="Times New Roman" w:hAnsi="Times New Roman"/>
                <w:b/>
                <w:sz w:val="24"/>
                <w:szCs w:val="24"/>
              </w:rPr>
              <w:t>сновные школьные дела</w:t>
            </w:r>
          </w:p>
        </w:tc>
      </w:tr>
      <w:tr w:rsidR="00090419" w:rsidRPr="005642E6"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hideMark/>
          </w:tcPr>
          <w:p w:rsidR="00090419" w:rsidRPr="00A54BF7" w:rsidRDefault="00090419" w:rsidP="00090419">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День знаний - торжественная линейка, посвящённая началу учебного года </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090419" w:rsidRPr="00A54BF7" w:rsidRDefault="00090419" w:rsidP="00090419">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5-9 </w:t>
            </w:r>
          </w:p>
          <w:p w:rsidR="00090419" w:rsidRPr="00A54BF7" w:rsidRDefault="00090419" w:rsidP="00090419">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hideMark/>
          </w:tcPr>
          <w:p w:rsidR="00090419" w:rsidRPr="00A54BF7" w:rsidRDefault="00090419" w:rsidP="00090419">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1 сентября </w:t>
            </w:r>
          </w:p>
        </w:tc>
        <w:tc>
          <w:tcPr>
            <w:tcW w:w="2918" w:type="dxa"/>
            <w:tcBorders>
              <w:top w:val="single" w:sz="4" w:space="0" w:color="auto"/>
              <w:left w:val="single" w:sz="4" w:space="0" w:color="auto"/>
              <w:bottom w:val="single" w:sz="4" w:space="0" w:color="auto"/>
              <w:right w:val="single" w:sz="4" w:space="0" w:color="auto"/>
            </w:tcBorders>
            <w:shd w:val="clear" w:color="auto" w:fill="auto"/>
            <w:hideMark/>
          </w:tcPr>
          <w:p w:rsidR="00090419" w:rsidRPr="00A54BF7" w:rsidRDefault="00090419" w:rsidP="002F7D9C">
            <w:pPr>
              <w:pStyle w:val="Default"/>
              <w:rPr>
                <w:rFonts w:ascii="Times New Roman" w:eastAsia="Times New Roman" w:hAnsi="Times New Roman"/>
                <w:color w:val="auto"/>
                <w:lang w:eastAsia="ru-RU"/>
              </w:rPr>
            </w:pPr>
            <w:r w:rsidRPr="00A54BF7">
              <w:rPr>
                <w:rFonts w:ascii="Times New Roman" w:hAnsi="Times New Roman"/>
                <w:color w:val="auto"/>
                <w:lang w:eastAsia="ru-RU"/>
              </w:rPr>
              <w:t xml:space="preserve">заместитель директора </w:t>
            </w:r>
          </w:p>
          <w:p w:rsidR="00090419" w:rsidRPr="00A54BF7" w:rsidRDefault="00090419" w:rsidP="002F7D9C">
            <w:pPr>
              <w:pStyle w:val="Default"/>
              <w:rPr>
                <w:rFonts w:ascii="Times New Roman" w:eastAsia="Times New Roman" w:hAnsi="Times New Roman"/>
                <w:color w:val="auto"/>
                <w:lang w:eastAsia="ru-RU"/>
              </w:rPr>
            </w:pPr>
            <w:r w:rsidRPr="00A54BF7">
              <w:rPr>
                <w:rFonts w:ascii="Times New Roman" w:hAnsi="Times New Roman"/>
                <w:color w:val="auto"/>
                <w:lang w:eastAsia="ru-RU"/>
              </w:rPr>
              <w:t xml:space="preserve">по </w:t>
            </w:r>
            <w:r w:rsidR="00F17E0B">
              <w:rPr>
                <w:rFonts w:ascii="Times New Roman" w:hAnsi="Times New Roman"/>
                <w:color w:val="auto"/>
                <w:lang w:eastAsia="ru-RU"/>
              </w:rPr>
              <w:t>ВР</w:t>
            </w:r>
            <w:r w:rsidRPr="00A54BF7">
              <w:rPr>
                <w:rFonts w:ascii="Times New Roman" w:hAnsi="Times New Roman"/>
                <w:color w:val="auto"/>
                <w:lang w:eastAsia="ru-RU"/>
              </w:rPr>
              <w:t xml:space="preserve"> </w:t>
            </w:r>
          </w:p>
        </w:tc>
      </w:tr>
      <w:tr w:rsidR="00F17E0B" w:rsidRPr="00A54BF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tcPr>
          <w:p w:rsidR="00F17E0B" w:rsidRPr="00F17E0B" w:rsidRDefault="00F17E0B" w:rsidP="00F17E0B">
            <w:pPr>
              <w:pStyle w:val="TableParagraph"/>
              <w:ind w:left="0"/>
              <w:rPr>
                <w:rFonts w:ascii="Times New Roman" w:hAnsi="Times New Roman" w:cs="Times New Roman"/>
                <w:sz w:val="24"/>
                <w:szCs w:val="24"/>
              </w:rPr>
            </w:pPr>
            <w:r w:rsidRPr="00F17E0B">
              <w:rPr>
                <w:rFonts w:ascii="Times New Roman" w:hAnsi="Times New Roman" w:cs="Times New Roman"/>
                <w:sz w:val="24"/>
                <w:szCs w:val="24"/>
              </w:rPr>
              <w:t>Подъем</w:t>
            </w:r>
            <w:r w:rsidRPr="00F17E0B">
              <w:rPr>
                <w:rFonts w:ascii="Times New Roman" w:hAnsi="Times New Roman" w:cs="Times New Roman"/>
                <w:spacing w:val="-8"/>
                <w:sz w:val="24"/>
                <w:szCs w:val="24"/>
              </w:rPr>
              <w:t xml:space="preserve"> </w:t>
            </w:r>
            <w:r w:rsidRPr="00F17E0B">
              <w:rPr>
                <w:rFonts w:ascii="Times New Roman" w:hAnsi="Times New Roman" w:cs="Times New Roman"/>
                <w:sz w:val="24"/>
                <w:szCs w:val="24"/>
              </w:rPr>
              <w:t>Флагов</w:t>
            </w:r>
            <w:r w:rsidRPr="00F17E0B">
              <w:rPr>
                <w:rFonts w:ascii="Times New Roman" w:hAnsi="Times New Roman" w:cs="Times New Roman"/>
                <w:spacing w:val="-8"/>
                <w:sz w:val="24"/>
                <w:szCs w:val="24"/>
              </w:rPr>
              <w:t xml:space="preserve"> </w:t>
            </w:r>
            <w:r w:rsidRPr="00F17E0B">
              <w:rPr>
                <w:rFonts w:ascii="Times New Roman" w:hAnsi="Times New Roman" w:cs="Times New Roman"/>
                <w:sz w:val="24"/>
                <w:szCs w:val="24"/>
              </w:rPr>
              <w:t>РФ</w:t>
            </w:r>
            <w:r w:rsidRPr="00F17E0B">
              <w:rPr>
                <w:rFonts w:ascii="Times New Roman" w:hAnsi="Times New Roman" w:cs="Times New Roman"/>
                <w:spacing w:val="-7"/>
                <w:sz w:val="24"/>
                <w:szCs w:val="24"/>
              </w:rPr>
              <w:t xml:space="preserve"> </w:t>
            </w:r>
            <w:r w:rsidRPr="00F17E0B">
              <w:rPr>
                <w:rFonts w:ascii="Times New Roman" w:hAnsi="Times New Roman" w:cs="Times New Roman"/>
                <w:sz w:val="24"/>
                <w:szCs w:val="24"/>
              </w:rPr>
              <w:t>и</w:t>
            </w:r>
            <w:r w:rsidRPr="00F17E0B">
              <w:rPr>
                <w:rFonts w:ascii="Times New Roman" w:hAnsi="Times New Roman" w:cs="Times New Roman"/>
                <w:spacing w:val="-7"/>
                <w:sz w:val="24"/>
                <w:szCs w:val="24"/>
              </w:rPr>
              <w:t xml:space="preserve"> </w:t>
            </w:r>
            <w:r w:rsidRPr="00F17E0B">
              <w:rPr>
                <w:rFonts w:ascii="Times New Roman" w:hAnsi="Times New Roman" w:cs="Times New Roman"/>
                <w:sz w:val="24"/>
                <w:szCs w:val="24"/>
              </w:rPr>
              <w:t>Р</w:t>
            </w:r>
            <w:r>
              <w:rPr>
                <w:rFonts w:ascii="Times New Roman" w:hAnsi="Times New Roman" w:cs="Times New Roman"/>
                <w:sz w:val="24"/>
                <w:szCs w:val="24"/>
              </w:rPr>
              <w:t>О</w:t>
            </w:r>
            <w:r w:rsidRPr="00F17E0B">
              <w:rPr>
                <w:rFonts w:ascii="Times New Roman" w:hAnsi="Times New Roman" w:cs="Times New Roman"/>
                <w:sz w:val="24"/>
                <w:szCs w:val="24"/>
              </w:rPr>
              <w:t>,</w:t>
            </w:r>
            <w:r w:rsidRPr="00F17E0B">
              <w:rPr>
                <w:rFonts w:ascii="Times New Roman" w:hAnsi="Times New Roman" w:cs="Times New Roman"/>
                <w:spacing w:val="-6"/>
                <w:sz w:val="24"/>
                <w:szCs w:val="24"/>
              </w:rPr>
              <w:t xml:space="preserve"> </w:t>
            </w:r>
            <w:r w:rsidRPr="00F17E0B">
              <w:rPr>
                <w:rFonts w:ascii="Times New Roman" w:hAnsi="Times New Roman" w:cs="Times New Roman"/>
                <w:spacing w:val="-4"/>
                <w:sz w:val="24"/>
                <w:szCs w:val="24"/>
              </w:rPr>
              <w:t>испол</w:t>
            </w:r>
            <w:r w:rsidRPr="00F17E0B">
              <w:rPr>
                <w:rFonts w:ascii="Times New Roman" w:hAnsi="Times New Roman" w:cs="Times New Roman"/>
                <w:sz w:val="24"/>
                <w:szCs w:val="24"/>
              </w:rPr>
              <w:t>нение</w:t>
            </w:r>
            <w:r w:rsidRPr="00F17E0B">
              <w:rPr>
                <w:rFonts w:ascii="Times New Roman" w:hAnsi="Times New Roman" w:cs="Times New Roman"/>
                <w:spacing w:val="-5"/>
                <w:sz w:val="24"/>
                <w:szCs w:val="24"/>
              </w:rPr>
              <w:t xml:space="preserve"> </w:t>
            </w:r>
            <w:r w:rsidRPr="00F17E0B">
              <w:rPr>
                <w:rFonts w:ascii="Times New Roman" w:hAnsi="Times New Roman" w:cs="Times New Roman"/>
                <w:sz w:val="24"/>
                <w:szCs w:val="24"/>
              </w:rPr>
              <w:t>Гимна</w:t>
            </w:r>
            <w:r w:rsidRPr="00F17E0B">
              <w:rPr>
                <w:rFonts w:ascii="Times New Roman" w:hAnsi="Times New Roman" w:cs="Times New Roman"/>
                <w:spacing w:val="-5"/>
                <w:sz w:val="24"/>
                <w:szCs w:val="24"/>
              </w:rPr>
              <w:t xml:space="preserve"> </w:t>
            </w:r>
            <w:r w:rsidRPr="00F17E0B">
              <w:rPr>
                <w:rFonts w:ascii="Times New Roman" w:hAnsi="Times New Roman" w:cs="Times New Roman"/>
                <w:sz w:val="24"/>
                <w:szCs w:val="24"/>
              </w:rPr>
              <w:t>РФ</w:t>
            </w:r>
            <w:r w:rsidRPr="00F17E0B">
              <w:rPr>
                <w:rFonts w:ascii="Times New Roman" w:hAnsi="Times New Roman" w:cs="Times New Roman"/>
                <w:spacing w:val="-5"/>
                <w:sz w:val="24"/>
                <w:szCs w:val="24"/>
              </w:rPr>
              <w:t xml:space="preserve"> </w:t>
            </w:r>
            <w:r w:rsidRPr="00F17E0B">
              <w:rPr>
                <w:rFonts w:ascii="Times New Roman" w:hAnsi="Times New Roman" w:cs="Times New Roman"/>
                <w:sz w:val="24"/>
                <w:szCs w:val="24"/>
              </w:rPr>
              <w:t>и</w:t>
            </w:r>
            <w:r w:rsidRPr="00F17E0B">
              <w:rPr>
                <w:rFonts w:ascii="Times New Roman" w:hAnsi="Times New Roman" w:cs="Times New Roman"/>
                <w:spacing w:val="-5"/>
                <w:sz w:val="24"/>
                <w:szCs w:val="24"/>
              </w:rPr>
              <w:t xml:space="preserve"> Р</w:t>
            </w:r>
            <w:r>
              <w:rPr>
                <w:rFonts w:ascii="Times New Roman" w:hAnsi="Times New Roman" w:cs="Times New Roman"/>
                <w:spacing w:val="-5"/>
                <w:sz w:val="24"/>
                <w:szCs w:val="24"/>
              </w:rPr>
              <w:t>О</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F17E0B" w:rsidRPr="00F17E0B" w:rsidRDefault="00F17E0B" w:rsidP="00F17E0B">
            <w:pPr>
              <w:pStyle w:val="TableParagraph"/>
              <w:ind w:left="0"/>
              <w:rPr>
                <w:rFonts w:ascii="Times New Roman" w:hAnsi="Times New Roman" w:cs="Times New Roman"/>
                <w:sz w:val="24"/>
                <w:szCs w:val="24"/>
                <w:lang w:val="en-US"/>
              </w:rPr>
            </w:pPr>
            <w:r w:rsidRPr="00F17E0B">
              <w:rPr>
                <w:rFonts w:ascii="Times New Roman" w:hAnsi="Times New Roman" w:cs="Times New Roman"/>
                <w:spacing w:val="-2"/>
                <w:sz w:val="24"/>
                <w:szCs w:val="24"/>
                <w:lang w:val="en-US"/>
              </w:rPr>
              <w:t>5-</w:t>
            </w:r>
            <w:r w:rsidRPr="00F17E0B">
              <w:rPr>
                <w:rFonts w:ascii="Times New Roman" w:hAnsi="Times New Roman" w:cs="Times New Roman"/>
                <w:spacing w:val="-10"/>
                <w:sz w:val="24"/>
                <w:szCs w:val="24"/>
                <w:lang w:val="en-US"/>
              </w:rPr>
              <w:t>9</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F17E0B" w:rsidRPr="00F17E0B" w:rsidRDefault="00F17E0B" w:rsidP="00F17E0B">
            <w:pPr>
              <w:pStyle w:val="TableParagraph"/>
              <w:ind w:left="0" w:right="5"/>
              <w:rPr>
                <w:rFonts w:ascii="Times New Roman" w:hAnsi="Times New Roman" w:cs="Times New Roman"/>
                <w:sz w:val="24"/>
                <w:szCs w:val="24"/>
                <w:lang w:val="en-US"/>
              </w:rPr>
            </w:pPr>
            <w:r w:rsidRPr="00F17E0B">
              <w:rPr>
                <w:rFonts w:ascii="Times New Roman" w:hAnsi="Times New Roman" w:cs="Times New Roman"/>
                <w:sz w:val="24"/>
                <w:szCs w:val="24"/>
                <w:lang w:val="en-US"/>
              </w:rPr>
              <w:t>каждый</w:t>
            </w:r>
            <w:r w:rsidRPr="00F17E0B">
              <w:rPr>
                <w:rFonts w:ascii="Times New Roman" w:hAnsi="Times New Roman" w:cs="Times New Roman"/>
                <w:spacing w:val="-10"/>
                <w:sz w:val="24"/>
                <w:szCs w:val="24"/>
                <w:lang w:val="en-US"/>
              </w:rPr>
              <w:t xml:space="preserve"> </w:t>
            </w:r>
            <w:r w:rsidRPr="00F17E0B">
              <w:rPr>
                <w:rFonts w:ascii="Times New Roman" w:hAnsi="Times New Roman" w:cs="Times New Roman"/>
                <w:spacing w:val="-2"/>
                <w:sz w:val="24"/>
                <w:szCs w:val="24"/>
                <w:lang w:val="en-US"/>
              </w:rPr>
              <w:t>понедель</w:t>
            </w:r>
            <w:r w:rsidRPr="00F17E0B">
              <w:rPr>
                <w:rFonts w:ascii="Times New Roman" w:hAnsi="Times New Roman" w:cs="Times New Roman"/>
                <w:spacing w:val="-5"/>
                <w:sz w:val="24"/>
                <w:szCs w:val="24"/>
                <w:lang w:val="en-US"/>
              </w:rPr>
              <w:t>ник</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F17E0B" w:rsidRPr="00F17E0B" w:rsidRDefault="00F17E0B" w:rsidP="00F17E0B">
            <w:pPr>
              <w:pStyle w:val="TableParagraph"/>
              <w:ind w:left="0" w:right="19"/>
              <w:rPr>
                <w:rFonts w:ascii="Times New Roman" w:hAnsi="Times New Roman" w:cs="Times New Roman"/>
                <w:sz w:val="24"/>
                <w:szCs w:val="24"/>
                <w:lang w:val="en-US"/>
              </w:rPr>
            </w:pPr>
            <w:r w:rsidRPr="00F17E0B">
              <w:rPr>
                <w:rFonts w:ascii="Times New Roman" w:hAnsi="Times New Roman" w:cs="Times New Roman"/>
                <w:sz w:val="24"/>
                <w:szCs w:val="24"/>
                <w:lang w:val="en-US"/>
              </w:rPr>
              <w:t>Зам</w:t>
            </w:r>
            <w:r>
              <w:rPr>
                <w:rFonts w:ascii="Times New Roman" w:hAnsi="Times New Roman" w:cs="Times New Roman"/>
                <w:sz w:val="24"/>
                <w:szCs w:val="24"/>
              </w:rPr>
              <w:t xml:space="preserve">. </w:t>
            </w:r>
            <w:r w:rsidRPr="00F17E0B">
              <w:rPr>
                <w:rFonts w:ascii="Times New Roman" w:hAnsi="Times New Roman" w:cs="Times New Roman"/>
                <w:sz w:val="24"/>
                <w:szCs w:val="24"/>
                <w:lang w:val="en-US"/>
              </w:rPr>
              <w:t>директора</w:t>
            </w:r>
            <w:r w:rsidRPr="00F17E0B">
              <w:rPr>
                <w:rFonts w:ascii="Times New Roman" w:hAnsi="Times New Roman" w:cs="Times New Roman"/>
                <w:spacing w:val="-15"/>
                <w:sz w:val="24"/>
                <w:szCs w:val="24"/>
                <w:lang w:val="en-US"/>
              </w:rPr>
              <w:t xml:space="preserve"> </w:t>
            </w:r>
            <w:r w:rsidRPr="00F17E0B">
              <w:rPr>
                <w:rFonts w:ascii="Times New Roman" w:hAnsi="Times New Roman" w:cs="Times New Roman"/>
                <w:sz w:val="24"/>
                <w:szCs w:val="24"/>
                <w:lang w:val="en-US"/>
              </w:rPr>
              <w:t>по</w:t>
            </w:r>
            <w:r w:rsidRPr="00F17E0B">
              <w:rPr>
                <w:rFonts w:ascii="Times New Roman" w:hAnsi="Times New Roman" w:cs="Times New Roman"/>
                <w:spacing w:val="-12"/>
                <w:sz w:val="24"/>
                <w:szCs w:val="24"/>
                <w:lang w:val="en-US"/>
              </w:rPr>
              <w:t xml:space="preserve"> </w:t>
            </w:r>
            <w:r w:rsidRPr="00F17E0B">
              <w:rPr>
                <w:rFonts w:ascii="Times New Roman" w:hAnsi="Times New Roman" w:cs="Times New Roman"/>
                <w:sz w:val="24"/>
                <w:szCs w:val="24"/>
                <w:lang w:val="en-US"/>
              </w:rPr>
              <w:t>ВР,</w:t>
            </w:r>
          </w:p>
        </w:tc>
      </w:tr>
      <w:tr w:rsidR="00F17E0B" w:rsidRPr="005642E6"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tcPr>
          <w:p w:rsidR="00F17E0B" w:rsidRPr="00F17E0B" w:rsidRDefault="00F17E0B" w:rsidP="00F17E0B">
            <w:pPr>
              <w:pStyle w:val="TableParagraph"/>
              <w:ind w:left="0"/>
              <w:rPr>
                <w:rFonts w:ascii="Times New Roman" w:hAnsi="Times New Roman" w:cs="Times New Roman"/>
                <w:sz w:val="24"/>
                <w:szCs w:val="24"/>
              </w:rPr>
            </w:pPr>
            <w:r w:rsidRPr="00F17E0B">
              <w:rPr>
                <w:rFonts w:ascii="Times New Roman" w:hAnsi="Times New Roman" w:cs="Times New Roman"/>
                <w:sz w:val="24"/>
                <w:szCs w:val="24"/>
              </w:rPr>
              <w:t>Спуск</w:t>
            </w:r>
            <w:r w:rsidRPr="00F17E0B">
              <w:rPr>
                <w:rFonts w:ascii="Times New Roman" w:hAnsi="Times New Roman" w:cs="Times New Roman"/>
                <w:spacing w:val="-8"/>
                <w:sz w:val="24"/>
                <w:szCs w:val="24"/>
              </w:rPr>
              <w:t xml:space="preserve"> </w:t>
            </w:r>
            <w:r w:rsidRPr="00F17E0B">
              <w:rPr>
                <w:rFonts w:ascii="Times New Roman" w:hAnsi="Times New Roman" w:cs="Times New Roman"/>
                <w:sz w:val="24"/>
                <w:szCs w:val="24"/>
              </w:rPr>
              <w:t>Флага</w:t>
            </w:r>
            <w:r w:rsidRPr="00F17E0B">
              <w:rPr>
                <w:rFonts w:ascii="Times New Roman" w:hAnsi="Times New Roman" w:cs="Times New Roman"/>
                <w:spacing w:val="-5"/>
                <w:sz w:val="24"/>
                <w:szCs w:val="24"/>
              </w:rPr>
              <w:t xml:space="preserve"> </w:t>
            </w:r>
            <w:r w:rsidRPr="00F17E0B">
              <w:rPr>
                <w:rFonts w:ascii="Times New Roman" w:hAnsi="Times New Roman" w:cs="Times New Roman"/>
                <w:sz w:val="24"/>
                <w:szCs w:val="24"/>
              </w:rPr>
              <w:t>РФ</w:t>
            </w:r>
            <w:r w:rsidRPr="00F17E0B">
              <w:rPr>
                <w:rFonts w:ascii="Times New Roman" w:hAnsi="Times New Roman" w:cs="Times New Roman"/>
                <w:spacing w:val="-5"/>
                <w:sz w:val="24"/>
                <w:szCs w:val="24"/>
              </w:rPr>
              <w:t xml:space="preserve"> </w:t>
            </w:r>
            <w:r w:rsidRPr="00F17E0B">
              <w:rPr>
                <w:rFonts w:ascii="Times New Roman" w:hAnsi="Times New Roman" w:cs="Times New Roman"/>
                <w:sz w:val="24"/>
                <w:szCs w:val="24"/>
              </w:rPr>
              <w:t>и</w:t>
            </w:r>
            <w:r w:rsidRPr="00F17E0B">
              <w:rPr>
                <w:rFonts w:ascii="Times New Roman" w:hAnsi="Times New Roman" w:cs="Times New Roman"/>
                <w:spacing w:val="-5"/>
                <w:sz w:val="24"/>
                <w:szCs w:val="24"/>
              </w:rPr>
              <w:t xml:space="preserve"> РК</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F17E0B" w:rsidRPr="00F17E0B" w:rsidRDefault="00F17E0B" w:rsidP="00F17E0B">
            <w:pPr>
              <w:pStyle w:val="TableParagraph"/>
              <w:ind w:left="0"/>
              <w:rPr>
                <w:rFonts w:ascii="Times New Roman" w:hAnsi="Times New Roman" w:cs="Times New Roman"/>
                <w:sz w:val="24"/>
                <w:szCs w:val="24"/>
                <w:lang w:val="en-US"/>
              </w:rPr>
            </w:pPr>
            <w:r w:rsidRPr="00F17E0B">
              <w:rPr>
                <w:rFonts w:ascii="Times New Roman" w:hAnsi="Times New Roman" w:cs="Times New Roman"/>
                <w:spacing w:val="-2"/>
                <w:sz w:val="24"/>
                <w:szCs w:val="24"/>
                <w:lang w:val="en-US"/>
              </w:rPr>
              <w:t>5-</w:t>
            </w:r>
            <w:r w:rsidRPr="00F17E0B">
              <w:rPr>
                <w:rFonts w:ascii="Times New Roman" w:hAnsi="Times New Roman" w:cs="Times New Roman"/>
                <w:spacing w:val="-10"/>
                <w:sz w:val="24"/>
                <w:szCs w:val="24"/>
                <w:lang w:val="en-US"/>
              </w:rPr>
              <w:t>9</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F17E0B" w:rsidRPr="00F17E0B" w:rsidRDefault="00F17E0B" w:rsidP="00F17E0B">
            <w:pPr>
              <w:pStyle w:val="TableParagraph"/>
              <w:ind w:left="0" w:right="5"/>
              <w:rPr>
                <w:rFonts w:ascii="Times New Roman" w:hAnsi="Times New Roman" w:cs="Times New Roman"/>
                <w:sz w:val="24"/>
                <w:szCs w:val="24"/>
                <w:lang w:val="en-US"/>
              </w:rPr>
            </w:pPr>
            <w:r w:rsidRPr="00F17E0B">
              <w:rPr>
                <w:rFonts w:ascii="Times New Roman" w:hAnsi="Times New Roman" w:cs="Times New Roman"/>
                <w:sz w:val="24"/>
                <w:szCs w:val="24"/>
                <w:lang w:val="en-US"/>
              </w:rPr>
              <w:t>каждая</w:t>
            </w:r>
            <w:r w:rsidRPr="00F17E0B">
              <w:rPr>
                <w:rFonts w:ascii="Times New Roman" w:hAnsi="Times New Roman" w:cs="Times New Roman"/>
                <w:spacing w:val="-6"/>
                <w:sz w:val="24"/>
                <w:szCs w:val="24"/>
                <w:lang w:val="en-US"/>
              </w:rPr>
              <w:t xml:space="preserve"> </w:t>
            </w:r>
            <w:r w:rsidRPr="00F17E0B">
              <w:rPr>
                <w:rFonts w:ascii="Times New Roman" w:hAnsi="Times New Roman" w:cs="Times New Roman"/>
                <w:spacing w:val="-2"/>
                <w:sz w:val="24"/>
                <w:szCs w:val="24"/>
                <w:lang w:val="en-US"/>
              </w:rPr>
              <w:t>пятница</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F17E0B" w:rsidRPr="00F17E0B" w:rsidRDefault="00F17E0B" w:rsidP="00F17E0B">
            <w:pPr>
              <w:pStyle w:val="TableParagraph"/>
              <w:ind w:left="0" w:right="19"/>
              <w:rPr>
                <w:rFonts w:ascii="Times New Roman" w:hAnsi="Times New Roman" w:cs="Times New Roman"/>
                <w:sz w:val="24"/>
                <w:szCs w:val="24"/>
                <w:lang w:val="en-US"/>
              </w:rPr>
            </w:pPr>
            <w:r w:rsidRPr="00F17E0B">
              <w:rPr>
                <w:rFonts w:ascii="Times New Roman" w:hAnsi="Times New Roman" w:cs="Times New Roman"/>
                <w:sz w:val="24"/>
                <w:szCs w:val="24"/>
                <w:lang w:val="en-US"/>
              </w:rPr>
              <w:t>Зам</w:t>
            </w:r>
            <w:r>
              <w:rPr>
                <w:rFonts w:ascii="Times New Roman" w:hAnsi="Times New Roman" w:cs="Times New Roman"/>
                <w:sz w:val="24"/>
                <w:szCs w:val="24"/>
              </w:rPr>
              <w:t xml:space="preserve">. </w:t>
            </w:r>
            <w:r w:rsidRPr="00F17E0B">
              <w:rPr>
                <w:rFonts w:ascii="Times New Roman" w:hAnsi="Times New Roman" w:cs="Times New Roman"/>
                <w:sz w:val="24"/>
                <w:szCs w:val="24"/>
                <w:lang w:val="en-US"/>
              </w:rPr>
              <w:t>директора</w:t>
            </w:r>
            <w:r w:rsidRPr="00F17E0B">
              <w:rPr>
                <w:rFonts w:ascii="Times New Roman" w:hAnsi="Times New Roman" w:cs="Times New Roman"/>
                <w:spacing w:val="-15"/>
                <w:sz w:val="24"/>
                <w:szCs w:val="24"/>
                <w:lang w:val="en-US"/>
              </w:rPr>
              <w:t xml:space="preserve"> </w:t>
            </w:r>
            <w:r w:rsidRPr="00F17E0B">
              <w:rPr>
                <w:rFonts w:ascii="Times New Roman" w:hAnsi="Times New Roman" w:cs="Times New Roman"/>
                <w:sz w:val="24"/>
                <w:szCs w:val="24"/>
                <w:lang w:val="en-US"/>
              </w:rPr>
              <w:t>по</w:t>
            </w:r>
            <w:r w:rsidRPr="00F17E0B">
              <w:rPr>
                <w:rFonts w:ascii="Times New Roman" w:hAnsi="Times New Roman" w:cs="Times New Roman"/>
                <w:spacing w:val="-12"/>
                <w:sz w:val="24"/>
                <w:szCs w:val="24"/>
                <w:lang w:val="en-US"/>
              </w:rPr>
              <w:t xml:space="preserve"> </w:t>
            </w:r>
            <w:r w:rsidRPr="00F17E0B">
              <w:rPr>
                <w:rFonts w:ascii="Times New Roman" w:hAnsi="Times New Roman" w:cs="Times New Roman"/>
                <w:sz w:val="24"/>
                <w:szCs w:val="24"/>
                <w:lang w:val="en-US"/>
              </w:rPr>
              <w:t>ВР,</w:t>
            </w:r>
          </w:p>
        </w:tc>
      </w:tr>
      <w:tr w:rsidR="00F17E0B"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tcPr>
          <w:p w:rsidR="00F17E0B" w:rsidRPr="00F17E0B" w:rsidRDefault="00F17E0B" w:rsidP="00F17E0B">
            <w:pPr>
              <w:pStyle w:val="TableParagraph"/>
              <w:ind w:left="0"/>
              <w:rPr>
                <w:rFonts w:ascii="Times New Roman" w:hAnsi="Times New Roman" w:cs="Times New Roman"/>
                <w:sz w:val="24"/>
                <w:szCs w:val="24"/>
              </w:rPr>
            </w:pPr>
            <w:r w:rsidRPr="00F17E0B">
              <w:rPr>
                <w:rFonts w:ascii="Times New Roman" w:hAnsi="Times New Roman" w:cs="Times New Roman"/>
                <w:spacing w:val="-2"/>
                <w:sz w:val="24"/>
                <w:szCs w:val="24"/>
              </w:rPr>
              <w:t>Общешкольная</w:t>
            </w:r>
            <w:r w:rsidRPr="00F17E0B">
              <w:rPr>
                <w:rFonts w:ascii="Times New Roman" w:hAnsi="Times New Roman" w:cs="Times New Roman"/>
                <w:spacing w:val="6"/>
                <w:sz w:val="24"/>
                <w:szCs w:val="24"/>
              </w:rPr>
              <w:t xml:space="preserve"> </w:t>
            </w:r>
            <w:r w:rsidRPr="00F17E0B">
              <w:rPr>
                <w:rFonts w:ascii="Times New Roman" w:hAnsi="Times New Roman" w:cs="Times New Roman"/>
                <w:spacing w:val="-2"/>
                <w:sz w:val="24"/>
                <w:szCs w:val="24"/>
              </w:rPr>
              <w:t>линейка</w:t>
            </w:r>
          </w:p>
          <w:p w:rsidR="00F17E0B" w:rsidRPr="00F17E0B" w:rsidRDefault="00F17E0B" w:rsidP="00F17E0B">
            <w:pPr>
              <w:pStyle w:val="TableParagraph"/>
              <w:ind w:left="0"/>
              <w:rPr>
                <w:rFonts w:ascii="Times New Roman" w:hAnsi="Times New Roman" w:cs="Times New Roman"/>
                <w:sz w:val="24"/>
                <w:szCs w:val="24"/>
              </w:rPr>
            </w:pPr>
            <w:r w:rsidRPr="00F17E0B">
              <w:rPr>
                <w:rFonts w:ascii="Times New Roman" w:hAnsi="Times New Roman" w:cs="Times New Roman"/>
                <w:sz w:val="24"/>
                <w:szCs w:val="24"/>
              </w:rPr>
              <w:t>«Вместе</w:t>
            </w:r>
            <w:r w:rsidRPr="00F17E0B">
              <w:rPr>
                <w:rFonts w:ascii="Times New Roman" w:hAnsi="Times New Roman" w:cs="Times New Roman"/>
                <w:spacing w:val="-1"/>
                <w:sz w:val="24"/>
                <w:szCs w:val="24"/>
              </w:rPr>
              <w:t xml:space="preserve"> </w:t>
            </w:r>
            <w:r w:rsidRPr="00F17E0B">
              <w:rPr>
                <w:rFonts w:ascii="Times New Roman" w:hAnsi="Times New Roman" w:cs="Times New Roman"/>
                <w:sz w:val="24"/>
                <w:szCs w:val="24"/>
              </w:rPr>
              <w:t>против</w:t>
            </w:r>
            <w:r w:rsidRPr="00F17E0B">
              <w:rPr>
                <w:rFonts w:ascii="Times New Roman" w:hAnsi="Times New Roman" w:cs="Times New Roman"/>
                <w:spacing w:val="-2"/>
                <w:sz w:val="24"/>
                <w:szCs w:val="24"/>
              </w:rPr>
              <w:t xml:space="preserve"> террора!»</w:t>
            </w:r>
            <w:r>
              <w:rPr>
                <w:rFonts w:ascii="Times New Roman" w:hAnsi="Times New Roman" w:cs="Times New Roman"/>
                <w:spacing w:val="-2"/>
                <w:sz w:val="24"/>
                <w:szCs w:val="24"/>
              </w:rPr>
              <w:t xml:space="preserve">, </w:t>
            </w:r>
            <w:r w:rsidRPr="00F17E0B">
              <w:rPr>
                <w:rFonts w:ascii="Times New Roman" w:hAnsi="Times New Roman" w:cs="Times New Roman"/>
                <w:sz w:val="24"/>
                <w:szCs w:val="24"/>
              </w:rPr>
              <w:t>«Герои</w:t>
            </w:r>
            <w:r w:rsidRPr="00F17E0B">
              <w:rPr>
                <w:rFonts w:ascii="Times New Roman" w:hAnsi="Times New Roman" w:cs="Times New Roman"/>
                <w:spacing w:val="-15"/>
                <w:sz w:val="24"/>
                <w:szCs w:val="24"/>
              </w:rPr>
              <w:t xml:space="preserve"> </w:t>
            </w:r>
            <w:r w:rsidRPr="00F17E0B">
              <w:rPr>
                <w:rFonts w:ascii="Times New Roman" w:hAnsi="Times New Roman" w:cs="Times New Roman"/>
                <w:sz w:val="24"/>
                <w:szCs w:val="24"/>
              </w:rPr>
              <w:t>России.</w:t>
            </w:r>
            <w:r w:rsidRPr="00F17E0B">
              <w:rPr>
                <w:rFonts w:ascii="Times New Roman" w:hAnsi="Times New Roman" w:cs="Times New Roman"/>
                <w:spacing w:val="-15"/>
                <w:sz w:val="24"/>
                <w:szCs w:val="24"/>
              </w:rPr>
              <w:t xml:space="preserve"> </w:t>
            </w:r>
            <w:r w:rsidRPr="00F17E0B">
              <w:rPr>
                <w:rFonts w:ascii="Times New Roman" w:hAnsi="Times New Roman" w:cs="Times New Roman"/>
                <w:sz w:val="24"/>
                <w:szCs w:val="24"/>
              </w:rPr>
              <w:t>Специальная военная операция»</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F17E0B" w:rsidRPr="00F17E0B" w:rsidRDefault="00F17E0B" w:rsidP="00F17E0B">
            <w:pPr>
              <w:pStyle w:val="TableParagraph"/>
              <w:ind w:left="0"/>
              <w:rPr>
                <w:rFonts w:ascii="Times New Roman" w:hAnsi="Times New Roman" w:cs="Times New Roman"/>
                <w:sz w:val="24"/>
                <w:szCs w:val="24"/>
                <w:lang w:val="en-US"/>
              </w:rPr>
            </w:pPr>
            <w:r w:rsidRPr="00F17E0B">
              <w:rPr>
                <w:rFonts w:ascii="Times New Roman" w:hAnsi="Times New Roman" w:cs="Times New Roman"/>
                <w:spacing w:val="-2"/>
                <w:sz w:val="24"/>
                <w:szCs w:val="24"/>
                <w:lang w:val="en-US"/>
              </w:rPr>
              <w:t>5-</w:t>
            </w:r>
            <w:r w:rsidRPr="00F17E0B">
              <w:rPr>
                <w:rFonts w:ascii="Times New Roman" w:hAnsi="Times New Roman" w:cs="Times New Roman"/>
                <w:spacing w:val="-10"/>
                <w:sz w:val="24"/>
                <w:szCs w:val="24"/>
                <w:lang w:val="en-US"/>
              </w:rPr>
              <w:t>9</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F17E0B" w:rsidRPr="00F17E0B" w:rsidRDefault="00F17E0B" w:rsidP="00F17E0B">
            <w:pPr>
              <w:pStyle w:val="TableParagraph"/>
              <w:ind w:left="0" w:right="6"/>
              <w:rPr>
                <w:rFonts w:ascii="Times New Roman" w:hAnsi="Times New Roman" w:cs="Times New Roman"/>
                <w:sz w:val="24"/>
                <w:szCs w:val="24"/>
                <w:lang w:val="en-US"/>
              </w:rPr>
            </w:pPr>
            <w:r w:rsidRPr="00F17E0B">
              <w:rPr>
                <w:rFonts w:ascii="Times New Roman" w:hAnsi="Times New Roman" w:cs="Times New Roman"/>
                <w:sz w:val="24"/>
                <w:szCs w:val="24"/>
                <w:lang w:val="en-US"/>
              </w:rPr>
              <w:t>сентябр</w:t>
            </w:r>
            <w:r>
              <w:rPr>
                <w:rFonts w:ascii="Times New Roman" w:hAnsi="Times New Roman" w:cs="Times New Roman"/>
                <w:sz w:val="24"/>
                <w:szCs w:val="24"/>
              </w:rPr>
              <w:t>ь</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F17E0B" w:rsidRPr="00F17E0B" w:rsidRDefault="00F17E0B" w:rsidP="00F17E0B">
            <w:pPr>
              <w:pStyle w:val="TableParagraph"/>
              <w:ind w:left="0" w:right="142"/>
              <w:rPr>
                <w:rFonts w:ascii="Times New Roman" w:hAnsi="Times New Roman" w:cs="Times New Roman"/>
                <w:sz w:val="24"/>
                <w:szCs w:val="24"/>
              </w:rPr>
            </w:pPr>
            <w:r w:rsidRPr="00F17E0B">
              <w:rPr>
                <w:rFonts w:ascii="Times New Roman" w:hAnsi="Times New Roman" w:cs="Times New Roman"/>
                <w:spacing w:val="-2"/>
                <w:sz w:val="24"/>
                <w:szCs w:val="24"/>
              </w:rPr>
              <w:t>Классные</w:t>
            </w:r>
            <w:r w:rsidRPr="00F17E0B">
              <w:rPr>
                <w:rFonts w:ascii="Times New Roman" w:hAnsi="Times New Roman" w:cs="Times New Roman"/>
                <w:spacing w:val="-13"/>
                <w:sz w:val="24"/>
                <w:szCs w:val="24"/>
              </w:rPr>
              <w:t xml:space="preserve"> </w:t>
            </w:r>
            <w:r w:rsidRPr="00F17E0B">
              <w:rPr>
                <w:rFonts w:ascii="Times New Roman" w:hAnsi="Times New Roman" w:cs="Times New Roman"/>
                <w:spacing w:val="-2"/>
                <w:sz w:val="24"/>
                <w:szCs w:val="24"/>
              </w:rPr>
              <w:t xml:space="preserve">руководители, </w:t>
            </w:r>
            <w:r w:rsidRPr="00F17E0B">
              <w:rPr>
                <w:rFonts w:ascii="Times New Roman" w:hAnsi="Times New Roman" w:cs="Times New Roman"/>
                <w:sz w:val="24"/>
                <w:szCs w:val="24"/>
              </w:rPr>
              <w:t>Зам</w:t>
            </w:r>
            <w:r>
              <w:rPr>
                <w:rFonts w:ascii="Times New Roman" w:hAnsi="Times New Roman" w:cs="Times New Roman"/>
                <w:sz w:val="24"/>
                <w:szCs w:val="24"/>
              </w:rPr>
              <w:t xml:space="preserve">. </w:t>
            </w:r>
            <w:r w:rsidRPr="00F17E0B">
              <w:rPr>
                <w:rFonts w:ascii="Times New Roman" w:hAnsi="Times New Roman" w:cs="Times New Roman"/>
                <w:sz w:val="24"/>
                <w:szCs w:val="24"/>
              </w:rPr>
              <w:t>директора</w:t>
            </w:r>
            <w:r w:rsidRPr="00F17E0B">
              <w:rPr>
                <w:rFonts w:ascii="Times New Roman" w:hAnsi="Times New Roman" w:cs="Times New Roman"/>
                <w:spacing w:val="-15"/>
                <w:sz w:val="24"/>
                <w:szCs w:val="24"/>
              </w:rPr>
              <w:t xml:space="preserve"> </w:t>
            </w:r>
            <w:r w:rsidRPr="00F17E0B">
              <w:rPr>
                <w:rFonts w:ascii="Times New Roman" w:hAnsi="Times New Roman" w:cs="Times New Roman"/>
                <w:sz w:val="24"/>
                <w:szCs w:val="24"/>
              </w:rPr>
              <w:t>по</w:t>
            </w:r>
            <w:r w:rsidRPr="00F17E0B">
              <w:rPr>
                <w:rFonts w:ascii="Times New Roman" w:hAnsi="Times New Roman" w:cs="Times New Roman"/>
                <w:spacing w:val="-12"/>
                <w:sz w:val="24"/>
                <w:szCs w:val="24"/>
              </w:rPr>
              <w:t xml:space="preserve"> </w:t>
            </w:r>
            <w:r w:rsidRPr="00F17E0B">
              <w:rPr>
                <w:rFonts w:ascii="Times New Roman" w:hAnsi="Times New Roman" w:cs="Times New Roman"/>
                <w:sz w:val="24"/>
                <w:szCs w:val="24"/>
              </w:rPr>
              <w:t>ВР</w:t>
            </w:r>
          </w:p>
        </w:tc>
      </w:tr>
      <w:tr w:rsidR="00F17E0B" w:rsidRPr="005642E6"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tcPr>
          <w:p w:rsidR="00F17E0B" w:rsidRPr="00F17E0B" w:rsidRDefault="00F17E0B" w:rsidP="00F17E0B">
            <w:pPr>
              <w:pStyle w:val="TableParagraph"/>
              <w:ind w:left="0"/>
              <w:rPr>
                <w:rFonts w:ascii="Times New Roman" w:hAnsi="Times New Roman" w:cs="Times New Roman"/>
                <w:sz w:val="24"/>
                <w:szCs w:val="24"/>
              </w:rPr>
            </w:pPr>
            <w:r w:rsidRPr="00F17E0B">
              <w:rPr>
                <w:rFonts w:ascii="Times New Roman" w:hAnsi="Times New Roman" w:cs="Times New Roman"/>
                <w:sz w:val="24"/>
                <w:szCs w:val="24"/>
              </w:rPr>
              <w:t>Беседа</w:t>
            </w:r>
            <w:r w:rsidRPr="00F17E0B">
              <w:rPr>
                <w:rFonts w:ascii="Times New Roman" w:hAnsi="Times New Roman" w:cs="Times New Roman"/>
                <w:spacing w:val="-7"/>
                <w:sz w:val="24"/>
                <w:szCs w:val="24"/>
              </w:rPr>
              <w:t xml:space="preserve"> </w:t>
            </w:r>
            <w:r w:rsidRPr="00F17E0B">
              <w:rPr>
                <w:rFonts w:ascii="Times New Roman" w:hAnsi="Times New Roman" w:cs="Times New Roman"/>
                <w:sz w:val="24"/>
                <w:szCs w:val="24"/>
              </w:rPr>
              <w:t>на</w:t>
            </w:r>
            <w:r w:rsidRPr="00F17E0B">
              <w:rPr>
                <w:rFonts w:ascii="Times New Roman" w:hAnsi="Times New Roman" w:cs="Times New Roman"/>
                <w:spacing w:val="-6"/>
                <w:sz w:val="24"/>
                <w:szCs w:val="24"/>
              </w:rPr>
              <w:t xml:space="preserve"> </w:t>
            </w:r>
            <w:r w:rsidRPr="00F17E0B">
              <w:rPr>
                <w:rFonts w:ascii="Times New Roman" w:hAnsi="Times New Roman" w:cs="Times New Roman"/>
                <w:sz w:val="24"/>
                <w:szCs w:val="24"/>
              </w:rPr>
              <w:t>тему:</w:t>
            </w:r>
            <w:r w:rsidRPr="00F17E0B">
              <w:rPr>
                <w:rFonts w:ascii="Times New Roman" w:hAnsi="Times New Roman" w:cs="Times New Roman"/>
                <w:spacing w:val="2"/>
                <w:sz w:val="24"/>
                <w:szCs w:val="24"/>
              </w:rPr>
              <w:t xml:space="preserve"> </w:t>
            </w:r>
            <w:r w:rsidRPr="00F17E0B">
              <w:rPr>
                <w:rFonts w:ascii="Times New Roman" w:hAnsi="Times New Roman" w:cs="Times New Roman"/>
                <w:sz w:val="24"/>
                <w:szCs w:val="24"/>
              </w:rPr>
              <w:t>«Терроризм</w:t>
            </w:r>
            <w:r w:rsidRPr="00F17E0B">
              <w:rPr>
                <w:rFonts w:ascii="Times New Roman" w:hAnsi="Times New Roman" w:cs="Times New Roman"/>
                <w:spacing w:val="-5"/>
                <w:sz w:val="24"/>
                <w:szCs w:val="24"/>
              </w:rPr>
              <w:t xml:space="preserve"> </w:t>
            </w:r>
            <w:r w:rsidRPr="00F17E0B">
              <w:rPr>
                <w:rFonts w:ascii="Times New Roman" w:hAnsi="Times New Roman" w:cs="Times New Roman"/>
                <w:spacing w:val="-10"/>
                <w:sz w:val="24"/>
                <w:szCs w:val="24"/>
              </w:rPr>
              <w:t>–</w:t>
            </w:r>
          </w:p>
          <w:p w:rsidR="00F17E0B" w:rsidRPr="00F17E0B" w:rsidRDefault="00F17E0B" w:rsidP="00F17E0B">
            <w:pPr>
              <w:pStyle w:val="TableParagraph"/>
              <w:ind w:left="0"/>
              <w:rPr>
                <w:rFonts w:ascii="Times New Roman" w:hAnsi="Times New Roman" w:cs="Times New Roman"/>
                <w:sz w:val="24"/>
                <w:szCs w:val="24"/>
              </w:rPr>
            </w:pPr>
            <w:r w:rsidRPr="00F17E0B">
              <w:rPr>
                <w:rFonts w:ascii="Times New Roman" w:hAnsi="Times New Roman" w:cs="Times New Roman"/>
                <w:sz w:val="24"/>
                <w:szCs w:val="24"/>
              </w:rPr>
              <w:t>это</w:t>
            </w:r>
            <w:r w:rsidRPr="00F17E0B">
              <w:rPr>
                <w:rFonts w:ascii="Times New Roman" w:hAnsi="Times New Roman" w:cs="Times New Roman"/>
                <w:spacing w:val="-4"/>
                <w:sz w:val="24"/>
                <w:szCs w:val="24"/>
              </w:rPr>
              <w:t xml:space="preserve"> </w:t>
            </w:r>
            <w:r w:rsidRPr="00F17E0B">
              <w:rPr>
                <w:rFonts w:ascii="Times New Roman" w:hAnsi="Times New Roman" w:cs="Times New Roman"/>
                <w:sz w:val="24"/>
                <w:szCs w:val="24"/>
              </w:rPr>
              <w:t>угроза</w:t>
            </w:r>
            <w:r w:rsidRPr="00F17E0B">
              <w:rPr>
                <w:rFonts w:ascii="Times New Roman" w:hAnsi="Times New Roman" w:cs="Times New Roman"/>
                <w:spacing w:val="-5"/>
                <w:sz w:val="24"/>
                <w:szCs w:val="24"/>
              </w:rPr>
              <w:t xml:space="preserve"> </w:t>
            </w:r>
            <w:r w:rsidRPr="00F17E0B">
              <w:rPr>
                <w:rFonts w:ascii="Times New Roman" w:hAnsi="Times New Roman" w:cs="Times New Roman"/>
                <w:spacing w:val="-2"/>
                <w:sz w:val="24"/>
                <w:szCs w:val="24"/>
              </w:rPr>
              <w:t>обществу!»</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F17E0B" w:rsidRPr="00F17E0B" w:rsidRDefault="00F17E0B" w:rsidP="00F17E0B">
            <w:pPr>
              <w:pStyle w:val="TableParagraph"/>
              <w:ind w:left="0"/>
              <w:rPr>
                <w:rFonts w:ascii="Times New Roman" w:hAnsi="Times New Roman" w:cs="Times New Roman"/>
                <w:sz w:val="24"/>
                <w:szCs w:val="24"/>
                <w:lang w:val="en-US"/>
              </w:rPr>
            </w:pPr>
            <w:r w:rsidRPr="00F17E0B">
              <w:rPr>
                <w:rFonts w:ascii="Times New Roman" w:hAnsi="Times New Roman" w:cs="Times New Roman"/>
                <w:spacing w:val="-2"/>
                <w:sz w:val="24"/>
                <w:szCs w:val="24"/>
                <w:lang w:val="en-US"/>
              </w:rPr>
              <w:t>5-</w:t>
            </w:r>
            <w:r w:rsidRPr="00F17E0B">
              <w:rPr>
                <w:rFonts w:ascii="Times New Roman" w:hAnsi="Times New Roman" w:cs="Times New Roman"/>
                <w:spacing w:val="-10"/>
                <w:sz w:val="24"/>
                <w:szCs w:val="24"/>
                <w:lang w:val="en-US"/>
              </w:rPr>
              <w:t>9</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F17E0B" w:rsidRPr="00F17E0B" w:rsidRDefault="00F17E0B" w:rsidP="00F17E0B">
            <w:pPr>
              <w:pStyle w:val="TableParagraph"/>
              <w:ind w:left="0" w:right="4"/>
              <w:rPr>
                <w:rFonts w:ascii="Times New Roman" w:hAnsi="Times New Roman" w:cs="Times New Roman"/>
                <w:sz w:val="24"/>
                <w:szCs w:val="24"/>
              </w:rPr>
            </w:pPr>
            <w:r>
              <w:rPr>
                <w:rFonts w:ascii="Times New Roman" w:hAnsi="Times New Roman" w:cs="Times New Roman"/>
                <w:sz w:val="24"/>
                <w:szCs w:val="24"/>
              </w:rPr>
              <w:t>сентябрь</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F17E0B" w:rsidRPr="00F17E0B" w:rsidRDefault="00F17E0B" w:rsidP="00F17E0B">
            <w:pPr>
              <w:pStyle w:val="TableParagraph"/>
              <w:ind w:left="0"/>
              <w:rPr>
                <w:rFonts w:ascii="Times New Roman" w:hAnsi="Times New Roman" w:cs="Times New Roman"/>
                <w:sz w:val="24"/>
                <w:szCs w:val="24"/>
                <w:lang w:val="en-US"/>
              </w:rPr>
            </w:pPr>
            <w:r w:rsidRPr="00F17E0B">
              <w:rPr>
                <w:rFonts w:ascii="Times New Roman" w:hAnsi="Times New Roman" w:cs="Times New Roman"/>
                <w:sz w:val="24"/>
                <w:szCs w:val="24"/>
                <w:lang w:val="en-US"/>
              </w:rPr>
              <w:t>Классные</w:t>
            </w:r>
            <w:r w:rsidRPr="00F17E0B">
              <w:rPr>
                <w:rFonts w:ascii="Times New Roman" w:hAnsi="Times New Roman" w:cs="Times New Roman"/>
                <w:spacing w:val="-5"/>
                <w:sz w:val="24"/>
                <w:szCs w:val="24"/>
                <w:lang w:val="en-US"/>
              </w:rPr>
              <w:t xml:space="preserve"> </w:t>
            </w:r>
            <w:r w:rsidRPr="00F17E0B">
              <w:rPr>
                <w:rFonts w:ascii="Times New Roman" w:hAnsi="Times New Roman" w:cs="Times New Roman"/>
                <w:spacing w:val="-2"/>
                <w:sz w:val="24"/>
                <w:szCs w:val="24"/>
                <w:lang w:val="en-US"/>
              </w:rPr>
              <w:t>руководители</w:t>
            </w:r>
          </w:p>
        </w:tc>
      </w:tr>
      <w:tr w:rsidR="00F17E0B" w:rsidRPr="005642E6"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tcPr>
          <w:p w:rsidR="00F17E0B" w:rsidRPr="00F17E0B" w:rsidRDefault="00F17E0B" w:rsidP="00F17E0B">
            <w:pPr>
              <w:pStyle w:val="TableParagraph"/>
              <w:ind w:left="0"/>
              <w:rPr>
                <w:rFonts w:ascii="Times New Roman" w:hAnsi="Times New Roman" w:cs="Times New Roman"/>
                <w:sz w:val="24"/>
                <w:szCs w:val="24"/>
              </w:rPr>
            </w:pPr>
            <w:r w:rsidRPr="00F17E0B">
              <w:rPr>
                <w:rFonts w:ascii="Times New Roman" w:hAnsi="Times New Roman" w:cs="Times New Roman"/>
                <w:sz w:val="24"/>
                <w:szCs w:val="24"/>
              </w:rPr>
              <w:t>Международный</w:t>
            </w:r>
            <w:r w:rsidRPr="00F17E0B">
              <w:rPr>
                <w:rFonts w:ascii="Times New Roman" w:hAnsi="Times New Roman" w:cs="Times New Roman"/>
                <w:spacing w:val="-15"/>
                <w:sz w:val="24"/>
                <w:szCs w:val="24"/>
              </w:rPr>
              <w:t xml:space="preserve"> </w:t>
            </w:r>
            <w:r w:rsidRPr="00F17E0B">
              <w:rPr>
                <w:rFonts w:ascii="Times New Roman" w:hAnsi="Times New Roman" w:cs="Times New Roman"/>
                <w:sz w:val="24"/>
                <w:szCs w:val="24"/>
              </w:rPr>
              <w:t>день</w:t>
            </w:r>
            <w:r w:rsidRPr="00F17E0B">
              <w:rPr>
                <w:rFonts w:ascii="Times New Roman" w:hAnsi="Times New Roman" w:cs="Times New Roman"/>
                <w:spacing w:val="-15"/>
                <w:sz w:val="24"/>
                <w:szCs w:val="24"/>
              </w:rPr>
              <w:t xml:space="preserve"> </w:t>
            </w:r>
            <w:r w:rsidRPr="00F17E0B">
              <w:rPr>
                <w:rFonts w:ascii="Times New Roman" w:hAnsi="Times New Roman" w:cs="Times New Roman"/>
                <w:sz w:val="24"/>
                <w:szCs w:val="24"/>
              </w:rPr>
              <w:t>благотворительности</w:t>
            </w:r>
            <w:r w:rsidRPr="00F17E0B">
              <w:rPr>
                <w:rFonts w:ascii="Times New Roman" w:hAnsi="Times New Roman" w:cs="Times New Roman"/>
                <w:spacing w:val="-1"/>
                <w:sz w:val="24"/>
                <w:szCs w:val="24"/>
              </w:rPr>
              <w:t xml:space="preserve"> </w:t>
            </w:r>
            <w:r w:rsidRPr="00F17E0B">
              <w:rPr>
                <w:rFonts w:ascii="Times New Roman" w:hAnsi="Times New Roman" w:cs="Times New Roman"/>
                <w:sz w:val="24"/>
                <w:szCs w:val="24"/>
              </w:rPr>
              <w:t>–</w:t>
            </w:r>
            <w:r w:rsidRPr="00F17E0B">
              <w:rPr>
                <w:rFonts w:ascii="Times New Roman" w:hAnsi="Times New Roman" w:cs="Times New Roman"/>
                <w:spacing w:val="-3"/>
                <w:sz w:val="24"/>
                <w:szCs w:val="24"/>
              </w:rPr>
              <w:t xml:space="preserve"> </w:t>
            </w:r>
            <w:r w:rsidRPr="00F17E0B">
              <w:rPr>
                <w:rFonts w:ascii="Times New Roman" w:hAnsi="Times New Roman" w:cs="Times New Roman"/>
                <w:sz w:val="24"/>
                <w:szCs w:val="24"/>
              </w:rPr>
              <w:t>анонс</w:t>
            </w:r>
            <w:r w:rsidRPr="00F17E0B">
              <w:rPr>
                <w:rFonts w:ascii="Times New Roman" w:hAnsi="Times New Roman" w:cs="Times New Roman"/>
                <w:spacing w:val="-3"/>
                <w:sz w:val="24"/>
                <w:szCs w:val="24"/>
              </w:rPr>
              <w:t xml:space="preserve"> </w:t>
            </w:r>
            <w:r w:rsidRPr="00F17E0B">
              <w:rPr>
                <w:rFonts w:ascii="Times New Roman" w:hAnsi="Times New Roman" w:cs="Times New Roman"/>
                <w:sz w:val="24"/>
                <w:szCs w:val="24"/>
              </w:rPr>
              <w:t>всех</w:t>
            </w:r>
            <w:r w:rsidRPr="00F17E0B">
              <w:rPr>
                <w:rFonts w:ascii="Times New Roman" w:hAnsi="Times New Roman" w:cs="Times New Roman"/>
                <w:spacing w:val="-3"/>
                <w:sz w:val="24"/>
                <w:szCs w:val="24"/>
              </w:rPr>
              <w:t xml:space="preserve"> </w:t>
            </w:r>
            <w:r w:rsidRPr="00F17E0B">
              <w:rPr>
                <w:rFonts w:ascii="Times New Roman" w:hAnsi="Times New Roman" w:cs="Times New Roman"/>
                <w:spacing w:val="-4"/>
                <w:sz w:val="24"/>
                <w:szCs w:val="24"/>
              </w:rPr>
              <w:t>благо</w:t>
            </w:r>
            <w:r w:rsidRPr="00F17E0B">
              <w:rPr>
                <w:rFonts w:ascii="Times New Roman" w:hAnsi="Times New Roman" w:cs="Times New Roman"/>
                <w:sz w:val="24"/>
                <w:szCs w:val="24"/>
              </w:rPr>
              <w:t>творительных</w:t>
            </w:r>
            <w:r w:rsidRPr="00F17E0B">
              <w:rPr>
                <w:rFonts w:ascii="Times New Roman" w:hAnsi="Times New Roman" w:cs="Times New Roman"/>
                <w:spacing w:val="-15"/>
                <w:sz w:val="24"/>
                <w:szCs w:val="24"/>
              </w:rPr>
              <w:t xml:space="preserve"> </w:t>
            </w:r>
            <w:r w:rsidRPr="00F17E0B">
              <w:rPr>
                <w:rFonts w:ascii="Times New Roman" w:hAnsi="Times New Roman" w:cs="Times New Roman"/>
                <w:sz w:val="24"/>
                <w:szCs w:val="24"/>
              </w:rPr>
              <w:t>акций</w:t>
            </w:r>
            <w:r w:rsidRPr="00F17E0B">
              <w:rPr>
                <w:rFonts w:ascii="Times New Roman" w:hAnsi="Times New Roman" w:cs="Times New Roman"/>
                <w:spacing w:val="-15"/>
                <w:sz w:val="24"/>
                <w:szCs w:val="24"/>
              </w:rPr>
              <w:t xml:space="preserve"> </w:t>
            </w:r>
            <w:r w:rsidRPr="00F17E0B">
              <w:rPr>
                <w:rFonts w:ascii="Times New Roman" w:hAnsi="Times New Roman" w:cs="Times New Roman"/>
                <w:sz w:val="24"/>
                <w:szCs w:val="24"/>
              </w:rPr>
              <w:t>2024-2025 учебного года</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F17E0B" w:rsidRPr="00F17E0B" w:rsidRDefault="00F17E0B" w:rsidP="00F17E0B">
            <w:pPr>
              <w:pStyle w:val="TableParagraph"/>
              <w:ind w:left="0"/>
              <w:rPr>
                <w:rFonts w:ascii="Times New Roman" w:hAnsi="Times New Roman" w:cs="Times New Roman"/>
                <w:sz w:val="24"/>
                <w:szCs w:val="24"/>
                <w:lang w:val="en-US"/>
              </w:rPr>
            </w:pPr>
            <w:r w:rsidRPr="00F17E0B">
              <w:rPr>
                <w:rFonts w:ascii="Times New Roman" w:hAnsi="Times New Roman" w:cs="Times New Roman"/>
                <w:spacing w:val="-2"/>
                <w:sz w:val="24"/>
                <w:szCs w:val="24"/>
                <w:lang w:val="en-US"/>
              </w:rPr>
              <w:t>5-</w:t>
            </w:r>
            <w:r w:rsidRPr="00F17E0B">
              <w:rPr>
                <w:rFonts w:ascii="Times New Roman" w:hAnsi="Times New Roman" w:cs="Times New Roman"/>
                <w:spacing w:val="-10"/>
                <w:sz w:val="24"/>
                <w:szCs w:val="24"/>
                <w:lang w:val="en-US"/>
              </w:rPr>
              <w:t>9</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F17E0B" w:rsidRPr="00F17E0B" w:rsidRDefault="00F17E0B" w:rsidP="00F17E0B">
            <w:pPr>
              <w:pStyle w:val="TableParagraph"/>
              <w:ind w:left="0" w:right="6"/>
              <w:rPr>
                <w:rFonts w:ascii="Times New Roman" w:hAnsi="Times New Roman" w:cs="Times New Roman"/>
                <w:sz w:val="24"/>
                <w:szCs w:val="24"/>
                <w:lang w:val="en-US"/>
              </w:rPr>
            </w:pPr>
            <w:r w:rsidRPr="00F17E0B">
              <w:rPr>
                <w:rFonts w:ascii="Times New Roman" w:hAnsi="Times New Roman" w:cs="Times New Roman"/>
                <w:sz w:val="24"/>
                <w:szCs w:val="24"/>
                <w:lang w:val="en-US"/>
              </w:rPr>
              <w:t xml:space="preserve">5 </w:t>
            </w:r>
            <w:r w:rsidRPr="00F17E0B">
              <w:rPr>
                <w:rFonts w:ascii="Times New Roman" w:hAnsi="Times New Roman" w:cs="Times New Roman"/>
                <w:spacing w:val="-2"/>
                <w:sz w:val="24"/>
                <w:szCs w:val="24"/>
                <w:lang w:val="en-US"/>
              </w:rPr>
              <w:t>сентября</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F17E0B" w:rsidRPr="00F17E0B" w:rsidRDefault="00F17E0B" w:rsidP="00F17E0B">
            <w:pPr>
              <w:pStyle w:val="TableParagraph"/>
              <w:ind w:left="0" w:right="485" w:firstLine="50"/>
              <w:rPr>
                <w:rFonts w:ascii="Times New Roman" w:hAnsi="Times New Roman" w:cs="Times New Roman"/>
                <w:sz w:val="24"/>
                <w:szCs w:val="24"/>
                <w:lang w:val="en-US"/>
              </w:rPr>
            </w:pPr>
            <w:r>
              <w:rPr>
                <w:rFonts w:ascii="Times New Roman" w:hAnsi="Times New Roman"/>
                <w:sz w:val="24"/>
                <w:szCs w:val="24"/>
              </w:rPr>
              <w:t>Зам. директора</w:t>
            </w:r>
            <w:r>
              <w:rPr>
                <w:rFonts w:ascii="Times New Roman" w:hAnsi="Times New Roman"/>
                <w:spacing w:val="-15"/>
                <w:sz w:val="24"/>
                <w:szCs w:val="24"/>
              </w:rPr>
              <w:t xml:space="preserve"> </w:t>
            </w:r>
            <w:r>
              <w:rPr>
                <w:rFonts w:ascii="Times New Roman" w:hAnsi="Times New Roman"/>
                <w:sz w:val="24"/>
                <w:szCs w:val="24"/>
              </w:rPr>
              <w:t>по</w:t>
            </w:r>
            <w:r>
              <w:rPr>
                <w:rFonts w:ascii="Times New Roman" w:hAnsi="Times New Roman"/>
                <w:spacing w:val="-12"/>
                <w:sz w:val="24"/>
                <w:szCs w:val="24"/>
              </w:rPr>
              <w:t xml:space="preserve"> </w:t>
            </w:r>
            <w:r>
              <w:rPr>
                <w:rFonts w:ascii="Times New Roman" w:hAnsi="Times New Roman"/>
                <w:sz w:val="24"/>
                <w:szCs w:val="24"/>
              </w:rPr>
              <w:t>ВР</w:t>
            </w:r>
          </w:p>
        </w:tc>
      </w:tr>
      <w:tr w:rsidR="00F17E0B" w:rsidRPr="005642E6"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tcPr>
          <w:p w:rsidR="00F17E0B" w:rsidRPr="00F17E0B" w:rsidRDefault="00F17E0B" w:rsidP="00F17E0B">
            <w:pPr>
              <w:pStyle w:val="TableParagraph"/>
              <w:ind w:left="0"/>
              <w:rPr>
                <w:rFonts w:ascii="Times New Roman" w:hAnsi="Times New Roman" w:cs="Times New Roman"/>
                <w:sz w:val="24"/>
                <w:szCs w:val="24"/>
              </w:rPr>
            </w:pPr>
            <w:r w:rsidRPr="00F17E0B">
              <w:rPr>
                <w:rFonts w:ascii="Times New Roman" w:hAnsi="Times New Roman" w:cs="Times New Roman"/>
                <w:sz w:val="24"/>
                <w:szCs w:val="24"/>
              </w:rPr>
              <w:t>Участие</w:t>
            </w:r>
            <w:r w:rsidRPr="00F17E0B">
              <w:rPr>
                <w:rFonts w:ascii="Times New Roman" w:hAnsi="Times New Roman" w:cs="Times New Roman"/>
                <w:spacing w:val="-9"/>
                <w:sz w:val="24"/>
                <w:szCs w:val="24"/>
              </w:rPr>
              <w:t xml:space="preserve"> </w:t>
            </w:r>
            <w:r w:rsidRPr="00F17E0B">
              <w:rPr>
                <w:rFonts w:ascii="Times New Roman" w:hAnsi="Times New Roman" w:cs="Times New Roman"/>
                <w:sz w:val="24"/>
                <w:szCs w:val="24"/>
              </w:rPr>
              <w:t>в</w:t>
            </w:r>
            <w:r w:rsidRPr="00F17E0B">
              <w:rPr>
                <w:rFonts w:ascii="Times New Roman" w:hAnsi="Times New Roman" w:cs="Times New Roman"/>
                <w:spacing w:val="-8"/>
                <w:sz w:val="24"/>
                <w:szCs w:val="24"/>
              </w:rPr>
              <w:t xml:space="preserve"> </w:t>
            </w:r>
            <w:r w:rsidRPr="00F17E0B">
              <w:rPr>
                <w:rFonts w:ascii="Times New Roman" w:hAnsi="Times New Roman" w:cs="Times New Roman"/>
                <w:sz w:val="24"/>
                <w:szCs w:val="24"/>
              </w:rPr>
              <w:t>школьной</w:t>
            </w:r>
            <w:r w:rsidRPr="00F17E0B">
              <w:rPr>
                <w:rFonts w:ascii="Times New Roman" w:hAnsi="Times New Roman" w:cs="Times New Roman"/>
                <w:spacing w:val="-7"/>
                <w:sz w:val="24"/>
                <w:szCs w:val="24"/>
              </w:rPr>
              <w:t xml:space="preserve"> </w:t>
            </w:r>
            <w:r w:rsidRPr="00F17E0B">
              <w:rPr>
                <w:rFonts w:ascii="Times New Roman" w:hAnsi="Times New Roman" w:cs="Times New Roman"/>
                <w:spacing w:val="-2"/>
                <w:sz w:val="24"/>
                <w:szCs w:val="24"/>
              </w:rPr>
              <w:t>акции</w:t>
            </w:r>
          </w:p>
          <w:p w:rsidR="00F17E0B" w:rsidRPr="00F17E0B" w:rsidRDefault="00F17E0B" w:rsidP="00F17E0B">
            <w:pPr>
              <w:pStyle w:val="TableParagraph"/>
              <w:ind w:left="0"/>
              <w:rPr>
                <w:rFonts w:ascii="Times New Roman" w:hAnsi="Times New Roman" w:cs="Times New Roman"/>
                <w:sz w:val="24"/>
                <w:szCs w:val="24"/>
              </w:rPr>
            </w:pPr>
            <w:r w:rsidRPr="00F17E0B">
              <w:rPr>
                <w:rFonts w:ascii="Times New Roman" w:hAnsi="Times New Roman" w:cs="Times New Roman"/>
                <w:sz w:val="24"/>
                <w:szCs w:val="24"/>
              </w:rPr>
              <w:t>«Батарейки,</w:t>
            </w:r>
            <w:r w:rsidRPr="00F17E0B">
              <w:rPr>
                <w:rFonts w:ascii="Times New Roman" w:hAnsi="Times New Roman" w:cs="Times New Roman"/>
                <w:spacing w:val="-7"/>
                <w:sz w:val="24"/>
                <w:szCs w:val="24"/>
              </w:rPr>
              <w:t xml:space="preserve"> </w:t>
            </w:r>
            <w:r w:rsidRPr="00F17E0B">
              <w:rPr>
                <w:rFonts w:ascii="Times New Roman" w:hAnsi="Times New Roman" w:cs="Times New Roman"/>
                <w:spacing w:val="-2"/>
                <w:sz w:val="24"/>
                <w:szCs w:val="24"/>
              </w:rPr>
              <w:t>сдавайтесь!»</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F17E0B" w:rsidRPr="00F17E0B" w:rsidRDefault="00F17E0B" w:rsidP="00F17E0B">
            <w:pPr>
              <w:pStyle w:val="TableParagraph"/>
              <w:ind w:left="0" w:right="4"/>
              <w:rPr>
                <w:rFonts w:ascii="Times New Roman" w:hAnsi="Times New Roman" w:cs="Times New Roman"/>
                <w:sz w:val="24"/>
                <w:szCs w:val="24"/>
                <w:lang w:val="en-US"/>
              </w:rPr>
            </w:pPr>
            <w:r w:rsidRPr="00F17E0B">
              <w:rPr>
                <w:rFonts w:ascii="Times New Roman" w:hAnsi="Times New Roman" w:cs="Times New Roman"/>
                <w:spacing w:val="-2"/>
                <w:sz w:val="24"/>
                <w:szCs w:val="24"/>
                <w:lang w:val="en-US"/>
              </w:rPr>
              <w:t>5-</w:t>
            </w:r>
            <w:r w:rsidRPr="00F17E0B">
              <w:rPr>
                <w:rFonts w:ascii="Times New Roman" w:hAnsi="Times New Roman" w:cs="Times New Roman"/>
                <w:spacing w:val="-10"/>
                <w:sz w:val="24"/>
                <w:szCs w:val="24"/>
                <w:lang w:val="en-US"/>
              </w:rPr>
              <w:t>9</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F17E0B" w:rsidRPr="00F17E0B" w:rsidRDefault="00F17E0B" w:rsidP="00F17E0B">
            <w:pPr>
              <w:pStyle w:val="TableParagraph"/>
              <w:ind w:left="0" w:right="5"/>
              <w:rPr>
                <w:rFonts w:ascii="Times New Roman" w:hAnsi="Times New Roman" w:cs="Times New Roman"/>
                <w:sz w:val="24"/>
                <w:szCs w:val="24"/>
                <w:lang w:val="en-US"/>
              </w:rPr>
            </w:pPr>
            <w:r w:rsidRPr="00F17E0B">
              <w:rPr>
                <w:rFonts w:ascii="Times New Roman" w:hAnsi="Times New Roman" w:cs="Times New Roman"/>
                <w:sz w:val="24"/>
                <w:szCs w:val="24"/>
                <w:lang w:val="en-US"/>
              </w:rPr>
              <w:t>в</w:t>
            </w:r>
            <w:r w:rsidRPr="00F17E0B">
              <w:rPr>
                <w:rFonts w:ascii="Times New Roman" w:hAnsi="Times New Roman" w:cs="Times New Roman"/>
                <w:spacing w:val="-7"/>
                <w:sz w:val="24"/>
                <w:szCs w:val="24"/>
                <w:lang w:val="en-US"/>
              </w:rPr>
              <w:t xml:space="preserve"> </w:t>
            </w:r>
            <w:r w:rsidRPr="00F17E0B">
              <w:rPr>
                <w:rFonts w:ascii="Times New Roman" w:hAnsi="Times New Roman" w:cs="Times New Roman"/>
                <w:sz w:val="24"/>
                <w:szCs w:val="24"/>
                <w:lang w:val="en-US"/>
              </w:rPr>
              <w:t>течение</w:t>
            </w:r>
            <w:r w:rsidRPr="00F17E0B">
              <w:rPr>
                <w:rFonts w:ascii="Times New Roman" w:hAnsi="Times New Roman" w:cs="Times New Roman"/>
                <w:spacing w:val="-5"/>
                <w:sz w:val="24"/>
                <w:szCs w:val="24"/>
                <w:lang w:val="en-US"/>
              </w:rPr>
              <w:t xml:space="preserve"> </w:t>
            </w:r>
            <w:r w:rsidRPr="00F17E0B">
              <w:rPr>
                <w:rFonts w:ascii="Times New Roman" w:hAnsi="Times New Roman" w:cs="Times New Roman"/>
                <w:spacing w:val="-4"/>
                <w:sz w:val="24"/>
                <w:szCs w:val="24"/>
                <w:lang w:val="en-US"/>
              </w:rPr>
              <w:t>года</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F17E0B" w:rsidRPr="00F17E0B" w:rsidRDefault="00F17E0B" w:rsidP="00F17E0B">
            <w:pPr>
              <w:pStyle w:val="TableParagraph"/>
              <w:ind w:left="0"/>
              <w:rPr>
                <w:rFonts w:ascii="Times New Roman" w:hAnsi="Times New Roman" w:cs="Times New Roman"/>
                <w:sz w:val="24"/>
                <w:szCs w:val="24"/>
                <w:lang w:val="en-US"/>
              </w:rPr>
            </w:pPr>
            <w:r>
              <w:rPr>
                <w:rFonts w:ascii="Times New Roman" w:hAnsi="Times New Roman"/>
                <w:sz w:val="24"/>
                <w:szCs w:val="24"/>
              </w:rPr>
              <w:t>Зам. директора</w:t>
            </w:r>
            <w:r>
              <w:rPr>
                <w:rFonts w:ascii="Times New Roman" w:hAnsi="Times New Roman"/>
                <w:spacing w:val="-15"/>
                <w:sz w:val="24"/>
                <w:szCs w:val="24"/>
              </w:rPr>
              <w:t xml:space="preserve"> </w:t>
            </w:r>
            <w:r>
              <w:rPr>
                <w:rFonts w:ascii="Times New Roman" w:hAnsi="Times New Roman"/>
                <w:sz w:val="24"/>
                <w:szCs w:val="24"/>
              </w:rPr>
              <w:t>по</w:t>
            </w:r>
            <w:r>
              <w:rPr>
                <w:rFonts w:ascii="Times New Roman" w:hAnsi="Times New Roman"/>
                <w:spacing w:val="-12"/>
                <w:sz w:val="24"/>
                <w:szCs w:val="24"/>
              </w:rPr>
              <w:t xml:space="preserve"> </w:t>
            </w:r>
            <w:r>
              <w:rPr>
                <w:rFonts w:ascii="Times New Roman" w:hAnsi="Times New Roman"/>
                <w:sz w:val="24"/>
                <w:szCs w:val="24"/>
              </w:rPr>
              <w:t>АХЧ</w:t>
            </w:r>
          </w:p>
        </w:tc>
      </w:tr>
      <w:tr w:rsidR="00F17E0B"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tcPr>
          <w:p w:rsidR="00F17E0B" w:rsidRPr="00F17E0B" w:rsidRDefault="00F17E0B" w:rsidP="00F17E0B">
            <w:pPr>
              <w:pStyle w:val="TableParagraph"/>
              <w:ind w:left="0"/>
              <w:rPr>
                <w:rFonts w:ascii="Times New Roman" w:hAnsi="Times New Roman" w:cs="Times New Roman"/>
                <w:sz w:val="24"/>
                <w:szCs w:val="24"/>
              </w:rPr>
            </w:pPr>
            <w:r w:rsidRPr="00F17E0B">
              <w:rPr>
                <w:rFonts w:ascii="Times New Roman" w:hAnsi="Times New Roman" w:cs="Times New Roman"/>
                <w:sz w:val="24"/>
                <w:szCs w:val="24"/>
              </w:rPr>
              <w:t>Участие</w:t>
            </w:r>
            <w:r w:rsidRPr="00F17E0B">
              <w:rPr>
                <w:rFonts w:ascii="Times New Roman" w:hAnsi="Times New Roman" w:cs="Times New Roman"/>
                <w:spacing w:val="-12"/>
                <w:sz w:val="24"/>
                <w:szCs w:val="24"/>
              </w:rPr>
              <w:t xml:space="preserve"> </w:t>
            </w:r>
            <w:r w:rsidRPr="00F17E0B">
              <w:rPr>
                <w:rFonts w:ascii="Times New Roman" w:hAnsi="Times New Roman" w:cs="Times New Roman"/>
                <w:sz w:val="24"/>
                <w:szCs w:val="24"/>
              </w:rPr>
              <w:t>в</w:t>
            </w:r>
            <w:r w:rsidRPr="00F17E0B">
              <w:rPr>
                <w:rFonts w:ascii="Times New Roman" w:hAnsi="Times New Roman" w:cs="Times New Roman"/>
                <w:spacing w:val="-12"/>
                <w:sz w:val="24"/>
                <w:szCs w:val="24"/>
              </w:rPr>
              <w:t xml:space="preserve"> </w:t>
            </w:r>
            <w:r w:rsidRPr="00F17E0B">
              <w:rPr>
                <w:rFonts w:ascii="Times New Roman" w:hAnsi="Times New Roman" w:cs="Times New Roman"/>
                <w:sz w:val="24"/>
                <w:szCs w:val="24"/>
              </w:rPr>
              <w:t>акции</w:t>
            </w:r>
            <w:r w:rsidRPr="00F17E0B">
              <w:rPr>
                <w:rFonts w:ascii="Times New Roman" w:hAnsi="Times New Roman" w:cs="Times New Roman"/>
                <w:spacing w:val="-7"/>
                <w:sz w:val="24"/>
                <w:szCs w:val="24"/>
              </w:rPr>
              <w:t xml:space="preserve"> </w:t>
            </w:r>
            <w:r w:rsidRPr="00F17E0B">
              <w:rPr>
                <w:rFonts w:ascii="Times New Roman" w:hAnsi="Times New Roman" w:cs="Times New Roman"/>
                <w:sz w:val="24"/>
                <w:szCs w:val="24"/>
              </w:rPr>
              <w:t>«Письмо</w:t>
            </w:r>
            <w:r w:rsidRPr="00F17E0B">
              <w:rPr>
                <w:rFonts w:ascii="Times New Roman" w:hAnsi="Times New Roman" w:cs="Times New Roman"/>
                <w:spacing w:val="-11"/>
                <w:sz w:val="24"/>
                <w:szCs w:val="24"/>
              </w:rPr>
              <w:t xml:space="preserve"> </w:t>
            </w:r>
            <w:r w:rsidRPr="00F17E0B">
              <w:rPr>
                <w:rFonts w:ascii="Times New Roman" w:hAnsi="Times New Roman" w:cs="Times New Roman"/>
                <w:sz w:val="24"/>
                <w:szCs w:val="24"/>
              </w:rPr>
              <w:t>солда</w:t>
            </w:r>
            <w:r w:rsidRPr="00F17E0B">
              <w:rPr>
                <w:rFonts w:ascii="Times New Roman" w:hAnsi="Times New Roman" w:cs="Times New Roman"/>
                <w:spacing w:val="-4"/>
                <w:sz w:val="24"/>
                <w:szCs w:val="24"/>
              </w:rPr>
              <w:t>ту»</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F17E0B" w:rsidRPr="00F17E0B" w:rsidRDefault="00F17E0B" w:rsidP="00F17E0B">
            <w:pPr>
              <w:pStyle w:val="TableParagraph"/>
              <w:ind w:left="0"/>
              <w:rPr>
                <w:rFonts w:ascii="Times New Roman" w:hAnsi="Times New Roman" w:cs="Times New Roman"/>
                <w:sz w:val="24"/>
                <w:szCs w:val="24"/>
                <w:lang w:val="en-US"/>
              </w:rPr>
            </w:pPr>
            <w:r w:rsidRPr="00F17E0B">
              <w:rPr>
                <w:rFonts w:ascii="Times New Roman" w:hAnsi="Times New Roman" w:cs="Times New Roman"/>
                <w:spacing w:val="-2"/>
                <w:sz w:val="24"/>
                <w:szCs w:val="24"/>
                <w:lang w:val="en-US"/>
              </w:rPr>
              <w:t>5-</w:t>
            </w:r>
            <w:r w:rsidRPr="00F17E0B">
              <w:rPr>
                <w:rFonts w:ascii="Times New Roman" w:hAnsi="Times New Roman" w:cs="Times New Roman"/>
                <w:spacing w:val="-10"/>
                <w:sz w:val="24"/>
                <w:szCs w:val="24"/>
                <w:lang w:val="en-US"/>
              </w:rPr>
              <w:t>9</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F17E0B" w:rsidRPr="00F17E0B" w:rsidRDefault="00F17E0B" w:rsidP="00F17E0B">
            <w:pPr>
              <w:pStyle w:val="TableParagraph"/>
              <w:ind w:left="0" w:right="5"/>
              <w:rPr>
                <w:rFonts w:ascii="Times New Roman" w:hAnsi="Times New Roman" w:cs="Times New Roman"/>
                <w:sz w:val="24"/>
                <w:szCs w:val="24"/>
                <w:lang w:val="en-US"/>
              </w:rPr>
            </w:pPr>
            <w:r w:rsidRPr="00F17E0B">
              <w:rPr>
                <w:rFonts w:ascii="Times New Roman" w:hAnsi="Times New Roman" w:cs="Times New Roman"/>
                <w:sz w:val="24"/>
                <w:szCs w:val="24"/>
                <w:lang w:val="en-US"/>
              </w:rPr>
              <w:t>в</w:t>
            </w:r>
            <w:r w:rsidRPr="00F17E0B">
              <w:rPr>
                <w:rFonts w:ascii="Times New Roman" w:hAnsi="Times New Roman" w:cs="Times New Roman"/>
                <w:spacing w:val="-7"/>
                <w:sz w:val="24"/>
                <w:szCs w:val="24"/>
                <w:lang w:val="en-US"/>
              </w:rPr>
              <w:t xml:space="preserve"> </w:t>
            </w:r>
            <w:r w:rsidRPr="00F17E0B">
              <w:rPr>
                <w:rFonts w:ascii="Times New Roman" w:hAnsi="Times New Roman" w:cs="Times New Roman"/>
                <w:sz w:val="24"/>
                <w:szCs w:val="24"/>
                <w:lang w:val="en-US"/>
              </w:rPr>
              <w:t>течение</w:t>
            </w:r>
            <w:r w:rsidRPr="00F17E0B">
              <w:rPr>
                <w:rFonts w:ascii="Times New Roman" w:hAnsi="Times New Roman" w:cs="Times New Roman"/>
                <w:spacing w:val="-5"/>
                <w:sz w:val="24"/>
                <w:szCs w:val="24"/>
                <w:lang w:val="en-US"/>
              </w:rPr>
              <w:t xml:space="preserve"> </w:t>
            </w:r>
            <w:r w:rsidRPr="00F17E0B">
              <w:rPr>
                <w:rFonts w:ascii="Times New Roman" w:hAnsi="Times New Roman" w:cs="Times New Roman"/>
                <w:spacing w:val="-4"/>
                <w:sz w:val="24"/>
                <w:szCs w:val="24"/>
                <w:lang w:val="en-US"/>
              </w:rPr>
              <w:t>года</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F17E0B" w:rsidRPr="00DB6B0F" w:rsidRDefault="00DB6B0F" w:rsidP="00DB6B0F">
            <w:pPr>
              <w:pStyle w:val="TableParagraph"/>
              <w:ind w:left="0" w:right="39" w:hanging="3"/>
              <w:rPr>
                <w:rFonts w:ascii="Times New Roman" w:hAnsi="Times New Roman" w:cs="Times New Roman"/>
                <w:sz w:val="24"/>
                <w:szCs w:val="24"/>
              </w:rPr>
            </w:pPr>
            <w:r>
              <w:rPr>
                <w:rFonts w:ascii="Times New Roman" w:hAnsi="Times New Roman"/>
                <w:sz w:val="24"/>
                <w:szCs w:val="24"/>
              </w:rPr>
              <w:t>Зам. директора</w:t>
            </w:r>
            <w:r>
              <w:rPr>
                <w:rFonts w:ascii="Times New Roman" w:hAnsi="Times New Roman"/>
                <w:spacing w:val="-15"/>
                <w:sz w:val="24"/>
                <w:szCs w:val="24"/>
              </w:rPr>
              <w:t xml:space="preserve"> </w:t>
            </w:r>
            <w:r>
              <w:rPr>
                <w:rFonts w:ascii="Times New Roman" w:hAnsi="Times New Roman"/>
                <w:sz w:val="24"/>
                <w:szCs w:val="24"/>
              </w:rPr>
              <w:t>по</w:t>
            </w:r>
            <w:r>
              <w:rPr>
                <w:rFonts w:ascii="Times New Roman" w:hAnsi="Times New Roman"/>
                <w:spacing w:val="-12"/>
                <w:sz w:val="24"/>
                <w:szCs w:val="24"/>
              </w:rPr>
              <w:t xml:space="preserve"> </w:t>
            </w:r>
            <w:r>
              <w:rPr>
                <w:rFonts w:ascii="Times New Roman" w:hAnsi="Times New Roman"/>
                <w:sz w:val="24"/>
                <w:szCs w:val="24"/>
              </w:rPr>
              <w:t>ВР</w:t>
            </w:r>
            <w:r w:rsidR="00F17E0B" w:rsidRPr="00DB6B0F">
              <w:rPr>
                <w:rFonts w:ascii="Times New Roman" w:hAnsi="Times New Roman" w:cs="Times New Roman"/>
                <w:spacing w:val="-2"/>
                <w:sz w:val="24"/>
                <w:szCs w:val="24"/>
              </w:rPr>
              <w:t>,</w:t>
            </w:r>
            <w:r w:rsidR="00F17E0B" w:rsidRPr="00DB6B0F">
              <w:rPr>
                <w:rFonts w:ascii="Times New Roman" w:hAnsi="Times New Roman" w:cs="Times New Roman"/>
                <w:spacing w:val="-13"/>
                <w:sz w:val="24"/>
                <w:szCs w:val="24"/>
              </w:rPr>
              <w:t xml:space="preserve"> </w:t>
            </w:r>
            <w:r w:rsidR="00F17E0B" w:rsidRPr="00DB6B0F">
              <w:rPr>
                <w:rFonts w:ascii="Times New Roman" w:hAnsi="Times New Roman" w:cs="Times New Roman"/>
                <w:spacing w:val="-2"/>
                <w:sz w:val="24"/>
                <w:szCs w:val="24"/>
              </w:rPr>
              <w:t xml:space="preserve"> </w:t>
            </w:r>
            <w:r w:rsidR="00F17E0B" w:rsidRPr="00DB6B0F">
              <w:rPr>
                <w:rFonts w:ascii="Times New Roman" w:hAnsi="Times New Roman" w:cs="Times New Roman"/>
                <w:sz w:val="24"/>
                <w:szCs w:val="24"/>
              </w:rPr>
              <w:t>классные</w:t>
            </w:r>
            <w:r w:rsidR="00F17E0B" w:rsidRPr="00DB6B0F">
              <w:rPr>
                <w:rFonts w:ascii="Times New Roman" w:hAnsi="Times New Roman" w:cs="Times New Roman"/>
                <w:spacing w:val="-3"/>
                <w:sz w:val="24"/>
                <w:szCs w:val="24"/>
              </w:rPr>
              <w:t xml:space="preserve"> </w:t>
            </w:r>
            <w:r>
              <w:rPr>
                <w:rFonts w:ascii="Times New Roman" w:hAnsi="Times New Roman" w:cs="Times New Roman"/>
                <w:spacing w:val="-3"/>
                <w:sz w:val="24"/>
                <w:szCs w:val="24"/>
              </w:rPr>
              <w:t>р</w:t>
            </w:r>
            <w:r w:rsidR="00F17E0B" w:rsidRPr="00DB6B0F">
              <w:rPr>
                <w:rFonts w:ascii="Times New Roman" w:hAnsi="Times New Roman" w:cs="Times New Roman"/>
                <w:spacing w:val="-4"/>
                <w:sz w:val="24"/>
                <w:szCs w:val="24"/>
              </w:rPr>
              <w:t>уководите</w:t>
            </w:r>
            <w:r w:rsidR="00F17E0B" w:rsidRPr="00DB6B0F">
              <w:rPr>
                <w:rFonts w:ascii="Times New Roman" w:hAnsi="Times New Roman" w:cs="Times New Roman"/>
                <w:spacing w:val="-5"/>
                <w:sz w:val="24"/>
                <w:szCs w:val="24"/>
              </w:rPr>
              <w:t>ли</w:t>
            </w:r>
          </w:p>
        </w:tc>
      </w:tr>
      <w:tr w:rsidR="00F17E0B" w:rsidRPr="005642E6"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tcPr>
          <w:p w:rsidR="00F17E0B" w:rsidRPr="00A54BF7" w:rsidRDefault="00F17E0B" w:rsidP="00F17E0B">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Экологическая акция «Сбережём дерево» (сбор макулатуры) </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F17E0B" w:rsidRPr="00A54BF7" w:rsidRDefault="00F17E0B" w:rsidP="00F17E0B">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5-9 </w:t>
            </w:r>
          </w:p>
          <w:p w:rsidR="00F17E0B" w:rsidRPr="00A54BF7" w:rsidRDefault="00F17E0B" w:rsidP="00F17E0B">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F17E0B" w:rsidRPr="00A54BF7" w:rsidRDefault="00F17E0B" w:rsidP="00F17E0B">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сентябрь </w:t>
            </w:r>
          </w:p>
          <w:p w:rsidR="00F17E0B" w:rsidRPr="00A54BF7" w:rsidRDefault="00F17E0B" w:rsidP="00F17E0B">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апрель </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F17E0B" w:rsidRPr="00A54BF7" w:rsidRDefault="00F17E0B" w:rsidP="00F17E0B">
            <w:pPr>
              <w:pStyle w:val="Default"/>
              <w:jc w:val="both"/>
              <w:rPr>
                <w:rFonts w:ascii="Times New Roman" w:eastAsia="Times New Roman" w:hAnsi="Times New Roman"/>
                <w:color w:val="auto"/>
                <w:lang w:eastAsia="ru-RU"/>
              </w:rPr>
            </w:pPr>
            <w:r w:rsidRPr="00A54BF7">
              <w:rPr>
                <w:rFonts w:ascii="Times New Roman" w:hAnsi="Times New Roman"/>
              </w:rPr>
              <w:t>классные руководители</w:t>
            </w:r>
          </w:p>
        </w:tc>
      </w:tr>
      <w:tr w:rsidR="00F17E0B"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tcPr>
          <w:p w:rsidR="00F17E0B" w:rsidRPr="00A54BF7" w:rsidRDefault="00F17E0B" w:rsidP="00F17E0B">
            <w:pPr>
              <w:pStyle w:val="Default"/>
              <w:jc w:val="both"/>
              <w:rPr>
                <w:rFonts w:ascii="Times New Roman" w:eastAsia="Times New Roman" w:hAnsi="Times New Roman"/>
                <w:color w:val="auto"/>
                <w:lang w:eastAsia="ru-RU"/>
              </w:rPr>
            </w:pPr>
            <w:r w:rsidRPr="00A54BF7">
              <w:rPr>
                <w:rFonts w:ascii="Times New Roman" w:hAnsi="Times New Roman"/>
                <w:lang w:eastAsia="ru-RU"/>
              </w:rPr>
              <w:t>Международный День учителя: видео -поздравление учителей</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F17E0B" w:rsidRPr="00A54BF7" w:rsidRDefault="00F17E0B" w:rsidP="00F17E0B">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5-9 </w:t>
            </w:r>
          </w:p>
          <w:p w:rsidR="00F17E0B" w:rsidRPr="00A54BF7" w:rsidRDefault="00F17E0B" w:rsidP="00F17E0B">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F17E0B" w:rsidRPr="00A54BF7" w:rsidRDefault="00F17E0B" w:rsidP="00F17E0B">
            <w:pPr>
              <w:pStyle w:val="Default"/>
              <w:jc w:val="both"/>
              <w:rPr>
                <w:rFonts w:ascii="Times New Roman" w:eastAsia="Times New Roman" w:hAnsi="Times New Roman"/>
                <w:color w:val="auto"/>
                <w:lang w:eastAsia="ru-RU"/>
              </w:rPr>
            </w:pPr>
            <w:r w:rsidRPr="00A54BF7">
              <w:rPr>
                <w:rFonts w:ascii="Times New Roman" w:eastAsia="Arial" w:hAnsi="Times New Roman"/>
                <w:color w:val="auto"/>
                <w:lang w:eastAsia="ru-RU"/>
              </w:rPr>
              <w:t>октябрь</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F17E0B" w:rsidRPr="00A54BF7" w:rsidRDefault="00DB6B0F" w:rsidP="00DB6B0F">
            <w:pPr>
              <w:pStyle w:val="Default"/>
              <w:rPr>
                <w:rFonts w:ascii="Times New Roman" w:eastAsia="Times New Roman" w:hAnsi="Times New Roman"/>
                <w:color w:val="auto"/>
                <w:lang w:eastAsia="ru-RU"/>
              </w:rPr>
            </w:pPr>
            <w:r w:rsidRPr="00A54BF7">
              <w:rPr>
                <w:rFonts w:ascii="Times New Roman" w:hAnsi="Times New Roman"/>
                <w:color w:val="auto"/>
                <w:lang w:eastAsia="ru-RU"/>
              </w:rPr>
              <w:t>З</w:t>
            </w:r>
            <w:r w:rsidR="00F17E0B" w:rsidRPr="00A54BF7">
              <w:rPr>
                <w:rFonts w:ascii="Times New Roman" w:hAnsi="Times New Roman"/>
                <w:color w:val="auto"/>
                <w:lang w:eastAsia="ru-RU"/>
              </w:rPr>
              <w:t>ам</w:t>
            </w:r>
            <w:r>
              <w:rPr>
                <w:rFonts w:ascii="Times New Roman" w:hAnsi="Times New Roman"/>
                <w:color w:val="auto"/>
                <w:lang w:eastAsia="ru-RU"/>
              </w:rPr>
              <w:t>.</w:t>
            </w:r>
            <w:r w:rsidR="00F17E0B" w:rsidRPr="00A54BF7">
              <w:rPr>
                <w:rFonts w:ascii="Times New Roman" w:hAnsi="Times New Roman"/>
                <w:color w:val="auto"/>
                <w:lang w:eastAsia="ru-RU"/>
              </w:rPr>
              <w:t xml:space="preserve"> директора </w:t>
            </w:r>
            <w:r w:rsidR="00F17E0B" w:rsidRPr="00A54BF7">
              <w:rPr>
                <w:rFonts w:ascii="Times New Roman" w:hAnsi="Times New Roman"/>
                <w:lang w:eastAsia="ru-RU"/>
              </w:rPr>
              <w:t>по ВР,</w:t>
            </w:r>
            <w:r w:rsidR="00F17E0B" w:rsidRPr="00A54BF7">
              <w:rPr>
                <w:rFonts w:ascii="Times New Roman" w:hAnsi="Times New Roman"/>
              </w:rPr>
              <w:t xml:space="preserve"> классные руководители</w:t>
            </w:r>
          </w:p>
        </w:tc>
      </w:tr>
      <w:tr w:rsidR="00F17E0B" w:rsidRPr="005642E6"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tcPr>
          <w:p w:rsidR="00F17E0B" w:rsidRPr="00F17E0B" w:rsidRDefault="00F17E0B" w:rsidP="00DB6B0F">
            <w:pPr>
              <w:pStyle w:val="TableParagraph"/>
              <w:ind w:left="34"/>
              <w:rPr>
                <w:rFonts w:ascii="Times New Roman" w:hAnsi="Times New Roman" w:cs="Times New Roman"/>
                <w:sz w:val="24"/>
                <w:szCs w:val="24"/>
              </w:rPr>
            </w:pPr>
            <w:r w:rsidRPr="00F17E0B">
              <w:rPr>
                <w:rFonts w:ascii="Times New Roman" w:hAnsi="Times New Roman" w:cs="Times New Roman"/>
                <w:sz w:val="24"/>
                <w:szCs w:val="24"/>
              </w:rPr>
              <w:t>Просмотр</w:t>
            </w:r>
            <w:r w:rsidRPr="00F17E0B">
              <w:rPr>
                <w:rFonts w:ascii="Times New Roman" w:hAnsi="Times New Roman" w:cs="Times New Roman"/>
                <w:spacing w:val="-13"/>
                <w:sz w:val="24"/>
                <w:szCs w:val="24"/>
              </w:rPr>
              <w:t xml:space="preserve"> </w:t>
            </w:r>
            <w:r w:rsidRPr="00F17E0B">
              <w:rPr>
                <w:rFonts w:ascii="Times New Roman" w:hAnsi="Times New Roman" w:cs="Times New Roman"/>
                <w:sz w:val="24"/>
                <w:szCs w:val="24"/>
              </w:rPr>
              <w:t>видеопрезентации</w:t>
            </w:r>
            <w:r w:rsidRPr="00F17E0B">
              <w:rPr>
                <w:rFonts w:ascii="Times New Roman" w:hAnsi="Times New Roman" w:cs="Times New Roman"/>
                <w:spacing w:val="-14"/>
                <w:sz w:val="24"/>
                <w:szCs w:val="24"/>
              </w:rPr>
              <w:t xml:space="preserve"> </w:t>
            </w:r>
            <w:r w:rsidRPr="00F17E0B">
              <w:rPr>
                <w:rFonts w:ascii="Times New Roman" w:hAnsi="Times New Roman" w:cs="Times New Roman"/>
                <w:sz w:val="24"/>
                <w:szCs w:val="24"/>
              </w:rPr>
              <w:t>к Международному дню</w:t>
            </w:r>
          </w:p>
          <w:p w:rsidR="00F17E0B" w:rsidRPr="00F17E0B" w:rsidRDefault="00F17E0B" w:rsidP="00DB6B0F">
            <w:pPr>
              <w:pStyle w:val="TableParagraph"/>
              <w:ind w:left="34"/>
              <w:rPr>
                <w:rFonts w:ascii="Times New Roman" w:hAnsi="Times New Roman" w:cs="Times New Roman"/>
                <w:sz w:val="24"/>
                <w:szCs w:val="24"/>
              </w:rPr>
            </w:pPr>
            <w:r w:rsidRPr="00F17E0B">
              <w:rPr>
                <w:rFonts w:ascii="Times New Roman" w:hAnsi="Times New Roman" w:cs="Times New Roman"/>
                <w:sz w:val="24"/>
                <w:szCs w:val="24"/>
              </w:rPr>
              <w:t>распространения</w:t>
            </w:r>
            <w:r w:rsidRPr="00F17E0B">
              <w:rPr>
                <w:rFonts w:ascii="Times New Roman" w:hAnsi="Times New Roman" w:cs="Times New Roman"/>
                <w:spacing w:val="3"/>
                <w:sz w:val="24"/>
                <w:szCs w:val="24"/>
              </w:rPr>
              <w:t xml:space="preserve"> </w:t>
            </w:r>
            <w:r w:rsidRPr="00F17E0B">
              <w:rPr>
                <w:rFonts w:ascii="Times New Roman" w:hAnsi="Times New Roman" w:cs="Times New Roman"/>
                <w:spacing w:val="-2"/>
                <w:sz w:val="24"/>
                <w:szCs w:val="24"/>
              </w:rPr>
              <w:t>грамотности</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F17E0B" w:rsidRPr="00F17E0B" w:rsidRDefault="00F17E0B" w:rsidP="00DB6B0F">
            <w:pPr>
              <w:pStyle w:val="TableParagraph"/>
              <w:ind w:left="34" w:right="4"/>
              <w:rPr>
                <w:rFonts w:ascii="Times New Roman" w:hAnsi="Times New Roman" w:cs="Times New Roman"/>
                <w:sz w:val="24"/>
                <w:szCs w:val="24"/>
                <w:lang w:val="en-US"/>
              </w:rPr>
            </w:pPr>
            <w:r w:rsidRPr="00F17E0B">
              <w:rPr>
                <w:rFonts w:ascii="Times New Roman" w:hAnsi="Times New Roman" w:cs="Times New Roman"/>
                <w:spacing w:val="-2"/>
                <w:sz w:val="24"/>
                <w:szCs w:val="24"/>
                <w:lang w:val="en-US"/>
              </w:rPr>
              <w:t>5-</w:t>
            </w:r>
            <w:r w:rsidRPr="00F17E0B">
              <w:rPr>
                <w:rFonts w:ascii="Times New Roman" w:hAnsi="Times New Roman" w:cs="Times New Roman"/>
                <w:spacing w:val="-10"/>
                <w:sz w:val="24"/>
                <w:szCs w:val="24"/>
                <w:lang w:val="en-US"/>
              </w:rPr>
              <w:t>9</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F17E0B" w:rsidRPr="00DB6B0F" w:rsidRDefault="00F17E0B" w:rsidP="00DB6B0F">
            <w:pPr>
              <w:pStyle w:val="TableParagraph"/>
              <w:ind w:left="34" w:right="6"/>
              <w:rPr>
                <w:rFonts w:ascii="Times New Roman" w:hAnsi="Times New Roman" w:cs="Times New Roman"/>
                <w:sz w:val="24"/>
                <w:szCs w:val="24"/>
              </w:rPr>
            </w:pPr>
            <w:r w:rsidRPr="00F17E0B">
              <w:rPr>
                <w:rFonts w:ascii="Times New Roman" w:hAnsi="Times New Roman" w:cs="Times New Roman"/>
                <w:sz w:val="24"/>
                <w:szCs w:val="24"/>
                <w:lang w:val="en-US"/>
              </w:rPr>
              <w:t>сентябр</w:t>
            </w:r>
            <w:r w:rsidR="00DB6B0F">
              <w:rPr>
                <w:rFonts w:ascii="Times New Roman" w:hAnsi="Times New Roman" w:cs="Times New Roman"/>
                <w:sz w:val="24"/>
                <w:szCs w:val="24"/>
              </w:rPr>
              <w:t>ь</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F17E0B" w:rsidRPr="00F17E0B" w:rsidRDefault="00DB6B0F" w:rsidP="00DB6B0F">
            <w:pPr>
              <w:pStyle w:val="TableParagraph"/>
              <w:ind w:left="34" w:right="19"/>
              <w:rPr>
                <w:rFonts w:ascii="Times New Roman" w:hAnsi="Times New Roman" w:cs="Times New Roman"/>
                <w:sz w:val="24"/>
                <w:szCs w:val="24"/>
                <w:lang w:val="en-US"/>
              </w:rPr>
            </w:pPr>
            <w:r>
              <w:rPr>
                <w:rFonts w:ascii="Times New Roman" w:hAnsi="Times New Roman" w:cs="Times New Roman"/>
                <w:sz w:val="24"/>
                <w:szCs w:val="24"/>
              </w:rPr>
              <w:t>с</w:t>
            </w:r>
            <w:r w:rsidR="00F17E0B" w:rsidRPr="00F17E0B">
              <w:rPr>
                <w:rFonts w:ascii="Times New Roman" w:hAnsi="Times New Roman" w:cs="Times New Roman"/>
                <w:sz w:val="24"/>
                <w:szCs w:val="24"/>
                <w:lang w:val="en-US"/>
              </w:rPr>
              <w:t>оветник</w:t>
            </w:r>
            <w:r w:rsidR="00F17E0B" w:rsidRPr="00F17E0B">
              <w:rPr>
                <w:rFonts w:ascii="Times New Roman" w:hAnsi="Times New Roman" w:cs="Times New Roman"/>
                <w:spacing w:val="-3"/>
                <w:sz w:val="24"/>
                <w:szCs w:val="24"/>
                <w:lang w:val="en-US"/>
              </w:rPr>
              <w:t xml:space="preserve"> </w:t>
            </w:r>
            <w:r w:rsidR="00F17E0B" w:rsidRPr="00F17E0B">
              <w:rPr>
                <w:rFonts w:ascii="Times New Roman" w:hAnsi="Times New Roman" w:cs="Times New Roman"/>
                <w:sz w:val="24"/>
                <w:szCs w:val="24"/>
                <w:lang w:val="en-US"/>
              </w:rPr>
              <w:t>по</w:t>
            </w:r>
            <w:r w:rsidR="00F17E0B" w:rsidRPr="00F17E0B">
              <w:rPr>
                <w:rFonts w:ascii="Times New Roman" w:hAnsi="Times New Roman" w:cs="Times New Roman"/>
                <w:spacing w:val="-2"/>
                <w:sz w:val="24"/>
                <w:szCs w:val="24"/>
                <w:lang w:val="en-US"/>
              </w:rPr>
              <w:t xml:space="preserve"> воспитанию</w:t>
            </w:r>
          </w:p>
        </w:tc>
      </w:tr>
      <w:tr w:rsidR="00DB6B0F"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tcPr>
          <w:p w:rsidR="00DB6B0F" w:rsidRPr="00DB6B0F" w:rsidRDefault="00DB6B0F" w:rsidP="00DB6B0F">
            <w:pPr>
              <w:pStyle w:val="TableParagraph"/>
              <w:ind w:left="34"/>
              <w:rPr>
                <w:rFonts w:ascii="Times New Roman" w:hAnsi="Times New Roman" w:cs="Times New Roman"/>
                <w:sz w:val="24"/>
                <w:szCs w:val="24"/>
              </w:rPr>
            </w:pPr>
            <w:r w:rsidRPr="00DB6B0F">
              <w:rPr>
                <w:rFonts w:ascii="Times New Roman" w:hAnsi="Times New Roman" w:cs="Times New Roman"/>
                <w:sz w:val="24"/>
                <w:szCs w:val="24"/>
              </w:rPr>
              <w:t>Участие</w:t>
            </w:r>
            <w:r w:rsidRPr="00DB6B0F">
              <w:rPr>
                <w:rFonts w:ascii="Times New Roman" w:hAnsi="Times New Roman" w:cs="Times New Roman"/>
                <w:spacing w:val="-4"/>
                <w:sz w:val="24"/>
                <w:szCs w:val="24"/>
              </w:rPr>
              <w:t xml:space="preserve"> </w:t>
            </w:r>
            <w:r w:rsidRPr="00DB6B0F">
              <w:rPr>
                <w:rFonts w:ascii="Times New Roman" w:hAnsi="Times New Roman" w:cs="Times New Roman"/>
                <w:sz w:val="24"/>
                <w:szCs w:val="24"/>
              </w:rPr>
              <w:t>в</w:t>
            </w:r>
            <w:r w:rsidRPr="00DB6B0F">
              <w:rPr>
                <w:rFonts w:ascii="Times New Roman" w:hAnsi="Times New Roman" w:cs="Times New Roman"/>
                <w:spacing w:val="-4"/>
                <w:sz w:val="24"/>
                <w:szCs w:val="24"/>
              </w:rPr>
              <w:t xml:space="preserve"> </w:t>
            </w:r>
            <w:r w:rsidRPr="00DB6B0F">
              <w:rPr>
                <w:rFonts w:ascii="Times New Roman" w:hAnsi="Times New Roman" w:cs="Times New Roman"/>
                <w:sz w:val="24"/>
                <w:szCs w:val="24"/>
              </w:rPr>
              <w:t>акции</w:t>
            </w:r>
            <w:r w:rsidRPr="00DB6B0F">
              <w:rPr>
                <w:rFonts w:ascii="Times New Roman" w:hAnsi="Times New Roman" w:cs="Times New Roman"/>
                <w:spacing w:val="1"/>
                <w:sz w:val="24"/>
                <w:szCs w:val="24"/>
              </w:rPr>
              <w:t xml:space="preserve"> </w:t>
            </w:r>
            <w:r w:rsidRPr="00DB6B0F">
              <w:rPr>
                <w:rFonts w:ascii="Times New Roman" w:hAnsi="Times New Roman" w:cs="Times New Roman"/>
                <w:sz w:val="24"/>
                <w:szCs w:val="24"/>
              </w:rPr>
              <w:t>«Зеленая</w:t>
            </w:r>
            <w:r w:rsidRPr="00DB6B0F">
              <w:rPr>
                <w:rFonts w:ascii="Times New Roman" w:hAnsi="Times New Roman" w:cs="Times New Roman"/>
                <w:spacing w:val="-2"/>
                <w:sz w:val="24"/>
                <w:szCs w:val="24"/>
              </w:rPr>
              <w:t xml:space="preserve"> </w:t>
            </w:r>
            <w:r w:rsidRPr="00DB6B0F">
              <w:rPr>
                <w:rFonts w:ascii="Times New Roman" w:hAnsi="Times New Roman" w:cs="Times New Roman"/>
                <w:spacing w:val="-4"/>
                <w:sz w:val="24"/>
                <w:szCs w:val="24"/>
              </w:rPr>
              <w:t>Росси</w:t>
            </w:r>
            <w:r w:rsidRPr="00DB6B0F">
              <w:rPr>
                <w:rFonts w:ascii="Times New Roman" w:hAnsi="Times New Roman" w:cs="Times New Roman"/>
                <w:spacing w:val="-5"/>
                <w:sz w:val="24"/>
                <w:szCs w:val="24"/>
              </w:rPr>
              <w:t>я»</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DB6B0F" w:rsidRPr="00DB6B0F" w:rsidRDefault="00DB6B0F" w:rsidP="00DB6B0F">
            <w:pPr>
              <w:pStyle w:val="TableParagraph"/>
              <w:ind w:left="34"/>
              <w:rPr>
                <w:rFonts w:ascii="Times New Roman" w:hAnsi="Times New Roman" w:cs="Times New Roman"/>
                <w:sz w:val="24"/>
                <w:szCs w:val="24"/>
                <w:lang w:val="en-US"/>
              </w:rPr>
            </w:pPr>
            <w:r w:rsidRPr="00DB6B0F">
              <w:rPr>
                <w:rFonts w:ascii="Times New Roman" w:hAnsi="Times New Roman" w:cs="Times New Roman"/>
                <w:spacing w:val="-2"/>
                <w:sz w:val="24"/>
                <w:szCs w:val="24"/>
                <w:lang w:val="en-US"/>
              </w:rPr>
              <w:t>5-</w:t>
            </w:r>
            <w:r w:rsidRPr="00DB6B0F">
              <w:rPr>
                <w:rFonts w:ascii="Times New Roman" w:hAnsi="Times New Roman" w:cs="Times New Roman"/>
                <w:spacing w:val="-10"/>
                <w:sz w:val="24"/>
                <w:szCs w:val="24"/>
                <w:lang w:val="en-US"/>
              </w:rPr>
              <w:t>9</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DB6B0F" w:rsidRPr="00DB6B0F" w:rsidRDefault="00DB6B0F" w:rsidP="00DB6B0F">
            <w:pPr>
              <w:pStyle w:val="TableParagraph"/>
              <w:ind w:left="34"/>
              <w:rPr>
                <w:rFonts w:ascii="Times New Roman" w:hAnsi="Times New Roman" w:cs="Times New Roman"/>
                <w:sz w:val="24"/>
                <w:szCs w:val="24"/>
              </w:rPr>
            </w:pPr>
            <w:r w:rsidRPr="00DB6B0F">
              <w:rPr>
                <w:rFonts w:ascii="Times New Roman" w:hAnsi="Times New Roman" w:cs="Times New Roman"/>
                <w:spacing w:val="-2"/>
                <w:sz w:val="24"/>
                <w:szCs w:val="24"/>
                <w:lang w:val="en-US"/>
              </w:rPr>
              <w:t>сентябр</w:t>
            </w:r>
            <w:r>
              <w:rPr>
                <w:rFonts w:ascii="Times New Roman" w:hAnsi="Times New Roman" w:cs="Times New Roman"/>
                <w:spacing w:val="-2"/>
                <w:sz w:val="24"/>
                <w:szCs w:val="24"/>
              </w:rPr>
              <w:t>ь</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DB6B0F" w:rsidRPr="00DB6B0F" w:rsidRDefault="00DB6B0F" w:rsidP="00DB6B0F">
            <w:pPr>
              <w:pStyle w:val="TableParagraph"/>
              <w:ind w:left="0" w:right="19"/>
              <w:rPr>
                <w:rFonts w:ascii="Times New Roman" w:hAnsi="Times New Roman" w:cs="Times New Roman"/>
                <w:sz w:val="24"/>
                <w:szCs w:val="24"/>
              </w:rPr>
            </w:pPr>
            <w:r w:rsidRPr="00DB6B0F">
              <w:rPr>
                <w:rFonts w:ascii="Times New Roman" w:hAnsi="Times New Roman" w:cs="Times New Roman"/>
                <w:sz w:val="24"/>
                <w:szCs w:val="24"/>
              </w:rPr>
              <w:t>Классные</w:t>
            </w:r>
            <w:r w:rsidRPr="00DB6B0F">
              <w:rPr>
                <w:rFonts w:ascii="Times New Roman" w:hAnsi="Times New Roman" w:cs="Times New Roman"/>
                <w:spacing w:val="-5"/>
                <w:sz w:val="24"/>
                <w:szCs w:val="24"/>
              </w:rPr>
              <w:t xml:space="preserve"> </w:t>
            </w:r>
            <w:r>
              <w:rPr>
                <w:rFonts w:ascii="Times New Roman" w:hAnsi="Times New Roman" w:cs="Times New Roman"/>
                <w:spacing w:val="-5"/>
                <w:sz w:val="24"/>
                <w:szCs w:val="24"/>
              </w:rPr>
              <w:t>р</w:t>
            </w:r>
            <w:r w:rsidRPr="00DB6B0F">
              <w:rPr>
                <w:rFonts w:ascii="Times New Roman" w:hAnsi="Times New Roman" w:cs="Times New Roman"/>
                <w:spacing w:val="-2"/>
                <w:sz w:val="24"/>
                <w:szCs w:val="24"/>
              </w:rPr>
              <w:t>уководители</w:t>
            </w:r>
          </w:p>
          <w:p w:rsidR="00DB6B0F" w:rsidRPr="00DB6B0F" w:rsidRDefault="00DB6B0F" w:rsidP="00DB6B0F">
            <w:pPr>
              <w:pStyle w:val="TableParagraph"/>
              <w:ind w:left="34"/>
              <w:rPr>
                <w:rFonts w:ascii="Times New Roman" w:hAnsi="Times New Roman" w:cs="Times New Roman"/>
                <w:sz w:val="24"/>
                <w:szCs w:val="24"/>
              </w:rPr>
            </w:pPr>
            <w:r>
              <w:rPr>
                <w:rFonts w:ascii="Times New Roman" w:hAnsi="Times New Roman"/>
                <w:sz w:val="24"/>
                <w:szCs w:val="24"/>
              </w:rPr>
              <w:lastRenderedPageBreak/>
              <w:t>Зам. директора</w:t>
            </w:r>
            <w:r>
              <w:rPr>
                <w:rFonts w:ascii="Times New Roman" w:hAnsi="Times New Roman"/>
                <w:spacing w:val="-15"/>
                <w:sz w:val="24"/>
                <w:szCs w:val="24"/>
              </w:rPr>
              <w:t xml:space="preserve"> </w:t>
            </w:r>
            <w:r>
              <w:rPr>
                <w:rFonts w:ascii="Times New Roman" w:hAnsi="Times New Roman"/>
                <w:sz w:val="24"/>
                <w:szCs w:val="24"/>
              </w:rPr>
              <w:t>по</w:t>
            </w:r>
            <w:r>
              <w:rPr>
                <w:rFonts w:ascii="Times New Roman" w:hAnsi="Times New Roman"/>
                <w:spacing w:val="-12"/>
                <w:sz w:val="24"/>
                <w:szCs w:val="24"/>
              </w:rPr>
              <w:t xml:space="preserve"> </w:t>
            </w:r>
            <w:r>
              <w:rPr>
                <w:rFonts w:ascii="Times New Roman" w:hAnsi="Times New Roman"/>
                <w:sz w:val="24"/>
                <w:szCs w:val="24"/>
              </w:rPr>
              <w:t>ВР</w:t>
            </w:r>
          </w:p>
        </w:tc>
      </w:tr>
      <w:tr w:rsidR="00DB6B0F"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tcPr>
          <w:p w:rsidR="00DB6B0F" w:rsidRPr="00DB6B0F" w:rsidRDefault="00DB6B0F" w:rsidP="00DB6B0F">
            <w:pPr>
              <w:pStyle w:val="TableParagraph"/>
              <w:ind w:left="34" w:right="193"/>
              <w:rPr>
                <w:rFonts w:ascii="Times New Roman" w:hAnsi="Times New Roman" w:cs="Times New Roman"/>
                <w:sz w:val="24"/>
                <w:szCs w:val="24"/>
              </w:rPr>
            </w:pPr>
            <w:r w:rsidRPr="00DB6B0F">
              <w:rPr>
                <w:rFonts w:ascii="Times New Roman" w:hAnsi="Times New Roman" w:cs="Times New Roman"/>
                <w:sz w:val="24"/>
                <w:szCs w:val="24"/>
              </w:rPr>
              <w:lastRenderedPageBreak/>
              <w:t>«Веселые</w:t>
            </w:r>
            <w:r w:rsidRPr="00DB6B0F">
              <w:rPr>
                <w:rFonts w:ascii="Times New Roman" w:hAnsi="Times New Roman" w:cs="Times New Roman"/>
                <w:spacing w:val="-10"/>
                <w:sz w:val="24"/>
                <w:szCs w:val="24"/>
              </w:rPr>
              <w:t xml:space="preserve"> </w:t>
            </w:r>
            <w:r w:rsidRPr="00DB6B0F">
              <w:rPr>
                <w:rFonts w:ascii="Times New Roman" w:hAnsi="Times New Roman" w:cs="Times New Roman"/>
                <w:sz w:val="24"/>
                <w:szCs w:val="24"/>
              </w:rPr>
              <w:t>старты»</w:t>
            </w:r>
            <w:r w:rsidRPr="00DB6B0F">
              <w:rPr>
                <w:rFonts w:ascii="Times New Roman" w:hAnsi="Times New Roman" w:cs="Times New Roman"/>
                <w:spacing w:val="-15"/>
                <w:sz w:val="24"/>
                <w:szCs w:val="24"/>
              </w:rPr>
              <w:t xml:space="preserve"> </w:t>
            </w:r>
            <w:r w:rsidRPr="00DB6B0F">
              <w:rPr>
                <w:rFonts w:ascii="Times New Roman" w:hAnsi="Times New Roman" w:cs="Times New Roman"/>
                <w:sz w:val="24"/>
                <w:szCs w:val="24"/>
              </w:rPr>
              <w:t>ко</w:t>
            </w:r>
            <w:r w:rsidRPr="00DB6B0F">
              <w:rPr>
                <w:rFonts w:ascii="Times New Roman" w:hAnsi="Times New Roman" w:cs="Times New Roman"/>
                <w:spacing w:val="-9"/>
                <w:sz w:val="24"/>
                <w:szCs w:val="24"/>
              </w:rPr>
              <w:t xml:space="preserve"> </w:t>
            </w:r>
            <w:r w:rsidRPr="00DB6B0F">
              <w:rPr>
                <w:rFonts w:ascii="Times New Roman" w:hAnsi="Times New Roman" w:cs="Times New Roman"/>
                <w:sz w:val="24"/>
                <w:szCs w:val="24"/>
              </w:rPr>
              <w:t>дню</w:t>
            </w:r>
            <w:r w:rsidRPr="00DB6B0F">
              <w:rPr>
                <w:rFonts w:ascii="Times New Roman" w:hAnsi="Times New Roman" w:cs="Times New Roman"/>
                <w:spacing w:val="-9"/>
                <w:sz w:val="24"/>
                <w:szCs w:val="24"/>
              </w:rPr>
              <w:t xml:space="preserve"> </w:t>
            </w:r>
            <w:r w:rsidRPr="00DB6B0F">
              <w:rPr>
                <w:rFonts w:ascii="Times New Roman" w:hAnsi="Times New Roman" w:cs="Times New Roman"/>
                <w:sz w:val="24"/>
                <w:szCs w:val="24"/>
              </w:rPr>
              <w:t>отца (с приглашением отцов,</w:t>
            </w:r>
            <w:r>
              <w:rPr>
                <w:rFonts w:ascii="Times New Roman" w:hAnsi="Times New Roman" w:cs="Times New Roman"/>
                <w:sz w:val="24"/>
                <w:szCs w:val="24"/>
              </w:rPr>
              <w:t xml:space="preserve"> </w:t>
            </w:r>
            <w:r w:rsidRPr="00DB6B0F">
              <w:rPr>
                <w:rFonts w:ascii="Times New Roman" w:hAnsi="Times New Roman" w:cs="Times New Roman"/>
                <w:sz w:val="24"/>
                <w:szCs w:val="24"/>
              </w:rPr>
              <w:t>дедушек</w:t>
            </w:r>
            <w:proofErr w:type="gramStart"/>
            <w:r w:rsidRPr="00DB6B0F">
              <w:rPr>
                <w:rFonts w:ascii="Times New Roman" w:hAnsi="Times New Roman" w:cs="Times New Roman"/>
                <w:sz w:val="24"/>
                <w:szCs w:val="24"/>
              </w:rPr>
              <w:t>,</w:t>
            </w:r>
            <w:r w:rsidRPr="00DB6B0F">
              <w:rPr>
                <w:rFonts w:ascii="Times New Roman" w:hAnsi="Times New Roman" w:cs="Times New Roman"/>
                <w:spacing w:val="-8"/>
                <w:sz w:val="24"/>
                <w:szCs w:val="24"/>
              </w:rPr>
              <w:t xml:space="preserve"> </w:t>
            </w:r>
            <w:r w:rsidRPr="00DB6B0F">
              <w:rPr>
                <w:rFonts w:ascii="Times New Roman" w:hAnsi="Times New Roman" w:cs="Times New Roman"/>
                <w:spacing w:val="-5"/>
                <w:sz w:val="24"/>
                <w:szCs w:val="24"/>
              </w:rPr>
              <w:t>…)</w:t>
            </w:r>
            <w:proofErr w:type="gramEnd"/>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DB6B0F" w:rsidRPr="00DB6B0F" w:rsidRDefault="00DB6B0F" w:rsidP="00DB6B0F">
            <w:pPr>
              <w:pStyle w:val="TableParagraph"/>
              <w:ind w:left="34" w:right="4"/>
              <w:rPr>
                <w:rFonts w:ascii="Times New Roman" w:hAnsi="Times New Roman" w:cs="Times New Roman"/>
                <w:sz w:val="24"/>
                <w:szCs w:val="24"/>
                <w:lang w:val="en-US"/>
              </w:rPr>
            </w:pPr>
            <w:r w:rsidRPr="00DB6B0F">
              <w:rPr>
                <w:rFonts w:ascii="Times New Roman" w:hAnsi="Times New Roman" w:cs="Times New Roman"/>
                <w:spacing w:val="-2"/>
                <w:sz w:val="24"/>
                <w:szCs w:val="24"/>
                <w:lang w:val="en-US"/>
              </w:rPr>
              <w:t>5-</w:t>
            </w:r>
            <w:r w:rsidRPr="00DB6B0F">
              <w:rPr>
                <w:rFonts w:ascii="Times New Roman" w:hAnsi="Times New Roman" w:cs="Times New Roman"/>
                <w:spacing w:val="-10"/>
                <w:sz w:val="24"/>
                <w:szCs w:val="24"/>
                <w:lang w:val="en-US"/>
              </w:rPr>
              <w:t>9</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DB6B0F" w:rsidRPr="00DB6B0F" w:rsidRDefault="00DB6B0F" w:rsidP="00DB6B0F">
            <w:pPr>
              <w:pStyle w:val="TableParagraph"/>
              <w:ind w:left="34" w:right="5"/>
              <w:rPr>
                <w:rFonts w:ascii="Times New Roman" w:hAnsi="Times New Roman" w:cs="Times New Roman"/>
                <w:sz w:val="24"/>
                <w:szCs w:val="24"/>
              </w:rPr>
            </w:pPr>
            <w:r>
              <w:rPr>
                <w:rFonts w:ascii="Times New Roman" w:hAnsi="Times New Roman" w:cs="Times New Roman"/>
                <w:spacing w:val="-2"/>
                <w:sz w:val="24"/>
                <w:szCs w:val="24"/>
              </w:rPr>
              <w:t>октябрь</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DB6B0F" w:rsidRPr="00DB6B0F" w:rsidRDefault="00DB6B0F" w:rsidP="00DB6B0F">
            <w:pPr>
              <w:pStyle w:val="TableParagraph"/>
              <w:ind w:left="34" w:right="39" w:firstLine="45"/>
              <w:rPr>
                <w:rFonts w:ascii="Times New Roman" w:hAnsi="Times New Roman" w:cs="Times New Roman"/>
                <w:sz w:val="24"/>
                <w:szCs w:val="24"/>
              </w:rPr>
            </w:pPr>
            <w:r w:rsidRPr="00DB6B0F">
              <w:rPr>
                <w:rFonts w:ascii="Times New Roman" w:hAnsi="Times New Roman" w:cs="Times New Roman"/>
                <w:sz w:val="24"/>
                <w:szCs w:val="24"/>
              </w:rPr>
              <w:t>Учитель</w:t>
            </w:r>
            <w:r w:rsidRPr="00DB6B0F">
              <w:rPr>
                <w:rFonts w:ascii="Times New Roman" w:hAnsi="Times New Roman" w:cs="Times New Roman"/>
                <w:spacing w:val="-3"/>
                <w:sz w:val="24"/>
                <w:szCs w:val="24"/>
              </w:rPr>
              <w:t xml:space="preserve"> </w:t>
            </w:r>
            <w:r w:rsidRPr="00DB6B0F">
              <w:rPr>
                <w:rFonts w:ascii="Times New Roman" w:hAnsi="Times New Roman" w:cs="Times New Roman"/>
                <w:sz w:val="24"/>
                <w:szCs w:val="24"/>
              </w:rPr>
              <w:t>физической</w:t>
            </w:r>
            <w:r w:rsidRPr="00DB6B0F">
              <w:rPr>
                <w:rFonts w:ascii="Times New Roman" w:hAnsi="Times New Roman" w:cs="Times New Roman"/>
                <w:spacing w:val="-5"/>
                <w:sz w:val="24"/>
                <w:szCs w:val="24"/>
              </w:rPr>
              <w:t xml:space="preserve"> </w:t>
            </w:r>
            <w:r w:rsidRPr="00DB6B0F">
              <w:rPr>
                <w:rFonts w:ascii="Times New Roman" w:hAnsi="Times New Roman" w:cs="Times New Roman"/>
                <w:sz w:val="24"/>
                <w:szCs w:val="24"/>
              </w:rPr>
              <w:t>культуры,</w:t>
            </w:r>
            <w:r w:rsidRPr="00DB6B0F">
              <w:rPr>
                <w:rFonts w:ascii="Times New Roman" w:hAnsi="Times New Roman" w:cs="Times New Roman"/>
                <w:spacing w:val="-15"/>
                <w:sz w:val="24"/>
                <w:szCs w:val="24"/>
              </w:rPr>
              <w:t xml:space="preserve"> </w:t>
            </w:r>
            <w:r w:rsidRPr="00DB6B0F">
              <w:rPr>
                <w:rFonts w:ascii="Times New Roman" w:hAnsi="Times New Roman" w:cs="Times New Roman"/>
                <w:sz w:val="24"/>
                <w:szCs w:val="24"/>
              </w:rPr>
              <w:t>советник</w:t>
            </w:r>
            <w:r w:rsidRPr="00DB6B0F">
              <w:rPr>
                <w:rFonts w:ascii="Times New Roman" w:hAnsi="Times New Roman" w:cs="Times New Roman"/>
                <w:spacing w:val="-15"/>
                <w:sz w:val="24"/>
                <w:szCs w:val="24"/>
              </w:rPr>
              <w:t xml:space="preserve"> </w:t>
            </w:r>
            <w:r w:rsidRPr="00DB6B0F">
              <w:rPr>
                <w:rFonts w:ascii="Times New Roman" w:hAnsi="Times New Roman" w:cs="Times New Roman"/>
                <w:sz w:val="24"/>
                <w:szCs w:val="24"/>
              </w:rPr>
              <w:t>по</w:t>
            </w:r>
            <w:r w:rsidRPr="00DB6B0F">
              <w:rPr>
                <w:rFonts w:ascii="Times New Roman" w:hAnsi="Times New Roman" w:cs="Times New Roman"/>
                <w:spacing w:val="-15"/>
                <w:sz w:val="24"/>
                <w:szCs w:val="24"/>
              </w:rPr>
              <w:t xml:space="preserve"> </w:t>
            </w:r>
            <w:r w:rsidRPr="00DB6B0F">
              <w:rPr>
                <w:rFonts w:ascii="Times New Roman" w:hAnsi="Times New Roman" w:cs="Times New Roman"/>
                <w:sz w:val="24"/>
                <w:szCs w:val="24"/>
              </w:rPr>
              <w:t>воспитанию,</w:t>
            </w:r>
          </w:p>
        </w:tc>
      </w:tr>
      <w:tr w:rsidR="00F17E0B" w:rsidRPr="00A54BF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7E0B" w:rsidRPr="00A54BF7" w:rsidRDefault="00F17E0B" w:rsidP="00DB6B0F">
            <w:pPr>
              <w:pStyle w:val="afffffa"/>
              <w:spacing w:line="240" w:lineRule="auto"/>
              <w:ind w:firstLine="0"/>
              <w:rPr>
                <w:color w:val="auto"/>
                <w:sz w:val="24"/>
                <w:szCs w:val="24"/>
                <w:lang w:eastAsia="en-US"/>
              </w:rPr>
            </w:pPr>
            <w:r w:rsidRPr="00A54BF7">
              <w:rPr>
                <w:rFonts w:eastAsia="Courier New"/>
                <w:color w:val="auto"/>
                <w:sz w:val="24"/>
                <w:szCs w:val="24"/>
              </w:rPr>
              <w:t>Коллективное творческое дело «Наш верный круг», посвященное Всероссийскому Дню гимназиста   19 октября</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F17E0B" w:rsidRPr="00A54BF7" w:rsidRDefault="00F17E0B" w:rsidP="00F17E0B">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5-9 </w:t>
            </w:r>
          </w:p>
          <w:p w:rsidR="00F17E0B" w:rsidRPr="00A54BF7" w:rsidRDefault="00F17E0B" w:rsidP="00F17E0B">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hideMark/>
          </w:tcPr>
          <w:p w:rsidR="00F17E0B" w:rsidRPr="00A54BF7" w:rsidRDefault="00F17E0B" w:rsidP="00F17E0B">
            <w:pPr>
              <w:spacing w:after="0" w:line="240" w:lineRule="auto"/>
              <w:jc w:val="both"/>
              <w:rPr>
                <w:rFonts w:ascii="Times New Roman" w:eastAsia="Arial" w:hAnsi="Times New Roman"/>
                <w:sz w:val="24"/>
                <w:szCs w:val="24"/>
              </w:rPr>
            </w:pPr>
            <w:r w:rsidRPr="00A54BF7">
              <w:rPr>
                <w:rFonts w:ascii="Times New Roman" w:eastAsia="Arial" w:hAnsi="Times New Roman"/>
                <w:sz w:val="24"/>
                <w:szCs w:val="24"/>
              </w:rPr>
              <w:t>октябрь</w:t>
            </w:r>
          </w:p>
        </w:tc>
        <w:tc>
          <w:tcPr>
            <w:tcW w:w="2918" w:type="dxa"/>
            <w:tcBorders>
              <w:top w:val="single" w:sz="4" w:space="0" w:color="auto"/>
              <w:left w:val="single" w:sz="4" w:space="0" w:color="auto"/>
              <w:bottom w:val="single" w:sz="4" w:space="0" w:color="auto"/>
              <w:right w:val="single" w:sz="4" w:space="0" w:color="auto"/>
            </w:tcBorders>
            <w:shd w:val="clear" w:color="auto" w:fill="auto"/>
            <w:hideMark/>
          </w:tcPr>
          <w:p w:rsidR="00F17E0B" w:rsidRPr="00A54BF7" w:rsidRDefault="00F17E0B" w:rsidP="00F17E0B">
            <w:pPr>
              <w:spacing w:after="0" w:line="240" w:lineRule="auto"/>
              <w:jc w:val="both"/>
              <w:rPr>
                <w:rFonts w:ascii="Times New Roman" w:eastAsia="Arial" w:hAnsi="Times New Roman"/>
                <w:b/>
                <w:color w:val="C00000"/>
                <w:sz w:val="24"/>
                <w:szCs w:val="24"/>
              </w:rPr>
            </w:pPr>
            <w:r w:rsidRPr="00A54BF7">
              <w:rPr>
                <w:rFonts w:ascii="Times New Roman" w:hAnsi="Times New Roman"/>
                <w:sz w:val="24"/>
                <w:szCs w:val="24"/>
              </w:rPr>
              <w:t>классные руководители</w:t>
            </w:r>
          </w:p>
        </w:tc>
      </w:tr>
      <w:tr w:rsidR="00DB6B0F"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tcPr>
          <w:p w:rsidR="00DB6B0F" w:rsidRPr="00DB6B0F" w:rsidRDefault="00DB6B0F" w:rsidP="00DB6B0F">
            <w:pPr>
              <w:pStyle w:val="TableParagraph"/>
              <w:ind w:left="0" w:right="193"/>
              <w:rPr>
                <w:rFonts w:ascii="Times New Roman" w:hAnsi="Times New Roman" w:cs="Times New Roman"/>
                <w:sz w:val="24"/>
                <w:szCs w:val="24"/>
              </w:rPr>
            </w:pPr>
            <w:r w:rsidRPr="00DB6B0F">
              <w:rPr>
                <w:rFonts w:ascii="Times New Roman" w:hAnsi="Times New Roman" w:cs="Times New Roman"/>
                <w:spacing w:val="-2"/>
                <w:sz w:val="24"/>
                <w:szCs w:val="24"/>
              </w:rPr>
              <w:t>Конкурс</w:t>
            </w:r>
            <w:r w:rsidRPr="00DB6B0F">
              <w:rPr>
                <w:rFonts w:ascii="Times New Roman" w:hAnsi="Times New Roman" w:cs="Times New Roman"/>
                <w:spacing w:val="-6"/>
                <w:sz w:val="24"/>
                <w:szCs w:val="24"/>
              </w:rPr>
              <w:t xml:space="preserve"> </w:t>
            </w:r>
            <w:proofErr w:type="gramStart"/>
            <w:r w:rsidRPr="00DB6B0F">
              <w:rPr>
                <w:rFonts w:ascii="Times New Roman" w:hAnsi="Times New Roman" w:cs="Times New Roman"/>
                <w:spacing w:val="-2"/>
                <w:sz w:val="24"/>
                <w:szCs w:val="24"/>
              </w:rPr>
              <w:t>чтецов</w:t>
            </w:r>
            <w:proofErr w:type="gramEnd"/>
            <w:r w:rsidRPr="00DB6B0F">
              <w:rPr>
                <w:rFonts w:ascii="Times New Roman" w:hAnsi="Times New Roman" w:cs="Times New Roman"/>
                <w:spacing w:val="-6"/>
                <w:sz w:val="24"/>
                <w:szCs w:val="24"/>
              </w:rPr>
              <w:t xml:space="preserve"> </w:t>
            </w:r>
            <w:r w:rsidRPr="00DB6B0F">
              <w:rPr>
                <w:rFonts w:ascii="Times New Roman" w:hAnsi="Times New Roman" w:cs="Times New Roman"/>
                <w:spacing w:val="-2"/>
                <w:sz w:val="24"/>
                <w:szCs w:val="24"/>
              </w:rPr>
              <w:t xml:space="preserve">приуроченный </w:t>
            </w:r>
            <w:r w:rsidRPr="00DB6B0F">
              <w:rPr>
                <w:rFonts w:ascii="Times New Roman" w:hAnsi="Times New Roman" w:cs="Times New Roman"/>
                <w:sz w:val="24"/>
                <w:szCs w:val="24"/>
              </w:rPr>
              <w:t>к международному дню</w:t>
            </w:r>
            <w:r>
              <w:rPr>
                <w:rFonts w:ascii="Times New Roman" w:hAnsi="Times New Roman" w:cs="Times New Roman"/>
                <w:sz w:val="24"/>
                <w:szCs w:val="24"/>
              </w:rPr>
              <w:t xml:space="preserve"> </w:t>
            </w:r>
            <w:r w:rsidRPr="00DB6B0F">
              <w:rPr>
                <w:rFonts w:ascii="Times New Roman" w:hAnsi="Times New Roman" w:cs="Times New Roman"/>
                <w:spacing w:val="-2"/>
                <w:sz w:val="24"/>
                <w:szCs w:val="24"/>
              </w:rPr>
              <w:t>школьных библиотек</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DB6B0F" w:rsidRPr="00DB6B0F" w:rsidRDefault="00DB6B0F" w:rsidP="00DB6B0F">
            <w:pPr>
              <w:pStyle w:val="TableParagraph"/>
              <w:ind w:left="0"/>
              <w:rPr>
                <w:rFonts w:ascii="Times New Roman" w:hAnsi="Times New Roman" w:cs="Times New Roman"/>
                <w:sz w:val="24"/>
                <w:szCs w:val="24"/>
                <w:lang w:val="en-US"/>
              </w:rPr>
            </w:pPr>
            <w:r w:rsidRPr="00DB6B0F">
              <w:rPr>
                <w:rFonts w:ascii="Times New Roman" w:hAnsi="Times New Roman" w:cs="Times New Roman"/>
                <w:spacing w:val="-2"/>
                <w:sz w:val="24"/>
                <w:szCs w:val="24"/>
                <w:lang w:val="en-US"/>
              </w:rPr>
              <w:t>5-</w:t>
            </w:r>
            <w:r w:rsidRPr="00DB6B0F">
              <w:rPr>
                <w:rFonts w:ascii="Times New Roman" w:hAnsi="Times New Roman" w:cs="Times New Roman"/>
                <w:spacing w:val="-10"/>
                <w:sz w:val="24"/>
                <w:szCs w:val="24"/>
                <w:lang w:val="en-US"/>
              </w:rPr>
              <w:t>9</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DB6B0F" w:rsidRPr="00DB6B0F" w:rsidRDefault="00DB6B0F" w:rsidP="00DB6B0F">
            <w:pPr>
              <w:pStyle w:val="TableParagraph"/>
              <w:ind w:left="0" w:right="5"/>
              <w:rPr>
                <w:rFonts w:ascii="Times New Roman" w:hAnsi="Times New Roman" w:cs="Times New Roman"/>
                <w:sz w:val="24"/>
                <w:szCs w:val="24"/>
              </w:rPr>
            </w:pPr>
            <w:r>
              <w:rPr>
                <w:rFonts w:ascii="Times New Roman" w:hAnsi="Times New Roman" w:cs="Times New Roman"/>
                <w:spacing w:val="-2"/>
                <w:sz w:val="24"/>
                <w:szCs w:val="24"/>
              </w:rPr>
              <w:t>октябрь</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DB6B0F" w:rsidRPr="00DB6B0F" w:rsidRDefault="00DB6B0F" w:rsidP="00DB6B0F">
            <w:pPr>
              <w:pStyle w:val="TableParagraph"/>
              <w:ind w:left="0" w:hanging="2"/>
              <w:rPr>
                <w:rFonts w:ascii="Times New Roman" w:hAnsi="Times New Roman" w:cs="Times New Roman"/>
                <w:sz w:val="24"/>
                <w:szCs w:val="24"/>
              </w:rPr>
            </w:pPr>
            <w:r w:rsidRPr="00DB6B0F">
              <w:rPr>
                <w:rFonts w:ascii="Times New Roman" w:hAnsi="Times New Roman" w:cs="Times New Roman"/>
                <w:sz w:val="24"/>
                <w:szCs w:val="24"/>
              </w:rPr>
              <w:t xml:space="preserve">Классные </w:t>
            </w:r>
            <w:r>
              <w:rPr>
                <w:rFonts w:ascii="Times New Roman" w:hAnsi="Times New Roman" w:cs="Times New Roman"/>
                <w:sz w:val="24"/>
                <w:szCs w:val="24"/>
              </w:rPr>
              <w:t>р</w:t>
            </w:r>
            <w:r w:rsidRPr="00DB6B0F">
              <w:rPr>
                <w:rFonts w:ascii="Times New Roman" w:hAnsi="Times New Roman" w:cs="Times New Roman"/>
                <w:sz w:val="24"/>
                <w:szCs w:val="24"/>
              </w:rPr>
              <w:t xml:space="preserve">уководители </w:t>
            </w:r>
            <w:r>
              <w:rPr>
                <w:rFonts w:ascii="Times New Roman" w:hAnsi="Times New Roman"/>
                <w:sz w:val="24"/>
                <w:szCs w:val="24"/>
              </w:rPr>
              <w:t>зам. директора</w:t>
            </w:r>
            <w:r>
              <w:rPr>
                <w:rFonts w:ascii="Times New Roman" w:hAnsi="Times New Roman"/>
                <w:spacing w:val="-15"/>
                <w:sz w:val="24"/>
                <w:szCs w:val="24"/>
              </w:rPr>
              <w:t xml:space="preserve"> </w:t>
            </w:r>
            <w:r>
              <w:rPr>
                <w:rFonts w:ascii="Times New Roman" w:hAnsi="Times New Roman"/>
                <w:sz w:val="24"/>
                <w:szCs w:val="24"/>
              </w:rPr>
              <w:t>по</w:t>
            </w:r>
            <w:r>
              <w:rPr>
                <w:rFonts w:ascii="Times New Roman" w:hAnsi="Times New Roman"/>
                <w:spacing w:val="-12"/>
                <w:sz w:val="24"/>
                <w:szCs w:val="24"/>
              </w:rPr>
              <w:t xml:space="preserve"> </w:t>
            </w:r>
            <w:r>
              <w:rPr>
                <w:rFonts w:ascii="Times New Roman" w:hAnsi="Times New Roman"/>
                <w:sz w:val="24"/>
                <w:szCs w:val="24"/>
              </w:rPr>
              <w:t>ВР</w:t>
            </w:r>
            <w:r w:rsidRPr="00DB6B0F">
              <w:rPr>
                <w:rFonts w:ascii="Times New Roman" w:hAnsi="Times New Roman" w:cs="Times New Roman"/>
                <w:spacing w:val="-2"/>
                <w:sz w:val="24"/>
                <w:szCs w:val="24"/>
              </w:rPr>
              <w:t>,</w:t>
            </w:r>
            <w:r w:rsidRPr="00DB6B0F">
              <w:rPr>
                <w:rFonts w:ascii="Times New Roman" w:hAnsi="Times New Roman" w:cs="Times New Roman"/>
                <w:spacing w:val="-13"/>
                <w:sz w:val="24"/>
                <w:szCs w:val="24"/>
              </w:rPr>
              <w:t xml:space="preserve"> </w:t>
            </w:r>
            <w:r w:rsidRPr="00DB6B0F">
              <w:rPr>
                <w:rFonts w:ascii="Times New Roman" w:hAnsi="Times New Roman" w:cs="Times New Roman"/>
                <w:spacing w:val="-2"/>
                <w:sz w:val="24"/>
                <w:szCs w:val="24"/>
              </w:rPr>
              <w:t>библиотекарь,</w:t>
            </w:r>
            <w:r w:rsidRPr="00DB6B0F">
              <w:rPr>
                <w:rFonts w:ascii="Times New Roman" w:hAnsi="Times New Roman" w:cs="Times New Roman"/>
                <w:spacing w:val="-13"/>
                <w:sz w:val="24"/>
                <w:szCs w:val="24"/>
              </w:rPr>
              <w:t xml:space="preserve"> </w:t>
            </w:r>
            <w:r w:rsidRPr="00DB6B0F">
              <w:rPr>
                <w:rFonts w:ascii="Times New Roman" w:hAnsi="Times New Roman" w:cs="Times New Roman"/>
                <w:spacing w:val="-2"/>
                <w:sz w:val="24"/>
                <w:szCs w:val="24"/>
              </w:rPr>
              <w:t>сове</w:t>
            </w:r>
            <w:r w:rsidRPr="00DB6B0F">
              <w:rPr>
                <w:rFonts w:ascii="Times New Roman" w:hAnsi="Times New Roman" w:cs="Times New Roman"/>
                <w:sz w:val="24"/>
                <w:szCs w:val="24"/>
              </w:rPr>
              <w:t>тник</w:t>
            </w:r>
            <w:r w:rsidRPr="00DB6B0F">
              <w:rPr>
                <w:rFonts w:ascii="Times New Roman" w:hAnsi="Times New Roman" w:cs="Times New Roman"/>
                <w:spacing w:val="-1"/>
                <w:sz w:val="24"/>
                <w:szCs w:val="24"/>
              </w:rPr>
              <w:t xml:space="preserve"> </w:t>
            </w:r>
            <w:r w:rsidRPr="00DB6B0F">
              <w:rPr>
                <w:rFonts w:ascii="Times New Roman" w:hAnsi="Times New Roman" w:cs="Times New Roman"/>
                <w:sz w:val="24"/>
                <w:szCs w:val="24"/>
              </w:rPr>
              <w:t>по</w:t>
            </w:r>
            <w:r w:rsidRPr="00DB6B0F">
              <w:rPr>
                <w:rFonts w:ascii="Times New Roman" w:hAnsi="Times New Roman" w:cs="Times New Roman"/>
                <w:spacing w:val="-1"/>
                <w:sz w:val="24"/>
                <w:szCs w:val="24"/>
              </w:rPr>
              <w:t xml:space="preserve"> </w:t>
            </w:r>
            <w:r w:rsidRPr="00DB6B0F">
              <w:rPr>
                <w:rFonts w:ascii="Times New Roman" w:hAnsi="Times New Roman" w:cs="Times New Roman"/>
                <w:spacing w:val="-2"/>
                <w:sz w:val="24"/>
                <w:szCs w:val="24"/>
              </w:rPr>
              <w:t>воспитанию</w:t>
            </w:r>
          </w:p>
        </w:tc>
      </w:tr>
      <w:tr w:rsidR="00D05595" w:rsidRPr="00DB6B0F"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tcPr>
          <w:p w:rsidR="00D05595" w:rsidRPr="00D05595" w:rsidRDefault="00D05595" w:rsidP="00D05595">
            <w:pPr>
              <w:pStyle w:val="TableParagraph"/>
              <w:ind w:left="0" w:right="106"/>
              <w:rPr>
                <w:rFonts w:ascii="Times New Roman" w:hAnsi="Times New Roman" w:cs="Times New Roman"/>
                <w:sz w:val="24"/>
                <w:szCs w:val="24"/>
              </w:rPr>
            </w:pPr>
            <w:r w:rsidRPr="00D05595">
              <w:rPr>
                <w:rFonts w:ascii="Times New Roman" w:hAnsi="Times New Roman" w:cs="Times New Roman"/>
                <w:sz w:val="24"/>
                <w:szCs w:val="24"/>
              </w:rPr>
              <w:t>Просмотр</w:t>
            </w:r>
            <w:r w:rsidRPr="00D05595">
              <w:rPr>
                <w:rFonts w:ascii="Times New Roman" w:hAnsi="Times New Roman" w:cs="Times New Roman"/>
                <w:spacing w:val="-15"/>
                <w:sz w:val="24"/>
                <w:szCs w:val="24"/>
              </w:rPr>
              <w:t xml:space="preserve"> </w:t>
            </w:r>
            <w:r w:rsidRPr="00D05595">
              <w:rPr>
                <w:rFonts w:ascii="Times New Roman" w:hAnsi="Times New Roman" w:cs="Times New Roman"/>
                <w:sz w:val="24"/>
                <w:szCs w:val="24"/>
              </w:rPr>
              <w:t>документального</w:t>
            </w:r>
            <w:r w:rsidRPr="00D05595">
              <w:rPr>
                <w:rFonts w:ascii="Times New Roman" w:hAnsi="Times New Roman" w:cs="Times New Roman"/>
                <w:spacing w:val="-15"/>
                <w:sz w:val="24"/>
                <w:szCs w:val="24"/>
              </w:rPr>
              <w:t xml:space="preserve"> </w:t>
            </w:r>
            <w:r w:rsidRPr="00D05595">
              <w:rPr>
                <w:rFonts w:ascii="Times New Roman" w:hAnsi="Times New Roman" w:cs="Times New Roman"/>
                <w:sz w:val="24"/>
                <w:szCs w:val="24"/>
              </w:rPr>
              <w:t>фильма</w:t>
            </w:r>
            <w:r w:rsidRPr="00D05595">
              <w:rPr>
                <w:rFonts w:ascii="Times New Roman" w:hAnsi="Times New Roman" w:cs="Times New Roman"/>
                <w:spacing w:val="-13"/>
                <w:sz w:val="24"/>
                <w:szCs w:val="24"/>
              </w:rPr>
              <w:t xml:space="preserve"> </w:t>
            </w:r>
            <w:r w:rsidRPr="00D05595">
              <w:rPr>
                <w:rFonts w:ascii="Times New Roman" w:hAnsi="Times New Roman" w:cs="Times New Roman"/>
                <w:sz w:val="24"/>
                <w:szCs w:val="24"/>
              </w:rPr>
              <w:t>«Неизвестный</w:t>
            </w:r>
            <w:r w:rsidRPr="00D05595">
              <w:rPr>
                <w:rFonts w:ascii="Times New Roman" w:hAnsi="Times New Roman" w:cs="Times New Roman"/>
                <w:spacing w:val="-12"/>
                <w:sz w:val="24"/>
                <w:szCs w:val="24"/>
              </w:rPr>
              <w:t xml:space="preserve"> </w:t>
            </w:r>
            <w:r w:rsidRPr="00D05595">
              <w:rPr>
                <w:rFonts w:ascii="Times New Roman" w:hAnsi="Times New Roman" w:cs="Times New Roman"/>
                <w:sz w:val="24"/>
                <w:szCs w:val="24"/>
              </w:rPr>
              <w:t>солдат»</w:t>
            </w:r>
            <w:r w:rsidRPr="00D05595">
              <w:rPr>
                <w:rFonts w:ascii="Times New Roman" w:hAnsi="Times New Roman" w:cs="Times New Roman"/>
                <w:spacing w:val="-15"/>
                <w:sz w:val="24"/>
                <w:szCs w:val="24"/>
              </w:rPr>
              <w:t xml:space="preserve"> </w:t>
            </w:r>
            <w:r w:rsidRPr="00D05595">
              <w:rPr>
                <w:rFonts w:ascii="Times New Roman" w:hAnsi="Times New Roman" w:cs="Times New Roman"/>
                <w:sz w:val="24"/>
                <w:szCs w:val="24"/>
              </w:rPr>
              <w:t>приуроченный ко Дню неизвестного</w:t>
            </w:r>
            <w:r>
              <w:rPr>
                <w:rFonts w:ascii="Times New Roman" w:hAnsi="Times New Roman" w:cs="Times New Roman"/>
                <w:sz w:val="24"/>
                <w:szCs w:val="24"/>
              </w:rPr>
              <w:t xml:space="preserve"> </w:t>
            </w:r>
            <w:r w:rsidRPr="00D05595">
              <w:rPr>
                <w:rFonts w:ascii="Times New Roman" w:hAnsi="Times New Roman" w:cs="Times New Roman"/>
                <w:spacing w:val="-2"/>
                <w:sz w:val="24"/>
                <w:szCs w:val="24"/>
              </w:rPr>
              <w:t>солдата</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D05595" w:rsidRPr="00D05595" w:rsidRDefault="00D05595" w:rsidP="00D05595">
            <w:pPr>
              <w:pStyle w:val="TableParagraph"/>
              <w:ind w:left="0"/>
              <w:rPr>
                <w:rFonts w:ascii="Times New Roman" w:hAnsi="Times New Roman" w:cs="Times New Roman"/>
                <w:sz w:val="24"/>
                <w:szCs w:val="24"/>
                <w:lang w:val="en-US"/>
              </w:rPr>
            </w:pPr>
            <w:r w:rsidRPr="00D05595">
              <w:rPr>
                <w:rFonts w:ascii="Times New Roman" w:hAnsi="Times New Roman" w:cs="Times New Roman"/>
                <w:spacing w:val="-2"/>
                <w:sz w:val="24"/>
                <w:szCs w:val="24"/>
                <w:lang w:val="en-US"/>
              </w:rPr>
              <w:t>5-</w:t>
            </w:r>
            <w:r w:rsidRPr="00D05595">
              <w:rPr>
                <w:rFonts w:ascii="Times New Roman" w:hAnsi="Times New Roman" w:cs="Times New Roman"/>
                <w:spacing w:val="-10"/>
                <w:sz w:val="24"/>
                <w:szCs w:val="24"/>
                <w:lang w:val="en-US"/>
              </w:rPr>
              <w:t>9</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D05595" w:rsidRPr="00D05595" w:rsidRDefault="00D05595" w:rsidP="00D05595">
            <w:pPr>
              <w:pStyle w:val="TableParagraph"/>
              <w:ind w:left="0" w:right="5"/>
              <w:rPr>
                <w:rFonts w:ascii="Times New Roman" w:hAnsi="Times New Roman" w:cs="Times New Roman"/>
                <w:sz w:val="24"/>
                <w:szCs w:val="24"/>
              </w:rPr>
            </w:pPr>
            <w:r>
              <w:rPr>
                <w:rFonts w:ascii="Times New Roman" w:hAnsi="Times New Roman" w:cs="Times New Roman"/>
                <w:spacing w:val="-2"/>
                <w:sz w:val="24"/>
                <w:szCs w:val="24"/>
              </w:rPr>
              <w:t>декабрь</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D05595" w:rsidRPr="00D05595" w:rsidRDefault="00D05595" w:rsidP="00D05595">
            <w:pPr>
              <w:pStyle w:val="TableParagraph"/>
              <w:ind w:left="0" w:right="24"/>
              <w:rPr>
                <w:rFonts w:ascii="Times New Roman" w:hAnsi="Times New Roman" w:cs="Times New Roman"/>
                <w:sz w:val="24"/>
                <w:szCs w:val="24"/>
                <w:lang w:val="en-US"/>
              </w:rPr>
            </w:pPr>
            <w:r>
              <w:rPr>
                <w:rFonts w:ascii="Times New Roman" w:hAnsi="Times New Roman" w:cs="Times New Roman"/>
                <w:sz w:val="24"/>
                <w:szCs w:val="24"/>
              </w:rPr>
              <w:t>с</w:t>
            </w:r>
            <w:r w:rsidRPr="00D05595">
              <w:rPr>
                <w:rFonts w:ascii="Times New Roman" w:hAnsi="Times New Roman" w:cs="Times New Roman"/>
                <w:sz w:val="24"/>
                <w:szCs w:val="24"/>
                <w:lang w:val="en-US"/>
              </w:rPr>
              <w:t>оветник</w:t>
            </w:r>
            <w:r w:rsidRPr="00D05595">
              <w:rPr>
                <w:rFonts w:ascii="Times New Roman" w:hAnsi="Times New Roman" w:cs="Times New Roman"/>
                <w:spacing w:val="-3"/>
                <w:sz w:val="24"/>
                <w:szCs w:val="24"/>
                <w:lang w:val="en-US"/>
              </w:rPr>
              <w:t xml:space="preserve"> </w:t>
            </w:r>
            <w:r w:rsidRPr="00D05595">
              <w:rPr>
                <w:rFonts w:ascii="Times New Roman" w:hAnsi="Times New Roman" w:cs="Times New Roman"/>
                <w:sz w:val="24"/>
                <w:szCs w:val="24"/>
                <w:lang w:val="en-US"/>
              </w:rPr>
              <w:t>по</w:t>
            </w:r>
            <w:r w:rsidRPr="00D05595">
              <w:rPr>
                <w:rFonts w:ascii="Times New Roman" w:hAnsi="Times New Roman" w:cs="Times New Roman"/>
                <w:spacing w:val="-2"/>
                <w:sz w:val="24"/>
                <w:szCs w:val="24"/>
                <w:lang w:val="en-US"/>
              </w:rPr>
              <w:t xml:space="preserve"> воспитанию</w:t>
            </w:r>
          </w:p>
        </w:tc>
      </w:tr>
      <w:tr w:rsidR="00D05595"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tcPr>
          <w:p w:rsidR="00D05595" w:rsidRPr="00D05595" w:rsidRDefault="00D05595" w:rsidP="00D05595">
            <w:pPr>
              <w:pStyle w:val="TableParagraph"/>
              <w:tabs>
                <w:tab w:val="left" w:pos="1757"/>
                <w:tab w:val="left" w:pos="3311"/>
              </w:tabs>
              <w:ind w:left="0"/>
              <w:rPr>
                <w:rFonts w:ascii="Times New Roman" w:hAnsi="Times New Roman" w:cs="Times New Roman"/>
                <w:sz w:val="24"/>
                <w:szCs w:val="24"/>
              </w:rPr>
            </w:pPr>
            <w:r w:rsidRPr="00D05595">
              <w:rPr>
                <w:rFonts w:ascii="Times New Roman" w:hAnsi="Times New Roman" w:cs="Times New Roman"/>
                <w:spacing w:val="-2"/>
                <w:sz w:val="24"/>
                <w:szCs w:val="24"/>
              </w:rPr>
              <w:t>Тематические</w:t>
            </w:r>
            <w:r w:rsidRPr="00D05595">
              <w:rPr>
                <w:rFonts w:ascii="Times New Roman" w:hAnsi="Times New Roman" w:cs="Times New Roman"/>
                <w:sz w:val="24"/>
                <w:szCs w:val="24"/>
              </w:rPr>
              <w:tab/>
            </w:r>
            <w:r w:rsidRPr="00D05595">
              <w:rPr>
                <w:rFonts w:ascii="Times New Roman" w:hAnsi="Times New Roman" w:cs="Times New Roman"/>
                <w:spacing w:val="-2"/>
                <w:sz w:val="24"/>
                <w:szCs w:val="24"/>
              </w:rPr>
              <w:t>мероприятия</w:t>
            </w:r>
            <w:r w:rsidRPr="00D05595">
              <w:rPr>
                <w:rFonts w:ascii="Times New Roman" w:hAnsi="Times New Roman" w:cs="Times New Roman"/>
                <w:sz w:val="24"/>
                <w:szCs w:val="24"/>
              </w:rPr>
              <w:tab/>
            </w:r>
            <w:r w:rsidRPr="00D05595">
              <w:rPr>
                <w:rFonts w:ascii="Times New Roman" w:hAnsi="Times New Roman" w:cs="Times New Roman"/>
                <w:spacing w:val="-10"/>
                <w:sz w:val="24"/>
                <w:szCs w:val="24"/>
              </w:rPr>
              <w:t>к</w:t>
            </w:r>
          </w:p>
          <w:p w:rsidR="00D05595" w:rsidRPr="00D05595" w:rsidRDefault="00D05595" w:rsidP="00D05595">
            <w:pPr>
              <w:pStyle w:val="TableParagraph"/>
              <w:ind w:left="0"/>
              <w:rPr>
                <w:rFonts w:ascii="Times New Roman" w:hAnsi="Times New Roman" w:cs="Times New Roman"/>
                <w:sz w:val="24"/>
                <w:szCs w:val="24"/>
              </w:rPr>
            </w:pPr>
            <w:r w:rsidRPr="00D05595">
              <w:rPr>
                <w:rFonts w:ascii="Times New Roman" w:hAnsi="Times New Roman" w:cs="Times New Roman"/>
                <w:sz w:val="24"/>
                <w:szCs w:val="24"/>
              </w:rPr>
              <w:t>Всемирному</w:t>
            </w:r>
            <w:r w:rsidRPr="00D05595">
              <w:rPr>
                <w:rFonts w:ascii="Times New Roman" w:hAnsi="Times New Roman" w:cs="Times New Roman"/>
                <w:spacing w:val="80"/>
                <w:sz w:val="24"/>
                <w:szCs w:val="24"/>
              </w:rPr>
              <w:t xml:space="preserve"> </w:t>
            </w:r>
            <w:r w:rsidRPr="00D05595">
              <w:rPr>
                <w:rFonts w:ascii="Times New Roman" w:hAnsi="Times New Roman" w:cs="Times New Roman"/>
                <w:sz w:val="24"/>
                <w:szCs w:val="24"/>
              </w:rPr>
              <w:t>Дню</w:t>
            </w:r>
            <w:r w:rsidRPr="00D05595">
              <w:rPr>
                <w:rFonts w:ascii="Times New Roman" w:hAnsi="Times New Roman" w:cs="Times New Roman"/>
                <w:spacing w:val="80"/>
                <w:sz w:val="24"/>
                <w:szCs w:val="24"/>
              </w:rPr>
              <w:t xml:space="preserve"> </w:t>
            </w:r>
            <w:r w:rsidRPr="00D05595">
              <w:rPr>
                <w:rFonts w:ascii="Times New Roman" w:hAnsi="Times New Roman" w:cs="Times New Roman"/>
                <w:sz w:val="24"/>
                <w:szCs w:val="24"/>
              </w:rPr>
              <w:t>борьбы</w:t>
            </w:r>
            <w:r w:rsidRPr="00D05595">
              <w:rPr>
                <w:rFonts w:ascii="Times New Roman" w:hAnsi="Times New Roman" w:cs="Times New Roman"/>
                <w:spacing w:val="80"/>
                <w:sz w:val="24"/>
                <w:szCs w:val="24"/>
              </w:rPr>
              <w:t xml:space="preserve"> </w:t>
            </w:r>
            <w:r w:rsidRPr="00D05595">
              <w:rPr>
                <w:rFonts w:ascii="Times New Roman" w:hAnsi="Times New Roman" w:cs="Times New Roman"/>
                <w:sz w:val="24"/>
                <w:szCs w:val="24"/>
              </w:rPr>
              <w:t xml:space="preserve">со </w:t>
            </w:r>
            <w:r w:rsidRPr="00D05595">
              <w:rPr>
                <w:rFonts w:ascii="Times New Roman" w:hAnsi="Times New Roman" w:cs="Times New Roman"/>
                <w:spacing w:val="-2"/>
                <w:sz w:val="24"/>
                <w:szCs w:val="24"/>
              </w:rPr>
              <w:t>СПИДом</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D05595" w:rsidRPr="00D05595" w:rsidRDefault="00D05595" w:rsidP="00D05595">
            <w:pPr>
              <w:pStyle w:val="TableParagraph"/>
              <w:ind w:left="0"/>
              <w:rPr>
                <w:rFonts w:ascii="Times New Roman" w:hAnsi="Times New Roman" w:cs="Times New Roman"/>
                <w:sz w:val="24"/>
                <w:szCs w:val="24"/>
                <w:lang w:val="en-US"/>
              </w:rPr>
            </w:pPr>
            <w:r w:rsidRPr="00D05595">
              <w:rPr>
                <w:rFonts w:ascii="Times New Roman" w:hAnsi="Times New Roman" w:cs="Times New Roman"/>
                <w:spacing w:val="-2"/>
                <w:sz w:val="24"/>
                <w:szCs w:val="24"/>
                <w:lang w:val="en-US"/>
              </w:rPr>
              <w:t>5-</w:t>
            </w:r>
            <w:r w:rsidRPr="00D05595">
              <w:rPr>
                <w:rFonts w:ascii="Times New Roman" w:hAnsi="Times New Roman" w:cs="Times New Roman"/>
                <w:spacing w:val="-10"/>
                <w:sz w:val="24"/>
                <w:szCs w:val="24"/>
                <w:lang w:val="en-US"/>
              </w:rPr>
              <w:t>9</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D05595" w:rsidRDefault="00D05595" w:rsidP="00D05595">
            <w:r w:rsidRPr="00133C41">
              <w:rPr>
                <w:rFonts w:ascii="Times New Roman" w:hAnsi="Times New Roman"/>
                <w:spacing w:val="-2"/>
                <w:sz w:val="24"/>
                <w:szCs w:val="24"/>
              </w:rPr>
              <w:t>декабрь</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D05595" w:rsidRPr="00D05595" w:rsidRDefault="00D05595" w:rsidP="00D05595">
            <w:pPr>
              <w:pStyle w:val="TableParagraph"/>
              <w:ind w:left="0"/>
              <w:rPr>
                <w:rFonts w:ascii="Times New Roman" w:hAnsi="Times New Roman" w:cs="Times New Roman"/>
                <w:sz w:val="24"/>
                <w:szCs w:val="24"/>
              </w:rPr>
            </w:pPr>
            <w:r>
              <w:rPr>
                <w:rFonts w:ascii="Times New Roman" w:hAnsi="Times New Roman" w:cs="Times New Roman"/>
                <w:sz w:val="24"/>
                <w:szCs w:val="24"/>
              </w:rPr>
              <w:t>к</w:t>
            </w:r>
            <w:r w:rsidRPr="00D05595">
              <w:rPr>
                <w:rFonts w:ascii="Times New Roman" w:hAnsi="Times New Roman" w:cs="Times New Roman"/>
                <w:sz w:val="24"/>
                <w:szCs w:val="24"/>
              </w:rPr>
              <w:t>лассные</w:t>
            </w:r>
            <w:r w:rsidRPr="00D05595">
              <w:rPr>
                <w:rFonts w:ascii="Times New Roman" w:hAnsi="Times New Roman" w:cs="Times New Roman"/>
                <w:spacing w:val="-15"/>
                <w:sz w:val="24"/>
                <w:szCs w:val="24"/>
              </w:rPr>
              <w:t xml:space="preserve"> </w:t>
            </w:r>
            <w:r>
              <w:rPr>
                <w:rFonts w:ascii="Times New Roman" w:hAnsi="Times New Roman" w:cs="Times New Roman"/>
                <w:spacing w:val="-15"/>
                <w:sz w:val="24"/>
                <w:szCs w:val="24"/>
              </w:rPr>
              <w:t>р</w:t>
            </w:r>
            <w:r w:rsidRPr="00D05595">
              <w:rPr>
                <w:rFonts w:ascii="Times New Roman" w:hAnsi="Times New Roman" w:cs="Times New Roman"/>
                <w:sz w:val="24"/>
                <w:szCs w:val="24"/>
              </w:rPr>
              <w:t xml:space="preserve">уководители </w:t>
            </w:r>
            <w:r>
              <w:rPr>
                <w:rFonts w:ascii="Times New Roman" w:hAnsi="Times New Roman"/>
                <w:sz w:val="24"/>
                <w:szCs w:val="24"/>
              </w:rPr>
              <w:t>Зам. директора</w:t>
            </w:r>
            <w:r>
              <w:rPr>
                <w:rFonts w:ascii="Times New Roman" w:hAnsi="Times New Roman"/>
                <w:spacing w:val="-15"/>
                <w:sz w:val="24"/>
                <w:szCs w:val="24"/>
              </w:rPr>
              <w:t xml:space="preserve"> </w:t>
            </w:r>
            <w:r>
              <w:rPr>
                <w:rFonts w:ascii="Times New Roman" w:hAnsi="Times New Roman"/>
                <w:sz w:val="24"/>
                <w:szCs w:val="24"/>
              </w:rPr>
              <w:t>по</w:t>
            </w:r>
            <w:r>
              <w:rPr>
                <w:rFonts w:ascii="Times New Roman" w:hAnsi="Times New Roman"/>
                <w:spacing w:val="-12"/>
                <w:sz w:val="24"/>
                <w:szCs w:val="24"/>
              </w:rPr>
              <w:t xml:space="preserve"> </w:t>
            </w:r>
            <w:r>
              <w:rPr>
                <w:rFonts w:ascii="Times New Roman" w:hAnsi="Times New Roman"/>
                <w:sz w:val="24"/>
                <w:szCs w:val="24"/>
              </w:rPr>
              <w:t>ВР</w:t>
            </w:r>
          </w:p>
        </w:tc>
      </w:tr>
      <w:tr w:rsidR="00D05595"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tcPr>
          <w:p w:rsidR="00D05595" w:rsidRPr="00D05595" w:rsidRDefault="00D05595" w:rsidP="00D05595">
            <w:pPr>
              <w:pStyle w:val="TableParagraph"/>
              <w:ind w:left="0"/>
              <w:rPr>
                <w:rFonts w:ascii="Times New Roman" w:hAnsi="Times New Roman" w:cs="Times New Roman"/>
                <w:sz w:val="24"/>
                <w:szCs w:val="24"/>
              </w:rPr>
            </w:pPr>
            <w:r w:rsidRPr="00D05595">
              <w:rPr>
                <w:rFonts w:ascii="Times New Roman" w:hAnsi="Times New Roman" w:cs="Times New Roman"/>
                <w:sz w:val="24"/>
                <w:szCs w:val="24"/>
              </w:rPr>
              <w:t>Акция</w:t>
            </w:r>
            <w:r w:rsidRPr="00D05595">
              <w:rPr>
                <w:rFonts w:ascii="Times New Roman" w:hAnsi="Times New Roman" w:cs="Times New Roman"/>
                <w:spacing w:val="-9"/>
                <w:sz w:val="24"/>
                <w:szCs w:val="24"/>
              </w:rPr>
              <w:t xml:space="preserve"> </w:t>
            </w:r>
            <w:r w:rsidRPr="00D05595">
              <w:rPr>
                <w:rFonts w:ascii="Times New Roman" w:hAnsi="Times New Roman" w:cs="Times New Roman"/>
                <w:sz w:val="24"/>
                <w:szCs w:val="24"/>
              </w:rPr>
              <w:t>к</w:t>
            </w:r>
            <w:r w:rsidRPr="00D05595">
              <w:rPr>
                <w:rFonts w:ascii="Times New Roman" w:hAnsi="Times New Roman" w:cs="Times New Roman"/>
                <w:spacing w:val="-6"/>
                <w:sz w:val="24"/>
                <w:szCs w:val="24"/>
              </w:rPr>
              <w:t xml:space="preserve"> </w:t>
            </w:r>
            <w:r w:rsidRPr="00D05595">
              <w:rPr>
                <w:rFonts w:ascii="Times New Roman" w:hAnsi="Times New Roman" w:cs="Times New Roman"/>
                <w:sz w:val="24"/>
                <w:szCs w:val="24"/>
              </w:rPr>
              <w:t>международному</w:t>
            </w:r>
            <w:r w:rsidRPr="00D05595">
              <w:rPr>
                <w:rFonts w:ascii="Times New Roman" w:hAnsi="Times New Roman" w:cs="Times New Roman"/>
                <w:spacing w:val="-10"/>
                <w:sz w:val="24"/>
                <w:szCs w:val="24"/>
              </w:rPr>
              <w:t xml:space="preserve"> </w:t>
            </w:r>
            <w:r w:rsidRPr="00D05595">
              <w:rPr>
                <w:rFonts w:ascii="Times New Roman" w:hAnsi="Times New Roman" w:cs="Times New Roman"/>
                <w:spacing w:val="-5"/>
                <w:sz w:val="24"/>
                <w:szCs w:val="24"/>
              </w:rPr>
              <w:t>дню</w:t>
            </w:r>
          </w:p>
          <w:p w:rsidR="00D05595" w:rsidRPr="00D05595" w:rsidRDefault="00D05595" w:rsidP="00D05595">
            <w:pPr>
              <w:pStyle w:val="TableParagraph"/>
              <w:ind w:left="0" w:right="193"/>
              <w:rPr>
                <w:rFonts w:ascii="Times New Roman" w:hAnsi="Times New Roman" w:cs="Times New Roman"/>
                <w:sz w:val="24"/>
                <w:szCs w:val="24"/>
              </w:rPr>
            </w:pPr>
            <w:r w:rsidRPr="00D05595">
              <w:rPr>
                <w:rFonts w:ascii="Times New Roman" w:hAnsi="Times New Roman" w:cs="Times New Roman"/>
                <w:sz w:val="24"/>
                <w:szCs w:val="24"/>
              </w:rPr>
              <w:t>инвалидов</w:t>
            </w:r>
            <w:r w:rsidRPr="00D05595">
              <w:rPr>
                <w:rFonts w:ascii="Times New Roman" w:hAnsi="Times New Roman" w:cs="Times New Roman"/>
                <w:spacing w:val="-12"/>
                <w:sz w:val="24"/>
                <w:szCs w:val="24"/>
              </w:rPr>
              <w:t xml:space="preserve"> </w:t>
            </w:r>
            <w:r w:rsidRPr="00D05595">
              <w:rPr>
                <w:rFonts w:ascii="Times New Roman" w:hAnsi="Times New Roman" w:cs="Times New Roman"/>
                <w:sz w:val="24"/>
                <w:szCs w:val="24"/>
              </w:rPr>
              <w:t>«С</w:t>
            </w:r>
            <w:r w:rsidRPr="00D05595">
              <w:rPr>
                <w:rFonts w:ascii="Times New Roman" w:hAnsi="Times New Roman" w:cs="Times New Roman"/>
                <w:spacing w:val="-14"/>
                <w:sz w:val="24"/>
                <w:szCs w:val="24"/>
              </w:rPr>
              <w:t xml:space="preserve"> </w:t>
            </w:r>
            <w:r w:rsidRPr="00D05595">
              <w:rPr>
                <w:rFonts w:ascii="Times New Roman" w:hAnsi="Times New Roman" w:cs="Times New Roman"/>
                <w:sz w:val="24"/>
                <w:szCs w:val="24"/>
              </w:rPr>
              <w:t>добрым</w:t>
            </w:r>
            <w:r w:rsidRPr="00D05595">
              <w:rPr>
                <w:rFonts w:ascii="Times New Roman" w:hAnsi="Times New Roman" w:cs="Times New Roman"/>
                <w:spacing w:val="-15"/>
                <w:sz w:val="24"/>
                <w:szCs w:val="24"/>
              </w:rPr>
              <w:t xml:space="preserve"> </w:t>
            </w:r>
            <w:r w:rsidRPr="00D05595">
              <w:rPr>
                <w:rFonts w:ascii="Times New Roman" w:hAnsi="Times New Roman" w:cs="Times New Roman"/>
                <w:sz w:val="24"/>
                <w:szCs w:val="24"/>
              </w:rPr>
              <w:t>сердцем к вам»</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D05595" w:rsidRPr="00D05595" w:rsidRDefault="00D05595" w:rsidP="00D05595">
            <w:pPr>
              <w:pStyle w:val="TableParagraph"/>
              <w:ind w:left="0"/>
              <w:rPr>
                <w:rFonts w:ascii="Times New Roman" w:hAnsi="Times New Roman" w:cs="Times New Roman"/>
                <w:sz w:val="24"/>
                <w:szCs w:val="24"/>
                <w:lang w:val="en-US"/>
              </w:rPr>
            </w:pPr>
            <w:r w:rsidRPr="00D05595">
              <w:rPr>
                <w:rFonts w:ascii="Times New Roman" w:hAnsi="Times New Roman" w:cs="Times New Roman"/>
                <w:spacing w:val="-2"/>
                <w:sz w:val="24"/>
                <w:szCs w:val="24"/>
                <w:lang w:val="en-US"/>
              </w:rPr>
              <w:t>5-</w:t>
            </w:r>
            <w:r w:rsidRPr="00D05595">
              <w:rPr>
                <w:rFonts w:ascii="Times New Roman" w:hAnsi="Times New Roman" w:cs="Times New Roman"/>
                <w:spacing w:val="-10"/>
                <w:sz w:val="24"/>
                <w:szCs w:val="24"/>
                <w:lang w:val="en-US"/>
              </w:rPr>
              <w:t>9</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D05595" w:rsidRDefault="00D05595" w:rsidP="00D05595">
            <w:r w:rsidRPr="00133C41">
              <w:rPr>
                <w:rFonts w:ascii="Times New Roman" w:hAnsi="Times New Roman"/>
                <w:spacing w:val="-2"/>
                <w:sz w:val="24"/>
                <w:szCs w:val="24"/>
              </w:rPr>
              <w:t>декабрь</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D05595" w:rsidRPr="00D05595" w:rsidRDefault="00D05595" w:rsidP="00D05595">
            <w:pPr>
              <w:pStyle w:val="TableParagraph"/>
              <w:ind w:left="0"/>
              <w:rPr>
                <w:rFonts w:ascii="Times New Roman" w:hAnsi="Times New Roman" w:cs="Times New Roman"/>
                <w:sz w:val="24"/>
                <w:szCs w:val="24"/>
              </w:rPr>
            </w:pPr>
            <w:r>
              <w:rPr>
                <w:rFonts w:ascii="Times New Roman" w:hAnsi="Times New Roman"/>
                <w:sz w:val="24"/>
                <w:szCs w:val="24"/>
              </w:rPr>
              <w:t>Зам. директора</w:t>
            </w:r>
            <w:r>
              <w:rPr>
                <w:rFonts w:ascii="Times New Roman" w:hAnsi="Times New Roman"/>
                <w:spacing w:val="-15"/>
                <w:sz w:val="24"/>
                <w:szCs w:val="24"/>
              </w:rPr>
              <w:t xml:space="preserve"> </w:t>
            </w:r>
            <w:r>
              <w:rPr>
                <w:rFonts w:ascii="Times New Roman" w:hAnsi="Times New Roman"/>
                <w:sz w:val="24"/>
                <w:szCs w:val="24"/>
              </w:rPr>
              <w:t>по</w:t>
            </w:r>
            <w:r>
              <w:rPr>
                <w:rFonts w:ascii="Times New Roman" w:hAnsi="Times New Roman"/>
                <w:spacing w:val="-12"/>
                <w:sz w:val="24"/>
                <w:szCs w:val="24"/>
              </w:rPr>
              <w:t xml:space="preserve"> </w:t>
            </w:r>
            <w:r>
              <w:rPr>
                <w:rFonts w:ascii="Times New Roman" w:hAnsi="Times New Roman"/>
                <w:sz w:val="24"/>
                <w:szCs w:val="24"/>
              </w:rPr>
              <w:t>ВР</w:t>
            </w:r>
            <w:r w:rsidRPr="00D05595">
              <w:rPr>
                <w:rFonts w:ascii="Times New Roman" w:hAnsi="Times New Roman" w:cs="Times New Roman"/>
                <w:spacing w:val="-2"/>
                <w:sz w:val="24"/>
                <w:szCs w:val="24"/>
              </w:rPr>
              <w:t>,</w:t>
            </w:r>
            <w:r w:rsidRPr="00D05595">
              <w:rPr>
                <w:rFonts w:ascii="Times New Roman" w:hAnsi="Times New Roman" w:cs="Times New Roman"/>
                <w:spacing w:val="-13"/>
                <w:sz w:val="24"/>
                <w:szCs w:val="24"/>
              </w:rPr>
              <w:t xml:space="preserve"> </w:t>
            </w:r>
            <w:r w:rsidRPr="00D05595">
              <w:rPr>
                <w:rFonts w:ascii="Times New Roman" w:hAnsi="Times New Roman" w:cs="Times New Roman"/>
                <w:spacing w:val="-2"/>
                <w:sz w:val="24"/>
                <w:szCs w:val="24"/>
              </w:rPr>
              <w:t>советник</w:t>
            </w:r>
            <w:r w:rsidRPr="00D05595">
              <w:rPr>
                <w:rFonts w:ascii="Times New Roman" w:hAnsi="Times New Roman" w:cs="Times New Roman"/>
                <w:spacing w:val="-13"/>
                <w:sz w:val="24"/>
                <w:szCs w:val="24"/>
              </w:rPr>
              <w:t xml:space="preserve"> </w:t>
            </w:r>
            <w:r w:rsidRPr="00D05595">
              <w:rPr>
                <w:rFonts w:ascii="Times New Roman" w:hAnsi="Times New Roman" w:cs="Times New Roman"/>
                <w:spacing w:val="-2"/>
                <w:sz w:val="24"/>
                <w:szCs w:val="24"/>
              </w:rPr>
              <w:t>по</w:t>
            </w:r>
            <w:r w:rsidRPr="00D05595">
              <w:rPr>
                <w:rFonts w:ascii="Times New Roman" w:hAnsi="Times New Roman" w:cs="Times New Roman"/>
                <w:spacing w:val="-13"/>
                <w:sz w:val="24"/>
                <w:szCs w:val="24"/>
              </w:rPr>
              <w:t xml:space="preserve"> </w:t>
            </w:r>
            <w:r w:rsidRPr="00D05595">
              <w:rPr>
                <w:rFonts w:ascii="Times New Roman" w:hAnsi="Times New Roman" w:cs="Times New Roman"/>
                <w:spacing w:val="-2"/>
                <w:sz w:val="24"/>
                <w:szCs w:val="24"/>
              </w:rPr>
              <w:t>воспитанию</w:t>
            </w:r>
          </w:p>
        </w:tc>
      </w:tr>
      <w:tr w:rsidR="00D05595" w:rsidRPr="00DB6B0F"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tcPr>
          <w:p w:rsidR="00D05595" w:rsidRPr="00D05595" w:rsidRDefault="00D05595" w:rsidP="00D05595">
            <w:pPr>
              <w:pStyle w:val="TableParagraph"/>
              <w:ind w:left="0"/>
              <w:rPr>
                <w:rFonts w:ascii="Times New Roman" w:hAnsi="Times New Roman" w:cs="Times New Roman"/>
                <w:sz w:val="24"/>
                <w:szCs w:val="24"/>
              </w:rPr>
            </w:pPr>
            <w:r w:rsidRPr="00D05595">
              <w:rPr>
                <w:rFonts w:ascii="Times New Roman" w:hAnsi="Times New Roman" w:cs="Times New Roman"/>
                <w:sz w:val="24"/>
                <w:szCs w:val="24"/>
              </w:rPr>
              <w:t>Беседа</w:t>
            </w:r>
            <w:r w:rsidRPr="00D05595">
              <w:rPr>
                <w:rFonts w:ascii="Times New Roman" w:hAnsi="Times New Roman" w:cs="Times New Roman"/>
                <w:spacing w:val="-11"/>
                <w:sz w:val="24"/>
                <w:szCs w:val="24"/>
              </w:rPr>
              <w:t xml:space="preserve"> </w:t>
            </w:r>
            <w:r w:rsidRPr="00D05595">
              <w:rPr>
                <w:rFonts w:ascii="Times New Roman" w:hAnsi="Times New Roman" w:cs="Times New Roman"/>
                <w:sz w:val="24"/>
                <w:szCs w:val="24"/>
              </w:rPr>
              <w:t>«Не</w:t>
            </w:r>
            <w:r w:rsidRPr="00D05595">
              <w:rPr>
                <w:rFonts w:ascii="Times New Roman" w:hAnsi="Times New Roman" w:cs="Times New Roman"/>
                <w:spacing w:val="-13"/>
                <w:sz w:val="24"/>
                <w:szCs w:val="24"/>
              </w:rPr>
              <w:t xml:space="preserve"> </w:t>
            </w:r>
            <w:r w:rsidRPr="00D05595">
              <w:rPr>
                <w:rFonts w:ascii="Times New Roman" w:hAnsi="Times New Roman" w:cs="Times New Roman"/>
                <w:sz w:val="24"/>
                <w:szCs w:val="24"/>
              </w:rPr>
              <w:t>оставайтесь равнодушными» к</w:t>
            </w:r>
            <w:r>
              <w:rPr>
                <w:rFonts w:ascii="Times New Roman" w:hAnsi="Times New Roman" w:cs="Times New Roman"/>
                <w:sz w:val="24"/>
                <w:szCs w:val="24"/>
              </w:rPr>
              <w:t xml:space="preserve"> </w:t>
            </w:r>
            <w:r w:rsidRPr="00D05595">
              <w:rPr>
                <w:rFonts w:ascii="Times New Roman" w:hAnsi="Times New Roman" w:cs="Times New Roman"/>
                <w:spacing w:val="-2"/>
                <w:sz w:val="24"/>
                <w:szCs w:val="24"/>
              </w:rPr>
              <w:t>Международному</w:t>
            </w:r>
            <w:r w:rsidRPr="00D05595">
              <w:rPr>
                <w:rFonts w:ascii="Times New Roman" w:hAnsi="Times New Roman" w:cs="Times New Roman"/>
                <w:spacing w:val="-13"/>
                <w:sz w:val="24"/>
                <w:szCs w:val="24"/>
              </w:rPr>
              <w:t xml:space="preserve"> </w:t>
            </w:r>
            <w:r w:rsidRPr="00D05595">
              <w:rPr>
                <w:rFonts w:ascii="Times New Roman" w:hAnsi="Times New Roman" w:cs="Times New Roman"/>
                <w:spacing w:val="-2"/>
                <w:sz w:val="24"/>
                <w:szCs w:val="24"/>
              </w:rPr>
              <w:t>Дню инвалидов</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D05595" w:rsidRPr="00D05595" w:rsidRDefault="00D05595" w:rsidP="00D05595">
            <w:pPr>
              <w:pStyle w:val="TableParagraph"/>
              <w:ind w:left="0"/>
              <w:rPr>
                <w:rFonts w:ascii="Times New Roman" w:hAnsi="Times New Roman" w:cs="Times New Roman"/>
                <w:sz w:val="24"/>
                <w:szCs w:val="24"/>
                <w:lang w:val="en-US"/>
              </w:rPr>
            </w:pPr>
            <w:r w:rsidRPr="00D05595">
              <w:rPr>
                <w:rFonts w:ascii="Times New Roman" w:hAnsi="Times New Roman" w:cs="Times New Roman"/>
                <w:spacing w:val="-2"/>
                <w:sz w:val="24"/>
                <w:szCs w:val="24"/>
                <w:lang w:val="en-US"/>
              </w:rPr>
              <w:t>5-</w:t>
            </w:r>
            <w:r w:rsidRPr="00D05595">
              <w:rPr>
                <w:rFonts w:ascii="Times New Roman" w:hAnsi="Times New Roman" w:cs="Times New Roman"/>
                <w:spacing w:val="-10"/>
                <w:sz w:val="24"/>
                <w:szCs w:val="24"/>
                <w:lang w:val="en-US"/>
              </w:rPr>
              <w:t>9</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D05595" w:rsidRDefault="00D05595" w:rsidP="00D05595">
            <w:r w:rsidRPr="00133C41">
              <w:rPr>
                <w:rFonts w:ascii="Times New Roman" w:hAnsi="Times New Roman"/>
                <w:spacing w:val="-2"/>
                <w:sz w:val="24"/>
                <w:szCs w:val="24"/>
              </w:rPr>
              <w:t>декабрь</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D05595" w:rsidRPr="00D05595" w:rsidRDefault="00D05595" w:rsidP="00D05595">
            <w:pPr>
              <w:pStyle w:val="TableParagraph"/>
              <w:ind w:left="0"/>
              <w:rPr>
                <w:rFonts w:ascii="Times New Roman" w:hAnsi="Times New Roman" w:cs="Times New Roman"/>
                <w:sz w:val="24"/>
                <w:szCs w:val="24"/>
                <w:lang w:val="en-US"/>
              </w:rPr>
            </w:pPr>
            <w:r>
              <w:rPr>
                <w:rFonts w:ascii="Times New Roman" w:hAnsi="Times New Roman" w:cs="Times New Roman"/>
                <w:sz w:val="24"/>
                <w:szCs w:val="24"/>
              </w:rPr>
              <w:t>к</w:t>
            </w:r>
            <w:r w:rsidRPr="00D05595">
              <w:rPr>
                <w:rFonts w:ascii="Times New Roman" w:hAnsi="Times New Roman" w:cs="Times New Roman"/>
                <w:sz w:val="24"/>
                <w:szCs w:val="24"/>
                <w:lang w:val="en-US"/>
              </w:rPr>
              <w:t>лассные</w:t>
            </w:r>
            <w:r w:rsidRPr="00D05595">
              <w:rPr>
                <w:rFonts w:ascii="Times New Roman" w:hAnsi="Times New Roman" w:cs="Times New Roman"/>
                <w:spacing w:val="-5"/>
                <w:sz w:val="24"/>
                <w:szCs w:val="24"/>
                <w:lang w:val="en-US"/>
              </w:rPr>
              <w:t xml:space="preserve"> </w:t>
            </w:r>
            <w:r w:rsidRPr="00D05595">
              <w:rPr>
                <w:rFonts w:ascii="Times New Roman" w:hAnsi="Times New Roman" w:cs="Times New Roman"/>
                <w:spacing w:val="-2"/>
                <w:sz w:val="24"/>
                <w:szCs w:val="24"/>
                <w:lang w:val="en-US"/>
              </w:rPr>
              <w:t>руководители</w:t>
            </w:r>
          </w:p>
        </w:tc>
      </w:tr>
      <w:tr w:rsidR="00D05595"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tcPr>
          <w:p w:rsidR="00D05595" w:rsidRPr="00D05595" w:rsidRDefault="00D05595" w:rsidP="00D05595">
            <w:pPr>
              <w:pStyle w:val="TableParagraph"/>
              <w:ind w:left="0" w:right="596"/>
              <w:rPr>
                <w:rFonts w:ascii="Times New Roman" w:hAnsi="Times New Roman" w:cs="Times New Roman"/>
                <w:sz w:val="24"/>
                <w:szCs w:val="24"/>
              </w:rPr>
            </w:pPr>
            <w:r w:rsidRPr="00D05595">
              <w:rPr>
                <w:rFonts w:ascii="Times New Roman" w:hAnsi="Times New Roman" w:cs="Times New Roman"/>
                <w:sz w:val="24"/>
                <w:szCs w:val="24"/>
              </w:rPr>
              <w:t>Урок</w:t>
            </w:r>
            <w:r w:rsidRPr="00D05595">
              <w:rPr>
                <w:rFonts w:ascii="Times New Roman" w:hAnsi="Times New Roman" w:cs="Times New Roman"/>
                <w:spacing w:val="-15"/>
                <w:sz w:val="24"/>
                <w:szCs w:val="24"/>
              </w:rPr>
              <w:t xml:space="preserve"> </w:t>
            </w:r>
            <w:r w:rsidRPr="00D05595">
              <w:rPr>
                <w:rFonts w:ascii="Times New Roman" w:hAnsi="Times New Roman" w:cs="Times New Roman"/>
                <w:sz w:val="24"/>
                <w:szCs w:val="24"/>
              </w:rPr>
              <w:t>милосердия</w:t>
            </w:r>
            <w:r w:rsidRPr="00D05595">
              <w:rPr>
                <w:rFonts w:ascii="Times New Roman" w:hAnsi="Times New Roman" w:cs="Times New Roman"/>
                <w:spacing w:val="-15"/>
                <w:sz w:val="24"/>
                <w:szCs w:val="24"/>
              </w:rPr>
              <w:t xml:space="preserve"> </w:t>
            </w:r>
            <w:r w:rsidRPr="00D05595">
              <w:rPr>
                <w:rFonts w:ascii="Times New Roman" w:hAnsi="Times New Roman" w:cs="Times New Roman"/>
                <w:sz w:val="24"/>
                <w:szCs w:val="24"/>
              </w:rPr>
              <w:t>«Доброта нужна всем» ко дню добровольца (волонтера)</w:t>
            </w:r>
            <w:r>
              <w:rPr>
                <w:rFonts w:ascii="Times New Roman" w:hAnsi="Times New Roman" w:cs="Times New Roman"/>
                <w:sz w:val="24"/>
                <w:szCs w:val="24"/>
              </w:rPr>
              <w:t xml:space="preserve"> </w:t>
            </w:r>
            <w:r w:rsidRPr="00D05595">
              <w:rPr>
                <w:rFonts w:ascii="Times New Roman" w:hAnsi="Times New Roman" w:cs="Times New Roman"/>
                <w:spacing w:val="-2"/>
                <w:sz w:val="24"/>
                <w:szCs w:val="24"/>
              </w:rPr>
              <w:t>России</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D05595" w:rsidRPr="00D05595" w:rsidRDefault="00D05595" w:rsidP="00D05595">
            <w:pPr>
              <w:pStyle w:val="TableParagraph"/>
              <w:ind w:left="0"/>
              <w:rPr>
                <w:rFonts w:ascii="Times New Roman" w:hAnsi="Times New Roman" w:cs="Times New Roman"/>
                <w:sz w:val="24"/>
                <w:szCs w:val="24"/>
                <w:lang w:val="en-US"/>
              </w:rPr>
            </w:pPr>
            <w:r w:rsidRPr="00D05595">
              <w:rPr>
                <w:rFonts w:ascii="Times New Roman" w:hAnsi="Times New Roman" w:cs="Times New Roman"/>
                <w:spacing w:val="-2"/>
                <w:sz w:val="24"/>
                <w:szCs w:val="24"/>
                <w:lang w:val="en-US"/>
              </w:rPr>
              <w:t>5-</w:t>
            </w:r>
            <w:r w:rsidRPr="00D05595">
              <w:rPr>
                <w:rFonts w:ascii="Times New Roman" w:hAnsi="Times New Roman" w:cs="Times New Roman"/>
                <w:spacing w:val="-10"/>
                <w:sz w:val="24"/>
                <w:szCs w:val="24"/>
                <w:lang w:val="en-US"/>
              </w:rPr>
              <w:t>9</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D05595" w:rsidRDefault="00D05595" w:rsidP="00D05595">
            <w:r w:rsidRPr="00133C41">
              <w:rPr>
                <w:rFonts w:ascii="Times New Roman" w:hAnsi="Times New Roman"/>
                <w:spacing w:val="-2"/>
                <w:sz w:val="24"/>
                <w:szCs w:val="24"/>
              </w:rPr>
              <w:t>декабрь</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D05595" w:rsidRPr="00D05595" w:rsidRDefault="00D05595" w:rsidP="00D05595">
            <w:pPr>
              <w:pStyle w:val="TableParagraph"/>
              <w:ind w:left="0"/>
              <w:rPr>
                <w:rFonts w:ascii="Times New Roman" w:hAnsi="Times New Roman" w:cs="Times New Roman"/>
                <w:sz w:val="24"/>
                <w:szCs w:val="24"/>
              </w:rPr>
            </w:pPr>
            <w:r>
              <w:rPr>
                <w:rFonts w:ascii="Times New Roman" w:hAnsi="Times New Roman" w:cs="Times New Roman"/>
                <w:sz w:val="24"/>
                <w:szCs w:val="24"/>
              </w:rPr>
              <w:t>к</w:t>
            </w:r>
            <w:r w:rsidRPr="00D05595">
              <w:rPr>
                <w:rFonts w:ascii="Times New Roman" w:hAnsi="Times New Roman" w:cs="Times New Roman"/>
                <w:sz w:val="24"/>
                <w:szCs w:val="24"/>
              </w:rPr>
              <w:t>лассные</w:t>
            </w:r>
            <w:r w:rsidRPr="00D05595">
              <w:rPr>
                <w:rFonts w:ascii="Times New Roman" w:hAnsi="Times New Roman" w:cs="Times New Roman"/>
                <w:spacing w:val="-15"/>
                <w:sz w:val="24"/>
                <w:szCs w:val="24"/>
              </w:rPr>
              <w:t xml:space="preserve"> </w:t>
            </w:r>
            <w:r w:rsidRPr="00D05595">
              <w:rPr>
                <w:rFonts w:ascii="Times New Roman" w:hAnsi="Times New Roman" w:cs="Times New Roman"/>
                <w:sz w:val="24"/>
                <w:szCs w:val="24"/>
              </w:rPr>
              <w:t>руководители,</w:t>
            </w:r>
            <w:r>
              <w:rPr>
                <w:rFonts w:ascii="Times New Roman" w:hAnsi="Times New Roman" w:cs="Times New Roman"/>
                <w:sz w:val="24"/>
                <w:szCs w:val="24"/>
              </w:rPr>
              <w:t xml:space="preserve"> </w:t>
            </w:r>
            <w:r w:rsidRPr="00D05595">
              <w:rPr>
                <w:rFonts w:ascii="Times New Roman" w:hAnsi="Times New Roman" w:cs="Times New Roman"/>
                <w:sz w:val="24"/>
                <w:szCs w:val="24"/>
              </w:rPr>
              <w:t>советник</w:t>
            </w:r>
            <w:r w:rsidRPr="00D05595">
              <w:rPr>
                <w:rFonts w:ascii="Times New Roman" w:hAnsi="Times New Roman" w:cs="Times New Roman"/>
                <w:spacing w:val="-3"/>
                <w:sz w:val="24"/>
                <w:szCs w:val="24"/>
              </w:rPr>
              <w:t xml:space="preserve"> </w:t>
            </w:r>
            <w:r w:rsidRPr="00D05595">
              <w:rPr>
                <w:rFonts w:ascii="Times New Roman" w:hAnsi="Times New Roman" w:cs="Times New Roman"/>
                <w:sz w:val="24"/>
                <w:szCs w:val="24"/>
              </w:rPr>
              <w:t>по</w:t>
            </w:r>
            <w:r w:rsidRPr="00D05595">
              <w:rPr>
                <w:rFonts w:ascii="Times New Roman" w:hAnsi="Times New Roman" w:cs="Times New Roman"/>
                <w:spacing w:val="-3"/>
                <w:sz w:val="24"/>
                <w:szCs w:val="24"/>
              </w:rPr>
              <w:t xml:space="preserve"> </w:t>
            </w:r>
            <w:r>
              <w:rPr>
                <w:rFonts w:ascii="Times New Roman" w:hAnsi="Times New Roman" w:cs="Times New Roman"/>
                <w:spacing w:val="-3"/>
                <w:sz w:val="24"/>
                <w:szCs w:val="24"/>
              </w:rPr>
              <w:t>в</w:t>
            </w:r>
            <w:r w:rsidRPr="00D05595">
              <w:rPr>
                <w:rFonts w:ascii="Times New Roman" w:hAnsi="Times New Roman" w:cs="Times New Roman"/>
                <w:spacing w:val="-2"/>
                <w:sz w:val="24"/>
                <w:szCs w:val="24"/>
              </w:rPr>
              <w:t>оспитанию</w:t>
            </w:r>
          </w:p>
        </w:tc>
      </w:tr>
      <w:tr w:rsidR="00D05595"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tcPr>
          <w:p w:rsidR="00D05595" w:rsidRPr="00D05595" w:rsidRDefault="00D05595" w:rsidP="00D05595">
            <w:pPr>
              <w:pStyle w:val="TableParagraph"/>
              <w:ind w:left="0" w:right="140"/>
              <w:rPr>
                <w:rFonts w:ascii="Times New Roman" w:hAnsi="Times New Roman" w:cs="Times New Roman"/>
                <w:sz w:val="24"/>
                <w:szCs w:val="24"/>
              </w:rPr>
            </w:pPr>
            <w:r w:rsidRPr="00D05595">
              <w:rPr>
                <w:rFonts w:ascii="Times New Roman" w:hAnsi="Times New Roman" w:cs="Times New Roman"/>
                <w:sz w:val="24"/>
                <w:szCs w:val="24"/>
              </w:rPr>
              <w:t>Выставка</w:t>
            </w:r>
            <w:r w:rsidRPr="00D05595">
              <w:rPr>
                <w:rFonts w:ascii="Times New Roman" w:hAnsi="Times New Roman" w:cs="Times New Roman"/>
                <w:spacing w:val="-13"/>
                <w:sz w:val="24"/>
                <w:szCs w:val="24"/>
              </w:rPr>
              <w:t xml:space="preserve"> </w:t>
            </w:r>
            <w:r w:rsidRPr="00D05595">
              <w:rPr>
                <w:rFonts w:ascii="Times New Roman" w:hAnsi="Times New Roman" w:cs="Times New Roman"/>
                <w:sz w:val="24"/>
                <w:szCs w:val="24"/>
              </w:rPr>
              <w:t>работ</w:t>
            </w:r>
            <w:r w:rsidRPr="00D05595">
              <w:rPr>
                <w:rFonts w:ascii="Times New Roman" w:hAnsi="Times New Roman" w:cs="Times New Roman"/>
                <w:spacing w:val="-10"/>
                <w:sz w:val="24"/>
                <w:szCs w:val="24"/>
              </w:rPr>
              <w:t xml:space="preserve"> </w:t>
            </w:r>
            <w:r w:rsidRPr="00D05595">
              <w:rPr>
                <w:rFonts w:ascii="Times New Roman" w:hAnsi="Times New Roman" w:cs="Times New Roman"/>
                <w:sz w:val="24"/>
                <w:szCs w:val="24"/>
              </w:rPr>
              <w:t>учащихся,</w:t>
            </w:r>
            <w:r w:rsidRPr="00D05595">
              <w:rPr>
                <w:rFonts w:ascii="Times New Roman" w:hAnsi="Times New Roman" w:cs="Times New Roman"/>
                <w:spacing w:val="-12"/>
                <w:sz w:val="24"/>
                <w:szCs w:val="24"/>
              </w:rPr>
              <w:t xml:space="preserve"> </w:t>
            </w:r>
            <w:r w:rsidRPr="00D05595">
              <w:rPr>
                <w:rFonts w:ascii="Times New Roman" w:hAnsi="Times New Roman" w:cs="Times New Roman"/>
                <w:sz w:val="24"/>
                <w:szCs w:val="24"/>
              </w:rPr>
              <w:t>родителей</w:t>
            </w:r>
            <w:r w:rsidRPr="00D05595">
              <w:rPr>
                <w:rFonts w:ascii="Times New Roman" w:hAnsi="Times New Roman" w:cs="Times New Roman"/>
                <w:spacing w:val="-14"/>
                <w:sz w:val="24"/>
                <w:szCs w:val="24"/>
              </w:rPr>
              <w:t xml:space="preserve"> </w:t>
            </w:r>
            <w:r w:rsidRPr="00D05595">
              <w:rPr>
                <w:rFonts w:ascii="Times New Roman" w:hAnsi="Times New Roman" w:cs="Times New Roman"/>
                <w:sz w:val="24"/>
                <w:szCs w:val="24"/>
              </w:rPr>
              <w:t>и</w:t>
            </w:r>
            <w:r w:rsidRPr="00D05595">
              <w:rPr>
                <w:rFonts w:ascii="Times New Roman" w:hAnsi="Times New Roman" w:cs="Times New Roman"/>
                <w:spacing w:val="-14"/>
                <w:sz w:val="24"/>
                <w:szCs w:val="24"/>
              </w:rPr>
              <w:t xml:space="preserve"> </w:t>
            </w:r>
            <w:r w:rsidRPr="00D05595">
              <w:rPr>
                <w:rFonts w:ascii="Times New Roman" w:hAnsi="Times New Roman" w:cs="Times New Roman"/>
                <w:sz w:val="24"/>
                <w:szCs w:val="24"/>
              </w:rPr>
              <w:t>педагогов</w:t>
            </w:r>
            <w:r w:rsidRPr="00D05595">
              <w:rPr>
                <w:rFonts w:ascii="Times New Roman" w:hAnsi="Times New Roman" w:cs="Times New Roman"/>
                <w:spacing w:val="-15"/>
                <w:sz w:val="24"/>
                <w:szCs w:val="24"/>
              </w:rPr>
              <w:t xml:space="preserve"> </w:t>
            </w:r>
            <w:r w:rsidRPr="00D05595">
              <w:rPr>
                <w:rFonts w:ascii="Times New Roman" w:hAnsi="Times New Roman" w:cs="Times New Roman"/>
                <w:sz w:val="24"/>
                <w:szCs w:val="24"/>
              </w:rPr>
              <w:t>школы</w:t>
            </w:r>
            <w:r w:rsidRPr="00D05595">
              <w:rPr>
                <w:rFonts w:ascii="Times New Roman" w:hAnsi="Times New Roman" w:cs="Times New Roman"/>
                <w:spacing w:val="-14"/>
                <w:sz w:val="24"/>
                <w:szCs w:val="24"/>
              </w:rPr>
              <w:t xml:space="preserve"> </w:t>
            </w:r>
            <w:r w:rsidRPr="00D05595">
              <w:rPr>
                <w:rFonts w:ascii="Times New Roman" w:hAnsi="Times New Roman" w:cs="Times New Roman"/>
                <w:sz w:val="24"/>
                <w:szCs w:val="24"/>
              </w:rPr>
              <w:t>к</w:t>
            </w:r>
            <w:r w:rsidRPr="00D05595">
              <w:rPr>
                <w:rFonts w:ascii="Times New Roman" w:hAnsi="Times New Roman" w:cs="Times New Roman"/>
                <w:spacing w:val="-14"/>
                <w:sz w:val="24"/>
                <w:szCs w:val="24"/>
              </w:rPr>
              <w:t xml:space="preserve"> </w:t>
            </w:r>
            <w:r w:rsidRPr="00D05595">
              <w:rPr>
                <w:rFonts w:ascii="Times New Roman" w:hAnsi="Times New Roman" w:cs="Times New Roman"/>
                <w:sz w:val="24"/>
                <w:szCs w:val="24"/>
              </w:rPr>
              <w:t>Международному дню художника «В</w:t>
            </w:r>
            <w:r w:rsidRPr="00D05595">
              <w:rPr>
                <w:rFonts w:ascii="Times New Roman" w:hAnsi="Times New Roman" w:cs="Times New Roman"/>
                <w:spacing w:val="-6"/>
                <w:sz w:val="24"/>
                <w:szCs w:val="24"/>
              </w:rPr>
              <w:t xml:space="preserve"> </w:t>
            </w:r>
            <w:r w:rsidRPr="00D05595">
              <w:rPr>
                <w:rFonts w:ascii="Times New Roman" w:hAnsi="Times New Roman" w:cs="Times New Roman"/>
                <w:sz w:val="24"/>
                <w:szCs w:val="24"/>
              </w:rPr>
              <w:t>искусстве</w:t>
            </w:r>
            <w:r w:rsidRPr="00D05595">
              <w:rPr>
                <w:rFonts w:ascii="Times New Roman" w:hAnsi="Times New Roman" w:cs="Times New Roman"/>
                <w:spacing w:val="-4"/>
                <w:sz w:val="24"/>
                <w:szCs w:val="24"/>
              </w:rPr>
              <w:t xml:space="preserve"> </w:t>
            </w:r>
            <w:r w:rsidRPr="00D05595">
              <w:rPr>
                <w:rFonts w:ascii="Times New Roman" w:hAnsi="Times New Roman" w:cs="Times New Roman"/>
                <w:sz w:val="24"/>
                <w:szCs w:val="24"/>
              </w:rPr>
              <w:t>–</w:t>
            </w:r>
            <w:r w:rsidRPr="00D05595">
              <w:rPr>
                <w:rFonts w:ascii="Times New Roman" w:hAnsi="Times New Roman" w:cs="Times New Roman"/>
                <w:spacing w:val="-3"/>
                <w:sz w:val="24"/>
                <w:szCs w:val="24"/>
              </w:rPr>
              <w:t xml:space="preserve"> </w:t>
            </w:r>
            <w:r w:rsidRPr="00D05595">
              <w:rPr>
                <w:rFonts w:ascii="Times New Roman" w:hAnsi="Times New Roman" w:cs="Times New Roman"/>
                <w:spacing w:val="-2"/>
                <w:sz w:val="24"/>
                <w:szCs w:val="24"/>
              </w:rPr>
              <w:t>жизнь»</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D05595" w:rsidRPr="00D05595" w:rsidRDefault="00D05595" w:rsidP="00D05595">
            <w:pPr>
              <w:pStyle w:val="TableParagraph"/>
              <w:ind w:left="0"/>
              <w:rPr>
                <w:rFonts w:ascii="Times New Roman" w:hAnsi="Times New Roman" w:cs="Times New Roman"/>
                <w:sz w:val="24"/>
                <w:szCs w:val="24"/>
                <w:lang w:val="en-US"/>
              </w:rPr>
            </w:pPr>
            <w:r w:rsidRPr="00D05595">
              <w:rPr>
                <w:rFonts w:ascii="Times New Roman" w:hAnsi="Times New Roman" w:cs="Times New Roman"/>
                <w:spacing w:val="-2"/>
                <w:sz w:val="24"/>
                <w:szCs w:val="24"/>
                <w:lang w:val="en-US"/>
              </w:rPr>
              <w:t>5-</w:t>
            </w:r>
            <w:r w:rsidRPr="00D05595">
              <w:rPr>
                <w:rFonts w:ascii="Times New Roman" w:hAnsi="Times New Roman" w:cs="Times New Roman"/>
                <w:spacing w:val="-10"/>
                <w:sz w:val="24"/>
                <w:szCs w:val="24"/>
                <w:lang w:val="en-US"/>
              </w:rPr>
              <w:t>9</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D05595" w:rsidRDefault="00D05595" w:rsidP="00D05595">
            <w:r w:rsidRPr="00133C41">
              <w:rPr>
                <w:rFonts w:ascii="Times New Roman" w:hAnsi="Times New Roman"/>
                <w:spacing w:val="-2"/>
                <w:sz w:val="24"/>
                <w:szCs w:val="24"/>
              </w:rPr>
              <w:t>декабрь</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D05595" w:rsidRPr="00D05595" w:rsidRDefault="00D05595" w:rsidP="00D05595">
            <w:pPr>
              <w:pStyle w:val="TableParagraph"/>
              <w:ind w:left="0"/>
              <w:rPr>
                <w:rFonts w:ascii="Times New Roman" w:hAnsi="Times New Roman" w:cs="Times New Roman"/>
                <w:sz w:val="24"/>
                <w:szCs w:val="24"/>
              </w:rPr>
            </w:pPr>
            <w:r>
              <w:rPr>
                <w:rFonts w:ascii="Times New Roman" w:hAnsi="Times New Roman" w:cs="Times New Roman"/>
                <w:spacing w:val="-2"/>
                <w:sz w:val="24"/>
                <w:szCs w:val="24"/>
              </w:rPr>
              <w:t>к</w:t>
            </w:r>
            <w:r w:rsidRPr="00D05595">
              <w:rPr>
                <w:rFonts w:ascii="Times New Roman" w:hAnsi="Times New Roman" w:cs="Times New Roman"/>
                <w:spacing w:val="-2"/>
                <w:sz w:val="24"/>
                <w:szCs w:val="24"/>
              </w:rPr>
              <w:t>лассные</w:t>
            </w:r>
            <w:r w:rsidRPr="00D05595">
              <w:rPr>
                <w:rFonts w:ascii="Times New Roman" w:hAnsi="Times New Roman" w:cs="Times New Roman"/>
                <w:spacing w:val="-13"/>
                <w:sz w:val="24"/>
                <w:szCs w:val="24"/>
              </w:rPr>
              <w:t xml:space="preserve"> </w:t>
            </w:r>
            <w:r w:rsidRPr="00D05595">
              <w:rPr>
                <w:rFonts w:ascii="Times New Roman" w:hAnsi="Times New Roman" w:cs="Times New Roman"/>
                <w:spacing w:val="-2"/>
                <w:sz w:val="24"/>
                <w:szCs w:val="24"/>
              </w:rPr>
              <w:t xml:space="preserve">руководители, </w:t>
            </w:r>
            <w:r>
              <w:rPr>
                <w:rFonts w:ascii="Times New Roman" w:hAnsi="Times New Roman"/>
                <w:sz w:val="24"/>
                <w:szCs w:val="24"/>
              </w:rPr>
              <w:t>зам. директора</w:t>
            </w:r>
            <w:r>
              <w:rPr>
                <w:rFonts w:ascii="Times New Roman" w:hAnsi="Times New Roman"/>
                <w:spacing w:val="-15"/>
                <w:sz w:val="24"/>
                <w:szCs w:val="24"/>
              </w:rPr>
              <w:t xml:space="preserve"> </w:t>
            </w:r>
            <w:r>
              <w:rPr>
                <w:rFonts w:ascii="Times New Roman" w:hAnsi="Times New Roman"/>
                <w:sz w:val="24"/>
                <w:szCs w:val="24"/>
              </w:rPr>
              <w:t>по</w:t>
            </w:r>
            <w:r>
              <w:rPr>
                <w:rFonts w:ascii="Times New Roman" w:hAnsi="Times New Roman"/>
                <w:spacing w:val="-12"/>
                <w:sz w:val="24"/>
                <w:szCs w:val="24"/>
              </w:rPr>
              <w:t xml:space="preserve"> </w:t>
            </w:r>
            <w:r>
              <w:rPr>
                <w:rFonts w:ascii="Times New Roman" w:hAnsi="Times New Roman"/>
                <w:sz w:val="24"/>
                <w:szCs w:val="24"/>
              </w:rPr>
              <w:t>ВР</w:t>
            </w:r>
            <w:r w:rsidRPr="00D05595">
              <w:rPr>
                <w:rFonts w:ascii="Times New Roman" w:hAnsi="Times New Roman" w:cs="Times New Roman"/>
                <w:sz w:val="24"/>
                <w:szCs w:val="24"/>
              </w:rPr>
              <w:t xml:space="preserve">, </w:t>
            </w:r>
            <w:r>
              <w:rPr>
                <w:rFonts w:ascii="Times New Roman" w:hAnsi="Times New Roman" w:cs="Times New Roman"/>
                <w:sz w:val="24"/>
                <w:szCs w:val="24"/>
              </w:rPr>
              <w:t xml:space="preserve">советник </w:t>
            </w:r>
            <w:r w:rsidRPr="00D05595">
              <w:rPr>
                <w:rFonts w:ascii="Times New Roman" w:hAnsi="Times New Roman" w:cs="Times New Roman"/>
                <w:sz w:val="24"/>
                <w:szCs w:val="24"/>
              </w:rPr>
              <w:t>по воспитанию</w:t>
            </w:r>
          </w:p>
        </w:tc>
      </w:tr>
      <w:tr w:rsidR="00D05595"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tcPr>
          <w:p w:rsidR="00D05595" w:rsidRPr="00CC27A8" w:rsidRDefault="00D05595" w:rsidP="00D05595">
            <w:pPr>
              <w:pStyle w:val="TableParagraph"/>
              <w:ind w:left="0" w:right="143"/>
              <w:rPr>
                <w:rFonts w:ascii="Times New Roman" w:hAnsi="Times New Roman" w:cs="Times New Roman"/>
                <w:sz w:val="24"/>
                <w:szCs w:val="24"/>
              </w:rPr>
            </w:pPr>
            <w:r w:rsidRPr="00D05595">
              <w:rPr>
                <w:rFonts w:ascii="Times New Roman" w:hAnsi="Times New Roman" w:cs="Times New Roman"/>
                <w:sz w:val="24"/>
                <w:szCs w:val="24"/>
              </w:rPr>
              <w:t>Общешкольная</w:t>
            </w:r>
            <w:r w:rsidRPr="00D05595">
              <w:rPr>
                <w:rFonts w:ascii="Times New Roman" w:hAnsi="Times New Roman" w:cs="Times New Roman"/>
                <w:spacing w:val="-15"/>
                <w:sz w:val="24"/>
                <w:szCs w:val="24"/>
              </w:rPr>
              <w:t xml:space="preserve"> </w:t>
            </w:r>
            <w:r w:rsidRPr="00D05595">
              <w:rPr>
                <w:rFonts w:ascii="Times New Roman" w:hAnsi="Times New Roman" w:cs="Times New Roman"/>
                <w:sz w:val="24"/>
                <w:szCs w:val="24"/>
              </w:rPr>
              <w:t>линейка</w:t>
            </w:r>
            <w:r w:rsidRPr="00D05595">
              <w:rPr>
                <w:rFonts w:ascii="Times New Roman" w:hAnsi="Times New Roman" w:cs="Times New Roman"/>
                <w:spacing w:val="-15"/>
                <w:sz w:val="24"/>
                <w:szCs w:val="24"/>
              </w:rPr>
              <w:t xml:space="preserve"> </w:t>
            </w:r>
            <w:r w:rsidRPr="00D05595">
              <w:rPr>
                <w:rFonts w:ascii="Times New Roman" w:hAnsi="Times New Roman" w:cs="Times New Roman"/>
                <w:sz w:val="24"/>
                <w:szCs w:val="24"/>
              </w:rPr>
              <w:t>ко</w:t>
            </w:r>
            <w:r w:rsidRPr="00D05595">
              <w:rPr>
                <w:rFonts w:ascii="Times New Roman" w:hAnsi="Times New Roman" w:cs="Times New Roman"/>
                <w:spacing w:val="-15"/>
                <w:sz w:val="24"/>
                <w:szCs w:val="24"/>
              </w:rPr>
              <w:t xml:space="preserve"> </w:t>
            </w:r>
            <w:r w:rsidRPr="00D05595">
              <w:rPr>
                <w:rFonts w:ascii="Times New Roman" w:hAnsi="Times New Roman" w:cs="Times New Roman"/>
                <w:sz w:val="24"/>
                <w:szCs w:val="24"/>
              </w:rPr>
              <w:t>Дню Героев Отечества</w:t>
            </w:r>
            <w:r>
              <w:rPr>
                <w:rFonts w:ascii="Times New Roman" w:hAnsi="Times New Roman" w:cs="Times New Roman"/>
                <w:sz w:val="24"/>
                <w:szCs w:val="24"/>
              </w:rPr>
              <w:t xml:space="preserve">. </w:t>
            </w:r>
            <w:r w:rsidRPr="00CC27A8">
              <w:rPr>
                <w:rFonts w:ascii="Times New Roman" w:hAnsi="Times New Roman" w:cs="Times New Roman"/>
                <w:sz w:val="24"/>
                <w:szCs w:val="24"/>
              </w:rPr>
              <w:t>Просмотр</w:t>
            </w:r>
            <w:r w:rsidRPr="00CC27A8">
              <w:rPr>
                <w:rFonts w:ascii="Times New Roman" w:hAnsi="Times New Roman" w:cs="Times New Roman"/>
                <w:spacing w:val="1"/>
                <w:sz w:val="24"/>
                <w:szCs w:val="24"/>
              </w:rPr>
              <w:t xml:space="preserve"> </w:t>
            </w:r>
            <w:r w:rsidRPr="00CC27A8">
              <w:rPr>
                <w:rFonts w:ascii="Times New Roman" w:hAnsi="Times New Roman" w:cs="Times New Roman"/>
                <w:spacing w:val="-2"/>
                <w:sz w:val="24"/>
                <w:szCs w:val="24"/>
              </w:rPr>
              <w:t>фильма</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D05595" w:rsidRPr="00D05595" w:rsidRDefault="00D05595" w:rsidP="00D05595">
            <w:pPr>
              <w:pStyle w:val="TableParagraph"/>
              <w:ind w:left="0"/>
              <w:rPr>
                <w:rFonts w:ascii="Times New Roman" w:hAnsi="Times New Roman" w:cs="Times New Roman"/>
                <w:sz w:val="24"/>
                <w:szCs w:val="24"/>
                <w:lang w:val="en-US"/>
              </w:rPr>
            </w:pPr>
            <w:r w:rsidRPr="00D05595">
              <w:rPr>
                <w:rFonts w:ascii="Times New Roman" w:hAnsi="Times New Roman" w:cs="Times New Roman"/>
                <w:spacing w:val="-2"/>
                <w:sz w:val="24"/>
                <w:szCs w:val="24"/>
                <w:lang w:val="en-US"/>
              </w:rPr>
              <w:t>5-</w:t>
            </w:r>
            <w:r w:rsidRPr="00D05595">
              <w:rPr>
                <w:rFonts w:ascii="Times New Roman" w:hAnsi="Times New Roman" w:cs="Times New Roman"/>
                <w:spacing w:val="-10"/>
                <w:sz w:val="24"/>
                <w:szCs w:val="24"/>
                <w:lang w:val="en-US"/>
              </w:rPr>
              <w:t>9</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D05595" w:rsidRDefault="00D05595" w:rsidP="00D05595">
            <w:r w:rsidRPr="00133C41">
              <w:rPr>
                <w:rFonts w:ascii="Times New Roman" w:hAnsi="Times New Roman"/>
                <w:spacing w:val="-2"/>
                <w:sz w:val="24"/>
                <w:szCs w:val="24"/>
              </w:rPr>
              <w:t>декабрь</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D05595" w:rsidRPr="00D05595" w:rsidRDefault="00D05595" w:rsidP="00D05595">
            <w:pPr>
              <w:pStyle w:val="TableParagraph"/>
              <w:ind w:left="0"/>
              <w:rPr>
                <w:rFonts w:ascii="Times New Roman" w:hAnsi="Times New Roman" w:cs="Times New Roman"/>
                <w:sz w:val="24"/>
                <w:szCs w:val="24"/>
              </w:rPr>
            </w:pPr>
            <w:r>
              <w:rPr>
                <w:rFonts w:ascii="Times New Roman" w:hAnsi="Times New Roman"/>
                <w:sz w:val="24"/>
                <w:szCs w:val="24"/>
              </w:rPr>
              <w:t>Зам. директора</w:t>
            </w:r>
            <w:r>
              <w:rPr>
                <w:rFonts w:ascii="Times New Roman" w:hAnsi="Times New Roman"/>
                <w:spacing w:val="-15"/>
                <w:sz w:val="24"/>
                <w:szCs w:val="24"/>
              </w:rPr>
              <w:t xml:space="preserve"> </w:t>
            </w:r>
            <w:r>
              <w:rPr>
                <w:rFonts w:ascii="Times New Roman" w:hAnsi="Times New Roman"/>
                <w:sz w:val="24"/>
                <w:szCs w:val="24"/>
              </w:rPr>
              <w:t>по</w:t>
            </w:r>
            <w:r>
              <w:rPr>
                <w:rFonts w:ascii="Times New Roman" w:hAnsi="Times New Roman"/>
                <w:spacing w:val="-12"/>
                <w:sz w:val="24"/>
                <w:szCs w:val="24"/>
              </w:rPr>
              <w:t xml:space="preserve"> </w:t>
            </w:r>
            <w:r>
              <w:rPr>
                <w:rFonts w:ascii="Times New Roman" w:hAnsi="Times New Roman"/>
                <w:sz w:val="24"/>
                <w:szCs w:val="24"/>
              </w:rPr>
              <w:t>ВР</w:t>
            </w:r>
            <w:r w:rsidRPr="00D05595">
              <w:rPr>
                <w:rFonts w:ascii="Times New Roman" w:hAnsi="Times New Roman" w:cs="Times New Roman"/>
                <w:spacing w:val="-2"/>
                <w:sz w:val="24"/>
                <w:szCs w:val="24"/>
              </w:rPr>
              <w:t>,</w:t>
            </w:r>
            <w:r w:rsidRPr="00D05595">
              <w:rPr>
                <w:rFonts w:ascii="Times New Roman" w:hAnsi="Times New Roman" w:cs="Times New Roman"/>
                <w:spacing w:val="-13"/>
                <w:sz w:val="24"/>
                <w:szCs w:val="24"/>
              </w:rPr>
              <w:t xml:space="preserve"> </w:t>
            </w:r>
            <w:r w:rsidRPr="00D05595">
              <w:rPr>
                <w:rFonts w:ascii="Times New Roman" w:hAnsi="Times New Roman" w:cs="Times New Roman"/>
                <w:spacing w:val="-2"/>
                <w:sz w:val="24"/>
                <w:szCs w:val="24"/>
              </w:rPr>
              <w:t>советник</w:t>
            </w:r>
            <w:r w:rsidRPr="00D05595">
              <w:rPr>
                <w:rFonts w:ascii="Times New Roman" w:hAnsi="Times New Roman" w:cs="Times New Roman"/>
                <w:spacing w:val="-13"/>
                <w:sz w:val="24"/>
                <w:szCs w:val="24"/>
              </w:rPr>
              <w:t xml:space="preserve"> </w:t>
            </w:r>
            <w:r w:rsidRPr="00D05595">
              <w:rPr>
                <w:rFonts w:ascii="Times New Roman" w:hAnsi="Times New Roman" w:cs="Times New Roman"/>
                <w:spacing w:val="-2"/>
                <w:sz w:val="24"/>
                <w:szCs w:val="24"/>
              </w:rPr>
              <w:t>по</w:t>
            </w:r>
            <w:r w:rsidRPr="00D05595">
              <w:rPr>
                <w:rFonts w:ascii="Times New Roman" w:hAnsi="Times New Roman" w:cs="Times New Roman"/>
                <w:spacing w:val="-13"/>
                <w:sz w:val="24"/>
                <w:szCs w:val="24"/>
              </w:rPr>
              <w:t xml:space="preserve"> </w:t>
            </w:r>
            <w:r w:rsidRPr="00D05595">
              <w:rPr>
                <w:rFonts w:ascii="Times New Roman" w:hAnsi="Times New Roman" w:cs="Times New Roman"/>
                <w:spacing w:val="-2"/>
                <w:sz w:val="24"/>
                <w:szCs w:val="24"/>
              </w:rPr>
              <w:t>воспитанию</w:t>
            </w:r>
          </w:p>
        </w:tc>
      </w:tr>
      <w:tr w:rsidR="00D05595" w:rsidRPr="00DB6B0F"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tcPr>
          <w:p w:rsidR="00D05595" w:rsidRPr="00D05595" w:rsidRDefault="00D05595" w:rsidP="00D05595">
            <w:pPr>
              <w:pStyle w:val="TableParagraph"/>
              <w:tabs>
                <w:tab w:val="left" w:pos="1626"/>
                <w:tab w:val="left" w:pos="2234"/>
                <w:tab w:val="left" w:pos="2511"/>
                <w:tab w:val="left" w:pos="2957"/>
              </w:tabs>
              <w:ind w:left="0"/>
              <w:rPr>
                <w:rFonts w:ascii="Times New Roman" w:hAnsi="Times New Roman" w:cs="Times New Roman"/>
                <w:sz w:val="24"/>
                <w:szCs w:val="24"/>
              </w:rPr>
            </w:pPr>
            <w:r w:rsidRPr="00D05595">
              <w:rPr>
                <w:rFonts w:ascii="Times New Roman" w:hAnsi="Times New Roman" w:cs="Times New Roman"/>
                <w:spacing w:val="-2"/>
                <w:sz w:val="24"/>
                <w:szCs w:val="24"/>
              </w:rPr>
              <w:t>Оформление</w:t>
            </w:r>
            <w:r>
              <w:rPr>
                <w:rFonts w:ascii="Times New Roman" w:hAnsi="Times New Roman" w:cs="Times New Roman"/>
                <w:spacing w:val="-2"/>
                <w:sz w:val="24"/>
                <w:szCs w:val="24"/>
              </w:rPr>
              <w:t xml:space="preserve"> </w:t>
            </w:r>
            <w:r w:rsidRPr="00D05595">
              <w:rPr>
                <w:rFonts w:ascii="Times New Roman" w:hAnsi="Times New Roman" w:cs="Times New Roman"/>
                <w:spacing w:val="-2"/>
                <w:sz w:val="24"/>
                <w:szCs w:val="24"/>
              </w:rPr>
              <w:t>стенда</w:t>
            </w:r>
            <w:r w:rsidRPr="00D05595">
              <w:rPr>
                <w:rFonts w:ascii="Times New Roman" w:hAnsi="Times New Roman" w:cs="Times New Roman"/>
                <w:sz w:val="24"/>
                <w:szCs w:val="24"/>
              </w:rPr>
              <w:tab/>
            </w:r>
            <w:r w:rsidRPr="00D05595">
              <w:rPr>
                <w:rFonts w:ascii="Times New Roman" w:hAnsi="Times New Roman" w:cs="Times New Roman"/>
                <w:spacing w:val="-6"/>
                <w:sz w:val="24"/>
                <w:szCs w:val="24"/>
              </w:rPr>
              <w:t>ко</w:t>
            </w:r>
            <w:r w:rsidRPr="00D05595">
              <w:rPr>
                <w:rFonts w:ascii="Times New Roman" w:hAnsi="Times New Roman" w:cs="Times New Roman"/>
                <w:sz w:val="24"/>
                <w:szCs w:val="24"/>
              </w:rPr>
              <w:tab/>
            </w:r>
            <w:r w:rsidRPr="00D05595">
              <w:rPr>
                <w:rFonts w:ascii="Times New Roman" w:hAnsi="Times New Roman" w:cs="Times New Roman"/>
                <w:spacing w:val="-4"/>
                <w:sz w:val="24"/>
                <w:szCs w:val="24"/>
              </w:rPr>
              <w:t xml:space="preserve">Дню </w:t>
            </w:r>
            <w:r w:rsidRPr="00D05595">
              <w:rPr>
                <w:rFonts w:ascii="Times New Roman" w:hAnsi="Times New Roman" w:cs="Times New Roman"/>
                <w:spacing w:val="-2"/>
                <w:sz w:val="24"/>
                <w:szCs w:val="24"/>
              </w:rPr>
              <w:t>Конституции</w:t>
            </w:r>
            <w:r>
              <w:rPr>
                <w:rFonts w:ascii="Times New Roman" w:hAnsi="Times New Roman" w:cs="Times New Roman"/>
                <w:spacing w:val="-2"/>
                <w:sz w:val="24"/>
                <w:szCs w:val="24"/>
              </w:rPr>
              <w:t xml:space="preserve"> </w:t>
            </w:r>
            <w:r w:rsidRPr="00D05595">
              <w:rPr>
                <w:rFonts w:ascii="Times New Roman" w:hAnsi="Times New Roman" w:cs="Times New Roman"/>
                <w:spacing w:val="-2"/>
                <w:sz w:val="24"/>
                <w:szCs w:val="24"/>
              </w:rPr>
              <w:t>РФ</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D05595" w:rsidRPr="00D05595" w:rsidRDefault="00D05595" w:rsidP="00D05595">
            <w:pPr>
              <w:pStyle w:val="TableParagraph"/>
              <w:ind w:left="0"/>
              <w:rPr>
                <w:rFonts w:ascii="Times New Roman" w:hAnsi="Times New Roman" w:cs="Times New Roman"/>
                <w:sz w:val="24"/>
                <w:szCs w:val="24"/>
                <w:lang w:val="en-US"/>
              </w:rPr>
            </w:pPr>
            <w:r w:rsidRPr="00D05595">
              <w:rPr>
                <w:rFonts w:ascii="Times New Roman" w:hAnsi="Times New Roman" w:cs="Times New Roman"/>
                <w:spacing w:val="-2"/>
                <w:sz w:val="24"/>
                <w:szCs w:val="24"/>
                <w:lang w:val="en-US"/>
              </w:rPr>
              <w:t>5-</w:t>
            </w:r>
            <w:r w:rsidRPr="00D05595">
              <w:rPr>
                <w:rFonts w:ascii="Times New Roman" w:hAnsi="Times New Roman" w:cs="Times New Roman"/>
                <w:spacing w:val="-10"/>
                <w:sz w:val="24"/>
                <w:szCs w:val="24"/>
                <w:lang w:val="en-US"/>
              </w:rPr>
              <w:t>9</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D05595" w:rsidRPr="00D05595" w:rsidRDefault="00D05595" w:rsidP="00D05595">
            <w:pPr>
              <w:pStyle w:val="TableParagraph"/>
              <w:ind w:left="0" w:right="6"/>
              <w:rPr>
                <w:rFonts w:ascii="Times New Roman" w:hAnsi="Times New Roman" w:cs="Times New Roman"/>
                <w:sz w:val="24"/>
                <w:szCs w:val="24"/>
                <w:lang w:val="en-US"/>
              </w:rPr>
            </w:pPr>
            <w:r w:rsidRPr="00D05595">
              <w:rPr>
                <w:rFonts w:ascii="Times New Roman" w:hAnsi="Times New Roman" w:cs="Times New Roman"/>
                <w:sz w:val="24"/>
                <w:szCs w:val="24"/>
                <w:lang w:val="en-US"/>
              </w:rPr>
              <w:t>12</w:t>
            </w:r>
            <w:r w:rsidRPr="00D05595">
              <w:rPr>
                <w:rFonts w:ascii="Times New Roman" w:hAnsi="Times New Roman" w:cs="Times New Roman"/>
                <w:spacing w:val="-2"/>
                <w:sz w:val="24"/>
                <w:szCs w:val="24"/>
                <w:lang w:val="en-US"/>
              </w:rPr>
              <w:t xml:space="preserve"> декабря</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D05595" w:rsidRPr="00D05595" w:rsidRDefault="00D05595" w:rsidP="00D05595">
            <w:pPr>
              <w:pStyle w:val="TableParagraph"/>
              <w:ind w:left="0"/>
              <w:rPr>
                <w:rFonts w:ascii="Times New Roman" w:hAnsi="Times New Roman" w:cs="Times New Roman"/>
                <w:sz w:val="24"/>
                <w:szCs w:val="24"/>
                <w:lang w:val="en-US"/>
              </w:rPr>
            </w:pPr>
            <w:r w:rsidRPr="00D05595">
              <w:rPr>
                <w:rFonts w:ascii="Times New Roman" w:hAnsi="Times New Roman" w:cs="Times New Roman"/>
                <w:sz w:val="24"/>
                <w:szCs w:val="24"/>
                <w:lang w:val="en-US"/>
              </w:rPr>
              <w:t>Советник</w:t>
            </w:r>
            <w:r w:rsidRPr="00D05595">
              <w:rPr>
                <w:rFonts w:ascii="Times New Roman" w:hAnsi="Times New Roman" w:cs="Times New Roman"/>
                <w:spacing w:val="-4"/>
                <w:sz w:val="24"/>
                <w:szCs w:val="24"/>
                <w:lang w:val="en-US"/>
              </w:rPr>
              <w:t xml:space="preserve"> </w:t>
            </w:r>
            <w:r w:rsidRPr="00D05595">
              <w:rPr>
                <w:rFonts w:ascii="Times New Roman" w:hAnsi="Times New Roman" w:cs="Times New Roman"/>
                <w:spacing w:val="-5"/>
                <w:sz w:val="24"/>
                <w:szCs w:val="24"/>
                <w:lang w:val="en-US"/>
              </w:rPr>
              <w:t>по</w:t>
            </w:r>
          </w:p>
          <w:p w:rsidR="00D05595" w:rsidRPr="00D05595" w:rsidRDefault="00D05595" w:rsidP="00D05595">
            <w:pPr>
              <w:pStyle w:val="TableParagraph"/>
              <w:ind w:left="0"/>
              <w:rPr>
                <w:rFonts w:ascii="Times New Roman" w:hAnsi="Times New Roman" w:cs="Times New Roman"/>
                <w:sz w:val="24"/>
                <w:szCs w:val="24"/>
                <w:lang w:val="en-US"/>
              </w:rPr>
            </w:pPr>
            <w:r w:rsidRPr="00D05595">
              <w:rPr>
                <w:rFonts w:ascii="Times New Roman" w:hAnsi="Times New Roman" w:cs="Times New Roman"/>
                <w:sz w:val="24"/>
                <w:szCs w:val="24"/>
                <w:lang w:val="en-US"/>
              </w:rPr>
              <w:t>воспитанию,</w:t>
            </w:r>
            <w:r w:rsidRPr="00D05595">
              <w:rPr>
                <w:rFonts w:ascii="Times New Roman" w:hAnsi="Times New Roman" w:cs="Times New Roman"/>
                <w:spacing w:val="-8"/>
                <w:sz w:val="24"/>
                <w:szCs w:val="24"/>
                <w:lang w:val="en-US"/>
              </w:rPr>
              <w:t xml:space="preserve"> </w:t>
            </w:r>
            <w:r w:rsidRPr="00D05595">
              <w:rPr>
                <w:rFonts w:ascii="Times New Roman" w:hAnsi="Times New Roman" w:cs="Times New Roman"/>
                <w:spacing w:val="-2"/>
                <w:sz w:val="24"/>
                <w:szCs w:val="24"/>
                <w:lang w:val="en-US"/>
              </w:rPr>
              <w:t>волонтеры</w:t>
            </w:r>
          </w:p>
        </w:tc>
      </w:tr>
      <w:tr w:rsidR="00D05595"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tcPr>
          <w:p w:rsidR="00D05595" w:rsidRPr="00D05595" w:rsidRDefault="00D05595" w:rsidP="00D05595">
            <w:pPr>
              <w:pStyle w:val="TableParagraph"/>
              <w:tabs>
                <w:tab w:val="left" w:pos="853"/>
                <w:tab w:val="left" w:pos="2045"/>
                <w:tab w:val="left" w:pos="2236"/>
                <w:tab w:val="left" w:pos="3313"/>
              </w:tabs>
              <w:ind w:left="0" w:right="98"/>
              <w:rPr>
                <w:rFonts w:ascii="Times New Roman" w:hAnsi="Times New Roman" w:cs="Times New Roman"/>
                <w:sz w:val="24"/>
                <w:szCs w:val="24"/>
              </w:rPr>
            </w:pPr>
            <w:r w:rsidRPr="00D05595">
              <w:rPr>
                <w:rFonts w:ascii="Times New Roman" w:hAnsi="Times New Roman" w:cs="Times New Roman"/>
                <w:spacing w:val="-4"/>
                <w:sz w:val="24"/>
                <w:szCs w:val="24"/>
              </w:rPr>
              <w:t>День</w:t>
            </w:r>
            <w:r w:rsidRPr="00D05595">
              <w:rPr>
                <w:rFonts w:ascii="Times New Roman" w:hAnsi="Times New Roman" w:cs="Times New Roman"/>
                <w:sz w:val="24"/>
                <w:szCs w:val="24"/>
              </w:rPr>
              <w:tab/>
            </w:r>
            <w:r w:rsidRPr="00D05595">
              <w:rPr>
                <w:rFonts w:ascii="Times New Roman" w:hAnsi="Times New Roman" w:cs="Times New Roman"/>
                <w:spacing w:val="-2"/>
                <w:sz w:val="24"/>
                <w:szCs w:val="24"/>
              </w:rPr>
              <w:t>принятия</w:t>
            </w:r>
            <w:r w:rsidRPr="00D05595">
              <w:rPr>
                <w:rFonts w:ascii="Times New Roman" w:hAnsi="Times New Roman" w:cs="Times New Roman"/>
                <w:sz w:val="24"/>
                <w:szCs w:val="24"/>
              </w:rPr>
              <w:tab/>
            </w:r>
            <w:r w:rsidRPr="00D05595">
              <w:rPr>
                <w:rFonts w:ascii="Times New Roman" w:hAnsi="Times New Roman" w:cs="Times New Roman"/>
                <w:spacing w:val="-2"/>
                <w:sz w:val="24"/>
                <w:szCs w:val="24"/>
              </w:rPr>
              <w:t>Федеральных конституционных</w:t>
            </w:r>
            <w:r w:rsidRPr="00D05595">
              <w:rPr>
                <w:rFonts w:ascii="Times New Roman" w:hAnsi="Times New Roman" w:cs="Times New Roman"/>
                <w:sz w:val="24"/>
                <w:szCs w:val="24"/>
              </w:rPr>
              <w:tab/>
            </w:r>
            <w:r w:rsidRPr="00D05595">
              <w:rPr>
                <w:rFonts w:ascii="Times New Roman" w:hAnsi="Times New Roman" w:cs="Times New Roman"/>
                <w:sz w:val="24"/>
                <w:szCs w:val="24"/>
              </w:rPr>
              <w:tab/>
            </w:r>
            <w:r w:rsidRPr="00D05595">
              <w:rPr>
                <w:rFonts w:ascii="Times New Roman" w:hAnsi="Times New Roman" w:cs="Times New Roman"/>
                <w:spacing w:val="-2"/>
                <w:sz w:val="24"/>
                <w:szCs w:val="24"/>
              </w:rPr>
              <w:t>законов</w:t>
            </w:r>
            <w:r w:rsidRPr="00D05595">
              <w:rPr>
                <w:rFonts w:ascii="Times New Roman" w:hAnsi="Times New Roman" w:cs="Times New Roman"/>
                <w:sz w:val="24"/>
                <w:szCs w:val="24"/>
              </w:rPr>
              <w:tab/>
            </w:r>
            <w:r w:rsidRPr="00D05595">
              <w:rPr>
                <w:rFonts w:ascii="Times New Roman" w:hAnsi="Times New Roman" w:cs="Times New Roman"/>
                <w:spacing w:val="-10"/>
                <w:sz w:val="24"/>
                <w:szCs w:val="24"/>
              </w:rPr>
              <w:t>о</w:t>
            </w:r>
          </w:p>
          <w:p w:rsidR="00D05595" w:rsidRPr="00D05595" w:rsidRDefault="00D05595" w:rsidP="00D05595">
            <w:pPr>
              <w:pStyle w:val="TableParagraph"/>
              <w:ind w:left="0"/>
              <w:rPr>
                <w:rFonts w:ascii="Times New Roman" w:hAnsi="Times New Roman" w:cs="Times New Roman"/>
                <w:sz w:val="24"/>
                <w:szCs w:val="24"/>
                <w:lang w:val="en-US"/>
              </w:rPr>
            </w:pPr>
            <w:r w:rsidRPr="00D05595">
              <w:rPr>
                <w:rFonts w:ascii="Times New Roman" w:hAnsi="Times New Roman" w:cs="Times New Roman"/>
                <w:sz w:val="24"/>
                <w:szCs w:val="24"/>
                <w:lang w:val="en-US"/>
              </w:rPr>
              <w:t>Государственных</w:t>
            </w:r>
            <w:r w:rsidRPr="00D05595">
              <w:rPr>
                <w:rFonts w:ascii="Times New Roman" w:hAnsi="Times New Roman" w:cs="Times New Roman"/>
                <w:spacing w:val="-6"/>
                <w:sz w:val="24"/>
                <w:szCs w:val="24"/>
                <w:lang w:val="en-US"/>
              </w:rPr>
              <w:t xml:space="preserve"> </w:t>
            </w:r>
            <w:r w:rsidRPr="00D05595">
              <w:rPr>
                <w:rFonts w:ascii="Times New Roman" w:hAnsi="Times New Roman" w:cs="Times New Roman"/>
                <w:sz w:val="24"/>
                <w:szCs w:val="24"/>
                <w:lang w:val="en-US"/>
              </w:rPr>
              <w:t>символах</w:t>
            </w:r>
            <w:r w:rsidRPr="00D05595">
              <w:rPr>
                <w:rFonts w:ascii="Times New Roman" w:hAnsi="Times New Roman" w:cs="Times New Roman"/>
                <w:spacing w:val="-2"/>
                <w:sz w:val="24"/>
                <w:szCs w:val="24"/>
                <w:lang w:val="en-US"/>
              </w:rPr>
              <w:t xml:space="preserve"> </w:t>
            </w:r>
            <w:r w:rsidRPr="00D05595">
              <w:rPr>
                <w:rFonts w:ascii="Times New Roman" w:hAnsi="Times New Roman" w:cs="Times New Roman"/>
                <w:spacing w:val="-5"/>
                <w:sz w:val="24"/>
                <w:szCs w:val="24"/>
                <w:lang w:val="en-US"/>
              </w:rPr>
              <w:t>РФ</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D05595" w:rsidRPr="00D05595" w:rsidRDefault="00D05595" w:rsidP="00D05595">
            <w:pPr>
              <w:pStyle w:val="TableParagraph"/>
              <w:ind w:left="0" w:right="1"/>
              <w:rPr>
                <w:rFonts w:ascii="Times New Roman" w:hAnsi="Times New Roman" w:cs="Times New Roman"/>
                <w:sz w:val="24"/>
                <w:szCs w:val="24"/>
                <w:lang w:val="en-US"/>
              </w:rPr>
            </w:pPr>
            <w:r w:rsidRPr="00D05595">
              <w:rPr>
                <w:rFonts w:ascii="Times New Roman" w:hAnsi="Times New Roman" w:cs="Times New Roman"/>
                <w:spacing w:val="-2"/>
                <w:sz w:val="24"/>
                <w:szCs w:val="24"/>
                <w:lang w:val="en-US"/>
              </w:rPr>
              <w:t>5-</w:t>
            </w:r>
            <w:r w:rsidRPr="00D05595">
              <w:rPr>
                <w:rFonts w:ascii="Times New Roman" w:hAnsi="Times New Roman" w:cs="Times New Roman"/>
                <w:spacing w:val="-10"/>
                <w:sz w:val="24"/>
                <w:szCs w:val="24"/>
                <w:lang w:val="en-US"/>
              </w:rPr>
              <w:t>9</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D05595" w:rsidRPr="00D05595" w:rsidRDefault="00D05595" w:rsidP="00D05595">
            <w:pPr>
              <w:pStyle w:val="TableParagraph"/>
              <w:ind w:left="0" w:right="84"/>
              <w:rPr>
                <w:rFonts w:ascii="Times New Roman" w:hAnsi="Times New Roman" w:cs="Times New Roman"/>
                <w:sz w:val="24"/>
                <w:szCs w:val="24"/>
                <w:lang w:val="en-US"/>
              </w:rPr>
            </w:pPr>
            <w:r w:rsidRPr="00D05595">
              <w:rPr>
                <w:rFonts w:ascii="Times New Roman" w:hAnsi="Times New Roman" w:cs="Times New Roman"/>
                <w:spacing w:val="-2"/>
                <w:sz w:val="24"/>
                <w:szCs w:val="24"/>
                <w:lang w:val="en-US"/>
              </w:rPr>
              <w:t>25.12.2024</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D05595" w:rsidRPr="00D05595" w:rsidRDefault="005C1494" w:rsidP="00D05595">
            <w:pPr>
              <w:pStyle w:val="TableParagraph"/>
              <w:ind w:left="0"/>
              <w:rPr>
                <w:rFonts w:ascii="Times New Roman" w:hAnsi="Times New Roman" w:cs="Times New Roman"/>
                <w:sz w:val="24"/>
                <w:szCs w:val="24"/>
              </w:rPr>
            </w:pPr>
            <w:r>
              <w:rPr>
                <w:rFonts w:ascii="Times New Roman" w:hAnsi="Times New Roman" w:cs="Times New Roman"/>
                <w:sz w:val="24"/>
                <w:szCs w:val="24"/>
              </w:rPr>
              <w:t>с</w:t>
            </w:r>
            <w:r w:rsidR="00D05595" w:rsidRPr="00D05595">
              <w:rPr>
                <w:rFonts w:ascii="Times New Roman" w:hAnsi="Times New Roman" w:cs="Times New Roman"/>
                <w:sz w:val="24"/>
                <w:szCs w:val="24"/>
              </w:rPr>
              <w:t>оветник</w:t>
            </w:r>
            <w:r w:rsidR="00D05595" w:rsidRPr="00D05595">
              <w:rPr>
                <w:rFonts w:ascii="Times New Roman" w:hAnsi="Times New Roman" w:cs="Times New Roman"/>
                <w:spacing w:val="-4"/>
                <w:sz w:val="24"/>
                <w:szCs w:val="24"/>
              </w:rPr>
              <w:t xml:space="preserve"> </w:t>
            </w:r>
            <w:r w:rsidR="00D05595" w:rsidRPr="00D05595">
              <w:rPr>
                <w:rFonts w:ascii="Times New Roman" w:hAnsi="Times New Roman" w:cs="Times New Roman"/>
                <w:spacing w:val="-5"/>
                <w:sz w:val="24"/>
                <w:szCs w:val="24"/>
              </w:rPr>
              <w:t>по</w:t>
            </w:r>
          </w:p>
          <w:p w:rsidR="00D05595" w:rsidRPr="00D05595" w:rsidRDefault="00D05595" w:rsidP="00D05595">
            <w:pPr>
              <w:pStyle w:val="TableParagraph"/>
              <w:ind w:left="0" w:right="537"/>
              <w:rPr>
                <w:rFonts w:ascii="Times New Roman" w:hAnsi="Times New Roman" w:cs="Times New Roman"/>
                <w:sz w:val="24"/>
                <w:szCs w:val="24"/>
              </w:rPr>
            </w:pPr>
            <w:r w:rsidRPr="00D05595">
              <w:rPr>
                <w:rFonts w:ascii="Times New Roman" w:hAnsi="Times New Roman" w:cs="Times New Roman"/>
                <w:sz w:val="24"/>
                <w:szCs w:val="24"/>
              </w:rPr>
              <w:t>воспитанию,</w:t>
            </w:r>
            <w:r w:rsidRPr="00D05595">
              <w:rPr>
                <w:rFonts w:ascii="Times New Roman" w:hAnsi="Times New Roman" w:cs="Times New Roman"/>
                <w:spacing w:val="-15"/>
                <w:sz w:val="24"/>
                <w:szCs w:val="24"/>
              </w:rPr>
              <w:t xml:space="preserve"> </w:t>
            </w:r>
            <w:r w:rsidRPr="00D05595">
              <w:rPr>
                <w:rFonts w:ascii="Times New Roman" w:hAnsi="Times New Roman" w:cs="Times New Roman"/>
                <w:sz w:val="24"/>
                <w:szCs w:val="24"/>
              </w:rPr>
              <w:t xml:space="preserve">учитель </w:t>
            </w:r>
            <w:r w:rsidRPr="00D05595">
              <w:rPr>
                <w:rFonts w:ascii="Times New Roman" w:hAnsi="Times New Roman" w:cs="Times New Roman"/>
                <w:spacing w:val="-2"/>
                <w:sz w:val="24"/>
                <w:szCs w:val="24"/>
              </w:rPr>
              <w:t>истории</w:t>
            </w:r>
          </w:p>
        </w:tc>
      </w:tr>
      <w:tr w:rsidR="00F17E0B" w:rsidRPr="00603C87" w:rsidTr="00884990">
        <w:trPr>
          <w:gridAfter w:val="1"/>
          <w:wAfter w:w="7" w:type="dxa"/>
          <w:trHeight w:val="568"/>
        </w:trPr>
        <w:tc>
          <w:tcPr>
            <w:tcW w:w="4233" w:type="dxa"/>
            <w:tcBorders>
              <w:top w:val="single" w:sz="4" w:space="0" w:color="auto"/>
              <w:left w:val="single" w:sz="4" w:space="0" w:color="auto"/>
              <w:bottom w:val="single" w:sz="4" w:space="0" w:color="auto"/>
              <w:right w:val="single" w:sz="4" w:space="0" w:color="auto"/>
            </w:tcBorders>
            <w:shd w:val="clear" w:color="auto" w:fill="auto"/>
            <w:hideMark/>
          </w:tcPr>
          <w:p w:rsidR="00F17E0B" w:rsidRPr="00A54BF7" w:rsidRDefault="00F17E0B" w:rsidP="00F17E0B">
            <w:pPr>
              <w:pStyle w:val="afffffa"/>
              <w:spacing w:line="240" w:lineRule="auto"/>
              <w:ind w:firstLine="0"/>
              <w:jc w:val="both"/>
              <w:rPr>
                <w:color w:val="auto"/>
                <w:sz w:val="24"/>
                <w:szCs w:val="24"/>
                <w:lang w:eastAsia="en-US"/>
              </w:rPr>
            </w:pPr>
            <w:r w:rsidRPr="00A54BF7">
              <w:rPr>
                <w:rFonts w:eastAsia="Courier New"/>
                <w:color w:val="auto"/>
                <w:sz w:val="24"/>
                <w:szCs w:val="24"/>
              </w:rPr>
              <w:t>Новогодний театральный фестиваль учеников, учителей и родителей</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F17E0B" w:rsidRPr="00A54BF7" w:rsidRDefault="00F17E0B" w:rsidP="00F17E0B">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5-9 </w:t>
            </w:r>
          </w:p>
          <w:p w:rsidR="00F17E0B" w:rsidRPr="00A54BF7" w:rsidRDefault="00F17E0B" w:rsidP="00F17E0B">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hideMark/>
          </w:tcPr>
          <w:p w:rsidR="00F17E0B" w:rsidRPr="00A54BF7" w:rsidRDefault="00F17E0B" w:rsidP="00F17E0B">
            <w:pPr>
              <w:spacing w:after="0" w:line="240" w:lineRule="auto"/>
              <w:jc w:val="both"/>
              <w:rPr>
                <w:rFonts w:ascii="Times New Roman" w:eastAsia="Arial" w:hAnsi="Times New Roman"/>
                <w:sz w:val="24"/>
                <w:szCs w:val="24"/>
              </w:rPr>
            </w:pPr>
            <w:r w:rsidRPr="00A54BF7">
              <w:rPr>
                <w:rFonts w:ascii="Times New Roman" w:eastAsia="Arial" w:hAnsi="Times New Roman"/>
                <w:sz w:val="24"/>
                <w:szCs w:val="24"/>
              </w:rPr>
              <w:t>декабрь</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F17E0B" w:rsidRPr="00A54BF7" w:rsidRDefault="00D05595" w:rsidP="00F17E0B">
            <w:pPr>
              <w:spacing w:after="0" w:line="240" w:lineRule="auto"/>
              <w:rPr>
                <w:rFonts w:ascii="Times New Roman" w:eastAsia="Arial" w:hAnsi="Times New Roman"/>
                <w:b/>
                <w:color w:val="C00000"/>
                <w:sz w:val="24"/>
                <w:szCs w:val="24"/>
                <w:lang w:val="ru-RU"/>
              </w:rPr>
            </w:pPr>
            <w:r>
              <w:rPr>
                <w:rFonts w:ascii="Times New Roman" w:hAnsi="Times New Roman"/>
                <w:sz w:val="24"/>
                <w:szCs w:val="24"/>
                <w:lang w:val="ru-RU" w:eastAsia="ru-RU"/>
              </w:rPr>
              <w:t>з</w:t>
            </w:r>
            <w:r w:rsidR="00F17E0B" w:rsidRPr="00D05595">
              <w:rPr>
                <w:rFonts w:ascii="Times New Roman" w:hAnsi="Times New Roman"/>
                <w:sz w:val="24"/>
                <w:szCs w:val="24"/>
                <w:lang w:val="ru-RU" w:eastAsia="ru-RU"/>
              </w:rPr>
              <w:t>ам</w:t>
            </w:r>
            <w:r>
              <w:rPr>
                <w:rFonts w:ascii="Times New Roman" w:hAnsi="Times New Roman"/>
                <w:sz w:val="24"/>
                <w:szCs w:val="24"/>
                <w:lang w:val="ru-RU" w:eastAsia="ru-RU"/>
              </w:rPr>
              <w:t>.</w:t>
            </w:r>
            <w:r w:rsidR="00F17E0B" w:rsidRPr="00D05595">
              <w:rPr>
                <w:rFonts w:ascii="Times New Roman" w:hAnsi="Times New Roman"/>
                <w:sz w:val="24"/>
                <w:szCs w:val="24"/>
                <w:lang w:val="ru-RU" w:eastAsia="ru-RU"/>
              </w:rPr>
              <w:t xml:space="preserve"> директора по ВР,</w:t>
            </w:r>
            <w:r w:rsidR="00F17E0B" w:rsidRPr="00D05595">
              <w:rPr>
                <w:rFonts w:ascii="Times New Roman" w:hAnsi="Times New Roman"/>
                <w:sz w:val="24"/>
                <w:szCs w:val="24"/>
                <w:lang w:val="ru-RU"/>
              </w:rPr>
              <w:t xml:space="preserve"> классные</w:t>
            </w:r>
            <w:r w:rsidR="00F17E0B" w:rsidRPr="00A54BF7">
              <w:rPr>
                <w:rFonts w:ascii="Times New Roman" w:hAnsi="Times New Roman"/>
                <w:sz w:val="24"/>
                <w:szCs w:val="24"/>
                <w:lang w:val="ru-RU"/>
              </w:rPr>
              <w:t xml:space="preserve"> руководители</w:t>
            </w:r>
          </w:p>
        </w:tc>
      </w:tr>
      <w:tr w:rsidR="005C1494" w:rsidRPr="00603C87" w:rsidTr="00884990">
        <w:trPr>
          <w:gridAfter w:val="1"/>
          <w:wAfter w:w="7" w:type="dxa"/>
          <w:trHeight w:val="568"/>
        </w:trPr>
        <w:tc>
          <w:tcPr>
            <w:tcW w:w="4233" w:type="dxa"/>
            <w:tcBorders>
              <w:top w:val="single" w:sz="4" w:space="0" w:color="auto"/>
              <w:left w:val="single" w:sz="4" w:space="0" w:color="auto"/>
              <w:bottom w:val="single" w:sz="4" w:space="0" w:color="auto"/>
              <w:right w:val="single" w:sz="4" w:space="0" w:color="auto"/>
            </w:tcBorders>
            <w:shd w:val="clear" w:color="auto" w:fill="auto"/>
          </w:tcPr>
          <w:p w:rsidR="005C1494" w:rsidRPr="005C1494" w:rsidRDefault="005C1494" w:rsidP="005C1494">
            <w:pPr>
              <w:pStyle w:val="TableParagraph"/>
              <w:ind w:left="0" w:right="118"/>
              <w:rPr>
                <w:rFonts w:ascii="Times New Roman" w:hAnsi="Times New Roman" w:cs="Times New Roman"/>
                <w:sz w:val="24"/>
                <w:szCs w:val="24"/>
              </w:rPr>
            </w:pPr>
            <w:r w:rsidRPr="005C1494">
              <w:rPr>
                <w:rFonts w:ascii="Times New Roman" w:hAnsi="Times New Roman" w:cs="Times New Roman"/>
                <w:sz w:val="24"/>
                <w:szCs w:val="24"/>
              </w:rPr>
              <w:t>Памятные мероприятия, посвященные</w:t>
            </w:r>
            <w:r w:rsidRPr="005C1494">
              <w:rPr>
                <w:rFonts w:ascii="Times New Roman" w:hAnsi="Times New Roman" w:cs="Times New Roman"/>
                <w:spacing w:val="-15"/>
                <w:sz w:val="24"/>
                <w:szCs w:val="24"/>
              </w:rPr>
              <w:t xml:space="preserve"> </w:t>
            </w:r>
            <w:r w:rsidRPr="005C1494">
              <w:rPr>
                <w:rFonts w:ascii="Times New Roman" w:hAnsi="Times New Roman" w:cs="Times New Roman"/>
                <w:sz w:val="24"/>
                <w:szCs w:val="24"/>
              </w:rPr>
              <w:t>Дню</w:t>
            </w:r>
            <w:r w:rsidRPr="005C1494">
              <w:rPr>
                <w:rFonts w:ascii="Times New Roman" w:hAnsi="Times New Roman" w:cs="Times New Roman"/>
                <w:spacing w:val="-15"/>
                <w:sz w:val="24"/>
                <w:szCs w:val="24"/>
              </w:rPr>
              <w:t xml:space="preserve"> </w:t>
            </w:r>
            <w:r w:rsidRPr="005C1494">
              <w:rPr>
                <w:rFonts w:ascii="Times New Roman" w:hAnsi="Times New Roman" w:cs="Times New Roman"/>
                <w:sz w:val="24"/>
                <w:szCs w:val="24"/>
              </w:rPr>
              <w:t>снятия блокады Ленинграда</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5C1494" w:rsidRPr="005C1494" w:rsidRDefault="005C1494" w:rsidP="005C1494">
            <w:pPr>
              <w:pStyle w:val="TableParagraph"/>
              <w:ind w:left="9" w:right="1"/>
              <w:rPr>
                <w:rFonts w:ascii="Times New Roman" w:hAnsi="Times New Roman" w:cs="Times New Roman"/>
                <w:sz w:val="24"/>
                <w:szCs w:val="24"/>
                <w:lang w:val="en-US"/>
              </w:rPr>
            </w:pPr>
            <w:r w:rsidRPr="005C1494">
              <w:rPr>
                <w:rFonts w:ascii="Times New Roman" w:hAnsi="Times New Roman" w:cs="Times New Roman"/>
                <w:spacing w:val="-2"/>
                <w:sz w:val="24"/>
                <w:szCs w:val="24"/>
                <w:lang w:val="en-US"/>
              </w:rPr>
              <w:t>5-</w:t>
            </w:r>
            <w:r w:rsidRPr="005C1494">
              <w:rPr>
                <w:rFonts w:ascii="Times New Roman" w:hAnsi="Times New Roman" w:cs="Times New Roman"/>
                <w:spacing w:val="-10"/>
                <w:sz w:val="24"/>
                <w:szCs w:val="24"/>
                <w:lang w:val="en-US"/>
              </w:rPr>
              <w:t>9</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5C1494" w:rsidRPr="005C1494" w:rsidRDefault="005C1494" w:rsidP="005C1494">
            <w:pPr>
              <w:pStyle w:val="TableParagraph"/>
              <w:ind w:left="94" w:right="85"/>
              <w:rPr>
                <w:rFonts w:ascii="Times New Roman" w:hAnsi="Times New Roman" w:cs="Times New Roman"/>
                <w:sz w:val="24"/>
                <w:szCs w:val="24"/>
                <w:lang w:val="en-US"/>
              </w:rPr>
            </w:pPr>
            <w:r w:rsidRPr="005C1494">
              <w:rPr>
                <w:rFonts w:ascii="Times New Roman" w:hAnsi="Times New Roman" w:cs="Times New Roman"/>
                <w:sz w:val="24"/>
                <w:szCs w:val="24"/>
                <w:lang w:val="en-US"/>
              </w:rPr>
              <w:t>январь,</w:t>
            </w:r>
            <w:r w:rsidRPr="005C1494">
              <w:rPr>
                <w:rFonts w:ascii="Times New Roman" w:hAnsi="Times New Roman" w:cs="Times New Roman"/>
                <w:spacing w:val="-8"/>
                <w:sz w:val="24"/>
                <w:szCs w:val="24"/>
                <w:lang w:val="en-US"/>
              </w:rPr>
              <w:t xml:space="preserve"> </w:t>
            </w:r>
            <w:r w:rsidRPr="005C1494">
              <w:rPr>
                <w:rFonts w:ascii="Times New Roman" w:hAnsi="Times New Roman" w:cs="Times New Roman"/>
                <w:spacing w:val="-4"/>
                <w:sz w:val="24"/>
                <w:szCs w:val="24"/>
                <w:lang w:val="en-US"/>
              </w:rPr>
              <w:t>2025</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5C1494" w:rsidRPr="005C1494" w:rsidRDefault="005C1494" w:rsidP="005C1494">
            <w:pPr>
              <w:pStyle w:val="TableParagraph"/>
              <w:tabs>
                <w:tab w:val="left" w:pos="0"/>
                <w:tab w:val="left" w:pos="2019"/>
              </w:tabs>
              <w:ind w:left="0"/>
              <w:rPr>
                <w:rFonts w:ascii="Times New Roman" w:hAnsi="Times New Roman" w:cs="Times New Roman"/>
                <w:sz w:val="24"/>
                <w:szCs w:val="24"/>
              </w:rPr>
            </w:pPr>
            <w:r>
              <w:rPr>
                <w:rFonts w:ascii="Times New Roman" w:hAnsi="Times New Roman"/>
                <w:sz w:val="24"/>
                <w:szCs w:val="24"/>
              </w:rPr>
              <w:t>Зам. директора</w:t>
            </w:r>
            <w:r>
              <w:rPr>
                <w:rFonts w:ascii="Times New Roman" w:hAnsi="Times New Roman"/>
                <w:spacing w:val="-15"/>
                <w:sz w:val="24"/>
                <w:szCs w:val="24"/>
              </w:rPr>
              <w:t xml:space="preserve"> </w:t>
            </w:r>
            <w:r>
              <w:rPr>
                <w:rFonts w:ascii="Times New Roman" w:hAnsi="Times New Roman"/>
                <w:sz w:val="24"/>
                <w:szCs w:val="24"/>
              </w:rPr>
              <w:t>по</w:t>
            </w:r>
            <w:r>
              <w:rPr>
                <w:rFonts w:ascii="Times New Roman" w:hAnsi="Times New Roman"/>
                <w:spacing w:val="-12"/>
                <w:sz w:val="24"/>
                <w:szCs w:val="24"/>
              </w:rPr>
              <w:t xml:space="preserve"> ВР </w:t>
            </w:r>
            <w:r w:rsidRPr="005C1494">
              <w:rPr>
                <w:rFonts w:ascii="Times New Roman" w:hAnsi="Times New Roman" w:cs="Times New Roman"/>
                <w:sz w:val="24"/>
                <w:szCs w:val="24"/>
              </w:rPr>
              <w:t xml:space="preserve">классные </w:t>
            </w:r>
            <w:r>
              <w:rPr>
                <w:rFonts w:ascii="Times New Roman" w:hAnsi="Times New Roman" w:cs="Times New Roman"/>
                <w:sz w:val="24"/>
                <w:szCs w:val="24"/>
              </w:rPr>
              <w:t>р</w:t>
            </w:r>
            <w:r w:rsidRPr="005C1494">
              <w:rPr>
                <w:rFonts w:ascii="Times New Roman" w:hAnsi="Times New Roman" w:cs="Times New Roman"/>
                <w:sz w:val="24"/>
                <w:szCs w:val="24"/>
              </w:rPr>
              <w:t xml:space="preserve">уководители </w:t>
            </w:r>
            <w:r w:rsidRPr="005C1494">
              <w:rPr>
                <w:rFonts w:ascii="Times New Roman" w:hAnsi="Times New Roman" w:cs="Times New Roman"/>
                <w:spacing w:val="-2"/>
                <w:sz w:val="24"/>
                <w:szCs w:val="24"/>
              </w:rPr>
              <w:t>сов</w:t>
            </w:r>
            <w:r w:rsidRPr="005C1494">
              <w:rPr>
                <w:rFonts w:ascii="Times New Roman" w:hAnsi="Times New Roman" w:cs="Times New Roman"/>
                <w:sz w:val="24"/>
                <w:szCs w:val="24"/>
              </w:rPr>
              <w:t xml:space="preserve">етник по </w:t>
            </w:r>
            <w:r>
              <w:rPr>
                <w:rFonts w:ascii="Times New Roman" w:hAnsi="Times New Roman" w:cs="Times New Roman"/>
                <w:sz w:val="24"/>
                <w:szCs w:val="24"/>
              </w:rPr>
              <w:t>в</w:t>
            </w:r>
            <w:r w:rsidRPr="005C1494">
              <w:rPr>
                <w:rFonts w:ascii="Times New Roman" w:hAnsi="Times New Roman" w:cs="Times New Roman"/>
                <w:sz w:val="24"/>
                <w:szCs w:val="24"/>
              </w:rPr>
              <w:t>оспитанию</w:t>
            </w:r>
          </w:p>
        </w:tc>
      </w:tr>
      <w:tr w:rsidR="005C1494" w:rsidRPr="00603C87" w:rsidTr="00884990">
        <w:trPr>
          <w:gridAfter w:val="1"/>
          <w:wAfter w:w="7" w:type="dxa"/>
          <w:trHeight w:val="568"/>
        </w:trPr>
        <w:tc>
          <w:tcPr>
            <w:tcW w:w="4233" w:type="dxa"/>
            <w:tcBorders>
              <w:top w:val="single" w:sz="4" w:space="0" w:color="auto"/>
              <w:left w:val="single" w:sz="4" w:space="0" w:color="auto"/>
              <w:bottom w:val="single" w:sz="4" w:space="0" w:color="auto"/>
              <w:right w:val="single" w:sz="4" w:space="0" w:color="auto"/>
            </w:tcBorders>
            <w:shd w:val="clear" w:color="auto" w:fill="auto"/>
          </w:tcPr>
          <w:p w:rsidR="005C1494" w:rsidRPr="005C1494" w:rsidRDefault="005C1494" w:rsidP="005C1494">
            <w:pPr>
              <w:pStyle w:val="TableParagraph"/>
              <w:ind w:left="34"/>
              <w:rPr>
                <w:rFonts w:ascii="Times New Roman" w:hAnsi="Times New Roman" w:cs="Times New Roman"/>
                <w:sz w:val="24"/>
                <w:szCs w:val="24"/>
                <w:lang w:val="en-US"/>
              </w:rPr>
            </w:pPr>
            <w:r w:rsidRPr="005C1494">
              <w:rPr>
                <w:rFonts w:ascii="Times New Roman" w:hAnsi="Times New Roman" w:cs="Times New Roman"/>
                <w:sz w:val="24"/>
                <w:szCs w:val="24"/>
                <w:lang w:val="en-US"/>
              </w:rPr>
              <w:t>День</w:t>
            </w:r>
            <w:r w:rsidRPr="005C1494">
              <w:rPr>
                <w:rFonts w:ascii="Times New Roman" w:hAnsi="Times New Roman" w:cs="Times New Roman"/>
                <w:spacing w:val="-4"/>
                <w:sz w:val="24"/>
                <w:szCs w:val="24"/>
                <w:lang w:val="en-US"/>
              </w:rPr>
              <w:t xml:space="preserve"> </w:t>
            </w:r>
            <w:r w:rsidRPr="005C1494">
              <w:rPr>
                <w:rFonts w:ascii="Times New Roman" w:hAnsi="Times New Roman" w:cs="Times New Roman"/>
                <w:sz w:val="24"/>
                <w:szCs w:val="24"/>
                <w:lang w:val="en-US"/>
              </w:rPr>
              <w:t>памяти</w:t>
            </w:r>
            <w:r w:rsidRPr="005C1494">
              <w:rPr>
                <w:rFonts w:ascii="Times New Roman" w:hAnsi="Times New Roman" w:cs="Times New Roman"/>
                <w:spacing w:val="-4"/>
                <w:sz w:val="24"/>
                <w:szCs w:val="24"/>
                <w:lang w:val="en-US"/>
              </w:rPr>
              <w:t xml:space="preserve"> </w:t>
            </w:r>
            <w:r w:rsidRPr="005C1494">
              <w:rPr>
                <w:rFonts w:ascii="Times New Roman" w:hAnsi="Times New Roman" w:cs="Times New Roman"/>
                <w:sz w:val="24"/>
                <w:szCs w:val="24"/>
                <w:lang w:val="en-US"/>
              </w:rPr>
              <w:t>жертв</w:t>
            </w:r>
            <w:r w:rsidRPr="005C1494">
              <w:rPr>
                <w:rFonts w:ascii="Times New Roman" w:hAnsi="Times New Roman" w:cs="Times New Roman"/>
                <w:spacing w:val="-4"/>
                <w:sz w:val="24"/>
                <w:szCs w:val="24"/>
                <w:lang w:val="en-US"/>
              </w:rPr>
              <w:t xml:space="preserve"> </w:t>
            </w:r>
            <w:r w:rsidRPr="005C1494">
              <w:rPr>
                <w:rFonts w:ascii="Times New Roman" w:hAnsi="Times New Roman" w:cs="Times New Roman"/>
                <w:spacing w:val="-2"/>
                <w:sz w:val="24"/>
                <w:szCs w:val="24"/>
                <w:lang w:val="en-US"/>
              </w:rPr>
              <w:t>Холокоста</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5C1494" w:rsidRPr="005C1494" w:rsidRDefault="005C1494" w:rsidP="005C1494">
            <w:pPr>
              <w:pStyle w:val="TableParagraph"/>
              <w:ind w:left="9" w:right="1"/>
              <w:rPr>
                <w:rFonts w:ascii="Times New Roman" w:hAnsi="Times New Roman" w:cs="Times New Roman"/>
                <w:sz w:val="24"/>
                <w:szCs w:val="24"/>
                <w:lang w:val="en-US"/>
              </w:rPr>
            </w:pPr>
            <w:r w:rsidRPr="005C1494">
              <w:rPr>
                <w:rFonts w:ascii="Times New Roman" w:hAnsi="Times New Roman" w:cs="Times New Roman"/>
                <w:spacing w:val="-2"/>
                <w:sz w:val="24"/>
                <w:szCs w:val="24"/>
                <w:lang w:val="en-US"/>
              </w:rPr>
              <w:t>5-</w:t>
            </w:r>
            <w:r w:rsidRPr="005C1494">
              <w:rPr>
                <w:rFonts w:ascii="Times New Roman" w:hAnsi="Times New Roman" w:cs="Times New Roman"/>
                <w:spacing w:val="-10"/>
                <w:sz w:val="24"/>
                <w:szCs w:val="24"/>
                <w:lang w:val="en-US"/>
              </w:rPr>
              <w:t>9</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5C1494" w:rsidRPr="005C1494" w:rsidRDefault="005C1494" w:rsidP="005C1494">
            <w:pPr>
              <w:pStyle w:val="TableParagraph"/>
              <w:ind w:left="94" w:right="84"/>
              <w:rPr>
                <w:rFonts w:ascii="Times New Roman" w:hAnsi="Times New Roman" w:cs="Times New Roman"/>
                <w:sz w:val="24"/>
                <w:szCs w:val="24"/>
                <w:lang w:val="en-US"/>
              </w:rPr>
            </w:pPr>
            <w:r w:rsidRPr="005C1494">
              <w:rPr>
                <w:rFonts w:ascii="Times New Roman" w:hAnsi="Times New Roman" w:cs="Times New Roman"/>
                <w:spacing w:val="-2"/>
                <w:sz w:val="24"/>
                <w:szCs w:val="24"/>
                <w:lang w:val="en-US"/>
              </w:rPr>
              <w:t>27.01.2025</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5C1494" w:rsidRPr="005C1494" w:rsidRDefault="005C1494" w:rsidP="005C1494">
            <w:pPr>
              <w:pStyle w:val="TableParagraph"/>
              <w:ind w:left="0"/>
              <w:rPr>
                <w:rFonts w:ascii="Times New Roman" w:hAnsi="Times New Roman" w:cs="Times New Roman"/>
                <w:sz w:val="24"/>
                <w:szCs w:val="24"/>
              </w:rPr>
            </w:pPr>
            <w:r w:rsidRPr="005C1494">
              <w:rPr>
                <w:rFonts w:ascii="Times New Roman" w:hAnsi="Times New Roman" w:cs="Times New Roman"/>
                <w:sz w:val="24"/>
                <w:szCs w:val="24"/>
              </w:rPr>
              <w:t>советник</w:t>
            </w:r>
            <w:r w:rsidRPr="005C1494">
              <w:rPr>
                <w:rFonts w:ascii="Times New Roman" w:hAnsi="Times New Roman" w:cs="Times New Roman"/>
                <w:spacing w:val="-3"/>
                <w:sz w:val="24"/>
                <w:szCs w:val="24"/>
              </w:rPr>
              <w:t xml:space="preserve"> </w:t>
            </w:r>
            <w:r w:rsidRPr="005C1494">
              <w:rPr>
                <w:rFonts w:ascii="Times New Roman" w:hAnsi="Times New Roman" w:cs="Times New Roman"/>
                <w:sz w:val="24"/>
                <w:szCs w:val="24"/>
              </w:rPr>
              <w:t>по</w:t>
            </w:r>
            <w:r w:rsidRPr="005C1494">
              <w:rPr>
                <w:rFonts w:ascii="Times New Roman" w:hAnsi="Times New Roman" w:cs="Times New Roman"/>
                <w:spacing w:val="-3"/>
                <w:sz w:val="24"/>
                <w:szCs w:val="24"/>
              </w:rPr>
              <w:t xml:space="preserve"> </w:t>
            </w:r>
            <w:r w:rsidRPr="005C1494">
              <w:rPr>
                <w:rFonts w:ascii="Times New Roman" w:hAnsi="Times New Roman" w:cs="Times New Roman"/>
                <w:spacing w:val="-2"/>
                <w:sz w:val="24"/>
                <w:szCs w:val="24"/>
              </w:rPr>
              <w:t>воспитанию,</w:t>
            </w:r>
          </w:p>
          <w:p w:rsidR="005C1494" w:rsidRPr="005C1494" w:rsidRDefault="005C1494" w:rsidP="005C1494">
            <w:pPr>
              <w:pStyle w:val="TableParagraph"/>
              <w:ind w:left="0"/>
              <w:rPr>
                <w:rFonts w:ascii="Times New Roman" w:hAnsi="Times New Roman" w:cs="Times New Roman"/>
                <w:sz w:val="24"/>
                <w:szCs w:val="24"/>
              </w:rPr>
            </w:pPr>
            <w:r w:rsidRPr="005C1494">
              <w:rPr>
                <w:rFonts w:ascii="Times New Roman" w:hAnsi="Times New Roman" w:cs="Times New Roman"/>
                <w:sz w:val="24"/>
                <w:szCs w:val="24"/>
              </w:rPr>
              <w:t>юнармейский</w:t>
            </w:r>
            <w:r w:rsidRPr="005C1494">
              <w:rPr>
                <w:rFonts w:ascii="Times New Roman" w:hAnsi="Times New Roman" w:cs="Times New Roman"/>
                <w:spacing w:val="-9"/>
                <w:sz w:val="24"/>
                <w:szCs w:val="24"/>
              </w:rPr>
              <w:t xml:space="preserve"> </w:t>
            </w:r>
            <w:r w:rsidRPr="005C1494">
              <w:rPr>
                <w:rFonts w:ascii="Times New Roman" w:hAnsi="Times New Roman" w:cs="Times New Roman"/>
                <w:spacing w:val="-4"/>
                <w:sz w:val="24"/>
                <w:szCs w:val="24"/>
              </w:rPr>
              <w:t>отряд</w:t>
            </w:r>
          </w:p>
        </w:tc>
      </w:tr>
      <w:tr w:rsidR="005C1494" w:rsidRPr="005642E6" w:rsidTr="00884990">
        <w:trPr>
          <w:gridAfter w:val="1"/>
          <w:wAfter w:w="7" w:type="dxa"/>
          <w:trHeight w:val="568"/>
        </w:trPr>
        <w:tc>
          <w:tcPr>
            <w:tcW w:w="4233" w:type="dxa"/>
            <w:tcBorders>
              <w:top w:val="single" w:sz="4" w:space="0" w:color="auto"/>
              <w:left w:val="single" w:sz="4" w:space="0" w:color="auto"/>
              <w:bottom w:val="single" w:sz="4" w:space="0" w:color="auto"/>
              <w:right w:val="single" w:sz="4" w:space="0" w:color="auto"/>
            </w:tcBorders>
            <w:shd w:val="clear" w:color="auto" w:fill="auto"/>
          </w:tcPr>
          <w:p w:rsidR="005C1494" w:rsidRPr="005C1494" w:rsidRDefault="005C1494" w:rsidP="005C1494">
            <w:pPr>
              <w:pStyle w:val="TableParagraph"/>
              <w:rPr>
                <w:rFonts w:ascii="Times New Roman" w:hAnsi="Times New Roman" w:cs="Times New Roman"/>
                <w:sz w:val="24"/>
                <w:szCs w:val="24"/>
                <w:lang w:val="en-US"/>
              </w:rPr>
            </w:pPr>
            <w:r w:rsidRPr="005C1494">
              <w:rPr>
                <w:rFonts w:ascii="Times New Roman" w:hAnsi="Times New Roman" w:cs="Times New Roman"/>
                <w:sz w:val="24"/>
                <w:szCs w:val="24"/>
                <w:lang w:val="en-US"/>
              </w:rPr>
              <w:t>День</w:t>
            </w:r>
            <w:r w:rsidRPr="005C1494">
              <w:rPr>
                <w:rFonts w:ascii="Times New Roman" w:hAnsi="Times New Roman" w:cs="Times New Roman"/>
                <w:spacing w:val="-8"/>
                <w:sz w:val="24"/>
                <w:szCs w:val="24"/>
                <w:lang w:val="en-US"/>
              </w:rPr>
              <w:t xml:space="preserve"> </w:t>
            </w:r>
            <w:r w:rsidRPr="005C1494">
              <w:rPr>
                <w:rFonts w:ascii="Times New Roman" w:hAnsi="Times New Roman" w:cs="Times New Roman"/>
                <w:sz w:val="24"/>
                <w:szCs w:val="24"/>
                <w:lang w:val="en-US"/>
              </w:rPr>
              <w:t>российского</w:t>
            </w:r>
            <w:r w:rsidRPr="005C1494">
              <w:rPr>
                <w:rFonts w:ascii="Times New Roman" w:hAnsi="Times New Roman" w:cs="Times New Roman"/>
                <w:spacing w:val="-8"/>
                <w:sz w:val="24"/>
                <w:szCs w:val="24"/>
                <w:lang w:val="en-US"/>
              </w:rPr>
              <w:t xml:space="preserve"> </w:t>
            </w:r>
            <w:r w:rsidRPr="005C1494">
              <w:rPr>
                <w:rFonts w:ascii="Times New Roman" w:hAnsi="Times New Roman" w:cs="Times New Roman"/>
                <w:spacing w:val="-2"/>
                <w:sz w:val="24"/>
                <w:szCs w:val="24"/>
                <w:lang w:val="en-US"/>
              </w:rPr>
              <w:t>студенчества</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5C1494" w:rsidRPr="005C1494" w:rsidRDefault="005C1494" w:rsidP="005C1494">
            <w:pPr>
              <w:pStyle w:val="TableParagraph"/>
              <w:ind w:left="9" w:right="1"/>
              <w:rPr>
                <w:rFonts w:ascii="Times New Roman" w:hAnsi="Times New Roman" w:cs="Times New Roman"/>
                <w:sz w:val="24"/>
                <w:szCs w:val="24"/>
                <w:lang w:val="en-US"/>
              </w:rPr>
            </w:pPr>
            <w:r w:rsidRPr="005C1494">
              <w:rPr>
                <w:rFonts w:ascii="Times New Roman" w:hAnsi="Times New Roman" w:cs="Times New Roman"/>
                <w:spacing w:val="-2"/>
                <w:sz w:val="24"/>
                <w:szCs w:val="24"/>
                <w:lang w:val="en-US"/>
              </w:rPr>
              <w:t>5-</w:t>
            </w:r>
            <w:r w:rsidRPr="005C1494">
              <w:rPr>
                <w:rFonts w:ascii="Times New Roman" w:hAnsi="Times New Roman" w:cs="Times New Roman"/>
                <w:spacing w:val="-10"/>
                <w:sz w:val="24"/>
                <w:szCs w:val="24"/>
                <w:lang w:val="en-US"/>
              </w:rPr>
              <w:t>9</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5C1494" w:rsidRPr="005C1494" w:rsidRDefault="005C1494" w:rsidP="005C1494">
            <w:pPr>
              <w:pStyle w:val="TableParagraph"/>
              <w:ind w:left="94" w:right="84"/>
              <w:rPr>
                <w:rFonts w:ascii="Times New Roman" w:hAnsi="Times New Roman" w:cs="Times New Roman"/>
                <w:sz w:val="24"/>
                <w:szCs w:val="24"/>
                <w:lang w:val="en-US"/>
              </w:rPr>
            </w:pPr>
            <w:r w:rsidRPr="005C1494">
              <w:rPr>
                <w:rFonts w:ascii="Times New Roman" w:hAnsi="Times New Roman" w:cs="Times New Roman"/>
                <w:spacing w:val="-2"/>
                <w:sz w:val="24"/>
                <w:szCs w:val="24"/>
                <w:lang w:val="en-US"/>
              </w:rPr>
              <w:t>25.01.2025</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5C1494" w:rsidRPr="005C1494" w:rsidRDefault="0016713B" w:rsidP="0016713B">
            <w:pPr>
              <w:pStyle w:val="TableParagraph"/>
              <w:ind w:left="0"/>
              <w:rPr>
                <w:rFonts w:ascii="Times New Roman" w:hAnsi="Times New Roman" w:cs="Times New Roman"/>
                <w:sz w:val="24"/>
                <w:szCs w:val="24"/>
                <w:lang w:val="en-US"/>
              </w:rPr>
            </w:pPr>
            <w:r>
              <w:rPr>
                <w:rFonts w:ascii="Times New Roman" w:hAnsi="Times New Roman" w:cs="Times New Roman"/>
                <w:sz w:val="24"/>
                <w:szCs w:val="24"/>
              </w:rPr>
              <w:t>с</w:t>
            </w:r>
            <w:r w:rsidR="005C1494" w:rsidRPr="005C1494">
              <w:rPr>
                <w:rFonts w:ascii="Times New Roman" w:hAnsi="Times New Roman" w:cs="Times New Roman"/>
                <w:sz w:val="24"/>
                <w:szCs w:val="24"/>
                <w:lang w:val="en-US"/>
              </w:rPr>
              <w:t>оветник</w:t>
            </w:r>
            <w:r w:rsidR="005C1494" w:rsidRPr="005C1494">
              <w:rPr>
                <w:rFonts w:ascii="Times New Roman" w:hAnsi="Times New Roman" w:cs="Times New Roman"/>
                <w:spacing w:val="-3"/>
                <w:sz w:val="24"/>
                <w:szCs w:val="24"/>
                <w:lang w:val="en-US"/>
              </w:rPr>
              <w:t xml:space="preserve"> </w:t>
            </w:r>
            <w:r w:rsidR="005C1494" w:rsidRPr="005C1494">
              <w:rPr>
                <w:rFonts w:ascii="Times New Roman" w:hAnsi="Times New Roman" w:cs="Times New Roman"/>
                <w:sz w:val="24"/>
                <w:szCs w:val="24"/>
                <w:lang w:val="en-US"/>
              </w:rPr>
              <w:t>по</w:t>
            </w:r>
            <w:r w:rsidR="005C1494" w:rsidRPr="005C1494">
              <w:rPr>
                <w:rFonts w:ascii="Times New Roman" w:hAnsi="Times New Roman" w:cs="Times New Roman"/>
                <w:spacing w:val="-2"/>
                <w:sz w:val="24"/>
                <w:szCs w:val="24"/>
                <w:lang w:val="en-US"/>
              </w:rPr>
              <w:t xml:space="preserve"> воспитанию</w:t>
            </w:r>
            <w:r>
              <w:rPr>
                <w:rFonts w:ascii="Times New Roman" w:hAnsi="Times New Roman" w:cs="Times New Roman"/>
                <w:spacing w:val="-2"/>
                <w:sz w:val="24"/>
                <w:szCs w:val="24"/>
              </w:rPr>
              <w:t xml:space="preserve">, </w:t>
            </w:r>
            <w:r w:rsidR="005C1494" w:rsidRPr="005C1494">
              <w:rPr>
                <w:rFonts w:ascii="Times New Roman" w:hAnsi="Times New Roman" w:cs="Times New Roman"/>
                <w:spacing w:val="-2"/>
                <w:sz w:val="24"/>
                <w:szCs w:val="24"/>
                <w:lang w:val="en-US"/>
              </w:rPr>
              <w:t>волонтеры</w:t>
            </w:r>
          </w:p>
        </w:tc>
      </w:tr>
      <w:tr w:rsidR="005C1494" w:rsidRPr="00603C87" w:rsidTr="00884990">
        <w:trPr>
          <w:gridAfter w:val="1"/>
          <w:wAfter w:w="7" w:type="dxa"/>
          <w:trHeight w:val="568"/>
        </w:trPr>
        <w:tc>
          <w:tcPr>
            <w:tcW w:w="4233" w:type="dxa"/>
            <w:tcBorders>
              <w:top w:val="single" w:sz="4" w:space="0" w:color="auto"/>
              <w:left w:val="single" w:sz="4" w:space="0" w:color="auto"/>
              <w:bottom w:val="single" w:sz="4" w:space="0" w:color="auto"/>
              <w:right w:val="single" w:sz="4" w:space="0" w:color="auto"/>
            </w:tcBorders>
            <w:shd w:val="clear" w:color="auto" w:fill="auto"/>
          </w:tcPr>
          <w:p w:rsidR="005C1494" w:rsidRPr="0016713B" w:rsidRDefault="005C1494" w:rsidP="0016713B">
            <w:pPr>
              <w:pStyle w:val="TableParagraph"/>
              <w:ind w:left="0" w:right="457"/>
              <w:rPr>
                <w:rFonts w:ascii="Times New Roman" w:hAnsi="Times New Roman" w:cs="Times New Roman"/>
                <w:sz w:val="24"/>
                <w:szCs w:val="24"/>
              </w:rPr>
            </w:pPr>
            <w:r w:rsidRPr="0016713B">
              <w:rPr>
                <w:rFonts w:ascii="Times New Roman" w:hAnsi="Times New Roman" w:cs="Times New Roman"/>
                <w:sz w:val="24"/>
                <w:szCs w:val="24"/>
              </w:rPr>
              <w:t>Месячник гражданско- патриотического</w:t>
            </w:r>
            <w:r w:rsidRPr="0016713B">
              <w:rPr>
                <w:rFonts w:ascii="Times New Roman" w:hAnsi="Times New Roman" w:cs="Times New Roman"/>
                <w:spacing w:val="-15"/>
                <w:sz w:val="24"/>
                <w:szCs w:val="24"/>
              </w:rPr>
              <w:t xml:space="preserve"> </w:t>
            </w:r>
            <w:r w:rsidRPr="0016713B">
              <w:rPr>
                <w:rFonts w:ascii="Times New Roman" w:hAnsi="Times New Roman" w:cs="Times New Roman"/>
                <w:sz w:val="24"/>
                <w:szCs w:val="24"/>
              </w:rPr>
              <w:t>воспитания</w:t>
            </w:r>
          </w:p>
          <w:p w:rsidR="005C1494" w:rsidRPr="005C1494" w:rsidRDefault="005C1494" w:rsidP="00FF333C">
            <w:pPr>
              <w:pStyle w:val="TableParagraph"/>
              <w:numPr>
                <w:ilvl w:val="0"/>
                <w:numId w:val="166"/>
              </w:numPr>
              <w:ind w:left="34" w:right="196" w:hanging="142"/>
              <w:rPr>
                <w:rFonts w:ascii="Times New Roman" w:hAnsi="Times New Roman" w:cs="Times New Roman"/>
                <w:sz w:val="24"/>
                <w:szCs w:val="24"/>
              </w:rPr>
            </w:pPr>
            <w:r w:rsidRPr="005C1494">
              <w:rPr>
                <w:rFonts w:ascii="Times New Roman" w:hAnsi="Times New Roman" w:cs="Times New Roman"/>
                <w:sz w:val="24"/>
                <w:szCs w:val="24"/>
              </w:rPr>
              <w:t>День разгрома советскими войсками</w:t>
            </w:r>
            <w:r w:rsidRPr="005C1494">
              <w:rPr>
                <w:rFonts w:ascii="Times New Roman" w:hAnsi="Times New Roman" w:cs="Times New Roman"/>
                <w:spacing w:val="-15"/>
                <w:sz w:val="24"/>
                <w:szCs w:val="24"/>
              </w:rPr>
              <w:t xml:space="preserve"> </w:t>
            </w:r>
            <w:r w:rsidRPr="005C1494">
              <w:rPr>
                <w:rFonts w:ascii="Times New Roman" w:hAnsi="Times New Roman" w:cs="Times New Roman"/>
                <w:sz w:val="24"/>
                <w:szCs w:val="24"/>
              </w:rPr>
              <w:t xml:space="preserve">немецко-фашистских войск в </w:t>
            </w:r>
            <w:r w:rsidRPr="005C1494">
              <w:rPr>
                <w:rFonts w:ascii="Times New Roman" w:hAnsi="Times New Roman" w:cs="Times New Roman"/>
                <w:sz w:val="24"/>
                <w:szCs w:val="24"/>
              </w:rPr>
              <w:lastRenderedPageBreak/>
              <w:t>Сталинградской битве</w:t>
            </w:r>
          </w:p>
          <w:p w:rsidR="005C1494" w:rsidRPr="005C1494" w:rsidRDefault="005C1494" w:rsidP="00FF333C">
            <w:pPr>
              <w:pStyle w:val="TableParagraph"/>
              <w:numPr>
                <w:ilvl w:val="0"/>
                <w:numId w:val="166"/>
              </w:numPr>
              <w:ind w:left="34" w:right="281" w:hanging="142"/>
              <w:rPr>
                <w:rFonts w:ascii="Times New Roman" w:hAnsi="Times New Roman" w:cs="Times New Roman"/>
                <w:sz w:val="24"/>
                <w:szCs w:val="24"/>
              </w:rPr>
            </w:pPr>
            <w:r w:rsidRPr="005C1494">
              <w:rPr>
                <w:rFonts w:ascii="Times New Roman" w:hAnsi="Times New Roman" w:cs="Times New Roman"/>
                <w:sz w:val="24"/>
                <w:szCs w:val="24"/>
              </w:rPr>
              <w:t>День памяти о россиянах, исполнивших</w:t>
            </w:r>
            <w:r w:rsidRPr="005C1494">
              <w:rPr>
                <w:rFonts w:ascii="Times New Roman" w:hAnsi="Times New Roman" w:cs="Times New Roman"/>
                <w:spacing w:val="-15"/>
                <w:sz w:val="24"/>
                <w:szCs w:val="24"/>
              </w:rPr>
              <w:t xml:space="preserve"> </w:t>
            </w:r>
            <w:r w:rsidRPr="005C1494">
              <w:rPr>
                <w:rFonts w:ascii="Times New Roman" w:hAnsi="Times New Roman" w:cs="Times New Roman"/>
                <w:sz w:val="24"/>
                <w:szCs w:val="24"/>
              </w:rPr>
              <w:t>служебный</w:t>
            </w:r>
            <w:r w:rsidRPr="005C1494">
              <w:rPr>
                <w:rFonts w:ascii="Times New Roman" w:hAnsi="Times New Roman" w:cs="Times New Roman"/>
                <w:spacing w:val="-15"/>
                <w:sz w:val="24"/>
                <w:szCs w:val="24"/>
              </w:rPr>
              <w:t xml:space="preserve"> </w:t>
            </w:r>
            <w:r w:rsidRPr="005C1494">
              <w:rPr>
                <w:rFonts w:ascii="Times New Roman" w:hAnsi="Times New Roman" w:cs="Times New Roman"/>
                <w:sz w:val="24"/>
                <w:szCs w:val="24"/>
              </w:rPr>
              <w:t>долг за пределами Отечества</w:t>
            </w:r>
            <w:r w:rsidR="0016713B">
              <w:rPr>
                <w:rFonts w:ascii="Times New Roman" w:hAnsi="Times New Roman" w:cs="Times New Roman"/>
                <w:sz w:val="24"/>
                <w:szCs w:val="24"/>
              </w:rPr>
              <w:t>.</w:t>
            </w:r>
          </w:p>
          <w:p w:rsidR="005C1494" w:rsidRPr="005C1494" w:rsidRDefault="005C1494" w:rsidP="00FF333C">
            <w:pPr>
              <w:pStyle w:val="TableParagraph"/>
              <w:numPr>
                <w:ilvl w:val="0"/>
                <w:numId w:val="166"/>
              </w:numPr>
              <w:ind w:left="34" w:right="9" w:hanging="142"/>
              <w:rPr>
                <w:rFonts w:ascii="Times New Roman" w:hAnsi="Times New Roman" w:cs="Times New Roman"/>
                <w:sz w:val="24"/>
                <w:szCs w:val="24"/>
              </w:rPr>
            </w:pPr>
            <w:r w:rsidRPr="0016713B">
              <w:rPr>
                <w:rFonts w:ascii="Times New Roman" w:hAnsi="Times New Roman" w:cs="Times New Roman"/>
                <w:sz w:val="24"/>
                <w:szCs w:val="24"/>
              </w:rPr>
              <w:t xml:space="preserve">Конкурс </w:t>
            </w:r>
            <w:r w:rsidR="0016713B">
              <w:rPr>
                <w:rFonts w:ascii="Times New Roman" w:hAnsi="Times New Roman" w:cs="Times New Roman"/>
                <w:sz w:val="24"/>
                <w:szCs w:val="24"/>
              </w:rPr>
              <w:t>-</w:t>
            </w:r>
            <w:r w:rsidRPr="0016713B">
              <w:rPr>
                <w:rFonts w:ascii="Times New Roman" w:hAnsi="Times New Roman" w:cs="Times New Roman"/>
                <w:sz w:val="24"/>
                <w:szCs w:val="24"/>
              </w:rPr>
              <w:t xml:space="preserve"> смотр </w:t>
            </w:r>
            <w:r w:rsidR="0016713B">
              <w:rPr>
                <w:rFonts w:ascii="Times New Roman" w:hAnsi="Times New Roman" w:cs="Times New Roman"/>
                <w:sz w:val="24"/>
                <w:szCs w:val="24"/>
              </w:rPr>
              <w:t>п</w:t>
            </w:r>
            <w:r w:rsidRPr="0016713B">
              <w:rPr>
                <w:rFonts w:ascii="Times New Roman" w:hAnsi="Times New Roman" w:cs="Times New Roman"/>
                <w:sz w:val="24"/>
                <w:szCs w:val="24"/>
              </w:rPr>
              <w:t>атриотической</w:t>
            </w:r>
            <w:r w:rsidRPr="0016713B">
              <w:rPr>
                <w:rFonts w:ascii="Times New Roman" w:hAnsi="Times New Roman" w:cs="Times New Roman"/>
                <w:spacing w:val="-15"/>
                <w:sz w:val="24"/>
                <w:szCs w:val="24"/>
              </w:rPr>
              <w:t xml:space="preserve"> </w:t>
            </w:r>
            <w:r w:rsidRPr="0016713B">
              <w:rPr>
                <w:rFonts w:ascii="Times New Roman" w:hAnsi="Times New Roman" w:cs="Times New Roman"/>
                <w:sz w:val="24"/>
                <w:szCs w:val="24"/>
              </w:rPr>
              <w:t>песни,</w:t>
            </w:r>
            <w:r w:rsidR="0016713B">
              <w:rPr>
                <w:rFonts w:ascii="Times New Roman" w:hAnsi="Times New Roman" w:cs="Times New Roman"/>
                <w:sz w:val="24"/>
                <w:szCs w:val="24"/>
              </w:rPr>
              <w:t xml:space="preserve"> </w:t>
            </w:r>
            <w:r w:rsidRPr="005C1494">
              <w:rPr>
                <w:rFonts w:ascii="Times New Roman" w:hAnsi="Times New Roman" w:cs="Times New Roman"/>
                <w:sz w:val="24"/>
                <w:szCs w:val="24"/>
              </w:rPr>
              <w:t>мероприятия</w:t>
            </w:r>
            <w:r w:rsidRPr="005C1494">
              <w:rPr>
                <w:rFonts w:ascii="Times New Roman" w:hAnsi="Times New Roman" w:cs="Times New Roman"/>
                <w:spacing w:val="-6"/>
                <w:sz w:val="24"/>
                <w:szCs w:val="24"/>
              </w:rPr>
              <w:t xml:space="preserve"> </w:t>
            </w:r>
            <w:r w:rsidRPr="005C1494">
              <w:rPr>
                <w:rFonts w:ascii="Times New Roman" w:hAnsi="Times New Roman" w:cs="Times New Roman"/>
                <w:sz w:val="24"/>
                <w:szCs w:val="24"/>
              </w:rPr>
              <w:t>к</w:t>
            </w:r>
            <w:r w:rsidRPr="005C1494">
              <w:rPr>
                <w:rFonts w:ascii="Times New Roman" w:hAnsi="Times New Roman" w:cs="Times New Roman"/>
                <w:spacing w:val="-6"/>
                <w:sz w:val="24"/>
                <w:szCs w:val="24"/>
              </w:rPr>
              <w:t xml:space="preserve"> </w:t>
            </w:r>
            <w:r w:rsidRPr="005C1494">
              <w:rPr>
                <w:rFonts w:ascii="Times New Roman" w:hAnsi="Times New Roman" w:cs="Times New Roman"/>
                <w:sz w:val="24"/>
                <w:szCs w:val="24"/>
              </w:rPr>
              <w:t>Дню защитника</w:t>
            </w:r>
            <w:r w:rsidRPr="005C1494">
              <w:rPr>
                <w:rFonts w:ascii="Times New Roman" w:hAnsi="Times New Roman" w:cs="Times New Roman"/>
                <w:spacing w:val="-15"/>
                <w:sz w:val="24"/>
                <w:szCs w:val="24"/>
              </w:rPr>
              <w:t xml:space="preserve"> </w:t>
            </w:r>
            <w:r w:rsidRPr="005C1494">
              <w:rPr>
                <w:rFonts w:ascii="Times New Roman" w:hAnsi="Times New Roman" w:cs="Times New Roman"/>
                <w:sz w:val="24"/>
                <w:szCs w:val="24"/>
              </w:rPr>
              <w:t>Отечества</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5C1494" w:rsidRPr="005C1494" w:rsidRDefault="005C1494" w:rsidP="005C1494">
            <w:pPr>
              <w:pStyle w:val="TableParagraph"/>
              <w:ind w:left="9" w:right="1"/>
              <w:rPr>
                <w:rFonts w:ascii="Times New Roman" w:hAnsi="Times New Roman" w:cs="Times New Roman"/>
                <w:sz w:val="24"/>
                <w:szCs w:val="24"/>
                <w:lang w:val="en-US"/>
              </w:rPr>
            </w:pPr>
            <w:r w:rsidRPr="005C1494">
              <w:rPr>
                <w:rFonts w:ascii="Times New Roman" w:hAnsi="Times New Roman" w:cs="Times New Roman"/>
                <w:spacing w:val="-2"/>
                <w:sz w:val="24"/>
                <w:szCs w:val="24"/>
                <w:lang w:val="en-US"/>
              </w:rPr>
              <w:lastRenderedPageBreak/>
              <w:t>5-</w:t>
            </w:r>
            <w:r w:rsidRPr="005C1494">
              <w:rPr>
                <w:rFonts w:ascii="Times New Roman" w:hAnsi="Times New Roman" w:cs="Times New Roman"/>
                <w:spacing w:val="-10"/>
                <w:sz w:val="24"/>
                <w:szCs w:val="24"/>
                <w:lang w:val="en-US"/>
              </w:rPr>
              <w:t>9</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5C1494" w:rsidRPr="005C1494" w:rsidRDefault="005C1494" w:rsidP="005C1494">
            <w:pPr>
              <w:pStyle w:val="TableParagraph"/>
              <w:ind w:left="94" w:right="85"/>
              <w:rPr>
                <w:rFonts w:ascii="Times New Roman" w:hAnsi="Times New Roman" w:cs="Times New Roman"/>
                <w:sz w:val="24"/>
                <w:szCs w:val="24"/>
                <w:lang w:val="en-US"/>
              </w:rPr>
            </w:pPr>
            <w:r w:rsidRPr="005C1494">
              <w:rPr>
                <w:rFonts w:ascii="Times New Roman" w:hAnsi="Times New Roman" w:cs="Times New Roman"/>
                <w:sz w:val="24"/>
                <w:szCs w:val="24"/>
                <w:lang w:val="en-US"/>
              </w:rPr>
              <w:t>февраль</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5C1494" w:rsidRPr="005C1494" w:rsidRDefault="005C1494" w:rsidP="0016713B">
            <w:pPr>
              <w:pStyle w:val="TableParagraph"/>
              <w:ind w:left="0"/>
              <w:rPr>
                <w:rFonts w:ascii="Times New Roman" w:hAnsi="Times New Roman" w:cs="Times New Roman"/>
                <w:sz w:val="24"/>
                <w:szCs w:val="24"/>
              </w:rPr>
            </w:pPr>
            <w:r w:rsidRPr="005C1494">
              <w:rPr>
                <w:rFonts w:ascii="Times New Roman" w:hAnsi="Times New Roman" w:cs="Times New Roman"/>
                <w:sz w:val="24"/>
                <w:szCs w:val="24"/>
              </w:rPr>
              <w:t>зам.</w:t>
            </w:r>
            <w:r w:rsidRPr="005C1494">
              <w:rPr>
                <w:rFonts w:ascii="Times New Roman" w:hAnsi="Times New Roman" w:cs="Times New Roman"/>
                <w:spacing w:val="-13"/>
                <w:sz w:val="24"/>
                <w:szCs w:val="24"/>
              </w:rPr>
              <w:t xml:space="preserve"> </w:t>
            </w:r>
            <w:r w:rsidRPr="005C1494">
              <w:rPr>
                <w:rFonts w:ascii="Times New Roman" w:hAnsi="Times New Roman" w:cs="Times New Roman"/>
                <w:sz w:val="24"/>
                <w:szCs w:val="24"/>
              </w:rPr>
              <w:t>директора</w:t>
            </w:r>
            <w:r w:rsidRPr="005C1494">
              <w:rPr>
                <w:rFonts w:ascii="Times New Roman" w:hAnsi="Times New Roman" w:cs="Times New Roman"/>
                <w:spacing w:val="-13"/>
                <w:sz w:val="24"/>
                <w:szCs w:val="24"/>
              </w:rPr>
              <w:t xml:space="preserve"> </w:t>
            </w:r>
            <w:r w:rsidRPr="005C1494">
              <w:rPr>
                <w:rFonts w:ascii="Times New Roman" w:hAnsi="Times New Roman" w:cs="Times New Roman"/>
                <w:sz w:val="24"/>
                <w:szCs w:val="24"/>
              </w:rPr>
              <w:t>по</w:t>
            </w:r>
            <w:r w:rsidRPr="005C1494">
              <w:rPr>
                <w:rFonts w:ascii="Times New Roman" w:hAnsi="Times New Roman" w:cs="Times New Roman"/>
                <w:spacing w:val="-13"/>
                <w:sz w:val="24"/>
                <w:szCs w:val="24"/>
              </w:rPr>
              <w:t xml:space="preserve"> </w:t>
            </w:r>
            <w:r w:rsidRPr="005C1494">
              <w:rPr>
                <w:rFonts w:ascii="Times New Roman" w:hAnsi="Times New Roman" w:cs="Times New Roman"/>
                <w:sz w:val="24"/>
                <w:szCs w:val="24"/>
              </w:rPr>
              <w:t>ВР, учителя истории</w:t>
            </w:r>
            <w:r w:rsidR="0016713B">
              <w:rPr>
                <w:rFonts w:ascii="Times New Roman" w:hAnsi="Times New Roman" w:cs="Times New Roman"/>
                <w:sz w:val="24"/>
                <w:szCs w:val="24"/>
              </w:rPr>
              <w:t>,</w:t>
            </w:r>
          </w:p>
          <w:p w:rsidR="005C1494" w:rsidRPr="005C1494" w:rsidRDefault="005C1494" w:rsidP="0016713B">
            <w:pPr>
              <w:pStyle w:val="TableParagraph"/>
              <w:ind w:left="0"/>
              <w:rPr>
                <w:rFonts w:ascii="Times New Roman" w:hAnsi="Times New Roman" w:cs="Times New Roman"/>
                <w:sz w:val="24"/>
                <w:szCs w:val="24"/>
              </w:rPr>
            </w:pPr>
            <w:r w:rsidRPr="005C1494">
              <w:rPr>
                <w:rFonts w:ascii="Times New Roman" w:hAnsi="Times New Roman" w:cs="Times New Roman"/>
                <w:sz w:val="24"/>
                <w:szCs w:val="24"/>
              </w:rPr>
              <w:t>преподаватель</w:t>
            </w:r>
            <w:r w:rsidRPr="005C1494">
              <w:rPr>
                <w:rFonts w:ascii="Times New Roman" w:hAnsi="Times New Roman" w:cs="Times New Roman"/>
                <w:spacing w:val="-9"/>
                <w:sz w:val="24"/>
                <w:szCs w:val="24"/>
              </w:rPr>
              <w:t xml:space="preserve"> </w:t>
            </w:r>
            <w:r w:rsidRPr="005C1494">
              <w:rPr>
                <w:rFonts w:ascii="Times New Roman" w:hAnsi="Times New Roman" w:cs="Times New Roman"/>
                <w:spacing w:val="-4"/>
                <w:sz w:val="24"/>
                <w:szCs w:val="24"/>
              </w:rPr>
              <w:t>ОБ</w:t>
            </w:r>
            <w:r w:rsidR="0016713B">
              <w:rPr>
                <w:rFonts w:ascii="Times New Roman" w:hAnsi="Times New Roman" w:cs="Times New Roman"/>
                <w:spacing w:val="-4"/>
                <w:sz w:val="24"/>
                <w:szCs w:val="24"/>
              </w:rPr>
              <w:t>ЗР</w:t>
            </w:r>
            <w:r w:rsidRPr="005C1494">
              <w:rPr>
                <w:rFonts w:ascii="Times New Roman" w:hAnsi="Times New Roman" w:cs="Times New Roman"/>
                <w:spacing w:val="-4"/>
                <w:sz w:val="24"/>
                <w:szCs w:val="24"/>
              </w:rPr>
              <w:t>,</w:t>
            </w:r>
          </w:p>
          <w:p w:rsidR="005C1494" w:rsidRPr="0016713B" w:rsidRDefault="005C1494" w:rsidP="0016713B">
            <w:pPr>
              <w:pStyle w:val="TableParagraph"/>
              <w:ind w:left="0" w:right="117"/>
              <w:rPr>
                <w:rFonts w:ascii="Times New Roman" w:hAnsi="Times New Roman" w:cs="Times New Roman"/>
                <w:sz w:val="24"/>
                <w:szCs w:val="24"/>
              </w:rPr>
            </w:pPr>
            <w:r w:rsidRPr="005C1494">
              <w:rPr>
                <w:rFonts w:ascii="Times New Roman" w:hAnsi="Times New Roman" w:cs="Times New Roman"/>
                <w:sz w:val="24"/>
                <w:szCs w:val="24"/>
              </w:rPr>
              <w:t>советник</w:t>
            </w:r>
            <w:r w:rsidRPr="005C1494">
              <w:rPr>
                <w:rFonts w:ascii="Times New Roman" w:hAnsi="Times New Roman" w:cs="Times New Roman"/>
                <w:spacing w:val="-15"/>
                <w:sz w:val="24"/>
                <w:szCs w:val="24"/>
              </w:rPr>
              <w:t xml:space="preserve"> </w:t>
            </w:r>
            <w:r w:rsidRPr="005C1494">
              <w:rPr>
                <w:rFonts w:ascii="Times New Roman" w:hAnsi="Times New Roman" w:cs="Times New Roman"/>
                <w:sz w:val="24"/>
                <w:szCs w:val="24"/>
              </w:rPr>
              <w:t>по</w:t>
            </w:r>
            <w:r w:rsidRPr="005C1494">
              <w:rPr>
                <w:rFonts w:ascii="Times New Roman" w:hAnsi="Times New Roman" w:cs="Times New Roman"/>
                <w:spacing w:val="-15"/>
                <w:sz w:val="24"/>
                <w:szCs w:val="24"/>
              </w:rPr>
              <w:t xml:space="preserve"> </w:t>
            </w:r>
            <w:r w:rsidRPr="005C1494">
              <w:rPr>
                <w:rFonts w:ascii="Times New Roman" w:hAnsi="Times New Roman" w:cs="Times New Roman"/>
                <w:sz w:val="24"/>
                <w:szCs w:val="24"/>
              </w:rPr>
              <w:t xml:space="preserve">воспитанию, </w:t>
            </w:r>
            <w:r w:rsidRPr="0016713B">
              <w:rPr>
                <w:rFonts w:ascii="Times New Roman" w:hAnsi="Times New Roman" w:cs="Times New Roman"/>
                <w:sz w:val="24"/>
                <w:szCs w:val="24"/>
              </w:rPr>
              <w:lastRenderedPageBreak/>
              <w:t>классные</w:t>
            </w:r>
            <w:r w:rsidRPr="0016713B">
              <w:rPr>
                <w:rFonts w:ascii="Times New Roman" w:hAnsi="Times New Roman" w:cs="Times New Roman"/>
                <w:spacing w:val="-15"/>
                <w:sz w:val="24"/>
                <w:szCs w:val="24"/>
              </w:rPr>
              <w:t xml:space="preserve"> </w:t>
            </w:r>
            <w:r w:rsidRPr="0016713B">
              <w:rPr>
                <w:rFonts w:ascii="Times New Roman" w:hAnsi="Times New Roman" w:cs="Times New Roman"/>
                <w:sz w:val="24"/>
                <w:szCs w:val="24"/>
              </w:rPr>
              <w:t>руководители,</w:t>
            </w:r>
          </w:p>
        </w:tc>
      </w:tr>
      <w:tr w:rsidR="005C1494" w:rsidRPr="00603C87" w:rsidTr="00884990">
        <w:trPr>
          <w:gridAfter w:val="1"/>
          <w:wAfter w:w="7" w:type="dxa"/>
          <w:trHeight w:val="568"/>
        </w:trPr>
        <w:tc>
          <w:tcPr>
            <w:tcW w:w="4233" w:type="dxa"/>
            <w:tcBorders>
              <w:top w:val="single" w:sz="4" w:space="0" w:color="auto"/>
              <w:left w:val="single" w:sz="4" w:space="0" w:color="auto"/>
              <w:bottom w:val="single" w:sz="4" w:space="0" w:color="auto"/>
              <w:right w:val="single" w:sz="4" w:space="0" w:color="auto"/>
            </w:tcBorders>
            <w:shd w:val="clear" w:color="auto" w:fill="auto"/>
          </w:tcPr>
          <w:p w:rsidR="005C1494" w:rsidRPr="0016713B" w:rsidRDefault="005C1494" w:rsidP="0016713B">
            <w:pPr>
              <w:pStyle w:val="TableParagraph"/>
              <w:ind w:left="34" w:right="9"/>
              <w:rPr>
                <w:rFonts w:ascii="Times New Roman" w:hAnsi="Times New Roman" w:cs="Times New Roman"/>
                <w:sz w:val="24"/>
                <w:szCs w:val="24"/>
              </w:rPr>
            </w:pPr>
            <w:r w:rsidRPr="005C1494">
              <w:rPr>
                <w:rFonts w:ascii="Times New Roman" w:hAnsi="Times New Roman" w:cs="Times New Roman"/>
                <w:sz w:val="24"/>
                <w:szCs w:val="24"/>
              </w:rPr>
              <w:lastRenderedPageBreak/>
              <w:t>Общешкольная</w:t>
            </w:r>
            <w:r w:rsidRPr="005C1494">
              <w:rPr>
                <w:rFonts w:ascii="Times New Roman" w:hAnsi="Times New Roman" w:cs="Times New Roman"/>
                <w:spacing w:val="-15"/>
                <w:sz w:val="24"/>
                <w:szCs w:val="24"/>
              </w:rPr>
              <w:t xml:space="preserve"> </w:t>
            </w:r>
            <w:r w:rsidRPr="005C1494">
              <w:rPr>
                <w:rFonts w:ascii="Times New Roman" w:hAnsi="Times New Roman" w:cs="Times New Roman"/>
                <w:sz w:val="24"/>
                <w:szCs w:val="24"/>
              </w:rPr>
              <w:t>линейка</w:t>
            </w:r>
            <w:r w:rsidRPr="005C1494">
              <w:rPr>
                <w:rFonts w:ascii="Times New Roman" w:hAnsi="Times New Roman" w:cs="Times New Roman"/>
                <w:spacing w:val="-15"/>
                <w:sz w:val="24"/>
                <w:szCs w:val="24"/>
              </w:rPr>
              <w:t xml:space="preserve"> </w:t>
            </w:r>
            <w:r w:rsidRPr="005C1494">
              <w:rPr>
                <w:rFonts w:ascii="Times New Roman" w:hAnsi="Times New Roman" w:cs="Times New Roman"/>
                <w:sz w:val="24"/>
                <w:szCs w:val="24"/>
              </w:rPr>
              <w:t>ко</w:t>
            </w:r>
            <w:r w:rsidRPr="005C1494">
              <w:rPr>
                <w:rFonts w:ascii="Times New Roman" w:hAnsi="Times New Roman" w:cs="Times New Roman"/>
                <w:spacing w:val="-15"/>
                <w:sz w:val="24"/>
                <w:szCs w:val="24"/>
              </w:rPr>
              <w:t xml:space="preserve"> </w:t>
            </w:r>
            <w:r w:rsidRPr="005C1494">
              <w:rPr>
                <w:rFonts w:ascii="Times New Roman" w:hAnsi="Times New Roman" w:cs="Times New Roman"/>
                <w:sz w:val="24"/>
                <w:szCs w:val="24"/>
              </w:rPr>
              <w:t>Дню памяти</w:t>
            </w:r>
            <w:r w:rsidRPr="005C1494">
              <w:rPr>
                <w:rFonts w:ascii="Times New Roman" w:hAnsi="Times New Roman" w:cs="Times New Roman"/>
                <w:spacing w:val="-11"/>
                <w:sz w:val="24"/>
                <w:szCs w:val="24"/>
              </w:rPr>
              <w:t xml:space="preserve"> </w:t>
            </w:r>
            <w:r w:rsidRPr="005C1494">
              <w:rPr>
                <w:rFonts w:ascii="Times New Roman" w:hAnsi="Times New Roman" w:cs="Times New Roman"/>
                <w:sz w:val="24"/>
                <w:szCs w:val="24"/>
              </w:rPr>
              <w:t>о</w:t>
            </w:r>
            <w:r w:rsidRPr="005C1494">
              <w:rPr>
                <w:rFonts w:ascii="Times New Roman" w:hAnsi="Times New Roman" w:cs="Times New Roman"/>
                <w:spacing w:val="-12"/>
                <w:sz w:val="24"/>
                <w:szCs w:val="24"/>
              </w:rPr>
              <w:t xml:space="preserve"> </w:t>
            </w:r>
            <w:r w:rsidRPr="005C1494">
              <w:rPr>
                <w:rFonts w:ascii="Times New Roman" w:hAnsi="Times New Roman" w:cs="Times New Roman"/>
                <w:sz w:val="24"/>
                <w:szCs w:val="24"/>
              </w:rPr>
              <w:t>россиянах,</w:t>
            </w:r>
            <w:r w:rsidRPr="005C1494">
              <w:rPr>
                <w:rFonts w:ascii="Times New Roman" w:hAnsi="Times New Roman" w:cs="Times New Roman"/>
                <w:spacing w:val="-12"/>
                <w:sz w:val="24"/>
                <w:szCs w:val="24"/>
              </w:rPr>
              <w:t xml:space="preserve"> </w:t>
            </w:r>
            <w:proofErr w:type="gramStart"/>
            <w:r w:rsidRPr="005C1494">
              <w:rPr>
                <w:rFonts w:ascii="Times New Roman" w:hAnsi="Times New Roman" w:cs="Times New Roman"/>
                <w:sz w:val="24"/>
                <w:szCs w:val="24"/>
              </w:rPr>
              <w:t>исполнявш их</w:t>
            </w:r>
            <w:proofErr w:type="gramEnd"/>
            <w:r w:rsidRPr="005C1494">
              <w:rPr>
                <w:rFonts w:ascii="Times New Roman" w:hAnsi="Times New Roman" w:cs="Times New Roman"/>
                <w:spacing w:val="-3"/>
                <w:sz w:val="24"/>
                <w:szCs w:val="24"/>
              </w:rPr>
              <w:t xml:space="preserve"> </w:t>
            </w:r>
            <w:r w:rsidRPr="005C1494">
              <w:rPr>
                <w:rFonts w:ascii="Times New Roman" w:hAnsi="Times New Roman" w:cs="Times New Roman"/>
                <w:sz w:val="24"/>
                <w:szCs w:val="24"/>
              </w:rPr>
              <w:t>служебный</w:t>
            </w:r>
            <w:r w:rsidRPr="005C1494">
              <w:rPr>
                <w:rFonts w:ascii="Times New Roman" w:hAnsi="Times New Roman" w:cs="Times New Roman"/>
                <w:spacing w:val="-4"/>
                <w:sz w:val="24"/>
                <w:szCs w:val="24"/>
              </w:rPr>
              <w:t xml:space="preserve"> </w:t>
            </w:r>
            <w:r w:rsidRPr="005C1494">
              <w:rPr>
                <w:rFonts w:ascii="Times New Roman" w:hAnsi="Times New Roman" w:cs="Times New Roman"/>
                <w:sz w:val="24"/>
                <w:szCs w:val="24"/>
              </w:rPr>
              <w:t>долг</w:t>
            </w:r>
            <w:r w:rsidRPr="005C1494">
              <w:rPr>
                <w:rFonts w:ascii="Times New Roman" w:hAnsi="Times New Roman" w:cs="Times New Roman"/>
                <w:spacing w:val="-5"/>
                <w:sz w:val="24"/>
                <w:szCs w:val="24"/>
              </w:rPr>
              <w:t xml:space="preserve"> </w:t>
            </w:r>
            <w:r w:rsidRPr="005C1494">
              <w:rPr>
                <w:rFonts w:ascii="Times New Roman" w:hAnsi="Times New Roman" w:cs="Times New Roman"/>
                <w:sz w:val="24"/>
                <w:szCs w:val="24"/>
              </w:rPr>
              <w:t>за</w:t>
            </w:r>
            <w:r w:rsidRPr="005C1494">
              <w:rPr>
                <w:rFonts w:ascii="Times New Roman" w:hAnsi="Times New Roman" w:cs="Times New Roman"/>
                <w:spacing w:val="-5"/>
                <w:sz w:val="24"/>
                <w:szCs w:val="24"/>
              </w:rPr>
              <w:t xml:space="preserve"> </w:t>
            </w:r>
            <w:r w:rsidRPr="005C1494">
              <w:rPr>
                <w:rFonts w:ascii="Times New Roman" w:hAnsi="Times New Roman" w:cs="Times New Roman"/>
                <w:spacing w:val="-2"/>
                <w:sz w:val="24"/>
                <w:szCs w:val="24"/>
              </w:rPr>
              <w:t>пределам</w:t>
            </w:r>
            <w:r w:rsidR="0016713B">
              <w:rPr>
                <w:rFonts w:ascii="Times New Roman" w:hAnsi="Times New Roman" w:cs="Times New Roman"/>
                <w:spacing w:val="-2"/>
                <w:sz w:val="24"/>
                <w:szCs w:val="24"/>
              </w:rPr>
              <w:t xml:space="preserve">и </w:t>
            </w:r>
            <w:r w:rsidRPr="0016713B">
              <w:rPr>
                <w:rFonts w:ascii="Times New Roman" w:hAnsi="Times New Roman" w:cs="Times New Roman"/>
                <w:sz w:val="24"/>
                <w:szCs w:val="24"/>
              </w:rPr>
              <w:t xml:space="preserve"> </w:t>
            </w:r>
            <w:r w:rsidRPr="0016713B">
              <w:rPr>
                <w:rFonts w:ascii="Times New Roman" w:hAnsi="Times New Roman" w:cs="Times New Roman"/>
                <w:spacing w:val="-2"/>
                <w:sz w:val="24"/>
                <w:szCs w:val="24"/>
              </w:rPr>
              <w:t>Отечества</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5C1494" w:rsidRPr="005C1494" w:rsidRDefault="005C1494" w:rsidP="005C1494">
            <w:pPr>
              <w:pStyle w:val="TableParagraph"/>
              <w:ind w:left="9" w:right="1"/>
              <w:rPr>
                <w:rFonts w:ascii="Times New Roman" w:hAnsi="Times New Roman" w:cs="Times New Roman"/>
                <w:sz w:val="24"/>
                <w:szCs w:val="24"/>
                <w:lang w:val="en-US"/>
              </w:rPr>
            </w:pPr>
            <w:r w:rsidRPr="005C1494">
              <w:rPr>
                <w:rFonts w:ascii="Times New Roman" w:hAnsi="Times New Roman" w:cs="Times New Roman"/>
                <w:spacing w:val="-2"/>
                <w:sz w:val="24"/>
                <w:szCs w:val="24"/>
                <w:lang w:val="en-US"/>
              </w:rPr>
              <w:t>5-</w:t>
            </w:r>
            <w:r w:rsidRPr="005C1494">
              <w:rPr>
                <w:rFonts w:ascii="Times New Roman" w:hAnsi="Times New Roman" w:cs="Times New Roman"/>
                <w:spacing w:val="-10"/>
                <w:sz w:val="24"/>
                <w:szCs w:val="24"/>
                <w:lang w:val="en-US"/>
              </w:rPr>
              <w:t>9</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5C1494" w:rsidRPr="005C1494" w:rsidRDefault="005C1494" w:rsidP="005C1494">
            <w:pPr>
              <w:pStyle w:val="TableParagraph"/>
              <w:ind w:left="94" w:right="84"/>
              <w:rPr>
                <w:rFonts w:ascii="Times New Roman" w:hAnsi="Times New Roman" w:cs="Times New Roman"/>
                <w:sz w:val="24"/>
                <w:szCs w:val="24"/>
                <w:lang w:val="en-US"/>
              </w:rPr>
            </w:pPr>
            <w:r w:rsidRPr="005C1494">
              <w:rPr>
                <w:rFonts w:ascii="Times New Roman" w:hAnsi="Times New Roman" w:cs="Times New Roman"/>
                <w:spacing w:val="-2"/>
                <w:sz w:val="24"/>
                <w:szCs w:val="24"/>
                <w:lang w:val="en-US"/>
              </w:rPr>
              <w:t>14.02.2025</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5C1494" w:rsidRPr="0016713B" w:rsidRDefault="0016713B" w:rsidP="0016713B">
            <w:pPr>
              <w:pStyle w:val="TableParagraph"/>
              <w:ind w:left="0"/>
              <w:rPr>
                <w:rFonts w:ascii="Times New Roman" w:hAnsi="Times New Roman" w:cs="Times New Roman"/>
                <w:sz w:val="24"/>
                <w:szCs w:val="24"/>
              </w:rPr>
            </w:pPr>
            <w:r>
              <w:rPr>
                <w:rFonts w:ascii="Times New Roman" w:hAnsi="Times New Roman"/>
                <w:sz w:val="24"/>
                <w:szCs w:val="24"/>
              </w:rPr>
              <w:t>Зам. директора</w:t>
            </w:r>
            <w:r>
              <w:rPr>
                <w:rFonts w:ascii="Times New Roman" w:hAnsi="Times New Roman"/>
                <w:spacing w:val="-15"/>
                <w:sz w:val="24"/>
                <w:szCs w:val="24"/>
              </w:rPr>
              <w:t xml:space="preserve"> </w:t>
            </w:r>
            <w:r>
              <w:rPr>
                <w:rFonts w:ascii="Times New Roman" w:hAnsi="Times New Roman"/>
                <w:sz w:val="24"/>
                <w:szCs w:val="24"/>
              </w:rPr>
              <w:t>по</w:t>
            </w:r>
            <w:r>
              <w:rPr>
                <w:rFonts w:ascii="Times New Roman" w:hAnsi="Times New Roman"/>
                <w:spacing w:val="-12"/>
                <w:sz w:val="24"/>
                <w:szCs w:val="24"/>
              </w:rPr>
              <w:t xml:space="preserve"> </w:t>
            </w:r>
            <w:r>
              <w:rPr>
                <w:rFonts w:ascii="Times New Roman" w:hAnsi="Times New Roman"/>
                <w:sz w:val="24"/>
                <w:szCs w:val="24"/>
              </w:rPr>
              <w:t>ВР, советник по воспитанию</w:t>
            </w:r>
          </w:p>
        </w:tc>
      </w:tr>
      <w:tr w:rsidR="005C1494" w:rsidRPr="005642E6" w:rsidTr="00884990">
        <w:trPr>
          <w:gridAfter w:val="1"/>
          <w:wAfter w:w="7" w:type="dxa"/>
          <w:trHeight w:val="568"/>
        </w:trPr>
        <w:tc>
          <w:tcPr>
            <w:tcW w:w="4233" w:type="dxa"/>
            <w:tcBorders>
              <w:top w:val="single" w:sz="4" w:space="0" w:color="auto"/>
              <w:left w:val="single" w:sz="4" w:space="0" w:color="auto"/>
              <w:bottom w:val="single" w:sz="4" w:space="0" w:color="auto"/>
              <w:right w:val="single" w:sz="4" w:space="0" w:color="auto"/>
            </w:tcBorders>
            <w:shd w:val="clear" w:color="auto" w:fill="auto"/>
          </w:tcPr>
          <w:p w:rsidR="005C1494" w:rsidRPr="005C1494" w:rsidRDefault="005C1494" w:rsidP="0016713B">
            <w:pPr>
              <w:pStyle w:val="TableParagraph"/>
              <w:ind w:left="0"/>
              <w:rPr>
                <w:rFonts w:ascii="Times New Roman" w:hAnsi="Times New Roman" w:cs="Times New Roman"/>
                <w:sz w:val="24"/>
                <w:szCs w:val="24"/>
              </w:rPr>
            </w:pPr>
            <w:r w:rsidRPr="005C1494">
              <w:rPr>
                <w:rFonts w:ascii="Times New Roman" w:hAnsi="Times New Roman" w:cs="Times New Roman"/>
                <w:sz w:val="24"/>
                <w:szCs w:val="24"/>
              </w:rPr>
              <w:t>Выставка</w:t>
            </w:r>
            <w:r w:rsidRPr="005C1494">
              <w:rPr>
                <w:rFonts w:ascii="Times New Roman" w:hAnsi="Times New Roman" w:cs="Times New Roman"/>
                <w:spacing w:val="-4"/>
                <w:sz w:val="24"/>
                <w:szCs w:val="24"/>
              </w:rPr>
              <w:t xml:space="preserve"> </w:t>
            </w:r>
            <w:r w:rsidRPr="005C1494">
              <w:rPr>
                <w:rFonts w:ascii="Times New Roman" w:hAnsi="Times New Roman" w:cs="Times New Roman"/>
                <w:sz w:val="24"/>
                <w:szCs w:val="24"/>
              </w:rPr>
              <w:t>книг</w:t>
            </w:r>
            <w:r w:rsidRPr="005C1494">
              <w:rPr>
                <w:rFonts w:ascii="Times New Roman" w:hAnsi="Times New Roman" w:cs="Times New Roman"/>
                <w:spacing w:val="-4"/>
                <w:sz w:val="24"/>
                <w:szCs w:val="24"/>
              </w:rPr>
              <w:t xml:space="preserve"> </w:t>
            </w:r>
            <w:r w:rsidRPr="005C1494">
              <w:rPr>
                <w:rFonts w:ascii="Times New Roman" w:hAnsi="Times New Roman" w:cs="Times New Roman"/>
                <w:sz w:val="24"/>
                <w:szCs w:val="24"/>
              </w:rPr>
              <w:t>и</w:t>
            </w:r>
            <w:r w:rsidRPr="005C1494">
              <w:rPr>
                <w:rFonts w:ascii="Times New Roman" w:hAnsi="Times New Roman" w:cs="Times New Roman"/>
                <w:spacing w:val="-2"/>
                <w:sz w:val="24"/>
                <w:szCs w:val="24"/>
              </w:rPr>
              <w:t xml:space="preserve"> </w:t>
            </w:r>
            <w:r w:rsidRPr="005C1494">
              <w:rPr>
                <w:rFonts w:ascii="Times New Roman" w:hAnsi="Times New Roman" w:cs="Times New Roman"/>
                <w:sz w:val="24"/>
                <w:szCs w:val="24"/>
              </w:rPr>
              <w:t>словарей</w:t>
            </w:r>
            <w:r w:rsidRPr="005C1494">
              <w:rPr>
                <w:rFonts w:ascii="Times New Roman" w:hAnsi="Times New Roman" w:cs="Times New Roman"/>
                <w:spacing w:val="-3"/>
                <w:sz w:val="24"/>
                <w:szCs w:val="24"/>
              </w:rPr>
              <w:t xml:space="preserve"> </w:t>
            </w:r>
            <w:r w:rsidRPr="005C1494">
              <w:rPr>
                <w:rFonts w:ascii="Times New Roman" w:hAnsi="Times New Roman" w:cs="Times New Roman"/>
                <w:sz w:val="24"/>
                <w:szCs w:val="24"/>
              </w:rPr>
              <w:t>к</w:t>
            </w:r>
            <w:r w:rsidRPr="005C1494">
              <w:rPr>
                <w:rFonts w:ascii="Times New Roman" w:hAnsi="Times New Roman" w:cs="Times New Roman"/>
                <w:spacing w:val="-2"/>
                <w:sz w:val="24"/>
                <w:szCs w:val="24"/>
              </w:rPr>
              <w:t xml:space="preserve"> </w:t>
            </w:r>
            <w:r w:rsidRPr="005C1494">
              <w:rPr>
                <w:rFonts w:ascii="Times New Roman" w:hAnsi="Times New Roman" w:cs="Times New Roman"/>
                <w:spacing w:val="-5"/>
                <w:sz w:val="24"/>
                <w:szCs w:val="24"/>
              </w:rPr>
              <w:t>Ме</w:t>
            </w:r>
            <w:r w:rsidRPr="005C1494">
              <w:rPr>
                <w:rFonts w:ascii="Times New Roman" w:hAnsi="Times New Roman" w:cs="Times New Roman"/>
                <w:sz w:val="24"/>
                <w:szCs w:val="24"/>
              </w:rPr>
              <w:t>ждународному</w:t>
            </w:r>
            <w:r w:rsidRPr="005C1494">
              <w:rPr>
                <w:rFonts w:ascii="Times New Roman" w:hAnsi="Times New Roman" w:cs="Times New Roman"/>
                <w:spacing w:val="-15"/>
                <w:sz w:val="24"/>
                <w:szCs w:val="24"/>
              </w:rPr>
              <w:t xml:space="preserve"> </w:t>
            </w:r>
            <w:r w:rsidRPr="005C1494">
              <w:rPr>
                <w:rFonts w:ascii="Times New Roman" w:hAnsi="Times New Roman" w:cs="Times New Roman"/>
                <w:sz w:val="24"/>
                <w:szCs w:val="24"/>
              </w:rPr>
              <w:t>дню</w:t>
            </w:r>
            <w:r w:rsidRPr="005C1494">
              <w:rPr>
                <w:rFonts w:ascii="Times New Roman" w:hAnsi="Times New Roman" w:cs="Times New Roman"/>
                <w:spacing w:val="-15"/>
                <w:sz w:val="24"/>
                <w:szCs w:val="24"/>
              </w:rPr>
              <w:t xml:space="preserve"> </w:t>
            </w:r>
            <w:r w:rsidRPr="005C1494">
              <w:rPr>
                <w:rFonts w:ascii="Times New Roman" w:hAnsi="Times New Roman" w:cs="Times New Roman"/>
                <w:sz w:val="24"/>
                <w:szCs w:val="24"/>
              </w:rPr>
              <w:t>родного</w:t>
            </w:r>
            <w:r w:rsidRPr="005C1494">
              <w:rPr>
                <w:rFonts w:ascii="Times New Roman" w:hAnsi="Times New Roman" w:cs="Times New Roman"/>
                <w:spacing w:val="-15"/>
                <w:sz w:val="24"/>
                <w:szCs w:val="24"/>
              </w:rPr>
              <w:t xml:space="preserve"> </w:t>
            </w:r>
            <w:r w:rsidRPr="005C1494">
              <w:rPr>
                <w:rFonts w:ascii="Times New Roman" w:hAnsi="Times New Roman" w:cs="Times New Roman"/>
                <w:sz w:val="24"/>
                <w:szCs w:val="24"/>
              </w:rPr>
              <w:t>язы</w:t>
            </w:r>
            <w:r w:rsidRPr="005C1494">
              <w:rPr>
                <w:rFonts w:ascii="Times New Roman" w:hAnsi="Times New Roman" w:cs="Times New Roman"/>
                <w:spacing w:val="-4"/>
                <w:sz w:val="24"/>
                <w:szCs w:val="24"/>
              </w:rPr>
              <w:t>ка.</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5C1494" w:rsidRPr="005C1494" w:rsidRDefault="005C1494" w:rsidP="0016713B">
            <w:pPr>
              <w:pStyle w:val="TableParagraph"/>
              <w:ind w:left="0"/>
              <w:rPr>
                <w:rFonts w:ascii="Times New Roman" w:hAnsi="Times New Roman" w:cs="Times New Roman"/>
                <w:sz w:val="24"/>
                <w:szCs w:val="24"/>
                <w:lang w:val="en-US"/>
              </w:rPr>
            </w:pPr>
            <w:r w:rsidRPr="005C1494">
              <w:rPr>
                <w:rFonts w:ascii="Times New Roman" w:hAnsi="Times New Roman" w:cs="Times New Roman"/>
                <w:spacing w:val="-2"/>
                <w:sz w:val="24"/>
                <w:szCs w:val="24"/>
                <w:lang w:val="en-US"/>
              </w:rPr>
              <w:t>5-</w:t>
            </w:r>
            <w:r w:rsidRPr="005C1494">
              <w:rPr>
                <w:rFonts w:ascii="Times New Roman" w:hAnsi="Times New Roman" w:cs="Times New Roman"/>
                <w:spacing w:val="-10"/>
                <w:sz w:val="24"/>
                <w:szCs w:val="24"/>
                <w:lang w:val="en-US"/>
              </w:rPr>
              <w:t>9</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5C1494" w:rsidRPr="005C1494" w:rsidRDefault="0016713B" w:rsidP="0016713B">
            <w:pPr>
              <w:pStyle w:val="TableParagraph"/>
              <w:ind w:left="0"/>
              <w:rPr>
                <w:rFonts w:ascii="Times New Roman" w:hAnsi="Times New Roman" w:cs="Times New Roman"/>
                <w:sz w:val="24"/>
                <w:szCs w:val="24"/>
                <w:lang w:val="en-US"/>
              </w:rPr>
            </w:pPr>
            <w:r>
              <w:rPr>
                <w:rFonts w:ascii="Times New Roman" w:eastAsia="Arial" w:hAnsi="Times New Roman"/>
                <w:sz w:val="24"/>
                <w:szCs w:val="24"/>
              </w:rPr>
              <w:t>февраль</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5C1494" w:rsidRPr="005C1494" w:rsidRDefault="005C1494" w:rsidP="0016713B">
            <w:pPr>
              <w:pStyle w:val="TableParagraph"/>
              <w:ind w:left="0"/>
              <w:rPr>
                <w:rFonts w:ascii="Times New Roman" w:hAnsi="Times New Roman" w:cs="Times New Roman"/>
                <w:sz w:val="24"/>
                <w:szCs w:val="24"/>
                <w:lang w:val="en-US"/>
              </w:rPr>
            </w:pPr>
            <w:r w:rsidRPr="005C1494">
              <w:rPr>
                <w:rFonts w:ascii="Times New Roman" w:hAnsi="Times New Roman" w:cs="Times New Roman"/>
                <w:spacing w:val="-2"/>
                <w:sz w:val="24"/>
                <w:szCs w:val="24"/>
                <w:lang w:val="en-US"/>
              </w:rPr>
              <w:t>Библиотекарь,</w:t>
            </w:r>
            <w:r w:rsidRPr="005C1494">
              <w:rPr>
                <w:rFonts w:ascii="Times New Roman" w:hAnsi="Times New Roman" w:cs="Times New Roman"/>
                <w:spacing w:val="-10"/>
                <w:sz w:val="24"/>
                <w:szCs w:val="24"/>
                <w:lang w:val="en-US"/>
              </w:rPr>
              <w:t xml:space="preserve"> </w:t>
            </w:r>
            <w:r w:rsidRPr="005C1494">
              <w:rPr>
                <w:rFonts w:ascii="Times New Roman" w:hAnsi="Times New Roman" w:cs="Times New Roman"/>
                <w:spacing w:val="-2"/>
                <w:sz w:val="24"/>
                <w:szCs w:val="24"/>
                <w:lang w:val="en-US"/>
              </w:rPr>
              <w:t xml:space="preserve">советник </w:t>
            </w:r>
            <w:r w:rsidRPr="005C1494">
              <w:rPr>
                <w:rFonts w:ascii="Times New Roman" w:hAnsi="Times New Roman" w:cs="Times New Roman"/>
                <w:sz w:val="24"/>
                <w:szCs w:val="24"/>
                <w:lang w:val="en-US"/>
              </w:rPr>
              <w:t>по воспитанию</w:t>
            </w:r>
          </w:p>
        </w:tc>
      </w:tr>
      <w:tr w:rsidR="00F17E0B"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hideMark/>
          </w:tcPr>
          <w:p w:rsidR="00F17E0B" w:rsidRPr="00A54BF7" w:rsidRDefault="00F17E0B" w:rsidP="00D05595">
            <w:pPr>
              <w:pStyle w:val="afffffa"/>
              <w:spacing w:line="240" w:lineRule="auto"/>
              <w:ind w:firstLine="0"/>
              <w:rPr>
                <w:color w:val="auto"/>
                <w:sz w:val="24"/>
                <w:szCs w:val="24"/>
                <w:lang w:eastAsia="en-US"/>
              </w:rPr>
            </w:pPr>
            <w:r w:rsidRPr="00A54BF7">
              <w:rPr>
                <w:rFonts w:eastAsia="Courier New"/>
                <w:color w:val="auto"/>
                <w:sz w:val="24"/>
                <w:szCs w:val="24"/>
              </w:rPr>
              <w:t>Коллективное творческое дело «Школьный подростковый сбор»</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F17E0B" w:rsidRPr="00A54BF7" w:rsidRDefault="00F17E0B" w:rsidP="00F17E0B">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5-9 </w:t>
            </w:r>
          </w:p>
          <w:p w:rsidR="00F17E0B" w:rsidRPr="00A54BF7" w:rsidRDefault="00F17E0B" w:rsidP="00F17E0B">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F17E0B" w:rsidRPr="00A54BF7" w:rsidRDefault="00F17E0B" w:rsidP="00F17E0B">
            <w:pPr>
              <w:spacing w:after="0" w:line="240" w:lineRule="auto"/>
              <w:jc w:val="both"/>
              <w:rPr>
                <w:rFonts w:ascii="Times New Roman" w:eastAsia="Arial" w:hAnsi="Times New Roman"/>
                <w:sz w:val="24"/>
                <w:szCs w:val="24"/>
                <w:lang w:val="ru-RU"/>
              </w:rPr>
            </w:pPr>
            <w:r w:rsidRPr="00A54BF7">
              <w:rPr>
                <w:rFonts w:ascii="Times New Roman" w:eastAsia="Arial" w:hAnsi="Times New Roman"/>
                <w:sz w:val="24"/>
                <w:szCs w:val="24"/>
                <w:lang w:val="ru-RU"/>
              </w:rPr>
              <w:t>февраль</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F17E0B" w:rsidRPr="00A54BF7" w:rsidRDefault="00F17E0B" w:rsidP="00F17E0B">
            <w:pPr>
              <w:spacing w:after="0" w:line="240" w:lineRule="auto"/>
              <w:rPr>
                <w:rFonts w:ascii="Times New Roman" w:eastAsia="Arial" w:hAnsi="Times New Roman"/>
                <w:sz w:val="24"/>
                <w:szCs w:val="24"/>
                <w:lang w:val="ru-RU"/>
              </w:rPr>
            </w:pPr>
            <w:r w:rsidRPr="00A54BF7">
              <w:rPr>
                <w:rFonts w:ascii="Times New Roman" w:eastAsia="Arial" w:hAnsi="Times New Roman"/>
                <w:sz w:val="24"/>
                <w:szCs w:val="24"/>
                <w:lang w:val="ru-RU"/>
              </w:rPr>
              <w:t xml:space="preserve">советник по воспитанию, </w:t>
            </w:r>
            <w:r w:rsidRPr="00A54BF7">
              <w:rPr>
                <w:rFonts w:ascii="Times New Roman" w:hAnsi="Times New Roman"/>
                <w:sz w:val="24"/>
                <w:szCs w:val="24"/>
                <w:lang w:val="ru-RU"/>
              </w:rPr>
              <w:t>классные руководители</w:t>
            </w:r>
          </w:p>
        </w:tc>
      </w:tr>
      <w:tr w:rsidR="00F17E0B"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7E0B" w:rsidRPr="00A54BF7" w:rsidRDefault="00364D2C" w:rsidP="0016713B">
            <w:pPr>
              <w:pStyle w:val="afffffa"/>
              <w:spacing w:line="240" w:lineRule="auto"/>
              <w:ind w:firstLine="0"/>
              <w:rPr>
                <w:color w:val="auto"/>
                <w:sz w:val="24"/>
                <w:szCs w:val="24"/>
                <w:lang w:eastAsia="en-US"/>
              </w:rPr>
            </w:pPr>
            <w:r>
              <w:rPr>
                <w:rFonts w:eastAsia="Courier New"/>
                <w:color w:val="auto"/>
                <w:sz w:val="24"/>
                <w:szCs w:val="24"/>
              </w:rPr>
              <w:t>Н</w:t>
            </w:r>
            <w:r w:rsidR="00F17E0B" w:rsidRPr="00A54BF7">
              <w:rPr>
                <w:rFonts w:eastAsia="Courier New"/>
                <w:color w:val="auto"/>
                <w:sz w:val="24"/>
                <w:szCs w:val="24"/>
              </w:rPr>
              <w:t>аучн</w:t>
            </w:r>
            <w:r w:rsidR="0016713B">
              <w:rPr>
                <w:rFonts w:eastAsia="Courier New"/>
                <w:color w:val="auto"/>
                <w:sz w:val="24"/>
                <w:szCs w:val="24"/>
              </w:rPr>
              <w:t xml:space="preserve">о-исследовательская </w:t>
            </w:r>
            <w:r w:rsidR="00F17E0B" w:rsidRPr="00A54BF7">
              <w:rPr>
                <w:rFonts w:eastAsia="Courier New"/>
                <w:color w:val="auto"/>
                <w:sz w:val="24"/>
                <w:szCs w:val="24"/>
              </w:rPr>
              <w:t xml:space="preserve"> конференция педагогов и </w:t>
            </w:r>
            <w:r>
              <w:rPr>
                <w:rFonts w:eastAsia="Courier New"/>
                <w:color w:val="auto"/>
                <w:sz w:val="24"/>
                <w:szCs w:val="24"/>
              </w:rPr>
              <w:t>гимназистов</w:t>
            </w:r>
            <w:r w:rsidR="00F17E0B" w:rsidRPr="00A54BF7">
              <w:rPr>
                <w:rFonts w:eastAsia="Courier New"/>
                <w:color w:val="auto"/>
                <w:sz w:val="24"/>
                <w:szCs w:val="24"/>
              </w:rPr>
              <w:t xml:space="preserve"> «Яблоко для </w:t>
            </w:r>
            <w:r w:rsidR="005C1494">
              <w:rPr>
                <w:rFonts w:eastAsia="Courier New"/>
                <w:color w:val="auto"/>
                <w:sz w:val="24"/>
                <w:szCs w:val="24"/>
              </w:rPr>
              <w:t>Н</w:t>
            </w:r>
            <w:r w:rsidR="00F17E0B" w:rsidRPr="00A54BF7">
              <w:rPr>
                <w:rFonts w:eastAsia="Courier New"/>
                <w:color w:val="auto"/>
                <w:sz w:val="24"/>
                <w:szCs w:val="24"/>
              </w:rPr>
              <w:t>ьютона»</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F17E0B" w:rsidRPr="00A54BF7" w:rsidRDefault="00F17E0B" w:rsidP="00F17E0B">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5-9 </w:t>
            </w:r>
          </w:p>
          <w:p w:rsidR="00F17E0B" w:rsidRPr="00A54BF7" w:rsidRDefault="00F17E0B" w:rsidP="00F17E0B">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F17E0B" w:rsidRPr="00A54BF7" w:rsidRDefault="00F17E0B" w:rsidP="00F17E0B">
            <w:pPr>
              <w:spacing w:after="0" w:line="240" w:lineRule="auto"/>
              <w:jc w:val="both"/>
              <w:rPr>
                <w:rFonts w:ascii="Times New Roman" w:eastAsia="Arial" w:hAnsi="Times New Roman"/>
                <w:sz w:val="24"/>
                <w:szCs w:val="24"/>
                <w:lang w:val="ru-RU"/>
              </w:rPr>
            </w:pPr>
            <w:r w:rsidRPr="00A54BF7">
              <w:rPr>
                <w:rFonts w:ascii="Times New Roman" w:eastAsia="Arial" w:hAnsi="Times New Roman"/>
                <w:sz w:val="24"/>
                <w:szCs w:val="24"/>
                <w:lang w:val="ru-RU"/>
              </w:rPr>
              <w:t>март</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F17E0B" w:rsidRPr="005C1494" w:rsidRDefault="005C1494" w:rsidP="00F17E0B">
            <w:pPr>
              <w:spacing w:after="0" w:line="240" w:lineRule="auto"/>
              <w:rPr>
                <w:rFonts w:ascii="Times New Roman" w:eastAsia="Arial" w:hAnsi="Times New Roman"/>
                <w:b/>
                <w:color w:val="C00000"/>
                <w:sz w:val="24"/>
                <w:szCs w:val="24"/>
                <w:lang w:val="ru-RU"/>
              </w:rPr>
            </w:pPr>
            <w:r w:rsidRPr="005C1494">
              <w:rPr>
                <w:rFonts w:ascii="Times New Roman" w:hAnsi="Times New Roman"/>
                <w:sz w:val="24"/>
                <w:szCs w:val="24"/>
                <w:lang w:val="ru-RU" w:eastAsia="ru-RU"/>
              </w:rPr>
              <w:t>З</w:t>
            </w:r>
            <w:r w:rsidR="00F17E0B" w:rsidRPr="005C1494">
              <w:rPr>
                <w:rFonts w:ascii="Times New Roman" w:hAnsi="Times New Roman"/>
                <w:sz w:val="24"/>
                <w:szCs w:val="24"/>
                <w:lang w:val="ru-RU" w:eastAsia="ru-RU"/>
              </w:rPr>
              <w:t>ам</w:t>
            </w:r>
            <w:r>
              <w:rPr>
                <w:rFonts w:ascii="Times New Roman" w:hAnsi="Times New Roman"/>
                <w:sz w:val="24"/>
                <w:szCs w:val="24"/>
                <w:lang w:val="ru-RU" w:eastAsia="ru-RU"/>
              </w:rPr>
              <w:t>.</w:t>
            </w:r>
            <w:r w:rsidR="00F17E0B" w:rsidRPr="005C1494">
              <w:rPr>
                <w:rFonts w:ascii="Times New Roman" w:hAnsi="Times New Roman"/>
                <w:sz w:val="24"/>
                <w:szCs w:val="24"/>
                <w:lang w:val="ru-RU" w:eastAsia="ru-RU"/>
              </w:rPr>
              <w:t xml:space="preserve"> директора по ВР,</w:t>
            </w:r>
            <w:r w:rsidR="00F17E0B" w:rsidRPr="005C1494">
              <w:rPr>
                <w:rFonts w:ascii="Times New Roman" w:hAnsi="Times New Roman"/>
                <w:sz w:val="24"/>
                <w:szCs w:val="24"/>
                <w:lang w:val="ru-RU"/>
              </w:rPr>
              <w:t xml:space="preserve"> классные руководители</w:t>
            </w:r>
          </w:p>
        </w:tc>
      </w:tr>
      <w:tr w:rsidR="00364D2C"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tcPr>
          <w:p w:rsidR="00364D2C" w:rsidRPr="00364D2C" w:rsidRDefault="00364D2C" w:rsidP="00364D2C">
            <w:pPr>
              <w:pStyle w:val="TableParagraph"/>
              <w:ind w:left="0"/>
              <w:rPr>
                <w:rFonts w:ascii="Times New Roman" w:hAnsi="Times New Roman" w:cs="Times New Roman"/>
                <w:sz w:val="24"/>
                <w:szCs w:val="24"/>
              </w:rPr>
            </w:pPr>
            <w:r w:rsidRPr="00364D2C">
              <w:rPr>
                <w:rFonts w:ascii="Times New Roman" w:hAnsi="Times New Roman" w:cs="Times New Roman"/>
                <w:sz w:val="24"/>
                <w:szCs w:val="24"/>
              </w:rPr>
              <w:t>Мероприятия,</w:t>
            </w:r>
            <w:r w:rsidRPr="00364D2C">
              <w:rPr>
                <w:rFonts w:ascii="Times New Roman" w:hAnsi="Times New Roman" w:cs="Times New Roman"/>
                <w:spacing w:val="-8"/>
                <w:sz w:val="24"/>
                <w:szCs w:val="24"/>
              </w:rPr>
              <w:t xml:space="preserve"> </w:t>
            </w:r>
            <w:r w:rsidRPr="00364D2C">
              <w:rPr>
                <w:rFonts w:ascii="Times New Roman" w:hAnsi="Times New Roman" w:cs="Times New Roman"/>
                <w:spacing w:val="-2"/>
                <w:sz w:val="24"/>
                <w:szCs w:val="24"/>
              </w:rPr>
              <w:t>посвященные</w:t>
            </w:r>
          </w:p>
          <w:p w:rsidR="00364D2C" w:rsidRPr="00364D2C" w:rsidRDefault="00364D2C" w:rsidP="00364D2C">
            <w:pPr>
              <w:pStyle w:val="TableParagraph"/>
              <w:ind w:left="0"/>
              <w:rPr>
                <w:rFonts w:ascii="Times New Roman" w:hAnsi="Times New Roman" w:cs="Times New Roman"/>
                <w:sz w:val="24"/>
                <w:szCs w:val="24"/>
              </w:rPr>
            </w:pPr>
            <w:r w:rsidRPr="00364D2C">
              <w:rPr>
                <w:rFonts w:ascii="Times New Roman" w:hAnsi="Times New Roman" w:cs="Times New Roman"/>
                <w:sz w:val="24"/>
                <w:szCs w:val="24"/>
              </w:rPr>
              <w:t>Международному</w:t>
            </w:r>
            <w:r w:rsidRPr="00364D2C">
              <w:rPr>
                <w:rFonts w:ascii="Times New Roman" w:hAnsi="Times New Roman" w:cs="Times New Roman"/>
                <w:spacing w:val="-15"/>
                <w:sz w:val="24"/>
                <w:szCs w:val="24"/>
              </w:rPr>
              <w:t xml:space="preserve"> </w:t>
            </w:r>
            <w:r w:rsidRPr="00364D2C">
              <w:rPr>
                <w:rFonts w:ascii="Times New Roman" w:hAnsi="Times New Roman" w:cs="Times New Roman"/>
                <w:sz w:val="24"/>
                <w:szCs w:val="24"/>
              </w:rPr>
              <w:t xml:space="preserve">Женскому </w:t>
            </w:r>
            <w:r w:rsidRPr="00364D2C">
              <w:rPr>
                <w:rFonts w:ascii="Times New Roman" w:hAnsi="Times New Roman" w:cs="Times New Roman"/>
                <w:spacing w:val="-4"/>
                <w:sz w:val="24"/>
                <w:szCs w:val="24"/>
              </w:rPr>
              <w:t>Дню</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364D2C" w:rsidRPr="00364D2C" w:rsidRDefault="00364D2C" w:rsidP="00364D2C">
            <w:pPr>
              <w:pStyle w:val="TableParagraph"/>
              <w:ind w:left="0"/>
              <w:rPr>
                <w:rFonts w:ascii="Times New Roman" w:hAnsi="Times New Roman" w:cs="Times New Roman"/>
                <w:sz w:val="24"/>
                <w:szCs w:val="24"/>
                <w:lang w:val="en-US"/>
              </w:rPr>
            </w:pPr>
            <w:r w:rsidRPr="00364D2C">
              <w:rPr>
                <w:rFonts w:ascii="Times New Roman" w:hAnsi="Times New Roman" w:cs="Times New Roman"/>
                <w:spacing w:val="-2"/>
                <w:sz w:val="24"/>
                <w:szCs w:val="24"/>
                <w:lang w:val="en-US"/>
              </w:rPr>
              <w:t>5-</w:t>
            </w:r>
            <w:r w:rsidRPr="00364D2C">
              <w:rPr>
                <w:rFonts w:ascii="Times New Roman" w:hAnsi="Times New Roman" w:cs="Times New Roman"/>
                <w:spacing w:val="-10"/>
                <w:sz w:val="24"/>
                <w:szCs w:val="24"/>
                <w:lang w:val="en-US"/>
              </w:rPr>
              <w:t>9</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364D2C" w:rsidRPr="00364D2C" w:rsidRDefault="00364D2C" w:rsidP="00364D2C">
            <w:pPr>
              <w:pStyle w:val="TableParagraph"/>
              <w:ind w:left="0"/>
              <w:rPr>
                <w:rFonts w:ascii="Times New Roman" w:hAnsi="Times New Roman" w:cs="Times New Roman"/>
                <w:sz w:val="24"/>
                <w:szCs w:val="24"/>
                <w:lang w:val="en-US"/>
              </w:rPr>
            </w:pPr>
            <w:r w:rsidRPr="00364D2C">
              <w:rPr>
                <w:rFonts w:ascii="Times New Roman" w:hAnsi="Times New Roman" w:cs="Times New Roman"/>
                <w:sz w:val="24"/>
                <w:szCs w:val="24"/>
                <w:lang w:val="en-US"/>
              </w:rPr>
              <w:t>март</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364D2C" w:rsidRPr="00364D2C" w:rsidRDefault="00364D2C" w:rsidP="00364D2C">
            <w:pPr>
              <w:pStyle w:val="TableParagraph"/>
              <w:ind w:left="0"/>
              <w:rPr>
                <w:rFonts w:ascii="Times New Roman" w:hAnsi="Times New Roman" w:cs="Times New Roman"/>
                <w:sz w:val="24"/>
                <w:szCs w:val="24"/>
              </w:rPr>
            </w:pPr>
            <w:r w:rsidRPr="00364D2C">
              <w:rPr>
                <w:rFonts w:ascii="Times New Roman" w:hAnsi="Times New Roman" w:cs="Times New Roman"/>
                <w:spacing w:val="-2"/>
                <w:sz w:val="24"/>
                <w:szCs w:val="24"/>
              </w:rPr>
              <w:t>педагог-организатор,</w:t>
            </w:r>
          </w:p>
          <w:p w:rsidR="00364D2C" w:rsidRPr="00364D2C" w:rsidRDefault="00364D2C" w:rsidP="00364D2C">
            <w:pPr>
              <w:pStyle w:val="TableParagraph"/>
              <w:ind w:left="0"/>
              <w:rPr>
                <w:rFonts w:ascii="Times New Roman" w:hAnsi="Times New Roman" w:cs="Times New Roman"/>
                <w:sz w:val="24"/>
                <w:szCs w:val="24"/>
              </w:rPr>
            </w:pPr>
            <w:r w:rsidRPr="00364D2C">
              <w:rPr>
                <w:rFonts w:ascii="Times New Roman" w:hAnsi="Times New Roman" w:cs="Times New Roman"/>
                <w:sz w:val="24"/>
                <w:szCs w:val="24"/>
              </w:rPr>
              <w:t>классные</w:t>
            </w:r>
            <w:r w:rsidRPr="00364D2C">
              <w:rPr>
                <w:rFonts w:ascii="Times New Roman" w:hAnsi="Times New Roman" w:cs="Times New Roman"/>
                <w:spacing w:val="-15"/>
                <w:sz w:val="24"/>
                <w:szCs w:val="24"/>
              </w:rPr>
              <w:t xml:space="preserve"> </w:t>
            </w:r>
            <w:r w:rsidRPr="00364D2C">
              <w:rPr>
                <w:rFonts w:ascii="Times New Roman" w:hAnsi="Times New Roman" w:cs="Times New Roman"/>
                <w:sz w:val="24"/>
                <w:szCs w:val="24"/>
              </w:rPr>
              <w:t>руководители, ДК «Подгорный»</w:t>
            </w:r>
          </w:p>
        </w:tc>
      </w:tr>
      <w:tr w:rsidR="00364D2C" w:rsidRPr="005642E6"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tcPr>
          <w:p w:rsidR="00364D2C" w:rsidRPr="00364D2C" w:rsidRDefault="00364D2C" w:rsidP="00364D2C">
            <w:pPr>
              <w:pStyle w:val="TableParagraph"/>
              <w:ind w:left="0"/>
              <w:rPr>
                <w:rFonts w:ascii="Times New Roman" w:hAnsi="Times New Roman" w:cs="Times New Roman"/>
                <w:sz w:val="24"/>
                <w:szCs w:val="24"/>
              </w:rPr>
            </w:pPr>
            <w:r w:rsidRPr="00364D2C">
              <w:rPr>
                <w:rFonts w:ascii="Times New Roman" w:hAnsi="Times New Roman" w:cs="Times New Roman"/>
                <w:sz w:val="24"/>
                <w:szCs w:val="24"/>
              </w:rPr>
              <w:t>Неделя</w:t>
            </w:r>
            <w:r w:rsidRPr="00364D2C">
              <w:rPr>
                <w:rFonts w:ascii="Times New Roman" w:hAnsi="Times New Roman" w:cs="Times New Roman"/>
                <w:spacing w:val="-14"/>
                <w:sz w:val="24"/>
                <w:szCs w:val="24"/>
              </w:rPr>
              <w:t xml:space="preserve"> </w:t>
            </w:r>
            <w:r w:rsidRPr="00364D2C">
              <w:rPr>
                <w:rFonts w:ascii="Times New Roman" w:hAnsi="Times New Roman" w:cs="Times New Roman"/>
                <w:sz w:val="24"/>
                <w:szCs w:val="24"/>
              </w:rPr>
              <w:t>детской</w:t>
            </w:r>
            <w:r w:rsidRPr="00364D2C">
              <w:rPr>
                <w:rFonts w:ascii="Times New Roman" w:hAnsi="Times New Roman" w:cs="Times New Roman"/>
                <w:spacing w:val="-13"/>
                <w:sz w:val="24"/>
                <w:szCs w:val="24"/>
              </w:rPr>
              <w:t xml:space="preserve"> </w:t>
            </w:r>
            <w:r w:rsidRPr="00364D2C">
              <w:rPr>
                <w:rFonts w:ascii="Times New Roman" w:hAnsi="Times New Roman" w:cs="Times New Roman"/>
                <w:sz w:val="24"/>
                <w:szCs w:val="24"/>
              </w:rPr>
              <w:t>и</w:t>
            </w:r>
            <w:r w:rsidRPr="00364D2C">
              <w:rPr>
                <w:rFonts w:ascii="Times New Roman" w:hAnsi="Times New Roman" w:cs="Times New Roman"/>
                <w:spacing w:val="-14"/>
                <w:sz w:val="24"/>
                <w:szCs w:val="24"/>
              </w:rPr>
              <w:t xml:space="preserve"> </w:t>
            </w:r>
            <w:r w:rsidRPr="00364D2C">
              <w:rPr>
                <w:rFonts w:ascii="Times New Roman" w:hAnsi="Times New Roman" w:cs="Times New Roman"/>
                <w:sz w:val="24"/>
                <w:szCs w:val="24"/>
              </w:rPr>
              <w:t xml:space="preserve">юношеской </w:t>
            </w:r>
            <w:r w:rsidRPr="00364D2C">
              <w:rPr>
                <w:rFonts w:ascii="Times New Roman" w:hAnsi="Times New Roman" w:cs="Times New Roman"/>
                <w:spacing w:val="-2"/>
                <w:sz w:val="24"/>
                <w:szCs w:val="24"/>
              </w:rPr>
              <w:t>книги</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364D2C" w:rsidRPr="00364D2C" w:rsidRDefault="00364D2C" w:rsidP="00364D2C">
            <w:pPr>
              <w:pStyle w:val="TableParagraph"/>
              <w:ind w:left="0"/>
              <w:rPr>
                <w:rFonts w:ascii="Times New Roman" w:hAnsi="Times New Roman" w:cs="Times New Roman"/>
                <w:sz w:val="24"/>
                <w:szCs w:val="24"/>
                <w:lang w:val="en-US"/>
              </w:rPr>
            </w:pPr>
            <w:r w:rsidRPr="00364D2C">
              <w:rPr>
                <w:rFonts w:ascii="Times New Roman" w:hAnsi="Times New Roman" w:cs="Times New Roman"/>
                <w:spacing w:val="-2"/>
                <w:sz w:val="24"/>
                <w:szCs w:val="24"/>
                <w:lang w:val="en-US"/>
              </w:rPr>
              <w:t>5-</w:t>
            </w:r>
            <w:r w:rsidRPr="00364D2C">
              <w:rPr>
                <w:rFonts w:ascii="Times New Roman" w:hAnsi="Times New Roman" w:cs="Times New Roman"/>
                <w:spacing w:val="-10"/>
                <w:sz w:val="24"/>
                <w:szCs w:val="24"/>
                <w:lang w:val="en-US"/>
              </w:rPr>
              <w:t>8</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364D2C" w:rsidRPr="00364D2C" w:rsidRDefault="00364D2C" w:rsidP="00364D2C">
            <w:pPr>
              <w:pStyle w:val="TableParagraph"/>
              <w:ind w:left="0"/>
              <w:rPr>
                <w:rFonts w:ascii="Times New Roman" w:hAnsi="Times New Roman" w:cs="Times New Roman"/>
                <w:sz w:val="24"/>
                <w:szCs w:val="24"/>
                <w:lang w:val="en-US"/>
              </w:rPr>
            </w:pPr>
            <w:r w:rsidRPr="00364D2C">
              <w:rPr>
                <w:rFonts w:ascii="Times New Roman" w:hAnsi="Times New Roman" w:cs="Times New Roman"/>
                <w:sz w:val="24"/>
                <w:szCs w:val="24"/>
                <w:lang w:val="en-US"/>
              </w:rPr>
              <w:t>март,</w:t>
            </w:r>
            <w:r w:rsidRPr="00364D2C">
              <w:rPr>
                <w:rFonts w:ascii="Times New Roman" w:hAnsi="Times New Roman" w:cs="Times New Roman"/>
                <w:spacing w:val="-2"/>
                <w:sz w:val="24"/>
                <w:szCs w:val="24"/>
                <w:lang w:val="en-US"/>
              </w:rPr>
              <w:t xml:space="preserve"> </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364D2C" w:rsidRPr="00364D2C" w:rsidRDefault="00364D2C" w:rsidP="00364D2C">
            <w:pPr>
              <w:pStyle w:val="TableParagraph"/>
              <w:ind w:left="0"/>
              <w:rPr>
                <w:rFonts w:ascii="Times New Roman" w:hAnsi="Times New Roman" w:cs="Times New Roman"/>
                <w:sz w:val="24"/>
                <w:szCs w:val="24"/>
                <w:lang w:val="en-US"/>
              </w:rPr>
            </w:pPr>
            <w:r w:rsidRPr="00364D2C">
              <w:rPr>
                <w:rFonts w:ascii="Times New Roman" w:hAnsi="Times New Roman" w:cs="Times New Roman"/>
                <w:spacing w:val="-2"/>
                <w:sz w:val="24"/>
                <w:szCs w:val="24"/>
                <w:lang w:val="en-US"/>
              </w:rPr>
              <w:t>библиотекарь,</w:t>
            </w:r>
          </w:p>
          <w:p w:rsidR="00364D2C" w:rsidRPr="00364D2C" w:rsidRDefault="00364D2C" w:rsidP="00364D2C">
            <w:pPr>
              <w:pStyle w:val="TableParagraph"/>
              <w:ind w:left="0"/>
              <w:rPr>
                <w:rFonts w:ascii="Times New Roman" w:hAnsi="Times New Roman" w:cs="Times New Roman"/>
                <w:sz w:val="24"/>
                <w:szCs w:val="24"/>
                <w:lang w:val="en-US"/>
              </w:rPr>
            </w:pPr>
            <w:r w:rsidRPr="00364D2C">
              <w:rPr>
                <w:rFonts w:ascii="Times New Roman" w:hAnsi="Times New Roman" w:cs="Times New Roman"/>
                <w:sz w:val="24"/>
                <w:szCs w:val="24"/>
                <w:lang w:val="en-US"/>
              </w:rPr>
              <w:t>классные</w:t>
            </w:r>
            <w:r w:rsidRPr="00364D2C">
              <w:rPr>
                <w:rFonts w:ascii="Times New Roman" w:hAnsi="Times New Roman" w:cs="Times New Roman"/>
                <w:spacing w:val="-5"/>
                <w:sz w:val="24"/>
                <w:szCs w:val="24"/>
                <w:lang w:val="en-US"/>
              </w:rPr>
              <w:t xml:space="preserve"> </w:t>
            </w:r>
            <w:r w:rsidRPr="00364D2C">
              <w:rPr>
                <w:rFonts w:ascii="Times New Roman" w:hAnsi="Times New Roman" w:cs="Times New Roman"/>
                <w:spacing w:val="-2"/>
                <w:sz w:val="24"/>
                <w:szCs w:val="24"/>
                <w:lang w:val="en-US"/>
              </w:rPr>
              <w:t>руководители</w:t>
            </w:r>
          </w:p>
        </w:tc>
      </w:tr>
      <w:tr w:rsidR="00364D2C"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tcPr>
          <w:p w:rsidR="00364D2C" w:rsidRPr="00364D2C" w:rsidRDefault="00364D2C" w:rsidP="00364D2C">
            <w:pPr>
              <w:pStyle w:val="TableParagraph"/>
              <w:ind w:left="0" w:right="1257"/>
              <w:rPr>
                <w:rFonts w:ascii="Times New Roman" w:hAnsi="Times New Roman" w:cs="Times New Roman"/>
                <w:sz w:val="24"/>
                <w:szCs w:val="24"/>
              </w:rPr>
            </w:pPr>
            <w:r w:rsidRPr="00364D2C">
              <w:rPr>
                <w:rFonts w:ascii="Times New Roman" w:hAnsi="Times New Roman" w:cs="Times New Roman"/>
                <w:sz w:val="24"/>
                <w:szCs w:val="24"/>
              </w:rPr>
              <w:t>Космос без границ. Тематическая</w:t>
            </w:r>
            <w:r w:rsidRPr="00364D2C">
              <w:rPr>
                <w:rFonts w:ascii="Times New Roman" w:hAnsi="Times New Roman" w:cs="Times New Roman"/>
                <w:spacing w:val="-15"/>
                <w:sz w:val="24"/>
                <w:szCs w:val="24"/>
              </w:rPr>
              <w:t xml:space="preserve"> </w:t>
            </w:r>
            <w:r w:rsidRPr="00364D2C">
              <w:rPr>
                <w:rFonts w:ascii="Times New Roman" w:hAnsi="Times New Roman" w:cs="Times New Roman"/>
                <w:sz w:val="24"/>
                <w:szCs w:val="24"/>
              </w:rPr>
              <w:t>неделя</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364D2C" w:rsidRPr="00364D2C" w:rsidRDefault="00364D2C" w:rsidP="00364D2C">
            <w:pPr>
              <w:pStyle w:val="TableParagraph"/>
              <w:ind w:left="0" w:right="1"/>
              <w:rPr>
                <w:rFonts w:ascii="Times New Roman" w:hAnsi="Times New Roman" w:cs="Times New Roman"/>
                <w:sz w:val="24"/>
                <w:szCs w:val="24"/>
                <w:lang w:val="en-US"/>
              </w:rPr>
            </w:pPr>
            <w:r w:rsidRPr="00364D2C">
              <w:rPr>
                <w:rFonts w:ascii="Times New Roman" w:hAnsi="Times New Roman" w:cs="Times New Roman"/>
                <w:spacing w:val="-2"/>
                <w:sz w:val="24"/>
                <w:szCs w:val="24"/>
                <w:lang w:val="en-US"/>
              </w:rPr>
              <w:t>5-</w:t>
            </w:r>
            <w:r w:rsidRPr="00364D2C">
              <w:rPr>
                <w:rFonts w:ascii="Times New Roman" w:hAnsi="Times New Roman" w:cs="Times New Roman"/>
                <w:spacing w:val="-10"/>
                <w:sz w:val="24"/>
                <w:szCs w:val="24"/>
                <w:lang w:val="en-US"/>
              </w:rPr>
              <w:t>8</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364D2C" w:rsidRPr="00364D2C" w:rsidRDefault="00364D2C" w:rsidP="00364D2C">
            <w:pPr>
              <w:pStyle w:val="TableParagraph"/>
              <w:ind w:left="0" w:right="85"/>
              <w:rPr>
                <w:rFonts w:ascii="Times New Roman" w:hAnsi="Times New Roman" w:cs="Times New Roman"/>
                <w:sz w:val="24"/>
                <w:szCs w:val="24"/>
                <w:lang w:val="en-US"/>
              </w:rPr>
            </w:pPr>
            <w:r w:rsidRPr="00364D2C">
              <w:rPr>
                <w:rFonts w:ascii="Times New Roman" w:hAnsi="Times New Roman" w:cs="Times New Roman"/>
                <w:sz w:val="24"/>
                <w:szCs w:val="24"/>
                <w:lang w:val="en-US"/>
              </w:rPr>
              <w:t>апрель,</w:t>
            </w:r>
            <w:r w:rsidRPr="00364D2C">
              <w:rPr>
                <w:rFonts w:ascii="Times New Roman" w:hAnsi="Times New Roman" w:cs="Times New Roman"/>
                <w:spacing w:val="-3"/>
                <w:sz w:val="24"/>
                <w:szCs w:val="24"/>
                <w:lang w:val="en-US"/>
              </w:rPr>
              <w:t xml:space="preserve"> </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364D2C" w:rsidRPr="00364D2C" w:rsidRDefault="00364D2C" w:rsidP="00364D2C">
            <w:pPr>
              <w:pStyle w:val="TableParagraph"/>
              <w:ind w:left="0" w:right="219"/>
              <w:rPr>
                <w:rFonts w:ascii="Times New Roman" w:hAnsi="Times New Roman" w:cs="Times New Roman"/>
                <w:sz w:val="24"/>
                <w:szCs w:val="24"/>
              </w:rPr>
            </w:pPr>
            <w:r w:rsidRPr="00364D2C">
              <w:rPr>
                <w:rFonts w:ascii="Times New Roman" w:hAnsi="Times New Roman" w:cs="Times New Roman"/>
                <w:sz w:val="24"/>
                <w:szCs w:val="24"/>
              </w:rPr>
              <w:t>зам. директора по ВР, классные</w:t>
            </w:r>
            <w:r w:rsidRPr="00364D2C">
              <w:rPr>
                <w:rFonts w:ascii="Times New Roman" w:hAnsi="Times New Roman" w:cs="Times New Roman"/>
                <w:spacing w:val="-15"/>
                <w:sz w:val="24"/>
                <w:szCs w:val="24"/>
              </w:rPr>
              <w:t xml:space="preserve"> </w:t>
            </w:r>
            <w:r w:rsidRPr="00364D2C">
              <w:rPr>
                <w:rFonts w:ascii="Times New Roman" w:hAnsi="Times New Roman" w:cs="Times New Roman"/>
                <w:sz w:val="24"/>
                <w:szCs w:val="24"/>
              </w:rPr>
              <w:t>руководители,</w:t>
            </w:r>
          </w:p>
          <w:p w:rsidR="00364D2C" w:rsidRPr="00364D2C" w:rsidRDefault="00364D2C" w:rsidP="00364D2C">
            <w:pPr>
              <w:pStyle w:val="TableParagraph"/>
              <w:ind w:left="0"/>
              <w:rPr>
                <w:rFonts w:ascii="Times New Roman" w:hAnsi="Times New Roman" w:cs="Times New Roman"/>
                <w:sz w:val="24"/>
                <w:szCs w:val="24"/>
              </w:rPr>
            </w:pPr>
          </w:p>
        </w:tc>
      </w:tr>
      <w:tr w:rsidR="00364D2C" w:rsidRPr="005642E6"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tcPr>
          <w:p w:rsidR="00364D2C" w:rsidRPr="00364D2C" w:rsidRDefault="00364D2C" w:rsidP="00364D2C">
            <w:pPr>
              <w:pStyle w:val="TableParagraph"/>
              <w:ind w:left="0"/>
              <w:rPr>
                <w:rFonts w:ascii="Times New Roman" w:hAnsi="Times New Roman" w:cs="Times New Roman"/>
                <w:sz w:val="24"/>
                <w:szCs w:val="24"/>
              </w:rPr>
            </w:pPr>
            <w:r w:rsidRPr="00364D2C">
              <w:rPr>
                <w:rFonts w:ascii="Times New Roman" w:hAnsi="Times New Roman" w:cs="Times New Roman"/>
                <w:sz w:val="24"/>
                <w:szCs w:val="24"/>
              </w:rPr>
              <w:t>Мероприятия</w:t>
            </w:r>
            <w:r w:rsidRPr="00364D2C">
              <w:rPr>
                <w:rFonts w:ascii="Times New Roman" w:hAnsi="Times New Roman" w:cs="Times New Roman"/>
                <w:spacing w:val="-6"/>
                <w:sz w:val="24"/>
                <w:szCs w:val="24"/>
              </w:rPr>
              <w:t xml:space="preserve"> </w:t>
            </w:r>
            <w:r w:rsidRPr="00364D2C">
              <w:rPr>
                <w:rFonts w:ascii="Times New Roman" w:hAnsi="Times New Roman" w:cs="Times New Roman"/>
                <w:sz w:val="24"/>
                <w:szCs w:val="24"/>
              </w:rPr>
              <w:t>к</w:t>
            </w:r>
            <w:r w:rsidRPr="00364D2C">
              <w:rPr>
                <w:rFonts w:ascii="Times New Roman" w:hAnsi="Times New Roman" w:cs="Times New Roman"/>
                <w:spacing w:val="-6"/>
                <w:sz w:val="24"/>
                <w:szCs w:val="24"/>
              </w:rPr>
              <w:t xml:space="preserve"> </w:t>
            </w:r>
            <w:proofErr w:type="gramStart"/>
            <w:r w:rsidRPr="00364D2C">
              <w:rPr>
                <w:rFonts w:ascii="Times New Roman" w:hAnsi="Times New Roman" w:cs="Times New Roman"/>
                <w:sz w:val="24"/>
                <w:szCs w:val="24"/>
              </w:rPr>
              <w:t>Всемирному</w:t>
            </w:r>
            <w:proofErr w:type="gramEnd"/>
            <w:r w:rsidRPr="00364D2C">
              <w:rPr>
                <w:rFonts w:ascii="Times New Roman" w:hAnsi="Times New Roman" w:cs="Times New Roman"/>
                <w:spacing w:val="-10"/>
                <w:sz w:val="24"/>
                <w:szCs w:val="24"/>
              </w:rPr>
              <w:t xml:space="preserve"> </w:t>
            </w:r>
            <w:r w:rsidRPr="00364D2C">
              <w:rPr>
                <w:rFonts w:ascii="Times New Roman" w:hAnsi="Times New Roman" w:cs="Times New Roman"/>
                <w:spacing w:val="-5"/>
                <w:sz w:val="24"/>
                <w:szCs w:val="24"/>
              </w:rPr>
              <w:t>дн</w:t>
            </w:r>
          </w:p>
          <w:p w:rsidR="00364D2C" w:rsidRPr="00364D2C" w:rsidRDefault="00364D2C" w:rsidP="00364D2C">
            <w:pPr>
              <w:pStyle w:val="TableParagraph"/>
              <w:ind w:left="0"/>
              <w:rPr>
                <w:rFonts w:ascii="Times New Roman" w:hAnsi="Times New Roman" w:cs="Times New Roman"/>
                <w:sz w:val="24"/>
                <w:szCs w:val="24"/>
              </w:rPr>
            </w:pPr>
            <w:r w:rsidRPr="00364D2C">
              <w:rPr>
                <w:rFonts w:ascii="Times New Roman" w:hAnsi="Times New Roman" w:cs="Times New Roman"/>
                <w:sz w:val="24"/>
                <w:szCs w:val="24"/>
              </w:rPr>
              <w:t xml:space="preserve">ю </w:t>
            </w:r>
            <w:r w:rsidRPr="00364D2C">
              <w:rPr>
                <w:rFonts w:ascii="Times New Roman" w:hAnsi="Times New Roman" w:cs="Times New Roman"/>
                <w:spacing w:val="-2"/>
                <w:sz w:val="24"/>
                <w:szCs w:val="24"/>
              </w:rPr>
              <w:t>здоровья</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364D2C" w:rsidRPr="00364D2C" w:rsidRDefault="00364D2C" w:rsidP="00364D2C">
            <w:pPr>
              <w:pStyle w:val="TableParagraph"/>
              <w:ind w:left="0" w:right="1"/>
              <w:rPr>
                <w:rFonts w:ascii="Times New Roman" w:hAnsi="Times New Roman" w:cs="Times New Roman"/>
                <w:sz w:val="24"/>
                <w:szCs w:val="24"/>
                <w:lang w:val="en-US"/>
              </w:rPr>
            </w:pPr>
            <w:r w:rsidRPr="00364D2C">
              <w:rPr>
                <w:rFonts w:ascii="Times New Roman" w:hAnsi="Times New Roman" w:cs="Times New Roman"/>
                <w:spacing w:val="-2"/>
                <w:sz w:val="24"/>
                <w:szCs w:val="24"/>
                <w:lang w:val="en-US"/>
              </w:rPr>
              <w:t>5-</w:t>
            </w:r>
            <w:r w:rsidRPr="00364D2C">
              <w:rPr>
                <w:rFonts w:ascii="Times New Roman" w:hAnsi="Times New Roman" w:cs="Times New Roman"/>
                <w:spacing w:val="-10"/>
                <w:sz w:val="24"/>
                <w:szCs w:val="24"/>
                <w:lang w:val="en-US"/>
              </w:rPr>
              <w:t>9</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364D2C" w:rsidRPr="00364D2C" w:rsidRDefault="00364D2C" w:rsidP="00364D2C">
            <w:pPr>
              <w:pStyle w:val="TableParagraph"/>
              <w:ind w:left="0" w:right="84"/>
              <w:rPr>
                <w:rFonts w:ascii="Times New Roman" w:hAnsi="Times New Roman" w:cs="Times New Roman"/>
                <w:sz w:val="24"/>
                <w:szCs w:val="24"/>
                <w:lang w:val="en-US"/>
              </w:rPr>
            </w:pPr>
            <w:r w:rsidRPr="00364D2C">
              <w:rPr>
                <w:rFonts w:ascii="Times New Roman" w:hAnsi="Times New Roman" w:cs="Times New Roman"/>
                <w:spacing w:val="-2"/>
                <w:sz w:val="24"/>
                <w:szCs w:val="24"/>
                <w:lang w:val="en-US"/>
              </w:rPr>
              <w:t>07.04.2025</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364D2C" w:rsidRPr="00364D2C" w:rsidRDefault="00364D2C" w:rsidP="00364D2C">
            <w:pPr>
              <w:pStyle w:val="TableParagraph"/>
              <w:ind w:left="0" w:right="24"/>
              <w:rPr>
                <w:rFonts w:ascii="Times New Roman" w:hAnsi="Times New Roman" w:cs="Times New Roman"/>
                <w:sz w:val="24"/>
                <w:szCs w:val="24"/>
                <w:lang w:val="en-US"/>
              </w:rPr>
            </w:pPr>
            <w:r w:rsidRPr="00364D2C">
              <w:rPr>
                <w:rFonts w:ascii="Times New Roman" w:hAnsi="Times New Roman" w:cs="Times New Roman"/>
                <w:sz w:val="24"/>
                <w:szCs w:val="24"/>
                <w:lang w:val="en-US"/>
              </w:rPr>
              <w:t>Советник</w:t>
            </w:r>
            <w:r w:rsidRPr="00364D2C">
              <w:rPr>
                <w:rFonts w:ascii="Times New Roman" w:hAnsi="Times New Roman" w:cs="Times New Roman"/>
                <w:spacing w:val="-3"/>
                <w:sz w:val="24"/>
                <w:szCs w:val="24"/>
                <w:lang w:val="en-US"/>
              </w:rPr>
              <w:t xml:space="preserve"> </w:t>
            </w:r>
            <w:r w:rsidRPr="00364D2C">
              <w:rPr>
                <w:rFonts w:ascii="Times New Roman" w:hAnsi="Times New Roman" w:cs="Times New Roman"/>
                <w:sz w:val="24"/>
                <w:szCs w:val="24"/>
                <w:lang w:val="en-US"/>
              </w:rPr>
              <w:t>по</w:t>
            </w:r>
            <w:r w:rsidRPr="00364D2C">
              <w:rPr>
                <w:rFonts w:ascii="Times New Roman" w:hAnsi="Times New Roman" w:cs="Times New Roman"/>
                <w:spacing w:val="-2"/>
                <w:sz w:val="24"/>
                <w:szCs w:val="24"/>
                <w:lang w:val="en-US"/>
              </w:rPr>
              <w:t xml:space="preserve"> воспитанию</w:t>
            </w:r>
          </w:p>
        </w:tc>
      </w:tr>
      <w:tr w:rsidR="00F17E0B"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7E0B" w:rsidRPr="00A54BF7" w:rsidRDefault="00F17E0B" w:rsidP="00F17E0B">
            <w:pPr>
              <w:pStyle w:val="afffffa"/>
              <w:spacing w:line="240" w:lineRule="auto"/>
              <w:ind w:firstLine="0"/>
              <w:jc w:val="both"/>
              <w:rPr>
                <w:color w:val="auto"/>
                <w:sz w:val="24"/>
                <w:szCs w:val="24"/>
                <w:lang w:eastAsia="en-US"/>
              </w:rPr>
            </w:pPr>
            <w:r w:rsidRPr="00A54BF7">
              <w:rPr>
                <w:rFonts w:eastAsia="Courier New"/>
                <w:color w:val="auto"/>
                <w:sz w:val="24"/>
                <w:szCs w:val="24"/>
              </w:rPr>
              <w:t>Коллективный исследовательский проект разновозрастных команд «Города-герои», посвященный Дню Победы</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F17E0B" w:rsidRPr="00A54BF7" w:rsidRDefault="00F17E0B" w:rsidP="00F17E0B">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5-9 </w:t>
            </w:r>
          </w:p>
          <w:p w:rsidR="00F17E0B" w:rsidRPr="00A54BF7" w:rsidRDefault="00F17E0B" w:rsidP="00F17E0B">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F17E0B" w:rsidRPr="00A54BF7" w:rsidRDefault="00F17E0B" w:rsidP="00F17E0B">
            <w:pPr>
              <w:spacing w:after="0" w:line="240" w:lineRule="auto"/>
              <w:jc w:val="both"/>
              <w:rPr>
                <w:rFonts w:ascii="Times New Roman" w:eastAsia="Arial" w:hAnsi="Times New Roman"/>
                <w:sz w:val="24"/>
                <w:szCs w:val="24"/>
                <w:lang w:val="ru-RU"/>
              </w:rPr>
            </w:pPr>
            <w:r w:rsidRPr="00A54BF7">
              <w:rPr>
                <w:rFonts w:ascii="Times New Roman" w:eastAsia="Arial" w:hAnsi="Times New Roman"/>
                <w:sz w:val="24"/>
                <w:szCs w:val="24"/>
                <w:lang w:val="ru-RU"/>
              </w:rPr>
              <w:t>апрель</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F17E0B" w:rsidRPr="005C1494" w:rsidRDefault="005C1494" w:rsidP="00F17E0B">
            <w:pPr>
              <w:spacing w:after="0" w:line="240" w:lineRule="auto"/>
              <w:rPr>
                <w:rFonts w:ascii="Times New Roman" w:eastAsia="Arial" w:hAnsi="Times New Roman"/>
                <w:b/>
                <w:color w:val="C00000"/>
                <w:sz w:val="24"/>
                <w:szCs w:val="24"/>
                <w:lang w:val="ru-RU"/>
              </w:rPr>
            </w:pPr>
            <w:r w:rsidRPr="005C1494">
              <w:rPr>
                <w:rFonts w:ascii="Times New Roman" w:hAnsi="Times New Roman"/>
                <w:sz w:val="24"/>
                <w:szCs w:val="24"/>
                <w:lang w:val="ru-RU" w:eastAsia="ru-RU"/>
              </w:rPr>
              <w:t>З</w:t>
            </w:r>
            <w:r w:rsidR="00F17E0B" w:rsidRPr="005C1494">
              <w:rPr>
                <w:rFonts w:ascii="Times New Roman" w:hAnsi="Times New Roman"/>
                <w:sz w:val="24"/>
                <w:szCs w:val="24"/>
                <w:lang w:val="ru-RU" w:eastAsia="ru-RU"/>
              </w:rPr>
              <w:t>ам</w:t>
            </w:r>
            <w:r>
              <w:rPr>
                <w:rFonts w:ascii="Times New Roman" w:hAnsi="Times New Roman"/>
                <w:sz w:val="24"/>
                <w:szCs w:val="24"/>
                <w:lang w:val="ru-RU" w:eastAsia="ru-RU"/>
              </w:rPr>
              <w:t>.</w:t>
            </w:r>
            <w:r w:rsidR="00F17E0B" w:rsidRPr="005C1494">
              <w:rPr>
                <w:rFonts w:ascii="Times New Roman" w:hAnsi="Times New Roman"/>
                <w:sz w:val="24"/>
                <w:szCs w:val="24"/>
                <w:lang w:val="ru-RU" w:eastAsia="ru-RU"/>
              </w:rPr>
              <w:t xml:space="preserve"> директора по ВР,</w:t>
            </w:r>
            <w:r w:rsidR="00F17E0B" w:rsidRPr="005C1494">
              <w:rPr>
                <w:rFonts w:ascii="Times New Roman" w:hAnsi="Times New Roman"/>
                <w:sz w:val="24"/>
                <w:szCs w:val="24"/>
                <w:lang w:val="ru-RU"/>
              </w:rPr>
              <w:t xml:space="preserve"> классные руководители</w:t>
            </w:r>
          </w:p>
        </w:tc>
      </w:tr>
      <w:tr w:rsidR="00364D2C"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tcPr>
          <w:p w:rsidR="00364D2C" w:rsidRPr="00364D2C" w:rsidRDefault="00364D2C" w:rsidP="000E4514">
            <w:pPr>
              <w:pStyle w:val="TableParagraph"/>
              <w:ind w:left="0"/>
              <w:rPr>
                <w:rFonts w:ascii="Times New Roman" w:hAnsi="Times New Roman" w:cs="Times New Roman"/>
                <w:sz w:val="24"/>
                <w:szCs w:val="24"/>
              </w:rPr>
            </w:pPr>
            <w:r w:rsidRPr="00364D2C">
              <w:rPr>
                <w:rFonts w:ascii="Times New Roman" w:hAnsi="Times New Roman" w:cs="Times New Roman"/>
                <w:sz w:val="24"/>
                <w:szCs w:val="24"/>
              </w:rPr>
              <w:t>День</w:t>
            </w:r>
            <w:r w:rsidRPr="00364D2C">
              <w:rPr>
                <w:rFonts w:ascii="Times New Roman" w:hAnsi="Times New Roman" w:cs="Times New Roman"/>
                <w:spacing w:val="-2"/>
                <w:sz w:val="24"/>
                <w:szCs w:val="24"/>
              </w:rPr>
              <w:t xml:space="preserve"> </w:t>
            </w:r>
            <w:r w:rsidRPr="00364D2C">
              <w:rPr>
                <w:rFonts w:ascii="Times New Roman" w:hAnsi="Times New Roman" w:cs="Times New Roman"/>
                <w:sz w:val="24"/>
                <w:szCs w:val="24"/>
              </w:rPr>
              <w:t>памяти</w:t>
            </w:r>
            <w:r w:rsidRPr="00364D2C">
              <w:rPr>
                <w:rFonts w:ascii="Times New Roman" w:hAnsi="Times New Roman" w:cs="Times New Roman"/>
                <w:spacing w:val="-2"/>
                <w:sz w:val="24"/>
                <w:szCs w:val="24"/>
              </w:rPr>
              <w:t xml:space="preserve"> </w:t>
            </w:r>
            <w:r w:rsidRPr="00364D2C">
              <w:rPr>
                <w:rFonts w:ascii="Times New Roman" w:hAnsi="Times New Roman" w:cs="Times New Roman"/>
                <w:sz w:val="24"/>
                <w:szCs w:val="24"/>
              </w:rPr>
              <w:t>о</w:t>
            </w:r>
            <w:r w:rsidRPr="00364D2C">
              <w:rPr>
                <w:rFonts w:ascii="Times New Roman" w:hAnsi="Times New Roman" w:cs="Times New Roman"/>
                <w:spacing w:val="-1"/>
                <w:sz w:val="24"/>
                <w:szCs w:val="24"/>
              </w:rPr>
              <w:t xml:space="preserve"> </w:t>
            </w:r>
            <w:r w:rsidRPr="00364D2C">
              <w:rPr>
                <w:rFonts w:ascii="Times New Roman" w:hAnsi="Times New Roman" w:cs="Times New Roman"/>
                <w:spacing w:val="-2"/>
                <w:sz w:val="24"/>
                <w:szCs w:val="24"/>
              </w:rPr>
              <w:t>геноциде</w:t>
            </w:r>
            <w:r w:rsidR="000E4514">
              <w:rPr>
                <w:rFonts w:ascii="Times New Roman" w:hAnsi="Times New Roman" w:cs="Times New Roman"/>
                <w:spacing w:val="-2"/>
                <w:sz w:val="24"/>
                <w:szCs w:val="24"/>
              </w:rPr>
              <w:t xml:space="preserve"> </w:t>
            </w:r>
            <w:r w:rsidRPr="00364D2C">
              <w:rPr>
                <w:rFonts w:ascii="Times New Roman" w:hAnsi="Times New Roman" w:cs="Times New Roman"/>
                <w:sz w:val="24"/>
                <w:szCs w:val="24"/>
              </w:rPr>
              <w:t>советского</w:t>
            </w:r>
            <w:r w:rsidRPr="00364D2C">
              <w:rPr>
                <w:rFonts w:ascii="Times New Roman" w:hAnsi="Times New Roman" w:cs="Times New Roman"/>
                <w:spacing w:val="-13"/>
                <w:sz w:val="24"/>
                <w:szCs w:val="24"/>
              </w:rPr>
              <w:t xml:space="preserve"> </w:t>
            </w:r>
            <w:r w:rsidRPr="00364D2C">
              <w:rPr>
                <w:rFonts w:ascii="Times New Roman" w:hAnsi="Times New Roman" w:cs="Times New Roman"/>
                <w:sz w:val="24"/>
                <w:szCs w:val="24"/>
              </w:rPr>
              <w:t>народа</w:t>
            </w:r>
            <w:r w:rsidRPr="00364D2C">
              <w:rPr>
                <w:rFonts w:ascii="Times New Roman" w:hAnsi="Times New Roman" w:cs="Times New Roman"/>
                <w:spacing w:val="-14"/>
                <w:sz w:val="24"/>
                <w:szCs w:val="24"/>
              </w:rPr>
              <w:t xml:space="preserve"> </w:t>
            </w:r>
            <w:r w:rsidRPr="00364D2C">
              <w:rPr>
                <w:rFonts w:ascii="Times New Roman" w:hAnsi="Times New Roman" w:cs="Times New Roman"/>
                <w:sz w:val="24"/>
                <w:szCs w:val="24"/>
              </w:rPr>
              <w:t>нацистами</w:t>
            </w:r>
            <w:r w:rsidRPr="00364D2C">
              <w:rPr>
                <w:rFonts w:ascii="Times New Roman" w:hAnsi="Times New Roman" w:cs="Times New Roman"/>
                <w:spacing w:val="-13"/>
                <w:sz w:val="24"/>
                <w:szCs w:val="24"/>
              </w:rPr>
              <w:t xml:space="preserve"> </w:t>
            </w:r>
            <w:r w:rsidRPr="00364D2C">
              <w:rPr>
                <w:rFonts w:ascii="Times New Roman" w:hAnsi="Times New Roman" w:cs="Times New Roman"/>
                <w:sz w:val="24"/>
                <w:szCs w:val="24"/>
              </w:rPr>
              <w:t>и их пособниками в годы ВОВ</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364D2C" w:rsidRPr="00364D2C" w:rsidRDefault="00364D2C" w:rsidP="00364D2C">
            <w:pPr>
              <w:pStyle w:val="TableParagraph"/>
              <w:ind w:left="0"/>
              <w:rPr>
                <w:rFonts w:ascii="Times New Roman" w:hAnsi="Times New Roman" w:cs="Times New Roman"/>
                <w:sz w:val="24"/>
                <w:szCs w:val="24"/>
                <w:lang w:val="en-US"/>
              </w:rPr>
            </w:pPr>
            <w:r w:rsidRPr="00364D2C">
              <w:rPr>
                <w:rFonts w:ascii="Times New Roman" w:hAnsi="Times New Roman" w:cs="Times New Roman"/>
                <w:spacing w:val="-2"/>
                <w:sz w:val="24"/>
                <w:szCs w:val="24"/>
                <w:lang w:val="en-US"/>
              </w:rPr>
              <w:t>5-</w:t>
            </w:r>
            <w:r w:rsidRPr="00364D2C">
              <w:rPr>
                <w:rFonts w:ascii="Times New Roman" w:hAnsi="Times New Roman" w:cs="Times New Roman"/>
                <w:spacing w:val="-10"/>
                <w:sz w:val="24"/>
                <w:szCs w:val="24"/>
                <w:lang w:val="en-US"/>
              </w:rPr>
              <w:t>9</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364D2C" w:rsidRPr="00364D2C" w:rsidRDefault="00364D2C" w:rsidP="00364D2C">
            <w:pPr>
              <w:pStyle w:val="TableParagraph"/>
              <w:ind w:left="0"/>
              <w:rPr>
                <w:rFonts w:ascii="Times New Roman" w:hAnsi="Times New Roman" w:cs="Times New Roman"/>
                <w:sz w:val="24"/>
                <w:szCs w:val="24"/>
                <w:lang w:val="en-US"/>
              </w:rPr>
            </w:pPr>
            <w:r w:rsidRPr="00364D2C">
              <w:rPr>
                <w:rFonts w:ascii="Times New Roman" w:hAnsi="Times New Roman" w:cs="Times New Roman"/>
                <w:spacing w:val="-2"/>
                <w:sz w:val="24"/>
                <w:szCs w:val="24"/>
                <w:lang w:val="en-US"/>
              </w:rPr>
              <w:t>18.04.2025</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364D2C" w:rsidRPr="00364D2C" w:rsidRDefault="00364D2C" w:rsidP="00364D2C">
            <w:pPr>
              <w:pStyle w:val="TableParagraph"/>
              <w:ind w:left="0"/>
              <w:rPr>
                <w:rFonts w:ascii="Times New Roman" w:hAnsi="Times New Roman" w:cs="Times New Roman"/>
                <w:sz w:val="24"/>
                <w:szCs w:val="24"/>
              </w:rPr>
            </w:pPr>
            <w:r w:rsidRPr="00364D2C">
              <w:rPr>
                <w:rFonts w:ascii="Times New Roman" w:hAnsi="Times New Roman" w:cs="Times New Roman"/>
                <w:sz w:val="24"/>
                <w:szCs w:val="24"/>
              </w:rPr>
              <w:t>Советник</w:t>
            </w:r>
            <w:r w:rsidRPr="00364D2C">
              <w:rPr>
                <w:rFonts w:ascii="Times New Roman" w:hAnsi="Times New Roman" w:cs="Times New Roman"/>
                <w:spacing w:val="-15"/>
                <w:sz w:val="24"/>
                <w:szCs w:val="24"/>
              </w:rPr>
              <w:t xml:space="preserve"> </w:t>
            </w:r>
            <w:r w:rsidRPr="00364D2C">
              <w:rPr>
                <w:rFonts w:ascii="Times New Roman" w:hAnsi="Times New Roman" w:cs="Times New Roman"/>
                <w:sz w:val="24"/>
                <w:szCs w:val="24"/>
              </w:rPr>
              <w:t xml:space="preserve">по </w:t>
            </w:r>
            <w:r w:rsidRPr="00364D2C">
              <w:rPr>
                <w:rFonts w:ascii="Times New Roman" w:hAnsi="Times New Roman" w:cs="Times New Roman"/>
                <w:spacing w:val="-2"/>
                <w:sz w:val="24"/>
                <w:szCs w:val="24"/>
              </w:rPr>
              <w:t>воспитанию,</w:t>
            </w:r>
          </w:p>
          <w:p w:rsidR="00364D2C" w:rsidRPr="00364D2C" w:rsidRDefault="00364D2C" w:rsidP="00364D2C">
            <w:pPr>
              <w:pStyle w:val="TableParagraph"/>
              <w:ind w:left="0"/>
              <w:rPr>
                <w:rFonts w:ascii="Times New Roman" w:hAnsi="Times New Roman" w:cs="Times New Roman"/>
                <w:sz w:val="24"/>
                <w:szCs w:val="24"/>
              </w:rPr>
            </w:pPr>
            <w:r w:rsidRPr="00364D2C">
              <w:rPr>
                <w:rFonts w:ascii="Times New Roman" w:hAnsi="Times New Roman" w:cs="Times New Roman"/>
                <w:sz w:val="24"/>
                <w:szCs w:val="24"/>
              </w:rPr>
              <w:t>юнармейский</w:t>
            </w:r>
            <w:r w:rsidRPr="00364D2C">
              <w:rPr>
                <w:rFonts w:ascii="Times New Roman" w:hAnsi="Times New Roman" w:cs="Times New Roman"/>
                <w:spacing w:val="-4"/>
                <w:sz w:val="24"/>
                <w:szCs w:val="24"/>
              </w:rPr>
              <w:t xml:space="preserve"> отряд</w:t>
            </w:r>
          </w:p>
        </w:tc>
      </w:tr>
      <w:tr w:rsidR="00364D2C" w:rsidRPr="005642E6"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tcPr>
          <w:p w:rsidR="00364D2C" w:rsidRPr="00364D2C" w:rsidRDefault="00364D2C" w:rsidP="000E4514">
            <w:pPr>
              <w:pStyle w:val="TableParagraph"/>
              <w:ind w:left="0"/>
              <w:rPr>
                <w:rFonts w:ascii="Times New Roman" w:hAnsi="Times New Roman" w:cs="Times New Roman"/>
                <w:sz w:val="24"/>
                <w:szCs w:val="24"/>
              </w:rPr>
            </w:pPr>
            <w:r w:rsidRPr="00364D2C">
              <w:rPr>
                <w:rFonts w:ascii="Times New Roman" w:hAnsi="Times New Roman" w:cs="Times New Roman"/>
                <w:sz w:val="24"/>
                <w:szCs w:val="24"/>
              </w:rPr>
              <w:t>Мероприятия</w:t>
            </w:r>
            <w:r w:rsidRPr="00364D2C">
              <w:rPr>
                <w:rFonts w:ascii="Times New Roman" w:hAnsi="Times New Roman" w:cs="Times New Roman"/>
                <w:spacing w:val="-7"/>
                <w:sz w:val="24"/>
                <w:szCs w:val="24"/>
              </w:rPr>
              <w:t xml:space="preserve"> </w:t>
            </w:r>
            <w:r w:rsidRPr="00364D2C">
              <w:rPr>
                <w:rFonts w:ascii="Times New Roman" w:hAnsi="Times New Roman" w:cs="Times New Roman"/>
                <w:sz w:val="24"/>
                <w:szCs w:val="24"/>
              </w:rPr>
              <w:t>к</w:t>
            </w:r>
            <w:r w:rsidRPr="00364D2C">
              <w:rPr>
                <w:rFonts w:ascii="Times New Roman" w:hAnsi="Times New Roman" w:cs="Times New Roman"/>
                <w:spacing w:val="-6"/>
                <w:sz w:val="24"/>
                <w:szCs w:val="24"/>
              </w:rPr>
              <w:t xml:space="preserve"> </w:t>
            </w:r>
            <w:r w:rsidRPr="00364D2C">
              <w:rPr>
                <w:rFonts w:ascii="Times New Roman" w:hAnsi="Times New Roman" w:cs="Times New Roman"/>
                <w:sz w:val="24"/>
                <w:szCs w:val="24"/>
              </w:rPr>
              <w:t>всемирному</w:t>
            </w:r>
            <w:r w:rsidRPr="00364D2C">
              <w:rPr>
                <w:rFonts w:ascii="Times New Roman" w:hAnsi="Times New Roman" w:cs="Times New Roman"/>
                <w:spacing w:val="-10"/>
                <w:sz w:val="24"/>
                <w:szCs w:val="24"/>
              </w:rPr>
              <w:t xml:space="preserve"> </w:t>
            </w:r>
            <w:r w:rsidRPr="00364D2C">
              <w:rPr>
                <w:rFonts w:ascii="Times New Roman" w:hAnsi="Times New Roman" w:cs="Times New Roman"/>
                <w:spacing w:val="-5"/>
                <w:sz w:val="24"/>
                <w:szCs w:val="24"/>
              </w:rPr>
              <w:t>дн</w:t>
            </w:r>
            <w:r w:rsidRPr="00364D2C">
              <w:rPr>
                <w:rFonts w:ascii="Times New Roman" w:hAnsi="Times New Roman" w:cs="Times New Roman"/>
                <w:sz w:val="24"/>
                <w:szCs w:val="24"/>
              </w:rPr>
              <w:t xml:space="preserve">ю </w:t>
            </w:r>
            <w:r w:rsidRPr="00364D2C">
              <w:rPr>
                <w:rFonts w:ascii="Times New Roman" w:hAnsi="Times New Roman" w:cs="Times New Roman"/>
                <w:spacing w:val="-2"/>
                <w:sz w:val="24"/>
                <w:szCs w:val="24"/>
              </w:rPr>
              <w:t>Земли</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364D2C" w:rsidRPr="00364D2C" w:rsidRDefault="00364D2C" w:rsidP="00364D2C">
            <w:pPr>
              <w:pStyle w:val="TableParagraph"/>
              <w:ind w:left="0"/>
              <w:rPr>
                <w:rFonts w:ascii="Times New Roman" w:hAnsi="Times New Roman" w:cs="Times New Roman"/>
                <w:sz w:val="24"/>
                <w:szCs w:val="24"/>
                <w:lang w:val="en-US"/>
              </w:rPr>
            </w:pPr>
            <w:r w:rsidRPr="00364D2C">
              <w:rPr>
                <w:rFonts w:ascii="Times New Roman" w:hAnsi="Times New Roman" w:cs="Times New Roman"/>
                <w:spacing w:val="-2"/>
                <w:sz w:val="24"/>
                <w:szCs w:val="24"/>
                <w:lang w:val="en-US"/>
              </w:rPr>
              <w:t>5-</w:t>
            </w:r>
            <w:r w:rsidRPr="00364D2C">
              <w:rPr>
                <w:rFonts w:ascii="Times New Roman" w:hAnsi="Times New Roman" w:cs="Times New Roman"/>
                <w:spacing w:val="-10"/>
                <w:sz w:val="24"/>
                <w:szCs w:val="24"/>
                <w:lang w:val="en-US"/>
              </w:rPr>
              <w:t>9</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364D2C" w:rsidRPr="00364D2C" w:rsidRDefault="00364D2C" w:rsidP="00364D2C">
            <w:pPr>
              <w:pStyle w:val="TableParagraph"/>
              <w:ind w:left="0"/>
              <w:rPr>
                <w:rFonts w:ascii="Times New Roman" w:hAnsi="Times New Roman" w:cs="Times New Roman"/>
                <w:sz w:val="24"/>
                <w:szCs w:val="24"/>
                <w:lang w:val="en-US"/>
              </w:rPr>
            </w:pPr>
            <w:r w:rsidRPr="00364D2C">
              <w:rPr>
                <w:rFonts w:ascii="Times New Roman" w:hAnsi="Times New Roman" w:cs="Times New Roman"/>
                <w:spacing w:val="-2"/>
                <w:sz w:val="24"/>
                <w:szCs w:val="24"/>
                <w:lang w:val="en-US"/>
              </w:rPr>
              <w:t>22.04.2025</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364D2C" w:rsidRPr="00364D2C" w:rsidRDefault="000E4514" w:rsidP="00364D2C">
            <w:pPr>
              <w:pStyle w:val="TableParagraph"/>
              <w:ind w:left="0"/>
              <w:rPr>
                <w:rFonts w:ascii="Times New Roman" w:hAnsi="Times New Roman" w:cs="Times New Roman"/>
                <w:sz w:val="24"/>
                <w:szCs w:val="24"/>
                <w:lang w:val="en-US"/>
              </w:rPr>
            </w:pPr>
            <w:r>
              <w:rPr>
                <w:rFonts w:ascii="Times New Roman" w:hAnsi="Times New Roman"/>
                <w:sz w:val="24"/>
                <w:szCs w:val="24"/>
              </w:rPr>
              <w:t>Зам. директора</w:t>
            </w:r>
            <w:r>
              <w:rPr>
                <w:rFonts w:ascii="Times New Roman" w:hAnsi="Times New Roman"/>
                <w:spacing w:val="-15"/>
                <w:sz w:val="24"/>
                <w:szCs w:val="24"/>
              </w:rPr>
              <w:t xml:space="preserve"> </w:t>
            </w:r>
            <w:r>
              <w:rPr>
                <w:rFonts w:ascii="Times New Roman" w:hAnsi="Times New Roman"/>
                <w:sz w:val="24"/>
                <w:szCs w:val="24"/>
              </w:rPr>
              <w:t>по</w:t>
            </w:r>
            <w:r>
              <w:rPr>
                <w:rFonts w:ascii="Times New Roman" w:hAnsi="Times New Roman"/>
                <w:spacing w:val="-12"/>
                <w:sz w:val="24"/>
                <w:szCs w:val="24"/>
              </w:rPr>
              <w:t xml:space="preserve"> </w:t>
            </w:r>
            <w:r>
              <w:rPr>
                <w:rFonts w:ascii="Times New Roman" w:hAnsi="Times New Roman"/>
                <w:sz w:val="24"/>
                <w:szCs w:val="24"/>
              </w:rPr>
              <w:t>ВР</w:t>
            </w:r>
          </w:p>
        </w:tc>
      </w:tr>
      <w:tr w:rsidR="00364D2C"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tcPr>
          <w:p w:rsidR="00364D2C" w:rsidRPr="00364D2C" w:rsidRDefault="00364D2C" w:rsidP="00364D2C">
            <w:pPr>
              <w:pStyle w:val="TableParagraph"/>
              <w:ind w:left="0"/>
              <w:rPr>
                <w:rFonts w:ascii="Times New Roman" w:hAnsi="Times New Roman" w:cs="Times New Roman"/>
                <w:sz w:val="24"/>
                <w:szCs w:val="24"/>
                <w:lang w:val="en-US"/>
              </w:rPr>
            </w:pPr>
            <w:r w:rsidRPr="00364D2C">
              <w:rPr>
                <w:rFonts w:ascii="Times New Roman" w:hAnsi="Times New Roman" w:cs="Times New Roman"/>
                <w:sz w:val="24"/>
                <w:szCs w:val="24"/>
                <w:lang w:val="en-US"/>
              </w:rPr>
              <w:t>День</w:t>
            </w:r>
            <w:r w:rsidRPr="00364D2C">
              <w:rPr>
                <w:rFonts w:ascii="Times New Roman" w:hAnsi="Times New Roman" w:cs="Times New Roman"/>
                <w:spacing w:val="-15"/>
                <w:sz w:val="24"/>
                <w:szCs w:val="24"/>
                <w:lang w:val="en-US"/>
              </w:rPr>
              <w:t xml:space="preserve"> </w:t>
            </w:r>
            <w:r w:rsidRPr="00364D2C">
              <w:rPr>
                <w:rFonts w:ascii="Times New Roman" w:hAnsi="Times New Roman" w:cs="Times New Roman"/>
                <w:sz w:val="24"/>
                <w:szCs w:val="24"/>
                <w:lang w:val="en-US"/>
              </w:rPr>
              <w:t>российского</w:t>
            </w:r>
            <w:r w:rsidRPr="00364D2C">
              <w:rPr>
                <w:rFonts w:ascii="Times New Roman" w:hAnsi="Times New Roman" w:cs="Times New Roman"/>
                <w:spacing w:val="-15"/>
                <w:sz w:val="24"/>
                <w:szCs w:val="24"/>
                <w:lang w:val="en-US"/>
              </w:rPr>
              <w:t xml:space="preserve"> </w:t>
            </w:r>
            <w:r w:rsidRPr="00364D2C">
              <w:rPr>
                <w:rFonts w:ascii="Times New Roman" w:hAnsi="Times New Roman" w:cs="Times New Roman"/>
                <w:sz w:val="24"/>
                <w:szCs w:val="24"/>
                <w:lang w:val="en-US"/>
              </w:rPr>
              <w:t>парламентари</w:t>
            </w:r>
            <w:r w:rsidRPr="00364D2C">
              <w:rPr>
                <w:rFonts w:ascii="Times New Roman" w:hAnsi="Times New Roman" w:cs="Times New Roman"/>
                <w:spacing w:val="-4"/>
                <w:sz w:val="24"/>
                <w:szCs w:val="24"/>
                <w:lang w:val="en-US"/>
              </w:rPr>
              <w:t>зма</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364D2C" w:rsidRPr="00364D2C" w:rsidRDefault="00364D2C" w:rsidP="00364D2C">
            <w:pPr>
              <w:pStyle w:val="TableParagraph"/>
              <w:ind w:left="0"/>
              <w:rPr>
                <w:rFonts w:ascii="Times New Roman" w:hAnsi="Times New Roman" w:cs="Times New Roman"/>
                <w:sz w:val="24"/>
                <w:szCs w:val="24"/>
                <w:lang w:val="en-US"/>
              </w:rPr>
            </w:pPr>
            <w:r w:rsidRPr="00364D2C">
              <w:rPr>
                <w:rFonts w:ascii="Times New Roman" w:hAnsi="Times New Roman" w:cs="Times New Roman"/>
                <w:spacing w:val="-2"/>
                <w:sz w:val="24"/>
                <w:szCs w:val="24"/>
                <w:lang w:val="en-US"/>
              </w:rPr>
              <w:t>5-</w:t>
            </w:r>
            <w:r w:rsidRPr="00364D2C">
              <w:rPr>
                <w:rFonts w:ascii="Times New Roman" w:hAnsi="Times New Roman" w:cs="Times New Roman"/>
                <w:spacing w:val="-10"/>
                <w:sz w:val="24"/>
                <w:szCs w:val="24"/>
                <w:lang w:val="en-US"/>
              </w:rPr>
              <w:t>9</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364D2C" w:rsidRPr="00364D2C" w:rsidRDefault="00364D2C" w:rsidP="00364D2C">
            <w:pPr>
              <w:pStyle w:val="TableParagraph"/>
              <w:ind w:left="0"/>
              <w:rPr>
                <w:rFonts w:ascii="Times New Roman" w:hAnsi="Times New Roman" w:cs="Times New Roman"/>
                <w:sz w:val="24"/>
                <w:szCs w:val="24"/>
                <w:lang w:val="en-US"/>
              </w:rPr>
            </w:pPr>
            <w:r w:rsidRPr="00364D2C">
              <w:rPr>
                <w:rFonts w:ascii="Times New Roman" w:hAnsi="Times New Roman" w:cs="Times New Roman"/>
                <w:spacing w:val="-2"/>
                <w:sz w:val="24"/>
                <w:szCs w:val="24"/>
                <w:lang w:val="en-US"/>
              </w:rPr>
              <w:t>27.04.2025</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364D2C" w:rsidRPr="00364D2C" w:rsidRDefault="000E4514" w:rsidP="00364D2C">
            <w:pPr>
              <w:pStyle w:val="TableParagraph"/>
              <w:ind w:left="0"/>
              <w:rPr>
                <w:rFonts w:ascii="Times New Roman" w:hAnsi="Times New Roman" w:cs="Times New Roman"/>
                <w:sz w:val="24"/>
                <w:szCs w:val="24"/>
              </w:rPr>
            </w:pPr>
            <w:r>
              <w:rPr>
                <w:rFonts w:ascii="Times New Roman" w:hAnsi="Times New Roman" w:cs="Times New Roman"/>
                <w:sz w:val="24"/>
                <w:szCs w:val="24"/>
              </w:rPr>
              <w:t>с</w:t>
            </w:r>
            <w:r w:rsidR="00364D2C" w:rsidRPr="00364D2C">
              <w:rPr>
                <w:rFonts w:ascii="Times New Roman" w:hAnsi="Times New Roman" w:cs="Times New Roman"/>
                <w:sz w:val="24"/>
                <w:szCs w:val="24"/>
              </w:rPr>
              <w:t>оветник</w:t>
            </w:r>
            <w:r w:rsidR="00364D2C" w:rsidRPr="00364D2C">
              <w:rPr>
                <w:rFonts w:ascii="Times New Roman" w:hAnsi="Times New Roman" w:cs="Times New Roman"/>
                <w:spacing w:val="-3"/>
                <w:sz w:val="24"/>
                <w:szCs w:val="24"/>
              </w:rPr>
              <w:t xml:space="preserve"> </w:t>
            </w:r>
            <w:r w:rsidR="00364D2C" w:rsidRPr="00364D2C">
              <w:rPr>
                <w:rFonts w:ascii="Times New Roman" w:hAnsi="Times New Roman" w:cs="Times New Roman"/>
                <w:sz w:val="24"/>
                <w:szCs w:val="24"/>
              </w:rPr>
              <w:t>по</w:t>
            </w:r>
            <w:r w:rsidR="00364D2C" w:rsidRPr="00364D2C">
              <w:rPr>
                <w:rFonts w:ascii="Times New Roman" w:hAnsi="Times New Roman" w:cs="Times New Roman"/>
                <w:spacing w:val="-1"/>
                <w:sz w:val="24"/>
                <w:szCs w:val="24"/>
              </w:rPr>
              <w:t xml:space="preserve"> </w:t>
            </w:r>
            <w:r w:rsidR="00364D2C" w:rsidRPr="00364D2C">
              <w:rPr>
                <w:rFonts w:ascii="Times New Roman" w:hAnsi="Times New Roman" w:cs="Times New Roman"/>
                <w:spacing w:val="-2"/>
                <w:sz w:val="24"/>
                <w:szCs w:val="24"/>
              </w:rPr>
              <w:t>воспитанию</w:t>
            </w:r>
          </w:p>
          <w:p w:rsidR="00364D2C" w:rsidRPr="00364D2C" w:rsidRDefault="00364D2C" w:rsidP="00364D2C">
            <w:pPr>
              <w:pStyle w:val="TableParagraph"/>
              <w:ind w:left="0"/>
              <w:rPr>
                <w:rFonts w:ascii="Times New Roman" w:hAnsi="Times New Roman" w:cs="Times New Roman"/>
                <w:sz w:val="24"/>
                <w:szCs w:val="24"/>
              </w:rPr>
            </w:pPr>
            <w:r w:rsidRPr="00364D2C">
              <w:rPr>
                <w:rFonts w:ascii="Times New Roman" w:hAnsi="Times New Roman" w:cs="Times New Roman"/>
                <w:sz w:val="24"/>
                <w:szCs w:val="24"/>
              </w:rPr>
              <w:t>учитель</w:t>
            </w:r>
            <w:r w:rsidRPr="00364D2C">
              <w:rPr>
                <w:rFonts w:ascii="Times New Roman" w:hAnsi="Times New Roman" w:cs="Times New Roman"/>
                <w:spacing w:val="-11"/>
                <w:sz w:val="24"/>
                <w:szCs w:val="24"/>
              </w:rPr>
              <w:t xml:space="preserve"> </w:t>
            </w:r>
            <w:r w:rsidRPr="00364D2C">
              <w:rPr>
                <w:rFonts w:ascii="Times New Roman" w:hAnsi="Times New Roman" w:cs="Times New Roman"/>
                <w:sz w:val="24"/>
                <w:szCs w:val="24"/>
              </w:rPr>
              <w:t>истории</w:t>
            </w:r>
            <w:r w:rsidRPr="00364D2C">
              <w:rPr>
                <w:rFonts w:ascii="Times New Roman" w:hAnsi="Times New Roman" w:cs="Times New Roman"/>
                <w:spacing w:val="-13"/>
                <w:sz w:val="24"/>
                <w:szCs w:val="24"/>
              </w:rPr>
              <w:t xml:space="preserve"> </w:t>
            </w:r>
            <w:r w:rsidRPr="00364D2C">
              <w:rPr>
                <w:rFonts w:ascii="Times New Roman" w:hAnsi="Times New Roman" w:cs="Times New Roman"/>
                <w:sz w:val="24"/>
                <w:szCs w:val="24"/>
              </w:rPr>
              <w:t>и</w:t>
            </w:r>
            <w:r w:rsidRPr="00364D2C">
              <w:rPr>
                <w:rFonts w:ascii="Times New Roman" w:hAnsi="Times New Roman" w:cs="Times New Roman"/>
                <w:spacing w:val="-11"/>
                <w:sz w:val="24"/>
                <w:szCs w:val="24"/>
              </w:rPr>
              <w:t xml:space="preserve"> </w:t>
            </w:r>
            <w:r w:rsidRPr="00364D2C">
              <w:rPr>
                <w:rFonts w:ascii="Times New Roman" w:hAnsi="Times New Roman" w:cs="Times New Roman"/>
                <w:sz w:val="24"/>
                <w:szCs w:val="24"/>
              </w:rPr>
              <w:t xml:space="preserve">обще </w:t>
            </w:r>
            <w:r w:rsidRPr="00364D2C">
              <w:rPr>
                <w:rFonts w:ascii="Times New Roman" w:hAnsi="Times New Roman" w:cs="Times New Roman"/>
                <w:spacing w:val="-2"/>
                <w:sz w:val="24"/>
                <w:szCs w:val="24"/>
              </w:rPr>
              <w:t>ствознания</w:t>
            </w:r>
          </w:p>
        </w:tc>
      </w:tr>
      <w:tr w:rsidR="00364D2C"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tcPr>
          <w:p w:rsidR="00364D2C" w:rsidRPr="000E4514" w:rsidRDefault="00364D2C" w:rsidP="000E4514">
            <w:pPr>
              <w:pStyle w:val="TableParagraph"/>
              <w:ind w:left="0"/>
              <w:rPr>
                <w:rFonts w:ascii="Times New Roman" w:hAnsi="Times New Roman" w:cs="Times New Roman"/>
                <w:sz w:val="24"/>
                <w:szCs w:val="24"/>
              </w:rPr>
            </w:pPr>
            <w:r w:rsidRPr="00364D2C">
              <w:rPr>
                <w:rFonts w:ascii="Times New Roman" w:hAnsi="Times New Roman" w:cs="Times New Roman"/>
                <w:sz w:val="24"/>
                <w:szCs w:val="24"/>
              </w:rPr>
              <w:t>Экологическая неделя (научн</w:t>
            </w:r>
            <w:proofErr w:type="gramStart"/>
            <w:r w:rsidRPr="00364D2C">
              <w:rPr>
                <w:rFonts w:ascii="Times New Roman" w:hAnsi="Times New Roman" w:cs="Times New Roman"/>
                <w:sz w:val="24"/>
                <w:szCs w:val="24"/>
              </w:rPr>
              <w:t>о-</w:t>
            </w:r>
            <w:proofErr w:type="gramEnd"/>
            <w:r w:rsidRPr="00364D2C">
              <w:rPr>
                <w:rFonts w:ascii="Times New Roman" w:hAnsi="Times New Roman" w:cs="Times New Roman"/>
                <w:sz w:val="24"/>
                <w:szCs w:val="24"/>
              </w:rPr>
              <w:t xml:space="preserve"> просветительские</w:t>
            </w:r>
            <w:r w:rsidRPr="00364D2C">
              <w:rPr>
                <w:rFonts w:ascii="Times New Roman" w:hAnsi="Times New Roman" w:cs="Times New Roman"/>
                <w:spacing w:val="-15"/>
                <w:sz w:val="24"/>
                <w:szCs w:val="24"/>
              </w:rPr>
              <w:t xml:space="preserve"> </w:t>
            </w:r>
            <w:r w:rsidRPr="00364D2C">
              <w:rPr>
                <w:rFonts w:ascii="Times New Roman" w:hAnsi="Times New Roman" w:cs="Times New Roman"/>
                <w:sz w:val="24"/>
                <w:szCs w:val="24"/>
              </w:rPr>
              <w:t>мероприятия, экологические акции:</w:t>
            </w:r>
            <w:r w:rsidR="000E4514">
              <w:rPr>
                <w:rFonts w:ascii="Times New Roman" w:hAnsi="Times New Roman" w:cs="Times New Roman"/>
                <w:sz w:val="24"/>
                <w:szCs w:val="24"/>
              </w:rPr>
              <w:t xml:space="preserve"> </w:t>
            </w:r>
            <w:proofErr w:type="gramStart"/>
            <w:r w:rsidRPr="000E4514">
              <w:rPr>
                <w:rFonts w:ascii="Times New Roman" w:hAnsi="Times New Roman" w:cs="Times New Roman"/>
                <w:sz w:val="24"/>
                <w:szCs w:val="24"/>
              </w:rPr>
              <w:t>«Макулатурный</w:t>
            </w:r>
            <w:r w:rsidRPr="000E4514">
              <w:rPr>
                <w:rFonts w:ascii="Times New Roman" w:hAnsi="Times New Roman" w:cs="Times New Roman"/>
                <w:spacing w:val="-9"/>
                <w:sz w:val="24"/>
                <w:szCs w:val="24"/>
              </w:rPr>
              <w:t xml:space="preserve"> </w:t>
            </w:r>
            <w:r w:rsidRPr="000E4514">
              <w:rPr>
                <w:rFonts w:ascii="Times New Roman" w:hAnsi="Times New Roman" w:cs="Times New Roman"/>
                <w:spacing w:val="-4"/>
                <w:sz w:val="24"/>
                <w:szCs w:val="24"/>
              </w:rPr>
              <w:t>бум»,</w:t>
            </w:r>
            <w:r w:rsidR="000E4514">
              <w:rPr>
                <w:rFonts w:ascii="Times New Roman" w:hAnsi="Times New Roman" w:cs="Times New Roman"/>
                <w:spacing w:val="-4"/>
                <w:sz w:val="24"/>
                <w:szCs w:val="24"/>
              </w:rPr>
              <w:t xml:space="preserve"> </w:t>
            </w:r>
            <w:r w:rsidRPr="000E4514">
              <w:rPr>
                <w:rFonts w:ascii="Times New Roman" w:hAnsi="Times New Roman" w:cs="Times New Roman"/>
                <w:sz w:val="24"/>
                <w:szCs w:val="24"/>
              </w:rPr>
              <w:t>«Батарейки,</w:t>
            </w:r>
            <w:r w:rsidRPr="000E4514">
              <w:rPr>
                <w:rFonts w:ascii="Times New Roman" w:hAnsi="Times New Roman" w:cs="Times New Roman"/>
                <w:spacing w:val="-5"/>
                <w:sz w:val="24"/>
                <w:szCs w:val="24"/>
              </w:rPr>
              <w:t xml:space="preserve"> </w:t>
            </w:r>
            <w:r w:rsidRPr="000E4514">
              <w:rPr>
                <w:rFonts w:ascii="Times New Roman" w:hAnsi="Times New Roman" w:cs="Times New Roman"/>
                <w:spacing w:val="-2"/>
                <w:sz w:val="24"/>
                <w:szCs w:val="24"/>
              </w:rPr>
              <w:t>сдавайтесь!»)</w:t>
            </w:r>
            <w:proofErr w:type="gramEnd"/>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364D2C" w:rsidRPr="00364D2C" w:rsidRDefault="00364D2C" w:rsidP="00364D2C">
            <w:pPr>
              <w:pStyle w:val="TableParagraph"/>
              <w:ind w:left="0"/>
              <w:rPr>
                <w:rFonts w:ascii="Times New Roman" w:hAnsi="Times New Roman" w:cs="Times New Roman"/>
                <w:sz w:val="24"/>
                <w:szCs w:val="24"/>
                <w:lang w:val="en-US"/>
              </w:rPr>
            </w:pPr>
            <w:r w:rsidRPr="00364D2C">
              <w:rPr>
                <w:rFonts w:ascii="Times New Roman" w:hAnsi="Times New Roman" w:cs="Times New Roman"/>
                <w:spacing w:val="-2"/>
                <w:sz w:val="24"/>
                <w:szCs w:val="24"/>
                <w:lang w:val="en-US"/>
              </w:rPr>
              <w:t>5-</w:t>
            </w:r>
            <w:r w:rsidRPr="00364D2C">
              <w:rPr>
                <w:rFonts w:ascii="Times New Roman" w:hAnsi="Times New Roman" w:cs="Times New Roman"/>
                <w:spacing w:val="-10"/>
                <w:sz w:val="24"/>
                <w:szCs w:val="24"/>
                <w:lang w:val="en-US"/>
              </w:rPr>
              <w:t>9</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364D2C" w:rsidRPr="00364D2C" w:rsidRDefault="00364D2C" w:rsidP="00364D2C">
            <w:pPr>
              <w:pStyle w:val="TableParagraph"/>
              <w:ind w:left="0"/>
              <w:rPr>
                <w:rFonts w:ascii="Times New Roman" w:hAnsi="Times New Roman" w:cs="Times New Roman"/>
                <w:sz w:val="24"/>
                <w:szCs w:val="24"/>
                <w:lang w:val="en-US"/>
              </w:rPr>
            </w:pPr>
            <w:r w:rsidRPr="00364D2C">
              <w:rPr>
                <w:rFonts w:ascii="Times New Roman" w:hAnsi="Times New Roman" w:cs="Times New Roman"/>
                <w:sz w:val="24"/>
                <w:szCs w:val="24"/>
                <w:lang w:val="en-US"/>
              </w:rPr>
              <w:t>апрель-май,</w:t>
            </w:r>
            <w:r w:rsidRPr="00364D2C">
              <w:rPr>
                <w:rFonts w:ascii="Times New Roman" w:hAnsi="Times New Roman" w:cs="Times New Roman"/>
                <w:spacing w:val="-5"/>
                <w:sz w:val="24"/>
                <w:szCs w:val="24"/>
                <w:lang w:val="en-US"/>
              </w:rPr>
              <w:t xml:space="preserve"> </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364D2C" w:rsidRPr="00364D2C" w:rsidRDefault="00364D2C" w:rsidP="00364D2C">
            <w:pPr>
              <w:pStyle w:val="TableParagraph"/>
              <w:ind w:left="0"/>
              <w:rPr>
                <w:rFonts w:ascii="Times New Roman" w:hAnsi="Times New Roman" w:cs="Times New Roman"/>
                <w:sz w:val="24"/>
                <w:szCs w:val="24"/>
              </w:rPr>
            </w:pPr>
            <w:r w:rsidRPr="00364D2C">
              <w:rPr>
                <w:rFonts w:ascii="Times New Roman" w:hAnsi="Times New Roman" w:cs="Times New Roman"/>
                <w:sz w:val="24"/>
                <w:szCs w:val="24"/>
              </w:rPr>
              <w:t>зам.</w:t>
            </w:r>
            <w:r w:rsidRPr="00364D2C">
              <w:rPr>
                <w:rFonts w:ascii="Times New Roman" w:hAnsi="Times New Roman" w:cs="Times New Roman"/>
                <w:spacing w:val="-3"/>
                <w:sz w:val="24"/>
                <w:szCs w:val="24"/>
              </w:rPr>
              <w:t xml:space="preserve"> </w:t>
            </w:r>
            <w:r w:rsidRPr="00364D2C">
              <w:rPr>
                <w:rFonts w:ascii="Times New Roman" w:hAnsi="Times New Roman" w:cs="Times New Roman"/>
                <w:sz w:val="24"/>
                <w:szCs w:val="24"/>
              </w:rPr>
              <w:t>директора</w:t>
            </w:r>
            <w:r w:rsidRPr="00364D2C">
              <w:rPr>
                <w:rFonts w:ascii="Times New Roman" w:hAnsi="Times New Roman" w:cs="Times New Roman"/>
                <w:spacing w:val="-1"/>
                <w:sz w:val="24"/>
                <w:szCs w:val="24"/>
              </w:rPr>
              <w:t xml:space="preserve"> </w:t>
            </w:r>
            <w:r w:rsidRPr="00364D2C">
              <w:rPr>
                <w:rFonts w:ascii="Times New Roman" w:hAnsi="Times New Roman" w:cs="Times New Roman"/>
                <w:sz w:val="24"/>
                <w:szCs w:val="24"/>
              </w:rPr>
              <w:t>по</w:t>
            </w:r>
            <w:r w:rsidRPr="00364D2C">
              <w:rPr>
                <w:rFonts w:ascii="Times New Roman" w:hAnsi="Times New Roman" w:cs="Times New Roman"/>
                <w:spacing w:val="-1"/>
                <w:sz w:val="24"/>
                <w:szCs w:val="24"/>
              </w:rPr>
              <w:t xml:space="preserve"> </w:t>
            </w:r>
            <w:r w:rsidRPr="00364D2C">
              <w:rPr>
                <w:rFonts w:ascii="Times New Roman" w:hAnsi="Times New Roman" w:cs="Times New Roman"/>
                <w:spacing w:val="-5"/>
                <w:sz w:val="24"/>
                <w:szCs w:val="24"/>
              </w:rPr>
              <w:t>ВР,</w:t>
            </w:r>
          </w:p>
          <w:p w:rsidR="00364D2C" w:rsidRPr="00364D2C" w:rsidRDefault="00364D2C" w:rsidP="00364D2C">
            <w:pPr>
              <w:pStyle w:val="TableParagraph"/>
              <w:ind w:left="0"/>
              <w:rPr>
                <w:rFonts w:ascii="Times New Roman" w:hAnsi="Times New Roman" w:cs="Times New Roman"/>
                <w:sz w:val="24"/>
                <w:szCs w:val="24"/>
              </w:rPr>
            </w:pPr>
            <w:r w:rsidRPr="00364D2C">
              <w:rPr>
                <w:rFonts w:ascii="Times New Roman" w:hAnsi="Times New Roman" w:cs="Times New Roman"/>
                <w:sz w:val="24"/>
                <w:szCs w:val="24"/>
              </w:rPr>
              <w:t>советник</w:t>
            </w:r>
            <w:r w:rsidRPr="00364D2C">
              <w:rPr>
                <w:rFonts w:ascii="Times New Roman" w:hAnsi="Times New Roman" w:cs="Times New Roman"/>
                <w:spacing w:val="-15"/>
                <w:sz w:val="24"/>
                <w:szCs w:val="24"/>
              </w:rPr>
              <w:t xml:space="preserve"> </w:t>
            </w:r>
            <w:r w:rsidRPr="00364D2C">
              <w:rPr>
                <w:rFonts w:ascii="Times New Roman" w:hAnsi="Times New Roman" w:cs="Times New Roman"/>
                <w:sz w:val="24"/>
                <w:szCs w:val="24"/>
              </w:rPr>
              <w:t>по</w:t>
            </w:r>
            <w:r w:rsidRPr="00364D2C">
              <w:rPr>
                <w:rFonts w:ascii="Times New Roman" w:hAnsi="Times New Roman" w:cs="Times New Roman"/>
                <w:spacing w:val="-15"/>
                <w:sz w:val="24"/>
                <w:szCs w:val="24"/>
              </w:rPr>
              <w:t xml:space="preserve"> </w:t>
            </w:r>
            <w:r w:rsidRPr="00364D2C">
              <w:rPr>
                <w:rFonts w:ascii="Times New Roman" w:hAnsi="Times New Roman" w:cs="Times New Roman"/>
                <w:sz w:val="24"/>
                <w:szCs w:val="24"/>
              </w:rPr>
              <w:t>воспитанию, классные руководители</w:t>
            </w:r>
          </w:p>
        </w:tc>
      </w:tr>
      <w:tr w:rsidR="00364D2C" w:rsidRPr="005642E6"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tcPr>
          <w:p w:rsidR="00364D2C" w:rsidRPr="00364D2C" w:rsidRDefault="00364D2C" w:rsidP="00364D2C">
            <w:pPr>
              <w:pStyle w:val="TableParagraph"/>
              <w:ind w:left="0"/>
              <w:rPr>
                <w:rFonts w:ascii="Times New Roman" w:hAnsi="Times New Roman" w:cs="Times New Roman"/>
                <w:sz w:val="24"/>
                <w:szCs w:val="24"/>
                <w:lang w:val="en-US"/>
              </w:rPr>
            </w:pPr>
            <w:r w:rsidRPr="00364D2C">
              <w:rPr>
                <w:rFonts w:ascii="Times New Roman" w:hAnsi="Times New Roman" w:cs="Times New Roman"/>
                <w:sz w:val="24"/>
                <w:szCs w:val="24"/>
                <w:lang w:val="en-US"/>
              </w:rPr>
              <w:t>Праздник</w:t>
            </w:r>
            <w:r w:rsidRPr="00364D2C">
              <w:rPr>
                <w:rFonts w:ascii="Times New Roman" w:hAnsi="Times New Roman" w:cs="Times New Roman"/>
                <w:spacing w:val="-4"/>
                <w:sz w:val="24"/>
                <w:szCs w:val="24"/>
                <w:lang w:val="en-US"/>
              </w:rPr>
              <w:t xml:space="preserve"> </w:t>
            </w:r>
            <w:r w:rsidRPr="00364D2C">
              <w:rPr>
                <w:rFonts w:ascii="Times New Roman" w:hAnsi="Times New Roman" w:cs="Times New Roman"/>
                <w:sz w:val="24"/>
                <w:szCs w:val="24"/>
                <w:lang w:val="en-US"/>
              </w:rPr>
              <w:t>Весны</w:t>
            </w:r>
            <w:r w:rsidRPr="00364D2C">
              <w:rPr>
                <w:rFonts w:ascii="Times New Roman" w:hAnsi="Times New Roman" w:cs="Times New Roman"/>
                <w:spacing w:val="-2"/>
                <w:sz w:val="24"/>
                <w:szCs w:val="24"/>
                <w:lang w:val="en-US"/>
              </w:rPr>
              <w:t xml:space="preserve"> </w:t>
            </w:r>
            <w:r w:rsidRPr="00364D2C">
              <w:rPr>
                <w:rFonts w:ascii="Times New Roman" w:hAnsi="Times New Roman" w:cs="Times New Roman"/>
                <w:sz w:val="24"/>
                <w:szCs w:val="24"/>
                <w:lang w:val="en-US"/>
              </w:rPr>
              <w:t>и</w:t>
            </w:r>
            <w:r w:rsidRPr="00364D2C">
              <w:rPr>
                <w:rFonts w:ascii="Times New Roman" w:hAnsi="Times New Roman" w:cs="Times New Roman"/>
                <w:spacing w:val="-2"/>
                <w:sz w:val="24"/>
                <w:szCs w:val="24"/>
                <w:lang w:val="en-US"/>
              </w:rPr>
              <w:t xml:space="preserve"> </w:t>
            </w:r>
            <w:r w:rsidRPr="00364D2C">
              <w:rPr>
                <w:rFonts w:ascii="Times New Roman" w:hAnsi="Times New Roman" w:cs="Times New Roman"/>
                <w:spacing w:val="-4"/>
                <w:sz w:val="24"/>
                <w:szCs w:val="24"/>
                <w:lang w:val="en-US"/>
              </w:rPr>
              <w:t>труда</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364D2C" w:rsidRPr="00364D2C" w:rsidRDefault="00364D2C" w:rsidP="00364D2C">
            <w:pPr>
              <w:pStyle w:val="TableParagraph"/>
              <w:ind w:left="0"/>
              <w:rPr>
                <w:rFonts w:ascii="Times New Roman" w:hAnsi="Times New Roman" w:cs="Times New Roman"/>
                <w:sz w:val="24"/>
                <w:szCs w:val="24"/>
                <w:lang w:val="en-US"/>
              </w:rPr>
            </w:pPr>
            <w:r w:rsidRPr="00364D2C">
              <w:rPr>
                <w:rFonts w:ascii="Times New Roman" w:hAnsi="Times New Roman" w:cs="Times New Roman"/>
                <w:spacing w:val="-2"/>
                <w:sz w:val="24"/>
                <w:szCs w:val="24"/>
                <w:lang w:val="en-US"/>
              </w:rPr>
              <w:t>5-</w:t>
            </w:r>
            <w:r w:rsidRPr="00364D2C">
              <w:rPr>
                <w:rFonts w:ascii="Times New Roman" w:hAnsi="Times New Roman" w:cs="Times New Roman"/>
                <w:spacing w:val="-10"/>
                <w:sz w:val="24"/>
                <w:szCs w:val="24"/>
                <w:lang w:val="en-US"/>
              </w:rPr>
              <w:t>9</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364D2C" w:rsidRPr="00364D2C" w:rsidRDefault="00364D2C" w:rsidP="00364D2C">
            <w:pPr>
              <w:pStyle w:val="TableParagraph"/>
              <w:ind w:left="0"/>
              <w:rPr>
                <w:rFonts w:ascii="Times New Roman" w:hAnsi="Times New Roman" w:cs="Times New Roman"/>
                <w:sz w:val="24"/>
                <w:szCs w:val="24"/>
                <w:lang w:val="en-US"/>
              </w:rPr>
            </w:pPr>
            <w:r w:rsidRPr="00364D2C">
              <w:rPr>
                <w:rFonts w:ascii="Times New Roman" w:hAnsi="Times New Roman" w:cs="Times New Roman"/>
                <w:spacing w:val="-2"/>
                <w:sz w:val="24"/>
                <w:szCs w:val="24"/>
                <w:lang w:val="en-US"/>
              </w:rPr>
              <w:t>01.05.2025</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364D2C" w:rsidRPr="00364D2C" w:rsidRDefault="00364D2C" w:rsidP="00364D2C">
            <w:pPr>
              <w:pStyle w:val="TableParagraph"/>
              <w:ind w:left="0"/>
              <w:rPr>
                <w:rFonts w:ascii="Times New Roman" w:hAnsi="Times New Roman" w:cs="Times New Roman"/>
                <w:sz w:val="24"/>
                <w:szCs w:val="24"/>
                <w:lang w:val="en-US"/>
              </w:rPr>
            </w:pPr>
            <w:r w:rsidRPr="00364D2C">
              <w:rPr>
                <w:rFonts w:ascii="Times New Roman" w:hAnsi="Times New Roman" w:cs="Times New Roman"/>
                <w:sz w:val="24"/>
                <w:szCs w:val="24"/>
                <w:lang w:val="en-US"/>
              </w:rPr>
              <w:t>Советник</w:t>
            </w:r>
            <w:r w:rsidRPr="00364D2C">
              <w:rPr>
                <w:rFonts w:ascii="Times New Roman" w:hAnsi="Times New Roman" w:cs="Times New Roman"/>
                <w:spacing w:val="-3"/>
                <w:sz w:val="24"/>
                <w:szCs w:val="24"/>
                <w:lang w:val="en-US"/>
              </w:rPr>
              <w:t xml:space="preserve"> </w:t>
            </w:r>
            <w:r w:rsidRPr="00364D2C">
              <w:rPr>
                <w:rFonts w:ascii="Times New Roman" w:hAnsi="Times New Roman" w:cs="Times New Roman"/>
                <w:sz w:val="24"/>
                <w:szCs w:val="24"/>
                <w:lang w:val="en-US"/>
              </w:rPr>
              <w:t>по</w:t>
            </w:r>
            <w:r w:rsidRPr="00364D2C">
              <w:rPr>
                <w:rFonts w:ascii="Times New Roman" w:hAnsi="Times New Roman" w:cs="Times New Roman"/>
                <w:spacing w:val="-2"/>
                <w:sz w:val="24"/>
                <w:szCs w:val="24"/>
                <w:lang w:val="en-US"/>
              </w:rPr>
              <w:t xml:space="preserve"> воспитанию</w:t>
            </w:r>
          </w:p>
        </w:tc>
      </w:tr>
      <w:tr w:rsidR="00364D2C"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tcPr>
          <w:p w:rsidR="00364D2C" w:rsidRPr="000E4514" w:rsidRDefault="00364D2C" w:rsidP="00364D2C">
            <w:pPr>
              <w:pStyle w:val="TableParagraph"/>
              <w:ind w:left="0"/>
              <w:rPr>
                <w:rFonts w:ascii="Times New Roman" w:hAnsi="Times New Roman" w:cs="Times New Roman"/>
                <w:sz w:val="24"/>
                <w:szCs w:val="24"/>
              </w:rPr>
            </w:pPr>
            <w:r w:rsidRPr="000E4514">
              <w:rPr>
                <w:rFonts w:ascii="Times New Roman" w:hAnsi="Times New Roman" w:cs="Times New Roman"/>
                <w:sz w:val="24"/>
                <w:szCs w:val="24"/>
              </w:rPr>
              <w:t>Тематическая</w:t>
            </w:r>
            <w:r w:rsidRPr="000E4514">
              <w:rPr>
                <w:rFonts w:ascii="Times New Roman" w:hAnsi="Times New Roman" w:cs="Times New Roman"/>
                <w:spacing w:val="-8"/>
                <w:sz w:val="24"/>
                <w:szCs w:val="24"/>
              </w:rPr>
              <w:t xml:space="preserve"> </w:t>
            </w:r>
            <w:r w:rsidRPr="000E4514">
              <w:rPr>
                <w:rFonts w:ascii="Times New Roman" w:hAnsi="Times New Roman" w:cs="Times New Roman"/>
                <w:spacing w:val="-2"/>
                <w:sz w:val="24"/>
                <w:szCs w:val="24"/>
              </w:rPr>
              <w:t>неделя,</w:t>
            </w:r>
            <w:r w:rsidR="000E4514">
              <w:rPr>
                <w:rFonts w:ascii="Times New Roman" w:hAnsi="Times New Roman" w:cs="Times New Roman"/>
                <w:spacing w:val="-2"/>
                <w:sz w:val="24"/>
                <w:szCs w:val="24"/>
              </w:rPr>
              <w:t xml:space="preserve"> </w:t>
            </w:r>
            <w:r w:rsidRPr="000E4514">
              <w:rPr>
                <w:rFonts w:ascii="Times New Roman" w:hAnsi="Times New Roman" w:cs="Times New Roman"/>
                <w:sz w:val="24"/>
                <w:szCs w:val="24"/>
              </w:rPr>
              <w:t>посвященная</w:t>
            </w:r>
            <w:r w:rsidRPr="000E4514">
              <w:rPr>
                <w:rFonts w:ascii="Times New Roman" w:hAnsi="Times New Roman" w:cs="Times New Roman"/>
                <w:spacing w:val="-3"/>
                <w:sz w:val="24"/>
                <w:szCs w:val="24"/>
              </w:rPr>
              <w:t xml:space="preserve"> </w:t>
            </w:r>
            <w:r w:rsidRPr="000E4514">
              <w:rPr>
                <w:rFonts w:ascii="Times New Roman" w:hAnsi="Times New Roman" w:cs="Times New Roman"/>
                <w:sz w:val="24"/>
                <w:szCs w:val="24"/>
              </w:rPr>
              <w:t>Дню</w:t>
            </w:r>
            <w:r w:rsidRPr="000E4514">
              <w:rPr>
                <w:rFonts w:ascii="Times New Roman" w:hAnsi="Times New Roman" w:cs="Times New Roman"/>
                <w:spacing w:val="-2"/>
                <w:sz w:val="24"/>
                <w:szCs w:val="24"/>
              </w:rPr>
              <w:t xml:space="preserve"> Победы</w:t>
            </w:r>
          </w:p>
          <w:p w:rsidR="00364D2C" w:rsidRPr="00364D2C" w:rsidRDefault="00364D2C" w:rsidP="00FF333C">
            <w:pPr>
              <w:pStyle w:val="TableParagraph"/>
              <w:numPr>
                <w:ilvl w:val="0"/>
                <w:numId w:val="167"/>
              </w:numPr>
              <w:tabs>
                <w:tab w:val="left" w:pos="245"/>
              </w:tabs>
              <w:ind w:left="0" w:hanging="138"/>
              <w:rPr>
                <w:rFonts w:ascii="Times New Roman" w:hAnsi="Times New Roman" w:cs="Times New Roman"/>
                <w:sz w:val="24"/>
                <w:szCs w:val="24"/>
                <w:lang w:val="en-US"/>
              </w:rPr>
            </w:pPr>
            <w:r w:rsidRPr="00364D2C">
              <w:rPr>
                <w:rFonts w:ascii="Times New Roman" w:hAnsi="Times New Roman" w:cs="Times New Roman"/>
                <w:sz w:val="24"/>
                <w:szCs w:val="24"/>
                <w:lang w:val="en-US"/>
              </w:rPr>
              <w:t>выставки</w:t>
            </w:r>
            <w:r w:rsidRPr="00364D2C">
              <w:rPr>
                <w:rFonts w:ascii="Times New Roman" w:hAnsi="Times New Roman" w:cs="Times New Roman"/>
                <w:spacing w:val="-5"/>
                <w:sz w:val="24"/>
                <w:szCs w:val="24"/>
                <w:lang w:val="en-US"/>
              </w:rPr>
              <w:t xml:space="preserve"> </w:t>
            </w:r>
            <w:r w:rsidRPr="00364D2C">
              <w:rPr>
                <w:rFonts w:ascii="Times New Roman" w:hAnsi="Times New Roman" w:cs="Times New Roman"/>
                <w:spacing w:val="-2"/>
                <w:sz w:val="24"/>
                <w:szCs w:val="24"/>
                <w:lang w:val="en-US"/>
              </w:rPr>
              <w:t>рисунков</w:t>
            </w:r>
          </w:p>
          <w:p w:rsidR="00364D2C" w:rsidRPr="000E4514" w:rsidRDefault="00364D2C" w:rsidP="00FF333C">
            <w:pPr>
              <w:pStyle w:val="TableParagraph"/>
              <w:numPr>
                <w:ilvl w:val="0"/>
                <w:numId w:val="167"/>
              </w:numPr>
              <w:tabs>
                <w:tab w:val="left" w:pos="247"/>
              </w:tabs>
              <w:ind w:left="0"/>
              <w:rPr>
                <w:rFonts w:ascii="Times New Roman" w:hAnsi="Times New Roman" w:cs="Times New Roman"/>
                <w:sz w:val="24"/>
                <w:szCs w:val="24"/>
              </w:rPr>
            </w:pPr>
            <w:r w:rsidRPr="000E4514">
              <w:rPr>
                <w:rFonts w:ascii="Times New Roman" w:hAnsi="Times New Roman" w:cs="Times New Roman"/>
                <w:sz w:val="24"/>
                <w:szCs w:val="24"/>
              </w:rPr>
              <w:t>участие</w:t>
            </w:r>
            <w:r w:rsidRPr="000E4514">
              <w:rPr>
                <w:rFonts w:ascii="Times New Roman" w:hAnsi="Times New Roman" w:cs="Times New Roman"/>
                <w:spacing w:val="-4"/>
                <w:sz w:val="24"/>
                <w:szCs w:val="24"/>
              </w:rPr>
              <w:t xml:space="preserve"> </w:t>
            </w:r>
            <w:r w:rsidRPr="000E4514">
              <w:rPr>
                <w:rFonts w:ascii="Times New Roman" w:hAnsi="Times New Roman" w:cs="Times New Roman"/>
                <w:sz w:val="24"/>
                <w:szCs w:val="24"/>
              </w:rPr>
              <w:t>в</w:t>
            </w:r>
            <w:r w:rsidRPr="000E4514">
              <w:rPr>
                <w:rFonts w:ascii="Times New Roman" w:hAnsi="Times New Roman" w:cs="Times New Roman"/>
                <w:spacing w:val="-2"/>
                <w:sz w:val="24"/>
                <w:szCs w:val="24"/>
              </w:rPr>
              <w:t xml:space="preserve"> акциях</w:t>
            </w:r>
            <w:r w:rsidR="000E4514" w:rsidRPr="000E4514">
              <w:rPr>
                <w:rFonts w:ascii="Times New Roman" w:hAnsi="Times New Roman" w:cs="Times New Roman"/>
                <w:spacing w:val="-2"/>
                <w:sz w:val="24"/>
                <w:szCs w:val="24"/>
              </w:rPr>
              <w:t xml:space="preserve"> </w:t>
            </w:r>
            <w:r w:rsidRPr="000E4514">
              <w:rPr>
                <w:rFonts w:ascii="Times New Roman" w:hAnsi="Times New Roman" w:cs="Times New Roman"/>
                <w:sz w:val="24"/>
                <w:szCs w:val="24"/>
              </w:rPr>
              <w:t>«Окна</w:t>
            </w:r>
            <w:r w:rsidRPr="000E4514">
              <w:rPr>
                <w:rFonts w:ascii="Times New Roman" w:hAnsi="Times New Roman" w:cs="Times New Roman"/>
                <w:spacing w:val="-5"/>
                <w:sz w:val="24"/>
                <w:szCs w:val="24"/>
              </w:rPr>
              <w:t xml:space="preserve"> </w:t>
            </w:r>
            <w:r w:rsidRPr="000E4514">
              <w:rPr>
                <w:rFonts w:ascii="Times New Roman" w:hAnsi="Times New Roman" w:cs="Times New Roman"/>
                <w:spacing w:val="-2"/>
                <w:sz w:val="24"/>
                <w:szCs w:val="24"/>
              </w:rPr>
              <w:t>Победы»,</w:t>
            </w:r>
          </w:p>
          <w:p w:rsidR="00364D2C" w:rsidRPr="00485AC4" w:rsidRDefault="00364D2C" w:rsidP="00364D2C">
            <w:pPr>
              <w:pStyle w:val="TableParagraph"/>
              <w:ind w:left="0"/>
              <w:rPr>
                <w:rFonts w:ascii="Times New Roman" w:hAnsi="Times New Roman" w:cs="Times New Roman"/>
                <w:sz w:val="24"/>
                <w:szCs w:val="24"/>
              </w:rPr>
            </w:pPr>
            <w:r w:rsidRPr="00485AC4">
              <w:rPr>
                <w:rFonts w:ascii="Times New Roman" w:hAnsi="Times New Roman" w:cs="Times New Roman"/>
                <w:sz w:val="24"/>
                <w:szCs w:val="24"/>
              </w:rPr>
              <w:t>«Бессмертный</w:t>
            </w:r>
            <w:r w:rsidRPr="00485AC4">
              <w:rPr>
                <w:rFonts w:ascii="Times New Roman" w:hAnsi="Times New Roman" w:cs="Times New Roman"/>
                <w:spacing w:val="-3"/>
                <w:sz w:val="24"/>
                <w:szCs w:val="24"/>
              </w:rPr>
              <w:t xml:space="preserve"> </w:t>
            </w:r>
            <w:r w:rsidRPr="00485AC4">
              <w:rPr>
                <w:rFonts w:ascii="Times New Roman" w:hAnsi="Times New Roman" w:cs="Times New Roman"/>
                <w:sz w:val="24"/>
                <w:szCs w:val="24"/>
              </w:rPr>
              <w:t>полк»</w:t>
            </w:r>
            <w:r w:rsidRPr="00485AC4">
              <w:rPr>
                <w:rFonts w:ascii="Times New Roman" w:hAnsi="Times New Roman" w:cs="Times New Roman"/>
                <w:spacing w:val="-9"/>
                <w:sz w:val="24"/>
                <w:szCs w:val="24"/>
              </w:rPr>
              <w:t xml:space="preserve"> </w:t>
            </w:r>
            <w:r w:rsidRPr="00485AC4">
              <w:rPr>
                <w:rFonts w:ascii="Times New Roman" w:hAnsi="Times New Roman" w:cs="Times New Roman"/>
                <w:spacing w:val="-10"/>
                <w:sz w:val="24"/>
                <w:szCs w:val="24"/>
              </w:rPr>
              <w:t>и</w:t>
            </w:r>
          </w:p>
          <w:p w:rsidR="00364D2C" w:rsidRPr="00485AC4" w:rsidRDefault="00364D2C" w:rsidP="00364D2C">
            <w:pPr>
              <w:pStyle w:val="TableParagraph"/>
              <w:ind w:left="0"/>
              <w:rPr>
                <w:rFonts w:ascii="Times New Roman" w:hAnsi="Times New Roman" w:cs="Times New Roman"/>
                <w:sz w:val="24"/>
                <w:szCs w:val="24"/>
              </w:rPr>
            </w:pPr>
            <w:r w:rsidRPr="00485AC4">
              <w:rPr>
                <w:rFonts w:ascii="Times New Roman" w:hAnsi="Times New Roman" w:cs="Times New Roman"/>
                <w:sz w:val="24"/>
                <w:szCs w:val="24"/>
              </w:rPr>
              <w:t>«Георгиевская</w:t>
            </w:r>
            <w:r w:rsidRPr="00485AC4">
              <w:rPr>
                <w:rFonts w:ascii="Times New Roman" w:hAnsi="Times New Roman" w:cs="Times New Roman"/>
                <w:spacing w:val="-9"/>
                <w:sz w:val="24"/>
                <w:szCs w:val="24"/>
              </w:rPr>
              <w:t xml:space="preserve"> </w:t>
            </w:r>
            <w:r w:rsidRPr="00485AC4">
              <w:rPr>
                <w:rFonts w:ascii="Times New Roman" w:hAnsi="Times New Roman" w:cs="Times New Roman"/>
                <w:spacing w:val="-2"/>
                <w:sz w:val="24"/>
                <w:szCs w:val="24"/>
              </w:rPr>
              <w:t>ленточка»</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364D2C" w:rsidRPr="00364D2C" w:rsidRDefault="00364D2C" w:rsidP="00364D2C">
            <w:pPr>
              <w:pStyle w:val="TableParagraph"/>
              <w:ind w:left="0"/>
              <w:rPr>
                <w:rFonts w:ascii="Times New Roman" w:hAnsi="Times New Roman" w:cs="Times New Roman"/>
                <w:sz w:val="24"/>
                <w:szCs w:val="24"/>
                <w:lang w:val="en-US"/>
              </w:rPr>
            </w:pPr>
            <w:r w:rsidRPr="00364D2C">
              <w:rPr>
                <w:rFonts w:ascii="Times New Roman" w:hAnsi="Times New Roman" w:cs="Times New Roman"/>
                <w:spacing w:val="-2"/>
                <w:sz w:val="24"/>
                <w:szCs w:val="24"/>
                <w:lang w:val="en-US"/>
              </w:rPr>
              <w:t>5-</w:t>
            </w:r>
            <w:r w:rsidRPr="00364D2C">
              <w:rPr>
                <w:rFonts w:ascii="Times New Roman" w:hAnsi="Times New Roman" w:cs="Times New Roman"/>
                <w:spacing w:val="-10"/>
                <w:sz w:val="24"/>
                <w:szCs w:val="24"/>
                <w:lang w:val="en-US"/>
              </w:rPr>
              <w:t>9</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364D2C" w:rsidRPr="00364D2C" w:rsidRDefault="00364D2C" w:rsidP="00364D2C">
            <w:pPr>
              <w:pStyle w:val="TableParagraph"/>
              <w:ind w:left="0"/>
              <w:rPr>
                <w:rFonts w:ascii="Times New Roman" w:hAnsi="Times New Roman" w:cs="Times New Roman"/>
                <w:sz w:val="24"/>
                <w:szCs w:val="24"/>
                <w:lang w:val="en-US"/>
              </w:rPr>
            </w:pPr>
            <w:r w:rsidRPr="00364D2C">
              <w:rPr>
                <w:rFonts w:ascii="Times New Roman" w:hAnsi="Times New Roman" w:cs="Times New Roman"/>
                <w:sz w:val="24"/>
                <w:szCs w:val="24"/>
                <w:lang w:val="en-US"/>
              </w:rPr>
              <w:t>май,</w:t>
            </w:r>
            <w:r w:rsidRPr="00364D2C">
              <w:rPr>
                <w:rFonts w:ascii="Times New Roman" w:hAnsi="Times New Roman" w:cs="Times New Roman"/>
                <w:spacing w:val="-2"/>
                <w:sz w:val="24"/>
                <w:szCs w:val="24"/>
                <w:lang w:val="en-US"/>
              </w:rPr>
              <w:t xml:space="preserve"> </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364D2C" w:rsidRPr="00364D2C" w:rsidRDefault="00364D2C" w:rsidP="00364D2C">
            <w:pPr>
              <w:pStyle w:val="TableParagraph"/>
              <w:ind w:left="0"/>
              <w:rPr>
                <w:rFonts w:ascii="Times New Roman" w:hAnsi="Times New Roman" w:cs="Times New Roman"/>
                <w:sz w:val="24"/>
                <w:szCs w:val="24"/>
              </w:rPr>
            </w:pPr>
            <w:r w:rsidRPr="00364D2C">
              <w:rPr>
                <w:rFonts w:ascii="Times New Roman" w:hAnsi="Times New Roman" w:cs="Times New Roman"/>
                <w:sz w:val="24"/>
                <w:szCs w:val="24"/>
              </w:rPr>
              <w:t>зам.</w:t>
            </w:r>
            <w:r w:rsidRPr="00364D2C">
              <w:rPr>
                <w:rFonts w:ascii="Times New Roman" w:hAnsi="Times New Roman" w:cs="Times New Roman"/>
                <w:spacing w:val="-3"/>
                <w:sz w:val="24"/>
                <w:szCs w:val="24"/>
              </w:rPr>
              <w:t xml:space="preserve"> </w:t>
            </w:r>
            <w:r w:rsidRPr="00364D2C">
              <w:rPr>
                <w:rFonts w:ascii="Times New Roman" w:hAnsi="Times New Roman" w:cs="Times New Roman"/>
                <w:sz w:val="24"/>
                <w:szCs w:val="24"/>
              </w:rPr>
              <w:t>директора</w:t>
            </w:r>
            <w:r w:rsidRPr="00364D2C">
              <w:rPr>
                <w:rFonts w:ascii="Times New Roman" w:hAnsi="Times New Roman" w:cs="Times New Roman"/>
                <w:spacing w:val="-1"/>
                <w:sz w:val="24"/>
                <w:szCs w:val="24"/>
              </w:rPr>
              <w:t xml:space="preserve"> </w:t>
            </w:r>
            <w:r w:rsidRPr="00364D2C">
              <w:rPr>
                <w:rFonts w:ascii="Times New Roman" w:hAnsi="Times New Roman" w:cs="Times New Roman"/>
                <w:sz w:val="24"/>
                <w:szCs w:val="24"/>
              </w:rPr>
              <w:t>по</w:t>
            </w:r>
            <w:r w:rsidRPr="00364D2C">
              <w:rPr>
                <w:rFonts w:ascii="Times New Roman" w:hAnsi="Times New Roman" w:cs="Times New Roman"/>
                <w:spacing w:val="-1"/>
                <w:sz w:val="24"/>
                <w:szCs w:val="24"/>
              </w:rPr>
              <w:t xml:space="preserve"> </w:t>
            </w:r>
            <w:r w:rsidRPr="00364D2C">
              <w:rPr>
                <w:rFonts w:ascii="Times New Roman" w:hAnsi="Times New Roman" w:cs="Times New Roman"/>
                <w:spacing w:val="-5"/>
                <w:sz w:val="24"/>
                <w:szCs w:val="24"/>
              </w:rPr>
              <w:t>ВР,</w:t>
            </w:r>
          </w:p>
          <w:p w:rsidR="00364D2C" w:rsidRPr="00364D2C" w:rsidRDefault="00364D2C" w:rsidP="00364D2C">
            <w:pPr>
              <w:pStyle w:val="TableParagraph"/>
              <w:ind w:left="0"/>
              <w:rPr>
                <w:rFonts w:ascii="Times New Roman" w:hAnsi="Times New Roman" w:cs="Times New Roman"/>
                <w:sz w:val="24"/>
                <w:szCs w:val="24"/>
              </w:rPr>
            </w:pPr>
            <w:r w:rsidRPr="00364D2C">
              <w:rPr>
                <w:rFonts w:ascii="Times New Roman" w:hAnsi="Times New Roman" w:cs="Times New Roman"/>
                <w:sz w:val="24"/>
                <w:szCs w:val="24"/>
              </w:rPr>
              <w:t>советник</w:t>
            </w:r>
            <w:r w:rsidRPr="00364D2C">
              <w:rPr>
                <w:rFonts w:ascii="Times New Roman" w:hAnsi="Times New Roman" w:cs="Times New Roman"/>
                <w:spacing w:val="-15"/>
                <w:sz w:val="24"/>
                <w:szCs w:val="24"/>
              </w:rPr>
              <w:t xml:space="preserve"> </w:t>
            </w:r>
            <w:r w:rsidRPr="00364D2C">
              <w:rPr>
                <w:rFonts w:ascii="Times New Roman" w:hAnsi="Times New Roman" w:cs="Times New Roman"/>
                <w:sz w:val="24"/>
                <w:szCs w:val="24"/>
              </w:rPr>
              <w:t>по</w:t>
            </w:r>
            <w:r w:rsidRPr="00364D2C">
              <w:rPr>
                <w:rFonts w:ascii="Times New Roman" w:hAnsi="Times New Roman" w:cs="Times New Roman"/>
                <w:spacing w:val="-15"/>
                <w:sz w:val="24"/>
                <w:szCs w:val="24"/>
              </w:rPr>
              <w:t xml:space="preserve"> </w:t>
            </w:r>
            <w:r w:rsidRPr="00364D2C">
              <w:rPr>
                <w:rFonts w:ascii="Times New Roman" w:hAnsi="Times New Roman" w:cs="Times New Roman"/>
                <w:sz w:val="24"/>
                <w:szCs w:val="24"/>
              </w:rPr>
              <w:t>воспитанию, классные руководители, юнармейский отряд,</w:t>
            </w:r>
          </w:p>
        </w:tc>
      </w:tr>
      <w:tr w:rsidR="00364D2C" w:rsidRPr="005642E6"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tcPr>
          <w:p w:rsidR="00364D2C" w:rsidRPr="00364D2C" w:rsidRDefault="00364D2C" w:rsidP="00364D2C">
            <w:pPr>
              <w:pStyle w:val="TableParagraph"/>
              <w:ind w:left="0"/>
              <w:rPr>
                <w:rFonts w:ascii="Times New Roman" w:hAnsi="Times New Roman" w:cs="Times New Roman"/>
                <w:sz w:val="24"/>
                <w:szCs w:val="24"/>
                <w:lang w:val="en-US"/>
              </w:rPr>
            </w:pPr>
            <w:r w:rsidRPr="00364D2C">
              <w:rPr>
                <w:rFonts w:ascii="Times New Roman" w:hAnsi="Times New Roman" w:cs="Times New Roman"/>
                <w:sz w:val="24"/>
                <w:szCs w:val="24"/>
                <w:lang w:val="en-US"/>
              </w:rPr>
              <w:t>Международный</w:t>
            </w:r>
            <w:r w:rsidRPr="00364D2C">
              <w:rPr>
                <w:rFonts w:ascii="Times New Roman" w:hAnsi="Times New Roman" w:cs="Times New Roman"/>
                <w:spacing w:val="-9"/>
                <w:sz w:val="24"/>
                <w:szCs w:val="24"/>
                <w:lang w:val="en-US"/>
              </w:rPr>
              <w:t xml:space="preserve"> </w:t>
            </w:r>
            <w:r w:rsidRPr="00364D2C">
              <w:rPr>
                <w:rFonts w:ascii="Times New Roman" w:hAnsi="Times New Roman" w:cs="Times New Roman"/>
                <w:sz w:val="24"/>
                <w:szCs w:val="24"/>
                <w:lang w:val="en-US"/>
              </w:rPr>
              <w:t>день</w:t>
            </w:r>
            <w:r w:rsidRPr="00364D2C">
              <w:rPr>
                <w:rFonts w:ascii="Times New Roman" w:hAnsi="Times New Roman" w:cs="Times New Roman"/>
                <w:spacing w:val="-9"/>
                <w:sz w:val="24"/>
                <w:szCs w:val="24"/>
                <w:lang w:val="en-US"/>
              </w:rPr>
              <w:t xml:space="preserve"> </w:t>
            </w:r>
            <w:r w:rsidRPr="00364D2C">
              <w:rPr>
                <w:rFonts w:ascii="Times New Roman" w:hAnsi="Times New Roman" w:cs="Times New Roman"/>
                <w:spacing w:val="-2"/>
                <w:sz w:val="24"/>
                <w:szCs w:val="24"/>
                <w:lang w:val="en-US"/>
              </w:rPr>
              <w:t>музеев</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364D2C" w:rsidRPr="00364D2C" w:rsidRDefault="00364D2C" w:rsidP="00364D2C">
            <w:pPr>
              <w:pStyle w:val="TableParagraph"/>
              <w:ind w:left="0"/>
              <w:rPr>
                <w:rFonts w:ascii="Times New Roman" w:hAnsi="Times New Roman" w:cs="Times New Roman"/>
                <w:sz w:val="24"/>
                <w:szCs w:val="24"/>
                <w:lang w:val="en-US"/>
              </w:rPr>
            </w:pPr>
            <w:r w:rsidRPr="00364D2C">
              <w:rPr>
                <w:rFonts w:ascii="Times New Roman" w:hAnsi="Times New Roman" w:cs="Times New Roman"/>
                <w:spacing w:val="-2"/>
                <w:sz w:val="24"/>
                <w:szCs w:val="24"/>
                <w:lang w:val="en-US"/>
              </w:rPr>
              <w:t>5-</w:t>
            </w:r>
            <w:r w:rsidRPr="00364D2C">
              <w:rPr>
                <w:rFonts w:ascii="Times New Roman" w:hAnsi="Times New Roman" w:cs="Times New Roman"/>
                <w:spacing w:val="-10"/>
                <w:sz w:val="24"/>
                <w:szCs w:val="24"/>
                <w:lang w:val="en-US"/>
              </w:rPr>
              <w:t>9</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364D2C" w:rsidRPr="00364D2C" w:rsidRDefault="00364D2C" w:rsidP="00364D2C">
            <w:pPr>
              <w:pStyle w:val="TableParagraph"/>
              <w:ind w:left="0"/>
              <w:rPr>
                <w:rFonts w:ascii="Times New Roman" w:hAnsi="Times New Roman" w:cs="Times New Roman"/>
                <w:sz w:val="24"/>
                <w:szCs w:val="24"/>
                <w:lang w:val="en-US"/>
              </w:rPr>
            </w:pPr>
            <w:r w:rsidRPr="00364D2C">
              <w:rPr>
                <w:rFonts w:ascii="Times New Roman" w:hAnsi="Times New Roman" w:cs="Times New Roman"/>
                <w:spacing w:val="-2"/>
                <w:sz w:val="24"/>
                <w:szCs w:val="24"/>
                <w:lang w:val="en-US"/>
              </w:rPr>
              <w:t>18.05.2025</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364D2C" w:rsidRPr="00364D2C" w:rsidRDefault="00364D2C" w:rsidP="00364D2C">
            <w:pPr>
              <w:pStyle w:val="TableParagraph"/>
              <w:ind w:left="0"/>
              <w:rPr>
                <w:rFonts w:ascii="Times New Roman" w:hAnsi="Times New Roman" w:cs="Times New Roman"/>
                <w:sz w:val="24"/>
                <w:szCs w:val="24"/>
                <w:lang w:val="en-US"/>
              </w:rPr>
            </w:pPr>
            <w:r w:rsidRPr="00364D2C">
              <w:rPr>
                <w:rFonts w:ascii="Times New Roman" w:hAnsi="Times New Roman" w:cs="Times New Roman"/>
                <w:sz w:val="24"/>
                <w:szCs w:val="24"/>
                <w:lang w:val="en-US"/>
              </w:rPr>
              <w:t>Советник</w:t>
            </w:r>
            <w:r w:rsidRPr="00364D2C">
              <w:rPr>
                <w:rFonts w:ascii="Times New Roman" w:hAnsi="Times New Roman" w:cs="Times New Roman"/>
                <w:spacing w:val="-3"/>
                <w:sz w:val="24"/>
                <w:szCs w:val="24"/>
                <w:lang w:val="en-US"/>
              </w:rPr>
              <w:t xml:space="preserve"> </w:t>
            </w:r>
            <w:r w:rsidRPr="00364D2C">
              <w:rPr>
                <w:rFonts w:ascii="Times New Roman" w:hAnsi="Times New Roman" w:cs="Times New Roman"/>
                <w:sz w:val="24"/>
                <w:szCs w:val="24"/>
                <w:lang w:val="en-US"/>
              </w:rPr>
              <w:t>по</w:t>
            </w:r>
            <w:r w:rsidRPr="00364D2C">
              <w:rPr>
                <w:rFonts w:ascii="Times New Roman" w:hAnsi="Times New Roman" w:cs="Times New Roman"/>
                <w:spacing w:val="-2"/>
                <w:sz w:val="24"/>
                <w:szCs w:val="24"/>
                <w:lang w:val="en-US"/>
              </w:rPr>
              <w:t xml:space="preserve"> воспитанию</w:t>
            </w:r>
          </w:p>
        </w:tc>
      </w:tr>
      <w:tr w:rsidR="00364D2C" w:rsidRPr="005642E6"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tcPr>
          <w:p w:rsidR="00364D2C" w:rsidRPr="00364D2C" w:rsidRDefault="00364D2C" w:rsidP="00364D2C">
            <w:pPr>
              <w:pStyle w:val="TableParagraph"/>
              <w:ind w:left="0"/>
              <w:rPr>
                <w:rFonts w:ascii="Times New Roman" w:hAnsi="Times New Roman" w:cs="Times New Roman"/>
                <w:sz w:val="24"/>
                <w:szCs w:val="24"/>
              </w:rPr>
            </w:pPr>
            <w:r w:rsidRPr="00364D2C">
              <w:rPr>
                <w:rFonts w:ascii="Times New Roman" w:hAnsi="Times New Roman" w:cs="Times New Roman"/>
                <w:sz w:val="24"/>
                <w:szCs w:val="24"/>
              </w:rPr>
              <w:t>День</w:t>
            </w:r>
            <w:r w:rsidRPr="00364D2C">
              <w:rPr>
                <w:rFonts w:ascii="Times New Roman" w:hAnsi="Times New Roman" w:cs="Times New Roman"/>
                <w:spacing w:val="-2"/>
                <w:sz w:val="24"/>
                <w:szCs w:val="24"/>
              </w:rPr>
              <w:t xml:space="preserve"> </w:t>
            </w:r>
            <w:r w:rsidRPr="00364D2C">
              <w:rPr>
                <w:rFonts w:ascii="Times New Roman" w:hAnsi="Times New Roman" w:cs="Times New Roman"/>
                <w:sz w:val="24"/>
                <w:szCs w:val="24"/>
              </w:rPr>
              <w:t>детских</w:t>
            </w:r>
            <w:r w:rsidRPr="00364D2C">
              <w:rPr>
                <w:rFonts w:ascii="Times New Roman" w:hAnsi="Times New Roman" w:cs="Times New Roman"/>
                <w:spacing w:val="1"/>
                <w:sz w:val="24"/>
                <w:szCs w:val="24"/>
              </w:rPr>
              <w:t xml:space="preserve"> </w:t>
            </w:r>
            <w:r w:rsidRPr="00364D2C">
              <w:rPr>
                <w:rFonts w:ascii="Times New Roman" w:hAnsi="Times New Roman" w:cs="Times New Roman"/>
                <w:sz w:val="24"/>
                <w:szCs w:val="24"/>
              </w:rPr>
              <w:t>общественных</w:t>
            </w:r>
            <w:r w:rsidRPr="00364D2C">
              <w:rPr>
                <w:rFonts w:ascii="Times New Roman" w:hAnsi="Times New Roman" w:cs="Times New Roman"/>
                <w:spacing w:val="1"/>
                <w:sz w:val="24"/>
                <w:szCs w:val="24"/>
              </w:rPr>
              <w:t xml:space="preserve"> </w:t>
            </w:r>
            <w:r w:rsidRPr="00364D2C">
              <w:rPr>
                <w:rFonts w:ascii="Times New Roman" w:hAnsi="Times New Roman" w:cs="Times New Roman"/>
                <w:spacing w:val="-5"/>
                <w:sz w:val="24"/>
                <w:szCs w:val="24"/>
              </w:rPr>
              <w:t>ор</w:t>
            </w:r>
          </w:p>
          <w:p w:rsidR="00364D2C" w:rsidRPr="00364D2C" w:rsidRDefault="00364D2C" w:rsidP="00364D2C">
            <w:pPr>
              <w:pStyle w:val="TableParagraph"/>
              <w:ind w:left="0"/>
              <w:rPr>
                <w:rFonts w:ascii="Times New Roman" w:hAnsi="Times New Roman" w:cs="Times New Roman"/>
                <w:sz w:val="24"/>
                <w:szCs w:val="24"/>
              </w:rPr>
            </w:pPr>
            <w:r w:rsidRPr="00364D2C">
              <w:rPr>
                <w:rFonts w:ascii="Times New Roman" w:hAnsi="Times New Roman" w:cs="Times New Roman"/>
                <w:sz w:val="24"/>
                <w:szCs w:val="24"/>
              </w:rPr>
              <w:lastRenderedPageBreak/>
              <w:t>ганизаций</w:t>
            </w:r>
            <w:r w:rsidRPr="00364D2C">
              <w:rPr>
                <w:rFonts w:ascii="Times New Roman" w:hAnsi="Times New Roman" w:cs="Times New Roman"/>
                <w:spacing w:val="-8"/>
                <w:sz w:val="24"/>
                <w:szCs w:val="24"/>
              </w:rPr>
              <w:t xml:space="preserve"> </w:t>
            </w:r>
            <w:r w:rsidRPr="00364D2C">
              <w:rPr>
                <w:rFonts w:ascii="Times New Roman" w:hAnsi="Times New Roman" w:cs="Times New Roman"/>
                <w:spacing w:val="-2"/>
                <w:sz w:val="24"/>
                <w:szCs w:val="24"/>
              </w:rPr>
              <w:t>России</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364D2C" w:rsidRPr="00364D2C" w:rsidRDefault="00364D2C" w:rsidP="00364D2C">
            <w:pPr>
              <w:pStyle w:val="TableParagraph"/>
              <w:ind w:left="0"/>
              <w:rPr>
                <w:rFonts w:ascii="Times New Roman" w:hAnsi="Times New Roman" w:cs="Times New Roman"/>
                <w:sz w:val="24"/>
                <w:szCs w:val="24"/>
                <w:lang w:val="en-US"/>
              </w:rPr>
            </w:pPr>
            <w:r w:rsidRPr="00364D2C">
              <w:rPr>
                <w:rFonts w:ascii="Times New Roman" w:hAnsi="Times New Roman" w:cs="Times New Roman"/>
                <w:spacing w:val="-2"/>
                <w:sz w:val="24"/>
                <w:szCs w:val="24"/>
                <w:lang w:val="en-US"/>
              </w:rPr>
              <w:lastRenderedPageBreak/>
              <w:t>5-</w:t>
            </w:r>
            <w:r w:rsidRPr="00364D2C">
              <w:rPr>
                <w:rFonts w:ascii="Times New Roman" w:hAnsi="Times New Roman" w:cs="Times New Roman"/>
                <w:spacing w:val="-10"/>
                <w:sz w:val="24"/>
                <w:szCs w:val="24"/>
                <w:lang w:val="en-US"/>
              </w:rPr>
              <w:t>9</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364D2C" w:rsidRPr="00364D2C" w:rsidRDefault="00364D2C" w:rsidP="00364D2C">
            <w:pPr>
              <w:pStyle w:val="TableParagraph"/>
              <w:ind w:left="0"/>
              <w:rPr>
                <w:rFonts w:ascii="Times New Roman" w:hAnsi="Times New Roman" w:cs="Times New Roman"/>
                <w:sz w:val="24"/>
                <w:szCs w:val="24"/>
                <w:lang w:val="en-US"/>
              </w:rPr>
            </w:pPr>
            <w:r w:rsidRPr="00364D2C">
              <w:rPr>
                <w:rFonts w:ascii="Times New Roman" w:hAnsi="Times New Roman" w:cs="Times New Roman"/>
                <w:spacing w:val="-2"/>
                <w:sz w:val="24"/>
                <w:szCs w:val="24"/>
                <w:lang w:val="en-US"/>
              </w:rPr>
              <w:t>19.05.2025</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364D2C" w:rsidRPr="00364D2C" w:rsidRDefault="00364D2C" w:rsidP="00364D2C">
            <w:pPr>
              <w:pStyle w:val="TableParagraph"/>
              <w:ind w:left="0"/>
              <w:rPr>
                <w:rFonts w:ascii="Times New Roman" w:hAnsi="Times New Roman" w:cs="Times New Roman"/>
                <w:sz w:val="24"/>
                <w:szCs w:val="24"/>
                <w:lang w:val="en-US"/>
              </w:rPr>
            </w:pPr>
            <w:r w:rsidRPr="00364D2C">
              <w:rPr>
                <w:rFonts w:ascii="Times New Roman" w:hAnsi="Times New Roman" w:cs="Times New Roman"/>
                <w:sz w:val="24"/>
                <w:szCs w:val="24"/>
                <w:lang w:val="en-US"/>
              </w:rPr>
              <w:t>Советник</w:t>
            </w:r>
            <w:r w:rsidRPr="00364D2C">
              <w:rPr>
                <w:rFonts w:ascii="Times New Roman" w:hAnsi="Times New Roman" w:cs="Times New Roman"/>
                <w:spacing w:val="-3"/>
                <w:sz w:val="24"/>
                <w:szCs w:val="24"/>
                <w:lang w:val="en-US"/>
              </w:rPr>
              <w:t xml:space="preserve"> </w:t>
            </w:r>
            <w:r w:rsidRPr="00364D2C">
              <w:rPr>
                <w:rFonts w:ascii="Times New Roman" w:hAnsi="Times New Roman" w:cs="Times New Roman"/>
                <w:sz w:val="24"/>
                <w:szCs w:val="24"/>
                <w:lang w:val="en-US"/>
              </w:rPr>
              <w:t>по</w:t>
            </w:r>
            <w:r w:rsidRPr="00364D2C">
              <w:rPr>
                <w:rFonts w:ascii="Times New Roman" w:hAnsi="Times New Roman" w:cs="Times New Roman"/>
                <w:spacing w:val="-2"/>
                <w:sz w:val="24"/>
                <w:szCs w:val="24"/>
                <w:lang w:val="en-US"/>
              </w:rPr>
              <w:t xml:space="preserve"> воспитанию</w:t>
            </w:r>
          </w:p>
        </w:tc>
      </w:tr>
      <w:tr w:rsidR="00F17E0B"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7E0B" w:rsidRPr="00A54BF7" w:rsidRDefault="00F17E0B" w:rsidP="005C1494">
            <w:pPr>
              <w:pStyle w:val="afffffa"/>
              <w:spacing w:line="240" w:lineRule="auto"/>
              <w:ind w:firstLine="0"/>
              <w:rPr>
                <w:color w:val="auto"/>
                <w:sz w:val="24"/>
                <w:szCs w:val="24"/>
                <w:lang w:eastAsia="en-US"/>
              </w:rPr>
            </w:pPr>
            <w:r w:rsidRPr="00A54BF7">
              <w:rPr>
                <w:rFonts w:eastAsia="Courier New"/>
                <w:color w:val="auto"/>
                <w:sz w:val="24"/>
                <w:szCs w:val="24"/>
              </w:rPr>
              <w:lastRenderedPageBreak/>
              <w:t xml:space="preserve">Коллективное творческое дело «Праздник Чести </w:t>
            </w:r>
            <w:r w:rsidR="00364D2C">
              <w:rPr>
                <w:rFonts w:eastAsia="Courier New"/>
                <w:color w:val="auto"/>
                <w:sz w:val="24"/>
                <w:szCs w:val="24"/>
              </w:rPr>
              <w:t>Гимназии</w:t>
            </w:r>
            <w:r w:rsidRPr="00A54BF7">
              <w:rPr>
                <w:rFonts w:eastAsia="Courier New"/>
                <w:color w:val="auto"/>
                <w:sz w:val="24"/>
                <w:szCs w:val="24"/>
              </w:rPr>
              <w:t>»: чествование учеников, проявивших себя в учебной, исследовательской, спортивной, творческой, общественной деятельности на благо школы и социума</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F17E0B" w:rsidRPr="00A54BF7" w:rsidRDefault="00F17E0B" w:rsidP="00F17E0B">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5-9 </w:t>
            </w:r>
          </w:p>
          <w:p w:rsidR="00F17E0B" w:rsidRPr="00A54BF7" w:rsidRDefault="00F17E0B" w:rsidP="00F17E0B">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F17E0B" w:rsidRPr="00A54BF7" w:rsidRDefault="00F17E0B" w:rsidP="00F17E0B">
            <w:pPr>
              <w:spacing w:after="0" w:line="240" w:lineRule="auto"/>
              <w:jc w:val="both"/>
              <w:rPr>
                <w:rFonts w:ascii="Times New Roman" w:eastAsia="Arial" w:hAnsi="Times New Roman"/>
                <w:sz w:val="24"/>
                <w:szCs w:val="24"/>
                <w:lang w:val="ru-RU"/>
              </w:rPr>
            </w:pPr>
            <w:r w:rsidRPr="00A54BF7">
              <w:rPr>
                <w:rFonts w:ascii="Times New Roman" w:eastAsia="Arial" w:hAnsi="Times New Roman"/>
                <w:sz w:val="24"/>
                <w:szCs w:val="24"/>
                <w:lang w:val="ru-RU"/>
              </w:rPr>
              <w:t>май</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F17E0B" w:rsidRPr="005C1494" w:rsidRDefault="00F17E0B" w:rsidP="00F17E0B">
            <w:pPr>
              <w:spacing w:after="0" w:line="240" w:lineRule="auto"/>
              <w:rPr>
                <w:rFonts w:ascii="Times New Roman" w:eastAsia="Arial" w:hAnsi="Times New Roman"/>
                <w:b/>
                <w:color w:val="C00000"/>
                <w:sz w:val="24"/>
                <w:szCs w:val="24"/>
                <w:lang w:val="ru-RU"/>
              </w:rPr>
            </w:pPr>
            <w:r w:rsidRPr="005C1494">
              <w:rPr>
                <w:rFonts w:ascii="Times New Roman" w:eastAsia="Arial" w:hAnsi="Times New Roman"/>
                <w:sz w:val="24"/>
                <w:szCs w:val="24"/>
                <w:lang w:val="ru-RU"/>
              </w:rPr>
              <w:t xml:space="preserve">советник по воспитанию, </w:t>
            </w:r>
            <w:r w:rsidRPr="005C1494">
              <w:rPr>
                <w:rFonts w:ascii="Times New Roman" w:hAnsi="Times New Roman"/>
                <w:sz w:val="24"/>
                <w:szCs w:val="24"/>
                <w:lang w:val="ru-RU" w:eastAsia="ru-RU"/>
              </w:rPr>
              <w:t>зам</w:t>
            </w:r>
            <w:r w:rsidR="005C1494">
              <w:rPr>
                <w:rFonts w:ascii="Times New Roman" w:hAnsi="Times New Roman"/>
                <w:sz w:val="24"/>
                <w:szCs w:val="24"/>
                <w:lang w:val="ru-RU" w:eastAsia="ru-RU"/>
              </w:rPr>
              <w:t>.</w:t>
            </w:r>
            <w:r w:rsidRPr="005C1494">
              <w:rPr>
                <w:rFonts w:ascii="Times New Roman" w:hAnsi="Times New Roman"/>
                <w:sz w:val="24"/>
                <w:szCs w:val="24"/>
                <w:lang w:val="ru-RU" w:eastAsia="ru-RU"/>
              </w:rPr>
              <w:t xml:space="preserve"> директора по ВР,</w:t>
            </w:r>
            <w:r w:rsidRPr="005C1494">
              <w:rPr>
                <w:rFonts w:ascii="Times New Roman" w:hAnsi="Times New Roman"/>
                <w:sz w:val="24"/>
                <w:szCs w:val="24"/>
                <w:lang w:val="ru-RU"/>
              </w:rPr>
              <w:t xml:space="preserve"> классные руководители </w:t>
            </w:r>
          </w:p>
        </w:tc>
      </w:tr>
      <w:tr w:rsidR="00364D2C" w:rsidRPr="005642E6"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tcPr>
          <w:p w:rsidR="00364D2C" w:rsidRPr="00364D2C" w:rsidRDefault="00364D2C" w:rsidP="00364D2C">
            <w:pPr>
              <w:pStyle w:val="TableParagraph"/>
              <w:ind w:left="0"/>
              <w:rPr>
                <w:rFonts w:ascii="Times New Roman" w:hAnsi="Times New Roman" w:cs="Times New Roman"/>
                <w:sz w:val="24"/>
                <w:szCs w:val="24"/>
              </w:rPr>
            </w:pPr>
            <w:r w:rsidRPr="00364D2C">
              <w:rPr>
                <w:rFonts w:ascii="Times New Roman" w:hAnsi="Times New Roman" w:cs="Times New Roman"/>
                <w:sz w:val="24"/>
                <w:szCs w:val="24"/>
              </w:rPr>
              <w:t>День</w:t>
            </w:r>
            <w:r w:rsidRPr="00364D2C">
              <w:rPr>
                <w:rFonts w:ascii="Times New Roman" w:hAnsi="Times New Roman" w:cs="Times New Roman"/>
                <w:spacing w:val="-10"/>
                <w:sz w:val="24"/>
                <w:szCs w:val="24"/>
              </w:rPr>
              <w:t xml:space="preserve"> </w:t>
            </w:r>
            <w:r w:rsidRPr="00364D2C">
              <w:rPr>
                <w:rFonts w:ascii="Times New Roman" w:hAnsi="Times New Roman" w:cs="Times New Roman"/>
                <w:sz w:val="24"/>
                <w:szCs w:val="24"/>
              </w:rPr>
              <w:t>славянской</w:t>
            </w:r>
            <w:r w:rsidRPr="00364D2C">
              <w:rPr>
                <w:rFonts w:ascii="Times New Roman" w:hAnsi="Times New Roman" w:cs="Times New Roman"/>
                <w:spacing w:val="-9"/>
                <w:sz w:val="24"/>
                <w:szCs w:val="24"/>
              </w:rPr>
              <w:t xml:space="preserve"> </w:t>
            </w:r>
            <w:r w:rsidRPr="00364D2C">
              <w:rPr>
                <w:rFonts w:ascii="Times New Roman" w:hAnsi="Times New Roman" w:cs="Times New Roman"/>
                <w:spacing w:val="-2"/>
                <w:sz w:val="24"/>
                <w:szCs w:val="24"/>
              </w:rPr>
              <w:t>письменности</w:t>
            </w:r>
          </w:p>
          <w:p w:rsidR="00364D2C" w:rsidRPr="00364D2C" w:rsidRDefault="00364D2C" w:rsidP="00364D2C">
            <w:pPr>
              <w:pStyle w:val="TableParagraph"/>
              <w:ind w:left="0"/>
              <w:rPr>
                <w:rFonts w:ascii="Times New Roman" w:hAnsi="Times New Roman" w:cs="Times New Roman"/>
                <w:sz w:val="24"/>
                <w:szCs w:val="24"/>
              </w:rPr>
            </w:pPr>
            <w:r w:rsidRPr="00364D2C">
              <w:rPr>
                <w:rFonts w:ascii="Times New Roman" w:hAnsi="Times New Roman" w:cs="Times New Roman"/>
                <w:sz w:val="24"/>
                <w:szCs w:val="24"/>
              </w:rPr>
              <w:t xml:space="preserve">и </w:t>
            </w:r>
            <w:r w:rsidRPr="00364D2C">
              <w:rPr>
                <w:rFonts w:ascii="Times New Roman" w:hAnsi="Times New Roman" w:cs="Times New Roman"/>
                <w:spacing w:val="-2"/>
                <w:sz w:val="24"/>
                <w:szCs w:val="24"/>
              </w:rPr>
              <w:t>культуры</w:t>
            </w:r>
          </w:p>
        </w:tc>
        <w:tc>
          <w:tcPr>
            <w:tcW w:w="1119" w:type="dxa"/>
          </w:tcPr>
          <w:p w:rsidR="00364D2C" w:rsidRPr="00364D2C" w:rsidRDefault="00364D2C" w:rsidP="00364D2C">
            <w:pPr>
              <w:pStyle w:val="TableParagraph"/>
              <w:ind w:left="0"/>
              <w:rPr>
                <w:rFonts w:ascii="Times New Roman" w:hAnsi="Times New Roman" w:cs="Times New Roman"/>
                <w:sz w:val="24"/>
                <w:szCs w:val="24"/>
              </w:rPr>
            </w:pPr>
            <w:r w:rsidRPr="00364D2C">
              <w:rPr>
                <w:rFonts w:ascii="Times New Roman" w:hAnsi="Times New Roman" w:cs="Times New Roman"/>
                <w:spacing w:val="-2"/>
                <w:sz w:val="24"/>
                <w:szCs w:val="24"/>
              </w:rPr>
              <w:t>5-</w:t>
            </w:r>
            <w:r w:rsidRPr="00364D2C">
              <w:rPr>
                <w:rFonts w:ascii="Times New Roman" w:hAnsi="Times New Roman" w:cs="Times New Roman"/>
                <w:spacing w:val="-10"/>
                <w:sz w:val="24"/>
                <w:szCs w:val="24"/>
              </w:rPr>
              <w:t>9</w:t>
            </w:r>
          </w:p>
        </w:tc>
        <w:tc>
          <w:tcPr>
            <w:tcW w:w="1796" w:type="dxa"/>
          </w:tcPr>
          <w:p w:rsidR="00364D2C" w:rsidRPr="00364D2C" w:rsidRDefault="00364D2C" w:rsidP="00364D2C">
            <w:pPr>
              <w:pStyle w:val="TableParagraph"/>
              <w:ind w:left="0"/>
              <w:rPr>
                <w:rFonts w:ascii="Times New Roman" w:hAnsi="Times New Roman" w:cs="Times New Roman"/>
                <w:sz w:val="24"/>
                <w:szCs w:val="24"/>
              </w:rPr>
            </w:pPr>
            <w:r w:rsidRPr="00364D2C">
              <w:rPr>
                <w:rFonts w:ascii="Times New Roman" w:hAnsi="Times New Roman" w:cs="Times New Roman"/>
                <w:spacing w:val="-2"/>
                <w:sz w:val="24"/>
                <w:szCs w:val="24"/>
              </w:rPr>
              <w:t>24.05.2025</w:t>
            </w:r>
          </w:p>
        </w:tc>
        <w:tc>
          <w:tcPr>
            <w:tcW w:w="2918" w:type="dxa"/>
          </w:tcPr>
          <w:p w:rsidR="00364D2C" w:rsidRPr="00364D2C" w:rsidRDefault="000E4514" w:rsidP="00364D2C">
            <w:pPr>
              <w:pStyle w:val="TableParagraph"/>
              <w:ind w:left="0"/>
              <w:rPr>
                <w:rFonts w:ascii="Times New Roman" w:hAnsi="Times New Roman" w:cs="Times New Roman"/>
                <w:sz w:val="24"/>
                <w:szCs w:val="24"/>
              </w:rPr>
            </w:pPr>
            <w:r>
              <w:rPr>
                <w:rFonts w:ascii="Times New Roman" w:hAnsi="Times New Roman" w:cs="Times New Roman"/>
                <w:sz w:val="24"/>
                <w:szCs w:val="24"/>
              </w:rPr>
              <w:t>с</w:t>
            </w:r>
            <w:r w:rsidR="00364D2C" w:rsidRPr="00364D2C">
              <w:rPr>
                <w:rFonts w:ascii="Times New Roman" w:hAnsi="Times New Roman" w:cs="Times New Roman"/>
                <w:sz w:val="24"/>
                <w:szCs w:val="24"/>
              </w:rPr>
              <w:t>оветник</w:t>
            </w:r>
            <w:r w:rsidR="00364D2C" w:rsidRPr="00364D2C">
              <w:rPr>
                <w:rFonts w:ascii="Times New Roman" w:hAnsi="Times New Roman" w:cs="Times New Roman"/>
                <w:spacing w:val="-3"/>
                <w:sz w:val="24"/>
                <w:szCs w:val="24"/>
              </w:rPr>
              <w:t xml:space="preserve"> </w:t>
            </w:r>
            <w:r w:rsidR="00364D2C" w:rsidRPr="00364D2C">
              <w:rPr>
                <w:rFonts w:ascii="Times New Roman" w:hAnsi="Times New Roman" w:cs="Times New Roman"/>
                <w:sz w:val="24"/>
                <w:szCs w:val="24"/>
              </w:rPr>
              <w:t>по</w:t>
            </w:r>
            <w:r w:rsidR="00364D2C" w:rsidRPr="00364D2C">
              <w:rPr>
                <w:rFonts w:ascii="Times New Roman" w:hAnsi="Times New Roman" w:cs="Times New Roman"/>
                <w:spacing w:val="-2"/>
                <w:sz w:val="24"/>
                <w:szCs w:val="24"/>
              </w:rPr>
              <w:t xml:space="preserve"> воспитанию</w:t>
            </w:r>
          </w:p>
        </w:tc>
      </w:tr>
      <w:tr w:rsidR="00364D2C"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tcPr>
          <w:p w:rsidR="00364D2C" w:rsidRPr="00364D2C" w:rsidRDefault="00364D2C" w:rsidP="00364D2C">
            <w:pPr>
              <w:pStyle w:val="TableParagraph"/>
              <w:ind w:left="0"/>
              <w:rPr>
                <w:rFonts w:ascii="Times New Roman" w:hAnsi="Times New Roman" w:cs="Times New Roman"/>
                <w:sz w:val="24"/>
                <w:szCs w:val="24"/>
                <w:lang w:val="en-US"/>
              </w:rPr>
            </w:pPr>
            <w:r w:rsidRPr="00364D2C">
              <w:rPr>
                <w:rFonts w:ascii="Times New Roman" w:hAnsi="Times New Roman" w:cs="Times New Roman"/>
                <w:sz w:val="24"/>
                <w:szCs w:val="24"/>
                <w:lang w:val="en-US"/>
              </w:rPr>
              <w:t>Последний</w:t>
            </w:r>
            <w:r w:rsidRPr="00364D2C">
              <w:rPr>
                <w:rFonts w:ascii="Times New Roman" w:hAnsi="Times New Roman" w:cs="Times New Roman"/>
                <w:spacing w:val="-3"/>
                <w:sz w:val="24"/>
                <w:szCs w:val="24"/>
                <w:lang w:val="en-US"/>
              </w:rPr>
              <w:t xml:space="preserve"> </w:t>
            </w:r>
            <w:r w:rsidRPr="00364D2C">
              <w:rPr>
                <w:rFonts w:ascii="Times New Roman" w:hAnsi="Times New Roman" w:cs="Times New Roman"/>
                <w:spacing w:val="-2"/>
                <w:sz w:val="24"/>
                <w:szCs w:val="24"/>
                <w:lang w:val="en-US"/>
              </w:rPr>
              <w:t>звонок</w:t>
            </w:r>
          </w:p>
        </w:tc>
        <w:tc>
          <w:tcPr>
            <w:tcW w:w="1119" w:type="dxa"/>
          </w:tcPr>
          <w:p w:rsidR="00364D2C" w:rsidRPr="00364D2C" w:rsidRDefault="00364D2C" w:rsidP="00364D2C">
            <w:pPr>
              <w:pStyle w:val="TableParagraph"/>
              <w:ind w:left="0"/>
              <w:rPr>
                <w:rFonts w:ascii="Times New Roman" w:hAnsi="Times New Roman" w:cs="Times New Roman"/>
                <w:sz w:val="24"/>
                <w:szCs w:val="24"/>
              </w:rPr>
            </w:pPr>
            <w:r w:rsidRPr="00364D2C">
              <w:rPr>
                <w:rFonts w:ascii="Times New Roman" w:hAnsi="Times New Roman" w:cs="Times New Roman"/>
                <w:spacing w:val="-10"/>
                <w:sz w:val="24"/>
                <w:szCs w:val="24"/>
              </w:rPr>
              <w:t>9</w:t>
            </w:r>
          </w:p>
        </w:tc>
        <w:tc>
          <w:tcPr>
            <w:tcW w:w="1796" w:type="dxa"/>
          </w:tcPr>
          <w:p w:rsidR="00364D2C" w:rsidRPr="00364D2C" w:rsidRDefault="00364D2C" w:rsidP="00364D2C">
            <w:pPr>
              <w:pStyle w:val="TableParagraph"/>
              <w:ind w:left="0"/>
              <w:rPr>
                <w:rFonts w:ascii="Times New Roman" w:hAnsi="Times New Roman" w:cs="Times New Roman"/>
                <w:sz w:val="24"/>
                <w:szCs w:val="24"/>
              </w:rPr>
            </w:pPr>
            <w:r w:rsidRPr="00364D2C">
              <w:rPr>
                <w:rFonts w:ascii="Times New Roman" w:hAnsi="Times New Roman" w:cs="Times New Roman"/>
                <w:sz w:val="24"/>
                <w:szCs w:val="24"/>
              </w:rPr>
              <w:t>май,</w:t>
            </w:r>
            <w:r w:rsidRPr="00364D2C">
              <w:rPr>
                <w:rFonts w:ascii="Times New Roman" w:hAnsi="Times New Roman" w:cs="Times New Roman"/>
                <w:spacing w:val="-2"/>
                <w:sz w:val="24"/>
                <w:szCs w:val="24"/>
              </w:rPr>
              <w:t xml:space="preserve"> </w:t>
            </w:r>
          </w:p>
        </w:tc>
        <w:tc>
          <w:tcPr>
            <w:tcW w:w="2918" w:type="dxa"/>
          </w:tcPr>
          <w:p w:rsidR="00364D2C" w:rsidRPr="00364D2C" w:rsidRDefault="000E4514" w:rsidP="00364D2C">
            <w:pPr>
              <w:pStyle w:val="TableParagraph"/>
              <w:ind w:left="0"/>
              <w:rPr>
                <w:rFonts w:ascii="Times New Roman" w:hAnsi="Times New Roman" w:cs="Times New Roman"/>
                <w:sz w:val="24"/>
                <w:szCs w:val="24"/>
              </w:rPr>
            </w:pPr>
            <w:r>
              <w:rPr>
                <w:rFonts w:ascii="Times New Roman" w:hAnsi="Times New Roman"/>
                <w:sz w:val="24"/>
                <w:szCs w:val="24"/>
              </w:rPr>
              <w:t>Зам. директора</w:t>
            </w:r>
            <w:r>
              <w:rPr>
                <w:rFonts w:ascii="Times New Roman" w:hAnsi="Times New Roman"/>
                <w:spacing w:val="-15"/>
                <w:sz w:val="24"/>
                <w:szCs w:val="24"/>
              </w:rPr>
              <w:t xml:space="preserve"> </w:t>
            </w:r>
            <w:r>
              <w:rPr>
                <w:rFonts w:ascii="Times New Roman" w:hAnsi="Times New Roman"/>
                <w:sz w:val="24"/>
                <w:szCs w:val="24"/>
              </w:rPr>
              <w:t>по</w:t>
            </w:r>
            <w:r>
              <w:rPr>
                <w:rFonts w:ascii="Times New Roman" w:hAnsi="Times New Roman"/>
                <w:spacing w:val="-12"/>
                <w:sz w:val="24"/>
                <w:szCs w:val="24"/>
              </w:rPr>
              <w:t xml:space="preserve"> </w:t>
            </w:r>
            <w:r>
              <w:rPr>
                <w:rFonts w:ascii="Times New Roman" w:hAnsi="Times New Roman"/>
                <w:sz w:val="24"/>
                <w:szCs w:val="24"/>
              </w:rPr>
              <w:t xml:space="preserve">ВР </w:t>
            </w:r>
            <w:r w:rsidR="00364D2C" w:rsidRPr="00364D2C">
              <w:rPr>
                <w:rFonts w:ascii="Times New Roman" w:hAnsi="Times New Roman" w:cs="Times New Roman"/>
                <w:sz w:val="24"/>
                <w:szCs w:val="24"/>
              </w:rPr>
              <w:t>классные</w:t>
            </w:r>
            <w:r w:rsidR="00364D2C" w:rsidRPr="00364D2C">
              <w:rPr>
                <w:rFonts w:ascii="Times New Roman" w:hAnsi="Times New Roman" w:cs="Times New Roman"/>
                <w:spacing w:val="-5"/>
                <w:sz w:val="24"/>
                <w:szCs w:val="24"/>
              </w:rPr>
              <w:t xml:space="preserve"> </w:t>
            </w:r>
            <w:r w:rsidR="00364D2C" w:rsidRPr="00364D2C">
              <w:rPr>
                <w:rFonts w:ascii="Times New Roman" w:hAnsi="Times New Roman" w:cs="Times New Roman"/>
                <w:spacing w:val="-2"/>
                <w:sz w:val="24"/>
                <w:szCs w:val="24"/>
              </w:rPr>
              <w:t>руководители</w:t>
            </w:r>
          </w:p>
        </w:tc>
      </w:tr>
      <w:tr w:rsidR="00364D2C" w:rsidRPr="005642E6"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tcPr>
          <w:p w:rsidR="00364D2C" w:rsidRPr="00364D2C" w:rsidRDefault="00364D2C" w:rsidP="00364D2C">
            <w:pPr>
              <w:pStyle w:val="TableParagraph"/>
              <w:ind w:left="0"/>
              <w:rPr>
                <w:rFonts w:ascii="Times New Roman" w:hAnsi="Times New Roman" w:cs="Times New Roman"/>
                <w:sz w:val="24"/>
                <w:szCs w:val="24"/>
                <w:lang w:val="en-US"/>
              </w:rPr>
            </w:pPr>
            <w:r w:rsidRPr="00364D2C">
              <w:rPr>
                <w:rFonts w:ascii="Times New Roman" w:hAnsi="Times New Roman" w:cs="Times New Roman"/>
                <w:sz w:val="24"/>
                <w:szCs w:val="24"/>
                <w:lang w:val="en-US"/>
              </w:rPr>
              <w:t>Работа</w:t>
            </w:r>
            <w:r w:rsidRPr="00364D2C">
              <w:rPr>
                <w:rFonts w:ascii="Times New Roman" w:hAnsi="Times New Roman" w:cs="Times New Roman"/>
                <w:spacing w:val="-2"/>
                <w:sz w:val="24"/>
                <w:szCs w:val="24"/>
                <w:lang w:val="en-US"/>
              </w:rPr>
              <w:t xml:space="preserve"> детского</w:t>
            </w:r>
          </w:p>
          <w:p w:rsidR="00364D2C" w:rsidRPr="00364D2C" w:rsidRDefault="00364D2C" w:rsidP="00364D2C">
            <w:pPr>
              <w:pStyle w:val="TableParagraph"/>
              <w:ind w:left="0"/>
              <w:rPr>
                <w:rFonts w:ascii="Times New Roman" w:hAnsi="Times New Roman" w:cs="Times New Roman"/>
                <w:sz w:val="24"/>
                <w:szCs w:val="24"/>
                <w:lang w:val="en-US"/>
              </w:rPr>
            </w:pPr>
            <w:r w:rsidRPr="00364D2C">
              <w:rPr>
                <w:rFonts w:ascii="Times New Roman" w:hAnsi="Times New Roman" w:cs="Times New Roman"/>
                <w:sz w:val="24"/>
                <w:szCs w:val="24"/>
                <w:lang w:val="en-US"/>
              </w:rPr>
              <w:t>оздоровительного</w:t>
            </w:r>
            <w:r w:rsidRPr="00364D2C">
              <w:rPr>
                <w:rFonts w:ascii="Times New Roman" w:hAnsi="Times New Roman" w:cs="Times New Roman"/>
                <w:spacing w:val="-10"/>
                <w:sz w:val="24"/>
                <w:szCs w:val="24"/>
                <w:lang w:val="en-US"/>
              </w:rPr>
              <w:t xml:space="preserve"> </w:t>
            </w:r>
            <w:r w:rsidRPr="00364D2C">
              <w:rPr>
                <w:rFonts w:ascii="Times New Roman" w:hAnsi="Times New Roman" w:cs="Times New Roman"/>
                <w:spacing w:val="-2"/>
                <w:sz w:val="24"/>
                <w:szCs w:val="24"/>
                <w:lang w:val="en-US"/>
              </w:rPr>
              <w:t>лагеря</w:t>
            </w:r>
          </w:p>
        </w:tc>
        <w:tc>
          <w:tcPr>
            <w:tcW w:w="1119" w:type="dxa"/>
          </w:tcPr>
          <w:p w:rsidR="00364D2C" w:rsidRPr="00364D2C" w:rsidRDefault="00364D2C" w:rsidP="00364D2C">
            <w:pPr>
              <w:pStyle w:val="TableParagraph"/>
              <w:ind w:left="0"/>
              <w:rPr>
                <w:rFonts w:ascii="Times New Roman" w:hAnsi="Times New Roman" w:cs="Times New Roman"/>
                <w:sz w:val="24"/>
                <w:szCs w:val="24"/>
              </w:rPr>
            </w:pPr>
            <w:r w:rsidRPr="00364D2C">
              <w:rPr>
                <w:rFonts w:ascii="Times New Roman" w:hAnsi="Times New Roman" w:cs="Times New Roman"/>
                <w:spacing w:val="-2"/>
                <w:sz w:val="24"/>
                <w:szCs w:val="24"/>
              </w:rPr>
              <w:t>5-</w:t>
            </w:r>
            <w:r w:rsidRPr="00364D2C">
              <w:rPr>
                <w:rFonts w:ascii="Times New Roman" w:hAnsi="Times New Roman" w:cs="Times New Roman"/>
                <w:spacing w:val="-10"/>
                <w:sz w:val="24"/>
                <w:szCs w:val="24"/>
              </w:rPr>
              <w:t>7</w:t>
            </w:r>
          </w:p>
        </w:tc>
        <w:tc>
          <w:tcPr>
            <w:tcW w:w="1796" w:type="dxa"/>
          </w:tcPr>
          <w:p w:rsidR="00364D2C" w:rsidRPr="00364D2C" w:rsidRDefault="00364D2C" w:rsidP="00364D2C">
            <w:pPr>
              <w:pStyle w:val="TableParagraph"/>
              <w:ind w:left="0"/>
              <w:rPr>
                <w:rFonts w:ascii="Times New Roman" w:hAnsi="Times New Roman" w:cs="Times New Roman"/>
                <w:sz w:val="24"/>
                <w:szCs w:val="24"/>
              </w:rPr>
            </w:pPr>
            <w:r w:rsidRPr="00364D2C">
              <w:rPr>
                <w:rFonts w:ascii="Times New Roman" w:hAnsi="Times New Roman" w:cs="Times New Roman"/>
                <w:sz w:val="24"/>
                <w:szCs w:val="24"/>
              </w:rPr>
              <w:t>июнь,</w:t>
            </w:r>
          </w:p>
        </w:tc>
        <w:tc>
          <w:tcPr>
            <w:tcW w:w="2918" w:type="dxa"/>
          </w:tcPr>
          <w:p w:rsidR="00364D2C" w:rsidRPr="00364D2C" w:rsidRDefault="00364D2C" w:rsidP="00364D2C">
            <w:pPr>
              <w:pStyle w:val="TableParagraph"/>
              <w:ind w:left="0"/>
              <w:rPr>
                <w:rFonts w:ascii="Times New Roman" w:hAnsi="Times New Roman" w:cs="Times New Roman"/>
                <w:sz w:val="24"/>
                <w:szCs w:val="24"/>
              </w:rPr>
            </w:pPr>
            <w:r w:rsidRPr="00364D2C">
              <w:rPr>
                <w:rFonts w:ascii="Times New Roman" w:hAnsi="Times New Roman" w:cs="Times New Roman"/>
                <w:sz w:val="24"/>
                <w:szCs w:val="24"/>
              </w:rPr>
              <w:t>Начальник</w:t>
            </w:r>
            <w:r w:rsidRPr="00364D2C">
              <w:rPr>
                <w:rFonts w:ascii="Times New Roman" w:hAnsi="Times New Roman" w:cs="Times New Roman"/>
                <w:spacing w:val="-5"/>
                <w:sz w:val="24"/>
                <w:szCs w:val="24"/>
              </w:rPr>
              <w:t xml:space="preserve"> ДОЛ</w:t>
            </w:r>
          </w:p>
        </w:tc>
      </w:tr>
      <w:tr w:rsidR="00364D2C" w:rsidRPr="005642E6"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tcPr>
          <w:p w:rsidR="00364D2C" w:rsidRPr="000E4514" w:rsidRDefault="00364D2C" w:rsidP="00364D2C">
            <w:pPr>
              <w:pStyle w:val="TableParagraph"/>
              <w:ind w:left="0"/>
              <w:rPr>
                <w:rFonts w:ascii="Times New Roman" w:hAnsi="Times New Roman" w:cs="Times New Roman"/>
                <w:sz w:val="24"/>
                <w:szCs w:val="24"/>
              </w:rPr>
            </w:pPr>
            <w:r w:rsidRPr="00364D2C">
              <w:rPr>
                <w:rFonts w:ascii="Times New Roman" w:hAnsi="Times New Roman" w:cs="Times New Roman"/>
                <w:sz w:val="24"/>
                <w:szCs w:val="24"/>
                <w:lang w:val="en-US"/>
              </w:rPr>
              <w:t>Работа</w:t>
            </w:r>
            <w:r w:rsidRPr="00364D2C">
              <w:rPr>
                <w:rFonts w:ascii="Times New Roman" w:hAnsi="Times New Roman" w:cs="Times New Roman"/>
                <w:spacing w:val="-2"/>
                <w:sz w:val="24"/>
                <w:szCs w:val="24"/>
                <w:lang w:val="en-US"/>
              </w:rPr>
              <w:t xml:space="preserve"> </w:t>
            </w:r>
            <w:r w:rsidR="000E4514">
              <w:rPr>
                <w:rFonts w:ascii="Times New Roman" w:hAnsi="Times New Roman" w:cs="Times New Roman"/>
                <w:spacing w:val="-5"/>
                <w:sz w:val="24"/>
                <w:szCs w:val="24"/>
              </w:rPr>
              <w:t>летнего трудового отряда</w:t>
            </w:r>
          </w:p>
        </w:tc>
        <w:tc>
          <w:tcPr>
            <w:tcW w:w="1119" w:type="dxa"/>
          </w:tcPr>
          <w:p w:rsidR="00364D2C" w:rsidRPr="00364D2C" w:rsidRDefault="00364D2C" w:rsidP="00364D2C">
            <w:pPr>
              <w:pStyle w:val="TableParagraph"/>
              <w:ind w:left="0"/>
              <w:rPr>
                <w:rFonts w:ascii="Times New Roman" w:hAnsi="Times New Roman" w:cs="Times New Roman"/>
                <w:sz w:val="24"/>
                <w:szCs w:val="24"/>
              </w:rPr>
            </w:pPr>
            <w:r w:rsidRPr="00364D2C">
              <w:rPr>
                <w:rFonts w:ascii="Times New Roman" w:hAnsi="Times New Roman" w:cs="Times New Roman"/>
                <w:spacing w:val="-2"/>
                <w:sz w:val="24"/>
                <w:szCs w:val="24"/>
              </w:rPr>
              <w:t>7-</w:t>
            </w:r>
            <w:r w:rsidRPr="00364D2C">
              <w:rPr>
                <w:rFonts w:ascii="Times New Roman" w:hAnsi="Times New Roman" w:cs="Times New Roman"/>
                <w:spacing w:val="-10"/>
                <w:sz w:val="24"/>
                <w:szCs w:val="24"/>
              </w:rPr>
              <w:t>9</w:t>
            </w:r>
          </w:p>
        </w:tc>
        <w:tc>
          <w:tcPr>
            <w:tcW w:w="1796" w:type="dxa"/>
          </w:tcPr>
          <w:p w:rsidR="00364D2C" w:rsidRPr="00364D2C" w:rsidRDefault="00364D2C" w:rsidP="00364D2C">
            <w:pPr>
              <w:pStyle w:val="TableParagraph"/>
              <w:ind w:left="0"/>
              <w:rPr>
                <w:rFonts w:ascii="Times New Roman" w:hAnsi="Times New Roman" w:cs="Times New Roman"/>
                <w:sz w:val="24"/>
                <w:szCs w:val="24"/>
              </w:rPr>
            </w:pPr>
            <w:r w:rsidRPr="00364D2C">
              <w:rPr>
                <w:rFonts w:ascii="Times New Roman" w:hAnsi="Times New Roman" w:cs="Times New Roman"/>
                <w:sz w:val="24"/>
                <w:szCs w:val="24"/>
              </w:rPr>
              <w:t>июнь,</w:t>
            </w:r>
            <w:r w:rsidRPr="00364D2C">
              <w:rPr>
                <w:rFonts w:ascii="Times New Roman" w:hAnsi="Times New Roman" w:cs="Times New Roman"/>
                <w:spacing w:val="-2"/>
                <w:sz w:val="24"/>
                <w:szCs w:val="24"/>
              </w:rPr>
              <w:t xml:space="preserve"> </w:t>
            </w:r>
            <w:r w:rsidR="000E4514">
              <w:rPr>
                <w:rFonts w:ascii="Times New Roman" w:hAnsi="Times New Roman" w:cs="Times New Roman"/>
                <w:spacing w:val="-2"/>
                <w:sz w:val="24"/>
                <w:szCs w:val="24"/>
              </w:rPr>
              <w:t>август</w:t>
            </w:r>
          </w:p>
        </w:tc>
        <w:tc>
          <w:tcPr>
            <w:tcW w:w="2918" w:type="dxa"/>
          </w:tcPr>
          <w:p w:rsidR="00364D2C" w:rsidRPr="00364D2C" w:rsidRDefault="00364D2C" w:rsidP="00364D2C">
            <w:pPr>
              <w:pStyle w:val="TableParagraph"/>
              <w:ind w:left="0"/>
              <w:rPr>
                <w:rFonts w:ascii="Times New Roman" w:hAnsi="Times New Roman" w:cs="Times New Roman"/>
                <w:sz w:val="24"/>
                <w:szCs w:val="24"/>
              </w:rPr>
            </w:pPr>
            <w:r w:rsidRPr="00364D2C">
              <w:rPr>
                <w:rFonts w:ascii="Times New Roman" w:hAnsi="Times New Roman" w:cs="Times New Roman"/>
                <w:sz w:val="24"/>
                <w:szCs w:val="24"/>
              </w:rPr>
              <w:t>Начальник</w:t>
            </w:r>
            <w:r w:rsidRPr="00364D2C">
              <w:rPr>
                <w:rFonts w:ascii="Times New Roman" w:hAnsi="Times New Roman" w:cs="Times New Roman"/>
                <w:spacing w:val="-5"/>
                <w:sz w:val="24"/>
                <w:szCs w:val="24"/>
              </w:rPr>
              <w:t xml:space="preserve"> ЛТО</w:t>
            </w:r>
          </w:p>
        </w:tc>
      </w:tr>
      <w:tr w:rsidR="00F17E0B" w:rsidRPr="00603C87" w:rsidTr="00A001F1">
        <w:tc>
          <w:tcPr>
            <w:tcW w:w="10073" w:type="dxa"/>
            <w:gridSpan w:val="5"/>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F17E0B" w:rsidRPr="002F7D9C" w:rsidRDefault="00F17E0B" w:rsidP="00F17E0B">
            <w:pPr>
              <w:tabs>
                <w:tab w:val="left" w:pos="851"/>
              </w:tabs>
              <w:spacing w:after="0" w:line="240" w:lineRule="auto"/>
              <w:jc w:val="center"/>
              <w:rPr>
                <w:rFonts w:ascii="Times New Roman" w:hAnsi="Times New Roman"/>
                <w:b/>
                <w:sz w:val="24"/>
                <w:szCs w:val="24"/>
                <w:lang w:val="ru-RU"/>
              </w:rPr>
            </w:pPr>
            <w:r>
              <w:rPr>
                <w:rFonts w:ascii="Times New Roman" w:hAnsi="Times New Roman"/>
                <w:b/>
                <w:sz w:val="24"/>
                <w:szCs w:val="24"/>
                <w:lang w:val="ru-RU"/>
              </w:rPr>
              <w:t>Модуль</w:t>
            </w:r>
            <w:r w:rsidRPr="002F7D9C">
              <w:rPr>
                <w:rFonts w:ascii="Times New Roman" w:hAnsi="Times New Roman"/>
                <w:b/>
                <w:sz w:val="24"/>
                <w:szCs w:val="24"/>
                <w:lang w:val="ru-RU"/>
              </w:rPr>
              <w:t>. Организация предметно-пространственной среды</w:t>
            </w:r>
          </w:p>
        </w:tc>
      </w:tr>
      <w:tr w:rsidR="00F17E0B"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17E0B" w:rsidRPr="00A54BF7" w:rsidRDefault="00F17E0B" w:rsidP="00F17E0B">
            <w:pPr>
              <w:pStyle w:val="afffffa"/>
              <w:spacing w:line="240" w:lineRule="auto"/>
              <w:ind w:firstLine="0"/>
              <w:jc w:val="both"/>
              <w:rPr>
                <w:color w:val="auto"/>
                <w:sz w:val="24"/>
                <w:szCs w:val="24"/>
                <w:lang w:eastAsia="en-US"/>
              </w:rPr>
            </w:pPr>
            <w:r w:rsidRPr="00A54BF7">
              <w:rPr>
                <w:rFonts w:eastAsia="Courier New"/>
                <w:color w:val="auto"/>
                <w:sz w:val="24"/>
                <w:szCs w:val="24"/>
              </w:rPr>
              <w:t xml:space="preserve">Оформление интерьеров помещений </w:t>
            </w:r>
            <w:r w:rsidR="006070E4">
              <w:rPr>
                <w:rFonts w:eastAsia="Courier New"/>
                <w:color w:val="auto"/>
                <w:sz w:val="24"/>
                <w:szCs w:val="24"/>
              </w:rPr>
              <w:t xml:space="preserve">Гимназии </w:t>
            </w:r>
            <w:proofErr w:type="gramStart"/>
            <w:r w:rsidRPr="00A54BF7">
              <w:rPr>
                <w:rFonts w:eastAsia="Courier New"/>
                <w:color w:val="auto"/>
                <w:sz w:val="24"/>
                <w:szCs w:val="24"/>
              </w:rPr>
              <w:t>к</w:t>
            </w:r>
            <w:proofErr w:type="gramEnd"/>
            <w:r w:rsidRPr="00A54BF7">
              <w:rPr>
                <w:rFonts w:eastAsia="Courier New"/>
                <w:color w:val="auto"/>
                <w:sz w:val="24"/>
                <w:szCs w:val="24"/>
              </w:rPr>
              <w:t xml:space="preserve"> Дню знаний, Дню учителя, Новому году, 23 февраля, 8 марта, Дню Победы, празднику Последнего звонка</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F17E0B" w:rsidRPr="00A54BF7" w:rsidRDefault="00F17E0B" w:rsidP="00F17E0B">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5-9 </w:t>
            </w:r>
          </w:p>
          <w:p w:rsidR="00F17E0B" w:rsidRPr="00A54BF7" w:rsidRDefault="00F17E0B" w:rsidP="00F17E0B">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F17E0B" w:rsidRPr="000E4514" w:rsidRDefault="000E4514" w:rsidP="000E4514">
            <w:pPr>
              <w:spacing w:after="0" w:line="240" w:lineRule="auto"/>
              <w:rPr>
                <w:rFonts w:ascii="Times New Roman" w:eastAsia="Arial" w:hAnsi="Times New Roman"/>
                <w:sz w:val="24"/>
                <w:szCs w:val="24"/>
                <w:lang w:val="ru-RU"/>
              </w:rPr>
            </w:pPr>
            <w:r w:rsidRPr="000E4514">
              <w:rPr>
                <w:rFonts w:ascii="Times New Roman" w:eastAsia="Arial" w:hAnsi="Times New Roman"/>
                <w:sz w:val="24"/>
                <w:szCs w:val="24"/>
                <w:lang w:val="ru-RU"/>
              </w:rPr>
              <w:t>в течение года</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F17E0B" w:rsidRPr="000E4514" w:rsidRDefault="000E4514" w:rsidP="00F17E0B">
            <w:pPr>
              <w:spacing w:after="0" w:line="240" w:lineRule="auto"/>
              <w:jc w:val="both"/>
              <w:rPr>
                <w:rFonts w:ascii="Times New Roman" w:eastAsia="Arial" w:hAnsi="Times New Roman"/>
                <w:b/>
                <w:color w:val="C00000"/>
                <w:sz w:val="24"/>
                <w:szCs w:val="24"/>
                <w:lang w:val="ru-RU"/>
              </w:rPr>
            </w:pPr>
            <w:r w:rsidRPr="000E4514">
              <w:rPr>
                <w:rFonts w:ascii="Times New Roman" w:hAnsi="Times New Roman"/>
                <w:sz w:val="24"/>
                <w:szCs w:val="24"/>
                <w:lang w:val="ru-RU"/>
              </w:rPr>
              <w:t>Зам. директора</w:t>
            </w:r>
            <w:r w:rsidRPr="000E4514">
              <w:rPr>
                <w:rFonts w:ascii="Times New Roman" w:hAnsi="Times New Roman"/>
                <w:spacing w:val="-15"/>
                <w:sz w:val="24"/>
                <w:szCs w:val="24"/>
                <w:lang w:val="ru-RU"/>
              </w:rPr>
              <w:t xml:space="preserve"> </w:t>
            </w:r>
            <w:r w:rsidRPr="000E4514">
              <w:rPr>
                <w:rFonts w:ascii="Times New Roman" w:hAnsi="Times New Roman"/>
                <w:sz w:val="24"/>
                <w:szCs w:val="24"/>
                <w:lang w:val="ru-RU"/>
              </w:rPr>
              <w:t>по</w:t>
            </w:r>
            <w:r w:rsidRPr="000E4514">
              <w:rPr>
                <w:rFonts w:ascii="Times New Roman" w:hAnsi="Times New Roman"/>
                <w:spacing w:val="-12"/>
                <w:sz w:val="24"/>
                <w:szCs w:val="24"/>
                <w:lang w:val="ru-RU"/>
              </w:rPr>
              <w:t xml:space="preserve"> </w:t>
            </w:r>
            <w:r w:rsidRPr="000E4514">
              <w:rPr>
                <w:rFonts w:ascii="Times New Roman" w:hAnsi="Times New Roman"/>
                <w:sz w:val="24"/>
                <w:szCs w:val="24"/>
                <w:lang w:val="ru-RU"/>
              </w:rPr>
              <w:t>ВР</w:t>
            </w:r>
            <w:r>
              <w:rPr>
                <w:rFonts w:ascii="Times New Roman" w:hAnsi="Times New Roman"/>
                <w:sz w:val="24"/>
                <w:szCs w:val="24"/>
                <w:lang w:val="ru-RU"/>
              </w:rPr>
              <w:t xml:space="preserve"> </w:t>
            </w:r>
            <w:r w:rsidRPr="000E4514">
              <w:rPr>
                <w:rFonts w:ascii="Times New Roman" w:hAnsi="Times New Roman"/>
                <w:sz w:val="24"/>
                <w:szCs w:val="24"/>
                <w:lang w:val="ru-RU"/>
              </w:rPr>
              <w:t>советник</w:t>
            </w:r>
            <w:r w:rsidRPr="000E4514">
              <w:rPr>
                <w:rFonts w:ascii="Times New Roman" w:hAnsi="Times New Roman"/>
                <w:spacing w:val="-3"/>
                <w:sz w:val="24"/>
                <w:szCs w:val="24"/>
                <w:lang w:val="ru-RU"/>
              </w:rPr>
              <w:t xml:space="preserve"> </w:t>
            </w:r>
            <w:r w:rsidRPr="000E4514">
              <w:rPr>
                <w:rFonts w:ascii="Times New Roman" w:hAnsi="Times New Roman"/>
                <w:sz w:val="24"/>
                <w:szCs w:val="24"/>
                <w:lang w:val="ru-RU"/>
              </w:rPr>
              <w:t>по</w:t>
            </w:r>
            <w:r w:rsidRPr="000E4514">
              <w:rPr>
                <w:rFonts w:ascii="Times New Roman" w:hAnsi="Times New Roman"/>
                <w:spacing w:val="-2"/>
                <w:sz w:val="24"/>
                <w:szCs w:val="24"/>
                <w:lang w:val="ru-RU"/>
              </w:rPr>
              <w:t xml:space="preserve"> воспитанию</w:t>
            </w:r>
            <w:r>
              <w:rPr>
                <w:rFonts w:ascii="Times New Roman" w:hAnsi="Times New Roman"/>
                <w:spacing w:val="-2"/>
                <w:sz w:val="24"/>
                <w:szCs w:val="24"/>
                <w:lang w:val="ru-RU"/>
              </w:rPr>
              <w:t xml:space="preserve"> </w:t>
            </w:r>
            <w:r w:rsidRPr="000E4514">
              <w:rPr>
                <w:rFonts w:ascii="Times New Roman" w:hAnsi="Times New Roman"/>
                <w:sz w:val="24"/>
                <w:szCs w:val="24"/>
                <w:lang w:val="ru-RU"/>
              </w:rPr>
              <w:t>классные руководители</w:t>
            </w:r>
            <w:r>
              <w:rPr>
                <w:rFonts w:ascii="Times New Roman" w:hAnsi="Times New Roman"/>
                <w:sz w:val="24"/>
                <w:szCs w:val="24"/>
                <w:lang w:val="ru-RU"/>
              </w:rPr>
              <w:t xml:space="preserve"> учитель ИЗО</w:t>
            </w:r>
          </w:p>
        </w:tc>
      </w:tr>
      <w:tr w:rsidR="000E4514" w:rsidRPr="00A54BF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E4514" w:rsidRPr="00A54BF7" w:rsidRDefault="000E4514" w:rsidP="006070E4">
            <w:pPr>
              <w:pStyle w:val="afffffa"/>
              <w:spacing w:line="240" w:lineRule="auto"/>
              <w:ind w:firstLine="0"/>
              <w:rPr>
                <w:color w:val="auto"/>
                <w:sz w:val="24"/>
                <w:szCs w:val="24"/>
                <w:lang w:eastAsia="en-US"/>
              </w:rPr>
            </w:pPr>
            <w:r w:rsidRPr="00A54BF7">
              <w:rPr>
                <w:rFonts w:eastAsia="Courier New"/>
                <w:color w:val="auto"/>
                <w:sz w:val="24"/>
                <w:szCs w:val="24"/>
              </w:rPr>
              <w:t xml:space="preserve">Создание в вестибюле </w:t>
            </w:r>
            <w:r w:rsidR="006070E4">
              <w:rPr>
                <w:rFonts w:eastAsia="Courier New"/>
                <w:color w:val="auto"/>
                <w:sz w:val="24"/>
                <w:szCs w:val="24"/>
              </w:rPr>
              <w:t xml:space="preserve">Гимназии </w:t>
            </w:r>
            <w:r w:rsidRPr="00A54BF7">
              <w:rPr>
                <w:rFonts w:eastAsia="Courier New"/>
                <w:color w:val="auto"/>
                <w:sz w:val="24"/>
                <w:szCs w:val="24"/>
              </w:rPr>
              <w:t>стеллажей свободного книгообмена «Книговорот»: мероприятие, приуроченное к Международному дню школьных библиотек 25 октября</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0E4514" w:rsidRPr="00A54BF7" w:rsidRDefault="000E4514" w:rsidP="000E4514">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5-9 </w:t>
            </w:r>
          </w:p>
          <w:p w:rsidR="000E4514" w:rsidRPr="00A54BF7" w:rsidRDefault="000E4514" w:rsidP="000E4514">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0E4514" w:rsidRDefault="000E4514" w:rsidP="000E4514">
            <w:pPr>
              <w:spacing w:after="0" w:line="240" w:lineRule="auto"/>
              <w:rPr>
                <w:rFonts w:ascii="Times New Roman" w:eastAsia="Arial" w:hAnsi="Times New Roman"/>
                <w:sz w:val="24"/>
                <w:szCs w:val="24"/>
                <w:lang w:val="ru-RU"/>
              </w:rPr>
            </w:pPr>
            <w:r>
              <w:rPr>
                <w:rFonts w:ascii="Times New Roman" w:eastAsia="Arial" w:hAnsi="Times New Roman"/>
                <w:sz w:val="24"/>
                <w:szCs w:val="24"/>
                <w:lang w:val="ru-RU"/>
              </w:rPr>
              <w:t>в течение года</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0E4514" w:rsidRPr="000E4514" w:rsidRDefault="000E4514" w:rsidP="000E4514">
            <w:pPr>
              <w:spacing w:after="0" w:line="240" w:lineRule="auto"/>
              <w:jc w:val="both"/>
              <w:rPr>
                <w:rFonts w:ascii="Times New Roman" w:eastAsia="Arial" w:hAnsi="Times New Roman"/>
                <w:b/>
                <w:color w:val="C00000"/>
                <w:sz w:val="24"/>
                <w:szCs w:val="24"/>
                <w:lang w:val="ru-RU"/>
              </w:rPr>
            </w:pPr>
            <w:r>
              <w:rPr>
                <w:rFonts w:ascii="Times New Roman" w:hAnsi="Times New Roman"/>
                <w:sz w:val="24"/>
                <w:szCs w:val="24"/>
              </w:rPr>
              <w:t>советник</w:t>
            </w:r>
            <w:r>
              <w:rPr>
                <w:rFonts w:ascii="Times New Roman" w:hAnsi="Times New Roman"/>
                <w:spacing w:val="-3"/>
                <w:sz w:val="24"/>
                <w:szCs w:val="24"/>
              </w:rPr>
              <w:t xml:space="preserve"> </w:t>
            </w:r>
            <w:r>
              <w:rPr>
                <w:rFonts w:ascii="Times New Roman" w:hAnsi="Times New Roman"/>
                <w:sz w:val="24"/>
                <w:szCs w:val="24"/>
              </w:rPr>
              <w:t>по</w:t>
            </w:r>
            <w:r>
              <w:rPr>
                <w:rFonts w:ascii="Times New Roman" w:hAnsi="Times New Roman"/>
                <w:spacing w:val="-2"/>
                <w:sz w:val="24"/>
                <w:szCs w:val="24"/>
              </w:rPr>
              <w:t xml:space="preserve"> воспитанию</w:t>
            </w:r>
            <w:r>
              <w:rPr>
                <w:rFonts w:ascii="Times New Roman" w:hAnsi="Times New Roman"/>
                <w:spacing w:val="-2"/>
                <w:sz w:val="24"/>
                <w:szCs w:val="24"/>
                <w:lang w:val="ru-RU"/>
              </w:rPr>
              <w:t xml:space="preserve"> библиотекарь</w:t>
            </w:r>
          </w:p>
        </w:tc>
      </w:tr>
      <w:tr w:rsidR="000E4514" w:rsidRPr="00A54BF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E4514" w:rsidRPr="00A54BF7" w:rsidRDefault="000E4514" w:rsidP="000E4514">
            <w:pPr>
              <w:pStyle w:val="afffffa"/>
              <w:spacing w:line="240" w:lineRule="auto"/>
              <w:ind w:firstLine="0"/>
              <w:jc w:val="both"/>
              <w:rPr>
                <w:color w:val="auto"/>
                <w:sz w:val="24"/>
                <w:szCs w:val="24"/>
                <w:lang w:eastAsia="en-US"/>
              </w:rPr>
            </w:pPr>
            <w:r w:rsidRPr="00A54BF7">
              <w:rPr>
                <w:rFonts w:eastAsia="Courier New"/>
                <w:color w:val="auto"/>
                <w:sz w:val="24"/>
                <w:szCs w:val="24"/>
              </w:rPr>
              <w:t>Сменные выставки рисунков и инсталляций учащихся, посвященные Дню учителя, Дню матери, Всемирному дню Земли, Дню Победы</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0E4514" w:rsidRPr="00A54BF7" w:rsidRDefault="000E4514" w:rsidP="000E4514">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5-9 </w:t>
            </w:r>
          </w:p>
          <w:p w:rsidR="000E4514" w:rsidRPr="00A54BF7" w:rsidRDefault="000E4514" w:rsidP="000E4514">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0E4514" w:rsidRDefault="000E4514" w:rsidP="000E4514">
            <w:pPr>
              <w:spacing w:after="0" w:line="240" w:lineRule="auto"/>
              <w:rPr>
                <w:rFonts w:ascii="Times New Roman" w:eastAsia="Arial" w:hAnsi="Times New Roman"/>
                <w:sz w:val="24"/>
                <w:szCs w:val="24"/>
                <w:lang w:val="ru-RU"/>
              </w:rPr>
            </w:pPr>
            <w:r>
              <w:rPr>
                <w:rFonts w:ascii="Times New Roman" w:eastAsia="Arial" w:hAnsi="Times New Roman"/>
                <w:sz w:val="24"/>
                <w:szCs w:val="24"/>
                <w:lang w:val="ru-RU"/>
              </w:rPr>
              <w:t>в течение года</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0E4514" w:rsidRPr="000E4514" w:rsidRDefault="000E4514" w:rsidP="000E4514">
            <w:pPr>
              <w:spacing w:after="0" w:line="240" w:lineRule="auto"/>
              <w:jc w:val="both"/>
              <w:rPr>
                <w:rFonts w:ascii="Times New Roman" w:eastAsia="Arial" w:hAnsi="Times New Roman"/>
                <w:b/>
                <w:color w:val="C00000"/>
                <w:sz w:val="24"/>
                <w:szCs w:val="24"/>
                <w:lang w:val="ru-RU"/>
              </w:rPr>
            </w:pPr>
            <w:r w:rsidRPr="000E4514">
              <w:rPr>
                <w:rFonts w:ascii="Times New Roman" w:hAnsi="Times New Roman"/>
                <w:sz w:val="24"/>
                <w:szCs w:val="24"/>
              </w:rPr>
              <w:t>классные руководители</w:t>
            </w:r>
            <w:r>
              <w:rPr>
                <w:rFonts w:ascii="Times New Roman" w:hAnsi="Times New Roman"/>
                <w:sz w:val="24"/>
                <w:szCs w:val="24"/>
                <w:lang w:val="ru-RU"/>
              </w:rPr>
              <w:t xml:space="preserve"> учитель ИЗО</w:t>
            </w:r>
          </w:p>
        </w:tc>
      </w:tr>
      <w:tr w:rsidR="000E4514" w:rsidRPr="00A54BF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E4514" w:rsidRPr="00A54BF7" w:rsidRDefault="000E4514" w:rsidP="000E4514">
            <w:pPr>
              <w:pStyle w:val="afffffa"/>
              <w:spacing w:line="240" w:lineRule="auto"/>
              <w:ind w:firstLine="0"/>
              <w:jc w:val="both"/>
              <w:rPr>
                <w:color w:val="auto"/>
                <w:sz w:val="24"/>
                <w:szCs w:val="24"/>
                <w:lang w:eastAsia="en-US"/>
              </w:rPr>
            </w:pPr>
            <w:r w:rsidRPr="00A54BF7">
              <w:rPr>
                <w:rFonts w:eastAsia="Courier New"/>
                <w:color w:val="auto"/>
                <w:sz w:val="24"/>
                <w:szCs w:val="24"/>
              </w:rPr>
              <w:t>Мини-концерты учащихся, учителей и родителей в холлах школьного здания «Музыка на переменах», приуроченные к Всероссийской неделе музыки 21—27 марта</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0E4514" w:rsidRPr="00A54BF7" w:rsidRDefault="000E4514" w:rsidP="000E4514">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5-9 </w:t>
            </w:r>
          </w:p>
          <w:p w:rsidR="000E4514" w:rsidRPr="00A54BF7" w:rsidRDefault="000E4514" w:rsidP="000E4514">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0E4514" w:rsidRDefault="000E4514" w:rsidP="000E4514">
            <w:pPr>
              <w:spacing w:after="0" w:line="240" w:lineRule="auto"/>
              <w:rPr>
                <w:rFonts w:ascii="Times New Roman" w:eastAsia="Arial" w:hAnsi="Times New Roman"/>
                <w:sz w:val="24"/>
                <w:szCs w:val="24"/>
                <w:lang w:val="ru-RU"/>
              </w:rPr>
            </w:pPr>
            <w:r>
              <w:rPr>
                <w:rFonts w:ascii="Times New Roman" w:eastAsia="Arial" w:hAnsi="Times New Roman"/>
                <w:sz w:val="24"/>
                <w:szCs w:val="24"/>
                <w:lang w:val="ru-RU"/>
              </w:rPr>
              <w:t>в течение года</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0E4514" w:rsidRPr="00A54BF7" w:rsidRDefault="000E4514" w:rsidP="000E4514">
            <w:pPr>
              <w:spacing w:after="0" w:line="240" w:lineRule="auto"/>
              <w:jc w:val="both"/>
              <w:rPr>
                <w:rFonts w:ascii="Times New Roman" w:eastAsia="Arial" w:hAnsi="Times New Roman"/>
                <w:b/>
                <w:color w:val="C00000"/>
                <w:sz w:val="24"/>
                <w:szCs w:val="24"/>
              </w:rPr>
            </w:pPr>
            <w:r w:rsidRPr="000E4514">
              <w:rPr>
                <w:rFonts w:ascii="Times New Roman" w:hAnsi="Times New Roman"/>
                <w:sz w:val="24"/>
                <w:szCs w:val="24"/>
              </w:rPr>
              <w:t>классные руководители</w:t>
            </w:r>
            <w:r>
              <w:rPr>
                <w:rFonts w:ascii="Times New Roman" w:hAnsi="Times New Roman"/>
                <w:sz w:val="24"/>
                <w:szCs w:val="24"/>
                <w:lang w:val="ru-RU"/>
              </w:rPr>
              <w:t xml:space="preserve"> учитель музыки</w:t>
            </w:r>
          </w:p>
        </w:tc>
      </w:tr>
      <w:tr w:rsidR="000E4514"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E4514" w:rsidRPr="00A54BF7" w:rsidRDefault="000E4514" w:rsidP="000E4514">
            <w:pPr>
              <w:pStyle w:val="afffffa"/>
              <w:spacing w:line="240" w:lineRule="auto"/>
              <w:ind w:firstLine="0"/>
              <w:jc w:val="both"/>
              <w:rPr>
                <w:color w:val="auto"/>
                <w:sz w:val="24"/>
                <w:szCs w:val="24"/>
                <w:lang w:eastAsia="en-US"/>
              </w:rPr>
            </w:pPr>
            <w:r w:rsidRPr="00A54BF7">
              <w:rPr>
                <w:rFonts w:eastAsia="Courier New"/>
                <w:color w:val="auto"/>
                <w:sz w:val="24"/>
                <w:szCs w:val="24"/>
              </w:rPr>
              <w:t>Конкурс дизайнерских проектов «Озеленение пришкольной территории», реализация проектов-победителей</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0E4514" w:rsidRPr="00A54BF7" w:rsidRDefault="000E4514" w:rsidP="000E4514">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5-9 </w:t>
            </w:r>
          </w:p>
          <w:p w:rsidR="000E4514" w:rsidRPr="00A54BF7" w:rsidRDefault="000E4514" w:rsidP="000E4514">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0E4514" w:rsidRDefault="000E4514" w:rsidP="000E4514">
            <w:pPr>
              <w:spacing w:after="0" w:line="240" w:lineRule="auto"/>
              <w:rPr>
                <w:rFonts w:ascii="Times New Roman" w:eastAsia="Arial" w:hAnsi="Times New Roman"/>
                <w:sz w:val="24"/>
                <w:szCs w:val="24"/>
                <w:lang w:val="ru-RU"/>
              </w:rPr>
            </w:pPr>
            <w:r>
              <w:rPr>
                <w:rFonts w:ascii="Times New Roman" w:eastAsia="Arial" w:hAnsi="Times New Roman"/>
                <w:sz w:val="24"/>
                <w:szCs w:val="24"/>
                <w:lang w:val="ru-RU"/>
              </w:rPr>
              <w:t>в течение года</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0E4514" w:rsidRPr="000E4514" w:rsidRDefault="000E4514" w:rsidP="000E4514">
            <w:pPr>
              <w:spacing w:after="0" w:line="240" w:lineRule="auto"/>
              <w:jc w:val="both"/>
              <w:rPr>
                <w:rFonts w:ascii="Times New Roman" w:eastAsia="Arial" w:hAnsi="Times New Roman"/>
                <w:b/>
                <w:color w:val="C00000"/>
                <w:sz w:val="24"/>
                <w:szCs w:val="24"/>
                <w:lang w:val="ru-RU"/>
              </w:rPr>
            </w:pPr>
            <w:r w:rsidRPr="000E4514">
              <w:rPr>
                <w:rFonts w:ascii="Times New Roman" w:hAnsi="Times New Roman"/>
                <w:sz w:val="24"/>
                <w:szCs w:val="24"/>
                <w:lang w:val="ru-RU"/>
              </w:rPr>
              <w:t>Зам. директора</w:t>
            </w:r>
            <w:r w:rsidRPr="000E4514">
              <w:rPr>
                <w:rFonts w:ascii="Times New Roman" w:hAnsi="Times New Roman"/>
                <w:spacing w:val="-15"/>
                <w:sz w:val="24"/>
                <w:szCs w:val="24"/>
                <w:lang w:val="ru-RU"/>
              </w:rPr>
              <w:t xml:space="preserve"> </w:t>
            </w:r>
            <w:r w:rsidRPr="000E4514">
              <w:rPr>
                <w:rFonts w:ascii="Times New Roman" w:hAnsi="Times New Roman"/>
                <w:sz w:val="24"/>
                <w:szCs w:val="24"/>
                <w:lang w:val="ru-RU"/>
              </w:rPr>
              <w:t>по</w:t>
            </w:r>
            <w:r w:rsidRPr="000E4514">
              <w:rPr>
                <w:rFonts w:ascii="Times New Roman" w:hAnsi="Times New Roman"/>
                <w:spacing w:val="-12"/>
                <w:sz w:val="24"/>
                <w:szCs w:val="24"/>
                <w:lang w:val="ru-RU"/>
              </w:rPr>
              <w:t xml:space="preserve"> </w:t>
            </w:r>
            <w:r w:rsidRPr="000E4514">
              <w:rPr>
                <w:rFonts w:ascii="Times New Roman" w:hAnsi="Times New Roman"/>
                <w:sz w:val="24"/>
                <w:szCs w:val="24"/>
                <w:lang w:val="ru-RU"/>
              </w:rPr>
              <w:t>ВР классные руководители</w:t>
            </w:r>
            <w:r>
              <w:rPr>
                <w:rFonts w:ascii="Times New Roman" w:hAnsi="Times New Roman"/>
                <w:sz w:val="24"/>
                <w:szCs w:val="24"/>
                <w:lang w:val="ru-RU"/>
              </w:rPr>
              <w:t xml:space="preserve"> учитель биологии</w:t>
            </w:r>
          </w:p>
        </w:tc>
      </w:tr>
      <w:tr w:rsidR="000E4514"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E4514" w:rsidRPr="00A54BF7" w:rsidRDefault="000E4514" w:rsidP="000E4514">
            <w:pPr>
              <w:pStyle w:val="afffffa"/>
              <w:spacing w:line="240" w:lineRule="auto"/>
              <w:ind w:firstLine="0"/>
              <w:jc w:val="both"/>
              <w:rPr>
                <w:color w:val="auto"/>
                <w:sz w:val="24"/>
                <w:szCs w:val="24"/>
                <w:lang w:eastAsia="en-US"/>
              </w:rPr>
            </w:pPr>
            <w:r w:rsidRPr="00A54BF7">
              <w:rPr>
                <w:rFonts w:eastAsia="Courier New"/>
                <w:color w:val="auto"/>
                <w:sz w:val="24"/>
                <w:szCs w:val="24"/>
              </w:rPr>
              <w:t>Экспозиция «Бессмертный полк школы», приуроченная ко Дню Победы</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0E4514" w:rsidRPr="00A54BF7" w:rsidRDefault="000E4514" w:rsidP="000E4514">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5-9 </w:t>
            </w:r>
          </w:p>
          <w:p w:rsidR="000E4514" w:rsidRPr="00A54BF7" w:rsidRDefault="000E4514" w:rsidP="000E4514">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0E4514" w:rsidRDefault="000E4514" w:rsidP="000E4514">
            <w:pPr>
              <w:spacing w:after="0" w:line="240" w:lineRule="auto"/>
              <w:rPr>
                <w:rFonts w:ascii="Times New Roman" w:eastAsia="Arial" w:hAnsi="Times New Roman"/>
                <w:sz w:val="24"/>
                <w:szCs w:val="24"/>
                <w:lang w:val="ru-RU"/>
              </w:rPr>
            </w:pPr>
            <w:r>
              <w:rPr>
                <w:rFonts w:ascii="Times New Roman" w:eastAsia="Arial" w:hAnsi="Times New Roman"/>
                <w:sz w:val="24"/>
                <w:szCs w:val="24"/>
                <w:lang w:val="ru-RU"/>
              </w:rPr>
              <w:t>в течение года</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0E4514" w:rsidRPr="000E4514" w:rsidRDefault="000E4514" w:rsidP="000E4514">
            <w:pPr>
              <w:spacing w:after="0" w:line="240" w:lineRule="auto"/>
              <w:jc w:val="both"/>
              <w:rPr>
                <w:rFonts w:ascii="Times New Roman" w:eastAsia="Arial" w:hAnsi="Times New Roman"/>
                <w:b/>
                <w:color w:val="C00000"/>
                <w:sz w:val="24"/>
                <w:szCs w:val="24"/>
                <w:lang w:val="ru-RU"/>
              </w:rPr>
            </w:pPr>
            <w:r w:rsidRPr="000E4514">
              <w:rPr>
                <w:rFonts w:ascii="Times New Roman" w:hAnsi="Times New Roman"/>
                <w:sz w:val="24"/>
                <w:szCs w:val="24"/>
                <w:lang w:val="ru-RU"/>
              </w:rPr>
              <w:t>Зам. директора</w:t>
            </w:r>
            <w:r w:rsidRPr="000E4514">
              <w:rPr>
                <w:rFonts w:ascii="Times New Roman" w:hAnsi="Times New Roman"/>
                <w:spacing w:val="-15"/>
                <w:sz w:val="24"/>
                <w:szCs w:val="24"/>
                <w:lang w:val="ru-RU"/>
              </w:rPr>
              <w:t xml:space="preserve"> </w:t>
            </w:r>
            <w:r w:rsidRPr="000E4514">
              <w:rPr>
                <w:rFonts w:ascii="Times New Roman" w:hAnsi="Times New Roman"/>
                <w:sz w:val="24"/>
                <w:szCs w:val="24"/>
                <w:lang w:val="ru-RU"/>
              </w:rPr>
              <w:t>по</w:t>
            </w:r>
            <w:r w:rsidRPr="000E4514">
              <w:rPr>
                <w:rFonts w:ascii="Times New Roman" w:hAnsi="Times New Roman"/>
                <w:spacing w:val="-12"/>
                <w:sz w:val="24"/>
                <w:szCs w:val="24"/>
                <w:lang w:val="ru-RU"/>
              </w:rPr>
              <w:t xml:space="preserve"> </w:t>
            </w:r>
            <w:r w:rsidRPr="000E4514">
              <w:rPr>
                <w:rFonts w:ascii="Times New Roman" w:hAnsi="Times New Roman"/>
                <w:sz w:val="24"/>
                <w:szCs w:val="24"/>
                <w:lang w:val="ru-RU"/>
              </w:rPr>
              <w:t>ВР</w:t>
            </w:r>
            <w:r w:rsidRPr="000E4514">
              <w:rPr>
                <w:szCs w:val="24"/>
                <w:lang w:val="ru-RU"/>
              </w:rPr>
              <w:t xml:space="preserve"> </w:t>
            </w:r>
            <w:r w:rsidRPr="000E4514">
              <w:rPr>
                <w:rFonts w:ascii="Times New Roman" w:hAnsi="Times New Roman"/>
                <w:sz w:val="24"/>
                <w:szCs w:val="24"/>
                <w:lang w:val="ru-RU"/>
              </w:rPr>
              <w:t>классные руководители</w:t>
            </w:r>
          </w:p>
        </w:tc>
      </w:tr>
      <w:tr w:rsidR="000E4514"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4514" w:rsidRPr="00A54BF7" w:rsidRDefault="000E4514" w:rsidP="000E4514">
            <w:pPr>
              <w:pStyle w:val="afffffa"/>
              <w:spacing w:line="240" w:lineRule="auto"/>
              <w:ind w:firstLine="0"/>
              <w:jc w:val="both"/>
              <w:rPr>
                <w:color w:val="auto"/>
                <w:sz w:val="24"/>
                <w:szCs w:val="24"/>
                <w:lang w:eastAsia="en-US"/>
              </w:rPr>
            </w:pPr>
            <w:r w:rsidRPr="00A54BF7">
              <w:rPr>
                <w:rFonts w:eastAsia="Courier New"/>
                <w:color w:val="auto"/>
                <w:sz w:val="24"/>
                <w:szCs w:val="24"/>
              </w:rPr>
              <w:t>Сменные фотовыставки школьников «Лето — это маленькая жизнь», «Мои друзья», «Усы, лапы и хвост», «Свет и тень», «Эко-факт»</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0E4514" w:rsidRPr="00A54BF7" w:rsidRDefault="000E4514" w:rsidP="000E4514">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5-9 </w:t>
            </w:r>
          </w:p>
          <w:p w:rsidR="000E4514" w:rsidRPr="00A54BF7" w:rsidRDefault="000E4514" w:rsidP="000E4514">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0E4514" w:rsidRDefault="000E4514" w:rsidP="000E4514">
            <w:pPr>
              <w:spacing w:after="0" w:line="240" w:lineRule="auto"/>
              <w:rPr>
                <w:rFonts w:ascii="Times New Roman" w:eastAsia="Arial" w:hAnsi="Times New Roman"/>
                <w:sz w:val="24"/>
                <w:szCs w:val="24"/>
                <w:lang w:val="ru-RU"/>
              </w:rPr>
            </w:pPr>
            <w:r>
              <w:rPr>
                <w:rFonts w:ascii="Times New Roman" w:eastAsia="Arial" w:hAnsi="Times New Roman"/>
                <w:sz w:val="24"/>
                <w:szCs w:val="24"/>
                <w:lang w:val="ru-RU"/>
              </w:rPr>
              <w:t>в течение года</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0E4514" w:rsidRPr="000E4514" w:rsidRDefault="000E4514" w:rsidP="000E4514">
            <w:pPr>
              <w:spacing w:after="0" w:line="240" w:lineRule="auto"/>
              <w:jc w:val="both"/>
              <w:rPr>
                <w:rFonts w:ascii="Times New Roman" w:eastAsia="Arial" w:hAnsi="Times New Roman"/>
                <w:b/>
                <w:color w:val="C00000"/>
                <w:sz w:val="24"/>
                <w:szCs w:val="24"/>
                <w:lang w:val="ru-RU"/>
              </w:rPr>
            </w:pPr>
            <w:r w:rsidRPr="000E4514">
              <w:rPr>
                <w:rFonts w:ascii="Times New Roman" w:hAnsi="Times New Roman"/>
                <w:sz w:val="24"/>
                <w:szCs w:val="24"/>
                <w:lang w:val="ru-RU"/>
              </w:rPr>
              <w:t>советник</w:t>
            </w:r>
            <w:r w:rsidRPr="000E4514">
              <w:rPr>
                <w:rFonts w:ascii="Times New Roman" w:hAnsi="Times New Roman"/>
                <w:spacing w:val="-3"/>
                <w:sz w:val="24"/>
                <w:szCs w:val="24"/>
                <w:lang w:val="ru-RU"/>
              </w:rPr>
              <w:t xml:space="preserve"> </w:t>
            </w:r>
            <w:r w:rsidRPr="000E4514">
              <w:rPr>
                <w:rFonts w:ascii="Times New Roman" w:hAnsi="Times New Roman"/>
                <w:sz w:val="24"/>
                <w:szCs w:val="24"/>
                <w:lang w:val="ru-RU"/>
              </w:rPr>
              <w:t>по</w:t>
            </w:r>
            <w:r w:rsidRPr="000E4514">
              <w:rPr>
                <w:rFonts w:ascii="Times New Roman" w:hAnsi="Times New Roman"/>
                <w:spacing w:val="-2"/>
                <w:sz w:val="24"/>
                <w:szCs w:val="24"/>
                <w:lang w:val="ru-RU"/>
              </w:rPr>
              <w:t xml:space="preserve"> воспитанию</w:t>
            </w:r>
            <w:r w:rsidRPr="000E4514">
              <w:rPr>
                <w:rFonts w:ascii="Times New Roman" w:hAnsi="Times New Roman"/>
                <w:sz w:val="24"/>
                <w:szCs w:val="24"/>
                <w:lang w:val="ru-RU"/>
              </w:rPr>
              <w:t xml:space="preserve"> классные руководители</w:t>
            </w:r>
            <w:r>
              <w:rPr>
                <w:rFonts w:ascii="Times New Roman" w:hAnsi="Times New Roman"/>
                <w:sz w:val="24"/>
                <w:szCs w:val="24"/>
                <w:lang w:val="ru-RU"/>
              </w:rPr>
              <w:t xml:space="preserve"> учитель ИЗО</w:t>
            </w:r>
          </w:p>
        </w:tc>
      </w:tr>
      <w:tr w:rsidR="00F17E0B" w:rsidRPr="00A54BF7" w:rsidTr="00A001F1">
        <w:tc>
          <w:tcPr>
            <w:tcW w:w="10073" w:type="dxa"/>
            <w:gridSpan w:val="5"/>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F17E0B" w:rsidRPr="00A54BF7" w:rsidRDefault="00F17E0B" w:rsidP="00F17E0B">
            <w:pPr>
              <w:spacing w:after="0" w:line="240" w:lineRule="auto"/>
              <w:jc w:val="center"/>
              <w:rPr>
                <w:rFonts w:ascii="Times New Roman" w:eastAsia="Arial" w:hAnsi="Times New Roman"/>
                <w:b/>
                <w:color w:val="C00000"/>
                <w:sz w:val="24"/>
                <w:szCs w:val="24"/>
              </w:rPr>
            </w:pPr>
            <w:r>
              <w:rPr>
                <w:rFonts w:ascii="Times New Roman" w:hAnsi="Times New Roman"/>
                <w:b/>
                <w:sz w:val="24"/>
                <w:szCs w:val="24"/>
                <w:lang w:val="ru-RU"/>
              </w:rPr>
              <w:t>Модуль</w:t>
            </w:r>
            <w:r>
              <w:rPr>
                <w:rFonts w:ascii="Times New Roman" w:hAnsi="Times New Roman"/>
                <w:b/>
                <w:sz w:val="24"/>
                <w:szCs w:val="24"/>
              </w:rPr>
              <w:t>.</w:t>
            </w:r>
            <w:r w:rsidRPr="00A54BF7">
              <w:rPr>
                <w:rFonts w:ascii="Times New Roman" w:hAnsi="Times New Roman"/>
                <w:b/>
                <w:sz w:val="24"/>
                <w:szCs w:val="24"/>
              </w:rPr>
              <w:t xml:space="preserve"> Взаимодействие с родителями</w:t>
            </w:r>
          </w:p>
        </w:tc>
      </w:tr>
      <w:tr w:rsidR="000E4514"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4514" w:rsidRPr="00A54BF7" w:rsidRDefault="000E4514" w:rsidP="000E4514">
            <w:pPr>
              <w:pStyle w:val="afffffa"/>
              <w:spacing w:line="240" w:lineRule="auto"/>
              <w:ind w:firstLine="0"/>
              <w:jc w:val="both"/>
              <w:rPr>
                <w:color w:val="auto"/>
                <w:sz w:val="24"/>
                <w:szCs w:val="24"/>
                <w:lang w:eastAsia="en-US"/>
              </w:rPr>
            </w:pPr>
            <w:r w:rsidRPr="00A54BF7">
              <w:rPr>
                <w:rFonts w:eastAsia="Courier New"/>
                <w:color w:val="auto"/>
                <w:sz w:val="24"/>
                <w:szCs w:val="24"/>
              </w:rPr>
              <w:t>Открытая среда: день индивидуальных онлайн и офлайн консультаций родителей с учителями- предметниками</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0E4514" w:rsidRPr="00A54BF7" w:rsidRDefault="000E4514" w:rsidP="000E4514">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5-9 </w:t>
            </w:r>
          </w:p>
          <w:p w:rsidR="000E4514" w:rsidRPr="00A54BF7" w:rsidRDefault="000E4514" w:rsidP="000E4514">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0E4514" w:rsidRDefault="000E4514" w:rsidP="000E4514">
            <w:pPr>
              <w:spacing w:after="0" w:line="240" w:lineRule="auto"/>
              <w:rPr>
                <w:rFonts w:ascii="Times New Roman" w:eastAsia="Arial" w:hAnsi="Times New Roman"/>
                <w:sz w:val="24"/>
                <w:szCs w:val="24"/>
                <w:lang w:val="ru-RU"/>
              </w:rPr>
            </w:pPr>
            <w:r>
              <w:rPr>
                <w:rFonts w:ascii="Times New Roman" w:eastAsia="Arial" w:hAnsi="Times New Roman"/>
                <w:sz w:val="24"/>
                <w:szCs w:val="24"/>
                <w:lang w:val="ru-RU"/>
              </w:rPr>
              <w:t>в течение года</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0E4514" w:rsidRPr="00A54BF7" w:rsidRDefault="000E4514" w:rsidP="000E4514">
            <w:pPr>
              <w:spacing w:after="0" w:line="240" w:lineRule="auto"/>
              <w:jc w:val="both"/>
              <w:rPr>
                <w:rFonts w:ascii="Times New Roman" w:eastAsia="Arial" w:hAnsi="Times New Roman"/>
                <w:b/>
                <w:color w:val="C00000"/>
                <w:sz w:val="24"/>
                <w:szCs w:val="24"/>
                <w:lang w:val="ru-RU"/>
              </w:rPr>
            </w:pPr>
            <w:r w:rsidRPr="00A54BF7">
              <w:rPr>
                <w:rFonts w:ascii="Times New Roman" w:hAnsi="Times New Roman"/>
                <w:lang w:val="ru-RU" w:eastAsia="ru-RU"/>
              </w:rPr>
              <w:t>заместитель директора по ВР,</w:t>
            </w:r>
            <w:r w:rsidRPr="00A54BF7">
              <w:rPr>
                <w:rFonts w:ascii="Times New Roman" w:hAnsi="Times New Roman"/>
                <w:lang w:val="ru-RU"/>
              </w:rPr>
              <w:t xml:space="preserve"> </w:t>
            </w:r>
            <w:r w:rsidRPr="00A54BF7">
              <w:rPr>
                <w:rFonts w:ascii="Times New Roman" w:hAnsi="Times New Roman"/>
                <w:sz w:val="24"/>
                <w:szCs w:val="24"/>
                <w:lang w:val="ru-RU"/>
              </w:rPr>
              <w:t>классные руководители</w:t>
            </w:r>
          </w:p>
        </w:tc>
      </w:tr>
      <w:tr w:rsidR="000E4514" w:rsidRPr="00A54BF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4514" w:rsidRPr="00A54BF7" w:rsidRDefault="000E4514" w:rsidP="000E4514">
            <w:pPr>
              <w:pStyle w:val="afffffa"/>
              <w:spacing w:line="240" w:lineRule="auto"/>
              <w:ind w:firstLine="0"/>
              <w:jc w:val="both"/>
              <w:rPr>
                <w:color w:val="auto"/>
                <w:sz w:val="24"/>
                <w:szCs w:val="24"/>
                <w:lang w:eastAsia="en-US"/>
              </w:rPr>
            </w:pPr>
            <w:r w:rsidRPr="00A54BF7">
              <w:rPr>
                <w:rFonts w:eastAsia="Courier New"/>
                <w:color w:val="auto"/>
                <w:sz w:val="24"/>
                <w:szCs w:val="24"/>
              </w:rPr>
              <w:t>Заседания</w:t>
            </w:r>
            <w:r>
              <w:rPr>
                <w:rFonts w:eastAsia="Courier New"/>
                <w:color w:val="auto"/>
                <w:sz w:val="24"/>
                <w:szCs w:val="24"/>
              </w:rPr>
              <w:t xml:space="preserve"> о</w:t>
            </w:r>
            <w:r w:rsidRPr="00A54BF7">
              <w:rPr>
                <w:rFonts w:eastAsia="Courier New"/>
                <w:color w:val="auto"/>
                <w:sz w:val="24"/>
                <w:szCs w:val="24"/>
              </w:rPr>
              <w:t xml:space="preserve">бщешкольного </w:t>
            </w:r>
            <w:r w:rsidRPr="00A54BF7">
              <w:rPr>
                <w:rFonts w:eastAsia="Courier New"/>
                <w:color w:val="auto"/>
                <w:sz w:val="24"/>
                <w:szCs w:val="24"/>
              </w:rPr>
              <w:lastRenderedPageBreak/>
              <w:t xml:space="preserve">родительского комитета и Управляющего Совета </w:t>
            </w:r>
            <w:r>
              <w:rPr>
                <w:rFonts w:eastAsia="Courier New"/>
                <w:color w:val="auto"/>
                <w:sz w:val="24"/>
                <w:szCs w:val="24"/>
              </w:rPr>
              <w:t>Гимназии</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0E4514" w:rsidRPr="00A54BF7" w:rsidRDefault="000E4514" w:rsidP="000E4514">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lastRenderedPageBreak/>
              <w:t xml:space="preserve">5-9 </w:t>
            </w:r>
          </w:p>
          <w:p w:rsidR="000E4514" w:rsidRPr="00A54BF7" w:rsidRDefault="000E4514" w:rsidP="000E4514">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lastRenderedPageBreak/>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0E4514" w:rsidRDefault="000E4514" w:rsidP="000E4514">
            <w:pPr>
              <w:spacing w:after="0" w:line="240" w:lineRule="auto"/>
              <w:rPr>
                <w:rFonts w:ascii="Times New Roman" w:eastAsia="Arial" w:hAnsi="Times New Roman"/>
                <w:sz w:val="24"/>
                <w:szCs w:val="24"/>
                <w:lang w:val="ru-RU"/>
              </w:rPr>
            </w:pPr>
            <w:r>
              <w:rPr>
                <w:rFonts w:ascii="Times New Roman" w:eastAsia="Arial" w:hAnsi="Times New Roman"/>
                <w:sz w:val="24"/>
                <w:szCs w:val="24"/>
                <w:lang w:val="ru-RU"/>
              </w:rPr>
              <w:lastRenderedPageBreak/>
              <w:t>в течение года</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0E4514" w:rsidRPr="00A54BF7" w:rsidRDefault="000E4514" w:rsidP="000E4514">
            <w:pPr>
              <w:spacing w:after="0" w:line="240" w:lineRule="auto"/>
              <w:jc w:val="both"/>
              <w:rPr>
                <w:rFonts w:ascii="Times New Roman" w:eastAsia="Arial" w:hAnsi="Times New Roman"/>
                <w:b/>
                <w:color w:val="C00000"/>
                <w:sz w:val="24"/>
                <w:szCs w:val="24"/>
              </w:rPr>
            </w:pPr>
            <w:r w:rsidRPr="00A54BF7">
              <w:rPr>
                <w:rFonts w:ascii="Times New Roman" w:hAnsi="Times New Roman"/>
                <w:sz w:val="24"/>
                <w:szCs w:val="24"/>
              </w:rPr>
              <w:t>классные руководители</w:t>
            </w:r>
          </w:p>
        </w:tc>
      </w:tr>
      <w:tr w:rsidR="000E4514" w:rsidRPr="00A54BF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4514" w:rsidRPr="00A54BF7" w:rsidRDefault="000E4514" w:rsidP="000E4514">
            <w:pPr>
              <w:pStyle w:val="afffffa"/>
              <w:spacing w:line="240" w:lineRule="auto"/>
              <w:ind w:firstLine="0"/>
              <w:jc w:val="both"/>
              <w:rPr>
                <w:color w:val="auto"/>
                <w:sz w:val="24"/>
                <w:szCs w:val="24"/>
                <w:lang w:eastAsia="en-US"/>
              </w:rPr>
            </w:pPr>
            <w:r w:rsidRPr="00A54BF7">
              <w:rPr>
                <w:rFonts w:eastAsia="Courier New"/>
                <w:color w:val="auto"/>
                <w:sz w:val="24"/>
                <w:szCs w:val="24"/>
              </w:rPr>
              <w:lastRenderedPageBreak/>
              <w:t>Блиц-лекции, проводимые в рамках родительских собраний:</w:t>
            </w:r>
          </w:p>
          <w:p w:rsidR="000E4514" w:rsidRPr="00A54BF7" w:rsidRDefault="000E4514" w:rsidP="000E4514">
            <w:pPr>
              <w:pStyle w:val="afffffa"/>
              <w:spacing w:line="240" w:lineRule="auto"/>
              <w:ind w:firstLine="0"/>
              <w:jc w:val="both"/>
              <w:rPr>
                <w:color w:val="auto"/>
                <w:sz w:val="24"/>
                <w:szCs w:val="24"/>
              </w:rPr>
            </w:pPr>
            <w:r w:rsidRPr="00A54BF7">
              <w:rPr>
                <w:rFonts w:eastAsia="Courier New"/>
                <w:color w:val="auto"/>
                <w:sz w:val="24"/>
                <w:szCs w:val="24"/>
              </w:rPr>
              <w:t>«Что такое рациональное питание школьника»;</w:t>
            </w:r>
          </w:p>
          <w:p w:rsidR="000E4514" w:rsidRPr="00A54BF7" w:rsidRDefault="000E4514" w:rsidP="000E4514">
            <w:pPr>
              <w:pStyle w:val="afffffa"/>
              <w:spacing w:line="240" w:lineRule="auto"/>
              <w:ind w:firstLine="0"/>
              <w:jc w:val="both"/>
              <w:rPr>
                <w:color w:val="auto"/>
                <w:sz w:val="24"/>
                <w:szCs w:val="24"/>
              </w:rPr>
            </w:pPr>
            <w:r w:rsidRPr="00A54BF7">
              <w:rPr>
                <w:rFonts w:eastAsia="Courier New"/>
                <w:color w:val="auto"/>
                <w:sz w:val="24"/>
                <w:szCs w:val="24"/>
              </w:rPr>
              <w:t>«Простые упражнения для развития внимания и памяти ребенка»;</w:t>
            </w:r>
          </w:p>
          <w:p w:rsidR="000E4514" w:rsidRPr="00A54BF7" w:rsidRDefault="000E4514" w:rsidP="000E4514">
            <w:pPr>
              <w:pStyle w:val="afffffa"/>
              <w:spacing w:line="240" w:lineRule="auto"/>
              <w:ind w:firstLine="0"/>
              <w:jc w:val="both"/>
              <w:rPr>
                <w:color w:val="auto"/>
                <w:sz w:val="24"/>
                <w:szCs w:val="24"/>
              </w:rPr>
            </w:pPr>
            <w:r w:rsidRPr="00A54BF7">
              <w:rPr>
                <w:rFonts w:eastAsia="Courier New"/>
                <w:color w:val="auto"/>
                <w:sz w:val="24"/>
                <w:szCs w:val="24"/>
              </w:rPr>
              <w:t>«Развивающие настольные игры в семье»;</w:t>
            </w:r>
          </w:p>
          <w:p w:rsidR="000E4514" w:rsidRPr="00A54BF7" w:rsidRDefault="000E4514" w:rsidP="000E4514">
            <w:pPr>
              <w:pStyle w:val="afffffa"/>
              <w:spacing w:line="240" w:lineRule="auto"/>
              <w:ind w:firstLine="0"/>
              <w:jc w:val="both"/>
              <w:rPr>
                <w:color w:val="auto"/>
                <w:sz w:val="24"/>
                <w:szCs w:val="24"/>
              </w:rPr>
            </w:pPr>
            <w:r w:rsidRPr="00A54BF7">
              <w:rPr>
                <w:rFonts w:eastAsia="Courier New"/>
                <w:color w:val="auto"/>
                <w:sz w:val="24"/>
                <w:szCs w:val="24"/>
              </w:rPr>
              <w:t>«Конфликты и детские истерики: реакции и поведение взрослых»;</w:t>
            </w:r>
          </w:p>
          <w:p w:rsidR="000E4514" w:rsidRPr="00A54BF7" w:rsidRDefault="000E4514" w:rsidP="000E4514">
            <w:pPr>
              <w:pStyle w:val="afffffa"/>
              <w:spacing w:line="240" w:lineRule="auto"/>
              <w:ind w:firstLine="0"/>
              <w:jc w:val="both"/>
              <w:rPr>
                <w:color w:val="auto"/>
                <w:sz w:val="24"/>
                <w:szCs w:val="24"/>
              </w:rPr>
            </w:pPr>
            <w:r w:rsidRPr="00A54BF7">
              <w:rPr>
                <w:rFonts w:eastAsia="Courier New"/>
                <w:color w:val="auto"/>
                <w:sz w:val="24"/>
                <w:szCs w:val="24"/>
              </w:rPr>
              <w:t>«Гаджеты и психическое здоровье ребенка»;</w:t>
            </w:r>
          </w:p>
          <w:p w:rsidR="000E4514" w:rsidRPr="00A54BF7" w:rsidRDefault="000E4514" w:rsidP="000E4514">
            <w:pPr>
              <w:pStyle w:val="afffffa"/>
              <w:spacing w:line="240" w:lineRule="auto"/>
              <w:ind w:firstLine="0"/>
              <w:jc w:val="both"/>
              <w:rPr>
                <w:color w:val="auto"/>
                <w:sz w:val="24"/>
                <w:szCs w:val="24"/>
              </w:rPr>
            </w:pPr>
            <w:r w:rsidRPr="00A54BF7">
              <w:rPr>
                <w:rFonts w:eastAsia="Courier New"/>
                <w:color w:val="auto"/>
                <w:sz w:val="24"/>
                <w:szCs w:val="24"/>
              </w:rPr>
              <w:t>«Как развить мотивацию к учению»;</w:t>
            </w:r>
          </w:p>
          <w:p w:rsidR="000E4514" w:rsidRPr="00A54BF7" w:rsidRDefault="000E4514" w:rsidP="000E4514">
            <w:pPr>
              <w:pStyle w:val="afffffa"/>
              <w:spacing w:line="240" w:lineRule="auto"/>
              <w:ind w:firstLine="0"/>
              <w:jc w:val="both"/>
              <w:rPr>
                <w:color w:val="auto"/>
                <w:sz w:val="24"/>
                <w:szCs w:val="24"/>
              </w:rPr>
            </w:pPr>
            <w:r w:rsidRPr="00A54BF7">
              <w:rPr>
                <w:rFonts w:eastAsia="Courier New"/>
                <w:color w:val="auto"/>
                <w:sz w:val="24"/>
                <w:szCs w:val="24"/>
              </w:rPr>
              <w:t>«Если ребенок стал жертвой буллинга».</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0E4514" w:rsidRPr="00A54BF7" w:rsidRDefault="000E4514" w:rsidP="000E4514">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5-9 </w:t>
            </w:r>
          </w:p>
          <w:p w:rsidR="000E4514" w:rsidRPr="00A54BF7" w:rsidRDefault="000E4514" w:rsidP="000E4514">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0E4514" w:rsidRDefault="000E4514" w:rsidP="000E4514">
            <w:pPr>
              <w:spacing w:after="0" w:line="240" w:lineRule="auto"/>
              <w:rPr>
                <w:rFonts w:ascii="Times New Roman" w:eastAsia="Arial" w:hAnsi="Times New Roman"/>
                <w:sz w:val="24"/>
                <w:szCs w:val="24"/>
                <w:lang w:val="ru-RU"/>
              </w:rPr>
            </w:pPr>
            <w:r>
              <w:rPr>
                <w:rFonts w:ascii="Times New Roman" w:eastAsia="Arial" w:hAnsi="Times New Roman"/>
                <w:sz w:val="24"/>
                <w:szCs w:val="24"/>
                <w:lang w:val="ru-RU"/>
              </w:rPr>
              <w:t>в течение года</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0E4514" w:rsidRPr="00A54BF7" w:rsidRDefault="000E4514" w:rsidP="000E4514">
            <w:pPr>
              <w:spacing w:after="0" w:line="240" w:lineRule="auto"/>
              <w:jc w:val="both"/>
              <w:rPr>
                <w:rFonts w:ascii="Times New Roman" w:eastAsia="Arial" w:hAnsi="Times New Roman"/>
                <w:b/>
                <w:color w:val="C00000"/>
                <w:sz w:val="24"/>
                <w:szCs w:val="24"/>
              </w:rPr>
            </w:pPr>
            <w:r w:rsidRPr="00A54BF7">
              <w:rPr>
                <w:rFonts w:ascii="Times New Roman" w:hAnsi="Times New Roman"/>
                <w:sz w:val="24"/>
                <w:szCs w:val="24"/>
              </w:rPr>
              <w:t>классные руководители</w:t>
            </w:r>
          </w:p>
        </w:tc>
      </w:tr>
      <w:tr w:rsidR="000E4514"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4514" w:rsidRPr="00A54BF7" w:rsidRDefault="000E4514" w:rsidP="000E4514">
            <w:pPr>
              <w:pStyle w:val="afffffa"/>
              <w:spacing w:line="240" w:lineRule="auto"/>
              <w:ind w:firstLine="0"/>
              <w:jc w:val="both"/>
              <w:rPr>
                <w:color w:val="auto"/>
                <w:sz w:val="24"/>
                <w:szCs w:val="24"/>
                <w:lang w:eastAsia="en-US"/>
              </w:rPr>
            </w:pPr>
            <w:r w:rsidRPr="00A54BF7">
              <w:rPr>
                <w:rFonts w:eastAsia="Courier New"/>
                <w:color w:val="auto"/>
                <w:sz w:val="24"/>
                <w:szCs w:val="24"/>
              </w:rPr>
              <w:t>Семейная игра «Папа, мама, я — спортивная семья»</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0E4514" w:rsidRPr="00A54BF7" w:rsidRDefault="000E4514" w:rsidP="000E4514">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5-9 </w:t>
            </w:r>
          </w:p>
          <w:p w:rsidR="000E4514" w:rsidRPr="00A54BF7" w:rsidRDefault="000E4514" w:rsidP="000E4514">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0E4514" w:rsidRDefault="000E4514" w:rsidP="000E4514">
            <w:pPr>
              <w:spacing w:after="0" w:line="240" w:lineRule="auto"/>
              <w:rPr>
                <w:rFonts w:ascii="Times New Roman" w:eastAsia="Arial" w:hAnsi="Times New Roman"/>
                <w:sz w:val="24"/>
                <w:szCs w:val="24"/>
                <w:lang w:val="ru-RU"/>
              </w:rPr>
            </w:pPr>
            <w:r>
              <w:rPr>
                <w:rFonts w:ascii="Times New Roman" w:eastAsia="Arial" w:hAnsi="Times New Roman"/>
                <w:sz w:val="24"/>
                <w:szCs w:val="24"/>
                <w:lang w:val="ru-RU"/>
              </w:rPr>
              <w:t>в течение года</w:t>
            </w:r>
            <w:r w:rsidR="00B62175">
              <w:rPr>
                <w:rFonts w:ascii="Times New Roman" w:eastAsia="Arial" w:hAnsi="Times New Roman"/>
                <w:sz w:val="24"/>
                <w:szCs w:val="24"/>
                <w:lang w:val="ru-RU"/>
              </w:rPr>
              <w:t xml:space="preserve"> по плану</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0E4514" w:rsidRPr="00A54BF7" w:rsidRDefault="00485AC4" w:rsidP="000E4514">
            <w:pPr>
              <w:spacing w:after="0" w:line="240" w:lineRule="auto"/>
              <w:rPr>
                <w:rFonts w:ascii="Times New Roman" w:eastAsia="Arial" w:hAnsi="Times New Roman"/>
                <w:b/>
                <w:color w:val="C00000"/>
                <w:sz w:val="24"/>
                <w:szCs w:val="24"/>
                <w:lang w:val="ru-RU"/>
              </w:rPr>
            </w:pPr>
            <w:r w:rsidRPr="00485AC4">
              <w:rPr>
                <w:rFonts w:ascii="Times New Roman" w:hAnsi="Times New Roman"/>
                <w:sz w:val="24"/>
                <w:szCs w:val="24"/>
                <w:lang w:val="ru-RU" w:eastAsia="ru-RU"/>
              </w:rPr>
              <w:t>З</w:t>
            </w:r>
            <w:r w:rsidR="000E4514" w:rsidRPr="00485AC4">
              <w:rPr>
                <w:rFonts w:ascii="Times New Roman" w:hAnsi="Times New Roman"/>
                <w:sz w:val="24"/>
                <w:szCs w:val="24"/>
                <w:lang w:val="ru-RU" w:eastAsia="ru-RU"/>
              </w:rPr>
              <w:t>ам</w:t>
            </w:r>
            <w:r>
              <w:rPr>
                <w:rFonts w:ascii="Times New Roman" w:hAnsi="Times New Roman"/>
                <w:sz w:val="24"/>
                <w:szCs w:val="24"/>
                <w:lang w:val="ru-RU" w:eastAsia="ru-RU"/>
              </w:rPr>
              <w:t>.</w:t>
            </w:r>
            <w:r w:rsidR="000E4514" w:rsidRPr="00485AC4">
              <w:rPr>
                <w:rFonts w:ascii="Times New Roman" w:hAnsi="Times New Roman"/>
                <w:sz w:val="24"/>
                <w:szCs w:val="24"/>
                <w:lang w:val="ru-RU" w:eastAsia="ru-RU"/>
              </w:rPr>
              <w:t xml:space="preserve"> директора по ВР,</w:t>
            </w:r>
            <w:r w:rsidR="000E4514" w:rsidRPr="00485AC4">
              <w:rPr>
                <w:rFonts w:ascii="Times New Roman" w:hAnsi="Times New Roman"/>
                <w:sz w:val="24"/>
                <w:szCs w:val="24"/>
                <w:lang w:val="ru-RU"/>
              </w:rPr>
              <w:t xml:space="preserve"> классные</w:t>
            </w:r>
            <w:r w:rsidR="000E4514" w:rsidRPr="00A54BF7">
              <w:rPr>
                <w:rFonts w:ascii="Times New Roman" w:hAnsi="Times New Roman"/>
                <w:sz w:val="24"/>
                <w:szCs w:val="24"/>
                <w:lang w:val="ru-RU"/>
              </w:rPr>
              <w:t xml:space="preserve"> руководители</w:t>
            </w:r>
          </w:p>
        </w:tc>
      </w:tr>
      <w:tr w:rsidR="00B62175" w:rsidRPr="00A54BF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2175" w:rsidRPr="00A54BF7" w:rsidRDefault="00B62175" w:rsidP="00B62175">
            <w:pPr>
              <w:pStyle w:val="afffffa"/>
              <w:spacing w:line="240" w:lineRule="auto"/>
              <w:ind w:firstLine="0"/>
              <w:jc w:val="both"/>
              <w:rPr>
                <w:color w:val="auto"/>
                <w:sz w:val="24"/>
                <w:szCs w:val="24"/>
                <w:lang w:eastAsia="en-US"/>
              </w:rPr>
            </w:pPr>
            <w:r w:rsidRPr="00A54BF7">
              <w:rPr>
                <w:rFonts w:eastAsia="Courier New"/>
                <w:color w:val="auto"/>
                <w:sz w:val="24"/>
                <w:szCs w:val="24"/>
              </w:rPr>
              <w:t>Гостиная «Семейные традиции»</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B62175" w:rsidRPr="00A54BF7" w:rsidRDefault="00B62175" w:rsidP="00B62175">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5-9 </w:t>
            </w:r>
          </w:p>
          <w:p w:rsidR="00B62175" w:rsidRPr="00A54BF7" w:rsidRDefault="00B62175" w:rsidP="00B62175">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B62175" w:rsidRPr="00B62175" w:rsidRDefault="00B62175" w:rsidP="00B62175">
            <w:pPr>
              <w:spacing w:after="0" w:line="240" w:lineRule="auto"/>
              <w:rPr>
                <w:lang w:val="ru-RU"/>
              </w:rPr>
            </w:pPr>
            <w:r w:rsidRPr="0025391A">
              <w:rPr>
                <w:rFonts w:ascii="Times New Roman" w:eastAsia="Arial" w:hAnsi="Times New Roman"/>
                <w:sz w:val="24"/>
                <w:szCs w:val="24"/>
                <w:lang w:val="ru-RU"/>
              </w:rPr>
              <w:t>в течение года по плану</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B62175" w:rsidRPr="00A54BF7" w:rsidRDefault="00B62175" w:rsidP="00B62175">
            <w:pPr>
              <w:spacing w:after="0" w:line="240" w:lineRule="auto"/>
              <w:rPr>
                <w:rFonts w:ascii="Times New Roman" w:eastAsia="Arial" w:hAnsi="Times New Roman"/>
                <w:b/>
                <w:color w:val="C00000"/>
                <w:sz w:val="24"/>
                <w:szCs w:val="24"/>
              </w:rPr>
            </w:pPr>
            <w:r w:rsidRPr="00A54BF7">
              <w:rPr>
                <w:rFonts w:ascii="Times New Roman" w:hAnsi="Times New Roman"/>
                <w:sz w:val="24"/>
                <w:szCs w:val="24"/>
              </w:rPr>
              <w:t>классные руководители</w:t>
            </w:r>
          </w:p>
        </w:tc>
      </w:tr>
      <w:tr w:rsidR="00B62175" w:rsidRPr="00A54BF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2175" w:rsidRPr="00A54BF7" w:rsidRDefault="00B62175" w:rsidP="00B62175">
            <w:pPr>
              <w:pStyle w:val="afffffa"/>
              <w:spacing w:line="240" w:lineRule="auto"/>
              <w:ind w:firstLine="0"/>
              <w:jc w:val="both"/>
              <w:rPr>
                <w:color w:val="auto"/>
                <w:sz w:val="24"/>
                <w:szCs w:val="24"/>
                <w:lang w:eastAsia="en-US"/>
              </w:rPr>
            </w:pPr>
            <w:r w:rsidRPr="00A54BF7">
              <w:rPr>
                <w:rFonts w:eastAsia="Courier New"/>
                <w:color w:val="auto"/>
                <w:sz w:val="24"/>
                <w:szCs w:val="24"/>
              </w:rPr>
              <w:t>Семейный фестиваль «Игры нашего детства»</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B62175" w:rsidRPr="00A54BF7" w:rsidRDefault="00B62175" w:rsidP="00B62175">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5-9 </w:t>
            </w:r>
          </w:p>
          <w:p w:rsidR="00B62175" w:rsidRPr="00A54BF7" w:rsidRDefault="00B62175" w:rsidP="00B62175">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B62175" w:rsidRPr="00B62175" w:rsidRDefault="00B62175" w:rsidP="00B62175">
            <w:pPr>
              <w:spacing w:after="0" w:line="240" w:lineRule="auto"/>
              <w:rPr>
                <w:lang w:val="ru-RU"/>
              </w:rPr>
            </w:pPr>
            <w:r w:rsidRPr="0025391A">
              <w:rPr>
                <w:rFonts w:ascii="Times New Roman" w:eastAsia="Arial" w:hAnsi="Times New Roman"/>
                <w:sz w:val="24"/>
                <w:szCs w:val="24"/>
                <w:lang w:val="ru-RU"/>
              </w:rPr>
              <w:t>в течение года по плану</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B62175" w:rsidRPr="00A54BF7" w:rsidRDefault="00B62175" w:rsidP="00B62175">
            <w:pPr>
              <w:spacing w:after="0" w:line="240" w:lineRule="auto"/>
              <w:rPr>
                <w:rFonts w:ascii="Times New Roman" w:eastAsia="Arial" w:hAnsi="Times New Roman"/>
                <w:b/>
                <w:color w:val="C00000"/>
                <w:sz w:val="24"/>
                <w:szCs w:val="24"/>
              </w:rPr>
            </w:pPr>
            <w:r w:rsidRPr="00A54BF7">
              <w:rPr>
                <w:rFonts w:ascii="Times New Roman" w:hAnsi="Times New Roman"/>
                <w:sz w:val="24"/>
                <w:szCs w:val="24"/>
              </w:rPr>
              <w:t>классные руководители</w:t>
            </w:r>
          </w:p>
        </w:tc>
      </w:tr>
      <w:tr w:rsidR="00B62175" w:rsidRPr="00603C87" w:rsidTr="00884990">
        <w:trPr>
          <w:gridAfter w:val="1"/>
          <w:wAfter w:w="7" w:type="dxa"/>
          <w:trHeight w:val="579"/>
        </w:trPr>
        <w:tc>
          <w:tcPr>
            <w:tcW w:w="4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2175" w:rsidRPr="00A54BF7" w:rsidRDefault="00B62175" w:rsidP="00B62175">
            <w:pPr>
              <w:pStyle w:val="afffffa"/>
              <w:spacing w:line="240" w:lineRule="auto"/>
              <w:ind w:firstLine="0"/>
              <w:jc w:val="both"/>
              <w:rPr>
                <w:color w:val="auto"/>
                <w:sz w:val="24"/>
                <w:szCs w:val="24"/>
                <w:lang w:eastAsia="en-US"/>
              </w:rPr>
            </w:pPr>
            <w:r w:rsidRPr="00A54BF7">
              <w:rPr>
                <w:rFonts w:eastAsia="Courier New"/>
                <w:color w:val="auto"/>
                <w:sz w:val="24"/>
                <w:szCs w:val="24"/>
              </w:rPr>
              <w:t>Семейная викторина «Что? Где? Когда?», посвященная Международному дню пожилых людей 1 октября</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B62175" w:rsidRPr="00A54BF7" w:rsidRDefault="00B62175" w:rsidP="00B62175">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5-9 </w:t>
            </w:r>
          </w:p>
          <w:p w:rsidR="00B62175" w:rsidRPr="00A54BF7" w:rsidRDefault="00B62175" w:rsidP="00B62175">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B62175" w:rsidRPr="00B62175" w:rsidRDefault="00B62175" w:rsidP="00B62175">
            <w:pPr>
              <w:spacing w:after="0" w:line="240" w:lineRule="auto"/>
              <w:rPr>
                <w:lang w:val="ru-RU"/>
              </w:rPr>
            </w:pPr>
            <w:r>
              <w:rPr>
                <w:rFonts w:ascii="Times New Roman" w:eastAsia="Arial" w:hAnsi="Times New Roman"/>
                <w:sz w:val="24"/>
                <w:szCs w:val="24"/>
                <w:lang w:val="ru-RU"/>
              </w:rPr>
              <w:t>октябрь</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B62175" w:rsidRPr="00A54BF7" w:rsidRDefault="00B62175" w:rsidP="00B62175">
            <w:pPr>
              <w:spacing w:after="0" w:line="240" w:lineRule="auto"/>
              <w:rPr>
                <w:rFonts w:ascii="Times New Roman" w:eastAsia="Arial" w:hAnsi="Times New Roman"/>
                <w:b/>
                <w:color w:val="C00000"/>
                <w:sz w:val="24"/>
                <w:szCs w:val="24"/>
                <w:lang w:val="ru-RU"/>
              </w:rPr>
            </w:pPr>
            <w:r w:rsidRPr="00B62175">
              <w:rPr>
                <w:rFonts w:ascii="Times New Roman" w:hAnsi="Times New Roman"/>
                <w:sz w:val="24"/>
                <w:szCs w:val="24"/>
                <w:lang w:val="ru-RU" w:eastAsia="ru-RU"/>
              </w:rPr>
              <w:t>Зам</w:t>
            </w:r>
            <w:r>
              <w:rPr>
                <w:rFonts w:ascii="Times New Roman" w:hAnsi="Times New Roman"/>
                <w:sz w:val="24"/>
                <w:szCs w:val="24"/>
                <w:lang w:val="ru-RU" w:eastAsia="ru-RU"/>
              </w:rPr>
              <w:t>.</w:t>
            </w:r>
            <w:r w:rsidRPr="00B62175">
              <w:rPr>
                <w:rFonts w:ascii="Times New Roman" w:hAnsi="Times New Roman"/>
                <w:sz w:val="24"/>
                <w:szCs w:val="24"/>
                <w:lang w:val="ru-RU" w:eastAsia="ru-RU"/>
              </w:rPr>
              <w:t xml:space="preserve"> директора по ВР,</w:t>
            </w:r>
            <w:r w:rsidRPr="00B62175">
              <w:rPr>
                <w:rFonts w:ascii="Times New Roman" w:hAnsi="Times New Roman"/>
                <w:sz w:val="24"/>
                <w:szCs w:val="24"/>
                <w:lang w:val="ru-RU"/>
              </w:rPr>
              <w:t xml:space="preserve"> классные </w:t>
            </w:r>
            <w:r w:rsidRPr="00A54BF7">
              <w:rPr>
                <w:rFonts w:ascii="Times New Roman" w:hAnsi="Times New Roman"/>
                <w:sz w:val="24"/>
                <w:szCs w:val="24"/>
                <w:lang w:val="ru-RU"/>
              </w:rPr>
              <w:t>руководители</w:t>
            </w:r>
          </w:p>
        </w:tc>
      </w:tr>
      <w:tr w:rsidR="00B62175"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2175" w:rsidRPr="00A54BF7" w:rsidRDefault="00B62175" w:rsidP="00B62175">
            <w:pPr>
              <w:pStyle w:val="afffffa"/>
              <w:spacing w:line="240" w:lineRule="auto"/>
              <w:ind w:firstLine="0"/>
              <w:jc w:val="both"/>
              <w:rPr>
                <w:color w:val="auto"/>
                <w:sz w:val="24"/>
                <w:szCs w:val="24"/>
                <w:lang w:eastAsia="en-US"/>
              </w:rPr>
            </w:pPr>
            <w:r w:rsidRPr="00A54BF7">
              <w:rPr>
                <w:rFonts w:eastAsia="Courier New"/>
                <w:color w:val="auto"/>
                <w:sz w:val="24"/>
                <w:szCs w:val="24"/>
              </w:rPr>
              <w:t>«Ценности, которым нет цены»: дискуссия в рамках Международного дня семьи 15 мая</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B62175" w:rsidRPr="00A54BF7" w:rsidRDefault="00B62175" w:rsidP="00B62175">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5-9 </w:t>
            </w:r>
          </w:p>
          <w:p w:rsidR="00B62175" w:rsidRPr="00A54BF7" w:rsidRDefault="00B62175" w:rsidP="00B62175">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B62175" w:rsidRPr="00B62175" w:rsidRDefault="00B62175" w:rsidP="00B62175">
            <w:pPr>
              <w:spacing w:after="0" w:line="240" w:lineRule="auto"/>
              <w:rPr>
                <w:lang w:val="ru-RU"/>
              </w:rPr>
            </w:pPr>
            <w:r>
              <w:rPr>
                <w:rFonts w:ascii="Times New Roman" w:eastAsia="Arial" w:hAnsi="Times New Roman"/>
                <w:sz w:val="24"/>
                <w:szCs w:val="24"/>
                <w:lang w:val="ru-RU"/>
              </w:rPr>
              <w:t>май</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B62175" w:rsidRPr="00A54BF7" w:rsidRDefault="00B62175" w:rsidP="00B62175">
            <w:pPr>
              <w:spacing w:after="0" w:line="240" w:lineRule="auto"/>
              <w:rPr>
                <w:rFonts w:ascii="Times New Roman" w:eastAsia="Arial" w:hAnsi="Times New Roman"/>
                <w:b/>
                <w:color w:val="C00000"/>
                <w:sz w:val="24"/>
                <w:szCs w:val="24"/>
                <w:lang w:val="ru-RU"/>
              </w:rPr>
            </w:pPr>
            <w:r w:rsidRPr="00A54BF7">
              <w:rPr>
                <w:rFonts w:ascii="Times New Roman" w:eastAsia="Arial" w:hAnsi="Times New Roman"/>
                <w:sz w:val="24"/>
                <w:szCs w:val="24"/>
                <w:lang w:val="ru-RU"/>
              </w:rPr>
              <w:t xml:space="preserve">советник по воспитанию, </w:t>
            </w:r>
            <w:r w:rsidRPr="00A54BF7">
              <w:rPr>
                <w:rFonts w:ascii="Times New Roman" w:hAnsi="Times New Roman"/>
                <w:sz w:val="24"/>
                <w:szCs w:val="24"/>
                <w:lang w:val="ru-RU"/>
              </w:rPr>
              <w:t>классные руководители</w:t>
            </w:r>
          </w:p>
        </w:tc>
      </w:tr>
      <w:tr w:rsidR="00B62175"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2175" w:rsidRPr="00A54BF7" w:rsidRDefault="00B62175" w:rsidP="00B62175">
            <w:pPr>
              <w:pStyle w:val="afffffa"/>
              <w:spacing w:line="240" w:lineRule="auto"/>
              <w:ind w:firstLine="0"/>
              <w:jc w:val="both"/>
              <w:rPr>
                <w:color w:val="auto"/>
                <w:sz w:val="24"/>
                <w:szCs w:val="24"/>
                <w:lang w:eastAsia="en-US"/>
              </w:rPr>
            </w:pPr>
            <w:r w:rsidRPr="00A54BF7">
              <w:rPr>
                <w:rFonts w:eastAsia="Courier New"/>
                <w:color w:val="auto"/>
                <w:sz w:val="24"/>
                <w:szCs w:val="24"/>
              </w:rPr>
              <w:t>Акция «Бессмертный полк»</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B62175" w:rsidRPr="00A54BF7" w:rsidRDefault="00B62175" w:rsidP="00B62175">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5-9 </w:t>
            </w:r>
          </w:p>
          <w:p w:rsidR="00B62175" w:rsidRPr="00A54BF7" w:rsidRDefault="00B62175" w:rsidP="00B62175">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B62175" w:rsidRPr="00B62175" w:rsidRDefault="00B62175" w:rsidP="00B62175">
            <w:pPr>
              <w:spacing w:after="0" w:line="240" w:lineRule="auto"/>
              <w:rPr>
                <w:lang w:val="ru-RU"/>
              </w:rPr>
            </w:pPr>
            <w:r>
              <w:rPr>
                <w:rFonts w:ascii="Times New Roman" w:eastAsia="Arial" w:hAnsi="Times New Roman"/>
                <w:sz w:val="24"/>
                <w:szCs w:val="24"/>
                <w:lang w:val="ru-RU"/>
              </w:rPr>
              <w:t>май</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B62175" w:rsidRPr="00A54BF7" w:rsidRDefault="00B62175" w:rsidP="00B62175">
            <w:pPr>
              <w:spacing w:after="0" w:line="240" w:lineRule="auto"/>
              <w:rPr>
                <w:rFonts w:ascii="Times New Roman" w:eastAsia="Arial" w:hAnsi="Times New Roman"/>
                <w:b/>
                <w:color w:val="C00000"/>
                <w:sz w:val="24"/>
                <w:szCs w:val="24"/>
                <w:lang w:val="ru-RU"/>
              </w:rPr>
            </w:pPr>
            <w:r w:rsidRPr="00B62175">
              <w:rPr>
                <w:rFonts w:ascii="Times New Roman" w:hAnsi="Times New Roman"/>
                <w:sz w:val="24"/>
                <w:szCs w:val="24"/>
                <w:lang w:val="ru-RU" w:eastAsia="ru-RU"/>
              </w:rPr>
              <w:t>Зам</w:t>
            </w:r>
            <w:r>
              <w:rPr>
                <w:rFonts w:ascii="Times New Roman" w:hAnsi="Times New Roman"/>
                <w:sz w:val="24"/>
                <w:szCs w:val="24"/>
                <w:lang w:val="ru-RU" w:eastAsia="ru-RU"/>
              </w:rPr>
              <w:t xml:space="preserve">. </w:t>
            </w:r>
            <w:r w:rsidRPr="00B62175">
              <w:rPr>
                <w:rFonts w:ascii="Times New Roman" w:hAnsi="Times New Roman"/>
                <w:sz w:val="24"/>
                <w:szCs w:val="24"/>
                <w:lang w:val="ru-RU" w:eastAsia="ru-RU"/>
              </w:rPr>
              <w:t>директора по ВР,</w:t>
            </w:r>
            <w:r w:rsidRPr="00B62175">
              <w:rPr>
                <w:rFonts w:ascii="Times New Roman" w:hAnsi="Times New Roman"/>
                <w:sz w:val="24"/>
                <w:szCs w:val="24"/>
                <w:lang w:val="ru-RU"/>
              </w:rPr>
              <w:t xml:space="preserve"> классные </w:t>
            </w:r>
            <w:r w:rsidRPr="00A54BF7">
              <w:rPr>
                <w:rFonts w:ascii="Times New Roman" w:hAnsi="Times New Roman"/>
                <w:sz w:val="24"/>
                <w:szCs w:val="24"/>
                <w:lang w:val="ru-RU"/>
              </w:rPr>
              <w:t>руководители</w:t>
            </w:r>
          </w:p>
        </w:tc>
      </w:tr>
      <w:tr w:rsidR="00B62175"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2175" w:rsidRPr="00A54BF7" w:rsidRDefault="00B62175" w:rsidP="00B62175">
            <w:pPr>
              <w:pStyle w:val="afffffa"/>
              <w:spacing w:line="240" w:lineRule="auto"/>
              <w:ind w:firstLine="0"/>
              <w:jc w:val="both"/>
              <w:rPr>
                <w:color w:val="auto"/>
                <w:sz w:val="24"/>
                <w:szCs w:val="24"/>
                <w:lang w:eastAsia="en-US"/>
              </w:rPr>
            </w:pPr>
            <w:r w:rsidRPr="00A54BF7">
              <w:rPr>
                <w:rFonts w:eastAsia="Courier New"/>
                <w:color w:val="auto"/>
                <w:sz w:val="24"/>
                <w:szCs w:val="24"/>
              </w:rPr>
              <w:t>Круглый стол «Влияние родителей на профессиональное самоопределение школьников»</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B62175" w:rsidRPr="00A54BF7" w:rsidRDefault="00B62175" w:rsidP="00B62175">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5-9 </w:t>
            </w:r>
          </w:p>
          <w:p w:rsidR="00B62175" w:rsidRPr="00A54BF7" w:rsidRDefault="00B62175" w:rsidP="00B62175">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B62175" w:rsidRPr="00B62175" w:rsidRDefault="00B62175" w:rsidP="00B62175">
            <w:pPr>
              <w:spacing w:after="0" w:line="240" w:lineRule="auto"/>
              <w:rPr>
                <w:lang w:val="ru-RU"/>
              </w:rPr>
            </w:pPr>
            <w:r w:rsidRPr="0025391A">
              <w:rPr>
                <w:rFonts w:ascii="Times New Roman" w:eastAsia="Arial" w:hAnsi="Times New Roman"/>
                <w:sz w:val="24"/>
                <w:szCs w:val="24"/>
                <w:lang w:val="ru-RU"/>
              </w:rPr>
              <w:t>в течение года по плану</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B62175" w:rsidRPr="00A54BF7" w:rsidRDefault="00B62175" w:rsidP="00B62175">
            <w:pPr>
              <w:spacing w:after="0" w:line="240" w:lineRule="auto"/>
              <w:rPr>
                <w:rFonts w:ascii="Times New Roman" w:eastAsia="Arial" w:hAnsi="Times New Roman"/>
                <w:b/>
                <w:color w:val="C00000"/>
                <w:sz w:val="24"/>
                <w:szCs w:val="24"/>
                <w:lang w:val="ru-RU"/>
              </w:rPr>
            </w:pPr>
            <w:r w:rsidRPr="00A54BF7">
              <w:rPr>
                <w:rFonts w:ascii="Times New Roman" w:eastAsia="Arial" w:hAnsi="Times New Roman"/>
                <w:sz w:val="24"/>
                <w:szCs w:val="24"/>
                <w:lang w:val="ru-RU"/>
              </w:rPr>
              <w:t xml:space="preserve">советник по воспитанию, </w:t>
            </w:r>
            <w:r w:rsidRPr="00A54BF7">
              <w:rPr>
                <w:rFonts w:ascii="Times New Roman" w:hAnsi="Times New Roman"/>
                <w:sz w:val="24"/>
                <w:szCs w:val="24"/>
                <w:lang w:val="ru-RU"/>
              </w:rPr>
              <w:t>классные руководители</w:t>
            </w:r>
          </w:p>
        </w:tc>
      </w:tr>
      <w:tr w:rsidR="00F17E0B" w:rsidRPr="00603C87" w:rsidTr="00884990">
        <w:trPr>
          <w:gridAfter w:val="1"/>
          <w:wAfter w:w="7" w:type="dxa"/>
          <w:trHeight w:val="705"/>
        </w:trPr>
        <w:tc>
          <w:tcPr>
            <w:tcW w:w="4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7E0B" w:rsidRPr="00A54BF7" w:rsidRDefault="00F17E0B" w:rsidP="00F17E0B">
            <w:pPr>
              <w:pStyle w:val="afffffa"/>
              <w:spacing w:line="240" w:lineRule="auto"/>
              <w:ind w:firstLine="0"/>
              <w:jc w:val="both"/>
              <w:rPr>
                <w:color w:val="auto"/>
                <w:sz w:val="24"/>
                <w:szCs w:val="24"/>
                <w:lang w:eastAsia="en-US"/>
              </w:rPr>
            </w:pPr>
            <w:r w:rsidRPr="00A54BF7">
              <w:rPr>
                <w:rFonts w:eastAsia="Courier New"/>
                <w:color w:val="auto"/>
                <w:sz w:val="24"/>
                <w:szCs w:val="24"/>
              </w:rPr>
              <w:t>Создание на школьном сайте вкладки «Родителям» и регулярное обновление материалов ее рубрик:</w:t>
            </w:r>
          </w:p>
          <w:p w:rsidR="00F17E0B" w:rsidRPr="00A54BF7" w:rsidRDefault="00F17E0B" w:rsidP="00F17E0B">
            <w:pPr>
              <w:pStyle w:val="afffffa"/>
              <w:numPr>
                <w:ilvl w:val="0"/>
                <w:numId w:val="70"/>
              </w:numPr>
              <w:tabs>
                <w:tab w:val="left" w:pos="154"/>
              </w:tabs>
              <w:spacing w:line="240" w:lineRule="auto"/>
              <w:jc w:val="both"/>
              <w:rPr>
                <w:color w:val="auto"/>
                <w:sz w:val="24"/>
                <w:szCs w:val="24"/>
              </w:rPr>
            </w:pPr>
            <w:r w:rsidRPr="00A54BF7">
              <w:rPr>
                <w:rFonts w:eastAsia="Courier New"/>
                <w:color w:val="auto"/>
                <w:sz w:val="24"/>
                <w:szCs w:val="24"/>
              </w:rPr>
              <w:t>«Школьные события»,</w:t>
            </w:r>
          </w:p>
          <w:p w:rsidR="00F17E0B" w:rsidRPr="00A54BF7" w:rsidRDefault="00F17E0B" w:rsidP="00F17E0B">
            <w:pPr>
              <w:pStyle w:val="afffffa"/>
              <w:numPr>
                <w:ilvl w:val="0"/>
                <w:numId w:val="70"/>
              </w:numPr>
              <w:tabs>
                <w:tab w:val="left" w:pos="154"/>
              </w:tabs>
              <w:spacing w:line="240" w:lineRule="auto"/>
              <w:jc w:val="both"/>
              <w:rPr>
                <w:color w:val="auto"/>
                <w:sz w:val="24"/>
                <w:szCs w:val="24"/>
              </w:rPr>
            </w:pPr>
            <w:r w:rsidRPr="00A54BF7">
              <w:rPr>
                <w:rFonts w:eastAsia="Courier New"/>
                <w:color w:val="auto"/>
                <w:sz w:val="24"/>
                <w:szCs w:val="24"/>
              </w:rPr>
              <w:t>«Психолого-педагогическая консультация»,</w:t>
            </w:r>
          </w:p>
          <w:p w:rsidR="00F17E0B" w:rsidRPr="00A54BF7" w:rsidRDefault="00F17E0B" w:rsidP="00F17E0B">
            <w:pPr>
              <w:pStyle w:val="afffffa"/>
              <w:numPr>
                <w:ilvl w:val="0"/>
                <w:numId w:val="70"/>
              </w:numPr>
              <w:tabs>
                <w:tab w:val="left" w:pos="154"/>
              </w:tabs>
              <w:spacing w:line="240" w:lineRule="auto"/>
              <w:jc w:val="both"/>
              <w:rPr>
                <w:color w:val="auto"/>
                <w:sz w:val="24"/>
                <w:szCs w:val="24"/>
              </w:rPr>
            </w:pPr>
            <w:r w:rsidRPr="00A54BF7">
              <w:rPr>
                <w:rFonts w:eastAsia="Courier New"/>
                <w:color w:val="auto"/>
                <w:sz w:val="24"/>
                <w:szCs w:val="24"/>
              </w:rPr>
              <w:t>«Выбор профессии»,</w:t>
            </w:r>
          </w:p>
          <w:p w:rsidR="00F17E0B" w:rsidRPr="00A54BF7" w:rsidRDefault="00F17E0B" w:rsidP="00F17E0B">
            <w:pPr>
              <w:pStyle w:val="afffffa"/>
              <w:numPr>
                <w:ilvl w:val="0"/>
                <w:numId w:val="70"/>
              </w:numPr>
              <w:tabs>
                <w:tab w:val="left" w:pos="154"/>
              </w:tabs>
              <w:spacing w:line="240" w:lineRule="auto"/>
              <w:jc w:val="both"/>
              <w:rPr>
                <w:color w:val="auto"/>
                <w:sz w:val="24"/>
                <w:szCs w:val="24"/>
              </w:rPr>
            </w:pPr>
            <w:r w:rsidRPr="00A54BF7">
              <w:rPr>
                <w:rFonts w:eastAsia="Courier New"/>
                <w:color w:val="auto"/>
                <w:sz w:val="24"/>
                <w:szCs w:val="24"/>
              </w:rPr>
              <w:t>«Семейная библиотека»,</w:t>
            </w:r>
          </w:p>
          <w:p w:rsidR="00F17E0B" w:rsidRPr="00A54BF7" w:rsidRDefault="00F17E0B" w:rsidP="00F17E0B">
            <w:pPr>
              <w:pStyle w:val="afffffa"/>
              <w:numPr>
                <w:ilvl w:val="0"/>
                <w:numId w:val="70"/>
              </w:numPr>
              <w:tabs>
                <w:tab w:val="left" w:pos="154"/>
              </w:tabs>
              <w:spacing w:line="240" w:lineRule="auto"/>
              <w:jc w:val="both"/>
              <w:rPr>
                <w:color w:val="auto"/>
                <w:sz w:val="24"/>
                <w:szCs w:val="24"/>
              </w:rPr>
            </w:pPr>
            <w:r w:rsidRPr="00A54BF7">
              <w:rPr>
                <w:rFonts w:eastAsia="Courier New"/>
                <w:color w:val="auto"/>
                <w:sz w:val="24"/>
                <w:szCs w:val="24"/>
              </w:rPr>
              <w:t>«Семейная игротека»</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F17E0B" w:rsidRPr="00A54BF7" w:rsidRDefault="00F17E0B" w:rsidP="00F17E0B">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5-9 </w:t>
            </w:r>
          </w:p>
          <w:p w:rsidR="00F17E0B" w:rsidRPr="00A54BF7" w:rsidRDefault="00F17E0B" w:rsidP="00F17E0B">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F17E0B" w:rsidRPr="00B62175" w:rsidRDefault="00B62175" w:rsidP="00F17E0B">
            <w:pPr>
              <w:spacing w:after="0" w:line="240" w:lineRule="auto"/>
              <w:jc w:val="both"/>
              <w:rPr>
                <w:rFonts w:ascii="Times New Roman" w:eastAsia="Arial" w:hAnsi="Times New Roman"/>
                <w:b/>
                <w:color w:val="C00000"/>
                <w:sz w:val="24"/>
                <w:szCs w:val="24"/>
                <w:lang w:val="ru-RU"/>
              </w:rPr>
            </w:pPr>
            <w:r>
              <w:rPr>
                <w:rFonts w:ascii="Times New Roman" w:eastAsia="Arial" w:hAnsi="Times New Roman"/>
                <w:sz w:val="24"/>
                <w:szCs w:val="24"/>
                <w:lang w:val="ru-RU"/>
              </w:rPr>
              <w:t>в течение года по плану</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F17E0B" w:rsidRPr="00A54BF7" w:rsidRDefault="00B62175" w:rsidP="00F17E0B">
            <w:pPr>
              <w:spacing w:after="0" w:line="240" w:lineRule="auto"/>
              <w:rPr>
                <w:rFonts w:ascii="Times New Roman" w:eastAsia="Arial" w:hAnsi="Times New Roman"/>
                <w:b/>
                <w:color w:val="C00000"/>
                <w:sz w:val="24"/>
                <w:szCs w:val="24"/>
                <w:lang w:val="ru-RU"/>
              </w:rPr>
            </w:pPr>
            <w:r w:rsidRPr="00B62175">
              <w:rPr>
                <w:rFonts w:ascii="Times New Roman" w:hAnsi="Times New Roman"/>
                <w:sz w:val="24"/>
                <w:szCs w:val="24"/>
                <w:lang w:val="ru-RU" w:eastAsia="ru-RU"/>
              </w:rPr>
              <w:t>З</w:t>
            </w:r>
            <w:r w:rsidR="00F17E0B" w:rsidRPr="00B62175">
              <w:rPr>
                <w:rFonts w:ascii="Times New Roman" w:hAnsi="Times New Roman"/>
                <w:sz w:val="24"/>
                <w:szCs w:val="24"/>
                <w:lang w:val="ru-RU" w:eastAsia="ru-RU"/>
              </w:rPr>
              <w:t>ам</w:t>
            </w:r>
            <w:r>
              <w:rPr>
                <w:rFonts w:ascii="Times New Roman" w:hAnsi="Times New Roman"/>
                <w:sz w:val="24"/>
                <w:szCs w:val="24"/>
                <w:lang w:val="ru-RU" w:eastAsia="ru-RU"/>
              </w:rPr>
              <w:t>.</w:t>
            </w:r>
            <w:r w:rsidR="00F17E0B" w:rsidRPr="00B62175">
              <w:rPr>
                <w:rFonts w:ascii="Times New Roman" w:hAnsi="Times New Roman"/>
                <w:sz w:val="24"/>
                <w:szCs w:val="24"/>
                <w:lang w:val="ru-RU" w:eastAsia="ru-RU"/>
              </w:rPr>
              <w:t xml:space="preserve"> директора по ВР,</w:t>
            </w:r>
            <w:r w:rsidR="00F17E0B" w:rsidRPr="00B62175">
              <w:rPr>
                <w:rFonts w:ascii="Times New Roman" w:hAnsi="Times New Roman"/>
                <w:sz w:val="24"/>
                <w:szCs w:val="24"/>
                <w:lang w:val="ru-RU"/>
              </w:rPr>
              <w:t xml:space="preserve"> классные</w:t>
            </w:r>
            <w:r w:rsidR="00F17E0B" w:rsidRPr="00A54BF7">
              <w:rPr>
                <w:rFonts w:ascii="Times New Roman" w:hAnsi="Times New Roman"/>
                <w:sz w:val="24"/>
                <w:szCs w:val="24"/>
                <w:lang w:val="ru-RU"/>
              </w:rPr>
              <w:t xml:space="preserve"> руководители</w:t>
            </w:r>
          </w:p>
        </w:tc>
      </w:tr>
      <w:tr w:rsidR="00F17E0B" w:rsidRPr="00A54BF7" w:rsidTr="00A001F1">
        <w:tc>
          <w:tcPr>
            <w:tcW w:w="10073" w:type="dxa"/>
            <w:gridSpan w:val="5"/>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F17E0B" w:rsidRPr="00A54BF7" w:rsidRDefault="00F17E0B" w:rsidP="00F17E0B">
            <w:pPr>
              <w:spacing w:after="0" w:line="240" w:lineRule="auto"/>
              <w:jc w:val="center"/>
              <w:rPr>
                <w:rFonts w:ascii="Times New Roman" w:eastAsia="Arial" w:hAnsi="Times New Roman"/>
                <w:b/>
                <w:color w:val="C00000"/>
                <w:sz w:val="24"/>
                <w:szCs w:val="24"/>
              </w:rPr>
            </w:pPr>
            <w:r>
              <w:rPr>
                <w:rFonts w:ascii="Times New Roman" w:hAnsi="Times New Roman"/>
                <w:b/>
                <w:sz w:val="24"/>
                <w:szCs w:val="24"/>
                <w:lang w:val="ru-RU"/>
              </w:rPr>
              <w:t>Модуль</w:t>
            </w:r>
            <w:r>
              <w:rPr>
                <w:rFonts w:ascii="Times New Roman" w:hAnsi="Times New Roman"/>
                <w:b/>
                <w:sz w:val="24"/>
                <w:szCs w:val="24"/>
              </w:rPr>
              <w:t>.</w:t>
            </w:r>
            <w:r w:rsidRPr="002F7D9C">
              <w:rPr>
                <w:rFonts w:ascii="Times New Roman" w:eastAsia="Arial" w:hAnsi="Times New Roman"/>
                <w:b/>
                <w:sz w:val="24"/>
                <w:szCs w:val="24"/>
              </w:rPr>
              <w:t xml:space="preserve"> Профориентация</w:t>
            </w:r>
          </w:p>
        </w:tc>
      </w:tr>
      <w:tr w:rsidR="00B62175"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2175" w:rsidRPr="00A54BF7" w:rsidRDefault="00B62175" w:rsidP="00B62175">
            <w:pPr>
              <w:pStyle w:val="afffffa"/>
              <w:spacing w:line="240" w:lineRule="auto"/>
              <w:ind w:firstLine="0"/>
              <w:rPr>
                <w:color w:val="auto"/>
                <w:sz w:val="24"/>
                <w:szCs w:val="24"/>
                <w:lang w:eastAsia="en-US"/>
              </w:rPr>
            </w:pPr>
            <w:r w:rsidRPr="00A54BF7">
              <w:rPr>
                <w:rFonts w:eastAsia="Courier New"/>
                <w:color w:val="auto"/>
                <w:sz w:val="24"/>
                <w:szCs w:val="24"/>
              </w:rPr>
              <w:t>Оформление</w:t>
            </w:r>
            <w:r>
              <w:rPr>
                <w:rFonts w:eastAsia="Courier New"/>
                <w:color w:val="auto"/>
                <w:sz w:val="24"/>
                <w:szCs w:val="24"/>
              </w:rPr>
              <w:t xml:space="preserve"> </w:t>
            </w:r>
            <w:r w:rsidRPr="00A54BF7">
              <w:rPr>
                <w:rFonts w:eastAsia="Courier New"/>
                <w:color w:val="auto"/>
                <w:sz w:val="24"/>
                <w:szCs w:val="24"/>
              </w:rPr>
              <w:t>стендов профориентационной направленности</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B62175" w:rsidRPr="00A54BF7" w:rsidRDefault="00B62175" w:rsidP="00B62175">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5-9 </w:t>
            </w:r>
          </w:p>
          <w:p w:rsidR="00B62175" w:rsidRPr="00A54BF7" w:rsidRDefault="00B62175" w:rsidP="00B62175">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B62175" w:rsidRDefault="00B62175" w:rsidP="00B62175">
            <w:pPr>
              <w:spacing w:after="0" w:line="240" w:lineRule="auto"/>
              <w:rPr>
                <w:rFonts w:ascii="Times New Roman" w:eastAsia="Arial" w:hAnsi="Times New Roman"/>
                <w:sz w:val="24"/>
                <w:szCs w:val="24"/>
                <w:lang w:val="ru-RU"/>
              </w:rPr>
            </w:pPr>
            <w:r>
              <w:rPr>
                <w:rFonts w:ascii="Times New Roman" w:eastAsia="Arial" w:hAnsi="Times New Roman"/>
                <w:sz w:val="24"/>
                <w:szCs w:val="24"/>
                <w:lang w:val="ru-RU"/>
              </w:rPr>
              <w:t>в течение года</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B62175" w:rsidRPr="00B62175" w:rsidRDefault="00B62175" w:rsidP="00B62175">
            <w:pPr>
              <w:spacing w:after="0" w:line="240" w:lineRule="auto"/>
              <w:rPr>
                <w:lang w:val="ru-RU"/>
              </w:rPr>
            </w:pPr>
            <w:r w:rsidRPr="00667183">
              <w:rPr>
                <w:rFonts w:ascii="Times New Roman" w:hAnsi="Times New Roman"/>
                <w:sz w:val="24"/>
                <w:szCs w:val="24"/>
                <w:lang w:val="ru-RU"/>
              </w:rPr>
              <w:t>Зам. директора</w:t>
            </w:r>
            <w:r w:rsidRPr="00667183">
              <w:rPr>
                <w:rFonts w:ascii="Times New Roman" w:hAnsi="Times New Roman"/>
                <w:spacing w:val="-15"/>
                <w:sz w:val="24"/>
                <w:szCs w:val="24"/>
                <w:lang w:val="ru-RU"/>
              </w:rPr>
              <w:t xml:space="preserve"> </w:t>
            </w:r>
            <w:r w:rsidRPr="00667183">
              <w:rPr>
                <w:rFonts w:ascii="Times New Roman" w:hAnsi="Times New Roman"/>
                <w:sz w:val="24"/>
                <w:szCs w:val="24"/>
                <w:lang w:val="ru-RU"/>
              </w:rPr>
              <w:t>по</w:t>
            </w:r>
            <w:r w:rsidRPr="00667183">
              <w:rPr>
                <w:rFonts w:ascii="Times New Roman" w:hAnsi="Times New Roman"/>
                <w:spacing w:val="-12"/>
                <w:sz w:val="24"/>
                <w:szCs w:val="24"/>
                <w:lang w:val="ru-RU"/>
              </w:rPr>
              <w:t xml:space="preserve"> </w:t>
            </w:r>
            <w:r w:rsidRPr="00667183">
              <w:rPr>
                <w:rFonts w:ascii="Times New Roman" w:hAnsi="Times New Roman"/>
                <w:sz w:val="24"/>
                <w:szCs w:val="24"/>
                <w:lang w:val="ru-RU"/>
              </w:rPr>
              <w:t>ВР</w:t>
            </w:r>
            <w:r w:rsidRPr="00667183">
              <w:rPr>
                <w:szCs w:val="24"/>
                <w:lang w:val="ru-RU"/>
              </w:rPr>
              <w:t xml:space="preserve"> </w:t>
            </w:r>
            <w:r w:rsidRPr="00667183">
              <w:rPr>
                <w:rFonts w:ascii="Times New Roman" w:hAnsi="Times New Roman"/>
                <w:sz w:val="24"/>
                <w:szCs w:val="24"/>
                <w:lang w:val="ru-RU"/>
              </w:rPr>
              <w:t>классные руководители</w:t>
            </w:r>
          </w:p>
        </w:tc>
      </w:tr>
      <w:tr w:rsidR="00B62175" w:rsidRPr="00603C87" w:rsidTr="00884990">
        <w:trPr>
          <w:gridAfter w:val="1"/>
          <w:wAfter w:w="7" w:type="dxa"/>
          <w:trHeight w:val="495"/>
        </w:trPr>
        <w:tc>
          <w:tcPr>
            <w:tcW w:w="4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2175" w:rsidRPr="00A54BF7" w:rsidRDefault="00B62175" w:rsidP="00B62175">
            <w:pPr>
              <w:pStyle w:val="afffffa"/>
              <w:spacing w:line="240" w:lineRule="auto"/>
              <w:ind w:firstLine="0"/>
              <w:jc w:val="both"/>
              <w:rPr>
                <w:color w:val="auto"/>
                <w:sz w:val="24"/>
                <w:szCs w:val="24"/>
                <w:lang w:eastAsia="en-US"/>
              </w:rPr>
            </w:pPr>
            <w:r w:rsidRPr="00A54BF7">
              <w:rPr>
                <w:rFonts w:eastAsia="Courier New"/>
                <w:color w:val="auto"/>
                <w:sz w:val="24"/>
                <w:szCs w:val="24"/>
              </w:rPr>
              <w:t>Размещение информации по профориентации на</w:t>
            </w:r>
            <w:r w:rsidR="00BD7B6C">
              <w:rPr>
                <w:rFonts w:eastAsia="Courier New"/>
                <w:color w:val="auto"/>
                <w:sz w:val="24"/>
                <w:szCs w:val="24"/>
              </w:rPr>
              <w:t xml:space="preserve"> </w:t>
            </w:r>
            <w:r w:rsidR="00BD7B6C" w:rsidRPr="00A54BF7">
              <w:rPr>
                <w:rFonts w:eastAsia="Courier New"/>
                <w:color w:val="auto"/>
                <w:sz w:val="24"/>
                <w:szCs w:val="24"/>
              </w:rPr>
              <w:t>сайте</w:t>
            </w:r>
            <w:r w:rsidR="00BD7B6C">
              <w:rPr>
                <w:rFonts w:eastAsia="Courier New"/>
                <w:color w:val="auto"/>
                <w:sz w:val="24"/>
                <w:szCs w:val="24"/>
              </w:rPr>
              <w:t xml:space="preserve"> Гимназии</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B62175" w:rsidRPr="00A54BF7" w:rsidRDefault="00B62175" w:rsidP="00B62175">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5-9 </w:t>
            </w:r>
          </w:p>
          <w:p w:rsidR="00B62175" w:rsidRPr="00A54BF7" w:rsidRDefault="00B62175" w:rsidP="00B62175">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B62175" w:rsidRDefault="00B62175" w:rsidP="00B62175">
            <w:pPr>
              <w:spacing w:after="0" w:line="240" w:lineRule="auto"/>
              <w:rPr>
                <w:rFonts w:ascii="Times New Roman" w:eastAsia="Arial" w:hAnsi="Times New Roman"/>
                <w:sz w:val="24"/>
                <w:szCs w:val="24"/>
                <w:lang w:val="ru-RU"/>
              </w:rPr>
            </w:pPr>
            <w:r>
              <w:rPr>
                <w:rFonts w:ascii="Times New Roman" w:eastAsia="Arial" w:hAnsi="Times New Roman"/>
                <w:sz w:val="24"/>
                <w:szCs w:val="24"/>
                <w:lang w:val="ru-RU"/>
              </w:rPr>
              <w:t>в течение года</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B62175" w:rsidRPr="00B62175" w:rsidRDefault="00B62175" w:rsidP="00B62175">
            <w:pPr>
              <w:spacing w:after="0" w:line="240" w:lineRule="auto"/>
              <w:rPr>
                <w:lang w:val="ru-RU"/>
              </w:rPr>
            </w:pPr>
            <w:r w:rsidRPr="00667183">
              <w:rPr>
                <w:rFonts w:ascii="Times New Roman" w:hAnsi="Times New Roman"/>
                <w:sz w:val="24"/>
                <w:szCs w:val="24"/>
                <w:lang w:val="ru-RU"/>
              </w:rPr>
              <w:t>Зам. директора</w:t>
            </w:r>
            <w:r w:rsidRPr="00667183">
              <w:rPr>
                <w:rFonts w:ascii="Times New Roman" w:hAnsi="Times New Roman"/>
                <w:spacing w:val="-15"/>
                <w:sz w:val="24"/>
                <w:szCs w:val="24"/>
                <w:lang w:val="ru-RU"/>
              </w:rPr>
              <w:t xml:space="preserve"> </w:t>
            </w:r>
            <w:r w:rsidRPr="00667183">
              <w:rPr>
                <w:rFonts w:ascii="Times New Roman" w:hAnsi="Times New Roman"/>
                <w:sz w:val="24"/>
                <w:szCs w:val="24"/>
                <w:lang w:val="ru-RU"/>
              </w:rPr>
              <w:t>по</w:t>
            </w:r>
            <w:r w:rsidRPr="00667183">
              <w:rPr>
                <w:rFonts w:ascii="Times New Roman" w:hAnsi="Times New Roman"/>
                <w:spacing w:val="-12"/>
                <w:sz w:val="24"/>
                <w:szCs w:val="24"/>
                <w:lang w:val="ru-RU"/>
              </w:rPr>
              <w:t xml:space="preserve"> </w:t>
            </w:r>
            <w:r w:rsidRPr="00667183">
              <w:rPr>
                <w:rFonts w:ascii="Times New Roman" w:hAnsi="Times New Roman"/>
                <w:sz w:val="24"/>
                <w:szCs w:val="24"/>
                <w:lang w:val="ru-RU"/>
              </w:rPr>
              <w:t>ВР</w:t>
            </w:r>
            <w:r w:rsidRPr="00667183">
              <w:rPr>
                <w:szCs w:val="24"/>
                <w:lang w:val="ru-RU"/>
              </w:rPr>
              <w:t xml:space="preserve"> </w:t>
            </w:r>
            <w:r w:rsidRPr="00667183">
              <w:rPr>
                <w:rFonts w:ascii="Times New Roman" w:hAnsi="Times New Roman"/>
                <w:sz w:val="24"/>
                <w:szCs w:val="24"/>
                <w:lang w:val="ru-RU"/>
              </w:rPr>
              <w:t>классные руководители</w:t>
            </w:r>
          </w:p>
        </w:tc>
      </w:tr>
      <w:tr w:rsidR="00B62175"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2175" w:rsidRPr="00A54BF7" w:rsidRDefault="00B62175" w:rsidP="00B62175">
            <w:pPr>
              <w:pStyle w:val="afffffa"/>
              <w:spacing w:line="240" w:lineRule="auto"/>
              <w:ind w:firstLine="0"/>
              <w:jc w:val="both"/>
              <w:rPr>
                <w:color w:val="auto"/>
                <w:sz w:val="24"/>
                <w:szCs w:val="24"/>
                <w:lang w:eastAsia="en-US"/>
              </w:rPr>
            </w:pPr>
            <w:r w:rsidRPr="00A54BF7">
              <w:rPr>
                <w:rFonts w:eastAsia="Courier New"/>
                <w:color w:val="auto"/>
                <w:sz w:val="24"/>
                <w:szCs w:val="24"/>
              </w:rPr>
              <w:t>Циклы профориентационных часов общения:</w:t>
            </w:r>
          </w:p>
          <w:p w:rsidR="00B62175" w:rsidRPr="00A54BF7" w:rsidRDefault="00B62175" w:rsidP="00B62175">
            <w:pPr>
              <w:pStyle w:val="afffffa"/>
              <w:numPr>
                <w:ilvl w:val="0"/>
                <w:numId w:val="71"/>
              </w:numPr>
              <w:tabs>
                <w:tab w:val="left" w:pos="154"/>
              </w:tabs>
              <w:spacing w:line="240" w:lineRule="auto"/>
              <w:jc w:val="both"/>
              <w:rPr>
                <w:color w:val="auto"/>
                <w:sz w:val="24"/>
                <w:szCs w:val="24"/>
              </w:rPr>
            </w:pPr>
            <w:r w:rsidRPr="00A54BF7">
              <w:rPr>
                <w:rFonts w:eastAsia="Courier New"/>
                <w:color w:val="auto"/>
                <w:sz w:val="24"/>
                <w:szCs w:val="24"/>
              </w:rPr>
              <w:t>«Профессии наших родителей»,</w:t>
            </w:r>
          </w:p>
          <w:p w:rsidR="00B62175" w:rsidRPr="00A54BF7" w:rsidRDefault="00B62175" w:rsidP="00B62175">
            <w:pPr>
              <w:pStyle w:val="afffffa"/>
              <w:numPr>
                <w:ilvl w:val="0"/>
                <w:numId w:val="71"/>
              </w:numPr>
              <w:tabs>
                <w:tab w:val="left" w:pos="154"/>
              </w:tabs>
              <w:spacing w:line="240" w:lineRule="auto"/>
              <w:jc w:val="both"/>
              <w:rPr>
                <w:color w:val="auto"/>
                <w:sz w:val="24"/>
                <w:szCs w:val="24"/>
              </w:rPr>
            </w:pPr>
            <w:r w:rsidRPr="00A54BF7">
              <w:rPr>
                <w:rFonts w:eastAsia="Courier New"/>
                <w:color w:val="auto"/>
                <w:sz w:val="24"/>
                <w:szCs w:val="24"/>
              </w:rPr>
              <w:lastRenderedPageBreak/>
              <w:t>«Мир профессий»,</w:t>
            </w:r>
          </w:p>
          <w:p w:rsidR="00B62175" w:rsidRPr="00A54BF7" w:rsidRDefault="00B62175" w:rsidP="00B62175">
            <w:pPr>
              <w:pStyle w:val="afffffa"/>
              <w:numPr>
                <w:ilvl w:val="0"/>
                <w:numId w:val="71"/>
              </w:numPr>
              <w:tabs>
                <w:tab w:val="left" w:pos="154"/>
              </w:tabs>
              <w:spacing w:line="240" w:lineRule="auto"/>
              <w:jc w:val="both"/>
              <w:rPr>
                <w:color w:val="auto"/>
                <w:sz w:val="24"/>
                <w:szCs w:val="24"/>
              </w:rPr>
            </w:pPr>
            <w:r w:rsidRPr="00A54BF7">
              <w:rPr>
                <w:rFonts w:eastAsia="Courier New"/>
                <w:color w:val="auto"/>
                <w:sz w:val="24"/>
                <w:szCs w:val="24"/>
              </w:rPr>
              <w:t>«Жизненный путь»</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B62175" w:rsidRPr="00A54BF7" w:rsidRDefault="00B62175" w:rsidP="00B62175">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lastRenderedPageBreak/>
              <w:t xml:space="preserve">5-9 </w:t>
            </w:r>
          </w:p>
          <w:p w:rsidR="00B62175" w:rsidRPr="00A54BF7" w:rsidRDefault="00B62175" w:rsidP="00B62175">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B62175" w:rsidRDefault="00B62175" w:rsidP="00B62175">
            <w:pPr>
              <w:spacing w:after="0" w:line="240" w:lineRule="auto"/>
              <w:rPr>
                <w:rFonts w:ascii="Times New Roman" w:eastAsia="Arial" w:hAnsi="Times New Roman"/>
                <w:sz w:val="24"/>
                <w:szCs w:val="24"/>
                <w:lang w:val="ru-RU"/>
              </w:rPr>
            </w:pPr>
            <w:r>
              <w:rPr>
                <w:rFonts w:ascii="Times New Roman" w:eastAsia="Arial" w:hAnsi="Times New Roman"/>
                <w:sz w:val="24"/>
                <w:szCs w:val="24"/>
                <w:lang w:val="ru-RU"/>
              </w:rPr>
              <w:t>в течение года</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B62175" w:rsidRPr="00B62175" w:rsidRDefault="00B62175" w:rsidP="00B62175">
            <w:pPr>
              <w:spacing w:after="0" w:line="240" w:lineRule="auto"/>
              <w:rPr>
                <w:lang w:val="ru-RU"/>
              </w:rPr>
            </w:pPr>
            <w:r w:rsidRPr="00667183">
              <w:rPr>
                <w:rFonts w:ascii="Times New Roman" w:hAnsi="Times New Roman"/>
                <w:sz w:val="24"/>
                <w:szCs w:val="24"/>
                <w:lang w:val="ru-RU"/>
              </w:rPr>
              <w:t>Зам. директора</w:t>
            </w:r>
            <w:r w:rsidRPr="00667183">
              <w:rPr>
                <w:rFonts w:ascii="Times New Roman" w:hAnsi="Times New Roman"/>
                <w:spacing w:val="-15"/>
                <w:sz w:val="24"/>
                <w:szCs w:val="24"/>
                <w:lang w:val="ru-RU"/>
              </w:rPr>
              <w:t xml:space="preserve"> </w:t>
            </w:r>
            <w:r w:rsidRPr="00667183">
              <w:rPr>
                <w:rFonts w:ascii="Times New Roman" w:hAnsi="Times New Roman"/>
                <w:sz w:val="24"/>
                <w:szCs w:val="24"/>
                <w:lang w:val="ru-RU"/>
              </w:rPr>
              <w:t>по</w:t>
            </w:r>
            <w:r w:rsidRPr="00667183">
              <w:rPr>
                <w:rFonts w:ascii="Times New Roman" w:hAnsi="Times New Roman"/>
                <w:spacing w:val="-12"/>
                <w:sz w:val="24"/>
                <w:szCs w:val="24"/>
                <w:lang w:val="ru-RU"/>
              </w:rPr>
              <w:t xml:space="preserve"> </w:t>
            </w:r>
            <w:r w:rsidRPr="00667183">
              <w:rPr>
                <w:rFonts w:ascii="Times New Roman" w:hAnsi="Times New Roman"/>
                <w:sz w:val="24"/>
                <w:szCs w:val="24"/>
                <w:lang w:val="ru-RU"/>
              </w:rPr>
              <w:t>ВР</w:t>
            </w:r>
            <w:r w:rsidRPr="00667183">
              <w:rPr>
                <w:szCs w:val="24"/>
                <w:lang w:val="ru-RU"/>
              </w:rPr>
              <w:t xml:space="preserve"> </w:t>
            </w:r>
            <w:r w:rsidRPr="00667183">
              <w:rPr>
                <w:rFonts w:ascii="Times New Roman" w:hAnsi="Times New Roman"/>
                <w:sz w:val="24"/>
                <w:szCs w:val="24"/>
                <w:lang w:val="ru-RU"/>
              </w:rPr>
              <w:t>классные руководители</w:t>
            </w:r>
          </w:p>
        </w:tc>
      </w:tr>
      <w:tr w:rsidR="00B62175"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2175" w:rsidRPr="00A54BF7" w:rsidRDefault="00B62175" w:rsidP="00B62175">
            <w:pPr>
              <w:pStyle w:val="afffffa"/>
              <w:spacing w:line="240" w:lineRule="auto"/>
              <w:ind w:firstLine="0"/>
              <w:jc w:val="both"/>
              <w:rPr>
                <w:color w:val="auto"/>
                <w:sz w:val="24"/>
                <w:szCs w:val="24"/>
                <w:lang w:eastAsia="en-US"/>
              </w:rPr>
            </w:pPr>
            <w:r w:rsidRPr="00A54BF7">
              <w:rPr>
                <w:rFonts w:eastAsia="Courier New"/>
                <w:color w:val="auto"/>
                <w:sz w:val="24"/>
                <w:szCs w:val="24"/>
              </w:rPr>
              <w:lastRenderedPageBreak/>
              <w:t>Встречи с представителями различных профессий, в том числе из родителей обучающихся</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B62175" w:rsidRPr="00A54BF7" w:rsidRDefault="00B62175" w:rsidP="00B62175">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5-9 </w:t>
            </w:r>
          </w:p>
          <w:p w:rsidR="00B62175" w:rsidRPr="00A54BF7" w:rsidRDefault="00B62175" w:rsidP="00B62175">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B62175" w:rsidRDefault="00B62175" w:rsidP="00B62175">
            <w:pPr>
              <w:spacing w:after="0" w:line="240" w:lineRule="auto"/>
              <w:rPr>
                <w:rFonts w:ascii="Times New Roman" w:eastAsia="Arial" w:hAnsi="Times New Roman"/>
                <w:sz w:val="24"/>
                <w:szCs w:val="24"/>
                <w:lang w:val="ru-RU"/>
              </w:rPr>
            </w:pPr>
            <w:r>
              <w:rPr>
                <w:rFonts w:ascii="Times New Roman" w:eastAsia="Arial" w:hAnsi="Times New Roman"/>
                <w:sz w:val="24"/>
                <w:szCs w:val="24"/>
                <w:lang w:val="ru-RU"/>
              </w:rPr>
              <w:t>в течение года</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B62175" w:rsidRPr="00B62175" w:rsidRDefault="00B62175" w:rsidP="00B62175">
            <w:pPr>
              <w:spacing w:after="0" w:line="240" w:lineRule="auto"/>
              <w:rPr>
                <w:lang w:val="ru-RU"/>
              </w:rPr>
            </w:pPr>
            <w:r w:rsidRPr="00667183">
              <w:rPr>
                <w:rFonts w:ascii="Times New Roman" w:hAnsi="Times New Roman"/>
                <w:sz w:val="24"/>
                <w:szCs w:val="24"/>
                <w:lang w:val="ru-RU"/>
              </w:rPr>
              <w:t>Зам. директора</w:t>
            </w:r>
            <w:r w:rsidRPr="00667183">
              <w:rPr>
                <w:rFonts w:ascii="Times New Roman" w:hAnsi="Times New Roman"/>
                <w:spacing w:val="-15"/>
                <w:sz w:val="24"/>
                <w:szCs w:val="24"/>
                <w:lang w:val="ru-RU"/>
              </w:rPr>
              <w:t xml:space="preserve"> </w:t>
            </w:r>
            <w:r w:rsidRPr="00667183">
              <w:rPr>
                <w:rFonts w:ascii="Times New Roman" w:hAnsi="Times New Roman"/>
                <w:sz w:val="24"/>
                <w:szCs w:val="24"/>
                <w:lang w:val="ru-RU"/>
              </w:rPr>
              <w:t>по</w:t>
            </w:r>
            <w:r w:rsidRPr="00667183">
              <w:rPr>
                <w:rFonts w:ascii="Times New Roman" w:hAnsi="Times New Roman"/>
                <w:spacing w:val="-12"/>
                <w:sz w:val="24"/>
                <w:szCs w:val="24"/>
                <w:lang w:val="ru-RU"/>
              </w:rPr>
              <w:t xml:space="preserve"> </w:t>
            </w:r>
            <w:r w:rsidRPr="00667183">
              <w:rPr>
                <w:rFonts w:ascii="Times New Roman" w:hAnsi="Times New Roman"/>
                <w:sz w:val="24"/>
                <w:szCs w:val="24"/>
                <w:lang w:val="ru-RU"/>
              </w:rPr>
              <w:t>ВР</w:t>
            </w:r>
            <w:r w:rsidRPr="00667183">
              <w:rPr>
                <w:szCs w:val="24"/>
                <w:lang w:val="ru-RU"/>
              </w:rPr>
              <w:t xml:space="preserve"> </w:t>
            </w:r>
            <w:r w:rsidRPr="00667183">
              <w:rPr>
                <w:rFonts w:ascii="Times New Roman" w:hAnsi="Times New Roman"/>
                <w:sz w:val="24"/>
                <w:szCs w:val="24"/>
                <w:lang w:val="ru-RU"/>
              </w:rPr>
              <w:t>классные руководители</w:t>
            </w:r>
          </w:p>
        </w:tc>
      </w:tr>
      <w:tr w:rsidR="00B62175"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vAlign w:val="center"/>
          </w:tcPr>
          <w:p w:rsidR="00B62175" w:rsidRPr="002F7D9C" w:rsidRDefault="00B62175" w:rsidP="00B62175">
            <w:pPr>
              <w:pStyle w:val="afffffa"/>
              <w:spacing w:line="240" w:lineRule="auto"/>
              <w:ind w:firstLine="0"/>
              <w:jc w:val="both"/>
              <w:rPr>
                <w:rFonts w:eastAsia="Courier New"/>
                <w:color w:val="auto"/>
                <w:sz w:val="24"/>
                <w:szCs w:val="24"/>
              </w:rPr>
            </w:pPr>
            <w:r w:rsidRPr="002F7D9C">
              <w:rPr>
                <w:sz w:val="24"/>
                <w:szCs w:val="24"/>
              </w:rPr>
              <w:t>Участие в проекте «Билет в будущее».</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B62175" w:rsidRPr="00A54BF7" w:rsidRDefault="00B62175" w:rsidP="00B62175">
            <w:pPr>
              <w:pStyle w:val="Default"/>
              <w:jc w:val="both"/>
              <w:rPr>
                <w:rFonts w:ascii="Times New Roman" w:hAnsi="Times New Roman"/>
                <w:color w:val="auto"/>
                <w:lang w:eastAsia="ru-RU"/>
              </w:rPr>
            </w:pPr>
            <w:r>
              <w:rPr>
                <w:rFonts w:ascii="Times New Roman" w:hAnsi="Times New Roman"/>
                <w:color w:val="auto"/>
                <w:lang w:eastAsia="ru-RU"/>
              </w:rPr>
              <w:t xml:space="preserve">8-9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B62175" w:rsidRDefault="00B62175" w:rsidP="00B62175">
            <w:pPr>
              <w:spacing w:after="0" w:line="240" w:lineRule="auto"/>
              <w:rPr>
                <w:rFonts w:ascii="Times New Roman" w:eastAsia="Arial" w:hAnsi="Times New Roman"/>
                <w:sz w:val="24"/>
                <w:szCs w:val="24"/>
                <w:lang w:val="ru-RU"/>
              </w:rPr>
            </w:pPr>
            <w:r>
              <w:rPr>
                <w:rFonts w:ascii="Times New Roman" w:eastAsia="Arial" w:hAnsi="Times New Roman"/>
                <w:sz w:val="24"/>
                <w:szCs w:val="24"/>
                <w:lang w:val="ru-RU"/>
              </w:rPr>
              <w:t>в течение года</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B62175" w:rsidRPr="00B62175" w:rsidRDefault="00B62175" w:rsidP="00B62175">
            <w:pPr>
              <w:spacing w:after="0" w:line="240" w:lineRule="auto"/>
              <w:rPr>
                <w:lang w:val="ru-RU"/>
              </w:rPr>
            </w:pPr>
            <w:r w:rsidRPr="00667183">
              <w:rPr>
                <w:rFonts w:ascii="Times New Roman" w:hAnsi="Times New Roman"/>
                <w:sz w:val="24"/>
                <w:szCs w:val="24"/>
                <w:lang w:val="ru-RU"/>
              </w:rPr>
              <w:t>Зам. директора</w:t>
            </w:r>
            <w:r w:rsidRPr="00667183">
              <w:rPr>
                <w:rFonts w:ascii="Times New Roman" w:hAnsi="Times New Roman"/>
                <w:spacing w:val="-15"/>
                <w:sz w:val="24"/>
                <w:szCs w:val="24"/>
                <w:lang w:val="ru-RU"/>
              </w:rPr>
              <w:t xml:space="preserve"> </w:t>
            </w:r>
            <w:r w:rsidRPr="00667183">
              <w:rPr>
                <w:rFonts w:ascii="Times New Roman" w:hAnsi="Times New Roman"/>
                <w:sz w:val="24"/>
                <w:szCs w:val="24"/>
                <w:lang w:val="ru-RU"/>
              </w:rPr>
              <w:t>по</w:t>
            </w:r>
            <w:r w:rsidRPr="00667183">
              <w:rPr>
                <w:rFonts w:ascii="Times New Roman" w:hAnsi="Times New Roman"/>
                <w:spacing w:val="-12"/>
                <w:sz w:val="24"/>
                <w:szCs w:val="24"/>
                <w:lang w:val="ru-RU"/>
              </w:rPr>
              <w:t xml:space="preserve"> </w:t>
            </w:r>
            <w:r w:rsidRPr="00667183">
              <w:rPr>
                <w:rFonts w:ascii="Times New Roman" w:hAnsi="Times New Roman"/>
                <w:sz w:val="24"/>
                <w:szCs w:val="24"/>
                <w:lang w:val="ru-RU"/>
              </w:rPr>
              <w:t>ВР</w:t>
            </w:r>
            <w:r w:rsidRPr="00667183">
              <w:rPr>
                <w:szCs w:val="24"/>
                <w:lang w:val="ru-RU"/>
              </w:rPr>
              <w:t xml:space="preserve"> </w:t>
            </w:r>
            <w:r w:rsidRPr="00667183">
              <w:rPr>
                <w:rFonts w:ascii="Times New Roman" w:hAnsi="Times New Roman"/>
                <w:sz w:val="24"/>
                <w:szCs w:val="24"/>
                <w:lang w:val="ru-RU"/>
              </w:rPr>
              <w:t>классные руководители</w:t>
            </w:r>
          </w:p>
        </w:tc>
      </w:tr>
      <w:tr w:rsidR="00B62175"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2175" w:rsidRPr="00A54BF7" w:rsidRDefault="00B62175" w:rsidP="00B62175">
            <w:pPr>
              <w:pStyle w:val="afffffa"/>
              <w:spacing w:line="240" w:lineRule="auto"/>
              <w:ind w:firstLine="0"/>
              <w:rPr>
                <w:color w:val="auto"/>
                <w:sz w:val="24"/>
                <w:szCs w:val="24"/>
                <w:lang w:eastAsia="en-US"/>
              </w:rPr>
            </w:pPr>
            <w:r w:rsidRPr="00A54BF7">
              <w:rPr>
                <w:rFonts w:eastAsia="Courier New"/>
                <w:color w:val="auto"/>
                <w:sz w:val="24"/>
                <w:szCs w:val="24"/>
              </w:rPr>
              <w:t>Участие обучающихся в олимпиадах, конкурсах, конференциях, организованных на базе вузов и колледжей</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B62175" w:rsidRPr="00A54BF7" w:rsidRDefault="00B62175" w:rsidP="00B62175">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5-9 </w:t>
            </w:r>
          </w:p>
          <w:p w:rsidR="00B62175" w:rsidRPr="00A54BF7" w:rsidRDefault="00B62175" w:rsidP="00B62175">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B62175" w:rsidRDefault="00B62175" w:rsidP="00B62175">
            <w:pPr>
              <w:spacing w:after="0" w:line="240" w:lineRule="auto"/>
              <w:rPr>
                <w:rFonts w:ascii="Times New Roman" w:eastAsia="Arial" w:hAnsi="Times New Roman"/>
                <w:sz w:val="24"/>
                <w:szCs w:val="24"/>
                <w:lang w:val="ru-RU"/>
              </w:rPr>
            </w:pPr>
            <w:r>
              <w:rPr>
                <w:rFonts w:ascii="Times New Roman" w:eastAsia="Arial" w:hAnsi="Times New Roman"/>
                <w:sz w:val="24"/>
                <w:szCs w:val="24"/>
                <w:lang w:val="ru-RU"/>
              </w:rPr>
              <w:t>в течение года</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B62175" w:rsidRPr="00B62175" w:rsidRDefault="00B62175" w:rsidP="00B62175">
            <w:pPr>
              <w:spacing w:after="0" w:line="240" w:lineRule="auto"/>
              <w:rPr>
                <w:lang w:val="ru-RU"/>
              </w:rPr>
            </w:pPr>
            <w:r w:rsidRPr="00667183">
              <w:rPr>
                <w:rFonts w:ascii="Times New Roman" w:hAnsi="Times New Roman"/>
                <w:sz w:val="24"/>
                <w:szCs w:val="24"/>
                <w:lang w:val="ru-RU"/>
              </w:rPr>
              <w:t>Зам. директора</w:t>
            </w:r>
            <w:r w:rsidRPr="00667183">
              <w:rPr>
                <w:rFonts w:ascii="Times New Roman" w:hAnsi="Times New Roman"/>
                <w:spacing w:val="-15"/>
                <w:sz w:val="24"/>
                <w:szCs w:val="24"/>
                <w:lang w:val="ru-RU"/>
              </w:rPr>
              <w:t xml:space="preserve"> </w:t>
            </w:r>
            <w:r w:rsidRPr="00667183">
              <w:rPr>
                <w:rFonts w:ascii="Times New Roman" w:hAnsi="Times New Roman"/>
                <w:sz w:val="24"/>
                <w:szCs w:val="24"/>
                <w:lang w:val="ru-RU"/>
              </w:rPr>
              <w:t>по</w:t>
            </w:r>
            <w:r w:rsidRPr="00667183">
              <w:rPr>
                <w:rFonts w:ascii="Times New Roman" w:hAnsi="Times New Roman"/>
                <w:spacing w:val="-12"/>
                <w:sz w:val="24"/>
                <w:szCs w:val="24"/>
                <w:lang w:val="ru-RU"/>
              </w:rPr>
              <w:t xml:space="preserve"> </w:t>
            </w:r>
            <w:r w:rsidRPr="00667183">
              <w:rPr>
                <w:rFonts w:ascii="Times New Roman" w:hAnsi="Times New Roman"/>
                <w:sz w:val="24"/>
                <w:szCs w:val="24"/>
                <w:lang w:val="ru-RU"/>
              </w:rPr>
              <w:t>ВР</w:t>
            </w:r>
            <w:r w:rsidRPr="00667183">
              <w:rPr>
                <w:szCs w:val="24"/>
                <w:lang w:val="ru-RU"/>
              </w:rPr>
              <w:t xml:space="preserve"> </w:t>
            </w:r>
            <w:r w:rsidRPr="00667183">
              <w:rPr>
                <w:rFonts w:ascii="Times New Roman" w:hAnsi="Times New Roman"/>
                <w:sz w:val="24"/>
                <w:szCs w:val="24"/>
                <w:lang w:val="ru-RU"/>
              </w:rPr>
              <w:t>классные руководители</w:t>
            </w:r>
          </w:p>
        </w:tc>
      </w:tr>
      <w:tr w:rsidR="00B62175"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2175" w:rsidRPr="00A54BF7" w:rsidRDefault="00B62175" w:rsidP="00B62175">
            <w:pPr>
              <w:pStyle w:val="afffffa"/>
              <w:spacing w:line="240" w:lineRule="auto"/>
              <w:ind w:firstLine="0"/>
              <w:jc w:val="both"/>
              <w:rPr>
                <w:color w:val="auto"/>
                <w:sz w:val="24"/>
                <w:szCs w:val="24"/>
                <w:lang w:eastAsia="en-US"/>
              </w:rPr>
            </w:pPr>
            <w:r w:rsidRPr="00A54BF7">
              <w:rPr>
                <w:rFonts w:eastAsia="Courier New"/>
                <w:color w:val="auto"/>
                <w:sz w:val="24"/>
                <w:szCs w:val="24"/>
              </w:rPr>
              <w:t>Участие школьников во всероссийских профориентационных проектах «Проектория», «Навигатум», «Поступи онлайн», «Большая перемена», «Билет в будущее», «Шоу профессий».</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B62175" w:rsidRPr="00A54BF7" w:rsidRDefault="00B62175" w:rsidP="00B62175">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5-9 </w:t>
            </w:r>
          </w:p>
          <w:p w:rsidR="00B62175" w:rsidRPr="00A54BF7" w:rsidRDefault="00B62175" w:rsidP="00B62175">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B62175" w:rsidRDefault="00B62175" w:rsidP="00B62175">
            <w:pPr>
              <w:spacing w:after="0" w:line="240" w:lineRule="auto"/>
              <w:rPr>
                <w:rFonts w:ascii="Times New Roman" w:eastAsia="Arial" w:hAnsi="Times New Roman"/>
                <w:sz w:val="24"/>
                <w:szCs w:val="24"/>
                <w:lang w:val="ru-RU"/>
              </w:rPr>
            </w:pPr>
            <w:r>
              <w:rPr>
                <w:rFonts w:ascii="Times New Roman" w:eastAsia="Arial" w:hAnsi="Times New Roman"/>
                <w:sz w:val="24"/>
                <w:szCs w:val="24"/>
                <w:lang w:val="ru-RU"/>
              </w:rPr>
              <w:t>в течение года</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B62175" w:rsidRPr="00B62175" w:rsidRDefault="00B62175" w:rsidP="00B62175">
            <w:pPr>
              <w:spacing w:after="0" w:line="240" w:lineRule="auto"/>
              <w:rPr>
                <w:lang w:val="ru-RU"/>
              </w:rPr>
            </w:pPr>
            <w:r w:rsidRPr="00667183">
              <w:rPr>
                <w:rFonts w:ascii="Times New Roman" w:hAnsi="Times New Roman"/>
                <w:sz w:val="24"/>
                <w:szCs w:val="24"/>
                <w:lang w:val="ru-RU"/>
              </w:rPr>
              <w:t>Зам. директора</w:t>
            </w:r>
            <w:r w:rsidRPr="00667183">
              <w:rPr>
                <w:rFonts w:ascii="Times New Roman" w:hAnsi="Times New Roman"/>
                <w:spacing w:val="-15"/>
                <w:sz w:val="24"/>
                <w:szCs w:val="24"/>
                <w:lang w:val="ru-RU"/>
              </w:rPr>
              <w:t xml:space="preserve"> </w:t>
            </w:r>
            <w:r w:rsidRPr="00667183">
              <w:rPr>
                <w:rFonts w:ascii="Times New Roman" w:hAnsi="Times New Roman"/>
                <w:sz w:val="24"/>
                <w:szCs w:val="24"/>
                <w:lang w:val="ru-RU"/>
              </w:rPr>
              <w:t>по</w:t>
            </w:r>
            <w:r w:rsidRPr="00667183">
              <w:rPr>
                <w:rFonts w:ascii="Times New Roman" w:hAnsi="Times New Roman"/>
                <w:spacing w:val="-12"/>
                <w:sz w:val="24"/>
                <w:szCs w:val="24"/>
                <w:lang w:val="ru-RU"/>
              </w:rPr>
              <w:t xml:space="preserve"> </w:t>
            </w:r>
            <w:r w:rsidRPr="00667183">
              <w:rPr>
                <w:rFonts w:ascii="Times New Roman" w:hAnsi="Times New Roman"/>
                <w:sz w:val="24"/>
                <w:szCs w:val="24"/>
                <w:lang w:val="ru-RU"/>
              </w:rPr>
              <w:t>ВР</w:t>
            </w:r>
            <w:r w:rsidRPr="00667183">
              <w:rPr>
                <w:szCs w:val="24"/>
                <w:lang w:val="ru-RU"/>
              </w:rPr>
              <w:t xml:space="preserve"> </w:t>
            </w:r>
            <w:r w:rsidRPr="00667183">
              <w:rPr>
                <w:rFonts w:ascii="Times New Roman" w:hAnsi="Times New Roman"/>
                <w:sz w:val="24"/>
                <w:szCs w:val="24"/>
                <w:lang w:val="ru-RU"/>
              </w:rPr>
              <w:t>классные руководители</w:t>
            </w:r>
          </w:p>
        </w:tc>
      </w:tr>
      <w:tr w:rsidR="00B62175"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2175" w:rsidRPr="00A54BF7" w:rsidRDefault="00B62175" w:rsidP="00B62175">
            <w:pPr>
              <w:pStyle w:val="afffffa"/>
              <w:spacing w:line="240" w:lineRule="auto"/>
              <w:ind w:firstLine="0"/>
              <w:rPr>
                <w:color w:val="auto"/>
                <w:sz w:val="24"/>
                <w:szCs w:val="24"/>
                <w:lang w:eastAsia="en-US"/>
              </w:rPr>
            </w:pPr>
            <w:r w:rsidRPr="00A54BF7">
              <w:rPr>
                <w:rFonts w:eastAsia="Courier New"/>
                <w:color w:val="auto"/>
                <w:sz w:val="24"/>
                <w:szCs w:val="24"/>
              </w:rPr>
              <w:t>Профориентационное онлайн-тестирование.</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B62175" w:rsidRPr="00A54BF7" w:rsidRDefault="00B62175" w:rsidP="00B62175">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5-9 </w:t>
            </w:r>
          </w:p>
          <w:p w:rsidR="00B62175" w:rsidRPr="00A54BF7" w:rsidRDefault="00B62175" w:rsidP="00B62175">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B62175" w:rsidRDefault="00B62175" w:rsidP="00B62175">
            <w:pPr>
              <w:spacing w:after="0" w:line="240" w:lineRule="auto"/>
              <w:rPr>
                <w:rFonts w:ascii="Times New Roman" w:eastAsia="Arial" w:hAnsi="Times New Roman"/>
                <w:sz w:val="24"/>
                <w:szCs w:val="24"/>
                <w:lang w:val="ru-RU"/>
              </w:rPr>
            </w:pPr>
            <w:r>
              <w:rPr>
                <w:rFonts w:ascii="Times New Roman" w:eastAsia="Arial" w:hAnsi="Times New Roman"/>
                <w:sz w:val="24"/>
                <w:szCs w:val="24"/>
                <w:lang w:val="ru-RU"/>
              </w:rPr>
              <w:t>в течение года</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B62175" w:rsidRPr="00B62175" w:rsidRDefault="00B62175" w:rsidP="00B62175">
            <w:pPr>
              <w:spacing w:after="0" w:line="240" w:lineRule="auto"/>
              <w:rPr>
                <w:lang w:val="ru-RU"/>
              </w:rPr>
            </w:pPr>
            <w:r w:rsidRPr="00667183">
              <w:rPr>
                <w:rFonts w:ascii="Times New Roman" w:hAnsi="Times New Roman"/>
                <w:sz w:val="24"/>
                <w:szCs w:val="24"/>
                <w:lang w:val="ru-RU"/>
              </w:rPr>
              <w:t>Зам. директора</w:t>
            </w:r>
            <w:r w:rsidRPr="00667183">
              <w:rPr>
                <w:rFonts w:ascii="Times New Roman" w:hAnsi="Times New Roman"/>
                <w:spacing w:val="-15"/>
                <w:sz w:val="24"/>
                <w:szCs w:val="24"/>
                <w:lang w:val="ru-RU"/>
              </w:rPr>
              <w:t xml:space="preserve"> </w:t>
            </w:r>
            <w:r w:rsidRPr="00667183">
              <w:rPr>
                <w:rFonts w:ascii="Times New Roman" w:hAnsi="Times New Roman"/>
                <w:sz w:val="24"/>
                <w:szCs w:val="24"/>
                <w:lang w:val="ru-RU"/>
              </w:rPr>
              <w:t>по</w:t>
            </w:r>
            <w:r w:rsidRPr="00667183">
              <w:rPr>
                <w:rFonts w:ascii="Times New Roman" w:hAnsi="Times New Roman"/>
                <w:spacing w:val="-12"/>
                <w:sz w:val="24"/>
                <w:szCs w:val="24"/>
                <w:lang w:val="ru-RU"/>
              </w:rPr>
              <w:t xml:space="preserve"> </w:t>
            </w:r>
            <w:r w:rsidRPr="00667183">
              <w:rPr>
                <w:rFonts w:ascii="Times New Roman" w:hAnsi="Times New Roman"/>
                <w:sz w:val="24"/>
                <w:szCs w:val="24"/>
                <w:lang w:val="ru-RU"/>
              </w:rPr>
              <w:t>ВР</w:t>
            </w:r>
            <w:r w:rsidRPr="00667183">
              <w:rPr>
                <w:szCs w:val="24"/>
                <w:lang w:val="ru-RU"/>
              </w:rPr>
              <w:t xml:space="preserve"> </w:t>
            </w:r>
            <w:r w:rsidRPr="00667183">
              <w:rPr>
                <w:rFonts w:ascii="Times New Roman" w:hAnsi="Times New Roman"/>
                <w:sz w:val="24"/>
                <w:szCs w:val="24"/>
                <w:lang w:val="ru-RU"/>
              </w:rPr>
              <w:t>классные руководители</w:t>
            </w:r>
          </w:p>
        </w:tc>
      </w:tr>
      <w:tr w:rsidR="00B62175"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2175" w:rsidRPr="00A54BF7" w:rsidRDefault="00B62175" w:rsidP="00B62175">
            <w:pPr>
              <w:pStyle w:val="afffffa"/>
              <w:spacing w:line="240" w:lineRule="auto"/>
              <w:ind w:firstLine="0"/>
              <w:jc w:val="both"/>
              <w:rPr>
                <w:color w:val="auto"/>
                <w:sz w:val="24"/>
                <w:szCs w:val="24"/>
                <w:lang w:eastAsia="en-US"/>
              </w:rPr>
            </w:pPr>
            <w:r w:rsidRPr="00A54BF7">
              <w:rPr>
                <w:rFonts w:eastAsia="Courier New"/>
                <w:color w:val="auto"/>
                <w:sz w:val="24"/>
                <w:szCs w:val="24"/>
              </w:rPr>
              <w:t>Экскурсии на предприятия города</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B62175" w:rsidRPr="00A54BF7" w:rsidRDefault="00B62175" w:rsidP="00B62175">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5-9 </w:t>
            </w:r>
          </w:p>
          <w:p w:rsidR="00B62175" w:rsidRPr="00A54BF7" w:rsidRDefault="00B62175" w:rsidP="00B62175">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B62175" w:rsidRPr="00B62175" w:rsidRDefault="00B62175" w:rsidP="00B62175">
            <w:pPr>
              <w:spacing w:after="0" w:line="240" w:lineRule="auto"/>
              <w:jc w:val="both"/>
              <w:rPr>
                <w:rFonts w:ascii="Times New Roman" w:eastAsia="Arial" w:hAnsi="Times New Roman"/>
                <w:b/>
                <w:color w:val="C00000"/>
                <w:sz w:val="24"/>
                <w:szCs w:val="24"/>
                <w:lang w:val="ru-RU"/>
              </w:rPr>
            </w:pPr>
            <w:r>
              <w:rPr>
                <w:rFonts w:ascii="Times New Roman" w:eastAsia="Arial" w:hAnsi="Times New Roman"/>
                <w:sz w:val="24"/>
                <w:szCs w:val="24"/>
                <w:lang w:val="ru-RU"/>
              </w:rPr>
              <w:t>в течение года по плану</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B62175" w:rsidRPr="00B62175" w:rsidRDefault="00B62175" w:rsidP="00B62175">
            <w:pPr>
              <w:spacing w:after="0" w:line="240" w:lineRule="auto"/>
              <w:rPr>
                <w:lang w:val="ru-RU"/>
              </w:rPr>
            </w:pPr>
            <w:r w:rsidRPr="00667183">
              <w:rPr>
                <w:rFonts w:ascii="Times New Roman" w:hAnsi="Times New Roman"/>
                <w:sz w:val="24"/>
                <w:szCs w:val="24"/>
                <w:lang w:val="ru-RU"/>
              </w:rPr>
              <w:t>Зам. директора</w:t>
            </w:r>
            <w:r w:rsidRPr="00667183">
              <w:rPr>
                <w:rFonts w:ascii="Times New Roman" w:hAnsi="Times New Roman"/>
                <w:spacing w:val="-15"/>
                <w:sz w:val="24"/>
                <w:szCs w:val="24"/>
                <w:lang w:val="ru-RU"/>
              </w:rPr>
              <w:t xml:space="preserve"> </w:t>
            </w:r>
            <w:r w:rsidRPr="00667183">
              <w:rPr>
                <w:rFonts w:ascii="Times New Roman" w:hAnsi="Times New Roman"/>
                <w:sz w:val="24"/>
                <w:szCs w:val="24"/>
                <w:lang w:val="ru-RU"/>
              </w:rPr>
              <w:t>по</w:t>
            </w:r>
            <w:r w:rsidRPr="00667183">
              <w:rPr>
                <w:rFonts w:ascii="Times New Roman" w:hAnsi="Times New Roman"/>
                <w:spacing w:val="-12"/>
                <w:sz w:val="24"/>
                <w:szCs w:val="24"/>
                <w:lang w:val="ru-RU"/>
              </w:rPr>
              <w:t xml:space="preserve"> </w:t>
            </w:r>
            <w:r w:rsidRPr="00667183">
              <w:rPr>
                <w:rFonts w:ascii="Times New Roman" w:hAnsi="Times New Roman"/>
                <w:sz w:val="24"/>
                <w:szCs w:val="24"/>
                <w:lang w:val="ru-RU"/>
              </w:rPr>
              <w:t>ВР</w:t>
            </w:r>
            <w:r w:rsidRPr="00667183">
              <w:rPr>
                <w:szCs w:val="24"/>
                <w:lang w:val="ru-RU"/>
              </w:rPr>
              <w:t xml:space="preserve"> </w:t>
            </w:r>
            <w:r w:rsidRPr="00667183">
              <w:rPr>
                <w:rFonts w:ascii="Times New Roman" w:hAnsi="Times New Roman"/>
                <w:sz w:val="24"/>
                <w:szCs w:val="24"/>
                <w:lang w:val="ru-RU"/>
              </w:rPr>
              <w:t>классные руководители</w:t>
            </w:r>
          </w:p>
        </w:tc>
      </w:tr>
      <w:tr w:rsidR="00B62175"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2175" w:rsidRPr="00A54BF7" w:rsidRDefault="00B62175" w:rsidP="00B62175">
            <w:pPr>
              <w:pStyle w:val="afffffa"/>
              <w:spacing w:line="240" w:lineRule="auto"/>
              <w:ind w:firstLine="0"/>
              <w:jc w:val="both"/>
              <w:rPr>
                <w:color w:val="auto"/>
                <w:sz w:val="24"/>
                <w:szCs w:val="24"/>
                <w:lang w:eastAsia="en-US"/>
              </w:rPr>
            </w:pPr>
            <w:r w:rsidRPr="00A54BF7">
              <w:rPr>
                <w:rFonts w:eastAsia="Courier New"/>
                <w:color w:val="auto"/>
                <w:sz w:val="24"/>
                <w:szCs w:val="24"/>
              </w:rPr>
              <w:t>Серия профессиональных проб «Ландшафтный дизайн», «Вебдизайн», «Вожатый», «Фотограф», «Журналист», «Экскурсовод».</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B62175" w:rsidRPr="00A54BF7" w:rsidRDefault="00B62175" w:rsidP="00B62175">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5-9 </w:t>
            </w:r>
          </w:p>
          <w:p w:rsidR="00B62175" w:rsidRPr="00A54BF7" w:rsidRDefault="00B62175" w:rsidP="00B62175">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B62175" w:rsidRDefault="00B62175" w:rsidP="00B62175">
            <w:pPr>
              <w:spacing w:after="0" w:line="240" w:lineRule="auto"/>
              <w:rPr>
                <w:rFonts w:ascii="Times New Roman" w:eastAsia="Arial" w:hAnsi="Times New Roman"/>
                <w:sz w:val="24"/>
                <w:szCs w:val="24"/>
                <w:lang w:val="ru-RU"/>
              </w:rPr>
            </w:pPr>
            <w:r>
              <w:rPr>
                <w:rFonts w:ascii="Times New Roman" w:eastAsia="Arial" w:hAnsi="Times New Roman"/>
                <w:sz w:val="24"/>
                <w:szCs w:val="24"/>
                <w:lang w:val="ru-RU"/>
              </w:rPr>
              <w:t>в течение года</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B62175" w:rsidRPr="00B62175" w:rsidRDefault="00B62175" w:rsidP="00B62175">
            <w:pPr>
              <w:spacing w:after="0" w:line="240" w:lineRule="auto"/>
              <w:rPr>
                <w:lang w:val="ru-RU"/>
              </w:rPr>
            </w:pPr>
            <w:r w:rsidRPr="00667183">
              <w:rPr>
                <w:rFonts w:ascii="Times New Roman" w:hAnsi="Times New Roman"/>
                <w:sz w:val="24"/>
                <w:szCs w:val="24"/>
                <w:lang w:val="ru-RU"/>
              </w:rPr>
              <w:t>Зам. директора</w:t>
            </w:r>
            <w:r w:rsidRPr="00667183">
              <w:rPr>
                <w:rFonts w:ascii="Times New Roman" w:hAnsi="Times New Roman"/>
                <w:spacing w:val="-15"/>
                <w:sz w:val="24"/>
                <w:szCs w:val="24"/>
                <w:lang w:val="ru-RU"/>
              </w:rPr>
              <w:t xml:space="preserve"> </w:t>
            </w:r>
            <w:r w:rsidRPr="00667183">
              <w:rPr>
                <w:rFonts w:ascii="Times New Roman" w:hAnsi="Times New Roman"/>
                <w:sz w:val="24"/>
                <w:szCs w:val="24"/>
                <w:lang w:val="ru-RU"/>
              </w:rPr>
              <w:t>по</w:t>
            </w:r>
            <w:r w:rsidRPr="00667183">
              <w:rPr>
                <w:rFonts w:ascii="Times New Roman" w:hAnsi="Times New Roman"/>
                <w:spacing w:val="-12"/>
                <w:sz w:val="24"/>
                <w:szCs w:val="24"/>
                <w:lang w:val="ru-RU"/>
              </w:rPr>
              <w:t xml:space="preserve"> </w:t>
            </w:r>
            <w:r w:rsidRPr="00667183">
              <w:rPr>
                <w:rFonts w:ascii="Times New Roman" w:hAnsi="Times New Roman"/>
                <w:sz w:val="24"/>
                <w:szCs w:val="24"/>
                <w:lang w:val="ru-RU"/>
              </w:rPr>
              <w:t>ВР</w:t>
            </w:r>
            <w:r w:rsidRPr="00667183">
              <w:rPr>
                <w:szCs w:val="24"/>
                <w:lang w:val="ru-RU"/>
              </w:rPr>
              <w:t xml:space="preserve"> </w:t>
            </w:r>
            <w:r w:rsidRPr="00667183">
              <w:rPr>
                <w:rFonts w:ascii="Times New Roman" w:hAnsi="Times New Roman"/>
                <w:sz w:val="24"/>
                <w:szCs w:val="24"/>
                <w:lang w:val="ru-RU"/>
              </w:rPr>
              <w:t>классные руководители</w:t>
            </w:r>
          </w:p>
        </w:tc>
      </w:tr>
      <w:tr w:rsidR="00B62175"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2175" w:rsidRPr="00A54BF7" w:rsidRDefault="00B62175" w:rsidP="00B62175">
            <w:pPr>
              <w:pStyle w:val="afffffa"/>
              <w:spacing w:line="240" w:lineRule="auto"/>
              <w:ind w:firstLine="0"/>
              <w:jc w:val="both"/>
              <w:rPr>
                <w:color w:val="auto"/>
                <w:sz w:val="24"/>
                <w:szCs w:val="24"/>
                <w:lang w:eastAsia="en-US"/>
              </w:rPr>
            </w:pPr>
            <w:r w:rsidRPr="00A54BF7">
              <w:rPr>
                <w:rFonts w:eastAsia="Courier New"/>
                <w:color w:val="auto"/>
                <w:sz w:val="24"/>
                <w:szCs w:val="24"/>
              </w:rPr>
              <w:t>Посещение профессиональных учебных заведений в Дни открытых дверей в вузах и колледжах</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B62175" w:rsidRPr="00A54BF7" w:rsidRDefault="00B62175" w:rsidP="00B62175">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5-9 </w:t>
            </w:r>
          </w:p>
          <w:p w:rsidR="00B62175" w:rsidRPr="00A54BF7" w:rsidRDefault="00B62175" w:rsidP="00B62175">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B62175" w:rsidRDefault="00B62175" w:rsidP="00B62175">
            <w:pPr>
              <w:spacing w:after="0" w:line="240" w:lineRule="auto"/>
              <w:rPr>
                <w:rFonts w:ascii="Times New Roman" w:eastAsia="Arial" w:hAnsi="Times New Roman"/>
                <w:sz w:val="24"/>
                <w:szCs w:val="24"/>
                <w:lang w:val="ru-RU"/>
              </w:rPr>
            </w:pPr>
            <w:r>
              <w:rPr>
                <w:rFonts w:ascii="Times New Roman" w:eastAsia="Arial" w:hAnsi="Times New Roman"/>
                <w:sz w:val="24"/>
                <w:szCs w:val="24"/>
                <w:lang w:val="ru-RU"/>
              </w:rPr>
              <w:t>в течение года</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B62175" w:rsidRPr="00B62175" w:rsidRDefault="00B62175" w:rsidP="00B62175">
            <w:pPr>
              <w:spacing w:after="0" w:line="240" w:lineRule="auto"/>
              <w:rPr>
                <w:lang w:val="ru-RU"/>
              </w:rPr>
            </w:pPr>
            <w:r w:rsidRPr="00667183">
              <w:rPr>
                <w:rFonts w:ascii="Times New Roman" w:hAnsi="Times New Roman"/>
                <w:sz w:val="24"/>
                <w:szCs w:val="24"/>
                <w:lang w:val="ru-RU"/>
              </w:rPr>
              <w:t>Зам. директора</w:t>
            </w:r>
            <w:r w:rsidRPr="00667183">
              <w:rPr>
                <w:rFonts w:ascii="Times New Roman" w:hAnsi="Times New Roman"/>
                <w:spacing w:val="-15"/>
                <w:sz w:val="24"/>
                <w:szCs w:val="24"/>
                <w:lang w:val="ru-RU"/>
              </w:rPr>
              <w:t xml:space="preserve"> </w:t>
            </w:r>
            <w:r w:rsidRPr="00667183">
              <w:rPr>
                <w:rFonts w:ascii="Times New Roman" w:hAnsi="Times New Roman"/>
                <w:sz w:val="24"/>
                <w:szCs w:val="24"/>
                <w:lang w:val="ru-RU"/>
              </w:rPr>
              <w:t>по</w:t>
            </w:r>
            <w:r w:rsidRPr="00667183">
              <w:rPr>
                <w:rFonts w:ascii="Times New Roman" w:hAnsi="Times New Roman"/>
                <w:spacing w:val="-12"/>
                <w:sz w:val="24"/>
                <w:szCs w:val="24"/>
                <w:lang w:val="ru-RU"/>
              </w:rPr>
              <w:t xml:space="preserve"> </w:t>
            </w:r>
            <w:r w:rsidRPr="00667183">
              <w:rPr>
                <w:rFonts w:ascii="Times New Roman" w:hAnsi="Times New Roman"/>
                <w:sz w:val="24"/>
                <w:szCs w:val="24"/>
                <w:lang w:val="ru-RU"/>
              </w:rPr>
              <w:t>ВР</w:t>
            </w:r>
            <w:r w:rsidRPr="00667183">
              <w:rPr>
                <w:szCs w:val="24"/>
                <w:lang w:val="ru-RU"/>
              </w:rPr>
              <w:t xml:space="preserve"> </w:t>
            </w:r>
            <w:r w:rsidRPr="00667183">
              <w:rPr>
                <w:rFonts w:ascii="Times New Roman" w:hAnsi="Times New Roman"/>
                <w:sz w:val="24"/>
                <w:szCs w:val="24"/>
                <w:lang w:val="ru-RU"/>
              </w:rPr>
              <w:t>классные руководители</w:t>
            </w:r>
          </w:p>
        </w:tc>
      </w:tr>
      <w:tr w:rsidR="00B62175" w:rsidRPr="00603C87" w:rsidTr="00884990">
        <w:trPr>
          <w:gridAfter w:val="1"/>
          <w:wAfter w:w="7" w:type="dxa"/>
          <w:trHeight w:val="949"/>
        </w:trPr>
        <w:tc>
          <w:tcPr>
            <w:tcW w:w="4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2175" w:rsidRPr="00A54BF7" w:rsidRDefault="00B62175" w:rsidP="00B62175">
            <w:pPr>
              <w:pStyle w:val="afffffa"/>
              <w:spacing w:line="240" w:lineRule="auto"/>
              <w:ind w:firstLine="0"/>
              <w:jc w:val="both"/>
              <w:rPr>
                <w:color w:val="auto"/>
                <w:sz w:val="24"/>
                <w:szCs w:val="24"/>
                <w:lang w:eastAsia="en-US"/>
              </w:rPr>
            </w:pPr>
            <w:r w:rsidRPr="00A54BF7">
              <w:rPr>
                <w:rFonts w:eastAsia="Courier New"/>
                <w:color w:val="auto"/>
                <w:sz w:val="24"/>
                <w:szCs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B62175" w:rsidRPr="00A54BF7" w:rsidRDefault="00B62175" w:rsidP="00B62175">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5-9 </w:t>
            </w:r>
          </w:p>
          <w:p w:rsidR="00B62175" w:rsidRPr="00A54BF7" w:rsidRDefault="00B62175" w:rsidP="00B62175">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B62175" w:rsidRDefault="00B62175" w:rsidP="00B62175">
            <w:pPr>
              <w:spacing w:after="0" w:line="240" w:lineRule="auto"/>
              <w:rPr>
                <w:rFonts w:ascii="Times New Roman" w:eastAsia="Arial" w:hAnsi="Times New Roman"/>
                <w:sz w:val="24"/>
                <w:szCs w:val="24"/>
                <w:lang w:val="ru-RU"/>
              </w:rPr>
            </w:pPr>
            <w:r>
              <w:rPr>
                <w:rFonts w:ascii="Times New Roman" w:eastAsia="Arial" w:hAnsi="Times New Roman"/>
                <w:sz w:val="24"/>
                <w:szCs w:val="24"/>
                <w:lang w:val="ru-RU"/>
              </w:rPr>
              <w:t>в течение года</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B62175" w:rsidRPr="00B62175" w:rsidRDefault="00B62175" w:rsidP="00B62175">
            <w:pPr>
              <w:spacing w:after="0" w:line="240" w:lineRule="auto"/>
              <w:rPr>
                <w:lang w:val="ru-RU"/>
              </w:rPr>
            </w:pPr>
            <w:r w:rsidRPr="00667183">
              <w:rPr>
                <w:rFonts w:ascii="Times New Roman" w:hAnsi="Times New Roman"/>
                <w:sz w:val="24"/>
                <w:szCs w:val="24"/>
                <w:lang w:val="ru-RU"/>
              </w:rPr>
              <w:t>Зам. директора</w:t>
            </w:r>
            <w:r w:rsidRPr="00667183">
              <w:rPr>
                <w:rFonts w:ascii="Times New Roman" w:hAnsi="Times New Roman"/>
                <w:spacing w:val="-15"/>
                <w:sz w:val="24"/>
                <w:szCs w:val="24"/>
                <w:lang w:val="ru-RU"/>
              </w:rPr>
              <w:t xml:space="preserve"> </w:t>
            </w:r>
            <w:r w:rsidRPr="00667183">
              <w:rPr>
                <w:rFonts w:ascii="Times New Roman" w:hAnsi="Times New Roman"/>
                <w:sz w:val="24"/>
                <w:szCs w:val="24"/>
                <w:lang w:val="ru-RU"/>
              </w:rPr>
              <w:t>по</w:t>
            </w:r>
            <w:r w:rsidRPr="00667183">
              <w:rPr>
                <w:rFonts w:ascii="Times New Roman" w:hAnsi="Times New Roman"/>
                <w:spacing w:val="-12"/>
                <w:sz w:val="24"/>
                <w:szCs w:val="24"/>
                <w:lang w:val="ru-RU"/>
              </w:rPr>
              <w:t xml:space="preserve"> </w:t>
            </w:r>
            <w:r w:rsidRPr="00667183">
              <w:rPr>
                <w:rFonts w:ascii="Times New Roman" w:hAnsi="Times New Roman"/>
                <w:sz w:val="24"/>
                <w:szCs w:val="24"/>
                <w:lang w:val="ru-RU"/>
              </w:rPr>
              <w:t>ВР</w:t>
            </w:r>
            <w:r w:rsidRPr="00667183">
              <w:rPr>
                <w:szCs w:val="24"/>
                <w:lang w:val="ru-RU"/>
              </w:rPr>
              <w:t xml:space="preserve"> </w:t>
            </w:r>
            <w:r w:rsidRPr="00667183">
              <w:rPr>
                <w:rFonts w:ascii="Times New Roman" w:hAnsi="Times New Roman"/>
                <w:sz w:val="24"/>
                <w:szCs w:val="24"/>
                <w:lang w:val="ru-RU"/>
              </w:rPr>
              <w:t>классные руководители</w:t>
            </w:r>
          </w:p>
        </w:tc>
      </w:tr>
      <w:tr w:rsidR="00B62175"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2175" w:rsidRPr="00A54BF7" w:rsidRDefault="00B62175" w:rsidP="00B62175">
            <w:pPr>
              <w:pStyle w:val="afffffa"/>
              <w:spacing w:line="240" w:lineRule="auto"/>
              <w:ind w:firstLine="0"/>
              <w:jc w:val="both"/>
              <w:rPr>
                <w:color w:val="auto"/>
                <w:sz w:val="24"/>
                <w:szCs w:val="24"/>
                <w:lang w:eastAsia="en-US"/>
              </w:rPr>
            </w:pPr>
            <w:r w:rsidRPr="00A54BF7">
              <w:rPr>
                <w:rFonts w:eastAsia="Courier New"/>
                <w:color w:val="auto"/>
                <w:sz w:val="24"/>
                <w:szCs w:val="24"/>
              </w:rPr>
              <w:t xml:space="preserve">Подготовка и участие в чемпионате </w:t>
            </w:r>
            <w:r w:rsidRPr="00A54BF7">
              <w:rPr>
                <w:rFonts w:eastAsia="Courier New"/>
                <w:color w:val="auto"/>
                <w:sz w:val="24"/>
                <w:szCs w:val="24"/>
                <w:lang w:val="en-US" w:bidi="en-US"/>
              </w:rPr>
              <w:t>JuniorSkills</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B62175" w:rsidRPr="00A54BF7" w:rsidRDefault="00B62175" w:rsidP="00B62175">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5-9 </w:t>
            </w:r>
          </w:p>
          <w:p w:rsidR="00B62175" w:rsidRPr="00A54BF7" w:rsidRDefault="00B62175" w:rsidP="00B62175">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B62175" w:rsidRDefault="00B62175" w:rsidP="00B62175">
            <w:pPr>
              <w:spacing w:after="0" w:line="240" w:lineRule="auto"/>
              <w:rPr>
                <w:rFonts w:ascii="Times New Roman" w:eastAsia="Arial" w:hAnsi="Times New Roman"/>
                <w:sz w:val="24"/>
                <w:szCs w:val="24"/>
                <w:lang w:val="ru-RU"/>
              </w:rPr>
            </w:pPr>
            <w:r>
              <w:rPr>
                <w:rFonts w:ascii="Times New Roman" w:eastAsia="Arial" w:hAnsi="Times New Roman"/>
                <w:sz w:val="24"/>
                <w:szCs w:val="24"/>
                <w:lang w:val="ru-RU"/>
              </w:rPr>
              <w:t>в течение года</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B62175" w:rsidRPr="00B62175" w:rsidRDefault="00B62175" w:rsidP="00B62175">
            <w:pPr>
              <w:spacing w:after="0" w:line="240" w:lineRule="auto"/>
              <w:rPr>
                <w:lang w:val="ru-RU"/>
              </w:rPr>
            </w:pPr>
            <w:r w:rsidRPr="00667183">
              <w:rPr>
                <w:rFonts w:ascii="Times New Roman" w:hAnsi="Times New Roman"/>
                <w:sz w:val="24"/>
                <w:szCs w:val="24"/>
                <w:lang w:val="ru-RU"/>
              </w:rPr>
              <w:t>Зам. директора</w:t>
            </w:r>
            <w:r w:rsidRPr="00667183">
              <w:rPr>
                <w:rFonts w:ascii="Times New Roman" w:hAnsi="Times New Roman"/>
                <w:spacing w:val="-15"/>
                <w:sz w:val="24"/>
                <w:szCs w:val="24"/>
                <w:lang w:val="ru-RU"/>
              </w:rPr>
              <w:t xml:space="preserve"> </w:t>
            </w:r>
            <w:r w:rsidRPr="00667183">
              <w:rPr>
                <w:rFonts w:ascii="Times New Roman" w:hAnsi="Times New Roman"/>
                <w:sz w:val="24"/>
                <w:szCs w:val="24"/>
                <w:lang w:val="ru-RU"/>
              </w:rPr>
              <w:t>по</w:t>
            </w:r>
            <w:r w:rsidRPr="00667183">
              <w:rPr>
                <w:rFonts w:ascii="Times New Roman" w:hAnsi="Times New Roman"/>
                <w:spacing w:val="-12"/>
                <w:sz w:val="24"/>
                <w:szCs w:val="24"/>
                <w:lang w:val="ru-RU"/>
              </w:rPr>
              <w:t xml:space="preserve"> </w:t>
            </w:r>
            <w:r w:rsidRPr="00667183">
              <w:rPr>
                <w:rFonts w:ascii="Times New Roman" w:hAnsi="Times New Roman"/>
                <w:sz w:val="24"/>
                <w:szCs w:val="24"/>
                <w:lang w:val="ru-RU"/>
              </w:rPr>
              <w:t>ВР</w:t>
            </w:r>
            <w:r w:rsidRPr="00667183">
              <w:rPr>
                <w:szCs w:val="24"/>
                <w:lang w:val="ru-RU"/>
              </w:rPr>
              <w:t xml:space="preserve"> </w:t>
            </w:r>
            <w:r w:rsidRPr="00667183">
              <w:rPr>
                <w:rFonts w:ascii="Times New Roman" w:hAnsi="Times New Roman"/>
                <w:sz w:val="24"/>
                <w:szCs w:val="24"/>
                <w:lang w:val="ru-RU"/>
              </w:rPr>
              <w:t>классные руководители</w:t>
            </w:r>
          </w:p>
        </w:tc>
      </w:tr>
      <w:tr w:rsidR="00B62175"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2175" w:rsidRPr="00A54BF7" w:rsidRDefault="00B62175" w:rsidP="00B62175">
            <w:pPr>
              <w:pStyle w:val="afffffa"/>
              <w:spacing w:line="240" w:lineRule="auto"/>
              <w:ind w:firstLine="0"/>
              <w:jc w:val="both"/>
              <w:rPr>
                <w:rFonts w:eastAsia="Courier New"/>
                <w:color w:val="auto"/>
                <w:sz w:val="24"/>
                <w:szCs w:val="24"/>
                <w:lang w:eastAsia="en-US"/>
              </w:rPr>
            </w:pPr>
            <w:r w:rsidRPr="00A54BF7">
              <w:rPr>
                <w:rFonts w:eastAsia="Courier New"/>
                <w:color w:val="auto"/>
                <w:sz w:val="24"/>
                <w:szCs w:val="24"/>
              </w:rPr>
              <w:t xml:space="preserve">Профориентационные деловые игры: </w:t>
            </w:r>
          </w:p>
          <w:p w:rsidR="00B62175" w:rsidRPr="00A54BF7" w:rsidRDefault="00B62175" w:rsidP="00B62175">
            <w:pPr>
              <w:pStyle w:val="afffffa"/>
              <w:numPr>
                <w:ilvl w:val="0"/>
                <w:numId w:val="72"/>
              </w:numPr>
              <w:tabs>
                <w:tab w:val="left" w:pos="284"/>
              </w:tabs>
              <w:spacing w:line="240" w:lineRule="auto"/>
              <w:jc w:val="both"/>
              <w:rPr>
                <w:rFonts w:eastAsia="Courier New"/>
                <w:color w:val="auto"/>
                <w:sz w:val="24"/>
                <w:szCs w:val="24"/>
              </w:rPr>
            </w:pPr>
            <w:r w:rsidRPr="00A54BF7">
              <w:rPr>
                <w:rFonts w:eastAsia="Courier New"/>
                <w:color w:val="auto"/>
                <w:sz w:val="24"/>
                <w:szCs w:val="24"/>
              </w:rPr>
              <w:t xml:space="preserve">«Калейдоскоп профессий», </w:t>
            </w:r>
          </w:p>
          <w:p w:rsidR="00B62175" w:rsidRPr="00A54BF7" w:rsidRDefault="00B62175" w:rsidP="00B62175">
            <w:pPr>
              <w:pStyle w:val="afffffa"/>
              <w:numPr>
                <w:ilvl w:val="0"/>
                <w:numId w:val="72"/>
              </w:numPr>
              <w:tabs>
                <w:tab w:val="left" w:pos="284"/>
              </w:tabs>
              <w:spacing w:line="240" w:lineRule="auto"/>
              <w:jc w:val="both"/>
              <w:rPr>
                <w:rFonts w:eastAsia="Courier New"/>
                <w:color w:val="auto"/>
                <w:sz w:val="24"/>
                <w:szCs w:val="24"/>
              </w:rPr>
            </w:pPr>
            <w:r w:rsidRPr="00A54BF7">
              <w:rPr>
                <w:rFonts w:eastAsia="Courier New"/>
                <w:color w:val="auto"/>
                <w:sz w:val="24"/>
                <w:szCs w:val="24"/>
              </w:rPr>
              <w:t xml:space="preserve">«Дороги, которые мы выбираем», </w:t>
            </w:r>
          </w:p>
          <w:p w:rsidR="00B62175" w:rsidRPr="00A54BF7" w:rsidRDefault="00B62175" w:rsidP="00B62175">
            <w:pPr>
              <w:pStyle w:val="afffffa"/>
              <w:numPr>
                <w:ilvl w:val="0"/>
                <w:numId w:val="72"/>
              </w:numPr>
              <w:tabs>
                <w:tab w:val="left" w:pos="284"/>
              </w:tabs>
              <w:spacing w:line="240" w:lineRule="auto"/>
              <w:jc w:val="both"/>
              <w:rPr>
                <w:color w:val="auto"/>
                <w:sz w:val="24"/>
                <w:szCs w:val="24"/>
              </w:rPr>
            </w:pPr>
            <w:r w:rsidRPr="00A54BF7">
              <w:rPr>
                <w:rFonts w:eastAsia="Courier New"/>
                <w:color w:val="auto"/>
                <w:sz w:val="24"/>
                <w:szCs w:val="24"/>
              </w:rPr>
              <w:t>«На распутье»</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B62175" w:rsidRPr="00A54BF7" w:rsidRDefault="00B62175" w:rsidP="00B62175">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5-9 </w:t>
            </w:r>
          </w:p>
          <w:p w:rsidR="00B62175" w:rsidRPr="00A54BF7" w:rsidRDefault="00B62175" w:rsidP="00B62175">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B62175" w:rsidRDefault="00B62175" w:rsidP="00B62175">
            <w:pPr>
              <w:spacing w:after="0" w:line="240" w:lineRule="auto"/>
              <w:rPr>
                <w:rFonts w:ascii="Times New Roman" w:eastAsia="Arial" w:hAnsi="Times New Roman"/>
                <w:sz w:val="24"/>
                <w:szCs w:val="24"/>
                <w:lang w:val="ru-RU"/>
              </w:rPr>
            </w:pPr>
            <w:r>
              <w:rPr>
                <w:rFonts w:ascii="Times New Roman" w:eastAsia="Arial" w:hAnsi="Times New Roman"/>
                <w:sz w:val="24"/>
                <w:szCs w:val="24"/>
                <w:lang w:val="ru-RU"/>
              </w:rPr>
              <w:t>в течение года</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B62175" w:rsidRPr="00B62175" w:rsidRDefault="00B62175" w:rsidP="00B62175">
            <w:pPr>
              <w:spacing w:after="0" w:line="240" w:lineRule="auto"/>
              <w:rPr>
                <w:lang w:val="ru-RU"/>
              </w:rPr>
            </w:pPr>
            <w:r w:rsidRPr="00667183">
              <w:rPr>
                <w:rFonts w:ascii="Times New Roman" w:hAnsi="Times New Roman"/>
                <w:sz w:val="24"/>
                <w:szCs w:val="24"/>
                <w:lang w:val="ru-RU"/>
              </w:rPr>
              <w:t>Зам. директора</w:t>
            </w:r>
            <w:r w:rsidRPr="00667183">
              <w:rPr>
                <w:rFonts w:ascii="Times New Roman" w:hAnsi="Times New Roman"/>
                <w:spacing w:val="-15"/>
                <w:sz w:val="24"/>
                <w:szCs w:val="24"/>
                <w:lang w:val="ru-RU"/>
              </w:rPr>
              <w:t xml:space="preserve"> </w:t>
            </w:r>
            <w:r w:rsidRPr="00667183">
              <w:rPr>
                <w:rFonts w:ascii="Times New Roman" w:hAnsi="Times New Roman"/>
                <w:sz w:val="24"/>
                <w:szCs w:val="24"/>
                <w:lang w:val="ru-RU"/>
              </w:rPr>
              <w:t>по</w:t>
            </w:r>
            <w:r w:rsidRPr="00667183">
              <w:rPr>
                <w:rFonts w:ascii="Times New Roman" w:hAnsi="Times New Roman"/>
                <w:spacing w:val="-12"/>
                <w:sz w:val="24"/>
                <w:szCs w:val="24"/>
                <w:lang w:val="ru-RU"/>
              </w:rPr>
              <w:t xml:space="preserve"> </w:t>
            </w:r>
            <w:r w:rsidRPr="00667183">
              <w:rPr>
                <w:rFonts w:ascii="Times New Roman" w:hAnsi="Times New Roman"/>
                <w:sz w:val="24"/>
                <w:szCs w:val="24"/>
                <w:lang w:val="ru-RU"/>
              </w:rPr>
              <w:t>ВР</w:t>
            </w:r>
            <w:r w:rsidRPr="00667183">
              <w:rPr>
                <w:szCs w:val="24"/>
                <w:lang w:val="ru-RU"/>
              </w:rPr>
              <w:t xml:space="preserve"> </w:t>
            </w:r>
            <w:r w:rsidRPr="00667183">
              <w:rPr>
                <w:rFonts w:ascii="Times New Roman" w:hAnsi="Times New Roman"/>
                <w:sz w:val="24"/>
                <w:szCs w:val="24"/>
                <w:lang w:val="ru-RU"/>
              </w:rPr>
              <w:t>классные руководители</w:t>
            </w:r>
          </w:p>
        </w:tc>
      </w:tr>
      <w:tr w:rsidR="00F17E0B" w:rsidRPr="00A54BF7" w:rsidTr="00A001F1">
        <w:tc>
          <w:tcPr>
            <w:tcW w:w="10073" w:type="dxa"/>
            <w:gridSpan w:val="5"/>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F17E0B" w:rsidRPr="00A54BF7" w:rsidRDefault="00F17E0B" w:rsidP="00F17E0B">
            <w:pPr>
              <w:spacing w:after="0" w:line="240" w:lineRule="auto"/>
              <w:jc w:val="center"/>
              <w:rPr>
                <w:rFonts w:ascii="Times New Roman" w:eastAsia="Arial" w:hAnsi="Times New Roman"/>
                <w:b/>
                <w:color w:val="C00000"/>
                <w:sz w:val="24"/>
                <w:szCs w:val="24"/>
              </w:rPr>
            </w:pPr>
            <w:r>
              <w:rPr>
                <w:rFonts w:ascii="Times New Roman" w:hAnsi="Times New Roman"/>
                <w:b/>
                <w:sz w:val="24"/>
                <w:szCs w:val="24"/>
                <w:lang w:val="ru-RU"/>
              </w:rPr>
              <w:t>Модуль</w:t>
            </w:r>
            <w:r>
              <w:rPr>
                <w:rFonts w:ascii="Times New Roman" w:hAnsi="Times New Roman"/>
                <w:b/>
                <w:sz w:val="24"/>
                <w:szCs w:val="24"/>
              </w:rPr>
              <w:t>.</w:t>
            </w:r>
            <w:r w:rsidRPr="00A54BF7">
              <w:rPr>
                <w:rFonts w:ascii="Times New Roman" w:hAnsi="Times New Roman"/>
                <w:b/>
                <w:sz w:val="24"/>
                <w:szCs w:val="24"/>
              </w:rPr>
              <w:t xml:space="preserve"> «Школьные медиа»</w:t>
            </w:r>
          </w:p>
        </w:tc>
      </w:tr>
      <w:tr w:rsidR="00B62175"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2175" w:rsidRPr="00A54BF7" w:rsidRDefault="00B62175" w:rsidP="00B62175">
            <w:pPr>
              <w:pStyle w:val="afffffa"/>
              <w:spacing w:line="240" w:lineRule="auto"/>
              <w:ind w:firstLine="0"/>
              <w:jc w:val="both"/>
              <w:rPr>
                <w:color w:val="auto"/>
                <w:sz w:val="24"/>
                <w:szCs w:val="24"/>
                <w:lang w:eastAsia="en-US"/>
              </w:rPr>
            </w:pPr>
            <w:r w:rsidRPr="00A54BF7">
              <w:rPr>
                <w:rFonts w:eastAsia="Courier New"/>
                <w:color w:val="auto"/>
                <w:sz w:val="24"/>
                <w:szCs w:val="24"/>
              </w:rPr>
              <w:t>Организационное собрание членов школьного медиацентра</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B62175" w:rsidRPr="00A54BF7" w:rsidRDefault="00B62175" w:rsidP="00B62175">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5-9 </w:t>
            </w:r>
          </w:p>
          <w:p w:rsidR="00B62175" w:rsidRPr="00A54BF7" w:rsidRDefault="00B62175" w:rsidP="00B62175">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B62175" w:rsidRPr="00B62175" w:rsidRDefault="00B62175" w:rsidP="00B62175">
            <w:pPr>
              <w:spacing w:after="0" w:line="240" w:lineRule="auto"/>
              <w:jc w:val="both"/>
              <w:rPr>
                <w:rFonts w:ascii="Times New Roman" w:eastAsia="Arial" w:hAnsi="Times New Roman"/>
                <w:sz w:val="24"/>
                <w:szCs w:val="24"/>
                <w:lang w:val="ru-RU"/>
              </w:rPr>
            </w:pPr>
            <w:r>
              <w:rPr>
                <w:rFonts w:ascii="Times New Roman" w:eastAsia="Arial" w:hAnsi="Times New Roman"/>
                <w:sz w:val="24"/>
                <w:szCs w:val="24"/>
                <w:lang w:val="ru-RU"/>
              </w:rPr>
              <w:t>сентябрь январь</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B62175" w:rsidRPr="00B62175" w:rsidRDefault="00B62175" w:rsidP="00B62175">
            <w:pPr>
              <w:spacing w:after="0" w:line="240" w:lineRule="auto"/>
              <w:rPr>
                <w:lang w:val="ru-RU"/>
              </w:rPr>
            </w:pPr>
            <w:r w:rsidRPr="00043C62">
              <w:rPr>
                <w:rFonts w:ascii="Times New Roman" w:hAnsi="Times New Roman"/>
                <w:sz w:val="24"/>
                <w:szCs w:val="24"/>
                <w:lang w:val="ru-RU"/>
              </w:rPr>
              <w:t>Зам. директора</w:t>
            </w:r>
            <w:r w:rsidRPr="00043C62">
              <w:rPr>
                <w:rFonts w:ascii="Times New Roman" w:hAnsi="Times New Roman"/>
                <w:spacing w:val="-15"/>
                <w:sz w:val="24"/>
                <w:szCs w:val="24"/>
                <w:lang w:val="ru-RU"/>
              </w:rPr>
              <w:t xml:space="preserve"> </w:t>
            </w:r>
            <w:r w:rsidRPr="00043C62">
              <w:rPr>
                <w:rFonts w:ascii="Times New Roman" w:hAnsi="Times New Roman"/>
                <w:sz w:val="24"/>
                <w:szCs w:val="24"/>
                <w:lang w:val="ru-RU"/>
              </w:rPr>
              <w:t>по</w:t>
            </w:r>
            <w:r w:rsidRPr="00043C62">
              <w:rPr>
                <w:rFonts w:ascii="Times New Roman" w:hAnsi="Times New Roman"/>
                <w:spacing w:val="-12"/>
                <w:sz w:val="24"/>
                <w:szCs w:val="24"/>
                <w:lang w:val="ru-RU"/>
              </w:rPr>
              <w:t xml:space="preserve"> </w:t>
            </w:r>
            <w:r w:rsidRPr="00043C62">
              <w:rPr>
                <w:rFonts w:ascii="Times New Roman" w:hAnsi="Times New Roman"/>
                <w:sz w:val="24"/>
                <w:szCs w:val="24"/>
                <w:lang w:val="ru-RU"/>
              </w:rPr>
              <w:t>ВР</w:t>
            </w:r>
            <w:r w:rsidRPr="00043C62">
              <w:rPr>
                <w:szCs w:val="24"/>
                <w:lang w:val="ru-RU"/>
              </w:rPr>
              <w:t xml:space="preserve"> </w:t>
            </w:r>
            <w:r w:rsidRPr="00043C62">
              <w:rPr>
                <w:rFonts w:ascii="Times New Roman" w:hAnsi="Times New Roman"/>
                <w:sz w:val="24"/>
                <w:szCs w:val="24"/>
                <w:lang w:val="ru-RU"/>
              </w:rPr>
              <w:t>классные руководители</w:t>
            </w:r>
          </w:p>
        </w:tc>
      </w:tr>
      <w:tr w:rsidR="00B62175"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2175" w:rsidRPr="00A54BF7" w:rsidRDefault="00B62175" w:rsidP="00B62175">
            <w:pPr>
              <w:pStyle w:val="afffffa"/>
              <w:spacing w:line="240" w:lineRule="auto"/>
              <w:ind w:firstLine="0"/>
              <w:jc w:val="both"/>
              <w:rPr>
                <w:color w:val="auto"/>
                <w:sz w:val="24"/>
                <w:szCs w:val="24"/>
                <w:lang w:eastAsia="en-US"/>
              </w:rPr>
            </w:pPr>
            <w:r w:rsidRPr="00A54BF7">
              <w:rPr>
                <w:rFonts w:eastAsia="Courier New"/>
                <w:color w:val="auto"/>
                <w:sz w:val="24"/>
                <w:szCs w:val="24"/>
              </w:rPr>
              <w:t>Мастер-класс «Я — журналист»</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B62175" w:rsidRPr="00A54BF7" w:rsidRDefault="00B62175" w:rsidP="00B62175">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5-9 </w:t>
            </w:r>
          </w:p>
          <w:p w:rsidR="00B62175" w:rsidRPr="00A54BF7" w:rsidRDefault="00B62175" w:rsidP="00B62175">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B62175" w:rsidRPr="00B62175" w:rsidRDefault="00B62175" w:rsidP="00B62175">
            <w:pPr>
              <w:spacing w:after="0" w:line="240" w:lineRule="auto"/>
              <w:jc w:val="both"/>
              <w:rPr>
                <w:rFonts w:ascii="Times New Roman" w:eastAsia="Arial" w:hAnsi="Times New Roman"/>
                <w:sz w:val="24"/>
                <w:szCs w:val="24"/>
                <w:lang w:val="ru-RU"/>
              </w:rPr>
            </w:pPr>
            <w:r w:rsidRPr="00B62175">
              <w:rPr>
                <w:rFonts w:ascii="Times New Roman" w:eastAsia="Arial" w:hAnsi="Times New Roman"/>
                <w:sz w:val="24"/>
                <w:szCs w:val="24"/>
                <w:lang w:val="ru-RU"/>
              </w:rPr>
              <w:t>ноябрь</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B62175" w:rsidRPr="00B62175" w:rsidRDefault="00B62175" w:rsidP="00B62175">
            <w:pPr>
              <w:spacing w:after="0" w:line="240" w:lineRule="auto"/>
              <w:rPr>
                <w:lang w:val="ru-RU"/>
              </w:rPr>
            </w:pPr>
            <w:r w:rsidRPr="00043C62">
              <w:rPr>
                <w:rFonts w:ascii="Times New Roman" w:hAnsi="Times New Roman"/>
                <w:sz w:val="24"/>
                <w:szCs w:val="24"/>
                <w:lang w:val="ru-RU"/>
              </w:rPr>
              <w:t>Зам. директора</w:t>
            </w:r>
            <w:r w:rsidRPr="00043C62">
              <w:rPr>
                <w:rFonts w:ascii="Times New Roman" w:hAnsi="Times New Roman"/>
                <w:spacing w:val="-15"/>
                <w:sz w:val="24"/>
                <w:szCs w:val="24"/>
                <w:lang w:val="ru-RU"/>
              </w:rPr>
              <w:t xml:space="preserve"> </w:t>
            </w:r>
            <w:r w:rsidRPr="00043C62">
              <w:rPr>
                <w:rFonts w:ascii="Times New Roman" w:hAnsi="Times New Roman"/>
                <w:sz w:val="24"/>
                <w:szCs w:val="24"/>
                <w:lang w:val="ru-RU"/>
              </w:rPr>
              <w:t>по</w:t>
            </w:r>
            <w:r w:rsidRPr="00043C62">
              <w:rPr>
                <w:rFonts w:ascii="Times New Roman" w:hAnsi="Times New Roman"/>
                <w:spacing w:val="-12"/>
                <w:sz w:val="24"/>
                <w:szCs w:val="24"/>
                <w:lang w:val="ru-RU"/>
              </w:rPr>
              <w:t xml:space="preserve"> </w:t>
            </w:r>
            <w:r w:rsidRPr="00043C62">
              <w:rPr>
                <w:rFonts w:ascii="Times New Roman" w:hAnsi="Times New Roman"/>
                <w:sz w:val="24"/>
                <w:szCs w:val="24"/>
                <w:lang w:val="ru-RU"/>
              </w:rPr>
              <w:t>ВР</w:t>
            </w:r>
            <w:r w:rsidRPr="00043C62">
              <w:rPr>
                <w:szCs w:val="24"/>
                <w:lang w:val="ru-RU"/>
              </w:rPr>
              <w:t xml:space="preserve"> </w:t>
            </w:r>
            <w:r w:rsidRPr="00043C62">
              <w:rPr>
                <w:rFonts w:ascii="Times New Roman" w:hAnsi="Times New Roman"/>
                <w:sz w:val="24"/>
                <w:szCs w:val="24"/>
                <w:lang w:val="ru-RU"/>
              </w:rPr>
              <w:t>классные руководители</w:t>
            </w:r>
          </w:p>
        </w:tc>
      </w:tr>
      <w:tr w:rsidR="00B62175"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2175" w:rsidRPr="00A54BF7" w:rsidRDefault="00B62175" w:rsidP="00B62175">
            <w:pPr>
              <w:pStyle w:val="afffffa"/>
              <w:spacing w:line="240" w:lineRule="auto"/>
              <w:ind w:firstLine="0"/>
              <w:jc w:val="both"/>
              <w:rPr>
                <w:color w:val="auto"/>
                <w:sz w:val="24"/>
                <w:szCs w:val="24"/>
                <w:lang w:eastAsia="en-US"/>
              </w:rPr>
            </w:pPr>
            <w:r w:rsidRPr="00A54BF7">
              <w:rPr>
                <w:rFonts w:eastAsia="Courier New"/>
                <w:color w:val="auto"/>
                <w:sz w:val="24"/>
                <w:szCs w:val="24"/>
              </w:rPr>
              <w:t>Серия информационно-методических семинаров для школьников медиацентра</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B62175" w:rsidRPr="00A54BF7" w:rsidRDefault="00B62175" w:rsidP="00B62175">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5-9 </w:t>
            </w:r>
          </w:p>
          <w:p w:rsidR="00B62175" w:rsidRPr="00A54BF7" w:rsidRDefault="00B62175" w:rsidP="00B62175">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B62175" w:rsidRPr="00B62175" w:rsidRDefault="00B62175" w:rsidP="00B62175">
            <w:pPr>
              <w:spacing w:after="0" w:line="240" w:lineRule="auto"/>
              <w:jc w:val="both"/>
              <w:rPr>
                <w:rFonts w:ascii="Times New Roman" w:eastAsia="Arial" w:hAnsi="Times New Roman"/>
                <w:sz w:val="24"/>
                <w:szCs w:val="24"/>
                <w:lang w:val="ru-RU"/>
              </w:rPr>
            </w:pPr>
            <w:r>
              <w:rPr>
                <w:rFonts w:ascii="Times New Roman" w:eastAsia="Arial" w:hAnsi="Times New Roman"/>
                <w:sz w:val="24"/>
                <w:szCs w:val="24"/>
                <w:lang w:val="ru-RU"/>
              </w:rPr>
              <w:t>в течение года по плану</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B62175" w:rsidRPr="00B62175" w:rsidRDefault="00B62175" w:rsidP="00B62175">
            <w:pPr>
              <w:spacing w:after="0" w:line="240" w:lineRule="auto"/>
              <w:rPr>
                <w:lang w:val="ru-RU"/>
              </w:rPr>
            </w:pPr>
            <w:r w:rsidRPr="00043C62">
              <w:rPr>
                <w:rFonts w:ascii="Times New Roman" w:hAnsi="Times New Roman"/>
                <w:sz w:val="24"/>
                <w:szCs w:val="24"/>
                <w:lang w:val="ru-RU"/>
              </w:rPr>
              <w:t>Зам. директора</w:t>
            </w:r>
            <w:r w:rsidRPr="00043C62">
              <w:rPr>
                <w:rFonts w:ascii="Times New Roman" w:hAnsi="Times New Roman"/>
                <w:spacing w:val="-15"/>
                <w:sz w:val="24"/>
                <w:szCs w:val="24"/>
                <w:lang w:val="ru-RU"/>
              </w:rPr>
              <w:t xml:space="preserve"> </w:t>
            </w:r>
            <w:r w:rsidRPr="00043C62">
              <w:rPr>
                <w:rFonts w:ascii="Times New Roman" w:hAnsi="Times New Roman"/>
                <w:sz w:val="24"/>
                <w:szCs w:val="24"/>
                <w:lang w:val="ru-RU"/>
              </w:rPr>
              <w:t>по</w:t>
            </w:r>
            <w:r w:rsidRPr="00043C62">
              <w:rPr>
                <w:rFonts w:ascii="Times New Roman" w:hAnsi="Times New Roman"/>
                <w:spacing w:val="-12"/>
                <w:sz w:val="24"/>
                <w:szCs w:val="24"/>
                <w:lang w:val="ru-RU"/>
              </w:rPr>
              <w:t xml:space="preserve"> </w:t>
            </w:r>
            <w:r w:rsidRPr="00043C62">
              <w:rPr>
                <w:rFonts w:ascii="Times New Roman" w:hAnsi="Times New Roman"/>
                <w:sz w:val="24"/>
                <w:szCs w:val="24"/>
                <w:lang w:val="ru-RU"/>
              </w:rPr>
              <w:t>ВР</w:t>
            </w:r>
            <w:r w:rsidRPr="00043C62">
              <w:rPr>
                <w:szCs w:val="24"/>
                <w:lang w:val="ru-RU"/>
              </w:rPr>
              <w:t xml:space="preserve"> </w:t>
            </w:r>
            <w:r w:rsidRPr="00043C62">
              <w:rPr>
                <w:rFonts w:ascii="Times New Roman" w:hAnsi="Times New Roman"/>
                <w:sz w:val="24"/>
                <w:szCs w:val="24"/>
                <w:lang w:val="ru-RU"/>
              </w:rPr>
              <w:t>классные руководители</w:t>
            </w:r>
          </w:p>
        </w:tc>
      </w:tr>
      <w:tr w:rsidR="00B62175"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2175" w:rsidRPr="00A54BF7" w:rsidRDefault="00B62175" w:rsidP="00B62175">
            <w:pPr>
              <w:pStyle w:val="afffffa"/>
              <w:spacing w:line="240" w:lineRule="auto"/>
              <w:ind w:firstLine="0"/>
              <w:jc w:val="both"/>
              <w:rPr>
                <w:color w:val="auto"/>
                <w:sz w:val="24"/>
                <w:szCs w:val="24"/>
                <w:lang w:eastAsia="en-US"/>
              </w:rPr>
            </w:pPr>
            <w:r w:rsidRPr="00A54BF7">
              <w:rPr>
                <w:rFonts w:eastAsia="Courier New"/>
                <w:color w:val="auto"/>
                <w:sz w:val="24"/>
                <w:szCs w:val="24"/>
              </w:rPr>
              <w:t>Регулярный выпуск номеров школьной газеты</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B62175" w:rsidRPr="00A54BF7" w:rsidRDefault="00B62175" w:rsidP="00B62175">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5-9 </w:t>
            </w:r>
          </w:p>
          <w:p w:rsidR="00B62175" w:rsidRPr="00A54BF7" w:rsidRDefault="00B62175" w:rsidP="00B62175">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B62175" w:rsidRPr="00B62175" w:rsidRDefault="00B62175" w:rsidP="00B62175">
            <w:pPr>
              <w:spacing w:after="0" w:line="240" w:lineRule="auto"/>
              <w:jc w:val="both"/>
              <w:rPr>
                <w:rFonts w:ascii="Times New Roman" w:eastAsia="Arial" w:hAnsi="Times New Roman"/>
                <w:sz w:val="24"/>
                <w:szCs w:val="24"/>
                <w:lang w:val="ru-RU"/>
              </w:rPr>
            </w:pPr>
            <w:r>
              <w:rPr>
                <w:rFonts w:ascii="Times New Roman" w:eastAsia="Arial" w:hAnsi="Times New Roman"/>
                <w:sz w:val="24"/>
                <w:szCs w:val="24"/>
                <w:lang w:val="ru-RU"/>
              </w:rPr>
              <w:t>ежемесячно</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B62175" w:rsidRPr="00B62175" w:rsidRDefault="00B62175" w:rsidP="00B62175">
            <w:pPr>
              <w:spacing w:after="0" w:line="240" w:lineRule="auto"/>
              <w:rPr>
                <w:lang w:val="ru-RU"/>
              </w:rPr>
            </w:pPr>
            <w:r w:rsidRPr="00043C62">
              <w:rPr>
                <w:rFonts w:ascii="Times New Roman" w:hAnsi="Times New Roman"/>
                <w:sz w:val="24"/>
                <w:szCs w:val="24"/>
                <w:lang w:val="ru-RU"/>
              </w:rPr>
              <w:t>Зам. директора</w:t>
            </w:r>
            <w:r w:rsidRPr="00043C62">
              <w:rPr>
                <w:rFonts w:ascii="Times New Roman" w:hAnsi="Times New Roman"/>
                <w:spacing w:val="-15"/>
                <w:sz w:val="24"/>
                <w:szCs w:val="24"/>
                <w:lang w:val="ru-RU"/>
              </w:rPr>
              <w:t xml:space="preserve"> </w:t>
            </w:r>
            <w:r w:rsidRPr="00043C62">
              <w:rPr>
                <w:rFonts w:ascii="Times New Roman" w:hAnsi="Times New Roman"/>
                <w:sz w:val="24"/>
                <w:szCs w:val="24"/>
                <w:lang w:val="ru-RU"/>
              </w:rPr>
              <w:t>по</w:t>
            </w:r>
            <w:r w:rsidRPr="00043C62">
              <w:rPr>
                <w:rFonts w:ascii="Times New Roman" w:hAnsi="Times New Roman"/>
                <w:spacing w:val="-12"/>
                <w:sz w:val="24"/>
                <w:szCs w:val="24"/>
                <w:lang w:val="ru-RU"/>
              </w:rPr>
              <w:t xml:space="preserve"> </w:t>
            </w:r>
            <w:r w:rsidRPr="00043C62">
              <w:rPr>
                <w:rFonts w:ascii="Times New Roman" w:hAnsi="Times New Roman"/>
                <w:sz w:val="24"/>
                <w:szCs w:val="24"/>
                <w:lang w:val="ru-RU"/>
              </w:rPr>
              <w:t>ВР</w:t>
            </w:r>
            <w:r w:rsidRPr="00043C62">
              <w:rPr>
                <w:szCs w:val="24"/>
                <w:lang w:val="ru-RU"/>
              </w:rPr>
              <w:t xml:space="preserve"> </w:t>
            </w:r>
            <w:r w:rsidRPr="00043C62">
              <w:rPr>
                <w:rFonts w:ascii="Times New Roman" w:hAnsi="Times New Roman"/>
                <w:sz w:val="24"/>
                <w:szCs w:val="24"/>
                <w:lang w:val="ru-RU"/>
              </w:rPr>
              <w:t>классные руководители</w:t>
            </w:r>
          </w:p>
        </w:tc>
      </w:tr>
      <w:tr w:rsidR="00B62175"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2175" w:rsidRPr="00A54BF7" w:rsidRDefault="00B62175" w:rsidP="00B62175">
            <w:pPr>
              <w:pStyle w:val="afffffa"/>
              <w:spacing w:line="240" w:lineRule="auto"/>
              <w:ind w:firstLine="0"/>
              <w:jc w:val="both"/>
              <w:rPr>
                <w:color w:val="auto"/>
                <w:sz w:val="24"/>
                <w:szCs w:val="24"/>
                <w:lang w:eastAsia="en-US"/>
              </w:rPr>
            </w:pPr>
            <w:r w:rsidRPr="00A54BF7">
              <w:rPr>
                <w:rFonts w:eastAsia="Courier New"/>
                <w:color w:val="auto"/>
                <w:sz w:val="24"/>
                <w:szCs w:val="24"/>
              </w:rPr>
              <w:t xml:space="preserve">Регулярный выпуск видеороликов для школьного телевидения и школьной странички в социальных сетях, </w:t>
            </w:r>
            <w:r w:rsidRPr="00A54BF7">
              <w:rPr>
                <w:rFonts w:eastAsia="Courier New"/>
                <w:color w:val="auto"/>
                <w:sz w:val="24"/>
                <w:szCs w:val="24"/>
              </w:rPr>
              <w:lastRenderedPageBreak/>
              <w:t>посвященных значимым событиям школы и памятным датам российской истории и культуры</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B62175" w:rsidRPr="00A54BF7" w:rsidRDefault="00B62175" w:rsidP="00B62175">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lastRenderedPageBreak/>
              <w:t xml:space="preserve">5-9 </w:t>
            </w:r>
          </w:p>
          <w:p w:rsidR="00B62175" w:rsidRPr="00A54BF7" w:rsidRDefault="00B62175" w:rsidP="00B62175">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B62175" w:rsidRPr="00B62175" w:rsidRDefault="00B62175" w:rsidP="00B62175">
            <w:pPr>
              <w:spacing w:after="0" w:line="240" w:lineRule="auto"/>
              <w:jc w:val="both"/>
              <w:rPr>
                <w:rFonts w:ascii="Times New Roman" w:eastAsia="Arial" w:hAnsi="Times New Roman"/>
                <w:sz w:val="24"/>
                <w:szCs w:val="24"/>
                <w:lang w:val="ru-RU"/>
              </w:rPr>
            </w:pPr>
            <w:r>
              <w:rPr>
                <w:rFonts w:ascii="Times New Roman" w:eastAsia="Arial" w:hAnsi="Times New Roman"/>
                <w:sz w:val="24"/>
                <w:szCs w:val="24"/>
                <w:lang w:val="ru-RU"/>
              </w:rPr>
              <w:t>в течение года по плану</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B62175" w:rsidRPr="00B62175" w:rsidRDefault="00B62175" w:rsidP="00B62175">
            <w:pPr>
              <w:spacing w:after="0" w:line="240" w:lineRule="auto"/>
              <w:rPr>
                <w:lang w:val="ru-RU"/>
              </w:rPr>
            </w:pPr>
            <w:r w:rsidRPr="00043C62">
              <w:rPr>
                <w:rFonts w:ascii="Times New Roman" w:hAnsi="Times New Roman"/>
                <w:sz w:val="24"/>
                <w:szCs w:val="24"/>
                <w:lang w:val="ru-RU"/>
              </w:rPr>
              <w:t>Зам. директора</w:t>
            </w:r>
            <w:r w:rsidRPr="00043C62">
              <w:rPr>
                <w:rFonts w:ascii="Times New Roman" w:hAnsi="Times New Roman"/>
                <w:spacing w:val="-15"/>
                <w:sz w:val="24"/>
                <w:szCs w:val="24"/>
                <w:lang w:val="ru-RU"/>
              </w:rPr>
              <w:t xml:space="preserve"> </w:t>
            </w:r>
            <w:r w:rsidRPr="00043C62">
              <w:rPr>
                <w:rFonts w:ascii="Times New Roman" w:hAnsi="Times New Roman"/>
                <w:sz w:val="24"/>
                <w:szCs w:val="24"/>
                <w:lang w:val="ru-RU"/>
              </w:rPr>
              <w:t>по</w:t>
            </w:r>
            <w:r w:rsidRPr="00043C62">
              <w:rPr>
                <w:rFonts w:ascii="Times New Roman" w:hAnsi="Times New Roman"/>
                <w:spacing w:val="-12"/>
                <w:sz w:val="24"/>
                <w:szCs w:val="24"/>
                <w:lang w:val="ru-RU"/>
              </w:rPr>
              <w:t xml:space="preserve"> </w:t>
            </w:r>
            <w:r w:rsidRPr="00043C62">
              <w:rPr>
                <w:rFonts w:ascii="Times New Roman" w:hAnsi="Times New Roman"/>
                <w:sz w:val="24"/>
                <w:szCs w:val="24"/>
                <w:lang w:val="ru-RU"/>
              </w:rPr>
              <w:t>ВР</w:t>
            </w:r>
            <w:r w:rsidRPr="00043C62">
              <w:rPr>
                <w:szCs w:val="24"/>
                <w:lang w:val="ru-RU"/>
              </w:rPr>
              <w:t xml:space="preserve"> </w:t>
            </w:r>
            <w:r w:rsidRPr="00043C62">
              <w:rPr>
                <w:rFonts w:ascii="Times New Roman" w:hAnsi="Times New Roman"/>
                <w:sz w:val="24"/>
                <w:szCs w:val="24"/>
                <w:lang w:val="ru-RU"/>
              </w:rPr>
              <w:t>классные руководители</w:t>
            </w:r>
          </w:p>
        </w:tc>
      </w:tr>
      <w:tr w:rsidR="00B62175"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62175" w:rsidRPr="00A54BF7" w:rsidRDefault="00B62175" w:rsidP="00B62175">
            <w:pPr>
              <w:pStyle w:val="afffffa"/>
              <w:spacing w:line="240" w:lineRule="auto"/>
              <w:ind w:firstLine="0"/>
              <w:jc w:val="both"/>
              <w:rPr>
                <w:color w:val="auto"/>
                <w:sz w:val="24"/>
                <w:szCs w:val="24"/>
                <w:lang w:eastAsia="en-US"/>
              </w:rPr>
            </w:pPr>
            <w:r w:rsidRPr="00A54BF7">
              <w:rPr>
                <w:rFonts w:eastAsia="Courier New"/>
                <w:color w:val="auto"/>
                <w:sz w:val="24"/>
                <w:szCs w:val="24"/>
              </w:rPr>
              <w:lastRenderedPageBreak/>
              <w:t>«Мой учитель»: конкурс эссе для школьной газеты, приуроченный к Международному дню учителя</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B62175" w:rsidRPr="00A54BF7" w:rsidRDefault="00B62175" w:rsidP="00B62175">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5-9 </w:t>
            </w:r>
          </w:p>
          <w:p w:rsidR="00B62175" w:rsidRPr="00A54BF7" w:rsidRDefault="00B62175" w:rsidP="00B62175">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B62175" w:rsidRPr="00B62175" w:rsidRDefault="00B62175" w:rsidP="00B62175">
            <w:pPr>
              <w:spacing w:after="0" w:line="240" w:lineRule="auto"/>
              <w:jc w:val="both"/>
              <w:rPr>
                <w:rFonts w:ascii="Times New Roman" w:eastAsia="Arial" w:hAnsi="Times New Roman"/>
                <w:sz w:val="24"/>
                <w:szCs w:val="24"/>
                <w:lang w:val="ru-RU"/>
              </w:rPr>
            </w:pPr>
            <w:r>
              <w:rPr>
                <w:rFonts w:ascii="Times New Roman" w:eastAsia="Arial" w:hAnsi="Times New Roman"/>
                <w:sz w:val="24"/>
                <w:szCs w:val="24"/>
                <w:lang w:val="ru-RU"/>
              </w:rPr>
              <w:t>октябрь</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B62175" w:rsidRPr="00B62175" w:rsidRDefault="00B62175" w:rsidP="00B62175">
            <w:pPr>
              <w:spacing w:after="0" w:line="240" w:lineRule="auto"/>
              <w:rPr>
                <w:lang w:val="ru-RU"/>
              </w:rPr>
            </w:pPr>
            <w:r w:rsidRPr="00043C62">
              <w:rPr>
                <w:rFonts w:ascii="Times New Roman" w:hAnsi="Times New Roman"/>
                <w:sz w:val="24"/>
                <w:szCs w:val="24"/>
                <w:lang w:val="ru-RU"/>
              </w:rPr>
              <w:t>Зам. директора</w:t>
            </w:r>
            <w:r w:rsidRPr="00043C62">
              <w:rPr>
                <w:rFonts w:ascii="Times New Roman" w:hAnsi="Times New Roman"/>
                <w:spacing w:val="-15"/>
                <w:sz w:val="24"/>
                <w:szCs w:val="24"/>
                <w:lang w:val="ru-RU"/>
              </w:rPr>
              <w:t xml:space="preserve"> </w:t>
            </w:r>
            <w:r w:rsidRPr="00043C62">
              <w:rPr>
                <w:rFonts w:ascii="Times New Roman" w:hAnsi="Times New Roman"/>
                <w:sz w:val="24"/>
                <w:szCs w:val="24"/>
                <w:lang w:val="ru-RU"/>
              </w:rPr>
              <w:t>по</w:t>
            </w:r>
            <w:r w:rsidRPr="00043C62">
              <w:rPr>
                <w:rFonts w:ascii="Times New Roman" w:hAnsi="Times New Roman"/>
                <w:spacing w:val="-12"/>
                <w:sz w:val="24"/>
                <w:szCs w:val="24"/>
                <w:lang w:val="ru-RU"/>
              </w:rPr>
              <w:t xml:space="preserve"> </w:t>
            </w:r>
            <w:r w:rsidRPr="00043C62">
              <w:rPr>
                <w:rFonts w:ascii="Times New Roman" w:hAnsi="Times New Roman"/>
                <w:sz w:val="24"/>
                <w:szCs w:val="24"/>
                <w:lang w:val="ru-RU"/>
              </w:rPr>
              <w:t>ВР</w:t>
            </w:r>
            <w:r w:rsidRPr="00043C62">
              <w:rPr>
                <w:szCs w:val="24"/>
                <w:lang w:val="ru-RU"/>
              </w:rPr>
              <w:t xml:space="preserve"> </w:t>
            </w:r>
            <w:r w:rsidRPr="00043C62">
              <w:rPr>
                <w:rFonts w:ascii="Times New Roman" w:hAnsi="Times New Roman"/>
                <w:sz w:val="24"/>
                <w:szCs w:val="24"/>
                <w:lang w:val="ru-RU"/>
              </w:rPr>
              <w:t>классные руководители</w:t>
            </w:r>
          </w:p>
        </w:tc>
      </w:tr>
      <w:tr w:rsidR="00B62175"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62175" w:rsidRPr="00A54BF7" w:rsidRDefault="00B62175" w:rsidP="00B62175">
            <w:pPr>
              <w:pStyle w:val="afffffa"/>
              <w:spacing w:line="240" w:lineRule="auto"/>
              <w:ind w:firstLine="0"/>
              <w:jc w:val="both"/>
              <w:rPr>
                <w:color w:val="auto"/>
                <w:sz w:val="24"/>
                <w:szCs w:val="24"/>
                <w:lang w:eastAsia="en-US"/>
              </w:rPr>
            </w:pPr>
            <w:r w:rsidRPr="00A54BF7">
              <w:rPr>
                <w:rFonts w:eastAsia="Courier New"/>
                <w:color w:val="auto"/>
                <w:sz w:val="24"/>
                <w:szCs w:val="24"/>
              </w:rPr>
              <w:t>«Мы — многонациональный народ России»: электронная викторина к Международному дню толерантности 16 ноября</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B62175" w:rsidRPr="00A54BF7" w:rsidRDefault="00B62175" w:rsidP="00B62175">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5-9 </w:t>
            </w:r>
          </w:p>
          <w:p w:rsidR="00B62175" w:rsidRPr="00A54BF7" w:rsidRDefault="00B62175" w:rsidP="00B62175">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B62175" w:rsidRPr="00B62175" w:rsidRDefault="00B62175" w:rsidP="00B62175">
            <w:pPr>
              <w:spacing w:after="0" w:line="240" w:lineRule="auto"/>
              <w:jc w:val="both"/>
              <w:rPr>
                <w:rFonts w:ascii="Times New Roman" w:eastAsia="Arial" w:hAnsi="Times New Roman"/>
                <w:sz w:val="24"/>
                <w:szCs w:val="24"/>
                <w:lang w:val="ru-RU"/>
              </w:rPr>
            </w:pPr>
            <w:r>
              <w:rPr>
                <w:rFonts w:ascii="Times New Roman" w:eastAsia="Arial" w:hAnsi="Times New Roman"/>
                <w:sz w:val="24"/>
                <w:szCs w:val="24"/>
                <w:lang w:val="ru-RU"/>
              </w:rPr>
              <w:t>ноябрь</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B62175" w:rsidRPr="00B62175" w:rsidRDefault="00B62175" w:rsidP="00B62175">
            <w:pPr>
              <w:spacing w:after="0" w:line="240" w:lineRule="auto"/>
              <w:rPr>
                <w:lang w:val="ru-RU"/>
              </w:rPr>
            </w:pPr>
            <w:r w:rsidRPr="00043C62">
              <w:rPr>
                <w:rFonts w:ascii="Times New Roman" w:hAnsi="Times New Roman"/>
                <w:sz w:val="24"/>
                <w:szCs w:val="24"/>
                <w:lang w:val="ru-RU"/>
              </w:rPr>
              <w:t>Зам. директора</w:t>
            </w:r>
            <w:r w:rsidRPr="00043C62">
              <w:rPr>
                <w:rFonts w:ascii="Times New Roman" w:hAnsi="Times New Roman"/>
                <w:spacing w:val="-15"/>
                <w:sz w:val="24"/>
                <w:szCs w:val="24"/>
                <w:lang w:val="ru-RU"/>
              </w:rPr>
              <w:t xml:space="preserve"> </w:t>
            </w:r>
            <w:r w:rsidRPr="00043C62">
              <w:rPr>
                <w:rFonts w:ascii="Times New Roman" w:hAnsi="Times New Roman"/>
                <w:sz w:val="24"/>
                <w:szCs w:val="24"/>
                <w:lang w:val="ru-RU"/>
              </w:rPr>
              <w:t>по</w:t>
            </w:r>
            <w:r w:rsidRPr="00043C62">
              <w:rPr>
                <w:rFonts w:ascii="Times New Roman" w:hAnsi="Times New Roman"/>
                <w:spacing w:val="-12"/>
                <w:sz w:val="24"/>
                <w:szCs w:val="24"/>
                <w:lang w:val="ru-RU"/>
              </w:rPr>
              <w:t xml:space="preserve"> </w:t>
            </w:r>
            <w:r w:rsidRPr="00043C62">
              <w:rPr>
                <w:rFonts w:ascii="Times New Roman" w:hAnsi="Times New Roman"/>
                <w:sz w:val="24"/>
                <w:szCs w:val="24"/>
                <w:lang w:val="ru-RU"/>
              </w:rPr>
              <w:t>ВР</w:t>
            </w:r>
            <w:r w:rsidRPr="00043C62">
              <w:rPr>
                <w:szCs w:val="24"/>
                <w:lang w:val="ru-RU"/>
              </w:rPr>
              <w:t xml:space="preserve"> </w:t>
            </w:r>
            <w:r w:rsidRPr="00043C62">
              <w:rPr>
                <w:rFonts w:ascii="Times New Roman" w:hAnsi="Times New Roman"/>
                <w:sz w:val="24"/>
                <w:szCs w:val="24"/>
                <w:lang w:val="ru-RU"/>
              </w:rPr>
              <w:t>классные руководители</w:t>
            </w:r>
          </w:p>
        </w:tc>
      </w:tr>
      <w:tr w:rsidR="00B62175"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62175" w:rsidRPr="00A54BF7" w:rsidRDefault="00B62175" w:rsidP="00B62175">
            <w:pPr>
              <w:pStyle w:val="afffffa"/>
              <w:spacing w:line="240" w:lineRule="auto"/>
              <w:ind w:firstLine="0"/>
              <w:jc w:val="both"/>
              <w:rPr>
                <w:color w:val="auto"/>
                <w:sz w:val="24"/>
                <w:szCs w:val="24"/>
                <w:lang w:eastAsia="en-US"/>
              </w:rPr>
            </w:pPr>
            <w:r w:rsidRPr="00A54BF7">
              <w:rPr>
                <w:rFonts w:eastAsia="Courier New"/>
                <w:color w:val="auto"/>
                <w:sz w:val="24"/>
                <w:szCs w:val="24"/>
              </w:rPr>
              <w:t xml:space="preserve">Общешкольный фестиваль социальной рекламы, приуроченный </w:t>
            </w:r>
            <w:proofErr w:type="gramStart"/>
            <w:r w:rsidRPr="00A54BF7">
              <w:rPr>
                <w:rFonts w:eastAsia="Courier New"/>
                <w:color w:val="auto"/>
                <w:sz w:val="24"/>
                <w:szCs w:val="24"/>
              </w:rPr>
              <w:t>к</w:t>
            </w:r>
            <w:proofErr w:type="gramEnd"/>
            <w:r w:rsidRPr="00A54BF7">
              <w:rPr>
                <w:rFonts w:eastAsia="Courier New"/>
                <w:color w:val="auto"/>
                <w:sz w:val="24"/>
                <w:szCs w:val="24"/>
              </w:rPr>
              <w:t xml:space="preserve"> Дню добровольца (волонтера) в России 5 декабря</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B62175" w:rsidRPr="00A54BF7" w:rsidRDefault="00B62175" w:rsidP="00B62175">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5-9 </w:t>
            </w:r>
          </w:p>
          <w:p w:rsidR="00B62175" w:rsidRPr="00A54BF7" w:rsidRDefault="00B62175" w:rsidP="00B62175">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B62175" w:rsidRPr="00B62175" w:rsidRDefault="00B62175" w:rsidP="00B62175">
            <w:pPr>
              <w:spacing w:after="0" w:line="240" w:lineRule="auto"/>
              <w:jc w:val="both"/>
              <w:rPr>
                <w:rFonts w:ascii="Times New Roman" w:eastAsia="Arial" w:hAnsi="Times New Roman"/>
                <w:sz w:val="24"/>
                <w:szCs w:val="24"/>
                <w:lang w:val="ru-RU"/>
              </w:rPr>
            </w:pPr>
            <w:r>
              <w:rPr>
                <w:rFonts w:ascii="Times New Roman" w:eastAsia="Arial" w:hAnsi="Times New Roman"/>
                <w:sz w:val="24"/>
                <w:szCs w:val="24"/>
                <w:lang w:val="ru-RU"/>
              </w:rPr>
              <w:t>декабрь</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B62175" w:rsidRPr="00B62175" w:rsidRDefault="00B62175" w:rsidP="00B62175">
            <w:pPr>
              <w:spacing w:after="0" w:line="240" w:lineRule="auto"/>
              <w:rPr>
                <w:lang w:val="ru-RU"/>
              </w:rPr>
            </w:pPr>
            <w:r w:rsidRPr="00043C62">
              <w:rPr>
                <w:rFonts w:ascii="Times New Roman" w:hAnsi="Times New Roman"/>
                <w:sz w:val="24"/>
                <w:szCs w:val="24"/>
                <w:lang w:val="ru-RU"/>
              </w:rPr>
              <w:t>Зам. директора</w:t>
            </w:r>
            <w:r w:rsidRPr="00043C62">
              <w:rPr>
                <w:rFonts w:ascii="Times New Roman" w:hAnsi="Times New Roman"/>
                <w:spacing w:val="-15"/>
                <w:sz w:val="24"/>
                <w:szCs w:val="24"/>
                <w:lang w:val="ru-RU"/>
              </w:rPr>
              <w:t xml:space="preserve"> </w:t>
            </w:r>
            <w:r w:rsidRPr="00043C62">
              <w:rPr>
                <w:rFonts w:ascii="Times New Roman" w:hAnsi="Times New Roman"/>
                <w:sz w:val="24"/>
                <w:szCs w:val="24"/>
                <w:lang w:val="ru-RU"/>
              </w:rPr>
              <w:t>по</w:t>
            </w:r>
            <w:r w:rsidRPr="00043C62">
              <w:rPr>
                <w:rFonts w:ascii="Times New Roman" w:hAnsi="Times New Roman"/>
                <w:spacing w:val="-12"/>
                <w:sz w:val="24"/>
                <w:szCs w:val="24"/>
                <w:lang w:val="ru-RU"/>
              </w:rPr>
              <w:t xml:space="preserve"> </w:t>
            </w:r>
            <w:r w:rsidRPr="00043C62">
              <w:rPr>
                <w:rFonts w:ascii="Times New Roman" w:hAnsi="Times New Roman"/>
                <w:sz w:val="24"/>
                <w:szCs w:val="24"/>
                <w:lang w:val="ru-RU"/>
              </w:rPr>
              <w:t>ВР</w:t>
            </w:r>
            <w:r w:rsidRPr="00043C62">
              <w:rPr>
                <w:szCs w:val="24"/>
                <w:lang w:val="ru-RU"/>
              </w:rPr>
              <w:t xml:space="preserve"> </w:t>
            </w:r>
            <w:r w:rsidRPr="00043C62">
              <w:rPr>
                <w:rFonts w:ascii="Times New Roman" w:hAnsi="Times New Roman"/>
                <w:sz w:val="24"/>
                <w:szCs w:val="24"/>
                <w:lang w:val="ru-RU"/>
              </w:rPr>
              <w:t>классные руководители</w:t>
            </w:r>
          </w:p>
        </w:tc>
      </w:tr>
      <w:tr w:rsidR="00B62175"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62175" w:rsidRPr="00A54BF7" w:rsidRDefault="00B62175" w:rsidP="00B62175">
            <w:pPr>
              <w:pStyle w:val="afffffa"/>
              <w:spacing w:line="240" w:lineRule="auto"/>
              <w:ind w:firstLine="0"/>
              <w:jc w:val="both"/>
              <w:rPr>
                <w:color w:val="auto"/>
                <w:sz w:val="24"/>
                <w:szCs w:val="24"/>
                <w:lang w:eastAsia="en-US"/>
              </w:rPr>
            </w:pPr>
            <w:r w:rsidRPr="00A54BF7">
              <w:rPr>
                <w:rFonts w:eastAsia="Courier New"/>
                <w:color w:val="auto"/>
                <w:sz w:val="24"/>
                <w:szCs w:val="24"/>
              </w:rPr>
              <w:t>Конкурс авторских видеороликов «Проблемы нашего города: взгляд молодых»</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B62175" w:rsidRPr="00A54BF7" w:rsidRDefault="00B62175" w:rsidP="00B62175">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5-9 </w:t>
            </w:r>
          </w:p>
          <w:p w:rsidR="00B62175" w:rsidRPr="00A54BF7" w:rsidRDefault="00B62175" w:rsidP="00B62175">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B62175" w:rsidRPr="00B62175" w:rsidRDefault="00B62175" w:rsidP="00B62175">
            <w:pPr>
              <w:spacing w:after="0" w:line="240" w:lineRule="auto"/>
              <w:jc w:val="both"/>
              <w:rPr>
                <w:rFonts w:ascii="Times New Roman" w:eastAsia="Arial" w:hAnsi="Times New Roman"/>
                <w:sz w:val="24"/>
                <w:szCs w:val="24"/>
                <w:lang w:val="ru-RU"/>
              </w:rPr>
            </w:pPr>
            <w:r>
              <w:rPr>
                <w:rFonts w:ascii="Times New Roman" w:eastAsia="Arial" w:hAnsi="Times New Roman"/>
                <w:sz w:val="24"/>
                <w:szCs w:val="24"/>
                <w:lang w:val="ru-RU"/>
              </w:rPr>
              <w:t>в течение года по плану</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B62175" w:rsidRPr="00B62175" w:rsidRDefault="00B62175" w:rsidP="00B62175">
            <w:pPr>
              <w:spacing w:after="0" w:line="240" w:lineRule="auto"/>
              <w:rPr>
                <w:lang w:val="ru-RU"/>
              </w:rPr>
            </w:pPr>
            <w:r w:rsidRPr="00043C62">
              <w:rPr>
                <w:rFonts w:ascii="Times New Roman" w:hAnsi="Times New Roman"/>
                <w:sz w:val="24"/>
                <w:szCs w:val="24"/>
                <w:lang w:val="ru-RU"/>
              </w:rPr>
              <w:t>Зам. директора</w:t>
            </w:r>
            <w:r w:rsidRPr="00043C62">
              <w:rPr>
                <w:rFonts w:ascii="Times New Roman" w:hAnsi="Times New Roman"/>
                <w:spacing w:val="-15"/>
                <w:sz w:val="24"/>
                <w:szCs w:val="24"/>
                <w:lang w:val="ru-RU"/>
              </w:rPr>
              <w:t xml:space="preserve"> </w:t>
            </w:r>
            <w:r w:rsidRPr="00043C62">
              <w:rPr>
                <w:rFonts w:ascii="Times New Roman" w:hAnsi="Times New Roman"/>
                <w:sz w:val="24"/>
                <w:szCs w:val="24"/>
                <w:lang w:val="ru-RU"/>
              </w:rPr>
              <w:t>по</w:t>
            </w:r>
            <w:r w:rsidRPr="00043C62">
              <w:rPr>
                <w:rFonts w:ascii="Times New Roman" w:hAnsi="Times New Roman"/>
                <w:spacing w:val="-12"/>
                <w:sz w:val="24"/>
                <w:szCs w:val="24"/>
                <w:lang w:val="ru-RU"/>
              </w:rPr>
              <w:t xml:space="preserve"> </w:t>
            </w:r>
            <w:r w:rsidRPr="00043C62">
              <w:rPr>
                <w:rFonts w:ascii="Times New Roman" w:hAnsi="Times New Roman"/>
                <w:sz w:val="24"/>
                <w:szCs w:val="24"/>
                <w:lang w:val="ru-RU"/>
              </w:rPr>
              <w:t>ВР</w:t>
            </w:r>
            <w:r w:rsidRPr="00043C62">
              <w:rPr>
                <w:szCs w:val="24"/>
                <w:lang w:val="ru-RU"/>
              </w:rPr>
              <w:t xml:space="preserve"> </w:t>
            </w:r>
            <w:r w:rsidRPr="00043C62">
              <w:rPr>
                <w:rFonts w:ascii="Times New Roman" w:hAnsi="Times New Roman"/>
                <w:sz w:val="24"/>
                <w:szCs w:val="24"/>
                <w:lang w:val="ru-RU"/>
              </w:rPr>
              <w:t>классные руководители</w:t>
            </w:r>
          </w:p>
        </w:tc>
      </w:tr>
      <w:tr w:rsidR="00B62175"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62175" w:rsidRPr="00A54BF7" w:rsidRDefault="00B62175" w:rsidP="00B62175">
            <w:pPr>
              <w:pStyle w:val="afffffa"/>
              <w:spacing w:line="240" w:lineRule="auto"/>
              <w:ind w:firstLine="0"/>
              <w:jc w:val="both"/>
              <w:rPr>
                <w:color w:val="auto"/>
                <w:sz w:val="24"/>
                <w:szCs w:val="24"/>
                <w:lang w:eastAsia="en-US"/>
              </w:rPr>
            </w:pPr>
            <w:r w:rsidRPr="00A54BF7">
              <w:rPr>
                <w:rFonts w:eastAsia="Courier New"/>
                <w:color w:val="auto"/>
                <w:sz w:val="24"/>
                <w:szCs w:val="24"/>
              </w:rPr>
              <w:t xml:space="preserve">Фотовыставка «Моя фамилия на защите Родины» </w:t>
            </w:r>
            <w:proofErr w:type="gramStart"/>
            <w:r w:rsidRPr="00A54BF7">
              <w:rPr>
                <w:rFonts w:eastAsia="Courier New"/>
                <w:color w:val="auto"/>
                <w:sz w:val="24"/>
                <w:szCs w:val="24"/>
              </w:rPr>
              <w:t>к</w:t>
            </w:r>
            <w:proofErr w:type="gramEnd"/>
            <w:r w:rsidRPr="00A54BF7">
              <w:rPr>
                <w:rFonts w:eastAsia="Courier New"/>
                <w:color w:val="auto"/>
                <w:sz w:val="24"/>
                <w:szCs w:val="24"/>
              </w:rPr>
              <w:t xml:space="preserve"> Дню защитника Отечества 23 февраля</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B62175" w:rsidRPr="00A54BF7" w:rsidRDefault="00B62175" w:rsidP="00B62175">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5-9 </w:t>
            </w:r>
          </w:p>
          <w:p w:rsidR="00B62175" w:rsidRPr="00A54BF7" w:rsidRDefault="00B62175" w:rsidP="00B62175">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B62175" w:rsidRPr="00B62175" w:rsidRDefault="00B62175" w:rsidP="00B62175">
            <w:pPr>
              <w:spacing w:after="0" w:line="240" w:lineRule="auto"/>
              <w:jc w:val="both"/>
              <w:rPr>
                <w:rFonts w:ascii="Times New Roman" w:eastAsia="Arial" w:hAnsi="Times New Roman"/>
                <w:sz w:val="24"/>
                <w:szCs w:val="24"/>
                <w:lang w:val="ru-RU"/>
              </w:rPr>
            </w:pPr>
            <w:r>
              <w:rPr>
                <w:rFonts w:ascii="Times New Roman" w:eastAsia="Arial" w:hAnsi="Times New Roman"/>
                <w:sz w:val="24"/>
                <w:szCs w:val="24"/>
                <w:lang w:val="ru-RU"/>
              </w:rPr>
              <w:t>февраль</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B62175" w:rsidRPr="00B62175" w:rsidRDefault="00B62175" w:rsidP="00B62175">
            <w:pPr>
              <w:spacing w:after="0" w:line="240" w:lineRule="auto"/>
              <w:rPr>
                <w:lang w:val="ru-RU"/>
              </w:rPr>
            </w:pPr>
            <w:r w:rsidRPr="00043C62">
              <w:rPr>
                <w:rFonts w:ascii="Times New Roman" w:hAnsi="Times New Roman"/>
                <w:sz w:val="24"/>
                <w:szCs w:val="24"/>
                <w:lang w:val="ru-RU"/>
              </w:rPr>
              <w:t>Зам. директора</w:t>
            </w:r>
            <w:r w:rsidRPr="00043C62">
              <w:rPr>
                <w:rFonts w:ascii="Times New Roman" w:hAnsi="Times New Roman"/>
                <w:spacing w:val="-15"/>
                <w:sz w:val="24"/>
                <w:szCs w:val="24"/>
                <w:lang w:val="ru-RU"/>
              </w:rPr>
              <w:t xml:space="preserve"> </w:t>
            </w:r>
            <w:r w:rsidRPr="00043C62">
              <w:rPr>
                <w:rFonts w:ascii="Times New Roman" w:hAnsi="Times New Roman"/>
                <w:sz w:val="24"/>
                <w:szCs w:val="24"/>
                <w:lang w:val="ru-RU"/>
              </w:rPr>
              <w:t>по</w:t>
            </w:r>
            <w:r w:rsidRPr="00043C62">
              <w:rPr>
                <w:rFonts w:ascii="Times New Roman" w:hAnsi="Times New Roman"/>
                <w:spacing w:val="-12"/>
                <w:sz w:val="24"/>
                <w:szCs w:val="24"/>
                <w:lang w:val="ru-RU"/>
              </w:rPr>
              <w:t xml:space="preserve"> </w:t>
            </w:r>
            <w:r w:rsidRPr="00043C62">
              <w:rPr>
                <w:rFonts w:ascii="Times New Roman" w:hAnsi="Times New Roman"/>
                <w:sz w:val="24"/>
                <w:szCs w:val="24"/>
                <w:lang w:val="ru-RU"/>
              </w:rPr>
              <w:t>ВР</w:t>
            </w:r>
            <w:r w:rsidRPr="00043C62">
              <w:rPr>
                <w:szCs w:val="24"/>
                <w:lang w:val="ru-RU"/>
              </w:rPr>
              <w:t xml:space="preserve"> </w:t>
            </w:r>
            <w:r w:rsidRPr="00043C62">
              <w:rPr>
                <w:rFonts w:ascii="Times New Roman" w:hAnsi="Times New Roman"/>
                <w:sz w:val="24"/>
                <w:szCs w:val="24"/>
                <w:lang w:val="ru-RU"/>
              </w:rPr>
              <w:t>классные руководители</w:t>
            </w:r>
          </w:p>
        </w:tc>
      </w:tr>
      <w:tr w:rsidR="00B62175"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62175" w:rsidRPr="00A54BF7" w:rsidRDefault="00B62175" w:rsidP="00B62175">
            <w:pPr>
              <w:pStyle w:val="afffffa"/>
              <w:spacing w:line="240" w:lineRule="auto"/>
              <w:ind w:firstLine="0"/>
              <w:jc w:val="both"/>
              <w:rPr>
                <w:color w:val="auto"/>
                <w:sz w:val="24"/>
                <w:szCs w:val="24"/>
                <w:lang w:eastAsia="en-US"/>
              </w:rPr>
            </w:pPr>
            <w:r w:rsidRPr="00A54BF7">
              <w:rPr>
                <w:rFonts w:eastAsia="Courier New"/>
                <w:color w:val="auto"/>
                <w:sz w:val="24"/>
                <w:szCs w:val="24"/>
              </w:rPr>
              <w:t>Фестиваль видеороликов для школьного телевидения «Семейная реликвия»</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B62175" w:rsidRPr="00A54BF7" w:rsidRDefault="00B62175" w:rsidP="00B62175">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5-9 </w:t>
            </w:r>
          </w:p>
          <w:p w:rsidR="00B62175" w:rsidRPr="00A54BF7" w:rsidRDefault="00B62175" w:rsidP="00B62175">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B62175" w:rsidRPr="00B62175" w:rsidRDefault="00B62175" w:rsidP="00B62175">
            <w:pPr>
              <w:spacing w:after="0" w:line="240" w:lineRule="auto"/>
              <w:jc w:val="both"/>
              <w:rPr>
                <w:rFonts w:ascii="Times New Roman" w:eastAsia="Arial" w:hAnsi="Times New Roman"/>
                <w:sz w:val="24"/>
                <w:szCs w:val="24"/>
                <w:lang w:val="ru-RU"/>
              </w:rPr>
            </w:pPr>
            <w:r>
              <w:rPr>
                <w:rFonts w:ascii="Times New Roman" w:eastAsia="Arial" w:hAnsi="Times New Roman"/>
                <w:sz w:val="24"/>
                <w:szCs w:val="24"/>
                <w:lang w:val="ru-RU"/>
              </w:rPr>
              <w:t>ноябрь</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B62175" w:rsidRPr="00B62175" w:rsidRDefault="00B62175" w:rsidP="00B62175">
            <w:pPr>
              <w:spacing w:after="0" w:line="240" w:lineRule="auto"/>
              <w:rPr>
                <w:lang w:val="ru-RU"/>
              </w:rPr>
            </w:pPr>
            <w:r w:rsidRPr="00043C62">
              <w:rPr>
                <w:rFonts w:ascii="Times New Roman" w:hAnsi="Times New Roman"/>
                <w:sz w:val="24"/>
                <w:szCs w:val="24"/>
                <w:lang w:val="ru-RU"/>
              </w:rPr>
              <w:t>Зам. директора</w:t>
            </w:r>
            <w:r w:rsidRPr="00043C62">
              <w:rPr>
                <w:rFonts w:ascii="Times New Roman" w:hAnsi="Times New Roman"/>
                <w:spacing w:val="-15"/>
                <w:sz w:val="24"/>
                <w:szCs w:val="24"/>
                <w:lang w:val="ru-RU"/>
              </w:rPr>
              <w:t xml:space="preserve"> </w:t>
            </w:r>
            <w:r w:rsidRPr="00043C62">
              <w:rPr>
                <w:rFonts w:ascii="Times New Roman" w:hAnsi="Times New Roman"/>
                <w:sz w:val="24"/>
                <w:szCs w:val="24"/>
                <w:lang w:val="ru-RU"/>
              </w:rPr>
              <w:t>по</w:t>
            </w:r>
            <w:r w:rsidRPr="00043C62">
              <w:rPr>
                <w:rFonts w:ascii="Times New Roman" w:hAnsi="Times New Roman"/>
                <w:spacing w:val="-12"/>
                <w:sz w:val="24"/>
                <w:szCs w:val="24"/>
                <w:lang w:val="ru-RU"/>
              </w:rPr>
              <w:t xml:space="preserve"> </w:t>
            </w:r>
            <w:r w:rsidRPr="00043C62">
              <w:rPr>
                <w:rFonts w:ascii="Times New Roman" w:hAnsi="Times New Roman"/>
                <w:sz w:val="24"/>
                <w:szCs w:val="24"/>
                <w:lang w:val="ru-RU"/>
              </w:rPr>
              <w:t>ВР</w:t>
            </w:r>
            <w:r w:rsidRPr="00043C62">
              <w:rPr>
                <w:szCs w:val="24"/>
                <w:lang w:val="ru-RU"/>
              </w:rPr>
              <w:t xml:space="preserve"> </w:t>
            </w:r>
            <w:r w:rsidRPr="00043C62">
              <w:rPr>
                <w:rFonts w:ascii="Times New Roman" w:hAnsi="Times New Roman"/>
                <w:sz w:val="24"/>
                <w:szCs w:val="24"/>
                <w:lang w:val="ru-RU"/>
              </w:rPr>
              <w:t>классные руководители</w:t>
            </w:r>
          </w:p>
        </w:tc>
      </w:tr>
      <w:tr w:rsidR="00B62175"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62175" w:rsidRPr="00A54BF7" w:rsidRDefault="00B62175" w:rsidP="00B62175">
            <w:pPr>
              <w:pStyle w:val="afffffa"/>
              <w:spacing w:line="240" w:lineRule="auto"/>
              <w:ind w:firstLine="0"/>
              <w:jc w:val="both"/>
              <w:rPr>
                <w:color w:val="auto"/>
                <w:sz w:val="24"/>
                <w:szCs w:val="24"/>
                <w:lang w:eastAsia="en-US"/>
              </w:rPr>
            </w:pPr>
            <w:r w:rsidRPr="00A54BF7">
              <w:rPr>
                <w:rFonts w:eastAsia="Courier New"/>
                <w:color w:val="auto"/>
                <w:sz w:val="24"/>
                <w:szCs w:val="24"/>
              </w:rPr>
              <w:t>Трансляция на школьном телевидении материалов созданной руками учащихся Книги памяти «История моей семьи — история страны»</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B62175" w:rsidRPr="00A54BF7" w:rsidRDefault="00B62175" w:rsidP="00B62175">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5-9 </w:t>
            </w:r>
          </w:p>
          <w:p w:rsidR="00B62175" w:rsidRPr="00A54BF7" w:rsidRDefault="00B62175" w:rsidP="00B62175">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B62175" w:rsidRPr="00B62175" w:rsidRDefault="00B62175" w:rsidP="00B62175">
            <w:pPr>
              <w:spacing w:after="0" w:line="240" w:lineRule="auto"/>
              <w:jc w:val="both"/>
              <w:rPr>
                <w:rFonts w:ascii="Times New Roman" w:eastAsia="Arial" w:hAnsi="Times New Roman"/>
                <w:sz w:val="24"/>
                <w:szCs w:val="24"/>
                <w:lang w:val="ru-RU"/>
              </w:rPr>
            </w:pPr>
            <w:r>
              <w:rPr>
                <w:rFonts w:ascii="Times New Roman" w:eastAsia="Arial" w:hAnsi="Times New Roman"/>
                <w:sz w:val="24"/>
                <w:szCs w:val="24"/>
                <w:lang w:val="ru-RU"/>
              </w:rPr>
              <w:t>в течение года по плану</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B62175" w:rsidRPr="00B62175" w:rsidRDefault="00B62175" w:rsidP="00B62175">
            <w:pPr>
              <w:spacing w:after="0" w:line="240" w:lineRule="auto"/>
              <w:rPr>
                <w:lang w:val="ru-RU"/>
              </w:rPr>
            </w:pPr>
            <w:r w:rsidRPr="00043C62">
              <w:rPr>
                <w:rFonts w:ascii="Times New Roman" w:hAnsi="Times New Roman"/>
                <w:sz w:val="24"/>
                <w:szCs w:val="24"/>
                <w:lang w:val="ru-RU"/>
              </w:rPr>
              <w:t>Зам. директора</w:t>
            </w:r>
            <w:r w:rsidRPr="00043C62">
              <w:rPr>
                <w:rFonts w:ascii="Times New Roman" w:hAnsi="Times New Roman"/>
                <w:spacing w:val="-15"/>
                <w:sz w:val="24"/>
                <w:szCs w:val="24"/>
                <w:lang w:val="ru-RU"/>
              </w:rPr>
              <w:t xml:space="preserve"> </w:t>
            </w:r>
            <w:r w:rsidRPr="00043C62">
              <w:rPr>
                <w:rFonts w:ascii="Times New Roman" w:hAnsi="Times New Roman"/>
                <w:sz w:val="24"/>
                <w:szCs w:val="24"/>
                <w:lang w:val="ru-RU"/>
              </w:rPr>
              <w:t>по</w:t>
            </w:r>
            <w:r w:rsidRPr="00043C62">
              <w:rPr>
                <w:rFonts w:ascii="Times New Roman" w:hAnsi="Times New Roman"/>
                <w:spacing w:val="-12"/>
                <w:sz w:val="24"/>
                <w:szCs w:val="24"/>
                <w:lang w:val="ru-RU"/>
              </w:rPr>
              <w:t xml:space="preserve"> </w:t>
            </w:r>
            <w:r w:rsidRPr="00043C62">
              <w:rPr>
                <w:rFonts w:ascii="Times New Roman" w:hAnsi="Times New Roman"/>
                <w:sz w:val="24"/>
                <w:szCs w:val="24"/>
                <w:lang w:val="ru-RU"/>
              </w:rPr>
              <w:t>ВР</w:t>
            </w:r>
            <w:r w:rsidRPr="00043C62">
              <w:rPr>
                <w:szCs w:val="24"/>
                <w:lang w:val="ru-RU"/>
              </w:rPr>
              <w:t xml:space="preserve"> </w:t>
            </w:r>
            <w:r w:rsidRPr="00043C62">
              <w:rPr>
                <w:rFonts w:ascii="Times New Roman" w:hAnsi="Times New Roman"/>
                <w:sz w:val="24"/>
                <w:szCs w:val="24"/>
                <w:lang w:val="ru-RU"/>
              </w:rPr>
              <w:t>классные руководители</w:t>
            </w:r>
          </w:p>
        </w:tc>
      </w:tr>
      <w:tr w:rsidR="00F17E0B" w:rsidRPr="00A54BF7" w:rsidTr="00A001F1">
        <w:tc>
          <w:tcPr>
            <w:tcW w:w="10073" w:type="dxa"/>
            <w:gridSpan w:val="5"/>
            <w:tcBorders>
              <w:top w:val="single" w:sz="4" w:space="0" w:color="auto"/>
              <w:left w:val="single" w:sz="4" w:space="0" w:color="auto"/>
              <w:bottom w:val="single" w:sz="4" w:space="0" w:color="auto"/>
              <w:right w:val="single" w:sz="4" w:space="0" w:color="auto"/>
            </w:tcBorders>
            <w:shd w:val="clear" w:color="auto" w:fill="C5E0B3" w:themeFill="accent6" w:themeFillTint="66"/>
            <w:vAlign w:val="bottom"/>
            <w:hideMark/>
          </w:tcPr>
          <w:p w:rsidR="00F17E0B" w:rsidRPr="00A54BF7" w:rsidRDefault="00F17E0B" w:rsidP="00F17E0B">
            <w:pPr>
              <w:spacing w:after="0" w:line="240" w:lineRule="auto"/>
              <w:jc w:val="center"/>
              <w:rPr>
                <w:rFonts w:ascii="Times New Roman" w:eastAsia="Arial" w:hAnsi="Times New Roman"/>
                <w:b/>
                <w:color w:val="C00000"/>
                <w:sz w:val="24"/>
                <w:szCs w:val="24"/>
              </w:rPr>
            </w:pPr>
            <w:r>
              <w:rPr>
                <w:rFonts w:ascii="Times New Roman" w:hAnsi="Times New Roman"/>
                <w:b/>
                <w:sz w:val="24"/>
                <w:szCs w:val="24"/>
                <w:lang w:val="ru-RU"/>
              </w:rPr>
              <w:t>Модуль</w:t>
            </w:r>
            <w:r>
              <w:rPr>
                <w:rFonts w:ascii="Times New Roman" w:hAnsi="Times New Roman"/>
                <w:b/>
                <w:sz w:val="24"/>
                <w:szCs w:val="24"/>
              </w:rPr>
              <w:t>.</w:t>
            </w:r>
            <w:r w:rsidRPr="00A54BF7">
              <w:rPr>
                <w:rFonts w:ascii="Times New Roman" w:hAnsi="Times New Roman"/>
                <w:b/>
                <w:sz w:val="24"/>
                <w:szCs w:val="24"/>
              </w:rPr>
              <w:t xml:space="preserve"> «Детские общественные объединения»</w:t>
            </w:r>
          </w:p>
        </w:tc>
      </w:tr>
      <w:tr w:rsidR="003C04AB"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vAlign w:val="bottom"/>
          </w:tcPr>
          <w:p w:rsidR="003C04AB" w:rsidRPr="00485AC4" w:rsidRDefault="00485AC4" w:rsidP="00485AC4">
            <w:pPr>
              <w:tabs>
                <w:tab w:val="num" w:pos="360"/>
              </w:tabs>
              <w:spacing w:after="0" w:line="240" w:lineRule="auto"/>
              <w:jc w:val="both"/>
              <w:rPr>
                <w:rFonts w:ascii="Times New Roman" w:hAnsi="Times New Roman"/>
                <w:sz w:val="24"/>
                <w:lang w:val="ru-RU"/>
              </w:rPr>
            </w:pPr>
            <w:r w:rsidRPr="00485AC4">
              <w:rPr>
                <w:rFonts w:ascii="Times New Roman" w:hAnsi="Times New Roman"/>
                <w:sz w:val="24"/>
                <w:lang w:val="ru-RU"/>
              </w:rPr>
              <w:t>Вступление обучающихся в объединение РДДМ «Движение первых» (первичное отделение), «Орлята России»</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3C04AB" w:rsidRPr="00A54BF7" w:rsidRDefault="00485AC4" w:rsidP="00CD4202">
            <w:pPr>
              <w:pStyle w:val="Default"/>
              <w:jc w:val="both"/>
              <w:rPr>
                <w:rFonts w:ascii="Times New Roman" w:hAnsi="Times New Roman"/>
                <w:color w:val="auto"/>
                <w:lang w:eastAsia="ru-RU"/>
              </w:rPr>
            </w:pPr>
            <w:r>
              <w:rPr>
                <w:rFonts w:ascii="Times New Roman" w:hAnsi="Times New Roman"/>
                <w:color w:val="auto"/>
                <w:lang w:eastAsia="ru-RU"/>
              </w:rPr>
              <w:t>5 - 9</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3C04AB" w:rsidRPr="009C5DBA" w:rsidRDefault="00485AC4" w:rsidP="00CD4202">
            <w:pPr>
              <w:spacing w:after="0" w:line="240" w:lineRule="auto"/>
              <w:rPr>
                <w:rFonts w:ascii="Times New Roman" w:eastAsia="Arial" w:hAnsi="Times New Roman"/>
                <w:sz w:val="24"/>
                <w:szCs w:val="24"/>
                <w:lang w:val="ru-RU"/>
              </w:rPr>
            </w:pPr>
            <w:r>
              <w:rPr>
                <w:rFonts w:ascii="Times New Roman" w:eastAsia="Arial" w:hAnsi="Times New Roman"/>
                <w:sz w:val="24"/>
                <w:szCs w:val="24"/>
                <w:lang w:val="ru-RU"/>
              </w:rPr>
              <w:t>сентябрь</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485AC4" w:rsidRPr="00485AC4" w:rsidRDefault="00485AC4" w:rsidP="00485AC4">
            <w:pPr>
              <w:spacing w:after="0" w:line="240" w:lineRule="auto"/>
              <w:rPr>
                <w:lang w:val="ru-RU"/>
              </w:rPr>
            </w:pPr>
            <w:r w:rsidRPr="00485AC4">
              <w:rPr>
                <w:rFonts w:ascii="Times New Roman" w:hAnsi="Times New Roman"/>
                <w:sz w:val="24"/>
                <w:szCs w:val="24"/>
                <w:lang w:val="ru-RU"/>
              </w:rPr>
              <w:t>советник</w:t>
            </w:r>
            <w:r w:rsidRPr="00485AC4">
              <w:rPr>
                <w:rFonts w:ascii="Times New Roman" w:hAnsi="Times New Roman"/>
                <w:spacing w:val="-3"/>
                <w:sz w:val="24"/>
                <w:szCs w:val="24"/>
                <w:lang w:val="ru-RU"/>
              </w:rPr>
              <w:t xml:space="preserve"> </w:t>
            </w:r>
            <w:r w:rsidRPr="00485AC4">
              <w:rPr>
                <w:rFonts w:ascii="Times New Roman" w:hAnsi="Times New Roman"/>
                <w:sz w:val="24"/>
                <w:szCs w:val="24"/>
                <w:lang w:val="ru-RU"/>
              </w:rPr>
              <w:t>по</w:t>
            </w:r>
            <w:r w:rsidRPr="00485AC4">
              <w:rPr>
                <w:rFonts w:ascii="Times New Roman" w:hAnsi="Times New Roman"/>
                <w:spacing w:val="-2"/>
                <w:sz w:val="24"/>
                <w:szCs w:val="24"/>
                <w:lang w:val="ru-RU"/>
              </w:rPr>
              <w:t xml:space="preserve"> воспитанию</w:t>
            </w:r>
          </w:p>
          <w:p w:rsidR="003C04AB" w:rsidRPr="00CD4202" w:rsidRDefault="00485AC4" w:rsidP="00485AC4">
            <w:pPr>
              <w:spacing w:after="0" w:line="240" w:lineRule="auto"/>
              <w:rPr>
                <w:rFonts w:ascii="Times New Roman" w:hAnsi="Times New Roman"/>
                <w:sz w:val="24"/>
                <w:szCs w:val="24"/>
                <w:lang w:val="ru-RU"/>
              </w:rPr>
            </w:pPr>
            <w:r>
              <w:rPr>
                <w:rFonts w:ascii="Times New Roman" w:hAnsi="Times New Roman"/>
                <w:sz w:val="24"/>
                <w:szCs w:val="24"/>
                <w:lang w:val="ru-RU"/>
              </w:rPr>
              <w:t>классные руководители</w:t>
            </w:r>
          </w:p>
        </w:tc>
      </w:tr>
      <w:tr w:rsidR="00CD4202"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D4202" w:rsidRPr="00A54BF7" w:rsidRDefault="00CD4202" w:rsidP="00CD4202">
            <w:pPr>
              <w:pStyle w:val="afffffa"/>
              <w:spacing w:line="240" w:lineRule="auto"/>
              <w:ind w:firstLine="0"/>
              <w:jc w:val="both"/>
              <w:rPr>
                <w:color w:val="auto"/>
                <w:sz w:val="24"/>
                <w:szCs w:val="24"/>
                <w:lang w:eastAsia="en-US"/>
              </w:rPr>
            </w:pPr>
            <w:r w:rsidRPr="00A54BF7">
              <w:rPr>
                <w:rFonts w:eastAsia="Courier New"/>
                <w:color w:val="auto"/>
                <w:sz w:val="24"/>
                <w:szCs w:val="24"/>
              </w:rPr>
              <w:t xml:space="preserve">«1+1»: организационное собрание детских общественных объединений (ДОО), действующих в </w:t>
            </w:r>
            <w:r>
              <w:rPr>
                <w:rFonts w:eastAsia="Courier New"/>
                <w:color w:val="auto"/>
                <w:sz w:val="24"/>
                <w:szCs w:val="24"/>
              </w:rPr>
              <w:t>Гимназии</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CD4202" w:rsidRPr="00A54BF7" w:rsidRDefault="00CD4202" w:rsidP="00CD4202">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5-9 </w:t>
            </w:r>
          </w:p>
          <w:p w:rsidR="00CD4202" w:rsidRPr="00A54BF7" w:rsidRDefault="00CD4202" w:rsidP="00CD4202">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CD4202" w:rsidRPr="00CD4202" w:rsidRDefault="00CD4202" w:rsidP="00CD4202">
            <w:pPr>
              <w:spacing w:after="0" w:line="240" w:lineRule="auto"/>
              <w:rPr>
                <w:lang w:val="ru-RU"/>
              </w:rPr>
            </w:pPr>
            <w:r w:rsidRPr="009C5DBA">
              <w:rPr>
                <w:rFonts w:ascii="Times New Roman" w:eastAsia="Arial" w:hAnsi="Times New Roman"/>
                <w:sz w:val="24"/>
                <w:szCs w:val="24"/>
                <w:lang w:val="ru-RU"/>
              </w:rPr>
              <w:t>в течение года по плану</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CD4202" w:rsidRDefault="00CD4202" w:rsidP="00CD4202">
            <w:pPr>
              <w:spacing w:after="0" w:line="240" w:lineRule="auto"/>
              <w:rPr>
                <w:rFonts w:ascii="Times New Roman" w:hAnsi="Times New Roman"/>
                <w:spacing w:val="-2"/>
                <w:sz w:val="24"/>
                <w:szCs w:val="24"/>
                <w:lang w:val="ru-RU"/>
              </w:rPr>
            </w:pPr>
            <w:r w:rsidRPr="00CD4202">
              <w:rPr>
                <w:rFonts w:ascii="Times New Roman" w:hAnsi="Times New Roman"/>
                <w:sz w:val="24"/>
                <w:szCs w:val="24"/>
                <w:lang w:val="ru-RU"/>
              </w:rPr>
              <w:t>советник</w:t>
            </w:r>
            <w:r w:rsidRPr="00CD4202">
              <w:rPr>
                <w:rFonts w:ascii="Times New Roman" w:hAnsi="Times New Roman"/>
                <w:spacing w:val="-3"/>
                <w:sz w:val="24"/>
                <w:szCs w:val="24"/>
                <w:lang w:val="ru-RU"/>
              </w:rPr>
              <w:t xml:space="preserve"> </w:t>
            </w:r>
            <w:r w:rsidRPr="00CD4202">
              <w:rPr>
                <w:rFonts w:ascii="Times New Roman" w:hAnsi="Times New Roman"/>
                <w:sz w:val="24"/>
                <w:szCs w:val="24"/>
                <w:lang w:val="ru-RU"/>
              </w:rPr>
              <w:t>по</w:t>
            </w:r>
            <w:r w:rsidRPr="00CD4202">
              <w:rPr>
                <w:rFonts w:ascii="Times New Roman" w:hAnsi="Times New Roman"/>
                <w:spacing w:val="-2"/>
                <w:sz w:val="24"/>
                <w:szCs w:val="24"/>
                <w:lang w:val="ru-RU"/>
              </w:rPr>
              <w:t xml:space="preserve"> воспитанию</w:t>
            </w:r>
            <w:r>
              <w:rPr>
                <w:rFonts w:ascii="Times New Roman" w:hAnsi="Times New Roman"/>
                <w:spacing w:val="-2"/>
                <w:sz w:val="24"/>
                <w:szCs w:val="24"/>
                <w:lang w:val="ru-RU"/>
              </w:rPr>
              <w:t xml:space="preserve"> </w:t>
            </w:r>
          </w:p>
          <w:p w:rsidR="00CD4202" w:rsidRPr="00CD4202" w:rsidRDefault="00CD4202" w:rsidP="00CD4202">
            <w:pPr>
              <w:spacing w:after="0" w:line="240" w:lineRule="auto"/>
              <w:rPr>
                <w:lang w:val="ru-RU"/>
              </w:rPr>
            </w:pPr>
            <w:r w:rsidRPr="00CD4202">
              <w:rPr>
                <w:rFonts w:ascii="Times New Roman" w:hAnsi="Times New Roman"/>
                <w:sz w:val="24"/>
                <w:szCs w:val="24"/>
                <w:lang w:val="ru-RU"/>
              </w:rPr>
              <w:t>классные руководители</w:t>
            </w:r>
          </w:p>
        </w:tc>
      </w:tr>
      <w:tr w:rsidR="00CD4202"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4202" w:rsidRPr="00A54BF7" w:rsidRDefault="00CD4202" w:rsidP="00CD4202">
            <w:pPr>
              <w:pStyle w:val="afffffa"/>
              <w:spacing w:line="240" w:lineRule="auto"/>
              <w:ind w:firstLine="0"/>
              <w:jc w:val="both"/>
              <w:rPr>
                <w:color w:val="auto"/>
                <w:sz w:val="24"/>
                <w:szCs w:val="24"/>
                <w:lang w:eastAsia="en-US"/>
              </w:rPr>
            </w:pPr>
            <w:r w:rsidRPr="00A54BF7">
              <w:rPr>
                <w:rFonts w:eastAsia="Courier New"/>
                <w:color w:val="auto"/>
                <w:sz w:val="24"/>
                <w:szCs w:val="24"/>
              </w:rPr>
              <w:t>«Сверим наши планы»: планирование совместных дел школы и ДОО</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CD4202" w:rsidRPr="00A54BF7" w:rsidRDefault="00CD4202" w:rsidP="00CD4202">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5-9 </w:t>
            </w:r>
          </w:p>
          <w:p w:rsidR="00CD4202" w:rsidRPr="00A54BF7" w:rsidRDefault="00CD4202" w:rsidP="00CD4202">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CD4202" w:rsidRPr="00CD4202" w:rsidRDefault="00CD4202" w:rsidP="00CD4202">
            <w:pPr>
              <w:spacing w:after="0" w:line="240" w:lineRule="auto"/>
              <w:rPr>
                <w:lang w:val="ru-RU"/>
              </w:rPr>
            </w:pPr>
            <w:r w:rsidRPr="009C5DBA">
              <w:rPr>
                <w:rFonts w:ascii="Times New Roman" w:eastAsia="Arial" w:hAnsi="Times New Roman"/>
                <w:sz w:val="24"/>
                <w:szCs w:val="24"/>
                <w:lang w:val="ru-RU"/>
              </w:rPr>
              <w:t>в течение года по плану</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CD4202" w:rsidRDefault="00CD4202" w:rsidP="00CD4202">
            <w:pPr>
              <w:spacing w:after="0" w:line="240" w:lineRule="auto"/>
              <w:rPr>
                <w:rFonts w:ascii="Times New Roman" w:hAnsi="Times New Roman"/>
                <w:spacing w:val="-2"/>
                <w:sz w:val="24"/>
                <w:szCs w:val="24"/>
                <w:lang w:val="ru-RU"/>
              </w:rPr>
            </w:pPr>
            <w:r w:rsidRPr="00CD4202">
              <w:rPr>
                <w:rFonts w:ascii="Times New Roman" w:hAnsi="Times New Roman"/>
                <w:sz w:val="24"/>
                <w:szCs w:val="24"/>
                <w:lang w:val="ru-RU"/>
              </w:rPr>
              <w:t>советник</w:t>
            </w:r>
            <w:r w:rsidRPr="00CD4202">
              <w:rPr>
                <w:rFonts w:ascii="Times New Roman" w:hAnsi="Times New Roman"/>
                <w:spacing w:val="-3"/>
                <w:sz w:val="24"/>
                <w:szCs w:val="24"/>
                <w:lang w:val="ru-RU"/>
              </w:rPr>
              <w:t xml:space="preserve"> </w:t>
            </w:r>
            <w:r w:rsidRPr="00CD4202">
              <w:rPr>
                <w:rFonts w:ascii="Times New Roman" w:hAnsi="Times New Roman"/>
                <w:sz w:val="24"/>
                <w:szCs w:val="24"/>
                <w:lang w:val="ru-RU"/>
              </w:rPr>
              <w:t>по</w:t>
            </w:r>
            <w:r w:rsidRPr="00CD4202">
              <w:rPr>
                <w:rFonts w:ascii="Times New Roman" w:hAnsi="Times New Roman"/>
                <w:spacing w:val="-2"/>
                <w:sz w:val="24"/>
                <w:szCs w:val="24"/>
                <w:lang w:val="ru-RU"/>
              </w:rPr>
              <w:t xml:space="preserve"> воспитанию</w:t>
            </w:r>
          </w:p>
          <w:p w:rsidR="00CD4202" w:rsidRPr="00CD4202" w:rsidRDefault="00CD4202" w:rsidP="00CD4202">
            <w:pPr>
              <w:spacing w:after="0" w:line="240" w:lineRule="auto"/>
              <w:rPr>
                <w:lang w:val="ru-RU"/>
              </w:rPr>
            </w:pPr>
            <w:r w:rsidRPr="00CD4202">
              <w:rPr>
                <w:rFonts w:ascii="Times New Roman" w:hAnsi="Times New Roman"/>
                <w:sz w:val="24"/>
                <w:szCs w:val="24"/>
                <w:lang w:val="ru-RU"/>
              </w:rPr>
              <w:t xml:space="preserve">классные </w:t>
            </w:r>
            <w:r>
              <w:rPr>
                <w:rFonts w:ascii="Times New Roman" w:hAnsi="Times New Roman"/>
                <w:sz w:val="24"/>
                <w:szCs w:val="24"/>
                <w:lang w:val="ru-RU"/>
              </w:rPr>
              <w:t>р</w:t>
            </w:r>
            <w:r w:rsidRPr="00CD4202">
              <w:rPr>
                <w:rFonts w:ascii="Times New Roman" w:hAnsi="Times New Roman"/>
                <w:sz w:val="24"/>
                <w:szCs w:val="24"/>
                <w:lang w:val="ru-RU"/>
              </w:rPr>
              <w:t>уководители</w:t>
            </w:r>
          </w:p>
        </w:tc>
      </w:tr>
      <w:tr w:rsidR="00CD4202" w:rsidRPr="00A54BF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4202" w:rsidRPr="00A54BF7" w:rsidRDefault="00CD4202" w:rsidP="00CD4202">
            <w:pPr>
              <w:pStyle w:val="afffffa"/>
              <w:spacing w:line="240" w:lineRule="auto"/>
              <w:ind w:firstLine="0"/>
              <w:jc w:val="both"/>
              <w:rPr>
                <w:color w:val="auto"/>
                <w:sz w:val="24"/>
                <w:szCs w:val="24"/>
                <w:lang w:eastAsia="en-US"/>
              </w:rPr>
            </w:pPr>
            <w:r w:rsidRPr="00A54BF7">
              <w:rPr>
                <w:rFonts w:eastAsia="Courier New"/>
                <w:color w:val="auto"/>
                <w:sz w:val="24"/>
                <w:szCs w:val="24"/>
              </w:rPr>
              <w:t xml:space="preserve">Сбор данных </w:t>
            </w:r>
            <w:proofErr w:type="gramStart"/>
            <w:r w:rsidRPr="00A54BF7">
              <w:rPr>
                <w:rFonts w:eastAsia="Courier New"/>
                <w:color w:val="auto"/>
                <w:sz w:val="24"/>
                <w:szCs w:val="24"/>
              </w:rPr>
              <w:t>о</w:t>
            </w:r>
            <w:proofErr w:type="gramEnd"/>
            <w:r w:rsidRPr="00A54BF7">
              <w:rPr>
                <w:rFonts w:eastAsia="Courier New"/>
                <w:color w:val="auto"/>
                <w:sz w:val="24"/>
                <w:szCs w:val="24"/>
              </w:rPr>
              <w:t xml:space="preserve"> нуждающихся в волонтерской помощи</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CD4202" w:rsidRPr="00A54BF7" w:rsidRDefault="00CD4202" w:rsidP="00CD4202">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5-9 </w:t>
            </w:r>
          </w:p>
          <w:p w:rsidR="00CD4202" w:rsidRPr="00A54BF7" w:rsidRDefault="00CD4202" w:rsidP="00CD4202">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CD4202" w:rsidRPr="00CD4202" w:rsidRDefault="00CD4202" w:rsidP="00CD4202">
            <w:pPr>
              <w:spacing w:after="0" w:line="240" w:lineRule="auto"/>
              <w:rPr>
                <w:lang w:val="ru-RU"/>
              </w:rPr>
            </w:pPr>
            <w:r w:rsidRPr="009C5DBA">
              <w:rPr>
                <w:rFonts w:ascii="Times New Roman" w:eastAsia="Arial" w:hAnsi="Times New Roman"/>
                <w:sz w:val="24"/>
                <w:szCs w:val="24"/>
                <w:lang w:val="ru-RU"/>
              </w:rPr>
              <w:t>в течение года по плану</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CD4202" w:rsidRDefault="00CD4202" w:rsidP="00CD4202">
            <w:pPr>
              <w:spacing w:after="0" w:line="240" w:lineRule="auto"/>
            </w:pPr>
            <w:r w:rsidRPr="00005061">
              <w:rPr>
                <w:rFonts w:ascii="Times New Roman" w:hAnsi="Times New Roman"/>
                <w:sz w:val="24"/>
                <w:szCs w:val="24"/>
              </w:rPr>
              <w:t>советник</w:t>
            </w:r>
            <w:r w:rsidRPr="00005061">
              <w:rPr>
                <w:rFonts w:ascii="Times New Roman" w:hAnsi="Times New Roman"/>
                <w:spacing w:val="-3"/>
                <w:sz w:val="24"/>
                <w:szCs w:val="24"/>
              </w:rPr>
              <w:t xml:space="preserve"> </w:t>
            </w:r>
            <w:r w:rsidRPr="00005061">
              <w:rPr>
                <w:rFonts w:ascii="Times New Roman" w:hAnsi="Times New Roman"/>
                <w:sz w:val="24"/>
                <w:szCs w:val="24"/>
              </w:rPr>
              <w:t>по</w:t>
            </w:r>
            <w:r w:rsidRPr="00005061">
              <w:rPr>
                <w:rFonts w:ascii="Times New Roman" w:hAnsi="Times New Roman"/>
                <w:spacing w:val="-2"/>
                <w:sz w:val="24"/>
                <w:szCs w:val="24"/>
              </w:rPr>
              <w:t xml:space="preserve"> воспитанию</w:t>
            </w:r>
          </w:p>
        </w:tc>
      </w:tr>
      <w:tr w:rsidR="00CD4202" w:rsidRPr="00A54BF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4202" w:rsidRPr="00A54BF7" w:rsidRDefault="00CD4202" w:rsidP="00CD4202">
            <w:pPr>
              <w:pStyle w:val="afffffa"/>
              <w:spacing w:line="240" w:lineRule="auto"/>
              <w:ind w:firstLine="0"/>
              <w:jc w:val="both"/>
              <w:rPr>
                <w:color w:val="auto"/>
                <w:sz w:val="24"/>
                <w:szCs w:val="24"/>
                <w:lang w:eastAsia="en-US"/>
              </w:rPr>
            </w:pPr>
            <w:r w:rsidRPr="00A54BF7">
              <w:rPr>
                <w:rFonts w:eastAsia="Courier New"/>
                <w:color w:val="auto"/>
                <w:sz w:val="24"/>
                <w:szCs w:val="24"/>
              </w:rPr>
              <w:t>Детско-взрослая переговорная площадка «Подростковые инициативы по развитию города»</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CD4202" w:rsidRPr="00A54BF7" w:rsidRDefault="00CD4202" w:rsidP="00CD4202">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5-9 </w:t>
            </w:r>
          </w:p>
          <w:p w:rsidR="00CD4202" w:rsidRPr="00A54BF7" w:rsidRDefault="00CD4202" w:rsidP="00CD4202">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CD4202" w:rsidRPr="00CD4202" w:rsidRDefault="00CD4202" w:rsidP="00CD4202">
            <w:pPr>
              <w:spacing w:after="0" w:line="240" w:lineRule="auto"/>
              <w:rPr>
                <w:lang w:val="ru-RU"/>
              </w:rPr>
            </w:pPr>
            <w:r w:rsidRPr="009C5DBA">
              <w:rPr>
                <w:rFonts w:ascii="Times New Roman" w:eastAsia="Arial" w:hAnsi="Times New Roman"/>
                <w:sz w:val="24"/>
                <w:szCs w:val="24"/>
                <w:lang w:val="ru-RU"/>
              </w:rPr>
              <w:t>в течение года по плану</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CD4202" w:rsidRDefault="00CD4202" w:rsidP="00CD4202">
            <w:pPr>
              <w:spacing w:after="0" w:line="240" w:lineRule="auto"/>
            </w:pPr>
            <w:r w:rsidRPr="00005061">
              <w:rPr>
                <w:rFonts w:ascii="Times New Roman" w:hAnsi="Times New Roman"/>
                <w:sz w:val="24"/>
                <w:szCs w:val="24"/>
              </w:rPr>
              <w:t>советник</w:t>
            </w:r>
            <w:r w:rsidRPr="00005061">
              <w:rPr>
                <w:rFonts w:ascii="Times New Roman" w:hAnsi="Times New Roman"/>
                <w:spacing w:val="-3"/>
                <w:sz w:val="24"/>
                <w:szCs w:val="24"/>
              </w:rPr>
              <w:t xml:space="preserve"> </w:t>
            </w:r>
            <w:r w:rsidRPr="00005061">
              <w:rPr>
                <w:rFonts w:ascii="Times New Roman" w:hAnsi="Times New Roman"/>
                <w:sz w:val="24"/>
                <w:szCs w:val="24"/>
              </w:rPr>
              <w:t>по</w:t>
            </w:r>
            <w:r w:rsidRPr="00005061">
              <w:rPr>
                <w:rFonts w:ascii="Times New Roman" w:hAnsi="Times New Roman"/>
                <w:spacing w:val="-2"/>
                <w:sz w:val="24"/>
                <w:szCs w:val="24"/>
              </w:rPr>
              <w:t xml:space="preserve"> воспитанию</w:t>
            </w:r>
          </w:p>
        </w:tc>
      </w:tr>
      <w:tr w:rsidR="00CD4202"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4202" w:rsidRPr="00A54BF7" w:rsidRDefault="00CD4202" w:rsidP="00485AC4">
            <w:pPr>
              <w:pStyle w:val="afffffa"/>
              <w:spacing w:line="240" w:lineRule="auto"/>
              <w:ind w:firstLine="0"/>
              <w:rPr>
                <w:color w:val="auto"/>
                <w:sz w:val="24"/>
                <w:szCs w:val="24"/>
                <w:lang w:eastAsia="en-US"/>
              </w:rPr>
            </w:pPr>
            <w:r w:rsidRPr="00A54BF7">
              <w:rPr>
                <w:rFonts w:eastAsia="Courier New"/>
                <w:color w:val="auto"/>
                <w:sz w:val="24"/>
                <w:szCs w:val="24"/>
              </w:rPr>
              <w:t>Реализация запланированных социальных проектов и инициатив ДОО в ближайшем социуме:</w:t>
            </w:r>
          </w:p>
          <w:p w:rsidR="00CD4202" w:rsidRPr="00A54BF7" w:rsidRDefault="00CD4202" w:rsidP="00485AC4">
            <w:pPr>
              <w:pStyle w:val="afffffa"/>
              <w:numPr>
                <w:ilvl w:val="0"/>
                <w:numId w:val="73"/>
              </w:numPr>
              <w:tabs>
                <w:tab w:val="left" w:pos="144"/>
              </w:tabs>
              <w:spacing w:line="240" w:lineRule="auto"/>
              <w:ind w:hanging="240"/>
              <w:rPr>
                <w:color w:val="auto"/>
                <w:sz w:val="24"/>
                <w:szCs w:val="24"/>
              </w:rPr>
            </w:pPr>
            <w:r w:rsidRPr="00A54BF7">
              <w:rPr>
                <w:rFonts w:eastAsia="Courier New"/>
                <w:color w:val="auto"/>
                <w:sz w:val="24"/>
                <w:szCs w:val="24"/>
              </w:rPr>
              <w:t>коллективное творческое дело «Поможем пожилым людям подготовиться к зиме»;</w:t>
            </w:r>
          </w:p>
          <w:p w:rsidR="00CD4202" w:rsidRPr="00A54BF7" w:rsidRDefault="00CD4202" w:rsidP="00485AC4">
            <w:pPr>
              <w:pStyle w:val="afffffa"/>
              <w:numPr>
                <w:ilvl w:val="0"/>
                <w:numId w:val="73"/>
              </w:numPr>
              <w:tabs>
                <w:tab w:val="left" w:pos="144"/>
              </w:tabs>
              <w:spacing w:line="240" w:lineRule="auto"/>
              <w:ind w:hanging="240"/>
              <w:rPr>
                <w:color w:val="auto"/>
                <w:sz w:val="24"/>
                <w:szCs w:val="24"/>
              </w:rPr>
            </w:pPr>
            <w:r w:rsidRPr="00A54BF7">
              <w:rPr>
                <w:rFonts w:eastAsia="Courier New"/>
                <w:color w:val="auto"/>
                <w:sz w:val="24"/>
                <w:szCs w:val="24"/>
              </w:rPr>
              <w:t>акция помощи бездомным животным «Сезоны добра»;</w:t>
            </w:r>
          </w:p>
          <w:p w:rsidR="00CD4202" w:rsidRPr="00A54BF7" w:rsidRDefault="00CD4202" w:rsidP="00485AC4">
            <w:pPr>
              <w:pStyle w:val="afffffa"/>
              <w:numPr>
                <w:ilvl w:val="0"/>
                <w:numId w:val="73"/>
              </w:numPr>
              <w:tabs>
                <w:tab w:val="left" w:pos="144"/>
              </w:tabs>
              <w:spacing w:line="240" w:lineRule="auto"/>
              <w:rPr>
                <w:color w:val="auto"/>
                <w:sz w:val="24"/>
                <w:szCs w:val="24"/>
              </w:rPr>
            </w:pPr>
            <w:r w:rsidRPr="00A54BF7">
              <w:rPr>
                <w:rFonts w:eastAsia="Courier New"/>
                <w:color w:val="auto"/>
                <w:sz w:val="24"/>
                <w:szCs w:val="24"/>
              </w:rPr>
              <w:t>благотворительная акция «Ветеран живет рядом».</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CD4202" w:rsidRPr="00A54BF7" w:rsidRDefault="00CD4202" w:rsidP="00CD4202">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5-9 </w:t>
            </w:r>
          </w:p>
          <w:p w:rsidR="00CD4202" w:rsidRPr="00A54BF7" w:rsidRDefault="00CD4202" w:rsidP="00CD4202">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CD4202" w:rsidRPr="00CD4202" w:rsidRDefault="00CD4202" w:rsidP="00CD4202">
            <w:pPr>
              <w:spacing w:after="0" w:line="240" w:lineRule="auto"/>
              <w:rPr>
                <w:lang w:val="ru-RU"/>
              </w:rPr>
            </w:pPr>
            <w:r w:rsidRPr="009C5DBA">
              <w:rPr>
                <w:rFonts w:ascii="Times New Roman" w:eastAsia="Arial" w:hAnsi="Times New Roman"/>
                <w:sz w:val="24"/>
                <w:szCs w:val="24"/>
                <w:lang w:val="ru-RU"/>
              </w:rPr>
              <w:t>в течение года по плану</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CD4202" w:rsidRPr="007D218C" w:rsidRDefault="00CD4202" w:rsidP="00CD4202">
            <w:pPr>
              <w:spacing w:after="0" w:line="240" w:lineRule="auto"/>
              <w:rPr>
                <w:lang w:val="ru-RU"/>
              </w:rPr>
            </w:pPr>
            <w:r w:rsidRPr="007D218C">
              <w:rPr>
                <w:rFonts w:ascii="Times New Roman" w:hAnsi="Times New Roman"/>
                <w:sz w:val="24"/>
                <w:szCs w:val="24"/>
                <w:lang w:val="ru-RU"/>
              </w:rPr>
              <w:t>советник</w:t>
            </w:r>
            <w:r w:rsidRPr="007D218C">
              <w:rPr>
                <w:rFonts w:ascii="Times New Roman" w:hAnsi="Times New Roman"/>
                <w:spacing w:val="-3"/>
                <w:sz w:val="24"/>
                <w:szCs w:val="24"/>
                <w:lang w:val="ru-RU"/>
              </w:rPr>
              <w:t xml:space="preserve"> </w:t>
            </w:r>
            <w:r w:rsidRPr="007D218C">
              <w:rPr>
                <w:rFonts w:ascii="Times New Roman" w:hAnsi="Times New Roman"/>
                <w:sz w:val="24"/>
                <w:szCs w:val="24"/>
                <w:lang w:val="ru-RU"/>
              </w:rPr>
              <w:t>по</w:t>
            </w:r>
            <w:r w:rsidRPr="007D218C">
              <w:rPr>
                <w:rFonts w:ascii="Times New Roman" w:hAnsi="Times New Roman"/>
                <w:spacing w:val="-2"/>
                <w:sz w:val="24"/>
                <w:szCs w:val="24"/>
                <w:lang w:val="ru-RU"/>
              </w:rPr>
              <w:t xml:space="preserve"> воспитанию</w:t>
            </w:r>
          </w:p>
          <w:p w:rsidR="00CD4202" w:rsidRPr="007D218C" w:rsidRDefault="00CD4202" w:rsidP="00CD4202">
            <w:pPr>
              <w:rPr>
                <w:lang w:val="ru-RU"/>
              </w:rPr>
            </w:pPr>
            <w:r w:rsidRPr="00CD4202">
              <w:rPr>
                <w:rFonts w:ascii="Times New Roman" w:hAnsi="Times New Roman"/>
                <w:sz w:val="24"/>
                <w:szCs w:val="24"/>
                <w:lang w:val="ru-RU"/>
              </w:rPr>
              <w:t>классные руководители</w:t>
            </w:r>
          </w:p>
        </w:tc>
      </w:tr>
      <w:tr w:rsidR="00CD4202"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4202" w:rsidRPr="00A54BF7" w:rsidRDefault="00CD4202" w:rsidP="00485AC4">
            <w:pPr>
              <w:pStyle w:val="afffffa"/>
              <w:spacing w:line="240" w:lineRule="auto"/>
              <w:ind w:firstLine="0"/>
              <w:rPr>
                <w:color w:val="auto"/>
                <w:sz w:val="24"/>
                <w:szCs w:val="24"/>
                <w:lang w:eastAsia="en-US"/>
              </w:rPr>
            </w:pPr>
            <w:r w:rsidRPr="00A54BF7">
              <w:rPr>
                <w:rFonts w:eastAsia="Courier New"/>
                <w:color w:val="auto"/>
                <w:sz w:val="24"/>
                <w:szCs w:val="24"/>
              </w:rPr>
              <w:lastRenderedPageBreak/>
              <w:t>Реализация социально-значимых титульных дел и акций региональных и федеральных ДОО, членами которых являются школьники</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CD4202" w:rsidRPr="00A54BF7" w:rsidRDefault="00CD4202" w:rsidP="00CD4202">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5-9 </w:t>
            </w:r>
          </w:p>
          <w:p w:rsidR="00CD4202" w:rsidRPr="00A54BF7" w:rsidRDefault="00CD4202" w:rsidP="00CD4202">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CD4202" w:rsidRPr="00CD4202" w:rsidRDefault="00CD4202" w:rsidP="00CD4202">
            <w:pPr>
              <w:spacing w:after="0" w:line="240" w:lineRule="auto"/>
              <w:rPr>
                <w:lang w:val="ru-RU"/>
              </w:rPr>
            </w:pPr>
            <w:r w:rsidRPr="009C5DBA">
              <w:rPr>
                <w:rFonts w:ascii="Times New Roman" w:eastAsia="Arial" w:hAnsi="Times New Roman"/>
                <w:sz w:val="24"/>
                <w:szCs w:val="24"/>
                <w:lang w:val="ru-RU"/>
              </w:rPr>
              <w:t>в течение года по плану</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CD4202" w:rsidRPr="00CD4202" w:rsidRDefault="00CD4202" w:rsidP="00CD4202">
            <w:pPr>
              <w:spacing w:after="0" w:line="240" w:lineRule="auto"/>
              <w:rPr>
                <w:lang w:val="ru-RU"/>
              </w:rPr>
            </w:pPr>
            <w:r w:rsidRPr="00CD4202">
              <w:rPr>
                <w:rFonts w:ascii="Times New Roman" w:hAnsi="Times New Roman"/>
                <w:sz w:val="24"/>
                <w:szCs w:val="24"/>
                <w:lang w:val="ru-RU"/>
              </w:rPr>
              <w:t>советник</w:t>
            </w:r>
            <w:r w:rsidRPr="00CD4202">
              <w:rPr>
                <w:rFonts w:ascii="Times New Roman" w:hAnsi="Times New Roman"/>
                <w:spacing w:val="-3"/>
                <w:sz w:val="24"/>
                <w:szCs w:val="24"/>
                <w:lang w:val="ru-RU"/>
              </w:rPr>
              <w:t xml:space="preserve"> </w:t>
            </w:r>
            <w:r w:rsidRPr="00CD4202">
              <w:rPr>
                <w:rFonts w:ascii="Times New Roman" w:hAnsi="Times New Roman"/>
                <w:sz w:val="24"/>
                <w:szCs w:val="24"/>
                <w:lang w:val="ru-RU"/>
              </w:rPr>
              <w:t>по</w:t>
            </w:r>
            <w:r w:rsidRPr="00CD4202">
              <w:rPr>
                <w:rFonts w:ascii="Times New Roman" w:hAnsi="Times New Roman"/>
                <w:spacing w:val="-2"/>
                <w:sz w:val="24"/>
                <w:szCs w:val="24"/>
                <w:lang w:val="ru-RU"/>
              </w:rPr>
              <w:t xml:space="preserve"> воспитанию</w:t>
            </w:r>
          </w:p>
          <w:p w:rsidR="00CD4202" w:rsidRPr="00CD4202" w:rsidRDefault="00CD4202" w:rsidP="00CD4202">
            <w:pPr>
              <w:spacing w:after="0" w:line="240" w:lineRule="auto"/>
              <w:rPr>
                <w:lang w:val="ru-RU"/>
              </w:rPr>
            </w:pPr>
            <w:r>
              <w:rPr>
                <w:rFonts w:ascii="Times New Roman" w:hAnsi="Times New Roman"/>
                <w:sz w:val="24"/>
                <w:szCs w:val="24"/>
                <w:lang w:val="ru-RU"/>
              </w:rPr>
              <w:t>классные руководители</w:t>
            </w:r>
          </w:p>
        </w:tc>
      </w:tr>
      <w:tr w:rsidR="00CD4202"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4202" w:rsidRPr="00A54BF7" w:rsidRDefault="00CD4202" w:rsidP="00CD4202">
            <w:pPr>
              <w:pStyle w:val="afffffa"/>
              <w:spacing w:line="240" w:lineRule="auto"/>
              <w:ind w:firstLine="0"/>
              <w:jc w:val="both"/>
              <w:rPr>
                <w:color w:val="auto"/>
                <w:sz w:val="24"/>
                <w:szCs w:val="24"/>
                <w:lang w:eastAsia="en-US"/>
              </w:rPr>
            </w:pPr>
            <w:r w:rsidRPr="00A54BF7">
              <w:rPr>
                <w:rFonts w:eastAsia="Courier New"/>
                <w:color w:val="auto"/>
                <w:sz w:val="24"/>
                <w:szCs w:val="24"/>
              </w:rPr>
              <w:t>Открытые дебаты «Доступность и востребованность культурного досуга и занятий спортом юными горожанами»</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CD4202" w:rsidRPr="00A54BF7" w:rsidRDefault="00CD4202" w:rsidP="00CD4202">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5-9 </w:t>
            </w:r>
          </w:p>
          <w:p w:rsidR="00CD4202" w:rsidRPr="00A54BF7" w:rsidRDefault="00CD4202" w:rsidP="00CD4202">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CD4202" w:rsidRPr="00CD4202" w:rsidRDefault="00CD4202" w:rsidP="00CD4202">
            <w:pPr>
              <w:spacing w:after="0" w:line="240" w:lineRule="auto"/>
              <w:rPr>
                <w:lang w:val="ru-RU"/>
              </w:rPr>
            </w:pPr>
            <w:r w:rsidRPr="009C5DBA">
              <w:rPr>
                <w:rFonts w:ascii="Times New Roman" w:eastAsia="Arial" w:hAnsi="Times New Roman"/>
                <w:sz w:val="24"/>
                <w:szCs w:val="24"/>
                <w:lang w:val="ru-RU"/>
              </w:rPr>
              <w:t>в течение года по плану</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CD4202" w:rsidRPr="00CD4202" w:rsidRDefault="00CD4202" w:rsidP="00CD4202">
            <w:pPr>
              <w:spacing w:after="0" w:line="240" w:lineRule="auto"/>
              <w:rPr>
                <w:lang w:val="ru-RU"/>
              </w:rPr>
            </w:pPr>
            <w:r w:rsidRPr="00CD4202">
              <w:rPr>
                <w:rFonts w:ascii="Times New Roman" w:hAnsi="Times New Roman"/>
                <w:sz w:val="24"/>
                <w:szCs w:val="24"/>
                <w:lang w:val="ru-RU"/>
              </w:rPr>
              <w:t>советник</w:t>
            </w:r>
            <w:r w:rsidRPr="00CD4202">
              <w:rPr>
                <w:rFonts w:ascii="Times New Roman" w:hAnsi="Times New Roman"/>
                <w:spacing w:val="-3"/>
                <w:sz w:val="24"/>
                <w:szCs w:val="24"/>
                <w:lang w:val="ru-RU"/>
              </w:rPr>
              <w:t xml:space="preserve"> </w:t>
            </w:r>
            <w:r w:rsidRPr="00CD4202">
              <w:rPr>
                <w:rFonts w:ascii="Times New Roman" w:hAnsi="Times New Roman"/>
                <w:sz w:val="24"/>
                <w:szCs w:val="24"/>
                <w:lang w:val="ru-RU"/>
              </w:rPr>
              <w:t>по</w:t>
            </w:r>
            <w:r w:rsidRPr="00CD4202">
              <w:rPr>
                <w:rFonts w:ascii="Times New Roman" w:hAnsi="Times New Roman"/>
                <w:spacing w:val="-2"/>
                <w:sz w:val="24"/>
                <w:szCs w:val="24"/>
                <w:lang w:val="ru-RU"/>
              </w:rPr>
              <w:t xml:space="preserve"> воспитанию</w:t>
            </w:r>
          </w:p>
          <w:p w:rsidR="00CD4202" w:rsidRPr="00CD4202" w:rsidRDefault="00CD4202" w:rsidP="00CD4202">
            <w:pPr>
              <w:spacing w:after="0" w:line="240" w:lineRule="auto"/>
              <w:rPr>
                <w:lang w:val="ru-RU"/>
              </w:rPr>
            </w:pPr>
            <w:r>
              <w:rPr>
                <w:rFonts w:ascii="Times New Roman" w:hAnsi="Times New Roman"/>
                <w:sz w:val="24"/>
                <w:szCs w:val="24"/>
                <w:lang w:val="ru-RU"/>
              </w:rPr>
              <w:t>классные руководители</w:t>
            </w:r>
          </w:p>
        </w:tc>
      </w:tr>
      <w:tr w:rsidR="00CD4202"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4202" w:rsidRPr="00A54BF7" w:rsidRDefault="00CD4202" w:rsidP="00CD4202">
            <w:pPr>
              <w:pStyle w:val="afffffa"/>
              <w:spacing w:line="240" w:lineRule="auto"/>
              <w:ind w:firstLine="0"/>
              <w:jc w:val="both"/>
              <w:rPr>
                <w:color w:val="auto"/>
                <w:sz w:val="24"/>
                <w:szCs w:val="24"/>
                <w:lang w:eastAsia="en-US"/>
              </w:rPr>
            </w:pPr>
            <w:r w:rsidRPr="00A54BF7">
              <w:rPr>
                <w:rFonts w:eastAsia="Courier New"/>
                <w:color w:val="auto"/>
                <w:sz w:val="24"/>
                <w:szCs w:val="24"/>
              </w:rPr>
              <w:t>Подготовка и реализация проекта «Каникулы с ДОО».</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CD4202" w:rsidRPr="00A54BF7" w:rsidRDefault="00CD4202" w:rsidP="00CD4202">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5-9 </w:t>
            </w:r>
          </w:p>
          <w:p w:rsidR="00CD4202" w:rsidRPr="00A54BF7" w:rsidRDefault="00CD4202" w:rsidP="00CD4202">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CD4202" w:rsidRPr="00CD4202" w:rsidRDefault="00CD4202" w:rsidP="00CD4202">
            <w:pPr>
              <w:spacing w:after="0" w:line="240" w:lineRule="auto"/>
              <w:jc w:val="both"/>
              <w:rPr>
                <w:rFonts w:ascii="Times New Roman" w:eastAsia="Arial" w:hAnsi="Times New Roman"/>
                <w:color w:val="C00000"/>
                <w:sz w:val="24"/>
                <w:szCs w:val="24"/>
                <w:lang w:val="ru-RU"/>
              </w:rPr>
            </w:pPr>
            <w:r w:rsidRPr="00CD4202">
              <w:rPr>
                <w:rFonts w:ascii="Times New Roman" w:eastAsia="Arial" w:hAnsi="Times New Roman"/>
                <w:sz w:val="24"/>
                <w:szCs w:val="24"/>
                <w:lang w:val="ru-RU"/>
              </w:rPr>
              <w:t>март</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CD4202" w:rsidRPr="00CD4202" w:rsidRDefault="00CD4202" w:rsidP="00CD4202">
            <w:pPr>
              <w:spacing w:after="0" w:line="240" w:lineRule="auto"/>
              <w:rPr>
                <w:lang w:val="ru-RU"/>
              </w:rPr>
            </w:pPr>
            <w:r w:rsidRPr="00CD4202">
              <w:rPr>
                <w:rFonts w:ascii="Times New Roman" w:hAnsi="Times New Roman"/>
                <w:sz w:val="24"/>
                <w:szCs w:val="24"/>
                <w:lang w:val="ru-RU"/>
              </w:rPr>
              <w:t>советник</w:t>
            </w:r>
            <w:r w:rsidRPr="00CD4202">
              <w:rPr>
                <w:rFonts w:ascii="Times New Roman" w:hAnsi="Times New Roman"/>
                <w:spacing w:val="-3"/>
                <w:sz w:val="24"/>
                <w:szCs w:val="24"/>
                <w:lang w:val="ru-RU"/>
              </w:rPr>
              <w:t xml:space="preserve"> </w:t>
            </w:r>
            <w:r w:rsidRPr="00CD4202">
              <w:rPr>
                <w:rFonts w:ascii="Times New Roman" w:hAnsi="Times New Roman"/>
                <w:sz w:val="24"/>
                <w:szCs w:val="24"/>
                <w:lang w:val="ru-RU"/>
              </w:rPr>
              <w:t>по</w:t>
            </w:r>
            <w:r w:rsidRPr="00CD4202">
              <w:rPr>
                <w:rFonts w:ascii="Times New Roman" w:hAnsi="Times New Roman"/>
                <w:spacing w:val="-2"/>
                <w:sz w:val="24"/>
                <w:szCs w:val="24"/>
                <w:lang w:val="ru-RU"/>
              </w:rPr>
              <w:t xml:space="preserve"> воспитанию</w:t>
            </w:r>
          </w:p>
          <w:p w:rsidR="00CD4202" w:rsidRPr="00CD4202" w:rsidRDefault="00CD4202" w:rsidP="00CD4202">
            <w:pPr>
              <w:spacing w:after="0" w:line="240" w:lineRule="auto"/>
              <w:rPr>
                <w:lang w:val="ru-RU"/>
              </w:rPr>
            </w:pPr>
            <w:r>
              <w:rPr>
                <w:rFonts w:ascii="Times New Roman" w:hAnsi="Times New Roman"/>
                <w:sz w:val="24"/>
                <w:szCs w:val="24"/>
                <w:lang w:val="ru-RU"/>
              </w:rPr>
              <w:t>классные руководители</w:t>
            </w:r>
          </w:p>
        </w:tc>
      </w:tr>
      <w:tr w:rsidR="00CD4202"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4202" w:rsidRPr="00A54BF7" w:rsidRDefault="00CD4202" w:rsidP="00CD4202">
            <w:pPr>
              <w:pStyle w:val="afffffa"/>
              <w:spacing w:line="240" w:lineRule="auto"/>
              <w:ind w:firstLine="0"/>
              <w:jc w:val="both"/>
              <w:rPr>
                <w:color w:val="auto"/>
                <w:sz w:val="24"/>
                <w:szCs w:val="24"/>
                <w:lang w:eastAsia="en-US"/>
              </w:rPr>
            </w:pPr>
            <w:r w:rsidRPr="00A54BF7">
              <w:rPr>
                <w:rFonts w:eastAsia="Courier New"/>
                <w:color w:val="auto"/>
                <w:sz w:val="24"/>
                <w:szCs w:val="24"/>
              </w:rPr>
              <w:t>Зимний лагерь для членов детских общественных объединений</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CD4202" w:rsidRPr="00A54BF7" w:rsidRDefault="00CD4202" w:rsidP="00CD4202">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5-9 </w:t>
            </w:r>
          </w:p>
          <w:p w:rsidR="00CD4202" w:rsidRPr="00A54BF7" w:rsidRDefault="00CD4202" w:rsidP="00CD4202">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CD4202" w:rsidRPr="00CD4202" w:rsidRDefault="00CD4202" w:rsidP="00CD4202">
            <w:pPr>
              <w:spacing w:after="0" w:line="240" w:lineRule="auto"/>
              <w:jc w:val="both"/>
              <w:rPr>
                <w:rFonts w:ascii="Times New Roman" w:eastAsia="Arial" w:hAnsi="Times New Roman"/>
                <w:sz w:val="24"/>
                <w:szCs w:val="24"/>
                <w:lang w:val="ru-RU"/>
              </w:rPr>
            </w:pPr>
            <w:r w:rsidRPr="00CD4202">
              <w:rPr>
                <w:rFonts w:ascii="Times New Roman" w:eastAsia="Arial" w:hAnsi="Times New Roman"/>
                <w:sz w:val="24"/>
                <w:szCs w:val="24"/>
                <w:lang w:val="ru-RU"/>
              </w:rPr>
              <w:t>январь</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CD4202" w:rsidRPr="00CD4202" w:rsidRDefault="00CD4202" w:rsidP="00CD4202">
            <w:pPr>
              <w:spacing w:after="0" w:line="240" w:lineRule="auto"/>
              <w:rPr>
                <w:lang w:val="ru-RU"/>
              </w:rPr>
            </w:pPr>
            <w:r w:rsidRPr="00CD4202">
              <w:rPr>
                <w:rFonts w:ascii="Times New Roman" w:hAnsi="Times New Roman"/>
                <w:sz w:val="24"/>
                <w:szCs w:val="24"/>
                <w:lang w:val="ru-RU"/>
              </w:rPr>
              <w:t>советник</w:t>
            </w:r>
            <w:r w:rsidRPr="00CD4202">
              <w:rPr>
                <w:rFonts w:ascii="Times New Roman" w:hAnsi="Times New Roman"/>
                <w:spacing w:val="-3"/>
                <w:sz w:val="24"/>
                <w:szCs w:val="24"/>
                <w:lang w:val="ru-RU"/>
              </w:rPr>
              <w:t xml:space="preserve"> </w:t>
            </w:r>
            <w:r w:rsidRPr="00CD4202">
              <w:rPr>
                <w:rFonts w:ascii="Times New Roman" w:hAnsi="Times New Roman"/>
                <w:sz w:val="24"/>
                <w:szCs w:val="24"/>
                <w:lang w:val="ru-RU"/>
              </w:rPr>
              <w:t>по</w:t>
            </w:r>
            <w:r w:rsidRPr="00CD4202">
              <w:rPr>
                <w:rFonts w:ascii="Times New Roman" w:hAnsi="Times New Roman"/>
                <w:spacing w:val="-2"/>
                <w:sz w:val="24"/>
                <w:szCs w:val="24"/>
                <w:lang w:val="ru-RU"/>
              </w:rPr>
              <w:t xml:space="preserve"> воспитанию</w:t>
            </w:r>
          </w:p>
          <w:p w:rsidR="00CD4202" w:rsidRPr="00CD4202" w:rsidRDefault="00CD4202" w:rsidP="00CD4202">
            <w:pPr>
              <w:spacing w:after="0" w:line="240" w:lineRule="auto"/>
              <w:rPr>
                <w:lang w:val="ru-RU"/>
              </w:rPr>
            </w:pPr>
            <w:r>
              <w:rPr>
                <w:rFonts w:ascii="Times New Roman" w:hAnsi="Times New Roman"/>
                <w:sz w:val="24"/>
                <w:szCs w:val="24"/>
                <w:lang w:val="ru-RU"/>
              </w:rPr>
              <w:t>классные руководители</w:t>
            </w:r>
          </w:p>
        </w:tc>
      </w:tr>
      <w:tr w:rsidR="00CD4202"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4202" w:rsidRPr="00A54BF7" w:rsidRDefault="00CD4202" w:rsidP="00CD4202">
            <w:pPr>
              <w:pStyle w:val="afffffa"/>
              <w:spacing w:line="240" w:lineRule="auto"/>
              <w:ind w:firstLine="0"/>
              <w:jc w:val="both"/>
              <w:rPr>
                <w:color w:val="auto"/>
                <w:sz w:val="24"/>
                <w:szCs w:val="24"/>
                <w:lang w:eastAsia="en-US"/>
              </w:rPr>
            </w:pPr>
            <w:r w:rsidRPr="00A54BF7">
              <w:rPr>
                <w:rFonts w:eastAsia="Courier New"/>
                <w:color w:val="auto"/>
                <w:sz w:val="24"/>
                <w:szCs w:val="24"/>
              </w:rPr>
              <w:t>«Весенний призыв»: рекрутинговая акция в младших подростковых классах</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CD4202" w:rsidRPr="00A54BF7" w:rsidRDefault="00CD4202" w:rsidP="00CD4202">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5-9 </w:t>
            </w:r>
          </w:p>
          <w:p w:rsidR="00CD4202" w:rsidRPr="00A54BF7" w:rsidRDefault="00CD4202" w:rsidP="00CD4202">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CD4202" w:rsidRPr="00CD4202" w:rsidRDefault="00CD4202" w:rsidP="00CD4202">
            <w:pPr>
              <w:spacing w:after="0" w:line="240" w:lineRule="auto"/>
              <w:jc w:val="both"/>
              <w:rPr>
                <w:rFonts w:ascii="Times New Roman" w:eastAsia="Arial" w:hAnsi="Times New Roman"/>
                <w:sz w:val="24"/>
                <w:szCs w:val="24"/>
                <w:lang w:val="ru-RU"/>
              </w:rPr>
            </w:pPr>
            <w:r w:rsidRPr="00CD4202">
              <w:rPr>
                <w:rFonts w:ascii="Times New Roman" w:eastAsia="Arial" w:hAnsi="Times New Roman"/>
                <w:sz w:val="24"/>
                <w:szCs w:val="24"/>
                <w:lang w:val="ru-RU"/>
              </w:rPr>
              <w:t>апрель</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CD4202" w:rsidRPr="00CD4202" w:rsidRDefault="00CD4202" w:rsidP="00CD4202">
            <w:pPr>
              <w:spacing w:after="0" w:line="240" w:lineRule="auto"/>
              <w:rPr>
                <w:lang w:val="ru-RU"/>
              </w:rPr>
            </w:pPr>
            <w:r w:rsidRPr="00CD4202">
              <w:rPr>
                <w:rFonts w:ascii="Times New Roman" w:hAnsi="Times New Roman"/>
                <w:sz w:val="24"/>
                <w:szCs w:val="24"/>
                <w:lang w:val="ru-RU"/>
              </w:rPr>
              <w:t>советник</w:t>
            </w:r>
            <w:r w:rsidRPr="00CD4202">
              <w:rPr>
                <w:rFonts w:ascii="Times New Roman" w:hAnsi="Times New Roman"/>
                <w:spacing w:val="-3"/>
                <w:sz w:val="24"/>
                <w:szCs w:val="24"/>
                <w:lang w:val="ru-RU"/>
              </w:rPr>
              <w:t xml:space="preserve"> </w:t>
            </w:r>
            <w:r w:rsidRPr="00CD4202">
              <w:rPr>
                <w:rFonts w:ascii="Times New Roman" w:hAnsi="Times New Roman"/>
                <w:sz w:val="24"/>
                <w:szCs w:val="24"/>
                <w:lang w:val="ru-RU"/>
              </w:rPr>
              <w:t>по</w:t>
            </w:r>
            <w:r w:rsidRPr="00CD4202">
              <w:rPr>
                <w:rFonts w:ascii="Times New Roman" w:hAnsi="Times New Roman"/>
                <w:spacing w:val="-2"/>
                <w:sz w:val="24"/>
                <w:szCs w:val="24"/>
                <w:lang w:val="ru-RU"/>
              </w:rPr>
              <w:t xml:space="preserve"> воспитанию</w:t>
            </w:r>
          </w:p>
          <w:p w:rsidR="00CD4202" w:rsidRPr="00CD4202" w:rsidRDefault="00CD4202" w:rsidP="00CD4202">
            <w:pPr>
              <w:spacing w:after="0" w:line="240" w:lineRule="auto"/>
              <w:rPr>
                <w:lang w:val="ru-RU"/>
              </w:rPr>
            </w:pPr>
            <w:r>
              <w:rPr>
                <w:rFonts w:ascii="Times New Roman" w:hAnsi="Times New Roman"/>
                <w:sz w:val="24"/>
                <w:szCs w:val="24"/>
                <w:lang w:val="ru-RU"/>
              </w:rPr>
              <w:t>классные руководители</w:t>
            </w:r>
          </w:p>
        </w:tc>
      </w:tr>
      <w:tr w:rsidR="00CD4202"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4202" w:rsidRPr="00A54BF7" w:rsidRDefault="00CD4202" w:rsidP="00CD4202">
            <w:pPr>
              <w:pStyle w:val="afffffa"/>
              <w:spacing w:line="240" w:lineRule="auto"/>
              <w:ind w:firstLine="0"/>
              <w:jc w:val="both"/>
              <w:rPr>
                <w:color w:val="auto"/>
                <w:sz w:val="24"/>
                <w:szCs w:val="24"/>
                <w:lang w:eastAsia="en-US"/>
              </w:rPr>
            </w:pPr>
            <w:r w:rsidRPr="00A54BF7">
              <w:rPr>
                <w:rFonts w:eastAsia="Courier New"/>
                <w:color w:val="auto"/>
                <w:sz w:val="24"/>
                <w:szCs w:val="24"/>
              </w:rPr>
              <w:t>Фестиваль ДОО, посвященный Дню детских общественных объединений и организаций 19 мая</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CD4202" w:rsidRPr="00A54BF7" w:rsidRDefault="00CD4202" w:rsidP="00CD4202">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5-9 </w:t>
            </w:r>
          </w:p>
          <w:p w:rsidR="00CD4202" w:rsidRPr="00A54BF7" w:rsidRDefault="00CD4202" w:rsidP="00CD4202">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CD4202" w:rsidRPr="00CD4202" w:rsidRDefault="00CD4202" w:rsidP="00CD4202">
            <w:pPr>
              <w:spacing w:after="0" w:line="240" w:lineRule="auto"/>
              <w:jc w:val="both"/>
              <w:rPr>
                <w:rFonts w:ascii="Times New Roman" w:eastAsia="Arial" w:hAnsi="Times New Roman"/>
                <w:sz w:val="24"/>
                <w:szCs w:val="24"/>
                <w:lang w:val="ru-RU"/>
              </w:rPr>
            </w:pPr>
            <w:r w:rsidRPr="00CD4202">
              <w:rPr>
                <w:rFonts w:ascii="Times New Roman" w:eastAsia="Arial" w:hAnsi="Times New Roman"/>
                <w:sz w:val="24"/>
                <w:szCs w:val="24"/>
                <w:lang w:val="ru-RU"/>
              </w:rPr>
              <w:t>май</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CD4202" w:rsidRPr="00CD4202" w:rsidRDefault="00CD4202" w:rsidP="00CD4202">
            <w:pPr>
              <w:spacing w:after="0" w:line="240" w:lineRule="auto"/>
              <w:rPr>
                <w:lang w:val="ru-RU"/>
              </w:rPr>
            </w:pPr>
            <w:r w:rsidRPr="00CD4202">
              <w:rPr>
                <w:rFonts w:ascii="Times New Roman" w:hAnsi="Times New Roman"/>
                <w:sz w:val="24"/>
                <w:szCs w:val="24"/>
                <w:lang w:val="ru-RU"/>
              </w:rPr>
              <w:t>советник</w:t>
            </w:r>
            <w:r w:rsidRPr="00CD4202">
              <w:rPr>
                <w:rFonts w:ascii="Times New Roman" w:hAnsi="Times New Roman"/>
                <w:spacing w:val="-3"/>
                <w:sz w:val="24"/>
                <w:szCs w:val="24"/>
                <w:lang w:val="ru-RU"/>
              </w:rPr>
              <w:t xml:space="preserve"> </w:t>
            </w:r>
            <w:r w:rsidRPr="00CD4202">
              <w:rPr>
                <w:rFonts w:ascii="Times New Roman" w:hAnsi="Times New Roman"/>
                <w:sz w:val="24"/>
                <w:szCs w:val="24"/>
                <w:lang w:val="ru-RU"/>
              </w:rPr>
              <w:t>по</w:t>
            </w:r>
            <w:r w:rsidRPr="00CD4202">
              <w:rPr>
                <w:rFonts w:ascii="Times New Roman" w:hAnsi="Times New Roman"/>
                <w:spacing w:val="-2"/>
                <w:sz w:val="24"/>
                <w:szCs w:val="24"/>
                <w:lang w:val="ru-RU"/>
              </w:rPr>
              <w:t xml:space="preserve"> воспитанию</w:t>
            </w:r>
          </w:p>
          <w:p w:rsidR="00CD4202" w:rsidRPr="00CD4202" w:rsidRDefault="00CD4202" w:rsidP="00CD4202">
            <w:pPr>
              <w:spacing w:after="0" w:line="240" w:lineRule="auto"/>
              <w:rPr>
                <w:lang w:val="ru-RU"/>
              </w:rPr>
            </w:pPr>
            <w:r>
              <w:rPr>
                <w:rFonts w:ascii="Times New Roman" w:hAnsi="Times New Roman"/>
                <w:sz w:val="24"/>
                <w:szCs w:val="24"/>
                <w:lang w:val="ru-RU"/>
              </w:rPr>
              <w:t>классные руководители</w:t>
            </w:r>
          </w:p>
        </w:tc>
      </w:tr>
      <w:tr w:rsidR="00F17E0B" w:rsidRPr="00A54BF7" w:rsidTr="00A001F1">
        <w:tc>
          <w:tcPr>
            <w:tcW w:w="10073" w:type="dxa"/>
            <w:gridSpan w:val="5"/>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F17E0B" w:rsidRPr="00A54BF7" w:rsidRDefault="00F17E0B" w:rsidP="00F17E0B">
            <w:pPr>
              <w:spacing w:after="0" w:line="240" w:lineRule="auto"/>
              <w:jc w:val="center"/>
              <w:rPr>
                <w:rFonts w:ascii="Times New Roman" w:eastAsia="Arial" w:hAnsi="Times New Roman"/>
                <w:b/>
                <w:color w:val="C00000"/>
                <w:sz w:val="24"/>
                <w:szCs w:val="24"/>
              </w:rPr>
            </w:pPr>
            <w:r>
              <w:rPr>
                <w:rFonts w:ascii="Times New Roman" w:hAnsi="Times New Roman"/>
                <w:b/>
                <w:sz w:val="24"/>
                <w:szCs w:val="24"/>
                <w:lang w:val="ru-RU"/>
              </w:rPr>
              <w:t>Модуль</w:t>
            </w:r>
            <w:r>
              <w:rPr>
                <w:rFonts w:ascii="Times New Roman" w:hAnsi="Times New Roman"/>
                <w:b/>
                <w:sz w:val="24"/>
                <w:szCs w:val="24"/>
              </w:rPr>
              <w:t>.</w:t>
            </w:r>
            <w:r w:rsidRPr="00A54BF7">
              <w:rPr>
                <w:rFonts w:ascii="Times New Roman" w:hAnsi="Times New Roman"/>
                <w:b/>
                <w:sz w:val="24"/>
                <w:szCs w:val="24"/>
              </w:rPr>
              <w:t xml:space="preserve"> «Волонтерство»</w:t>
            </w:r>
          </w:p>
        </w:tc>
      </w:tr>
      <w:tr w:rsidR="00F17E0B" w:rsidRPr="00603C87" w:rsidTr="005C1494">
        <w:tc>
          <w:tcPr>
            <w:tcW w:w="1007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17E0B" w:rsidRPr="00A54BF7" w:rsidRDefault="00F17E0B" w:rsidP="00F17E0B">
            <w:pPr>
              <w:spacing w:after="0" w:line="240" w:lineRule="auto"/>
              <w:jc w:val="both"/>
              <w:rPr>
                <w:rFonts w:ascii="Times New Roman" w:eastAsia="Arial" w:hAnsi="Times New Roman"/>
                <w:b/>
                <w:color w:val="C00000"/>
                <w:sz w:val="24"/>
                <w:szCs w:val="24"/>
                <w:lang w:val="ru-RU"/>
              </w:rPr>
            </w:pPr>
            <w:r w:rsidRPr="00A54BF7">
              <w:rPr>
                <w:rFonts w:ascii="Times New Roman" w:hAnsi="Times New Roman"/>
                <w:sz w:val="24"/>
                <w:szCs w:val="24"/>
                <w:lang w:val="ru-RU"/>
              </w:rPr>
              <w:t>Согласно индивидуальным планам воспитательной работы классных руководителей</w:t>
            </w:r>
          </w:p>
        </w:tc>
      </w:tr>
      <w:tr w:rsidR="00F17E0B" w:rsidRPr="00603C87" w:rsidTr="005C1494">
        <w:tc>
          <w:tcPr>
            <w:tcW w:w="1007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17E0B" w:rsidRPr="00A54BF7" w:rsidRDefault="00F17E0B" w:rsidP="00F17E0B">
            <w:pPr>
              <w:spacing w:after="0" w:line="240" w:lineRule="auto"/>
              <w:jc w:val="both"/>
              <w:rPr>
                <w:rFonts w:ascii="Times New Roman" w:eastAsia="Arial" w:hAnsi="Times New Roman"/>
                <w:b/>
                <w:color w:val="C00000"/>
                <w:sz w:val="24"/>
                <w:szCs w:val="24"/>
                <w:lang w:val="ru-RU"/>
              </w:rPr>
            </w:pPr>
            <w:r w:rsidRPr="00A54BF7">
              <w:rPr>
                <w:rFonts w:ascii="Times New Roman" w:hAnsi="Times New Roman"/>
                <w:sz w:val="24"/>
                <w:szCs w:val="24"/>
                <w:lang w:val="ru-RU"/>
              </w:rPr>
              <w:t>Согласно плану работы муниципального волонтерского движения</w:t>
            </w:r>
          </w:p>
        </w:tc>
      </w:tr>
      <w:tr w:rsidR="00F17E0B" w:rsidRPr="00A54BF7" w:rsidTr="00A001F1">
        <w:tc>
          <w:tcPr>
            <w:tcW w:w="10073" w:type="dxa"/>
            <w:gridSpan w:val="5"/>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F17E0B" w:rsidRPr="00A54BF7" w:rsidRDefault="00F17E0B" w:rsidP="00F17E0B">
            <w:pPr>
              <w:tabs>
                <w:tab w:val="left" w:pos="851"/>
              </w:tabs>
              <w:spacing w:after="0" w:line="240" w:lineRule="auto"/>
              <w:jc w:val="center"/>
              <w:rPr>
                <w:rFonts w:ascii="Times New Roman" w:eastAsia="Times New Roman" w:hAnsi="Times New Roman"/>
                <w:b/>
                <w:sz w:val="24"/>
                <w:szCs w:val="24"/>
              </w:rPr>
            </w:pPr>
            <w:r>
              <w:rPr>
                <w:rFonts w:ascii="Times New Roman" w:hAnsi="Times New Roman"/>
                <w:b/>
                <w:sz w:val="24"/>
                <w:szCs w:val="24"/>
                <w:lang w:val="ru-RU"/>
              </w:rPr>
              <w:t>Модуль</w:t>
            </w:r>
            <w:r>
              <w:rPr>
                <w:rFonts w:ascii="Times New Roman" w:hAnsi="Times New Roman"/>
                <w:b/>
                <w:sz w:val="24"/>
                <w:szCs w:val="24"/>
              </w:rPr>
              <w:t>.</w:t>
            </w:r>
            <w:r w:rsidRPr="00A54BF7">
              <w:rPr>
                <w:rFonts w:ascii="Times New Roman" w:hAnsi="Times New Roman"/>
                <w:b/>
                <w:sz w:val="24"/>
                <w:szCs w:val="24"/>
              </w:rPr>
              <w:t xml:space="preserve"> «Самоуправление»</w:t>
            </w:r>
          </w:p>
        </w:tc>
      </w:tr>
      <w:tr w:rsidR="00F17E0B"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7E0B" w:rsidRPr="00A54BF7" w:rsidRDefault="00F17E0B" w:rsidP="007E3164">
            <w:pPr>
              <w:pStyle w:val="afffffa"/>
              <w:spacing w:line="240" w:lineRule="auto"/>
              <w:ind w:firstLine="0"/>
              <w:rPr>
                <w:color w:val="auto"/>
                <w:sz w:val="24"/>
                <w:szCs w:val="24"/>
                <w:lang w:eastAsia="en-US"/>
              </w:rPr>
            </w:pPr>
            <w:r w:rsidRPr="00A54BF7">
              <w:rPr>
                <w:rFonts w:eastAsia="Courier New"/>
                <w:color w:val="auto"/>
                <w:sz w:val="24"/>
                <w:szCs w:val="24"/>
              </w:rPr>
              <w:t xml:space="preserve">Выборы представителей классов в Подростковый актив </w:t>
            </w:r>
            <w:r w:rsidR="007E3164">
              <w:rPr>
                <w:rFonts w:eastAsia="Courier New"/>
                <w:sz w:val="24"/>
                <w:szCs w:val="24"/>
              </w:rPr>
              <w:t>Гимназии</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F17E0B" w:rsidRPr="00A54BF7" w:rsidRDefault="00F17E0B" w:rsidP="00F17E0B">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5-9 </w:t>
            </w:r>
          </w:p>
          <w:p w:rsidR="00F17E0B" w:rsidRPr="00A54BF7" w:rsidRDefault="00F17E0B" w:rsidP="00F17E0B">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F17E0B" w:rsidRPr="00A54BF7" w:rsidRDefault="007E3164" w:rsidP="007E3164">
            <w:pPr>
              <w:spacing w:after="0" w:line="240" w:lineRule="auto"/>
              <w:rPr>
                <w:rFonts w:ascii="Times New Roman" w:eastAsia="Arial" w:hAnsi="Times New Roman"/>
                <w:sz w:val="24"/>
                <w:szCs w:val="24"/>
                <w:lang w:val="ru-RU"/>
              </w:rPr>
            </w:pPr>
            <w:r>
              <w:rPr>
                <w:rFonts w:ascii="Times New Roman" w:eastAsia="Arial" w:hAnsi="Times New Roman"/>
                <w:sz w:val="24"/>
                <w:szCs w:val="24"/>
                <w:lang w:val="ru-RU"/>
              </w:rPr>
              <w:t>с</w:t>
            </w:r>
            <w:r w:rsidR="00F17E0B" w:rsidRPr="00A54BF7">
              <w:rPr>
                <w:rFonts w:ascii="Times New Roman" w:eastAsia="Arial" w:hAnsi="Times New Roman"/>
                <w:sz w:val="24"/>
                <w:szCs w:val="24"/>
                <w:lang w:val="ru-RU"/>
              </w:rPr>
              <w:t>ентябрь, октябрь</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F17E0B" w:rsidRPr="007E3164" w:rsidRDefault="007E3164" w:rsidP="007E3164">
            <w:pPr>
              <w:spacing w:after="0" w:line="240" w:lineRule="auto"/>
              <w:rPr>
                <w:rFonts w:ascii="Times New Roman" w:eastAsia="Arial" w:hAnsi="Times New Roman"/>
                <w:b/>
                <w:color w:val="C00000"/>
                <w:sz w:val="24"/>
                <w:szCs w:val="24"/>
                <w:lang w:val="ru-RU"/>
              </w:rPr>
            </w:pPr>
            <w:r w:rsidRPr="007E3164">
              <w:rPr>
                <w:rFonts w:ascii="Times New Roman" w:hAnsi="Times New Roman"/>
                <w:sz w:val="24"/>
                <w:szCs w:val="24"/>
                <w:lang w:val="ru-RU" w:eastAsia="ru-RU"/>
              </w:rPr>
              <w:t>З</w:t>
            </w:r>
            <w:r w:rsidR="00F17E0B" w:rsidRPr="007E3164">
              <w:rPr>
                <w:rFonts w:ascii="Times New Roman" w:hAnsi="Times New Roman"/>
                <w:sz w:val="24"/>
                <w:szCs w:val="24"/>
                <w:lang w:val="ru-RU" w:eastAsia="ru-RU"/>
              </w:rPr>
              <w:t>ам</w:t>
            </w:r>
            <w:r>
              <w:rPr>
                <w:rFonts w:ascii="Times New Roman" w:hAnsi="Times New Roman"/>
                <w:sz w:val="24"/>
                <w:szCs w:val="24"/>
                <w:lang w:val="ru-RU" w:eastAsia="ru-RU"/>
              </w:rPr>
              <w:t>.</w:t>
            </w:r>
            <w:r w:rsidR="00F17E0B" w:rsidRPr="007E3164">
              <w:rPr>
                <w:rFonts w:ascii="Times New Roman" w:hAnsi="Times New Roman"/>
                <w:sz w:val="24"/>
                <w:szCs w:val="24"/>
                <w:lang w:val="ru-RU" w:eastAsia="ru-RU"/>
              </w:rPr>
              <w:t xml:space="preserve"> директора по ВР,</w:t>
            </w:r>
            <w:r w:rsidR="00F17E0B" w:rsidRPr="007E3164">
              <w:rPr>
                <w:rFonts w:ascii="Times New Roman" w:hAnsi="Times New Roman"/>
                <w:sz w:val="24"/>
                <w:szCs w:val="24"/>
                <w:lang w:val="ru-RU"/>
              </w:rPr>
              <w:t xml:space="preserve"> классные руководители</w:t>
            </w:r>
          </w:p>
        </w:tc>
      </w:tr>
      <w:tr w:rsidR="007E3164" w:rsidRPr="00A54BF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3164" w:rsidRPr="00A54BF7" w:rsidRDefault="007E3164" w:rsidP="007E3164">
            <w:pPr>
              <w:pStyle w:val="afffffa"/>
              <w:spacing w:line="240" w:lineRule="auto"/>
              <w:ind w:firstLine="0"/>
              <w:rPr>
                <w:color w:val="auto"/>
                <w:sz w:val="24"/>
                <w:szCs w:val="24"/>
                <w:lang w:eastAsia="en-US"/>
              </w:rPr>
            </w:pPr>
            <w:r w:rsidRPr="00A54BF7">
              <w:rPr>
                <w:rFonts w:eastAsia="Courier New"/>
                <w:color w:val="auto"/>
                <w:sz w:val="24"/>
                <w:szCs w:val="24"/>
              </w:rPr>
              <w:t xml:space="preserve">Установочная встреча Подросткового актива </w:t>
            </w:r>
            <w:r>
              <w:rPr>
                <w:rFonts w:eastAsia="Courier New"/>
                <w:sz w:val="24"/>
                <w:szCs w:val="24"/>
              </w:rPr>
              <w:t>Гимназии</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7E3164" w:rsidRPr="00A54BF7" w:rsidRDefault="007E3164" w:rsidP="007E3164">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5-9 </w:t>
            </w:r>
          </w:p>
          <w:p w:rsidR="007E3164" w:rsidRPr="00A54BF7" w:rsidRDefault="007E3164" w:rsidP="007E3164">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7E3164" w:rsidRDefault="007E3164" w:rsidP="007E3164">
            <w:r w:rsidRPr="009D53E5">
              <w:rPr>
                <w:rFonts w:ascii="Times New Roman" w:eastAsia="Arial" w:hAnsi="Times New Roman"/>
                <w:sz w:val="24"/>
                <w:szCs w:val="24"/>
                <w:lang w:val="ru-RU"/>
              </w:rPr>
              <w:t>сентябрь</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7E3164" w:rsidRPr="007E3164" w:rsidRDefault="007E3164" w:rsidP="007E3164">
            <w:pPr>
              <w:pStyle w:val="Default"/>
              <w:rPr>
                <w:rFonts w:ascii="Times New Roman" w:eastAsia="Arial" w:hAnsi="Times New Roman"/>
                <w:b/>
                <w:color w:val="C00000"/>
              </w:rPr>
            </w:pPr>
            <w:r w:rsidRPr="007E3164">
              <w:rPr>
                <w:rFonts w:ascii="Times New Roman" w:hAnsi="Times New Roman"/>
                <w:color w:val="auto"/>
                <w:lang w:eastAsia="ru-RU"/>
              </w:rPr>
              <w:t>Зам</w:t>
            </w:r>
            <w:r>
              <w:rPr>
                <w:rFonts w:ascii="Times New Roman" w:hAnsi="Times New Roman"/>
                <w:color w:val="auto"/>
                <w:lang w:eastAsia="ru-RU"/>
              </w:rPr>
              <w:t>.</w:t>
            </w:r>
            <w:r w:rsidRPr="007E3164">
              <w:rPr>
                <w:rFonts w:ascii="Times New Roman" w:hAnsi="Times New Roman"/>
                <w:color w:val="auto"/>
                <w:lang w:eastAsia="ru-RU"/>
              </w:rPr>
              <w:t xml:space="preserve"> директора </w:t>
            </w:r>
            <w:r w:rsidRPr="007E3164">
              <w:rPr>
                <w:rFonts w:ascii="Times New Roman" w:hAnsi="Times New Roman"/>
                <w:lang w:eastAsia="ru-RU"/>
              </w:rPr>
              <w:t>по ВР</w:t>
            </w:r>
          </w:p>
        </w:tc>
      </w:tr>
      <w:tr w:rsidR="007E3164"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3164" w:rsidRPr="00A54BF7" w:rsidRDefault="007E3164" w:rsidP="007E3164">
            <w:pPr>
              <w:pStyle w:val="afffffa"/>
              <w:spacing w:line="240" w:lineRule="auto"/>
              <w:ind w:firstLine="0"/>
              <w:rPr>
                <w:color w:val="auto"/>
                <w:sz w:val="24"/>
                <w:szCs w:val="24"/>
                <w:lang w:eastAsia="en-US"/>
              </w:rPr>
            </w:pPr>
            <w:r w:rsidRPr="00A54BF7">
              <w:rPr>
                <w:rFonts w:eastAsia="Courier New"/>
                <w:color w:val="auto"/>
                <w:sz w:val="24"/>
                <w:szCs w:val="24"/>
              </w:rPr>
              <w:t xml:space="preserve">Определение плана работы Подросткового актива </w:t>
            </w:r>
            <w:r>
              <w:rPr>
                <w:rFonts w:eastAsia="Courier New"/>
                <w:sz w:val="24"/>
                <w:szCs w:val="24"/>
              </w:rPr>
              <w:t>Гимназии</w:t>
            </w:r>
            <w:r w:rsidRPr="00A54BF7">
              <w:rPr>
                <w:rFonts w:eastAsia="Courier New"/>
                <w:color w:val="auto"/>
                <w:sz w:val="24"/>
                <w:szCs w:val="24"/>
              </w:rPr>
              <w:t xml:space="preserve"> и ответственных за направления работы</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7E3164" w:rsidRPr="00A54BF7" w:rsidRDefault="007E3164" w:rsidP="007E3164">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5-9 </w:t>
            </w:r>
          </w:p>
          <w:p w:rsidR="007E3164" w:rsidRPr="00A54BF7" w:rsidRDefault="007E3164" w:rsidP="007E3164">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7E3164" w:rsidRDefault="007E3164" w:rsidP="007E3164">
            <w:r w:rsidRPr="009D53E5">
              <w:rPr>
                <w:rFonts w:ascii="Times New Roman" w:eastAsia="Arial" w:hAnsi="Times New Roman"/>
                <w:sz w:val="24"/>
                <w:szCs w:val="24"/>
                <w:lang w:val="ru-RU"/>
              </w:rPr>
              <w:t>сентябрь</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7E3164" w:rsidRPr="007E3164" w:rsidRDefault="007E3164" w:rsidP="007E3164">
            <w:pPr>
              <w:spacing w:after="0" w:line="240" w:lineRule="auto"/>
              <w:rPr>
                <w:rFonts w:ascii="Times New Roman" w:eastAsia="Arial" w:hAnsi="Times New Roman"/>
                <w:b/>
                <w:color w:val="C00000"/>
                <w:sz w:val="24"/>
                <w:szCs w:val="24"/>
                <w:lang w:val="ru-RU"/>
              </w:rPr>
            </w:pPr>
            <w:r w:rsidRPr="007E3164">
              <w:rPr>
                <w:rFonts w:ascii="Times New Roman" w:eastAsia="Arial" w:hAnsi="Times New Roman"/>
                <w:sz w:val="24"/>
                <w:szCs w:val="24"/>
                <w:lang w:val="ru-RU"/>
              </w:rPr>
              <w:t xml:space="preserve">советник по воспитанию, </w:t>
            </w:r>
            <w:r w:rsidRPr="007E3164">
              <w:rPr>
                <w:rFonts w:ascii="Times New Roman" w:hAnsi="Times New Roman"/>
                <w:sz w:val="24"/>
                <w:szCs w:val="24"/>
                <w:lang w:val="ru-RU" w:eastAsia="ru-RU"/>
              </w:rPr>
              <w:t>зам</w:t>
            </w:r>
            <w:r>
              <w:rPr>
                <w:rFonts w:ascii="Times New Roman" w:hAnsi="Times New Roman"/>
                <w:sz w:val="24"/>
                <w:szCs w:val="24"/>
                <w:lang w:val="ru-RU" w:eastAsia="ru-RU"/>
              </w:rPr>
              <w:t>.</w:t>
            </w:r>
            <w:r w:rsidRPr="007E3164">
              <w:rPr>
                <w:rFonts w:ascii="Times New Roman" w:hAnsi="Times New Roman"/>
                <w:sz w:val="24"/>
                <w:szCs w:val="24"/>
                <w:lang w:val="ru-RU" w:eastAsia="ru-RU"/>
              </w:rPr>
              <w:t xml:space="preserve"> директора по ВР,</w:t>
            </w:r>
            <w:r w:rsidRPr="007E3164">
              <w:rPr>
                <w:rFonts w:ascii="Times New Roman" w:hAnsi="Times New Roman"/>
                <w:sz w:val="24"/>
                <w:szCs w:val="24"/>
                <w:lang w:val="ru-RU"/>
              </w:rPr>
              <w:t xml:space="preserve"> </w:t>
            </w:r>
          </w:p>
        </w:tc>
      </w:tr>
      <w:tr w:rsidR="00485AC4" w:rsidRPr="005642E6"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vAlign w:val="center"/>
          </w:tcPr>
          <w:p w:rsidR="00485AC4" w:rsidRPr="00485AC4" w:rsidRDefault="00485AC4" w:rsidP="007E3164">
            <w:pPr>
              <w:pStyle w:val="afffffa"/>
              <w:spacing w:line="240" w:lineRule="auto"/>
              <w:ind w:firstLine="0"/>
              <w:rPr>
                <w:rFonts w:eastAsia="Courier New"/>
                <w:color w:val="auto"/>
                <w:sz w:val="24"/>
                <w:szCs w:val="24"/>
              </w:rPr>
            </w:pPr>
            <w:r>
              <w:rPr>
                <w:sz w:val="24"/>
                <w:szCs w:val="24"/>
              </w:rPr>
              <w:t>Создание группы в сети Сферум</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485AC4" w:rsidRPr="00A54BF7" w:rsidRDefault="007E3164" w:rsidP="00F17E0B">
            <w:pPr>
              <w:pStyle w:val="Default"/>
              <w:jc w:val="both"/>
              <w:rPr>
                <w:rFonts w:ascii="Times New Roman" w:hAnsi="Times New Roman"/>
                <w:color w:val="auto"/>
                <w:lang w:eastAsia="ru-RU"/>
              </w:rPr>
            </w:pPr>
            <w:r>
              <w:rPr>
                <w:rFonts w:ascii="Times New Roman" w:hAnsi="Times New Roman"/>
                <w:color w:val="auto"/>
                <w:lang w:eastAsia="ru-RU"/>
              </w:rPr>
              <w:t>5 - 9</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485AC4" w:rsidRPr="00485AC4" w:rsidRDefault="007E3164" w:rsidP="00F17E0B">
            <w:pPr>
              <w:spacing w:after="0" w:line="240" w:lineRule="auto"/>
              <w:jc w:val="both"/>
              <w:rPr>
                <w:rFonts w:ascii="Times New Roman" w:eastAsia="Arial" w:hAnsi="Times New Roman"/>
                <w:b/>
                <w:color w:val="C00000"/>
                <w:sz w:val="24"/>
                <w:szCs w:val="24"/>
                <w:lang w:val="ru-RU"/>
              </w:rPr>
            </w:pPr>
            <w:r>
              <w:rPr>
                <w:rFonts w:ascii="Times New Roman" w:eastAsia="Arial" w:hAnsi="Times New Roman"/>
                <w:sz w:val="24"/>
                <w:szCs w:val="24"/>
                <w:lang w:val="ru-RU"/>
              </w:rPr>
              <w:t>сентябрь</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485AC4" w:rsidRPr="007E3164" w:rsidRDefault="007E3164" w:rsidP="007E3164">
            <w:pPr>
              <w:spacing w:after="0" w:line="240" w:lineRule="auto"/>
              <w:rPr>
                <w:rFonts w:ascii="Times New Roman" w:eastAsia="Arial" w:hAnsi="Times New Roman"/>
                <w:sz w:val="24"/>
                <w:szCs w:val="24"/>
                <w:lang w:val="ru-RU"/>
              </w:rPr>
            </w:pPr>
            <w:r>
              <w:rPr>
                <w:rFonts w:ascii="Times New Roman" w:hAnsi="Times New Roman"/>
                <w:sz w:val="24"/>
                <w:szCs w:val="24"/>
              </w:rPr>
              <w:t>советник</w:t>
            </w:r>
            <w:r>
              <w:rPr>
                <w:rFonts w:ascii="Times New Roman" w:hAnsi="Times New Roman"/>
                <w:spacing w:val="-3"/>
                <w:sz w:val="24"/>
                <w:szCs w:val="24"/>
              </w:rPr>
              <w:t xml:space="preserve"> </w:t>
            </w:r>
            <w:r>
              <w:rPr>
                <w:rFonts w:ascii="Times New Roman" w:hAnsi="Times New Roman"/>
                <w:sz w:val="24"/>
                <w:szCs w:val="24"/>
              </w:rPr>
              <w:t>по</w:t>
            </w:r>
            <w:r>
              <w:rPr>
                <w:rFonts w:ascii="Times New Roman" w:hAnsi="Times New Roman"/>
                <w:spacing w:val="-2"/>
                <w:sz w:val="24"/>
                <w:szCs w:val="24"/>
              </w:rPr>
              <w:t xml:space="preserve"> воспитанию</w:t>
            </w:r>
          </w:p>
        </w:tc>
      </w:tr>
      <w:tr w:rsidR="00F17E0B"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7E0B" w:rsidRPr="00A54BF7" w:rsidRDefault="00F17E0B" w:rsidP="007E3164">
            <w:pPr>
              <w:pStyle w:val="afffffa"/>
              <w:spacing w:line="240" w:lineRule="auto"/>
              <w:ind w:firstLine="0"/>
              <w:rPr>
                <w:color w:val="auto"/>
                <w:sz w:val="24"/>
                <w:szCs w:val="24"/>
                <w:lang w:eastAsia="en-US"/>
              </w:rPr>
            </w:pPr>
            <w:r w:rsidRPr="00A54BF7">
              <w:rPr>
                <w:rFonts w:eastAsia="Courier New"/>
                <w:color w:val="auto"/>
                <w:sz w:val="24"/>
                <w:szCs w:val="24"/>
              </w:rPr>
              <w:t>Открытая дискуссия педагогов и подростков «</w:t>
            </w:r>
            <w:r w:rsidR="007E3164">
              <w:rPr>
                <w:rFonts w:eastAsia="Courier New"/>
                <w:sz w:val="24"/>
                <w:szCs w:val="24"/>
              </w:rPr>
              <w:t>Гимназия</w:t>
            </w:r>
            <w:r w:rsidRPr="00A54BF7">
              <w:rPr>
                <w:rFonts w:eastAsia="Courier New"/>
                <w:color w:val="auto"/>
                <w:sz w:val="24"/>
                <w:szCs w:val="24"/>
              </w:rPr>
              <w:t xml:space="preserve"> — мой дом?»</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F17E0B" w:rsidRPr="00A54BF7" w:rsidRDefault="00F17E0B" w:rsidP="00F17E0B">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5-9 </w:t>
            </w:r>
          </w:p>
          <w:p w:rsidR="00F17E0B" w:rsidRPr="00A54BF7" w:rsidRDefault="00F17E0B" w:rsidP="00F17E0B">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F17E0B" w:rsidRPr="00A54BF7" w:rsidRDefault="007E3164" w:rsidP="00F17E0B">
            <w:pPr>
              <w:spacing w:after="0" w:line="240" w:lineRule="auto"/>
              <w:jc w:val="both"/>
              <w:rPr>
                <w:rFonts w:ascii="Times New Roman" w:eastAsia="Arial" w:hAnsi="Times New Roman"/>
                <w:b/>
                <w:color w:val="C00000"/>
                <w:sz w:val="24"/>
                <w:szCs w:val="24"/>
              </w:rPr>
            </w:pPr>
            <w:r w:rsidRPr="00A54BF7">
              <w:rPr>
                <w:rFonts w:ascii="Times New Roman" w:eastAsia="Arial" w:hAnsi="Times New Roman"/>
                <w:sz w:val="24"/>
                <w:szCs w:val="24"/>
                <w:lang w:val="ru-RU"/>
              </w:rPr>
              <w:t>октябрь</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F17E0B" w:rsidRPr="007E3164" w:rsidRDefault="00F17E0B" w:rsidP="007E3164">
            <w:pPr>
              <w:spacing w:after="0" w:line="240" w:lineRule="auto"/>
              <w:rPr>
                <w:rFonts w:ascii="Times New Roman" w:eastAsia="Arial" w:hAnsi="Times New Roman"/>
                <w:b/>
                <w:color w:val="C00000"/>
                <w:sz w:val="24"/>
                <w:szCs w:val="24"/>
                <w:lang w:val="ru-RU"/>
              </w:rPr>
            </w:pPr>
            <w:r w:rsidRPr="007E3164">
              <w:rPr>
                <w:rFonts w:ascii="Times New Roman" w:eastAsia="Arial" w:hAnsi="Times New Roman"/>
                <w:sz w:val="24"/>
                <w:szCs w:val="24"/>
                <w:lang w:val="ru-RU"/>
              </w:rPr>
              <w:t xml:space="preserve">советник по воспитанию, </w:t>
            </w:r>
            <w:r w:rsidRPr="007E3164">
              <w:rPr>
                <w:rFonts w:ascii="Times New Roman" w:hAnsi="Times New Roman"/>
                <w:sz w:val="24"/>
                <w:szCs w:val="24"/>
                <w:lang w:val="ru-RU"/>
              </w:rPr>
              <w:t>классные руководители</w:t>
            </w:r>
          </w:p>
        </w:tc>
      </w:tr>
      <w:tr w:rsidR="00F17E0B"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7E0B" w:rsidRPr="00A54BF7" w:rsidRDefault="00F17E0B" w:rsidP="007E3164">
            <w:pPr>
              <w:pStyle w:val="afffffa"/>
              <w:spacing w:line="240" w:lineRule="auto"/>
              <w:ind w:firstLine="0"/>
              <w:rPr>
                <w:color w:val="auto"/>
                <w:sz w:val="24"/>
                <w:szCs w:val="24"/>
                <w:lang w:eastAsia="en-US"/>
              </w:rPr>
            </w:pPr>
            <w:r w:rsidRPr="00A54BF7">
              <w:rPr>
                <w:rFonts w:eastAsia="Courier New"/>
                <w:color w:val="auto"/>
                <w:sz w:val="24"/>
                <w:szCs w:val="24"/>
              </w:rPr>
              <w:t xml:space="preserve">Подготовка, организация и проведение Дня учителя в </w:t>
            </w:r>
            <w:r w:rsidR="007E3164">
              <w:rPr>
                <w:rFonts w:eastAsia="Courier New"/>
                <w:sz w:val="24"/>
                <w:szCs w:val="24"/>
              </w:rPr>
              <w:t>Гимназии</w:t>
            </w:r>
            <w:r w:rsidR="007E3164" w:rsidRPr="00A54BF7">
              <w:rPr>
                <w:rFonts w:eastAsia="Courier New"/>
                <w:color w:val="auto"/>
                <w:sz w:val="24"/>
                <w:szCs w:val="24"/>
              </w:rPr>
              <w:t xml:space="preserve"> </w:t>
            </w:r>
            <w:r w:rsidRPr="00A54BF7">
              <w:rPr>
                <w:rFonts w:eastAsia="Courier New"/>
                <w:color w:val="auto"/>
                <w:sz w:val="24"/>
                <w:szCs w:val="24"/>
              </w:rPr>
              <w:t>е</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F17E0B" w:rsidRPr="00A54BF7" w:rsidRDefault="00F17E0B" w:rsidP="00F17E0B">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5-9 </w:t>
            </w:r>
          </w:p>
          <w:p w:rsidR="00F17E0B" w:rsidRPr="00A54BF7" w:rsidRDefault="00F17E0B" w:rsidP="00F17E0B">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F17E0B" w:rsidRPr="00A54BF7" w:rsidRDefault="007E3164" w:rsidP="00F17E0B">
            <w:pPr>
              <w:spacing w:after="0" w:line="240" w:lineRule="auto"/>
              <w:jc w:val="both"/>
              <w:rPr>
                <w:rFonts w:ascii="Times New Roman" w:eastAsia="Arial" w:hAnsi="Times New Roman"/>
                <w:b/>
                <w:color w:val="C00000"/>
                <w:sz w:val="24"/>
                <w:szCs w:val="24"/>
              </w:rPr>
            </w:pPr>
            <w:r>
              <w:rPr>
                <w:rFonts w:ascii="Times New Roman" w:eastAsia="Arial" w:hAnsi="Times New Roman"/>
                <w:sz w:val="24"/>
                <w:szCs w:val="24"/>
                <w:lang w:val="ru-RU"/>
              </w:rPr>
              <w:t>сентябрь, октябрь</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F17E0B" w:rsidRPr="007E3164" w:rsidRDefault="007E3164" w:rsidP="007E3164">
            <w:pPr>
              <w:spacing w:after="0" w:line="240" w:lineRule="auto"/>
              <w:rPr>
                <w:rFonts w:ascii="Times New Roman" w:eastAsia="Arial" w:hAnsi="Times New Roman"/>
                <w:b/>
                <w:color w:val="C00000"/>
                <w:sz w:val="24"/>
                <w:szCs w:val="24"/>
                <w:lang w:val="ru-RU"/>
              </w:rPr>
            </w:pPr>
            <w:r w:rsidRPr="007E3164">
              <w:rPr>
                <w:rFonts w:ascii="Times New Roman" w:hAnsi="Times New Roman"/>
                <w:sz w:val="24"/>
                <w:szCs w:val="24"/>
                <w:lang w:val="ru-RU" w:eastAsia="ru-RU"/>
              </w:rPr>
              <w:t>З</w:t>
            </w:r>
            <w:r w:rsidR="00F17E0B" w:rsidRPr="007E3164">
              <w:rPr>
                <w:rFonts w:ascii="Times New Roman" w:hAnsi="Times New Roman"/>
                <w:sz w:val="24"/>
                <w:szCs w:val="24"/>
                <w:lang w:val="ru-RU" w:eastAsia="ru-RU"/>
              </w:rPr>
              <w:t>ам</w:t>
            </w:r>
            <w:r>
              <w:rPr>
                <w:rFonts w:ascii="Times New Roman" w:hAnsi="Times New Roman"/>
                <w:sz w:val="24"/>
                <w:szCs w:val="24"/>
                <w:lang w:val="ru-RU" w:eastAsia="ru-RU"/>
              </w:rPr>
              <w:t>.</w:t>
            </w:r>
            <w:r w:rsidR="00F17E0B" w:rsidRPr="007E3164">
              <w:rPr>
                <w:rFonts w:ascii="Times New Roman" w:hAnsi="Times New Roman"/>
                <w:sz w:val="24"/>
                <w:szCs w:val="24"/>
                <w:lang w:val="ru-RU" w:eastAsia="ru-RU"/>
              </w:rPr>
              <w:t xml:space="preserve"> директора по ВР,</w:t>
            </w:r>
            <w:r w:rsidR="00F17E0B" w:rsidRPr="007E3164">
              <w:rPr>
                <w:rFonts w:ascii="Times New Roman" w:hAnsi="Times New Roman"/>
                <w:sz w:val="24"/>
                <w:szCs w:val="24"/>
                <w:lang w:val="ru-RU"/>
              </w:rPr>
              <w:t xml:space="preserve"> классные руководители</w:t>
            </w:r>
          </w:p>
        </w:tc>
      </w:tr>
      <w:tr w:rsidR="007E3164"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3164" w:rsidRPr="00A54BF7" w:rsidRDefault="007E3164" w:rsidP="007E3164">
            <w:pPr>
              <w:pStyle w:val="afffffa"/>
              <w:spacing w:line="240" w:lineRule="auto"/>
              <w:ind w:firstLine="0"/>
              <w:rPr>
                <w:color w:val="auto"/>
                <w:sz w:val="24"/>
                <w:szCs w:val="24"/>
                <w:lang w:eastAsia="en-US"/>
              </w:rPr>
            </w:pPr>
            <w:r w:rsidRPr="00A54BF7">
              <w:rPr>
                <w:rFonts w:eastAsia="Courier New"/>
                <w:color w:val="auto"/>
                <w:sz w:val="24"/>
                <w:szCs w:val="24"/>
              </w:rPr>
              <w:t>Подготовка, организация и проведение общешкольного киберспортивного турнира</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7E3164" w:rsidRPr="00A54BF7" w:rsidRDefault="007E3164" w:rsidP="007E3164">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5-9 </w:t>
            </w:r>
          </w:p>
          <w:p w:rsidR="007E3164" w:rsidRPr="00A54BF7" w:rsidRDefault="007E3164" w:rsidP="007E3164">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7E3164" w:rsidRPr="007E3164" w:rsidRDefault="007E3164" w:rsidP="007E3164">
            <w:pPr>
              <w:spacing w:after="0" w:line="240" w:lineRule="auto"/>
              <w:rPr>
                <w:lang w:val="ru-RU"/>
              </w:rPr>
            </w:pPr>
            <w:r w:rsidRPr="003B65DD">
              <w:rPr>
                <w:rFonts w:ascii="Times New Roman" w:eastAsia="Arial" w:hAnsi="Times New Roman"/>
                <w:sz w:val="24"/>
                <w:szCs w:val="24"/>
                <w:lang w:val="ru-RU"/>
              </w:rPr>
              <w:t>в течение года по плану</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7E3164" w:rsidRPr="007E3164" w:rsidRDefault="007E3164" w:rsidP="007E3164">
            <w:pPr>
              <w:spacing w:after="0" w:line="240" w:lineRule="auto"/>
              <w:rPr>
                <w:rFonts w:ascii="Times New Roman" w:eastAsia="Arial" w:hAnsi="Times New Roman"/>
                <w:b/>
                <w:color w:val="C00000"/>
                <w:sz w:val="24"/>
                <w:szCs w:val="24"/>
                <w:lang w:val="ru-RU"/>
              </w:rPr>
            </w:pPr>
            <w:r w:rsidRPr="007E3164">
              <w:rPr>
                <w:rFonts w:ascii="Times New Roman" w:hAnsi="Times New Roman"/>
                <w:sz w:val="24"/>
                <w:szCs w:val="24"/>
                <w:lang w:val="ru-RU"/>
              </w:rPr>
              <w:t>классные руководители учителя физической культуры</w:t>
            </w:r>
          </w:p>
        </w:tc>
      </w:tr>
      <w:tr w:rsidR="007E3164"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3164" w:rsidRPr="00A54BF7" w:rsidRDefault="007E3164" w:rsidP="007E3164">
            <w:pPr>
              <w:pStyle w:val="afffffa"/>
              <w:spacing w:line="240" w:lineRule="auto"/>
              <w:ind w:firstLine="0"/>
              <w:rPr>
                <w:color w:val="auto"/>
                <w:sz w:val="24"/>
                <w:szCs w:val="24"/>
                <w:lang w:eastAsia="en-US"/>
              </w:rPr>
            </w:pPr>
            <w:r w:rsidRPr="00A54BF7">
              <w:rPr>
                <w:rFonts w:eastAsia="Courier New"/>
                <w:color w:val="auto"/>
                <w:sz w:val="24"/>
                <w:szCs w:val="24"/>
              </w:rPr>
              <w:t>Подготовка, организация и проведение общешкольного турнира по настольным играм</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7E3164" w:rsidRPr="00A54BF7" w:rsidRDefault="007E3164" w:rsidP="007E3164">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5-9 </w:t>
            </w:r>
          </w:p>
          <w:p w:rsidR="007E3164" w:rsidRPr="00A54BF7" w:rsidRDefault="007E3164" w:rsidP="007E3164">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7E3164" w:rsidRPr="007E3164" w:rsidRDefault="007E3164" w:rsidP="007E3164">
            <w:pPr>
              <w:spacing w:after="0" w:line="240" w:lineRule="auto"/>
              <w:rPr>
                <w:lang w:val="ru-RU"/>
              </w:rPr>
            </w:pPr>
            <w:r w:rsidRPr="003B65DD">
              <w:rPr>
                <w:rFonts w:ascii="Times New Roman" w:eastAsia="Arial" w:hAnsi="Times New Roman"/>
                <w:sz w:val="24"/>
                <w:szCs w:val="24"/>
                <w:lang w:val="ru-RU"/>
              </w:rPr>
              <w:t>в течение года по плану</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7E3164" w:rsidRPr="007E3164" w:rsidRDefault="007E3164" w:rsidP="007E3164">
            <w:pPr>
              <w:spacing w:after="0" w:line="240" w:lineRule="auto"/>
              <w:rPr>
                <w:rFonts w:ascii="Times New Roman" w:eastAsia="Arial" w:hAnsi="Times New Roman"/>
                <w:b/>
                <w:color w:val="C00000"/>
                <w:sz w:val="24"/>
                <w:szCs w:val="24"/>
                <w:lang w:val="ru-RU"/>
              </w:rPr>
            </w:pPr>
            <w:r w:rsidRPr="007E3164">
              <w:rPr>
                <w:rFonts w:ascii="Times New Roman" w:hAnsi="Times New Roman"/>
                <w:sz w:val="24"/>
                <w:szCs w:val="24"/>
                <w:lang w:val="ru-RU"/>
              </w:rPr>
              <w:t>классные руководители учителя физической культуры</w:t>
            </w:r>
          </w:p>
        </w:tc>
      </w:tr>
      <w:tr w:rsidR="007E3164"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3164" w:rsidRPr="00A54BF7" w:rsidRDefault="007E3164" w:rsidP="007E3164">
            <w:pPr>
              <w:pStyle w:val="afffffa"/>
              <w:spacing w:line="240" w:lineRule="auto"/>
              <w:ind w:firstLine="0"/>
              <w:jc w:val="both"/>
              <w:rPr>
                <w:color w:val="auto"/>
                <w:sz w:val="24"/>
                <w:szCs w:val="24"/>
                <w:lang w:eastAsia="en-US"/>
              </w:rPr>
            </w:pPr>
            <w:r w:rsidRPr="00A54BF7">
              <w:rPr>
                <w:rFonts w:eastAsia="Courier New"/>
                <w:color w:val="auto"/>
                <w:sz w:val="24"/>
                <w:szCs w:val="24"/>
              </w:rPr>
              <w:t>Подготовка, организация и проведение внутришкольных турниров: по минифутболу, по пионерболу, по баскетболу, по настольному теннису, по шахматам</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7E3164" w:rsidRPr="00A54BF7" w:rsidRDefault="007E3164" w:rsidP="007E3164">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5-9 </w:t>
            </w:r>
          </w:p>
          <w:p w:rsidR="007E3164" w:rsidRPr="00A54BF7" w:rsidRDefault="007E3164" w:rsidP="007E3164">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7E3164" w:rsidRPr="007E3164" w:rsidRDefault="007E3164" w:rsidP="007E3164">
            <w:pPr>
              <w:spacing w:after="0" w:line="240" w:lineRule="auto"/>
              <w:rPr>
                <w:lang w:val="ru-RU"/>
              </w:rPr>
            </w:pPr>
            <w:r w:rsidRPr="003B65DD">
              <w:rPr>
                <w:rFonts w:ascii="Times New Roman" w:eastAsia="Arial" w:hAnsi="Times New Roman"/>
                <w:sz w:val="24"/>
                <w:szCs w:val="24"/>
                <w:lang w:val="ru-RU"/>
              </w:rPr>
              <w:t>в течение года по плану</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7E3164" w:rsidRPr="007E3164" w:rsidRDefault="007E3164" w:rsidP="007E3164">
            <w:pPr>
              <w:spacing w:after="0" w:line="240" w:lineRule="auto"/>
              <w:rPr>
                <w:rFonts w:ascii="Times New Roman" w:eastAsia="Arial" w:hAnsi="Times New Roman"/>
                <w:b/>
                <w:color w:val="C00000"/>
                <w:sz w:val="24"/>
                <w:szCs w:val="24"/>
                <w:lang w:val="ru-RU"/>
              </w:rPr>
            </w:pPr>
            <w:r w:rsidRPr="007E3164">
              <w:rPr>
                <w:rFonts w:ascii="Times New Roman" w:hAnsi="Times New Roman"/>
                <w:sz w:val="24"/>
                <w:szCs w:val="24"/>
                <w:lang w:val="ru-RU"/>
              </w:rPr>
              <w:t>классные руководители учителя физической культуры</w:t>
            </w:r>
          </w:p>
        </w:tc>
      </w:tr>
      <w:tr w:rsidR="007E3164"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3164" w:rsidRPr="00A54BF7" w:rsidRDefault="007E3164" w:rsidP="007E3164">
            <w:pPr>
              <w:pStyle w:val="afffffa"/>
              <w:spacing w:line="240" w:lineRule="auto"/>
              <w:ind w:firstLine="0"/>
              <w:jc w:val="both"/>
              <w:rPr>
                <w:color w:val="auto"/>
                <w:sz w:val="24"/>
                <w:szCs w:val="24"/>
                <w:lang w:eastAsia="en-US"/>
              </w:rPr>
            </w:pPr>
            <w:r w:rsidRPr="00A54BF7">
              <w:rPr>
                <w:rFonts w:eastAsia="Courier New"/>
                <w:color w:val="auto"/>
                <w:sz w:val="24"/>
                <w:szCs w:val="24"/>
              </w:rPr>
              <w:t>Подготовка, организация и проведение танцевальных перемен для учащихся гимназии</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7E3164" w:rsidRPr="00A54BF7" w:rsidRDefault="007E3164" w:rsidP="007E3164">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5-9 </w:t>
            </w:r>
          </w:p>
          <w:p w:rsidR="007E3164" w:rsidRPr="00A54BF7" w:rsidRDefault="007E3164" w:rsidP="007E3164">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7E3164" w:rsidRPr="007E3164" w:rsidRDefault="007E3164" w:rsidP="007E3164">
            <w:pPr>
              <w:spacing w:after="0" w:line="240" w:lineRule="auto"/>
              <w:rPr>
                <w:lang w:val="ru-RU"/>
              </w:rPr>
            </w:pPr>
            <w:r w:rsidRPr="003B65DD">
              <w:rPr>
                <w:rFonts w:ascii="Times New Roman" w:eastAsia="Arial" w:hAnsi="Times New Roman"/>
                <w:sz w:val="24"/>
                <w:szCs w:val="24"/>
                <w:lang w:val="ru-RU"/>
              </w:rPr>
              <w:t>в течение года по плану</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7E3164" w:rsidRPr="007E3164" w:rsidRDefault="007E3164" w:rsidP="007E3164">
            <w:pPr>
              <w:spacing w:after="0" w:line="240" w:lineRule="auto"/>
              <w:rPr>
                <w:rFonts w:ascii="Times New Roman" w:eastAsia="Arial" w:hAnsi="Times New Roman"/>
                <w:b/>
                <w:color w:val="C00000"/>
                <w:sz w:val="24"/>
                <w:szCs w:val="24"/>
                <w:lang w:val="ru-RU"/>
              </w:rPr>
            </w:pPr>
            <w:r w:rsidRPr="007E3164">
              <w:rPr>
                <w:rFonts w:ascii="Times New Roman" w:hAnsi="Times New Roman"/>
                <w:sz w:val="24"/>
                <w:szCs w:val="24"/>
                <w:lang w:val="ru-RU" w:eastAsia="ru-RU"/>
              </w:rPr>
              <w:t>Зам</w:t>
            </w:r>
            <w:r>
              <w:rPr>
                <w:rFonts w:ascii="Times New Roman" w:hAnsi="Times New Roman"/>
                <w:sz w:val="24"/>
                <w:szCs w:val="24"/>
                <w:lang w:val="ru-RU" w:eastAsia="ru-RU"/>
              </w:rPr>
              <w:t>.</w:t>
            </w:r>
            <w:r w:rsidRPr="007E3164">
              <w:rPr>
                <w:rFonts w:ascii="Times New Roman" w:hAnsi="Times New Roman"/>
                <w:sz w:val="24"/>
                <w:szCs w:val="24"/>
                <w:lang w:val="ru-RU" w:eastAsia="ru-RU"/>
              </w:rPr>
              <w:t xml:space="preserve"> директора по ВР,</w:t>
            </w:r>
            <w:r w:rsidRPr="007E3164">
              <w:rPr>
                <w:rFonts w:ascii="Times New Roman" w:hAnsi="Times New Roman"/>
                <w:sz w:val="24"/>
                <w:szCs w:val="24"/>
                <w:lang w:val="ru-RU"/>
              </w:rPr>
              <w:t xml:space="preserve"> классные руководители</w:t>
            </w:r>
          </w:p>
        </w:tc>
      </w:tr>
      <w:tr w:rsidR="007E3164"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3164" w:rsidRPr="00A54BF7" w:rsidRDefault="007E3164" w:rsidP="007E3164">
            <w:pPr>
              <w:pStyle w:val="afffffa"/>
              <w:spacing w:line="240" w:lineRule="auto"/>
              <w:ind w:firstLine="0"/>
              <w:jc w:val="both"/>
              <w:rPr>
                <w:color w:val="auto"/>
                <w:sz w:val="24"/>
                <w:szCs w:val="24"/>
                <w:lang w:eastAsia="en-US"/>
              </w:rPr>
            </w:pPr>
            <w:r w:rsidRPr="00A54BF7">
              <w:rPr>
                <w:rFonts w:eastAsia="Courier New"/>
                <w:color w:val="auto"/>
                <w:sz w:val="24"/>
                <w:szCs w:val="24"/>
              </w:rPr>
              <w:t xml:space="preserve">Подготовка, организация и проведение новогодних праздников в </w:t>
            </w:r>
            <w:r>
              <w:rPr>
                <w:rFonts w:eastAsia="Courier New"/>
                <w:sz w:val="24"/>
                <w:szCs w:val="24"/>
              </w:rPr>
              <w:t>Гимназии</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7E3164" w:rsidRPr="00A54BF7" w:rsidRDefault="007E3164" w:rsidP="007E3164">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5-9 </w:t>
            </w:r>
          </w:p>
          <w:p w:rsidR="007E3164" w:rsidRPr="00A54BF7" w:rsidRDefault="007E3164" w:rsidP="007E3164">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7E3164" w:rsidRPr="007E3164" w:rsidRDefault="007E3164" w:rsidP="007E3164">
            <w:pPr>
              <w:spacing w:after="0" w:line="240" w:lineRule="auto"/>
              <w:rPr>
                <w:lang w:val="ru-RU"/>
              </w:rPr>
            </w:pPr>
            <w:r w:rsidRPr="003B65DD">
              <w:rPr>
                <w:rFonts w:ascii="Times New Roman" w:eastAsia="Arial" w:hAnsi="Times New Roman"/>
                <w:sz w:val="24"/>
                <w:szCs w:val="24"/>
                <w:lang w:val="ru-RU"/>
              </w:rPr>
              <w:t>в течение года по плану</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7E3164" w:rsidRPr="007E3164" w:rsidRDefault="007E3164" w:rsidP="007E3164">
            <w:pPr>
              <w:spacing w:after="0" w:line="240" w:lineRule="auto"/>
              <w:rPr>
                <w:rFonts w:ascii="Times New Roman" w:eastAsia="Arial" w:hAnsi="Times New Roman"/>
                <w:b/>
                <w:color w:val="C00000"/>
                <w:sz w:val="24"/>
                <w:szCs w:val="24"/>
                <w:lang w:val="ru-RU"/>
              </w:rPr>
            </w:pPr>
            <w:r w:rsidRPr="007E3164">
              <w:rPr>
                <w:rFonts w:ascii="Times New Roman" w:hAnsi="Times New Roman"/>
                <w:sz w:val="24"/>
                <w:szCs w:val="24"/>
                <w:lang w:val="ru-RU" w:eastAsia="ru-RU"/>
              </w:rPr>
              <w:t>Зам</w:t>
            </w:r>
            <w:r>
              <w:rPr>
                <w:rFonts w:ascii="Times New Roman" w:hAnsi="Times New Roman"/>
                <w:sz w:val="24"/>
                <w:szCs w:val="24"/>
                <w:lang w:val="ru-RU" w:eastAsia="ru-RU"/>
              </w:rPr>
              <w:t>.</w:t>
            </w:r>
            <w:r w:rsidRPr="007E3164">
              <w:rPr>
                <w:rFonts w:ascii="Times New Roman" w:hAnsi="Times New Roman"/>
                <w:sz w:val="24"/>
                <w:szCs w:val="24"/>
                <w:lang w:val="ru-RU" w:eastAsia="ru-RU"/>
              </w:rPr>
              <w:t xml:space="preserve"> директора по ВР,</w:t>
            </w:r>
            <w:r w:rsidRPr="007E3164">
              <w:rPr>
                <w:rFonts w:ascii="Times New Roman" w:hAnsi="Times New Roman"/>
                <w:sz w:val="24"/>
                <w:szCs w:val="24"/>
                <w:lang w:val="ru-RU"/>
              </w:rPr>
              <w:t xml:space="preserve"> классные руководители</w:t>
            </w:r>
          </w:p>
        </w:tc>
      </w:tr>
      <w:tr w:rsidR="00F17E0B"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7E0B" w:rsidRPr="00A54BF7" w:rsidRDefault="00F17E0B" w:rsidP="00F17E0B">
            <w:pPr>
              <w:pStyle w:val="afffffa"/>
              <w:spacing w:line="240" w:lineRule="auto"/>
              <w:ind w:firstLine="0"/>
              <w:jc w:val="both"/>
              <w:rPr>
                <w:color w:val="auto"/>
                <w:sz w:val="24"/>
                <w:szCs w:val="24"/>
                <w:lang w:eastAsia="en-US"/>
              </w:rPr>
            </w:pPr>
            <w:r w:rsidRPr="00A54BF7">
              <w:rPr>
                <w:rFonts w:eastAsia="Courier New"/>
                <w:color w:val="auto"/>
                <w:sz w:val="24"/>
                <w:szCs w:val="24"/>
              </w:rPr>
              <w:t xml:space="preserve">Подготовка, организация и проведение </w:t>
            </w:r>
            <w:r w:rsidRPr="00A54BF7">
              <w:rPr>
                <w:rFonts w:eastAsia="Courier New"/>
                <w:color w:val="auto"/>
                <w:sz w:val="24"/>
                <w:szCs w:val="24"/>
              </w:rPr>
              <w:lastRenderedPageBreak/>
              <w:t>спортивного праздника «Зимние забавы»</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F17E0B" w:rsidRPr="00A54BF7" w:rsidRDefault="00F17E0B" w:rsidP="00F17E0B">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lastRenderedPageBreak/>
              <w:t xml:space="preserve">5-9 </w:t>
            </w:r>
          </w:p>
          <w:p w:rsidR="00F17E0B" w:rsidRPr="00A54BF7" w:rsidRDefault="00F17E0B" w:rsidP="00F17E0B">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lastRenderedPageBreak/>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F17E0B" w:rsidRPr="007E3164" w:rsidRDefault="00F17E0B" w:rsidP="00F17E0B">
            <w:pPr>
              <w:spacing w:after="0" w:line="240" w:lineRule="auto"/>
              <w:jc w:val="both"/>
              <w:rPr>
                <w:rFonts w:ascii="Times New Roman" w:eastAsia="Arial" w:hAnsi="Times New Roman"/>
                <w:sz w:val="24"/>
                <w:szCs w:val="24"/>
                <w:lang w:val="ru-RU"/>
              </w:rPr>
            </w:pPr>
            <w:r w:rsidRPr="007E3164">
              <w:rPr>
                <w:rFonts w:ascii="Times New Roman" w:eastAsia="Arial" w:hAnsi="Times New Roman"/>
                <w:sz w:val="24"/>
                <w:szCs w:val="24"/>
                <w:lang w:val="ru-RU"/>
              </w:rPr>
              <w:lastRenderedPageBreak/>
              <w:t>январь</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F17E0B" w:rsidRPr="007E3164" w:rsidRDefault="00F17E0B" w:rsidP="007E3164">
            <w:pPr>
              <w:spacing w:after="0" w:line="240" w:lineRule="auto"/>
              <w:rPr>
                <w:rFonts w:ascii="Times New Roman" w:eastAsia="Arial" w:hAnsi="Times New Roman"/>
                <w:b/>
                <w:color w:val="C00000"/>
                <w:sz w:val="24"/>
                <w:szCs w:val="24"/>
                <w:lang w:val="ru-RU"/>
              </w:rPr>
            </w:pPr>
            <w:r w:rsidRPr="007E3164">
              <w:rPr>
                <w:rFonts w:ascii="Times New Roman" w:hAnsi="Times New Roman"/>
                <w:sz w:val="24"/>
                <w:szCs w:val="24"/>
                <w:lang w:val="ru-RU"/>
              </w:rPr>
              <w:t xml:space="preserve">классные руководители </w:t>
            </w:r>
            <w:r w:rsidRPr="007E3164">
              <w:rPr>
                <w:rFonts w:ascii="Times New Roman" w:hAnsi="Times New Roman"/>
                <w:sz w:val="24"/>
                <w:szCs w:val="24"/>
                <w:lang w:val="ru-RU"/>
              </w:rPr>
              <w:lastRenderedPageBreak/>
              <w:t>учителя физической культуры</w:t>
            </w:r>
          </w:p>
        </w:tc>
      </w:tr>
      <w:tr w:rsidR="00F17E0B" w:rsidRPr="00A54BF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7E0B" w:rsidRPr="00A54BF7" w:rsidRDefault="00F17E0B" w:rsidP="00F17E0B">
            <w:pPr>
              <w:pStyle w:val="afffffa"/>
              <w:spacing w:line="240" w:lineRule="auto"/>
              <w:ind w:firstLine="0"/>
              <w:jc w:val="both"/>
              <w:rPr>
                <w:color w:val="auto"/>
                <w:sz w:val="24"/>
                <w:szCs w:val="24"/>
                <w:lang w:eastAsia="en-US"/>
              </w:rPr>
            </w:pPr>
            <w:r w:rsidRPr="00A54BF7">
              <w:rPr>
                <w:rFonts w:eastAsia="Courier New"/>
                <w:color w:val="auto"/>
                <w:sz w:val="24"/>
                <w:szCs w:val="24"/>
              </w:rPr>
              <w:lastRenderedPageBreak/>
              <w:t>Участие в региональном фестивале ученического самоуправления</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F17E0B" w:rsidRPr="00A54BF7" w:rsidRDefault="00F17E0B" w:rsidP="00F17E0B">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5-9 </w:t>
            </w:r>
          </w:p>
          <w:p w:rsidR="00F17E0B" w:rsidRPr="00A54BF7" w:rsidRDefault="00F17E0B" w:rsidP="00F17E0B">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F17E0B" w:rsidRPr="007E3164" w:rsidRDefault="007E3164" w:rsidP="00F17E0B">
            <w:pPr>
              <w:spacing w:after="0" w:line="240" w:lineRule="auto"/>
              <w:jc w:val="both"/>
              <w:rPr>
                <w:rFonts w:ascii="Times New Roman" w:eastAsia="Arial" w:hAnsi="Times New Roman"/>
                <w:sz w:val="24"/>
                <w:szCs w:val="24"/>
                <w:lang w:val="ru-RU"/>
              </w:rPr>
            </w:pPr>
            <w:r>
              <w:rPr>
                <w:rFonts w:ascii="Times New Roman" w:eastAsia="Arial" w:hAnsi="Times New Roman"/>
                <w:sz w:val="24"/>
                <w:szCs w:val="24"/>
                <w:lang w:val="ru-RU"/>
              </w:rPr>
              <w:t>по плану</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F17E0B" w:rsidRPr="007E3164" w:rsidRDefault="007E3164" w:rsidP="007E3164">
            <w:pPr>
              <w:pStyle w:val="Default"/>
              <w:rPr>
                <w:rFonts w:ascii="Times New Roman" w:eastAsia="Arial" w:hAnsi="Times New Roman"/>
                <w:b/>
                <w:color w:val="C00000"/>
              </w:rPr>
            </w:pPr>
            <w:r w:rsidRPr="007E3164">
              <w:rPr>
                <w:rFonts w:ascii="Times New Roman" w:hAnsi="Times New Roman"/>
                <w:color w:val="auto"/>
                <w:lang w:eastAsia="ru-RU"/>
              </w:rPr>
              <w:t>З</w:t>
            </w:r>
            <w:r w:rsidR="00F17E0B" w:rsidRPr="007E3164">
              <w:rPr>
                <w:rFonts w:ascii="Times New Roman" w:hAnsi="Times New Roman"/>
                <w:color w:val="auto"/>
                <w:lang w:eastAsia="ru-RU"/>
              </w:rPr>
              <w:t>ам</w:t>
            </w:r>
            <w:r>
              <w:rPr>
                <w:rFonts w:ascii="Times New Roman" w:hAnsi="Times New Roman"/>
                <w:color w:val="auto"/>
                <w:lang w:eastAsia="ru-RU"/>
              </w:rPr>
              <w:t>.</w:t>
            </w:r>
            <w:r w:rsidR="00F17E0B" w:rsidRPr="007E3164">
              <w:rPr>
                <w:rFonts w:ascii="Times New Roman" w:hAnsi="Times New Roman"/>
                <w:color w:val="auto"/>
                <w:lang w:eastAsia="ru-RU"/>
              </w:rPr>
              <w:t xml:space="preserve"> директора </w:t>
            </w:r>
            <w:r w:rsidR="00F17E0B" w:rsidRPr="007E3164">
              <w:rPr>
                <w:rFonts w:ascii="Times New Roman" w:hAnsi="Times New Roman"/>
                <w:lang w:eastAsia="ru-RU"/>
              </w:rPr>
              <w:t>по ВР</w:t>
            </w:r>
          </w:p>
        </w:tc>
      </w:tr>
      <w:tr w:rsidR="00F17E0B" w:rsidRPr="00A54BF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7E0B" w:rsidRPr="00A54BF7" w:rsidRDefault="00F17E0B" w:rsidP="00F17E0B">
            <w:pPr>
              <w:pStyle w:val="afffffa"/>
              <w:spacing w:line="240" w:lineRule="auto"/>
              <w:ind w:firstLine="0"/>
              <w:jc w:val="both"/>
              <w:rPr>
                <w:color w:val="auto"/>
                <w:sz w:val="24"/>
                <w:szCs w:val="24"/>
                <w:lang w:eastAsia="en-US"/>
              </w:rPr>
            </w:pPr>
            <w:r w:rsidRPr="00A54BF7">
              <w:rPr>
                <w:rFonts w:eastAsia="Courier New"/>
                <w:color w:val="auto"/>
                <w:sz w:val="24"/>
                <w:szCs w:val="24"/>
              </w:rPr>
              <w:t xml:space="preserve">«Скоро это будет твоя </w:t>
            </w:r>
            <w:r w:rsidR="007E3164">
              <w:rPr>
                <w:rFonts w:eastAsia="Courier New"/>
                <w:color w:val="auto"/>
                <w:sz w:val="24"/>
                <w:szCs w:val="24"/>
              </w:rPr>
              <w:t>Гимназия</w:t>
            </w:r>
            <w:r w:rsidRPr="00A54BF7">
              <w:rPr>
                <w:rFonts w:eastAsia="Courier New"/>
                <w:color w:val="auto"/>
                <w:sz w:val="24"/>
                <w:szCs w:val="24"/>
              </w:rPr>
              <w:t xml:space="preserve">»: игра-экскурсия по </w:t>
            </w:r>
            <w:r w:rsidR="007E3164">
              <w:rPr>
                <w:rFonts w:eastAsia="Courier New"/>
                <w:color w:val="auto"/>
                <w:sz w:val="24"/>
                <w:szCs w:val="24"/>
              </w:rPr>
              <w:t>Гимназии</w:t>
            </w:r>
            <w:r w:rsidRPr="00A54BF7">
              <w:rPr>
                <w:rFonts w:eastAsia="Courier New"/>
                <w:color w:val="auto"/>
                <w:sz w:val="24"/>
                <w:szCs w:val="24"/>
              </w:rPr>
              <w:t xml:space="preserve"> для будущих пятиклассников</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F17E0B" w:rsidRPr="00A54BF7" w:rsidRDefault="00F17E0B" w:rsidP="00F17E0B">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5-9 </w:t>
            </w:r>
          </w:p>
          <w:p w:rsidR="00F17E0B" w:rsidRPr="00A54BF7" w:rsidRDefault="00F17E0B" w:rsidP="00F17E0B">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F17E0B" w:rsidRPr="007E3164" w:rsidRDefault="00F17E0B" w:rsidP="00F17E0B">
            <w:pPr>
              <w:spacing w:after="0" w:line="240" w:lineRule="auto"/>
              <w:jc w:val="both"/>
              <w:rPr>
                <w:rFonts w:ascii="Times New Roman" w:eastAsia="Arial" w:hAnsi="Times New Roman"/>
                <w:sz w:val="24"/>
                <w:szCs w:val="24"/>
                <w:lang w:val="ru-RU"/>
              </w:rPr>
            </w:pPr>
            <w:r w:rsidRPr="007E3164">
              <w:rPr>
                <w:rFonts w:ascii="Times New Roman" w:eastAsia="Arial" w:hAnsi="Times New Roman"/>
                <w:sz w:val="24"/>
                <w:szCs w:val="24"/>
                <w:lang w:val="ru-RU"/>
              </w:rPr>
              <w:t>сентябрь</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F17E0B" w:rsidRPr="007E3164" w:rsidRDefault="00F17E0B" w:rsidP="007E3164">
            <w:pPr>
              <w:spacing w:after="0" w:line="240" w:lineRule="auto"/>
              <w:rPr>
                <w:rFonts w:ascii="Times New Roman" w:eastAsia="Arial" w:hAnsi="Times New Roman"/>
                <w:b/>
                <w:color w:val="C00000"/>
                <w:sz w:val="24"/>
                <w:szCs w:val="24"/>
                <w:lang w:val="ru-RU"/>
              </w:rPr>
            </w:pPr>
            <w:r w:rsidRPr="007E3164">
              <w:rPr>
                <w:rFonts w:ascii="Times New Roman" w:hAnsi="Times New Roman"/>
                <w:sz w:val="24"/>
                <w:szCs w:val="24"/>
              </w:rPr>
              <w:t>классные руководители</w:t>
            </w:r>
          </w:p>
        </w:tc>
      </w:tr>
      <w:tr w:rsidR="00F17E0B" w:rsidRPr="005642E6"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7E0B" w:rsidRPr="00A54BF7" w:rsidRDefault="00F17E0B" w:rsidP="00F17E0B">
            <w:pPr>
              <w:pStyle w:val="afffffa"/>
              <w:spacing w:line="240" w:lineRule="auto"/>
              <w:ind w:firstLine="0"/>
              <w:jc w:val="both"/>
              <w:rPr>
                <w:color w:val="auto"/>
                <w:sz w:val="24"/>
                <w:szCs w:val="24"/>
                <w:lang w:eastAsia="en-US"/>
              </w:rPr>
            </w:pPr>
            <w:r w:rsidRPr="00A54BF7">
              <w:rPr>
                <w:rFonts w:eastAsia="Courier New"/>
                <w:color w:val="auto"/>
                <w:sz w:val="24"/>
                <w:szCs w:val="24"/>
              </w:rPr>
              <w:t xml:space="preserve">Итоговый сбор Подросткового актива </w:t>
            </w:r>
            <w:r w:rsidR="007E3164">
              <w:rPr>
                <w:rFonts w:eastAsia="Courier New"/>
                <w:sz w:val="24"/>
                <w:szCs w:val="24"/>
              </w:rPr>
              <w:t>Гимназии</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F17E0B" w:rsidRPr="00A54BF7" w:rsidRDefault="00F17E0B" w:rsidP="00F17E0B">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5-9 </w:t>
            </w:r>
          </w:p>
          <w:p w:rsidR="00F17E0B" w:rsidRPr="00A54BF7" w:rsidRDefault="00F17E0B" w:rsidP="00F17E0B">
            <w:pPr>
              <w:pStyle w:val="Default"/>
              <w:jc w:val="both"/>
              <w:rPr>
                <w:rFonts w:ascii="Times New Roman" w:eastAsia="Times New Roman" w:hAnsi="Times New Roman"/>
                <w:color w:val="auto"/>
                <w:lang w:eastAsia="ru-RU"/>
              </w:rPr>
            </w:pPr>
            <w:r w:rsidRPr="00A54BF7">
              <w:rPr>
                <w:rFonts w:ascii="Times New Roman" w:hAnsi="Times New Roman"/>
                <w:color w:val="auto"/>
                <w:lang w:eastAsia="ru-RU"/>
              </w:rPr>
              <w:t xml:space="preserve">классы </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F17E0B" w:rsidRPr="007E3164" w:rsidRDefault="00F17E0B" w:rsidP="00F17E0B">
            <w:pPr>
              <w:spacing w:after="0" w:line="240" w:lineRule="auto"/>
              <w:jc w:val="both"/>
              <w:rPr>
                <w:rFonts w:ascii="Times New Roman" w:eastAsia="Arial" w:hAnsi="Times New Roman"/>
                <w:sz w:val="24"/>
                <w:szCs w:val="24"/>
                <w:lang w:val="ru-RU"/>
              </w:rPr>
            </w:pPr>
            <w:r w:rsidRPr="007E3164">
              <w:rPr>
                <w:rFonts w:ascii="Times New Roman" w:eastAsia="Arial" w:hAnsi="Times New Roman"/>
                <w:sz w:val="24"/>
                <w:szCs w:val="24"/>
                <w:lang w:val="ru-RU"/>
              </w:rPr>
              <w:t>апрель</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A22FA8" w:rsidRDefault="007E3164" w:rsidP="00A22FA8">
            <w:pPr>
              <w:spacing w:after="0" w:line="240" w:lineRule="auto"/>
              <w:ind w:right="-105"/>
              <w:rPr>
                <w:rFonts w:ascii="Times New Roman" w:eastAsia="Arial" w:hAnsi="Times New Roman"/>
                <w:sz w:val="24"/>
                <w:szCs w:val="24"/>
                <w:lang w:val="ru-RU"/>
              </w:rPr>
            </w:pPr>
            <w:r w:rsidRPr="007E3164">
              <w:rPr>
                <w:rFonts w:ascii="Times New Roman" w:hAnsi="Times New Roman"/>
                <w:sz w:val="24"/>
                <w:szCs w:val="24"/>
                <w:lang w:val="ru-RU" w:eastAsia="ru-RU"/>
              </w:rPr>
              <w:t>З</w:t>
            </w:r>
            <w:r w:rsidR="00F17E0B" w:rsidRPr="007E3164">
              <w:rPr>
                <w:rFonts w:ascii="Times New Roman" w:hAnsi="Times New Roman"/>
                <w:sz w:val="24"/>
                <w:szCs w:val="24"/>
                <w:lang w:val="ru-RU" w:eastAsia="ru-RU"/>
              </w:rPr>
              <w:t>ам</w:t>
            </w:r>
            <w:r>
              <w:rPr>
                <w:rFonts w:ascii="Times New Roman" w:hAnsi="Times New Roman"/>
                <w:sz w:val="24"/>
                <w:szCs w:val="24"/>
                <w:lang w:val="ru-RU" w:eastAsia="ru-RU"/>
              </w:rPr>
              <w:t>.</w:t>
            </w:r>
            <w:r w:rsidR="00F17E0B" w:rsidRPr="007E3164">
              <w:rPr>
                <w:rFonts w:ascii="Times New Roman" w:hAnsi="Times New Roman"/>
                <w:sz w:val="24"/>
                <w:szCs w:val="24"/>
                <w:lang w:val="ru-RU" w:eastAsia="ru-RU"/>
              </w:rPr>
              <w:t xml:space="preserve"> директора по ВР,</w:t>
            </w:r>
            <w:r w:rsidR="00A22FA8">
              <w:rPr>
                <w:rFonts w:ascii="Times New Roman" w:hAnsi="Times New Roman"/>
                <w:sz w:val="24"/>
                <w:szCs w:val="24"/>
                <w:lang w:val="ru-RU"/>
              </w:rPr>
              <w:t xml:space="preserve"> </w:t>
            </w:r>
            <w:r w:rsidR="00A22FA8" w:rsidRPr="007E3164">
              <w:rPr>
                <w:rFonts w:ascii="Times New Roman" w:eastAsia="Arial" w:hAnsi="Times New Roman"/>
                <w:sz w:val="24"/>
                <w:szCs w:val="24"/>
                <w:lang w:val="ru-RU"/>
              </w:rPr>
              <w:t>советник по воспитанию</w:t>
            </w:r>
          </w:p>
          <w:p w:rsidR="00F17E0B" w:rsidRPr="007E3164" w:rsidRDefault="00F17E0B" w:rsidP="007E3164">
            <w:pPr>
              <w:spacing w:after="0" w:line="240" w:lineRule="auto"/>
              <w:rPr>
                <w:rFonts w:ascii="Times New Roman" w:eastAsia="Arial" w:hAnsi="Times New Roman"/>
                <w:b/>
                <w:color w:val="C00000"/>
                <w:sz w:val="24"/>
                <w:szCs w:val="24"/>
                <w:lang w:val="ru-RU"/>
              </w:rPr>
            </w:pPr>
            <w:r w:rsidRPr="007E3164">
              <w:rPr>
                <w:rFonts w:ascii="Times New Roman" w:hAnsi="Times New Roman"/>
                <w:sz w:val="24"/>
                <w:szCs w:val="24"/>
                <w:lang w:val="ru-RU"/>
              </w:rPr>
              <w:t>классные руководители</w:t>
            </w:r>
          </w:p>
        </w:tc>
      </w:tr>
      <w:tr w:rsidR="00F17E0B" w:rsidRPr="005642E6" w:rsidTr="00A001F1">
        <w:tc>
          <w:tcPr>
            <w:tcW w:w="10073" w:type="dxa"/>
            <w:gridSpan w:val="5"/>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F17E0B" w:rsidRPr="002F7D9C" w:rsidRDefault="00F17E0B" w:rsidP="00F17E0B">
            <w:pPr>
              <w:spacing w:after="0" w:line="240" w:lineRule="auto"/>
              <w:jc w:val="center"/>
              <w:rPr>
                <w:rFonts w:ascii="Times New Roman" w:eastAsia="Arial" w:hAnsi="Times New Roman"/>
                <w:sz w:val="24"/>
                <w:szCs w:val="24"/>
                <w:lang w:val="ru-RU"/>
              </w:rPr>
            </w:pPr>
            <w:r>
              <w:rPr>
                <w:rFonts w:ascii="Times New Roman" w:hAnsi="Times New Roman"/>
                <w:b/>
                <w:sz w:val="24"/>
                <w:szCs w:val="24"/>
                <w:lang w:val="ru-RU"/>
              </w:rPr>
              <w:t>Модуль</w:t>
            </w:r>
            <w:r>
              <w:rPr>
                <w:rFonts w:ascii="Times New Roman" w:hAnsi="Times New Roman"/>
                <w:b/>
                <w:sz w:val="24"/>
                <w:szCs w:val="24"/>
              </w:rPr>
              <w:t>.</w:t>
            </w:r>
            <w:r>
              <w:rPr>
                <w:rFonts w:ascii="Times New Roman" w:hAnsi="Times New Roman"/>
                <w:b/>
                <w:sz w:val="24"/>
                <w:szCs w:val="24"/>
                <w:lang w:val="ru-RU"/>
              </w:rPr>
              <w:t xml:space="preserve"> «Школьный театр»</w:t>
            </w:r>
          </w:p>
        </w:tc>
      </w:tr>
      <w:tr w:rsidR="00A22FA8"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tcPr>
          <w:p w:rsidR="00A22FA8" w:rsidRDefault="00A22FA8" w:rsidP="00A22FA8">
            <w:pPr>
              <w:tabs>
                <w:tab w:val="num" w:pos="360"/>
              </w:tabs>
              <w:spacing w:after="0" w:line="240" w:lineRule="auto"/>
              <w:rPr>
                <w:rFonts w:ascii="Times New Roman" w:hAnsi="Times New Roman"/>
                <w:sz w:val="24"/>
                <w:lang w:val="ru-RU"/>
              </w:rPr>
            </w:pPr>
            <w:r w:rsidRPr="00A22FA8">
              <w:rPr>
                <w:rFonts w:ascii="Times New Roman" w:hAnsi="Times New Roman"/>
                <w:sz w:val="24"/>
                <w:lang w:val="ru-RU"/>
              </w:rPr>
              <w:t>Ознакомление и запись в объединение «Школьный театр»</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A22FA8" w:rsidRPr="00A54BF7" w:rsidRDefault="00A22FA8" w:rsidP="00A22FA8">
            <w:pPr>
              <w:pStyle w:val="Default"/>
              <w:jc w:val="both"/>
              <w:rPr>
                <w:rFonts w:ascii="Times New Roman" w:hAnsi="Times New Roman"/>
                <w:color w:val="auto"/>
                <w:lang w:eastAsia="ru-RU"/>
              </w:rPr>
            </w:pPr>
            <w:r>
              <w:rPr>
                <w:rFonts w:ascii="Times New Roman" w:hAnsi="Times New Roman"/>
                <w:color w:val="auto"/>
                <w:lang w:eastAsia="ru-RU"/>
              </w:rPr>
              <w:t>5 - 9</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A22FA8" w:rsidRPr="00A22FA8" w:rsidRDefault="00A22FA8" w:rsidP="00A22FA8">
            <w:pPr>
              <w:spacing w:after="0" w:line="240" w:lineRule="auto"/>
              <w:rPr>
                <w:lang w:val="ru-RU"/>
              </w:rPr>
            </w:pPr>
            <w:r w:rsidRPr="009A0760">
              <w:rPr>
                <w:rFonts w:ascii="Times New Roman" w:eastAsia="Arial" w:hAnsi="Times New Roman"/>
                <w:sz w:val="24"/>
                <w:szCs w:val="24"/>
                <w:lang w:val="ru-RU"/>
              </w:rPr>
              <w:t>в течение года по плану</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A22FA8" w:rsidRPr="00A22FA8" w:rsidRDefault="00A22FA8" w:rsidP="00A22FA8">
            <w:pPr>
              <w:spacing w:after="0" w:line="240" w:lineRule="auto"/>
              <w:rPr>
                <w:lang w:val="ru-RU"/>
              </w:rPr>
            </w:pPr>
            <w:r w:rsidRPr="00A22FA8">
              <w:rPr>
                <w:rFonts w:ascii="Times New Roman" w:hAnsi="Times New Roman"/>
                <w:sz w:val="24"/>
                <w:szCs w:val="24"/>
                <w:lang w:val="ru-RU"/>
              </w:rPr>
              <w:t>Руководитель объединения «Школьный театр», классные руководители</w:t>
            </w:r>
          </w:p>
        </w:tc>
      </w:tr>
      <w:tr w:rsidR="00A22FA8"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tcPr>
          <w:p w:rsidR="00A22FA8" w:rsidRPr="00A22FA8" w:rsidRDefault="00A22FA8" w:rsidP="00A22FA8">
            <w:pPr>
              <w:tabs>
                <w:tab w:val="num" w:pos="360"/>
              </w:tabs>
              <w:spacing w:after="0" w:line="240" w:lineRule="auto"/>
              <w:rPr>
                <w:rFonts w:ascii="Times New Roman" w:hAnsi="Times New Roman"/>
                <w:sz w:val="24"/>
                <w:lang w:val="ru-RU"/>
              </w:rPr>
            </w:pPr>
            <w:r w:rsidRPr="00A22FA8">
              <w:rPr>
                <w:rFonts w:ascii="Times New Roman" w:hAnsi="Times New Roman"/>
                <w:sz w:val="24"/>
                <w:lang w:val="ru-RU"/>
              </w:rPr>
              <w:t>Участие в театральных представлениях класса, школы</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A22FA8" w:rsidRDefault="00A22FA8" w:rsidP="00A22FA8">
            <w:pPr>
              <w:pStyle w:val="Default"/>
              <w:jc w:val="both"/>
              <w:rPr>
                <w:rFonts w:ascii="Times New Roman" w:hAnsi="Times New Roman"/>
                <w:color w:val="auto"/>
                <w:lang w:eastAsia="ru-RU"/>
              </w:rPr>
            </w:pPr>
            <w:r>
              <w:rPr>
                <w:rFonts w:ascii="Times New Roman" w:hAnsi="Times New Roman"/>
                <w:color w:val="auto"/>
                <w:lang w:eastAsia="ru-RU"/>
              </w:rPr>
              <w:t>5 - 9</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A22FA8" w:rsidRPr="00A22FA8" w:rsidRDefault="00A22FA8" w:rsidP="00A22FA8">
            <w:pPr>
              <w:spacing w:after="0" w:line="240" w:lineRule="auto"/>
              <w:rPr>
                <w:lang w:val="ru-RU"/>
              </w:rPr>
            </w:pPr>
            <w:r w:rsidRPr="009A0760">
              <w:rPr>
                <w:rFonts w:ascii="Times New Roman" w:eastAsia="Arial" w:hAnsi="Times New Roman"/>
                <w:sz w:val="24"/>
                <w:szCs w:val="24"/>
                <w:lang w:val="ru-RU"/>
              </w:rPr>
              <w:t>в течение года по плану</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A22FA8" w:rsidRPr="00A22FA8" w:rsidRDefault="00A22FA8" w:rsidP="00A22FA8">
            <w:pPr>
              <w:spacing w:after="0" w:line="240" w:lineRule="auto"/>
              <w:rPr>
                <w:lang w:val="ru-RU"/>
              </w:rPr>
            </w:pPr>
            <w:r>
              <w:rPr>
                <w:rFonts w:ascii="Times New Roman" w:hAnsi="Times New Roman"/>
                <w:sz w:val="24"/>
                <w:szCs w:val="24"/>
                <w:lang w:val="ru-RU"/>
              </w:rPr>
              <w:t>р</w:t>
            </w:r>
            <w:r w:rsidRPr="00A22FA8">
              <w:rPr>
                <w:rFonts w:ascii="Times New Roman" w:hAnsi="Times New Roman"/>
                <w:sz w:val="24"/>
                <w:szCs w:val="24"/>
                <w:lang w:val="ru-RU"/>
              </w:rPr>
              <w:t>уководитель объединения «Школьный театр», классные руководители</w:t>
            </w:r>
          </w:p>
        </w:tc>
      </w:tr>
      <w:tr w:rsidR="00A22FA8"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tcPr>
          <w:p w:rsidR="00A22FA8" w:rsidRPr="00A22FA8" w:rsidRDefault="00A22FA8" w:rsidP="00A22FA8">
            <w:pPr>
              <w:tabs>
                <w:tab w:val="num" w:pos="360"/>
              </w:tabs>
              <w:spacing w:after="0" w:line="240" w:lineRule="auto"/>
              <w:rPr>
                <w:rFonts w:ascii="Times New Roman" w:hAnsi="Times New Roman"/>
                <w:sz w:val="24"/>
                <w:lang w:val="ru-RU"/>
              </w:rPr>
            </w:pPr>
            <w:r w:rsidRPr="00A22FA8">
              <w:rPr>
                <w:rFonts w:ascii="Times New Roman" w:hAnsi="Times New Roman"/>
                <w:sz w:val="24"/>
                <w:lang w:val="ru-RU"/>
              </w:rPr>
              <w:t>Посещение выездных представлений театров в школе, передвижных выставок и т.д.</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A22FA8" w:rsidRDefault="00A22FA8" w:rsidP="00A22FA8">
            <w:pPr>
              <w:pStyle w:val="Default"/>
              <w:jc w:val="both"/>
              <w:rPr>
                <w:rFonts w:ascii="Times New Roman" w:hAnsi="Times New Roman"/>
                <w:color w:val="auto"/>
                <w:lang w:eastAsia="ru-RU"/>
              </w:rPr>
            </w:pPr>
            <w:r>
              <w:rPr>
                <w:rFonts w:ascii="Times New Roman" w:hAnsi="Times New Roman"/>
                <w:color w:val="auto"/>
                <w:lang w:eastAsia="ru-RU"/>
              </w:rPr>
              <w:t>5 - 9</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A22FA8" w:rsidRPr="00A22FA8" w:rsidRDefault="00A22FA8" w:rsidP="00A22FA8">
            <w:pPr>
              <w:spacing w:after="0" w:line="240" w:lineRule="auto"/>
              <w:rPr>
                <w:lang w:val="ru-RU"/>
              </w:rPr>
            </w:pPr>
            <w:r w:rsidRPr="009A0760">
              <w:rPr>
                <w:rFonts w:ascii="Times New Roman" w:eastAsia="Arial" w:hAnsi="Times New Roman"/>
                <w:sz w:val="24"/>
                <w:szCs w:val="24"/>
                <w:lang w:val="ru-RU"/>
              </w:rPr>
              <w:t>в течение года по плану</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A22FA8" w:rsidRPr="00A22FA8" w:rsidRDefault="00A22FA8" w:rsidP="00A22FA8">
            <w:pPr>
              <w:spacing w:after="0" w:line="240" w:lineRule="auto"/>
              <w:rPr>
                <w:lang w:val="ru-RU"/>
              </w:rPr>
            </w:pPr>
            <w:r w:rsidRPr="00A22FA8">
              <w:rPr>
                <w:rFonts w:ascii="Times New Roman" w:hAnsi="Times New Roman"/>
                <w:sz w:val="24"/>
                <w:szCs w:val="24"/>
                <w:lang w:val="ru-RU"/>
              </w:rPr>
              <w:t>Руководитель объединения «Школьный театр», классные руководители</w:t>
            </w:r>
          </w:p>
        </w:tc>
      </w:tr>
      <w:tr w:rsidR="00A22FA8"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tcPr>
          <w:p w:rsidR="00A22FA8" w:rsidRPr="00A22FA8" w:rsidRDefault="00A22FA8" w:rsidP="00A22FA8">
            <w:pPr>
              <w:tabs>
                <w:tab w:val="num" w:pos="360"/>
              </w:tabs>
              <w:spacing w:after="0" w:line="240" w:lineRule="auto"/>
              <w:rPr>
                <w:rFonts w:ascii="Times New Roman" w:hAnsi="Times New Roman"/>
                <w:sz w:val="24"/>
              </w:rPr>
            </w:pPr>
            <w:r w:rsidRPr="00A22FA8">
              <w:rPr>
                <w:rFonts w:ascii="Times New Roman" w:hAnsi="Times New Roman"/>
                <w:sz w:val="24"/>
              </w:rPr>
              <w:t xml:space="preserve">Посещение театров </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A22FA8" w:rsidRDefault="00A22FA8" w:rsidP="00A22FA8">
            <w:pPr>
              <w:pStyle w:val="Default"/>
              <w:jc w:val="both"/>
              <w:rPr>
                <w:rFonts w:ascii="Times New Roman" w:hAnsi="Times New Roman"/>
                <w:color w:val="auto"/>
                <w:lang w:eastAsia="ru-RU"/>
              </w:rPr>
            </w:pPr>
            <w:r>
              <w:rPr>
                <w:rFonts w:ascii="Times New Roman" w:hAnsi="Times New Roman"/>
                <w:color w:val="auto"/>
                <w:lang w:eastAsia="ru-RU"/>
              </w:rPr>
              <w:t>5 - 9</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A22FA8" w:rsidRPr="00A22FA8" w:rsidRDefault="00A22FA8" w:rsidP="00A22FA8">
            <w:pPr>
              <w:spacing w:after="0" w:line="240" w:lineRule="auto"/>
              <w:rPr>
                <w:lang w:val="ru-RU"/>
              </w:rPr>
            </w:pPr>
            <w:r w:rsidRPr="009A0760">
              <w:rPr>
                <w:rFonts w:ascii="Times New Roman" w:eastAsia="Arial" w:hAnsi="Times New Roman"/>
                <w:sz w:val="24"/>
                <w:szCs w:val="24"/>
                <w:lang w:val="ru-RU"/>
              </w:rPr>
              <w:t>в течение года по плану</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A22FA8" w:rsidRPr="00A22FA8" w:rsidRDefault="00A22FA8" w:rsidP="00A22FA8">
            <w:pPr>
              <w:spacing w:after="0" w:line="240" w:lineRule="auto"/>
              <w:rPr>
                <w:lang w:val="ru-RU"/>
              </w:rPr>
            </w:pPr>
            <w:r w:rsidRPr="00A22FA8">
              <w:rPr>
                <w:rFonts w:ascii="Times New Roman" w:hAnsi="Times New Roman"/>
                <w:sz w:val="24"/>
                <w:szCs w:val="24"/>
                <w:lang w:val="ru-RU"/>
              </w:rPr>
              <w:t>Руководитель объединения «Школьный театр», классные руководители</w:t>
            </w:r>
          </w:p>
        </w:tc>
      </w:tr>
      <w:tr w:rsidR="00A22FA8" w:rsidRPr="005642E6" w:rsidTr="00A001F1">
        <w:trPr>
          <w:gridAfter w:val="1"/>
          <w:wAfter w:w="7" w:type="dxa"/>
        </w:trPr>
        <w:tc>
          <w:tcPr>
            <w:tcW w:w="10066"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A22FA8" w:rsidRPr="00A54BF7" w:rsidRDefault="00A22FA8" w:rsidP="00A22FA8">
            <w:pPr>
              <w:spacing w:after="0" w:line="240" w:lineRule="auto"/>
              <w:jc w:val="center"/>
              <w:rPr>
                <w:rFonts w:ascii="Times New Roman" w:eastAsia="Arial" w:hAnsi="Times New Roman"/>
                <w:sz w:val="24"/>
                <w:szCs w:val="24"/>
                <w:lang w:val="ru-RU"/>
              </w:rPr>
            </w:pPr>
            <w:r>
              <w:rPr>
                <w:rFonts w:ascii="Times New Roman" w:hAnsi="Times New Roman"/>
                <w:b/>
                <w:sz w:val="24"/>
                <w:szCs w:val="24"/>
                <w:lang w:val="ru-RU"/>
              </w:rPr>
              <w:t>Модуль</w:t>
            </w:r>
            <w:r>
              <w:rPr>
                <w:rFonts w:ascii="Times New Roman" w:hAnsi="Times New Roman"/>
                <w:b/>
                <w:sz w:val="24"/>
                <w:szCs w:val="24"/>
              </w:rPr>
              <w:t>.</w:t>
            </w:r>
            <w:r>
              <w:rPr>
                <w:rFonts w:ascii="Times New Roman" w:hAnsi="Times New Roman"/>
                <w:b/>
                <w:sz w:val="24"/>
                <w:szCs w:val="24"/>
                <w:lang w:val="ru-RU"/>
              </w:rPr>
              <w:t xml:space="preserve"> «Школьный музей»</w:t>
            </w:r>
          </w:p>
        </w:tc>
      </w:tr>
      <w:tr w:rsidR="00A22FA8" w:rsidRPr="005642E6"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tcPr>
          <w:p w:rsidR="00A22FA8" w:rsidRPr="00D02C6B" w:rsidRDefault="00A22FA8" w:rsidP="00A22FA8">
            <w:pPr>
              <w:tabs>
                <w:tab w:val="left" w:pos="1920"/>
              </w:tabs>
              <w:spacing w:after="0" w:line="240" w:lineRule="auto"/>
              <w:rPr>
                <w:rFonts w:ascii="Times New Roman" w:hAnsi="Times New Roman"/>
                <w:color w:val="000000"/>
                <w:sz w:val="24"/>
                <w:szCs w:val="24"/>
                <w:lang w:val="ru-RU"/>
              </w:rPr>
            </w:pPr>
            <w:r w:rsidRPr="00D02C6B">
              <w:rPr>
                <w:rFonts w:ascii="Times New Roman" w:hAnsi="Times New Roman"/>
                <w:sz w:val="24"/>
                <w:szCs w:val="24"/>
                <w:lang w:val="ru-RU"/>
              </w:rPr>
              <w:t>Вовлечение обучающихся с музейную деятельность, планирование, организацию, подготовку и проведение экскурсий</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A22FA8" w:rsidRPr="00D02C6B" w:rsidRDefault="00A22FA8" w:rsidP="00A22FA8">
            <w:pPr>
              <w:pStyle w:val="Default"/>
              <w:jc w:val="both"/>
              <w:rPr>
                <w:rFonts w:ascii="Times New Roman" w:hAnsi="Times New Roman"/>
                <w:color w:val="auto"/>
                <w:lang w:eastAsia="ru-RU"/>
              </w:rPr>
            </w:pPr>
            <w:r w:rsidRPr="00D02C6B">
              <w:rPr>
                <w:rFonts w:ascii="Times New Roman" w:hAnsi="Times New Roman"/>
                <w:color w:val="auto"/>
                <w:lang w:eastAsia="ru-RU"/>
              </w:rPr>
              <w:t>5 - 9</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A22FA8" w:rsidRPr="00D02C6B" w:rsidRDefault="00A22FA8" w:rsidP="00A22FA8">
            <w:pPr>
              <w:spacing w:after="0" w:line="240" w:lineRule="auto"/>
              <w:rPr>
                <w:sz w:val="24"/>
                <w:szCs w:val="24"/>
                <w:lang w:val="ru-RU"/>
              </w:rPr>
            </w:pPr>
            <w:r w:rsidRPr="00D02C6B">
              <w:rPr>
                <w:rFonts w:ascii="Times New Roman" w:eastAsia="Arial" w:hAnsi="Times New Roman"/>
                <w:sz w:val="24"/>
                <w:szCs w:val="24"/>
                <w:lang w:val="ru-RU"/>
              </w:rPr>
              <w:t>в течение года по плану</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A22FA8" w:rsidRPr="00D02C6B" w:rsidRDefault="00A22FA8" w:rsidP="00A22FA8">
            <w:pPr>
              <w:spacing w:after="0" w:line="240" w:lineRule="auto"/>
              <w:rPr>
                <w:sz w:val="24"/>
                <w:szCs w:val="24"/>
              </w:rPr>
            </w:pPr>
            <w:r w:rsidRPr="00D02C6B">
              <w:rPr>
                <w:rFonts w:ascii="Times New Roman" w:hAnsi="Times New Roman"/>
                <w:sz w:val="24"/>
                <w:szCs w:val="24"/>
              </w:rPr>
              <w:t>Руководитель школьного музея</w:t>
            </w:r>
          </w:p>
        </w:tc>
      </w:tr>
      <w:tr w:rsidR="00A22FA8" w:rsidRPr="005642E6"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tcPr>
          <w:p w:rsidR="00A22FA8" w:rsidRPr="00D02C6B" w:rsidRDefault="00A22FA8" w:rsidP="00A22FA8">
            <w:pPr>
              <w:tabs>
                <w:tab w:val="left" w:pos="1920"/>
              </w:tabs>
              <w:spacing w:after="0" w:line="240" w:lineRule="auto"/>
              <w:rPr>
                <w:rFonts w:ascii="Times New Roman" w:hAnsi="Times New Roman"/>
                <w:sz w:val="24"/>
                <w:szCs w:val="24"/>
                <w:lang w:val="ru-RU"/>
              </w:rPr>
            </w:pPr>
            <w:r w:rsidRPr="00D02C6B">
              <w:rPr>
                <w:rFonts w:ascii="Times New Roman" w:hAnsi="Times New Roman"/>
                <w:sz w:val="24"/>
                <w:szCs w:val="24"/>
                <w:lang w:val="ru-RU"/>
              </w:rPr>
              <w:t>Выборы кандидатов в Совет музея</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A22FA8" w:rsidRPr="00D02C6B" w:rsidRDefault="00A22FA8" w:rsidP="00A22FA8">
            <w:pPr>
              <w:pStyle w:val="Default"/>
              <w:jc w:val="both"/>
              <w:rPr>
                <w:rFonts w:ascii="Times New Roman" w:hAnsi="Times New Roman"/>
                <w:color w:val="auto"/>
                <w:lang w:eastAsia="ru-RU"/>
              </w:rPr>
            </w:pPr>
            <w:r w:rsidRPr="00D02C6B">
              <w:rPr>
                <w:rFonts w:ascii="Times New Roman" w:hAnsi="Times New Roman"/>
                <w:color w:val="auto"/>
                <w:lang w:eastAsia="ru-RU"/>
              </w:rPr>
              <w:t>5 - 9</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A22FA8" w:rsidRPr="00D02C6B" w:rsidRDefault="00A22FA8" w:rsidP="00A22FA8">
            <w:pPr>
              <w:spacing w:after="0" w:line="240" w:lineRule="auto"/>
              <w:rPr>
                <w:sz w:val="24"/>
                <w:szCs w:val="24"/>
                <w:lang w:val="ru-RU"/>
              </w:rPr>
            </w:pPr>
            <w:r w:rsidRPr="00D02C6B">
              <w:rPr>
                <w:rFonts w:ascii="Times New Roman" w:eastAsia="Arial" w:hAnsi="Times New Roman"/>
                <w:sz w:val="24"/>
                <w:szCs w:val="24"/>
                <w:lang w:val="ru-RU"/>
              </w:rPr>
              <w:t>в течение года по плану</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A22FA8" w:rsidRPr="00D02C6B" w:rsidRDefault="00A22FA8" w:rsidP="00A22FA8">
            <w:pPr>
              <w:spacing w:after="0" w:line="240" w:lineRule="auto"/>
              <w:rPr>
                <w:sz w:val="24"/>
                <w:szCs w:val="24"/>
              </w:rPr>
            </w:pPr>
            <w:r w:rsidRPr="00D02C6B">
              <w:rPr>
                <w:rFonts w:ascii="Times New Roman" w:hAnsi="Times New Roman"/>
                <w:sz w:val="24"/>
                <w:szCs w:val="24"/>
              </w:rPr>
              <w:t>Руководитель школьного музея</w:t>
            </w:r>
          </w:p>
        </w:tc>
      </w:tr>
      <w:tr w:rsidR="00A22FA8" w:rsidRPr="005642E6"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tcPr>
          <w:p w:rsidR="00A22FA8" w:rsidRPr="00D02C6B" w:rsidRDefault="00A22FA8" w:rsidP="00A22FA8">
            <w:pPr>
              <w:tabs>
                <w:tab w:val="left" w:pos="1920"/>
              </w:tabs>
              <w:spacing w:after="0" w:line="240" w:lineRule="auto"/>
              <w:rPr>
                <w:rFonts w:ascii="Times New Roman" w:hAnsi="Times New Roman"/>
                <w:color w:val="000000"/>
                <w:sz w:val="24"/>
                <w:szCs w:val="24"/>
                <w:lang w:val="ru-RU"/>
              </w:rPr>
            </w:pPr>
            <w:r w:rsidRPr="00D02C6B">
              <w:rPr>
                <w:rFonts w:ascii="Times New Roman" w:hAnsi="Times New Roman"/>
                <w:sz w:val="24"/>
                <w:szCs w:val="24"/>
                <w:lang w:val="ru-RU"/>
              </w:rPr>
              <w:t>Проведение экскурсий для классов и групп</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A22FA8" w:rsidRPr="00D02C6B" w:rsidRDefault="00A22FA8" w:rsidP="00A22FA8">
            <w:pPr>
              <w:pStyle w:val="Default"/>
              <w:jc w:val="both"/>
              <w:rPr>
                <w:rFonts w:ascii="Times New Roman" w:hAnsi="Times New Roman"/>
                <w:color w:val="auto"/>
                <w:lang w:eastAsia="ru-RU"/>
              </w:rPr>
            </w:pPr>
            <w:r w:rsidRPr="00D02C6B">
              <w:rPr>
                <w:rFonts w:ascii="Times New Roman" w:hAnsi="Times New Roman"/>
                <w:color w:val="auto"/>
                <w:lang w:eastAsia="ru-RU"/>
              </w:rPr>
              <w:t>5 - 9</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A22FA8" w:rsidRPr="00D02C6B" w:rsidRDefault="00A22FA8" w:rsidP="00A22FA8">
            <w:pPr>
              <w:spacing w:after="0" w:line="240" w:lineRule="auto"/>
              <w:rPr>
                <w:sz w:val="24"/>
                <w:szCs w:val="24"/>
                <w:lang w:val="ru-RU"/>
              </w:rPr>
            </w:pPr>
            <w:r w:rsidRPr="00D02C6B">
              <w:rPr>
                <w:rFonts w:ascii="Times New Roman" w:eastAsia="Arial" w:hAnsi="Times New Roman"/>
                <w:sz w:val="24"/>
                <w:szCs w:val="24"/>
                <w:lang w:val="ru-RU"/>
              </w:rPr>
              <w:t>в течение года по плану</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A22FA8" w:rsidRPr="00D02C6B" w:rsidRDefault="00A22FA8" w:rsidP="00A22FA8">
            <w:pPr>
              <w:spacing w:after="0" w:line="240" w:lineRule="auto"/>
              <w:rPr>
                <w:sz w:val="24"/>
                <w:szCs w:val="24"/>
              </w:rPr>
            </w:pPr>
            <w:r w:rsidRPr="00D02C6B">
              <w:rPr>
                <w:rFonts w:ascii="Times New Roman" w:hAnsi="Times New Roman"/>
                <w:sz w:val="24"/>
                <w:szCs w:val="24"/>
              </w:rPr>
              <w:t>Руководитель школьного музея</w:t>
            </w:r>
          </w:p>
        </w:tc>
      </w:tr>
      <w:tr w:rsidR="00A22FA8" w:rsidRPr="005642E6"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tcPr>
          <w:p w:rsidR="00A22FA8" w:rsidRPr="00D02C6B" w:rsidRDefault="00A22FA8" w:rsidP="00A22FA8">
            <w:pPr>
              <w:tabs>
                <w:tab w:val="left" w:pos="1920"/>
              </w:tabs>
              <w:spacing w:after="0" w:line="240" w:lineRule="auto"/>
              <w:rPr>
                <w:rFonts w:ascii="Times New Roman" w:hAnsi="Times New Roman"/>
                <w:color w:val="000000"/>
                <w:sz w:val="24"/>
                <w:szCs w:val="24"/>
                <w:lang w:val="ru-RU"/>
              </w:rPr>
            </w:pPr>
            <w:r w:rsidRPr="00D02C6B">
              <w:rPr>
                <w:rFonts w:ascii="Times New Roman" w:hAnsi="Times New Roman"/>
                <w:sz w:val="24"/>
                <w:szCs w:val="24"/>
                <w:lang w:val="ru-RU"/>
              </w:rPr>
              <w:t>Создание разновозрастных групп для участия в конкурсах и мероприятиях различного уровня, подготовка материала для экскурсий и оформление экспозиций музея</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A22FA8" w:rsidRPr="00D02C6B" w:rsidRDefault="00A22FA8" w:rsidP="00A22FA8">
            <w:pPr>
              <w:pStyle w:val="Default"/>
              <w:jc w:val="both"/>
              <w:rPr>
                <w:rFonts w:ascii="Times New Roman" w:hAnsi="Times New Roman"/>
                <w:color w:val="auto"/>
                <w:lang w:eastAsia="ru-RU"/>
              </w:rPr>
            </w:pPr>
            <w:r w:rsidRPr="00D02C6B">
              <w:rPr>
                <w:rFonts w:ascii="Times New Roman" w:hAnsi="Times New Roman"/>
                <w:color w:val="auto"/>
                <w:lang w:eastAsia="ru-RU"/>
              </w:rPr>
              <w:t>5 - 9</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A22FA8" w:rsidRPr="00D02C6B" w:rsidRDefault="00A22FA8" w:rsidP="00A22FA8">
            <w:pPr>
              <w:spacing w:after="0" w:line="240" w:lineRule="auto"/>
              <w:rPr>
                <w:sz w:val="24"/>
                <w:szCs w:val="24"/>
                <w:lang w:val="ru-RU"/>
              </w:rPr>
            </w:pPr>
            <w:r w:rsidRPr="00D02C6B">
              <w:rPr>
                <w:rFonts w:ascii="Times New Roman" w:eastAsia="Arial" w:hAnsi="Times New Roman"/>
                <w:sz w:val="24"/>
                <w:szCs w:val="24"/>
                <w:lang w:val="ru-RU"/>
              </w:rPr>
              <w:t>в течение года по плану</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A22FA8" w:rsidRPr="00D02C6B" w:rsidRDefault="00A22FA8" w:rsidP="00A22FA8">
            <w:pPr>
              <w:spacing w:after="0" w:line="240" w:lineRule="auto"/>
              <w:rPr>
                <w:sz w:val="24"/>
                <w:szCs w:val="24"/>
              </w:rPr>
            </w:pPr>
            <w:r w:rsidRPr="00D02C6B">
              <w:rPr>
                <w:rFonts w:ascii="Times New Roman" w:hAnsi="Times New Roman"/>
                <w:sz w:val="24"/>
                <w:szCs w:val="24"/>
              </w:rPr>
              <w:t>Руководитель школьного музея</w:t>
            </w:r>
          </w:p>
        </w:tc>
      </w:tr>
      <w:tr w:rsidR="00A22FA8" w:rsidRPr="005642E6" w:rsidTr="00A001F1">
        <w:trPr>
          <w:gridAfter w:val="1"/>
          <w:wAfter w:w="7" w:type="dxa"/>
        </w:trPr>
        <w:tc>
          <w:tcPr>
            <w:tcW w:w="10066"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tcPr>
          <w:p w:rsidR="00A22FA8" w:rsidRPr="00A54BF7" w:rsidRDefault="00A22FA8" w:rsidP="00A22FA8">
            <w:pPr>
              <w:spacing w:after="0" w:line="240" w:lineRule="auto"/>
              <w:jc w:val="center"/>
              <w:rPr>
                <w:rFonts w:ascii="Times New Roman" w:eastAsia="Arial" w:hAnsi="Times New Roman"/>
                <w:sz w:val="24"/>
                <w:szCs w:val="24"/>
                <w:lang w:val="ru-RU"/>
              </w:rPr>
            </w:pPr>
            <w:r>
              <w:rPr>
                <w:rFonts w:ascii="Times New Roman" w:hAnsi="Times New Roman"/>
                <w:b/>
                <w:sz w:val="24"/>
                <w:szCs w:val="24"/>
                <w:lang w:val="ru-RU"/>
              </w:rPr>
              <w:t>Модуль</w:t>
            </w:r>
            <w:r>
              <w:rPr>
                <w:rFonts w:ascii="Times New Roman" w:hAnsi="Times New Roman"/>
                <w:b/>
                <w:sz w:val="24"/>
                <w:szCs w:val="24"/>
              </w:rPr>
              <w:t>.</w:t>
            </w:r>
            <w:r>
              <w:rPr>
                <w:rFonts w:ascii="Times New Roman" w:hAnsi="Times New Roman"/>
                <w:b/>
                <w:sz w:val="24"/>
                <w:szCs w:val="24"/>
                <w:lang w:val="ru-RU"/>
              </w:rPr>
              <w:t xml:space="preserve"> «Экскурсии, походы»</w:t>
            </w:r>
          </w:p>
        </w:tc>
      </w:tr>
      <w:tr w:rsidR="00B11F49"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tcPr>
          <w:p w:rsidR="00B11F49" w:rsidRDefault="00B11F49" w:rsidP="00B11F49">
            <w:pPr>
              <w:tabs>
                <w:tab w:val="num" w:pos="360"/>
              </w:tabs>
              <w:spacing w:after="0" w:line="240" w:lineRule="auto"/>
              <w:rPr>
                <w:rFonts w:ascii="Times New Roman" w:hAnsi="Times New Roman"/>
                <w:sz w:val="24"/>
                <w:lang w:val="ru-RU"/>
              </w:rPr>
            </w:pPr>
            <w:r w:rsidRPr="00A22FA8">
              <w:rPr>
                <w:rFonts w:ascii="Times New Roman" w:hAnsi="Times New Roman"/>
                <w:sz w:val="24"/>
                <w:lang w:val="ru-RU"/>
              </w:rPr>
              <w:t>Походы в театры, на выставки, в музеи</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B11F49" w:rsidRDefault="00B11F49" w:rsidP="00B11F49">
            <w:pPr>
              <w:pStyle w:val="Default"/>
              <w:jc w:val="both"/>
              <w:rPr>
                <w:rFonts w:ascii="Times New Roman" w:hAnsi="Times New Roman"/>
                <w:color w:val="auto"/>
                <w:lang w:eastAsia="ru-RU"/>
              </w:rPr>
            </w:pPr>
            <w:r>
              <w:rPr>
                <w:rFonts w:ascii="Times New Roman" w:hAnsi="Times New Roman"/>
                <w:color w:val="auto"/>
                <w:lang w:eastAsia="ru-RU"/>
              </w:rPr>
              <w:t>5 - 9</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B11F49" w:rsidRPr="00B11F49" w:rsidRDefault="00B11F49" w:rsidP="00B11F49">
            <w:pPr>
              <w:spacing w:after="0" w:line="240" w:lineRule="auto"/>
              <w:rPr>
                <w:lang w:val="ru-RU"/>
              </w:rPr>
            </w:pPr>
            <w:r w:rsidRPr="00336C12">
              <w:rPr>
                <w:rFonts w:ascii="Times New Roman" w:eastAsia="Arial" w:hAnsi="Times New Roman"/>
                <w:sz w:val="24"/>
                <w:szCs w:val="24"/>
                <w:lang w:val="ru-RU"/>
              </w:rPr>
              <w:t>в течение года по плану</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B11F49" w:rsidRPr="00B11F49" w:rsidRDefault="00B11F49" w:rsidP="00B11F49">
            <w:pPr>
              <w:spacing w:after="0" w:line="240" w:lineRule="auto"/>
              <w:rPr>
                <w:lang w:val="ru-RU"/>
              </w:rPr>
            </w:pPr>
            <w:r w:rsidRPr="00FF4FEA">
              <w:rPr>
                <w:rFonts w:ascii="Times New Roman" w:hAnsi="Times New Roman"/>
                <w:sz w:val="24"/>
                <w:szCs w:val="24"/>
                <w:lang w:val="ru-RU"/>
              </w:rPr>
              <w:t>Зам. директора</w:t>
            </w:r>
            <w:r w:rsidRPr="00FF4FEA">
              <w:rPr>
                <w:rFonts w:ascii="Times New Roman" w:hAnsi="Times New Roman"/>
                <w:spacing w:val="-15"/>
                <w:sz w:val="24"/>
                <w:szCs w:val="24"/>
                <w:lang w:val="ru-RU"/>
              </w:rPr>
              <w:t xml:space="preserve"> </w:t>
            </w:r>
            <w:r w:rsidRPr="00FF4FEA">
              <w:rPr>
                <w:rFonts w:ascii="Times New Roman" w:hAnsi="Times New Roman"/>
                <w:sz w:val="24"/>
                <w:szCs w:val="24"/>
                <w:lang w:val="ru-RU"/>
              </w:rPr>
              <w:t>по</w:t>
            </w:r>
            <w:r w:rsidRPr="00FF4FEA">
              <w:rPr>
                <w:rFonts w:ascii="Times New Roman" w:hAnsi="Times New Roman"/>
                <w:spacing w:val="-12"/>
                <w:sz w:val="24"/>
                <w:szCs w:val="24"/>
                <w:lang w:val="ru-RU"/>
              </w:rPr>
              <w:t xml:space="preserve"> </w:t>
            </w:r>
            <w:r w:rsidRPr="00FF4FEA">
              <w:rPr>
                <w:rFonts w:ascii="Times New Roman" w:hAnsi="Times New Roman"/>
                <w:sz w:val="24"/>
                <w:szCs w:val="24"/>
                <w:lang w:val="ru-RU"/>
              </w:rPr>
              <w:t>ВР</w:t>
            </w:r>
            <w:r w:rsidRPr="00FF4FEA">
              <w:rPr>
                <w:szCs w:val="24"/>
                <w:lang w:val="ru-RU"/>
              </w:rPr>
              <w:t xml:space="preserve"> </w:t>
            </w:r>
            <w:r w:rsidRPr="00FF4FEA">
              <w:rPr>
                <w:rFonts w:ascii="Times New Roman" w:hAnsi="Times New Roman"/>
                <w:sz w:val="24"/>
                <w:szCs w:val="24"/>
                <w:lang w:val="ru-RU"/>
              </w:rPr>
              <w:t>классные руководители</w:t>
            </w:r>
          </w:p>
        </w:tc>
      </w:tr>
      <w:tr w:rsidR="00B11F49"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tcPr>
          <w:p w:rsidR="00B11F49" w:rsidRPr="00A22FA8" w:rsidRDefault="00B11F49" w:rsidP="00B11F49">
            <w:pPr>
              <w:tabs>
                <w:tab w:val="num" w:pos="360"/>
              </w:tabs>
              <w:spacing w:after="0" w:line="240" w:lineRule="auto"/>
              <w:rPr>
                <w:rFonts w:ascii="Times New Roman" w:hAnsi="Times New Roman"/>
                <w:sz w:val="24"/>
                <w:lang w:val="ru-RU"/>
              </w:rPr>
            </w:pPr>
            <w:r w:rsidRPr="00A22FA8">
              <w:rPr>
                <w:rFonts w:ascii="Times New Roman" w:hAnsi="Times New Roman"/>
                <w:sz w:val="24"/>
                <w:lang w:val="ru-RU"/>
              </w:rPr>
              <w:t>Экскурсии по патриотической тематике, профориентации</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B11F49" w:rsidRDefault="00B11F49" w:rsidP="00B11F49">
            <w:pPr>
              <w:pStyle w:val="Default"/>
              <w:jc w:val="both"/>
              <w:rPr>
                <w:rFonts w:ascii="Times New Roman" w:hAnsi="Times New Roman"/>
                <w:color w:val="auto"/>
                <w:lang w:eastAsia="ru-RU"/>
              </w:rPr>
            </w:pPr>
            <w:r>
              <w:rPr>
                <w:rFonts w:ascii="Times New Roman" w:hAnsi="Times New Roman"/>
                <w:color w:val="auto"/>
                <w:lang w:eastAsia="ru-RU"/>
              </w:rPr>
              <w:t>5 - 9</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B11F49" w:rsidRPr="00B11F49" w:rsidRDefault="00B11F49" w:rsidP="00B11F49">
            <w:pPr>
              <w:spacing w:after="0" w:line="240" w:lineRule="auto"/>
              <w:rPr>
                <w:lang w:val="ru-RU"/>
              </w:rPr>
            </w:pPr>
            <w:r w:rsidRPr="00336C12">
              <w:rPr>
                <w:rFonts w:ascii="Times New Roman" w:eastAsia="Arial" w:hAnsi="Times New Roman"/>
                <w:sz w:val="24"/>
                <w:szCs w:val="24"/>
                <w:lang w:val="ru-RU"/>
              </w:rPr>
              <w:t>в течение года по плану</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B11F49" w:rsidRPr="00B11F49" w:rsidRDefault="00B11F49" w:rsidP="00B11F49">
            <w:pPr>
              <w:spacing w:after="0" w:line="240" w:lineRule="auto"/>
              <w:rPr>
                <w:lang w:val="ru-RU"/>
              </w:rPr>
            </w:pPr>
            <w:r w:rsidRPr="00FF4FEA">
              <w:rPr>
                <w:rFonts w:ascii="Times New Roman" w:hAnsi="Times New Roman"/>
                <w:sz w:val="24"/>
                <w:szCs w:val="24"/>
                <w:lang w:val="ru-RU"/>
              </w:rPr>
              <w:t>Зам. директора</w:t>
            </w:r>
            <w:r w:rsidRPr="00FF4FEA">
              <w:rPr>
                <w:rFonts w:ascii="Times New Roman" w:hAnsi="Times New Roman"/>
                <w:spacing w:val="-15"/>
                <w:sz w:val="24"/>
                <w:szCs w:val="24"/>
                <w:lang w:val="ru-RU"/>
              </w:rPr>
              <w:t xml:space="preserve"> </w:t>
            </w:r>
            <w:r w:rsidRPr="00FF4FEA">
              <w:rPr>
                <w:rFonts w:ascii="Times New Roman" w:hAnsi="Times New Roman"/>
                <w:sz w:val="24"/>
                <w:szCs w:val="24"/>
                <w:lang w:val="ru-RU"/>
              </w:rPr>
              <w:t>по</w:t>
            </w:r>
            <w:r w:rsidRPr="00FF4FEA">
              <w:rPr>
                <w:rFonts w:ascii="Times New Roman" w:hAnsi="Times New Roman"/>
                <w:spacing w:val="-12"/>
                <w:sz w:val="24"/>
                <w:szCs w:val="24"/>
                <w:lang w:val="ru-RU"/>
              </w:rPr>
              <w:t xml:space="preserve"> </w:t>
            </w:r>
            <w:r w:rsidRPr="00FF4FEA">
              <w:rPr>
                <w:rFonts w:ascii="Times New Roman" w:hAnsi="Times New Roman"/>
                <w:sz w:val="24"/>
                <w:szCs w:val="24"/>
                <w:lang w:val="ru-RU"/>
              </w:rPr>
              <w:t>ВР</w:t>
            </w:r>
            <w:r w:rsidRPr="00FF4FEA">
              <w:rPr>
                <w:szCs w:val="24"/>
                <w:lang w:val="ru-RU"/>
              </w:rPr>
              <w:t xml:space="preserve"> </w:t>
            </w:r>
            <w:r w:rsidRPr="00FF4FEA">
              <w:rPr>
                <w:rFonts w:ascii="Times New Roman" w:hAnsi="Times New Roman"/>
                <w:sz w:val="24"/>
                <w:szCs w:val="24"/>
                <w:lang w:val="ru-RU"/>
              </w:rPr>
              <w:t>классные руководители</w:t>
            </w:r>
          </w:p>
        </w:tc>
      </w:tr>
      <w:tr w:rsidR="00B11F49"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tcPr>
          <w:p w:rsidR="00B11F49" w:rsidRPr="00A22FA8" w:rsidRDefault="00B11F49" w:rsidP="00B11F49">
            <w:pPr>
              <w:tabs>
                <w:tab w:val="num" w:pos="360"/>
              </w:tabs>
              <w:spacing w:after="0" w:line="240" w:lineRule="auto"/>
              <w:rPr>
                <w:rFonts w:ascii="Times New Roman" w:hAnsi="Times New Roman"/>
                <w:sz w:val="24"/>
                <w:lang w:val="ru-RU"/>
              </w:rPr>
            </w:pPr>
            <w:r w:rsidRPr="00A22FA8">
              <w:rPr>
                <w:rFonts w:ascii="Times New Roman" w:hAnsi="Times New Roman"/>
                <w:sz w:val="24"/>
                <w:lang w:val="ru-RU"/>
              </w:rPr>
              <w:t xml:space="preserve">Походы выходного дня, экскурсии, </w:t>
            </w:r>
            <w:r>
              <w:rPr>
                <w:rFonts w:ascii="Times New Roman" w:hAnsi="Times New Roman"/>
                <w:sz w:val="24"/>
                <w:lang w:val="ru-RU"/>
              </w:rPr>
              <w:t>поездки.</w:t>
            </w:r>
            <w:r w:rsidRPr="00A22FA8">
              <w:rPr>
                <w:rFonts w:ascii="Times New Roman" w:hAnsi="Times New Roman"/>
                <w:sz w:val="24"/>
                <w:lang w:val="ru-RU"/>
              </w:rPr>
              <w:t xml:space="preserve"> </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B11F49" w:rsidRDefault="00B11F49" w:rsidP="00B11F49">
            <w:pPr>
              <w:pStyle w:val="Default"/>
              <w:jc w:val="both"/>
              <w:rPr>
                <w:rFonts w:ascii="Times New Roman" w:hAnsi="Times New Roman"/>
                <w:color w:val="auto"/>
                <w:lang w:eastAsia="ru-RU"/>
              </w:rPr>
            </w:pPr>
            <w:r>
              <w:rPr>
                <w:rFonts w:ascii="Times New Roman" w:hAnsi="Times New Roman"/>
                <w:color w:val="auto"/>
                <w:lang w:eastAsia="ru-RU"/>
              </w:rPr>
              <w:t>5 - 9</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B11F49" w:rsidRPr="00B11F49" w:rsidRDefault="00B11F49" w:rsidP="00B11F49">
            <w:pPr>
              <w:spacing w:after="0" w:line="240" w:lineRule="auto"/>
              <w:rPr>
                <w:lang w:val="ru-RU"/>
              </w:rPr>
            </w:pPr>
            <w:r w:rsidRPr="00336C12">
              <w:rPr>
                <w:rFonts w:ascii="Times New Roman" w:eastAsia="Arial" w:hAnsi="Times New Roman"/>
                <w:sz w:val="24"/>
                <w:szCs w:val="24"/>
                <w:lang w:val="ru-RU"/>
              </w:rPr>
              <w:t>в течение года по плану</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B11F49" w:rsidRPr="00B11F49" w:rsidRDefault="00B11F49" w:rsidP="00B11F49">
            <w:pPr>
              <w:spacing w:after="0" w:line="240" w:lineRule="auto"/>
              <w:rPr>
                <w:lang w:val="ru-RU"/>
              </w:rPr>
            </w:pPr>
            <w:r w:rsidRPr="00FF4FEA">
              <w:rPr>
                <w:rFonts w:ascii="Times New Roman" w:hAnsi="Times New Roman"/>
                <w:sz w:val="24"/>
                <w:szCs w:val="24"/>
                <w:lang w:val="ru-RU"/>
              </w:rPr>
              <w:t>Зам. директора</w:t>
            </w:r>
            <w:r w:rsidRPr="00FF4FEA">
              <w:rPr>
                <w:rFonts w:ascii="Times New Roman" w:hAnsi="Times New Roman"/>
                <w:spacing w:val="-15"/>
                <w:sz w:val="24"/>
                <w:szCs w:val="24"/>
                <w:lang w:val="ru-RU"/>
              </w:rPr>
              <w:t xml:space="preserve"> </w:t>
            </w:r>
            <w:r w:rsidRPr="00FF4FEA">
              <w:rPr>
                <w:rFonts w:ascii="Times New Roman" w:hAnsi="Times New Roman"/>
                <w:sz w:val="24"/>
                <w:szCs w:val="24"/>
                <w:lang w:val="ru-RU"/>
              </w:rPr>
              <w:t>по</w:t>
            </w:r>
            <w:r w:rsidRPr="00FF4FEA">
              <w:rPr>
                <w:rFonts w:ascii="Times New Roman" w:hAnsi="Times New Roman"/>
                <w:spacing w:val="-12"/>
                <w:sz w:val="24"/>
                <w:szCs w:val="24"/>
                <w:lang w:val="ru-RU"/>
              </w:rPr>
              <w:t xml:space="preserve"> </w:t>
            </w:r>
            <w:r w:rsidRPr="00FF4FEA">
              <w:rPr>
                <w:rFonts w:ascii="Times New Roman" w:hAnsi="Times New Roman"/>
                <w:sz w:val="24"/>
                <w:szCs w:val="24"/>
                <w:lang w:val="ru-RU"/>
              </w:rPr>
              <w:t>ВР</w:t>
            </w:r>
            <w:r w:rsidRPr="00FF4FEA">
              <w:rPr>
                <w:szCs w:val="24"/>
                <w:lang w:val="ru-RU"/>
              </w:rPr>
              <w:t xml:space="preserve"> </w:t>
            </w:r>
            <w:r w:rsidRPr="00FF4FEA">
              <w:rPr>
                <w:rFonts w:ascii="Times New Roman" w:hAnsi="Times New Roman"/>
                <w:sz w:val="24"/>
                <w:szCs w:val="24"/>
                <w:lang w:val="ru-RU"/>
              </w:rPr>
              <w:t>классные руководители</w:t>
            </w:r>
          </w:p>
        </w:tc>
      </w:tr>
      <w:tr w:rsidR="00B11F49" w:rsidRPr="00603C87" w:rsidTr="00884990">
        <w:trPr>
          <w:gridAfter w:val="1"/>
          <w:wAfter w:w="7" w:type="dxa"/>
        </w:trPr>
        <w:tc>
          <w:tcPr>
            <w:tcW w:w="4233" w:type="dxa"/>
            <w:tcBorders>
              <w:top w:val="single" w:sz="4" w:space="0" w:color="auto"/>
              <w:left w:val="single" w:sz="4" w:space="0" w:color="auto"/>
              <w:bottom w:val="single" w:sz="4" w:space="0" w:color="auto"/>
              <w:right w:val="single" w:sz="4" w:space="0" w:color="auto"/>
            </w:tcBorders>
            <w:shd w:val="clear" w:color="auto" w:fill="auto"/>
          </w:tcPr>
          <w:p w:rsidR="00B11F49" w:rsidRDefault="00B11F49" w:rsidP="00B11F49">
            <w:pPr>
              <w:tabs>
                <w:tab w:val="num" w:pos="360"/>
              </w:tabs>
              <w:spacing w:after="0" w:line="240" w:lineRule="auto"/>
              <w:rPr>
                <w:rFonts w:ascii="Times New Roman" w:hAnsi="Times New Roman"/>
                <w:sz w:val="24"/>
              </w:rPr>
            </w:pPr>
            <w:r>
              <w:rPr>
                <w:rFonts w:ascii="Times New Roman" w:hAnsi="Times New Roman"/>
                <w:sz w:val="24"/>
              </w:rPr>
              <w:t xml:space="preserve">Организация экскурсий </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B11F49" w:rsidRDefault="00B11F49" w:rsidP="00B11F49">
            <w:pPr>
              <w:pStyle w:val="Default"/>
              <w:jc w:val="both"/>
              <w:rPr>
                <w:rFonts w:ascii="Times New Roman" w:hAnsi="Times New Roman"/>
                <w:color w:val="auto"/>
                <w:lang w:eastAsia="ru-RU"/>
              </w:rPr>
            </w:pPr>
            <w:r>
              <w:rPr>
                <w:rFonts w:ascii="Times New Roman" w:hAnsi="Times New Roman"/>
                <w:color w:val="auto"/>
                <w:lang w:eastAsia="ru-RU"/>
              </w:rPr>
              <w:t>5 - 9</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B11F49" w:rsidRPr="00B11F49" w:rsidRDefault="00B11F49" w:rsidP="00B11F49">
            <w:pPr>
              <w:spacing w:after="0" w:line="240" w:lineRule="auto"/>
              <w:rPr>
                <w:lang w:val="ru-RU"/>
              </w:rPr>
            </w:pPr>
            <w:r w:rsidRPr="00336C12">
              <w:rPr>
                <w:rFonts w:ascii="Times New Roman" w:eastAsia="Arial" w:hAnsi="Times New Roman"/>
                <w:sz w:val="24"/>
                <w:szCs w:val="24"/>
                <w:lang w:val="ru-RU"/>
              </w:rPr>
              <w:t>в течение года по плану</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B11F49" w:rsidRPr="00B11F49" w:rsidRDefault="00B11F49" w:rsidP="00B11F49">
            <w:pPr>
              <w:spacing w:after="0" w:line="240" w:lineRule="auto"/>
              <w:rPr>
                <w:lang w:val="ru-RU"/>
              </w:rPr>
            </w:pPr>
            <w:r w:rsidRPr="00FF4FEA">
              <w:rPr>
                <w:rFonts w:ascii="Times New Roman" w:hAnsi="Times New Roman"/>
                <w:sz w:val="24"/>
                <w:szCs w:val="24"/>
                <w:lang w:val="ru-RU"/>
              </w:rPr>
              <w:t>Зам. директора</w:t>
            </w:r>
            <w:r w:rsidRPr="00FF4FEA">
              <w:rPr>
                <w:rFonts w:ascii="Times New Roman" w:hAnsi="Times New Roman"/>
                <w:spacing w:val="-15"/>
                <w:sz w:val="24"/>
                <w:szCs w:val="24"/>
                <w:lang w:val="ru-RU"/>
              </w:rPr>
              <w:t xml:space="preserve"> </w:t>
            </w:r>
            <w:r w:rsidRPr="00FF4FEA">
              <w:rPr>
                <w:rFonts w:ascii="Times New Roman" w:hAnsi="Times New Roman"/>
                <w:sz w:val="24"/>
                <w:szCs w:val="24"/>
                <w:lang w:val="ru-RU"/>
              </w:rPr>
              <w:t>по</w:t>
            </w:r>
            <w:r w:rsidRPr="00FF4FEA">
              <w:rPr>
                <w:rFonts w:ascii="Times New Roman" w:hAnsi="Times New Roman"/>
                <w:spacing w:val="-12"/>
                <w:sz w:val="24"/>
                <w:szCs w:val="24"/>
                <w:lang w:val="ru-RU"/>
              </w:rPr>
              <w:t xml:space="preserve"> </w:t>
            </w:r>
            <w:r w:rsidRPr="00FF4FEA">
              <w:rPr>
                <w:rFonts w:ascii="Times New Roman" w:hAnsi="Times New Roman"/>
                <w:sz w:val="24"/>
                <w:szCs w:val="24"/>
                <w:lang w:val="ru-RU"/>
              </w:rPr>
              <w:t>ВР</w:t>
            </w:r>
            <w:r w:rsidRPr="00FF4FEA">
              <w:rPr>
                <w:szCs w:val="24"/>
                <w:lang w:val="ru-RU"/>
              </w:rPr>
              <w:t xml:space="preserve"> </w:t>
            </w:r>
            <w:r w:rsidRPr="00FF4FEA">
              <w:rPr>
                <w:rFonts w:ascii="Times New Roman" w:hAnsi="Times New Roman"/>
                <w:sz w:val="24"/>
                <w:szCs w:val="24"/>
                <w:lang w:val="ru-RU"/>
              </w:rPr>
              <w:t>классные руководители</w:t>
            </w:r>
          </w:p>
        </w:tc>
      </w:tr>
      <w:tr w:rsidR="00B11F49" w:rsidRPr="005642E6" w:rsidTr="00A001F1">
        <w:trPr>
          <w:gridAfter w:val="1"/>
          <w:wAfter w:w="7" w:type="dxa"/>
        </w:trPr>
        <w:tc>
          <w:tcPr>
            <w:tcW w:w="10066"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11F49" w:rsidRPr="00A54BF7" w:rsidRDefault="00B11F49" w:rsidP="00B11F49">
            <w:pPr>
              <w:tabs>
                <w:tab w:val="left" w:pos="851"/>
              </w:tabs>
              <w:spacing w:after="0" w:line="240" w:lineRule="auto"/>
              <w:jc w:val="center"/>
              <w:rPr>
                <w:rFonts w:ascii="Times New Roman" w:eastAsia="Times New Roman" w:hAnsi="Times New Roman"/>
                <w:b/>
                <w:sz w:val="24"/>
                <w:szCs w:val="24"/>
              </w:rPr>
            </w:pPr>
            <w:r>
              <w:rPr>
                <w:rFonts w:ascii="Times New Roman" w:hAnsi="Times New Roman"/>
                <w:b/>
                <w:sz w:val="24"/>
                <w:szCs w:val="24"/>
                <w:lang w:val="ru-RU"/>
              </w:rPr>
              <w:t>Модуль</w:t>
            </w:r>
            <w:r>
              <w:rPr>
                <w:rFonts w:ascii="Times New Roman" w:hAnsi="Times New Roman"/>
                <w:b/>
                <w:sz w:val="24"/>
                <w:szCs w:val="24"/>
              </w:rPr>
              <w:t>.</w:t>
            </w:r>
            <w:r w:rsidRPr="00A54BF7">
              <w:rPr>
                <w:rFonts w:ascii="Times New Roman" w:hAnsi="Times New Roman"/>
                <w:b/>
                <w:sz w:val="24"/>
                <w:szCs w:val="24"/>
              </w:rPr>
              <w:t xml:space="preserve"> Профилактика и безопасность</w:t>
            </w:r>
          </w:p>
        </w:tc>
      </w:tr>
      <w:tr w:rsidR="00654598" w:rsidRPr="00603C87" w:rsidTr="007D218C">
        <w:trPr>
          <w:gridAfter w:val="1"/>
          <w:wAfter w:w="7" w:type="dxa"/>
        </w:trPr>
        <w:tc>
          <w:tcPr>
            <w:tcW w:w="10066" w:type="dxa"/>
            <w:gridSpan w:val="4"/>
          </w:tcPr>
          <w:p w:rsidR="00654598" w:rsidRPr="00654598" w:rsidRDefault="00654598" w:rsidP="00654598">
            <w:pPr>
              <w:tabs>
                <w:tab w:val="left" w:pos="851"/>
              </w:tabs>
              <w:spacing w:after="0" w:line="240" w:lineRule="auto"/>
              <w:rPr>
                <w:rFonts w:ascii="Times New Roman" w:eastAsia="Times New Roman" w:hAnsi="Times New Roman"/>
                <w:sz w:val="24"/>
                <w:szCs w:val="24"/>
                <w:lang w:val="ru-RU"/>
              </w:rPr>
            </w:pPr>
            <w:r>
              <w:rPr>
                <w:rFonts w:ascii="Times New Roman" w:hAnsi="Times New Roman"/>
                <w:sz w:val="24"/>
                <w:szCs w:val="24"/>
                <w:lang w:val="ru-RU"/>
              </w:rPr>
              <w:t>Согласно индивидуальным планам воспитательной работы классных руководителей</w:t>
            </w:r>
          </w:p>
        </w:tc>
      </w:tr>
      <w:tr w:rsidR="00646F64" w:rsidRPr="005642E6" w:rsidTr="00884990">
        <w:trPr>
          <w:gridAfter w:val="1"/>
          <w:wAfter w:w="7" w:type="dxa"/>
        </w:trPr>
        <w:tc>
          <w:tcPr>
            <w:tcW w:w="4233" w:type="dxa"/>
          </w:tcPr>
          <w:p w:rsidR="00B11F49" w:rsidRPr="00B11F49" w:rsidRDefault="00B11F49" w:rsidP="00B11F49">
            <w:pPr>
              <w:pStyle w:val="TableParagraph"/>
              <w:ind w:left="0"/>
              <w:rPr>
                <w:rFonts w:ascii="Times New Roman" w:hAnsi="Times New Roman" w:cs="Times New Roman"/>
                <w:sz w:val="24"/>
                <w:szCs w:val="24"/>
              </w:rPr>
            </w:pPr>
            <w:r w:rsidRPr="00B11F49">
              <w:rPr>
                <w:rFonts w:ascii="Times New Roman" w:hAnsi="Times New Roman" w:cs="Times New Roman"/>
                <w:sz w:val="24"/>
                <w:szCs w:val="24"/>
              </w:rPr>
              <w:lastRenderedPageBreak/>
              <w:t>Работа</w:t>
            </w:r>
            <w:r w:rsidRPr="00B11F49">
              <w:rPr>
                <w:rFonts w:ascii="Times New Roman" w:hAnsi="Times New Roman" w:cs="Times New Roman"/>
                <w:spacing w:val="-4"/>
                <w:sz w:val="24"/>
                <w:szCs w:val="24"/>
              </w:rPr>
              <w:t xml:space="preserve"> </w:t>
            </w:r>
            <w:r w:rsidRPr="00B11F49">
              <w:rPr>
                <w:rFonts w:ascii="Times New Roman" w:hAnsi="Times New Roman" w:cs="Times New Roman"/>
                <w:sz w:val="24"/>
                <w:szCs w:val="24"/>
              </w:rPr>
              <w:t>Совета</w:t>
            </w:r>
            <w:r w:rsidRPr="00B11F49">
              <w:rPr>
                <w:rFonts w:ascii="Times New Roman" w:hAnsi="Times New Roman" w:cs="Times New Roman"/>
                <w:spacing w:val="-3"/>
                <w:sz w:val="24"/>
                <w:szCs w:val="24"/>
              </w:rPr>
              <w:t xml:space="preserve"> </w:t>
            </w:r>
            <w:r w:rsidRPr="00B11F49">
              <w:rPr>
                <w:rFonts w:ascii="Times New Roman" w:hAnsi="Times New Roman" w:cs="Times New Roman"/>
                <w:spacing w:val="-2"/>
                <w:sz w:val="24"/>
                <w:szCs w:val="24"/>
              </w:rPr>
              <w:t>профилактики</w:t>
            </w:r>
          </w:p>
        </w:tc>
        <w:tc>
          <w:tcPr>
            <w:tcW w:w="1119" w:type="dxa"/>
          </w:tcPr>
          <w:p w:rsidR="00B11F49" w:rsidRPr="00B11F49" w:rsidRDefault="00B11F49" w:rsidP="00B11F49">
            <w:pPr>
              <w:pStyle w:val="TableParagraph"/>
              <w:ind w:left="0"/>
              <w:rPr>
                <w:rFonts w:ascii="Times New Roman" w:hAnsi="Times New Roman" w:cs="Times New Roman"/>
                <w:sz w:val="24"/>
                <w:szCs w:val="24"/>
              </w:rPr>
            </w:pPr>
            <w:r w:rsidRPr="00B11F49">
              <w:rPr>
                <w:rFonts w:ascii="Times New Roman" w:hAnsi="Times New Roman" w:cs="Times New Roman"/>
                <w:spacing w:val="-2"/>
                <w:sz w:val="24"/>
                <w:szCs w:val="24"/>
              </w:rPr>
              <w:t>5-</w:t>
            </w:r>
            <w:r w:rsidRPr="00B11F49">
              <w:rPr>
                <w:rFonts w:ascii="Times New Roman" w:hAnsi="Times New Roman" w:cs="Times New Roman"/>
                <w:spacing w:val="-10"/>
                <w:sz w:val="24"/>
                <w:szCs w:val="24"/>
              </w:rPr>
              <w:t>9</w:t>
            </w:r>
          </w:p>
        </w:tc>
        <w:tc>
          <w:tcPr>
            <w:tcW w:w="1796" w:type="dxa"/>
          </w:tcPr>
          <w:p w:rsidR="00B11F49" w:rsidRPr="00646F64" w:rsidRDefault="00B11F49" w:rsidP="00646F64">
            <w:pPr>
              <w:pStyle w:val="TableParagraph"/>
              <w:ind w:left="0"/>
              <w:rPr>
                <w:rFonts w:ascii="Times New Roman" w:hAnsi="Times New Roman" w:cs="Times New Roman"/>
                <w:sz w:val="24"/>
                <w:szCs w:val="24"/>
              </w:rPr>
            </w:pPr>
            <w:r w:rsidRPr="00646F64">
              <w:rPr>
                <w:rFonts w:ascii="Times New Roman" w:hAnsi="Times New Roman" w:cs="Times New Roman"/>
                <w:sz w:val="24"/>
                <w:szCs w:val="24"/>
              </w:rPr>
              <w:t>в</w:t>
            </w:r>
            <w:r w:rsidRPr="00646F64">
              <w:rPr>
                <w:rFonts w:ascii="Times New Roman" w:hAnsi="Times New Roman" w:cs="Times New Roman"/>
                <w:spacing w:val="-7"/>
                <w:sz w:val="24"/>
                <w:szCs w:val="24"/>
              </w:rPr>
              <w:t xml:space="preserve"> </w:t>
            </w:r>
            <w:r w:rsidRPr="00646F64">
              <w:rPr>
                <w:rFonts w:ascii="Times New Roman" w:hAnsi="Times New Roman" w:cs="Times New Roman"/>
                <w:sz w:val="24"/>
                <w:szCs w:val="24"/>
              </w:rPr>
              <w:t>течение</w:t>
            </w:r>
            <w:r w:rsidRPr="00646F64">
              <w:rPr>
                <w:rFonts w:ascii="Times New Roman" w:hAnsi="Times New Roman" w:cs="Times New Roman"/>
                <w:spacing w:val="-5"/>
                <w:sz w:val="24"/>
                <w:szCs w:val="24"/>
              </w:rPr>
              <w:t xml:space="preserve"> </w:t>
            </w:r>
            <w:r w:rsidRPr="00646F64">
              <w:rPr>
                <w:rFonts w:ascii="Times New Roman" w:hAnsi="Times New Roman" w:cs="Times New Roman"/>
                <w:spacing w:val="-4"/>
                <w:sz w:val="24"/>
                <w:szCs w:val="24"/>
              </w:rPr>
              <w:t>года</w:t>
            </w:r>
          </w:p>
        </w:tc>
        <w:tc>
          <w:tcPr>
            <w:tcW w:w="2918" w:type="dxa"/>
          </w:tcPr>
          <w:p w:rsidR="00B11F49" w:rsidRPr="00B11F49" w:rsidRDefault="00B11F49" w:rsidP="00B11F49">
            <w:pPr>
              <w:pStyle w:val="TableParagraph"/>
              <w:ind w:left="0"/>
              <w:rPr>
                <w:rFonts w:ascii="Times New Roman" w:hAnsi="Times New Roman" w:cs="Times New Roman"/>
                <w:sz w:val="24"/>
                <w:szCs w:val="24"/>
              </w:rPr>
            </w:pPr>
            <w:r>
              <w:rPr>
                <w:rFonts w:ascii="Times New Roman" w:hAnsi="Times New Roman"/>
                <w:sz w:val="24"/>
                <w:szCs w:val="24"/>
              </w:rPr>
              <w:t>Зам. директора</w:t>
            </w:r>
            <w:r>
              <w:rPr>
                <w:rFonts w:ascii="Times New Roman" w:hAnsi="Times New Roman"/>
                <w:spacing w:val="-15"/>
                <w:sz w:val="24"/>
                <w:szCs w:val="24"/>
              </w:rPr>
              <w:t xml:space="preserve"> </w:t>
            </w:r>
            <w:r>
              <w:rPr>
                <w:rFonts w:ascii="Times New Roman" w:hAnsi="Times New Roman"/>
                <w:sz w:val="24"/>
                <w:szCs w:val="24"/>
              </w:rPr>
              <w:t>по</w:t>
            </w:r>
            <w:r>
              <w:rPr>
                <w:rFonts w:ascii="Times New Roman" w:hAnsi="Times New Roman"/>
                <w:spacing w:val="-12"/>
                <w:sz w:val="24"/>
                <w:szCs w:val="24"/>
              </w:rPr>
              <w:t xml:space="preserve"> </w:t>
            </w:r>
            <w:r>
              <w:rPr>
                <w:rFonts w:ascii="Times New Roman" w:hAnsi="Times New Roman"/>
                <w:sz w:val="24"/>
                <w:szCs w:val="24"/>
              </w:rPr>
              <w:t>ВР</w:t>
            </w:r>
          </w:p>
        </w:tc>
      </w:tr>
      <w:tr w:rsidR="00646F64" w:rsidRPr="00603C87" w:rsidTr="00884990">
        <w:trPr>
          <w:gridAfter w:val="1"/>
          <w:wAfter w:w="7" w:type="dxa"/>
        </w:trPr>
        <w:tc>
          <w:tcPr>
            <w:tcW w:w="4233" w:type="dxa"/>
          </w:tcPr>
          <w:p w:rsidR="00B11F49" w:rsidRPr="00B11F49" w:rsidRDefault="00B11F49" w:rsidP="00B11F49">
            <w:pPr>
              <w:pStyle w:val="TableParagraph"/>
              <w:ind w:left="0"/>
              <w:rPr>
                <w:rFonts w:ascii="Times New Roman" w:hAnsi="Times New Roman" w:cs="Times New Roman"/>
                <w:sz w:val="24"/>
                <w:szCs w:val="24"/>
              </w:rPr>
            </w:pPr>
            <w:r w:rsidRPr="00B11F49">
              <w:rPr>
                <w:rFonts w:ascii="Times New Roman" w:hAnsi="Times New Roman" w:cs="Times New Roman"/>
                <w:sz w:val="24"/>
                <w:szCs w:val="24"/>
              </w:rPr>
              <w:t>Обновление</w:t>
            </w:r>
            <w:r w:rsidRPr="00B11F49">
              <w:rPr>
                <w:rFonts w:ascii="Times New Roman" w:hAnsi="Times New Roman" w:cs="Times New Roman"/>
                <w:spacing w:val="-8"/>
                <w:sz w:val="24"/>
                <w:szCs w:val="24"/>
              </w:rPr>
              <w:t xml:space="preserve"> </w:t>
            </w:r>
            <w:r w:rsidRPr="00B11F49">
              <w:rPr>
                <w:rFonts w:ascii="Times New Roman" w:hAnsi="Times New Roman" w:cs="Times New Roman"/>
                <w:spacing w:val="-2"/>
                <w:sz w:val="24"/>
                <w:szCs w:val="24"/>
              </w:rPr>
              <w:t>информационных</w:t>
            </w:r>
          </w:p>
          <w:p w:rsidR="00B11F49" w:rsidRPr="00B11F49" w:rsidRDefault="00B11F49" w:rsidP="00B11F49">
            <w:pPr>
              <w:pStyle w:val="TableParagraph"/>
              <w:ind w:left="0"/>
              <w:rPr>
                <w:rFonts w:ascii="Times New Roman" w:hAnsi="Times New Roman" w:cs="Times New Roman"/>
                <w:sz w:val="24"/>
                <w:szCs w:val="24"/>
              </w:rPr>
            </w:pPr>
            <w:r w:rsidRPr="00B11F49">
              <w:rPr>
                <w:rFonts w:ascii="Times New Roman" w:hAnsi="Times New Roman" w:cs="Times New Roman"/>
                <w:sz w:val="24"/>
                <w:szCs w:val="24"/>
              </w:rPr>
              <w:t>уголков</w:t>
            </w:r>
            <w:r w:rsidRPr="00B11F49">
              <w:rPr>
                <w:rFonts w:ascii="Times New Roman" w:hAnsi="Times New Roman" w:cs="Times New Roman"/>
                <w:spacing w:val="-14"/>
                <w:sz w:val="24"/>
                <w:szCs w:val="24"/>
              </w:rPr>
              <w:t xml:space="preserve"> </w:t>
            </w:r>
            <w:r w:rsidRPr="00B11F49">
              <w:rPr>
                <w:rFonts w:ascii="Times New Roman" w:hAnsi="Times New Roman" w:cs="Times New Roman"/>
                <w:sz w:val="24"/>
                <w:szCs w:val="24"/>
              </w:rPr>
              <w:t>по</w:t>
            </w:r>
            <w:r w:rsidRPr="00B11F49">
              <w:rPr>
                <w:rFonts w:ascii="Times New Roman" w:hAnsi="Times New Roman" w:cs="Times New Roman"/>
                <w:spacing w:val="-12"/>
                <w:sz w:val="24"/>
                <w:szCs w:val="24"/>
              </w:rPr>
              <w:t xml:space="preserve"> </w:t>
            </w:r>
            <w:r w:rsidRPr="00B11F49">
              <w:rPr>
                <w:rFonts w:ascii="Times New Roman" w:hAnsi="Times New Roman" w:cs="Times New Roman"/>
                <w:spacing w:val="-2"/>
                <w:sz w:val="24"/>
                <w:szCs w:val="24"/>
              </w:rPr>
              <w:t>безопасности</w:t>
            </w:r>
          </w:p>
        </w:tc>
        <w:tc>
          <w:tcPr>
            <w:tcW w:w="1119" w:type="dxa"/>
          </w:tcPr>
          <w:p w:rsidR="00B11F49" w:rsidRPr="00B11F49" w:rsidRDefault="00B11F49" w:rsidP="00B11F49">
            <w:pPr>
              <w:pStyle w:val="TableParagraph"/>
              <w:ind w:left="0"/>
              <w:rPr>
                <w:rFonts w:ascii="Times New Roman" w:hAnsi="Times New Roman" w:cs="Times New Roman"/>
                <w:sz w:val="24"/>
                <w:szCs w:val="24"/>
              </w:rPr>
            </w:pPr>
            <w:r w:rsidRPr="00B11F49">
              <w:rPr>
                <w:rFonts w:ascii="Times New Roman" w:hAnsi="Times New Roman" w:cs="Times New Roman"/>
                <w:spacing w:val="-2"/>
                <w:sz w:val="24"/>
                <w:szCs w:val="24"/>
              </w:rPr>
              <w:t>5-</w:t>
            </w:r>
            <w:r w:rsidRPr="00B11F49">
              <w:rPr>
                <w:rFonts w:ascii="Times New Roman" w:hAnsi="Times New Roman" w:cs="Times New Roman"/>
                <w:spacing w:val="-10"/>
                <w:sz w:val="24"/>
                <w:szCs w:val="24"/>
              </w:rPr>
              <w:t>9</w:t>
            </w:r>
          </w:p>
        </w:tc>
        <w:tc>
          <w:tcPr>
            <w:tcW w:w="1796" w:type="dxa"/>
          </w:tcPr>
          <w:p w:rsidR="00B11F49" w:rsidRPr="00646F64" w:rsidRDefault="00B11F49" w:rsidP="00646F64">
            <w:pPr>
              <w:pStyle w:val="TableParagraph"/>
              <w:ind w:left="0"/>
              <w:rPr>
                <w:rFonts w:ascii="Times New Roman" w:hAnsi="Times New Roman" w:cs="Times New Roman"/>
                <w:sz w:val="24"/>
                <w:szCs w:val="24"/>
              </w:rPr>
            </w:pPr>
            <w:r w:rsidRPr="00646F64">
              <w:rPr>
                <w:rFonts w:ascii="Times New Roman" w:hAnsi="Times New Roman" w:cs="Times New Roman"/>
                <w:sz w:val="24"/>
                <w:szCs w:val="24"/>
              </w:rPr>
              <w:t>в</w:t>
            </w:r>
            <w:r w:rsidRPr="00646F64">
              <w:rPr>
                <w:rFonts w:ascii="Times New Roman" w:hAnsi="Times New Roman" w:cs="Times New Roman"/>
                <w:spacing w:val="-7"/>
                <w:sz w:val="24"/>
                <w:szCs w:val="24"/>
              </w:rPr>
              <w:t xml:space="preserve"> </w:t>
            </w:r>
            <w:r w:rsidRPr="00646F64">
              <w:rPr>
                <w:rFonts w:ascii="Times New Roman" w:hAnsi="Times New Roman" w:cs="Times New Roman"/>
                <w:sz w:val="24"/>
                <w:szCs w:val="24"/>
              </w:rPr>
              <w:t>течение</w:t>
            </w:r>
            <w:r w:rsidRPr="00646F64">
              <w:rPr>
                <w:rFonts w:ascii="Times New Roman" w:hAnsi="Times New Roman" w:cs="Times New Roman"/>
                <w:spacing w:val="-5"/>
                <w:sz w:val="24"/>
                <w:szCs w:val="24"/>
              </w:rPr>
              <w:t xml:space="preserve"> </w:t>
            </w:r>
            <w:r w:rsidRPr="00646F64">
              <w:rPr>
                <w:rFonts w:ascii="Times New Roman" w:hAnsi="Times New Roman" w:cs="Times New Roman"/>
                <w:spacing w:val="-4"/>
                <w:sz w:val="24"/>
                <w:szCs w:val="24"/>
              </w:rPr>
              <w:t>года</w:t>
            </w:r>
          </w:p>
        </w:tc>
        <w:tc>
          <w:tcPr>
            <w:tcW w:w="2918" w:type="dxa"/>
          </w:tcPr>
          <w:p w:rsidR="00B11F49" w:rsidRPr="00B11F49" w:rsidRDefault="00B11F49" w:rsidP="00B11F49">
            <w:pPr>
              <w:pStyle w:val="TableParagraph"/>
              <w:ind w:left="0"/>
              <w:rPr>
                <w:rFonts w:ascii="Times New Roman" w:hAnsi="Times New Roman" w:cs="Times New Roman"/>
                <w:sz w:val="24"/>
                <w:szCs w:val="24"/>
              </w:rPr>
            </w:pPr>
            <w:r>
              <w:rPr>
                <w:rFonts w:ascii="Times New Roman" w:hAnsi="Times New Roman"/>
                <w:sz w:val="24"/>
                <w:szCs w:val="24"/>
              </w:rPr>
              <w:t>Зам. директора</w:t>
            </w:r>
            <w:r>
              <w:rPr>
                <w:rFonts w:ascii="Times New Roman" w:hAnsi="Times New Roman"/>
                <w:spacing w:val="-15"/>
                <w:sz w:val="24"/>
                <w:szCs w:val="24"/>
              </w:rPr>
              <w:t xml:space="preserve"> </w:t>
            </w:r>
            <w:r>
              <w:rPr>
                <w:rFonts w:ascii="Times New Roman" w:hAnsi="Times New Roman"/>
                <w:sz w:val="24"/>
                <w:szCs w:val="24"/>
              </w:rPr>
              <w:t>по</w:t>
            </w:r>
            <w:r>
              <w:rPr>
                <w:rFonts w:ascii="Times New Roman" w:hAnsi="Times New Roman"/>
                <w:spacing w:val="-12"/>
                <w:sz w:val="24"/>
                <w:szCs w:val="24"/>
              </w:rPr>
              <w:t xml:space="preserve"> </w:t>
            </w:r>
            <w:r>
              <w:rPr>
                <w:rFonts w:ascii="Times New Roman" w:hAnsi="Times New Roman"/>
                <w:sz w:val="24"/>
                <w:szCs w:val="24"/>
              </w:rPr>
              <w:t>ВР</w:t>
            </w:r>
            <w:r>
              <w:rPr>
                <w:szCs w:val="24"/>
              </w:rPr>
              <w:t xml:space="preserve"> </w:t>
            </w:r>
            <w:r>
              <w:rPr>
                <w:rFonts w:ascii="Times New Roman" w:hAnsi="Times New Roman"/>
                <w:sz w:val="24"/>
                <w:szCs w:val="24"/>
              </w:rPr>
              <w:t>классные руководители</w:t>
            </w:r>
          </w:p>
        </w:tc>
      </w:tr>
      <w:tr w:rsidR="00646F64" w:rsidRPr="005642E6" w:rsidTr="00884990">
        <w:trPr>
          <w:gridAfter w:val="1"/>
          <w:wAfter w:w="7" w:type="dxa"/>
        </w:trPr>
        <w:tc>
          <w:tcPr>
            <w:tcW w:w="4233" w:type="dxa"/>
          </w:tcPr>
          <w:p w:rsidR="00B11F49" w:rsidRPr="00B11F49" w:rsidRDefault="00B11F49" w:rsidP="00B11F49">
            <w:pPr>
              <w:pStyle w:val="TableParagraph"/>
              <w:ind w:left="0"/>
              <w:rPr>
                <w:rFonts w:ascii="Times New Roman" w:hAnsi="Times New Roman" w:cs="Times New Roman"/>
                <w:sz w:val="24"/>
                <w:szCs w:val="24"/>
              </w:rPr>
            </w:pPr>
            <w:r w:rsidRPr="00B11F49">
              <w:rPr>
                <w:rFonts w:ascii="Times New Roman" w:hAnsi="Times New Roman" w:cs="Times New Roman"/>
                <w:sz w:val="24"/>
                <w:szCs w:val="24"/>
              </w:rPr>
              <w:t>Работа</w:t>
            </w:r>
            <w:r w:rsidRPr="00B11F49">
              <w:rPr>
                <w:rFonts w:ascii="Times New Roman" w:hAnsi="Times New Roman" w:cs="Times New Roman"/>
                <w:spacing w:val="-8"/>
                <w:sz w:val="24"/>
                <w:szCs w:val="24"/>
              </w:rPr>
              <w:t xml:space="preserve"> </w:t>
            </w:r>
            <w:r w:rsidRPr="00B11F49">
              <w:rPr>
                <w:rFonts w:ascii="Times New Roman" w:hAnsi="Times New Roman" w:cs="Times New Roman"/>
                <w:sz w:val="24"/>
                <w:szCs w:val="24"/>
              </w:rPr>
              <w:t>активных</w:t>
            </w:r>
            <w:r w:rsidRPr="00B11F49">
              <w:rPr>
                <w:rFonts w:ascii="Times New Roman" w:hAnsi="Times New Roman" w:cs="Times New Roman"/>
                <w:spacing w:val="-2"/>
                <w:sz w:val="24"/>
                <w:szCs w:val="24"/>
              </w:rPr>
              <w:t xml:space="preserve"> </w:t>
            </w:r>
            <w:r w:rsidRPr="00B11F49">
              <w:rPr>
                <w:rFonts w:ascii="Times New Roman" w:hAnsi="Times New Roman" w:cs="Times New Roman"/>
                <w:spacing w:val="-4"/>
                <w:sz w:val="24"/>
                <w:szCs w:val="24"/>
              </w:rPr>
              <w:t>групп</w:t>
            </w:r>
          </w:p>
          <w:p w:rsidR="00B11F49" w:rsidRPr="00B11F49" w:rsidRDefault="00B11F49" w:rsidP="00B11F49">
            <w:pPr>
              <w:pStyle w:val="TableParagraph"/>
              <w:ind w:left="0"/>
              <w:rPr>
                <w:rFonts w:ascii="Times New Roman" w:hAnsi="Times New Roman" w:cs="Times New Roman"/>
                <w:sz w:val="24"/>
                <w:szCs w:val="24"/>
              </w:rPr>
            </w:pPr>
            <w:r w:rsidRPr="00B11F49">
              <w:rPr>
                <w:rFonts w:ascii="Times New Roman" w:hAnsi="Times New Roman" w:cs="Times New Roman"/>
                <w:spacing w:val="-2"/>
                <w:sz w:val="24"/>
                <w:szCs w:val="24"/>
              </w:rPr>
              <w:t>«Родительский</w:t>
            </w:r>
            <w:r w:rsidRPr="00B11F49">
              <w:rPr>
                <w:rFonts w:ascii="Times New Roman" w:hAnsi="Times New Roman" w:cs="Times New Roman"/>
                <w:spacing w:val="4"/>
                <w:sz w:val="24"/>
                <w:szCs w:val="24"/>
              </w:rPr>
              <w:t xml:space="preserve"> </w:t>
            </w:r>
            <w:r w:rsidRPr="00B11F49">
              <w:rPr>
                <w:rFonts w:ascii="Times New Roman" w:hAnsi="Times New Roman" w:cs="Times New Roman"/>
                <w:spacing w:val="-2"/>
                <w:sz w:val="24"/>
                <w:szCs w:val="24"/>
              </w:rPr>
              <w:t>патруль»</w:t>
            </w:r>
          </w:p>
        </w:tc>
        <w:tc>
          <w:tcPr>
            <w:tcW w:w="1119" w:type="dxa"/>
          </w:tcPr>
          <w:p w:rsidR="00B11F49" w:rsidRPr="00B11F49" w:rsidRDefault="00B11F49" w:rsidP="00B11F49">
            <w:pPr>
              <w:pStyle w:val="TableParagraph"/>
              <w:ind w:left="0"/>
              <w:rPr>
                <w:rFonts w:ascii="Times New Roman" w:hAnsi="Times New Roman" w:cs="Times New Roman"/>
                <w:sz w:val="24"/>
                <w:szCs w:val="24"/>
              </w:rPr>
            </w:pPr>
            <w:r w:rsidRPr="00B11F49">
              <w:rPr>
                <w:rFonts w:ascii="Times New Roman" w:hAnsi="Times New Roman" w:cs="Times New Roman"/>
                <w:spacing w:val="-2"/>
                <w:sz w:val="24"/>
                <w:szCs w:val="24"/>
              </w:rPr>
              <w:t>5-</w:t>
            </w:r>
            <w:r w:rsidRPr="00B11F49">
              <w:rPr>
                <w:rFonts w:ascii="Times New Roman" w:hAnsi="Times New Roman" w:cs="Times New Roman"/>
                <w:spacing w:val="-10"/>
                <w:sz w:val="24"/>
                <w:szCs w:val="24"/>
              </w:rPr>
              <w:t>9</w:t>
            </w:r>
          </w:p>
        </w:tc>
        <w:tc>
          <w:tcPr>
            <w:tcW w:w="1796" w:type="dxa"/>
          </w:tcPr>
          <w:p w:rsidR="00B11F49" w:rsidRPr="00646F64" w:rsidRDefault="00B11F49" w:rsidP="00646F64">
            <w:pPr>
              <w:pStyle w:val="TableParagraph"/>
              <w:ind w:left="0"/>
              <w:rPr>
                <w:rFonts w:ascii="Times New Roman" w:hAnsi="Times New Roman" w:cs="Times New Roman"/>
                <w:sz w:val="24"/>
                <w:szCs w:val="24"/>
              </w:rPr>
            </w:pPr>
            <w:r w:rsidRPr="00646F64">
              <w:rPr>
                <w:rFonts w:ascii="Times New Roman" w:hAnsi="Times New Roman" w:cs="Times New Roman"/>
                <w:sz w:val="24"/>
                <w:szCs w:val="24"/>
              </w:rPr>
              <w:t>в</w:t>
            </w:r>
            <w:r w:rsidRPr="00646F64">
              <w:rPr>
                <w:rFonts w:ascii="Times New Roman" w:hAnsi="Times New Roman" w:cs="Times New Roman"/>
                <w:spacing w:val="-7"/>
                <w:sz w:val="24"/>
                <w:szCs w:val="24"/>
              </w:rPr>
              <w:t xml:space="preserve"> </w:t>
            </w:r>
            <w:r w:rsidRPr="00646F64">
              <w:rPr>
                <w:rFonts w:ascii="Times New Roman" w:hAnsi="Times New Roman" w:cs="Times New Roman"/>
                <w:sz w:val="24"/>
                <w:szCs w:val="24"/>
              </w:rPr>
              <w:t>течение</w:t>
            </w:r>
            <w:r w:rsidRPr="00646F64">
              <w:rPr>
                <w:rFonts w:ascii="Times New Roman" w:hAnsi="Times New Roman" w:cs="Times New Roman"/>
                <w:spacing w:val="-5"/>
                <w:sz w:val="24"/>
                <w:szCs w:val="24"/>
              </w:rPr>
              <w:t xml:space="preserve"> </w:t>
            </w:r>
            <w:r w:rsidRPr="00646F64">
              <w:rPr>
                <w:rFonts w:ascii="Times New Roman" w:hAnsi="Times New Roman" w:cs="Times New Roman"/>
                <w:spacing w:val="-4"/>
                <w:sz w:val="24"/>
                <w:szCs w:val="24"/>
              </w:rPr>
              <w:t>года</w:t>
            </w:r>
          </w:p>
        </w:tc>
        <w:tc>
          <w:tcPr>
            <w:tcW w:w="2918" w:type="dxa"/>
          </w:tcPr>
          <w:p w:rsidR="00B11F49" w:rsidRPr="00B11F49" w:rsidRDefault="00B11F49" w:rsidP="00B11F49">
            <w:pPr>
              <w:pStyle w:val="TableParagraph"/>
              <w:ind w:left="0"/>
              <w:rPr>
                <w:rFonts w:ascii="Times New Roman" w:hAnsi="Times New Roman" w:cs="Times New Roman"/>
                <w:sz w:val="24"/>
                <w:szCs w:val="24"/>
              </w:rPr>
            </w:pPr>
            <w:r w:rsidRPr="00B11F49">
              <w:rPr>
                <w:rFonts w:ascii="Times New Roman" w:hAnsi="Times New Roman" w:cs="Times New Roman"/>
                <w:spacing w:val="-2"/>
                <w:sz w:val="24"/>
                <w:szCs w:val="24"/>
              </w:rPr>
              <w:t>классные руководители,</w:t>
            </w:r>
          </w:p>
          <w:p w:rsidR="00B11F49" w:rsidRPr="00B11F49" w:rsidRDefault="00B11F49" w:rsidP="00B11F49">
            <w:pPr>
              <w:pStyle w:val="TableParagraph"/>
              <w:ind w:left="0"/>
              <w:rPr>
                <w:rFonts w:ascii="Times New Roman" w:hAnsi="Times New Roman" w:cs="Times New Roman"/>
                <w:sz w:val="24"/>
                <w:szCs w:val="24"/>
              </w:rPr>
            </w:pPr>
          </w:p>
        </w:tc>
      </w:tr>
      <w:tr w:rsidR="00646F64" w:rsidRPr="00603C87" w:rsidTr="00884990">
        <w:trPr>
          <w:gridAfter w:val="1"/>
          <w:wAfter w:w="7" w:type="dxa"/>
        </w:trPr>
        <w:tc>
          <w:tcPr>
            <w:tcW w:w="4233" w:type="dxa"/>
          </w:tcPr>
          <w:p w:rsidR="00B11F49" w:rsidRPr="00B11F49" w:rsidRDefault="00B11F49" w:rsidP="00B11F49">
            <w:pPr>
              <w:pStyle w:val="TableParagraph"/>
              <w:ind w:left="0"/>
              <w:rPr>
                <w:rFonts w:ascii="Times New Roman" w:hAnsi="Times New Roman" w:cs="Times New Roman"/>
                <w:sz w:val="24"/>
                <w:szCs w:val="24"/>
              </w:rPr>
            </w:pPr>
            <w:r w:rsidRPr="00B11F49">
              <w:rPr>
                <w:rFonts w:ascii="Times New Roman" w:hAnsi="Times New Roman" w:cs="Times New Roman"/>
                <w:sz w:val="24"/>
                <w:szCs w:val="24"/>
              </w:rPr>
              <w:t>Участие</w:t>
            </w:r>
            <w:r w:rsidRPr="00B11F49">
              <w:rPr>
                <w:rFonts w:ascii="Times New Roman" w:hAnsi="Times New Roman" w:cs="Times New Roman"/>
                <w:spacing w:val="-3"/>
                <w:sz w:val="24"/>
                <w:szCs w:val="24"/>
              </w:rPr>
              <w:t xml:space="preserve"> </w:t>
            </w:r>
            <w:r w:rsidRPr="00B11F49">
              <w:rPr>
                <w:rFonts w:ascii="Times New Roman" w:hAnsi="Times New Roman" w:cs="Times New Roman"/>
                <w:sz w:val="24"/>
                <w:szCs w:val="24"/>
              </w:rPr>
              <w:t>в</w:t>
            </w:r>
            <w:r w:rsidRPr="00B11F49">
              <w:rPr>
                <w:rFonts w:ascii="Times New Roman" w:hAnsi="Times New Roman" w:cs="Times New Roman"/>
                <w:spacing w:val="-2"/>
                <w:sz w:val="24"/>
                <w:szCs w:val="24"/>
              </w:rPr>
              <w:t xml:space="preserve"> тематических</w:t>
            </w:r>
          </w:p>
          <w:p w:rsidR="00B11F49" w:rsidRPr="00B11F49" w:rsidRDefault="00B11F49" w:rsidP="00B11F49">
            <w:pPr>
              <w:pStyle w:val="TableParagraph"/>
              <w:ind w:left="0"/>
              <w:rPr>
                <w:rFonts w:ascii="Times New Roman" w:hAnsi="Times New Roman" w:cs="Times New Roman"/>
                <w:sz w:val="24"/>
                <w:szCs w:val="24"/>
              </w:rPr>
            </w:pPr>
            <w:r w:rsidRPr="00B11F49">
              <w:rPr>
                <w:rFonts w:ascii="Times New Roman" w:hAnsi="Times New Roman" w:cs="Times New Roman"/>
                <w:sz w:val="24"/>
                <w:szCs w:val="24"/>
              </w:rPr>
              <w:t>профилактических</w:t>
            </w:r>
            <w:r w:rsidRPr="00B11F49">
              <w:rPr>
                <w:rFonts w:ascii="Times New Roman" w:hAnsi="Times New Roman" w:cs="Times New Roman"/>
                <w:spacing w:val="-7"/>
                <w:sz w:val="24"/>
                <w:szCs w:val="24"/>
              </w:rPr>
              <w:t xml:space="preserve"> </w:t>
            </w:r>
            <w:r w:rsidRPr="00B11F49">
              <w:rPr>
                <w:rFonts w:ascii="Times New Roman" w:hAnsi="Times New Roman" w:cs="Times New Roman"/>
                <w:spacing w:val="-2"/>
                <w:sz w:val="24"/>
                <w:szCs w:val="24"/>
              </w:rPr>
              <w:t>месячниках</w:t>
            </w:r>
          </w:p>
        </w:tc>
        <w:tc>
          <w:tcPr>
            <w:tcW w:w="1119" w:type="dxa"/>
          </w:tcPr>
          <w:p w:rsidR="00B11F49" w:rsidRPr="00B11F49" w:rsidRDefault="00B11F49" w:rsidP="00B11F49">
            <w:pPr>
              <w:pStyle w:val="TableParagraph"/>
              <w:ind w:left="0"/>
              <w:rPr>
                <w:rFonts w:ascii="Times New Roman" w:hAnsi="Times New Roman" w:cs="Times New Roman"/>
                <w:sz w:val="24"/>
                <w:szCs w:val="24"/>
              </w:rPr>
            </w:pPr>
            <w:r w:rsidRPr="00B11F49">
              <w:rPr>
                <w:rFonts w:ascii="Times New Roman" w:hAnsi="Times New Roman" w:cs="Times New Roman"/>
                <w:spacing w:val="-2"/>
                <w:sz w:val="24"/>
                <w:szCs w:val="24"/>
              </w:rPr>
              <w:t>5-</w:t>
            </w:r>
            <w:r w:rsidRPr="00B11F49">
              <w:rPr>
                <w:rFonts w:ascii="Times New Roman" w:hAnsi="Times New Roman" w:cs="Times New Roman"/>
                <w:spacing w:val="-10"/>
                <w:sz w:val="24"/>
                <w:szCs w:val="24"/>
              </w:rPr>
              <w:t>9</w:t>
            </w:r>
          </w:p>
        </w:tc>
        <w:tc>
          <w:tcPr>
            <w:tcW w:w="1796" w:type="dxa"/>
          </w:tcPr>
          <w:p w:rsidR="00B11F49" w:rsidRPr="00646F64" w:rsidRDefault="00B11F49" w:rsidP="00646F64">
            <w:pPr>
              <w:pStyle w:val="TableParagraph"/>
              <w:ind w:left="0"/>
              <w:rPr>
                <w:rFonts w:ascii="Times New Roman" w:hAnsi="Times New Roman" w:cs="Times New Roman"/>
                <w:sz w:val="24"/>
                <w:szCs w:val="24"/>
              </w:rPr>
            </w:pPr>
            <w:r w:rsidRPr="00646F64">
              <w:rPr>
                <w:rFonts w:ascii="Times New Roman" w:hAnsi="Times New Roman" w:cs="Times New Roman"/>
                <w:sz w:val="24"/>
                <w:szCs w:val="24"/>
              </w:rPr>
              <w:t xml:space="preserve">по </w:t>
            </w:r>
            <w:r w:rsidRPr="00646F64">
              <w:rPr>
                <w:rFonts w:ascii="Times New Roman" w:hAnsi="Times New Roman" w:cs="Times New Roman"/>
                <w:spacing w:val="-2"/>
                <w:sz w:val="24"/>
                <w:szCs w:val="24"/>
              </w:rPr>
              <w:t>отдельному</w:t>
            </w:r>
          </w:p>
          <w:p w:rsidR="00B11F49" w:rsidRPr="00646F64" w:rsidRDefault="00B11F49" w:rsidP="00646F64">
            <w:pPr>
              <w:pStyle w:val="TableParagraph"/>
              <w:ind w:left="0"/>
              <w:rPr>
                <w:rFonts w:ascii="Times New Roman" w:hAnsi="Times New Roman" w:cs="Times New Roman"/>
                <w:sz w:val="24"/>
                <w:szCs w:val="24"/>
              </w:rPr>
            </w:pPr>
            <w:r w:rsidRPr="00646F64">
              <w:rPr>
                <w:rFonts w:ascii="Times New Roman" w:hAnsi="Times New Roman" w:cs="Times New Roman"/>
                <w:spacing w:val="-2"/>
                <w:sz w:val="24"/>
                <w:szCs w:val="24"/>
              </w:rPr>
              <w:t>плану</w:t>
            </w:r>
          </w:p>
        </w:tc>
        <w:tc>
          <w:tcPr>
            <w:tcW w:w="2918" w:type="dxa"/>
          </w:tcPr>
          <w:p w:rsidR="00B11F49" w:rsidRPr="00B11F49" w:rsidRDefault="00B11F49" w:rsidP="00B11F49">
            <w:pPr>
              <w:pStyle w:val="TableParagraph"/>
              <w:ind w:left="0"/>
              <w:rPr>
                <w:rFonts w:ascii="Times New Roman" w:hAnsi="Times New Roman" w:cs="Times New Roman"/>
                <w:sz w:val="24"/>
                <w:szCs w:val="24"/>
              </w:rPr>
            </w:pPr>
            <w:r w:rsidRPr="00B11F49">
              <w:rPr>
                <w:rFonts w:ascii="Times New Roman" w:hAnsi="Times New Roman" w:cs="Times New Roman"/>
                <w:spacing w:val="-2"/>
                <w:sz w:val="24"/>
                <w:szCs w:val="24"/>
              </w:rPr>
              <w:t>Педагог-психолог,</w:t>
            </w:r>
          </w:p>
          <w:p w:rsidR="00B11F49" w:rsidRPr="00B11F49" w:rsidRDefault="00B11F49" w:rsidP="00B11F49">
            <w:pPr>
              <w:pStyle w:val="TableParagraph"/>
              <w:ind w:left="0"/>
              <w:rPr>
                <w:rFonts w:ascii="Times New Roman" w:hAnsi="Times New Roman" w:cs="Times New Roman"/>
                <w:sz w:val="24"/>
                <w:szCs w:val="24"/>
              </w:rPr>
            </w:pPr>
            <w:r>
              <w:rPr>
                <w:rFonts w:ascii="Times New Roman" w:hAnsi="Times New Roman"/>
                <w:sz w:val="24"/>
                <w:szCs w:val="24"/>
              </w:rPr>
              <w:t>Зам. директора</w:t>
            </w:r>
            <w:r>
              <w:rPr>
                <w:rFonts w:ascii="Times New Roman" w:hAnsi="Times New Roman"/>
                <w:spacing w:val="-15"/>
                <w:sz w:val="24"/>
                <w:szCs w:val="24"/>
              </w:rPr>
              <w:t xml:space="preserve"> </w:t>
            </w:r>
            <w:r>
              <w:rPr>
                <w:rFonts w:ascii="Times New Roman" w:hAnsi="Times New Roman"/>
                <w:sz w:val="24"/>
                <w:szCs w:val="24"/>
              </w:rPr>
              <w:t>по</w:t>
            </w:r>
            <w:r>
              <w:rPr>
                <w:rFonts w:ascii="Times New Roman" w:hAnsi="Times New Roman"/>
                <w:spacing w:val="-12"/>
                <w:sz w:val="24"/>
                <w:szCs w:val="24"/>
              </w:rPr>
              <w:t xml:space="preserve"> </w:t>
            </w:r>
            <w:r>
              <w:rPr>
                <w:rFonts w:ascii="Times New Roman" w:hAnsi="Times New Roman"/>
                <w:sz w:val="24"/>
                <w:szCs w:val="24"/>
              </w:rPr>
              <w:t>ВР</w:t>
            </w:r>
            <w:r>
              <w:rPr>
                <w:szCs w:val="24"/>
              </w:rPr>
              <w:t xml:space="preserve"> </w:t>
            </w:r>
            <w:r>
              <w:rPr>
                <w:rFonts w:ascii="Times New Roman" w:hAnsi="Times New Roman"/>
                <w:sz w:val="24"/>
                <w:szCs w:val="24"/>
              </w:rPr>
              <w:t>классные руководители</w:t>
            </w:r>
          </w:p>
        </w:tc>
      </w:tr>
      <w:tr w:rsidR="00884990" w:rsidRPr="00603C87" w:rsidTr="00884990">
        <w:trPr>
          <w:gridAfter w:val="1"/>
          <w:wAfter w:w="7" w:type="dxa"/>
        </w:trPr>
        <w:tc>
          <w:tcPr>
            <w:tcW w:w="4233" w:type="dxa"/>
          </w:tcPr>
          <w:p w:rsidR="00884990" w:rsidRPr="00B11F49" w:rsidRDefault="00884990" w:rsidP="00884990">
            <w:pPr>
              <w:pStyle w:val="TableParagraph"/>
              <w:ind w:left="0"/>
              <w:rPr>
                <w:rFonts w:ascii="Times New Roman" w:hAnsi="Times New Roman" w:cs="Times New Roman"/>
                <w:sz w:val="24"/>
                <w:szCs w:val="24"/>
              </w:rPr>
            </w:pPr>
            <w:r w:rsidRPr="00B11F49">
              <w:rPr>
                <w:rFonts w:ascii="Times New Roman" w:hAnsi="Times New Roman" w:cs="Times New Roman"/>
                <w:sz w:val="24"/>
                <w:szCs w:val="24"/>
              </w:rPr>
              <w:t>Беседа</w:t>
            </w:r>
            <w:r w:rsidRPr="00B11F49">
              <w:rPr>
                <w:rFonts w:ascii="Times New Roman" w:hAnsi="Times New Roman" w:cs="Times New Roman"/>
                <w:spacing w:val="-3"/>
                <w:sz w:val="24"/>
                <w:szCs w:val="24"/>
              </w:rPr>
              <w:t xml:space="preserve"> </w:t>
            </w:r>
            <w:r w:rsidRPr="00B11F49">
              <w:rPr>
                <w:rFonts w:ascii="Times New Roman" w:hAnsi="Times New Roman" w:cs="Times New Roman"/>
                <w:sz w:val="24"/>
                <w:szCs w:val="24"/>
              </w:rPr>
              <w:t>с</w:t>
            </w:r>
            <w:r w:rsidRPr="00B11F49">
              <w:rPr>
                <w:rFonts w:ascii="Times New Roman" w:hAnsi="Times New Roman" w:cs="Times New Roman"/>
                <w:spacing w:val="-4"/>
                <w:sz w:val="24"/>
                <w:szCs w:val="24"/>
              </w:rPr>
              <w:t xml:space="preserve"> </w:t>
            </w:r>
            <w:r w:rsidRPr="00B11F49">
              <w:rPr>
                <w:rFonts w:ascii="Times New Roman" w:hAnsi="Times New Roman" w:cs="Times New Roman"/>
                <w:sz w:val="24"/>
                <w:szCs w:val="24"/>
              </w:rPr>
              <w:t>тренировкой</w:t>
            </w:r>
            <w:r w:rsidRPr="00B11F49">
              <w:rPr>
                <w:rFonts w:ascii="Times New Roman" w:hAnsi="Times New Roman" w:cs="Times New Roman"/>
                <w:spacing w:val="-3"/>
                <w:sz w:val="24"/>
                <w:szCs w:val="24"/>
              </w:rPr>
              <w:t xml:space="preserve"> </w:t>
            </w:r>
            <w:r w:rsidRPr="00B11F49">
              <w:rPr>
                <w:rFonts w:ascii="Times New Roman" w:hAnsi="Times New Roman" w:cs="Times New Roman"/>
                <w:sz w:val="24"/>
                <w:szCs w:val="24"/>
              </w:rPr>
              <w:t>на</w:t>
            </w:r>
            <w:r w:rsidRPr="00B11F49">
              <w:rPr>
                <w:rFonts w:ascii="Times New Roman" w:hAnsi="Times New Roman" w:cs="Times New Roman"/>
                <w:spacing w:val="-4"/>
                <w:sz w:val="24"/>
                <w:szCs w:val="24"/>
              </w:rPr>
              <w:t xml:space="preserve"> тему</w:t>
            </w:r>
          </w:p>
          <w:p w:rsidR="00884990" w:rsidRPr="00B11F49" w:rsidRDefault="00884990" w:rsidP="00884990">
            <w:pPr>
              <w:pStyle w:val="TableParagraph"/>
              <w:ind w:left="0"/>
              <w:rPr>
                <w:rFonts w:ascii="Times New Roman" w:hAnsi="Times New Roman" w:cs="Times New Roman"/>
                <w:sz w:val="24"/>
                <w:szCs w:val="24"/>
              </w:rPr>
            </w:pPr>
            <w:r w:rsidRPr="00B11F49">
              <w:rPr>
                <w:rFonts w:ascii="Times New Roman" w:hAnsi="Times New Roman" w:cs="Times New Roman"/>
                <w:sz w:val="24"/>
                <w:szCs w:val="24"/>
              </w:rPr>
              <w:t>«Пожарная</w:t>
            </w:r>
            <w:r w:rsidRPr="00B11F49">
              <w:rPr>
                <w:rFonts w:ascii="Times New Roman" w:hAnsi="Times New Roman" w:cs="Times New Roman"/>
                <w:spacing w:val="-15"/>
                <w:sz w:val="24"/>
                <w:szCs w:val="24"/>
              </w:rPr>
              <w:t xml:space="preserve"> </w:t>
            </w:r>
            <w:r w:rsidRPr="00B11F49">
              <w:rPr>
                <w:rFonts w:ascii="Times New Roman" w:hAnsi="Times New Roman" w:cs="Times New Roman"/>
                <w:sz w:val="24"/>
                <w:szCs w:val="24"/>
              </w:rPr>
              <w:t>безопасность»</w:t>
            </w:r>
            <w:r w:rsidRPr="00B11F49">
              <w:rPr>
                <w:rFonts w:ascii="Times New Roman" w:hAnsi="Times New Roman" w:cs="Times New Roman"/>
                <w:spacing w:val="-15"/>
                <w:sz w:val="24"/>
                <w:szCs w:val="24"/>
              </w:rPr>
              <w:t xml:space="preserve"> </w:t>
            </w:r>
            <w:r w:rsidRPr="00B11F49">
              <w:rPr>
                <w:rFonts w:ascii="Times New Roman" w:hAnsi="Times New Roman" w:cs="Times New Roman"/>
                <w:sz w:val="24"/>
                <w:szCs w:val="24"/>
              </w:rPr>
              <w:t xml:space="preserve">с </w:t>
            </w:r>
            <w:r w:rsidRPr="00B11F49">
              <w:rPr>
                <w:rFonts w:ascii="Times New Roman" w:hAnsi="Times New Roman" w:cs="Times New Roman"/>
                <w:spacing w:val="-2"/>
                <w:sz w:val="24"/>
                <w:szCs w:val="24"/>
              </w:rPr>
              <w:t>участием сотрудников</w:t>
            </w:r>
            <w:r w:rsidRPr="00B11F49">
              <w:rPr>
                <w:rFonts w:ascii="Times New Roman" w:hAnsi="Times New Roman" w:cs="Times New Roman"/>
                <w:spacing w:val="-1"/>
                <w:sz w:val="24"/>
                <w:szCs w:val="24"/>
              </w:rPr>
              <w:t xml:space="preserve"> </w:t>
            </w:r>
            <w:r w:rsidRPr="00B11F49">
              <w:rPr>
                <w:rFonts w:ascii="Times New Roman" w:hAnsi="Times New Roman" w:cs="Times New Roman"/>
                <w:spacing w:val="-5"/>
                <w:sz w:val="24"/>
                <w:szCs w:val="24"/>
              </w:rPr>
              <w:t>ПСЧ</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884990" w:rsidRDefault="00884990" w:rsidP="00884990">
            <w:pPr>
              <w:pStyle w:val="Default"/>
              <w:jc w:val="both"/>
              <w:rPr>
                <w:rFonts w:ascii="Times New Roman" w:hAnsi="Times New Roman"/>
                <w:color w:val="auto"/>
                <w:lang w:eastAsia="ru-RU"/>
              </w:rPr>
            </w:pPr>
            <w:r>
              <w:rPr>
                <w:rFonts w:ascii="Times New Roman" w:hAnsi="Times New Roman"/>
                <w:color w:val="auto"/>
                <w:lang w:eastAsia="ru-RU"/>
              </w:rPr>
              <w:t>5 - 9</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884990" w:rsidRPr="00646F64" w:rsidRDefault="00884990" w:rsidP="00884990">
            <w:pPr>
              <w:spacing w:after="0" w:line="240" w:lineRule="auto"/>
              <w:rPr>
                <w:rFonts w:ascii="Times New Roman" w:eastAsia="Arial" w:hAnsi="Times New Roman"/>
                <w:sz w:val="24"/>
                <w:szCs w:val="24"/>
                <w:lang w:val="ru-RU"/>
              </w:rPr>
            </w:pPr>
            <w:r w:rsidRPr="00646F64">
              <w:rPr>
                <w:rFonts w:ascii="Times New Roman" w:eastAsia="Arial" w:hAnsi="Times New Roman"/>
                <w:sz w:val="24"/>
                <w:szCs w:val="24"/>
                <w:lang w:val="ru-RU"/>
              </w:rPr>
              <w:t>в течение года</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884990" w:rsidRPr="00884990" w:rsidRDefault="00884990" w:rsidP="00884990">
            <w:pPr>
              <w:spacing w:after="0" w:line="240" w:lineRule="auto"/>
              <w:rPr>
                <w:lang w:val="ru-RU"/>
              </w:rPr>
            </w:pPr>
            <w:r w:rsidRPr="00185FD5">
              <w:rPr>
                <w:rFonts w:ascii="Times New Roman" w:hAnsi="Times New Roman"/>
                <w:sz w:val="24"/>
                <w:szCs w:val="24"/>
                <w:lang w:val="ru-RU"/>
              </w:rPr>
              <w:t>Зам. директора</w:t>
            </w:r>
            <w:r w:rsidRPr="00185FD5">
              <w:rPr>
                <w:rFonts w:ascii="Times New Roman" w:hAnsi="Times New Roman"/>
                <w:spacing w:val="-15"/>
                <w:sz w:val="24"/>
                <w:szCs w:val="24"/>
                <w:lang w:val="ru-RU"/>
              </w:rPr>
              <w:t xml:space="preserve"> </w:t>
            </w:r>
            <w:r w:rsidRPr="00185FD5">
              <w:rPr>
                <w:rFonts w:ascii="Times New Roman" w:hAnsi="Times New Roman"/>
                <w:sz w:val="24"/>
                <w:szCs w:val="24"/>
                <w:lang w:val="ru-RU"/>
              </w:rPr>
              <w:t>по</w:t>
            </w:r>
            <w:r w:rsidRPr="00185FD5">
              <w:rPr>
                <w:rFonts w:ascii="Times New Roman" w:hAnsi="Times New Roman"/>
                <w:spacing w:val="-12"/>
                <w:sz w:val="24"/>
                <w:szCs w:val="24"/>
                <w:lang w:val="ru-RU"/>
              </w:rPr>
              <w:t xml:space="preserve"> </w:t>
            </w:r>
            <w:r w:rsidRPr="00185FD5">
              <w:rPr>
                <w:rFonts w:ascii="Times New Roman" w:hAnsi="Times New Roman"/>
                <w:sz w:val="24"/>
                <w:szCs w:val="24"/>
                <w:lang w:val="ru-RU"/>
              </w:rPr>
              <w:t>ВР</w:t>
            </w:r>
            <w:r w:rsidRPr="00185FD5">
              <w:rPr>
                <w:szCs w:val="24"/>
                <w:lang w:val="ru-RU"/>
              </w:rPr>
              <w:t xml:space="preserve"> </w:t>
            </w:r>
            <w:r w:rsidRPr="00185FD5">
              <w:rPr>
                <w:rFonts w:ascii="Times New Roman" w:hAnsi="Times New Roman"/>
                <w:sz w:val="24"/>
                <w:szCs w:val="24"/>
                <w:lang w:val="ru-RU"/>
              </w:rPr>
              <w:t>классные руководители</w:t>
            </w:r>
          </w:p>
        </w:tc>
      </w:tr>
      <w:tr w:rsidR="00884990" w:rsidRPr="00603C87" w:rsidTr="00884990">
        <w:trPr>
          <w:gridAfter w:val="1"/>
          <w:wAfter w:w="7" w:type="dxa"/>
        </w:trPr>
        <w:tc>
          <w:tcPr>
            <w:tcW w:w="4233" w:type="dxa"/>
          </w:tcPr>
          <w:p w:rsidR="00884990" w:rsidRPr="00B11F49" w:rsidRDefault="00884990" w:rsidP="00884990">
            <w:pPr>
              <w:pStyle w:val="TableParagraph"/>
              <w:ind w:left="0"/>
              <w:rPr>
                <w:rFonts w:ascii="Times New Roman" w:hAnsi="Times New Roman" w:cs="Times New Roman"/>
                <w:sz w:val="24"/>
                <w:szCs w:val="24"/>
              </w:rPr>
            </w:pPr>
            <w:r w:rsidRPr="00B11F49">
              <w:rPr>
                <w:rFonts w:ascii="Times New Roman" w:hAnsi="Times New Roman" w:cs="Times New Roman"/>
                <w:sz w:val="24"/>
                <w:szCs w:val="24"/>
              </w:rPr>
              <w:t>Беседа на</w:t>
            </w:r>
            <w:r w:rsidRPr="00B11F49">
              <w:rPr>
                <w:rFonts w:ascii="Times New Roman" w:hAnsi="Times New Roman" w:cs="Times New Roman"/>
                <w:spacing w:val="1"/>
                <w:sz w:val="24"/>
                <w:szCs w:val="24"/>
              </w:rPr>
              <w:t xml:space="preserve"> </w:t>
            </w:r>
            <w:r w:rsidRPr="00B11F49">
              <w:rPr>
                <w:rFonts w:ascii="Times New Roman" w:hAnsi="Times New Roman" w:cs="Times New Roman"/>
                <w:sz w:val="24"/>
                <w:szCs w:val="24"/>
              </w:rPr>
              <w:t>тему</w:t>
            </w:r>
            <w:r w:rsidRPr="00B11F49">
              <w:rPr>
                <w:rFonts w:ascii="Times New Roman" w:hAnsi="Times New Roman" w:cs="Times New Roman"/>
                <w:spacing w:val="3"/>
                <w:sz w:val="24"/>
                <w:szCs w:val="24"/>
              </w:rPr>
              <w:t xml:space="preserve"> </w:t>
            </w:r>
            <w:r w:rsidRPr="00B11F49">
              <w:rPr>
                <w:rFonts w:ascii="Times New Roman" w:hAnsi="Times New Roman" w:cs="Times New Roman"/>
                <w:spacing w:val="-2"/>
                <w:sz w:val="24"/>
                <w:szCs w:val="24"/>
              </w:rPr>
              <w:t>«Основы</w:t>
            </w:r>
          </w:p>
          <w:p w:rsidR="00884990" w:rsidRPr="00B11F49" w:rsidRDefault="00884990" w:rsidP="00884990">
            <w:pPr>
              <w:pStyle w:val="TableParagraph"/>
              <w:ind w:left="0"/>
              <w:rPr>
                <w:rFonts w:ascii="Times New Roman" w:hAnsi="Times New Roman" w:cs="Times New Roman"/>
                <w:sz w:val="24"/>
                <w:szCs w:val="24"/>
              </w:rPr>
            </w:pPr>
            <w:r w:rsidRPr="00B11F49">
              <w:rPr>
                <w:rFonts w:ascii="Times New Roman" w:hAnsi="Times New Roman" w:cs="Times New Roman"/>
                <w:sz w:val="24"/>
                <w:szCs w:val="24"/>
              </w:rPr>
              <w:t>профилактики ДДТТ» с участием</w:t>
            </w:r>
            <w:r w:rsidRPr="00B11F49">
              <w:rPr>
                <w:rFonts w:ascii="Times New Roman" w:hAnsi="Times New Roman" w:cs="Times New Roman"/>
                <w:spacing w:val="-15"/>
                <w:sz w:val="24"/>
                <w:szCs w:val="24"/>
              </w:rPr>
              <w:t xml:space="preserve"> </w:t>
            </w:r>
            <w:r w:rsidRPr="00B11F49">
              <w:rPr>
                <w:rFonts w:ascii="Times New Roman" w:hAnsi="Times New Roman" w:cs="Times New Roman"/>
                <w:sz w:val="24"/>
                <w:szCs w:val="24"/>
              </w:rPr>
              <w:t>инспектора</w:t>
            </w:r>
            <w:r w:rsidRPr="00B11F49">
              <w:rPr>
                <w:rFonts w:ascii="Times New Roman" w:hAnsi="Times New Roman" w:cs="Times New Roman"/>
                <w:spacing w:val="-15"/>
                <w:sz w:val="24"/>
                <w:szCs w:val="24"/>
              </w:rPr>
              <w:t xml:space="preserve"> </w:t>
            </w:r>
            <w:r w:rsidRPr="00B11F49">
              <w:rPr>
                <w:rFonts w:ascii="Times New Roman" w:hAnsi="Times New Roman" w:cs="Times New Roman"/>
                <w:sz w:val="24"/>
                <w:szCs w:val="24"/>
              </w:rPr>
              <w:t>ГИБДД</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884990" w:rsidRDefault="00884990" w:rsidP="00884990">
            <w:pPr>
              <w:pStyle w:val="Default"/>
              <w:jc w:val="both"/>
              <w:rPr>
                <w:rFonts w:ascii="Times New Roman" w:hAnsi="Times New Roman"/>
                <w:color w:val="auto"/>
                <w:lang w:eastAsia="ru-RU"/>
              </w:rPr>
            </w:pPr>
            <w:r>
              <w:rPr>
                <w:rFonts w:ascii="Times New Roman" w:hAnsi="Times New Roman"/>
                <w:color w:val="auto"/>
                <w:lang w:eastAsia="ru-RU"/>
              </w:rPr>
              <w:t>5 - 9</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884990" w:rsidRPr="00646F64" w:rsidRDefault="00884990" w:rsidP="00884990">
            <w:pPr>
              <w:spacing w:after="0" w:line="240" w:lineRule="auto"/>
              <w:rPr>
                <w:rFonts w:ascii="Times New Roman" w:eastAsia="Arial" w:hAnsi="Times New Roman"/>
                <w:sz w:val="24"/>
                <w:szCs w:val="24"/>
                <w:lang w:val="ru-RU"/>
              </w:rPr>
            </w:pPr>
            <w:r w:rsidRPr="00646F64">
              <w:rPr>
                <w:rFonts w:ascii="Times New Roman" w:eastAsia="Arial" w:hAnsi="Times New Roman"/>
                <w:sz w:val="24"/>
                <w:szCs w:val="24"/>
                <w:lang w:val="ru-RU"/>
              </w:rPr>
              <w:t>в течение года</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884990" w:rsidRPr="00884990" w:rsidRDefault="00884990" w:rsidP="00884990">
            <w:pPr>
              <w:spacing w:after="0" w:line="240" w:lineRule="auto"/>
              <w:rPr>
                <w:lang w:val="ru-RU"/>
              </w:rPr>
            </w:pPr>
            <w:r w:rsidRPr="00185FD5">
              <w:rPr>
                <w:rFonts w:ascii="Times New Roman" w:hAnsi="Times New Roman"/>
                <w:sz w:val="24"/>
                <w:szCs w:val="24"/>
                <w:lang w:val="ru-RU"/>
              </w:rPr>
              <w:t>Зам. директора</w:t>
            </w:r>
            <w:r w:rsidRPr="00185FD5">
              <w:rPr>
                <w:rFonts w:ascii="Times New Roman" w:hAnsi="Times New Roman"/>
                <w:spacing w:val="-15"/>
                <w:sz w:val="24"/>
                <w:szCs w:val="24"/>
                <w:lang w:val="ru-RU"/>
              </w:rPr>
              <w:t xml:space="preserve"> </w:t>
            </w:r>
            <w:r w:rsidRPr="00185FD5">
              <w:rPr>
                <w:rFonts w:ascii="Times New Roman" w:hAnsi="Times New Roman"/>
                <w:sz w:val="24"/>
                <w:szCs w:val="24"/>
                <w:lang w:val="ru-RU"/>
              </w:rPr>
              <w:t>по</w:t>
            </w:r>
            <w:r w:rsidRPr="00185FD5">
              <w:rPr>
                <w:rFonts w:ascii="Times New Roman" w:hAnsi="Times New Roman"/>
                <w:spacing w:val="-12"/>
                <w:sz w:val="24"/>
                <w:szCs w:val="24"/>
                <w:lang w:val="ru-RU"/>
              </w:rPr>
              <w:t xml:space="preserve"> </w:t>
            </w:r>
            <w:r w:rsidRPr="00185FD5">
              <w:rPr>
                <w:rFonts w:ascii="Times New Roman" w:hAnsi="Times New Roman"/>
                <w:sz w:val="24"/>
                <w:szCs w:val="24"/>
                <w:lang w:val="ru-RU"/>
              </w:rPr>
              <w:t>ВР</w:t>
            </w:r>
            <w:r w:rsidRPr="00185FD5">
              <w:rPr>
                <w:szCs w:val="24"/>
                <w:lang w:val="ru-RU"/>
              </w:rPr>
              <w:t xml:space="preserve"> </w:t>
            </w:r>
            <w:r w:rsidRPr="00185FD5">
              <w:rPr>
                <w:rFonts w:ascii="Times New Roman" w:hAnsi="Times New Roman"/>
                <w:sz w:val="24"/>
                <w:szCs w:val="24"/>
                <w:lang w:val="ru-RU"/>
              </w:rPr>
              <w:t>классные руководители</w:t>
            </w:r>
          </w:p>
        </w:tc>
      </w:tr>
      <w:tr w:rsidR="00884990" w:rsidRPr="00603C87" w:rsidTr="00884990">
        <w:trPr>
          <w:gridAfter w:val="1"/>
          <w:wAfter w:w="7" w:type="dxa"/>
        </w:trPr>
        <w:tc>
          <w:tcPr>
            <w:tcW w:w="4233" w:type="dxa"/>
          </w:tcPr>
          <w:p w:rsidR="00884990" w:rsidRPr="00B11F49" w:rsidRDefault="00884990" w:rsidP="00884990">
            <w:pPr>
              <w:pStyle w:val="TableParagraph"/>
              <w:ind w:left="0"/>
              <w:rPr>
                <w:rFonts w:ascii="Times New Roman" w:hAnsi="Times New Roman" w:cs="Times New Roman"/>
                <w:sz w:val="24"/>
                <w:szCs w:val="24"/>
              </w:rPr>
            </w:pPr>
            <w:r w:rsidRPr="00B11F49">
              <w:rPr>
                <w:rFonts w:ascii="Times New Roman" w:hAnsi="Times New Roman" w:cs="Times New Roman"/>
                <w:sz w:val="24"/>
                <w:szCs w:val="24"/>
              </w:rPr>
              <w:t xml:space="preserve">Инструктажи на различную </w:t>
            </w:r>
            <w:r w:rsidRPr="00B11F49">
              <w:rPr>
                <w:rFonts w:ascii="Times New Roman" w:hAnsi="Times New Roman" w:cs="Times New Roman"/>
                <w:spacing w:val="-2"/>
                <w:sz w:val="24"/>
                <w:szCs w:val="24"/>
              </w:rPr>
              <w:t>тематику</w:t>
            </w:r>
            <w:r w:rsidRPr="00B11F49">
              <w:rPr>
                <w:rFonts w:ascii="Times New Roman" w:hAnsi="Times New Roman" w:cs="Times New Roman"/>
                <w:spacing w:val="-12"/>
                <w:sz w:val="24"/>
                <w:szCs w:val="24"/>
              </w:rPr>
              <w:t xml:space="preserve"> </w:t>
            </w:r>
            <w:r w:rsidRPr="00B11F49">
              <w:rPr>
                <w:rFonts w:ascii="Times New Roman" w:hAnsi="Times New Roman" w:cs="Times New Roman"/>
                <w:spacing w:val="-2"/>
                <w:sz w:val="24"/>
                <w:szCs w:val="24"/>
              </w:rPr>
              <w:t>(согласно</w:t>
            </w:r>
            <w:r w:rsidRPr="00B11F49">
              <w:rPr>
                <w:rFonts w:ascii="Times New Roman" w:hAnsi="Times New Roman" w:cs="Times New Roman"/>
                <w:spacing w:val="-7"/>
                <w:sz w:val="24"/>
                <w:szCs w:val="24"/>
              </w:rPr>
              <w:t xml:space="preserve"> </w:t>
            </w:r>
            <w:r w:rsidRPr="00B11F49">
              <w:rPr>
                <w:rFonts w:ascii="Times New Roman" w:hAnsi="Times New Roman" w:cs="Times New Roman"/>
                <w:spacing w:val="-2"/>
                <w:sz w:val="24"/>
                <w:szCs w:val="24"/>
              </w:rPr>
              <w:t>перечню инструктажей)</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884990" w:rsidRDefault="00884990" w:rsidP="00884990">
            <w:pPr>
              <w:pStyle w:val="Default"/>
              <w:jc w:val="both"/>
              <w:rPr>
                <w:rFonts w:ascii="Times New Roman" w:hAnsi="Times New Roman"/>
                <w:color w:val="auto"/>
                <w:lang w:eastAsia="ru-RU"/>
              </w:rPr>
            </w:pPr>
            <w:r>
              <w:rPr>
                <w:rFonts w:ascii="Times New Roman" w:hAnsi="Times New Roman"/>
                <w:color w:val="auto"/>
                <w:lang w:eastAsia="ru-RU"/>
              </w:rPr>
              <w:t>5 - 9</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884990" w:rsidRPr="00646F64" w:rsidRDefault="00884990" w:rsidP="00884990">
            <w:pPr>
              <w:pStyle w:val="TableParagraph"/>
              <w:ind w:left="0"/>
              <w:rPr>
                <w:rFonts w:ascii="Times New Roman" w:hAnsi="Times New Roman" w:cs="Times New Roman"/>
                <w:sz w:val="24"/>
                <w:szCs w:val="24"/>
              </w:rPr>
            </w:pPr>
            <w:r w:rsidRPr="00646F64">
              <w:rPr>
                <w:rFonts w:ascii="Times New Roman" w:hAnsi="Times New Roman" w:cs="Times New Roman"/>
                <w:sz w:val="24"/>
                <w:szCs w:val="24"/>
              </w:rPr>
              <w:t xml:space="preserve">по </w:t>
            </w:r>
            <w:r w:rsidRPr="00646F64">
              <w:rPr>
                <w:rFonts w:ascii="Times New Roman" w:hAnsi="Times New Roman" w:cs="Times New Roman"/>
                <w:spacing w:val="-4"/>
                <w:sz w:val="24"/>
                <w:szCs w:val="24"/>
              </w:rPr>
              <w:t>мере</w:t>
            </w:r>
          </w:p>
          <w:p w:rsidR="00884990" w:rsidRPr="00646F64" w:rsidRDefault="00884990" w:rsidP="00884990">
            <w:pPr>
              <w:spacing w:after="0" w:line="240" w:lineRule="auto"/>
              <w:jc w:val="both"/>
              <w:rPr>
                <w:rFonts w:ascii="Times New Roman" w:eastAsia="Arial" w:hAnsi="Times New Roman"/>
                <w:b/>
                <w:color w:val="C00000"/>
                <w:sz w:val="24"/>
                <w:szCs w:val="24"/>
                <w:lang w:val="ru-RU"/>
              </w:rPr>
            </w:pPr>
            <w:r w:rsidRPr="00646F64">
              <w:rPr>
                <w:rFonts w:ascii="Times New Roman" w:hAnsi="Times New Roman"/>
                <w:spacing w:val="-2"/>
                <w:sz w:val="24"/>
                <w:szCs w:val="24"/>
              </w:rPr>
              <w:t>необходимости</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884990" w:rsidRPr="00884990" w:rsidRDefault="00884990" w:rsidP="00884990">
            <w:pPr>
              <w:spacing w:after="0" w:line="240" w:lineRule="auto"/>
              <w:rPr>
                <w:lang w:val="ru-RU"/>
              </w:rPr>
            </w:pPr>
            <w:r w:rsidRPr="00185FD5">
              <w:rPr>
                <w:rFonts w:ascii="Times New Roman" w:hAnsi="Times New Roman"/>
                <w:sz w:val="24"/>
                <w:szCs w:val="24"/>
                <w:lang w:val="ru-RU"/>
              </w:rPr>
              <w:t>Зам. директора</w:t>
            </w:r>
            <w:r w:rsidRPr="00185FD5">
              <w:rPr>
                <w:rFonts w:ascii="Times New Roman" w:hAnsi="Times New Roman"/>
                <w:spacing w:val="-15"/>
                <w:sz w:val="24"/>
                <w:szCs w:val="24"/>
                <w:lang w:val="ru-RU"/>
              </w:rPr>
              <w:t xml:space="preserve"> </w:t>
            </w:r>
            <w:r w:rsidRPr="00185FD5">
              <w:rPr>
                <w:rFonts w:ascii="Times New Roman" w:hAnsi="Times New Roman"/>
                <w:sz w:val="24"/>
                <w:szCs w:val="24"/>
                <w:lang w:val="ru-RU"/>
              </w:rPr>
              <w:t>по</w:t>
            </w:r>
            <w:r w:rsidRPr="00185FD5">
              <w:rPr>
                <w:rFonts w:ascii="Times New Roman" w:hAnsi="Times New Roman"/>
                <w:spacing w:val="-12"/>
                <w:sz w:val="24"/>
                <w:szCs w:val="24"/>
                <w:lang w:val="ru-RU"/>
              </w:rPr>
              <w:t xml:space="preserve"> </w:t>
            </w:r>
            <w:r w:rsidRPr="00185FD5">
              <w:rPr>
                <w:rFonts w:ascii="Times New Roman" w:hAnsi="Times New Roman"/>
                <w:sz w:val="24"/>
                <w:szCs w:val="24"/>
                <w:lang w:val="ru-RU"/>
              </w:rPr>
              <w:t>ВР</w:t>
            </w:r>
            <w:r w:rsidRPr="00185FD5">
              <w:rPr>
                <w:szCs w:val="24"/>
                <w:lang w:val="ru-RU"/>
              </w:rPr>
              <w:t xml:space="preserve"> </w:t>
            </w:r>
            <w:r w:rsidRPr="00185FD5">
              <w:rPr>
                <w:rFonts w:ascii="Times New Roman" w:hAnsi="Times New Roman"/>
                <w:sz w:val="24"/>
                <w:szCs w:val="24"/>
                <w:lang w:val="ru-RU"/>
              </w:rPr>
              <w:t>классные руководители</w:t>
            </w:r>
          </w:p>
        </w:tc>
      </w:tr>
      <w:tr w:rsidR="00884990" w:rsidRPr="00603C87" w:rsidTr="00884990">
        <w:trPr>
          <w:gridAfter w:val="1"/>
          <w:wAfter w:w="7" w:type="dxa"/>
        </w:trPr>
        <w:tc>
          <w:tcPr>
            <w:tcW w:w="4233" w:type="dxa"/>
          </w:tcPr>
          <w:p w:rsidR="00884990" w:rsidRPr="00B11F49" w:rsidRDefault="00884990" w:rsidP="00884990">
            <w:pPr>
              <w:pStyle w:val="TableParagraph"/>
              <w:ind w:left="0"/>
              <w:rPr>
                <w:rFonts w:ascii="Times New Roman" w:hAnsi="Times New Roman" w:cs="Times New Roman"/>
                <w:sz w:val="24"/>
                <w:szCs w:val="24"/>
              </w:rPr>
            </w:pPr>
            <w:r w:rsidRPr="00B11F49">
              <w:rPr>
                <w:rFonts w:ascii="Times New Roman" w:hAnsi="Times New Roman" w:cs="Times New Roman"/>
                <w:sz w:val="24"/>
                <w:szCs w:val="24"/>
              </w:rPr>
              <w:t>Открытые</w:t>
            </w:r>
            <w:r w:rsidRPr="00B11F49">
              <w:rPr>
                <w:rFonts w:ascii="Times New Roman" w:hAnsi="Times New Roman" w:cs="Times New Roman"/>
                <w:spacing w:val="-15"/>
                <w:sz w:val="24"/>
                <w:szCs w:val="24"/>
              </w:rPr>
              <w:t xml:space="preserve"> </w:t>
            </w:r>
            <w:r w:rsidRPr="00B11F49">
              <w:rPr>
                <w:rFonts w:ascii="Times New Roman" w:hAnsi="Times New Roman" w:cs="Times New Roman"/>
                <w:sz w:val="24"/>
                <w:szCs w:val="24"/>
              </w:rPr>
              <w:t>уроки</w:t>
            </w:r>
            <w:r w:rsidRPr="00B11F49">
              <w:rPr>
                <w:rFonts w:ascii="Times New Roman" w:hAnsi="Times New Roman" w:cs="Times New Roman"/>
                <w:spacing w:val="-15"/>
                <w:sz w:val="24"/>
                <w:szCs w:val="24"/>
              </w:rPr>
              <w:t xml:space="preserve"> </w:t>
            </w:r>
            <w:r w:rsidRPr="00B11F49">
              <w:rPr>
                <w:rFonts w:ascii="Times New Roman" w:hAnsi="Times New Roman" w:cs="Times New Roman"/>
                <w:sz w:val="24"/>
                <w:szCs w:val="24"/>
              </w:rPr>
              <w:t>по</w:t>
            </w:r>
            <w:r w:rsidRPr="00B11F49">
              <w:rPr>
                <w:rFonts w:ascii="Times New Roman" w:hAnsi="Times New Roman" w:cs="Times New Roman"/>
                <w:spacing w:val="-15"/>
                <w:sz w:val="24"/>
                <w:szCs w:val="24"/>
              </w:rPr>
              <w:t xml:space="preserve"> </w:t>
            </w:r>
            <w:r w:rsidRPr="00B11F49">
              <w:rPr>
                <w:rFonts w:ascii="Times New Roman" w:hAnsi="Times New Roman" w:cs="Times New Roman"/>
                <w:sz w:val="24"/>
                <w:szCs w:val="24"/>
              </w:rPr>
              <w:t xml:space="preserve">финансовой </w:t>
            </w:r>
            <w:r w:rsidRPr="00B11F49">
              <w:rPr>
                <w:rFonts w:ascii="Times New Roman" w:hAnsi="Times New Roman" w:cs="Times New Roman"/>
                <w:spacing w:val="-2"/>
                <w:sz w:val="24"/>
                <w:szCs w:val="24"/>
              </w:rPr>
              <w:t>грамотности.</w:t>
            </w:r>
            <w:r>
              <w:rPr>
                <w:rFonts w:ascii="Times New Roman" w:hAnsi="Times New Roman" w:cs="Times New Roman"/>
                <w:spacing w:val="-2"/>
                <w:sz w:val="24"/>
                <w:szCs w:val="24"/>
              </w:rPr>
              <w:t xml:space="preserve"> </w:t>
            </w:r>
            <w:r w:rsidRPr="00B11F49">
              <w:rPr>
                <w:rFonts w:ascii="Times New Roman" w:hAnsi="Times New Roman" w:cs="Times New Roman"/>
                <w:sz w:val="24"/>
                <w:szCs w:val="24"/>
              </w:rPr>
              <w:t>Тематические</w:t>
            </w:r>
            <w:r w:rsidRPr="00B11F49">
              <w:rPr>
                <w:rFonts w:ascii="Times New Roman" w:hAnsi="Times New Roman" w:cs="Times New Roman"/>
                <w:spacing w:val="-2"/>
                <w:sz w:val="24"/>
                <w:szCs w:val="24"/>
              </w:rPr>
              <w:t xml:space="preserve"> </w:t>
            </w:r>
            <w:r w:rsidRPr="00B11F49">
              <w:rPr>
                <w:rFonts w:ascii="Times New Roman" w:hAnsi="Times New Roman" w:cs="Times New Roman"/>
                <w:sz w:val="24"/>
                <w:szCs w:val="24"/>
              </w:rPr>
              <w:t>уроки</w:t>
            </w:r>
            <w:r w:rsidRPr="00B11F49">
              <w:rPr>
                <w:rFonts w:ascii="Times New Roman" w:hAnsi="Times New Roman" w:cs="Times New Roman"/>
                <w:spacing w:val="-9"/>
                <w:sz w:val="24"/>
                <w:szCs w:val="24"/>
              </w:rPr>
              <w:t xml:space="preserve"> </w:t>
            </w:r>
            <w:r w:rsidRPr="00B11F49">
              <w:rPr>
                <w:rFonts w:ascii="Times New Roman" w:hAnsi="Times New Roman" w:cs="Times New Roman"/>
                <w:spacing w:val="-5"/>
                <w:sz w:val="24"/>
                <w:szCs w:val="24"/>
              </w:rPr>
              <w:t>со</w:t>
            </w:r>
          </w:p>
          <w:p w:rsidR="00884990" w:rsidRPr="00B11F49" w:rsidRDefault="00884990" w:rsidP="00884990">
            <w:pPr>
              <w:pStyle w:val="TableParagraph"/>
              <w:ind w:left="0"/>
              <w:rPr>
                <w:rFonts w:ascii="Times New Roman" w:hAnsi="Times New Roman" w:cs="Times New Roman"/>
                <w:sz w:val="24"/>
                <w:szCs w:val="24"/>
              </w:rPr>
            </w:pPr>
            <w:r w:rsidRPr="00B11F49">
              <w:rPr>
                <w:rFonts w:ascii="Times New Roman" w:hAnsi="Times New Roman" w:cs="Times New Roman"/>
                <w:spacing w:val="-2"/>
                <w:sz w:val="24"/>
                <w:szCs w:val="24"/>
              </w:rPr>
              <w:t>специалистами</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884990" w:rsidRDefault="00884990" w:rsidP="00884990">
            <w:pPr>
              <w:pStyle w:val="Default"/>
              <w:jc w:val="both"/>
              <w:rPr>
                <w:rFonts w:ascii="Times New Roman" w:hAnsi="Times New Roman"/>
                <w:color w:val="auto"/>
                <w:lang w:eastAsia="ru-RU"/>
              </w:rPr>
            </w:pPr>
            <w:r>
              <w:rPr>
                <w:rFonts w:ascii="Times New Roman" w:hAnsi="Times New Roman"/>
                <w:color w:val="auto"/>
                <w:lang w:eastAsia="ru-RU"/>
              </w:rPr>
              <w:t>5 - 9</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884990" w:rsidRPr="00646F64" w:rsidRDefault="00884990" w:rsidP="00884990">
            <w:pPr>
              <w:spacing w:after="0" w:line="240" w:lineRule="auto"/>
              <w:jc w:val="both"/>
              <w:rPr>
                <w:rFonts w:ascii="Times New Roman" w:eastAsia="Arial" w:hAnsi="Times New Roman"/>
                <w:b/>
                <w:color w:val="C00000"/>
                <w:sz w:val="24"/>
                <w:szCs w:val="24"/>
                <w:lang w:val="ru-RU"/>
              </w:rPr>
            </w:pPr>
            <w:r w:rsidRPr="00646F64">
              <w:rPr>
                <w:rFonts w:ascii="Times New Roman" w:eastAsia="Arial" w:hAnsi="Times New Roman"/>
                <w:sz w:val="24"/>
                <w:szCs w:val="24"/>
                <w:lang w:val="ru-RU"/>
              </w:rPr>
              <w:t>по плану</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884990" w:rsidRPr="00884990" w:rsidRDefault="00884990" w:rsidP="00884990">
            <w:pPr>
              <w:spacing w:after="0" w:line="240" w:lineRule="auto"/>
              <w:rPr>
                <w:lang w:val="ru-RU"/>
              </w:rPr>
            </w:pPr>
            <w:r w:rsidRPr="00185FD5">
              <w:rPr>
                <w:rFonts w:ascii="Times New Roman" w:hAnsi="Times New Roman"/>
                <w:sz w:val="24"/>
                <w:szCs w:val="24"/>
                <w:lang w:val="ru-RU"/>
              </w:rPr>
              <w:t>Зам. директора</w:t>
            </w:r>
            <w:r w:rsidRPr="00185FD5">
              <w:rPr>
                <w:rFonts w:ascii="Times New Roman" w:hAnsi="Times New Roman"/>
                <w:spacing w:val="-15"/>
                <w:sz w:val="24"/>
                <w:szCs w:val="24"/>
                <w:lang w:val="ru-RU"/>
              </w:rPr>
              <w:t xml:space="preserve"> </w:t>
            </w:r>
            <w:r w:rsidRPr="00185FD5">
              <w:rPr>
                <w:rFonts w:ascii="Times New Roman" w:hAnsi="Times New Roman"/>
                <w:sz w:val="24"/>
                <w:szCs w:val="24"/>
                <w:lang w:val="ru-RU"/>
              </w:rPr>
              <w:t>по</w:t>
            </w:r>
            <w:r w:rsidRPr="00185FD5">
              <w:rPr>
                <w:rFonts w:ascii="Times New Roman" w:hAnsi="Times New Roman"/>
                <w:spacing w:val="-12"/>
                <w:sz w:val="24"/>
                <w:szCs w:val="24"/>
                <w:lang w:val="ru-RU"/>
              </w:rPr>
              <w:t xml:space="preserve"> </w:t>
            </w:r>
            <w:r w:rsidRPr="00185FD5">
              <w:rPr>
                <w:rFonts w:ascii="Times New Roman" w:hAnsi="Times New Roman"/>
                <w:sz w:val="24"/>
                <w:szCs w:val="24"/>
                <w:lang w:val="ru-RU"/>
              </w:rPr>
              <w:t>ВР</w:t>
            </w:r>
            <w:r w:rsidRPr="00185FD5">
              <w:rPr>
                <w:szCs w:val="24"/>
                <w:lang w:val="ru-RU"/>
              </w:rPr>
              <w:t xml:space="preserve"> </w:t>
            </w:r>
            <w:r w:rsidRPr="00185FD5">
              <w:rPr>
                <w:rFonts w:ascii="Times New Roman" w:hAnsi="Times New Roman"/>
                <w:sz w:val="24"/>
                <w:szCs w:val="24"/>
                <w:lang w:val="ru-RU"/>
              </w:rPr>
              <w:t>классные руководители</w:t>
            </w:r>
          </w:p>
        </w:tc>
      </w:tr>
      <w:tr w:rsidR="00884990" w:rsidRPr="00603C87" w:rsidTr="00884990">
        <w:trPr>
          <w:gridAfter w:val="1"/>
          <w:wAfter w:w="7" w:type="dxa"/>
        </w:trPr>
        <w:tc>
          <w:tcPr>
            <w:tcW w:w="4233" w:type="dxa"/>
          </w:tcPr>
          <w:p w:rsidR="00884990" w:rsidRPr="00B11F49" w:rsidRDefault="00884990" w:rsidP="00884990">
            <w:pPr>
              <w:pStyle w:val="TableParagraph"/>
              <w:ind w:left="0"/>
              <w:rPr>
                <w:rFonts w:ascii="Times New Roman" w:hAnsi="Times New Roman" w:cs="Times New Roman"/>
                <w:sz w:val="24"/>
                <w:szCs w:val="24"/>
              </w:rPr>
            </w:pPr>
            <w:r w:rsidRPr="00B11F49">
              <w:rPr>
                <w:rFonts w:ascii="Times New Roman" w:hAnsi="Times New Roman" w:cs="Times New Roman"/>
                <w:spacing w:val="-2"/>
                <w:sz w:val="24"/>
                <w:szCs w:val="24"/>
              </w:rPr>
              <w:t>Классные</w:t>
            </w:r>
            <w:r w:rsidRPr="00B11F49">
              <w:rPr>
                <w:rFonts w:ascii="Times New Roman" w:hAnsi="Times New Roman" w:cs="Times New Roman"/>
                <w:spacing w:val="-12"/>
                <w:sz w:val="24"/>
                <w:szCs w:val="24"/>
              </w:rPr>
              <w:t xml:space="preserve"> </w:t>
            </w:r>
            <w:r w:rsidRPr="00B11F49">
              <w:rPr>
                <w:rFonts w:ascii="Times New Roman" w:hAnsi="Times New Roman" w:cs="Times New Roman"/>
                <w:spacing w:val="-2"/>
                <w:sz w:val="24"/>
                <w:szCs w:val="24"/>
              </w:rPr>
              <w:t>часы</w:t>
            </w:r>
            <w:r w:rsidRPr="00B11F49">
              <w:rPr>
                <w:rFonts w:ascii="Times New Roman" w:hAnsi="Times New Roman" w:cs="Times New Roman"/>
                <w:spacing w:val="-1"/>
                <w:sz w:val="24"/>
                <w:szCs w:val="24"/>
              </w:rPr>
              <w:t xml:space="preserve"> </w:t>
            </w:r>
            <w:r w:rsidRPr="00B11F49">
              <w:rPr>
                <w:rFonts w:ascii="Times New Roman" w:hAnsi="Times New Roman" w:cs="Times New Roman"/>
                <w:spacing w:val="-2"/>
                <w:sz w:val="24"/>
                <w:szCs w:val="24"/>
              </w:rPr>
              <w:t>«Откуда</w:t>
            </w:r>
            <w:r w:rsidRPr="00B11F49">
              <w:rPr>
                <w:rFonts w:ascii="Times New Roman" w:hAnsi="Times New Roman" w:cs="Times New Roman"/>
                <w:spacing w:val="-7"/>
                <w:sz w:val="24"/>
                <w:szCs w:val="24"/>
              </w:rPr>
              <w:t xml:space="preserve"> </w:t>
            </w:r>
            <w:r w:rsidRPr="00B11F49">
              <w:rPr>
                <w:rFonts w:ascii="Times New Roman" w:hAnsi="Times New Roman" w:cs="Times New Roman"/>
                <w:spacing w:val="-2"/>
                <w:sz w:val="24"/>
                <w:szCs w:val="24"/>
              </w:rPr>
              <w:t>берутся</w:t>
            </w:r>
            <w:r>
              <w:rPr>
                <w:rFonts w:ascii="Times New Roman" w:hAnsi="Times New Roman" w:cs="Times New Roman"/>
                <w:spacing w:val="-2"/>
                <w:sz w:val="24"/>
                <w:szCs w:val="24"/>
              </w:rPr>
              <w:t xml:space="preserve"> </w:t>
            </w:r>
            <w:r w:rsidRPr="00B11F49">
              <w:rPr>
                <w:rFonts w:ascii="Times New Roman" w:hAnsi="Times New Roman" w:cs="Times New Roman"/>
                <w:spacing w:val="-2"/>
                <w:sz w:val="24"/>
                <w:szCs w:val="24"/>
              </w:rPr>
              <w:t>деньги»</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884990" w:rsidRDefault="00884990" w:rsidP="00884990">
            <w:pPr>
              <w:pStyle w:val="Default"/>
              <w:jc w:val="both"/>
              <w:rPr>
                <w:rFonts w:ascii="Times New Roman" w:hAnsi="Times New Roman"/>
                <w:color w:val="auto"/>
                <w:lang w:eastAsia="ru-RU"/>
              </w:rPr>
            </w:pPr>
            <w:r>
              <w:rPr>
                <w:rFonts w:ascii="Times New Roman" w:hAnsi="Times New Roman"/>
                <w:color w:val="auto"/>
                <w:lang w:eastAsia="ru-RU"/>
              </w:rPr>
              <w:t>5 - 9</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884990" w:rsidRPr="00646F64" w:rsidRDefault="00884990" w:rsidP="00884990">
            <w:pPr>
              <w:spacing w:after="0" w:line="240" w:lineRule="auto"/>
              <w:jc w:val="both"/>
              <w:rPr>
                <w:rFonts w:ascii="Times New Roman" w:eastAsia="Arial" w:hAnsi="Times New Roman"/>
                <w:b/>
                <w:color w:val="C00000"/>
                <w:sz w:val="24"/>
                <w:szCs w:val="24"/>
                <w:lang w:val="ru-RU"/>
              </w:rPr>
            </w:pPr>
            <w:r w:rsidRPr="00646F64">
              <w:rPr>
                <w:rFonts w:ascii="Times New Roman" w:eastAsia="Arial" w:hAnsi="Times New Roman"/>
                <w:sz w:val="24"/>
                <w:szCs w:val="24"/>
                <w:lang w:val="ru-RU"/>
              </w:rPr>
              <w:t>по плану</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884990" w:rsidRPr="00884990" w:rsidRDefault="00884990" w:rsidP="00884990">
            <w:pPr>
              <w:spacing w:after="0" w:line="240" w:lineRule="auto"/>
              <w:rPr>
                <w:lang w:val="ru-RU"/>
              </w:rPr>
            </w:pPr>
            <w:r w:rsidRPr="00185FD5">
              <w:rPr>
                <w:rFonts w:ascii="Times New Roman" w:hAnsi="Times New Roman"/>
                <w:sz w:val="24"/>
                <w:szCs w:val="24"/>
                <w:lang w:val="ru-RU"/>
              </w:rPr>
              <w:t>Зам. директора</w:t>
            </w:r>
            <w:r w:rsidRPr="00185FD5">
              <w:rPr>
                <w:rFonts w:ascii="Times New Roman" w:hAnsi="Times New Roman"/>
                <w:spacing w:val="-15"/>
                <w:sz w:val="24"/>
                <w:szCs w:val="24"/>
                <w:lang w:val="ru-RU"/>
              </w:rPr>
              <w:t xml:space="preserve"> </w:t>
            </w:r>
            <w:r w:rsidRPr="00185FD5">
              <w:rPr>
                <w:rFonts w:ascii="Times New Roman" w:hAnsi="Times New Roman"/>
                <w:sz w:val="24"/>
                <w:szCs w:val="24"/>
                <w:lang w:val="ru-RU"/>
              </w:rPr>
              <w:t>по</w:t>
            </w:r>
            <w:r w:rsidRPr="00185FD5">
              <w:rPr>
                <w:rFonts w:ascii="Times New Roman" w:hAnsi="Times New Roman"/>
                <w:spacing w:val="-12"/>
                <w:sz w:val="24"/>
                <w:szCs w:val="24"/>
                <w:lang w:val="ru-RU"/>
              </w:rPr>
              <w:t xml:space="preserve"> </w:t>
            </w:r>
            <w:r w:rsidRPr="00185FD5">
              <w:rPr>
                <w:rFonts w:ascii="Times New Roman" w:hAnsi="Times New Roman"/>
                <w:sz w:val="24"/>
                <w:szCs w:val="24"/>
                <w:lang w:val="ru-RU"/>
              </w:rPr>
              <w:t>ВР</w:t>
            </w:r>
            <w:r w:rsidRPr="00185FD5">
              <w:rPr>
                <w:szCs w:val="24"/>
                <w:lang w:val="ru-RU"/>
              </w:rPr>
              <w:t xml:space="preserve"> </w:t>
            </w:r>
            <w:r w:rsidRPr="00185FD5">
              <w:rPr>
                <w:rFonts w:ascii="Times New Roman" w:hAnsi="Times New Roman"/>
                <w:sz w:val="24"/>
                <w:szCs w:val="24"/>
                <w:lang w:val="ru-RU"/>
              </w:rPr>
              <w:t>классные руководители</w:t>
            </w:r>
          </w:p>
        </w:tc>
      </w:tr>
      <w:tr w:rsidR="00884990" w:rsidRPr="00603C87" w:rsidTr="00884990">
        <w:trPr>
          <w:gridAfter w:val="1"/>
          <w:wAfter w:w="7" w:type="dxa"/>
        </w:trPr>
        <w:tc>
          <w:tcPr>
            <w:tcW w:w="4233" w:type="dxa"/>
          </w:tcPr>
          <w:p w:rsidR="00884990" w:rsidRPr="00646F64" w:rsidRDefault="00884990" w:rsidP="00884990">
            <w:pPr>
              <w:pStyle w:val="TableParagraph"/>
              <w:ind w:left="0"/>
              <w:rPr>
                <w:rFonts w:ascii="Times New Roman" w:hAnsi="Times New Roman" w:cs="Times New Roman"/>
                <w:sz w:val="24"/>
                <w:szCs w:val="24"/>
              </w:rPr>
            </w:pPr>
            <w:r w:rsidRPr="00646F64">
              <w:rPr>
                <w:rFonts w:ascii="Times New Roman" w:hAnsi="Times New Roman" w:cs="Times New Roman"/>
                <w:spacing w:val="-2"/>
                <w:sz w:val="24"/>
                <w:szCs w:val="24"/>
              </w:rPr>
              <w:t>Неделя</w:t>
            </w:r>
            <w:r>
              <w:rPr>
                <w:rFonts w:ascii="Times New Roman" w:hAnsi="Times New Roman" w:cs="Times New Roman"/>
                <w:spacing w:val="-2"/>
                <w:sz w:val="24"/>
                <w:szCs w:val="24"/>
              </w:rPr>
              <w:t xml:space="preserve"> </w:t>
            </w:r>
            <w:r w:rsidRPr="00646F64">
              <w:rPr>
                <w:rFonts w:ascii="Times New Roman" w:hAnsi="Times New Roman" w:cs="Times New Roman"/>
                <w:spacing w:val="-2"/>
                <w:sz w:val="24"/>
                <w:szCs w:val="24"/>
              </w:rPr>
              <w:t>безопасности. Акция</w:t>
            </w:r>
          </w:p>
          <w:p w:rsidR="00884990" w:rsidRPr="00646F64" w:rsidRDefault="00884990" w:rsidP="00884990">
            <w:pPr>
              <w:pStyle w:val="TableParagraph"/>
              <w:ind w:left="0"/>
              <w:rPr>
                <w:rFonts w:ascii="Times New Roman" w:hAnsi="Times New Roman" w:cs="Times New Roman"/>
                <w:sz w:val="24"/>
                <w:szCs w:val="24"/>
              </w:rPr>
            </w:pPr>
            <w:r w:rsidRPr="00646F64">
              <w:rPr>
                <w:rFonts w:ascii="Times New Roman" w:hAnsi="Times New Roman" w:cs="Times New Roman"/>
                <w:spacing w:val="-2"/>
                <w:sz w:val="24"/>
                <w:szCs w:val="24"/>
              </w:rPr>
              <w:t>«Внимание! Дети!»:</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884990" w:rsidRPr="00646F64" w:rsidRDefault="00884990" w:rsidP="00884990">
            <w:pPr>
              <w:pStyle w:val="Default"/>
              <w:jc w:val="both"/>
              <w:rPr>
                <w:rFonts w:ascii="Times New Roman" w:hAnsi="Times New Roman"/>
                <w:color w:val="auto"/>
                <w:lang w:eastAsia="ru-RU"/>
              </w:rPr>
            </w:pP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884990" w:rsidRPr="00646F64" w:rsidRDefault="00884990" w:rsidP="00884990">
            <w:pPr>
              <w:spacing w:after="0" w:line="240" w:lineRule="auto"/>
              <w:jc w:val="both"/>
              <w:rPr>
                <w:rFonts w:ascii="Times New Roman" w:eastAsia="Arial" w:hAnsi="Times New Roman"/>
                <w:sz w:val="24"/>
                <w:szCs w:val="24"/>
                <w:lang w:val="ru-RU"/>
              </w:rPr>
            </w:pPr>
            <w:r w:rsidRPr="00646F64">
              <w:rPr>
                <w:rFonts w:ascii="Times New Roman" w:eastAsia="Arial" w:hAnsi="Times New Roman"/>
                <w:sz w:val="24"/>
                <w:szCs w:val="24"/>
                <w:lang w:val="ru-RU"/>
              </w:rPr>
              <w:t>в течение года</w:t>
            </w:r>
          </w:p>
          <w:p w:rsidR="00884990" w:rsidRPr="00646F64" w:rsidRDefault="00884990" w:rsidP="00884990">
            <w:pPr>
              <w:spacing w:after="0" w:line="240" w:lineRule="auto"/>
              <w:jc w:val="both"/>
              <w:rPr>
                <w:rFonts w:ascii="Times New Roman" w:eastAsia="Arial" w:hAnsi="Times New Roman"/>
                <w:b/>
                <w:color w:val="C00000"/>
                <w:sz w:val="24"/>
                <w:szCs w:val="24"/>
                <w:lang w:val="ru-RU"/>
              </w:rPr>
            </w:pP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884990" w:rsidRPr="00884990" w:rsidRDefault="00884990" w:rsidP="00884990">
            <w:pPr>
              <w:spacing w:after="0" w:line="240" w:lineRule="auto"/>
              <w:rPr>
                <w:lang w:val="ru-RU"/>
              </w:rPr>
            </w:pPr>
            <w:r w:rsidRPr="00185FD5">
              <w:rPr>
                <w:rFonts w:ascii="Times New Roman" w:hAnsi="Times New Roman"/>
                <w:sz w:val="24"/>
                <w:szCs w:val="24"/>
                <w:lang w:val="ru-RU"/>
              </w:rPr>
              <w:t>Зам. директора</w:t>
            </w:r>
            <w:r w:rsidRPr="00185FD5">
              <w:rPr>
                <w:rFonts w:ascii="Times New Roman" w:hAnsi="Times New Roman"/>
                <w:spacing w:val="-15"/>
                <w:sz w:val="24"/>
                <w:szCs w:val="24"/>
                <w:lang w:val="ru-RU"/>
              </w:rPr>
              <w:t xml:space="preserve"> </w:t>
            </w:r>
            <w:r w:rsidRPr="00185FD5">
              <w:rPr>
                <w:rFonts w:ascii="Times New Roman" w:hAnsi="Times New Roman"/>
                <w:sz w:val="24"/>
                <w:szCs w:val="24"/>
                <w:lang w:val="ru-RU"/>
              </w:rPr>
              <w:t>по</w:t>
            </w:r>
            <w:r w:rsidRPr="00185FD5">
              <w:rPr>
                <w:rFonts w:ascii="Times New Roman" w:hAnsi="Times New Roman"/>
                <w:spacing w:val="-12"/>
                <w:sz w:val="24"/>
                <w:szCs w:val="24"/>
                <w:lang w:val="ru-RU"/>
              </w:rPr>
              <w:t xml:space="preserve"> </w:t>
            </w:r>
            <w:r w:rsidRPr="00185FD5">
              <w:rPr>
                <w:rFonts w:ascii="Times New Roman" w:hAnsi="Times New Roman"/>
                <w:sz w:val="24"/>
                <w:szCs w:val="24"/>
                <w:lang w:val="ru-RU"/>
              </w:rPr>
              <w:t>ВР</w:t>
            </w:r>
            <w:r w:rsidRPr="00185FD5">
              <w:rPr>
                <w:szCs w:val="24"/>
                <w:lang w:val="ru-RU"/>
              </w:rPr>
              <w:t xml:space="preserve"> </w:t>
            </w:r>
            <w:r w:rsidRPr="00185FD5">
              <w:rPr>
                <w:rFonts w:ascii="Times New Roman" w:hAnsi="Times New Roman"/>
                <w:sz w:val="24"/>
                <w:szCs w:val="24"/>
                <w:lang w:val="ru-RU"/>
              </w:rPr>
              <w:t>классные руководители</w:t>
            </w:r>
          </w:p>
        </w:tc>
      </w:tr>
      <w:tr w:rsidR="00884990" w:rsidRPr="00603C87" w:rsidTr="00884990">
        <w:trPr>
          <w:gridAfter w:val="1"/>
          <w:wAfter w:w="7" w:type="dxa"/>
        </w:trPr>
        <w:tc>
          <w:tcPr>
            <w:tcW w:w="4233" w:type="dxa"/>
          </w:tcPr>
          <w:p w:rsidR="00884990" w:rsidRPr="00646F64" w:rsidRDefault="00884990" w:rsidP="00884990">
            <w:pPr>
              <w:pStyle w:val="TableParagraph"/>
              <w:ind w:left="0"/>
              <w:rPr>
                <w:rFonts w:ascii="Times New Roman" w:hAnsi="Times New Roman" w:cs="Times New Roman"/>
                <w:sz w:val="24"/>
                <w:szCs w:val="24"/>
                <w:lang w:val="en-US"/>
              </w:rPr>
            </w:pPr>
            <w:r w:rsidRPr="00646F64">
              <w:rPr>
                <w:rFonts w:ascii="Times New Roman" w:hAnsi="Times New Roman" w:cs="Times New Roman"/>
                <w:sz w:val="24"/>
                <w:szCs w:val="24"/>
                <w:lang w:val="en-US"/>
              </w:rPr>
              <w:t>Участие</w:t>
            </w:r>
            <w:r w:rsidRPr="00646F64">
              <w:rPr>
                <w:rFonts w:ascii="Times New Roman" w:hAnsi="Times New Roman" w:cs="Times New Roman"/>
                <w:spacing w:val="-15"/>
                <w:sz w:val="24"/>
                <w:szCs w:val="24"/>
                <w:lang w:val="en-US"/>
              </w:rPr>
              <w:t xml:space="preserve"> </w:t>
            </w:r>
            <w:r w:rsidRPr="00646F64">
              <w:rPr>
                <w:rFonts w:ascii="Times New Roman" w:hAnsi="Times New Roman" w:cs="Times New Roman"/>
                <w:sz w:val="24"/>
                <w:szCs w:val="24"/>
                <w:lang w:val="en-US"/>
              </w:rPr>
              <w:t>в</w:t>
            </w:r>
            <w:r w:rsidRPr="00646F64">
              <w:rPr>
                <w:rFonts w:ascii="Times New Roman" w:hAnsi="Times New Roman" w:cs="Times New Roman"/>
                <w:spacing w:val="-15"/>
                <w:sz w:val="24"/>
                <w:szCs w:val="24"/>
                <w:lang w:val="en-US"/>
              </w:rPr>
              <w:t xml:space="preserve"> </w:t>
            </w:r>
            <w:r w:rsidRPr="00646F64">
              <w:rPr>
                <w:rFonts w:ascii="Times New Roman" w:hAnsi="Times New Roman" w:cs="Times New Roman"/>
                <w:sz w:val="24"/>
                <w:szCs w:val="24"/>
                <w:lang w:val="en-US"/>
              </w:rPr>
              <w:t xml:space="preserve">месячнике </w:t>
            </w:r>
            <w:r w:rsidRPr="00646F64">
              <w:rPr>
                <w:rFonts w:ascii="Times New Roman" w:hAnsi="Times New Roman" w:cs="Times New Roman"/>
                <w:spacing w:val="-2"/>
                <w:sz w:val="24"/>
                <w:szCs w:val="24"/>
                <w:lang w:val="en-US"/>
              </w:rPr>
              <w:t>безопасности</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884990" w:rsidRPr="00646F64" w:rsidRDefault="00884990" w:rsidP="00884990">
            <w:pPr>
              <w:pStyle w:val="TableParagraph"/>
              <w:ind w:left="0"/>
              <w:rPr>
                <w:rFonts w:ascii="Times New Roman" w:hAnsi="Times New Roman" w:cs="Times New Roman"/>
                <w:sz w:val="24"/>
                <w:szCs w:val="24"/>
                <w:lang w:val="en-US"/>
              </w:rPr>
            </w:pPr>
            <w:r w:rsidRPr="00646F64">
              <w:rPr>
                <w:rFonts w:ascii="Times New Roman" w:hAnsi="Times New Roman" w:cs="Times New Roman"/>
                <w:spacing w:val="-2"/>
                <w:sz w:val="24"/>
                <w:szCs w:val="24"/>
                <w:lang w:val="en-US"/>
              </w:rPr>
              <w:t>5-</w:t>
            </w:r>
            <w:r w:rsidRPr="00646F64">
              <w:rPr>
                <w:rFonts w:ascii="Times New Roman" w:hAnsi="Times New Roman" w:cs="Times New Roman"/>
                <w:spacing w:val="-10"/>
                <w:sz w:val="24"/>
                <w:szCs w:val="24"/>
                <w:lang w:val="en-US"/>
              </w:rPr>
              <w:t>9</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884990" w:rsidRPr="00646F64" w:rsidRDefault="00884990" w:rsidP="00884990">
            <w:pPr>
              <w:spacing w:after="0" w:line="240" w:lineRule="auto"/>
              <w:jc w:val="both"/>
              <w:rPr>
                <w:rFonts w:ascii="Times New Roman" w:eastAsia="Arial" w:hAnsi="Times New Roman"/>
                <w:b/>
                <w:color w:val="C00000"/>
                <w:sz w:val="24"/>
                <w:szCs w:val="24"/>
                <w:lang w:val="ru-RU"/>
              </w:rPr>
            </w:pPr>
            <w:r w:rsidRPr="00646F64">
              <w:rPr>
                <w:rFonts w:ascii="Times New Roman" w:eastAsia="Arial" w:hAnsi="Times New Roman"/>
                <w:sz w:val="24"/>
                <w:szCs w:val="24"/>
                <w:lang w:val="ru-RU"/>
              </w:rPr>
              <w:t>по плану</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884990" w:rsidRPr="00884990" w:rsidRDefault="00884990" w:rsidP="00884990">
            <w:pPr>
              <w:spacing w:after="0" w:line="240" w:lineRule="auto"/>
              <w:rPr>
                <w:lang w:val="ru-RU"/>
              </w:rPr>
            </w:pPr>
            <w:r w:rsidRPr="00185FD5">
              <w:rPr>
                <w:rFonts w:ascii="Times New Roman" w:hAnsi="Times New Roman"/>
                <w:sz w:val="24"/>
                <w:szCs w:val="24"/>
                <w:lang w:val="ru-RU"/>
              </w:rPr>
              <w:t>Зам. директора</w:t>
            </w:r>
            <w:r w:rsidRPr="00185FD5">
              <w:rPr>
                <w:rFonts w:ascii="Times New Roman" w:hAnsi="Times New Roman"/>
                <w:spacing w:val="-15"/>
                <w:sz w:val="24"/>
                <w:szCs w:val="24"/>
                <w:lang w:val="ru-RU"/>
              </w:rPr>
              <w:t xml:space="preserve"> </w:t>
            </w:r>
            <w:r w:rsidRPr="00185FD5">
              <w:rPr>
                <w:rFonts w:ascii="Times New Roman" w:hAnsi="Times New Roman"/>
                <w:sz w:val="24"/>
                <w:szCs w:val="24"/>
                <w:lang w:val="ru-RU"/>
              </w:rPr>
              <w:t>по</w:t>
            </w:r>
            <w:r w:rsidRPr="00185FD5">
              <w:rPr>
                <w:rFonts w:ascii="Times New Roman" w:hAnsi="Times New Roman"/>
                <w:spacing w:val="-12"/>
                <w:sz w:val="24"/>
                <w:szCs w:val="24"/>
                <w:lang w:val="ru-RU"/>
              </w:rPr>
              <w:t xml:space="preserve"> </w:t>
            </w:r>
            <w:r w:rsidRPr="00185FD5">
              <w:rPr>
                <w:rFonts w:ascii="Times New Roman" w:hAnsi="Times New Roman"/>
                <w:sz w:val="24"/>
                <w:szCs w:val="24"/>
                <w:lang w:val="ru-RU"/>
              </w:rPr>
              <w:t>ВР</w:t>
            </w:r>
            <w:r w:rsidRPr="00185FD5">
              <w:rPr>
                <w:szCs w:val="24"/>
                <w:lang w:val="ru-RU"/>
              </w:rPr>
              <w:t xml:space="preserve"> </w:t>
            </w:r>
            <w:r w:rsidRPr="00185FD5">
              <w:rPr>
                <w:rFonts w:ascii="Times New Roman" w:hAnsi="Times New Roman"/>
                <w:sz w:val="24"/>
                <w:szCs w:val="24"/>
                <w:lang w:val="ru-RU"/>
              </w:rPr>
              <w:t>классные руководители</w:t>
            </w:r>
          </w:p>
        </w:tc>
      </w:tr>
      <w:tr w:rsidR="00884990" w:rsidRPr="00603C87" w:rsidTr="00884990">
        <w:trPr>
          <w:gridAfter w:val="1"/>
          <w:wAfter w:w="7" w:type="dxa"/>
        </w:trPr>
        <w:tc>
          <w:tcPr>
            <w:tcW w:w="4233" w:type="dxa"/>
          </w:tcPr>
          <w:p w:rsidR="00884990" w:rsidRPr="00646F64" w:rsidRDefault="00884990" w:rsidP="00884990">
            <w:pPr>
              <w:pStyle w:val="TableParagraph"/>
              <w:ind w:left="0"/>
              <w:rPr>
                <w:rFonts w:ascii="Times New Roman" w:hAnsi="Times New Roman" w:cs="Times New Roman"/>
                <w:sz w:val="24"/>
                <w:szCs w:val="24"/>
              </w:rPr>
            </w:pPr>
            <w:r w:rsidRPr="00646F64">
              <w:rPr>
                <w:rFonts w:ascii="Times New Roman" w:hAnsi="Times New Roman" w:cs="Times New Roman"/>
                <w:sz w:val="24"/>
                <w:szCs w:val="24"/>
              </w:rPr>
              <w:t>Всероссийский урок безопасности</w:t>
            </w:r>
            <w:r w:rsidRPr="00646F64">
              <w:rPr>
                <w:rFonts w:ascii="Times New Roman" w:hAnsi="Times New Roman" w:cs="Times New Roman"/>
                <w:spacing w:val="-15"/>
                <w:sz w:val="24"/>
                <w:szCs w:val="24"/>
              </w:rPr>
              <w:t xml:space="preserve"> </w:t>
            </w:r>
            <w:r w:rsidRPr="00646F64">
              <w:rPr>
                <w:rFonts w:ascii="Times New Roman" w:hAnsi="Times New Roman" w:cs="Times New Roman"/>
                <w:sz w:val="24"/>
                <w:szCs w:val="24"/>
              </w:rPr>
              <w:t>в</w:t>
            </w:r>
            <w:r w:rsidRPr="00646F64">
              <w:rPr>
                <w:rFonts w:ascii="Times New Roman" w:hAnsi="Times New Roman" w:cs="Times New Roman"/>
                <w:spacing w:val="-15"/>
                <w:sz w:val="24"/>
                <w:szCs w:val="24"/>
              </w:rPr>
              <w:t xml:space="preserve"> </w:t>
            </w:r>
            <w:r w:rsidRPr="00646F64">
              <w:rPr>
                <w:rFonts w:ascii="Times New Roman" w:hAnsi="Times New Roman" w:cs="Times New Roman"/>
                <w:sz w:val="24"/>
                <w:szCs w:val="24"/>
              </w:rPr>
              <w:t>сети</w:t>
            </w:r>
            <w:r w:rsidRPr="00646F64">
              <w:rPr>
                <w:rFonts w:ascii="Times New Roman" w:hAnsi="Times New Roman" w:cs="Times New Roman"/>
                <w:spacing w:val="-15"/>
                <w:sz w:val="24"/>
                <w:szCs w:val="24"/>
              </w:rPr>
              <w:t xml:space="preserve"> </w:t>
            </w:r>
            <w:r w:rsidRPr="00646F64">
              <w:rPr>
                <w:rFonts w:ascii="Times New Roman" w:hAnsi="Times New Roman" w:cs="Times New Roman"/>
                <w:sz w:val="24"/>
                <w:szCs w:val="24"/>
              </w:rPr>
              <w:t>Интернет.</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884990" w:rsidRPr="00646F64" w:rsidRDefault="00884990" w:rsidP="00884990">
            <w:pPr>
              <w:pStyle w:val="TableParagraph"/>
              <w:ind w:left="0"/>
              <w:rPr>
                <w:rFonts w:ascii="Times New Roman" w:hAnsi="Times New Roman" w:cs="Times New Roman"/>
                <w:sz w:val="24"/>
                <w:szCs w:val="24"/>
                <w:lang w:val="en-US"/>
              </w:rPr>
            </w:pPr>
            <w:r w:rsidRPr="00646F64">
              <w:rPr>
                <w:rFonts w:ascii="Times New Roman" w:hAnsi="Times New Roman" w:cs="Times New Roman"/>
                <w:spacing w:val="-2"/>
                <w:sz w:val="24"/>
                <w:szCs w:val="24"/>
                <w:lang w:val="en-US"/>
              </w:rPr>
              <w:t>5-</w:t>
            </w:r>
            <w:r w:rsidRPr="00646F64">
              <w:rPr>
                <w:rFonts w:ascii="Times New Roman" w:hAnsi="Times New Roman" w:cs="Times New Roman"/>
                <w:spacing w:val="-10"/>
                <w:sz w:val="24"/>
                <w:szCs w:val="24"/>
                <w:lang w:val="en-US"/>
              </w:rPr>
              <w:t>9</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884990" w:rsidRPr="00646F64" w:rsidRDefault="00884990" w:rsidP="00884990">
            <w:pPr>
              <w:spacing w:after="0" w:line="240" w:lineRule="auto"/>
              <w:jc w:val="both"/>
              <w:rPr>
                <w:rFonts w:ascii="Times New Roman" w:eastAsia="Arial" w:hAnsi="Times New Roman"/>
                <w:b/>
                <w:color w:val="C00000"/>
                <w:sz w:val="24"/>
                <w:szCs w:val="24"/>
                <w:lang w:val="ru-RU"/>
              </w:rPr>
            </w:pPr>
            <w:r w:rsidRPr="00646F64">
              <w:rPr>
                <w:rFonts w:ascii="Times New Roman" w:eastAsia="Arial" w:hAnsi="Times New Roman"/>
                <w:sz w:val="24"/>
                <w:szCs w:val="24"/>
                <w:lang w:val="ru-RU"/>
              </w:rPr>
              <w:t>октябрь</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884990" w:rsidRPr="00884990" w:rsidRDefault="00884990" w:rsidP="00884990">
            <w:pPr>
              <w:spacing w:after="0" w:line="240" w:lineRule="auto"/>
              <w:rPr>
                <w:lang w:val="ru-RU"/>
              </w:rPr>
            </w:pPr>
            <w:r w:rsidRPr="00185FD5">
              <w:rPr>
                <w:rFonts w:ascii="Times New Roman" w:hAnsi="Times New Roman"/>
                <w:sz w:val="24"/>
                <w:szCs w:val="24"/>
                <w:lang w:val="ru-RU"/>
              </w:rPr>
              <w:t>Зам. директора</w:t>
            </w:r>
            <w:r w:rsidRPr="00185FD5">
              <w:rPr>
                <w:rFonts w:ascii="Times New Roman" w:hAnsi="Times New Roman"/>
                <w:spacing w:val="-15"/>
                <w:sz w:val="24"/>
                <w:szCs w:val="24"/>
                <w:lang w:val="ru-RU"/>
              </w:rPr>
              <w:t xml:space="preserve"> </w:t>
            </w:r>
            <w:r w:rsidRPr="00185FD5">
              <w:rPr>
                <w:rFonts w:ascii="Times New Roman" w:hAnsi="Times New Roman"/>
                <w:sz w:val="24"/>
                <w:szCs w:val="24"/>
                <w:lang w:val="ru-RU"/>
              </w:rPr>
              <w:t>по</w:t>
            </w:r>
            <w:r w:rsidRPr="00185FD5">
              <w:rPr>
                <w:rFonts w:ascii="Times New Roman" w:hAnsi="Times New Roman"/>
                <w:spacing w:val="-12"/>
                <w:sz w:val="24"/>
                <w:szCs w:val="24"/>
                <w:lang w:val="ru-RU"/>
              </w:rPr>
              <w:t xml:space="preserve"> </w:t>
            </w:r>
            <w:r w:rsidRPr="00185FD5">
              <w:rPr>
                <w:rFonts w:ascii="Times New Roman" w:hAnsi="Times New Roman"/>
                <w:sz w:val="24"/>
                <w:szCs w:val="24"/>
                <w:lang w:val="ru-RU"/>
              </w:rPr>
              <w:t>ВР</w:t>
            </w:r>
            <w:r w:rsidRPr="00185FD5">
              <w:rPr>
                <w:szCs w:val="24"/>
                <w:lang w:val="ru-RU"/>
              </w:rPr>
              <w:t xml:space="preserve"> </w:t>
            </w:r>
            <w:r w:rsidRPr="00185FD5">
              <w:rPr>
                <w:rFonts w:ascii="Times New Roman" w:hAnsi="Times New Roman"/>
                <w:sz w:val="24"/>
                <w:szCs w:val="24"/>
                <w:lang w:val="ru-RU"/>
              </w:rPr>
              <w:t>классные руководители</w:t>
            </w:r>
          </w:p>
        </w:tc>
      </w:tr>
      <w:tr w:rsidR="00884990" w:rsidRPr="00603C87" w:rsidTr="00884990">
        <w:trPr>
          <w:gridAfter w:val="1"/>
          <w:wAfter w:w="7" w:type="dxa"/>
        </w:trPr>
        <w:tc>
          <w:tcPr>
            <w:tcW w:w="4233" w:type="dxa"/>
          </w:tcPr>
          <w:p w:rsidR="00884990" w:rsidRPr="00646F64" w:rsidRDefault="00884990" w:rsidP="00884990">
            <w:pPr>
              <w:pStyle w:val="TableParagraph"/>
              <w:tabs>
                <w:tab w:val="left" w:pos="1980"/>
              </w:tabs>
              <w:ind w:left="0"/>
              <w:rPr>
                <w:rFonts w:ascii="Times New Roman" w:hAnsi="Times New Roman" w:cs="Times New Roman"/>
                <w:sz w:val="24"/>
                <w:szCs w:val="24"/>
              </w:rPr>
            </w:pPr>
            <w:r w:rsidRPr="00646F64">
              <w:rPr>
                <w:rFonts w:ascii="Times New Roman" w:hAnsi="Times New Roman" w:cs="Times New Roman"/>
                <w:spacing w:val="-2"/>
                <w:sz w:val="24"/>
                <w:szCs w:val="24"/>
              </w:rPr>
              <w:t>Тематическая</w:t>
            </w:r>
            <w:r>
              <w:rPr>
                <w:rFonts w:ascii="Times New Roman" w:hAnsi="Times New Roman" w:cs="Times New Roman"/>
                <w:spacing w:val="-2"/>
                <w:sz w:val="24"/>
                <w:szCs w:val="24"/>
              </w:rPr>
              <w:t xml:space="preserve"> </w:t>
            </w:r>
            <w:r w:rsidRPr="00646F64">
              <w:rPr>
                <w:rFonts w:ascii="Times New Roman" w:hAnsi="Times New Roman" w:cs="Times New Roman"/>
                <w:spacing w:val="-2"/>
                <w:sz w:val="24"/>
                <w:szCs w:val="24"/>
              </w:rPr>
              <w:t>неделя</w:t>
            </w:r>
            <w:r>
              <w:rPr>
                <w:rFonts w:ascii="Times New Roman" w:hAnsi="Times New Roman" w:cs="Times New Roman"/>
                <w:spacing w:val="-2"/>
                <w:sz w:val="24"/>
                <w:szCs w:val="24"/>
              </w:rPr>
              <w:t xml:space="preserve"> </w:t>
            </w:r>
            <w:r w:rsidRPr="00646F64">
              <w:rPr>
                <w:rFonts w:ascii="Times New Roman" w:hAnsi="Times New Roman" w:cs="Times New Roman"/>
                <w:spacing w:val="-2"/>
                <w:sz w:val="24"/>
                <w:szCs w:val="24"/>
              </w:rPr>
              <w:t xml:space="preserve">«Осторожно! </w:t>
            </w:r>
            <w:r w:rsidRPr="00646F64">
              <w:rPr>
                <w:rFonts w:ascii="Times New Roman" w:hAnsi="Times New Roman" w:cs="Times New Roman"/>
                <w:sz w:val="24"/>
                <w:szCs w:val="24"/>
              </w:rPr>
              <w:t>Осенний</w:t>
            </w:r>
            <w:r w:rsidRPr="00646F64">
              <w:rPr>
                <w:rFonts w:ascii="Times New Roman" w:hAnsi="Times New Roman" w:cs="Times New Roman"/>
                <w:spacing w:val="-15"/>
                <w:sz w:val="24"/>
                <w:szCs w:val="24"/>
              </w:rPr>
              <w:t xml:space="preserve"> </w:t>
            </w:r>
            <w:r w:rsidRPr="00646F64">
              <w:rPr>
                <w:rFonts w:ascii="Times New Roman" w:hAnsi="Times New Roman" w:cs="Times New Roman"/>
                <w:sz w:val="24"/>
                <w:szCs w:val="24"/>
              </w:rPr>
              <w:t>лед!»</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884990" w:rsidRPr="00646F64" w:rsidRDefault="00884990" w:rsidP="00884990">
            <w:pPr>
              <w:pStyle w:val="TableParagraph"/>
              <w:ind w:left="0"/>
              <w:rPr>
                <w:rFonts w:ascii="Times New Roman" w:hAnsi="Times New Roman" w:cs="Times New Roman"/>
                <w:sz w:val="24"/>
                <w:szCs w:val="24"/>
                <w:lang w:val="en-US"/>
              </w:rPr>
            </w:pPr>
            <w:r w:rsidRPr="00646F64">
              <w:rPr>
                <w:rFonts w:ascii="Times New Roman" w:hAnsi="Times New Roman" w:cs="Times New Roman"/>
                <w:spacing w:val="-2"/>
                <w:sz w:val="24"/>
                <w:szCs w:val="24"/>
                <w:lang w:val="en-US"/>
              </w:rPr>
              <w:t>5-</w:t>
            </w:r>
            <w:r w:rsidRPr="00646F64">
              <w:rPr>
                <w:rFonts w:ascii="Times New Roman" w:hAnsi="Times New Roman" w:cs="Times New Roman"/>
                <w:spacing w:val="-10"/>
                <w:sz w:val="24"/>
                <w:szCs w:val="24"/>
                <w:lang w:val="en-US"/>
              </w:rPr>
              <w:t>9</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884990" w:rsidRPr="00646F64" w:rsidRDefault="00884990" w:rsidP="00884990">
            <w:pPr>
              <w:spacing w:after="0" w:line="240" w:lineRule="auto"/>
              <w:jc w:val="both"/>
              <w:rPr>
                <w:rFonts w:ascii="Times New Roman" w:eastAsia="Arial" w:hAnsi="Times New Roman"/>
                <w:color w:val="C00000"/>
                <w:sz w:val="24"/>
                <w:szCs w:val="24"/>
                <w:lang w:val="ru-RU"/>
              </w:rPr>
            </w:pPr>
            <w:r w:rsidRPr="00646F64">
              <w:rPr>
                <w:rFonts w:ascii="Times New Roman" w:eastAsia="Arial" w:hAnsi="Times New Roman"/>
                <w:sz w:val="24"/>
                <w:szCs w:val="24"/>
                <w:lang w:val="ru-RU"/>
              </w:rPr>
              <w:t>ноябрь,</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884990" w:rsidRPr="00884990" w:rsidRDefault="00884990" w:rsidP="00884990">
            <w:pPr>
              <w:spacing w:after="0" w:line="240" w:lineRule="auto"/>
              <w:rPr>
                <w:lang w:val="ru-RU"/>
              </w:rPr>
            </w:pPr>
            <w:r w:rsidRPr="00185FD5">
              <w:rPr>
                <w:rFonts w:ascii="Times New Roman" w:hAnsi="Times New Roman"/>
                <w:sz w:val="24"/>
                <w:szCs w:val="24"/>
                <w:lang w:val="ru-RU"/>
              </w:rPr>
              <w:t>Зам. директора</w:t>
            </w:r>
            <w:r w:rsidRPr="00185FD5">
              <w:rPr>
                <w:rFonts w:ascii="Times New Roman" w:hAnsi="Times New Roman"/>
                <w:spacing w:val="-15"/>
                <w:sz w:val="24"/>
                <w:szCs w:val="24"/>
                <w:lang w:val="ru-RU"/>
              </w:rPr>
              <w:t xml:space="preserve"> </w:t>
            </w:r>
            <w:r w:rsidRPr="00185FD5">
              <w:rPr>
                <w:rFonts w:ascii="Times New Roman" w:hAnsi="Times New Roman"/>
                <w:sz w:val="24"/>
                <w:szCs w:val="24"/>
                <w:lang w:val="ru-RU"/>
              </w:rPr>
              <w:t>по</w:t>
            </w:r>
            <w:r w:rsidRPr="00185FD5">
              <w:rPr>
                <w:rFonts w:ascii="Times New Roman" w:hAnsi="Times New Roman"/>
                <w:spacing w:val="-12"/>
                <w:sz w:val="24"/>
                <w:szCs w:val="24"/>
                <w:lang w:val="ru-RU"/>
              </w:rPr>
              <w:t xml:space="preserve"> </w:t>
            </w:r>
            <w:r w:rsidRPr="00185FD5">
              <w:rPr>
                <w:rFonts w:ascii="Times New Roman" w:hAnsi="Times New Roman"/>
                <w:sz w:val="24"/>
                <w:szCs w:val="24"/>
                <w:lang w:val="ru-RU"/>
              </w:rPr>
              <w:t>ВР</w:t>
            </w:r>
            <w:r w:rsidRPr="00185FD5">
              <w:rPr>
                <w:szCs w:val="24"/>
                <w:lang w:val="ru-RU"/>
              </w:rPr>
              <w:t xml:space="preserve"> </w:t>
            </w:r>
            <w:r w:rsidRPr="00185FD5">
              <w:rPr>
                <w:rFonts w:ascii="Times New Roman" w:hAnsi="Times New Roman"/>
                <w:sz w:val="24"/>
                <w:szCs w:val="24"/>
                <w:lang w:val="ru-RU"/>
              </w:rPr>
              <w:t>классные руководители</w:t>
            </w:r>
          </w:p>
        </w:tc>
      </w:tr>
      <w:tr w:rsidR="00884990" w:rsidRPr="00603C87" w:rsidTr="00884990">
        <w:trPr>
          <w:gridAfter w:val="1"/>
          <w:wAfter w:w="7" w:type="dxa"/>
        </w:trPr>
        <w:tc>
          <w:tcPr>
            <w:tcW w:w="4233" w:type="dxa"/>
          </w:tcPr>
          <w:p w:rsidR="00884990" w:rsidRPr="00646F64" w:rsidRDefault="00884990" w:rsidP="00884990">
            <w:pPr>
              <w:pStyle w:val="TableParagraph"/>
              <w:ind w:left="0"/>
              <w:rPr>
                <w:rFonts w:ascii="Times New Roman" w:hAnsi="Times New Roman" w:cs="Times New Roman"/>
                <w:sz w:val="24"/>
                <w:szCs w:val="24"/>
              </w:rPr>
            </w:pPr>
            <w:r w:rsidRPr="00646F64">
              <w:rPr>
                <w:rFonts w:ascii="Times New Roman" w:hAnsi="Times New Roman" w:cs="Times New Roman"/>
                <w:sz w:val="24"/>
                <w:szCs w:val="24"/>
              </w:rPr>
              <w:t>Реализация</w:t>
            </w:r>
            <w:r w:rsidRPr="00646F64">
              <w:rPr>
                <w:rFonts w:ascii="Times New Roman" w:hAnsi="Times New Roman" w:cs="Times New Roman"/>
                <w:spacing w:val="-15"/>
                <w:sz w:val="24"/>
                <w:szCs w:val="24"/>
              </w:rPr>
              <w:t xml:space="preserve"> </w:t>
            </w:r>
            <w:r w:rsidRPr="00646F64">
              <w:rPr>
                <w:rFonts w:ascii="Times New Roman" w:hAnsi="Times New Roman" w:cs="Times New Roman"/>
                <w:sz w:val="24"/>
                <w:szCs w:val="24"/>
              </w:rPr>
              <w:t>плана</w:t>
            </w:r>
            <w:r w:rsidRPr="00646F64">
              <w:rPr>
                <w:rFonts w:ascii="Times New Roman" w:hAnsi="Times New Roman" w:cs="Times New Roman"/>
                <w:spacing w:val="-15"/>
                <w:sz w:val="24"/>
                <w:szCs w:val="24"/>
              </w:rPr>
              <w:t xml:space="preserve"> </w:t>
            </w:r>
            <w:r w:rsidRPr="00646F64">
              <w:rPr>
                <w:rFonts w:ascii="Times New Roman" w:hAnsi="Times New Roman" w:cs="Times New Roman"/>
                <w:sz w:val="24"/>
                <w:szCs w:val="24"/>
              </w:rPr>
              <w:t>мероприятий по</w:t>
            </w:r>
            <w:r w:rsidRPr="00646F64">
              <w:rPr>
                <w:rFonts w:ascii="Times New Roman" w:hAnsi="Times New Roman" w:cs="Times New Roman"/>
                <w:spacing w:val="-5"/>
                <w:sz w:val="24"/>
                <w:szCs w:val="24"/>
              </w:rPr>
              <w:t xml:space="preserve"> </w:t>
            </w:r>
            <w:r w:rsidRPr="00646F64">
              <w:rPr>
                <w:rFonts w:ascii="Times New Roman" w:hAnsi="Times New Roman" w:cs="Times New Roman"/>
                <w:sz w:val="24"/>
                <w:szCs w:val="24"/>
              </w:rPr>
              <w:t>предупреждению</w:t>
            </w:r>
            <w:r w:rsidRPr="00646F64">
              <w:rPr>
                <w:rFonts w:ascii="Times New Roman" w:hAnsi="Times New Roman" w:cs="Times New Roman"/>
                <w:spacing w:val="-4"/>
                <w:sz w:val="24"/>
                <w:szCs w:val="24"/>
              </w:rPr>
              <w:t xml:space="preserve"> </w:t>
            </w:r>
            <w:r w:rsidRPr="00646F64">
              <w:rPr>
                <w:rFonts w:ascii="Times New Roman" w:hAnsi="Times New Roman" w:cs="Times New Roman"/>
                <w:spacing w:val="-2"/>
                <w:sz w:val="24"/>
                <w:szCs w:val="24"/>
              </w:rPr>
              <w:t>несчастных</w:t>
            </w:r>
            <w:r>
              <w:rPr>
                <w:rFonts w:ascii="Times New Roman" w:hAnsi="Times New Roman" w:cs="Times New Roman"/>
                <w:spacing w:val="-2"/>
                <w:sz w:val="24"/>
                <w:szCs w:val="24"/>
              </w:rPr>
              <w:t xml:space="preserve"> </w:t>
            </w:r>
            <w:r w:rsidRPr="00646F64">
              <w:rPr>
                <w:rFonts w:ascii="Times New Roman" w:hAnsi="Times New Roman" w:cs="Times New Roman"/>
                <w:sz w:val="24"/>
                <w:szCs w:val="24"/>
              </w:rPr>
              <w:t>случаев</w:t>
            </w:r>
            <w:r w:rsidRPr="00646F64">
              <w:rPr>
                <w:rFonts w:ascii="Times New Roman" w:hAnsi="Times New Roman" w:cs="Times New Roman"/>
                <w:spacing w:val="-4"/>
                <w:sz w:val="24"/>
                <w:szCs w:val="24"/>
              </w:rPr>
              <w:t xml:space="preserve"> </w:t>
            </w:r>
            <w:r w:rsidRPr="00646F64">
              <w:rPr>
                <w:rFonts w:ascii="Times New Roman" w:hAnsi="Times New Roman" w:cs="Times New Roman"/>
                <w:sz w:val="24"/>
                <w:szCs w:val="24"/>
              </w:rPr>
              <w:t>на</w:t>
            </w:r>
            <w:r w:rsidRPr="00646F64">
              <w:rPr>
                <w:rFonts w:ascii="Times New Roman" w:hAnsi="Times New Roman" w:cs="Times New Roman"/>
                <w:spacing w:val="-3"/>
                <w:sz w:val="24"/>
                <w:szCs w:val="24"/>
              </w:rPr>
              <w:t xml:space="preserve"> </w:t>
            </w:r>
            <w:r w:rsidRPr="00646F64">
              <w:rPr>
                <w:rFonts w:ascii="Times New Roman" w:hAnsi="Times New Roman" w:cs="Times New Roman"/>
                <w:sz w:val="24"/>
                <w:szCs w:val="24"/>
              </w:rPr>
              <w:t>водных</w:t>
            </w:r>
            <w:r w:rsidRPr="00646F64">
              <w:rPr>
                <w:rFonts w:ascii="Times New Roman" w:hAnsi="Times New Roman" w:cs="Times New Roman"/>
                <w:spacing w:val="-3"/>
                <w:sz w:val="24"/>
                <w:szCs w:val="24"/>
              </w:rPr>
              <w:t xml:space="preserve"> </w:t>
            </w:r>
            <w:r w:rsidRPr="00646F64">
              <w:rPr>
                <w:rFonts w:ascii="Times New Roman" w:hAnsi="Times New Roman" w:cs="Times New Roman"/>
                <w:sz w:val="24"/>
                <w:szCs w:val="24"/>
              </w:rPr>
              <w:t>объектах</w:t>
            </w:r>
            <w:r w:rsidRPr="00646F64">
              <w:rPr>
                <w:rFonts w:ascii="Times New Roman" w:hAnsi="Times New Roman" w:cs="Times New Roman"/>
                <w:spacing w:val="-3"/>
                <w:sz w:val="24"/>
                <w:szCs w:val="24"/>
              </w:rPr>
              <w:t xml:space="preserve"> </w:t>
            </w:r>
            <w:r w:rsidRPr="00646F64">
              <w:rPr>
                <w:rFonts w:ascii="Times New Roman" w:hAnsi="Times New Roman" w:cs="Times New Roman"/>
                <w:spacing w:val="-10"/>
                <w:sz w:val="24"/>
                <w:szCs w:val="24"/>
              </w:rPr>
              <w:t>в</w:t>
            </w:r>
            <w:r>
              <w:rPr>
                <w:rFonts w:ascii="Times New Roman" w:hAnsi="Times New Roman" w:cs="Times New Roman"/>
                <w:spacing w:val="-10"/>
                <w:sz w:val="24"/>
                <w:szCs w:val="24"/>
              </w:rPr>
              <w:t xml:space="preserve"> </w:t>
            </w:r>
            <w:r w:rsidRPr="00646F64">
              <w:rPr>
                <w:rFonts w:ascii="Times New Roman" w:hAnsi="Times New Roman" w:cs="Times New Roman"/>
                <w:sz w:val="24"/>
                <w:szCs w:val="24"/>
              </w:rPr>
              <w:t>осенне-зимний</w:t>
            </w:r>
            <w:r w:rsidRPr="00646F64">
              <w:rPr>
                <w:rFonts w:ascii="Times New Roman" w:hAnsi="Times New Roman" w:cs="Times New Roman"/>
                <w:spacing w:val="-14"/>
                <w:sz w:val="24"/>
                <w:szCs w:val="24"/>
              </w:rPr>
              <w:t xml:space="preserve"> </w:t>
            </w:r>
            <w:r w:rsidRPr="00646F64">
              <w:rPr>
                <w:rFonts w:ascii="Times New Roman" w:hAnsi="Times New Roman" w:cs="Times New Roman"/>
                <w:sz w:val="24"/>
                <w:szCs w:val="24"/>
              </w:rPr>
              <w:t>и</w:t>
            </w:r>
            <w:r w:rsidRPr="00646F64">
              <w:rPr>
                <w:rFonts w:ascii="Times New Roman" w:hAnsi="Times New Roman" w:cs="Times New Roman"/>
                <w:spacing w:val="-14"/>
                <w:sz w:val="24"/>
                <w:szCs w:val="24"/>
              </w:rPr>
              <w:t xml:space="preserve"> </w:t>
            </w:r>
            <w:r w:rsidRPr="00646F64">
              <w:rPr>
                <w:rFonts w:ascii="Times New Roman" w:hAnsi="Times New Roman" w:cs="Times New Roman"/>
                <w:sz w:val="24"/>
                <w:szCs w:val="24"/>
              </w:rPr>
              <w:t xml:space="preserve">весенне-летний периоды </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884990" w:rsidRPr="00646F64" w:rsidRDefault="00884990" w:rsidP="00884990">
            <w:pPr>
              <w:pStyle w:val="TableParagraph"/>
              <w:ind w:left="0"/>
              <w:rPr>
                <w:rFonts w:ascii="Times New Roman" w:hAnsi="Times New Roman" w:cs="Times New Roman"/>
                <w:sz w:val="24"/>
                <w:szCs w:val="24"/>
                <w:lang w:val="en-US"/>
              </w:rPr>
            </w:pPr>
            <w:r w:rsidRPr="00646F64">
              <w:rPr>
                <w:rFonts w:ascii="Times New Roman" w:hAnsi="Times New Roman" w:cs="Times New Roman"/>
                <w:spacing w:val="-2"/>
                <w:sz w:val="24"/>
                <w:szCs w:val="24"/>
                <w:lang w:val="en-US"/>
              </w:rPr>
              <w:t>5-</w:t>
            </w:r>
            <w:r w:rsidRPr="00646F64">
              <w:rPr>
                <w:rFonts w:ascii="Times New Roman" w:hAnsi="Times New Roman" w:cs="Times New Roman"/>
                <w:spacing w:val="-10"/>
                <w:sz w:val="24"/>
                <w:szCs w:val="24"/>
                <w:lang w:val="en-US"/>
              </w:rPr>
              <w:t>9</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884990" w:rsidRPr="00884990" w:rsidRDefault="00884990" w:rsidP="00884990">
            <w:pPr>
              <w:spacing w:after="0" w:line="240" w:lineRule="auto"/>
              <w:rPr>
                <w:rFonts w:ascii="Times New Roman" w:eastAsia="Arial" w:hAnsi="Times New Roman"/>
                <w:sz w:val="24"/>
                <w:szCs w:val="24"/>
                <w:lang w:val="ru-RU"/>
              </w:rPr>
            </w:pPr>
            <w:r w:rsidRPr="00884990">
              <w:rPr>
                <w:rFonts w:ascii="Times New Roman" w:eastAsia="Arial" w:hAnsi="Times New Roman"/>
                <w:sz w:val="24"/>
                <w:szCs w:val="24"/>
                <w:lang w:val="ru-RU"/>
              </w:rPr>
              <w:t>Сентябрь - май</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884990" w:rsidRPr="00884990" w:rsidRDefault="00884990" w:rsidP="00884990">
            <w:pPr>
              <w:spacing w:after="0" w:line="240" w:lineRule="auto"/>
              <w:rPr>
                <w:lang w:val="ru-RU"/>
              </w:rPr>
            </w:pPr>
            <w:r w:rsidRPr="00185FD5">
              <w:rPr>
                <w:rFonts w:ascii="Times New Roman" w:hAnsi="Times New Roman"/>
                <w:sz w:val="24"/>
                <w:szCs w:val="24"/>
                <w:lang w:val="ru-RU"/>
              </w:rPr>
              <w:t>Зам. директора</w:t>
            </w:r>
            <w:r w:rsidRPr="00185FD5">
              <w:rPr>
                <w:rFonts w:ascii="Times New Roman" w:hAnsi="Times New Roman"/>
                <w:spacing w:val="-15"/>
                <w:sz w:val="24"/>
                <w:szCs w:val="24"/>
                <w:lang w:val="ru-RU"/>
              </w:rPr>
              <w:t xml:space="preserve"> </w:t>
            </w:r>
            <w:r w:rsidRPr="00185FD5">
              <w:rPr>
                <w:rFonts w:ascii="Times New Roman" w:hAnsi="Times New Roman"/>
                <w:sz w:val="24"/>
                <w:szCs w:val="24"/>
                <w:lang w:val="ru-RU"/>
              </w:rPr>
              <w:t>по</w:t>
            </w:r>
            <w:r w:rsidRPr="00185FD5">
              <w:rPr>
                <w:rFonts w:ascii="Times New Roman" w:hAnsi="Times New Roman"/>
                <w:spacing w:val="-12"/>
                <w:sz w:val="24"/>
                <w:szCs w:val="24"/>
                <w:lang w:val="ru-RU"/>
              </w:rPr>
              <w:t xml:space="preserve"> </w:t>
            </w:r>
            <w:r w:rsidRPr="00185FD5">
              <w:rPr>
                <w:rFonts w:ascii="Times New Roman" w:hAnsi="Times New Roman"/>
                <w:sz w:val="24"/>
                <w:szCs w:val="24"/>
                <w:lang w:val="ru-RU"/>
              </w:rPr>
              <w:t>ВР</w:t>
            </w:r>
            <w:r w:rsidRPr="00185FD5">
              <w:rPr>
                <w:szCs w:val="24"/>
                <w:lang w:val="ru-RU"/>
              </w:rPr>
              <w:t xml:space="preserve"> </w:t>
            </w:r>
            <w:r w:rsidRPr="00185FD5">
              <w:rPr>
                <w:rFonts w:ascii="Times New Roman" w:hAnsi="Times New Roman"/>
                <w:sz w:val="24"/>
                <w:szCs w:val="24"/>
                <w:lang w:val="ru-RU"/>
              </w:rPr>
              <w:t>классные руководители</w:t>
            </w:r>
          </w:p>
        </w:tc>
      </w:tr>
      <w:tr w:rsidR="00884990" w:rsidRPr="00603C87" w:rsidTr="00884990">
        <w:trPr>
          <w:gridAfter w:val="1"/>
          <w:wAfter w:w="7" w:type="dxa"/>
        </w:trPr>
        <w:tc>
          <w:tcPr>
            <w:tcW w:w="4233" w:type="dxa"/>
          </w:tcPr>
          <w:p w:rsidR="00884990" w:rsidRPr="00884990" w:rsidRDefault="00884990" w:rsidP="00884990">
            <w:pPr>
              <w:pStyle w:val="TableParagraph"/>
              <w:ind w:left="0"/>
              <w:rPr>
                <w:rFonts w:ascii="Times New Roman" w:hAnsi="Times New Roman" w:cs="Times New Roman"/>
                <w:sz w:val="24"/>
                <w:szCs w:val="24"/>
              </w:rPr>
            </w:pPr>
            <w:r w:rsidRPr="00884990">
              <w:rPr>
                <w:rFonts w:ascii="Times New Roman" w:hAnsi="Times New Roman" w:cs="Times New Roman"/>
                <w:sz w:val="24"/>
                <w:szCs w:val="24"/>
              </w:rPr>
              <w:t>Участие</w:t>
            </w:r>
            <w:r w:rsidRPr="00884990">
              <w:rPr>
                <w:rFonts w:ascii="Times New Roman" w:hAnsi="Times New Roman" w:cs="Times New Roman"/>
                <w:spacing w:val="-6"/>
                <w:sz w:val="24"/>
                <w:szCs w:val="24"/>
              </w:rPr>
              <w:t xml:space="preserve"> </w:t>
            </w:r>
            <w:r w:rsidRPr="00884990">
              <w:rPr>
                <w:rFonts w:ascii="Times New Roman" w:hAnsi="Times New Roman" w:cs="Times New Roman"/>
                <w:sz w:val="24"/>
                <w:szCs w:val="24"/>
              </w:rPr>
              <w:t>во</w:t>
            </w:r>
            <w:r w:rsidRPr="00884990">
              <w:rPr>
                <w:rFonts w:ascii="Times New Roman" w:hAnsi="Times New Roman" w:cs="Times New Roman"/>
                <w:spacing w:val="-2"/>
                <w:sz w:val="24"/>
                <w:szCs w:val="24"/>
              </w:rPr>
              <w:t xml:space="preserve"> </w:t>
            </w:r>
            <w:r w:rsidRPr="00884990">
              <w:rPr>
                <w:rFonts w:ascii="Times New Roman" w:hAnsi="Times New Roman" w:cs="Times New Roman"/>
                <w:sz w:val="24"/>
                <w:szCs w:val="24"/>
              </w:rPr>
              <w:t>Всемирном</w:t>
            </w:r>
            <w:r w:rsidRPr="00884990">
              <w:rPr>
                <w:rFonts w:ascii="Times New Roman" w:hAnsi="Times New Roman" w:cs="Times New Roman"/>
                <w:spacing w:val="-5"/>
                <w:sz w:val="24"/>
                <w:szCs w:val="24"/>
              </w:rPr>
              <w:t xml:space="preserve"> дне</w:t>
            </w:r>
          </w:p>
          <w:p w:rsidR="00884990" w:rsidRPr="00884990" w:rsidRDefault="00884990" w:rsidP="00884990">
            <w:pPr>
              <w:pStyle w:val="TableParagraph"/>
              <w:ind w:left="0"/>
              <w:rPr>
                <w:rFonts w:ascii="Times New Roman" w:hAnsi="Times New Roman" w:cs="Times New Roman"/>
                <w:sz w:val="24"/>
                <w:szCs w:val="24"/>
              </w:rPr>
            </w:pPr>
            <w:r w:rsidRPr="00884990">
              <w:rPr>
                <w:rFonts w:ascii="Times New Roman" w:hAnsi="Times New Roman" w:cs="Times New Roman"/>
                <w:sz w:val="24"/>
                <w:szCs w:val="24"/>
              </w:rPr>
              <w:t>гражданской</w:t>
            </w:r>
            <w:r w:rsidRPr="00884990">
              <w:rPr>
                <w:rFonts w:ascii="Times New Roman" w:hAnsi="Times New Roman" w:cs="Times New Roman"/>
                <w:spacing w:val="-15"/>
                <w:sz w:val="24"/>
                <w:szCs w:val="24"/>
              </w:rPr>
              <w:t xml:space="preserve"> </w:t>
            </w:r>
            <w:r w:rsidRPr="00884990">
              <w:rPr>
                <w:rFonts w:ascii="Times New Roman" w:hAnsi="Times New Roman" w:cs="Times New Roman"/>
                <w:spacing w:val="-2"/>
                <w:sz w:val="24"/>
                <w:szCs w:val="24"/>
              </w:rPr>
              <w:t>обороны</w:t>
            </w:r>
          </w:p>
        </w:tc>
        <w:tc>
          <w:tcPr>
            <w:tcW w:w="1119" w:type="dxa"/>
          </w:tcPr>
          <w:p w:rsidR="00884990" w:rsidRPr="00884990" w:rsidRDefault="00884990" w:rsidP="00884990">
            <w:pPr>
              <w:pStyle w:val="TableParagraph"/>
              <w:ind w:left="0"/>
              <w:rPr>
                <w:rFonts w:ascii="Times New Roman" w:hAnsi="Times New Roman" w:cs="Times New Roman"/>
                <w:sz w:val="24"/>
                <w:szCs w:val="24"/>
              </w:rPr>
            </w:pPr>
            <w:r w:rsidRPr="00884990">
              <w:rPr>
                <w:rFonts w:ascii="Times New Roman" w:hAnsi="Times New Roman" w:cs="Times New Roman"/>
                <w:spacing w:val="-2"/>
                <w:sz w:val="24"/>
                <w:szCs w:val="24"/>
              </w:rPr>
              <w:t>5-</w:t>
            </w:r>
            <w:r w:rsidRPr="00884990">
              <w:rPr>
                <w:rFonts w:ascii="Times New Roman" w:hAnsi="Times New Roman" w:cs="Times New Roman"/>
                <w:spacing w:val="-10"/>
                <w:sz w:val="24"/>
                <w:szCs w:val="24"/>
              </w:rPr>
              <w:t>9</w:t>
            </w:r>
          </w:p>
        </w:tc>
        <w:tc>
          <w:tcPr>
            <w:tcW w:w="1796" w:type="dxa"/>
          </w:tcPr>
          <w:p w:rsidR="00884990" w:rsidRPr="00884990" w:rsidRDefault="00884990" w:rsidP="00884990">
            <w:pPr>
              <w:pStyle w:val="TableParagraph"/>
              <w:ind w:left="0"/>
              <w:rPr>
                <w:rFonts w:ascii="Times New Roman" w:hAnsi="Times New Roman" w:cs="Times New Roman"/>
                <w:sz w:val="24"/>
                <w:szCs w:val="24"/>
              </w:rPr>
            </w:pPr>
            <w:r w:rsidRPr="00884990">
              <w:rPr>
                <w:rFonts w:ascii="Times New Roman" w:hAnsi="Times New Roman" w:cs="Times New Roman"/>
                <w:sz w:val="24"/>
                <w:szCs w:val="24"/>
              </w:rPr>
              <w:t>март,</w:t>
            </w:r>
            <w:r w:rsidRPr="00884990">
              <w:rPr>
                <w:rFonts w:ascii="Times New Roman" w:hAnsi="Times New Roman" w:cs="Times New Roman"/>
                <w:spacing w:val="-2"/>
                <w:sz w:val="24"/>
                <w:szCs w:val="24"/>
              </w:rPr>
              <w:t xml:space="preserve"> </w:t>
            </w:r>
          </w:p>
        </w:tc>
        <w:tc>
          <w:tcPr>
            <w:tcW w:w="2918" w:type="dxa"/>
          </w:tcPr>
          <w:p w:rsidR="00884990" w:rsidRPr="00884990" w:rsidRDefault="00884990" w:rsidP="00884990">
            <w:pPr>
              <w:pStyle w:val="TableParagraph"/>
              <w:ind w:left="0"/>
              <w:rPr>
                <w:rFonts w:ascii="Times New Roman" w:hAnsi="Times New Roman" w:cs="Times New Roman"/>
                <w:spacing w:val="-5"/>
                <w:sz w:val="24"/>
                <w:szCs w:val="24"/>
              </w:rPr>
            </w:pPr>
            <w:r>
              <w:rPr>
                <w:rFonts w:ascii="Times New Roman" w:hAnsi="Times New Roman"/>
                <w:sz w:val="24"/>
                <w:szCs w:val="24"/>
              </w:rPr>
              <w:t>Зам. директора</w:t>
            </w:r>
            <w:r>
              <w:rPr>
                <w:rFonts w:ascii="Times New Roman" w:hAnsi="Times New Roman"/>
                <w:spacing w:val="-15"/>
                <w:sz w:val="24"/>
                <w:szCs w:val="24"/>
              </w:rPr>
              <w:t xml:space="preserve"> </w:t>
            </w:r>
            <w:r>
              <w:rPr>
                <w:rFonts w:ascii="Times New Roman" w:hAnsi="Times New Roman"/>
                <w:sz w:val="24"/>
                <w:szCs w:val="24"/>
              </w:rPr>
              <w:t>по</w:t>
            </w:r>
            <w:r>
              <w:rPr>
                <w:rFonts w:ascii="Times New Roman" w:hAnsi="Times New Roman"/>
                <w:spacing w:val="-12"/>
                <w:sz w:val="24"/>
                <w:szCs w:val="24"/>
              </w:rPr>
              <w:t xml:space="preserve"> </w:t>
            </w:r>
            <w:r>
              <w:rPr>
                <w:rFonts w:ascii="Times New Roman" w:hAnsi="Times New Roman"/>
                <w:sz w:val="24"/>
                <w:szCs w:val="24"/>
              </w:rPr>
              <w:t>ВР</w:t>
            </w:r>
            <w:r w:rsidRPr="00884990">
              <w:rPr>
                <w:rFonts w:ascii="Times New Roman" w:hAnsi="Times New Roman" w:cs="Times New Roman"/>
                <w:spacing w:val="-3"/>
                <w:sz w:val="24"/>
                <w:szCs w:val="24"/>
              </w:rPr>
              <w:t xml:space="preserve"> </w:t>
            </w:r>
            <w:r w:rsidRPr="00884990">
              <w:rPr>
                <w:rFonts w:ascii="Times New Roman" w:hAnsi="Times New Roman" w:cs="Times New Roman"/>
                <w:sz w:val="24"/>
                <w:szCs w:val="24"/>
              </w:rPr>
              <w:t>учитель</w:t>
            </w:r>
            <w:r w:rsidRPr="00884990">
              <w:rPr>
                <w:rFonts w:ascii="Times New Roman" w:hAnsi="Times New Roman" w:cs="Times New Roman"/>
                <w:spacing w:val="-5"/>
                <w:sz w:val="24"/>
                <w:szCs w:val="24"/>
              </w:rPr>
              <w:t xml:space="preserve"> ОБ</w:t>
            </w:r>
            <w:r>
              <w:rPr>
                <w:rFonts w:ascii="Times New Roman" w:hAnsi="Times New Roman" w:cs="Times New Roman"/>
                <w:spacing w:val="-5"/>
                <w:sz w:val="24"/>
                <w:szCs w:val="24"/>
              </w:rPr>
              <w:t>ЗР</w:t>
            </w:r>
          </w:p>
        </w:tc>
      </w:tr>
      <w:tr w:rsidR="00884990" w:rsidRPr="00603C87" w:rsidTr="00884990">
        <w:trPr>
          <w:gridAfter w:val="1"/>
          <w:wAfter w:w="7" w:type="dxa"/>
        </w:trPr>
        <w:tc>
          <w:tcPr>
            <w:tcW w:w="4233" w:type="dxa"/>
          </w:tcPr>
          <w:p w:rsidR="00884990" w:rsidRPr="00884990" w:rsidRDefault="00884990" w:rsidP="00884990">
            <w:pPr>
              <w:pStyle w:val="TableParagraph"/>
              <w:ind w:left="0"/>
              <w:rPr>
                <w:rFonts w:ascii="Times New Roman" w:hAnsi="Times New Roman" w:cs="Times New Roman"/>
                <w:sz w:val="24"/>
                <w:szCs w:val="24"/>
              </w:rPr>
            </w:pPr>
            <w:r w:rsidRPr="00884990">
              <w:rPr>
                <w:rFonts w:ascii="Times New Roman" w:hAnsi="Times New Roman" w:cs="Times New Roman"/>
                <w:sz w:val="24"/>
                <w:szCs w:val="24"/>
              </w:rPr>
              <w:t>Неделя</w:t>
            </w:r>
            <w:r w:rsidRPr="00884990">
              <w:rPr>
                <w:rFonts w:ascii="Times New Roman" w:hAnsi="Times New Roman" w:cs="Times New Roman"/>
                <w:spacing w:val="-5"/>
                <w:sz w:val="24"/>
                <w:szCs w:val="24"/>
              </w:rPr>
              <w:t xml:space="preserve"> </w:t>
            </w:r>
            <w:r w:rsidRPr="00884990">
              <w:rPr>
                <w:rFonts w:ascii="Times New Roman" w:hAnsi="Times New Roman" w:cs="Times New Roman"/>
                <w:spacing w:val="-2"/>
                <w:sz w:val="24"/>
                <w:szCs w:val="24"/>
              </w:rPr>
              <w:t>безопасности</w:t>
            </w:r>
          </w:p>
          <w:p w:rsidR="00884990" w:rsidRPr="00884990" w:rsidRDefault="00884990" w:rsidP="00884990">
            <w:pPr>
              <w:pStyle w:val="TableParagraph"/>
              <w:ind w:left="0"/>
              <w:rPr>
                <w:rFonts w:ascii="Times New Roman" w:hAnsi="Times New Roman" w:cs="Times New Roman"/>
                <w:sz w:val="24"/>
                <w:szCs w:val="24"/>
              </w:rPr>
            </w:pPr>
            <w:r w:rsidRPr="00884990">
              <w:rPr>
                <w:rFonts w:ascii="Times New Roman" w:hAnsi="Times New Roman" w:cs="Times New Roman"/>
                <w:sz w:val="24"/>
                <w:szCs w:val="24"/>
              </w:rPr>
              <w:t>«Осторожно!</w:t>
            </w:r>
            <w:r w:rsidRPr="00884990">
              <w:rPr>
                <w:rFonts w:ascii="Times New Roman" w:hAnsi="Times New Roman" w:cs="Times New Roman"/>
                <w:spacing w:val="-4"/>
                <w:sz w:val="24"/>
                <w:szCs w:val="24"/>
              </w:rPr>
              <w:t xml:space="preserve"> </w:t>
            </w:r>
            <w:r w:rsidRPr="00884990">
              <w:rPr>
                <w:rFonts w:ascii="Times New Roman" w:hAnsi="Times New Roman" w:cs="Times New Roman"/>
                <w:sz w:val="24"/>
                <w:szCs w:val="24"/>
              </w:rPr>
              <w:t>Весенний</w:t>
            </w:r>
            <w:r w:rsidRPr="00884990">
              <w:rPr>
                <w:rFonts w:ascii="Times New Roman" w:hAnsi="Times New Roman" w:cs="Times New Roman"/>
                <w:spacing w:val="-5"/>
                <w:sz w:val="24"/>
                <w:szCs w:val="24"/>
              </w:rPr>
              <w:t xml:space="preserve"> </w:t>
            </w:r>
            <w:r w:rsidRPr="00884990">
              <w:rPr>
                <w:rFonts w:ascii="Times New Roman" w:hAnsi="Times New Roman" w:cs="Times New Roman"/>
                <w:spacing w:val="-2"/>
                <w:sz w:val="24"/>
                <w:szCs w:val="24"/>
              </w:rPr>
              <w:t>лед».</w:t>
            </w:r>
          </w:p>
        </w:tc>
        <w:tc>
          <w:tcPr>
            <w:tcW w:w="1119" w:type="dxa"/>
          </w:tcPr>
          <w:p w:rsidR="00884990" w:rsidRPr="00884990" w:rsidRDefault="00884990" w:rsidP="00884990">
            <w:pPr>
              <w:pStyle w:val="TableParagraph"/>
              <w:ind w:left="0"/>
              <w:rPr>
                <w:rFonts w:ascii="Times New Roman" w:hAnsi="Times New Roman" w:cs="Times New Roman"/>
                <w:sz w:val="24"/>
                <w:szCs w:val="24"/>
              </w:rPr>
            </w:pPr>
            <w:r w:rsidRPr="00884990">
              <w:rPr>
                <w:rFonts w:ascii="Times New Roman" w:hAnsi="Times New Roman" w:cs="Times New Roman"/>
                <w:spacing w:val="-2"/>
                <w:sz w:val="24"/>
                <w:szCs w:val="24"/>
              </w:rPr>
              <w:t>5-</w:t>
            </w:r>
            <w:r w:rsidRPr="00884990">
              <w:rPr>
                <w:rFonts w:ascii="Times New Roman" w:hAnsi="Times New Roman" w:cs="Times New Roman"/>
                <w:spacing w:val="-10"/>
                <w:sz w:val="24"/>
                <w:szCs w:val="24"/>
              </w:rPr>
              <w:t>9</w:t>
            </w:r>
          </w:p>
        </w:tc>
        <w:tc>
          <w:tcPr>
            <w:tcW w:w="1796" w:type="dxa"/>
          </w:tcPr>
          <w:p w:rsidR="00884990" w:rsidRPr="00884990" w:rsidRDefault="00884990" w:rsidP="00884990">
            <w:pPr>
              <w:pStyle w:val="TableParagraph"/>
              <w:ind w:left="0"/>
              <w:rPr>
                <w:rFonts w:ascii="Times New Roman" w:hAnsi="Times New Roman" w:cs="Times New Roman"/>
                <w:sz w:val="24"/>
                <w:szCs w:val="24"/>
              </w:rPr>
            </w:pPr>
            <w:r w:rsidRPr="00884990">
              <w:rPr>
                <w:rFonts w:ascii="Times New Roman" w:hAnsi="Times New Roman" w:cs="Times New Roman"/>
                <w:sz w:val="24"/>
                <w:szCs w:val="24"/>
              </w:rPr>
              <w:t>март,</w:t>
            </w:r>
            <w:r w:rsidRPr="00884990">
              <w:rPr>
                <w:rFonts w:ascii="Times New Roman" w:hAnsi="Times New Roman" w:cs="Times New Roman"/>
                <w:spacing w:val="-2"/>
                <w:sz w:val="24"/>
                <w:szCs w:val="24"/>
              </w:rPr>
              <w:t xml:space="preserve"> </w:t>
            </w:r>
          </w:p>
        </w:tc>
        <w:tc>
          <w:tcPr>
            <w:tcW w:w="2918" w:type="dxa"/>
          </w:tcPr>
          <w:p w:rsidR="00884990" w:rsidRPr="00884990" w:rsidRDefault="00884990" w:rsidP="00884990">
            <w:pPr>
              <w:pStyle w:val="TableParagraph"/>
              <w:ind w:left="0"/>
              <w:rPr>
                <w:rFonts w:ascii="Times New Roman" w:hAnsi="Times New Roman" w:cs="Times New Roman"/>
                <w:sz w:val="24"/>
                <w:szCs w:val="24"/>
              </w:rPr>
            </w:pPr>
            <w:r>
              <w:rPr>
                <w:rFonts w:ascii="Times New Roman" w:hAnsi="Times New Roman"/>
                <w:sz w:val="24"/>
                <w:szCs w:val="24"/>
              </w:rPr>
              <w:t>Зам. директора</w:t>
            </w:r>
            <w:r>
              <w:rPr>
                <w:rFonts w:ascii="Times New Roman" w:hAnsi="Times New Roman"/>
                <w:spacing w:val="-15"/>
                <w:sz w:val="24"/>
                <w:szCs w:val="24"/>
              </w:rPr>
              <w:t xml:space="preserve"> </w:t>
            </w:r>
            <w:r>
              <w:rPr>
                <w:rFonts w:ascii="Times New Roman" w:hAnsi="Times New Roman"/>
                <w:sz w:val="24"/>
                <w:szCs w:val="24"/>
              </w:rPr>
              <w:t>по</w:t>
            </w:r>
            <w:r>
              <w:rPr>
                <w:rFonts w:ascii="Times New Roman" w:hAnsi="Times New Roman"/>
                <w:spacing w:val="-12"/>
                <w:sz w:val="24"/>
                <w:szCs w:val="24"/>
              </w:rPr>
              <w:t xml:space="preserve"> </w:t>
            </w:r>
            <w:r>
              <w:rPr>
                <w:rFonts w:ascii="Times New Roman" w:hAnsi="Times New Roman"/>
                <w:sz w:val="24"/>
                <w:szCs w:val="24"/>
              </w:rPr>
              <w:t>ВР</w:t>
            </w:r>
            <w:r>
              <w:rPr>
                <w:szCs w:val="24"/>
              </w:rPr>
              <w:t xml:space="preserve"> </w:t>
            </w:r>
            <w:r>
              <w:rPr>
                <w:rFonts w:ascii="Times New Roman" w:hAnsi="Times New Roman"/>
                <w:sz w:val="24"/>
                <w:szCs w:val="24"/>
              </w:rPr>
              <w:t>классные руководители</w:t>
            </w:r>
          </w:p>
        </w:tc>
      </w:tr>
      <w:tr w:rsidR="00884990" w:rsidRPr="00603C87" w:rsidTr="00884990">
        <w:trPr>
          <w:gridAfter w:val="1"/>
          <w:wAfter w:w="7" w:type="dxa"/>
        </w:trPr>
        <w:tc>
          <w:tcPr>
            <w:tcW w:w="4233" w:type="dxa"/>
          </w:tcPr>
          <w:p w:rsidR="00884990" w:rsidRPr="00884990" w:rsidRDefault="00654598" w:rsidP="00654598">
            <w:pPr>
              <w:pStyle w:val="TableParagraph"/>
              <w:ind w:left="0"/>
              <w:rPr>
                <w:rFonts w:ascii="Times New Roman" w:hAnsi="Times New Roman" w:cs="Times New Roman"/>
                <w:sz w:val="24"/>
                <w:szCs w:val="24"/>
              </w:rPr>
            </w:pPr>
            <w:r>
              <w:rPr>
                <w:rFonts w:ascii="Times New Roman" w:hAnsi="Times New Roman" w:cs="Times New Roman"/>
                <w:sz w:val="24"/>
                <w:szCs w:val="24"/>
              </w:rPr>
              <w:t>Г</w:t>
            </w:r>
            <w:r w:rsidR="00884990" w:rsidRPr="00884990">
              <w:rPr>
                <w:rFonts w:ascii="Times New Roman" w:hAnsi="Times New Roman" w:cs="Times New Roman"/>
                <w:sz w:val="24"/>
                <w:szCs w:val="24"/>
              </w:rPr>
              <w:t>одовщина</w:t>
            </w:r>
            <w:r w:rsidR="00884990" w:rsidRPr="00884990">
              <w:rPr>
                <w:rFonts w:ascii="Times New Roman" w:hAnsi="Times New Roman" w:cs="Times New Roman"/>
                <w:spacing w:val="-15"/>
                <w:sz w:val="24"/>
                <w:szCs w:val="24"/>
              </w:rPr>
              <w:t xml:space="preserve"> </w:t>
            </w:r>
            <w:r w:rsidR="00884990" w:rsidRPr="00884990">
              <w:rPr>
                <w:rFonts w:ascii="Times New Roman" w:hAnsi="Times New Roman" w:cs="Times New Roman"/>
                <w:sz w:val="24"/>
                <w:szCs w:val="24"/>
              </w:rPr>
              <w:t>аварии</w:t>
            </w:r>
            <w:r w:rsidR="00884990" w:rsidRPr="00884990">
              <w:rPr>
                <w:rFonts w:ascii="Times New Roman" w:hAnsi="Times New Roman" w:cs="Times New Roman"/>
                <w:spacing w:val="-15"/>
                <w:sz w:val="24"/>
                <w:szCs w:val="24"/>
              </w:rPr>
              <w:t xml:space="preserve"> </w:t>
            </w:r>
            <w:r w:rsidR="00884990" w:rsidRPr="00884990">
              <w:rPr>
                <w:rFonts w:ascii="Times New Roman" w:hAnsi="Times New Roman" w:cs="Times New Roman"/>
                <w:sz w:val="24"/>
                <w:szCs w:val="24"/>
              </w:rPr>
              <w:t xml:space="preserve">на </w:t>
            </w:r>
            <w:r w:rsidR="00884990" w:rsidRPr="00884990">
              <w:rPr>
                <w:rFonts w:ascii="Times New Roman" w:hAnsi="Times New Roman" w:cs="Times New Roman"/>
                <w:spacing w:val="-2"/>
                <w:sz w:val="24"/>
                <w:szCs w:val="24"/>
              </w:rPr>
              <w:t>ЧАЭС:</w:t>
            </w:r>
          </w:p>
          <w:p w:rsidR="00884990" w:rsidRPr="00884990" w:rsidRDefault="00654598" w:rsidP="00654598">
            <w:pPr>
              <w:pStyle w:val="TableParagraph"/>
              <w:tabs>
                <w:tab w:val="left" w:pos="1367"/>
                <w:tab w:val="left" w:pos="2863"/>
              </w:tabs>
              <w:ind w:left="0"/>
              <w:rPr>
                <w:rFonts w:ascii="Times New Roman" w:hAnsi="Times New Roman" w:cs="Times New Roman"/>
                <w:sz w:val="24"/>
                <w:szCs w:val="24"/>
              </w:rPr>
            </w:pPr>
            <w:r w:rsidRPr="00884990">
              <w:rPr>
                <w:rFonts w:ascii="Times New Roman" w:hAnsi="Times New Roman" w:cs="Times New Roman"/>
                <w:spacing w:val="-2"/>
                <w:sz w:val="24"/>
                <w:szCs w:val="24"/>
              </w:rPr>
              <w:t>К</w:t>
            </w:r>
            <w:r w:rsidR="00884990" w:rsidRPr="00884990">
              <w:rPr>
                <w:rFonts w:ascii="Times New Roman" w:hAnsi="Times New Roman" w:cs="Times New Roman"/>
                <w:spacing w:val="-2"/>
                <w:sz w:val="24"/>
                <w:szCs w:val="24"/>
              </w:rPr>
              <w:t>онкурс</w:t>
            </w:r>
            <w:r>
              <w:rPr>
                <w:rFonts w:ascii="Times New Roman" w:hAnsi="Times New Roman" w:cs="Times New Roman"/>
                <w:spacing w:val="-2"/>
                <w:sz w:val="24"/>
                <w:szCs w:val="24"/>
              </w:rPr>
              <w:t xml:space="preserve"> </w:t>
            </w:r>
            <w:r w:rsidR="00884990" w:rsidRPr="00884990">
              <w:rPr>
                <w:rFonts w:ascii="Times New Roman" w:hAnsi="Times New Roman" w:cs="Times New Roman"/>
                <w:spacing w:val="-2"/>
                <w:sz w:val="24"/>
                <w:szCs w:val="24"/>
              </w:rPr>
              <w:t>творческих</w:t>
            </w:r>
            <w:r>
              <w:rPr>
                <w:rFonts w:ascii="Times New Roman" w:hAnsi="Times New Roman" w:cs="Times New Roman"/>
                <w:spacing w:val="-2"/>
                <w:sz w:val="24"/>
                <w:szCs w:val="24"/>
              </w:rPr>
              <w:t xml:space="preserve"> </w:t>
            </w:r>
            <w:r w:rsidR="00884990" w:rsidRPr="00884990">
              <w:rPr>
                <w:rFonts w:ascii="Times New Roman" w:hAnsi="Times New Roman" w:cs="Times New Roman"/>
                <w:spacing w:val="-4"/>
                <w:sz w:val="24"/>
                <w:szCs w:val="24"/>
              </w:rPr>
              <w:t>работ</w:t>
            </w:r>
            <w:r>
              <w:rPr>
                <w:rFonts w:ascii="Times New Roman" w:hAnsi="Times New Roman" w:cs="Times New Roman"/>
                <w:spacing w:val="-4"/>
                <w:sz w:val="24"/>
                <w:szCs w:val="24"/>
              </w:rPr>
              <w:t xml:space="preserve"> </w:t>
            </w:r>
            <w:r w:rsidR="00884990" w:rsidRPr="00884990">
              <w:rPr>
                <w:rFonts w:ascii="Times New Roman" w:hAnsi="Times New Roman" w:cs="Times New Roman"/>
                <w:sz w:val="24"/>
                <w:szCs w:val="24"/>
              </w:rPr>
              <w:t>«Чернобыль</w:t>
            </w:r>
            <w:r w:rsidR="00884990" w:rsidRPr="00884990">
              <w:rPr>
                <w:rFonts w:ascii="Times New Roman" w:hAnsi="Times New Roman" w:cs="Times New Roman"/>
                <w:spacing w:val="-15"/>
                <w:sz w:val="24"/>
                <w:szCs w:val="24"/>
              </w:rPr>
              <w:t xml:space="preserve"> </w:t>
            </w:r>
            <w:r w:rsidR="00884990" w:rsidRPr="00884990">
              <w:rPr>
                <w:rFonts w:ascii="Times New Roman" w:hAnsi="Times New Roman" w:cs="Times New Roman"/>
                <w:sz w:val="24"/>
                <w:szCs w:val="24"/>
              </w:rPr>
              <w:t>глазами</w:t>
            </w:r>
            <w:r w:rsidR="00884990" w:rsidRPr="00884990">
              <w:rPr>
                <w:rFonts w:ascii="Times New Roman" w:hAnsi="Times New Roman" w:cs="Times New Roman"/>
                <w:spacing w:val="-15"/>
                <w:sz w:val="24"/>
                <w:szCs w:val="24"/>
              </w:rPr>
              <w:t xml:space="preserve"> </w:t>
            </w:r>
            <w:r w:rsidR="00884990" w:rsidRPr="00884990">
              <w:rPr>
                <w:rFonts w:ascii="Times New Roman" w:hAnsi="Times New Roman" w:cs="Times New Roman"/>
                <w:sz w:val="24"/>
                <w:szCs w:val="24"/>
              </w:rPr>
              <w:t>детей» выпуск листовок</w:t>
            </w:r>
          </w:p>
        </w:tc>
        <w:tc>
          <w:tcPr>
            <w:tcW w:w="1119" w:type="dxa"/>
          </w:tcPr>
          <w:p w:rsidR="00884990" w:rsidRPr="00884990" w:rsidRDefault="00884990" w:rsidP="00884990">
            <w:pPr>
              <w:pStyle w:val="TableParagraph"/>
              <w:ind w:left="0"/>
              <w:rPr>
                <w:rFonts w:ascii="Times New Roman" w:hAnsi="Times New Roman" w:cs="Times New Roman"/>
                <w:sz w:val="24"/>
                <w:szCs w:val="24"/>
              </w:rPr>
            </w:pPr>
            <w:r w:rsidRPr="00884990">
              <w:rPr>
                <w:rFonts w:ascii="Times New Roman" w:hAnsi="Times New Roman" w:cs="Times New Roman"/>
                <w:spacing w:val="-2"/>
                <w:sz w:val="24"/>
                <w:szCs w:val="24"/>
              </w:rPr>
              <w:t>5-</w:t>
            </w:r>
            <w:r w:rsidRPr="00884990">
              <w:rPr>
                <w:rFonts w:ascii="Times New Roman" w:hAnsi="Times New Roman" w:cs="Times New Roman"/>
                <w:spacing w:val="-10"/>
                <w:sz w:val="24"/>
                <w:szCs w:val="24"/>
              </w:rPr>
              <w:t>9</w:t>
            </w:r>
          </w:p>
        </w:tc>
        <w:tc>
          <w:tcPr>
            <w:tcW w:w="1796" w:type="dxa"/>
          </w:tcPr>
          <w:p w:rsidR="00884990" w:rsidRPr="00884990" w:rsidRDefault="00884990" w:rsidP="00884990">
            <w:pPr>
              <w:pStyle w:val="TableParagraph"/>
              <w:ind w:left="0"/>
              <w:rPr>
                <w:rFonts w:ascii="Times New Roman" w:hAnsi="Times New Roman" w:cs="Times New Roman"/>
                <w:sz w:val="24"/>
                <w:szCs w:val="24"/>
              </w:rPr>
            </w:pPr>
            <w:r w:rsidRPr="00884990">
              <w:rPr>
                <w:rFonts w:ascii="Times New Roman" w:hAnsi="Times New Roman" w:cs="Times New Roman"/>
                <w:sz w:val="24"/>
                <w:szCs w:val="24"/>
              </w:rPr>
              <w:t>апрель,</w:t>
            </w:r>
          </w:p>
        </w:tc>
        <w:tc>
          <w:tcPr>
            <w:tcW w:w="2918" w:type="dxa"/>
          </w:tcPr>
          <w:p w:rsidR="00884990" w:rsidRPr="00884990" w:rsidRDefault="00884990" w:rsidP="00884990">
            <w:pPr>
              <w:pStyle w:val="TableParagraph"/>
              <w:ind w:left="0"/>
              <w:rPr>
                <w:rFonts w:ascii="Times New Roman" w:hAnsi="Times New Roman" w:cs="Times New Roman"/>
                <w:sz w:val="24"/>
                <w:szCs w:val="24"/>
              </w:rPr>
            </w:pPr>
            <w:r>
              <w:rPr>
                <w:rFonts w:ascii="Times New Roman" w:hAnsi="Times New Roman"/>
                <w:sz w:val="24"/>
                <w:szCs w:val="24"/>
              </w:rPr>
              <w:t>Зам. директора</w:t>
            </w:r>
            <w:r>
              <w:rPr>
                <w:rFonts w:ascii="Times New Roman" w:hAnsi="Times New Roman"/>
                <w:spacing w:val="-15"/>
                <w:sz w:val="24"/>
                <w:szCs w:val="24"/>
              </w:rPr>
              <w:t xml:space="preserve"> </w:t>
            </w:r>
            <w:r>
              <w:rPr>
                <w:rFonts w:ascii="Times New Roman" w:hAnsi="Times New Roman"/>
                <w:sz w:val="24"/>
                <w:szCs w:val="24"/>
              </w:rPr>
              <w:t>по</w:t>
            </w:r>
            <w:r>
              <w:rPr>
                <w:rFonts w:ascii="Times New Roman" w:hAnsi="Times New Roman"/>
                <w:spacing w:val="-12"/>
                <w:sz w:val="24"/>
                <w:szCs w:val="24"/>
              </w:rPr>
              <w:t xml:space="preserve"> </w:t>
            </w:r>
            <w:r>
              <w:rPr>
                <w:rFonts w:ascii="Times New Roman" w:hAnsi="Times New Roman"/>
                <w:sz w:val="24"/>
                <w:szCs w:val="24"/>
              </w:rPr>
              <w:t>ВР</w:t>
            </w:r>
            <w:r>
              <w:rPr>
                <w:szCs w:val="24"/>
              </w:rPr>
              <w:t xml:space="preserve"> </w:t>
            </w:r>
            <w:r>
              <w:rPr>
                <w:rFonts w:ascii="Times New Roman" w:hAnsi="Times New Roman"/>
                <w:sz w:val="24"/>
                <w:szCs w:val="24"/>
              </w:rPr>
              <w:t>классные руководители</w:t>
            </w:r>
          </w:p>
        </w:tc>
      </w:tr>
      <w:tr w:rsidR="00884990" w:rsidRPr="00603C87" w:rsidTr="00884990">
        <w:trPr>
          <w:gridAfter w:val="1"/>
          <w:wAfter w:w="7" w:type="dxa"/>
        </w:trPr>
        <w:tc>
          <w:tcPr>
            <w:tcW w:w="4233" w:type="dxa"/>
          </w:tcPr>
          <w:p w:rsidR="00884990" w:rsidRPr="00884990" w:rsidRDefault="00884990" w:rsidP="00884990">
            <w:pPr>
              <w:pStyle w:val="TableParagraph"/>
              <w:ind w:left="0"/>
              <w:rPr>
                <w:rFonts w:ascii="Times New Roman" w:hAnsi="Times New Roman" w:cs="Times New Roman"/>
                <w:sz w:val="24"/>
                <w:szCs w:val="24"/>
              </w:rPr>
            </w:pPr>
            <w:r w:rsidRPr="00884990">
              <w:rPr>
                <w:rFonts w:ascii="Times New Roman" w:hAnsi="Times New Roman" w:cs="Times New Roman"/>
                <w:sz w:val="24"/>
                <w:szCs w:val="24"/>
              </w:rPr>
              <w:t>День пожарной охраны. Всероссийский</w:t>
            </w:r>
            <w:r w:rsidRPr="00884990">
              <w:rPr>
                <w:rFonts w:ascii="Times New Roman" w:hAnsi="Times New Roman" w:cs="Times New Roman"/>
                <w:spacing w:val="-15"/>
                <w:sz w:val="24"/>
                <w:szCs w:val="24"/>
              </w:rPr>
              <w:t xml:space="preserve"> </w:t>
            </w:r>
            <w:r w:rsidRPr="00884990">
              <w:rPr>
                <w:rFonts w:ascii="Times New Roman" w:hAnsi="Times New Roman" w:cs="Times New Roman"/>
                <w:sz w:val="24"/>
                <w:szCs w:val="24"/>
              </w:rPr>
              <w:t>открытый</w:t>
            </w:r>
            <w:r w:rsidRPr="00884990">
              <w:rPr>
                <w:rFonts w:ascii="Times New Roman" w:hAnsi="Times New Roman" w:cs="Times New Roman"/>
                <w:spacing w:val="-15"/>
                <w:sz w:val="24"/>
                <w:szCs w:val="24"/>
              </w:rPr>
              <w:t xml:space="preserve"> </w:t>
            </w:r>
            <w:r w:rsidRPr="00884990">
              <w:rPr>
                <w:rFonts w:ascii="Times New Roman" w:hAnsi="Times New Roman" w:cs="Times New Roman"/>
                <w:sz w:val="24"/>
                <w:szCs w:val="24"/>
              </w:rPr>
              <w:t>урок</w:t>
            </w:r>
            <w:r>
              <w:rPr>
                <w:rFonts w:ascii="Times New Roman" w:hAnsi="Times New Roman" w:cs="Times New Roman"/>
                <w:sz w:val="24"/>
                <w:szCs w:val="24"/>
              </w:rPr>
              <w:t xml:space="preserve"> </w:t>
            </w:r>
            <w:r w:rsidRPr="00884990">
              <w:rPr>
                <w:rFonts w:ascii="Times New Roman" w:hAnsi="Times New Roman" w:cs="Times New Roman"/>
                <w:spacing w:val="-5"/>
                <w:sz w:val="24"/>
                <w:szCs w:val="24"/>
              </w:rPr>
              <w:t>ОБ</w:t>
            </w:r>
            <w:r>
              <w:rPr>
                <w:rFonts w:ascii="Times New Roman" w:hAnsi="Times New Roman" w:cs="Times New Roman"/>
                <w:spacing w:val="-5"/>
                <w:sz w:val="24"/>
                <w:szCs w:val="24"/>
              </w:rPr>
              <w:t>ЗР</w:t>
            </w:r>
          </w:p>
        </w:tc>
        <w:tc>
          <w:tcPr>
            <w:tcW w:w="1119" w:type="dxa"/>
          </w:tcPr>
          <w:p w:rsidR="00884990" w:rsidRPr="00884990" w:rsidRDefault="00884990" w:rsidP="00884990">
            <w:pPr>
              <w:pStyle w:val="TableParagraph"/>
              <w:ind w:left="0"/>
              <w:rPr>
                <w:rFonts w:ascii="Times New Roman" w:hAnsi="Times New Roman" w:cs="Times New Roman"/>
                <w:sz w:val="24"/>
                <w:szCs w:val="24"/>
              </w:rPr>
            </w:pPr>
            <w:r w:rsidRPr="00884990">
              <w:rPr>
                <w:rFonts w:ascii="Times New Roman" w:hAnsi="Times New Roman" w:cs="Times New Roman"/>
                <w:spacing w:val="-2"/>
                <w:sz w:val="24"/>
                <w:szCs w:val="24"/>
              </w:rPr>
              <w:t>5-</w:t>
            </w:r>
            <w:r w:rsidRPr="00884990">
              <w:rPr>
                <w:rFonts w:ascii="Times New Roman" w:hAnsi="Times New Roman" w:cs="Times New Roman"/>
                <w:spacing w:val="-10"/>
                <w:sz w:val="24"/>
                <w:szCs w:val="24"/>
              </w:rPr>
              <w:t>9</w:t>
            </w:r>
          </w:p>
        </w:tc>
        <w:tc>
          <w:tcPr>
            <w:tcW w:w="1796" w:type="dxa"/>
          </w:tcPr>
          <w:p w:rsidR="00884990" w:rsidRPr="00884990" w:rsidRDefault="00884990" w:rsidP="00884990">
            <w:pPr>
              <w:pStyle w:val="TableParagraph"/>
              <w:ind w:left="0"/>
              <w:rPr>
                <w:rFonts w:ascii="Times New Roman" w:hAnsi="Times New Roman" w:cs="Times New Roman"/>
                <w:sz w:val="24"/>
                <w:szCs w:val="24"/>
              </w:rPr>
            </w:pPr>
            <w:r w:rsidRPr="00884990">
              <w:rPr>
                <w:rFonts w:ascii="Times New Roman" w:hAnsi="Times New Roman" w:cs="Times New Roman"/>
                <w:sz w:val="24"/>
                <w:szCs w:val="24"/>
              </w:rPr>
              <w:t>апрель,</w:t>
            </w:r>
            <w:r w:rsidRPr="00884990">
              <w:rPr>
                <w:rFonts w:ascii="Times New Roman" w:hAnsi="Times New Roman" w:cs="Times New Roman"/>
                <w:spacing w:val="-3"/>
                <w:sz w:val="24"/>
                <w:szCs w:val="24"/>
              </w:rPr>
              <w:t xml:space="preserve"> </w:t>
            </w:r>
          </w:p>
        </w:tc>
        <w:tc>
          <w:tcPr>
            <w:tcW w:w="2918" w:type="dxa"/>
          </w:tcPr>
          <w:p w:rsidR="00884990" w:rsidRPr="00884990" w:rsidRDefault="00884990" w:rsidP="00884990">
            <w:pPr>
              <w:pStyle w:val="TableParagraph"/>
              <w:ind w:left="0" w:firstLine="1"/>
              <w:rPr>
                <w:rFonts w:ascii="Times New Roman" w:hAnsi="Times New Roman" w:cs="Times New Roman"/>
                <w:sz w:val="24"/>
                <w:szCs w:val="24"/>
              </w:rPr>
            </w:pPr>
            <w:r>
              <w:rPr>
                <w:rFonts w:ascii="Times New Roman" w:hAnsi="Times New Roman"/>
                <w:sz w:val="24"/>
                <w:szCs w:val="24"/>
              </w:rPr>
              <w:t>Зам. директора</w:t>
            </w:r>
            <w:r>
              <w:rPr>
                <w:rFonts w:ascii="Times New Roman" w:hAnsi="Times New Roman"/>
                <w:spacing w:val="-15"/>
                <w:sz w:val="24"/>
                <w:szCs w:val="24"/>
              </w:rPr>
              <w:t xml:space="preserve"> </w:t>
            </w:r>
            <w:r>
              <w:rPr>
                <w:rFonts w:ascii="Times New Roman" w:hAnsi="Times New Roman"/>
                <w:sz w:val="24"/>
                <w:szCs w:val="24"/>
              </w:rPr>
              <w:t>по</w:t>
            </w:r>
            <w:r>
              <w:rPr>
                <w:rFonts w:ascii="Times New Roman" w:hAnsi="Times New Roman"/>
                <w:spacing w:val="-12"/>
                <w:sz w:val="24"/>
                <w:szCs w:val="24"/>
              </w:rPr>
              <w:t xml:space="preserve"> </w:t>
            </w:r>
            <w:r>
              <w:rPr>
                <w:rFonts w:ascii="Times New Roman" w:hAnsi="Times New Roman"/>
                <w:sz w:val="24"/>
                <w:szCs w:val="24"/>
              </w:rPr>
              <w:t>ВР</w:t>
            </w:r>
            <w:r>
              <w:rPr>
                <w:szCs w:val="24"/>
              </w:rPr>
              <w:t xml:space="preserve"> </w:t>
            </w:r>
            <w:r>
              <w:rPr>
                <w:rFonts w:ascii="Times New Roman" w:hAnsi="Times New Roman"/>
                <w:sz w:val="24"/>
                <w:szCs w:val="24"/>
              </w:rPr>
              <w:t xml:space="preserve">классные руководители </w:t>
            </w:r>
            <w:r w:rsidRPr="00884990">
              <w:rPr>
                <w:rFonts w:ascii="Times New Roman" w:hAnsi="Times New Roman" w:cs="Times New Roman"/>
                <w:sz w:val="24"/>
                <w:szCs w:val="24"/>
              </w:rPr>
              <w:t>учитель</w:t>
            </w:r>
            <w:r>
              <w:rPr>
                <w:rFonts w:ascii="Times New Roman" w:hAnsi="Times New Roman" w:cs="Times New Roman"/>
                <w:sz w:val="24"/>
                <w:szCs w:val="24"/>
              </w:rPr>
              <w:t xml:space="preserve"> </w:t>
            </w:r>
            <w:r w:rsidRPr="00884990">
              <w:rPr>
                <w:rFonts w:ascii="Times New Roman" w:hAnsi="Times New Roman" w:cs="Times New Roman"/>
                <w:sz w:val="24"/>
                <w:szCs w:val="24"/>
              </w:rPr>
              <w:t>ОБ</w:t>
            </w:r>
            <w:r>
              <w:rPr>
                <w:rFonts w:ascii="Times New Roman" w:hAnsi="Times New Roman" w:cs="Times New Roman"/>
                <w:sz w:val="24"/>
                <w:szCs w:val="24"/>
              </w:rPr>
              <w:t>ЗР</w:t>
            </w:r>
          </w:p>
        </w:tc>
      </w:tr>
      <w:tr w:rsidR="00654598" w:rsidRPr="00603C87" w:rsidTr="00884990">
        <w:trPr>
          <w:gridAfter w:val="1"/>
          <w:wAfter w:w="7" w:type="dxa"/>
        </w:trPr>
        <w:tc>
          <w:tcPr>
            <w:tcW w:w="4233" w:type="dxa"/>
          </w:tcPr>
          <w:p w:rsidR="00654598" w:rsidRPr="00884990" w:rsidRDefault="00654598" w:rsidP="00654598">
            <w:pPr>
              <w:pStyle w:val="TableParagraph"/>
              <w:ind w:left="0"/>
              <w:rPr>
                <w:rFonts w:ascii="Times New Roman" w:hAnsi="Times New Roman" w:cs="Times New Roman"/>
                <w:sz w:val="24"/>
                <w:szCs w:val="24"/>
                <w:lang w:val="en-US"/>
              </w:rPr>
            </w:pPr>
            <w:r w:rsidRPr="00884990">
              <w:rPr>
                <w:rFonts w:ascii="Times New Roman" w:hAnsi="Times New Roman" w:cs="Times New Roman"/>
                <w:spacing w:val="-2"/>
                <w:sz w:val="24"/>
                <w:szCs w:val="24"/>
                <w:lang w:val="en-US"/>
              </w:rPr>
              <w:t>Тематическая</w:t>
            </w:r>
            <w:r w:rsidRPr="00884990">
              <w:rPr>
                <w:rFonts w:ascii="Times New Roman" w:hAnsi="Times New Roman" w:cs="Times New Roman"/>
                <w:spacing w:val="-36"/>
                <w:sz w:val="24"/>
                <w:szCs w:val="24"/>
                <w:lang w:val="en-US"/>
              </w:rPr>
              <w:t xml:space="preserve"> </w:t>
            </w:r>
            <w:r w:rsidRPr="00884990">
              <w:rPr>
                <w:rFonts w:ascii="Times New Roman" w:hAnsi="Times New Roman" w:cs="Times New Roman"/>
                <w:spacing w:val="-2"/>
                <w:sz w:val="24"/>
                <w:szCs w:val="24"/>
                <w:lang w:val="en-US"/>
              </w:rPr>
              <w:t>неделя</w:t>
            </w:r>
            <w:r>
              <w:rPr>
                <w:rFonts w:ascii="Times New Roman" w:hAnsi="Times New Roman" w:cs="Times New Roman"/>
                <w:spacing w:val="-2"/>
                <w:sz w:val="24"/>
                <w:szCs w:val="24"/>
              </w:rPr>
              <w:t xml:space="preserve"> </w:t>
            </w:r>
            <w:r w:rsidRPr="00884990">
              <w:rPr>
                <w:rFonts w:ascii="Times New Roman" w:hAnsi="Times New Roman" w:cs="Times New Roman"/>
                <w:spacing w:val="-2"/>
                <w:sz w:val="24"/>
                <w:szCs w:val="24"/>
                <w:lang w:val="en-US"/>
              </w:rPr>
              <w:t>«Здравствуй,</w:t>
            </w:r>
            <w:r w:rsidRPr="00884990">
              <w:rPr>
                <w:rFonts w:ascii="Times New Roman" w:hAnsi="Times New Roman" w:cs="Times New Roman"/>
                <w:spacing w:val="1"/>
                <w:sz w:val="24"/>
                <w:szCs w:val="24"/>
                <w:lang w:val="en-US"/>
              </w:rPr>
              <w:t xml:space="preserve"> </w:t>
            </w:r>
            <w:r w:rsidRPr="00884990">
              <w:rPr>
                <w:rFonts w:ascii="Times New Roman" w:hAnsi="Times New Roman" w:cs="Times New Roman"/>
                <w:spacing w:val="-2"/>
                <w:sz w:val="24"/>
                <w:szCs w:val="24"/>
                <w:lang w:val="en-US"/>
              </w:rPr>
              <w:t>лето</w:t>
            </w:r>
            <w:proofErr w:type="gramStart"/>
            <w:r w:rsidRPr="00884990">
              <w:rPr>
                <w:rFonts w:ascii="Times New Roman" w:hAnsi="Times New Roman" w:cs="Times New Roman"/>
                <w:spacing w:val="-2"/>
                <w:sz w:val="24"/>
                <w:szCs w:val="24"/>
                <w:lang w:val="en-US"/>
              </w:rPr>
              <w:t>!»</w:t>
            </w:r>
            <w:proofErr w:type="gramEnd"/>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654598" w:rsidRPr="00884990" w:rsidRDefault="00654598" w:rsidP="00654598">
            <w:pPr>
              <w:pStyle w:val="TableParagraph"/>
              <w:ind w:left="0"/>
              <w:rPr>
                <w:rFonts w:ascii="Times New Roman" w:hAnsi="Times New Roman" w:cs="Times New Roman"/>
                <w:sz w:val="24"/>
                <w:szCs w:val="24"/>
                <w:lang w:val="en-US"/>
              </w:rPr>
            </w:pPr>
            <w:r w:rsidRPr="00884990">
              <w:rPr>
                <w:rFonts w:ascii="Times New Roman" w:hAnsi="Times New Roman" w:cs="Times New Roman"/>
                <w:spacing w:val="-2"/>
                <w:sz w:val="24"/>
                <w:szCs w:val="24"/>
                <w:lang w:val="en-US"/>
              </w:rPr>
              <w:t>5-</w:t>
            </w:r>
            <w:r w:rsidRPr="00884990">
              <w:rPr>
                <w:rFonts w:ascii="Times New Roman" w:hAnsi="Times New Roman" w:cs="Times New Roman"/>
                <w:spacing w:val="-10"/>
                <w:sz w:val="24"/>
                <w:szCs w:val="24"/>
                <w:lang w:val="en-US"/>
              </w:rPr>
              <w:t>8</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654598" w:rsidRPr="00884990" w:rsidRDefault="00654598" w:rsidP="00654598">
            <w:pPr>
              <w:pStyle w:val="TableParagraph"/>
              <w:ind w:left="0"/>
              <w:rPr>
                <w:rFonts w:ascii="Times New Roman" w:hAnsi="Times New Roman" w:cs="Times New Roman"/>
                <w:sz w:val="24"/>
                <w:szCs w:val="24"/>
                <w:lang w:val="en-US"/>
              </w:rPr>
            </w:pPr>
            <w:r w:rsidRPr="00884990">
              <w:rPr>
                <w:rFonts w:ascii="Times New Roman" w:hAnsi="Times New Roman" w:cs="Times New Roman"/>
                <w:sz w:val="24"/>
                <w:szCs w:val="24"/>
                <w:lang w:val="en-US"/>
              </w:rPr>
              <w:t>май,</w:t>
            </w:r>
            <w:r w:rsidRPr="00884990">
              <w:rPr>
                <w:rFonts w:ascii="Times New Roman" w:hAnsi="Times New Roman" w:cs="Times New Roman"/>
                <w:spacing w:val="-2"/>
                <w:sz w:val="24"/>
                <w:szCs w:val="24"/>
                <w:lang w:val="en-US"/>
              </w:rPr>
              <w:t xml:space="preserve"> </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654598" w:rsidRPr="00654598" w:rsidRDefault="00654598" w:rsidP="00654598">
            <w:pPr>
              <w:rPr>
                <w:lang w:val="ru-RU"/>
              </w:rPr>
            </w:pPr>
            <w:r w:rsidRPr="00C45359">
              <w:rPr>
                <w:rFonts w:ascii="Times New Roman" w:hAnsi="Times New Roman"/>
                <w:sz w:val="24"/>
                <w:szCs w:val="24"/>
                <w:lang w:val="ru-RU"/>
              </w:rPr>
              <w:t>Зам. директора</w:t>
            </w:r>
            <w:r w:rsidRPr="00C45359">
              <w:rPr>
                <w:rFonts w:ascii="Times New Roman" w:hAnsi="Times New Roman"/>
                <w:spacing w:val="-15"/>
                <w:sz w:val="24"/>
                <w:szCs w:val="24"/>
                <w:lang w:val="ru-RU"/>
              </w:rPr>
              <w:t xml:space="preserve"> </w:t>
            </w:r>
            <w:r w:rsidRPr="00C45359">
              <w:rPr>
                <w:rFonts w:ascii="Times New Roman" w:hAnsi="Times New Roman"/>
                <w:sz w:val="24"/>
                <w:szCs w:val="24"/>
                <w:lang w:val="ru-RU"/>
              </w:rPr>
              <w:t>по</w:t>
            </w:r>
            <w:r w:rsidRPr="00C45359">
              <w:rPr>
                <w:rFonts w:ascii="Times New Roman" w:hAnsi="Times New Roman"/>
                <w:spacing w:val="-12"/>
                <w:sz w:val="24"/>
                <w:szCs w:val="24"/>
                <w:lang w:val="ru-RU"/>
              </w:rPr>
              <w:t xml:space="preserve"> </w:t>
            </w:r>
            <w:r w:rsidRPr="00C45359">
              <w:rPr>
                <w:rFonts w:ascii="Times New Roman" w:hAnsi="Times New Roman"/>
                <w:sz w:val="24"/>
                <w:szCs w:val="24"/>
                <w:lang w:val="ru-RU"/>
              </w:rPr>
              <w:t>ВР</w:t>
            </w:r>
            <w:r w:rsidRPr="00C45359">
              <w:rPr>
                <w:szCs w:val="24"/>
                <w:lang w:val="ru-RU"/>
              </w:rPr>
              <w:t xml:space="preserve"> </w:t>
            </w:r>
            <w:r w:rsidRPr="00C45359">
              <w:rPr>
                <w:rFonts w:ascii="Times New Roman" w:hAnsi="Times New Roman"/>
                <w:sz w:val="24"/>
                <w:szCs w:val="24"/>
                <w:lang w:val="ru-RU"/>
              </w:rPr>
              <w:t>классные руководители</w:t>
            </w:r>
          </w:p>
        </w:tc>
      </w:tr>
      <w:tr w:rsidR="00654598" w:rsidRPr="00603C87" w:rsidTr="00884990">
        <w:trPr>
          <w:gridAfter w:val="1"/>
          <w:wAfter w:w="7" w:type="dxa"/>
        </w:trPr>
        <w:tc>
          <w:tcPr>
            <w:tcW w:w="4233" w:type="dxa"/>
          </w:tcPr>
          <w:p w:rsidR="00654598" w:rsidRPr="00884990" w:rsidRDefault="00654598" w:rsidP="00654598">
            <w:pPr>
              <w:pStyle w:val="TableParagraph"/>
              <w:ind w:left="0"/>
              <w:rPr>
                <w:rFonts w:ascii="Times New Roman" w:hAnsi="Times New Roman" w:cs="Times New Roman"/>
                <w:sz w:val="24"/>
                <w:szCs w:val="24"/>
                <w:lang w:val="en-US"/>
              </w:rPr>
            </w:pPr>
            <w:r w:rsidRPr="00884990">
              <w:rPr>
                <w:rFonts w:ascii="Times New Roman" w:hAnsi="Times New Roman" w:cs="Times New Roman"/>
                <w:sz w:val="24"/>
                <w:szCs w:val="24"/>
                <w:lang w:val="en-US"/>
              </w:rPr>
              <w:t>Онлайн-</w:t>
            </w:r>
            <w:r w:rsidRPr="00884990">
              <w:rPr>
                <w:rFonts w:ascii="Times New Roman" w:hAnsi="Times New Roman" w:cs="Times New Roman"/>
                <w:spacing w:val="-2"/>
                <w:sz w:val="24"/>
                <w:szCs w:val="24"/>
                <w:lang w:val="en-US"/>
              </w:rPr>
              <w:t>уроки</w:t>
            </w:r>
            <w:r>
              <w:rPr>
                <w:rFonts w:ascii="Times New Roman" w:hAnsi="Times New Roman" w:cs="Times New Roman"/>
                <w:spacing w:val="-2"/>
                <w:sz w:val="24"/>
                <w:szCs w:val="24"/>
              </w:rPr>
              <w:t xml:space="preserve"> </w:t>
            </w:r>
            <w:r w:rsidRPr="00884990">
              <w:rPr>
                <w:rFonts w:ascii="Times New Roman" w:hAnsi="Times New Roman" w:cs="Times New Roman"/>
                <w:sz w:val="24"/>
                <w:szCs w:val="24"/>
                <w:lang w:val="en-US"/>
              </w:rPr>
              <w:t>финансовой</w:t>
            </w:r>
            <w:r w:rsidRPr="00884990">
              <w:rPr>
                <w:rFonts w:ascii="Times New Roman" w:hAnsi="Times New Roman" w:cs="Times New Roman"/>
                <w:spacing w:val="-7"/>
                <w:sz w:val="24"/>
                <w:szCs w:val="24"/>
                <w:lang w:val="en-US"/>
              </w:rPr>
              <w:t xml:space="preserve"> </w:t>
            </w:r>
            <w:r w:rsidRPr="00884990">
              <w:rPr>
                <w:rFonts w:ascii="Times New Roman" w:hAnsi="Times New Roman" w:cs="Times New Roman"/>
                <w:spacing w:val="-2"/>
                <w:sz w:val="24"/>
                <w:szCs w:val="24"/>
                <w:lang w:val="en-US"/>
              </w:rPr>
              <w:t>грамотности</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654598" w:rsidRPr="00884990" w:rsidRDefault="00654598" w:rsidP="00654598">
            <w:pPr>
              <w:pStyle w:val="TableParagraph"/>
              <w:ind w:left="0"/>
              <w:rPr>
                <w:rFonts w:ascii="Times New Roman" w:hAnsi="Times New Roman" w:cs="Times New Roman"/>
                <w:sz w:val="24"/>
                <w:szCs w:val="24"/>
                <w:lang w:val="en-US"/>
              </w:rPr>
            </w:pPr>
            <w:r w:rsidRPr="00884990">
              <w:rPr>
                <w:rFonts w:ascii="Times New Roman" w:hAnsi="Times New Roman" w:cs="Times New Roman"/>
                <w:spacing w:val="-2"/>
                <w:sz w:val="24"/>
                <w:szCs w:val="24"/>
                <w:lang w:val="en-US"/>
              </w:rPr>
              <w:t>5-</w:t>
            </w:r>
            <w:r w:rsidRPr="00884990">
              <w:rPr>
                <w:rFonts w:ascii="Times New Roman" w:hAnsi="Times New Roman" w:cs="Times New Roman"/>
                <w:spacing w:val="-10"/>
                <w:sz w:val="24"/>
                <w:szCs w:val="24"/>
                <w:lang w:val="en-US"/>
              </w:rPr>
              <w:t>9</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654598" w:rsidRPr="00884990" w:rsidRDefault="00654598" w:rsidP="00654598">
            <w:pPr>
              <w:pStyle w:val="TableParagraph"/>
              <w:ind w:left="0"/>
              <w:rPr>
                <w:rFonts w:ascii="Times New Roman" w:hAnsi="Times New Roman" w:cs="Times New Roman"/>
                <w:sz w:val="24"/>
                <w:szCs w:val="24"/>
                <w:lang w:val="en-US"/>
              </w:rPr>
            </w:pPr>
            <w:r w:rsidRPr="00884990">
              <w:rPr>
                <w:rFonts w:ascii="Times New Roman" w:hAnsi="Times New Roman" w:cs="Times New Roman"/>
                <w:sz w:val="24"/>
                <w:szCs w:val="24"/>
                <w:lang w:val="en-US"/>
              </w:rPr>
              <w:t>в</w:t>
            </w:r>
            <w:r w:rsidRPr="00884990">
              <w:rPr>
                <w:rFonts w:ascii="Times New Roman" w:hAnsi="Times New Roman" w:cs="Times New Roman"/>
                <w:spacing w:val="-3"/>
                <w:sz w:val="24"/>
                <w:szCs w:val="24"/>
                <w:lang w:val="en-US"/>
              </w:rPr>
              <w:t xml:space="preserve"> </w:t>
            </w:r>
            <w:r w:rsidRPr="00884990">
              <w:rPr>
                <w:rFonts w:ascii="Times New Roman" w:hAnsi="Times New Roman" w:cs="Times New Roman"/>
                <w:sz w:val="24"/>
                <w:szCs w:val="24"/>
                <w:lang w:val="en-US"/>
              </w:rPr>
              <w:t>течение</w:t>
            </w:r>
            <w:r w:rsidRPr="00884990">
              <w:rPr>
                <w:rFonts w:ascii="Times New Roman" w:hAnsi="Times New Roman" w:cs="Times New Roman"/>
                <w:spacing w:val="-2"/>
                <w:sz w:val="24"/>
                <w:szCs w:val="24"/>
                <w:lang w:val="en-US"/>
              </w:rPr>
              <w:t xml:space="preserve"> </w:t>
            </w:r>
            <w:r w:rsidRPr="00884990">
              <w:rPr>
                <w:rFonts w:ascii="Times New Roman" w:hAnsi="Times New Roman" w:cs="Times New Roman"/>
                <w:spacing w:val="-4"/>
                <w:sz w:val="24"/>
                <w:szCs w:val="24"/>
                <w:lang w:val="en-US"/>
              </w:rPr>
              <w:t>года</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654598" w:rsidRPr="00654598" w:rsidRDefault="00654598" w:rsidP="00654598">
            <w:pPr>
              <w:rPr>
                <w:lang w:val="ru-RU"/>
              </w:rPr>
            </w:pPr>
            <w:r w:rsidRPr="00C45359">
              <w:rPr>
                <w:rFonts w:ascii="Times New Roman" w:hAnsi="Times New Roman"/>
                <w:sz w:val="24"/>
                <w:szCs w:val="24"/>
                <w:lang w:val="ru-RU"/>
              </w:rPr>
              <w:t>Зам. директора</w:t>
            </w:r>
            <w:r w:rsidRPr="00C45359">
              <w:rPr>
                <w:rFonts w:ascii="Times New Roman" w:hAnsi="Times New Roman"/>
                <w:spacing w:val="-15"/>
                <w:sz w:val="24"/>
                <w:szCs w:val="24"/>
                <w:lang w:val="ru-RU"/>
              </w:rPr>
              <w:t xml:space="preserve"> </w:t>
            </w:r>
            <w:r w:rsidRPr="00C45359">
              <w:rPr>
                <w:rFonts w:ascii="Times New Roman" w:hAnsi="Times New Roman"/>
                <w:sz w:val="24"/>
                <w:szCs w:val="24"/>
                <w:lang w:val="ru-RU"/>
              </w:rPr>
              <w:t>по</w:t>
            </w:r>
            <w:r w:rsidRPr="00C45359">
              <w:rPr>
                <w:rFonts w:ascii="Times New Roman" w:hAnsi="Times New Roman"/>
                <w:spacing w:val="-12"/>
                <w:sz w:val="24"/>
                <w:szCs w:val="24"/>
                <w:lang w:val="ru-RU"/>
              </w:rPr>
              <w:t xml:space="preserve"> </w:t>
            </w:r>
            <w:r w:rsidRPr="00C45359">
              <w:rPr>
                <w:rFonts w:ascii="Times New Roman" w:hAnsi="Times New Roman"/>
                <w:sz w:val="24"/>
                <w:szCs w:val="24"/>
                <w:lang w:val="ru-RU"/>
              </w:rPr>
              <w:t>ВР</w:t>
            </w:r>
            <w:r w:rsidRPr="00C45359">
              <w:rPr>
                <w:szCs w:val="24"/>
                <w:lang w:val="ru-RU"/>
              </w:rPr>
              <w:t xml:space="preserve"> </w:t>
            </w:r>
            <w:r w:rsidRPr="00C45359">
              <w:rPr>
                <w:rFonts w:ascii="Times New Roman" w:hAnsi="Times New Roman"/>
                <w:sz w:val="24"/>
                <w:szCs w:val="24"/>
                <w:lang w:val="ru-RU"/>
              </w:rPr>
              <w:t>классные руководители</w:t>
            </w:r>
          </w:p>
        </w:tc>
      </w:tr>
      <w:tr w:rsidR="00884990" w:rsidRPr="00603C87" w:rsidTr="00884990">
        <w:trPr>
          <w:gridAfter w:val="1"/>
          <w:wAfter w:w="7" w:type="dxa"/>
        </w:trPr>
        <w:tc>
          <w:tcPr>
            <w:tcW w:w="4233" w:type="dxa"/>
          </w:tcPr>
          <w:p w:rsidR="00884990" w:rsidRPr="00654598" w:rsidRDefault="00884990" w:rsidP="00654598">
            <w:pPr>
              <w:pStyle w:val="TableParagraph"/>
              <w:ind w:left="0"/>
              <w:rPr>
                <w:rFonts w:ascii="Times New Roman" w:hAnsi="Times New Roman" w:cs="Times New Roman"/>
                <w:sz w:val="24"/>
                <w:szCs w:val="24"/>
              </w:rPr>
            </w:pPr>
            <w:r w:rsidRPr="00884990">
              <w:rPr>
                <w:rFonts w:ascii="Times New Roman" w:hAnsi="Times New Roman" w:cs="Times New Roman"/>
                <w:sz w:val="24"/>
                <w:szCs w:val="24"/>
              </w:rPr>
              <w:t>Индивидуальные беседы инспектора</w:t>
            </w:r>
            <w:r w:rsidRPr="00884990">
              <w:rPr>
                <w:rFonts w:ascii="Times New Roman" w:hAnsi="Times New Roman" w:cs="Times New Roman"/>
                <w:spacing w:val="-15"/>
                <w:sz w:val="24"/>
                <w:szCs w:val="24"/>
              </w:rPr>
              <w:t xml:space="preserve"> </w:t>
            </w:r>
            <w:r w:rsidRPr="00884990">
              <w:rPr>
                <w:rFonts w:ascii="Times New Roman" w:hAnsi="Times New Roman" w:cs="Times New Roman"/>
                <w:sz w:val="24"/>
                <w:szCs w:val="24"/>
              </w:rPr>
              <w:t>ОПдН</w:t>
            </w:r>
            <w:r w:rsidRPr="00884990">
              <w:rPr>
                <w:rFonts w:ascii="Times New Roman" w:hAnsi="Times New Roman" w:cs="Times New Roman"/>
                <w:spacing w:val="-15"/>
                <w:sz w:val="24"/>
                <w:szCs w:val="24"/>
              </w:rPr>
              <w:t xml:space="preserve"> </w:t>
            </w:r>
            <w:r w:rsidRPr="00884990">
              <w:rPr>
                <w:rFonts w:ascii="Times New Roman" w:hAnsi="Times New Roman" w:cs="Times New Roman"/>
                <w:sz w:val="24"/>
                <w:szCs w:val="24"/>
              </w:rPr>
              <w:t>с</w:t>
            </w:r>
            <w:r w:rsidRPr="00884990">
              <w:rPr>
                <w:rFonts w:ascii="Times New Roman" w:hAnsi="Times New Roman" w:cs="Times New Roman"/>
                <w:spacing w:val="-14"/>
                <w:sz w:val="24"/>
                <w:szCs w:val="24"/>
              </w:rPr>
              <w:t xml:space="preserve"> </w:t>
            </w:r>
            <w:r w:rsidRPr="00884990">
              <w:rPr>
                <w:rFonts w:ascii="Times New Roman" w:hAnsi="Times New Roman" w:cs="Times New Roman"/>
                <w:sz w:val="24"/>
                <w:szCs w:val="24"/>
              </w:rPr>
              <w:t>учащимися</w:t>
            </w:r>
            <w:r w:rsidR="00654598">
              <w:rPr>
                <w:rFonts w:ascii="Times New Roman" w:hAnsi="Times New Roman" w:cs="Times New Roman"/>
                <w:sz w:val="24"/>
                <w:szCs w:val="24"/>
              </w:rPr>
              <w:t xml:space="preserve"> </w:t>
            </w:r>
            <w:r w:rsidRPr="00654598">
              <w:rPr>
                <w:rFonts w:ascii="Times New Roman" w:hAnsi="Times New Roman" w:cs="Times New Roman"/>
                <w:sz w:val="24"/>
                <w:szCs w:val="24"/>
              </w:rPr>
              <w:t>вызывающими</w:t>
            </w:r>
            <w:r w:rsidRPr="00654598">
              <w:rPr>
                <w:rFonts w:ascii="Times New Roman" w:hAnsi="Times New Roman" w:cs="Times New Roman"/>
                <w:spacing w:val="-9"/>
                <w:sz w:val="24"/>
                <w:szCs w:val="24"/>
              </w:rPr>
              <w:t xml:space="preserve"> </w:t>
            </w:r>
            <w:r w:rsidRPr="00654598">
              <w:rPr>
                <w:rFonts w:ascii="Times New Roman" w:hAnsi="Times New Roman" w:cs="Times New Roman"/>
                <w:spacing w:val="-2"/>
                <w:sz w:val="24"/>
                <w:szCs w:val="24"/>
              </w:rPr>
              <w:lastRenderedPageBreak/>
              <w:t>тревогу</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884990" w:rsidRPr="00884990" w:rsidRDefault="00884990" w:rsidP="00884990">
            <w:pPr>
              <w:pStyle w:val="TableParagraph"/>
              <w:ind w:left="0"/>
              <w:rPr>
                <w:rFonts w:ascii="Times New Roman" w:hAnsi="Times New Roman" w:cs="Times New Roman"/>
                <w:sz w:val="24"/>
                <w:szCs w:val="24"/>
                <w:lang w:val="en-US"/>
              </w:rPr>
            </w:pPr>
            <w:r w:rsidRPr="00884990">
              <w:rPr>
                <w:rFonts w:ascii="Times New Roman" w:hAnsi="Times New Roman" w:cs="Times New Roman"/>
                <w:spacing w:val="-2"/>
                <w:sz w:val="24"/>
                <w:szCs w:val="24"/>
                <w:lang w:val="en-US"/>
              </w:rPr>
              <w:lastRenderedPageBreak/>
              <w:t>5-</w:t>
            </w:r>
            <w:r w:rsidRPr="00884990">
              <w:rPr>
                <w:rFonts w:ascii="Times New Roman" w:hAnsi="Times New Roman" w:cs="Times New Roman"/>
                <w:spacing w:val="-10"/>
                <w:sz w:val="24"/>
                <w:szCs w:val="24"/>
                <w:lang w:val="en-US"/>
              </w:rPr>
              <w:t>9</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884990" w:rsidRPr="00884990" w:rsidRDefault="00884990" w:rsidP="00884990">
            <w:pPr>
              <w:pStyle w:val="TableParagraph"/>
              <w:ind w:left="0"/>
              <w:rPr>
                <w:rFonts w:ascii="Times New Roman" w:hAnsi="Times New Roman" w:cs="Times New Roman"/>
                <w:sz w:val="24"/>
                <w:szCs w:val="24"/>
                <w:lang w:val="en-US"/>
              </w:rPr>
            </w:pPr>
            <w:r w:rsidRPr="00884990">
              <w:rPr>
                <w:rFonts w:ascii="Times New Roman" w:hAnsi="Times New Roman" w:cs="Times New Roman"/>
                <w:sz w:val="24"/>
                <w:szCs w:val="24"/>
                <w:lang w:val="en-US"/>
              </w:rPr>
              <w:t>по</w:t>
            </w:r>
            <w:r w:rsidRPr="00884990">
              <w:rPr>
                <w:rFonts w:ascii="Times New Roman" w:hAnsi="Times New Roman" w:cs="Times New Roman"/>
                <w:spacing w:val="-2"/>
                <w:sz w:val="24"/>
                <w:szCs w:val="24"/>
                <w:lang w:val="en-US"/>
              </w:rPr>
              <w:t xml:space="preserve"> запросу</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884990" w:rsidRPr="00654598" w:rsidRDefault="00654598" w:rsidP="00884990">
            <w:pPr>
              <w:pStyle w:val="TableParagraph"/>
              <w:ind w:left="0"/>
              <w:rPr>
                <w:rFonts w:ascii="Times New Roman" w:hAnsi="Times New Roman" w:cs="Times New Roman"/>
                <w:sz w:val="24"/>
                <w:szCs w:val="24"/>
              </w:rPr>
            </w:pPr>
            <w:r>
              <w:rPr>
                <w:rFonts w:ascii="Times New Roman" w:hAnsi="Times New Roman"/>
                <w:sz w:val="24"/>
                <w:szCs w:val="24"/>
              </w:rPr>
              <w:t>Зам. директора</w:t>
            </w:r>
            <w:r>
              <w:rPr>
                <w:rFonts w:ascii="Times New Roman" w:hAnsi="Times New Roman"/>
                <w:spacing w:val="-15"/>
                <w:sz w:val="24"/>
                <w:szCs w:val="24"/>
              </w:rPr>
              <w:t xml:space="preserve"> </w:t>
            </w:r>
            <w:r>
              <w:rPr>
                <w:rFonts w:ascii="Times New Roman" w:hAnsi="Times New Roman"/>
                <w:sz w:val="24"/>
                <w:szCs w:val="24"/>
              </w:rPr>
              <w:t>по</w:t>
            </w:r>
            <w:r>
              <w:rPr>
                <w:rFonts w:ascii="Times New Roman" w:hAnsi="Times New Roman"/>
                <w:spacing w:val="-12"/>
                <w:sz w:val="24"/>
                <w:szCs w:val="24"/>
              </w:rPr>
              <w:t xml:space="preserve"> </w:t>
            </w:r>
            <w:r>
              <w:rPr>
                <w:rFonts w:ascii="Times New Roman" w:hAnsi="Times New Roman"/>
                <w:sz w:val="24"/>
                <w:szCs w:val="24"/>
              </w:rPr>
              <w:t>ВР</w:t>
            </w:r>
            <w:r>
              <w:rPr>
                <w:szCs w:val="24"/>
              </w:rPr>
              <w:t xml:space="preserve"> </w:t>
            </w:r>
            <w:r>
              <w:rPr>
                <w:rFonts w:ascii="Times New Roman" w:hAnsi="Times New Roman"/>
                <w:sz w:val="24"/>
                <w:szCs w:val="24"/>
              </w:rPr>
              <w:t>классные руководители</w:t>
            </w:r>
          </w:p>
        </w:tc>
      </w:tr>
      <w:tr w:rsidR="00884990" w:rsidRPr="00603C87" w:rsidTr="00884990">
        <w:trPr>
          <w:gridAfter w:val="1"/>
          <w:wAfter w:w="7" w:type="dxa"/>
        </w:trPr>
        <w:tc>
          <w:tcPr>
            <w:tcW w:w="4233" w:type="dxa"/>
          </w:tcPr>
          <w:p w:rsidR="00884990" w:rsidRPr="00654598" w:rsidRDefault="00884990" w:rsidP="00654598">
            <w:pPr>
              <w:pStyle w:val="TableParagraph"/>
              <w:ind w:left="0"/>
              <w:rPr>
                <w:rFonts w:ascii="Times New Roman" w:hAnsi="Times New Roman" w:cs="Times New Roman"/>
                <w:sz w:val="24"/>
                <w:szCs w:val="24"/>
              </w:rPr>
            </w:pPr>
            <w:r w:rsidRPr="00884990">
              <w:rPr>
                <w:rFonts w:ascii="Times New Roman" w:hAnsi="Times New Roman" w:cs="Times New Roman"/>
                <w:sz w:val="24"/>
                <w:szCs w:val="24"/>
              </w:rPr>
              <w:lastRenderedPageBreak/>
              <w:t>Посещение</w:t>
            </w:r>
            <w:r w:rsidRPr="00884990">
              <w:rPr>
                <w:rFonts w:ascii="Times New Roman" w:hAnsi="Times New Roman" w:cs="Times New Roman"/>
                <w:spacing w:val="-10"/>
                <w:sz w:val="24"/>
                <w:szCs w:val="24"/>
              </w:rPr>
              <w:t xml:space="preserve"> </w:t>
            </w:r>
            <w:r w:rsidRPr="00884990">
              <w:rPr>
                <w:rFonts w:ascii="Times New Roman" w:hAnsi="Times New Roman" w:cs="Times New Roman"/>
                <w:sz w:val="24"/>
                <w:szCs w:val="24"/>
              </w:rPr>
              <w:t>на</w:t>
            </w:r>
            <w:r w:rsidRPr="00884990">
              <w:rPr>
                <w:rFonts w:ascii="Times New Roman" w:hAnsi="Times New Roman" w:cs="Times New Roman"/>
                <w:spacing w:val="-10"/>
                <w:sz w:val="24"/>
                <w:szCs w:val="24"/>
              </w:rPr>
              <w:t xml:space="preserve"> </w:t>
            </w:r>
            <w:r w:rsidRPr="00884990">
              <w:rPr>
                <w:rFonts w:ascii="Times New Roman" w:hAnsi="Times New Roman" w:cs="Times New Roman"/>
                <w:sz w:val="24"/>
                <w:szCs w:val="24"/>
              </w:rPr>
              <w:t>дому</w:t>
            </w:r>
            <w:r w:rsidRPr="00884990">
              <w:rPr>
                <w:rFonts w:ascii="Times New Roman" w:hAnsi="Times New Roman" w:cs="Times New Roman"/>
                <w:spacing w:val="-13"/>
                <w:sz w:val="24"/>
                <w:szCs w:val="24"/>
              </w:rPr>
              <w:t xml:space="preserve"> </w:t>
            </w:r>
            <w:r w:rsidRPr="00884990">
              <w:rPr>
                <w:rFonts w:ascii="Times New Roman" w:hAnsi="Times New Roman" w:cs="Times New Roman"/>
                <w:sz w:val="24"/>
                <w:szCs w:val="24"/>
              </w:rPr>
              <w:t>семей учащихся, состоящих на</w:t>
            </w:r>
            <w:r w:rsidR="00654598">
              <w:rPr>
                <w:rFonts w:ascii="Times New Roman" w:hAnsi="Times New Roman" w:cs="Times New Roman"/>
                <w:sz w:val="24"/>
                <w:szCs w:val="24"/>
              </w:rPr>
              <w:t xml:space="preserve"> </w:t>
            </w:r>
            <w:r w:rsidRPr="00654598">
              <w:rPr>
                <w:rFonts w:ascii="Times New Roman" w:hAnsi="Times New Roman" w:cs="Times New Roman"/>
                <w:sz w:val="24"/>
                <w:szCs w:val="24"/>
              </w:rPr>
              <w:t>различных</w:t>
            </w:r>
            <w:r w:rsidRPr="00654598">
              <w:rPr>
                <w:rFonts w:ascii="Times New Roman" w:hAnsi="Times New Roman" w:cs="Times New Roman"/>
                <w:spacing w:val="-3"/>
                <w:sz w:val="24"/>
                <w:szCs w:val="24"/>
              </w:rPr>
              <w:t xml:space="preserve"> </w:t>
            </w:r>
            <w:r w:rsidRPr="00654598">
              <w:rPr>
                <w:rFonts w:ascii="Times New Roman" w:hAnsi="Times New Roman" w:cs="Times New Roman"/>
                <w:sz w:val="24"/>
                <w:szCs w:val="24"/>
              </w:rPr>
              <w:t>видах</w:t>
            </w:r>
            <w:r w:rsidRPr="00654598">
              <w:rPr>
                <w:rFonts w:ascii="Times New Roman" w:hAnsi="Times New Roman" w:cs="Times New Roman"/>
                <w:spacing w:val="-1"/>
                <w:sz w:val="24"/>
                <w:szCs w:val="24"/>
              </w:rPr>
              <w:t xml:space="preserve"> </w:t>
            </w:r>
            <w:r w:rsidRPr="00654598">
              <w:rPr>
                <w:rFonts w:ascii="Times New Roman" w:hAnsi="Times New Roman" w:cs="Times New Roman"/>
                <w:spacing w:val="-2"/>
                <w:sz w:val="24"/>
                <w:szCs w:val="24"/>
              </w:rPr>
              <w:t>учета.</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884990" w:rsidRPr="00884990" w:rsidRDefault="00884990" w:rsidP="00884990">
            <w:pPr>
              <w:pStyle w:val="TableParagraph"/>
              <w:ind w:left="0"/>
              <w:rPr>
                <w:rFonts w:ascii="Times New Roman" w:hAnsi="Times New Roman" w:cs="Times New Roman"/>
                <w:sz w:val="24"/>
                <w:szCs w:val="24"/>
                <w:lang w:val="en-US"/>
              </w:rPr>
            </w:pPr>
            <w:r w:rsidRPr="00884990">
              <w:rPr>
                <w:rFonts w:ascii="Times New Roman" w:hAnsi="Times New Roman" w:cs="Times New Roman"/>
                <w:spacing w:val="-2"/>
                <w:sz w:val="24"/>
                <w:szCs w:val="24"/>
                <w:lang w:val="en-US"/>
              </w:rPr>
              <w:t>5-</w:t>
            </w:r>
            <w:r w:rsidRPr="00884990">
              <w:rPr>
                <w:rFonts w:ascii="Times New Roman" w:hAnsi="Times New Roman" w:cs="Times New Roman"/>
                <w:spacing w:val="-10"/>
                <w:sz w:val="24"/>
                <w:szCs w:val="24"/>
                <w:lang w:val="en-US"/>
              </w:rPr>
              <w:t>9</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884990" w:rsidRPr="00884990" w:rsidRDefault="00884990" w:rsidP="00884990">
            <w:pPr>
              <w:pStyle w:val="TableParagraph"/>
              <w:ind w:left="0"/>
              <w:rPr>
                <w:rFonts w:ascii="Times New Roman" w:hAnsi="Times New Roman" w:cs="Times New Roman"/>
                <w:sz w:val="24"/>
                <w:szCs w:val="24"/>
                <w:lang w:val="en-US"/>
              </w:rPr>
            </w:pPr>
            <w:r w:rsidRPr="00884990">
              <w:rPr>
                <w:rFonts w:ascii="Times New Roman" w:hAnsi="Times New Roman" w:cs="Times New Roman"/>
                <w:sz w:val="24"/>
                <w:szCs w:val="24"/>
                <w:lang w:val="en-US"/>
              </w:rPr>
              <w:t>в</w:t>
            </w:r>
            <w:r w:rsidRPr="00884990">
              <w:rPr>
                <w:rFonts w:ascii="Times New Roman" w:hAnsi="Times New Roman" w:cs="Times New Roman"/>
                <w:spacing w:val="-3"/>
                <w:sz w:val="24"/>
                <w:szCs w:val="24"/>
                <w:lang w:val="en-US"/>
              </w:rPr>
              <w:t xml:space="preserve"> </w:t>
            </w:r>
            <w:r w:rsidRPr="00884990">
              <w:rPr>
                <w:rFonts w:ascii="Times New Roman" w:hAnsi="Times New Roman" w:cs="Times New Roman"/>
                <w:sz w:val="24"/>
                <w:szCs w:val="24"/>
                <w:lang w:val="en-US"/>
              </w:rPr>
              <w:t>течение</w:t>
            </w:r>
            <w:r w:rsidRPr="00884990">
              <w:rPr>
                <w:rFonts w:ascii="Times New Roman" w:hAnsi="Times New Roman" w:cs="Times New Roman"/>
                <w:spacing w:val="-2"/>
                <w:sz w:val="24"/>
                <w:szCs w:val="24"/>
                <w:lang w:val="en-US"/>
              </w:rPr>
              <w:t xml:space="preserve"> </w:t>
            </w:r>
            <w:r w:rsidRPr="00884990">
              <w:rPr>
                <w:rFonts w:ascii="Times New Roman" w:hAnsi="Times New Roman" w:cs="Times New Roman"/>
                <w:spacing w:val="-4"/>
                <w:sz w:val="24"/>
                <w:szCs w:val="24"/>
                <w:lang w:val="en-US"/>
              </w:rPr>
              <w:t>года</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884990" w:rsidRPr="00654598" w:rsidRDefault="00654598" w:rsidP="00884990">
            <w:pPr>
              <w:pStyle w:val="TableParagraph"/>
              <w:ind w:left="0"/>
              <w:rPr>
                <w:rFonts w:ascii="Times New Roman" w:hAnsi="Times New Roman" w:cs="Times New Roman"/>
                <w:sz w:val="24"/>
                <w:szCs w:val="24"/>
              </w:rPr>
            </w:pPr>
            <w:r>
              <w:rPr>
                <w:rFonts w:ascii="Times New Roman" w:hAnsi="Times New Roman"/>
                <w:sz w:val="24"/>
                <w:szCs w:val="24"/>
              </w:rPr>
              <w:t>Зам. директора</w:t>
            </w:r>
            <w:r>
              <w:rPr>
                <w:rFonts w:ascii="Times New Roman" w:hAnsi="Times New Roman"/>
                <w:spacing w:val="-15"/>
                <w:sz w:val="24"/>
                <w:szCs w:val="24"/>
              </w:rPr>
              <w:t xml:space="preserve"> </w:t>
            </w:r>
            <w:r>
              <w:rPr>
                <w:rFonts w:ascii="Times New Roman" w:hAnsi="Times New Roman"/>
                <w:sz w:val="24"/>
                <w:szCs w:val="24"/>
              </w:rPr>
              <w:t>по</w:t>
            </w:r>
            <w:r>
              <w:rPr>
                <w:rFonts w:ascii="Times New Roman" w:hAnsi="Times New Roman"/>
                <w:spacing w:val="-12"/>
                <w:sz w:val="24"/>
                <w:szCs w:val="24"/>
              </w:rPr>
              <w:t xml:space="preserve"> </w:t>
            </w:r>
            <w:r>
              <w:rPr>
                <w:rFonts w:ascii="Times New Roman" w:hAnsi="Times New Roman"/>
                <w:sz w:val="24"/>
                <w:szCs w:val="24"/>
              </w:rPr>
              <w:t>ВР</w:t>
            </w:r>
            <w:r>
              <w:rPr>
                <w:szCs w:val="24"/>
              </w:rPr>
              <w:t xml:space="preserve"> </w:t>
            </w:r>
            <w:r>
              <w:rPr>
                <w:rFonts w:ascii="Times New Roman" w:hAnsi="Times New Roman"/>
                <w:sz w:val="24"/>
                <w:szCs w:val="24"/>
              </w:rPr>
              <w:t>классные руководители</w:t>
            </w:r>
          </w:p>
        </w:tc>
      </w:tr>
      <w:tr w:rsidR="00884990" w:rsidRPr="005642E6" w:rsidTr="00884990">
        <w:trPr>
          <w:gridAfter w:val="1"/>
          <w:wAfter w:w="7" w:type="dxa"/>
        </w:trPr>
        <w:tc>
          <w:tcPr>
            <w:tcW w:w="4233" w:type="dxa"/>
          </w:tcPr>
          <w:p w:rsidR="00884990" w:rsidRPr="00884990" w:rsidRDefault="00884990" w:rsidP="00654598">
            <w:pPr>
              <w:pStyle w:val="TableParagraph"/>
              <w:ind w:left="0"/>
              <w:rPr>
                <w:rFonts w:ascii="Times New Roman" w:hAnsi="Times New Roman" w:cs="Times New Roman"/>
                <w:sz w:val="24"/>
                <w:szCs w:val="24"/>
              </w:rPr>
            </w:pPr>
            <w:r w:rsidRPr="00884990">
              <w:rPr>
                <w:rFonts w:ascii="Times New Roman" w:hAnsi="Times New Roman" w:cs="Times New Roman"/>
                <w:sz w:val="24"/>
                <w:szCs w:val="24"/>
              </w:rPr>
              <w:t>Анкетирование</w:t>
            </w:r>
            <w:r w:rsidRPr="00884990">
              <w:rPr>
                <w:rFonts w:ascii="Times New Roman" w:hAnsi="Times New Roman" w:cs="Times New Roman"/>
                <w:spacing w:val="-14"/>
                <w:sz w:val="24"/>
                <w:szCs w:val="24"/>
              </w:rPr>
              <w:t xml:space="preserve"> </w:t>
            </w:r>
            <w:r w:rsidRPr="00884990">
              <w:rPr>
                <w:rFonts w:ascii="Times New Roman" w:hAnsi="Times New Roman" w:cs="Times New Roman"/>
                <w:sz w:val="24"/>
                <w:szCs w:val="24"/>
              </w:rPr>
              <w:t>учащихся</w:t>
            </w:r>
            <w:r w:rsidRPr="00884990">
              <w:rPr>
                <w:rFonts w:ascii="Times New Roman" w:hAnsi="Times New Roman" w:cs="Times New Roman"/>
                <w:spacing w:val="-14"/>
                <w:sz w:val="24"/>
                <w:szCs w:val="24"/>
              </w:rPr>
              <w:t xml:space="preserve"> </w:t>
            </w:r>
            <w:r w:rsidRPr="00884990">
              <w:rPr>
                <w:rFonts w:ascii="Times New Roman" w:hAnsi="Times New Roman" w:cs="Times New Roman"/>
                <w:spacing w:val="-5"/>
                <w:sz w:val="24"/>
                <w:szCs w:val="24"/>
              </w:rPr>
              <w:t>на</w:t>
            </w:r>
            <w:r w:rsidR="00654598">
              <w:rPr>
                <w:rFonts w:ascii="Times New Roman" w:hAnsi="Times New Roman" w:cs="Times New Roman"/>
                <w:spacing w:val="-5"/>
                <w:sz w:val="24"/>
                <w:szCs w:val="24"/>
              </w:rPr>
              <w:t xml:space="preserve"> </w:t>
            </w:r>
            <w:r w:rsidRPr="00884990">
              <w:rPr>
                <w:rFonts w:ascii="Times New Roman" w:hAnsi="Times New Roman" w:cs="Times New Roman"/>
                <w:sz w:val="24"/>
                <w:szCs w:val="24"/>
              </w:rPr>
              <w:t>тему</w:t>
            </w:r>
            <w:r w:rsidRPr="00884990">
              <w:rPr>
                <w:rFonts w:ascii="Times New Roman" w:hAnsi="Times New Roman" w:cs="Times New Roman"/>
                <w:spacing w:val="-15"/>
                <w:sz w:val="24"/>
                <w:szCs w:val="24"/>
              </w:rPr>
              <w:t xml:space="preserve"> </w:t>
            </w:r>
            <w:r w:rsidRPr="00884990">
              <w:rPr>
                <w:rFonts w:ascii="Times New Roman" w:hAnsi="Times New Roman" w:cs="Times New Roman"/>
                <w:sz w:val="24"/>
                <w:szCs w:val="24"/>
              </w:rPr>
              <w:t>«Жестокое</w:t>
            </w:r>
            <w:r w:rsidRPr="00884990">
              <w:rPr>
                <w:rFonts w:ascii="Times New Roman" w:hAnsi="Times New Roman" w:cs="Times New Roman"/>
                <w:spacing w:val="-15"/>
                <w:sz w:val="24"/>
                <w:szCs w:val="24"/>
              </w:rPr>
              <w:t xml:space="preserve"> </w:t>
            </w:r>
            <w:r w:rsidRPr="00884990">
              <w:rPr>
                <w:rFonts w:ascii="Times New Roman" w:hAnsi="Times New Roman" w:cs="Times New Roman"/>
                <w:sz w:val="24"/>
                <w:szCs w:val="24"/>
              </w:rPr>
              <w:t>обращение</w:t>
            </w:r>
            <w:r w:rsidRPr="00884990">
              <w:rPr>
                <w:rFonts w:ascii="Times New Roman" w:hAnsi="Times New Roman" w:cs="Times New Roman"/>
                <w:spacing w:val="-15"/>
                <w:sz w:val="24"/>
                <w:szCs w:val="24"/>
              </w:rPr>
              <w:t xml:space="preserve"> </w:t>
            </w:r>
            <w:r w:rsidRPr="00884990">
              <w:rPr>
                <w:rFonts w:ascii="Times New Roman" w:hAnsi="Times New Roman" w:cs="Times New Roman"/>
                <w:sz w:val="24"/>
                <w:szCs w:val="24"/>
              </w:rPr>
              <w:t>в семье» (5– 9)</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884990" w:rsidRPr="00884990" w:rsidRDefault="00884990" w:rsidP="00884990">
            <w:pPr>
              <w:pStyle w:val="TableParagraph"/>
              <w:ind w:left="0"/>
              <w:rPr>
                <w:rFonts w:ascii="Times New Roman" w:hAnsi="Times New Roman" w:cs="Times New Roman"/>
                <w:sz w:val="24"/>
                <w:szCs w:val="24"/>
                <w:lang w:val="en-US"/>
              </w:rPr>
            </w:pPr>
            <w:r w:rsidRPr="00884990">
              <w:rPr>
                <w:rFonts w:ascii="Times New Roman" w:hAnsi="Times New Roman" w:cs="Times New Roman"/>
                <w:spacing w:val="-2"/>
                <w:sz w:val="24"/>
                <w:szCs w:val="24"/>
                <w:lang w:val="en-US"/>
              </w:rPr>
              <w:t>5-</w:t>
            </w:r>
            <w:r w:rsidRPr="00884990">
              <w:rPr>
                <w:rFonts w:ascii="Times New Roman" w:hAnsi="Times New Roman" w:cs="Times New Roman"/>
                <w:spacing w:val="-10"/>
                <w:sz w:val="24"/>
                <w:szCs w:val="24"/>
                <w:lang w:val="en-US"/>
              </w:rPr>
              <w:t>9</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884990" w:rsidRPr="00884990" w:rsidRDefault="00884990" w:rsidP="00884990">
            <w:pPr>
              <w:pStyle w:val="TableParagraph"/>
              <w:ind w:left="0"/>
              <w:rPr>
                <w:rFonts w:ascii="Times New Roman" w:hAnsi="Times New Roman" w:cs="Times New Roman"/>
                <w:sz w:val="24"/>
                <w:szCs w:val="24"/>
                <w:lang w:val="en-US"/>
              </w:rPr>
            </w:pPr>
            <w:r w:rsidRPr="00884990">
              <w:rPr>
                <w:rFonts w:ascii="Times New Roman" w:hAnsi="Times New Roman" w:cs="Times New Roman"/>
                <w:spacing w:val="-2"/>
                <w:sz w:val="24"/>
                <w:szCs w:val="24"/>
                <w:lang w:val="en-US"/>
              </w:rPr>
              <w:t>сентябрь-октябрь</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884990" w:rsidRPr="00884990" w:rsidRDefault="00654598" w:rsidP="00884990">
            <w:pPr>
              <w:pStyle w:val="TableParagraph"/>
              <w:ind w:left="0" w:firstLine="132"/>
              <w:rPr>
                <w:rFonts w:ascii="Times New Roman" w:hAnsi="Times New Roman" w:cs="Times New Roman"/>
                <w:sz w:val="24"/>
                <w:szCs w:val="24"/>
                <w:lang w:val="en-US"/>
              </w:rPr>
            </w:pPr>
            <w:r>
              <w:rPr>
                <w:rFonts w:ascii="Times New Roman" w:hAnsi="Times New Roman" w:cs="Times New Roman"/>
                <w:spacing w:val="-2"/>
                <w:sz w:val="24"/>
                <w:szCs w:val="24"/>
              </w:rPr>
              <w:t>педагог-п</w:t>
            </w:r>
            <w:r w:rsidR="00884990" w:rsidRPr="00884990">
              <w:rPr>
                <w:rFonts w:ascii="Times New Roman" w:hAnsi="Times New Roman" w:cs="Times New Roman"/>
                <w:spacing w:val="-2"/>
                <w:sz w:val="24"/>
                <w:szCs w:val="24"/>
                <w:lang w:val="en-US"/>
              </w:rPr>
              <w:t>сихолог</w:t>
            </w:r>
          </w:p>
        </w:tc>
      </w:tr>
      <w:tr w:rsidR="00884990" w:rsidRPr="005642E6" w:rsidTr="00884990">
        <w:trPr>
          <w:gridAfter w:val="1"/>
          <w:wAfter w:w="7" w:type="dxa"/>
        </w:trPr>
        <w:tc>
          <w:tcPr>
            <w:tcW w:w="4233" w:type="dxa"/>
          </w:tcPr>
          <w:p w:rsidR="00884990" w:rsidRPr="00654598" w:rsidRDefault="00884990" w:rsidP="00654598">
            <w:pPr>
              <w:pStyle w:val="TableParagraph"/>
              <w:ind w:left="0"/>
              <w:rPr>
                <w:rFonts w:ascii="Times New Roman" w:hAnsi="Times New Roman" w:cs="Times New Roman"/>
                <w:sz w:val="24"/>
                <w:szCs w:val="24"/>
              </w:rPr>
            </w:pPr>
            <w:r w:rsidRPr="00884990">
              <w:rPr>
                <w:rFonts w:ascii="Times New Roman" w:hAnsi="Times New Roman" w:cs="Times New Roman"/>
                <w:spacing w:val="-2"/>
                <w:sz w:val="24"/>
                <w:szCs w:val="24"/>
              </w:rPr>
              <w:t>Индивидуальные</w:t>
            </w:r>
            <w:r w:rsidRPr="00884990">
              <w:rPr>
                <w:rFonts w:ascii="Times New Roman" w:hAnsi="Times New Roman" w:cs="Times New Roman"/>
                <w:spacing w:val="-13"/>
                <w:sz w:val="24"/>
                <w:szCs w:val="24"/>
              </w:rPr>
              <w:t xml:space="preserve"> </w:t>
            </w:r>
            <w:r w:rsidRPr="00884990">
              <w:rPr>
                <w:rFonts w:ascii="Times New Roman" w:hAnsi="Times New Roman" w:cs="Times New Roman"/>
                <w:spacing w:val="-2"/>
                <w:sz w:val="24"/>
                <w:szCs w:val="24"/>
              </w:rPr>
              <w:t xml:space="preserve">консультации </w:t>
            </w:r>
            <w:r w:rsidRPr="00884990">
              <w:rPr>
                <w:rFonts w:ascii="Times New Roman" w:hAnsi="Times New Roman" w:cs="Times New Roman"/>
                <w:sz w:val="24"/>
                <w:szCs w:val="24"/>
              </w:rPr>
              <w:t>с проблемными детьми по запросу классных</w:t>
            </w:r>
            <w:r w:rsidR="00654598">
              <w:rPr>
                <w:rFonts w:ascii="Times New Roman" w:hAnsi="Times New Roman" w:cs="Times New Roman"/>
                <w:sz w:val="24"/>
                <w:szCs w:val="24"/>
              </w:rPr>
              <w:t xml:space="preserve"> </w:t>
            </w:r>
            <w:r w:rsidRPr="00654598">
              <w:rPr>
                <w:rFonts w:ascii="Times New Roman" w:hAnsi="Times New Roman" w:cs="Times New Roman"/>
                <w:spacing w:val="-2"/>
                <w:sz w:val="24"/>
                <w:szCs w:val="24"/>
              </w:rPr>
              <w:t>руководителей</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884990" w:rsidRPr="00884990" w:rsidRDefault="00884990" w:rsidP="00884990">
            <w:pPr>
              <w:pStyle w:val="TableParagraph"/>
              <w:ind w:left="0"/>
              <w:rPr>
                <w:rFonts w:ascii="Times New Roman" w:hAnsi="Times New Roman" w:cs="Times New Roman"/>
                <w:sz w:val="24"/>
                <w:szCs w:val="24"/>
                <w:lang w:val="en-US"/>
              </w:rPr>
            </w:pPr>
            <w:r w:rsidRPr="00884990">
              <w:rPr>
                <w:rFonts w:ascii="Times New Roman" w:hAnsi="Times New Roman" w:cs="Times New Roman"/>
                <w:spacing w:val="-2"/>
                <w:sz w:val="24"/>
                <w:szCs w:val="24"/>
                <w:lang w:val="en-US"/>
              </w:rPr>
              <w:t>5-</w:t>
            </w:r>
            <w:r w:rsidRPr="00884990">
              <w:rPr>
                <w:rFonts w:ascii="Times New Roman" w:hAnsi="Times New Roman" w:cs="Times New Roman"/>
                <w:spacing w:val="-10"/>
                <w:sz w:val="24"/>
                <w:szCs w:val="24"/>
                <w:lang w:val="en-US"/>
              </w:rPr>
              <w:t>9</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884990" w:rsidRPr="00884990" w:rsidRDefault="00884990" w:rsidP="00884990">
            <w:pPr>
              <w:pStyle w:val="TableParagraph"/>
              <w:ind w:left="0"/>
              <w:rPr>
                <w:rFonts w:ascii="Times New Roman" w:hAnsi="Times New Roman" w:cs="Times New Roman"/>
                <w:sz w:val="24"/>
                <w:szCs w:val="24"/>
                <w:lang w:val="en-US"/>
              </w:rPr>
            </w:pPr>
            <w:r w:rsidRPr="00884990">
              <w:rPr>
                <w:rFonts w:ascii="Times New Roman" w:hAnsi="Times New Roman" w:cs="Times New Roman"/>
                <w:sz w:val="24"/>
                <w:szCs w:val="24"/>
                <w:lang w:val="en-US"/>
              </w:rPr>
              <w:t>в</w:t>
            </w:r>
            <w:r w:rsidRPr="00884990">
              <w:rPr>
                <w:rFonts w:ascii="Times New Roman" w:hAnsi="Times New Roman" w:cs="Times New Roman"/>
                <w:spacing w:val="-3"/>
                <w:sz w:val="24"/>
                <w:szCs w:val="24"/>
                <w:lang w:val="en-US"/>
              </w:rPr>
              <w:t xml:space="preserve"> </w:t>
            </w:r>
            <w:r w:rsidRPr="00884990">
              <w:rPr>
                <w:rFonts w:ascii="Times New Roman" w:hAnsi="Times New Roman" w:cs="Times New Roman"/>
                <w:sz w:val="24"/>
                <w:szCs w:val="24"/>
                <w:lang w:val="en-US"/>
              </w:rPr>
              <w:t>течение</w:t>
            </w:r>
            <w:r w:rsidRPr="00884990">
              <w:rPr>
                <w:rFonts w:ascii="Times New Roman" w:hAnsi="Times New Roman" w:cs="Times New Roman"/>
                <w:spacing w:val="-2"/>
                <w:sz w:val="24"/>
                <w:szCs w:val="24"/>
                <w:lang w:val="en-US"/>
              </w:rPr>
              <w:t xml:space="preserve"> </w:t>
            </w:r>
            <w:r w:rsidRPr="00884990">
              <w:rPr>
                <w:rFonts w:ascii="Times New Roman" w:hAnsi="Times New Roman" w:cs="Times New Roman"/>
                <w:spacing w:val="-4"/>
                <w:sz w:val="24"/>
                <w:szCs w:val="24"/>
                <w:lang w:val="en-US"/>
              </w:rPr>
              <w:t>года</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884990" w:rsidRPr="00884990" w:rsidRDefault="00654598" w:rsidP="00884990">
            <w:pPr>
              <w:pStyle w:val="TableParagraph"/>
              <w:ind w:left="0" w:firstLine="132"/>
              <w:rPr>
                <w:rFonts w:ascii="Times New Roman" w:hAnsi="Times New Roman" w:cs="Times New Roman"/>
                <w:sz w:val="24"/>
                <w:szCs w:val="24"/>
                <w:lang w:val="en-US"/>
              </w:rPr>
            </w:pPr>
            <w:r>
              <w:rPr>
                <w:rFonts w:ascii="Times New Roman" w:hAnsi="Times New Roman" w:cs="Times New Roman"/>
                <w:spacing w:val="-2"/>
                <w:sz w:val="24"/>
                <w:szCs w:val="24"/>
              </w:rPr>
              <w:t>педагог-п</w:t>
            </w:r>
            <w:r w:rsidRPr="00884990">
              <w:rPr>
                <w:rFonts w:ascii="Times New Roman" w:hAnsi="Times New Roman" w:cs="Times New Roman"/>
                <w:spacing w:val="-2"/>
                <w:sz w:val="24"/>
                <w:szCs w:val="24"/>
                <w:lang w:val="en-US"/>
              </w:rPr>
              <w:t>сихолог</w:t>
            </w:r>
          </w:p>
        </w:tc>
      </w:tr>
      <w:tr w:rsidR="00884990" w:rsidRPr="00603C87" w:rsidTr="00884990">
        <w:trPr>
          <w:gridAfter w:val="1"/>
          <w:wAfter w:w="7" w:type="dxa"/>
        </w:trPr>
        <w:tc>
          <w:tcPr>
            <w:tcW w:w="4233" w:type="dxa"/>
          </w:tcPr>
          <w:p w:rsidR="00884990" w:rsidRPr="00884990" w:rsidRDefault="00884990" w:rsidP="00884990">
            <w:pPr>
              <w:pStyle w:val="TableParagraph"/>
              <w:ind w:left="0"/>
              <w:rPr>
                <w:rFonts w:ascii="Times New Roman" w:hAnsi="Times New Roman" w:cs="Times New Roman"/>
                <w:sz w:val="24"/>
                <w:szCs w:val="24"/>
                <w:lang w:val="en-US"/>
              </w:rPr>
            </w:pPr>
            <w:r w:rsidRPr="00884990">
              <w:rPr>
                <w:rFonts w:ascii="Times New Roman" w:hAnsi="Times New Roman" w:cs="Times New Roman"/>
                <w:sz w:val="24"/>
                <w:szCs w:val="24"/>
                <w:lang w:val="en-US"/>
              </w:rPr>
              <w:t>Беседа</w:t>
            </w:r>
            <w:r w:rsidRPr="00884990">
              <w:rPr>
                <w:rFonts w:ascii="Times New Roman" w:hAnsi="Times New Roman" w:cs="Times New Roman"/>
                <w:spacing w:val="5"/>
                <w:sz w:val="24"/>
                <w:szCs w:val="24"/>
                <w:lang w:val="en-US"/>
              </w:rPr>
              <w:t xml:space="preserve"> </w:t>
            </w:r>
            <w:r w:rsidRPr="00884990">
              <w:rPr>
                <w:rFonts w:ascii="Times New Roman" w:hAnsi="Times New Roman" w:cs="Times New Roman"/>
                <w:spacing w:val="-2"/>
                <w:sz w:val="24"/>
                <w:szCs w:val="24"/>
                <w:lang w:val="en-US"/>
              </w:rPr>
              <w:t>«Ответственность</w:t>
            </w:r>
          </w:p>
          <w:p w:rsidR="00884990" w:rsidRPr="00884990" w:rsidRDefault="00884990" w:rsidP="00884990">
            <w:pPr>
              <w:pStyle w:val="TableParagraph"/>
              <w:ind w:left="0"/>
              <w:rPr>
                <w:rFonts w:ascii="Times New Roman" w:hAnsi="Times New Roman" w:cs="Times New Roman"/>
                <w:sz w:val="24"/>
                <w:szCs w:val="24"/>
                <w:lang w:val="en-US"/>
              </w:rPr>
            </w:pPr>
            <w:r w:rsidRPr="00884990">
              <w:rPr>
                <w:rFonts w:ascii="Times New Roman" w:hAnsi="Times New Roman" w:cs="Times New Roman"/>
                <w:spacing w:val="-2"/>
                <w:sz w:val="24"/>
                <w:szCs w:val="24"/>
                <w:lang w:val="en-US"/>
              </w:rPr>
              <w:t>несовершеннолетних»</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884990" w:rsidRPr="00884990" w:rsidRDefault="00884990" w:rsidP="00884990">
            <w:pPr>
              <w:pStyle w:val="TableParagraph"/>
              <w:ind w:left="0"/>
              <w:rPr>
                <w:rFonts w:ascii="Times New Roman" w:hAnsi="Times New Roman" w:cs="Times New Roman"/>
                <w:sz w:val="24"/>
                <w:szCs w:val="24"/>
                <w:lang w:val="en-US"/>
              </w:rPr>
            </w:pPr>
            <w:r w:rsidRPr="00884990">
              <w:rPr>
                <w:rFonts w:ascii="Times New Roman" w:hAnsi="Times New Roman" w:cs="Times New Roman"/>
                <w:spacing w:val="-2"/>
                <w:sz w:val="24"/>
                <w:szCs w:val="24"/>
                <w:lang w:val="en-US"/>
              </w:rPr>
              <w:t>5-</w:t>
            </w:r>
            <w:r w:rsidRPr="00884990">
              <w:rPr>
                <w:rFonts w:ascii="Times New Roman" w:hAnsi="Times New Roman" w:cs="Times New Roman"/>
                <w:spacing w:val="-10"/>
                <w:sz w:val="24"/>
                <w:szCs w:val="24"/>
                <w:lang w:val="en-US"/>
              </w:rPr>
              <w:t>9</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884990" w:rsidRPr="00884990" w:rsidRDefault="00884990" w:rsidP="00884990">
            <w:pPr>
              <w:pStyle w:val="TableParagraph"/>
              <w:ind w:left="0"/>
              <w:rPr>
                <w:rFonts w:ascii="Times New Roman" w:hAnsi="Times New Roman" w:cs="Times New Roman"/>
                <w:sz w:val="24"/>
                <w:szCs w:val="24"/>
                <w:lang w:val="en-US"/>
              </w:rPr>
            </w:pPr>
            <w:r w:rsidRPr="00884990">
              <w:rPr>
                <w:rFonts w:ascii="Times New Roman" w:hAnsi="Times New Roman" w:cs="Times New Roman"/>
                <w:spacing w:val="-2"/>
                <w:sz w:val="24"/>
                <w:szCs w:val="24"/>
                <w:lang w:val="en-US"/>
              </w:rPr>
              <w:t>сенябрь</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884990" w:rsidRPr="00654598" w:rsidRDefault="00654598" w:rsidP="00884990">
            <w:pPr>
              <w:pStyle w:val="TableParagraph"/>
              <w:ind w:left="0"/>
              <w:rPr>
                <w:rFonts w:ascii="Times New Roman" w:hAnsi="Times New Roman" w:cs="Times New Roman"/>
                <w:sz w:val="24"/>
                <w:szCs w:val="24"/>
              </w:rPr>
            </w:pPr>
            <w:r>
              <w:rPr>
                <w:rFonts w:ascii="Times New Roman" w:hAnsi="Times New Roman"/>
                <w:sz w:val="24"/>
                <w:szCs w:val="24"/>
              </w:rPr>
              <w:t>Зам. директора</w:t>
            </w:r>
            <w:r>
              <w:rPr>
                <w:rFonts w:ascii="Times New Roman" w:hAnsi="Times New Roman"/>
                <w:spacing w:val="-15"/>
                <w:sz w:val="24"/>
                <w:szCs w:val="24"/>
              </w:rPr>
              <w:t xml:space="preserve"> </w:t>
            </w:r>
            <w:r>
              <w:rPr>
                <w:rFonts w:ascii="Times New Roman" w:hAnsi="Times New Roman"/>
                <w:sz w:val="24"/>
                <w:szCs w:val="24"/>
              </w:rPr>
              <w:t>по</w:t>
            </w:r>
            <w:r>
              <w:rPr>
                <w:rFonts w:ascii="Times New Roman" w:hAnsi="Times New Roman"/>
                <w:spacing w:val="-12"/>
                <w:sz w:val="24"/>
                <w:szCs w:val="24"/>
              </w:rPr>
              <w:t xml:space="preserve"> </w:t>
            </w:r>
            <w:r>
              <w:rPr>
                <w:rFonts w:ascii="Times New Roman" w:hAnsi="Times New Roman"/>
                <w:sz w:val="24"/>
                <w:szCs w:val="24"/>
              </w:rPr>
              <w:t xml:space="preserve">ВР </w:t>
            </w:r>
            <w:r>
              <w:rPr>
                <w:rFonts w:ascii="Times New Roman" w:hAnsi="Times New Roman"/>
                <w:spacing w:val="-2"/>
                <w:sz w:val="24"/>
                <w:szCs w:val="24"/>
              </w:rPr>
              <w:t>педагог-психолог</w:t>
            </w:r>
          </w:p>
        </w:tc>
      </w:tr>
      <w:tr w:rsidR="00884990" w:rsidRPr="00603C87" w:rsidTr="00884990">
        <w:trPr>
          <w:gridAfter w:val="1"/>
          <w:wAfter w:w="7" w:type="dxa"/>
        </w:trPr>
        <w:tc>
          <w:tcPr>
            <w:tcW w:w="4233" w:type="dxa"/>
          </w:tcPr>
          <w:p w:rsidR="00884990" w:rsidRPr="00654598" w:rsidRDefault="00884990" w:rsidP="00654598">
            <w:pPr>
              <w:pStyle w:val="TableParagraph"/>
              <w:ind w:left="0"/>
              <w:rPr>
                <w:rFonts w:ascii="Times New Roman" w:hAnsi="Times New Roman" w:cs="Times New Roman"/>
                <w:sz w:val="24"/>
                <w:szCs w:val="24"/>
              </w:rPr>
            </w:pPr>
            <w:r w:rsidRPr="00884990">
              <w:rPr>
                <w:rFonts w:ascii="Times New Roman" w:hAnsi="Times New Roman" w:cs="Times New Roman"/>
                <w:sz w:val="24"/>
                <w:szCs w:val="24"/>
              </w:rPr>
              <w:t>«Каникулы</w:t>
            </w:r>
            <w:r w:rsidRPr="00884990">
              <w:rPr>
                <w:rFonts w:ascii="Times New Roman" w:hAnsi="Times New Roman" w:cs="Times New Roman"/>
                <w:spacing w:val="-15"/>
                <w:sz w:val="24"/>
                <w:szCs w:val="24"/>
              </w:rPr>
              <w:t xml:space="preserve"> </w:t>
            </w:r>
            <w:r w:rsidRPr="00884990">
              <w:rPr>
                <w:rFonts w:ascii="Times New Roman" w:hAnsi="Times New Roman" w:cs="Times New Roman"/>
                <w:sz w:val="24"/>
                <w:szCs w:val="24"/>
              </w:rPr>
              <w:t>–</w:t>
            </w:r>
            <w:r w:rsidRPr="00884990">
              <w:rPr>
                <w:rFonts w:ascii="Times New Roman" w:hAnsi="Times New Roman" w:cs="Times New Roman"/>
                <w:spacing w:val="-15"/>
                <w:sz w:val="24"/>
                <w:szCs w:val="24"/>
              </w:rPr>
              <w:t xml:space="preserve"> </w:t>
            </w:r>
            <w:r w:rsidRPr="00884990">
              <w:rPr>
                <w:rFonts w:ascii="Times New Roman" w:hAnsi="Times New Roman" w:cs="Times New Roman"/>
                <w:sz w:val="24"/>
                <w:szCs w:val="24"/>
              </w:rPr>
              <w:t>безопасное</w:t>
            </w:r>
            <w:r w:rsidRPr="00884990">
              <w:rPr>
                <w:rFonts w:ascii="Times New Roman" w:hAnsi="Times New Roman" w:cs="Times New Roman"/>
                <w:spacing w:val="-15"/>
                <w:sz w:val="24"/>
                <w:szCs w:val="24"/>
              </w:rPr>
              <w:t xml:space="preserve"> </w:t>
            </w:r>
            <w:r w:rsidRPr="00884990">
              <w:rPr>
                <w:rFonts w:ascii="Times New Roman" w:hAnsi="Times New Roman" w:cs="Times New Roman"/>
                <w:sz w:val="24"/>
                <w:szCs w:val="24"/>
              </w:rPr>
              <w:t>время» беседа с учащимися «группы риска» по безопасному</w:t>
            </w:r>
            <w:r w:rsidR="00654598">
              <w:rPr>
                <w:rFonts w:ascii="Times New Roman" w:hAnsi="Times New Roman" w:cs="Times New Roman"/>
                <w:sz w:val="24"/>
                <w:szCs w:val="24"/>
              </w:rPr>
              <w:t xml:space="preserve"> </w:t>
            </w:r>
            <w:r w:rsidRPr="00654598">
              <w:rPr>
                <w:rFonts w:ascii="Times New Roman" w:hAnsi="Times New Roman" w:cs="Times New Roman"/>
                <w:sz w:val="24"/>
                <w:szCs w:val="24"/>
              </w:rPr>
              <w:t>поведению</w:t>
            </w:r>
            <w:r w:rsidRPr="00654598">
              <w:rPr>
                <w:rFonts w:ascii="Times New Roman" w:hAnsi="Times New Roman" w:cs="Times New Roman"/>
                <w:spacing w:val="-5"/>
                <w:sz w:val="24"/>
                <w:szCs w:val="24"/>
              </w:rPr>
              <w:t xml:space="preserve"> </w:t>
            </w:r>
            <w:r w:rsidRPr="00654598">
              <w:rPr>
                <w:rFonts w:ascii="Times New Roman" w:hAnsi="Times New Roman" w:cs="Times New Roman"/>
                <w:sz w:val="24"/>
                <w:szCs w:val="24"/>
              </w:rPr>
              <w:t>на</w:t>
            </w:r>
            <w:r w:rsidRPr="00654598">
              <w:rPr>
                <w:rFonts w:ascii="Times New Roman" w:hAnsi="Times New Roman" w:cs="Times New Roman"/>
                <w:spacing w:val="-5"/>
                <w:sz w:val="24"/>
                <w:szCs w:val="24"/>
              </w:rPr>
              <w:t xml:space="preserve"> </w:t>
            </w:r>
            <w:r w:rsidRPr="00654598">
              <w:rPr>
                <w:rFonts w:ascii="Times New Roman" w:hAnsi="Times New Roman" w:cs="Times New Roman"/>
                <w:spacing w:val="-2"/>
                <w:sz w:val="24"/>
                <w:szCs w:val="24"/>
              </w:rPr>
              <w:t>каникулах</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884990" w:rsidRPr="00884990" w:rsidRDefault="00884990" w:rsidP="00884990">
            <w:pPr>
              <w:pStyle w:val="TableParagraph"/>
              <w:ind w:left="0"/>
              <w:rPr>
                <w:rFonts w:ascii="Times New Roman" w:hAnsi="Times New Roman" w:cs="Times New Roman"/>
                <w:sz w:val="24"/>
                <w:szCs w:val="24"/>
                <w:lang w:val="en-US"/>
              </w:rPr>
            </w:pPr>
            <w:r w:rsidRPr="00884990">
              <w:rPr>
                <w:rFonts w:ascii="Times New Roman" w:hAnsi="Times New Roman" w:cs="Times New Roman"/>
                <w:spacing w:val="-2"/>
                <w:sz w:val="24"/>
                <w:szCs w:val="24"/>
                <w:lang w:val="en-US"/>
              </w:rPr>
              <w:t>5-</w:t>
            </w:r>
            <w:r w:rsidRPr="00884990">
              <w:rPr>
                <w:rFonts w:ascii="Times New Roman" w:hAnsi="Times New Roman" w:cs="Times New Roman"/>
                <w:spacing w:val="-10"/>
                <w:sz w:val="24"/>
                <w:szCs w:val="24"/>
                <w:lang w:val="en-US"/>
              </w:rPr>
              <w:t>9</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654598" w:rsidRPr="00654598" w:rsidRDefault="00654598" w:rsidP="00654598">
            <w:pPr>
              <w:pStyle w:val="TableParagraph"/>
              <w:ind w:left="821" w:hanging="507"/>
              <w:rPr>
                <w:rFonts w:ascii="Times New Roman" w:hAnsi="Times New Roman" w:cs="Times New Roman"/>
                <w:sz w:val="24"/>
                <w:szCs w:val="24"/>
              </w:rPr>
            </w:pPr>
            <w:r w:rsidRPr="00654598">
              <w:rPr>
                <w:rFonts w:ascii="Times New Roman" w:hAnsi="Times New Roman" w:cs="Times New Roman"/>
                <w:sz w:val="24"/>
                <w:szCs w:val="24"/>
              </w:rPr>
              <w:t xml:space="preserve">по </w:t>
            </w:r>
            <w:r w:rsidRPr="00654598">
              <w:rPr>
                <w:rFonts w:ascii="Times New Roman" w:hAnsi="Times New Roman" w:cs="Times New Roman"/>
                <w:spacing w:val="-4"/>
                <w:sz w:val="24"/>
                <w:szCs w:val="24"/>
              </w:rPr>
              <w:t>мере</w:t>
            </w:r>
          </w:p>
          <w:p w:rsidR="00884990" w:rsidRPr="00884990" w:rsidRDefault="00654598" w:rsidP="00654598">
            <w:pPr>
              <w:pStyle w:val="TableParagraph"/>
              <w:ind w:left="0"/>
              <w:rPr>
                <w:rFonts w:ascii="Times New Roman" w:hAnsi="Times New Roman" w:cs="Times New Roman"/>
                <w:sz w:val="24"/>
                <w:szCs w:val="24"/>
                <w:lang w:val="en-US"/>
              </w:rPr>
            </w:pPr>
            <w:r w:rsidRPr="00654598">
              <w:rPr>
                <w:rFonts w:ascii="Times New Roman" w:hAnsi="Times New Roman" w:cs="Times New Roman"/>
                <w:spacing w:val="-2"/>
                <w:sz w:val="24"/>
                <w:szCs w:val="24"/>
              </w:rPr>
              <w:t>необходимости</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884990" w:rsidRPr="00654598" w:rsidRDefault="00654598" w:rsidP="00884990">
            <w:pPr>
              <w:pStyle w:val="TableParagraph"/>
              <w:ind w:left="0"/>
              <w:rPr>
                <w:rFonts w:ascii="Times New Roman" w:hAnsi="Times New Roman" w:cs="Times New Roman"/>
                <w:sz w:val="24"/>
                <w:szCs w:val="24"/>
              </w:rPr>
            </w:pPr>
            <w:r>
              <w:rPr>
                <w:rFonts w:ascii="Times New Roman" w:hAnsi="Times New Roman"/>
                <w:sz w:val="24"/>
                <w:szCs w:val="24"/>
              </w:rPr>
              <w:t>Зам. директора</w:t>
            </w:r>
            <w:r>
              <w:rPr>
                <w:rFonts w:ascii="Times New Roman" w:hAnsi="Times New Roman"/>
                <w:spacing w:val="-15"/>
                <w:sz w:val="24"/>
                <w:szCs w:val="24"/>
              </w:rPr>
              <w:t xml:space="preserve"> </w:t>
            </w:r>
            <w:r>
              <w:rPr>
                <w:rFonts w:ascii="Times New Roman" w:hAnsi="Times New Roman"/>
                <w:sz w:val="24"/>
                <w:szCs w:val="24"/>
              </w:rPr>
              <w:t>по</w:t>
            </w:r>
            <w:r>
              <w:rPr>
                <w:rFonts w:ascii="Times New Roman" w:hAnsi="Times New Roman"/>
                <w:spacing w:val="-12"/>
                <w:sz w:val="24"/>
                <w:szCs w:val="24"/>
              </w:rPr>
              <w:t xml:space="preserve"> </w:t>
            </w:r>
            <w:r>
              <w:rPr>
                <w:rFonts w:ascii="Times New Roman" w:hAnsi="Times New Roman"/>
                <w:sz w:val="24"/>
                <w:szCs w:val="24"/>
              </w:rPr>
              <w:t>ВР</w:t>
            </w:r>
            <w:r>
              <w:rPr>
                <w:szCs w:val="24"/>
              </w:rPr>
              <w:t xml:space="preserve"> </w:t>
            </w:r>
            <w:r>
              <w:rPr>
                <w:rFonts w:ascii="Times New Roman" w:hAnsi="Times New Roman"/>
                <w:sz w:val="24"/>
                <w:szCs w:val="24"/>
              </w:rPr>
              <w:t>классные руководители</w:t>
            </w:r>
          </w:p>
        </w:tc>
      </w:tr>
      <w:tr w:rsidR="00654598" w:rsidRPr="005642E6" w:rsidTr="00A001F1">
        <w:trPr>
          <w:gridAfter w:val="1"/>
          <w:wAfter w:w="7" w:type="dxa"/>
        </w:trPr>
        <w:tc>
          <w:tcPr>
            <w:tcW w:w="10066" w:type="dxa"/>
            <w:gridSpan w:val="4"/>
            <w:tcBorders>
              <w:right w:val="single" w:sz="4" w:space="0" w:color="auto"/>
            </w:tcBorders>
            <w:shd w:val="clear" w:color="auto" w:fill="C5E0B3" w:themeFill="accent6" w:themeFillTint="66"/>
          </w:tcPr>
          <w:p w:rsidR="00654598" w:rsidRPr="00A54BF7" w:rsidRDefault="00654598" w:rsidP="00654598">
            <w:pPr>
              <w:tabs>
                <w:tab w:val="left" w:pos="851"/>
              </w:tabs>
              <w:spacing w:after="0" w:line="240" w:lineRule="auto"/>
              <w:jc w:val="center"/>
              <w:rPr>
                <w:rFonts w:ascii="Times New Roman" w:hAnsi="Times New Roman"/>
                <w:b/>
                <w:sz w:val="24"/>
                <w:szCs w:val="24"/>
              </w:rPr>
            </w:pPr>
            <w:r>
              <w:rPr>
                <w:rFonts w:ascii="Times New Roman" w:hAnsi="Times New Roman"/>
                <w:b/>
                <w:sz w:val="24"/>
                <w:szCs w:val="24"/>
                <w:lang w:val="ru-RU"/>
              </w:rPr>
              <w:t>Модуль</w:t>
            </w:r>
            <w:r>
              <w:rPr>
                <w:rFonts w:ascii="Times New Roman" w:hAnsi="Times New Roman"/>
                <w:b/>
                <w:sz w:val="24"/>
                <w:szCs w:val="24"/>
              </w:rPr>
              <w:t>.</w:t>
            </w:r>
            <w:r w:rsidRPr="00A54BF7">
              <w:rPr>
                <w:rFonts w:ascii="Times New Roman" w:hAnsi="Times New Roman"/>
                <w:b/>
                <w:sz w:val="24"/>
                <w:szCs w:val="24"/>
              </w:rPr>
              <w:t xml:space="preserve"> Социальное партнёрство</w:t>
            </w:r>
          </w:p>
        </w:tc>
      </w:tr>
      <w:tr w:rsidR="00654598" w:rsidRPr="00603C87" w:rsidTr="007D218C">
        <w:trPr>
          <w:gridAfter w:val="1"/>
          <w:wAfter w:w="7" w:type="dxa"/>
        </w:trPr>
        <w:tc>
          <w:tcPr>
            <w:tcW w:w="10066" w:type="dxa"/>
            <w:gridSpan w:val="4"/>
            <w:tcBorders>
              <w:right w:val="single" w:sz="4" w:space="0" w:color="auto"/>
            </w:tcBorders>
          </w:tcPr>
          <w:p w:rsidR="00654598" w:rsidRPr="00A54BF7" w:rsidRDefault="00654598" w:rsidP="00654598">
            <w:pPr>
              <w:tabs>
                <w:tab w:val="left" w:pos="851"/>
              </w:tabs>
              <w:spacing w:after="0" w:line="240" w:lineRule="auto"/>
              <w:jc w:val="both"/>
              <w:rPr>
                <w:rFonts w:ascii="Times New Roman" w:eastAsia="Times New Roman" w:hAnsi="Times New Roman"/>
                <w:sz w:val="24"/>
                <w:szCs w:val="24"/>
                <w:lang w:val="ru-RU"/>
              </w:rPr>
            </w:pPr>
            <w:r w:rsidRPr="00A54BF7">
              <w:rPr>
                <w:rFonts w:ascii="Times New Roman" w:hAnsi="Times New Roman"/>
                <w:sz w:val="24"/>
                <w:szCs w:val="24"/>
                <w:lang w:val="ru-RU"/>
              </w:rPr>
              <w:t>Согласно индивидуальным планам воспитательной работы классных руководителей</w:t>
            </w:r>
          </w:p>
        </w:tc>
      </w:tr>
      <w:tr w:rsidR="00A001F1" w:rsidRPr="00603C87" w:rsidTr="00884990">
        <w:trPr>
          <w:gridAfter w:val="1"/>
          <w:wAfter w:w="7" w:type="dxa"/>
        </w:trPr>
        <w:tc>
          <w:tcPr>
            <w:tcW w:w="4233" w:type="dxa"/>
          </w:tcPr>
          <w:p w:rsidR="00A001F1" w:rsidRPr="00A001F1" w:rsidRDefault="00A001F1" w:rsidP="00A001F1">
            <w:pPr>
              <w:pStyle w:val="TableParagraph"/>
              <w:ind w:left="0"/>
              <w:rPr>
                <w:rFonts w:ascii="Times New Roman" w:hAnsi="Times New Roman" w:cs="Times New Roman"/>
                <w:sz w:val="24"/>
                <w:szCs w:val="24"/>
              </w:rPr>
            </w:pPr>
            <w:r w:rsidRPr="00A001F1">
              <w:rPr>
                <w:rFonts w:ascii="Times New Roman" w:hAnsi="Times New Roman" w:cs="Times New Roman"/>
                <w:spacing w:val="-2"/>
                <w:sz w:val="24"/>
                <w:szCs w:val="24"/>
              </w:rPr>
              <w:t>Профилактические мероприя</w:t>
            </w:r>
            <w:r w:rsidRPr="00A001F1">
              <w:rPr>
                <w:rFonts w:ascii="Times New Roman" w:hAnsi="Times New Roman" w:cs="Times New Roman"/>
                <w:spacing w:val="-4"/>
                <w:sz w:val="24"/>
                <w:szCs w:val="24"/>
              </w:rPr>
              <w:t>тия</w:t>
            </w:r>
          </w:p>
          <w:p w:rsidR="00A001F1" w:rsidRPr="00A001F1" w:rsidRDefault="00A001F1" w:rsidP="00A001F1">
            <w:pPr>
              <w:pStyle w:val="TableParagraph"/>
              <w:ind w:left="0" w:firstLine="2"/>
              <w:rPr>
                <w:rFonts w:ascii="Times New Roman" w:hAnsi="Times New Roman" w:cs="Times New Roman"/>
                <w:sz w:val="24"/>
                <w:szCs w:val="24"/>
              </w:rPr>
            </w:pPr>
            <w:r w:rsidRPr="00A001F1">
              <w:rPr>
                <w:rFonts w:ascii="Times New Roman" w:hAnsi="Times New Roman" w:cs="Times New Roman"/>
                <w:spacing w:val="-2"/>
                <w:sz w:val="24"/>
                <w:szCs w:val="24"/>
              </w:rPr>
              <w:t xml:space="preserve">(беседы, </w:t>
            </w:r>
            <w:r w:rsidRPr="00A001F1">
              <w:rPr>
                <w:rFonts w:ascii="Times New Roman" w:hAnsi="Times New Roman" w:cs="Times New Roman"/>
                <w:sz w:val="24"/>
                <w:szCs w:val="24"/>
              </w:rPr>
              <w:t>лекции</w:t>
            </w:r>
            <w:r w:rsidRPr="00A001F1">
              <w:rPr>
                <w:rFonts w:ascii="Times New Roman" w:hAnsi="Times New Roman" w:cs="Times New Roman"/>
                <w:spacing w:val="-15"/>
                <w:sz w:val="24"/>
                <w:szCs w:val="24"/>
              </w:rPr>
              <w:t xml:space="preserve"> </w:t>
            </w:r>
            <w:r w:rsidRPr="00A001F1">
              <w:rPr>
                <w:rFonts w:ascii="Times New Roman" w:hAnsi="Times New Roman" w:cs="Times New Roman"/>
                <w:sz w:val="24"/>
                <w:szCs w:val="24"/>
              </w:rPr>
              <w:t xml:space="preserve">и </w:t>
            </w:r>
            <w:r w:rsidRPr="00A001F1">
              <w:rPr>
                <w:rFonts w:ascii="Times New Roman" w:hAnsi="Times New Roman" w:cs="Times New Roman"/>
                <w:spacing w:val="-2"/>
                <w:sz w:val="24"/>
                <w:szCs w:val="24"/>
              </w:rPr>
              <w:t>т.д.)</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A001F1" w:rsidRDefault="00A001F1" w:rsidP="00A001F1">
            <w:pPr>
              <w:pStyle w:val="Default"/>
              <w:jc w:val="both"/>
              <w:rPr>
                <w:rFonts w:ascii="Times New Roman" w:hAnsi="Times New Roman"/>
                <w:color w:val="auto"/>
                <w:lang w:eastAsia="ru-RU"/>
              </w:rPr>
            </w:pPr>
            <w:r>
              <w:rPr>
                <w:rFonts w:ascii="Times New Roman" w:hAnsi="Times New Roman"/>
                <w:color w:val="auto"/>
                <w:lang w:eastAsia="ru-RU"/>
              </w:rPr>
              <w:t>5 - 9</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A001F1" w:rsidRPr="00A001F1" w:rsidRDefault="00A001F1" w:rsidP="00A001F1">
            <w:pPr>
              <w:spacing w:after="0" w:line="240" w:lineRule="auto"/>
              <w:rPr>
                <w:lang w:val="ru-RU"/>
              </w:rPr>
            </w:pPr>
            <w:r w:rsidRPr="002E6271">
              <w:rPr>
                <w:rFonts w:ascii="Times New Roman" w:eastAsia="Arial" w:hAnsi="Times New Roman"/>
                <w:sz w:val="24"/>
                <w:szCs w:val="24"/>
                <w:lang w:val="ru-RU"/>
              </w:rPr>
              <w:t>в течение года по плану</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A001F1" w:rsidRPr="00A001F1" w:rsidRDefault="00A001F1" w:rsidP="00A001F1">
            <w:pPr>
              <w:pStyle w:val="TableParagraph"/>
              <w:ind w:left="0"/>
              <w:rPr>
                <w:rFonts w:ascii="Times New Roman" w:hAnsi="Times New Roman" w:cs="Times New Roman"/>
                <w:sz w:val="24"/>
                <w:szCs w:val="24"/>
              </w:rPr>
            </w:pPr>
            <w:r>
              <w:rPr>
                <w:rFonts w:ascii="Times New Roman" w:hAnsi="Times New Roman"/>
                <w:sz w:val="24"/>
                <w:szCs w:val="24"/>
              </w:rPr>
              <w:t>Зам. директора</w:t>
            </w:r>
            <w:r>
              <w:rPr>
                <w:rFonts w:ascii="Times New Roman" w:hAnsi="Times New Roman"/>
                <w:spacing w:val="-15"/>
                <w:sz w:val="24"/>
                <w:szCs w:val="24"/>
              </w:rPr>
              <w:t xml:space="preserve"> </w:t>
            </w:r>
            <w:r>
              <w:rPr>
                <w:rFonts w:ascii="Times New Roman" w:hAnsi="Times New Roman"/>
                <w:sz w:val="24"/>
                <w:szCs w:val="24"/>
              </w:rPr>
              <w:t>по</w:t>
            </w:r>
            <w:r>
              <w:rPr>
                <w:rFonts w:ascii="Times New Roman" w:hAnsi="Times New Roman"/>
                <w:spacing w:val="-12"/>
                <w:sz w:val="24"/>
                <w:szCs w:val="24"/>
              </w:rPr>
              <w:t xml:space="preserve"> </w:t>
            </w:r>
            <w:r>
              <w:rPr>
                <w:rFonts w:ascii="Times New Roman" w:hAnsi="Times New Roman"/>
                <w:sz w:val="24"/>
                <w:szCs w:val="24"/>
              </w:rPr>
              <w:t xml:space="preserve">ВР </w:t>
            </w:r>
            <w:r>
              <w:rPr>
                <w:rFonts w:ascii="Times New Roman" w:hAnsi="Times New Roman" w:cs="Times New Roman"/>
                <w:sz w:val="24"/>
                <w:szCs w:val="24"/>
              </w:rPr>
              <w:t>мед</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 xml:space="preserve">аботники, </w:t>
            </w:r>
            <w:r>
              <w:rPr>
                <w:rFonts w:ascii="Times New Roman" w:hAnsi="Times New Roman"/>
                <w:spacing w:val="-2"/>
                <w:sz w:val="24"/>
                <w:szCs w:val="24"/>
              </w:rPr>
              <w:t>педагог-психолог, работники ОВД</w:t>
            </w:r>
          </w:p>
        </w:tc>
      </w:tr>
      <w:tr w:rsidR="00A001F1" w:rsidRPr="00603C87" w:rsidTr="00884990">
        <w:trPr>
          <w:gridAfter w:val="1"/>
          <w:wAfter w:w="7" w:type="dxa"/>
        </w:trPr>
        <w:tc>
          <w:tcPr>
            <w:tcW w:w="4233" w:type="dxa"/>
          </w:tcPr>
          <w:p w:rsidR="00A001F1" w:rsidRPr="00A001F1" w:rsidRDefault="00A001F1" w:rsidP="00A001F1">
            <w:pPr>
              <w:pStyle w:val="TableParagraph"/>
              <w:ind w:left="0"/>
              <w:rPr>
                <w:rFonts w:ascii="Times New Roman" w:hAnsi="Times New Roman" w:cs="Times New Roman"/>
                <w:sz w:val="24"/>
                <w:szCs w:val="24"/>
              </w:rPr>
            </w:pPr>
            <w:r w:rsidRPr="00A001F1">
              <w:rPr>
                <w:rFonts w:ascii="Times New Roman" w:hAnsi="Times New Roman" w:cs="Times New Roman"/>
                <w:spacing w:val="-2"/>
                <w:sz w:val="24"/>
                <w:szCs w:val="24"/>
                <w:lang w:val="en-US"/>
              </w:rPr>
              <w:t>Культурн</w:t>
            </w:r>
            <w:r w:rsidRPr="00A001F1">
              <w:rPr>
                <w:rFonts w:ascii="Times New Roman" w:hAnsi="Times New Roman" w:cs="Times New Roman"/>
                <w:spacing w:val="-6"/>
                <w:sz w:val="24"/>
                <w:szCs w:val="24"/>
                <w:lang w:val="en-US"/>
              </w:rPr>
              <w:t>о-</w:t>
            </w:r>
            <w:r w:rsidRPr="00A001F1">
              <w:rPr>
                <w:rFonts w:ascii="Times New Roman" w:hAnsi="Times New Roman" w:cs="Times New Roman"/>
                <w:spacing w:val="-2"/>
                <w:sz w:val="24"/>
                <w:szCs w:val="24"/>
                <w:lang w:val="en-US"/>
              </w:rPr>
              <w:t xml:space="preserve">развлекательные </w:t>
            </w:r>
            <w:r>
              <w:rPr>
                <w:rFonts w:ascii="Times New Roman" w:hAnsi="Times New Roman" w:cs="Times New Roman"/>
                <w:spacing w:val="-2"/>
                <w:sz w:val="24"/>
                <w:szCs w:val="24"/>
              </w:rPr>
              <w:t>мероприятия</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A001F1" w:rsidRDefault="00A001F1" w:rsidP="00A001F1">
            <w:pPr>
              <w:pStyle w:val="Default"/>
              <w:jc w:val="both"/>
              <w:rPr>
                <w:rFonts w:ascii="Times New Roman" w:hAnsi="Times New Roman"/>
                <w:color w:val="auto"/>
                <w:lang w:eastAsia="ru-RU"/>
              </w:rPr>
            </w:pPr>
            <w:r>
              <w:rPr>
                <w:rFonts w:ascii="Times New Roman" w:hAnsi="Times New Roman"/>
                <w:color w:val="auto"/>
                <w:lang w:eastAsia="ru-RU"/>
              </w:rPr>
              <w:t>5 - 9</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A001F1" w:rsidRPr="00A001F1" w:rsidRDefault="00A001F1" w:rsidP="00A001F1">
            <w:pPr>
              <w:spacing w:after="0" w:line="240" w:lineRule="auto"/>
              <w:rPr>
                <w:lang w:val="ru-RU"/>
              </w:rPr>
            </w:pPr>
            <w:r w:rsidRPr="002E6271">
              <w:rPr>
                <w:rFonts w:ascii="Times New Roman" w:eastAsia="Arial" w:hAnsi="Times New Roman"/>
                <w:sz w:val="24"/>
                <w:szCs w:val="24"/>
                <w:lang w:val="ru-RU"/>
              </w:rPr>
              <w:t>в течение года по плану</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A001F1" w:rsidRPr="00A001F1" w:rsidRDefault="00A001F1" w:rsidP="00A001F1">
            <w:pPr>
              <w:pStyle w:val="TableParagraph"/>
              <w:ind w:left="0" w:firstLine="4"/>
              <w:rPr>
                <w:rFonts w:ascii="Times New Roman" w:hAnsi="Times New Roman" w:cs="Times New Roman"/>
                <w:sz w:val="24"/>
                <w:szCs w:val="24"/>
              </w:rPr>
            </w:pPr>
            <w:r>
              <w:rPr>
                <w:rFonts w:ascii="Times New Roman" w:hAnsi="Times New Roman"/>
                <w:sz w:val="24"/>
                <w:szCs w:val="24"/>
              </w:rPr>
              <w:t>Зам. директора</w:t>
            </w:r>
            <w:r>
              <w:rPr>
                <w:rFonts w:ascii="Times New Roman" w:hAnsi="Times New Roman"/>
                <w:spacing w:val="-15"/>
                <w:sz w:val="24"/>
                <w:szCs w:val="24"/>
              </w:rPr>
              <w:t xml:space="preserve"> </w:t>
            </w:r>
            <w:r>
              <w:rPr>
                <w:rFonts w:ascii="Times New Roman" w:hAnsi="Times New Roman"/>
                <w:sz w:val="24"/>
                <w:szCs w:val="24"/>
              </w:rPr>
              <w:t>по</w:t>
            </w:r>
            <w:r>
              <w:rPr>
                <w:rFonts w:ascii="Times New Roman" w:hAnsi="Times New Roman"/>
                <w:spacing w:val="-12"/>
                <w:sz w:val="24"/>
                <w:szCs w:val="24"/>
              </w:rPr>
              <w:t xml:space="preserve"> </w:t>
            </w:r>
            <w:r>
              <w:rPr>
                <w:rFonts w:ascii="Times New Roman" w:hAnsi="Times New Roman"/>
                <w:sz w:val="24"/>
                <w:szCs w:val="24"/>
              </w:rPr>
              <w:t xml:space="preserve">ВР </w:t>
            </w:r>
            <w:r w:rsidRPr="00A001F1">
              <w:rPr>
                <w:rFonts w:ascii="Times New Roman" w:hAnsi="Times New Roman" w:cs="Times New Roman"/>
                <w:sz w:val="24"/>
                <w:szCs w:val="24"/>
              </w:rPr>
              <w:t xml:space="preserve">классные </w:t>
            </w:r>
            <w:r w:rsidRPr="00A001F1">
              <w:rPr>
                <w:rFonts w:ascii="Times New Roman" w:hAnsi="Times New Roman" w:cs="Times New Roman"/>
                <w:spacing w:val="-2"/>
                <w:sz w:val="24"/>
                <w:szCs w:val="24"/>
              </w:rPr>
              <w:t xml:space="preserve">руководители, </w:t>
            </w:r>
            <w:r w:rsidRPr="00A001F1">
              <w:rPr>
                <w:rFonts w:ascii="Times New Roman" w:hAnsi="Times New Roman" w:cs="Times New Roman"/>
                <w:sz w:val="24"/>
                <w:szCs w:val="24"/>
              </w:rPr>
              <w:t>родители,</w:t>
            </w:r>
            <w:r w:rsidRPr="00A001F1">
              <w:rPr>
                <w:rFonts w:ascii="Times New Roman" w:hAnsi="Times New Roman" w:cs="Times New Roman"/>
                <w:spacing w:val="-15"/>
                <w:sz w:val="24"/>
                <w:szCs w:val="24"/>
              </w:rPr>
              <w:t xml:space="preserve"> </w:t>
            </w:r>
            <w:r w:rsidRPr="00A001F1">
              <w:rPr>
                <w:rFonts w:ascii="Times New Roman" w:hAnsi="Times New Roman" w:cs="Times New Roman"/>
                <w:sz w:val="24"/>
                <w:szCs w:val="24"/>
              </w:rPr>
              <w:t>советник</w:t>
            </w:r>
            <w:r w:rsidRPr="00A001F1">
              <w:rPr>
                <w:rFonts w:ascii="Times New Roman" w:hAnsi="Times New Roman" w:cs="Times New Roman"/>
                <w:spacing w:val="-15"/>
                <w:sz w:val="24"/>
                <w:szCs w:val="24"/>
              </w:rPr>
              <w:t xml:space="preserve"> </w:t>
            </w:r>
            <w:r w:rsidRPr="00A001F1">
              <w:rPr>
                <w:rFonts w:ascii="Times New Roman" w:hAnsi="Times New Roman" w:cs="Times New Roman"/>
                <w:sz w:val="24"/>
                <w:szCs w:val="24"/>
              </w:rPr>
              <w:t xml:space="preserve">по </w:t>
            </w:r>
            <w:r w:rsidRPr="00A001F1">
              <w:rPr>
                <w:rFonts w:ascii="Times New Roman" w:hAnsi="Times New Roman" w:cs="Times New Roman"/>
                <w:spacing w:val="-2"/>
                <w:sz w:val="24"/>
                <w:szCs w:val="24"/>
              </w:rPr>
              <w:t>воспитанию</w:t>
            </w:r>
          </w:p>
        </w:tc>
      </w:tr>
      <w:tr w:rsidR="00A001F1" w:rsidRPr="00603C87" w:rsidTr="00884990">
        <w:trPr>
          <w:gridAfter w:val="1"/>
          <w:wAfter w:w="7" w:type="dxa"/>
        </w:trPr>
        <w:tc>
          <w:tcPr>
            <w:tcW w:w="4233" w:type="dxa"/>
          </w:tcPr>
          <w:p w:rsidR="00A001F1" w:rsidRPr="00A001F1" w:rsidRDefault="00A001F1" w:rsidP="00A001F1">
            <w:pPr>
              <w:pStyle w:val="TableParagraph"/>
              <w:ind w:left="0"/>
              <w:rPr>
                <w:rFonts w:ascii="Times New Roman" w:hAnsi="Times New Roman" w:cs="Times New Roman"/>
                <w:spacing w:val="-2"/>
                <w:sz w:val="24"/>
                <w:szCs w:val="24"/>
              </w:rPr>
            </w:pPr>
            <w:r w:rsidRPr="00A001F1">
              <w:rPr>
                <w:rFonts w:ascii="Times New Roman" w:hAnsi="Times New Roman" w:cs="Times New Roman"/>
                <w:spacing w:val="-2"/>
                <w:sz w:val="24"/>
                <w:szCs w:val="24"/>
              </w:rPr>
              <w:t>Мероприя</w:t>
            </w:r>
            <w:r w:rsidRPr="00A001F1">
              <w:rPr>
                <w:rFonts w:ascii="Times New Roman" w:hAnsi="Times New Roman" w:cs="Times New Roman"/>
                <w:spacing w:val="-4"/>
                <w:sz w:val="24"/>
                <w:szCs w:val="24"/>
              </w:rPr>
              <w:t>тия</w:t>
            </w:r>
            <w:r>
              <w:rPr>
                <w:rFonts w:ascii="Times New Roman" w:hAnsi="Times New Roman" w:cs="Times New Roman"/>
                <w:spacing w:val="-4"/>
                <w:sz w:val="24"/>
                <w:szCs w:val="24"/>
              </w:rPr>
              <w:t xml:space="preserve"> </w:t>
            </w:r>
            <w:r w:rsidRPr="00A001F1">
              <w:rPr>
                <w:rFonts w:ascii="Times New Roman" w:hAnsi="Times New Roman" w:cs="Times New Roman"/>
                <w:spacing w:val="-2"/>
                <w:sz w:val="24"/>
                <w:szCs w:val="24"/>
              </w:rPr>
              <w:t>гражданск</w:t>
            </w:r>
            <w:proofErr w:type="gramStart"/>
            <w:r w:rsidRPr="00A001F1">
              <w:rPr>
                <w:rFonts w:ascii="Times New Roman" w:hAnsi="Times New Roman" w:cs="Times New Roman"/>
                <w:spacing w:val="-6"/>
                <w:sz w:val="24"/>
                <w:szCs w:val="24"/>
              </w:rPr>
              <w:t>о-</w:t>
            </w:r>
            <w:proofErr w:type="gramEnd"/>
            <w:r w:rsidRPr="00A001F1">
              <w:rPr>
                <w:rFonts w:ascii="Times New Roman" w:hAnsi="Times New Roman" w:cs="Times New Roman"/>
                <w:spacing w:val="-6"/>
                <w:sz w:val="24"/>
                <w:szCs w:val="24"/>
              </w:rPr>
              <w:t xml:space="preserve"> </w:t>
            </w:r>
            <w:r w:rsidRPr="00A001F1">
              <w:rPr>
                <w:rFonts w:ascii="Times New Roman" w:hAnsi="Times New Roman" w:cs="Times New Roman"/>
                <w:spacing w:val="-2"/>
                <w:sz w:val="24"/>
                <w:szCs w:val="24"/>
              </w:rPr>
              <w:t>патриотич</w:t>
            </w:r>
            <w:r w:rsidRPr="00A001F1">
              <w:rPr>
                <w:rFonts w:ascii="Times New Roman" w:hAnsi="Times New Roman" w:cs="Times New Roman"/>
                <w:spacing w:val="-4"/>
                <w:sz w:val="24"/>
                <w:szCs w:val="24"/>
              </w:rPr>
              <w:t xml:space="preserve">еской </w:t>
            </w:r>
            <w:r w:rsidRPr="00A001F1">
              <w:rPr>
                <w:rFonts w:ascii="Times New Roman" w:hAnsi="Times New Roman" w:cs="Times New Roman"/>
                <w:spacing w:val="-2"/>
                <w:sz w:val="24"/>
                <w:szCs w:val="24"/>
              </w:rPr>
              <w:t>направленности,</w:t>
            </w:r>
          </w:p>
          <w:p w:rsidR="00A001F1" w:rsidRPr="00A001F1" w:rsidRDefault="00A001F1" w:rsidP="00A001F1">
            <w:pPr>
              <w:pStyle w:val="TableParagraph"/>
              <w:ind w:left="0"/>
              <w:rPr>
                <w:rFonts w:ascii="Times New Roman" w:hAnsi="Times New Roman" w:cs="Times New Roman"/>
                <w:sz w:val="24"/>
                <w:szCs w:val="24"/>
              </w:rPr>
            </w:pPr>
            <w:r w:rsidRPr="00A001F1">
              <w:rPr>
                <w:rFonts w:ascii="Times New Roman" w:hAnsi="Times New Roman" w:cs="Times New Roman"/>
                <w:spacing w:val="-2"/>
                <w:sz w:val="24"/>
                <w:szCs w:val="24"/>
              </w:rPr>
              <w:t>культурно-массовая работа</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A001F1" w:rsidRDefault="00A001F1" w:rsidP="00A001F1">
            <w:pPr>
              <w:pStyle w:val="Default"/>
              <w:jc w:val="both"/>
              <w:rPr>
                <w:rFonts w:ascii="Times New Roman" w:hAnsi="Times New Roman"/>
                <w:color w:val="auto"/>
                <w:lang w:eastAsia="ru-RU"/>
              </w:rPr>
            </w:pPr>
            <w:r>
              <w:rPr>
                <w:rFonts w:ascii="Times New Roman" w:hAnsi="Times New Roman"/>
                <w:color w:val="auto"/>
                <w:lang w:eastAsia="ru-RU"/>
              </w:rPr>
              <w:t>5 - 9</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A001F1" w:rsidRPr="00A001F1" w:rsidRDefault="00A001F1" w:rsidP="00A001F1">
            <w:pPr>
              <w:spacing w:after="0" w:line="240" w:lineRule="auto"/>
              <w:rPr>
                <w:lang w:val="ru-RU"/>
              </w:rPr>
            </w:pPr>
            <w:r w:rsidRPr="002E6271">
              <w:rPr>
                <w:rFonts w:ascii="Times New Roman" w:eastAsia="Arial" w:hAnsi="Times New Roman"/>
                <w:sz w:val="24"/>
                <w:szCs w:val="24"/>
                <w:lang w:val="ru-RU"/>
              </w:rPr>
              <w:t>в течение года по плану</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A001F1" w:rsidRPr="00A001F1" w:rsidRDefault="00A001F1" w:rsidP="00A001F1">
            <w:pPr>
              <w:pStyle w:val="TableParagraph"/>
              <w:ind w:left="0" w:firstLine="4"/>
              <w:rPr>
                <w:rFonts w:ascii="Times New Roman" w:hAnsi="Times New Roman" w:cs="Times New Roman"/>
                <w:sz w:val="24"/>
                <w:szCs w:val="24"/>
              </w:rPr>
            </w:pPr>
            <w:r w:rsidRPr="00A001F1">
              <w:rPr>
                <w:rFonts w:ascii="Times New Roman" w:hAnsi="Times New Roman" w:cs="Times New Roman"/>
                <w:sz w:val="24"/>
                <w:szCs w:val="24"/>
              </w:rPr>
              <w:t xml:space="preserve">ЗД по ВР, классные </w:t>
            </w:r>
            <w:r w:rsidRPr="00A001F1">
              <w:rPr>
                <w:rFonts w:ascii="Times New Roman" w:hAnsi="Times New Roman" w:cs="Times New Roman"/>
                <w:spacing w:val="-2"/>
                <w:sz w:val="24"/>
                <w:szCs w:val="24"/>
              </w:rPr>
              <w:t xml:space="preserve">руководители, </w:t>
            </w:r>
            <w:r w:rsidRPr="00A001F1">
              <w:rPr>
                <w:rFonts w:ascii="Times New Roman" w:hAnsi="Times New Roman" w:cs="Times New Roman"/>
                <w:sz w:val="24"/>
                <w:szCs w:val="24"/>
              </w:rPr>
              <w:t>родители,</w:t>
            </w:r>
            <w:r w:rsidRPr="00A001F1">
              <w:rPr>
                <w:rFonts w:ascii="Times New Roman" w:hAnsi="Times New Roman" w:cs="Times New Roman"/>
                <w:spacing w:val="-15"/>
                <w:sz w:val="24"/>
                <w:szCs w:val="24"/>
              </w:rPr>
              <w:t xml:space="preserve"> </w:t>
            </w:r>
            <w:r w:rsidRPr="00A001F1">
              <w:rPr>
                <w:rFonts w:ascii="Times New Roman" w:hAnsi="Times New Roman" w:cs="Times New Roman"/>
                <w:sz w:val="24"/>
                <w:szCs w:val="24"/>
              </w:rPr>
              <w:t>советник</w:t>
            </w:r>
            <w:r w:rsidRPr="00A001F1">
              <w:rPr>
                <w:rFonts w:ascii="Times New Roman" w:hAnsi="Times New Roman" w:cs="Times New Roman"/>
                <w:spacing w:val="-15"/>
                <w:sz w:val="24"/>
                <w:szCs w:val="24"/>
              </w:rPr>
              <w:t xml:space="preserve"> </w:t>
            </w:r>
            <w:r w:rsidRPr="00A001F1">
              <w:rPr>
                <w:rFonts w:ascii="Times New Roman" w:hAnsi="Times New Roman" w:cs="Times New Roman"/>
                <w:sz w:val="24"/>
                <w:szCs w:val="24"/>
              </w:rPr>
              <w:t xml:space="preserve">по </w:t>
            </w:r>
            <w:r w:rsidRPr="00A001F1">
              <w:rPr>
                <w:rFonts w:ascii="Times New Roman" w:hAnsi="Times New Roman" w:cs="Times New Roman"/>
                <w:spacing w:val="-2"/>
                <w:sz w:val="24"/>
                <w:szCs w:val="24"/>
              </w:rPr>
              <w:t>воспитанию</w:t>
            </w:r>
            <w:r>
              <w:rPr>
                <w:rFonts w:ascii="Times New Roman" w:hAnsi="Times New Roman" w:cs="Times New Roman"/>
                <w:spacing w:val="-2"/>
                <w:sz w:val="24"/>
                <w:szCs w:val="24"/>
              </w:rPr>
              <w:t>, библиотекарь</w:t>
            </w:r>
          </w:p>
        </w:tc>
      </w:tr>
      <w:tr w:rsidR="0044078D" w:rsidRPr="005642E6" w:rsidTr="0044078D">
        <w:trPr>
          <w:gridAfter w:val="1"/>
          <w:wAfter w:w="7" w:type="dxa"/>
        </w:trPr>
        <w:tc>
          <w:tcPr>
            <w:tcW w:w="10066" w:type="dxa"/>
            <w:gridSpan w:val="4"/>
            <w:tcBorders>
              <w:right w:val="single" w:sz="4" w:space="0" w:color="auto"/>
            </w:tcBorders>
            <w:shd w:val="clear" w:color="auto" w:fill="C5E0B3" w:themeFill="accent6" w:themeFillTint="66"/>
          </w:tcPr>
          <w:p w:rsidR="0044078D" w:rsidRPr="0044078D" w:rsidRDefault="0044078D" w:rsidP="0044078D">
            <w:pPr>
              <w:spacing w:after="0" w:line="240" w:lineRule="auto"/>
              <w:jc w:val="center"/>
              <w:rPr>
                <w:rFonts w:ascii="Times New Roman" w:hAnsi="Times New Roman"/>
                <w:sz w:val="24"/>
                <w:szCs w:val="24"/>
                <w:lang w:val="ru-RU"/>
              </w:rPr>
            </w:pPr>
            <w:r>
              <w:rPr>
                <w:rFonts w:ascii="Times New Roman" w:hAnsi="Times New Roman"/>
                <w:b/>
                <w:bCs/>
                <w:sz w:val="24"/>
                <w:szCs w:val="28"/>
                <w:lang w:val="ru-RU"/>
              </w:rPr>
              <w:t>Модуль «Трудовая деятельность»</w:t>
            </w:r>
          </w:p>
        </w:tc>
      </w:tr>
      <w:tr w:rsidR="0044078D" w:rsidRPr="00603C87" w:rsidTr="0044078D">
        <w:trPr>
          <w:gridAfter w:val="1"/>
          <w:wAfter w:w="7" w:type="dxa"/>
        </w:trPr>
        <w:tc>
          <w:tcPr>
            <w:tcW w:w="10066" w:type="dxa"/>
            <w:gridSpan w:val="4"/>
            <w:tcBorders>
              <w:right w:val="single" w:sz="4" w:space="0" w:color="auto"/>
            </w:tcBorders>
            <w:shd w:val="clear" w:color="auto" w:fill="auto"/>
          </w:tcPr>
          <w:p w:rsidR="0044078D" w:rsidRDefault="0044078D" w:rsidP="0044078D">
            <w:pPr>
              <w:spacing w:after="0" w:line="240" w:lineRule="auto"/>
              <w:jc w:val="center"/>
              <w:rPr>
                <w:rFonts w:ascii="Times New Roman" w:hAnsi="Times New Roman"/>
                <w:b/>
                <w:bCs/>
                <w:sz w:val="24"/>
                <w:szCs w:val="28"/>
                <w:lang w:val="ru-RU"/>
              </w:rPr>
            </w:pPr>
            <w:r w:rsidRPr="00A54BF7">
              <w:rPr>
                <w:rFonts w:ascii="Times New Roman" w:hAnsi="Times New Roman"/>
                <w:sz w:val="24"/>
                <w:szCs w:val="24"/>
                <w:lang w:val="ru-RU"/>
              </w:rPr>
              <w:t>Согласно индивидуальным планам воспитательной работы классных руководителей</w:t>
            </w:r>
          </w:p>
        </w:tc>
      </w:tr>
      <w:tr w:rsidR="0044078D" w:rsidRPr="005642E6" w:rsidTr="00884990">
        <w:trPr>
          <w:gridAfter w:val="1"/>
          <w:wAfter w:w="7" w:type="dxa"/>
        </w:trPr>
        <w:tc>
          <w:tcPr>
            <w:tcW w:w="4233" w:type="dxa"/>
          </w:tcPr>
          <w:p w:rsidR="0044078D" w:rsidRDefault="0044078D" w:rsidP="0044078D">
            <w:pPr>
              <w:spacing w:after="0" w:line="240" w:lineRule="auto"/>
              <w:rPr>
                <w:rFonts w:ascii="Times New Roman" w:hAnsi="Times New Roman"/>
                <w:sz w:val="24"/>
                <w:szCs w:val="24"/>
                <w:lang w:val="ru-RU"/>
              </w:rPr>
            </w:pPr>
            <w:r>
              <w:rPr>
                <w:rFonts w:hAnsi="Times New Roman"/>
                <w:sz w:val="24"/>
                <w:lang w:val="ru-RU"/>
              </w:rPr>
              <w:t>Организация</w:t>
            </w:r>
            <w:r>
              <w:rPr>
                <w:rFonts w:hAnsi="Times New Roman"/>
                <w:sz w:val="24"/>
                <w:lang w:val="ru-RU"/>
              </w:rPr>
              <w:t xml:space="preserve"> </w:t>
            </w:r>
            <w:r>
              <w:rPr>
                <w:rFonts w:hAnsi="Times New Roman"/>
                <w:sz w:val="24"/>
                <w:lang w:val="ru-RU"/>
              </w:rPr>
              <w:t>дежурства</w:t>
            </w:r>
            <w:r>
              <w:rPr>
                <w:rFonts w:hAnsi="Times New Roman"/>
                <w:sz w:val="24"/>
                <w:lang w:val="ru-RU"/>
              </w:rPr>
              <w:t xml:space="preserve"> </w:t>
            </w:r>
            <w:r>
              <w:rPr>
                <w:rFonts w:hAnsi="Times New Roman"/>
                <w:sz w:val="24"/>
                <w:lang w:val="ru-RU"/>
              </w:rPr>
              <w:t>в</w:t>
            </w:r>
            <w:r>
              <w:rPr>
                <w:rFonts w:hAnsi="Times New Roman"/>
                <w:sz w:val="24"/>
                <w:lang w:val="ru-RU"/>
              </w:rPr>
              <w:t xml:space="preserve"> </w:t>
            </w:r>
            <w:r>
              <w:rPr>
                <w:rFonts w:hAnsi="Times New Roman"/>
                <w:sz w:val="24"/>
                <w:lang w:val="ru-RU"/>
              </w:rPr>
              <w:t>классных</w:t>
            </w:r>
            <w:r>
              <w:rPr>
                <w:rFonts w:hAnsi="Times New Roman"/>
                <w:sz w:val="24"/>
                <w:lang w:val="ru-RU"/>
              </w:rPr>
              <w:t>/</w:t>
            </w:r>
            <w:r>
              <w:rPr>
                <w:rFonts w:hAnsi="Times New Roman"/>
                <w:sz w:val="24"/>
                <w:lang w:val="ru-RU"/>
              </w:rPr>
              <w:t>учебных</w:t>
            </w:r>
            <w:r>
              <w:rPr>
                <w:rFonts w:hAnsi="Times New Roman"/>
                <w:sz w:val="24"/>
                <w:lang w:val="ru-RU"/>
              </w:rPr>
              <w:t xml:space="preserve"> </w:t>
            </w:r>
            <w:r>
              <w:rPr>
                <w:rFonts w:hAnsi="Times New Roman"/>
                <w:sz w:val="24"/>
                <w:lang w:val="ru-RU"/>
              </w:rPr>
              <w:t>кабинетах</w:t>
            </w:r>
            <w:r>
              <w:rPr>
                <w:rFonts w:hAnsi="Times New Roman"/>
                <w:sz w:val="24"/>
                <w:lang w:val="ru-RU"/>
              </w:rPr>
              <w:t xml:space="preserve">, </w:t>
            </w:r>
            <w:r>
              <w:rPr>
                <w:rFonts w:hAnsi="Times New Roman"/>
                <w:sz w:val="24"/>
                <w:lang w:val="ru-RU"/>
              </w:rPr>
              <w:t>школе</w:t>
            </w:r>
            <w:r>
              <w:rPr>
                <w:rFonts w:hAnsi="Times New Roman"/>
                <w:sz w:val="24"/>
                <w:lang w:val="ru-RU"/>
              </w:rPr>
              <w:t xml:space="preserve">, </w:t>
            </w:r>
            <w:r>
              <w:rPr>
                <w:rFonts w:hAnsi="Times New Roman"/>
                <w:sz w:val="24"/>
                <w:lang w:val="ru-RU"/>
              </w:rPr>
              <w:t>столовой</w:t>
            </w:r>
            <w:r>
              <w:rPr>
                <w:rFonts w:hAnsi="Times New Roman"/>
                <w:sz w:val="24"/>
                <w:lang w:val="ru-RU"/>
              </w:rPr>
              <w:t>.</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44078D" w:rsidRPr="0044078D" w:rsidRDefault="0044078D" w:rsidP="0044078D">
            <w:pPr>
              <w:spacing w:after="0" w:line="240" w:lineRule="auto"/>
              <w:jc w:val="center"/>
              <w:rPr>
                <w:rFonts w:ascii="Times New Roman" w:hAnsi="Times New Roman"/>
                <w:sz w:val="24"/>
                <w:szCs w:val="24"/>
                <w:lang w:val="ru-RU"/>
              </w:rPr>
            </w:pPr>
            <w:r>
              <w:rPr>
                <w:rFonts w:ascii="Times New Roman" w:hAnsi="Times New Roman"/>
                <w:sz w:val="24"/>
                <w:szCs w:val="24"/>
                <w:lang w:val="ru-RU"/>
              </w:rPr>
              <w:t>5-9</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44078D" w:rsidRDefault="0044078D" w:rsidP="0044078D">
            <w:pPr>
              <w:spacing w:after="0" w:line="240" w:lineRule="auto"/>
              <w:ind w:left="18"/>
              <w:rPr>
                <w:rFonts w:ascii="Times New Roman" w:hAnsi="Times New Roman"/>
                <w:sz w:val="24"/>
                <w:szCs w:val="24"/>
                <w:lang w:val="ru-RU"/>
              </w:rPr>
            </w:pPr>
            <w:r>
              <w:rPr>
                <w:rFonts w:ascii="Times New Roman" w:hAnsi="Times New Roman"/>
                <w:sz w:val="24"/>
                <w:szCs w:val="24"/>
              </w:rPr>
              <w:t>В течение года</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44078D" w:rsidRDefault="0044078D" w:rsidP="0044078D">
            <w:pPr>
              <w:spacing w:after="0" w:line="240" w:lineRule="auto"/>
              <w:rPr>
                <w:rFonts w:ascii="Times New Roman" w:hAnsi="Times New Roman"/>
                <w:sz w:val="24"/>
                <w:szCs w:val="24"/>
                <w:lang w:val="ru-RU"/>
              </w:rPr>
            </w:pPr>
            <w:r>
              <w:rPr>
                <w:rFonts w:ascii="Times New Roman" w:hAnsi="Times New Roman"/>
                <w:sz w:val="24"/>
                <w:szCs w:val="24"/>
              </w:rPr>
              <w:t>Классные руководители</w:t>
            </w:r>
          </w:p>
        </w:tc>
      </w:tr>
      <w:tr w:rsidR="0044078D" w:rsidRPr="005642E6" w:rsidTr="00884990">
        <w:trPr>
          <w:gridAfter w:val="1"/>
          <w:wAfter w:w="7" w:type="dxa"/>
        </w:trPr>
        <w:tc>
          <w:tcPr>
            <w:tcW w:w="4233" w:type="dxa"/>
          </w:tcPr>
          <w:p w:rsidR="0044078D" w:rsidRDefault="0044078D" w:rsidP="0044078D">
            <w:pPr>
              <w:spacing w:after="0" w:line="240" w:lineRule="auto"/>
              <w:rPr>
                <w:rFonts w:hAnsi="Times New Roman"/>
                <w:sz w:val="24"/>
                <w:lang w:val="ru-RU"/>
              </w:rPr>
            </w:pPr>
            <w:r>
              <w:rPr>
                <w:rFonts w:hAnsi="Times New Roman"/>
                <w:sz w:val="24"/>
                <w:lang w:val="ru-RU"/>
              </w:rPr>
              <w:t>Участие</w:t>
            </w:r>
            <w:r>
              <w:rPr>
                <w:rFonts w:hAnsi="Times New Roman"/>
                <w:sz w:val="24"/>
                <w:lang w:val="ru-RU"/>
              </w:rPr>
              <w:t xml:space="preserve"> </w:t>
            </w:r>
            <w:r>
              <w:rPr>
                <w:rFonts w:hAnsi="Times New Roman"/>
                <w:sz w:val="24"/>
                <w:lang w:val="ru-RU"/>
              </w:rPr>
              <w:t>в</w:t>
            </w:r>
            <w:r>
              <w:rPr>
                <w:rFonts w:hAnsi="Times New Roman"/>
                <w:sz w:val="24"/>
                <w:lang w:val="ru-RU"/>
              </w:rPr>
              <w:t xml:space="preserve"> </w:t>
            </w:r>
            <w:r>
              <w:rPr>
                <w:rFonts w:hAnsi="Times New Roman"/>
                <w:sz w:val="24"/>
                <w:lang w:val="ru-RU"/>
              </w:rPr>
              <w:t>субботниках</w:t>
            </w:r>
            <w:r>
              <w:rPr>
                <w:rFonts w:hAnsi="Times New Roman"/>
                <w:sz w:val="24"/>
                <w:lang w:val="ru-RU"/>
              </w:rPr>
              <w:t xml:space="preserve">, </w:t>
            </w:r>
            <w:r>
              <w:rPr>
                <w:rFonts w:hAnsi="Times New Roman"/>
                <w:sz w:val="24"/>
                <w:lang w:val="ru-RU"/>
              </w:rPr>
              <w:t>в</w:t>
            </w:r>
            <w:r>
              <w:rPr>
                <w:rFonts w:hAnsi="Times New Roman"/>
                <w:sz w:val="24"/>
                <w:lang w:val="ru-RU"/>
              </w:rPr>
              <w:t xml:space="preserve"> </w:t>
            </w:r>
            <w:r>
              <w:rPr>
                <w:rFonts w:hAnsi="Times New Roman"/>
                <w:sz w:val="24"/>
                <w:lang w:val="ru-RU"/>
              </w:rPr>
              <w:t>благоустройстве</w:t>
            </w:r>
            <w:r>
              <w:rPr>
                <w:rFonts w:hAnsi="Times New Roman"/>
                <w:sz w:val="24"/>
                <w:lang w:val="ru-RU"/>
              </w:rPr>
              <w:t xml:space="preserve"> </w:t>
            </w:r>
            <w:r>
              <w:rPr>
                <w:rFonts w:hAnsi="Times New Roman"/>
                <w:sz w:val="24"/>
                <w:lang w:val="ru-RU"/>
              </w:rPr>
              <w:t>школьного</w:t>
            </w:r>
            <w:r>
              <w:rPr>
                <w:rFonts w:hAnsi="Times New Roman"/>
                <w:sz w:val="24"/>
                <w:lang w:val="ru-RU"/>
              </w:rPr>
              <w:t xml:space="preserve"> </w:t>
            </w:r>
            <w:r>
              <w:rPr>
                <w:rFonts w:hAnsi="Times New Roman"/>
                <w:sz w:val="24"/>
                <w:lang w:val="ru-RU"/>
              </w:rPr>
              <w:t>двора</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44078D" w:rsidRPr="0044078D" w:rsidRDefault="0044078D" w:rsidP="0044078D">
            <w:pPr>
              <w:spacing w:after="0" w:line="240" w:lineRule="auto"/>
              <w:jc w:val="center"/>
              <w:rPr>
                <w:rFonts w:ascii="Times New Roman" w:hAnsi="Times New Roman"/>
                <w:sz w:val="24"/>
                <w:szCs w:val="24"/>
                <w:lang w:val="ru-RU"/>
              </w:rPr>
            </w:pPr>
            <w:r>
              <w:rPr>
                <w:rFonts w:ascii="Times New Roman" w:hAnsi="Times New Roman"/>
                <w:sz w:val="24"/>
                <w:szCs w:val="24"/>
                <w:lang w:val="ru-RU"/>
              </w:rPr>
              <w:t>5-9</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44078D" w:rsidRDefault="0044078D" w:rsidP="0044078D">
            <w:pPr>
              <w:spacing w:after="0" w:line="240" w:lineRule="auto"/>
              <w:ind w:left="18"/>
              <w:rPr>
                <w:rFonts w:ascii="Times New Roman" w:hAnsi="Times New Roman"/>
                <w:sz w:val="24"/>
                <w:szCs w:val="24"/>
              </w:rPr>
            </w:pPr>
            <w:r>
              <w:rPr>
                <w:rFonts w:ascii="Times New Roman" w:hAnsi="Times New Roman"/>
                <w:sz w:val="24"/>
                <w:szCs w:val="24"/>
              </w:rPr>
              <w:t>В течение года</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44078D" w:rsidRDefault="0044078D" w:rsidP="0044078D">
            <w:pPr>
              <w:spacing w:after="0" w:line="240" w:lineRule="auto"/>
              <w:rPr>
                <w:rFonts w:ascii="Times New Roman" w:hAnsi="Times New Roman"/>
                <w:sz w:val="24"/>
                <w:szCs w:val="24"/>
              </w:rPr>
            </w:pPr>
            <w:r>
              <w:rPr>
                <w:rFonts w:ascii="Times New Roman" w:hAnsi="Times New Roman"/>
                <w:sz w:val="24"/>
                <w:szCs w:val="24"/>
              </w:rPr>
              <w:t>Классные руководители</w:t>
            </w:r>
          </w:p>
        </w:tc>
      </w:tr>
      <w:tr w:rsidR="0044078D" w:rsidRPr="005642E6" w:rsidTr="00884990">
        <w:trPr>
          <w:gridAfter w:val="1"/>
          <w:wAfter w:w="7" w:type="dxa"/>
        </w:trPr>
        <w:tc>
          <w:tcPr>
            <w:tcW w:w="4233" w:type="dxa"/>
          </w:tcPr>
          <w:p w:rsidR="0044078D" w:rsidRDefault="0044078D" w:rsidP="0044078D">
            <w:pPr>
              <w:spacing w:after="0" w:line="240" w:lineRule="auto"/>
              <w:rPr>
                <w:rFonts w:ascii="Times New Roman" w:hAnsi="Times New Roman"/>
                <w:sz w:val="24"/>
                <w:szCs w:val="24"/>
                <w:lang w:val="ru-RU"/>
              </w:rPr>
            </w:pPr>
            <w:r>
              <w:rPr>
                <w:rFonts w:hAnsi="Times New Roman"/>
                <w:sz w:val="24"/>
                <w:lang w:val="ru-RU"/>
              </w:rPr>
              <w:t>Организация</w:t>
            </w:r>
            <w:r>
              <w:rPr>
                <w:rFonts w:hAnsi="Times New Roman"/>
                <w:sz w:val="24"/>
                <w:lang w:val="ru-RU"/>
              </w:rPr>
              <w:t xml:space="preserve"> </w:t>
            </w:r>
            <w:r>
              <w:rPr>
                <w:rFonts w:hAnsi="Times New Roman"/>
                <w:sz w:val="24"/>
                <w:lang w:val="ru-RU"/>
              </w:rPr>
              <w:t>дежурства</w:t>
            </w:r>
            <w:r>
              <w:rPr>
                <w:rFonts w:hAnsi="Times New Roman"/>
                <w:sz w:val="24"/>
                <w:lang w:val="ru-RU"/>
              </w:rPr>
              <w:t xml:space="preserve"> </w:t>
            </w:r>
            <w:r>
              <w:rPr>
                <w:rFonts w:hAnsi="Times New Roman"/>
                <w:sz w:val="24"/>
                <w:lang w:val="ru-RU"/>
              </w:rPr>
              <w:t>в</w:t>
            </w:r>
            <w:r>
              <w:rPr>
                <w:rFonts w:hAnsi="Times New Roman"/>
                <w:sz w:val="24"/>
                <w:lang w:val="ru-RU"/>
              </w:rPr>
              <w:t xml:space="preserve"> </w:t>
            </w:r>
            <w:r>
              <w:rPr>
                <w:rFonts w:hAnsi="Times New Roman"/>
                <w:sz w:val="24"/>
                <w:lang w:val="ru-RU"/>
              </w:rPr>
              <w:t>классных</w:t>
            </w:r>
            <w:r>
              <w:rPr>
                <w:rFonts w:hAnsi="Times New Roman"/>
                <w:sz w:val="24"/>
                <w:lang w:val="ru-RU"/>
              </w:rPr>
              <w:t>/</w:t>
            </w:r>
            <w:r>
              <w:rPr>
                <w:rFonts w:hAnsi="Times New Roman"/>
                <w:sz w:val="24"/>
                <w:lang w:val="ru-RU"/>
              </w:rPr>
              <w:t>учебных</w:t>
            </w:r>
            <w:r>
              <w:rPr>
                <w:rFonts w:hAnsi="Times New Roman"/>
                <w:sz w:val="24"/>
                <w:lang w:val="ru-RU"/>
              </w:rPr>
              <w:t xml:space="preserve"> </w:t>
            </w:r>
            <w:r>
              <w:rPr>
                <w:rFonts w:hAnsi="Times New Roman"/>
                <w:sz w:val="24"/>
                <w:lang w:val="ru-RU"/>
              </w:rPr>
              <w:t>кабинетах</w:t>
            </w:r>
            <w:r>
              <w:rPr>
                <w:rFonts w:hAnsi="Times New Roman"/>
                <w:sz w:val="24"/>
                <w:lang w:val="ru-RU"/>
              </w:rPr>
              <w:t xml:space="preserve">, </w:t>
            </w:r>
            <w:r>
              <w:rPr>
                <w:rFonts w:hAnsi="Times New Roman"/>
                <w:sz w:val="24"/>
                <w:lang w:val="ru-RU"/>
              </w:rPr>
              <w:t>школе</w:t>
            </w:r>
            <w:r>
              <w:rPr>
                <w:rFonts w:hAnsi="Times New Roman"/>
                <w:sz w:val="24"/>
                <w:lang w:val="ru-RU"/>
              </w:rPr>
              <w:t xml:space="preserve">, </w:t>
            </w:r>
            <w:r>
              <w:rPr>
                <w:rFonts w:hAnsi="Times New Roman"/>
                <w:sz w:val="24"/>
                <w:lang w:val="ru-RU"/>
              </w:rPr>
              <w:t>столовой</w:t>
            </w:r>
            <w:r>
              <w:rPr>
                <w:rFonts w:hAnsi="Times New Roman"/>
                <w:sz w:val="24"/>
                <w:lang w:val="ru-RU"/>
              </w:rPr>
              <w:t>.</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44078D" w:rsidRPr="0044078D" w:rsidRDefault="0044078D" w:rsidP="0044078D">
            <w:pPr>
              <w:spacing w:after="0" w:line="240" w:lineRule="auto"/>
              <w:jc w:val="center"/>
              <w:rPr>
                <w:rFonts w:ascii="Times New Roman" w:hAnsi="Times New Roman"/>
                <w:sz w:val="24"/>
                <w:szCs w:val="24"/>
                <w:lang w:val="ru-RU"/>
              </w:rPr>
            </w:pPr>
            <w:r>
              <w:rPr>
                <w:rFonts w:ascii="Times New Roman" w:hAnsi="Times New Roman"/>
                <w:sz w:val="24"/>
                <w:szCs w:val="24"/>
                <w:lang w:val="ru-RU"/>
              </w:rPr>
              <w:t>5-9</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44078D" w:rsidRDefault="0044078D" w:rsidP="0044078D">
            <w:pPr>
              <w:spacing w:after="0" w:line="240" w:lineRule="auto"/>
              <w:ind w:left="18"/>
              <w:rPr>
                <w:rFonts w:ascii="Times New Roman" w:hAnsi="Times New Roman"/>
                <w:sz w:val="24"/>
                <w:szCs w:val="24"/>
                <w:lang w:val="ru-RU"/>
              </w:rPr>
            </w:pPr>
            <w:r>
              <w:rPr>
                <w:rFonts w:ascii="Times New Roman" w:hAnsi="Times New Roman"/>
                <w:sz w:val="24"/>
                <w:szCs w:val="24"/>
              </w:rPr>
              <w:t>В течение года</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44078D" w:rsidRDefault="0044078D" w:rsidP="0044078D">
            <w:pPr>
              <w:spacing w:after="0" w:line="240" w:lineRule="auto"/>
              <w:rPr>
                <w:rFonts w:ascii="Times New Roman" w:hAnsi="Times New Roman"/>
                <w:sz w:val="24"/>
                <w:szCs w:val="24"/>
                <w:lang w:val="ru-RU"/>
              </w:rPr>
            </w:pPr>
            <w:r>
              <w:rPr>
                <w:rFonts w:ascii="Times New Roman" w:hAnsi="Times New Roman"/>
                <w:sz w:val="24"/>
                <w:szCs w:val="24"/>
              </w:rPr>
              <w:t>Классные руководители</w:t>
            </w:r>
          </w:p>
        </w:tc>
      </w:tr>
    </w:tbl>
    <w:p w:rsidR="00134744" w:rsidRPr="00FB0268" w:rsidRDefault="00134744" w:rsidP="00090419">
      <w:pPr>
        <w:spacing w:after="0" w:line="240" w:lineRule="auto"/>
        <w:jc w:val="both"/>
        <w:rPr>
          <w:rFonts w:ascii="Times New Roman" w:eastAsia="SchoolBookSanPin" w:hAnsi="Times New Roman"/>
          <w:sz w:val="28"/>
          <w:szCs w:val="28"/>
          <w:lang w:val="ru-RU"/>
        </w:rPr>
      </w:pPr>
      <w:bookmarkStart w:id="138" w:name="_Hlk179802337"/>
      <w:r w:rsidRPr="00FB0268">
        <w:rPr>
          <w:rFonts w:ascii="Times New Roman" w:eastAsia="SchoolBookSanPin" w:hAnsi="Times New Roman"/>
          <w:sz w:val="28"/>
          <w:szCs w:val="28"/>
          <w:lang w:val="ru-RU"/>
        </w:rPr>
        <w:t xml:space="preserve">Федеральный календарный план воспитательной работы является единым для образовательных организаций. </w:t>
      </w:r>
    </w:p>
    <w:p w:rsidR="00134744" w:rsidRPr="00FB0268" w:rsidRDefault="00134744" w:rsidP="007D5CB0">
      <w:pPr>
        <w:spacing w:after="0" w:line="240" w:lineRule="auto"/>
        <w:ind w:firstLine="709"/>
        <w:jc w:val="both"/>
        <w:rPr>
          <w:rFonts w:ascii="Times New Roman" w:eastAsia="SchoolBookSanPin" w:hAnsi="Times New Roman"/>
          <w:sz w:val="28"/>
          <w:szCs w:val="28"/>
          <w:lang w:val="ru-RU"/>
        </w:rPr>
      </w:pPr>
      <w:r w:rsidRPr="00FB0268">
        <w:rPr>
          <w:rFonts w:ascii="Times New Roman" w:eastAsia="SchoolBookSanPin" w:hAnsi="Times New Roman"/>
          <w:sz w:val="28"/>
          <w:szCs w:val="28"/>
          <w:lang w:val="ru-RU"/>
        </w:rPr>
        <w:t xml:space="preserve">Федеральный календарный план воспитательной работы может быть реализован в рамках урочной и внеурочной деятельности. </w:t>
      </w:r>
    </w:p>
    <w:p w:rsidR="00134744" w:rsidRPr="00FB0268" w:rsidRDefault="00490AFE" w:rsidP="007D5CB0">
      <w:pPr>
        <w:spacing w:after="0" w:line="24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Гимназия</w:t>
      </w:r>
      <w:r w:rsidR="00134744" w:rsidRPr="00FB0268">
        <w:rPr>
          <w:rFonts w:ascii="Times New Roman" w:eastAsia="SchoolBookSanPin" w:hAnsi="Times New Roman"/>
          <w:sz w:val="28"/>
          <w:szCs w:val="28"/>
          <w:lang w:val="ru-RU"/>
        </w:rPr>
        <w:t xml:space="preserve">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bookmarkEnd w:id="2"/>
    <w:bookmarkEnd w:id="138"/>
    <w:p w:rsidR="00090419" w:rsidRDefault="00090419" w:rsidP="00090419">
      <w:pPr>
        <w:spacing w:after="0" w:line="240" w:lineRule="auto"/>
        <w:ind w:firstLine="709"/>
        <w:jc w:val="both"/>
        <w:rPr>
          <w:rFonts w:ascii="Times New Roman" w:eastAsia="SchoolBookSanPin" w:hAnsi="Times New Roman"/>
          <w:b/>
          <w:bCs/>
          <w:sz w:val="28"/>
          <w:szCs w:val="24"/>
          <w:lang w:val="ru-RU"/>
        </w:rPr>
      </w:pPr>
    </w:p>
    <w:p w:rsidR="00090419" w:rsidRPr="0086176C" w:rsidRDefault="00E90FCD" w:rsidP="00090419">
      <w:pPr>
        <w:spacing w:after="0" w:line="240" w:lineRule="auto"/>
        <w:ind w:firstLine="709"/>
        <w:jc w:val="both"/>
        <w:rPr>
          <w:rFonts w:ascii="Times New Roman" w:eastAsia="Times New Roman" w:hAnsi="Times New Roman"/>
          <w:sz w:val="28"/>
          <w:szCs w:val="24"/>
          <w:lang w:val="ru-RU"/>
        </w:rPr>
      </w:pPr>
      <w:r w:rsidRPr="0086176C">
        <w:rPr>
          <w:rFonts w:ascii="Times New Roman" w:eastAsia="SchoolBookSanPin" w:hAnsi="Times New Roman"/>
          <w:b/>
          <w:bCs/>
          <w:sz w:val="28"/>
          <w:szCs w:val="24"/>
          <w:lang w:val="ru-RU"/>
        </w:rPr>
        <w:t>3.5</w:t>
      </w:r>
      <w:r w:rsidR="00090419">
        <w:rPr>
          <w:rFonts w:ascii="Times New Roman" w:eastAsia="SchoolBookSanPin" w:hAnsi="Times New Roman"/>
          <w:b/>
          <w:bCs/>
          <w:sz w:val="28"/>
          <w:szCs w:val="24"/>
          <w:lang w:val="ru-RU"/>
        </w:rPr>
        <w:t>.</w:t>
      </w:r>
      <w:r w:rsidRPr="0086176C">
        <w:rPr>
          <w:rFonts w:ascii="Times New Roman" w:eastAsia="SchoolBookSanPin" w:hAnsi="Times New Roman"/>
          <w:b/>
          <w:bCs/>
          <w:sz w:val="28"/>
          <w:szCs w:val="24"/>
          <w:lang w:val="ru-RU"/>
        </w:rPr>
        <w:t xml:space="preserve"> </w:t>
      </w:r>
      <w:r w:rsidRPr="0086176C">
        <w:rPr>
          <w:rFonts w:ascii="Times New Roman" w:eastAsia="Times New Roman" w:hAnsi="Times New Roman"/>
          <w:b/>
          <w:bCs/>
          <w:sz w:val="28"/>
          <w:szCs w:val="24"/>
          <w:lang w:val="ru-RU"/>
        </w:rPr>
        <w:t>Характеристика у</w:t>
      </w:r>
      <w:r w:rsidR="00090419">
        <w:rPr>
          <w:rFonts w:ascii="Times New Roman" w:eastAsia="Times New Roman" w:hAnsi="Times New Roman"/>
          <w:b/>
          <w:bCs/>
          <w:sz w:val="28"/>
          <w:szCs w:val="24"/>
          <w:lang w:val="ru-RU"/>
        </w:rPr>
        <w:t>словий реализации программы ООО</w:t>
      </w:r>
    </w:p>
    <w:p w:rsidR="00E90FCD" w:rsidRPr="0086176C" w:rsidRDefault="00E90FCD" w:rsidP="007D5CB0">
      <w:pPr>
        <w:spacing w:after="0" w:line="240" w:lineRule="auto"/>
        <w:ind w:firstLine="709"/>
        <w:jc w:val="both"/>
        <w:rPr>
          <w:rFonts w:ascii="Times New Roman" w:eastAsia="Times New Roman" w:hAnsi="Times New Roman"/>
          <w:sz w:val="28"/>
          <w:szCs w:val="24"/>
          <w:lang w:val="ru-RU"/>
        </w:rPr>
      </w:pPr>
      <w:r w:rsidRPr="0086176C">
        <w:rPr>
          <w:rFonts w:ascii="Times New Roman" w:eastAsia="Times New Roman" w:hAnsi="Times New Roman"/>
          <w:sz w:val="28"/>
          <w:szCs w:val="24"/>
          <w:lang w:val="ru-RU"/>
        </w:rPr>
        <w:t xml:space="preserve">Система условий реализации программы </w:t>
      </w:r>
      <w:r w:rsidR="0086176C">
        <w:rPr>
          <w:rFonts w:ascii="Times New Roman" w:eastAsia="Times New Roman" w:hAnsi="Times New Roman"/>
          <w:sz w:val="28"/>
          <w:szCs w:val="24"/>
          <w:lang w:val="ru-RU"/>
        </w:rPr>
        <w:t>О</w:t>
      </w:r>
      <w:r w:rsidRPr="0086176C">
        <w:rPr>
          <w:rFonts w:ascii="Times New Roman" w:eastAsia="Times New Roman" w:hAnsi="Times New Roman"/>
          <w:sz w:val="28"/>
          <w:szCs w:val="24"/>
          <w:lang w:val="ru-RU"/>
        </w:rPr>
        <w:t xml:space="preserve">ОО, созданная в </w:t>
      </w:r>
      <w:r w:rsidR="0086176C">
        <w:rPr>
          <w:rFonts w:ascii="Times New Roman" w:eastAsia="Times New Roman" w:hAnsi="Times New Roman"/>
          <w:sz w:val="28"/>
          <w:szCs w:val="24"/>
          <w:lang w:val="ru-RU"/>
        </w:rPr>
        <w:t>МБОУ Гимназии № 10</w:t>
      </w:r>
      <w:r w:rsidRPr="0086176C">
        <w:rPr>
          <w:rFonts w:ascii="Times New Roman" w:eastAsia="Times New Roman" w:hAnsi="Times New Roman"/>
          <w:sz w:val="28"/>
          <w:szCs w:val="24"/>
          <w:lang w:val="ru-RU"/>
        </w:rPr>
        <w:t>, направлена на:</w:t>
      </w:r>
    </w:p>
    <w:p w:rsidR="00E90FCD" w:rsidRPr="0086176C" w:rsidRDefault="00E90FCD" w:rsidP="007D5CB0">
      <w:pPr>
        <w:spacing w:after="0" w:line="240" w:lineRule="auto"/>
        <w:ind w:firstLine="709"/>
        <w:jc w:val="both"/>
        <w:rPr>
          <w:rFonts w:ascii="Times New Roman" w:eastAsia="Times New Roman" w:hAnsi="Times New Roman"/>
          <w:sz w:val="28"/>
          <w:szCs w:val="24"/>
          <w:lang w:val="ru-RU"/>
        </w:rPr>
      </w:pPr>
      <w:r w:rsidRPr="0086176C">
        <w:rPr>
          <w:rFonts w:ascii="Times New Roman" w:eastAsia="Times New Roman" w:hAnsi="Times New Roman"/>
          <w:sz w:val="28"/>
          <w:szCs w:val="24"/>
          <w:lang w:val="ru-RU"/>
        </w:rPr>
        <w:t>-</w:t>
      </w:r>
      <w:r w:rsidRPr="0086176C">
        <w:rPr>
          <w:rFonts w:ascii="Times New Roman" w:eastAsia="Times New Roman" w:hAnsi="Times New Roman"/>
          <w:sz w:val="28"/>
          <w:szCs w:val="24"/>
        </w:rPr>
        <w:t> </w:t>
      </w:r>
      <w:r w:rsidRPr="0086176C">
        <w:rPr>
          <w:rFonts w:ascii="Times New Roman" w:eastAsia="Times New Roman" w:hAnsi="Times New Roman"/>
          <w:sz w:val="28"/>
          <w:szCs w:val="24"/>
          <w:lang w:val="ru-RU"/>
        </w:rPr>
        <w:t xml:space="preserve">достижение обучающимися планируемых результатов освоения программы </w:t>
      </w:r>
      <w:r w:rsidR="0086176C">
        <w:rPr>
          <w:rFonts w:ascii="Times New Roman" w:eastAsia="Times New Roman" w:hAnsi="Times New Roman"/>
          <w:sz w:val="28"/>
          <w:szCs w:val="24"/>
          <w:lang w:val="ru-RU"/>
        </w:rPr>
        <w:lastRenderedPageBreak/>
        <w:t>основного</w:t>
      </w:r>
      <w:r w:rsidRPr="0086176C">
        <w:rPr>
          <w:rFonts w:ascii="Times New Roman" w:eastAsia="Times New Roman" w:hAnsi="Times New Roman"/>
          <w:sz w:val="28"/>
          <w:szCs w:val="24"/>
          <w:lang w:val="ru-RU"/>
        </w:rPr>
        <w:t xml:space="preserve"> общего образования, в т.ч. адаптированной;</w:t>
      </w:r>
    </w:p>
    <w:p w:rsidR="00E90FCD" w:rsidRPr="0086176C" w:rsidRDefault="00E90FCD" w:rsidP="007D5CB0">
      <w:pPr>
        <w:spacing w:after="0" w:line="240" w:lineRule="auto"/>
        <w:ind w:firstLine="709"/>
        <w:jc w:val="both"/>
        <w:rPr>
          <w:rFonts w:ascii="Times New Roman" w:eastAsia="Times New Roman" w:hAnsi="Times New Roman"/>
          <w:sz w:val="28"/>
          <w:szCs w:val="24"/>
          <w:lang w:val="ru-RU"/>
        </w:rPr>
      </w:pPr>
      <w:r w:rsidRPr="0086176C">
        <w:rPr>
          <w:rFonts w:ascii="Times New Roman" w:eastAsia="Times New Roman" w:hAnsi="Times New Roman"/>
          <w:sz w:val="28"/>
          <w:szCs w:val="24"/>
          <w:lang w:val="ru-RU"/>
        </w:rPr>
        <w:t>-</w:t>
      </w:r>
      <w:r w:rsidRPr="0086176C">
        <w:rPr>
          <w:rFonts w:ascii="Times New Roman" w:eastAsia="Times New Roman" w:hAnsi="Times New Roman"/>
          <w:sz w:val="28"/>
          <w:szCs w:val="24"/>
        </w:rPr>
        <w:t> </w:t>
      </w:r>
      <w:r w:rsidRPr="0086176C">
        <w:rPr>
          <w:rFonts w:ascii="Times New Roman" w:eastAsia="Times New Roman" w:hAnsi="Times New Roman"/>
          <w:sz w:val="28"/>
          <w:szCs w:val="24"/>
          <w:lang w:val="ru-RU"/>
        </w:rPr>
        <w:t>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E90FCD" w:rsidRPr="0086176C" w:rsidRDefault="00E90FCD" w:rsidP="007D5CB0">
      <w:pPr>
        <w:spacing w:after="0" w:line="240" w:lineRule="auto"/>
        <w:ind w:firstLine="709"/>
        <w:jc w:val="both"/>
        <w:rPr>
          <w:rFonts w:ascii="Times New Roman" w:eastAsia="Times New Roman" w:hAnsi="Times New Roman"/>
          <w:sz w:val="28"/>
          <w:szCs w:val="24"/>
          <w:lang w:val="ru-RU"/>
        </w:rPr>
      </w:pPr>
      <w:r w:rsidRPr="0086176C">
        <w:rPr>
          <w:rFonts w:ascii="Times New Roman" w:eastAsia="Times New Roman" w:hAnsi="Times New Roman"/>
          <w:sz w:val="28"/>
          <w:szCs w:val="24"/>
          <w:lang w:val="ru-RU"/>
        </w:rPr>
        <w:t>-</w:t>
      </w:r>
      <w:r w:rsidRPr="0086176C">
        <w:rPr>
          <w:rFonts w:ascii="Times New Roman" w:eastAsia="Times New Roman" w:hAnsi="Times New Roman"/>
          <w:sz w:val="28"/>
          <w:szCs w:val="24"/>
        </w:rPr>
        <w:t> </w:t>
      </w:r>
      <w:r w:rsidRPr="0086176C">
        <w:rPr>
          <w:rFonts w:ascii="Times New Roman" w:eastAsia="Times New Roman" w:hAnsi="Times New Roman"/>
          <w:sz w:val="28"/>
          <w:szCs w:val="24"/>
          <w:lang w:val="ru-RU"/>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E90FCD" w:rsidRPr="0086176C" w:rsidRDefault="00E90FCD" w:rsidP="007D5CB0">
      <w:pPr>
        <w:spacing w:after="0" w:line="240" w:lineRule="auto"/>
        <w:ind w:firstLine="709"/>
        <w:jc w:val="both"/>
        <w:rPr>
          <w:rFonts w:ascii="Times New Roman" w:eastAsia="Times New Roman" w:hAnsi="Times New Roman"/>
          <w:sz w:val="28"/>
          <w:szCs w:val="24"/>
          <w:lang w:val="ru-RU"/>
        </w:rPr>
      </w:pPr>
      <w:r w:rsidRPr="0086176C">
        <w:rPr>
          <w:rFonts w:ascii="Times New Roman" w:eastAsia="Times New Roman" w:hAnsi="Times New Roman"/>
          <w:sz w:val="28"/>
          <w:szCs w:val="24"/>
          <w:lang w:val="ru-RU"/>
        </w:rPr>
        <w:t>-</w:t>
      </w:r>
      <w:r w:rsidRPr="0086176C">
        <w:rPr>
          <w:rFonts w:ascii="Times New Roman" w:eastAsia="Times New Roman" w:hAnsi="Times New Roman"/>
          <w:sz w:val="28"/>
          <w:szCs w:val="24"/>
        </w:rPr>
        <w:t> </w:t>
      </w:r>
      <w:r w:rsidRPr="0086176C">
        <w:rPr>
          <w:rFonts w:ascii="Times New Roman" w:eastAsia="Times New Roman" w:hAnsi="Times New Roman"/>
          <w:sz w:val="28"/>
          <w:szCs w:val="24"/>
          <w:lang w:val="ru-RU"/>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E90FCD" w:rsidRPr="0086176C" w:rsidRDefault="00E90FCD" w:rsidP="007D5CB0">
      <w:pPr>
        <w:spacing w:after="0" w:line="240" w:lineRule="auto"/>
        <w:ind w:firstLine="709"/>
        <w:jc w:val="both"/>
        <w:rPr>
          <w:rFonts w:ascii="Times New Roman" w:eastAsia="Times New Roman" w:hAnsi="Times New Roman"/>
          <w:sz w:val="28"/>
          <w:szCs w:val="24"/>
          <w:lang w:val="ru-RU"/>
        </w:rPr>
      </w:pPr>
      <w:r w:rsidRPr="0086176C">
        <w:rPr>
          <w:rFonts w:ascii="Times New Roman" w:eastAsia="Times New Roman" w:hAnsi="Times New Roman"/>
          <w:sz w:val="28"/>
          <w:szCs w:val="24"/>
          <w:lang w:val="ru-RU"/>
        </w:rPr>
        <w:t>-</w:t>
      </w:r>
      <w:r w:rsidRPr="0086176C">
        <w:rPr>
          <w:rFonts w:ascii="Times New Roman" w:eastAsia="Times New Roman" w:hAnsi="Times New Roman"/>
          <w:sz w:val="28"/>
          <w:szCs w:val="24"/>
        </w:rPr>
        <w:t> </w:t>
      </w:r>
      <w:r w:rsidRPr="0086176C">
        <w:rPr>
          <w:rFonts w:ascii="Times New Roman" w:eastAsia="Times New Roman" w:hAnsi="Times New Roman"/>
          <w:sz w:val="28"/>
          <w:szCs w:val="24"/>
          <w:lang w:val="ru-RU"/>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E90FCD" w:rsidRPr="0086176C" w:rsidRDefault="00E90FCD" w:rsidP="007D5CB0">
      <w:pPr>
        <w:spacing w:after="0" w:line="240" w:lineRule="auto"/>
        <w:ind w:firstLine="709"/>
        <w:jc w:val="both"/>
        <w:rPr>
          <w:rFonts w:ascii="Times New Roman" w:eastAsia="Times New Roman" w:hAnsi="Times New Roman"/>
          <w:sz w:val="28"/>
          <w:szCs w:val="24"/>
          <w:lang w:val="ru-RU"/>
        </w:rPr>
      </w:pPr>
      <w:r w:rsidRPr="0086176C">
        <w:rPr>
          <w:rFonts w:ascii="Times New Roman" w:eastAsia="Times New Roman" w:hAnsi="Times New Roman"/>
          <w:sz w:val="28"/>
          <w:szCs w:val="24"/>
          <w:lang w:val="ru-RU"/>
        </w:rPr>
        <w:t>-</w:t>
      </w:r>
      <w:r w:rsidRPr="0086176C">
        <w:rPr>
          <w:rFonts w:ascii="Times New Roman" w:eastAsia="Times New Roman" w:hAnsi="Times New Roman"/>
          <w:sz w:val="28"/>
          <w:szCs w:val="24"/>
        </w:rPr>
        <w:t> </w:t>
      </w:r>
      <w:r w:rsidRPr="0086176C">
        <w:rPr>
          <w:rFonts w:ascii="Times New Roman" w:eastAsia="Times New Roman" w:hAnsi="Times New Roman"/>
          <w:sz w:val="28"/>
          <w:szCs w:val="24"/>
          <w:lang w:val="ru-RU"/>
        </w:rPr>
        <w:t xml:space="preserve">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w:t>
      </w:r>
      <w:r w:rsidR="0086176C">
        <w:rPr>
          <w:rFonts w:ascii="Times New Roman" w:eastAsia="Times New Roman" w:hAnsi="Times New Roman"/>
          <w:sz w:val="28"/>
          <w:szCs w:val="24"/>
          <w:lang w:val="ru-RU"/>
        </w:rPr>
        <w:t>основного</w:t>
      </w:r>
      <w:r w:rsidRPr="0086176C">
        <w:rPr>
          <w:rFonts w:ascii="Times New Roman" w:eastAsia="Times New Roman" w:hAnsi="Times New Roman"/>
          <w:sz w:val="28"/>
          <w:szCs w:val="24"/>
          <w:lang w:val="ru-RU"/>
        </w:rPr>
        <w:t xml:space="preserve"> общего образования и условий её реализации, учитывающих особенности развития и возможности обучающихся;</w:t>
      </w:r>
    </w:p>
    <w:p w:rsidR="00E90FCD" w:rsidRPr="0086176C" w:rsidRDefault="00E90FCD" w:rsidP="007D5CB0">
      <w:pPr>
        <w:spacing w:after="0" w:line="240" w:lineRule="auto"/>
        <w:ind w:firstLine="709"/>
        <w:jc w:val="both"/>
        <w:rPr>
          <w:rFonts w:ascii="Times New Roman" w:eastAsia="Times New Roman" w:hAnsi="Times New Roman"/>
          <w:sz w:val="28"/>
          <w:szCs w:val="24"/>
          <w:lang w:val="ru-RU"/>
        </w:rPr>
      </w:pPr>
      <w:r w:rsidRPr="0086176C">
        <w:rPr>
          <w:rFonts w:ascii="Times New Roman" w:eastAsia="Times New Roman" w:hAnsi="Times New Roman"/>
          <w:sz w:val="28"/>
          <w:szCs w:val="24"/>
          <w:lang w:val="ru-RU"/>
        </w:rPr>
        <w:t>-</w:t>
      </w:r>
      <w:r w:rsidRPr="0086176C">
        <w:rPr>
          <w:rFonts w:ascii="Times New Roman" w:eastAsia="Times New Roman" w:hAnsi="Times New Roman"/>
          <w:sz w:val="28"/>
          <w:szCs w:val="24"/>
        </w:rPr>
        <w:t> </w:t>
      </w:r>
      <w:r w:rsidRPr="0086176C">
        <w:rPr>
          <w:rFonts w:ascii="Times New Roman" w:eastAsia="Times New Roman" w:hAnsi="Times New Roman"/>
          <w:sz w:val="28"/>
          <w:szCs w:val="24"/>
          <w:lang w:val="ru-RU"/>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E90FCD" w:rsidRPr="0086176C" w:rsidRDefault="00E90FCD" w:rsidP="007D5CB0">
      <w:pPr>
        <w:spacing w:after="0" w:line="240" w:lineRule="auto"/>
        <w:ind w:firstLine="709"/>
        <w:jc w:val="both"/>
        <w:rPr>
          <w:rFonts w:ascii="Times New Roman" w:eastAsia="Times New Roman" w:hAnsi="Times New Roman"/>
          <w:sz w:val="28"/>
          <w:szCs w:val="24"/>
          <w:lang w:val="ru-RU"/>
        </w:rPr>
      </w:pPr>
      <w:r w:rsidRPr="0086176C">
        <w:rPr>
          <w:rFonts w:ascii="Times New Roman" w:eastAsia="Times New Roman" w:hAnsi="Times New Roman"/>
          <w:sz w:val="28"/>
          <w:szCs w:val="24"/>
          <w:lang w:val="ru-RU"/>
        </w:rPr>
        <w:t>-</w:t>
      </w:r>
      <w:r w:rsidRPr="0086176C">
        <w:rPr>
          <w:rFonts w:ascii="Times New Roman" w:eastAsia="Times New Roman" w:hAnsi="Times New Roman"/>
          <w:sz w:val="28"/>
          <w:szCs w:val="24"/>
        </w:rPr>
        <w:t> </w:t>
      </w:r>
      <w:r w:rsidRPr="0086176C">
        <w:rPr>
          <w:rFonts w:ascii="Times New Roman" w:eastAsia="Times New Roman" w:hAnsi="Times New Roman"/>
          <w:sz w:val="28"/>
          <w:szCs w:val="24"/>
          <w:lang w:val="ru-RU"/>
        </w:rPr>
        <w:t xml:space="preserve">формирование у обучающихся </w:t>
      </w:r>
      <w:r w:rsidRPr="00090419">
        <w:rPr>
          <w:rFonts w:ascii="Times New Roman" w:eastAsia="Times New Roman" w:hAnsi="Times New Roman"/>
          <w:sz w:val="28"/>
          <w:szCs w:val="24"/>
          <w:lang w:val="ru-RU"/>
        </w:rPr>
        <w:t>первичного опыта самостоятельной образовательной, общественной, проектной, учебно-исследовательской</w:t>
      </w:r>
      <w:r w:rsidRPr="0086176C">
        <w:rPr>
          <w:rFonts w:ascii="Times New Roman" w:eastAsia="Times New Roman" w:hAnsi="Times New Roman"/>
          <w:sz w:val="28"/>
          <w:szCs w:val="24"/>
          <w:lang w:val="ru-RU"/>
        </w:rPr>
        <w:t>, спортивно-оздоровительной и творческой деятельности;</w:t>
      </w:r>
    </w:p>
    <w:p w:rsidR="00E90FCD" w:rsidRPr="0086176C" w:rsidRDefault="00E90FCD" w:rsidP="007D5CB0">
      <w:pPr>
        <w:spacing w:after="0" w:line="240" w:lineRule="auto"/>
        <w:ind w:firstLine="709"/>
        <w:jc w:val="both"/>
        <w:rPr>
          <w:rFonts w:ascii="Times New Roman" w:eastAsia="Times New Roman" w:hAnsi="Times New Roman"/>
          <w:sz w:val="28"/>
          <w:szCs w:val="24"/>
          <w:lang w:val="ru-RU"/>
        </w:rPr>
      </w:pPr>
      <w:r w:rsidRPr="0086176C">
        <w:rPr>
          <w:rFonts w:ascii="Times New Roman" w:eastAsia="Times New Roman" w:hAnsi="Times New Roman"/>
          <w:sz w:val="28"/>
          <w:szCs w:val="24"/>
          <w:lang w:val="ru-RU"/>
        </w:rPr>
        <w:t>-</w:t>
      </w:r>
      <w:r w:rsidRPr="0086176C">
        <w:rPr>
          <w:rFonts w:ascii="Times New Roman" w:eastAsia="Times New Roman" w:hAnsi="Times New Roman"/>
          <w:sz w:val="28"/>
          <w:szCs w:val="24"/>
        </w:rPr>
        <w:t> </w:t>
      </w:r>
      <w:r w:rsidRPr="0086176C">
        <w:rPr>
          <w:rFonts w:ascii="Times New Roman" w:eastAsia="Times New Roman" w:hAnsi="Times New Roman"/>
          <w:sz w:val="28"/>
          <w:szCs w:val="24"/>
          <w:lang w:val="ru-RU"/>
        </w:rPr>
        <w:t>формирование у обучающихся экологической грамотности, навыков здорового и безопасного для человека и окружающей его среды образа жизни;</w:t>
      </w:r>
    </w:p>
    <w:p w:rsidR="00E90FCD" w:rsidRPr="0086176C" w:rsidRDefault="00E90FCD" w:rsidP="007D5CB0">
      <w:pPr>
        <w:spacing w:after="0" w:line="240" w:lineRule="auto"/>
        <w:ind w:firstLine="709"/>
        <w:jc w:val="both"/>
        <w:rPr>
          <w:rFonts w:ascii="Times New Roman" w:eastAsia="Times New Roman" w:hAnsi="Times New Roman"/>
          <w:sz w:val="28"/>
          <w:szCs w:val="24"/>
          <w:lang w:val="ru-RU"/>
        </w:rPr>
      </w:pPr>
      <w:r w:rsidRPr="0086176C">
        <w:rPr>
          <w:rFonts w:ascii="Times New Roman" w:eastAsia="Times New Roman" w:hAnsi="Times New Roman"/>
          <w:sz w:val="28"/>
          <w:szCs w:val="24"/>
          <w:lang w:val="ru-RU"/>
        </w:rPr>
        <w:t>-</w:t>
      </w:r>
      <w:r w:rsidRPr="0086176C">
        <w:rPr>
          <w:rFonts w:ascii="Times New Roman" w:eastAsia="Times New Roman" w:hAnsi="Times New Roman"/>
          <w:sz w:val="28"/>
          <w:szCs w:val="24"/>
        </w:rPr>
        <w:t> </w:t>
      </w:r>
      <w:r w:rsidRPr="0086176C">
        <w:rPr>
          <w:rFonts w:ascii="Times New Roman" w:eastAsia="Times New Roman" w:hAnsi="Times New Roman"/>
          <w:sz w:val="28"/>
          <w:szCs w:val="24"/>
          <w:lang w:val="ru-RU"/>
        </w:rPr>
        <w:t>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E90FCD" w:rsidRPr="0086176C" w:rsidRDefault="00E90FCD" w:rsidP="007D5CB0">
      <w:pPr>
        <w:spacing w:after="0" w:line="240" w:lineRule="auto"/>
        <w:ind w:firstLine="709"/>
        <w:jc w:val="both"/>
        <w:rPr>
          <w:rFonts w:ascii="Times New Roman" w:eastAsia="Times New Roman" w:hAnsi="Times New Roman"/>
          <w:sz w:val="28"/>
          <w:szCs w:val="24"/>
          <w:lang w:val="ru-RU"/>
        </w:rPr>
      </w:pPr>
      <w:r w:rsidRPr="0086176C">
        <w:rPr>
          <w:rFonts w:ascii="Times New Roman" w:eastAsia="Times New Roman" w:hAnsi="Times New Roman"/>
          <w:sz w:val="28"/>
          <w:szCs w:val="24"/>
          <w:lang w:val="ru-RU"/>
        </w:rPr>
        <w:t>-</w:t>
      </w:r>
      <w:r w:rsidRPr="0086176C">
        <w:rPr>
          <w:rFonts w:ascii="Times New Roman" w:eastAsia="Times New Roman" w:hAnsi="Times New Roman"/>
          <w:sz w:val="28"/>
          <w:szCs w:val="24"/>
        </w:rPr>
        <w:t> </w:t>
      </w:r>
      <w:r w:rsidRPr="0086176C">
        <w:rPr>
          <w:rFonts w:ascii="Times New Roman" w:eastAsia="Times New Roman" w:hAnsi="Times New Roman"/>
          <w:sz w:val="28"/>
          <w:szCs w:val="24"/>
          <w:lang w:val="ru-RU"/>
        </w:rPr>
        <w:t xml:space="preserve">обновление содержания программы </w:t>
      </w:r>
      <w:r w:rsidR="00B236A9">
        <w:rPr>
          <w:rFonts w:ascii="Times New Roman" w:eastAsia="Times New Roman" w:hAnsi="Times New Roman"/>
          <w:sz w:val="28"/>
          <w:szCs w:val="24"/>
          <w:lang w:val="ru-RU"/>
        </w:rPr>
        <w:t>основного</w:t>
      </w:r>
      <w:r w:rsidRPr="0086176C">
        <w:rPr>
          <w:rFonts w:ascii="Times New Roman" w:eastAsia="Times New Roman" w:hAnsi="Times New Roman"/>
          <w:sz w:val="28"/>
          <w:szCs w:val="24"/>
          <w:lang w:val="ru-RU"/>
        </w:rPr>
        <w:t xml:space="preserve">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E90FCD" w:rsidRPr="0086176C" w:rsidRDefault="00E90FCD" w:rsidP="007D5CB0">
      <w:pPr>
        <w:spacing w:after="0" w:line="240" w:lineRule="auto"/>
        <w:ind w:firstLine="709"/>
        <w:jc w:val="both"/>
        <w:rPr>
          <w:rFonts w:ascii="Times New Roman" w:eastAsia="Times New Roman" w:hAnsi="Times New Roman"/>
          <w:sz w:val="28"/>
          <w:szCs w:val="24"/>
          <w:lang w:val="ru-RU"/>
        </w:rPr>
      </w:pPr>
      <w:r w:rsidRPr="0086176C">
        <w:rPr>
          <w:rFonts w:ascii="Times New Roman" w:eastAsia="Times New Roman" w:hAnsi="Times New Roman"/>
          <w:sz w:val="28"/>
          <w:szCs w:val="24"/>
          <w:lang w:val="ru-RU"/>
        </w:rPr>
        <w:t>-</w:t>
      </w:r>
      <w:r w:rsidRPr="0086176C">
        <w:rPr>
          <w:rFonts w:ascii="Times New Roman" w:eastAsia="Times New Roman" w:hAnsi="Times New Roman"/>
          <w:sz w:val="28"/>
          <w:szCs w:val="24"/>
        </w:rPr>
        <w:t> </w:t>
      </w:r>
      <w:r w:rsidRPr="0086176C">
        <w:rPr>
          <w:rFonts w:ascii="Times New Roman" w:eastAsia="Times New Roman" w:hAnsi="Times New Roman"/>
          <w:sz w:val="28"/>
          <w:szCs w:val="24"/>
          <w:lang w:val="ru-RU"/>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E90FCD" w:rsidRPr="0086176C" w:rsidRDefault="00E90FCD" w:rsidP="007D5CB0">
      <w:pPr>
        <w:spacing w:after="0" w:line="240" w:lineRule="auto"/>
        <w:ind w:firstLine="709"/>
        <w:jc w:val="both"/>
        <w:rPr>
          <w:rFonts w:ascii="Times New Roman" w:eastAsia="Times New Roman" w:hAnsi="Times New Roman"/>
          <w:sz w:val="28"/>
          <w:szCs w:val="24"/>
          <w:lang w:val="ru-RU"/>
        </w:rPr>
      </w:pPr>
      <w:r w:rsidRPr="0086176C">
        <w:rPr>
          <w:rFonts w:ascii="Times New Roman" w:eastAsia="Times New Roman" w:hAnsi="Times New Roman"/>
          <w:sz w:val="28"/>
          <w:szCs w:val="24"/>
          <w:lang w:val="ru-RU"/>
        </w:rPr>
        <w:t>-</w:t>
      </w:r>
      <w:r w:rsidRPr="0086176C">
        <w:rPr>
          <w:rFonts w:ascii="Times New Roman" w:eastAsia="Times New Roman" w:hAnsi="Times New Roman"/>
          <w:sz w:val="28"/>
          <w:szCs w:val="24"/>
        </w:rPr>
        <w:t> </w:t>
      </w:r>
      <w:r w:rsidRPr="0086176C">
        <w:rPr>
          <w:rFonts w:ascii="Times New Roman" w:eastAsia="Times New Roman" w:hAnsi="Times New Roman"/>
          <w:sz w:val="28"/>
          <w:szCs w:val="24"/>
          <w:lang w:val="ru-RU"/>
        </w:rPr>
        <w:t xml:space="preserve">эффективное управление организацией с использованием ИКТ, современных механизмов финансирования реализации программ </w:t>
      </w:r>
      <w:r w:rsidR="00B236A9">
        <w:rPr>
          <w:rFonts w:ascii="Times New Roman" w:eastAsia="Times New Roman" w:hAnsi="Times New Roman"/>
          <w:sz w:val="28"/>
          <w:szCs w:val="24"/>
          <w:lang w:val="ru-RU"/>
        </w:rPr>
        <w:t>основного</w:t>
      </w:r>
      <w:r w:rsidR="00B236A9" w:rsidRPr="0086176C">
        <w:rPr>
          <w:rFonts w:ascii="Times New Roman" w:eastAsia="Times New Roman" w:hAnsi="Times New Roman"/>
          <w:sz w:val="28"/>
          <w:szCs w:val="24"/>
          <w:lang w:val="ru-RU"/>
        </w:rPr>
        <w:t xml:space="preserve"> </w:t>
      </w:r>
      <w:r w:rsidRPr="0086176C">
        <w:rPr>
          <w:rFonts w:ascii="Times New Roman" w:eastAsia="Times New Roman" w:hAnsi="Times New Roman"/>
          <w:sz w:val="28"/>
          <w:szCs w:val="24"/>
          <w:lang w:val="ru-RU"/>
        </w:rPr>
        <w:t>общего образования.</w:t>
      </w:r>
    </w:p>
    <w:p w:rsidR="00E90FCD" w:rsidRDefault="00E90FCD" w:rsidP="007D5CB0">
      <w:pPr>
        <w:spacing w:line="240" w:lineRule="auto"/>
        <w:ind w:firstLine="709"/>
        <w:jc w:val="both"/>
        <w:rPr>
          <w:rFonts w:ascii="Times New Roman" w:eastAsia="Times New Roman" w:hAnsi="Times New Roman"/>
          <w:sz w:val="24"/>
          <w:szCs w:val="24"/>
          <w:lang w:val="ru-RU"/>
        </w:rPr>
      </w:pPr>
      <w:r w:rsidRPr="0086176C">
        <w:rPr>
          <w:rFonts w:ascii="Times New Roman" w:eastAsia="Times New Roman" w:hAnsi="Times New Roman"/>
          <w:sz w:val="28"/>
          <w:szCs w:val="24"/>
          <w:lang w:val="ru-RU"/>
        </w:rPr>
        <w:t xml:space="preserve">При реализации настоящей образовательной программы НОО в рамках </w:t>
      </w:r>
      <w:r w:rsidRPr="0086176C">
        <w:rPr>
          <w:rFonts w:ascii="Times New Roman" w:eastAsia="Times New Roman" w:hAnsi="Times New Roman"/>
          <w:sz w:val="28"/>
          <w:szCs w:val="24"/>
          <w:lang w:val="ru-RU"/>
        </w:rPr>
        <w:lastRenderedPageBreak/>
        <w:t>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115BF0" w:rsidRDefault="00115BF0" w:rsidP="007D5CB0">
      <w:pPr>
        <w:ind w:firstLine="709"/>
        <w:jc w:val="both"/>
        <w:rPr>
          <w:rFonts w:ascii="Times New Roman" w:eastAsia="Times New Roman" w:hAnsi="Times New Roman"/>
          <w:b/>
          <w:sz w:val="28"/>
          <w:szCs w:val="28"/>
          <w:lang w:val="ru-RU"/>
        </w:rPr>
      </w:pPr>
    </w:p>
    <w:p w:rsidR="00652BA5" w:rsidRDefault="00652BA5" w:rsidP="007D5CB0">
      <w:pPr>
        <w:ind w:firstLine="709"/>
        <w:jc w:val="both"/>
        <w:rPr>
          <w:rFonts w:ascii="Times New Roman" w:eastAsia="Times New Roman" w:hAnsi="Times New Roman"/>
          <w:b/>
          <w:sz w:val="28"/>
          <w:szCs w:val="28"/>
          <w:lang w:val="ru-RU"/>
        </w:rPr>
      </w:pPr>
      <w:r>
        <w:rPr>
          <w:rFonts w:ascii="Times New Roman" w:eastAsia="Times New Roman" w:hAnsi="Times New Roman"/>
          <w:b/>
          <w:sz w:val="28"/>
          <w:szCs w:val="28"/>
          <w:lang w:val="ru-RU"/>
        </w:rPr>
        <w:t>3.5.1.</w:t>
      </w:r>
      <w:r>
        <w:rPr>
          <w:rFonts w:ascii="Times New Roman" w:eastAsia="Times New Roman" w:hAnsi="Times New Roman"/>
          <w:b/>
          <w:sz w:val="28"/>
          <w:szCs w:val="28"/>
        </w:rPr>
        <w:t> </w:t>
      </w:r>
      <w:r>
        <w:rPr>
          <w:rFonts w:ascii="Times New Roman" w:eastAsia="Times New Roman" w:hAnsi="Times New Roman"/>
          <w:b/>
          <w:sz w:val="28"/>
          <w:szCs w:val="28"/>
          <w:lang w:val="ru-RU"/>
        </w:rPr>
        <w:t xml:space="preserve">Кадровые условия реализации основной образовательной программы </w:t>
      </w:r>
      <w:r w:rsidR="00A313CC">
        <w:rPr>
          <w:rFonts w:ascii="Times New Roman" w:eastAsia="Times New Roman" w:hAnsi="Times New Roman"/>
          <w:b/>
          <w:sz w:val="28"/>
          <w:szCs w:val="28"/>
          <w:lang w:val="ru-RU"/>
        </w:rPr>
        <w:t>О</w:t>
      </w:r>
      <w:r>
        <w:rPr>
          <w:rFonts w:ascii="Times New Roman" w:eastAsia="Times New Roman" w:hAnsi="Times New Roman"/>
          <w:b/>
          <w:sz w:val="28"/>
          <w:szCs w:val="28"/>
          <w:lang w:val="ru-RU"/>
        </w:rPr>
        <w:t>ОО</w:t>
      </w:r>
    </w:p>
    <w:p w:rsidR="00652BA5" w:rsidRPr="00090419" w:rsidRDefault="00652BA5" w:rsidP="00090419">
      <w:pPr>
        <w:ind w:firstLine="709"/>
        <w:jc w:val="center"/>
        <w:rPr>
          <w:rFonts w:ascii="Times New Roman" w:eastAsia="Times New Roman" w:hAnsi="Times New Roman"/>
          <w:b/>
          <w:sz w:val="28"/>
          <w:szCs w:val="28"/>
          <w:lang w:val="ru-RU"/>
        </w:rPr>
      </w:pPr>
      <w:r w:rsidRPr="00090419">
        <w:rPr>
          <w:rFonts w:ascii="Times New Roman" w:eastAsia="Times New Roman" w:hAnsi="Times New Roman"/>
          <w:b/>
          <w:sz w:val="28"/>
          <w:szCs w:val="28"/>
          <w:lang w:val="ru-RU"/>
        </w:rPr>
        <w:t>Кадровый состав МБОУ Гимназии № 10</w:t>
      </w:r>
    </w:p>
    <w:tbl>
      <w:tblPr>
        <w:tblW w:w="9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8"/>
        <w:gridCol w:w="3967"/>
        <w:gridCol w:w="1964"/>
      </w:tblGrid>
      <w:tr w:rsidR="00090419" w:rsidRPr="00090419" w:rsidTr="003F03C7">
        <w:trPr>
          <w:trHeight w:val="247"/>
          <w:jc w:val="center"/>
        </w:trPr>
        <w:tc>
          <w:tcPr>
            <w:tcW w:w="3798" w:type="dxa"/>
            <w:vMerge w:val="restart"/>
          </w:tcPr>
          <w:p w:rsidR="00652BA5" w:rsidRPr="003F03C7" w:rsidRDefault="00652BA5" w:rsidP="00E460B0">
            <w:pPr>
              <w:spacing w:after="0" w:line="240" w:lineRule="auto"/>
              <w:ind w:firstLine="709"/>
              <w:rPr>
                <w:rFonts w:ascii="Times New Roman" w:eastAsia="Times New Roman" w:hAnsi="Times New Roman"/>
                <w:b/>
                <w:sz w:val="24"/>
                <w:szCs w:val="24"/>
                <w:lang w:val="ru-RU"/>
              </w:rPr>
            </w:pPr>
          </w:p>
          <w:p w:rsidR="00652BA5" w:rsidRPr="003F03C7" w:rsidRDefault="00652BA5" w:rsidP="00E460B0">
            <w:pPr>
              <w:spacing w:after="0" w:line="240" w:lineRule="auto"/>
              <w:ind w:firstLine="709"/>
              <w:rPr>
                <w:rFonts w:ascii="Times New Roman" w:eastAsia="Times New Roman" w:hAnsi="Times New Roman"/>
                <w:b/>
                <w:sz w:val="24"/>
                <w:szCs w:val="24"/>
                <w:lang w:val="ru-RU"/>
              </w:rPr>
            </w:pPr>
            <w:r w:rsidRPr="003F03C7">
              <w:rPr>
                <w:rFonts w:ascii="Times New Roman" w:eastAsia="Times New Roman" w:hAnsi="Times New Roman"/>
                <w:b/>
                <w:sz w:val="24"/>
                <w:szCs w:val="24"/>
                <w:lang w:val="ru-RU"/>
              </w:rPr>
              <w:t>Педагоги</w:t>
            </w:r>
          </w:p>
          <w:p w:rsidR="00652BA5" w:rsidRPr="003F03C7" w:rsidRDefault="00652BA5" w:rsidP="00E460B0">
            <w:pPr>
              <w:spacing w:after="0" w:line="240" w:lineRule="auto"/>
              <w:ind w:firstLine="709"/>
              <w:rPr>
                <w:rFonts w:ascii="Times New Roman" w:eastAsia="Times New Roman" w:hAnsi="Times New Roman"/>
                <w:b/>
                <w:sz w:val="24"/>
                <w:szCs w:val="24"/>
                <w:lang w:val="ru-RU"/>
              </w:rPr>
            </w:pPr>
          </w:p>
          <w:p w:rsidR="00652BA5" w:rsidRPr="003F03C7" w:rsidRDefault="00652BA5" w:rsidP="00E460B0">
            <w:pPr>
              <w:spacing w:after="0" w:line="240" w:lineRule="auto"/>
              <w:ind w:firstLine="709"/>
              <w:rPr>
                <w:rFonts w:ascii="Times New Roman" w:eastAsia="Times New Roman" w:hAnsi="Times New Roman"/>
                <w:b/>
                <w:sz w:val="24"/>
                <w:szCs w:val="24"/>
                <w:lang w:val="ru-RU"/>
              </w:rPr>
            </w:pPr>
          </w:p>
          <w:p w:rsidR="00652BA5" w:rsidRPr="003F03C7" w:rsidRDefault="00652BA5" w:rsidP="00E460B0">
            <w:pPr>
              <w:spacing w:after="0" w:line="240" w:lineRule="auto"/>
              <w:ind w:firstLine="709"/>
              <w:rPr>
                <w:rFonts w:ascii="Times New Roman" w:eastAsia="Times New Roman" w:hAnsi="Times New Roman"/>
                <w:b/>
                <w:sz w:val="24"/>
                <w:szCs w:val="24"/>
                <w:lang w:val="ru-RU"/>
              </w:rPr>
            </w:pPr>
          </w:p>
          <w:p w:rsidR="00652BA5" w:rsidRPr="003F03C7" w:rsidRDefault="00652BA5" w:rsidP="00E460B0">
            <w:pPr>
              <w:spacing w:after="0" w:line="240" w:lineRule="auto"/>
              <w:ind w:firstLine="709"/>
              <w:rPr>
                <w:rFonts w:ascii="Times New Roman" w:eastAsia="Times New Roman" w:hAnsi="Times New Roman"/>
                <w:b/>
                <w:sz w:val="24"/>
                <w:szCs w:val="24"/>
                <w:lang w:val="ru-RU"/>
              </w:rPr>
            </w:pPr>
          </w:p>
          <w:p w:rsidR="00652BA5" w:rsidRPr="003F03C7" w:rsidRDefault="00652BA5" w:rsidP="00E460B0">
            <w:pPr>
              <w:spacing w:after="0" w:line="240" w:lineRule="auto"/>
              <w:ind w:firstLine="709"/>
              <w:rPr>
                <w:rFonts w:ascii="Times New Roman" w:eastAsia="Times New Roman" w:hAnsi="Times New Roman"/>
                <w:b/>
                <w:sz w:val="24"/>
                <w:szCs w:val="24"/>
                <w:lang w:val="ru-RU"/>
              </w:rPr>
            </w:pPr>
          </w:p>
        </w:tc>
        <w:tc>
          <w:tcPr>
            <w:tcW w:w="3967" w:type="dxa"/>
            <w:hideMark/>
          </w:tcPr>
          <w:p w:rsidR="00652BA5" w:rsidRPr="003F03C7" w:rsidRDefault="00652BA5" w:rsidP="00E460B0">
            <w:pPr>
              <w:spacing w:after="0" w:line="240" w:lineRule="auto"/>
              <w:ind w:firstLine="709"/>
              <w:rPr>
                <w:rFonts w:ascii="Times New Roman" w:eastAsia="Times New Roman" w:hAnsi="Times New Roman"/>
                <w:b/>
                <w:sz w:val="24"/>
                <w:szCs w:val="24"/>
                <w:lang w:val="ru-RU"/>
              </w:rPr>
            </w:pPr>
            <w:r w:rsidRPr="003F03C7">
              <w:rPr>
                <w:rFonts w:ascii="Times New Roman" w:eastAsia="Times New Roman" w:hAnsi="Times New Roman"/>
                <w:b/>
                <w:sz w:val="24"/>
                <w:szCs w:val="24"/>
                <w:lang w:val="ru-RU"/>
              </w:rPr>
              <w:t>Общее</w:t>
            </w:r>
          </w:p>
        </w:tc>
        <w:tc>
          <w:tcPr>
            <w:tcW w:w="1964" w:type="dxa"/>
            <w:hideMark/>
          </w:tcPr>
          <w:p w:rsidR="00652BA5" w:rsidRPr="003F03C7" w:rsidRDefault="00090419" w:rsidP="00E460B0">
            <w:pPr>
              <w:spacing w:after="0" w:line="240" w:lineRule="auto"/>
              <w:ind w:firstLine="709"/>
              <w:rPr>
                <w:rFonts w:ascii="Times New Roman" w:eastAsia="Times New Roman" w:hAnsi="Times New Roman"/>
                <w:sz w:val="24"/>
                <w:szCs w:val="24"/>
                <w:lang w:val="ru-RU"/>
              </w:rPr>
            </w:pPr>
            <w:r w:rsidRPr="003F03C7">
              <w:rPr>
                <w:rFonts w:ascii="Times New Roman" w:eastAsia="Times New Roman" w:hAnsi="Times New Roman"/>
                <w:sz w:val="24"/>
                <w:szCs w:val="24"/>
                <w:lang w:val="ru-RU"/>
              </w:rPr>
              <w:t>24</w:t>
            </w:r>
          </w:p>
        </w:tc>
      </w:tr>
      <w:tr w:rsidR="00090419" w:rsidRPr="00090419" w:rsidTr="003F03C7">
        <w:trPr>
          <w:trHeight w:val="225"/>
          <w:jc w:val="center"/>
        </w:trPr>
        <w:tc>
          <w:tcPr>
            <w:tcW w:w="0" w:type="auto"/>
            <w:vMerge/>
            <w:hideMark/>
          </w:tcPr>
          <w:p w:rsidR="00652BA5" w:rsidRPr="003F03C7" w:rsidRDefault="00652BA5" w:rsidP="00E460B0">
            <w:pPr>
              <w:widowControl/>
              <w:spacing w:after="0" w:line="240" w:lineRule="auto"/>
              <w:rPr>
                <w:rFonts w:ascii="Times New Roman" w:eastAsia="Times New Roman" w:hAnsi="Times New Roman"/>
                <w:b/>
                <w:sz w:val="24"/>
                <w:szCs w:val="24"/>
                <w:lang w:val="ru-RU"/>
              </w:rPr>
            </w:pPr>
          </w:p>
        </w:tc>
        <w:tc>
          <w:tcPr>
            <w:tcW w:w="5931" w:type="dxa"/>
            <w:gridSpan w:val="2"/>
            <w:hideMark/>
          </w:tcPr>
          <w:p w:rsidR="00652BA5" w:rsidRPr="003F03C7" w:rsidRDefault="00652BA5" w:rsidP="00E460B0">
            <w:pPr>
              <w:spacing w:after="0" w:line="240" w:lineRule="auto"/>
              <w:ind w:firstLine="709"/>
              <w:rPr>
                <w:rFonts w:ascii="Times New Roman" w:eastAsia="Times New Roman" w:hAnsi="Times New Roman"/>
                <w:sz w:val="24"/>
                <w:szCs w:val="24"/>
                <w:lang w:val="ru-RU"/>
              </w:rPr>
            </w:pPr>
            <w:r w:rsidRPr="003F03C7">
              <w:rPr>
                <w:rFonts w:ascii="Times New Roman" w:eastAsia="Times New Roman" w:hAnsi="Times New Roman"/>
                <w:sz w:val="24"/>
                <w:szCs w:val="24"/>
                <w:lang w:val="ru-RU"/>
              </w:rPr>
              <w:t>Из них:</w:t>
            </w:r>
          </w:p>
        </w:tc>
      </w:tr>
      <w:tr w:rsidR="00090419" w:rsidRPr="00090419" w:rsidTr="003F03C7">
        <w:trPr>
          <w:trHeight w:val="365"/>
          <w:jc w:val="center"/>
        </w:trPr>
        <w:tc>
          <w:tcPr>
            <w:tcW w:w="0" w:type="auto"/>
            <w:vMerge/>
            <w:hideMark/>
          </w:tcPr>
          <w:p w:rsidR="00652BA5" w:rsidRPr="003F03C7" w:rsidRDefault="00652BA5" w:rsidP="00E460B0">
            <w:pPr>
              <w:widowControl/>
              <w:spacing w:after="0" w:line="240" w:lineRule="auto"/>
              <w:rPr>
                <w:rFonts w:ascii="Times New Roman" w:eastAsia="Times New Roman" w:hAnsi="Times New Roman"/>
                <w:b/>
                <w:sz w:val="24"/>
                <w:szCs w:val="24"/>
                <w:lang w:val="ru-RU"/>
              </w:rPr>
            </w:pPr>
          </w:p>
        </w:tc>
        <w:tc>
          <w:tcPr>
            <w:tcW w:w="3967" w:type="dxa"/>
            <w:hideMark/>
          </w:tcPr>
          <w:p w:rsidR="00652BA5" w:rsidRPr="003F03C7" w:rsidRDefault="00652BA5" w:rsidP="00E460B0">
            <w:pPr>
              <w:spacing w:after="0" w:line="240" w:lineRule="auto"/>
              <w:ind w:firstLine="709"/>
              <w:rPr>
                <w:rFonts w:ascii="Times New Roman" w:eastAsia="Times New Roman" w:hAnsi="Times New Roman"/>
                <w:sz w:val="24"/>
                <w:szCs w:val="24"/>
                <w:lang w:val="ru-RU"/>
              </w:rPr>
            </w:pPr>
            <w:r w:rsidRPr="003F03C7">
              <w:rPr>
                <w:rFonts w:ascii="Times New Roman" w:eastAsia="Times New Roman" w:hAnsi="Times New Roman"/>
                <w:sz w:val="24"/>
                <w:szCs w:val="24"/>
                <w:lang w:val="ru-RU"/>
              </w:rPr>
              <w:t>Женщин</w:t>
            </w:r>
          </w:p>
        </w:tc>
        <w:tc>
          <w:tcPr>
            <w:tcW w:w="1964" w:type="dxa"/>
            <w:hideMark/>
          </w:tcPr>
          <w:p w:rsidR="00652BA5" w:rsidRPr="003F03C7" w:rsidRDefault="00090419" w:rsidP="00E460B0">
            <w:pPr>
              <w:spacing w:after="0" w:line="240" w:lineRule="auto"/>
              <w:ind w:firstLine="709"/>
              <w:rPr>
                <w:rFonts w:ascii="Times New Roman" w:eastAsia="Times New Roman" w:hAnsi="Times New Roman"/>
                <w:sz w:val="24"/>
                <w:szCs w:val="24"/>
                <w:lang w:val="ru-RU"/>
              </w:rPr>
            </w:pPr>
            <w:r w:rsidRPr="003F03C7">
              <w:rPr>
                <w:rFonts w:ascii="Times New Roman" w:eastAsia="Times New Roman" w:hAnsi="Times New Roman"/>
                <w:sz w:val="24"/>
                <w:szCs w:val="24"/>
                <w:lang w:val="ru-RU"/>
              </w:rPr>
              <w:t>22</w:t>
            </w:r>
          </w:p>
        </w:tc>
      </w:tr>
      <w:tr w:rsidR="00090419" w:rsidRPr="00090419" w:rsidTr="003F03C7">
        <w:trPr>
          <w:trHeight w:val="326"/>
          <w:jc w:val="center"/>
        </w:trPr>
        <w:tc>
          <w:tcPr>
            <w:tcW w:w="0" w:type="auto"/>
            <w:vMerge/>
            <w:hideMark/>
          </w:tcPr>
          <w:p w:rsidR="00652BA5" w:rsidRPr="003F03C7" w:rsidRDefault="00652BA5" w:rsidP="00E460B0">
            <w:pPr>
              <w:widowControl/>
              <w:spacing w:after="0" w:line="240" w:lineRule="auto"/>
              <w:rPr>
                <w:rFonts w:ascii="Times New Roman" w:eastAsia="Times New Roman" w:hAnsi="Times New Roman"/>
                <w:b/>
                <w:sz w:val="24"/>
                <w:szCs w:val="24"/>
                <w:lang w:val="ru-RU"/>
              </w:rPr>
            </w:pPr>
          </w:p>
        </w:tc>
        <w:tc>
          <w:tcPr>
            <w:tcW w:w="3967" w:type="dxa"/>
            <w:hideMark/>
          </w:tcPr>
          <w:p w:rsidR="00652BA5" w:rsidRPr="003F03C7" w:rsidRDefault="00652BA5" w:rsidP="00E460B0">
            <w:pPr>
              <w:spacing w:after="0" w:line="240" w:lineRule="auto"/>
              <w:ind w:firstLine="709"/>
              <w:rPr>
                <w:rFonts w:ascii="Times New Roman" w:eastAsia="Times New Roman" w:hAnsi="Times New Roman"/>
                <w:sz w:val="24"/>
                <w:szCs w:val="24"/>
                <w:lang w:val="ru-RU"/>
              </w:rPr>
            </w:pPr>
            <w:r w:rsidRPr="003F03C7">
              <w:rPr>
                <w:rFonts w:ascii="Times New Roman" w:eastAsia="Times New Roman" w:hAnsi="Times New Roman"/>
                <w:sz w:val="24"/>
                <w:szCs w:val="24"/>
                <w:lang w:val="ru-RU"/>
              </w:rPr>
              <w:t>Мужчин</w:t>
            </w:r>
          </w:p>
        </w:tc>
        <w:tc>
          <w:tcPr>
            <w:tcW w:w="1964" w:type="dxa"/>
            <w:hideMark/>
          </w:tcPr>
          <w:p w:rsidR="00652BA5" w:rsidRPr="003F03C7" w:rsidRDefault="00652BA5" w:rsidP="00E460B0">
            <w:pPr>
              <w:spacing w:after="0" w:line="240" w:lineRule="auto"/>
              <w:ind w:firstLine="709"/>
              <w:rPr>
                <w:rFonts w:ascii="Times New Roman" w:eastAsia="Times New Roman" w:hAnsi="Times New Roman"/>
                <w:sz w:val="24"/>
                <w:szCs w:val="24"/>
                <w:lang w:val="ru-RU"/>
              </w:rPr>
            </w:pPr>
            <w:r w:rsidRPr="003F03C7">
              <w:rPr>
                <w:rFonts w:ascii="Times New Roman" w:eastAsia="Times New Roman" w:hAnsi="Times New Roman"/>
                <w:sz w:val="24"/>
                <w:szCs w:val="24"/>
                <w:lang w:val="ru-RU"/>
              </w:rPr>
              <w:t>2</w:t>
            </w:r>
          </w:p>
        </w:tc>
      </w:tr>
      <w:tr w:rsidR="00090419" w:rsidRPr="00090419" w:rsidTr="003F03C7">
        <w:trPr>
          <w:jc w:val="center"/>
        </w:trPr>
        <w:tc>
          <w:tcPr>
            <w:tcW w:w="0" w:type="auto"/>
            <w:vMerge/>
            <w:hideMark/>
          </w:tcPr>
          <w:p w:rsidR="00652BA5" w:rsidRPr="003F03C7" w:rsidRDefault="00652BA5" w:rsidP="00E460B0">
            <w:pPr>
              <w:widowControl/>
              <w:spacing w:after="0" w:line="240" w:lineRule="auto"/>
              <w:rPr>
                <w:rFonts w:ascii="Times New Roman" w:eastAsia="Times New Roman" w:hAnsi="Times New Roman"/>
                <w:b/>
                <w:sz w:val="24"/>
                <w:szCs w:val="24"/>
                <w:lang w:val="ru-RU"/>
              </w:rPr>
            </w:pPr>
          </w:p>
        </w:tc>
        <w:tc>
          <w:tcPr>
            <w:tcW w:w="5931" w:type="dxa"/>
            <w:gridSpan w:val="2"/>
            <w:hideMark/>
          </w:tcPr>
          <w:p w:rsidR="00652BA5" w:rsidRPr="003F03C7" w:rsidRDefault="00652BA5" w:rsidP="00E460B0">
            <w:pPr>
              <w:spacing w:after="0" w:line="240" w:lineRule="auto"/>
              <w:ind w:firstLine="709"/>
              <w:rPr>
                <w:rFonts w:ascii="Times New Roman" w:eastAsia="Times New Roman" w:hAnsi="Times New Roman"/>
                <w:b/>
                <w:sz w:val="24"/>
                <w:szCs w:val="24"/>
                <w:lang w:val="ru-RU"/>
              </w:rPr>
            </w:pPr>
            <w:r w:rsidRPr="003F03C7">
              <w:rPr>
                <w:rFonts w:ascii="Times New Roman" w:eastAsia="Times New Roman" w:hAnsi="Times New Roman"/>
                <w:b/>
                <w:sz w:val="24"/>
                <w:szCs w:val="24"/>
                <w:lang w:val="ru-RU"/>
              </w:rPr>
              <w:t>Средний возраст:</w:t>
            </w:r>
          </w:p>
        </w:tc>
      </w:tr>
      <w:tr w:rsidR="00090419" w:rsidRPr="00090419" w:rsidTr="003F03C7">
        <w:trPr>
          <w:jc w:val="center"/>
        </w:trPr>
        <w:tc>
          <w:tcPr>
            <w:tcW w:w="0" w:type="auto"/>
            <w:vMerge/>
            <w:hideMark/>
          </w:tcPr>
          <w:p w:rsidR="00652BA5" w:rsidRPr="003F03C7" w:rsidRDefault="00652BA5" w:rsidP="00E460B0">
            <w:pPr>
              <w:widowControl/>
              <w:spacing w:after="0" w:line="240" w:lineRule="auto"/>
              <w:rPr>
                <w:rFonts w:ascii="Times New Roman" w:eastAsia="Times New Roman" w:hAnsi="Times New Roman"/>
                <w:b/>
                <w:sz w:val="24"/>
                <w:szCs w:val="24"/>
                <w:lang w:val="ru-RU"/>
              </w:rPr>
            </w:pPr>
          </w:p>
        </w:tc>
        <w:tc>
          <w:tcPr>
            <w:tcW w:w="3967" w:type="dxa"/>
            <w:hideMark/>
          </w:tcPr>
          <w:p w:rsidR="00652BA5" w:rsidRPr="003F03C7" w:rsidRDefault="00652BA5" w:rsidP="00E460B0">
            <w:pPr>
              <w:spacing w:after="0" w:line="240" w:lineRule="auto"/>
              <w:ind w:firstLine="709"/>
              <w:rPr>
                <w:rFonts w:ascii="Times New Roman" w:eastAsia="Times New Roman" w:hAnsi="Times New Roman"/>
                <w:sz w:val="24"/>
                <w:szCs w:val="24"/>
                <w:lang w:val="ru-RU"/>
              </w:rPr>
            </w:pPr>
            <w:r w:rsidRPr="003F03C7">
              <w:rPr>
                <w:rFonts w:ascii="Times New Roman" w:eastAsia="Times New Roman" w:hAnsi="Times New Roman"/>
                <w:sz w:val="24"/>
                <w:szCs w:val="24"/>
                <w:lang w:val="ru-RU"/>
              </w:rPr>
              <w:t>20 -30 лет</w:t>
            </w:r>
          </w:p>
        </w:tc>
        <w:tc>
          <w:tcPr>
            <w:tcW w:w="1964" w:type="dxa"/>
            <w:hideMark/>
          </w:tcPr>
          <w:p w:rsidR="00652BA5" w:rsidRPr="003F03C7" w:rsidRDefault="00652BA5" w:rsidP="00E460B0">
            <w:pPr>
              <w:spacing w:after="0" w:line="240" w:lineRule="auto"/>
              <w:ind w:firstLine="709"/>
              <w:rPr>
                <w:rFonts w:ascii="Times New Roman" w:eastAsia="Times New Roman" w:hAnsi="Times New Roman"/>
                <w:sz w:val="24"/>
                <w:szCs w:val="24"/>
                <w:lang w:val="ru-RU"/>
              </w:rPr>
            </w:pPr>
            <w:r w:rsidRPr="003F03C7">
              <w:rPr>
                <w:rFonts w:ascii="Times New Roman" w:eastAsia="Times New Roman" w:hAnsi="Times New Roman"/>
                <w:sz w:val="24"/>
                <w:szCs w:val="24"/>
                <w:lang w:val="ru-RU"/>
              </w:rPr>
              <w:t>6</w:t>
            </w:r>
          </w:p>
        </w:tc>
      </w:tr>
      <w:tr w:rsidR="00090419" w:rsidRPr="00090419" w:rsidTr="003F03C7">
        <w:trPr>
          <w:jc w:val="center"/>
        </w:trPr>
        <w:tc>
          <w:tcPr>
            <w:tcW w:w="0" w:type="auto"/>
            <w:vMerge/>
            <w:hideMark/>
          </w:tcPr>
          <w:p w:rsidR="00652BA5" w:rsidRPr="003F03C7" w:rsidRDefault="00652BA5" w:rsidP="00E460B0">
            <w:pPr>
              <w:widowControl/>
              <w:spacing w:after="0" w:line="240" w:lineRule="auto"/>
              <w:rPr>
                <w:rFonts w:ascii="Times New Roman" w:eastAsia="Times New Roman" w:hAnsi="Times New Roman"/>
                <w:b/>
                <w:sz w:val="24"/>
                <w:szCs w:val="24"/>
                <w:lang w:val="ru-RU"/>
              </w:rPr>
            </w:pPr>
          </w:p>
        </w:tc>
        <w:tc>
          <w:tcPr>
            <w:tcW w:w="3967" w:type="dxa"/>
            <w:hideMark/>
          </w:tcPr>
          <w:p w:rsidR="00652BA5" w:rsidRPr="003F03C7" w:rsidRDefault="00652BA5" w:rsidP="00E460B0">
            <w:pPr>
              <w:spacing w:after="0" w:line="240" w:lineRule="auto"/>
              <w:ind w:firstLine="709"/>
              <w:rPr>
                <w:rFonts w:ascii="Times New Roman" w:eastAsia="Times New Roman" w:hAnsi="Times New Roman"/>
                <w:sz w:val="24"/>
                <w:szCs w:val="24"/>
                <w:lang w:val="ru-RU"/>
              </w:rPr>
            </w:pPr>
            <w:r w:rsidRPr="003F03C7">
              <w:rPr>
                <w:rFonts w:ascii="Times New Roman" w:eastAsia="Times New Roman" w:hAnsi="Times New Roman"/>
                <w:sz w:val="24"/>
                <w:szCs w:val="24"/>
                <w:lang w:val="ru-RU"/>
              </w:rPr>
              <w:t>30 - 40 лет</w:t>
            </w:r>
          </w:p>
        </w:tc>
        <w:tc>
          <w:tcPr>
            <w:tcW w:w="1964" w:type="dxa"/>
            <w:hideMark/>
          </w:tcPr>
          <w:p w:rsidR="00652BA5" w:rsidRPr="003F03C7" w:rsidRDefault="00090419" w:rsidP="00E460B0">
            <w:pPr>
              <w:spacing w:after="0" w:line="240" w:lineRule="auto"/>
              <w:ind w:firstLine="709"/>
              <w:rPr>
                <w:rFonts w:ascii="Times New Roman" w:eastAsia="Times New Roman" w:hAnsi="Times New Roman"/>
                <w:sz w:val="24"/>
                <w:szCs w:val="24"/>
                <w:lang w:val="ru-RU"/>
              </w:rPr>
            </w:pPr>
            <w:r w:rsidRPr="003F03C7">
              <w:rPr>
                <w:rFonts w:ascii="Times New Roman" w:eastAsia="Times New Roman" w:hAnsi="Times New Roman"/>
                <w:sz w:val="24"/>
                <w:szCs w:val="24"/>
                <w:lang w:val="ru-RU"/>
              </w:rPr>
              <w:t>8</w:t>
            </w:r>
          </w:p>
        </w:tc>
      </w:tr>
      <w:tr w:rsidR="00090419" w:rsidRPr="00090419" w:rsidTr="003F03C7">
        <w:trPr>
          <w:jc w:val="center"/>
        </w:trPr>
        <w:tc>
          <w:tcPr>
            <w:tcW w:w="0" w:type="auto"/>
            <w:vMerge/>
            <w:hideMark/>
          </w:tcPr>
          <w:p w:rsidR="00652BA5" w:rsidRPr="003F03C7" w:rsidRDefault="00652BA5" w:rsidP="00E460B0">
            <w:pPr>
              <w:widowControl/>
              <w:spacing w:after="0" w:line="240" w:lineRule="auto"/>
              <w:rPr>
                <w:rFonts w:ascii="Times New Roman" w:eastAsia="Times New Roman" w:hAnsi="Times New Roman"/>
                <w:b/>
                <w:sz w:val="24"/>
                <w:szCs w:val="24"/>
                <w:lang w:val="ru-RU"/>
              </w:rPr>
            </w:pPr>
          </w:p>
        </w:tc>
        <w:tc>
          <w:tcPr>
            <w:tcW w:w="3967" w:type="dxa"/>
            <w:hideMark/>
          </w:tcPr>
          <w:p w:rsidR="00652BA5" w:rsidRPr="003F03C7" w:rsidRDefault="00652BA5" w:rsidP="00E460B0">
            <w:pPr>
              <w:spacing w:after="0" w:line="240" w:lineRule="auto"/>
              <w:ind w:firstLine="709"/>
              <w:rPr>
                <w:rFonts w:ascii="Times New Roman" w:eastAsia="Times New Roman" w:hAnsi="Times New Roman"/>
                <w:sz w:val="24"/>
                <w:szCs w:val="24"/>
                <w:lang w:val="ru-RU"/>
              </w:rPr>
            </w:pPr>
            <w:r w:rsidRPr="003F03C7">
              <w:rPr>
                <w:rFonts w:ascii="Times New Roman" w:eastAsia="Times New Roman" w:hAnsi="Times New Roman"/>
                <w:sz w:val="24"/>
                <w:szCs w:val="24"/>
                <w:lang w:val="ru-RU"/>
              </w:rPr>
              <w:t>40 – 50 лет</w:t>
            </w:r>
          </w:p>
        </w:tc>
        <w:tc>
          <w:tcPr>
            <w:tcW w:w="1964" w:type="dxa"/>
            <w:hideMark/>
          </w:tcPr>
          <w:p w:rsidR="00652BA5" w:rsidRPr="003F03C7" w:rsidRDefault="00090419" w:rsidP="00E460B0">
            <w:pPr>
              <w:spacing w:after="0" w:line="240" w:lineRule="auto"/>
              <w:ind w:firstLine="709"/>
              <w:rPr>
                <w:rFonts w:ascii="Times New Roman" w:eastAsia="Times New Roman" w:hAnsi="Times New Roman"/>
                <w:sz w:val="24"/>
                <w:szCs w:val="24"/>
                <w:lang w:val="ru-RU"/>
              </w:rPr>
            </w:pPr>
            <w:r w:rsidRPr="003F03C7">
              <w:rPr>
                <w:rFonts w:ascii="Times New Roman" w:eastAsia="Times New Roman" w:hAnsi="Times New Roman"/>
                <w:sz w:val="24"/>
                <w:szCs w:val="24"/>
                <w:lang w:val="ru-RU"/>
              </w:rPr>
              <w:t>7</w:t>
            </w:r>
          </w:p>
        </w:tc>
      </w:tr>
      <w:tr w:rsidR="00090419" w:rsidRPr="00090419" w:rsidTr="003F03C7">
        <w:trPr>
          <w:jc w:val="center"/>
        </w:trPr>
        <w:tc>
          <w:tcPr>
            <w:tcW w:w="0" w:type="auto"/>
            <w:vMerge/>
            <w:hideMark/>
          </w:tcPr>
          <w:p w:rsidR="00652BA5" w:rsidRPr="003F03C7" w:rsidRDefault="00652BA5" w:rsidP="00E460B0">
            <w:pPr>
              <w:widowControl/>
              <w:spacing w:after="0" w:line="240" w:lineRule="auto"/>
              <w:rPr>
                <w:rFonts w:ascii="Times New Roman" w:eastAsia="Times New Roman" w:hAnsi="Times New Roman"/>
                <w:b/>
                <w:sz w:val="24"/>
                <w:szCs w:val="24"/>
                <w:lang w:val="ru-RU"/>
              </w:rPr>
            </w:pPr>
          </w:p>
        </w:tc>
        <w:tc>
          <w:tcPr>
            <w:tcW w:w="3967" w:type="dxa"/>
            <w:hideMark/>
          </w:tcPr>
          <w:p w:rsidR="00652BA5" w:rsidRPr="003F03C7" w:rsidRDefault="00652BA5" w:rsidP="00E460B0">
            <w:pPr>
              <w:spacing w:after="0" w:line="240" w:lineRule="auto"/>
              <w:ind w:firstLine="709"/>
              <w:rPr>
                <w:rFonts w:ascii="Times New Roman" w:eastAsia="Times New Roman" w:hAnsi="Times New Roman"/>
                <w:sz w:val="24"/>
                <w:szCs w:val="24"/>
                <w:lang w:val="ru-RU"/>
              </w:rPr>
            </w:pPr>
            <w:r w:rsidRPr="003F03C7">
              <w:rPr>
                <w:rFonts w:ascii="Times New Roman" w:eastAsia="Times New Roman" w:hAnsi="Times New Roman"/>
                <w:sz w:val="24"/>
                <w:szCs w:val="24"/>
                <w:lang w:val="ru-RU"/>
              </w:rPr>
              <w:t>50 -</w:t>
            </w:r>
            <w:r w:rsidR="00090419" w:rsidRPr="003F03C7">
              <w:rPr>
                <w:rFonts w:ascii="Times New Roman" w:eastAsia="Times New Roman" w:hAnsi="Times New Roman"/>
                <w:sz w:val="24"/>
                <w:szCs w:val="24"/>
                <w:lang w:val="ru-RU"/>
              </w:rPr>
              <w:t xml:space="preserve"> </w:t>
            </w:r>
            <w:r w:rsidRPr="003F03C7">
              <w:rPr>
                <w:rFonts w:ascii="Times New Roman" w:eastAsia="Times New Roman" w:hAnsi="Times New Roman"/>
                <w:sz w:val="24"/>
                <w:szCs w:val="24"/>
                <w:lang w:val="ru-RU"/>
              </w:rPr>
              <w:t>60 лет</w:t>
            </w:r>
          </w:p>
        </w:tc>
        <w:tc>
          <w:tcPr>
            <w:tcW w:w="1964" w:type="dxa"/>
            <w:hideMark/>
          </w:tcPr>
          <w:p w:rsidR="00652BA5" w:rsidRPr="003F03C7" w:rsidRDefault="00652BA5" w:rsidP="00E460B0">
            <w:pPr>
              <w:spacing w:after="0" w:line="240" w:lineRule="auto"/>
              <w:ind w:firstLine="709"/>
              <w:rPr>
                <w:rFonts w:ascii="Times New Roman" w:eastAsia="Times New Roman" w:hAnsi="Times New Roman"/>
                <w:sz w:val="24"/>
                <w:szCs w:val="24"/>
                <w:lang w:val="ru-RU"/>
              </w:rPr>
            </w:pPr>
            <w:r w:rsidRPr="003F03C7">
              <w:rPr>
                <w:rFonts w:ascii="Times New Roman" w:eastAsia="Times New Roman" w:hAnsi="Times New Roman"/>
                <w:sz w:val="24"/>
                <w:szCs w:val="24"/>
                <w:lang w:val="ru-RU"/>
              </w:rPr>
              <w:t>3</w:t>
            </w:r>
          </w:p>
        </w:tc>
      </w:tr>
      <w:tr w:rsidR="00090419" w:rsidRPr="00090419" w:rsidTr="003F03C7">
        <w:trPr>
          <w:jc w:val="center"/>
        </w:trPr>
        <w:tc>
          <w:tcPr>
            <w:tcW w:w="0" w:type="auto"/>
            <w:vMerge/>
            <w:hideMark/>
          </w:tcPr>
          <w:p w:rsidR="00652BA5" w:rsidRPr="003F03C7" w:rsidRDefault="00652BA5" w:rsidP="00E460B0">
            <w:pPr>
              <w:widowControl/>
              <w:spacing w:after="0" w:line="240" w:lineRule="auto"/>
              <w:rPr>
                <w:rFonts w:ascii="Times New Roman" w:eastAsia="Times New Roman" w:hAnsi="Times New Roman"/>
                <w:b/>
                <w:sz w:val="24"/>
                <w:szCs w:val="24"/>
                <w:lang w:val="ru-RU"/>
              </w:rPr>
            </w:pPr>
          </w:p>
        </w:tc>
        <w:tc>
          <w:tcPr>
            <w:tcW w:w="3967" w:type="dxa"/>
            <w:hideMark/>
          </w:tcPr>
          <w:p w:rsidR="00652BA5" w:rsidRPr="003F03C7" w:rsidRDefault="00652BA5" w:rsidP="00E460B0">
            <w:pPr>
              <w:spacing w:after="0" w:line="240" w:lineRule="auto"/>
              <w:ind w:firstLine="709"/>
              <w:rPr>
                <w:rFonts w:ascii="Times New Roman" w:eastAsia="Times New Roman" w:hAnsi="Times New Roman"/>
                <w:sz w:val="24"/>
                <w:szCs w:val="24"/>
                <w:lang w:val="ru-RU"/>
              </w:rPr>
            </w:pPr>
            <w:r w:rsidRPr="003F03C7">
              <w:rPr>
                <w:rFonts w:ascii="Times New Roman" w:eastAsia="Times New Roman" w:hAnsi="Times New Roman"/>
                <w:sz w:val="24"/>
                <w:szCs w:val="24"/>
                <w:lang w:val="ru-RU"/>
              </w:rPr>
              <w:t>Свыше 60 лет</w:t>
            </w:r>
          </w:p>
        </w:tc>
        <w:tc>
          <w:tcPr>
            <w:tcW w:w="1964" w:type="dxa"/>
            <w:hideMark/>
          </w:tcPr>
          <w:p w:rsidR="00652BA5" w:rsidRPr="003F03C7" w:rsidRDefault="00652BA5" w:rsidP="00E460B0">
            <w:pPr>
              <w:spacing w:after="0" w:line="240" w:lineRule="auto"/>
              <w:ind w:firstLine="709"/>
              <w:rPr>
                <w:rFonts w:ascii="Times New Roman" w:eastAsia="Times New Roman" w:hAnsi="Times New Roman"/>
                <w:sz w:val="24"/>
                <w:szCs w:val="24"/>
                <w:lang w:val="ru-RU"/>
              </w:rPr>
            </w:pPr>
            <w:r w:rsidRPr="003F03C7">
              <w:rPr>
                <w:rFonts w:ascii="Times New Roman" w:eastAsia="Times New Roman" w:hAnsi="Times New Roman"/>
                <w:sz w:val="24"/>
                <w:szCs w:val="24"/>
                <w:lang w:val="ru-RU"/>
              </w:rPr>
              <w:t>0</w:t>
            </w:r>
          </w:p>
        </w:tc>
      </w:tr>
      <w:tr w:rsidR="00090419" w:rsidRPr="00090419" w:rsidTr="003F03C7">
        <w:trPr>
          <w:jc w:val="center"/>
        </w:trPr>
        <w:tc>
          <w:tcPr>
            <w:tcW w:w="0" w:type="auto"/>
            <w:vMerge/>
            <w:hideMark/>
          </w:tcPr>
          <w:p w:rsidR="00652BA5" w:rsidRPr="003F03C7" w:rsidRDefault="00652BA5" w:rsidP="00E460B0">
            <w:pPr>
              <w:widowControl/>
              <w:spacing w:after="0" w:line="240" w:lineRule="auto"/>
              <w:rPr>
                <w:rFonts w:ascii="Times New Roman" w:eastAsia="Times New Roman" w:hAnsi="Times New Roman"/>
                <w:b/>
                <w:sz w:val="24"/>
                <w:szCs w:val="24"/>
                <w:lang w:val="ru-RU"/>
              </w:rPr>
            </w:pPr>
          </w:p>
        </w:tc>
        <w:tc>
          <w:tcPr>
            <w:tcW w:w="3967" w:type="dxa"/>
            <w:hideMark/>
          </w:tcPr>
          <w:p w:rsidR="00652BA5" w:rsidRPr="003F03C7" w:rsidRDefault="00652BA5" w:rsidP="00E460B0">
            <w:pPr>
              <w:spacing w:after="0" w:line="240" w:lineRule="auto"/>
              <w:ind w:firstLine="709"/>
              <w:rPr>
                <w:rFonts w:ascii="Times New Roman" w:eastAsia="Times New Roman" w:hAnsi="Times New Roman"/>
                <w:sz w:val="24"/>
                <w:szCs w:val="24"/>
                <w:lang w:val="ru-RU"/>
              </w:rPr>
            </w:pPr>
            <w:r w:rsidRPr="003F03C7">
              <w:rPr>
                <w:rFonts w:ascii="Times New Roman" w:eastAsia="Times New Roman" w:hAnsi="Times New Roman"/>
                <w:sz w:val="24"/>
                <w:szCs w:val="24"/>
                <w:lang w:val="ru-RU"/>
              </w:rPr>
              <w:t>Совместители</w:t>
            </w:r>
          </w:p>
        </w:tc>
        <w:tc>
          <w:tcPr>
            <w:tcW w:w="1964" w:type="dxa"/>
            <w:hideMark/>
          </w:tcPr>
          <w:p w:rsidR="00652BA5" w:rsidRPr="003F03C7" w:rsidRDefault="00652BA5" w:rsidP="00E460B0">
            <w:pPr>
              <w:spacing w:after="0" w:line="240" w:lineRule="auto"/>
              <w:ind w:firstLine="709"/>
              <w:rPr>
                <w:rFonts w:ascii="Times New Roman" w:eastAsia="Times New Roman" w:hAnsi="Times New Roman"/>
                <w:sz w:val="24"/>
                <w:szCs w:val="24"/>
                <w:lang w:val="ru-RU"/>
              </w:rPr>
            </w:pPr>
            <w:r w:rsidRPr="003F03C7">
              <w:rPr>
                <w:rFonts w:ascii="Times New Roman" w:eastAsia="Times New Roman" w:hAnsi="Times New Roman"/>
                <w:sz w:val="24"/>
                <w:szCs w:val="24"/>
                <w:lang w:val="ru-RU"/>
              </w:rPr>
              <w:t>2</w:t>
            </w:r>
          </w:p>
        </w:tc>
      </w:tr>
      <w:tr w:rsidR="00090419" w:rsidRPr="00090419" w:rsidTr="003F03C7">
        <w:trPr>
          <w:jc w:val="center"/>
        </w:trPr>
        <w:tc>
          <w:tcPr>
            <w:tcW w:w="0" w:type="auto"/>
            <w:vMerge/>
            <w:hideMark/>
          </w:tcPr>
          <w:p w:rsidR="00652BA5" w:rsidRPr="003F03C7" w:rsidRDefault="00652BA5" w:rsidP="00E460B0">
            <w:pPr>
              <w:widowControl/>
              <w:spacing w:after="0" w:line="240" w:lineRule="auto"/>
              <w:rPr>
                <w:rFonts w:ascii="Times New Roman" w:eastAsia="Times New Roman" w:hAnsi="Times New Roman"/>
                <w:b/>
                <w:sz w:val="24"/>
                <w:szCs w:val="24"/>
                <w:lang w:val="ru-RU"/>
              </w:rPr>
            </w:pPr>
          </w:p>
        </w:tc>
        <w:tc>
          <w:tcPr>
            <w:tcW w:w="3967" w:type="dxa"/>
            <w:hideMark/>
          </w:tcPr>
          <w:p w:rsidR="00652BA5" w:rsidRPr="003F03C7" w:rsidRDefault="00652BA5" w:rsidP="00E460B0">
            <w:pPr>
              <w:spacing w:after="0" w:line="240" w:lineRule="auto"/>
              <w:ind w:firstLine="709"/>
              <w:rPr>
                <w:rFonts w:ascii="Times New Roman" w:eastAsia="Times New Roman" w:hAnsi="Times New Roman"/>
                <w:sz w:val="24"/>
                <w:szCs w:val="24"/>
                <w:lang w:val="ru-RU"/>
              </w:rPr>
            </w:pPr>
            <w:r w:rsidRPr="003F03C7">
              <w:rPr>
                <w:rFonts w:ascii="Times New Roman" w:eastAsia="Times New Roman" w:hAnsi="Times New Roman"/>
                <w:sz w:val="24"/>
                <w:szCs w:val="24"/>
                <w:lang w:val="ru-RU"/>
              </w:rPr>
              <w:t>Декретный отпуск</w:t>
            </w:r>
          </w:p>
        </w:tc>
        <w:tc>
          <w:tcPr>
            <w:tcW w:w="1964" w:type="dxa"/>
            <w:hideMark/>
          </w:tcPr>
          <w:p w:rsidR="00652BA5" w:rsidRPr="003F03C7" w:rsidRDefault="00090419" w:rsidP="00E460B0">
            <w:pPr>
              <w:spacing w:after="0" w:line="240" w:lineRule="auto"/>
              <w:ind w:firstLine="709"/>
              <w:rPr>
                <w:rFonts w:ascii="Times New Roman" w:eastAsia="Times New Roman" w:hAnsi="Times New Roman"/>
                <w:sz w:val="24"/>
                <w:szCs w:val="24"/>
                <w:lang w:val="ru-RU"/>
              </w:rPr>
            </w:pPr>
            <w:r w:rsidRPr="003F03C7">
              <w:rPr>
                <w:rFonts w:ascii="Times New Roman" w:eastAsia="Times New Roman" w:hAnsi="Times New Roman"/>
                <w:sz w:val="24"/>
                <w:szCs w:val="24"/>
                <w:lang w:val="ru-RU"/>
              </w:rPr>
              <w:t>2</w:t>
            </w:r>
          </w:p>
        </w:tc>
      </w:tr>
      <w:tr w:rsidR="00090419" w:rsidRPr="00090419" w:rsidTr="003F03C7">
        <w:trPr>
          <w:jc w:val="center"/>
        </w:trPr>
        <w:tc>
          <w:tcPr>
            <w:tcW w:w="3798" w:type="dxa"/>
            <w:vMerge w:val="restart"/>
          </w:tcPr>
          <w:p w:rsidR="00652BA5" w:rsidRPr="003F03C7" w:rsidRDefault="00652BA5" w:rsidP="00E460B0">
            <w:pPr>
              <w:spacing w:after="0" w:line="240" w:lineRule="auto"/>
              <w:ind w:firstLine="709"/>
              <w:rPr>
                <w:rFonts w:ascii="Times New Roman" w:eastAsia="Times New Roman" w:hAnsi="Times New Roman"/>
                <w:sz w:val="24"/>
                <w:szCs w:val="24"/>
                <w:lang w:val="ru-RU"/>
              </w:rPr>
            </w:pPr>
          </w:p>
          <w:p w:rsidR="00652BA5" w:rsidRPr="003F03C7" w:rsidRDefault="00652BA5" w:rsidP="00E460B0">
            <w:pPr>
              <w:spacing w:after="0" w:line="240" w:lineRule="auto"/>
              <w:ind w:firstLine="709"/>
              <w:rPr>
                <w:rFonts w:ascii="Times New Roman" w:eastAsia="Times New Roman" w:hAnsi="Times New Roman"/>
                <w:sz w:val="24"/>
                <w:szCs w:val="24"/>
                <w:lang w:val="ru-RU"/>
              </w:rPr>
            </w:pPr>
          </w:p>
          <w:p w:rsidR="00652BA5" w:rsidRPr="003F03C7" w:rsidRDefault="00652BA5" w:rsidP="00E460B0">
            <w:pPr>
              <w:spacing w:after="0" w:line="240" w:lineRule="auto"/>
              <w:ind w:left="219"/>
              <w:rPr>
                <w:rFonts w:ascii="Times New Roman" w:eastAsia="Times New Roman" w:hAnsi="Times New Roman"/>
                <w:b/>
                <w:sz w:val="24"/>
                <w:szCs w:val="24"/>
                <w:lang w:val="ru-RU"/>
              </w:rPr>
            </w:pPr>
            <w:r w:rsidRPr="003F03C7">
              <w:rPr>
                <w:rFonts w:ascii="Times New Roman" w:eastAsia="Times New Roman" w:hAnsi="Times New Roman"/>
                <w:b/>
                <w:sz w:val="24"/>
                <w:szCs w:val="24"/>
                <w:lang w:val="ru-RU"/>
              </w:rPr>
              <w:t>Стаж работы педагогов</w:t>
            </w:r>
          </w:p>
        </w:tc>
        <w:tc>
          <w:tcPr>
            <w:tcW w:w="3967" w:type="dxa"/>
            <w:hideMark/>
          </w:tcPr>
          <w:p w:rsidR="00652BA5" w:rsidRPr="003F03C7" w:rsidRDefault="00652BA5" w:rsidP="00E460B0">
            <w:pPr>
              <w:spacing w:after="0" w:line="240" w:lineRule="auto"/>
              <w:ind w:firstLine="709"/>
              <w:rPr>
                <w:rFonts w:ascii="Times New Roman" w:eastAsia="Times New Roman" w:hAnsi="Times New Roman"/>
                <w:sz w:val="24"/>
                <w:szCs w:val="24"/>
                <w:lang w:val="ru-RU"/>
              </w:rPr>
            </w:pPr>
            <w:r w:rsidRPr="003F03C7">
              <w:rPr>
                <w:rFonts w:ascii="Times New Roman" w:eastAsia="Times New Roman" w:hAnsi="Times New Roman"/>
                <w:sz w:val="24"/>
                <w:szCs w:val="24"/>
                <w:lang w:val="ru-RU"/>
              </w:rPr>
              <w:t>До 3-х лет</w:t>
            </w:r>
          </w:p>
        </w:tc>
        <w:tc>
          <w:tcPr>
            <w:tcW w:w="1964" w:type="dxa"/>
            <w:hideMark/>
          </w:tcPr>
          <w:p w:rsidR="00652BA5" w:rsidRPr="003F03C7" w:rsidRDefault="00652BA5" w:rsidP="00E460B0">
            <w:pPr>
              <w:spacing w:after="0" w:line="240" w:lineRule="auto"/>
              <w:ind w:firstLine="709"/>
              <w:rPr>
                <w:rFonts w:ascii="Times New Roman" w:eastAsia="Times New Roman" w:hAnsi="Times New Roman"/>
                <w:sz w:val="24"/>
                <w:szCs w:val="24"/>
                <w:lang w:val="ru-RU"/>
              </w:rPr>
            </w:pPr>
            <w:r w:rsidRPr="003F03C7">
              <w:rPr>
                <w:rFonts w:ascii="Times New Roman" w:eastAsia="Times New Roman" w:hAnsi="Times New Roman"/>
                <w:sz w:val="24"/>
                <w:szCs w:val="24"/>
                <w:lang w:val="ru-RU"/>
              </w:rPr>
              <w:t>6</w:t>
            </w:r>
          </w:p>
        </w:tc>
      </w:tr>
      <w:tr w:rsidR="00090419" w:rsidRPr="00090419" w:rsidTr="003F03C7">
        <w:trPr>
          <w:jc w:val="center"/>
        </w:trPr>
        <w:tc>
          <w:tcPr>
            <w:tcW w:w="0" w:type="auto"/>
            <w:vMerge/>
            <w:hideMark/>
          </w:tcPr>
          <w:p w:rsidR="00652BA5" w:rsidRPr="003F03C7" w:rsidRDefault="00652BA5" w:rsidP="00E460B0">
            <w:pPr>
              <w:widowControl/>
              <w:spacing w:after="0" w:line="240" w:lineRule="auto"/>
              <w:rPr>
                <w:rFonts w:ascii="Times New Roman" w:eastAsia="Times New Roman" w:hAnsi="Times New Roman"/>
                <w:b/>
                <w:sz w:val="24"/>
                <w:szCs w:val="24"/>
                <w:lang w:val="ru-RU"/>
              </w:rPr>
            </w:pPr>
          </w:p>
        </w:tc>
        <w:tc>
          <w:tcPr>
            <w:tcW w:w="3967" w:type="dxa"/>
            <w:hideMark/>
          </w:tcPr>
          <w:p w:rsidR="00652BA5" w:rsidRPr="003F03C7" w:rsidRDefault="00652BA5" w:rsidP="00E460B0">
            <w:pPr>
              <w:spacing w:after="0" w:line="240" w:lineRule="auto"/>
              <w:ind w:firstLine="709"/>
              <w:rPr>
                <w:rFonts w:ascii="Times New Roman" w:eastAsia="Times New Roman" w:hAnsi="Times New Roman"/>
                <w:sz w:val="24"/>
                <w:szCs w:val="24"/>
                <w:lang w:val="ru-RU"/>
              </w:rPr>
            </w:pPr>
            <w:r w:rsidRPr="003F03C7">
              <w:rPr>
                <w:rFonts w:ascii="Times New Roman" w:eastAsia="Times New Roman" w:hAnsi="Times New Roman"/>
                <w:sz w:val="24"/>
                <w:szCs w:val="24"/>
                <w:lang w:val="ru-RU"/>
              </w:rPr>
              <w:t>3-5 лет</w:t>
            </w:r>
          </w:p>
        </w:tc>
        <w:tc>
          <w:tcPr>
            <w:tcW w:w="1964" w:type="dxa"/>
            <w:hideMark/>
          </w:tcPr>
          <w:p w:rsidR="00652BA5" w:rsidRPr="003F03C7" w:rsidRDefault="00090419" w:rsidP="00E460B0">
            <w:pPr>
              <w:spacing w:after="0" w:line="240" w:lineRule="auto"/>
              <w:ind w:firstLine="709"/>
              <w:rPr>
                <w:rFonts w:ascii="Times New Roman" w:eastAsia="Times New Roman" w:hAnsi="Times New Roman"/>
                <w:sz w:val="24"/>
                <w:szCs w:val="24"/>
                <w:lang w:val="ru-RU"/>
              </w:rPr>
            </w:pPr>
            <w:r w:rsidRPr="003F03C7">
              <w:rPr>
                <w:rFonts w:ascii="Times New Roman" w:eastAsia="Times New Roman" w:hAnsi="Times New Roman"/>
                <w:sz w:val="24"/>
                <w:szCs w:val="24"/>
                <w:lang w:val="ru-RU"/>
              </w:rPr>
              <w:t>2</w:t>
            </w:r>
          </w:p>
        </w:tc>
      </w:tr>
      <w:tr w:rsidR="00090419" w:rsidRPr="00090419" w:rsidTr="003F03C7">
        <w:trPr>
          <w:jc w:val="center"/>
        </w:trPr>
        <w:tc>
          <w:tcPr>
            <w:tcW w:w="0" w:type="auto"/>
            <w:vMerge/>
            <w:hideMark/>
          </w:tcPr>
          <w:p w:rsidR="00652BA5" w:rsidRPr="003F03C7" w:rsidRDefault="00652BA5" w:rsidP="00E460B0">
            <w:pPr>
              <w:widowControl/>
              <w:spacing w:after="0" w:line="240" w:lineRule="auto"/>
              <w:rPr>
                <w:rFonts w:ascii="Times New Roman" w:eastAsia="Times New Roman" w:hAnsi="Times New Roman"/>
                <w:b/>
                <w:sz w:val="24"/>
                <w:szCs w:val="24"/>
                <w:lang w:val="ru-RU"/>
              </w:rPr>
            </w:pPr>
          </w:p>
        </w:tc>
        <w:tc>
          <w:tcPr>
            <w:tcW w:w="3967" w:type="dxa"/>
            <w:hideMark/>
          </w:tcPr>
          <w:p w:rsidR="00652BA5" w:rsidRPr="003F03C7" w:rsidRDefault="00652BA5" w:rsidP="00E460B0">
            <w:pPr>
              <w:spacing w:after="0" w:line="240" w:lineRule="auto"/>
              <w:ind w:firstLine="709"/>
              <w:rPr>
                <w:rFonts w:ascii="Times New Roman" w:eastAsia="Times New Roman" w:hAnsi="Times New Roman"/>
                <w:sz w:val="24"/>
                <w:szCs w:val="24"/>
                <w:lang w:val="ru-RU"/>
              </w:rPr>
            </w:pPr>
            <w:r w:rsidRPr="003F03C7">
              <w:rPr>
                <w:rFonts w:ascii="Times New Roman" w:eastAsia="Times New Roman" w:hAnsi="Times New Roman"/>
                <w:sz w:val="24"/>
                <w:szCs w:val="24"/>
                <w:lang w:val="ru-RU"/>
              </w:rPr>
              <w:t>5-10 лет</w:t>
            </w:r>
          </w:p>
        </w:tc>
        <w:tc>
          <w:tcPr>
            <w:tcW w:w="1964" w:type="dxa"/>
            <w:hideMark/>
          </w:tcPr>
          <w:p w:rsidR="00652BA5" w:rsidRPr="003F03C7" w:rsidRDefault="00652BA5" w:rsidP="00E460B0">
            <w:pPr>
              <w:spacing w:after="0" w:line="240" w:lineRule="auto"/>
              <w:ind w:firstLine="709"/>
              <w:rPr>
                <w:rFonts w:ascii="Times New Roman" w:eastAsia="Times New Roman" w:hAnsi="Times New Roman"/>
                <w:sz w:val="24"/>
                <w:szCs w:val="24"/>
                <w:lang w:val="ru-RU"/>
              </w:rPr>
            </w:pPr>
            <w:r w:rsidRPr="003F03C7">
              <w:rPr>
                <w:rFonts w:ascii="Times New Roman" w:eastAsia="Times New Roman" w:hAnsi="Times New Roman"/>
                <w:sz w:val="24"/>
                <w:szCs w:val="24"/>
                <w:lang w:val="ru-RU"/>
              </w:rPr>
              <w:t>4</w:t>
            </w:r>
          </w:p>
        </w:tc>
      </w:tr>
      <w:tr w:rsidR="00090419" w:rsidRPr="00090419" w:rsidTr="003F03C7">
        <w:trPr>
          <w:jc w:val="center"/>
        </w:trPr>
        <w:tc>
          <w:tcPr>
            <w:tcW w:w="0" w:type="auto"/>
            <w:vMerge/>
            <w:hideMark/>
          </w:tcPr>
          <w:p w:rsidR="00652BA5" w:rsidRPr="003F03C7" w:rsidRDefault="00652BA5" w:rsidP="00E460B0">
            <w:pPr>
              <w:widowControl/>
              <w:spacing w:after="0" w:line="240" w:lineRule="auto"/>
              <w:rPr>
                <w:rFonts w:ascii="Times New Roman" w:eastAsia="Times New Roman" w:hAnsi="Times New Roman"/>
                <w:b/>
                <w:sz w:val="24"/>
                <w:szCs w:val="24"/>
                <w:lang w:val="ru-RU"/>
              </w:rPr>
            </w:pPr>
          </w:p>
        </w:tc>
        <w:tc>
          <w:tcPr>
            <w:tcW w:w="3967" w:type="dxa"/>
            <w:hideMark/>
          </w:tcPr>
          <w:p w:rsidR="00652BA5" w:rsidRPr="003F03C7" w:rsidRDefault="00652BA5" w:rsidP="00E460B0">
            <w:pPr>
              <w:spacing w:after="0" w:line="240" w:lineRule="auto"/>
              <w:ind w:firstLine="709"/>
              <w:rPr>
                <w:rFonts w:ascii="Times New Roman" w:eastAsia="Times New Roman" w:hAnsi="Times New Roman"/>
                <w:sz w:val="24"/>
                <w:szCs w:val="24"/>
                <w:lang w:val="ru-RU"/>
              </w:rPr>
            </w:pPr>
            <w:r w:rsidRPr="003F03C7">
              <w:rPr>
                <w:rFonts w:ascii="Times New Roman" w:eastAsia="Times New Roman" w:hAnsi="Times New Roman"/>
                <w:sz w:val="24"/>
                <w:szCs w:val="24"/>
                <w:lang w:val="ru-RU"/>
              </w:rPr>
              <w:t>11-20 лет</w:t>
            </w:r>
          </w:p>
        </w:tc>
        <w:tc>
          <w:tcPr>
            <w:tcW w:w="1964" w:type="dxa"/>
            <w:hideMark/>
          </w:tcPr>
          <w:p w:rsidR="00652BA5" w:rsidRPr="003F03C7" w:rsidRDefault="00090419" w:rsidP="00E460B0">
            <w:pPr>
              <w:spacing w:after="0" w:line="240" w:lineRule="auto"/>
              <w:ind w:firstLine="709"/>
              <w:rPr>
                <w:rFonts w:ascii="Times New Roman" w:eastAsia="Times New Roman" w:hAnsi="Times New Roman"/>
                <w:sz w:val="24"/>
                <w:szCs w:val="24"/>
                <w:lang w:val="ru-RU"/>
              </w:rPr>
            </w:pPr>
            <w:r w:rsidRPr="003F03C7">
              <w:rPr>
                <w:rFonts w:ascii="Times New Roman" w:eastAsia="Times New Roman" w:hAnsi="Times New Roman"/>
                <w:sz w:val="24"/>
                <w:szCs w:val="24"/>
                <w:lang w:val="ru-RU"/>
              </w:rPr>
              <w:t>5</w:t>
            </w:r>
          </w:p>
        </w:tc>
      </w:tr>
      <w:tr w:rsidR="00090419" w:rsidRPr="00090419" w:rsidTr="003F03C7">
        <w:trPr>
          <w:jc w:val="center"/>
        </w:trPr>
        <w:tc>
          <w:tcPr>
            <w:tcW w:w="0" w:type="auto"/>
            <w:vMerge/>
            <w:hideMark/>
          </w:tcPr>
          <w:p w:rsidR="00652BA5" w:rsidRPr="003F03C7" w:rsidRDefault="00652BA5" w:rsidP="00E460B0">
            <w:pPr>
              <w:widowControl/>
              <w:spacing w:after="0" w:line="240" w:lineRule="auto"/>
              <w:rPr>
                <w:rFonts w:ascii="Times New Roman" w:eastAsia="Times New Roman" w:hAnsi="Times New Roman"/>
                <w:b/>
                <w:sz w:val="24"/>
                <w:szCs w:val="24"/>
                <w:lang w:val="ru-RU"/>
              </w:rPr>
            </w:pPr>
          </w:p>
        </w:tc>
        <w:tc>
          <w:tcPr>
            <w:tcW w:w="3967" w:type="dxa"/>
            <w:hideMark/>
          </w:tcPr>
          <w:p w:rsidR="00652BA5" w:rsidRPr="003F03C7" w:rsidRDefault="00652BA5" w:rsidP="00E460B0">
            <w:pPr>
              <w:spacing w:after="0" w:line="240" w:lineRule="auto"/>
              <w:ind w:firstLine="709"/>
              <w:rPr>
                <w:rFonts w:ascii="Times New Roman" w:eastAsia="Times New Roman" w:hAnsi="Times New Roman"/>
                <w:sz w:val="24"/>
                <w:szCs w:val="24"/>
                <w:lang w:val="ru-RU"/>
              </w:rPr>
            </w:pPr>
            <w:r w:rsidRPr="003F03C7">
              <w:rPr>
                <w:rFonts w:ascii="Times New Roman" w:eastAsia="Times New Roman" w:hAnsi="Times New Roman"/>
                <w:sz w:val="24"/>
                <w:szCs w:val="24"/>
                <w:lang w:val="ru-RU"/>
              </w:rPr>
              <w:t>Более 20 лет</w:t>
            </w:r>
          </w:p>
        </w:tc>
        <w:tc>
          <w:tcPr>
            <w:tcW w:w="1964" w:type="dxa"/>
            <w:hideMark/>
          </w:tcPr>
          <w:p w:rsidR="00652BA5" w:rsidRPr="003F03C7" w:rsidRDefault="00652BA5" w:rsidP="00E460B0">
            <w:pPr>
              <w:spacing w:after="0" w:line="240" w:lineRule="auto"/>
              <w:ind w:firstLine="709"/>
              <w:rPr>
                <w:rFonts w:ascii="Times New Roman" w:eastAsia="Times New Roman" w:hAnsi="Times New Roman"/>
                <w:sz w:val="24"/>
                <w:szCs w:val="24"/>
                <w:lang w:val="ru-RU"/>
              </w:rPr>
            </w:pPr>
            <w:r w:rsidRPr="003F03C7">
              <w:rPr>
                <w:rFonts w:ascii="Times New Roman" w:eastAsia="Times New Roman" w:hAnsi="Times New Roman"/>
                <w:sz w:val="24"/>
                <w:szCs w:val="24"/>
                <w:lang w:val="ru-RU"/>
              </w:rPr>
              <w:t>6</w:t>
            </w:r>
          </w:p>
        </w:tc>
      </w:tr>
      <w:tr w:rsidR="00090419" w:rsidRPr="00090419" w:rsidTr="003F03C7">
        <w:trPr>
          <w:jc w:val="center"/>
        </w:trPr>
        <w:tc>
          <w:tcPr>
            <w:tcW w:w="0" w:type="auto"/>
            <w:vMerge/>
            <w:hideMark/>
          </w:tcPr>
          <w:p w:rsidR="00652BA5" w:rsidRPr="003F03C7" w:rsidRDefault="00652BA5" w:rsidP="00E460B0">
            <w:pPr>
              <w:widowControl/>
              <w:spacing w:after="0" w:line="240" w:lineRule="auto"/>
              <w:rPr>
                <w:rFonts w:ascii="Times New Roman" w:eastAsia="Times New Roman" w:hAnsi="Times New Roman"/>
                <w:b/>
                <w:sz w:val="24"/>
                <w:szCs w:val="24"/>
                <w:lang w:val="ru-RU"/>
              </w:rPr>
            </w:pPr>
          </w:p>
        </w:tc>
        <w:tc>
          <w:tcPr>
            <w:tcW w:w="3967" w:type="dxa"/>
            <w:hideMark/>
          </w:tcPr>
          <w:p w:rsidR="00652BA5" w:rsidRPr="003F03C7" w:rsidRDefault="00652BA5" w:rsidP="00E460B0">
            <w:pPr>
              <w:spacing w:after="0" w:line="240" w:lineRule="auto"/>
              <w:ind w:firstLine="709"/>
              <w:rPr>
                <w:rFonts w:ascii="Times New Roman" w:eastAsia="Times New Roman" w:hAnsi="Times New Roman"/>
                <w:sz w:val="24"/>
                <w:szCs w:val="24"/>
                <w:lang w:val="ru-RU"/>
              </w:rPr>
            </w:pPr>
            <w:r w:rsidRPr="003F03C7">
              <w:rPr>
                <w:rFonts w:ascii="Times New Roman" w:eastAsia="Times New Roman" w:hAnsi="Times New Roman"/>
                <w:sz w:val="24"/>
                <w:szCs w:val="24"/>
                <w:lang w:val="ru-RU"/>
              </w:rPr>
              <w:t>Более 30 лет</w:t>
            </w:r>
          </w:p>
        </w:tc>
        <w:tc>
          <w:tcPr>
            <w:tcW w:w="1964" w:type="dxa"/>
            <w:hideMark/>
          </w:tcPr>
          <w:p w:rsidR="00652BA5" w:rsidRPr="003F03C7" w:rsidRDefault="00652BA5" w:rsidP="00E460B0">
            <w:pPr>
              <w:spacing w:after="0" w:line="240" w:lineRule="auto"/>
              <w:ind w:firstLine="709"/>
              <w:rPr>
                <w:rFonts w:ascii="Times New Roman" w:eastAsia="Times New Roman" w:hAnsi="Times New Roman"/>
                <w:sz w:val="24"/>
                <w:szCs w:val="24"/>
                <w:lang w:val="ru-RU"/>
              </w:rPr>
            </w:pPr>
            <w:r w:rsidRPr="003F03C7">
              <w:rPr>
                <w:rFonts w:ascii="Times New Roman" w:eastAsia="Times New Roman" w:hAnsi="Times New Roman"/>
                <w:sz w:val="24"/>
                <w:szCs w:val="24"/>
                <w:lang w:val="ru-RU"/>
              </w:rPr>
              <w:t>1</w:t>
            </w:r>
          </w:p>
        </w:tc>
      </w:tr>
      <w:tr w:rsidR="00090419" w:rsidRPr="00090419" w:rsidTr="003F03C7">
        <w:trPr>
          <w:jc w:val="center"/>
        </w:trPr>
        <w:tc>
          <w:tcPr>
            <w:tcW w:w="0" w:type="auto"/>
            <w:vMerge/>
            <w:hideMark/>
          </w:tcPr>
          <w:p w:rsidR="00652BA5" w:rsidRPr="003F03C7" w:rsidRDefault="00652BA5" w:rsidP="00E460B0">
            <w:pPr>
              <w:widowControl/>
              <w:spacing w:after="0" w:line="240" w:lineRule="auto"/>
              <w:rPr>
                <w:rFonts w:ascii="Times New Roman" w:eastAsia="Times New Roman" w:hAnsi="Times New Roman"/>
                <w:b/>
                <w:sz w:val="24"/>
                <w:szCs w:val="24"/>
                <w:lang w:val="ru-RU"/>
              </w:rPr>
            </w:pPr>
          </w:p>
        </w:tc>
        <w:tc>
          <w:tcPr>
            <w:tcW w:w="3967" w:type="dxa"/>
            <w:hideMark/>
          </w:tcPr>
          <w:p w:rsidR="00652BA5" w:rsidRPr="003F03C7" w:rsidRDefault="00652BA5" w:rsidP="00E460B0">
            <w:pPr>
              <w:spacing w:after="0" w:line="240" w:lineRule="auto"/>
              <w:ind w:firstLine="709"/>
              <w:rPr>
                <w:rFonts w:ascii="Times New Roman" w:eastAsia="Times New Roman" w:hAnsi="Times New Roman"/>
                <w:sz w:val="24"/>
                <w:szCs w:val="24"/>
                <w:lang w:val="ru-RU"/>
              </w:rPr>
            </w:pPr>
            <w:r w:rsidRPr="003F03C7">
              <w:rPr>
                <w:rFonts w:ascii="Times New Roman" w:eastAsia="Times New Roman" w:hAnsi="Times New Roman"/>
                <w:sz w:val="24"/>
                <w:szCs w:val="24"/>
                <w:lang w:val="ru-RU"/>
              </w:rPr>
              <w:t>Более 40 лет</w:t>
            </w:r>
          </w:p>
        </w:tc>
        <w:tc>
          <w:tcPr>
            <w:tcW w:w="1964" w:type="dxa"/>
            <w:hideMark/>
          </w:tcPr>
          <w:p w:rsidR="00652BA5" w:rsidRPr="003F03C7" w:rsidRDefault="00652BA5" w:rsidP="00E460B0">
            <w:pPr>
              <w:spacing w:after="0" w:line="240" w:lineRule="auto"/>
              <w:ind w:firstLine="709"/>
              <w:rPr>
                <w:rFonts w:ascii="Times New Roman" w:eastAsia="Times New Roman" w:hAnsi="Times New Roman"/>
                <w:sz w:val="24"/>
                <w:szCs w:val="24"/>
                <w:lang w:val="ru-RU"/>
              </w:rPr>
            </w:pPr>
            <w:r w:rsidRPr="003F03C7">
              <w:rPr>
                <w:rFonts w:ascii="Times New Roman" w:eastAsia="Times New Roman" w:hAnsi="Times New Roman"/>
                <w:sz w:val="24"/>
                <w:szCs w:val="24"/>
                <w:lang w:val="ru-RU"/>
              </w:rPr>
              <w:t>0</w:t>
            </w:r>
          </w:p>
        </w:tc>
      </w:tr>
      <w:tr w:rsidR="00090419" w:rsidRPr="00090419" w:rsidTr="003F03C7">
        <w:trPr>
          <w:jc w:val="center"/>
        </w:trPr>
        <w:tc>
          <w:tcPr>
            <w:tcW w:w="3798" w:type="dxa"/>
            <w:vMerge w:val="restart"/>
          </w:tcPr>
          <w:p w:rsidR="00652BA5" w:rsidRPr="003F03C7" w:rsidRDefault="00652BA5" w:rsidP="00E460B0">
            <w:pPr>
              <w:spacing w:after="0" w:line="240" w:lineRule="auto"/>
              <w:ind w:firstLine="709"/>
              <w:rPr>
                <w:rFonts w:ascii="Times New Roman" w:eastAsia="Times New Roman" w:hAnsi="Times New Roman"/>
                <w:sz w:val="24"/>
                <w:szCs w:val="24"/>
                <w:lang w:val="ru-RU"/>
              </w:rPr>
            </w:pPr>
          </w:p>
          <w:p w:rsidR="00652BA5" w:rsidRPr="003F03C7" w:rsidRDefault="00652BA5" w:rsidP="00E460B0">
            <w:pPr>
              <w:spacing w:after="0" w:line="240" w:lineRule="auto"/>
              <w:rPr>
                <w:rFonts w:ascii="Times New Roman" w:eastAsia="Times New Roman" w:hAnsi="Times New Roman"/>
                <w:b/>
                <w:sz w:val="24"/>
                <w:szCs w:val="24"/>
                <w:lang w:val="ru-RU"/>
              </w:rPr>
            </w:pPr>
            <w:r w:rsidRPr="003F03C7">
              <w:rPr>
                <w:rFonts w:ascii="Times New Roman" w:eastAsia="Times New Roman" w:hAnsi="Times New Roman"/>
                <w:b/>
                <w:sz w:val="24"/>
                <w:szCs w:val="24"/>
                <w:lang w:val="ru-RU"/>
              </w:rPr>
              <w:t>Образование педагогов</w:t>
            </w:r>
          </w:p>
        </w:tc>
        <w:tc>
          <w:tcPr>
            <w:tcW w:w="3967" w:type="dxa"/>
            <w:hideMark/>
          </w:tcPr>
          <w:p w:rsidR="00652BA5" w:rsidRPr="003F03C7" w:rsidRDefault="00652BA5" w:rsidP="00E460B0">
            <w:pPr>
              <w:spacing w:after="0" w:line="240" w:lineRule="auto"/>
              <w:ind w:firstLine="709"/>
              <w:rPr>
                <w:rFonts w:ascii="Times New Roman" w:eastAsia="Times New Roman" w:hAnsi="Times New Roman"/>
                <w:sz w:val="24"/>
                <w:szCs w:val="24"/>
                <w:lang w:val="ru-RU"/>
              </w:rPr>
            </w:pPr>
            <w:r w:rsidRPr="003F03C7">
              <w:rPr>
                <w:rFonts w:ascii="Times New Roman" w:eastAsia="Times New Roman" w:hAnsi="Times New Roman"/>
                <w:sz w:val="24"/>
                <w:szCs w:val="24"/>
                <w:lang w:val="ru-RU"/>
              </w:rPr>
              <w:t>Высшее образование</w:t>
            </w:r>
          </w:p>
        </w:tc>
        <w:tc>
          <w:tcPr>
            <w:tcW w:w="1964" w:type="dxa"/>
            <w:hideMark/>
          </w:tcPr>
          <w:p w:rsidR="00652BA5" w:rsidRPr="003F03C7" w:rsidRDefault="00090419" w:rsidP="00E460B0">
            <w:pPr>
              <w:spacing w:after="0" w:line="240" w:lineRule="auto"/>
              <w:ind w:firstLine="709"/>
              <w:rPr>
                <w:rFonts w:ascii="Times New Roman" w:eastAsia="Times New Roman" w:hAnsi="Times New Roman"/>
                <w:sz w:val="24"/>
                <w:szCs w:val="24"/>
                <w:lang w:val="ru-RU"/>
              </w:rPr>
            </w:pPr>
            <w:r w:rsidRPr="003F03C7">
              <w:rPr>
                <w:rFonts w:ascii="Times New Roman" w:eastAsia="Times New Roman" w:hAnsi="Times New Roman"/>
                <w:sz w:val="24"/>
                <w:szCs w:val="24"/>
                <w:lang w:val="ru-RU"/>
              </w:rPr>
              <w:t>18</w:t>
            </w:r>
          </w:p>
        </w:tc>
      </w:tr>
      <w:tr w:rsidR="00090419" w:rsidRPr="00090419" w:rsidTr="003F03C7">
        <w:trPr>
          <w:trHeight w:val="641"/>
          <w:jc w:val="center"/>
        </w:trPr>
        <w:tc>
          <w:tcPr>
            <w:tcW w:w="0" w:type="auto"/>
            <w:vMerge/>
            <w:hideMark/>
          </w:tcPr>
          <w:p w:rsidR="00652BA5" w:rsidRPr="003F03C7" w:rsidRDefault="00652BA5" w:rsidP="00E460B0">
            <w:pPr>
              <w:widowControl/>
              <w:spacing w:after="0" w:line="240" w:lineRule="auto"/>
              <w:rPr>
                <w:rFonts w:ascii="Times New Roman" w:eastAsia="Times New Roman" w:hAnsi="Times New Roman"/>
                <w:b/>
                <w:sz w:val="24"/>
                <w:szCs w:val="24"/>
                <w:lang w:val="ru-RU"/>
              </w:rPr>
            </w:pPr>
          </w:p>
        </w:tc>
        <w:tc>
          <w:tcPr>
            <w:tcW w:w="3967" w:type="dxa"/>
            <w:hideMark/>
          </w:tcPr>
          <w:p w:rsidR="00652BA5" w:rsidRPr="003F03C7" w:rsidRDefault="00652BA5" w:rsidP="00E460B0">
            <w:pPr>
              <w:spacing w:after="0" w:line="240" w:lineRule="auto"/>
              <w:rPr>
                <w:rFonts w:ascii="Times New Roman" w:eastAsia="Times New Roman" w:hAnsi="Times New Roman"/>
                <w:sz w:val="24"/>
                <w:szCs w:val="24"/>
                <w:lang w:val="ru-RU"/>
              </w:rPr>
            </w:pPr>
            <w:r w:rsidRPr="003F03C7">
              <w:rPr>
                <w:rFonts w:ascii="Times New Roman" w:eastAsia="Times New Roman" w:hAnsi="Times New Roman"/>
                <w:sz w:val="24"/>
                <w:szCs w:val="24"/>
                <w:lang w:val="ru-RU"/>
              </w:rPr>
              <w:t>Среднее профессиональное образование</w:t>
            </w:r>
          </w:p>
        </w:tc>
        <w:tc>
          <w:tcPr>
            <w:tcW w:w="1964" w:type="dxa"/>
            <w:hideMark/>
          </w:tcPr>
          <w:p w:rsidR="00652BA5" w:rsidRPr="003F03C7" w:rsidRDefault="00652BA5" w:rsidP="00E460B0">
            <w:pPr>
              <w:spacing w:after="0" w:line="240" w:lineRule="auto"/>
              <w:ind w:firstLine="709"/>
              <w:rPr>
                <w:rFonts w:ascii="Times New Roman" w:eastAsia="Times New Roman" w:hAnsi="Times New Roman"/>
                <w:sz w:val="24"/>
                <w:szCs w:val="24"/>
                <w:lang w:val="ru-RU"/>
              </w:rPr>
            </w:pPr>
            <w:r w:rsidRPr="003F03C7">
              <w:rPr>
                <w:rFonts w:ascii="Times New Roman" w:eastAsia="Times New Roman" w:hAnsi="Times New Roman"/>
                <w:sz w:val="24"/>
                <w:szCs w:val="24"/>
                <w:lang w:val="ru-RU"/>
              </w:rPr>
              <w:t>6</w:t>
            </w:r>
          </w:p>
        </w:tc>
      </w:tr>
      <w:tr w:rsidR="00090419" w:rsidRPr="00090419" w:rsidTr="003F03C7">
        <w:trPr>
          <w:jc w:val="center"/>
        </w:trPr>
        <w:tc>
          <w:tcPr>
            <w:tcW w:w="3798" w:type="dxa"/>
            <w:vMerge w:val="restart"/>
            <w:hideMark/>
          </w:tcPr>
          <w:p w:rsidR="00652BA5" w:rsidRPr="003F03C7" w:rsidRDefault="00652BA5" w:rsidP="00E460B0">
            <w:pPr>
              <w:spacing w:after="0" w:line="240" w:lineRule="auto"/>
              <w:rPr>
                <w:rFonts w:ascii="Times New Roman" w:eastAsia="Times New Roman" w:hAnsi="Times New Roman"/>
                <w:b/>
                <w:sz w:val="24"/>
                <w:szCs w:val="24"/>
                <w:lang w:val="ru-RU"/>
              </w:rPr>
            </w:pPr>
            <w:r w:rsidRPr="003F03C7">
              <w:rPr>
                <w:rFonts w:ascii="Times New Roman" w:eastAsia="Times New Roman" w:hAnsi="Times New Roman"/>
                <w:b/>
                <w:sz w:val="24"/>
                <w:szCs w:val="24"/>
                <w:lang w:val="ru-RU"/>
              </w:rPr>
              <w:t>Квалификационные категории педагогов</w:t>
            </w:r>
          </w:p>
        </w:tc>
        <w:tc>
          <w:tcPr>
            <w:tcW w:w="3967" w:type="dxa"/>
            <w:hideMark/>
          </w:tcPr>
          <w:p w:rsidR="00652BA5" w:rsidRPr="003F03C7" w:rsidRDefault="00652BA5" w:rsidP="00E460B0">
            <w:pPr>
              <w:spacing w:after="0" w:line="240" w:lineRule="auto"/>
              <w:rPr>
                <w:rFonts w:ascii="Times New Roman" w:eastAsia="Times New Roman" w:hAnsi="Times New Roman"/>
                <w:sz w:val="24"/>
                <w:szCs w:val="24"/>
                <w:lang w:val="ru-RU"/>
              </w:rPr>
            </w:pPr>
            <w:r w:rsidRPr="003F03C7">
              <w:rPr>
                <w:rFonts w:ascii="Times New Roman" w:eastAsia="Times New Roman" w:hAnsi="Times New Roman"/>
                <w:sz w:val="24"/>
                <w:szCs w:val="24"/>
                <w:lang w:val="ru-RU"/>
              </w:rPr>
              <w:t>Соответствие занимаемой должности</w:t>
            </w:r>
          </w:p>
        </w:tc>
        <w:tc>
          <w:tcPr>
            <w:tcW w:w="1964" w:type="dxa"/>
            <w:hideMark/>
          </w:tcPr>
          <w:p w:rsidR="00652BA5" w:rsidRPr="003F03C7" w:rsidRDefault="00652BA5" w:rsidP="00E460B0">
            <w:pPr>
              <w:spacing w:after="0" w:line="240" w:lineRule="auto"/>
              <w:ind w:firstLine="709"/>
              <w:rPr>
                <w:rFonts w:ascii="Times New Roman" w:eastAsia="Times New Roman" w:hAnsi="Times New Roman"/>
                <w:sz w:val="24"/>
                <w:szCs w:val="24"/>
                <w:lang w:val="ru-RU"/>
              </w:rPr>
            </w:pPr>
            <w:r w:rsidRPr="003F03C7">
              <w:rPr>
                <w:rFonts w:ascii="Times New Roman" w:eastAsia="Times New Roman" w:hAnsi="Times New Roman"/>
                <w:sz w:val="24"/>
                <w:szCs w:val="24"/>
                <w:lang w:val="ru-RU"/>
              </w:rPr>
              <w:t>0</w:t>
            </w:r>
          </w:p>
        </w:tc>
      </w:tr>
      <w:tr w:rsidR="00090419" w:rsidRPr="00090419" w:rsidTr="003F03C7">
        <w:trPr>
          <w:jc w:val="center"/>
        </w:trPr>
        <w:tc>
          <w:tcPr>
            <w:tcW w:w="0" w:type="auto"/>
            <w:vMerge/>
            <w:hideMark/>
          </w:tcPr>
          <w:p w:rsidR="00652BA5" w:rsidRPr="003F03C7" w:rsidRDefault="00652BA5" w:rsidP="00E460B0">
            <w:pPr>
              <w:widowControl/>
              <w:spacing w:after="0" w:line="240" w:lineRule="auto"/>
              <w:rPr>
                <w:rFonts w:ascii="Times New Roman" w:eastAsia="Times New Roman" w:hAnsi="Times New Roman"/>
                <w:b/>
                <w:sz w:val="24"/>
                <w:szCs w:val="24"/>
                <w:lang w:val="ru-RU"/>
              </w:rPr>
            </w:pPr>
          </w:p>
        </w:tc>
        <w:tc>
          <w:tcPr>
            <w:tcW w:w="3967" w:type="dxa"/>
            <w:hideMark/>
          </w:tcPr>
          <w:p w:rsidR="00652BA5" w:rsidRPr="003F03C7" w:rsidRDefault="00652BA5" w:rsidP="00E460B0">
            <w:pPr>
              <w:spacing w:after="0" w:line="240" w:lineRule="auto"/>
              <w:ind w:firstLine="709"/>
              <w:rPr>
                <w:rFonts w:ascii="Times New Roman" w:eastAsia="Times New Roman" w:hAnsi="Times New Roman"/>
                <w:sz w:val="24"/>
                <w:szCs w:val="24"/>
                <w:lang w:val="ru-RU"/>
              </w:rPr>
            </w:pPr>
            <w:r w:rsidRPr="003F03C7">
              <w:rPr>
                <w:rFonts w:ascii="Times New Roman" w:eastAsia="Times New Roman" w:hAnsi="Times New Roman"/>
                <w:sz w:val="24"/>
                <w:szCs w:val="24"/>
                <w:lang w:val="ru-RU"/>
              </w:rPr>
              <w:t>Первая категория</w:t>
            </w:r>
          </w:p>
        </w:tc>
        <w:tc>
          <w:tcPr>
            <w:tcW w:w="1964" w:type="dxa"/>
            <w:hideMark/>
          </w:tcPr>
          <w:p w:rsidR="00652BA5" w:rsidRPr="003F03C7" w:rsidRDefault="00090419" w:rsidP="00E460B0">
            <w:pPr>
              <w:spacing w:after="0" w:line="240" w:lineRule="auto"/>
              <w:ind w:firstLine="709"/>
              <w:rPr>
                <w:rFonts w:ascii="Times New Roman" w:eastAsia="Times New Roman" w:hAnsi="Times New Roman"/>
                <w:sz w:val="24"/>
                <w:szCs w:val="24"/>
                <w:lang w:val="ru-RU"/>
              </w:rPr>
            </w:pPr>
            <w:r w:rsidRPr="003F03C7">
              <w:rPr>
                <w:rFonts w:ascii="Times New Roman" w:eastAsia="Times New Roman" w:hAnsi="Times New Roman"/>
                <w:sz w:val="24"/>
                <w:szCs w:val="24"/>
                <w:lang w:val="ru-RU"/>
              </w:rPr>
              <w:t>6</w:t>
            </w:r>
          </w:p>
        </w:tc>
      </w:tr>
      <w:tr w:rsidR="00090419" w:rsidRPr="00090419" w:rsidTr="003F03C7">
        <w:trPr>
          <w:jc w:val="center"/>
        </w:trPr>
        <w:tc>
          <w:tcPr>
            <w:tcW w:w="0" w:type="auto"/>
            <w:vMerge/>
            <w:hideMark/>
          </w:tcPr>
          <w:p w:rsidR="00652BA5" w:rsidRPr="003F03C7" w:rsidRDefault="00652BA5" w:rsidP="00E460B0">
            <w:pPr>
              <w:widowControl/>
              <w:spacing w:after="0" w:line="240" w:lineRule="auto"/>
              <w:rPr>
                <w:rFonts w:ascii="Times New Roman" w:eastAsia="Times New Roman" w:hAnsi="Times New Roman"/>
                <w:b/>
                <w:sz w:val="24"/>
                <w:szCs w:val="24"/>
                <w:lang w:val="ru-RU"/>
              </w:rPr>
            </w:pPr>
          </w:p>
        </w:tc>
        <w:tc>
          <w:tcPr>
            <w:tcW w:w="3967" w:type="dxa"/>
            <w:hideMark/>
          </w:tcPr>
          <w:p w:rsidR="00652BA5" w:rsidRPr="003F03C7" w:rsidRDefault="00652BA5" w:rsidP="00E460B0">
            <w:pPr>
              <w:spacing w:after="0" w:line="240" w:lineRule="auto"/>
              <w:ind w:firstLine="709"/>
              <w:rPr>
                <w:rFonts w:ascii="Times New Roman" w:eastAsia="Times New Roman" w:hAnsi="Times New Roman"/>
                <w:sz w:val="24"/>
                <w:szCs w:val="24"/>
                <w:lang w:val="ru-RU"/>
              </w:rPr>
            </w:pPr>
            <w:r w:rsidRPr="003F03C7">
              <w:rPr>
                <w:rFonts w:ascii="Times New Roman" w:eastAsia="Times New Roman" w:hAnsi="Times New Roman"/>
                <w:sz w:val="24"/>
                <w:szCs w:val="24"/>
                <w:lang w:val="ru-RU"/>
              </w:rPr>
              <w:t>Высшая категория</w:t>
            </w:r>
          </w:p>
        </w:tc>
        <w:tc>
          <w:tcPr>
            <w:tcW w:w="1964" w:type="dxa"/>
            <w:hideMark/>
          </w:tcPr>
          <w:p w:rsidR="00652BA5" w:rsidRPr="003F03C7" w:rsidRDefault="00652BA5" w:rsidP="00E460B0">
            <w:pPr>
              <w:spacing w:after="0" w:line="240" w:lineRule="auto"/>
              <w:ind w:firstLine="709"/>
              <w:rPr>
                <w:rFonts w:ascii="Times New Roman" w:eastAsia="Times New Roman" w:hAnsi="Times New Roman"/>
                <w:sz w:val="24"/>
                <w:szCs w:val="24"/>
                <w:lang w:val="ru-RU"/>
              </w:rPr>
            </w:pPr>
            <w:r w:rsidRPr="003F03C7">
              <w:rPr>
                <w:rFonts w:ascii="Times New Roman" w:eastAsia="Times New Roman" w:hAnsi="Times New Roman"/>
                <w:sz w:val="24"/>
                <w:szCs w:val="24"/>
                <w:lang w:val="ru-RU"/>
              </w:rPr>
              <w:t>10</w:t>
            </w:r>
          </w:p>
        </w:tc>
      </w:tr>
      <w:tr w:rsidR="00090419" w:rsidRPr="00090419" w:rsidTr="003F03C7">
        <w:trPr>
          <w:jc w:val="center"/>
        </w:trPr>
        <w:tc>
          <w:tcPr>
            <w:tcW w:w="0" w:type="auto"/>
            <w:vMerge/>
            <w:hideMark/>
          </w:tcPr>
          <w:p w:rsidR="00652BA5" w:rsidRPr="003F03C7" w:rsidRDefault="00652BA5" w:rsidP="00E460B0">
            <w:pPr>
              <w:widowControl/>
              <w:spacing w:after="0" w:line="240" w:lineRule="auto"/>
              <w:rPr>
                <w:rFonts w:ascii="Times New Roman" w:eastAsia="Times New Roman" w:hAnsi="Times New Roman"/>
                <w:b/>
                <w:sz w:val="24"/>
                <w:szCs w:val="24"/>
                <w:lang w:val="ru-RU"/>
              </w:rPr>
            </w:pPr>
          </w:p>
        </w:tc>
        <w:tc>
          <w:tcPr>
            <w:tcW w:w="3967" w:type="dxa"/>
            <w:hideMark/>
          </w:tcPr>
          <w:p w:rsidR="00652BA5" w:rsidRPr="003F03C7" w:rsidRDefault="00652BA5" w:rsidP="00E460B0">
            <w:pPr>
              <w:spacing w:after="0" w:line="240" w:lineRule="auto"/>
              <w:ind w:firstLine="709"/>
              <w:rPr>
                <w:rFonts w:ascii="Times New Roman" w:eastAsia="Times New Roman" w:hAnsi="Times New Roman"/>
                <w:sz w:val="24"/>
                <w:szCs w:val="24"/>
                <w:lang w:val="ru-RU"/>
              </w:rPr>
            </w:pPr>
            <w:r w:rsidRPr="003F03C7">
              <w:rPr>
                <w:rFonts w:ascii="Times New Roman" w:eastAsia="Times New Roman" w:hAnsi="Times New Roman"/>
                <w:sz w:val="24"/>
                <w:szCs w:val="24"/>
                <w:lang w:val="ru-RU"/>
              </w:rPr>
              <w:t>Без категории</w:t>
            </w:r>
          </w:p>
        </w:tc>
        <w:tc>
          <w:tcPr>
            <w:tcW w:w="1964" w:type="dxa"/>
            <w:hideMark/>
          </w:tcPr>
          <w:p w:rsidR="00652BA5" w:rsidRPr="003F03C7" w:rsidRDefault="00652BA5" w:rsidP="00E460B0">
            <w:pPr>
              <w:spacing w:after="0" w:line="240" w:lineRule="auto"/>
              <w:ind w:firstLine="709"/>
              <w:rPr>
                <w:rFonts w:ascii="Times New Roman" w:eastAsia="Times New Roman" w:hAnsi="Times New Roman"/>
                <w:sz w:val="24"/>
                <w:szCs w:val="24"/>
                <w:lang w:val="ru-RU"/>
              </w:rPr>
            </w:pPr>
            <w:r w:rsidRPr="003F03C7">
              <w:rPr>
                <w:rFonts w:ascii="Times New Roman" w:eastAsia="Times New Roman" w:hAnsi="Times New Roman"/>
                <w:sz w:val="24"/>
                <w:szCs w:val="24"/>
                <w:lang w:val="ru-RU"/>
              </w:rPr>
              <w:t>8</w:t>
            </w:r>
          </w:p>
        </w:tc>
      </w:tr>
    </w:tbl>
    <w:p w:rsidR="00652BA5" w:rsidRPr="00090419" w:rsidRDefault="00652BA5" w:rsidP="007D5CB0">
      <w:pPr>
        <w:spacing w:after="0" w:line="240" w:lineRule="auto"/>
        <w:ind w:firstLine="709"/>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Гимназия с учетом особенностей педагогической деятельности по проектированию и реализации образовательной деятельности составляет перечень необходимых должностей в соответствии с «Единым квалификационным справочником должностей руководителей, специалистов и служащих» и требованиями Профессионального стандарта.</w:t>
      </w:r>
    </w:p>
    <w:p w:rsidR="00652BA5" w:rsidRPr="00090419" w:rsidRDefault="00652BA5" w:rsidP="007D5CB0">
      <w:pPr>
        <w:spacing w:after="0" w:line="240" w:lineRule="auto"/>
        <w:ind w:firstLine="709"/>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Квалификация педагогических работников МБОУ Гимназии № 10 отвечает квалификационным требованиям, указанным в квалификационных справочниках и профессиональных стандартах.</w:t>
      </w:r>
    </w:p>
    <w:p w:rsidR="00652BA5" w:rsidRPr="00090419" w:rsidRDefault="00652BA5" w:rsidP="007D5CB0">
      <w:pPr>
        <w:spacing w:line="240" w:lineRule="auto"/>
        <w:ind w:firstLine="709"/>
        <w:jc w:val="both"/>
        <w:rPr>
          <w:rFonts w:ascii="Times New Roman" w:eastAsia="Times New Roman" w:hAnsi="Times New Roman"/>
          <w:sz w:val="28"/>
          <w:szCs w:val="28"/>
          <w:lang w:val="ru-RU"/>
        </w:rPr>
      </w:pPr>
      <w:bookmarkStart w:id="139" w:name="dst100304"/>
      <w:bookmarkEnd w:id="139"/>
      <w:r w:rsidRPr="00090419">
        <w:rPr>
          <w:rFonts w:ascii="Times New Roman" w:eastAsia="Times New Roman" w:hAnsi="Times New Roman"/>
          <w:sz w:val="28"/>
          <w:szCs w:val="28"/>
          <w:lang w:val="ru-RU"/>
        </w:rPr>
        <w:t xml:space="preserve">Педагогические работники, привлекаемые к реализации программы </w:t>
      </w:r>
      <w:r w:rsidR="00A313CC" w:rsidRPr="00090419">
        <w:rPr>
          <w:rFonts w:ascii="Times New Roman" w:eastAsia="Times New Roman" w:hAnsi="Times New Roman"/>
          <w:sz w:val="28"/>
          <w:szCs w:val="28"/>
          <w:lang w:val="ru-RU"/>
        </w:rPr>
        <w:t>основного</w:t>
      </w:r>
      <w:r w:rsidRPr="00090419">
        <w:rPr>
          <w:rFonts w:ascii="Times New Roman" w:eastAsia="Times New Roman" w:hAnsi="Times New Roman"/>
          <w:sz w:val="28"/>
          <w:szCs w:val="28"/>
          <w:lang w:val="ru-RU"/>
        </w:rPr>
        <w:t xml:space="preserve"> общего образования, получают дополнительное профессиональное образование по программам повышения квалификации, в том числе в форме стажировки в </w:t>
      </w:r>
      <w:r w:rsidRPr="00090419">
        <w:rPr>
          <w:rFonts w:ascii="Times New Roman" w:eastAsia="Times New Roman" w:hAnsi="Times New Roman"/>
          <w:sz w:val="28"/>
          <w:szCs w:val="28"/>
          <w:lang w:val="ru-RU"/>
        </w:rPr>
        <w:lastRenderedPageBreak/>
        <w:t>организациях, деятельность которых связана с разработкой и реализаций программ начального общего образования</w:t>
      </w:r>
      <w:r w:rsidRPr="00090419">
        <w:rPr>
          <w:rFonts w:ascii="Times New Roman" w:eastAsia="Times New Roman" w:hAnsi="Times New Roman"/>
          <w:sz w:val="28"/>
          <w:szCs w:val="28"/>
          <w:vertAlign w:val="superscript"/>
          <w:lang w:val="ru-RU"/>
        </w:rPr>
        <w:footnoteReference w:id="43"/>
      </w:r>
      <w:r w:rsidRPr="00090419">
        <w:rPr>
          <w:rFonts w:ascii="Times New Roman" w:eastAsia="Times New Roman" w:hAnsi="Times New Roman"/>
          <w:sz w:val="28"/>
          <w:szCs w:val="28"/>
          <w:lang w:val="ru-RU"/>
        </w:rPr>
        <w:t>.</w:t>
      </w:r>
    </w:p>
    <w:tbl>
      <w:tblPr>
        <w:tblW w:w="103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6"/>
        <w:gridCol w:w="991"/>
        <w:gridCol w:w="2553"/>
        <w:gridCol w:w="2975"/>
        <w:gridCol w:w="1677"/>
      </w:tblGrid>
      <w:tr w:rsidR="00652BA5" w:rsidRPr="00090419" w:rsidTr="00E460B0">
        <w:trPr>
          <w:trHeight w:val="298"/>
        </w:trPr>
        <w:tc>
          <w:tcPr>
            <w:tcW w:w="2126" w:type="dxa"/>
            <w:vMerge w:val="restart"/>
            <w:tcBorders>
              <w:top w:val="single" w:sz="4" w:space="0" w:color="auto"/>
              <w:left w:val="single" w:sz="4" w:space="0" w:color="auto"/>
              <w:bottom w:val="single" w:sz="4" w:space="0" w:color="auto"/>
              <w:right w:val="single" w:sz="4" w:space="0" w:color="auto"/>
            </w:tcBorders>
            <w:hideMark/>
          </w:tcPr>
          <w:p w:rsidR="00652BA5" w:rsidRPr="00090419" w:rsidRDefault="00652BA5" w:rsidP="00E460B0">
            <w:pPr>
              <w:spacing w:after="0" w:line="240" w:lineRule="auto"/>
              <w:rPr>
                <w:rFonts w:ascii="Times New Roman" w:eastAsia="Times New Roman" w:hAnsi="Times New Roman"/>
                <w:sz w:val="24"/>
                <w:szCs w:val="28"/>
                <w:lang w:val="ru-RU"/>
              </w:rPr>
            </w:pPr>
            <w:r w:rsidRPr="00090419">
              <w:rPr>
                <w:rFonts w:ascii="Times New Roman" w:eastAsia="Times New Roman" w:hAnsi="Times New Roman"/>
                <w:b/>
                <w:sz w:val="24"/>
                <w:szCs w:val="28"/>
                <w:lang w:val="ru-RU"/>
              </w:rPr>
              <w:t>Должность</w:t>
            </w:r>
          </w:p>
        </w:tc>
        <w:tc>
          <w:tcPr>
            <w:tcW w:w="991" w:type="dxa"/>
            <w:vMerge w:val="restart"/>
            <w:tcBorders>
              <w:top w:val="single" w:sz="4" w:space="0" w:color="auto"/>
              <w:left w:val="single" w:sz="4" w:space="0" w:color="auto"/>
              <w:bottom w:val="single" w:sz="4" w:space="0" w:color="auto"/>
              <w:right w:val="single" w:sz="4" w:space="0" w:color="auto"/>
            </w:tcBorders>
            <w:hideMark/>
          </w:tcPr>
          <w:p w:rsidR="00652BA5" w:rsidRPr="00090419" w:rsidRDefault="00652BA5" w:rsidP="00E460B0">
            <w:pPr>
              <w:spacing w:after="0" w:line="240" w:lineRule="auto"/>
              <w:rPr>
                <w:rFonts w:ascii="Times New Roman" w:eastAsia="Times New Roman" w:hAnsi="Times New Roman"/>
                <w:sz w:val="24"/>
                <w:szCs w:val="28"/>
                <w:lang/>
              </w:rPr>
            </w:pPr>
            <w:r w:rsidRPr="00090419">
              <w:rPr>
                <w:rFonts w:ascii="Times New Roman" w:eastAsia="Times New Roman" w:hAnsi="Times New Roman"/>
                <w:b/>
                <w:sz w:val="24"/>
                <w:szCs w:val="28"/>
                <w:lang w:val="ru-RU"/>
              </w:rPr>
              <w:t>Кол-во работников</w:t>
            </w:r>
          </w:p>
        </w:tc>
        <w:tc>
          <w:tcPr>
            <w:tcW w:w="2553" w:type="dxa"/>
            <w:vMerge w:val="restart"/>
            <w:tcBorders>
              <w:top w:val="single" w:sz="4" w:space="0" w:color="auto"/>
              <w:left w:val="single" w:sz="4" w:space="0" w:color="auto"/>
              <w:bottom w:val="single" w:sz="4" w:space="0" w:color="auto"/>
              <w:right w:val="single" w:sz="4" w:space="0" w:color="auto"/>
            </w:tcBorders>
            <w:hideMark/>
          </w:tcPr>
          <w:p w:rsidR="00652BA5" w:rsidRPr="00090419" w:rsidRDefault="00652BA5" w:rsidP="00E460B0">
            <w:pPr>
              <w:spacing w:after="0" w:line="240" w:lineRule="auto"/>
              <w:rPr>
                <w:rFonts w:ascii="Times New Roman" w:eastAsia="Times New Roman" w:hAnsi="Times New Roman"/>
                <w:sz w:val="24"/>
                <w:szCs w:val="28"/>
                <w:lang/>
              </w:rPr>
            </w:pPr>
            <w:r w:rsidRPr="00090419">
              <w:rPr>
                <w:rFonts w:ascii="Times New Roman" w:eastAsia="Times New Roman" w:hAnsi="Times New Roman"/>
                <w:b/>
                <w:sz w:val="24"/>
                <w:szCs w:val="28"/>
                <w:lang/>
              </w:rPr>
              <w:t>Должностные обязанности</w:t>
            </w:r>
          </w:p>
        </w:tc>
        <w:tc>
          <w:tcPr>
            <w:tcW w:w="4652" w:type="dxa"/>
            <w:gridSpan w:val="2"/>
            <w:tcBorders>
              <w:top w:val="single" w:sz="4" w:space="0" w:color="auto"/>
              <w:left w:val="single" w:sz="4" w:space="0" w:color="auto"/>
              <w:bottom w:val="single" w:sz="4" w:space="0" w:color="auto"/>
              <w:right w:val="single" w:sz="4" w:space="0" w:color="auto"/>
            </w:tcBorders>
            <w:hideMark/>
          </w:tcPr>
          <w:p w:rsidR="00652BA5" w:rsidRPr="00090419" w:rsidRDefault="00652BA5" w:rsidP="00E460B0">
            <w:pPr>
              <w:spacing w:after="0" w:line="240" w:lineRule="auto"/>
              <w:rPr>
                <w:rFonts w:ascii="Times New Roman" w:eastAsia="Times New Roman" w:hAnsi="Times New Roman"/>
                <w:sz w:val="24"/>
                <w:szCs w:val="28"/>
                <w:lang/>
              </w:rPr>
            </w:pPr>
            <w:r w:rsidRPr="00090419">
              <w:rPr>
                <w:rFonts w:ascii="Times New Roman" w:eastAsia="Times New Roman" w:hAnsi="Times New Roman"/>
                <w:b/>
                <w:sz w:val="24"/>
                <w:szCs w:val="28"/>
                <w:lang w:val="ru-RU"/>
              </w:rPr>
              <w:t xml:space="preserve">Уровень квалификации работников </w:t>
            </w:r>
          </w:p>
        </w:tc>
      </w:tr>
      <w:tr w:rsidR="00652BA5" w:rsidRPr="00090419" w:rsidTr="00E460B0">
        <w:trPr>
          <w:trHeight w:val="287"/>
        </w:trPr>
        <w:tc>
          <w:tcPr>
            <w:tcW w:w="2126" w:type="dxa"/>
            <w:vMerge/>
            <w:tcBorders>
              <w:top w:val="single" w:sz="4" w:space="0" w:color="auto"/>
              <w:left w:val="single" w:sz="4" w:space="0" w:color="auto"/>
              <w:bottom w:val="single" w:sz="4" w:space="0" w:color="auto"/>
              <w:right w:val="single" w:sz="4" w:space="0" w:color="auto"/>
            </w:tcBorders>
            <w:vAlign w:val="center"/>
            <w:hideMark/>
          </w:tcPr>
          <w:p w:rsidR="00652BA5" w:rsidRPr="00090419" w:rsidRDefault="00652BA5" w:rsidP="00E460B0">
            <w:pPr>
              <w:widowControl/>
              <w:spacing w:after="0" w:line="240" w:lineRule="auto"/>
              <w:rPr>
                <w:rFonts w:ascii="Times New Roman" w:eastAsia="Times New Roman" w:hAnsi="Times New Roman"/>
                <w:sz w:val="24"/>
                <w:szCs w:val="28"/>
                <w:lang w:val="ru-RU"/>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rsidR="00652BA5" w:rsidRPr="00090419" w:rsidRDefault="00652BA5" w:rsidP="00E460B0">
            <w:pPr>
              <w:widowControl/>
              <w:spacing w:after="0" w:line="240" w:lineRule="auto"/>
              <w:rPr>
                <w:rFonts w:ascii="Times New Roman" w:eastAsia="Times New Roman" w:hAnsi="Times New Roman"/>
                <w:sz w:val="24"/>
                <w:szCs w:val="28"/>
                <w:lang/>
              </w:rPr>
            </w:pPr>
          </w:p>
        </w:tc>
        <w:tc>
          <w:tcPr>
            <w:tcW w:w="2553" w:type="dxa"/>
            <w:vMerge/>
            <w:tcBorders>
              <w:top w:val="single" w:sz="4" w:space="0" w:color="auto"/>
              <w:left w:val="single" w:sz="4" w:space="0" w:color="auto"/>
              <w:bottom w:val="single" w:sz="4" w:space="0" w:color="auto"/>
              <w:right w:val="single" w:sz="4" w:space="0" w:color="auto"/>
            </w:tcBorders>
            <w:vAlign w:val="center"/>
            <w:hideMark/>
          </w:tcPr>
          <w:p w:rsidR="00652BA5" w:rsidRPr="00090419" w:rsidRDefault="00652BA5" w:rsidP="00E460B0">
            <w:pPr>
              <w:widowControl/>
              <w:spacing w:after="0" w:line="240" w:lineRule="auto"/>
              <w:rPr>
                <w:rFonts w:ascii="Times New Roman" w:eastAsia="Times New Roman" w:hAnsi="Times New Roman"/>
                <w:sz w:val="24"/>
                <w:szCs w:val="28"/>
                <w:lang/>
              </w:rPr>
            </w:pPr>
          </w:p>
        </w:tc>
        <w:tc>
          <w:tcPr>
            <w:tcW w:w="2975" w:type="dxa"/>
            <w:tcBorders>
              <w:top w:val="single" w:sz="4" w:space="0" w:color="auto"/>
              <w:left w:val="single" w:sz="4" w:space="0" w:color="auto"/>
              <w:bottom w:val="single" w:sz="4" w:space="0" w:color="auto"/>
              <w:right w:val="single" w:sz="4" w:space="0" w:color="auto"/>
            </w:tcBorders>
            <w:hideMark/>
          </w:tcPr>
          <w:p w:rsidR="00652BA5" w:rsidRPr="00090419" w:rsidRDefault="00652BA5" w:rsidP="00E460B0">
            <w:pPr>
              <w:spacing w:after="0" w:line="240" w:lineRule="auto"/>
              <w:rPr>
                <w:rFonts w:ascii="Times New Roman" w:eastAsia="Times New Roman" w:hAnsi="Times New Roman"/>
                <w:b/>
                <w:sz w:val="24"/>
                <w:szCs w:val="28"/>
                <w:lang/>
              </w:rPr>
            </w:pPr>
            <w:r w:rsidRPr="00090419">
              <w:rPr>
                <w:rFonts w:ascii="Times New Roman" w:eastAsia="Times New Roman" w:hAnsi="Times New Roman"/>
                <w:b/>
                <w:sz w:val="24"/>
                <w:szCs w:val="28"/>
                <w:lang w:val="ru-RU"/>
              </w:rPr>
              <w:t>Требования к уровню квалификации</w:t>
            </w:r>
          </w:p>
        </w:tc>
        <w:tc>
          <w:tcPr>
            <w:tcW w:w="1677" w:type="dxa"/>
            <w:tcBorders>
              <w:top w:val="single" w:sz="4" w:space="0" w:color="auto"/>
              <w:left w:val="single" w:sz="4" w:space="0" w:color="auto"/>
              <w:bottom w:val="single" w:sz="4" w:space="0" w:color="auto"/>
              <w:right w:val="single" w:sz="4" w:space="0" w:color="auto"/>
            </w:tcBorders>
            <w:hideMark/>
          </w:tcPr>
          <w:p w:rsidR="00652BA5" w:rsidRPr="00090419" w:rsidRDefault="00652BA5" w:rsidP="00E460B0">
            <w:pPr>
              <w:spacing w:after="0" w:line="240" w:lineRule="auto"/>
              <w:rPr>
                <w:rFonts w:ascii="Times New Roman" w:eastAsia="Times New Roman" w:hAnsi="Times New Roman"/>
                <w:b/>
                <w:sz w:val="24"/>
                <w:szCs w:val="28"/>
                <w:lang w:val="ru-RU"/>
              </w:rPr>
            </w:pPr>
            <w:r w:rsidRPr="00090419">
              <w:rPr>
                <w:rFonts w:ascii="Times New Roman" w:eastAsia="Times New Roman" w:hAnsi="Times New Roman"/>
                <w:b/>
                <w:sz w:val="24"/>
                <w:szCs w:val="28"/>
                <w:lang w:val="ru-RU"/>
              </w:rPr>
              <w:t>Факт. уровень квалификации</w:t>
            </w:r>
          </w:p>
        </w:tc>
      </w:tr>
      <w:tr w:rsidR="00652BA5" w:rsidRPr="00090419" w:rsidTr="00E460B0">
        <w:tc>
          <w:tcPr>
            <w:tcW w:w="2126" w:type="dxa"/>
            <w:tcBorders>
              <w:top w:val="single" w:sz="4" w:space="0" w:color="auto"/>
              <w:left w:val="single" w:sz="4" w:space="0" w:color="auto"/>
              <w:bottom w:val="single" w:sz="4" w:space="0" w:color="auto"/>
              <w:right w:val="single" w:sz="4" w:space="0" w:color="auto"/>
            </w:tcBorders>
            <w:hideMark/>
          </w:tcPr>
          <w:p w:rsidR="00652BA5" w:rsidRPr="00090419" w:rsidRDefault="00652BA5" w:rsidP="00E460B0">
            <w:pPr>
              <w:spacing w:after="0" w:line="240" w:lineRule="auto"/>
              <w:rPr>
                <w:rFonts w:ascii="Times New Roman" w:eastAsia="Times New Roman" w:hAnsi="Times New Roman"/>
                <w:sz w:val="24"/>
                <w:szCs w:val="28"/>
                <w:lang/>
              </w:rPr>
            </w:pPr>
            <w:r w:rsidRPr="00090419">
              <w:rPr>
                <w:rFonts w:ascii="Times New Roman" w:eastAsia="Times New Roman" w:hAnsi="Times New Roman"/>
                <w:sz w:val="24"/>
                <w:szCs w:val="28"/>
                <w:lang w:val="ru-RU"/>
              </w:rPr>
              <w:t>Руководитель</w:t>
            </w:r>
          </w:p>
        </w:tc>
        <w:tc>
          <w:tcPr>
            <w:tcW w:w="991" w:type="dxa"/>
            <w:tcBorders>
              <w:top w:val="single" w:sz="4" w:space="0" w:color="auto"/>
              <w:left w:val="single" w:sz="4" w:space="0" w:color="auto"/>
              <w:bottom w:val="single" w:sz="4" w:space="0" w:color="auto"/>
              <w:right w:val="single" w:sz="4" w:space="0" w:color="auto"/>
            </w:tcBorders>
            <w:hideMark/>
          </w:tcPr>
          <w:p w:rsidR="00652BA5" w:rsidRPr="00090419" w:rsidRDefault="00652BA5" w:rsidP="00E460B0">
            <w:pPr>
              <w:spacing w:after="0" w:line="240" w:lineRule="auto"/>
              <w:rPr>
                <w:rFonts w:ascii="Times New Roman" w:eastAsia="Times New Roman" w:hAnsi="Times New Roman"/>
                <w:sz w:val="24"/>
                <w:szCs w:val="28"/>
                <w:lang w:val="ru-RU"/>
              </w:rPr>
            </w:pPr>
            <w:r w:rsidRPr="00090419">
              <w:rPr>
                <w:rFonts w:ascii="Times New Roman" w:eastAsia="Times New Roman" w:hAnsi="Times New Roman"/>
                <w:sz w:val="24"/>
                <w:szCs w:val="28"/>
                <w:lang w:val="ru-RU"/>
              </w:rPr>
              <w:t xml:space="preserve"> 1</w:t>
            </w:r>
          </w:p>
        </w:tc>
        <w:tc>
          <w:tcPr>
            <w:tcW w:w="2553" w:type="dxa"/>
            <w:tcBorders>
              <w:top w:val="single" w:sz="4" w:space="0" w:color="auto"/>
              <w:left w:val="single" w:sz="4" w:space="0" w:color="auto"/>
              <w:bottom w:val="single" w:sz="4" w:space="0" w:color="auto"/>
              <w:right w:val="single" w:sz="4" w:space="0" w:color="auto"/>
            </w:tcBorders>
          </w:tcPr>
          <w:p w:rsidR="00652BA5" w:rsidRPr="00090419" w:rsidRDefault="00652BA5" w:rsidP="00E460B0">
            <w:pPr>
              <w:spacing w:after="0" w:line="240" w:lineRule="auto"/>
              <w:rPr>
                <w:rFonts w:ascii="Times New Roman" w:eastAsia="Times New Roman" w:hAnsi="Times New Roman"/>
                <w:sz w:val="24"/>
                <w:szCs w:val="28"/>
                <w:lang w:val="ru-RU"/>
              </w:rPr>
            </w:pPr>
            <w:r w:rsidRPr="00090419">
              <w:rPr>
                <w:rFonts w:ascii="Times New Roman" w:eastAsia="Times New Roman" w:hAnsi="Times New Roman"/>
                <w:sz w:val="24"/>
                <w:szCs w:val="28"/>
                <w:lang w:val="ru-RU"/>
              </w:rPr>
              <w:t>обеспечивает системную образовательную и</w:t>
            </w:r>
            <w:r w:rsidRPr="00090419">
              <w:rPr>
                <w:rFonts w:ascii="Times New Roman" w:eastAsia="Times New Roman" w:hAnsi="Times New Roman"/>
                <w:i/>
                <w:iCs/>
                <w:sz w:val="24"/>
                <w:szCs w:val="28"/>
                <w:lang w:val="ru-RU"/>
              </w:rPr>
              <w:t xml:space="preserve"> </w:t>
            </w:r>
            <w:r w:rsidRPr="00090419">
              <w:rPr>
                <w:rFonts w:ascii="Times New Roman" w:eastAsia="Times New Roman" w:hAnsi="Times New Roman"/>
                <w:sz w:val="24"/>
                <w:szCs w:val="28"/>
                <w:lang w:val="ru-RU"/>
              </w:rPr>
              <w:t>административно-хозяйственную работу образовательного учреждения.</w:t>
            </w:r>
          </w:p>
          <w:p w:rsidR="00652BA5" w:rsidRPr="00090419" w:rsidRDefault="00652BA5" w:rsidP="00E460B0">
            <w:pPr>
              <w:spacing w:after="0" w:line="240" w:lineRule="auto"/>
              <w:rPr>
                <w:rFonts w:ascii="Times New Roman" w:eastAsia="Times New Roman" w:hAnsi="Times New Roman"/>
                <w:sz w:val="24"/>
                <w:szCs w:val="28"/>
                <w:lang w:val="ru-RU"/>
              </w:rPr>
            </w:pPr>
          </w:p>
        </w:tc>
        <w:tc>
          <w:tcPr>
            <w:tcW w:w="2975" w:type="dxa"/>
            <w:tcBorders>
              <w:top w:val="single" w:sz="4" w:space="0" w:color="auto"/>
              <w:left w:val="single" w:sz="4" w:space="0" w:color="auto"/>
              <w:bottom w:val="single" w:sz="4" w:space="0" w:color="auto"/>
              <w:right w:val="single" w:sz="4" w:space="0" w:color="auto"/>
            </w:tcBorders>
            <w:hideMark/>
          </w:tcPr>
          <w:p w:rsidR="00652BA5" w:rsidRPr="00090419" w:rsidRDefault="00652BA5" w:rsidP="00E460B0">
            <w:pPr>
              <w:spacing w:after="0" w:line="240" w:lineRule="auto"/>
              <w:rPr>
                <w:rFonts w:ascii="Times New Roman" w:eastAsia="Times New Roman" w:hAnsi="Times New Roman"/>
                <w:sz w:val="24"/>
                <w:szCs w:val="28"/>
                <w:lang w:val="ru-RU"/>
              </w:rPr>
            </w:pPr>
            <w:r w:rsidRPr="00090419">
              <w:rPr>
                <w:rFonts w:ascii="Times New Roman" w:eastAsia="Times New Roman" w:hAnsi="Times New Roman"/>
                <w:sz w:val="24"/>
                <w:szCs w:val="28"/>
                <w:lang w:val="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w:t>
            </w:r>
          </w:p>
        </w:tc>
        <w:tc>
          <w:tcPr>
            <w:tcW w:w="1677" w:type="dxa"/>
            <w:tcBorders>
              <w:top w:val="single" w:sz="4" w:space="0" w:color="auto"/>
              <w:left w:val="single" w:sz="4" w:space="0" w:color="auto"/>
              <w:bottom w:val="single" w:sz="4" w:space="0" w:color="auto"/>
              <w:right w:val="single" w:sz="4" w:space="0" w:color="auto"/>
            </w:tcBorders>
            <w:hideMark/>
          </w:tcPr>
          <w:p w:rsidR="00652BA5" w:rsidRPr="00090419" w:rsidRDefault="00652BA5" w:rsidP="00E460B0">
            <w:pPr>
              <w:spacing w:after="0" w:line="240" w:lineRule="auto"/>
              <w:rPr>
                <w:rFonts w:ascii="Times New Roman" w:eastAsia="Times New Roman" w:hAnsi="Times New Roman"/>
                <w:sz w:val="24"/>
                <w:szCs w:val="28"/>
                <w:lang w:val="ru-RU"/>
              </w:rPr>
            </w:pPr>
            <w:r w:rsidRPr="00090419">
              <w:rPr>
                <w:rFonts w:ascii="Times New Roman" w:eastAsia="Times New Roman" w:hAnsi="Times New Roman"/>
                <w:sz w:val="24"/>
                <w:szCs w:val="28"/>
                <w:lang w:val="ru-RU"/>
              </w:rPr>
              <w:t>соответствует</w:t>
            </w:r>
          </w:p>
        </w:tc>
      </w:tr>
      <w:tr w:rsidR="00652BA5" w:rsidRPr="00090419" w:rsidTr="00E460B0">
        <w:trPr>
          <w:trHeight w:val="609"/>
        </w:trPr>
        <w:tc>
          <w:tcPr>
            <w:tcW w:w="2126" w:type="dxa"/>
            <w:tcBorders>
              <w:top w:val="single" w:sz="4" w:space="0" w:color="auto"/>
              <w:left w:val="single" w:sz="4" w:space="0" w:color="auto"/>
              <w:bottom w:val="single" w:sz="4" w:space="0" w:color="auto"/>
              <w:right w:val="single" w:sz="4" w:space="0" w:color="auto"/>
            </w:tcBorders>
            <w:hideMark/>
          </w:tcPr>
          <w:p w:rsidR="00652BA5" w:rsidRPr="00090419" w:rsidRDefault="00652BA5" w:rsidP="00E460B0">
            <w:pPr>
              <w:spacing w:after="0" w:line="240" w:lineRule="auto"/>
              <w:rPr>
                <w:rFonts w:ascii="Times New Roman" w:eastAsia="Times New Roman" w:hAnsi="Times New Roman"/>
                <w:sz w:val="24"/>
                <w:szCs w:val="28"/>
                <w:lang w:val="ru-RU"/>
              </w:rPr>
            </w:pPr>
            <w:r w:rsidRPr="00090419">
              <w:rPr>
                <w:rFonts w:ascii="Times New Roman" w:eastAsia="Times New Roman" w:hAnsi="Times New Roman"/>
                <w:sz w:val="24"/>
                <w:szCs w:val="28"/>
                <w:lang w:val="ru-RU"/>
              </w:rPr>
              <w:t>Заместитель руководителя</w:t>
            </w:r>
          </w:p>
        </w:tc>
        <w:tc>
          <w:tcPr>
            <w:tcW w:w="991" w:type="dxa"/>
            <w:tcBorders>
              <w:top w:val="single" w:sz="4" w:space="0" w:color="auto"/>
              <w:left w:val="single" w:sz="4" w:space="0" w:color="auto"/>
              <w:bottom w:val="single" w:sz="4" w:space="0" w:color="auto"/>
              <w:right w:val="single" w:sz="4" w:space="0" w:color="auto"/>
            </w:tcBorders>
            <w:hideMark/>
          </w:tcPr>
          <w:p w:rsidR="00652BA5" w:rsidRPr="00090419" w:rsidRDefault="00652BA5" w:rsidP="00E460B0">
            <w:pPr>
              <w:spacing w:after="0" w:line="240" w:lineRule="auto"/>
              <w:rPr>
                <w:rFonts w:ascii="Times New Roman" w:eastAsia="Times New Roman" w:hAnsi="Times New Roman"/>
                <w:sz w:val="24"/>
                <w:szCs w:val="28"/>
                <w:lang w:val="ru-RU"/>
              </w:rPr>
            </w:pPr>
            <w:r w:rsidRPr="00090419">
              <w:rPr>
                <w:rFonts w:ascii="Times New Roman" w:eastAsia="Times New Roman" w:hAnsi="Times New Roman"/>
                <w:sz w:val="24"/>
                <w:szCs w:val="28"/>
                <w:lang w:val="ru-RU"/>
              </w:rPr>
              <w:t>1</w:t>
            </w:r>
          </w:p>
        </w:tc>
        <w:tc>
          <w:tcPr>
            <w:tcW w:w="2553" w:type="dxa"/>
            <w:tcBorders>
              <w:top w:val="single" w:sz="4" w:space="0" w:color="auto"/>
              <w:left w:val="single" w:sz="4" w:space="0" w:color="auto"/>
              <w:bottom w:val="single" w:sz="4" w:space="0" w:color="auto"/>
              <w:right w:val="single" w:sz="4" w:space="0" w:color="auto"/>
            </w:tcBorders>
            <w:hideMark/>
          </w:tcPr>
          <w:p w:rsidR="00652BA5" w:rsidRPr="00090419" w:rsidRDefault="00652BA5" w:rsidP="00E460B0">
            <w:pPr>
              <w:spacing w:after="0" w:line="240" w:lineRule="auto"/>
              <w:rPr>
                <w:rFonts w:ascii="Times New Roman" w:eastAsia="Times New Roman" w:hAnsi="Times New Roman"/>
                <w:sz w:val="24"/>
                <w:szCs w:val="28"/>
                <w:lang w:val="ru-RU"/>
              </w:rPr>
            </w:pPr>
            <w:r w:rsidRPr="00090419">
              <w:rPr>
                <w:rFonts w:ascii="Times New Roman" w:eastAsia="Times New Roman" w:hAnsi="Times New Roman"/>
                <w:sz w:val="24"/>
                <w:szCs w:val="28"/>
                <w:lang w:val="ru-RU"/>
              </w:rPr>
              <w:t>координирует работу преподавателей,</w:t>
            </w:r>
            <w:r w:rsidRPr="00090419">
              <w:rPr>
                <w:rFonts w:ascii="Times New Roman" w:eastAsia="Times New Roman" w:hAnsi="Times New Roman"/>
                <w:i/>
                <w:iCs/>
                <w:sz w:val="24"/>
                <w:szCs w:val="28"/>
                <w:lang w:val="ru-RU"/>
              </w:rPr>
              <w:t xml:space="preserve"> </w:t>
            </w:r>
            <w:r w:rsidRPr="00090419">
              <w:rPr>
                <w:rFonts w:ascii="Times New Roman" w:eastAsia="Times New Roman" w:hAnsi="Times New Roman"/>
                <w:sz w:val="24"/>
                <w:szCs w:val="28"/>
                <w:lang w:val="ru-RU"/>
              </w:rPr>
              <w:t>воспитателей,</w:t>
            </w:r>
            <w:r w:rsidRPr="00090419">
              <w:rPr>
                <w:rFonts w:ascii="Times New Roman" w:eastAsia="Times New Roman" w:hAnsi="Times New Roman"/>
                <w:i/>
                <w:iCs/>
                <w:sz w:val="24"/>
                <w:szCs w:val="28"/>
                <w:lang w:val="ru-RU"/>
              </w:rPr>
              <w:t xml:space="preserve"> </w:t>
            </w:r>
            <w:r w:rsidRPr="00090419">
              <w:rPr>
                <w:rFonts w:ascii="Times New Roman" w:eastAsia="Times New Roman" w:hAnsi="Times New Roman"/>
                <w:sz w:val="24"/>
                <w:szCs w:val="28"/>
                <w:lang w:val="ru-RU"/>
              </w:rPr>
              <w:t>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2975" w:type="dxa"/>
            <w:tcBorders>
              <w:top w:val="single" w:sz="4" w:space="0" w:color="auto"/>
              <w:left w:val="single" w:sz="4" w:space="0" w:color="auto"/>
              <w:bottom w:val="single" w:sz="4" w:space="0" w:color="auto"/>
              <w:right w:val="single" w:sz="4" w:space="0" w:color="auto"/>
            </w:tcBorders>
            <w:hideMark/>
          </w:tcPr>
          <w:p w:rsidR="00652BA5" w:rsidRPr="00090419" w:rsidRDefault="00652BA5" w:rsidP="00E460B0">
            <w:pPr>
              <w:spacing w:after="0" w:line="240" w:lineRule="auto"/>
              <w:rPr>
                <w:rFonts w:ascii="Times New Roman" w:eastAsia="Times New Roman" w:hAnsi="Times New Roman"/>
                <w:sz w:val="24"/>
                <w:szCs w:val="28"/>
                <w:lang w:val="ru-RU"/>
              </w:rPr>
            </w:pPr>
            <w:r w:rsidRPr="00090419">
              <w:rPr>
                <w:rFonts w:ascii="Times New Roman" w:eastAsia="Times New Roman" w:hAnsi="Times New Roman"/>
                <w:sz w:val="24"/>
                <w:szCs w:val="28"/>
                <w:lang w:val="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w:t>
            </w:r>
          </w:p>
        </w:tc>
        <w:tc>
          <w:tcPr>
            <w:tcW w:w="1677" w:type="dxa"/>
            <w:tcBorders>
              <w:top w:val="single" w:sz="4" w:space="0" w:color="auto"/>
              <w:left w:val="single" w:sz="4" w:space="0" w:color="auto"/>
              <w:bottom w:val="single" w:sz="4" w:space="0" w:color="auto"/>
              <w:right w:val="single" w:sz="4" w:space="0" w:color="auto"/>
            </w:tcBorders>
            <w:hideMark/>
          </w:tcPr>
          <w:p w:rsidR="00652BA5" w:rsidRPr="00090419" w:rsidRDefault="00652BA5" w:rsidP="00E460B0">
            <w:pPr>
              <w:spacing w:after="0" w:line="240" w:lineRule="auto"/>
              <w:rPr>
                <w:rFonts w:ascii="Times New Roman" w:eastAsia="Times New Roman" w:hAnsi="Times New Roman"/>
                <w:sz w:val="24"/>
                <w:szCs w:val="28"/>
                <w:lang w:val="ru-RU"/>
              </w:rPr>
            </w:pPr>
            <w:r w:rsidRPr="00090419">
              <w:rPr>
                <w:rFonts w:ascii="Times New Roman" w:eastAsia="Times New Roman" w:hAnsi="Times New Roman"/>
                <w:sz w:val="24"/>
                <w:szCs w:val="28"/>
                <w:lang w:val="ru-RU"/>
              </w:rPr>
              <w:t>соответствует</w:t>
            </w:r>
          </w:p>
        </w:tc>
      </w:tr>
      <w:tr w:rsidR="00652BA5" w:rsidRPr="00090419" w:rsidTr="00E460B0">
        <w:trPr>
          <w:trHeight w:val="609"/>
        </w:trPr>
        <w:tc>
          <w:tcPr>
            <w:tcW w:w="2126" w:type="dxa"/>
            <w:tcBorders>
              <w:top w:val="single" w:sz="4" w:space="0" w:color="auto"/>
              <w:left w:val="single" w:sz="4" w:space="0" w:color="auto"/>
              <w:bottom w:val="single" w:sz="4" w:space="0" w:color="auto"/>
              <w:right w:val="single" w:sz="4" w:space="0" w:color="auto"/>
            </w:tcBorders>
            <w:hideMark/>
          </w:tcPr>
          <w:p w:rsidR="00652BA5" w:rsidRPr="00090419" w:rsidRDefault="00652BA5" w:rsidP="00E460B0">
            <w:pPr>
              <w:spacing w:after="0" w:line="240" w:lineRule="auto"/>
              <w:rPr>
                <w:rFonts w:ascii="Times New Roman" w:eastAsia="Times New Roman" w:hAnsi="Times New Roman"/>
                <w:sz w:val="24"/>
                <w:szCs w:val="28"/>
                <w:lang w:val="ru-RU"/>
              </w:rPr>
            </w:pPr>
            <w:r w:rsidRPr="00090419">
              <w:rPr>
                <w:rFonts w:ascii="Times New Roman" w:eastAsia="Times New Roman" w:hAnsi="Times New Roman"/>
                <w:sz w:val="24"/>
                <w:szCs w:val="28"/>
                <w:lang w:val="ru-RU"/>
              </w:rPr>
              <w:t xml:space="preserve">Учитель </w:t>
            </w:r>
          </w:p>
        </w:tc>
        <w:tc>
          <w:tcPr>
            <w:tcW w:w="991" w:type="dxa"/>
            <w:tcBorders>
              <w:top w:val="single" w:sz="4" w:space="0" w:color="auto"/>
              <w:left w:val="single" w:sz="4" w:space="0" w:color="auto"/>
              <w:bottom w:val="single" w:sz="4" w:space="0" w:color="auto"/>
              <w:right w:val="single" w:sz="4" w:space="0" w:color="auto"/>
            </w:tcBorders>
            <w:hideMark/>
          </w:tcPr>
          <w:p w:rsidR="00652BA5" w:rsidRPr="00090419" w:rsidRDefault="00A313CC" w:rsidP="00E460B0">
            <w:pPr>
              <w:spacing w:after="0" w:line="240" w:lineRule="auto"/>
              <w:rPr>
                <w:rFonts w:ascii="Times New Roman" w:eastAsia="Times New Roman" w:hAnsi="Times New Roman"/>
                <w:sz w:val="24"/>
                <w:szCs w:val="28"/>
                <w:lang w:val="ru-RU"/>
              </w:rPr>
            </w:pPr>
            <w:r w:rsidRPr="00090419">
              <w:rPr>
                <w:rFonts w:ascii="Times New Roman" w:eastAsia="Times New Roman" w:hAnsi="Times New Roman"/>
                <w:sz w:val="24"/>
                <w:szCs w:val="28"/>
                <w:lang w:val="ru-RU"/>
              </w:rPr>
              <w:t>12</w:t>
            </w:r>
          </w:p>
        </w:tc>
        <w:tc>
          <w:tcPr>
            <w:tcW w:w="2553" w:type="dxa"/>
            <w:tcBorders>
              <w:top w:val="single" w:sz="4" w:space="0" w:color="auto"/>
              <w:left w:val="single" w:sz="4" w:space="0" w:color="auto"/>
              <w:bottom w:val="single" w:sz="4" w:space="0" w:color="auto"/>
              <w:right w:val="single" w:sz="4" w:space="0" w:color="auto"/>
            </w:tcBorders>
            <w:hideMark/>
          </w:tcPr>
          <w:p w:rsidR="00652BA5" w:rsidRPr="00090419" w:rsidRDefault="00652BA5" w:rsidP="00E460B0">
            <w:pPr>
              <w:spacing w:after="0" w:line="240" w:lineRule="auto"/>
              <w:rPr>
                <w:rFonts w:ascii="Times New Roman" w:eastAsia="Times New Roman" w:hAnsi="Times New Roman"/>
                <w:sz w:val="24"/>
                <w:szCs w:val="28"/>
                <w:lang w:val="ru-RU"/>
              </w:rPr>
            </w:pPr>
            <w:r w:rsidRPr="00090419">
              <w:rPr>
                <w:rFonts w:ascii="Times New Roman" w:eastAsia="Times New Roman" w:hAnsi="Times New Roman"/>
                <w:sz w:val="24"/>
                <w:szCs w:val="28"/>
                <w:lang w:val="ru-RU"/>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2975" w:type="dxa"/>
            <w:tcBorders>
              <w:top w:val="single" w:sz="4" w:space="0" w:color="auto"/>
              <w:left w:val="single" w:sz="4" w:space="0" w:color="auto"/>
              <w:bottom w:val="single" w:sz="4" w:space="0" w:color="auto"/>
              <w:right w:val="single" w:sz="4" w:space="0" w:color="auto"/>
            </w:tcBorders>
            <w:hideMark/>
          </w:tcPr>
          <w:p w:rsidR="00652BA5" w:rsidRPr="00090419" w:rsidRDefault="00652BA5" w:rsidP="00E460B0">
            <w:pPr>
              <w:spacing w:after="0" w:line="240" w:lineRule="auto"/>
              <w:rPr>
                <w:rFonts w:ascii="Times New Roman" w:eastAsia="Times New Roman" w:hAnsi="Times New Roman"/>
                <w:sz w:val="24"/>
                <w:szCs w:val="28"/>
                <w:lang w:val="ru-RU"/>
              </w:rPr>
            </w:pPr>
            <w:r w:rsidRPr="00090419">
              <w:rPr>
                <w:rFonts w:ascii="Times New Roman" w:eastAsia="Times New Roman" w:hAnsi="Times New Roman"/>
                <w:sz w:val="24"/>
                <w:szCs w:val="28"/>
                <w:lang w:val="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w:t>
            </w:r>
          </w:p>
        </w:tc>
        <w:tc>
          <w:tcPr>
            <w:tcW w:w="1677" w:type="dxa"/>
            <w:tcBorders>
              <w:top w:val="single" w:sz="4" w:space="0" w:color="auto"/>
              <w:left w:val="single" w:sz="4" w:space="0" w:color="auto"/>
              <w:bottom w:val="single" w:sz="4" w:space="0" w:color="auto"/>
              <w:right w:val="single" w:sz="4" w:space="0" w:color="auto"/>
            </w:tcBorders>
            <w:hideMark/>
          </w:tcPr>
          <w:p w:rsidR="00652BA5" w:rsidRPr="00090419" w:rsidRDefault="00652BA5" w:rsidP="00E460B0">
            <w:pPr>
              <w:spacing w:after="0" w:line="240" w:lineRule="auto"/>
              <w:rPr>
                <w:rFonts w:ascii="Times New Roman" w:eastAsia="Times New Roman" w:hAnsi="Times New Roman"/>
                <w:sz w:val="24"/>
                <w:szCs w:val="28"/>
                <w:lang w:val="ru-RU"/>
              </w:rPr>
            </w:pPr>
            <w:r w:rsidRPr="00090419">
              <w:rPr>
                <w:rFonts w:ascii="Times New Roman" w:eastAsia="Times New Roman" w:hAnsi="Times New Roman"/>
                <w:sz w:val="24"/>
                <w:szCs w:val="28"/>
                <w:lang w:val="ru-RU"/>
              </w:rPr>
              <w:t>соответствует</w:t>
            </w:r>
          </w:p>
        </w:tc>
      </w:tr>
      <w:tr w:rsidR="00652BA5" w:rsidRPr="00090419" w:rsidTr="00E460B0">
        <w:trPr>
          <w:trHeight w:val="697"/>
        </w:trPr>
        <w:tc>
          <w:tcPr>
            <w:tcW w:w="2126" w:type="dxa"/>
            <w:tcBorders>
              <w:top w:val="single" w:sz="4" w:space="0" w:color="auto"/>
              <w:left w:val="single" w:sz="4" w:space="0" w:color="auto"/>
              <w:bottom w:val="single" w:sz="4" w:space="0" w:color="auto"/>
              <w:right w:val="single" w:sz="4" w:space="0" w:color="auto"/>
            </w:tcBorders>
            <w:hideMark/>
          </w:tcPr>
          <w:p w:rsidR="00652BA5" w:rsidRPr="00090419" w:rsidRDefault="00652BA5" w:rsidP="00E460B0">
            <w:pPr>
              <w:spacing w:after="0" w:line="240" w:lineRule="auto"/>
              <w:rPr>
                <w:rFonts w:ascii="Times New Roman" w:eastAsia="Times New Roman" w:hAnsi="Times New Roman"/>
                <w:sz w:val="24"/>
                <w:szCs w:val="28"/>
                <w:lang w:val="ru-RU"/>
              </w:rPr>
            </w:pPr>
            <w:r w:rsidRPr="00090419">
              <w:rPr>
                <w:rFonts w:ascii="Times New Roman" w:eastAsia="Times New Roman" w:hAnsi="Times New Roman"/>
                <w:sz w:val="24"/>
                <w:szCs w:val="28"/>
                <w:lang w:val="ru-RU"/>
              </w:rPr>
              <w:lastRenderedPageBreak/>
              <w:t>Педагог-психолог</w:t>
            </w:r>
          </w:p>
        </w:tc>
        <w:tc>
          <w:tcPr>
            <w:tcW w:w="991" w:type="dxa"/>
            <w:tcBorders>
              <w:top w:val="single" w:sz="4" w:space="0" w:color="auto"/>
              <w:left w:val="single" w:sz="4" w:space="0" w:color="auto"/>
              <w:bottom w:val="single" w:sz="4" w:space="0" w:color="auto"/>
              <w:right w:val="single" w:sz="4" w:space="0" w:color="auto"/>
            </w:tcBorders>
            <w:hideMark/>
          </w:tcPr>
          <w:p w:rsidR="00652BA5" w:rsidRPr="00090419" w:rsidRDefault="00652BA5" w:rsidP="00E460B0">
            <w:pPr>
              <w:spacing w:after="0" w:line="240" w:lineRule="auto"/>
              <w:rPr>
                <w:rFonts w:ascii="Times New Roman" w:eastAsia="Times New Roman" w:hAnsi="Times New Roman"/>
                <w:sz w:val="24"/>
                <w:szCs w:val="28"/>
                <w:lang w:val="ru-RU"/>
              </w:rPr>
            </w:pPr>
            <w:r w:rsidRPr="00090419">
              <w:rPr>
                <w:rFonts w:ascii="Times New Roman" w:eastAsia="Times New Roman" w:hAnsi="Times New Roman"/>
                <w:sz w:val="24"/>
                <w:szCs w:val="28"/>
                <w:lang w:val="ru-RU"/>
              </w:rPr>
              <w:t>1</w:t>
            </w:r>
          </w:p>
        </w:tc>
        <w:tc>
          <w:tcPr>
            <w:tcW w:w="2553" w:type="dxa"/>
            <w:tcBorders>
              <w:top w:val="single" w:sz="4" w:space="0" w:color="auto"/>
              <w:left w:val="single" w:sz="4" w:space="0" w:color="auto"/>
              <w:bottom w:val="single" w:sz="4" w:space="0" w:color="auto"/>
              <w:right w:val="single" w:sz="4" w:space="0" w:color="auto"/>
            </w:tcBorders>
            <w:hideMark/>
          </w:tcPr>
          <w:p w:rsidR="00652BA5" w:rsidRPr="00090419" w:rsidRDefault="00652BA5" w:rsidP="00E460B0">
            <w:pPr>
              <w:spacing w:after="0" w:line="240" w:lineRule="auto"/>
              <w:rPr>
                <w:rFonts w:ascii="Times New Roman" w:eastAsia="Times New Roman" w:hAnsi="Times New Roman"/>
                <w:sz w:val="24"/>
                <w:szCs w:val="28"/>
                <w:lang w:val="ru-RU"/>
              </w:rPr>
            </w:pPr>
            <w:r w:rsidRPr="00090419">
              <w:rPr>
                <w:rFonts w:ascii="Times New Roman" w:eastAsia="Times New Roman" w:hAnsi="Times New Roman"/>
                <w:sz w:val="24"/>
                <w:szCs w:val="28"/>
                <w:lang w:val="ru-RU"/>
              </w:rPr>
              <w:t>осуществляет профессиональную деятельность,</w:t>
            </w:r>
            <w:r w:rsidRPr="00090419">
              <w:rPr>
                <w:rFonts w:ascii="Times New Roman" w:eastAsia="Times New Roman" w:hAnsi="Times New Roman"/>
                <w:i/>
                <w:iCs/>
                <w:sz w:val="24"/>
                <w:szCs w:val="28"/>
                <w:lang w:val="ru-RU"/>
              </w:rPr>
              <w:t xml:space="preserve"> </w:t>
            </w:r>
            <w:r w:rsidRPr="00090419">
              <w:rPr>
                <w:rFonts w:ascii="Times New Roman" w:eastAsia="Times New Roman" w:hAnsi="Times New Roman"/>
                <w:sz w:val="24"/>
                <w:szCs w:val="28"/>
                <w:lang w:val="ru-RU"/>
              </w:rPr>
              <w:t>направленную на сохранение психического, соматического и социального благополучия обучающихся.</w:t>
            </w:r>
          </w:p>
        </w:tc>
        <w:tc>
          <w:tcPr>
            <w:tcW w:w="2975" w:type="dxa"/>
            <w:tcBorders>
              <w:top w:val="single" w:sz="4" w:space="0" w:color="auto"/>
              <w:left w:val="single" w:sz="4" w:space="0" w:color="auto"/>
              <w:bottom w:val="single" w:sz="4" w:space="0" w:color="auto"/>
              <w:right w:val="single" w:sz="4" w:space="0" w:color="auto"/>
            </w:tcBorders>
            <w:hideMark/>
          </w:tcPr>
          <w:p w:rsidR="00652BA5" w:rsidRPr="00090419" w:rsidRDefault="00652BA5" w:rsidP="00E460B0">
            <w:pPr>
              <w:spacing w:after="0" w:line="240" w:lineRule="auto"/>
              <w:rPr>
                <w:rFonts w:ascii="Times New Roman" w:eastAsia="Times New Roman" w:hAnsi="Times New Roman"/>
                <w:sz w:val="24"/>
                <w:szCs w:val="28"/>
                <w:lang w:val="ru-RU"/>
              </w:rPr>
            </w:pPr>
            <w:r w:rsidRPr="00090419">
              <w:rPr>
                <w:rFonts w:ascii="Times New Roman" w:eastAsia="Times New Roman" w:hAnsi="Times New Roman"/>
                <w:sz w:val="24"/>
                <w:szCs w:val="28"/>
                <w:lang w:val="ru-RU"/>
              </w:rPr>
              <w:t>высшее профессиональное образование или среднее профессиональное образование по направлению подготовки «Педагогика и психология»</w:t>
            </w:r>
          </w:p>
        </w:tc>
        <w:tc>
          <w:tcPr>
            <w:tcW w:w="1677" w:type="dxa"/>
            <w:tcBorders>
              <w:top w:val="single" w:sz="4" w:space="0" w:color="auto"/>
              <w:left w:val="single" w:sz="4" w:space="0" w:color="auto"/>
              <w:bottom w:val="single" w:sz="4" w:space="0" w:color="auto"/>
              <w:right w:val="single" w:sz="4" w:space="0" w:color="auto"/>
            </w:tcBorders>
            <w:hideMark/>
          </w:tcPr>
          <w:p w:rsidR="00652BA5" w:rsidRPr="00090419" w:rsidRDefault="00652BA5" w:rsidP="00E460B0">
            <w:pPr>
              <w:spacing w:after="0" w:line="240" w:lineRule="auto"/>
              <w:rPr>
                <w:rFonts w:ascii="Times New Roman" w:eastAsia="Times New Roman" w:hAnsi="Times New Roman"/>
                <w:sz w:val="24"/>
                <w:szCs w:val="28"/>
                <w:lang w:val="ru-RU"/>
              </w:rPr>
            </w:pPr>
            <w:r w:rsidRPr="00090419">
              <w:rPr>
                <w:rFonts w:ascii="Times New Roman" w:eastAsia="Times New Roman" w:hAnsi="Times New Roman"/>
                <w:sz w:val="24"/>
                <w:szCs w:val="28"/>
                <w:lang w:val="ru-RU"/>
              </w:rPr>
              <w:t>соответствует</w:t>
            </w:r>
          </w:p>
        </w:tc>
      </w:tr>
      <w:tr w:rsidR="00652BA5" w:rsidRPr="00090419" w:rsidTr="00E460B0">
        <w:trPr>
          <w:trHeight w:val="609"/>
        </w:trPr>
        <w:tc>
          <w:tcPr>
            <w:tcW w:w="2126" w:type="dxa"/>
            <w:tcBorders>
              <w:top w:val="single" w:sz="4" w:space="0" w:color="auto"/>
              <w:left w:val="single" w:sz="4" w:space="0" w:color="auto"/>
              <w:bottom w:val="single" w:sz="4" w:space="0" w:color="auto"/>
              <w:right w:val="single" w:sz="4" w:space="0" w:color="auto"/>
            </w:tcBorders>
            <w:hideMark/>
          </w:tcPr>
          <w:p w:rsidR="00652BA5" w:rsidRPr="00090419" w:rsidRDefault="00652BA5" w:rsidP="00E460B0">
            <w:pPr>
              <w:spacing w:after="0" w:line="240" w:lineRule="auto"/>
              <w:rPr>
                <w:rFonts w:ascii="Times New Roman" w:eastAsia="Times New Roman" w:hAnsi="Times New Roman"/>
                <w:sz w:val="24"/>
                <w:szCs w:val="28"/>
                <w:lang w:val="ru-RU"/>
              </w:rPr>
            </w:pPr>
            <w:r w:rsidRPr="00090419">
              <w:rPr>
                <w:rFonts w:ascii="Times New Roman" w:eastAsia="Times New Roman" w:hAnsi="Times New Roman"/>
                <w:sz w:val="24"/>
                <w:szCs w:val="28"/>
                <w:lang w:val="ru-RU"/>
              </w:rPr>
              <w:t>Педагог-библиотекарь</w:t>
            </w:r>
          </w:p>
        </w:tc>
        <w:tc>
          <w:tcPr>
            <w:tcW w:w="991" w:type="dxa"/>
            <w:tcBorders>
              <w:top w:val="single" w:sz="4" w:space="0" w:color="auto"/>
              <w:left w:val="single" w:sz="4" w:space="0" w:color="auto"/>
              <w:bottom w:val="single" w:sz="4" w:space="0" w:color="auto"/>
              <w:right w:val="single" w:sz="4" w:space="0" w:color="auto"/>
            </w:tcBorders>
            <w:hideMark/>
          </w:tcPr>
          <w:p w:rsidR="00652BA5" w:rsidRPr="00090419" w:rsidRDefault="00652BA5" w:rsidP="00E460B0">
            <w:pPr>
              <w:spacing w:after="0" w:line="240" w:lineRule="auto"/>
              <w:rPr>
                <w:rFonts w:ascii="Times New Roman" w:eastAsia="Times New Roman" w:hAnsi="Times New Roman"/>
                <w:sz w:val="24"/>
                <w:szCs w:val="28"/>
                <w:lang w:val="ru-RU"/>
              </w:rPr>
            </w:pPr>
            <w:r w:rsidRPr="00090419">
              <w:rPr>
                <w:rFonts w:ascii="Times New Roman" w:eastAsia="Times New Roman" w:hAnsi="Times New Roman"/>
                <w:sz w:val="24"/>
                <w:szCs w:val="28"/>
                <w:lang w:val="ru-RU"/>
              </w:rPr>
              <w:t>1</w:t>
            </w:r>
          </w:p>
        </w:tc>
        <w:tc>
          <w:tcPr>
            <w:tcW w:w="2553" w:type="dxa"/>
            <w:tcBorders>
              <w:top w:val="single" w:sz="4" w:space="0" w:color="auto"/>
              <w:left w:val="single" w:sz="4" w:space="0" w:color="auto"/>
              <w:bottom w:val="single" w:sz="4" w:space="0" w:color="auto"/>
              <w:right w:val="single" w:sz="4" w:space="0" w:color="auto"/>
            </w:tcBorders>
            <w:hideMark/>
          </w:tcPr>
          <w:p w:rsidR="00652BA5" w:rsidRPr="00090419" w:rsidRDefault="00652BA5" w:rsidP="00E460B0">
            <w:pPr>
              <w:spacing w:after="0" w:line="240" w:lineRule="auto"/>
              <w:rPr>
                <w:rFonts w:ascii="Times New Roman" w:eastAsia="Times New Roman" w:hAnsi="Times New Roman"/>
                <w:sz w:val="24"/>
                <w:szCs w:val="28"/>
                <w:lang w:val="ru-RU"/>
              </w:rPr>
            </w:pPr>
            <w:r w:rsidRPr="00090419">
              <w:rPr>
                <w:rFonts w:ascii="Times New Roman" w:eastAsia="Times New Roman" w:hAnsi="Times New Roman"/>
                <w:sz w:val="24"/>
                <w:szCs w:val="28"/>
                <w:lang w:val="ru-RU"/>
              </w:rPr>
              <w:t>обеспечивает доступ обучающихся к информационным</w:t>
            </w:r>
            <w:r w:rsidRPr="00090419">
              <w:rPr>
                <w:rFonts w:ascii="Times New Roman" w:eastAsia="Times New Roman" w:hAnsi="Times New Roman"/>
                <w:i/>
                <w:iCs/>
                <w:sz w:val="24"/>
                <w:szCs w:val="28"/>
                <w:lang w:val="ru-RU"/>
              </w:rPr>
              <w:t xml:space="preserve"> </w:t>
            </w:r>
            <w:r w:rsidRPr="00090419">
              <w:rPr>
                <w:rFonts w:ascii="Times New Roman" w:eastAsia="Times New Roman" w:hAnsi="Times New Roman"/>
                <w:sz w:val="24"/>
                <w:szCs w:val="28"/>
                <w:lang w:val="ru-RU"/>
              </w:rPr>
              <w:t>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2975" w:type="dxa"/>
            <w:tcBorders>
              <w:top w:val="single" w:sz="4" w:space="0" w:color="auto"/>
              <w:left w:val="single" w:sz="4" w:space="0" w:color="auto"/>
              <w:bottom w:val="single" w:sz="4" w:space="0" w:color="auto"/>
              <w:right w:val="single" w:sz="4" w:space="0" w:color="auto"/>
            </w:tcBorders>
            <w:hideMark/>
          </w:tcPr>
          <w:p w:rsidR="00652BA5" w:rsidRPr="00090419" w:rsidRDefault="00652BA5" w:rsidP="00E460B0">
            <w:pPr>
              <w:spacing w:after="0" w:line="240" w:lineRule="auto"/>
              <w:rPr>
                <w:rFonts w:ascii="Times New Roman" w:eastAsia="Times New Roman" w:hAnsi="Times New Roman"/>
                <w:sz w:val="24"/>
                <w:szCs w:val="28"/>
                <w:lang w:val="ru-RU"/>
              </w:rPr>
            </w:pPr>
            <w:r w:rsidRPr="00090419">
              <w:rPr>
                <w:rFonts w:ascii="Times New Roman" w:eastAsia="Times New Roman" w:hAnsi="Times New Roman"/>
                <w:sz w:val="24"/>
                <w:szCs w:val="28"/>
                <w:lang w:val="ru-RU"/>
              </w:rPr>
              <w:t>высшее или среднее профессиональное образование по специальности «Библиотечно-информационная деятельность»</w:t>
            </w:r>
          </w:p>
        </w:tc>
        <w:tc>
          <w:tcPr>
            <w:tcW w:w="1677" w:type="dxa"/>
            <w:tcBorders>
              <w:top w:val="single" w:sz="4" w:space="0" w:color="auto"/>
              <w:left w:val="single" w:sz="4" w:space="0" w:color="auto"/>
              <w:bottom w:val="single" w:sz="4" w:space="0" w:color="auto"/>
              <w:right w:val="single" w:sz="4" w:space="0" w:color="auto"/>
            </w:tcBorders>
            <w:hideMark/>
          </w:tcPr>
          <w:p w:rsidR="00652BA5" w:rsidRPr="00090419" w:rsidRDefault="00652BA5" w:rsidP="00E460B0">
            <w:pPr>
              <w:spacing w:after="0" w:line="240" w:lineRule="auto"/>
              <w:rPr>
                <w:rFonts w:ascii="Times New Roman" w:eastAsia="Times New Roman" w:hAnsi="Times New Roman"/>
                <w:sz w:val="24"/>
                <w:szCs w:val="28"/>
                <w:lang w:val="ru-RU"/>
              </w:rPr>
            </w:pPr>
            <w:r w:rsidRPr="00090419">
              <w:rPr>
                <w:rFonts w:ascii="Times New Roman" w:eastAsia="Times New Roman" w:hAnsi="Times New Roman"/>
                <w:sz w:val="24"/>
                <w:szCs w:val="28"/>
                <w:lang w:val="ru-RU"/>
              </w:rPr>
              <w:t>соответствует</w:t>
            </w:r>
          </w:p>
        </w:tc>
      </w:tr>
      <w:tr w:rsidR="00652BA5" w:rsidRPr="00090419" w:rsidTr="00E460B0">
        <w:trPr>
          <w:trHeight w:val="609"/>
        </w:trPr>
        <w:tc>
          <w:tcPr>
            <w:tcW w:w="2126" w:type="dxa"/>
            <w:tcBorders>
              <w:top w:val="single" w:sz="4" w:space="0" w:color="auto"/>
              <w:left w:val="single" w:sz="4" w:space="0" w:color="auto"/>
              <w:bottom w:val="single" w:sz="4" w:space="0" w:color="auto"/>
              <w:right w:val="single" w:sz="4" w:space="0" w:color="auto"/>
            </w:tcBorders>
            <w:hideMark/>
          </w:tcPr>
          <w:p w:rsidR="00652BA5" w:rsidRPr="00090419" w:rsidRDefault="00652BA5" w:rsidP="00E460B0">
            <w:pPr>
              <w:spacing w:after="0" w:line="240" w:lineRule="auto"/>
              <w:rPr>
                <w:rFonts w:ascii="Times New Roman" w:eastAsia="Times New Roman" w:hAnsi="Times New Roman"/>
                <w:sz w:val="24"/>
                <w:szCs w:val="28"/>
                <w:lang w:val="ru-RU"/>
              </w:rPr>
            </w:pPr>
            <w:r w:rsidRPr="00090419">
              <w:rPr>
                <w:rFonts w:ascii="Times New Roman" w:eastAsia="Times New Roman" w:hAnsi="Times New Roman"/>
                <w:sz w:val="24"/>
                <w:szCs w:val="28"/>
                <w:lang w:val="ru-RU"/>
              </w:rPr>
              <w:t>Информационно – технологический</w:t>
            </w:r>
          </w:p>
          <w:p w:rsidR="00652BA5" w:rsidRPr="00090419" w:rsidRDefault="00652BA5" w:rsidP="00E460B0">
            <w:pPr>
              <w:spacing w:after="0" w:line="240" w:lineRule="auto"/>
              <w:rPr>
                <w:rFonts w:ascii="Times New Roman" w:eastAsia="Times New Roman" w:hAnsi="Times New Roman"/>
                <w:sz w:val="24"/>
                <w:szCs w:val="28"/>
                <w:lang w:val="ru-RU"/>
              </w:rPr>
            </w:pPr>
            <w:r w:rsidRPr="00090419">
              <w:rPr>
                <w:rFonts w:ascii="Times New Roman" w:eastAsia="Times New Roman" w:hAnsi="Times New Roman"/>
                <w:sz w:val="24"/>
                <w:szCs w:val="28"/>
                <w:lang/>
              </w:rPr>
              <w:t>персонал</w:t>
            </w:r>
          </w:p>
        </w:tc>
        <w:tc>
          <w:tcPr>
            <w:tcW w:w="991" w:type="dxa"/>
            <w:tcBorders>
              <w:top w:val="single" w:sz="4" w:space="0" w:color="auto"/>
              <w:left w:val="single" w:sz="4" w:space="0" w:color="auto"/>
              <w:bottom w:val="single" w:sz="4" w:space="0" w:color="auto"/>
              <w:right w:val="single" w:sz="4" w:space="0" w:color="auto"/>
            </w:tcBorders>
            <w:hideMark/>
          </w:tcPr>
          <w:p w:rsidR="00652BA5" w:rsidRPr="00090419" w:rsidRDefault="00652BA5" w:rsidP="00E460B0">
            <w:pPr>
              <w:spacing w:after="0" w:line="240" w:lineRule="auto"/>
              <w:rPr>
                <w:rFonts w:ascii="Times New Roman" w:eastAsia="Times New Roman" w:hAnsi="Times New Roman"/>
                <w:sz w:val="24"/>
                <w:szCs w:val="28"/>
                <w:lang w:val="ru-RU"/>
              </w:rPr>
            </w:pPr>
            <w:r w:rsidRPr="00090419">
              <w:rPr>
                <w:rFonts w:ascii="Times New Roman" w:eastAsia="Times New Roman" w:hAnsi="Times New Roman"/>
                <w:sz w:val="24"/>
                <w:szCs w:val="28"/>
                <w:lang w:val="ru-RU"/>
              </w:rPr>
              <w:t>1</w:t>
            </w:r>
          </w:p>
        </w:tc>
        <w:tc>
          <w:tcPr>
            <w:tcW w:w="2553" w:type="dxa"/>
            <w:tcBorders>
              <w:top w:val="single" w:sz="4" w:space="0" w:color="auto"/>
              <w:left w:val="single" w:sz="4" w:space="0" w:color="auto"/>
              <w:bottom w:val="single" w:sz="4" w:space="0" w:color="auto"/>
              <w:right w:val="single" w:sz="4" w:space="0" w:color="auto"/>
            </w:tcBorders>
            <w:hideMark/>
          </w:tcPr>
          <w:p w:rsidR="00652BA5" w:rsidRPr="00090419" w:rsidRDefault="00652BA5" w:rsidP="00E460B0">
            <w:pPr>
              <w:spacing w:after="0" w:line="240" w:lineRule="auto"/>
              <w:rPr>
                <w:rFonts w:ascii="Times New Roman" w:eastAsia="Times New Roman" w:hAnsi="Times New Roman"/>
                <w:sz w:val="24"/>
                <w:szCs w:val="28"/>
                <w:lang w:val="ru-RU"/>
              </w:rPr>
            </w:pPr>
            <w:r w:rsidRPr="00090419">
              <w:rPr>
                <w:rFonts w:ascii="Times New Roman" w:eastAsia="Times New Roman" w:hAnsi="Times New Roman"/>
                <w:sz w:val="24"/>
                <w:szCs w:val="28"/>
                <w:lang w:val="ru-RU"/>
              </w:rPr>
              <w:t>Обеспечивает функционирование информационной структуры (включая ремонт</w:t>
            </w:r>
          </w:p>
          <w:p w:rsidR="00652BA5" w:rsidRPr="00090419" w:rsidRDefault="00652BA5" w:rsidP="00E460B0">
            <w:pPr>
              <w:spacing w:after="0" w:line="240" w:lineRule="auto"/>
              <w:rPr>
                <w:rFonts w:ascii="Times New Roman" w:eastAsia="Times New Roman" w:hAnsi="Times New Roman"/>
                <w:sz w:val="24"/>
                <w:szCs w:val="28"/>
                <w:lang w:val="ru-RU"/>
              </w:rPr>
            </w:pPr>
            <w:r w:rsidRPr="00090419">
              <w:rPr>
                <w:rFonts w:ascii="Times New Roman" w:eastAsia="Times New Roman" w:hAnsi="Times New Roman"/>
                <w:sz w:val="24"/>
                <w:szCs w:val="28"/>
                <w:lang w:val="ru-RU"/>
              </w:rPr>
              <w:t>техники, системное администрирование, организацию выставок, поддержание сайта гимназии и пр.)</w:t>
            </w:r>
          </w:p>
        </w:tc>
        <w:tc>
          <w:tcPr>
            <w:tcW w:w="2975" w:type="dxa"/>
            <w:tcBorders>
              <w:top w:val="single" w:sz="4" w:space="0" w:color="auto"/>
              <w:left w:val="single" w:sz="4" w:space="0" w:color="auto"/>
              <w:bottom w:val="single" w:sz="4" w:space="0" w:color="auto"/>
              <w:right w:val="single" w:sz="4" w:space="0" w:color="auto"/>
            </w:tcBorders>
            <w:hideMark/>
          </w:tcPr>
          <w:p w:rsidR="00652BA5" w:rsidRPr="00090419" w:rsidRDefault="00652BA5" w:rsidP="00E460B0">
            <w:pPr>
              <w:spacing w:after="0" w:line="240" w:lineRule="auto"/>
              <w:rPr>
                <w:rFonts w:ascii="Times New Roman" w:eastAsia="Times New Roman" w:hAnsi="Times New Roman"/>
                <w:sz w:val="24"/>
                <w:szCs w:val="28"/>
                <w:lang w:val="ru-RU"/>
              </w:rPr>
            </w:pPr>
            <w:r w:rsidRPr="00090419">
              <w:rPr>
                <w:rFonts w:ascii="Times New Roman" w:eastAsia="Times New Roman" w:hAnsi="Times New Roman"/>
                <w:sz w:val="24"/>
                <w:szCs w:val="28"/>
                <w:lang w:val="ru-RU"/>
              </w:rPr>
              <w:t>Высшее</w:t>
            </w:r>
          </w:p>
          <w:p w:rsidR="00652BA5" w:rsidRPr="00090419" w:rsidRDefault="00652BA5" w:rsidP="00E460B0">
            <w:pPr>
              <w:spacing w:after="0" w:line="240" w:lineRule="auto"/>
              <w:rPr>
                <w:rFonts w:ascii="Times New Roman" w:eastAsia="Times New Roman" w:hAnsi="Times New Roman"/>
                <w:sz w:val="24"/>
                <w:szCs w:val="28"/>
                <w:lang w:val="ru-RU"/>
              </w:rPr>
            </w:pPr>
            <w:r w:rsidRPr="00090419">
              <w:rPr>
                <w:rFonts w:ascii="Times New Roman" w:eastAsia="Times New Roman" w:hAnsi="Times New Roman"/>
                <w:sz w:val="24"/>
                <w:szCs w:val="28"/>
                <w:lang w:val="ru-RU"/>
              </w:rPr>
              <w:t>профессиональное образование</w:t>
            </w:r>
          </w:p>
        </w:tc>
        <w:tc>
          <w:tcPr>
            <w:tcW w:w="1677" w:type="dxa"/>
            <w:tcBorders>
              <w:top w:val="single" w:sz="4" w:space="0" w:color="auto"/>
              <w:left w:val="single" w:sz="4" w:space="0" w:color="auto"/>
              <w:bottom w:val="single" w:sz="4" w:space="0" w:color="auto"/>
              <w:right w:val="single" w:sz="4" w:space="0" w:color="auto"/>
            </w:tcBorders>
            <w:hideMark/>
          </w:tcPr>
          <w:p w:rsidR="00652BA5" w:rsidRPr="00090419" w:rsidRDefault="00652BA5" w:rsidP="00E460B0">
            <w:pPr>
              <w:spacing w:after="0" w:line="240" w:lineRule="auto"/>
              <w:rPr>
                <w:rFonts w:ascii="Times New Roman" w:eastAsia="Times New Roman" w:hAnsi="Times New Roman"/>
                <w:sz w:val="24"/>
                <w:szCs w:val="28"/>
                <w:lang w:val="ru-RU"/>
              </w:rPr>
            </w:pPr>
            <w:r w:rsidRPr="00090419">
              <w:rPr>
                <w:rFonts w:ascii="Times New Roman" w:eastAsia="Times New Roman" w:hAnsi="Times New Roman"/>
                <w:sz w:val="24"/>
                <w:szCs w:val="28"/>
                <w:lang w:val="ru-RU"/>
              </w:rPr>
              <w:t>соответствует</w:t>
            </w:r>
          </w:p>
        </w:tc>
      </w:tr>
      <w:tr w:rsidR="00652BA5" w:rsidRPr="00090419" w:rsidTr="00E460B0">
        <w:trPr>
          <w:trHeight w:val="609"/>
        </w:trPr>
        <w:tc>
          <w:tcPr>
            <w:tcW w:w="2126" w:type="dxa"/>
            <w:tcBorders>
              <w:top w:val="single" w:sz="4" w:space="0" w:color="auto"/>
              <w:left w:val="single" w:sz="4" w:space="0" w:color="auto"/>
              <w:bottom w:val="single" w:sz="4" w:space="0" w:color="auto"/>
              <w:right w:val="single" w:sz="4" w:space="0" w:color="auto"/>
            </w:tcBorders>
            <w:hideMark/>
          </w:tcPr>
          <w:p w:rsidR="00652BA5" w:rsidRPr="00090419" w:rsidRDefault="00652BA5" w:rsidP="00E460B0">
            <w:pPr>
              <w:spacing w:after="0" w:line="240" w:lineRule="auto"/>
              <w:rPr>
                <w:rFonts w:ascii="Times New Roman" w:eastAsia="Times New Roman" w:hAnsi="Times New Roman"/>
                <w:sz w:val="24"/>
                <w:szCs w:val="28"/>
                <w:lang w:val="ru-RU"/>
              </w:rPr>
            </w:pPr>
            <w:r w:rsidRPr="00090419">
              <w:rPr>
                <w:rFonts w:ascii="Times New Roman" w:eastAsia="Times New Roman" w:hAnsi="Times New Roman"/>
                <w:sz w:val="24"/>
                <w:szCs w:val="28"/>
                <w:lang w:val="ru-RU"/>
              </w:rPr>
              <w:t>Медицинский</w:t>
            </w:r>
          </w:p>
          <w:p w:rsidR="00652BA5" w:rsidRPr="00090419" w:rsidRDefault="00652BA5" w:rsidP="00E460B0">
            <w:pPr>
              <w:spacing w:after="0" w:line="240" w:lineRule="auto"/>
              <w:rPr>
                <w:rFonts w:ascii="Times New Roman" w:eastAsia="Times New Roman" w:hAnsi="Times New Roman"/>
                <w:sz w:val="24"/>
                <w:szCs w:val="28"/>
                <w:lang w:val="ru-RU"/>
              </w:rPr>
            </w:pPr>
            <w:r w:rsidRPr="00090419">
              <w:rPr>
                <w:rFonts w:ascii="Times New Roman" w:eastAsia="Times New Roman" w:hAnsi="Times New Roman"/>
                <w:sz w:val="24"/>
                <w:szCs w:val="28"/>
                <w:lang/>
              </w:rPr>
              <w:t>персонал</w:t>
            </w:r>
          </w:p>
        </w:tc>
        <w:tc>
          <w:tcPr>
            <w:tcW w:w="991" w:type="dxa"/>
            <w:tcBorders>
              <w:top w:val="single" w:sz="4" w:space="0" w:color="auto"/>
              <w:left w:val="single" w:sz="4" w:space="0" w:color="auto"/>
              <w:bottom w:val="single" w:sz="4" w:space="0" w:color="auto"/>
              <w:right w:val="single" w:sz="4" w:space="0" w:color="auto"/>
            </w:tcBorders>
            <w:hideMark/>
          </w:tcPr>
          <w:p w:rsidR="00652BA5" w:rsidRPr="00090419" w:rsidRDefault="00652BA5" w:rsidP="00E460B0">
            <w:pPr>
              <w:spacing w:after="0" w:line="240" w:lineRule="auto"/>
              <w:rPr>
                <w:rFonts w:ascii="Times New Roman" w:eastAsia="Times New Roman" w:hAnsi="Times New Roman"/>
                <w:sz w:val="24"/>
                <w:szCs w:val="28"/>
                <w:lang w:val="ru-RU"/>
              </w:rPr>
            </w:pPr>
            <w:r w:rsidRPr="00090419">
              <w:rPr>
                <w:rFonts w:ascii="Times New Roman" w:eastAsia="Times New Roman" w:hAnsi="Times New Roman"/>
                <w:sz w:val="24"/>
                <w:szCs w:val="28"/>
                <w:lang w:val="ru-RU"/>
              </w:rPr>
              <w:t>1</w:t>
            </w:r>
          </w:p>
        </w:tc>
        <w:tc>
          <w:tcPr>
            <w:tcW w:w="2553" w:type="dxa"/>
            <w:tcBorders>
              <w:top w:val="single" w:sz="4" w:space="0" w:color="auto"/>
              <w:left w:val="single" w:sz="4" w:space="0" w:color="auto"/>
              <w:bottom w:val="single" w:sz="4" w:space="0" w:color="auto"/>
              <w:right w:val="single" w:sz="4" w:space="0" w:color="auto"/>
            </w:tcBorders>
            <w:hideMark/>
          </w:tcPr>
          <w:p w:rsidR="00652BA5" w:rsidRPr="00090419" w:rsidRDefault="00652BA5" w:rsidP="00E460B0">
            <w:pPr>
              <w:spacing w:after="0" w:line="240" w:lineRule="auto"/>
              <w:rPr>
                <w:rFonts w:ascii="Times New Roman" w:eastAsia="Times New Roman" w:hAnsi="Times New Roman"/>
                <w:sz w:val="24"/>
                <w:szCs w:val="28"/>
                <w:lang w:val="ru-RU"/>
              </w:rPr>
            </w:pPr>
            <w:r w:rsidRPr="00090419">
              <w:rPr>
                <w:rFonts w:ascii="Times New Roman" w:eastAsia="Times New Roman" w:hAnsi="Times New Roman"/>
                <w:sz w:val="24"/>
                <w:szCs w:val="28"/>
                <w:lang w:val="ru-RU"/>
              </w:rPr>
              <w:t>Обеспечивает первую медицинскую помощь и диагностику, функционирование автоматизированной информационной системы мониторинга здоровья учащихся и выработку рекомендаций по сохранению и укреплению здоровья, организует диспансеризацию и вакцинацию школьников.</w:t>
            </w:r>
          </w:p>
        </w:tc>
        <w:tc>
          <w:tcPr>
            <w:tcW w:w="2975" w:type="dxa"/>
            <w:tcBorders>
              <w:top w:val="single" w:sz="4" w:space="0" w:color="auto"/>
              <w:left w:val="single" w:sz="4" w:space="0" w:color="auto"/>
              <w:bottom w:val="single" w:sz="4" w:space="0" w:color="auto"/>
              <w:right w:val="single" w:sz="4" w:space="0" w:color="auto"/>
            </w:tcBorders>
            <w:hideMark/>
          </w:tcPr>
          <w:p w:rsidR="00652BA5" w:rsidRPr="00090419" w:rsidRDefault="00652BA5" w:rsidP="00E460B0">
            <w:pPr>
              <w:spacing w:after="0" w:line="240" w:lineRule="auto"/>
              <w:rPr>
                <w:rFonts w:ascii="Times New Roman" w:eastAsia="Times New Roman" w:hAnsi="Times New Roman"/>
                <w:sz w:val="24"/>
                <w:szCs w:val="28"/>
                <w:lang w:val="ru-RU"/>
              </w:rPr>
            </w:pPr>
            <w:r w:rsidRPr="00090419">
              <w:rPr>
                <w:rFonts w:ascii="Times New Roman" w:eastAsia="Times New Roman" w:hAnsi="Times New Roman"/>
                <w:sz w:val="24"/>
                <w:szCs w:val="28"/>
                <w:lang w:val="ru-RU"/>
              </w:rPr>
              <w:t>Высшее и среднее</w:t>
            </w:r>
          </w:p>
          <w:p w:rsidR="00652BA5" w:rsidRPr="00090419" w:rsidRDefault="00652BA5" w:rsidP="00E460B0">
            <w:pPr>
              <w:spacing w:after="0" w:line="240" w:lineRule="auto"/>
              <w:rPr>
                <w:rFonts w:ascii="Times New Roman" w:eastAsia="Times New Roman" w:hAnsi="Times New Roman"/>
                <w:sz w:val="24"/>
                <w:szCs w:val="28"/>
                <w:lang w:val="ru-RU"/>
              </w:rPr>
            </w:pPr>
            <w:r w:rsidRPr="00090419">
              <w:rPr>
                <w:rFonts w:ascii="Times New Roman" w:eastAsia="Times New Roman" w:hAnsi="Times New Roman"/>
                <w:sz w:val="24"/>
                <w:szCs w:val="28"/>
                <w:lang w:val="ru-RU"/>
              </w:rPr>
              <w:t>профессиональное образование.</w:t>
            </w:r>
          </w:p>
        </w:tc>
        <w:tc>
          <w:tcPr>
            <w:tcW w:w="1677" w:type="dxa"/>
            <w:tcBorders>
              <w:top w:val="single" w:sz="4" w:space="0" w:color="auto"/>
              <w:left w:val="single" w:sz="4" w:space="0" w:color="auto"/>
              <w:bottom w:val="single" w:sz="4" w:space="0" w:color="auto"/>
              <w:right w:val="single" w:sz="4" w:space="0" w:color="auto"/>
            </w:tcBorders>
            <w:hideMark/>
          </w:tcPr>
          <w:p w:rsidR="00652BA5" w:rsidRPr="00090419" w:rsidRDefault="00652BA5" w:rsidP="00E460B0">
            <w:pPr>
              <w:spacing w:after="0" w:line="240" w:lineRule="auto"/>
              <w:rPr>
                <w:rFonts w:ascii="Times New Roman" w:eastAsia="Times New Roman" w:hAnsi="Times New Roman"/>
                <w:sz w:val="24"/>
                <w:szCs w:val="28"/>
                <w:lang w:val="ru-RU"/>
              </w:rPr>
            </w:pPr>
            <w:r w:rsidRPr="00090419">
              <w:rPr>
                <w:rFonts w:ascii="Times New Roman" w:eastAsia="Times New Roman" w:hAnsi="Times New Roman"/>
                <w:sz w:val="24"/>
                <w:szCs w:val="28"/>
                <w:lang w:val="ru-RU"/>
              </w:rPr>
              <w:t>соответствует</w:t>
            </w:r>
          </w:p>
        </w:tc>
      </w:tr>
      <w:tr w:rsidR="00652BA5" w:rsidRPr="00090419" w:rsidTr="00E460B0">
        <w:trPr>
          <w:trHeight w:val="609"/>
        </w:trPr>
        <w:tc>
          <w:tcPr>
            <w:tcW w:w="2126" w:type="dxa"/>
            <w:tcBorders>
              <w:top w:val="single" w:sz="4" w:space="0" w:color="auto"/>
              <w:left w:val="single" w:sz="4" w:space="0" w:color="auto"/>
              <w:bottom w:val="single" w:sz="4" w:space="0" w:color="auto"/>
              <w:right w:val="single" w:sz="4" w:space="0" w:color="auto"/>
            </w:tcBorders>
            <w:hideMark/>
          </w:tcPr>
          <w:p w:rsidR="00652BA5" w:rsidRPr="00090419" w:rsidRDefault="00652BA5" w:rsidP="00E460B0">
            <w:pPr>
              <w:spacing w:after="0" w:line="240" w:lineRule="auto"/>
              <w:rPr>
                <w:rFonts w:ascii="Times New Roman" w:eastAsia="Times New Roman" w:hAnsi="Times New Roman"/>
                <w:sz w:val="24"/>
                <w:szCs w:val="28"/>
                <w:lang w:val="ru-RU"/>
              </w:rPr>
            </w:pPr>
            <w:r w:rsidRPr="00090419">
              <w:rPr>
                <w:rFonts w:ascii="Times New Roman" w:eastAsia="Times New Roman" w:hAnsi="Times New Roman"/>
                <w:sz w:val="24"/>
                <w:szCs w:val="28"/>
                <w:lang/>
              </w:rPr>
              <w:lastRenderedPageBreak/>
              <w:t>Бухгалтер</w:t>
            </w:r>
          </w:p>
        </w:tc>
        <w:tc>
          <w:tcPr>
            <w:tcW w:w="991" w:type="dxa"/>
            <w:tcBorders>
              <w:top w:val="single" w:sz="4" w:space="0" w:color="auto"/>
              <w:left w:val="single" w:sz="4" w:space="0" w:color="auto"/>
              <w:bottom w:val="single" w:sz="4" w:space="0" w:color="auto"/>
              <w:right w:val="single" w:sz="4" w:space="0" w:color="auto"/>
            </w:tcBorders>
            <w:hideMark/>
          </w:tcPr>
          <w:p w:rsidR="00652BA5" w:rsidRPr="00090419" w:rsidRDefault="00652BA5" w:rsidP="00E460B0">
            <w:pPr>
              <w:spacing w:after="0" w:line="240" w:lineRule="auto"/>
              <w:rPr>
                <w:rFonts w:ascii="Times New Roman" w:eastAsia="Times New Roman" w:hAnsi="Times New Roman"/>
                <w:sz w:val="24"/>
                <w:szCs w:val="28"/>
                <w:lang w:val="ru-RU"/>
              </w:rPr>
            </w:pPr>
            <w:r w:rsidRPr="00090419">
              <w:rPr>
                <w:rFonts w:ascii="Times New Roman" w:eastAsia="Times New Roman" w:hAnsi="Times New Roman"/>
                <w:sz w:val="24"/>
                <w:szCs w:val="28"/>
                <w:lang w:val="ru-RU"/>
              </w:rPr>
              <w:t>1</w:t>
            </w:r>
          </w:p>
        </w:tc>
        <w:tc>
          <w:tcPr>
            <w:tcW w:w="2553" w:type="dxa"/>
            <w:tcBorders>
              <w:top w:val="single" w:sz="4" w:space="0" w:color="auto"/>
              <w:left w:val="single" w:sz="4" w:space="0" w:color="auto"/>
              <w:bottom w:val="single" w:sz="4" w:space="0" w:color="auto"/>
              <w:right w:val="single" w:sz="4" w:space="0" w:color="auto"/>
            </w:tcBorders>
            <w:hideMark/>
          </w:tcPr>
          <w:p w:rsidR="00652BA5" w:rsidRPr="00090419" w:rsidRDefault="00652BA5" w:rsidP="00E460B0">
            <w:pPr>
              <w:spacing w:after="0" w:line="240" w:lineRule="auto"/>
              <w:rPr>
                <w:rFonts w:ascii="Times New Roman" w:eastAsia="Times New Roman" w:hAnsi="Times New Roman"/>
                <w:sz w:val="24"/>
                <w:szCs w:val="28"/>
                <w:lang w:val="ru-RU"/>
              </w:rPr>
            </w:pPr>
            <w:r w:rsidRPr="00090419">
              <w:rPr>
                <w:rFonts w:ascii="Times New Roman" w:eastAsia="Times New Roman" w:hAnsi="Times New Roman"/>
                <w:sz w:val="24"/>
                <w:szCs w:val="28"/>
                <w:lang w:val="ru-RU"/>
              </w:rPr>
              <w:t>Выполняет работу по ведению бухгалтерского учёта имущества, обязательств и хозяйственных операций.</w:t>
            </w:r>
          </w:p>
        </w:tc>
        <w:tc>
          <w:tcPr>
            <w:tcW w:w="2975" w:type="dxa"/>
            <w:tcBorders>
              <w:top w:val="single" w:sz="4" w:space="0" w:color="auto"/>
              <w:left w:val="single" w:sz="4" w:space="0" w:color="auto"/>
              <w:bottom w:val="single" w:sz="4" w:space="0" w:color="auto"/>
              <w:right w:val="single" w:sz="4" w:space="0" w:color="auto"/>
            </w:tcBorders>
            <w:hideMark/>
          </w:tcPr>
          <w:p w:rsidR="00652BA5" w:rsidRPr="00090419" w:rsidRDefault="00652BA5" w:rsidP="00E460B0">
            <w:pPr>
              <w:spacing w:after="0" w:line="240" w:lineRule="auto"/>
              <w:rPr>
                <w:rFonts w:ascii="Times New Roman" w:eastAsia="Times New Roman" w:hAnsi="Times New Roman"/>
                <w:sz w:val="24"/>
                <w:szCs w:val="28"/>
                <w:lang w:val="ru-RU"/>
              </w:rPr>
            </w:pPr>
            <w:r w:rsidRPr="00090419">
              <w:rPr>
                <w:rFonts w:ascii="Times New Roman" w:eastAsia="Times New Roman" w:hAnsi="Times New Roman"/>
                <w:sz w:val="24"/>
                <w:szCs w:val="28"/>
                <w:lang w:val="ru-RU"/>
              </w:rPr>
              <w:t>Высшее и среднее профессиональное образование.</w:t>
            </w:r>
          </w:p>
        </w:tc>
        <w:tc>
          <w:tcPr>
            <w:tcW w:w="1677" w:type="dxa"/>
            <w:tcBorders>
              <w:top w:val="single" w:sz="4" w:space="0" w:color="auto"/>
              <w:left w:val="single" w:sz="4" w:space="0" w:color="auto"/>
              <w:bottom w:val="single" w:sz="4" w:space="0" w:color="auto"/>
              <w:right w:val="single" w:sz="4" w:space="0" w:color="auto"/>
            </w:tcBorders>
            <w:hideMark/>
          </w:tcPr>
          <w:p w:rsidR="00652BA5" w:rsidRPr="00090419" w:rsidRDefault="00652BA5" w:rsidP="00E460B0">
            <w:pPr>
              <w:spacing w:after="0" w:line="240" w:lineRule="auto"/>
              <w:rPr>
                <w:rFonts w:ascii="Times New Roman" w:eastAsia="Times New Roman" w:hAnsi="Times New Roman"/>
                <w:sz w:val="24"/>
                <w:szCs w:val="28"/>
                <w:lang w:val="ru-RU"/>
              </w:rPr>
            </w:pPr>
            <w:r w:rsidRPr="00090419">
              <w:rPr>
                <w:rFonts w:ascii="Times New Roman" w:eastAsia="Times New Roman" w:hAnsi="Times New Roman"/>
                <w:sz w:val="24"/>
                <w:szCs w:val="28"/>
                <w:lang w:val="ru-RU"/>
              </w:rPr>
              <w:t>соответствует</w:t>
            </w:r>
          </w:p>
        </w:tc>
      </w:tr>
      <w:tr w:rsidR="00652BA5" w:rsidRPr="00090419" w:rsidTr="00E460B0">
        <w:trPr>
          <w:trHeight w:val="609"/>
        </w:trPr>
        <w:tc>
          <w:tcPr>
            <w:tcW w:w="2126" w:type="dxa"/>
            <w:tcBorders>
              <w:top w:val="single" w:sz="4" w:space="0" w:color="auto"/>
              <w:left w:val="single" w:sz="4" w:space="0" w:color="auto"/>
              <w:bottom w:val="single" w:sz="4" w:space="0" w:color="auto"/>
              <w:right w:val="single" w:sz="4" w:space="0" w:color="auto"/>
            </w:tcBorders>
            <w:hideMark/>
          </w:tcPr>
          <w:p w:rsidR="00652BA5" w:rsidRPr="00090419" w:rsidRDefault="00652BA5" w:rsidP="00E460B0">
            <w:pPr>
              <w:spacing w:after="0" w:line="240" w:lineRule="auto"/>
              <w:rPr>
                <w:rFonts w:ascii="Times New Roman" w:eastAsia="Times New Roman" w:hAnsi="Times New Roman"/>
                <w:sz w:val="24"/>
                <w:szCs w:val="28"/>
                <w:lang w:val="ru-RU"/>
              </w:rPr>
            </w:pPr>
            <w:proofErr w:type="gramStart"/>
            <w:r w:rsidRPr="00090419">
              <w:rPr>
                <w:rFonts w:ascii="Times New Roman" w:eastAsia="Times New Roman" w:hAnsi="Times New Roman"/>
                <w:sz w:val="24"/>
                <w:szCs w:val="28"/>
                <w:lang w:val="ru-RU"/>
              </w:rPr>
              <w:t>Административ-ный</w:t>
            </w:r>
            <w:proofErr w:type="gramEnd"/>
            <w:r w:rsidRPr="00090419">
              <w:rPr>
                <w:rFonts w:ascii="Times New Roman" w:eastAsia="Times New Roman" w:hAnsi="Times New Roman"/>
                <w:sz w:val="24"/>
                <w:szCs w:val="28"/>
                <w:lang w:val="ru-RU"/>
              </w:rPr>
              <w:t xml:space="preserve"> персонал</w:t>
            </w:r>
          </w:p>
        </w:tc>
        <w:tc>
          <w:tcPr>
            <w:tcW w:w="991" w:type="dxa"/>
            <w:tcBorders>
              <w:top w:val="single" w:sz="4" w:space="0" w:color="auto"/>
              <w:left w:val="single" w:sz="4" w:space="0" w:color="auto"/>
              <w:bottom w:val="single" w:sz="4" w:space="0" w:color="auto"/>
              <w:right w:val="single" w:sz="4" w:space="0" w:color="auto"/>
            </w:tcBorders>
            <w:hideMark/>
          </w:tcPr>
          <w:p w:rsidR="00652BA5" w:rsidRPr="00090419" w:rsidRDefault="00652BA5" w:rsidP="00E460B0">
            <w:pPr>
              <w:spacing w:after="0" w:line="240" w:lineRule="auto"/>
              <w:rPr>
                <w:rFonts w:ascii="Times New Roman" w:eastAsia="Times New Roman" w:hAnsi="Times New Roman"/>
                <w:sz w:val="24"/>
                <w:szCs w:val="28"/>
                <w:lang w:val="ru-RU"/>
              </w:rPr>
            </w:pPr>
            <w:r w:rsidRPr="00090419">
              <w:rPr>
                <w:rFonts w:ascii="Times New Roman" w:eastAsia="Times New Roman" w:hAnsi="Times New Roman"/>
                <w:sz w:val="24"/>
                <w:szCs w:val="28"/>
                <w:lang w:val="ru-RU"/>
              </w:rPr>
              <w:t>1</w:t>
            </w:r>
          </w:p>
        </w:tc>
        <w:tc>
          <w:tcPr>
            <w:tcW w:w="2553" w:type="dxa"/>
            <w:tcBorders>
              <w:top w:val="single" w:sz="4" w:space="0" w:color="auto"/>
              <w:left w:val="single" w:sz="4" w:space="0" w:color="auto"/>
              <w:bottom w:val="single" w:sz="4" w:space="0" w:color="auto"/>
              <w:right w:val="single" w:sz="4" w:space="0" w:color="auto"/>
            </w:tcBorders>
            <w:hideMark/>
          </w:tcPr>
          <w:p w:rsidR="00652BA5" w:rsidRPr="00090419" w:rsidRDefault="00652BA5" w:rsidP="00E460B0">
            <w:pPr>
              <w:spacing w:after="0" w:line="240" w:lineRule="auto"/>
              <w:rPr>
                <w:rFonts w:ascii="Times New Roman" w:eastAsia="Times New Roman" w:hAnsi="Times New Roman"/>
                <w:sz w:val="24"/>
                <w:szCs w:val="28"/>
                <w:lang w:val="ru-RU"/>
              </w:rPr>
            </w:pPr>
            <w:r w:rsidRPr="00090419">
              <w:rPr>
                <w:rFonts w:ascii="Times New Roman" w:eastAsia="Times New Roman" w:hAnsi="Times New Roman"/>
                <w:sz w:val="24"/>
                <w:szCs w:val="28"/>
                <w:lang w:val="ru-RU"/>
              </w:rPr>
              <w:t>Обеспечивает для специалистов ОУ условия для эффективной работы, осуществляет контроль и текущую организационную работу</w:t>
            </w:r>
          </w:p>
        </w:tc>
        <w:tc>
          <w:tcPr>
            <w:tcW w:w="2975" w:type="dxa"/>
            <w:tcBorders>
              <w:top w:val="single" w:sz="4" w:space="0" w:color="auto"/>
              <w:left w:val="single" w:sz="4" w:space="0" w:color="auto"/>
              <w:bottom w:val="single" w:sz="4" w:space="0" w:color="auto"/>
              <w:right w:val="single" w:sz="4" w:space="0" w:color="auto"/>
            </w:tcBorders>
          </w:tcPr>
          <w:p w:rsidR="00652BA5" w:rsidRPr="00090419" w:rsidRDefault="00652BA5" w:rsidP="00E460B0">
            <w:pPr>
              <w:spacing w:after="0" w:line="240" w:lineRule="auto"/>
              <w:rPr>
                <w:rFonts w:ascii="Times New Roman" w:eastAsia="Times New Roman" w:hAnsi="Times New Roman"/>
                <w:sz w:val="24"/>
                <w:szCs w:val="28"/>
                <w:lang w:val="ru-RU"/>
              </w:rPr>
            </w:pPr>
          </w:p>
        </w:tc>
        <w:tc>
          <w:tcPr>
            <w:tcW w:w="1677" w:type="dxa"/>
            <w:tcBorders>
              <w:top w:val="single" w:sz="4" w:space="0" w:color="auto"/>
              <w:left w:val="single" w:sz="4" w:space="0" w:color="auto"/>
              <w:bottom w:val="single" w:sz="4" w:space="0" w:color="auto"/>
              <w:right w:val="single" w:sz="4" w:space="0" w:color="auto"/>
            </w:tcBorders>
            <w:hideMark/>
          </w:tcPr>
          <w:p w:rsidR="00652BA5" w:rsidRPr="00090419" w:rsidRDefault="00652BA5" w:rsidP="00E460B0">
            <w:pPr>
              <w:spacing w:after="0" w:line="240" w:lineRule="auto"/>
              <w:rPr>
                <w:rFonts w:ascii="Times New Roman" w:eastAsia="Times New Roman" w:hAnsi="Times New Roman"/>
                <w:sz w:val="24"/>
                <w:szCs w:val="28"/>
                <w:lang w:val="ru-RU"/>
              </w:rPr>
            </w:pPr>
            <w:r w:rsidRPr="00090419">
              <w:rPr>
                <w:rFonts w:ascii="Times New Roman" w:eastAsia="Times New Roman" w:hAnsi="Times New Roman"/>
                <w:sz w:val="24"/>
                <w:szCs w:val="28"/>
                <w:lang w:val="ru-RU"/>
              </w:rPr>
              <w:t>соответствует</w:t>
            </w:r>
          </w:p>
        </w:tc>
      </w:tr>
    </w:tbl>
    <w:p w:rsidR="00652BA5" w:rsidRPr="00090419" w:rsidRDefault="00652BA5" w:rsidP="007D5CB0">
      <w:pPr>
        <w:spacing w:after="0"/>
        <w:ind w:firstLine="709"/>
        <w:jc w:val="both"/>
        <w:rPr>
          <w:rFonts w:ascii="Times New Roman" w:eastAsia="Times New Roman" w:hAnsi="Times New Roman"/>
          <w:sz w:val="28"/>
          <w:szCs w:val="28"/>
          <w:lang w:val="ru-RU"/>
        </w:rPr>
      </w:pPr>
    </w:p>
    <w:p w:rsidR="00652BA5" w:rsidRPr="00090419" w:rsidRDefault="00652BA5" w:rsidP="007D5CB0">
      <w:pPr>
        <w:spacing w:after="0" w:line="240" w:lineRule="auto"/>
        <w:ind w:firstLine="709"/>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Гимназия укомплектована кадрами. Должностные обязанности работников определены в соответствии с Приказом Министерства здравоохранения и социального развития Российской Федерации (Минздравсоцразвития России) от 26 августа 2010 г. № 761н Москвы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652BA5" w:rsidRPr="00090419" w:rsidRDefault="00652BA5" w:rsidP="00E460B0">
      <w:pPr>
        <w:spacing w:after="0" w:line="240" w:lineRule="auto"/>
        <w:ind w:firstLine="709"/>
        <w:jc w:val="both"/>
        <w:rPr>
          <w:rFonts w:ascii="Times New Roman" w:eastAsia="Times New Roman" w:hAnsi="Times New Roman"/>
          <w:b/>
          <w:sz w:val="28"/>
          <w:szCs w:val="28"/>
          <w:lang w:val="ru-RU"/>
        </w:rPr>
      </w:pPr>
      <w:r w:rsidRPr="00090419">
        <w:rPr>
          <w:rFonts w:ascii="Times New Roman" w:eastAsia="Times New Roman" w:hAnsi="Times New Roman"/>
          <w:b/>
          <w:bCs/>
          <w:sz w:val="28"/>
          <w:szCs w:val="28"/>
          <w:lang w:val="ru-RU"/>
        </w:rPr>
        <w:t>Профессиональное развитие и повышение квалификации педагогических работников</w:t>
      </w:r>
    </w:p>
    <w:p w:rsidR="00652BA5" w:rsidRPr="00090419" w:rsidRDefault="00652BA5" w:rsidP="007D5CB0">
      <w:pPr>
        <w:spacing w:after="0" w:line="240" w:lineRule="auto"/>
        <w:ind w:firstLine="709"/>
        <w:jc w:val="both"/>
        <w:rPr>
          <w:rFonts w:ascii="Times New Roman" w:eastAsia="Times New Roman" w:hAnsi="Times New Roman"/>
          <w:sz w:val="28"/>
          <w:szCs w:val="28"/>
          <w:lang/>
        </w:rPr>
      </w:pPr>
      <w:r w:rsidRPr="00090419">
        <w:rPr>
          <w:rFonts w:ascii="Times New Roman" w:eastAsia="Times New Roman" w:hAnsi="Times New Roman"/>
          <w:sz w:val="28"/>
          <w:szCs w:val="28"/>
          <w:lang/>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652BA5" w:rsidRPr="00090419" w:rsidRDefault="00652BA5" w:rsidP="007D5CB0">
      <w:pPr>
        <w:spacing w:after="0" w:line="240" w:lineRule="auto"/>
        <w:ind w:firstLine="709"/>
        <w:jc w:val="both"/>
        <w:rPr>
          <w:rFonts w:ascii="Times New Roman" w:eastAsia="Times New Roman" w:hAnsi="Times New Roman"/>
          <w:sz w:val="28"/>
          <w:szCs w:val="28"/>
          <w:lang/>
        </w:rPr>
      </w:pPr>
      <w:r w:rsidRPr="00090419">
        <w:rPr>
          <w:rFonts w:ascii="Times New Roman" w:eastAsia="Times New Roman" w:hAnsi="Times New Roman"/>
          <w:sz w:val="28"/>
          <w:szCs w:val="28"/>
          <w:lang/>
        </w:rPr>
        <w:t>Формами повышения квалификации могут быть: стажировки, участие в конференциях, обучающих семинарах и мастер</w:t>
      </w:r>
      <w:r w:rsidRPr="00090419">
        <w:rPr>
          <w:rFonts w:ascii="Times New Roman" w:eastAsia="Times New Roman" w:hAnsi="Times New Roman"/>
          <w:sz w:val="28"/>
          <w:szCs w:val="28"/>
          <w:lang w:val="ru-RU"/>
        </w:rPr>
        <w:t>-</w:t>
      </w:r>
      <w:r w:rsidRPr="00090419">
        <w:rPr>
          <w:rFonts w:ascii="Times New Roman" w:eastAsia="Times New Roman" w:hAnsi="Times New Roman"/>
          <w:sz w:val="28"/>
          <w:szCs w:val="28"/>
          <w:lang/>
        </w:rPr>
        <w:softHyphen/>
        <w:t xml:space="preserve">классах по отдельным направлениям реализации основной </w:t>
      </w:r>
      <w:r w:rsidRPr="00090419">
        <w:rPr>
          <w:rFonts w:ascii="Times New Roman" w:eastAsia="Times New Roman" w:hAnsi="Times New Roman"/>
          <w:sz w:val="28"/>
          <w:szCs w:val="28"/>
          <w:lang w:val="ru-RU"/>
        </w:rPr>
        <w:t>обще</w:t>
      </w:r>
      <w:r w:rsidRPr="00090419">
        <w:rPr>
          <w:rFonts w:ascii="Times New Roman" w:eastAsia="Times New Roman" w:hAnsi="Times New Roman"/>
          <w:sz w:val="28"/>
          <w:szCs w:val="28"/>
          <w:lang/>
        </w:rPr>
        <w:t>образовательной программы, дистанционное образование, участие в различных педагогических проектах, создание и публикация методических материалов.</w:t>
      </w:r>
    </w:p>
    <w:p w:rsidR="00652BA5" w:rsidRPr="00090419" w:rsidRDefault="00652BA5" w:rsidP="007D5CB0">
      <w:pPr>
        <w:spacing w:after="0" w:line="240" w:lineRule="auto"/>
        <w:ind w:firstLine="709"/>
        <w:jc w:val="both"/>
        <w:rPr>
          <w:rFonts w:ascii="Times New Roman" w:eastAsia="Times New Roman" w:hAnsi="Times New Roman"/>
          <w:sz w:val="28"/>
          <w:szCs w:val="28"/>
          <w:lang/>
        </w:rPr>
      </w:pPr>
      <w:r w:rsidRPr="00090419">
        <w:rPr>
          <w:rFonts w:ascii="Times New Roman" w:eastAsia="Times New Roman" w:hAnsi="Times New Roman"/>
          <w:sz w:val="28"/>
          <w:szCs w:val="28"/>
          <w:lang/>
        </w:rPr>
        <w:t xml:space="preserve">Для достижения результатов основной </w:t>
      </w:r>
      <w:r w:rsidRPr="00090419">
        <w:rPr>
          <w:rFonts w:ascii="Times New Roman" w:eastAsia="Times New Roman" w:hAnsi="Times New Roman"/>
          <w:sz w:val="28"/>
          <w:szCs w:val="28"/>
          <w:lang w:val="ru-RU"/>
        </w:rPr>
        <w:t>обще</w:t>
      </w:r>
      <w:r w:rsidRPr="00090419">
        <w:rPr>
          <w:rFonts w:ascii="Times New Roman" w:eastAsia="Times New Roman" w:hAnsi="Times New Roman"/>
          <w:sz w:val="28"/>
          <w:szCs w:val="28"/>
          <w:lang/>
        </w:rPr>
        <w:t>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652BA5" w:rsidRPr="00090419" w:rsidRDefault="00652BA5" w:rsidP="007D5CB0">
      <w:pPr>
        <w:spacing w:after="0" w:line="240" w:lineRule="auto"/>
        <w:ind w:firstLine="709"/>
        <w:jc w:val="both"/>
        <w:rPr>
          <w:rFonts w:ascii="Times New Roman" w:eastAsia="Times New Roman" w:hAnsi="Times New Roman"/>
          <w:b/>
          <w:bCs/>
          <w:sz w:val="28"/>
          <w:szCs w:val="28"/>
          <w:lang/>
        </w:rPr>
      </w:pPr>
      <w:r w:rsidRPr="00090419">
        <w:rPr>
          <w:rFonts w:ascii="Times New Roman" w:eastAsia="Times New Roman" w:hAnsi="Times New Roman"/>
          <w:sz w:val="28"/>
          <w:szCs w:val="28"/>
          <w:lang/>
        </w:rPr>
        <w:t xml:space="preserve">Показатели и индикаторы разработаны </w:t>
      </w:r>
      <w:r w:rsidRPr="00090419">
        <w:rPr>
          <w:rFonts w:ascii="Times New Roman" w:eastAsia="Times New Roman" w:hAnsi="Times New Roman"/>
          <w:sz w:val="28"/>
          <w:szCs w:val="28"/>
          <w:lang w:val="ru-RU"/>
        </w:rPr>
        <w:t>Гимназией</w:t>
      </w:r>
      <w:r w:rsidRPr="00090419">
        <w:rPr>
          <w:rFonts w:ascii="Times New Roman" w:eastAsia="Times New Roman" w:hAnsi="Times New Roman"/>
          <w:sz w:val="28"/>
          <w:szCs w:val="28"/>
          <w:lang/>
        </w:rPr>
        <w:t xml:space="preserve"> на основе планируемых результатов (в том числе для междисциплинарных программ) и в соответствии со спецификой основной </w:t>
      </w:r>
      <w:r w:rsidRPr="00090419">
        <w:rPr>
          <w:rFonts w:ascii="Times New Roman" w:eastAsia="Times New Roman" w:hAnsi="Times New Roman"/>
          <w:sz w:val="28"/>
          <w:szCs w:val="28"/>
          <w:lang w:val="ru-RU"/>
        </w:rPr>
        <w:t>обще</w:t>
      </w:r>
      <w:r w:rsidRPr="00090419">
        <w:rPr>
          <w:rFonts w:ascii="Times New Roman" w:eastAsia="Times New Roman" w:hAnsi="Times New Roman"/>
          <w:sz w:val="28"/>
          <w:szCs w:val="28"/>
          <w:lang/>
        </w:rPr>
        <w:t xml:space="preserve">образовательной программы образовательной организации. Они отражают динамику образовательных достижений обучающихся, в том числе формирования УУД (личностных, регулятивных, познавательных, коммуникативных), а также активность и результативность их участия во внеурочной деятельности, образовательных, творческих и социальных, в том числе </w:t>
      </w:r>
      <w:r w:rsidRPr="00090419">
        <w:rPr>
          <w:rFonts w:ascii="Times New Roman" w:eastAsia="Times New Roman" w:hAnsi="Times New Roman"/>
          <w:sz w:val="28"/>
          <w:szCs w:val="28"/>
          <w:lang/>
        </w:rPr>
        <w:lastRenderedPageBreak/>
        <w:t>разновозрастных, проектах, школьном самоуправлении, волонтерском движении.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руководству их проектной деятельностью; взаимодействие со всеми участниками образовательных отношений и</w:t>
      </w:r>
      <w:r w:rsidRPr="00090419">
        <w:rPr>
          <w:rFonts w:ascii="Times New Roman" w:eastAsia="Times New Roman" w:hAnsi="Times New Roman"/>
          <w:sz w:val="28"/>
          <w:szCs w:val="28"/>
          <w:lang/>
        </w:rPr>
        <w:t> </w:t>
      </w:r>
      <w:r w:rsidRPr="00090419">
        <w:rPr>
          <w:rFonts w:ascii="Times New Roman" w:eastAsia="Times New Roman" w:hAnsi="Times New Roman"/>
          <w:sz w:val="28"/>
          <w:szCs w:val="28"/>
          <w:lang/>
        </w:rPr>
        <w:t>др.</w:t>
      </w:r>
    </w:p>
    <w:p w:rsidR="00652BA5" w:rsidRDefault="00090419" w:rsidP="00E460B0">
      <w:pPr>
        <w:spacing w:after="0" w:line="240" w:lineRule="auto"/>
        <w:ind w:firstLine="709"/>
        <w:jc w:val="both"/>
        <w:rPr>
          <w:rFonts w:ascii="Times New Roman" w:eastAsia="Times New Roman" w:hAnsi="Times New Roman"/>
          <w:b/>
          <w:sz w:val="28"/>
          <w:szCs w:val="28"/>
          <w:lang w:val="ru-RU"/>
        </w:rPr>
      </w:pPr>
      <w:r>
        <w:rPr>
          <w:rFonts w:ascii="Times New Roman" w:eastAsia="Times New Roman" w:hAnsi="Times New Roman"/>
          <w:b/>
          <w:sz w:val="28"/>
          <w:szCs w:val="28"/>
          <w:lang w:val="ru-RU"/>
        </w:rPr>
        <w:t>3.5.1</w:t>
      </w:r>
      <w:r w:rsidR="00652BA5">
        <w:rPr>
          <w:rFonts w:ascii="Times New Roman" w:eastAsia="Times New Roman" w:hAnsi="Times New Roman"/>
          <w:b/>
          <w:sz w:val="28"/>
          <w:szCs w:val="28"/>
          <w:lang w:val="ru-RU"/>
        </w:rPr>
        <w:t>.</w:t>
      </w:r>
      <w:r w:rsidR="00652BA5">
        <w:rPr>
          <w:rFonts w:ascii="Times New Roman" w:eastAsia="Times New Roman" w:hAnsi="Times New Roman"/>
          <w:b/>
          <w:sz w:val="28"/>
          <w:szCs w:val="28"/>
        </w:rPr>
        <w:t> </w:t>
      </w:r>
      <w:r w:rsidR="00652BA5">
        <w:rPr>
          <w:rFonts w:ascii="Times New Roman" w:eastAsia="Times New Roman" w:hAnsi="Times New Roman"/>
          <w:b/>
          <w:sz w:val="28"/>
          <w:szCs w:val="28"/>
          <w:lang w:val="ru-RU"/>
        </w:rPr>
        <w:t xml:space="preserve">Психолого-педагогические условия реализации основной образовательной программы </w:t>
      </w:r>
      <w:r w:rsidR="00A313CC">
        <w:rPr>
          <w:rFonts w:ascii="Times New Roman" w:eastAsia="Times New Roman" w:hAnsi="Times New Roman"/>
          <w:b/>
          <w:sz w:val="28"/>
          <w:szCs w:val="28"/>
          <w:lang w:val="ru-RU"/>
        </w:rPr>
        <w:t>О</w:t>
      </w:r>
      <w:r w:rsidR="00652BA5">
        <w:rPr>
          <w:rFonts w:ascii="Times New Roman" w:eastAsia="Times New Roman" w:hAnsi="Times New Roman"/>
          <w:b/>
          <w:sz w:val="28"/>
          <w:szCs w:val="28"/>
          <w:lang w:val="ru-RU"/>
        </w:rPr>
        <w:t>ОО</w:t>
      </w:r>
    </w:p>
    <w:p w:rsidR="00652BA5" w:rsidRPr="00090419" w:rsidRDefault="00652BA5" w:rsidP="00E460B0">
      <w:pPr>
        <w:spacing w:after="0" w:line="240" w:lineRule="auto"/>
        <w:ind w:firstLine="709"/>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 xml:space="preserve">Психолого-педагогические условия реализации программы </w:t>
      </w:r>
      <w:r w:rsidR="00A313CC" w:rsidRPr="00090419">
        <w:rPr>
          <w:rFonts w:ascii="Times New Roman" w:eastAsia="Times New Roman" w:hAnsi="Times New Roman"/>
          <w:sz w:val="28"/>
          <w:szCs w:val="28"/>
          <w:lang w:val="ru-RU"/>
        </w:rPr>
        <w:t>основного</w:t>
      </w:r>
      <w:r w:rsidRPr="00090419">
        <w:rPr>
          <w:rFonts w:ascii="Times New Roman" w:eastAsia="Times New Roman" w:hAnsi="Times New Roman"/>
          <w:sz w:val="28"/>
          <w:szCs w:val="28"/>
          <w:lang w:val="ru-RU"/>
        </w:rPr>
        <w:t xml:space="preserve"> общего образования должны обеспечивать:</w:t>
      </w:r>
    </w:p>
    <w:p w:rsidR="00652BA5" w:rsidRPr="00090419" w:rsidRDefault="00652BA5" w:rsidP="00E460B0">
      <w:pPr>
        <w:spacing w:after="0" w:line="240" w:lineRule="auto"/>
        <w:ind w:firstLine="709"/>
        <w:jc w:val="both"/>
        <w:rPr>
          <w:rFonts w:ascii="Times New Roman" w:eastAsia="Times New Roman" w:hAnsi="Times New Roman"/>
          <w:sz w:val="28"/>
          <w:szCs w:val="28"/>
          <w:lang w:val="ru-RU"/>
        </w:rPr>
      </w:pPr>
      <w:bookmarkStart w:id="140" w:name="dst100273"/>
      <w:bookmarkEnd w:id="140"/>
      <w:r w:rsidRPr="00090419">
        <w:rPr>
          <w:rFonts w:ascii="Times New Roman" w:eastAsia="Times New Roman" w:hAnsi="Times New Roman"/>
          <w:sz w:val="28"/>
          <w:szCs w:val="28"/>
          <w:lang w:val="ru-RU"/>
        </w:rPr>
        <w:t>1) преемственность содержания и форм организации образовательной деятельности при реализации образовательных программ дошкольного, начального общего и основного общего образования;</w:t>
      </w:r>
    </w:p>
    <w:p w:rsidR="00652BA5" w:rsidRPr="00090419" w:rsidRDefault="00652BA5" w:rsidP="00E460B0">
      <w:pPr>
        <w:spacing w:after="0" w:line="240" w:lineRule="auto"/>
        <w:ind w:firstLine="709"/>
        <w:jc w:val="both"/>
        <w:rPr>
          <w:rFonts w:ascii="Times New Roman" w:eastAsia="Times New Roman" w:hAnsi="Times New Roman"/>
          <w:sz w:val="28"/>
          <w:szCs w:val="28"/>
          <w:lang w:val="ru-RU"/>
        </w:rPr>
      </w:pPr>
      <w:bookmarkStart w:id="141" w:name="dst100274"/>
      <w:bookmarkEnd w:id="141"/>
      <w:r w:rsidRPr="00090419">
        <w:rPr>
          <w:rFonts w:ascii="Times New Roman" w:eastAsia="Times New Roman" w:hAnsi="Times New Roman"/>
          <w:sz w:val="28"/>
          <w:szCs w:val="28"/>
          <w:lang w:val="ru-RU"/>
        </w:rPr>
        <w:t>2) социально-психологическую адаптацию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652BA5" w:rsidRPr="00090419" w:rsidRDefault="00652BA5" w:rsidP="00E460B0">
      <w:pPr>
        <w:spacing w:after="0" w:line="240" w:lineRule="auto"/>
        <w:ind w:firstLine="709"/>
        <w:jc w:val="both"/>
        <w:rPr>
          <w:rFonts w:ascii="Times New Roman" w:eastAsia="Times New Roman" w:hAnsi="Times New Roman"/>
          <w:sz w:val="28"/>
          <w:szCs w:val="28"/>
          <w:lang w:val="ru-RU"/>
        </w:rPr>
      </w:pPr>
      <w:bookmarkStart w:id="142" w:name="dst100275"/>
      <w:bookmarkEnd w:id="142"/>
      <w:r w:rsidRPr="00090419">
        <w:rPr>
          <w:rFonts w:ascii="Times New Roman" w:eastAsia="Times New Roman" w:hAnsi="Times New Roman"/>
          <w:sz w:val="28"/>
          <w:szCs w:val="28"/>
          <w:lang w:val="ru-RU"/>
        </w:rPr>
        <w:t>3)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652BA5" w:rsidRPr="00090419" w:rsidRDefault="00652BA5" w:rsidP="00E460B0">
      <w:pPr>
        <w:spacing w:after="0" w:line="240" w:lineRule="auto"/>
        <w:ind w:firstLine="709"/>
        <w:jc w:val="both"/>
        <w:rPr>
          <w:rFonts w:ascii="Times New Roman" w:eastAsia="Times New Roman" w:hAnsi="Times New Roman"/>
          <w:sz w:val="28"/>
          <w:szCs w:val="28"/>
          <w:lang w:val="ru-RU"/>
        </w:rPr>
      </w:pPr>
      <w:bookmarkStart w:id="143" w:name="dst100276"/>
      <w:bookmarkEnd w:id="143"/>
      <w:r w:rsidRPr="00090419">
        <w:rPr>
          <w:rFonts w:ascii="Times New Roman" w:eastAsia="Times New Roman" w:hAnsi="Times New Roman"/>
          <w:sz w:val="28"/>
          <w:szCs w:val="28"/>
          <w:lang w:val="ru-RU"/>
        </w:rPr>
        <w:t>4) профилактику формирования у обучающихся девиантных форм поведения, агрессии и повышенной тревожности;</w:t>
      </w:r>
    </w:p>
    <w:p w:rsidR="00652BA5" w:rsidRPr="00090419" w:rsidRDefault="00652BA5" w:rsidP="00090419">
      <w:pPr>
        <w:spacing w:after="0" w:line="240" w:lineRule="auto"/>
        <w:ind w:firstLine="709"/>
        <w:jc w:val="both"/>
        <w:rPr>
          <w:rFonts w:ascii="Times New Roman" w:eastAsia="Times New Roman" w:hAnsi="Times New Roman"/>
          <w:sz w:val="28"/>
          <w:szCs w:val="28"/>
          <w:lang w:val="ru-RU"/>
        </w:rPr>
      </w:pPr>
      <w:bookmarkStart w:id="144" w:name="dst100277"/>
      <w:bookmarkEnd w:id="144"/>
      <w:r w:rsidRPr="00090419">
        <w:rPr>
          <w:rFonts w:ascii="Times New Roman" w:eastAsia="Times New Roman" w:hAnsi="Times New Roman"/>
          <w:sz w:val="28"/>
          <w:szCs w:val="28"/>
          <w:lang w:val="ru-RU"/>
        </w:rPr>
        <w:t>5) психолого-педагогическое сопровождение квалифицированными специалистами (педагогом-психологом, тьютором) участников образовательных отношений:</w:t>
      </w:r>
    </w:p>
    <w:p w:rsidR="00652BA5" w:rsidRPr="00090419" w:rsidRDefault="00652BA5" w:rsidP="00AC4883">
      <w:pPr>
        <w:numPr>
          <w:ilvl w:val="0"/>
          <w:numId w:val="157"/>
        </w:numPr>
        <w:spacing w:after="0" w:line="240" w:lineRule="auto"/>
        <w:jc w:val="both"/>
        <w:rPr>
          <w:rFonts w:ascii="Times New Roman" w:eastAsia="Times New Roman" w:hAnsi="Times New Roman"/>
          <w:sz w:val="28"/>
          <w:szCs w:val="28"/>
          <w:lang w:val="ru-RU"/>
        </w:rPr>
      </w:pPr>
      <w:bookmarkStart w:id="145" w:name="dst100278"/>
      <w:bookmarkEnd w:id="145"/>
      <w:r w:rsidRPr="00090419">
        <w:rPr>
          <w:rFonts w:ascii="Times New Roman" w:eastAsia="Times New Roman" w:hAnsi="Times New Roman"/>
          <w:sz w:val="28"/>
          <w:szCs w:val="28"/>
          <w:lang w:val="ru-RU"/>
        </w:rPr>
        <w:t>формирование и развитие психолого-педагогической компетентности;</w:t>
      </w:r>
    </w:p>
    <w:p w:rsidR="00652BA5" w:rsidRPr="00090419" w:rsidRDefault="00652BA5" w:rsidP="00AC4883">
      <w:pPr>
        <w:numPr>
          <w:ilvl w:val="0"/>
          <w:numId w:val="157"/>
        </w:numPr>
        <w:spacing w:after="0" w:line="240" w:lineRule="auto"/>
        <w:jc w:val="both"/>
        <w:rPr>
          <w:rFonts w:ascii="Times New Roman" w:eastAsia="Times New Roman" w:hAnsi="Times New Roman"/>
          <w:sz w:val="28"/>
          <w:szCs w:val="28"/>
          <w:lang w:val="ru-RU"/>
        </w:rPr>
      </w:pPr>
      <w:bookmarkStart w:id="146" w:name="dst100279"/>
      <w:bookmarkEnd w:id="146"/>
      <w:r w:rsidRPr="00090419">
        <w:rPr>
          <w:rFonts w:ascii="Times New Roman" w:eastAsia="Times New Roman" w:hAnsi="Times New Roman"/>
          <w:sz w:val="28"/>
          <w:szCs w:val="28"/>
          <w:lang w:val="ru-RU"/>
        </w:rPr>
        <w:t>сохранение и укрепление психологического благополучия и психического здоровья обучающихся;</w:t>
      </w:r>
    </w:p>
    <w:p w:rsidR="00652BA5" w:rsidRPr="00090419" w:rsidRDefault="00652BA5" w:rsidP="00AC4883">
      <w:pPr>
        <w:numPr>
          <w:ilvl w:val="0"/>
          <w:numId w:val="157"/>
        </w:numPr>
        <w:spacing w:after="0" w:line="240" w:lineRule="auto"/>
        <w:jc w:val="both"/>
        <w:rPr>
          <w:rFonts w:ascii="Times New Roman" w:eastAsia="Times New Roman" w:hAnsi="Times New Roman"/>
          <w:sz w:val="28"/>
          <w:szCs w:val="28"/>
          <w:lang w:val="ru-RU"/>
        </w:rPr>
      </w:pPr>
      <w:bookmarkStart w:id="147" w:name="dst100280"/>
      <w:bookmarkEnd w:id="147"/>
      <w:r w:rsidRPr="00090419">
        <w:rPr>
          <w:rFonts w:ascii="Times New Roman" w:eastAsia="Times New Roman" w:hAnsi="Times New Roman"/>
          <w:sz w:val="28"/>
          <w:szCs w:val="28"/>
          <w:lang w:val="ru-RU"/>
        </w:rPr>
        <w:t>поддержка и сопровождение детско-родительских отношений;</w:t>
      </w:r>
    </w:p>
    <w:p w:rsidR="00652BA5" w:rsidRPr="00090419" w:rsidRDefault="00652BA5" w:rsidP="00AC4883">
      <w:pPr>
        <w:numPr>
          <w:ilvl w:val="0"/>
          <w:numId w:val="157"/>
        </w:numPr>
        <w:spacing w:after="0" w:line="240" w:lineRule="auto"/>
        <w:jc w:val="both"/>
        <w:rPr>
          <w:rFonts w:ascii="Times New Roman" w:eastAsia="Times New Roman" w:hAnsi="Times New Roman"/>
          <w:sz w:val="28"/>
          <w:szCs w:val="28"/>
          <w:lang w:val="ru-RU"/>
        </w:rPr>
      </w:pPr>
      <w:bookmarkStart w:id="148" w:name="dst100281"/>
      <w:bookmarkEnd w:id="148"/>
      <w:r w:rsidRPr="00090419">
        <w:rPr>
          <w:rFonts w:ascii="Times New Roman" w:eastAsia="Times New Roman" w:hAnsi="Times New Roman"/>
          <w:sz w:val="28"/>
          <w:szCs w:val="28"/>
          <w:lang w:val="ru-RU"/>
        </w:rPr>
        <w:t>формирование ценности здоровья и безопасного образа жизни;</w:t>
      </w:r>
    </w:p>
    <w:p w:rsidR="00652BA5" w:rsidRPr="00090419" w:rsidRDefault="00652BA5" w:rsidP="00AC4883">
      <w:pPr>
        <w:numPr>
          <w:ilvl w:val="0"/>
          <w:numId w:val="157"/>
        </w:numPr>
        <w:spacing w:after="0" w:line="240" w:lineRule="auto"/>
        <w:jc w:val="both"/>
        <w:rPr>
          <w:rFonts w:ascii="Times New Roman" w:eastAsia="Times New Roman" w:hAnsi="Times New Roman"/>
          <w:sz w:val="28"/>
          <w:szCs w:val="28"/>
          <w:lang w:val="ru-RU"/>
        </w:rPr>
      </w:pPr>
      <w:bookmarkStart w:id="149" w:name="dst100282"/>
      <w:bookmarkEnd w:id="149"/>
      <w:r w:rsidRPr="00090419">
        <w:rPr>
          <w:rFonts w:ascii="Times New Roman" w:eastAsia="Times New Roman" w:hAnsi="Times New Roman"/>
          <w:sz w:val="28"/>
          <w:szCs w:val="28"/>
          <w:lang w:val="ru-RU"/>
        </w:rPr>
        <w:t>дифференциация и индивидуализация обучения и воспитания с учетом особенностей когнитивного и эмоционального развития обучающихся;</w:t>
      </w:r>
    </w:p>
    <w:p w:rsidR="00652BA5" w:rsidRPr="00090419" w:rsidRDefault="00652BA5" w:rsidP="00AC4883">
      <w:pPr>
        <w:numPr>
          <w:ilvl w:val="0"/>
          <w:numId w:val="157"/>
        </w:numPr>
        <w:spacing w:after="0" w:line="240" w:lineRule="auto"/>
        <w:jc w:val="both"/>
        <w:rPr>
          <w:rFonts w:ascii="Times New Roman" w:eastAsia="Times New Roman" w:hAnsi="Times New Roman"/>
          <w:sz w:val="28"/>
          <w:szCs w:val="28"/>
          <w:lang w:val="ru-RU"/>
        </w:rPr>
      </w:pPr>
      <w:bookmarkStart w:id="150" w:name="dst100283"/>
      <w:bookmarkEnd w:id="150"/>
      <w:r w:rsidRPr="00090419">
        <w:rPr>
          <w:rFonts w:ascii="Times New Roman" w:eastAsia="Times New Roman" w:hAnsi="Times New Roman"/>
          <w:sz w:val="28"/>
          <w:szCs w:val="28"/>
          <w:lang w:val="ru-RU"/>
        </w:rPr>
        <w:t>мониторинг возможностей и способностей обучающихся, выявление, поддержка и сопровождение одаренных детей;</w:t>
      </w:r>
    </w:p>
    <w:p w:rsidR="00652BA5" w:rsidRPr="00090419" w:rsidRDefault="00652BA5" w:rsidP="00AC4883">
      <w:pPr>
        <w:numPr>
          <w:ilvl w:val="0"/>
          <w:numId w:val="157"/>
        </w:numPr>
        <w:spacing w:after="0" w:line="240" w:lineRule="auto"/>
        <w:jc w:val="both"/>
        <w:rPr>
          <w:rFonts w:ascii="Times New Roman" w:eastAsia="Times New Roman" w:hAnsi="Times New Roman"/>
          <w:sz w:val="28"/>
          <w:szCs w:val="28"/>
          <w:lang w:val="ru-RU"/>
        </w:rPr>
      </w:pPr>
      <w:bookmarkStart w:id="151" w:name="dst100284"/>
      <w:bookmarkEnd w:id="151"/>
      <w:r w:rsidRPr="00090419">
        <w:rPr>
          <w:rFonts w:ascii="Times New Roman" w:eastAsia="Times New Roman" w:hAnsi="Times New Roman"/>
          <w:sz w:val="28"/>
          <w:szCs w:val="28"/>
          <w:lang w:val="ru-RU"/>
        </w:rPr>
        <w:t>создание условий для последующего профессионального самоопределения;</w:t>
      </w:r>
    </w:p>
    <w:p w:rsidR="00652BA5" w:rsidRPr="00090419" w:rsidRDefault="00652BA5" w:rsidP="00AC4883">
      <w:pPr>
        <w:numPr>
          <w:ilvl w:val="0"/>
          <w:numId w:val="157"/>
        </w:numPr>
        <w:spacing w:after="0" w:line="240" w:lineRule="auto"/>
        <w:jc w:val="both"/>
        <w:rPr>
          <w:rFonts w:ascii="Times New Roman" w:eastAsia="Times New Roman" w:hAnsi="Times New Roman"/>
          <w:sz w:val="28"/>
          <w:szCs w:val="28"/>
          <w:lang w:val="ru-RU"/>
        </w:rPr>
      </w:pPr>
      <w:bookmarkStart w:id="152" w:name="dst100285"/>
      <w:bookmarkEnd w:id="152"/>
      <w:r w:rsidRPr="00090419">
        <w:rPr>
          <w:rFonts w:ascii="Times New Roman" w:eastAsia="Times New Roman" w:hAnsi="Times New Roman"/>
          <w:sz w:val="28"/>
          <w:szCs w:val="28"/>
          <w:lang w:val="ru-RU"/>
        </w:rPr>
        <w:t>сопровождение проектирования обучающимися планов продолжения образования и будущего профессионального самоопределения;</w:t>
      </w:r>
    </w:p>
    <w:p w:rsidR="00652BA5" w:rsidRPr="00090419" w:rsidRDefault="00652BA5" w:rsidP="00AC4883">
      <w:pPr>
        <w:numPr>
          <w:ilvl w:val="0"/>
          <w:numId w:val="157"/>
        </w:numPr>
        <w:spacing w:after="0" w:line="240" w:lineRule="auto"/>
        <w:jc w:val="both"/>
        <w:rPr>
          <w:rFonts w:ascii="Times New Roman" w:eastAsia="Times New Roman" w:hAnsi="Times New Roman"/>
          <w:sz w:val="28"/>
          <w:szCs w:val="28"/>
          <w:lang w:val="ru-RU"/>
        </w:rPr>
      </w:pPr>
      <w:bookmarkStart w:id="153" w:name="dst100286"/>
      <w:bookmarkEnd w:id="153"/>
      <w:r w:rsidRPr="00090419">
        <w:rPr>
          <w:rFonts w:ascii="Times New Roman" w:eastAsia="Times New Roman" w:hAnsi="Times New Roman"/>
          <w:sz w:val="28"/>
          <w:szCs w:val="28"/>
          <w:lang w:val="ru-RU"/>
        </w:rPr>
        <w:t>обеспечение осознанного и ответственного выбора дальнейшей профессиональной сферы деятельности;</w:t>
      </w:r>
    </w:p>
    <w:p w:rsidR="00652BA5" w:rsidRPr="00090419" w:rsidRDefault="00652BA5" w:rsidP="00AC4883">
      <w:pPr>
        <w:numPr>
          <w:ilvl w:val="0"/>
          <w:numId w:val="157"/>
        </w:numPr>
        <w:spacing w:after="0" w:line="240" w:lineRule="auto"/>
        <w:jc w:val="both"/>
        <w:rPr>
          <w:rFonts w:ascii="Times New Roman" w:eastAsia="Times New Roman" w:hAnsi="Times New Roman"/>
          <w:sz w:val="28"/>
          <w:szCs w:val="28"/>
          <w:lang w:val="ru-RU"/>
        </w:rPr>
      </w:pPr>
      <w:bookmarkStart w:id="154" w:name="dst100287"/>
      <w:bookmarkEnd w:id="154"/>
      <w:r w:rsidRPr="00090419">
        <w:rPr>
          <w:rFonts w:ascii="Times New Roman" w:eastAsia="Times New Roman" w:hAnsi="Times New Roman"/>
          <w:sz w:val="28"/>
          <w:szCs w:val="28"/>
          <w:lang w:val="ru-RU"/>
        </w:rPr>
        <w:t>формирование коммуникативных навыков в разновозрастной среде и среде сверстников;</w:t>
      </w:r>
    </w:p>
    <w:p w:rsidR="00652BA5" w:rsidRPr="00090419" w:rsidRDefault="00652BA5" w:rsidP="00AC4883">
      <w:pPr>
        <w:numPr>
          <w:ilvl w:val="0"/>
          <w:numId w:val="157"/>
        </w:numPr>
        <w:spacing w:after="0" w:line="240" w:lineRule="auto"/>
        <w:jc w:val="both"/>
        <w:rPr>
          <w:rFonts w:ascii="Times New Roman" w:eastAsia="Times New Roman" w:hAnsi="Times New Roman"/>
          <w:sz w:val="28"/>
          <w:szCs w:val="28"/>
          <w:lang w:val="ru-RU"/>
        </w:rPr>
      </w:pPr>
      <w:bookmarkStart w:id="155" w:name="dst100288"/>
      <w:bookmarkEnd w:id="155"/>
      <w:r w:rsidRPr="00090419">
        <w:rPr>
          <w:rFonts w:ascii="Times New Roman" w:eastAsia="Times New Roman" w:hAnsi="Times New Roman"/>
          <w:sz w:val="28"/>
          <w:szCs w:val="28"/>
          <w:lang w:val="ru-RU"/>
        </w:rPr>
        <w:lastRenderedPageBreak/>
        <w:t>поддержка детских объединений, ученического самоуправления;</w:t>
      </w:r>
    </w:p>
    <w:p w:rsidR="00652BA5" w:rsidRPr="00090419" w:rsidRDefault="00652BA5" w:rsidP="00AC4883">
      <w:pPr>
        <w:numPr>
          <w:ilvl w:val="0"/>
          <w:numId w:val="157"/>
        </w:numPr>
        <w:spacing w:after="0" w:line="240" w:lineRule="auto"/>
        <w:jc w:val="both"/>
        <w:rPr>
          <w:rFonts w:ascii="Times New Roman" w:eastAsia="Times New Roman" w:hAnsi="Times New Roman"/>
          <w:sz w:val="28"/>
          <w:szCs w:val="28"/>
          <w:lang w:val="ru-RU"/>
        </w:rPr>
      </w:pPr>
      <w:bookmarkStart w:id="156" w:name="dst100289"/>
      <w:bookmarkEnd w:id="156"/>
      <w:r w:rsidRPr="00090419">
        <w:rPr>
          <w:rFonts w:ascii="Times New Roman" w:eastAsia="Times New Roman" w:hAnsi="Times New Roman"/>
          <w:sz w:val="28"/>
          <w:szCs w:val="28"/>
          <w:lang w:val="ru-RU"/>
        </w:rPr>
        <w:t>формирование психологической культуры поведения в информационной среде;</w:t>
      </w:r>
    </w:p>
    <w:p w:rsidR="00652BA5" w:rsidRPr="00090419" w:rsidRDefault="00652BA5" w:rsidP="00AC4883">
      <w:pPr>
        <w:numPr>
          <w:ilvl w:val="0"/>
          <w:numId w:val="157"/>
        </w:numPr>
        <w:spacing w:after="0" w:line="240" w:lineRule="auto"/>
        <w:jc w:val="both"/>
        <w:rPr>
          <w:rFonts w:ascii="Times New Roman" w:eastAsia="Times New Roman" w:hAnsi="Times New Roman"/>
          <w:sz w:val="28"/>
          <w:szCs w:val="28"/>
          <w:lang w:val="ru-RU"/>
        </w:rPr>
      </w:pPr>
      <w:bookmarkStart w:id="157" w:name="dst100290"/>
      <w:bookmarkEnd w:id="157"/>
      <w:r w:rsidRPr="00090419">
        <w:rPr>
          <w:rFonts w:ascii="Times New Roman" w:eastAsia="Times New Roman" w:hAnsi="Times New Roman"/>
          <w:sz w:val="28"/>
          <w:szCs w:val="28"/>
          <w:lang w:val="ru-RU"/>
        </w:rPr>
        <w:t>развитие психологической культуры в области использования ИКТ;</w:t>
      </w:r>
    </w:p>
    <w:p w:rsidR="00652BA5" w:rsidRPr="00090419" w:rsidRDefault="00652BA5" w:rsidP="00090419">
      <w:pPr>
        <w:spacing w:after="0" w:line="240" w:lineRule="auto"/>
        <w:ind w:firstLine="709"/>
        <w:jc w:val="both"/>
        <w:rPr>
          <w:rFonts w:ascii="Times New Roman" w:eastAsia="Times New Roman" w:hAnsi="Times New Roman"/>
          <w:sz w:val="28"/>
          <w:szCs w:val="28"/>
          <w:lang w:val="ru-RU"/>
        </w:rPr>
      </w:pPr>
      <w:bookmarkStart w:id="158" w:name="dst100291"/>
      <w:bookmarkEnd w:id="158"/>
      <w:r w:rsidRPr="00090419">
        <w:rPr>
          <w:rFonts w:ascii="Times New Roman" w:eastAsia="Times New Roman" w:hAnsi="Times New Roman"/>
          <w:sz w:val="28"/>
          <w:szCs w:val="28"/>
          <w:lang w:val="ru-RU"/>
        </w:rPr>
        <w:t>6) индивидуальное психолого-педагогическое сопровождение всех участников образовательных отношений, в том числе:</w:t>
      </w:r>
    </w:p>
    <w:p w:rsidR="00652BA5" w:rsidRPr="00090419" w:rsidRDefault="00652BA5" w:rsidP="00AC4883">
      <w:pPr>
        <w:numPr>
          <w:ilvl w:val="0"/>
          <w:numId w:val="158"/>
        </w:numPr>
        <w:spacing w:after="0" w:line="240" w:lineRule="auto"/>
        <w:jc w:val="both"/>
        <w:rPr>
          <w:rFonts w:ascii="Times New Roman" w:eastAsia="Times New Roman" w:hAnsi="Times New Roman"/>
          <w:sz w:val="28"/>
          <w:szCs w:val="28"/>
          <w:lang w:val="ru-RU"/>
        </w:rPr>
      </w:pPr>
      <w:bookmarkStart w:id="159" w:name="dst100292"/>
      <w:bookmarkEnd w:id="159"/>
      <w:r w:rsidRPr="00090419">
        <w:rPr>
          <w:rFonts w:ascii="Times New Roman" w:eastAsia="Times New Roman" w:hAnsi="Times New Roman"/>
          <w:sz w:val="28"/>
          <w:szCs w:val="28"/>
          <w:lang w:val="ru-RU"/>
        </w:rPr>
        <w:t xml:space="preserve">обучающихся, испытывающих трудности в освоении программы </w:t>
      </w:r>
      <w:r w:rsidR="00A313CC" w:rsidRPr="00090419">
        <w:rPr>
          <w:rFonts w:ascii="Times New Roman" w:eastAsia="Times New Roman" w:hAnsi="Times New Roman"/>
          <w:sz w:val="28"/>
          <w:szCs w:val="28"/>
          <w:lang w:val="ru-RU"/>
        </w:rPr>
        <w:t>основного</w:t>
      </w:r>
      <w:r w:rsidRPr="00090419">
        <w:rPr>
          <w:rFonts w:ascii="Times New Roman" w:eastAsia="Times New Roman" w:hAnsi="Times New Roman"/>
          <w:sz w:val="28"/>
          <w:szCs w:val="28"/>
          <w:lang w:val="ru-RU"/>
        </w:rPr>
        <w:t xml:space="preserve"> общего образования, развитии и социальной адаптации;</w:t>
      </w:r>
    </w:p>
    <w:p w:rsidR="00652BA5" w:rsidRPr="00090419" w:rsidRDefault="00652BA5" w:rsidP="00AC4883">
      <w:pPr>
        <w:numPr>
          <w:ilvl w:val="0"/>
          <w:numId w:val="158"/>
        </w:numPr>
        <w:spacing w:after="0" w:line="240" w:lineRule="auto"/>
        <w:jc w:val="both"/>
        <w:rPr>
          <w:rFonts w:ascii="Times New Roman" w:eastAsia="Times New Roman" w:hAnsi="Times New Roman"/>
          <w:sz w:val="28"/>
          <w:szCs w:val="28"/>
          <w:lang w:val="ru-RU"/>
        </w:rPr>
      </w:pPr>
      <w:bookmarkStart w:id="160" w:name="dst100293"/>
      <w:bookmarkEnd w:id="160"/>
      <w:r w:rsidRPr="00090419">
        <w:rPr>
          <w:rFonts w:ascii="Times New Roman" w:eastAsia="Times New Roman" w:hAnsi="Times New Roman"/>
          <w:sz w:val="28"/>
          <w:szCs w:val="28"/>
          <w:lang w:val="ru-RU"/>
        </w:rPr>
        <w:t>обучающихся, проявляющих индивидуальные способности, и одаренных;</w:t>
      </w:r>
    </w:p>
    <w:p w:rsidR="00652BA5" w:rsidRPr="00090419" w:rsidRDefault="00652BA5" w:rsidP="00AC4883">
      <w:pPr>
        <w:numPr>
          <w:ilvl w:val="0"/>
          <w:numId w:val="158"/>
        </w:numPr>
        <w:spacing w:after="0" w:line="240" w:lineRule="auto"/>
        <w:jc w:val="both"/>
        <w:rPr>
          <w:rFonts w:ascii="Times New Roman" w:eastAsia="Times New Roman" w:hAnsi="Times New Roman"/>
          <w:sz w:val="28"/>
          <w:szCs w:val="28"/>
          <w:lang w:val="ru-RU"/>
        </w:rPr>
      </w:pPr>
      <w:bookmarkStart w:id="161" w:name="dst100294"/>
      <w:bookmarkEnd w:id="161"/>
      <w:r w:rsidRPr="00090419">
        <w:rPr>
          <w:rFonts w:ascii="Times New Roman" w:eastAsia="Times New Roman" w:hAnsi="Times New Roman"/>
          <w:sz w:val="28"/>
          <w:szCs w:val="28"/>
          <w:lang w:val="ru-RU"/>
        </w:rPr>
        <w:t xml:space="preserve">педагогических, учебно-вспомогательных и иных работников Гимназии, обеспечивающих реализацию программы </w:t>
      </w:r>
      <w:r w:rsidR="00A313CC" w:rsidRPr="00090419">
        <w:rPr>
          <w:rFonts w:ascii="Times New Roman" w:eastAsia="Times New Roman" w:hAnsi="Times New Roman"/>
          <w:sz w:val="28"/>
          <w:szCs w:val="28"/>
          <w:lang w:val="ru-RU"/>
        </w:rPr>
        <w:t>основного</w:t>
      </w:r>
      <w:r w:rsidRPr="00090419">
        <w:rPr>
          <w:rFonts w:ascii="Times New Roman" w:eastAsia="Times New Roman" w:hAnsi="Times New Roman"/>
          <w:sz w:val="28"/>
          <w:szCs w:val="28"/>
          <w:lang w:val="ru-RU"/>
        </w:rPr>
        <w:t xml:space="preserve"> общего образования;</w:t>
      </w:r>
    </w:p>
    <w:p w:rsidR="00652BA5" w:rsidRPr="00090419" w:rsidRDefault="00652BA5" w:rsidP="00AC4883">
      <w:pPr>
        <w:numPr>
          <w:ilvl w:val="0"/>
          <w:numId w:val="158"/>
        </w:numPr>
        <w:spacing w:after="0" w:line="240" w:lineRule="auto"/>
        <w:jc w:val="both"/>
        <w:rPr>
          <w:rFonts w:ascii="Times New Roman" w:eastAsia="Times New Roman" w:hAnsi="Times New Roman"/>
          <w:sz w:val="28"/>
          <w:szCs w:val="28"/>
          <w:lang w:val="ru-RU"/>
        </w:rPr>
      </w:pPr>
      <w:bookmarkStart w:id="162" w:name="dst100295"/>
      <w:bookmarkEnd w:id="162"/>
      <w:r w:rsidRPr="00090419">
        <w:rPr>
          <w:rFonts w:ascii="Times New Roman" w:eastAsia="Times New Roman" w:hAnsi="Times New Roman"/>
          <w:sz w:val="28"/>
          <w:szCs w:val="28"/>
          <w:lang w:val="ru-RU"/>
        </w:rPr>
        <w:t>родителей (законных представителей) несовершеннолетних обучающихся;</w:t>
      </w:r>
    </w:p>
    <w:p w:rsidR="00652BA5" w:rsidRPr="00090419" w:rsidRDefault="00652BA5" w:rsidP="00090419">
      <w:pPr>
        <w:spacing w:after="0" w:line="240" w:lineRule="auto"/>
        <w:ind w:firstLine="709"/>
        <w:jc w:val="both"/>
        <w:rPr>
          <w:rFonts w:ascii="Times New Roman" w:eastAsia="Times New Roman" w:hAnsi="Times New Roman"/>
          <w:sz w:val="28"/>
          <w:szCs w:val="28"/>
          <w:lang w:val="ru-RU"/>
        </w:rPr>
      </w:pPr>
      <w:bookmarkStart w:id="163" w:name="dst100296"/>
      <w:bookmarkEnd w:id="163"/>
      <w:r w:rsidRPr="00090419">
        <w:rPr>
          <w:rFonts w:ascii="Times New Roman" w:eastAsia="Times New Roman" w:hAnsi="Times New Roman"/>
          <w:sz w:val="28"/>
          <w:szCs w:val="28"/>
          <w:lang w:val="ru-RU"/>
        </w:rPr>
        <w:t xml:space="preserve">7) диверсификацию уровней психолого-педагогического сопровождения (индивидуальный, групповой, уровень класса, уровень Гимназии); </w:t>
      </w:r>
    </w:p>
    <w:p w:rsidR="00652BA5" w:rsidRPr="00090419" w:rsidRDefault="00652BA5" w:rsidP="00090419">
      <w:pPr>
        <w:spacing w:after="0" w:line="240" w:lineRule="auto"/>
        <w:ind w:firstLine="709"/>
        <w:jc w:val="both"/>
        <w:rPr>
          <w:rFonts w:ascii="Times New Roman" w:eastAsia="Times New Roman" w:hAnsi="Times New Roman"/>
          <w:sz w:val="28"/>
          <w:szCs w:val="28"/>
          <w:lang w:val="ru-RU"/>
        </w:rPr>
      </w:pPr>
      <w:bookmarkStart w:id="164" w:name="dst100297"/>
      <w:bookmarkEnd w:id="164"/>
      <w:r w:rsidRPr="00090419">
        <w:rPr>
          <w:rFonts w:ascii="Times New Roman" w:eastAsia="Times New Roman" w:hAnsi="Times New Roman"/>
          <w:sz w:val="28"/>
          <w:szCs w:val="28"/>
          <w:lang w:val="ru-RU"/>
        </w:rPr>
        <w:t>8)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rsidR="00652BA5" w:rsidRPr="00090419" w:rsidRDefault="00652BA5" w:rsidP="00090419">
      <w:pPr>
        <w:spacing w:after="0" w:line="240" w:lineRule="auto"/>
        <w:ind w:firstLine="709"/>
        <w:jc w:val="both"/>
        <w:rPr>
          <w:rFonts w:ascii="Times New Roman" w:eastAsia="Times New Roman" w:hAnsi="Times New Roman"/>
          <w:sz w:val="28"/>
          <w:szCs w:val="28"/>
          <w:lang w:val="ru-RU"/>
        </w:rPr>
      </w:pPr>
      <w:bookmarkStart w:id="165" w:name="dst100298"/>
      <w:bookmarkEnd w:id="165"/>
      <w:r w:rsidRPr="00090419">
        <w:rPr>
          <w:rFonts w:ascii="Times New Roman" w:eastAsia="Times New Roman" w:hAnsi="Times New Roman"/>
          <w:sz w:val="28"/>
          <w:szCs w:val="28"/>
          <w:lang w:val="ru-RU"/>
        </w:rPr>
        <w:t>9) 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Организации</w:t>
      </w:r>
      <w:r w:rsidRPr="00090419">
        <w:rPr>
          <w:rFonts w:ascii="Times New Roman" w:eastAsia="Times New Roman" w:hAnsi="Times New Roman"/>
          <w:sz w:val="28"/>
          <w:szCs w:val="28"/>
          <w:vertAlign w:val="superscript"/>
          <w:lang w:val="ru-RU"/>
        </w:rPr>
        <w:footnoteReference w:id="44"/>
      </w:r>
      <w:r w:rsidRPr="00090419">
        <w:rPr>
          <w:rFonts w:ascii="Times New Roman" w:eastAsia="Times New Roman" w:hAnsi="Times New Roman"/>
          <w:sz w:val="28"/>
          <w:szCs w:val="28"/>
          <w:lang w:val="ru-RU"/>
        </w:rPr>
        <w:t>.</w:t>
      </w:r>
    </w:p>
    <w:p w:rsidR="00652BA5" w:rsidRPr="00090419" w:rsidRDefault="00652BA5" w:rsidP="00090419">
      <w:pPr>
        <w:spacing w:after="0" w:line="240" w:lineRule="auto"/>
        <w:ind w:firstLine="709"/>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 xml:space="preserve">Основные направления работы </w:t>
      </w:r>
      <w:r w:rsidRPr="00090419">
        <w:rPr>
          <w:rFonts w:ascii="Times New Roman" w:eastAsia="Times New Roman" w:hAnsi="Times New Roman"/>
          <w:i/>
          <w:sz w:val="28"/>
          <w:szCs w:val="28"/>
          <w:lang w:val="ru-RU"/>
        </w:rPr>
        <w:t>психологической службы</w:t>
      </w:r>
      <w:r w:rsidRPr="00090419">
        <w:rPr>
          <w:rFonts w:ascii="Times New Roman" w:eastAsia="Times New Roman" w:hAnsi="Times New Roman"/>
          <w:sz w:val="28"/>
          <w:szCs w:val="28"/>
          <w:lang w:val="ru-RU"/>
        </w:rPr>
        <w:t xml:space="preserve"> определяются общими целями школы, которые состоят в нахождении индивидуальных путей личностного развития учащихся, реализации их творческого потенциала. </w:t>
      </w:r>
    </w:p>
    <w:p w:rsidR="00652BA5" w:rsidRPr="00090419" w:rsidRDefault="00652BA5" w:rsidP="00090419">
      <w:pPr>
        <w:spacing w:after="0" w:line="240" w:lineRule="auto"/>
        <w:ind w:firstLine="709"/>
        <w:jc w:val="both"/>
        <w:rPr>
          <w:rFonts w:ascii="Times New Roman" w:eastAsia="Times New Roman" w:hAnsi="Times New Roman"/>
          <w:i/>
          <w:sz w:val="28"/>
          <w:szCs w:val="28"/>
          <w:lang w:val="ru-RU"/>
        </w:rPr>
      </w:pPr>
      <w:r w:rsidRPr="00090419">
        <w:rPr>
          <w:rFonts w:ascii="Times New Roman" w:eastAsia="Times New Roman" w:hAnsi="Times New Roman"/>
          <w:bCs/>
          <w:i/>
          <w:sz w:val="28"/>
          <w:szCs w:val="28"/>
          <w:lang w:val="ru-RU"/>
        </w:rPr>
        <w:t>Задачи практического направления:</w:t>
      </w:r>
    </w:p>
    <w:p w:rsidR="00652BA5" w:rsidRPr="00090419" w:rsidRDefault="00652BA5" w:rsidP="00AC4883">
      <w:pPr>
        <w:numPr>
          <w:ilvl w:val="0"/>
          <w:numId w:val="159"/>
        </w:numPr>
        <w:spacing w:after="0" w:line="240" w:lineRule="auto"/>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адаптация первоклассников к условиям школьного образования;</w:t>
      </w:r>
    </w:p>
    <w:p w:rsidR="00652BA5" w:rsidRPr="00090419" w:rsidRDefault="00652BA5" w:rsidP="00AC4883">
      <w:pPr>
        <w:numPr>
          <w:ilvl w:val="0"/>
          <w:numId w:val="159"/>
        </w:numPr>
        <w:spacing w:after="0" w:line="240" w:lineRule="auto"/>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выявление личностных     особенностей     учащихся, составление психологических рекомендаций по их развитию и поддержке;</w:t>
      </w:r>
    </w:p>
    <w:p w:rsidR="00652BA5" w:rsidRPr="00090419" w:rsidRDefault="00652BA5" w:rsidP="00AC4883">
      <w:pPr>
        <w:numPr>
          <w:ilvl w:val="0"/>
          <w:numId w:val="159"/>
        </w:numPr>
        <w:spacing w:after="0" w:line="240" w:lineRule="auto"/>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осуществление помощи в преодолении трудностей, психолого-коммуникативных барьеров;</w:t>
      </w:r>
    </w:p>
    <w:p w:rsidR="00652BA5" w:rsidRPr="00090419" w:rsidRDefault="00652BA5" w:rsidP="00AC4883">
      <w:pPr>
        <w:numPr>
          <w:ilvl w:val="0"/>
          <w:numId w:val="159"/>
        </w:numPr>
        <w:spacing w:after="0" w:line="240" w:lineRule="auto"/>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повышение познавательной мотивационной работоспособности;</w:t>
      </w:r>
    </w:p>
    <w:p w:rsidR="00652BA5" w:rsidRPr="00090419" w:rsidRDefault="00652BA5" w:rsidP="00AC4883">
      <w:pPr>
        <w:numPr>
          <w:ilvl w:val="0"/>
          <w:numId w:val="159"/>
        </w:numPr>
        <w:spacing w:after="0" w:line="240" w:lineRule="auto"/>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выявление, отслеживание и коррекция    психологических особенностей, состояний и поведения учащихся.</w:t>
      </w:r>
    </w:p>
    <w:p w:rsidR="00652BA5" w:rsidRPr="00090419" w:rsidRDefault="00652BA5" w:rsidP="00090419">
      <w:pPr>
        <w:spacing w:after="0" w:line="240" w:lineRule="auto"/>
        <w:ind w:firstLine="709"/>
        <w:jc w:val="center"/>
        <w:rPr>
          <w:rFonts w:ascii="Times New Roman" w:eastAsia="Times New Roman" w:hAnsi="Times New Roman"/>
          <w:b/>
          <w:bCs/>
          <w:iCs/>
          <w:sz w:val="28"/>
          <w:szCs w:val="28"/>
          <w:lang w:val="ru-RU"/>
        </w:rPr>
      </w:pPr>
      <w:r w:rsidRPr="00090419">
        <w:rPr>
          <w:rFonts w:ascii="Times New Roman" w:eastAsia="Times New Roman" w:hAnsi="Times New Roman"/>
          <w:b/>
          <w:bCs/>
          <w:iCs/>
          <w:sz w:val="28"/>
          <w:szCs w:val="28"/>
          <w:lang w:val="ru-RU"/>
        </w:rPr>
        <w:t>Режим работы Гимназии</w:t>
      </w:r>
    </w:p>
    <w:tbl>
      <w:tblPr>
        <w:tblW w:w="9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1"/>
        <w:gridCol w:w="2695"/>
        <w:gridCol w:w="2412"/>
        <w:gridCol w:w="2412"/>
      </w:tblGrid>
      <w:tr w:rsidR="00652BA5" w:rsidRPr="00090419" w:rsidTr="00652BA5">
        <w:tc>
          <w:tcPr>
            <w:tcW w:w="2411" w:type="dxa"/>
            <w:tcBorders>
              <w:top w:val="single" w:sz="4" w:space="0" w:color="auto"/>
              <w:left w:val="single" w:sz="4" w:space="0" w:color="auto"/>
              <w:bottom w:val="single" w:sz="4" w:space="0" w:color="auto"/>
              <w:right w:val="single" w:sz="4" w:space="0" w:color="auto"/>
            </w:tcBorders>
            <w:vAlign w:val="center"/>
            <w:hideMark/>
          </w:tcPr>
          <w:p w:rsidR="00652BA5" w:rsidRPr="00090419" w:rsidRDefault="00652BA5" w:rsidP="007D5CB0">
            <w:pPr>
              <w:jc w:val="both"/>
              <w:rPr>
                <w:rFonts w:ascii="Times New Roman" w:eastAsia="Times New Roman" w:hAnsi="Times New Roman"/>
                <w:sz w:val="24"/>
                <w:szCs w:val="28"/>
                <w:lang w:val="ru-RU"/>
              </w:rPr>
            </w:pPr>
            <w:r w:rsidRPr="00090419">
              <w:rPr>
                <w:rFonts w:ascii="Times New Roman" w:eastAsia="Times New Roman" w:hAnsi="Times New Roman"/>
                <w:sz w:val="24"/>
                <w:szCs w:val="28"/>
                <w:lang w:val="ru-RU"/>
              </w:rPr>
              <w:t xml:space="preserve">Регламенты </w:t>
            </w:r>
          </w:p>
        </w:tc>
        <w:tc>
          <w:tcPr>
            <w:tcW w:w="2695" w:type="dxa"/>
            <w:tcBorders>
              <w:top w:val="single" w:sz="4" w:space="0" w:color="auto"/>
              <w:left w:val="single" w:sz="4" w:space="0" w:color="auto"/>
              <w:bottom w:val="single" w:sz="4" w:space="0" w:color="auto"/>
              <w:right w:val="single" w:sz="4" w:space="0" w:color="auto"/>
            </w:tcBorders>
            <w:vAlign w:val="center"/>
            <w:hideMark/>
          </w:tcPr>
          <w:p w:rsidR="00652BA5" w:rsidRPr="00090419" w:rsidRDefault="00652BA5" w:rsidP="007D5CB0">
            <w:pPr>
              <w:jc w:val="both"/>
              <w:rPr>
                <w:rFonts w:ascii="Times New Roman" w:eastAsia="Times New Roman" w:hAnsi="Times New Roman"/>
                <w:sz w:val="24"/>
                <w:szCs w:val="28"/>
                <w:lang w:val="ru-RU"/>
              </w:rPr>
            </w:pPr>
            <w:r w:rsidRPr="00090419">
              <w:rPr>
                <w:rFonts w:ascii="Times New Roman" w:eastAsia="Times New Roman" w:hAnsi="Times New Roman"/>
                <w:sz w:val="24"/>
                <w:szCs w:val="28"/>
                <w:lang w:val="ru-RU"/>
              </w:rPr>
              <w:t>начальное общее образование</w:t>
            </w:r>
          </w:p>
        </w:tc>
        <w:tc>
          <w:tcPr>
            <w:tcW w:w="2412" w:type="dxa"/>
            <w:tcBorders>
              <w:top w:val="single" w:sz="4" w:space="0" w:color="auto"/>
              <w:left w:val="single" w:sz="4" w:space="0" w:color="auto"/>
              <w:bottom w:val="single" w:sz="4" w:space="0" w:color="auto"/>
              <w:right w:val="single" w:sz="4" w:space="0" w:color="auto"/>
            </w:tcBorders>
            <w:vAlign w:val="center"/>
            <w:hideMark/>
          </w:tcPr>
          <w:p w:rsidR="00652BA5" w:rsidRPr="00090419" w:rsidRDefault="00652BA5" w:rsidP="007D5CB0">
            <w:pPr>
              <w:jc w:val="both"/>
              <w:rPr>
                <w:rFonts w:ascii="Times New Roman" w:eastAsia="Times New Roman" w:hAnsi="Times New Roman"/>
                <w:sz w:val="24"/>
                <w:szCs w:val="28"/>
                <w:lang w:val="ru-RU"/>
              </w:rPr>
            </w:pPr>
            <w:r w:rsidRPr="00090419">
              <w:rPr>
                <w:rFonts w:ascii="Times New Roman" w:eastAsia="Times New Roman" w:hAnsi="Times New Roman"/>
                <w:sz w:val="24"/>
                <w:szCs w:val="28"/>
                <w:lang w:val="ru-RU"/>
              </w:rPr>
              <w:t>основное общее образование</w:t>
            </w:r>
          </w:p>
        </w:tc>
        <w:tc>
          <w:tcPr>
            <w:tcW w:w="2412" w:type="dxa"/>
            <w:tcBorders>
              <w:top w:val="single" w:sz="4" w:space="0" w:color="auto"/>
              <w:left w:val="single" w:sz="4" w:space="0" w:color="auto"/>
              <w:bottom w:val="single" w:sz="4" w:space="0" w:color="auto"/>
              <w:right w:val="single" w:sz="4" w:space="0" w:color="auto"/>
            </w:tcBorders>
            <w:vAlign w:val="center"/>
            <w:hideMark/>
          </w:tcPr>
          <w:p w:rsidR="00652BA5" w:rsidRPr="00090419" w:rsidRDefault="00652BA5" w:rsidP="007D5CB0">
            <w:pPr>
              <w:jc w:val="both"/>
              <w:rPr>
                <w:rFonts w:ascii="Times New Roman" w:eastAsia="Times New Roman" w:hAnsi="Times New Roman"/>
                <w:sz w:val="24"/>
                <w:szCs w:val="28"/>
                <w:lang w:val="ru-RU"/>
              </w:rPr>
            </w:pPr>
            <w:r w:rsidRPr="00090419">
              <w:rPr>
                <w:rFonts w:ascii="Times New Roman" w:eastAsia="Times New Roman" w:hAnsi="Times New Roman"/>
                <w:sz w:val="24"/>
                <w:szCs w:val="28"/>
                <w:lang w:val="ru-RU"/>
              </w:rPr>
              <w:t>среднее общее образование</w:t>
            </w:r>
          </w:p>
        </w:tc>
      </w:tr>
      <w:tr w:rsidR="00652BA5" w:rsidRPr="00090419" w:rsidTr="00652BA5">
        <w:tc>
          <w:tcPr>
            <w:tcW w:w="2411" w:type="dxa"/>
            <w:tcBorders>
              <w:top w:val="single" w:sz="4" w:space="0" w:color="auto"/>
              <w:left w:val="single" w:sz="4" w:space="0" w:color="auto"/>
              <w:bottom w:val="single" w:sz="4" w:space="0" w:color="auto"/>
              <w:right w:val="single" w:sz="4" w:space="0" w:color="auto"/>
            </w:tcBorders>
            <w:vAlign w:val="center"/>
            <w:hideMark/>
          </w:tcPr>
          <w:p w:rsidR="00652BA5" w:rsidRPr="00090419" w:rsidRDefault="00652BA5" w:rsidP="007D5CB0">
            <w:pPr>
              <w:jc w:val="both"/>
              <w:rPr>
                <w:rFonts w:ascii="Times New Roman" w:eastAsia="Times New Roman" w:hAnsi="Times New Roman"/>
                <w:sz w:val="24"/>
                <w:szCs w:val="28"/>
                <w:lang w:val="ru-RU"/>
              </w:rPr>
            </w:pPr>
            <w:r w:rsidRPr="00090419">
              <w:rPr>
                <w:rFonts w:ascii="Times New Roman" w:eastAsia="Times New Roman" w:hAnsi="Times New Roman"/>
                <w:sz w:val="24"/>
                <w:szCs w:val="28"/>
                <w:lang w:val="ru-RU"/>
              </w:rPr>
              <w:t>Продолжительность учебного года</w:t>
            </w:r>
          </w:p>
        </w:tc>
        <w:tc>
          <w:tcPr>
            <w:tcW w:w="2695" w:type="dxa"/>
            <w:tcBorders>
              <w:top w:val="single" w:sz="4" w:space="0" w:color="auto"/>
              <w:left w:val="single" w:sz="4" w:space="0" w:color="auto"/>
              <w:bottom w:val="single" w:sz="4" w:space="0" w:color="auto"/>
              <w:right w:val="single" w:sz="4" w:space="0" w:color="auto"/>
            </w:tcBorders>
            <w:hideMark/>
          </w:tcPr>
          <w:p w:rsidR="00652BA5" w:rsidRPr="00090419" w:rsidRDefault="00652BA5" w:rsidP="007D5CB0">
            <w:pPr>
              <w:jc w:val="both"/>
              <w:rPr>
                <w:rFonts w:ascii="Times New Roman" w:eastAsia="Times New Roman" w:hAnsi="Times New Roman"/>
                <w:sz w:val="24"/>
                <w:szCs w:val="28"/>
                <w:lang w:val="ru-RU"/>
              </w:rPr>
            </w:pPr>
            <w:r w:rsidRPr="00090419">
              <w:rPr>
                <w:rFonts w:ascii="Times New Roman" w:eastAsia="Times New Roman" w:hAnsi="Times New Roman"/>
                <w:sz w:val="24"/>
                <w:szCs w:val="28"/>
                <w:lang w:val="ru-RU"/>
              </w:rPr>
              <w:t>1 кл. – 33 недели.</w:t>
            </w:r>
          </w:p>
          <w:p w:rsidR="00652BA5" w:rsidRPr="00090419" w:rsidRDefault="00090419" w:rsidP="007D5CB0">
            <w:pPr>
              <w:jc w:val="both"/>
              <w:rPr>
                <w:rFonts w:ascii="Times New Roman" w:eastAsia="Times New Roman" w:hAnsi="Times New Roman"/>
                <w:sz w:val="24"/>
                <w:szCs w:val="28"/>
                <w:lang w:val="ru-RU"/>
              </w:rPr>
            </w:pPr>
            <w:r w:rsidRPr="00090419">
              <w:rPr>
                <w:rFonts w:ascii="Times New Roman" w:eastAsia="Times New Roman" w:hAnsi="Times New Roman"/>
                <w:sz w:val="24"/>
                <w:szCs w:val="28"/>
                <w:lang w:val="ru-RU"/>
              </w:rPr>
              <w:t>2-11</w:t>
            </w:r>
            <w:r w:rsidR="00652BA5" w:rsidRPr="00090419">
              <w:rPr>
                <w:rFonts w:ascii="Times New Roman" w:eastAsia="Times New Roman" w:hAnsi="Times New Roman"/>
                <w:sz w:val="24"/>
                <w:szCs w:val="28"/>
                <w:lang w:val="ru-RU"/>
              </w:rPr>
              <w:t xml:space="preserve"> кл. – 3</w:t>
            </w:r>
            <w:r w:rsidR="00A313CC" w:rsidRPr="00090419">
              <w:rPr>
                <w:rFonts w:ascii="Times New Roman" w:eastAsia="Times New Roman" w:hAnsi="Times New Roman"/>
                <w:sz w:val="24"/>
                <w:szCs w:val="28"/>
                <w:lang w:val="ru-RU"/>
              </w:rPr>
              <w:t>4</w:t>
            </w:r>
            <w:r w:rsidR="00652BA5" w:rsidRPr="00090419">
              <w:rPr>
                <w:rFonts w:ascii="Times New Roman" w:eastAsia="Times New Roman" w:hAnsi="Times New Roman"/>
                <w:sz w:val="24"/>
                <w:szCs w:val="28"/>
                <w:lang w:val="ru-RU"/>
              </w:rPr>
              <w:t xml:space="preserve"> недель.</w:t>
            </w:r>
          </w:p>
        </w:tc>
        <w:tc>
          <w:tcPr>
            <w:tcW w:w="2412" w:type="dxa"/>
            <w:tcBorders>
              <w:top w:val="single" w:sz="4" w:space="0" w:color="auto"/>
              <w:left w:val="single" w:sz="4" w:space="0" w:color="auto"/>
              <w:bottom w:val="single" w:sz="4" w:space="0" w:color="auto"/>
              <w:right w:val="single" w:sz="4" w:space="0" w:color="auto"/>
            </w:tcBorders>
            <w:hideMark/>
          </w:tcPr>
          <w:p w:rsidR="00652BA5" w:rsidRPr="00090419" w:rsidRDefault="00652BA5" w:rsidP="007D5CB0">
            <w:pPr>
              <w:jc w:val="both"/>
              <w:rPr>
                <w:rFonts w:ascii="Times New Roman" w:eastAsia="Times New Roman" w:hAnsi="Times New Roman"/>
                <w:sz w:val="24"/>
                <w:szCs w:val="28"/>
                <w:lang w:val="ru-RU"/>
              </w:rPr>
            </w:pPr>
            <w:r w:rsidRPr="00090419">
              <w:rPr>
                <w:rFonts w:ascii="Times New Roman" w:eastAsia="Times New Roman" w:hAnsi="Times New Roman"/>
                <w:sz w:val="24"/>
                <w:szCs w:val="28"/>
                <w:lang w:val="ru-RU"/>
              </w:rPr>
              <w:t>34</w:t>
            </w:r>
            <w:r w:rsidR="00A313CC" w:rsidRPr="00090419">
              <w:rPr>
                <w:rFonts w:ascii="Times New Roman" w:eastAsia="Times New Roman" w:hAnsi="Times New Roman"/>
                <w:sz w:val="24"/>
                <w:szCs w:val="28"/>
                <w:lang w:val="ru-RU"/>
              </w:rPr>
              <w:t xml:space="preserve"> </w:t>
            </w:r>
            <w:r w:rsidRPr="00090419">
              <w:rPr>
                <w:rFonts w:ascii="Times New Roman" w:eastAsia="Times New Roman" w:hAnsi="Times New Roman"/>
                <w:sz w:val="24"/>
                <w:szCs w:val="28"/>
                <w:lang w:val="ru-RU"/>
              </w:rPr>
              <w:t>недель</w:t>
            </w:r>
          </w:p>
        </w:tc>
        <w:tc>
          <w:tcPr>
            <w:tcW w:w="2412" w:type="dxa"/>
            <w:tcBorders>
              <w:top w:val="single" w:sz="4" w:space="0" w:color="auto"/>
              <w:left w:val="single" w:sz="4" w:space="0" w:color="auto"/>
              <w:bottom w:val="single" w:sz="4" w:space="0" w:color="auto"/>
              <w:right w:val="single" w:sz="4" w:space="0" w:color="auto"/>
            </w:tcBorders>
            <w:hideMark/>
          </w:tcPr>
          <w:p w:rsidR="00652BA5" w:rsidRPr="00090419" w:rsidRDefault="00652BA5" w:rsidP="007D5CB0">
            <w:pPr>
              <w:jc w:val="both"/>
              <w:rPr>
                <w:rFonts w:ascii="Times New Roman" w:eastAsia="Times New Roman" w:hAnsi="Times New Roman"/>
                <w:sz w:val="24"/>
                <w:szCs w:val="28"/>
                <w:lang w:val="ru-RU"/>
              </w:rPr>
            </w:pPr>
            <w:r w:rsidRPr="00090419">
              <w:rPr>
                <w:rFonts w:ascii="Times New Roman" w:eastAsia="Times New Roman" w:hAnsi="Times New Roman"/>
                <w:sz w:val="24"/>
                <w:szCs w:val="28"/>
                <w:lang w:val="ru-RU"/>
              </w:rPr>
              <w:t>34</w:t>
            </w:r>
            <w:r w:rsidR="00A313CC" w:rsidRPr="00090419">
              <w:rPr>
                <w:rFonts w:ascii="Times New Roman" w:eastAsia="Times New Roman" w:hAnsi="Times New Roman"/>
                <w:sz w:val="24"/>
                <w:szCs w:val="28"/>
                <w:lang w:val="ru-RU"/>
              </w:rPr>
              <w:t xml:space="preserve"> </w:t>
            </w:r>
            <w:r w:rsidRPr="00090419">
              <w:rPr>
                <w:rFonts w:ascii="Times New Roman" w:eastAsia="Times New Roman" w:hAnsi="Times New Roman"/>
                <w:sz w:val="24"/>
                <w:szCs w:val="28"/>
                <w:lang w:val="ru-RU"/>
              </w:rPr>
              <w:t xml:space="preserve"> недель</w:t>
            </w:r>
          </w:p>
        </w:tc>
      </w:tr>
      <w:tr w:rsidR="00652BA5" w:rsidRPr="00090419" w:rsidTr="00652BA5">
        <w:tc>
          <w:tcPr>
            <w:tcW w:w="2411" w:type="dxa"/>
            <w:tcBorders>
              <w:top w:val="single" w:sz="4" w:space="0" w:color="auto"/>
              <w:left w:val="single" w:sz="4" w:space="0" w:color="auto"/>
              <w:bottom w:val="single" w:sz="4" w:space="0" w:color="auto"/>
              <w:right w:val="single" w:sz="4" w:space="0" w:color="auto"/>
            </w:tcBorders>
            <w:vAlign w:val="center"/>
            <w:hideMark/>
          </w:tcPr>
          <w:p w:rsidR="00652BA5" w:rsidRPr="00090419" w:rsidRDefault="00652BA5" w:rsidP="007D5CB0">
            <w:pPr>
              <w:jc w:val="both"/>
              <w:rPr>
                <w:rFonts w:ascii="Times New Roman" w:eastAsia="Times New Roman" w:hAnsi="Times New Roman"/>
                <w:sz w:val="24"/>
                <w:szCs w:val="28"/>
                <w:lang w:val="ru-RU"/>
              </w:rPr>
            </w:pPr>
            <w:r w:rsidRPr="00090419">
              <w:rPr>
                <w:rFonts w:ascii="Times New Roman" w:eastAsia="Times New Roman" w:hAnsi="Times New Roman"/>
                <w:sz w:val="24"/>
                <w:szCs w:val="28"/>
                <w:lang w:val="ru-RU"/>
              </w:rPr>
              <w:t xml:space="preserve">Продолжительность </w:t>
            </w:r>
            <w:r w:rsidRPr="00090419">
              <w:rPr>
                <w:rFonts w:ascii="Times New Roman" w:eastAsia="Times New Roman" w:hAnsi="Times New Roman"/>
                <w:sz w:val="24"/>
                <w:szCs w:val="28"/>
                <w:lang w:val="ru-RU"/>
              </w:rPr>
              <w:lastRenderedPageBreak/>
              <w:t>учебной недели</w:t>
            </w:r>
          </w:p>
        </w:tc>
        <w:tc>
          <w:tcPr>
            <w:tcW w:w="2695" w:type="dxa"/>
            <w:tcBorders>
              <w:top w:val="single" w:sz="4" w:space="0" w:color="auto"/>
              <w:left w:val="single" w:sz="4" w:space="0" w:color="auto"/>
              <w:bottom w:val="single" w:sz="4" w:space="0" w:color="auto"/>
              <w:right w:val="single" w:sz="4" w:space="0" w:color="auto"/>
            </w:tcBorders>
            <w:hideMark/>
          </w:tcPr>
          <w:p w:rsidR="00652BA5" w:rsidRPr="00090419" w:rsidRDefault="00652BA5" w:rsidP="007D5CB0">
            <w:pPr>
              <w:jc w:val="both"/>
              <w:rPr>
                <w:rFonts w:ascii="Times New Roman" w:eastAsia="Times New Roman" w:hAnsi="Times New Roman"/>
                <w:sz w:val="24"/>
                <w:szCs w:val="28"/>
                <w:lang w:val="ru-RU"/>
              </w:rPr>
            </w:pPr>
            <w:r w:rsidRPr="00090419">
              <w:rPr>
                <w:rFonts w:ascii="Times New Roman" w:eastAsia="Times New Roman" w:hAnsi="Times New Roman"/>
                <w:sz w:val="24"/>
                <w:szCs w:val="28"/>
                <w:lang w:val="ru-RU"/>
              </w:rPr>
              <w:lastRenderedPageBreak/>
              <w:t>5 дней</w:t>
            </w:r>
          </w:p>
        </w:tc>
        <w:tc>
          <w:tcPr>
            <w:tcW w:w="2412" w:type="dxa"/>
            <w:tcBorders>
              <w:top w:val="single" w:sz="4" w:space="0" w:color="auto"/>
              <w:left w:val="single" w:sz="4" w:space="0" w:color="auto"/>
              <w:bottom w:val="single" w:sz="4" w:space="0" w:color="auto"/>
              <w:right w:val="single" w:sz="4" w:space="0" w:color="auto"/>
            </w:tcBorders>
            <w:hideMark/>
          </w:tcPr>
          <w:p w:rsidR="00652BA5" w:rsidRPr="00090419" w:rsidRDefault="00652BA5" w:rsidP="007D5CB0">
            <w:pPr>
              <w:jc w:val="both"/>
              <w:rPr>
                <w:rFonts w:ascii="Times New Roman" w:eastAsia="Times New Roman" w:hAnsi="Times New Roman"/>
                <w:sz w:val="24"/>
                <w:szCs w:val="28"/>
                <w:lang w:val="ru-RU"/>
              </w:rPr>
            </w:pPr>
            <w:r w:rsidRPr="00090419">
              <w:rPr>
                <w:rFonts w:ascii="Times New Roman" w:eastAsia="Times New Roman" w:hAnsi="Times New Roman"/>
                <w:sz w:val="24"/>
                <w:szCs w:val="28"/>
                <w:lang w:val="ru-RU"/>
              </w:rPr>
              <w:t>5 дней</w:t>
            </w:r>
          </w:p>
        </w:tc>
        <w:tc>
          <w:tcPr>
            <w:tcW w:w="2412" w:type="dxa"/>
            <w:tcBorders>
              <w:top w:val="single" w:sz="4" w:space="0" w:color="auto"/>
              <w:left w:val="single" w:sz="4" w:space="0" w:color="auto"/>
              <w:bottom w:val="single" w:sz="4" w:space="0" w:color="auto"/>
              <w:right w:val="single" w:sz="4" w:space="0" w:color="auto"/>
            </w:tcBorders>
            <w:hideMark/>
          </w:tcPr>
          <w:p w:rsidR="00652BA5" w:rsidRPr="00090419" w:rsidRDefault="00652BA5" w:rsidP="007D5CB0">
            <w:pPr>
              <w:jc w:val="both"/>
              <w:rPr>
                <w:rFonts w:ascii="Times New Roman" w:eastAsia="Times New Roman" w:hAnsi="Times New Roman"/>
                <w:sz w:val="24"/>
                <w:szCs w:val="28"/>
                <w:lang w:val="ru-RU"/>
              </w:rPr>
            </w:pPr>
            <w:r w:rsidRPr="00090419">
              <w:rPr>
                <w:rFonts w:ascii="Times New Roman" w:eastAsia="Times New Roman" w:hAnsi="Times New Roman"/>
                <w:sz w:val="24"/>
                <w:szCs w:val="28"/>
                <w:lang w:val="ru-RU"/>
              </w:rPr>
              <w:t>5 дней</w:t>
            </w:r>
          </w:p>
        </w:tc>
      </w:tr>
      <w:tr w:rsidR="00652BA5" w:rsidRPr="00090419" w:rsidTr="00652BA5">
        <w:tc>
          <w:tcPr>
            <w:tcW w:w="2411" w:type="dxa"/>
            <w:tcBorders>
              <w:top w:val="single" w:sz="4" w:space="0" w:color="auto"/>
              <w:left w:val="single" w:sz="4" w:space="0" w:color="auto"/>
              <w:bottom w:val="single" w:sz="4" w:space="0" w:color="auto"/>
              <w:right w:val="single" w:sz="4" w:space="0" w:color="auto"/>
            </w:tcBorders>
            <w:vAlign w:val="center"/>
            <w:hideMark/>
          </w:tcPr>
          <w:p w:rsidR="00652BA5" w:rsidRPr="00090419" w:rsidRDefault="00652BA5" w:rsidP="007D5CB0">
            <w:pPr>
              <w:jc w:val="both"/>
              <w:rPr>
                <w:rFonts w:ascii="Times New Roman" w:eastAsia="Times New Roman" w:hAnsi="Times New Roman"/>
                <w:sz w:val="24"/>
                <w:szCs w:val="28"/>
                <w:lang w:val="ru-RU"/>
              </w:rPr>
            </w:pPr>
            <w:r w:rsidRPr="00090419">
              <w:rPr>
                <w:rFonts w:ascii="Times New Roman" w:eastAsia="Times New Roman" w:hAnsi="Times New Roman"/>
                <w:sz w:val="24"/>
                <w:szCs w:val="28"/>
                <w:lang w:val="ru-RU"/>
              </w:rPr>
              <w:lastRenderedPageBreak/>
              <w:t>Продолжительность уроков</w:t>
            </w:r>
          </w:p>
        </w:tc>
        <w:tc>
          <w:tcPr>
            <w:tcW w:w="2695" w:type="dxa"/>
            <w:tcBorders>
              <w:top w:val="single" w:sz="4" w:space="0" w:color="auto"/>
              <w:left w:val="single" w:sz="4" w:space="0" w:color="auto"/>
              <w:bottom w:val="single" w:sz="4" w:space="0" w:color="auto"/>
              <w:right w:val="single" w:sz="4" w:space="0" w:color="auto"/>
            </w:tcBorders>
            <w:hideMark/>
          </w:tcPr>
          <w:p w:rsidR="00652BA5" w:rsidRPr="00090419" w:rsidRDefault="00652BA5" w:rsidP="007D5CB0">
            <w:pPr>
              <w:jc w:val="both"/>
              <w:rPr>
                <w:rFonts w:ascii="Times New Roman" w:eastAsia="Times New Roman" w:hAnsi="Times New Roman"/>
                <w:sz w:val="24"/>
                <w:szCs w:val="28"/>
                <w:lang w:val="ru-RU"/>
              </w:rPr>
            </w:pPr>
            <w:r w:rsidRPr="00090419">
              <w:rPr>
                <w:rFonts w:ascii="Times New Roman" w:eastAsia="Times New Roman" w:hAnsi="Times New Roman"/>
                <w:sz w:val="24"/>
                <w:szCs w:val="28"/>
                <w:lang w:val="ru-RU"/>
              </w:rPr>
              <w:t>1 кл. – 35 мин.</w:t>
            </w:r>
          </w:p>
          <w:p w:rsidR="00652BA5" w:rsidRPr="00090419" w:rsidRDefault="00652BA5" w:rsidP="007D5CB0">
            <w:pPr>
              <w:jc w:val="both"/>
              <w:rPr>
                <w:rFonts w:ascii="Times New Roman" w:eastAsia="Times New Roman" w:hAnsi="Times New Roman"/>
                <w:sz w:val="24"/>
                <w:szCs w:val="28"/>
                <w:lang w:val="ru-RU"/>
              </w:rPr>
            </w:pPr>
            <w:r w:rsidRPr="00090419">
              <w:rPr>
                <w:rFonts w:ascii="Times New Roman" w:eastAsia="Times New Roman" w:hAnsi="Times New Roman"/>
                <w:sz w:val="24"/>
                <w:szCs w:val="28"/>
                <w:lang w:val="ru-RU"/>
              </w:rPr>
              <w:t>2-4 кл. – 40 мин.</w:t>
            </w:r>
          </w:p>
        </w:tc>
        <w:tc>
          <w:tcPr>
            <w:tcW w:w="2412" w:type="dxa"/>
            <w:tcBorders>
              <w:top w:val="single" w:sz="4" w:space="0" w:color="auto"/>
              <w:left w:val="single" w:sz="4" w:space="0" w:color="auto"/>
              <w:bottom w:val="single" w:sz="4" w:space="0" w:color="auto"/>
              <w:right w:val="single" w:sz="4" w:space="0" w:color="auto"/>
            </w:tcBorders>
            <w:hideMark/>
          </w:tcPr>
          <w:p w:rsidR="00652BA5" w:rsidRPr="00090419" w:rsidRDefault="00652BA5" w:rsidP="007D5CB0">
            <w:pPr>
              <w:jc w:val="both"/>
              <w:rPr>
                <w:rFonts w:ascii="Times New Roman" w:eastAsia="Times New Roman" w:hAnsi="Times New Roman"/>
                <w:sz w:val="24"/>
                <w:szCs w:val="28"/>
                <w:lang w:val="ru-RU"/>
              </w:rPr>
            </w:pPr>
            <w:r w:rsidRPr="00090419">
              <w:rPr>
                <w:rFonts w:ascii="Times New Roman" w:eastAsia="Times New Roman" w:hAnsi="Times New Roman"/>
                <w:sz w:val="24"/>
                <w:szCs w:val="28"/>
                <w:lang w:val="ru-RU"/>
              </w:rPr>
              <w:t>40мин.</w:t>
            </w:r>
          </w:p>
        </w:tc>
        <w:tc>
          <w:tcPr>
            <w:tcW w:w="2412" w:type="dxa"/>
            <w:tcBorders>
              <w:top w:val="single" w:sz="4" w:space="0" w:color="auto"/>
              <w:left w:val="single" w:sz="4" w:space="0" w:color="auto"/>
              <w:bottom w:val="single" w:sz="4" w:space="0" w:color="auto"/>
              <w:right w:val="single" w:sz="4" w:space="0" w:color="auto"/>
            </w:tcBorders>
            <w:hideMark/>
          </w:tcPr>
          <w:p w:rsidR="00652BA5" w:rsidRPr="00090419" w:rsidRDefault="00652BA5" w:rsidP="007D5CB0">
            <w:pPr>
              <w:jc w:val="both"/>
              <w:rPr>
                <w:rFonts w:ascii="Times New Roman" w:eastAsia="Times New Roman" w:hAnsi="Times New Roman"/>
                <w:sz w:val="24"/>
                <w:szCs w:val="28"/>
                <w:lang w:val="ru-RU"/>
              </w:rPr>
            </w:pPr>
            <w:r w:rsidRPr="00090419">
              <w:rPr>
                <w:rFonts w:ascii="Times New Roman" w:eastAsia="Times New Roman" w:hAnsi="Times New Roman"/>
                <w:sz w:val="24"/>
                <w:szCs w:val="28"/>
                <w:lang w:val="ru-RU"/>
              </w:rPr>
              <w:t>40 мин.</w:t>
            </w:r>
          </w:p>
        </w:tc>
      </w:tr>
      <w:tr w:rsidR="00652BA5" w:rsidRPr="00090419" w:rsidTr="00652BA5">
        <w:tc>
          <w:tcPr>
            <w:tcW w:w="2411" w:type="dxa"/>
            <w:tcBorders>
              <w:top w:val="single" w:sz="4" w:space="0" w:color="auto"/>
              <w:left w:val="single" w:sz="4" w:space="0" w:color="auto"/>
              <w:bottom w:val="single" w:sz="4" w:space="0" w:color="auto"/>
              <w:right w:val="single" w:sz="4" w:space="0" w:color="auto"/>
            </w:tcBorders>
            <w:vAlign w:val="center"/>
            <w:hideMark/>
          </w:tcPr>
          <w:p w:rsidR="00652BA5" w:rsidRPr="00090419" w:rsidRDefault="00652BA5" w:rsidP="007D5CB0">
            <w:pPr>
              <w:jc w:val="both"/>
              <w:rPr>
                <w:rFonts w:ascii="Times New Roman" w:eastAsia="Times New Roman" w:hAnsi="Times New Roman"/>
                <w:sz w:val="24"/>
                <w:szCs w:val="28"/>
                <w:lang w:val="ru-RU"/>
              </w:rPr>
            </w:pPr>
            <w:r w:rsidRPr="00090419">
              <w:rPr>
                <w:rFonts w:ascii="Times New Roman" w:eastAsia="Times New Roman" w:hAnsi="Times New Roman"/>
                <w:sz w:val="24"/>
                <w:szCs w:val="28"/>
                <w:lang w:val="ru-RU"/>
              </w:rPr>
              <w:t>Продолжительность перерывов</w:t>
            </w:r>
          </w:p>
        </w:tc>
        <w:tc>
          <w:tcPr>
            <w:tcW w:w="2695" w:type="dxa"/>
            <w:tcBorders>
              <w:top w:val="single" w:sz="4" w:space="0" w:color="auto"/>
              <w:left w:val="single" w:sz="4" w:space="0" w:color="auto"/>
              <w:bottom w:val="single" w:sz="4" w:space="0" w:color="auto"/>
              <w:right w:val="single" w:sz="4" w:space="0" w:color="auto"/>
            </w:tcBorders>
            <w:hideMark/>
          </w:tcPr>
          <w:p w:rsidR="00652BA5" w:rsidRPr="00090419" w:rsidRDefault="00652BA5" w:rsidP="007D5CB0">
            <w:pPr>
              <w:jc w:val="both"/>
              <w:rPr>
                <w:rFonts w:ascii="Times New Roman" w:eastAsia="Times New Roman" w:hAnsi="Times New Roman"/>
                <w:sz w:val="24"/>
                <w:szCs w:val="28"/>
                <w:lang w:val="ru-RU"/>
              </w:rPr>
            </w:pPr>
            <w:r w:rsidRPr="00090419">
              <w:rPr>
                <w:rFonts w:ascii="Times New Roman" w:eastAsia="Times New Roman" w:hAnsi="Times New Roman"/>
                <w:sz w:val="24"/>
                <w:szCs w:val="28"/>
                <w:lang w:val="ru-RU"/>
              </w:rPr>
              <w:t>от 10 до 20 мин.</w:t>
            </w:r>
          </w:p>
        </w:tc>
        <w:tc>
          <w:tcPr>
            <w:tcW w:w="2412" w:type="dxa"/>
            <w:tcBorders>
              <w:top w:val="single" w:sz="4" w:space="0" w:color="auto"/>
              <w:left w:val="single" w:sz="4" w:space="0" w:color="auto"/>
              <w:bottom w:val="single" w:sz="4" w:space="0" w:color="auto"/>
              <w:right w:val="single" w:sz="4" w:space="0" w:color="auto"/>
            </w:tcBorders>
            <w:hideMark/>
          </w:tcPr>
          <w:p w:rsidR="00652BA5" w:rsidRPr="00090419" w:rsidRDefault="00652BA5" w:rsidP="007D5CB0">
            <w:pPr>
              <w:jc w:val="both"/>
              <w:rPr>
                <w:rFonts w:ascii="Times New Roman" w:eastAsia="Times New Roman" w:hAnsi="Times New Roman"/>
                <w:sz w:val="24"/>
                <w:szCs w:val="28"/>
                <w:lang w:val="ru-RU"/>
              </w:rPr>
            </w:pPr>
            <w:r w:rsidRPr="00090419">
              <w:rPr>
                <w:rFonts w:ascii="Times New Roman" w:eastAsia="Times New Roman" w:hAnsi="Times New Roman"/>
                <w:sz w:val="24"/>
                <w:szCs w:val="28"/>
                <w:lang w:val="ru-RU"/>
              </w:rPr>
              <w:t>от 10 до 20 мин.</w:t>
            </w:r>
          </w:p>
        </w:tc>
        <w:tc>
          <w:tcPr>
            <w:tcW w:w="2412" w:type="dxa"/>
            <w:tcBorders>
              <w:top w:val="single" w:sz="4" w:space="0" w:color="auto"/>
              <w:left w:val="single" w:sz="4" w:space="0" w:color="auto"/>
              <w:bottom w:val="single" w:sz="4" w:space="0" w:color="auto"/>
              <w:right w:val="single" w:sz="4" w:space="0" w:color="auto"/>
            </w:tcBorders>
            <w:hideMark/>
          </w:tcPr>
          <w:p w:rsidR="00652BA5" w:rsidRPr="00090419" w:rsidRDefault="00652BA5" w:rsidP="007D5CB0">
            <w:pPr>
              <w:jc w:val="both"/>
              <w:rPr>
                <w:rFonts w:ascii="Times New Roman" w:eastAsia="Times New Roman" w:hAnsi="Times New Roman"/>
                <w:sz w:val="24"/>
                <w:szCs w:val="28"/>
                <w:lang w:val="ru-RU"/>
              </w:rPr>
            </w:pPr>
            <w:r w:rsidRPr="00090419">
              <w:rPr>
                <w:rFonts w:ascii="Times New Roman" w:eastAsia="Times New Roman" w:hAnsi="Times New Roman"/>
                <w:sz w:val="24"/>
                <w:szCs w:val="28"/>
                <w:lang w:val="ru-RU"/>
              </w:rPr>
              <w:t>от 10 до 20 мин.</w:t>
            </w:r>
          </w:p>
        </w:tc>
      </w:tr>
      <w:tr w:rsidR="00652BA5" w:rsidRPr="00603C87" w:rsidTr="00652BA5">
        <w:tc>
          <w:tcPr>
            <w:tcW w:w="2411" w:type="dxa"/>
            <w:tcBorders>
              <w:top w:val="single" w:sz="4" w:space="0" w:color="auto"/>
              <w:left w:val="single" w:sz="4" w:space="0" w:color="auto"/>
              <w:bottom w:val="single" w:sz="4" w:space="0" w:color="auto"/>
              <w:right w:val="single" w:sz="4" w:space="0" w:color="auto"/>
            </w:tcBorders>
            <w:vAlign w:val="center"/>
            <w:hideMark/>
          </w:tcPr>
          <w:p w:rsidR="00652BA5" w:rsidRPr="00090419" w:rsidRDefault="00652BA5" w:rsidP="007D5CB0">
            <w:pPr>
              <w:jc w:val="both"/>
              <w:rPr>
                <w:rFonts w:ascii="Times New Roman" w:eastAsia="Times New Roman" w:hAnsi="Times New Roman"/>
                <w:sz w:val="24"/>
                <w:szCs w:val="28"/>
                <w:lang w:val="ru-RU"/>
              </w:rPr>
            </w:pPr>
            <w:r w:rsidRPr="00090419">
              <w:rPr>
                <w:rFonts w:ascii="Times New Roman" w:eastAsia="Times New Roman" w:hAnsi="Times New Roman"/>
                <w:sz w:val="24"/>
                <w:szCs w:val="28"/>
                <w:lang w:val="ru-RU"/>
              </w:rPr>
              <w:t>Периодичность проведения промежуточной аттестации обучающихся</w:t>
            </w:r>
          </w:p>
        </w:tc>
        <w:tc>
          <w:tcPr>
            <w:tcW w:w="2695" w:type="dxa"/>
            <w:tcBorders>
              <w:top w:val="single" w:sz="4" w:space="0" w:color="auto"/>
              <w:left w:val="single" w:sz="4" w:space="0" w:color="auto"/>
              <w:bottom w:val="single" w:sz="4" w:space="0" w:color="auto"/>
              <w:right w:val="single" w:sz="4" w:space="0" w:color="auto"/>
            </w:tcBorders>
            <w:hideMark/>
          </w:tcPr>
          <w:p w:rsidR="00652BA5" w:rsidRPr="00090419" w:rsidRDefault="00652BA5" w:rsidP="007D5CB0">
            <w:pPr>
              <w:jc w:val="both"/>
              <w:rPr>
                <w:rFonts w:ascii="Times New Roman" w:eastAsia="Times New Roman" w:hAnsi="Times New Roman"/>
                <w:sz w:val="24"/>
                <w:szCs w:val="28"/>
                <w:lang w:val="ru-RU"/>
              </w:rPr>
            </w:pPr>
            <w:r w:rsidRPr="00090419">
              <w:rPr>
                <w:rFonts w:ascii="Times New Roman" w:eastAsia="Times New Roman" w:hAnsi="Times New Roman"/>
                <w:sz w:val="24"/>
                <w:szCs w:val="28"/>
                <w:lang w:val="ru-RU"/>
              </w:rPr>
              <w:t>1 раз в год</w:t>
            </w:r>
          </w:p>
        </w:tc>
        <w:tc>
          <w:tcPr>
            <w:tcW w:w="2412" w:type="dxa"/>
            <w:tcBorders>
              <w:top w:val="single" w:sz="4" w:space="0" w:color="auto"/>
              <w:left w:val="single" w:sz="4" w:space="0" w:color="auto"/>
              <w:bottom w:val="single" w:sz="4" w:space="0" w:color="auto"/>
              <w:right w:val="single" w:sz="4" w:space="0" w:color="auto"/>
            </w:tcBorders>
            <w:hideMark/>
          </w:tcPr>
          <w:p w:rsidR="00652BA5" w:rsidRPr="00090419" w:rsidRDefault="00652BA5" w:rsidP="007D5CB0">
            <w:pPr>
              <w:jc w:val="both"/>
              <w:rPr>
                <w:rFonts w:ascii="Times New Roman" w:eastAsia="Times New Roman" w:hAnsi="Times New Roman"/>
                <w:sz w:val="24"/>
                <w:szCs w:val="28"/>
                <w:lang w:val="ru-RU"/>
              </w:rPr>
            </w:pPr>
            <w:r w:rsidRPr="00090419">
              <w:rPr>
                <w:rFonts w:ascii="Times New Roman" w:eastAsia="Times New Roman" w:hAnsi="Times New Roman"/>
                <w:sz w:val="24"/>
                <w:szCs w:val="28"/>
                <w:lang w:val="ru-RU"/>
              </w:rPr>
              <w:t>2 раза в год, административные срезы (ноябрь, апрель)</w:t>
            </w:r>
          </w:p>
        </w:tc>
        <w:tc>
          <w:tcPr>
            <w:tcW w:w="2412" w:type="dxa"/>
            <w:tcBorders>
              <w:top w:val="single" w:sz="4" w:space="0" w:color="auto"/>
              <w:left w:val="single" w:sz="4" w:space="0" w:color="auto"/>
              <w:bottom w:val="single" w:sz="4" w:space="0" w:color="auto"/>
              <w:right w:val="single" w:sz="4" w:space="0" w:color="auto"/>
            </w:tcBorders>
            <w:hideMark/>
          </w:tcPr>
          <w:p w:rsidR="00652BA5" w:rsidRPr="00090419" w:rsidRDefault="00652BA5" w:rsidP="007D5CB0">
            <w:pPr>
              <w:jc w:val="both"/>
              <w:rPr>
                <w:rFonts w:ascii="Times New Roman" w:eastAsia="Times New Roman" w:hAnsi="Times New Roman"/>
                <w:sz w:val="24"/>
                <w:szCs w:val="28"/>
                <w:lang w:val="ru-RU"/>
              </w:rPr>
            </w:pPr>
            <w:r w:rsidRPr="00090419">
              <w:rPr>
                <w:rFonts w:ascii="Times New Roman" w:eastAsia="Times New Roman" w:hAnsi="Times New Roman"/>
                <w:sz w:val="24"/>
                <w:szCs w:val="28"/>
                <w:lang w:val="ru-RU"/>
              </w:rPr>
              <w:t>2 раза в год, административные срезы (ноябрь, апрель)</w:t>
            </w:r>
          </w:p>
        </w:tc>
      </w:tr>
      <w:tr w:rsidR="00652BA5" w:rsidRPr="00090419" w:rsidTr="00652BA5">
        <w:tc>
          <w:tcPr>
            <w:tcW w:w="2411" w:type="dxa"/>
            <w:tcBorders>
              <w:top w:val="single" w:sz="4" w:space="0" w:color="auto"/>
              <w:left w:val="single" w:sz="4" w:space="0" w:color="auto"/>
              <w:bottom w:val="single" w:sz="4" w:space="0" w:color="auto"/>
              <w:right w:val="single" w:sz="4" w:space="0" w:color="auto"/>
            </w:tcBorders>
            <w:vAlign w:val="center"/>
            <w:hideMark/>
          </w:tcPr>
          <w:p w:rsidR="00652BA5" w:rsidRPr="00090419" w:rsidRDefault="00652BA5" w:rsidP="007D5CB0">
            <w:pPr>
              <w:jc w:val="both"/>
              <w:rPr>
                <w:rFonts w:ascii="Times New Roman" w:eastAsia="Times New Roman" w:hAnsi="Times New Roman"/>
                <w:sz w:val="24"/>
                <w:szCs w:val="28"/>
                <w:lang w:val="ru-RU"/>
              </w:rPr>
            </w:pPr>
            <w:r w:rsidRPr="00090419">
              <w:rPr>
                <w:rFonts w:ascii="Times New Roman" w:eastAsia="Times New Roman" w:hAnsi="Times New Roman"/>
                <w:sz w:val="24"/>
                <w:szCs w:val="28"/>
                <w:lang w:val="ru-RU"/>
              </w:rPr>
              <w:t>Сменность</w:t>
            </w:r>
          </w:p>
        </w:tc>
        <w:tc>
          <w:tcPr>
            <w:tcW w:w="2695" w:type="dxa"/>
            <w:tcBorders>
              <w:top w:val="single" w:sz="4" w:space="0" w:color="auto"/>
              <w:left w:val="single" w:sz="4" w:space="0" w:color="auto"/>
              <w:bottom w:val="single" w:sz="4" w:space="0" w:color="auto"/>
              <w:right w:val="single" w:sz="4" w:space="0" w:color="auto"/>
            </w:tcBorders>
            <w:hideMark/>
          </w:tcPr>
          <w:p w:rsidR="00652BA5" w:rsidRPr="00090419" w:rsidRDefault="00652BA5" w:rsidP="007D5CB0">
            <w:pPr>
              <w:jc w:val="both"/>
              <w:rPr>
                <w:rFonts w:ascii="Times New Roman" w:eastAsia="Times New Roman" w:hAnsi="Times New Roman"/>
                <w:sz w:val="24"/>
                <w:szCs w:val="28"/>
                <w:lang w:val="ru-RU"/>
              </w:rPr>
            </w:pPr>
            <w:r w:rsidRPr="00090419">
              <w:rPr>
                <w:rFonts w:ascii="Times New Roman" w:eastAsia="Times New Roman" w:hAnsi="Times New Roman"/>
                <w:sz w:val="24"/>
                <w:szCs w:val="28"/>
                <w:lang w:val="ru-RU"/>
              </w:rPr>
              <w:t>1 смена</w:t>
            </w:r>
          </w:p>
        </w:tc>
        <w:tc>
          <w:tcPr>
            <w:tcW w:w="2412" w:type="dxa"/>
            <w:tcBorders>
              <w:top w:val="single" w:sz="4" w:space="0" w:color="auto"/>
              <w:left w:val="single" w:sz="4" w:space="0" w:color="auto"/>
              <w:bottom w:val="single" w:sz="4" w:space="0" w:color="auto"/>
              <w:right w:val="single" w:sz="4" w:space="0" w:color="auto"/>
            </w:tcBorders>
            <w:hideMark/>
          </w:tcPr>
          <w:p w:rsidR="00652BA5" w:rsidRPr="00090419" w:rsidRDefault="00652BA5" w:rsidP="007D5CB0">
            <w:pPr>
              <w:jc w:val="both"/>
              <w:rPr>
                <w:rFonts w:ascii="Times New Roman" w:eastAsia="Times New Roman" w:hAnsi="Times New Roman"/>
                <w:sz w:val="24"/>
                <w:szCs w:val="28"/>
                <w:lang w:val="ru-RU"/>
              </w:rPr>
            </w:pPr>
            <w:r w:rsidRPr="00090419">
              <w:rPr>
                <w:rFonts w:ascii="Times New Roman" w:eastAsia="Times New Roman" w:hAnsi="Times New Roman"/>
                <w:sz w:val="24"/>
                <w:szCs w:val="28"/>
                <w:lang w:val="ru-RU"/>
              </w:rPr>
              <w:t>1 смена</w:t>
            </w:r>
          </w:p>
        </w:tc>
        <w:tc>
          <w:tcPr>
            <w:tcW w:w="2412" w:type="dxa"/>
            <w:tcBorders>
              <w:top w:val="single" w:sz="4" w:space="0" w:color="auto"/>
              <w:left w:val="single" w:sz="4" w:space="0" w:color="auto"/>
              <w:bottom w:val="single" w:sz="4" w:space="0" w:color="auto"/>
              <w:right w:val="single" w:sz="4" w:space="0" w:color="auto"/>
            </w:tcBorders>
            <w:hideMark/>
          </w:tcPr>
          <w:p w:rsidR="00652BA5" w:rsidRPr="00090419" w:rsidRDefault="00652BA5" w:rsidP="007D5CB0">
            <w:pPr>
              <w:jc w:val="both"/>
              <w:rPr>
                <w:rFonts w:ascii="Times New Roman" w:eastAsia="Times New Roman" w:hAnsi="Times New Roman"/>
                <w:sz w:val="24"/>
                <w:szCs w:val="28"/>
                <w:lang w:val="ru-RU"/>
              </w:rPr>
            </w:pPr>
            <w:r w:rsidRPr="00090419">
              <w:rPr>
                <w:rFonts w:ascii="Times New Roman" w:eastAsia="Times New Roman" w:hAnsi="Times New Roman"/>
                <w:sz w:val="24"/>
                <w:szCs w:val="28"/>
                <w:lang w:val="ru-RU"/>
              </w:rPr>
              <w:t>1 смена</w:t>
            </w:r>
          </w:p>
        </w:tc>
      </w:tr>
    </w:tbl>
    <w:p w:rsidR="00652BA5" w:rsidRPr="00090419" w:rsidRDefault="00652BA5" w:rsidP="007D5CB0">
      <w:pPr>
        <w:spacing w:after="0" w:line="240" w:lineRule="auto"/>
        <w:ind w:firstLine="709"/>
        <w:jc w:val="both"/>
        <w:rPr>
          <w:rFonts w:ascii="Times New Roman" w:eastAsia="Times New Roman" w:hAnsi="Times New Roman"/>
          <w:sz w:val="28"/>
          <w:szCs w:val="28"/>
          <w:lang w:val="ru-RU"/>
        </w:rPr>
      </w:pPr>
    </w:p>
    <w:p w:rsidR="00652BA5" w:rsidRPr="00090419" w:rsidRDefault="00652BA5" w:rsidP="007D5CB0">
      <w:pPr>
        <w:spacing w:after="0" w:line="240" w:lineRule="auto"/>
        <w:ind w:firstLine="709"/>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Продолжительность обучения составляет:</w:t>
      </w:r>
    </w:p>
    <w:p w:rsidR="00652BA5" w:rsidRPr="00090419" w:rsidRDefault="00652BA5" w:rsidP="00AC4883">
      <w:pPr>
        <w:numPr>
          <w:ilvl w:val="0"/>
          <w:numId w:val="74"/>
        </w:numPr>
        <w:spacing w:after="0" w:line="240" w:lineRule="auto"/>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 xml:space="preserve">начальное общее образование - 4 года (1-4 классы), </w:t>
      </w:r>
    </w:p>
    <w:p w:rsidR="00652BA5" w:rsidRPr="00090419" w:rsidRDefault="00652BA5" w:rsidP="00AC4883">
      <w:pPr>
        <w:numPr>
          <w:ilvl w:val="0"/>
          <w:numId w:val="74"/>
        </w:numPr>
        <w:spacing w:after="0" w:line="240" w:lineRule="auto"/>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 xml:space="preserve">основное общее образование – 5 лет (5-9 классы), </w:t>
      </w:r>
    </w:p>
    <w:p w:rsidR="00652BA5" w:rsidRPr="00090419" w:rsidRDefault="00652BA5" w:rsidP="00AC4883">
      <w:pPr>
        <w:numPr>
          <w:ilvl w:val="0"/>
          <w:numId w:val="74"/>
        </w:numPr>
        <w:spacing w:after="0" w:line="240" w:lineRule="auto"/>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 xml:space="preserve">среднее общее образование – 2 года (10-11классы).  </w:t>
      </w:r>
    </w:p>
    <w:p w:rsidR="00652BA5" w:rsidRPr="00090419" w:rsidRDefault="00652BA5" w:rsidP="007D5CB0">
      <w:pPr>
        <w:spacing w:after="0" w:line="240" w:lineRule="auto"/>
        <w:ind w:firstLine="709"/>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 xml:space="preserve">Недельная нагрузка в каждой параллели соответствует базисному учебному плану и рекомендациям СанПиНов. </w:t>
      </w:r>
    </w:p>
    <w:p w:rsidR="00652BA5" w:rsidRPr="00090419" w:rsidRDefault="00652BA5" w:rsidP="007D5CB0">
      <w:pPr>
        <w:spacing w:after="0" w:line="240" w:lineRule="auto"/>
        <w:ind w:firstLine="709"/>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Режим занятий определяется годовым учебным графиком и расписанием занятий, самостоятельно разработанными школой и утверждаемыми директором по согласованию с МУ города Гуково.</w:t>
      </w:r>
    </w:p>
    <w:p w:rsidR="00652BA5" w:rsidRPr="00090419" w:rsidRDefault="00652BA5" w:rsidP="007D5CB0">
      <w:pPr>
        <w:spacing w:after="0" w:line="240" w:lineRule="auto"/>
        <w:ind w:firstLine="709"/>
        <w:jc w:val="both"/>
        <w:rPr>
          <w:rFonts w:ascii="Times New Roman" w:eastAsia="Times New Roman" w:hAnsi="Times New Roman"/>
          <w:b/>
          <w:sz w:val="28"/>
          <w:szCs w:val="28"/>
          <w:lang w:val="ru-RU"/>
        </w:rPr>
      </w:pPr>
    </w:p>
    <w:p w:rsidR="00652BA5" w:rsidRPr="00090419" w:rsidRDefault="00090419" w:rsidP="007D5CB0">
      <w:pPr>
        <w:spacing w:after="0" w:line="240" w:lineRule="auto"/>
        <w:ind w:firstLine="709"/>
        <w:jc w:val="both"/>
        <w:rPr>
          <w:rFonts w:ascii="Times New Roman" w:eastAsia="Times New Roman" w:hAnsi="Times New Roman"/>
          <w:b/>
          <w:sz w:val="28"/>
          <w:szCs w:val="28"/>
          <w:lang w:val="ru-RU"/>
        </w:rPr>
      </w:pPr>
      <w:r w:rsidRPr="00090419">
        <w:rPr>
          <w:rFonts w:ascii="Times New Roman" w:eastAsia="Times New Roman" w:hAnsi="Times New Roman"/>
          <w:b/>
          <w:sz w:val="28"/>
          <w:szCs w:val="28"/>
          <w:lang w:val="ru-RU"/>
        </w:rPr>
        <w:t>3.5.2</w:t>
      </w:r>
      <w:r w:rsidR="00652BA5" w:rsidRPr="00090419">
        <w:rPr>
          <w:rFonts w:ascii="Times New Roman" w:eastAsia="Times New Roman" w:hAnsi="Times New Roman"/>
          <w:b/>
          <w:sz w:val="28"/>
          <w:szCs w:val="28"/>
        </w:rPr>
        <w:t> </w:t>
      </w:r>
      <w:r w:rsidR="00652BA5" w:rsidRPr="00090419">
        <w:rPr>
          <w:rFonts w:ascii="Times New Roman" w:eastAsia="Times New Roman" w:hAnsi="Times New Roman"/>
          <w:b/>
          <w:sz w:val="28"/>
          <w:szCs w:val="28"/>
          <w:lang w:val="ru-RU"/>
        </w:rPr>
        <w:t>Финансово-экономические условия реализации образовательной программы НОО</w:t>
      </w:r>
    </w:p>
    <w:p w:rsidR="00652BA5" w:rsidRPr="00090419" w:rsidRDefault="00652BA5" w:rsidP="007D5CB0">
      <w:pPr>
        <w:spacing w:after="0" w:line="240" w:lineRule="auto"/>
        <w:ind w:firstLine="709"/>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 xml:space="preserve">Финансовые условия реализации программы </w:t>
      </w:r>
      <w:r w:rsidR="00A313CC" w:rsidRPr="00090419">
        <w:rPr>
          <w:rFonts w:ascii="Times New Roman" w:eastAsia="Times New Roman" w:hAnsi="Times New Roman"/>
          <w:sz w:val="28"/>
          <w:szCs w:val="28"/>
          <w:lang w:val="ru-RU"/>
        </w:rPr>
        <w:t>основного</w:t>
      </w:r>
      <w:r w:rsidRPr="00090419">
        <w:rPr>
          <w:rFonts w:ascii="Times New Roman" w:eastAsia="Times New Roman" w:hAnsi="Times New Roman"/>
          <w:sz w:val="28"/>
          <w:szCs w:val="28"/>
          <w:lang w:val="ru-RU"/>
        </w:rPr>
        <w:t xml:space="preserve"> общего образования должны обеспечивать:</w:t>
      </w:r>
    </w:p>
    <w:p w:rsidR="00652BA5" w:rsidRPr="00090419" w:rsidRDefault="00652BA5" w:rsidP="00AC4883">
      <w:pPr>
        <w:numPr>
          <w:ilvl w:val="0"/>
          <w:numId w:val="75"/>
        </w:numPr>
        <w:spacing w:after="0" w:line="240" w:lineRule="auto"/>
        <w:jc w:val="both"/>
        <w:rPr>
          <w:rFonts w:ascii="Times New Roman" w:eastAsia="Times New Roman" w:hAnsi="Times New Roman"/>
          <w:sz w:val="28"/>
          <w:szCs w:val="28"/>
          <w:lang w:val="ru-RU"/>
        </w:rPr>
      </w:pPr>
      <w:bookmarkStart w:id="166" w:name="dst100307"/>
      <w:bookmarkEnd w:id="166"/>
      <w:r w:rsidRPr="00090419">
        <w:rPr>
          <w:rFonts w:ascii="Times New Roman" w:eastAsia="Times New Roman" w:hAnsi="Times New Roman"/>
          <w:sz w:val="28"/>
          <w:szCs w:val="28"/>
          <w:lang w:val="ru-RU"/>
        </w:rPr>
        <w:t xml:space="preserve">соблюдение в полном объеме государственных гарантий по получению гражданами общедоступного и бесплатного </w:t>
      </w:r>
      <w:r w:rsidR="00A313CC" w:rsidRPr="00090419">
        <w:rPr>
          <w:rFonts w:ascii="Times New Roman" w:eastAsia="Times New Roman" w:hAnsi="Times New Roman"/>
          <w:sz w:val="28"/>
          <w:szCs w:val="28"/>
          <w:lang w:val="ru-RU"/>
        </w:rPr>
        <w:t>основного</w:t>
      </w:r>
      <w:r w:rsidRPr="00090419">
        <w:rPr>
          <w:rFonts w:ascii="Times New Roman" w:eastAsia="Times New Roman" w:hAnsi="Times New Roman"/>
          <w:sz w:val="28"/>
          <w:szCs w:val="28"/>
          <w:lang w:val="ru-RU"/>
        </w:rPr>
        <w:t xml:space="preserve"> общего образования;</w:t>
      </w:r>
    </w:p>
    <w:p w:rsidR="00652BA5" w:rsidRPr="00090419" w:rsidRDefault="00652BA5" w:rsidP="00AC4883">
      <w:pPr>
        <w:numPr>
          <w:ilvl w:val="0"/>
          <w:numId w:val="75"/>
        </w:numPr>
        <w:spacing w:after="0" w:line="240" w:lineRule="auto"/>
        <w:jc w:val="both"/>
        <w:rPr>
          <w:rFonts w:ascii="Times New Roman" w:eastAsia="Times New Roman" w:hAnsi="Times New Roman"/>
          <w:sz w:val="28"/>
          <w:szCs w:val="28"/>
          <w:lang w:val="ru-RU"/>
        </w:rPr>
      </w:pPr>
      <w:bookmarkStart w:id="167" w:name="dst100308"/>
      <w:bookmarkEnd w:id="167"/>
      <w:r w:rsidRPr="00090419">
        <w:rPr>
          <w:rFonts w:ascii="Times New Roman" w:eastAsia="Times New Roman" w:hAnsi="Times New Roman"/>
          <w:sz w:val="28"/>
          <w:szCs w:val="28"/>
          <w:lang w:val="ru-RU"/>
        </w:rPr>
        <w:t>возможность реализации всех требований и условий, предусмотренных ФГОС;</w:t>
      </w:r>
    </w:p>
    <w:p w:rsidR="00652BA5" w:rsidRPr="00090419" w:rsidRDefault="00652BA5" w:rsidP="00AC4883">
      <w:pPr>
        <w:numPr>
          <w:ilvl w:val="0"/>
          <w:numId w:val="75"/>
        </w:numPr>
        <w:spacing w:after="0" w:line="240" w:lineRule="auto"/>
        <w:jc w:val="both"/>
        <w:rPr>
          <w:rFonts w:ascii="Times New Roman" w:eastAsia="Times New Roman" w:hAnsi="Times New Roman"/>
          <w:sz w:val="28"/>
          <w:szCs w:val="28"/>
          <w:lang w:val="ru-RU"/>
        </w:rPr>
      </w:pPr>
      <w:bookmarkStart w:id="168" w:name="dst100309"/>
      <w:bookmarkEnd w:id="168"/>
      <w:r w:rsidRPr="00090419">
        <w:rPr>
          <w:rFonts w:ascii="Times New Roman" w:eastAsia="Times New Roman" w:hAnsi="Times New Roman"/>
          <w:sz w:val="28"/>
          <w:szCs w:val="28"/>
          <w:lang w:val="ru-RU"/>
        </w:rPr>
        <w:t xml:space="preserve">покрытие затрат на реализацию всех частей программы </w:t>
      </w:r>
      <w:r w:rsidR="00A313CC" w:rsidRPr="00090419">
        <w:rPr>
          <w:rFonts w:ascii="Times New Roman" w:eastAsia="Times New Roman" w:hAnsi="Times New Roman"/>
          <w:sz w:val="28"/>
          <w:szCs w:val="28"/>
          <w:lang w:val="ru-RU"/>
        </w:rPr>
        <w:t>основного</w:t>
      </w:r>
      <w:r w:rsidRPr="00090419">
        <w:rPr>
          <w:rFonts w:ascii="Times New Roman" w:eastAsia="Times New Roman" w:hAnsi="Times New Roman"/>
          <w:sz w:val="28"/>
          <w:szCs w:val="28"/>
          <w:lang w:val="ru-RU"/>
        </w:rPr>
        <w:t xml:space="preserve"> общего образования.</w:t>
      </w:r>
    </w:p>
    <w:p w:rsidR="00652BA5" w:rsidRPr="00090419" w:rsidRDefault="00652BA5" w:rsidP="007D5CB0">
      <w:pPr>
        <w:spacing w:after="0" w:line="240" w:lineRule="auto"/>
        <w:ind w:firstLine="709"/>
        <w:jc w:val="both"/>
        <w:rPr>
          <w:rFonts w:ascii="Times New Roman" w:eastAsia="Times New Roman" w:hAnsi="Times New Roman"/>
          <w:sz w:val="28"/>
          <w:szCs w:val="28"/>
          <w:lang w:val="ru-RU"/>
        </w:rPr>
      </w:pPr>
      <w:bookmarkStart w:id="169" w:name="dst100310"/>
      <w:bookmarkEnd w:id="169"/>
      <w:r w:rsidRPr="00090419">
        <w:rPr>
          <w:rFonts w:ascii="Times New Roman" w:eastAsia="Times New Roman" w:hAnsi="Times New Roman"/>
          <w:sz w:val="28"/>
          <w:szCs w:val="28"/>
          <w:lang w:val="ru-RU"/>
        </w:rPr>
        <w:t xml:space="preserve">Финансовое обеспечение реализации программы </w:t>
      </w:r>
      <w:r w:rsidR="00A313CC" w:rsidRPr="00090419">
        <w:rPr>
          <w:rFonts w:ascii="Times New Roman" w:eastAsia="Times New Roman" w:hAnsi="Times New Roman"/>
          <w:sz w:val="28"/>
          <w:szCs w:val="28"/>
          <w:lang w:val="ru-RU"/>
        </w:rPr>
        <w:t>основного</w:t>
      </w:r>
      <w:r w:rsidRPr="00090419">
        <w:rPr>
          <w:rFonts w:ascii="Times New Roman" w:eastAsia="Times New Roman" w:hAnsi="Times New Roman"/>
          <w:sz w:val="28"/>
          <w:szCs w:val="28"/>
          <w:lang w:val="ru-RU"/>
        </w:rPr>
        <w:t xml:space="preserve"> общего образования должно осуществляться в соответствии с нормативами финансирования государственных (муниципальных) услуг, утверждаемыми федеральными органами власти, органами государственной власти субъектов Российской Федерации с учетом требований ФГОС.</w:t>
      </w:r>
    </w:p>
    <w:p w:rsidR="00652BA5" w:rsidRPr="00090419" w:rsidRDefault="00652BA5" w:rsidP="007D5CB0">
      <w:pPr>
        <w:spacing w:after="0" w:line="240" w:lineRule="auto"/>
        <w:ind w:firstLine="709"/>
        <w:jc w:val="both"/>
        <w:rPr>
          <w:rFonts w:ascii="Times New Roman" w:eastAsia="Times New Roman" w:hAnsi="Times New Roman"/>
          <w:sz w:val="28"/>
          <w:szCs w:val="28"/>
          <w:lang w:val="ru-RU"/>
        </w:rPr>
      </w:pPr>
      <w:bookmarkStart w:id="170" w:name="dst100311"/>
      <w:bookmarkEnd w:id="170"/>
      <w:r w:rsidRPr="00090419">
        <w:rPr>
          <w:rFonts w:ascii="Times New Roman" w:eastAsia="Times New Roman" w:hAnsi="Times New Roman"/>
          <w:sz w:val="28"/>
          <w:szCs w:val="28"/>
          <w:lang w:val="ru-RU"/>
        </w:rPr>
        <w:t xml:space="preserve">Формирование и утверждение нормативов финансирования государственной (муниципальной) услуги по реализации программ </w:t>
      </w:r>
      <w:r w:rsidR="0060709C" w:rsidRPr="00090419">
        <w:rPr>
          <w:rFonts w:ascii="Times New Roman" w:eastAsia="Times New Roman" w:hAnsi="Times New Roman"/>
          <w:sz w:val="28"/>
          <w:szCs w:val="28"/>
          <w:lang w:val="ru-RU"/>
        </w:rPr>
        <w:t>основного</w:t>
      </w:r>
      <w:r w:rsidRPr="00090419">
        <w:rPr>
          <w:rFonts w:ascii="Times New Roman" w:eastAsia="Times New Roman" w:hAnsi="Times New Roman"/>
          <w:sz w:val="28"/>
          <w:szCs w:val="28"/>
          <w:lang w:val="ru-RU"/>
        </w:rPr>
        <w:t xml:space="preserve">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w:t>
      </w:r>
      <w:r w:rsidRPr="00090419">
        <w:rPr>
          <w:rFonts w:ascii="Times New Roman" w:eastAsia="Times New Roman" w:hAnsi="Times New Roman"/>
          <w:sz w:val="28"/>
          <w:szCs w:val="28"/>
          <w:lang w:val="ru-RU"/>
        </w:rPr>
        <w:lastRenderedPageBreak/>
        <w:t>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r w:rsidRPr="00090419">
        <w:rPr>
          <w:rFonts w:ascii="Times New Roman" w:eastAsia="Times New Roman" w:hAnsi="Times New Roman"/>
          <w:sz w:val="28"/>
          <w:szCs w:val="28"/>
          <w:vertAlign w:val="superscript"/>
          <w:lang w:val="ru-RU"/>
        </w:rPr>
        <w:footnoteReference w:id="45"/>
      </w:r>
    </w:p>
    <w:p w:rsidR="00652BA5" w:rsidRPr="00090419" w:rsidRDefault="00652BA5" w:rsidP="007D5CB0">
      <w:pPr>
        <w:spacing w:after="0" w:line="240" w:lineRule="auto"/>
        <w:ind w:firstLine="709"/>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 xml:space="preserve">Финансовое обеспечение реализации образовательной программы </w:t>
      </w:r>
      <w:r w:rsidR="0060709C" w:rsidRPr="00090419">
        <w:rPr>
          <w:rFonts w:ascii="Times New Roman" w:eastAsia="Times New Roman" w:hAnsi="Times New Roman"/>
          <w:sz w:val="28"/>
          <w:szCs w:val="28"/>
          <w:lang w:val="ru-RU"/>
        </w:rPr>
        <w:t>основного</w:t>
      </w:r>
      <w:r w:rsidRPr="00090419">
        <w:rPr>
          <w:rFonts w:ascii="Times New Roman" w:eastAsia="Times New Roman" w:hAnsi="Times New Roman"/>
          <w:sz w:val="28"/>
          <w:szCs w:val="28"/>
          <w:lang w:val="ru-RU"/>
        </w:rPr>
        <w:t xml:space="preserve">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w:t>
      </w:r>
      <w:r w:rsidR="0060709C" w:rsidRPr="00090419">
        <w:rPr>
          <w:rFonts w:ascii="Times New Roman" w:eastAsia="Times New Roman" w:hAnsi="Times New Roman"/>
          <w:sz w:val="28"/>
          <w:szCs w:val="28"/>
          <w:lang w:val="ru-RU"/>
        </w:rPr>
        <w:t>основного</w:t>
      </w:r>
      <w:r w:rsidRPr="00090419">
        <w:rPr>
          <w:rFonts w:ascii="Times New Roman" w:eastAsia="Times New Roman" w:hAnsi="Times New Roman"/>
          <w:sz w:val="28"/>
          <w:szCs w:val="28"/>
          <w:lang w:val="ru-RU"/>
        </w:rPr>
        <w:t xml:space="preserve"> общего образования. Объем действующих расходных обязательств отражается в государственном задании Гимназии. </w:t>
      </w:r>
    </w:p>
    <w:p w:rsidR="00652BA5" w:rsidRPr="00090419" w:rsidRDefault="00652BA5" w:rsidP="007D5CB0">
      <w:pPr>
        <w:spacing w:after="0" w:line="240" w:lineRule="auto"/>
        <w:ind w:firstLine="709"/>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 xml:space="preserve">Государственное задание устанавливает показатели, характеризующие качество и (или) объем (содержание) государственной услуги (работы), </w:t>
      </w:r>
      <w:r w:rsidRPr="00090419">
        <w:rPr>
          <w:rFonts w:ascii="Times New Roman" w:eastAsia="Times New Roman" w:hAnsi="Times New Roman"/>
          <w:i/>
          <w:iCs/>
          <w:sz w:val="28"/>
          <w:szCs w:val="28"/>
          <w:lang w:val="ru-RU"/>
        </w:rPr>
        <w:t>а</w:t>
      </w:r>
      <w:r w:rsidRPr="00090419">
        <w:rPr>
          <w:rFonts w:ascii="Times New Roman" w:eastAsia="Times New Roman" w:hAnsi="Times New Roman"/>
          <w:sz w:val="28"/>
          <w:szCs w:val="28"/>
          <w:lang w:val="ru-RU"/>
        </w:rPr>
        <w:t xml:space="preserve"> также порядок ее оказания (выполнения).</w:t>
      </w:r>
    </w:p>
    <w:p w:rsidR="00652BA5" w:rsidRPr="00090419" w:rsidRDefault="00652BA5" w:rsidP="007D5CB0">
      <w:pPr>
        <w:spacing w:after="0" w:line="240" w:lineRule="auto"/>
        <w:ind w:firstLine="709"/>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 xml:space="preserve">Финансовое обеспечение реализации образовательной программы </w:t>
      </w:r>
      <w:r w:rsidR="0060709C" w:rsidRPr="00090419">
        <w:rPr>
          <w:rFonts w:ascii="Times New Roman" w:eastAsia="Times New Roman" w:hAnsi="Times New Roman"/>
          <w:sz w:val="28"/>
          <w:szCs w:val="28"/>
          <w:lang w:val="ru-RU"/>
        </w:rPr>
        <w:t>основного</w:t>
      </w:r>
      <w:r w:rsidRPr="00090419">
        <w:rPr>
          <w:rFonts w:ascii="Times New Roman" w:eastAsia="Times New Roman" w:hAnsi="Times New Roman"/>
          <w:sz w:val="28"/>
          <w:szCs w:val="28"/>
          <w:lang w:val="ru-RU"/>
        </w:rPr>
        <w:t xml:space="preserve"> общего образования бюджетного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 на основании бюджетной сметы.</w:t>
      </w:r>
    </w:p>
    <w:p w:rsidR="00652BA5" w:rsidRPr="00090419" w:rsidRDefault="00652BA5" w:rsidP="007D5CB0">
      <w:pPr>
        <w:spacing w:after="0" w:line="240" w:lineRule="auto"/>
        <w:ind w:firstLine="709"/>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 xml:space="preserve">Обеспечение государственных гарантий реализации прав на получение общедоступного и бесплатного </w:t>
      </w:r>
      <w:r w:rsidR="0060709C" w:rsidRPr="00090419">
        <w:rPr>
          <w:rFonts w:ascii="Times New Roman" w:eastAsia="Times New Roman" w:hAnsi="Times New Roman"/>
          <w:sz w:val="28"/>
          <w:szCs w:val="28"/>
          <w:lang w:val="ru-RU"/>
        </w:rPr>
        <w:t>основного</w:t>
      </w:r>
      <w:r w:rsidRPr="00090419">
        <w:rPr>
          <w:rFonts w:ascii="Times New Roman" w:eastAsia="Times New Roman" w:hAnsi="Times New Roman"/>
          <w:sz w:val="28"/>
          <w:szCs w:val="28"/>
          <w:lang w:val="ru-RU"/>
        </w:rPr>
        <w:t xml:space="preserve">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РФ.</w:t>
      </w:r>
    </w:p>
    <w:p w:rsidR="00652BA5" w:rsidRPr="00090419" w:rsidRDefault="00652BA5" w:rsidP="007D5CB0">
      <w:pPr>
        <w:spacing w:after="0" w:line="240" w:lineRule="auto"/>
        <w:ind w:firstLine="709"/>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 xml:space="preserve">Норматив затрат на реализацию общеобразовательной программы </w:t>
      </w:r>
      <w:r w:rsidR="0060709C" w:rsidRPr="00090419">
        <w:rPr>
          <w:rFonts w:ascii="Times New Roman" w:eastAsia="Times New Roman" w:hAnsi="Times New Roman"/>
          <w:sz w:val="28"/>
          <w:szCs w:val="28"/>
          <w:lang w:val="ru-RU"/>
        </w:rPr>
        <w:t xml:space="preserve">основного </w:t>
      </w:r>
      <w:r w:rsidRPr="00090419">
        <w:rPr>
          <w:rFonts w:ascii="Times New Roman" w:eastAsia="Times New Roman" w:hAnsi="Times New Roman"/>
          <w:sz w:val="28"/>
          <w:szCs w:val="28"/>
          <w:lang w:val="ru-RU"/>
        </w:rPr>
        <w:t xml:space="preserve">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w:t>
      </w:r>
      <w:r w:rsidR="0060709C" w:rsidRPr="00090419">
        <w:rPr>
          <w:rFonts w:ascii="Times New Roman" w:eastAsia="Times New Roman" w:hAnsi="Times New Roman"/>
          <w:sz w:val="28"/>
          <w:szCs w:val="28"/>
          <w:lang w:val="ru-RU"/>
        </w:rPr>
        <w:t>основного</w:t>
      </w:r>
      <w:r w:rsidRPr="00090419">
        <w:rPr>
          <w:rFonts w:ascii="Times New Roman" w:eastAsia="Times New Roman" w:hAnsi="Times New Roman"/>
          <w:sz w:val="28"/>
          <w:szCs w:val="28"/>
          <w:lang w:val="ru-RU"/>
        </w:rPr>
        <w:t xml:space="preserve"> общего образования, включая:</w:t>
      </w:r>
    </w:p>
    <w:p w:rsidR="00652BA5" w:rsidRPr="00090419" w:rsidRDefault="00652BA5" w:rsidP="00AC4883">
      <w:pPr>
        <w:numPr>
          <w:ilvl w:val="0"/>
          <w:numId w:val="76"/>
        </w:numPr>
        <w:spacing w:after="0" w:line="240" w:lineRule="auto"/>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 xml:space="preserve">расходы на оплату труда работников, реализующих образовательную программу </w:t>
      </w:r>
      <w:r w:rsidR="0060709C" w:rsidRPr="00090419">
        <w:rPr>
          <w:rFonts w:ascii="Times New Roman" w:eastAsia="Times New Roman" w:hAnsi="Times New Roman"/>
          <w:sz w:val="28"/>
          <w:szCs w:val="28"/>
          <w:lang w:val="ru-RU"/>
        </w:rPr>
        <w:t>основного</w:t>
      </w:r>
      <w:r w:rsidRPr="00090419">
        <w:rPr>
          <w:rFonts w:ascii="Times New Roman" w:eastAsia="Times New Roman" w:hAnsi="Times New Roman"/>
          <w:sz w:val="28"/>
          <w:szCs w:val="28"/>
          <w:lang w:val="ru-RU"/>
        </w:rPr>
        <w:t xml:space="preserve"> общего образования;</w:t>
      </w:r>
    </w:p>
    <w:p w:rsidR="00652BA5" w:rsidRPr="00090419" w:rsidRDefault="00652BA5" w:rsidP="00AC4883">
      <w:pPr>
        <w:numPr>
          <w:ilvl w:val="0"/>
          <w:numId w:val="76"/>
        </w:numPr>
        <w:spacing w:after="0" w:line="240" w:lineRule="auto"/>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расходы на приобретение учебников и учебных пособий, средств обучения, игр;</w:t>
      </w:r>
    </w:p>
    <w:p w:rsidR="00652BA5" w:rsidRPr="00090419" w:rsidRDefault="00652BA5" w:rsidP="00AC4883">
      <w:pPr>
        <w:numPr>
          <w:ilvl w:val="0"/>
          <w:numId w:val="76"/>
        </w:numPr>
        <w:spacing w:after="0" w:line="240" w:lineRule="auto"/>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прочие расходы (за исключением расходов на содержание зданий и оплату коммунальных услуг, осуществляемых из местных бюджетов).</w:t>
      </w:r>
    </w:p>
    <w:p w:rsidR="00652BA5" w:rsidRPr="00090419" w:rsidRDefault="00652BA5" w:rsidP="007D5CB0">
      <w:pPr>
        <w:spacing w:after="0" w:line="240" w:lineRule="auto"/>
        <w:ind w:firstLine="709"/>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w:t>
      </w:r>
      <w:r w:rsidRPr="00090419">
        <w:rPr>
          <w:rFonts w:ascii="Times New Roman" w:eastAsia="Times New Roman" w:hAnsi="Times New Roman"/>
          <w:sz w:val="28"/>
          <w:szCs w:val="28"/>
          <w:lang w:val="ru-RU"/>
        </w:rPr>
        <w:lastRenderedPageBreak/>
        <w:t>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652BA5" w:rsidRPr="00090419" w:rsidRDefault="00652BA5" w:rsidP="007D5CB0">
      <w:pPr>
        <w:spacing w:after="0" w:line="240" w:lineRule="auto"/>
        <w:ind w:firstLine="709"/>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 xml:space="preserve">Органы местного самоуправления вправе осуществлять за счет средств местных бюджетов финансовое обеспечение предоставления </w:t>
      </w:r>
      <w:r w:rsidR="0060709C" w:rsidRPr="00090419">
        <w:rPr>
          <w:rFonts w:ascii="Times New Roman" w:eastAsia="Times New Roman" w:hAnsi="Times New Roman"/>
          <w:sz w:val="28"/>
          <w:szCs w:val="28"/>
          <w:lang w:val="ru-RU"/>
        </w:rPr>
        <w:t>основного</w:t>
      </w:r>
      <w:r w:rsidRPr="00090419">
        <w:rPr>
          <w:rFonts w:ascii="Times New Roman" w:eastAsia="Times New Roman" w:hAnsi="Times New Roman"/>
          <w:sz w:val="28"/>
          <w:szCs w:val="28"/>
          <w:lang w:val="ru-RU"/>
        </w:rPr>
        <w:t xml:space="preserve">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w:t>
      </w:r>
      <w:r w:rsidR="0060709C" w:rsidRPr="00090419">
        <w:rPr>
          <w:rFonts w:ascii="Times New Roman" w:eastAsia="Times New Roman" w:hAnsi="Times New Roman"/>
          <w:sz w:val="28"/>
          <w:szCs w:val="28"/>
          <w:lang w:val="ru-RU"/>
        </w:rPr>
        <w:t>основного</w:t>
      </w:r>
      <w:r w:rsidRPr="00090419">
        <w:rPr>
          <w:rFonts w:ascii="Times New Roman" w:eastAsia="Times New Roman" w:hAnsi="Times New Roman"/>
          <w:sz w:val="28"/>
          <w:szCs w:val="28"/>
          <w:lang w:val="ru-RU"/>
        </w:rPr>
        <w:t xml:space="preserve"> общего образования, расходов на приобретение учебников и учебных пособий, средств обучения, игр, сверх норматива финансового обеспечения, определенного субъектом Российской Федерации.</w:t>
      </w:r>
    </w:p>
    <w:p w:rsidR="00652BA5" w:rsidRPr="00090419" w:rsidRDefault="00652BA5" w:rsidP="007D5CB0">
      <w:pPr>
        <w:spacing w:after="0" w:line="240" w:lineRule="auto"/>
        <w:ind w:firstLine="709"/>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652BA5" w:rsidRPr="00090419" w:rsidRDefault="00652BA5" w:rsidP="007D5CB0">
      <w:pPr>
        <w:spacing w:after="0" w:line="240" w:lineRule="auto"/>
        <w:ind w:firstLine="709"/>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Реализация подхода нормативного финансирования в расчете на одного обучающегося осуществляется на трех следующих уровнях:</w:t>
      </w:r>
    </w:p>
    <w:p w:rsidR="00652BA5" w:rsidRPr="00090419" w:rsidRDefault="00652BA5" w:rsidP="00AC4883">
      <w:pPr>
        <w:numPr>
          <w:ilvl w:val="0"/>
          <w:numId w:val="77"/>
        </w:numPr>
        <w:spacing w:after="0" w:line="240" w:lineRule="auto"/>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межбюджетные отношения (бюджет субъекта Российской Федерации –местный бюджет);</w:t>
      </w:r>
    </w:p>
    <w:p w:rsidR="00652BA5" w:rsidRPr="00090419" w:rsidRDefault="00652BA5" w:rsidP="00AC4883">
      <w:pPr>
        <w:numPr>
          <w:ilvl w:val="0"/>
          <w:numId w:val="77"/>
        </w:numPr>
        <w:spacing w:after="0" w:line="240" w:lineRule="auto"/>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внутрибюджетные отношения (местный бюджет - муниципальная общеобразовательная организация);</w:t>
      </w:r>
    </w:p>
    <w:p w:rsidR="00652BA5" w:rsidRPr="00090419" w:rsidRDefault="00652BA5" w:rsidP="00AC4883">
      <w:pPr>
        <w:numPr>
          <w:ilvl w:val="0"/>
          <w:numId w:val="77"/>
        </w:numPr>
        <w:spacing w:after="0" w:line="240" w:lineRule="auto"/>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общеобразовательная организация.</w:t>
      </w:r>
    </w:p>
    <w:p w:rsidR="00652BA5" w:rsidRPr="00090419" w:rsidRDefault="00652BA5" w:rsidP="007D5CB0">
      <w:pPr>
        <w:spacing w:after="0" w:line="240" w:lineRule="auto"/>
        <w:ind w:firstLine="709"/>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652BA5" w:rsidRPr="00090419" w:rsidRDefault="00652BA5" w:rsidP="00AC4883">
      <w:pPr>
        <w:numPr>
          <w:ilvl w:val="0"/>
          <w:numId w:val="78"/>
        </w:numPr>
        <w:spacing w:after="0" w:line="240" w:lineRule="auto"/>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 xml:space="preserve">сохранение уровня финансирования по статьям расходов, включенным в величину норматива затрат на реализацию общеобразовательной программы </w:t>
      </w:r>
      <w:r w:rsidR="0060709C" w:rsidRPr="00090419">
        <w:rPr>
          <w:rFonts w:ascii="Times New Roman" w:eastAsia="Times New Roman" w:hAnsi="Times New Roman"/>
          <w:sz w:val="28"/>
          <w:szCs w:val="28"/>
          <w:lang w:val="ru-RU"/>
        </w:rPr>
        <w:t>основного</w:t>
      </w:r>
      <w:r w:rsidRPr="00090419">
        <w:rPr>
          <w:rFonts w:ascii="Times New Roman" w:eastAsia="Times New Roman" w:hAnsi="Times New Roman"/>
          <w:sz w:val="28"/>
          <w:szCs w:val="28"/>
          <w:lang w:val="ru-RU"/>
        </w:rPr>
        <w:t xml:space="preserve">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652BA5" w:rsidRPr="00090419" w:rsidRDefault="00652BA5" w:rsidP="00AC4883">
      <w:pPr>
        <w:numPr>
          <w:ilvl w:val="0"/>
          <w:numId w:val="78"/>
        </w:numPr>
        <w:spacing w:after="0" w:line="240" w:lineRule="auto"/>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w:t>
      </w:r>
    </w:p>
    <w:p w:rsidR="00652BA5" w:rsidRPr="00090419" w:rsidRDefault="00652BA5" w:rsidP="007D5CB0">
      <w:pPr>
        <w:spacing w:after="0" w:line="240" w:lineRule="auto"/>
        <w:ind w:firstLine="709"/>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 xml:space="preserve">Гимназия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w:t>
      </w:r>
      <w:r w:rsidRPr="00090419">
        <w:rPr>
          <w:rFonts w:ascii="Times New Roman" w:eastAsia="Times New Roman" w:hAnsi="Times New Roman"/>
          <w:sz w:val="28"/>
          <w:szCs w:val="28"/>
          <w:lang w:val="ru-RU"/>
        </w:rPr>
        <w:lastRenderedPageBreak/>
        <w:t>нужды, необходимые для выполнения государственного задания.</w:t>
      </w:r>
    </w:p>
    <w:p w:rsidR="00652BA5" w:rsidRPr="00090419" w:rsidRDefault="00652BA5" w:rsidP="007D5CB0">
      <w:pPr>
        <w:spacing w:after="0" w:line="240" w:lineRule="auto"/>
        <w:ind w:firstLine="709"/>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 xml:space="preserve">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w:t>
      </w:r>
      <w:r w:rsidR="0060709C" w:rsidRPr="00090419">
        <w:rPr>
          <w:rFonts w:ascii="Times New Roman" w:eastAsia="Times New Roman" w:hAnsi="Times New Roman"/>
          <w:sz w:val="28"/>
          <w:szCs w:val="28"/>
          <w:lang w:val="ru-RU"/>
        </w:rPr>
        <w:t>основного</w:t>
      </w:r>
      <w:r w:rsidRPr="00090419">
        <w:rPr>
          <w:rFonts w:ascii="Times New Roman" w:eastAsia="Times New Roman" w:hAnsi="Times New Roman"/>
          <w:sz w:val="28"/>
          <w:szCs w:val="28"/>
          <w:lang w:val="ru-RU"/>
        </w:rPr>
        <w:t xml:space="preserve"> общего образования для детей с ОВЗ учитывает расходы необходимые для коррекции нарушения развития.</w:t>
      </w:r>
    </w:p>
    <w:p w:rsidR="00652BA5" w:rsidRPr="00090419" w:rsidRDefault="00652BA5" w:rsidP="007D5CB0">
      <w:pPr>
        <w:spacing w:after="0" w:line="240" w:lineRule="auto"/>
        <w:ind w:firstLine="709"/>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расположена Гимназия.</w:t>
      </w:r>
    </w:p>
    <w:p w:rsidR="00652BA5" w:rsidRPr="00090419" w:rsidRDefault="00652BA5" w:rsidP="007D5CB0">
      <w:pPr>
        <w:spacing w:after="0" w:line="240" w:lineRule="auto"/>
        <w:ind w:firstLine="709"/>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 xml:space="preserve">В связи с требованиями ФГОС </w:t>
      </w:r>
      <w:r w:rsidR="0060709C" w:rsidRPr="00090419">
        <w:rPr>
          <w:rFonts w:ascii="Times New Roman" w:eastAsia="Times New Roman" w:hAnsi="Times New Roman"/>
          <w:sz w:val="28"/>
          <w:szCs w:val="28"/>
          <w:lang w:val="ru-RU"/>
        </w:rPr>
        <w:t>О</w:t>
      </w:r>
      <w:r w:rsidRPr="00090419">
        <w:rPr>
          <w:rFonts w:ascii="Times New Roman" w:eastAsia="Times New Roman" w:hAnsi="Times New Roman"/>
          <w:sz w:val="28"/>
          <w:szCs w:val="28"/>
          <w:lang w:val="ru-RU"/>
        </w:rPr>
        <w:t>ОО при расчете регионального норматива должны учитываться затраты рабочего времени педагогических работников Гимназии на урочную и внеурочную деятельность.</w:t>
      </w:r>
    </w:p>
    <w:p w:rsidR="00652BA5" w:rsidRPr="00090419" w:rsidRDefault="00652BA5" w:rsidP="007D5CB0">
      <w:pPr>
        <w:spacing w:after="0" w:line="240" w:lineRule="auto"/>
        <w:ind w:firstLine="709"/>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 xml:space="preserve">Формирование фонда оплаты труда Гимназии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Гимназии, устанавливающим положение об оплате труда работников образовательной организации.  </w:t>
      </w:r>
    </w:p>
    <w:p w:rsidR="00652BA5" w:rsidRPr="00090419" w:rsidRDefault="00652BA5" w:rsidP="007D5CB0">
      <w:pPr>
        <w:spacing w:after="0" w:line="240" w:lineRule="auto"/>
        <w:ind w:firstLine="709"/>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 xml:space="preserve">Размеры, порядок и условия осуществления стимулирующих выплат определяются локальными нормативными актами Гимназии.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w:t>
      </w:r>
      <w:r w:rsidR="0060709C" w:rsidRPr="00090419">
        <w:rPr>
          <w:rFonts w:ascii="Times New Roman" w:eastAsia="Times New Roman" w:hAnsi="Times New Roman"/>
          <w:sz w:val="28"/>
          <w:szCs w:val="28"/>
          <w:lang w:val="ru-RU"/>
        </w:rPr>
        <w:t>основного</w:t>
      </w:r>
      <w:r w:rsidRPr="00090419">
        <w:rPr>
          <w:rFonts w:ascii="Times New Roman" w:eastAsia="Times New Roman" w:hAnsi="Times New Roman"/>
          <w:sz w:val="28"/>
          <w:szCs w:val="28"/>
          <w:lang w:val="ru-RU"/>
        </w:rPr>
        <w:t xml:space="preserve">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652BA5" w:rsidRPr="00090419" w:rsidRDefault="00652BA5" w:rsidP="007D5CB0">
      <w:pPr>
        <w:spacing w:after="0" w:line="240" w:lineRule="auto"/>
        <w:ind w:firstLine="709"/>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Гимназия самостоятельно определяет:</w:t>
      </w:r>
    </w:p>
    <w:p w:rsidR="00652BA5" w:rsidRPr="00090419" w:rsidRDefault="00652BA5" w:rsidP="00AC4883">
      <w:pPr>
        <w:numPr>
          <w:ilvl w:val="0"/>
          <w:numId w:val="79"/>
        </w:numPr>
        <w:spacing w:after="0" w:line="240" w:lineRule="auto"/>
        <w:ind w:left="426"/>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соотношение базовой и стимулирующей части фонда оплаты труда;</w:t>
      </w:r>
    </w:p>
    <w:p w:rsidR="00652BA5" w:rsidRPr="00090419" w:rsidRDefault="00652BA5" w:rsidP="00AC4883">
      <w:pPr>
        <w:numPr>
          <w:ilvl w:val="0"/>
          <w:numId w:val="79"/>
        </w:numPr>
        <w:spacing w:after="0" w:line="240" w:lineRule="auto"/>
        <w:ind w:left="426"/>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652BA5" w:rsidRPr="00090419" w:rsidRDefault="00652BA5" w:rsidP="00AC4883">
      <w:pPr>
        <w:numPr>
          <w:ilvl w:val="0"/>
          <w:numId w:val="79"/>
        </w:numPr>
        <w:spacing w:after="0" w:line="240" w:lineRule="auto"/>
        <w:ind w:left="426"/>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 xml:space="preserve">соотношение общей и специальной частей внутри базовой части фонда оплаты </w:t>
      </w:r>
      <w:r w:rsidRPr="00090419">
        <w:rPr>
          <w:rFonts w:ascii="Times New Roman" w:eastAsia="Times New Roman" w:hAnsi="Times New Roman"/>
          <w:sz w:val="28"/>
          <w:szCs w:val="28"/>
          <w:lang w:val="ru-RU"/>
        </w:rPr>
        <w:lastRenderedPageBreak/>
        <w:t>труда;</w:t>
      </w:r>
    </w:p>
    <w:p w:rsidR="00652BA5" w:rsidRPr="00090419" w:rsidRDefault="00652BA5" w:rsidP="00AC4883">
      <w:pPr>
        <w:numPr>
          <w:ilvl w:val="0"/>
          <w:numId w:val="79"/>
        </w:numPr>
        <w:spacing w:after="0" w:line="240" w:lineRule="auto"/>
        <w:ind w:left="426"/>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652BA5" w:rsidRPr="00090419" w:rsidRDefault="00652BA5" w:rsidP="00AC4883">
      <w:pPr>
        <w:numPr>
          <w:ilvl w:val="1"/>
          <w:numId w:val="80"/>
        </w:numPr>
        <w:spacing w:after="0" w:line="240" w:lineRule="auto"/>
        <w:ind w:firstLine="709"/>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Совета трудового коллектива.</w:t>
      </w:r>
    </w:p>
    <w:p w:rsidR="00652BA5" w:rsidRPr="00090419" w:rsidRDefault="00652BA5" w:rsidP="007D5CB0">
      <w:pPr>
        <w:spacing w:after="0" w:line="240" w:lineRule="auto"/>
        <w:ind w:firstLine="709"/>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 xml:space="preserve">Для обеспечения требований ФГОС на основе проведенного анализа материально-технических условий реализации образовательной программы </w:t>
      </w:r>
      <w:r w:rsidR="0060709C" w:rsidRPr="00090419">
        <w:rPr>
          <w:rFonts w:ascii="Times New Roman" w:eastAsia="Times New Roman" w:hAnsi="Times New Roman"/>
          <w:sz w:val="28"/>
          <w:szCs w:val="28"/>
          <w:lang w:val="ru-RU"/>
        </w:rPr>
        <w:t>основного</w:t>
      </w:r>
      <w:r w:rsidRPr="00090419">
        <w:rPr>
          <w:rFonts w:ascii="Times New Roman" w:eastAsia="Times New Roman" w:hAnsi="Times New Roman"/>
          <w:sz w:val="28"/>
          <w:szCs w:val="28"/>
          <w:lang w:val="ru-RU"/>
        </w:rPr>
        <w:t xml:space="preserve"> общего образования образовательная организация:</w:t>
      </w:r>
    </w:p>
    <w:p w:rsidR="00652BA5" w:rsidRPr="00090419" w:rsidRDefault="00652BA5" w:rsidP="00AC4883">
      <w:pPr>
        <w:numPr>
          <w:ilvl w:val="0"/>
          <w:numId w:val="81"/>
        </w:numPr>
        <w:spacing w:after="0" w:line="240" w:lineRule="auto"/>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проводит экономический расчет стоимости обеспечения требований ФГОС;</w:t>
      </w:r>
    </w:p>
    <w:p w:rsidR="00652BA5" w:rsidRPr="00090419" w:rsidRDefault="00652BA5" w:rsidP="00AC4883">
      <w:pPr>
        <w:numPr>
          <w:ilvl w:val="0"/>
          <w:numId w:val="81"/>
        </w:numPr>
        <w:spacing w:after="0" w:line="240" w:lineRule="auto"/>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начального общего образования;</w:t>
      </w:r>
    </w:p>
    <w:p w:rsidR="00652BA5" w:rsidRPr="00090419" w:rsidRDefault="00652BA5" w:rsidP="00AC4883">
      <w:pPr>
        <w:numPr>
          <w:ilvl w:val="0"/>
          <w:numId w:val="81"/>
        </w:numPr>
        <w:spacing w:after="0" w:line="240" w:lineRule="auto"/>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определяет величину затрат на обеспечение требований к условиям реализации образовательной программы начального общего образования;</w:t>
      </w:r>
    </w:p>
    <w:p w:rsidR="00652BA5" w:rsidRPr="00090419" w:rsidRDefault="00652BA5" w:rsidP="00AC4883">
      <w:pPr>
        <w:numPr>
          <w:ilvl w:val="0"/>
          <w:numId w:val="81"/>
        </w:numPr>
        <w:spacing w:after="0" w:line="240" w:lineRule="auto"/>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 xml:space="preserve">соотносит необходимые затраты с региональным (муниципальным) графиком внедрения ФГОС </w:t>
      </w:r>
      <w:r w:rsidR="0060709C" w:rsidRPr="00090419">
        <w:rPr>
          <w:rFonts w:ascii="Times New Roman" w:eastAsia="Times New Roman" w:hAnsi="Times New Roman"/>
          <w:sz w:val="28"/>
          <w:szCs w:val="28"/>
          <w:lang w:val="ru-RU"/>
        </w:rPr>
        <w:t>О</w:t>
      </w:r>
      <w:r w:rsidRPr="00090419">
        <w:rPr>
          <w:rFonts w:ascii="Times New Roman" w:eastAsia="Times New Roman" w:hAnsi="Times New Roman"/>
          <w:sz w:val="28"/>
          <w:szCs w:val="28"/>
          <w:lang w:val="ru-RU"/>
        </w:rPr>
        <w:t xml:space="preserve">ОО и определяет распределение по годам освоения средств на обеспечение требований к условиям реализации образовательной программы </w:t>
      </w:r>
      <w:r w:rsidR="0060709C" w:rsidRPr="00090419">
        <w:rPr>
          <w:rFonts w:ascii="Times New Roman" w:eastAsia="Times New Roman" w:hAnsi="Times New Roman"/>
          <w:sz w:val="28"/>
          <w:szCs w:val="28"/>
          <w:lang w:val="ru-RU"/>
        </w:rPr>
        <w:t>основного</w:t>
      </w:r>
      <w:r w:rsidRPr="00090419">
        <w:rPr>
          <w:rFonts w:ascii="Times New Roman" w:eastAsia="Times New Roman" w:hAnsi="Times New Roman"/>
          <w:sz w:val="28"/>
          <w:szCs w:val="28"/>
          <w:lang w:val="ru-RU"/>
        </w:rPr>
        <w:t xml:space="preserve"> общего образования;</w:t>
      </w:r>
    </w:p>
    <w:p w:rsidR="00652BA5" w:rsidRPr="00090419" w:rsidRDefault="00652BA5" w:rsidP="00AC4883">
      <w:pPr>
        <w:numPr>
          <w:ilvl w:val="0"/>
          <w:numId w:val="81"/>
        </w:numPr>
        <w:spacing w:after="0" w:line="240" w:lineRule="auto"/>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 xml:space="preserve">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652BA5" w:rsidRPr="00090419" w:rsidRDefault="00652BA5" w:rsidP="007D5CB0">
      <w:pPr>
        <w:spacing w:after="0" w:line="240" w:lineRule="auto"/>
        <w:ind w:firstLine="709"/>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При этом учитывается, что взаимодействие может осуществляться:</w:t>
      </w:r>
    </w:p>
    <w:p w:rsidR="00652BA5" w:rsidRPr="00090419" w:rsidRDefault="00652BA5" w:rsidP="00AC4883">
      <w:pPr>
        <w:numPr>
          <w:ilvl w:val="0"/>
          <w:numId w:val="82"/>
        </w:numPr>
        <w:spacing w:after="0" w:line="240" w:lineRule="auto"/>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652BA5" w:rsidRPr="00090419" w:rsidRDefault="00652BA5" w:rsidP="00AC4883">
      <w:pPr>
        <w:numPr>
          <w:ilvl w:val="0"/>
          <w:numId w:val="82"/>
        </w:numPr>
        <w:spacing w:after="0" w:line="240" w:lineRule="auto"/>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652BA5" w:rsidRPr="00090419" w:rsidRDefault="00652BA5" w:rsidP="007D5CB0">
      <w:pPr>
        <w:spacing w:after="0" w:line="240" w:lineRule="auto"/>
        <w:ind w:firstLine="709"/>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652BA5" w:rsidRPr="00090419" w:rsidRDefault="00652BA5" w:rsidP="007D5CB0">
      <w:pPr>
        <w:spacing w:after="0" w:line="240" w:lineRule="auto"/>
        <w:ind w:firstLine="709"/>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При расчете нормативных затрат на оплату труда и начисления на выплаты по</w:t>
      </w:r>
    </w:p>
    <w:p w:rsidR="00652BA5" w:rsidRPr="00090419" w:rsidRDefault="00652BA5" w:rsidP="007D5CB0">
      <w:pPr>
        <w:spacing w:after="0" w:line="240" w:lineRule="auto"/>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оплате труда учитываются затраты на оплату труда только тех работников, которые</w:t>
      </w:r>
    </w:p>
    <w:p w:rsidR="00652BA5" w:rsidRPr="00090419" w:rsidRDefault="00652BA5" w:rsidP="007D5CB0">
      <w:pPr>
        <w:spacing w:after="0" w:line="240" w:lineRule="auto"/>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652BA5" w:rsidRPr="00090419" w:rsidRDefault="00652BA5" w:rsidP="007D5CB0">
      <w:pPr>
        <w:spacing w:after="0" w:line="240" w:lineRule="auto"/>
        <w:ind w:firstLine="709"/>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 xml:space="preserve">Нормативные затраты на оплату труда и начисления на выплаты по оплате труда персонала, принимающего непосредственное участие в оказании </w:t>
      </w:r>
      <w:r w:rsidRPr="00090419">
        <w:rPr>
          <w:rFonts w:ascii="Times New Roman" w:eastAsia="Times New Roman" w:hAnsi="Times New Roman"/>
          <w:sz w:val="28"/>
          <w:szCs w:val="28"/>
          <w:lang w:val="ru-RU"/>
        </w:rPr>
        <w:lastRenderedPageBreak/>
        <w:t>государственной услуги начального общего образования:</w:t>
      </w:r>
    </w:p>
    <w:p w:rsidR="00652BA5" w:rsidRPr="00090419" w:rsidRDefault="00652BA5" w:rsidP="007D5CB0">
      <w:pPr>
        <w:spacing w:after="0" w:line="240" w:lineRule="auto"/>
        <w:ind w:firstLine="709"/>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652BA5" w:rsidRPr="00090419" w:rsidRDefault="00652BA5" w:rsidP="007D5CB0">
      <w:pPr>
        <w:spacing w:after="0" w:line="240" w:lineRule="auto"/>
        <w:ind w:firstLine="709"/>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Часть мероприятий программы будет реализована в ходе уставной деятельности Гимназии в рамках бюджетной субвенции, предусматривающей фонд оплаты труда и учебные расходы. Содержание в рабочем состоянии учебных кабинетов (их косметический ремонт, создание интерьера) в силу традиций Гимназии будет опираться на добровольную помощь родительских комитетов классов.</w:t>
      </w:r>
    </w:p>
    <w:p w:rsidR="00652BA5" w:rsidRPr="00090419" w:rsidRDefault="00652BA5" w:rsidP="007D5CB0">
      <w:pPr>
        <w:spacing w:after="0" w:line="240" w:lineRule="auto"/>
        <w:ind w:firstLine="709"/>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 xml:space="preserve">Развитие материальной базы образовательных информационных технологий программа предусматривает за счет грантов различных конкурсов областного и федерального масштабов. </w:t>
      </w:r>
    </w:p>
    <w:p w:rsidR="00652BA5" w:rsidRPr="00090419" w:rsidRDefault="00652BA5" w:rsidP="007D5CB0">
      <w:pPr>
        <w:spacing w:after="0" w:line="240" w:lineRule="auto"/>
        <w:ind w:firstLine="709"/>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 xml:space="preserve">Предполагается создание банка данных «Наши выпускники» с целью их привлечения для совершенствования материальной базы школы. Эта работа будет вестись в рамках Управляющего Совета. </w:t>
      </w:r>
    </w:p>
    <w:p w:rsidR="00652BA5" w:rsidRPr="00090419" w:rsidRDefault="00652BA5" w:rsidP="007D5CB0">
      <w:pPr>
        <w:spacing w:after="0" w:line="240" w:lineRule="auto"/>
        <w:ind w:firstLine="709"/>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 xml:space="preserve">Предполагается увеличение доли внебюджетного финансирования Гимназии за счет оказания населению города платных образовательных услуг. </w:t>
      </w:r>
    </w:p>
    <w:p w:rsidR="00652BA5" w:rsidRPr="00090419" w:rsidRDefault="00652BA5" w:rsidP="007D5CB0">
      <w:pPr>
        <w:spacing w:after="0" w:line="240" w:lineRule="auto"/>
        <w:ind w:firstLine="709"/>
        <w:jc w:val="both"/>
        <w:rPr>
          <w:rFonts w:ascii="Times New Roman" w:eastAsia="Times New Roman" w:hAnsi="Times New Roman"/>
          <w:sz w:val="28"/>
          <w:szCs w:val="28"/>
          <w:lang w:val="ru-RU"/>
        </w:rPr>
      </w:pPr>
    </w:p>
    <w:p w:rsidR="00652BA5" w:rsidRPr="00090419" w:rsidRDefault="00090419" w:rsidP="007D5CB0">
      <w:pPr>
        <w:spacing w:after="0"/>
        <w:ind w:firstLine="709"/>
        <w:jc w:val="both"/>
        <w:rPr>
          <w:rFonts w:ascii="Times New Roman" w:eastAsia="Times New Roman" w:hAnsi="Times New Roman"/>
          <w:b/>
          <w:sz w:val="28"/>
          <w:szCs w:val="28"/>
          <w:lang w:val="ru-RU"/>
        </w:rPr>
      </w:pPr>
      <w:r>
        <w:rPr>
          <w:rFonts w:ascii="Times New Roman" w:eastAsia="Times New Roman" w:hAnsi="Times New Roman"/>
          <w:b/>
          <w:sz w:val="28"/>
          <w:szCs w:val="28"/>
          <w:lang w:val="ru-RU"/>
        </w:rPr>
        <w:t>3.5.3</w:t>
      </w:r>
      <w:r w:rsidR="00652BA5" w:rsidRPr="00090419">
        <w:rPr>
          <w:rFonts w:ascii="Times New Roman" w:eastAsia="Times New Roman" w:hAnsi="Times New Roman"/>
          <w:b/>
          <w:sz w:val="28"/>
          <w:szCs w:val="28"/>
          <w:lang w:val="ru-RU"/>
        </w:rPr>
        <w:t>.</w:t>
      </w:r>
      <w:r w:rsidR="00652BA5" w:rsidRPr="00090419">
        <w:rPr>
          <w:rFonts w:ascii="Times New Roman" w:eastAsia="Times New Roman" w:hAnsi="Times New Roman"/>
          <w:b/>
          <w:sz w:val="28"/>
          <w:szCs w:val="28"/>
        </w:rPr>
        <w:t> </w:t>
      </w:r>
      <w:r w:rsidR="00652BA5" w:rsidRPr="00090419">
        <w:rPr>
          <w:rFonts w:ascii="Times New Roman" w:eastAsia="Times New Roman" w:hAnsi="Times New Roman"/>
          <w:b/>
          <w:sz w:val="28"/>
          <w:szCs w:val="28"/>
          <w:lang w:val="ru-RU"/>
        </w:rPr>
        <w:t>Информационно-методические условия реализации программы НОО</w:t>
      </w:r>
    </w:p>
    <w:p w:rsidR="00652BA5" w:rsidRPr="00090419" w:rsidRDefault="00652BA5" w:rsidP="007D5CB0">
      <w:pPr>
        <w:spacing w:after="0" w:line="240" w:lineRule="auto"/>
        <w:ind w:firstLine="709"/>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 xml:space="preserve">Информационная среда Гимназии создаёт условия для широкого и системного использования компьютерных технологий в образовательном процессе, повышения эффективности урочных и внеурочных занятий по всем учебным предметам на всех ступенях образования, в индивидуальной учебно-исследовательской работе учащихся. </w:t>
      </w:r>
    </w:p>
    <w:p w:rsidR="00652BA5" w:rsidRPr="00090419" w:rsidRDefault="00652BA5" w:rsidP="007D5CB0">
      <w:pPr>
        <w:spacing w:after="0" w:line="240" w:lineRule="auto"/>
        <w:ind w:firstLine="709"/>
        <w:jc w:val="both"/>
        <w:rPr>
          <w:rFonts w:ascii="Times New Roman" w:eastAsia="Times New Roman" w:hAnsi="Times New Roman"/>
          <w:b/>
          <w:bCs/>
          <w:sz w:val="28"/>
          <w:szCs w:val="28"/>
          <w:lang/>
        </w:rPr>
      </w:pPr>
      <w:r w:rsidRPr="00090419">
        <w:rPr>
          <w:rFonts w:ascii="Times New Roman" w:eastAsia="Times New Roman" w:hAnsi="Times New Roman"/>
          <w:b/>
          <w:bCs/>
          <w:sz w:val="28"/>
          <w:szCs w:val="28"/>
          <w:lang/>
        </w:rPr>
        <w:t>Информационно-техническое оснащение</w:t>
      </w:r>
    </w:p>
    <w:tbl>
      <w:tblPr>
        <w:tblW w:w="0" w:type="auto"/>
        <w:tblInd w:w="534"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1E0"/>
      </w:tblPr>
      <w:tblGrid>
        <w:gridCol w:w="5811"/>
        <w:gridCol w:w="3252"/>
      </w:tblGrid>
      <w:tr w:rsidR="00652BA5" w:rsidRPr="00090419" w:rsidTr="00652BA5">
        <w:tc>
          <w:tcPr>
            <w:tcW w:w="5811" w:type="dxa"/>
            <w:tcBorders>
              <w:top w:val="single" w:sz="8" w:space="0" w:color="9BBB59"/>
              <w:left w:val="single" w:sz="8" w:space="0" w:color="9BBB59"/>
              <w:bottom w:val="single" w:sz="8" w:space="0" w:color="9BBB59"/>
              <w:right w:val="single" w:sz="8" w:space="0" w:color="9BBB59"/>
            </w:tcBorders>
            <w:hideMark/>
          </w:tcPr>
          <w:p w:rsidR="00652BA5" w:rsidRPr="00090419" w:rsidRDefault="00652BA5" w:rsidP="007D5CB0">
            <w:pPr>
              <w:spacing w:after="0" w:line="240" w:lineRule="auto"/>
              <w:ind w:firstLine="45"/>
              <w:jc w:val="both"/>
              <w:rPr>
                <w:rFonts w:ascii="Times New Roman" w:eastAsia="Times New Roman" w:hAnsi="Times New Roman"/>
                <w:b/>
                <w:sz w:val="28"/>
                <w:szCs w:val="28"/>
                <w:lang w:val="ru-RU"/>
              </w:rPr>
            </w:pPr>
            <w:r w:rsidRPr="00090419">
              <w:rPr>
                <w:rFonts w:ascii="Times New Roman" w:eastAsia="Times New Roman" w:hAnsi="Times New Roman"/>
                <w:b/>
                <w:sz w:val="28"/>
                <w:szCs w:val="28"/>
                <w:lang w:val="ru-RU"/>
              </w:rPr>
              <w:t>Перечень имеющегося оборудования</w:t>
            </w:r>
          </w:p>
        </w:tc>
        <w:tc>
          <w:tcPr>
            <w:tcW w:w="3252" w:type="dxa"/>
            <w:tcBorders>
              <w:top w:val="single" w:sz="8" w:space="0" w:color="9BBB59"/>
              <w:left w:val="single" w:sz="8" w:space="0" w:color="9BBB59"/>
              <w:bottom w:val="single" w:sz="8" w:space="0" w:color="9BBB59"/>
              <w:right w:val="single" w:sz="8" w:space="0" w:color="9BBB59"/>
            </w:tcBorders>
            <w:hideMark/>
          </w:tcPr>
          <w:p w:rsidR="00652BA5" w:rsidRPr="00090419" w:rsidRDefault="00652BA5" w:rsidP="007D5CB0">
            <w:pPr>
              <w:spacing w:after="0" w:line="240" w:lineRule="auto"/>
              <w:ind w:firstLine="45"/>
              <w:jc w:val="both"/>
              <w:rPr>
                <w:rFonts w:ascii="Times New Roman" w:eastAsia="Times New Roman" w:hAnsi="Times New Roman"/>
                <w:b/>
                <w:sz w:val="28"/>
                <w:szCs w:val="28"/>
                <w:lang w:val="ru-RU"/>
              </w:rPr>
            </w:pPr>
            <w:r w:rsidRPr="00090419">
              <w:rPr>
                <w:rFonts w:ascii="Times New Roman" w:eastAsia="Times New Roman" w:hAnsi="Times New Roman"/>
                <w:b/>
                <w:sz w:val="28"/>
                <w:szCs w:val="28"/>
                <w:lang w:val="ru-RU"/>
              </w:rPr>
              <w:t>Количество</w:t>
            </w:r>
          </w:p>
        </w:tc>
      </w:tr>
      <w:tr w:rsidR="00652BA5" w:rsidRPr="00090419" w:rsidTr="00652BA5">
        <w:tc>
          <w:tcPr>
            <w:tcW w:w="5811" w:type="dxa"/>
            <w:tcBorders>
              <w:top w:val="single" w:sz="8" w:space="0" w:color="9BBB59"/>
              <w:left w:val="single" w:sz="8" w:space="0" w:color="9BBB59"/>
              <w:bottom w:val="single" w:sz="8" w:space="0" w:color="9BBB59"/>
              <w:right w:val="single" w:sz="8" w:space="0" w:color="9BBB59"/>
            </w:tcBorders>
            <w:hideMark/>
          </w:tcPr>
          <w:p w:rsidR="00652BA5" w:rsidRPr="00090419" w:rsidRDefault="00652BA5" w:rsidP="007D5CB0">
            <w:pPr>
              <w:spacing w:after="0" w:line="240" w:lineRule="auto"/>
              <w:ind w:firstLine="709"/>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Интернет</w:t>
            </w:r>
          </w:p>
        </w:tc>
        <w:tc>
          <w:tcPr>
            <w:tcW w:w="3252" w:type="dxa"/>
            <w:tcBorders>
              <w:top w:val="single" w:sz="8" w:space="0" w:color="9BBB59"/>
              <w:left w:val="single" w:sz="8" w:space="0" w:color="9BBB59"/>
              <w:bottom w:val="single" w:sz="8" w:space="0" w:color="9BBB59"/>
              <w:right w:val="single" w:sz="8" w:space="0" w:color="9BBB59"/>
            </w:tcBorders>
            <w:hideMark/>
          </w:tcPr>
          <w:p w:rsidR="00652BA5" w:rsidRPr="00090419" w:rsidRDefault="00652BA5" w:rsidP="007D5CB0">
            <w:pPr>
              <w:spacing w:after="0" w:line="240" w:lineRule="auto"/>
              <w:ind w:firstLine="709"/>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Имеется</w:t>
            </w:r>
          </w:p>
        </w:tc>
      </w:tr>
      <w:tr w:rsidR="00652BA5" w:rsidRPr="00090419" w:rsidTr="00652BA5">
        <w:tc>
          <w:tcPr>
            <w:tcW w:w="5811" w:type="dxa"/>
            <w:tcBorders>
              <w:top w:val="single" w:sz="8" w:space="0" w:color="9BBB59"/>
              <w:left w:val="single" w:sz="8" w:space="0" w:color="9BBB59"/>
              <w:bottom w:val="single" w:sz="8" w:space="0" w:color="9BBB59"/>
              <w:right w:val="single" w:sz="8" w:space="0" w:color="9BBB59"/>
            </w:tcBorders>
            <w:hideMark/>
          </w:tcPr>
          <w:p w:rsidR="00652BA5" w:rsidRPr="00090419" w:rsidRDefault="00652BA5" w:rsidP="007D5CB0">
            <w:pPr>
              <w:spacing w:after="0" w:line="240" w:lineRule="auto"/>
              <w:ind w:firstLine="709"/>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Локальная сеть</w:t>
            </w:r>
          </w:p>
        </w:tc>
        <w:tc>
          <w:tcPr>
            <w:tcW w:w="3252" w:type="dxa"/>
            <w:tcBorders>
              <w:top w:val="single" w:sz="8" w:space="0" w:color="9BBB59"/>
              <w:left w:val="single" w:sz="8" w:space="0" w:color="9BBB59"/>
              <w:bottom w:val="single" w:sz="8" w:space="0" w:color="9BBB59"/>
              <w:right w:val="single" w:sz="8" w:space="0" w:color="9BBB59"/>
            </w:tcBorders>
            <w:hideMark/>
          </w:tcPr>
          <w:p w:rsidR="00652BA5" w:rsidRPr="00090419" w:rsidRDefault="00652BA5" w:rsidP="007D5CB0">
            <w:pPr>
              <w:spacing w:after="0" w:line="240" w:lineRule="auto"/>
              <w:ind w:firstLine="709"/>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Имеется</w:t>
            </w:r>
          </w:p>
        </w:tc>
      </w:tr>
      <w:tr w:rsidR="00652BA5" w:rsidRPr="00090419" w:rsidTr="00652BA5">
        <w:tc>
          <w:tcPr>
            <w:tcW w:w="5811" w:type="dxa"/>
            <w:tcBorders>
              <w:top w:val="single" w:sz="8" w:space="0" w:color="9BBB59"/>
              <w:left w:val="single" w:sz="8" w:space="0" w:color="9BBB59"/>
              <w:bottom w:val="single" w:sz="8" w:space="0" w:color="9BBB59"/>
              <w:right w:val="single" w:sz="8" w:space="0" w:color="9BBB59"/>
            </w:tcBorders>
            <w:hideMark/>
          </w:tcPr>
          <w:p w:rsidR="00652BA5" w:rsidRPr="00090419" w:rsidRDefault="00652BA5" w:rsidP="007D5CB0">
            <w:pPr>
              <w:spacing w:after="0" w:line="240" w:lineRule="auto"/>
              <w:ind w:firstLine="709"/>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МФУ</w:t>
            </w:r>
          </w:p>
        </w:tc>
        <w:tc>
          <w:tcPr>
            <w:tcW w:w="3252" w:type="dxa"/>
            <w:tcBorders>
              <w:top w:val="single" w:sz="8" w:space="0" w:color="9BBB59"/>
              <w:left w:val="single" w:sz="8" w:space="0" w:color="9BBB59"/>
              <w:bottom w:val="single" w:sz="8" w:space="0" w:color="9BBB59"/>
              <w:right w:val="single" w:sz="8" w:space="0" w:color="9BBB59"/>
            </w:tcBorders>
            <w:hideMark/>
          </w:tcPr>
          <w:p w:rsidR="00652BA5" w:rsidRPr="00090419" w:rsidRDefault="00652BA5" w:rsidP="007D5CB0">
            <w:pPr>
              <w:spacing w:after="0" w:line="240" w:lineRule="auto"/>
              <w:ind w:firstLine="709"/>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69</w:t>
            </w:r>
          </w:p>
        </w:tc>
      </w:tr>
      <w:tr w:rsidR="00652BA5" w:rsidRPr="00090419" w:rsidTr="00652BA5">
        <w:tc>
          <w:tcPr>
            <w:tcW w:w="5811" w:type="dxa"/>
            <w:tcBorders>
              <w:top w:val="single" w:sz="8" w:space="0" w:color="9BBB59"/>
              <w:left w:val="single" w:sz="8" w:space="0" w:color="9BBB59"/>
              <w:bottom w:val="single" w:sz="8" w:space="0" w:color="9BBB59"/>
              <w:right w:val="single" w:sz="8" w:space="0" w:color="9BBB59"/>
            </w:tcBorders>
            <w:hideMark/>
          </w:tcPr>
          <w:p w:rsidR="00652BA5" w:rsidRPr="00090419" w:rsidRDefault="00652BA5" w:rsidP="007D5CB0">
            <w:pPr>
              <w:spacing w:after="0" w:line="240" w:lineRule="auto"/>
              <w:ind w:firstLine="709"/>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Ноутбук</w:t>
            </w:r>
          </w:p>
        </w:tc>
        <w:tc>
          <w:tcPr>
            <w:tcW w:w="3252" w:type="dxa"/>
            <w:tcBorders>
              <w:top w:val="single" w:sz="8" w:space="0" w:color="9BBB59"/>
              <w:left w:val="single" w:sz="8" w:space="0" w:color="9BBB59"/>
              <w:bottom w:val="single" w:sz="8" w:space="0" w:color="9BBB59"/>
              <w:right w:val="single" w:sz="8" w:space="0" w:color="9BBB59"/>
            </w:tcBorders>
            <w:hideMark/>
          </w:tcPr>
          <w:p w:rsidR="00652BA5" w:rsidRPr="00090419" w:rsidRDefault="00652BA5" w:rsidP="007D5CB0">
            <w:pPr>
              <w:spacing w:after="0" w:line="240" w:lineRule="auto"/>
              <w:ind w:firstLine="709"/>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47</w:t>
            </w:r>
          </w:p>
        </w:tc>
      </w:tr>
      <w:tr w:rsidR="00652BA5" w:rsidRPr="00090419" w:rsidTr="00652BA5">
        <w:tc>
          <w:tcPr>
            <w:tcW w:w="5811" w:type="dxa"/>
            <w:tcBorders>
              <w:top w:val="single" w:sz="8" w:space="0" w:color="9BBB59"/>
              <w:left w:val="single" w:sz="8" w:space="0" w:color="9BBB59"/>
              <w:bottom w:val="single" w:sz="8" w:space="0" w:color="9BBB59"/>
              <w:right w:val="single" w:sz="8" w:space="0" w:color="9BBB59"/>
            </w:tcBorders>
            <w:hideMark/>
          </w:tcPr>
          <w:p w:rsidR="00652BA5" w:rsidRPr="00090419" w:rsidRDefault="00652BA5" w:rsidP="007D5CB0">
            <w:pPr>
              <w:spacing w:after="0" w:line="240" w:lineRule="auto"/>
              <w:ind w:firstLine="709"/>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Компьютер</w:t>
            </w:r>
          </w:p>
        </w:tc>
        <w:tc>
          <w:tcPr>
            <w:tcW w:w="3252" w:type="dxa"/>
            <w:tcBorders>
              <w:top w:val="single" w:sz="8" w:space="0" w:color="9BBB59"/>
              <w:left w:val="single" w:sz="8" w:space="0" w:color="9BBB59"/>
              <w:bottom w:val="single" w:sz="8" w:space="0" w:color="9BBB59"/>
              <w:right w:val="single" w:sz="8" w:space="0" w:color="9BBB59"/>
            </w:tcBorders>
            <w:hideMark/>
          </w:tcPr>
          <w:p w:rsidR="00652BA5" w:rsidRPr="00090419" w:rsidRDefault="00652BA5" w:rsidP="007D5CB0">
            <w:pPr>
              <w:spacing w:after="0" w:line="240" w:lineRule="auto"/>
              <w:ind w:firstLine="709"/>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101</w:t>
            </w:r>
          </w:p>
        </w:tc>
      </w:tr>
      <w:tr w:rsidR="00652BA5" w:rsidRPr="00090419" w:rsidTr="00652BA5">
        <w:tc>
          <w:tcPr>
            <w:tcW w:w="5811" w:type="dxa"/>
            <w:tcBorders>
              <w:top w:val="single" w:sz="8" w:space="0" w:color="9BBB59"/>
              <w:left w:val="single" w:sz="8" w:space="0" w:color="9BBB59"/>
              <w:bottom w:val="single" w:sz="8" w:space="0" w:color="9BBB59"/>
              <w:right w:val="single" w:sz="8" w:space="0" w:color="9BBB59"/>
            </w:tcBorders>
            <w:hideMark/>
          </w:tcPr>
          <w:p w:rsidR="00652BA5" w:rsidRPr="00090419" w:rsidRDefault="00652BA5" w:rsidP="007D5CB0">
            <w:pPr>
              <w:spacing w:after="0" w:line="240" w:lineRule="auto"/>
              <w:ind w:firstLine="709"/>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Планшетных компьютеров</w:t>
            </w:r>
          </w:p>
        </w:tc>
        <w:tc>
          <w:tcPr>
            <w:tcW w:w="3252" w:type="dxa"/>
            <w:tcBorders>
              <w:top w:val="single" w:sz="8" w:space="0" w:color="9BBB59"/>
              <w:left w:val="single" w:sz="8" w:space="0" w:color="9BBB59"/>
              <w:bottom w:val="single" w:sz="8" w:space="0" w:color="9BBB59"/>
              <w:right w:val="single" w:sz="8" w:space="0" w:color="9BBB59"/>
            </w:tcBorders>
            <w:hideMark/>
          </w:tcPr>
          <w:p w:rsidR="00652BA5" w:rsidRPr="00090419" w:rsidRDefault="00652BA5" w:rsidP="007D5CB0">
            <w:pPr>
              <w:spacing w:after="0" w:line="240" w:lineRule="auto"/>
              <w:ind w:firstLine="709"/>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15</w:t>
            </w:r>
          </w:p>
        </w:tc>
      </w:tr>
      <w:tr w:rsidR="00652BA5" w:rsidRPr="00090419" w:rsidTr="00652BA5">
        <w:tc>
          <w:tcPr>
            <w:tcW w:w="5811" w:type="dxa"/>
            <w:tcBorders>
              <w:top w:val="single" w:sz="8" w:space="0" w:color="9BBB59"/>
              <w:left w:val="single" w:sz="8" w:space="0" w:color="9BBB59"/>
              <w:bottom w:val="single" w:sz="8" w:space="0" w:color="9BBB59"/>
              <w:right w:val="single" w:sz="8" w:space="0" w:color="9BBB59"/>
            </w:tcBorders>
            <w:hideMark/>
          </w:tcPr>
          <w:p w:rsidR="00652BA5" w:rsidRPr="00090419" w:rsidRDefault="00652BA5" w:rsidP="007D5CB0">
            <w:pPr>
              <w:spacing w:after="0" w:line="240" w:lineRule="auto"/>
              <w:ind w:firstLine="709"/>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Интерактивная доска</w:t>
            </w:r>
          </w:p>
        </w:tc>
        <w:tc>
          <w:tcPr>
            <w:tcW w:w="3252" w:type="dxa"/>
            <w:tcBorders>
              <w:top w:val="single" w:sz="8" w:space="0" w:color="9BBB59"/>
              <w:left w:val="single" w:sz="8" w:space="0" w:color="9BBB59"/>
              <w:bottom w:val="single" w:sz="8" w:space="0" w:color="9BBB59"/>
              <w:right w:val="single" w:sz="8" w:space="0" w:color="9BBB59"/>
            </w:tcBorders>
            <w:hideMark/>
          </w:tcPr>
          <w:p w:rsidR="00652BA5" w:rsidRPr="00090419" w:rsidRDefault="00652BA5" w:rsidP="007D5CB0">
            <w:pPr>
              <w:spacing w:after="0" w:line="240" w:lineRule="auto"/>
              <w:ind w:firstLine="709"/>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32</w:t>
            </w:r>
          </w:p>
        </w:tc>
      </w:tr>
      <w:tr w:rsidR="00652BA5" w:rsidRPr="00090419" w:rsidTr="00652BA5">
        <w:tc>
          <w:tcPr>
            <w:tcW w:w="5811" w:type="dxa"/>
            <w:tcBorders>
              <w:top w:val="single" w:sz="8" w:space="0" w:color="9BBB59"/>
              <w:left w:val="single" w:sz="8" w:space="0" w:color="9BBB59"/>
              <w:bottom w:val="single" w:sz="8" w:space="0" w:color="9BBB59"/>
              <w:right w:val="single" w:sz="8" w:space="0" w:color="9BBB59"/>
            </w:tcBorders>
            <w:hideMark/>
          </w:tcPr>
          <w:p w:rsidR="00652BA5" w:rsidRPr="00090419" w:rsidRDefault="00652BA5" w:rsidP="007D5CB0">
            <w:pPr>
              <w:spacing w:after="0" w:line="240" w:lineRule="auto"/>
              <w:ind w:firstLine="709"/>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Интерактивная панель</w:t>
            </w:r>
          </w:p>
        </w:tc>
        <w:tc>
          <w:tcPr>
            <w:tcW w:w="3252" w:type="dxa"/>
            <w:tcBorders>
              <w:top w:val="single" w:sz="8" w:space="0" w:color="9BBB59"/>
              <w:left w:val="single" w:sz="8" w:space="0" w:color="9BBB59"/>
              <w:bottom w:val="single" w:sz="8" w:space="0" w:color="9BBB59"/>
              <w:right w:val="single" w:sz="8" w:space="0" w:color="9BBB59"/>
            </w:tcBorders>
            <w:hideMark/>
          </w:tcPr>
          <w:p w:rsidR="00652BA5" w:rsidRPr="00090419" w:rsidRDefault="00652BA5" w:rsidP="007D5CB0">
            <w:pPr>
              <w:spacing w:after="0" w:line="240" w:lineRule="auto"/>
              <w:ind w:firstLine="709"/>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4</w:t>
            </w:r>
          </w:p>
        </w:tc>
      </w:tr>
      <w:tr w:rsidR="00652BA5" w:rsidRPr="00090419" w:rsidTr="00652BA5">
        <w:tc>
          <w:tcPr>
            <w:tcW w:w="5811" w:type="dxa"/>
            <w:tcBorders>
              <w:top w:val="single" w:sz="8" w:space="0" w:color="9BBB59"/>
              <w:left w:val="single" w:sz="8" w:space="0" w:color="9BBB59"/>
              <w:bottom w:val="single" w:sz="8" w:space="0" w:color="9BBB59"/>
              <w:right w:val="single" w:sz="8" w:space="0" w:color="9BBB59"/>
            </w:tcBorders>
            <w:hideMark/>
          </w:tcPr>
          <w:p w:rsidR="00652BA5" w:rsidRPr="00090419" w:rsidRDefault="00652BA5" w:rsidP="007D5CB0">
            <w:pPr>
              <w:spacing w:after="0" w:line="240" w:lineRule="auto"/>
              <w:ind w:firstLine="709"/>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Мультимедийный проектор</w:t>
            </w:r>
          </w:p>
        </w:tc>
        <w:tc>
          <w:tcPr>
            <w:tcW w:w="3252" w:type="dxa"/>
            <w:tcBorders>
              <w:top w:val="single" w:sz="8" w:space="0" w:color="9BBB59"/>
              <w:left w:val="single" w:sz="8" w:space="0" w:color="9BBB59"/>
              <w:bottom w:val="single" w:sz="8" w:space="0" w:color="9BBB59"/>
              <w:right w:val="single" w:sz="8" w:space="0" w:color="9BBB59"/>
            </w:tcBorders>
            <w:hideMark/>
          </w:tcPr>
          <w:p w:rsidR="00652BA5" w:rsidRPr="00090419" w:rsidRDefault="00652BA5" w:rsidP="007D5CB0">
            <w:pPr>
              <w:spacing w:after="0" w:line="240" w:lineRule="auto"/>
              <w:ind w:firstLine="709"/>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32</w:t>
            </w:r>
          </w:p>
        </w:tc>
      </w:tr>
      <w:tr w:rsidR="00652BA5" w:rsidRPr="00090419" w:rsidTr="00652BA5">
        <w:tc>
          <w:tcPr>
            <w:tcW w:w="5811" w:type="dxa"/>
            <w:tcBorders>
              <w:top w:val="single" w:sz="8" w:space="0" w:color="9BBB59"/>
              <w:left w:val="single" w:sz="8" w:space="0" w:color="9BBB59"/>
              <w:bottom w:val="single" w:sz="8" w:space="0" w:color="9BBB59"/>
              <w:right w:val="single" w:sz="8" w:space="0" w:color="9BBB59"/>
            </w:tcBorders>
            <w:hideMark/>
          </w:tcPr>
          <w:p w:rsidR="00652BA5" w:rsidRPr="00090419" w:rsidRDefault="00652BA5" w:rsidP="007D5CB0">
            <w:pPr>
              <w:spacing w:after="0" w:line="240" w:lineRule="auto"/>
              <w:ind w:firstLine="709"/>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Сервер</w:t>
            </w:r>
          </w:p>
        </w:tc>
        <w:tc>
          <w:tcPr>
            <w:tcW w:w="3252" w:type="dxa"/>
            <w:tcBorders>
              <w:top w:val="single" w:sz="8" w:space="0" w:color="9BBB59"/>
              <w:left w:val="single" w:sz="8" w:space="0" w:color="9BBB59"/>
              <w:bottom w:val="single" w:sz="8" w:space="0" w:color="9BBB59"/>
              <w:right w:val="single" w:sz="8" w:space="0" w:color="9BBB59"/>
            </w:tcBorders>
            <w:hideMark/>
          </w:tcPr>
          <w:p w:rsidR="00652BA5" w:rsidRPr="00090419" w:rsidRDefault="00652BA5" w:rsidP="007D5CB0">
            <w:pPr>
              <w:spacing w:after="0" w:line="240" w:lineRule="auto"/>
              <w:ind w:firstLine="709"/>
              <w:jc w:val="both"/>
              <w:rPr>
                <w:rFonts w:ascii="Times New Roman" w:eastAsia="Times New Roman" w:hAnsi="Times New Roman"/>
                <w:sz w:val="28"/>
                <w:szCs w:val="28"/>
                <w:lang w:val="ru-RU"/>
              </w:rPr>
            </w:pPr>
            <w:r w:rsidRPr="00090419">
              <w:rPr>
                <w:rFonts w:ascii="Times New Roman" w:eastAsia="Times New Roman" w:hAnsi="Times New Roman"/>
                <w:sz w:val="28"/>
                <w:szCs w:val="28"/>
                <w:lang w:val="ru-RU"/>
              </w:rPr>
              <w:t>1</w:t>
            </w:r>
          </w:p>
        </w:tc>
      </w:tr>
    </w:tbl>
    <w:p w:rsidR="00652BA5" w:rsidRPr="00090419" w:rsidRDefault="00652BA5" w:rsidP="007D5CB0">
      <w:pPr>
        <w:spacing w:after="0" w:line="240" w:lineRule="auto"/>
        <w:ind w:firstLine="709"/>
        <w:jc w:val="both"/>
        <w:rPr>
          <w:rFonts w:ascii="Times New Roman" w:eastAsia="Times New Roman" w:hAnsi="Times New Roman"/>
          <w:b/>
          <w:sz w:val="28"/>
          <w:szCs w:val="28"/>
          <w:lang/>
        </w:rPr>
      </w:pPr>
    </w:p>
    <w:p w:rsidR="00652BA5" w:rsidRPr="00090419" w:rsidRDefault="00652BA5" w:rsidP="007D5CB0">
      <w:pPr>
        <w:ind w:firstLine="709"/>
        <w:jc w:val="both"/>
        <w:rPr>
          <w:rFonts w:ascii="Times New Roman" w:eastAsia="Times New Roman" w:hAnsi="Times New Roman"/>
          <w:b/>
          <w:sz w:val="28"/>
          <w:szCs w:val="28"/>
          <w:lang w:val="ru-RU"/>
        </w:rPr>
      </w:pPr>
      <w:r w:rsidRPr="00090419">
        <w:rPr>
          <w:rFonts w:ascii="Times New Roman" w:eastAsia="Times New Roman" w:hAnsi="Times New Roman"/>
          <w:b/>
          <w:sz w:val="28"/>
          <w:szCs w:val="28"/>
          <w:lang w:val="ru-RU"/>
        </w:rPr>
        <w:t>Учебно-методическое обеспечение</w:t>
      </w:r>
    </w:p>
    <w:tbl>
      <w:tblPr>
        <w:tblW w:w="0" w:type="auto"/>
        <w:tblInd w:w="-5" w:type="dxa"/>
        <w:tblLayout w:type="fixed"/>
        <w:tblLook w:val="04A0"/>
      </w:tblPr>
      <w:tblGrid>
        <w:gridCol w:w="1531"/>
        <w:gridCol w:w="48"/>
        <w:gridCol w:w="2443"/>
        <w:gridCol w:w="2259"/>
        <w:gridCol w:w="1056"/>
        <w:gridCol w:w="1565"/>
        <w:gridCol w:w="43"/>
        <w:gridCol w:w="22"/>
        <w:gridCol w:w="10"/>
        <w:gridCol w:w="11"/>
        <w:gridCol w:w="11"/>
        <w:gridCol w:w="21"/>
        <w:gridCol w:w="24"/>
        <w:gridCol w:w="8"/>
        <w:gridCol w:w="11"/>
        <w:gridCol w:w="22"/>
        <w:gridCol w:w="10"/>
        <w:gridCol w:w="943"/>
      </w:tblGrid>
      <w:tr w:rsidR="00652BA5" w:rsidRPr="00090419" w:rsidTr="00652BA5">
        <w:trPr>
          <w:trHeight w:val="66"/>
        </w:trPr>
        <w:tc>
          <w:tcPr>
            <w:tcW w:w="1579" w:type="dxa"/>
            <w:gridSpan w:val="2"/>
            <w:tcBorders>
              <w:top w:val="single" w:sz="4" w:space="0" w:color="000000"/>
              <w:left w:val="single" w:sz="4" w:space="0" w:color="000000"/>
              <w:bottom w:val="single" w:sz="4" w:space="0" w:color="000000"/>
              <w:right w:val="nil"/>
            </w:tcBorders>
            <w:hideMark/>
          </w:tcPr>
          <w:p w:rsidR="00652BA5" w:rsidRPr="00090419"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090419">
              <w:rPr>
                <w:rFonts w:ascii="Times New Roman" w:eastAsia="Times New Roman" w:hAnsi="Times New Roman"/>
                <w:sz w:val="24"/>
                <w:szCs w:val="24"/>
                <w:lang w:val="ru-RU" w:eastAsia="zh-CN"/>
              </w:rPr>
              <w:t>№ учебника</w:t>
            </w:r>
          </w:p>
        </w:tc>
        <w:tc>
          <w:tcPr>
            <w:tcW w:w="2443" w:type="dxa"/>
            <w:tcBorders>
              <w:top w:val="single" w:sz="4" w:space="0" w:color="000000"/>
              <w:left w:val="single" w:sz="4" w:space="0" w:color="000000"/>
              <w:bottom w:val="single" w:sz="4" w:space="0" w:color="000000"/>
              <w:right w:val="nil"/>
            </w:tcBorders>
            <w:hideMark/>
          </w:tcPr>
          <w:p w:rsidR="00652BA5" w:rsidRPr="00090419"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090419">
              <w:rPr>
                <w:rFonts w:ascii="Times New Roman" w:eastAsia="Times New Roman" w:hAnsi="Times New Roman"/>
                <w:sz w:val="24"/>
                <w:szCs w:val="24"/>
                <w:lang w:val="ru-RU" w:eastAsia="zh-CN"/>
              </w:rPr>
              <w:t>Автор/авторский коллектив</w:t>
            </w:r>
          </w:p>
        </w:tc>
        <w:tc>
          <w:tcPr>
            <w:tcW w:w="2259" w:type="dxa"/>
            <w:tcBorders>
              <w:top w:val="single" w:sz="4" w:space="0" w:color="000000"/>
              <w:left w:val="single" w:sz="4" w:space="0" w:color="000000"/>
              <w:bottom w:val="single" w:sz="4" w:space="0" w:color="000000"/>
              <w:right w:val="nil"/>
            </w:tcBorders>
            <w:hideMark/>
          </w:tcPr>
          <w:p w:rsidR="00652BA5" w:rsidRPr="00090419"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090419">
              <w:rPr>
                <w:rFonts w:ascii="Times New Roman" w:eastAsia="Times New Roman" w:hAnsi="Times New Roman"/>
                <w:sz w:val="24"/>
                <w:szCs w:val="24"/>
                <w:lang w:val="ru-RU" w:eastAsia="zh-CN"/>
              </w:rPr>
              <w:t>Наименование учебника</w:t>
            </w:r>
          </w:p>
        </w:tc>
        <w:tc>
          <w:tcPr>
            <w:tcW w:w="1056" w:type="dxa"/>
            <w:tcBorders>
              <w:top w:val="single" w:sz="4" w:space="0" w:color="000000"/>
              <w:left w:val="single" w:sz="4" w:space="0" w:color="000000"/>
              <w:bottom w:val="single" w:sz="4" w:space="0" w:color="000000"/>
              <w:right w:val="nil"/>
            </w:tcBorders>
            <w:hideMark/>
          </w:tcPr>
          <w:p w:rsidR="00652BA5" w:rsidRPr="00090419"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090419">
              <w:rPr>
                <w:rFonts w:ascii="Times New Roman" w:eastAsia="Times New Roman" w:hAnsi="Times New Roman"/>
                <w:sz w:val="24"/>
                <w:szCs w:val="24"/>
                <w:lang w:val="ru-RU" w:eastAsia="zh-CN"/>
              </w:rPr>
              <w:t>класс</w:t>
            </w:r>
          </w:p>
        </w:tc>
        <w:tc>
          <w:tcPr>
            <w:tcW w:w="2701" w:type="dxa"/>
            <w:gridSpan w:val="13"/>
            <w:tcBorders>
              <w:top w:val="single" w:sz="4" w:space="0" w:color="000000"/>
              <w:left w:val="single" w:sz="4" w:space="0" w:color="000000"/>
              <w:bottom w:val="single" w:sz="4" w:space="0" w:color="000000"/>
              <w:right w:val="single" w:sz="4" w:space="0" w:color="000000"/>
            </w:tcBorders>
            <w:hideMark/>
          </w:tcPr>
          <w:p w:rsidR="00652BA5" w:rsidRPr="00090419"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090419">
              <w:rPr>
                <w:rFonts w:ascii="Times New Roman" w:eastAsia="Times New Roman" w:hAnsi="Times New Roman"/>
                <w:sz w:val="24"/>
                <w:szCs w:val="24"/>
                <w:lang w:val="ru-RU" w:eastAsia="zh-CN"/>
              </w:rPr>
              <w:t>Наименование издателя учебника</w:t>
            </w:r>
          </w:p>
        </w:tc>
      </w:tr>
      <w:tr w:rsidR="00652BA5" w:rsidRPr="00090419" w:rsidTr="00652BA5">
        <w:trPr>
          <w:trHeight w:val="66"/>
        </w:trPr>
        <w:tc>
          <w:tcPr>
            <w:tcW w:w="1579" w:type="dxa"/>
            <w:gridSpan w:val="2"/>
            <w:tcBorders>
              <w:top w:val="single" w:sz="4" w:space="0" w:color="000000"/>
              <w:left w:val="single" w:sz="4" w:space="0" w:color="000000"/>
              <w:bottom w:val="single" w:sz="4" w:space="0" w:color="000000"/>
              <w:right w:val="nil"/>
            </w:tcBorders>
            <w:hideMark/>
          </w:tcPr>
          <w:p w:rsidR="00652BA5" w:rsidRPr="00090419"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bookmarkStart w:id="171" w:name="sub_1112"/>
            <w:r w:rsidRPr="00090419">
              <w:rPr>
                <w:rFonts w:ascii="Times New Roman" w:eastAsia="Times New Roman" w:hAnsi="Times New Roman"/>
                <w:sz w:val="24"/>
                <w:szCs w:val="24"/>
                <w:lang w:val="ru-RU" w:eastAsia="ru-RU"/>
              </w:rPr>
              <w:t>1.1.2.</w:t>
            </w:r>
            <w:bookmarkEnd w:id="171"/>
          </w:p>
        </w:tc>
        <w:tc>
          <w:tcPr>
            <w:tcW w:w="8459" w:type="dxa"/>
            <w:gridSpan w:val="16"/>
            <w:tcBorders>
              <w:top w:val="single" w:sz="4" w:space="0" w:color="000000"/>
              <w:left w:val="single" w:sz="4" w:space="0" w:color="000000"/>
              <w:bottom w:val="single" w:sz="4" w:space="0" w:color="000000"/>
              <w:right w:val="single" w:sz="4" w:space="0" w:color="000000"/>
            </w:tcBorders>
            <w:hideMark/>
          </w:tcPr>
          <w:p w:rsidR="00652BA5" w:rsidRPr="00090419"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090419">
              <w:rPr>
                <w:rFonts w:ascii="Times New Roman" w:eastAsia="Times New Roman" w:hAnsi="Times New Roman"/>
                <w:sz w:val="24"/>
                <w:szCs w:val="24"/>
                <w:lang w:val="ru-RU" w:eastAsia="ru-RU"/>
              </w:rPr>
              <w:t>Основное общее образование</w:t>
            </w:r>
          </w:p>
        </w:tc>
      </w:tr>
      <w:tr w:rsidR="00652BA5" w:rsidRPr="00603C87" w:rsidTr="00652BA5">
        <w:trPr>
          <w:trHeight w:val="66"/>
        </w:trPr>
        <w:tc>
          <w:tcPr>
            <w:tcW w:w="1579" w:type="dxa"/>
            <w:gridSpan w:val="2"/>
            <w:tcBorders>
              <w:top w:val="single" w:sz="4" w:space="0" w:color="000000"/>
              <w:left w:val="single" w:sz="4" w:space="0" w:color="000000"/>
              <w:bottom w:val="single" w:sz="4" w:space="0" w:color="000000"/>
              <w:right w:val="nil"/>
            </w:tcBorders>
            <w:hideMark/>
          </w:tcPr>
          <w:p w:rsidR="00652BA5" w:rsidRPr="00090419"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bookmarkStart w:id="172" w:name="sub_1121"/>
            <w:r w:rsidRPr="00090419">
              <w:rPr>
                <w:rFonts w:ascii="Times New Roman" w:eastAsia="Times New Roman" w:hAnsi="Times New Roman"/>
                <w:sz w:val="24"/>
                <w:szCs w:val="24"/>
                <w:lang w:val="ru-RU" w:eastAsia="ru-RU"/>
              </w:rPr>
              <w:t>1.1.2.1</w:t>
            </w:r>
            <w:bookmarkEnd w:id="172"/>
          </w:p>
        </w:tc>
        <w:tc>
          <w:tcPr>
            <w:tcW w:w="8459" w:type="dxa"/>
            <w:gridSpan w:val="16"/>
            <w:tcBorders>
              <w:top w:val="single" w:sz="4" w:space="0" w:color="000000"/>
              <w:left w:val="single" w:sz="4" w:space="0" w:color="000000"/>
              <w:bottom w:val="single" w:sz="4" w:space="0" w:color="000000"/>
              <w:right w:val="single" w:sz="4" w:space="0" w:color="000000"/>
            </w:tcBorders>
            <w:hideMark/>
          </w:tcPr>
          <w:p w:rsidR="00652BA5" w:rsidRPr="00090419"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090419">
              <w:rPr>
                <w:rFonts w:ascii="Times New Roman" w:eastAsia="Times New Roman" w:hAnsi="Times New Roman"/>
                <w:sz w:val="24"/>
                <w:szCs w:val="24"/>
                <w:lang w:val="ru-RU" w:eastAsia="ru-RU"/>
              </w:rPr>
              <w:t>Русский язык и литература (предметная область)</w:t>
            </w:r>
          </w:p>
        </w:tc>
      </w:tr>
      <w:tr w:rsidR="00652BA5" w:rsidRPr="00090419" w:rsidTr="00652BA5">
        <w:trPr>
          <w:trHeight w:val="66"/>
        </w:trPr>
        <w:tc>
          <w:tcPr>
            <w:tcW w:w="1579" w:type="dxa"/>
            <w:gridSpan w:val="2"/>
            <w:tcBorders>
              <w:top w:val="single" w:sz="4" w:space="0" w:color="000000"/>
              <w:left w:val="single" w:sz="4" w:space="0" w:color="000000"/>
              <w:bottom w:val="single" w:sz="4" w:space="0" w:color="000000"/>
              <w:right w:val="nil"/>
            </w:tcBorders>
            <w:hideMark/>
          </w:tcPr>
          <w:p w:rsidR="00652BA5" w:rsidRPr="00090419"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bookmarkStart w:id="173" w:name="sub_11211"/>
            <w:r w:rsidRPr="00090419">
              <w:rPr>
                <w:rFonts w:ascii="Times New Roman" w:eastAsia="Times New Roman" w:hAnsi="Times New Roman"/>
                <w:sz w:val="24"/>
                <w:szCs w:val="24"/>
                <w:lang w:val="ru-RU" w:eastAsia="ru-RU"/>
              </w:rPr>
              <w:t>1.1.2.1.1</w:t>
            </w:r>
            <w:bookmarkEnd w:id="173"/>
          </w:p>
        </w:tc>
        <w:tc>
          <w:tcPr>
            <w:tcW w:w="8459" w:type="dxa"/>
            <w:gridSpan w:val="16"/>
            <w:tcBorders>
              <w:top w:val="single" w:sz="4" w:space="0" w:color="000000"/>
              <w:left w:val="single" w:sz="4" w:space="0" w:color="000000"/>
              <w:bottom w:val="single" w:sz="4" w:space="0" w:color="000000"/>
              <w:right w:val="single" w:sz="4" w:space="0" w:color="000000"/>
            </w:tcBorders>
            <w:hideMark/>
          </w:tcPr>
          <w:p w:rsidR="00652BA5" w:rsidRPr="00090419"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090419">
              <w:rPr>
                <w:rFonts w:ascii="Times New Roman" w:eastAsia="Times New Roman" w:hAnsi="Times New Roman"/>
                <w:sz w:val="24"/>
                <w:szCs w:val="24"/>
                <w:lang w:val="ru-RU" w:eastAsia="ru-RU"/>
              </w:rPr>
              <w:t>Русский язык (учебный предмет)</w:t>
            </w:r>
          </w:p>
        </w:tc>
      </w:tr>
      <w:tr w:rsidR="00652BA5" w:rsidRPr="00090419" w:rsidTr="00652BA5">
        <w:trPr>
          <w:trHeight w:val="66"/>
        </w:trPr>
        <w:tc>
          <w:tcPr>
            <w:tcW w:w="1579" w:type="dxa"/>
            <w:gridSpan w:val="2"/>
            <w:tcBorders>
              <w:top w:val="single" w:sz="4" w:space="0" w:color="000000"/>
              <w:left w:val="single" w:sz="4" w:space="0" w:color="000000"/>
              <w:bottom w:val="single" w:sz="4" w:space="0" w:color="000000"/>
              <w:right w:val="nil"/>
            </w:tcBorders>
            <w:hideMark/>
          </w:tcPr>
          <w:p w:rsidR="00652BA5" w:rsidRPr="00090419"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090419">
              <w:rPr>
                <w:rFonts w:ascii="Times New Roman" w:eastAsia="Times New Roman" w:hAnsi="Times New Roman"/>
                <w:sz w:val="24"/>
                <w:szCs w:val="24"/>
                <w:lang w:val="ru-RU" w:eastAsia="ru-RU"/>
              </w:rPr>
              <w:t>1.1.2.1.1.1.1.</w:t>
            </w:r>
          </w:p>
          <w:p w:rsidR="00652BA5" w:rsidRPr="00090419" w:rsidRDefault="00652BA5" w:rsidP="007D5CB0">
            <w:pPr>
              <w:widowControl/>
              <w:suppressAutoHyphens/>
              <w:spacing w:after="0" w:line="240" w:lineRule="auto"/>
              <w:jc w:val="both"/>
              <w:rPr>
                <w:rFonts w:ascii="Times New Roman" w:eastAsia="Times New Roman" w:hAnsi="Times New Roman"/>
                <w:sz w:val="24"/>
                <w:szCs w:val="24"/>
                <w:lang w:val="ru-RU" w:eastAsia="ru-RU"/>
              </w:rPr>
            </w:pPr>
            <w:r w:rsidRPr="00090419">
              <w:rPr>
                <w:rFonts w:ascii="Times New Roman" w:eastAsia="Times New Roman" w:hAnsi="Times New Roman"/>
                <w:sz w:val="24"/>
                <w:szCs w:val="24"/>
                <w:lang w:val="ru-RU" w:eastAsia="ru-RU"/>
              </w:rPr>
              <w:t>(313)</w:t>
            </w:r>
          </w:p>
        </w:tc>
        <w:tc>
          <w:tcPr>
            <w:tcW w:w="2443" w:type="dxa"/>
            <w:tcBorders>
              <w:top w:val="single" w:sz="4" w:space="0" w:color="000000"/>
              <w:left w:val="single" w:sz="4" w:space="0" w:color="000000"/>
              <w:bottom w:val="single" w:sz="4" w:space="0" w:color="000000"/>
              <w:right w:val="nil"/>
            </w:tcBorders>
            <w:hideMark/>
          </w:tcPr>
          <w:p w:rsidR="00652BA5" w:rsidRPr="00090419" w:rsidRDefault="00652BA5" w:rsidP="007D5CB0">
            <w:pPr>
              <w:autoSpaceDE w:val="0"/>
              <w:autoSpaceDN w:val="0"/>
              <w:spacing w:after="0" w:line="240" w:lineRule="auto"/>
              <w:jc w:val="both"/>
              <w:rPr>
                <w:rFonts w:ascii="Times New Roman" w:eastAsia="Times New Roman" w:hAnsi="Times New Roman"/>
                <w:sz w:val="24"/>
                <w:szCs w:val="24"/>
                <w:lang w:val="ru-RU" w:eastAsia="ru-RU"/>
              </w:rPr>
            </w:pPr>
            <w:r w:rsidRPr="00090419">
              <w:rPr>
                <w:rFonts w:ascii="Times New Roman" w:eastAsia="Times New Roman" w:hAnsi="Times New Roman"/>
                <w:sz w:val="24"/>
                <w:szCs w:val="24"/>
                <w:lang w:val="ru-RU" w:eastAsia="ru-RU"/>
              </w:rPr>
              <w:t>Ладыженская Т.А., Баранов М.Т.,</w:t>
            </w:r>
          </w:p>
          <w:p w:rsidR="00652BA5" w:rsidRPr="00090419"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090419">
              <w:rPr>
                <w:rFonts w:ascii="Times New Roman" w:eastAsia="Times New Roman" w:hAnsi="Times New Roman"/>
                <w:sz w:val="24"/>
                <w:szCs w:val="24"/>
                <w:lang w:val="ru-RU" w:eastAsia="ru-RU"/>
              </w:rPr>
              <w:t>Тростенцова Л.А. и другие</w:t>
            </w:r>
          </w:p>
        </w:tc>
        <w:tc>
          <w:tcPr>
            <w:tcW w:w="2259" w:type="dxa"/>
            <w:tcBorders>
              <w:top w:val="single" w:sz="4" w:space="0" w:color="000000"/>
              <w:left w:val="single" w:sz="4" w:space="0" w:color="000000"/>
              <w:bottom w:val="single" w:sz="4" w:space="0" w:color="000000"/>
              <w:right w:val="nil"/>
            </w:tcBorders>
            <w:hideMark/>
          </w:tcPr>
          <w:p w:rsidR="00652BA5" w:rsidRPr="00090419"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090419">
              <w:rPr>
                <w:rFonts w:ascii="Times New Roman" w:eastAsia="Times New Roman" w:hAnsi="Times New Roman"/>
                <w:sz w:val="24"/>
                <w:szCs w:val="24"/>
                <w:lang w:val="ru-RU" w:eastAsia="ru-RU"/>
              </w:rPr>
              <w:t>Русский язык (в 2 частях)</w:t>
            </w:r>
          </w:p>
        </w:tc>
        <w:tc>
          <w:tcPr>
            <w:tcW w:w="1056" w:type="dxa"/>
            <w:tcBorders>
              <w:top w:val="single" w:sz="4" w:space="0" w:color="000000"/>
              <w:left w:val="single" w:sz="4" w:space="0" w:color="000000"/>
              <w:bottom w:val="single" w:sz="4" w:space="0" w:color="000000"/>
              <w:right w:val="nil"/>
            </w:tcBorders>
            <w:hideMark/>
          </w:tcPr>
          <w:p w:rsidR="00652BA5" w:rsidRPr="00090419"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090419">
              <w:rPr>
                <w:rFonts w:ascii="Times New Roman" w:eastAsia="Times New Roman" w:hAnsi="Times New Roman"/>
                <w:sz w:val="24"/>
                <w:szCs w:val="24"/>
                <w:lang w:val="ru-RU" w:eastAsia="zh-CN"/>
              </w:rPr>
              <w:t>5</w:t>
            </w:r>
          </w:p>
        </w:tc>
        <w:tc>
          <w:tcPr>
            <w:tcW w:w="1565" w:type="dxa"/>
            <w:tcBorders>
              <w:top w:val="single" w:sz="4" w:space="0" w:color="000000"/>
              <w:left w:val="single" w:sz="4" w:space="0" w:color="000000"/>
              <w:bottom w:val="single" w:sz="4" w:space="0" w:color="000000"/>
              <w:right w:val="single" w:sz="4" w:space="0" w:color="auto"/>
            </w:tcBorders>
            <w:hideMark/>
          </w:tcPr>
          <w:p w:rsidR="00652BA5" w:rsidRPr="00090419"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090419">
              <w:rPr>
                <w:rFonts w:ascii="Times New Roman" w:eastAsia="Times New Roman" w:hAnsi="Times New Roman"/>
                <w:sz w:val="24"/>
                <w:szCs w:val="24"/>
                <w:lang w:val="ru-RU" w:eastAsia="ru-RU"/>
              </w:rPr>
              <w:t>Акционерное общество "Издательство "Просвещение"</w:t>
            </w:r>
          </w:p>
        </w:tc>
        <w:tc>
          <w:tcPr>
            <w:tcW w:w="1136" w:type="dxa"/>
            <w:gridSpan w:val="12"/>
            <w:tcBorders>
              <w:top w:val="single" w:sz="4" w:space="0" w:color="000000"/>
              <w:left w:val="single" w:sz="4" w:space="0" w:color="auto"/>
              <w:bottom w:val="single" w:sz="4" w:space="0" w:color="000000"/>
              <w:right w:val="single" w:sz="4" w:space="0" w:color="000000"/>
            </w:tcBorders>
            <w:hideMark/>
          </w:tcPr>
          <w:p w:rsidR="00652BA5" w:rsidRPr="00090419" w:rsidRDefault="00652BA5" w:rsidP="007D5CB0">
            <w:pPr>
              <w:widowControl/>
              <w:suppressAutoHyphens/>
              <w:spacing w:after="0" w:line="240" w:lineRule="auto"/>
              <w:jc w:val="both"/>
              <w:rPr>
                <w:rFonts w:ascii="Times New Roman" w:eastAsia="Times New Roman" w:hAnsi="Times New Roman"/>
                <w:sz w:val="24"/>
                <w:szCs w:val="24"/>
                <w:lang w:val="ru-RU" w:eastAsia="ru-RU"/>
              </w:rPr>
            </w:pPr>
            <w:r w:rsidRPr="00090419">
              <w:rPr>
                <w:rFonts w:ascii="Times New Roman" w:eastAsia="Times New Roman" w:hAnsi="Times New Roman"/>
                <w:sz w:val="24"/>
                <w:szCs w:val="24"/>
                <w:lang w:val="ru-RU" w:eastAsia="zh-CN"/>
              </w:rPr>
              <w:t>До 25 апреля 2027 года</w:t>
            </w:r>
          </w:p>
        </w:tc>
      </w:tr>
      <w:tr w:rsidR="00652BA5" w:rsidRPr="00652BA5" w:rsidTr="00652BA5">
        <w:trPr>
          <w:trHeight w:val="458"/>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1.1.2.1.1.1.2.</w:t>
            </w:r>
          </w:p>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(314)</w:t>
            </w:r>
          </w:p>
        </w:tc>
        <w:tc>
          <w:tcPr>
            <w:tcW w:w="2443"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Баранов М.Т.,</w:t>
            </w:r>
          </w:p>
          <w:p w:rsidR="00652BA5" w:rsidRPr="00652BA5" w:rsidRDefault="00652BA5" w:rsidP="007D5CB0">
            <w:pPr>
              <w:autoSpaceDE w:val="0"/>
              <w:autoSpaceDN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Ладыженская Т.А.,</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Тростенцова Л.А. и другие</w:t>
            </w:r>
          </w:p>
        </w:tc>
        <w:tc>
          <w:tcPr>
            <w:tcW w:w="2259"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Русский язык (в 2 частях)</w:t>
            </w:r>
          </w:p>
        </w:tc>
        <w:tc>
          <w:tcPr>
            <w:tcW w:w="1056"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6</w:t>
            </w:r>
          </w:p>
        </w:tc>
        <w:tc>
          <w:tcPr>
            <w:tcW w:w="1565" w:type="dxa"/>
            <w:tcBorders>
              <w:top w:val="single" w:sz="4" w:space="0" w:color="000000"/>
              <w:left w:val="single" w:sz="4" w:space="0" w:color="000000"/>
              <w:bottom w:val="single" w:sz="4" w:space="0" w:color="000000"/>
              <w:right w:val="single" w:sz="4" w:space="0" w:color="auto"/>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Акционерное общество "Издательство "Просвещение"</w:t>
            </w:r>
          </w:p>
        </w:tc>
        <w:tc>
          <w:tcPr>
            <w:tcW w:w="1136" w:type="dxa"/>
            <w:gridSpan w:val="12"/>
            <w:tcBorders>
              <w:top w:val="single" w:sz="4" w:space="0" w:color="000000"/>
              <w:left w:val="single" w:sz="4" w:space="0" w:color="auto"/>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До 25 апреля 2027 года</w:t>
            </w:r>
          </w:p>
        </w:tc>
      </w:tr>
      <w:tr w:rsidR="00652BA5" w:rsidRPr="00652BA5" w:rsidTr="00652BA5">
        <w:trPr>
          <w:trHeight w:val="458"/>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bookmarkStart w:id="174" w:name="sub_1121123"/>
            <w:r w:rsidRPr="00652BA5">
              <w:rPr>
                <w:rFonts w:ascii="Times New Roman" w:eastAsia="Times New Roman" w:hAnsi="Times New Roman"/>
                <w:sz w:val="24"/>
                <w:szCs w:val="24"/>
                <w:lang w:val="ru-RU" w:eastAsia="ru-RU"/>
              </w:rPr>
              <w:t>1.1.2.1.1.2.3</w:t>
            </w:r>
            <w:bookmarkEnd w:id="174"/>
          </w:p>
        </w:tc>
        <w:tc>
          <w:tcPr>
            <w:tcW w:w="2443"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Быстрова Е.А.,</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Кибирева Л.В.</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и другие;</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под редакцией Быстровой Е.А.</w:t>
            </w:r>
          </w:p>
        </w:tc>
        <w:tc>
          <w:tcPr>
            <w:tcW w:w="2259"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Русский язык (в 2 частях)</w:t>
            </w:r>
          </w:p>
        </w:tc>
        <w:tc>
          <w:tcPr>
            <w:tcW w:w="1056"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7</w:t>
            </w:r>
          </w:p>
        </w:tc>
        <w:tc>
          <w:tcPr>
            <w:tcW w:w="1565" w:type="dxa"/>
            <w:tcBorders>
              <w:top w:val="single" w:sz="4" w:space="0" w:color="000000"/>
              <w:left w:val="single" w:sz="4" w:space="0" w:color="000000"/>
              <w:bottom w:val="single" w:sz="4" w:space="0" w:color="000000"/>
              <w:right w:val="single" w:sz="4" w:space="0" w:color="auto"/>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Общество с ограниченной ответственностью "Русское слово - учебник"</w:t>
            </w:r>
          </w:p>
        </w:tc>
        <w:tc>
          <w:tcPr>
            <w:tcW w:w="1136" w:type="dxa"/>
            <w:gridSpan w:val="12"/>
            <w:tcBorders>
              <w:top w:val="single" w:sz="4" w:space="0" w:color="000000"/>
              <w:left w:val="single" w:sz="4" w:space="0" w:color="auto"/>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До 31 августа 2025 года</w:t>
            </w:r>
          </w:p>
        </w:tc>
      </w:tr>
      <w:tr w:rsidR="00652BA5" w:rsidRPr="00652BA5" w:rsidTr="00652BA5">
        <w:trPr>
          <w:trHeight w:val="116"/>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bookmarkStart w:id="175" w:name="sub_1121124"/>
            <w:r w:rsidRPr="00652BA5">
              <w:rPr>
                <w:rFonts w:ascii="Times New Roman" w:eastAsia="Times New Roman" w:hAnsi="Times New Roman"/>
                <w:sz w:val="24"/>
                <w:szCs w:val="24"/>
                <w:lang w:val="ru-RU" w:eastAsia="ru-RU"/>
              </w:rPr>
              <w:t>1.1.2.1.1.2.4</w:t>
            </w:r>
            <w:bookmarkEnd w:id="175"/>
          </w:p>
        </w:tc>
        <w:tc>
          <w:tcPr>
            <w:tcW w:w="2443"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Быстрова Е.А.,</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Кибирева Л.В.</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и другие;</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под редакцией Быстровой Е.А.</w:t>
            </w:r>
          </w:p>
        </w:tc>
        <w:tc>
          <w:tcPr>
            <w:tcW w:w="2259"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Русский язык (в 2 частях)</w:t>
            </w:r>
          </w:p>
        </w:tc>
        <w:tc>
          <w:tcPr>
            <w:tcW w:w="1056"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8</w:t>
            </w:r>
          </w:p>
        </w:tc>
        <w:tc>
          <w:tcPr>
            <w:tcW w:w="1565" w:type="dxa"/>
            <w:tcBorders>
              <w:top w:val="single" w:sz="4" w:space="0" w:color="000000"/>
              <w:left w:val="single" w:sz="4" w:space="0" w:color="000000"/>
              <w:bottom w:val="single" w:sz="4" w:space="0" w:color="000000"/>
              <w:right w:val="single" w:sz="4" w:space="0" w:color="auto"/>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Общество с ограниченной ответственностью "Русское слово - учебник"</w:t>
            </w:r>
          </w:p>
        </w:tc>
        <w:tc>
          <w:tcPr>
            <w:tcW w:w="1136" w:type="dxa"/>
            <w:gridSpan w:val="12"/>
            <w:tcBorders>
              <w:top w:val="single" w:sz="4" w:space="0" w:color="000000"/>
              <w:left w:val="single" w:sz="4" w:space="0" w:color="auto"/>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До 31 августа 2026 года</w:t>
            </w:r>
          </w:p>
        </w:tc>
      </w:tr>
      <w:tr w:rsidR="00652BA5" w:rsidRPr="00652BA5" w:rsidTr="00652BA5">
        <w:trPr>
          <w:trHeight w:val="109"/>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bookmarkStart w:id="176" w:name="sub_1121125"/>
            <w:r w:rsidRPr="00652BA5">
              <w:rPr>
                <w:rFonts w:ascii="Times New Roman" w:eastAsia="Times New Roman" w:hAnsi="Times New Roman"/>
                <w:sz w:val="24"/>
                <w:szCs w:val="24"/>
                <w:lang w:val="ru-RU" w:eastAsia="ru-RU"/>
              </w:rPr>
              <w:t>1.1.2.1.1.2.5</w:t>
            </w:r>
            <w:bookmarkEnd w:id="176"/>
          </w:p>
        </w:tc>
        <w:tc>
          <w:tcPr>
            <w:tcW w:w="2443"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Быстрова Е.А.,</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Кибирева Л.В.</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и другие;</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под редакцией Быстровой Е.А.</w:t>
            </w:r>
          </w:p>
        </w:tc>
        <w:tc>
          <w:tcPr>
            <w:tcW w:w="2259"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Русский язык (в 2 частях)</w:t>
            </w:r>
          </w:p>
        </w:tc>
        <w:tc>
          <w:tcPr>
            <w:tcW w:w="1056"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9</w:t>
            </w:r>
          </w:p>
        </w:tc>
        <w:tc>
          <w:tcPr>
            <w:tcW w:w="1565" w:type="dxa"/>
            <w:tcBorders>
              <w:top w:val="single" w:sz="4" w:space="0" w:color="000000"/>
              <w:left w:val="single" w:sz="4" w:space="0" w:color="000000"/>
              <w:bottom w:val="single" w:sz="4" w:space="0" w:color="000000"/>
              <w:right w:val="single" w:sz="4" w:space="0" w:color="auto"/>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Общество с ограниченной ответственностью "Русское слово - учебник"</w:t>
            </w:r>
          </w:p>
        </w:tc>
        <w:tc>
          <w:tcPr>
            <w:tcW w:w="1136" w:type="dxa"/>
            <w:gridSpan w:val="12"/>
            <w:tcBorders>
              <w:top w:val="single" w:sz="4" w:space="0" w:color="000000"/>
              <w:left w:val="single" w:sz="4" w:space="0" w:color="auto"/>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До 31 августа 2027 года</w:t>
            </w:r>
          </w:p>
        </w:tc>
      </w:tr>
      <w:tr w:rsidR="00652BA5" w:rsidRPr="00652BA5" w:rsidTr="00652BA5">
        <w:trPr>
          <w:trHeight w:val="116"/>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bookmarkStart w:id="177" w:name="sub_11212"/>
            <w:r w:rsidRPr="00652BA5">
              <w:rPr>
                <w:rFonts w:ascii="Times New Roman" w:eastAsia="Times New Roman" w:hAnsi="Times New Roman"/>
                <w:sz w:val="24"/>
                <w:szCs w:val="24"/>
                <w:lang w:val="ru-RU" w:eastAsia="ru-RU"/>
              </w:rPr>
              <w:t>1.1.2.1.2</w:t>
            </w:r>
            <w:bookmarkEnd w:id="177"/>
          </w:p>
        </w:tc>
        <w:tc>
          <w:tcPr>
            <w:tcW w:w="8459" w:type="dxa"/>
            <w:gridSpan w:val="16"/>
            <w:tcBorders>
              <w:top w:val="single" w:sz="4" w:space="0" w:color="000000"/>
              <w:left w:val="single" w:sz="4" w:space="0" w:color="000000"/>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Литература (учебный предмет)</w:t>
            </w:r>
          </w:p>
        </w:tc>
      </w:tr>
      <w:tr w:rsidR="00652BA5" w:rsidRPr="00652BA5" w:rsidTr="00652BA5">
        <w:trPr>
          <w:trHeight w:val="109"/>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1.1.2.1.2.1.1.</w:t>
            </w:r>
          </w:p>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(319)</w:t>
            </w:r>
          </w:p>
        </w:tc>
        <w:tc>
          <w:tcPr>
            <w:tcW w:w="2443"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Коровина В.Я.,</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Журавлев В.П.,</w:t>
            </w:r>
          </w:p>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Коровин В.И.</w:t>
            </w:r>
          </w:p>
        </w:tc>
        <w:tc>
          <w:tcPr>
            <w:tcW w:w="2259"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Литература (в 2 частях)</w:t>
            </w:r>
          </w:p>
        </w:tc>
        <w:tc>
          <w:tcPr>
            <w:tcW w:w="1056"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5</w:t>
            </w:r>
          </w:p>
        </w:tc>
        <w:tc>
          <w:tcPr>
            <w:tcW w:w="1565" w:type="dxa"/>
            <w:tcBorders>
              <w:top w:val="single" w:sz="4" w:space="0" w:color="000000"/>
              <w:left w:val="single" w:sz="4" w:space="0" w:color="000000"/>
              <w:bottom w:val="single" w:sz="4" w:space="0" w:color="000000"/>
              <w:right w:val="single" w:sz="4" w:space="0" w:color="auto"/>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Акционерное общество "Издательство "Просвещение"</w:t>
            </w:r>
          </w:p>
        </w:tc>
        <w:tc>
          <w:tcPr>
            <w:tcW w:w="1136" w:type="dxa"/>
            <w:gridSpan w:val="12"/>
            <w:tcBorders>
              <w:top w:val="single" w:sz="4" w:space="0" w:color="000000"/>
              <w:left w:val="single" w:sz="4" w:space="0" w:color="auto"/>
              <w:bottom w:val="single" w:sz="4" w:space="0" w:color="000000"/>
              <w:right w:val="single" w:sz="4" w:space="0" w:color="000000"/>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До 25 апреля 2027 года</w:t>
            </w:r>
          </w:p>
        </w:tc>
      </w:tr>
      <w:tr w:rsidR="00652BA5" w:rsidRPr="00652BA5" w:rsidTr="00652BA5">
        <w:trPr>
          <w:trHeight w:val="116"/>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1.1.2.1.2.1.2.</w:t>
            </w:r>
          </w:p>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lastRenderedPageBreak/>
              <w:t>(320)</w:t>
            </w:r>
          </w:p>
        </w:tc>
        <w:tc>
          <w:tcPr>
            <w:tcW w:w="2443"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lastRenderedPageBreak/>
              <w:t>Полухина В.П.,</w:t>
            </w:r>
          </w:p>
          <w:p w:rsidR="00652BA5" w:rsidRPr="00652BA5" w:rsidRDefault="00652BA5" w:rsidP="007D5CB0">
            <w:pPr>
              <w:autoSpaceDE w:val="0"/>
              <w:autoSpaceDN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lastRenderedPageBreak/>
              <w:t>Коровина В.Я.,</w:t>
            </w:r>
          </w:p>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Журавлев В.П. и другие: под ред. Коровиной В.Я.</w:t>
            </w:r>
          </w:p>
        </w:tc>
        <w:tc>
          <w:tcPr>
            <w:tcW w:w="2259"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lastRenderedPageBreak/>
              <w:t xml:space="preserve">Литература (в 2 </w:t>
            </w:r>
            <w:r w:rsidRPr="00652BA5">
              <w:rPr>
                <w:rFonts w:ascii="Times New Roman" w:eastAsia="Times New Roman" w:hAnsi="Times New Roman"/>
                <w:sz w:val="24"/>
                <w:szCs w:val="24"/>
                <w:lang w:val="ru-RU" w:eastAsia="ru-RU"/>
              </w:rPr>
              <w:lastRenderedPageBreak/>
              <w:t>частях)</w:t>
            </w:r>
          </w:p>
        </w:tc>
        <w:tc>
          <w:tcPr>
            <w:tcW w:w="1056"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lastRenderedPageBreak/>
              <w:t>6</w:t>
            </w:r>
          </w:p>
        </w:tc>
        <w:tc>
          <w:tcPr>
            <w:tcW w:w="1565" w:type="dxa"/>
            <w:tcBorders>
              <w:top w:val="single" w:sz="4" w:space="0" w:color="000000"/>
              <w:left w:val="single" w:sz="4" w:space="0" w:color="000000"/>
              <w:bottom w:val="single" w:sz="4" w:space="0" w:color="000000"/>
              <w:right w:val="single" w:sz="4" w:space="0" w:color="auto"/>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Акционерно</w:t>
            </w:r>
            <w:r w:rsidRPr="00652BA5">
              <w:rPr>
                <w:rFonts w:ascii="Times New Roman" w:eastAsia="Times New Roman" w:hAnsi="Times New Roman"/>
                <w:sz w:val="24"/>
                <w:szCs w:val="24"/>
                <w:lang w:val="ru-RU" w:eastAsia="ru-RU"/>
              </w:rPr>
              <w:lastRenderedPageBreak/>
              <w:t>е общество "Издательство "Просвещение"</w:t>
            </w:r>
          </w:p>
        </w:tc>
        <w:tc>
          <w:tcPr>
            <w:tcW w:w="1136" w:type="dxa"/>
            <w:gridSpan w:val="12"/>
            <w:tcBorders>
              <w:top w:val="single" w:sz="4" w:space="0" w:color="000000"/>
              <w:left w:val="single" w:sz="4" w:space="0" w:color="auto"/>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lastRenderedPageBreak/>
              <w:t xml:space="preserve">До 25 </w:t>
            </w:r>
            <w:r w:rsidRPr="00652BA5">
              <w:rPr>
                <w:rFonts w:ascii="Times New Roman" w:eastAsia="Times New Roman" w:hAnsi="Times New Roman"/>
                <w:sz w:val="24"/>
                <w:szCs w:val="24"/>
                <w:lang w:val="ru-RU" w:eastAsia="ru-RU"/>
              </w:rPr>
              <w:lastRenderedPageBreak/>
              <w:t>апреля 2027 года</w:t>
            </w:r>
          </w:p>
        </w:tc>
      </w:tr>
      <w:tr w:rsidR="00652BA5" w:rsidRPr="00652BA5" w:rsidTr="00652BA5">
        <w:trPr>
          <w:trHeight w:val="109"/>
        </w:trPr>
        <w:tc>
          <w:tcPr>
            <w:tcW w:w="1579" w:type="dxa"/>
            <w:gridSpan w:val="2"/>
            <w:tcBorders>
              <w:top w:val="single" w:sz="4" w:space="0" w:color="000000"/>
              <w:left w:val="single" w:sz="4" w:space="0" w:color="000000"/>
              <w:bottom w:val="single" w:sz="4" w:space="0" w:color="000000"/>
              <w:right w:val="nil"/>
            </w:tcBorders>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bookmarkStart w:id="178" w:name="sub_1121233"/>
            <w:r w:rsidRPr="00652BA5">
              <w:rPr>
                <w:rFonts w:ascii="Times New Roman" w:eastAsia="Times New Roman" w:hAnsi="Times New Roman"/>
                <w:sz w:val="24"/>
                <w:szCs w:val="24"/>
                <w:lang w:val="ru-RU" w:eastAsia="ru-RU"/>
              </w:rPr>
              <w:lastRenderedPageBreak/>
              <w:t>1.1.2.1.2.3.3</w:t>
            </w:r>
            <w:bookmarkEnd w:id="178"/>
          </w:p>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ru-RU"/>
              </w:rPr>
            </w:pPr>
          </w:p>
        </w:tc>
        <w:tc>
          <w:tcPr>
            <w:tcW w:w="2443"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Меркин Г.С.</w:t>
            </w:r>
          </w:p>
        </w:tc>
        <w:tc>
          <w:tcPr>
            <w:tcW w:w="2259"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Литература (в 2 частях)</w:t>
            </w:r>
          </w:p>
        </w:tc>
        <w:tc>
          <w:tcPr>
            <w:tcW w:w="1056"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7</w:t>
            </w:r>
          </w:p>
        </w:tc>
        <w:tc>
          <w:tcPr>
            <w:tcW w:w="1565" w:type="dxa"/>
            <w:tcBorders>
              <w:top w:val="single" w:sz="4" w:space="0" w:color="000000"/>
              <w:left w:val="single" w:sz="4" w:space="0" w:color="000000"/>
              <w:bottom w:val="single" w:sz="4" w:space="0" w:color="000000"/>
              <w:right w:val="single" w:sz="4" w:space="0" w:color="auto"/>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Общество с ограниченной ответственностью "Русское слово - учебник"</w:t>
            </w:r>
          </w:p>
        </w:tc>
        <w:tc>
          <w:tcPr>
            <w:tcW w:w="1136" w:type="dxa"/>
            <w:gridSpan w:val="12"/>
            <w:tcBorders>
              <w:top w:val="single" w:sz="4" w:space="0" w:color="000000"/>
              <w:left w:val="single" w:sz="4" w:space="0" w:color="auto"/>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До 31 августа 2025 года</w:t>
            </w:r>
          </w:p>
        </w:tc>
      </w:tr>
      <w:tr w:rsidR="00652BA5" w:rsidRPr="00652BA5" w:rsidTr="00652BA5">
        <w:trPr>
          <w:trHeight w:val="116"/>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bookmarkStart w:id="179" w:name="sub_1121234"/>
            <w:r w:rsidRPr="00652BA5">
              <w:rPr>
                <w:rFonts w:ascii="Times New Roman" w:eastAsia="Times New Roman" w:hAnsi="Times New Roman"/>
                <w:sz w:val="24"/>
                <w:szCs w:val="24"/>
                <w:lang w:val="ru-RU" w:eastAsia="ru-RU"/>
              </w:rPr>
              <w:t>1.1.2.1.2.3.4</w:t>
            </w:r>
            <w:bookmarkEnd w:id="179"/>
          </w:p>
        </w:tc>
        <w:tc>
          <w:tcPr>
            <w:tcW w:w="2443"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Меркин Г.С.</w:t>
            </w:r>
          </w:p>
        </w:tc>
        <w:tc>
          <w:tcPr>
            <w:tcW w:w="2259"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Литература (в 2 частях)</w:t>
            </w:r>
          </w:p>
        </w:tc>
        <w:tc>
          <w:tcPr>
            <w:tcW w:w="1056"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8</w:t>
            </w:r>
          </w:p>
        </w:tc>
        <w:tc>
          <w:tcPr>
            <w:tcW w:w="1565" w:type="dxa"/>
            <w:tcBorders>
              <w:top w:val="single" w:sz="4" w:space="0" w:color="000000"/>
              <w:left w:val="single" w:sz="4" w:space="0" w:color="000000"/>
              <w:bottom w:val="single" w:sz="4" w:space="0" w:color="000000"/>
              <w:right w:val="single" w:sz="4" w:space="0" w:color="auto"/>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Общество с ограниченной ответственностью "Русское слово - учебник"</w:t>
            </w:r>
          </w:p>
        </w:tc>
        <w:tc>
          <w:tcPr>
            <w:tcW w:w="1136" w:type="dxa"/>
            <w:gridSpan w:val="12"/>
            <w:tcBorders>
              <w:top w:val="single" w:sz="4" w:space="0" w:color="000000"/>
              <w:left w:val="single" w:sz="4" w:space="0" w:color="auto"/>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До 31 августа 2026 года</w:t>
            </w:r>
          </w:p>
        </w:tc>
      </w:tr>
      <w:tr w:rsidR="00652BA5" w:rsidRPr="00652BA5" w:rsidTr="00652BA5">
        <w:trPr>
          <w:trHeight w:val="225"/>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bookmarkStart w:id="180" w:name="sub_1121235"/>
            <w:r w:rsidRPr="00652BA5">
              <w:rPr>
                <w:rFonts w:ascii="Times New Roman" w:eastAsia="Times New Roman" w:hAnsi="Times New Roman"/>
                <w:sz w:val="24"/>
                <w:szCs w:val="24"/>
                <w:lang w:val="ru-RU" w:eastAsia="ru-RU"/>
              </w:rPr>
              <w:t>1.1.2.1.2.3.5</w:t>
            </w:r>
            <w:bookmarkEnd w:id="180"/>
          </w:p>
        </w:tc>
        <w:tc>
          <w:tcPr>
            <w:tcW w:w="2443"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Зинин С.А., Сахаров В.И.. Чалмаев В.А.</w:t>
            </w:r>
          </w:p>
        </w:tc>
        <w:tc>
          <w:tcPr>
            <w:tcW w:w="2259"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Литература (в 2 частях)</w:t>
            </w:r>
          </w:p>
        </w:tc>
        <w:tc>
          <w:tcPr>
            <w:tcW w:w="1056"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9</w:t>
            </w:r>
          </w:p>
        </w:tc>
        <w:tc>
          <w:tcPr>
            <w:tcW w:w="1565" w:type="dxa"/>
            <w:tcBorders>
              <w:top w:val="single" w:sz="4" w:space="0" w:color="000000"/>
              <w:left w:val="single" w:sz="4" w:space="0" w:color="000000"/>
              <w:bottom w:val="single" w:sz="4" w:space="0" w:color="000000"/>
              <w:right w:val="single" w:sz="4" w:space="0" w:color="auto"/>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Общество с ограниченной ответственностью "Русское слово - учебник"</w:t>
            </w:r>
          </w:p>
        </w:tc>
        <w:tc>
          <w:tcPr>
            <w:tcW w:w="1136" w:type="dxa"/>
            <w:gridSpan w:val="12"/>
            <w:tcBorders>
              <w:top w:val="single" w:sz="4" w:space="0" w:color="000000"/>
              <w:left w:val="single" w:sz="4" w:space="0" w:color="auto"/>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До 31 августа 2027 года</w:t>
            </w:r>
          </w:p>
        </w:tc>
      </w:tr>
      <w:tr w:rsidR="00652BA5" w:rsidRPr="00603C87" w:rsidTr="00652BA5">
        <w:trPr>
          <w:trHeight w:val="225"/>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bookmarkStart w:id="181" w:name="sub_1221"/>
            <w:r w:rsidRPr="00652BA5">
              <w:rPr>
                <w:rFonts w:ascii="Times New Roman" w:eastAsia="Times New Roman" w:hAnsi="Times New Roman"/>
                <w:sz w:val="24"/>
                <w:szCs w:val="24"/>
                <w:lang w:val="ru-RU" w:eastAsia="ru-RU"/>
              </w:rPr>
              <w:t>1.2.2.1.</w:t>
            </w:r>
            <w:bookmarkEnd w:id="181"/>
          </w:p>
        </w:tc>
        <w:tc>
          <w:tcPr>
            <w:tcW w:w="8459" w:type="dxa"/>
            <w:gridSpan w:val="16"/>
            <w:tcBorders>
              <w:top w:val="single" w:sz="4" w:space="0" w:color="000000"/>
              <w:left w:val="single" w:sz="4" w:space="0" w:color="000000"/>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Родной язык и родная литература (предметная область)</w:t>
            </w:r>
          </w:p>
        </w:tc>
      </w:tr>
      <w:tr w:rsidR="00652BA5" w:rsidRPr="00652BA5" w:rsidTr="00652BA5">
        <w:trPr>
          <w:trHeight w:val="225"/>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bookmarkStart w:id="182" w:name="sub_12211"/>
            <w:r w:rsidRPr="00652BA5">
              <w:rPr>
                <w:rFonts w:ascii="Times New Roman" w:eastAsia="Times New Roman" w:hAnsi="Times New Roman"/>
                <w:sz w:val="24"/>
                <w:szCs w:val="24"/>
                <w:lang w:val="ru-RU" w:eastAsia="ru-RU"/>
              </w:rPr>
              <w:t>1.2.2.1.1.</w:t>
            </w:r>
            <w:bookmarkEnd w:id="182"/>
          </w:p>
        </w:tc>
        <w:tc>
          <w:tcPr>
            <w:tcW w:w="8459" w:type="dxa"/>
            <w:gridSpan w:val="16"/>
            <w:tcBorders>
              <w:top w:val="single" w:sz="4" w:space="0" w:color="000000"/>
              <w:left w:val="single" w:sz="4" w:space="0" w:color="000000"/>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Родной язык (учебный предмет)</w:t>
            </w:r>
          </w:p>
        </w:tc>
      </w:tr>
      <w:tr w:rsidR="00652BA5" w:rsidRPr="00652BA5" w:rsidTr="00652BA5">
        <w:trPr>
          <w:trHeight w:val="225"/>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bookmarkStart w:id="183" w:name="sub_12211125"/>
            <w:r w:rsidRPr="00652BA5">
              <w:rPr>
                <w:rFonts w:ascii="Times New Roman" w:eastAsia="Times New Roman" w:hAnsi="Times New Roman"/>
                <w:sz w:val="24"/>
                <w:szCs w:val="24"/>
                <w:lang w:val="ru-RU" w:eastAsia="zh-CN"/>
              </w:rPr>
              <w:t>1.2.2.1.1.12.5</w:t>
            </w:r>
            <w:bookmarkEnd w:id="183"/>
          </w:p>
        </w:tc>
        <w:tc>
          <w:tcPr>
            <w:tcW w:w="2443"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Александрова О.М.,</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Загоровская О.В.,</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Богданов С.И.,</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Вербицкая Л.А.,</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Гостева Ю.Н.,</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Добротина И.Н.,</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Нарушевич А.Г.,</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Казакова Е.И.,</w:t>
            </w:r>
          </w:p>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Васильевых И.П.</w:t>
            </w:r>
          </w:p>
        </w:tc>
        <w:tc>
          <w:tcPr>
            <w:tcW w:w="2259"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Русский родной язык</w:t>
            </w:r>
          </w:p>
        </w:tc>
        <w:tc>
          <w:tcPr>
            <w:tcW w:w="1056"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9</w:t>
            </w:r>
          </w:p>
        </w:tc>
        <w:tc>
          <w:tcPr>
            <w:tcW w:w="1608" w:type="dxa"/>
            <w:gridSpan w:val="2"/>
            <w:tcBorders>
              <w:top w:val="single" w:sz="4" w:space="0" w:color="000000"/>
              <w:left w:val="single" w:sz="4" w:space="0" w:color="000000"/>
              <w:bottom w:val="single" w:sz="4" w:space="0" w:color="000000"/>
              <w:right w:val="single" w:sz="4" w:space="0" w:color="auto"/>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Акционерное общество "Издательство "Просвещение"</w:t>
            </w:r>
          </w:p>
        </w:tc>
        <w:tc>
          <w:tcPr>
            <w:tcW w:w="1093" w:type="dxa"/>
            <w:gridSpan w:val="11"/>
            <w:tcBorders>
              <w:top w:val="single" w:sz="4" w:space="0" w:color="000000"/>
              <w:left w:val="single" w:sz="4" w:space="0" w:color="auto"/>
              <w:bottom w:val="single" w:sz="4" w:space="0" w:color="000000"/>
              <w:right w:val="single" w:sz="4" w:space="0" w:color="000000"/>
            </w:tcBorders>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p>
        </w:tc>
      </w:tr>
      <w:tr w:rsidR="00652BA5" w:rsidRPr="00652BA5" w:rsidTr="00652BA5">
        <w:trPr>
          <w:trHeight w:val="116"/>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bookmarkStart w:id="184" w:name="sub_1122"/>
            <w:r w:rsidRPr="00652BA5">
              <w:rPr>
                <w:rFonts w:ascii="Times New Roman" w:eastAsia="Times New Roman" w:hAnsi="Times New Roman"/>
                <w:sz w:val="24"/>
                <w:szCs w:val="24"/>
                <w:lang w:val="ru-RU" w:eastAsia="ru-RU"/>
              </w:rPr>
              <w:t>1.1.2.2</w:t>
            </w:r>
            <w:bookmarkEnd w:id="184"/>
          </w:p>
        </w:tc>
        <w:tc>
          <w:tcPr>
            <w:tcW w:w="8459" w:type="dxa"/>
            <w:gridSpan w:val="16"/>
            <w:tcBorders>
              <w:top w:val="single" w:sz="4" w:space="0" w:color="000000"/>
              <w:left w:val="single" w:sz="4" w:space="0" w:color="000000"/>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Иностранные языки (предметная область)</w:t>
            </w:r>
          </w:p>
        </w:tc>
      </w:tr>
      <w:tr w:rsidR="00652BA5" w:rsidRPr="00603C87" w:rsidTr="00652BA5">
        <w:trPr>
          <w:trHeight w:val="116"/>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bookmarkStart w:id="185" w:name="sub_11221"/>
            <w:r w:rsidRPr="00652BA5">
              <w:rPr>
                <w:rFonts w:ascii="Times New Roman" w:eastAsia="Times New Roman" w:hAnsi="Times New Roman"/>
                <w:sz w:val="24"/>
                <w:szCs w:val="24"/>
                <w:lang w:val="ru-RU" w:eastAsia="ru-RU"/>
              </w:rPr>
              <w:t>1.1.2.2.1</w:t>
            </w:r>
            <w:bookmarkEnd w:id="185"/>
          </w:p>
        </w:tc>
        <w:tc>
          <w:tcPr>
            <w:tcW w:w="8459" w:type="dxa"/>
            <w:gridSpan w:val="16"/>
            <w:tcBorders>
              <w:top w:val="single" w:sz="4" w:space="0" w:color="000000"/>
              <w:left w:val="single" w:sz="4" w:space="0" w:color="000000"/>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Иностранный язык. Английский язык (учебный предмет)</w:t>
            </w:r>
          </w:p>
        </w:tc>
      </w:tr>
      <w:tr w:rsidR="00652BA5" w:rsidRPr="00652BA5" w:rsidTr="00652BA5">
        <w:trPr>
          <w:trHeight w:val="342"/>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1.1.2.3.1.1.1.</w:t>
            </w:r>
          </w:p>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(468)</w:t>
            </w:r>
          </w:p>
        </w:tc>
        <w:tc>
          <w:tcPr>
            <w:tcW w:w="2443"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Ваулина Ю.Е.,</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Дули Д.,</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Подоляко О.Е.</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и другие</w:t>
            </w:r>
          </w:p>
        </w:tc>
        <w:tc>
          <w:tcPr>
            <w:tcW w:w="2259"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Английский язык</w:t>
            </w:r>
          </w:p>
        </w:tc>
        <w:tc>
          <w:tcPr>
            <w:tcW w:w="1056"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5</w:t>
            </w:r>
          </w:p>
        </w:tc>
        <w:tc>
          <w:tcPr>
            <w:tcW w:w="1630" w:type="dxa"/>
            <w:gridSpan w:val="3"/>
            <w:tcBorders>
              <w:top w:val="single" w:sz="4" w:space="0" w:color="000000"/>
              <w:left w:val="single" w:sz="4" w:space="0" w:color="000000"/>
              <w:bottom w:val="single" w:sz="4" w:space="0" w:color="000000"/>
              <w:right w:val="single" w:sz="4" w:space="0" w:color="auto"/>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Акционерное общество "Издательство "Просвещение"</w:t>
            </w:r>
          </w:p>
        </w:tc>
        <w:tc>
          <w:tcPr>
            <w:tcW w:w="1071" w:type="dxa"/>
            <w:gridSpan w:val="10"/>
            <w:tcBorders>
              <w:top w:val="single" w:sz="4" w:space="0" w:color="000000"/>
              <w:left w:val="single" w:sz="4" w:space="0" w:color="auto"/>
              <w:bottom w:val="single" w:sz="4" w:space="0" w:color="000000"/>
              <w:right w:val="single" w:sz="4" w:space="0" w:color="000000"/>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До 25 апреля 2027 года</w:t>
            </w:r>
          </w:p>
        </w:tc>
      </w:tr>
      <w:tr w:rsidR="00652BA5" w:rsidRPr="00652BA5" w:rsidTr="00652BA5">
        <w:trPr>
          <w:trHeight w:val="348"/>
        </w:trPr>
        <w:tc>
          <w:tcPr>
            <w:tcW w:w="1579" w:type="dxa"/>
            <w:gridSpan w:val="2"/>
            <w:tcBorders>
              <w:top w:val="single" w:sz="4" w:space="0" w:color="000000"/>
              <w:left w:val="single" w:sz="4" w:space="0" w:color="000000"/>
              <w:bottom w:val="single" w:sz="4" w:space="0" w:color="000000"/>
              <w:right w:val="nil"/>
            </w:tcBorders>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1.1.2.3.1.1.2</w:t>
            </w:r>
          </w:p>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zh-CN"/>
              </w:rPr>
              <w:t>(469)</w:t>
            </w:r>
          </w:p>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ru-RU"/>
              </w:rPr>
            </w:pPr>
          </w:p>
        </w:tc>
        <w:tc>
          <w:tcPr>
            <w:tcW w:w="2443"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Ваулина Ю.Е.,</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Дули Д.,</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Подоляко О.Е.</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и другие</w:t>
            </w:r>
          </w:p>
        </w:tc>
        <w:tc>
          <w:tcPr>
            <w:tcW w:w="2259"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Английский язык</w:t>
            </w:r>
          </w:p>
        </w:tc>
        <w:tc>
          <w:tcPr>
            <w:tcW w:w="1056"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6</w:t>
            </w:r>
          </w:p>
        </w:tc>
        <w:tc>
          <w:tcPr>
            <w:tcW w:w="1630" w:type="dxa"/>
            <w:gridSpan w:val="3"/>
            <w:tcBorders>
              <w:top w:val="single" w:sz="4" w:space="0" w:color="000000"/>
              <w:left w:val="single" w:sz="4" w:space="0" w:color="000000"/>
              <w:bottom w:val="single" w:sz="4" w:space="0" w:color="000000"/>
              <w:right w:val="single" w:sz="4" w:space="0" w:color="auto"/>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 xml:space="preserve">Акционерное общество "Издательство </w:t>
            </w:r>
            <w:r w:rsidRPr="00652BA5">
              <w:rPr>
                <w:rFonts w:ascii="Times New Roman" w:eastAsia="Times New Roman" w:hAnsi="Times New Roman"/>
                <w:sz w:val="24"/>
                <w:szCs w:val="24"/>
                <w:lang w:val="ru-RU" w:eastAsia="ru-RU"/>
              </w:rPr>
              <w:lastRenderedPageBreak/>
              <w:t>"Просвещение"</w:t>
            </w:r>
          </w:p>
        </w:tc>
        <w:tc>
          <w:tcPr>
            <w:tcW w:w="1071" w:type="dxa"/>
            <w:gridSpan w:val="10"/>
            <w:tcBorders>
              <w:top w:val="single" w:sz="4" w:space="0" w:color="000000"/>
              <w:left w:val="single" w:sz="4" w:space="0" w:color="auto"/>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lastRenderedPageBreak/>
              <w:t>До 25 апреля 2027 года</w:t>
            </w:r>
          </w:p>
        </w:tc>
      </w:tr>
      <w:tr w:rsidR="00652BA5" w:rsidRPr="00652BA5" w:rsidTr="00652BA5">
        <w:trPr>
          <w:trHeight w:val="342"/>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bookmarkStart w:id="186" w:name="sub_1122143"/>
            <w:r w:rsidRPr="00652BA5">
              <w:rPr>
                <w:rFonts w:ascii="Times New Roman" w:eastAsia="Times New Roman" w:hAnsi="Times New Roman"/>
                <w:sz w:val="24"/>
                <w:szCs w:val="24"/>
                <w:lang w:val="ru-RU" w:eastAsia="ru-RU"/>
              </w:rPr>
              <w:lastRenderedPageBreak/>
              <w:t>1.1.2.2.1.4.3</w:t>
            </w:r>
            <w:bookmarkEnd w:id="186"/>
          </w:p>
        </w:tc>
        <w:tc>
          <w:tcPr>
            <w:tcW w:w="2443"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Ваулина Ю.Е.,</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Дули Д.,</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Подоляко О.Е.</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и другие</w:t>
            </w:r>
          </w:p>
        </w:tc>
        <w:tc>
          <w:tcPr>
            <w:tcW w:w="2259"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Английский язык</w:t>
            </w:r>
          </w:p>
        </w:tc>
        <w:tc>
          <w:tcPr>
            <w:tcW w:w="1056"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7</w:t>
            </w:r>
          </w:p>
        </w:tc>
        <w:tc>
          <w:tcPr>
            <w:tcW w:w="1630" w:type="dxa"/>
            <w:gridSpan w:val="3"/>
            <w:tcBorders>
              <w:top w:val="single" w:sz="4" w:space="0" w:color="000000"/>
              <w:left w:val="single" w:sz="4" w:space="0" w:color="000000"/>
              <w:bottom w:val="single" w:sz="4" w:space="0" w:color="000000"/>
              <w:right w:val="single" w:sz="4" w:space="0" w:color="auto"/>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Акционерное общество "Издательство "Просвещение"</w:t>
            </w:r>
          </w:p>
        </w:tc>
        <w:tc>
          <w:tcPr>
            <w:tcW w:w="1071" w:type="dxa"/>
            <w:gridSpan w:val="10"/>
            <w:tcBorders>
              <w:top w:val="single" w:sz="4" w:space="0" w:color="000000"/>
              <w:left w:val="single" w:sz="4" w:space="0" w:color="auto"/>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До 31 августа 2025 года</w:t>
            </w:r>
          </w:p>
        </w:tc>
      </w:tr>
      <w:tr w:rsidR="00652BA5" w:rsidRPr="00652BA5" w:rsidTr="00652BA5">
        <w:trPr>
          <w:trHeight w:val="342"/>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bookmarkStart w:id="187" w:name="sub_1122144"/>
            <w:r w:rsidRPr="00652BA5">
              <w:rPr>
                <w:rFonts w:ascii="Times New Roman" w:eastAsia="Times New Roman" w:hAnsi="Times New Roman"/>
                <w:sz w:val="24"/>
                <w:szCs w:val="24"/>
                <w:lang w:val="ru-RU" w:eastAsia="ru-RU"/>
              </w:rPr>
              <w:t>1.1.2.2.1.4.4</w:t>
            </w:r>
            <w:bookmarkEnd w:id="187"/>
          </w:p>
        </w:tc>
        <w:tc>
          <w:tcPr>
            <w:tcW w:w="2443"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Ваулина Ю.Е.,</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Дули Д.,</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Подоляко О.Е.</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и другие</w:t>
            </w:r>
          </w:p>
        </w:tc>
        <w:tc>
          <w:tcPr>
            <w:tcW w:w="2259"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Английский язык</w:t>
            </w:r>
          </w:p>
        </w:tc>
        <w:tc>
          <w:tcPr>
            <w:tcW w:w="1056"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8</w:t>
            </w:r>
          </w:p>
        </w:tc>
        <w:tc>
          <w:tcPr>
            <w:tcW w:w="1630" w:type="dxa"/>
            <w:gridSpan w:val="3"/>
            <w:tcBorders>
              <w:top w:val="single" w:sz="4" w:space="0" w:color="000000"/>
              <w:left w:val="single" w:sz="4" w:space="0" w:color="000000"/>
              <w:bottom w:val="single" w:sz="4" w:space="0" w:color="000000"/>
              <w:right w:val="single" w:sz="4" w:space="0" w:color="auto"/>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Акционерное общество "Издательство "Просвещение"</w:t>
            </w:r>
          </w:p>
        </w:tc>
        <w:tc>
          <w:tcPr>
            <w:tcW w:w="1071" w:type="dxa"/>
            <w:gridSpan w:val="10"/>
            <w:tcBorders>
              <w:top w:val="single" w:sz="4" w:space="0" w:color="000000"/>
              <w:left w:val="single" w:sz="4" w:space="0" w:color="auto"/>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До 31 августа 2026 года</w:t>
            </w:r>
          </w:p>
        </w:tc>
      </w:tr>
      <w:tr w:rsidR="00652BA5" w:rsidRPr="00652BA5" w:rsidTr="00652BA5">
        <w:trPr>
          <w:trHeight w:val="348"/>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bookmarkStart w:id="188" w:name="sub_1122145"/>
            <w:r w:rsidRPr="00652BA5">
              <w:rPr>
                <w:rFonts w:ascii="Times New Roman" w:eastAsia="Times New Roman" w:hAnsi="Times New Roman"/>
                <w:sz w:val="24"/>
                <w:szCs w:val="24"/>
                <w:lang w:val="ru-RU" w:eastAsia="ru-RU"/>
              </w:rPr>
              <w:t>1.1.2.2.1.4.5</w:t>
            </w:r>
            <w:bookmarkEnd w:id="188"/>
          </w:p>
        </w:tc>
        <w:tc>
          <w:tcPr>
            <w:tcW w:w="2443"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Ваулина Ю.Е.,</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Дули Д.,</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Подоляко О.Е.</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и другие</w:t>
            </w:r>
          </w:p>
        </w:tc>
        <w:tc>
          <w:tcPr>
            <w:tcW w:w="2259"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Английский язык</w:t>
            </w:r>
          </w:p>
        </w:tc>
        <w:tc>
          <w:tcPr>
            <w:tcW w:w="1056"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9</w:t>
            </w:r>
          </w:p>
        </w:tc>
        <w:tc>
          <w:tcPr>
            <w:tcW w:w="1630" w:type="dxa"/>
            <w:gridSpan w:val="3"/>
            <w:tcBorders>
              <w:top w:val="single" w:sz="4" w:space="0" w:color="000000"/>
              <w:left w:val="single" w:sz="4" w:space="0" w:color="000000"/>
              <w:bottom w:val="single" w:sz="4" w:space="0" w:color="000000"/>
              <w:right w:val="single" w:sz="4" w:space="0" w:color="auto"/>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Акционерное общество "Издательство "Просвещение"</w:t>
            </w:r>
          </w:p>
        </w:tc>
        <w:tc>
          <w:tcPr>
            <w:tcW w:w="1071" w:type="dxa"/>
            <w:gridSpan w:val="10"/>
            <w:tcBorders>
              <w:top w:val="single" w:sz="4" w:space="0" w:color="000000"/>
              <w:left w:val="single" w:sz="4" w:space="0" w:color="auto"/>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До 31 августа 2027 года</w:t>
            </w:r>
          </w:p>
        </w:tc>
      </w:tr>
      <w:tr w:rsidR="00652BA5" w:rsidRPr="00603C87" w:rsidTr="00652BA5">
        <w:trPr>
          <w:trHeight w:val="348"/>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bookmarkStart w:id="189" w:name="sub_11226"/>
            <w:r w:rsidRPr="00652BA5">
              <w:rPr>
                <w:rFonts w:ascii="Times New Roman" w:eastAsia="Times New Roman" w:hAnsi="Times New Roman"/>
                <w:sz w:val="24"/>
                <w:szCs w:val="24"/>
                <w:lang w:val="ru-RU" w:eastAsia="ru-RU"/>
              </w:rPr>
              <w:t>1.1.2.2.6</w:t>
            </w:r>
            <w:bookmarkEnd w:id="189"/>
          </w:p>
        </w:tc>
        <w:tc>
          <w:tcPr>
            <w:tcW w:w="8459" w:type="dxa"/>
            <w:gridSpan w:val="16"/>
            <w:tcBorders>
              <w:top w:val="single" w:sz="4" w:space="0" w:color="000000"/>
              <w:left w:val="single" w:sz="4" w:space="0" w:color="000000"/>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Второй иностранный язык. Немецкий язык (учебный предмет)</w:t>
            </w:r>
          </w:p>
        </w:tc>
      </w:tr>
      <w:tr w:rsidR="00652BA5" w:rsidRPr="00652BA5" w:rsidTr="00652BA5">
        <w:trPr>
          <w:trHeight w:val="348"/>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1.1.2.3.2.4.1.</w:t>
            </w:r>
          </w:p>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(520)</w:t>
            </w:r>
          </w:p>
        </w:tc>
        <w:tc>
          <w:tcPr>
            <w:tcW w:w="2443"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Аверин М.М.,</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Джин Ф.,</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Рорман Л.</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и другие</w:t>
            </w:r>
          </w:p>
        </w:tc>
        <w:tc>
          <w:tcPr>
            <w:tcW w:w="2259"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Немецкий язык.</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Второй иностранный язык</w:t>
            </w:r>
          </w:p>
        </w:tc>
        <w:tc>
          <w:tcPr>
            <w:tcW w:w="1056"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5</w:t>
            </w:r>
          </w:p>
        </w:tc>
        <w:tc>
          <w:tcPr>
            <w:tcW w:w="1630" w:type="dxa"/>
            <w:gridSpan w:val="3"/>
            <w:tcBorders>
              <w:top w:val="single" w:sz="4" w:space="0" w:color="000000"/>
              <w:left w:val="single" w:sz="4" w:space="0" w:color="000000"/>
              <w:bottom w:val="single" w:sz="4" w:space="0" w:color="000000"/>
              <w:right w:val="single" w:sz="4" w:space="0" w:color="auto"/>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Акционерное общество "Издательство "Просвещение"</w:t>
            </w:r>
          </w:p>
        </w:tc>
        <w:tc>
          <w:tcPr>
            <w:tcW w:w="1071" w:type="dxa"/>
            <w:gridSpan w:val="10"/>
            <w:tcBorders>
              <w:top w:val="single" w:sz="4" w:space="0" w:color="000000"/>
              <w:left w:val="single" w:sz="4" w:space="0" w:color="auto"/>
              <w:bottom w:val="single" w:sz="4" w:space="0" w:color="000000"/>
              <w:right w:val="single" w:sz="4" w:space="0" w:color="000000"/>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zh-CN"/>
              </w:rPr>
              <w:t>До 6 мая 2027 года</w:t>
            </w:r>
          </w:p>
        </w:tc>
      </w:tr>
      <w:tr w:rsidR="00652BA5" w:rsidRPr="00652BA5" w:rsidTr="00652BA5">
        <w:trPr>
          <w:trHeight w:val="225"/>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1.1.2.3.2.4.2</w:t>
            </w:r>
          </w:p>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(521)</w:t>
            </w:r>
          </w:p>
        </w:tc>
        <w:tc>
          <w:tcPr>
            <w:tcW w:w="2443"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Аверин М.М.,</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Джин Ф.,</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Рорман Л.</w:t>
            </w:r>
          </w:p>
        </w:tc>
        <w:tc>
          <w:tcPr>
            <w:tcW w:w="2259"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Немецкий язык.</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Второй иностранный язык</w:t>
            </w:r>
          </w:p>
        </w:tc>
        <w:tc>
          <w:tcPr>
            <w:tcW w:w="1056"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6</w:t>
            </w:r>
          </w:p>
        </w:tc>
        <w:tc>
          <w:tcPr>
            <w:tcW w:w="1630" w:type="dxa"/>
            <w:gridSpan w:val="3"/>
            <w:tcBorders>
              <w:top w:val="single" w:sz="4" w:space="0" w:color="000000"/>
              <w:left w:val="single" w:sz="4" w:space="0" w:color="000000"/>
              <w:bottom w:val="single" w:sz="4" w:space="0" w:color="000000"/>
              <w:right w:val="single" w:sz="4" w:space="0" w:color="auto"/>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Акционерное общество "Издательство "Просвещение"</w:t>
            </w:r>
          </w:p>
        </w:tc>
        <w:tc>
          <w:tcPr>
            <w:tcW w:w="1071" w:type="dxa"/>
            <w:gridSpan w:val="10"/>
            <w:tcBorders>
              <w:top w:val="single" w:sz="4" w:space="0" w:color="000000"/>
              <w:left w:val="single" w:sz="4" w:space="0" w:color="auto"/>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До 6 мая 2027 года</w:t>
            </w:r>
          </w:p>
        </w:tc>
      </w:tr>
      <w:tr w:rsidR="00652BA5" w:rsidRPr="00652BA5" w:rsidTr="00652BA5">
        <w:trPr>
          <w:trHeight w:val="348"/>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bookmarkStart w:id="190" w:name="sub_1122613"/>
            <w:r w:rsidRPr="00652BA5">
              <w:rPr>
                <w:rFonts w:ascii="Times New Roman" w:eastAsia="Times New Roman" w:hAnsi="Times New Roman"/>
                <w:sz w:val="24"/>
                <w:szCs w:val="24"/>
                <w:lang w:val="ru-RU" w:eastAsia="ru-RU"/>
              </w:rPr>
              <w:t>1.1.2.2.6.1.3</w:t>
            </w:r>
            <w:bookmarkEnd w:id="190"/>
          </w:p>
        </w:tc>
        <w:tc>
          <w:tcPr>
            <w:tcW w:w="2443"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Аверин М.М.,</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Джин Ф.,</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Рорман Л.</w:t>
            </w:r>
          </w:p>
        </w:tc>
        <w:tc>
          <w:tcPr>
            <w:tcW w:w="2259"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Немецкий язык.</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Второй иностранный язык</w:t>
            </w:r>
          </w:p>
        </w:tc>
        <w:tc>
          <w:tcPr>
            <w:tcW w:w="1056"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7</w:t>
            </w:r>
          </w:p>
        </w:tc>
        <w:tc>
          <w:tcPr>
            <w:tcW w:w="1630" w:type="dxa"/>
            <w:gridSpan w:val="3"/>
            <w:tcBorders>
              <w:top w:val="single" w:sz="4" w:space="0" w:color="000000"/>
              <w:left w:val="single" w:sz="4" w:space="0" w:color="000000"/>
              <w:bottom w:val="single" w:sz="4" w:space="0" w:color="000000"/>
              <w:right w:val="single" w:sz="4" w:space="0" w:color="auto"/>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Акционерное общество "Издательство "Просвещение"</w:t>
            </w:r>
          </w:p>
        </w:tc>
        <w:tc>
          <w:tcPr>
            <w:tcW w:w="1071" w:type="dxa"/>
            <w:gridSpan w:val="10"/>
            <w:tcBorders>
              <w:top w:val="single" w:sz="4" w:space="0" w:color="000000"/>
              <w:left w:val="single" w:sz="4" w:space="0" w:color="auto"/>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До 31 августа 2025 года</w:t>
            </w:r>
          </w:p>
        </w:tc>
      </w:tr>
      <w:tr w:rsidR="00652BA5" w:rsidRPr="00652BA5" w:rsidTr="00652BA5">
        <w:trPr>
          <w:trHeight w:val="342"/>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bookmarkStart w:id="191" w:name="sub_1122614"/>
            <w:r w:rsidRPr="00652BA5">
              <w:rPr>
                <w:rFonts w:ascii="Times New Roman" w:eastAsia="Times New Roman" w:hAnsi="Times New Roman"/>
                <w:sz w:val="24"/>
                <w:szCs w:val="24"/>
                <w:lang w:val="ru-RU" w:eastAsia="ru-RU"/>
              </w:rPr>
              <w:t>1.1.2.2.6.1.4</w:t>
            </w:r>
            <w:bookmarkEnd w:id="191"/>
          </w:p>
        </w:tc>
        <w:tc>
          <w:tcPr>
            <w:tcW w:w="2443"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Аверин М.М.,</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Джин Ф.,</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Рорман Л.</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и другие</w:t>
            </w:r>
          </w:p>
        </w:tc>
        <w:tc>
          <w:tcPr>
            <w:tcW w:w="2259"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Немецкий язык.</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Второй иностранный язык</w:t>
            </w:r>
          </w:p>
        </w:tc>
        <w:tc>
          <w:tcPr>
            <w:tcW w:w="1056"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8</w:t>
            </w:r>
          </w:p>
        </w:tc>
        <w:tc>
          <w:tcPr>
            <w:tcW w:w="1630" w:type="dxa"/>
            <w:gridSpan w:val="3"/>
            <w:tcBorders>
              <w:top w:val="single" w:sz="4" w:space="0" w:color="000000"/>
              <w:left w:val="single" w:sz="4" w:space="0" w:color="000000"/>
              <w:bottom w:val="single" w:sz="4" w:space="0" w:color="000000"/>
              <w:right w:val="single" w:sz="4" w:space="0" w:color="auto"/>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Акционерное общество "Издательство "Просвещение"</w:t>
            </w:r>
          </w:p>
        </w:tc>
        <w:tc>
          <w:tcPr>
            <w:tcW w:w="1071" w:type="dxa"/>
            <w:gridSpan w:val="10"/>
            <w:tcBorders>
              <w:top w:val="single" w:sz="4" w:space="0" w:color="000000"/>
              <w:left w:val="single" w:sz="4" w:space="0" w:color="auto"/>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До 31 августа 2026 года</w:t>
            </w:r>
          </w:p>
        </w:tc>
      </w:tr>
      <w:tr w:rsidR="00652BA5" w:rsidRPr="00652BA5" w:rsidTr="00652BA5">
        <w:trPr>
          <w:trHeight w:val="342"/>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bookmarkStart w:id="192" w:name="sub_1122615"/>
            <w:r w:rsidRPr="00652BA5">
              <w:rPr>
                <w:rFonts w:ascii="Times New Roman" w:eastAsia="Times New Roman" w:hAnsi="Times New Roman"/>
                <w:sz w:val="24"/>
                <w:szCs w:val="24"/>
                <w:lang w:val="ru-RU" w:eastAsia="ru-RU"/>
              </w:rPr>
              <w:t>1.1.2.2.6.1.5</w:t>
            </w:r>
            <w:bookmarkEnd w:id="192"/>
          </w:p>
        </w:tc>
        <w:tc>
          <w:tcPr>
            <w:tcW w:w="2443"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Аверин М.М.,</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Джин Ф.,</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Рорман Л.</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и другие</w:t>
            </w:r>
          </w:p>
        </w:tc>
        <w:tc>
          <w:tcPr>
            <w:tcW w:w="2259"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Немецкий язык.</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Второй иностранный язык</w:t>
            </w:r>
          </w:p>
        </w:tc>
        <w:tc>
          <w:tcPr>
            <w:tcW w:w="1056"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9</w:t>
            </w:r>
          </w:p>
        </w:tc>
        <w:tc>
          <w:tcPr>
            <w:tcW w:w="1630" w:type="dxa"/>
            <w:gridSpan w:val="3"/>
            <w:tcBorders>
              <w:top w:val="single" w:sz="4" w:space="0" w:color="000000"/>
              <w:left w:val="single" w:sz="4" w:space="0" w:color="000000"/>
              <w:bottom w:val="single" w:sz="4" w:space="0" w:color="000000"/>
              <w:right w:val="single" w:sz="4" w:space="0" w:color="auto"/>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Акционерное общество "Издательство "Просвещение"</w:t>
            </w:r>
          </w:p>
        </w:tc>
        <w:tc>
          <w:tcPr>
            <w:tcW w:w="1071" w:type="dxa"/>
            <w:gridSpan w:val="10"/>
            <w:tcBorders>
              <w:top w:val="single" w:sz="4" w:space="0" w:color="000000"/>
              <w:left w:val="single" w:sz="4" w:space="0" w:color="auto"/>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До 31 августа 2027 года</w:t>
            </w:r>
          </w:p>
        </w:tc>
      </w:tr>
      <w:tr w:rsidR="00652BA5" w:rsidRPr="00603C87" w:rsidTr="00652BA5">
        <w:trPr>
          <w:trHeight w:val="109"/>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bookmarkStart w:id="193" w:name="sub_1123"/>
            <w:r w:rsidRPr="00652BA5">
              <w:rPr>
                <w:rFonts w:ascii="Times New Roman" w:eastAsia="Times New Roman" w:hAnsi="Times New Roman"/>
                <w:sz w:val="24"/>
                <w:szCs w:val="24"/>
                <w:lang w:val="ru-RU" w:eastAsia="ru-RU"/>
              </w:rPr>
              <w:t>1.1.2.3.</w:t>
            </w:r>
            <w:bookmarkEnd w:id="193"/>
          </w:p>
        </w:tc>
        <w:tc>
          <w:tcPr>
            <w:tcW w:w="8459" w:type="dxa"/>
            <w:gridSpan w:val="16"/>
            <w:tcBorders>
              <w:top w:val="single" w:sz="4" w:space="0" w:color="000000"/>
              <w:left w:val="single" w:sz="4" w:space="0" w:color="000000"/>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Общественно-научные предметы (предметная область)</w:t>
            </w:r>
          </w:p>
        </w:tc>
      </w:tr>
      <w:tr w:rsidR="00652BA5" w:rsidRPr="00652BA5" w:rsidTr="00652BA5">
        <w:trPr>
          <w:trHeight w:val="116"/>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bookmarkStart w:id="194" w:name="sub_11231"/>
            <w:r w:rsidRPr="00652BA5">
              <w:rPr>
                <w:rFonts w:ascii="Times New Roman" w:eastAsia="Times New Roman" w:hAnsi="Times New Roman"/>
                <w:sz w:val="24"/>
                <w:szCs w:val="24"/>
                <w:lang w:val="ru-RU" w:eastAsia="ru-RU"/>
              </w:rPr>
              <w:lastRenderedPageBreak/>
              <w:t>1.1.2.3.1</w:t>
            </w:r>
            <w:bookmarkEnd w:id="194"/>
          </w:p>
        </w:tc>
        <w:tc>
          <w:tcPr>
            <w:tcW w:w="8459" w:type="dxa"/>
            <w:gridSpan w:val="16"/>
            <w:tcBorders>
              <w:top w:val="single" w:sz="4" w:space="0" w:color="000000"/>
              <w:left w:val="single" w:sz="4" w:space="0" w:color="000000"/>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История России (учебный предмет)</w:t>
            </w:r>
          </w:p>
        </w:tc>
      </w:tr>
      <w:tr w:rsidR="00652BA5" w:rsidRPr="00652BA5" w:rsidTr="00652BA5">
        <w:trPr>
          <w:trHeight w:val="342"/>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1.1.2.5.1.1.1</w:t>
            </w:r>
          </w:p>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(546)</w:t>
            </w:r>
          </w:p>
        </w:tc>
        <w:tc>
          <w:tcPr>
            <w:tcW w:w="2443"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Арсентьев Н.М.,</w:t>
            </w:r>
          </w:p>
          <w:p w:rsidR="00652BA5" w:rsidRPr="00652BA5" w:rsidRDefault="00652BA5" w:rsidP="007D5CB0">
            <w:pPr>
              <w:autoSpaceDE w:val="0"/>
              <w:autoSpaceDN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Данилов А.А.,</w:t>
            </w:r>
          </w:p>
          <w:p w:rsidR="00652BA5" w:rsidRPr="00652BA5" w:rsidRDefault="00652BA5" w:rsidP="007D5CB0">
            <w:pPr>
              <w:autoSpaceDE w:val="0"/>
              <w:autoSpaceDN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Стефанович П.С. и другие;</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под ред. Торкунова А.В.</w:t>
            </w:r>
          </w:p>
        </w:tc>
        <w:tc>
          <w:tcPr>
            <w:tcW w:w="2259"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История России (в 2 частях)</w:t>
            </w:r>
          </w:p>
        </w:tc>
        <w:tc>
          <w:tcPr>
            <w:tcW w:w="1056"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6</w:t>
            </w:r>
          </w:p>
        </w:tc>
        <w:tc>
          <w:tcPr>
            <w:tcW w:w="1565" w:type="dxa"/>
            <w:tcBorders>
              <w:top w:val="single" w:sz="4" w:space="0" w:color="000000"/>
              <w:left w:val="single" w:sz="4" w:space="0" w:color="000000"/>
              <w:bottom w:val="single" w:sz="4" w:space="0" w:color="000000"/>
              <w:right w:val="single" w:sz="4" w:space="0" w:color="auto"/>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Акционерное общество "Издательство "Просвещение"</w:t>
            </w:r>
          </w:p>
        </w:tc>
        <w:tc>
          <w:tcPr>
            <w:tcW w:w="1136" w:type="dxa"/>
            <w:gridSpan w:val="12"/>
            <w:tcBorders>
              <w:top w:val="single" w:sz="4" w:space="0" w:color="000000"/>
              <w:left w:val="single" w:sz="4" w:space="0" w:color="auto"/>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До 16 мая 2027 года</w:t>
            </w:r>
          </w:p>
        </w:tc>
      </w:tr>
      <w:tr w:rsidR="00652BA5" w:rsidRPr="00652BA5" w:rsidTr="00652BA5">
        <w:trPr>
          <w:trHeight w:val="232"/>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bookmarkStart w:id="195" w:name="sub_1123112"/>
            <w:r w:rsidRPr="00652BA5">
              <w:rPr>
                <w:rFonts w:ascii="Times New Roman" w:eastAsia="Times New Roman" w:hAnsi="Times New Roman"/>
                <w:sz w:val="24"/>
                <w:szCs w:val="24"/>
                <w:lang w:val="ru-RU" w:eastAsia="ru-RU"/>
              </w:rPr>
              <w:t>1.1.2.3.1.1.2</w:t>
            </w:r>
            <w:bookmarkEnd w:id="195"/>
          </w:p>
        </w:tc>
        <w:tc>
          <w:tcPr>
            <w:tcW w:w="2443"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Арсентьев Н.М.,</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Данилов А.А.,</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Курукин И.В.</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и другие;</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под редакцией Торкунова А.В.</w:t>
            </w:r>
          </w:p>
        </w:tc>
        <w:tc>
          <w:tcPr>
            <w:tcW w:w="2259"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История России (в 2 частях)</w:t>
            </w:r>
          </w:p>
        </w:tc>
        <w:tc>
          <w:tcPr>
            <w:tcW w:w="1056"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7</w:t>
            </w:r>
          </w:p>
        </w:tc>
        <w:tc>
          <w:tcPr>
            <w:tcW w:w="1565" w:type="dxa"/>
            <w:tcBorders>
              <w:top w:val="single" w:sz="4" w:space="0" w:color="000000"/>
              <w:left w:val="single" w:sz="4" w:space="0" w:color="000000"/>
              <w:bottom w:val="single" w:sz="4" w:space="0" w:color="000000"/>
              <w:right w:val="single" w:sz="4" w:space="0" w:color="auto"/>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Акционерное общество "Издательство "Просвещение"</w:t>
            </w:r>
          </w:p>
        </w:tc>
        <w:tc>
          <w:tcPr>
            <w:tcW w:w="1136" w:type="dxa"/>
            <w:gridSpan w:val="12"/>
            <w:tcBorders>
              <w:top w:val="single" w:sz="4" w:space="0" w:color="000000"/>
              <w:left w:val="single" w:sz="4" w:space="0" w:color="auto"/>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До 31 августа 2024 года</w:t>
            </w:r>
          </w:p>
        </w:tc>
      </w:tr>
      <w:tr w:rsidR="00652BA5" w:rsidRPr="00652BA5" w:rsidTr="00652BA5">
        <w:trPr>
          <w:trHeight w:val="225"/>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bookmarkStart w:id="196" w:name="sub_1123113"/>
            <w:r w:rsidRPr="00652BA5">
              <w:rPr>
                <w:rFonts w:ascii="Times New Roman" w:eastAsia="Times New Roman" w:hAnsi="Times New Roman"/>
                <w:sz w:val="24"/>
                <w:szCs w:val="24"/>
                <w:lang w:val="ru-RU" w:eastAsia="ru-RU"/>
              </w:rPr>
              <w:t>1.1.2.3.1.1.3</w:t>
            </w:r>
            <w:bookmarkEnd w:id="196"/>
          </w:p>
        </w:tc>
        <w:tc>
          <w:tcPr>
            <w:tcW w:w="2443"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Арсентьев Н.М.,</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Данилов А.А.,</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Курукин И.В.</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и другие;</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под редакцией Торкунова А.В.</w:t>
            </w:r>
          </w:p>
        </w:tc>
        <w:tc>
          <w:tcPr>
            <w:tcW w:w="2259"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История России (в 2 частях)</w:t>
            </w:r>
          </w:p>
        </w:tc>
        <w:tc>
          <w:tcPr>
            <w:tcW w:w="1056"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8</w:t>
            </w:r>
          </w:p>
        </w:tc>
        <w:tc>
          <w:tcPr>
            <w:tcW w:w="1565" w:type="dxa"/>
            <w:tcBorders>
              <w:top w:val="single" w:sz="4" w:space="0" w:color="000000"/>
              <w:left w:val="single" w:sz="4" w:space="0" w:color="000000"/>
              <w:bottom w:val="single" w:sz="4" w:space="0" w:color="000000"/>
              <w:right w:val="single" w:sz="4" w:space="0" w:color="auto"/>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Акционерное общество "Издательство "Просвещение"</w:t>
            </w:r>
          </w:p>
        </w:tc>
        <w:tc>
          <w:tcPr>
            <w:tcW w:w="1136" w:type="dxa"/>
            <w:gridSpan w:val="12"/>
            <w:tcBorders>
              <w:top w:val="single" w:sz="4" w:space="0" w:color="000000"/>
              <w:left w:val="single" w:sz="4" w:space="0" w:color="auto"/>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До 31 августа 2025 года</w:t>
            </w:r>
          </w:p>
        </w:tc>
      </w:tr>
      <w:tr w:rsidR="00652BA5" w:rsidRPr="00652BA5" w:rsidTr="00652BA5">
        <w:trPr>
          <w:trHeight w:val="225"/>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bookmarkStart w:id="197" w:name="sub_1123114"/>
            <w:r w:rsidRPr="00652BA5">
              <w:rPr>
                <w:rFonts w:ascii="Times New Roman" w:eastAsia="Times New Roman" w:hAnsi="Times New Roman"/>
                <w:sz w:val="24"/>
                <w:szCs w:val="24"/>
                <w:lang w:val="ru-RU" w:eastAsia="ru-RU"/>
              </w:rPr>
              <w:t>1.1.2.3.1.1.4</w:t>
            </w:r>
            <w:bookmarkEnd w:id="197"/>
          </w:p>
        </w:tc>
        <w:tc>
          <w:tcPr>
            <w:tcW w:w="2443"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Арсентьев Н.М.,</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Данилов А.А.,</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Левандовский А.А.</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и другие;</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под редакцией Торкунова А.В.</w:t>
            </w:r>
          </w:p>
        </w:tc>
        <w:tc>
          <w:tcPr>
            <w:tcW w:w="2259"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История России (в 2 частях)</w:t>
            </w:r>
          </w:p>
        </w:tc>
        <w:tc>
          <w:tcPr>
            <w:tcW w:w="1056"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9</w:t>
            </w:r>
          </w:p>
        </w:tc>
        <w:tc>
          <w:tcPr>
            <w:tcW w:w="1565" w:type="dxa"/>
            <w:tcBorders>
              <w:top w:val="single" w:sz="4" w:space="0" w:color="000000"/>
              <w:left w:val="single" w:sz="4" w:space="0" w:color="000000"/>
              <w:bottom w:val="single" w:sz="4" w:space="0" w:color="000000"/>
              <w:right w:val="single" w:sz="4" w:space="0" w:color="auto"/>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Акционерное общество "Издательство "Просвещение"</w:t>
            </w:r>
          </w:p>
        </w:tc>
        <w:tc>
          <w:tcPr>
            <w:tcW w:w="1136" w:type="dxa"/>
            <w:gridSpan w:val="12"/>
            <w:tcBorders>
              <w:top w:val="single" w:sz="4" w:space="0" w:color="000000"/>
              <w:left w:val="single" w:sz="4" w:space="0" w:color="auto"/>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До 31 августа 2026 года</w:t>
            </w:r>
          </w:p>
        </w:tc>
      </w:tr>
      <w:tr w:rsidR="00652BA5" w:rsidRPr="00652BA5" w:rsidTr="00652BA5">
        <w:trPr>
          <w:trHeight w:val="116"/>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bookmarkStart w:id="198" w:name="sub_11232"/>
            <w:r w:rsidRPr="00652BA5">
              <w:rPr>
                <w:rFonts w:ascii="Times New Roman" w:eastAsia="Times New Roman" w:hAnsi="Times New Roman"/>
                <w:sz w:val="24"/>
                <w:szCs w:val="24"/>
                <w:lang w:val="ru-RU" w:eastAsia="ru-RU"/>
              </w:rPr>
              <w:t>1.1.2.3.2</w:t>
            </w:r>
            <w:bookmarkEnd w:id="198"/>
          </w:p>
        </w:tc>
        <w:tc>
          <w:tcPr>
            <w:tcW w:w="8459" w:type="dxa"/>
            <w:gridSpan w:val="16"/>
            <w:tcBorders>
              <w:top w:val="single" w:sz="4" w:space="0" w:color="000000"/>
              <w:left w:val="single" w:sz="4" w:space="0" w:color="000000"/>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Всеобщая История (учебный предмет)</w:t>
            </w:r>
          </w:p>
        </w:tc>
      </w:tr>
      <w:tr w:rsidR="00652BA5" w:rsidRPr="00652BA5" w:rsidTr="00652BA5">
        <w:trPr>
          <w:trHeight w:val="116"/>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1.1.2.5.1.2.1.</w:t>
            </w:r>
          </w:p>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(550)</w:t>
            </w:r>
          </w:p>
        </w:tc>
        <w:tc>
          <w:tcPr>
            <w:tcW w:w="2443"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Вигасин А.А.,</w:t>
            </w:r>
          </w:p>
          <w:p w:rsidR="00652BA5" w:rsidRPr="00652BA5" w:rsidRDefault="00652BA5" w:rsidP="007D5CB0">
            <w:pPr>
              <w:autoSpaceDE w:val="0"/>
              <w:autoSpaceDN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Годер Г.И.,</w:t>
            </w:r>
          </w:p>
          <w:p w:rsidR="00652BA5" w:rsidRPr="00652BA5" w:rsidRDefault="00652BA5" w:rsidP="007D5CB0">
            <w:pPr>
              <w:autoSpaceDE w:val="0"/>
              <w:autoSpaceDN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Свенцицкая И.С.;</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под ред. Искендерова А.А.</w:t>
            </w:r>
          </w:p>
        </w:tc>
        <w:tc>
          <w:tcPr>
            <w:tcW w:w="2259"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Всеобщая история. История Древнего мира</w:t>
            </w:r>
          </w:p>
        </w:tc>
        <w:tc>
          <w:tcPr>
            <w:tcW w:w="1056"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5</w:t>
            </w:r>
          </w:p>
        </w:tc>
        <w:tc>
          <w:tcPr>
            <w:tcW w:w="1565" w:type="dxa"/>
            <w:tcBorders>
              <w:top w:val="single" w:sz="4" w:space="0" w:color="000000"/>
              <w:left w:val="single" w:sz="4" w:space="0" w:color="000000"/>
              <w:bottom w:val="single" w:sz="4" w:space="0" w:color="000000"/>
              <w:right w:val="single" w:sz="4" w:space="0" w:color="auto"/>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Акционерное общество "Издательство "Просвещение"</w:t>
            </w:r>
          </w:p>
        </w:tc>
        <w:tc>
          <w:tcPr>
            <w:tcW w:w="1136" w:type="dxa"/>
            <w:gridSpan w:val="12"/>
            <w:tcBorders>
              <w:top w:val="single" w:sz="4" w:space="0" w:color="000000"/>
              <w:left w:val="single" w:sz="4" w:space="0" w:color="auto"/>
              <w:bottom w:val="single" w:sz="4" w:space="0" w:color="000000"/>
              <w:right w:val="single" w:sz="4" w:space="0" w:color="000000"/>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zh-CN"/>
              </w:rPr>
              <w:t>До 25 апреля 2027 года</w:t>
            </w:r>
          </w:p>
        </w:tc>
      </w:tr>
      <w:tr w:rsidR="00652BA5" w:rsidRPr="00652BA5" w:rsidTr="00652BA5">
        <w:trPr>
          <w:trHeight w:val="342"/>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1.1.2.5.1.2.2.</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(551)</w:t>
            </w:r>
          </w:p>
        </w:tc>
        <w:tc>
          <w:tcPr>
            <w:tcW w:w="2443"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Агибалова Е.В.,</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Донской Г.М.;</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под редакцией Сванидзе А.А.</w:t>
            </w:r>
          </w:p>
        </w:tc>
        <w:tc>
          <w:tcPr>
            <w:tcW w:w="2259"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Всеобщая история. История Средних веков</w:t>
            </w:r>
          </w:p>
        </w:tc>
        <w:tc>
          <w:tcPr>
            <w:tcW w:w="1056"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6</w:t>
            </w:r>
          </w:p>
        </w:tc>
        <w:tc>
          <w:tcPr>
            <w:tcW w:w="1565" w:type="dxa"/>
            <w:tcBorders>
              <w:top w:val="single" w:sz="4" w:space="0" w:color="000000"/>
              <w:left w:val="single" w:sz="4" w:space="0" w:color="000000"/>
              <w:bottom w:val="single" w:sz="4" w:space="0" w:color="000000"/>
              <w:right w:val="single" w:sz="4" w:space="0" w:color="auto"/>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Акционерное общество "Издательство "Просвещение"</w:t>
            </w:r>
          </w:p>
        </w:tc>
        <w:tc>
          <w:tcPr>
            <w:tcW w:w="1136" w:type="dxa"/>
            <w:gridSpan w:val="12"/>
            <w:tcBorders>
              <w:top w:val="single" w:sz="4" w:space="0" w:color="000000"/>
              <w:left w:val="single" w:sz="4" w:space="0" w:color="auto"/>
              <w:bottom w:val="single" w:sz="4" w:space="0" w:color="000000"/>
              <w:right w:val="single" w:sz="4" w:space="0" w:color="000000"/>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zh-CN"/>
              </w:rPr>
              <w:t>До 25 апреля 2027 года</w:t>
            </w:r>
          </w:p>
        </w:tc>
      </w:tr>
      <w:tr w:rsidR="00652BA5" w:rsidRPr="00652BA5" w:rsidTr="00652BA5">
        <w:trPr>
          <w:trHeight w:val="348"/>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bookmarkStart w:id="199" w:name="sub_1123213"/>
            <w:r w:rsidRPr="00652BA5">
              <w:rPr>
                <w:rFonts w:ascii="Times New Roman" w:eastAsia="Times New Roman" w:hAnsi="Times New Roman"/>
                <w:sz w:val="24"/>
                <w:szCs w:val="24"/>
                <w:lang w:val="ru-RU" w:eastAsia="ru-RU"/>
              </w:rPr>
              <w:t>1.1.2.3.2.1.3</w:t>
            </w:r>
            <w:bookmarkEnd w:id="199"/>
          </w:p>
        </w:tc>
        <w:tc>
          <w:tcPr>
            <w:tcW w:w="2443"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Юдовская А.Я.,</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Баранов П.А.,</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Ванюшкина Л.М.;</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под редакцией Искендерова А.А.</w:t>
            </w:r>
          </w:p>
        </w:tc>
        <w:tc>
          <w:tcPr>
            <w:tcW w:w="2259"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Всеобщая история. История Нового времени</w:t>
            </w:r>
          </w:p>
        </w:tc>
        <w:tc>
          <w:tcPr>
            <w:tcW w:w="1056"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7</w:t>
            </w:r>
          </w:p>
        </w:tc>
        <w:tc>
          <w:tcPr>
            <w:tcW w:w="1565" w:type="dxa"/>
            <w:tcBorders>
              <w:top w:val="single" w:sz="4" w:space="0" w:color="000000"/>
              <w:left w:val="single" w:sz="4" w:space="0" w:color="000000"/>
              <w:bottom w:val="single" w:sz="4" w:space="0" w:color="000000"/>
              <w:right w:val="single" w:sz="4" w:space="0" w:color="auto"/>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Акционерное общество "Издательство "Просвещение"</w:t>
            </w:r>
          </w:p>
        </w:tc>
        <w:tc>
          <w:tcPr>
            <w:tcW w:w="1136" w:type="dxa"/>
            <w:gridSpan w:val="12"/>
            <w:tcBorders>
              <w:top w:val="single" w:sz="4" w:space="0" w:color="000000"/>
              <w:left w:val="single" w:sz="4" w:space="0" w:color="auto"/>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До 31 августа 2025 года</w:t>
            </w:r>
          </w:p>
        </w:tc>
      </w:tr>
      <w:tr w:rsidR="00652BA5" w:rsidRPr="00652BA5" w:rsidTr="00652BA5">
        <w:trPr>
          <w:trHeight w:val="342"/>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bookmarkStart w:id="200" w:name="sub_1123214"/>
            <w:r w:rsidRPr="00652BA5">
              <w:rPr>
                <w:rFonts w:ascii="Times New Roman" w:eastAsia="Times New Roman" w:hAnsi="Times New Roman"/>
                <w:sz w:val="24"/>
                <w:szCs w:val="24"/>
                <w:lang w:val="ru-RU" w:eastAsia="ru-RU"/>
              </w:rPr>
              <w:t>1.1.2.3.2.1.4</w:t>
            </w:r>
            <w:bookmarkEnd w:id="200"/>
          </w:p>
        </w:tc>
        <w:tc>
          <w:tcPr>
            <w:tcW w:w="2443"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Юдовская А.Я.,</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Баранов П.А.,</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Ванюшкина Л.М.</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и другие;</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под редакцией Искендерова А.А.</w:t>
            </w:r>
          </w:p>
        </w:tc>
        <w:tc>
          <w:tcPr>
            <w:tcW w:w="2259"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Всеобщая история. История Нового времени</w:t>
            </w:r>
          </w:p>
        </w:tc>
        <w:tc>
          <w:tcPr>
            <w:tcW w:w="1056"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8</w:t>
            </w:r>
          </w:p>
        </w:tc>
        <w:tc>
          <w:tcPr>
            <w:tcW w:w="1565" w:type="dxa"/>
            <w:tcBorders>
              <w:top w:val="single" w:sz="4" w:space="0" w:color="000000"/>
              <w:left w:val="single" w:sz="4" w:space="0" w:color="000000"/>
              <w:bottom w:val="single" w:sz="4" w:space="0" w:color="000000"/>
              <w:right w:val="single" w:sz="4" w:space="0" w:color="auto"/>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Акционерное общество "Издательство "Просвещение"</w:t>
            </w:r>
          </w:p>
        </w:tc>
        <w:tc>
          <w:tcPr>
            <w:tcW w:w="1136" w:type="dxa"/>
            <w:gridSpan w:val="12"/>
            <w:tcBorders>
              <w:top w:val="single" w:sz="4" w:space="0" w:color="000000"/>
              <w:left w:val="single" w:sz="4" w:space="0" w:color="auto"/>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До 31 августа 2026 года</w:t>
            </w:r>
          </w:p>
        </w:tc>
      </w:tr>
      <w:tr w:rsidR="00652BA5" w:rsidRPr="00652BA5" w:rsidTr="00652BA5">
        <w:trPr>
          <w:trHeight w:val="109"/>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bookmarkStart w:id="201" w:name="sub_1123215"/>
            <w:r w:rsidRPr="00652BA5">
              <w:rPr>
                <w:rFonts w:ascii="Times New Roman" w:eastAsia="Times New Roman" w:hAnsi="Times New Roman"/>
                <w:sz w:val="24"/>
                <w:szCs w:val="24"/>
                <w:lang w:val="ru-RU" w:eastAsia="ru-RU"/>
              </w:rPr>
              <w:t>1.1.2.3.2.1.5</w:t>
            </w:r>
            <w:bookmarkEnd w:id="201"/>
          </w:p>
        </w:tc>
        <w:tc>
          <w:tcPr>
            <w:tcW w:w="2443"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Юдовская А.Я.,</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Баранов П.А.,</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lastRenderedPageBreak/>
              <w:t>Ванюшкина Л.М.</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и другие;</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под редакцией Искендерова А.А.</w:t>
            </w:r>
          </w:p>
        </w:tc>
        <w:tc>
          <w:tcPr>
            <w:tcW w:w="2259"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lastRenderedPageBreak/>
              <w:t xml:space="preserve">Всеобщая история. История Нового </w:t>
            </w:r>
            <w:r w:rsidRPr="00652BA5">
              <w:rPr>
                <w:rFonts w:ascii="Times New Roman" w:eastAsia="Times New Roman" w:hAnsi="Times New Roman"/>
                <w:sz w:val="24"/>
                <w:szCs w:val="24"/>
                <w:lang w:val="ru-RU" w:eastAsia="ru-RU"/>
              </w:rPr>
              <w:lastRenderedPageBreak/>
              <w:t>времени</w:t>
            </w:r>
          </w:p>
        </w:tc>
        <w:tc>
          <w:tcPr>
            <w:tcW w:w="1056"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lastRenderedPageBreak/>
              <w:t>9</w:t>
            </w:r>
          </w:p>
        </w:tc>
        <w:tc>
          <w:tcPr>
            <w:tcW w:w="1565" w:type="dxa"/>
            <w:tcBorders>
              <w:top w:val="single" w:sz="4" w:space="0" w:color="000000"/>
              <w:left w:val="single" w:sz="4" w:space="0" w:color="000000"/>
              <w:bottom w:val="single" w:sz="4" w:space="0" w:color="000000"/>
              <w:right w:val="single" w:sz="4" w:space="0" w:color="auto"/>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 xml:space="preserve">Акционерное общество </w:t>
            </w:r>
            <w:r w:rsidRPr="00652BA5">
              <w:rPr>
                <w:rFonts w:ascii="Times New Roman" w:eastAsia="Times New Roman" w:hAnsi="Times New Roman"/>
                <w:sz w:val="24"/>
                <w:szCs w:val="24"/>
                <w:lang w:val="ru-RU" w:eastAsia="ru-RU"/>
              </w:rPr>
              <w:lastRenderedPageBreak/>
              <w:t>"Издательство "Просвещение"</w:t>
            </w:r>
          </w:p>
        </w:tc>
        <w:tc>
          <w:tcPr>
            <w:tcW w:w="1136" w:type="dxa"/>
            <w:gridSpan w:val="12"/>
            <w:tcBorders>
              <w:top w:val="single" w:sz="4" w:space="0" w:color="000000"/>
              <w:left w:val="single" w:sz="4" w:space="0" w:color="auto"/>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lastRenderedPageBreak/>
              <w:t xml:space="preserve">До 31 августа </w:t>
            </w:r>
            <w:r w:rsidRPr="00652BA5">
              <w:rPr>
                <w:rFonts w:ascii="Times New Roman" w:eastAsia="Times New Roman" w:hAnsi="Times New Roman"/>
                <w:sz w:val="24"/>
                <w:szCs w:val="24"/>
                <w:lang w:val="ru-RU" w:eastAsia="ru-RU"/>
              </w:rPr>
              <w:lastRenderedPageBreak/>
              <w:t>2027 года</w:t>
            </w:r>
          </w:p>
        </w:tc>
      </w:tr>
      <w:tr w:rsidR="00652BA5" w:rsidRPr="00652BA5" w:rsidTr="00652BA5">
        <w:trPr>
          <w:trHeight w:val="116"/>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bookmarkStart w:id="202" w:name="sub_11233"/>
            <w:r w:rsidRPr="00652BA5">
              <w:rPr>
                <w:rFonts w:ascii="Times New Roman" w:eastAsia="Times New Roman" w:hAnsi="Times New Roman"/>
                <w:sz w:val="24"/>
                <w:szCs w:val="24"/>
                <w:lang w:val="ru-RU" w:eastAsia="ru-RU"/>
              </w:rPr>
              <w:lastRenderedPageBreak/>
              <w:t>1.1.2.3.3</w:t>
            </w:r>
            <w:bookmarkEnd w:id="202"/>
          </w:p>
        </w:tc>
        <w:tc>
          <w:tcPr>
            <w:tcW w:w="8459" w:type="dxa"/>
            <w:gridSpan w:val="16"/>
            <w:tcBorders>
              <w:top w:val="single" w:sz="4" w:space="0" w:color="000000"/>
              <w:left w:val="single" w:sz="4" w:space="0" w:color="000000"/>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Обществознание (учебный предмет)</w:t>
            </w:r>
          </w:p>
        </w:tc>
      </w:tr>
      <w:tr w:rsidR="00652BA5" w:rsidRPr="00652BA5" w:rsidTr="00652BA5">
        <w:trPr>
          <w:trHeight w:val="574"/>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1.1.2.5.2.1.1</w:t>
            </w:r>
          </w:p>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(574)</w:t>
            </w:r>
          </w:p>
        </w:tc>
        <w:tc>
          <w:tcPr>
            <w:tcW w:w="2443"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Боголюбов Л.Н.,</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Рутковская Е.Л., Иванова Л.Ф. и другие</w:t>
            </w:r>
          </w:p>
        </w:tc>
        <w:tc>
          <w:tcPr>
            <w:tcW w:w="2259"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Обществознание</w:t>
            </w:r>
          </w:p>
        </w:tc>
        <w:tc>
          <w:tcPr>
            <w:tcW w:w="1056"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6</w:t>
            </w:r>
          </w:p>
        </w:tc>
        <w:tc>
          <w:tcPr>
            <w:tcW w:w="1565" w:type="dxa"/>
            <w:tcBorders>
              <w:top w:val="single" w:sz="4" w:space="0" w:color="000000"/>
              <w:left w:val="single" w:sz="4" w:space="0" w:color="000000"/>
              <w:bottom w:val="single" w:sz="4" w:space="0" w:color="000000"/>
              <w:right w:val="single" w:sz="4" w:space="0" w:color="auto"/>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Акционерное общество "Издательство "Просвещение"</w:t>
            </w:r>
          </w:p>
        </w:tc>
        <w:tc>
          <w:tcPr>
            <w:tcW w:w="1136" w:type="dxa"/>
            <w:gridSpan w:val="12"/>
            <w:tcBorders>
              <w:top w:val="single" w:sz="4" w:space="0" w:color="000000"/>
              <w:left w:val="single" w:sz="4" w:space="0" w:color="auto"/>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До 28 апреля 2027 года</w:t>
            </w:r>
          </w:p>
        </w:tc>
      </w:tr>
      <w:tr w:rsidR="00652BA5" w:rsidRPr="00652BA5" w:rsidTr="00652BA5">
        <w:trPr>
          <w:trHeight w:val="458"/>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bookmarkStart w:id="203" w:name="sub_1123312"/>
            <w:r w:rsidRPr="00652BA5">
              <w:rPr>
                <w:rFonts w:ascii="Times New Roman" w:eastAsia="Times New Roman" w:hAnsi="Times New Roman"/>
                <w:sz w:val="24"/>
                <w:szCs w:val="24"/>
                <w:lang w:val="ru-RU" w:eastAsia="ru-RU"/>
              </w:rPr>
              <w:t>1.1.2.3.3.1.2</w:t>
            </w:r>
            <w:bookmarkEnd w:id="203"/>
          </w:p>
        </w:tc>
        <w:tc>
          <w:tcPr>
            <w:tcW w:w="2443"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Боголюбов Л.Н.,</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Иванова Л.Ф.,</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Городецкая Н.И.</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и другие</w:t>
            </w:r>
          </w:p>
        </w:tc>
        <w:tc>
          <w:tcPr>
            <w:tcW w:w="2259"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Обществознание</w:t>
            </w:r>
          </w:p>
        </w:tc>
        <w:tc>
          <w:tcPr>
            <w:tcW w:w="1056"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7</w:t>
            </w:r>
          </w:p>
        </w:tc>
        <w:tc>
          <w:tcPr>
            <w:tcW w:w="1565" w:type="dxa"/>
            <w:tcBorders>
              <w:top w:val="single" w:sz="4" w:space="0" w:color="000000"/>
              <w:left w:val="single" w:sz="4" w:space="0" w:color="000000"/>
              <w:bottom w:val="single" w:sz="4" w:space="0" w:color="000000"/>
              <w:right w:val="single" w:sz="4" w:space="0" w:color="auto"/>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Акционерное общество "Издательство "Просвещение"</w:t>
            </w:r>
          </w:p>
        </w:tc>
        <w:tc>
          <w:tcPr>
            <w:tcW w:w="1136" w:type="dxa"/>
            <w:gridSpan w:val="12"/>
            <w:tcBorders>
              <w:top w:val="single" w:sz="4" w:space="0" w:color="000000"/>
              <w:left w:val="single" w:sz="4" w:space="0" w:color="auto"/>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До 31 августа 2024 года</w:t>
            </w:r>
          </w:p>
        </w:tc>
      </w:tr>
      <w:tr w:rsidR="00652BA5" w:rsidRPr="00652BA5" w:rsidTr="00652BA5">
        <w:trPr>
          <w:trHeight w:val="458"/>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bookmarkStart w:id="204" w:name="sub_1123313"/>
            <w:r w:rsidRPr="00652BA5">
              <w:rPr>
                <w:rFonts w:ascii="Times New Roman" w:eastAsia="Times New Roman" w:hAnsi="Times New Roman"/>
                <w:sz w:val="24"/>
                <w:szCs w:val="24"/>
                <w:lang w:val="ru-RU" w:eastAsia="ru-RU"/>
              </w:rPr>
              <w:t>1.1.2.3.3.1.3</w:t>
            </w:r>
            <w:bookmarkEnd w:id="204"/>
          </w:p>
        </w:tc>
        <w:tc>
          <w:tcPr>
            <w:tcW w:w="2443"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Боголюбов Л.Н.,</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Лазебникова А.Ю.,</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Городецкая Н.И.</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и другие</w:t>
            </w:r>
          </w:p>
        </w:tc>
        <w:tc>
          <w:tcPr>
            <w:tcW w:w="2259"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Обществознание</w:t>
            </w:r>
          </w:p>
        </w:tc>
        <w:tc>
          <w:tcPr>
            <w:tcW w:w="1056"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8</w:t>
            </w:r>
          </w:p>
        </w:tc>
        <w:tc>
          <w:tcPr>
            <w:tcW w:w="1565" w:type="dxa"/>
            <w:tcBorders>
              <w:top w:val="single" w:sz="4" w:space="0" w:color="000000"/>
              <w:left w:val="single" w:sz="4" w:space="0" w:color="000000"/>
              <w:bottom w:val="single" w:sz="4" w:space="0" w:color="000000"/>
              <w:right w:val="single" w:sz="4" w:space="0" w:color="auto"/>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Акционерное общество "Издательство "Просвещение"</w:t>
            </w:r>
          </w:p>
        </w:tc>
        <w:tc>
          <w:tcPr>
            <w:tcW w:w="1136" w:type="dxa"/>
            <w:gridSpan w:val="12"/>
            <w:tcBorders>
              <w:top w:val="single" w:sz="4" w:space="0" w:color="000000"/>
              <w:left w:val="single" w:sz="4" w:space="0" w:color="auto"/>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До 31 августа 2025 года</w:t>
            </w:r>
          </w:p>
        </w:tc>
      </w:tr>
      <w:tr w:rsidR="00652BA5" w:rsidRPr="00652BA5" w:rsidTr="00652BA5">
        <w:trPr>
          <w:trHeight w:val="458"/>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bookmarkStart w:id="205" w:name="sub_1123314"/>
            <w:r w:rsidRPr="00652BA5">
              <w:rPr>
                <w:rFonts w:ascii="Times New Roman" w:eastAsia="Times New Roman" w:hAnsi="Times New Roman"/>
                <w:sz w:val="24"/>
                <w:szCs w:val="24"/>
                <w:lang w:val="ru-RU" w:eastAsia="ru-RU"/>
              </w:rPr>
              <w:t>1.1.2.3.3.1.4</w:t>
            </w:r>
            <w:bookmarkEnd w:id="205"/>
          </w:p>
        </w:tc>
        <w:tc>
          <w:tcPr>
            <w:tcW w:w="2443"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Боголюбов Л.Н.,</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Лазебникова А.Ю.,</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Матвеев А.И.</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и другие</w:t>
            </w:r>
          </w:p>
        </w:tc>
        <w:tc>
          <w:tcPr>
            <w:tcW w:w="2259"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Обществознание</w:t>
            </w:r>
          </w:p>
        </w:tc>
        <w:tc>
          <w:tcPr>
            <w:tcW w:w="1056"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9</w:t>
            </w:r>
          </w:p>
        </w:tc>
        <w:tc>
          <w:tcPr>
            <w:tcW w:w="1565" w:type="dxa"/>
            <w:tcBorders>
              <w:top w:val="single" w:sz="4" w:space="0" w:color="000000"/>
              <w:left w:val="single" w:sz="4" w:space="0" w:color="000000"/>
              <w:bottom w:val="single" w:sz="4" w:space="0" w:color="000000"/>
              <w:right w:val="single" w:sz="4" w:space="0" w:color="auto"/>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Акционерное общество "Издательство "Просвещение"</w:t>
            </w:r>
          </w:p>
        </w:tc>
        <w:tc>
          <w:tcPr>
            <w:tcW w:w="1136" w:type="dxa"/>
            <w:gridSpan w:val="12"/>
            <w:tcBorders>
              <w:top w:val="single" w:sz="4" w:space="0" w:color="000000"/>
              <w:left w:val="single" w:sz="4" w:space="0" w:color="auto"/>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До 31 августа 2026 года</w:t>
            </w:r>
          </w:p>
        </w:tc>
      </w:tr>
      <w:tr w:rsidR="00652BA5" w:rsidRPr="00652BA5" w:rsidTr="00652BA5">
        <w:trPr>
          <w:trHeight w:val="116"/>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bookmarkStart w:id="206" w:name="sub_11234"/>
            <w:r w:rsidRPr="00652BA5">
              <w:rPr>
                <w:rFonts w:ascii="Times New Roman" w:eastAsia="Times New Roman" w:hAnsi="Times New Roman"/>
                <w:sz w:val="24"/>
                <w:szCs w:val="24"/>
                <w:lang w:val="ru-RU" w:eastAsia="ru-RU"/>
              </w:rPr>
              <w:t>1.1.2.3.4</w:t>
            </w:r>
            <w:bookmarkEnd w:id="206"/>
          </w:p>
        </w:tc>
        <w:tc>
          <w:tcPr>
            <w:tcW w:w="8459" w:type="dxa"/>
            <w:gridSpan w:val="16"/>
            <w:tcBorders>
              <w:top w:val="single" w:sz="4" w:space="0" w:color="000000"/>
              <w:left w:val="single" w:sz="4" w:space="0" w:color="000000"/>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География (учебный предмет)</w:t>
            </w:r>
          </w:p>
        </w:tc>
      </w:tr>
      <w:tr w:rsidR="00652BA5" w:rsidRPr="00652BA5" w:rsidTr="00652BA5">
        <w:trPr>
          <w:trHeight w:val="342"/>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1.1.2.5.3.1.1.</w:t>
            </w:r>
          </w:p>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(579)</w:t>
            </w:r>
          </w:p>
        </w:tc>
        <w:tc>
          <w:tcPr>
            <w:tcW w:w="2443"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Алексеев А.И.,</w:t>
            </w:r>
          </w:p>
          <w:p w:rsidR="00652BA5" w:rsidRPr="00652BA5" w:rsidRDefault="00652BA5" w:rsidP="007D5CB0">
            <w:pPr>
              <w:autoSpaceDE w:val="0"/>
              <w:autoSpaceDN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Николина В.В.,</w:t>
            </w:r>
          </w:p>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Липкина Е.К. и другие</w:t>
            </w:r>
          </w:p>
        </w:tc>
        <w:tc>
          <w:tcPr>
            <w:tcW w:w="2259"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География</w:t>
            </w:r>
          </w:p>
        </w:tc>
        <w:tc>
          <w:tcPr>
            <w:tcW w:w="1056"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5-6</w:t>
            </w:r>
          </w:p>
        </w:tc>
        <w:tc>
          <w:tcPr>
            <w:tcW w:w="1565" w:type="dxa"/>
            <w:tcBorders>
              <w:top w:val="single" w:sz="4" w:space="0" w:color="000000"/>
              <w:left w:val="single" w:sz="4" w:space="0" w:color="000000"/>
              <w:bottom w:val="single" w:sz="4" w:space="0" w:color="000000"/>
              <w:right w:val="single" w:sz="4" w:space="0" w:color="auto"/>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Акционерное общество "Издательство "Просвещение"</w:t>
            </w:r>
          </w:p>
        </w:tc>
        <w:tc>
          <w:tcPr>
            <w:tcW w:w="1136" w:type="dxa"/>
            <w:gridSpan w:val="12"/>
            <w:tcBorders>
              <w:top w:val="single" w:sz="4" w:space="0" w:color="000000"/>
              <w:left w:val="single" w:sz="4" w:space="0" w:color="auto"/>
              <w:bottom w:val="single" w:sz="4" w:space="0" w:color="000000"/>
              <w:right w:val="single" w:sz="4" w:space="0" w:color="000000"/>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До 25 апреля 2027 года</w:t>
            </w:r>
          </w:p>
        </w:tc>
      </w:tr>
      <w:tr w:rsidR="00652BA5" w:rsidRPr="00652BA5" w:rsidTr="00652BA5">
        <w:trPr>
          <w:trHeight w:val="225"/>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bookmarkStart w:id="207" w:name="sub_1123412"/>
            <w:r w:rsidRPr="00652BA5">
              <w:rPr>
                <w:rFonts w:ascii="Times New Roman" w:eastAsia="Times New Roman" w:hAnsi="Times New Roman"/>
                <w:sz w:val="24"/>
                <w:szCs w:val="24"/>
                <w:lang w:val="ru-RU" w:eastAsia="ru-RU"/>
              </w:rPr>
              <w:t>1.1.2.3.4.1.2</w:t>
            </w:r>
            <w:bookmarkEnd w:id="207"/>
          </w:p>
        </w:tc>
        <w:tc>
          <w:tcPr>
            <w:tcW w:w="2443"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Алексеев А.И.,</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Николина В.В.,</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Липкина Е.К.</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и другие</w:t>
            </w:r>
          </w:p>
        </w:tc>
        <w:tc>
          <w:tcPr>
            <w:tcW w:w="2259"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География</w:t>
            </w:r>
          </w:p>
        </w:tc>
        <w:tc>
          <w:tcPr>
            <w:tcW w:w="1056"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7</w:t>
            </w:r>
          </w:p>
        </w:tc>
        <w:tc>
          <w:tcPr>
            <w:tcW w:w="1565" w:type="dxa"/>
            <w:tcBorders>
              <w:top w:val="single" w:sz="4" w:space="0" w:color="000000"/>
              <w:left w:val="single" w:sz="4" w:space="0" w:color="000000"/>
              <w:bottom w:val="single" w:sz="4" w:space="0" w:color="000000"/>
              <w:right w:val="single" w:sz="4" w:space="0" w:color="auto"/>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Акционерное общество "Издательство "Просвещение"</w:t>
            </w:r>
          </w:p>
        </w:tc>
        <w:tc>
          <w:tcPr>
            <w:tcW w:w="1136" w:type="dxa"/>
            <w:gridSpan w:val="12"/>
            <w:tcBorders>
              <w:top w:val="single" w:sz="4" w:space="0" w:color="000000"/>
              <w:left w:val="single" w:sz="4" w:space="0" w:color="auto"/>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До 31 августа 2025 года</w:t>
            </w:r>
          </w:p>
        </w:tc>
      </w:tr>
      <w:tr w:rsidR="00652BA5" w:rsidRPr="00652BA5" w:rsidTr="00652BA5">
        <w:trPr>
          <w:trHeight w:val="232"/>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bookmarkStart w:id="208" w:name="sub_1123413"/>
            <w:r w:rsidRPr="00652BA5">
              <w:rPr>
                <w:rFonts w:ascii="Times New Roman" w:eastAsia="Times New Roman" w:hAnsi="Times New Roman"/>
                <w:sz w:val="24"/>
                <w:szCs w:val="24"/>
                <w:lang w:val="ru-RU" w:eastAsia="ru-RU"/>
              </w:rPr>
              <w:t>1.1.2.3.4.1.3</w:t>
            </w:r>
            <w:bookmarkEnd w:id="208"/>
          </w:p>
        </w:tc>
        <w:tc>
          <w:tcPr>
            <w:tcW w:w="2443"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Алексеев А.И.,</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Николина В.В.,</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Липкина Е.К.</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и другие</w:t>
            </w:r>
          </w:p>
        </w:tc>
        <w:tc>
          <w:tcPr>
            <w:tcW w:w="2259"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География</w:t>
            </w:r>
          </w:p>
        </w:tc>
        <w:tc>
          <w:tcPr>
            <w:tcW w:w="1056"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8</w:t>
            </w:r>
          </w:p>
        </w:tc>
        <w:tc>
          <w:tcPr>
            <w:tcW w:w="1565" w:type="dxa"/>
            <w:tcBorders>
              <w:top w:val="single" w:sz="4" w:space="0" w:color="000000"/>
              <w:left w:val="single" w:sz="4" w:space="0" w:color="000000"/>
              <w:bottom w:val="single" w:sz="4" w:space="0" w:color="000000"/>
              <w:right w:val="single" w:sz="4" w:space="0" w:color="auto"/>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Акционерное общество "Издательство "Просвещение"</w:t>
            </w:r>
          </w:p>
        </w:tc>
        <w:tc>
          <w:tcPr>
            <w:tcW w:w="1136" w:type="dxa"/>
            <w:gridSpan w:val="12"/>
            <w:tcBorders>
              <w:top w:val="single" w:sz="4" w:space="0" w:color="000000"/>
              <w:left w:val="single" w:sz="4" w:space="0" w:color="auto"/>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До 31 августа 2026 года</w:t>
            </w:r>
          </w:p>
        </w:tc>
      </w:tr>
      <w:tr w:rsidR="00652BA5" w:rsidRPr="00652BA5" w:rsidTr="00652BA5">
        <w:trPr>
          <w:trHeight w:val="342"/>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1.1.2.3.4.1.4</w:t>
            </w:r>
          </w:p>
        </w:tc>
        <w:tc>
          <w:tcPr>
            <w:tcW w:w="2443"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Алексеев А.И.,</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Николина В.В.,</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Липкина Е.К.</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и другие</w:t>
            </w:r>
          </w:p>
        </w:tc>
        <w:tc>
          <w:tcPr>
            <w:tcW w:w="2259"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География</w:t>
            </w:r>
          </w:p>
        </w:tc>
        <w:tc>
          <w:tcPr>
            <w:tcW w:w="1056"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9</w:t>
            </w:r>
          </w:p>
        </w:tc>
        <w:tc>
          <w:tcPr>
            <w:tcW w:w="1565" w:type="dxa"/>
            <w:tcBorders>
              <w:top w:val="single" w:sz="4" w:space="0" w:color="000000"/>
              <w:left w:val="single" w:sz="4" w:space="0" w:color="000000"/>
              <w:bottom w:val="single" w:sz="4" w:space="0" w:color="000000"/>
              <w:right w:val="single" w:sz="4" w:space="0" w:color="auto"/>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 xml:space="preserve">Акционерное общество "Издательство </w:t>
            </w:r>
            <w:r w:rsidRPr="00652BA5">
              <w:rPr>
                <w:rFonts w:ascii="Times New Roman" w:eastAsia="Times New Roman" w:hAnsi="Times New Roman"/>
                <w:sz w:val="24"/>
                <w:szCs w:val="24"/>
                <w:lang w:val="ru-RU" w:eastAsia="ru-RU"/>
              </w:rPr>
              <w:lastRenderedPageBreak/>
              <w:t>"Просвещение"</w:t>
            </w:r>
          </w:p>
        </w:tc>
        <w:tc>
          <w:tcPr>
            <w:tcW w:w="1136" w:type="dxa"/>
            <w:gridSpan w:val="12"/>
            <w:tcBorders>
              <w:top w:val="single" w:sz="4" w:space="0" w:color="000000"/>
              <w:left w:val="single" w:sz="4" w:space="0" w:color="auto"/>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lastRenderedPageBreak/>
              <w:t>До 31 августа 2027 года</w:t>
            </w:r>
          </w:p>
        </w:tc>
      </w:tr>
      <w:tr w:rsidR="00652BA5" w:rsidRPr="00603C87" w:rsidTr="00652BA5">
        <w:trPr>
          <w:trHeight w:val="116"/>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bookmarkStart w:id="209" w:name="sub_1124"/>
            <w:r w:rsidRPr="00652BA5">
              <w:rPr>
                <w:rFonts w:ascii="Times New Roman" w:eastAsia="Times New Roman" w:hAnsi="Times New Roman"/>
                <w:sz w:val="24"/>
                <w:szCs w:val="24"/>
                <w:lang w:val="ru-RU" w:eastAsia="ru-RU"/>
              </w:rPr>
              <w:lastRenderedPageBreak/>
              <w:t>1.1.2.4.</w:t>
            </w:r>
            <w:bookmarkEnd w:id="209"/>
          </w:p>
        </w:tc>
        <w:tc>
          <w:tcPr>
            <w:tcW w:w="8459" w:type="dxa"/>
            <w:gridSpan w:val="16"/>
            <w:tcBorders>
              <w:top w:val="single" w:sz="4" w:space="0" w:color="000000"/>
              <w:left w:val="single" w:sz="4" w:space="0" w:color="000000"/>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Математика и информатика (предметная область)</w:t>
            </w:r>
          </w:p>
        </w:tc>
      </w:tr>
      <w:tr w:rsidR="00652BA5" w:rsidRPr="00652BA5" w:rsidTr="00652BA5">
        <w:trPr>
          <w:trHeight w:val="116"/>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bookmarkStart w:id="210" w:name="sub_11241"/>
            <w:r w:rsidRPr="00652BA5">
              <w:rPr>
                <w:rFonts w:ascii="Times New Roman" w:eastAsia="Times New Roman" w:hAnsi="Times New Roman"/>
                <w:sz w:val="24"/>
                <w:szCs w:val="24"/>
                <w:lang w:val="ru-RU" w:eastAsia="ru-RU"/>
              </w:rPr>
              <w:t>1.1.2.4.1</w:t>
            </w:r>
            <w:bookmarkEnd w:id="210"/>
          </w:p>
        </w:tc>
        <w:tc>
          <w:tcPr>
            <w:tcW w:w="8459" w:type="dxa"/>
            <w:gridSpan w:val="16"/>
            <w:tcBorders>
              <w:top w:val="single" w:sz="4" w:space="0" w:color="000000"/>
              <w:left w:val="single" w:sz="4" w:space="0" w:color="000000"/>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Математика (учебный предмет)</w:t>
            </w:r>
          </w:p>
        </w:tc>
      </w:tr>
      <w:tr w:rsidR="00652BA5" w:rsidRPr="00652BA5" w:rsidTr="00652BA5">
        <w:trPr>
          <w:trHeight w:val="342"/>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1.1.2.4.1.1.1.</w:t>
            </w:r>
          </w:p>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(532)</w:t>
            </w:r>
          </w:p>
        </w:tc>
        <w:tc>
          <w:tcPr>
            <w:tcW w:w="2443"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Виленкин Н.Я.,</w:t>
            </w:r>
          </w:p>
          <w:p w:rsidR="00652BA5" w:rsidRPr="00652BA5" w:rsidRDefault="00652BA5" w:rsidP="007D5CB0">
            <w:pPr>
              <w:autoSpaceDE w:val="0"/>
              <w:autoSpaceDN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Жохов В.И.,</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Чесноков А.С. и другие</w:t>
            </w:r>
          </w:p>
        </w:tc>
        <w:tc>
          <w:tcPr>
            <w:tcW w:w="2259"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Математика</w:t>
            </w:r>
          </w:p>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 xml:space="preserve">базовый уровень: учебник: в 2 частях </w:t>
            </w:r>
          </w:p>
        </w:tc>
        <w:tc>
          <w:tcPr>
            <w:tcW w:w="1056"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5</w:t>
            </w:r>
          </w:p>
        </w:tc>
        <w:tc>
          <w:tcPr>
            <w:tcW w:w="1565" w:type="dxa"/>
            <w:tcBorders>
              <w:top w:val="single" w:sz="4" w:space="0" w:color="000000"/>
              <w:left w:val="single" w:sz="4" w:space="0" w:color="000000"/>
              <w:bottom w:val="single" w:sz="4" w:space="0" w:color="000000"/>
              <w:right w:val="single" w:sz="4" w:space="0" w:color="auto"/>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Акционерное общество "Издательство "Просвещение"</w:t>
            </w:r>
          </w:p>
        </w:tc>
        <w:tc>
          <w:tcPr>
            <w:tcW w:w="1136" w:type="dxa"/>
            <w:gridSpan w:val="12"/>
            <w:tcBorders>
              <w:top w:val="single" w:sz="4" w:space="0" w:color="000000"/>
              <w:left w:val="single" w:sz="4" w:space="0" w:color="auto"/>
              <w:bottom w:val="single" w:sz="4" w:space="0" w:color="000000"/>
              <w:right w:val="single" w:sz="4" w:space="0" w:color="000000"/>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zh-CN"/>
              </w:rPr>
              <w:t>До 29 апреля 2027 года</w:t>
            </w:r>
          </w:p>
        </w:tc>
      </w:tr>
      <w:tr w:rsidR="00652BA5" w:rsidRPr="00652BA5" w:rsidTr="00652BA5">
        <w:trPr>
          <w:trHeight w:val="348"/>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1.1.2.4.1.1.2</w:t>
            </w:r>
          </w:p>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(533)</w:t>
            </w:r>
          </w:p>
        </w:tc>
        <w:tc>
          <w:tcPr>
            <w:tcW w:w="2443"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Виленкин Н.Я.,</w:t>
            </w:r>
          </w:p>
          <w:p w:rsidR="00652BA5" w:rsidRPr="00652BA5" w:rsidRDefault="00652BA5" w:rsidP="007D5CB0">
            <w:pPr>
              <w:autoSpaceDE w:val="0"/>
              <w:autoSpaceDN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Жохов В.И.,</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Чесноков А.С. и другие</w:t>
            </w:r>
          </w:p>
        </w:tc>
        <w:tc>
          <w:tcPr>
            <w:tcW w:w="2259"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 xml:space="preserve">Математика </w:t>
            </w:r>
          </w:p>
        </w:tc>
        <w:tc>
          <w:tcPr>
            <w:tcW w:w="1056"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6</w:t>
            </w:r>
          </w:p>
        </w:tc>
        <w:tc>
          <w:tcPr>
            <w:tcW w:w="1565" w:type="dxa"/>
            <w:tcBorders>
              <w:top w:val="single" w:sz="4" w:space="0" w:color="000000"/>
              <w:left w:val="single" w:sz="4" w:space="0" w:color="000000"/>
              <w:bottom w:val="single" w:sz="4" w:space="0" w:color="000000"/>
              <w:right w:val="single" w:sz="4" w:space="0" w:color="auto"/>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Акционерное общество "Издательство "Просвещение"</w:t>
            </w:r>
          </w:p>
        </w:tc>
        <w:tc>
          <w:tcPr>
            <w:tcW w:w="1136" w:type="dxa"/>
            <w:gridSpan w:val="12"/>
            <w:tcBorders>
              <w:top w:val="single" w:sz="4" w:space="0" w:color="000000"/>
              <w:left w:val="single" w:sz="4" w:space="0" w:color="auto"/>
              <w:bottom w:val="single" w:sz="4" w:space="0" w:color="000000"/>
              <w:right w:val="single" w:sz="4" w:space="0" w:color="000000"/>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zh-CN"/>
              </w:rPr>
              <w:t>До 29 апреля 2027 года</w:t>
            </w:r>
          </w:p>
        </w:tc>
      </w:tr>
      <w:tr w:rsidR="00652BA5" w:rsidRPr="00652BA5" w:rsidTr="00652BA5">
        <w:trPr>
          <w:trHeight w:val="109"/>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bookmarkStart w:id="211" w:name="sub_11242"/>
            <w:r w:rsidRPr="00652BA5">
              <w:rPr>
                <w:rFonts w:ascii="Times New Roman" w:eastAsia="Times New Roman" w:hAnsi="Times New Roman"/>
                <w:sz w:val="24"/>
                <w:szCs w:val="24"/>
                <w:lang w:val="ru-RU" w:eastAsia="ru-RU"/>
              </w:rPr>
              <w:t>1.1.2.4.2</w:t>
            </w:r>
            <w:bookmarkEnd w:id="211"/>
          </w:p>
        </w:tc>
        <w:tc>
          <w:tcPr>
            <w:tcW w:w="8459" w:type="dxa"/>
            <w:gridSpan w:val="16"/>
            <w:tcBorders>
              <w:top w:val="single" w:sz="4" w:space="0" w:color="000000"/>
              <w:left w:val="single" w:sz="4" w:space="0" w:color="000000"/>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Алгебра (учебный предмет)</w:t>
            </w:r>
          </w:p>
        </w:tc>
      </w:tr>
      <w:tr w:rsidR="00652BA5" w:rsidRPr="00652BA5" w:rsidTr="00652BA5">
        <w:trPr>
          <w:trHeight w:val="232"/>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1.1.2.4.1.1.3</w:t>
            </w:r>
          </w:p>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(534)</w:t>
            </w:r>
          </w:p>
        </w:tc>
        <w:tc>
          <w:tcPr>
            <w:tcW w:w="2443"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Макарычев Ю.Н.,</w:t>
            </w:r>
          </w:p>
          <w:p w:rsidR="00652BA5" w:rsidRPr="00652BA5" w:rsidRDefault="00652BA5" w:rsidP="007D5CB0">
            <w:pPr>
              <w:autoSpaceDE w:val="0"/>
              <w:autoSpaceDN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Миндюк Н.Г.,</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Пешков К.И. и другие; под ред. Теляковского С.А.</w:t>
            </w:r>
          </w:p>
        </w:tc>
        <w:tc>
          <w:tcPr>
            <w:tcW w:w="2259"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 xml:space="preserve">Математика. Алгебра: </w:t>
            </w:r>
          </w:p>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базовый уровень: учебник</w:t>
            </w:r>
          </w:p>
        </w:tc>
        <w:tc>
          <w:tcPr>
            <w:tcW w:w="1056"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7</w:t>
            </w:r>
          </w:p>
        </w:tc>
        <w:tc>
          <w:tcPr>
            <w:tcW w:w="1565" w:type="dxa"/>
            <w:tcBorders>
              <w:top w:val="single" w:sz="4" w:space="0" w:color="000000"/>
              <w:left w:val="single" w:sz="4" w:space="0" w:color="000000"/>
              <w:bottom w:val="single" w:sz="4" w:space="0" w:color="000000"/>
              <w:right w:val="single" w:sz="4" w:space="0" w:color="auto"/>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Акционерное общество "Издательство "Просвещение"</w:t>
            </w:r>
          </w:p>
        </w:tc>
        <w:tc>
          <w:tcPr>
            <w:tcW w:w="1136" w:type="dxa"/>
            <w:gridSpan w:val="12"/>
            <w:tcBorders>
              <w:top w:val="single" w:sz="4" w:space="0" w:color="000000"/>
              <w:left w:val="single" w:sz="4" w:space="0" w:color="auto"/>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До 29 апреля 2027 года</w:t>
            </w:r>
          </w:p>
        </w:tc>
      </w:tr>
      <w:tr w:rsidR="00652BA5" w:rsidRPr="00652BA5" w:rsidTr="00652BA5">
        <w:trPr>
          <w:trHeight w:val="225"/>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bookmarkStart w:id="212" w:name="sub_1124262"/>
            <w:r w:rsidRPr="00652BA5">
              <w:rPr>
                <w:rFonts w:ascii="Times New Roman" w:eastAsia="Times New Roman" w:hAnsi="Times New Roman"/>
                <w:sz w:val="24"/>
                <w:szCs w:val="24"/>
                <w:lang w:val="ru-RU" w:eastAsia="ru-RU"/>
              </w:rPr>
              <w:t>1.1.2.4.2.6.2</w:t>
            </w:r>
            <w:bookmarkEnd w:id="212"/>
          </w:p>
        </w:tc>
        <w:tc>
          <w:tcPr>
            <w:tcW w:w="2443"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Мерзляк А.Г.,</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Полонский В.Б.,</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Якир М.С.;</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под редакцией Подольского В.Е.</w:t>
            </w:r>
          </w:p>
        </w:tc>
        <w:tc>
          <w:tcPr>
            <w:tcW w:w="2259"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 xml:space="preserve">Алгебра  </w:t>
            </w:r>
          </w:p>
        </w:tc>
        <w:tc>
          <w:tcPr>
            <w:tcW w:w="1056"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8</w:t>
            </w:r>
          </w:p>
        </w:tc>
        <w:tc>
          <w:tcPr>
            <w:tcW w:w="1565" w:type="dxa"/>
            <w:tcBorders>
              <w:top w:val="single" w:sz="4" w:space="0" w:color="000000"/>
              <w:left w:val="single" w:sz="4" w:space="0" w:color="000000"/>
              <w:bottom w:val="single" w:sz="4" w:space="0" w:color="000000"/>
              <w:right w:val="single" w:sz="4" w:space="0" w:color="auto"/>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Общество с ограниченной ответственностью Издательский центр "ВЕНТАНА-ГРАФ"; Акционерное общество "Издательство "Просвещение"</w:t>
            </w:r>
          </w:p>
        </w:tc>
        <w:tc>
          <w:tcPr>
            <w:tcW w:w="1136" w:type="dxa"/>
            <w:gridSpan w:val="12"/>
            <w:tcBorders>
              <w:top w:val="single" w:sz="4" w:space="0" w:color="000000"/>
              <w:left w:val="single" w:sz="4" w:space="0" w:color="auto"/>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До 31 августа 2024 года</w:t>
            </w:r>
          </w:p>
        </w:tc>
      </w:tr>
      <w:tr w:rsidR="00652BA5" w:rsidRPr="00652BA5" w:rsidTr="00652BA5">
        <w:trPr>
          <w:trHeight w:val="342"/>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bookmarkStart w:id="213" w:name="sub_1124263"/>
            <w:r w:rsidRPr="00652BA5">
              <w:rPr>
                <w:rFonts w:ascii="Times New Roman" w:eastAsia="Times New Roman" w:hAnsi="Times New Roman"/>
                <w:sz w:val="24"/>
                <w:szCs w:val="24"/>
                <w:lang w:val="ru-RU" w:eastAsia="ru-RU"/>
              </w:rPr>
              <w:t>1.1.2.4.2.6.3</w:t>
            </w:r>
            <w:bookmarkEnd w:id="213"/>
          </w:p>
        </w:tc>
        <w:tc>
          <w:tcPr>
            <w:tcW w:w="2443"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Мерзляк А.Г.,</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Полонский В.Б.,</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Якир М.С.;</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под редакцией Подольского В.Е.</w:t>
            </w:r>
          </w:p>
        </w:tc>
        <w:tc>
          <w:tcPr>
            <w:tcW w:w="2259"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 xml:space="preserve">Алгебра  </w:t>
            </w:r>
          </w:p>
        </w:tc>
        <w:tc>
          <w:tcPr>
            <w:tcW w:w="1056"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9</w:t>
            </w:r>
          </w:p>
        </w:tc>
        <w:tc>
          <w:tcPr>
            <w:tcW w:w="1565" w:type="dxa"/>
            <w:tcBorders>
              <w:top w:val="single" w:sz="4" w:space="0" w:color="000000"/>
              <w:left w:val="single" w:sz="4" w:space="0" w:color="000000"/>
              <w:bottom w:val="single" w:sz="4" w:space="0" w:color="000000"/>
              <w:right w:val="single" w:sz="4" w:space="0" w:color="auto"/>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Общество с ограниченной ответственностью Издательский центр "ВЕНТАНА-ГРАФ"; Акционерное общество "Издательство "Просвещен</w:t>
            </w:r>
            <w:r w:rsidRPr="00652BA5">
              <w:rPr>
                <w:rFonts w:ascii="Times New Roman" w:eastAsia="Times New Roman" w:hAnsi="Times New Roman"/>
                <w:sz w:val="24"/>
                <w:szCs w:val="24"/>
                <w:lang w:val="ru-RU" w:eastAsia="ru-RU"/>
              </w:rPr>
              <w:lastRenderedPageBreak/>
              <w:t>ие"</w:t>
            </w:r>
          </w:p>
        </w:tc>
        <w:tc>
          <w:tcPr>
            <w:tcW w:w="1136" w:type="dxa"/>
            <w:gridSpan w:val="12"/>
            <w:tcBorders>
              <w:top w:val="single" w:sz="4" w:space="0" w:color="000000"/>
              <w:left w:val="single" w:sz="4" w:space="0" w:color="auto"/>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lastRenderedPageBreak/>
              <w:t>До 31 августа 2025 года</w:t>
            </w:r>
          </w:p>
        </w:tc>
      </w:tr>
      <w:tr w:rsidR="00652BA5" w:rsidRPr="00652BA5" w:rsidTr="00652BA5">
        <w:trPr>
          <w:trHeight w:val="116"/>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bookmarkStart w:id="214" w:name="sub_11243"/>
            <w:r w:rsidRPr="00652BA5">
              <w:rPr>
                <w:rFonts w:ascii="Times New Roman" w:eastAsia="Times New Roman" w:hAnsi="Times New Roman"/>
                <w:sz w:val="24"/>
                <w:szCs w:val="24"/>
                <w:lang w:val="ru-RU" w:eastAsia="ru-RU"/>
              </w:rPr>
              <w:lastRenderedPageBreak/>
              <w:t>1.1.2.4.3</w:t>
            </w:r>
            <w:bookmarkEnd w:id="214"/>
          </w:p>
        </w:tc>
        <w:tc>
          <w:tcPr>
            <w:tcW w:w="8459" w:type="dxa"/>
            <w:gridSpan w:val="16"/>
            <w:tcBorders>
              <w:top w:val="single" w:sz="4" w:space="0" w:color="000000"/>
              <w:left w:val="single" w:sz="4" w:space="0" w:color="000000"/>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Геометрия (учебный предмет)</w:t>
            </w:r>
          </w:p>
        </w:tc>
      </w:tr>
      <w:tr w:rsidR="00652BA5" w:rsidRPr="00652BA5" w:rsidTr="00652BA5">
        <w:trPr>
          <w:trHeight w:val="342"/>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1.1.2.4.1.2.1</w:t>
            </w:r>
          </w:p>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(537)</w:t>
            </w:r>
          </w:p>
        </w:tc>
        <w:tc>
          <w:tcPr>
            <w:tcW w:w="2443"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Атанасян Л.С.,</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Бутузов В.Ф.,</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Кадомцев С.Б.</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и другие</w:t>
            </w:r>
          </w:p>
        </w:tc>
        <w:tc>
          <w:tcPr>
            <w:tcW w:w="2259"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Геометрия</w:t>
            </w:r>
          </w:p>
        </w:tc>
        <w:tc>
          <w:tcPr>
            <w:tcW w:w="1056"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7 - 9</w:t>
            </w:r>
          </w:p>
        </w:tc>
        <w:tc>
          <w:tcPr>
            <w:tcW w:w="1630" w:type="dxa"/>
            <w:gridSpan w:val="3"/>
            <w:tcBorders>
              <w:top w:val="single" w:sz="4" w:space="0" w:color="000000"/>
              <w:left w:val="single" w:sz="4" w:space="0" w:color="000000"/>
              <w:bottom w:val="single" w:sz="4" w:space="0" w:color="000000"/>
              <w:right w:val="single" w:sz="4" w:space="0" w:color="auto"/>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Акционерное общество "Издательство "Просвещение"</w:t>
            </w:r>
          </w:p>
        </w:tc>
        <w:tc>
          <w:tcPr>
            <w:tcW w:w="1071" w:type="dxa"/>
            <w:gridSpan w:val="10"/>
            <w:tcBorders>
              <w:top w:val="single" w:sz="4" w:space="0" w:color="000000"/>
              <w:left w:val="single" w:sz="4" w:space="0" w:color="auto"/>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До 29 апреля 2027 года</w:t>
            </w:r>
          </w:p>
        </w:tc>
      </w:tr>
      <w:tr w:rsidR="00652BA5" w:rsidRPr="00652BA5" w:rsidTr="00652BA5">
        <w:trPr>
          <w:trHeight w:val="342"/>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1.1.2.4.1.3.1</w:t>
            </w:r>
          </w:p>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(538)</w:t>
            </w:r>
          </w:p>
        </w:tc>
        <w:tc>
          <w:tcPr>
            <w:tcW w:w="2443"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Высоцкий И.Р.,</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Ященко И.В.; под ред. Ященко И.В.</w:t>
            </w:r>
          </w:p>
        </w:tc>
        <w:tc>
          <w:tcPr>
            <w:tcW w:w="2259"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Математика. Вероятность и статистика: 7 - 9-е классы: базовый уровень: учебник: в 2 частях</w:t>
            </w:r>
          </w:p>
        </w:tc>
        <w:tc>
          <w:tcPr>
            <w:tcW w:w="1056"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7-9</w:t>
            </w:r>
          </w:p>
        </w:tc>
        <w:tc>
          <w:tcPr>
            <w:tcW w:w="1630" w:type="dxa"/>
            <w:gridSpan w:val="3"/>
            <w:tcBorders>
              <w:top w:val="single" w:sz="4" w:space="0" w:color="000000"/>
              <w:left w:val="single" w:sz="4" w:space="0" w:color="000000"/>
              <w:bottom w:val="single" w:sz="4" w:space="0" w:color="000000"/>
              <w:right w:val="single" w:sz="4" w:space="0" w:color="auto"/>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Акционерное общество "Издательство "Просвещение"</w:t>
            </w:r>
          </w:p>
        </w:tc>
        <w:tc>
          <w:tcPr>
            <w:tcW w:w="1071" w:type="dxa"/>
            <w:gridSpan w:val="10"/>
            <w:tcBorders>
              <w:top w:val="single" w:sz="4" w:space="0" w:color="000000"/>
              <w:left w:val="single" w:sz="4" w:space="0" w:color="auto"/>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До 17 мая 2027 года</w:t>
            </w:r>
          </w:p>
        </w:tc>
      </w:tr>
      <w:tr w:rsidR="00652BA5" w:rsidRPr="00652BA5" w:rsidTr="00652BA5">
        <w:trPr>
          <w:trHeight w:val="116"/>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bookmarkStart w:id="215" w:name="sub_11244"/>
            <w:r w:rsidRPr="00652BA5">
              <w:rPr>
                <w:rFonts w:ascii="Times New Roman" w:eastAsia="Times New Roman" w:hAnsi="Times New Roman"/>
                <w:sz w:val="24"/>
                <w:szCs w:val="24"/>
                <w:lang w:val="ru-RU" w:eastAsia="ru-RU"/>
              </w:rPr>
              <w:t>1.1.2.4.4</w:t>
            </w:r>
            <w:bookmarkEnd w:id="215"/>
          </w:p>
        </w:tc>
        <w:tc>
          <w:tcPr>
            <w:tcW w:w="8459" w:type="dxa"/>
            <w:gridSpan w:val="16"/>
            <w:tcBorders>
              <w:top w:val="single" w:sz="4" w:space="0" w:color="000000"/>
              <w:left w:val="single" w:sz="4" w:space="0" w:color="000000"/>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Информатика (учебный предмет)</w:t>
            </w:r>
          </w:p>
        </w:tc>
      </w:tr>
      <w:tr w:rsidR="00652BA5" w:rsidRPr="00652BA5" w:rsidTr="00652BA5">
        <w:trPr>
          <w:trHeight w:val="225"/>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1.1.2.4.2.1.1</w:t>
            </w:r>
          </w:p>
          <w:p w:rsidR="00652BA5" w:rsidRPr="00652BA5" w:rsidRDefault="00652BA5" w:rsidP="007D5CB0">
            <w:pPr>
              <w:widowControl/>
              <w:suppressAutoHyphens/>
              <w:spacing w:after="0" w:line="240" w:lineRule="auto"/>
              <w:jc w:val="both"/>
              <w:rPr>
                <w:rFonts w:ascii="Times New Roman" w:eastAsia="Times New Roman" w:hAnsi="Times New Roman"/>
                <w:sz w:val="24"/>
                <w:szCs w:val="24"/>
                <w:highlight w:val="yellow"/>
                <w:lang w:val="ru-RU" w:eastAsia="ru-RU"/>
              </w:rPr>
            </w:pPr>
            <w:r w:rsidRPr="00652BA5">
              <w:rPr>
                <w:rFonts w:ascii="Times New Roman" w:eastAsia="Times New Roman" w:hAnsi="Times New Roman"/>
                <w:sz w:val="24"/>
                <w:szCs w:val="24"/>
                <w:lang w:val="ru-RU" w:eastAsia="ru-RU"/>
              </w:rPr>
              <w:t>(540)</w:t>
            </w:r>
          </w:p>
        </w:tc>
        <w:tc>
          <w:tcPr>
            <w:tcW w:w="2443"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Босова Л.Л.,</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highlight w:val="yellow"/>
                <w:lang w:val="ru-RU" w:eastAsia="ru-RU"/>
              </w:rPr>
            </w:pPr>
            <w:r w:rsidRPr="00652BA5">
              <w:rPr>
                <w:rFonts w:ascii="Times New Roman" w:eastAsia="Times New Roman" w:hAnsi="Times New Roman"/>
                <w:sz w:val="24"/>
                <w:szCs w:val="24"/>
                <w:lang w:val="ru-RU" w:eastAsia="ru-RU"/>
              </w:rPr>
              <w:t>Босова А.Ю.</w:t>
            </w:r>
          </w:p>
        </w:tc>
        <w:tc>
          <w:tcPr>
            <w:tcW w:w="2259"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highlight w:val="yellow"/>
                <w:lang w:val="ru-RU" w:eastAsia="ru-RU"/>
              </w:rPr>
            </w:pPr>
            <w:r w:rsidRPr="00652BA5">
              <w:rPr>
                <w:rFonts w:ascii="Times New Roman" w:eastAsia="Times New Roman" w:hAnsi="Times New Roman"/>
                <w:sz w:val="24"/>
                <w:szCs w:val="24"/>
                <w:lang w:val="ru-RU" w:eastAsia="ru-RU"/>
              </w:rPr>
              <w:t>Информатика: базовый уровень: учебник</w:t>
            </w:r>
          </w:p>
        </w:tc>
        <w:tc>
          <w:tcPr>
            <w:tcW w:w="1056"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highlight w:val="yellow"/>
                <w:lang w:val="ru-RU" w:eastAsia="zh-CN"/>
              </w:rPr>
            </w:pPr>
            <w:r w:rsidRPr="00652BA5">
              <w:rPr>
                <w:rFonts w:ascii="Times New Roman" w:eastAsia="Times New Roman" w:hAnsi="Times New Roman"/>
                <w:sz w:val="24"/>
                <w:szCs w:val="24"/>
                <w:lang w:val="ru-RU" w:eastAsia="zh-CN"/>
              </w:rPr>
              <w:t>7</w:t>
            </w:r>
          </w:p>
        </w:tc>
        <w:tc>
          <w:tcPr>
            <w:tcW w:w="1662" w:type="dxa"/>
            <w:gridSpan w:val="6"/>
            <w:tcBorders>
              <w:top w:val="single" w:sz="4" w:space="0" w:color="000000"/>
              <w:left w:val="single" w:sz="4" w:space="0" w:color="000000"/>
              <w:bottom w:val="single" w:sz="4" w:space="0" w:color="000000"/>
              <w:right w:val="single" w:sz="4" w:space="0" w:color="auto"/>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highlight w:val="yellow"/>
                <w:lang w:val="ru-RU" w:eastAsia="ru-RU"/>
              </w:rPr>
            </w:pPr>
            <w:r w:rsidRPr="00652BA5">
              <w:rPr>
                <w:rFonts w:ascii="Times New Roman" w:eastAsia="Times New Roman" w:hAnsi="Times New Roman"/>
                <w:sz w:val="24"/>
                <w:szCs w:val="24"/>
                <w:lang w:val="ru-RU" w:eastAsia="ru-RU"/>
              </w:rPr>
              <w:t>Акционерное общество "Издательство "Просвещение"</w:t>
            </w:r>
          </w:p>
        </w:tc>
        <w:tc>
          <w:tcPr>
            <w:tcW w:w="1039" w:type="dxa"/>
            <w:gridSpan w:val="7"/>
            <w:tcBorders>
              <w:top w:val="single" w:sz="4" w:space="0" w:color="000000"/>
              <w:left w:val="single" w:sz="4" w:space="0" w:color="auto"/>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До 25 апреля 2027 года</w:t>
            </w:r>
          </w:p>
        </w:tc>
      </w:tr>
      <w:tr w:rsidR="00652BA5" w:rsidRPr="00652BA5" w:rsidTr="00652BA5">
        <w:trPr>
          <w:trHeight w:val="225"/>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1.1.2.4.2.1.2</w:t>
            </w:r>
          </w:p>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(541)</w:t>
            </w:r>
          </w:p>
        </w:tc>
        <w:tc>
          <w:tcPr>
            <w:tcW w:w="2443"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Поляков К.Ю.,</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Еремин Е.А.</w:t>
            </w:r>
          </w:p>
        </w:tc>
        <w:tc>
          <w:tcPr>
            <w:tcW w:w="2259"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Информатика</w:t>
            </w:r>
          </w:p>
        </w:tc>
        <w:tc>
          <w:tcPr>
            <w:tcW w:w="1056"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8</w:t>
            </w:r>
          </w:p>
        </w:tc>
        <w:tc>
          <w:tcPr>
            <w:tcW w:w="1662" w:type="dxa"/>
            <w:gridSpan w:val="6"/>
            <w:tcBorders>
              <w:top w:val="single" w:sz="4" w:space="0" w:color="000000"/>
              <w:left w:val="single" w:sz="4" w:space="0" w:color="000000"/>
              <w:bottom w:val="single" w:sz="4" w:space="0" w:color="000000"/>
              <w:right w:val="single" w:sz="4" w:space="0" w:color="auto"/>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Акционерное общество "Издательство "Просвещение"</w:t>
            </w:r>
          </w:p>
        </w:tc>
        <w:tc>
          <w:tcPr>
            <w:tcW w:w="1039" w:type="dxa"/>
            <w:gridSpan w:val="7"/>
            <w:tcBorders>
              <w:top w:val="single" w:sz="4" w:space="0" w:color="000000"/>
              <w:left w:val="single" w:sz="4" w:space="0" w:color="auto"/>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До 25 апреля 2027 года</w:t>
            </w:r>
          </w:p>
        </w:tc>
      </w:tr>
      <w:tr w:rsidR="00652BA5" w:rsidRPr="00652BA5" w:rsidTr="00652BA5">
        <w:trPr>
          <w:trHeight w:val="225"/>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1.1.2.4.2.1.3</w:t>
            </w:r>
          </w:p>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(542)</w:t>
            </w:r>
          </w:p>
        </w:tc>
        <w:tc>
          <w:tcPr>
            <w:tcW w:w="2443"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Поляков К.Ю.,</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Еремин Е.А.</w:t>
            </w:r>
          </w:p>
        </w:tc>
        <w:tc>
          <w:tcPr>
            <w:tcW w:w="2259"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Информатика</w:t>
            </w:r>
          </w:p>
        </w:tc>
        <w:tc>
          <w:tcPr>
            <w:tcW w:w="1056"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9</w:t>
            </w:r>
          </w:p>
        </w:tc>
        <w:tc>
          <w:tcPr>
            <w:tcW w:w="1662" w:type="dxa"/>
            <w:gridSpan w:val="6"/>
            <w:tcBorders>
              <w:top w:val="single" w:sz="4" w:space="0" w:color="000000"/>
              <w:left w:val="single" w:sz="4" w:space="0" w:color="000000"/>
              <w:bottom w:val="single" w:sz="4" w:space="0" w:color="000000"/>
              <w:right w:val="single" w:sz="4" w:space="0" w:color="auto"/>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Акционерное общество "Издательство "Просвещение"</w:t>
            </w:r>
          </w:p>
        </w:tc>
        <w:tc>
          <w:tcPr>
            <w:tcW w:w="1039" w:type="dxa"/>
            <w:gridSpan w:val="7"/>
            <w:tcBorders>
              <w:top w:val="single" w:sz="4" w:space="0" w:color="000000"/>
              <w:left w:val="single" w:sz="4" w:space="0" w:color="auto"/>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До 25 апреля 2027 года</w:t>
            </w:r>
          </w:p>
        </w:tc>
      </w:tr>
      <w:tr w:rsidR="00652BA5" w:rsidRPr="00603C87" w:rsidTr="00652BA5">
        <w:trPr>
          <w:trHeight w:val="116"/>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bookmarkStart w:id="216" w:name="sub_1125"/>
            <w:r w:rsidRPr="00652BA5">
              <w:rPr>
                <w:rFonts w:ascii="Times New Roman" w:eastAsia="Times New Roman" w:hAnsi="Times New Roman"/>
                <w:sz w:val="24"/>
                <w:szCs w:val="24"/>
                <w:lang w:val="ru-RU" w:eastAsia="ru-RU"/>
              </w:rPr>
              <w:t>1.1.2.5</w:t>
            </w:r>
            <w:bookmarkEnd w:id="216"/>
          </w:p>
        </w:tc>
        <w:tc>
          <w:tcPr>
            <w:tcW w:w="8459" w:type="dxa"/>
            <w:gridSpan w:val="16"/>
            <w:tcBorders>
              <w:top w:val="single" w:sz="4" w:space="0" w:color="000000"/>
              <w:left w:val="single" w:sz="4" w:space="0" w:color="000000"/>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Естественно-научные предметы (предметная область)</w:t>
            </w:r>
          </w:p>
        </w:tc>
      </w:tr>
      <w:tr w:rsidR="00652BA5" w:rsidRPr="00652BA5" w:rsidTr="00652BA5">
        <w:trPr>
          <w:trHeight w:val="109"/>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bookmarkStart w:id="217" w:name="sub_11251"/>
            <w:r w:rsidRPr="00652BA5">
              <w:rPr>
                <w:rFonts w:ascii="Times New Roman" w:eastAsia="Times New Roman" w:hAnsi="Times New Roman"/>
                <w:sz w:val="24"/>
                <w:szCs w:val="24"/>
                <w:lang w:val="ru-RU" w:eastAsia="ru-RU"/>
              </w:rPr>
              <w:t>1.1.2.5.1</w:t>
            </w:r>
            <w:bookmarkEnd w:id="217"/>
          </w:p>
        </w:tc>
        <w:tc>
          <w:tcPr>
            <w:tcW w:w="8459" w:type="dxa"/>
            <w:gridSpan w:val="16"/>
            <w:tcBorders>
              <w:top w:val="single" w:sz="4" w:space="0" w:color="000000"/>
              <w:left w:val="single" w:sz="4" w:space="0" w:color="000000"/>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Физика (учебный предмет)</w:t>
            </w:r>
          </w:p>
        </w:tc>
      </w:tr>
      <w:tr w:rsidR="00652BA5" w:rsidRPr="00652BA5" w:rsidTr="00652BA5">
        <w:trPr>
          <w:trHeight w:val="116"/>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1.1.2.6.1.1.1</w:t>
            </w:r>
          </w:p>
          <w:p w:rsidR="00652BA5" w:rsidRPr="00652BA5" w:rsidRDefault="00652BA5" w:rsidP="007D5CB0">
            <w:pPr>
              <w:widowControl/>
              <w:suppressAutoHyphens/>
              <w:spacing w:after="0" w:line="240" w:lineRule="auto"/>
              <w:jc w:val="both"/>
              <w:rPr>
                <w:rFonts w:ascii="Times New Roman" w:eastAsia="Times New Roman" w:hAnsi="Times New Roman"/>
                <w:sz w:val="24"/>
                <w:szCs w:val="24"/>
                <w:highlight w:val="yellow"/>
                <w:lang w:val="ru-RU" w:eastAsia="ru-RU"/>
              </w:rPr>
            </w:pPr>
            <w:r w:rsidRPr="00652BA5">
              <w:rPr>
                <w:rFonts w:ascii="Times New Roman" w:eastAsia="Times New Roman" w:hAnsi="Times New Roman"/>
                <w:sz w:val="24"/>
                <w:szCs w:val="24"/>
                <w:lang w:val="ru-RU" w:eastAsia="ru-RU"/>
              </w:rPr>
              <w:t>(586)</w:t>
            </w:r>
          </w:p>
        </w:tc>
        <w:tc>
          <w:tcPr>
            <w:tcW w:w="2443" w:type="dxa"/>
            <w:tcBorders>
              <w:top w:val="single" w:sz="4" w:space="0" w:color="000000"/>
              <w:left w:val="single" w:sz="4" w:space="0" w:color="000000"/>
              <w:bottom w:val="single" w:sz="4" w:space="0" w:color="000000"/>
              <w:right w:val="nil"/>
            </w:tcBorders>
            <w:shd w:val="clear" w:color="auto" w:fill="FFFFFF"/>
            <w:hideMark/>
          </w:tcPr>
          <w:p w:rsidR="00652BA5" w:rsidRPr="00652BA5" w:rsidRDefault="00652BA5" w:rsidP="007D5CB0">
            <w:pPr>
              <w:autoSpaceDE w:val="0"/>
              <w:autoSpaceDN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Перышкин И.М.,</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highlight w:val="yellow"/>
                <w:lang w:val="ru-RU" w:eastAsia="ru-RU"/>
              </w:rPr>
            </w:pPr>
            <w:r w:rsidRPr="00652BA5">
              <w:rPr>
                <w:rFonts w:ascii="Times New Roman" w:eastAsia="Times New Roman" w:hAnsi="Times New Roman"/>
                <w:sz w:val="24"/>
                <w:szCs w:val="24"/>
                <w:lang w:val="ru-RU" w:eastAsia="ru-RU"/>
              </w:rPr>
              <w:t>Иванов А.И.</w:t>
            </w:r>
          </w:p>
        </w:tc>
        <w:tc>
          <w:tcPr>
            <w:tcW w:w="2259" w:type="dxa"/>
            <w:tcBorders>
              <w:top w:val="single" w:sz="4" w:space="0" w:color="000000"/>
              <w:left w:val="single" w:sz="4" w:space="0" w:color="000000"/>
              <w:bottom w:val="single" w:sz="4" w:space="0" w:color="000000"/>
              <w:right w:val="nil"/>
            </w:tcBorders>
            <w:shd w:val="clear" w:color="auto" w:fill="FFFFFF"/>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Физика:</w:t>
            </w:r>
          </w:p>
          <w:p w:rsidR="00652BA5" w:rsidRPr="00652BA5" w:rsidRDefault="00652BA5" w:rsidP="007D5CB0">
            <w:pPr>
              <w:widowControl/>
              <w:suppressAutoHyphens/>
              <w:spacing w:after="0" w:line="240" w:lineRule="auto"/>
              <w:jc w:val="both"/>
              <w:rPr>
                <w:rFonts w:ascii="Times New Roman" w:eastAsia="Times New Roman" w:hAnsi="Times New Roman"/>
                <w:sz w:val="24"/>
                <w:szCs w:val="24"/>
                <w:highlight w:val="yellow"/>
                <w:lang w:val="ru-RU" w:eastAsia="zh-CN"/>
              </w:rPr>
            </w:pPr>
            <w:r w:rsidRPr="00652BA5">
              <w:rPr>
                <w:rFonts w:ascii="Times New Roman" w:eastAsia="Times New Roman" w:hAnsi="Times New Roman"/>
                <w:sz w:val="24"/>
                <w:szCs w:val="24"/>
                <w:lang w:val="ru-RU" w:eastAsia="zh-CN"/>
              </w:rPr>
              <w:t>базовый уровень:</w:t>
            </w:r>
          </w:p>
        </w:tc>
        <w:tc>
          <w:tcPr>
            <w:tcW w:w="1056" w:type="dxa"/>
            <w:tcBorders>
              <w:top w:val="single" w:sz="4" w:space="0" w:color="000000"/>
              <w:left w:val="single" w:sz="4" w:space="0" w:color="000000"/>
              <w:bottom w:val="single" w:sz="4" w:space="0" w:color="000000"/>
              <w:right w:val="nil"/>
            </w:tcBorders>
            <w:shd w:val="clear" w:color="auto" w:fill="FFFFFF"/>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highlight w:val="yellow"/>
                <w:lang w:val="ru-RU" w:eastAsia="zh-CN"/>
              </w:rPr>
            </w:pPr>
            <w:r w:rsidRPr="00652BA5">
              <w:rPr>
                <w:rFonts w:ascii="Times New Roman" w:eastAsia="Times New Roman" w:hAnsi="Times New Roman"/>
                <w:sz w:val="24"/>
                <w:szCs w:val="24"/>
                <w:lang w:val="ru-RU" w:eastAsia="zh-CN"/>
              </w:rPr>
              <w:t>7</w:t>
            </w:r>
          </w:p>
        </w:tc>
        <w:tc>
          <w:tcPr>
            <w:tcW w:w="1640" w:type="dxa"/>
            <w:gridSpan w:val="4"/>
            <w:tcBorders>
              <w:top w:val="single" w:sz="4" w:space="0" w:color="000000"/>
              <w:left w:val="single" w:sz="4" w:space="0" w:color="000000"/>
              <w:bottom w:val="single" w:sz="4" w:space="0" w:color="000000"/>
              <w:right w:val="single" w:sz="4" w:space="0" w:color="auto"/>
            </w:tcBorders>
            <w:shd w:val="clear" w:color="auto" w:fill="FFFFFF"/>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Акционерное общество "Издательство "Просвещение</w:t>
            </w:r>
          </w:p>
        </w:tc>
        <w:tc>
          <w:tcPr>
            <w:tcW w:w="1061" w:type="dxa"/>
            <w:gridSpan w:val="9"/>
            <w:tcBorders>
              <w:top w:val="single" w:sz="4" w:space="0" w:color="000000"/>
              <w:left w:val="single" w:sz="4" w:space="0" w:color="auto"/>
              <w:bottom w:val="single" w:sz="4" w:space="0" w:color="000000"/>
              <w:right w:val="single" w:sz="4" w:space="0" w:color="000000"/>
            </w:tcBorders>
            <w:shd w:val="clear" w:color="auto" w:fill="FFFFFF"/>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До 25 апреля 2027 года</w:t>
            </w:r>
          </w:p>
        </w:tc>
      </w:tr>
      <w:tr w:rsidR="00652BA5" w:rsidRPr="00652BA5" w:rsidTr="00652BA5">
        <w:trPr>
          <w:trHeight w:val="109"/>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bookmarkStart w:id="218" w:name="sub_1125172"/>
            <w:r w:rsidRPr="00652BA5">
              <w:rPr>
                <w:rFonts w:ascii="Times New Roman" w:eastAsia="Times New Roman" w:hAnsi="Times New Roman"/>
                <w:sz w:val="24"/>
                <w:szCs w:val="24"/>
                <w:lang w:val="ru-RU" w:eastAsia="ru-RU"/>
              </w:rPr>
              <w:t>1.1.2.5.1.7.2</w:t>
            </w:r>
            <w:bookmarkEnd w:id="218"/>
          </w:p>
        </w:tc>
        <w:tc>
          <w:tcPr>
            <w:tcW w:w="2443" w:type="dxa"/>
            <w:tcBorders>
              <w:top w:val="single" w:sz="4" w:space="0" w:color="000000"/>
              <w:left w:val="single" w:sz="4" w:space="0" w:color="000000"/>
              <w:bottom w:val="single" w:sz="4" w:space="0" w:color="000000"/>
              <w:right w:val="nil"/>
            </w:tcBorders>
            <w:shd w:val="clear" w:color="auto" w:fill="FFFFFF"/>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Перышкин А.В.</w:t>
            </w:r>
          </w:p>
        </w:tc>
        <w:tc>
          <w:tcPr>
            <w:tcW w:w="2259" w:type="dxa"/>
            <w:tcBorders>
              <w:top w:val="single" w:sz="4" w:space="0" w:color="000000"/>
              <w:left w:val="single" w:sz="4" w:space="0" w:color="000000"/>
              <w:bottom w:val="single" w:sz="4" w:space="0" w:color="000000"/>
              <w:right w:val="nil"/>
            </w:tcBorders>
            <w:shd w:val="clear" w:color="auto" w:fill="FFFFFF"/>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Физика</w:t>
            </w:r>
          </w:p>
        </w:tc>
        <w:tc>
          <w:tcPr>
            <w:tcW w:w="1056" w:type="dxa"/>
            <w:tcBorders>
              <w:top w:val="single" w:sz="4" w:space="0" w:color="000000"/>
              <w:left w:val="single" w:sz="4" w:space="0" w:color="000000"/>
              <w:bottom w:val="single" w:sz="4" w:space="0" w:color="000000"/>
              <w:right w:val="nil"/>
            </w:tcBorders>
            <w:shd w:val="clear" w:color="auto" w:fill="FFFFFF"/>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8</w:t>
            </w:r>
          </w:p>
        </w:tc>
        <w:tc>
          <w:tcPr>
            <w:tcW w:w="1640" w:type="dxa"/>
            <w:gridSpan w:val="4"/>
            <w:tcBorders>
              <w:top w:val="single" w:sz="4" w:space="0" w:color="000000"/>
              <w:left w:val="single" w:sz="4" w:space="0" w:color="000000"/>
              <w:bottom w:val="single" w:sz="4" w:space="0" w:color="000000"/>
              <w:right w:val="single" w:sz="4" w:space="0" w:color="auto"/>
            </w:tcBorders>
            <w:shd w:val="clear" w:color="auto" w:fill="FFFFFF"/>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Общество с ограниченной ответственностью "ДРОФА"; Акционерное общество "Издательство "Просвещени</w:t>
            </w:r>
            <w:r w:rsidRPr="00652BA5">
              <w:rPr>
                <w:rFonts w:ascii="Times New Roman" w:eastAsia="Times New Roman" w:hAnsi="Times New Roman"/>
                <w:sz w:val="24"/>
                <w:szCs w:val="24"/>
                <w:lang w:val="ru-RU" w:eastAsia="ru-RU"/>
              </w:rPr>
              <w:lastRenderedPageBreak/>
              <w:t>е"</w:t>
            </w:r>
          </w:p>
        </w:tc>
        <w:tc>
          <w:tcPr>
            <w:tcW w:w="1061" w:type="dxa"/>
            <w:gridSpan w:val="9"/>
            <w:tcBorders>
              <w:top w:val="single" w:sz="4" w:space="0" w:color="000000"/>
              <w:left w:val="single" w:sz="4" w:space="0" w:color="auto"/>
              <w:bottom w:val="single" w:sz="4" w:space="0" w:color="000000"/>
              <w:right w:val="single" w:sz="4" w:space="0" w:color="000000"/>
            </w:tcBorders>
            <w:shd w:val="clear" w:color="auto" w:fill="FFFFFF"/>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lastRenderedPageBreak/>
              <w:t>До 31 августа 2024 года</w:t>
            </w:r>
          </w:p>
        </w:tc>
      </w:tr>
      <w:tr w:rsidR="00652BA5" w:rsidRPr="00652BA5" w:rsidTr="00652BA5">
        <w:trPr>
          <w:trHeight w:val="116"/>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bookmarkStart w:id="219" w:name="sub_1125173"/>
            <w:r w:rsidRPr="00652BA5">
              <w:rPr>
                <w:rFonts w:ascii="Times New Roman" w:eastAsia="Times New Roman" w:hAnsi="Times New Roman"/>
                <w:sz w:val="24"/>
                <w:szCs w:val="24"/>
                <w:lang w:val="ru-RU" w:eastAsia="ru-RU"/>
              </w:rPr>
              <w:lastRenderedPageBreak/>
              <w:t>1.1.2.5.1.7.3</w:t>
            </w:r>
            <w:bookmarkEnd w:id="219"/>
          </w:p>
        </w:tc>
        <w:tc>
          <w:tcPr>
            <w:tcW w:w="2443" w:type="dxa"/>
            <w:tcBorders>
              <w:top w:val="single" w:sz="4" w:space="0" w:color="000000"/>
              <w:left w:val="single" w:sz="4" w:space="0" w:color="000000"/>
              <w:bottom w:val="single" w:sz="4" w:space="0" w:color="000000"/>
              <w:right w:val="nil"/>
            </w:tcBorders>
            <w:shd w:val="clear" w:color="auto" w:fill="FFFFFF"/>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Перышкин А.В.,</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Гутник Е.М.</w:t>
            </w:r>
          </w:p>
        </w:tc>
        <w:tc>
          <w:tcPr>
            <w:tcW w:w="2259" w:type="dxa"/>
            <w:tcBorders>
              <w:top w:val="single" w:sz="4" w:space="0" w:color="000000"/>
              <w:left w:val="single" w:sz="4" w:space="0" w:color="000000"/>
              <w:bottom w:val="single" w:sz="4" w:space="0" w:color="000000"/>
              <w:right w:val="nil"/>
            </w:tcBorders>
            <w:shd w:val="clear" w:color="auto" w:fill="FFFFFF"/>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 xml:space="preserve">Физика </w:t>
            </w:r>
          </w:p>
        </w:tc>
        <w:tc>
          <w:tcPr>
            <w:tcW w:w="1056" w:type="dxa"/>
            <w:tcBorders>
              <w:top w:val="single" w:sz="4" w:space="0" w:color="000000"/>
              <w:left w:val="single" w:sz="4" w:space="0" w:color="000000"/>
              <w:bottom w:val="single" w:sz="4" w:space="0" w:color="000000"/>
              <w:right w:val="nil"/>
            </w:tcBorders>
            <w:shd w:val="clear" w:color="auto" w:fill="FFFFFF"/>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9</w:t>
            </w:r>
          </w:p>
        </w:tc>
        <w:tc>
          <w:tcPr>
            <w:tcW w:w="1640" w:type="dxa"/>
            <w:gridSpan w:val="4"/>
            <w:tcBorders>
              <w:top w:val="single" w:sz="4" w:space="0" w:color="000000"/>
              <w:left w:val="single" w:sz="4" w:space="0" w:color="000000"/>
              <w:bottom w:val="single" w:sz="4" w:space="0" w:color="000000"/>
              <w:right w:val="single" w:sz="4" w:space="0" w:color="auto"/>
            </w:tcBorders>
            <w:shd w:val="clear" w:color="auto" w:fill="FFFFFF"/>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Общество с ограниченной ответственностью "ДРОФА"; Акционерное общество "Издательство "Просвещение"</w:t>
            </w:r>
          </w:p>
        </w:tc>
        <w:tc>
          <w:tcPr>
            <w:tcW w:w="1061" w:type="dxa"/>
            <w:gridSpan w:val="9"/>
            <w:tcBorders>
              <w:top w:val="single" w:sz="4" w:space="0" w:color="000000"/>
              <w:left w:val="single" w:sz="4" w:space="0" w:color="auto"/>
              <w:bottom w:val="single" w:sz="4" w:space="0" w:color="000000"/>
              <w:right w:val="single" w:sz="4" w:space="0" w:color="000000"/>
            </w:tcBorders>
            <w:shd w:val="clear" w:color="auto" w:fill="FFFFFF"/>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До 31 августа 2025 года</w:t>
            </w:r>
          </w:p>
        </w:tc>
      </w:tr>
      <w:tr w:rsidR="00652BA5" w:rsidRPr="00652BA5" w:rsidTr="00652BA5">
        <w:trPr>
          <w:trHeight w:val="116"/>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bookmarkStart w:id="220" w:name="sub_11252"/>
            <w:r w:rsidRPr="00652BA5">
              <w:rPr>
                <w:rFonts w:ascii="Times New Roman" w:eastAsia="Times New Roman" w:hAnsi="Times New Roman"/>
                <w:sz w:val="24"/>
                <w:szCs w:val="24"/>
                <w:lang w:val="ru-RU" w:eastAsia="ru-RU"/>
              </w:rPr>
              <w:t>1.1.2.5.2</w:t>
            </w:r>
            <w:bookmarkEnd w:id="220"/>
          </w:p>
        </w:tc>
        <w:tc>
          <w:tcPr>
            <w:tcW w:w="8459" w:type="dxa"/>
            <w:gridSpan w:val="16"/>
            <w:tcBorders>
              <w:top w:val="single" w:sz="4" w:space="0" w:color="000000"/>
              <w:left w:val="single" w:sz="4" w:space="0" w:color="000000"/>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Биология (учебный предмет)</w:t>
            </w:r>
          </w:p>
        </w:tc>
      </w:tr>
      <w:tr w:rsidR="00652BA5" w:rsidRPr="00652BA5" w:rsidTr="00652BA5">
        <w:trPr>
          <w:trHeight w:val="225"/>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1.1.2.6.3.1.1</w:t>
            </w:r>
          </w:p>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(593)</w:t>
            </w:r>
          </w:p>
        </w:tc>
        <w:tc>
          <w:tcPr>
            <w:tcW w:w="2443"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Пасечник В.В.,</w:t>
            </w:r>
          </w:p>
          <w:p w:rsidR="00652BA5" w:rsidRPr="00652BA5" w:rsidRDefault="00652BA5" w:rsidP="007D5CB0">
            <w:pPr>
              <w:autoSpaceDE w:val="0"/>
              <w:autoSpaceDN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Суматохин С.В.,</w:t>
            </w:r>
          </w:p>
          <w:p w:rsidR="00652BA5" w:rsidRPr="00652BA5" w:rsidRDefault="00652BA5" w:rsidP="007D5CB0">
            <w:pPr>
              <w:autoSpaceDE w:val="0"/>
              <w:autoSpaceDN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Гапонюк З.Г.,</w:t>
            </w:r>
          </w:p>
          <w:p w:rsidR="00652BA5" w:rsidRPr="00652BA5" w:rsidRDefault="00652BA5" w:rsidP="007D5CB0">
            <w:pPr>
              <w:autoSpaceDE w:val="0"/>
              <w:autoSpaceDN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Швецов Г.Г.;</w:t>
            </w:r>
          </w:p>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под ред. Пасечника В.В.</w:t>
            </w:r>
          </w:p>
        </w:tc>
        <w:tc>
          <w:tcPr>
            <w:tcW w:w="2259"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Биология: базовый уровень: учебник</w:t>
            </w:r>
          </w:p>
        </w:tc>
        <w:tc>
          <w:tcPr>
            <w:tcW w:w="1056"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5</w:t>
            </w:r>
          </w:p>
        </w:tc>
        <w:tc>
          <w:tcPr>
            <w:tcW w:w="1651" w:type="dxa"/>
            <w:gridSpan w:val="5"/>
            <w:tcBorders>
              <w:top w:val="single" w:sz="4" w:space="0" w:color="000000"/>
              <w:left w:val="single" w:sz="4" w:space="0" w:color="000000"/>
              <w:bottom w:val="single" w:sz="4" w:space="0" w:color="000000"/>
              <w:right w:val="single" w:sz="4" w:space="0" w:color="auto"/>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Акционерное общество "Издательство "Просвещение"</w:t>
            </w:r>
          </w:p>
        </w:tc>
        <w:tc>
          <w:tcPr>
            <w:tcW w:w="1050" w:type="dxa"/>
            <w:gridSpan w:val="8"/>
            <w:tcBorders>
              <w:top w:val="single" w:sz="4" w:space="0" w:color="000000"/>
              <w:left w:val="single" w:sz="4" w:space="0" w:color="auto"/>
              <w:bottom w:val="single" w:sz="4" w:space="0" w:color="000000"/>
              <w:right w:val="single" w:sz="4" w:space="0" w:color="000000"/>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zh-CN"/>
              </w:rPr>
              <w:t>До 25 апреля 2027 года</w:t>
            </w:r>
          </w:p>
        </w:tc>
      </w:tr>
      <w:tr w:rsidR="00652BA5" w:rsidRPr="00652BA5" w:rsidTr="00652BA5">
        <w:trPr>
          <w:trHeight w:val="225"/>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1.1.2.6.3.1.2</w:t>
            </w:r>
          </w:p>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(594)</w:t>
            </w:r>
          </w:p>
        </w:tc>
        <w:tc>
          <w:tcPr>
            <w:tcW w:w="2443"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Пасечник В.В.,</w:t>
            </w:r>
          </w:p>
          <w:p w:rsidR="00652BA5" w:rsidRPr="00652BA5" w:rsidRDefault="00652BA5" w:rsidP="007D5CB0">
            <w:pPr>
              <w:autoSpaceDE w:val="0"/>
              <w:autoSpaceDN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Суматохин С.В.,</w:t>
            </w:r>
          </w:p>
          <w:p w:rsidR="00652BA5" w:rsidRPr="00652BA5" w:rsidRDefault="00652BA5" w:rsidP="007D5CB0">
            <w:pPr>
              <w:autoSpaceDE w:val="0"/>
              <w:autoSpaceDN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Гапонюк З.Г.,</w:t>
            </w:r>
          </w:p>
          <w:p w:rsidR="00652BA5" w:rsidRPr="00652BA5" w:rsidRDefault="00652BA5" w:rsidP="007D5CB0">
            <w:pPr>
              <w:autoSpaceDE w:val="0"/>
              <w:autoSpaceDN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Швецов Г.Г.;</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под редакцией Пасечника В.В.</w:t>
            </w:r>
          </w:p>
        </w:tc>
        <w:tc>
          <w:tcPr>
            <w:tcW w:w="2259"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Биология</w:t>
            </w:r>
          </w:p>
        </w:tc>
        <w:tc>
          <w:tcPr>
            <w:tcW w:w="1056"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6</w:t>
            </w:r>
          </w:p>
        </w:tc>
        <w:tc>
          <w:tcPr>
            <w:tcW w:w="1651" w:type="dxa"/>
            <w:gridSpan w:val="5"/>
            <w:tcBorders>
              <w:top w:val="single" w:sz="4" w:space="0" w:color="000000"/>
              <w:left w:val="single" w:sz="4" w:space="0" w:color="000000"/>
              <w:bottom w:val="single" w:sz="4" w:space="0" w:color="000000"/>
              <w:right w:val="single" w:sz="4" w:space="0" w:color="auto"/>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Акционерное общество "Издательство "Просвещение"</w:t>
            </w:r>
          </w:p>
        </w:tc>
        <w:tc>
          <w:tcPr>
            <w:tcW w:w="1050" w:type="dxa"/>
            <w:gridSpan w:val="8"/>
            <w:tcBorders>
              <w:top w:val="single" w:sz="4" w:space="0" w:color="000000"/>
              <w:left w:val="single" w:sz="4" w:space="0" w:color="auto"/>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До 25 апреля 2027 года</w:t>
            </w:r>
          </w:p>
        </w:tc>
      </w:tr>
      <w:tr w:rsidR="00652BA5" w:rsidRPr="00652BA5" w:rsidTr="00652BA5">
        <w:trPr>
          <w:trHeight w:val="232"/>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bookmarkStart w:id="221" w:name="sub_1125233"/>
            <w:r w:rsidRPr="00652BA5">
              <w:rPr>
                <w:rFonts w:ascii="Times New Roman" w:eastAsia="Times New Roman" w:hAnsi="Times New Roman"/>
                <w:sz w:val="24"/>
                <w:szCs w:val="24"/>
                <w:lang w:val="ru-RU" w:eastAsia="ru-RU"/>
              </w:rPr>
              <w:t>1.1.2.5.2.3.3</w:t>
            </w:r>
            <w:bookmarkEnd w:id="221"/>
          </w:p>
        </w:tc>
        <w:tc>
          <w:tcPr>
            <w:tcW w:w="2443"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Константинов В.М.,</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Бабенко В.Г.,</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Кучменко В.С.;</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под редакцией Бабенко В.Г.</w:t>
            </w:r>
          </w:p>
        </w:tc>
        <w:tc>
          <w:tcPr>
            <w:tcW w:w="2259"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Биология</w:t>
            </w:r>
          </w:p>
        </w:tc>
        <w:tc>
          <w:tcPr>
            <w:tcW w:w="1056"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7</w:t>
            </w:r>
          </w:p>
        </w:tc>
        <w:tc>
          <w:tcPr>
            <w:tcW w:w="1651" w:type="dxa"/>
            <w:gridSpan w:val="5"/>
            <w:tcBorders>
              <w:top w:val="single" w:sz="4" w:space="0" w:color="000000"/>
              <w:left w:val="single" w:sz="4" w:space="0" w:color="000000"/>
              <w:bottom w:val="single" w:sz="4" w:space="0" w:color="000000"/>
              <w:right w:val="single" w:sz="4" w:space="0" w:color="auto"/>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Общество с ограниченной ответственностью Издательский центр "ВЕНТАНА-ГРАФ"; Акционерное общество "Издательство "Просвещение"</w:t>
            </w:r>
          </w:p>
        </w:tc>
        <w:tc>
          <w:tcPr>
            <w:tcW w:w="1050" w:type="dxa"/>
            <w:gridSpan w:val="8"/>
            <w:tcBorders>
              <w:top w:val="single" w:sz="4" w:space="0" w:color="000000"/>
              <w:left w:val="single" w:sz="4" w:space="0" w:color="auto"/>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До 31 августа 2025 года</w:t>
            </w:r>
          </w:p>
        </w:tc>
      </w:tr>
      <w:tr w:rsidR="00652BA5" w:rsidRPr="00652BA5" w:rsidTr="00652BA5">
        <w:trPr>
          <w:trHeight w:val="225"/>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bookmarkStart w:id="222" w:name="sub_1125234"/>
            <w:r w:rsidRPr="00652BA5">
              <w:rPr>
                <w:rFonts w:ascii="Times New Roman" w:eastAsia="Times New Roman" w:hAnsi="Times New Roman"/>
                <w:sz w:val="24"/>
                <w:szCs w:val="24"/>
                <w:lang w:val="ru-RU" w:eastAsia="ru-RU"/>
              </w:rPr>
              <w:t>1.1.2.5.2.3.4</w:t>
            </w:r>
            <w:bookmarkEnd w:id="222"/>
          </w:p>
        </w:tc>
        <w:tc>
          <w:tcPr>
            <w:tcW w:w="2443"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Драгомилов А.Г.,</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Маш Р.Д.</w:t>
            </w:r>
          </w:p>
        </w:tc>
        <w:tc>
          <w:tcPr>
            <w:tcW w:w="2259"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Биология</w:t>
            </w:r>
          </w:p>
        </w:tc>
        <w:tc>
          <w:tcPr>
            <w:tcW w:w="1056"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8</w:t>
            </w:r>
          </w:p>
        </w:tc>
        <w:tc>
          <w:tcPr>
            <w:tcW w:w="1651" w:type="dxa"/>
            <w:gridSpan w:val="5"/>
            <w:tcBorders>
              <w:top w:val="single" w:sz="4" w:space="0" w:color="000000"/>
              <w:left w:val="single" w:sz="4" w:space="0" w:color="000000"/>
              <w:bottom w:val="single" w:sz="4" w:space="0" w:color="000000"/>
              <w:right w:val="single" w:sz="4" w:space="0" w:color="auto"/>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 xml:space="preserve">Общество с ограниченной ответственностью Издательский центр "ВЕНТАНА-ГРАФ"; Акционерное общество "Издательство </w:t>
            </w:r>
            <w:r w:rsidRPr="00652BA5">
              <w:rPr>
                <w:rFonts w:ascii="Times New Roman" w:eastAsia="Times New Roman" w:hAnsi="Times New Roman"/>
                <w:sz w:val="24"/>
                <w:szCs w:val="24"/>
                <w:lang w:val="ru-RU" w:eastAsia="ru-RU"/>
              </w:rPr>
              <w:lastRenderedPageBreak/>
              <w:t>"Просвещение"</w:t>
            </w:r>
          </w:p>
        </w:tc>
        <w:tc>
          <w:tcPr>
            <w:tcW w:w="1050" w:type="dxa"/>
            <w:gridSpan w:val="8"/>
            <w:tcBorders>
              <w:top w:val="single" w:sz="4" w:space="0" w:color="000000"/>
              <w:left w:val="single" w:sz="4" w:space="0" w:color="auto"/>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lastRenderedPageBreak/>
              <w:t>До 31 августа 2026 года</w:t>
            </w:r>
          </w:p>
        </w:tc>
      </w:tr>
      <w:tr w:rsidR="00652BA5" w:rsidRPr="00652BA5" w:rsidTr="00652BA5">
        <w:trPr>
          <w:trHeight w:val="232"/>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lastRenderedPageBreak/>
              <w:t>1.1.2.5.2.3.5</w:t>
            </w:r>
          </w:p>
        </w:tc>
        <w:tc>
          <w:tcPr>
            <w:tcW w:w="2443"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Пономарева И.Н.,</w:t>
            </w:r>
          </w:p>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Корнилова О.А., Чернова Н.М., под ред. Пономаревой И.Н.</w:t>
            </w:r>
          </w:p>
        </w:tc>
        <w:tc>
          <w:tcPr>
            <w:tcW w:w="2259"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Биология</w:t>
            </w:r>
          </w:p>
        </w:tc>
        <w:tc>
          <w:tcPr>
            <w:tcW w:w="1056"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9</w:t>
            </w:r>
          </w:p>
        </w:tc>
        <w:tc>
          <w:tcPr>
            <w:tcW w:w="1651" w:type="dxa"/>
            <w:gridSpan w:val="5"/>
            <w:tcBorders>
              <w:top w:val="single" w:sz="4" w:space="0" w:color="000000"/>
              <w:left w:val="single" w:sz="4" w:space="0" w:color="000000"/>
              <w:bottom w:val="single" w:sz="4" w:space="0" w:color="000000"/>
              <w:right w:val="single" w:sz="4" w:space="0" w:color="auto"/>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Общество с ограниченной ответственностью Издательский центр "ВЕНТАНА-ГРАФ"</w:t>
            </w:r>
          </w:p>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"Издательство "Просвещение"</w:t>
            </w:r>
          </w:p>
        </w:tc>
        <w:tc>
          <w:tcPr>
            <w:tcW w:w="1050" w:type="dxa"/>
            <w:gridSpan w:val="8"/>
            <w:tcBorders>
              <w:top w:val="single" w:sz="4" w:space="0" w:color="000000"/>
              <w:left w:val="single" w:sz="4" w:space="0" w:color="auto"/>
              <w:bottom w:val="single" w:sz="4" w:space="0" w:color="000000"/>
              <w:right w:val="single" w:sz="4" w:space="0" w:color="000000"/>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До 31 августа 2027 года</w:t>
            </w:r>
          </w:p>
        </w:tc>
      </w:tr>
      <w:tr w:rsidR="00652BA5" w:rsidRPr="00652BA5" w:rsidTr="00652BA5">
        <w:trPr>
          <w:trHeight w:val="109"/>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bookmarkStart w:id="223" w:name="sub_11253"/>
            <w:r w:rsidRPr="00652BA5">
              <w:rPr>
                <w:rFonts w:ascii="Times New Roman" w:eastAsia="Times New Roman" w:hAnsi="Times New Roman"/>
                <w:sz w:val="24"/>
                <w:szCs w:val="24"/>
                <w:lang w:val="ru-RU" w:eastAsia="ru-RU"/>
              </w:rPr>
              <w:t>1.1.2.5.3</w:t>
            </w:r>
            <w:bookmarkEnd w:id="223"/>
          </w:p>
        </w:tc>
        <w:tc>
          <w:tcPr>
            <w:tcW w:w="8459" w:type="dxa"/>
            <w:gridSpan w:val="16"/>
            <w:tcBorders>
              <w:top w:val="single" w:sz="4" w:space="0" w:color="000000"/>
              <w:left w:val="single" w:sz="4" w:space="0" w:color="000000"/>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Химия (учебный предмет)</w:t>
            </w:r>
          </w:p>
        </w:tc>
      </w:tr>
      <w:tr w:rsidR="00652BA5" w:rsidRPr="00652BA5" w:rsidTr="00652BA5">
        <w:trPr>
          <w:trHeight w:val="342"/>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1.1.2.6.2.1.1</w:t>
            </w:r>
          </w:p>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(590)</w:t>
            </w:r>
          </w:p>
        </w:tc>
        <w:tc>
          <w:tcPr>
            <w:tcW w:w="2443"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Габриелян О.С.,</w:t>
            </w:r>
          </w:p>
          <w:p w:rsidR="00652BA5" w:rsidRPr="00652BA5" w:rsidRDefault="00652BA5" w:rsidP="007D5CB0">
            <w:pPr>
              <w:autoSpaceDE w:val="0"/>
              <w:autoSpaceDN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Остроумов И.Г.,</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Сладков С.А.</w:t>
            </w:r>
          </w:p>
        </w:tc>
        <w:tc>
          <w:tcPr>
            <w:tcW w:w="2259"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Химия: базовый уровень:</w:t>
            </w:r>
          </w:p>
        </w:tc>
        <w:tc>
          <w:tcPr>
            <w:tcW w:w="1056"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8</w:t>
            </w:r>
          </w:p>
        </w:tc>
        <w:tc>
          <w:tcPr>
            <w:tcW w:w="1683" w:type="dxa"/>
            <w:gridSpan w:val="7"/>
            <w:tcBorders>
              <w:top w:val="single" w:sz="4" w:space="0" w:color="000000"/>
              <w:left w:val="single" w:sz="4" w:space="0" w:color="000000"/>
              <w:bottom w:val="single" w:sz="4" w:space="0" w:color="000000"/>
              <w:right w:val="single" w:sz="4" w:space="0" w:color="auto"/>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Акционерное общество "Издательство "Просвещение"</w:t>
            </w:r>
          </w:p>
        </w:tc>
        <w:tc>
          <w:tcPr>
            <w:tcW w:w="1018" w:type="dxa"/>
            <w:gridSpan w:val="6"/>
            <w:tcBorders>
              <w:top w:val="single" w:sz="4" w:space="0" w:color="000000"/>
              <w:left w:val="single" w:sz="4" w:space="0" w:color="auto"/>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До 25 апреля 2027 года</w:t>
            </w:r>
          </w:p>
        </w:tc>
      </w:tr>
      <w:tr w:rsidR="00652BA5" w:rsidRPr="00652BA5" w:rsidTr="00652BA5">
        <w:trPr>
          <w:trHeight w:val="348"/>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bookmarkStart w:id="224" w:name="sub_1125352"/>
            <w:r w:rsidRPr="00652BA5">
              <w:rPr>
                <w:rFonts w:ascii="Times New Roman" w:eastAsia="Times New Roman" w:hAnsi="Times New Roman"/>
                <w:sz w:val="24"/>
                <w:szCs w:val="24"/>
                <w:lang w:val="ru-RU" w:eastAsia="ru-RU"/>
              </w:rPr>
              <w:t>1.1.2.5.3.5.2</w:t>
            </w:r>
            <w:bookmarkEnd w:id="224"/>
          </w:p>
        </w:tc>
        <w:tc>
          <w:tcPr>
            <w:tcW w:w="2443"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Рудзитис Г.Е.,</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Фельдман Ф.Г.</w:t>
            </w:r>
          </w:p>
        </w:tc>
        <w:tc>
          <w:tcPr>
            <w:tcW w:w="2259"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Химия</w:t>
            </w:r>
          </w:p>
        </w:tc>
        <w:tc>
          <w:tcPr>
            <w:tcW w:w="1056"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9</w:t>
            </w:r>
          </w:p>
        </w:tc>
        <w:tc>
          <w:tcPr>
            <w:tcW w:w="1683" w:type="dxa"/>
            <w:gridSpan w:val="7"/>
            <w:tcBorders>
              <w:top w:val="single" w:sz="4" w:space="0" w:color="000000"/>
              <w:left w:val="single" w:sz="4" w:space="0" w:color="000000"/>
              <w:bottom w:val="single" w:sz="4" w:space="0" w:color="000000"/>
              <w:right w:val="single" w:sz="4" w:space="0" w:color="auto"/>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Акционерное общество "Издательство "Просвещение"</w:t>
            </w:r>
          </w:p>
        </w:tc>
        <w:tc>
          <w:tcPr>
            <w:tcW w:w="1018" w:type="dxa"/>
            <w:gridSpan w:val="6"/>
            <w:tcBorders>
              <w:top w:val="single" w:sz="4" w:space="0" w:color="000000"/>
              <w:left w:val="single" w:sz="4" w:space="0" w:color="auto"/>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До 31 августа 2025 года</w:t>
            </w:r>
          </w:p>
        </w:tc>
      </w:tr>
      <w:tr w:rsidR="00652BA5" w:rsidRPr="00652BA5" w:rsidTr="00652BA5">
        <w:trPr>
          <w:trHeight w:val="109"/>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bookmarkStart w:id="225" w:name="sub_1126"/>
            <w:r w:rsidRPr="00652BA5">
              <w:rPr>
                <w:rFonts w:ascii="Times New Roman" w:eastAsia="Times New Roman" w:hAnsi="Times New Roman"/>
                <w:sz w:val="24"/>
                <w:szCs w:val="24"/>
                <w:lang w:val="ru-RU" w:eastAsia="ru-RU"/>
              </w:rPr>
              <w:t>1.1.2.6.</w:t>
            </w:r>
            <w:bookmarkEnd w:id="225"/>
          </w:p>
        </w:tc>
        <w:tc>
          <w:tcPr>
            <w:tcW w:w="8459" w:type="dxa"/>
            <w:gridSpan w:val="16"/>
            <w:tcBorders>
              <w:top w:val="single" w:sz="4" w:space="0" w:color="000000"/>
              <w:left w:val="single" w:sz="4" w:space="0" w:color="000000"/>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Искусство (предметная область)</w:t>
            </w:r>
          </w:p>
        </w:tc>
      </w:tr>
      <w:tr w:rsidR="00652BA5" w:rsidRPr="00652BA5" w:rsidTr="00652BA5">
        <w:trPr>
          <w:trHeight w:val="116"/>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bookmarkStart w:id="226" w:name="sub_11261"/>
            <w:r w:rsidRPr="00652BA5">
              <w:rPr>
                <w:rFonts w:ascii="Times New Roman" w:eastAsia="Times New Roman" w:hAnsi="Times New Roman"/>
                <w:sz w:val="24"/>
                <w:szCs w:val="24"/>
                <w:lang w:val="ru-RU" w:eastAsia="ru-RU"/>
              </w:rPr>
              <w:t>1.1.2.6.1</w:t>
            </w:r>
            <w:bookmarkEnd w:id="226"/>
          </w:p>
        </w:tc>
        <w:tc>
          <w:tcPr>
            <w:tcW w:w="8459" w:type="dxa"/>
            <w:gridSpan w:val="16"/>
            <w:tcBorders>
              <w:top w:val="single" w:sz="4" w:space="0" w:color="000000"/>
              <w:left w:val="single" w:sz="4" w:space="0" w:color="000000"/>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Изобразительное искусство (учебный предмет)</w:t>
            </w:r>
          </w:p>
        </w:tc>
      </w:tr>
      <w:tr w:rsidR="00652BA5" w:rsidRPr="00652BA5" w:rsidTr="00652BA5">
        <w:trPr>
          <w:trHeight w:val="342"/>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1.1.2.7.1.1.1</w:t>
            </w:r>
          </w:p>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(600)</w:t>
            </w:r>
          </w:p>
        </w:tc>
        <w:tc>
          <w:tcPr>
            <w:tcW w:w="2443"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Горяева Н.А.,</w:t>
            </w:r>
          </w:p>
          <w:p w:rsidR="00652BA5" w:rsidRPr="00652BA5" w:rsidRDefault="00652BA5" w:rsidP="007D5CB0">
            <w:pPr>
              <w:autoSpaceDE w:val="0"/>
              <w:autoSpaceDN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Островская О.В.;</w:t>
            </w:r>
          </w:p>
          <w:p w:rsidR="00652BA5" w:rsidRPr="00652BA5" w:rsidRDefault="00652BA5" w:rsidP="007D5CB0">
            <w:pPr>
              <w:autoSpaceDE w:val="0"/>
              <w:autoSpaceDN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под ред.</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Неменского Б.М</w:t>
            </w:r>
          </w:p>
        </w:tc>
        <w:tc>
          <w:tcPr>
            <w:tcW w:w="2259"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Изобразительное искусство</w:t>
            </w:r>
          </w:p>
        </w:tc>
        <w:tc>
          <w:tcPr>
            <w:tcW w:w="1056"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5</w:t>
            </w:r>
          </w:p>
        </w:tc>
        <w:tc>
          <w:tcPr>
            <w:tcW w:w="1707" w:type="dxa"/>
            <w:gridSpan w:val="8"/>
            <w:tcBorders>
              <w:top w:val="single" w:sz="4" w:space="0" w:color="000000"/>
              <w:left w:val="single" w:sz="4" w:space="0" w:color="000000"/>
              <w:bottom w:val="single" w:sz="4" w:space="0" w:color="000000"/>
              <w:right w:val="single" w:sz="4" w:space="0" w:color="auto"/>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Акционерное общество "Издательство "Просвещение"</w:t>
            </w:r>
          </w:p>
        </w:tc>
        <w:tc>
          <w:tcPr>
            <w:tcW w:w="994" w:type="dxa"/>
            <w:gridSpan w:val="5"/>
            <w:tcBorders>
              <w:top w:val="single" w:sz="4" w:space="0" w:color="000000"/>
              <w:left w:val="single" w:sz="4" w:space="0" w:color="auto"/>
              <w:bottom w:val="single" w:sz="4" w:space="0" w:color="000000"/>
              <w:right w:val="single" w:sz="4" w:space="0" w:color="000000"/>
            </w:tcBorders>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До 25 апреля 2027 года</w:t>
            </w:r>
          </w:p>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ru-RU"/>
              </w:rPr>
            </w:pPr>
          </w:p>
        </w:tc>
      </w:tr>
      <w:tr w:rsidR="00652BA5" w:rsidRPr="00652BA5" w:rsidTr="00652BA5">
        <w:trPr>
          <w:trHeight w:val="225"/>
        </w:trPr>
        <w:tc>
          <w:tcPr>
            <w:tcW w:w="1579" w:type="dxa"/>
            <w:gridSpan w:val="2"/>
            <w:tcBorders>
              <w:top w:val="single" w:sz="4" w:space="0" w:color="000000"/>
              <w:left w:val="single" w:sz="4" w:space="0" w:color="000000"/>
              <w:bottom w:val="single" w:sz="4" w:space="0" w:color="000000"/>
              <w:right w:val="nil"/>
            </w:tcBorders>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1.1.2.7.1.1.2</w:t>
            </w:r>
          </w:p>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(601)</w:t>
            </w:r>
          </w:p>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ru-RU"/>
              </w:rPr>
            </w:pP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p>
        </w:tc>
        <w:tc>
          <w:tcPr>
            <w:tcW w:w="2443"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Неменская Л.А.;</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под редакцией Неменского Б.М.</w:t>
            </w:r>
          </w:p>
        </w:tc>
        <w:tc>
          <w:tcPr>
            <w:tcW w:w="2259"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Изобразительное искусство</w:t>
            </w:r>
          </w:p>
        </w:tc>
        <w:tc>
          <w:tcPr>
            <w:tcW w:w="1056"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6</w:t>
            </w:r>
          </w:p>
        </w:tc>
        <w:tc>
          <w:tcPr>
            <w:tcW w:w="1707" w:type="dxa"/>
            <w:gridSpan w:val="8"/>
            <w:tcBorders>
              <w:top w:val="single" w:sz="4" w:space="0" w:color="000000"/>
              <w:left w:val="single" w:sz="4" w:space="0" w:color="000000"/>
              <w:bottom w:val="single" w:sz="4" w:space="0" w:color="000000"/>
              <w:right w:val="single" w:sz="4" w:space="0" w:color="auto"/>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Акционерное общество "Издательство "Просвещение"</w:t>
            </w:r>
          </w:p>
        </w:tc>
        <w:tc>
          <w:tcPr>
            <w:tcW w:w="994" w:type="dxa"/>
            <w:gridSpan w:val="5"/>
            <w:tcBorders>
              <w:top w:val="single" w:sz="4" w:space="0" w:color="000000"/>
              <w:left w:val="single" w:sz="4" w:space="0" w:color="auto"/>
              <w:bottom w:val="single" w:sz="4" w:space="0" w:color="000000"/>
              <w:right w:val="single" w:sz="4" w:space="0" w:color="000000"/>
            </w:tcBorders>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До 25 апреля 2027 года</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p>
        </w:tc>
      </w:tr>
      <w:tr w:rsidR="00652BA5" w:rsidRPr="00652BA5" w:rsidTr="00652BA5">
        <w:trPr>
          <w:trHeight w:val="123"/>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bookmarkStart w:id="227" w:name="sub_1126113"/>
            <w:r w:rsidRPr="00652BA5">
              <w:rPr>
                <w:rFonts w:ascii="Times New Roman" w:eastAsia="Times New Roman" w:hAnsi="Times New Roman"/>
                <w:sz w:val="24"/>
                <w:szCs w:val="24"/>
                <w:lang w:val="ru-RU" w:eastAsia="ru-RU"/>
              </w:rPr>
              <w:t>1.1.2.6.1.1.3</w:t>
            </w:r>
            <w:bookmarkEnd w:id="227"/>
          </w:p>
        </w:tc>
        <w:tc>
          <w:tcPr>
            <w:tcW w:w="2443"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Питерских А.С.,</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Гуров Г.Е.;</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под редакцией Неменского Б.М.</w:t>
            </w:r>
          </w:p>
        </w:tc>
        <w:tc>
          <w:tcPr>
            <w:tcW w:w="2259"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Изобразительное искусство</w:t>
            </w:r>
          </w:p>
        </w:tc>
        <w:tc>
          <w:tcPr>
            <w:tcW w:w="1056"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7</w:t>
            </w:r>
          </w:p>
        </w:tc>
        <w:tc>
          <w:tcPr>
            <w:tcW w:w="1707" w:type="dxa"/>
            <w:gridSpan w:val="8"/>
            <w:tcBorders>
              <w:top w:val="single" w:sz="4" w:space="0" w:color="000000"/>
              <w:left w:val="single" w:sz="4" w:space="0" w:color="000000"/>
              <w:bottom w:val="single" w:sz="4" w:space="0" w:color="000000"/>
              <w:right w:val="single" w:sz="4" w:space="0" w:color="auto"/>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Акционерное общество "Издательство "Просвещение"</w:t>
            </w:r>
          </w:p>
        </w:tc>
        <w:tc>
          <w:tcPr>
            <w:tcW w:w="994" w:type="dxa"/>
            <w:gridSpan w:val="5"/>
            <w:tcBorders>
              <w:top w:val="single" w:sz="4" w:space="0" w:color="000000"/>
              <w:left w:val="single" w:sz="4" w:space="0" w:color="auto"/>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До 31 августа 2025 года</w:t>
            </w:r>
          </w:p>
        </w:tc>
      </w:tr>
      <w:tr w:rsidR="00652BA5" w:rsidRPr="00652BA5" w:rsidTr="00652BA5">
        <w:trPr>
          <w:trHeight w:val="123"/>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1.1.2.6.1.1.4</w:t>
            </w:r>
          </w:p>
        </w:tc>
        <w:tc>
          <w:tcPr>
            <w:tcW w:w="2443"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Питерских А.С.;</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под редакцией Неменского Б.М.</w:t>
            </w:r>
          </w:p>
        </w:tc>
        <w:tc>
          <w:tcPr>
            <w:tcW w:w="2259"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Изобразительное искусство</w:t>
            </w:r>
          </w:p>
        </w:tc>
        <w:tc>
          <w:tcPr>
            <w:tcW w:w="1056"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8</w:t>
            </w:r>
          </w:p>
        </w:tc>
        <w:tc>
          <w:tcPr>
            <w:tcW w:w="1707" w:type="dxa"/>
            <w:gridSpan w:val="8"/>
            <w:tcBorders>
              <w:top w:val="single" w:sz="4" w:space="0" w:color="000000"/>
              <w:left w:val="single" w:sz="4" w:space="0" w:color="000000"/>
              <w:bottom w:val="single" w:sz="4" w:space="0" w:color="000000"/>
              <w:right w:val="single" w:sz="4" w:space="0" w:color="auto"/>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Акционерное общество "Издательство "Просвещение"</w:t>
            </w:r>
          </w:p>
        </w:tc>
        <w:tc>
          <w:tcPr>
            <w:tcW w:w="994" w:type="dxa"/>
            <w:gridSpan w:val="5"/>
            <w:tcBorders>
              <w:top w:val="single" w:sz="4" w:space="0" w:color="000000"/>
              <w:left w:val="single" w:sz="4" w:space="0" w:color="auto"/>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До 31 августа 2026 года</w:t>
            </w:r>
          </w:p>
        </w:tc>
      </w:tr>
      <w:tr w:rsidR="00652BA5" w:rsidRPr="00652BA5" w:rsidTr="00652BA5">
        <w:trPr>
          <w:trHeight w:val="109"/>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bookmarkStart w:id="228" w:name="sub_11262"/>
            <w:r w:rsidRPr="00652BA5">
              <w:rPr>
                <w:rFonts w:ascii="Times New Roman" w:eastAsia="Times New Roman" w:hAnsi="Times New Roman"/>
                <w:sz w:val="24"/>
                <w:szCs w:val="24"/>
                <w:lang w:val="ru-RU" w:eastAsia="ru-RU"/>
              </w:rPr>
              <w:t>1.1.2.6.2</w:t>
            </w:r>
            <w:bookmarkEnd w:id="228"/>
          </w:p>
        </w:tc>
        <w:tc>
          <w:tcPr>
            <w:tcW w:w="8459" w:type="dxa"/>
            <w:gridSpan w:val="16"/>
            <w:tcBorders>
              <w:top w:val="single" w:sz="4" w:space="0" w:color="000000"/>
              <w:left w:val="single" w:sz="4" w:space="0" w:color="000000"/>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Музыка (учебный предмет)</w:t>
            </w:r>
          </w:p>
        </w:tc>
      </w:tr>
      <w:tr w:rsidR="00652BA5" w:rsidRPr="00652BA5" w:rsidTr="00652BA5">
        <w:trPr>
          <w:trHeight w:val="232"/>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1.1.2.7.2.1.1</w:t>
            </w:r>
          </w:p>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(606)</w:t>
            </w:r>
          </w:p>
        </w:tc>
        <w:tc>
          <w:tcPr>
            <w:tcW w:w="2443"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Сергеева Г.П.,</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Критская Е.Д.</w:t>
            </w:r>
          </w:p>
        </w:tc>
        <w:tc>
          <w:tcPr>
            <w:tcW w:w="2259"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Музыка</w:t>
            </w:r>
          </w:p>
        </w:tc>
        <w:tc>
          <w:tcPr>
            <w:tcW w:w="1056"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5</w:t>
            </w:r>
          </w:p>
        </w:tc>
        <w:tc>
          <w:tcPr>
            <w:tcW w:w="1715" w:type="dxa"/>
            <w:gridSpan w:val="9"/>
            <w:tcBorders>
              <w:top w:val="single" w:sz="4" w:space="0" w:color="000000"/>
              <w:left w:val="single" w:sz="4" w:space="0" w:color="000000"/>
              <w:bottom w:val="single" w:sz="4" w:space="0" w:color="000000"/>
              <w:right w:val="single" w:sz="4" w:space="0" w:color="auto"/>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 xml:space="preserve">Акционерное общество </w:t>
            </w:r>
            <w:r w:rsidRPr="00652BA5">
              <w:rPr>
                <w:rFonts w:ascii="Times New Roman" w:eastAsia="Times New Roman" w:hAnsi="Times New Roman"/>
                <w:sz w:val="24"/>
                <w:szCs w:val="24"/>
                <w:lang w:val="ru-RU" w:eastAsia="ru-RU"/>
              </w:rPr>
              <w:lastRenderedPageBreak/>
              <w:t>"Издательство "Просвещение"</w:t>
            </w:r>
          </w:p>
        </w:tc>
        <w:tc>
          <w:tcPr>
            <w:tcW w:w="986" w:type="dxa"/>
            <w:gridSpan w:val="4"/>
            <w:tcBorders>
              <w:top w:val="single" w:sz="4" w:space="0" w:color="000000"/>
              <w:left w:val="single" w:sz="4" w:space="0" w:color="auto"/>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lastRenderedPageBreak/>
              <w:t xml:space="preserve">До 25 апреля </w:t>
            </w:r>
            <w:r w:rsidRPr="00652BA5">
              <w:rPr>
                <w:rFonts w:ascii="Times New Roman" w:eastAsia="Times New Roman" w:hAnsi="Times New Roman"/>
                <w:sz w:val="24"/>
                <w:szCs w:val="24"/>
                <w:lang w:val="ru-RU" w:eastAsia="ru-RU"/>
              </w:rPr>
              <w:lastRenderedPageBreak/>
              <w:t>2027 года</w:t>
            </w:r>
          </w:p>
        </w:tc>
      </w:tr>
      <w:tr w:rsidR="00652BA5" w:rsidRPr="00652BA5" w:rsidTr="00652BA5">
        <w:trPr>
          <w:trHeight w:val="225"/>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lastRenderedPageBreak/>
              <w:t>1.1.2.7.2.1.2</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(607)</w:t>
            </w:r>
          </w:p>
        </w:tc>
        <w:tc>
          <w:tcPr>
            <w:tcW w:w="2443"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Сергеева Г.П.,</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Критская Е.Д.</w:t>
            </w:r>
          </w:p>
        </w:tc>
        <w:tc>
          <w:tcPr>
            <w:tcW w:w="2259"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Музыка</w:t>
            </w:r>
          </w:p>
        </w:tc>
        <w:tc>
          <w:tcPr>
            <w:tcW w:w="1056"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6</w:t>
            </w:r>
          </w:p>
        </w:tc>
        <w:tc>
          <w:tcPr>
            <w:tcW w:w="1715" w:type="dxa"/>
            <w:gridSpan w:val="9"/>
            <w:tcBorders>
              <w:top w:val="single" w:sz="4" w:space="0" w:color="000000"/>
              <w:left w:val="single" w:sz="4" w:space="0" w:color="000000"/>
              <w:bottom w:val="single" w:sz="4" w:space="0" w:color="000000"/>
              <w:right w:val="single" w:sz="4" w:space="0" w:color="auto"/>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Акционерное общество "Издательство "Просвещение"</w:t>
            </w:r>
          </w:p>
        </w:tc>
        <w:tc>
          <w:tcPr>
            <w:tcW w:w="986" w:type="dxa"/>
            <w:gridSpan w:val="4"/>
            <w:tcBorders>
              <w:top w:val="single" w:sz="4" w:space="0" w:color="000000"/>
              <w:left w:val="single" w:sz="4" w:space="0" w:color="auto"/>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До 25 апреля 2027 года</w:t>
            </w:r>
          </w:p>
        </w:tc>
      </w:tr>
      <w:tr w:rsidR="00652BA5" w:rsidRPr="00652BA5" w:rsidTr="00652BA5">
        <w:trPr>
          <w:trHeight w:val="225"/>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bookmarkStart w:id="229" w:name="sub_1126213"/>
            <w:r w:rsidRPr="00652BA5">
              <w:rPr>
                <w:rFonts w:ascii="Times New Roman" w:eastAsia="Times New Roman" w:hAnsi="Times New Roman"/>
                <w:sz w:val="24"/>
                <w:szCs w:val="24"/>
                <w:lang w:val="ru-RU" w:eastAsia="ru-RU"/>
              </w:rPr>
              <w:t>1.1.2.6.2.1.3</w:t>
            </w:r>
            <w:bookmarkEnd w:id="229"/>
          </w:p>
        </w:tc>
        <w:tc>
          <w:tcPr>
            <w:tcW w:w="2443" w:type="dxa"/>
            <w:tcBorders>
              <w:top w:val="single" w:sz="4" w:space="0" w:color="000000"/>
              <w:left w:val="single" w:sz="4" w:space="0" w:color="000000"/>
              <w:bottom w:val="single" w:sz="4" w:space="0" w:color="000000"/>
              <w:right w:val="nil"/>
            </w:tcBorders>
            <w:shd w:val="clear" w:color="auto" w:fill="FFFFFF"/>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Сергеева Г.П.,</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Критская Е.Д.</w:t>
            </w:r>
          </w:p>
        </w:tc>
        <w:tc>
          <w:tcPr>
            <w:tcW w:w="2259" w:type="dxa"/>
            <w:tcBorders>
              <w:top w:val="single" w:sz="4" w:space="0" w:color="000000"/>
              <w:left w:val="single" w:sz="4" w:space="0" w:color="000000"/>
              <w:bottom w:val="single" w:sz="4" w:space="0" w:color="000000"/>
              <w:right w:val="nil"/>
            </w:tcBorders>
            <w:shd w:val="clear" w:color="auto" w:fill="FFFFFF"/>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Музыка</w:t>
            </w:r>
          </w:p>
        </w:tc>
        <w:tc>
          <w:tcPr>
            <w:tcW w:w="1056" w:type="dxa"/>
            <w:tcBorders>
              <w:top w:val="single" w:sz="4" w:space="0" w:color="000000"/>
              <w:left w:val="single" w:sz="4" w:space="0" w:color="000000"/>
              <w:bottom w:val="single" w:sz="4" w:space="0" w:color="000000"/>
              <w:right w:val="nil"/>
            </w:tcBorders>
            <w:shd w:val="clear" w:color="auto" w:fill="FFFFFF"/>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7</w:t>
            </w:r>
          </w:p>
        </w:tc>
        <w:tc>
          <w:tcPr>
            <w:tcW w:w="1715" w:type="dxa"/>
            <w:gridSpan w:val="9"/>
            <w:tcBorders>
              <w:top w:val="single" w:sz="4" w:space="0" w:color="000000"/>
              <w:left w:val="single" w:sz="4" w:space="0" w:color="000000"/>
              <w:bottom w:val="single" w:sz="4" w:space="0" w:color="000000"/>
              <w:right w:val="single" w:sz="4" w:space="0" w:color="auto"/>
            </w:tcBorders>
            <w:shd w:val="clear" w:color="auto" w:fill="FFFFFF"/>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Акционерное общество "Издательство "Просвещение"</w:t>
            </w:r>
          </w:p>
        </w:tc>
        <w:tc>
          <w:tcPr>
            <w:tcW w:w="986" w:type="dxa"/>
            <w:gridSpan w:val="4"/>
            <w:tcBorders>
              <w:top w:val="single" w:sz="4" w:space="0" w:color="000000"/>
              <w:left w:val="single" w:sz="4" w:space="0" w:color="auto"/>
              <w:bottom w:val="single" w:sz="4" w:space="0" w:color="000000"/>
              <w:right w:val="single" w:sz="4" w:space="0" w:color="000000"/>
            </w:tcBorders>
            <w:shd w:val="clear" w:color="auto" w:fill="FFFFFF"/>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До 31 августа 2025 года</w:t>
            </w:r>
          </w:p>
        </w:tc>
      </w:tr>
      <w:tr w:rsidR="00652BA5" w:rsidRPr="00652BA5" w:rsidTr="00652BA5">
        <w:trPr>
          <w:trHeight w:val="225"/>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bookmarkStart w:id="230" w:name="sub_1126214"/>
            <w:r w:rsidRPr="00652BA5">
              <w:rPr>
                <w:rFonts w:ascii="Times New Roman" w:eastAsia="Times New Roman" w:hAnsi="Times New Roman"/>
                <w:sz w:val="24"/>
                <w:szCs w:val="24"/>
                <w:lang w:val="ru-RU" w:eastAsia="ru-RU"/>
              </w:rPr>
              <w:t>1.1.2.6.2.1.4</w:t>
            </w:r>
            <w:bookmarkEnd w:id="230"/>
          </w:p>
        </w:tc>
        <w:tc>
          <w:tcPr>
            <w:tcW w:w="2443" w:type="dxa"/>
            <w:tcBorders>
              <w:top w:val="single" w:sz="4" w:space="0" w:color="000000"/>
              <w:left w:val="single" w:sz="4" w:space="0" w:color="000000"/>
              <w:bottom w:val="single" w:sz="4" w:space="0" w:color="000000"/>
              <w:right w:val="nil"/>
            </w:tcBorders>
            <w:shd w:val="clear" w:color="auto" w:fill="FFFFFF"/>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Сергеева Г.П.,</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Критская Е.Д.</w:t>
            </w:r>
          </w:p>
        </w:tc>
        <w:tc>
          <w:tcPr>
            <w:tcW w:w="2259" w:type="dxa"/>
            <w:tcBorders>
              <w:top w:val="single" w:sz="4" w:space="0" w:color="000000"/>
              <w:left w:val="single" w:sz="4" w:space="0" w:color="000000"/>
              <w:bottom w:val="single" w:sz="4" w:space="0" w:color="000000"/>
              <w:right w:val="nil"/>
            </w:tcBorders>
            <w:shd w:val="clear" w:color="auto" w:fill="FFFFFF"/>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Музыка</w:t>
            </w:r>
          </w:p>
        </w:tc>
        <w:tc>
          <w:tcPr>
            <w:tcW w:w="1056" w:type="dxa"/>
            <w:tcBorders>
              <w:top w:val="single" w:sz="4" w:space="0" w:color="000000"/>
              <w:left w:val="single" w:sz="4" w:space="0" w:color="000000"/>
              <w:bottom w:val="single" w:sz="4" w:space="0" w:color="000000"/>
              <w:right w:val="nil"/>
            </w:tcBorders>
            <w:shd w:val="clear" w:color="auto" w:fill="FFFFFF"/>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8</w:t>
            </w:r>
          </w:p>
        </w:tc>
        <w:tc>
          <w:tcPr>
            <w:tcW w:w="1715" w:type="dxa"/>
            <w:gridSpan w:val="9"/>
            <w:tcBorders>
              <w:top w:val="single" w:sz="4" w:space="0" w:color="000000"/>
              <w:left w:val="single" w:sz="4" w:space="0" w:color="000000"/>
              <w:bottom w:val="single" w:sz="4" w:space="0" w:color="000000"/>
              <w:right w:val="single" w:sz="4" w:space="0" w:color="auto"/>
            </w:tcBorders>
            <w:shd w:val="clear" w:color="auto" w:fill="FFFFFF"/>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Акционерное общество "Издательство "Просвещение"</w:t>
            </w:r>
          </w:p>
        </w:tc>
        <w:tc>
          <w:tcPr>
            <w:tcW w:w="986" w:type="dxa"/>
            <w:gridSpan w:val="4"/>
            <w:tcBorders>
              <w:top w:val="single" w:sz="4" w:space="0" w:color="000000"/>
              <w:left w:val="single" w:sz="4" w:space="0" w:color="auto"/>
              <w:bottom w:val="single" w:sz="4" w:space="0" w:color="000000"/>
              <w:right w:val="single" w:sz="4" w:space="0" w:color="000000"/>
            </w:tcBorders>
            <w:shd w:val="clear" w:color="auto" w:fill="FFFFFF"/>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До 31 августа 2026 года</w:t>
            </w:r>
          </w:p>
        </w:tc>
      </w:tr>
      <w:tr w:rsidR="00652BA5" w:rsidRPr="00652BA5" w:rsidTr="00652BA5">
        <w:trPr>
          <w:trHeight w:val="116"/>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bookmarkStart w:id="231" w:name="sub_1127"/>
            <w:r w:rsidRPr="00652BA5">
              <w:rPr>
                <w:rFonts w:ascii="Times New Roman" w:eastAsia="Times New Roman" w:hAnsi="Times New Roman"/>
                <w:sz w:val="24"/>
                <w:szCs w:val="24"/>
                <w:lang w:val="ru-RU" w:eastAsia="ru-RU"/>
              </w:rPr>
              <w:t>1.1.2.7.</w:t>
            </w:r>
            <w:bookmarkEnd w:id="231"/>
          </w:p>
        </w:tc>
        <w:tc>
          <w:tcPr>
            <w:tcW w:w="8459" w:type="dxa"/>
            <w:gridSpan w:val="16"/>
            <w:tcBorders>
              <w:top w:val="single" w:sz="4" w:space="0" w:color="000000"/>
              <w:left w:val="single" w:sz="4" w:space="0" w:color="000000"/>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Технология (предметная область)</w:t>
            </w:r>
          </w:p>
        </w:tc>
      </w:tr>
      <w:tr w:rsidR="00652BA5" w:rsidRPr="00652BA5" w:rsidTr="00652BA5">
        <w:trPr>
          <w:trHeight w:val="116"/>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bookmarkStart w:id="232" w:name="sub_11271"/>
            <w:r w:rsidRPr="00652BA5">
              <w:rPr>
                <w:rFonts w:ascii="Times New Roman" w:eastAsia="Times New Roman" w:hAnsi="Times New Roman"/>
                <w:sz w:val="24"/>
                <w:szCs w:val="24"/>
                <w:lang w:val="ru-RU" w:eastAsia="ru-RU"/>
              </w:rPr>
              <w:t>1.1.2.7.1</w:t>
            </w:r>
            <w:bookmarkEnd w:id="232"/>
          </w:p>
        </w:tc>
        <w:tc>
          <w:tcPr>
            <w:tcW w:w="8459" w:type="dxa"/>
            <w:gridSpan w:val="16"/>
            <w:tcBorders>
              <w:top w:val="single" w:sz="4" w:space="0" w:color="000000"/>
              <w:left w:val="single" w:sz="4" w:space="0" w:color="000000"/>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Технология (учебный предмет)</w:t>
            </w:r>
          </w:p>
        </w:tc>
      </w:tr>
      <w:tr w:rsidR="00652BA5" w:rsidRPr="00652BA5" w:rsidTr="00652BA5">
        <w:trPr>
          <w:trHeight w:val="342"/>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1.1.2.8.1.1.1</w:t>
            </w:r>
          </w:p>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(612)</w:t>
            </w:r>
          </w:p>
        </w:tc>
        <w:tc>
          <w:tcPr>
            <w:tcW w:w="2443"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Глозман Е.С.,</w:t>
            </w:r>
          </w:p>
          <w:p w:rsidR="00652BA5" w:rsidRPr="00652BA5" w:rsidRDefault="00652BA5" w:rsidP="007D5CB0">
            <w:pPr>
              <w:autoSpaceDE w:val="0"/>
              <w:autoSpaceDN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Кожина О.А.,</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Хотунцев Ю.Л. и другие</w:t>
            </w:r>
          </w:p>
        </w:tc>
        <w:tc>
          <w:tcPr>
            <w:tcW w:w="2259"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Технология</w:t>
            </w:r>
          </w:p>
        </w:tc>
        <w:tc>
          <w:tcPr>
            <w:tcW w:w="1056"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5</w:t>
            </w:r>
          </w:p>
        </w:tc>
        <w:tc>
          <w:tcPr>
            <w:tcW w:w="1748" w:type="dxa"/>
            <w:gridSpan w:val="11"/>
            <w:tcBorders>
              <w:top w:val="single" w:sz="4" w:space="0" w:color="000000"/>
              <w:left w:val="single" w:sz="4" w:space="0" w:color="000000"/>
              <w:bottom w:val="single" w:sz="4" w:space="0" w:color="000000"/>
              <w:right w:val="single" w:sz="4" w:space="0" w:color="auto"/>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Акционерное общество "Издательство "Просвещение"</w:t>
            </w:r>
          </w:p>
        </w:tc>
        <w:tc>
          <w:tcPr>
            <w:tcW w:w="953" w:type="dxa"/>
            <w:gridSpan w:val="2"/>
            <w:tcBorders>
              <w:top w:val="single" w:sz="4" w:space="0" w:color="000000"/>
              <w:left w:val="single" w:sz="4" w:space="0" w:color="auto"/>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До 11 мая 2027 года</w:t>
            </w:r>
          </w:p>
        </w:tc>
      </w:tr>
      <w:tr w:rsidR="00652BA5" w:rsidRPr="00652BA5" w:rsidTr="00652BA5">
        <w:trPr>
          <w:trHeight w:val="342"/>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1.1.2.8.1.1.2 (613)</w:t>
            </w:r>
          </w:p>
        </w:tc>
        <w:tc>
          <w:tcPr>
            <w:tcW w:w="2443"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Глозман Е.С.,</w:t>
            </w:r>
          </w:p>
          <w:p w:rsidR="00652BA5" w:rsidRPr="00652BA5" w:rsidRDefault="00652BA5" w:rsidP="007D5CB0">
            <w:pPr>
              <w:autoSpaceDE w:val="0"/>
              <w:autoSpaceDN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Кожина О.А.,</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Хотунцев Ю.Л. и другие</w:t>
            </w:r>
          </w:p>
        </w:tc>
        <w:tc>
          <w:tcPr>
            <w:tcW w:w="2259"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Технология</w:t>
            </w:r>
          </w:p>
        </w:tc>
        <w:tc>
          <w:tcPr>
            <w:tcW w:w="1056"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6</w:t>
            </w:r>
          </w:p>
        </w:tc>
        <w:tc>
          <w:tcPr>
            <w:tcW w:w="1748" w:type="dxa"/>
            <w:gridSpan w:val="11"/>
            <w:tcBorders>
              <w:top w:val="single" w:sz="4" w:space="0" w:color="000000"/>
              <w:left w:val="single" w:sz="4" w:space="0" w:color="000000"/>
              <w:bottom w:val="single" w:sz="4" w:space="0" w:color="000000"/>
              <w:right w:val="single" w:sz="4" w:space="0" w:color="auto"/>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Акционерное общество "Издательство "Просвещение"</w:t>
            </w:r>
          </w:p>
        </w:tc>
        <w:tc>
          <w:tcPr>
            <w:tcW w:w="953" w:type="dxa"/>
            <w:gridSpan w:val="2"/>
            <w:tcBorders>
              <w:top w:val="single" w:sz="4" w:space="0" w:color="000000"/>
              <w:left w:val="single" w:sz="4" w:space="0" w:color="auto"/>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До 11 мая 2027 года</w:t>
            </w:r>
          </w:p>
        </w:tc>
      </w:tr>
      <w:tr w:rsidR="00652BA5" w:rsidRPr="00652BA5" w:rsidTr="00652BA5">
        <w:trPr>
          <w:trHeight w:val="348"/>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bookmarkStart w:id="233" w:name="sub_1127133"/>
            <w:r w:rsidRPr="00652BA5">
              <w:rPr>
                <w:rFonts w:ascii="Times New Roman" w:eastAsia="Times New Roman" w:hAnsi="Times New Roman"/>
                <w:sz w:val="24"/>
                <w:szCs w:val="24"/>
                <w:lang w:val="ru-RU" w:eastAsia="ru-RU"/>
              </w:rPr>
              <w:t>1.1.2.7.1.3.3</w:t>
            </w:r>
            <w:bookmarkEnd w:id="233"/>
          </w:p>
        </w:tc>
        <w:tc>
          <w:tcPr>
            <w:tcW w:w="2443"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Тищенко А.Т.,</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Синица Н.В.</w:t>
            </w:r>
          </w:p>
        </w:tc>
        <w:tc>
          <w:tcPr>
            <w:tcW w:w="2259"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Технология</w:t>
            </w:r>
          </w:p>
        </w:tc>
        <w:tc>
          <w:tcPr>
            <w:tcW w:w="1056"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7</w:t>
            </w:r>
          </w:p>
        </w:tc>
        <w:tc>
          <w:tcPr>
            <w:tcW w:w="1707" w:type="dxa"/>
            <w:gridSpan w:val="8"/>
            <w:tcBorders>
              <w:top w:val="single" w:sz="4" w:space="0" w:color="000000"/>
              <w:left w:val="single" w:sz="4" w:space="0" w:color="000000"/>
              <w:bottom w:val="single" w:sz="4" w:space="0" w:color="000000"/>
              <w:right w:val="single" w:sz="4" w:space="0" w:color="auto"/>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Общество с ограниченной ответственностью Издательский центр "ВЕНТАНА-ГРАФ"; Акционерное общество "Издательство "Просвещение"</w:t>
            </w:r>
          </w:p>
        </w:tc>
        <w:tc>
          <w:tcPr>
            <w:tcW w:w="994" w:type="dxa"/>
            <w:gridSpan w:val="5"/>
            <w:tcBorders>
              <w:top w:val="single" w:sz="4" w:space="0" w:color="000000"/>
              <w:left w:val="single" w:sz="4" w:space="0" w:color="auto"/>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До 31 августа 2025 года</w:t>
            </w:r>
          </w:p>
        </w:tc>
      </w:tr>
      <w:tr w:rsidR="00652BA5" w:rsidRPr="00652BA5" w:rsidTr="00652BA5">
        <w:trPr>
          <w:trHeight w:val="690"/>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bookmarkStart w:id="234" w:name="sub_1127134"/>
            <w:r w:rsidRPr="00652BA5">
              <w:rPr>
                <w:rFonts w:ascii="Times New Roman" w:eastAsia="Times New Roman" w:hAnsi="Times New Roman"/>
                <w:sz w:val="24"/>
                <w:szCs w:val="24"/>
                <w:lang w:val="ru-RU" w:eastAsia="ru-RU"/>
              </w:rPr>
              <w:t>1.1.2.7.1.3.4</w:t>
            </w:r>
            <w:bookmarkEnd w:id="234"/>
          </w:p>
        </w:tc>
        <w:tc>
          <w:tcPr>
            <w:tcW w:w="2443"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Тищенко А.Т.,</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Синица Н.В.</w:t>
            </w:r>
          </w:p>
        </w:tc>
        <w:tc>
          <w:tcPr>
            <w:tcW w:w="2259"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Технология</w:t>
            </w:r>
          </w:p>
        </w:tc>
        <w:tc>
          <w:tcPr>
            <w:tcW w:w="1056"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8-9</w:t>
            </w:r>
          </w:p>
        </w:tc>
        <w:tc>
          <w:tcPr>
            <w:tcW w:w="1707" w:type="dxa"/>
            <w:gridSpan w:val="8"/>
            <w:tcBorders>
              <w:top w:val="single" w:sz="4" w:space="0" w:color="000000"/>
              <w:left w:val="single" w:sz="4" w:space="0" w:color="000000"/>
              <w:bottom w:val="single" w:sz="4" w:space="0" w:color="000000"/>
              <w:right w:val="single" w:sz="4" w:space="0" w:color="auto"/>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 xml:space="preserve">Общество с ограниченной ответственностью Издательский центр "ВЕНТАНА-ГРАФ"; Акционерное </w:t>
            </w:r>
            <w:r w:rsidRPr="00652BA5">
              <w:rPr>
                <w:rFonts w:ascii="Times New Roman" w:eastAsia="Times New Roman" w:hAnsi="Times New Roman"/>
                <w:sz w:val="24"/>
                <w:szCs w:val="24"/>
                <w:lang w:val="ru-RU" w:eastAsia="ru-RU"/>
              </w:rPr>
              <w:lastRenderedPageBreak/>
              <w:t>общество "Издательство "Просвещение"</w:t>
            </w:r>
          </w:p>
        </w:tc>
        <w:tc>
          <w:tcPr>
            <w:tcW w:w="994" w:type="dxa"/>
            <w:gridSpan w:val="5"/>
            <w:tcBorders>
              <w:top w:val="single" w:sz="4" w:space="0" w:color="000000"/>
              <w:left w:val="single" w:sz="4" w:space="0" w:color="auto"/>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lastRenderedPageBreak/>
              <w:t>До 31 августа 2026 года</w:t>
            </w:r>
          </w:p>
        </w:tc>
      </w:tr>
      <w:tr w:rsidR="00652BA5" w:rsidRPr="00603C87" w:rsidTr="00652BA5">
        <w:trPr>
          <w:trHeight w:val="109"/>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bookmarkStart w:id="235" w:name="sub_1128"/>
            <w:r w:rsidRPr="00652BA5">
              <w:rPr>
                <w:rFonts w:ascii="Times New Roman" w:eastAsia="Times New Roman" w:hAnsi="Times New Roman"/>
                <w:sz w:val="24"/>
                <w:szCs w:val="24"/>
                <w:lang w:val="ru-RU" w:eastAsia="ru-RU"/>
              </w:rPr>
              <w:lastRenderedPageBreak/>
              <w:t>1.1.2.8.</w:t>
            </w:r>
            <w:bookmarkEnd w:id="235"/>
          </w:p>
        </w:tc>
        <w:tc>
          <w:tcPr>
            <w:tcW w:w="8459" w:type="dxa"/>
            <w:gridSpan w:val="16"/>
            <w:tcBorders>
              <w:top w:val="single" w:sz="4" w:space="0" w:color="000000"/>
              <w:left w:val="single" w:sz="4" w:space="0" w:color="000000"/>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Физическая культура и основы безопасности жизнедеятельности (предметная область)</w:t>
            </w:r>
          </w:p>
        </w:tc>
      </w:tr>
      <w:tr w:rsidR="00652BA5" w:rsidRPr="00652BA5" w:rsidTr="00652BA5">
        <w:trPr>
          <w:trHeight w:val="116"/>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bookmarkStart w:id="236" w:name="sub_11281"/>
            <w:r w:rsidRPr="00652BA5">
              <w:rPr>
                <w:rFonts w:ascii="Times New Roman" w:eastAsia="Times New Roman" w:hAnsi="Times New Roman"/>
                <w:sz w:val="24"/>
                <w:szCs w:val="24"/>
                <w:lang w:val="ru-RU" w:eastAsia="ru-RU"/>
              </w:rPr>
              <w:t>1.1.2.8.1</w:t>
            </w:r>
            <w:bookmarkEnd w:id="236"/>
          </w:p>
        </w:tc>
        <w:tc>
          <w:tcPr>
            <w:tcW w:w="8459" w:type="dxa"/>
            <w:gridSpan w:val="16"/>
            <w:tcBorders>
              <w:top w:val="single" w:sz="4" w:space="0" w:color="000000"/>
              <w:left w:val="single" w:sz="4" w:space="0" w:color="000000"/>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Физическая культура (учебный предмет)</w:t>
            </w:r>
          </w:p>
        </w:tc>
      </w:tr>
      <w:tr w:rsidR="00652BA5" w:rsidRPr="00652BA5" w:rsidTr="00652BA5">
        <w:trPr>
          <w:trHeight w:val="225"/>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1.1.2.9.1.1.1</w:t>
            </w:r>
          </w:p>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(618)</w:t>
            </w:r>
          </w:p>
        </w:tc>
        <w:tc>
          <w:tcPr>
            <w:tcW w:w="2443"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Матвеев А.П.</w:t>
            </w:r>
          </w:p>
        </w:tc>
        <w:tc>
          <w:tcPr>
            <w:tcW w:w="2259"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Физическая культура</w:t>
            </w:r>
          </w:p>
        </w:tc>
        <w:tc>
          <w:tcPr>
            <w:tcW w:w="1056"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5</w:t>
            </w:r>
          </w:p>
        </w:tc>
        <w:tc>
          <w:tcPr>
            <w:tcW w:w="1707" w:type="dxa"/>
            <w:gridSpan w:val="8"/>
            <w:tcBorders>
              <w:top w:val="single" w:sz="4" w:space="0" w:color="000000"/>
              <w:left w:val="single" w:sz="4" w:space="0" w:color="000000"/>
              <w:bottom w:val="single" w:sz="4" w:space="0" w:color="000000"/>
              <w:right w:val="single" w:sz="4" w:space="0" w:color="auto"/>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Акционерное общество "Издательство "Просвещение"</w:t>
            </w:r>
          </w:p>
        </w:tc>
        <w:tc>
          <w:tcPr>
            <w:tcW w:w="994" w:type="dxa"/>
            <w:gridSpan w:val="5"/>
            <w:tcBorders>
              <w:top w:val="single" w:sz="4" w:space="0" w:color="000000"/>
              <w:left w:val="single" w:sz="4" w:space="0" w:color="auto"/>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До 27 апреля 2027 года</w:t>
            </w:r>
          </w:p>
        </w:tc>
      </w:tr>
      <w:tr w:rsidR="00652BA5" w:rsidRPr="00652BA5" w:rsidTr="00652BA5">
        <w:trPr>
          <w:trHeight w:val="232"/>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1.1.2.9.1.1.2</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(619)</w:t>
            </w:r>
          </w:p>
        </w:tc>
        <w:tc>
          <w:tcPr>
            <w:tcW w:w="2443"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Матвеев А.П.</w:t>
            </w:r>
          </w:p>
        </w:tc>
        <w:tc>
          <w:tcPr>
            <w:tcW w:w="2259"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Физическая культура</w:t>
            </w:r>
          </w:p>
        </w:tc>
        <w:tc>
          <w:tcPr>
            <w:tcW w:w="1056"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6-7</w:t>
            </w:r>
          </w:p>
        </w:tc>
        <w:tc>
          <w:tcPr>
            <w:tcW w:w="1707" w:type="dxa"/>
            <w:gridSpan w:val="8"/>
            <w:tcBorders>
              <w:top w:val="single" w:sz="4" w:space="0" w:color="000000"/>
              <w:left w:val="single" w:sz="4" w:space="0" w:color="000000"/>
              <w:bottom w:val="single" w:sz="4" w:space="0" w:color="000000"/>
              <w:right w:val="single" w:sz="4" w:space="0" w:color="auto"/>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Акционерное общество "Издательство "Просвещение"</w:t>
            </w:r>
          </w:p>
        </w:tc>
        <w:tc>
          <w:tcPr>
            <w:tcW w:w="994" w:type="dxa"/>
            <w:gridSpan w:val="5"/>
            <w:tcBorders>
              <w:top w:val="single" w:sz="4" w:space="0" w:color="000000"/>
              <w:left w:val="single" w:sz="4" w:space="0" w:color="auto"/>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До 27 апреля 2027 года</w:t>
            </w:r>
          </w:p>
        </w:tc>
      </w:tr>
      <w:tr w:rsidR="00652BA5" w:rsidRPr="00652BA5" w:rsidTr="00652BA5">
        <w:trPr>
          <w:trHeight w:val="225"/>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bookmarkStart w:id="237" w:name="sub_1128123"/>
            <w:r w:rsidRPr="00652BA5">
              <w:rPr>
                <w:rFonts w:ascii="Times New Roman" w:eastAsia="Times New Roman" w:hAnsi="Times New Roman"/>
                <w:sz w:val="24"/>
                <w:szCs w:val="24"/>
                <w:lang w:val="ru-RU" w:eastAsia="ru-RU"/>
              </w:rPr>
              <w:t>1.1.2.8.1.2.3</w:t>
            </w:r>
            <w:bookmarkEnd w:id="237"/>
          </w:p>
        </w:tc>
        <w:tc>
          <w:tcPr>
            <w:tcW w:w="2443"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Матвеев А.П.</w:t>
            </w:r>
          </w:p>
        </w:tc>
        <w:tc>
          <w:tcPr>
            <w:tcW w:w="2259"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Физическая культура</w:t>
            </w:r>
          </w:p>
        </w:tc>
        <w:tc>
          <w:tcPr>
            <w:tcW w:w="1056"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8-9</w:t>
            </w:r>
          </w:p>
        </w:tc>
        <w:tc>
          <w:tcPr>
            <w:tcW w:w="1707" w:type="dxa"/>
            <w:gridSpan w:val="8"/>
            <w:tcBorders>
              <w:top w:val="single" w:sz="4" w:space="0" w:color="000000"/>
              <w:left w:val="single" w:sz="4" w:space="0" w:color="000000"/>
              <w:bottom w:val="single" w:sz="4" w:space="0" w:color="000000"/>
              <w:right w:val="single" w:sz="4" w:space="0" w:color="auto"/>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Акционерное общество "Издательство "Просвещение"</w:t>
            </w:r>
          </w:p>
        </w:tc>
        <w:tc>
          <w:tcPr>
            <w:tcW w:w="994" w:type="dxa"/>
            <w:gridSpan w:val="5"/>
            <w:tcBorders>
              <w:top w:val="single" w:sz="4" w:space="0" w:color="000000"/>
              <w:left w:val="single" w:sz="4" w:space="0" w:color="auto"/>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До 31 августа 2027 года</w:t>
            </w:r>
          </w:p>
        </w:tc>
      </w:tr>
      <w:tr w:rsidR="00652BA5" w:rsidRPr="00603C87" w:rsidTr="00652BA5">
        <w:trPr>
          <w:trHeight w:val="116"/>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bookmarkStart w:id="238" w:name="sub_21271"/>
            <w:r w:rsidRPr="00652BA5">
              <w:rPr>
                <w:rFonts w:ascii="Times New Roman" w:eastAsia="Times New Roman" w:hAnsi="Times New Roman"/>
                <w:sz w:val="24"/>
                <w:szCs w:val="24"/>
                <w:lang w:val="ru-RU" w:eastAsia="ru-RU"/>
              </w:rPr>
              <w:t>2.1.2.7.1</w:t>
            </w:r>
            <w:bookmarkEnd w:id="238"/>
          </w:p>
        </w:tc>
        <w:tc>
          <w:tcPr>
            <w:tcW w:w="8459" w:type="dxa"/>
            <w:gridSpan w:val="16"/>
            <w:tcBorders>
              <w:top w:val="single" w:sz="4" w:space="0" w:color="000000"/>
              <w:left w:val="single" w:sz="4" w:space="0" w:color="000000"/>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Основы безопасности жизнедеятельности (учебный предмет)</w:t>
            </w:r>
          </w:p>
        </w:tc>
      </w:tr>
      <w:tr w:rsidR="00652BA5" w:rsidRPr="00652BA5" w:rsidTr="00652BA5">
        <w:trPr>
          <w:trHeight w:val="348"/>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color w:val="000000"/>
                <w:sz w:val="24"/>
                <w:szCs w:val="24"/>
                <w:lang w:eastAsia="zh-CN"/>
              </w:rPr>
            </w:pPr>
            <w:r w:rsidRPr="00652BA5">
              <w:rPr>
                <w:rFonts w:ascii="Times New Roman" w:eastAsia="Times New Roman" w:hAnsi="Times New Roman"/>
                <w:color w:val="000000"/>
                <w:sz w:val="24"/>
                <w:szCs w:val="24"/>
                <w:lang w:val="ru-RU" w:eastAsia="zh-CN"/>
              </w:rPr>
              <w:t>2.1.2.7.2.2.1</w:t>
            </w:r>
          </w:p>
          <w:p w:rsidR="00652BA5" w:rsidRPr="00652BA5" w:rsidRDefault="00652BA5" w:rsidP="007D5CB0">
            <w:pPr>
              <w:widowControl/>
              <w:suppressAutoHyphens/>
              <w:spacing w:after="0" w:line="240" w:lineRule="auto"/>
              <w:jc w:val="both"/>
              <w:rPr>
                <w:rFonts w:ascii="Times New Roman" w:eastAsia="Times New Roman" w:hAnsi="Times New Roman"/>
                <w:color w:val="000000"/>
                <w:sz w:val="24"/>
                <w:szCs w:val="24"/>
                <w:lang w:eastAsia="ru-RU"/>
              </w:rPr>
            </w:pPr>
            <w:r w:rsidRPr="00652BA5">
              <w:rPr>
                <w:rFonts w:ascii="Times New Roman" w:eastAsia="Times New Roman" w:hAnsi="Times New Roman"/>
                <w:color w:val="000000"/>
                <w:sz w:val="24"/>
                <w:szCs w:val="24"/>
                <w:lang w:eastAsia="zh-CN"/>
              </w:rPr>
              <w:t>(1063)</w:t>
            </w:r>
          </w:p>
        </w:tc>
        <w:tc>
          <w:tcPr>
            <w:tcW w:w="2443" w:type="dxa"/>
            <w:tcBorders>
              <w:top w:val="single" w:sz="4" w:space="0" w:color="000000"/>
              <w:left w:val="single" w:sz="4" w:space="0" w:color="000000"/>
              <w:bottom w:val="single" w:sz="4" w:space="0" w:color="000000"/>
              <w:right w:val="nil"/>
            </w:tcBorders>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Виноградова Н.Ф.,</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Смирнов Д.В.,</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Сидоренко Л.В. и другие</w:t>
            </w:r>
          </w:p>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ru-RU"/>
              </w:rPr>
            </w:pPr>
          </w:p>
        </w:tc>
        <w:tc>
          <w:tcPr>
            <w:tcW w:w="2259"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Основы безопасности жизнедеятельности</w:t>
            </w:r>
          </w:p>
        </w:tc>
        <w:tc>
          <w:tcPr>
            <w:tcW w:w="1056"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5-7</w:t>
            </w:r>
          </w:p>
        </w:tc>
        <w:tc>
          <w:tcPr>
            <w:tcW w:w="1726" w:type="dxa"/>
            <w:gridSpan w:val="10"/>
            <w:tcBorders>
              <w:top w:val="single" w:sz="4" w:space="0" w:color="000000"/>
              <w:left w:val="single" w:sz="4" w:space="0" w:color="000000"/>
              <w:bottom w:val="single" w:sz="4" w:space="0" w:color="000000"/>
              <w:right w:val="single" w:sz="4" w:space="0" w:color="auto"/>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Общество с ограниченной ответственностью Издательский центр "ВЕНТАНА-ГРАФ"; Акционерное общество "Издательство "Просвещение"</w:t>
            </w:r>
          </w:p>
        </w:tc>
        <w:tc>
          <w:tcPr>
            <w:tcW w:w="975" w:type="dxa"/>
            <w:gridSpan w:val="3"/>
            <w:tcBorders>
              <w:top w:val="single" w:sz="4" w:space="0" w:color="000000"/>
              <w:left w:val="single" w:sz="4" w:space="0" w:color="auto"/>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До 25 сентября 2025 года</w:t>
            </w:r>
          </w:p>
        </w:tc>
      </w:tr>
      <w:tr w:rsidR="00652BA5" w:rsidRPr="00652BA5" w:rsidTr="00652BA5">
        <w:trPr>
          <w:trHeight w:val="342"/>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652BA5">
              <w:rPr>
                <w:rFonts w:ascii="Times New Roman" w:eastAsia="Times New Roman" w:hAnsi="Times New Roman"/>
                <w:color w:val="000000"/>
                <w:sz w:val="24"/>
                <w:szCs w:val="24"/>
                <w:lang w:val="ru-RU" w:eastAsia="ru-RU"/>
              </w:rPr>
              <w:t>2.1.2.7.2.2.1</w:t>
            </w:r>
          </w:p>
          <w:p w:rsidR="00652BA5" w:rsidRPr="00652BA5" w:rsidRDefault="00652BA5" w:rsidP="007D5CB0">
            <w:pPr>
              <w:widowControl/>
              <w:suppressAutoHyphens/>
              <w:spacing w:after="0" w:line="240" w:lineRule="auto"/>
              <w:jc w:val="both"/>
              <w:rPr>
                <w:rFonts w:ascii="Times New Roman" w:eastAsia="Times New Roman" w:hAnsi="Times New Roman"/>
                <w:sz w:val="24"/>
                <w:szCs w:val="24"/>
                <w:lang w:eastAsia="ru-RU"/>
              </w:rPr>
            </w:pPr>
            <w:r w:rsidRPr="00652BA5">
              <w:rPr>
                <w:rFonts w:ascii="Times New Roman" w:eastAsia="Times New Roman" w:hAnsi="Times New Roman"/>
                <w:sz w:val="24"/>
                <w:szCs w:val="24"/>
                <w:lang w:eastAsia="ru-RU"/>
              </w:rPr>
              <w:t>(1064)</w:t>
            </w:r>
          </w:p>
        </w:tc>
        <w:tc>
          <w:tcPr>
            <w:tcW w:w="2443"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Виноградова Н.Ф.,</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Смирнов Д.В.,</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Сидоренко Л.В. и другие</w:t>
            </w:r>
          </w:p>
        </w:tc>
        <w:tc>
          <w:tcPr>
            <w:tcW w:w="2259"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Основы безопасности жизнедеятельности</w:t>
            </w:r>
          </w:p>
        </w:tc>
        <w:tc>
          <w:tcPr>
            <w:tcW w:w="1056"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8-9</w:t>
            </w:r>
          </w:p>
        </w:tc>
        <w:tc>
          <w:tcPr>
            <w:tcW w:w="1726" w:type="dxa"/>
            <w:gridSpan w:val="10"/>
            <w:tcBorders>
              <w:top w:val="single" w:sz="4" w:space="0" w:color="000000"/>
              <w:left w:val="single" w:sz="4" w:space="0" w:color="000000"/>
              <w:bottom w:val="single" w:sz="4" w:space="0" w:color="000000"/>
              <w:right w:val="single" w:sz="4" w:space="0" w:color="auto"/>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Общество с ограниченной ответственностью Издательский центр "ВЕНТАНА-ГРАФ";</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Акционерное общество "Издательство "Просвещение"</w:t>
            </w:r>
          </w:p>
        </w:tc>
        <w:tc>
          <w:tcPr>
            <w:tcW w:w="975" w:type="dxa"/>
            <w:gridSpan w:val="3"/>
            <w:tcBorders>
              <w:top w:val="single" w:sz="4" w:space="0" w:color="000000"/>
              <w:left w:val="single" w:sz="4" w:space="0" w:color="auto"/>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До 25 сентября 2025 года</w:t>
            </w:r>
          </w:p>
        </w:tc>
      </w:tr>
      <w:tr w:rsidR="00652BA5" w:rsidRPr="00603C87" w:rsidTr="00652BA5">
        <w:trPr>
          <w:trHeight w:val="342"/>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bookmarkStart w:id="239" w:name="sub_2122"/>
            <w:r w:rsidRPr="00652BA5">
              <w:rPr>
                <w:rFonts w:ascii="Times New Roman" w:eastAsia="Times New Roman" w:hAnsi="Times New Roman"/>
                <w:sz w:val="24"/>
                <w:szCs w:val="24"/>
                <w:lang w:val="ru-RU" w:eastAsia="ru-RU"/>
              </w:rPr>
              <w:t>2.1.2.2</w:t>
            </w:r>
            <w:bookmarkEnd w:id="239"/>
          </w:p>
        </w:tc>
        <w:tc>
          <w:tcPr>
            <w:tcW w:w="8459" w:type="dxa"/>
            <w:gridSpan w:val="16"/>
            <w:tcBorders>
              <w:top w:val="single" w:sz="4" w:space="0" w:color="000000"/>
              <w:left w:val="single" w:sz="4" w:space="0" w:color="000000"/>
              <w:bottom w:val="single" w:sz="4" w:space="0" w:color="000000"/>
              <w:right w:val="single" w:sz="4" w:space="0" w:color="000000"/>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Основы духовно-нравственной культуры народов России (предметная область)</w:t>
            </w:r>
          </w:p>
        </w:tc>
      </w:tr>
      <w:tr w:rsidR="00652BA5" w:rsidRPr="00603C87" w:rsidTr="00652BA5">
        <w:trPr>
          <w:trHeight w:val="342"/>
        </w:trPr>
        <w:tc>
          <w:tcPr>
            <w:tcW w:w="1531" w:type="dxa"/>
            <w:tcBorders>
              <w:top w:val="single" w:sz="4" w:space="0" w:color="000000"/>
              <w:left w:val="single" w:sz="4" w:space="0" w:color="000000"/>
              <w:bottom w:val="single" w:sz="4" w:space="0" w:color="000000"/>
              <w:right w:val="single" w:sz="4" w:space="0" w:color="000000"/>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bookmarkStart w:id="240" w:name="sub_21221" w:colFirst="0" w:colLast="0"/>
            <w:r w:rsidRPr="00652BA5">
              <w:rPr>
                <w:rFonts w:ascii="Times New Roman" w:eastAsia="Times New Roman" w:hAnsi="Times New Roman"/>
                <w:sz w:val="24"/>
                <w:szCs w:val="24"/>
                <w:lang w:val="ru-RU" w:eastAsia="ru-RU"/>
              </w:rPr>
              <w:t>2.1.2.2.1</w:t>
            </w:r>
          </w:p>
        </w:tc>
        <w:tc>
          <w:tcPr>
            <w:tcW w:w="8507" w:type="dxa"/>
            <w:gridSpan w:val="17"/>
            <w:tcBorders>
              <w:top w:val="single" w:sz="4" w:space="0" w:color="000000"/>
              <w:left w:val="single" w:sz="4" w:space="0" w:color="000000"/>
              <w:bottom w:val="single" w:sz="4" w:space="0" w:color="000000"/>
              <w:right w:val="single" w:sz="4" w:space="0" w:color="000000"/>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Основы духовно-нравственной культуры народов России (учебный предмет)</w:t>
            </w:r>
          </w:p>
        </w:tc>
      </w:tr>
      <w:tr w:rsidR="00652BA5" w:rsidRPr="00652BA5" w:rsidTr="00652BA5">
        <w:trPr>
          <w:trHeight w:val="342"/>
        </w:trPr>
        <w:tc>
          <w:tcPr>
            <w:tcW w:w="1579" w:type="dxa"/>
            <w:gridSpan w:val="2"/>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bookmarkStart w:id="241" w:name="sub_2122111"/>
            <w:bookmarkEnd w:id="240"/>
            <w:r w:rsidRPr="00652BA5">
              <w:rPr>
                <w:rFonts w:ascii="Times New Roman" w:eastAsia="Times New Roman" w:hAnsi="Times New Roman"/>
                <w:sz w:val="24"/>
                <w:szCs w:val="24"/>
                <w:lang w:val="ru-RU" w:eastAsia="ru-RU"/>
              </w:rPr>
              <w:lastRenderedPageBreak/>
              <w:t>2.1.2.2.1.1.1</w:t>
            </w:r>
            <w:bookmarkEnd w:id="241"/>
          </w:p>
        </w:tc>
        <w:tc>
          <w:tcPr>
            <w:tcW w:w="2443" w:type="dxa"/>
            <w:tcBorders>
              <w:top w:val="single" w:sz="4" w:space="0" w:color="000000"/>
              <w:left w:val="single" w:sz="4" w:space="0" w:color="000000"/>
              <w:bottom w:val="single" w:sz="4" w:space="0" w:color="000000"/>
              <w:right w:val="nil"/>
            </w:tcBorders>
            <w:hideMark/>
          </w:tcPr>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Виноградова Н.Ф.,</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Власенко В.И.,</w:t>
            </w:r>
          </w:p>
          <w:p w:rsidR="00652BA5" w:rsidRPr="00652BA5" w:rsidRDefault="00652BA5" w:rsidP="007D5CB0">
            <w:pPr>
              <w:autoSpaceDE w:val="0"/>
              <w:autoSpaceDN w:val="0"/>
              <w:adjustRightInd w:val="0"/>
              <w:spacing w:after="0" w:line="240" w:lineRule="auto"/>
              <w:jc w:val="both"/>
              <w:rPr>
                <w:rFonts w:ascii="Times New Roman" w:eastAsia="Times New Roman" w:hAnsi="Times New Roman"/>
                <w:sz w:val="24"/>
                <w:szCs w:val="24"/>
                <w:lang w:val="ru-RU" w:eastAsia="ru-RU"/>
              </w:rPr>
            </w:pPr>
            <w:r w:rsidRPr="00652BA5">
              <w:rPr>
                <w:rFonts w:ascii="Times New Roman" w:eastAsia="Times New Roman" w:hAnsi="Times New Roman"/>
                <w:sz w:val="24"/>
                <w:szCs w:val="24"/>
                <w:lang w:val="ru-RU" w:eastAsia="ru-RU"/>
              </w:rPr>
              <w:t>Поляков А.В.</w:t>
            </w:r>
          </w:p>
        </w:tc>
        <w:tc>
          <w:tcPr>
            <w:tcW w:w="2259"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Основы духовно-нравственной культуры народов России</w:t>
            </w:r>
          </w:p>
        </w:tc>
        <w:tc>
          <w:tcPr>
            <w:tcW w:w="1056" w:type="dxa"/>
            <w:tcBorders>
              <w:top w:val="single" w:sz="4" w:space="0" w:color="000000"/>
              <w:left w:val="single" w:sz="4" w:space="0" w:color="000000"/>
              <w:bottom w:val="single" w:sz="4" w:space="0" w:color="000000"/>
              <w:right w:val="nil"/>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highlight w:val="yellow"/>
                <w:lang w:val="ru-RU" w:eastAsia="zh-CN"/>
              </w:rPr>
            </w:pPr>
            <w:r w:rsidRPr="00652BA5">
              <w:rPr>
                <w:rFonts w:ascii="Times New Roman" w:eastAsia="Times New Roman" w:hAnsi="Times New Roman"/>
                <w:sz w:val="24"/>
                <w:szCs w:val="24"/>
                <w:lang w:val="ru-RU" w:eastAsia="zh-CN"/>
              </w:rPr>
              <w:t>5</w:t>
            </w:r>
          </w:p>
        </w:tc>
        <w:tc>
          <w:tcPr>
            <w:tcW w:w="1758" w:type="dxa"/>
            <w:gridSpan w:val="12"/>
            <w:tcBorders>
              <w:top w:val="single" w:sz="4" w:space="0" w:color="000000"/>
              <w:left w:val="single" w:sz="4" w:space="0" w:color="000000"/>
              <w:bottom w:val="single" w:sz="4" w:space="0" w:color="000000"/>
              <w:right w:val="single" w:sz="4" w:space="0" w:color="auto"/>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Общество с ограниченной ответственностью Издательский центр "ВЕНТАНА-ГРАФ"; Акционерное общество "Издательство "Просвещение"</w:t>
            </w:r>
          </w:p>
        </w:tc>
        <w:tc>
          <w:tcPr>
            <w:tcW w:w="943" w:type="dxa"/>
            <w:tcBorders>
              <w:top w:val="single" w:sz="4" w:space="0" w:color="000000"/>
              <w:left w:val="single" w:sz="4" w:space="0" w:color="auto"/>
              <w:bottom w:val="single" w:sz="4" w:space="0" w:color="000000"/>
              <w:right w:val="single" w:sz="4" w:space="0" w:color="000000"/>
            </w:tcBorders>
            <w:hideMark/>
          </w:tcPr>
          <w:p w:rsidR="00652BA5" w:rsidRPr="00652BA5" w:rsidRDefault="00652BA5" w:rsidP="007D5CB0">
            <w:pPr>
              <w:widowControl/>
              <w:suppressAutoHyphens/>
              <w:spacing w:after="0" w:line="240" w:lineRule="auto"/>
              <w:jc w:val="both"/>
              <w:rPr>
                <w:rFonts w:ascii="Times New Roman" w:eastAsia="Times New Roman" w:hAnsi="Times New Roman"/>
                <w:sz w:val="24"/>
                <w:szCs w:val="24"/>
                <w:lang w:val="ru-RU" w:eastAsia="zh-CN"/>
              </w:rPr>
            </w:pPr>
            <w:r w:rsidRPr="00652BA5">
              <w:rPr>
                <w:rFonts w:ascii="Times New Roman" w:eastAsia="Times New Roman" w:hAnsi="Times New Roman"/>
                <w:sz w:val="24"/>
                <w:szCs w:val="24"/>
                <w:lang w:val="ru-RU" w:eastAsia="zh-CN"/>
              </w:rPr>
              <w:t>До 31 августа 2023 года</w:t>
            </w:r>
          </w:p>
        </w:tc>
      </w:tr>
    </w:tbl>
    <w:p w:rsidR="00652BA5" w:rsidRDefault="00652BA5" w:rsidP="007D5CB0">
      <w:pPr>
        <w:spacing w:after="0" w:line="240" w:lineRule="auto"/>
        <w:ind w:firstLine="709"/>
        <w:jc w:val="both"/>
        <w:rPr>
          <w:rFonts w:ascii="Times New Roman" w:eastAsia="Times New Roman" w:hAnsi="Times New Roman"/>
          <w:b/>
          <w:sz w:val="28"/>
          <w:szCs w:val="28"/>
          <w:lang w:val="ru-RU"/>
        </w:rPr>
      </w:pPr>
    </w:p>
    <w:p w:rsidR="00652BA5" w:rsidRPr="00C46A24" w:rsidRDefault="00090419" w:rsidP="007D5CB0">
      <w:pPr>
        <w:spacing w:after="0" w:line="240" w:lineRule="auto"/>
        <w:jc w:val="both"/>
        <w:rPr>
          <w:rFonts w:ascii="Times New Roman" w:eastAsia="Times New Roman" w:hAnsi="Times New Roman"/>
          <w:b/>
          <w:sz w:val="28"/>
          <w:szCs w:val="28"/>
          <w:lang w:val="ru-RU"/>
        </w:rPr>
      </w:pPr>
      <w:r w:rsidRPr="00C46A24">
        <w:rPr>
          <w:rFonts w:ascii="Times New Roman" w:eastAsia="Times New Roman" w:hAnsi="Times New Roman"/>
          <w:b/>
          <w:sz w:val="28"/>
          <w:szCs w:val="28"/>
          <w:lang w:val="ru-RU"/>
        </w:rPr>
        <w:t>3.5.4</w:t>
      </w:r>
      <w:r w:rsidR="00652BA5" w:rsidRPr="00C46A24">
        <w:rPr>
          <w:rFonts w:ascii="Times New Roman" w:eastAsia="Times New Roman" w:hAnsi="Times New Roman"/>
          <w:b/>
          <w:sz w:val="28"/>
          <w:szCs w:val="28"/>
          <w:lang w:val="ru-RU"/>
        </w:rPr>
        <w:t>.</w:t>
      </w:r>
      <w:r w:rsidR="00652BA5" w:rsidRPr="00C46A24">
        <w:rPr>
          <w:rFonts w:ascii="Times New Roman" w:eastAsia="Times New Roman" w:hAnsi="Times New Roman"/>
          <w:b/>
          <w:sz w:val="28"/>
          <w:szCs w:val="28"/>
        </w:rPr>
        <w:t> </w:t>
      </w:r>
      <w:r w:rsidR="00652BA5" w:rsidRPr="00C46A24">
        <w:rPr>
          <w:rFonts w:ascii="Times New Roman" w:eastAsia="Times New Roman" w:hAnsi="Times New Roman"/>
          <w:b/>
          <w:sz w:val="28"/>
          <w:szCs w:val="28"/>
          <w:lang w:val="ru-RU"/>
        </w:rPr>
        <w:t>Материально-технически</w:t>
      </w:r>
      <w:r w:rsidR="00C46A24" w:rsidRPr="00C46A24">
        <w:rPr>
          <w:rFonts w:ascii="Times New Roman" w:eastAsia="Times New Roman" w:hAnsi="Times New Roman"/>
          <w:b/>
          <w:sz w:val="28"/>
          <w:szCs w:val="28"/>
          <w:lang w:val="ru-RU"/>
        </w:rPr>
        <w:t>е условия реализации программы О</w:t>
      </w:r>
      <w:r w:rsidR="00652BA5" w:rsidRPr="00C46A24">
        <w:rPr>
          <w:rFonts w:ascii="Times New Roman" w:eastAsia="Times New Roman" w:hAnsi="Times New Roman"/>
          <w:b/>
          <w:sz w:val="28"/>
          <w:szCs w:val="28"/>
          <w:lang w:val="ru-RU"/>
        </w:rPr>
        <w:t>ОО</w:t>
      </w:r>
    </w:p>
    <w:p w:rsidR="00652BA5" w:rsidRPr="00C46A24" w:rsidRDefault="00652BA5" w:rsidP="007D5CB0">
      <w:pPr>
        <w:spacing w:after="0" w:line="240" w:lineRule="auto"/>
        <w:ind w:firstLine="709"/>
        <w:jc w:val="both"/>
        <w:rPr>
          <w:rFonts w:ascii="Times New Roman" w:eastAsia="Times New Roman" w:hAnsi="Times New Roman"/>
          <w:sz w:val="28"/>
          <w:szCs w:val="28"/>
          <w:lang/>
        </w:rPr>
      </w:pPr>
      <w:r w:rsidRPr="00C46A24">
        <w:rPr>
          <w:rFonts w:ascii="Times New Roman" w:eastAsia="Times New Roman" w:hAnsi="Times New Roman"/>
          <w:sz w:val="28"/>
          <w:szCs w:val="28"/>
          <w:lang/>
        </w:rPr>
        <w:t>Нормативно-правовая документация определяет материально-технические условия:</w:t>
      </w:r>
    </w:p>
    <w:p w:rsidR="00652BA5" w:rsidRPr="00C46A24" w:rsidRDefault="00652BA5" w:rsidP="00AC4883">
      <w:pPr>
        <w:numPr>
          <w:ilvl w:val="0"/>
          <w:numId w:val="83"/>
        </w:numPr>
        <w:spacing w:after="0" w:line="240" w:lineRule="auto"/>
        <w:ind w:left="426"/>
        <w:jc w:val="both"/>
        <w:rPr>
          <w:rFonts w:ascii="Times New Roman" w:eastAsia="Times New Roman" w:hAnsi="Times New Roman"/>
          <w:sz w:val="28"/>
          <w:szCs w:val="28"/>
          <w:lang/>
        </w:rPr>
      </w:pPr>
      <w:r w:rsidRPr="00C46A24">
        <w:rPr>
          <w:rFonts w:ascii="Times New Roman" w:eastAsia="Times New Roman" w:hAnsi="Times New Roman"/>
          <w:sz w:val="28"/>
          <w:szCs w:val="28"/>
          <w:lang/>
        </w:rPr>
        <w:t xml:space="preserve">постановление Федеральной службы по надзору в сфере защиты прав потребителей и благополучия человека от 29 декабря 2010 г. № 189, </w:t>
      </w:r>
    </w:p>
    <w:p w:rsidR="00652BA5" w:rsidRPr="00C46A24" w:rsidRDefault="00652BA5" w:rsidP="00AC4883">
      <w:pPr>
        <w:numPr>
          <w:ilvl w:val="0"/>
          <w:numId w:val="83"/>
        </w:numPr>
        <w:spacing w:after="0" w:line="240" w:lineRule="auto"/>
        <w:ind w:left="426"/>
        <w:jc w:val="both"/>
        <w:rPr>
          <w:rFonts w:ascii="Times New Roman" w:eastAsia="Times New Roman" w:hAnsi="Times New Roman"/>
          <w:sz w:val="28"/>
          <w:szCs w:val="28"/>
          <w:lang w:val="ru-RU"/>
        </w:rPr>
      </w:pPr>
      <w:r w:rsidRPr="00C46A24">
        <w:rPr>
          <w:rFonts w:ascii="Times New Roman" w:eastAsia="Times New Roman" w:hAnsi="Times New Roman"/>
          <w:sz w:val="28"/>
          <w:szCs w:val="28"/>
          <w:lang w:val="ru-RU"/>
        </w:rPr>
        <w:t xml:space="preserve">СанПиН 2.4. 3648-20 "Санитарно-эпидемиологические требования к организациям воспитания и обучения, отдыха и оздоровления детей и молодежи" </w:t>
      </w:r>
    </w:p>
    <w:p w:rsidR="00652BA5" w:rsidRPr="00C46A24" w:rsidRDefault="00652BA5" w:rsidP="00AC4883">
      <w:pPr>
        <w:numPr>
          <w:ilvl w:val="0"/>
          <w:numId w:val="83"/>
        </w:numPr>
        <w:spacing w:after="0" w:line="240" w:lineRule="auto"/>
        <w:ind w:left="426"/>
        <w:jc w:val="both"/>
        <w:rPr>
          <w:rFonts w:ascii="Times New Roman" w:eastAsia="Times New Roman" w:hAnsi="Times New Roman"/>
          <w:sz w:val="28"/>
          <w:szCs w:val="28"/>
          <w:lang/>
        </w:rPr>
      </w:pPr>
      <w:r w:rsidRPr="00C46A24">
        <w:rPr>
          <w:rFonts w:ascii="Times New Roman" w:eastAsia="Times New Roman" w:hAnsi="Times New Roman"/>
          <w:sz w:val="28"/>
          <w:szCs w:val="28"/>
          <w:lang/>
        </w:rPr>
        <w:t>приказ Минобрнауки России от 4 октября 2010 г.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652BA5" w:rsidRPr="00C46A24" w:rsidRDefault="00652BA5" w:rsidP="00AC4883">
      <w:pPr>
        <w:numPr>
          <w:ilvl w:val="0"/>
          <w:numId w:val="83"/>
        </w:numPr>
        <w:spacing w:after="0" w:line="240" w:lineRule="auto"/>
        <w:ind w:left="426"/>
        <w:jc w:val="both"/>
        <w:rPr>
          <w:rFonts w:ascii="Times New Roman" w:eastAsia="Times New Roman" w:hAnsi="Times New Roman"/>
          <w:sz w:val="28"/>
          <w:szCs w:val="28"/>
          <w:lang/>
        </w:rPr>
      </w:pPr>
      <w:r w:rsidRPr="00C46A24">
        <w:rPr>
          <w:rFonts w:ascii="Times New Roman" w:eastAsia="Times New Roman" w:hAnsi="Times New Roman"/>
          <w:sz w:val="28"/>
          <w:szCs w:val="28"/>
          <w:lang/>
        </w:rPr>
        <w:t>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652BA5" w:rsidRPr="00C46A24" w:rsidRDefault="00652BA5" w:rsidP="00AC4883">
      <w:pPr>
        <w:numPr>
          <w:ilvl w:val="0"/>
          <w:numId w:val="83"/>
        </w:numPr>
        <w:spacing w:after="0" w:line="240" w:lineRule="auto"/>
        <w:ind w:left="426"/>
        <w:jc w:val="both"/>
        <w:rPr>
          <w:rFonts w:ascii="Times New Roman" w:eastAsia="Times New Roman" w:hAnsi="Times New Roman"/>
          <w:sz w:val="28"/>
          <w:szCs w:val="28"/>
          <w:lang/>
        </w:rPr>
      </w:pPr>
      <w:r w:rsidRPr="00C46A24">
        <w:rPr>
          <w:rFonts w:ascii="Times New Roman" w:eastAsia="Times New Roman" w:hAnsi="Times New Roman"/>
          <w:sz w:val="28"/>
          <w:szCs w:val="28"/>
          <w:lang/>
        </w:rPr>
        <w:t>перечни рекомендуемой учебной литературы и цифровых образовательных ресурсов;</w:t>
      </w:r>
    </w:p>
    <w:p w:rsidR="00652BA5" w:rsidRPr="00C46A24" w:rsidRDefault="00652BA5" w:rsidP="00AC4883">
      <w:pPr>
        <w:numPr>
          <w:ilvl w:val="0"/>
          <w:numId w:val="83"/>
        </w:numPr>
        <w:spacing w:after="0" w:line="240" w:lineRule="auto"/>
        <w:ind w:left="426"/>
        <w:jc w:val="both"/>
        <w:rPr>
          <w:rFonts w:ascii="Times New Roman" w:eastAsia="Times New Roman" w:hAnsi="Times New Roman"/>
          <w:sz w:val="28"/>
          <w:szCs w:val="28"/>
          <w:lang/>
        </w:rPr>
      </w:pPr>
      <w:r w:rsidRPr="00C46A24">
        <w:rPr>
          <w:rFonts w:ascii="Times New Roman" w:eastAsia="Times New Roman" w:hAnsi="Times New Roman"/>
          <w:sz w:val="28"/>
          <w:szCs w:val="28"/>
          <w:lang/>
        </w:rPr>
        <w:t xml:space="preserve">аналогичные перечни, утверждённые региональными нормативными актами и локальными актами, разработанные с учётом особенностей реализации основной </w:t>
      </w:r>
      <w:r w:rsidRPr="00C46A24">
        <w:rPr>
          <w:rFonts w:ascii="Times New Roman" w:eastAsia="Times New Roman" w:hAnsi="Times New Roman"/>
          <w:sz w:val="28"/>
          <w:szCs w:val="28"/>
          <w:lang w:val="ru-RU"/>
        </w:rPr>
        <w:t>обще</w:t>
      </w:r>
      <w:r w:rsidRPr="00C46A24">
        <w:rPr>
          <w:rFonts w:ascii="Times New Roman" w:eastAsia="Times New Roman" w:hAnsi="Times New Roman"/>
          <w:sz w:val="28"/>
          <w:szCs w:val="28"/>
          <w:lang/>
        </w:rPr>
        <w:t>образовательной программы.</w:t>
      </w:r>
    </w:p>
    <w:p w:rsidR="00652BA5" w:rsidRPr="00C46A24" w:rsidRDefault="00652BA5" w:rsidP="007D5CB0">
      <w:pPr>
        <w:spacing w:after="0" w:line="240" w:lineRule="auto"/>
        <w:jc w:val="both"/>
        <w:rPr>
          <w:rFonts w:ascii="Times New Roman" w:eastAsia="Times New Roman" w:hAnsi="Times New Roman"/>
          <w:sz w:val="28"/>
          <w:szCs w:val="28"/>
          <w:lang w:val="ru-RU"/>
        </w:rPr>
      </w:pPr>
      <w:r w:rsidRPr="00C46A24">
        <w:rPr>
          <w:rFonts w:ascii="Times New Roman" w:eastAsia="Times New Roman" w:hAnsi="Times New Roman"/>
          <w:sz w:val="28"/>
          <w:szCs w:val="28"/>
          <w:lang w:val="ru-RU"/>
        </w:rPr>
        <w:t>Материально-технические условия реализации программы начального общего образования должны обеспечивать:</w:t>
      </w:r>
    </w:p>
    <w:p w:rsidR="00652BA5" w:rsidRPr="00C46A24" w:rsidRDefault="00652BA5" w:rsidP="007D5CB0">
      <w:pPr>
        <w:spacing w:after="0" w:line="240" w:lineRule="auto"/>
        <w:jc w:val="both"/>
        <w:rPr>
          <w:rFonts w:ascii="Times New Roman" w:eastAsia="Times New Roman" w:hAnsi="Times New Roman"/>
          <w:sz w:val="28"/>
          <w:szCs w:val="28"/>
          <w:lang w:val="ru-RU"/>
        </w:rPr>
      </w:pPr>
      <w:bookmarkStart w:id="242" w:name="dst100240"/>
      <w:bookmarkEnd w:id="242"/>
      <w:r w:rsidRPr="00C46A24">
        <w:rPr>
          <w:rFonts w:ascii="Times New Roman" w:eastAsia="Times New Roman" w:hAnsi="Times New Roman"/>
          <w:sz w:val="28"/>
          <w:szCs w:val="28"/>
          <w:lang w:val="ru-RU"/>
        </w:rPr>
        <w:t>1) возможность достижения обучающимися результатов освоения программы начального общего образования, требования к которым установлены ФГОС;</w:t>
      </w:r>
    </w:p>
    <w:p w:rsidR="00652BA5" w:rsidRPr="00C46A24" w:rsidRDefault="00652BA5" w:rsidP="007D5CB0">
      <w:pPr>
        <w:spacing w:after="0" w:line="240" w:lineRule="auto"/>
        <w:jc w:val="both"/>
        <w:rPr>
          <w:rFonts w:ascii="Times New Roman" w:eastAsia="Times New Roman" w:hAnsi="Times New Roman"/>
          <w:sz w:val="28"/>
          <w:szCs w:val="28"/>
          <w:lang w:val="ru-RU"/>
        </w:rPr>
      </w:pPr>
      <w:bookmarkStart w:id="243" w:name="dst100241"/>
      <w:bookmarkEnd w:id="243"/>
      <w:r w:rsidRPr="00C46A24">
        <w:rPr>
          <w:rFonts w:ascii="Times New Roman" w:eastAsia="Times New Roman" w:hAnsi="Times New Roman"/>
          <w:sz w:val="28"/>
          <w:szCs w:val="28"/>
          <w:lang w:val="ru-RU"/>
        </w:rPr>
        <w:t xml:space="preserve">2) соблюдение </w:t>
      </w:r>
    </w:p>
    <w:p w:rsidR="00652BA5" w:rsidRPr="00C46A24" w:rsidRDefault="00652BA5" w:rsidP="00AC4883">
      <w:pPr>
        <w:numPr>
          <w:ilvl w:val="0"/>
          <w:numId w:val="84"/>
        </w:numPr>
        <w:spacing w:after="0" w:line="240" w:lineRule="auto"/>
        <w:ind w:left="426"/>
        <w:jc w:val="both"/>
        <w:rPr>
          <w:rFonts w:ascii="Times New Roman" w:eastAsia="Times New Roman" w:hAnsi="Times New Roman"/>
          <w:sz w:val="28"/>
          <w:szCs w:val="28"/>
          <w:lang w:val="ru-RU"/>
        </w:rPr>
      </w:pPr>
      <w:bookmarkStart w:id="244" w:name="dst100242"/>
      <w:bookmarkEnd w:id="244"/>
      <w:r w:rsidRPr="00C46A24">
        <w:rPr>
          <w:rFonts w:ascii="Times New Roman" w:eastAsia="Times New Roman" w:hAnsi="Times New Roman"/>
          <w:sz w:val="28"/>
          <w:szCs w:val="28"/>
          <w:lang w:val="ru-RU"/>
        </w:rPr>
        <w:t>Гигиенических нормативов и Санитарно-эпидемиологических требований;</w:t>
      </w:r>
    </w:p>
    <w:p w:rsidR="00652BA5" w:rsidRPr="00C46A24" w:rsidRDefault="00652BA5" w:rsidP="00AC4883">
      <w:pPr>
        <w:numPr>
          <w:ilvl w:val="0"/>
          <w:numId w:val="84"/>
        </w:numPr>
        <w:spacing w:after="0" w:line="240" w:lineRule="auto"/>
        <w:ind w:left="426"/>
        <w:jc w:val="both"/>
        <w:rPr>
          <w:rFonts w:ascii="Times New Roman" w:eastAsia="Times New Roman" w:hAnsi="Times New Roman"/>
          <w:sz w:val="28"/>
          <w:szCs w:val="28"/>
          <w:lang w:val="ru-RU"/>
        </w:rPr>
      </w:pPr>
      <w:bookmarkStart w:id="245" w:name="dst100243"/>
      <w:bookmarkEnd w:id="245"/>
      <w:r w:rsidRPr="00C46A24">
        <w:rPr>
          <w:rFonts w:ascii="Times New Roman" w:eastAsia="Times New Roman" w:hAnsi="Times New Roman"/>
          <w:sz w:val="28"/>
          <w:szCs w:val="28"/>
          <w:lang w:val="ru-RU"/>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rsidR="00652BA5" w:rsidRPr="00C46A24" w:rsidRDefault="00652BA5" w:rsidP="00AC4883">
      <w:pPr>
        <w:numPr>
          <w:ilvl w:val="0"/>
          <w:numId w:val="84"/>
        </w:numPr>
        <w:spacing w:after="0" w:line="240" w:lineRule="auto"/>
        <w:ind w:left="426"/>
        <w:jc w:val="both"/>
        <w:rPr>
          <w:rFonts w:ascii="Times New Roman" w:eastAsia="Times New Roman" w:hAnsi="Times New Roman"/>
          <w:sz w:val="28"/>
          <w:szCs w:val="28"/>
          <w:lang w:val="ru-RU"/>
        </w:rPr>
      </w:pPr>
      <w:bookmarkStart w:id="246" w:name="dst100244"/>
      <w:bookmarkEnd w:id="246"/>
      <w:r w:rsidRPr="00C46A24">
        <w:rPr>
          <w:rFonts w:ascii="Times New Roman" w:eastAsia="Times New Roman" w:hAnsi="Times New Roman"/>
          <w:sz w:val="28"/>
          <w:szCs w:val="28"/>
          <w:lang w:val="ru-RU"/>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rsidR="00652BA5" w:rsidRPr="00C46A24" w:rsidRDefault="00652BA5" w:rsidP="00AC4883">
      <w:pPr>
        <w:numPr>
          <w:ilvl w:val="0"/>
          <w:numId w:val="84"/>
        </w:numPr>
        <w:spacing w:after="0" w:line="240" w:lineRule="auto"/>
        <w:ind w:left="426"/>
        <w:jc w:val="both"/>
        <w:rPr>
          <w:rFonts w:ascii="Times New Roman" w:eastAsia="Times New Roman" w:hAnsi="Times New Roman"/>
          <w:sz w:val="28"/>
          <w:szCs w:val="28"/>
          <w:lang w:val="ru-RU"/>
        </w:rPr>
      </w:pPr>
      <w:bookmarkStart w:id="247" w:name="dst100245"/>
      <w:bookmarkEnd w:id="247"/>
      <w:r w:rsidRPr="00C46A24">
        <w:rPr>
          <w:rFonts w:ascii="Times New Roman" w:eastAsia="Times New Roman" w:hAnsi="Times New Roman"/>
          <w:sz w:val="28"/>
          <w:szCs w:val="28"/>
          <w:lang w:val="ru-RU"/>
        </w:rPr>
        <w:lastRenderedPageBreak/>
        <w:t>требований пожарной безопасности</w:t>
      </w:r>
      <w:r w:rsidRPr="00C46A24">
        <w:rPr>
          <w:rFonts w:ascii="Times New Roman" w:eastAsia="Times New Roman" w:hAnsi="Times New Roman"/>
          <w:sz w:val="28"/>
          <w:szCs w:val="28"/>
          <w:vertAlign w:val="superscript"/>
          <w:lang w:val="ru-RU"/>
        </w:rPr>
        <w:footnoteReference w:id="46"/>
      </w:r>
      <w:r w:rsidRPr="00C46A24">
        <w:rPr>
          <w:rFonts w:ascii="Times New Roman" w:eastAsia="Times New Roman" w:hAnsi="Times New Roman"/>
          <w:sz w:val="28"/>
          <w:szCs w:val="28"/>
          <w:lang w:val="ru-RU"/>
        </w:rPr>
        <w:t xml:space="preserve"> и электробезопасности;</w:t>
      </w:r>
    </w:p>
    <w:p w:rsidR="00652BA5" w:rsidRPr="00C46A24" w:rsidRDefault="00652BA5" w:rsidP="00AC4883">
      <w:pPr>
        <w:numPr>
          <w:ilvl w:val="0"/>
          <w:numId w:val="84"/>
        </w:numPr>
        <w:spacing w:after="0" w:line="240" w:lineRule="auto"/>
        <w:ind w:left="426"/>
        <w:jc w:val="both"/>
        <w:rPr>
          <w:rFonts w:ascii="Times New Roman" w:eastAsia="Times New Roman" w:hAnsi="Times New Roman"/>
          <w:sz w:val="28"/>
          <w:szCs w:val="28"/>
          <w:lang w:val="ru-RU"/>
        </w:rPr>
      </w:pPr>
      <w:r w:rsidRPr="00C46A24">
        <w:rPr>
          <w:rFonts w:ascii="Times New Roman" w:eastAsia="Times New Roman" w:hAnsi="Times New Roman"/>
          <w:sz w:val="28"/>
          <w:szCs w:val="28"/>
          <w:lang w:val="ru-RU"/>
        </w:rPr>
        <w:t>сроков и объемов текущего и капитального ремонта зданий и сооружений, благоустройства территории</w:t>
      </w:r>
      <w:r w:rsidRPr="00C46A24">
        <w:rPr>
          <w:rFonts w:ascii="Times New Roman" w:eastAsia="Times New Roman" w:hAnsi="Times New Roman"/>
          <w:sz w:val="28"/>
          <w:szCs w:val="28"/>
          <w:vertAlign w:val="superscript"/>
          <w:lang w:val="ru-RU"/>
        </w:rPr>
        <w:footnoteReference w:id="47"/>
      </w:r>
      <w:r w:rsidRPr="00C46A24">
        <w:rPr>
          <w:rFonts w:ascii="Times New Roman" w:eastAsia="Times New Roman" w:hAnsi="Times New Roman"/>
          <w:sz w:val="28"/>
          <w:szCs w:val="28"/>
          <w:lang w:val="ru-RU"/>
        </w:rPr>
        <w:t>.</w:t>
      </w:r>
    </w:p>
    <w:p w:rsidR="00652BA5" w:rsidRPr="00C46A24" w:rsidRDefault="00652BA5" w:rsidP="007D5CB0">
      <w:pPr>
        <w:spacing w:after="0" w:line="240" w:lineRule="auto"/>
        <w:jc w:val="both"/>
        <w:rPr>
          <w:rFonts w:ascii="Times New Roman" w:eastAsia="Times New Roman" w:hAnsi="Times New Roman"/>
          <w:sz w:val="28"/>
          <w:szCs w:val="28"/>
          <w:lang w:val="ru-RU"/>
        </w:rPr>
      </w:pPr>
      <w:r w:rsidRPr="00C46A24">
        <w:rPr>
          <w:rFonts w:ascii="Times New Roman" w:eastAsia="Times New Roman" w:hAnsi="Times New Roman"/>
          <w:sz w:val="28"/>
          <w:szCs w:val="28"/>
          <w:lang w:val="ru-RU"/>
        </w:rPr>
        <w:t>Все кабинеты укомплектованы необходимым количеством школьной ученической мебели в соответствии с возрастными физиологическими особенностями и ростом обучающихся.</w:t>
      </w:r>
    </w:p>
    <w:p w:rsidR="00652BA5" w:rsidRPr="00C46A24" w:rsidRDefault="00652BA5" w:rsidP="007D5CB0">
      <w:pPr>
        <w:spacing w:after="0" w:line="240" w:lineRule="auto"/>
        <w:jc w:val="both"/>
        <w:rPr>
          <w:rFonts w:ascii="Times New Roman" w:eastAsia="Times New Roman" w:hAnsi="Times New Roman"/>
          <w:sz w:val="28"/>
          <w:szCs w:val="28"/>
          <w:lang w:val="ru-RU"/>
        </w:rPr>
      </w:pPr>
      <w:r w:rsidRPr="00C46A24">
        <w:rPr>
          <w:rFonts w:ascii="Times New Roman" w:eastAsia="Times New Roman" w:hAnsi="Times New Roman"/>
          <w:sz w:val="28"/>
          <w:szCs w:val="28"/>
          <w:lang w:val="ru-RU"/>
        </w:rPr>
        <w:t>Специализированные кабинеты:</w:t>
      </w:r>
    </w:p>
    <w:p w:rsidR="00652BA5" w:rsidRPr="00C46A24" w:rsidRDefault="00652BA5" w:rsidP="00AC4883">
      <w:pPr>
        <w:numPr>
          <w:ilvl w:val="0"/>
          <w:numId w:val="85"/>
        </w:numPr>
        <w:spacing w:after="0" w:line="240" w:lineRule="auto"/>
        <w:jc w:val="both"/>
        <w:rPr>
          <w:rFonts w:ascii="Times New Roman" w:eastAsia="Times New Roman" w:hAnsi="Times New Roman"/>
          <w:sz w:val="28"/>
          <w:szCs w:val="28"/>
          <w:lang w:val="ru-RU"/>
        </w:rPr>
      </w:pPr>
      <w:r w:rsidRPr="00C46A24">
        <w:rPr>
          <w:rFonts w:ascii="Times New Roman" w:eastAsia="Times New Roman" w:hAnsi="Times New Roman"/>
          <w:sz w:val="28"/>
          <w:szCs w:val="28"/>
          <w:lang w:val="ru-RU"/>
        </w:rPr>
        <w:t xml:space="preserve">кабинет информатики - 2  </w:t>
      </w:r>
    </w:p>
    <w:p w:rsidR="00652BA5" w:rsidRPr="00C46A24" w:rsidRDefault="00652BA5" w:rsidP="00AC4883">
      <w:pPr>
        <w:numPr>
          <w:ilvl w:val="0"/>
          <w:numId w:val="85"/>
        </w:numPr>
        <w:spacing w:after="0" w:line="240" w:lineRule="auto"/>
        <w:jc w:val="both"/>
        <w:rPr>
          <w:rFonts w:ascii="Times New Roman" w:eastAsia="Times New Roman" w:hAnsi="Times New Roman"/>
          <w:sz w:val="28"/>
          <w:szCs w:val="28"/>
          <w:lang w:val="ru-RU"/>
        </w:rPr>
      </w:pPr>
      <w:r w:rsidRPr="00C46A24">
        <w:rPr>
          <w:rFonts w:ascii="Times New Roman" w:eastAsia="Times New Roman" w:hAnsi="Times New Roman"/>
          <w:sz w:val="28"/>
          <w:szCs w:val="28"/>
          <w:lang w:val="ru-RU"/>
        </w:rPr>
        <w:t>кабинет биологии -1</w:t>
      </w:r>
    </w:p>
    <w:p w:rsidR="00652BA5" w:rsidRPr="00C46A24" w:rsidRDefault="00652BA5" w:rsidP="00AC4883">
      <w:pPr>
        <w:numPr>
          <w:ilvl w:val="0"/>
          <w:numId w:val="85"/>
        </w:numPr>
        <w:spacing w:after="0" w:line="240" w:lineRule="auto"/>
        <w:jc w:val="both"/>
        <w:rPr>
          <w:rFonts w:ascii="Times New Roman" w:eastAsia="Times New Roman" w:hAnsi="Times New Roman"/>
          <w:sz w:val="28"/>
          <w:szCs w:val="28"/>
          <w:lang w:val="ru-RU"/>
        </w:rPr>
      </w:pPr>
      <w:r w:rsidRPr="00C46A24">
        <w:rPr>
          <w:rFonts w:ascii="Times New Roman" w:eastAsia="Times New Roman" w:hAnsi="Times New Roman"/>
          <w:sz w:val="28"/>
          <w:szCs w:val="28"/>
          <w:lang w:val="ru-RU"/>
        </w:rPr>
        <w:t>кабинет технологии – 2</w:t>
      </w:r>
    </w:p>
    <w:p w:rsidR="00652BA5" w:rsidRPr="00C46A24" w:rsidRDefault="00652BA5" w:rsidP="00AC4883">
      <w:pPr>
        <w:numPr>
          <w:ilvl w:val="0"/>
          <w:numId w:val="85"/>
        </w:numPr>
        <w:spacing w:after="0" w:line="240" w:lineRule="auto"/>
        <w:jc w:val="both"/>
        <w:rPr>
          <w:rFonts w:ascii="Times New Roman" w:eastAsia="Times New Roman" w:hAnsi="Times New Roman"/>
          <w:sz w:val="28"/>
          <w:szCs w:val="28"/>
          <w:lang w:val="ru-RU"/>
        </w:rPr>
      </w:pPr>
      <w:r w:rsidRPr="00C46A24">
        <w:rPr>
          <w:rFonts w:ascii="Times New Roman" w:eastAsia="Times New Roman" w:hAnsi="Times New Roman"/>
          <w:sz w:val="28"/>
          <w:szCs w:val="28"/>
          <w:lang w:val="ru-RU"/>
        </w:rPr>
        <w:t>мастерские - 2</w:t>
      </w:r>
    </w:p>
    <w:p w:rsidR="00652BA5" w:rsidRPr="00C46A24" w:rsidRDefault="00652BA5" w:rsidP="00AC4883">
      <w:pPr>
        <w:numPr>
          <w:ilvl w:val="0"/>
          <w:numId w:val="85"/>
        </w:numPr>
        <w:spacing w:after="0" w:line="240" w:lineRule="auto"/>
        <w:jc w:val="both"/>
        <w:rPr>
          <w:rFonts w:ascii="Times New Roman" w:eastAsia="Times New Roman" w:hAnsi="Times New Roman"/>
          <w:sz w:val="28"/>
          <w:szCs w:val="28"/>
          <w:lang w:val="ru-RU"/>
        </w:rPr>
      </w:pPr>
      <w:r w:rsidRPr="00C46A24">
        <w:rPr>
          <w:rFonts w:ascii="Times New Roman" w:eastAsia="Times New Roman" w:hAnsi="Times New Roman"/>
          <w:sz w:val="28"/>
          <w:szCs w:val="28"/>
          <w:lang w:val="ru-RU"/>
        </w:rPr>
        <w:t>кабинет химии -1</w:t>
      </w:r>
    </w:p>
    <w:p w:rsidR="00652BA5" w:rsidRPr="00C46A24" w:rsidRDefault="00652BA5" w:rsidP="00AC4883">
      <w:pPr>
        <w:numPr>
          <w:ilvl w:val="0"/>
          <w:numId w:val="85"/>
        </w:numPr>
        <w:spacing w:after="0" w:line="240" w:lineRule="auto"/>
        <w:jc w:val="both"/>
        <w:rPr>
          <w:rFonts w:ascii="Times New Roman" w:eastAsia="Times New Roman" w:hAnsi="Times New Roman"/>
          <w:sz w:val="28"/>
          <w:szCs w:val="28"/>
          <w:lang w:val="ru-RU"/>
        </w:rPr>
      </w:pPr>
      <w:r w:rsidRPr="00C46A24">
        <w:rPr>
          <w:rFonts w:ascii="Times New Roman" w:eastAsia="Times New Roman" w:hAnsi="Times New Roman"/>
          <w:sz w:val="28"/>
          <w:szCs w:val="28"/>
          <w:lang w:val="ru-RU"/>
        </w:rPr>
        <w:t>кабинет физики – 1</w:t>
      </w:r>
    </w:p>
    <w:p w:rsidR="00652BA5" w:rsidRPr="00C46A24" w:rsidRDefault="00652BA5" w:rsidP="00AC4883">
      <w:pPr>
        <w:numPr>
          <w:ilvl w:val="0"/>
          <w:numId w:val="85"/>
        </w:numPr>
        <w:spacing w:after="0" w:line="240" w:lineRule="auto"/>
        <w:jc w:val="both"/>
        <w:rPr>
          <w:rFonts w:ascii="Times New Roman" w:eastAsia="Times New Roman" w:hAnsi="Times New Roman"/>
          <w:sz w:val="28"/>
          <w:szCs w:val="28"/>
          <w:lang w:val="ru-RU"/>
        </w:rPr>
      </w:pPr>
      <w:r w:rsidRPr="00C46A24">
        <w:rPr>
          <w:rFonts w:ascii="Times New Roman" w:eastAsia="Times New Roman" w:hAnsi="Times New Roman"/>
          <w:sz w:val="28"/>
          <w:szCs w:val="28"/>
          <w:lang w:val="ru-RU"/>
        </w:rPr>
        <w:t>лингафонный кабинет – 2</w:t>
      </w:r>
    </w:p>
    <w:p w:rsidR="00652BA5" w:rsidRPr="00C46A24" w:rsidRDefault="00652BA5" w:rsidP="00AC4883">
      <w:pPr>
        <w:numPr>
          <w:ilvl w:val="0"/>
          <w:numId w:val="85"/>
        </w:numPr>
        <w:spacing w:after="0" w:line="240" w:lineRule="auto"/>
        <w:jc w:val="both"/>
        <w:rPr>
          <w:rFonts w:ascii="Times New Roman" w:eastAsia="Times New Roman" w:hAnsi="Times New Roman"/>
          <w:sz w:val="28"/>
          <w:szCs w:val="28"/>
          <w:lang w:val="ru-RU"/>
        </w:rPr>
      </w:pPr>
      <w:r w:rsidRPr="00C46A24">
        <w:rPr>
          <w:rFonts w:ascii="Times New Roman" w:eastAsia="Times New Roman" w:hAnsi="Times New Roman"/>
          <w:sz w:val="28"/>
          <w:szCs w:val="28"/>
          <w:lang w:val="ru-RU"/>
        </w:rPr>
        <w:t>кабинет начальные классы – 8</w:t>
      </w:r>
    </w:p>
    <w:p w:rsidR="00652BA5" w:rsidRPr="00C46A24" w:rsidRDefault="00652BA5" w:rsidP="00AC4883">
      <w:pPr>
        <w:numPr>
          <w:ilvl w:val="0"/>
          <w:numId w:val="85"/>
        </w:numPr>
        <w:spacing w:after="0" w:line="240" w:lineRule="auto"/>
        <w:jc w:val="both"/>
        <w:rPr>
          <w:rFonts w:ascii="Times New Roman" w:eastAsia="Times New Roman" w:hAnsi="Times New Roman"/>
          <w:sz w:val="28"/>
          <w:szCs w:val="28"/>
          <w:lang w:val="ru-RU"/>
        </w:rPr>
      </w:pPr>
      <w:r w:rsidRPr="00C46A24">
        <w:rPr>
          <w:rFonts w:ascii="Times New Roman" w:eastAsia="Times New Roman" w:hAnsi="Times New Roman"/>
          <w:sz w:val="28"/>
          <w:szCs w:val="28"/>
          <w:lang w:val="ru-RU"/>
        </w:rPr>
        <w:t>кабинет психологической разгрузки – 1</w:t>
      </w:r>
    </w:p>
    <w:p w:rsidR="00652BA5" w:rsidRPr="00C46A24" w:rsidRDefault="00652BA5" w:rsidP="00AC4883">
      <w:pPr>
        <w:numPr>
          <w:ilvl w:val="0"/>
          <w:numId w:val="85"/>
        </w:numPr>
        <w:spacing w:after="0" w:line="240" w:lineRule="auto"/>
        <w:jc w:val="both"/>
        <w:rPr>
          <w:rFonts w:ascii="Times New Roman" w:eastAsia="Times New Roman" w:hAnsi="Times New Roman"/>
          <w:sz w:val="28"/>
          <w:szCs w:val="28"/>
          <w:lang w:val="ru-RU"/>
        </w:rPr>
      </w:pPr>
      <w:r w:rsidRPr="00C46A24">
        <w:rPr>
          <w:rFonts w:ascii="Times New Roman" w:eastAsia="Times New Roman" w:hAnsi="Times New Roman"/>
          <w:sz w:val="28"/>
          <w:szCs w:val="28"/>
          <w:lang w:val="ru-RU"/>
        </w:rPr>
        <w:t>Предметные кабинеты:</w:t>
      </w:r>
    </w:p>
    <w:p w:rsidR="00652BA5" w:rsidRPr="00C46A24" w:rsidRDefault="00652BA5" w:rsidP="00AC4883">
      <w:pPr>
        <w:numPr>
          <w:ilvl w:val="0"/>
          <w:numId w:val="85"/>
        </w:numPr>
        <w:spacing w:after="0" w:line="240" w:lineRule="auto"/>
        <w:jc w:val="both"/>
        <w:rPr>
          <w:rFonts w:ascii="Times New Roman" w:eastAsia="Times New Roman" w:hAnsi="Times New Roman"/>
          <w:sz w:val="28"/>
          <w:szCs w:val="28"/>
          <w:lang w:val="ru-RU"/>
        </w:rPr>
      </w:pPr>
      <w:r w:rsidRPr="00C46A24">
        <w:rPr>
          <w:rFonts w:ascii="Times New Roman" w:eastAsia="Times New Roman" w:hAnsi="Times New Roman"/>
          <w:sz w:val="28"/>
          <w:szCs w:val="28"/>
          <w:lang w:val="ru-RU"/>
        </w:rPr>
        <w:t>кабинет русского языка и литературы - 2</w:t>
      </w:r>
    </w:p>
    <w:p w:rsidR="00652BA5" w:rsidRPr="00C46A24" w:rsidRDefault="00652BA5" w:rsidP="00AC4883">
      <w:pPr>
        <w:numPr>
          <w:ilvl w:val="0"/>
          <w:numId w:val="85"/>
        </w:numPr>
        <w:spacing w:after="0" w:line="240" w:lineRule="auto"/>
        <w:jc w:val="both"/>
        <w:rPr>
          <w:rFonts w:ascii="Times New Roman" w:eastAsia="Times New Roman" w:hAnsi="Times New Roman"/>
          <w:sz w:val="28"/>
          <w:szCs w:val="28"/>
          <w:lang w:val="ru-RU"/>
        </w:rPr>
      </w:pPr>
      <w:r w:rsidRPr="00C46A24">
        <w:rPr>
          <w:rFonts w:ascii="Times New Roman" w:eastAsia="Times New Roman" w:hAnsi="Times New Roman"/>
          <w:sz w:val="28"/>
          <w:szCs w:val="28"/>
          <w:lang w:val="ru-RU"/>
        </w:rPr>
        <w:t xml:space="preserve">кабинет математики - 2 </w:t>
      </w:r>
    </w:p>
    <w:p w:rsidR="00652BA5" w:rsidRPr="00C46A24" w:rsidRDefault="00652BA5" w:rsidP="00AC4883">
      <w:pPr>
        <w:numPr>
          <w:ilvl w:val="0"/>
          <w:numId w:val="85"/>
        </w:numPr>
        <w:spacing w:after="0" w:line="240" w:lineRule="auto"/>
        <w:jc w:val="both"/>
        <w:rPr>
          <w:rFonts w:ascii="Times New Roman" w:eastAsia="Times New Roman" w:hAnsi="Times New Roman"/>
          <w:sz w:val="28"/>
          <w:szCs w:val="28"/>
          <w:lang w:val="ru-RU"/>
        </w:rPr>
      </w:pPr>
      <w:r w:rsidRPr="00C46A24">
        <w:rPr>
          <w:rFonts w:ascii="Times New Roman" w:eastAsia="Times New Roman" w:hAnsi="Times New Roman"/>
          <w:sz w:val="28"/>
          <w:szCs w:val="28"/>
          <w:lang w:val="ru-RU"/>
        </w:rPr>
        <w:t xml:space="preserve">кабинет географии - 1 </w:t>
      </w:r>
    </w:p>
    <w:p w:rsidR="00652BA5" w:rsidRPr="00C46A24" w:rsidRDefault="00652BA5" w:rsidP="00AC4883">
      <w:pPr>
        <w:numPr>
          <w:ilvl w:val="0"/>
          <w:numId w:val="85"/>
        </w:numPr>
        <w:spacing w:after="0" w:line="240" w:lineRule="auto"/>
        <w:jc w:val="both"/>
        <w:rPr>
          <w:rFonts w:ascii="Times New Roman" w:eastAsia="Times New Roman" w:hAnsi="Times New Roman"/>
          <w:sz w:val="28"/>
          <w:szCs w:val="28"/>
          <w:lang w:val="ru-RU"/>
        </w:rPr>
      </w:pPr>
      <w:r w:rsidRPr="00C46A24">
        <w:rPr>
          <w:rFonts w:ascii="Times New Roman" w:eastAsia="Times New Roman" w:hAnsi="Times New Roman"/>
          <w:sz w:val="28"/>
          <w:szCs w:val="28"/>
          <w:lang w:val="ru-RU"/>
        </w:rPr>
        <w:t>кабинет истории и обществознания - 2</w:t>
      </w:r>
    </w:p>
    <w:p w:rsidR="00652BA5" w:rsidRPr="00C46A24" w:rsidRDefault="00652BA5" w:rsidP="00AC4883">
      <w:pPr>
        <w:numPr>
          <w:ilvl w:val="0"/>
          <w:numId w:val="85"/>
        </w:numPr>
        <w:spacing w:after="0" w:line="240" w:lineRule="auto"/>
        <w:jc w:val="both"/>
        <w:rPr>
          <w:rFonts w:ascii="Times New Roman" w:eastAsia="Times New Roman" w:hAnsi="Times New Roman"/>
          <w:sz w:val="28"/>
          <w:szCs w:val="28"/>
          <w:lang w:val="ru-RU"/>
        </w:rPr>
      </w:pPr>
      <w:r w:rsidRPr="00C46A24">
        <w:rPr>
          <w:rFonts w:ascii="Times New Roman" w:eastAsia="Times New Roman" w:hAnsi="Times New Roman"/>
          <w:sz w:val="28"/>
          <w:szCs w:val="28"/>
          <w:lang w:val="ru-RU"/>
        </w:rPr>
        <w:t xml:space="preserve">кабинет иностранного языка - 2 </w:t>
      </w:r>
    </w:p>
    <w:p w:rsidR="00652BA5" w:rsidRPr="00C46A24" w:rsidRDefault="00652BA5" w:rsidP="00AC4883">
      <w:pPr>
        <w:numPr>
          <w:ilvl w:val="0"/>
          <w:numId w:val="85"/>
        </w:numPr>
        <w:spacing w:after="0" w:line="240" w:lineRule="auto"/>
        <w:jc w:val="both"/>
        <w:rPr>
          <w:rFonts w:ascii="Times New Roman" w:eastAsia="Times New Roman" w:hAnsi="Times New Roman"/>
          <w:sz w:val="28"/>
          <w:szCs w:val="28"/>
          <w:lang w:val="ru-RU"/>
        </w:rPr>
      </w:pPr>
      <w:r w:rsidRPr="00C46A24">
        <w:rPr>
          <w:rFonts w:ascii="Times New Roman" w:eastAsia="Times New Roman" w:hAnsi="Times New Roman"/>
          <w:sz w:val="28"/>
          <w:szCs w:val="28"/>
          <w:lang w:val="ru-RU"/>
        </w:rPr>
        <w:t>кабинет ОБ</w:t>
      </w:r>
      <w:r w:rsidR="00F84F29">
        <w:rPr>
          <w:rFonts w:ascii="Times New Roman" w:eastAsia="Times New Roman" w:hAnsi="Times New Roman"/>
          <w:sz w:val="28"/>
          <w:szCs w:val="28"/>
          <w:lang w:val="ru-RU"/>
        </w:rPr>
        <w:t>ЗР</w:t>
      </w:r>
      <w:r w:rsidRPr="00C46A24">
        <w:rPr>
          <w:rFonts w:ascii="Times New Roman" w:eastAsia="Times New Roman" w:hAnsi="Times New Roman"/>
          <w:sz w:val="28"/>
          <w:szCs w:val="28"/>
          <w:lang w:val="ru-RU"/>
        </w:rPr>
        <w:t>-1</w:t>
      </w:r>
    </w:p>
    <w:p w:rsidR="00652BA5" w:rsidRPr="00C46A24" w:rsidRDefault="00652BA5" w:rsidP="00AC4883">
      <w:pPr>
        <w:numPr>
          <w:ilvl w:val="0"/>
          <w:numId w:val="85"/>
        </w:numPr>
        <w:spacing w:after="0" w:line="240" w:lineRule="auto"/>
        <w:jc w:val="both"/>
        <w:rPr>
          <w:rFonts w:ascii="Times New Roman" w:eastAsia="Times New Roman" w:hAnsi="Times New Roman"/>
          <w:sz w:val="28"/>
          <w:szCs w:val="28"/>
          <w:lang w:val="ru-RU"/>
        </w:rPr>
      </w:pPr>
      <w:r w:rsidRPr="00C46A24">
        <w:rPr>
          <w:rFonts w:ascii="Times New Roman" w:eastAsia="Times New Roman" w:hAnsi="Times New Roman"/>
          <w:sz w:val="28"/>
          <w:szCs w:val="28"/>
          <w:lang w:val="ru-RU"/>
        </w:rPr>
        <w:t>кабинет музыки – 1</w:t>
      </w:r>
    </w:p>
    <w:p w:rsidR="00652BA5" w:rsidRPr="00C46A24" w:rsidRDefault="00652BA5" w:rsidP="00AC4883">
      <w:pPr>
        <w:numPr>
          <w:ilvl w:val="0"/>
          <w:numId w:val="85"/>
        </w:numPr>
        <w:spacing w:after="0" w:line="240" w:lineRule="auto"/>
        <w:jc w:val="both"/>
        <w:rPr>
          <w:rFonts w:ascii="Times New Roman" w:eastAsia="Times New Roman" w:hAnsi="Times New Roman"/>
          <w:sz w:val="28"/>
          <w:szCs w:val="28"/>
          <w:lang w:val="ru-RU"/>
        </w:rPr>
      </w:pPr>
      <w:r w:rsidRPr="00C46A24">
        <w:rPr>
          <w:rFonts w:ascii="Times New Roman" w:eastAsia="Times New Roman" w:hAnsi="Times New Roman"/>
          <w:sz w:val="28"/>
          <w:szCs w:val="28"/>
          <w:lang w:val="ru-RU"/>
        </w:rPr>
        <w:t>кабинет изо - 1</w:t>
      </w:r>
    </w:p>
    <w:p w:rsidR="00652BA5" w:rsidRPr="00C46A24" w:rsidRDefault="00652BA5" w:rsidP="007D5CB0">
      <w:pPr>
        <w:spacing w:after="0" w:line="240" w:lineRule="auto"/>
        <w:ind w:firstLine="709"/>
        <w:jc w:val="both"/>
        <w:rPr>
          <w:rFonts w:ascii="Times New Roman" w:eastAsia="Times New Roman" w:hAnsi="Times New Roman"/>
          <w:sz w:val="28"/>
          <w:szCs w:val="28"/>
          <w:lang/>
        </w:rPr>
      </w:pPr>
      <w:bookmarkStart w:id="248" w:name="dst100252"/>
      <w:bookmarkEnd w:id="248"/>
      <w:r w:rsidRPr="00C46A24">
        <w:rPr>
          <w:rFonts w:ascii="Times New Roman" w:eastAsia="Times New Roman" w:hAnsi="Times New Roman"/>
          <w:sz w:val="28"/>
          <w:szCs w:val="28"/>
          <w:lang w:val="ru-RU"/>
        </w:rPr>
        <w:t>Гимназия</w:t>
      </w:r>
      <w:r w:rsidRPr="00C46A24">
        <w:rPr>
          <w:rFonts w:ascii="Times New Roman" w:eastAsia="Times New Roman" w:hAnsi="Times New Roman"/>
          <w:sz w:val="28"/>
          <w:szCs w:val="28"/>
          <w:lang/>
        </w:rPr>
        <w:t xml:space="preserve"> функционирует в </w:t>
      </w:r>
      <w:r w:rsidRPr="00C46A24">
        <w:rPr>
          <w:rFonts w:ascii="Times New Roman" w:eastAsia="Times New Roman" w:hAnsi="Times New Roman"/>
          <w:sz w:val="28"/>
          <w:szCs w:val="28"/>
          <w:lang w:val="ru-RU"/>
        </w:rPr>
        <w:t xml:space="preserve">одном </w:t>
      </w:r>
      <w:r w:rsidRPr="00C46A24">
        <w:rPr>
          <w:rFonts w:ascii="Times New Roman" w:eastAsia="Times New Roman" w:hAnsi="Times New Roman"/>
          <w:sz w:val="28"/>
          <w:szCs w:val="28"/>
          <w:lang/>
        </w:rPr>
        <w:t>здани</w:t>
      </w:r>
      <w:r w:rsidRPr="00C46A24">
        <w:rPr>
          <w:rFonts w:ascii="Times New Roman" w:eastAsia="Times New Roman" w:hAnsi="Times New Roman"/>
          <w:sz w:val="28"/>
          <w:szCs w:val="28"/>
          <w:lang w:val="ru-RU"/>
        </w:rPr>
        <w:t>и</w:t>
      </w:r>
      <w:r w:rsidRPr="00C46A24">
        <w:rPr>
          <w:rFonts w:ascii="Times New Roman" w:eastAsia="Times New Roman" w:hAnsi="Times New Roman"/>
          <w:sz w:val="28"/>
          <w:szCs w:val="28"/>
          <w:lang/>
        </w:rPr>
        <w:t xml:space="preserve">. </w:t>
      </w:r>
    </w:p>
    <w:p w:rsidR="00652BA5" w:rsidRPr="00C46A24" w:rsidRDefault="00652BA5" w:rsidP="007D5CB0">
      <w:pPr>
        <w:spacing w:after="0" w:line="240" w:lineRule="auto"/>
        <w:ind w:firstLine="709"/>
        <w:jc w:val="both"/>
        <w:rPr>
          <w:rFonts w:ascii="Times New Roman" w:eastAsia="Times New Roman" w:hAnsi="Times New Roman"/>
          <w:sz w:val="28"/>
          <w:szCs w:val="28"/>
          <w:lang/>
        </w:rPr>
      </w:pPr>
      <w:r w:rsidRPr="00C46A24">
        <w:rPr>
          <w:rFonts w:ascii="Times New Roman" w:eastAsia="Times New Roman" w:hAnsi="Times New Roman"/>
          <w:sz w:val="28"/>
          <w:szCs w:val="28"/>
          <w:lang/>
        </w:rPr>
        <w:t xml:space="preserve">Библиотека обладает общим фондом </w:t>
      </w:r>
      <w:r w:rsidRPr="00C46A24">
        <w:rPr>
          <w:rFonts w:ascii="Times New Roman" w:eastAsia="Times New Roman" w:hAnsi="Times New Roman"/>
          <w:sz w:val="28"/>
          <w:szCs w:val="28"/>
          <w:lang w:val="ru-RU"/>
        </w:rPr>
        <w:t>13831</w:t>
      </w:r>
      <w:r w:rsidRPr="00C46A24">
        <w:rPr>
          <w:rFonts w:ascii="Times New Roman" w:eastAsia="Times New Roman" w:hAnsi="Times New Roman"/>
          <w:sz w:val="28"/>
          <w:szCs w:val="28"/>
          <w:lang/>
        </w:rPr>
        <w:t xml:space="preserve"> единиц хранения,  из них учебная литература – </w:t>
      </w:r>
      <w:r w:rsidRPr="00C46A24">
        <w:rPr>
          <w:rFonts w:ascii="Times New Roman" w:eastAsia="Times New Roman" w:hAnsi="Times New Roman"/>
          <w:sz w:val="28"/>
          <w:szCs w:val="28"/>
          <w:lang w:val="ru-RU"/>
        </w:rPr>
        <w:t>8029</w:t>
      </w:r>
      <w:r w:rsidRPr="00C46A24">
        <w:rPr>
          <w:rFonts w:ascii="Times New Roman" w:eastAsia="Times New Roman" w:hAnsi="Times New Roman"/>
          <w:sz w:val="28"/>
          <w:szCs w:val="28"/>
          <w:lang/>
        </w:rPr>
        <w:t xml:space="preserve">, </w:t>
      </w:r>
      <w:r w:rsidRPr="00C46A24">
        <w:rPr>
          <w:rFonts w:ascii="Times New Roman" w:eastAsia="Times New Roman" w:hAnsi="Times New Roman"/>
          <w:sz w:val="28"/>
          <w:szCs w:val="28"/>
          <w:lang w:val="ru-RU"/>
        </w:rPr>
        <w:t>справочный</w:t>
      </w:r>
      <w:r w:rsidRPr="00C46A24">
        <w:rPr>
          <w:rFonts w:ascii="Times New Roman" w:eastAsia="Times New Roman" w:hAnsi="Times New Roman"/>
          <w:sz w:val="28"/>
          <w:szCs w:val="28"/>
          <w:lang/>
        </w:rPr>
        <w:t xml:space="preserve"> </w:t>
      </w:r>
      <w:r w:rsidRPr="00C46A24">
        <w:rPr>
          <w:rFonts w:ascii="Times New Roman" w:eastAsia="Times New Roman" w:hAnsi="Times New Roman"/>
          <w:sz w:val="28"/>
          <w:szCs w:val="28"/>
          <w:lang w:val="ru-RU"/>
        </w:rPr>
        <w:t>материал</w:t>
      </w:r>
      <w:r w:rsidRPr="00C46A24">
        <w:rPr>
          <w:rFonts w:ascii="Times New Roman" w:eastAsia="Times New Roman" w:hAnsi="Times New Roman"/>
          <w:sz w:val="28"/>
          <w:szCs w:val="28"/>
          <w:lang/>
        </w:rPr>
        <w:t xml:space="preserve"> – </w:t>
      </w:r>
      <w:r w:rsidRPr="00C46A24">
        <w:rPr>
          <w:rFonts w:ascii="Times New Roman" w:eastAsia="Times New Roman" w:hAnsi="Times New Roman"/>
          <w:sz w:val="28"/>
          <w:szCs w:val="28"/>
          <w:lang w:val="ru-RU"/>
        </w:rPr>
        <w:t>940</w:t>
      </w:r>
      <w:r w:rsidRPr="00C46A24">
        <w:rPr>
          <w:rFonts w:ascii="Times New Roman" w:eastAsia="Times New Roman" w:hAnsi="Times New Roman"/>
          <w:sz w:val="28"/>
          <w:szCs w:val="28"/>
          <w:lang/>
        </w:rPr>
        <w:t xml:space="preserve">, художественная литература – </w:t>
      </w:r>
      <w:r w:rsidRPr="00C46A24">
        <w:rPr>
          <w:rFonts w:ascii="Times New Roman" w:eastAsia="Times New Roman" w:hAnsi="Times New Roman"/>
          <w:sz w:val="28"/>
          <w:szCs w:val="28"/>
          <w:lang w:val="ru-RU"/>
        </w:rPr>
        <w:t>4862</w:t>
      </w:r>
      <w:r w:rsidRPr="00C46A24">
        <w:rPr>
          <w:rFonts w:ascii="Times New Roman" w:eastAsia="Times New Roman" w:hAnsi="Times New Roman"/>
          <w:sz w:val="28"/>
          <w:szCs w:val="28"/>
          <w:lang/>
        </w:rPr>
        <w:t>.</w:t>
      </w:r>
    </w:p>
    <w:p w:rsidR="00652BA5" w:rsidRPr="00603C87" w:rsidRDefault="00652BA5" w:rsidP="007D5CB0">
      <w:pPr>
        <w:spacing w:after="0" w:line="240" w:lineRule="auto"/>
        <w:ind w:firstLine="709"/>
        <w:jc w:val="both"/>
        <w:rPr>
          <w:rFonts w:ascii="Times New Roman" w:eastAsia="Times New Roman" w:hAnsi="Times New Roman"/>
          <w:b/>
          <w:sz w:val="28"/>
          <w:szCs w:val="28"/>
          <w:lang w:val="ru-RU"/>
        </w:rPr>
      </w:pPr>
      <w:r w:rsidRPr="00C46A24">
        <w:rPr>
          <w:rFonts w:ascii="Times New Roman" w:eastAsia="Times New Roman" w:hAnsi="Times New Roman"/>
          <w:bCs/>
          <w:sz w:val="28"/>
          <w:szCs w:val="28"/>
          <w:lang w:val="ru-RU"/>
        </w:rPr>
        <w:t>У Гимназии имеется свой сайт</w:t>
      </w:r>
      <w:r w:rsidRPr="00C46A24">
        <w:rPr>
          <w:rFonts w:ascii="Times New Roman" w:eastAsia="Times New Roman" w:hAnsi="Times New Roman"/>
          <w:b/>
          <w:bCs/>
          <w:sz w:val="28"/>
          <w:szCs w:val="28"/>
          <w:lang w:val="ru-RU"/>
        </w:rPr>
        <w:t xml:space="preserve"> – </w:t>
      </w:r>
      <w:hyperlink r:id="rId8" w:history="1">
        <w:r w:rsidR="00603C87" w:rsidRPr="00FA17CA">
          <w:rPr>
            <w:rStyle w:val="a4"/>
            <w:rFonts w:ascii="Times New Roman" w:eastAsia="Times New Roman" w:hAnsi="Times New Roman"/>
            <w:b/>
            <w:bCs/>
            <w:sz w:val="28"/>
            <w:szCs w:val="28"/>
            <w:lang w:eastAsia="en-US"/>
          </w:rPr>
          <w:t>https://gukovogimnazia10.ucoz.</w:t>
        </w:r>
        <w:r w:rsidR="00603C87" w:rsidRPr="00FA17CA">
          <w:rPr>
            <w:rStyle w:val="a4"/>
            <w:rFonts w:ascii="Times New Roman" w:eastAsia="Times New Roman" w:hAnsi="Times New Roman"/>
            <w:b/>
            <w:bCs/>
            <w:sz w:val="28"/>
            <w:szCs w:val="28"/>
            <w:lang w:val="en-US" w:eastAsia="en-US"/>
          </w:rPr>
          <w:t>net</w:t>
        </w:r>
      </w:hyperlink>
      <w:r w:rsidR="00603C87">
        <w:rPr>
          <w:rFonts w:ascii="Times New Roman" w:eastAsia="Times New Roman" w:hAnsi="Times New Roman"/>
          <w:b/>
          <w:bCs/>
          <w:sz w:val="28"/>
          <w:szCs w:val="28"/>
          <w:lang w:val="ru-RU"/>
        </w:rPr>
        <w:t xml:space="preserve"> </w:t>
      </w:r>
    </w:p>
    <w:p w:rsidR="00652BA5" w:rsidRPr="00C46A24" w:rsidRDefault="00652BA5" w:rsidP="007D5CB0">
      <w:pPr>
        <w:spacing w:after="0" w:line="240" w:lineRule="auto"/>
        <w:jc w:val="both"/>
        <w:rPr>
          <w:rFonts w:ascii="Times New Roman" w:eastAsia="Times New Roman" w:hAnsi="Times New Roman"/>
          <w:b/>
          <w:sz w:val="28"/>
          <w:szCs w:val="28"/>
          <w:lang/>
        </w:rPr>
      </w:pPr>
    </w:p>
    <w:p w:rsidR="00652BA5" w:rsidRPr="00C46A24" w:rsidRDefault="00652BA5" w:rsidP="007D5CB0">
      <w:pPr>
        <w:spacing w:after="0" w:line="240" w:lineRule="auto"/>
        <w:jc w:val="both"/>
        <w:rPr>
          <w:rFonts w:ascii="Times New Roman" w:eastAsia="Times New Roman" w:hAnsi="Times New Roman"/>
          <w:b/>
          <w:sz w:val="28"/>
          <w:szCs w:val="28"/>
          <w:lang/>
        </w:rPr>
      </w:pPr>
      <w:r w:rsidRPr="00C46A24">
        <w:rPr>
          <w:rFonts w:ascii="Times New Roman" w:eastAsia="Times New Roman" w:hAnsi="Times New Roman"/>
          <w:b/>
          <w:sz w:val="28"/>
          <w:szCs w:val="28"/>
          <w:lang/>
        </w:rPr>
        <w:t>Оценка материально-технических условий реализации основной образовательной программы</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6521"/>
        <w:gridCol w:w="2835"/>
      </w:tblGrid>
      <w:tr w:rsidR="00652BA5" w:rsidRPr="00C46A24" w:rsidTr="00652BA5">
        <w:tc>
          <w:tcPr>
            <w:tcW w:w="709" w:type="dxa"/>
            <w:tcBorders>
              <w:top w:val="single" w:sz="4" w:space="0" w:color="auto"/>
              <w:left w:val="single" w:sz="4" w:space="0" w:color="auto"/>
              <w:bottom w:val="single" w:sz="4" w:space="0" w:color="auto"/>
              <w:right w:val="single" w:sz="4" w:space="0" w:color="auto"/>
            </w:tcBorders>
            <w:hideMark/>
          </w:tcPr>
          <w:p w:rsidR="00652BA5" w:rsidRPr="00C46A24" w:rsidRDefault="00652BA5" w:rsidP="007D5CB0">
            <w:pPr>
              <w:spacing w:after="0" w:line="240" w:lineRule="auto"/>
              <w:jc w:val="both"/>
              <w:rPr>
                <w:rFonts w:ascii="Times New Roman" w:eastAsia="Times New Roman" w:hAnsi="Times New Roman"/>
                <w:sz w:val="24"/>
                <w:szCs w:val="28"/>
                <w:lang w:val="ru-RU"/>
              </w:rPr>
            </w:pPr>
            <w:r w:rsidRPr="00C46A24">
              <w:rPr>
                <w:rFonts w:ascii="Times New Roman" w:eastAsia="Times New Roman" w:hAnsi="Times New Roman"/>
                <w:b/>
                <w:sz w:val="24"/>
                <w:szCs w:val="28"/>
                <w:lang w:val="ru-RU"/>
              </w:rPr>
              <w:t xml:space="preserve">№ </w:t>
            </w:r>
          </w:p>
        </w:tc>
        <w:tc>
          <w:tcPr>
            <w:tcW w:w="6521" w:type="dxa"/>
            <w:tcBorders>
              <w:top w:val="single" w:sz="4" w:space="0" w:color="auto"/>
              <w:left w:val="single" w:sz="4" w:space="0" w:color="auto"/>
              <w:bottom w:val="single" w:sz="4" w:space="0" w:color="auto"/>
              <w:right w:val="single" w:sz="4" w:space="0" w:color="auto"/>
            </w:tcBorders>
            <w:hideMark/>
          </w:tcPr>
          <w:p w:rsidR="00652BA5" w:rsidRPr="00C46A24" w:rsidRDefault="00652BA5" w:rsidP="007D5CB0">
            <w:pPr>
              <w:spacing w:after="0" w:line="240" w:lineRule="auto"/>
              <w:jc w:val="both"/>
              <w:rPr>
                <w:rFonts w:ascii="Times New Roman" w:eastAsia="Times New Roman" w:hAnsi="Times New Roman"/>
                <w:sz w:val="24"/>
                <w:szCs w:val="28"/>
                <w:lang w:val="ru-RU"/>
              </w:rPr>
            </w:pPr>
            <w:r w:rsidRPr="00C46A24">
              <w:rPr>
                <w:rFonts w:ascii="Times New Roman" w:eastAsia="Times New Roman" w:hAnsi="Times New Roman"/>
                <w:b/>
                <w:sz w:val="24"/>
                <w:szCs w:val="28"/>
                <w:lang w:val="ru-RU"/>
              </w:rPr>
              <w:t>Требования ФГОС</w:t>
            </w:r>
          </w:p>
        </w:tc>
        <w:tc>
          <w:tcPr>
            <w:tcW w:w="2835" w:type="dxa"/>
            <w:tcBorders>
              <w:top w:val="single" w:sz="4" w:space="0" w:color="auto"/>
              <w:left w:val="single" w:sz="4" w:space="0" w:color="auto"/>
              <w:bottom w:val="single" w:sz="4" w:space="0" w:color="auto"/>
              <w:right w:val="single" w:sz="4" w:space="0" w:color="auto"/>
            </w:tcBorders>
            <w:hideMark/>
          </w:tcPr>
          <w:p w:rsidR="00652BA5" w:rsidRPr="00C46A24" w:rsidRDefault="00652BA5" w:rsidP="007D5CB0">
            <w:pPr>
              <w:spacing w:after="0" w:line="240" w:lineRule="auto"/>
              <w:jc w:val="both"/>
              <w:rPr>
                <w:rFonts w:ascii="Times New Roman" w:eastAsia="Times New Roman" w:hAnsi="Times New Roman"/>
                <w:sz w:val="24"/>
                <w:szCs w:val="28"/>
                <w:lang w:val="ru-RU"/>
              </w:rPr>
            </w:pPr>
            <w:r w:rsidRPr="00C46A24">
              <w:rPr>
                <w:rFonts w:ascii="Times New Roman" w:eastAsia="Times New Roman" w:hAnsi="Times New Roman"/>
                <w:b/>
                <w:sz w:val="24"/>
                <w:szCs w:val="28"/>
                <w:lang w:val="ru-RU"/>
              </w:rPr>
              <w:t>Необходимо/ имеется в наличии</w:t>
            </w:r>
          </w:p>
        </w:tc>
      </w:tr>
      <w:tr w:rsidR="00652BA5" w:rsidRPr="00C46A24" w:rsidTr="00652BA5">
        <w:tc>
          <w:tcPr>
            <w:tcW w:w="709" w:type="dxa"/>
            <w:tcBorders>
              <w:top w:val="single" w:sz="4" w:space="0" w:color="auto"/>
              <w:left w:val="single" w:sz="4" w:space="0" w:color="auto"/>
              <w:bottom w:val="single" w:sz="4" w:space="0" w:color="auto"/>
              <w:right w:val="single" w:sz="4" w:space="0" w:color="auto"/>
            </w:tcBorders>
            <w:hideMark/>
          </w:tcPr>
          <w:p w:rsidR="00652BA5" w:rsidRPr="00C46A24" w:rsidRDefault="00652BA5" w:rsidP="007D5CB0">
            <w:pPr>
              <w:spacing w:after="0" w:line="240" w:lineRule="auto"/>
              <w:jc w:val="both"/>
              <w:rPr>
                <w:rFonts w:ascii="Times New Roman" w:eastAsia="Times New Roman" w:hAnsi="Times New Roman"/>
                <w:sz w:val="24"/>
                <w:szCs w:val="28"/>
                <w:lang w:val="ru-RU"/>
              </w:rPr>
            </w:pPr>
            <w:r w:rsidRPr="00C46A24">
              <w:rPr>
                <w:rFonts w:ascii="Times New Roman" w:eastAsia="Times New Roman" w:hAnsi="Times New Roman"/>
                <w:sz w:val="24"/>
                <w:szCs w:val="28"/>
                <w:lang w:val="ru-RU"/>
              </w:rPr>
              <w:t>1</w:t>
            </w:r>
          </w:p>
        </w:tc>
        <w:tc>
          <w:tcPr>
            <w:tcW w:w="6521" w:type="dxa"/>
            <w:tcBorders>
              <w:top w:val="single" w:sz="4" w:space="0" w:color="auto"/>
              <w:left w:val="single" w:sz="4" w:space="0" w:color="auto"/>
              <w:bottom w:val="single" w:sz="4" w:space="0" w:color="auto"/>
              <w:right w:val="single" w:sz="4" w:space="0" w:color="auto"/>
            </w:tcBorders>
            <w:hideMark/>
          </w:tcPr>
          <w:p w:rsidR="00652BA5" w:rsidRPr="00C46A24" w:rsidRDefault="00652BA5" w:rsidP="007D5CB0">
            <w:pPr>
              <w:spacing w:after="0" w:line="240" w:lineRule="auto"/>
              <w:jc w:val="both"/>
              <w:rPr>
                <w:rFonts w:ascii="Times New Roman" w:eastAsia="Times New Roman" w:hAnsi="Times New Roman"/>
                <w:b/>
                <w:sz w:val="24"/>
                <w:szCs w:val="28"/>
                <w:lang w:val="ru-RU"/>
              </w:rPr>
            </w:pPr>
            <w:r w:rsidRPr="00C46A24">
              <w:rPr>
                <w:rFonts w:ascii="Times New Roman" w:eastAsia="Times New Roman" w:hAnsi="Times New Roman"/>
                <w:sz w:val="24"/>
                <w:szCs w:val="28"/>
                <w:lang w:val="ru-RU"/>
              </w:rPr>
              <w:t>Учебные кабинеты с автоматизированными рабочими местами обучающихся и педагогических работников</w:t>
            </w:r>
          </w:p>
        </w:tc>
        <w:tc>
          <w:tcPr>
            <w:tcW w:w="2835" w:type="dxa"/>
            <w:tcBorders>
              <w:top w:val="single" w:sz="4" w:space="0" w:color="auto"/>
              <w:left w:val="single" w:sz="4" w:space="0" w:color="auto"/>
              <w:bottom w:val="single" w:sz="4" w:space="0" w:color="auto"/>
              <w:right w:val="single" w:sz="4" w:space="0" w:color="auto"/>
            </w:tcBorders>
            <w:hideMark/>
          </w:tcPr>
          <w:p w:rsidR="00652BA5" w:rsidRPr="00C46A24" w:rsidRDefault="00652BA5" w:rsidP="007D5CB0">
            <w:pPr>
              <w:spacing w:after="0" w:line="240" w:lineRule="auto"/>
              <w:jc w:val="both"/>
              <w:rPr>
                <w:rFonts w:ascii="Times New Roman" w:eastAsia="Times New Roman" w:hAnsi="Times New Roman"/>
                <w:sz w:val="24"/>
                <w:szCs w:val="28"/>
                <w:lang w:val="ru-RU"/>
              </w:rPr>
            </w:pPr>
            <w:r w:rsidRPr="00C46A24">
              <w:rPr>
                <w:rFonts w:ascii="Times New Roman" w:eastAsia="Times New Roman" w:hAnsi="Times New Roman"/>
                <w:sz w:val="24"/>
                <w:szCs w:val="28"/>
                <w:lang w:val="ru-RU"/>
              </w:rPr>
              <w:t>Имеется в наличии</w:t>
            </w:r>
          </w:p>
        </w:tc>
      </w:tr>
      <w:tr w:rsidR="00652BA5" w:rsidRPr="00C46A24" w:rsidTr="00652BA5">
        <w:tc>
          <w:tcPr>
            <w:tcW w:w="709" w:type="dxa"/>
            <w:tcBorders>
              <w:top w:val="single" w:sz="4" w:space="0" w:color="auto"/>
              <w:left w:val="single" w:sz="4" w:space="0" w:color="auto"/>
              <w:bottom w:val="single" w:sz="4" w:space="0" w:color="auto"/>
              <w:right w:val="single" w:sz="4" w:space="0" w:color="auto"/>
            </w:tcBorders>
            <w:hideMark/>
          </w:tcPr>
          <w:p w:rsidR="00652BA5" w:rsidRPr="00C46A24" w:rsidRDefault="00652BA5" w:rsidP="007D5CB0">
            <w:pPr>
              <w:spacing w:after="0" w:line="240" w:lineRule="auto"/>
              <w:jc w:val="both"/>
              <w:rPr>
                <w:rFonts w:ascii="Times New Roman" w:eastAsia="Times New Roman" w:hAnsi="Times New Roman"/>
                <w:sz w:val="24"/>
                <w:szCs w:val="28"/>
                <w:lang w:val="ru-RU"/>
              </w:rPr>
            </w:pPr>
            <w:r w:rsidRPr="00C46A24">
              <w:rPr>
                <w:rFonts w:ascii="Times New Roman" w:eastAsia="Times New Roman" w:hAnsi="Times New Roman"/>
                <w:sz w:val="24"/>
                <w:szCs w:val="28"/>
                <w:lang w:val="ru-RU"/>
              </w:rPr>
              <w:t>2</w:t>
            </w:r>
          </w:p>
        </w:tc>
        <w:tc>
          <w:tcPr>
            <w:tcW w:w="6521" w:type="dxa"/>
            <w:tcBorders>
              <w:top w:val="single" w:sz="4" w:space="0" w:color="auto"/>
              <w:left w:val="single" w:sz="4" w:space="0" w:color="auto"/>
              <w:bottom w:val="single" w:sz="4" w:space="0" w:color="auto"/>
              <w:right w:val="single" w:sz="4" w:space="0" w:color="auto"/>
            </w:tcBorders>
            <w:hideMark/>
          </w:tcPr>
          <w:p w:rsidR="00652BA5" w:rsidRPr="00C46A24" w:rsidRDefault="00652BA5" w:rsidP="007D5CB0">
            <w:pPr>
              <w:spacing w:after="0" w:line="240" w:lineRule="auto"/>
              <w:jc w:val="both"/>
              <w:rPr>
                <w:rFonts w:ascii="Times New Roman" w:eastAsia="Times New Roman" w:hAnsi="Times New Roman"/>
                <w:b/>
                <w:sz w:val="24"/>
                <w:szCs w:val="28"/>
                <w:lang w:val="ru-RU"/>
              </w:rPr>
            </w:pPr>
            <w:r w:rsidRPr="00C46A24">
              <w:rPr>
                <w:rFonts w:ascii="Times New Roman" w:eastAsia="Times New Roman" w:hAnsi="Times New Roman"/>
                <w:sz w:val="24"/>
                <w:szCs w:val="28"/>
                <w:lang w:val="ru-RU"/>
              </w:rPr>
              <w:t>Помещения для занятий естественнонаучной деятельностью, моделированием, техническим творчеством, иностранными языками</w:t>
            </w:r>
          </w:p>
        </w:tc>
        <w:tc>
          <w:tcPr>
            <w:tcW w:w="2835" w:type="dxa"/>
            <w:tcBorders>
              <w:top w:val="single" w:sz="4" w:space="0" w:color="auto"/>
              <w:left w:val="single" w:sz="4" w:space="0" w:color="auto"/>
              <w:bottom w:val="single" w:sz="4" w:space="0" w:color="auto"/>
              <w:right w:val="single" w:sz="4" w:space="0" w:color="auto"/>
            </w:tcBorders>
            <w:hideMark/>
          </w:tcPr>
          <w:p w:rsidR="00652BA5" w:rsidRPr="00C46A24" w:rsidRDefault="00652BA5" w:rsidP="007D5CB0">
            <w:pPr>
              <w:spacing w:after="0" w:line="240" w:lineRule="auto"/>
              <w:jc w:val="both"/>
              <w:rPr>
                <w:rFonts w:ascii="Times New Roman" w:eastAsia="Times New Roman" w:hAnsi="Times New Roman"/>
                <w:sz w:val="24"/>
                <w:szCs w:val="28"/>
                <w:lang w:val="ru-RU"/>
              </w:rPr>
            </w:pPr>
            <w:r w:rsidRPr="00C46A24">
              <w:rPr>
                <w:rFonts w:ascii="Times New Roman" w:eastAsia="Times New Roman" w:hAnsi="Times New Roman"/>
                <w:sz w:val="24"/>
                <w:szCs w:val="28"/>
                <w:lang w:val="ru-RU"/>
              </w:rPr>
              <w:t>Имеется в наличии</w:t>
            </w:r>
          </w:p>
        </w:tc>
      </w:tr>
      <w:tr w:rsidR="00652BA5" w:rsidRPr="00C46A24" w:rsidTr="00652BA5">
        <w:tc>
          <w:tcPr>
            <w:tcW w:w="709" w:type="dxa"/>
            <w:tcBorders>
              <w:top w:val="single" w:sz="4" w:space="0" w:color="auto"/>
              <w:left w:val="single" w:sz="4" w:space="0" w:color="auto"/>
              <w:bottom w:val="single" w:sz="4" w:space="0" w:color="auto"/>
              <w:right w:val="single" w:sz="4" w:space="0" w:color="auto"/>
            </w:tcBorders>
            <w:hideMark/>
          </w:tcPr>
          <w:p w:rsidR="00652BA5" w:rsidRPr="00C46A24" w:rsidRDefault="00652BA5" w:rsidP="007D5CB0">
            <w:pPr>
              <w:spacing w:after="0" w:line="240" w:lineRule="auto"/>
              <w:jc w:val="both"/>
              <w:rPr>
                <w:rFonts w:ascii="Times New Roman" w:eastAsia="Times New Roman" w:hAnsi="Times New Roman"/>
                <w:sz w:val="24"/>
                <w:szCs w:val="28"/>
                <w:lang w:val="ru-RU"/>
              </w:rPr>
            </w:pPr>
            <w:r w:rsidRPr="00C46A24">
              <w:rPr>
                <w:rFonts w:ascii="Times New Roman" w:eastAsia="Times New Roman" w:hAnsi="Times New Roman"/>
                <w:sz w:val="24"/>
                <w:szCs w:val="28"/>
                <w:lang w:val="ru-RU"/>
              </w:rPr>
              <w:lastRenderedPageBreak/>
              <w:t>3</w:t>
            </w:r>
          </w:p>
        </w:tc>
        <w:tc>
          <w:tcPr>
            <w:tcW w:w="6521" w:type="dxa"/>
            <w:tcBorders>
              <w:top w:val="single" w:sz="4" w:space="0" w:color="auto"/>
              <w:left w:val="single" w:sz="4" w:space="0" w:color="auto"/>
              <w:bottom w:val="single" w:sz="4" w:space="0" w:color="auto"/>
              <w:right w:val="single" w:sz="4" w:space="0" w:color="auto"/>
            </w:tcBorders>
            <w:hideMark/>
          </w:tcPr>
          <w:p w:rsidR="00652BA5" w:rsidRPr="00C46A24" w:rsidRDefault="00652BA5" w:rsidP="007D5CB0">
            <w:pPr>
              <w:spacing w:after="0" w:line="240" w:lineRule="auto"/>
              <w:jc w:val="both"/>
              <w:rPr>
                <w:rFonts w:ascii="Times New Roman" w:eastAsia="Times New Roman" w:hAnsi="Times New Roman"/>
                <w:b/>
                <w:sz w:val="24"/>
                <w:szCs w:val="28"/>
                <w:lang w:val="ru-RU"/>
              </w:rPr>
            </w:pPr>
            <w:r w:rsidRPr="00C46A24">
              <w:rPr>
                <w:rFonts w:ascii="Times New Roman" w:eastAsia="Times New Roman" w:hAnsi="Times New Roman"/>
                <w:sz w:val="24"/>
                <w:szCs w:val="28"/>
                <w:lang w:val="ru-RU"/>
              </w:rPr>
              <w:t>Помещения для занятий музыкой, хореографией и изобразительным искусством</w:t>
            </w:r>
          </w:p>
        </w:tc>
        <w:tc>
          <w:tcPr>
            <w:tcW w:w="2835" w:type="dxa"/>
            <w:tcBorders>
              <w:top w:val="single" w:sz="4" w:space="0" w:color="auto"/>
              <w:left w:val="single" w:sz="4" w:space="0" w:color="auto"/>
              <w:bottom w:val="single" w:sz="4" w:space="0" w:color="auto"/>
              <w:right w:val="single" w:sz="4" w:space="0" w:color="auto"/>
            </w:tcBorders>
            <w:hideMark/>
          </w:tcPr>
          <w:p w:rsidR="00652BA5" w:rsidRPr="00C46A24" w:rsidRDefault="00652BA5" w:rsidP="007D5CB0">
            <w:pPr>
              <w:spacing w:after="0" w:line="240" w:lineRule="auto"/>
              <w:jc w:val="both"/>
              <w:rPr>
                <w:rFonts w:ascii="Times New Roman" w:eastAsia="Times New Roman" w:hAnsi="Times New Roman"/>
                <w:sz w:val="24"/>
                <w:szCs w:val="28"/>
                <w:lang w:val="ru-RU"/>
              </w:rPr>
            </w:pPr>
            <w:r w:rsidRPr="00C46A24">
              <w:rPr>
                <w:rFonts w:ascii="Times New Roman" w:eastAsia="Times New Roman" w:hAnsi="Times New Roman"/>
                <w:sz w:val="24"/>
                <w:szCs w:val="28"/>
                <w:lang w:val="ru-RU"/>
              </w:rPr>
              <w:t>Имеется в наличии</w:t>
            </w:r>
          </w:p>
        </w:tc>
      </w:tr>
      <w:tr w:rsidR="00652BA5" w:rsidRPr="00C46A24" w:rsidTr="00652BA5">
        <w:tc>
          <w:tcPr>
            <w:tcW w:w="709" w:type="dxa"/>
            <w:tcBorders>
              <w:top w:val="single" w:sz="4" w:space="0" w:color="auto"/>
              <w:left w:val="single" w:sz="4" w:space="0" w:color="auto"/>
              <w:bottom w:val="single" w:sz="4" w:space="0" w:color="auto"/>
              <w:right w:val="single" w:sz="4" w:space="0" w:color="auto"/>
            </w:tcBorders>
            <w:hideMark/>
          </w:tcPr>
          <w:p w:rsidR="00652BA5" w:rsidRPr="00C46A24" w:rsidRDefault="00652BA5" w:rsidP="007D5CB0">
            <w:pPr>
              <w:spacing w:after="0" w:line="240" w:lineRule="auto"/>
              <w:jc w:val="both"/>
              <w:rPr>
                <w:rFonts w:ascii="Times New Roman" w:eastAsia="Times New Roman" w:hAnsi="Times New Roman"/>
                <w:sz w:val="24"/>
                <w:szCs w:val="28"/>
                <w:lang w:val="ru-RU"/>
              </w:rPr>
            </w:pPr>
            <w:r w:rsidRPr="00C46A24">
              <w:rPr>
                <w:rFonts w:ascii="Times New Roman" w:eastAsia="Times New Roman" w:hAnsi="Times New Roman"/>
                <w:sz w:val="24"/>
                <w:szCs w:val="28"/>
                <w:lang w:val="ru-RU"/>
              </w:rPr>
              <w:t>4</w:t>
            </w:r>
          </w:p>
        </w:tc>
        <w:tc>
          <w:tcPr>
            <w:tcW w:w="6521" w:type="dxa"/>
            <w:tcBorders>
              <w:top w:val="single" w:sz="4" w:space="0" w:color="auto"/>
              <w:left w:val="single" w:sz="4" w:space="0" w:color="auto"/>
              <w:bottom w:val="single" w:sz="4" w:space="0" w:color="auto"/>
              <w:right w:val="single" w:sz="4" w:space="0" w:color="auto"/>
            </w:tcBorders>
            <w:hideMark/>
          </w:tcPr>
          <w:p w:rsidR="00652BA5" w:rsidRPr="00C46A24" w:rsidRDefault="00652BA5" w:rsidP="007D5CB0">
            <w:pPr>
              <w:spacing w:after="0" w:line="240" w:lineRule="auto"/>
              <w:jc w:val="both"/>
              <w:rPr>
                <w:rFonts w:ascii="Times New Roman" w:eastAsia="Times New Roman" w:hAnsi="Times New Roman"/>
                <w:sz w:val="24"/>
                <w:szCs w:val="28"/>
                <w:lang/>
              </w:rPr>
            </w:pPr>
            <w:r w:rsidRPr="00C46A24">
              <w:rPr>
                <w:rFonts w:ascii="Times New Roman" w:eastAsia="Times New Roman" w:hAnsi="Times New Roman"/>
                <w:sz w:val="24"/>
                <w:szCs w:val="28"/>
                <w:lang w:val="ru-RU"/>
              </w:rPr>
              <w:t>Лекционные аудитории</w:t>
            </w:r>
          </w:p>
        </w:tc>
        <w:tc>
          <w:tcPr>
            <w:tcW w:w="2835" w:type="dxa"/>
            <w:tcBorders>
              <w:top w:val="single" w:sz="4" w:space="0" w:color="auto"/>
              <w:left w:val="single" w:sz="4" w:space="0" w:color="auto"/>
              <w:bottom w:val="single" w:sz="4" w:space="0" w:color="auto"/>
              <w:right w:val="single" w:sz="4" w:space="0" w:color="auto"/>
            </w:tcBorders>
            <w:hideMark/>
          </w:tcPr>
          <w:p w:rsidR="00652BA5" w:rsidRPr="00C46A24" w:rsidRDefault="00652BA5" w:rsidP="007D5CB0">
            <w:pPr>
              <w:spacing w:after="0" w:line="240" w:lineRule="auto"/>
              <w:jc w:val="both"/>
              <w:rPr>
                <w:rFonts w:ascii="Times New Roman" w:eastAsia="Times New Roman" w:hAnsi="Times New Roman"/>
                <w:sz w:val="24"/>
                <w:szCs w:val="28"/>
                <w:lang/>
              </w:rPr>
            </w:pPr>
            <w:r w:rsidRPr="00C46A24">
              <w:rPr>
                <w:rFonts w:ascii="Times New Roman" w:eastAsia="Times New Roman" w:hAnsi="Times New Roman"/>
                <w:sz w:val="24"/>
                <w:szCs w:val="28"/>
                <w:lang w:val="ru-RU"/>
              </w:rPr>
              <w:t>Имеется в наличии</w:t>
            </w:r>
          </w:p>
        </w:tc>
      </w:tr>
    </w:tbl>
    <w:p w:rsidR="00D80CC0" w:rsidRPr="00C46A24" w:rsidRDefault="00D80CC0" w:rsidP="007D5CB0">
      <w:pPr>
        <w:widowControl/>
        <w:spacing w:after="0" w:line="240" w:lineRule="auto"/>
        <w:jc w:val="both"/>
        <w:rPr>
          <w:rFonts w:ascii="Times New Roman" w:eastAsia="Arial" w:hAnsi="Times New Roman"/>
          <w:b/>
          <w:sz w:val="28"/>
          <w:szCs w:val="28"/>
          <w:lang w:eastAsia="ru-RU"/>
        </w:rPr>
      </w:pPr>
    </w:p>
    <w:tbl>
      <w:tblPr>
        <w:tblW w:w="10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5"/>
        <w:gridCol w:w="4820"/>
        <w:gridCol w:w="2844"/>
        <w:gridCol w:w="7"/>
      </w:tblGrid>
      <w:tr w:rsidR="00D80CC0" w:rsidRPr="00C46A24" w:rsidTr="007B4F9C">
        <w:trPr>
          <w:gridAfter w:val="1"/>
          <w:wAfter w:w="7" w:type="dxa"/>
        </w:trPr>
        <w:tc>
          <w:tcPr>
            <w:tcW w:w="2405" w:type="dxa"/>
            <w:tcBorders>
              <w:top w:val="single" w:sz="4" w:space="0" w:color="auto"/>
              <w:left w:val="single" w:sz="4" w:space="0" w:color="auto"/>
              <w:bottom w:val="single" w:sz="4" w:space="0" w:color="auto"/>
              <w:right w:val="single" w:sz="4" w:space="0" w:color="auto"/>
            </w:tcBorders>
            <w:hideMark/>
          </w:tcPr>
          <w:p w:rsidR="00D80CC0" w:rsidRPr="00C46A24" w:rsidRDefault="00D80CC0" w:rsidP="007D5CB0">
            <w:pPr>
              <w:widowControl/>
              <w:spacing w:after="0" w:line="240" w:lineRule="auto"/>
              <w:jc w:val="both"/>
              <w:rPr>
                <w:rFonts w:ascii="Times New Roman" w:eastAsia="Arial" w:hAnsi="Times New Roman"/>
                <w:b/>
                <w:sz w:val="24"/>
                <w:szCs w:val="24"/>
                <w:lang w:val="ru-RU" w:eastAsia="ru-RU"/>
              </w:rPr>
            </w:pPr>
            <w:r w:rsidRPr="00C46A24">
              <w:rPr>
                <w:rFonts w:ascii="Times New Roman" w:eastAsia="Arial" w:hAnsi="Times New Roman"/>
                <w:b/>
                <w:sz w:val="24"/>
                <w:szCs w:val="24"/>
                <w:lang w:val="ru-RU" w:eastAsia="ru-RU"/>
              </w:rPr>
              <w:t>Компоненты оснащения</w:t>
            </w:r>
          </w:p>
        </w:tc>
        <w:tc>
          <w:tcPr>
            <w:tcW w:w="4820" w:type="dxa"/>
            <w:tcBorders>
              <w:top w:val="single" w:sz="4" w:space="0" w:color="auto"/>
              <w:left w:val="single" w:sz="4" w:space="0" w:color="auto"/>
              <w:bottom w:val="single" w:sz="4" w:space="0" w:color="auto"/>
              <w:right w:val="single" w:sz="4" w:space="0" w:color="auto"/>
            </w:tcBorders>
            <w:hideMark/>
          </w:tcPr>
          <w:p w:rsidR="00D80CC0" w:rsidRPr="00C46A24" w:rsidRDefault="00D80CC0" w:rsidP="007D5CB0">
            <w:pPr>
              <w:widowControl/>
              <w:spacing w:after="0" w:line="240" w:lineRule="auto"/>
              <w:jc w:val="both"/>
              <w:rPr>
                <w:rFonts w:ascii="Times New Roman" w:eastAsia="Arial" w:hAnsi="Times New Roman"/>
                <w:b/>
                <w:sz w:val="24"/>
                <w:szCs w:val="24"/>
                <w:lang w:val="ru-RU" w:eastAsia="ru-RU"/>
              </w:rPr>
            </w:pPr>
            <w:r w:rsidRPr="00C46A24">
              <w:rPr>
                <w:rFonts w:ascii="Times New Roman" w:eastAsia="Arial" w:hAnsi="Times New Roman"/>
                <w:b/>
                <w:sz w:val="24"/>
                <w:szCs w:val="24"/>
                <w:lang w:val="ru-RU" w:eastAsia="ru-RU"/>
              </w:rPr>
              <w:t>Необходимое оборудование и оснащение</w:t>
            </w:r>
          </w:p>
        </w:tc>
        <w:tc>
          <w:tcPr>
            <w:tcW w:w="2844" w:type="dxa"/>
            <w:tcBorders>
              <w:top w:val="single" w:sz="4" w:space="0" w:color="auto"/>
              <w:left w:val="single" w:sz="4" w:space="0" w:color="auto"/>
              <w:bottom w:val="single" w:sz="4" w:space="0" w:color="auto"/>
              <w:right w:val="single" w:sz="4" w:space="0" w:color="auto"/>
            </w:tcBorders>
            <w:hideMark/>
          </w:tcPr>
          <w:p w:rsidR="00D80CC0" w:rsidRPr="00C46A24" w:rsidRDefault="00D80CC0" w:rsidP="007D5CB0">
            <w:pPr>
              <w:widowControl/>
              <w:spacing w:after="0" w:line="240" w:lineRule="auto"/>
              <w:jc w:val="both"/>
              <w:rPr>
                <w:rFonts w:ascii="Times New Roman" w:eastAsia="Arial" w:hAnsi="Times New Roman"/>
                <w:b/>
                <w:sz w:val="24"/>
                <w:szCs w:val="24"/>
                <w:lang w:val="ru-RU" w:eastAsia="ru-RU"/>
              </w:rPr>
            </w:pPr>
            <w:r w:rsidRPr="00C46A24">
              <w:rPr>
                <w:rFonts w:ascii="Times New Roman" w:eastAsia="Arial" w:hAnsi="Times New Roman"/>
                <w:b/>
                <w:sz w:val="24"/>
                <w:szCs w:val="24"/>
                <w:lang w:val="ru-RU" w:eastAsia="ru-RU"/>
              </w:rPr>
              <w:t>Необходимо</w:t>
            </w:r>
            <w:r w:rsidRPr="00C46A24">
              <w:rPr>
                <w:rFonts w:ascii="Times New Roman" w:eastAsia="Arial" w:hAnsi="Times New Roman"/>
                <w:b/>
                <w:sz w:val="24"/>
                <w:szCs w:val="24"/>
                <w:lang w:eastAsia="ru-RU"/>
              </w:rPr>
              <w:t>/</w:t>
            </w:r>
            <w:r w:rsidRPr="00C46A24">
              <w:rPr>
                <w:rFonts w:ascii="Times New Roman" w:eastAsia="Arial" w:hAnsi="Times New Roman"/>
                <w:b/>
                <w:sz w:val="24"/>
                <w:szCs w:val="24"/>
                <w:lang w:val="ru-RU" w:eastAsia="ru-RU"/>
              </w:rPr>
              <w:t>имеется в    наличии</w:t>
            </w:r>
          </w:p>
        </w:tc>
      </w:tr>
      <w:tr w:rsidR="00D80CC0" w:rsidRPr="00C46A24" w:rsidTr="007B4F9C">
        <w:trPr>
          <w:gridAfter w:val="1"/>
          <w:wAfter w:w="7" w:type="dxa"/>
          <w:trHeight w:val="711"/>
        </w:trPr>
        <w:tc>
          <w:tcPr>
            <w:tcW w:w="2405" w:type="dxa"/>
            <w:vMerge w:val="restart"/>
            <w:tcBorders>
              <w:top w:val="single" w:sz="4" w:space="0" w:color="auto"/>
              <w:left w:val="single" w:sz="4" w:space="0" w:color="auto"/>
              <w:right w:val="single" w:sz="4" w:space="0" w:color="auto"/>
            </w:tcBorders>
            <w:hideMark/>
          </w:tcPr>
          <w:p w:rsidR="00D80CC0" w:rsidRPr="00C46A24" w:rsidRDefault="00D80CC0" w:rsidP="007D5CB0">
            <w:pPr>
              <w:widowControl/>
              <w:spacing w:after="0" w:line="240" w:lineRule="auto"/>
              <w:jc w:val="both"/>
              <w:rPr>
                <w:rFonts w:ascii="Times New Roman" w:eastAsia="Arial" w:hAnsi="Times New Roman"/>
                <w:sz w:val="24"/>
                <w:szCs w:val="24"/>
                <w:lang w:val="ru-RU" w:eastAsia="ru-RU"/>
              </w:rPr>
            </w:pPr>
            <w:r w:rsidRPr="00C46A24">
              <w:rPr>
                <w:rFonts w:ascii="Times New Roman" w:eastAsia="Arial" w:hAnsi="Times New Roman"/>
                <w:sz w:val="24"/>
                <w:szCs w:val="24"/>
                <w:lang w:val="ru-RU" w:eastAsia="ru-RU"/>
              </w:rPr>
              <w:t>1.Копоненты оснащения учебного (предметного) кабинета основной школы</w:t>
            </w:r>
          </w:p>
        </w:tc>
        <w:tc>
          <w:tcPr>
            <w:tcW w:w="4820" w:type="dxa"/>
            <w:tcBorders>
              <w:top w:val="single" w:sz="4" w:space="0" w:color="auto"/>
              <w:left w:val="single" w:sz="4" w:space="0" w:color="auto"/>
              <w:bottom w:val="single" w:sz="4" w:space="0" w:color="auto"/>
              <w:right w:val="single" w:sz="4" w:space="0" w:color="auto"/>
            </w:tcBorders>
            <w:hideMark/>
          </w:tcPr>
          <w:p w:rsidR="00D80CC0" w:rsidRPr="00C46A24" w:rsidRDefault="00D80CC0" w:rsidP="007D5CB0">
            <w:pPr>
              <w:widowControl/>
              <w:spacing w:after="0" w:line="240" w:lineRule="auto"/>
              <w:jc w:val="both"/>
              <w:rPr>
                <w:rFonts w:ascii="Times New Roman" w:eastAsia="Arial" w:hAnsi="Times New Roman"/>
                <w:b/>
                <w:sz w:val="24"/>
                <w:szCs w:val="24"/>
                <w:lang w:val="ru-RU" w:eastAsia="ru-RU"/>
              </w:rPr>
            </w:pPr>
            <w:r w:rsidRPr="00C46A24">
              <w:rPr>
                <w:rFonts w:ascii="Times New Roman" w:eastAsia="Arial" w:hAnsi="Times New Roman"/>
                <w:b/>
                <w:sz w:val="24"/>
                <w:szCs w:val="24"/>
                <w:lang w:val="ru-RU" w:eastAsia="ru-RU"/>
              </w:rPr>
              <w:t>1.1. Нормативные документы, программно-методическое обеспечение, локальные акты</w:t>
            </w:r>
          </w:p>
        </w:tc>
        <w:tc>
          <w:tcPr>
            <w:tcW w:w="2844" w:type="dxa"/>
            <w:tcBorders>
              <w:top w:val="single" w:sz="4" w:space="0" w:color="auto"/>
              <w:left w:val="single" w:sz="4" w:space="0" w:color="auto"/>
              <w:bottom w:val="single" w:sz="4" w:space="0" w:color="auto"/>
              <w:right w:val="single" w:sz="4" w:space="0" w:color="auto"/>
            </w:tcBorders>
            <w:hideMark/>
          </w:tcPr>
          <w:p w:rsidR="00D80CC0" w:rsidRPr="00C46A24" w:rsidRDefault="00D80CC0" w:rsidP="007D5CB0">
            <w:pPr>
              <w:widowControl/>
              <w:spacing w:after="0" w:line="240" w:lineRule="auto"/>
              <w:jc w:val="both"/>
              <w:rPr>
                <w:rFonts w:ascii="Times New Roman" w:eastAsia="Arial" w:hAnsi="Times New Roman"/>
                <w:sz w:val="24"/>
                <w:szCs w:val="24"/>
                <w:lang w:val="ru-RU" w:eastAsia="ru-RU"/>
              </w:rPr>
            </w:pPr>
            <w:r w:rsidRPr="00C46A24">
              <w:rPr>
                <w:rFonts w:ascii="Times New Roman" w:eastAsia="Arial" w:hAnsi="Times New Roman"/>
                <w:sz w:val="24"/>
                <w:szCs w:val="24"/>
                <w:lang w:val="ru-RU" w:eastAsia="ru-RU"/>
              </w:rPr>
              <w:t>имеется в    наличии</w:t>
            </w:r>
          </w:p>
        </w:tc>
      </w:tr>
      <w:tr w:rsidR="00D80CC0" w:rsidRPr="00C46A24" w:rsidTr="007B4F9C">
        <w:trPr>
          <w:gridAfter w:val="1"/>
          <w:wAfter w:w="7" w:type="dxa"/>
          <w:trHeight w:val="1024"/>
        </w:trPr>
        <w:tc>
          <w:tcPr>
            <w:tcW w:w="2405" w:type="dxa"/>
            <w:vMerge/>
            <w:tcBorders>
              <w:left w:val="single" w:sz="4" w:space="0" w:color="auto"/>
              <w:right w:val="single" w:sz="4" w:space="0" w:color="auto"/>
            </w:tcBorders>
            <w:vAlign w:val="center"/>
            <w:hideMark/>
          </w:tcPr>
          <w:p w:rsidR="00D80CC0" w:rsidRPr="00C46A24" w:rsidRDefault="00D80CC0" w:rsidP="007D5CB0">
            <w:pPr>
              <w:widowControl/>
              <w:spacing w:after="0" w:line="240" w:lineRule="auto"/>
              <w:jc w:val="both"/>
              <w:rPr>
                <w:rFonts w:ascii="Times New Roman" w:eastAsia="Arial" w:hAnsi="Times New Roman"/>
                <w:sz w:val="24"/>
                <w:szCs w:val="24"/>
                <w:lang w:val="ru-RU" w:eastAsia="ru-RU"/>
              </w:rPr>
            </w:pPr>
          </w:p>
        </w:tc>
        <w:tc>
          <w:tcPr>
            <w:tcW w:w="4820" w:type="dxa"/>
            <w:tcBorders>
              <w:top w:val="single" w:sz="4" w:space="0" w:color="auto"/>
              <w:left w:val="single" w:sz="4" w:space="0" w:color="auto"/>
              <w:bottom w:val="single" w:sz="4" w:space="0" w:color="auto"/>
              <w:right w:val="single" w:sz="4" w:space="0" w:color="auto"/>
            </w:tcBorders>
            <w:hideMark/>
          </w:tcPr>
          <w:p w:rsidR="00D80CC0" w:rsidRPr="00C46A24" w:rsidRDefault="00D80CC0" w:rsidP="007D5CB0">
            <w:pPr>
              <w:widowControl/>
              <w:spacing w:after="0" w:line="240" w:lineRule="auto"/>
              <w:jc w:val="both"/>
              <w:rPr>
                <w:rFonts w:ascii="Times New Roman" w:eastAsia="Arial" w:hAnsi="Times New Roman"/>
                <w:sz w:val="24"/>
                <w:szCs w:val="24"/>
                <w:lang w:val="ru-RU" w:eastAsia="ru-RU"/>
              </w:rPr>
            </w:pPr>
            <w:r w:rsidRPr="00C46A24">
              <w:rPr>
                <w:rFonts w:ascii="Times New Roman" w:eastAsia="Arial" w:hAnsi="Times New Roman"/>
                <w:sz w:val="24"/>
                <w:szCs w:val="24"/>
                <w:lang w:val="ru-RU" w:eastAsia="ru-RU"/>
              </w:rPr>
              <w:t>1.2.</w:t>
            </w:r>
            <w:r w:rsidRPr="00C46A24">
              <w:rPr>
                <w:rFonts w:ascii="Times New Roman" w:eastAsia="Arial" w:hAnsi="Times New Roman"/>
                <w:b/>
                <w:sz w:val="24"/>
                <w:szCs w:val="24"/>
                <w:lang w:val="ru-RU" w:eastAsia="ru-RU"/>
              </w:rPr>
              <w:t xml:space="preserve"> Учебно-методические материалы</w:t>
            </w:r>
            <w:r w:rsidRPr="00C46A24">
              <w:rPr>
                <w:rFonts w:ascii="Times New Roman" w:eastAsia="Arial" w:hAnsi="Times New Roman"/>
                <w:sz w:val="24"/>
                <w:szCs w:val="24"/>
                <w:lang w:val="ru-RU" w:eastAsia="ru-RU"/>
              </w:rPr>
              <w:t>:</w:t>
            </w:r>
          </w:p>
        </w:tc>
        <w:tc>
          <w:tcPr>
            <w:tcW w:w="2844" w:type="dxa"/>
            <w:tcBorders>
              <w:top w:val="single" w:sz="4" w:space="0" w:color="auto"/>
              <w:left w:val="single" w:sz="4" w:space="0" w:color="auto"/>
              <w:bottom w:val="single" w:sz="4" w:space="0" w:color="auto"/>
              <w:right w:val="single" w:sz="4" w:space="0" w:color="auto"/>
            </w:tcBorders>
          </w:tcPr>
          <w:p w:rsidR="00D80CC0" w:rsidRPr="00C46A24" w:rsidRDefault="00D80CC0" w:rsidP="007D5CB0">
            <w:pPr>
              <w:widowControl/>
              <w:spacing w:after="0" w:line="240" w:lineRule="auto"/>
              <w:jc w:val="both"/>
              <w:rPr>
                <w:rFonts w:ascii="Times New Roman" w:eastAsia="Arial" w:hAnsi="Times New Roman"/>
                <w:sz w:val="24"/>
                <w:szCs w:val="24"/>
                <w:lang w:val="ru-RU" w:eastAsia="ru-RU"/>
              </w:rPr>
            </w:pPr>
            <w:r w:rsidRPr="00C46A24">
              <w:rPr>
                <w:rFonts w:ascii="Times New Roman" w:eastAsia="Arial" w:hAnsi="Times New Roman"/>
                <w:sz w:val="24"/>
                <w:szCs w:val="24"/>
                <w:lang w:val="ru-RU" w:eastAsia="ru-RU"/>
              </w:rPr>
              <w:t xml:space="preserve">имеется в наличии </w:t>
            </w:r>
          </w:p>
        </w:tc>
      </w:tr>
      <w:tr w:rsidR="00D80CC0" w:rsidRPr="00603C87" w:rsidTr="007B4F9C">
        <w:tc>
          <w:tcPr>
            <w:tcW w:w="2405" w:type="dxa"/>
            <w:vMerge/>
            <w:tcBorders>
              <w:left w:val="single" w:sz="4" w:space="0" w:color="auto"/>
              <w:right w:val="single" w:sz="4" w:space="0" w:color="auto"/>
            </w:tcBorders>
            <w:vAlign w:val="center"/>
            <w:hideMark/>
          </w:tcPr>
          <w:p w:rsidR="00D80CC0" w:rsidRPr="00C46A24" w:rsidRDefault="00D80CC0" w:rsidP="007D5CB0">
            <w:pPr>
              <w:widowControl/>
              <w:spacing w:after="0" w:line="240" w:lineRule="auto"/>
              <w:jc w:val="both"/>
              <w:rPr>
                <w:rFonts w:ascii="Times New Roman" w:eastAsia="Arial" w:hAnsi="Times New Roman"/>
                <w:sz w:val="24"/>
                <w:szCs w:val="24"/>
                <w:lang w:val="ru-RU" w:eastAsia="ru-RU"/>
              </w:rPr>
            </w:pPr>
          </w:p>
        </w:tc>
        <w:tc>
          <w:tcPr>
            <w:tcW w:w="7671" w:type="dxa"/>
            <w:gridSpan w:val="3"/>
            <w:tcBorders>
              <w:top w:val="single" w:sz="4" w:space="0" w:color="auto"/>
              <w:left w:val="single" w:sz="4" w:space="0" w:color="auto"/>
              <w:bottom w:val="single" w:sz="4" w:space="0" w:color="auto"/>
              <w:right w:val="single" w:sz="4" w:space="0" w:color="auto"/>
            </w:tcBorders>
            <w:hideMark/>
          </w:tcPr>
          <w:p w:rsidR="00D80CC0" w:rsidRPr="00C46A24" w:rsidRDefault="00D80CC0" w:rsidP="007D5CB0">
            <w:pPr>
              <w:widowControl/>
              <w:spacing w:after="0" w:line="240" w:lineRule="auto"/>
              <w:jc w:val="both"/>
              <w:rPr>
                <w:rFonts w:ascii="Times New Roman" w:eastAsia="Arial" w:hAnsi="Times New Roman"/>
                <w:sz w:val="24"/>
                <w:szCs w:val="24"/>
                <w:lang w:val="ru-RU" w:eastAsia="ru-RU"/>
              </w:rPr>
            </w:pPr>
            <w:r w:rsidRPr="00C46A24">
              <w:rPr>
                <w:rFonts w:ascii="Times New Roman" w:eastAsia="Arial" w:hAnsi="Times New Roman"/>
                <w:sz w:val="24"/>
                <w:szCs w:val="24"/>
                <w:lang w:val="ru-RU" w:eastAsia="ru-RU"/>
              </w:rPr>
              <w:t>1.2.1.</w:t>
            </w:r>
            <w:r w:rsidRPr="00C46A24">
              <w:rPr>
                <w:rFonts w:ascii="Times New Roman" w:eastAsia="Arial" w:hAnsi="Times New Roman"/>
                <w:b/>
                <w:sz w:val="24"/>
                <w:szCs w:val="24"/>
                <w:lang w:val="ru-RU" w:eastAsia="ru-RU"/>
              </w:rPr>
              <w:t xml:space="preserve"> Дидактические и раздаточные материалы по предмету:</w:t>
            </w:r>
          </w:p>
        </w:tc>
      </w:tr>
      <w:tr w:rsidR="00D80CC0" w:rsidRPr="00C46A24" w:rsidTr="007B4F9C">
        <w:trPr>
          <w:gridAfter w:val="1"/>
          <w:wAfter w:w="7" w:type="dxa"/>
        </w:trPr>
        <w:tc>
          <w:tcPr>
            <w:tcW w:w="2405" w:type="dxa"/>
            <w:vMerge/>
            <w:tcBorders>
              <w:left w:val="single" w:sz="4" w:space="0" w:color="auto"/>
              <w:right w:val="single" w:sz="4" w:space="0" w:color="auto"/>
            </w:tcBorders>
            <w:vAlign w:val="center"/>
            <w:hideMark/>
          </w:tcPr>
          <w:p w:rsidR="00D80CC0" w:rsidRPr="00C46A24" w:rsidRDefault="00D80CC0" w:rsidP="007D5CB0">
            <w:pPr>
              <w:widowControl/>
              <w:spacing w:after="0" w:line="240" w:lineRule="auto"/>
              <w:jc w:val="both"/>
              <w:rPr>
                <w:rFonts w:ascii="Times New Roman" w:eastAsia="Arial" w:hAnsi="Times New Roman"/>
                <w:sz w:val="24"/>
                <w:szCs w:val="24"/>
                <w:lang w:val="ru-RU" w:eastAsia="ru-RU"/>
              </w:rPr>
            </w:pPr>
          </w:p>
        </w:tc>
        <w:tc>
          <w:tcPr>
            <w:tcW w:w="4820" w:type="dxa"/>
            <w:hideMark/>
          </w:tcPr>
          <w:p w:rsidR="00D80CC0" w:rsidRPr="00C46A24" w:rsidRDefault="00D80CC0" w:rsidP="007D5CB0">
            <w:pPr>
              <w:widowControl/>
              <w:tabs>
                <w:tab w:val="right" w:leader="dot" w:pos="6403"/>
                <w:tab w:val="right" w:leader="dot" w:pos="9356"/>
              </w:tabs>
              <w:spacing w:after="0" w:line="240" w:lineRule="auto"/>
              <w:jc w:val="both"/>
              <w:rPr>
                <w:rFonts w:ascii="Times New Roman" w:eastAsia="Times New Roman" w:hAnsi="Times New Roman"/>
                <w:iCs/>
                <w:noProof/>
                <w:sz w:val="24"/>
                <w:szCs w:val="24"/>
                <w:u w:val="single"/>
                <w:lang w:val="ru-RU" w:eastAsia="ru-RU"/>
              </w:rPr>
            </w:pPr>
            <w:r w:rsidRPr="00C46A24">
              <w:rPr>
                <w:rFonts w:ascii="Times New Roman" w:eastAsia="Times New Roman" w:hAnsi="Times New Roman"/>
                <w:iCs/>
                <w:noProof/>
                <w:sz w:val="24"/>
                <w:szCs w:val="24"/>
                <w:u w:val="single"/>
                <w:lang w:val="ru-RU" w:eastAsia="ru-RU"/>
              </w:rPr>
              <w:t xml:space="preserve"> Русский язык </w:t>
            </w:r>
          </w:p>
        </w:tc>
        <w:tc>
          <w:tcPr>
            <w:tcW w:w="2844" w:type="dxa"/>
            <w:tcBorders>
              <w:top w:val="single" w:sz="4" w:space="0" w:color="auto"/>
              <w:left w:val="single" w:sz="4" w:space="0" w:color="auto"/>
              <w:bottom w:val="single" w:sz="4" w:space="0" w:color="auto"/>
              <w:right w:val="single" w:sz="4" w:space="0" w:color="auto"/>
            </w:tcBorders>
            <w:hideMark/>
          </w:tcPr>
          <w:p w:rsidR="00D80CC0" w:rsidRPr="00C46A24" w:rsidRDefault="00D80CC0" w:rsidP="007D5CB0">
            <w:pPr>
              <w:widowControl/>
              <w:spacing w:after="0" w:line="240" w:lineRule="auto"/>
              <w:jc w:val="both"/>
              <w:rPr>
                <w:rFonts w:ascii="Times New Roman" w:eastAsia="Arial" w:hAnsi="Times New Roman"/>
                <w:sz w:val="24"/>
                <w:szCs w:val="24"/>
                <w:lang w:val="ru-RU" w:eastAsia="ru-RU"/>
              </w:rPr>
            </w:pPr>
            <w:r w:rsidRPr="00C46A24">
              <w:rPr>
                <w:rFonts w:ascii="Times New Roman" w:eastAsia="Arial" w:hAnsi="Times New Roman"/>
                <w:sz w:val="24"/>
                <w:szCs w:val="24"/>
                <w:lang w:val="ru-RU" w:eastAsia="ru-RU"/>
              </w:rPr>
              <w:t>имеется в    наличии</w:t>
            </w:r>
          </w:p>
        </w:tc>
      </w:tr>
      <w:tr w:rsidR="00D80CC0" w:rsidRPr="00C46A24" w:rsidTr="007B4F9C">
        <w:trPr>
          <w:gridAfter w:val="1"/>
          <w:wAfter w:w="7" w:type="dxa"/>
        </w:trPr>
        <w:tc>
          <w:tcPr>
            <w:tcW w:w="2405" w:type="dxa"/>
            <w:vMerge/>
            <w:tcBorders>
              <w:left w:val="single" w:sz="4" w:space="0" w:color="auto"/>
              <w:right w:val="single" w:sz="4" w:space="0" w:color="auto"/>
            </w:tcBorders>
            <w:vAlign w:val="center"/>
            <w:hideMark/>
          </w:tcPr>
          <w:p w:rsidR="00D80CC0" w:rsidRPr="00C46A24" w:rsidRDefault="00D80CC0" w:rsidP="007D5CB0">
            <w:pPr>
              <w:widowControl/>
              <w:spacing w:after="0" w:line="240" w:lineRule="auto"/>
              <w:jc w:val="both"/>
              <w:rPr>
                <w:rFonts w:ascii="Times New Roman" w:eastAsia="Arial" w:hAnsi="Times New Roman"/>
                <w:sz w:val="24"/>
                <w:szCs w:val="24"/>
                <w:lang w:val="ru-RU" w:eastAsia="ru-RU"/>
              </w:rPr>
            </w:pPr>
          </w:p>
        </w:tc>
        <w:tc>
          <w:tcPr>
            <w:tcW w:w="4820" w:type="dxa"/>
            <w:hideMark/>
          </w:tcPr>
          <w:p w:rsidR="00D80CC0" w:rsidRPr="00C46A24" w:rsidRDefault="00D80CC0" w:rsidP="007D5CB0">
            <w:pPr>
              <w:widowControl/>
              <w:tabs>
                <w:tab w:val="right" w:leader="dot" w:pos="6403"/>
                <w:tab w:val="right" w:leader="dot" w:pos="9356"/>
              </w:tabs>
              <w:spacing w:after="0" w:line="240" w:lineRule="auto"/>
              <w:jc w:val="both"/>
              <w:rPr>
                <w:rFonts w:ascii="Times New Roman" w:eastAsia="Times New Roman" w:hAnsi="Times New Roman"/>
                <w:iCs/>
                <w:noProof/>
                <w:sz w:val="24"/>
                <w:szCs w:val="24"/>
                <w:u w:val="single"/>
                <w:lang w:val="ru-RU" w:eastAsia="ru-RU"/>
              </w:rPr>
            </w:pPr>
            <w:r w:rsidRPr="00C46A24">
              <w:rPr>
                <w:rFonts w:ascii="Times New Roman" w:eastAsia="Times New Roman" w:hAnsi="Times New Roman"/>
                <w:iCs/>
                <w:noProof/>
                <w:sz w:val="24"/>
                <w:szCs w:val="24"/>
                <w:u w:val="single"/>
                <w:lang w:val="ru-RU" w:eastAsia="ru-RU"/>
              </w:rPr>
              <w:t xml:space="preserve"> Литература </w:t>
            </w:r>
          </w:p>
        </w:tc>
        <w:tc>
          <w:tcPr>
            <w:tcW w:w="2844" w:type="dxa"/>
            <w:tcBorders>
              <w:top w:val="single" w:sz="4" w:space="0" w:color="auto"/>
              <w:left w:val="single" w:sz="4" w:space="0" w:color="auto"/>
              <w:bottom w:val="single" w:sz="4" w:space="0" w:color="auto"/>
              <w:right w:val="single" w:sz="4" w:space="0" w:color="auto"/>
            </w:tcBorders>
            <w:hideMark/>
          </w:tcPr>
          <w:p w:rsidR="00D80CC0" w:rsidRPr="00C46A24" w:rsidRDefault="00D80CC0" w:rsidP="007D5CB0">
            <w:pPr>
              <w:widowControl/>
              <w:spacing w:after="0" w:line="240" w:lineRule="auto"/>
              <w:jc w:val="both"/>
              <w:rPr>
                <w:rFonts w:ascii="Times New Roman" w:eastAsia="Arial" w:hAnsi="Times New Roman"/>
                <w:sz w:val="24"/>
                <w:szCs w:val="24"/>
                <w:lang w:val="ru-RU" w:eastAsia="ru-RU"/>
              </w:rPr>
            </w:pPr>
            <w:r w:rsidRPr="00C46A24">
              <w:rPr>
                <w:rFonts w:ascii="Times New Roman" w:eastAsia="Arial" w:hAnsi="Times New Roman"/>
                <w:sz w:val="24"/>
                <w:szCs w:val="24"/>
                <w:lang w:val="ru-RU" w:eastAsia="ru-RU"/>
              </w:rPr>
              <w:t>имеется в    наличии</w:t>
            </w:r>
          </w:p>
        </w:tc>
      </w:tr>
      <w:tr w:rsidR="007B4F9C" w:rsidRPr="00C46A24" w:rsidTr="007B4F9C">
        <w:trPr>
          <w:gridAfter w:val="1"/>
          <w:wAfter w:w="7" w:type="dxa"/>
        </w:trPr>
        <w:tc>
          <w:tcPr>
            <w:tcW w:w="2405" w:type="dxa"/>
            <w:vMerge/>
            <w:tcBorders>
              <w:left w:val="single" w:sz="4" w:space="0" w:color="auto"/>
              <w:right w:val="single" w:sz="4" w:space="0" w:color="auto"/>
            </w:tcBorders>
            <w:vAlign w:val="center"/>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Pr>
          <w:p w:rsidR="007B4F9C" w:rsidRPr="00C46A24" w:rsidRDefault="007B4F9C" w:rsidP="007D5CB0">
            <w:pPr>
              <w:widowControl/>
              <w:tabs>
                <w:tab w:val="right" w:leader="dot" w:pos="6403"/>
                <w:tab w:val="right" w:leader="dot" w:pos="9356"/>
              </w:tabs>
              <w:spacing w:after="0" w:line="240" w:lineRule="auto"/>
              <w:jc w:val="both"/>
              <w:rPr>
                <w:rFonts w:ascii="Times New Roman" w:eastAsia="Times New Roman" w:hAnsi="Times New Roman"/>
                <w:iCs/>
                <w:noProof/>
                <w:sz w:val="24"/>
                <w:szCs w:val="24"/>
                <w:u w:val="single"/>
                <w:lang w:val="ru-RU" w:eastAsia="ru-RU"/>
              </w:rPr>
            </w:pPr>
            <w:r w:rsidRPr="00C46A24">
              <w:rPr>
                <w:rFonts w:ascii="Times New Roman" w:eastAsia="Times New Roman" w:hAnsi="Times New Roman"/>
                <w:iCs/>
                <w:noProof/>
                <w:sz w:val="24"/>
                <w:szCs w:val="24"/>
                <w:u w:val="single"/>
                <w:lang w:val="ru-RU" w:eastAsia="ru-RU"/>
              </w:rPr>
              <w:t xml:space="preserve"> Английский язык</w:t>
            </w:r>
          </w:p>
        </w:tc>
        <w:tc>
          <w:tcPr>
            <w:tcW w:w="2844" w:type="dxa"/>
            <w:tcBorders>
              <w:top w:val="single" w:sz="4" w:space="0" w:color="auto"/>
              <w:left w:val="single" w:sz="4" w:space="0" w:color="auto"/>
              <w:bottom w:val="single" w:sz="4" w:space="0" w:color="auto"/>
              <w:right w:val="single" w:sz="4" w:space="0" w:color="auto"/>
            </w:tcBorders>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r w:rsidRPr="00C46A24">
              <w:rPr>
                <w:rFonts w:ascii="Times New Roman" w:eastAsia="Arial" w:hAnsi="Times New Roman"/>
                <w:sz w:val="24"/>
                <w:szCs w:val="24"/>
                <w:lang w:val="ru-RU" w:eastAsia="ru-RU"/>
              </w:rPr>
              <w:t>имеется в    наличии</w:t>
            </w:r>
          </w:p>
        </w:tc>
      </w:tr>
      <w:tr w:rsidR="007B4F9C" w:rsidRPr="00C46A24" w:rsidTr="007B4F9C">
        <w:trPr>
          <w:gridAfter w:val="1"/>
          <w:wAfter w:w="7" w:type="dxa"/>
        </w:trPr>
        <w:tc>
          <w:tcPr>
            <w:tcW w:w="2405" w:type="dxa"/>
            <w:vMerge/>
            <w:tcBorders>
              <w:left w:val="single" w:sz="4" w:space="0" w:color="auto"/>
              <w:right w:val="single" w:sz="4" w:space="0" w:color="auto"/>
            </w:tcBorders>
            <w:vAlign w:val="center"/>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Pr>
          <w:p w:rsidR="007B4F9C" w:rsidRPr="00C46A24" w:rsidRDefault="007B4F9C" w:rsidP="007D5CB0">
            <w:pPr>
              <w:widowControl/>
              <w:spacing w:after="0" w:line="240" w:lineRule="auto"/>
              <w:jc w:val="both"/>
              <w:rPr>
                <w:rFonts w:ascii="Times New Roman" w:eastAsia="Times New Roman" w:hAnsi="Times New Roman"/>
                <w:sz w:val="24"/>
                <w:szCs w:val="24"/>
                <w:u w:val="single"/>
                <w:lang w:val="ru-RU" w:eastAsia="ru-RU"/>
              </w:rPr>
            </w:pPr>
            <w:r w:rsidRPr="00C46A24">
              <w:rPr>
                <w:rFonts w:ascii="Times New Roman" w:eastAsia="Times New Roman" w:hAnsi="Times New Roman"/>
                <w:sz w:val="24"/>
                <w:szCs w:val="24"/>
                <w:u w:val="single"/>
                <w:lang w:val="ru-RU" w:eastAsia="ru-RU"/>
              </w:rPr>
              <w:t>Немецкий язык (второй иностранный язык)</w:t>
            </w:r>
          </w:p>
        </w:tc>
        <w:tc>
          <w:tcPr>
            <w:tcW w:w="2844" w:type="dxa"/>
            <w:tcBorders>
              <w:top w:val="single" w:sz="4" w:space="0" w:color="auto"/>
              <w:left w:val="single" w:sz="4" w:space="0" w:color="auto"/>
              <w:bottom w:val="single" w:sz="4" w:space="0" w:color="auto"/>
              <w:right w:val="single" w:sz="4" w:space="0" w:color="auto"/>
            </w:tcBorders>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r w:rsidRPr="00C46A24">
              <w:rPr>
                <w:rFonts w:ascii="Times New Roman" w:eastAsia="Arial" w:hAnsi="Times New Roman"/>
                <w:sz w:val="24"/>
                <w:szCs w:val="24"/>
                <w:lang w:val="ru-RU" w:eastAsia="ru-RU"/>
              </w:rPr>
              <w:t>имеется в    наличии</w:t>
            </w:r>
          </w:p>
        </w:tc>
      </w:tr>
      <w:tr w:rsidR="007B4F9C" w:rsidRPr="00C46A24" w:rsidTr="007B4F9C">
        <w:trPr>
          <w:gridAfter w:val="1"/>
          <w:wAfter w:w="7" w:type="dxa"/>
          <w:trHeight w:val="78"/>
        </w:trPr>
        <w:tc>
          <w:tcPr>
            <w:tcW w:w="2405" w:type="dxa"/>
            <w:vMerge/>
            <w:tcBorders>
              <w:left w:val="single" w:sz="4" w:space="0" w:color="auto"/>
              <w:right w:val="single" w:sz="4" w:space="0" w:color="auto"/>
            </w:tcBorders>
            <w:vAlign w:val="center"/>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Pr>
          <w:p w:rsidR="007B4F9C" w:rsidRPr="00C46A24" w:rsidRDefault="007B4F9C" w:rsidP="007D5CB0">
            <w:pPr>
              <w:widowControl/>
              <w:tabs>
                <w:tab w:val="right" w:leader="dot" w:pos="6403"/>
                <w:tab w:val="right" w:leader="dot" w:pos="9356"/>
              </w:tabs>
              <w:spacing w:after="0" w:line="240" w:lineRule="auto"/>
              <w:jc w:val="both"/>
              <w:rPr>
                <w:rFonts w:ascii="Times New Roman" w:eastAsia="Times New Roman" w:hAnsi="Times New Roman"/>
                <w:iCs/>
                <w:noProof/>
                <w:sz w:val="24"/>
                <w:szCs w:val="24"/>
                <w:u w:val="single"/>
                <w:lang w:val="ru-RU" w:eastAsia="ru-RU"/>
              </w:rPr>
            </w:pPr>
            <w:r w:rsidRPr="00C46A24">
              <w:rPr>
                <w:rFonts w:ascii="Times New Roman" w:eastAsia="Times New Roman" w:hAnsi="Times New Roman"/>
                <w:iCs/>
                <w:noProof/>
                <w:sz w:val="24"/>
                <w:szCs w:val="24"/>
                <w:u w:val="single"/>
                <w:lang w:val="ru-RU" w:eastAsia="ru-RU"/>
              </w:rPr>
              <w:t xml:space="preserve"> История</w:t>
            </w:r>
          </w:p>
        </w:tc>
        <w:tc>
          <w:tcPr>
            <w:tcW w:w="2844" w:type="dxa"/>
            <w:tcBorders>
              <w:top w:val="single" w:sz="4" w:space="0" w:color="auto"/>
              <w:left w:val="single" w:sz="4" w:space="0" w:color="auto"/>
              <w:bottom w:val="single" w:sz="4" w:space="0" w:color="auto"/>
              <w:right w:val="single" w:sz="4" w:space="0" w:color="auto"/>
            </w:tcBorders>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r w:rsidRPr="00C46A24">
              <w:rPr>
                <w:rFonts w:ascii="Times New Roman" w:eastAsia="Arial" w:hAnsi="Times New Roman"/>
                <w:sz w:val="24"/>
                <w:szCs w:val="24"/>
                <w:lang w:val="ru-RU" w:eastAsia="ru-RU"/>
              </w:rPr>
              <w:t>имеется в    наличии</w:t>
            </w:r>
          </w:p>
        </w:tc>
      </w:tr>
      <w:tr w:rsidR="007B4F9C" w:rsidRPr="00C46A24" w:rsidTr="007B4F9C">
        <w:trPr>
          <w:gridAfter w:val="1"/>
          <w:wAfter w:w="7" w:type="dxa"/>
        </w:trPr>
        <w:tc>
          <w:tcPr>
            <w:tcW w:w="2405" w:type="dxa"/>
            <w:vMerge/>
            <w:tcBorders>
              <w:left w:val="single" w:sz="4" w:space="0" w:color="auto"/>
              <w:right w:val="single" w:sz="4" w:space="0" w:color="auto"/>
            </w:tcBorders>
            <w:vAlign w:val="center"/>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Pr>
          <w:p w:rsidR="007B4F9C" w:rsidRPr="00C46A24" w:rsidRDefault="007B4F9C" w:rsidP="007D5CB0">
            <w:pPr>
              <w:widowControl/>
              <w:tabs>
                <w:tab w:val="right" w:leader="dot" w:pos="6403"/>
                <w:tab w:val="right" w:leader="dot" w:pos="9356"/>
              </w:tabs>
              <w:spacing w:after="0" w:line="240" w:lineRule="auto"/>
              <w:jc w:val="both"/>
              <w:rPr>
                <w:rFonts w:ascii="Times New Roman" w:eastAsia="Times New Roman" w:hAnsi="Times New Roman"/>
                <w:iCs/>
                <w:noProof/>
                <w:sz w:val="24"/>
                <w:szCs w:val="24"/>
                <w:u w:val="single"/>
                <w:lang w:val="ru-RU" w:eastAsia="ru-RU"/>
              </w:rPr>
            </w:pPr>
            <w:r w:rsidRPr="00C46A24">
              <w:rPr>
                <w:rFonts w:ascii="Times New Roman" w:eastAsia="Times New Roman" w:hAnsi="Times New Roman"/>
                <w:iCs/>
                <w:noProof/>
                <w:sz w:val="24"/>
                <w:szCs w:val="24"/>
                <w:u w:val="single"/>
                <w:lang w:val="ru-RU" w:eastAsia="ru-RU"/>
              </w:rPr>
              <w:t xml:space="preserve"> Обществознание</w:t>
            </w:r>
          </w:p>
        </w:tc>
        <w:tc>
          <w:tcPr>
            <w:tcW w:w="2844" w:type="dxa"/>
            <w:tcBorders>
              <w:top w:val="single" w:sz="4" w:space="0" w:color="auto"/>
              <w:left w:val="single" w:sz="4" w:space="0" w:color="auto"/>
              <w:bottom w:val="single" w:sz="4" w:space="0" w:color="auto"/>
              <w:right w:val="single" w:sz="4" w:space="0" w:color="auto"/>
            </w:tcBorders>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r w:rsidRPr="00C46A24">
              <w:rPr>
                <w:rFonts w:ascii="Times New Roman" w:eastAsia="Arial" w:hAnsi="Times New Roman"/>
                <w:sz w:val="24"/>
                <w:szCs w:val="24"/>
                <w:lang w:val="ru-RU" w:eastAsia="ru-RU"/>
              </w:rPr>
              <w:t>имеется в    наличии</w:t>
            </w:r>
          </w:p>
        </w:tc>
      </w:tr>
      <w:tr w:rsidR="007B4F9C" w:rsidRPr="00C46A24" w:rsidTr="007B4F9C">
        <w:trPr>
          <w:gridAfter w:val="1"/>
          <w:wAfter w:w="7" w:type="dxa"/>
        </w:trPr>
        <w:tc>
          <w:tcPr>
            <w:tcW w:w="2405" w:type="dxa"/>
            <w:vMerge/>
            <w:tcBorders>
              <w:left w:val="single" w:sz="4" w:space="0" w:color="auto"/>
              <w:right w:val="single" w:sz="4" w:space="0" w:color="auto"/>
            </w:tcBorders>
            <w:vAlign w:val="center"/>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Pr>
          <w:p w:rsidR="007B4F9C" w:rsidRPr="00C46A24" w:rsidRDefault="007B4F9C" w:rsidP="007D5CB0">
            <w:pPr>
              <w:widowControl/>
              <w:tabs>
                <w:tab w:val="right" w:leader="dot" w:pos="6403"/>
                <w:tab w:val="right" w:leader="dot" w:pos="9356"/>
              </w:tabs>
              <w:spacing w:after="0" w:line="240" w:lineRule="auto"/>
              <w:jc w:val="both"/>
              <w:rPr>
                <w:rFonts w:ascii="Times New Roman" w:eastAsia="Times New Roman" w:hAnsi="Times New Roman"/>
                <w:iCs/>
                <w:noProof/>
                <w:sz w:val="24"/>
                <w:szCs w:val="24"/>
                <w:u w:val="single"/>
                <w:lang w:val="ru-RU" w:eastAsia="ru-RU"/>
              </w:rPr>
            </w:pPr>
            <w:r w:rsidRPr="00C46A24">
              <w:rPr>
                <w:rFonts w:ascii="Times New Roman" w:eastAsia="Times New Roman" w:hAnsi="Times New Roman"/>
                <w:iCs/>
                <w:noProof/>
                <w:sz w:val="24"/>
                <w:szCs w:val="24"/>
                <w:u w:val="single"/>
                <w:lang w:val="ru-RU" w:eastAsia="ru-RU"/>
              </w:rPr>
              <w:t xml:space="preserve"> География</w:t>
            </w:r>
          </w:p>
        </w:tc>
        <w:tc>
          <w:tcPr>
            <w:tcW w:w="2844" w:type="dxa"/>
            <w:tcBorders>
              <w:top w:val="single" w:sz="4" w:space="0" w:color="auto"/>
              <w:left w:val="single" w:sz="4" w:space="0" w:color="auto"/>
              <w:bottom w:val="single" w:sz="4" w:space="0" w:color="auto"/>
              <w:right w:val="single" w:sz="4" w:space="0" w:color="auto"/>
            </w:tcBorders>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r w:rsidRPr="00C46A24">
              <w:rPr>
                <w:rFonts w:ascii="Times New Roman" w:eastAsia="Arial" w:hAnsi="Times New Roman"/>
                <w:sz w:val="24"/>
                <w:szCs w:val="24"/>
                <w:lang w:val="ru-RU" w:eastAsia="ru-RU"/>
              </w:rPr>
              <w:t>имеются в наличии</w:t>
            </w:r>
          </w:p>
        </w:tc>
      </w:tr>
      <w:tr w:rsidR="007B4F9C" w:rsidRPr="00C46A24" w:rsidTr="007B4F9C">
        <w:trPr>
          <w:gridAfter w:val="1"/>
          <w:wAfter w:w="7" w:type="dxa"/>
        </w:trPr>
        <w:tc>
          <w:tcPr>
            <w:tcW w:w="2405" w:type="dxa"/>
            <w:vMerge/>
            <w:tcBorders>
              <w:left w:val="single" w:sz="4" w:space="0" w:color="auto"/>
              <w:right w:val="single" w:sz="4" w:space="0" w:color="auto"/>
            </w:tcBorders>
            <w:vAlign w:val="center"/>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Pr>
          <w:p w:rsidR="007B4F9C" w:rsidRPr="00C46A24" w:rsidRDefault="007B4F9C" w:rsidP="007D5CB0">
            <w:pPr>
              <w:widowControl/>
              <w:spacing w:after="0" w:line="240" w:lineRule="auto"/>
              <w:jc w:val="both"/>
              <w:rPr>
                <w:rFonts w:ascii="Times New Roman" w:eastAsia="Times New Roman" w:hAnsi="Times New Roman"/>
                <w:sz w:val="24"/>
                <w:szCs w:val="24"/>
                <w:u w:val="single"/>
                <w:lang w:val="ru-RU" w:eastAsia="ru-RU"/>
              </w:rPr>
            </w:pPr>
            <w:r w:rsidRPr="00C46A24">
              <w:rPr>
                <w:rFonts w:ascii="Times New Roman" w:eastAsia="Times New Roman" w:hAnsi="Times New Roman"/>
                <w:sz w:val="24"/>
                <w:szCs w:val="24"/>
                <w:u w:val="single"/>
                <w:lang w:val="ru-RU" w:eastAsia="ru-RU"/>
              </w:rPr>
              <w:t>Математика</w:t>
            </w:r>
          </w:p>
        </w:tc>
        <w:tc>
          <w:tcPr>
            <w:tcW w:w="2844" w:type="dxa"/>
            <w:tcBorders>
              <w:top w:val="single" w:sz="4" w:space="0" w:color="auto"/>
              <w:left w:val="single" w:sz="4" w:space="0" w:color="auto"/>
              <w:bottom w:val="single" w:sz="4" w:space="0" w:color="auto"/>
              <w:right w:val="single" w:sz="4" w:space="0" w:color="auto"/>
            </w:tcBorders>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r w:rsidRPr="00C46A24">
              <w:rPr>
                <w:rFonts w:ascii="Times New Roman" w:eastAsia="Arial" w:hAnsi="Times New Roman"/>
                <w:sz w:val="24"/>
                <w:szCs w:val="24"/>
                <w:lang w:val="ru-RU" w:eastAsia="ru-RU"/>
              </w:rPr>
              <w:t>имеется в    наличии</w:t>
            </w:r>
          </w:p>
        </w:tc>
      </w:tr>
      <w:tr w:rsidR="007B4F9C" w:rsidRPr="00C46A24" w:rsidTr="007B4F9C">
        <w:trPr>
          <w:gridAfter w:val="1"/>
          <w:wAfter w:w="7" w:type="dxa"/>
        </w:trPr>
        <w:tc>
          <w:tcPr>
            <w:tcW w:w="2405" w:type="dxa"/>
            <w:vMerge/>
            <w:tcBorders>
              <w:left w:val="single" w:sz="4" w:space="0" w:color="auto"/>
              <w:right w:val="single" w:sz="4" w:space="0" w:color="auto"/>
            </w:tcBorders>
            <w:vAlign w:val="center"/>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Pr>
          <w:p w:rsidR="007B4F9C" w:rsidRPr="00C46A24" w:rsidRDefault="007B4F9C" w:rsidP="007D5CB0">
            <w:pPr>
              <w:widowControl/>
              <w:tabs>
                <w:tab w:val="right" w:leader="dot" w:pos="6403"/>
                <w:tab w:val="right" w:leader="dot" w:pos="9356"/>
              </w:tabs>
              <w:spacing w:after="0" w:line="240" w:lineRule="auto"/>
              <w:jc w:val="both"/>
              <w:rPr>
                <w:rFonts w:ascii="Times New Roman" w:eastAsia="Times New Roman" w:hAnsi="Times New Roman"/>
                <w:iCs/>
                <w:noProof/>
                <w:sz w:val="24"/>
                <w:szCs w:val="24"/>
                <w:u w:val="single"/>
                <w:lang w:val="ru-RU" w:eastAsia="ru-RU"/>
              </w:rPr>
            </w:pPr>
            <w:r w:rsidRPr="00C46A24">
              <w:rPr>
                <w:rFonts w:ascii="Times New Roman" w:eastAsia="Times New Roman" w:hAnsi="Times New Roman"/>
                <w:iCs/>
                <w:noProof/>
                <w:sz w:val="24"/>
                <w:szCs w:val="24"/>
                <w:u w:val="single"/>
                <w:lang w:val="ru-RU" w:eastAsia="ru-RU"/>
              </w:rPr>
              <w:t xml:space="preserve"> Информатика</w:t>
            </w:r>
          </w:p>
        </w:tc>
        <w:tc>
          <w:tcPr>
            <w:tcW w:w="2844" w:type="dxa"/>
            <w:tcBorders>
              <w:top w:val="single" w:sz="4" w:space="0" w:color="auto"/>
              <w:left w:val="single" w:sz="4" w:space="0" w:color="auto"/>
              <w:bottom w:val="single" w:sz="4" w:space="0" w:color="auto"/>
              <w:right w:val="single" w:sz="4" w:space="0" w:color="auto"/>
            </w:tcBorders>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r w:rsidRPr="00C46A24">
              <w:rPr>
                <w:rFonts w:ascii="Times New Roman" w:eastAsia="Arial" w:hAnsi="Times New Roman"/>
                <w:sz w:val="24"/>
                <w:szCs w:val="24"/>
                <w:lang w:val="ru-RU" w:eastAsia="ru-RU"/>
              </w:rPr>
              <w:t>имеется в    наличии</w:t>
            </w:r>
          </w:p>
        </w:tc>
      </w:tr>
      <w:tr w:rsidR="007B4F9C" w:rsidRPr="00C46A24" w:rsidTr="007B4F9C">
        <w:trPr>
          <w:gridAfter w:val="1"/>
          <w:wAfter w:w="7" w:type="dxa"/>
        </w:trPr>
        <w:tc>
          <w:tcPr>
            <w:tcW w:w="2405" w:type="dxa"/>
            <w:vMerge/>
            <w:tcBorders>
              <w:left w:val="single" w:sz="4" w:space="0" w:color="auto"/>
              <w:right w:val="single" w:sz="4" w:space="0" w:color="auto"/>
            </w:tcBorders>
            <w:vAlign w:val="center"/>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Pr>
          <w:p w:rsidR="007B4F9C" w:rsidRPr="00C46A24" w:rsidRDefault="007B4F9C" w:rsidP="007D5CB0">
            <w:pPr>
              <w:widowControl/>
              <w:tabs>
                <w:tab w:val="right" w:leader="dot" w:pos="6403"/>
                <w:tab w:val="right" w:leader="dot" w:pos="9356"/>
              </w:tabs>
              <w:spacing w:after="0" w:line="240" w:lineRule="auto"/>
              <w:ind w:left="33"/>
              <w:jc w:val="both"/>
              <w:rPr>
                <w:rFonts w:ascii="Times New Roman" w:eastAsia="Times New Roman" w:hAnsi="Times New Roman"/>
                <w:iCs/>
                <w:noProof/>
                <w:sz w:val="24"/>
                <w:szCs w:val="24"/>
                <w:u w:val="single"/>
                <w:lang w:val="ru-RU" w:eastAsia="ru-RU"/>
              </w:rPr>
            </w:pPr>
            <w:r w:rsidRPr="00C46A24">
              <w:rPr>
                <w:rFonts w:ascii="Times New Roman" w:eastAsia="Times New Roman" w:hAnsi="Times New Roman"/>
                <w:iCs/>
                <w:noProof/>
                <w:sz w:val="24"/>
                <w:szCs w:val="24"/>
                <w:u w:val="single"/>
                <w:lang w:val="ru-RU" w:eastAsia="ru-RU"/>
              </w:rPr>
              <w:t xml:space="preserve"> Физика</w:t>
            </w:r>
          </w:p>
        </w:tc>
        <w:tc>
          <w:tcPr>
            <w:tcW w:w="2844" w:type="dxa"/>
            <w:tcBorders>
              <w:top w:val="single" w:sz="4" w:space="0" w:color="auto"/>
              <w:left w:val="single" w:sz="4" w:space="0" w:color="auto"/>
              <w:bottom w:val="single" w:sz="4" w:space="0" w:color="auto"/>
              <w:right w:val="single" w:sz="4" w:space="0" w:color="auto"/>
            </w:tcBorders>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r w:rsidRPr="00C46A24">
              <w:rPr>
                <w:rFonts w:ascii="Times New Roman" w:eastAsia="Arial" w:hAnsi="Times New Roman"/>
                <w:sz w:val="24"/>
                <w:szCs w:val="24"/>
                <w:lang w:val="ru-RU" w:eastAsia="ru-RU"/>
              </w:rPr>
              <w:t>имеется в    наличии</w:t>
            </w:r>
          </w:p>
        </w:tc>
      </w:tr>
      <w:tr w:rsidR="007B4F9C" w:rsidRPr="00C46A24" w:rsidTr="007B4F9C">
        <w:trPr>
          <w:gridAfter w:val="1"/>
          <w:wAfter w:w="7" w:type="dxa"/>
        </w:trPr>
        <w:tc>
          <w:tcPr>
            <w:tcW w:w="2405" w:type="dxa"/>
            <w:vMerge/>
            <w:tcBorders>
              <w:left w:val="single" w:sz="4" w:space="0" w:color="auto"/>
              <w:right w:val="single" w:sz="4" w:space="0" w:color="auto"/>
            </w:tcBorders>
            <w:vAlign w:val="center"/>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Pr>
          <w:p w:rsidR="007B4F9C" w:rsidRPr="00C46A24" w:rsidRDefault="007B4F9C" w:rsidP="007D5CB0">
            <w:pPr>
              <w:widowControl/>
              <w:tabs>
                <w:tab w:val="right" w:leader="dot" w:pos="6403"/>
                <w:tab w:val="right" w:leader="dot" w:pos="9356"/>
              </w:tabs>
              <w:spacing w:after="0" w:line="240" w:lineRule="auto"/>
              <w:ind w:left="33"/>
              <w:jc w:val="both"/>
              <w:rPr>
                <w:rFonts w:ascii="Times New Roman" w:eastAsia="Times New Roman" w:hAnsi="Times New Roman"/>
                <w:iCs/>
                <w:noProof/>
                <w:sz w:val="24"/>
                <w:szCs w:val="24"/>
                <w:u w:val="single"/>
                <w:lang w:val="ru-RU" w:eastAsia="ru-RU"/>
              </w:rPr>
            </w:pPr>
            <w:r w:rsidRPr="00C46A24">
              <w:rPr>
                <w:rFonts w:ascii="Times New Roman" w:eastAsia="Times New Roman" w:hAnsi="Times New Roman"/>
                <w:iCs/>
                <w:noProof/>
                <w:sz w:val="24"/>
                <w:szCs w:val="24"/>
                <w:u w:val="single"/>
                <w:lang w:val="ru-RU" w:eastAsia="ru-RU"/>
              </w:rPr>
              <w:t xml:space="preserve"> Биология</w:t>
            </w:r>
          </w:p>
        </w:tc>
        <w:tc>
          <w:tcPr>
            <w:tcW w:w="2844" w:type="dxa"/>
            <w:tcBorders>
              <w:top w:val="single" w:sz="4" w:space="0" w:color="auto"/>
              <w:left w:val="single" w:sz="4" w:space="0" w:color="auto"/>
              <w:bottom w:val="single" w:sz="4" w:space="0" w:color="auto"/>
              <w:right w:val="single" w:sz="4" w:space="0" w:color="auto"/>
            </w:tcBorders>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r w:rsidRPr="00C46A24">
              <w:rPr>
                <w:rFonts w:ascii="Times New Roman" w:eastAsia="Arial" w:hAnsi="Times New Roman"/>
                <w:sz w:val="24"/>
                <w:szCs w:val="24"/>
                <w:lang w:val="ru-RU" w:eastAsia="ru-RU"/>
              </w:rPr>
              <w:t>имеется в    наличии</w:t>
            </w:r>
          </w:p>
        </w:tc>
      </w:tr>
      <w:tr w:rsidR="007B4F9C" w:rsidRPr="00C46A24" w:rsidTr="007B4F9C">
        <w:trPr>
          <w:gridAfter w:val="1"/>
          <w:wAfter w:w="7" w:type="dxa"/>
        </w:trPr>
        <w:tc>
          <w:tcPr>
            <w:tcW w:w="2405" w:type="dxa"/>
            <w:vMerge/>
            <w:tcBorders>
              <w:left w:val="single" w:sz="4" w:space="0" w:color="auto"/>
              <w:right w:val="single" w:sz="4" w:space="0" w:color="auto"/>
            </w:tcBorders>
            <w:vAlign w:val="center"/>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Pr>
          <w:p w:rsidR="007B4F9C" w:rsidRPr="00C46A24" w:rsidRDefault="007B4F9C" w:rsidP="007D5CB0">
            <w:pPr>
              <w:widowControl/>
              <w:tabs>
                <w:tab w:val="right" w:leader="dot" w:pos="6403"/>
                <w:tab w:val="right" w:leader="dot" w:pos="9356"/>
              </w:tabs>
              <w:spacing w:after="0" w:line="240" w:lineRule="auto"/>
              <w:ind w:left="33"/>
              <w:jc w:val="both"/>
              <w:rPr>
                <w:rFonts w:ascii="Times New Roman" w:eastAsia="Times New Roman" w:hAnsi="Times New Roman"/>
                <w:iCs/>
                <w:noProof/>
                <w:sz w:val="24"/>
                <w:szCs w:val="24"/>
                <w:u w:val="single"/>
                <w:lang w:val="ru-RU" w:eastAsia="ru-RU"/>
              </w:rPr>
            </w:pPr>
            <w:r w:rsidRPr="00C46A24">
              <w:rPr>
                <w:rFonts w:ascii="Times New Roman" w:eastAsia="Times New Roman" w:hAnsi="Times New Roman"/>
                <w:iCs/>
                <w:noProof/>
                <w:sz w:val="24"/>
                <w:szCs w:val="24"/>
                <w:u w:val="single"/>
                <w:lang w:val="ru-RU" w:eastAsia="ru-RU"/>
              </w:rPr>
              <w:t xml:space="preserve"> Химия</w:t>
            </w:r>
          </w:p>
        </w:tc>
        <w:tc>
          <w:tcPr>
            <w:tcW w:w="2844" w:type="dxa"/>
            <w:tcBorders>
              <w:top w:val="single" w:sz="4" w:space="0" w:color="auto"/>
              <w:left w:val="single" w:sz="4" w:space="0" w:color="auto"/>
              <w:bottom w:val="single" w:sz="4" w:space="0" w:color="auto"/>
              <w:right w:val="single" w:sz="4" w:space="0" w:color="auto"/>
            </w:tcBorders>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r w:rsidRPr="00C46A24">
              <w:rPr>
                <w:rFonts w:ascii="Times New Roman" w:eastAsia="Arial" w:hAnsi="Times New Roman"/>
                <w:sz w:val="24"/>
                <w:szCs w:val="24"/>
                <w:lang w:val="ru-RU" w:eastAsia="ru-RU"/>
              </w:rPr>
              <w:t>имеется в    наличии</w:t>
            </w:r>
          </w:p>
        </w:tc>
      </w:tr>
      <w:tr w:rsidR="007B4F9C" w:rsidRPr="00C46A24" w:rsidTr="007B4F9C">
        <w:trPr>
          <w:gridAfter w:val="1"/>
          <w:wAfter w:w="7" w:type="dxa"/>
        </w:trPr>
        <w:tc>
          <w:tcPr>
            <w:tcW w:w="2405" w:type="dxa"/>
            <w:vMerge/>
            <w:tcBorders>
              <w:left w:val="single" w:sz="4" w:space="0" w:color="auto"/>
              <w:right w:val="single" w:sz="4" w:space="0" w:color="auto"/>
            </w:tcBorders>
            <w:vAlign w:val="center"/>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Pr>
          <w:p w:rsidR="007B4F9C" w:rsidRPr="00C46A24" w:rsidRDefault="007B4F9C" w:rsidP="007D5CB0">
            <w:pPr>
              <w:widowControl/>
              <w:tabs>
                <w:tab w:val="right" w:leader="dot" w:pos="6403"/>
                <w:tab w:val="right" w:leader="dot" w:pos="9356"/>
              </w:tabs>
              <w:spacing w:after="0" w:line="240" w:lineRule="auto"/>
              <w:ind w:left="33"/>
              <w:jc w:val="both"/>
              <w:rPr>
                <w:rFonts w:ascii="Times New Roman" w:eastAsia="Times New Roman" w:hAnsi="Times New Roman"/>
                <w:iCs/>
                <w:noProof/>
                <w:sz w:val="24"/>
                <w:szCs w:val="24"/>
                <w:u w:val="single"/>
                <w:lang w:val="ru-RU" w:eastAsia="ru-RU"/>
              </w:rPr>
            </w:pPr>
            <w:r w:rsidRPr="00C46A24">
              <w:rPr>
                <w:rFonts w:ascii="Times New Roman" w:eastAsia="Times New Roman" w:hAnsi="Times New Roman"/>
                <w:iCs/>
                <w:noProof/>
                <w:sz w:val="24"/>
                <w:szCs w:val="24"/>
                <w:u w:val="single"/>
                <w:lang w:val="ru-RU" w:eastAsia="ru-RU"/>
              </w:rPr>
              <w:t>Изобразительное искусство</w:t>
            </w:r>
          </w:p>
        </w:tc>
        <w:tc>
          <w:tcPr>
            <w:tcW w:w="2844" w:type="dxa"/>
            <w:tcBorders>
              <w:top w:val="single" w:sz="4" w:space="0" w:color="auto"/>
              <w:left w:val="single" w:sz="4" w:space="0" w:color="auto"/>
              <w:bottom w:val="single" w:sz="4" w:space="0" w:color="auto"/>
              <w:right w:val="single" w:sz="4" w:space="0" w:color="auto"/>
            </w:tcBorders>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r w:rsidRPr="00C46A24">
              <w:rPr>
                <w:rFonts w:ascii="Times New Roman" w:eastAsia="Arial" w:hAnsi="Times New Roman"/>
                <w:sz w:val="24"/>
                <w:szCs w:val="24"/>
                <w:lang w:val="ru-RU" w:eastAsia="ru-RU"/>
              </w:rPr>
              <w:t>имеется в    наличии</w:t>
            </w:r>
          </w:p>
        </w:tc>
      </w:tr>
      <w:tr w:rsidR="007B4F9C" w:rsidRPr="00C46A24" w:rsidTr="007B4F9C">
        <w:trPr>
          <w:gridAfter w:val="1"/>
          <w:wAfter w:w="7" w:type="dxa"/>
        </w:trPr>
        <w:tc>
          <w:tcPr>
            <w:tcW w:w="2405" w:type="dxa"/>
            <w:vMerge/>
            <w:tcBorders>
              <w:left w:val="single" w:sz="4" w:space="0" w:color="auto"/>
              <w:right w:val="single" w:sz="4" w:space="0" w:color="auto"/>
            </w:tcBorders>
            <w:vAlign w:val="center"/>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Pr>
          <w:p w:rsidR="007B4F9C" w:rsidRPr="00C46A24" w:rsidRDefault="007B4F9C" w:rsidP="007D5CB0">
            <w:pPr>
              <w:widowControl/>
              <w:spacing w:after="0" w:line="240" w:lineRule="auto"/>
              <w:jc w:val="both"/>
              <w:rPr>
                <w:rFonts w:ascii="Times New Roman" w:eastAsia="Times New Roman" w:hAnsi="Times New Roman"/>
                <w:sz w:val="24"/>
                <w:szCs w:val="24"/>
                <w:u w:val="single"/>
                <w:lang w:val="ru-RU" w:eastAsia="ru-RU"/>
              </w:rPr>
            </w:pPr>
            <w:r w:rsidRPr="00C46A24">
              <w:rPr>
                <w:rFonts w:ascii="Times New Roman" w:eastAsia="Times New Roman" w:hAnsi="Times New Roman"/>
                <w:sz w:val="24"/>
                <w:szCs w:val="24"/>
                <w:u w:val="single"/>
                <w:lang w:val="ru-RU" w:eastAsia="ru-RU"/>
              </w:rPr>
              <w:t xml:space="preserve"> Музыка</w:t>
            </w:r>
          </w:p>
        </w:tc>
        <w:tc>
          <w:tcPr>
            <w:tcW w:w="2844" w:type="dxa"/>
            <w:tcBorders>
              <w:top w:val="single" w:sz="4" w:space="0" w:color="auto"/>
              <w:left w:val="single" w:sz="4" w:space="0" w:color="auto"/>
              <w:bottom w:val="single" w:sz="4" w:space="0" w:color="auto"/>
              <w:right w:val="single" w:sz="4" w:space="0" w:color="auto"/>
            </w:tcBorders>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r w:rsidRPr="00C46A24">
              <w:rPr>
                <w:rFonts w:ascii="Times New Roman" w:eastAsia="Arial" w:hAnsi="Times New Roman"/>
                <w:sz w:val="24"/>
                <w:szCs w:val="24"/>
                <w:lang w:val="ru-RU" w:eastAsia="ru-RU"/>
              </w:rPr>
              <w:t>имеется в    наличии</w:t>
            </w:r>
          </w:p>
        </w:tc>
      </w:tr>
      <w:tr w:rsidR="007B4F9C" w:rsidRPr="00C46A24" w:rsidTr="007B4F9C">
        <w:trPr>
          <w:gridAfter w:val="1"/>
          <w:wAfter w:w="7" w:type="dxa"/>
        </w:trPr>
        <w:tc>
          <w:tcPr>
            <w:tcW w:w="2405" w:type="dxa"/>
            <w:vMerge/>
            <w:tcBorders>
              <w:left w:val="single" w:sz="4" w:space="0" w:color="auto"/>
              <w:right w:val="single" w:sz="4" w:space="0" w:color="auto"/>
            </w:tcBorders>
            <w:vAlign w:val="center"/>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Pr>
          <w:p w:rsidR="007B4F9C" w:rsidRPr="00C46A24" w:rsidRDefault="007B4F9C" w:rsidP="007D5CB0">
            <w:pPr>
              <w:widowControl/>
              <w:tabs>
                <w:tab w:val="right" w:leader="dot" w:pos="6403"/>
                <w:tab w:val="right" w:leader="dot" w:pos="9356"/>
              </w:tabs>
              <w:spacing w:after="0" w:line="240" w:lineRule="auto"/>
              <w:ind w:left="33"/>
              <w:jc w:val="both"/>
              <w:rPr>
                <w:rFonts w:ascii="Times New Roman" w:eastAsia="Times New Roman" w:hAnsi="Times New Roman"/>
                <w:iCs/>
                <w:noProof/>
                <w:sz w:val="24"/>
                <w:szCs w:val="24"/>
                <w:u w:val="single"/>
                <w:lang w:val="ru-RU" w:eastAsia="ru-RU"/>
              </w:rPr>
            </w:pPr>
            <w:r w:rsidRPr="00C46A24">
              <w:rPr>
                <w:rFonts w:ascii="Times New Roman" w:eastAsia="Times New Roman" w:hAnsi="Times New Roman"/>
                <w:iCs/>
                <w:noProof/>
                <w:sz w:val="24"/>
                <w:szCs w:val="24"/>
                <w:u w:val="single"/>
                <w:lang w:val="ru-RU" w:eastAsia="ru-RU"/>
              </w:rPr>
              <w:t xml:space="preserve"> Технология</w:t>
            </w:r>
          </w:p>
        </w:tc>
        <w:tc>
          <w:tcPr>
            <w:tcW w:w="2844" w:type="dxa"/>
            <w:tcBorders>
              <w:top w:val="single" w:sz="4" w:space="0" w:color="auto"/>
              <w:left w:val="single" w:sz="4" w:space="0" w:color="auto"/>
              <w:bottom w:val="single" w:sz="4" w:space="0" w:color="auto"/>
              <w:right w:val="single" w:sz="4" w:space="0" w:color="auto"/>
            </w:tcBorders>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r w:rsidRPr="00C46A24">
              <w:rPr>
                <w:rFonts w:ascii="Times New Roman" w:eastAsia="Arial" w:hAnsi="Times New Roman"/>
                <w:sz w:val="24"/>
                <w:szCs w:val="24"/>
                <w:lang w:val="ru-RU" w:eastAsia="ru-RU"/>
              </w:rPr>
              <w:t>имеется в    наличии</w:t>
            </w:r>
          </w:p>
        </w:tc>
      </w:tr>
      <w:tr w:rsidR="007B4F9C" w:rsidRPr="00C46A24" w:rsidTr="007B4F9C">
        <w:trPr>
          <w:gridAfter w:val="1"/>
          <w:wAfter w:w="7" w:type="dxa"/>
        </w:trPr>
        <w:tc>
          <w:tcPr>
            <w:tcW w:w="2405" w:type="dxa"/>
            <w:vMerge/>
            <w:tcBorders>
              <w:left w:val="single" w:sz="4" w:space="0" w:color="auto"/>
              <w:right w:val="single" w:sz="4" w:space="0" w:color="auto"/>
            </w:tcBorders>
            <w:vAlign w:val="center"/>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Pr>
          <w:p w:rsidR="007B4F9C" w:rsidRPr="00C46A24" w:rsidRDefault="007B4F9C" w:rsidP="007D5CB0">
            <w:pPr>
              <w:widowControl/>
              <w:spacing w:after="0" w:line="240" w:lineRule="auto"/>
              <w:jc w:val="both"/>
              <w:rPr>
                <w:rFonts w:ascii="Times New Roman" w:eastAsia="Times New Roman" w:hAnsi="Times New Roman"/>
                <w:sz w:val="24"/>
                <w:szCs w:val="24"/>
                <w:u w:val="single"/>
                <w:lang w:val="ru-RU" w:eastAsia="ru-RU"/>
              </w:rPr>
            </w:pPr>
            <w:r w:rsidRPr="00C46A24">
              <w:rPr>
                <w:rFonts w:ascii="Times New Roman" w:eastAsia="Times New Roman" w:hAnsi="Times New Roman"/>
                <w:sz w:val="24"/>
                <w:szCs w:val="24"/>
                <w:u w:val="single"/>
                <w:lang w:val="ru-RU" w:eastAsia="ru-RU"/>
              </w:rPr>
              <w:t xml:space="preserve"> Физическая культура</w:t>
            </w:r>
          </w:p>
        </w:tc>
        <w:tc>
          <w:tcPr>
            <w:tcW w:w="2844" w:type="dxa"/>
            <w:tcBorders>
              <w:top w:val="single" w:sz="4" w:space="0" w:color="auto"/>
              <w:left w:val="single" w:sz="4" w:space="0" w:color="auto"/>
              <w:bottom w:val="single" w:sz="4" w:space="0" w:color="auto"/>
              <w:right w:val="single" w:sz="4" w:space="0" w:color="auto"/>
            </w:tcBorders>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r w:rsidRPr="00C46A24">
              <w:rPr>
                <w:rFonts w:ascii="Times New Roman" w:eastAsia="Arial" w:hAnsi="Times New Roman"/>
                <w:sz w:val="24"/>
                <w:szCs w:val="24"/>
                <w:lang w:val="ru-RU" w:eastAsia="ru-RU"/>
              </w:rPr>
              <w:t>имеется в    наличии</w:t>
            </w:r>
          </w:p>
        </w:tc>
      </w:tr>
      <w:tr w:rsidR="007B4F9C" w:rsidRPr="00C46A24" w:rsidTr="007B4F9C">
        <w:trPr>
          <w:gridAfter w:val="1"/>
          <w:wAfter w:w="7" w:type="dxa"/>
        </w:trPr>
        <w:tc>
          <w:tcPr>
            <w:tcW w:w="2405" w:type="dxa"/>
            <w:vMerge/>
            <w:tcBorders>
              <w:left w:val="single" w:sz="4" w:space="0" w:color="auto"/>
              <w:right w:val="single" w:sz="4" w:space="0" w:color="auto"/>
            </w:tcBorders>
            <w:vAlign w:val="center"/>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Pr>
          <w:p w:rsidR="007B4F9C" w:rsidRPr="00C46A24" w:rsidRDefault="007B4F9C" w:rsidP="007D5CB0">
            <w:pPr>
              <w:widowControl/>
              <w:tabs>
                <w:tab w:val="right" w:leader="dot" w:pos="6403"/>
                <w:tab w:val="right" w:leader="dot" w:pos="9356"/>
              </w:tabs>
              <w:spacing w:after="0" w:line="240" w:lineRule="auto"/>
              <w:jc w:val="both"/>
              <w:rPr>
                <w:rFonts w:ascii="Times New Roman" w:eastAsia="Times New Roman" w:hAnsi="Times New Roman"/>
                <w:iCs/>
                <w:noProof/>
                <w:sz w:val="24"/>
                <w:szCs w:val="24"/>
                <w:u w:val="single"/>
                <w:lang w:val="ru-RU" w:eastAsia="ru-RU"/>
              </w:rPr>
            </w:pPr>
            <w:r w:rsidRPr="00C46A24">
              <w:rPr>
                <w:rFonts w:ascii="Times New Roman" w:eastAsia="Times New Roman" w:hAnsi="Times New Roman"/>
                <w:iCs/>
                <w:noProof/>
                <w:sz w:val="24"/>
                <w:szCs w:val="24"/>
                <w:u w:val="single"/>
                <w:lang w:val="ru-RU" w:eastAsia="ru-RU"/>
              </w:rPr>
              <w:t xml:space="preserve"> Основы безопасности жизнедеятельности (8-9 кл.) </w:t>
            </w:r>
          </w:p>
        </w:tc>
        <w:tc>
          <w:tcPr>
            <w:tcW w:w="2844" w:type="dxa"/>
            <w:tcBorders>
              <w:top w:val="single" w:sz="4" w:space="0" w:color="auto"/>
              <w:left w:val="single" w:sz="4" w:space="0" w:color="auto"/>
              <w:bottom w:val="single" w:sz="4" w:space="0" w:color="auto"/>
              <w:right w:val="single" w:sz="4" w:space="0" w:color="auto"/>
            </w:tcBorders>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r w:rsidRPr="00C46A24">
              <w:rPr>
                <w:rFonts w:ascii="Times New Roman" w:eastAsia="Arial" w:hAnsi="Times New Roman"/>
                <w:sz w:val="24"/>
                <w:szCs w:val="24"/>
                <w:lang w:val="ru-RU" w:eastAsia="ru-RU"/>
              </w:rPr>
              <w:t>имеется в    наличии</w:t>
            </w:r>
          </w:p>
        </w:tc>
      </w:tr>
      <w:tr w:rsidR="007B4F9C" w:rsidRPr="00C46A24" w:rsidTr="007B4F9C">
        <w:trPr>
          <w:gridAfter w:val="1"/>
          <w:wAfter w:w="7" w:type="dxa"/>
        </w:trPr>
        <w:tc>
          <w:tcPr>
            <w:tcW w:w="2405" w:type="dxa"/>
            <w:vMerge/>
            <w:tcBorders>
              <w:left w:val="single" w:sz="4" w:space="0" w:color="auto"/>
              <w:right w:val="single" w:sz="4" w:space="0" w:color="auto"/>
            </w:tcBorders>
            <w:vAlign w:val="center"/>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Pr>
          <w:p w:rsidR="007B4F9C" w:rsidRPr="00C46A24" w:rsidRDefault="007B4F9C" w:rsidP="007D5CB0">
            <w:pPr>
              <w:widowControl/>
              <w:spacing w:after="0" w:line="240" w:lineRule="auto"/>
              <w:jc w:val="both"/>
              <w:rPr>
                <w:rFonts w:ascii="Times New Roman" w:eastAsia="Times New Roman" w:hAnsi="Times New Roman"/>
                <w:sz w:val="24"/>
                <w:szCs w:val="24"/>
                <w:u w:val="single"/>
                <w:lang w:val="ru-RU" w:eastAsia="ru-RU"/>
              </w:rPr>
            </w:pPr>
            <w:r w:rsidRPr="00C46A24">
              <w:rPr>
                <w:rFonts w:ascii="Times New Roman" w:eastAsia="Times New Roman" w:hAnsi="Times New Roman"/>
                <w:sz w:val="24"/>
                <w:szCs w:val="24"/>
                <w:u w:val="single"/>
                <w:lang w:val="ru-RU" w:eastAsia="ru-RU"/>
              </w:rPr>
              <w:t>Черчение</w:t>
            </w:r>
          </w:p>
        </w:tc>
        <w:tc>
          <w:tcPr>
            <w:tcW w:w="2844" w:type="dxa"/>
            <w:tcBorders>
              <w:top w:val="single" w:sz="4" w:space="0" w:color="auto"/>
              <w:left w:val="single" w:sz="4" w:space="0" w:color="auto"/>
              <w:bottom w:val="single" w:sz="4" w:space="0" w:color="auto"/>
              <w:right w:val="single" w:sz="4" w:space="0" w:color="auto"/>
            </w:tcBorders>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r w:rsidRPr="00C46A24">
              <w:rPr>
                <w:rFonts w:ascii="Times New Roman" w:eastAsia="Arial" w:hAnsi="Times New Roman"/>
                <w:sz w:val="24"/>
                <w:szCs w:val="24"/>
                <w:lang w:val="ru-RU" w:eastAsia="ru-RU"/>
              </w:rPr>
              <w:t>имеется в    наличии</w:t>
            </w:r>
          </w:p>
        </w:tc>
      </w:tr>
      <w:tr w:rsidR="007B4F9C" w:rsidRPr="00C46A24" w:rsidTr="007B4F9C">
        <w:trPr>
          <w:gridAfter w:val="1"/>
          <w:wAfter w:w="7" w:type="dxa"/>
        </w:trPr>
        <w:tc>
          <w:tcPr>
            <w:tcW w:w="2405" w:type="dxa"/>
            <w:vMerge/>
            <w:tcBorders>
              <w:left w:val="single" w:sz="4" w:space="0" w:color="auto"/>
              <w:right w:val="single" w:sz="4" w:space="0" w:color="auto"/>
            </w:tcBorders>
            <w:vAlign w:val="center"/>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7664" w:type="dxa"/>
            <w:gridSpan w:val="2"/>
            <w:tcBorders>
              <w:right w:val="single" w:sz="4" w:space="0" w:color="auto"/>
            </w:tcBorders>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r>
      <w:tr w:rsidR="007B4F9C" w:rsidRPr="00603C87" w:rsidTr="007B4F9C">
        <w:tc>
          <w:tcPr>
            <w:tcW w:w="2405" w:type="dxa"/>
            <w:vMerge/>
            <w:tcBorders>
              <w:left w:val="single" w:sz="4" w:space="0" w:color="auto"/>
              <w:right w:val="single" w:sz="4" w:space="0" w:color="auto"/>
            </w:tcBorders>
            <w:vAlign w:val="center"/>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7671" w:type="dxa"/>
            <w:gridSpan w:val="3"/>
            <w:tcBorders>
              <w:top w:val="single" w:sz="4" w:space="0" w:color="auto"/>
              <w:left w:val="single" w:sz="4" w:space="0" w:color="auto"/>
              <w:bottom w:val="single" w:sz="4" w:space="0" w:color="auto"/>
              <w:right w:val="single" w:sz="4" w:space="0" w:color="auto"/>
            </w:tcBorders>
            <w:hideMark/>
          </w:tcPr>
          <w:p w:rsidR="007B4F9C" w:rsidRPr="00C46A24" w:rsidRDefault="007B4F9C" w:rsidP="007D5CB0">
            <w:pPr>
              <w:widowControl/>
              <w:spacing w:after="0" w:line="240" w:lineRule="auto"/>
              <w:jc w:val="both"/>
              <w:rPr>
                <w:rFonts w:ascii="Times New Roman" w:eastAsia="Arial" w:hAnsi="Times New Roman"/>
                <w:sz w:val="24"/>
                <w:szCs w:val="24"/>
                <w:u w:val="single"/>
                <w:lang w:val="ru-RU" w:eastAsia="ru-RU"/>
              </w:rPr>
            </w:pPr>
            <w:r w:rsidRPr="00C46A24">
              <w:rPr>
                <w:rFonts w:ascii="Times New Roman" w:eastAsia="Arial" w:hAnsi="Times New Roman"/>
                <w:sz w:val="24"/>
                <w:szCs w:val="24"/>
                <w:u w:val="single"/>
                <w:lang w:val="ru-RU" w:eastAsia="ru-RU"/>
              </w:rPr>
              <w:t xml:space="preserve">1.2.3. </w:t>
            </w:r>
            <w:r w:rsidRPr="00C46A24">
              <w:rPr>
                <w:rFonts w:ascii="Times New Roman" w:eastAsia="Arial" w:hAnsi="Times New Roman"/>
                <w:b/>
                <w:sz w:val="24"/>
                <w:szCs w:val="24"/>
                <w:u w:val="single"/>
                <w:lang w:val="ru-RU" w:eastAsia="ru-RU"/>
              </w:rPr>
              <w:t>Аудиозаписи, слайды по содержанию учебного предмета</w:t>
            </w:r>
          </w:p>
        </w:tc>
      </w:tr>
      <w:tr w:rsidR="007B4F9C" w:rsidRPr="00C46A24" w:rsidTr="007B4F9C">
        <w:trPr>
          <w:gridAfter w:val="1"/>
          <w:wAfter w:w="7" w:type="dxa"/>
        </w:trPr>
        <w:tc>
          <w:tcPr>
            <w:tcW w:w="2405" w:type="dxa"/>
            <w:vMerge/>
            <w:tcBorders>
              <w:left w:val="single" w:sz="4" w:space="0" w:color="auto"/>
              <w:right w:val="single" w:sz="4" w:space="0" w:color="auto"/>
            </w:tcBorders>
            <w:vAlign w:val="center"/>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Pr>
          <w:p w:rsidR="007B4F9C" w:rsidRPr="00C46A24" w:rsidRDefault="007B4F9C" w:rsidP="007D5CB0">
            <w:pPr>
              <w:widowControl/>
              <w:tabs>
                <w:tab w:val="right" w:leader="dot" w:pos="6403"/>
                <w:tab w:val="right" w:leader="dot" w:pos="9356"/>
              </w:tabs>
              <w:spacing w:after="0" w:line="240" w:lineRule="auto"/>
              <w:jc w:val="both"/>
              <w:rPr>
                <w:rFonts w:ascii="Times New Roman" w:eastAsia="Times New Roman" w:hAnsi="Times New Roman"/>
                <w:iCs/>
                <w:noProof/>
                <w:sz w:val="24"/>
                <w:szCs w:val="24"/>
                <w:u w:val="single"/>
                <w:lang w:val="ru-RU" w:eastAsia="ru-RU"/>
              </w:rPr>
            </w:pPr>
            <w:r w:rsidRPr="00C46A24">
              <w:rPr>
                <w:rFonts w:ascii="Times New Roman" w:eastAsia="Times New Roman" w:hAnsi="Times New Roman"/>
                <w:iCs/>
                <w:noProof/>
                <w:sz w:val="24"/>
                <w:szCs w:val="24"/>
                <w:u w:val="single"/>
                <w:lang w:val="ru-RU" w:eastAsia="ru-RU"/>
              </w:rPr>
              <w:t xml:space="preserve"> Русский язык </w:t>
            </w:r>
          </w:p>
        </w:tc>
        <w:tc>
          <w:tcPr>
            <w:tcW w:w="2844" w:type="dxa"/>
            <w:tcBorders>
              <w:top w:val="single" w:sz="4" w:space="0" w:color="auto"/>
              <w:left w:val="single" w:sz="4" w:space="0" w:color="auto"/>
              <w:bottom w:val="single" w:sz="4" w:space="0" w:color="auto"/>
              <w:right w:val="single" w:sz="4" w:space="0" w:color="auto"/>
            </w:tcBorders>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r w:rsidRPr="00C46A24">
              <w:rPr>
                <w:rFonts w:ascii="Times New Roman" w:eastAsia="Arial" w:hAnsi="Times New Roman"/>
                <w:sz w:val="24"/>
                <w:szCs w:val="24"/>
                <w:lang w:val="ru-RU" w:eastAsia="ru-RU"/>
              </w:rPr>
              <w:t>имеется в    наличии</w:t>
            </w:r>
          </w:p>
        </w:tc>
      </w:tr>
      <w:tr w:rsidR="007B4F9C" w:rsidRPr="00C46A24" w:rsidTr="007B4F9C">
        <w:trPr>
          <w:gridAfter w:val="1"/>
          <w:wAfter w:w="7" w:type="dxa"/>
        </w:trPr>
        <w:tc>
          <w:tcPr>
            <w:tcW w:w="2405" w:type="dxa"/>
            <w:vMerge/>
            <w:tcBorders>
              <w:left w:val="single" w:sz="4" w:space="0" w:color="auto"/>
              <w:right w:val="single" w:sz="4" w:space="0" w:color="auto"/>
            </w:tcBorders>
            <w:vAlign w:val="center"/>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Pr>
          <w:p w:rsidR="007B4F9C" w:rsidRPr="00C46A24" w:rsidRDefault="007B4F9C" w:rsidP="007D5CB0">
            <w:pPr>
              <w:widowControl/>
              <w:tabs>
                <w:tab w:val="right" w:leader="dot" w:pos="6403"/>
                <w:tab w:val="right" w:leader="dot" w:pos="9356"/>
              </w:tabs>
              <w:spacing w:after="0" w:line="240" w:lineRule="auto"/>
              <w:jc w:val="both"/>
              <w:rPr>
                <w:rFonts w:ascii="Times New Roman" w:eastAsia="Times New Roman" w:hAnsi="Times New Roman"/>
                <w:iCs/>
                <w:noProof/>
                <w:sz w:val="24"/>
                <w:szCs w:val="24"/>
                <w:u w:val="single"/>
                <w:lang w:val="ru-RU" w:eastAsia="ru-RU"/>
              </w:rPr>
            </w:pPr>
            <w:r w:rsidRPr="00C46A24">
              <w:rPr>
                <w:rFonts w:ascii="Times New Roman" w:eastAsia="Times New Roman" w:hAnsi="Times New Roman"/>
                <w:iCs/>
                <w:noProof/>
                <w:sz w:val="24"/>
                <w:szCs w:val="24"/>
                <w:u w:val="single"/>
                <w:lang w:val="ru-RU" w:eastAsia="ru-RU"/>
              </w:rPr>
              <w:t xml:space="preserve"> Литература </w:t>
            </w:r>
          </w:p>
        </w:tc>
        <w:tc>
          <w:tcPr>
            <w:tcW w:w="2844" w:type="dxa"/>
            <w:tcBorders>
              <w:top w:val="single" w:sz="4" w:space="0" w:color="auto"/>
              <w:left w:val="single" w:sz="4" w:space="0" w:color="auto"/>
              <w:bottom w:val="single" w:sz="4" w:space="0" w:color="auto"/>
              <w:right w:val="single" w:sz="4" w:space="0" w:color="auto"/>
            </w:tcBorders>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r w:rsidRPr="00C46A24">
              <w:rPr>
                <w:rFonts w:ascii="Times New Roman" w:eastAsia="Arial" w:hAnsi="Times New Roman"/>
                <w:sz w:val="24"/>
                <w:szCs w:val="24"/>
                <w:lang w:val="ru-RU" w:eastAsia="ru-RU"/>
              </w:rPr>
              <w:t>имеется в    наличии</w:t>
            </w:r>
          </w:p>
        </w:tc>
      </w:tr>
      <w:tr w:rsidR="007B4F9C" w:rsidRPr="00C46A24" w:rsidTr="007B4F9C">
        <w:trPr>
          <w:gridAfter w:val="1"/>
          <w:wAfter w:w="7" w:type="dxa"/>
        </w:trPr>
        <w:tc>
          <w:tcPr>
            <w:tcW w:w="2405" w:type="dxa"/>
            <w:vMerge/>
            <w:tcBorders>
              <w:left w:val="single" w:sz="4" w:space="0" w:color="auto"/>
              <w:right w:val="single" w:sz="4" w:space="0" w:color="auto"/>
            </w:tcBorders>
            <w:vAlign w:val="center"/>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Pr>
          <w:p w:rsidR="007B4F9C" w:rsidRPr="00C46A24" w:rsidRDefault="007B4F9C" w:rsidP="007D5CB0">
            <w:pPr>
              <w:widowControl/>
              <w:tabs>
                <w:tab w:val="right" w:leader="dot" w:pos="6403"/>
                <w:tab w:val="right" w:leader="dot" w:pos="9356"/>
              </w:tabs>
              <w:spacing w:after="0" w:line="240" w:lineRule="auto"/>
              <w:jc w:val="both"/>
              <w:rPr>
                <w:rFonts w:ascii="Times New Roman" w:eastAsia="Times New Roman" w:hAnsi="Times New Roman"/>
                <w:iCs/>
                <w:noProof/>
                <w:sz w:val="24"/>
                <w:szCs w:val="24"/>
                <w:u w:val="single"/>
                <w:lang w:val="ru-RU" w:eastAsia="ru-RU"/>
              </w:rPr>
            </w:pPr>
            <w:r w:rsidRPr="00C46A24">
              <w:rPr>
                <w:rFonts w:ascii="Times New Roman" w:eastAsia="Times New Roman" w:hAnsi="Times New Roman"/>
                <w:iCs/>
                <w:noProof/>
                <w:sz w:val="24"/>
                <w:szCs w:val="24"/>
                <w:u w:val="single"/>
                <w:lang w:val="ru-RU" w:eastAsia="ru-RU"/>
              </w:rPr>
              <w:t xml:space="preserve"> Английский язык</w:t>
            </w:r>
          </w:p>
        </w:tc>
        <w:tc>
          <w:tcPr>
            <w:tcW w:w="2844" w:type="dxa"/>
            <w:tcBorders>
              <w:top w:val="single" w:sz="4" w:space="0" w:color="auto"/>
              <w:left w:val="single" w:sz="4" w:space="0" w:color="auto"/>
              <w:bottom w:val="single" w:sz="4" w:space="0" w:color="auto"/>
              <w:right w:val="single" w:sz="4" w:space="0" w:color="auto"/>
            </w:tcBorders>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r w:rsidRPr="00C46A24">
              <w:rPr>
                <w:rFonts w:ascii="Times New Roman" w:eastAsia="Arial" w:hAnsi="Times New Roman"/>
                <w:sz w:val="24"/>
                <w:szCs w:val="24"/>
                <w:lang w:val="ru-RU" w:eastAsia="ru-RU"/>
              </w:rPr>
              <w:t>имеется в    наличии</w:t>
            </w:r>
          </w:p>
        </w:tc>
      </w:tr>
      <w:tr w:rsidR="007B4F9C" w:rsidRPr="00C46A24" w:rsidTr="007B4F9C">
        <w:trPr>
          <w:gridAfter w:val="1"/>
          <w:wAfter w:w="7" w:type="dxa"/>
        </w:trPr>
        <w:tc>
          <w:tcPr>
            <w:tcW w:w="2405" w:type="dxa"/>
            <w:vMerge/>
            <w:tcBorders>
              <w:left w:val="single" w:sz="4" w:space="0" w:color="auto"/>
              <w:right w:val="single" w:sz="4" w:space="0" w:color="auto"/>
            </w:tcBorders>
            <w:vAlign w:val="center"/>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Pr>
          <w:p w:rsidR="007B4F9C" w:rsidRPr="00C46A24" w:rsidRDefault="007B4F9C" w:rsidP="007D5CB0">
            <w:pPr>
              <w:widowControl/>
              <w:spacing w:after="0" w:line="240" w:lineRule="auto"/>
              <w:jc w:val="both"/>
              <w:rPr>
                <w:rFonts w:ascii="Times New Roman" w:eastAsia="Times New Roman" w:hAnsi="Times New Roman"/>
                <w:sz w:val="24"/>
                <w:szCs w:val="24"/>
                <w:u w:val="single"/>
                <w:lang w:val="ru-RU" w:eastAsia="ru-RU"/>
              </w:rPr>
            </w:pPr>
            <w:r w:rsidRPr="00C46A24">
              <w:rPr>
                <w:rFonts w:ascii="Times New Roman" w:eastAsia="Times New Roman" w:hAnsi="Times New Roman"/>
                <w:sz w:val="24"/>
                <w:szCs w:val="24"/>
                <w:u w:val="single"/>
                <w:lang w:val="ru-RU" w:eastAsia="ru-RU"/>
              </w:rPr>
              <w:t>Немецкий язык (второй иностранный язык)</w:t>
            </w:r>
          </w:p>
        </w:tc>
        <w:tc>
          <w:tcPr>
            <w:tcW w:w="2844" w:type="dxa"/>
            <w:tcBorders>
              <w:top w:val="single" w:sz="4" w:space="0" w:color="auto"/>
              <w:left w:val="single" w:sz="4" w:space="0" w:color="auto"/>
              <w:bottom w:val="single" w:sz="4" w:space="0" w:color="auto"/>
              <w:right w:val="single" w:sz="4" w:space="0" w:color="auto"/>
            </w:tcBorders>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r w:rsidRPr="00C46A24">
              <w:rPr>
                <w:rFonts w:ascii="Times New Roman" w:eastAsia="Arial" w:hAnsi="Times New Roman"/>
                <w:sz w:val="24"/>
                <w:szCs w:val="24"/>
                <w:lang w:val="ru-RU" w:eastAsia="ru-RU"/>
              </w:rPr>
              <w:t>имеется в наличии</w:t>
            </w:r>
          </w:p>
        </w:tc>
      </w:tr>
      <w:tr w:rsidR="007B4F9C" w:rsidRPr="00C46A24" w:rsidTr="007B4F9C">
        <w:trPr>
          <w:gridAfter w:val="1"/>
          <w:wAfter w:w="7" w:type="dxa"/>
        </w:trPr>
        <w:tc>
          <w:tcPr>
            <w:tcW w:w="2405" w:type="dxa"/>
            <w:vMerge/>
            <w:tcBorders>
              <w:left w:val="single" w:sz="4" w:space="0" w:color="auto"/>
              <w:right w:val="single" w:sz="4" w:space="0" w:color="auto"/>
            </w:tcBorders>
            <w:vAlign w:val="center"/>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Pr>
          <w:p w:rsidR="007B4F9C" w:rsidRPr="00C46A24" w:rsidRDefault="007B4F9C" w:rsidP="007D5CB0">
            <w:pPr>
              <w:widowControl/>
              <w:tabs>
                <w:tab w:val="right" w:leader="dot" w:pos="6403"/>
                <w:tab w:val="right" w:leader="dot" w:pos="9356"/>
              </w:tabs>
              <w:spacing w:after="0" w:line="240" w:lineRule="auto"/>
              <w:jc w:val="both"/>
              <w:rPr>
                <w:rFonts w:ascii="Times New Roman" w:eastAsia="Times New Roman" w:hAnsi="Times New Roman"/>
                <w:iCs/>
                <w:noProof/>
                <w:sz w:val="24"/>
                <w:szCs w:val="24"/>
                <w:u w:val="single"/>
                <w:lang w:val="ru-RU" w:eastAsia="ru-RU"/>
              </w:rPr>
            </w:pPr>
            <w:r w:rsidRPr="00C46A24">
              <w:rPr>
                <w:rFonts w:ascii="Times New Roman" w:eastAsia="Times New Roman" w:hAnsi="Times New Roman"/>
                <w:iCs/>
                <w:noProof/>
                <w:sz w:val="24"/>
                <w:szCs w:val="24"/>
                <w:u w:val="single"/>
                <w:lang w:val="ru-RU" w:eastAsia="ru-RU"/>
              </w:rPr>
              <w:t xml:space="preserve"> История</w:t>
            </w:r>
          </w:p>
        </w:tc>
        <w:tc>
          <w:tcPr>
            <w:tcW w:w="2844" w:type="dxa"/>
            <w:tcBorders>
              <w:top w:val="single" w:sz="4" w:space="0" w:color="auto"/>
              <w:left w:val="single" w:sz="4" w:space="0" w:color="auto"/>
              <w:bottom w:val="single" w:sz="4" w:space="0" w:color="auto"/>
              <w:right w:val="single" w:sz="4" w:space="0" w:color="auto"/>
            </w:tcBorders>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r w:rsidRPr="00C46A24">
              <w:rPr>
                <w:rFonts w:ascii="Times New Roman" w:eastAsia="Arial" w:hAnsi="Times New Roman"/>
                <w:sz w:val="24"/>
                <w:szCs w:val="24"/>
                <w:lang w:val="ru-RU" w:eastAsia="ru-RU"/>
              </w:rPr>
              <w:t>имеется в    наличии</w:t>
            </w:r>
          </w:p>
        </w:tc>
      </w:tr>
      <w:tr w:rsidR="007B4F9C" w:rsidRPr="00C46A24" w:rsidTr="007B4F9C">
        <w:trPr>
          <w:gridAfter w:val="1"/>
          <w:wAfter w:w="7" w:type="dxa"/>
        </w:trPr>
        <w:tc>
          <w:tcPr>
            <w:tcW w:w="2405" w:type="dxa"/>
            <w:vMerge/>
            <w:tcBorders>
              <w:left w:val="single" w:sz="4" w:space="0" w:color="auto"/>
              <w:right w:val="single" w:sz="4" w:space="0" w:color="auto"/>
            </w:tcBorders>
            <w:vAlign w:val="center"/>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Pr>
          <w:p w:rsidR="007B4F9C" w:rsidRPr="00C46A24" w:rsidRDefault="007B4F9C" w:rsidP="007D5CB0">
            <w:pPr>
              <w:widowControl/>
              <w:tabs>
                <w:tab w:val="right" w:leader="dot" w:pos="6403"/>
                <w:tab w:val="right" w:leader="dot" w:pos="9356"/>
              </w:tabs>
              <w:spacing w:after="0" w:line="240" w:lineRule="auto"/>
              <w:jc w:val="both"/>
              <w:rPr>
                <w:rFonts w:ascii="Times New Roman" w:eastAsia="Times New Roman" w:hAnsi="Times New Roman"/>
                <w:iCs/>
                <w:noProof/>
                <w:sz w:val="24"/>
                <w:szCs w:val="24"/>
                <w:u w:val="single"/>
                <w:lang w:val="ru-RU" w:eastAsia="ru-RU"/>
              </w:rPr>
            </w:pPr>
            <w:r w:rsidRPr="00C46A24">
              <w:rPr>
                <w:rFonts w:ascii="Times New Roman" w:eastAsia="Times New Roman" w:hAnsi="Times New Roman"/>
                <w:iCs/>
                <w:noProof/>
                <w:sz w:val="24"/>
                <w:szCs w:val="24"/>
                <w:u w:val="single"/>
                <w:lang w:val="ru-RU" w:eastAsia="ru-RU"/>
              </w:rPr>
              <w:t xml:space="preserve"> Обществознание</w:t>
            </w:r>
          </w:p>
        </w:tc>
        <w:tc>
          <w:tcPr>
            <w:tcW w:w="2844" w:type="dxa"/>
            <w:tcBorders>
              <w:top w:val="single" w:sz="4" w:space="0" w:color="auto"/>
              <w:left w:val="single" w:sz="4" w:space="0" w:color="auto"/>
              <w:bottom w:val="single" w:sz="4" w:space="0" w:color="auto"/>
              <w:right w:val="single" w:sz="4" w:space="0" w:color="auto"/>
            </w:tcBorders>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r w:rsidRPr="00C46A24">
              <w:rPr>
                <w:rFonts w:ascii="Times New Roman" w:eastAsia="Arial" w:hAnsi="Times New Roman"/>
                <w:sz w:val="24"/>
                <w:szCs w:val="24"/>
                <w:lang w:val="ru-RU" w:eastAsia="ru-RU"/>
              </w:rPr>
              <w:t xml:space="preserve">имеется в    наличии  </w:t>
            </w:r>
          </w:p>
        </w:tc>
      </w:tr>
      <w:tr w:rsidR="007B4F9C" w:rsidRPr="00C46A24" w:rsidTr="007B4F9C">
        <w:trPr>
          <w:gridAfter w:val="1"/>
          <w:wAfter w:w="7" w:type="dxa"/>
        </w:trPr>
        <w:tc>
          <w:tcPr>
            <w:tcW w:w="2405" w:type="dxa"/>
            <w:vMerge/>
            <w:tcBorders>
              <w:left w:val="single" w:sz="4" w:space="0" w:color="auto"/>
              <w:right w:val="single" w:sz="4" w:space="0" w:color="auto"/>
            </w:tcBorders>
            <w:vAlign w:val="center"/>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Pr>
          <w:p w:rsidR="007B4F9C" w:rsidRPr="00C46A24" w:rsidRDefault="007B4F9C" w:rsidP="007D5CB0">
            <w:pPr>
              <w:widowControl/>
              <w:tabs>
                <w:tab w:val="right" w:leader="dot" w:pos="6403"/>
                <w:tab w:val="right" w:leader="dot" w:pos="9356"/>
              </w:tabs>
              <w:spacing w:after="0" w:line="240" w:lineRule="auto"/>
              <w:jc w:val="both"/>
              <w:rPr>
                <w:rFonts w:ascii="Times New Roman" w:eastAsia="Times New Roman" w:hAnsi="Times New Roman"/>
                <w:iCs/>
                <w:noProof/>
                <w:sz w:val="24"/>
                <w:szCs w:val="24"/>
                <w:u w:val="single"/>
                <w:lang w:val="ru-RU" w:eastAsia="ru-RU"/>
              </w:rPr>
            </w:pPr>
            <w:r w:rsidRPr="00C46A24">
              <w:rPr>
                <w:rFonts w:ascii="Times New Roman" w:eastAsia="Times New Roman" w:hAnsi="Times New Roman"/>
                <w:iCs/>
                <w:noProof/>
                <w:sz w:val="24"/>
                <w:szCs w:val="24"/>
                <w:u w:val="single"/>
                <w:lang w:val="ru-RU" w:eastAsia="ru-RU"/>
              </w:rPr>
              <w:t xml:space="preserve"> География</w:t>
            </w:r>
          </w:p>
        </w:tc>
        <w:tc>
          <w:tcPr>
            <w:tcW w:w="2844" w:type="dxa"/>
            <w:tcBorders>
              <w:top w:val="single" w:sz="4" w:space="0" w:color="auto"/>
              <w:left w:val="single" w:sz="4" w:space="0" w:color="auto"/>
              <w:bottom w:val="single" w:sz="4" w:space="0" w:color="auto"/>
              <w:right w:val="single" w:sz="4" w:space="0" w:color="auto"/>
            </w:tcBorders>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r w:rsidRPr="00C46A24">
              <w:rPr>
                <w:rFonts w:ascii="Times New Roman" w:eastAsia="Arial" w:hAnsi="Times New Roman"/>
                <w:sz w:val="24"/>
                <w:szCs w:val="24"/>
                <w:lang w:val="ru-RU" w:eastAsia="ru-RU"/>
              </w:rPr>
              <w:t>имеется в    наличии</w:t>
            </w:r>
          </w:p>
        </w:tc>
      </w:tr>
      <w:tr w:rsidR="007B4F9C" w:rsidRPr="00C46A24" w:rsidTr="007B4F9C">
        <w:trPr>
          <w:gridAfter w:val="1"/>
          <w:wAfter w:w="7" w:type="dxa"/>
        </w:trPr>
        <w:tc>
          <w:tcPr>
            <w:tcW w:w="2405" w:type="dxa"/>
            <w:vMerge/>
            <w:tcBorders>
              <w:left w:val="single" w:sz="4" w:space="0" w:color="auto"/>
              <w:right w:val="single" w:sz="4" w:space="0" w:color="auto"/>
            </w:tcBorders>
            <w:vAlign w:val="center"/>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Pr>
          <w:p w:rsidR="007B4F9C" w:rsidRPr="00C46A24" w:rsidRDefault="007B4F9C" w:rsidP="007D5CB0">
            <w:pPr>
              <w:widowControl/>
              <w:spacing w:after="0" w:line="240" w:lineRule="auto"/>
              <w:jc w:val="both"/>
              <w:rPr>
                <w:rFonts w:ascii="Times New Roman" w:eastAsia="Times New Roman" w:hAnsi="Times New Roman"/>
                <w:sz w:val="24"/>
                <w:szCs w:val="24"/>
                <w:u w:val="single"/>
                <w:lang w:val="ru-RU" w:eastAsia="ru-RU"/>
              </w:rPr>
            </w:pPr>
            <w:r w:rsidRPr="00C46A24">
              <w:rPr>
                <w:rFonts w:ascii="Times New Roman" w:eastAsia="Times New Roman" w:hAnsi="Times New Roman"/>
                <w:sz w:val="24"/>
                <w:szCs w:val="24"/>
                <w:u w:val="single"/>
                <w:lang w:val="ru-RU" w:eastAsia="ru-RU"/>
              </w:rPr>
              <w:t>Математика</w:t>
            </w:r>
          </w:p>
        </w:tc>
        <w:tc>
          <w:tcPr>
            <w:tcW w:w="2844" w:type="dxa"/>
            <w:tcBorders>
              <w:top w:val="single" w:sz="4" w:space="0" w:color="auto"/>
              <w:left w:val="single" w:sz="4" w:space="0" w:color="auto"/>
              <w:bottom w:val="single" w:sz="4" w:space="0" w:color="auto"/>
              <w:right w:val="single" w:sz="4" w:space="0" w:color="auto"/>
            </w:tcBorders>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r w:rsidRPr="00C46A24">
              <w:rPr>
                <w:rFonts w:ascii="Times New Roman" w:eastAsia="Arial" w:hAnsi="Times New Roman"/>
                <w:sz w:val="24"/>
                <w:szCs w:val="24"/>
                <w:lang w:val="ru-RU" w:eastAsia="ru-RU"/>
              </w:rPr>
              <w:t>имеется в    наличии</w:t>
            </w:r>
          </w:p>
        </w:tc>
      </w:tr>
      <w:tr w:rsidR="007B4F9C" w:rsidRPr="00C46A24" w:rsidTr="007B4F9C">
        <w:trPr>
          <w:gridAfter w:val="1"/>
          <w:wAfter w:w="7" w:type="dxa"/>
        </w:trPr>
        <w:tc>
          <w:tcPr>
            <w:tcW w:w="2405" w:type="dxa"/>
            <w:vMerge/>
            <w:tcBorders>
              <w:left w:val="single" w:sz="4" w:space="0" w:color="auto"/>
              <w:right w:val="single" w:sz="4" w:space="0" w:color="auto"/>
            </w:tcBorders>
            <w:vAlign w:val="center"/>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Pr>
          <w:p w:rsidR="007B4F9C" w:rsidRPr="00C46A24" w:rsidRDefault="007B4F9C" w:rsidP="007D5CB0">
            <w:pPr>
              <w:widowControl/>
              <w:tabs>
                <w:tab w:val="right" w:leader="dot" w:pos="6403"/>
                <w:tab w:val="right" w:leader="dot" w:pos="9356"/>
              </w:tabs>
              <w:spacing w:after="0" w:line="240" w:lineRule="auto"/>
              <w:jc w:val="both"/>
              <w:rPr>
                <w:rFonts w:ascii="Times New Roman" w:eastAsia="Times New Roman" w:hAnsi="Times New Roman"/>
                <w:iCs/>
                <w:noProof/>
                <w:sz w:val="24"/>
                <w:szCs w:val="24"/>
                <w:u w:val="single"/>
                <w:lang w:val="ru-RU" w:eastAsia="ru-RU"/>
              </w:rPr>
            </w:pPr>
            <w:r w:rsidRPr="00C46A24">
              <w:rPr>
                <w:rFonts w:ascii="Times New Roman" w:eastAsia="Times New Roman" w:hAnsi="Times New Roman"/>
                <w:iCs/>
                <w:noProof/>
                <w:sz w:val="24"/>
                <w:szCs w:val="24"/>
                <w:u w:val="single"/>
                <w:lang w:val="ru-RU" w:eastAsia="ru-RU"/>
              </w:rPr>
              <w:t xml:space="preserve"> Информатика</w:t>
            </w:r>
          </w:p>
        </w:tc>
        <w:tc>
          <w:tcPr>
            <w:tcW w:w="2844" w:type="dxa"/>
            <w:tcBorders>
              <w:top w:val="single" w:sz="4" w:space="0" w:color="auto"/>
              <w:left w:val="single" w:sz="4" w:space="0" w:color="auto"/>
              <w:bottom w:val="single" w:sz="4" w:space="0" w:color="auto"/>
              <w:right w:val="single" w:sz="4" w:space="0" w:color="auto"/>
            </w:tcBorders>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r w:rsidRPr="00C46A24">
              <w:rPr>
                <w:rFonts w:ascii="Times New Roman" w:eastAsia="Arial" w:hAnsi="Times New Roman"/>
                <w:sz w:val="24"/>
                <w:szCs w:val="24"/>
                <w:lang w:val="ru-RU" w:eastAsia="ru-RU"/>
              </w:rPr>
              <w:t>имеется в    наличии</w:t>
            </w:r>
          </w:p>
        </w:tc>
      </w:tr>
      <w:tr w:rsidR="007B4F9C" w:rsidRPr="00C46A24" w:rsidTr="007B4F9C">
        <w:trPr>
          <w:gridAfter w:val="1"/>
          <w:wAfter w:w="7" w:type="dxa"/>
        </w:trPr>
        <w:tc>
          <w:tcPr>
            <w:tcW w:w="2405" w:type="dxa"/>
            <w:vMerge/>
            <w:tcBorders>
              <w:left w:val="single" w:sz="4" w:space="0" w:color="auto"/>
              <w:right w:val="single" w:sz="4" w:space="0" w:color="auto"/>
            </w:tcBorders>
            <w:vAlign w:val="center"/>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Pr>
          <w:p w:rsidR="007B4F9C" w:rsidRPr="00C46A24" w:rsidRDefault="007B4F9C" w:rsidP="007D5CB0">
            <w:pPr>
              <w:widowControl/>
              <w:tabs>
                <w:tab w:val="right" w:leader="dot" w:pos="6403"/>
                <w:tab w:val="right" w:leader="dot" w:pos="9356"/>
              </w:tabs>
              <w:spacing w:after="0" w:line="240" w:lineRule="auto"/>
              <w:ind w:left="33"/>
              <w:jc w:val="both"/>
              <w:rPr>
                <w:rFonts w:ascii="Times New Roman" w:eastAsia="Times New Roman" w:hAnsi="Times New Roman"/>
                <w:iCs/>
                <w:noProof/>
                <w:sz w:val="24"/>
                <w:szCs w:val="24"/>
                <w:u w:val="single"/>
                <w:lang w:val="ru-RU" w:eastAsia="ru-RU"/>
              </w:rPr>
            </w:pPr>
            <w:r w:rsidRPr="00C46A24">
              <w:rPr>
                <w:rFonts w:ascii="Times New Roman" w:eastAsia="Times New Roman" w:hAnsi="Times New Roman"/>
                <w:iCs/>
                <w:noProof/>
                <w:sz w:val="24"/>
                <w:szCs w:val="24"/>
                <w:u w:val="single"/>
                <w:lang w:val="ru-RU" w:eastAsia="ru-RU"/>
              </w:rPr>
              <w:t xml:space="preserve"> Физика</w:t>
            </w:r>
          </w:p>
        </w:tc>
        <w:tc>
          <w:tcPr>
            <w:tcW w:w="2844" w:type="dxa"/>
            <w:tcBorders>
              <w:top w:val="single" w:sz="4" w:space="0" w:color="auto"/>
              <w:left w:val="single" w:sz="4" w:space="0" w:color="auto"/>
              <w:bottom w:val="single" w:sz="4" w:space="0" w:color="auto"/>
              <w:right w:val="single" w:sz="4" w:space="0" w:color="auto"/>
            </w:tcBorders>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r w:rsidRPr="00C46A24">
              <w:rPr>
                <w:rFonts w:ascii="Times New Roman" w:eastAsia="Arial" w:hAnsi="Times New Roman"/>
                <w:sz w:val="24"/>
                <w:szCs w:val="24"/>
                <w:lang w:val="ru-RU" w:eastAsia="ru-RU"/>
              </w:rPr>
              <w:t>имеется в    наличии</w:t>
            </w:r>
          </w:p>
        </w:tc>
      </w:tr>
      <w:tr w:rsidR="007B4F9C" w:rsidRPr="00C46A24" w:rsidTr="007B4F9C">
        <w:trPr>
          <w:gridAfter w:val="1"/>
          <w:wAfter w:w="7" w:type="dxa"/>
        </w:trPr>
        <w:tc>
          <w:tcPr>
            <w:tcW w:w="2405" w:type="dxa"/>
            <w:vMerge/>
            <w:tcBorders>
              <w:left w:val="single" w:sz="4" w:space="0" w:color="auto"/>
              <w:right w:val="single" w:sz="4" w:space="0" w:color="auto"/>
            </w:tcBorders>
            <w:vAlign w:val="center"/>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Pr>
          <w:p w:rsidR="007B4F9C" w:rsidRPr="00C46A24" w:rsidRDefault="007B4F9C" w:rsidP="007D5CB0">
            <w:pPr>
              <w:widowControl/>
              <w:tabs>
                <w:tab w:val="right" w:leader="dot" w:pos="6403"/>
                <w:tab w:val="right" w:leader="dot" w:pos="9356"/>
              </w:tabs>
              <w:spacing w:after="0" w:line="240" w:lineRule="auto"/>
              <w:ind w:left="33"/>
              <w:jc w:val="both"/>
              <w:rPr>
                <w:rFonts w:ascii="Times New Roman" w:eastAsia="Times New Roman" w:hAnsi="Times New Roman"/>
                <w:iCs/>
                <w:noProof/>
                <w:sz w:val="24"/>
                <w:szCs w:val="24"/>
                <w:u w:val="single"/>
                <w:lang w:val="ru-RU" w:eastAsia="ru-RU"/>
              </w:rPr>
            </w:pPr>
            <w:r w:rsidRPr="00C46A24">
              <w:rPr>
                <w:rFonts w:ascii="Times New Roman" w:eastAsia="Times New Roman" w:hAnsi="Times New Roman"/>
                <w:iCs/>
                <w:noProof/>
                <w:sz w:val="24"/>
                <w:szCs w:val="24"/>
                <w:u w:val="single"/>
                <w:lang w:val="ru-RU" w:eastAsia="ru-RU"/>
              </w:rPr>
              <w:t xml:space="preserve"> Биология</w:t>
            </w:r>
          </w:p>
        </w:tc>
        <w:tc>
          <w:tcPr>
            <w:tcW w:w="2844" w:type="dxa"/>
            <w:tcBorders>
              <w:top w:val="single" w:sz="4" w:space="0" w:color="auto"/>
              <w:left w:val="single" w:sz="4" w:space="0" w:color="auto"/>
              <w:bottom w:val="single" w:sz="4" w:space="0" w:color="auto"/>
              <w:right w:val="single" w:sz="4" w:space="0" w:color="auto"/>
            </w:tcBorders>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r w:rsidRPr="00C46A24">
              <w:rPr>
                <w:rFonts w:ascii="Times New Roman" w:eastAsia="Arial" w:hAnsi="Times New Roman"/>
                <w:sz w:val="24"/>
                <w:szCs w:val="24"/>
                <w:lang w:val="ru-RU" w:eastAsia="ru-RU"/>
              </w:rPr>
              <w:t>имеется в    наличии</w:t>
            </w:r>
          </w:p>
        </w:tc>
      </w:tr>
      <w:tr w:rsidR="007B4F9C" w:rsidRPr="00C46A24" w:rsidTr="007B4F9C">
        <w:trPr>
          <w:gridAfter w:val="1"/>
          <w:wAfter w:w="7" w:type="dxa"/>
        </w:trPr>
        <w:tc>
          <w:tcPr>
            <w:tcW w:w="2405" w:type="dxa"/>
            <w:vMerge/>
            <w:tcBorders>
              <w:left w:val="single" w:sz="4" w:space="0" w:color="auto"/>
              <w:right w:val="single" w:sz="4" w:space="0" w:color="auto"/>
            </w:tcBorders>
            <w:vAlign w:val="center"/>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Pr>
          <w:p w:rsidR="007B4F9C" w:rsidRPr="00C46A24" w:rsidRDefault="007B4F9C" w:rsidP="007D5CB0">
            <w:pPr>
              <w:widowControl/>
              <w:tabs>
                <w:tab w:val="right" w:leader="dot" w:pos="6403"/>
                <w:tab w:val="right" w:leader="dot" w:pos="9356"/>
              </w:tabs>
              <w:spacing w:after="0" w:line="240" w:lineRule="auto"/>
              <w:ind w:left="33"/>
              <w:jc w:val="both"/>
              <w:rPr>
                <w:rFonts w:ascii="Times New Roman" w:eastAsia="Times New Roman" w:hAnsi="Times New Roman"/>
                <w:iCs/>
                <w:noProof/>
                <w:sz w:val="24"/>
                <w:szCs w:val="24"/>
                <w:u w:val="single"/>
                <w:lang w:val="ru-RU" w:eastAsia="ru-RU"/>
              </w:rPr>
            </w:pPr>
            <w:r w:rsidRPr="00C46A24">
              <w:rPr>
                <w:rFonts w:ascii="Times New Roman" w:eastAsia="Times New Roman" w:hAnsi="Times New Roman"/>
                <w:iCs/>
                <w:noProof/>
                <w:sz w:val="24"/>
                <w:szCs w:val="24"/>
                <w:u w:val="single"/>
                <w:lang w:val="ru-RU" w:eastAsia="ru-RU"/>
              </w:rPr>
              <w:t xml:space="preserve"> Химия</w:t>
            </w:r>
          </w:p>
        </w:tc>
        <w:tc>
          <w:tcPr>
            <w:tcW w:w="2844" w:type="dxa"/>
            <w:tcBorders>
              <w:top w:val="single" w:sz="4" w:space="0" w:color="auto"/>
              <w:left w:val="single" w:sz="4" w:space="0" w:color="auto"/>
              <w:bottom w:val="single" w:sz="4" w:space="0" w:color="auto"/>
              <w:right w:val="single" w:sz="4" w:space="0" w:color="auto"/>
            </w:tcBorders>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r w:rsidRPr="00C46A24">
              <w:rPr>
                <w:rFonts w:ascii="Times New Roman" w:eastAsia="Arial" w:hAnsi="Times New Roman"/>
                <w:sz w:val="24"/>
                <w:szCs w:val="24"/>
                <w:lang w:val="ru-RU" w:eastAsia="ru-RU"/>
              </w:rPr>
              <w:t>имеется в    наличии</w:t>
            </w:r>
          </w:p>
        </w:tc>
      </w:tr>
      <w:tr w:rsidR="007B4F9C" w:rsidRPr="00C46A24" w:rsidTr="007B4F9C">
        <w:trPr>
          <w:gridAfter w:val="1"/>
          <w:wAfter w:w="7" w:type="dxa"/>
        </w:trPr>
        <w:tc>
          <w:tcPr>
            <w:tcW w:w="2405" w:type="dxa"/>
            <w:vMerge/>
            <w:tcBorders>
              <w:left w:val="single" w:sz="4" w:space="0" w:color="auto"/>
              <w:right w:val="single" w:sz="4" w:space="0" w:color="auto"/>
            </w:tcBorders>
            <w:vAlign w:val="center"/>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Pr>
          <w:p w:rsidR="007B4F9C" w:rsidRPr="00C46A24" w:rsidRDefault="007B4F9C" w:rsidP="007D5CB0">
            <w:pPr>
              <w:widowControl/>
              <w:tabs>
                <w:tab w:val="right" w:leader="dot" w:pos="6403"/>
                <w:tab w:val="right" w:leader="dot" w:pos="9356"/>
              </w:tabs>
              <w:spacing w:after="0" w:line="240" w:lineRule="auto"/>
              <w:ind w:left="33"/>
              <w:jc w:val="both"/>
              <w:rPr>
                <w:rFonts w:ascii="Times New Roman" w:eastAsia="Times New Roman" w:hAnsi="Times New Roman"/>
                <w:iCs/>
                <w:noProof/>
                <w:sz w:val="24"/>
                <w:szCs w:val="24"/>
                <w:u w:val="single"/>
                <w:lang w:val="ru-RU" w:eastAsia="ru-RU"/>
              </w:rPr>
            </w:pPr>
            <w:r w:rsidRPr="00C46A24">
              <w:rPr>
                <w:rFonts w:ascii="Times New Roman" w:eastAsia="Times New Roman" w:hAnsi="Times New Roman"/>
                <w:iCs/>
                <w:noProof/>
                <w:sz w:val="24"/>
                <w:szCs w:val="24"/>
                <w:u w:val="single"/>
                <w:lang w:val="ru-RU" w:eastAsia="ru-RU"/>
              </w:rPr>
              <w:t>Изобразительное искусство</w:t>
            </w:r>
          </w:p>
        </w:tc>
        <w:tc>
          <w:tcPr>
            <w:tcW w:w="2844" w:type="dxa"/>
            <w:tcBorders>
              <w:top w:val="single" w:sz="4" w:space="0" w:color="auto"/>
              <w:left w:val="single" w:sz="4" w:space="0" w:color="auto"/>
              <w:bottom w:val="single" w:sz="4" w:space="0" w:color="auto"/>
              <w:right w:val="single" w:sz="4" w:space="0" w:color="auto"/>
            </w:tcBorders>
          </w:tcPr>
          <w:p w:rsidR="007B4F9C" w:rsidRPr="00C46A24" w:rsidRDefault="007B4F9C" w:rsidP="007D5CB0">
            <w:pPr>
              <w:widowControl/>
              <w:spacing w:after="0" w:line="240" w:lineRule="auto"/>
              <w:ind w:firstLine="27"/>
              <w:jc w:val="both"/>
              <w:rPr>
                <w:rFonts w:ascii="Times New Roman" w:eastAsia="Arial" w:hAnsi="Times New Roman"/>
                <w:sz w:val="24"/>
                <w:szCs w:val="24"/>
                <w:lang w:val="ru-RU"/>
              </w:rPr>
            </w:pPr>
            <w:r w:rsidRPr="00C46A24">
              <w:rPr>
                <w:rFonts w:ascii="Times New Roman" w:eastAsia="Arial" w:hAnsi="Times New Roman"/>
                <w:sz w:val="24"/>
                <w:szCs w:val="24"/>
                <w:lang w:val="ru-RU"/>
              </w:rPr>
              <w:t>имеется в    наличии</w:t>
            </w:r>
          </w:p>
        </w:tc>
      </w:tr>
      <w:tr w:rsidR="007B4F9C" w:rsidRPr="00C46A24" w:rsidTr="007B4F9C">
        <w:trPr>
          <w:gridAfter w:val="1"/>
          <w:wAfter w:w="7" w:type="dxa"/>
        </w:trPr>
        <w:tc>
          <w:tcPr>
            <w:tcW w:w="2405" w:type="dxa"/>
            <w:vMerge/>
            <w:tcBorders>
              <w:left w:val="single" w:sz="4" w:space="0" w:color="auto"/>
              <w:right w:val="single" w:sz="4" w:space="0" w:color="auto"/>
            </w:tcBorders>
            <w:vAlign w:val="center"/>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Pr>
          <w:p w:rsidR="007B4F9C" w:rsidRPr="00C46A24" w:rsidRDefault="007B4F9C" w:rsidP="007D5CB0">
            <w:pPr>
              <w:widowControl/>
              <w:spacing w:after="0" w:line="240" w:lineRule="auto"/>
              <w:jc w:val="both"/>
              <w:rPr>
                <w:rFonts w:ascii="Times New Roman" w:eastAsia="Times New Roman" w:hAnsi="Times New Roman"/>
                <w:sz w:val="24"/>
                <w:szCs w:val="24"/>
                <w:u w:val="single"/>
                <w:lang w:val="ru-RU" w:eastAsia="ru-RU"/>
              </w:rPr>
            </w:pPr>
            <w:r w:rsidRPr="00C46A24">
              <w:rPr>
                <w:rFonts w:ascii="Times New Roman" w:eastAsia="Times New Roman" w:hAnsi="Times New Roman"/>
                <w:sz w:val="24"/>
                <w:szCs w:val="24"/>
                <w:u w:val="single"/>
                <w:lang w:val="ru-RU" w:eastAsia="ru-RU"/>
              </w:rPr>
              <w:t xml:space="preserve"> Музыка</w:t>
            </w:r>
          </w:p>
        </w:tc>
        <w:tc>
          <w:tcPr>
            <w:tcW w:w="2844" w:type="dxa"/>
            <w:tcBorders>
              <w:top w:val="single" w:sz="4" w:space="0" w:color="auto"/>
              <w:left w:val="single" w:sz="4" w:space="0" w:color="auto"/>
              <w:bottom w:val="single" w:sz="4" w:space="0" w:color="auto"/>
              <w:right w:val="single" w:sz="4" w:space="0" w:color="auto"/>
            </w:tcBorders>
          </w:tcPr>
          <w:p w:rsidR="007B4F9C" w:rsidRPr="00C46A24" w:rsidRDefault="007B4F9C" w:rsidP="007D5CB0">
            <w:pPr>
              <w:widowControl/>
              <w:spacing w:after="0" w:line="240" w:lineRule="auto"/>
              <w:ind w:firstLine="27"/>
              <w:jc w:val="both"/>
              <w:rPr>
                <w:rFonts w:ascii="Times New Roman" w:eastAsia="Arial" w:hAnsi="Times New Roman"/>
                <w:sz w:val="24"/>
                <w:szCs w:val="24"/>
                <w:lang w:val="ru-RU"/>
              </w:rPr>
            </w:pPr>
            <w:r w:rsidRPr="00C46A24">
              <w:rPr>
                <w:rFonts w:ascii="Times New Roman" w:eastAsia="Arial" w:hAnsi="Times New Roman"/>
                <w:sz w:val="24"/>
                <w:szCs w:val="24"/>
                <w:lang w:val="ru-RU"/>
              </w:rPr>
              <w:t>имеется в    наличии</w:t>
            </w:r>
          </w:p>
        </w:tc>
      </w:tr>
      <w:tr w:rsidR="007B4F9C" w:rsidRPr="00C46A24" w:rsidTr="007B4F9C">
        <w:trPr>
          <w:gridAfter w:val="1"/>
          <w:wAfter w:w="7" w:type="dxa"/>
        </w:trPr>
        <w:tc>
          <w:tcPr>
            <w:tcW w:w="2405" w:type="dxa"/>
            <w:vMerge/>
            <w:tcBorders>
              <w:left w:val="single" w:sz="4" w:space="0" w:color="auto"/>
              <w:right w:val="single" w:sz="4" w:space="0" w:color="auto"/>
            </w:tcBorders>
            <w:vAlign w:val="center"/>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Pr>
          <w:p w:rsidR="007B4F9C" w:rsidRPr="00C46A24" w:rsidRDefault="007B4F9C" w:rsidP="007D5CB0">
            <w:pPr>
              <w:widowControl/>
              <w:tabs>
                <w:tab w:val="right" w:leader="dot" w:pos="6403"/>
                <w:tab w:val="right" w:leader="dot" w:pos="9356"/>
              </w:tabs>
              <w:spacing w:after="0" w:line="240" w:lineRule="auto"/>
              <w:ind w:left="33"/>
              <w:jc w:val="both"/>
              <w:rPr>
                <w:rFonts w:ascii="Times New Roman" w:eastAsia="Times New Roman" w:hAnsi="Times New Roman"/>
                <w:iCs/>
                <w:noProof/>
                <w:sz w:val="24"/>
                <w:szCs w:val="24"/>
                <w:u w:val="single"/>
                <w:lang w:val="ru-RU" w:eastAsia="ru-RU"/>
              </w:rPr>
            </w:pPr>
            <w:r w:rsidRPr="00C46A24">
              <w:rPr>
                <w:rFonts w:ascii="Times New Roman" w:eastAsia="Times New Roman" w:hAnsi="Times New Roman"/>
                <w:iCs/>
                <w:noProof/>
                <w:sz w:val="24"/>
                <w:szCs w:val="24"/>
                <w:u w:val="single"/>
                <w:lang w:val="ru-RU" w:eastAsia="ru-RU"/>
              </w:rPr>
              <w:t xml:space="preserve"> Технология</w:t>
            </w:r>
          </w:p>
        </w:tc>
        <w:tc>
          <w:tcPr>
            <w:tcW w:w="2844" w:type="dxa"/>
            <w:tcBorders>
              <w:top w:val="single" w:sz="4" w:space="0" w:color="auto"/>
              <w:left w:val="single" w:sz="4" w:space="0" w:color="auto"/>
              <w:bottom w:val="single" w:sz="4" w:space="0" w:color="auto"/>
              <w:right w:val="single" w:sz="4" w:space="0" w:color="auto"/>
            </w:tcBorders>
          </w:tcPr>
          <w:p w:rsidR="007B4F9C" w:rsidRPr="00C46A24" w:rsidRDefault="007B4F9C" w:rsidP="007D5CB0">
            <w:pPr>
              <w:widowControl/>
              <w:spacing w:after="0" w:line="240" w:lineRule="auto"/>
              <w:ind w:firstLine="27"/>
              <w:jc w:val="both"/>
              <w:rPr>
                <w:rFonts w:ascii="Times New Roman" w:eastAsia="Arial" w:hAnsi="Times New Roman"/>
                <w:sz w:val="24"/>
                <w:szCs w:val="24"/>
                <w:lang w:val="ru-RU"/>
              </w:rPr>
            </w:pPr>
            <w:r w:rsidRPr="00C46A24">
              <w:rPr>
                <w:rFonts w:ascii="Times New Roman" w:eastAsia="Arial" w:hAnsi="Times New Roman"/>
                <w:sz w:val="24"/>
                <w:szCs w:val="24"/>
                <w:lang w:val="ru-RU"/>
              </w:rPr>
              <w:t>имеется в    наличии</w:t>
            </w:r>
          </w:p>
        </w:tc>
      </w:tr>
      <w:tr w:rsidR="007B4F9C" w:rsidRPr="00C46A24" w:rsidTr="007B4F9C">
        <w:trPr>
          <w:gridAfter w:val="1"/>
          <w:wAfter w:w="7" w:type="dxa"/>
        </w:trPr>
        <w:tc>
          <w:tcPr>
            <w:tcW w:w="2405" w:type="dxa"/>
            <w:vMerge/>
            <w:tcBorders>
              <w:left w:val="single" w:sz="4" w:space="0" w:color="auto"/>
              <w:right w:val="single" w:sz="4" w:space="0" w:color="auto"/>
            </w:tcBorders>
            <w:vAlign w:val="center"/>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Pr>
          <w:p w:rsidR="007B4F9C" w:rsidRPr="00C46A24" w:rsidRDefault="007B4F9C" w:rsidP="007D5CB0">
            <w:pPr>
              <w:widowControl/>
              <w:spacing w:after="0" w:line="240" w:lineRule="auto"/>
              <w:jc w:val="both"/>
              <w:rPr>
                <w:rFonts w:ascii="Times New Roman" w:eastAsia="Times New Roman" w:hAnsi="Times New Roman"/>
                <w:sz w:val="24"/>
                <w:szCs w:val="24"/>
                <w:u w:val="single"/>
                <w:lang w:val="ru-RU" w:eastAsia="ru-RU"/>
              </w:rPr>
            </w:pPr>
            <w:r w:rsidRPr="00C46A24">
              <w:rPr>
                <w:rFonts w:ascii="Times New Roman" w:eastAsia="Times New Roman" w:hAnsi="Times New Roman"/>
                <w:sz w:val="24"/>
                <w:szCs w:val="24"/>
                <w:u w:val="single"/>
                <w:lang w:val="ru-RU" w:eastAsia="ru-RU"/>
              </w:rPr>
              <w:t xml:space="preserve"> Физическая культура</w:t>
            </w:r>
          </w:p>
        </w:tc>
        <w:tc>
          <w:tcPr>
            <w:tcW w:w="2844" w:type="dxa"/>
            <w:tcBorders>
              <w:top w:val="single" w:sz="4" w:space="0" w:color="auto"/>
              <w:left w:val="single" w:sz="4" w:space="0" w:color="auto"/>
              <w:bottom w:val="single" w:sz="4" w:space="0" w:color="auto"/>
              <w:right w:val="single" w:sz="4" w:space="0" w:color="auto"/>
            </w:tcBorders>
          </w:tcPr>
          <w:p w:rsidR="007B4F9C" w:rsidRPr="00C46A24" w:rsidRDefault="007B4F9C" w:rsidP="007D5CB0">
            <w:pPr>
              <w:widowControl/>
              <w:spacing w:after="0" w:line="240" w:lineRule="auto"/>
              <w:ind w:firstLine="27"/>
              <w:jc w:val="both"/>
              <w:rPr>
                <w:rFonts w:ascii="Times New Roman" w:eastAsia="Arial" w:hAnsi="Times New Roman"/>
                <w:sz w:val="24"/>
                <w:szCs w:val="24"/>
                <w:lang w:val="ru-RU"/>
              </w:rPr>
            </w:pPr>
            <w:r w:rsidRPr="00C46A24">
              <w:rPr>
                <w:rFonts w:ascii="Times New Roman" w:eastAsia="Arial" w:hAnsi="Times New Roman"/>
                <w:sz w:val="24"/>
                <w:szCs w:val="24"/>
                <w:lang w:val="ru-RU"/>
              </w:rPr>
              <w:t>имеется в    наличии</w:t>
            </w:r>
          </w:p>
        </w:tc>
      </w:tr>
      <w:tr w:rsidR="007B4F9C" w:rsidRPr="00C46A24" w:rsidTr="007B4F9C">
        <w:trPr>
          <w:gridAfter w:val="1"/>
          <w:wAfter w:w="7" w:type="dxa"/>
        </w:trPr>
        <w:tc>
          <w:tcPr>
            <w:tcW w:w="2405" w:type="dxa"/>
            <w:vMerge/>
            <w:tcBorders>
              <w:left w:val="single" w:sz="4" w:space="0" w:color="auto"/>
              <w:right w:val="single" w:sz="4" w:space="0" w:color="auto"/>
            </w:tcBorders>
            <w:vAlign w:val="center"/>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Pr>
          <w:p w:rsidR="007B4F9C" w:rsidRPr="00C46A24" w:rsidRDefault="007B4F9C" w:rsidP="007D5CB0">
            <w:pPr>
              <w:widowControl/>
              <w:tabs>
                <w:tab w:val="right" w:leader="dot" w:pos="6403"/>
                <w:tab w:val="right" w:leader="dot" w:pos="9356"/>
              </w:tabs>
              <w:spacing w:after="0" w:line="240" w:lineRule="auto"/>
              <w:jc w:val="both"/>
              <w:rPr>
                <w:rFonts w:ascii="Times New Roman" w:eastAsia="Times New Roman" w:hAnsi="Times New Roman"/>
                <w:iCs/>
                <w:noProof/>
                <w:sz w:val="24"/>
                <w:szCs w:val="24"/>
                <w:u w:val="single"/>
                <w:lang w:val="ru-RU" w:eastAsia="ru-RU"/>
              </w:rPr>
            </w:pPr>
            <w:r w:rsidRPr="00C46A24">
              <w:rPr>
                <w:rFonts w:ascii="Times New Roman" w:eastAsia="Times New Roman" w:hAnsi="Times New Roman"/>
                <w:iCs/>
                <w:noProof/>
                <w:sz w:val="24"/>
                <w:szCs w:val="24"/>
                <w:u w:val="single"/>
                <w:lang w:val="ru-RU" w:eastAsia="ru-RU"/>
              </w:rPr>
              <w:t xml:space="preserve"> Основы безопасности жизнедеятельности (8-9 кл.) </w:t>
            </w:r>
          </w:p>
        </w:tc>
        <w:tc>
          <w:tcPr>
            <w:tcW w:w="2844" w:type="dxa"/>
            <w:tcBorders>
              <w:top w:val="single" w:sz="4" w:space="0" w:color="auto"/>
              <w:left w:val="single" w:sz="4" w:space="0" w:color="auto"/>
              <w:bottom w:val="single" w:sz="4" w:space="0" w:color="auto"/>
              <w:right w:val="single" w:sz="4" w:space="0" w:color="auto"/>
            </w:tcBorders>
          </w:tcPr>
          <w:p w:rsidR="007B4F9C" w:rsidRPr="00C46A24" w:rsidRDefault="007B4F9C" w:rsidP="007D5CB0">
            <w:pPr>
              <w:widowControl/>
              <w:spacing w:after="0" w:line="240" w:lineRule="auto"/>
              <w:ind w:firstLine="27"/>
              <w:jc w:val="both"/>
              <w:rPr>
                <w:rFonts w:ascii="Times New Roman" w:eastAsia="Arial" w:hAnsi="Times New Roman"/>
                <w:sz w:val="24"/>
                <w:szCs w:val="24"/>
                <w:lang w:val="ru-RU"/>
              </w:rPr>
            </w:pPr>
            <w:r w:rsidRPr="00C46A24">
              <w:rPr>
                <w:rFonts w:ascii="Times New Roman" w:eastAsia="Arial" w:hAnsi="Times New Roman"/>
                <w:sz w:val="24"/>
                <w:szCs w:val="24"/>
                <w:lang w:val="ru-RU"/>
              </w:rPr>
              <w:t>имеется в    наличии</w:t>
            </w:r>
          </w:p>
        </w:tc>
      </w:tr>
      <w:tr w:rsidR="007B4F9C" w:rsidRPr="00C46A24" w:rsidTr="007B4F9C">
        <w:trPr>
          <w:gridAfter w:val="1"/>
          <w:wAfter w:w="7" w:type="dxa"/>
        </w:trPr>
        <w:tc>
          <w:tcPr>
            <w:tcW w:w="2405" w:type="dxa"/>
            <w:vMerge/>
            <w:tcBorders>
              <w:left w:val="single" w:sz="4" w:space="0" w:color="auto"/>
              <w:right w:val="single" w:sz="4" w:space="0" w:color="auto"/>
            </w:tcBorders>
            <w:vAlign w:val="center"/>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Pr>
          <w:p w:rsidR="007B4F9C" w:rsidRPr="00C46A24" w:rsidRDefault="007B4F9C" w:rsidP="007D5CB0">
            <w:pPr>
              <w:widowControl/>
              <w:spacing w:after="0" w:line="240" w:lineRule="auto"/>
              <w:jc w:val="both"/>
              <w:rPr>
                <w:rFonts w:ascii="Times New Roman" w:eastAsia="Times New Roman" w:hAnsi="Times New Roman"/>
                <w:sz w:val="24"/>
                <w:szCs w:val="24"/>
                <w:u w:val="single"/>
                <w:lang w:val="ru-RU" w:eastAsia="ru-RU"/>
              </w:rPr>
            </w:pPr>
            <w:r w:rsidRPr="00C46A24">
              <w:rPr>
                <w:rFonts w:ascii="Times New Roman" w:eastAsia="Times New Roman" w:hAnsi="Times New Roman"/>
                <w:sz w:val="24"/>
                <w:szCs w:val="24"/>
                <w:u w:val="single"/>
                <w:lang w:val="ru-RU" w:eastAsia="ru-RU"/>
              </w:rPr>
              <w:t>Черчение</w:t>
            </w:r>
          </w:p>
        </w:tc>
        <w:tc>
          <w:tcPr>
            <w:tcW w:w="2844" w:type="dxa"/>
            <w:tcBorders>
              <w:top w:val="single" w:sz="4" w:space="0" w:color="auto"/>
              <w:left w:val="single" w:sz="4" w:space="0" w:color="auto"/>
              <w:bottom w:val="single" w:sz="4" w:space="0" w:color="auto"/>
              <w:right w:val="single" w:sz="4" w:space="0" w:color="auto"/>
            </w:tcBorders>
          </w:tcPr>
          <w:p w:rsidR="007B4F9C" w:rsidRPr="00C46A24" w:rsidRDefault="007B4F9C" w:rsidP="007D5CB0">
            <w:pPr>
              <w:widowControl/>
              <w:spacing w:after="0" w:line="240" w:lineRule="auto"/>
              <w:ind w:firstLine="27"/>
              <w:jc w:val="both"/>
              <w:rPr>
                <w:rFonts w:ascii="Times New Roman" w:eastAsia="Arial" w:hAnsi="Times New Roman"/>
                <w:sz w:val="24"/>
                <w:szCs w:val="24"/>
                <w:lang w:val="ru-RU"/>
              </w:rPr>
            </w:pPr>
            <w:r w:rsidRPr="00C46A24">
              <w:rPr>
                <w:rFonts w:ascii="Times New Roman" w:eastAsia="Arial" w:hAnsi="Times New Roman"/>
                <w:sz w:val="24"/>
                <w:szCs w:val="24"/>
                <w:lang w:val="ru-RU"/>
              </w:rPr>
              <w:t>имеется в    наличии</w:t>
            </w:r>
          </w:p>
        </w:tc>
      </w:tr>
      <w:tr w:rsidR="007B4F9C" w:rsidRPr="00C46A24" w:rsidTr="007B4F9C">
        <w:trPr>
          <w:gridAfter w:val="1"/>
          <w:wAfter w:w="7" w:type="dxa"/>
        </w:trPr>
        <w:tc>
          <w:tcPr>
            <w:tcW w:w="2405" w:type="dxa"/>
            <w:vMerge/>
            <w:tcBorders>
              <w:left w:val="single" w:sz="4" w:space="0" w:color="auto"/>
              <w:right w:val="single" w:sz="4" w:space="0" w:color="auto"/>
            </w:tcBorders>
            <w:vAlign w:val="center"/>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7664" w:type="dxa"/>
            <w:gridSpan w:val="2"/>
            <w:tcBorders>
              <w:right w:val="single" w:sz="4" w:space="0" w:color="auto"/>
            </w:tcBorders>
          </w:tcPr>
          <w:p w:rsidR="007B4F9C" w:rsidRPr="00C46A24" w:rsidRDefault="007B4F9C" w:rsidP="007D5CB0">
            <w:pPr>
              <w:widowControl/>
              <w:spacing w:after="0" w:line="240" w:lineRule="auto"/>
              <w:ind w:firstLine="27"/>
              <w:jc w:val="both"/>
              <w:rPr>
                <w:rFonts w:ascii="Times New Roman" w:eastAsia="Arial" w:hAnsi="Times New Roman"/>
                <w:sz w:val="24"/>
                <w:szCs w:val="24"/>
                <w:lang w:val="ru-RU"/>
              </w:rPr>
            </w:pPr>
          </w:p>
        </w:tc>
      </w:tr>
      <w:tr w:rsidR="007B4F9C" w:rsidRPr="00603C87" w:rsidTr="007B4F9C">
        <w:tc>
          <w:tcPr>
            <w:tcW w:w="2405" w:type="dxa"/>
            <w:vMerge/>
            <w:tcBorders>
              <w:left w:val="single" w:sz="4" w:space="0" w:color="auto"/>
              <w:right w:val="single" w:sz="4" w:space="0" w:color="auto"/>
            </w:tcBorders>
            <w:vAlign w:val="center"/>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7671" w:type="dxa"/>
            <w:gridSpan w:val="3"/>
            <w:tcBorders>
              <w:top w:val="single" w:sz="4" w:space="0" w:color="auto"/>
              <w:left w:val="single" w:sz="4" w:space="0" w:color="auto"/>
              <w:bottom w:val="single" w:sz="4" w:space="0" w:color="auto"/>
              <w:right w:val="single" w:sz="4" w:space="0" w:color="auto"/>
            </w:tcBorders>
            <w:hideMark/>
          </w:tcPr>
          <w:p w:rsidR="007B4F9C" w:rsidRPr="00C46A24" w:rsidRDefault="007B4F9C" w:rsidP="007D5CB0">
            <w:pPr>
              <w:widowControl/>
              <w:spacing w:after="0" w:line="240" w:lineRule="auto"/>
              <w:jc w:val="both"/>
              <w:rPr>
                <w:rFonts w:ascii="Times New Roman" w:eastAsia="Arial" w:hAnsi="Times New Roman"/>
                <w:sz w:val="24"/>
                <w:szCs w:val="24"/>
                <w:u w:val="single"/>
                <w:lang w:val="ru-RU" w:eastAsia="ru-RU"/>
              </w:rPr>
            </w:pPr>
            <w:r w:rsidRPr="00C46A24">
              <w:rPr>
                <w:rFonts w:ascii="Times New Roman" w:eastAsia="Arial" w:hAnsi="Times New Roman"/>
                <w:b/>
                <w:sz w:val="24"/>
                <w:szCs w:val="24"/>
                <w:u w:val="single"/>
                <w:lang w:val="ru-RU" w:eastAsia="ru-RU"/>
              </w:rPr>
              <w:t>1.2.4. ТСО, компьютерные, информационно - коммуникационные средства:</w:t>
            </w:r>
          </w:p>
        </w:tc>
      </w:tr>
      <w:tr w:rsidR="007B4F9C" w:rsidRPr="00C46A24" w:rsidTr="007B4F9C">
        <w:trPr>
          <w:gridAfter w:val="1"/>
          <w:wAfter w:w="7" w:type="dxa"/>
        </w:trPr>
        <w:tc>
          <w:tcPr>
            <w:tcW w:w="2405" w:type="dxa"/>
            <w:vMerge/>
            <w:tcBorders>
              <w:left w:val="single" w:sz="4" w:space="0" w:color="auto"/>
              <w:right w:val="single" w:sz="4" w:space="0" w:color="auto"/>
            </w:tcBorders>
            <w:vAlign w:val="center"/>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Pr>
          <w:p w:rsidR="007B4F9C" w:rsidRPr="00C46A24" w:rsidRDefault="007B4F9C" w:rsidP="007D5CB0">
            <w:pPr>
              <w:widowControl/>
              <w:tabs>
                <w:tab w:val="right" w:leader="dot" w:pos="6403"/>
                <w:tab w:val="right" w:leader="dot" w:pos="9356"/>
              </w:tabs>
              <w:spacing w:after="0" w:line="240" w:lineRule="auto"/>
              <w:jc w:val="both"/>
              <w:rPr>
                <w:rFonts w:ascii="Times New Roman" w:eastAsia="Times New Roman" w:hAnsi="Times New Roman"/>
                <w:iCs/>
                <w:noProof/>
                <w:sz w:val="24"/>
                <w:szCs w:val="24"/>
                <w:u w:val="single"/>
                <w:lang w:val="ru-RU" w:eastAsia="ru-RU"/>
              </w:rPr>
            </w:pPr>
            <w:r w:rsidRPr="00C46A24">
              <w:rPr>
                <w:rFonts w:ascii="Times New Roman" w:eastAsia="Times New Roman" w:hAnsi="Times New Roman"/>
                <w:iCs/>
                <w:noProof/>
                <w:sz w:val="24"/>
                <w:szCs w:val="24"/>
                <w:u w:val="single"/>
                <w:lang w:val="ru-RU" w:eastAsia="ru-RU"/>
              </w:rPr>
              <w:t xml:space="preserve"> Русский язык </w:t>
            </w:r>
          </w:p>
        </w:tc>
        <w:tc>
          <w:tcPr>
            <w:tcW w:w="2844" w:type="dxa"/>
            <w:tcBorders>
              <w:top w:val="single" w:sz="4" w:space="0" w:color="auto"/>
              <w:left w:val="single" w:sz="4" w:space="0" w:color="auto"/>
              <w:bottom w:val="single" w:sz="4" w:space="0" w:color="auto"/>
              <w:right w:val="single" w:sz="4" w:space="0" w:color="auto"/>
            </w:tcBorders>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r w:rsidRPr="00C46A24">
              <w:rPr>
                <w:rFonts w:ascii="Times New Roman" w:eastAsia="Arial" w:hAnsi="Times New Roman"/>
                <w:sz w:val="24"/>
                <w:szCs w:val="24"/>
                <w:lang w:val="ru-RU" w:eastAsia="ru-RU"/>
              </w:rPr>
              <w:t>имеется в    наличии</w:t>
            </w:r>
          </w:p>
        </w:tc>
      </w:tr>
      <w:tr w:rsidR="007B4F9C" w:rsidRPr="00C46A24" w:rsidTr="007B4F9C">
        <w:trPr>
          <w:gridAfter w:val="1"/>
          <w:wAfter w:w="7" w:type="dxa"/>
        </w:trPr>
        <w:tc>
          <w:tcPr>
            <w:tcW w:w="2405" w:type="dxa"/>
            <w:vMerge/>
            <w:tcBorders>
              <w:left w:val="single" w:sz="4" w:space="0" w:color="auto"/>
              <w:right w:val="single" w:sz="4" w:space="0" w:color="auto"/>
            </w:tcBorders>
            <w:vAlign w:val="center"/>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Pr>
          <w:p w:rsidR="007B4F9C" w:rsidRPr="00C46A24" w:rsidRDefault="007B4F9C" w:rsidP="007D5CB0">
            <w:pPr>
              <w:widowControl/>
              <w:tabs>
                <w:tab w:val="right" w:leader="dot" w:pos="6403"/>
                <w:tab w:val="right" w:leader="dot" w:pos="9356"/>
              </w:tabs>
              <w:spacing w:after="0" w:line="240" w:lineRule="auto"/>
              <w:jc w:val="both"/>
              <w:rPr>
                <w:rFonts w:ascii="Times New Roman" w:eastAsia="Times New Roman" w:hAnsi="Times New Roman"/>
                <w:iCs/>
                <w:noProof/>
                <w:sz w:val="24"/>
                <w:szCs w:val="24"/>
                <w:u w:val="single"/>
                <w:lang w:val="ru-RU" w:eastAsia="ru-RU"/>
              </w:rPr>
            </w:pPr>
            <w:r w:rsidRPr="00C46A24">
              <w:rPr>
                <w:rFonts w:ascii="Times New Roman" w:eastAsia="Times New Roman" w:hAnsi="Times New Roman"/>
                <w:iCs/>
                <w:noProof/>
                <w:sz w:val="24"/>
                <w:szCs w:val="24"/>
                <w:u w:val="single"/>
                <w:lang w:val="ru-RU" w:eastAsia="ru-RU"/>
              </w:rPr>
              <w:t xml:space="preserve"> Литература </w:t>
            </w:r>
          </w:p>
        </w:tc>
        <w:tc>
          <w:tcPr>
            <w:tcW w:w="2844" w:type="dxa"/>
            <w:tcBorders>
              <w:top w:val="single" w:sz="4" w:space="0" w:color="auto"/>
              <w:left w:val="single" w:sz="4" w:space="0" w:color="auto"/>
              <w:bottom w:val="single" w:sz="4" w:space="0" w:color="auto"/>
              <w:right w:val="single" w:sz="4" w:space="0" w:color="auto"/>
            </w:tcBorders>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r w:rsidRPr="00C46A24">
              <w:rPr>
                <w:rFonts w:ascii="Times New Roman" w:eastAsia="Arial" w:hAnsi="Times New Roman"/>
                <w:sz w:val="24"/>
                <w:szCs w:val="24"/>
                <w:lang w:val="ru-RU" w:eastAsia="ru-RU"/>
              </w:rPr>
              <w:t>имеется в    наличии</w:t>
            </w:r>
          </w:p>
        </w:tc>
      </w:tr>
      <w:tr w:rsidR="007B4F9C" w:rsidRPr="00C46A24" w:rsidTr="007B4F9C">
        <w:trPr>
          <w:gridAfter w:val="1"/>
          <w:wAfter w:w="7" w:type="dxa"/>
        </w:trPr>
        <w:tc>
          <w:tcPr>
            <w:tcW w:w="2405" w:type="dxa"/>
            <w:vMerge/>
            <w:tcBorders>
              <w:left w:val="single" w:sz="4" w:space="0" w:color="auto"/>
              <w:right w:val="single" w:sz="4" w:space="0" w:color="auto"/>
            </w:tcBorders>
            <w:vAlign w:val="center"/>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Pr>
          <w:p w:rsidR="007B4F9C" w:rsidRPr="00C46A24" w:rsidRDefault="007B4F9C" w:rsidP="007D5CB0">
            <w:pPr>
              <w:widowControl/>
              <w:tabs>
                <w:tab w:val="right" w:leader="dot" w:pos="6403"/>
                <w:tab w:val="right" w:leader="dot" w:pos="9356"/>
              </w:tabs>
              <w:spacing w:after="0" w:line="240" w:lineRule="auto"/>
              <w:jc w:val="both"/>
              <w:rPr>
                <w:rFonts w:ascii="Times New Roman" w:eastAsia="Times New Roman" w:hAnsi="Times New Roman"/>
                <w:iCs/>
                <w:noProof/>
                <w:sz w:val="24"/>
                <w:szCs w:val="24"/>
                <w:u w:val="single"/>
                <w:lang w:val="ru-RU" w:eastAsia="ru-RU"/>
              </w:rPr>
            </w:pPr>
            <w:r w:rsidRPr="00C46A24">
              <w:rPr>
                <w:rFonts w:ascii="Times New Roman" w:eastAsia="Times New Roman" w:hAnsi="Times New Roman"/>
                <w:iCs/>
                <w:noProof/>
                <w:sz w:val="24"/>
                <w:szCs w:val="24"/>
                <w:u w:val="single"/>
                <w:lang w:val="ru-RU" w:eastAsia="ru-RU"/>
              </w:rPr>
              <w:t xml:space="preserve"> Английский язык</w:t>
            </w:r>
          </w:p>
        </w:tc>
        <w:tc>
          <w:tcPr>
            <w:tcW w:w="2844" w:type="dxa"/>
            <w:tcBorders>
              <w:top w:val="single" w:sz="4" w:space="0" w:color="auto"/>
              <w:left w:val="single" w:sz="4" w:space="0" w:color="auto"/>
              <w:bottom w:val="single" w:sz="4" w:space="0" w:color="auto"/>
              <w:right w:val="single" w:sz="4" w:space="0" w:color="auto"/>
            </w:tcBorders>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r w:rsidRPr="00C46A24">
              <w:rPr>
                <w:rFonts w:ascii="Times New Roman" w:eastAsia="Arial" w:hAnsi="Times New Roman"/>
                <w:sz w:val="24"/>
                <w:szCs w:val="24"/>
                <w:lang w:val="ru-RU" w:eastAsia="ru-RU"/>
              </w:rPr>
              <w:t>имеется в    наличии</w:t>
            </w:r>
          </w:p>
        </w:tc>
      </w:tr>
      <w:tr w:rsidR="007B4F9C" w:rsidRPr="00C46A24" w:rsidTr="007B4F9C">
        <w:trPr>
          <w:gridAfter w:val="1"/>
          <w:wAfter w:w="7" w:type="dxa"/>
        </w:trPr>
        <w:tc>
          <w:tcPr>
            <w:tcW w:w="2405" w:type="dxa"/>
            <w:vMerge/>
            <w:tcBorders>
              <w:left w:val="single" w:sz="4" w:space="0" w:color="auto"/>
              <w:right w:val="single" w:sz="4" w:space="0" w:color="auto"/>
            </w:tcBorders>
            <w:vAlign w:val="center"/>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Pr>
          <w:p w:rsidR="007B4F9C" w:rsidRPr="00C46A24" w:rsidRDefault="007B4F9C" w:rsidP="007D5CB0">
            <w:pPr>
              <w:widowControl/>
              <w:spacing w:after="0" w:line="240" w:lineRule="auto"/>
              <w:jc w:val="both"/>
              <w:rPr>
                <w:rFonts w:ascii="Times New Roman" w:eastAsia="Times New Roman" w:hAnsi="Times New Roman"/>
                <w:sz w:val="24"/>
                <w:szCs w:val="24"/>
                <w:u w:val="single"/>
                <w:lang w:val="ru-RU" w:eastAsia="ru-RU"/>
              </w:rPr>
            </w:pPr>
            <w:r w:rsidRPr="00C46A24">
              <w:rPr>
                <w:rFonts w:ascii="Times New Roman" w:eastAsia="Times New Roman" w:hAnsi="Times New Roman"/>
                <w:sz w:val="24"/>
                <w:szCs w:val="24"/>
                <w:u w:val="single"/>
                <w:lang w:val="ru-RU" w:eastAsia="ru-RU"/>
              </w:rPr>
              <w:t>Немецкий язык (второй иностранный язык)</w:t>
            </w:r>
          </w:p>
        </w:tc>
        <w:tc>
          <w:tcPr>
            <w:tcW w:w="2844" w:type="dxa"/>
            <w:tcBorders>
              <w:top w:val="single" w:sz="4" w:space="0" w:color="auto"/>
              <w:left w:val="single" w:sz="4" w:space="0" w:color="auto"/>
              <w:bottom w:val="single" w:sz="4" w:space="0" w:color="auto"/>
              <w:right w:val="single" w:sz="4" w:space="0" w:color="auto"/>
            </w:tcBorders>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r w:rsidRPr="00C46A24">
              <w:rPr>
                <w:rFonts w:ascii="Times New Roman" w:eastAsia="Arial" w:hAnsi="Times New Roman"/>
                <w:sz w:val="24"/>
                <w:szCs w:val="24"/>
                <w:lang w:val="ru-RU" w:eastAsia="ru-RU"/>
              </w:rPr>
              <w:t>имеется в    наличии</w:t>
            </w:r>
          </w:p>
        </w:tc>
      </w:tr>
      <w:tr w:rsidR="007B4F9C" w:rsidRPr="00C46A24" w:rsidTr="007B4F9C">
        <w:trPr>
          <w:gridAfter w:val="1"/>
          <w:wAfter w:w="7" w:type="dxa"/>
        </w:trPr>
        <w:tc>
          <w:tcPr>
            <w:tcW w:w="2405" w:type="dxa"/>
            <w:vMerge/>
            <w:tcBorders>
              <w:left w:val="single" w:sz="4" w:space="0" w:color="auto"/>
              <w:right w:val="single" w:sz="4" w:space="0" w:color="auto"/>
            </w:tcBorders>
            <w:vAlign w:val="center"/>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Pr>
          <w:p w:rsidR="007B4F9C" w:rsidRPr="00C46A24" w:rsidRDefault="007B4F9C" w:rsidP="007D5CB0">
            <w:pPr>
              <w:widowControl/>
              <w:tabs>
                <w:tab w:val="right" w:leader="dot" w:pos="6403"/>
                <w:tab w:val="right" w:leader="dot" w:pos="9356"/>
              </w:tabs>
              <w:spacing w:after="0" w:line="240" w:lineRule="auto"/>
              <w:jc w:val="both"/>
              <w:rPr>
                <w:rFonts w:ascii="Times New Roman" w:eastAsia="Times New Roman" w:hAnsi="Times New Roman"/>
                <w:iCs/>
                <w:noProof/>
                <w:sz w:val="24"/>
                <w:szCs w:val="24"/>
                <w:u w:val="single"/>
                <w:lang w:val="ru-RU" w:eastAsia="ru-RU"/>
              </w:rPr>
            </w:pPr>
            <w:r w:rsidRPr="00C46A24">
              <w:rPr>
                <w:rFonts w:ascii="Times New Roman" w:eastAsia="Times New Roman" w:hAnsi="Times New Roman"/>
                <w:iCs/>
                <w:noProof/>
                <w:sz w:val="24"/>
                <w:szCs w:val="24"/>
                <w:u w:val="single"/>
                <w:lang w:val="ru-RU" w:eastAsia="ru-RU"/>
              </w:rPr>
              <w:t xml:space="preserve"> История</w:t>
            </w:r>
          </w:p>
        </w:tc>
        <w:tc>
          <w:tcPr>
            <w:tcW w:w="2844" w:type="dxa"/>
            <w:tcBorders>
              <w:top w:val="single" w:sz="4" w:space="0" w:color="auto"/>
              <w:left w:val="single" w:sz="4" w:space="0" w:color="auto"/>
              <w:bottom w:val="single" w:sz="4" w:space="0" w:color="auto"/>
              <w:right w:val="single" w:sz="4" w:space="0" w:color="auto"/>
            </w:tcBorders>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r w:rsidRPr="00C46A24">
              <w:rPr>
                <w:rFonts w:ascii="Times New Roman" w:eastAsia="Arial" w:hAnsi="Times New Roman"/>
                <w:sz w:val="24"/>
                <w:szCs w:val="24"/>
                <w:lang w:val="ru-RU" w:eastAsia="ru-RU"/>
              </w:rPr>
              <w:t>имеется в    наличии</w:t>
            </w:r>
          </w:p>
        </w:tc>
      </w:tr>
      <w:tr w:rsidR="007B4F9C" w:rsidRPr="00C46A24" w:rsidTr="007B4F9C">
        <w:trPr>
          <w:gridAfter w:val="1"/>
          <w:wAfter w:w="7" w:type="dxa"/>
        </w:trPr>
        <w:tc>
          <w:tcPr>
            <w:tcW w:w="2405" w:type="dxa"/>
            <w:vMerge/>
            <w:tcBorders>
              <w:left w:val="single" w:sz="4" w:space="0" w:color="auto"/>
              <w:right w:val="single" w:sz="4" w:space="0" w:color="auto"/>
            </w:tcBorders>
            <w:vAlign w:val="center"/>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Pr>
          <w:p w:rsidR="007B4F9C" w:rsidRPr="00C46A24" w:rsidRDefault="007B4F9C" w:rsidP="007D5CB0">
            <w:pPr>
              <w:widowControl/>
              <w:tabs>
                <w:tab w:val="right" w:leader="dot" w:pos="6403"/>
                <w:tab w:val="right" w:leader="dot" w:pos="9356"/>
              </w:tabs>
              <w:spacing w:after="0" w:line="240" w:lineRule="auto"/>
              <w:jc w:val="both"/>
              <w:rPr>
                <w:rFonts w:ascii="Times New Roman" w:eastAsia="Times New Roman" w:hAnsi="Times New Roman"/>
                <w:iCs/>
                <w:noProof/>
                <w:sz w:val="24"/>
                <w:szCs w:val="24"/>
                <w:u w:val="single"/>
                <w:lang w:val="ru-RU" w:eastAsia="ru-RU"/>
              </w:rPr>
            </w:pPr>
            <w:r w:rsidRPr="00C46A24">
              <w:rPr>
                <w:rFonts w:ascii="Times New Roman" w:eastAsia="Times New Roman" w:hAnsi="Times New Roman"/>
                <w:iCs/>
                <w:noProof/>
                <w:sz w:val="24"/>
                <w:szCs w:val="24"/>
                <w:u w:val="single"/>
                <w:lang w:val="ru-RU" w:eastAsia="ru-RU"/>
              </w:rPr>
              <w:t xml:space="preserve"> Обществознание</w:t>
            </w:r>
          </w:p>
        </w:tc>
        <w:tc>
          <w:tcPr>
            <w:tcW w:w="2844" w:type="dxa"/>
            <w:tcBorders>
              <w:top w:val="single" w:sz="4" w:space="0" w:color="auto"/>
              <w:left w:val="single" w:sz="4" w:space="0" w:color="auto"/>
              <w:bottom w:val="single" w:sz="4" w:space="0" w:color="auto"/>
              <w:right w:val="single" w:sz="4" w:space="0" w:color="auto"/>
            </w:tcBorders>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r w:rsidRPr="00C46A24">
              <w:rPr>
                <w:rFonts w:ascii="Times New Roman" w:eastAsia="Arial" w:hAnsi="Times New Roman"/>
                <w:sz w:val="24"/>
                <w:szCs w:val="24"/>
                <w:lang w:val="ru-RU" w:eastAsia="ru-RU"/>
              </w:rPr>
              <w:t>имеется в    наличии</w:t>
            </w:r>
          </w:p>
        </w:tc>
      </w:tr>
      <w:tr w:rsidR="007B4F9C" w:rsidRPr="00C46A24" w:rsidTr="007B4F9C">
        <w:trPr>
          <w:gridAfter w:val="1"/>
          <w:wAfter w:w="7" w:type="dxa"/>
        </w:trPr>
        <w:tc>
          <w:tcPr>
            <w:tcW w:w="2405" w:type="dxa"/>
            <w:vMerge/>
            <w:tcBorders>
              <w:left w:val="single" w:sz="4" w:space="0" w:color="auto"/>
              <w:right w:val="single" w:sz="4" w:space="0" w:color="auto"/>
            </w:tcBorders>
            <w:vAlign w:val="center"/>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Pr>
          <w:p w:rsidR="007B4F9C" w:rsidRPr="00C46A24" w:rsidRDefault="007B4F9C" w:rsidP="007D5CB0">
            <w:pPr>
              <w:widowControl/>
              <w:tabs>
                <w:tab w:val="right" w:leader="dot" w:pos="6403"/>
                <w:tab w:val="right" w:leader="dot" w:pos="9356"/>
              </w:tabs>
              <w:spacing w:after="0" w:line="240" w:lineRule="auto"/>
              <w:jc w:val="both"/>
              <w:rPr>
                <w:rFonts w:ascii="Times New Roman" w:eastAsia="Times New Roman" w:hAnsi="Times New Roman"/>
                <w:iCs/>
                <w:noProof/>
                <w:sz w:val="24"/>
                <w:szCs w:val="24"/>
                <w:u w:val="single"/>
                <w:lang w:val="ru-RU" w:eastAsia="ru-RU"/>
              </w:rPr>
            </w:pPr>
            <w:r w:rsidRPr="00C46A24">
              <w:rPr>
                <w:rFonts w:ascii="Times New Roman" w:eastAsia="Times New Roman" w:hAnsi="Times New Roman"/>
                <w:iCs/>
                <w:noProof/>
                <w:sz w:val="24"/>
                <w:szCs w:val="24"/>
                <w:u w:val="single"/>
                <w:lang w:val="ru-RU" w:eastAsia="ru-RU"/>
              </w:rPr>
              <w:t xml:space="preserve"> География</w:t>
            </w:r>
          </w:p>
        </w:tc>
        <w:tc>
          <w:tcPr>
            <w:tcW w:w="2844" w:type="dxa"/>
            <w:tcBorders>
              <w:top w:val="single" w:sz="4" w:space="0" w:color="auto"/>
              <w:left w:val="single" w:sz="4" w:space="0" w:color="auto"/>
              <w:bottom w:val="single" w:sz="4" w:space="0" w:color="auto"/>
              <w:right w:val="single" w:sz="4" w:space="0" w:color="auto"/>
            </w:tcBorders>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r w:rsidRPr="00C46A24">
              <w:rPr>
                <w:rFonts w:ascii="Times New Roman" w:eastAsia="Arial" w:hAnsi="Times New Roman"/>
                <w:sz w:val="24"/>
                <w:szCs w:val="24"/>
                <w:lang w:val="ru-RU" w:eastAsia="ru-RU"/>
              </w:rPr>
              <w:t>имеется в    наличии</w:t>
            </w:r>
          </w:p>
        </w:tc>
      </w:tr>
      <w:tr w:rsidR="007B4F9C" w:rsidRPr="00C46A24" w:rsidTr="007B4F9C">
        <w:trPr>
          <w:gridAfter w:val="1"/>
          <w:wAfter w:w="7" w:type="dxa"/>
        </w:trPr>
        <w:tc>
          <w:tcPr>
            <w:tcW w:w="2405" w:type="dxa"/>
            <w:vMerge/>
            <w:tcBorders>
              <w:left w:val="single" w:sz="4" w:space="0" w:color="auto"/>
              <w:right w:val="single" w:sz="4" w:space="0" w:color="auto"/>
            </w:tcBorders>
            <w:vAlign w:val="center"/>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Pr>
          <w:p w:rsidR="007B4F9C" w:rsidRPr="00C46A24" w:rsidRDefault="007B4F9C" w:rsidP="007D5CB0">
            <w:pPr>
              <w:widowControl/>
              <w:spacing w:after="0" w:line="240" w:lineRule="auto"/>
              <w:jc w:val="both"/>
              <w:rPr>
                <w:rFonts w:ascii="Times New Roman" w:eastAsia="Times New Roman" w:hAnsi="Times New Roman"/>
                <w:sz w:val="24"/>
                <w:szCs w:val="24"/>
                <w:u w:val="single"/>
                <w:lang w:val="ru-RU" w:eastAsia="ru-RU"/>
              </w:rPr>
            </w:pPr>
            <w:r w:rsidRPr="00C46A24">
              <w:rPr>
                <w:rFonts w:ascii="Times New Roman" w:eastAsia="Times New Roman" w:hAnsi="Times New Roman"/>
                <w:sz w:val="24"/>
                <w:szCs w:val="24"/>
                <w:u w:val="single"/>
                <w:lang w:val="ru-RU" w:eastAsia="ru-RU"/>
              </w:rPr>
              <w:t>Математика</w:t>
            </w:r>
          </w:p>
        </w:tc>
        <w:tc>
          <w:tcPr>
            <w:tcW w:w="2844" w:type="dxa"/>
            <w:tcBorders>
              <w:top w:val="single" w:sz="4" w:space="0" w:color="auto"/>
              <w:left w:val="single" w:sz="4" w:space="0" w:color="auto"/>
              <w:bottom w:val="single" w:sz="4" w:space="0" w:color="auto"/>
              <w:right w:val="single" w:sz="4" w:space="0" w:color="auto"/>
            </w:tcBorders>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r w:rsidRPr="00C46A24">
              <w:rPr>
                <w:rFonts w:ascii="Times New Roman" w:eastAsia="Arial" w:hAnsi="Times New Roman"/>
                <w:sz w:val="24"/>
                <w:szCs w:val="24"/>
                <w:lang w:val="ru-RU" w:eastAsia="ru-RU"/>
              </w:rPr>
              <w:t>имеется в    наличии</w:t>
            </w:r>
          </w:p>
        </w:tc>
      </w:tr>
      <w:tr w:rsidR="007B4F9C" w:rsidRPr="00C46A24" w:rsidTr="007B4F9C">
        <w:trPr>
          <w:gridAfter w:val="1"/>
          <w:wAfter w:w="7" w:type="dxa"/>
        </w:trPr>
        <w:tc>
          <w:tcPr>
            <w:tcW w:w="2405" w:type="dxa"/>
            <w:vMerge/>
            <w:tcBorders>
              <w:left w:val="single" w:sz="4" w:space="0" w:color="auto"/>
              <w:right w:val="single" w:sz="4" w:space="0" w:color="auto"/>
            </w:tcBorders>
            <w:vAlign w:val="center"/>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Pr>
          <w:p w:rsidR="007B4F9C" w:rsidRPr="00C46A24" w:rsidRDefault="007B4F9C" w:rsidP="007D5CB0">
            <w:pPr>
              <w:widowControl/>
              <w:tabs>
                <w:tab w:val="right" w:leader="dot" w:pos="6403"/>
                <w:tab w:val="right" w:leader="dot" w:pos="9356"/>
              </w:tabs>
              <w:spacing w:after="0" w:line="240" w:lineRule="auto"/>
              <w:jc w:val="both"/>
              <w:rPr>
                <w:rFonts w:ascii="Times New Roman" w:eastAsia="Times New Roman" w:hAnsi="Times New Roman"/>
                <w:iCs/>
                <w:noProof/>
                <w:sz w:val="24"/>
                <w:szCs w:val="24"/>
                <w:u w:val="single"/>
                <w:lang w:val="ru-RU" w:eastAsia="ru-RU"/>
              </w:rPr>
            </w:pPr>
            <w:r w:rsidRPr="00C46A24">
              <w:rPr>
                <w:rFonts w:ascii="Times New Roman" w:eastAsia="Times New Roman" w:hAnsi="Times New Roman"/>
                <w:iCs/>
                <w:noProof/>
                <w:sz w:val="24"/>
                <w:szCs w:val="24"/>
                <w:u w:val="single"/>
                <w:lang w:val="ru-RU" w:eastAsia="ru-RU"/>
              </w:rPr>
              <w:t xml:space="preserve"> Информатика</w:t>
            </w:r>
          </w:p>
        </w:tc>
        <w:tc>
          <w:tcPr>
            <w:tcW w:w="2844" w:type="dxa"/>
            <w:tcBorders>
              <w:top w:val="single" w:sz="4" w:space="0" w:color="auto"/>
              <w:left w:val="single" w:sz="4" w:space="0" w:color="auto"/>
              <w:bottom w:val="single" w:sz="4" w:space="0" w:color="auto"/>
              <w:right w:val="single" w:sz="4" w:space="0" w:color="auto"/>
            </w:tcBorders>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r w:rsidRPr="00C46A24">
              <w:rPr>
                <w:rFonts w:ascii="Times New Roman" w:eastAsia="Arial" w:hAnsi="Times New Roman"/>
                <w:sz w:val="24"/>
                <w:szCs w:val="24"/>
                <w:lang w:val="ru-RU" w:eastAsia="ru-RU"/>
              </w:rPr>
              <w:t>имеется в    наличии</w:t>
            </w:r>
          </w:p>
        </w:tc>
      </w:tr>
      <w:tr w:rsidR="007B4F9C" w:rsidRPr="00C46A24" w:rsidTr="007B4F9C">
        <w:trPr>
          <w:gridAfter w:val="1"/>
          <w:wAfter w:w="7" w:type="dxa"/>
        </w:trPr>
        <w:tc>
          <w:tcPr>
            <w:tcW w:w="2405" w:type="dxa"/>
            <w:vMerge/>
            <w:tcBorders>
              <w:left w:val="single" w:sz="4" w:space="0" w:color="auto"/>
              <w:right w:val="single" w:sz="4" w:space="0" w:color="auto"/>
            </w:tcBorders>
            <w:vAlign w:val="center"/>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Pr>
          <w:p w:rsidR="007B4F9C" w:rsidRPr="00C46A24" w:rsidRDefault="007B4F9C" w:rsidP="007D5CB0">
            <w:pPr>
              <w:widowControl/>
              <w:tabs>
                <w:tab w:val="right" w:leader="dot" w:pos="6403"/>
                <w:tab w:val="right" w:leader="dot" w:pos="9356"/>
              </w:tabs>
              <w:spacing w:after="0" w:line="240" w:lineRule="auto"/>
              <w:ind w:left="33"/>
              <w:jc w:val="both"/>
              <w:rPr>
                <w:rFonts w:ascii="Times New Roman" w:eastAsia="Times New Roman" w:hAnsi="Times New Roman"/>
                <w:iCs/>
                <w:noProof/>
                <w:sz w:val="24"/>
                <w:szCs w:val="24"/>
                <w:u w:val="single"/>
                <w:lang w:val="ru-RU" w:eastAsia="ru-RU"/>
              </w:rPr>
            </w:pPr>
            <w:r w:rsidRPr="00C46A24">
              <w:rPr>
                <w:rFonts w:ascii="Times New Roman" w:eastAsia="Times New Roman" w:hAnsi="Times New Roman"/>
                <w:iCs/>
                <w:noProof/>
                <w:sz w:val="24"/>
                <w:szCs w:val="24"/>
                <w:u w:val="single"/>
                <w:lang w:val="ru-RU" w:eastAsia="ru-RU"/>
              </w:rPr>
              <w:t xml:space="preserve"> Физика</w:t>
            </w:r>
          </w:p>
        </w:tc>
        <w:tc>
          <w:tcPr>
            <w:tcW w:w="2844" w:type="dxa"/>
            <w:tcBorders>
              <w:top w:val="single" w:sz="4" w:space="0" w:color="auto"/>
              <w:left w:val="single" w:sz="4" w:space="0" w:color="auto"/>
              <w:bottom w:val="single" w:sz="4" w:space="0" w:color="auto"/>
              <w:right w:val="single" w:sz="4" w:space="0" w:color="auto"/>
            </w:tcBorders>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r w:rsidRPr="00C46A24">
              <w:rPr>
                <w:rFonts w:ascii="Times New Roman" w:eastAsia="Arial" w:hAnsi="Times New Roman"/>
                <w:sz w:val="24"/>
                <w:szCs w:val="24"/>
                <w:lang w:val="ru-RU" w:eastAsia="ru-RU"/>
              </w:rPr>
              <w:t>имеется в    наличии</w:t>
            </w:r>
          </w:p>
        </w:tc>
      </w:tr>
      <w:tr w:rsidR="007B4F9C" w:rsidRPr="00C46A24" w:rsidTr="007B4F9C">
        <w:trPr>
          <w:gridAfter w:val="1"/>
          <w:wAfter w:w="7" w:type="dxa"/>
        </w:trPr>
        <w:tc>
          <w:tcPr>
            <w:tcW w:w="2405" w:type="dxa"/>
            <w:vMerge/>
            <w:tcBorders>
              <w:left w:val="single" w:sz="4" w:space="0" w:color="auto"/>
              <w:right w:val="single" w:sz="4" w:space="0" w:color="auto"/>
            </w:tcBorders>
            <w:vAlign w:val="center"/>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Pr>
          <w:p w:rsidR="007B4F9C" w:rsidRPr="00C46A24" w:rsidRDefault="007B4F9C" w:rsidP="007D5CB0">
            <w:pPr>
              <w:widowControl/>
              <w:tabs>
                <w:tab w:val="right" w:leader="dot" w:pos="6403"/>
                <w:tab w:val="right" w:leader="dot" w:pos="9356"/>
              </w:tabs>
              <w:spacing w:after="0" w:line="240" w:lineRule="auto"/>
              <w:ind w:left="33"/>
              <w:jc w:val="both"/>
              <w:rPr>
                <w:rFonts w:ascii="Times New Roman" w:eastAsia="Times New Roman" w:hAnsi="Times New Roman"/>
                <w:iCs/>
                <w:noProof/>
                <w:sz w:val="24"/>
                <w:szCs w:val="24"/>
                <w:u w:val="single"/>
                <w:lang w:val="ru-RU" w:eastAsia="ru-RU"/>
              </w:rPr>
            </w:pPr>
            <w:r w:rsidRPr="00C46A24">
              <w:rPr>
                <w:rFonts w:ascii="Times New Roman" w:eastAsia="Times New Roman" w:hAnsi="Times New Roman"/>
                <w:iCs/>
                <w:noProof/>
                <w:sz w:val="24"/>
                <w:szCs w:val="24"/>
                <w:u w:val="single"/>
                <w:lang w:val="ru-RU" w:eastAsia="ru-RU"/>
              </w:rPr>
              <w:t xml:space="preserve"> Биология</w:t>
            </w:r>
          </w:p>
        </w:tc>
        <w:tc>
          <w:tcPr>
            <w:tcW w:w="2844" w:type="dxa"/>
            <w:tcBorders>
              <w:top w:val="single" w:sz="4" w:space="0" w:color="auto"/>
              <w:left w:val="single" w:sz="4" w:space="0" w:color="auto"/>
              <w:bottom w:val="single" w:sz="4" w:space="0" w:color="auto"/>
              <w:right w:val="single" w:sz="4" w:space="0" w:color="auto"/>
            </w:tcBorders>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r w:rsidRPr="00C46A24">
              <w:rPr>
                <w:rFonts w:ascii="Times New Roman" w:eastAsia="Arial" w:hAnsi="Times New Roman"/>
                <w:sz w:val="24"/>
                <w:szCs w:val="24"/>
                <w:lang w:val="ru-RU" w:eastAsia="ru-RU"/>
              </w:rPr>
              <w:t>имеется в    наличии</w:t>
            </w:r>
          </w:p>
        </w:tc>
      </w:tr>
      <w:tr w:rsidR="007B4F9C" w:rsidRPr="00C46A24" w:rsidTr="007B4F9C">
        <w:trPr>
          <w:gridAfter w:val="1"/>
          <w:wAfter w:w="7" w:type="dxa"/>
        </w:trPr>
        <w:tc>
          <w:tcPr>
            <w:tcW w:w="2405" w:type="dxa"/>
            <w:vMerge/>
            <w:tcBorders>
              <w:left w:val="single" w:sz="4" w:space="0" w:color="auto"/>
              <w:right w:val="single" w:sz="4" w:space="0" w:color="auto"/>
            </w:tcBorders>
            <w:vAlign w:val="center"/>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Pr>
          <w:p w:rsidR="007B4F9C" w:rsidRPr="00C46A24" w:rsidRDefault="007B4F9C" w:rsidP="007D5CB0">
            <w:pPr>
              <w:widowControl/>
              <w:tabs>
                <w:tab w:val="right" w:leader="dot" w:pos="6403"/>
                <w:tab w:val="right" w:leader="dot" w:pos="9356"/>
              </w:tabs>
              <w:spacing w:after="0" w:line="240" w:lineRule="auto"/>
              <w:ind w:left="33"/>
              <w:jc w:val="both"/>
              <w:rPr>
                <w:rFonts w:ascii="Times New Roman" w:eastAsia="Times New Roman" w:hAnsi="Times New Roman"/>
                <w:iCs/>
                <w:noProof/>
                <w:sz w:val="24"/>
                <w:szCs w:val="24"/>
                <w:u w:val="single"/>
                <w:lang w:val="ru-RU" w:eastAsia="ru-RU"/>
              </w:rPr>
            </w:pPr>
            <w:r w:rsidRPr="00C46A24">
              <w:rPr>
                <w:rFonts w:ascii="Times New Roman" w:eastAsia="Times New Roman" w:hAnsi="Times New Roman"/>
                <w:iCs/>
                <w:noProof/>
                <w:sz w:val="24"/>
                <w:szCs w:val="24"/>
                <w:u w:val="single"/>
                <w:lang w:val="ru-RU" w:eastAsia="ru-RU"/>
              </w:rPr>
              <w:t xml:space="preserve"> Химия</w:t>
            </w:r>
          </w:p>
        </w:tc>
        <w:tc>
          <w:tcPr>
            <w:tcW w:w="2844" w:type="dxa"/>
            <w:tcBorders>
              <w:top w:val="single" w:sz="4" w:space="0" w:color="auto"/>
              <w:left w:val="single" w:sz="4" w:space="0" w:color="auto"/>
              <w:bottom w:val="single" w:sz="4" w:space="0" w:color="auto"/>
              <w:right w:val="single" w:sz="4" w:space="0" w:color="auto"/>
            </w:tcBorders>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r w:rsidRPr="00C46A24">
              <w:rPr>
                <w:rFonts w:ascii="Times New Roman" w:eastAsia="Arial" w:hAnsi="Times New Roman"/>
                <w:sz w:val="24"/>
                <w:szCs w:val="24"/>
                <w:lang w:val="ru-RU" w:eastAsia="ru-RU"/>
              </w:rPr>
              <w:t>имеется в    наличии</w:t>
            </w:r>
          </w:p>
        </w:tc>
      </w:tr>
      <w:tr w:rsidR="007B4F9C" w:rsidRPr="00C46A24" w:rsidTr="007B4F9C">
        <w:trPr>
          <w:gridAfter w:val="1"/>
          <w:wAfter w:w="7" w:type="dxa"/>
        </w:trPr>
        <w:tc>
          <w:tcPr>
            <w:tcW w:w="2405" w:type="dxa"/>
            <w:vMerge/>
            <w:tcBorders>
              <w:left w:val="single" w:sz="4" w:space="0" w:color="auto"/>
              <w:right w:val="single" w:sz="4" w:space="0" w:color="auto"/>
            </w:tcBorders>
            <w:vAlign w:val="center"/>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Pr>
          <w:p w:rsidR="007B4F9C" w:rsidRPr="00C46A24" w:rsidRDefault="007B4F9C" w:rsidP="007D5CB0">
            <w:pPr>
              <w:widowControl/>
              <w:tabs>
                <w:tab w:val="right" w:leader="dot" w:pos="6403"/>
                <w:tab w:val="right" w:leader="dot" w:pos="9356"/>
              </w:tabs>
              <w:spacing w:after="0" w:line="240" w:lineRule="auto"/>
              <w:ind w:left="33"/>
              <w:jc w:val="both"/>
              <w:rPr>
                <w:rFonts w:ascii="Times New Roman" w:eastAsia="Times New Roman" w:hAnsi="Times New Roman"/>
                <w:iCs/>
                <w:noProof/>
                <w:sz w:val="24"/>
                <w:szCs w:val="24"/>
                <w:u w:val="single"/>
                <w:lang w:val="ru-RU" w:eastAsia="ru-RU"/>
              </w:rPr>
            </w:pPr>
            <w:r w:rsidRPr="00C46A24">
              <w:rPr>
                <w:rFonts w:ascii="Times New Roman" w:eastAsia="Times New Roman" w:hAnsi="Times New Roman"/>
                <w:iCs/>
                <w:noProof/>
                <w:sz w:val="24"/>
                <w:szCs w:val="24"/>
                <w:u w:val="single"/>
                <w:lang w:val="ru-RU" w:eastAsia="ru-RU"/>
              </w:rPr>
              <w:t>Изобразительное искусство</w:t>
            </w:r>
          </w:p>
        </w:tc>
        <w:tc>
          <w:tcPr>
            <w:tcW w:w="2844" w:type="dxa"/>
            <w:tcBorders>
              <w:top w:val="single" w:sz="4" w:space="0" w:color="auto"/>
              <w:left w:val="single" w:sz="4" w:space="0" w:color="auto"/>
              <w:bottom w:val="single" w:sz="4" w:space="0" w:color="auto"/>
              <w:right w:val="single" w:sz="4" w:space="0" w:color="auto"/>
            </w:tcBorders>
          </w:tcPr>
          <w:p w:rsidR="007B4F9C" w:rsidRPr="00C46A24" w:rsidRDefault="007B4F9C" w:rsidP="007D5CB0">
            <w:pPr>
              <w:widowControl/>
              <w:spacing w:after="0" w:line="240" w:lineRule="auto"/>
              <w:ind w:firstLine="27"/>
              <w:jc w:val="both"/>
              <w:rPr>
                <w:rFonts w:ascii="Times New Roman" w:eastAsia="Arial" w:hAnsi="Times New Roman"/>
                <w:sz w:val="24"/>
                <w:szCs w:val="24"/>
                <w:lang w:val="ru-RU"/>
              </w:rPr>
            </w:pPr>
            <w:r w:rsidRPr="00C46A24">
              <w:rPr>
                <w:rFonts w:ascii="Times New Roman" w:eastAsia="Arial" w:hAnsi="Times New Roman"/>
                <w:sz w:val="24"/>
                <w:szCs w:val="24"/>
                <w:lang w:val="ru-RU"/>
              </w:rPr>
              <w:t>имеется в    наличии</w:t>
            </w:r>
          </w:p>
        </w:tc>
      </w:tr>
      <w:tr w:rsidR="007B4F9C" w:rsidRPr="00C46A24" w:rsidTr="007B4F9C">
        <w:trPr>
          <w:gridAfter w:val="1"/>
          <w:wAfter w:w="7" w:type="dxa"/>
        </w:trPr>
        <w:tc>
          <w:tcPr>
            <w:tcW w:w="2405" w:type="dxa"/>
            <w:vMerge/>
            <w:tcBorders>
              <w:left w:val="single" w:sz="4" w:space="0" w:color="auto"/>
              <w:right w:val="single" w:sz="4" w:space="0" w:color="auto"/>
            </w:tcBorders>
            <w:vAlign w:val="center"/>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Pr>
          <w:p w:rsidR="007B4F9C" w:rsidRPr="00C46A24" w:rsidRDefault="007B4F9C" w:rsidP="007D5CB0">
            <w:pPr>
              <w:widowControl/>
              <w:spacing w:after="0" w:line="240" w:lineRule="auto"/>
              <w:jc w:val="both"/>
              <w:rPr>
                <w:rFonts w:ascii="Times New Roman" w:eastAsia="Times New Roman" w:hAnsi="Times New Roman"/>
                <w:sz w:val="24"/>
                <w:szCs w:val="24"/>
                <w:u w:val="single"/>
                <w:lang w:val="ru-RU" w:eastAsia="ru-RU"/>
              </w:rPr>
            </w:pPr>
            <w:r w:rsidRPr="00C46A24">
              <w:rPr>
                <w:rFonts w:ascii="Times New Roman" w:eastAsia="Times New Roman" w:hAnsi="Times New Roman"/>
                <w:sz w:val="24"/>
                <w:szCs w:val="24"/>
                <w:u w:val="single"/>
                <w:lang w:val="ru-RU" w:eastAsia="ru-RU"/>
              </w:rPr>
              <w:t xml:space="preserve"> Музыка</w:t>
            </w:r>
          </w:p>
        </w:tc>
        <w:tc>
          <w:tcPr>
            <w:tcW w:w="2844" w:type="dxa"/>
            <w:tcBorders>
              <w:top w:val="single" w:sz="4" w:space="0" w:color="auto"/>
              <w:left w:val="single" w:sz="4" w:space="0" w:color="auto"/>
              <w:bottom w:val="single" w:sz="4" w:space="0" w:color="auto"/>
              <w:right w:val="single" w:sz="4" w:space="0" w:color="auto"/>
            </w:tcBorders>
          </w:tcPr>
          <w:p w:rsidR="007B4F9C" w:rsidRPr="00C46A24" w:rsidRDefault="007B4F9C" w:rsidP="007D5CB0">
            <w:pPr>
              <w:widowControl/>
              <w:spacing w:after="0" w:line="240" w:lineRule="auto"/>
              <w:ind w:firstLine="27"/>
              <w:jc w:val="both"/>
              <w:rPr>
                <w:rFonts w:ascii="Times New Roman" w:eastAsia="Arial" w:hAnsi="Times New Roman"/>
                <w:sz w:val="24"/>
                <w:szCs w:val="24"/>
                <w:lang w:val="ru-RU"/>
              </w:rPr>
            </w:pPr>
            <w:r w:rsidRPr="00C46A24">
              <w:rPr>
                <w:rFonts w:ascii="Times New Roman" w:eastAsia="Arial" w:hAnsi="Times New Roman"/>
                <w:sz w:val="24"/>
                <w:szCs w:val="24"/>
                <w:lang w:val="ru-RU"/>
              </w:rPr>
              <w:t>имеется в    наличии</w:t>
            </w:r>
          </w:p>
        </w:tc>
      </w:tr>
      <w:tr w:rsidR="007B4F9C" w:rsidRPr="00C46A24" w:rsidTr="007B4F9C">
        <w:trPr>
          <w:gridAfter w:val="1"/>
          <w:wAfter w:w="7" w:type="dxa"/>
        </w:trPr>
        <w:tc>
          <w:tcPr>
            <w:tcW w:w="2405" w:type="dxa"/>
            <w:vMerge/>
            <w:tcBorders>
              <w:left w:val="single" w:sz="4" w:space="0" w:color="auto"/>
              <w:right w:val="single" w:sz="4" w:space="0" w:color="auto"/>
            </w:tcBorders>
            <w:vAlign w:val="center"/>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Pr>
          <w:p w:rsidR="007B4F9C" w:rsidRPr="00C46A24" w:rsidRDefault="007B4F9C" w:rsidP="007D5CB0">
            <w:pPr>
              <w:widowControl/>
              <w:tabs>
                <w:tab w:val="right" w:leader="dot" w:pos="6403"/>
                <w:tab w:val="right" w:leader="dot" w:pos="9356"/>
              </w:tabs>
              <w:spacing w:after="0" w:line="240" w:lineRule="auto"/>
              <w:ind w:left="33"/>
              <w:jc w:val="both"/>
              <w:rPr>
                <w:rFonts w:ascii="Times New Roman" w:eastAsia="Times New Roman" w:hAnsi="Times New Roman"/>
                <w:iCs/>
                <w:noProof/>
                <w:sz w:val="24"/>
                <w:szCs w:val="24"/>
                <w:u w:val="single"/>
                <w:lang w:val="ru-RU" w:eastAsia="ru-RU"/>
              </w:rPr>
            </w:pPr>
            <w:r w:rsidRPr="00C46A24">
              <w:rPr>
                <w:rFonts w:ascii="Times New Roman" w:eastAsia="Times New Roman" w:hAnsi="Times New Roman"/>
                <w:iCs/>
                <w:noProof/>
                <w:sz w:val="24"/>
                <w:szCs w:val="24"/>
                <w:u w:val="single"/>
                <w:lang w:val="ru-RU" w:eastAsia="ru-RU"/>
              </w:rPr>
              <w:t xml:space="preserve"> Технология</w:t>
            </w:r>
          </w:p>
        </w:tc>
        <w:tc>
          <w:tcPr>
            <w:tcW w:w="2844" w:type="dxa"/>
            <w:tcBorders>
              <w:top w:val="single" w:sz="4" w:space="0" w:color="auto"/>
              <w:left w:val="single" w:sz="4" w:space="0" w:color="auto"/>
              <w:bottom w:val="single" w:sz="4" w:space="0" w:color="auto"/>
              <w:right w:val="single" w:sz="4" w:space="0" w:color="auto"/>
            </w:tcBorders>
          </w:tcPr>
          <w:p w:rsidR="007B4F9C" w:rsidRPr="00C46A24" w:rsidRDefault="007B4F9C" w:rsidP="007D5CB0">
            <w:pPr>
              <w:widowControl/>
              <w:spacing w:after="0" w:line="240" w:lineRule="auto"/>
              <w:ind w:firstLine="27"/>
              <w:jc w:val="both"/>
              <w:rPr>
                <w:rFonts w:ascii="Times New Roman" w:eastAsia="Arial" w:hAnsi="Times New Roman"/>
                <w:sz w:val="24"/>
                <w:szCs w:val="24"/>
                <w:lang w:val="ru-RU"/>
              </w:rPr>
            </w:pPr>
            <w:r w:rsidRPr="00C46A24">
              <w:rPr>
                <w:rFonts w:ascii="Times New Roman" w:eastAsia="Arial" w:hAnsi="Times New Roman"/>
                <w:sz w:val="24"/>
                <w:szCs w:val="24"/>
                <w:lang w:val="ru-RU"/>
              </w:rPr>
              <w:t>имеется в    наличии</w:t>
            </w:r>
          </w:p>
        </w:tc>
      </w:tr>
      <w:tr w:rsidR="007B4F9C" w:rsidRPr="00C46A24" w:rsidTr="007B4F9C">
        <w:trPr>
          <w:gridAfter w:val="1"/>
          <w:wAfter w:w="7" w:type="dxa"/>
        </w:trPr>
        <w:tc>
          <w:tcPr>
            <w:tcW w:w="2405" w:type="dxa"/>
            <w:vMerge/>
            <w:tcBorders>
              <w:left w:val="single" w:sz="4" w:space="0" w:color="auto"/>
              <w:right w:val="single" w:sz="4" w:space="0" w:color="auto"/>
            </w:tcBorders>
            <w:vAlign w:val="center"/>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Pr>
          <w:p w:rsidR="007B4F9C" w:rsidRPr="00C46A24" w:rsidRDefault="007B4F9C" w:rsidP="007D5CB0">
            <w:pPr>
              <w:widowControl/>
              <w:spacing w:after="0" w:line="240" w:lineRule="auto"/>
              <w:jc w:val="both"/>
              <w:rPr>
                <w:rFonts w:ascii="Times New Roman" w:eastAsia="Times New Roman" w:hAnsi="Times New Roman"/>
                <w:sz w:val="24"/>
                <w:szCs w:val="24"/>
                <w:u w:val="single"/>
                <w:lang w:val="ru-RU" w:eastAsia="ru-RU"/>
              </w:rPr>
            </w:pPr>
            <w:r w:rsidRPr="00C46A24">
              <w:rPr>
                <w:rFonts w:ascii="Times New Roman" w:eastAsia="Times New Roman" w:hAnsi="Times New Roman"/>
                <w:sz w:val="24"/>
                <w:szCs w:val="24"/>
                <w:u w:val="single"/>
                <w:lang w:val="ru-RU" w:eastAsia="ru-RU"/>
              </w:rPr>
              <w:t xml:space="preserve"> Физическая культура</w:t>
            </w:r>
          </w:p>
        </w:tc>
        <w:tc>
          <w:tcPr>
            <w:tcW w:w="2844" w:type="dxa"/>
            <w:tcBorders>
              <w:top w:val="single" w:sz="4" w:space="0" w:color="auto"/>
              <w:left w:val="single" w:sz="4" w:space="0" w:color="auto"/>
              <w:bottom w:val="single" w:sz="4" w:space="0" w:color="auto"/>
              <w:right w:val="single" w:sz="4" w:space="0" w:color="auto"/>
            </w:tcBorders>
          </w:tcPr>
          <w:p w:rsidR="007B4F9C" w:rsidRPr="00C46A24" w:rsidRDefault="007B4F9C" w:rsidP="007D5CB0">
            <w:pPr>
              <w:widowControl/>
              <w:spacing w:after="0" w:line="240" w:lineRule="auto"/>
              <w:ind w:firstLine="27"/>
              <w:jc w:val="both"/>
              <w:rPr>
                <w:rFonts w:ascii="Times New Roman" w:eastAsia="Arial" w:hAnsi="Times New Roman"/>
                <w:sz w:val="24"/>
                <w:szCs w:val="24"/>
                <w:lang w:val="ru-RU"/>
              </w:rPr>
            </w:pPr>
            <w:r w:rsidRPr="00C46A24">
              <w:rPr>
                <w:rFonts w:ascii="Times New Roman" w:eastAsia="Arial" w:hAnsi="Times New Roman"/>
                <w:sz w:val="24"/>
                <w:szCs w:val="24"/>
                <w:lang w:val="ru-RU"/>
              </w:rPr>
              <w:t>имеется в    наличии</w:t>
            </w:r>
          </w:p>
        </w:tc>
      </w:tr>
      <w:tr w:rsidR="007B4F9C" w:rsidRPr="00C46A24" w:rsidTr="007B4F9C">
        <w:trPr>
          <w:gridAfter w:val="1"/>
          <w:wAfter w:w="7" w:type="dxa"/>
        </w:trPr>
        <w:tc>
          <w:tcPr>
            <w:tcW w:w="2405" w:type="dxa"/>
            <w:vMerge/>
            <w:tcBorders>
              <w:left w:val="single" w:sz="4" w:space="0" w:color="auto"/>
              <w:right w:val="single" w:sz="4" w:space="0" w:color="auto"/>
            </w:tcBorders>
            <w:vAlign w:val="center"/>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Pr>
          <w:p w:rsidR="007B4F9C" w:rsidRPr="00C46A24" w:rsidRDefault="007B4F9C" w:rsidP="007D5CB0">
            <w:pPr>
              <w:widowControl/>
              <w:tabs>
                <w:tab w:val="right" w:leader="dot" w:pos="6403"/>
                <w:tab w:val="right" w:leader="dot" w:pos="9356"/>
              </w:tabs>
              <w:spacing w:after="0" w:line="240" w:lineRule="auto"/>
              <w:jc w:val="both"/>
              <w:rPr>
                <w:rFonts w:ascii="Times New Roman" w:eastAsia="Times New Roman" w:hAnsi="Times New Roman"/>
                <w:iCs/>
                <w:noProof/>
                <w:sz w:val="24"/>
                <w:szCs w:val="24"/>
                <w:u w:val="single"/>
                <w:lang w:val="ru-RU" w:eastAsia="ru-RU"/>
              </w:rPr>
            </w:pPr>
            <w:r w:rsidRPr="00C46A24">
              <w:rPr>
                <w:rFonts w:ascii="Times New Roman" w:eastAsia="Times New Roman" w:hAnsi="Times New Roman"/>
                <w:iCs/>
                <w:noProof/>
                <w:sz w:val="24"/>
                <w:szCs w:val="24"/>
                <w:u w:val="single"/>
                <w:lang w:val="ru-RU" w:eastAsia="ru-RU"/>
              </w:rPr>
              <w:t xml:space="preserve"> Основы безопасности жизнедеятельности (8-9 кл.) </w:t>
            </w:r>
          </w:p>
        </w:tc>
        <w:tc>
          <w:tcPr>
            <w:tcW w:w="2844" w:type="dxa"/>
            <w:tcBorders>
              <w:top w:val="single" w:sz="4" w:space="0" w:color="auto"/>
              <w:left w:val="single" w:sz="4" w:space="0" w:color="auto"/>
              <w:bottom w:val="single" w:sz="4" w:space="0" w:color="auto"/>
              <w:right w:val="single" w:sz="4" w:space="0" w:color="auto"/>
            </w:tcBorders>
          </w:tcPr>
          <w:p w:rsidR="007B4F9C" w:rsidRPr="00C46A24" w:rsidRDefault="007B4F9C" w:rsidP="007D5CB0">
            <w:pPr>
              <w:widowControl/>
              <w:spacing w:after="0" w:line="240" w:lineRule="auto"/>
              <w:ind w:firstLine="27"/>
              <w:jc w:val="both"/>
              <w:rPr>
                <w:rFonts w:ascii="Times New Roman" w:eastAsia="Arial" w:hAnsi="Times New Roman"/>
                <w:sz w:val="24"/>
                <w:szCs w:val="24"/>
                <w:lang w:val="ru-RU"/>
              </w:rPr>
            </w:pPr>
            <w:r w:rsidRPr="00C46A24">
              <w:rPr>
                <w:rFonts w:ascii="Times New Roman" w:eastAsia="Arial" w:hAnsi="Times New Roman"/>
                <w:sz w:val="24"/>
                <w:szCs w:val="24"/>
                <w:lang w:val="ru-RU"/>
              </w:rPr>
              <w:t>имеется в    наличии</w:t>
            </w:r>
          </w:p>
        </w:tc>
      </w:tr>
      <w:tr w:rsidR="007B4F9C" w:rsidRPr="00C46A24" w:rsidTr="007B4F9C">
        <w:trPr>
          <w:gridAfter w:val="1"/>
          <w:wAfter w:w="7" w:type="dxa"/>
        </w:trPr>
        <w:tc>
          <w:tcPr>
            <w:tcW w:w="2405" w:type="dxa"/>
            <w:vMerge/>
            <w:tcBorders>
              <w:left w:val="single" w:sz="4" w:space="0" w:color="auto"/>
              <w:right w:val="single" w:sz="4" w:space="0" w:color="auto"/>
            </w:tcBorders>
            <w:vAlign w:val="center"/>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Pr>
          <w:p w:rsidR="007B4F9C" w:rsidRPr="00C46A24" w:rsidRDefault="007B4F9C" w:rsidP="007D5CB0">
            <w:pPr>
              <w:widowControl/>
              <w:spacing w:after="0" w:line="240" w:lineRule="auto"/>
              <w:jc w:val="both"/>
              <w:rPr>
                <w:rFonts w:ascii="Times New Roman" w:eastAsia="Times New Roman" w:hAnsi="Times New Roman"/>
                <w:sz w:val="24"/>
                <w:szCs w:val="24"/>
                <w:u w:val="single"/>
                <w:lang w:val="ru-RU" w:eastAsia="ru-RU"/>
              </w:rPr>
            </w:pPr>
            <w:r w:rsidRPr="00C46A24">
              <w:rPr>
                <w:rFonts w:ascii="Times New Roman" w:eastAsia="Times New Roman" w:hAnsi="Times New Roman"/>
                <w:sz w:val="24"/>
                <w:szCs w:val="24"/>
                <w:u w:val="single"/>
                <w:lang w:val="ru-RU" w:eastAsia="ru-RU"/>
              </w:rPr>
              <w:t>Черчение</w:t>
            </w:r>
          </w:p>
        </w:tc>
        <w:tc>
          <w:tcPr>
            <w:tcW w:w="2844" w:type="dxa"/>
            <w:tcBorders>
              <w:top w:val="single" w:sz="4" w:space="0" w:color="auto"/>
              <w:left w:val="single" w:sz="4" w:space="0" w:color="auto"/>
              <w:bottom w:val="single" w:sz="4" w:space="0" w:color="auto"/>
              <w:right w:val="single" w:sz="4" w:space="0" w:color="auto"/>
            </w:tcBorders>
          </w:tcPr>
          <w:p w:rsidR="007B4F9C" w:rsidRPr="00C46A24" w:rsidRDefault="007B4F9C" w:rsidP="007D5CB0">
            <w:pPr>
              <w:widowControl/>
              <w:spacing w:after="0" w:line="240" w:lineRule="auto"/>
              <w:ind w:firstLine="27"/>
              <w:jc w:val="both"/>
              <w:rPr>
                <w:rFonts w:ascii="Times New Roman" w:eastAsia="Arial" w:hAnsi="Times New Roman"/>
                <w:sz w:val="24"/>
                <w:szCs w:val="24"/>
                <w:lang w:val="ru-RU"/>
              </w:rPr>
            </w:pPr>
            <w:r w:rsidRPr="00C46A24">
              <w:rPr>
                <w:rFonts w:ascii="Times New Roman" w:eastAsia="Arial" w:hAnsi="Times New Roman"/>
                <w:sz w:val="24"/>
                <w:szCs w:val="24"/>
                <w:lang w:val="ru-RU"/>
              </w:rPr>
              <w:t>имеется в    наличии</w:t>
            </w:r>
          </w:p>
        </w:tc>
      </w:tr>
      <w:tr w:rsidR="007B4F9C" w:rsidRPr="00C46A24" w:rsidTr="007B4F9C">
        <w:trPr>
          <w:gridAfter w:val="1"/>
          <w:wAfter w:w="7" w:type="dxa"/>
        </w:trPr>
        <w:tc>
          <w:tcPr>
            <w:tcW w:w="2405" w:type="dxa"/>
            <w:vMerge/>
            <w:tcBorders>
              <w:left w:val="single" w:sz="4" w:space="0" w:color="auto"/>
              <w:right w:val="single" w:sz="4" w:space="0" w:color="auto"/>
            </w:tcBorders>
            <w:vAlign w:val="center"/>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7664" w:type="dxa"/>
            <w:gridSpan w:val="2"/>
            <w:tcBorders>
              <w:right w:val="single" w:sz="4" w:space="0" w:color="auto"/>
            </w:tcBorders>
          </w:tcPr>
          <w:p w:rsidR="007B4F9C" w:rsidRPr="00C46A24" w:rsidRDefault="007B4F9C" w:rsidP="007D5CB0">
            <w:pPr>
              <w:widowControl/>
              <w:spacing w:after="0" w:line="240" w:lineRule="auto"/>
              <w:ind w:firstLine="27"/>
              <w:jc w:val="both"/>
              <w:rPr>
                <w:rFonts w:ascii="Times New Roman" w:eastAsia="Arial" w:hAnsi="Times New Roman"/>
                <w:sz w:val="24"/>
                <w:szCs w:val="24"/>
                <w:lang w:val="ru-RU"/>
              </w:rPr>
            </w:pPr>
          </w:p>
        </w:tc>
      </w:tr>
      <w:tr w:rsidR="007B4F9C" w:rsidRPr="00C46A24" w:rsidTr="007B4F9C">
        <w:tc>
          <w:tcPr>
            <w:tcW w:w="2405" w:type="dxa"/>
            <w:vMerge/>
            <w:tcBorders>
              <w:left w:val="single" w:sz="4" w:space="0" w:color="auto"/>
              <w:right w:val="single" w:sz="4" w:space="0" w:color="auto"/>
            </w:tcBorders>
            <w:vAlign w:val="center"/>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7671" w:type="dxa"/>
            <w:gridSpan w:val="3"/>
            <w:tcBorders>
              <w:top w:val="single" w:sz="4" w:space="0" w:color="auto"/>
              <w:left w:val="single" w:sz="4" w:space="0" w:color="auto"/>
              <w:bottom w:val="single" w:sz="4" w:space="0" w:color="auto"/>
              <w:right w:val="single" w:sz="4" w:space="0" w:color="auto"/>
            </w:tcBorders>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r w:rsidRPr="00C46A24">
              <w:rPr>
                <w:rFonts w:ascii="Times New Roman" w:eastAsia="Arial" w:hAnsi="Times New Roman"/>
                <w:b/>
                <w:sz w:val="24"/>
                <w:szCs w:val="24"/>
                <w:lang w:val="ru-RU" w:eastAsia="ru-RU"/>
              </w:rPr>
              <w:t>1.2.6. Оборудование (мебель)</w:t>
            </w:r>
          </w:p>
        </w:tc>
      </w:tr>
      <w:tr w:rsidR="007B4F9C" w:rsidRPr="00C46A24" w:rsidTr="007B4F9C">
        <w:trPr>
          <w:gridAfter w:val="1"/>
          <w:wAfter w:w="7" w:type="dxa"/>
        </w:trPr>
        <w:tc>
          <w:tcPr>
            <w:tcW w:w="2405" w:type="dxa"/>
            <w:vMerge/>
            <w:tcBorders>
              <w:left w:val="single" w:sz="4" w:space="0" w:color="auto"/>
              <w:right w:val="single" w:sz="4" w:space="0" w:color="auto"/>
            </w:tcBorders>
            <w:vAlign w:val="center"/>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Pr>
          <w:p w:rsidR="007B4F9C" w:rsidRPr="00C46A24" w:rsidRDefault="007B4F9C" w:rsidP="007D5CB0">
            <w:pPr>
              <w:widowControl/>
              <w:tabs>
                <w:tab w:val="right" w:leader="dot" w:pos="6403"/>
                <w:tab w:val="right" w:leader="dot" w:pos="9356"/>
              </w:tabs>
              <w:spacing w:after="0" w:line="240" w:lineRule="auto"/>
              <w:jc w:val="both"/>
              <w:rPr>
                <w:rFonts w:ascii="Times New Roman" w:eastAsia="Times New Roman" w:hAnsi="Times New Roman"/>
                <w:iCs/>
                <w:noProof/>
                <w:sz w:val="24"/>
                <w:szCs w:val="24"/>
                <w:u w:val="single"/>
                <w:lang w:val="ru-RU" w:eastAsia="ru-RU"/>
              </w:rPr>
            </w:pPr>
            <w:r w:rsidRPr="00C46A24">
              <w:rPr>
                <w:rFonts w:ascii="Times New Roman" w:eastAsia="Times New Roman" w:hAnsi="Times New Roman"/>
                <w:iCs/>
                <w:noProof/>
                <w:sz w:val="24"/>
                <w:szCs w:val="24"/>
                <w:u w:val="single"/>
                <w:lang w:val="ru-RU" w:eastAsia="ru-RU"/>
              </w:rPr>
              <w:t xml:space="preserve"> Русский язык </w:t>
            </w:r>
          </w:p>
        </w:tc>
        <w:tc>
          <w:tcPr>
            <w:tcW w:w="2844" w:type="dxa"/>
            <w:tcBorders>
              <w:top w:val="single" w:sz="4" w:space="0" w:color="auto"/>
              <w:left w:val="single" w:sz="4" w:space="0" w:color="auto"/>
              <w:bottom w:val="single" w:sz="4" w:space="0" w:color="auto"/>
              <w:right w:val="single" w:sz="4" w:space="0" w:color="auto"/>
            </w:tcBorders>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r w:rsidRPr="00C46A24">
              <w:rPr>
                <w:rFonts w:ascii="Times New Roman" w:eastAsia="Arial" w:hAnsi="Times New Roman"/>
                <w:sz w:val="24"/>
                <w:szCs w:val="24"/>
                <w:lang w:val="ru-RU" w:eastAsia="ru-RU"/>
              </w:rPr>
              <w:t>имеется в    наличии</w:t>
            </w:r>
          </w:p>
        </w:tc>
      </w:tr>
      <w:tr w:rsidR="007B4F9C" w:rsidRPr="00C46A24" w:rsidTr="007B4F9C">
        <w:trPr>
          <w:gridAfter w:val="1"/>
          <w:wAfter w:w="7" w:type="dxa"/>
        </w:trPr>
        <w:tc>
          <w:tcPr>
            <w:tcW w:w="2405" w:type="dxa"/>
            <w:vMerge/>
            <w:tcBorders>
              <w:left w:val="single" w:sz="4" w:space="0" w:color="auto"/>
              <w:right w:val="single" w:sz="4" w:space="0" w:color="auto"/>
            </w:tcBorders>
            <w:vAlign w:val="center"/>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Pr>
          <w:p w:rsidR="007B4F9C" w:rsidRPr="00C46A24" w:rsidRDefault="007B4F9C" w:rsidP="007D5CB0">
            <w:pPr>
              <w:widowControl/>
              <w:tabs>
                <w:tab w:val="right" w:leader="dot" w:pos="6403"/>
                <w:tab w:val="right" w:leader="dot" w:pos="9356"/>
              </w:tabs>
              <w:spacing w:after="0" w:line="240" w:lineRule="auto"/>
              <w:jc w:val="both"/>
              <w:rPr>
                <w:rFonts w:ascii="Times New Roman" w:eastAsia="Times New Roman" w:hAnsi="Times New Roman"/>
                <w:iCs/>
                <w:noProof/>
                <w:sz w:val="24"/>
                <w:szCs w:val="24"/>
                <w:u w:val="single"/>
                <w:lang w:val="ru-RU" w:eastAsia="ru-RU"/>
              </w:rPr>
            </w:pPr>
            <w:r w:rsidRPr="00C46A24">
              <w:rPr>
                <w:rFonts w:ascii="Times New Roman" w:eastAsia="Times New Roman" w:hAnsi="Times New Roman"/>
                <w:iCs/>
                <w:noProof/>
                <w:sz w:val="24"/>
                <w:szCs w:val="24"/>
                <w:u w:val="single"/>
                <w:lang w:val="ru-RU" w:eastAsia="ru-RU"/>
              </w:rPr>
              <w:t xml:space="preserve"> Литература </w:t>
            </w:r>
          </w:p>
        </w:tc>
        <w:tc>
          <w:tcPr>
            <w:tcW w:w="2844" w:type="dxa"/>
            <w:tcBorders>
              <w:top w:val="single" w:sz="4" w:space="0" w:color="auto"/>
              <w:left w:val="single" w:sz="4" w:space="0" w:color="auto"/>
              <w:bottom w:val="single" w:sz="4" w:space="0" w:color="auto"/>
              <w:right w:val="single" w:sz="4" w:space="0" w:color="auto"/>
            </w:tcBorders>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r w:rsidRPr="00C46A24">
              <w:rPr>
                <w:rFonts w:ascii="Times New Roman" w:eastAsia="Arial" w:hAnsi="Times New Roman"/>
                <w:sz w:val="24"/>
                <w:szCs w:val="24"/>
                <w:lang w:val="ru-RU" w:eastAsia="ru-RU"/>
              </w:rPr>
              <w:t>имеется в    наличии</w:t>
            </w:r>
          </w:p>
        </w:tc>
      </w:tr>
      <w:tr w:rsidR="007B4F9C" w:rsidRPr="00C46A24" w:rsidTr="007B4F9C">
        <w:trPr>
          <w:gridAfter w:val="1"/>
          <w:wAfter w:w="7" w:type="dxa"/>
        </w:trPr>
        <w:tc>
          <w:tcPr>
            <w:tcW w:w="2405" w:type="dxa"/>
            <w:vMerge/>
            <w:tcBorders>
              <w:left w:val="single" w:sz="4" w:space="0" w:color="auto"/>
              <w:right w:val="single" w:sz="4" w:space="0" w:color="auto"/>
            </w:tcBorders>
            <w:vAlign w:val="center"/>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Pr>
          <w:p w:rsidR="007B4F9C" w:rsidRPr="00C46A24" w:rsidRDefault="007B4F9C" w:rsidP="007D5CB0">
            <w:pPr>
              <w:widowControl/>
              <w:tabs>
                <w:tab w:val="right" w:leader="dot" w:pos="6403"/>
                <w:tab w:val="right" w:leader="dot" w:pos="9356"/>
              </w:tabs>
              <w:spacing w:after="0" w:line="240" w:lineRule="auto"/>
              <w:jc w:val="both"/>
              <w:rPr>
                <w:rFonts w:ascii="Times New Roman" w:eastAsia="Times New Roman" w:hAnsi="Times New Roman"/>
                <w:iCs/>
                <w:noProof/>
                <w:sz w:val="24"/>
                <w:szCs w:val="24"/>
                <w:u w:val="single"/>
                <w:lang w:val="ru-RU" w:eastAsia="ru-RU"/>
              </w:rPr>
            </w:pPr>
            <w:r w:rsidRPr="00C46A24">
              <w:rPr>
                <w:rFonts w:ascii="Times New Roman" w:eastAsia="Times New Roman" w:hAnsi="Times New Roman"/>
                <w:iCs/>
                <w:noProof/>
                <w:sz w:val="24"/>
                <w:szCs w:val="24"/>
                <w:u w:val="single"/>
                <w:lang w:val="ru-RU" w:eastAsia="ru-RU"/>
              </w:rPr>
              <w:t xml:space="preserve"> Английский язык</w:t>
            </w:r>
          </w:p>
        </w:tc>
        <w:tc>
          <w:tcPr>
            <w:tcW w:w="2844" w:type="dxa"/>
            <w:tcBorders>
              <w:top w:val="single" w:sz="4" w:space="0" w:color="auto"/>
              <w:left w:val="single" w:sz="4" w:space="0" w:color="auto"/>
              <w:bottom w:val="single" w:sz="4" w:space="0" w:color="auto"/>
              <w:right w:val="single" w:sz="4" w:space="0" w:color="auto"/>
            </w:tcBorders>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r w:rsidRPr="00C46A24">
              <w:rPr>
                <w:rFonts w:ascii="Times New Roman" w:eastAsia="Arial" w:hAnsi="Times New Roman"/>
                <w:sz w:val="24"/>
                <w:szCs w:val="24"/>
                <w:lang w:val="ru-RU" w:eastAsia="ru-RU"/>
              </w:rPr>
              <w:t>имеется в    наличии</w:t>
            </w:r>
          </w:p>
        </w:tc>
      </w:tr>
      <w:tr w:rsidR="007B4F9C" w:rsidRPr="00C46A24" w:rsidTr="007B4F9C">
        <w:trPr>
          <w:gridAfter w:val="1"/>
          <w:wAfter w:w="7" w:type="dxa"/>
        </w:trPr>
        <w:tc>
          <w:tcPr>
            <w:tcW w:w="2405" w:type="dxa"/>
            <w:vMerge/>
            <w:tcBorders>
              <w:left w:val="single" w:sz="4" w:space="0" w:color="auto"/>
              <w:right w:val="single" w:sz="4" w:space="0" w:color="auto"/>
            </w:tcBorders>
            <w:vAlign w:val="center"/>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Pr>
          <w:p w:rsidR="007B4F9C" w:rsidRPr="00C46A24" w:rsidRDefault="007B4F9C" w:rsidP="007D5CB0">
            <w:pPr>
              <w:widowControl/>
              <w:spacing w:after="0" w:line="240" w:lineRule="auto"/>
              <w:jc w:val="both"/>
              <w:rPr>
                <w:rFonts w:ascii="Times New Roman" w:eastAsia="Times New Roman" w:hAnsi="Times New Roman"/>
                <w:sz w:val="24"/>
                <w:szCs w:val="24"/>
                <w:u w:val="single"/>
                <w:lang w:val="ru-RU" w:eastAsia="ru-RU"/>
              </w:rPr>
            </w:pPr>
            <w:r w:rsidRPr="00C46A24">
              <w:rPr>
                <w:rFonts w:ascii="Times New Roman" w:eastAsia="Times New Roman" w:hAnsi="Times New Roman"/>
                <w:sz w:val="24"/>
                <w:szCs w:val="24"/>
                <w:u w:val="single"/>
                <w:lang w:val="ru-RU" w:eastAsia="ru-RU"/>
              </w:rPr>
              <w:t>Немецкий язык (второй иностранный язык)</w:t>
            </w:r>
          </w:p>
        </w:tc>
        <w:tc>
          <w:tcPr>
            <w:tcW w:w="2844" w:type="dxa"/>
            <w:tcBorders>
              <w:top w:val="single" w:sz="4" w:space="0" w:color="auto"/>
              <w:left w:val="single" w:sz="4" w:space="0" w:color="auto"/>
              <w:bottom w:val="single" w:sz="4" w:space="0" w:color="auto"/>
              <w:right w:val="single" w:sz="4" w:space="0" w:color="auto"/>
            </w:tcBorders>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r w:rsidRPr="00C46A24">
              <w:rPr>
                <w:rFonts w:ascii="Times New Roman" w:eastAsia="Arial" w:hAnsi="Times New Roman"/>
                <w:sz w:val="24"/>
                <w:szCs w:val="24"/>
                <w:lang w:val="ru-RU" w:eastAsia="ru-RU"/>
              </w:rPr>
              <w:t>имеется в    наличии</w:t>
            </w:r>
          </w:p>
        </w:tc>
      </w:tr>
      <w:tr w:rsidR="007B4F9C" w:rsidRPr="00C46A24" w:rsidTr="007B4F9C">
        <w:trPr>
          <w:gridAfter w:val="1"/>
          <w:wAfter w:w="7" w:type="dxa"/>
        </w:trPr>
        <w:tc>
          <w:tcPr>
            <w:tcW w:w="2405" w:type="dxa"/>
            <w:vMerge/>
            <w:tcBorders>
              <w:left w:val="single" w:sz="4" w:space="0" w:color="auto"/>
              <w:right w:val="single" w:sz="4" w:space="0" w:color="auto"/>
            </w:tcBorders>
            <w:vAlign w:val="center"/>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Pr>
          <w:p w:rsidR="007B4F9C" w:rsidRPr="00C46A24" w:rsidRDefault="007B4F9C" w:rsidP="007D5CB0">
            <w:pPr>
              <w:widowControl/>
              <w:tabs>
                <w:tab w:val="right" w:leader="dot" w:pos="6403"/>
                <w:tab w:val="right" w:leader="dot" w:pos="9356"/>
              </w:tabs>
              <w:spacing w:after="0" w:line="240" w:lineRule="auto"/>
              <w:jc w:val="both"/>
              <w:rPr>
                <w:rFonts w:ascii="Times New Roman" w:eastAsia="Times New Roman" w:hAnsi="Times New Roman"/>
                <w:iCs/>
                <w:noProof/>
                <w:sz w:val="24"/>
                <w:szCs w:val="24"/>
                <w:u w:val="single"/>
                <w:lang w:val="ru-RU" w:eastAsia="ru-RU"/>
              </w:rPr>
            </w:pPr>
            <w:r w:rsidRPr="00C46A24">
              <w:rPr>
                <w:rFonts w:ascii="Times New Roman" w:eastAsia="Times New Roman" w:hAnsi="Times New Roman"/>
                <w:iCs/>
                <w:noProof/>
                <w:sz w:val="24"/>
                <w:szCs w:val="24"/>
                <w:u w:val="single"/>
                <w:lang w:val="ru-RU" w:eastAsia="ru-RU"/>
              </w:rPr>
              <w:t xml:space="preserve"> История</w:t>
            </w:r>
          </w:p>
        </w:tc>
        <w:tc>
          <w:tcPr>
            <w:tcW w:w="2844" w:type="dxa"/>
            <w:tcBorders>
              <w:top w:val="single" w:sz="4" w:space="0" w:color="auto"/>
              <w:left w:val="single" w:sz="4" w:space="0" w:color="auto"/>
              <w:bottom w:val="single" w:sz="4" w:space="0" w:color="auto"/>
              <w:right w:val="single" w:sz="4" w:space="0" w:color="auto"/>
            </w:tcBorders>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r w:rsidRPr="00C46A24">
              <w:rPr>
                <w:rFonts w:ascii="Times New Roman" w:eastAsia="Arial" w:hAnsi="Times New Roman"/>
                <w:sz w:val="24"/>
                <w:szCs w:val="24"/>
                <w:lang w:val="ru-RU" w:eastAsia="ru-RU"/>
              </w:rPr>
              <w:t>имеется в    наличии</w:t>
            </w:r>
          </w:p>
        </w:tc>
      </w:tr>
      <w:tr w:rsidR="007B4F9C" w:rsidRPr="00C46A24" w:rsidTr="007B4F9C">
        <w:trPr>
          <w:gridAfter w:val="1"/>
          <w:wAfter w:w="7" w:type="dxa"/>
        </w:trPr>
        <w:tc>
          <w:tcPr>
            <w:tcW w:w="2405" w:type="dxa"/>
            <w:vMerge/>
            <w:tcBorders>
              <w:left w:val="single" w:sz="4" w:space="0" w:color="auto"/>
              <w:right w:val="single" w:sz="4" w:space="0" w:color="auto"/>
            </w:tcBorders>
            <w:vAlign w:val="center"/>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Pr>
          <w:p w:rsidR="007B4F9C" w:rsidRPr="00C46A24" w:rsidRDefault="007B4F9C" w:rsidP="007D5CB0">
            <w:pPr>
              <w:widowControl/>
              <w:tabs>
                <w:tab w:val="right" w:leader="dot" w:pos="6403"/>
                <w:tab w:val="right" w:leader="dot" w:pos="9356"/>
              </w:tabs>
              <w:spacing w:after="0" w:line="240" w:lineRule="auto"/>
              <w:jc w:val="both"/>
              <w:rPr>
                <w:rFonts w:ascii="Times New Roman" w:eastAsia="Times New Roman" w:hAnsi="Times New Roman"/>
                <w:iCs/>
                <w:noProof/>
                <w:sz w:val="24"/>
                <w:szCs w:val="24"/>
                <w:u w:val="single"/>
                <w:lang w:val="ru-RU" w:eastAsia="ru-RU"/>
              </w:rPr>
            </w:pPr>
            <w:r w:rsidRPr="00C46A24">
              <w:rPr>
                <w:rFonts w:ascii="Times New Roman" w:eastAsia="Times New Roman" w:hAnsi="Times New Roman"/>
                <w:iCs/>
                <w:noProof/>
                <w:sz w:val="24"/>
                <w:szCs w:val="24"/>
                <w:u w:val="single"/>
                <w:lang w:val="ru-RU" w:eastAsia="ru-RU"/>
              </w:rPr>
              <w:t xml:space="preserve"> Обществознание</w:t>
            </w:r>
          </w:p>
        </w:tc>
        <w:tc>
          <w:tcPr>
            <w:tcW w:w="2844" w:type="dxa"/>
            <w:tcBorders>
              <w:top w:val="single" w:sz="4" w:space="0" w:color="auto"/>
              <w:left w:val="single" w:sz="4" w:space="0" w:color="auto"/>
              <w:bottom w:val="single" w:sz="4" w:space="0" w:color="auto"/>
              <w:right w:val="single" w:sz="4" w:space="0" w:color="auto"/>
            </w:tcBorders>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r w:rsidRPr="00C46A24">
              <w:rPr>
                <w:rFonts w:ascii="Times New Roman" w:eastAsia="Arial" w:hAnsi="Times New Roman"/>
                <w:sz w:val="24"/>
                <w:szCs w:val="24"/>
                <w:lang w:val="ru-RU" w:eastAsia="ru-RU"/>
              </w:rPr>
              <w:t>имеется в    наличии</w:t>
            </w:r>
          </w:p>
        </w:tc>
      </w:tr>
      <w:tr w:rsidR="007B4F9C" w:rsidRPr="00C46A24" w:rsidTr="007B4F9C">
        <w:trPr>
          <w:gridAfter w:val="1"/>
          <w:wAfter w:w="7" w:type="dxa"/>
        </w:trPr>
        <w:tc>
          <w:tcPr>
            <w:tcW w:w="2405" w:type="dxa"/>
            <w:vMerge/>
            <w:tcBorders>
              <w:left w:val="single" w:sz="4" w:space="0" w:color="auto"/>
              <w:right w:val="single" w:sz="4" w:space="0" w:color="auto"/>
            </w:tcBorders>
            <w:vAlign w:val="center"/>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Pr>
          <w:p w:rsidR="007B4F9C" w:rsidRPr="00C46A24" w:rsidRDefault="007B4F9C" w:rsidP="007D5CB0">
            <w:pPr>
              <w:widowControl/>
              <w:tabs>
                <w:tab w:val="right" w:leader="dot" w:pos="6403"/>
                <w:tab w:val="right" w:leader="dot" w:pos="9356"/>
              </w:tabs>
              <w:spacing w:after="0" w:line="240" w:lineRule="auto"/>
              <w:jc w:val="both"/>
              <w:rPr>
                <w:rFonts w:ascii="Times New Roman" w:eastAsia="Times New Roman" w:hAnsi="Times New Roman"/>
                <w:iCs/>
                <w:noProof/>
                <w:sz w:val="24"/>
                <w:szCs w:val="24"/>
                <w:u w:val="single"/>
                <w:lang w:val="ru-RU" w:eastAsia="ru-RU"/>
              </w:rPr>
            </w:pPr>
            <w:r w:rsidRPr="00C46A24">
              <w:rPr>
                <w:rFonts w:ascii="Times New Roman" w:eastAsia="Times New Roman" w:hAnsi="Times New Roman"/>
                <w:iCs/>
                <w:noProof/>
                <w:sz w:val="24"/>
                <w:szCs w:val="24"/>
                <w:u w:val="single"/>
                <w:lang w:val="ru-RU" w:eastAsia="ru-RU"/>
              </w:rPr>
              <w:t xml:space="preserve"> География</w:t>
            </w:r>
          </w:p>
        </w:tc>
        <w:tc>
          <w:tcPr>
            <w:tcW w:w="2844" w:type="dxa"/>
            <w:tcBorders>
              <w:top w:val="single" w:sz="4" w:space="0" w:color="auto"/>
              <w:left w:val="single" w:sz="4" w:space="0" w:color="auto"/>
              <w:bottom w:val="single" w:sz="4" w:space="0" w:color="auto"/>
              <w:right w:val="single" w:sz="4" w:space="0" w:color="auto"/>
            </w:tcBorders>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r w:rsidRPr="00C46A24">
              <w:rPr>
                <w:rFonts w:ascii="Times New Roman" w:eastAsia="Arial" w:hAnsi="Times New Roman"/>
                <w:sz w:val="24"/>
                <w:szCs w:val="24"/>
                <w:lang w:val="ru-RU" w:eastAsia="ru-RU"/>
              </w:rPr>
              <w:t>имеется в    наличии</w:t>
            </w:r>
          </w:p>
        </w:tc>
      </w:tr>
      <w:tr w:rsidR="007B4F9C" w:rsidRPr="00C46A24" w:rsidTr="007B4F9C">
        <w:trPr>
          <w:gridAfter w:val="1"/>
          <w:wAfter w:w="7" w:type="dxa"/>
        </w:trPr>
        <w:tc>
          <w:tcPr>
            <w:tcW w:w="2405" w:type="dxa"/>
            <w:vMerge/>
            <w:tcBorders>
              <w:left w:val="single" w:sz="4" w:space="0" w:color="auto"/>
              <w:right w:val="single" w:sz="4" w:space="0" w:color="auto"/>
            </w:tcBorders>
            <w:vAlign w:val="center"/>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Pr>
          <w:p w:rsidR="007B4F9C" w:rsidRPr="00C46A24" w:rsidRDefault="007B4F9C" w:rsidP="007D5CB0">
            <w:pPr>
              <w:widowControl/>
              <w:spacing w:after="0" w:line="240" w:lineRule="auto"/>
              <w:jc w:val="both"/>
              <w:rPr>
                <w:rFonts w:ascii="Times New Roman" w:eastAsia="Times New Roman" w:hAnsi="Times New Roman"/>
                <w:sz w:val="24"/>
                <w:szCs w:val="24"/>
                <w:u w:val="single"/>
                <w:lang w:val="ru-RU" w:eastAsia="ru-RU"/>
              </w:rPr>
            </w:pPr>
            <w:r w:rsidRPr="00C46A24">
              <w:rPr>
                <w:rFonts w:ascii="Times New Roman" w:eastAsia="Times New Roman" w:hAnsi="Times New Roman"/>
                <w:sz w:val="24"/>
                <w:szCs w:val="24"/>
                <w:u w:val="single"/>
                <w:lang w:val="ru-RU" w:eastAsia="ru-RU"/>
              </w:rPr>
              <w:t>Математика</w:t>
            </w:r>
          </w:p>
        </w:tc>
        <w:tc>
          <w:tcPr>
            <w:tcW w:w="2844" w:type="dxa"/>
            <w:tcBorders>
              <w:top w:val="single" w:sz="4" w:space="0" w:color="auto"/>
              <w:left w:val="single" w:sz="4" w:space="0" w:color="auto"/>
              <w:bottom w:val="single" w:sz="4" w:space="0" w:color="auto"/>
              <w:right w:val="single" w:sz="4" w:space="0" w:color="auto"/>
            </w:tcBorders>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r w:rsidRPr="00C46A24">
              <w:rPr>
                <w:rFonts w:ascii="Times New Roman" w:eastAsia="Arial" w:hAnsi="Times New Roman"/>
                <w:sz w:val="24"/>
                <w:szCs w:val="24"/>
                <w:lang w:val="ru-RU" w:eastAsia="ru-RU"/>
              </w:rPr>
              <w:t>имеется в    наличии</w:t>
            </w:r>
          </w:p>
        </w:tc>
      </w:tr>
      <w:tr w:rsidR="007B4F9C" w:rsidRPr="00C46A24" w:rsidTr="007B4F9C">
        <w:trPr>
          <w:gridAfter w:val="1"/>
          <w:wAfter w:w="7" w:type="dxa"/>
        </w:trPr>
        <w:tc>
          <w:tcPr>
            <w:tcW w:w="2405" w:type="dxa"/>
            <w:vMerge/>
            <w:tcBorders>
              <w:left w:val="single" w:sz="4" w:space="0" w:color="auto"/>
              <w:right w:val="single" w:sz="4" w:space="0" w:color="auto"/>
            </w:tcBorders>
            <w:vAlign w:val="center"/>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Pr>
          <w:p w:rsidR="007B4F9C" w:rsidRPr="00C46A24" w:rsidRDefault="007B4F9C" w:rsidP="007D5CB0">
            <w:pPr>
              <w:widowControl/>
              <w:tabs>
                <w:tab w:val="right" w:leader="dot" w:pos="6403"/>
                <w:tab w:val="right" w:leader="dot" w:pos="9356"/>
              </w:tabs>
              <w:spacing w:after="0" w:line="240" w:lineRule="auto"/>
              <w:jc w:val="both"/>
              <w:rPr>
                <w:rFonts w:ascii="Times New Roman" w:eastAsia="Times New Roman" w:hAnsi="Times New Roman"/>
                <w:iCs/>
                <w:noProof/>
                <w:sz w:val="24"/>
                <w:szCs w:val="24"/>
                <w:u w:val="single"/>
                <w:lang w:val="ru-RU" w:eastAsia="ru-RU"/>
              </w:rPr>
            </w:pPr>
            <w:r w:rsidRPr="00C46A24">
              <w:rPr>
                <w:rFonts w:ascii="Times New Roman" w:eastAsia="Times New Roman" w:hAnsi="Times New Roman"/>
                <w:iCs/>
                <w:noProof/>
                <w:sz w:val="24"/>
                <w:szCs w:val="24"/>
                <w:u w:val="single"/>
                <w:lang w:val="ru-RU" w:eastAsia="ru-RU"/>
              </w:rPr>
              <w:t xml:space="preserve"> Информатика</w:t>
            </w:r>
          </w:p>
        </w:tc>
        <w:tc>
          <w:tcPr>
            <w:tcW w:w="2844" w:type="dxa"/>
            <w:tcBorders>
              <w:top w:val="single" w:sz="4" w:space="0" w:color="auto"/>
              <w:left w:val="single" w:sz="4" w:space="0" w:color="auto"/>
              <w:bottom w:val="single" w:sz="4" w:space="0" w:color="auto"/>
              <w:right w:val="single" w:sz="4" w:space="0" w:color="auto"/>
            </w:tcBorders>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r w:rsidRPr="00C46A24">
              <w:rPr>
                <w:rFonts w:ascii="Times New Roman" w:eastAsia="Arial" w:hAnsi="Times New Roman"/>
                <w:sz w:val="24"/>
                <w:szCs w:val="24"/>
                <w:lang w:val="ru-RU" w:eastAsia="ru-RU"/>
              </w:rPr>
              <w:t>имеется в    наличии</w:t>
            </w:r>
          </w:p>
        </w:tc>
      </w:tr>
      <w:tr w:rsidR="007B4F9C" w:rsidRPr="00C46A24" w:rsidTr="007B4F9C">
        <w:trPr>
          <w:gridAfter w:val="1"/>
          <w:wAfter w:w="7" w:type="dxa"/>
        </w:trPr>
        <w:tc>
          <w:tcPr>
            <w:tcW w:w="2405" w:type="dxa"/>
            <w:vMerge/>
            <w:tcBorders>
              <w:left w:val="single" w:sz="4" w:space="0" w:color="auto"/>
              <w:right w:val="single" w:sz="4" w:space="0" w:color="auto"/>
            </w:tcBorders>
            <w:vAlign w:val="center"/>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Pr>
          <w:p w:rsidR="007B4F9C" w:rsidRPr="00C46A24" w:rsidRDefault="007B4F9C" w:rsidP="007D5CB0">
            <w:pPr>
              <w:widowControl/>
              <w:tabs>
                <w:tab w:val="right" w:leader="dot" w:pos="6403"/>
                <w:tab w:val="right" w:leader="dot" w:pos="9356"/>
              </w:tabs>
              <w:spacing w:after="0" w:line="240" w:lineRule="auto"/>
              <w:ind w:left="33"/>
              <w:jc w:val="both"/>
              <w:rPr>
                <w:rFonts w:ascii="Times New Roman" w:eastAsia="Times New Roman" w:hAnsi="Times New Roman"/>
                <w:iCs/>
                <w:noProof/>
                <w:sz w:val="24"/>
                <w:szCs w:val="24"/>
                <w:u w:val="single"/>
                <w:lang w:val="ru-RU" w:eastAsia="ru-RU"/>
              </w:rPr>
            </w:pPr>
            <w:r w:rsidRPr="00C46A24">
              <w:rPr>
                <w:rFonts w:ascii="Times New Roman" w:eastAsia="Times New Roman" w:hAnsi="Times New Roman"/>
                <w:iCs/>
                <w:noProof/>
                <w:sz w:val="24"/>
                <w:szCs w:val="24"/>
                <w:u w:val="single"/>
                <w:lang w:val="ru-RU" w:eastAsia="ru-RU"/>
              </w:rPr>
              <w:t xml:space="preserve"> Физика</w:t>
            </w:r>
          </w:p>
        </w:tc>
        <w:tc>
          <w:tcPr>
            <w:tcW w:w="2844" w:type="dxa"/>
            <w:tcBorders>
              <w:top w:val="single" w:sz="4" w:space="0" w:color="auto"/>
              <w:left w:val="single" w:sz="4" w:space="0" w:color="auto"/>
              <w:bottom w:val="single" w:sz="4" w:space="0" w:color="auto"/>
              <w:right w:val="single" w:sz="4" w:space="0" w:color="auto"/>
            </w:tcBorders>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r w:rsidRPr="00C46A24">
              <w:rPr>
                <w:rFonts w:ascii="Times New Roman" w:eastAsia="Arial" w:hAnsi="Times New Roman"/>
                <w:sz w:val="24"/>
                <w:szCs w:val="24"/>
                <w:lang w:val="ru-RU" w:eastAsia="ru-RU"/>
              </w:rPr>
              <w:t>имеется в    наличии</w:t>
            </w:r>
          </w:p>
        </w:tc>
      </w:tr>
      <w:tr w:rsidR="007B4F9C" w:rsidRPr="00C46A24" w:rsidTr="007B4F9C">
        <w:trPr>
          <w:gridAfter w:val="1"/>
          <w:wAfter w:w="7" w:type="dxa"/>
        </w:trPr>
        <w:tc>
          <w:tcPr>
            <w:tcW w:w="2405" w:type="dxa"/>
            <w:vMerge/>
            <w:tcBorders>
              <w:left w:val="single" w:sz="4" w:space="0" w:color="auto"/>
              <w:right w:val="single" w:sz="4" w:space="0" w:color="auto"/>
            </w:tcBorders>
            <w:vAlign w:val="center"/>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Pr>
          <w:p w:rsidR="007B4F9C" w:rsidRPr="00C46A24" w:rsidRDefault="007B4F9C" w:rsidP="007D5CB0">
            <w:pPr>
              <w:widowControl/>
              <w:tabs>
                <w:tab w:val="right" w:leader="dot" w:pos="6403"/>
                <w:tab w:val="right" w:leader="dot" w:pos="9356"/>
              </w:tabs>
              <w:spacing w:after="0" w:line="240" w:lineRule="auto"/>
              <w:ind w:left="33"/>
              <w:jc w:val="both"/>
              <w:rPr>
                <w:rFonts w:ascii="Times New Roman" w:eastAsia="Times New Roman" w:hAnsi="Times New Roman"/>
                <w:iCs/>
                <w:noProof/>
                <w:sz w:val="24"/>
                <w:szCs w:val="24"/>
                <w:u w:val="single"/>
                <w:lang w:val="ru-RU" w:eastAsia="ru-RU"/>
              </w:rPr>
            </w:pPr>
            <w:r w:rsidRPr="00C46A24">
              <w:rPr>
                <w:rFonts w:ascii="Times New Roman" w:eastAsia="Times New Roman" w:hAnsi="Times New Roman"/>
                <w:iCs/>
                <w:noProof/>
                <w:sz w:val="24"/>
                <w:szCs w:val="24"/>
                <w:u w:val="single"/>
                <w:lang w:val="ru-RU" w:eastAsia="ru-RU"/>
              </w:rPr>
              <w:t xml:space="preserve"> Биология</w:t>
            </w:r>
          </w:p>
        </w:tc>
        <w:tc>
          <w:tcPr>
            <w:tcW w:w="2844" w:type="dxa"/>
            <w:tcBorders>
              <w:top w:val="single" w:sz="4" w:space="0" w:color="auto"/>
              <w:left w:val="single" w:sz="4" w:space="0" w:color="auto"/>
              <w:bottom w:val="single" w:sz="4" w:space="0" w:color="auto"/>
              <w:right w:val="single" w:sz="4" w:space="0" w:color="auto"/>
            </w:tcBorders>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r w:rsidRPr="00C46A24">
              <w:rPr>
                <w:rFonts w:ascii="Times New Roman" w:eastAsia="Arial" w:hAnsi="Times New Roman"/>
                <w:sz w:val="24"/>
                <w:szCs w:val="24"/>
                <w:lang w:val="ru-RU" w:eastAsia="ru-RU"/>
              </w:rPr>
              <w:t>имеется в    наличии</w:t>
            </w:r>
          </w:p>
        </w:tc>
      </w:tr>
      <w:tr w:rsidR="007B4F9C" w:rsidRPr="00C46A24" w:rsidTr="007B4F9C">
        <w:trPr>
          <w:gridAfter w:val="1"/>
          <w:wAfter w:w="7" w:type="dxa"/>
        </w:trPr>
        <w:tc>
          <w:tcPr>
            <w:tcW w:w="2405" w:type="dxa"/>
            <w:vMerge/>
            <w:tcBorders>
              <w:left w:val="single" w:sz="4" w:space="0" w:color="auto"/>
              <w:right w:val="single" w:sz="4" w:space="0" w:color="auto"/>
            </w:tcBorders>
            <w:vAlign w:val="center"/>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Pr>
          <w:p w:rsidR="007B4F9C" w:rsidRPr="00C46A24" w:rsidRDefault="007B4F9C" w:rsidP="007D5CB0">
            <w:pPr>
              <w:widowControl/>
              <w:tabs>
                <w:tab w:val="right" w:leader="dot" w:pos="6403"/>
                <w:tab w:val="right" w:leader="dot" w:pos="9356"/>
              </w:tabs>
              <w:spacing w:after="0" w:line="240" w:lineRule="auto"/>
              <w:ind w:left="33"/>
              <w:jc w:val="both"/>
              <w:rPr>
                <w:rFonts w:ascii="Times New Roman" w:eastAsia="Times New Roman" w:hAnsi="Times New Roman"/>
                <w:iCs/>
                <w:noProof/>
                <w:sz w:val="24"/>
                <w:szCs w:val="24"/>
                <w:u w:val="single"/>
                <w:lang w:val="ru-RU" w:eastAsia="ru-RU"/>
              </w:rPr>
            </w:pPr>
            <w:r w:rsidRPr="00C46A24">
              <w:rPr>
                <w:rFonts w:ascii="Times New Roman" w:eastAsia="Times New Roman" w:hAnsi="Times New Roman"/>
                <w:iCs/>
                <w:noProof/>
                <w:sz w:val="24"/>
                <w:szCs w:val="24"/>
                <w:u w:val="single"/>
                <w:lang w:val="ru-RU" w:eastAsia="ru-RU"/>
              </w:rPr>
              <w:t xml:space="preserve"> Химия</w:t>
            </w:r>
          </w:p>
        </w:tc>
        <w:tc>
          <w:tcPr>
            <w:tcW w:w="2844" w:type="dxa"/>
            <w:tcBorders>
              <w:top w:val="single" w:sz="4" w:space="0" w:color="auto"/>
              <w:left w:val="single" w:sz="4" w:space="0" w:color="auto"/>
              <w:bottom w:val="single" w:sz="4" w:space="0" w:color="auto"/>
              <w:right w:val="single" w:sz="4" w:space="0" w:color="auto"/>
            </w:tcBorders>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r w:rsidRPr="00C46A24">
              <w:rPr>
                <w:rFonts w:ascii="Times New Roman" w:eastAsia="Arial" w:hAnsi="Times New Roman"/>
                <w:sz w:val="24"/>
                <w:szCs w:val="24"/>
                <w:lang w:val="ru-RU" w:eastAsia="ru-RU"/>
              </w:rPr>
              <w:t>имеется в    наличии</w:t>
            </w:r>
          </w:p>
        </w:tc>
      </w:tr>
      <w:tr w:rsidR="007B4F9C" w:rsidRPr="00C46A24" w:rsidTr="007B4F9C">
        <w:trPr>
          <w:gridAfter w:val="1"/>
          <w:wAfter w:w="7" w:type="dxa"/>
        </w:trPr>
        <w:tc>
          <w:tcPr>
            <w:tcW w:w="2405" w:type="dxa"/>
            <w:vMerge/>
            <w:tcBorders>
              <w:left w:val="single" w:sz="4" w:space="0" w:color="auto"/>
              <w:right w:val="single" w:sz="4" w:space="0" w:color="auto"/>
            </w:tcBorders>
            <w:vAlign w:val="center"/>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Pr>
          <w:p w:rsidR="007B4F9C" w:rsidRPr="00C46A24" w:rsidRDefault="007B4F9C" w:rsidP="007D5CB0">
            <w:pPr>
              <w:widowControl/>
              <w:tabs>
                <w:tab w:val="right" w:leader="dot" w:pos="6403"/>
                <w:tab w:val="right" w:leader="dot" w:pos="9356"/>
              </w:tabs>
              <w:spacing w:after="0" w:line="240" w:lineRule="auto"/>
              <w:ind w:left="33"/>
              <w:jc w:val="both"/>
              <w:rPr>
                <w:rFonts w:ascii="Times New Roman" w:eastAsia="Times New Roman" w:hAnsi="Times New Roman"/>
                <w:iCs/>
                <w:noProof/>
                <w:sz w:val="24"/>
                <w:szCs w:val="24"/>
                <w:u w:val="single"/>
                <w:lang w:val="ru-RU" w:eastAsia="ru-RU"/>
              </w:rPr>
            </w:pPr>
            <w:r w:rsidRPr="00C46A24">
              <w:rPr>
                <w:rFonts w:ascii="Times New Roman" w:eastAsia="Times New Roman" w:hAnsi="Times New Roman"/>
                <w:iCs/>
                <w:noProof/>
                <w:sz w:val="24"/>
                <w:szCs w:val="24"/>
                <w:u w:val="single"/>
                <w:lang w:val="ru-RU" w:eastAsia="ru-RU"/>
              </w:rPr>
              <w:t>Изобразительное искусство</w:t>
            </w:r>
          </w:p>
        </w:tc>
        <w:tc>
          <w:tcPr>
            <w:tcW w:w="2844" w:type="dxa"/>
            <w:tcBorders>
              <w:top w:val="single" w:sz="4" w:space="0" w:color="auto"/>
              <w:left w:val="single" w:sz="4" w:space="0" w:color="auto"/>
              <w:bottom w:val="single" w:sz="4" w:space="0" w:color="auto"/>
              <w:right w:val="single" w:sz="4" w:space="0" w:color="auto"/>
            </w:tcBorders>
          </w:tcPr>
          <w:p w:rsidR="007B4F9C" w:rsidRPr="00C46A24" w:rsidRDefault="007B4F9C" w:rsidP="007D5CB0">
            <w:pPr>
              <w:widowControl/>
              <w:spacing w:after="0" w:line="240" w:lineRule="auto"/>
              <w:ind w:firstLine="27"/>
              <w:jc w:val="both"/>
              <w:rPr>
                <w:rFonts w:ascii="Times New Roman" w:eastAsia="Arial" w:hAnsi="Times New Roman"/>
                <w:sz w:val="24"/>
                <w:szCs w:val="24"/>
                <w:lang w:val="ru-RU"/>
              </w:rPr>
            </w:pPr>
            <w:r w:rsidRPr="00C46A24">
              <w:rPr>
                <w:rFonts w:ascii="Times New Roman" w:eastAsia="Arial" w:hAnsi="Times New Roman"/>
                <w:sz w:val="24"/>
                <w:szCs w:val="24"/>
                <w:lang w:val="ru-RU"/>
              </w:rPr>
              <w:t>имеется в    наличии</w:t>
            </w:r>
          </w:p>
        </w:tc>
      </w:tr>
      <w:tr w:rsidR="007B4F9C" w:rsidRPr="00C46A24" w:rsidTr="007B4F9C">
        <w:trPr>
          <w:gridAfter w:val="1"/>
          <w:wAfter w:w="7" w:type="dxa"/>
        </w:trPr>
        <w:tc>
          <w:tcPr>
            <w:tcW w:w="2405" w:type="dxa"/>
            <w:vMerge/>
            <w:tcBorders>
              <w:left w:val="single" w:sz="4" w:space="0" w:color="auto"/>
              <w:right w:val="single" w:sz="4" w:space="0" w:color="auto"/>
            </w:tcBorders>
            <w:vAlign w:val="center"/>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Pr>
          <w:p w:rsidR="007B4F9C" w:rsidRPr="00C46A24" w:rsidRDefault="007B4F9C" w:rsidP="007D5CB0">
            <w:pPr>
              <w:widowControl/>
              <w:spacing w:after="0" w:line="240" w:lineRule="auto"/>
              <w:jc w:val="both"/>
              <w:rPr>
                <w:rFonts w:ascii="Times New Roman" w:eastAsia="Times New Roman" w:hAnsi="Times New Roman"/>
                <w:sz w:val="24"/>
                <w:szCs w:val="24"/>
                <w:u w:val="single"/>
                <w:lang w:val="ru-RU" w:eastAsia="ru-RU"/>
              </w:rPr>
            </w:pPr>
            <w:r w:rsidRPr="00C46A24">
              <w:rPr>
                <w:rFonts w:ascii="Times New Roman" w:eastAsia="Times New Roman" w:hAnsi="Times New Roman"/>
                <w:sz w:val="24"/>
                <w:szCs w:val="24"/>
                <w:u w:val="single"/>
                <w:lang w:val="ru-RU" w:eastAsia="ru-RU"/>
              </w:rPr>
              <w:t xml:space="preserve"> Музыка</w:t>
            </w:r>
          </w:p>
        </w:tc>
        <w:tc>
          <w:tcPr>
            <w:tcW w:w="2844" w:type="dxa"/>
            <w:tcBorders>
              <w:top w:val="single" w:sz="4" w:space="0" w:color="auto"/>
              <w:left w:val="single" w:sz="4" w:space="0" w:color="auto"/>
              <w:bottom w:val="single" w:sz="4" w:space="0" w:color="auto"/>
              <w:right w:val="single" w:sz="4" w:space="0" w:color="auto"/>
            </w:tcBorders>
          </w:tcPr>
          <w:p w:rsidR="007B4F9C" w:rsidRPr="00C46A24" w:rsidRDefault="007B4F9C" w:rsidP="007D5CB0">
            <w:pPr>
              <w:widowControl/>
              <w:spacing w:after="0" w:line="240" w:lineRule="auto"/>
              <w:ind w:firstLine="27"/>
              <w:jc w:val="both"/>
              <w:rPr>
                <w:rFonts w:ascii="Times New Roman" w:eastAsia="Arial" w:hAnsi="Times New Roman"/>
                <w:sz w:val="24"/>
                <w:szCs w:val="24"/>
                <w:lang w:val="ru-RU"/>
              </w:rPr>
            </w:pPr>
            <w:r w:rsidRPr="00C46A24">
              <w:rPr>
                <w:rFonts w:ascii="Times New Roman" w:eastAsia="Arial" w:hAnsi="Times New Roman"/>
                <w:sz w:val="24"/>
                <w:szCs w:val="24"/>
                <w:lang w:val="ru-RU"/>
              </w:rPr>
              <w:t>имеется в    наличии</w:t>
            </w:r>
          </w:p>
        </w:tc>
      </w:tr>
      <w:tr w:rsidR="007B4F9C" w:rsidRPr="00C46A24" w:rsidTr="007B4F9C">
        <w:trPr>
          <w:gridAfter w:val="1"/>
          <w:wAfter w:w="7" w:type="dxa"/>
        </w:trPr>
        <w:tc>
          <w:tcPr>
            <w:tcW w:w="2405" w:type="dxa"/>
            <w:vMerge/>
            <w:tcBorders>
              <w:left w:val="single" w:sz="4" w:space="0" w:color="auto"/>
              <w:right w:val="single" w:sz="4" w:space="0" w:color="auto"/>
            </w:tcBorders>
            <w:vAlign w:val="center"/>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Pr>
          <w:p w:rsidR="007B4F9C" w:rsidRPr="00C46A24" w:rsidRDefault="007B4F9C" w:rsidP="007D5CB0">
            <w:pPr>
              <w:widowControl/>
              <w:tabs>
                <w:tab w:val="right" w:leader="dot" w:pos="6403"/>
                <w:tab w:val="right" w:leader="dot" w:pos="9356"/>
              </w:tabs>
              <w:spacing w:after="0" w:line="240" w:lineRule="auto"/>
              <w:ind w:left="33"/>
              <w:jc w:val="both"/>
              <w:rPr>
                <w:rFonts w:ascii="Times New Roman" w:eastAsia="Times New Roman" w:hAnsi="Times New Roman"/>
                <w:iCs/>
                <w:noProof/>
                <w:sz w:val="24"/>
                <w:szCs w:val="24"/>
                <w:u w:val="single"/>
                <w:lang w:val="ru-RU" w:eastAsia="ru-RU"/>
              </w:rPr>
            </w:pPr>
            <w:r w:rsidRPr="00C46A24">
              <w:rPr>
                <w:rFonts w:ascii="Times New Roman" w:eastAsia="Times New Roman" w:hAnsi="Times New Roman"/>
                <w:iCs/>
                <w:noProof/>
                <w:sz w:val="24"/>
                <w:szCs w:val="24"/>
                <w:u w:val="single"/>
                <w:lang w:val="ru-RU" w:eastAsia="ru-RU"/>
              </w:rPr>
              <w:t xml:space="preserve"> Технология</w:t>
            </w:r>
          </w:p>
        </w:tc>
        <w:tc>
          <w:tcPr>
            <w:tcW w:w="2844" w:type="dxa"/>
            <w:tcBorders>
              <w:top w:val="single" w:sz="4" w:space="0" w:color="auto"/>
              <w:left w:val="single" w:sz="4" w:space="0" w:color="auto"/>
              <w:bottom w:val="single" w:sz="4" w:space="0" w:color="auto"/>
              <w:right w:val="single" w:sz="4" w:space="0" w:color="auto"/>
            </w:tcBorders>
          </w:tcPr>
          <w:p w:rsidR="007B4F9C" w:rsidRPr="00C46A24" w:rsidRDefault="007B4F9C" w:rsidP="007D5CB0">
            <w:pPr>
              <w:widowControl/>
              <w:spacing w:after="0" w:line="240" w:lineRule="auto"/>
              <w:ind w:firstLine="27"/>
              <w:jc w:val="both"/>
              <w:rPr>
                <w:rFonts w:ascii="Times New Roman" w:eastAsia="Arial" w:hAnsi="Times New Roman"/>
                <w:sz w:val="24"/>
                <w:szCs w:val="24"/>
                <w:lang w:val="ru-RU"/>
              </w:rPr>
            </w:pPr>
            <w:r w:rsidRPr="00C46A24">
              <w:rPr>
                <w:rFonts w:ascii="Times New Roman" w:eastAsia="Arial" w:hAnsi="Times New Roman"/>
                <w:sz w:val="24"/>
                <w:szCs w:val="24"/>
                <w:lang w:val="ru-RU"/>
              </w:rPr>
              <w:t>имеется в    наличии</w:t>
            </w:r>
          </w:p>
        </w:tc>
      </w:tr>
      <w:tr w:rsidR="007B4F9C" w:rsidRPr="00C46A24" w:rsidTr="007B4F9C">
        <w:trPr>
          <w:gridAfter w:val="1"/>
          <w:wAfter w:w="7" w:type="dxa"/>
        </w:trPr>
        <w:tc>
          <w:tcPr>
            <w:tcW w:w="2405" w:type="dxa"/>
            <w:vMerge/>
            <w:tcBorders>
              <w:left w:val="single" w:sz="4" w:space="0" w:color="auto"/>
              <w:right w:val="single" w:sz="4" w:space="0" w:color="auto"/>
            </w:tcBorders>
            <w:vAlign w:val="center"/>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Pr>
          <w:p w:rsidR="007B4F9C" w:rsidRPr="00C46A24" w:rsidRDefault="007B4F9C" w:rsidP="007D5CB0">
            <w:pPr>
              <w:widowControl/>
              <w:spacing w:after="0" w:line="240" w:lineRule="auto"/>
              <w:jc w:val="both"/>
              <w:rPr>
                <w:rFonts w:ascii="Times New Roman" w:eastAsia="Times New Roman" w:hAnsi="Times New Roman"/>
                <w:sz w:val="24"/>
                <w:szCs w:val="24"/>
                <w:u w:val="single"/>
                <w:lang w:val="ru-RU" w:eastAsia="ru-RU"/>
              </w:rPr>
            </w:pPr>
            <w:r w:rsidRPr="00C46A24">
              <w:rPr>
                <w:rFonts w:ascii="Times New Roman" w:eastAsia="Times New Roman" w:hAnsi="Times New Roman"/>
                <w:sz w:val="24"/>
                <w:szCs w:val="24"/>
                <w:u w:val="single"/>
                <w:lang w:val="ru-RU" w:eastAsia="ru-RU"/>
              </w:rPr>
              <w:t xml:space="preserve"> Физическая культура</w:t>
            </w:r>
          </w:p>
        </w:tc>
        <w:tc>
          <w:tcPr>
            <w:tcW w:w="2844" w:type="dxa"/>
            <w:tcBorders>
              <w:top w:val="single" w:sz="4" w:space="0" w:color="auto"/>
              <w:left w:val="single" w:sz="4" w:space="0" w:color="auto"/>
              <w:bottom w:val="single" w:sz="4" w:space="0" w:color="auto"/>
              <w:right w:val="single" w:sz="4" w:space="0" w:color="auto"/>
            </w:tcBorders>
          </w:tcPr>
          <w:p w:rsidR="007B4F9C" w:rsidRPr="00C46A24" w:rsidRDefault="007B4F9C" w:rsidP="007D5CB0">
            <w:pPr>
              <w:widowControl/>
              <w:spacing w:after="0" w:line="240" w:lineRule="auto"/>
              <w:ind w:firstLine="27"/>
              <w:jc w:val="both"/>
              <w:rPr>
                <w:rFonts w:ascii="Times New Roman" w:eastAsia="Arial" w:hAnsi="Times New Roman"/>
                <w:sz w:val="24"/>
                <w:szCs w:val="24"/>
                <w:lang w:val="ru-RU"/>
              </w:rPr>
            </w:pPr>
            <w:r w:rsidRPr="00C46A24">
              <w:rPr>
                <w:rFonts w:ascii="Times New Roman" w:eastAsia="Arial" w:hAnsi="Times New Roman"/>
                <w:sz w:val="24"/>
                <w:szCs w:val="24"/>
                <w:lang w:val="ru-RU"/>
              </w:rPr>
              <w:t>имеется в    наличии</w:t>
            </w:r>
          </w:p>
        </w:tc>
      </w:tr>
      <w:tr w:rsidR="007B4F9C" w:rsidRPr="00C46A24" w:rsidTr="007B4F9C">
        <w:trPr>
          <w:gridAfter w:val="1"/>
          <w:wAfter w:w="7" w:type="dxa"/>
        </w:trPr>
        <w:tc>
          <w:tcPr>
            <w:tcW w:w="2405" w:type="dxa"/>
            <w:vMerge/>
            <w:tcBorders>
              <w:left w:val="single" w:sz="4" w:space="0" w:color="auto"/>
              <w:right w:val="single" w:sz="4" w:space="0" w:color="auto"/>
            </w:tcBorders>
            <w:vAlign w:val="center"/>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Pr>
          <w:p w:rsidR="007B4F9C" w:rsidRPr="00C46A24" w:rsidRDefault="007B4F9C" w:rsidP="007D5CB0">
            <w:pPr>
              <w:widowControl/>
              <w:tabs>
                <w:tab w:val="right" w:leader="dot" w:pos="6403"/>
                <w:tab w:val="right" w:leader="dot" w:pos="9356"/>
              </w:tabs>
              <w:spacing w:after="0" w:line="240" w:lineRule="auto"/>
              <w:jc w:val="both"/>
              <w:rPr>
                <w:rFonts w:ascii="Times New Roman" w:eastAsia="Times New Roman" w:hAnsi="Times New Roman"/>
                <w:iCs/>
                <w:noProof/>
                <w:sz w:val="24"/>
                <w:szCs w:val="24"/>
                <w:u w:val="single"/>
                <w:lang w:val="ru-RU" w:eastAsia="ru-RU"/>
              </w:rPr>
            </w:pPr>
            <w:r w:rsidRPr="00C46A24">
              <w:rPr>
                <w:rFonts w:ascii="Times New Roman" w:eastAsia="Times New Roman" w:hAnsi="Times New Roman"/>
                <w:iCs/>
                <w:noProof/>
                <w:sz w:val="24"/>
                <w:szCs w:val="24"/>
                <w:u w:val="single"/>
                <w:lang w:val="ru-RU" w:eastAsia="ru-RU"/>
              </w:rPr>
              <w:t xml:space="preserve"> Основы безопасности жизнедеятельности (8-9 кл.) </w:t>
            </w:r>
          </w:p>
        </w:tc>
        <w:tc>
          <w:tcPr>
            <w:tcW w:w="2844" w:type="dxa"/>
            <w:tcBorders>
              <w:top w:val="single" w:sz="4" w:space="0" w:color="auto"/>
              <w:left w:val="single" w:sz="4" w:space="0" w:color="auto"/>
              <w:bottom w:val="single" w:sz="4" w:space="0" w:color="auto"/>
              <w:right w:val="single" w:sz="4" w:space="0" w:color="auto"/>
            </w:tcBorders>
          </w:tcPr>
          <w:p w:rsidR="007B4F9C" w:rsidRPr="00C46A24" w:rsidRDefault="007B4F9C" w:rsidP="007D5CB0">
            <w:pPr>
              <w:widowControl/>
              <w:spacing w:after="0" w:line="240" w:lineRule="auto"/>
              <w:ind w:firstLine="27"/>
              <w:jc w:val="both"/>
              <w:rPr>
                <w:rFonts w:ascii="Times New Roman" w:eastAsia="Arial" w:hAnsi="Times New Roman"/>
                <w:sz w:val="24"/>
                <w:szCs w:val="24"/>
                <w:lang w:val="ru-RU"/>
              </w:rPr>
            </w:pPr>
            <w:r w:rsidRPr="00C46A24">
              <w:rPr>
                <w:rFonts w:ascii="Times New Roman" w:eastAsia="Arial" w:hAnsi="Times New Roman"/>
                <w:sz w:val="24"/>
                <w:szCs w:val="24"/>
                <w:lang w:val="ru-RU"/>
              </w:rPr>
              <w:t>имеется в    наличии</w:t>
            </w:r>
          </w:p>
        </w:tc>
      </w:tr>
      <w:tr w:rsidR="007B4F9C" w:rsidRPr="00C46A24" w:rsidTr="007B4F9C">
        <w:trPr>
          <w:gridAfter w:val="1"/>
          <w:wAfter w:w="7" w:type="dxa"/>
        </w:trPr>
        <w:tc>
          <w:tcPr>
            <w:tcW w:w="2405" w:type="dxa"/>
            <w:vMerge/>
            <w:tcBorders>
              <w:left w:val="single" w:sz="4" w:space="0" w:color="auto"/>
              <w:right w:val="single" w:sz="4" w:space="0" w:color="auto"/>
            </w:tcBorders>
            <w:vAlign w:val="center"/>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Pr>
          <w:p w:rsidR="007B4F9C" w:rsidRPr="00C46A24" w:rsidRDefault="007B4F9C" w:rsidP="007D5CB0">
            <w:pPr>
              <w:widowControl/>
              <w:spacing w:after="0" w:line="240" w:lineRule="auto"/>
              <w:jc w:val="both"/>
              <w:rPr>
                <w:rFonts w:ascii="Times New Roman" w:eastAsia="Times New Roman" w:hAnsi="Times New Roman"/>
                <w:sz w:val="24"/>
                <w:szCs w:val="24"/>
                <w:u w:val="single"/>
                <w:lang w:val="ru-RU" w:eastAsia="ru-RU"/>
              </w:rPr>
            </w:pPr>
            <w:r w:rsidRPr="00C46A24">
              <w:rPr>
                <w:rFonts w:ascii="Times New Roman" w:eastAsia="Times New Roman" w:hAnsi="Times New Roman"/>
                <w:sz w:val="24"/>
                <w:szCs w:val="24"/>
                <w:u w:val="single"/>
                <w:lang w:val="ru-RU" w:eastAsia="ru-RU"/>
              </w:rPr>
              <w:t>Черчение</w:t>
            </w:r>
          </w:p>
        </w:tc>
        <w:tc>
          <w:tcPr>
            <w:tcW w:w="2844" w:type="dxa"/>
            <w:tcBorders>
              <w:top w:val="single" w:sz="4" w:space="0" w:color="auto"/>
              <w:left w:val="single" w:sz="4" w:space="0" w:color="auto"/>
              <w:bottom w:val="single" w:sz="4" w:space="0" w:color="auto"/>
              <w:right w:val="single" w:sz="4" w:space="0" w:color="auto"/>
            </w:tcBorders>
          </w:tcPr>
          <w:p w:rsidR="007B4F9C" w:rsidRPr="00C46A24" w:rsidRDefault="007B4F9C" w:rsidP="007D5CB0">
            <w:pPr>
              <w:widowControl/>
              <w:spacing w:after="0" w:line="240" w:lineRule="auto"/>
              <w:ind w:firstLine="27"/>
              <w:jc w:val="both"/>
              <w:rPr>
                <w:rFonts w:ascii="Times New Roman" w:eastAsia="Arial" w:hAnsi="Times New Roman"/>
                <w:sz w:val="24"/>
                <w:szCs w:val="24"/>
                <w:lang w:val="ru-RU"/>
              </w:rPr>
            </w:pPr>
            <w:r w:rsidRPr="00C46A24">
              <w:rPr>
                <w:rFonts w:ascii="Times New Roman" w:eastAsia="Arial" w:hAnsi="Times New Roman"/>
                <w:sz w:val="24"/>
                <w:szCs w:val="24"/>
                <w:lang w:val="ru-RU"/>
              </w:rPr>
              <w:t>имеется в    наличии</w:t>
            </w:r>
          </w:p>
        </w:tc>
      </w:tr>
      <w:tr w:rsidR="007B4F9C" w:rsidRPr="00C46A24" w:rsidTr="007B4F9C">
        <w:trPr>
          <w:gridAfter w:val="1"/>
          <w:wAfter w:w="7" w:type="dxa"/>
        </w:trPr>
        <w:tc>
          <w:tcPr>
            <w:tcW w:w="2405" w:type="dxa"/>
            <w:vMerge/>
            <w:tcBorders>
              <w:left w:val="single" w:sz="4" w:space="0" w:color="auto"/>
              <w:bottom w:val="single" w:sz="4" w:space="0" w:color="auto"/>
              <w:right w:val="single" w:sz="4" w:space="0" w:color="auto"/>
            </w:tcBorders>
            <w:vAlign w:val="center"/>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7664" w:type="dxa"/>
            <w:gridSpan w:val="2"/>
            <w:tcBorders>
              <w:right w:val="single" w:sz="4" w:space="0" w:color="auto"/>
            </w:tcBorders>
          </w:tcPr>
          <w:p w:rsidR="007B4F9C" w:rsidRPr="00C46A24" w:rsidRDefault="007B4F9C" w:rsidP="007D5CB0">
            <w:pPr>
              <w:widowControl/>
              <w:spacing w:after="0" w:line="240" w:lineRule="auto"/>
              <w:ind w:firstLine="27"/>
              <w:jc w:val="both"/>
              <w:rPr>
                <w:rFonts w:ascii="Times New Roman" w:eastAsia="Arial" w:hAnsi="Times New Roman"/>
                <w:sz w:val="24"/>
                <w:szCs w:val="24"/>
                <w:lang w:val="ru-RU"/>
              </w:rPr>
            </w:pPr>
          </w:p>
        </w:tc>
      </w:tr>
      <w:tr w:rsidR="007B4F9C" w:rsidRPr="00C46A24" w:rsidTr="007B4F9C">
        <w:trPr>
          <w:gridAfter w:val="1"/>
          <w:wAfter w:w="7" w:type="dxa"/>
        </w:trPr>
        <w:tc>
          <w:tcPr>
            <w:tcW w:w="2405" w:type="dxa"/>
            <w:vMerge w:val="restart"/>
            <w:tcBorders>
              <w:top w:val="single" w:sz="4" w:space="0" w:color="auto"/>
              <w:left w:val="single" w:sz="4" w:space="0" w:color="auto"/>
              <w:bottom w:val="single" w:sz="4" w:space="0" w:color="auto"/>
              <w:right w:val="single" w:sz="4" w:space="0" w:color="auto"/>
            </w:tcBorders>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r w:rsidRPr="00C46A24">
              <w:rPr>
                <w:rFonts w:ascii="Times New Roman" w:eastAsia="Arial" w:hAnsi="Times New Roman"/>
                <w:sz w:val="24"/>
                <w:szCs w:val="24"/>
                <w:lang w:val="ru-RU" w:eastAsia="ru-RU"/>
              </w:rPr>
              <w:t xml:space="preserve">2.Компоненты оснащения методического кабинета основной </w:t>
            </w:r>
            <w:r w:rsidRPr="00C46A24">
              <w:rPr>
                <w:rFonts w:ascii="Times New Roman" w:eastAsia="Arial" w:hAnsi="Times New Roman"/>
                <w:sz w:val="24"/>
                <w:szCs w:val="24"/>
                <w:lang w:val="ru-RU" w:eastAsia="ru-RU"/>
              </w:rPr>
              <w:lastRenderedPageBreak/>
              <w:t>школы</w:t>
            </w:r>
          </w:p>
        </w:tc>
        <w:tc>
          <w:tcPr>
            <w:tcW w:w="4820" w:type="dxa"/>
            <w:tcBorders>
              <w:top w:val="single" w:sz="4" w:space="0" w:color="auto"/>
              <w:left w:val="single" w:sz="4" w:space="0" w:color="auto"/>
              <w:bottom w:val="single" w:sz="4" w:space="0" w:color="auto"/>
              <w:right w:val="single" w:sz="4" w:space="0" w:color="auto"/>
            </w:tcBorders>
            <w:hideMark/>
          </w:tcPr>
          <w:p w:rsidR="007B4F9C" w:rsidRPr="00C46A24" w:rsidRDefault="007B4F9C" w:rsidP="007D5CB0">
            <w:pPr>
              <w:widowControl/>
              <w:spacing w:after="0" w:line="240" w:lineRule="auto"/>
              <w:jc w:val="both"/>
              <w:rPr>
                <w:rFonts w:ascii="Times New Roman" w:eastAsia="Arial" w:hAnsi="Times New Roman"/>
                <w:b/>
                <w:sz w:val="24"/>
                <w:szCs w:val="24"/>
                <w:lang w:val="ru-RU" w:eastAsia="ru-RU"/>
              </w:rPr>
            </w:pPr>
            <w:r w:rsidRPr="00C46A24">
              <w:rPr>
                <w:rFonts w:ascii="Times New Roman" w:eastAsia="Arial" w:hAnsi="Times New Roman"/>
                <w:b/>
                <w:sz w:val="24"/>
                <w:szCs w:val="24"/>
                <w:lang w:val="ru-RU" w:eastAsia="ru-RU"/>
              </w:rPr>
              <w:lastRenderedPageBreak/>
              <w:t>2.1. Нормативные документы федерального, регионального и муниципального уровней, локальные акты:</w:t>
            </w:r>
          </w:p>
        </w:tc>
        <w:tc>
          <w:tcPr>
            <w:tcW w:w="2844" w:type="dxa"/>
            <w:tcBorders>
              <w:top w:val="single" w:sz="4" w:space="0" w:color="auto"/>
              <w:left w:val="single" w:sz="4" w:space="0" w:color="auto"/>
              <w:bottom w:val="single" w:sz="4" w:space="0" w:color="auto"/>
              <w:right w:val="single" w:sz="4" w:space="0" w:color="auto"/>
            </w:tcBorders>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r w:rsidRPr="00C46A24">
              <w:rPr>
                <w:rFonts w:ascii="Times New Roman" w:eastAsia="Arial" w:hAnsi="Times New Roman"/>
                <w:sz w:val="24"/>
                <w:szCs w:val="24"/>
                <w:lang w:val="ru-RU" w:eastAsia="ru-RU"/>
              </w:rPr>
              <w:t>имеется в    наличии</w:t>
            </w:r>
          </w:p>
        </w:tc>
      </w:tr>
      <w:tr w:rsidR="007B4F9C" w:rsidRPr="00C46A24" w:rsidTr="007B4F9C">
        <w:trPr>
          <w:gridAfter w:val="1"/>
          <w:wAfter w:w="7" w:type="dxa"/>
        </w:trPr>
        <w:tc>
          <w:tcPr>
            <w:tcW w:w="2405" w:type="dxa"/>
            <w:vMerge/>
            <w:tcBorders>
              <w:top w:val="single" w:sz="4" w:space="0" w:color="auto"/>
              <w:left w:val="single" w:sz="4" w:space="0" w:color="auto"/>
              <w:bottom w:val="single" w:sz="4" w:space="0" w:color="auto"/>
              <w:right w:val="single" w:sz="4" w:space="0" w:color="auto"/>
            </w:tcBorders>
            <w:vAlign w:val="center"/>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Borders>
              <w:top w:val="single" w:sz="4" w:space="0" w:color="auto"/>
              <w:left w:val="single" w:sz="4" w:space="0" w:color="auto"/>
              <w:bottom w:val="single" w:sz="4" w:space="0" w:color="auto"/>
              <w:right w:val="single" w:sz="4" w:space="0" w:color="auto"/>
            </w:tcBorders>
            <w:hideMark/>
          </w:tcPr>
          <w:p w:rsidR="007B4F9C" w:rsidRPr="00C46A24" w:rsidRDefault="007B4F9C" w:rsidP="007D5CB0">
            <w:pPr>
              <w:widowControl/>
              <w:spacing w:after="0" w:line="240" w:lineRule="auto"/>
              <w:jc w:val="both"/>
              <w:rPr>
                <w:rFonts w:ascii="Times New Roman" w:eastAsia="Arial" w:hAnsi="Times New Roman"/>
                <w:b/>
                <w:sz w:val="24"/>
                <w:szCs w:val="24"/>
                <w:lang w:val="ru-RU" w:eastAsia="ru-RU"/>
              </w:rPr>
            </w:pPr>
            <w:r w:rsidRPr="00C46A24">
              <w:rPr>
                <w:rFonts w:ascii="Times New Roman" w:eastAsia="Arial" w:hAnsi="Times New Roman"/>
                <w:b/>
                <w:sz w:val="24"/>
                <w:szCs w:val="24"/>
                <w:lang w:val="ru-RU" w:eastAsia="ru-RU"/>
              </w:rPr>
              <w:t>2.2. Документация ОУ:</w:t>
            </w:r>
          </w:p>
        </w:tc>
        <w:tc>
          <w:tcPr>
            <w:tcW w:w="2844" w:type="dxa"/>
            <w:tcBorders>
              <w:top w:val="single" w:sz="4" w:space="0" w:color="auto"/>
              <w:left w:val="single" w:sz="4" w:space="0" w:color="auto"/>
              <w:bottom w:val="single" w:sz="4" w:space="0" w:color="auto"/>
              <w:right w:val="single" w:sz="4" w:space="0" w:color="auto"/>
            </w:tcBorders>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r w:rsidRPr="00C46A24">
              <w:rPr>
                <w:rFonts w:ascii="Times New Roman" w:eastAsia="Arial" w:hAnsi="Times New Roman"/>
                <w:sz w:val="24"/>
                <w:szCs w:val="24"/>
                <w:lang w:val="ru-RU" w:eastAsia="ru-RU"/>
              </w:rPr>
              <w:t>имеется в    наличии</w:t>
            </w:r>
          </w:p>
        </w:tc>
      </w:tr>
      <w:tr w:rsidR="007B4F9C" w:rsidRPr="00C46A24" w:rsidTr="007B4F9C">
        <w:trPr>
          <w:gridAfter w:val="1"/>
          <w:wAfter w:w="7" w:type="dxa"/>
        </w:trPr>
        <w:tc>
          <w:tcPr>
            <w:tcW w:w="2405" w:type="dxa"/>
            <w:vMerge/>
            <w:tcBorders>
              <w:top w:val="single" w:sz="4" w:space="0" w:color="auto"/>
              <w:left w:val="single" w:sz="4" w:space="0" w:color="auto"/>
              <w:bottom w:val="single" w:sz="4" w:space="0" w:color="auto"/>
              <w:right w:val="single" w:sz="4" w:space="0" w:color="auto"/>
            </w:tcBorders>
            <w:vAlign w:val="center"/>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Borders>
              <w:top w:val="single" w:sz="4" w:space="0" w:color="auto"/>
              <w:left w:val="single" w:sz="4" w:space="0" w:color="auto"/>
              <w:bottom w:val="single" w:sz="4" w:space="0" w:color="auto"/>
              <w:right w:val="single" w:sz="4" w:space="0" w:color="auto"/>
            </w:tcBorders>
            <w:hideMark/>
          </w:tcPr>
          <w:p w:rsidR="007B4F9C" w:rsidRPr="00C46A24" w:rsidRDefault="007B4F9C" w:rsidP="007D5CB0">
            <w:pPr>
              <w:widowControl/>
              <w:spacing w:after="0" w:line="240" w:lineRule="auto"/>
              <w:jc w:val="both"/>
              <w:rPr>
                <w:rFonts w:ascii="Times New Roman" w:eastAsia="Arial" w:hAnsi="Times New Roman"/>
                <w:b/>
                <w:sz w:val="24"/>
                <w:szCs w:val="24"/>
                <w:lang w:val="ru-RU" w:eastAsia="ru-RU"/>
              </w:rPr>
            </w:pPr>
            <w:r w:rsidRPr="00C46A24">
              <w:rPr>
                <w:rFonts w:ascii="Times New Roman" w:eastAsia="Arial" w:hAnsi="Times New Roman"/>
                <w:b/>
                <w:sz w:val="24"/>
                <w:szCs w:val="24"/>
                <w:lang w:val="ru-RU" w:eastAsia="ru-RU"/>
              </w:rPr>
              <w:t>2.3. Комплекты диагностических материалов</w:t>
            </w:r>
          </w:p>
        </w:tc>
        <w:tc>
          <w:tcPr>
            <w:tcW w:w="2844" w:type="dxa"/>
            <w:tcBorders>
              <w:top w:val="single" w:sz="4" w:space="0" w:color="auto"/>
              <w:left w:val="single" w:sz="4" w:space="0" w:color="auto"/>
              <w:bottom w:val="single" w:sz="4" w:space="0" w:color="auto"/>
              <w:right w:val="single" w:sz="4" w:space="0" w:color="auto"/>
            </w:tcBorders>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r w:rsidRPr="00C46A24">
              <w:rPr>
                <w:rFonts w:ascii="Times New Roman" w:eastAsia="Arial" w:hAnsi="Times New Roman"/>
                <w:sz w:val="24"/>
                <w:szCs w:val="24"/>
                <w:lang w:val="ru-RU" w:eastAsia="ru-RU"/>
              </w:rPr>
              <w:t>имеется в    наличии</w:t>
            </w:r>
          </w:p>
        </w:tc>
      </w:tr>
      <w:tr w:rsidR="007B4F9C" w:rsidRPr="00C46A24" w:rsidTr="007B4F9C">
        <w:trPr>
          <w:gridAfter w:val="1"/>
          <w:wAfter w:w="7" w:type="dxa"/>
        </w:trPr>
        <w:tc>
          <w:tcPr>
            <w:tcW w:w="2405" w:type="dxa"/>
            <w:vMerge/>
            <w:tcBorders>
              <w:top w:val="single" w:sz="4" w:space="0" w:color="auto"/>
              <w:left w:val="single" w:sz="4" w:space="0" w:color="auto"/>
              <w:bottom w:val="single" w:sz="4" w:space="0" w:color="auto"/>
              <w:right w:val="single" w:sz="4" w:space="0" w:color="auto"/>
            </w:tcBorders>
            <w:vAlign w:val="center"/>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Borders>
              <w:top w:val="single" w:sz="4" w:space="0" w:color="auto"/>
              <w:left w:val="single" w:sz="4" w:space="0" w:color="auto"/>
              <w:bottom w:val="single" w:sz="4" w:space="0" w:color="auto"/>
              <w:right w:val="single" w:sz="4" w:space="0" w:color="auto"/>
            </w:tcBorders>
            <w:hideMark/>
          </w:tcPr>
          <w:p w:rsidR="007B4F9C" w:rsidRPr="00C46A24" w:rsidRDefault="007B4F9C" w:rsidP="007D5CB0">
            <w:pPr>
              <w:widowControl/>
              <w:spacing w:after="0" w:line="240" w:lineRule="auto"/>
              <w:jc w:val="both"/>
              <w:rPr>
                <w:rFonts w:ascii="Times New Roman" w:eastAsia="Arial" w:hAnsi="Times New Roman"/>
                <w:b/>
                <w:sz w:val="24"/>
                <w:szCs w:val="24"/>
                <w:lang w:val="ru-RU" w:eastAsia="ru-RU"/>
              </w:rPr>
            </w:pPr>
            <w:r w:rsidRPr="00C46A24">
              <w:rPr>
                <w:rFonts w:ascii="Times New Roman" w:eastAsia="Arial" w:hAnsi="Times New Roman"/>
                <w:b/>
                <w:sz w:val="24"/>
                <w:szCs w:val="24"/>
                <w:lang w:val="ru-RU" w:eastAsia="ru-RU"/>
              </w:rPr>
              <w:t>2.4. Базы данных:</w:t>
            </w:r>
          </w:p>
        </w:tc>
        <w:tc>
          <w:tcPr>
            <w:tcW w:w="2844" w:type="dxa"/>
            <w:tcBorders>
              <w:top w:val="single" w:sz="4" w:space="0" w:color="auto"/>
              <w:left w:val="single" w:sz="4" w:space="0" w:color="auto"/>
              <w:bottom w:val="single" w:sz="4" w:space="0" w:color="auto"/>
              <w:right w:val="single" w:sz="4" w:space="0" w:color="auto"/>
            </w:tcBorders>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r w:rsidRPr="00C46A24">
              <w:rPr>
                <w:rFonts w:ascii="Times New Roman" w:eastAsia="Arial" w:hAnsi="Times New Roman"/>
                <w:sz w:val="24"/>
                <w:szCs w:val="24"/>
                <w:lang w:val="ru-RU" w:eastAsia="ru-RU"/>
              </w:rPr>
              <w:t>имеется в    наличии</w:t>
            </w:r>
          </w:p>
        </w:tc>
      </w:tr>
      <w:tr w:rsidR="007B4F9C" w:rsidRPr="00C46A24" w:rsidTr="007B4F9C">
        <w:trPr>
          <w:gridAfter w:val="1"/>
          <w:wAfter w:w="7" w:type="dxa"/>
        </w:trPr>
        <w:tc>
          <w:tcPr>
            <w:tcW w:w="2405" w:type="dxa"/>
            <w:vMerge/>
            <w:tcBorders>
              <w:top w:val="single" w:sz="4" w:space="0" w:color="auto"/>
              <w:left w:val="single" w:sz="4" w:space="0" w:color="auto"/>
              <w:bottom w:val="single" w:sz="4" w:space="0" w:color="auto"/>
              <w:right w:val="single" w:sz="4" w:space="0" w:color="auto"/>
            </w:tcBorders>
            <w:vAlign w:val="center"/>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Borders>
              <w:top w:val="single" w:sz="4" w:space="0" w:color="auto"/>
              <w:left w:val="single" w:sz="4" w:space="0" w:color="auto"/>
              <w:bottom w:val="single" w:sz="4" w:space="0" w:color="auto"/>
              <w:right w:val="single" w:sz="4" w:space="0" w:color="auto"/>
            </w:tcBorders>
            <w:hideMark/>
          </w:tcPr>
          <w:p w:rsidR="007B4F9C" w:rsidRPr="00C46A24" w:rsidRDefault="007B4F9C" w:rsidP="007D5CB0">
            <w:pPr>
              <w:widowControl/>
              <w:spacing w:after="0" w:line="240" w:lineRule="auto"/>
              <w:jc w:val="both"/>
              <w:rPr>
                <w:rFonts w:ascii="Times New Roman" w:eastAsia="Arial" w:hAnsi="Times New Roman"/>
                <w:b/>
                <w:sz w:val="24"/>
                <w:szCs w:val="24"/>
                <w:lang w:val="ru-RU" w:eastAsia="ru-RU"/>
              </w:rPr>
            </w:pPr>
            <w:r w:rsidRPr="00C46A24">
              <w:rPr>
                <w:rFonts w:ascii="Times New Roman" w:eastAsia="Arial" w:hAnsi="Times New Roman"/>
                <w:b/>
                <w:sz w:val="24"/>
                <w:szCs w:val="24"/>
                <w:lang w:val="ru-RU" w:eastAsia="ru-RU"/>
              </w:rPr>
              <w:t>2.5. Материально – техническое оснащение:</w:t>
            </w:r>
          </w:p>
        </w:tc>
        <w:tc>
          <w:tcPr>
            <w:tcW w:w="2844" w:type="dxa"/>
            <w:tcBorders>
              <w:top w:val="single" w:sz="4" w:space="0" w:color="auto"/>
              <w:left w:val="single" w:sz="4" w:space="0" w:color="auto"/>
              <w:bottom w:val="single" w:sz="4" w:space="0" w:color="auto"/>
              <w:right w:val="single" w:sz="4" w:space="0" w:color="auto"/>
            </w:tcBorders>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r w:rsidRPr="00C46A24">
              <w:rPr>
                <w:rFonts w:ascii="Times New Roman" w:eastAsia="Arial" w:hAnsi="Times New Roman"/>
                <w:sz w:val="24"/>
                <w:szCs w:val="24"/>
                <w:lang w:val="ru-RU" w:eastAsia="ru-RU"/>
              </w:rPr>
              <w:t>имеется в    наличии</w:t>
            </w:r>
          </w:p>
        </w:tc>
      </w:tr>
      <w:tr w:rsidR="007B4F9C" w:rsidRPr="00C46A24" w:rsidTr="007B4F9C">
        <w:trPr>
          <w:gridAfter w:val="1"/>
          <w:wAfter w:w="7" w:type="dxa"/>
        </w:trPr>
        <w:tc>
          <w:tcPr>
            <w:tcW w:w="2405" w:type="dxa"/>
            <w:vMerge w:val="restart"/>
            <w:tcBorders>
              <w:top w:val="single" w:sz="4" w:space="0" w:color="auto"/>
              <w:left w:val="single" w:sz="4" w:space="0" w:color="auto"/>
              <w:bottom w:val="single" w:sz="4" w:space="0" w:color="auto"/>
              <w:right w:val="single" w:sz="4" w:space="0" w:color="auto"/>
            </w:tcBorders>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r w:rsidRPr="00C46A24">
              <w:rPr>
                <w:rFonts w:ascii="Times New Roman" w:eastAsia="Arial" w:hAnsi="Times New Roman"/>
                <w:sz w:val="24"/>
                <w:szCs w:val="24"/>
                <w:lang w:val="ru-RU" w:eastAsia="ru-RU"/>
              </w:rPr>
              <w:t>3.Компоненты оснащения мастерских:</w:t>
            </w:r>
          </w:p>
        </w:tc>
        <w:tc>
          <w:tcPr>
            <w:tcW w:w="4820" w:type="dxa"/>
            <w:tcBorders>
              <w:top w:val="single" w:sz="4" w:space="0" w:color="auto"/>
              <w:left w:val="single" w:sz="4" w:space="0" w:color="auto"/>
              <w:bottom w:val="single" w:sz="4" w:space="0" w:color="auto"/>
              <w:right w:val="single" w:sz="4" w:space="0" w:color="auto"/>
            </w:tcBorders>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r w:rsidRPr="00C46A24">
              <w:rPr>
                <w:rFonts w:ascii="Times New Roman" w:eastAsia="Arial" w:hAnsi="Times New Roman"/>
                <w:sz w:val="24"/>
                <w:szCs w:val="24"/>
                <w:lang w:val="ru-RU" w:eastAsia="ru-RU"/>
              </w:rPr>
              <w:t>3.1 швейная мастерская</w:t>
            </w:r>
          </w:p>
        </w:tc>
        <w:tc>
          <w:tcPr>
            <w:tcW w:w="2844" w:type="dxa"/>
            <w:tcBorders>
              <w:top w:val="single" w:sz="4" w:space="0" w:color="auto"/>
              <w:left w:val="single" w:sz="4" w:space="0" w:color="auto"/>
              <w:bottom w:val="single" w:sz="4" w:space="0" w:color="auto"/>
              <w:right w:val="single" w:sz="4" w:space="0" w:color="auto"/>
            </w:tcBorders>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r w:rsidRPr="00C46A24">
              <w:rPr>
                <w:rFonts w:ascii="Times New Roman" w:eastAsia="Arial" w:hAnsi="Times New Roman"/>
                <w:sz w:val="24"/>
                <w:szCs w:val="24"/>
                <w:lang w:val="ru-RU" w:eastAsia="ru-RU"/>
              </w:rPr>
              <w:t>имеется в    наличии</w:t>
            </w:r>
          </w:p>
        </w:tc>
      </w:tr>
      <w:tr w:rsidR="007B4F9C" w:rsidRPr="00C46A24" w:rsidTr="007B4F9C">
        <w:trPr>
          <w:gridAfter w:val="1"/>
          <w:wAfter w:w="7" w:type="dxa"/>
        </w:trPr>
        <w:tc>
          <w:tcPr>
            <w:tcW w:w="2405" w:type="dxa"/>
            <w:vMerge/>
            <w:tcBorders>
              <w:top w:val="single" w:sz="4" w:space="0" w:color="auto"/>
              <w:left w:val="single" w:sz="4" w:space="0" w:color="auto"/>
              <w:bottom w:val="single" w:sz="4" w:space="0" w:color="auto"/>
              <w:right w:val="single" w:sz="4" w:space="0" w:color="auto"/>
            </w:tcBorders>
            <w:vAlign w:val="center"/>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Borders>
              <w:top w:val="single" w:sz="4" w:space="0" w:color="auto"/>
              <w:left w:val="single" w:sz="4" w:space="0" w:color="auto"/>
              <w:bottom w:val="single" w:sz="4" w:space="0" w:color="auto"/>
              <w:right w:val="single" w:sz="4" w:space="0" w:color="auto"/>
            </w:tcBorders>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r w:rsidRPr="00C46A24">
              <w:rPr>
                <w:rFonts w:ascii="Times New Roman" w:eastAsia="Arial" w:hAnsi="Times New Roman"/>
                <w:sz w:val="24"/>
                <w:szCs w:val="24"/>
                <w:lang w:val="ru-RU" w:eastAsia="ru-RU"/>
              </w:rPr>
              <w:t>3.2 столярная мастерская</w:t>
            </w:r>
          </w:p>
        </w:tc>
        <w:tc>
          <w:tcPr>
            <w:tcW w:w="2844" w:type="dxa"/>
            <w:tcBorders>
              <w:top w:val="single" w:sz="4" w:space="0" w:color="auto"/>
              <w:left w:val="single" w:sz="4" w:space="0" w:color="auto"/>
              <w:bottom w:val="single" w:sz="4" w:space="0" w:color="auto"/>
              <w:right w:val="single" w:sz="4" w:space="0" w:color="auto"/>
            </w:tcBorders>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r w:rsidRPr="00C46A24">
              <w:rPr>
                <w:rFonts w:ascii="Times New Roman" w:eastAsia="Arial" w:hAnsi="Times New Roman"/>
                <w:sz w:val="24"/>
                <w:szCs w:val="24"/>
                <w:lang w:val="ru-RU" w:eastAsia="ru-RU"/>
              </w:rPr>
              <w:t>имеется в    наличии</w:t>
            </w:r>
          </w:p>
        </w:tc>
      </w:tr>
      <w:tr w:rsidR="007B4F9C" w:rsidRPr="00C46A24" w:rsidTr="007B4F9C">
        <w:trPr>
          <w:gridAfter w:val="1"/>
          <w:wAfter w:w="7" w:type="dxa"/>
        </w:trPr>
        <w:tc>
          <w:tcPr>
            <w:tcW w:w="2405" w:type="dxa"/>
            <w:vMerge/>
            <w:tcBorders>
              <w:top w:val="single" w:sz="4" w:space="0" w:color="auto"/>
              <w:left w:val="single" w:sz="4" w:space="0" w:color="auto"/>
              <w:bottom w:val="single" w:sz="4" w:space="0" w:color="auto"/>
              <w:right w:val="single" w:sz="4" w:space="0" w:color="auto"/>
            </w:tcBorders>
            <w:vAlign w:val="center"/>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p>
        </w:tc>
        <w:tc>
          <w:tcPr>
            <w:tcW w:w="4820" w:type="dxa"/>
            <w:tcBorders>
              <w:top w:val="single" w:sz="4" w:space="0" w:color="auto"/>
              <w:left w:val="single" w:sz="4" w:space="0" w:color="auto"/>
              <w:bottom w:val="single" w:sz="4" w:space="0" w:color="auto"/>
              <w:right w:val="single" w:sz="4" w:space="0" w:color="auto"/>
            </w:tcBorders>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r w:rsidRPr="00C46A24">
              <w:rPr>
                <w:rFonts w:ascii="Times New Roman" w:eastAsia="Arial" w:hAnsi="Times New Roman"/>
                <w:sz w:val="24"/>
                <w:szCs w:val="24"/>
                <w:lang w:val="ru-RU" w:eastAsia="ru-RU"/>
              </w:rPr>
              <w:t>3.3 слесарная мастерская</w:t>
            </w:r>
          </w:p>
        </w:tc>
        <w:tc>
          <w:tcPr>
            <w:tcW w:w="2844" w:type="dxa"/>
            <w:tcBorders>
              <w:top w:val="single" w:sz="4" w:space="0" w:color="auto"/>
              <w:left w:val="single" w:sz="4" w:space="0" w:color="auto"/>
              <w:bottom w:val="single" w:sz="4" w:space="0" w:color="auto"/>
              <w:right w:val="single" w:sz="4" w:space="0" w:color="auto"/>
            </w:tcBorders>
            <w:hideMark/>
          </w:tcPr>
          <w:p w:rsidR="007B4F9C" w:rsidRPr="00C46A24" w:rsidRDefault="007B4F9C" w:rsidP="007D5CB0">
            <w:pPr>
              <w:widowControl/>
              <w:spacing w:after="0" w:line="240" w:lineRule="auto"/>
              <w:jc w:val="both"/>
              <w:rPr>
                <w:rFonts w:ascii="Times New Roman" w:eastAsia="Arial" w:hAnsi="Times New Roman"/>
                <w:sz w:val="24"/>
                <w:szCs w:val="24"/>
                <w:lang w:val="ru-RU" w:eastAsia="ru-RU"/>
              </w:rPr>
            </w:pPr>
            <w:r w:rsidRPr="00C46A24">
              <w:rPr>
                <w:rFonts w:ascii="Times New Roman" w:eastAsia="Arial" w:hAnsi="Times New Roman"/>
                <w:sz w:val="24"/>
                <w:szCs w:val="24"/>
                <w:lang w:val="ru-RU" w:eastAsia="ru-RU"/>
              </w:rPr>
              <w:t>имеется в    наличии</w:t>
            </w:r>
          </w:p>
        </w:tc>
      </w:tr>
    </w:tbl>
    <w:p w:rsidR="00E21567" w:rsidRPr="00C46A24" w:rsidRDefault="00E21567" w:rsidP="007D5CB0">
      <w:pPr>
        <w:ind w:firstLine="709"/>
        <w:jc w:val="both"/>
        <w:rPr>
          <w:rFonts w:ascii="Times New Roman" w:eastAsia="Times New Roman" w:hAnsi="Times New Roman"/>
          <w:sz w:val="24"/>
          <w:szCs w:val="24"/>
          <w:lang w:val="ru-RU"/>
        </w:rPr>
      </w:pPr>
    </w:p>
    <w:p w:rsidR="00E90FCD" w:rsidRPr="00C46A24" w:rsidRDefault="00C46A24" w:rsidP="007D5CB0">
      <w:pPr>
        <w:spacing w:after="0" w:line="240" w:lineRule="auto"/>
        <w:ind w:firstLine="709"/>
        <w:jc w:val="both"/>
        <w:rPr>
          <w:rFonts w:ascii="Times New Roman" w:eastAsia="Times New Roman" w:hAnsi="Times New Roman"/>
          <w:b/>
          <w:sz w:val="28"/>
          <w:szCs w:val="24"/>
          <w:lang w:val="ru-RU"/>
        </w:rPr>
      </w:pPr>
      <w:r>
        <w:rPr>
          <w:rFonts w:ascii="Times New Roman" w:eastAsia="Times New Roman" w:hAnsi="Times New Roman"/>
          <w:b/>
          <w:sz w:val="28"/>
          <w:szCs w:val="24"/>
          <w:lang w:val="ru-RU"/>
        </w:rPr>
        <w:t>3.5.5</w:t>
      </w:r>
      <w:r w:rsidR="00E90FCD" w:rsidRPr="00C46A24">
        <w:rPr>
          <w:rFonts w:ascii="Times New Roman" w:eastAsia="Times New Roman" w:hAnsi="Times New Roman"/>
          <w:b/>
          <w:sz w:val="28"/>
          <w:szCs w:val="24"/>
          <w:lang w:val="ru-RU"/>
        </w:rPr>
        <w:t>.</w:t>
      </w:r>
      <w:r w:rsidR="00E90FCD" w:rsidRPr="00C46A24">
        <w:rPr>
          <w:rFonts w:ascii="Times New Roman" w:eastAsia="Times New Roman" w:hAnsi="Times New Roman"/>
          <w:b/>
          <w:sz w:val="28"/>
          <w:szCs w:val="24"/>
        </w:rPr>
        <w:t> </w:t>
      </w:r>
      <w:r w:rsidR="00E90FCD" w:rsidRPr="00C46A24">
        <w:rPr>
          <w:rFonts w:ascii="Times New Roman" w:eastAsia="Times New Roman" w:hAnsi="Times New Roman"/>
          <w:b/>
          <w:sz w:val="28"/>
          <w:szCs w:val="24"/>
          <w:lang w:val="ru-RU"/>
        </w:rPr>
        <w:t>Механизмы достижения целевых ориентиров в системе условий</w:t>
      </w:r>
    </w:p>
    <w:p w:rsidR="00E90FCD" w:rsidRPr="00C46A24" w:rsidRDefault="00E90FCD" w:rsidP="007D5CB0">
      <w:pPr>
        <w:spacing w:after="0" w:line="240" w:lineRule="auto"/>
        <w:ind w:firstLine="709"/>
        <w:jc w:val="both"/>
        <w:rPr>
          <w:rFonts w:ascii="Times New Roman" w:eastAsia="Times New Roman" w:hAnsi="Times New Roman"/>
          <w:sz w:val="28"/>
          <w:szCs w:val="24"/>
          <w:lang w:val="ru-RU"/>
        </w:rPr>
      </w:pPr>
      <w:r w:rsidRPr="00C46A24">
        <w:rPr>
          <w:rFonts w:ascii="Times New Roman" w:eastAsia="Times New Roman" w:hAnsi="Times New Roman"/>
          <w:sz w:val="28"/>
          <w:szCs w:val="24"/>
          <w:lang w:val="ru-RU"/>
        </w:rPr>
        <w:t>Сетевой график (дорожная карта)</w:t>
      </w:r>
      <w:r w:rsidR="007B4F9C" w:rsidRPr="00C46A24">
        <w:rPr>
          <w:rFonts w:ascii="Times New Roman" w:eastAsia="Times New Roman" w:hAnsi="Times New Roman"/>
          <w:sz w:val="28"/>
          <w:szCs w:val="24"/>
          <w:lang w:val="ru-RU"/>
        </w:rPr>
        <w:t xml:space="preserve"> </w:t>
      </w:r>
      <w:r w:rsidRPr="00C46A24">
        <w:rPr>
          <w:rFonts w:ascii="Times New Roman" w:eastAsia="Times New Roman" w:hAnsi="Times New Roman"/>
          <w:sz w:val="28"/>
          <w:szCs w:val="24"/>
          <w:lang w:val="ru-RU"/>
        </w:rPr>
        <w:t>по формированию необходимой системы условий</w:t>
      </w:r>
      <w:r w:rsidR="007B4F9C" w:rsidRPr="00C46A24">
        <w:rPr>
          <w:rFonts w:ascii="Times New Roman" w:eastAsia="Times New Roman" w:hAnsi="Times New Roman"/>
          <w:sz w:val="28"/>
          <w:szCs w:val="24"/>
          <w:lang w:val="ru-RU"/>
        </w:rPr>
        <w:t xml:space="preserve"> </w:t>
      </w:r>
      <w:r w:rsidRPr="00C46A24">
        <w:rPr>
          <w:rFonts w:ascii="Times New Roman" w:eastAsia="Times New Roman" w:hAnsi="Times New Roman"/>
          <w:sz w:val="28"/>
          <w:szCs w:val="24"/>
          <w:lang w:val="ru-RU"/>
        </w:rPr>
        <w:t xml:space="preserve">реализации образовательной программы </w:t>
      </w:r>
      <w:r w:rsidR="00E21567" w:rsidRPr="00C46A24">
        <w:rPr>
          <w:rFonts w:ascii="Times New Roman" w:eastAsia="Times New Roman" w:hAnsi="Times New Roman"/>
          <w:sz w:val="28"/>
          <w:szCs w:val="24"/>
          <w:lang w:val="ru-RU"/>
        </w:rPr>
        <w:t>О</w:t>
      </w:r>
      <w:r w:rsidRPr="00C46A24">
        <w:rPr>
          <w:rFonts w:ascii="Times New Roman" w:eastAsia="Times New Roman" w:hAnsi="Times New Roman"/>
          <w:sz w:val="28"/>
          <w:szCs w:val="24"/>
          <w:lang w:val="ru-RU"/>
        </w:rPr>
        <w:t>ОО</w:t>
      </w:r>
    </w:p>
    <w:p w:rsidR="007B4F9C" w:rsidRPr="00C46A24" w:rsidRDefault="007B4F9C" w:rsidP="007D5CB0">
      <w:pPr>
        <w:spacing w:after="0" w:line="240" w:lineRule="auto"/>
        <w:ind w:firstLine="709"/>
        <w:jc w:val="both"/>
        <w:rPr>
          <w:rFonts w:ascii="Times New Roman" w:eastAsia="Times New Roman" w:hAnsi="Times New Roman"/>
          <w:sz w:val="28"/>
          <w:szCs w:val="24"/>
          <w:lang w:val="ru-RU"/>
        </w:rPr>
      </w:pPr>
    </w:p>
    <w:tbl>
      <w:tblPr>
        <w:tblW w:w="10046"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966"/>
        <w:gridCol w:w="6237"/>
        <w:gridCol w:w="1843"/>
      </w:tblGrid>
      <w:tr w:rsidR="007B4F9C" w:rsidRPr="00C46A24" w:rsidTr="007B4F9C">
        <w:trPr>
          <w:trHeight w:val="553"/>
        </w:trPr>
        <w:tc>
          <w:tcPr>
            <w:tcW w:w="1966" w:type="dxa"/>
          </w:tcPr>
          <w:p w:rsidR="007B4F9C" w:rsidRPr="00C46A24" w:rsidRDefault="007B4F9C" w:rsidP="007D5CB0">
            <w:pPr>
              <w:spacing w:after="0" w:line="240" w:lineRule="auto"/>
              <w:jc w:val="both"/>
              <w:rPr>
                <w:rFonts w:ascii="Times New Roman" w:eastAsia="Times New Roman" w:hAnsi="Times New Roman"/>
                <w:b/>
                <w:sz w:val="24"/>
                <w:szCs w:val="24"/>
              </w:rPr>
            </w:pPr>
            <w:r w:rsidRPr="00C46A24">
              <w:rPr>
                <w:rFonts w:ascii="Times New Roman" w:eastAsia="Times New Roman" w:hAnsi="Times New Roman"/>
                <w:b/>
                <w:sz w:val="24"/>
                <w:szCs w:val="24"/>
              </w:rPr>
              <w:t>Направление</w:t>
            </w:r>
          </w:p>
          <w:p w:rsidR="007B4F9C" w:rsidRPr="00C46A24" w:rsidRDefault="007B4F9C" w:rsidP="007D5CB0">
            <w:pPr>
              <w:spacing w:after="0" w:line="240" w:lineRule="auto"/>
              <w:jc w:val="both"/>
              <w:rPr>
                <w:rFonts w:ascii="Times New Roman" w:eastAsia="Times New Roman" w:hAnsi="Times New Roman"/>
                <w:b/>
                <w:sz w:val="24"/>
                <w:szCs w:val="24"/>
              </w:rPr>
            </w:pPr>
            <w:r w:rsidRPr="00C46A24">
              <w:rPr>
                <w:rFonts w:ascii="Times New Roman" w:eastAsia="Times New Roman" w:hAnsi="Times New Roman"/>
                <w:b/>
                <w:sz w:val="24"/>
                <w:szCs w:val="24"/>
              </w:rPr>
              <w:t>мероприятий</w:t>
            </w:r>
          </w:p>
        </w:tc>
        <w:tc>
          <w:tcPr>
            <w:tcW w:w="6237" w:type="dxa"/>
          </w:tcPr>
          <w:p w:rsidR="007B4F9C" w:rsidRPr="00C46A24" w:rsidRDefault="007B4F9C" w:rsidP="007D5CB0">
            <w:pPr>
              <w:spacing w:after="0" w:line="240" w:lineRule="auto"/>
              <w:jc w:val="both"/>
              <w:rPr>
                <w:rFonts w:ascii="Times New Roman" w:eastAsia="Times New Roman" w:hAnsi="Times New Roman"/>
                <w:b/>
                <w:sz w:val="24"/>
                <w:szCs w:val="24"/>
              </w:rPr>
            </w:pPr>
            <w:r w:rsidRPr="00C46A24">
              <w:rPr>
                <w:rFonts w:ascii="Times New Roman" w:eastAsia="Times New Roman" w:hAnsi="Times New Roman"/>
                <w:b/>
                <w:sz w:val="24"/>
                <w:szCs w:val="24"/>
              </w:rPr>
              <w:t>Мероприятия</w:t>
            </w:r>
          </w:p>
        </w:tc>
        <w:tc>
          <w:tcPr>
            <w:tcW w:w="1843" w:type="dxa"/>
          </w:tcPr>
          <w:p w:rsidR="007B4F9C" w:rsidRPr="00C46A24" w:rsidRDefault="007B4F9C" w:rsidP="007D5CB0">
            <w:pPr>
              <w:spacing w:after="0" w:line="240" w:lineRule="auto"/>
              <w:jc w:val="both"/>
              <w:rPr>
                <w:rFonts w:ascii="Times New Roman" w:eastAsia="Times New Roman" w:hAnsi="Times New Roman"/>
                <w:b/>
                <w:sz w:val="24"/>
                <w:szCs w:val="24"/>
              </w:rPr>
            </w:pPr>
            <w:r w:rsidRPr="00C46A24">
              <w:rPr>
                <w:rFonts w:ascii="Times New Roman" w:eastAsia="Times New Roman" w:hAnsi="Times New Roman"/>
                <w:b/>
                <w:sz w:val="24"/>
                <w:szCs w:val="24"/>
              </w:rPr>
              <w:t>Сроки</w:t>
            </w:r>
          </w:p>
          <w:p w:rsidR="007B4F9C" w:rsidRPr="00C46A24" w:rsidRDefault="007B4F9C" w:rsidP="007D5CB0">
            <w:pPr>
              <w:spacing w:after="0" w:line="240" w:lineRule="auto"/>
              <w:jc w:val="both"/>
              <w:rPr>
                <w:rFonts w:ascii="Times New Roman" w:eastAsia="Times New Roman" w:hAnsi="Times New Roman"/>
                <w:b/>
                <w:sz w:val="24"/>
                <w:szCs w:val="24"/>
              </w:rPr>
            </w:pPr>
            <w:r w:rsidRPr="00C46A24">
              <w:rPr>
                <w:rFonts w:ascii="Times New Roman" w:eastAsia="Times New Roman" w:hAnsi="Times New Roman"/>
                <w:b/>
                <w:sz w:val="24"/>
                <w:szCs w:val="24"/>
              </w:rPr>
              <w:t>реализации</w:t>
            </w:r>
          </w:p>
        </w:tc>
      </w:tr>
      <w:tr w:rsidR="007B4F9C" w:rsidRPr="00C46A24" w:rsidTr="00095B80">
        <w:trPr>
          <w:trHeight w:val="1274"/>
        </w:trPr>
        <w:tc>
          <w:tcPr>
            <w:tcW w:w="1966" w:type="dxa"/>
            <w:vMerge w:val="restart"/>
            <w:tcBorders>
              <w:bottom w:val="single" w:sz="4" w:space="0" w:color="000000"/>
            </w:tcBorders>
          </w:tcPr>
          <w:p w:rsidR="007B4F9C" w:rsidRPr="00C46A24" w:rsidRDefault="007B4F9C" w:rsidP="007D5CB0">
            <w:pPr>
              <w:spacing w:after="0" w:line="240" w:lineRule="auto"/>
              <w:jc w:val="both"/>
              <w:rPr>
                <w:rFonts w:ascii="Times New Roman" w:eastAsia="Times New Roman" w:hAnsi="Times New Roman"/>
                <w:b/>
                <w:sz w:val="24"/>
                <w:szCs w:val="24"/>
                <w:lang w:val="ru-RU"/>
              </w:rPr>
            </w:pPr>
            <w:r w:rsidRPr="00C46A24">
              <w:rPr>
                <w:rFonts w:ascii="Times New Roman" w:eastAsia="Times New Roman" w:hAnsi="Times New Roman"/>
                <w:b/>
                <w:sz w:val="24"/>
                <w:szCs w:val="24"/>
              </w:rPr>
              <w:t>I</w:t>
            </w:r>
            <w:r w:rsidRPr="00C46A24">
              <w:rPr>
                <w:rFonts w:ascii="Times New Roman" w:eastAsia="Times New Roman" w:hAnsi="Times New Roman"/>
                <w:b/>
                <w:sz w:val="24"/>
                <w:szCs w:val="24"/>
                <w:lang w:val="ru-RU"/>
              </w:rPr>
              <w:t>.</w:t>
            </w:r>
            <w:r w:rsidRPr="00C46A24">
              <w:rPr>
                <w:rFonts w:ascii="Times New Roman" w:eastAsia="Times New Roman" w:hAnsi="Times New Roman"/>
                <w:b/>
                <w:sz w:val="24"/>
                <w:szCs w:val="24"/>
              </w:rPr>
              <w:t> </w:t>
            </w:r>
            <w:r w:rsidRPr="00C46A24">
              <w:rPr>
                <w:rFonts w:ascii="Times New Roman" w:eastAsia="Times New Roman" w:hAnsi="Times New Roman"/>
                <w:b/>
                <w:sz w:val="24"/>
                <w:szCs w:val="24"/>
                <w:lang w:val="ru-RU"/>
              </w:rPr>
              <w:t>Нормативное</w:t>
            </w:r>
          </w:p>
          <w:p w:rsidR="007B4F9C" w:rsidRPr="00C46A24" w:rsidRDefault="007B4F9C" w:rsidP="007D5CB0">
            <w:pPr>
              <w:spacing w:after="0" w:line="240" w:lineRule="auto"/>
              <w:jc w:val="both"/>
              <w:rPr>
                <w:rFonts w:ascii="Times New Roman" w:eastAsia="Times New Roman" w:hAnsi="Times New Roman"/>
                <w:b/>
                <w:sz w:val="24"/>
                <w:szCs w:val="24"/>
                <w:lang w:val="ru-RU"/>
              </w:rPr>
            </w:pPr>
            <w:r w:rsidRPr="00C46A24">
              <w:rPr>
                <w:rFonts w:ascii="Times New Roman" w:eastAsia="Times New Roman" w:hAnsi="Times New Roman"/>
                <w:b/>
                <w:sz w:val="24"/>
                <w:szCs w:val="24"/>
                <w:lang w:val="ru-RU"/>
              </w:rPr>
              <w:t>обеспечение</w:t>
            </w:r>
          </w:p>
          <w:p w:rsidR="007B4F9C" w:rsidRPr="00C46A24" w:rsidRDefault="007B4F9C" w:rsidP="007D5CB0">
            <w:pPr>
              <w:spacing w:after="0" w:line="240" w:lineRule="auto"/>
              <w:jc w:val="both"/>
              <w:rPr>
                <w:rFonts w:ascii="Times New Roman" w:eastAsia="Times New Roman" w:hAnsi="Times New Roman"/>
                <w:b/>
                <w:sz w:val="24"/>
                <w:szCs w:val="24"/>
                <w:lang w:val="ru-RU"/>
              </w:rPr>
            </w:pPr>
            <w:r w:rsidRPr="00C46A24">
              <w:rPr>
                <w:rFonts w:ascii="Times New Roman" w:eastAsia="Times New Roman" w:hAnsi="Times New Roman"/>
                <w:b/>
                <w:sz w:val="24"/>
                <w:szCs w:val="24"/>
                <w:lang w:val="ru-RU"/>
              </w:rPr>
              <w:t>введения</w:t>
            </w:r>
          </w:p>
          <w:p w:rsidR="007B4F9C" w:rsidRPr="00C46A24" w:rsidRDefault="007B4F9C" w:rsidP="007D5CB0">
            <w:pPr>
              <w:spacing w:after="0" w:line="240" w:lineRule="auto"/>
              <w:jc w:val="both"/>
              <w:rPr>
                <w:rFonts w:ascii="Times New Roman" w:eastAsia="Times New Roman" w:hAnsi="Times New Roman"/>
                <w:sz w:val="24"/>
                <w:szCs w:val="24"/>
                <w:lang w:val="ru-RU"/>
              </w:rPr>
            </w:pPr>
            <w:r w:rsidRPr="00C46A24">
              <w:rPr>
                <w:rFonts w:ascii="Times New Roman" w:eastAsia="Times New Roman" w:hAnsi="Times New Roman"/>
                <w:b/>
                <w:sz w:val="24"/>
                <w:szCs w:val="24"/>
                <w:lang w:val="ru-RU"/>
              </w:rPr>
              <w:t>ФГОС ООО</w:t>
            </w:r>
          </w:p>
        </w:tc>
        <w:tc>
          <w:tcPr>
            <w:tcW w:w="6237" w:type="dxa"/>
            <w:tcBorders>
              <w:bottom w:val="single" w:sz="4" w:space="0" w:color="000000"/>
            </w:tcBorders>
          </w:tcPr>
          <w:p w:rsidR="007B4F9C" w:rsidRPr="00C46A24" w:rsidRDefault="007B4F9C" w:rsidP="007D5CB0">
            <w:pPr>
              <w:spacing w:after="0" w:line="240" w:lineRule="auto"/>
              <w:jc w:val="both"/>
              <w:rPr>
                <w:rFonts w:ascii="Times New Roman" w:eastAsia="Times New Roman" w:hAnsi="Times New Roman"/>
                <w:sz w:val="24"/>
                <w:szCs w:val="24"/>
                <w:lang w:val="ru-RU"/>
              </w:rPr>
            </w:pPr>
            <w:r w:rsidRPr="00C46A24">
              <w:rPr>
                <w:rFonts w:ascii="Times New Roman" w:eastAsia="Times New Roman" w:hAnsi="Times New Roman"/>
                <w:sz w:val="24"/>
                <w:szCs w:val="24"/>
                <w:lang w:val="ru-RU"/>
              </w:rPr>
              <w:t>1. Наличие решения органа государственно-общественного управления (совета школы, управляющего совета, попечительского совета) о введении в образовательной организации ФГОС ООО</w:t>
            </w:r>
          </w:p>
        </w:tc>
        <w:tc>
          <w:tcPr>
            <w:tcW w:w="1843" w:type="dxa"/>
            <w:shd w:val="clear" w:color="auto" w:fill="auto"/>
          </w:tcPr>
          <w:p w:rsidR="007B4F9C" w:rsidRPr="00C46A24" w:rsidRDefault="00095B80" w:rsidP="007D5CB0">
            <w:pPr>
              <w:autoSpaceDE w:val="0"/>
              <w:autoSpaceDN w:val="0"/>
              <w:adjustRightInd w:val="0"/>
              <w:spacing w:line="240" w:lineRule="auto"/>
              <w:jc w:val="both"/>
              <w:rPr>
                <w:rFonts w:ascii="Times New Roman" w:hAnsi="Times New Roman"/>
                <w:b/>
                <w:bCs/>
                <w:sz w:val="24"/>
                <w:szCs w:val="24"/>
              </w:rPr>
            </w:pPr>
            <w:r w:rsidRPr="00C46A24">
              <w:rPr>
                <w:rFonts w:ascii="Times New Roman" w:hAnsi="Times New Roman"/>
                <w:bCs/>
                <w:sz w:val="24"/>
                <w:szCs w:val="24"/>
              </w:rPr>
              <w:t>С</w:t>
            </w:r>
            <w:r w:rsidR="007B4F9C" w:rsidRPr="00C46A24">
              <w:rPr>
                <w:rFonts w:ascii="Times New Roman" w:hAnsi="Times New Roman"/>
                <w:bCs/>
                <w:sz w:val="24"/>
                <w:szCs w:val="24"/>
              </w:rPr>
              <w:t>ентябрь</w:t>
            </w:r>
            <w:r w:rsidRPr="00C46A24">
              <w:rPr>
                <w:rFonts w:ascii="Times New Roman" w:hAnsi="Times New Roman"/>
                <w:bCs/>
                <w:sz w:val="24"/>
                <w:szCs w:val="24"/>
                <w:lang w:val="ru-RU"/>
              </w:rPr>
              <w:t xml:space="preserve"> </w:t>
            </w:r>
            <w:r w:rsidR="007B4F9C" w:rsidRPr="00C46A24">
              <w:rPr>
                <w:rFonts w:ascii="Times New Roman" w:hAnsi="Times New Roman"/>
                <w:bCs/>
                <w:sz w:val="24"/>
                <w:szCs w:val="24"/>
              </w:rPr>
              <w:t>ежегодно</w:t>
            </w:r>
          </w:p>
        </w:tc>
      </w:tr>
      <w:tr w:rsidR="007B4F9C" w:rsidRPr="00C46A24" w:rsidTr="007B4F9C">
        <w:trPr>
          <w:trHeight w:val="559"/>
        </w:trPr>
        <w:tc>
          <w:tcPr>
            <w:tcW w:w="1966" w:type="dxa"/>
            <w:vMerge/>
            <w:tcBorders>
              <w:bottom w:val="single" w:sz="4" w:space="0" w:color="000000"/>
            </w:tcBorders>
          </w:tcPr>
          <w:p w:rsidR="007B4F9C" w:rsidRPr="00C46A24" w:rsidRDefault="007B4F9C" w:rsidP="007D5CB0">
            <w:pPr>
              <w:pBdr>
                <w:top w:val="nil"/>
                <w:left w:val="nil"/>
                <w:bottom w:val="nil"/>
                <w:right w:val="nil"/>
                <w:between w:val="nil"/>
              </w:pBdr>
              <w:spacing w:after="0" w:line="240" w:lineRule="auto"/>
              <w:jc w:val="both"/>
              <w:rPr>
                <w:rFonts w:ascii="Times New Roman" w:eastAsia="Times New Roman" w:hAnsi="Times New Roman"/>
                <w:sz w:val="24"/>
                <w:szCs w:val="24"/>
              </w:rPr>
            </w:pPr>
          </w:p>
        </w:tc>
        <w:tc>
          <w:tcPr>
            <w:tcW w:w="6237" w:type="dxa"/>
            <w:tcBorders>
              <w:bottom w:val="single" w:sz="4" w:space="0" w:color="000000"/>
            </w:tcBorders>
          </w:tcPr>
          <w:p w:rsidR="007B4F9C" w:rsidRPr="00C46A24" w:rsidRDefault="007B4F9C" w:rsidP="007D5CB0">
            <w:pPr>
              <w:spacing w:after="0" w:line="240" w:lineRule="auto"/>
              <w:jc w:val="both"/>
              <w:rPr>
                <w:rFonts w:ascii="Times New Roman" w:eastAsia="Times New Roman" w:hAnsi="Times New Roman"/>
                <w:sz w:val="24"/>
                <w:szCs w:val="24"/>
                <w:lang w:val="ru-RU"/>
              </w:rPr>
            </w:pPr>
            <w:r w:rsidRPr="00C46A24">
              <w:rPr>
                <w:rFonts w:ascii="Times New Roman" w:eastAsia="Times New Roman" w:hAnsi="Times New Roman"/>
                <w:sz w:val="24"/>
                <w:szCs w:val="24"/>
                <w:lang w:val="ru-RU"/>
              </w:rPr>
              <w:t xml:space="preserve">2. Разработка программы начального общего образования </w:t>
            </w:r>
          </w:p>
        </w:tc>
        <w:tc>
          <w:tcPr>
            <w:tcW w:w="1843" w:type="dxa"/>
            <w:shd w:val="clear" w:color="auto" w:fill="auto"/>
          </w:tcPr>
          <w:p w:rsidR="007B4F9C" w:rsidRPr="00C46A24" w:rsidRDefault="007B4F9C" w:rsidP="007D5CB0">
            <w:pPr>
              <w:autoSpaceDE w:val="0"/>
              <w:autoSpaceDN w:val="0"/>
              <w:adjustRightInd w:val="0"/>
              <w:spacing w:line="240" w:lineRule="auto"/>
              <w:jc w:val="both"/>
              <w:rPr>
                <w:rFonts w:ascii="Times New Roman" w:hAnsi="Times New Roman"/>
                <w:b/>
                <w:bCs/>
                <w:sz w:val="24"/>
                <w:szCs w:val="24"/>
              </w:rPr>
            </w:pPr>
            <w:r w:rsidRPr="00C46A24">
              <w:rPr>
                <w:rFonts w:ascii="Times New Roman" w:hAnsi="Times New Roman"/>
                <w:bCs/>
                <w:sz w:val="24"/>
                <w:szCs w:val="24"/>
              </w:rPr>
              <w:t>Сентябрь ежегодно</w:t>
            </w:r>
          </w:p>
        </w:tc>
      </w:tr>
      <w:tr w:rsidR="007B4F9C" w:rsidRPr="00C46A24" w:rsidTr="007B4F9C">
        <w:trPr>
          <w:trHeight w:val="284"/>
        </w:trPr>
        <w:tc>
          <w:tcPr>
            <w:tcW w:w="1966" w:type="dxa"/>
            <w:vMerge/>
            <w:tcBorders>
              <w:bottom w:val="single" w:sz="4" w:space="0" w:color="000000"/>
            </w:tcBorders>
          </w:tcPr>
          <w:p w:rsidR="007B4F9C" w:rsidRPr="00C46A24" w:rsidRDefault="007B4F9C" w:rsidP="007D5CB0">
            <w:pPr>
              <w:pBdr>
                <w:top w:val="nil"/>
                <w:left w:val="nil"/>
                <w:bottom w:val="nil"/>
                <w:right w:val="nil"/>
                <w:between w:val="nil"/>
              </w:pBdr>
              <w:spacing w:after="0" w:line="240" w:lineRule="auto"/>
              <w:jc w:val="both"/>
              <w:rPr>
                <w:rFonts w:ascii="Times New Roman" w:eastAsia="Times New Roman" w:hAnsi="Times New Roman"/>
                <w:sz w:val="24"/>
                <w:szCs w:val="24"/>
                <w:lang w:val="ru-RU"/>
              </w:rPr>
            </w:pPr>
          </w:p>
        </w:tc>
        <w:tc>
          <w:tcPr>
            <w:tcW w:w="6237" w:type="dxa"/>
            <w:tcBorders>
              <w:bottom w:val="single" w:sz="4" w:space="0" w:color="000000"/>
            </w:tcBorders>
          </w:tcPr>
          <w:p w:rsidR="007B4F9C" w:rsidRPr="00C46A24" w:rsidRDefault="007B4F9C" w:rsidP="007D5CB0">
            <w:pPr>
              <w:spacing w:after="0" w:line="240" w:lineRule="auto"/>
              <w:jc w:val="both"/>
              <w:rPr>
                <w:rFonts w:ascii="Times New Roman" w:eastAsia="Times New Roman" w:hAnsi="Times New Roman"/>
                <w:sz w:val="24"/>
                <w:szCs w:val="24"/>
              </w:rPr>
            </w:pPr>
            <w:r w:rsidRPr="00C46A24">
              <w:rPr>
                <w:rFonts w:ascii="Times New Roman" w:eastAsia="Times New Roman" w:hAnsi="Times New Roman"/>
                <w:sz w:val="24"/>
                <w:szCs w:val="24"/>
              </w:rPr>
              <w:t xml:space="preserve">3. Утверждение ООП </w:t>
            </w:r>
            <w:r w:rsidR="00B45903" w:rsidRPr="00C46A24">
              <w:rPr>
                <w:rFonts w:ascii="Times New Roman" w:eastAsia="Times New Roman" w:hAnsi="Times New Roman"/>
                <w:sz w:val="24"/>
                <w:szCs w:val="24"/>
                <w:lang w:val="ru-RU"/>
              </w:rPr>
              <w:t>ООО</w:t>
            </w:r>
          </w:p>
        </w:tc>
        <w:tc>
          <w:tcPr>
            <w:tcW w:w="1843" w:type="dxa"/>
            <w:shd w:val="clear" w:color="auto" w:fill="auto"/>
          </w:tcPr>
          <w:p w:rsidR="007B4F9C" w:rsidRPr="00C46A24" w:rsidRDefault="007B4F9C" w:rsidP="007D5CB0">
            <w:pPr>
              <w:autoSpaceDE w:val="0"/>
              <w:autoSpaceDN w:val="0"/>
              <w:adjustRightInd w:val="0"/>
              <w:spacing w:line="240" w:lineRule="auto"/>
              <w:jc w:val="both"/>
              <w:rPr>
                <w:rFonts w:ascii="Times New Roman" w:hAnsi="Times New Roman"/>
                <w:bCs/>
                <w:sz w:val="24"/>
                <w:szCs w:val="24"/>
              </w:rPr>
            </w:pPr>
            <w:r w:rsidRPr="00C46A24">
              <w:rPr>
                <w:rFonts w:ascii="Times New Roman" w:hAnsi="Times New Roman"/>
                <w:bCs/>
                <w:sz w:val="24"/>
                <w:szCs w:val="24"/>
              </w:rPr>
              <w:t>до 15 сентября ежегодно</w:t>
            </w:r>
          </w:p>
        </w:tc>
      </w:tr>
      <w:tr w:rsidR="007B4F9C" w:rsidRPr="007B4F9C" w:rsidTr="007B4F9C">
        <w:trPr>
          <w:trHeight w:val="699"/>
        </w:trPr>
        <w:tc>
          <w:tcPr>
            <w:tcW w:w="1966" w:type="dxa"/>
            <w:vMerge/>
            <w:tcBorders>
              <w:bottom w:val="single" w:sz="4" w:space="0" w:color="000000"/>
            </w:tcBorders>
          </w:tcPr>
          <w:p w:rsidR="007B4F9C" w:rsidRPr="007B4F9C" w:rsidRDefault="007B4F9C" w:rsidP="007D5CB0">
            <w:pPr>
              <w:pBdr>
                <w:top w:val="nil"/>
                <w:left w:val="nil"/>
                <w:bottom w:val="nil"/>
                <w:right w:val="nil"/>
                <w:between w:val="nil"/>
              </w:pBdr>
              <w:spacing w:after="0" w:line="240" w:lineRule="auto"/>
              <w:jc w:val="both"/>
              <w:rPr>
                <w:rFonts w:ascii="Times New Roman" w:eastAsia="Times New Roman" w:hAnsi="Times New Roman"/>
                <w:sz w:val="24"/>
                <w:szCs w:val="24"/>
              </w:rPr>
            </w:pPr>
          </w:p>
        </w:tc>
        <w:tc>
          <w:tcPr>
            <w:tcW w:w="6237" w:type="dxa"/>
            <w:tcBorders>
              <w:bottom w:val="single" w:sz="4" w:space="0" w:color="000000"/>
            </w:tcBorders>
          </w:tcPr>
          <w:p w:rsidR="007B4F9C" w:rsidRPr="007B4F9C" w:rsidRDefault="007B4F9C" w:rsidP="007D5CB0">
            <w:pPr>
              <w:spacing w:after="0" w:line="240" w:lineRule="auto"/>
              <w:jc w:val="both"/>
              <w:rPr>
                <w:rFonts w:ascii="Times New Roman" w:eastAsia="Times New Roman" w:hAnsi="Times New Roman"/>
                <w:sz w:val="24"/>
                <w:szCs w:val="24"/>
                <w:lang w:val="ru-RU"/>
              </w:rPr>
            </w:pPr>
            <w:r w:rsidRPr="007B4F9C">
              <w:rPr>
                <w:rFonts w:ascii="Times New Roman" w:eastAsia="Times New Roman" w:hAnsi="Times New Roman"/>
                <w:sz w:val="24"/>
                <w:szCs w:val="24"/>
                <w:lang w:val="ru-RU"/>
              </w:rPr>
              <w:t xml:space="preserve">4. Обеспечение соответствия нормативной базы школы требованиям ФГОС </w:t>
            </w:r>
            <w:r w:rsidR="00B45903">
              <w:rPr>
                <w:rFonts w:ascii="Times New Roman" w:eastAsia="Times New Roman" w:hAnsi="Times New Roman"/>
                <w:sz w:val="24"/>
                <w:szCs w:val="24"/>
                <w:lang w:val="ru-RU"/>
              </w:rPr>
              <w:t>ООО</w:t>
            </w:r>
          </w:p>
        </w:tc>
        <w:tc>
          <w:tcPr>
            <w:tcW w:w="1843" w:type="dxa"/>
            <w:shd w:val="clear" w:color="auto" w:fill="auto"/>
          </w:tcPr>
          <w:p w:rsidR="007B4F9C" w:rsidRPr="007B4F9C" w:rsidRDefault="007B4F9C" w:rsidP="007D5CB0">
            <w:pPr>
              <w:autoSpaceDE w:val="0"/>
              <w:autoSpaceDN w:val="0"/>
              <w:adjustRightInd w:val="0"/>
              <w:spacing w:line="240" w:lineRule="auto"/>
              <w:jc w:val="both"/>
              <w:rPr>
                <w:rFonts w:ascii="Times New Roman" w:hAnsi="Times New Roman"/>
                <w:bCs/>
                <w:sz w:val="24"/>
                <w:szCs w:val="24"/>
              </w:rPr>
            </w:pPr>
            <w:r w:rsidRPr="007B4F9C">
              <w:rPr>
                <w:rFonts w:ascii="Times New Roman" w:hAnsi="Times New Roman"/>
                <w:bCs/>
                <w:sz w:val="24"/>
                <w:szCs w:val="24"/>
              </w:rPr>
              <w:t>до 01 сентября ежегодно</w:t>
            </w:r>
          </w:p>
        </w:tc>
      </w:tr>
      <w:tr w:rsidR="007B4F9C" w:rsidRPr="007B4F9C" w:rsidTr="007B4F9C">
        <w:trPr>
          <w:trHeight w:val="1404"/>
        </w:trPr>
        <w:tc>
          <w:tcPr>
            <w:tcW w:w="1966" w:type="dxa"/>
            <w:vMerge/>
            <w:tcBorders>
              <w:bottom w:val="single" w:sz="4" w:space="0" w:color="000000"/>
            </w:tcBorders>
          </w:tcPr>
          <w:p w:rsidR="007B4F9C" w:rsidRPr="007B4F9C" w:rsidRDefault="007B4F9C" w:rsidP="007D5CB0">
            <w:pPr>
              <w:pBdr>
                <w:top w:val="nil"/>
                <w:left w:val="nil"/>
                <w:bottom w:val="nil"/>
                <w:right w:val="nil"/>
                <w:between w:val="nil"/>
              </w:pBdr>
              <w:spacing w:after="0" w:line="240" w:lineRule="auto"/>
              <w:jc w:val="both"/>
              <w:rPr>
                <w:rFonts w:ascii="Times New Roman" w:eastAsia="Times New Roman" w:hAnsi="Times New Roman"/>
                <w:sz w:val="24"/>
                <w:szCs w:val="24"/>
                <w:lang w:val="ru-RU"/>
              </w:rPr>
            </w:pPr>
          </w:p>
        </w:tc>
        <w:tc>
          <w:tcPr>
            <w:tcW w:w="6237" w:type="dxa"/>
            <w:tcBorders>
              <w:bottom w:val="single" w:sz="4" w:space="0" w:color="000000"/>
            </w:tcBorders>
          </w:tcPr>
          <w:p w:rsidR="007B4F9C" w:rsidRPr="007B4F9C" w:rsidRDefault="007B4F9C" w:rsidP="007D5CB0">
            <w:pPr>
              <w:spacing w:after="0" w:line="240" w:lineRule="auto"/>
              <w:jc w:val="both"/>
              <w:rPr>
                <w:rFonts w:ascii="Times New Roman" w:eastAsia="Times New Roman" w:hAnsi="Times New Roman"/>
                <w:sz w:val="24"/>
                <w:szCs w:val="24"/>
                <w:lang w:val="ru-RU"/>
              </w:rPr>
            </w:pPr>
            <w:r w:rsidRPr="007B4F9C">
              <w:rPr>
                <w:rFonts w:ascii="Times New Roman" w:eastAsia="Times New Roman" w:hAnsi="Times New Roman"/>
                <w:sz w:val="24"/>
                <w:szCs w:val="24"/>
                <w:lang w:val="ru-RU"/>
              </w:rPr>
              <w:t xml:space="preserve">5. Приведение должностных инструкций работников образоательной организации в соответствие с требованиями ФГОС </w:t>
            </w:r>
            <w:r w:rsidR="00B45903">
              <w:rPr>
                <w:rFonts w:ascii="Times New Roman" w:eastAsia="Times New Roman" w:hAnsi="Times New Roman"/>
                <w:sz w:val="24"/>
                <w:szCs w:val="24"/>
                <w:lang w:val="ru-RU"/>
              </w:rPr>
              <w:t>ООО</w:t>
            </w:r>
            <w:r w:rsidRPr="007B4F9C">
              <w:rPr>
                <w:rFonts w:ascii="Times New Roman" w:eastAsia="Times New Roman" w:hAnsi="Times New Roman"/>
                <w:sz w:val="24"/>
                <w:szCs w:val="24"/>
                <w:lang w:val="ru-RU"/>
              </w:rPr>
              <w:t>, тарифно-квалификационными характеристиками и профессиональным стандартом</w:t>
            </w:r>
          </w:p>
        </w:tc>
        <w:tc>
          <w:tcPr>
            <w:tcW w:w="1843" w:type="dxa"/>
            <w:shd w:val="clear" w:color="auto" w:fill="auto"/>
          </w:tcPr>
          <w:p w:rsidR="007B4F9C" w:rsidRPr="007B4F9C" w:rsidRDefault="007B4F9C" w:rsidP="007D5CB0">
            <w:pPr>
              <w:autoSpaceDE w:val="0"/>
              <w:autoSpaceDN w:val="0"/>
              <w:adjustRightInd w:val="0"/>
              <w:spacing w:line="240" w:lineRule="auto"/>
              <w:jc w:val="both"/>
              <w:rPr>
                <w:rFonts w:ascii="Times New Roman" w:hAnsi="Times New Roman"/>
                <w:bCs/>
                <w:sz w:val="24"/>
                <w:szCs w:val="24"/>
              </w:rPr>
            </w:pPr>
            <w:r w:rsidRPr="007B4F9C">
              <w:rPr>
                <w:rFonts w:ascii="Times New Roman" w:hAnsi="Times New Roman"/>
                <w:bCs/>
                <w:sz w:val="24"/>
                <w:szCs w:val="24"/>
              </w:rPr>
              <w:t>до начало учебного года</w:t>
            </w:r>
          </w:p>
          <w:p w:rsidR="007B4F9C" w:rsidRPr="007B4F9C" w:rsidRDefault="007B4F9C" w:rsidP="007D5CB0">
            <w:pPr>
              <w:autoSpaceDE w:val="0"/>
              <w:autoSpaceDN w:val="0"/>
              <w:adjustRightInd w:val="0"/>
              <w:spacing w:line="240" w:lineRule="auto"/>
              <w:jc w:val="both"/>
              <w:rPr>
                <w:rFonts w:ascii="Times New Roman" w:hAnsi="Times New Roman"/>
                <w:b/>
                <w:bCs/>
                <w:sz w:val="24"/>
                <w:szCs w:val="24"/>
              </w:rPr>
            </w:pPr>
          </w:p>
        </w:tc>
      </w:tr>
      <w:tr w:rsidR="007B4F9C" w:rsidRPr="007B4F9C" w:rsidTr="007B4F9C">
        <w:trPr>
          <w:trHeight w:val="559"/>
        </w:trPr>
        <w:tc>
          <w:tcPr>
            <w:tcW w:w="1966" w:type="dxa"/>
            <w:vMerge/>
            <w:tcBorders>
              <w:bottom w:val="single" w:sz="4" w:space="0" w:color="000000"/>
            </w:tcBorders>
          </w:tcPr>
          <w:p w:rsidR="007B4F9C" w:rsidRPr="007B4F9C" w:rsidRDefault="007B4F9C" w:rsidP="007D5CB0">
            <w:pPr>
              <w:pBdr>
                <w:top w:val="nil"/>
                <w:left w:val="nil"/>
                <w:bottom w:val="nil"/>
                <w:right w:val="nil"/>
                <w:between w:val="nil"/>
              </w:pBdr>
              <w:spacing w:after="0" w:line="240" w:lineRule="auto"/>
              <w:jc w:val="both"/>
              <w:rPr>
                <w:rFonts w:ascii="Times New Roman" w:eastAsia="Times New Roman" w:hAnsi="Times New Roman"/>
                <w:sz w:val="24"/>
                <w:szCs w:val="24"/>
                <w:lang w:val="ru-RU"/>
              </w:rPr>
            </w:pPr>
          </w:p>
        </w:tc>
        <w:tc>
          <w:tcPr>
            <w:tcW w:w="6237" w:type="dxa"/>
            <w:tcBorders>
              <w:bottom w:val="single" w:sz="4" w:space="0" w:color="000000"/>
            </w:tcBorders>
          </w:tcPr>
          <w:p w:rsidR="007B4F9C" w:rsidRPr="007B4F9C" w:rsidRDefault="007B4F9C" w:rsidP="007D5CB0">
            <w:pPr>
              <w:spacing w:after="0" w:line="240" w:lineRule="auto"/>
              <w:jc w:val="both"/>
              <w:rPr>
                <w:rFonts w:ascii="Times New Roman" w:eastAsia="Times New Roman" w:hAnsi="Times New Roman"/>
                <w:sz w:val="24"/>
                <w:szCs w:val="24"/>
                <w:lang w:val="ru-RU"/>
              </w:rPr>
            </w:pPr>
            <w:r w:rsidRPr="007B4F9C">
              <w:rPr>
                <w:rFonts w:ascii="Times New Roman" w:eastAsia="Times New Roman" w:hAnsi="Times New Roman"/>
                <w:sz w:val="24"/>
                <w:szCs w:val="24"/>
                <w:lang w:val="ru-RU"/>
              </w:rPr>
              <w:t xml:space="preserve">6. Разработка и утверждение плана-графика введения ФГОС </w:t>
            </w:r>
            <w:r w:rsidR="00B45903">
              <w:rPr>
                <w:rFonts w:ascii="Times New Roman" w:eastAsia="Times New Roman" w:hAnsi="Times New Roman"/>
                <w:sz w:val="24"/>
                <w:szCs w:val="24"/>
                <w:lang w:val="ru-RU"/>
              </w:rPr>
              <w:t>ООО</w:t>
            </w:r>
          </w:p>
        </w:tc>
        <w:tc>
          <w:tcPr>
            <w:tcW w:w="1843" w:type="dxa"/>
            <w:shd w:val="clear" w:color="auto" w:fill="auto"/>
          </w:tcPr>
          <w:p w:rsidR="007B4F9C" w:rsidRPr="007B4F9C" w:rsidRDefault="007B4F9C" w:rsidP="007D5CB0">
            <w:pPr>
              <w:autoSpaceDE w:val="0"/>
              <w:autoSpaceDN w:val="0"/>
              <w:adjustRightInd w:val="0"/>
              <w:spacing w:line="240" w:lineRule="auto"/>
              <w:jc w:val="both"/>
              <w:rPr>
                <w:rFonts w:ascii="Times New Roman" w:hAnsi="Times New Roman"/>
                <w:bCs/>
                <w:sz w:val="24"/>
                <w:szCs w:val="24"/>
              </w:rPr>
            </w:pPr>
            <w:r w:rsidRPr="007B4F9C">
              <w:rPr>
                <w:rFonts w:ascii="Times New Roman" w:hAnsi="Times New Roman"/>
                <w:bCs/>
                <w:sz w:val="24"/>
                <w:szCs w:val="24"/>
              </w:rPr>
              <w:t>на начало учебного года</w:t>
            </w:r>
          </w:p>
        </w:tc>
      </w:tr>
      <w:tr w:rsidR="007B4F9C" w:rsidRPr="007B4F9C" w:rsidTr="007B4F9C">
        <w:trPr>
          <w:trHeight w:val="1137"/>
        </w:trPr>
        <w:tc>
          <w:tcPr>
            <w:tcW w:w="1966" w:type="dxa"/>
            <w:vMerge/>
            <w:tcBorders>
              <w:bottom w:val="single" w:sz="4" w:space="0" w:color="000000"/>
            </w:tcBorders>
          </w:tcPr>
          <w:p w:rsidR="007B4F9C" w:rsidRPr="007B4F9C" w:rsidRDefault="007B4F9C" w:rsidP="007D5CB0">
            <w:pPr>
              <w:pBdr>
                <w:top w:val="nil"/>
                <w:left w:val="nil"/>
                <w:bottom w:val="nil"/>
                <w:right w:val="nil"/>
                <w:between w:val="nil"/>
              </w:pBdr>
              <w:spacing w:after="0" w:line="240" w:lineRule="auto"/>
              <w:jc w:val="both"/>
              <w:rPr>
                <w:rFonts w:ascii="Times New Roman" w:eastAsia="Times New Roman" w:hAnsi="Times New Roman"/>
                <w:sz w:val="24"/>
                <w:szCs w:val="24"/>
                <w:lang w:val="ru-RU"/>
              </w:rPr>
            </w:pPr>
          </w:p>
        </w:tc>
        <w:tc>
          <w:tcPr>
            <w:tcW w:w="6237" w:type="dxa"/>
            <w:tcBorders>
              <w:bottom w:val="single" w:sz="4" w:space="0" w:color="000000"/>
            </w:tcBorders>
          </w:tcPr>
          <w:p w:rsidR="007B4F9C" w:rsidRPr="007B4F9C" w:rsidRDefault="007B4F9C" w:rsidP="007D5CB0">
            <w:pPr>
              <w:spacing w:after="0" w:line="240" w:lineRule="auto"/>
              <w:jc w:val="both"/>
              <w:rPr>
                <w:rFonts w:ascii="Times New Roman" w:eastAsia="Times New Roman" w:hAnsi="Times New Roman"/>
                <w:sz w:val="24"/>
                <w:szCs w:val="24"/>
                <w:lang w:val="ru-RU"/>
              </w:rPr>
            </w:pPr>
            <w:r w:rsidRPr="007B4F9C">
              <w:rPr>
                <w:rFonts w:ascii="Times New Roman" w:eastAsia="Times New Roman" w:hAnsi="Times New Roman"/>
                <w:sz w:val="24"/>
                <w:szCs w:val="24"/>
                <w:lang w:val="ru-RU"/>
              </w:rPr>
              <w:t>7. Определение списка учебников и учебных пособий, используемых в образовательной</w:t>
            </w:r>
          </w:p>
          <w:p w:rsidR="007B4F9C" w:rsidRPr="007B4F9C" w:rsidRDefault="007B4F9C" w:rsidP="007D5CB0">
            <w:pPr>
              <w:spacing w:after="0" w:line="240" w:lineRule="auto"/>
              <w:jc w:val="both"/>
              <w:rPr>
                <w:rFonts w:ascii="Times New Roman" w:eastAsia="Times New Roman" w:hAnsi="Times New Roman"/>
                <w:sz w:val="24"/>
                <w:szCs w:val="24"/>
                <w:lang w:val="ru-RU"/>
              </w:rPr>
            </w:pPr>
            <w:r w:rsidRPr="007B4F9C">
              <w:rPr>
                <w:rFonts w:ascii="Times New Roman" w:eastAsia="Times New Roman" w:hAnsi="Times New Roman"/>
                <w:sz w:val="24"/>
                <w:szCs w:val="24"/>
                <w:lang w:val="ru-RU"/>
              </w:rPr>
              <w:t xml:space="preserve">деятельности в соответствиис ФГОС </w:t>
            </w:r>
            <w:r w:rsidR="00B45903">
              <w:rPr>
                <w:rFonts w:ascii="Times New Roman" w:eastAsia="Times New Roman" w:hAnsi="Times New Roman"/>
                <w:sz w:val="24"/>
                <w:szCs w:val="24"/>
                <w:lang w:val="ru-RU"/>
              </w:rPr>
              <w:t>ООО</w:t>
            </w:r>
          </w:p>
        </w:tc>
        <w:tc>
          <w:tcPr>
            <w:tcW w:w="1843" w:type="dxa"/>
            <w:shd w:val="clear" w:color="auto" w:fill="auto"/>
          </w:tcPr>
          <w:p w:rsidR="007B4F9C" w:rsidRPr="007B4F9C" w:rsidRDefault="007B4F9C" w:rsidP="007D5CB0">
            <w:pPr>
              <w:autoSpaceDE w:val="0"/>
              <w:autoSpaceDN w:val="0"/>
              <w:adjustRightInd w:val="0"/>
              <w:spacing w:line="240" w:lineRule="auto"/>
              <w:jc w:val="both"/>
              <w:rPr>
                <w:rFonts w:ascii="Times New Roman" w:hAnsi="Times New Roman"/>
                <w:bCs/>
                <w:sz w:val="24"/>
                <w:szCs w:val="24"/>
              </w:rPr>
            </w:pPr>
            <w:r w:rsidRPr="007B4F9C">
              <w:rPr>
                <w:rFonts w:ascii="Times New Roman" w:hAnsi="Times New Roman"/>
                <w:bCs/>
                <w:sz w:val="24"/>
                <w:szCs w:val="24"/>
              </w:rPr>
              <w:t>до начало учебного года</w:t>
            </w:r>
          </w:p>
        </w:tc>
      </w:tr>
      <w:tr w:rsidR="007B4F9C" w:rsidRPr="007B4F9C" w:rsidTr="007B4F9C">
        <w:trPr>
          <w:trHeight w:val="1402"/>
        </w:trPr>
        <w:tc>
          <w:tcPr>
            <w:tcW w:w="1966" w:type="dxa"/>
            <w:vMerge/>
            <w:tcBorders>
              <w:bottom w:val="single" w:sz="4" w:space="0" w:color="000000"/>
            </w:tcBorders>
          </w:tcPr>
          <w:p w:rsidR="007B4F9C" w:rsidRPr="007B4F9C" w:rsidRDefault="007B4F9C" w:rsidP="007D5CB0">
            <w:pPr>
              <w:pBdr>
                <w:top w:val="nil"/>
                <w:left w:val="nil"/>
                <w:bottom w:val="nil"/>
                <w:right w:val="nil"/>
                <w:between w:val="nil"/>
              </w:pBdr>
              <w:spacing w:after="0" w:line="240" w:lineRule="auto"/>
              <w:jc w:val="both"/>
              <w:rPr>
                <w:rFonts w:ascii="Times New Roman" w:eastAsia="Times New Roman" w:hAnsi="Times New Roman"/>
                <w:sz w:val="24"/>
                <w:szCs w:val="24"/>
                <w:lang w:val="ru-RU"/>
              </w:rPr>
            </w:pPr>
          </w:p>
        </w:tc>
        <w:tc>
          <w:tcPr>
            <w:tcW w:w="6237" w:type="dxa"/>
            <w:tcBorders>
              <w:bottom w:val="single" w:sz="4" w:space="0" w:color="000000"/>
            </w:tcBorders>
          </w:tcPr>
          <w:p w:rsidR="007B4F9C" w:rsidRPr="007B4F9C" w:rsidRDefault="007B4F9C" w:rsidP="007D5CB0">
            <w:pPr>
              <w:spacing w:after="0" w:line="240" w:lineRule="auto"/>
              <w:jc w:val="both"/>
              <w:rPr>
                <w:rFonts w:ascii="Times New Roman" w:eastAsia="Times New Roman" w:hAnsi="Times New Roman"/>
                <w:sz w:val="24"/>
                <w:szCs w:val="24"/>
                <w:lang w:val="ru-RU"/>
              </w:rPr>
            </w:pPr>
            <w:r w:rsidRPr="007B4F9C">
              <w:rPr>
                <w:rFonts w:ascii="Times New Roman" w:eastAsia="Times New Roman" w:hAnsi="Times New Roman"/>
                <w:sz w:val="24"/>
                <w:szCs w:val="24"/>
                <w:lang w:val="ru-RU"/>
              </w:rPr>
              <w:t>8. Разработка локальных актов, устанавливающих</w:t>
            </w:r>
          </w:p>
          <w:p w:rsidR="007B4F9C" w:rsidRPr="007B4F9C" w:rsidRDefault="007B4F9C" w:rsidP="007D5CB0">
            <w:pPr>
              <w:spacing w:after="0" w:line="240" w:lineRule="auto"/>
              <w:jc w:val="both"/>
              <w:rPr>
                <w:rFonts w:ascii="Times New Roman" w:eastAsia="Times New Roman" w:hAnsi="Times New Roman"/>
                <w:sz w:val="24"/>
                <w:szCs w:val="24"/>
                <w:lang w:val="ru-RU"/>
              </w:rPr>
            </w:pPr>
            <w:bookmarkStart w:id="249" w:name="_heading=h.2jrfph6" w:colFirst="0" w:colLast="0"/>
            <w:bookmarkEnd w:id="249"/>
            <w:r w:rsidRPr="007B4F9C">
              <w:rPr>
                <w:rFonts w:ascii="Times New Roman" w:eastAsia="Times New Roman" w:hAnsi="Times New Roman"/>
                <w:sz w:val="24"/>
                <w:szCs w:val="24"/>
                <w:lang w:val="ru-RU"/>
              </w:rPr>
              <w:t xml:space="preserve">требования к различным объектам инфраструктуры образовательной организации с учётом требований к необходимой и достаточной </w:t>
            </w:r>
            <w:proofErr w:type="gramStart"/>
            <w:r w:rsidRPr="007B4F9C">
              <w:rPr>
                <w:rFonts w:ascii="Times New Roman" w:eastAsia="Times New Roman" w:hAnsi="Times New Roman"/>
                <w:sz w:val="24"/>
                <w:szCs w:val="24"/>
                <w:lang w:val="ru-RU"/>
              </w:rPr>
              <w:t>оснащён-ности</w:t>
            </w:r>
            <w:proofErr w:type="gramEnd"/>
            <w:r w:rsidRPr="007B4F9C">
              <w:rPr>
                <w:rFonts w:ascii="Times New Roman" w:eastAsia="Times New Roman" w:hAnsi="Times New Roman"/>
                <w:sz w:val="24"/>
                <w:szCs w:val="24"/>
                <w:lang w:val="ru-RU"/>
              </w:rPr>
              <w:t xml:space="preserve"> учебной деятельности</w:t>
            </w:r>
          </w:p>
        </w:tc>
        <w:tc>
          <w:tcPr>
            <w:tcW w:w="1843" w:type="dxa"/>
            <w:shd w:val="clear" w:color="auto" w:fill="auto"/>
          </w:tcPr>
          <w:p w:rsidR="007B4F9C" w:rsidRPr="007B4F9C" w:rsidRDefault="007B4F9C" w:rsidP="007D5CB0">
            <w:pPr>
              <w:autoSpaceDE w:val="0"/>
              <w:autoSpaceDN w:val="0"/>
              <w:adjustRightInd w:val="0"/>
              <w:spacing w:line="240" w:lineRule="auto"/>
              <w:jc w:val="both"/>
              <w:rPr>
                <w:rFonts w:ascii="Times New Roman" w:hAnsi="Times New Roman"/>
                <w:bCs/>
                <w:sz w:val="24"/>
                <w:szCs w:val="24"/>
              </w:rPr>
            </w:pPr>
            <w:r w:rsidRPr="007B4F9C">
              <w:rPr>
                <w:rFonts w:ascii="Times New Roman" w:hAnsi="Times New Roman"/>
                <w:bCs/>
                <w:sz w:val="24"/>
                <w:szCs w:val="24"/>
              </w:rPr>
              <w:t>на начало учебного года</w:t>
            </w:r>
          </w:p>
          <w:p w:rsidR="007B4F9C" w:rsidRPr="007B4F9C" w:rsidRDefault="007B4F9C" w:rsidP="007D5CB0">
            <w:pPr>
              <w:autoSpaceDE w:val="0"/>
              <w:autoSpaceDN w:val="0"/>
              <w:adjustRightInd w:val="0"/>
              <w:spacing w:line="240" w:lineRule="auto"/>
              <w:jc w:val="both"/>
              <w:rPr>
                <w:rFonts w:ascii="Times New Roman" w:hAnsi="Times New Roman"/>
                <w:b/>
                <w:bCs/>
                <w:sz w:val="24"/>
                <w:szCs w:val="24"/>
              </w:rPr>
            </w:pPr>
          </w:p>
        </w:tc>
      </w:tr>
      <w:tr w:rsidR="007B4F9C" w:rsidRPr="007B4F9C" w:rsidTr="007B4F9C">
        <w:trPr>
          <w:trHeight w:val="279"/>
        </w:trPr>
        <w:tc>
          <w:tcPr>
            <w:tcW w:w="1966" w:type="dxa"/>
            <w:vMerge/>
            <w:tcBorders>
              <w:bottom w:val="single" w:sz="4" w:space="0" w:color="000000"/>
            </w:tcBorders>
          </w:tcPr>
          <w:p w:rsidR="007B4F9C" w:rsidRPr="007B4F9C" w:rsidRDefault="007B4F9C" w:rsidP="007D5CB0">
            <w:pPr>
              <w:pBdr>
                <w:top w:val="nil"/>
                <w:left w:val="nil"/>
                <w:bottom w:val="nil"/>
                <w:right w:val="nil"/>
                <w:between w:val="nil"/>
              </w:pBdr>
              <w:spacing w:after="0" w:line="240" w:lineRule="auto"/>
              <w:jc w:val="both"/>
              <w:rPr>
                <w:rFonts w:ascii="Times New Roman" w:eastAsia="Times New Roman" w:hAnsi="Times New Roman"/>
                <w:sz w:val="24"/>
                <w:szCs w:val="24"/>
                <w:lang w:val="ru-RU"/>
              </w:rPr>
            </w:pPr>
          </w:p>
        </w:tc>
        <w:tc>
          <w:tcPr>
            <w:tcW w:w="6237" w:type="dxa"/>
          </w:tcPr>
          <w:p w:rsidR="007B4F9C" w:rsidRPr="007B4F9C" w:rsidRDefault="007B4F9C" w:rsidP="007D5CB0">
            <w:pPr>
              <w:spacing w:after="0" w:line="240" w:lineRule="auto"/>
              <w:jc w:val="both"/>
              <w:rPr>
                <w:rFonts w:ascii="Times New Roman" w:eastAsia="Times New Roman" w:hAnsi="Times New Roman"/>
                <w:sz w:val="24"/>
                <w:szCs w:val="24"/>
                <w:lang w:val="ru-RU"/>
              </w:rPr>
            </w:pPr>
            <w:r w:rsidRPr="007B4F9C">
              <w:rPr>
                <w:rFonts w:ascii="Times New Roman" w:eastAsia="Times New Roman" w:hAnsi="Times New Roman"/>
                <w:sz w:val="24"/>
                <w:szCs w:val="24"/>
                <w:lang w:val="ru-RU"/>
              </w:rPr>
              <w:t>9. Разработка:</w:t>
            </w:r>
          </w:p>
          <w:p w:rsidR="007B4F9C" w:rsidRPr="007B4F9C" w:rsidRDefault="007B4F9C" w:rsidP="007D5CB0">
            <w:pPr>
              <w:spacing w:after="0" w:line="240" w:lineRule="auto"/>
              <w:ind w:right="-112"/>
              <w:jc w:val="both"/>
              <w:rPr>
                <w:rFonts w:ascii="Times New Roman" w:eastAsia="Times New Roman" w:hAnsi="Times New Roman"/>
                <w:sz w:val="24"/>
                <w:szCs w:val="24"/>
                <w:lang w:val="ru-RU"/>
              </w:rPr>
            </w:pPr>
            <w:r w:rsidRPr="007B4F9C">
              <w:rPr>
                <w:rFonts w:ascii="Times New Roman" w:eastAsia="Times New Roman" w:hAnsi="Times New Roman"/>
                <w:sz w:val="24"/>
                <w:szCs w:val="24"/>
                <w:lang w:val="ru-RU"/>
              </w:rPr>
              <w:t>-</w:t>
            </w:r>
            <w:r w:rsidRPr="007B4F9C">
              <w:rPr>
                <w:rFonts w:ascii="Times New Roman" w:eastAsia="Times New Roman" w:hAnsi="Times New Roman"/>
                <w:sz w:val="24"/>
                <w:szCs w:val="24"/>
              </w:rPr>
              <w:t> </w:t>
            </w:r>
            <w:r w:rsidRPr="007B4F9C">
              <w:rPr>
                <w:rFonts w:ascii="Times New Roman" w:eastAsia="Times New Roman" w:hAnsi="Times New Roman"/>
                <w:sz w:val="24"/>
                <w:szCs w:val="24"/>
                <w:lang w:val="ru-RU"/>
              </w:rPr>
              <w:t>образовательных программ (индивидуальных и др.);</w:t>
            </w:r>
          </w:p>
          <w:p w:rsidR="007B4F9C" w:rsidRPr="007B4F9C" w:rsidRDefault="007B4F9C" w:rsidP="007D5CB0">
            <w:pPr>
              <w:pBdr>
                <w:top w:val="nil"/>
                <w:left w:val="nil"/>
                <w:bottom w:val="nil"/>
                <w:right w:val="nil"/>
                <w:between w:val="nil"/>
              </w:pBdr>
              <w:tabs>
                <w:tab w:val="left" w:pos="399"/>
              </w:tabs>
              <w:spacing w:after="0" w:line="240" w:lineRule="auto"/>
              <w:jc w:val="both"/>
              <w:rPr>
                <w:rFonts w:ascii="Times New Roman" w:eastAsia="Times New Roman" w:hAnsi="Times New Roman"/>
                <w:color w:val="000000"/>
                <w:sz w:val="24"/>
                <w:szCs w:val="24"/>
                <w:lang w:val="ru-RU"/>
              </w:rPr>
            </w:pPr>
            <w:r w:rsidRPr="007B4F9C">
              <w:rPr>
                <w:rFonts w:ascii="Times New Roman" w:eastAsia="Times New Roman" w:hAnsi="Times New Roman"/>
                <w:color w:val="000000"/>
                <w:sz w:val="24"/>
                <w:szCs w:val="24"/>
                <w:lang w:val="ru-RU"/>
              </w:rPr>
              <w:t>-</w:t>
            </w:r>
            <w:r w:rsidRPr="007B4F9C">
              <w:rPr>
                <w:rFonts w:ascii="Times New Roman" w:eastAsia="Times New Roman" w:hAnsi="Times New Roman"/>
                <w:color w:val="000000"/>
                <w:sz w:val="24"/>
                <w:szCs w:val="24"/>
              </w:rPr>
              <w:t> </w:t>
            </w:r>
            <w:r w:rsidRPr="007B4F9C">
              <w:rPr>
                <w:rFonts w:ascii="Times New Roman" w:eastAsia="Times New Roman" w:hAnsi="Times New Roman"/>
                <w:color w:val="000000"/>
                <w:sz w:val="24"/>
                <w:szCs w:val="24"/>
                <w:lang w:val="ru-RU"/>
              </w:rPr>
              <w:t>учебного плана;</w:t>
            </w:r>
          </w:p>
          <w:p w:rsidR="007B4F9C" w:rsidRPr="007B4F9C" w:rsidRDefault="007B4F9C" w:rsidP="007D5CB0">
            <w:pPr>
              <w:pBdr>
                <w:top w:val="nil"/>
                <w:left w:val="nil"/>
                <w:bottom w:val="nil"/>
                <w:right w:val="nil"/>
                <w:between w:val="nil"/>
              </w:pBdr>
              <w:tabs>
                <w:tab w:val="left" w:pos="399"/>
              </w:tabs>
              <w:spacing w:after="0" w:line="240" w:lineRule="auto"/>
              <w:jc w:val="both"/>
              <w:rPr>
                <w:rFonts w:ascii="Times New Roman" w:eastAsia="Times New Roman" w:hAnsi="Times New Roman"/>
                <w:color w:val="000000"/>
                <w:sz w:val="24"/>
                <w:szCs w:val="24"/>
                <w:lang w:val="ru-RU"/>
              </w:rPr>
            </w:pPr>
            <w:r w:rsidRPr="007B4F9C">
              <w:rPr>
                <w:rFonts w:ascii="Times New Roman" w:eastAsia="Times New Roman" w:hAnsi="Times New Roman"/>
                <w:color w:val="000000"/>
                <w:sz w:val="24"/>
                <w:szCs w:val="24"/>
                <w:lang w:val="ru-RU"/>
              </w:rPr>
              <w:t>-</w:t>
            </w:r>
            <w:r w:rsidRPr="007B4F9C">
              <w:rPr>
                <w:rFonts w:ascii="Times New Roman" w:eastAsia="Times New Roman" w:hAnsi="Times New Roman"/>
                <w:color w:val="000000"/>
                <w:sz w:val="24"/>
                <w:szCs w:val="24"/>
              </w:rPr>
              <w:t> </w:t>
            </w:r>
            <w:r w:rsidRPr="007B4F9C">
              <w:rPr>
                <w:rFonts w:ascii="Times New Roman" w:eastAsia="Times New Roman" w:hAnsi="Times New Roman"/>
                <w:color w:val="000000"/>
                <w:sz w:val="24"/>
                <w:szCs w:val="24"/>
                <w:lang w:val="ru-RU"/>
              </w:rPr>
              <w:t xml:space="preserve">рабочих программ учебных предметов, курсов, </w:t>
            </w:r>
            <w:r w:rsidRPr="007B4F9C">
              <w:rPr>
                <w:rFonts w:ascii="Times New Roman" w:eastAsia="Times New Roman" w:hAnsi="Times New Roman"/>
                <w:color w:val="000000"/>
                <w:sz w:val="24"/>
                <w:szCs w:val="24"/>
                <w:lang w:val="ru-RU"/>
              </w:rPr>
              <w:lastRenderedPageBreak/>
              <w:t>дисциплин, модулей;</w:t>
            </w:r>
          </w:p>
          <w:p w:rsidR="007B4F9C" w:rsidRPr="007B4F9C" w:rsidRDefault="007B4F9C" w:rsidP="007D5CB0">
            <w:pPr>
              <w:pBdr>
                <w:top w:val="nil"/>
                <w:left w:val="nil"/>
                <w:bottom w:val="nil"/>
                <w:right w:val="nil"/>
                <w:between w:val="nil"/>
              </w:pBdr>
              <w:tabs>
                <w:tab w:val="left" w:pos="399"/>
              </w:tabs>
              <w:spacing w:after="0" w:line="240" w:lineRule="auto"/>
              <w:jc w:val="both"/>
              <w:rPr>
                <w:rFonts w:ascii="Times New Roman" w:eastAsia="Times New Roman" w:hAnsi="Times New Roman"/>
                <w:color w:val="000000"/>
                <w:sz w:val="24"/>
                <w:szCs w:val="24"/>
                <w:lang w:val="ru-RU"/>
              </w:rPr>
            </w:pPr>
            <w:r w:rsidRPr="007B4F9C">
              <w:rPr>
                <w:rFonts w:ascii="Times New Roman" w:eastAsia="Times New Roman" w:hAnsi="Times New Roman"/>
                <w:color w:val="000000"/>
                <w:sz w:val="24"/>
                <w:szCs w:val="24"/>
                <w:lang w:val="ru-RU"/>
              </w:rPr>
              <w:t>-</w:t>
            </w:r>
            <w:r w:rsidRPr="007B4F9C">
              <w:rPr>
                <w:rFonts w:ascii="Times New Roman" w:eastAsia="Times New Roman" w:hAnsi="Times New Roman"/>
                <w:color w:val="000000"/>
                <w:sz w:val="24"/>
                <w:szCs w:val="24"/>
              </w:rPr>
              <w:t> </w:t>
            </w:r>
            <w:r w:rsidRPr="007B4F9C">
              <w:rPr>
                <w:rFonts w:ascii="Times New Roman" w:eastAsia="Times New Roman" w:hAnsi="Times New Roman"/>
                <w:color w:val="000000"/>
                <w:sz w:val="24"/>
                <w:szCs w:val="24"/>
                <w:lang w:val="ru-RU"/>
              </w:rPr>
              <w:t>годового календарного учебного графика;</w:t>
            </w:r>
          </w:p>
          <w:p w:rsidR="007B4F9C" w:rsidRPr="007B4F9C" w:rsidRDefault="007B4F9C" w:rsidP="007D5CB0">
            <w:pPr>
              <w:pBdr>
                <w:top w:val="nil"/>
                <w:left w:val="nil"/>
                <w:bottom w:val="nil"/>
                <w:right w:val="nil"/>
                <w:between w:val="nil"/>
              </w:pBdr>
              <w:tabs>
                <w:tab w:val="left" w:pos="399"/>
              </w:tabs>
              <w:spacing w:after="0" w:line="240" w:lineRule="auto"/>
              <w:jc w:val="both"/>
              <w:rPr>
                <w:rFonts w:ascii="Times New Roman" w:eastAsia="Times New Roman" w:hAnsi="Times New Roman"/>
                <w:color w:val="000000"/>
                <w:sz w:val="24"/>
                <w:szCs w:val="24"/>
                <w:lang w:val="ru-RU"/>
              </w:rPr>
            </w:pPr>
            <w:r w:rsidRPr="007B4F9C">
              <w:rPr>
                <w:rFonts w:ascii="Times New Roman" w:eastAsia="Times New Roman" w:hAnsi="Times New Roman"/>
                <w:color w:val="000000"/>
                <w:sz w:val="24"/>
                <w:szCs w:val="24"/>
                <w:lang w:val="ru-RU"/>
              </w:rPr>
              <w:t>-</w:t>
            </w:r>
            <w:r w:rsidRPr="007B4F9C">
              <w:rPr>
                <w:rFonts w:ascii="Times New Roman" w:eastAsia="Times New Roman" w:hAnsi="Times New Roman"/>
                <w:color w:val="000000"/>
                <w:sz w:val="24"/>
                <w:szCs w:val="24"/>
              </w:rPr>
              <w:t> </w:t>
            </w:r>
            <w:r w:rsidRPr="007B4F9C">
              <w:rPr>
                <w:rFonts w:ascii="Times New Roman" w:eastAsia="Times New Roman" w:hAnsi="Times New Roman"/>
                <w:color w:val="000000"/>
                <w:sz w:val="24"/>
                <w:szCs w:val="24"/>
                <w:lang w:val="ru-RU"/>
              </w:rPr>
              <w:t>положений о внеурочной деятельности обучающихся;</w:t>
            </w:r>
          </w:p>
          <w:p w:rsidR="007B4F9C" w:rsidRPr="007B4F9C" w:rsidRDefault="007B4F9C" w:rsidP="007D5CB0">
            <w:pPr>
              <w:pBdr>
                <w:top w:val="nil"/>
                <w:left w:val="nil"/>
                <w:bottom w:val="nil"/>
                <w:right w:val="nil"/>
                <w:between w:val="nil"/>
              </w:pBdr>
              <w:tabs>
                <w:tab w:val="left" w:pos="399"/>
              </w:tabs>
              <w:spacing w:after="0" w:line="240" w:lineRule="auto"/>
              <w:jc w:val="both"/>
              <w:rPr>
                <w:rFonts w:ascii="Times New Roman" w:eastAsia="Times New Roman" w:hAnsi="Times New Roman"/>
                <w:color w:val="000000"/>
                <w:sz w:val="24"/>
                <w:szCs w:val="24"/>
                <w:lang w:val="ru-RU"/>
              </w:rPr>
            </w:pPr>
            <w:r w:rsidRPr="007B4F9C">
              <w:rPr>
                <w:rFonts w:ascii="Times New Roman" w:eastAsia="Times New Roman" w:hAnsi="Times New Roman"/>
                <w:color w:val="000000"/>
                <w:sz w:val="24"/>
                <w:szCs w:val="24"/>
                <w:lang w:val="ru-RU"/>
              </w:rPr>
              <w:t>-</w:t>
            </w:r>
            <w:r w:rsidRPr="007B4F9C">
              <w:rPr>
                <w:rFonts w:ascii="Times New Roman" w:eastAsia="Times New Roman" w:hAnsi="Times New Roman"/>
                <w:color w:val="000000"/>
                <w:sz w:val="24"/>
                <w:szCs w:val="24"/>
              </w:rPr>
              <w:t> </w:t>
            </w:r>
            <w:r w:rsidRPr="007B4F9C">
              <w:rPr>
                <w:rFonts w:ascii="Times New Roman" w:eastAsia="Times New Roman" w:hAnsi="Times New Roman"/>
                <w:color w:val="000000"/>
                <w:sz w:val="24"/>
                <w:szCs w:val="24"/>
                <w:lang w:val="ru-RU"/>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7B4F9C" w:rsidRPr="007B4F9C" w:rsidRDefault="007B4F9C" w:rsidP="007D5CB0">
            <w:pPr>
              <w:pBdr>
                <w:top w:val="nil"/>
                <w:left w:val="nil"/>
                <w:bottom w:val="nil"/>
                <w:right w:val="nil"/>
                <w:between w:val="nil"/>
              </w:pBdr>
              <w:tabs>
                <w:tab w:val="left" w:pos="399"/>
              </w:tabs>
              <w:spacing w:after="0" w:line="240" w:lineRule="auto"/>
              <w:jc w:val="both"/>
              <w:rPr>
                <w:rFonts w:ascii="Times New Roman" w:eastAsia="Times New Roman" w:hAnsi="Times New Roman"/>
                <w:color w:val="000000"/>
                <w:sz w:val="24"/>
                <w:szCs w:val="24"/>
                <w:lang w:val="ru-RU"/>
              </w:rPr>
            </w:pPr>
            <w:r w:rsidRPr="007B4F9C">
              <w:rPr>
                <w:rFonts w:ascii="Times New Roman" w:eastAsia="Times New Roman" w:hAnsi="Times New Roman"/>
                <w:color w:val="000000"/>
                <w:sz w:val="24"/>
                <w:szCs w:val="24"/>
                <w:lang w:val="ru-RU"/>
              </w:rPr>
              <w:t>-</w:t>
            </w:r>
            <w:r w:rsidRPr="007B4F9C">
              <w:rPr>
                <w:rFonts w:ascii="Times New Roman" w:eastAsia="Times New Roman" w:hAnsi="Times New Roman"/>
                <w:color w:val="000000"/>
                <w:sz w:val="24"/>
                <w:szCs w:val="24"/>
              </w:rPr>
              <w:t> </w:t>
            </w:r>
            <w:r w:rsidRPr="007B4F9C">
              <w:rPr>
                <w:rFonts w:ascii="Times New Roman" w:eastAsia="Times New Roman" w:hAnsi="Times New Roman"/>
                <w:color w:val="000000"/>
                <w:sz w:val="24"/>
                <w:szCs w:val="24"/>
                <w:lang w:val="ru-RU"/>
              </w:rPr>
              <w:t>положения об организации домашней работы обучающихся;</w:t>
            </w:r>
          </w:p>
          <w:p w:rsidR="007B4F9C" w:rsidRPr="007B4F9C" w:rsidRDefault="007B4F9C" w:rsidP="007D5CB0">
            <w:pPr>
              <w:pBdr>
                <w:top w:val="nil"/>
                <w:left w:val="nil"/>
                <w:bottom w:val="nil"/>
                <w:right w:val="nil"/>
                <w:between w:val="nil"/>
              </w:pBdr>
              <w:tabs>
                <w:tab w:val="left" w:pos="399"/>
              </w:tabs>
              <w:spacing w:after="0" w:line="240" w:lineRule="auto"/>
              <w:jc w:val="both"/>
              <w:rPr>
                <w:rFonts w:ascii="Times New Roman" w:eastAsia="Times New Roman" w:hAnsi="Times New Roman"/>
                <w:color w:val="000000"/>
                <w:sz w:val="24"/>
                <w:szCs w:val="24"/>
                <w:lang w:val="ru-RU"/>
              </w:rPr>
            </w:pPr>
            <w:r w:rsidRPr="007B4F9C">
              <w:rPr>
                <w:rFonts w:ascii="Times New Roman" w:eastAsia="Times New Roman" w:hAnsi="Times New Roman"/>
                <w:color w:val="000000"/>
                <w:sz w:val="24"/>
                <w:szCs w:val="24"/>
                <w:lang w:val="ru-RU"/>
              </w:rPr>
              <w:t>-</w:t>
            </w:r>
            <w:r w:rsidRPr="007B4F9C">
              <w:rPr>
                <w:rFonts w:ascii="Times New Roman" w:eastAsia="Times New Roman" w:hAnsi="Times New Roman"/>
                <w:color w:val="000000"/>
                <w:sz w:val="24"/>
                <w:szCs w:val="24"/>
              </w:rPr>
              <w:t> </w:t>
            </w:r>
            <w:r w:rsidRPr="007B4F9C">
              <w:rPr>
                <w:rFonts w:ascii="Times New Roman" w:eastAsia="Times New Roman" w:hAnsi="Times New Roman"/>
                <w:color w:val="000000"/>
                <w:sz w:val="24"/>
                <w:szCs w:val="24"/>
                <w:lang w:val="ru-RU"/>
              </w:rPr>
              <w:t>положения о формах получения образования;</w:t>
            </w:r>
          </w:p>
        </w:tc>
        <w:tc>
          <w:tcPr>
            <w:tcW w:w="1843" w:type="dxa"/>
            <w:shd w:val="clear" w:color="auto" w:fill="auto"/>
          </w:tcPr>
          <w:p w:rsidR="007B4F9C" w:rsidRPr="007B4F9C" w:rsidRDefault="007B4F9C" w:rsidP="007D5CB0">
            <w:pPr>
              <w:autoSpaceDE w:val="0"/>
              <w:autoSpaceDN w:val="0"/>
              <w:adjustRightInd w:val="0"/>
              <w:spacing w:line="240" w:lineRule="auto"/>
              <w:jc w:val="both"/>
              <w:rPr>
                <w:rFonts w:ascii="Times New Roman" w:hAnsi="Times New Roman"/>
                <w:b/>
                <w:bCs/>
                <w:sz w:val="24"/>
                <w:szCs w:val="24"/>
              </w:rPr>
            </w:pPr>
            <w:r w:rsidRPr="007B4F9C">
              <w:rPr>
                <w:rFonts w:ascii="Times New Roman" w:hAnsi="Times New Roman"/>
                <w:bCs/>
                <w:sz w:val="24"/>
                <w:szCs w:val="24"/>
              </w:rPr>
              <w:lastRenderedPageBreak/>
              <w:t>до 01 сентября ежегодно</w:t>
            </w:r>
          </w:p>
        </w:tc>
      </w:tr>
      <w:tr w:rsidR="007B4F9C" w:rsidRPr="007B4F9C" w:rsidTr="007B4F9C">
        <w:trPr>
          <w:trHeight w:val="279"/>
        </w:trPr>
        <w:tc>
          <w:tcPr>
            <w:tcW w:w="1966" w:type="dxa"/>
            <w:vMerge w:val="restart"/>
          </w:tcPr>
          <w:p w:rsidR="007B4F9C" w:rsidRPr="007B4F9C" w:rsidRDefault="007B4F9C" w:rsidP="007D5CB0">
            <w:pPr>
              <w:spacing w:after="0" w:line="240" w:lineRule="auto"/>
              <w:jc w:val="both"/>
              <w:rPr>
                <w:rFonts w:ascii="Times New Roman" w:eastAsia="Times New Roman" w:hAnsi="Times New Roman"/>
                <w:b/>
                <w:sz w:val="24"/>
                <w:szCs w:val="24"/>
                <w:lang w:val="ru-RU"/>
              </w:rPr>
            </w:pPr>
            <w:r w:rsidRPr="007B4F9C">
              <w:rPr>
                <w:rFonts w:ascii="Times New Roman" w:eastAsia="Times New Roman" w:hAnsi="Times New Roman"/>
                <w:b/>
                <w:sz w:val="24"/>
                <w:szCs w:val="24"/>
              </w:rPr>
              <w:lastRenderedPageBreak/>
              <w:t>II</w:t>
            </w:r>
            <w:r w:rsidRPr="007B4F9C">
              <w:rPr>
                <w:rFonts w:ascii="Times New Roman" w:eastAsia="Times New Roman" w:hAnsi="Times New Roman"/>
                <w:b/>
                <w:sz w:val="24"/>
                <w:szCs w:val="24"/>
                <w:lang w:val="ru-RU"/>
              </w:rPr>
              <w:t>.</w:t>
            </w:r>
            <w:r w:rsidRPr="007B4F9C">
              <w:rPr>
                <w:rFonts w:ascii="Times New Roman" w:eastAsia="Times New Roman" w:hAnsi="Times New Roman"/>
                <w:b/>
                <w:sz w:val="24"/>
                <w:szCs w:val="24"/>
              </w:rPr>
              <w:t> </w:t>
            </w:r>
            <w:r w:rsidRPr="007B4F9C">
              <w:rPr>
                <w:rFonts w:ascii="Times New Roman" w:eastAsia="Times New Roman" w:hAnsi="Times New Roman"/>
                <w:b/>
                <w:sz w:val="24"/>
                <w:szCs w:val="24"/>
                <w:lang w:val="ru-RU"/>
              </w:rPr>
              <w:t xml:space="preserve">Финансовое обеспечение </w:t>
            </w:r>
          </w:p>
          <w:p w:rsidR="007B4F9C" w:rsidRPr="007B4F9C" w:rsidRDefault="007B4F9C" w:rsidP="007D5CB0">
            <w:pPr>
              <w:spacing w:after="0" w:line="240" w:lineRule="auto"/>
              <w:jc w:val="both"/>
              <w:rPr>
                <w:rFonts w:ascii="Times New Roman" w:eastAsia="Times New Roman" w:hAnsi="Times New Roman"/>
                <w:b/>
                <w:sz w:val="24"/>
                <w:szCs w:val="24"/>
                <w:lang w:val="ru-RU"/>
              </w:rPr>
            </w:pPr>
            <w:r w:rsidRPr="007B4F9C">
              <w:rPr>
                <w:rFonts w:ascii="Times New Roman" w:eastAsia="Times New Roman" w:hAnsi="Times New Roman"/>
                <w:b/>
                <w:sz w:val="24"/>
                <w:szCs w:val="24"/>
                <w:lang w:val="ru-RU"/>
              </w:rPr>
              <w:t xml:space="preserve">введения </w:t>
            </w:r>
          </w:p>
          <w:p w:rsidR="007B4F9C" w:rsidRPr="007B4F9C" w:rsidRDefault="007B4F9C" w:rsidP="007D5CB0">
            <w:pPr>
              <w:spacing w:after="0" w:line="240" w:lineRule="auto"/>
              <w:jc w:val="both"/>
              <w:rPr>
                <w:rFonts w:ascii="Times New Roman" w:eastAsia="Times New Roman" w:hAnsi="Times New Roman"/>
                <w:sz w:val="24"/>
                <w:szCs w:val="24"/>
                <w:lang w:val="ru-RU"/>
              </w:rPr>
            </w:pPr>
            <w:r w:rsidRPr="007B4F9C">
              <w:rPr>
                <w:rFonts w:ascii="Times New Roman" w:eastAsia="Times New Roman" w:hAnsi="Times New Roman"/>
                <w:b/>
                <w:sz w:val="24"/>
                <w:szCs w:val="24"/>
                <w:lang w:val="ru-RU"/>
              </w:rPr>
              <w:t xml:space="preserve">ФГОС </w:t>
            </w:r>
            <w:r w:rsidR="00B45903" w:rsidRPr="00B45903">
              <w:rPr>
                <w:rFonts w:ascii="Times New Roman" w:eastAsia="Times New Roman" w:hAnsi="Times New Roman"/>
                <w:b/>
                <w:sz w:val="24"/>
                <w:szCs w:val="24"/>
                <w:lang w:val="ru-RU"/>
              </w:rPr>
              <w:t>ООО</w:t>
            </w:r>
          </w:p>
        </w:tc>
        <w:tc>
          <w:tcPr>
            <w:tcW w:w="6237" w:type="dxa"/>
          </w:tcPr>
          <w:p w:rsidR="007B4F9C" w:rsidRPr="007B4F9C" w:rsidRDefault="007B4F9C" w:rsidP="007D5CB0">
            <w:pPr>
              <w:spacing w:after="0" w:line="240" w:lineRule="auto"/>
              <w:jc w:val="both"/>
              <w:rPr>
                <w:rFonts w:ascii="Times New Roman" w:eastAsia="Times New Roman" w:hAnsi="Times New Roman"/>
                <w:sz w:val="24"/>
                <w:szCs w:val="24"/>
                <w:lang w:val="ru-RU"/>
              </w:rPr>
            </w:pPr>
            <w:r w:rsidRPr="007B4F9C">
              <w:rPr>
                <w:rFonts w:ascii="Times New Roman" w:eastAsia="Times New Roman" w:hAnsi="Times New Roman"/>
                <w:sz w:val="24"/>
                <w:szCs w:val="24"/>
                <w:lang w:val="ru-RU"/>
              </w:rPr>
              <w:t>1. Определение объёма расходов, необходимых для реализации ООП и достижения планируемых результатов</w:t>
            </w:r>
          </w:p>
        </w:tc>
        <w:tc>
          <w:tcPr>
            <w:tcW w:w="1843" w:type="dxa"/>
          </w:tcPr>
          <w:p w:rsidR="007B4F9C" w:rsidRPr="007B4F9C" w:rsidRDefault="007B4F9C" w:rsidP="007D5CB0">
            <w:pPr>
              <w:autoSpaceDE w:val="0"/>
              <w:autoSpaceDN w:val="0"/>
              <w:adjustRightInd w:val="0"/>
              <w:spacing w:line="240" w:lineRule="auto"/>
              <w:jc w:val="both"/>
              <w:rPr>
                <w:rFonts w:ascii="Times New Roman" w:hAnsi="Times New Roman"/>
                <w:bCs/>
                <w:sz w:val="24"/>
                <w:szCs w:val="24"/>
                <w:lang w:val="ru-RU" w:eastAsia="ru-RU"/>
              </w:rPr>
            </w:pPr>
            <w:r w:rsidRPr="007B4F9C">
              <w:rPr>
                <w:rFonts w:ascii="Times New Roman" w:hAnsi="Times New Roman"/>
                <w:bCs/>
                <w:sz w:val="24"/>
                <w:szCs w:val="24"/>
              </w:rPr>
              <w:t xml:space="preserve">до 01 сентября ежегодно </w:t>
            </w:r>
          </w:p>
        </w:tc>
      </w:tr>
      <w:tr w:rsidR="007B4F9C" w:rsidRPr="007B4F9C" w:rsidTr="007B4F9C">
        <w:trPr>
          <w:trHeight w:val="279"/>
        </w:trPr>
        <w:tc>
          <w:tcPr>
            <w:tcW w:w="1966" w:type="dxa"/>
            <w:vMerge/>
          </w:tcPr>
          <w:p w:rsidR="007B4F9C" w:rsidRPr="007B4F9C" w:rsidRDefault="007B4F9C" w:rsidP="007D5CB0">
            <w:pPr>
              <w:pBdr>
                <w:top w:val="nil"/>
                <w:left w:val="nil"/>
                <w:bottom w:val="nil"/>
                <w:right w:val="nil"/>
                <w:between w:val="nil"/>
              </w:pBdr>
              <w:spacing w:after="0" w:line="240" w:lineRule="auto"/>
              <w:jc w:val="both"/>
              <w:rPr>
                <w:rFonts w:ascii="Times New Roman" w:eastAsia="Times New Roman" w:hAnsi="Times New Roman"/>
                <w:color w:val="000000"/>
                <w:sz w:val="24"/>
                <w:szCs w:val="24"/>
                <w:lang w:val="ru-RU"/>
              </w:rPr>
            </w:pPr>
          </w:p>
        </w:tc>
        <w:tc>
          <w:tcPr>
            <w:tcW w:w="6237" w:type="dxa"/>
          </w:tcPr>
          <w:p w:rsidR="007B4F9C" w:rsidRPr="007B4F9C" w:rsidRDefault="007B4F9C" w:rsidP="007D5CB0">
            <w:pPr>
              <w:spacing w:after="0" w:line="240" w:lineRule="auto"/>
              <w:jc w:val="both"/>
              <w:rPr>
                <w:rFonts w:ascii="Times New Roman" w:eastAsia="Times New Roman" w:hAnsi="Times New Roman"/>
                <w:sz w:val="24"/>
                <w:szCs w:val="24"/>
                <w:lang w:val="ru-RU"/>
              </w:rPr>
            </w:pPr>
            <w:r w:rsidRPr="007B4F9C">
              <w:rPr>
                <w:rFonts w:ascii="Times New Roman" w:eastAsia="Times New Roman" w:hAnsi="Times New Roman"/>
                <w:sz w:val="24"/>
                <w:szCs w:val="24"/>
                <w:lang w:val="ru-RU"/>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3" w:type="dxa"/>
          </w:tcPr>
          <w:p w:rsidR="007B4F9C" w:rsidRPr="007B4F9C" w:rsidRDefault="007B4F9C" w:rsidP="007D5CB0">
            <w:pPr>
              <w:autoSpaceDE w:val="0"/>
              <w:autoSpaceDN w:val="0"/>
              <w:adjustRightInd w:val="0"/>
              <w:spacing w:line="240" w:lineRule="auto"/>
              <w:jc w:val="both"/>
              <w:rPr>
                <w:rFonts w:ascii="Times New Roman" w:hAnsi="Times New Roman"/>
                <w:bCs/>
                <w:sz w:val="24"/>
                <w:szCs w:val="24"/>
              </w:rPr>
            </w:pPr>
            <w:r w:rsidRPr="007B4F9C">
              <w:rPr>
                <w:rFonts w:ascii="Times New Roman" w:hAnsi="Times New Roman"/>
                <w:bCs/>
                <w:sz w:val="24"/>
                <w:szCs w:val="24"/>
              </w:rPr>
              <w:t>до 01 сентября ежегодно</w:t>
            </w:r>
          </w:p>
          <w:p w:rsidR="007B4F9C" w:rsidRPr="007B4F9C" w:rsidRDefault="007B4F9C" w:rsidP="007D5CB0">
            <w:pPr>
              <w:autoSpaceDE w:val="0"/>
              <w:autoSpaceDN w:val="0"/>
              <w:adjustRightInd w:val="0"/>
              <w:spacing w:line="240" w:lineRule="auto"/>
              <w:jc w:val="both"/>
              <w:rPr>
                <w:rFonts w:ascii="Times New Roman" w:hAnsi="Times New Roman"/>
                <w:bCs/>
                <w:sz w:val="24"/>
                <w:szCs w:val="24"/>
              </w:rPr>
            </w:pPr>
          </w:p>
        </w:tc>
      </w:tr>
      <w:tr w:rsidR="007B4F9C" w:rsidRPr="007B4F9C" w:rsidTr="007B4F9C">
        <w:trPr>
          <w:trHeight w:val="279"/>
        </w:trPr>
        <w:tc>
          <w:tcPr>
            <w:tcW w:w="1966" w:type="dxa"/>
            <w:vMerge/>
          </w:tcPr>
          <w:p w:rsidR="007B4F9C" w:rsidRPr="007B4F9C" w:rsidRDefault="007B4F9C" w:rsidP="007D5CB0">
            <w:pPr>
              <w:pBdr>
                <w:top w:val="nil"/>
                <w:left w:val="nil"/>
                <w:bottom w:val="nil"/>
                <w:right w:val="nil"/>
                <w:between w:val="nil"/>
              </w:pBdr>
              <w:spacing w:after="0" w:line="240" w:lineRule="auto"/>
              <w:jc w:val="both"/>
              <w:rPr>
                <w:rFonts w:ascii="Times New Roman" w:eastAsia="Times New Roman" w:hAnsi="Times New Roman"/>
                <w:color w:val="000000"/>
                <w:sz w:val="24"/>
                <w:szCs w:val="24"/>
                <w:lang w:val="ru-RU"/>
              </w:rPr>
            </w:pPr>
          </w:p>
        </w:tc>
        <w:tc>
          <w:tcPr>
            <w:tcW w:w="6237" w:type="dxa"/>
          </w:tcPr>
          <w:p w:rsidR="007B4F9C" w:rsidRPr="007B4F9C" w:rsidRDefault="007B4F9C" w:rsidP="007D5CB0">
            <w:pPr>
              <w:spacing w:after="0" w:line="240" w:lineRule="auto"/>
              <w:jc w:val="both"/>
              <w:rPr>
                <w:rFonts w:ascii="Times New Roman" w:eastAsia="Times New Roman" w:hAnsi="Times New Roman"/>
                <w:sz w:val="24"/>
                <w:szCs w:val="24"/>
                <w:lang w:val="ru-RU"/>
              </w:rPr>
            </w:pPr>
            <w:r w:rsidRPr="007B4F9C">
              <w:rPr>
                <w:rFonts w:ascii="Times New Roman" w:eastAsia="Times New Roman" w:hAnsi="Times New Roman"/>
                <w:sz w:val="24"/>
                <w:szCs w:val="24"/>
                <w:lang w:val="ru-RU"/>
              </w:rPr>
              <w:t>3. Заключение дополнительных соглашений к трудовому договору с педагогическими работниками</w:t>
            </w:r>
          </w:p>
        </w:tc>
        <w:tc>
          <w:tcPr>
            <w:tcW w:w="1843" w:type="dxa"/>
          </w:tcPr>
          <w:p w:rsidR="007B4F9C" w:rsidRPr="007B4F9C" w:rsidRDefault="007B4F9C" w:rsidP="007D5CB0">
            <w:pPr>
              <w:autoSpaceDE w:val="0"/>
              <w:autoSpaceDN w:val="0"/>
              <w:adjustRightInd w:val="0"/>
              <w:spacing w:line="240" w:lineRule="auto"/>
              <w:jc w:val="both"/>
              <w:rPr>
                <w:rFonts w:ascii="Times New Roman" w:hAnsi="Times New Roman"/>
                <w:bCs/>
                <w:sz w:val="24"/>
                <w:szCs w:val="24"/>
              </w:rPr>
            </w:pPr>
            <w:r w:rsidRPr="007B4F9C">
              <w:rPr>
                <w:rFonts w:ascii="Times New Roman" w:hAnsi="Times New Roman"/>
                <w:bCs/>
                <w:sz w:val="24"/>
                <w:szCs w:val="24"/>
              </w:rPr>
              <w:t>до 01 сентября ежегодно</w:t>
            </w:r>
          </w:p>
        </w:tc>
      </w:tr>
      <w:tr w:rsidR="007B4F9C" w:rsidRPr="007B4F9C" w:rsidTr="007B4F9C">
        <w:trPr>
          <w:trHeight w:val="279"/>
        </w:trPr>
        <w:tc>
          <w:tcPr>
            <w:tcW w:w="1966" w:type="dxa"/>
            <w:vMerge w:val="restart"/>
          </w:tcPr>
          <w:p w:rsidR="007B4F9C" w:rsidRPr="007B4F9C" w:rsidRDefault="007B4F9C" w:rsidP="007D5CB0">
            <w:pPr>
              <w:spacing w:after="0" w:line="240" w:lineRule="auto"/>
              <w:jc w:val="both"/>
              <w:rPr>
                <w:rFonts w:ascii="Times New Roman" w:eastAsia="Times New Roman" w:hAnsi="Times New Roman"/>
                <w:b/>
                <w:sz w:val="24"/>
                <w:szCs w:val="24"/>
                <w:lang w:val="ru-RU"/>
              </w:rPr>
            </w:pPr>
            <w:r w:rsidRPr="007B4F9C">
              <w:rPr>
                <w:rFonts w:ascii="Times New Roman" w:eastAsia="Times New Roman" w:hAnsi="Times New Roman"/>
                <w:b/>
                <w:sz w:val="24"/>
                <w:szCs w:val="24"/>
              </w:rPr>
              <w:t>III</w:t>
            </w:r>
            <w:r w:rsidRPr="007B4F9C">
              <w:rPr>
                <w:rFonts w:ascii="Times New Roman" w:eastAsia="Times New Roman" w:hAnsi="Times New Roman"/>
                <w:b/>
                <w:sz w:val="24"/>
                <w:szCs w:val="24"/>
                <w:lang w:val="ru-RU"/>
              </w:rPr>
              <w:t>.</w:t>
            </w:r>
            <w:r w:rsidRPr="007B4F9C">
              <w:rPr>
                <w:rFonts w:ascii="Times New Roman" w:eastAsia="Times New Roman" w:hAnsi="Times New Roman"/>
                <w:b/>
                <w:sz w:val="24"/>
                <w:szCs w:val="24"/>
              </w:rPr>
              <w:t> </w:t>
            </w:r>
            <w:r w:rsidRPr="007B4F9C">
              <w:rPr>
                <w:rFonts w:ascii="Times New Roman" w:eastAsia="Times New Roman" w:hAnsi="Times New Roman"/>
                <w:b/>
                <w:sz w:val="24"/>
                <w:szCs w:val="24"/>
                <w:lang w:val="ru-RU"/>
              </w:rPr>
              <w:t xml:space="preserve">Организа-ционное </w:t>
            </w:r>
          </w:p>
          <w:p w:rsidR="007B4F9C" w:rsidRPr="007B4F9C" w:rsidRDefault="007B4F9C" w:rsidP="007D5CB0">
            <w:pPr>
              <w:spacing w:after="0" w:line="240" w:lineRule="auto"/>
              <w:jc w:val="both"/>
              <w:rPr>
                <w:rFonts w:ascii="Times New Roman" w:eastAsia="Times New Roman" w:hAnsi="Times New Roman"/>
                <w:b/>
                <w:sz w:val="24"/>
                <w:szCs w:val="24"/>
                <w:lang w:val="ru-RU"/>
              </w:rPr>
            </w:pPr>
            <w:r w:rsidRPr="007B4F9C">
              <w:rPr>
                <w:rFonts w:ascii="Times New Roman" w:eastAsia="Times New Roman" w:hAnsi="Times New Roman"/>
                <w:b/>
                <w:sz w:val="24"/>
                <w:szCs w:val="24"/>
                <w:lang w:val="ru-RU"/>
              </w:rPr>
              <w:t>обеспечение</w:t>
            </w:r>
          </w:p>
          <w:p w:rsidR="007B4F9C" w:rsidRPr="007B4F9C" w:rsidRDefault="007B4F9C" w:rsidP="007D5CB0">
            <w:pPr>
              <w:spacing w:after="0" w:line="240" w:lineRule="auto"/>
              <w:jc w:val="both"/>
              <w:rPr>
                <w:rFonts w:ascii="Times New Roman" w:eastAsia="Times New Roman" w:hAnsi="Times New Roman"/>
                <w:b/>
                <w:sz w:val="24"/>
                <w:szCs w:val="24"/>
                <w:lang w:val="ru-RU"/>
              </w:rPr>
            </w:pPr>
            <w:r w:rsidRPr="007B4F9C">
              <w:rPr>
                <w:rFonts w:ascii="Times New Roman" w:eastAsia="Times New Roman" w:hAnsi="Times New Roman"/>
                <w:b/>
                <w:sz w:val="24"/>
                <w:szCs w:val="24"/>
                <w:lang w:val="ru-RU"/>
              </w:rPr>
              <w:t xml:space="preserve"> введения </w:t>
            </w:r>
          </w:p>
          <w:p w:rsidR="007B4F9C" w:rsidRPr="007B4F9C" w:rsidRDefault="007B4F9C" w:rsidP="007D5CB0">
            <w:pPr>
              <w:spacing w:after="0" w:line="240" w:lineRule="auto"/>
              <w:jc w:val="both"/>
              <w:rPr>
                <w:rFonts w:ascii="Times New Roman" w:eastAsia="Times New Roman" w:hAnsi="Times New Roman"/>
                <w:sz w:val="24"/>
                <w:szCs w:val="24"/>
                <w:lang w:val="ru-RU"/>
              </w:rPr>
            </w:pPr>
            <w:r w:rsidRPr="007B4F9C">
              <w:rPr>
                <w:rFonts w:ascii="Times New Roman" w:eastAsia="Times New Roman" w:hAnsi="Times New Roman"/>
                <w:b/>
                <w:sz w:val="24"/>
                <w:szCs w:val="24"/>
                <w:lang w:val="ru-RU"/>
              </w:rPr>
              <w:t xml:space="preserve">ФГОС </w:t>
            </w:r>
            <w:r w:rsidR="00B45903">
              <w:rPr>
                <w:rFonts w:ascii="Times New Roman" w:eastAsia="Times New Roman" w:hAnsi="Times New Roman"/>
                <w:b/>
                <w:sz w:val="24"/>
                <w:szCs w:val="24"/>
                <w:lang w:val="ru-RU"/>
              </w:rPr>
              <w:t>О</w:t>
            </w:r>
            <w:r w:rsidRPr="007B4F9C">
              <w:rPr>
                <w:rFonts w:ascii="Times New Roman" w:eastAsia="Times New Roman" w:hAnsi="Times New Roman"/>
                <w:b/>
                <w:sz w:val="24"/>
                <w:szCs w:val="24"/>
                <w:lang w:val="ru-RU"/>
              </w:rPr>
              <w:t>ОО</w:t>
            </w:r>
          </w:p>
        </w:tc>
        <w:tc>
          <w:tcPr>
            <w:tcW w:w="6237" w:type="dxa"/>
          </w:tcPr>
          <w:p w:rsidR="007B4F9C" w:rsidRPr="007B4F9C" w:rsidRDefault="007B4F9C" w:rsidP="007D5CB0">
            <w:pPr>
              <w:spacing w:after="0" w:line="240" w:lineRule="auto"/>
              <w:jc w:val="both"/>
              <w:rPr>
                <w:rFonts w:ascii="Times New Roman" w:eastAsia="Times New Roman" w:hAnsi="Times New Roman"/>
                <w:sz w:val="24"/>
                <w:szCs w:val="24"/>
                <w:lang w:val="ru-RU"/>
              </w:rPr>
            </w:pPr>
            <w:r w:rsidRPr="007B4F9C">
              <w:rPr>
                <w:rFonts w:ascii="Times New Roman" w:eastAsia="Times New Roman" w:hAnsi="Times New Roman"/>
                <w:sz w:val="24"/>
                <w:szCs w:val="24"/>
                <w:lang w:val="ru-RU"/>
              </w:rPr>
              <w:t xml:space="preserve">1. Обеспечение координации взаимодействия участников образовательных отношений по организации введения ФГОС </w:t>
            </w:r>
            <w:r w:rsidR="00B45903">
              <w:rPr>
                <w:rFonts w:ascii="Times New Roman" w:eastAsia="Times New Roman" w:hAnsi="Times New Roman"/>
                <w:sz w:val="24"/>
                <w:szCs w:val="24"/>
                <w:lang w:val="ru-RU"/>
              </w:rPr>
              <w:t>ООО</w:t>
            </w:r>
          </w:p>
        </w:tc>
        <w:tc>
          <w:tcPr>
            <w:tcW w:w="1843" w:type="dxa"/>
          </w:tcPr>
          <w:p w:rsidR="007B4F9C" w:rsidRPr="007B4F9C" w:rsidRDefault="007B4F9C" w:rsidP="007D5CB0">
            <w:pPr>
              <w:autoSpaceDE w:val="0"/>
              <w:autoSpaceDN w:val="0"/>
              <w:adjustRightInd w:val="0"/>
              <w:spacing w:line="240" w:lineRule="auto"/>
              <w:jc w:val="both"/>
              <w:rPr>
                <w:rFonts w:ascii="Times New Roman" w:hAnsi="Times New Roman"/>
                <w:bCs/>
                <w:sz w:val="24"/>
                <w:szCs w:val="24"/>
                <w:lang w:val="ru-RU" w:eastAsia="ru-RU"/>
              </w:rPr>
            </w:pPr>
            <w:r w:rsidRPr="007B4F9C">
              <w:rPr>
                <w:rFonts w:ascii="Times New Roman" w:hAnsi="Times New Roman"/>
                <w:bCs/>
                <w:sz w:val="24"/>
                <w:szCs w:val="24"/>
              </w:rPr>
              <w:t>Постоянно</w:t>
            </w:r>
          </w:p>
          <w:p w:rsidR="007B4F9C" w:rsidRPr="007B4F9C" w:rsidRDefault="007B4F9C" w:rsidP="007D5CB0">
            <w:pPr>
              <w:autoSpaceDE w:val="0"/>
              <w:autoSpaceDN w:val="0"/>
              <w:adjustRightInd w:val="0"/>
              <w:spacing w:line="240" w:lineRule="auto"/>
              <w:jc w:val="both"/>
              <w:rPr>
                <w:rFonts w:ascii="Times New Roman" w:hAnsi="Times New Roman"/>
                <w:bCs/>
                <w:sz w:val="24"/>
                <w:szCs w:val="24"/>
              </w:rPr>
            </w:pPr>
          </w:p>
        </w:tc>
      </w:tr>
      <w:tr w:rsidR="007B4F9C" w:rsidRPr="007B4F9C" w:rsidTr="007B4F9C">
        <w:trPr>
          <w:trHeight w:val="279"/>
        </w:trPr>
        <w:tc>
          <w:tcPr>
            <w:tcW w:w="1966" w:type="dxa"/>
            <w:vMerge/>
          </w:tcPr>
          <w:p w:rsidR="007B4F9C" w:rsidRPr="007B4F9C" w:rsidRDefault="007B4F9C" w:rsidP="007D5CB0">
            <w:pPr>
              <w:pBdr>
                <w:top w:val="nil"/>
                <w:left w:val="nil"/>
                <w:bottom w:val="nil"/>
                <w:right w:val="nil"/>
                <w:between w:val="nil"/>
              </w:pBdr>
              <w:spacing w:after="0" w:line="240" w:lineRule="auto"/>
              <w:jc w:val="both"/>
              <w:rPr>
                <w:rFonts w:ascii="Times New Roman" w:eastAsia="Times New Roman" w:hAnsi="Times New Roman"/>
                <w:color w:val="000000"/>
                <w:sz w:val="24"/>
                <w:szCs w:val="24"/>
                <w:lang w:val="ru-RU"/>
              </w:rPr>
            </w:pPr>
          </w:p>
        </w:tc>
        <w:tc>
          <w:tcPr>
            <w:tcW w:w="6237" w:type="dxa"/>
          </w:tcPr>
          <w:p w:rsidR="007B4F9C" w:rsidRPr="007B4F9C" w:rsidRDefault="007B4F9C" w:rsidP="007D5CB0">
            <w:pPr>
              <w:spacing w:after="0" w:line="240" w:lineRule="auto"/>
              <w:jc w:val="both"/>
              <w:rPr>
                <w:rFonts w:ascii="Times New Roman" w:eastAsia="Times New Roman" w:hAnsi="Times New Roman"/>
                <w:sz w:val="24"/>
                <w:szCs w:val="24"/>
                <w:lang w:val="ru-RU"/>
              </w:rPr>
            </w:pPr>
            <w:r w:rsidRPr="007B4F9C">
              <w:rPr>
                <w:rFonts w:ascii="Times New Roman" w:eastAsia="Times New Roman" w:hAnsi="Times New Roman"/>
                <w:sz w:val="24"/>
                <w:szCs w:val="24"/>
                <w:lang w:val="ru-RU"/>
              </w:rPr>
              <w:t>2. Разработка и реализация моделей взаимодействия образовательных организаций и организаций дополнительного образования, обеспечивающих организацию внеурочной деятельности</w:t>
            </w:r>
          </w:p>
        </w:tc>
        <w:tc>
          <w:tcPr>
            <w:tcW w:w="1843" w:type="dxa"/>
          </w:tcPr>
          <w:p w:rsidR="007B4F9C" w:rsidRPr="007B4F9C" w:rsidRDefault="007B4F9C" w:rsidP="007D5CB0">
            <w:pPr>
              <w:autoSpaceDE w:val="0"/>
              <w:autoSpaceDN w:val="0"/>
              <w:adjustRightInd w:val="0"/>
              <w:spacing w:line="240" w:lineRule="auto"/>
              <w:jc w:val="both"/>
              <w:rPr>
                <w:rFonts w:ascii="Times New Roman" w:hAnsi="Times New Roman"/>
                <w:bCs/>
                <w:sz w:val="24"/>
                <w:szCs w:val="24"/>
              </w:rPr>
            </w:pPr>
            <w:r w:rsidRPr="007B4F9C">
              <w:rPr>
                <w:rFonts w:ascii="Times New Roman" w:hAnsi="Times New Roman"/>
                <w:bCs/>
                <w:sz w:val="24"/>
                <w:szCs w:val="24"/>
              </w:rPr>
              <w:t>до 01 сентября ежегодно</w:t>
            </w:r>
          </w:p>
        </w:tc>
      </w:tr>
      <w:tr w:rsidR="007B4F9C" w:rsidRPr="007B4F9C" w:rsidTr="007B4F9C">
        <w:trPr>
          <w:trHeight w:val="279"/>
        </w:trPr>
        <w:tc>
          <w:tcPr>
            <w:tcW w:w="1966" w:type="dxa"/>
            <w:vMerge/>
          </w:tcPr>
          <w:p w:rsidR="007B4F9C" w:rsidRPr="007B4F9C" w:rsidRDefault="007B4F9C" w:rsidP="007D5CB0">
            <w:pPr>
              <w:pBdr>
                <w:top w:val="nil"/>
                <w:left w:val="nil"/>
                <w:bottom w:val="nil"/>
                <w:right w:val="nil"/>
                <w:between w:val="nil"/>
              </w:pBdr>
              <w:spacing w:after="0" w:line="240" w:lineRule="auto"/>
              <w:jc w:val="both"/>
              <w:rPr>
                <w:rFonts w:ascii="Times New Roman" w:eastAsia="Times New Roman" w:hAnsi="Times New Roman"/>
                <w:color w:val="000000"/>
                <w:sz w:val="24"/>
                <w:szCs w:val="24"/>
                <w:lang w:val="ru-RU"/>
              </w:rPr>
            </w:pPr>
          </w:p>
        </w:tc>
        <w:tc>
          <w:tcPr>
            <w:tcW w:w="6237" w:type="dxa"/>
          </w:tcPr>
          <w:p w:rsidR="007B4F9C" w:rsidRPr="007B4F9C" w:rsidRDefault="007B4F9C" w:rsidP="007D5CB0">
            <w:pPr>
              <w:spacing w:after="0" w:line="240" w:lineRule="auto"/>
              <w:jc w:val="both"/>
              <w:rPr>
                <w:rFonts w:ascii="Times New Roman" w:eastAsia="Times New Roman" w:hAnsi="Times New Roman"/>
                <w:sz w:val="24"/>
                <w:szCs w:val="24"/>
                <w:lang w:val="ru-RU"/>
              </w:rPr>
            </w:pPr>
            <w:r w:rsidRPr="007B4F9C">
              <w:rPr>
                <w:rFonts w:ascii="Times New Roman" w:eastAsia="Times New Roman" w:hAnsi="Times New Roman"/>
                <w:sz w:val="24"/>
                <w:szCs w:val="24"/>
                <w:lang w:val="ru-RU"/>
              </w:rPr>
              <w:t>3. 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843" w:type="dxa"/>
          </w:tcPr>
          <w:p w:rsidR="007B4F9C" w:rsidRPr="007B4F9C" w:rsidRDefault="007B4F9C" w:rsidP="007D5CB0">
            <w:pPr>
              <w:autoSpaceDE w:val="0"/>
              <w:autoSpaceDN w:val="0"/>
              <w:adjustRightInd w:val="0"/>
              <w:spacing w:line="240" w:lineRule="auto"/>
              <w:jc w:val="both"/>
              <w:rPr>
                <w:rFonts w:ascii="Times New Roman" w:hAnsi="Times New Roman"/>
                <w:bCs/>
                <w:sz w:val="24"/>
                <w:szCs w:val="24"/>
              </w:rPr>
            </w:pPr>
            <w:r w:rsidRPr="007B4F9C">
              <w:rPr>
                <w:rFonts w:ascii="Times New Roman" w:hAnsi="Times New Roman"/>
                <w:bCs/>
                <w:sz w:val="24"/>
                <w:szCs w:val="24"/>
              </w:rPr>
              <w:t>до 01 сентября ежегодно</w:t>
            </w:r>
          </w:p>
          <w:p w:rsidR="007B4F9C" w:rsidRPr="007B4F9C" w:rsidRDefault="007B4F9C" w:rsidP="007D5CB0">
            <w:pPr>
              <w:autoSpaceDE w:val="0"/>
              <w:autoSpaceDN w:val="0"/>
              <w:adjustRightInd w:val="0"/>
              <w:spacing w:line="240" w:lineRule="auto"/>
              <w:jc w:val="both"/>
              <w:rPr>
                <w:rFonts w:ascii="Times New Roman" w:hAnsi="Times New Roman"/>
                <w:bCs/>
                <w:sz w:val="24"/>
                <w:szCs w:val="24"/>
              </w:rPr>
            </w:pPr>
          </w:p>
        </w:tc>
      </w:tr>
      <w:tr w:rsidR="007B4F9C" w:rsidRPr="007B4F9C" w:rsidTr="007B4F9C">
        <w:trPr>
          <w:trHeight w:val="279"/>
        </w:trPr>
        <w:tc>
          <w:tcPr>
            <w:tcW w:w="1966" w:type="dxa"/>
            <w:vMerge/>
          </w:tcPr>
          <w:p w:rsidR="007B4F9C" w:rsidRPr="007B4F9C" w:rsidRDefault="007B4F9C" w:rsidP="007D5CB0">
            <w:pPr>
              <w:pBdr>
                <w:top w:val="nil"/>
                <w:left w:val="nil"/>
                <w:bottom w:val="nil"/>
                <w:right w:val="nil"/>
                <w:between w:val="nil"/>
              </w:pBdr>
              <w:spacing w:after="0" w:line="240" w:lineRule="auto"/>
              <w:jc w:val="both"/>
              <w:rPr>
                <w:rFonts w:ascii="Times New Roman" w:eastAsia="Times New Roman" w:hAnsi="Times New Roman"/>
                <w:color w:val="000000"/>
                <w:sz w:val="24"/>
                <w:szCs w:val="24"/>
                <w:lang w:val="ru-RU"/>
              </w:rPr>
            </w:pPr>
          </w:p>
        </w:tc>
        <w:tc>
          <w:tcPr>
            <w:tcW w:w="6237" w:type="dxa"/>
          </w:tcPr>
          <w:p w:rsidR="007B4F9C" w:rsidRPr="007B4F9C" w:rsidRDefault="007B4F9C" w:rsidP="007D5CB0">
            <w:pPr>
              <w:spacing w:after="0" w:line="240" w:lineRule="auto"/>
              <w:jc w:val="both"/>
              <w:rPr>
                <w:rFonts w:ascii="Times New Roman" w:eastAsia="Times New Roman" w:hAnsi="Times New Roman"/>
                <w:sz w:val="24"/>
                <w:szCs w:val="24"/>
                <w:lang w:val="ru-RU"/>
              </w:rPr>
            </w:pPr>
            <w:r w:rsidRPr="007B4F9C">
              <w:rPr>
                <w:rFonts w:ascii="Times New Roman" w:eastAsia="Times New Roman" w:hAnsi="Times New Roman"/>
                <w:sz w:val="24"/>
                <w:szCs w:val="24"/>
                <w:lang w:val="ru-RU"/>
              </w:rPr>
              <w:t xml:space="preserve">4. Привлечение органов государственно-общественного управления образовательной организацией к проектированию основной образовательной программы </w:t>
            </w:r>
            <w:r w:rsidR="00B45903">
              <w:rPr>
                <w:rFonts w:ascii="Times New Roman" w:eastAsia="Times New Roman" w:hAnsi="Times New Roman"/>
                <w:sz w:val="24"/>
                <w:szCs w:val="24"/>
                <w:lang w:val="ru-RU"/>
              </w:rPr>
              <w:t>ООО</w:t>
            </w:r>
          </w:p>
        </w:tc>
        <w:tc>
          <w:tcPr>
            <w:tcW w:w="1843" w:type="dxa"/>
          </w:tcPr>
          <w:p w:rsidR="007B4F9C" w:rsidRPr="007B4F9C" w:rsidRDefault="007B4F9C" w:rsidP="007D5CB0">
            <w:pPr>
              <w:autoSpaceDE w:val="0"/>
              <w:autoSpaceDN w:val="0"/>
              <w:adjustRightInd w:val="0"/>
              <w:spacing w:line="240" w:lineRule="auto"/>
              <w:jc w:val="both"/>
              <w:rPr>
                <w:rFonts w:ascii="Times New Roman" w:hAnsi="Times New Roman"/>
                <w:bCs/>
                <w:sz w:val="24"/>
                <w:szCs w:val="24"/>
              </w:rPr>
            </w:pPr>
            <w:r w:rsidRPr="007B4F9C">
              <w:rPr>
                <w:rFonts w:ascii="Times New Roman" w:hAnsi="Times New Roman"/>
                <w:bCs/>
                <w:sz w:val="24"/>
                <w:szCs w:val="24"/>
              </w:rPr>
              <w:t>до 01 сентября ежегодно</w:t>
            </w:r>
          </w:p>
          <w:p w:rsidR="007B4F9C" w:rsidRPr="007B4F9C" w:rsidRDefault="007B4F9C" w:rsidP="007D5CB0">
            <w:pPr>
              <w:autoSpaceDE w:val="0"/>
              <w:autoSpaceDN w:val="0"/>
              <w:adjustRightInd w:val="0"/>
              <w:spacing w:line="240" w:lineRule="auto"/>
              <w:jc w:val="both"/>
              <w:rPr>
                <w:rFonts w:ascii="Times New Roman" w:hAnsi="Times New Roman"/>
                <w:bCs/>
                <w:sz w:val="24"/>
                <w:szCs w:val="24"/>
              </w:rPr>
            </w:pPr>
          </w:p>
        </w:tc>
      </w:tr>
      <w:tr w:rsidR="007B4F9C" w:rsidRPr="007B4F9C" w:rsidTr="007B4F9C">
        <w:trPr>
          <w:trHeight w:val="279"/>
        </w:trPr>
        <w:tc>
          <w:tcPr>
            <w:tcW w:w="1966" w:type="dxa"/>
            <w:vMerge w:val="restart"/>
          </w:tcPr>
          <w:p w:rsidR="007B4F9C" w:rsidRPr="007B4F9C" w:rsidRDefault="007B4F9C" w:rsidP="007D5CB0">
            <w:pPr>
              <w:spacing w:after="0" w:line="240" w:lineRule="auto"/>
              <w:jc w:val="both"/>
              <w:rPr>
                <w:rFonts w:ascii="Times New Roman" w:eastAsia="Times New Roman" w:hAnsi="Times New Roman"/>
                <w:b/>
                <w:sz w:val="24"/>
                <w:szCs w:val="24"/>
                <w:lang w:val="ru-RU"/>
              </w:rPr>
            </w:pPr>
            <w:r w:rsidRPr="007B4F9C">
              <w:rPr>
                <w:rFonts w:ascii="Times New Roman" w:eastAsia="Times New Roman" w:hAnsi="Times New Roman"/>
                <w:b/>
                <w:sz w:val="24"/>
                <w:szCs w:val="24"/>
              </w:rPr>
              <w:t>IV</w:t>
            </w:r>
            <w:r w:rsidRPr="007B4F9C">
              <w:rPr>
                <w:rFonts w:ascii="Times New Roman" w:eastAsia="Times New Roman" w:hAnsi="Times New Roman"/>
                <w:b/>
                <w:sz w:val="24"/>
                <w:szCs w:val="24"/>
                <w:lang w:val="ru-RU"/>
              </w:rPr>
              <w:t>.</w:t>
            </w:r>
            <w:r w:rsidRPr="007B4F9C">
              <w:rPr>
                <w:rFonts w:ascii="Times New Roman" w:eastAsia="Times New Roman" w:hAnsi="Times New Roman"/>
                <w:b/>
                <w:sz w:val="24"/>
                <w:szCs w:val="24"/>
              </w:rPr>
              <w:t> </w:t>
            </w:r>
            <w:r w:rsidRPr="007B4F9C">
              <w:rPr>
                <w:rFonts w:ascii="Times New Roman" w:eastAsia="Times New Roman" w:hAnsi="Times New Roman"/>
                <w:b/>
                <w:sz w:val="24"/>
                <w:szCs w:val="24"/>
                <w:lang w:val="ru-RU"/>
              </w:rPr>
              <w:t xml:space="preserve">Кадровое обеспечение </w:t>
            </w:r>
          </w:p>
          <w:p w:rsidR="007B4F9C" w:rsidRPr="007B4F9C" w:rsidRDefault="007B4F9C" w:rsidP="007D5CB0">
            <w:pPr>
              <w:spacing w:after="0" w:line="240" w:lineRule="auto"/>
              <w:jc w:val="both"/>
              <w:rPr>
                <w:rFonts w:ascii="Times New Roman" w:eastAsia="Times New Roman" w:hAnsi="Times New Roman"/>
                <w:b/>
                <w:sz w:val="24"/>
                <w:szCs w:val="24"/>
                <w:lang w:val="ru-RU"/>
              </w:rPr>
            </w:pPr>
            <w:r w:rsidRPr="007B4F9C">
              <w:rPr>
                <w:rFonts w:ascii="Times New Roman" w:eastAsia="Times New Roman" w:hAnsi="Times New Roman"/>
                <w:b/>
                <w:sz w:val="24"/>
                <w:szCs w:val="24"/>
                <w:lang w:val="ru-RU"/>
              </w:rPr>
              <w:t xml:space="preserve">введения </w:t>
            </w:r>
          </w:p>
          <w:p w:rsidR="007B4F9C" w:rsidRPr="007B4F9C" w:rsidRDefault="007B4F9C" w:rsidP="007D5CB0">
            <w:pPr>
              <w:spacing w:after="0" w:line="240" w:lineRule="auto"/>
              <w:jc w:val="both"/>
              <w:rPr>
                <w:rFonts w:ascii="Times New Roman" w:eastAsia="Times New Roman" w:hAnsi="Times New Roman"/>
                <w:b/>
                <w:sz w:val="24"/>
                <w:szCs w:val="24"/>
                <w:lang w:val="ru-RU"/>
              </w:rPr>
            </w:pPr>
            <w:r w:rsidRPr="007B4F9C">
              <w:rPr>
                <w:rFonts w:ascii="Times New Roman" w:eastAsia="Times New Roman" w:hAnsi="Times New Roman"/>
                <w:b/>
                <w:sz w:val="24"/>
                <w:szCs w:val="24"/>
                <w:lang w:val="ru-RU"/>
              </w:rPr>
              <w:t xml:space="preserve">ФГОС </w:t>
            </w:r>
            <w:r w:rsidR="00B45903">
              <w:rPr>
                <w:rFonts w:ascii="Times New Roman" w:eastAsia="Times New Roman" w:hAnsi="Times New Roman"/>
                <w:b/>
                <w:sz w:val="24"/>
                <w:szCs w:val="24"/>
                <w:lang w:val="ru-RU"/>
              </w:rPr>
              <w:t>О</w:t>
            </w:r>
            <w:r w:rsidRPr="007B4F9C">
              <w:rPr>
                <w:rFonts w:ascii="Times New Roman" w:eastAsia="Times New Roman" w:hAnsi="Times New Roman"/>
                <w:b/>
                <w:sz w:val="24"/>
                <w:szCs w:val="24"/>
                <w:lang w:val="ru-RU"/>
              </w:rPr>
              <w:t>ОО</w:t>
            </w:r>
          </w:p>
        </w:tc>
        <w:tc>
          <w:tcPr>
            <w:tcW w:w="6237" w:type="dxa"/>
          </w:tcPr>
          <w:p w:rsidR="007B4F9C" w:rsidRPr="007B4F9C" w:rsidRDefault="007B4F9C" w:rsidP="007D5CB0">
            <w:pPr>
              <w:spacing w:after="0" w:line="240" w:lineRule="auto"/>
              <w:jc w:val="both"/>
              <w:rPr>
                <w:rFonts w:ascii="Times New Roman" w:eastAsia="Times New Roman" w:hAnsi="Times New Roman"/>
                <w:sz w:val="24"/>
                <w:szCs w:val="24"/>
                <w:lang w:val="ru-RU"/>
              </w:rPr>
            </w:pPr>
            <w:r w:rsidRPr="007B4F9C">
              <w:rPr>
                <w:rFonts w:ascii="Times New Roman" w:eastAsia="Times New Roman" w:hAnsi="Times New Roman"/>
                <w:sz w:val="24"/>
                <w:szCs w:val="24"/>
                <w:lang w:val="ru-RU"/>
              </w:rPr>
              <w:t xml:space="preserve">1. Анализ кадрового обеспечения введения и реализации ФГОС </w:t>
            </w:r>
            <w:r w:rsidR="00B45903">
              <w:rPr>
                <w:rFonts w:ascii="Times New Roman" w:eastAsia="Times New Roman" w:hAnsi="Times New Roman"/>
                <w:sz w:val="24"/>
                <w:szCs w:val="24"/>
                <w:lang w:val="ru-RU"/>
              </w:rPr>
              <w:t>ООО</w:t>
            </w:r>
          </w:p>
        </w:tc>
        <w:tc>
          <w:tcPr>
            <w:tcW w:w="1843" w:type="dxa"/>
          </w:tcPr>
          <w:p w:rsidR="007B4F9C" w:rsidRPr="007B4F9C" w:rsidRDefault="007B4F9C" w:rsidP="007D5CB0">
            <w:pPr>
              <w:autoSpaceDE w:val="0"/>
              <w:autoSpaceDN w:val="0"/>
              <w:adjustRightInd w:val="0"/>
              <w:spacing w:line="240" w:lineRule="auto"/>
              <w:jc w:val="both"/>
              <w:rPr>
                <w:rFonts w:ascii="Times New Roman" w:hAnsi="Times New Roman"/>
                <w:bCs/>
                <w:sz w:val="24"/>
                <w:szCs w:val="28"/>
                <w:lang w:val="ru-RU" w:eastAsia="ru-RU"/>
              </w:rPr>
            </w:pPr>
            <w:r w:rsidRPr="007B4F9C">
              <w:rPr>
                <w:rFonts w:ascii="Times New Roman" w:hAnsi="Times New Roman"/>
                <w:bCs/>
                <w:sz w:val="24"/>
                <w:szCs w:val="28"/>
              </w:rPr>
              <w:t>до 01 января ежегодно</w:t>
            </w:r>
          </w:p>
        </w:tc>
      </w:tr>
      <w:tr w:rsidR="007B4F9C" w:rsidRPr="007B4F9C" w:rsidTr="007B4F9C">
        <w:trPr>
          <w:trHeight w:val="279"/>
        </w:trPr>
        <w:tc>
          <w:tcPr>
            <w:tcW w:w="1966" w:type="dxa"/>
            <w:vMerge/>
          </w:tcPr>
          <w:p w:rsidR="007B4F9C" w:rsidRPr="007B4F9C" w:rsidRDefault="007B4F9C" w:rsidP="007D5CB0">
            <w:pPr>
              <w:pBdr>
                <w:top w:val="nil"/>
                <w:left w:val="nil"/>
                <w:bottom w:val="nil"/>
                <w:right w:val="nil"/>
                <w:between w:val="nil"/>
              </w:pBdr>
              <w:spacing w:after="0" w:line="240" w:lineRule="auto"/>
              <w:jc w:val="both"/>
              <w:rPr>
                <w:rFonts w:ascii="Times New Roman" w:eastAsia="Times New Roman" w:hAnsi="Times New Roman"/>
                <w:color w:val="000000"/>
                <w:sz w:val="24"/>
                <w:szCs w:val="24"/>
                <w:lang w:val="ru-RU"/>
              </w:rPr>
            </w:pPr>
          </w:p>
        </w:tc>
        <w:tc>
          <w:tcPr>
            <w:tcW w:w="6237" w:type="dxa"/>
          </w:tcPr>
          <w:p w:rsidR="007B4F9C" w:rsidRPr="007B4F9C" w:rsidRDefault="007B4F9C" w:rsidP="007D5CB0">
            <w:pPr>
              <w:spacing w:after="0" w:line="240" w:lineRule="auto"/>
              <w:jc w:val="both"/>
              <w:rPr>
                <w:rFonts w:ascii="Times New Roman" w:eastAsia="Times New Roman" w:hAnsi="Times New Roman"/>
                <w:sz w:val="24"/>
                <w:szCs w:val="24"/>
                <w:lang w:val="ru-RU"/>
              </w:rPr>
            </w:pPr>
            <w:r w:rsidRPr="007B4F9C">
              <w:rPr>
                <w:rFonts w:ascii="Times New Roman" w:eastAsia="Times New Roman" w:hAnsi="Times New Roman"/>
                <w:sz w:val="24"/>
                <w:szCs w:val="24"/>
                <w:lang w:val="ru-RU"/>
              </w:rPr>
              <w:t xml:space="preserve">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w:t>
            </w:r>
            <w:r w:rsidR="00B45903">
              <w:rPr>
                <w:rFonts w:ascii="Times New Roman" w:eastAsia="Times New Roman" w:hAnsi="Times New Roman"/>
                <w:sz w:val="24"/>
                <w:szCs w:val="24"/>
                <w:lang w:val="ru-RU"/>
              </w:rPr>
              <w:t>ООО</w:t>
            </w:r>
          </w:p>
        </w:tc>
        <w:tc>
          <w:tcPr>
            <w:tcW w:w="1843" w:type="dxa"/>
          </w:tcPr>
          <w:p w:rsidR="007B4F9C" w:rsidRPr="007B4F9C" w:rsidRDefault="007B4F9C" w:rsidP="007D5CB0">
            <w:pPr>
              <w:autoSpaceDE w:val="0"/>
              <w:autoSpaceDN w:val="0"/>
              <w:adjustRightInd w:val="0"/>
              <w:spacing w:line="240" w:lineRule="auto"/>
              <w:jc w:val="both"/>
              <w:rPr>
                <w:rFonts w:ascii="Times New Roman" w:hAnsi="Times New Roman"/>
                <w:bCs/>
                <w:sz w:val="24"/>
                <w:szCs w:val="28"/>
              </w:rPr>
            </w:pPr>
            <w:r w:rsidRPr="007B4F9C">
              <w:rPr>
                <w:rFonts w:ascii="Times New Roman" w:hAnsi="Times New Roman"/>
                <w:bCs/>
                <w:sz w:val="24"/>
                <w:szCs w:val="28"/>
              </w:rPr>
              <w:t>до 01 сентября ежегодно</w:t>
            </w:r>
          </w:p>
          <w:p w:rsidR="007B4F9C" w:rsidRPr="007B4F9C" w:rsidRDefault="007B4F9C" w:rsidP="007D5CB0">
            <w:pPr>
              <w:autoSpaceDE w:val="0"/>
              <w:autoSpaceDN w:val="0"/>
              <w:adjustRightInd w:val="0"/>
              <w:spacing w:line="240" w:lineRule="auto"/>
              <w:jc w:val="both"/>
              <w:rPr>
                <w:rFonts w:ascii="Times New Roman" w:hAnsi="Times New Roman"/>
                <w:bCs/>
                <w:sz w:val="24"/>
                <w:szCs w:val="28"/>
              </w:rPr>
            </w:pPr>
          </w:p>
        </w:tc>
      </w:tr>
      <w:tr w:rsidR="007B4F9C" w:rsidRPr="007B4F9C" w:rsidTr="007B4F9C">
        <w:trPr>
          <w:trHeight w:val="279"/>
        </w:trPr>
        <w:tc>
          <w:tcPr>
            <w:tcW w:w="1966" w:type="dxa"/>
            <w:vMerge/>
          </w:tcPr>
          <w:p w:rsidR="007B4F9C" w:rsidRPr="007B4F9C" w:rsidRDefault="007B4F9C" w:rsidP="007D5CB0">
            <w:pPr>
              <w:pBdr>
                <w:top w:val="nil"/>
                <w:left w:val="nil"/>
                <w:bottom w:val="nil"/>
                <w:right w:val="nil"/>
                <w:between w:val="nil"/>
              </w:pBdr>
              <w:spacing w:after="0" w:line="240" w:lineRule="auto"/>
              <w:jc w:val="both"/>
              <w:rPr>
                <w:rFonts w:ascii="Times New Roman" w:eastAsia="Times New Roman" w:hAnsi="Times New Roman"/>
                <w:color w:val="000000"/>
                <w:sz w:val="24"/>
                <w:szCs w:val="24"/>
                <w:lang w:val="ru-RU"/>
              </w:rPr>
            </w:pPr>
          </w:p>
        </w:tc>
        <w:tc>
          <w:tcPr>
            <w:tcW w:w="6237" w:type="dxa"/>
          </w:tcPr>
          <w:p w:rsidR="007B4F9C" w:rsidRPr="007B4F9C" w:rsidRDefault="007B4F9C" w:rsidP="007D5CB0">
            <w:pPr>
              <w:spacing w:after="0" w:line="240" w:lineRule="auto"/>
              <w:jc w:val="both"/>
              <w:rPr>
                <w:rFonts w:ascii="Times New Roman" w:eastAsia="Times New Roman" w:hAnsi="Times New Roman"/>
                <w:sz w:val="24"/>
                <w:szCs w:val="24"/>
                <w:lang w:val="ru-RU"/>
              </w:rPr>
            </w:pPr>
            <w:r w:rsidRPr="007B4F9C">
              <w:rPr>
                <w:rFonts w:ascii="Times New Roman" w:eastAsia="Times New Roman" w:hAnsi="Times New Roman"/>
                <w:sz w:val="24"/>
                <w:szCs w:val="24"/>
                <w:lang w:val="ru-RU"/>
              </w:rPr>
              <w:t xml:space="preserve">3. Разработка (корректировка) плана научно-методической работы (внутришкольного повышения квалификации) с ориентацией на проблемы введения ФГОС </w:t>
            </w:r>
            <w:r w:rsidR="00B45903">
              <w:rPr>
                <w:rFonts w:ascii="Times New Roman" w:eastAsia="Times New Roman" w:hAnsi="Times New Roman"/>
                <w:sz w:val="24"/>
                <w:szCs w:val="24"/>
                <w:lang w:val="ru-RU"/>
              </w:rPr>
              <w:t>ООО</w:t>
            </w:r>
          </w:p>
        </w:tc>
        <w:tc>
          <w:tcPr>
            <w:tcW w:w="1843" w:type="dxa"/>
          </w:tcPr>
          <w:p w:rsidR="007B4F9C" w:rsidRPr="007B4F9C" w:rsidRDefault="007B4F9C" w:rsidP="007D5CB0">
            <w:pPr>
              <w:autoSpaceDE w:val="0"/>
              <w:autoSpaceDN w:val="0"/>
              <w:adjustRightInd w:val="0"/>
              <w:spacing w:line="240" w:lineRule="auto"/>
              <w:jc w:val="both"/>
              <w:rPr>
                <w:rFonts w:ascii="Times New Roman" w:hAnsi="Times New Roman"/>
                <w:bCs/>
                <w:sz w:val="24"/>
                <w:szCs w:val="28"/>
              </w:rPr>
            </w:pPr>
            <w:r w:rsidRPr="007B4F9C">
              <w:rPr>
                <w:rFonts w:ascii="Times New Roman" w:hAnsi="Times New Roman"/>
                <w:bCs/>
                <w:sz w:val="24"/>
                <w:szCs w:val="28"/>
              </w:rPr>
              <w:t>до 01 сентября ежегодно</w:t>
            </w:r>
          </w:p>
        </w:tc>
      </w:tr>
      <w:tr w:rsidR="007B4F9C" w:rsidRPr="007B4F9C" w:rsidTr="007B4F9C">
        <w:trPr>
          <w:trHeight w:val="279"/>
        </w:trPr>
        <w:tc>
          <w:tcPr>
            <w:tcW w:w="1966" w:type="dxa"/>
            <w:vMerge w:val="restart"/>
          </w:tcPr>
          <w:p w:rsidR="007B4F9C" w:rsidRPr="007B4F9C" w:rsidRDefault="007B4F9C" w:rsidP="007D5CB0">
            <w:pPr>
              <w:spacing w:after="0" w:line="240" w:lineRule="auto"/>
              <w:jc w:val="both"/>
              <w:rPr>
                <w:rFonts w:ascii="Times New Roman" w:eastAsia="Times New Roman" w:hAnsi="Times New Roman"/>
                <w:b/>
                <w:sz w:val="24"/>
                <w:szCs w:val="24"/>
                <w:lang w:val="ru-RU"/>
              </w:rPr>
            </w:pPr>
            <w:r w:rsidRPr="007B4F9C">
              <w:rPr>
                <w:rFonts w:ascii="Times New Roman" w:eastAsia="Times New Roman" w:hAnsi="Times New Roman"/>
                <w:b/>
                <w:sz w:val="24"/>
                <w:szCs w:val="24"/>
              </w:rPr>
              <w:t>V</w:t>
            </w:r>
            <w:r w:rsidRPr="007B4F9C">
              <w:rPr>
                <w:rFonts w:ascii="Times New Roman" w:eastAsia="Times New Roman" w:hAnsi="Times New Roman"/>
                <w:b/>
                <w:sz w:val="24"/>
                <w:szCs w:val="24"/>
                <w:lang w:val="ru-RU"/>
              </w:rPr>
              <w:t>.</w:t>
            </w:r>
            <w:r w:rsidRPr="007B4F9C">
              <w:rPr>
                <w:rFonts w:ascii="Times New Roman" w:eastAsia="Times New Roman" w:hAnsi="Times New Roman"/>
                <w:b/>
                <w:sz w:val="24"/>
                <w:szCs w:val="24"/>
              </w:rPr>
              <w:t> </w:t>
            </w:r>
            <w:r w:rsidRPr="007B4F9C">
              <w:rPr>
                <w:rFonts w:ascii="Times New Roman" w:eastAsia="Times New Roman" w:hAnsi="Times New Roman"/>
                <w:b/>
                <w:sz w:val="24"/>
                <w:szCs w:val="24"/>
                <w:lang w:val="ru-RU"/>
              </w:rPr>
              <w:t>Информа-</w:t>
            </w:r>
          </w:p>
          <w:p w:rsidR="007B4F9C" w:rsidRPr="007B4F9C" w:rsidRDefault="007B4F9C" w:rsidP="007D5CB0">
            <w:pPr>
              <w:spacing w:after="0" w:line="240" w:lineRule="auto"/>
              <w:jc w:val="both"/>
              <w:rPr>
                <w:rFonts w:ascii="Times New Roman" w:eastAsia="Times New Roman" w:hAnsi="Times New Roman"/>
                <w:b/>
                <w:sz w:val="24"/>
                <w:szCs w:val="24"/>
                <w:lang w:val="ru-RU"/>
              </w:rPr>
            </w:pPr>
            <w:r w:rsidRPr="007B4F9C">
              <w:rPr>
                <w:rFonts w:ascii="Times New Roman" w:eastAsia="Times New Roman" w:hAnsi="Times New Roman"/>
                <w:b/>
                <w:sz w:val="24"/>
                <w:szCs w:val="24"/>
                <w:lang w:val="ru-RU"/>
              </w:rPr>
              <w:t xml:space="preserve">ционное </w:t>
            </w:r>
          </w:p>
          <w:p w:rsidR="007B4F9C" w:rsidRPr="007B4F9C" w:rsidRDefault="007B4F9C" w:rsidP="007D5CB0">
            <w:pPr>
              <w:spacing w:after="0" w:line="240" w:lineRule="auto"/>
              <w:jc w:val="both"/>
              <w:rPr>
                <w:rFonts w:ascii="Times New Roman" w:eastAsia="Times New Roman" w:hAnsi="Times New Roman"/>
                <w:b/>
                <w:sz w:val="24"/>
                <w:szCs w:val="24"/>
                <w:lang w:val="ru-RU"/>
              </w:rPr>
            </w:pPr>
            <w:r w:rsidRPr="007B4F9C">
              <w:rPr>
                <w:rFonts w:ascii="Times New Roman" w:eastAsia="Times New Roman" w:hAnsi="Times New Roman"/>
                <w:b/>
                <w:sz w:val="24"/>
                <w:szCs w:val="24"/>
                <w:lang w:val="ru-RU"/>
              </w:rPr>
              <w:t xml:space="preserve">обеспечение </w:t>
            </w:r>
          </w:p>
          <w:p w:rsidR="007B4F9C" w:rsidRPr="007B4F9C" w:rsidRDefault="007B4F9C" w:rsidP="007D5CB0">
            <w:pPr>
              <w:spacing w:after="0" w:line="240" w:lineRule="auto"/>
              <w:jc w:val="both"/>
              <w:rPr>
                <w:rFonts w:ascii="Times New Roman" w:eastAsia="Times New Roman" w:hAnsi="Times New Roman"/>
                <w:b/>
                <w:sz w:val="24"/>
                <w:szCs w:val="24"/>
                <w:lang w:val="ru-RU"/>
              </w:rPr>
            </w:pPr>
            <w:r w:rsidRPr="007B4F9C">
              <w:rPr>
                <w:rFonts w:ascii="Times New Roman" w:eastAsia="Times New Roman" w:hAnsi="Times New Roman"/>
                <w:b/>
                <w:sz w:val="24"/>
                <w:szCs w:val="24"/>
                <w:lang w:val="ru-RU"/>
              </w:rPr>
              <w:lastRenderedPageBreak/>
              <w:t xml:space="preserve">введения </w:t>
            </w:r>
          </w:p>
          <w:p w:rsidR="007B4F9C" w:rsidRPr="007B4F9C" w:rsidRDefault="007B4F9C" w:rsidP="007D5CB0">
            <w:pPr>
              <w:spacing w:after="0" w:line="240" w:lineRule="auto"/>
              <w:jc w:val="both"/>
              <w:rPr>
                <w:rFonts w:ascii="Times New Roman" w:eastAsia="Times New Roman" w:hAnsi="Times New Roman"/>
                <w:b/>
                <w:sz w:val="24"/>
                <w:szCs w:val="24"/>
                <w:lang w:val="ru-RU"/>
              </w:rPr>
            </w:pPr>
            <w:r w:rsidRPr="007B4F9C">
              <w:rPr>
                <w:rFonts w:ascii="Times New Roman" w:eastAsia="Times New Roman" w:hAnsi="Times New Roman"/>
                <w:b/>
                <w:sz w:val="24"/>
                <w:szCs w:val="24"/>
                <w:lang w:val="ru-RU"/>
              </w:rPr>
              <w:t xml:space="preserve">ФГОС </w:t>
            </w:r>
            <w:r w:rsidR="00B45903">
              <w:rPr>
                <w:rFonts w:ascii="Times New Roman" w:eastAsia="Times New Roman" w:hAnsi="Times New Roman"/>
                <w:b/>
                <w:sz w:val="24"/>
                <w:szCs w:val="24"/>
                <w:lang w:val="ru-RU"/>
              </w:rPr>
              <w:t>О</w:t>
            </w:r>
            <w:r w:rsidRPr="007B4F9C">
              <w:rPr>
                <w:rFonts w:ascii="Times New Roman" w:eastAsia="Times New Roman" w:hAnsi="Times New Roman"/>
                <w:b/>
                <w:sz w:val="24"/>
                <w:szCs w:val="24"/>
                <w:lang w:val="ru-RU"/>
              </w:rPr>
              <w:t>ОО</w:t>
            </w:r>
          </w:p>
        </w:tc>
        <w:tc>
          <w:tcPr>
            <w:tcW w:w="6237" w:type="dxa"/>
          </w:tcPr>
          <w:p w:rsidR="007B4F9C" w:rsidRPr="007B4F9C" w:rsidRDefault="007B4F9C" w:rsidP="007D5CB0">
            <w:pPr>
              <w:spacing w:after="0" w:line="240" w:lineRule="auto"/>
              <w:jc w:val="both"/>
              <w:rPr>
                <w:rFonts w:ascii="Times New Roman" w:eastAsia="Times New Roman" w:hAnsi="Times New Roman"/>
                <w:sz w:val="24"/>
                <w:szCs w:val="24"/>
                <w:lang w:val="ru-RU"/>
              </w:rPr>
            </w:pPr>
            <w:r w:rsidRPr="007B4F9C">
              <w:rPr>
                <w:rFonts w:ascii="Times New Roman" w:eastAsia="Times New Roman" w:hAnsi="Times New Roman"/>
                <w:sz w:val="24"/>
                <w:szCs w:val="24"/>
                <w:lang w:val="ru-RU"/>
              </w:rPr>
              <w:lastRenderedPageBreak/>
              <w:t xml:space="preserve">1. Размещение на сайте образовательной организации информационных материалов о введении ФГОС </w:t>
            </w:r>
            <w:r w:rsidR="00B45903">
              <w:rPr>
                <w:rFonts w:ascii="Times New Roman" w:eastAsia="Times New Roman" w:hAnsi="Times New Roman"/>
                <w:sz w:val="24"/>
                <w:szCs w:val="24"/>
                <w:lang w:val="ru-RU"/>
              </w:rPr>
              <w:t>ООО</w:t>
            </w:r>
          </w:p>
        </w:tc>
        <w:tc>
          <w:tcPr>
            <w:tcW w:w="1843" w:type="dxa"/>
          </w:tcPr>
          <w:p w:rsidR="007B4F9C" w:rsidRPr="00B45903" w:rsidRDefault="007B4F9C" w:rsidP="007D5CB0">
            <w:pPr>
              <w:autoSpaceDE w:val="0"/>
              <w:autoSpaceDN w:val="0"/>
              <w:adjustRightInd w:val="0"/>
              <w:jc w:val="both"/>
              <w:rPr>
                <w:rFonts w:ascii="Times New Roman" w:hAnsi="Times New Roman"/>
                <w:bCs/>
                <w:sz w:val="24"/>
                <w:szCs w:val="28"/>
                <w:lang w:val="ru-RU" w:eastAsia="ru-RU"/>
              </w:rPr>
            </w:pPr>
            <w:r w:rsidRPr="007B4F9C">
              <w:rPr>
                <w:rFonts w:ascii="Times New Roman" w:hAnsi="Times New Roman"/>
                <w:bCs/>
                <w:sz w:val="24"/>
                <w:szCs w:val="28"/>
              </w:rPr>
              <w:t>до 01 сентября ежегодно</w:t>
            </w:r>
          </w:p>
        </w:tc>
      </w:tr>
      <w:tr w:rsidR="007B4F9C" w:rsidRPr="007B4F9C" w:rsidTr="007B4F9C">
        <w:trPr>
          <w:trHeight w:val="279"/>
        </w:trPr>
        <w:tc>
          <w:tcPr>
            <w:tcW w:w="1966" w:type="dxa"/>
            <w:vMerge/>
          </w:tcPr>
          <w:p w:rsidR="007B4F9C" w:rsidRPr="007B4F9C" w:rsidRDefault="007B4F9C" w:rsidP="007D5CB0">
            <w:pPr>
              <w:pBdr>
                <w:top w:val="nil"/>
                <w:left w:val="nil"/>
                <w:bottom w:val="nil"/>
                <w:right w:val="nil"/>
                <w:between w:val="nil"/>
              </w:pBdr>
              <w:spacing w:after="0" w:line="240" w:lineRule="auto"/>
              <w:jc w:val="both"/>
              <w:rPr>
                <w:rFonts w:ascii="Times New Roman" w:eastAsia="Times New Roman" w:hAnsi="Times New Roman"/>
                <w:color w:val="000000"/>
                <w:sz w:val="24"/>
                <w:szCs w:val="24"/>
                <w:lang w:val="ru-RU"/>
              </w:rPr>
            </w:pPr>
          </w:p>
        </w:tc>
        <w:tc>
          <w:tcPr>
            <w:tcW w:w="6237" w:type="dxa"/>
          </w:tcPr>
          <w:p w:rsidR="007B4F9C" w:rsidRPr="007B4F9C" w:rsidRDefault="007B4F9C" w:rsidP="007D5CB0">
            <w:pPr>
              <w:spacing w:after="0" w:line="240" w:lineRule="auto"/>
              <w:jc w:val="both"/>
              <w:rPr>
                <w:rFonts w:ascii="Times New Roman" w:eastAsia="Times New Roman" w:hAnsi="Times New Roman"/>
                <w:sz w:val="24"/>
                <w:szCs w:val="24"/>
                <w:lang w:val="ru-RU"/>
              </w:rPr>
            </w:pPr>
            <w:r w:rsidRPr="007B4F9C">
              <w:rPr>
                <w:rFonts w:ascii="Times New Roman" w:eastAsia="Times New Roman" w:hAnsi="Times New Roman"/>
                <w:sz w:val="24"/>
                <w:szCs w:val="24"/>
                <w:lang w:val="ru-RU"/>
              </w:rPr>
              <w:t xml:space="preserve">2. Широкое информирование родителей (законных представителей) как участников образовательного процесса о введении и реализации ФГОС </w:t>
            </w:r>
            <w:r w:rsidR="00B45903">
              <w:rPr>
                <w:rFonts w:ascii="Times New Roman" w:eastAsia="Times New Roman" w:hAnsi="Times New Roman"/>
                <w:sz w:val="24"/>
                <w:szCs w:val="24"/>
                <w:lang w:val="ru-RU"/>
              </w:rPr>
              <w:t>ООО</w:t>
            </w:r>
          </w:p>
        </w:tc>
        <w:tc>
          <w:tcPr>
            <w:tcW w:w="1843" w:type="dxa"/>
          </w:tcPr>
          <w:p w:rsidR="007B4F9C" w:rsidRPr="007B4F9C" w:rsidRDefault="007B4F9C" w:rsidP="007D5CB0">
            <w:pPr>
              <w:autoSpaceDE w:val="0"/>
              <w:autoSpaceDN w:val="0"/>
              <w:adjustRightInd w:val="0"/>
              <w:jc w:val="both"/>
              <w:rPr>
                <w:rFonts w:ascii="Times New Roman" w:hAnsi="Times New Roman"/>
                <w:bCs/>
                <w:sz w:val="24"/>
                <w:szCs w:val="28"/>
              </w:rPr>
            </w:pPr>
            <w:r w:rsidRPr="007B4F9C">
              <w:rPr>
                <w:rFonts w:ascii="Times New Roman" w:hAnsi="Times New Roman"/>
                <w:bCs/>
                <w:sz w:val="24"/>
                <w:szCs w:val="28"/>
              </w:rPr>
              <w:t>постоянно</w:t>
            </w:r>
          </w:p>
          <w:p w:rsidR="007B4F9C" w:rsidRPr="007B4F9C" w:rsidRDefault="007B4F9C" w:rsidP="007D5CB0">
            <w:pPr>
              <w:autoSpaceDE w:val="0"/>
              <w:autoSpaceDN w:val="0"/>
              <w:adjustRightInd w:val="0"/>
              <w:jc w:val="both"/>
              <w:rPr>
                <w:rFonts w:ascii="Times New Roman" w:hAnsi="Times New Roman"/>
                <w:bCs/>
                <w:sz w:val="24"/>
                <w:szCs w:val="28"/>
              </w:rPr>
            </w:pPr>
          </w:p>
        </w:tc>
      </w:tr>
      <w:tr w:rsidR="007B4F9C" w:rsidRPr="007B4F9C" w:rsidTr="007B4F9C">
        <w:trPr>
          <w:trHeight w:val="279"/>
        </w:trPr>
        <w:tc>
          <w:tcPr>
            <w:tcW w:w="1966" w:type="dxa"/>
            <w:vMerge/>
          </w:tcPr>
          <w:p w:rsidR="007B4F9C" w:rsidRPr="007B4F9C" w:rsidRDefault="007B4F9C" w:rsidP="007D5CB0">
            <w:pPr>
              <w:pBdr>
                <w:top w:val="nil"/>
                <w:left w:val="nil"/>
                <w:bottom w:val="nil"/>
                <w:right w:val="nil"/>
                <w:between w:val="nil"/>
              </w:pBdr>
              <w:spacing w:after="0" w:line="240" w:lineRule="auto"/>
              <w:jc w:val="both"/>
              <w:rPr>
                <w:rFonts w:ascii="Times New Roman" w:eastAsia="Times New Roman" w:hAnsi="Times New Roman"/>
                <w:color w:val="000000"/>
                <w:sz w:val="24"/>
                <w:szCs w:val="24"/>
                <w:lang w:val="ru-RU"/>
              </w:rPr>
            </w:pPr>
          </w:p>
        </w:tc>
        <w:tc>
          <w:tcPr>
            <w:tcW w:w="6237" w:type="dxa"/>
          </w:tcPr>
          <w:p w:rsidR="007B4F9C" w:rsidRPr="007B4F9C" w:rsidRDefault="007B4F9C" w:rsidP="007D5CB0">
            <w:pPr>
              <w:spacing w:after="0" w:line="240" w:lineRule="auto"/>
              <w:jc w:val="both"/>
              <w:rPr>
                <w:rFonts w:ascii="Times New Roman" w:eastAsia="Times New Roman" w:hAnsi="Times New Roman"/>
                <w:sz w:val="24"/>
                <w:szCs w:val="24"/>
                <w:lang w:val="ru-RU"/>
              </w:rPr>
            </w:pPr>
            <w:r w:rsidRPr="007B4F9C">
              <w:rPr>
                <w:rFonts w:ascii="Times New Roman" w:eastAsia="Times New Roman" w:hAnsi="Times New Roman"/>
                <w:sz w:val="24"/>
                <w:szCs w:val="24"/>
                <w:lang w:val="ru-RU"/>
              </w:rPr>
              <w:t xml:space="preserve">3. Обеспечение публичной отчётности образовательной организации о ходе и результатах введения и реализации ФГОС </w:t>
            </w:r>
            <w:r w:rsidR="00B45903">
              <w:rPr>
                <w:rFonts w:ascii="Times New Roman" w:eastAsia="Times New Roman" w:hAnsi="Times New Roman"/>
                <w:sz w:val="24"/>
                <w:szCs w:val="24"/>
                <w:lang w:val="ru-RU"/>
              </w:rPr>
              <w:t>ООО</w:t>
            </w:r>
          </w:p>
        </w:tc>
        <w:tc>
          <w:tcPr>
            <w:tcW w:w="1843" w:type="dxa"/>
          </w:tcPr>
          <w:p w:rsidR="007B4F9C" w:rsidRPr="007B4F9C" w:rsidRDefault="007B4F9C" w:rsidP="007D5CB0">
            <w:pPr>
              <w:autoSpaceDE w:val="0"/>
              <w:autoSpaceDN w:val="0"/>
              <w:adjustRightInd w:val="0"/>
              <w:jc w:val="both"/>
              <w:rPr>
                <w:rFonts w:ascii="Times New Roman" w:hAnsi="Times New Roman"/>
                <w:bCs/>
                <w:sz w:val="24"/>
                <w:szCs w:val="28"/>
              </w:rPr>
            </w:pPr>
            <w:r w:rsidRPr="007B4F9C">
              <w:rPr>
                <w:rFonts w:ascii="Times New Roman" w:hAnsi="Times New Roman"/>
                <w:bCs/>
                <w:sz w:val="24"/>
                <w:szCs w:val="28"/>
              </w:rPr>
              <w:t>ежегодно</w:t>
            </w:r>
          </w:p>
          <w:p w:rsidR="007B4F9C" w:rsidRPr="007B4F9C" w:rsidRDefault="007B4F9C" w:rsidP="007D5CB0">
            <w:pPr>
              <w:autoSpaceDE w:val="0"/>
              <w:autoSpaceDN w:val="0"/>
              <w:adjustRightInd w:val="0"/>
              <w:jc w:val="both"/>
              <w:rPr>
                <w:rFonts w:ascii="Times New Roman" w:hAnsi="Times New Roman"/>
                <w:bCs/>
                <w:sz w:val="24"/>
                <w:szCs w:val="28"/>
              </w:rPr>
            </w:pPr>
          </w:p>
        </w:tc>
      </w:tr>
      <w:tr w:rsidR="007B4F9C" w:rsidRPr="007B4F9C" w:rsidTr="007B4F9C">
        <w:trPr>
          <w:trHeight w:val="279"/>
        </w:trPr>
        <w:tc>
          <w:tcPr>
            <w:tcW w:w="1966" w:type="dxa"/>
            <w:vMerge w:val="restart"/>
          </w:tcPr>
          <w:p w:rsidR="007B4F9C" w:rsidRPr="007B4F9C" w:rsidRDefault="007B4F9C" w:rsidP="007D5CB0">
            <w:pPr>
              <w:spacing w:after="0" w:line="240" w:lineRule="auto"/>
              <w:jc w:val="both"/>
              <w:rPr>
                <w:rFonts w:ascii="Times New Roman" w:eastAsia="Times New Roman" w:hAnsi="Times New Roman"/>
                <w:b/>
                <w:sz w:val="24"/>
                <w:szCs w:val="24"/>
                <w:lang w:val="ru-RU"/>
              </w:rPr>
            </w:pPr>
            <w:r w:rsidRPr="007B4F9C">
              <w:rPr>
                <w:rFonts w:ascii="Times New Roman" w:eastAsia="Times New Roman" w:hAnsi="Times New Roman"/>
                <w:b/>
                <w:sz w:val="24"/>
                <w:szCs w:val="24"/>
              </w:rPr>
              <w:t>VI</w:t>
            </w:r>
            <w:r w:rsidRPr="007B4F9C">
              <w:rPr>
                <w:rFonts w:ascii="Times New Roman" w:eastAsia="Times New Roman" w:hAnsi="Times New Roman"/>
                <w:b/>
                <w:sz w:val="24"/>
                <w:szCs w:val="24"/>
                <w:lang w:val="ru-RU"/>
              </w:rPr>
              <w:t xml:space="preserve">. Материально- техническое </w:t>
            </w:r>
          </w:p>
          <w:p w:rsidR="007B4F9C" w:rsidRPr="007B4F9C" w:rsidRDefault="007B4F9C" w:rsidP="007D5CB0">
            <w:pPr>
              <w:spacing w:after="0" w:line="240" w:lineRule="auto"/>
              <w:jc w:val="both"/>
              <w:rPr>
                <w:rFonts w:ascii="Times New Roman" w:eastAsia="Times New Roman" w:hAnsi="Times New Roman"/>
                <w:b/>
                <w:sz w:val="24"/>
                <w:szCs w:val="24"/>
                <w:lang w:val="ru-RU"/>
              </w:rPr>
            </w:pPr>
            <w:r w:rsidRPr="007B4F9C">
              <w:rPr>
                <w:rFonts w:ascii="Times New Roman" w:eastAsia="Times New Roman" w:hAnsi="Times New Roman"/>
                <w:b/>
                <w:sz w:val="24"/>
                <w:szCs w:val="24"/>
                <w:lang w:val="ru-RU"/>
              </w:rPr>
              <w:t xml:space="preserve">обеспечение </w:t>
            </w:r>
          </w:p>
          <w:p w:rsidR="007B4F9C" w:rsidRPr="007B4F9C" w:rsidRDefault="007B4F9C" w:rsidP="007D5CB0">
            <w:pPr>
              <w:spacing w:after="0" w:line="240" w:lineRule="auto"/>
              <w:jc w:val="both"/>
              <w:rPr>
                <w:rFonts w:ascii="Times New Roman" w:eastAsia="Times New Roman" w:hAnsi="Times New Roman"/>
                <w:b/>
                <w:sz w:val="24"/>
                <w:szCs w:val="24"/>
                <w:lang w:val="ru-RU"/>
              </w:rPr>
            </w:pPr>
            <w:r w:rsidRPr="007B4F9C">
              <w:rPr>
                <w:rFonts w:ascii="Times New Roman" w:eastAsia="Times New Roman" w:hAnsi="Times New Roman"/>
                <w:b/>
                <w:sz w:val="24"/>
                <w:szCs w:val="24"/>
                <w:lang w:val="ru-RU"/>
              </w:rPr>
              <w:t xml:space="preserve">введения </w:t>
            </w:r>
          </w:p>
          <w:p w:rsidR="007B4F9C" w:rsidRPr="007B4F9C" w:rsidRDefault="007B4F9C" w:rsidP="007D5CB0">
            <w:pPr>
              <w:spacing w:after="0" w:line="240" w:lineRule="auto"/>
              <w:jc w:val="both"/>
              <w:rPr>
                <w:rFonts w:ascii="Times New Roman" w:eastAsia="Times New Roman" w:hAnsi="Times New Roman"/>
                <w:b/>
                <w:sz w:val="24"/>
                <w:szCs w:val="24"/>
                <w:lang w:val="ru-RU"/>
              </w:rPr>
            </w:pPr>
            <w:r w:rsidRPr="007B4F9C">
              <w:rPr>
                <w:rFonts w:ascii="Times New Roman" w:eastAsia="Times New Roman" w:hAnsi="Times New Roman"/>
                <w:b/>
                <w:sz w:val="24"/>
                <w:szCs w:val="24"/>
                <w:lang w:val="ru-RU"/>
              </w:rPr>
              <w:t xml:space="preserve">ФГОС </w:t>
            </w:r>
            <w:r w:rsidR="00B45903">
              <w:rPr>
                <w:rFonts w:ascii="Times New Roman" w:eastAsia="Times New Roman" w:hAnsi="Times New Roman"/>
                <w:b/>
                <w:sz w:val="24"/>
                <w:szCs w:val="24"/>
                <w:lang w:val="ru-RU"/>
              </w:rPr>
              <w:t>О</w:t>
            </w:r>
            <w:r w:rsidRPr="007B4F9C">
              <w:rPr>
                <w:rFonts w:ascii="Times New Roman" w:eastAsia="Times New Roman" w:hAnsi="Times New Roman"/>
                <w:b/>
                <w:sz w:val="24"/>
                <w:szCs w:val="24"/>
                <w:lang w:val="ru-RU"/>
              </w:rPr>
              <w:t>ОО</w:t>
            </w:r>
          </w:p>
        </w:tc>
        <w:tc>
          <w:tcPr>
            <w:tcW w:w="6237" w:type="dxa"/>
          </w:tcPr>
          <w:p w:rsidR="007B4F9C" w:rsidRPr="007B4F9C" w:rsidRDefault="007B4F9C" w:rsidP="007D5CB0">
            <w:pPr>
              <w:spacing w:after="0" w:line="240" w:lineRule="auto"/>
              <w:jc w:val="both"/>
              <w:rPr>
                <w:rFonts w:ascii="Times New Roman" w:eastAsia="Times New Roman" w:hAnsi="Times New Roman"/>
                <w:sz w:val="24"/>
                <w:szCs w:val="24"/>
                <w:lang w:val="ru-RU"/>
              </w:rPr>
            </w:pPr>
            <w:r w:rsidRPr="007B4F9C">
              <w:rPr>
                <w:rFonts w:ascii="Times New Roman" w:eastAsia="Times New Roman" w:hAnsi="Times New Roman"/>
                <w:sz w:val="24"/>
                <w:szCs w:val="24"/>
                <w:lang w:val="ru-RU"/>
              </w:rPr>
              <w:t xml:space="preserve">1. Характеристика материально-технического обеспечения введения и реализации ФГОС </w:t>
            </w:r>
            <w:r w:rsidR="00B45903">
              <w:rPr>
                <w:rFonts w:ascii="Times New Roman" w:eastAsia="Times New Roman" w:hAnsi="Times New Roman"/>
                <w:sz w:val="24"/>
                <w:szCs w:val="24"/>
                <w:lang w:val="ru-RU"/>
              </w:rPr>
              <w:t>О</w:t>
            </w:r>
            <w:r w:rsidRPr="007B4F9C">
              <w:rPr>
                <w:rFonts w:ascii="Times New Roman" w:eastAsia="Times New Roman" w:hAnsi="Times New Roman"/>
                <w:sz w:val="24"/>
                <w:szCs w:val="24"/>
                <w:lang w:val="ru-RU"/>
              </w:rPr>
              <w:t>ОО</w:t>
            </w:r>
          </w:p>
        </w:tc>
        <w:tc>
          <w:tcPr>
            <w:tcW w:w="1843" w:type="dxa"/>
          </w:tcPr>
          <w:p w:rsidR="007B4F9C" w:rsidRPr="007B4F9C" w:rsidRDefault="007B4F9C" w:rsidP="007D5CB0">
            <w:pPr>
              <w:pBdr>
                <w:top w:val="nil"/>
                <w:left w:val="nil"/>
                <w:bottom w:val="nil"/>
                <w:right w:val="nil"/>
                <w:between w:val="nil"/>
              </w:pBdr>
              <w:spacing w:after="0" w:line="240" w:lineRule="auto"/>
              <w:jc w:val="both"/>
              <w:rPr>
                <w:rFonts w:ascii="Times New Roman" w:eastAsia="Times New Roman" w:hAnsi="Times New Roman"/>
                <w:color w:val="000000"/>
                <w:sz w:val="24"/>
                <w:szCs w:val="24"/>
                <w:lang w:val="ru-RU"/>
              </w:rPr>
            </w:pPr>
            <w:r w:rsidRPr="007B4F9C">
              <w:rPr>
                <w:rFonts w:ascii="Times New Roman" w:eastAsia="Times New Roman" w:hAnsi="Times New Roman"/>
                <w:bCs/>
                <w:color w:val="000000"/>
                <w:sz w:val="24"/>
                <w:szCs w:val="24"/>
              </w:rPr>
              <w:t>до 01 сентября ежегодно</w:t>
            </w:r>
          </w:p>
        </w:tc>
      </w:tr>
      <w:tr w:rsidR="007B4F9C" w:rsidRPr="007B4F9C" w:rsidTr="007B4F9C">
        <w:trPr>
          <w:trHeight w:val="279"/>
        </w:trPr>
        <w:tc>
          <w:tcPr>
            <w:tcW w:w="1966" w:type="dxa"/>
            <w:vMerge/>
          </w:tcPr>
          <w:p w:rsidR="007B4F9C" w:rsidRPr="007B4F9C" w:rsidRDefault="007B4F9C" w:rsidP="007D5CB0">
            <w:pPr>
              <w:pBdr>
                <w:top w:val="nil"/>
                <w:left w:val="nil"/>
                <w:bottom w:val="nil"/>
                <w:right w:val="nil"/>
                <w:between w:val="nil"/>
              </w:pBdr>
              <w:spacing w:after="0" w:line="240" w:lineRule="auto"/>
              <w:jc w:val="both"/>
              <w:rPr>
                <w:rFonts w:ascii="Times New Roman" w:eastAsia="Times New Roman" w:hAnsi="Times New Roman"/>
                <w:color w:val="000000"/>
                <w:sz w:val="24"/>
                <w:szCs w:val="24"/>
                <w:lang w:val="ru-RU"/>
              </w:rPr>
            </w:pPr>
          </w:p>
        </w:tc>
        <w:tc>
          <w:tcPr>
            <w:tcW w:w="6237" w:type="dxa"/>
          </w:tcPr>
          <w:p w:rsidR="007B4F9C" w:rsidRPr="007B4F9C" w:rsidRDefault="007B4F9C" w:rsidP="007D5CB0">
            <w:pPr>
              <w:spacing w:after="0" w:line="240" w:lineRule="auto"/>
              <w:jc w:val="both"/>
              <w:rPr>
                <w:rFonts w:ascii="Times New Roman" w:eastAsia="Times New Roman" w:hAnsi="Times New Roman"/>
                <w:sz w:val="24"/>
                <w:szCs w:val="24"/>
                <w:lang w:val="ru-RU"/>
              </w:rPr>
            </w:pPr>
            <w:r w:rsidRPr="007B4F9C">
              <w:rPr>
                <w:rFonts w:ascii="Times New Roman" w:eastAsia="Times New Roman" w:hAnsi="Times New Roman"/>
                <w:sz w:val="24"/>
                <w:szCs w:val="24"/>
                <w:lang w:val="ru-RU"/>
              </w:rPr>
              <w:t xml:space="preserve">2. Обеспечение соответствия материально-технической базы образовательной организации требованиям ФГОС </w:t>
            </w:r>
            <w:r w:rsidR="00B45903">
              <w:rPr>
                <w:rFonts w:ascii="Times New Roman" w:eastAsia="Times New Roman" w:hAnsi="Times New Roman"/>
                <w:sz w:val="24"/>
                <w:szCs w:val="24"/>
                <w:lang w:val="ru-RU"/>
              </w:rPr>
              <w:t>О</w:t>
            </w:r>
            <w:r w:rsidRPr="007B4F9C">
              <w:rPr>
                <w:rFonts w:ascii="Times New Roman" w:eastAsia="Times New Roman" w:hAnsi="Times New Roman"/>
                <w:sz w:val="24"/>
                <w:szCs w:val="24"/>
                <w:lang w:val="ru-RU"/>
              </w:rPr>
              <w:t>ОО</w:t>
            </w:r>
          </w:p>
        </w:tc>
        <w:tc>
          <w:tcPr>
            <w:tcW w:w="1843" w:type="dxa"/>
          </w:tcPr>
          <w:p w:rsidR="007B4F9C" w:rsidRPr="007B4F9C" w:rsidRDefault="007B4F9C" w:rsidP="007D5CB0">
            <w:pPr>
              <w:pBdr>
                <w:top w:val="nil"/>
                <w:left w:val="nil"/>
                <w:bottom w:val="nil"/>
                <w:right w:val="nil"/>
                <w:between w:val="nil"/>
              </w:pBdr>
              <w:spacing w:after="0" w:line="240" w:lineRule="auto"/>
              <w:jc w:val="both"/>
              <w:rPr>
                <w:rFonts w:ascii="Times New Roman" w:eastAsia="Times New Roman" w:hAnsi="Times New Roman"/>
                <w:color w:val="000000"/>
                <w:sz w:val="24"/>
                <w:szCs w:val="24"/>
                <w:lang w:val="ru-RU"/>
              </w:rPr>
            </w:pPr>
            <w:r w:rsidRPr="007B4F9C">
              <w:rPr>
                <w:rFonts w:ascii="Times New Roman" w:eastAsia="Times New Roman" w:hAnsi="Times New Roman"/>
                <w:bCs/>
                <w:color w:val="000000"/>
                <w:sz w:val="24"/>
                <w:szCs w:val="24"/>
              </w:rPr>
              <w:t>до 01 сентября ежегодно</w:t>
            </w:r>
          </w:p>
        </w:tc>
      </w:tr>
      <w:tr w:rsidR="007B4F9C" w:rsidRPr="007B4F9C" w:rsidTr="007B4F9C">
        <w:trPr>
          <w:trHeight w:val="279"/>
        </w:trPr>
        <w:tc>
          <w:tcPr>
            <w:tcW w:w="1966" w:type="dxa"/>
            <w:vMerge/>
          </w:tcPr>
          <w:p w:rsidR="007B4F9C" w:rsidRPr="007B4F9C" w:rsidRDefault="007B4F9C" w:rsidP="007D5CB0">
            <w:pPr>
              <w:pBdr>
                <w:top w:val="nil"/>
                <w:left w:val="nil"/>
                <w:bottom w:val="nil"/>
                <w:right w:val="nil"/>
                <w:between w:val="nil"/>
              </w:pBdr>
              <w:spacing w:after="0" w:line="240" w:lineRule="auto"/>
              <w:jc w:val="both"/>
              <w:rPr>
                <w:rFonts w:ascii="Times New Roman" w:eastAsia="Times New Roman" w:hAnsi="Times New Roman"/>
                <w:color w:val="000000"/>
                <w:sz w:val="24"/>
                <w:szCs w:val="24"/>
                <w:lang w:val="ru-RU"/>
              </w:rPr>
            </w:pPr>
          </w:p>
        </w:tc>
        <w:tc>
          <w:tcPr>
            <w:tcW w:w="6237" w:type="dxa"/>
          </w:tcPr>
          <w:p w:rsidR="007B4F9C" w:rsidRPr="007B4F9C" w:rsidRDefault="007B4F9C" w:rsidP="007D5CB0">
            <w:pPr>
              <w:spacing w:after="0" w:line="240" w:lineRule="auto"/>
              <w:jc w:val="both"/>
              <w:rPr>
                <w:rFonts w:ascii="Times New Roman" w:eastAsia="Times New Roman" w:hAnsi="Times New Roman"/>
                <w:sz w:val="24"/>
                <w:szCs w:val="24"/>
                <w:lang w:val="ru-RU"/>
              </w:rPr>
            </w:pPr>
            <w:r w:rsidRPr="007B4F9C">
              <w:rPr>
                <w:rFonts w:ascii="Times New Roman" w:eastAsia="Times New Roman" w:hAnsi="Times New Roman"/>
                <w:sz w:val="24"/>
                <w:szCs w:val="24"/>
                <w:lang w:val="ru-RU"/>
              </w:rPr>
              <w:t>3. 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1843" w:type="dxa"/>
          </w:tcPr>
          <w:p w:rsidR="007B4F9C" w:rsidRPr="007B4F9C" w:rsidRDefault="007B4F9C" w:rsidP="007D5CB0">
            <w:pPr>
              <w:pBdr>
                <w:top w:val="nil"/>
                <w:left w:val="nil"/>
                <w:bottom w:val="nil"/>
                <w:right w:val="nil"/>
                <w:between w:val="nil"/>
              </w:pBdr>
              <w:spacing w:after="0" w:line="240" w:lineRule="auto"/>
              <w:jc w:val="both"/>
              <w:rPr>
                <w:rFonts w:ascii="Times New Roman" w:eastAsia="Times New Roman" w:hAnsi="Times New Roman"/>
                <w:color w:val="000000"/>
                <w:sz w:val="24"/>
                <w:szCs w:val="24"/>
                <w:lang w:val="ru-RU"/>
              </w:rPr>
            </w:pPr>
            <w:r w:rsidRPr="007B4F9C">
              <w:rPr>
                <w:rFonts w:ascii="Times New Roman" w:eastAsia="Times New Roman" w:hAnsi="Times New Roman"/>
                <w:bCs/>
                <w:color w:val="000000"/>
                <w:sz w:val="24"/>
                <w:szCs w:val="24"/>
              </w:rPr>
              <w:t>до 01 сентября ежегодно</w:t>
            </w:r>
          </w:p>
        </w:tc>
      </w:tr>
      <w:tr w:rsidR="007B4F9C" w:rsidRPr="007B4F9C" w:rsidTr="007B4F9C">
        <w:trPr>
          <w:trHeight w:val="3874"/>
        </w:trPr>
        <w:tc>
          <w:tcPr>
            <w:tcW w:w="1966" w:type="dxa"/>
            <w:vMerge/>
          </w:tcPr>
          <w:p w:rsidR="007B4F9C" w:rsidRPr="007B4F9C" w:rsidRDefault="007B4F9C" w:rsidP="007D5CB0">
            <w:pPr>
              <w:pBdr>
                <w:top w:val="nil"/>
                <w:left w:val="nil"/>
                <w:bottom w:val="nil"/>
                <w:right w:val="nil"/>
                <w:between w:val="nil"/>
              </w:pBdr>
              <w:spacing w:after="0" w:line="240" w:lineRule="auto"/>
              <w:jc w:val="both"/>
              <w:rPr>
                <w:rFonts w:ascii="Times New Roman" w:eastAsia="Times New Roman" w:hAnsi="Times New Roman"/>
                <w:color w:val="000000"/>
                <w:sz w:val="24"/>
                <w:szCs w:val="24"/>
                <w:lang w:val="ru-RU"/>
              </w:rPr>
            </w:pPr>
          </w:p>
        </w:tc>
        <w:tc>
          <w:tcPr>
            <w:tcW w:w="6237" w:type="dxa"/>
          </w:tcPr>
          <w:p w:rsidR="007B4F9C" w:rsidRPr="007B4F9C" w:rsidRDefault="007B4F9C" w:rsidP="007D5CB0">
            <w:pPr>
              <w:spacing w:after="0" w:line="240" w:lineRule="auto"/>
              <w:jc w:val="both"/>
              <w:rPr>
                <w:rFonts w:ascii="Times New Roman" w:eastAsia="Times New Roman" w:hAnsi="Times New Roman"/>
                <w:sz w:val="24"/>
                <w:szCs w:val="24"/>
                <w:lang w:val="ru-RU"/>
              </w:rPr>
            </w:pPr>
            <w:r w:rsidRPr="007B4F9C">
              <w:rPr>
                <w:rFonts w:ascii="Times New Roman" w:eastAsia="Times New Roman" w:hAnsi="Times New Roman"/>
                <w:sz w:val="24"/>
                <w:szCs w:val="24"/>
                <w:lang w:val="ru-RU"/>
              </w:rPr>
              <w:t xml:space="preserve">4. Обеспечение соответствия информационно-образовательной среды требованиям ФГОС </w:t>
            </w:r>
            <w:r w:rsidR="00B45903">
              <w:rPr>
                <w:rFonts w:ascii="Times New Roman" w:eastAsia="Times New Roman" w:hAnsi="Times New Roman"/>
                <w:sz w:val="24"/>
                <w:szCs w:val="24"/>
                <w:lang w:val="ru-RU"/>
              </w:rPr>
              <w:t>О</w:t>
            </w:r>
            <w:r w:rsidRPr="007B4F9C">
              <w:rPr>
                <w:rFonts w:ascii="Times New Roman" w:eastAsia="Times New Roman" w:hAnsi="Times New Roman"/>
                <w:sz w:val="24"/>
                <w:szCs w:val="24"/>
                <w:lang w:val="ru-RU"/>
              </w:rPr>
              <w:t>ОО:</w:t>
            </w:r>
          </w:p>
          <w:p w:rsidR="007B4F9C" w:rsidRPr="007B4F9C" w:rsidRDefault="007B4F9C" w:rsidP="00AC4883">
            <w:pPr>
              <w:numPr>
                <w:ilvl w:val="0"/>
                <w:numId w:val="86"/>
              </w:numPr>
              <w:spacing w:after="0" w:line="240" w:lineRule="auto"/>
              <w:ind w:left="464"/>
              <w:jc w:val="both"/>
              <w:rPr>
                <w:rFonts w:ascii="Times New Roman" w:eastAsia="Times New Roman" w:hAnsi="Times New Roman"/>
                <w:sz w:val="24"/>
                <w:szCs w:val="24"/>
                <w:lang w:val="ru-RU"/>
              </w:rPr>
            </w:pPr>
            <w:r w:rsidRPr="007B4F9C">
              <w:rPr>
                <w:rFonts w:ascii="Times New Roman" w:eastAsia="Times New Roman" w:hAnsi="Times New Roman"/>
                <w:sz w:val="24"/>
                <w:szCs w:val="24"/>
                <w:lang w:val="ru-RU"/>
              </w:rPr>
              <w:t xml:space="preserve">укомплектованность библиотечно-информационного центра печатными и </w:t>
            </w:r>
            <w:proofErr w:type="gramStart"/>
            <w:r w:rsidRPr="007B4F9C">
              <w:rPr>
                <w:rFonts w:ascii="Times New Roman" w:eastAsia="Times New Roman" w:hAnsi="Times New Roman"/>
                <w:sz w:val="24"/>
                <w:szCs w:val="24"/>
                <w:lang w:val="ru-RU"/>
              </w:rPr>
              <w:t>электрон-ными</w:t>
            </w:r>
            <w:proofErr w:type="gramEnd"/>
            <w:r w:rsidRPr="007B4F9C">
              <w:rPr>
                <w:rFonts w:ascii="Times New Roman" w:eastAsia="Times New Roman" w:hAnsi="Times New Roman"/>
                <w:sz w:val="24"/>
                <w:szCs w:val="24"/>
                <w:lang w:val="ru-RU"/>
              </w:rPr>
              <w:t xml:space="preserve"> образовательными ресурсами;</w:t>
            </w:r>
          </w:p>
          <w:p w:rsidR="007B4F9C" w:rsidRPr="007B4F9C" w:rsidRDefault="007B4F9C" w:rsidP="00AC4883">
            <w:pPr>
              <w:numPr>
                <w:ilvl w:val="0"/>
                <w:numId w:val="86"/>
              </w:numPr>
              <w:spacing w:after="0" w:line="240" w:lineRule="auto"/>
              <w:ind w:left="464"/>
              <w:jc w:val="both"/>
              <w:rPr>
                <w:rFonts w:ascii="Times New Roman" w:eastAsia="Times New Roman" w:hAnsi="Times New Roman"/>
                <w:sz w:val="24"/>
                <w:szCs w:val="24"/>
                <w:lang w:val="ru-RU"/>
              </w:rPr>
            </w:pPr>
            <w:r w:rsidRPr="007B4F9C">
              <w:rPr>
                <w:rFonts w:ascii="Times New Roman" w:eastAsia="Times New Roman" w:hAnsi="Times New Roman"/>
                <w:sz w:val="24"/>
                <w:szCs w:val="24"/>
                <w:lang w:val="ru-RU"/>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7B4F9C" w:rsidRPr="007B4F9C" w:rsidRDefault="007B4F9C" w:rsidP="00AC4883">
            <w:pPr>
              <w:numPr>
                <w:ilvl w:val="0"/>
                <w:numId w:val="86"/>
              </w:numPr>
              <w:spacing w:after="0" w:line="240" w:lineRule="auto"/>
              <w:ind w:left="464"/>
              <w:jc w:val="both"/>
              <w:rPr>
                <w:rFonts w:ascii="Times New Roman" w:eastAsia="Times New Roman" w:hAnsi="Times New Roman"/>
                <w:sz w:val="24"/>
                <w:szCs w:val="24"/>
                <w:lang w:val="ru-RU"/>
              </w:rPr>
            </w:pPr>
            <w:r w:rsidRPr="007B4F9C">
              <w:rPr>
                <w:rFonts w:ascii="Times New Roman" w:eastAsia="Times New Roman" w:hAnsi="Times New Roman"/>
                <w:sz w:val="24"/>
                <w:szCs w:val="24"/>
                <w:lang w:val="ru-RU"/>
              </w:rPr>
              <w:t>наличие контролируемого доступа участников образовательных отношений к информационным образовательным ресурсам локальной сети и Интернета;</w:t>
            </w:r>
          </w:p>
          <w:p w:rsidR="007B4F9C" w:rsidRPr="007B4F9C" w:rsidRDefault="007B4F9C" w:rsidP="007D5CB0">
            <w:pPr>
              <w:spacing w:after="0" w:line="240" w:lineRule="auto"/>
              <w:jc w:val="both"/>
              <w:rPr>
                <w:rFonts w:ascii="Times New Roman" w:eastAsia="Times New Roman" w:hAnsi="Times New Roman"/>
                <w:sz w:val="24"/>
                <w:szCs w:val="24"/>
                <w:lang w:val="ru-RU"/>
              </w:rPr>
            </w:pPr>
          </w:p>
        </w:tc>
        <w:tc>
          <w:tcPr>
            <w:tcW w:w="1843" w:type="dxa"/>
          </w:tcPr>
          <w:p w:rsidR="007B4F9C" w:rsidRPr="007B4F9C" w:rsidRDefault="007B4F9C" w:rsidP="007D5CB0">
            <w:pPr>
              <w:pBdr>
                <w:top w:val="nil"/>
                <w:left w:val="nil"/>
                <w:bottom w:val="nil"/>
                <w:right w:val="nil"/>
                <w:between w:val="nil"/>
              </w:pBdr>
              <w:spacing w:after="0" w:line="240" w:lineRule="auto"/>
              <w:jc w:val="both"/>
              <w:rPr>
                <w:rFonts w:ascii="Times New Roman" w:eastAsia="Times New Roman" w:hAnsi="Times New Roman"/>
                <w:color w:val="000000"/>
                <w:sz w:val="24"/>
                <w:szCs w:val="24"/>
              </w:rPr>
            </w:pPr>
            <w:r w:rsidRPr="007B4F9C">
              <w:rPr>
                <w:rFonts w:ascii="Times New Roman" w:eastAsia="Times New Roman" w:hAnsi="Times New Roman"/>
                <w:bCs/>
                <w:color w:val="000000"/>
                <w:sz w:val="24"/>
                <w:szCs w:val="24"/>
              </w:rPr>
              <w:t>в течение 202</w:t>
            </w:r>
            <w:r w:rsidRPr="007B4F9C">
              <w:rPr>
                <w:rFonts w:ascii="Times New Roman" w:eastAsia="Times New Roman" w:hAnsi="Times New Roman"/>
                <w:bCs/>
                <w:color w:val="000000"/>
                <w:sz w:val="24"/>
                <w:szCs w:val="24"/>
                <w:lang w:val="ru-RU"/>
              </w:rPr>
              <w:t>3</w:t>
            </w:r>
            <w:r w:rsidRPr="007B4F9C">
              <w:rPr>
                <w:rFonts w:ascii="Times New Roman" w:eastAsia="Times New Roman" w:hAnsi="Times New Roman"/>
                <w:bCs/>
                <w:color w:val="000000"/>
                <w:sz w:val="24"/>
                <w:szCs w:val="24"/>
              </w:rPr>
              <w:t>-2025г</w:t>
            </w:r>
          </w:p>
        </w:tc>
      </w:tr>
    </w:tbl>
    <w:p w:rsidR="007B4F9C" w:rsidRPr="007B4F9C" w:rsidRDefault="007B4F9C" w:rsidP="007D5CB0">
      <w:pPr>
        <w:spacing w:after="0" w:line="240" w:lineRule="auto"/>
        <w:jc w:val="both"/>
        <w:rPr>
          <w:rFonts w:ascii="Times New Roman" w:eastAsia="Times New Roman" w:hAnsi="Times New Roman"/>
          <w:sz w:val="28"/>
          <w:szCs w:val="24"/>
          <w:lang w:val="ru-RU"/>
        </w:rPr>
      </w:pPr>
    </w:p>
    <w:sectPr w:rsidR="007B4F9C" w:rsidRPr="007B4F9C" w:rsidSect="00F84F29">
      <w:headerReference w:type="default" r:id="rId9"/>
      <w:footerReference w:type="even" r:id="rId10"/>
      <w:footerReference w:type="default" r:id="rId11"/>
      <w:pgSz w:w="11907" w:h="16840"/>
      <w:pgMar w:top="1134" w:right="567" w:bottom="1134" w:left="1134" w:header="567" w:footer="567"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38DC" w:rsidRDefault="000238DC">
      <w:pPr>
        <w:spacing w:after="0" w:line="240" w:lineRule="auto"/>
      </w:pPr>
      <w:r>
        <w:separator/>
      </w:r>
    </w:p>
  </w:endnote>
  <w:endnote w:type="continuationSeparator" w:id="0">
    <w:p w:rsidR="000238DC" w:rsidRDefault="000238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Calibri">
    <w:panose1 w:val="020F0502020204030204"/>
    <w:charset w:val="CC"/>
    <w:family w:val="swiss"/>
    <w:pitch w:val="variable"/>
    <w:sig w:usb0="E4002EFF" w:usb1="C000247B" w:usb2="00000009" w:usb3="00000000" w:csb0="000001FF" w:csb1="00000000"/>
  </w:font>
  <w:font w:name="OfficinaSansBoldITC">
    <w:altName w:val="Franklin Gothic Demi Cond"/>
    <w:charset w:val="00"/>
    <w:family w:val="swiss"/>
    <w:pitch w:val="variable"/>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Cambria Math"/>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roman"/>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ymbolMT">
    <w:panose1 w:val="00000000000000000000"/>
    <w:charset w:val="02"/>
    <w:family w:val="auto"/>
    <w:notTrueType/>
    <w:pitch w:val="default"/>
    <w:sig w:usb0="00000000" w:usb1="00000000" w:usb2="00000000" w:usb3="00000000" w:csb0="00000000" w:csb1="00000000"/>
  </w:font>
  <w:font w:name="PiGraphA">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sig w:usb0="00000003" w:usb1="00000000" w:usb2="00000000" w:usb3="00000000" w:csb0="00000001" w:csb1="00000000"/>
  </w:font>
  <w:font w:name="Newton-Regular">
    <w:altName w:val="MS Gothic"/>
    <w:charset w:val="00"/>
    <w:family w:val="auto"/>
    <w:pitch w:val="default"/>
    <w:sig w:usb0="00000003" w:usb1="00000000" w:usb2="00000000" w:usb3="00000000" w:csb0="00000001" w:csb1="00000000"/>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Liberation Mono">
    <w:altName w:val="Courier New"/>
    <w:charset w:val="CC"/>
    <w:family w:val="modern"/>
    <w:pitch w:val="fixed"/>
    <w:sig w:usb0="E0000AFF" w:usb1="400078FF" w:usb2="00000001" w:usb3="00000000" w:csb0="000001BF" w:csb1="00000000"/>
  </w:font>
  <w:font w:name="Lucida Sans Unicode">
    <w:panose1 w:val="020B0602030504020204"/>
    <w:charset w:val="CC"/>
    <w:family w:val="swiss"/>
    <w:pitch w:val="variable"/>
    <w:sig w:usb0="80000AFF" w:usb1="0000396B" w:usb2="00000000" w:usb3="00000000" w:csb0="000000BF" w:csb1="00000000"/>
  </w:font>
  <w:font w:name="XO Thames">
    <w:altName w:val="Cambria"/>
    <w:panose1 w:val="02020603050405020304"/>
    <w:charset w:val="CC"/>
    <w:family w:val="roman"/>
    <w:pitch w:val="variable"/>
    <w:sig w:usb0="800006FF" w:usb1="0000285A" w:usb2="00000000" w:usb3="00000000" w:csb0="00000015" w:csb1="00000000"/>
  </w:font>
  <w:font w:name="Newton">
    <w:panose1 w:val="00000000000000000000"/>
    <w:charset w:val="00"/>
    <w:family w:val="roman"/>
    <w:notTrueType/>
    <w:pitch w:val="default"/>
    <w:sig w:usb0="00000003" w:usb1="00000000" w:usb2="00000000" w:usb3="00000000" w:csb0="00000001" w:csb1="00000000"/>
  </w:font>
  <w:font w:name="Lucida Sans">
    <w:altName w:val="Lucida Sans Unicode"/>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sig w:usb0="00000000" w:usb1="00000000" w:usb2="00000000" w:usb3="00000000" w:csb0="00000000" w:csb1="00000000"/>
  </w:font>
  <w:font w:name="C*l*b*i">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6FF" w:usb1="420024FF" w:usb2="02000000" w:usb3="00000000" w:csb0="0000019F" w:csb1="00000000"/>
  </w:font>
  <w:font w:name="OfficinaSansBookITC">
    <w:altName w:val="Franklin Gothic Medium Cond"/>
    <w:charset w:val="00"/>
    <w:family w:val="swiss"/>
    <w:pitch w:val="variable"/>
    <w:sig w:usb0="00000000" w:usb1="00000000" w:usb2="00000000" w:usb3="00000000" w:csb0="00000000" w:csb1="00000000"/>
  </w:font>
  <w:font w:name="font690">
    <w:altName w:val="Times New Roman"/>
    <w:charset w:val="CC"/>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C6B" w:rsidRDefault="00D02C6B">
    <w:pPr>
      <w:spacing w:after="0" w:line="200" w:lineRule="exact"/>
      <w:rPr>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8676175"/>
      <w:docPartObj>
        <w:docPartGallery w:val="Page Numbers (Bottom of Page)"/>
        <w:docPartUnique/>
      </w:docPartObj>
    </w:sdtPr>
    <w:sdtContent>
      <w:p w:rsidR="00D02C6B" w:rsidRDefault="00024296">
        <w:pPr>
          <w:pStyle w:val="a9"/>
          <w:jc w:val="center"/>
        </w:pPr>
        <w:r>
          <w:fldChar w:fldCharType="begin"/>
        </w:r>
        <w:r w:rsidR="00D02C6B">
          <w:instrText>PAGE   \* MERGEFORMAT</w:instrText>
        </w:r>
        <w:r>
          <w:fldChar w:fldCharType="separate"/>
        </w:r>
        <w:r w:rsidR="00603C87" w:rsidRPr="00603C87">
          <w:rPr>
            <w:noProof/>
            <w:lang w:val="ru-RU"/>
          </w:rPr>
          <w:t>692</w:t>
        </w:r>
        <w:r>
          <w:fldChar w:fldCharType="end"/>
        </w:r>
      </w:p>
    </w:sdtContent>
  </w:sdt>
  <w:p w:rsidR="00D02C6B" w:rsidRDefault="00D02C6B">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38DC" w:rsidRDefault="000238DC">
      <w:pPr>
        <w:spacing w:after="0" w:line="240" w:lineRule="auto"/>
      </w:pPr>
      <w:r>
        <w:separator/>
      </w:r>
    </w:p>
  </w:footnote>
  <w:footnote w:type="continuationSeparator" w:id="0">
    <w:p w:rsidR="000238DC" w:rsidRDefault="000238DC">
      <w:pPr>
        <w:spacing w:after="0" w:line="240" w:lineRule="auto"/>
      </w:pPr>
      <w:r>
        <w:continuationSeparator/>
      </w:r>
    </w:p>
  </w:footnote>
  <w:footnote w:id="1">
    <w:p w:rsidR="00D02C6B" w:rsidRPr="008D1BEB" w:rsidRDefault="00D02C6B" w:rsidP="0024392E">
      <w:pPr>
        <w:pStyle w:val="af5"/>
      </w:pPr>
      <w:r>
        <w:rPr>
          <w:rStyle w:val="af7"/>
        </w:rPr>
        <w:footnoteRef/>
      </w:r>
      <w:r>
        <w:t xml:space="preserve"> </w:t>
      </w:r>
      <w:r w:rsidRPr="008D1BEB">
        <w:rPr>
          <w:rFonts w:ascii="Times New Roman" w:hAnsi="Times New Roman"/>
          <w:sz w:val="22"/>
          <w:szCs w:val="22"/>
          <w:lang w:val="ru-RU"/>
        </w:rPr>
        <w:t xml:space="preserve">Постановления Главного государственного санитарного врача РФ от 28 сентября 2020 г. </w:t>
      </w:r>
      <w:r w:rsidRPr="008D1BEB">
        <w:rPr>
          <w:rFonts w:ascii="Times New Roman" w:hAnsi="Times New Roman"/>
          <w:sz w:val="22"/>
          <w:szCs w:val="22"/>
        </w:rPr>
        <w:t>N</w:t>
      </w:r>
      <w:r w:rsidRPr="008D1BEB">
        <w:rPr>
          <w:rFonts w:ascii="Times New Roman" w:hAnsi="Times New Roman"/>
          <w:sz w:val="22"/>
          <w:szCs w:val="22"/>
          <w:lang w:val="ru-RU"/>
        </w:rPr>
        <w:t xml:space="preserve">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footnote>
  <w:footnote w:id="2">
    <w:p w:rsidR="00D02C6B" w:rsidRPr="008D1BEB" w:rsidRDefault="00D02C6B" w:rsidP="0024392E">
      <w:pPr>
        <w:pStyle w:val="af5"/>
      </w:pPr>
      <w:r>
        <w:rPr>
          <w:rStyle w:val="af7"/>
        </w:rPr>
        <w:footnoteRef/>
      </w:r>
      <w:r>
        <w:t xml:space="preserve"> </w:t>
      </w:r>
      <w:r w:rsidRPr="008D1BEB">
        <w:rPr>
          <w:rFonts w:ascii="Times New Roman" w:hAnsi="Times New Roman"/>
          <w:sz w:val="22"/>
          <w:szCs w:val="22"/>
          <w:lang w:val="ru-RU"/>
        </w:rPr>
        <w:t xml:space="preserve">Постановления Главного государственного санитарного врача РФ от 28 января 2021 г. </w:t>
      </w:r>
      <w:r w:rsidRPr="008D1BEB">
        <w:rPr>
          <w:rFonts w:ascii="Times New Roman" w:hAnsi="Times New Roman"/>
          <w:sz w:val="22"/>
          <w:szCs w:val="22"/>
        </w:rPr>
        <w:t>N</w:t>
      </w:r>
      <w:r w:rsidRPr="008D1BEB">
        <w:rPr>
          <w:rFonts w:ascii="Times New Roman" w:hAnsi="Times New Roman"/>
          <w:sz w:val="22"/>
          <w:szCs w:val="22"/>
          <w:lang w:val="ru-RU"/>
        </w:rPr>
        <w:t xml:space="preserve">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footnote>
  <w:footnote w:id="3">
    <w:p w:rsidR="00D02C6B" w:rsidRPr="008D1BEB" w:rsidRDefault="00D02C6B" w:rsidP="0024392E">
      <w:pPr>
        <w:widowControl/>
        <w:autoSpaceDE w:val="0"/>
        <w:autoSpaceDN w:val="0"/>
        <w:adjustRightInd w:val="0"/>
        <w:spacing w:after="0" w:line="240" w:lineRule="auto"/>
        <w:rPr>
          <w:rFonts w:ascii="Times New Roman" w:hAnsi="Times New Roman"/>
          <w:szCs w:val="24"/>
          <w:lang w:val="ru-RU"/>
        </w:rPr>
      </w:pPr>
      <w:r>
        <w:rPr>
          <w:rStyle w:val="af7"/>
        </w:rPr>
        <w:footnoteRef/>
      </w:r>
      <w:r w:rsidRPr="005F756C">
        <w:rPr>
          <w:lang w:val="ru-RU"/>
        </w:rPr>
        <w:t xml:space="preserve"> </w:t>
      </w:r>
      <w:r w:rsidRPr="008D1BEB">
        <w:rPr>
          <w:rFonts w:ascii="Times New Roman" w:hAnsi="Times New Roman"/>
          <w:szCs w:val="24"/>
          <w:lang w:val="ru-RU"/>
        </w:rPr>
        <w:t>Пункт 31 Федерального государственного образовательного стандарта основного общего образования, утвержденного приказом Министерства просвещения Российской Федерации от 31 мая 2021 г. № 287 (зарегистрирован Министерством юстиции Российской Федерации 5 июля 2021 г., регистрационный № 64101), с изменениями, внесенными приказом Министерства просвещения Российской Федерации</w:t>
      </w:r>
      <w:r w:rsidRPr="008D1BEB">
        <w:rPr>
          <w:sz w:val="20"/>
          <w:lang w:val="ru-RU"/>
        </w:rPr>
        <w:t xml:space="preserve"> </w:t>
      </w:r>
      <w:r w:rsidRPr="008D1BEB">
        <w:rPr>
          <w:rFonts w:ascii="Times New Roman" w:hAnsi="Times New Roman"/>
          <w:szCs w:val="24"/>
          <w:lang w:val="ru-RU"/>
        </w:rPr>
        <w:t xml:space="preserve">от 18 июля 2022 г. № 568 (зарегистрирован Минюстом России 17 августа 2022 г., регистрационный № 69675) (далее – ФГОС ООО, утвержденный приказом № 287); пункт 14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w:t>
      </w:r>
      <w:r w:rsidRPr="008D1BEB">
        <w:rPr>
          <w:rFonts w:ascii="Times New Roman" w:hAnsi="Times New Roman"/>
          <w:szCs w:val="24"/>
          <w:lang w:val="ru-RU" w:eastAsia="ru-RU"/>
        </w:rPr>
        <w:t>19644</w:t>
      </w:r>
      <w:r w:rsidRPr="008D1BEB">
        <w:rPr>
          <w:rFonts w:ascii="Times New Roman" w:hAnsi="Times New Roman"/>
          <w:szCs w:val="24"/>
          <w:lang w:val="ru-RU"/>
        </w:rPr>
        <w:t xml:space="preserve">), с изменениями, внесенными приказами Министерства образования и науки Российской Федерации от 29 декабря 2014 г. № 1644 (зарегистрирован Министерством юстиции Российской Федерации 6 февраля </w:t>
      </w:r>
      <w:r w:rsidRPr="008D1BEB">
        <w:rPr>
          <w:rFonts w:ascii="Times New Roman" w:hAnsi="Times New Roman"/>
          <w:szCs w:val="24"/>
          <w:lang w:val="ru-RU"/>
        </w:rPr>
        <w:br/>
        <w:t>2015 г., регистрационный № 35915), от 31 декабря 2015 г. № 1577 (зарегистрирован Министерством юстиции Российской Федерации 2 февраля 2016 г., регистрационный № 40937) и приказом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(далее – ФГОС ООО, утвержденный приказом № 1897).</w:t>
      </w:r>
    </w:p>
  </w:footnote>
  <w:footnote w:id="4">
    <w:p w:rsidR="00D02C6B" w:rsidRPr="00F846CD" w:rsidRDefault="00D02C6B" w:rsidP="00F846CD">
      <w:pPr>
        <w:pStyle w:val="af5"/>
        <w:jc w:val="both"/>
        <w:rPr>
          <w:rFonts w:ascii="Times New Roman" w:hAnsi="Times New Roman"/>
          <w:sz w:val="22"/>
          <w:lang w:val="ru-RU"/>
        </w:rPr>
      </w:pPr>
      <w:r>
        <w:rPr>
          <w:rStyle w:val="af7"/>
        </w:rPr>
        <w:footnoteRef/>
      </w:r>
      <w:r>
        <w:t xml:space="preserve"> </w:t>
      </w:r>
      <w:r w:rsidRPr="00F846CD">
        <w:rPr>
          <w:rFonts w:ascii="Times New Roman" w:hAnsi="Times New Roman"/>
          <w:sz w:val="22"/>
          <w:lang w:val="ru-RU"/>
        </w:rPr>
        <w:t>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footnote>
  <w:footnote w:id="5">
    <w:p w:rsidR="00D02C6B" w:rsidRPr="00F846CD" w:rsidRDefault="00D02C6B">
      <w:pPr>
        <w:pStyle w:val="af5"/>
        <w:rPr>
          <w:rFonts w:ascii="Times New Roman" w:hAnsi="Times New Roman"/>
          <w:sz w:val="22"/>
          <w:szCs w:val="22"/>
        </w:rPr>
      </w:pPr>
      <w:r>
        <w:rPr>
          <w:rStyle w:val="af7"/>
        </w:rPr>
        <w:footnoteRef/>
      </w:r>
      <w:r>
        <w:t xml:space="preserve"> </w:t>
      </w:r>
      <w:r w:rsidRPr="00F846CD">
        <w:rPr>
          <w:rFonts w:ascii="Times New Roman" w:hAnsi="Times New Roman"/>
          <w:sz w:val="22"/>
          <w:szCs w:val="22"/>
          <w:lang w:val="ru-RU"/>
        </w:rPr>
        <w:t>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w:t>
      </w:r>
    </w:p>
  </w:footnote>
  <w:footnote w:id="6">
    <w:p w:rsidR="00D02C6B" w:rsidRPr="00F846CD" w:rsidRDefault="00D02C6B" w:rsidP="00AE479F">
      <w:pPr>
        <w:pStyle w:val="af5"/>
        <w:jc w:val="both"/>
        <w:rPr>
          <w:sz w:val="18"/>
        </w:rPr>
      </w:pPr>
      <w:r>
        <w:rPr>
          <w:rStyle w:val="af7"/>
        </w:rPr>
        <w:footnoteRef/>
      </w:r>
      <w:r>
        <w:t xml:space="preserve"> </w:t>
      </w:r>
      <w:r w:rsidRPr="00F846CD">
        <w:rPr>
          <w:rFonts w:ascii="Times New Roman" w:hAnsi="Times New Roman"/>
          <w:sz w:val="22"/>
          <w:szCs w:val="24"/>
          <w:lang w:val="ru-RU"/>
        </w:rPr>
        <w:t xml:space="preserve">Пункт 3 </w:t>
      </w:r>
      <w:r w:rsidRPr="00F846CD">
        <w:rPr>
          <w:rFonts w:ascii="Times New Roman" w:hAnsi="Times New Roman"/>
          <w:sz w:val="22"/>
          <w:szCs w:val="24"/>
        </w:rPr>
        <w:t xml:space="preserve">статьи </w:t>
      </w:r>
      <w:r w:rsidRPr="00F846CD">
        <w:rPr>
          <w:rFonts w:ascii="Times New Roman" w:hAnsi="Times New Roman"/>
          <w:sz w:val="22"/>
          <w:szCs w:val="24"/>
          <w:lang w:val="ru-RU"/>
        </w:rPr>
        <w:t>34</w:t>
      </w:r>
      <w:r w:rsidRPr="00F846CD">
        <w:rPr>
          <w:rFonts w:ascii="Times New Roman" w:hAnsi="Times New Roman"/>
          <w:sz w:val="22"/>
          <w:szCs w:val="24"/>
        </w:rPr>
        <w:t xml:space="preserve"> Федерального закона от 29 декабря 2012 г. № 273-ФЗ «Об образовании </w:t>
      </w:r>
      <w:r w:rsidRPr="00F846CD">
        <w:rPr>
          <w:rFonts w:ascii="Times New Roman" w:hAnsi="Times New Roman"/>
          <w:sz w:val="22"/>
          <w:szCs w:val="24"/>
        </w:rPr>
        <w:br/>
        <w:t xml:space="preserve">в Российской Федерации» (Собрание законодательства Российской Федерации, 2012, № 53, </w:t>
      </w:r>
      <w:r w:rsidRPr="00F846CD">
        <w:rPr>
          <w:rFonts w:ascii="Times New Roman" w:hAnsi="Times New Roman"/>
          <w:sz w:val="22"/>
          <w:szCs w:val="24"/>
        </w:rPr>
        <w:br/>
        <w:t>ст. 7598).</w:t>
      </w:r>
    </w:p>
  </w:footnote>
  <w:footnote w:id="7">
    <w:p w:rsidR="00D02C6B" w:rsidRPr="005F756C" w:rsidRDefault="00D02C6B" w:rsidP="00477937">
      <w:pPr>
        <w:widowControl/>
        <w:autoSpaceDE w:val="0"/>
        <w:autoSpaceDN w:val="0"/>
        <w:adjustRightInd w:val="0"/>
        <w:spacing w:after="0" w:line="240" w:lineRule="auto"/>
        <w:jc w:val="both"/>
        <w:rPr>
          <w:lang w:val="ru-RU"/>
        </w:rPr>
      </w:pPr>
      <w:r>
        <w:rPr>
          <w:rStyle w:val="af7"/>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1897.</w:t>
      </w:r>
    </w:p>
  </w:footnote>
  <w:footnote w:id="8">
    <w:p w:rsidR="00D02C6B" w:rsidRPr="005F756C" w:rsidRDefault="00D02C6B" w:rsidP="00477937">
      <w:pPr>
        <w:widowControl/>
        <w:autoSpaceDE w:val="0"/>
        <w:autoSpaceDN w:val="0"/>
        <w:adjustRightInd w:val="0"/>
        <w:spacing w:after="0" w:line="240" w:lineRule="auto"/>
        <w:jc w:val="both"/>
        <w:rPr>
          <w:lang w:val="ru-RU"/>
        </w:rPr>
      </w:pPr>
      <w:r>
        <w:rPr>
          <w:rStyle w:val="af7"/>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32</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1897.</w:t>
      </w:r>
    </w:p>
  </w:footnote>
  <w:footnote w:id="9">
    <w:p w:rsidR="00D02C6B" w:rsidRPr="00C72E49" w:rsidRDefault="00D02C6B" w:rsidP="00477937">
      <w:pPr>
        <w:widowControl/>
        <w:autoSpaceDE w:val="0"/>
        <w:autoSpaceDN w:val="0"/>
        <w:adjustRightInd w:val="0"/>
        <w:spacing w:after="0" w:line="240" w:lineRule="auto"/>
        <w:jc w:val="both"/>
        <w:rPr>
          <w:sz w:val="24"/>
          <w:szCs w:val="24"/>
          <w:lang w:val="ru-RU"/>
        </w:rPr>
      </w:pPr>
      <w:r>
        <w:rPr>
          <w:rStyle w:val="af7"/>
        </w:rPr>
        <w:footnoteRef/>
      </w:r>
      <w:r w:rsidRPr="00A24D19">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32.2</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18.2.1</w:t>
      </w:r>
      <w:r w:rsidRPr="005F756C">
        <w:rPr>
          <w:rFonts w:ascii="Times New Roman" w:hAnsi="Times New Roman"/>
          <w:sz w:val="24"/>
          <w:szCs w:val="24"/>
          <w:lang w:val="ru-RU"/>
        </w:rPr>
        <w:t xml:space="preserve"> </w:t>
      </w:r>
      <w:r>
        <w:rPr>
          <w:rFonts w:ascii="Times New Roman" w:hAnsi="Times New Roman"/>
          <w:sz w:val="24"/>
          <w:szCs w:val="24"/>
          <w:lang w:val="ru-RU"/>
        </w:rPr>
        <w:t>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1897</w:t>
      </w:r>
      <w:r w:rsidRPr="00C72E49">
        <w:rPr>
          <w:rFonts w:ascii="Times New Roman" w:hAnsi="Times New Roman"/>
          <w:sz w:val="24"/>
          <w:szCs w:val="24"/>
          <w:lang w:val="ru-RU"/>
        </w:rPr>
        <w:t>.</w:t>
      </w:r>
    </w:p>
  </w:footnote>
  <w:footnote w:id="10">
    <w:p w:rsidR="00D02C6B" w:rsidRPr="00C72E49" w:rsidRDefault="00D02C6B" w:rsidP="00477937">
      <w:pPr>
        <w:widowControl/>
        <w:autoSpaceDE w:val="0"/>
        <w:autoSpaceDN w:val="0"/>
        <w:adjustRightInd w:val="0"/>
        <w:spacing w:after="0" w:line="240" w:lineRule="auto"/>
        <w:jc w:val="both"/>
        <w:rPr>
          <w:sz w:val="24"/>
          <w:szCs w:val="24"/>
          <w:lang w:val="ru-RU"/>
        </w:rPr>
      </w:pPr>
      <w:r w:rsidRPr="00C72E49">
        <w:rPr>
          <w:rStyle w:val="af7"/>
          <w:sz w:val="24"/>
          <w:szCs w:val="24"/>
        </w:rPr>
        <w:footnoteRef/>
      </w:r>
      <w:r w:rsidRPr="00C72E49">
        <w:rPr>
          <w:sz w:val="24"/>
          <w:szCs w:val="24"/>
          <w:lang w:val="ru-RU"/>
        </w:rPr>
        <w:t xml:space="preserve"> </w:t>
      </w:r>
      <w:r w:rsidRPr="006828E3">
        <w:rPr>
          <w:rFonts w:ascii="Times New Roman" w:hAnsi="Times New Roman"/>
          <w:sz w:val="24"/>
          <w:szCs w:val="24"/>
          <w:lang w:val="ru-RU"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http://(www.pravo.gov.ru), 2022, 9 ноября, № 0001202211090019</w:t>
      </w:r>
      <w:r>
        <w:rPr>
          <w:rFonts w:ascii="Times New Roman" w:hAnsi="Times New Roman"/>
          <w:sz w:val="24"/>
          <w:szCs w:val="24"/>
          <w:lang w:val="ru-RU" w:eastAsia="ru-RU"/>
        </w:rPr>
        <w:t>).</w:t>
      </w:r>
    </w:p>
  </w:footnote>
  <w:footnote w:id="11">
    <w:p w:rsidR="00D02C6B" w:rsidRPr="00A24D19" w:rsidRDefault="00D02C6B" w:rsidP="00477937">
      <w:pPr>
        <w:widowControl/>
        <w:autoSpaceDE w:val="0"/>
        <w:autoSpaceDN w:val="0"/>
        <w:adjustRightInd w:val="0"/>
        <w:spacing w:after="0" w:line="240" w:lineRule="auto"/>
        <w:jc w:val="both"/>
        <w:rPr>
          <w:lang w:val="ru-RU"/>
        </w:rPr>
      </w:pPr>
      <w:r w:rsidRPr="00C72E49">
        <w:rPr>
          <w:rStyle w:val="af7"/>
          <w:sz w:val="24"/>
          <w:szCs w:val="24"/>
        </w:rPr>
        <w:footnoteRef/>
      </w:r>
      <w:r w:rsidRPr="00C72E49">
        <w:rPr>
          <w:sz w:val="24"/>
          <w:szCs w:val="24"/>
          <w:lang w:val="ru-RU"/>
        </w:rPr>
        <w:t xml:space="preserve"> </w:t>
      </w:r>
      <w:r w:rsidRPr="00C72E49">
        <w:rPr>
          <w:rFonts w:ascii="Times New Roman" w:hAnsi="Times New Roman"/>
          <w:sz w:val="24"/>
          <w:szCs w:val="24"/>
          <w:lang w:val="ru-RU"/>
        </w:rPr>
        <w:t xml:space="preserve">Пункт 32.3 </w:t>
      </w:r>
      <w:r>
        <w:rPr>
          <w:rFonts w:ascii="Times New Roman" w:hAnsi="Times New Roman"/>
          <w:sz w:val="24"/>
          <w:szCs w:val="24"/>
          <w:lang w:val="ru-RU"/>
        </w:rPr>
        <w:t>ФГОС ООО, утвержденного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18.2.3</w:t>
      </w:r>
      <w:r w:rsidRPr="005F756C">
        <w:rPr>
          <w:rFonts w:ascii="Times New Roman" w:hAnsi="Times New Roman"/>
          <w:sz w:val="24"/>
          <w:szCs w:val="24"/>
          <w:lang w:val="ru-RU"/>
        </w:rPr>
        <w:t xml:space="preserve"> </w:t>
      </w:r>
      <w:r>
        <w:rPr>
          <w:rFonts w:ascii="Times New Roman" w:hAnsi="Times New Roman"/>
          <w:sz w:val="24"/>
          <w:szCs w:val="24"/>
          <w:lang w:val="ru-RU"/>
        </w:rPr>
        <w:t>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1897.</w:t>
      </w:r>
    </w:p>
  </w:footnote>
  <w:footnote w:id="12">
    <w:p w:rsidR="00D02C6B" w:rsidRPr="008D0A40" w:rsidRDefault="00D02C6B" w:rsidP="00477937">
      <w:pPr>
        <w:widowControl/>
        <w:autoSpaceDE w:val="0"/>
        <w:autoSpaceDN w:val="0"/>
        <w:adjustRightInd w:val="0"/>
        <w:spacing w:after="0" w:line="240" w:lineRule="auto"/>
        <w:jc w:val="both"/>
        <w:rPr>
          <w:lang/>
        </w:rPr>
      </w:pPr>
      <w:r>
        <w:rPr>
          <w:rStyle w:val="af7"/>
        </w:rPr>
        <w:footnoteRef/>
      </w:r>
      <w:r w:rsidRPr="00A24D19">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32.3</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18.2.3</w:t>
      </w:r>
      <w:r w:rsidRPr="005F756C">
        <w:rPr>
          <w:rFonts w:ascii="Times New Roman" w:hAnsi="Times New Roman"/>
          <w:sz w:val="24"/>
          <w:szCs w:val="24"/>
          <w:lang w:val="ru-RU"/>
        </w:rPr>
        <w:t xml:space="preserve"> </w:t>
      </w:r>
      <w:r>
        <w:rPr>
          <w:rFonts w:ascii="Times New Roman" w:hAnsi="Times New Roman"/>
          <w:sz w:val="24"/>
          <w:szCs w:val="24"/>
          <w:lang w:val="ru-RU"/>
        </w:rPr>
        <w:t>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1897.</w:t>
      </w:r>
    </w:p>
  </w:footnote>
  <w:footnote w:id="13">
    <w:p w:rsidR="00D02C6B" w:rsidRPr="00A24D19" w:rsidRDefault="00D02C6B" w:rsidP="00477937">
      <w:pPr>
        <w:widowControl/>
        <w:autoSpaceDE w:val="0"/>
        <w:autoSpaceDN w:val="0"/>
        <w:adjustRightInd w:val="0"/>
        <w:spacing w:after="0" w:line="240" w:lineRule="auto"/>
        <w:jc w:val="both"/>
        <w:rPr>
          <w:lang w:val="ru-RU"/>
        </w:rPr>
      </w:pPr>
      <w:r>
        <w:rPr>
          <w:rStyle w:val="af7"/>
        </w:rPr>
        <w:footnoteRef/>
      </w:r>
      <w:r w:rsidRPr="00A24D19">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32.3</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18.2.3</w:t>
      </w:r>
      <w:r w:rsidRPr="005F756C">
        <w:rPr>
          <w:rFonts w:ascii="Times New Roman" w:hAnsi="Times New Roman"/>
          <w:sz w:val="24"/>
          <w:szCs w:val="24"/>
          <w:lang w:val="ru-RU"/>
        </w:rPr>
        <w:t xml:space="preserve"> </w:t>
      </w:r>
      <w:r>
        <w:rPr>
          <w:rFonts w:ascii="Times New Roman" w:hAnsi="Times New Roman"/>
          <w:sz w:val="24"/>
          <w:szCs w:val="24"/>
          <w:lang w:val="ru-RU"/>
        </w:rPr>
        <w:t>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1897.</w:t>
      </w:r>
    </w:p>
  </w:footnote>
  <w:footnote w:id="14">
    <w:p w:rsidR="00D02C6B" w:rsidRPr="00A24D19" w:rsidRDefault="00D02C6B" w:rsidP="00477937">
      <w:pPr>
        <w:widowControl/>
        <w:autoSpaceDE w:val="0"/>
        <w:autoSpaceDN w:val="0"/>
        <w:adjustRightInd w:val="0"/>
        <w:spacing w:after="0" w:line="240" w:lineRule="auto"/>
        <w:jc w:val="both"/>
        <w:rPr>
          <w:lang w:val="ru-RU"/>
        </w:rPr>
      </w:pPr>
      <w:r>
        <w:rPr>
          <w:rStyle w:val="af7"/>
        </w:rPr>
        <w:footnoteRef/>
      </w:r>
      <w:r w:rsidRPr="00A24D19">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33</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1897</w:t>
      </w:r>
      <w:r w:rsidRPr="005F756C">
        <w:rPr>
          <w:rFonts w:ascii="Times New Roman" w:hAnsi="Times New Roman"/>
          <w:sz w:val="24"/>
          <w:szCs w:val="24"/>
          <w:lang w:val="ru-RU"/>
        </w:rPr>
        <w:t>)</w:t>
      </w:r>
      <w:r>
        <w:rPr>
          <w:rFonts w:ascii="Times New Roman" w:hAnsi="Times New Roman"/>
          <w:sz w:val="24"/>
          <w:szCs w:val="24"/>
          <w:lang w:val="ru-RU"/>
        </w:rPr>
        <w:t>.</w:t>
      </w:r>
    </w:p>
  </w:footnote>
  <w:footnote w:id="15">
    <w:p w:rsidR="00D02C6B" w:rsidRPr="00C81FB2" w:rsidRDefault="00D02C6B" w:rsidP="0013603B">
      <w:pPr>
        <w:pStyle w:val="af5"/>
        <w:jc w:val="both"/>
        <w:rPr>
          <w:sz w:val="18"/>
        </w:rPr>
      </w:pPr>
      <w:r>
        <w:rPr>
          <w:rStyle w:val="af7"/>
        </w:rPr>
        <w:footnoteRef/>
      </w:r>
      <w:r>
        <w:t xml:space="preserve"> </w:t>
      </w:r>
      <w:r w:rsidRPr="00C81FB2">
        <w:rPr>
          <w:rFonts w:ascii="Times New Roman" w:hAnsi="Times New Roman"/>
          <w:sz w:val="22"/>
          <w:szCs w:val="24"/>
          <w:lang w:val="ru-RU"/>
        </w:rPr>
        <w:t>С</w:t>
      </w:r>
      <w:r w:rsidRPr="00C81FB2">
        <w:rPr>
          <w:rFonts w:ascii="Times New Roman" w:hAnsi="Times New Roman"/>
          <w:sz w:val="22"/>
          <w:szCs w:val="24"/>
        </w:rPr>
        <w:t>тать</w:t>
      </w:r>
      <w:r w:rsidRPr="00C81FB2">
        <w:rPr>
          <w:rFonts w:ascii="Times New Roman" w:hAnsi="Times New Roman"/>
          <w:sz w:val="22"/>
          <w:szCs w:val="24"/>
          <w:lang w:val="ru-RU"/>
        </w:rPr>
        <w:t>я</w:t>
      </w:r>
      <w:r w:rsidRPr="00C81FB2">
        <w:rPr>
          <w:rFonts w:ascii="Times New Roman" w:hAnsi="Times New Roman"/>
          <w:sz w:val="22"/>
          <w:szCs w:val="24"/>
        </w:rPr>
        <w:t xml:space="preserve"> </w:t>
      </w:r>
      <w:r w:rsidRPr="00C81FB2">
        <w:rPr>
          <w:rFonts w:ascii="Times New Roman" w:hAnsi="Times New Roman"/>
          <w:sz w:val="22"/>
          <w:szCs w:val="24"/>
          <w:lang w:val="ru-RU"/>
        </w:rPr>
        <w:t>95</w:t>
      </w:r>
      <w:r w:rsidRPr="00C81FB2">
        <w:rPr>
          <w:rFonts w:ascii="Times New Roman" w:hAnsi="Times New Roman"/>
          <w:sz w:val="22"/>
          <w:szCs w:val="24"/>
        </w:rPr>
        <w:t xml:space="preserve"> Федерального закона от 29 декабря 2012 г. № 273-ФЗ «Об образовании </w:t>
      </w:r>
      <w:r w:rsidRPr="00C81FB2">
        <w:rPr>
          <w:rFonts w:ascii="Times New Roman" w:hAnsi="Times New Roman"/>
          <w:sz w:val="22"/>
          <w:szCs w:val="24"/>
        </w:rPr>
        <w:br/>
        <w:t xml:space="preserve">в Российской Федерации» (Собрание законодательства Российской Федерации, 2012, № 53, </w:t>
      </w:r>
      <w:r w:rsidRPr="00C81FB2">
        <w:rPr>
          <w:rFonts w:ascii="Times New Roman" w:hAnsi="Times New Roman"/>
          <w:sz w:val="22"/>
          <w:szCs w:val="24"/>
        </w:rPr>
        <w:br/>
        <w:t xml:space="preserve">ст. 7598; 2022, № </w:t>
      </w:r>
      <w:r w:rsidRPr="00C81FB2">
        <w:rPr>
          <w:rFonts w:ascii="Times New Roman" w:hAnsi="Times New Roman"/>
          <w:sz w:val="22"/>
          <w:szCs w:val="24"/>
          <w:lang w:val="ru-RU"/>
        </w:rPr>
        <w:t>48</w:t>
      </w:r>
      <w:r w:rsidRPr="00C81FB2">
        <w:rPr>
          <w:rFonts w:ascii="Times New Roman" w:hAnsi="Times New Roman"/>
          <w:sz w:val="22"/>
          <w:szCs w:val="24"/>
        </w:rPr>
        <w:t xml:space="preserve">, ст. </w:t>
      </w:r>
      <w:r w:rsidRPr="00C81FB2">
        <w:rPr>
          <w:rFonts w:ascii="Times New Roman" w:hAnsi="Times New Roman"/>
          <w:sz w:val="22"/>
          <w:szCs w:val="24"/>
          <w:lang w:val="ru-RU"/>
        </w:rPr>
        <w:t>8332</w:t>
      </w:r>
      <w:r w:rsidRPr="00C81FB2">
        <w:rPr>
          <w:rFonts w:ascii="Times New Roman" w:hAnsi="Times New Roman"/>
          <w:sz w:val="22"/>
          <w:szCs w:val="24"/>
        </w:rPr>
        <w:t>).</w:t>
      </w:r>
    </w:p>
  </w:footnote>
  <w:footnote w:id="16">
    <w:p w:rsidR="00D02C6B" w:rsidRPr="00B74669" w:rsidRDefault="00D02C6B" w:rsidP="009D3071">
      <w:pPr>
        <w:pStyle w:val="aff4"/>
        <w:ind w:left="0" w:right="0" w:firstLine="709"/>
        <w:rPr>
          <w:rFonts w:ascii="Times New Roman" w:hAnsi="Times New Roman"/>
          <w:lang w:val="en-US"/>
        </w:rPr>
      </w:pPr>
      <w:r w:rsidRPr="009D3071">
        <w:rPr>
          <w:rFonts w:ascii="Times New Roman" w:hAnsi="Times New Roman"/>
          <w:vertAlign w:val="superscript"/>
        </w:rPr>
        <w:footnoteRef/>
      </w:r>
      <w:r w:rsidRPr="009D3071">
        <w:rPr>
          <w:rFonts w:ascii="Times New Roman" w:hAnsi="Times New Roman"/>
        </w:rPr>
        <w:t xml:space="preserve"> Common European Framework of Reference for Languages: Learning, teaching, assessment. https:/</w:t>
      </w:r>
      <w:hyperlink r:id="rId1">
        <w:r w:rsidRPr="009D3071">
          <w:rPr>
            <w:rFonts w:ascii="Times New Roman" w:hAnsi="Times New Roman"/>
          </w:rPr>
          <w:t>/www</w:t>
        </w:r>
      </w:hyperlink>
      <w:r w:rsidRPr="009D3071">
        <w:rPr>
          <w:rFonts w:ascii="Times New Roman" w:hAnsi="Times New Roman"/>
        </w:rPr>
        <w:t>.</w:t>
      </w:r>
      <w:hyperlink r:id="rId2">
        <w:r w:rsidRPr="009D3071">
          <w:rPr>
            <w:rFonts w:ascii="Times New Roman" w:hAnsi="Times New Roman"/>
          </w:rPr>
          <w:t>coe.int/en/web/common-european-</w:t>
        </w:r>
      </w:hyperlink>
      <w:r w:rsidRPr="009D3071">
        <w:rPr>
          <w:rFonts w:ascii="Times New Roman" w:hAnsi="Times New Roman"/>
        </w:rPr>
        <w:t xml:space="preserve"> framework-reference-languages</w:t>
      </w:r>
    </w:p>
  </w:footnote>
  <w:footnote w:id="17">
    <w:p w:rsidR="00D02C6B" w:rsidRPr="000B05C6" w:rsidRDefault="00D02C6B" w:rsidP="00F10B55">
      <w:pPr>
        <w:pStyle w:val="af5"/>
        <w:jc w:val="both"/>
        <w:rPr>
          <w:rFonts w:ascii="Times New Roman" w:hAnsi="Times New Roman"/>
          <w:sz w:val="24"/>
          <w:szCs w:val="24"/>
          <w:lang w:val="en-US"/>
        </w:rPr>
      </w:pPr>
      <w:r w:rsidRPr="000B05C6">
        <w:rPr>
          <w:rStyle w:val="af7"/>
          <w:rFonts w:ascii="Times New Roman" w:hAnsi="Times New Roman"/>
          <w:sz w:val="24"/>
          <w:szCs w:val="24"/>
        </w:rPr>
        <w:footnoteRef/>
      </w:r>
      <w:r w:rsidRPr="000B05C6">
        <w:rPr>
          <w:rFonts w:ascii="Times New Roman" w:hAnsi="Times New Roman"/>
          <w:sz w:val="24"/>
          <w:szCs w:val="24"/>
        </w:rPr>
        <w:t xml:space="preserve"> </w:t>
      </w:r>
      <w:r w:rsidRPr="000B05C6">
        <w:rPr>
          <w:rFonts w:ascii="Times New Roman" w:hAnsi="Times New Roman"/>
          <w:sz w:val="24"/>
          <w:szCs w:val="24"/>
          <w:lang w:val="en-US"/>
        </w:rPr>
        <w:t xml:space="preserve">Common European Framework of Reference for Languages: Learning, teaching, </w:t>
      </w:r>
      <w:r>
        <w:rPr>
          <w:rFonts w:ascii="Times New Roman" w:hAnsi="Times New Roman"/>
          <w:sz w:val="24"/>
          <w:szCs w:val="24"/>
          <w:lang w:val="en-US"/>
        </w:rPr>
        <w:t xml:space="preserve">assessment </w:t>
      </w:r>
      <w:r w:rsidRPr="00B33BDE">
        <w:rPr>
          <w:rFonts w:ascii="Times New Roman" w:hAnsi="Times New Roman"/>
          <w:sz w:val="24"/>
          <w:szCs w:val="24"/>
        </w:rPr>
        <w:t xml:space="preserve">// URL: </w:t>
      </w:r>
      <w:r w:rsidRPr="000B05C6">
        <w:rPr>
          <w:rFonts w:ascii="Times New Roman" w:hAnsi="Times New Roman"/>
          <w:sz w:val="24"/>
          <w:szCs w:val="24"/>
          <w:lang w:val="en-US"/>
        </w:rPr>
        <w:t>https://www.coe.int/en/web/common-europeanframework-reference-languages.</w:t>
      </w:r>
    </w:p>
  </w:footnote>
  <w:footnote w:id="18">
    <w:p w:rsidR="00D02C6B" w:rsidRPr="00EE6744" w:rsidRDefault="00D02C6B" w:rsidP="00134744">
      <w:pPr>
        <w:spacing w:before="31" w:line="240" w:lineRule="auto"/>
        <w:ind w:left="117" w:right="-20"/>
        <w:jc w:val="both"/>
        <w:rPr>
          <w:rFonts w:ascii="Times New Roman" w:hAnsi="Times New Roman"/>
          <w:sz w:val="20"/>
          <w:szCs w:val="24"/>
          <w:lang w:val="ru-RU"/>
        </w:rPr>
      </w:pPr>
      <w:r w:rsidRPr="00EE6744">
        <w:rPr>
          <w:rStyle w:val="af7"/>
          <w:rFonts w:ascii="Times New Roman" w:hAnsi="Times New Roman"/>
          <w:sz w:val="20"/>
          <w:szCs w:val="24"/>
        </w:rPr>
        <w:footnoteRef/>
      </w:r>
      <w:r w:rsidRPr="00EE6744">
        <w:rPr>
          <w:rFonts w:ascii="Times New Roman" w:hAnsi="Times New Roman"/>
          <w:sz w:val="20"/>
          <w:szCs w:val="24"/>
          <w:lang w:val="ru-RU"/>
        </w:rPr>
        <w:t xml:space="preserve"> </w:t>
      </w:r>
      <w:r w:rsidRPr="00EE6744">
        <w:rPr>
          <w:rFonts w:ascii="Times New Roman" w:eastAsia="SchoolBookSanPin" w:hAnsi="Times New Roman"/>
          <w:color w:val="231F20"/>
          <w:sz w:val="20"/>
          <w:szCs w:val="24"/>
          <w:lang w:val="ru-RU"/>
        </w:rPr>
        <w:t>У</w:t>
      </w:r>
      <w:r w:rsidRPr="00EE6744">
        <w:rPr>
          <w:rFonts w:ascii="Times New Roman" w:eastAsia="SchoolBookSanPin" w:hAnsi="Times New Roman"/>
          <w:color w:val="231F20"/>
          <w:spacing w:val="2"/>
          <w:sz w:val="20"/>
          <w:szCs w:val="24"/>
          <w:lang w:val="ru-RU"/>
        </w:rPr>
        <w:t>к</w:t>
      </w:r>
      <w:r w:rsidRPr="00EE6744">
        <w:rPr>
          <w:rFonts w:ascii="Times New Roman" w:eastAsia="SchoolBookSanPin" w:hAnsi="Times New Roman"/>
          <w:color w:val="231F20"/>
          <w:sz w:val="20"/>
          <w:szCs w:val="24"/>
          <w:lang w:val="ru-RU"/>
        </w:rPr>
        <w:t>аз П</w:t>
      </w:r>
      <w:r w:rsidRPr="00EE6744">
        <w:rPr>
          <w:rFonts w:ascii="Times New Roman" w:eastAsia="SchoolBookSanPin" w:hAnsi="Times New Roman"/>
          <w:color w:val="231F20"/>
          <w:spacing w:val="2"/>
          <w:sz w:val="20"/>
          <w:szCs w:val="24"/>
          <w:lang w:val="ru-RU"/>
        </w:rPr>
        <w:t>р</w:t>
      </w:r>
      <w:r w:rsidRPr="00EE6744">
        <w:rPr>
          <w:rFonts w:ascii="Times New Roman" w:eastAsia="SchoolBookSanPin" w:hAnsi="Times New Roman"/>
          <w:color w:val="231F20"/>
          <w:sz w:val="20"/>
          <w:szCs w:val="24"/>
          <w:lang w:val="ru-RU"/>
        </w:rPr>
        <w:t>езиден</w:t>
      </w:r>
      <w:r w:rsidRPr="00EE6744">
        <w:rPr>
          <w:rFonts w:ascii="Times New Roman" w:eastAsia="SchoolBookSanPin" w:hAnsi="Times New Roman"/>
          <w:color w:val="231F20"/>
          <w:spacing w:val="-2"/>
          <w:sz w:val="20"/>
          <w:szCs w:val="24"/>
          <w:lang w:val="ru-RU"/>
        </w:rPr>
        <w:t>т</w:t>
      </w:r>
      <w:r w:rsidRPr="00EE6744">
        <w:rPr>
          <w:rFonts w:ascii="Times New Roman" w:eastAsia="SchoolBookSanPin" w:hAnsi="Times New Roman"/>
          <w:color w:val="231F20"/>
          <w:sz w:val="20"/>
          <w:szCs w:val="24"/>
          <w:lang w:val="ru-RU"/>
        </w:rPr>
        <w:t>а Р</w:t>
      </w:r>
      <w:r w:rsidRPr="00EE6744">
        <w:rPr>
          <w:rFonts w:ascii="Times New Roman" w:eastAsia="SchoolBookSanPin" w:hAnsi="Times New Roman"/>
          <w:color w:val="231F20"/>
          <w:spacing w:val="2"/>
          <w:sz w:val="20"/>
          <w:szCs w:val="24"/>
          <w:lang w:val="ru-RU"/>
        </w:rPr>
        <w:t>о</w:t>
      </w:r>
      <w:r w:rsidRPr="00EE6744">
        <w:rPr>
          <w:rFonts w:ascii="Times New Roman" w:eastAsia="SchoolBookSanPin" w:hAnsi="Times New Roman"/>
          <w:color w:val="231F20"/>
          <w:sz w:val="20"/>
          <w:szCs w:val="24"/>
          <w:lang w:val="ru-RU"/>
        </w:rPr>
        <w:t xml:space="preserve">ссийской </w:t>
      </w:r>
      <w:r w:rsidRPr="00EE6744">
        <w:rPr>
          <w:rFonts w:ascii="Times New Roman" w:eastAsia="SchoolBookSanPin" w:hAnsi="Times New Roman"/>
          <w:color w:val="231F20"/>
          <w:spacing w:val="3"/>
          <w:sz w:val="20"/>
          <w:szCs w:val="24"/>
          <w:lang w:val="ru-RU"/>
        </w:rPr>
        <w:t>Ф</w:t>
      </w:r>
      <w:r w:rsidRPr="00EE6744">
        <w:rPr>
          <w:rFonts w:ascii="Times New Roman" w:eastAsia="SchoolBookSanPin" w:hAnsi="Times New Roman"/>
          <w:color w:val="231F20"/>
          <w:sz w:val="20"/>
          <w:szCs w:val="24"/>
          <w:lang w:val="ru-RU"/>
        </w:rPr>
        <w:t>еде</w:t>
      </w:r>
      <w:r w:rsidRPr="00EE6744">
        <w:rPr>
          <w:rFonts w:ascii="Times New Roman" w:eastAsia="SchoolBookSanPin" w:hAnsi="Times New Roman"/>
          <w:color w:val="231F20"/>
          <w:spacing w:val="2"/>
          <w:sz w:val="20"/>
          <w:szCs w:val="24"/>
          <w:lang w:val="ru-RU"/>
        </w:rPr>
        <w:t>р</w:t>
      </w:r>
      <w:r w:rsidRPr="00EE6744">
        <w:rPr>
          <w:rFonts w:ascii="Times New Roman" w:eastAsia="SchoolBookSanPin" w:hAnsi="Times New Roman"/>
          <w:color w:val="231F20"/>
          <w:sz w:val="20"/>
          <w:szCs w:val="24"/>
          <w:lang w:val="ru-RU"/>
        </w:rPr>
        <w:t xml:space="preserve">ации от 2 июля 2021 г. № 400 </w:t>
      </w:r>
      <w:r w:rsidRPr="00EE6744">
        <w:rPr>
          <w:rFonts w:ascii="Times New Roman" w:eastAsia="SchoolBookSanPin" w:hAnsi="Times New Roman"/>
          <w:color w:val="231F20"/>
          <w:position w:val="1"/>
          <w:sz w:val="20"/>
          <w:szCs w:val="24"/>
          <w:lang w:val="ru-RU"/>
        </w:rPr>
        <w:t>«О</w:t>
      </w:r>
      <w:r w:rsidRPr="00EE6744">
        <w:rPr>
          <w:rFonts w:ascii="Times New Roman" w:eastAsia="SchoolBookSanPin" w:hAnsi="Times New Roman"/>
          <w:color w:val="231F20"/>
          <w:spacing w:val="24"/>
          <w:position w:val="1"/>
          <w:sz w:val="20"/>
          <w:szCs w:val="24"/>
          <w:lang w:val="ru-RU"/>
        </w:rPr>
        <w:t xml:space="preserve"> </w:t>
      </w:r>
      <w:r w:rsidRPr="00EE6744">
        <w:rPr>
          <w:rFonts w:ascii="Times New Roman" w:eastAsia="SchoolBookSanPin" w:hAnsi="Times New Roman"/>
          <w:color w:val="231F20"/>
          <w:position w:val="1"/>
          <w:sz w:val="20"/>
          <w:szCs w:val="24"/>
          <w:lang w:val="ru-RU"/>
        </w:rPr>
        <w:t>Ст</w:t>
      </w:r>
      <w:r w:rsidRPr="00EE6744">
        <w:rPr>
          <w:rFonts w:ascii="Times New Roman" w:eastAsia="SchoolBookSanPin" w:hAnsi="Times New Roman"/>
          <w:color w:val="231F20"/>
          <w:spacing w:val="2"/>
          <w:position w:val="1"/>
          <w:sz w:val="20"/>
          <w:szCs w:val="24"/>
          <w:lang w:val="ru-RU"/>
        </w:rPr>
        <w:t>р</w:t>
      </w:r>
      <w:r w:rsidRPr="00EE6744">
        <w:rPr>
          <w:rFonts w:ascii="Times New Roman" w:eastAsia="SchoolBookSanPin" w:hAnsi="Times New Roman"/>
          <w:color w:val="231F20"/>
          <w:position w:val="1"/>
          <w:sz w:val="20"/>
          <w:szCs w:val="24"/>
          <w:lang w:val="ru-RU"/>
        </w:rPr>
        <w:t>атегии</w:t>
      </w:r>
      <w:r w:rsidRPr="00EE6744">
        <w:rPr>
          <w:rFonts w:ascii="Times New Roman" w:eastAsia="SchoolBookSanPin" w:hAnsi="Times New Roman"/>
          <w:color w:val="231F20"/>
          <w:spacing w:val="24"/>
          <w:position w:val="1"/>
          <w:sz w:val="20"/>
          <w:szCs w:val="24"/>
          <w:lang w:val="ru-RU"/>
        </w:rPr>
        <w:t xml:space="preserve"> </w:t>
      </w:r>
      <w:r w:rsidRPr="00EE6744">
        <w:rPr>
          <w:rFonts w:ascii="Times New Roman" w:eastAsia="SchoolBookSanPin" w:hAnsi="Times New Roman"/>
          <w:color w:val="231F20"/>
          <w:position w:val="1"/>
          <w:sz w:val="20"/>
          <w:szCs w:val="24"/>
          <w:lang w:val="ru-RU"/>
        </w:rPr>
        <w:t>национальной</w:t>
      </w:r>
      <w:r w:rsidRPr="00EE6744">
        <w:rPr>
          <w:rFonts w:ascii="Times New Roman" w:eastAsia="SchoolBookSanPin" w:hAnsi="Times New Roman"/>
          <w:color w:val="231F20"/>
          <w:spacing w:val="24"/>
          <w:position w:val="1"/>
          <w:sz w:val="20"/>
          <w:szCs w:val="24"/>
          <w:lang w:val="ru-RU"/>
        </w:rPr>
        <w:t xml:space="preserve"> </w:t>
      </w:r>
      <w:r w:rsidRPr="00EE6744">
        <w:rPr>
          <w:rFonts w:ascii="Times New Roman" w:eastAsia="SchoolBookSanPin" w:hAnsi="Times New Roman"/>
          <w:color w:val="231F20"/>
          <w:spacing w:val="2"/>
          <w:position w:val="1"/>
          <w:sz w:val="20"/>
          <w:szCs w:val="24"/>
          <w:lang w:val="ru-RU"/>
        </w:rPr>
        <w:t>б</w:t>
      </w:r>
      <w:r w:rsidRPr="00EE6744">
        <w:rPr>
          <w:rFonts w:ascii="Times New Roman" w:eastAsia="SchoolBookSanPin" w:hAnsi="Times New Roman"/>
          <w:color w:val="231F20"/>
          <w:position w:val="1"/>
          <w:sz w:val="20"/>
          <w:szCs w:val="24"/>
          <w:lang w:val="ru-RU"/>
        </w:rPr>
        <w:t>е</w:t>
      </w:r>
      <w:r w:rsidRPr="00EE6744">
        <w:rPr>
          <w:rFonts w:ascii="Times New Roman" w:eastAsia="SchoolBookSanPin" w:hAnsi="Times New Roman"/>
          <w:color w:val="231F20"/>
          <w:spacing w:val="2"/>
          <w:position w:val="1"/>
          <w:sz w:val="20"/>
          <w:szCs w:val="24"/>
          <w:lang w:val="ru-RU"/>
        </w:rPr>
        <w:t>з</w:t>
      </w:r>
      <w:r w:rsidRPr="00EE6744">
        <w:rPr>
          <w:rFonts w:ascii="Times New Roman" w:eastAsia="SchoolBookSanPin" w:hAnsi="Times New Roman"/>
          <w:color w:val="231F20"/>
          <w:position w:val="1"/>
          <w:sz w:val="20"/>
          <w:szCs w:val="24"/>
          <w:lang w:val="ru-RU"/>
        </w:rPr>
        <w:t>опасн</w:t>
      </w:r>
      <w:r w:rsidRPr="00EE6744">
        <w:rPr>
          <w:rFonts w:ascii="Times New Roman" w:eastAsia="SchoolBookSanPin" w:hAnsi="Times New Roman"/>
          <w:color w:val="231F20"/>
          <w:spacing w:val="2"/>
          <w:position w:val="1"/>
          <w:sz w:val="20"/>
          <w:szCs w:val="24"/>
          <w:lang w:val="ru-RU"/>
        </w:rPr>
        <w:t>о</w:t>
      </w:r>
      <w:r w:rsidRPr="00EE6744">
        <w:rPr>
          <w:rFonts w:ascii="Times New Roman" w:eastAsia="SchoolBookSanPin" w:hAnsi="Times New Roman"/>
          <w:color w:val="231F20"/>
          <w:position w:val="1"/>
          <w:sz w:val="20"/>
          <w:szCs w:val="24"/>
          <w:lang w:val="ru-RU"/>
        </w:rPr>
        <w:t>сти</w:t>
      </w:r>
      <w:r w:rsidRPr="00EE6744">
        <w:rPr>
          <w:rFonts w:ascii="Times New Roman" w:eastAsia="SchoolBookSanPin" w:hAnsi="Times New Roman"/>
          <w:color w:val="231F20"/>
          <w:spacing w:val="24"/>
          <w:position w:val="1"/>
          <w:sz w:val="20"/>
          <w:szCs w:val="24"/>
          <w:lang w:val="ru-RU"/>
        </w:rPr>
        <w:t xml:space="preserve"> </w:t>
      </w:r>
      <w:r w:rsidRPr="00EE6744">
        <w:rPr>
          <w:rFonts w:ascii="Times New Roman" w:eastAsia="SchoolBookSanPin" w:hAnsi="Times New Roman"/>
          <w:color w:val="231F20"/>
          <w:position w:val="1"/>
          <w:sz w:val="20"/>
          <w:szCs w:val="24"/>
          <w:lang w:val="ru-RU"/>
        </w:rPr>
        <w:t>Р</w:t>
      </w:r>
      <w:r w:rsidRPr="00EE6744">
        <w:rPr>
          <w:rFonts w:ascii="Times New Roman" w:eastAsia="SchoolBookSanPin" w:hAnsi="Times New Roman"/>
          <w:color w:val="231F20"/>
          <w:spacing w:val="2"/>
          <w:position w:val="1"/>
          <w:sz w:val="20"/>
          <w:szCs w:val="24"/>
          <w:lang w:val="ru-RU"/>
        </w:rPr>
        <w:t>о</w:t>
      </w:r>
      <w:r w:rsidRPr="00EE6744">
        <w:rPr>
          <w:rFonts w:ascii="Times New Roman" w:eastAsia="SchoolBookSanPin" w:hAnsi="Times New Roman"/>
          <w:color w:val="231F20"/>
          <w:position w:val="1"/>
          <w:sz w:val="20"/>
          <w:szCs w:val="24"/>
          <w:lang w:val="ru-RU"/>
        </w:rPr>
        <w:t>ссийской</w:t>
      </w:r>
      <w:r w:rsidRPr="00EE6744">
        <w:rPr>
          <w:rFonts w:ascii="Times New Roman" w:eastAsia="SchoolBookSanPin" w:hAnsi="Times New Roman"/>
          <w:color w:val="231F20"/>
          <w:spacing w:val="24"/>
          <w:position w:val="1"/>
          <w:sz w:val="20"/>
          <w:szCs w:val="24"/>
          <w:lang w:val="ru-RU"/>
        </w:rPr>
        <w:t xml:space="preserve"> </w:t>
      </w:r>
      <w:r w:rsidRPr="00EE6744">
        <w:rPr>
          <w:rFonts w:ascii="Times New Roman" w:eastAsia="SchoolBookSanPin" w:hAnsi="Times New Roman"/>
          <w:color w:val="231F20"/>
          <w:spacing w:val="3"/>
          <w:position w:val="1"/>
          <w:sz w:val="20"/>
          <w:szCs w:val="24"/>
          <w:lang w:val="ru-RU"/>
        </w:rPr>
        <w:t>Ф</w:t>
      </w:r>
      <w:r w:rsidRPr="00EE6744">
        <w:rPr>
          <w:rFonts w:ascii="Times New Roman" w:eastAsia="SchoolBookSanPin" w:hAnsi="Times New Roman"/>
          <w:color w:val="231F20"/>
          <w:position w:val="1"/>
          <w:sz w:val="20"/>
          <w:szCs w:val="24"/>
          <w:lang w:val="ru-RU"/>
        </w:rPr>
        <w:t>еде</w:t>
      </w:r>
      <w:r w:rsidRPr="00EE6744">
        <w:rPr>
          <w:rFonts w:ascii="Times New Roman" w:eastAsia="SchoolBookSanPin" w:hAnsi="Times New Roman"/>
          <w:color w:val="231F20"/>
          <w:spacing w:val="2"/>
          <w:position w:val="1"/>
          <w:sz w:val="20"/>
          <w:szCs w:val="24"/>
          <w:lang w:val="ru-RU"/>
        </w:rPr>
        <w:t>р</w:t>
      </w:r>
      <w:r w:rsidRPr="00EE6744">
        <w:rPr>
          <w:rFonts w:ascii="Times New Roman" w:eastAsia="SchoolBookSanPin" w:hAnsi="Times New Roman"/>
          <w:color w:val="231F20"/>
          <w:position w:val="1"/>
          <w:sz w:val="20"/>
          <w:szCs w:val="24"/>
          <w:lang w:val="ru-RU"/>
        </w:rPr>
        <w:t>ации» (Собрание законодательства Российской Федерации, 2021, № 27, ст. 5351).</w:t>
      </w:r>
    </w:p>
  </w:footnote>
  <w:footnote w:id="19">
    <w:p w:rsidR="00D02C6B" w:rsidRPr="008E437D" w:rsidRDefault="00D02C6B" w:rsidP="00134744">
      <w:pPr>
        <w:pStyle w:val="af5"/>
        <w:jc w:val="both"/>
        <w:rPr>
          <w:rFonts w:ascii="Times New Roman" w:hAnsi="Times New Roman"/>
          <w:szCs w:val="24"/>
          <w:lang w:val="ru-RU"/>
        </w:rPr>
      </w:pPr>
      <w:r w:rsidRPr="008E437D">
        <w:rPr>
          <w:rStyle w:val="af7"/>
          <w:rFonts w:ascii="Times New Roman" w:hAnsi="Times New Roman"/>
          <w:szCs w:val="24"/>
        </w:rPr>
        <w:footnoteRef/>
      </w:r>
      <w:r w:rsidRPr="008E437D">
        <w:rPr>
          <w:rFonts w:ascii="Times New Roman" w:hAnsi="Times New Roman"/>
          <w:szCs w:val="24"/>
          <w:lang w:val="ru-RU"/>
        </w:rPr>
        <w:t> МС – здесь и далее отмечены элементы содержания, включающие межпредметные связи.</w:t>
      </w:r>
    </w:p>
  </w:footnote>
  <w:footnote w:id="20">
    <w:p w:rsidR="00D02C6B" w:rsidRPr="008E437D" w:rsidRDefault="00D02C6B" w:rsidP="00134744">
      <w:pPr>
        <w:pStyle w:val="af5"/>
        <w:jc w:val="both"/>
        <w:rPr>
          <w:rFonts w:ascii="Times New Roman" w:hAnsi="Times New Roman"/>
          <w:szCs w:val="24"/>
          <w:lang w:val="ru-RU"/>
        </w:rPr>
      </w:pPr>
      <w:r w:rsidRPr="008E437D">
        <w:rPr>
          <w:rStyle w:val="af7"/>
          <w:rFonts w:ascii="Times New Roman" w:hAnsi="Times New Roman"/>
          <w:szCs w:val="24"/>
        </w:rPr>
        <w:footnoteRef/>
      </w:r>
      <w:r w:rsidRPr="008E437D">
        <w:rPr>
          <w:rFonts w:ascii="Times New Roman" w:hAnsi="Times New Roman"/>
          <w:szCs w:val="24"/>
          <w:lang w:val="ru-RU"/>
        </w:rPr>
        <w:t> 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основного государственного экзамена (ОГЭ) по физике.</w:t>
      </w:r>
    </w:p>
  </w:footnote>
  <w:footnote w:id="21">
    <w:p w:rsidR="00D02C6B" w:rsidRPr="002727D9" w:rsidRDefault="00D02C6B" w:rsidP="00134744">
      <w:pPr>
        <w:pStyle w:val="af5"/>
        <w:jc w:val="both"/>
        <w:rPr>
          <w:rFonts w:ascii="Times New Roman" w:hAnsi="Times New Roman"/>
          <w:sz w:val="24"/>
          <w:szCs w:val="24"/>
          <w:lang w:val="ru-RU"/>
        </w:rPr>
      </w:pPr>
      <w:r w:rsidRPr="002727D9">
        <w:rPr>
          <w:rStyle w:val="af7"/>
          <w:rFonts w:ascii="Times New Roman" w:hAnsi="Times New Roman"/>
          <w:sz w:val="24"/>
          <w:szCs w:val="24"/>
        </w:rPr>
        <w:footnoteRef/>
      </w:r>
      <w:r w:rsidRPr="002727D9">
        <w:rPr>
          <w:rFonts w:ascii="Times New Roman" w:hAnsi="Times New Roman"/>
          <w:sz w:val="24"/>
          <w:szCs w:val="24"/>
        </w:rPr>
        <w:t xml:space="preserve"> Здесь и далее приводится расширенный перечень лабораторных и практических работ, </w:t>
      </w:r>
      <w:r>
        <w:rPr>
          <w:rFonts w:ascii="Times New Roman" w:hAnsi="Times New Roman"/>
          <w:sz w:val="24"/>
          <w:szCs w:val="24"/>
        </w:rPr>
        <w:br/>
      </w:r>
      <w:r w:rsidRPr="002727D9">
        <w:rPr>
          <w:rFonts w:ascii="Times New Roman" w:hAnsi="Times New Roman"/>
          <w:sz w:val="24"/>
          <w:szCs w:val="24"/>
        </w:rPr>
        <w:t>из которых учитель делает выбор по своему усмотрению</w:t>
      </w:r>
      <w:r>
        <w:rPr>
          <w:rFonts w:ascii="Times New Roman" w:hAnsi="Times New Roman"/>
          <w:sz w:val="24"/>
          <w:szCs w:val="24"/>
          <w:lang w:val="ru-RU"/>
        </w:rPr>
        <w:t>.</w:t>
      </w:r>
    </w:p>
  </w:footnote>
  <w:footnote w:id="22">
    <w:p w:rsidR="00D02C6B" w:rsidRPr="007256E9" w:rsidRDefault="00D02C6B" w:rsidP="00134744">
      <w:pPr>
        <w:pStyle w:val="af5"/>
        <w:jc w:val="both"/>
        <w:rPr>
          <w:rFonts w:ascii="Times New Roman" w:hAnsi="Times New Roman"/>
          <w:sz w:val="18"/>
          <w:szCs w:val="24"/>
        </w:rPr>
      </w:pPr>
      <w:r w:rsidRPr="007256E9">
        <w:rPr>
          <w:rStyle w:val="af7"/>
          <w:rFonts w:ascii="Times New Roman" w:hAnsi="Times New Roman"/>
          <w:szCs w:val="24"/>
        </w:rPr>
        <w:footnoteRef/>
      </w:r>
      <w:r w:rsidRPr="007256E9">
        <w:rPr>
          <w:rFonts w:ascii="Times New Roman" w:hAnsi="Times New Roman"/>
          <w:szCs w:val="24"/>
        </w:rPr>
        <w:t xml:space="preserve"> </w:t>
      </w:r>
      <w:r w:rsidRPr="007256E9">
        <w:rPr>
          <w:rFonts w:ascii="Times New Roman" w:hAnsi="Times New Roman"/>
          <w:sz w:val="18"/>
          <w:szCs w:val="24"/>
        </w:rPr>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3">
    <w:p w:rsidR="00D02C6B" w:rsidRPr="007256E9" w:rsidRDefault="00D02C6B" w:rsidP="00134744">
      <w:pPr>
        <w:pStyle w:val="af5"/>
        <w:jc w:val="both"/>
        <w:rPr>
          <w:sz w:val="16"/>
          <w:lang w:val="ru-RU"/>
        </w:rPr>
      </w:pPr>
      <w:r w:rsidRPr="007256E9">
        <w:rPr>
          <w:rStyle w:val="af7"/>
          <w:rFonts w:ascii="Times New Roman" w:hAnsi="Times New Roman"/>
          <w:sz w:val="18"/>
          <w:szCs w:val="24"/>
        </w:rPr>
        <w:footnoteRef/>
      </w:r>
      <w:r w:rsidRPr="007256E9">
        <w:rPr>
          <w:rFonts w:ascii="Times New Roman" w:hAnsi="Times New Roman"/>
          <w:sz w:val="18"/>
          <w:szCs w:val="24"/>
        </w:rPr>
        <w:t xml:space="preserve"> Морфологическая характеристика и определение семейств класса Двудольные и семейств </w:t>
      </w:r>
      <w:r w:rsidRPr="007256E9">
        <w:rPr>
          <w:rFonts w:ascii="Times New Roman" w:hAnsi="Times New Roman"/>
          <w:sz w:val="22"/>
          <w:szCs w:val="24"/>
        </w:rPr>
        <w:t xml:space="preserve">класса </w:t>
      </w:r>
      <w:r w:rsidRPr="007256E9">
        <w:rPr>
          <w:rFonts w:ascii="Times New Roman" w:hAnsi="Times New Roman"/>
          <w:sz w:val="18"/>
          <w:szCs w:val="24"/>
        </w:rPr>
        <w:t xml:space="preserve">Однодольные </w:t>
      </w:r>
      <w:r w:rsidRPr="007256E9">
        <w:rPr>
          <w:rFonts w:ascii="Times New Roman" w:hAnsi="Times New Roman"/>
          <w:sz w:val="18"/>
          <w:szCs w:val="24"/>
          <w:lang w:val="ru-RU"/>
        </w:rPr>
        <w:t>осуществляется на лабораторных и практических работах.</w:t>
      </w:r>
    </w:p>
  </w:footnote>
  <w:footnote w:id="24">
    <w:p w:rsidR="00D02C6B" w:rsidRPr="007256E9" w:rsidRDefault="00D02C6B" w:rsidP="007256E9">
      <w:pPr>
        <w:pStyle w:val="af5"/>
        <w:rPr>
          <w:rFonts w:ascii="Times New Roman" w:hAnsi="Times New Roman"/>
          <w:sz w:val="22"/>
          <w:szCs w:val="28"/>
          <w:lang w:val="ru-RU"/>
        </w:rPr>
      </w:pPr>
      <w:r w:rsidRPr="007256E9">
        <w:rPr>
          <w:rStyle w:val="af7"/>
          <w:rFonts w:ascii="Times New Roman" w:hAnsi="Times New Roman"/>
          <w:szCs w:val="28"/>
        </w:rPr>
        <w:footnoteRef/>
      </w:r>
      <w:r w:rsidRPr="007256E9">
        <w:rPr>
          <w:rFonts w:ascii="Times New Roman" w:hAnsi="Times New Roman"/>
          <w:szCs w:val="28"/>
        </w:rPr>
        <w:t xml:space="preserve"> Темы 2 и 3 возможно менять местами по усмотрению учителя, рассматривая содержание темы</w:t>
      </w:r>
      <w:r>
        <w:rPr>
          <w:rFonts w:ascii="Times New Roman" w:hAnsi="Times New Roman"/>
          <w:szCs w:val="28"/>
          <w:lang w:val="ru-RU"/>
        </w:rPr>
        <w:t xml:space="preserve"> </w:t>
      </w:r>
      <w:r w:rsidRPr="007256E9">
        <w:rPr>
          <w:rFonts w:ascii="Times New Roman" w:hAnsi="Times New Roman"/>
          <w:szCs w:val="28"/>
        </w:rPr>
        <w:t>2 в качестве обобщения учебного материала</w:t>
      </w:r>
      <w:r w:rsidRPr="007256E9">
        <w:rPr>
          <w:rFonts w:ascii="Times New Roman" w:hAnsi="Times New Roman"/>
          <w:szCs w:val="28"/>
          <w:lang w:val="ru-RU"/>
        </w:rPr>
        <w:t>.</w:t>
      </w:r>
    </w:p>
  </w:footnote>
  <w:footnote w:id="25">
    <w:p w:rsidR="00D02C6B" w:rsidRPr="007256E9" w:rsidRDefault="00D02C6B" w:rsidP="007256E9">
      <w:pPr>
        <w:pStyle w:val="af5"/>
        <w:rPr>
          <w:rFonts w:ascii="Times New Roman" w:hAnsi="Times New Roman"/>
          <w:szCs w:val="24"/>
        </w:rPr>
      </w:pPr>
      <w:r w:rsidRPr="007256E9">
        <w:rPr>
          <w:rStyle w:val="af7"/>
          <w:rFonts w:ascii="Times New Roman" w:hAnsi="Times New Roman"/>
          <w:szCs w:val="24"/>
        </w:rPr>
        <w:footnoteRef/>
      </w:r>
      <w:r w:rsidRPr="007256E9">
        <w:rPr>
          <w:rFonts w:ascii="Times New Roman" w:hAnsi="Times New Roman"/>
          <w:szCs w:val="24"/>
        </w:rPr>
        <w:t xml:space="preserve"> 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6">
    <w:p w:rsidR="00D02C6B" w:rsidRPr="007256E9" w:rsidRDefault="00D02C6B" w:rsidP="007256E9">
      <w:pPr>
        <w:pStyle w:val="af5"/>
        <w:rPr>
          <w:rFonts w:ascii="Times New Roman" w:hAnsi="Times New Roman"/>
          <w:szCs w:val="24"/>
        </w:rPr>
      </w:pPr>
      <w:r w:rsidRPr="007256E9">
        <w:rPr>
          <w:rStyle w:val="af7"/>
          <w:rFonts w:ascii="Times New Roman" w:hAnsi="Times New Roman"/>
          <w:szCs w:val="24"/>
        </w:rPr>
        <w:footnoteRef/>
      </w:r>
      <w:r w:rsidRPr="007256E9">
        <w:rPr>
          <w:rFonts w:ascii="Times New Roman" w:hAnsi="Times New Roman"/>
          <w:szCs w:val="24"/>
        </w:rPr>
        <w:t xml:space="preserve"> Многообразие птиц изучается по выбору учителя на примере трёх экологических групп с учётом распространения птиц в своём регионе.</w:t>
      </w:r>
    </w:p>
  </w:footnote>
  <w:footnote w:id="27">
    <w:p w:rsidR="00D02C6B" w:rsidRPr="007256E9" w:rsidRDefault="00D02C6B" w:rsidP="00134744">
      <w:pPr>
        <w:pStyle w:val="af5"/>
        <w:jc w:val="both"/>
        <w:rPr>
          <w:sz w:val="16"/>
        </w:rPr>
      </w:pPr>
      <w:r w:rsidRPr="007256E9">
        <w:rPr>
          <w:rStyle w:val="af7"/>
          <w:rFonts w:ascii="Times New Roman" w:hAnsi="Times New Roman"/>
          <w:szCs w:val="24"/>
        </w:rPr>
        <w:footnoteRef/>
      </w:r>
      <w:r w:rsidRPr="007256E9">
        <w:rPr>
          <w:rFonts w:ascii="Times New Roman" w:hAnsi="Times New Roman"/>
          <w:szCs w:val="24"/>
        </w:rPr>
        <w:t xml:space="preserve"> Изучаются 6 отрядов млекопитающих на примере двух видов из каждого отряда по выбору учителя.</w:t>
      </w:r>
    </w:p>
  </w:footnote>
  <w:footnote w:id="28">
    <w:p w:rsidR="00D02C6B" w:rsidRPr="00B1202B" w:rsidRDefault="00D02C6B" w:rsidP="00B1202B">
      <w:pPr>
        <w:pStyle w:val="af5"/>
        <w:rPr>
          <w:rFonts w:ascii="Times New Roman" w:hAnsi="Times New Roman"/>
          <w:sz w:val="18"/>
          <w:szCs w:val="24"/>
        </w:rPr>
      </w:pPr>
      <w:r w:rsidRPr="00B1202B">
        <w:rPr>
          <w:rStyle w:val="af7"/>
          <w:rFonts w:ascii="Times New Roman" w:hAnsi="Times New Roman"/>
          <w:sz w:val="18"/>
          <w:szCs w:val="24"/>
        </w:rPr>
        <w:footnoteRef/>
      </w:r>
      <w:r w:rsidRPr="00B1202B">
        <w:rPr>
          <w:rFonts w:ascii="Times New Roman" w:hAnsi="Times New Roman"/>
          <w:sz w:val="18"/>
          <w:szCs w:val="24"/>
        </w:rPr>
        <w:t xml:space="preserve"> В случае, если в начальной школе тематический материал по блокам </w:t>
      </w:r>
      <w:r w:rsidRPr="00B1202B">
        <w:rPr>
          <w:rFonts w:ascii="Times New Roman" w:eastAsia="Times New Roman" w:hAnsi="Times New Roman"/>
          <w:sz w:val="18"/>
          <w:szCs w:val="24"/>
          <w:lang w:val="ru-RU"/>
        </w:rPr>
        <w:t xml:space="preserve">37.6.1.1. и 37.6.1.2. </w:t>
      </w:r>
      <w:r w:rsidRPr="00B1202B">
        <w:rPr>
          <w:rFonts w:ascii="Times New Roman" w:hAnsi="Times New Roman"/>
          <w:sz w:val="18"/>
          <w:szCs w:val="24"/>
        </w:rPr>
        <w:t>уже был освоен на достаточном уровне, целесообразно повторить его сокращенно и увеличить количество учебных часов на изучение других тематических блоков.</w:t>
      </w:r>
    </w:p>
  </w:footnote>
  <w:footnote w:id="29">
    <w:p w:rsidR="00D02C6B" w:rsidRPr="00B1202B" w:rsidRDefault="00D02C6B" w:rsidP="00B1202B">
      <w:pPr>
        <w:pStyle w:val="af5"/>
        <w:rPr>
          <w:sz w:val="14"/>
        </w:rPr>
      </w:pPr>
      <w:r w:rsidRPr="00B1202B">
        <w:rPr>
          <w:rStyle w:val="af7"/>
          <w:rFonts w:ascii="Times New Roman" w:hAnsi="Times New Roman"/>
          <w:sz w:val="18"/>
          <w:szCs w:val="24"/>
        </w:rPr>
        <w:footnoteRef/>
      </w:r>
      <w:r w:rsidRPr="00B1202B">
        <w:rPr>
          <w:rFonts w:ascii="Times New Roman" w:hAnsi="Times New Roman"/>
          <w:sz w:val="18"/>
          <w:szCs w:val="24"/>
        </w:rPr>
        <w:t xml:space="preserve"> 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footnote>
  <w:footnote w:id="30">
    <w:p w:rsidR="00D02C6B" w:rsidRPr="00B1202B" w:rsidRDefault="00D02C6B" w:rsidP="00B1202B">
      <w:pPr>
        <w:pStyle w:val="af5"/>
        <w:rPr>
          <w:rFonts w:ascii="Times New Roman" w:hAnsi="Times New Roman"/>
          <w:sz w:val="18"/>
          <w:szCs w:val="24"/>
        </w:rPr>
      </w:pPr>
      <w:r w:rsidRPr="00B1202B">
        <w:rPr>
          <w:rStyle w:val="af7"/>
          <w:rFonts w:ascii="Times New Roman" w:hAnsi="Times New Roman"/>
          <w:sz w:val="18"/>
          <w:szCs w:val="24"/>
        </w:rPr>
        <w:footnoteRef/>
      </w:r>
      <w:r w:rsidRPr="00B1202B">
        <w:rPr>
          <w:rFonts w:ascii="Times New Roman" w:hAnsi="Times New Roman"/>
          <w:sz w:val="18"/>
          <w:szCs w:val="24"/>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31">
    <w:p w:rsidR="00D02C6B" w:rsidRPr="00B1202B" w:rsidRDefault="00D02C6B" w:rsidP="00B1202B">
      <w:pPr>
        <w:pStyle w:val="af5"/>
        <w:rPr>
          <w:rFonts w:ascii="Times New Roman" w:hAnsi="Times New Roman"/>
          <w:sz w:val="18"/>
          <w:szCs w:val="24"/>
        </w:rPr>
      </w:pPr>
      <w:r w:rsidRPr="00B1202B">
        <w:rPr>
          <w:rStyle w:val="af7"/>
          <w:rFonts w:ascii="Times New Roman" w:hAnsi="Times New Roman"/>
          <w:sz w:val="18"/>
          <w:szCs w:val="24"/>
        </w:rPr>
        <w:footnoteRef/>
      </w:r>
      <w:r w:rsidRPr="00B1202B">
        <w:rPr>
          <w:rFonts w:ascii="Times New Roman" w:hAnsi="Times New Roman"/>
          <w:sz w:val="18"/>
          <w:szCs w:val="24"/>
        </w:rPr>
        <w:t xml:space="preserve"> При изучении данного тематического материала рекомендуется выбрать не менее трех региональных</w:t>
      </w:r>
      <w:r w:rsidRPr="00B1202B">
        <w:rPr>
          <w:rFonts w:ascii="Times New Roman" w:hAnsi="Times New Roman"/>
          <w:sz w:val="18"/>
          <w:szCs w:val="24"/>
          <w:lang w:val="ru-RU"/>
        </w:rPr>
        <w:t xml:space="preserve"> </w:t>
      </w:r>
      <w:r w:rsidRPr="00B1202B">
        <w:rPr>
          <w:rFonts w:ascii="Times New Roman" w:hAnsi="Times New Roman"/>
          <w:sz w:val="18"/>
          <w:szCs w:val="24"/>
        </w:rPr>
        <w:t xml:space="preserve">традиций. Одна из которых </w:t>
      </w:r>
      <w:r w:rsidRPr="00B1202B">
        <w:rPr>
          <w:rFonts w:ascii="Times New Roman" w:hAnsi="Times New Roman"/>
          <w:sz w:val="18"/>
          <w:szCs w:val="24"/>
          <w:lang w:val="ru-RU"/>
        </w:rPr>
        <w:t xml:space="preserve">– </w:t>
      </w:r>
      <w:r w:rsidRPr="00B1202B">
        <w:rPr>
          <w:rFonts w:ascii="Times New Roman" w:hAnsi="Times New Roman"/>
          <w:sz w:val="18"/>
          <w:szCs w:val="24"/>
        </w:rPr>
        <w:t xml:space="preserve">музыка ближайших соседей (например, для обучающихся Нижегородской области </w:t>
      </w:r>
      <w:r w:rsidRPr="00B1202B">
        <w:rPr>
          <w:rFonts w:ascii="Times New Roman" w:hAnsi="Times New Roman"/>
          <w:sz w:val="18"/>
          <w:szCs w:val="24"/>
          <w:lang w:val="ru-RU"/>
        </w:rPr>
        <w:t xml:space="preserve">– </w:t>
      </w:r>
      <w:r w:rsidRPr="00B1202B">
        <w:rPr>
          <w:rFonts w:ascii="Times New Roman" w:hAnsi="Times New Roman"/>
          <w:sz w:val="18"/>
          <w:szCs w:val="24"/>
        </w:rPr>
        <w:t xml:space="preserve">чувашский или марийский фольклор, для обучающихся Краснодарского края </w:t>
      </w:r>
      <w:r w:rsidRPr="00B1202B">
        <w:rPr>
          <w:rFonts w:ascii="Times New Roman" w:hAnsi="Times New Roman"/>
          <w:sz w:val="18"/>
          <w:szCs w:val="24"/>
          <w:lang w:val="ru-RU"/>
        </w:rPr>
        <w:t>–</w:t>
      </w:r>
      <w:r w:rsidRPr="00B1202B">
        <w:rPr>
          <w:rFonts w:ascii="Times New Roman" w:hAnsi="Times New Roman"/>
          <w:sz w:val="18"/>
          <w:szCs w:val="24"/>
        </w:rPr>
        <w:t xml:space="preserve">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32">
    <w:p w:rsidR="00D02C6B" w:rsidRPr="00B1202B" w:rsidRDefault="00D02C6B" w:rsidP="00134744">
      <w:pPr>
        <w:pStyle w:val="af5"/>
        <w:jc w:val="both"/>
        <w:rPr>
          <w:rFonts w:ascii="Times New Roman" w:hAnsi="Times New Roman"/>
          <w:sz w:val="18"/>
          <w:szCs w:val="24"/>
        </w:rPr>
      </w:pPr>
      <w:r w:rsidRPr="00B1202B">
        <w:rPr>
          <w:rStyle w:val="af7"/>
          <w:rFonts w:ascii="Times New Roman" w:hAnsi="Times New Roman"/>
          <w:sz w:val="18"/>
          <w:szCs w:val="24"/>
        </w:rPr>
        <w:footnoteRef/>
      </w:r>
      <w:r w:rsidRPr="00B1202B">
        <w:rPr>
          <w:rFonts w:ascii="Times New Roman" w:hAnsi="Times New Roman"/>
          <w:sz w:val="18"/>
          <w:szCs w:val="24"/>
        </w:rPr>
        <w:t xml:space="preserve"> </w:t>
      </w:r>
      <w:r w:rsidRPr="00B1202B">
        <w:rPr>
          <w:rFonts w:ascii="Times New Roman" w:hAnsi="Times New Roman"/>
          <w:sz w:val="18"/>
          <w:szCs w:val="24"/>
          <w:lang w:val="ru-RU"/>
        </w:rPr>
        <w:t>Н</w:t>
      </w:r>
      <w:r w:rsidRPr="00B1202B">
        <w:rPr>
          <w:rFonts w:ascii="Times New Roman" w:hAnsi="Times New Roman"/>
          <w:sz w:val="18"/>
          <w:szCs w:val="24"/>
        </w:rPr>
        <w:t>апример, казачья лезгинка, калмыцкая гармошка.</w:t>
      </w:r>
    </w:p>
  </w:footnote>
  <w:footnote w:id="33">
    <w:p w:rsidR="00D02C6B" w:rsidRPr="00B1202B" w:rsidRDefault="00D02C6B" w:rsidP="00134744">
      <w:pPr>
        <w:pStyle w:val="af5"/>
        <w:jc w:val="both"/>
        <w:rPr>
          <w:rFonts w:ascii="Times New Roman" w:hAnsi="Times New Roman"/>
          <w:sz w:val="18"/>
          <w:szCs w:val="24"/>
        </w:rPr>
      </w:pPr>
      <w:r w:rsidRPr="00B1202B">
        <w:rPr>
          <w:rStyle w:val="af7"/>
          <w:rFonts w:ascii="Times New Roman" w:hAnsi="Times New Roman"/>
          <w:sz w:val="18"/>
          <w:szCs w:val="24"/>
        </w:rPr>
        <w:footnoteRef/>
      </w:r>
      <w:r w:rsidRPr="00B1202B">
        <w:rPr>
          <w:rFonts w:ascii="Times New Roman" w:hAnsi="Times New Roman"/>
          <w:sz w:val="18"/>
          <w:szCs w:val="24"/>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34">
    <w:p w:rsidR="00D02C6B" w:rsidRPr="00B1202B" w:rsidRDefault="00D02C6B" w:rsidP="00134744">
      <w:pPr>
        <w:pStyle w:val="af5"/>
        <w:jc w:val="both"/>
        <w:rPr>
          <w:sz w:val="14"/>
        </w:rPr>
      </w:pPr>
      <w:r w:rsidRPr="00B1202B">
        <w:rPr>
          <w:rStyle w:val="af7"/>
          <w:rFonts w:ascii="Times New Roman" w:hAnsi="Times New Roman"/>
          <w:sz w:val="18"/>
          <w:szCs w:val="24"/>
        </w:rPr>
        <w:footnoteRef/>
      </w:r>
      <w:r w:rsidRPr="00B1202B">
        <w:rPr>
          <w:rFonts w:ascii="Times New Roman" w:hAnsi="Times New Roman"/>
          <w:sz w:val="18"/>
          <w:szCs w:val="24"/>
        </w:rPr>
        <w:t xml:space="preserve"> Для изучения данной темы рекомендуется выбрать не менее 2</w:t>
      </w:r>
      <w:r w:rsidRPr="00B1202B">
        <w:rPr>
          <w:rFonts w:ascii="Times New Roman" w:hAnsi="Times New Roman"/>
          <w:sz w:val="18"/>
          <w:szCs w:val="24"/>
          <w:lang w:val="ru-RU"/>
        </w:rPr>
        <w:t>–</w:t>
      </w:r>
      <w:r w:rsidRPr="00B1202B">
        <w:rPr>
          <w:rFonts w:ascii="Times New Roman" w:hAnsi="Times New Roman"/>
          <w:sz w:val="18"/>
          <w:szCs w:val="24"/>
        </w:rPr>
        <w:t>3 национальных культур</w:t>
      </w:r>
      <w:r w:rsidRPr="00B1202B">
        <w:rPr>
          <w:rFonts w:ascii="Times New Roman" w:hAnsi="Times New Roman"/>
          <w:sz w:val="18"/>
          <w:szCs w:val="24"/>
          <w:lang w:val="ru-RU"/>
        </w:rPr>
        <w:br/>
      </w:r>
      <w:r w:rsidRPr="00B1202B">
        <w:rPr>
          <w:rFonts w:ascii="Times New Roman" w:hAnsi="Times New Roman"/>
          <w:sz w:val="18"/>
          <w:szCs w:val="24"/>
        </w:rPr>
        <w:t xml:space="preserve">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w:t>
      </w:r>
      <w:r w:rsidRPr="00B1202B">
        <w:rPr>
          <w:rFonts w:ascii="Times New Roman" w:hAnsi="Times New Roman"/>
          <w:sz w:val="18"/>
          <w:szCs w:val="24"/>
          <w:lang w:val="ru-RU"/>
        </w:rPr>
        <w:t xml:space="preserve">– </w:t>
      </w:r>
      <w:r w:rsidRPr="00B1202B">
        <w:rPr>
          <w:rFonts w:ascii="Times New Roman" w:hAnsi="Times New Roman"/>
          <w:sz w:val="18"/>
          <w:szCs w:val="24"/>
        </w:rPr>
        <w:t xml:space="preserve">образцами типичных инструментов, жанров, стилевых и культурных особенностей (например, испанский фольклор </w:t>
      </w:r>
      <w:r w:rsidRPr="00B1202B">
        <w:rPr>
          <w:rFonts w:ascii="Times New Roman" w:hAnsi="Times New Roman"/>
          <w:sz w:val="18"/>
          <w:szCs w:val="24"/>
          <w:lang w:val="ru-RU"/>
        </w:rPr>
        <w:t xml:space="preserve">– </w:t>
      </w:r>
      <w:r w:rsidRPr="00B1202B">
        <w:rPr>
          <w:rFonts w:ascii="Times New Roman" w:hAnsi="Times New Roman"/>
          <w:sz w:val="18"/>
          <w:szCs w:val="24"/>
        </w:rPr>
        <w:t xml:space="preserve">кастаньеты, фламенко, болеро; польский фольклор </w:t>
      </w:r>
      <w:r w:rsidRPr="00B1202B">
        <w:rPr>
          <w:rFonts w:ascii="Times New Roman" w:hAnsi="Times New Roman"/>
          <w:sz w:val="18"/>
          <w:szCs w:val="24"/>
          <w:lang w:val="ru-RU"/>
        </w:rPr>
        <w:t xml:space="preserve">– </w:t>
      </w:r>
      <w:r w:rsidRPr="00B1202B">
        <w:rPr>
          <w:rFonts w:ascii="Times New Roman" w:hAnsi="Times New Roman"/>
          <w:sz w:val="18"/>
          <w:szCs w:val="24"/>
        </w:rPr>
        <w:t xml:space="preserve">мазурка, полонез; французский фольклор </w:t>
      </w:r>
      <w:r w:rsidRPr="00B1202B">
        <w:rPr>
          <w:rFonts w:ascii="Times New Roman" w:hAnsi="Times New Roman"/>
          <w:sz w:val="18"/>
          <w:szCs w:val="24"/>
          <w:lang w:val="ru-RU"/>
        </w:rPr>
        <w:t xml:space="preserve">– </w:t>
      </w:r>
      <w:r w:rsidRPr="00B1202B">
        <w:rPr>
          <w:rFonts w:ascii="Times New Roman" w:hAnsi="Times New Roman"/>
          <w:sz w:val="18"/>
          <w:szCs w:val="24"/>
        </w:rPr>
        <w:t xml:space="preserve">рондо, трубадуры; австрийский фольклор </w:t>
      </w:r>
      <w:r w:rsidRPr="00B1202B">
        <w:rPr>
          <w:rFonts w:ascii="Times New Roman" w:hAnsi="Times New Roman"/>
          <w:sz w:val="18"/>
          <w:szCs w:val="24"/>
          <w:lang w:val="ru-RU"/>
        </w:rPr>
        <w:t xml:space="preserve">– </w:t>
      </w:r>
      <w:r w:rsidRPr="00B1202B">
        <w:rPr>
          <w:rFonts w:ascii="Times New Roman" w:hAnsi="Times New Roman"/>
          <w:sz w:val="18"/>
          <w:szCs w:val="24"/>
        </w:rPr>
        <w:t>альпийский рог, тирольское пение, лендлер).</w:t>
      </w:r>
    </w:p>
  </w:footnote>
  <w:footnote w:id="35">
    <w:p w:rsidR="00D02C6B" w:rsidRPr="00B1202B" w:rsidRDefault="00D02C6B" w:rsidP="00134744">
      <w:pPr>
        <w:pStyle w:val="af5"/>
        <w:jc w:val="both"/>
        <w:rPr>
          <w:rFonts w:ascii="Times New Roman" w:hAnsi="Times New Roman"/>
          <w:sz w:val="18"/>
          <w:szCs w:val="24"/>
        </w:rPr>
      </w:pPr>
      <w:r w:rsidRPr="00B1202B">
        <w:rPr>
          <w:rStyle w:val="af7"/>
          <w:rFonts w:ascii="Times New Roman" w:hAnsi="Times New Roman"/>
          <w:sz w:val="18"/>
          <w:szCs w:val="24"/>
        </w:rPr>
        <w:footnoteRef/>
      </w:r>
      <w:r w:rsidRPr="00B1202B">
        <w:rPr>
          <w:rFonts w:ascii="Times New Roman" w:hAnsi="Times New Roman"/>
          <w:sz w:val="18"/>
          <w:szCs w:val="24"/>
        </w:rPr>
        <w:t xml:space="preserve"> Для изучения данного тематического блока рекомендуется выбрать 1</w:t>
      </w:r>
      <w:r w:rsidRPr="00B1202B">
        <w:rPr>
          <w:rFonts w:ascii="Times New Roman" w:hAnsi="Times New Roman"/>
          <w:sz w:val="18"/>
          <w:szCs w:val="24"/>
          <w:lang w:val="ru-RU"/>
        </w:rPr>
        <w:t>–</w:t>
      </w:r>
      <w:r w:rsidRPr="00B1202B">
        <w:rPr>
          <w:rFonts w:ascii="Times New Roman" w:hAnsi="Times New Roman"/>
          <w:sz w:val="18"/>
          <w:szCs w:val="24"/>
        </w:rPr>
        <w:t>2 национальные традиции из следующего списка: Китай, Индия, Япония, Вьетнам, Индонезия, Иран, Турция.</w:t>
      </w:r>
    </w:p>
  </w:footnote>
  <w:footnote w:id="36">
    <w:p w:rsidR="00D02C6B" w:rsidRPr="00B1202B" w:rsidRDefault="00D02C6B" w:rsidP="00134744">
      <w:pPr>
        <w:pStyle w:val="af5"/>
        <w:jc w:val="both"/>
        <w:rPr>
          <w:rFonts w:ascii="Times New Roman" w:hAnsi="Times New Roman"/>
          <w:sz w:val="18"/>
          <w:szCs w:val="24"/>
        </w:rPr>
      </w:pPr>
      <w:r w:rsidRPr="00B1202B">
        <w:rPr>
          <w:rStyle w:val="af7"/>
          <w:rFonts w:ascii="Times New Roman" w:hAnsi="Times New Roman"/>
          <w:sz w:val="18"/>
          <w:szCs w:val="24"/>
        </w:rPr>
        <w:footnoteRef/>
      </w:r>
      <w:r w:rsidRPr="00B1202B">
        <w:rPr>
          <w:rFonts w:ascii="Times New Roman" w:hAnsi="Times New Roman"/>
          <w:sz w:val="18"/>
          <w:szCs w:val="24"/>
        </w:rPr>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w:t>
      </w:r>
      <w:r w:rsidRPr="00B1202B">
        <w:rPr>
          <w:rFonts w:ascii="Times New Roman" w:hAnsi="Times New Roman"/>
          <w:sz w:val="18"/>
          <w:szCs w:val="24"/>
          <w:lang w:val="ru-RU"/>
        </w:rPr>
        <w:br/>
      </w:r>
      <w:r w:rsidRPr="00B1202B">
        <w:rPr>
          <w:rFonts w:ascii="Times New Roman" w:hAnsi="Times New Roman"/>
          <w:sz w:val="18"/>
          <w:szCs w:val="24"/>
        </w:rPr>
        <w:t>к использованию лишь в качестве контекста и не должны подменять собой освоение, постижение смысла самих музыкальных произведений.</w:t>
      </w:r>
    </w:p>
  </w:footnote>
  <w:footnote w:id="37">
    <w:p w:rsidR="00D02C6B" w:rsidRPr="00B1202B" w:rsidRDefault="00D02C6B" w:rsidP="00134744">
      <w:pPr>
        <w:pStyle w:val="af5"/>
        <w:jc w:val="both"/>
        <w:rPr>
          <w:rFonts w:ascii="Times New Roman" w:hAnsi="Times New Roman"/>
          <w:sz w:val="18"/>
          <w:szCs w:val="24"/>
        </w:rPr>
      </w:pPr>
      <w:r w:rsidRPr="00B1202B">
        <w:rPr>
          <w:rStyle w:val="af7"/>
          <w:rFonts w:ascii="Times New Roman" w:hAnsi="Times New Roman"/>
          <w:sz w:val="18"/>
          <w:szCs w:val="24"/>
        </w:rPr>
        <w:footnoteRef/>
      </w:r>
      <w:r w:rsidRPr="00B1202B">
        <w:rPr>
          <w:rFonts w:ascii="Times New Roman" w:hAnsi="Times New Roman"/>
          <w:sz w:val="18"/>
          <w:szCs w:val="24"/>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8">
    <w:p w:rsidR="00D02C6B" w:rsidRPr="00B1202B" w:rsidRDefault="00D02C6B" w:rsidP="00B1202B">
      <w:pPr>
        <w:pStyle w:val="af5"/>
        <w:rPr>
          <w:rFonts w:ascii="Times New Roman" w:hAnsi="Times New Roman"/>
          <w:sz w:val="18"/>
          <w:szCs w:val="24"/>
        </w:rPr>
      </w:pPr>
      <w:r w:rsidRPr="00B1202B">
        <w:rPr>
          <w:rStyle w:val="af7"/>
          <w:rFonts w:ascii="Times New Roman" w:hAnsi="Times New Roman"/>
          <w:sz w:val="18"/>
          <w:szCs w:val="24"/>
        </w:rPr>
        <w:footnoteRef/>
      </w:r>
      <w:r w:rsidRPr="00B1202B">
        <w:rPr>
          <w:rFonts w:ascii="Times New Roman" w:hAnsi="Times New Roman"/>
          <w:sz w:val="18"/>
          <w:szCs w:val="24"/>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И.С. Бах, В.А. Моцарт, П.И. Чайковский,</w:t>
      </w:r>
      <w:r w:rsidRPr="00B1202B">
        <w:rPr>
          <w:rFonts w:ascii="Times New Roman" w:hAnsi="Times New Roman"/>
          <w:sz w:val="18"/>
          <w:szCs w:val="24"/>
          <w:lang w:val="ru-RU"/>
        </w:rPr>
        <w:br/>
      </w:r>
      <w:r w:rsidRPr="00B1202B">
        <w:rPr>
          <w:rFonts w:ascii="Times New Roman" w:hAnsi="Times New Roman"/>
          <w:sz w:val="18"/>
          <w:szCs w:val="24"/>
        </w:rPr>
        <w:t>С.В. Рахманинов.</w:t>
      </w:r>
    </w:p>
  </w:footnote>
  <w:footnote w:id="39">
    <w:p w:rsidR="00D02C6B" w:rsidRPr="00B1202B" w:rsidRDefault="00D02C6B" w:rsidP="00B1202B">
      <w:pPr>
        <w:pStyle w:val="af5"/>
        <w:rPr>
          <w:rFonts w:ascii="Times New Roman" w:hAnsi="Times New Roman"/>
          <w:sz w:val="18"/>
          <w:szCs w:val="24"/>
        </w:rPr>
      </w:pPr>
      <w:r w:rsidRPr="00B1202B">
        <w:rPr>
          <w:rStyle w:val="af7"/>
          <w:rFonts w:ascii="Times New Roman" w:hAnsi="Times New Roman"/>
          <w:sz w:val="18"/>
          <w:szCs w:val="24"/>
        </w:rPr>
        <w:footnoteRef/>
      </w:r>
      <w:r w:rsidRPr="00B1202B">
        <w:rPr>
          <w:rFonts w:ascii="Times New Roman" w:hAnsi="Times New Roman"/>
          <w:sz w:val="18"/>
          <w:szCs w:val="24"/>
        </w:rPr>
        <w:t xml:space="preserve"> Уточнение различий между музыкой католической и протестантской церкви зависит от уровня подготовки обучающихся (как по музыке, так и по </w:t>
      </w:r>
      <w:r w:rsidRPr="00B1202B">
        <w:rPr>
          <w:rFonts w:ascii="Times New Roman" w:eastAsia="Times New Roman" w:hAnsi="Times New Roman"/>
          <w:sz w:val="18"/>
          <w:szCs w:val="24"/>
          <w:lang w:val="ru-RU"/>
        </w:rPr>
        <w:t>основам религиозных культур и светской этики</w:t>
      </w:r>
      <w:r w:rsidRPr="00B1202B">
        <w:rPr>
          <w:rFonts w:ascii="Times New Roman" w:hAnsi="Times New Roman"/>
          <w:sz w:val="18"/>
          <w:szCs w:val="24"/>
        </w:rPr>
        <w:t>) и может быть раскрыто позднее или факультативно по усмотрению учителя. Также</w:t>
      </w:r>
      <w:r>
        <w:rPr>
          <w:rFonts w:ascii="Times New Roman" w:hAnsi="Times New Roman"/>
          <w:sz w:val="18"/>
          <w:szCs w:val="24"/>
          <w:lang w:val="ru-RU"/>
        </w:rPr>
        <w:t xml:space="preserve"> </w:t>
      </w:r>
      <w:r w:rsidRPr="00B1202B">
        <w:rPr>
          <w:rFonts w:ascii="Times New Roman" w:hAnsi="Times New Roman"/>
          <w:sz w:val="18"/>
          <w:szCs w:val="24"/>
        </w:rPr>
        <w:t>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заведения</w:t>
      </w:r>
      <w:r>
        <w:rPr>
          <w:rFonts w:ascii="Times New Roman" w:hAnsi="Times New Roman"/>
          <w:sz w:val="18"/>
          <w:szCs w:val="24"/>
          <w:lang w:val="ru-RU"/>
        </w:rPr>
        <w:t xml:space="preserve"> </w:t>
      </w:r>
      <w:r w:rsidRPr="00B1202B">
        <w:rPr>
          <w:rFonts w:ascii="Times New Roman" w:hAnsi="Times New Roman"/>
          <w:sz w:val="18"/>
          <w:szCs w:val="24"/>
        </w:rPr>
        <w:t xml:space="preserve">и религиозных верований, </w:t>
      </w:r>
      <w:r>
        <w:rPr>
          <w:rFonts w:ascii="Times New Roman" w:hAnsi="Times New Roman"/>
          <w:sz w:val="18"/>
          <w:szCs w:val="24"/>
          <w:lang w:val="ru-RU"/>
        </w:rPr>
        <w:t>р</w:t>
      </w:r>
      <w:r w:rsidRPr="00B1202B">
        <w:rPr>
          <w:rFonts w:ascii="Times New Roman" w:hAnsi="Times New Roman"/>
          <w:sz w:val="18"/>
          <w:szCs w:val="24"/>
        </w:rPr>
        <w:t>аспространенных в данном регионе.</w:t>
      </w:r>
    </w:p>
  </w:footnote>
  <w:footnote w:id="40">
    <w:p w:rsidR="00D02C6B" w:rsidRPr="00B1202B" w:rsidRDefault="00D02C6B" w:rsidP="00B1202B">
      <w:pPr>
        <w:pStyle w:val="af5"/>
        <w:rPr>
          <w:rFonts w:ascii="Times New Roman" w:hAnsi="Times New Roman"/>
          <w:sz w:val="18"/>
          <w:szCs w:val="18"/>
        </w:rPr>
      </w:pPr>
      <w:r w:rsidRPr="00B1202B">
        <w:rPr>
          <w:rStyle w:val="af7"/>
          <w:rFonts w:ascii="Times New Roman" w:hAnsi="Times New Roman"/>
          <w:sz w:val="18"/>
          <w:szCs w:val="18"/>
        </w:rPr>
        <w:footnoteRef/>
      </w:r>
      <w:r w:rsidRPr="00B1202B">
        <w:rPr>
          <w:rFonts w:ascii="Times New Roman" w:hAnsi="Times New Roman"/>
          <w:sz w:val="18"/>
          <w:szCs w:val="18"/>
        </w:rPr>
        <w:t xml:space="preserve"> Изучение тематических блоков данного модуля строится по биографическому принципу.</w:t>
      </w:r>
      <w:r>
        <w:rPr>
          <w:rFonts w:ascii="Times New Roman" w:hAnsi="Times New Roman"/>
          <w:sz w:val="18"/>
          <w:szCs w:val="18"/>
          <w:lang w:val="ru-RU"/>
        </w:rPr>
        <w:t xml:space="preserve"> </w:t>
      </w:r>
      <w:r w:rsidRPr="00B1202B">
        <w:rPr>
          <w:rFonts w:ascii="Times New Roman" w:hAnsi="Times New Roman"/>
          <w:sz w:val="18"/>
          <w:szCs w:val="18"/>
        </w:rPr>
        <w:t>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w:t>
      </w:r>
      <w:r>
        <w:rPr>
          <w:rFonts w:ascii="Times New Roman" w:hAnsi="Times New Roman"/>
          <w:sz w:val="18"/>
          <w:szCs w:val="18"/>
          <w:lang w:val="ru-RU"/>
        </w:rPr>
        <w:t xml:space="preserve"> </w:t>
      </w:r>
      <w:r w:rsidRPr="00B1202B">
        <w:rPr>
          <w:rFonts w:ascii="Times New Roman" w:hAnsi="Times New Roman"/>
          <w:sz w:val="18"/>
          <w:szCs w:val="18"/>
        </w:rPr>
        <w:t>к творчеству русских композиторов, прослеживая продолжение и развитие круга национальных сюжетов, образов, интонаций.</w:t>
      </w:r>
    </w:p>
  </w:footnote>
  <w:footnote w:id="41">
    <w:p w:rsidR="00D02C6B" w:rsidRPr="00B1202B" w:rsidRDefault="00D02C6B" w:rsidP="00B1202B">
      <w:pPr>
        <w:spacing w:before="75" w:line="240" w:lineRule="auto"/>
        <w:ind w:right="114"/>
        <w:contextualSpacing/>
        <w:rPr>
          <w:rFonts w:ascii="Times New Roman" w:hAnsi="Times New Roman"/>
          <w:sz w:val="18"/>
          <w:szCs w:val="24"/>
          <w:lang w:val="ru-RU"/>
        </w:rPr>
      </w:pPr>
      <w:r w:rsidRPr="00B1202B">
        <w:rPr>
          <w:rStyle w:val="af7"/>
          <w:rFonts w:ascii="Times New Roman" w:hAnsi="Times New Roman"/>
          <w:sz w:val="18"/>
          <w:szCs w:val="24"/>
        </w:rPr>
        <w:footnoteRef/>
      </w:r>
      <w:r w:rsidRPr="00B1202B">
        <w:rPr>
          <w:rFonts w:ascii="Times New Roman" w:hAnsi="Times New Roman"/>
          <w:sz w:val="18"/>
          <w:szCs w:val="24"/>
          <w:lang w:val="ru-RU"/>
        </w:rPr>
        <w:t xml:space="preserve"> На выбор учителя. Например: Испания, Китай, Индия или: Франция, США, Япония, – не менее трех национальных культур, значимых в мировом масштабе.</w:t>
      </w:r>
    </w:p>
  </w:footnote>
  <w:footnote w:id="42">
    <w:p w:rsidR="00D02C6B" w:rsidRPr="00F27FBB" w:rsidRDefault="00D02C6B" w:rsidP="00F27FBB">
      <w:pPr>
        <w:pStyle w:val="footnote"/>
        <w:spacing w:line="240" w:lineRule="auto"/>
        <w:ind w:left="0" w:firstLine="0"/>
        <w:jc w:val="left"/>
        <w:rPr>
          <w:rFonts w:ascii="Times New Roman" w:hAnsi="Times New Roman" w:cs="Times New Roman"/>
          <w:szCs w:val="24"/>
        </w:rPr>
      </w:pPr>
      <w:r w:rsidRPr="00F27FBB">
        <w:rPr>
          <w:rFonts w:ascii="Times New Roman" w:hAnsi="Times New Roman" w:cs="Times New Roman"/>
          <w:szCs w:val="24"/>
          <w:vertAlign w:val="superscript"/>
        </w:rPr>
        <w:footnoteRef/>
      </w:r>
      <w:r w:rsidRPr="00F27FBB">
        <w:rPr>
          <w:rFonts w:ascii="Times New Roman" w:hAnsi="Times New Roman" w:cs="Times New Roman"/>
          <w:szCs w:val="24"/>
        </w:rPr>
        <w:t xml:space="preserve"> Письмо Минобрнауки России от 7 сентября 2010 г. № ИК-13 74/19 и Письмо Минспорттуризма России от 13 сентября 2010 г. № ЮН-02-09/4912.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w:t>
      </w:r>
    </w:p>
  </w:footnote>
  <w:footnote w:id="43">
    <w:p w:rsidR="00D02C6B" w:rsidRDefault="00D02C6B" w:rsidP="00652BA5">
      <w:pPr>
        <w:pStyle w:val="af5"/>
        <w:rPr>
          <w:rFonts w:ascii="Times New Roman" w:hAnsi="Times New Roman"/>
          <w:bCs/>
          <w:sz w:val="22"/>
        </w:rPr>
      </w:pPr>
      <w:r>
        <w:rPr>
          <w:rStyle w:val="af7"/>
        </w:rPr>
        <w:footnoteRef/>
      </w:r>
      <w:r>
        <w:t xml:space="preserve"> </w:t>
      </w:r>
      <w:r>
        <w:rPr>
          <w:rFonts w:ascii="Times New Roman" w:hAnsi="Times New Roman"/>
          <w:bCs/>
          <w:sz w:val="22"/>
        </w:rPr>
        <w:t>Приказ Минпросвещения России от 31.05.2021 N 28</w:t>
      </w:r>
      <w:r>
        <w:rPr>
          <w:rFonts w:ascii="Times New Roman" w:hAnsi="Times New Roman"/>
          <w:bCs/>
          <w:sz w:val="22"/>
          <w:lang w:val="ru-RU"/>
        </w:rPr>
        <w:t>7</w:t>
      </w:r>
      <w:r>
        <w:rPr>
          <w:rFonts w:ascii="Times New Roman" w:hAnsi="Times New Roman"/>
          <w:bCs/>
          <w:sz w:val="22"/>
        </w:rPr>
        <w:t xml:space="preserve"> "Об утверждении федерального государственного образовательного стандарта </w:t>
      </w:r>
      <w:r>
        <w:rPr>
          <w:rFonts w:ascii="Times New Roman" w:hAnsi="Times New Roman"/>
          <w:bCs/>
          <w:sz w:val="22"/>
          <w:lang w:val="ru-RU"/>
        </w:rPr>
        <w:t>основного</w:t>
      </w:r>
      <w:r>
        <w:rPr>
          <w:rFonts w:ascii="Times New Roman" w:hAnsi="Times New Roman"/>
          <w:bCs/>
          <w:sz w:val="22"/>
        </w:rPr>
        <w:t xml:space="preserve"> общего образования" (Зарегистрировано в Минюсте России 05.07.2021 N 64100)</w:t>
      </w:r>
    </w:p>
    <w:p w:rsidR="00D02C6B" w:rsidRDefault="00D02C6B" w:rsidP="00652BA5">
      <w:pPr>
        <w:pStyle w:val="af5"/>
      </w:pPr>
    </w:p>
  </w:footnote>
  <w:footnote w:id="44">
    <w:p w:rsidR="00D02C6B" w:rsidRDefault="00D02C6B" w:rsidP="00652BA5">
      <w:pPr>
        <w:pStyle w:val="af5"/>
        <w:rPr>
          <w:rFonts w:ascii="Times New Roman" w:hAnsi="Times New Roman"/>
          <w:bCs/>
          <w:sz w:val="22"/>
        </w:rPr>
      </w:pPr>
      <w:r>
        <w:rPr>
          <w:rStyle w:val="af7"/>
          <w:rFonts w:ascii="Times New Roman" w:hAnsi="Times New Roman"/>
          <w:sz w:val="22"/>
        </w:rPr>
        <w:footnoteRef/>
      </w:r>
      <w:r>
        <w:rPr>
          <w:rFonts w:ascii="Times New Roman" w:hAnsi="Times New Roman"/>
          <w:sz w:val="22"/>
        </w:rPr>
        <w:t xml:space="preserve"> </w:t>
      </w:r>
      <w:r>
        <w:rPr>
          <w:rFonts w:ascii="Times New Roman" w:hAnsi="Times New Roman"/>
          <w:bCs/>
          <w:sz w:val="22"/>
        </w:rPr>
        <w:t>Приказ Минпросвещения России от 31.05.2021 N 28</w:t>
      </w:r>
      <w:r>
        <w:rPr>
          <w:rFonts w:ascii="Times New Roman" w:hAnsi="Times New Roman"/>
          <w:bCs/>
          <w:sz w:val="22"/>
          <w:lang w:val="ru-RU"/>
        </w:rPr>
        <w:t>7</w:t>
      </w:r>
      <w:r>
        <w:rPr>
          <w:rFonts w:ascii="Times New Roman" w:hAnsi="Times New Roman"/>
          <w:bCs/>
          <w:sz w:val="22"/>
        </w:rPr>
        <w:t xml:space="preserve"> "Об утверждении федерального государственного образовательного стандарта </w:t>
      </w:r>
      <w:r w:rsidRPr="00A313CC">
        <w:rPr>
          <w:rFonts w:ascii="Times New Roman" w:hAnsi="Times New Roman"/>
          <w:bCs/>
          <w:sz w:val="22"/>
          <w:lang w:val="ru-RU"/>
        </w:rPr>
        <w:t>основного</w:t>
      </w:r>
      <w:r>
        <w:rPr>
          <w:rFonts w:ascii="Times New Roman" w:hAnsi="Times New Roman"/>
          <w:bCs/>
          <w:sz w:val="22"/>
        </w:rPr>
        <w:t xml:space="preserve"> общего образования" (Зарегистрировано в Минюсте России 05.07.2021 N 64100)</w:t>
      </w:r>
    </w:p>
    <w:p w:rsidR="00D02C6B" w:rsidRDefault="00D02C6B" w:rsidP="00652BA5">
      <w:pPr>
        <w:pStyle w:val="af5"/>
      </w:pPr>
    </w:p>
  </w:footnote>
  <w:footnote w:id="45">
    <w:p w:rsidR="00D02C6B" w:rsidRDefault="00D02C6B" w:rsidP="00652BA5">
      <w:pPr>
        <w:pStyle w:val="af5"/>
        <w:rPr>
          <w:rFonts w:ascii="Times New Roman" w:hAnsi="Times New Roman"/>
          <w:bCs/>
          <w:sz w:val="22"/>
          <w:szCs w:val="22"/>
        </w:rPr>
      </w:pPr>
      <w:r>
        <w:rPr>
          <w:rStyle w:val="af7"/>
          <w:rFonts w:ascii="Times New Roman" w:hAnsi="Times New Roman"/>
          <w:sz w:val="22"/>
          <w:szCs w:val="22"/>
        </w:rPr>
        <w:footnoteRef/>
      </w:r>
      <w:r>
        <w:rPr>
          <w:rFonts w:ascii="Times New Roman" w:hAnsi="Times New Roman"/>
          <w:sz w:val="22"/>
          <w:szCs w:val="22"/>
        </w:rPr>
        <w:t xml:space="preserve"> </w:t>
      </w:r>
      <w:r>
        <w:rPr>
          <w:rFonts w:ascii="Times New Roman" w:hAnsi="Times New Roman"/>
          <w:bCs/>
          <w:sz w:val="22"/>
          <w:szCs w:val="22"/>
        </w:rPr>
        <w:t>Приказ Минпросвещения России от 31.05.2021 N 28</w:t>
      </w:r>
      <w:r>
        <w:rPr>
          <w:rFonts w:ascii="Times New Roman" w:hAnsi="Times New Roman"/>
          <w:bCs/>
          <w:sz w:val="22"/>
          <w:szCs w:val="22"/>
          <w:lang w:val="ru-RU"/>
        </w:rPr>
        <w:t>7</w:t>
      </w:r>
      <w:r>
        <w:rPr>
          <w:rFonts w:ascii="Times New Roman" w:hAnsi="Times New Roman"/>
          <w:bCs/>
          <w:sz w:val="22"/>
          <w:szCs w:val="22"/>
        </w:rPr>
        <w:t xml:space="preserve"> "Об утверждении федерального государственного образовательного стандарта </w:t>
      </w:r>
      <w:r w:rsidRPr="0060709C">
        <w:rPr>
          <w:rFonts w:ascii="Times New Roman" w:hAnsi="Times New Roman"/>
          <w:bCs/>
          <w:sz w:val="22"/>
          <w:szCs w:val="22"/>
          <w:lang w:val="ru-RU"/>
        </w:rPr>
        <w:t xml:space="preserve">основного </w:t>
      </w:r>
      <w:r>
        <w:rPr>
          <w:rFonts w:ascii="Times New Roman" w:hAnsi="Times New Roman"/>
          <w:bCs/>
          <w:sz w:val="22"/>
          <w:szCs w:val="22"/>
        </w:rPr>
        <w:t>общего образования" (Зарегистрировано в Минюсте России 05.07.2021 N 64100)</w:t>
      </w:r>
    </w:p>
    <w:p w:rsidR="00D02C6B" w:rsidRDefault="00D02C6B" w:rsidP="00652BA5">
      <w:pPr>
        <w:pStyle w:val="af5"/>
      </w:pPr>
    </w:p>
  </w:footnote>
  <w:footnote w:id="46">
    <w:p w:rsidR="00D02C6B" w:rsidRDefault="00D02C6B" w:rsidP="00652BA5">
      <w:pPr>
        <w:pStyle w:val="af5"/>
        <w:jc w:val="both"/>
        <w:rPr>
          <w:rFonts w:ascii="Times New Roman" w:hAnsi="Times New Roman"/>
          <w:sz w:val="22"/>
          <w:szCs w:val="22"/>
        </w:rPr>
      </w:pPr>
      <w:r>
        <w:rPr>
          <w:rStyle w:val="af7"/>
          <w:rFonts w:ascii="Times New Roman" w:hAnsi="Times New Roman"/>
          <w:sz w:val="22"/>
          <w:szCs w:val="22"/>
        </w:rPr>
        <w:footnoteRef/>
      </w:r>
      <w:r>
        <w:rPr>
          <w:rFonts w:ascii="Times New Roman" w:hAnsi="Times New Roman"/>
          <w:sz w:val="22"/>
          <w:szCs w:val="22"/>
        </w:rPr>
        <w:t xml:space="preserve"> Федеральный </w:t>
      </w:r>
      <w:hyperlink r:id="rId3" w:anchor="dst0" w:history="1">
        <w:r w:rsidRPr="00B45903">
          <w:rPr>
            <w:rStyle w:val="a4"/>
            <w:color w:val="auto"/>
            <w:sz w:val="22"/>
            <w:szCs w:val="22"/>
          </w:rPr>
          <w:t>закон</w:t>
        </w:r>
      </w:hyperlink>
      <w:r>
        <w:rPr>
          <w:rFonts w:ascii="Times New Roman" w:hAnsi="Times New Roman"/>
          <w:color w:val="000000"/>
          <w:sz w:val="22"/>
          <w:szCs w:val="22"/>
        </w:rPr>
        <w:t> от 21 декабря 1994 г. N 69-ФЗ "О пожарной безопасности" (Собрание законодательства Российской Федерации, 1994, N 35, ст. 3649, "Российская газета", 2021, N 132).</w:t>
      </w:r>
    </w:p>
  </w:footnote>
  <w:footnote w:id="47">
    <w:p w:rsidR="00D02C6B" w:rsidRDefault="00D02C6B" w:rsidP="00652BA5">
      <w:pPr>
        <w:pStyle w:val="af5"/>
        <w:jc w:val="both"/>
        <w:rPr>
          <w:rFonts w:ascii="Times New Roman" w:hAnsi="Times New Roman"/>
          <w:bCs/>
          <w:sz w:val="22"/>
          <w:szCs w:val="22"/>
        </w:rPr>
      </w:pPr>
      <w:r>
        <w:rPr>
          <w:rStyle w:val="af7"/>
          <w:rFonts w:ascii="Times New Roman" w:hAnsi="Times New Roman"/>
          <w:sz w:val="22"/>
          <w:szCs w:val="22"/>
        </w:rPr>
        <w:footnoteRef/>
      </w:r>
      <w:r>
        <w:rPr>
          <w:rFonts w:ascii="Times New Roman" w:hAnsi="Times New Roman"/>
          <w:sz w:val="22"/>
          <w:szCs w:val="22"/>
        </w:rPr>
        <w:t xml:space="preserve"> </w:t>
      </w:r>
      <w:r>
        <w:rPr>
          <w:rFonts w:ascii="Times New Roman" w:hAnsi="Times New Roman"/>
          <w:bCs/>
          <w:sz w:val="22"/>
          <w:szCs w:val="22"/>
        </w:rPr>
        <w:t>Приказ Минпросвещения России от 31.05.2021 N 286 "Об утверждении федерального государственного образовательного стандарта начального общего образования" (Зарегистрировано в Минюсте России 05.07.2021 N 64100)</w:t>
      </w:r>
    </w:p>
    <w:p w:rsidR="00D02C6B" w:rsidRDefault="00D02C6B" w:rsidP="00652BA5">
      <w:pPr>
        <w:pStyle w:val="af5"/>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C6B" w:rsidRDefault="00D02C6B" w:rsidP="00393A0A">
    <w:pPr>
      <w:pStyle w:val="a7"/>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nsid w:val="00000002"/>
    <w:multiLevelType w:val="singleLevel"/>
    <w:tmpl w:val="00000002"/>
    <w:name w:val="WW8Num2"/>
    <w:lvl w:ilvl="0">
      <w:start w:val="1"/>
      <w:numFmt w:val="decimal"/>
      <w:lvlText w:val="%1)"/>
      <w:lvlJc w:val="left"/>
      <w:pPr>
        <w:tabs>
          <w:tab w:val="num" w:pos="1833"/>
        </w:tabs>
        <w:ind w:left="1833" w:hanging="1125"/>
      </w:pPr>
    </w:lvl>
  </w:abstractNum>
  <w:abstractNum w:abstractNumId="3">
    <w:nsid w:val="00000003"/>
    <w:multiLevelType w:val="singleLevel"/>
    <w:tmpl w:val="00000003"/>
    <w:name w:val="WW8Num3"/>
    <w:lvl w:ilvl="0">
      <w:start w:val="1"/>
      <w:numFmt w:val="decimal"/>
      <w:lvlText w:val="%1)"/>
      <w:lvlJc w:val="left"/>
      <w:pPr>
        <w:tabs>
          <w:tab w:val="num" w:pos="720"/>
        </w:tabs>
        <w:ind w:left="720" w:hanging="360"/>
      </w:pPr>
    </w:lvl>
  </w:abstractNum>
  <w:abstractNum w:abstractNumId="4">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5">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6">
    <w:nsid w:val="0000014F"/>
    <w:multiLevelType w:val="hybridMultilevel"/>
    <w:tmpl w:val="98D472CE"/>
    <w:lvl w:ilvl="0" w:tplc="B8087BAA">
      <w:numFmt w:val="decimal"/>
      <w:lvlText w:val="%1)"/>
      <w:lvlJc w:val="left"/>
      <w:pPr>
        <w:ind w:left="0" w:firstLine="0"/>
      </w:pPr>
    </w:lvl>
    <w:lvl w:ilvl="1" w:tplc="B2D2C7B8">
      <w:start w:val="1"/>
      <w:numFmt w:val="bullet"/>
      <w:lvlText w:val="В"/>
      <w:lvlJc w:val="left"/>
      <w:pPr>
        <w:ind w:left="0" w:firstLine="0"/>
      </w:pPr>
    </w:lvl>
    <w:lvl w:ilvl="2" w:tplc="5DBA19BA">
      <w:numFmt w:val="decimal"/>
      <w:lvlText w:val=""/>
      <w:lvlJc w:val="left"/>
      <w:pPr>
        <w:ind w:left="0" w:firstLine="0"/>
      </w:pPr>
    </w:lvl>
    <w:lvl w:ilvl="3" w:tplc="6C9C38E0">
      <w:numFmt w:val="decimal"/>
      <w:lvlText w:val=""/>
      <w:lvlJc w:val="left"/>
      <w:pPr>
        <w:ind w:left="0" w:firstLine="0"/>
      </w:pPr>
    </w:lvl>
    <w:lvl w:ilvl="4" w:tplc="48F2C07A">
      <w:numFmt w:val="decimal"/>
      <w:lvlText w:val=""/>
      <w:lvlJc w:val="left"/>
      <w:pPr>
        <w:ind w:left="0" w:firstLine="0"/>
      </w:pPr>
    </w:lvl>
    <w:lvl w:ilvl="5" w:tplc="C2526C30">
      <w:numFmt w:val="decimal"/>
      <w:lvlText w:val=""/>
      <w:lvlJc w:val="left"/>
      <w:pPr>
        <w:ind w:left="0" w:firstLine="0"/>
      </w:pPr>
    </w:lvl>
    <w:lvl w:ilvl="6" w:tplc="FEA6CF9C">
      <w:numFmt w:val="decimal"/>
      <w:lvlText w:val=""/>
      <w:lvlJc w:val="left"/>
      <w:pPr>
        <w:ind w:left="0" w:firstLine="0"/>
      </w:pPr>
    </w:lvl>
    <w:lvl w:ilvl="7" w:tplc="307C76A6">
      <w:numFmt w:val="decimal"/>
      <w:lvlText w:val=""/>
      <w:lvlJc w:val="left"/>
      <w:pPr>
        <w:ind w:left="0" w:firstLine="0"/>
      </w:pPr>
    </w:lvl>
    <w:lvl w:ilvl="8" w:tplc="49DCE3BE">
      <w:numFmt w:val="decimal"/>
      <w:lvlText w:val=""/>
      <w:lvlJc w:val="left"/>
      <w:pPr>
        <w:ind w:left="0" w:firstLine="0"/>
      </w:pPr>
    </w:lvl>
  </w:abstractNum>
  <w:abstractNum w:abstractNumId="7">
    <w:nsid w:val="000026A6"/>
    <w:multiLevelType w:val="hybridMultilevel"/>
    <w:tmpl w:val="30EA0D00"/>
    <w:lvl w:ilvl="0" w:tplc="F5DCA194">
      <w:start w:val="1"/>
      <w:numFmt w:val="bullet"/>
      <w:lvlText w:val="и"/>
      <w:lvlJc w:val="left"/>
      <w:pPr>
        <w:ind w:left="0" w:firstLine="0"/>
      </w:pPr>
    </w:lvl>
    <w:lvl w:ilvl="1" w:tplc="1E3C33D4">
      <w:start w:val="17"/>
      <w:numFmt w:val="decimal"/>
      <w:lvlText w:val="%2."/>
      <w:lvlJc w:val="left"/>
      <w:pPr>
        <w:ind w:left="0" w:firstLine="0"/>
      </w:pPr>
    </w:lvl>
    <w:lvl w:ilvl="2" w:tplc="C2446478">
      <w:numFmt w:val="decimal"/>
      <w:lvlText w:val=""/>
      <w:lvlJc w:val="left"/>
      <w:pPr>
        <w:ind w:left="0" w:firstLine="0"/>
      </w:pPr>
    </w:lvl>
    <w:lvl w:ilvl="3" w:tplc="BF7EC6B6">
      <w:numFmt w:val="decimal"/>
      <w:lvlText w:val=""/>
      <w:lvlJc w:val="left"/>
      <w:pPr>
        <w:ind w:left="0" w:firstLine="0"/>
      </w:pPr>
    </w:lvl>
    <w:lvl w:ilvl="4" w:tplc="B66E32C8">
      <w:numFmt w:val="decimal"/>
      <w:lvlText w:val=""/>
      <w:lvlJc w:val="left"/>
      <w:pPr>
        <w:ind w:left="0" w:firstLine="0"/>
      </w:pPr>
    </w:lvl>
    <w:lvl w:ilvl="5" w:tplc="A9E684A0">
      <w:numFmt w:val="decimal"/>
      <w:lvlText w:val=""/>
      <w:lvlJc w:val="left"/>
      <w:pPr>
        <w:ind w:left="0" w:firstLine="0"/>
      </w:pPr>
    </w:lvl>
    <w:lvl w:ilvl="6" w:tplc="8CB09DA0">
      <w:numFmt w:val="decimal"/>
      <w:lvlText w:val=""/>
      <w:lvlJc w:val="left"/>
      <w:pPr>
        <w:ind w:left="0" w:firstLine="0"/>
      </w:pPr>
    </w:lvl>
    <w:lvl w:ilvl="7" w:tplc="B3E286A8">
      <w:numFmt w:val="decimal"/>
      <w:lvlText w:val=""/>
      <w:lvlJc w:val="left"/>
      <w:pPr>
        <w:ind w:left="0" w:firstLine="0"/>
      </w:pPr>
    </w:lvl>
    <w:lvl w:ilvl="8" w:tplc="63262FB4">
      <w:numFmt w:val="decimal"/>
      <w:lvlText w:val=""/>
      <w:lvlJc w:val="left"/>
      <w:pPr>
        <w:ind w:left="0" w:firstLine="0"/>
      </w:pPr>
    </w:lvl>
  </w:abstractNum>
  <w:abstractNum w:abstractNumId="8">
    <w:nsid w:val="0000428B"/>
    <w:multiLevelType w:val="hybridMultilevel"/>
    <w:tmpl w:val="D54E8FD8"/>
    <w:lvl w:ilvl="0" w:tplc="C0FABD3A">
      <w:start w:val="1"/>
      <w:numFmt w:val="bullet"/>
      <w:lvlText w:val="и"/>
      <w:lvlJc w:val="left"/>
      <w:pPr>
        <w:ind w:left="0" w:firstLine="0"/>
      </w:pPr>
    </w:lvl>
    <w:lvl w:ilvl="1" w:tplc="E214B05E">
      <w:start w:val="12"/>
      <w:numFmt w:val="decimal"/>
      <w:lvlText w:val="%2."/>
      <w:lvlJc w:val="left"/>
      <w:pPr>
        <w:ind w:left="0" w:firstLine="0"/>
      </w:pPr>
    </w:lvl>
    <w:lvl w:ilvl="2" w:tplc="738C510C">
      <w:numFmt w:val="decimal"/>
      <w:lvlText w:val=""/>
      <w:lvlJc w:val="left"/>
      <w:pPr>
        <w:ind w:left="0" w:firstLine="0"/>
      </w:pPr>
    </w:lvl>
    <w:lvl w:ilvl="3" w:tplc="D06A3154">
      <w:numFmt w:val="decimal"/>
      <w:lvlText w:val=""/>
      <w:lvlJc w:val="left"/>
      <w:pPr>
        <w:ind w:left="0" w:firstLine="0"/>
      </w:pPr>
    </w:lvl>
    <w:lvl w:ilvl="4" w:tplc="E15E8C1A">
      <w:numFmt w:val="decimal"/>
      <w:lvlText w:val=""/>
      <w:lvlJc w:val="left"/>
      <w:pPr>
        <w:ind w:left="0" w:firstLine="0"/>
      </w:pPr>
    </w:lvl>
    <w:lvl w:ilvl="5" w:tplc="3AECE168">
      <w:numFmt w:val="decimal"/>
      <w:lvlText w:val=""/>
      <w:lvlJc w:val="left"/>
      <w:pPr>
        <w:ind w:left="0" w:firstLine="0"/>
      </w:pPr>
    </w:lvl>
    <w:lvl w:ilvl="6" w:tplc="12222042">
      <w:numFmt w:val="decimal"/>
      <w:lvlText w:val=""/>
      <w:lvlJc w:val="left"/>
      <w:pPr>
        <w:ind w:left="0" w:firstLine="0"/>
      </w:pPr>
    </w:lvl>
    <w:lvl w:ilvl="7" w:tplc="03E47E06">
      <w:numFmt w:val="decimal"/>
      <w:lvlText w:val=""/>
      <w:lvlJc w:val="left"/>
      <w:pPr>
        <w:ind w:left="0" w:firstLine="0"/>
      </w:pPr>
    </w:lvl>
    <w:lvl w:ilvl="8" w:tplc="13EA6556">
      <w:numFmt w:val="decimal"/>
      <w:lvlText w:val=""/>
      <w:lvlJc w:val="left"/>
      <w:pPr>
        <w:ind w:left="0" w:firstLine="0"/>
      </w:pPr>
    </w:lvl>
  </w:abstractNum>
  <w:abstractNum w:abstractNumId="9">
    <w:nsid w:val="0000491C"/>
    <w:multiLevelType w:val="hybridMultilevel"/>
    <w:tmpl w:val="841801BC"/>
    <w:lvl w:ilvl="0" w:tplc="F0523214">
      <w:start w:val="1"/>
      <w:numFmt w:val="decimal"/>
      <w:lvlText w:val="%1."/>
      <w:lvlJc w:val="left"/>
      <w:pPr>
        <w:ind w:left="0" w:firstLine="0"/>
      </w:pPr>
    </w:lvl>
    <w:lvl w:ilvl="1" w:tplc="72AA48E0">
      <w:numFmt w:val="decimal"/>
      <w:lvlText w:val=""/>
      <w:lvlJc w:val="left"/>
      <w:pPr>
        <w:ind w:left="0" w:firstLine="0"/>
      </w:pPr>
    </w:lvl>
    <w:lvl w:ilvl="2" w:tplc="1D42C326">
      <w:numFmt w:val="decimal"/>
      <w:lvlText w:val=""/>
      <w:lvlJc w:val="left"/>
      <w:pPr>
        <w:ind w:left="0" w:firstLine="0"/>
      </w:pPr>
    </w:lvl>
    <w:lvl w:ilvl="3" w:tplc="367ECFB8">
      <w:numFmt w:val="decimal"/>
      <w:lvlText w:val=""/>
      <w:lvlJc w:val="left"/>
      <w:pPr>
        <w:ind w:left="0" w:firstLine="0"/>
      </w:pPr>
    </w:lvl>
    <w:lvl w:ilvl="4" w:tplc="4672F0B2">
      <w:numFmt w:val="decimal"/>
      <w:lvlText w:val=""/>
      <w:lvlJc w:val="left"/>
      <w:pPr>
        <w:ind w:left="0" w:firstLine="0"/>
      </w:pPr>
    </w:lvl>
    <w:lvl w:ilvl="5" w:tplc="9B546554">
      <w:numFmt w:val="decimal"/>
      <w:lvlText w:val=""/>
      <w:lvlJc w:val="left"/>
      <w:pPr>
        <w:ind w:left="0" w:firstLine="0"/>
      </w:pPr>
    </w:lvl>
    <w:lvl w:ilvl="6" w:tplc="BB82FCBE">
      <w:numFmt w:val="decimal"/>
      <w:lvlText w:val=""/>
      <w:lvlJc w:val="left"/>
      <w:pPr>
        <w:ind w:left="0" w:firstLine="0"/>
      </w:pPr>
    </w:lvl>
    <w:lvl w:ilvl="7" w:tplc="B3DEFC56">
      <w:numFmt w:val="decimal"/>
      <w:lvlText w:val=""/>
      <w:lvlJc w:val="left"/>
      <w:pPr>
        <w:ind w:left="0" w:firstLine="0"/>
      </w:pPr>
    </w:lvl>
    <w:lvl w:ilvl="8" w:tplc="2988CCCC">
      <w:numFmt w:val="decimal"/>
      <w:lvlText w:val=""/>
      <w:lvlJc w:val="left"/>
      <w:pPr>
        <w:ind w:left="0" w:firstLine="0"/>
      </w:pPr>
    </w:lvl>
  </w:abstractNum>
  <w:abstractNum w:abstractNumId="10">
    <w:nsid w:val="000066BB"/>
    <w:multiLevelType w:val="hybridMultilevel"/>
    <w:tmpl w:val="35C07992"/>
    <w:lvl w:ilvl="0" w:tplc="78549410">
      <w:start w:val="1"/>
      <w:numFmt w:val="decimal"/>
      <w:lvlText w:val="%1."/>
      <w:lvlJc w:val="left"/>
      <w:pPr>
        <w:ind w:left="0" w:firstLine="0"/>
      </w:pPr>
    </w:lvl>
    <w:lvl w:ilvl="1" w:tplc="A9BC42BA">
      <w:numFmt w:val="decimal"/>
      <w:lvlText w:val=""/>
      <w:lvlJc w:val="left"/>
      <w:pPr>
        <w:ind w:left="0" w:firstLine="0"/>
      </w:pPr>
    </w:lvl>
    <w:lvl w:ilvl="2" w:tplc="42365DE0">
      <w:numFmt w:val="decimal"/>
      <w:lvlText w:val=""/>
      <w:lvlJc w:val="left"/>
      <w:pPr>
        <w:ind w:left="0" w:firstLine="0"/>
      </w:pPr>
    </w:lvl>
    <w:lvl w:ilvl="3" w:tplc="E8BE8378">
      <w:numFmt w:val="decimal"/>
      <w:lvlText w:val=""/>
      <w:lvlJc w:val="left"/>
      <w:pPr>
        <w:ind w:left="0" w:firstLine="0"/>
      </w:pPr>
    </w:lvl>
    <w:lvl w:ilvl="4" w:tplc="34EA4018">
      <w:numFmt w:val="decimal"/>
      <w:lvlText w:val=""/>
      <w:lvlJc w:val="left"/>
      <w:pPr>
        <w:ind w:left="0" w:firstLine="0"/>
      </w:pPr>
    </w:lvl>
    <w:lvl w:ilvl="5" w:tplc="40F6A6D0">
      <w:numFmt w:val="decimal"/>
      <w:lvlText w:val=""/>
      <w:lvlJc w:val="left"/>
      <w:pPr>
        <w:ind w:left="0" w:firstLine="0"/>
      </w:pPr>
    </w:lvl>
    <w:lvl w:ilvl="6" w:tplc="0038AE36">
      <w:numFmt w:val="decimal"/>
      <w:lvlText w:val=""/>
      <w:lvlJc w:val="left"/>
      <w:pPr>
        <w:ind w:left="0" w:firstLine="0"/>
      </w:pPr>
    </w:lvl>
    <w:lvl w:ilvl="7" w:tplc="CB18F674">
      <w:numFmt w:val="decimal"/>
      <w:lvlText w:val=""/>
      <w:lvlJc w:val="left"/>
      <w:pPr>
        <w:ind w:left="0" w:firstLine="0"/>
      </w:pPr>
    </w:lvl>
    <w:lvl w:ilvl="8" w:tplc="85DA7F2A">
      <w:numFmt w:val="decimal"/>
      <w:lvlText w:val=""/>
      <w:lvlJc w:val="left"/>
      <w:pPr>
        <w:ind w:left="0" w:firstLine="0"/>
      </w:pPr>
    </w:lvl>
  </w:abstractNum>
  <w:abstractNum w:abstractNumId="11">
    <w:nsid w:val="000159D0"/>
    <w:multiLevelType w:val="hybridMultilevel"/>
    <w:tmpl w:val="726AC304"/>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1C2300A"/>
    <w:multiLevelType w:val="hybridMultilevel"/>
    <w:tmpl w:val="33A0D9AE"/>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2727394"/>
    <w:multiLevelType w:val="hybridMultilevel"/>
    <w:tmpl w:val="66EE1F6C"/>
    <w:lvl w:ilvl="0" w:tplc="722A2554">
      <w:start w:val="1"/>
      <w:numFmt w:val="bullet"/>
      <w:lvlText w:val="!"/>
      <w:lvlJc w:val="left"/>
      <w:pPr>
        <w:ind w:left="1429" w:hanging="360"/>
      </w:pPr>
      <w:rPr>
        <w:rFonts w:ascii="Arial Black" w:hAnsi="Arial Black"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
    <w:nsid w:val="02743AB7"/>
    <w:multiLevelType w:val="hybridMultilevel"/>
    <w:tmpl w:val="A2263636"/>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2C032DC"/>
    <w:multiLevelType w:val="multilevel"/>
    <w:tmpl w:val="51209750"/>
    <w:lvl w:ilvl="0">
      <w:start w:val="1"/>
      <w:numFmt w:val="decimal"/>
      <w:lvlText w:val="%1."/>
      <w:lvlJc w:val="left"/>
      <w:pPr>
        <w:ind w:left="450" w:hanging="450"/>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800" w:hanging="180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16">
    <w:nsid w:val="038002F2"/>
    <w:multiLevelType w:val="hybridMultilevel"/>
    <w:tmpl w:val="58F885E8"/>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61F02F6"/>
    <w:multiLevelType w:val="hybridMultilevel"/>
    <w:tmpl w:val="89BA47BC"/>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6E64F1D"/>
    <w:multiLevelType w:val="hybridMultilevel"/>
    <w:tmpl w:val="A3C8A480"/>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73646FB"/>
    <w:multiLevelType w:val="hybridMultilevel"/>
    <w:tmpl w:val="BD4A76A2"/>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08695F04"/>
    <w:multiLevelType w:val="hybridMultilevel"/>
    <w:tmpl w:val="D494B434"/>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9EE0F37"/>
    <w:multiLevelType w:val="hybridMultilevel"/>
    <w:tmpl w:val="C6F08B4A"/>
    <w:lvl w:ilvl="0" w:tplc="722A2554">
      <w:start w:val="1"/>
      <w:numFmt w:val="bullet"/>
      <w:lvlText w:val="!"/>
      <w:lvlJc w:val="left"/>
      <w:pPr>
        <w:ind w:left="720" w:hanging="360"/>
      </w:pPr>
      <w:rPr>
        <w:rFonts w:ascii="Arial Black" w:hAnsi="Arial Black"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0A865679"/>
    <w:multiLevelType w:val="hybridMultilevel"/>
    <w:tmpl w:val="33DAAA88"/>
    <w:lvl w:ilvl="0" w:tplc="722A2554">
      <w:start w:val="1"/>
      <w:numFmt w:val="bullet"/>
      <w:lvlText w:val="!"/>
      <w:lvlJc w:val="left"/>
      <w:pPr>
        <w:ind w:left="720" w:hanging="360"/>
      </w:pPr>
      <w:rPr>
        <w:rFonts w:ascii="Arial Black" w:hAnsi="Arial Black"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DE960F6"/>
    <w:multiLevelType w:val="multilevel"/>
    <w:tmpl w:val="0F5CB9E8"/>
    <w:lvl w:ilvl="0">
      <w:start w:val="1"/>
      <w:numFmt w:val="decimal"/>
      <w:lvlText w:val="%1."/>
      <w:lvlJc w:val="left"/>
      <w:pPr>
        <w:ind w:left="900" w:hanging="360"/>
      </w:pPr>
      <w:rPr>
        <w:b/>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24">
    <w:nsid w:val="0DFA63D0"/>
    <w:multiLevelType w:val="hybridMultilevel"/>
    <w:tmpl w:val="F9D05F9A"/>
    <w:lvl w:ilvl="0" w:tplc="722A2554">
      <w:start w:val="1"/>
      <w:numFmt w:val="bullet"/>
      <w:lvlText w:val="!"/>
      <w:lvlJc w:val="left"/>
      <w:pPr>
        <w:ind w:left="720" w:hanging="360"/>
      </w:pPr>
      <w:rPr>
        <w:rFonts w:ascii="Arial Black" w:hAnsi="Arial Black"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0EF62229"/>
    <w:multiLevelType w:val="hybridMultilevel"/>
    <w:tmpl w:val="5EF2E05E"/>
    <w:lvl w:ilvl="0" w:tplc="2F0C50B0">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EC66889A">
      <w:numFmt w:val="bullet"/>
      <w:lvlText w:val="•"/>
      <w:lvlJc w:val="left"/>
      <w:pPr>
        <w:ind w:left="569" w:hanging="140"/>
      </w:pPr>
      <w:rPr>
        <w:lang w:val="ru-RU" w:eastAsia="en-US" w:bidi="ar-SA"/>
      </w:rPr>
    </w:lvl>
    <w:lvl w:ilvl="2" w:tplc="F986433E">
      <w:numFmt w:val="bullet"/>
      <w:lvlText w:val="•"/>
      <w:lvlJc w:val="left"/>
      <w:pPr>
        <w:ind w:left="899" w:hanging="140"/>
      </w:pPr>
      <w:rPr>
        <w:lang w:val="ru-RU" w:eastAsia="en-US" w:bidi="ar-SA"/>
      </w:rPr>
    </w:lvl>
    <w:lvl w:ilvl="3" w:tplc="FFDAD1CC">
      <w:numFmt w:val="bullet"/>
      <w:lvlText w:val="•"/>
      <w:lvlJc w:val="left"/>
      <w:pPr>
        <w:ind w:left="1228" w:hanging="140"/>
      </w:pPr>
      <w:rPr>
        <w:lang w:val="ru-RU" w:eastAsia="en-US" w:bidi="ar-SA"/>
      </w:rPr>
    </w:lvl>
    <w:lvl w:ilvl="4" w:tplc="12C459A2">
      <w:numFmt w:val="bullet"/>
      <w:lvlText w:val="•"/>
      <w:lvlJc w:val="left"/>
      <w:pPr>
        <w:ind w:left="1558" w:hanging="140"/>
      </w:pPr>
      <w:rPr>
        <w:lang w:val="ru-RU" w:eastAsia="en-US" w:bidi="ar-SA"/>
      </w:rPr>
    </w:lvl>
    <w:lvl w:ilvl="5" w:tplc="F8D46624">
      <w:numFmt w:val="bullet"/>
      <w:lvlText w:val="•"/>
      <w:lvlJc w:val="left"/>
      <w:pPr>
        <w:ind w:left="1887" w:hanging="140"/>
      </w:pPr>
      <w:rPr>
        <w:lang w:val="ru-RU" w:eastAsia="en-US" w:bidi="ar-SA"/>
      </w:rPr>
    </w:lvl>
    <w:lvl w:ilvl="6" w:tplc="F17A6830">
      <w:numFmt w:val="bullet"/>
      <w:lvlText w:val="•"/>
      <w:lvlJc w:val="left"/>
      <w:pPr>
        <w:ind w:left="2217" w:hanging="140"/>
      </w:pPr>
      <w:rPr>
        <w:lang w:val="ru-RU" w:eastAsia="en-US" w:bidi="ar-SA"/>
      </w:rPr>
    </w:lvl>
    <w:lvl w:ilvl="7" w:tplc="629453EE">
      <w:numFmt w:val="bullet"/>
      <w:lvlText w:val="•"/>
      <w:lvlJc w:val="left"/>
      <w:pPr>
        <w:ind w:left="2546" w:hanging="140"/>
      </w:pPr>
      <w:rPr>
        <w:lang w:val="ru-RU" w:eastAsia="en-US" w:bidi="ar-SA"/>
      </w:rPr>
    </w:lvl>
    <w:lvl w:ilvl="8" w:tplc="410E095A">
      <w:numFmt w:val="bullet"/>
      <w:lvlText w:val="•"/>
      <w:lvlJc w:val="left"/>
      <w:pPr>
        <w:ind w:left="2876" w:hanging="140"/>
      </w:pPr>
      <w:rPr>
        <w:lang w:val="ru-RU" w:eastAsia="en-US" w:bidi="ar-SA"/>
      </w:rPr>
    </w:lvl>
  </w:abstractNum>
  <w:abstractNum w:abstractNumId="26">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7">
    <w:nsid w:val="0F9D1EA6"/>
    <w:multiLevelType w:val="hybridMultilevel"/>
    <w:tmpl w:val="0E3A4454"/>
    <w:lvl w:ilvl="0" w:tplc="9B22F03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12974BFD"/>
    <w:multiLevelType w:val="hybridMultilevel"/>
    <w:tmpl w:val="D0B89A30"/>
    <w:lvl w:ilvl="0" w:tplc="1C346A8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35964EC"/>
    <w:multiLevelType w:val="hybridMultilevel"/>
    <w:tmpl w:val="1CC62838"/>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13D34AD7"/>
    <w:multiLevelType w:val="hybridMultilevel"/>
    <w:tmpl w:val="B02AA95C"/>
    <w:lvl w:ilvl="0" w:tplc="722A2554">
      <w:start w:val="1"/>
      <w:numFmt w:val="bullet"/>
      <w:lvlText w:val="!"/>
      <w:lvlJc w:val="left"/>
      <w:pPr>
        <w:ind w:left="720" w:hanging="360"/>
      </w:pPr>
      <w:rPr>
        <w:rFonts w:ascii="Arial Black" w:hAnsi="Arial Black"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15B6262B"/>
    <w:multiLevelType w:val="hybridMultilevel"/>
    <w:tmpl w:val="022A4D88"/>
    <w:lvl w:ilvl="0" w:tplc="722A2554">
      <w:start w:val="1"/>
      <w:numFmt w:val="bullet"/>
      <w:lvlText w:val="!"/>
      <w:lvlJc w:val="left"/>
      <w:pPr>
        <w:ind w:left="720" w:hanging="360"/>
      </w:pPr>
      <w:rPr>
        <w:rFonts w:ascii="Arial Black" w:hAnsi="Arial Black"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nsid w:val="15FE57EE"/>
    <w:multiLevelType w:val="hybridMultilevel"/>
    <w:tmpl w:val="3536C3CE"/>
    <w:lvl w:ilvl="0" w:tplc="722A2554">
      <w:start w:val="1"/>
      <w:numFmt w:val="bullet"/>
      <w:lvlText w:val="!"/>
      <w:lvlJc w:val="left"/>
      <w:pPr>
        <w:ind w:left="720" w:hanging="360"/>
      </w:pPr>
      <w:rPr>
        <w:rFonts w:ascii="Arial Black" w:hAnsi="Arial Black"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16A1491C"/>
    <w:multiLevelType w:val="hybridMultilevel"/>
    <w:tmpl w:val="F8265916"/>
    <w:lvl w:ilvl="0" w:tplc="1C346A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170850F1"/>
    <w:multiLevelType w:val="hybridMultilevel"/>
    <w:tmpl w:val="EC8ECB0A"/>
    <w:lvl w:ilvl="0" w:tplc="722A2554">
      <w:start w:val="1"/>
      <w:numFmt w:val="bullet"/>
      <w:lvlText w:val="!"/>
      <w:lvlJc w:val="left"/>
      <w:pPr>
        <w:ind w:left="720" w:hanging="360"/>
      </w:pPr>
      <w:rPr>
        <w:rFonts w:ascii="Arial Black" w:hAnsi="Arial Black"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174F62CD"/>
    <w:multiLevelType w:val="hybridMultilevel"/>
    <w:tmpl w:val="5EEC08AC"/>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7B945A2"/>
    <w:multiLevelType w:val="hybridMultilevel"/>
    <w:tmpl w:val="2D929648"/>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188968FE"/>
    <w:multiLevelType w:val="hybridMultilevel"/>
    <w:tmpl w:val="40B6DCE2"/>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0">
    <w:nsid w:val="1B1938EB"/>
    <w:multiLevelType w:val="hybridMultilevel"/>
    <w:tmpl w:val="BF1E62CC"/>
    <w:lvl w:ilvl="0" w:tplc="722A2554">
      <w:start w:val="1"/>
      <w:numFmt w:val="bullet"/>
      <w:lvlText w:val="!"/>
      <w:lvlJc w:val="left"/>
      <w:pPr>
        <w:ind w:left="720" w:hanging="360"/>
      </w:pPr>
      <w:rPr>
        <w:rFonts w:ascii="Arial Black" w:hAnsi="Arial Black"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1B2513F3"/>
    <w:multiLevelType w:val="hybridMultilevel"/>
    <w:tmpl w:val="01849CE2"/>
    <w:lvl w:ilvl="0" w:tplc="CA2CA3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B4D1445"/>
    <w:multiLevelType w:val="hybridMultilevel"/>
    <w:tmpl w:val="8A1CF1CA"/>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CF17399"/>
    <w:multiLevelType w:val="hybridMultilevel"/>
    <w:tmpl w:val="2ED4D0BE"/>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D9B6BA6"/>
    <w:multiLevelType w:val="hybridMultilevel"/>
    <w:tmpl w:val="241A4456"/>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DB862ED"/>
    <w:multiLevelType w:val="hybridMultilevel"/>
    <w:tmpl w:val="D04219B0"/>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E1A0885"/>
    <w:multiLevelType w:val="hybridMultilevel"/>
    <w:tmpl w:val="1D10688A"/>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0064359"/>
    <w:multiLevelType w:val="hybridMultilevel"/>
    <w:tmpl w:val="CD20DD72"/>
    <w:lvl w:ilvl="0" w:tplc="1C346A82">
      <w:start w:val="1"/>
      <w:numFmt w:val="bullet"/>
      <w:lvlText w:val=""/>
      <w:lvlJc w:val="left"/>
      <w:pPr>
        <w:ind w:left="720" w:hanging="360"/>
      </w:pPr>
      <w:rPr>
        <w:rFonts w:ascii="Symbol" w:hAnsi="Symbol" w:hint="default"/>
      </w:rPr>
    </w:lvl>
    <w:lvl w:ilvl="1" w:tplc="1C346A82">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nsid w:val="201739D3"/>
    <w:multiLevelType w:val="hybridMultilevel"/>
    <w:tmpl w:val="00BC62B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50">
    <w:nsid w:val="20407475"/>
    <w:multiLevelType w:val="hybridMultilevel"/>
    <w:tmpl w:val="F1666FC8"/>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1754B0B"/>
    <w:multiLevelType w:val="hybridMultilevel"/>
    <w:tmpl w:val="43EC32A2"/>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284538D"/>
    <w:multiLevelType w:val="hybridMultilevel"/>
    <w:tmpl w:val="15EA2238"/>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32D3602"/>
    <w:multiLevelType w:val="hybridMultilevel"/>
    <w:tmpl w:val="54860584"/>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4">
    <w:nsid w:val="25224042"/>
    <w:multiLevelType w:val="hybridMultilevel"/>
    <w:tmpl w:val="CAF4707E"/>
    <w:lvl w:ilvl="0" w:tplc="9B22F03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5">
    <w:nsid w:val="25B25D8F"/>
    <w:multiLevelType w:val="hybridMultilevel"/>
    <w:tmpl w:val="E0BE5E6A"/>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6">
    <w:nsid w:val="25D17D2B"/>
    <w:multiLevelType w:val="hybridMultilevel"/>
    <w:tmpl w:val="4D18E200"/>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6D8643F"/>
    <w:multiLevelType w:val="hybridMultilevel"/>
    <w:tmpl w:val="2ACE7C5C"/>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6EB4DBE"/>
    <w:multiLevelType w:val="hybridMultilevel"/>
    <w:tmpl w:val="686A222A"/>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9">
    <w:nsid w:val="27406C58"/>
    <w:multiLevelType w:val="hybridMultilevel"/>
    <w:tmpl w:val="9B080EF0"/>
    <w:lvl w:ilvl="0" w:tplc="722A2554">
      <w:start w:val="1"/>
      <w:numFmt w:val="bullet"/>
      <w:lvlText w:val="!"/>
      <w:lvlJc w:val="left"/>
      <w:pPr>
        <w:ind w:left="720" w:hanging="360"/>
      </w:pPr>
      <w:rPr>
        <w:rFonts w:ascii="Arial Black" w:hAnsi="Arial Black"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0">
    <w:nsid w:val="275E7B96"/>
    <w:multiLevelType w:val="hybridMultilevel"/>
    <w:tmpl w:val="E250DBB6"/>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1">
    <w:nsid w:val="278C5BB2"/>
    <w:multiLevelType w:val="hybridMultilevel"/>
    <w:tmpl w:val="05BA1E6A"/>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7A355D2"/>
    <w:multiLevelType w:val="hybridMultilevel"/>
    <w:tmpl w:val="4658F89A"/>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93A5914"/>
    <w:multiLevelType w:val="hybridMultilevel"/>
    <w:tmpl w:val="508C64F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2B1D2F5A"/>
    <w:multiLevelType w:val="hybridMultilevel"/>
    <w:tmpl w:val="A05A0872"/>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5">
    <w:nsid w:val="2BC44762"/>
    <w:multiLevelType w:val="hybridMultilevel"/>
    <w:tmpl w:val="9D344ECC"/>
    <w:lvl w:ilvl="0" w:tplc="1C346A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2BCD0B8C"/>
    <w:multiLevelType w:val="hybridMultilevel"/>
    <w:tmpl w:val="31FC062E"/>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CB72AF0"/>
    <w:multiLevelType w:val="hybridMultilevel"/>
    <w:tmpl w:val="E5AC7BDE"/>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8">
    <w:nsid w:val="2CF7451A"/>
    <w:multiLevelType w:val="hybridMultilevel"/>
    <w:tmpl w:val="7E7CE72C"/>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E790E72"/>
    <w:multiLevelType w:val="hybridMultilevel"/>
    <w:tmpl w:val="D44E5CD2"/>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EBD34D4"/>
    <w:multiLevelType w:val="hybridMultilevel"/>
    <w:tmpl w:val="A91282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30CF27C2"/>
    <w:multiLevelType w:val="hybridMultilevel"/>
    <w:tmpl w:val="E648148E"/>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2">
    <w:nsid w:val="31182FB9"/>
    <w:multiLevelType w:val="hybridMultilevel"/>
    <w:tmpl w:val="19AAE80A"/>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1D2091A"/>
    <w:multiLevelType w:val="hybridMultilevel"/>
    <w:tmpl w:val="C0A29E60"/>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1D31F17"/>
    <w:multiLevelType w:val="hybridMultilevel"/>
    <w:tmpl w:val="C5F60EFA"/>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38B2869"/>
    <w:multiLevelType w:val="hybridMultilevel"/>
    <w:tmpl w:val="ECA04B8C"/>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3F030AB"/>
    <w:multiLevelType w:val="hybridMultilevel"/>
    <w:tmpl w:val="ABAA3C12"/>
    <w:lvl w:ilvl="0" w:tplc="9B22F03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7">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8">
    <w:nsid w:val="377416B3"/>
    <w:multiLevelType w:val="hybridMultilevel"/>
    <w:tmpl w:val="09824172"/>
    <w:lvl w:ilvl="0" w:tplc="1C346A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38DE597F"/>
    <w:multiLevelType w:val="hybridMultilevel"/>
    <w:tmpl w:val="534E3006"/>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0">
    <w:nsid w:val="390B247E"/>
    <w:multiLevelType w:val="hybridMultilevel"/>
    <w:tmpl w:val="37B68CDE"/>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1">
    <w:nsid w:val="39117970"/>
    <w:multiLevelType w:val="hybridMultilevel"/>
    <w:tmpl w:val="27E4D544"/>
    <w:lvl w:ilvl="0" w:tplc="722A2554">
      <w:start w:val="1"/>
      <w:numFmt w:val="bullet"/>
      <w:lvlText w:val="!"/>
      <w:lvlJc w:val="left"/>
      <w:pPr>
        <w:ind w:left="720" w:hanging="360"/>
      </w:pPr>
      <w:rPr>
        <w:rFonts w:ascii="Arial Black" w:hAnsi="Arial Black"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2">
    <w:nsid w:val="398A3112"/>
    <w:multiLevelType w:val="hybridMultilevel"/>
    <w:tmpl w:val="73223FE4"/>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A6164FD"/>
    <w:multiLevelType w:val="hybridMultilevel"/>
    <w:tmpl w:val="0CE27D10"/>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AA46EF5"/>
    <w:multiLevelType w:val="hybridMultilevel"/>
    <w:tmpl w:val="06265B2E"/>
    <w:lvl w:ilvl="0" w:tplc="722A2554">
      <w:start w:val="1"/>
      <w:numFmt w:val="bullet"/>
      <w:lvlText w:val="!"/>
      <w:lvlJc w:val="left"/>
      <w:pPr>
        <w:ind w:left="1429" w:hanging="360"/>
      </w:pPr>
      <w:rPr>
        <w:rFonts w:ascii="Arial Black" w:hAnsi="Arial Black"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5">
    <w:nsid w:val="3B1251A2"/>
    <w:multiLevelType w:val="hybridMultilevel"/>
    <w:tmpl w:val="19FAFC0C"/>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6">
    <w:nsid w:val="3BA44485"/>
    <w:multiLevelType w:val="hybridMultilevel"/>
    <w:tmpl w:val="A95005EA"/>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C1108C4"/>
    <w:multiLevelType w:val="hybridMultilevel"/>
    <w:tmpl w:val="12C0BCAA"/>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C653C1C"/>
    <w:multiLevelType w:val="hybridMultilevel"/>
    <w:tmpl w:val="774AB484"/>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D1752F1"/>
    <w:multiLevelType w:val="hybridMultilevel"/>
    <w:tmpl w:val="577C8BD2"/>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F5B4725"/>
    <w:multiLevelType w:val="hybridMultilevel"/>
    <w:tmpl w:val="318AC0E8"/>
    <w:lvl w:ilvl="0" w:tplc="1C346A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429C15C3"/>
    <w:multiLevelType w:val="hybridMultilevel"/>
    <w:tmpl w:val="208ABF1A"/>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2">
    <w:nsid w:val="43CC19DC"/>
    <w:multiLevelType w:val="hybridMultilevel"/>
    <w:tmpl w:val="6E5C4DB8"/>
    <w:lvl w:ilvl="0" w:tplc="722A2554">
      <w:start w:val="1"/>
      <w:numFmt w:val="bullet"/>
      <w:lvlText w:val="!"/>
      <w:lvlJc w:val="left"/>
      <w:pPr>
        <w:ind w:left="720" w:hanging="360"/>
      </w:pPr>
      <w:rPr>
        <w:rFonts w:ascii="Arial Black" w:hAnsi="Arial Black"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3">
    <w:nsid w:val="43FD1495"/>
    <w:multiLevelType w:val="hybridMultilevel"/>
    <w:tmpl w:val="79960F52"/>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44302EFF"/>
    <w:multiLevelType w:val="hybridMultilevel"/>
    <w:tmpl w:val="51802BBE"/>
    <w:lvl w:ilvl="0" w:tplc="9B22F03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5">
    <w:nsid w:val="447A4540"/>
    <w:multiLevelType w:val="hybridMultilevel"/>
    <w:tmpl w:val="FC98EAA2"/>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44A104B7"/>
    <w:multiLevelType w:val="hybridMultilevel"/>
    <w:tmpl w:val="2E942C8A"/>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7">
    <w:nsid w:val="4587105E"/>
    <w:multiLevelType w:val="hybridMultilevel"/>
    <w:tmpl w:val="215E99C4"/>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46D514B8"/>
    <w:multiLevelType w:val="hybridMultilevel"/>
    <w:tmpl w:val="08701D58"/>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46F201DD"/>
    <w:multiLevelType w:val="hybridMultilevel"/>
    <w:tmpl w:val="540CE07A"/>
    <w:lvl w:ilvl="0" w:tplc="722A2554">
      <w:start w:val="1"/>
      <w:numFmt w:val="bullet"/>
      <w:lvlText w:val="!"/>
      <w:lvlJc w:val="left"/>
      <w:pPr>
        <w:ind w:left="720" w:hanging="360"/>
      </w:pPr>
      <w:rPr>
        <w:rFonts w:ascii="Arial Black" w:hAnsi="Arial Black"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0">
    <w:nsid w:val="474E48CB"/>
    <w:multiLevelType w:val="hybridMultilevel"/>
    <w:tmpl w:val="8BF4A1E6"/>
    <w:lvl w:ilvl="0" w:tplc="9B22F03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1">
    <w:nsid w:val="47683775"/>
    <w:multiLevelType w:val="hybridMultilevel"/>
    <w:tmpl w:val="96A84B12"/>
    <w:lvl w:ilvl="0" w:tplc="722A2554">
      <w:start w:val="1"/>
      <w:numFmt w:val="bullet"/>
      <w:lvlText w:val="!"/>
      <w:lvlJc w:val="left"/>
      <w:pPr>
        <w:ind w:left="720" w:hanging="360"/>
      </w:pPr>
      <w:rPr>
        <w:rFonts w:ascii="Arial Black" w:hAnsi="Arial Black"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47A1215C"/>
    <w:multiLevelType w:val="hybridMultilevel"/>
    <w:tmpl w:val="F73A28A4"/>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3">
    <w:nsid w:val="48DE40DB"/>
    <w:multiLevelType w:val="hybridMultilevel"/>
    <w:tmpl w:val="AE825516"/>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4">
    <w:nsid w:val="4A9E589D"/>
    <w:multiLevelType w:val="hybridMultilevel"/>
    <w:tmpl w:val="8A9E5A50"/>
    <w:lvl w:ilvl="0" w:tplc="9B22F03A">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05">
    <w:nsid w:val="4C68010D"/>
    <w:multiLevelType w:val="multilevel"/>
    <w:tmpl w:val="0C965ACA"/>
    <w:lvl w:ilvl="0">
      <w:start w:val="1"/>
      <w:numFmt w:val="bullet"/>
      <w:lvlText w:val=""/>
      <w:lvlJc w:val="left"/>
      <w:pPr>
        <w:ind w:left="0" w:firstLine="0"/>
      </w:pPr>
      <w:rPr>
        <w:rFonts w:ascii="Wingdings" w:hAnsi="Wingdings" w:hint="default"/>
        <w:b w:val="0"/>
        <w:bCs w:val="0"/>
        <w:i w:val="0"/>
        <w:iCs w:val="0"/>
        <w:smallCaps w:val="0"/>
        <w:strike w:val="0"/>
        <w:dstrike w:val="0"/>
        <w:color w:val="231E20"/>
        <w:spacing w:val="0"/>
        <w:w w:val="100"/>
        <w:position w:val="0"/>
        <w:sz w:val="18"/>
        <w:szCs w:val="1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6">
    <w:nsid w:val="4CD25BD8"/>
    <w:multiLevelType w:val="hybridMultilevel"/>
    <w:tmpl w:val="5612893E"/>
    <w:lvl w:ilvl="0" w:tplc="722A2554">
      <w:start w:val="1"/>
      <w:numFmt w:val="bullet"/>
      <w:lvlText w:val="!"/>
      <w:lvlJc w:val="left"/>
      <w:pPr>
        <w:ind w:left="754" w:hanging="360"/>
      </w:pPr>
      <w:rPr>
        <w:rFonts w:ascii="Arial Black" w:hAnsi="Arial Black" w:hint="default"/>
        <w:color w:val="auto"/>
      </w:rPr>
    </w:lvl>
    <w:lvl w:ilvl="1" w:tplc="04190003">
      <w:start w:val="1"/>
      <w:numFmt w:val="bullet"/>
      <w:lvlText w:val="o"/>
      <w:lvlJc w:val="left"/>
      <w:pPr>
        <w:ind w:left="1474" w:hanging="360"/>
      </w:pPr>
      <w:rPr>
        <w:rFonts w:ascii="Courier New" w:hAnsi="Courier New" w:cs="Courier New" w:hint="default"/>
      </w:rPr>
    </w:lvl>
    <w:lvl w:ilvl="2" w:tplc="04190005">
      <w:start w:val="1"/>
      <w:numFmt w:val="bullet"/>
      <w:lvlText w:val=""/>
      <w:lvlJc w:val="left"/>
      <w:pPr>
        <w:ind w:left="2194" w:hanging="360"/>
      </w:pPr>
      <w:rPr>
        <w:rFonts w:ascii="Wingdings" w:hAnsi="Wingdings" w:hint="default"/>
      </w:rPr>
    </w:lvl>
    <w:lvl w:ilvl="3" w:tplc="04190001">
      <w:start w:val="1"/>
      <w:numFmt w:val="bullet"/>
      <w:lvlText w:val=""/>
      <w:lvlJc w:val="left"/>
      <w:pPr>
        <w:ind w:left="2914" w:hanging="360"/>
      </w:pPr>
      <w:rPr>
        <w:rFonts w:ascii="Symbol" w:hAnsi="Symbol" w:hint="default"/>
      </w:rPr>
    </w:lvl>
    <w:lvl w:ilvl="4" w:tplc="04190003">
      <w:start w:val="1"/>
      <w:numFmt w:val="bullet"/>
      <w:lvlText w:val="o"/>
      <w:lvlJc w:val="left"/>
      <w:pPr>
        <w:ind w:left="3634" w:hanging="360"/>
      </w:pPr>
      <w:rPr>
        <w:rFonts w:ascii="Courier New" w:hAnsi="Courier New" w:cs="Courier New" w:hint="default"/>
      </w:rPr>
    </w:lvl>
    <w:lvl w:ilvl="5" w:tplc="04190005">
      <w:start w:val="1"/>
      <w:numFmt w:val="bullet"/>
      <w:lvlText w:val=""/>
      <w:lvlJc w:val="left"/>
      <w:pPr>
        <w:ind w:left="4354" w:hanging="360"/>
      </w:pPr>
      <w:rPr>
        <w:rFonts w:ascii="Wingdings" w:hAnsi="Wingdings" w:hint="default"/>
      </w:rPr>
    </w:lvl>
    <w:lvl w:ilvl="6" w:tplc="04190001">
      <w:start w:val="1"/>
      <w:numFmt w:val="bullet"/>
      <w:lvlText w:val=""/>
      <w:lvlJc w:val="left"/>
      <w:pPr>
        <w:ind w:left="5074" w:hanging="360"/>
      </w:pPr>
      <w:rPr>
        <w:rFonts w:ascii="Symbol" w:hAnsi="Symbol" w:hint="default"/>
      </w:rPr>
    </w:lvl>
    <w:lvl w:ilvl="7" w:tplc="04190003">
      <w:start w:val="1"/>
      <w:numFmt w:val="bullet"/>
      <w:lvlText w:val="o"/>
      <w:lvlJc w:val="left"/>
      <w:pPr>
        <w:ind w:left="5794" w:hanging="360"/>
      </w:pPr>
      <w:rPr>
        <w:rFonts w:ascii="Courier New" w:hAnsi="Courier New" w:cs="Courier New" w:hint="default"/>
      </w:rPr>
    </w:lvl>
    <w:lvl w:ilvl="8" w:tplc="04190005">
      <w:start w:val="1"/>
      <w:numFmt w:val="bullet"/>
      <w:lvlText w:val=""/>
      <w:lvlJc w:val="left"/>
      <w:pPr>
        <w:ind w:left="6514" w:hanging="360"/>
      </w:pPr>
      <w:rPr>
        <w:rFonts w:ascii="Wingdings" w:hAnsi="Wingdings" w:hint="default"/>
      </w:rPr>
    </w:lvl>
  </w:abstractNum>
  <w:abstractNum w:abstractNumId="107">
    <w:nsid w:val="4D5A29E4"/>
    <w:multiLevelType w:val="hybridMultilevel"/>
    <w:tmpl w:val="803E5AC8"/>
    <w:lvl w:ilvl="0" w:tplc="1C346A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4D730C07"/>
    <w:multiLevelType w:val="hybridMultilevel"/>
    <w:tmpl w:val="3062989E"/>
    <w:lvl w:ilvl="0" w:tplc="1C346A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4F29127E"/>
    <w:multiLevelType w:val="hybridMultilevel"/>
    <w:tmpl w:val="39AA9D34"/>
    <w:lvl w:ilvl="0" w:tplc="722A2554">
      <w:start w:val="1"/>
      <w:numFmt w:val="bullet"/>
      <w:lvlText w:val="!"/>
      <w:lvlJc w:val="left"/>
      <w:pPr>
        <w:ind w:left="759" w:hanging="360"/>
      </w:pPr>
      <w:rPr>
        <w:rFonts w:ascii="Arial Black" w:hAnsi="Arial Black" w:hint="default"/>
        <w:color w:val="auto"/>
      </w:rPr>
    </w:lvl>
    <w:lvl w:ilvl="1" w:tplc="04190003">
      <w:start w:val="1"/>
      <w:numFmt w:val="bullet"/>
      <w:lvlText w:val="o"/>
      <w:lvlJc w:val="left"/>
      <w:pPr>
        <w:ind w:left="1479" w:hanging="360"/>
      </w:pPr>
      <w:rPr>
        <w:rFonts w:ascii="Courier New" w:hAnsi="Courier New" w:cs="Courier New" w:hint="default"/>
      </w:rPr>
    </w:lvl>
    <w:lvl w:ilvl="2" w:tplc="04190005">
      <w:start w:val="1"/>
      <w:numFmt w:val="bullet"/>
      <w:lvlText w:val=""/>
      <w:lvlJc w:val="left"/>
      <w:pPr>
        <w:ind w:left="2199" w:hanging="360"/>
      </w:pPr>
      <w:rPr>
        <w:rFonts w:ascii="Wingdings" w:hAnsi="Wingdings" w:hint="default"/>
      </w:rPr>
    </w:lvl>
    <w:lvl w:ilvl="3" w:tplc="04190001">
      <w:start w:val="1"/>
      <w:numFmt w:val="bullet"/>
      <w:lvlText w:val=""/>
      <w:lvlJc w:val="left"/>
      <w:pPr>
        <w:ind w:left="2919" w:hanging="360"/>
      </w:pPr>
      <w:rPr>
        <w:rFonts w:ascii="Symbol" w:hAnsi="Symbol" w:hint="default"/>
      </w:rPr>
    </w:lvl>
    <w:lvl w:ilvl="4" w:tplc="04190003">
      <w:start w:val="1"/>
      <w:numFmt w:val="bullet"/>
      <w:lvlText w:val="o"/>
      <w:lvlJc w:val="left"/>
      <w:pPr>
        <w:ind w:left="3639" w:hanging="360"/>
      </w:pPr>
      <w:rPr>
        <w:rFonts w:ascii="Courier New" w:hAnsi="Courier New" w:cs="Courier New" w:hint="default"/>
      </w:rPr>
    </w:lvl>
    <w:lvl w:ilvl="5" w:tplc="04190005">
      <w:start w:val="1"/>
      <w:numFmt w:val="bullet"/>
      <w:lvlText w:val=""/>
      <w:lvlJc w:val="left"/>
      <w:pPr>
        <w:ind w:left="4359" w:hanging="360"/>
      </w:pPr>
      <w:rPr>
        <w:rFonts w:ascii="Wingdings" w:hAnsi="Wingdings" w:hint="default"/>
      </w:rPr>
    </w:lvl>
    <w:lvl w:ilvl="6" w:tplc="04190001">
      <w:start w:val="1"/>
      <w:numFmt w:val="bullet"/>
      <w:lvlText w:val=""/>
      <w:lvlJc w:val="left"/>
      <w:pPr>
        <w:ind w:left="5079" w:hanging="360"/>
      </w:pPr>
      <w:rPr>
        <w:rFonts w:ascii="Symbol" w:hAnsi="Symbol" w:hint="default"/>
      </w:rPr>
    </w:lvl>
    <w:lvl w:ilvl="7" w:tplc="04190003">
      <w:start w:val="1"/>
      <w:numFmt w:val="bullet"/>
      <w:lvlText w:val="o"/>
      <w:lvlJc w:val="left"/>
      <w:pPr>
        <w:ind w:left="5799" w:hanging="360"/>
      </w:pPr>
      <w:rPr>
        <w:rFonts w:ascii="Courier New" w:hAnsi="Courier New" w:cs="Courier New" w:hint="default"/>
      </w:rPr>
    </w:lvl>
    <w:lvl w:ilvl="8" w:tplc="04190005">
      <w:start w:val="1"/>
      <w:numFmt w:val="bullet"/>
      <w:lvlText w:val=""/>
      <w:lvlJc w:val="left"/>
      <w:pPr>
        <w:ind w:left="6519" w:hanging="360"/>
      </w:pPr>
      <w:rPr>
        <w:rFonts w:ascii="Wingdings" w:hAnsi="Wingdings" w:hint="default"/>
      </w:rPr>
    </w:lvl>
  </w:abstractNum>
  <w:abstractNum w:abstractNumId="110">
    <w:nsid w:val="4F45553F"/>
    <w:multiLevelType w:val="hybridMultilevel"/>
    <w:tmpl w:val="29AE4792"/>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F907DB1"/>
    <w:multiLevelType w:val="hybridMultilevel"/>
    <w:tmpl w:val="EA60E56E"/>
    <w:lvl w:ilvl="0" w:tplc="E7C2ADD4">
      <w:start w:val="1"/>
      <w:numFmt w:val="decimal"/>
      <w:lvlText w:val="%1)"/>
      <w:lvlJc w:val="left"/>
      <w:pPr>
        <w:ind w:left="1069" w:hanging="36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12">
    <w:nsid w:val="4FA0789A"/>
    <w:multiLevelType w:val="hybridMultilevel"/>
    <w:tmpl w:val="199CB9D2"/>
    <w:lvl w:ilvl="0" w:tplc="CA2CA3D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3">
    <w:nsid w:val="50631B99"/>
    <w:multiLevelType w:val="hybridMultilevel"/>
    <w:tmpl w:val="D15A0548"/>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510E5BF0"/>
    <w:multiLevelType w:val="hybridMultilevel"/>
    <w:tmpl w:val="BCFCA1A8"/>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5">
    <w:nsid w:val="511E3361"/>
    <w:multiLevelType w:val="hybridMultilevel"/>
    <w:tmpl w:val="9D401D7E"/>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51754EB2"/>
    <w:multiLevelType w:val="hybridMultilevel"/>
    <w:tmpl w:val="8D72BC12"/>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7">
    <w:nsid w:val="5452133D"/>
    <w:multiLevelType w:val="hybridMultilevel"/>
    <w:tmpl w:val="9CC6F5C0"/>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551E31A2"/>
    <w:multiLevelType w:val="hybridMultilevel"/>
    <w:tmpl w:val="86FE3F64"/>
    <w:lvl w:ilvl="0" w:tplc="1C346A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570B0123"/>
    <w:multiLevelType w:val="hybridMultilevel"/>
    <w:tmpl w:val="A91C1F84"/>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0">
    <w:nsid w:val="57C60982"/>
    <w:multiLevelType w:val="hybridMultilevel"/>
    <w:tmpl w:val="C3D08C82"/>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58161707"/>
    <w:multiLevelType w:val="hybridMultilevel"/>
    <w:tmpl w:val="2018BECE"/>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58224807"/>
    <w:multiLevelType w:val="hybridMultilevel"/>
    <w:tmpl w:val="ED661F28"/>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598628A1"/>
    <w:multiLevelType w:val="hybridMultilevel"/>
    <w:tmpl w:val="955A215C"/>
    <w:lvl w:ilvl="0" w:tplc="D74AAEF2">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4">
    <w:nsid w:val="59DF7C44"/>
    <w:multiLevelType w:val="hybridMultilevel"/>
    <w:tmpl w:val="45CC3130"/>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5">
    <w:nsid w:val="5A775B1D"/>
    <w:multiLevelType w:val="hybridMultilevel"/>
    <w:tmpl w:val="8070B52E"/>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5B760D6F"/>
    <w:multiLevelType w:val="hybridMultilevel"/>
    <w:tmpl w:val="F58815E0"/>
    <w:lvl w:ilvl="0" w:tplc="722A2554">
      <w:start w:val="1"/>
      <w:numFmt w:val="bullet"/>
      <w:lvlText w:val="!"/>
      <w:lvlJc w:val="left"/>
      <w:pPr>
        <w:ind w:left="720" w:hanging="360"/>
      </w:pPr>
      <w:rPr>
        <w:rFonts w:ascii="Arial Black" w:hAnsi="Arial Black"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7">
    <w:nsid w:val="5B8660CC"/>
    <w:multiLevelType w:val="hybridMultilevel"/>
    <w:tmpl w:val="97B6B806"/>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8">
    <w:nsid w:val="5B9B13D2"/>
    <w:multiLevelType w:val="hybridMultilevel"/>
    <w:tmpl w:val="663ED7B0"/>
    <w:lvl w:ilvl="0" w:tplc="F168BF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9">
    <w:nsid w:val="5C1D1ABC"/>
    <w:multiLevelType w:val="hybridMultilevel"/>
    <w:tmpl w:val="931E8482"/>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0">
    <w:nsid w:val="5CCF477E"/>
    <w:multiLevelType w:val="hybridMultilevel"/>
    <w:tmpl w:val="00203C3C"/>
    <w:lvl w:ilvl="0" w:tplc="CA2CA3D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1">
    <w:nsid w:val="5E2F6E7F"/>
    <w:multiLevelType w:val="hybridMultilevel"/>
    <w:tmpl w:val="85A47744"/>
    <w:lvl w:ilvl="0" w:tplc="DA14EEDC">
      <w:numFmt w:val="bullet"/>
      <w:lvlText w:val="-"/>
      <w:lvlJc w:val="left"/>
      <w:pPr>
        <w:ind w:left="72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5F157E4F"/>
    <w:multiLevelType w:val="hybridMultilevel"/>
    <w:tmpl w:val="D6980494"/>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5F2F656D"/>
    <w:multiLevelType w:val="hybridMultilevel"/>
    <w:tmpl w:val="92A8A7A8"/>
    <w:lvl w:ilvl="0" w:tplc="CA2CA3D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4">
    <w:nsid w:val="605E43B6"/>
    <w:multiLevelType w:val="hybridMultilevel"/>
    <w:tmpl w:val="CAD25BB6"/>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615078A0"/>
    <w:multiLevelType w:val="hybridMultilevel"/>
    <w:tmpl w:val="BD166DB4"/>
    <w:lvl w:ilvl="0" w:tplc="95DA629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6">
    <w:nsid w:val="61EC5689"/>
    <w:multiLevelType w:val="hybridMultilevel"/>
    <w:tmpl w:val="3336ECBE"/>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61F83125"/>
    <w:multiLevelType w:val="hybridMultilevel"/>
    <w:tmpl w:val="38B0FF3C"/>
    <w:lvl w:ilvl="0" w:tplc="95DA629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8">
    <w:nsid w:val="6216376E"/>
    <w:multiLevelType w:val="hybridMultilevel"/>
    <w:tmpl w:val="7F6A9D5A"/>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9">
    <w:nsid w:val="629D5E86"/>
    <w:multiLevelType w:val="hybridMultilevel"/>
    <w:tmpl w:val="FD5420BE"/>
    <w:lvl w:ilvl="0" w:tplc="9B22F03A">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140">
    <w:nsid w:val="62FA518D"/>
    <w:multiLevelType w:val="multilevel"/>
    <w:tmpl w:val="B0DA2120"/>
    <w:lvl w:ilvl="0">
      <w:start w:val="1"/>
      <w:numFmt w:val="bullet"/>
      <w:lvlText w:val=""/>
      <w:lvlJc w:val="left"/>
      <w:pPr>
        <w:ind w:left="0" w:firstLine="0"/>
      </w:pPr>
      <w:rPr>
        <w:rFonts w:ascii="Wingdings" w:hAnsi="Wingdings" w:hint="default"/>
        <w:b w:val="0"/>
        <w:bCs w:val="0"/>
        <w:i w:val="0"/>
        <w:iCs w:val="0"/>
        <w:smallCaps w:val="0"/>
        <w:strike w:val="0"/>
        <w:dstrike w:val="0"/>
        <w:color w:val="231E20"/>
        <w:spacing w:val="0"/>
        <w:w w:val="100"/>
        <w:position w:val="0"/>
        <w:sz w:val="18"/>
        <w:szCs w:val="1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1">
    <w:nsid w:val="631037AE"/>
    <w:multiLevelType w:val="hybridMultilevel"/>
    <w:tmpl w:val="8F9E1BC6"/>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2">
    <w:nsid w:val="63674009"/>
    <w:multiLevelType w:val="hybridMultilevel"/>
    <w:tmpl w:val="AC06EB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63DB1727"/>
    <w:multiLevelType w:val="hybridMultilevel"/>
    <w:tmpl w:val="B13A81CC"/>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4">
    <w:nsid w:val="65B63CEA"/>
    <w:multiLevelType w:val="hybridMultilevel"/>
    <w:tmpl w:val="1D745CCA"/>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683F0632"/>
    <w:multiLevelType w:val="hybridMultilevel"/>
    <w:tmpl w:val="D646CECE"/>
    <w:lvl w:ilvl="0" w:tplc="722A2554">
      <w:start w:val="1"/>
      <w:numFmt w:val="bullet"/>
      <w:lvlText w:val="!"/>
      <w:lvlJc w:val="left"/>
      <w:pPr>
        <w:ind w:left="720" w:hanging="360"/>
      </w:pPr>
      <w:rPr>
        <w:rFonts w:ascii="Arial Black" w:hAnsi="Arial Black"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68D15955"/>
    <w:multiLevelType w:val="hybridMultilevel"/>
    <w:tmpl w:val="99ECA24A"/>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6BD46CF6"/>
    <w:multiLevelType w:val="hybridMultilevel"/>
    <w:tmpl w:val="B1300C18"/>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6C4A1B49"/>
    <w:multiLevelType w:val="hybridMultilevel"/>
    <w:tmpl w:val="D976FC54"/>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9">
    <w:nsid w:val="6D8015D3"/>
    <w:multiLevelType w:val="hybridMultilevel"/>
    <w:tmpl w:val="E5F0BCCE"/>
    <w:lvl w:ilvl="0" w:tplc="1C346A82">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150">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51">
    <w:nsid w:val="70996323"/>
    <w:multiLevelType w:val="hybridMultilevel"/>
    <w:tmpl w:val="067ADF34"/>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2">
    <w:nsid w:val="70CB71F0"/>
    <w:multiLevelType w:val="hybridMultilevel"/>
    <w:tmpl w:val="A9884076"/>
    <w:lvl w:ilvl="0" w:tplc="9B22F03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3">
    <w:nsid w:val="70F53120"/>
    <w:multiLevelType w:val="hybridMultilevel"/>
    <w:tmpl w:val="A7C83D18"/>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71B03D3B"/>
    <w:multiLevelType w:val="hybridMultilevel"/>
    <w:tmpl w:val="8988C156"/>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728A720F"/>
    <w:multiLevelType w:val="hybridMultilevel"/>
    <w:tmpl w:val="EBF243CC"/>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7439023B"/>
    <w:multiLevelType w:val="hybridMultilevel"/>
    <w:tmpl w:val="7DE41244"/>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743F767D"/>
    <w:multiLevelType w:val="hybridMultilevel"/>
    <w:tmpl w:val="DF1E3E78"/>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750934C9"/>
    <w:multiLevelType w:val="multilevel"/>
    <w:tmpl w:val="CBB8F93E"/>
    <w:lvl w:ilvl="0">
      <w:start w:val="1"/>
      <w:numFmt w:val="bullet"/>
      <w:lvlText w:val=""/>
      <w:lvlJc w:val="left"/>
      <w:pPr>
        <w:ind w:left="0" w:firstLine="0"/>
      </w:pPr>
      <w:rPr>
        <w:rFonts w:ascii="Wingdings" w:hAnsi="Wingdings" w:hint="default"/>
        <w:b w:val="0"/>
        <w:bCs w:val="0"/>
        <w:i w:val="0"/>
        <w:iCs w:val="0"/>
        <w:smallCaps w:val="0"/>
        <w:strike w:val="0"/>
        <w:dstrike w:val="0"/>
        <w:color w:val="231E20"/>
        <w:spacing w:val="0"/>
        <w:w w:val="100"/>
        <w:position w:val="0"/>
        <w:sz w:val="18"/>
        <w:szCs w:val="1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9">
    <w:nsid w:val="75447CC9"/>
    <w:multiLevelType w:val="hybridMultilevel"/>
    <w:tmpl w:val="184A0E58"/>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75645983"/>
    <w:multiLevelType w:val="hybridMultilevel"/>
    <w:tmpl w:val="692C3012"/>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75742EA0"/>
    <w:multiLevelType w:val="multilevel"/>
    <w:tmpl w:val="CBB8F93E"/>
    <w:lvl w:ilvl="0">
      <w:start w:val="1"/>
      <w:numFmt w:val="bullet"/>
      <w:lvlText w:val=""/>
      <w:lvlJc w:val="left"/>
      <w:pPr>
        <w:ind w:left="0" w:firstLine="0"/>
      </w:pPr>
      <w:rPr>
        <w:rFonts w:ascii="Wingdings" w:hAnsi="Wingdings" w:hint="default"/>
        <w:b w:val="0"/>
        <w:bCs w:val="0"/>
        <w:i w:val="0"/>
        <w:iCs w:val="0"/>
        <w:smallCaps w:val="0"/>
        <w:strike w:val="0"/>
        <w:dstrike w:val="0"/>
        <w:color w:val="231E20"/>
        <w:spacing w:val="0"/>
        <w:w w:val="100"/>
        <w:position w:val="0"/>
        <w:sz w:val="18"/>
        <w:szCs w:val="1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2">
    <w:nsid w:val="75A74B48"/>
    <w:multiLevelType w:val="hybridMultilevel"/>
    <w:tmpl w:val="6890D6E0"/>
    <w:lvl w:ilvl="0" w:tplc="932A5C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3">
    <w:nsid w:val="76CF345D"/>
    <w:multiLevelType w:val="hybridMultilevel"/>
    <w:tmpl w:val="1DC8F79E"/>
    <w:lvl w:ilvl="0" w:tplc="722A2554">
      <w:start w:val="1"/>
      <w:numFmt w:val="bullet"/>
      <w:lvlText w:val="!"/>
      <w:lvlJc w:val="left"/>
      <w:pPr>
        <w:ind w:left="752" w:hanging="360"/>
      </w:pPr>
      <w:rPr>
        <w:rFonts w:ascii="Arial Black" w:hAnsi="Arial Black" w:hint="default"/>
        <w:color w:val="auto"/>
      </w:rPr>
    </w:lvl>
    <w:lvl w:ilvl="1" w:tplc="04190003">
      <w:start w:val="1"/>
      <w:numFmt w:val="bullet"/>
      <w:lvlText w:val="o"/>
      <w:lvlJc w:val="left"/>
      <w:pPr>
        <w:ind w:left="1472" w:hanging="360"/>
      </w:pPr>
      <w:rPr>
        <w:rFonts w:ascii="Courier New" w:hAnsi="Courier New" w:cs="Courier New" w:hint="default"/>
      </w:rPr>
    </w:lvl>
    <w:lvl w:ilvl="2" w:tplc="04190005">
      <w:start w:val="1"/>
      <w:numFmt w:val="bullet"/>
      <w:lvlText w:val=""/>
      <w:lvlJc w:val="left"/>
      <w:pPr>
        <w:ind w:left="2192" w:hanging="360"/>
      </w:pPr>
      <w:rPr>
        <w:rFonts w:ascii="Wingdings" w:hAnsi="Wingdings" w:hint="default"/>
      </w:rPr>
    </w:lvl>
    <w:lvl w:ilvl="3" w:tplc="04190001">
      <w:start w:val="1"/>
      <w:numFmt w:val="bullet"/>
      <w:lvlText w:val=""/>
      <w:lvlJc w:val="left"/>
      <w:pPr>
        <w:ind w:left="2912" w:hanging="360"/>
      </w:pPr>
      <w:rPr>
        <w:rFonts w:ascii="Symbol" w:hAnsi="Symbol" w:hint="default"/>
      </w:rPr>
    </w:lvl>
    <w:lvl w:ilvl="4" w:tplc="04190003">
      <w:start w:val="1"/>
      <w:numFmt w:val="bullet"/>
      <w:lvlText w:val="o"/>
      <w:lvlJc w:val="left"/>
      <w:pPr>
        <w:ind w:left="3632" w:hanging="360"/>
      </w:pPr>
      <w:rPr>
        <w:rFonts w:ascii="Courier New" w:hAnsi="Courier New" w:cs="Courier New" w:hint="default"/>
      </w:rPr>
    </w:lvl>
    <w:lvl w:ilvl="5" w:tplc="04190005">
      <w:start w:val="1"/>
      <w:numFmt w:val="bullet"/>
      <w:lvlText w:val=""/>
      <w:lvlJc w:val="left"/>
      <w:pPr>
        <w:ind w:left="4352" w:hanging="360"/>
      </w:pPr>
      <w:rPr>
        <w:rFonts w:ascii="Wingdings" w:hAnsi="Wingdings" w:hint="default"/>
      </w:rPr>
    </w:lvl>
    <w:lvl w:ilvl="6" w:tplc="04190001">
      <w:start w:val="1"/>
      <w:numFmt w:val="bullet"/>
      <w:lvlText w:val=""/>
      <w:lvlJc w:val="left"/>
      <w:pPr>
        <w:ind w:left="5072" w:hanging="360"/>
      </w:pPr>
      <w:rPr>
        <w:rFonts w:ascii="Symbol" w:hAnsi="Symbol" w:hint="default"/>
      </w:rPr>
    </w:lvl>
    <w:lvl w:ilvl="7" w:tplc="04190003">
      <w:start w:val="1"/>
      <w:numFmt w:val="bullet"/>
      <w:lvlText w:val="o"/>
      <w:lvlJc w:val="left"/>
      <w:pPr>
        <w:ind w:left="5792" w:hanging="360"/>
      </w:pPr>
      <w:rPr>
        <w:rFonts w:ascii="Courier New" w:hAnsi="Courier New" w:cs="Courier New" w:hint="default"/>
      </w:rPr>
    </w:lvl>
    <w:lvl w:ilvl="8" w:tplc="04190005">
      <w:start w:val="1"/>
      <w:numFmt w:val="bullet"/>
      <w:lvlText w:val=""/>
      <w:lvlJc w:val="left"/>
      <w:pPr>
        <w:ind w:left="6512" w:hanging="360"/>
      </w:pPr>
      <w:rPr>
        <w:rFonts w:ascii="Wingdings" w:hAnsi="Wingdings" w:hint="default"/>
      </w:rPr>
    </w:lvl>
  </w:abstractNum>
  <w:abstractNum w:abstractNumId="164">
    <w:nsid w:val="792A19D1"/>
    <w:multiLevelType w:val="hybridMultilevel"/>
    <w:tmpl w:val="49B2AE20"/>
    <w:lvl w:ilvl="0" w:tplc="722A2554">
      <w:start w:val="1"/>
      <w:numFmt w:val="bullet"/>
      <w:lvlText w:val="!"/>
      <w:lvlJc w:val="left"/>
      <w:pPr>
        <w:ind w:left="720" w:hanging="360"/>
      </w:pPr>
      <w:rPr>
        <w:rFonts w:ascii="Arial Black" w:hAnsi="Arial Black"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5">
    <w:nsid w:val="79364EA4"/>
    <w:multiLevelType w:val="hybridMultilevel"/>
    <w:tmpl w:val="528E6154"/>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795E5E4D"/>
    <w:multiLevelType w:val="hybridMultilevel"/>
    <w:tmpl w:val="1682D4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7">
    <w:nsid w:val="799F1E23"/>
    <w:multiLevelType w:val="hybridMultilevel"/>
    <w:tmpl w:val="B6CAD5A0"/>
    <w:lvl w:ilvl="0" w:tplc="722A2554">
      <w:start w:val="1"/>
      <w:numFmt w:val="bullet"/>
      <w:lvlText w:val="!"/>
      <w:lvlJc w:val="left"/>
      <w:pPr>
        <w:ind w:left="1429" w:hanging="360"/>
      </w:pPr>
      <w:rPr>
        <w:rFonts w:ascii="Arial Black" w:hAnsi="Arial Black"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7A1558DA"/>
    <w:multiLevelType w:val="hybridMultilevel"/>
    <w:tmpl w:val="ED10FBF6"/>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7C435CD3"/>
    <w:multiLevelType w:val="hybridMultilevel"/>
    <w:tmpl w:val="83BA1674"/>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0">
    <w:nsid w:val="7F5111E1"/>
    <w:multiLevelType w:val="hybridMultilevel"/>
    <w:tmpl w:val="1F9E3696"/>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1">
    <w:nsid w:val="7F7213B3"/>
    <w:multiLevelType w:val="hybridMultilevel"/>
    <w:tmpl w:val="EF648508"/>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6"/>
  </w:num>
  <w:num w:numId="3">
    <w:abstractNumId w:val="77"/>
  </w:num>
  <w:num w:numId="4">
    <w:abstractNumId w:val="150"/>
  </w:num>
  <w:num w:numId="5">
    <w:abstractNumId w:val="123"/>
  </w:num>
  <w:num w:numId="6">
    <w:abstractNumId w:val="128"/>
  </w:num>
  <w:num w:numId="7">
    <w:abstractNumId w:val="111"/>
  </w:num>
  <w:num w:numId="8">
    <w:abstractNumId w:val="162"/>
  </w:num>
  <w:num w:numId="9">
    <w:abstractNumId w:val="32"/>
  </w:num>
  <w:num w:numId="10">
    <w:abstractNumId w:val="49"/>
  </w:num>
  <w:num w:numId="11">
    <w:abstractNumId w:val="39"/>
  </w:num>
  <w:num w:numId="12">
    <w:abstractNumId w:val="88"/>
  </w:num>
  <w:num w:numId="13">
    <w:abstractNumId w:val="90"/>
  </w:num>
  <w:num w:numId="14">
    <w:abstractNumId w:val="78"/>
  </w:num>
  <w:num w:numId="15">
    <w:abstractNumId w:val="108"/>
  </w:num>
  <w:num w:numId="16">
    <w:abstractNumId w:val="95"/>
  </w:num>
  <w:num w:numId="17">
    <w:abstractNumId w:val="12"/>
  </w:num>
  <w:num w:numId="18">
    <w:abstractNumId w:val="118"/>
  </w:num>
  <w:num w:numId="19">
    <w:abstractNumId w:val="98"/>
  </w:num>
  <w:num w:numId="20">
    <w:abstractNumId w:val="65"/>
  </w:num>
  <w:num w:numId="21">
    <w:abstractNumId w:val="107"/>
  </w:num>
  <w:num w:numId="22">
    <w:abstractNumId w:val="34"/>
  </w:num>
  <w:num w:numId="23">
    <w:abstractNumId w:val="75"/>
  </w:num>
  <w:num w:numId="24">
    <w:abstractNumId w:val="51"/>
  </w:num>
  <w:num w:numId="25">
    <w:abstractNumId w:val="57"/>
  </w:num>
  <w:num w:numId="26">
    <w:abstractNumId w:val="132"/>
  </w:num>
  <w:num w:numId="27">
    <w:abstractNumId w:val="155"/>
  </w:num>
  <w:num w:numId="28">
    <w:abstractNumId w:val="45"/>
  </w:num>
  <w:num w:numId="29">
    <w:abstractNumId w:val="83"/>
  </w:num>
  <w:num w:numId="30">
    <w:abstractNumId w:val="72"/>
  </w:num>
  <w:num w:numId="31">
    <w:abstractNumId w:val="157"/>
  </w:num>
  <w:num w:numId="32">
    <w:abstractNumId w:val="89"/>
  </w:num>
  <w:num w:numId="33">
    <w:abstractNumId w:val="56"/>
  </w:num>
  <w:num w:numId="34">
    <w:abstractNumId w:val="46"/>
  </w:num>
  <w:num w:numId="35">
    <w:abstractNumId w:val="156"/>
  </w:num>
  <w:num w:numId="36">
    <w:abstractNumId w:val="165"/>
  </w:num>
  <w:num w:numId="37">
    <w:abstractNumId w:val="42"/>
  </w:num>
  <w:num w:numId="38">
    <w:abstractNumId w:val="110"/>
  </w:num>
  <w:num w:numId="39">
    <w:abstractNumId w:val="121"/>
  </w:num>
  <w:num w:numId="40">
    <w:abstractNumId w:val="159"/>
  </w:num>
  <w:num w:numId="41">
    <w:abstractNumId w:val="154"/>
  </w:num>
  <w:num w:numId="42">
    <w:abstractNumId w:val="38"/>
  </w:num>
  <w:num w:numId="43">
    <w:abstractNumId w:val="144"/>
  </w:num>
  <w:num w:numId="44">
    <w:abstractNumId w:val="36"/>
  </w:num>
  <w:num w:numId="45">
    <w:abstractNumId w:val="66"/>
  </w:num>
  <w:num w:numId="46">
    <w:abstractNumId w:val="52"/>
  </w:num>
  <w:num w:numId="47">
    <w:abstractNumId w:val="14"/>
  </w:num>
  <w:num w:numId="48">
    <w:abstractNumId w:val="50"/>
  </w:num>
  <w:num w:numId="49">
    <w:abstractNumId w:val="74"/>
  </w:num>
  <w:num w:numId="50">
    <w:abstractNumId w:val="86"/>
  </w:num>
  <w:num w:numId="51">
    <w:abstractNumId w:val="93"/>
  </w:num>
  <w:num w:numId="52">
    <w:abstractNumId w:val="44"/>
  </w:num>
  <w:num w:numId="53">
    <w:abstractNumId w:val="117"/>
  </w:num>
  <w:num w:numId="54">
    <w:abstractNumId w:val="120"/>
  </w:num>
  <w:num w:numId="55">
    <w:abstractNumId w:val="61"/>
  </w:num>
  <w:num w:numId="56">
    <w:abstractNumId w:val="115"/>
  </w:num>
  <w:num w:numId="57">
    <w:abstractNumId w:val="147"/>
  </w:num>
  <w:num w:numId="58">
    <w:abstractNumId w:val="146"/>
  </w:num>
  <w:num w:numId="59">
    <w:abstractNumId w:val="73"/>
  </w:num>
  <w:num w:numId="60">
    <w:abstractNumId w:val="68"/>
  </w:num>
  <w:num w:numId="61">
    <w:abstractNumId w:val="153"/>
  </w:num>
  <w:num w:numId="62">
    <w:abstractNumId w:val="69"/>
  </w:num>
  <w:num w:numId="63">
    <w:abstractNumId w:val="16"/>
  </w:num>
  <w:num w:numId="64">
    <w:abstractNumId w:val="171"/>
  </w:num>
  <w:num w:numId="65">
    <w:abstractNumId w:val="125"/>
  </w:num>
  <w:num w:numId="66">
    <w:abstractNumId w:val="136"/>
  </w:num>
  <w:num w:numId="67">
    <w:abstractNumId w:val="11"/>
  </w:num>
  <w:num w:numId="68">
    <w:abstractNumId w:val="82"/>
  </w:num>
  <w:num w:numId="69">
    <w:abstractNumId w:val="160"/>
  </w:num>
  <w:num w:numId="70">
    <w:abstractNumId w:val="105"/>
  </w:num>
  <w:num w:numId="71">
    <w:abstractNumId w:val="158"/>
  </w:num>
  <w:num w:numId="72">
    <w:abstractNumId w:val="161"/>
  </w:num>
  <w:num w:numId="73">
    <w:abstractNumId w:val="140"/>
  </w:num>
  <w:num w:numId="74">
    <w:abstractNumId w:val="104"/>
  </w:num>
  <w:num w:numId="75">
    <w:abstractNumId w:val="76"/>
  </w:num>
  <w:num w:numId="76">
    <w:abstractNumId w:val="94"/>
  </w:num>
  <w:num w:numId="77">
    <w:abstractNumId w:val="54"/>
  </w:num>
  <w:num w:numId="78">
    <w:abstractNumId w:val="27"/>
  </w:num>
  <w:num w:numId="79">
    <w:abstractNumId w:val="100"/>
  </w:num>
  <w:num w:numId="80">
    <w:abstractNumId w:val="6"/>
  </w:num>
  <w:num w:numId="81">
    <w:abstractNumId w:val="152"/>
  </w:num>
  <w:num w:numId="82">
    <w:abstractNumId w:val="139"/>
  </w:num>
  <w:num w:numId="83">
    <w:abstractNumId w:val="130"/>
  </w:num>
  <w:num w:numId="84">
    <w:abstractNumId w:val="133"/>
  </w:num>
  <w:num w:numId="85">
    <w:abstractNumId w:val="112"/>
  </w:num>
  <w:num w:numId="86">
    <w:abstractNumId w:val="41"/>
  </w:num>
  <w:num w:numId="8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0"/>
  </w:num>
  <w:num w:numId="89">
    <w:abstractNumId w:val="84"/>
  </w:num>
  <w:num w:numId="90">
    <w:abstractNumId w:val="21"/>
  </w:num>
  <w:num w:numId="9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92"/>
  </w:num>
  <w:num w:numId="94">
    <w:abstractNumId w:val="163"/>
  </w:num>
  <w:num w:numId="95">
    <w:abstractNumId w:val="164"/>
  </w:num>
  <w:num w:numId="96">
    <w:abstractNumId w:val="99"/>
  </w:num>
  <w:num w:numId="97">
    <w:abstractNumId w:val="106"/>
  </w:num>
  <w:num w:numId="98">
    <w:abstractNumId w:val="59"/>
  </w:num>
  <w:num w:numId="99">
    <w:abstractNumId w:val="35"/>
  </w:num>
  <w:num w:numId="100">
    <w:abstractNumId w:val="109"/>
  </w:num>
  <w:num w:numId="101">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4"/>
  </w:num>
  <w:num w:numId="103">
    <w:abstractNumId w:val="13"/>
  </w:num>
  <w:num w:numId="104">
    <w:abstractNumId w:val="126"/>
  </w:num>
  <w:num w:numId="105">
    <w:abstractNumId w:val="33"/>
  </w:num>
  <w:num w:numId="106">
    <w:abstractNumId w:val="91"/>
  </w:num>
  <w:num w:numId="107">
    <w:abstractNumId w:val="127"/>
  </w:num>
  <w:num w:numId="108">
    <w:abstractNumId w:val="60"/>
  </w:num>
  <w:num w:numId="109">
    <w:abstractNumId w:val="40"/>
  </w:num>
  <w:num w:numId="110">
    <w:abstractNumId w:val="29"/>
  </w:num>
  <w:num w:numId="111">
    <w:abstractNumId w:val="103"/>
  </w:num>
  <w:num w:numId="112">
    <w:abstractNumId w:val="170"/>
  </w:num>
  <w:num w:numId="113">
    <w:abstractNumId w:val="81"/>
  </w:num>
  <w:num w:numId="114">
    <w:abstractNumId w:val="129"/>
  </w:num>
  <w:num w:numId="115">
    <w:abstractNumId w:val="137"/>
  </w:num>
  <w:num w:numId="116">
    <w:abstractNumId w:val="135"/>
  </w:num>
  <w:num w:numId="117">
    <w:abstractNumId w:val="58"/>
  </w:num>
  <w:num w:numId="118">
    <w:abstractNumId w:val="138"/>
  </w:num>
  <w:num w:numId="119">
    <w:abstractNumId w:val="124"/>
  </w:num>
  <w:num w:numId="120">
    <w:abstractNumId w:val="71"/>
  </w:num>
  <w:num w:numId="121">
    <w:abstractNumId w:val="116"/>
  </w:num>
  <w:num w:numId="122">
    <w:abstractNumId w:val="67"/>
  </w:num>
  <w:num w:numId="123">
    <w:abstractNumId w:val="143"/>
  </w:num>
  <w:num w:numId="124">
    <w:abstractNumId w:val="96"/>
  </w:num>
  <w:num w:numId="125">
    <w:abstractNumId w:val="37"/>
  </w:num>
  <w:num w:numId="126">
    <w:abstractNumId w:val="141"/>
  </w:num>
  <w:num w:numId="127">
    <w:abstractNumId w:val="148"/>
  </w:num>
  <w:num w:numId="128">
    <w:abstractNumId w:val="79"/>
  </w:num>
  <w:num w:numId="129">
    <w:abstractNumId w:val="149"/>
  </w:num>
  <w:num w:numId="130">
    <w:abstractNumId w:val="169"/>
  </w:num>
  <w:num w:numId="131">
    <w:abstractNumId w:val="19"/>
  </w:num>
  <w:num w:numId="132">
    <w:abstractNumId w:val="119"/>
  </w:num>
  <w:num w:numId="133">
    <w:abstractNumId w:val="114"/>
  </w:num>
  <w:num w:numId="134">
    <w:abstractNumId w:val="102"/>
  </w:num>
  <w:num w:numId="135">
    <w:abstractNumId w:val="55"/>
  </w:num>
  <w:num w:numId="136">
    <w:abstractNumId w:val="47"/>
  </w:num>
  <w:num w:numId="137">
    <w:abstractNumId w:val="151"/>
  </w:num>
  <w:num w:numId="138">
    <w:abstractNumId w:val="64"/>
  </w:num>
  <w:num w:numId="139">
    <w:abstractNumId w:val="53"/>
  </w:num>
  <w:num w:numId="140">
    <w:abstractNumId w:val="80"/>
  </w:num>
  <w:num w:numId="141">
    <w:abstractNumId w:val="31"/>
  </w:num>
  <w:num w:numId="142">
    <w:abstractNumId w:val="85"/>
  </w:num>
  <w:num w:numId="143">
    <w:abstractNumId w:val="28"/>
  </w:num>
  <w:num w:numId="144">
    <w:abstractNumId w:val="70"/>
  </w:num>
  <w:num w:numId="145">
    <w:abstractNumId w:val="101"/>
  </w:num>
  <w:num w:numId="146">
    <w:abstractNumId w:val="43"/>
  </w:num>
  <w:num w:numId="147">
    <w:abstractNumId w:val="167"/>
  </w:num>
  <w:num w:numId="148">
    <w:abstractNumId w:val="17"/>
  </w:num>
  <w:num w:numId="149">
    <w:abstractNumId w:val="145"/>
  </w:num>
  <w:num w:numId="150">
    <w:abstractNumId w:val="122"/>
  </w:num>
  <w:num w:numId="151">
    <w:abstractNumId w:val="22"/>
  </w:num>
  <w:num w:numId="152">
    <w:abstractNumId w:val="20"/>
  </w:num>
  <w:num w:numId="153">
    <w:abstractNumId w:val="134"/>
  </w:num>
  <w:num w:numId="154">
    <w:abstractNumId w:val="87"/>
  </w:num>
  <w:num w:numId="155">
    <w:abstractNumId w:val="142"/>
  </w:num>
  <w:num w:numId="156">
    <w:abstractNumId w:val="97"/>
  </w:num>
  <w:num w:numId="157">
    <w:abstractNumId w:val="62"/>
  </w:num>
  <w:num w:numId="158">
    <w:abstractNumId w:val="168"/>
  </w:num>
  <w:num w:numId="159">
    <w:abstractNumId w:val="63"/>
  </w:num>
  <w:num w:numId="160">
    <w:abstractNumId w:val="10"/>
    <w:lvlOverride w:ilvl="0">
      <w:startOverride w:val="1"/>
    </w:lvlOverride>
    <w:lvlOverride w:ilvl="1"/>
    <w:lvlOverride w:ilvl="2"/>
    <w:lvlOverride w:ilvl="3"/>
    <w:lvlOverride w:ilvl="4"/>
    <w:lvlOverride w:ilvl="5"/>
    <w:lvlOverride w:ilvl="6"/>
    <w:lvlOverride w:ilvl="7"/>
    <w:lvlOverride w:ilvl="8"/>
  </w:num>
  <w:num w:numId="161">
    <w:abstractNumId w:val="8"/>
    <w:lvlOverride w:ilvl="0"/>
    <w:lvlOverride w:ilvl="1">
      <w:startOverride w:val="12"/>
    </w:lvlOverride>
    <w:lvlOverride w:ilvl="2"/>
    <w:lvlOverride w:ilvl="3"/>
    <w:lvlOverride w:ilvl="4"/>
    <w:lvlOverride w:ilvl="5"/>
    <w:lvlOverride w:ilvl="6"/>
    <w:lvlOverride w:ilvl="7"/>
    <w:lvlOverride w:ilvl="8"/>
  </w:num>
  <w:num w:numId="162">
    <w:abstractNumId w:val="7"/>
    <w:lvlOverride w:ilvl="0"/>
    <w:lvlOverride w:ilvl="1">
      <w:startOverride w:val="17"/>
    </w:lvlOverride>
    <w:lvlOverride w:ilvl="2"/>
    <w:lvlOverride w:ilvl="3"/>
    <w:lvlOverride w:ilvl="4"/>
    <w:lvlOverride w:ilvl="5"/>
    <w:lvlOverride w:ilvl="6"/>
    <w:lvlOverride w:ilvl="7"/>
    <w:lvlOverride w:ilvl="8"/>
  </w:num>
  <w:num w:numId="163">
    <w:abstractNumId w:val="9"/>
    <w:lvlOverride w:ilvl="0">
      <w:startOverride w:val="1"/>
    </w:lvlOverride>
    <w:lvlOverride w:ilvl="1"/>
    <w:lvlOverride w:ilvl="2"/>
    <w:lvlOverride w:ilvl="3"/>
    <w:lvlOverride w:ilvl="4"/>
    <w:lvlOverride w:ilvl="5"/>
    <w:lvlOverride w:ilvl="6"/>
    <w:lvlOverride w:ilvl="7"/>
    <w:lvlOverride w:ilvl="8"/>
  </w:num>
  <w:num w:numId="164">
    <w:abstractNumId w:val="113"/>
  </w:num>
  <w:num w:numId="165">
    <w:abstractNumId w:val="18"/>
  </w:num>
  <w:num w:numId="166">
    <w:abstractNumId w:val="131"/>
  </w:num>
  <w:num w:numId="167">
    <w:abstractNumId w:val="25"/>
  </w:num>
  <w:numIdMacAtCleanup w:val="1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grammar="clean"/>
  <w:defaultTabStop w:val="708"/>
  <w:characterSpacingControl w:val="doNotCompress"/>
  <w:hdrShapeDefaults>
    <o:shapedefaults v:ext="edit" spidmax="5122"/>
  </w:hdrShapeDefaults>
  <w:footnotePr>
    <w:footnote w:id="-1"/>
    <w:footnote w:id="0"/>
  </w:footnotePr>
  <w:endnotePr>
    <w:endnote w:id="-1"/>
    <w:endnote w:id="0"/>
  </w:endnotePr>
  <w:compat/>
  <w:rsids>
    <w:rsidRoot w:val="005509DA"/>
    <w:rsid w:val="00000DC9"/>
    <w:rsid w:val="00002789"/>
    <w:rsid w:val="00007662"/>
    <w:rsid w:val="000078AC"/>
    <w:rsid w:val="00010DB2"/>
    <w:rsid w:val="00013257"/>
    <w:rsid w:val="00017C20"/>
    <w:rsid w:val="0002002C"/>
    <w:rsid w:val="000200B2"/>
    <w:rsid w:val="000238DC"/>
    <w:rsid w:val="00023E91"/>
    <w:rsid w:val="00024296"/>
    <w:rsid w:val="0002502F"/>
    <w:rsid w:val="00026E97"/>
    <w:rsid w:val="00034664"/>
    <w:rsid w:val="000353A1"/>
    <w:rsid w:val="00036010"/>
    <w:rsid w:val="00036893"/>
    <w:rsid w:val="00037878"/>
    <w:rsid w:val="00037999"/>
    <w:rsid w:val="00040FF2"/>
    <w:rsid w:val="00041B2F"/>
    <w:rsid w:val="00041F7F"/>
    <w:rsid w:val="00042B69"/>
    <w:rsid w:val="000447D8"/>
    <w:rsid w:val="00044D9A"/>
    <w:rsid w:val="000451F5"/>
    <w:rsid w:val="00047611"/>
    <w:rsid w:val="000479A9"/>
    <w:rsid w:val="00052478"/>
    <w:rsid w:val="000558B7"/>
    <w:rsid w:val="00055C5C"/>
    <w:rsid w:val="00055D4B"/>
    <w:rsid w:val="00056B0F"/>
    <w:rsid w:val="00057EEB"/>
    <w:rsid w:val="00060A7D"/>
    <w:rsid w:val="000618BC"/>
    <w:rsid w:val="000638DF"/>
    <w:rsid w:val="00063987"/>
    <w:rsid w:val="0006576F"/>
    <w:rsid w:val="00073C3E"/>
    <w:rsid w:val="00080354"/>
    <w:rsid w:val="0008047B"/>
    <w:rsid w:val="00082088"/>
    <w:rsid w:val="000854ED"/>
    <w:rsid w:val="00085D81"/>
    <w:rsid w:val="00090419"/>
    <w:rsid w:val="00090C3E"/>
    <w:rsid w:val="00093E8F"/>
    <w:rsid w:val="00095223"/>
    <w:rsid w:val="0009558A"/>
    <w:rsid w:val="00095B80"/>
    <w:rsid w:val="00095B8B"/>
    <w:rsid w:val="00095F67"/>
    <w:rsid w:val="00096252"/>
    <w:rsid w:val="000965AE"/>
    <w:rsid w:val="00096E90"/>
    <w:rsid w:val="000A1DE9"/>
    <w:rsid w:val="000A4BCF"/>
    <w:rsid w:val="000A5707"/>
    <w:rsid w:val="000B1C4A"/>
    <w:rsid w:val="000B2108"/>
    <w:rsid w:val="000B57D3"/>
    <w:rsid w:val="000B6806"/>
    <w:rsid w:val="000B747D"/>
    <w:rsid w:val="000B77A8"/>
    <w:rsid w:val="000C0226"/>
    <w:rsid w:val="000C54D2"/>
    <w:rsid w:val="000C748E"/>
    <w:rsid w:val="000C785D"/>
    <w:rsid w:val="000C78B7"/>
    <w:rsid w:val="000D12C3"/>
    <w:rsid w:val="000D2176"/>
    <w:rsid w:val="000D47C9"/>
    <w:rsid w:val="000D5196"/>
    <w:rsid w:val="000D76C3"/>
    <w:rsid w:val="000D7807"/>
    <w:rsid w:val="000E3BB9"/>
    <w:rsid w:val="000E4514"/>
    <w:rsid w:val="000E65C6"/>
    <w:rsid w:val="000E65FA"/>
    <w:rsid w:val="000E6A4E"/>
    <w:rsid w:val="000E74F6"/>
    <w:rsid w:val="000E7BA5"/>
    <w:rsid w:val="000F0651"/>
    <w:rsid w:val="000F39D8"/>
    <w:rsid w:val="000F4BCE"/>
    <w:rsid w:val="000F5A63"/>
    <w:rsid w:val="000F6383"/>
    <w:rsid w:val="000F7409"/>
    <w:rsid w:val="00100623"/>
    <w:rsid w:val="001012CE"/>
    <w:rsid w:val="00101512"/>
    <w:rsid w:val="00101675"/>
    <w:rsid w:val="001022CA"/>
    <w:rsid w:val="00104EF9"/>
    <w:rsid w:val="001057F5"/>
    <w:rsid w:val="0010621C"/>
    <w:rsid w:val="00113533"/>
    <w:rsid w:val="00113FC4"/>
    <w:rsid w:val="00114098"/>
    <w:rsid w:val="0011416D"/>
    <w:rsid w:val="0011571D"/>
    <w:rsid w:val="00115BF0"/>
    <w:rsid w:val="001160AB"/>
    <w:rsid w:val="00121C74"/>
    <w:rsid w:val="00121C7C"/>
    <w:rsid w:val="001221A0"/>
    <w:rsid w:val="0012256A"/>
    <w:rsid w:val="00123359"/>
    <w:rsid w:val="00124DE6"/>
    <w:rsid w:val="0012509B"/>
    <w:rsid w:val="0012576D"/>
    <w:rsid w:val="00127159"/>
    <w:rsid w:val="00127B73"/>
    <w:rsid w:val="00132EC4"/>
    <w:rsid w:val="00134744"/>
    <w:rsid w:val="00134E17"/>
    <w:rsid w:val="00135A26"/>
    <w:rsid w:val="00135F51"/>
    <w:rsid w:val="0013603B"/>
    <w:rsid w:val="00137094"/>
    <w:rsid w:val="001454A9"/>
    <w:rsid w:val="0014783F"/>
    <w:rsid w:val="00147ADC"/>
    <w:rsid w:val="00150A9D"/>
    <w:rsid w:val="00150E8F"/>
    <w:rsid w:val="00151146"/>
    <w:rsid w:val="00151B25"/>
    <w:rsid w:val="00155762"/>
    <w:rsid w:val="00160568"/>
    <w:rsid w:val="001611D8"/>
    <w:rsid w:val="00163397"/>
    <w:rsid w:val="001634FF"/>
    <w:rsid w:val="001651E4"/>
    <w:rsid w:val="0016526C"/>
    <w:rsid w:val="0016576C"/>
    <w:rsid w:val="0016713B"/>
    <w:rsid w:val="00170406"/>
    <w:rsid w:val="001708D6"/>
    <w:rsid w:val="00170CED"/>
    <w:rsid w:val="0017172E"/>
    <w:rsid w:val="00172BF7"/>
    <w:rsid w:val="00172F75"/>
    <w:rsid w:val="001730D6"/>
    <w:rsid w:val="001734DC"/>
    <w:rsid w:val="00176FA5"/>
    <w:rsid w:val="00176FB1"/>
    <w:rsid w:val="00181163"/>
    <w:rsid w:val="00184431"/>
    <w:rsid w:val="0018543C"/>
    <w:rsid w:val="00185886"/>
    <w:rsid w:val="00191211"/>
    <w:rsid w:val="0019161B"/>
    <w:rsid w:val="00194AD1"/>
    <w:rsid w:val="001955E4"/>
    <w:rsid w:val="001961DA"/>
    <w:rsid w:val="00197BE5"/>
    <w:rsid w:val="00197E5E"/>
    <w:rsid w:val="001A0886"/>
    <w:rsid w:val="001A2A5E"/>
    <w:rsid w:val="001A4D21"/>
    <w:rsid w:val="001A4F22"/>
    <w:rsid w:val="001A5591"/>
    <w:rsid w:val="001A7A13"/>
    <w:rsid w:val="001A7CA4"/>
    <w:rsid w:val="001B1334"/>
    <w:rsid w:val="001B1B2A"/>
    <w:rsid w:val="001B1DF2"/>
    <w:rsid w:val="001B3E8B"/>
    <w:rsid w:val="001B3F02"/>
    <w:rsid w:val="001B4518"/>
    <w:rsid w:val="001B5CC3"/>
    <w:rsid w:val="001B5FFB"/>
    <w:rsid w:val="001B758A"/>
    <w:rsid w:val="001B7632"/>
    <w:rsid w:val="001B773D"/>
    <w:rsid w:val="001C03D3"/>
    <w:rsid w:val="001C07B2"/>
    <w:rsid w:val="001C2E4E"/>
    <w:rsid w:val="001C504F"/>
    <w:rsid w:val="001C602A"/>
    <w:rsid w:val="001C6CF3"/>
    <w:rsid w:val="001D52CF"/>
    <w:rsid w:val="001D5659"/>
    <w:rsid w:val="001D6574"/>
    <w:rsid w:val="001E0286"/>
    <w:rsid w:val="001E0E7B"/>
    <w:rsid w:val="001E0F7D"/>
    <w:rsid w:val="001E32FD"/>
    <w:rsid w:val="001E4D51"/>
    <w:rsid w:val="001E4D53"/>
    <w:rsid w:val="001E57E3"/>
    <w:rsid w:val="001E6AC7"/>
    <w:rsid w:val="001E7328"/>
    <w:rsid w:val="001E7439"/>
    <w:rsid w:val="001F1BF2"/>
    <w:rsid w:val="001F45A3"/>
    <w:rsid w:val="001F4FFE"/>
    <w:rsid w:val="001F5675"/>
    <w:rsid w:val="001F74B9"/>
    <w:rsid w:val="001F7B63"/>
    <w:rsid w:val="0020035C"/>
    <w:rsid w:val="00201693"/>
    <w:rsid w:val="002032C5"/>
    <w:rsid w:val="00205E4C"/>
    <w:rsid w:val="002070E9"/>
    <w:rsid w:val="00215134"/>
    <w:rsid w:val="00215425"/>
    <w:rsid w:val="00217D03"/>
    <w:rsid w:val="00220A62"/>
    <w:rsid w:val="002211D3"/>
    <w:rsid w:val="00222782"/>
    <w:rsid w:val="0022482F"/>
    <w:rsid w:val="00225C84"/>
    <w:rsid w:val="00226831"/>
    <w:rsid w:val="00226F87"/>
    <w:rsid w:val="00231FAF"/>
    <w:rsid w:val="002336BD"/>
    <w:rsid w:val="002402C4"/>
    <w:rsid w:val="00242919"/>
    <w:rsid w:val="00243836"/>
    <w:rsid w:val="0024392E"/>
    <w:rsid w:val="00243E04"/>
    <w:rsid w:val="00244FF2"/>
    <w:rsid w:val="00246D32"/>
    <w:rsid w:val="0024725E"/>
    <w:rsid w:val="00250A85"/>
    <w:rsid w:val="00251688"/>
    <w:rsid w:val="002528DD"/>
    <w:rsid w:val="002552A1"/>
    <w:rsid w:val="002552A6"/>
    <w:rsid w:val="002618EA"/>
    <w:rsid w:val="00261C1D"/>
    <w:rsid w:val="002626D3"/>
    <w:rsid w:val="002635DF"/>
    <w:rsid w:val="00264CD1"/>
    <w:rsid w:val="00264E56"/>
    <w:rsid w:val="002669E3"/>
    <w:rsid w:val="002746CE"/>
    <w:rsid w:val="00274CF0"/>
    <w:rsid w:val="00276D3A"/>
    <w:rsid w:val="00281A9F"/>
    <w:rsid w:val="002837DD"/>
    <w:rsid w:val="002838D5"/>
    <w:rsid w:val="00283F18"/>
    <w:rsid w:val="00286A55"/>
    <w:rsid w:val="00286F07"/>
    <w:rsid w:val="002904DD"/>
    <w:rsid w:val="00290AD5"/>
    <w:rsid w:val="002916DE"/>
    <w:rsid w:val="00293A20"/>
    <w:rsid w:val="002952C0"/>
    <w:rsid w:val="0029561E"/>
    <w:rsid w:val="00296886"/>
    <w:rsid w:val="00297415"/>
    <w:rsid w:val="00297646"/>
    <w:rsid w:val="002A1088"/>
    <w:rsid w:val="002A1202"/>
    <w:rsid w:val="002A210E"/>
    <w:rsid w:val="002A3B09"/>
    <w:rsid w:val="002A3D2E"/>
    <w:rsid w:val="002A44C0"/>
    <w:rsid w:val="002B095A"/>
    <w:rsid w:val="002B172B"/>
    <w:rsid w:val="002B4040"/>
    <w:rsid w:val="002B647D"/>
    <w:rsid w:val="002B7299"/>
    <w:rsid w:val="002C0E95"/>
    <w:rsid w:val="002C168F"/>
    <w:rsid w:val="002C2981"/>
    <w:rsid w:val="002C3D87"/>
    <w:rsid w:val="002C4E86"/>
    <w:rsid w:val="002C6967"/>
    <w:rsid w:val="002C7BE4"/>
    <w:rsid w:val="002D187F"/>
    <w:rsid w:val="002D26D1"/>
    <w:rsid w:val="002D3723"/>
    <w:rsid w:val="002D4305"/>
    <w:rsid w:val="002D4913"/>
    <w:rsid w:val="002D6787"/>
    <w:rsid w:val="002E0C30"/>
    <w:rsid w:val="002E100F"/>
    <w:rsid w:val="002E3C48"/>
    <w:rsid w:val="002E6491"/>
    <w:rsid w:val="002E73E7"/>
    <w:rsid w:val="002F2EF4"/>
    <w:rsid w:val="002F4118"/>
    <w:rsid w:val="002F5E5D"/>
    <w:rsid w:val="002F78DA"/>
    <w:rsid w:val="002F7D9C"/>
    <w:rsid w:val="00301F64"/>
    <w:rsid w:val="00302086"/>
    <w:rsid w:val="00303A29"/>
    <w:rsid w:val="00307329"/>
    <w:rsid w:val="00312027"/>
    <w:rsid w:val="003121CD"/>
    <w:rsid w:val="00312359"/>
    <w:rsid w:val="003137A1"/>
    <w:rsid w:val="00315529"/>
    <w:rsid w:val="003170D0"/>
    <w:rsid w:val="00317316"/>
    <w:rsid w:val="003206F3"/>
    <w:rsid w:val="00323C64"/>
    <w:rsid w:val="00323C77"/>
    <w:rsid w:val="00325E56"/>
    <w:rsid w:val="00330547"/>
    <w:rsid w:val="00331FD6"/>
    <w:rsid w:val="003325F0"/>
    <w:rsid w:val="003327B8"/>
    <w:rsid w:val="003328E1"/>
    <w:rsid w:val="00332DDD"/>
    <w:rsid w:val="003341DF"/>
    <w:rsid w:val="0033623C"/>
    <w:rsid w:val="003410BD"/>
    <w:rsid w:val="003468F7"/>
    <w:rsid w:val="00346B8E"/>
    <w:rsid w:val="00347685"/>
    <w:rsid w:val="00347A8D"/>
    <w:rsid w:val="00350BF6"/>
    <w:rsid w:val="00353041"/>
    <w:rsid w:val="00356B48"/>
    <w:rsid w:val="00357546"/>
    <w:rsid w:val="00363655"/>
    <w:rsid w:val="00363CCB"/>
    <w:rsid w:val="003641B9"/>
    <w:rsid w:val="00364D2C"/>
    <w:rsid w:val="00367A91"/>
    <w:rsid w:val="003703E6"/>
    <w:rsid w:val="00370C85"/>
    <w:rsid w:val="003733CB"/>
    <w:rsid w:val="0037414B"/>
    <w:rsid w:val="00376189"/>
    <w:rsid w:val="00380097"/>
    <w:rsid w:val="00380609"/>
    <w:rsid w:val="00383F01"/>
    <w:rsid w:val="0038423D"/>
    <w:rsid w:val="003870DE"/>
    <w:rsid w:val="003901A6"/>
    <w:rsid w:val="00390744"/>
    <w:rsid w:val="0039169B"/>
    <w:rsid w:val="00392225"/>
    <w:rsid w:val="00393A0A"/>
    <w:rsid w:val="00395821"/>
    <w:rsid w:val="0039787C"/>
    <w:rsid w:val="003A09AC"/>
    <w:rsid w:val="003A0EE5"/>
    <w:rsid w:val="003B4209"/>
    <w:rsid w:val="003B673E"/>
    <w:rsid w:val="003B68C8"/>
    <w:rsid w:val="003B6BD5"/>
    <w:rsid w:val="003B7F3C"/>
    <w:rsid w:val="003C04AB"/>
    <w:rsid w:val="003C1D2C"/>
    <w:rsid w:val="003C66FD"/>
    <w:rsid w:val="003D06D6"/>
    <w:rsid w:val="003D18B4"/>
    <w:rsid w:val="003D3AF1"/>
    <w:rsid w:val="003E19CC"/>
    <w:rsid w:val="003E1A39"/>
    <w:rsid w:val="003E1DF5"/>
    <w:rsid w:val="003E6565"/>
    <w:rsid w:val="003F001D"/>
    <w:rsid w:val="003F03C7"/>
    <w:rsid w:val="003F095A"/>
    <w:rsid w:val="003F0D3C"/>
    <w:rsid w:val="003F4DDF"/>
    <w:rsid w:val="003F6DC0"/>
    <w:rsid w:val="00400771"/>
    <w:rsid w:val="0040090F"/>
    <w:rsid w:val="00401BD9"/>
    <w:rsid w:val="00403972"/>
    <w:rsid w:val="00404670"/>
    <w:rsid w:val="00404A47"/>
    <w:rsid w:val="00404C94"/>
    <w:rsid w:val="0040543E"/>
    <w:rsid w:val="004069B3"/>
    <w:rsid w:val="004102A3"/>
    <w:rsid w:val="00410D72"/>
    <w:rsid w:val="00411DB2"/>
    <w:rsid w:val="00412EA5"/>
    <w:rsid w:val="00414290"/>
    <w:rsid w:val="00415AC9"/>
    <w:rsid w:val="004161BD"/>
    <w:rsid w:val="00416D05"/>
    <w:rsid w:val="00417B3B"/>
    <w:rsid w:val="00420478"/>
    <w:rsid w:val="00420CD4"/>
    <w:rsid w:val="0042345C"/>
    <w:rsid w:val="00425A02"/>
    <w:rsid w:val="00427FCB"/>
    <w:rsid w:val="00430978"/>
    <w:rsid w:val="00430988"/>
    <w:rsid w:val="004316B2"/>
    <w:rsid w:val="00431C10"/>
    <w:rsid w:val="0043530E"/>
    <w:rsid w:val="00436627"/>
    <w:rsid w:val="0043798D"/>
    <w:rsid w:val="00440541"/>
    <w:rsid w:val="0044078D"/>
    <w:rsid w:val="0044165B"/>
    <w:rsid w:val="004418A6"/>
    <w:rsid w:val="004463C2"/>
    <w:rsid w:val="00446E48"/>
    <w:rsid w:val="004476B5"/>
    <w:rsid w:val="00447F99"/>
    <w:rsid w:val="00450219"/>
    <w:rsid w:val="00450923"/>
    <w:rsid w:val="004536B6"/>
    <w:rsid w:val="00454260"/>
    <w:rsid w:val="0045454C"/>
    <w:rsid w:val="0045479E"/>
    <w:rsid w:val="004552C0"/>
    <w:rsid w:val="00457265"/>
    <w:rsid w:val="00460248"/>
    <w:rsid w:val="00460527"/>
    <w:rsid w:val="00461025"/>
    <w:rsid w:val="0046160F"/>
    <w:rsid w:val="0046164D"/>
    <w:rsid w:val="00461D3B"/>
    <w:rsid w:val="004622CF"/>
    <w:rsid w:val="00464243"/>
    <w:rsid w:val="004701E2"/>
    <w:rsid w:val="0047131B"/>
    <w:rsid w:val="00471DFD"/>
    <w:rsid w:val="00471E5E"/>
    <w:rsid w:val="004722CE"/>
    <w:rsid w:val="00472B3C"/>
    <w:rsid w:val="00472BD5"/>
    <w:rsid w:val="004733C8"/>
    <w:rsid w:val="0047456A"/>
    <w:rsid w:val="00474DF5"/>
    <w:rsid w:val="00476273"/>
    <w:rsid w:val="0047780B"/>
    <w:rsid w:val="00477937"/>
    <w:rsid w:val="00480115"/>
    <w:rsid w:val="004811D0"/>
    <w:rsid w:val="004812DA"/>
    <w:rsid w:val="004813DE"/>
    <w:rsid w:val="00482FA6"/>
    <w:rsid w:val="00483094"/>
    <w:rsid w:val="0048320C"/>
    <w:rsid w:val="00483303"/>
    <w:rsid w:val="00484F8D"/>
    <w:rsid w:val="004854E3"/>
    <w:rsid w:val="004859A7"/>
    <w:rsid w:val="00485AC4"/>
    <w:rsid w:val="004864B2"/>
    <w:rsid w:val="00486F94"/>
    <w:rsid w:val="00487BF1"/>
    <w:rsid w:val="004907B4"/>
    <w:rsid w:val="00490AFE"/>
    <w:rsid w:val="00491278"/>
    <w:rsid w:val="0049201F"/>
    <w:rsid w:val="00492F52"/>
    <w:rsid w:val="00495118"/>
    <w:rsid w:val="0049660B"/>
    <w:rsid w:val="004A1BA8"/>
    <w:rsid w:val="004A69BD"/>
    <w:rsid w:val="004A7C71"/>
    <w:rsid w:val="004B1E36"/>
    <w:rsid w:val="004B334F"/>
    <w:rsid w:val="004B45CA"/>
    <w:rsid w:val="004B5D5C"/>
    <w:rsid w:val="004B7DFA"/>
    <w:rsid w:val="004C2EC1"/>
    <w:rsid w:val="004C6CF5"/>
    <w:rsid w:val="004C6D85"/>
    <w:rsid w:val="004C7EA9"/>
    <w:rsid w:val="004D08ED"/>
    <w:rsid w:val="004D0ABC"/>
    <w:rsid w:val="004D2297"/>
    <w:rsid w:val="004D465C"/>
    <w:rsid w:val="004E0836"/>
    <w:rsid w:val="004E6214"/>
    <w:rsid w:val="004E6F3F"/>
    <w:rsid w:val="004F02BA"/>
    <w:rsid w:val="004F0F31"/>
    <w:rsid w:val="004F1BA7"/>
    <w:rsid w:val="004F26A4"/>
    <w:rsid w:val="004F3477"/>
    <w:rsid w:val="004F36DA"/>
    <w:rsid w:val="004F4C29"/>
    <w:rsid w:val="004F5435"/>
    <w:rsid w:val="004F645A"/>
    <w:rsid w:val="004F7A0B"/>
    <w:rsid w:val="0050019D"/>
    <w:rsid w:val="0050056C"/>
    <w:rsid w:val="0050120F"/>
    <w:rsid w:val="00502AAC"/>
    <w:rsid w:val="005035E6"/>
    <w:rsid w:val="00503BF9"/>
    <w:rsid w:val="00504F84"/>
    <w:rsid w:val="00505496"/>
    <w:rsid w:val="00506F3C"/>
    <w:rsid w:val="00512039"/>
    <w:rsid w:val="0051430D"/>
    <w:rsid w:val="00514695"/>
    <w:rsid w:val="00514A2E"/>
    <w:rsid w:val="00516855"/>
    <w:rsid w:val="00516BD8"/>
    <w:rsid w:val="005174DF"/>
    <w:rsid w:val="00517973"/>
    <w:rsid w:val="0052030A"/>
    <w:rsid w:val="005208E1"/>
    <w:rsid w:val="00522B1A"/>
    <w:rsid w:val="00522D34"/>
    <w:rsid w:val="00524E06"/>
    <w:rsid w:val="005266D6"/>
    <w:rsid w:val="00526E1C"/>
    <w:rsid w:val="005329E9"/>
    <w:rsid w:val="00532F2B"/>
    <w:rsid w:val="00535A9D"/>
    <w:rsid w:val="005367FD"/>
    <w:rsid w:val="005429C2"/>
    <w:rsid w:val="00545021"/>
    <w:rsid w:val="00547FD3"/>
    <w:rsid w:val="005509DA"/>
    <w:rsid w:val="00550BAE"/>
    <w:rsid w:val="005510BF"/>
    <w:rsid w:val="005527E7"/>
    <w:rsid w:val="00555E5E"/>
    <w:rsid w:val="005618E0"/>
    <w:rsid w:val="005619CB"/>
    <w:rsid w:val="005642E6"/>
    <w:rsid w:val="00565203"/>
    <w:rsid w:val="005652AA"/>
    <w:rsid w:val="005654E3"/>
    <w:rsid w:val="00565606"/>
    <w:rsid w:val="00567985"/>
    <w:rsid w:val="005704ED"/>
    <w:rsid w:val="00571E5C"/>
    <w:rsid w:val="00572D4A"/>
    <w:rsid w:val="00573581"/>
    <w:rsid w:val="00573EA0"/>
    <w:rsid w:val="00574090"/>
    <w:rsid w:val="00574703"/>
    <w:rsid w:val="00576699"/>
    <w:rsid w:val="00577303"/>
    <w:rsid w:val="005839BA"/>
    <w:rsid w:val="005848A4"/>
    <w:rsid w:val="00590394"/>
    <w:rsid w:val="00592CA6"/>
    <w:rsid w:val="00592E55"/>
    <w:rsid w:val="0059518C"/>
    <w:rsid w:val="00596CE3"/>
    <w:rsid w:val="005971C2"/>
    <w:rsid w:val="005A4238"/>
    <w:rsid w:val="005A5556"/>
    <w:rsid w:val="005B0863"/>
    <w:rsid w:val="005B10BA"/>
    <w:rsid w:val="005B3031"/>
    <w:rsid w:val="005B4683"/>
    <w:rsid w:val="005B55B8"/>
    <w:rsid w:val="005B5B4B"/>
    <w:rsid w:val="005B7418"/>
    <w:rsid w:val="005B7765"/>
    <w:rsid w:val="005C089A"/>
    <w:rsid w:val="005C1494"/>
    <w:rsid w:val="005C2BF7"/>
    <w:rsid w:val="005C3D85"/>
    <w:rsid w:val="005C4D5F"/>
    <w:rsid w:val="005C54A5"/>
    <w:rsid w:val="005C75B7"/>
    <w:rsid w:val="005D1802"/>
    <w:rsid w:val="005D2BBA"/>
    <w:rsid w:val="005D4A0F"/>
    <w:rsid w:val="005D4EA3"/>
    <w:rsid w:val="005D5310"/>
    <w:rsid w:val="005D66A7"/>
    <w:rsid w:val="005D7E58"/>
    <w:rsid w:val="005E11CB"/>
    <w:rsid w:val="005E150F"/>
    <w:rsid w:val="005E165F"/>
    <w:rsid w:val="005E3AC7"/>
    <w:rsid w:val="005E4030"/>
    <w:rsid w:val="005E68A5"/>
    <w:rsid w:val="005F06C9"/>
    <w:rsid w:val="005F1EBD"/>
    <w:rsid w:val="005F1F1C"/>
    <w:rsid w:val="005F2021"/>
    <w:rsid w:val="005F2500"/>
    <w:rsid w:val="005F3553"/>
    <w:rsid w:val="005F7449"/>
    <w:rsid w:val="005F756C"/>
    <w:rsid w:val="00600254"/>
    <w:rsid w:val="00600402"/>
    <w:rsid w:val="00601032"/>
    <w:rsid w:val="00603C69"/>
    <w:rsid w:val="00603C87"/>
    <w:rsid w:val="00603D82"/>
    <w:rsid w:val="006059DE"/>
    <w:rsid w:val="00606BA7"/>
    <w:rsid w:val="0060709C"/>
    <w:rsid w:val="006070E4"/>
    <w:rsid w:val="0060761D"/>
    <w:rsid w:val="00613C3D"/>
    <w:rsid w:val="00615312"/>
    <w:rsid w:val="00616C59"/>
    <w:rsid w:val="00616E89"/>
    <w:rsid w:val="00616FB0"/>
    <w:rsid w:val="006174CE"/>
    <w:rsid w:val="00617DB7"/>
    <w:rsid w:val="006213CD"/>
    <w:rsid w:val="006225D7"/>
    <w:rsid w:val="006232C9"/>
    <w:rsid w:val="00623788"/>
    <w:rsid w:val="00624157"/>
    <w:rsid w:val="0062773D"/>
    <w:rsid w:val="006317BD"/>
    <w:rsid w:val="0064186B"/>
    <w:rsid w:val="00641E93"/>
    <w:rsid w:val="006432B0"/>
    <w:rsid w:val="0064381F"/>
    <w:rsid w:val="00643D37"/>
    <w:rsid w:val="006450C9"/>
    <w:rsid w:val="00645C97"/>
    <w:rsid w:val="00646F64"/>
    <w:rsid w:val="00647BA5"/>
    <w:rsid w:val="0065133D"/>
    <w:rsid w:val="0065147D"/>
    <w:rsid w:val="00652073"/>
    <w:rsid w:val="00652BA5"/>
    <w:rsid w:val="00652E6D"/>
    <w:rsid w:val="006530AC"/>
    <w:rsid w:val="00654598"/>
    <w:rsid w:val="006568DD"/>
    <w:rsid w:val="0066255D"/>
    <w:rsid w:val="00663A2A"/>
    <w:rsid w:val="006641BE"/>
    <w:rsid w:val="00665500"/>
    <w:rsid w:val="00665985"/>
    <w:rsid w:val="00666298"/>
    <w:rsid w:val="0066685A"/>
    <w:rsid w:val="00672CA5"/>
    <w:rsid w:val="006755D6"/>
    <w:rsid w:val="006758F2"/>
    <w:rsid w:val="00675A79"/>
    <w:rsid w:val="006764E2"/>
    <w:rsid w:val="006828E3"/>
    <w:rsid w:val="00683BDA"/>
    <w:rsid w:val="006840D0"/>
    <w:rsid w:val="00684C5C"/>
    <w:rsid w:val="00686FB0"/>
    <w:rsid w:val="00690C2F"/>
    <w:rsid w:val="00690EB2"/>
    <w:rsid w:val="006912B5"/>
    <w:rsid w:val="00691D9A"/>
    <w:rsid w:val="00694DFA"/>
    <w:rsid w:val="00695630"/>
    <w:rsid w:val="006979B6"/>
    <w:rsid w:val="006A027F"/>
    <w:rsid w:val="006A0A43"/>
    <w:rsid w:val="006A2A12"/>
    <w:rsid w:val="006A2CEC"/>
    <w:rsid w:val="006A4327"/>
    <w:rsid w:val="006A4386"/>
    <w:rsid w:val="006A44F6"/>
    <w:rsid w:val="006A6BAD"/>
    <w:rsid w:val="006A6E85"/>
    <w:rsid w:val="006A73BF"/>
    <w:rsid w:val="006B2477"/>
    <w:rsid w:val="006B2A15"/>
    <w:rsid w:val="006B5346"/>
    <w:rsid w:val="006B53A4"/>
    <w:rsid w:val="006B5EC3"/>
    <w:rsid w:val="006B62C7"/>
    <w:rsid w:val="006B6820"/>
    <w:rsid w:val="006B734B"/>
    <w:rsid w:val="006C12B5"/>
    <w:rsid w:val="006C1AA0"/>
    <w:rsid w:val="006C3FD5"/>
    <w:rsid w:val="006C6610"/>
    <w:rsid w:val="006C7469"/>
    <w:rsid w:val="006D315D"/>
    <w:rsid w:val="006D4005"/>
    <w:rsid w:val="006D53CB"/>
    <w:rsid w:val="006D5EC9"/>
    <w:rsid w:val="006D60F8"/>
    <w:rsid w:val="006D652E"/>
    <w:rsid w:val="006D6FC6"/>
    <w:rsid w:val="006D73A6"/>
    <w:rsid w:val="006E03BD"/>
    <w:rsid w:val="006E20A4"/>
    <w:rsid w:val="006E60C3"/>
    <w:rsid w:val="006E7C2D"/>
    <w:rsid w:val="006E7D2F"/>
    <w:rsid w:val="006F1EE2"/>
    <w:rsid w:val="006F3546"/>
    <w:rsid w:val="006F43F4"/>
    <w:rsid w:val="006F4896"/>
    <w:rsid w:val="006F5522"/>
    <w:rsid w:val="006F70F7"/>
    <w:rsid w:val="006F7FA6"/>
    <w:rsid w:val="0070219D"/>
    <w:rsid w:val="00704B6A"/>
    <w:rsid w:val="00704BEF"/>
    <w:rsid w:val="00704F4D"/>
    <w:rsid w:val="0070569D"/>
    <w:rsid w:val="007078D1"/>
    <w:rsid w:val="00711A5E"/>
    <w:rsid w:val="00712A39"/>
    <w:rsid w:val="007134E3"/>
    <w:rsid w:val="00716C37"/>
    <w:rsid w:val="00721CF5"/>
    <w:rsid w:val="007226C2"/>
    <w:rsid w:val="00723274"/>
    <w:rsid w:val="007256E9"/>
    <w:rsid w:val="00725BC3"/>
    <w:rsid w:val="007261F2"/>
    <w:rsid w:val="00726831"/>
    <w:rsid w:val="007272BC"/>
    <w:rsid w:val="00734C99"/>
    <w:rsid w:val="00735DFD"/>
    <w:rsid w:val="00735FCF"/>
    <w:rsid w:val="0073627A"/>
    <w:rsid w:val="007379C6"/>
    <w:rsid w:val="0074073A"/>
    <w:rsid w:val="007539E0"/>
    <w:rsid w:val="0075560B"/>
    <w:rsid w:val="00764573"/>
    <w:rsid w:val="0076561E"/>
    <w:rsid w:val="0076615E"/>
    <w:rsid w:val="00766556"/>
    <w:rsid w:val="007673B2"/>
    <w:rsid w:val="00767BFD"/>
    <w:rsid w:val="00770161"/>
    <w:rsid w:val="00771A00"/>
    <w:rsid w:val="00771BD4"/>
    <w:rsid w:val="00771F80"/>
    <w:rsid w:val="007742E3"/>
    <w:rsid w:val="00775BB1"/>
    <w:rsid w:val="00780D77"/>
    <w:rsid w:val="00782957"/>
    <w:rsid w:val="0078437F"/>
    <w:rsid w:val="00784A18"/>
    <w:rsid w:val="0078793B"/>
    <w:rsid w:val="00790BA2"/>
    <w:rsid w:val="00792FD4"/>
    <w:rsid w:val="0079326A"/>
    <w:rsid w:val="007934B9"/>
    <w:rsid w:val="00795C9B"/>
    <w:rsid w:val="0079624A"/>
    <w:rsid w:val="00796435"/>
    <w:rsid w:val="007A1E0E"/>
    <w:rsid w:val="007A23AE"/>
    <w:rsid w:val="007A46BD"/>
    <w:rsid w:val="007A4C54"/>
    <w:rsid w:val="007A5267"/>
    <w:rsid w:val="007A592C"/>
    <w:rsid w:val="007A7498"/>
    <w:rsid w:val="007A789E"/>
    <w:rsid w:val="007B00C1"/>
    <w:rsid w:val="007B1256"/>
    <w:rsid w:val="007B2784"/>
    <w:rsid w:val="007B31E8"/>
    <w:rsid w:val="007B4F9C"/>
    <w:rsid w:val="007B5215"/>
    <w:rsid w:val="007B5F5B"/>
    <w:rsid w:val="007B655F"/>
    <w:rsid w:val="007B6D50"/>
    <w:rsid w:val="007B784C"/>
    <w:rsid w:val="007B7B7B"/>
    <w:rsid w:val="007C76E7"/>
    <w:rsid w:val="007C7FF5"/>
    <w:rsid w:val="007D0338"/>
    <w:rsid w:val="007D218C"/>
    <w:rsid w:val="007D5CB0"/>
    <w:rsid w:val="007D62CD"/>
    <w:rsid w:val="007D7105"/>
    <w:rsid w:val="007E0551"/>
    <w:rsid w:val="007E3164"/>
    <w:rsid w:val="007E3A7C"/>
    <w:rsid w:val="007E4CB0"/>
    <w:rsid w:val="007E669A"/>
    <w:rsid w:val="007E7905"/>
    <w:rsid w:val="007F015A"/>
    <w:rsid w:val="007F7DEC"/>
    <w:rsid w:val="00801DD5"/>
    <w:rsid w:val="00802982"/>
    <w:rsid w:val="008029B2"/>
    <w:rsid w:val="00804372"/>
    <w:rsid w:val="00806682"/>
    <w:rsid w:val="00806EE2"/>
    <w:rsid w:val="008073A4"/>
    <w:rsid w:val="00807FAE"/>
    <w:rsid w:val="0081252D"/>
    <w:rsid w:val="0081310B"/>
    <w:rsid w:val="008144AB"/>
    <w:rsid w:val="00816899"/>
    <w:rsid w:val="008208DD"/>
    <w:rsid w:val="0082472D"/>
    <w:rsid w:val="0082604D"/>
    <w:rsid w:val="00831163"/>
    <w:rsid w:val="008331EF"/>
    <w:rsid w:val="0083355D"/>
    <w:rsid w:val="00833927"/>
    <w:rsid w:val="00833F5F"/>
    <w:rsid w:val="00834E89"/>
    <w:rsid w:val="00835FD0"/>
    <w:rsid w:val="00836251"/>
    <w:rsid w:val="00836999"/>
    <w:rsid w:val="00836C98"/>
    <w:rsid w:val="00840473"/>
    <w:rsid w:val="008412BA"/>
    <w:rsid w:val="0084569F"/>
    <w:rsid w:val="00845AC9"/>
    <w:rsid w:val="00850363"/>
    <w:rsid w:val="00850DEC"/>
    <w:rsid w:val="008538D8"/>
    <w:rsid w:val="00853AFA"/>
    <w:rsid w:val="00854B79"/>
    <w:rsid w:val="00854EA3"/>
    <w:rsid w:val="008552A1"/>
    <w:rsid w:val="0085641D"/>
    <w:rsid w:val="0086176C"/>
    <w:rsid w:val="008618A8"/>
    <w:rsid w:val="00862929"/>
    <w:rsid w:val="00862B26"/>
    <w:rsid w:val="00863666"/>
    <w:rsid w:val="0086576A"/>
    <w:rsid w:val="00866D0B"/>
    <w:rsid w:val="00867FB5"/>
    <w:rsid w:val="00870381"/>
    <w:rsid w:val="00870653"/>
    <w:rsid w:val="00870675"/>
    <w:rsid w:val="008708E9"/>
    <w:rsid w:val="00870972"/>
    <w:rsid w:val="00870D1F"/>
    <w:rsid w:val="00872134"/>
    <w:rsid w:val="00873197"/>
    <w:rsid w:val="00873CB7"/>
    <w:rsid w:val="008741A0"/>
    <w:rsid w:val="00874203"/>
    <w:rsid w:val="00874D59"/>
    <w:rsid w:val="00877C25"/>
    <w:rsid w:val="00880D30"/>
    <w:rsid w:val="00880D49"/>
    <w:rsid w:val="008827D3"/>
    <w:rsid w:val="0088451F"/>
    <w:rsid w:val="00884990"/>
    <w:rsid w:val="00884A40"/>
    <w:rsid w:val="00885A3B"/>
    <w:rsid w:val="00885ACA"/>
    <w:rsid w:val="00891B45"/>
    <w:rsid w:val="00894154"/>
    <w:rsid w:val="0089706E"/>
    <w:rsid w:val="008A0093"/>
    <w:rsid w:val="008A0C6C"/>
    <w:rsid w:val="008A11AF"/>
    <w:rsid w:val="008A4930"/>
    <w:rsid w:val="008A697D"/>
    <w:rsid w:val="008A6D81"/>
    <w:rsid w:val="008A7874"/>
    <w:rsid w:val="008B333F"/>
    <w:rsid w:val="008B4925"/>
    <w:rsid w:val="008B501D"/>
    <w:rsid w:val="008B5A55"/>
    <w:rsid w:val="008B6495"/>
    <w:rsid w:val="008B6695"/>
    <w:rsid w:val="008B747E"/>
    <w:rsid w:val="008C05EE"/>
    <w:rsid w:val="008C0B1E"/>
    <w:rsid w:val="008C6725"/>
    <w:rsid w:val="008C69AE"/>
    <w:rsid w:val="008C7435"/>
    <w:rsid w:val="008C74C0"/>
    <w:rsid w:val="008D0A40"/>
    <w:rsid w:val="008D1BEB"/>
    <w:rsid w:val="008D363F"/>
    <w:rsid w:val="008D3AC4"/>
    <w:rsid w:val="008D4B14"/>
    <w:rsid w:val="008E0691"/>
    <w:rsid w:val="008E12ED"/>
    <w:rsid w:val="008E29F2"/>
    <w:rsid w:val="008E2A79"/>
    <w:rsid w:val="008E437D"/>
    <w:rsid w:val="008E5D2D"/>
    <w:rsid w:val="008F4695"/>
    <w:rsid w:val="008F6B81"/>
    <w:rsid w:val="008F755F"/>
    <w:rsid w:val="0090147F"/>
    <w:rsid w:val="0090303D"/>
    <w:rsid w:val="00903587"/>
    <w:rsid w:val="00903697"/>
    <w:rsid w:val="00903698"/>
    <w:rsid w:val="00905021"/>
    <w:rsid w:val="009071C8"/>
    <w:rsid w:val="00910B87"/>
    <w:rsid w:val="00910C07"/>
    <w:rsid w:val="0091295C"/>
    <w:rsid w:val="00913A16"/>
    <w:rsid w:val="00914E0C"/>
    <w:rsid w:val="0091793E"/>
    <w:rsid w:val="0092039B"/>
    <w:rsid w:val="009205B2"/>
    <w:rsid w:val="00921B3B"/>
    <w:rsid w:val="00921D0A"/>
    <w:rsid w:val="00922514"/>
    <w:rsid w:val="00923D18"/>
    <w:rsid w:val="00926A8F"/>
    <w:rsid w:val="00926E77"/>
    <w:rsid w:val="00930B6E"/>
    <w:rsid w:val="00931B7D"/>
    <w:rsid w:val="00934C1F"/>
    <w:rsid w:val="00935A40"/>
    <w:rsid w:val="009413F2"/>
    <w:rsid w:val="0094153C"/>
    <w:rsid w:val="00943254"/>
    <w:rsid w:val="009439FD"/>
    <w:rsid w:val="00945067"/>
    <w:rsid w:val="009467EA"/>
    <w:rsid w:val="00950FF7"/>
    <w:rsid w:val="0095267B"/>
    <w:rsid w:val="0095351E"/>
    <w:rsid w:val="0095692E"/>
    <w:rsid w:val="00956950"/>
    <w:rsid w:val="00957B1E"/>
    <w:rsid w:val="00961DCF"/>
    <w:rsid w:val="00962A41"/>
    <w:rsid w:val="009636DF"/>
    <w:rsid w:val="00963C3A"/>
    <w:rsid w:val="009644EA"/>
    <w:rsid w:val="0096608C"/>
    <w:rsid w:val="00970DDB"/>
    <w:rsid w:val="00972168"/>
    <w:rsid w:val="0097277D"/>
    <w:rsid w:val="009757F7"/>
    <w:rsid w:val="0098058C"/>
    <w:rsid w:val="009836EB"/>
    <w:rsid w:val="0098386E"/>
    <w:rsid w:val="009849D8"/>
    <w:rsid w:val="009944C8"/>
    <w:rsid w:val="00995372"/>
    <w:rsid w:val="009953B8"/>
    <w:rsid w:val="00997A5E"/>
    <w:rsid w:val="00997D9B"/>
    <w:rsid w:val="009A1A26"/>
    <w:rsid w:val="009A32D2"/>
    <w:rsid w:val="009B1819"/>
    <w:rsid w:val="009B43EA"/>
    <w:rsid w:val="009B4DA0"/>
    <w:rsid w:val="009B5908"/>
    <w:rsid w:val="009B5EFE"/>
    <w:rsid w:val="009B60F9"/>
    <w:rsid w:val="009B6B2F"/>
    <w:rsid w:val="009C54E6"/>
    <w:rsid w:val="009C5CDA"/>
    <w:rsid w:val="009C6096"/>
    <w:rsid w:val="009C6A28"/>
    <w:rsid w:val="009C7A25"/>
    <w:rsid w:val="009D3071"/>
    <w:rsid w:val="009D6435"/>
    <w:rsid w:val="009D6C78"/>
    <w:rsid w:val="009D6EB1"/>
    <w:rsid w:val="009E0F3E"/>
    <w:rsid w:val="009E1335"/>
    <w:rsid w:val="009E2A05"/>
    <w:rsid w:val="009E5917"/>
    <w:rsid w:val="009F00EC"/>
    <w:rsid w:val="009F01BF"/>
    <w:rsid w:val="009F0AE3"/>
    <w:rsid w:val="009F21A5"/>
    <w:rsid w:val="009F2656"/>
    <w:rsid w:val="009F4BB3"/>
    <w:rsid w:val="009F5C78"/>
    <w:rsid w:val="009F6631"/>
    <w:rsid w:val="009F7F80"/>
    <w:rsid w:val="00A001DA"/>
    <w:rsid w:val="00A001F1"/>
    <w:rsid w:val="00A00D73"/>
    <w:rsid w:val="00A02F83"/>
    <w:rsid w:val="00A0347C"/>
    <w:rsid w:val="00A04024"/>
    <w:rsid w:val="00A050B0"/>
    <w:rsid w:val="00A05566"/>
    <w:rsid w:val="00A068E8"/>
    <w:rsid w:val="00A079E2"/>
    <w:rsid w:val="00A130ED"/>
    <w:rsid w:val="00A13F36"/>
    <w:rsid w:val="00A14D1C"/>
    <w:rsid w:val="00A14EA6"/>
    <w:rsid w:val="00A16899"/>
    <w:rsid w:val="00A20F73"/>
    <w:rsid w:val="00A22FA8"/>
    <w:rsid w:val="00A23F79"/>
    <w:rsid w:val="00A24212"/>
    <w:rsid w:val="00A24D19"/>
    <w:rsid w:val="00A25188"/>
    <w:rsid w:val="00A2523F"/>
    <w:rsid w:val="00A25660"/>
    <w:rsid w:val="00A26321"/>
    <w:rsid w:val="00A270F1"/>
    <w:rsid w:val="00A303F4"/>
    <w:rsid w:val="00A30C3B"/>
    <w:rsid w:val="00A31313"/>
    <w:rsid w:val="00A313CC"/>
    <w:rsid w:val="00A32B21"/>
    <w:rsid w:val="00A33CA7"/>
    <w:rsid w:val="00A33EE5"/>
    <w:rsid w:val="00A372D4"/>
    <w:rsid w:val="00A4089D"/>
    <w:rsid w:val="00A409F0"/>
    <w:rsid w:val="00A4281E"/>
    <w:rsid w:val="00A428EA"/>
    <w:rsid w:val="00A46318"/>
    <w:rsid w:val="00A46804"/>
    <w:rsid w:val="00A477C5"/>
    <w:rsid w:val="00A50223"/>
    <w:rsid w:val="00A50641"/>
    <w:rsid w:val="00A5127C"/>
    <w:rsid w:val="00A5225A"/>
    <w:rsid w:val="00A52804"/>
    <w:rsid w:val="00A5341E"/>
    <w:rsid w:val="00A54BF7"/>
    <w:rsid w:val="00A55AB3"/>
    <w:rsid w:val="00A56DF0"/>
    <w:rsid w:val="00A5790F"/>
    <w:rsid w:val="00A61DEE"/>
    <w:rsid w:val="00A62FA7"/>
    <w:rsid w:val="00A63F57"/>
    <w:rsid w:val="00A65896"/>
    <w:rsid w:val="00A67100"/>
    <w:rsid w:val="00A7074E"/>
    <w:rsid w:val="00A74E7E"/>
    <w:rsid w:val="00A7515D"/>
    <w:rsid w:val="00A752D4"/>
    <w:rsid w:val="00A800BC"/>
    <w:rsid w:val="00A80A67"/>
    <w:rsid w:val="00A80BE7"/>
    <w:rsid w:val="00A81020"/>
    <w:rsid w:val="00A815C4"/>
    <w:rsid w:val="00A846F3"/>
    <w:rsid w:val="00A84CAE"/>
    <w:rsid w:val="00A859A0"/>
    <w:rsid w:val="00A901B7"/>
    <w:rsid w:val="00A90E1D"/>
    <w:rsid w:val="00A92AFD"/>
    <w:rsid w:val="00A92F61"/>
    <w:rsid w:val="00A94522"/>
    <w:rsid w:val="00A975BB"/>
    <w:rsid w:val="00A97DEE"/>
    <w:rsid w:val="00AA2AC1"/>
    <w:rsid w:val="00AA2DAF"/>
    <w:rsid w:val="00AA356A"/>
    <w:rsid w:val="00AA3612"/>
    <w:rsid w:val="00AA438B"/>
    <w:rsid w:val="00AA5AA8"/>
    <w:rsid w:val="00AA6DBB"/>
    <w:rsid w:val="00AA7697"/>
    <w:rsid w:val="00AB2FC9"/>
    <w:rsid w:val="00AB3DF1"/>
    <w:rsid w:val="00AB6152"/>
    <w:rsid w:val="00AB65AE"/>
    <w:rsid w:val="00AB6871"/>
    <w:rsid w:val="00AB77AB"/>
    <w:rsid w:val="00AB7B47"/>
    <w:rsid w:val="00AC0D87"/>
    <w:rsid w:val="00AC1DC6"/>
    <w:rsid w:val="00AC23E7"/>
    <w:rsid w:val="00AC4883"/>
    <w:rsid w:val="00AC60A0"/>
    <w:rsid w:val="00AC6CC0"/>
    <w:rsid w:val="00AC7190"/>
    <w:rsid w:val="00AD0456"/>
    <w:rsid w:val="00AD17C6"/>
    <w:rsid w:val="00AD2D84"/>
    <w:rsid w:val="00AD332D"/>
    <w:rsid w:val="00AD6474"/>
    <w:rsid w:val="00AD747B"/>
    <w:rsid w:val="00AE1A1B"/>
    <w:rsid w:val="00AE479F"/>
    <w:rsid w:val="00AE54D8"/>
    <w:rsid w:val="00AE5C4E"/>
    <w:rsid w:val="00AE6AE3"/>
    <w:rsid w:val="00AE6C03"/>
    <w:rsid w:val="00AF0851"/>
    <w:rsid w:val="00AF1EEB"/>
    <w:rsid w:val="00AF54CE"/>
    <w:rsid w:val="00AF5FCB"/>
    <w:rsid w:val="00AF6347"/>
    <w:rsid w:val="00B008C0"/>
    <w:rsid w:val="00B00E62"/>
    <w:rsid w:val="00B02083"/>
    <w:rsid w:val="00B024B6"/>
    <w:rsid w:val="00B02D5A"/>
    <w:rsid w:val="00B11F49"/>
    <w:rsid w:val="00B1202B"/>
    <w:rsid w:val="00B12CAF"/>
    <w:rsid w:val="00B13260"/>
    <w:rsid w:val="00B1546E"/>
    <w:rsid w:val="00B15B28"/>
    <w:rsid w:val="00B17113"/>
    <w:rsid w:val="00B178D6"/>
    <w:rsid w:val="00B17E5C"/>
    <w:rsid w:val="00B21413"/>
    <w:rsid w:val="00B2178A"/>
    <w:rsid w:val="00B23695"/>
    <w:rsid w:val="00B236A9"/>
    <w:rsid w:val="00B25931"/>
    <w:rsid w:val="00B25EC7"/>
    <w:rsid w:val="00B26F55"/>
    <w:rsid w:val="00B30812"/>
    <w:rsid w:val="00B30967"/>
    <w:rsid w:val="00B32EBE"/>
    <w:rsid w:val="00B33534"/>
    <w:rsid w:val="00B336DA"/>
    <w:rsid w:val="00B33AEF"/>
    <w:rsid w:val="00B33D8C"/>
    <w:rsid w:val="00B361A3"/>
    <w:rsid w:val="00B36888"/>
    <w:rsid w:val="00B3695F"/>
    <w:rsid w:val="00B36B8A"/>
    <w:rsid w:val="00B41F62"/>
    <w:rsid w:val="00B42234"/>
    <w:rsid w:val="00B42DE5"/>
    <w:rsid w:val="00B43772"/>
    <w:rsid w:val="00B45903"/>
    <w:rsid w:val="00B503EC"/>
    <w:rsid w:val="00B5044A"/>
    <w:rsid w:val="00B512D7"/>
    <w:rsid w:val="00B52391"/>
    <w:rsid w:val="00B5440F"/>
    <w:rsid w:val="00B549E7"/>
    <w:rsid w:val="00B55B14"/>
    <w:rsid w:val="00B57B47"/>
    <w:rsid w:val="00B616F7"/>
    <w:rsid w:val="00B62175"/>
    <w:rsid w:val="00B63B52"/>
    <w:rsid w:val="00B63E77"/>
    <w:rsid w:val="00B64000"/>
    <w:rsid w:val="00B704F8"/>
    <w:rsid w:val="00B709E4"/>
    <w:rsid w:val="00B732A3"/>
    <w:rsid w:val="00B74669"/>
    <w:rsid w:val="00B75C1B"/>
    <w:rsid w:val="00B768C3"/>
    <w:rsid w:val="00B76DFD"/>
    <w:rsid w:val="00B81A5B"/>
    <w:rsid w:val="00B826C2"/>
    <w:rsid w:val="00B82D60"/>
    <w:rsid w:val="00B84C62"/>
    <w:rsid w:val="00B871A0"/>
    <w:rsid w:val="00B92284"/>
    <w:rsid w:val="00B92313"/>
    <w:rsid w:val="00B9299B"/>
    <w:rsid w:val="00B94217"/>
    <w:rsid w:val="00B944D3"/>
    <w:rsid w:val="00B94E07"/>
    <w:rsid w:val="00B9591A"/>
    <w:rsid w:val="00B9692B"/>
    <w:rsid w:val="00B96ADA"/>
    <w:rsid w:val="00B970DD"/>
    <w:rsid w:val="00BA02AD"/>
    <w:rsid w:val="00BA28BA"/>
    <w:rsid w:val="00BA3AAD"/>
    <w:rsid w:val="00BA4973"/>
    <w:rsid w:val="00BA73E7"/>
    <w:rsid w:val="00BA7ABB"/>
    <w:rsid w:val="00BA7ECB"/>
    <w:rsid w:val="00BB2B34"/>
    <w:rsid w:val="00BC2443"/>
    <w:rsid w:val="00BC3D30"/>
    <w:rsid w:val="00BC3D36"/>
    <w:rsid w:val="00BC5219"/>
    <w:rsid w:val="00BC56AC"/>
    <w:rsid w:val="00BC723D"/>
    <w:rsid w:val="00BC794C"/>
    <w:rsid w:val="00BD36FB"/>
    <w:rsid w:val="00BD4E3C"/>
    <w:rsid w:val="00BD5138"/>
    <w:rsid w:val="00BD6153"/>
    <w:rsid w:val="00BD654F"/>
    <w:rsid w:val="00BD7ADE"/>
    <w:rsid w:val="00BD7B6C"/>
    <w:rsid w:val="00BD7C4E"/>
    <w:rsid w:val="00BE0FDA"/>
    <w:rsid w:val="00BE2B8D"/>
    <w:rsid w:val="00BE392F"/>
    <w:rsid w:val="00BE4263"/>
    <w:rsid w:val="00BE74D7"/>
    <w:rsid w:val="00BE7849"/>
    <w:rsid w:val="00BE7A74"/>
    <w:rsid w:val="00BF0BEE"/>
    <w:rsid w:val="00BF0D8F"/>
    <w:rsid w:val="00BF1C5A"/>
    <w:rsid w:val="00BF21FB"/>
    <w:rsid w:val="00BF3BA1"/>
    <w:rsid w:val="00BF3EFE"/>
    <w:rsid w:val="00BF529E"/>
    <w:rsid w:val="00C00C2F"/>
    <w:rsid w:val="00C018D6"/>
    <w:rsid w:val="00C0211D"/>
    <w:rsid w:val="00C0430A"/>
    <w:rsid w:val="00C10BE8"/>
    <w:rsid w:val="00C112FF"/>
    <w:rsid w:val="00C12970"/>
    <w:rsid w:val="00C12F62"/>
    <w:rsid w:val="00C171D9"/>
    <w:rsid w:val="00C204A4"/>
    <w:rsid w:val="00C2107B"/>
    <w:rsid w:val="00C23D2A"/>
    <w:rsid w:val="00C24A5E"/>
    <w:rsid w:val="00C251AD"/>
    <w:rsid w:val="00C2730C"/>
    <w:rsid w:val="00C302AE"/>
    <w:rsid w:val="00C302B1"/>
    <w:rsid w:val="00C30DE7"/>
    <w:rsid w:val="00C3474D"/>
    <w:rsid w:val="00C3518D"/>
    <w:rsid w:val="00C35F6E"/>
    <w:rsid w:val="00C36138"/>
    <w:rsid w:val="00C37FEB"/>
    <w:rsid w:val="00C4299D"/>
    <w:rsid w:val="00C4489F"/>
    <w:rsid w:val="00C4504C"/>
    <w:rsid w:val="00C45D23"/>
    <w:rsid w:val="00C46A24"/>
    <w:rsid w:val="00C477E4"/>
    <w:rsid w:val="00C47BC9"/>
    <w:rsid w:val="00C50CF2"/>
    <w:rsid w:val="00C51E84"/>
    <w:rsid w:val="00C51EE4"/>
    <w:rsid w:val="00C5214D"/>
    <w:rsid w:val="00C5616D"/>
    <w:rsid w:val="00C57902"/>
    <w:rsid w:val="00C644A3"/>
    <w:rsid w:val="00C65AD1"/>
    <w:rsid w:val="00C72E49"/>
    <w:rsid w:val="00C747E4"/>
    <w:rsid w:val="00C77108"/>
    <w:rsid w:val="00C7718F"/>
    <w:rsid w:val="00C81FB2"/>
    <w:rsid w:val="00C81FC1"/>
    <w:rsid w:val="00C820EA"/>
    <w:rsid w:val="00C85CE6"/>
    <w:rsid w:val="00C86BB0"/>
    <w:rsid w:val="00C8741D"/>
    <w:rsid w:val="00C8790B"/>
    <w:rsid w:val="00C92B94"/>
    <w:rsid w:val="00C932FF"/>
    <w:rsid w:val="00CA06CA"/>
    <w:rsid w:val="00CA0A1B"/>
    <w:rsid w:val="00CA20E4"/>
    <w:rsid w:val="00CA46F3"/>
    <w:rsid w:val="00CA5FCB"/>
    <w:rsid w:val="00CA73AD"/>
    <w:rsid w:val="00CB0C53"/>
    <w:rsid w:val="00CB484B"/>
    <w:rsid w:val="00CB5130"/>
    <w:rsid w:val="00CB7648"/>
    <w:rsid w:val="00CC052E"/>
    <w:rsid w:val="00CC1138"/>
    <w:rsid w:val="00CC1936"/>
    <w:rsid w:val="00CC220C"/>
    <w:rsid w:val="00CC27A8"/>
    <w:rsid w:val="00CC29BE"/>
    <w:rsid w:val="00CC375E"/>
    <w:rsid w:val="00CC39BE"/>
    <w:rsid w:val="00CC4B23"/>
    <w:rsid w:val="00CC56C0"/>
    <w:rsid w:val="00CD185B"/>
    <w:rsid w:val="00CD1922"/>
    <w:rsid w:val="00CD22A2"/>
    <w:rsid w:val="00CD3885"/>
    <w:rsid w:val="00CD4202"/>
    <w:rsid w:val="00CD62EA"/>
    <w:rsid w:val="00CD7F19"/>
    <w:rsid w:val="00CE0F4B"/>
    <w:rsid w:val="00CE243E"/>
    <w:rsid w:val="00CE2E37"/>
    <w:rsid w:val="00CE4535"/>
    <w:rsid w:val="00CE4F8D"/>
    <w:rsid w:val="00CE5DB6"/>
    <w:rsid w:val="00CF0655"/>
    <w:rsid w:val="00CF1A20"/>
    <w:rsid w:val="00CF5ED0"/>
    <w:rsid w:val="00D02795"/>
    <w:rsid w:val="00D02C6B"/>
    <w:rsid w:val="00D02F63"/>
    <w:rsid w:val="00D042A1"/>
    <w:rsid w:val="00D05595"/>
    <w:rsid w:val="00D05F1E"/>
    <w:rsid w:val="00D06580"/>
    <w:rsid w:val="00D10D52"/>
    <w:rsid w:val="00D10EA1"/>
    <w:rsid w:val="00D11E83"/>
    <w:rsid w:val="00D125DD"/>
    <w:rsid w:val="00D12E77"/>
    <w:rsid w:val="00D13CD4"/>
    <w:rsid w:val="00D15564"/>
    <w:rsid w:val="00D16696"/>
    <w:rsid w:val="00D17C2D"/>
    <w:rsid w:val="00D207BE"/>
    <w:rsid w:val="00D22D42"/>
    <w:rsid w:val="00D23C8F"/>
    <w:rsid w:val="00D2433C"/>
    <w:rsid w:val="00D24399"/>
    <w:rsid w:val="00D24BDC"/>
    <w:rsid w:val="00D259F8"/>
    <w:rsid w:val="00D264CA"/>
    <w:rsid w:val="00D270B3"/>
    <w:rsid w:val="00D27AF4"/>
    <w:rsid w:val="00D3057A"/>
    <w:rsid w:val="00D30F1D"/>
    <w:rsid w:val="00D3285B"/>
    <w:rsid w:val="00D34C72"/>
    <w:rsid w:val="00D3770E"/>
    <w:rsid w:val="00D41C46"/>
    <w:rsid w:val="00D42D9B"/>
    <w:rsid w:val="00D42DFF"/>
    <w:rsid w:val="00D43674"/>
    <w:rsid w:val="00D43B4B"/>
    <w:rsid w:val="00D44562"/>
    <w:rsid w:val="00D449CF"/>
    <w:rsid w:val="00D469F3"/>
    <w:rsid w:val="00D46F4A"/>
    <w:rsid w:val="00D47EA8"/>
    <w:rsid w:val="00D5039C"/>
    <w:rsid w:val="00D52A6D"/>
    <w:rsid w:val="00D52FC3"/>
    <w:rsid w:val="00D53A2F"/>
    <w:rsid w:val="00D5477C"/>
    <w:rsid w:val="00D54EC5"/>
    <w:rsid w:val="00D550B9"/>
    <w:rsid w:val="00D57DD1"/>
    <w:rsid w:val="00D60DE3"/>
    <w:rsid w:val="00D618E3"/>
    <w:rsid w:val="00D63963"/>
    <w:rsid w:val="00D65237"/>
    <w:rsid w:val="00D67B9C"/>
    <w:rsid w:val="00D719D5"/>
    <w:rsid w:val="00D729B9"/>
    <w:rsid w:val="00D72DEE"/>
    <w:rsid w:val="00D768B9"/>
    <w:rsid w:val="00D77FC6"/>
    <w:rsid w:val="00D80CC0"/>
    <w:rsid w:val="00D80D81"/>
    <w:rsid w:val="00D833BF"/>
    <w:rsid w:val="00D84CBC"/>
    <w:rsid w:val="00D92D66"/>
    <w:rsid w:val="00D93865"/>
    <w:rsid w:val="00D96D63"/>
    <w:rsid w:val="00D96DC7"/>
    <w:rsid w:val="00DA069F"/>
    <w:rsid w:val="00DA2B0B"/>
    <w:rsid w:val="00DA3439"/>
    <w:rsid w:val="00DA601B"/>
    <w:rsid w:val="00DA6E38"/>
    <w:rsid w:val="00DA6E4A"/>
    <w:rsid w:val="00DB0E4F"/>
    <w:rsid w:val="00DB13CE"/>
    <w:rsid w:val="00DB16F4"/>
    <w:rsid w:val="00DB3488"/>
    <w:rsid w:val="00DB4074"/>
    <w:rsid w:val="00DB54DF"/>
    <w:rsid w:val="00DB574C"/>
    <w:rsid w:val="00DB5906"/>
    <w:rsid w:val="00DB60CF"/>
    <w:rsid w:val="00DB60F9"/>
    <w:rsid w:val="00DB6B0F"/>
    <w:rsid w:val="00DB6E3A"/>
    <w:rsid w:val="00DC0E71"/>
    <w:rsid w:val="00DC2A82"/>
    <w:rsid w:val="00DC2FCE"/>
    <w:rsid w:val="00DC37B6"/>
    <w:rsid w:val="00DC3FC5"/>
    <w:rsid w:val="00DD0C09"/>
    <w:rsid w:val="00DD0F3D"/>
    <w:rsid w:val="00DD0FFC"/>
    <w:rsid w:val="00DD2726"/>
    <w:rsid w:val="00DD4EC2"/>
    <w:rsid w:val="00DD5002"/>
    <w:rsid w:val="00DD5FE2"/>
    <w:rsid w:val="00DE1566"/>
    <w:rsid w:val="00DE1682"/>
    <w:rsid w:val="00DE2C1B"/>
    <w:rsid w:val="00DE3DB0"/>
    <w:rsid w:val="00DE4EED"/>
    <w:rsid w:val="00DE5B0C"/>
    <w:rsid w:val="00DE5B6E"/>
    <w:rsid w:val="00DE6A33"/>
    <w:rsid w:val="00DE751D"/>
    <w:rsid w:val="00DE7B1C"/>
    <w:rsid w:val="00DF21D5"/>
    <w:rsid w:val="00DF502C"/>
    <w:rsid w:val="00DF5C43"/>
    <w:rsid w:val="00DF5D5D"/>
    <w:rsid w:val="00DF7749"/>
    <w:rsid w:val="00DF7A19"/>
    <w:rsid w:val="00E015AE"/>
    <w:rsid w:val="00E01DA9"/>
    <w:rsid w:val="00E03310"/>
    <w:rsid w:val="00E05F34"/>
    <w:rsid w:val="00E067D8"/>
    <w:rsid w:val="00E06E96"/>
    <w:rsid w:val="00E07C45"/>
    <w:rsid w:val="00E119F1"/>
    <w:rsid w:val="00E14260"/>
    <w:rsid w:val="00E146F8"/>
    <w:rsid w:val="00E16212"/>
    <w:rsid w:val="00E162F8"/>
    <w:rsid w:val="00E17A26"/>
    <w:rsid w:val="00E21567"/>
    <w:rsid w:val="00E22A81"/>
    <w:rsid w:val="00E2469F"/>
    <w:rsid w:val="00E24A3C"/>
    <w:rsid w:val="00E2601F"/>
    <w:rsid w:val="00E2659F"/>
    <w:rsid w:val="00E27D30"/>
    <w:rsid w:val="00E3054A"/>
    <w:rsid w:val="00E3097D"/>
    <w:rsid w:val="00E31C4F"/>
    <w:rsid w:val="00E32FB3"/>
    <w:rsid w:val="00E35277"/>
    <w:rsid w:val="00E35342"/>
    <w:rsid w:val="00E3543E"/>
    <w:rsid w:val="00E36A61"/>
    <w:rsid w:val="00E42F98"/>
    <w:rsid w:val="00E43C86"/>
    <w:rsid w:val="00E4529F"/>
    <w:rsid w:val="00E460B0"/>
    <w:rsid w:val="00E47197"/>
    <w:rsid w:val="00E52F99"/>
    <w:rsid w:val="00E5366B"/>
    <w:rsid w:val="00E5392F"/>
    <w:rsid w:val="00E563CE"/>
    <w:rsid w:val="00E56DE1"/>
    <w:rsid w:val="00E602D9"/>
    <w:rsid w:val="00E60C9A"/>
    <w:rsid w:val="00E61249"/>
    <w:rsid w:val="00E634F8"/>
    <w:rsid w:val="00E70B37"/>
    <w:rsid w:val="00E713DF"/>
    <w:rsid w:val="00E7321B"/>
    <w:rsid w:val="00E7478E"/>
    <w:rsid w:val="00E75500"/>
    <w:rsid w:val="00E76010"/>
    <w:rsid w:val="00E803B9"/>
    <w:rsid w:val="00E83528"/>
    <w:rsid w:val="00E83FC7"/>
    <w:rsid w:val="00E84295"/>
    <w:rsid w:val="00E846B7"/>
    <w:rsid w:val="00E85457"/>
    <w:rsid w:val="00E85C03"/>
    <w:rsid w:val="00E85EDF"/>
    <w:rsid w:val="00E86EBD"/>
    <w:rsid w:val="00E86EC4"/>
    <w:rsid w:val="00E87CC9"/>
    <w:rsid w:val="00E90479"/>
    <w:rsid w:val="00E90FCD"/>
    <w:rsid w:val="00E9133C"/>
    <w:rsid w:val="00E91DE1"/>
    <w:rsid w:val="00E92102"/>
    <w:rsid w:val="00E928D9"/>
    <w:rsid w:val="00E9609C"/>
    <w:rsid w:val="00E96386"/>
    <w:rsid w:val="00E96587"/>
    <w:rsid w:val="00EA1B6E"/>
    <w:rsid w:val="00EA326A"/>
    <w:rsid w:val="00EA6AB1"/>
    <w:rsid w:val="00EA7031"/>
    <w:rsid w:val="00EA7A7D"/>
    <w:rsid w:val="00EB1380"/>
    <w:rsid w:val="00EB4B2C"/>
    <w:rsid w:val="00EB7805"/>
    <w:rsid w:val="00EB7B9E"/>
    <w:rsid w:val="00EC144F"/>
    <w:rsid w:val="00EC229F"/>
    <w:rsid w:val="00EC6299"/>
    <w:rsid w:val="00EC6994"/>
    <w:rsid w:val="00EC7BFF"/>
    <w:rsid w:val="00ED1767"/>
    <w:rsid w:val="00ED2311"/>
    <w:rsid w:val="00ED77D1"/>
    <w:rsid w:val="00EE0888"/>
    <w:rsid w:val="00EE4997"/>
    <w:rsid w:val="00EE5FC3"/>
    <w:rsid w:val="00EE65F8"/>
    <w:rsid w:val="00EE6744"/>
    <w:rsid w:val="00EE74B1"/>
    <w:rsid w:val="00EF4BED"/>
    <w:rsid w:val="00EF56EB"/>
    <w:rsid w:val="00EF59C3"/>
    <w:rsid w:val="00EF6D2C"/>
    <w:rsid w:val="00F00535"/>
    <w:rsid w:val="00F02FE9"/>
    <w:rsid w:val="00F04456"/>
    <w:rsid w:val="00F044B2"/>
    <w:rsid w:val="00F055F1"/>
    <w:rsid w:val="00F10B55"/>
    <w:rsid w:val="00F10FB8"/>
    <w:rsid w:val="00F1182B"/>
    <w:rsid w:val="00F12BC6"/>
    <w:rsid w:val="00F159B7"/>
    <w:rsid w:val="00F174CB"/>
    <w:rsid w:val="00F178E2"/>
    <w:rsid w:val="00F17E0B"/>
    <w:rsid w:val="00F20ABC"/>
    <w:rsid w:val="00F23198"/>
    <w:rsid w:val="00F23FE8"/>
    <w:rsid w:val="00F2495C"/>
    <w:rsid w:val="00F27FBB"/>
    <w:rsid w:val="00F30568"/>
    <w:rsid w:val="00F307CC"/>
    <w:rsid w:val="00F30933"/>
    <w:rsid w:val="00F30AE3"/>
    <w:rsid w:val="00F32A6C"/>
    <w:rsid w:val="00F33487"/>
    <w:rsid w:val="00F408D8"/>
    <w:rsid w:val="00F41798"/>
    <w:rsid w:val="00F42BCC"/>
    <w:rsid w:val="00F431DD"/>
    <w:rsid w:val="00F4494F"/>
    <w:rsid w:val="00F46C3C"/>
    <w:rsid w:val="00F46DE0"/>
    <w:rsid w:val="00F47E86"/>
    <w:rsid w:val="00F51E90"/>
    <w:rsid w:val="00F52856"/>
    <w:rsid w:val="00F54260"/>
    <w:rsid w:val="00F55A41"/>
    <w:rsid w:val="00F5718E"/>
    <w:rsid w:val="00F63E3E"/>
    <w:rsid w:val="00F656C7"/>
    <w:rsid w:val="00F65753"/>
    <w:rsid w:val="00F661C9"/>
    <w:rsid w:val="00F673DF"/>
    <w:rsid w:val="00F70538"/>
    <w:rsid w:val="00F719C5"/>
    <w:rsid w:val="00F7393F"/>
    <w:rsid w:val="00F762FF"/>
    <w:rsid w:val="00F7765C"/>
    <w:rsid w:val="00F802F4"/>
    <w:rsid w:val="00F839D5"/>
    <w:rsid w:val="00F846CD"/>
    <w:rsid w:val="00F84F29"/>
    <w:rsid w:val="00F86965"/>
    <w:rsid w:val="00F86D11"/>
    <w:rsid w:val="00F90F9B"/>
    <w:rsid w:val="00F91C52"/>
    <w:rsid w:val="00F9246C"/>
    <w:rsid w:val="00F9446D"/>
    <w:rsid w:val="00F96C9C"/>
    <w:rsid w:val="00F972A0"/>
    <w:rsid w:val="00FA1473"/>
    <w:rsid w:val="00FA35A8"/>
    <w:rsid w:val="00FA3FFE"/>
    <w:rsid w:val="00FA4C55"/>
    <w:rsid w:val="00FA4D6C"/>
    <w:rsid w:val="00FA4FA7"/>
    <w:rsid w:val="00FA609A"/>
    <w:rsid w:val="00FA69C9"/>
    <w:rsid w:val="00FA7FF2"/>
    <w:rsid w:val="00FB0268"/>
    <w:rsid w:val="00FB2D9F"/>
    <w:rsid w:val="00FB6D92"/>
    <w:rsid w:val="00FB71C7"/>
    <w:rsid w:val="00FB7EE1"/>
    <w:rsid w:val="00FC2220"/>
    <w:rsid w:val="00FC5CFE"/>
    <w:rsid w:val="00FD22FA"/>
    <w:rsid w:val="00FD2F06"/>
    <w:rsid w:val="00FD386F"/>
    <w:rsid w:val="00FD44DB"/>
    <w:rsid w:val="00FD4AF3"/>
    <w:rsid w:val="00FE0830"/>
    <w:rsid w:val="00FE20D3"/>
    <w:rsid w:val="00FE5814"/>
    <w:rsid w:val="00FE6FE0"/>
    <w:rsid w:val="00FF1054"/>
    <w:rsid w:val="00FF18D3"/>
    <w:rsid w:val="00FF1BBD"/>
    <w:rsid w:val="00FF1E91"/>
    <w:rsid w:val="00FF333C"/>
    <w:rsid w:val="00FF3365"/>
    <w:rsid w:val="00FF4D14"/>
    <w:rsid w:val="00FF5E2A"/>
    <w:rsid w:val="00FF5E48"/>
    <w:rsid w:val="00FF61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footnote reference" w:uiPriority="0"/>
    <w:lsdException w:name="annotation reference" w:qFormat="1"/>
    <w:lsdException w:name="Title" w:semiHidden="0" w:unhideWhenUsed="0" w:qFormat="1"/>
    <w:lsdException w:name="Default Paragraph Font" w:uiPriority="1"/>
    <w:lsdException w:name="Body Text" w:qFormat="1"/>
    <w:lsdException w:name="Subtitle" w:semiHidden="0" w:uiPriority="11" w:unhideWhenUsed="0" w:qFormat="1"/>
    <w:lsdException w:name="Body Text Indent 2" w:qFormat="1"/>
    <w:lsdException w:name="Strong" w:semiHidden="0" w:uiPriority="22" w:unhideWhenUsed="0" w:qFormat="1"/>
    <w:lsdException w:name="Emphasis" w:semiHidden="0" w:uiPriority="20" w:unhideWhenUsed="0" w:qFormat="1"/>
    <w:lsdException w:name="Normal (Web)" w:qFormat="1"/>
    <w:lsdException w:name="HTML Cite"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F3365"/>
    <w:pPr>
      <w:widowControl w:val="0"/>
      <w:spacing w:after="200" w:line="276" w:lineRule="auto"/>
    </w:pPr>
    <w:rPr>
      <w:sz w:val="22"/>
      <w:szCs w:val="22"/>
      <w:lang w:val="en-US" w:eastAsia="en-US"/>
    </w:rPr>
  </w:style>
  <w:style w:type="paragraph" w:styleId="1">
    <w:name w:val="heading 1"/>
    <w:basedOn w:val="a0"/>
    <w:next w:val="a0"/>
    <w:link w:val="10"/>
    <w:uiPriority w:val="9"/>
    <w:qFormat/>
    <w:rsid w:val="00C3518D"/>
    <w:pPr>
      <w:keepNext/>
      <w:keepLines/>
      <w:pBdr>
        <w:bottom w:val="single" w:sz="4" w:space="1" w:color="auto"/>
      </w:pBdr>
      <w:spacing w:before="240" w:after="0"/>
      <w:outlineLvl w:val="0"/>
    </w:pPr>
    <w:rPr>
      <w:rFonts w:ascii="Times New Roman" w:eastAsia="Times New Roman" w:hAnsi="Times New Roman"/>
      <w:b/>
      <w:sz w:val="28"/>
      <w:szCs w:val="32"/>
      <w:lang/>
    </w:rPr>
  </w:style>
  <w:style w:type="paragraph" w:styleId="20">
    <w:name w:val="heading 2"/>
    <w:basedOn w:val="a0"/>
    <w:next w:val="a0"/>
    <w:link w:val="22"/>
    <w:autoRedefine/>
    <w:uiPriority w:val="9"/>
    <w:unhideWhenUsed/>
    <w:qFormat/>
    <w:rsid w:val="00C24A5E"/>
    <w:pPr>
      <w:keepNext/>
      <w:keepLines/>
      <w:pBdr>
        <w:bottom w:val="single" w:sz="4" w:space="1" w:color="auto"/>
      </w:pBdr>
      <w:spacing w:before="40" w:after="0"/>
      <w:jc w:val="both"/>
      <w:outlineLvl w:val="1"/>
    </w:pPr>
    <w:rPr>
      <w:rFonts w:ascii="Times New Roman" w:eastAsia="Times New Roman" w:hAnsi="Times New Roman"/>
      <w:b/>
      <w:caps/>
      <w:sz w:val="28"/>
      <w:szCs w:val="26"/>
      <w:lang/>
    </w:rPr>
  </w:style>
  <w:style w:type="paragraph" w:styleId="3">
    <w:name w:val="heading 3"/>
    <w:basedOn w:val="a0"/>
    <w:next w:val="a0"/>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lang/>
    </w:rPr>
  </w:style>
  <w:style w:type="paragraph" w:styleId="4">
    <w:name w:val="heading 4"/>
    <w:basedOn w:val="12"/>
    <w:next w:val="12"/>
    <w:link w:val="40"/>
    <w:uiPriority w:val="9"/>
    <w:qFormat/>
    <w:rsid w:val="00910C07"/>
    <w:pPr>
      <w:keepNext/>
      <w:keepLines/>
      <w:spacing w:before="240" w:after="40"/>
      <w:outlineLvl w:val="3"/>
    </w:pPr>
    <w:rPr>
      <w:rFonts w:cs="Times New Roman"/>
      <w:b/>
      <w:sz w:val="24"/>
      <w:szCs w:val="24"/>
      <w:lang/>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lang/>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lang/>
    </w:rPr>
  </w:style>
  <w:style w:type="paragraph" w:styleId="7">
    <w:name w:val="heading 7"/>
    <w:basedOn w:val="a0"/>
    <w:next w:val="a0"/>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11416D"/>
    <w:pPr>
      <w:widowControl/>
      <w:spacing w:before="240" w:after="60" w:line="240" w:lineRule="auto"/>
      <w:outlineLvl w:val="7"/>
    </w:pPr>
    <w:rPr>
      <w:rFonts w:ascii="Times New Roman" w:eastAsia="Times New Roman" w:hAnsi="Times New Roman"/>
      <w:i/>
      <w:iCs/>
      <w:sz w:val="24"/>
      <w:szCs w:val="24"/>
      <w:lang/>
    </w:rPr>
  </w:style>
  <w:style w:type="paragraph" w:styleId="9">
    <w:name w:val="heading 9"/>
    <w:basedOn w:val="a0"/>
    <w:next w:val="a0"/>
    <w:link w:val="90"/>
    <w:uiPriority w:val="9"/>
    <w:qFormat/>
    <w:rsid w:val="0011416D"/>
    <w:pPr>
      <w:widowControl/>
      <w:spacing w:before="240" w:after="60" w:line="240" w:lineRule="auto"/>
      <w:outlineLvl w:val="8"/>
    </w:pPr>
    <w:rPr>
      <w:rFonts w:ascii="Arial" w:eastAsia="Times New Roman" w:hAnsi="Arial"/>
      <w:lang/>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C3518D"/>
    <w:rPr>
      <w:rFonts w:ascii="Times New Roman" w:eastAsia="Times New Roman" w:hAnsi="Times New Roman" w:cs="Times New Roman"/>
      <w:b/>
      <w:sz w:val="28"/>
      <w:szCs w:val="32"/>
    </w:rPr>
  </w:style>
  <w:style w:type="character" w:customStyle="1" w:styleId="22">
    <w:name w:val="Заголовок 2 Знак"/>
    <w:link w:val="20"/>
    <w:uiPriority w:val="9"/>
    <w:qFormat/>
    <w:rsid w:val="00C24A5E"/>
    <w:rPr>
      <w:rFonts w:ascii="Times New Roman" w:eastAsia="Times New Roman" w:hAnsi="Times New Roman"/>
      <w:b/>
      <w:caps/>
      <w:sz w:val="28"/>
      <w:szCs w:val="26"/>
      <w:lang/>
    </w:rPr>
  </w:style>
  <w:style w:type="character" w:customStyle="1" w:styleId="30">
    <w:name w:val="Заголовок 3 Знак"/>
    <w:link w:val="3"/>
    <w:uiPriority w:val="9"/>
    <w:qFormat/>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uiPriority w:val="9"/>
    <w:rsid w:val="00910C07"/>
    <w:rPr>
      <w:rFonts w:ascii="Calibri" w:eastAsia="Calibri" w:hAnsi="Calibri" w:cs="Calibri"/>
      <w:b/>
      <w:sz w:val="24"/>
      <w:szCs w:val="24"/>
      <w:lang w:eastAsia="ru-RU"/>
    </w:rPr>
  </w:style>
  <w:style w:type="character" w:customStyle="1" w:styleId="50">
    <w:name w:val="Заголовок 5 Знак"/>
    <w:link w:val="5"/>
    <w:uiPriority w:val="9"/>
    <w:qFormat/>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4">
    <w:name w:val="Hyperlink"/>
    <w:link w:val="23"/>
    <w:uiPriority w:val="99"/>
    <w:unhideWhenUsed/>
    <w:rsid w:val="005509DA"/>
    <w:rPr>
      <w:color w:val="0563C1"/>
      <w:u w:val="single"/>
      <w:lang w:val="ru-RU" w:eastAsia="ru-RU" w:bidi="ar-SA"/>
    </w:rPr>
  </w:style>
  <w:style w:type="paragraph" w:styleId="a5">
    <w:name w:val="List Paragraph"/>
    <w:aliases w:val="ITL List Paragraph,Цветной список - Акцент 13"/>
    <w:basedOn w:val="a0"/>
    <w:link w:val="a6"/>
    <w:uiPriority w:val="34"/>
    <w:qFormat/>
    <w:rsid w:val="005509DA"/>
    <w:pPr>
      <w:ind w:left="720"/>
      <w:contextualSpacing/>
    </w:pPr>
  </w:style>
  <w:style w:type="paragraph" w:styleId="a7">
    <w:name w:val="header"/>
    <w:basedOn w:val="a0"/>
    <w:link w:val="a8"/>
    <w:uiPriority w:val="99"/>
    <w:unhideWhenUsed/>
    <w:rsid w:val="005509DA"/>
    <w:pPr>
      <w:tabs>
        <w:tab w:val="center" w:pos="4677"/>
        <w:tab w:val="right" w:pos="9355"/>
      </w:tabs>
      <w:spacing w:after="0" w:line="240" w:lineRule="auto"/>
    </w:pPr>
    <w:rPr>
      <w:sz w:val="20"/>
      <w:szCs w:val="20"/>
      <w:lang/>
    </w:rPr>
  </w:style>
  <w:style w:type="character" w:customStyle="1" w:styleId="a8">
    <w:name w:val="Верхний колонтитул Знак"/>
    <w:link w:val="a7"/>
    <w:uiPriority w:val="99"/>
    <w:qFormat/>
    <w:rsid w:val="005509DA"/>
    <w:rPr>
      <w:lang w:val="en-US"/>
    </w:rPr>
  </w:style>
  <w:style w:type="paragraph" w:styleId="a9">
    <w:name w:val="footer"/>
    <w:basedOn w:val="a0"/>
    <w:link w:val="aa"/>
    <w:uiPriority w:val="99"/>
    <w:unhideWhenUsed/>
    <w:qFormat/>
    <w:rsid w:val="005509DA"/>
    <w:pPr>
      <w:tabs>
        <w:tab w:val="center" w:pos="4677"/>
        <w:tab w:val="right" w:pos="9355"/>
      </w:tabs>
      <w:spacing w:after="0" w:line="240" w:lineRule="auto"/>
    </w:pPr>
    <w:rPr>
      <w:sz w:val="20"/>
      <w:szCs w:val="20"/>
      <w:lang/>
    </w:rPr>
  </w:style>
  <w:style w:type="character" w:customStyle="1" w:styleId="aa">
    <w:name w:val="Нижний колонтитул Знак"/>
    <w:link w:val="a9"/>
    <w:uiPriority w:val="99"/>
    <w:qFormat/>
    <w:rsid w:val="005509DA"/>
    <w:rPr>
      <w:lang w:val="en-US"/>
    </w:rPr>
  </w:style>
  <w:style w:type="paragraph" w:customStyle="1" w:styleId="13">
    <w:name w:val="Название1"/>
    <w:basedOn w:val="12"/>
    <w:next w:val="12"/>
    <w:link w:val="ab"/>
    <w:uiPriority w:val="10"/>
    <w:qFormat/>
    <w:rsid w:val="00910C07"/>
    <w:pPr>
      <w:keepNext/>
      <w:keepLines/>
      <w:spacing w:before="480" w:after="120"/>
    </w:pPr>
    <w:rPr>
      <w:rFonts w:cs="Times New Roman"/>
      <w:b/>
      <w:sz w:val="72"/>
      <w:szCs w:val="72"/>
      <w:lang/>
    </w:rPr>
  </w:style>
  <w:style w:type="character" w:customStyle="1" w:styleId="ab">
    <w:name w:val="Название Знак"/>
    <w:link w:val="13"/>
    <w:uiPriority w:val="10"/>
    <w:qFormat/>
    <w:rsid w:val="00910C07"/>
    <w:rPr>
      <w:rFonts w:ascii="Calibri" w:eastAsia="Calibri" w:hAnsi="Calibri" w:cs="Calibri"/>
      <w:b/>
      <w:sz w:val="72"/>
      <w:szCs w:val="72"/>
      <w:lang w:eastAsia="ru-RU"/>
    </w:rPr>
  </w:style>
  <w:style w:type="paragraph" w:styleId="ac">
    <w:name w:val="Subtitle"/>
    <w:basedOn w:val="12"/>
    <w:next w:val="12"/>
    <w:link w:val="ad"/>
    <w:uiPriority w:val="11"/>
    <w:qFormat/>
    <w:rsid w:val="00910C07"/>
    <w:pPr>
      <w:keepNext/>
      <w:keepLines/>
      <w:spacing w:before="360" w:after="80"/>
    </w:pPr>
    <w:rPr>
      <w:rFonts w:ascii="Georgia" w:eastAsia="Georgia" w:hAnsi="Georgia" w:cs="Times New Roman"/>
      <w:i/>
      <w:color w:val="666666"/>
      <w:sz w:val="48"/>
      <w:szCs w:val="48"/>
      <w:lang/>
    </w:rPr>
  </w:style>
  <w:style w:type="character" w:customStyle="1" w:styleId="ad">
    <w:name w:val="Подзаголовок Знак"/>
    <w:link w:val="ac"/>
    <w:uiPriority w:val="11"/>
    <w:rsid w:val="00910C07"/>
    <w:rPr>
      <w:rFonts w:ascii="Georgia" w:eastAsia="Georgia" w:hAnsi="Georgia" w:cs="Georgia"/>
      <w:i/>
      <w:color w:val="666666"/>
      <w:sz w:val="48"/>
      <w:szCs w:val="48"/>
      <w:lang w:eastAsia="ru-RU"/>
    </w:rPr>
  </w:style>
  <w:style w:type="paragraph" w:styleId="ae">
    <w:name w:val="Balloon Text"/>
    <w:basedOn w:val="a0"/>
    <w:link w:val="af"/>
    <w:uiPriority w:val="99"/>
    <w:unhideWhenUsed/>
    <w:qFormat/>
    <w:rsid w:val="00910C07"/>
    <w:pPr>
      <w:spacing w:after="0" w:line="240" w:lineRule="auto"/>
    </w:pPr>
    <w:rPr>
      <w:rFonts w:ascii="Tahoma" w:hAnsi="Tahoma"/>
      <w:sz w:val="16"/>
      <w:szCs w:val="16"/>
      <w:lang w:eastAsia="ru-RU"/>
    </w:rPr>
  </w:style>
  <w:style w:type="character" w:customStyle="1" w:styleId="af">
    <w:name w:val="Текст выноски Знак"/>
    <w:link w:val="ae"/>
    <w:uiPriority w:val="99"/>
    <w:qFormat/>
    <w:rsid w:val="00910C07"/>
    <w:rPr>
      <w:rFonts w:ascii="Tahoma" w:eastAsia="Calibri" w:hAnsi="Tahoma" w:cs="Tahoma"/>
      <w:sz w:val="16"/>
      <w:szCs w:val="16"/>
      <w:lang w:eastAsia="ru-RU"/>
    </w:rPr>
  </w:style>
  <w:style w:type="character" w:styleId="af0">
    <w:name w:val="annotation reference"/>
    <w:uiPriority w:val="99"/>
    <w:unhideWhenUsed/>
    <w:qFormat/>
    <w:rsid w:val="00EB4B2C"/>
    <w:rPr>
      <w:sz w:val="16"/>
      <w:szCs w:val="16"/>
    </w:rPr>
  </w:style>
  <w:style w:type="paragraph" w:styleId="af1">
    <w:name w:val="annotation text"/>
    <w:basedOn w:val="a0"/>
    <w:link w:val="af2"/>
    <w:uiPriority w:val="99"/>
    <w:unhideWhenUsed/>
    <w:qFormat/>
    <w:rsid w:val="00EB4B2C"/>
    <w:pPr>
      <w:spacing w:line="240" w:lineRule="auto"/>
    </w:pPr>
    <w:rPr>
      <w:sz w:val="20"/>
      <w:szCs w:val="20"/>
      <w:lang/>
    </w:rPr>
  </w:style>
  <w:style w:type="character" w:customStyle="1" w:styleId="af2">
    <w:name w:val="Текст примечания Знак"/>
    <w:link w:val="af1"/>
    <w:uiPriority w:val="99"/>
    <w:qFormat/>
    <w:rsid w:val="00EB4B2C"/>
    <w:rPr>
      <w:sz w:val="20"/>
      <w:szCs w:val="20"/>
      <w:lang w:val="en-US"/>
    </w:rPr>
  </w:style>
  <w:style w:type="paragraph" w:styleId="af3">
    <w:name w:val="annotation subject"/>
    <w:basedOn w:val="af1"/>
    <w:next w:val="af1"/>
    <w:link w:val="af4"/>
    <w:uiPriority w:val="99"/>
    <w:unhideWhenUsed/>
    <w:qFormat/>
    <w:rsid w:val="00EB4B2C"/>
    <w:rPr>
      <w:b/>
      <w:bCs/>
    </w:rPr>
  </w:style>
  <w:style w:type="character" w:customStyle="1" w:styleId="af4">
    <w:name w:val="Тема примечания Знак"/>
    <w:link w:val="af3"/>
    <w:uiPriority w:val="99"/>
    <w:qFormat/>
    <w:rsid w:val="00EB4B2C"/>
    <w:rPr>
      <w:b/>
      <w:bCs/>
      <w:sz w:val="20"/>
      <w:szCs w:val="20"/>
      <w:lang w:val="en-US"/>
    </w:rPr>
  </w:style>
  <w:style w:type="paragraph" w:styleId="af5">
    <w:name w:val="footnote text"/>
    <w:basedOn w:val="a0"/>
    <w:link w:val="af6"/>
    <w:uiPriority w:val="99"/>
    <w:unhideWhenUsed/>
    <w:rsid w:val="00EB4B2C"/>
    <w:pPr>
      <w:spacing w:after="0" w:line="240" w:lineRule="auto"/>
    </w:pPr>
    <w:rPr>
      <w:sz w:val="20"/>
      <w:szCs w:val="20"/>
      <w:lang w:eastAsia="ru-RU"/>
    </w:rPr>
  </w:style>
  <w:style w:type="character" w:customStyle="1" w:styleId="af6">
    <w:name w:val="Текст сноски Знак"/>
    <w:link w:val="af5"/>
    <w:uiPriority w:val="99"/>
    <w:qFormat/>
    <w:rsid w:val="00EB4B2C"/>
    <w:rPr>
      <w:rFonts w:ascii="Calibri" w:eastAsia="Calibri" w:hAnsi="Calibri" w:cs="Calibri"/>
      <w:sz w:val="20"/>
      <w:szCs w:val="20"/>
      <w:lang w:eastAsia="ru-RU"/>
    </w:rPr>
  </w:style>
  <w:style w:type="character" w:styleId="af7">
    <w:name w:val="footnote reference"/>
    <w:unhideWhenUsed/>
    <w:rsid w:val="00EB4B2C"/>
    <w:rPr>
      <w:vertAlign w:val="superscript"/>
    </w:rPr>
  </w:style>
  <w:style w:type="paragraph" w:customStyle="1" w:styleId="msonormal0">
    <w:name w:val="msonormal"/>
    <w:basedOn w:val="a0"/>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8">
    <w:name w:val="Normal (Web)"/>
    <w:aliases w:val="Обычный (веб) Знак1 Знак,Обычный (веб) Знак Знак Знак,Обычный (веб) Знак1 Знак Знак,Обычный (веб) Знак Знак Знак Знак,Обычный (веб) Знак1,Обычный (веб) Знак Знак,Обычный (Web),Обычный (веб)2,Normal (Web) Char"/>
    <w:basedOn w:val="a0"/>
    <w:link w:val="af9"/>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lang/>
    </w:rPr>
  </w:style>
  <w:style w:type="character" w:customStyle="1" w:styleId="apple-tab-span">
    <w:name w:val="apple-tab-span"/>
    <w:basedOn w:val="a1"/>
    <w:rsid w:val="00704F4D"/>
  </w:style>
  <w:style w:type="character" w:customStyle="1" w:styleId="afa">
    <w:name w:val="Текст концевой сноски Знак"/>
    <w:link w:val="afb"/>
    <w:uiPriority w:val="99"/>
    <w:semiHidden/>
    <w:rsid w:val="00BD7ADE"/>
    <w:rPr>
      <w:rFonts w:ascii="Calibri" w:eastAsia="Calibri" w:hAnsi="Calibri" w:cs="Calibri"/>
      <w:sz w:val="20"/>
      <w:szCs w:val="20"/>
      <w:lang w:eastAsia="ru-RU"/>
    </w:rPr>
  </w:style>
  <w:style w:type="paragraph" w:styleId="afb">
    <w:name w:val="endnote text"/>
    <w:basedOn w:val="a0"/>
    <w:link w:val="afa"/>
    <w:uiPriority w:val="99"/>
    <w:semiHidden/>
    <w:unhideWhenUsed/>
    <w:rsid w:val="00BD7ADE"/>
    <w:pPr>
      <w:spacing w:after="0" w:line="240" w:lineRule="auto"/>
    </w:pPr>
    <w:rPr>
      <w:sz w:val="20"/>
      <w:szCs w:val="20"/>
      <w:lang w:eastAsia="ru-RU"/>
    </w:rPr>
  </w:style>
  <w:style w:type="paragraph" w:styleId="afc">
    <w:name w:val="TOC Heading"/>
    <w:basedOn w:val="1"/>
    <w:next w:val="a0"/>
    <w:link w:val="afd"/>
    <w:uiPriority w:val="39"/>
    <w:unhideWhenUsed/>
    <w:qFormat/>
    <w:rsid w:val="00CD1922"/>
    <w:pPr>
      <w:widowControl/>
      <w:pBdr>
        <w:bottom w:val="none" w:sz="0" w:space="0" w:color="auto"/>
      </w:pBdr>
      <w:spacing w:before="480"/>
      <w:outlineLvl w:val="9"/>
    </w:pPr>
    <w:rPr>
      <w:rFonts w:ascii="Calibri Light" w:hAnsi="Calibri Light"/>
      <w:bCs/>
      <w:color w:val="2F5496"/>
      <w:szCs w:val="28"/>
    </w:rPr>
  </w:style>
  <w:style w:type="paragraph" w:styleId="14">
    <w:name w:val="toc 1"/>
    <w:basedOn w:val="a0"/>
    <w:next w:val="a0"/>
    <w:link w:val="15"/>
    <w:autoRedefine/>
    <w:uiPriority w:val="39"/>
    <w:unhideWhenUsed/>
    <w:qFormat/>
    <w:rsid w:val="00CD1922"/>
    <w:pPr>
      <w:spacing w:before="120" w:after="0"/>
    </w:pPr>
    <w:rPr>
      <w:b/>
      <w:bCs/>
      <w:i/>
      <w:iCs/>
      <w:sz w:val="24"/>
      <w:szCs w:val="24"/>
    </w:rPr>
  </w:style>
  <w:style w:type="paragraph" w:styleId="24">
    <w:name w:val="toc 2"/>
    <w:basedOn w:val="a0"/>
    <w:next w:val="a0"/>
    <w:link w:val="25"/>
    <w:autoRedefine/>
    <w:uiPriority w:val="39"/>
    <w:unhideWhenUsed/>
    <w:qFormat/>
    <w:rsid w:val="00CD1922"/>
    <w:pPr>
      <w:spacing w:before="120" w:after="0"/>
      <w:ind w:left="220"/>
    </w:pPr>
    <w:rPr>
      <w:b/>
      <w:bCs/>
    </w:rPr>
  </w:style>
  <w:style w:type="paragraph" w:styleId="32">
    <w:name w:val="toc 3"/>
    <w:basedOn w:val="a0"/>
    <w:next w:val="a0"/>
    <w:link w:val="33"/>
    <w:autoRedefine/>
    <w:uiPriority w:val="39"/>
    <w:unhideWhenUsed/>
    <w:qFormat/>
    <w:rsid w:val="00E52F99"/>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autoRedefine/>
    <w:uiPriority w:val="39"/>
    <w:unhideWhenUsed/>
    <w:rsid w:val="00CD1922"/>
    <w:pPr>
      <w:spacing w:after="0"/>
      <w:ind w:left="660"/>
    </w:pPr>
    <w:rPr>
      <w:sz w:val="20"/>
      <w:szCs w:val="20"/>
    </w:rPr>
  </w:style>
  <w:style w:type="paragraph" w:styleId="51">
    <w:name w:val="toc 5"/>
    <w:basedOn w:val="a0"/>
    <w:next w:val="a0"/>
    <w:link w:val="52"/>
    <w:autoRedefine/>
    <w:uiPriority w:val="39"/>
    <w:unhideWhenUsed/>
    <w:rsid w:val="00CD1922"/>
    <w:pPr>
      <w:spacing w:after="0"/>
      <w:ind w:left="880"/>
    </w:pPr>
    <w:rPr>
      <w:sz w:val="20"/>
      <w:szCs w:val="20"/>
    </w:rPr>
  </w:style>
  <w:style w:type="paragraph" w:styleId="61">
    <w:name w:val="toc 6"/>
    <w:basedOn w:val="a0"/>
    <w:next w:val="a0"/>
    <w:link w:val="62"/>
    <w:autoRedefine/>
    <w:uiPriority w:val="39"/>
    <w:unhideWhenUsed/>
    <w:rsid w:val="00CD1922"/>
    <w:pPr>
      <w:spacing w:after="0"/>
      <w:ind w:left="1100"/>
    </w:pPr>
    <w:rPr>
      <w:sz w:val="20"/>
      <w:szCs w:val="20"/>
    </w:rPr>
  </w:style>
  <w:style w:type="paragraph" w:styleId="71">
    <w:name w:val="toc 7"/>
    <w:basedOn w:val="a0"/>
    <w:next w:val="a0"/>
    <w:link w:val="72"/>
    <w:autoRedefine/>
    <w:uiPriority w:val="39"/>
    <w:unhideWhenUsed/>
    <w:rsid w:val="00CD1922"/>
    <w:pPr>
      <w:spacing w:after="0"/>
      <w:ind w:left="1320"/>
    </w:pPr>
    <w:rPr>
      <w:sz w:val="20"/>
      <w:szCs w:val="20"/>
    </w:rPr>
  </w:style>
  <w:style w:type="paragraph" w:styleId="81">
    <w:name w:val="toc 8"/>
    <w:basedOn w:val="a0"/>
    <w:next w:val="a0"/>
    <w:link w:val="82"/>
    <w:autoRedefine/>
    <w:uiPriority w:val="39"/>
    <w:unhideWhenUsed/>
    <w:rsid w:val="00CD1922"/>
    <w:pPr>
      <w:spacing w:after="0"/>
      <w:ind w:left="1540"/>
    </w:pPr>
    <w:rPr>
      <w:sz w:val="20"/>
      <w:szCs w:val="20"/>
    </w:rPr>
  </w:style>
  <w:style w:type="paragraph" w:styleId="91">
    <w:name w:val="toc 9"/>
    <w:basedOn w:val="a0"/>
    <w:next w:val="a0"/>
    <w:link w:val="92"/>
    <w:autoRedefine/>
    <w:uiPriority w:val="39"/>
    <w:unhideWhenUsed/>
    <w:rsid w:val="00CD1922"/>
    <w:pPr>
      <w:spacing w:after="0"/>
      <w:ind w:left="1760"/>
    </w:pPr>
    <w:rPr>
      <w:sz w:val="20"/>
      <w:szCs w:val="20"/>
    </w:rPr>
  </w:style>
  <w:style w:type="table" w:styleId="afe">
    <w:name w:val="Table Grid"/>
    <w:basedOn w:val="a2"/>
    <w:uiPriority w:val="5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0"/>
    <w:uiPriority w:val="99"/>
    <w:qFormat/>
    <w:rsid w:val="006D5EC9"/>
    <w:pPr>
      <w:autoSpaceDE w:val="0"/>
      <w:autoSpaceDN w:val="0"/>
      <w:adjustRightInd w:val="0"/>
    </w:pPr>
    <w:rPr>
      <w:rFonts w:ascii="Arial" w:hAnsi="Arial"/>
      <w:color w:val="000000"/>
      <w:sz w:val="24"/>
      <w:szCs w:val="24"/>
      <w:lang w:eastAsia="en-US"/>
    </w:rPr>
  </w:style>
  <w:style w:type="character" w:customStyle="1" w:styleId="aff">
    <w:name w:val="Основной Знак"/>
    <w:link w:val="aff0"/>
    <w:locked/>
    <w:rsid w:val="006D5EC9"/>
    <w:rPr>
      <w:rFonts w:ascii="NewtonCSanPin" w:hAnsi="NewtonCSanPin"/>
      <w:color w:val="000000"/>
      <w:sz w:val="21"/>
      <w:szCs w:val="21"/>
    </w:rPr>
  </w:style>
  <w:style w:type="paragraph" w:customStyle="1" w:styleId="aff0">
    <w:name w:val="Основной"/>
    <w:basedOn w:val="a0"/>
    <w:link w:val="aff"/>
    <w:rsid w:val="006D5EC9"/>
    <w:pPr>
      <w:widowControl/>
      <w:autoSpaceDE w:val="0"/>
      <w:autoSpaceDN w:val="0"/>
      <w:adjustRightInd w:val="0"/>
      <w:spacing w:after="0" w:line="214" w:lineRule="atLeast"/>
      <w:ind w:firstLine="283"/>
      <w:jc w:val="both"/>
    </w:pPr>
    <w:rPr>
      <w:rFonts w:ascii="NewtonCSanPin" w:hAnsi="NewtonCSanPin"/>
      <w:color w:val="000000"/>
      <w:sz w:val="21"/>
      <w:szCs w:val="21"/>
      <w:lang/>
    </w:rPr>
  </w:style>
  <w:style w:type="paragraph" w:customStyle="1" w:styleId="aff1">
    <w:name w:val="Сноска"/>
    <w:basedOn w:val="aff0"/>
    <w:link w:val="aff2"/>
    <w:uiPriority w:val="99"/>
    <w:rsid w:val="006D5EC9"/>
    <w:pPr>
      <w:spacing w:line="174" w:lineRule="atLeast"/>
      <w:textAlignment w:val="center"/>
    </w:pPr>
    <w:rPr>
      <w:rFonts w:eastAsia="Times New Roman"/>
      <w:sz w:val="17"/>
      <w:szCs w:val="17"/>
    </w:rPr>
  </w:style>
  <w:style w:type="character" w:customStyle="1" w:styleId="16">
    <w:name w:val="Сноска1"/>
    <w:rsid w:val="006D5EC9"/>
    <w:rPr>
      <w:rFonts w:ascii="Times New Roman" w:hAnsi="Times New Roman" w:cs="Times New Roman"/>
      <w:vertAlign w:val="superscript"/>
    </w:rPr>
  </w:style>
  <w:style w:type="paragraph" w:customStyle="1" w:styleId="21">
    <w:name w:val="Средняя сетка 21"/>
    <w:basedOn w:val="a0"/>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7">
    <w:name w:val="Основной текст1"/>
    <w:qFormat/>
    <w:rsid w:val="006D5EC9"/>
    <w:rPr>
      <w:shd w:val="clear" w:color="auto" w:fill="FFFFFF"/>
    </w:rPr>
  </w:style>
  <w:style w:type="paragraph" w:styleId="aff3">
    <w:name w:val="Revision"/>
    <w:hidden/>
    <w:uiPriority w:val="99"/>
    <w:semiHidden/>
    <w:qFormat/>
    <w:rsid w:val="006D5EC9"/>
    <w:rPr>
      <w:sz w:val="22"/>
      <w:szCs w:val="22"/>
      <w:lang w:eastAsia="en-US"/>
    </w:rPr>
  </w:style>
  <w:style w:type="character" w:customStyle="1" w:styleId="a6">
    <w:name w:val="Абзац списка Знак"/>
    <w:aliases w:val="ITL List Paragraph Знак,Цветной список - Акцент 13 Знак"/>
    <w:link w:val="a5"/>
    <w:uiPriority w:val="34"/>
    <w:qFormat/>
    <w:locked/>
    <w:rsid w:val="006D5EC9"/>
    <w:rPr>
      <w:sz w:val="22"/>
      <w:szCs w:val="22"/>
      <w:lang w:val="en-US" w:eastAsia="en-US"/>
    </w:rPr>
  </w:style>
  <w:style w:type="paragraph" w:styleId="aff4">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5"/>
    <w:uiPriority w:val="99"/>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lang/>
    </w:rPr>
  </w:style>
  <w:style w:type="character" w:customStyle="1" w:styleId="aff5">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4"/>
    <w:uiPriority w:val="99"/>
    <w:qFormat/>
    <w:rsid w:val="006D5EC9"/>
    <w:rPr>
      <w:rFonts w:ascii="Bookman Old Style" w:eastAsia="Bookman Old Style" w:hAnsi="Bookman Old Style" w:cs="Bookman Old Style"/>
      <w:lang w:eastAsia="en-US"/>
    </w:rPr>
  </w:style>
  <w:style w:type="paragraph" w:customStyle="1" w:styleId="aff6">
    <w:name w:val="Прижатый влево"/>
    <w:basedOn w:val="a0"/>
    <w:next w:val="a0"/>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0"/>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6D5EC9"/>
  </w:style>
  <w:style w:type="character" w:customStyle="1" w:styleId="UnresolvedMention">
    <w:name w:val="Unresolved Mention"/>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customStyle="1" w:styleId="aff7">
    <w:name w:val="Привязка сноски"/>
    <w:rsid w:val="00E16212"/>
    <w:rPr>
      <w:vertAlign w:val="superscript"/>
    </w:rPr>
  </w:style>
  <w:style w:type="character" w:customStyle="1" w:styleId="aff8">
    <w:name w:val="Символ сноски"/>
    <w:qFormat/>
    <w:rsid w:val="00E16212"/>
  </w:style>
  <w:style w:type="character" w:styleId="aff9">
    <w:name w:val="endnote reference"/>
    <w:uiPriority w:val="99"/>
    <w:unhideWhenUsed/>
    <w:rsid w:val="00D67B9C"/>
    <w:rPr>
      <w:vertAlign w:val="superscript"/>
    </w:rPr>
  </w:style>
  <w:style w:type="paragraph" w:styleId="affa">
    <w:name w:val="List Bullet"/>
    <w:basedOn w:val="a0"/>
    <w:uiPriority w:val="99"/>
    <w:unhideWhenUsed/>
    <w:rsid w:val="00D67B9C"/>
    <w:pPr>
      <w:widowControl/>
      <w:spacing w:after="0" w:line="240" w:lineRule="auto"/>
      <w:ind w:left="1440" w:hanging="360"/>
      <w:contextualSpacing/>
      <w:jc w:val="both"/>
    </w:pPr>
    <w:rPr>
      <w:rFonts w:ascii="Times New Roman" w:hAnsi="Times New Roman"/>
    </w:rPr>
  </w:style>
  <w:style w:type="paragraph" w:styleId="affb">
    <w:name w:val="Document Map"/>
    <w:basedOn w:val="a0"/>
    <w:link w:val="affc"/>
    <w:uiPriority w:val="99"/>
    <w:semiHidden/>
    <w:unhideWhenUsed/>
    <w:rsid w:val="00EC7BFF"/>
    <w:rPr>
      <w:rFonts w:ascii="Tahoma" w:hAnsi="Tahoma"/>
      <w:sz w:val="16"/>
      <w:szCs w:val="16"/>
    </w:rPr>
  </w:style>
  <w:style w:type="character" w:customStyle="1" w:styleId="affc">
    <w:name w:val="Схема документа Знак"/>
    <w:link w:val="affb"/>
    <w:uiPriority w:val="99"/>
    <w:semiHidden/>
    <w:rsid w:val="00EC7BFF"/>
    <w:rPr>
      <w:rFonts w:ascii="Tahoma" w:hAnsi="Tahoma" w:cs="Tahoma"/>
      <w:sz w:val="16"/>
      <w:szCs w:val="16"/>
      <w:lang w:val="en-US" w:eastAsia="en-US"/>
    </w:rPr>
  </w:style>
  <w:style w:type="character" w:customStyle="1" w:styleId="18">
    <w:name w:val="Неразрешенное упоминание1"/>
    <w:uiPriority w:val="99"/>
    <w:semiHidden/>
    <w:unhideWhenUsed/>
    <w:qFormat/>
    <w:rsid w:val="00931B7D"/>
    <w:rPr>
      <w:color w:val="605E5C"/>
      <w:shd w:val="clear" w:color="auto" w:fill="E1DFDD"/>
    </w:rPr>
  </w:style>
  <w:style w:type="character" w:styleId="affd">
    <w:name w:val="Placeholder Text"/>
    <w:uiPriority w:val="99"/>
    <w:semiHidden/>
    <w:rsid w:val="00931B7D"/>
    <w:rPr>
      <w:color w:val="808080"/>
    </w:rPr>
  </w:style>
  <w:style w:type="numbering" w:customStyle="1" w:styleId="19">
    <w:name w:val="Текущий список1"/>
    <w:uiPriority w:val="99"/>
    <w:rsid w:val="00931B7D"/>
  </w:style>
  <w:style w:type="numbering" w:customStyle="1" w:styleId="26">
    <w:name w:val="Текущий список2"/>
    <w:uiPriority w:val="99"/>
    <w:rsid w:val="00931B7D"/>
  </w:style>
  <w:style w:type="numbering" w:customStyle="1" w:styleId="34">
    <w:name w:val="Текущий список3"/>
    <w:uiPriority w:val="99"/>
    <w:rsid w:val="00931B7D"/>
  </w:style>
  <w:style w:type="paragraph" w:customStyle="1" w:styleId="TableParagraph">
    <w:name w:val="Table Paragraph"/>
    <w:basedOn w:val="a0"/>
    <w:uiPriority w:val="1"/>
    <w:qFormat/>
    <w:rsid w:val="00931B7D"/>
    <w:pPr>
      <w:autoSpaceDE w:val="0"/>
      <w:autoSpaceDN w:val="0"/>
      <w:spacing w:after="0" w:line="240" w:lineRule="auto"/>
      <w:ind w:left="167"/>
    </w:pPr>
    <w:rPr>
      <w:rFonts w:ascii="Cambria" w:eastAsia="Cambria" w:hAnsi="Cambria" w:cs="Cambria"/>
      <w:lang w:val="ru-RU"/>
    </w:rPr>
  </w:style>
  <w:style w:type="character" w:customStyle="1" w:styleId="aff2">
    <w:name w:val="Сноска_"/>
    <w:link w:val="aff1"/>
    <w:uiPriority w:val="99"/>
    <w:rsid w:val="00931B7D"/>
    <w:rPr>
      <w:rFonts w:ascii="NewtonCSanPin" w:eastAsia="Times New Roman" w:hAnsi="NewtonCSanPin"/>
      <w:color w:val="000000"/>
      <w:sz w:val="17"/>
      <w:szCs w:val="17"/>
      <w:lang/>
    </w:rPr>
  </w:style>
  <w:style w:type="table" w:customStyle="1" w:styleId="TableNormal">
    <w:name w:val="Table Normal"/>
    <w:uiPriority w:val="2"/>
    <w:unhideWhenUsed/>
    <w:qFormat/>
    <w:rsid w:val="00931B7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853AFA"/>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853AFA"/>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853AFA"/>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853AFA"/>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853AFA"/>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853AFA"/>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853AFA"/>
    <w:rPr>
      <w:caps w:val="0"/>
    </w:rPr>
  </w:style>
  <w:style w:type="paragraph" w:customStyle="1" w:styleId="h3-first">
    <w:name w:val="h3-first"/>
    <w:basedOn w:val="h3"/>
    <w:uiPriority w:val="99"/>
    <w:rsid w:val="00853AFA"/>
    <w:pPr>
      <w:spacing w:before="120"/>
    </w:pPr>
    <w:rPr>
      <w:sz w:val="20"/>
      <w:szCs w:val="20"/>
    </w:rPr>
  </w:style>
  <w:style w:type="paragraph" w:customStyle="1" w:styleId="h5">
    <w:name w:val="h5"/>
    <w:basedOn w:val="NoParagraphStyle"/>
    <w:next w:val="NoParagraphStyle"/>
    <w:uiPriority w:val="99"/>
    <w:rsid w:val="00853AFA"/>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853AFA"/>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853AFA"/>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853AFA"/>
    <w:pPr>
      <w:spacing w:before="120"/>
    </w:pPr>
  </w:style>
  <w:style w:type="paragraph" w:customStyle="1" w:styleId="footnote">
    <w:name w:val="footnote"/>
    <w:basedOn w:val="NoParagraphStyle"/>
    <w:next w:val="NoParagraphStyle"/>
    <w:uiPriority w:val="99"/>
    <w:rsid w:val="00853AFA"/>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853AFA"/>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853AFA"/>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853AFA"/>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853AFA"/>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853AFA"/>
    <w:rPr>
      <w:vertAlign w:val="superscript"/>
    </w:rPr>
  </w:style>
  <w:style w:type="character" w:customStyle="1" w:styleId="Bold">
    <w:name w:val="Bold"/>
    <w:uiPriority w:val="99"/>
    <w:rsid w:val="00853AFA"/>
    <w:rPr>
      <w:b/>
      <w:bCs/>
    </w:rPr>
  </w:style>
  <w:style w:type="character" w:customStyle="1" w:styleId="Superscriptnonecolor">
    <w:name w:val="Superscript_none_color"/>
    <w:uiPriority w:val="99"/>
    <w:rsid w:val="00853AFA"/>
    <w:rPr>
      <w:outline/>
      <w:color w:val="000000"/>
      <w:vertAlign w:val="superscript"/>
    </w:rPr>
  </w:style>
  <w:style w:type="character" w:customStyle="1" w:styleId="SymbolPS">
    <w:name w:val="Symbol PS"/>
    <w:uiPriority w:val="99"/>
    <w:rsid w:val="00853AFA"/>
    <w:rPr>
      <w:rFonts w:ascii="SymbolPS" w:hAnsi="SymbolPS" w:cs="SymbolPS"/>
    </w:rPr>
  </w:style>
  <w:style w:type="character" w:customStyle="1" w:styleId="footnote-num">
    <w:name w:val="footnote-num"/>
    <w:uiPriority w:val="99"/>
    <w:rsid w:val="00853AFA"/>
    <w:rPr>
      <w:position w:val="4"/>
      <w:sz w:val="12"/>
      <w:szCs w:val="12"/>
    </w:rPr>
  </w:style>
  <w:style w:type="character" w:customStyle="1" w:styleId="affe">
    <w:name w:val="Заголовок Знак"/>
    <w:link w:val="afff"/>
    <w:uiPriority w:val="10"/>
    <w:qFormat/>
    <w:rsid w:val="00853AFA"/>
    <w:rPr>
      <w:rFonts w:cs="Arial Unicode MS"/>
      <w:b/>
      <w:color w:val="000000"/>
      <w:sz w:val="72"/>
      <w:szCs w:val="72"/>
      <w:u w:color="000000"/>
    </w:rPr>
  </w:style>
  <w:style w:type="paragraph" w:customStyle="1" w:styleId="afff0">
    <w:name w:val="Колонтитулы"/>
    <w:rsid w:val="00853AFA"/>
    <w:pPr>
      <w:tabs>
        <w:tab w:val="right" w:pos="9020"/>
      </w:tabs>
    </w:pPr>
    <w:rPr>
      <w:rFonts w:ascii="Helvetica Neue" w:hAnsi="Helvetica Neue" w:cs="Arial Unicode MS"/>
      <w:color w:val="000000"/>
      <w:sz w:val="24"/>
      <w:szCs w:val="24"/>
    </w:rPr>
  </w:style>
  <w:style w:type="numbering" w:customStyle="1" w:styleId="1a">
    <w:name w:val="Импортированный стиль 1"/>
    <w:rsid w:val="00853AFA"/>
  </w:style>
  <w:style w:type="paragraph" w:customStyle="1" w:styleId="35">
    <w:name w:val="Заг 3 (Заголовки)"/>
    <w:uiPriority w:val="99"/>
    <w:rsid w:val="00853AFA"/>
    <w:pPr>
      <w:widowControl w:val="0"/>
      <w:spacing w:before="170" w:after="113" w:line="240" w:lineRule="atLeast"/>
    </w:pPr>
    <w:rPr>
      <w:rFonts w:eastAsia="Times New Roman" w:cs="Calibri"/>
      <w:b/>
      <w:bCs/>
      <w:color w:val="000000"/>
      <w:sz w:val="22"/>
      <w:szCs w:val="22"/>
      <w:u w:color="000000"/>
      <w:lang w:val="en-US"/>
    </w:rPr>
  </w:style>
  <w:style w:type="paragraph" w:customStyle="1" w:styleId="afff1">
    <w:name w:val="Основной (Основной Текст)"/>
    <w:uiPriority w:val="99"/>
    <w:rsid w:val="00853AFA"/>
    <w:pPr>
      <w:widowControl w:val="0"/>
      <w:spacing w:after="200" w:line="240" w:lineRule="atLeast"/>
      <w:ind w:firstLine="227"/>
      <w:jc w:val="both"/>
    </w:pPr>
    <w:rPr>
      <w:rFonts w:cs="Arial Unicode MS"/>
      <w:color w:val="000000"/>
      <w:sz w:val="22"/>
      <w:szCs w:val="22"/>
      <w:u w:color="000000"/>
    </w:rPr>
  </w:style>
  <w:style w:type="numbering" w:customStyle="1" w:styleId="36">
    <w:name w:val="Импортированный стиль 3"/>
    <w:rsid w:val="00853AFA"/>
  </w:style>
  <w:style w:type="paragraph" w:customStyle="1" w:styleId="43">
    <w:name w:val="4 (Заголовки)"/>
    <w:rsid w:val="00853AFA"/>
    <w:pPr>
      <w:widowControl w:val="0"/>
      <w:spacing w:before="170" w:after="113" w:line="240" w:lineRule="atLeast"/>
    </w:pPr>
    <w:rPr>
      <w:rFonts w:ascii="Cambria" w:hAnsi="Cambria" w:cs="Arial Unicode MS"/>
      <w:b/>
      <w:bCs/>
      <w:color w:val="000000"/>
      <w:sz w:val="22"/>
      <w:szCs w:val="22"/>
      <w:u w:color="000000"/>
      <w:lang w:val="en-US"/>
    </w:rPr>
  </w:style>
  <w:style w:type="paragraph" w:customStyle="1" w:styleId="Bull">
    <w:name w:val="Bull (Основной Текст)"/>
    <w:rsid w:val="00853AFA"/>
    <w:pPr>
      <w:widowControl w:val="0"/>
      <w:tabs>
        <w:tab w:val="left" w:pos="240"/>
      </w:tabs>
      <w:spacing w:after="200" w:line="240" w:lineRule="atLeast"/>
      <w:ind w:left="227" w:hanging="227"/>
      <w:jc w:val="both"/>
    </w:pPr>
    <w:rPr>
      <w:rFonts w:cs="Arial Unicode MS"/>
      <w:color w:val="000000"/>
      <w:sz w:val="22"/>
      <w:szCs w:val="22"/>
      <w:u w:color="000000"/>
    </w:rPr>
  </w:style>
  <w:style w:type="paragraph" w:customStyle="1" w:styleId="1b">
    <w:name w:val="Стиль1"/>
    <w:basedOn w:val="aff4"/>
    <w:next w:val="aff4"/>
    <w:link w:val="1c"/>
    <w:qFormat/>
    <w:rsid w:val="00853AFA"/>
    <w:pPr>
      <w:spacing w:before="120" w:after="120" w:line="360" w:lineRule="auto"/>
      <w:ind w:left="358" w:right="114" w:hanging="142"/>
    </w:pPr>
    <w:rPr>
      <w:rFonts w:ascii="Times New Roman" w:eastAsia="Cambria" w:hAnsi="Times New Roman"/>
      <w:b/>
      <w:w w:val="85"/>
      <w:sz w:val="24"/>
      <w:szCs w:val="24"/>
    </w:rPr>
  </w:style>
  <w:style w:type="character" w:customStyle="1" w:styleId="1c">
    <w:name w:val="Стиль1 Знак"/>
    <w:link w:val="1b"/>
    <w:qFormat/>
    <w:rsid w:val="00853AFA"/>
    <w:rPr>
      <w:rFonts w:ascii="Times New Roman" w:eastAsia="Cambria" w:hAnsi="Times New Roman"/>
      <w:b/>
      <w:w w:val="85"/>
      <w:sz w:val="24"/>
      <w:szCs w:val="24"/>
      <w:lang w:eastAsia="en-US"/>
    </w:rPr>
  </w:style>
  <w:style w:type="paragraph" w:customStyle="1" w:styleId="1d">
    <w:name w:val="Название1"/>
    <w:basedOn w:val="12"/>
    <w:next w:val="12"/>
    <w:uiPriority w:val="10"/>
    <w:qFormat/>
    <w:rsid w:val="00853AFA"/>
    <w:pPr>
      <w:keepNext/>
      <w:keepLines/>
      <w:spacing w:before="480" w:after="120"/>
    </w:pPr>
    <w:rPr>
      <w:rFonts w:cs="Times New Roman"/>
      <w:b/>
      <w:sz w:val="72"/>
      <w:szCs w:val="72"/>
    </w:rPr>
  </w:style>
  <w:style w:type="paragraph" w:customStyle="1" w:styleId="1e">
    <w:name w:val="Обычный (веб)1"/>
    <w:basedOn w:val="a0"/>
    <w:uiPriority w:val="99"/>
    <w:unhideWhenUsed/>
    <w:rsid w:val="00853AF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27">
    <w:name w:val="Неразрешенное упоминание2"/>
    <w:uiPriority w:val="99"/>
    <w:semiHidden/>
    <w:unhideWhenUsed/>
    <w:rsid w:val="00853AFA"/>
    <w:rPr>
      <w:color w:val="605E5C"/>
      <w:shd w:val="clear" w:color="auto" w:fill="E1DFDD"/>
    </w:rPr>
  </w:style>
  <w:style w:type="paragraph" w:customStyle="1" w:styleId="1f">
    <w:name w:val="Заг 1 (Заголовки)"/>
    <w:basedOn w:val="a0"/>
    <w:uiPriority w:val="99"/>
    <w:rsid w:val="00853AFA"/>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8">
    <w:name w:val="Заг 2 (Заголовки)"/>
    <w:basedOn w:val="a0"/>
    <w:uiPriority w:val="99"/>
    <w:rsid w:val="00853AFA"/>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2">
    <w:name w:val="Текст_булит (Доп. текст)"/>
    <w:basedOn w:val="a0"/>
    <w:uiPriority w:val="99"/>
    <w:rsid w:val="00853AFA"/>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853AFA"/>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3">
    <w:name w:val="Заг_класс (Заголовки)"/>
    <w:basedOn w:val="a0"/>
    <w:uiPriority w:val="99"/>
    <w:rsid w:val="00853AFA"/>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853AFA"/>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853AFA"/>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4">
    <w:name w:val="Полужирный (Выделения)"/>
    <w:uiPriority w:val="99"/>
    <w:rsid w:val="00853AFA"/>
    <w:rPr>
      <w:b/>
      <w:bCs/>
    </w:rPr>
  </w:style>
  <w:style w:type="character" w:customStyle="1" w:styleId="afff5">
    <w:name w:val="Курсив (Выделения)"/>
    <w:uiPriority w:val="99"/>
    <w:rsid w:val="00853AFA"/>
    <w:rPr>
      <w:i/>
      <w:iCs/>
    </w:rPr>
  </w:style>
  <w:style w:type="paragraph" w:customStyle="1" w:styleId="TOC-3">
    <w:name w:val="TOC-3"/>
    <w:basedOn w:val="TOC-1"/>
    <w:uiPriority w:val="99"/>
    <w:rsid w:val="00853AFA"/>
    <w:pPr>
      <w:spacing w:before="0"/>
      <w:ind w:left="454"/>
    </w:pPr>
    <w:rPr>
      <w:rFonts w:ascii="SchoolBookSanPin" w:hAnsi="SchoolBookSanPin" w:cs="SchoolBookSanPin"/>
    </w:rPr>
  </w:style>
  <w:style w:type="paragraph" w:customStyle="1" w:styleId="h2-first">
    <w:name w:val="h2-first"/>
    <w:basedOn w:val="h2"/>
    <w:uiPriority w:val="99"/>
    <w:rsid w:val="00853AFA"/>
    <w:pPr>
      <w:keepNext w:val="0"/>
      <w:tabs>
        <w:tab w:val="left" w:pos="567"/>
      </w:tabs>
      <w:spacing w:before="120"/>
    </w:pPr>
  </w:style>
  <w:style w:type="paragraph" w:customStyle="1" w:styleId="list-bullet">
    <w:name w:val="list-bullet"/>
    <w:basedOn w:val="body"/>
    <w:uiPriority w:val="99"/>
    <w:rsid w:val="00853AFA"/>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853AFA"/>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853AFA"/>
    <w:pPr>
      <w:spacing w:after="0"/>
      <w:ind w:left="142" w:hanging="142"/>
    </w:pPr>
  </w:style>
  <w:style w:type="character" w:customStyle="1" w:styleId="Italic">
    <w:name w:val="Italic"/>
    <w:rsid w:val="00853AFA"/>
    <w:rPr>
      <w:i/>
      <w:iCs/>
    </w:rPr>
  </w:style>
  <w:style w:type="character" w:customStyle="1" w:styleId="BoldItalic">
    <w:name w:val="Bold_Italic"/>
    <w:uiPriority w:val="99"/>
    <w:rsid w:val="00853AFA"/>
    <w:rPr>
      <w:b/>
      <w:bCs/>
      <w:i/>
      <w:iCs/>
    </w:rPr>
  </w:style>
  <w:style w:type="character" w:customStyle="1" w:styleId="Symbol">
    <w:name w:val="Symbol"/>
    <w:uiPriority w:val="99"/>
    <w:rsid w:val="00853AFA"/>
    <w:rPr>
      <w:rFonts w:ascii="SymbolMT" w:hAnsi="SymbolMT" w:cs="SymbolMT"/>
    </w:rPr>
  </w:style>
  <w:style w:type="character" w:customStyle="1" w:styleId="Underline">
    <w:name w:val="Underline"/>
    <w:uiPriority w:val="99"/>
    <w:rsid w:val="00853AFA"/>
    <w:rPr>
      <w:u w:val="thick"/>
    </w:rPr>
  </w:style>
  <w:style w:type="character" w:customStyle="1" w:styleId="list-bullet1">
    <w:name w:val="list-bullet1"/>
    <w:uiPriority w:val="99"/>
    <w:rsid w:val="00853AFA"/>
    <w:rPr>
      <w:rFonts w:ascii="PiGraphA" w:hAnsi="PiGraphA" w:cs="PiGraphA"/>
      <w:position w:val="1"/>
      <w:sz w:val="14"/>
      <w:szCs w:val="14"/>
    </w:rPr>
  </w:style>
  <w:style w:type="paragraph" w:customStyle="1" w:styleId="Zag1np">
    <w:name w:val="Zag_1___np"/>
    <w:basedOn w:val="NoParagraphStyle"/>
    <w:uiPriority w:val="99"/>
    <w:rsid w:val="00853AFA"/>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853AFA"/>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853AFA"/>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853AFA"/>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853AFA"/>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853AFA"/>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853AFA"/>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853AFA"/>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853AFA"/>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853AFA"/>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853AFA"/>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853AFA"/>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853AFA"/>
    <w:pPr>
      <w:spacing w:line="200" w:lineRule="atLeast"/>
    </w:pPr>
    <w:rPr>
      <w:rFonts w:ascii="SchoolBookSanPin" w:hAnsi="SchoolBookSanPin" w:cs="SchoolBookSanPin"/>
      <w:sz w:val="18"/>
      <w:szCs w:val="18"/>
      <w:lang w:val="ru-RU"/>
    </w:rPr>
  </w:style>
  <w:style w:type="character" w:customStyle="1" w:styleId="Italic0">
    <w:name w:val="Italic_"/>
    <w:uiPriority w:val="99"/>
    <w:rsid w:val="00853AFA"/>
    <w:rPr>
      <w:i/>
      <w:iCs/>
    </w:rPr>
  </w:style>
  <w:style w:type="character" w:customStyle="1" w:styleId="Bolditalic0">
    <w:name w:val="Bold_italic_"/>
    <w:uiPriority w:val="99"/>
    <w:rsid w:val="00853AFA"/>
    <w:rPr>
      <w:b/>
      <w:bCs/>
      <w:i/>
      <w:iCs/>
    </w:rPr>
  </w:style>
  <w:style w:type="character" w:customStyle="1" w:styleId="Bold0">
    <w:name w:val="Bold_"/>
    <w:uiPriority w:val="99"/>
    <w:rsid w:val="00853AFA"/>
    <w:rPr>
      <w:b/>
      <w:bCs/>
    </w:rPr>
  </w:style>
  <w:style w:type="character" w:customStyle="1" w:styleId="ispanperen">
    <w:name w:val="ispan_peren"/>
    <w:uiPriority w:val="99"/>
    <w:rsid w:val="00853AFA"/>
    <w:rPr>
      <w:lang w:val="es-ES_tradnl"/>
    </w:rPr>
  </w:style>
  <w:style w:type="character" w:customStyle="1" w:styleId="Bullit2">
    <w:name w:val="Bullit_2"/>
    <w:uiPriority w:val="99"/>
    <w:rsid w:val="00853AFA"/>
    <w:rPr>
      <w:rFonts w:ascii="Symbola" w:hAnsi="Symbola" w:cs="Symbola"/>
      <w:position w:val="3"/>
      <w:sz w:val="12"/>
      <w:szCs w:val="12"/>
    </w:rPr>
  </w:style>
  <w:style w:type="character" w:customStyle="1" w:styleId="jpfdse">
    <w:name w:val="jpfdse"/>
    <w:rsid w:val="00853AFA"/>
  </w:style>
  <w:style w:type="paragraph" w:customStyle="1" w:styleId="list-num">
    <w:name w:val="list-num"/>
    <w:basedOn w:val="body"/>
    <w:uiPriority w:val="99"/>
    <w:rsid w:val="00853AFA"/>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853AFA"/>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853AF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853AFA"/>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853AFA"/>
    <w:pPr>
      <w:ind w:left="227" w:hanging="227"/>
    </w:pPr>
  </w:style>
  <w:style w:type="paragraph" w:customStyle="1" w:styleId="Zag2">
    <w:name w:val="Zag_2"/>
    <w:basedOn w:val="Zag1up"/>
    <w:uiPriority w:val="99"/>
    <w:rsid w:val="00853AFA"/>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853AFA"/>
    <w:pPr>
      <w:spacing w:line="243" w:lineRule="atLeast"/>
    </w:pPr>
    <w:rPr>
      <w:caps w:val="0"/>
    </w:rPr>
  </w:style>
  <w:style w:type="paragraph" w:customStyle="1" w:styleId="Zag40">
    <w:name w:val="Zag_4"/>
    <w:basedOn w:val="Zag30"/>
    <w:uiPriority w:val="99"/>
    <w:rsid w:val="00853AFA"/>
    <w:rPr>
      <w:sz w:val="20"/>
      <w:szCs w:val="20"/>
    </w:rPr>
  </w:style>
  <w:style w:type="paragraph" w:customStyle="1" w:styleId="Zag50">
    <w:name w:val="Zag_5"/>
    <w:basedOn w:val="Body1"/>
    <w:uiPriority w:val="99"/>
    <w:rsid w:val="00853AFA"/>
    <w:pPr>
      <w:keepNext/>
    </w:pPr>
    <w:rPr>
      <w:rFonts w:ascii="SchoolBookSanPin-BoldItalic" w:hAnsi="SchoolBookSanPin-BoldItalic" w:cs="SchoolBookSanPin-BoldItalic"/>
      <w:b/>
      <w:bCs/>
      <w:i/>
      <w:iCs/>
    </w:rPr>
  </w:style>
  <w:style w:type="paragraph" w:customStyle="1" w:styleId="Spisok-1">
    <w:name w:val="Spisok-1"/>
    <w:basedOn w:val="body"/>
    <w:uiPriority w:val="99"/>
    <w:rsid w:val="00853AFA"/>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853AFA"/>
    <w:rPr>
      <w:lang w:val="ru-RU"/>
    </w:rPr>
  </w:style>
  <w:style w:type="paragraph" w:customStyle="1" w:styleId="tblleft">
    <w:name w:val="tbl_left"/>
    <w:basedOn w:val="Body1"/>
    <w:uiPriority w:val="99"/>
    <w:rsid w:val="00853AFA"/>
    <w:pPr>
      <w:spacing w:line="200" w:lineRule="atLeast"/>
      <w:ind w:firstLine="0"/>
      <w:jc w:val="left"/>
    </w:pPr>
    <w:rPr>
      <w:sz w:val="18"/>
      <w:szCs w:val="18"/>
    </w:rPr>
  </w:style>
  <w:style w:type="paragraph" w:customStyle="1" w:styleId="tblz">
    <w:name w:val="tbl_z"/>
    <w:basedOn w:val="tblleft"/>
    <w:uiPriority w:val="99"/>
    <w:rsid w:val="00853AFA"/>
    <w:pPr>
      <w:jc w:val="center"/>
    </w:pPr>
    <w:rPr>
      <w:rFonts w:ascii="SchoolBookSanPin-Bold" w:hAnsi="SchoolBookSanPin-Bold" w:cs="SchoolBookSanPin-Bold"/>
      <w:b/>
      <w:bCs/>
    </w:rPr>
  </w:style>
  <w:style w:type="paragraph" w:customStyle="1" w:styleId="tblzag5">
    <w:name w:val="tbl_zag_5"/>
    <w:basedOn w:val="tblleft"/>
    <w:uiPriority w:val="99"/>
    <w:rsid w:val="00853AFA"/>
    <w:rPr>
      <w:rFonts w:ascii="SchoolBookSanPin-BoldItalic" w:hAnsi="SchoolBookSanPin-BoldItalic" w:cs="SchoolBookSanPin-BoldItalic"/>
      <w:b/>
      <w:bCs/>
      <w:i/>
      <w:iCs/>
    </w:rPr>
  </w:style>
  <w:style w:type="paragraph" w:customStyle="1" w:styleId="tblSpisok-1">
    <w:name w:val="tbl_Spisok-1"/>
    <w:basedOn w:val="Spisok-1"/>
    <w:uiPriority w:val="99"/>
    <w:rsid w:val="00853AFA"/>
    <w:pPr>
      <w:spacing w:line="200" w:lineRule="atLeast"/>
      <w:jc w:val="left"/>
    </w:pPr>
    <w:rPr>
      <w:sz w:val="18"/>
      <w:szCs w:val="18"/>
    </w:rPr>
  </w:style>
  <w:style w:type="character" w:customStyle="1" w:styleId="china">
    <w:name w:val="china"/>
    <w:uiPriority w:val="99"/>
    <w:rsid w:val="00853AFA"/>
    <w:rPr>
      <w:rFonts w:ascii="SimSun" w:eastAsia="SimSun" w:cs="SimSun"/>
    </w:rPr>
  </w:style>
  <w:style w:type="character" w:customStyle="1" w:styleId="afff6">
    <w:name w:val="Ïîëóæèðíûé (Âûäåëåíèÿ)"/>
    <w:uiPriority w:val="99"/>
    <w:rsid w:val="00853AFA"/>
    <w:rPr>
      <w:b/>
      <w:bCs/>
      <w:color w:val="000000"/>
      <w:w w:val="100"/>
    </w:rPr>
  </w:style>
  <w:style w:type="paragraph" w:customStyle="1" w:styleId="list-bullet-box">
    <w:name w:val="list-bullet-box"/>
    <w:basedOn w:val="body"/>
    <w:uiPriority w:val="99"/>
    <w:rsid w:val="00853AFA"/>
    <w:pPr>
      <w:ind w:left="227" w:hanging="142"/>
    </w:pPr>
    <w:rPr>
      <w:rFonts w:ascii="SchoolBookSanPin" w:hAnsi="SchoolBookSanPin" w:cs="SchoolBookSanPin"/>
    </w:rPr>
  </w:style>
  <w:style w:type="paragraph" w:customStyle="1" w:styleId="listbullet">
    <w:name w:val="list_bullet"/>
    <w:basedOn w:val="NoParagraphStyle"/>
    <w:uiPriority w:val="99"/>
    <w:rsid w:val="00853AFA"/>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853AFA"/>
    <w:rPr>
      <w:b/>
      <w:i/>
    </w:rPr>
  </w:style>
  <w:style w:type="character" w:customStyle="1" w:styleId="NONE">
    <w:name w:val="NONE"/>
    <w:uiPriority w:val="99"/>
    <w:rsid w:val="00853AFA"/>
    <w:rPr>
      <w:color w:val="000000"/>
      <w:w w:val="100"/>
    </w:rPr>
  </w:style>
  <w:style w:type="character" w:customStyle="1" w:styleId="afff7">
    <w:name w:val="Êóðñèâ (Âûäåëåíèÿ)"/>
    <w:uiPriority w:val="99"/>
    <w:rsid w:val="00853AFA"/>
    <w:rPr>
      <w:i/>
      <w:color w:val="000000"/>
      <w:w w:val="100"/>
    </w:rPr>
  </w:style>
  <w:style w:type="character" w:customStyle="1" w:styleId="afff8">
    <w:name w:val="Ïîëóæèðíûé Êóðñèâ (Âûäåëåíèÿ)"/>
    <w:uiPriority w:val="99"/>
    <w:rsid w:val="00853AFA"/>
    <w:rPr>
      <w:b/>
      <w:i/>
      <w:color w:val="000000"/>
      <w:w w:val="100"/>
    </w:rPr>
  </w:style>
  <w:style w:type="character" w:customStyle="1" w:styleId="1f0">
    <w:name w:val="Название Знак1"/>
    <w:uiPriority w:val="99"/>
    <w:rsid w:val="00853AFA"/>
    <w:rPr>
      <w:rFonts w:ascii="Verdana" w:eastAsia="Verdana" w:hAnsi="Verdana" w:cs="Verdana"/>
      <w:b/>
      <w:bCs/>
      <w:sz w:val="78"/>
      <w:szCs w:val="78"/>
      <w:lang w:eastAsia="en-US"/>
    </w:rPr>
  </w:style>
  <w:style w:type="paragraph" w:customStyle="1" w:styleId="afff9">
    <w:basedOn w:val="12"/>
    <w:next w:val="12"/>
    <w:qFormat/>
    <w:rsid w:val="00853AFA"/>
    <w:pPr>
      <w:keepNext/>
      <w:keepLines/>
      <w:spacing w:before="480" w:after="120"/>
    </w:pPr>
    <w:rPr>
      <w:rFonts w:cs="Times New Roman"/>
      <w:b/>
      <w:sz w:val="72"/>
      <w:szCs w:val="72"/>
      <w:lang/>
    </w:rPr>
  </w:style>
  <w:style w:type="character" w:styleId="afffa">
    <w:name w:val="FollowedHyperlink"/>
    <w:link w:val="1f1"/>
    <w:uiPriority w:val="99"/>
    <w:unhideWhenUsed/>
    <w:rsid w:val="00FF61C2"/>
    <w:rPr>
      <w:color w:val="954F72"/>
      <w:u w:val="single"/>
    </w:rPr>
  </w:style>
  <w:style w:type="character" w:styleId="afffb">
    <w:name w:val="Emphasis"/>
    <w:uiPriority w:val="20"/>
    <w:qFormat/>
    <w:rsid w:val="00FF61C2"/>
    <w:rPr>
      <w:rFonts w:ascii="Times New Roman" w:hAnsi="Times New Roman" w:cs="Times New Roman" w:hint="default"/>
      <w:i/>
      <w:iCs/>
    </w:rPr>
  </w:style>
  <w:style w:type="paragraph" w:styleId="37">
    <w:name w:val="Body Text Indent 3"/>
    <w:basedOn w:val="a0"/>
    <w:link w:val="38"/>
    <w:uiPriority w:val="99"/>
    <w:unhideWhenUsed/>
    <w:rsid w:val="00FF61C2"/>
    <w:pPr>
      <w:widowControl/>
      <w:spacing w:after="0" w:line="360" w:lineRule="auto"/>
      <w:ind w:firstLine="705"/>
      <w:jc w:val="both"/>
    </w:pPr>
    <w:rPr>
      <w:rFonts w:ascii="SLBookman Old Style Cyr" w:hAnsi="SLBookman Old Style Cyr"/>
      <w:sz w:val="24"/>
      <w:szCs w:val="24"/>
      <w:lang w:val="tt-RU"/>
    </w:rPr>
  </w:style>
  <w:style w:type="character" w:customStyle="1" w:styleId="38">
    <w:name w:val="Основной текст с отступом 3 Знак"/>
    <w:link w:val="37"/>
    <w:uiPriority w:val="99"/>
    <w:rsid w:val="00FF61C2"/>
    <w:rPr>
      <w:rFonts w:ascii="SLBookman Old Style Cyr" w:hAnsi="SLBookman Old Style Cyr"/>
      <w:sz w:val="24"/>
      <w:szCs w:val="24"/>
      <w:lang w:val="tt-RU" w:eastAsia="en-US"/>
    </w:rPr>
  </w:style>
  <w:style w:type="paragraph" w:styleId="afffc">
    <w:name w:val="No Spacing"/>
    <w:link w:val="afffd"/>
    <w:uiPriority w:val="1"/>
    <w:qFormat/>
    <w:rsid w:val="00FF61C2"/>
    <w:rPr>
      <w:rFonts w:ascii="Times New Roman" w:eastAsia="Times New Roman" w:hAnsi="Times New Roman"/>
      <w:sz w:val="24"/>
      <w:szCs w:val="24"/>
    </w:rPr>
  </w:style>
  <w:style w:type="character" w:customStyle="1" w:styleId="ListParagraphChar">
    <w:name w:val="List Paragraph Char"/>
    <w:link w:val="1f2"/>
    <w:qFormat/>
    <w:locked/>
    <w:rsid w:val="00FF61C2"/>
    <w:rPr>
      <w:rFonts w:eastAsia="Times New Roman"/>
    </w:rPr>
  </w:style>
  <w:style w:type="paragraph" w:customStyle="1" w:styleId="1f2">
    <w:name w:val="Абзац списка1"/>
    <w:basedOn w:val="a0"/>
    <w:link w:val="ListParagraphChar"/>
    <w:qFormat/>
    <w:rsid w:val="00FF61C2"/>
    <w:pPr>
      <w:widowControl/>
      <w:ind w:left="720"/>
      <w:contextualSpacing/>
    </w:pPr>
    <w:rPr>
      <w:rFonts w:eastAsia="Times New Roman"/>
      <w:sz w:val="20"/>
      <w:szCs w:val="20"/>
      <w:lang/>
    </w:rPr>
  </w:style>
  <w:style w:type="character" w:customStyle="1" w:styleId="39">
    <w:name w:val="Заголовок №3_"/>
    <w:link w:val="3a"/>
    <w:locked/>
    <w:rsid w:val="00FF61C2"/>
    <w:rPr>
      <w:b/>
      <w:spacing w:val="4"/>
      <w:sz w:val="19"/>
      <w:shd w:val="clear" w:color="auto" w:fill="FFFFFF"/>
    </w:rPr>
  </w:style>
  <w:style w:type="paragraph" w:customStyle="1" w:styleId="3a">
    <w:name w:val="Заголовок №3"/>
    <w:basedOn w:val="a0"/>
    <w:link w:val="39"/>
    <w:rsid w:val="00FF61C2"/>
    <w:pPr>
      <w:shd w:val="clear" w:color="auto" w:fill="FFFFFF"/>
      <w:spacing w:after="0" w:line="457" w:lineRule="exact"/>
      <w:outlineLvl w:val="2"/>
    </w:pPr>
    <w:rPr>
      <w:b/>
      <w:spacing w:val="4"/>
      <w:sz w:val="19"/>
      <w:szCs w:val="20"/>
      <w:lang/>
    </w:rPr>
  </w:style>
  <w:style w:type="character" w:customStyle="1" w:styleId="29">
    <w:name w:val="Основной текст (2)_"/>
    <w:link w:val="2a"/>
    <w:locked/>
    <w:rsid w:val="00FF61C2"/>
    <w:rPr>
      <w:i/>
      <w:sz w:val="17"/>
      <w:shd w:val="clear" w:color="auto" w:fill="FFFFFF"/>
    </w:rPr>
  </w:style>
  <w:style w:type="paragraph" w:customStyle="1" w:styleId="2a">
    <w:name w:val="Основной текст (2)"/>
    <w:basedOn w:val="a0"/>
    <w:link w:val="29"/>
    <w:rsid w:val="00FF61C2"/>
    <w:pPr>
      <w:shd w:val="clear" w:color="auto" w:fill="FFFFFF"/>
      <w:spacing w:before="240" w:after="240" w:line="212" w:lineRule="exact"/>
      <w:jc w:val="center"/>
    </w:pPr>
    <w:rPr>
      <w:i/>
      <w:sz w:val="17"/>
      <w:szCs w:val="20"/>
      <w:lang/>
    </w:rPr>
  </w:style>
  <w:style w:type="character" w:customStyle="1" w:styleId="afffe">
    <w:name w:val="Основной текст_"/>
    <w:qFormat/>
    <w:locked/>
    <w:rsid w:val="00FF61C2"/>
    <w:rPr>
      <w:spacing w:val="3"/>
      <w:sz w:val="17"/>
      <w:shd w:val="clear" w:color="auto" w:fill="FFFFFF"/>
    </w:rPr>
  </w:style>
  <w:style w:type="character" w:customStyle="1" w:styleId="3b">
    <w:name w:val="Основной текст (3)_"/>
    <w:link w:val="3c"/>
    <w:locked/>
    <w:rsid w:val="00FF61C2"/>
    <w:rPr>
      <w:rFonts w:ascii="Arial" w:hAnsi="Arial" w:cs="Arial"/>
      <w:b/>
      <w:i/>
      <w:sz w:val="19"/>
      <w:shd w:val="clear" w:color="auto" w:fill="FFFFFF"/>
    </w:rPr>
  </w:style>
  <w:style w:type="paragraph" w:customStyle="1" w:styleId="3c">
    <w:name w:val="Основной текст (3)"/>
    <w:basedOn w:val="a0"/>
    <w:link w:val="3b"/>
    <w:rsid w:val="00FF61C2"/>
    <w:pPr>
      <w:shd w:val="clear" w:color="auto" w:fill="FFFFFF"/>
      <w:spacing w:after="0" w:line="240" w:lineRule="atLeast"/>
      <w:jc w:val="right"/>
    </w:pPr>
    <w:rPr>
      <w:rFonts w:ascii="Arial" w:hAnsi="Arial"/>
      <w:b/>
      <w:i/>
      <w:sz w:val="19"/>
      <w:szCs w:val="20"/>
      <w:lang/>
    </w:rPr>
  </w:style>
  <w:style w:type="character" w:customStyle="1" w:styleId="3d">
    <w:name w:val="Колонтитул (3)_"/>
    <w:link w:val="3e"/>
    <w:locked/>
    <w:rsid w:val="00FF61C2"/>
    <w:rPr>
      <w:b/>
      <w:spacing w:val="4"/>
      <w:sz w:val="19"/>
      <w:shd w:val="clear" w:color="auto" w:fill="FFFFFF"/>
    </w:rPr>
  </w:style>
  <w:style w:type="paragraph" w:customStyle="1" w:styleId="3e">
    <w:name w:val="Колонтитул (3)"/>
    <w:basedOn w:val="a0"/>
    <w:link w:val="3d"/>
    <w:rsid w:val="00FF61C2"/>
    <w:pPr>
      <w:shd w:val="clear" w:color="auto" w:fill="FFFFFF"/>
      <w:spacing w:after="0" w:line="240" w:lineRule="atLeast"/>
    </w:pPr>
    <w:rPr>
      <w:b/>
      <w:spacing w:val="4"/>
      <w:sz w:val="19"/>
      <w:szCs w:val="20"/>
      <w:lang/>
    </w:rPr>
  </w:style>
  <w:style w:type="character" w:customStyle="1" w:styleId="2b">
    <w:name w:val="Заголовок №2_"/>
    <w:link w:val="2c"/>
    <w:locked/>
    <w:rsid w:val="00FF61C2"/>
    <w:rPr>
      <w:b/>
      <w:spacing w:val="3"/>
      <w:shd w:val="clear" w:color="auto" w:fill="FFFFFF"/>
    </w:rPr>
  </w:style>
  <w:style w:type="paragraph" w:customStyle="1" w:styleId="2c">
    <w:name w:val="Заголовок №2"/>
    <w:basedOn w:val="a0"/>
    <w:link w:val="2b"/>
    <w:rsid w:val="00FF61C2"/>
    <w:pPr>
      <w:shd w:val="clear" w:color="auto" w:fill="FFFFFF"/>
      <w:spacing w:before="180" w:after="300" w:line="240" w:lineRule="atLeast"/>
      <w:jc w:val="center"/>
      <w:outlineLvl w:val="1"/>
    </w:pPr>
    <w:rPr>
      <w:b/>
      <w:spacing w:val="3"/>
      <w:sz w:val="20"/>
      <w:szCs w:val="20"/>
      <w:lang/>
    </w:rPr>
  </w:style>
  <w:style w:type="character" w:customStyle="1" w:styleId="2d">
    <w:name w:val="Колонтитул (2)_"/>
    <w:link w:val="2e"/>
    <w:locked/>
    <w:rsid w:val="00FF61C2"/>
    <w:rPr>
      <w:b/>
      <w:spacing w:val="-2"/>
      <w:sz w:val="15"/>
      <w:shd w:val="clear" w:color="auto" w:fill="FFFFFF"/>
    </w:rPr>
  </w:style>
  <w:style w:type="paragraph" w:customStyle="1" w:styleId="2e">
    <w:name w:val="Колонтитул (2)"/>
    <w:basedOn w:val="a0"/>
    <w:link w:val="2d"/>
    <w:rsid w:val="00FF61C2"/>
    <w:pPr>
      <w:shd w:val="clear" w:color="auto" w:fill="FFFFFF"/>
      <w:spacing w:after="0" w:line="240" w:lineRule="atLeast"/>
      <w:jc w:val="center"/>
    </w:pPr>
    <w:rPr>
      <w:b/>
      <w:spacing w:val="-2"/>
      <w:sz w:val="15"/>
      <w:szCs w:val="20"/>
      <w:lang/>
    </w:rPr>
  </w:style>
  <w:style w:type="character" w:customStyle="1" w:styleId="54">
    <w:name w:val="Основной текст (5)_"/>
    <w:link w:val="55"/>
    <w:locked/>
    <w:rsid w:val="00FF61C2"/>
    <w:rPr>
      <w:rFonts w:ascii="Tahoma" w:hAnsi="Tahoma" w:cs="Tahoma"/>
      <w:spacing w:val="3"/>
      <w:sz w:val="13"/>
      <w:shd w:val="clear" w:color="auto" w:fill="FFFFFF"/>
    </w:rPr>
  </w:style>
  <w:style w:type="paragraph" w:customStyle="1" w:styleId="55">
    <w:name w:val="Основной текст (5)"/>
    <w:basedOn w:val="a0"/>
    <w:link w:val="54"/>
    <w:rsid w:val="00FF61C2"/>
    <w:pPr>
      <w:shd w:val="clear" w:color="auto" w:fill="FFFFFF"/>
      <w:spacing w:after="0" w:line="191" w:lineRule="exact"/>
      <w:jc w:val="both"/>
    </w:pPr>
    <w:rPr>
      <w:rFonts w:ascii="Tahoma" w:hAnsi="Tahoma"/>
      <w:spacing w:val="3"/>
      <w:sz w:val="13"/>
      <w:szCs w:val="20"/>
      <w:lang/>
    </w:rPr>
  </w:style>
  <w:style w:type="character" w:customStyle="1" w:styleId="63">
    <w:name w:val="Основной текст (6)_"/>
    <w:link w:val="64"/>
    <w:locked/>
    <w:rsid w:val="00FF61C2"/>
    <w:rPr>
      <w:spacing w:val="2"/>
      <w:sz w:val="14"/>
      <w:shd w:val="clear" w:color="auto" w:fill="FFFFFF"/>
    </w:rPr>
  </w:style>
  <w:style w:type="paragraph" w:customStyle="1" w:styleId="64">
    <w:name w:val="Основной текст (6)"/>
    <w:basedOn w:val="a0"/>
    <w:link w:val="63"/>
    <w:rsid w:val="00FF61C2"/>
    <w:pPr>
      <w:shd w:val="clear" w:color="auto" w:fill="FFFFFF"/>
      <w:spacing w:after="0" w:line="191" w:lineRule="exact"/>
      <w:jc w:val="right"/>
    </w:pPr>
    <w:rPr>
      <w:spacing w:val="2"/>
      <w:sz w:val="14"/>
      <w:szCs w:val="20"/>
      <w:lang/>
    </w:rPr>
  </w:style>
  <w:style w:type="character" w:customStyle="1" w:styleId="45">
    <w:name w:val="Основной текст (4)_"/>
    <w:link w:val="46"/>
    <w:locked/>
    <w:rsid w:val="00FF61C2"/>
    <w:rPr>
      <w:spacing w:val="4"/>
      <w:sz w:val="8"/>
      <w:shd w:val="clear" w:color="auto" w:fill="FFFFFF"/>
    </w:rPr>
  </w:style>
  <w:style w:type="paragraph" w:customStyle="1" w:styleId="46">
    <w:name w:val="Основной текст (4)"/>
    <w:basedOn w:val="a0"/>
    <w:link w:val="45"/>
    <w:rsid w:val="00FF61C2"/>
    <w:pPr>
      <w:shd w:val="clear" w:color="auto" w:fill="FFFFFF"/>
      <w:spacing w:after="0" w:line="212" w:lineRule="exact"/>
      <w:jc w:val="both"/>
    </w:pPr>
    <w:rPr>
      <w:spacing w:val="4"/>
      <w:sz w:val="8"/>
      <w:szCs w:val="20"/>
      <w:lang/>
    </w:rPr>
  </w:style>
  <w:style w:type="character" w:customStyle="1" w:styleId="320">
    <w:name w:val="Заголовок №3 (2)_"/>
    <w:link w:val="321"/>
    <w:locked/>
    <w:rsid w:val="00FF61C2"/>
    <w:rPr>
      <w:spacing w:val="3"/>
      <w:sz w:val="17"/>
      <w:shd w:val="clear" w:color="auto" w:fill="FFFFFF"/>
    </w:rPr>
  </w:style>
  <w:style w:type="paragraph" w:customStyle="1" w:styleId="321">
    <w:name w:val="Заголовок №3 (2)"/>
    <w:basedOn w:val="a0"/>
    <w:link w:val="320"/>
    <w:rsid w:val="00FF61C2"/>
    <w:pPr>
      <w:shd w:val="clear" w:color="auto" w:fill="FFFFFF"/>
      <w:spacing w:after="0" w:line="223" w:lineRule="exact"/>
      <w:jc w:val="right"/>
      <w:outlineLvl w:val="2"/>
    </w:pPr>
    <w:rPr>
      <w:spacing w:val="3"/>
      <w:sz w:val="17"/>
      <w:szCs w:val="20"/>
      <w:lang/>
    </w:rPr>
  </w:style>
  <w:style w:type="character" w:customStyle="1" w:styleId="73">
    <w:name w:val="Основной текст (7)_"/>
    <w:link w:val="74"/>
    <w:locked/>
    <w:rsid w:val="00FF61C2"/>
    <w:rPr>
      <w:b/>
      <w:spacing w:val="3"/>
      <w:shd w:val="clear" w:color="auto" w:fill="FFFFFF"/>
    </w:rPr>
  </w:style>
  <w:style w:type="paragraph" w:customStyle="1" w:styleId="74">
    <w:name w:val="Основной текст (7)"/>
    <w:basedOn w:val="a0"/>
    <w:link w:val="73"/>
    <w:rsid w:val="00FF61C2"/>
    <w:pPr>
      <w:shd w:val="clear" w:color="auto" w:fill="FFFFFF"/>
      <w:spacing w:before="180" w:after="0" w:line="475" w:lineRule="exact"/>
      <w:jc w:val="center"/>
    </w:pPr>
    <w:rPr>
      <w:b/>
      <w:spacing w:val="3"/>
      <w:sz w:val="20"/>
      <w:szCs w:val="20"/>
      <w:lang/>
    </w:rPr>
  </w:style>
  <w:style w:type="character" w:customStyle="1" w:styleId="affff">
    <w:name w:val="Колонтитул_"/>
    <w:link w:val="affff0"/>
    <w:locked/>
    <w:rsid w:val="00FF61C2"/>
    <w:rPr>
      <w:i/>
      <w:spacing w:val="1"/>
      <w:sz w:val="17"/>
      <w:shd w:val="clear" w:color="auto" w:fill="FFFFFF"/>
    </w:rPr>
  </w:style>
  <w:style w:type="paragraph" w:customStyle="1" w:styleId="affff0">
    <w:name w:val="Колонтитул"/>
    <w:basedOn w:val="a0"/>
    <w:link w:val="affff"/>
    <w:qFormat/>
    <w:rsid w:val="00FF61C2"/>
    <w:pPr>
      <w:shd w:val="clear" w:color="auto" w:fill="FFFFFF"/>
      <w:spacing w:after="0" w:line="240" w:lineRule="atLeast"/>
    </w:pPr>
    <w:rPr>
      <w:i/>
      <w:spacing w:val="1"/>
      <w:sz w:val="17"/>
      <w:szCs w:val="20"/>
      <w:lang/>
    </w:rPr>
  </w:style>
  <w:style w:type="character" w:customStyle="1" w:styleId="1f3">
    <w:name w:val="Заголовок №1_"/>
    <w:link w:val="1f4"/>
    <w:locked/>
    <w:rsid w:val="00FF61C2"/>
    <w:rPr>
      <w:b/>
      <w:spacing w:val="4"/>
      <w:sz w:val="19"/>
      <w:shd w:val="clear" w:color="auto" w:fill="FFFFFF"/>
    </w:rPr>
  </w:style>
  <w:style w:type="paragraph" w:customStyle="1" w:styleId="1f4">
    <w:name w:val="Заголовок №1"/>
    <w:basedOn w:val="a0"/>
    <w:link w:val="1f3"/>
    <w:rsid w:val="00FF61C2"/>
    <w:pPr>
      <w:shd w:val="clear" w:color="auto" w:fill="FFFFFF"/>
      <w:spacing w:after="240" w:line="240" w:lineRule="atLeast"/>
      <w:jc w:val="center"/>
      <w:outlineLvl w:val="0"/>
    </w:pPr>
    <w:rPr>
      <w:b/>
      <w:spacing w:val="4"/>
      <w:sz w:val="19"/>
      <w:szCs w:val="20"/>
      <w:lang/>
    </w:rPr>
  </w:style>
  <w:style w:type="character" w:customStyle="1" w:styleId="93">
    <w:name w:val="Основной текст (9)_"/>
    <w:link w:val="94"/>
    <w:locked/>
    <w:rsid w:val="00FF61C2"/>
    <w:rPr>
      <w:rFonts w:ascii="Arial" w:hAnsi="Arial" w:cs="Arial"/>
      <w:b/>
      <w:spacing w:val="2"/>
      <w:sz w:val="12"/>
      <w:shd w:val="clear" w:color="auto" w:fill="FFFFFF"/>
    </w:rPr>
  </w:style>
  <w:style w:type="paragraph" w:customStyle="1" w:styleId="94">
    <w:name w:val="Основной текст (9)"/>
    <w:basedOn w:val="a0"/>
    <w:link w:val="93"/>
    <w:rsid w:val="00FF61C2"/>
    <w:pPr>
      <w:shd w:val="clear" w:color="auto" w:fill="FFFFFF"/>
      <w:spacing w:after="0" w:line="240" w:lineRule="atLeast"/>
    </w:pPr>
    <w:rPr>
      <w:rFonts w:ascii="Arial" w:hAnsi="Arial"/>
      <w:b/>
      <w:spacing w:val="2"/>
      <w:sz w:val="12"/>
      <w:szCs w:val="20"/>
      <w:lang/>
    </w:rPr>
  </w:style>
  <w:style w:type="character" w:customStyle="1" w:styleId="120">
    <w:name w:val="Заголовок №1 (2)_"/>
    <w:link w:val="121"/>
    <w:locked/>
    <w:rsid w:val="00FF61C2"/>
    <w:rPr>
      <w:b/>
      <w:spacing w:val="2"/>
      <w:shd w:val="clear" w:color="auto" w:fill="FFFFFF"/>
    </w:rPr>
  </w:style>
  <w:style w:type="paragraph" w:customStyle="1" w:styleId="121">
    <w:name w:val="Заголовок №1 (2)"/>
    <w:basedOn w:val="a0"/>
    <w:link w:val="120"/>
    <w:rsid w:val="00FF61C2"/>
    <w:pPr>
      <w:shd w:val="clear" w:color="auto" w:fill="FFFFFF"/>
      <w:spacing w:before="240" w:after="180" w:line="240" w:lineRule="atLeast"/>
      <w:jc w:val="center"/>
      <w:outlineLvl w:val="0"/>
    </w:pPr>
    <w:rPr>
      <w:b/>
      <w:spacing w:val="2"/>
      <w:sz w:val="20"/>
      <w:szCs w:val="20"/>
      <w:lang/>
    </w:rPr>
  </w:style>
  <w:style w:type="character" w:customStyle="1" w:styleId="100">
    <w:name w:val="Основной текст (10)_"/>
    <w:link w:val="101"/>
    <w:locked/>
    <w:rsid w:val="00FF61C2"/>
    <w:rPr>
      <w:rFonts w:ascii="MS Mincho" w:eastAsia="MS Mincho" w:hAnsi="MS Mincho"/>
      <w:sz w:val="9"/>
      <w:shd w:val="clear" w:color="auto" w:fill="FFFFFF"/>
    </w:rPr>
  </w:style>
  <w:style w:type="paragraph" w:customStyle="1" w:styleId="101">
    <w:name w:val="Основной текст (10)"/>
    <w:basedOn w:val="a0"/>
    <w:link w:val="100"/>
    <w:rsid w:val="00FF61C2"/>
    <w:pPr>
      <w:shd w:val="clear" w:color="auto" w:fill="FFFFFF"/>
      <w:spacing w:before="60" w:after="0" w:line="240" w:lineRule="atLeast"/>
    </w:pPr>
    <w:rPr>
      <w:rFonts w:ascii="MS Mincho" w:eastAsia="MS Mincho" w:hAnsi="MS Mincho"/>
      <w:sz w:val="9"/>
      <w:szCs w:val="20"/>
      <w:lang/>
    </w:rPr>
  </w:style>
  <w:style w:type="character" w:customStyle="1" w:styleId="110">
    <w:name w:val="Основной текст (11)_"/>
    <w:link w:val="111"/>
    <w:locked/>
    <w:rsid w:val="00FF61C2"/>
    <w:rPr>
      <w:rFonts w:ascii="Tahoma" w:hAnsi="Tahoma" w:cs="Tahoma"/>
      <w:spacing w:val="-13"/>
      <w:sz w:val="17"/>
      <w:shd w:val="clear" w:color="auto" w:fill="FFFFFF"/>
    </w:rPr>
  </w:style>
  <w:style w:type="paragraph" w:customStyle="1" w:styleId="111">
    <w:name w:val="Основной текст (11)"/>
    <w:basedOn w:val="a0"/>
    <w:link w:val="110"/>
    <w:rsid w:val="00FF61C2"/>
    <w:pPr>
      <w:shd w:val="clear" w:color="auto" w:fill="FFFFFF"/>
      <w:spacing w:before="180" w:after="0" w:line="205" w:lineRule="exact"/>
      <w:jc w:val="both"/>
    </w:pPr>
    <w:rPr>
      <w:rFonts w:ascii="Tahoma" w:hAnsi="Tahoma"/>
      <w:spacing w:val="-13"/>
      <w:sz w:val="17"/>
      <w:szCs w:val="20"/>
      <w:lang/>
    </w:rPr>
  </w:style>
  <w:style w:type="character" w:customStyle="1" w:styleId="47">
    <w:name w:val="Колонтитул (4)_"/>
    <w:link w:val="48"/>
    <w:locked/>
    <w:rsid w:val="00FF61C2"/>
    <w:rPr>
      <w:spacing w:val="9"/>
      <w:sz w:val="16"/>
      <w:shd w:val="clear" w:color="auto" w:fill="FFFFFF"/>
    </w:rPr>
  </w:style>
  <w:style w:type="paragraph" w:customStyle="1" w:styleId="48">
    <w:name w:val="Колонтитул (4)"/>
    <w:basedOn w:val="a0"/>
    <w:link w:val="47"/>
    <w:rsid w:val="00FF61C2"/>
    <w:pPr>
      <w:shd w:val="clear" w:color="auto" w:fill="FFFFFF"/>
      <w:spacing w:after="0" w:line="240" w:lineRule="atLeast"/>
    </w:pPr>
    <w:rPr>
      <w:spacing w:val="9"/>
      <w:sz w:val="16"/>
      <w:szCs w:val="20"/>
      <w:lang/>
    </w:rPr>
  </w:style>
  <w:style w:type="character" w:customStyle="1" w:styleId="122">
    <w:name w:val="Основной текст (12)_"/>
    <w:link w:val="123"/>
    <w:locked/>
    <w:rsid w:val="00FF61C2"/>
    <w:rPr>
      <w:spacing w:val="4"/>
      <w:sz w:val="19"/>
      <w:shd w:val="clear" w:color="auto" w:fill="FFFFFF"/>
    </w:rPr>
  </w:style>
  <w:style w:type="paragraph" w:customStyle="1" w:styleId="123">
    <w:name w:val="Основной текст (12)"/>
    <w:basedOn w:val="a0"/>
    <w:link w:val="122"/>
    <w:rsid w:val="00FF61C2"/>
    <w:pPr>
      <w:shd w:val="clear" w:color="auto" w:fill="FFFFFF"/>
      <w:spacing w:after="540" w:line="245" w:lineRule="exact"/>
      <w:jc w:val="center"/>
    </w:pPr>
    <w:rPr>
      <w:spacing w:val="4"/>
      <w:sz w:val="19"/>
      <w:szCs w:val="20"/>
      <w:lang/>
    </w:rPr>
  </w:style>
  <w:style w:type="character" w:customStyle="1" w:styleId="Exact">
    <w:name w:val="Подпись к картинке Exact"/>
    <w:link w:val="affff1"/>
    <w:locked/>
    <w:rsid w:val="00FF61C2"/>
    <w:rPr>
      <w:rFonts w:ascii="Bookman Old Style" w:hAnsi="Bookman Old Style"/>
      <w:b/>
      <w:bCs/>
      <w:sz w:val="18"/>
      <w:szCs w:val="18"/>
      <w:shd w:val="clear" w:color="auto" w:fill="FFFFFF"/>
    </w:rPr>
  </w:style>
  <w:style w:type="paragraph" w:customStyle="1" w:styleId="affff1">
    <w:name w:val="Подпись к картинке"/>
    <w:basedOn w:val="a0"/>
    <w:link w:val="Exact"/>
    <w:rsid w:val="00FF61C2"/>
    <w:pPr>
      <w:shd w:val="clear" w:color="auto" w:fill="FFFFFF"/>
      <w:spacing w:after="0" w:line="240" w:lineRule="atLeast"/>
    </w:pPr>
    <w:rPr>
      <w:rFonts w:ascii="Bookman Old Style" w:hAnsi="Bookman Old Style"/>
      <w:b/>
      <w:bCs/>
      <w:sz w:val="18"/>
      <w:szCs w:val="18"/>
      <w:lang/>
    </w:rPr>
  </w:style>
  <w:style w:type="paragraph" w:customStyle="1" w:styleId="p3">
    <w:name w:val="p3"/>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2">
    <w:name w:val="Петит"/>
    <w:basedOn w:val="a0"/>
    <w:uiPriority w:val="99"/>
    <w:rsid w:val="00FF61C2"/>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3">
    <w:name w:val="подзаголовок"/>
    <w:basedOn w:val="a0"/>
    <w:uiPriority w:val="99"/>
    <w:qFormat/>
    <w:rsid w:val="00FF61C2"/>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4">
    <w:name w:val="[Основной абзац]"/>
    <w:basedOn w:val="a0"/>
    <w:uiPriority w:val="99"/>
    <w:qFormat/>
    <w:rsid w:val="00FF61C2"/>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
    <w:name w:val="Абзац списка3"/>
    <w:basedOn w:val="a0"/>
    <w:uiPriority w:val="99"/>
    <w:rsid w:val="00FF61C2"/>
    <w:pPr>
      <w:widowControl/>
      <w:ind w:left="720"/>
      <w:contextualSpacing/>
    </w:pPr>
    <w:rPr>
      <w:lang w:val="ru-RU"/>
    </w:rPr>
  </w:style>
  <w:style w:type="paragraph" w:customStyle="1" w:styleId="1f5">
    <w:name w:val="Заголовок оглавления1"/>
    <w:basedOn w:val="1"/>
    <w:next w:val="a0"/>
    <w:uiPriority w:val="99"/>
    <w:qFormat/>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FF61C2"/>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6">
    <w:name w:val="1"/>
    <w:basedOn w:val="a0"/>
    <w:next w:val="a0"/>
    <w:uiPriority w:val="99"/>
    <w:qFormat/>
    <w:rsid w:val="00FF61C2"/>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FF61C2"/>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
    <w:name w:val="Основной текст (2) + Не курсив"/>
    <w:aliases w:val="Интервал 0 pt"/>
    <w:rsid w:val="00FF61C2"/>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FF61C2"/>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FF61C2"/>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5">
    <w:name w:val="Основной текст + Курсив"/>
    <w:aliases w:val="Интервал 0 pt11"/>
    <w:qFormat/>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FF61C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FF61C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FF61C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FF61C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FF61C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FF61C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FF61C2"/>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FF61C2"/>
    <w:rPr>
      <w:rFonts w:ascii="Times New Roman" w:hAnsi="Times New Roman" w:cs="Times New Roman" w:hint="default"/>
    </w:rPr>
  </w:style>
  <w:style w:type="character" w:customStyle="1" w:styleId="myBoldChars">
    <w:name w:val="myBoldChars"/>
    <w:qFormat/>
    <w:rsid w:val="00FF61C2"/>
    <w:rPr>
      <w:color w:val="FF0000"/>
    </w:rPr>
  </w:style>
  <w:style w:type="character" w:customStyle="1" w:styleId="ListParagraphChar1">
    <w:name w:val="List Paragraph Char1"/>
    <w:locked/>
    <w:rsid w:val="00FF61C2"/>
    <w:rPr>
      <w:sz w:val="22"/>
      <w:lang w:eastAsia="en-US"/>
    </w:rPr>
  </w:style>
  <w:style w:type="character" w:customStyle="1" w:styleId="Zag11">
    <w:name w:val="Zag_11"/>
    <w:qFormat/>
    <w:rsid w:val="00FF61C2"/>
  </w:style>
  <w:style w:type="character" w:customStyle="1" w:styleId="1f7">
    <w:name w:val="Заголовок Знак1"/>
    <w:uiPriority w:val="10"/>
    <w:qFormat/>
    <w:rsid w:val="00FF61C2"/>
    <w:rPr>
      <w:rFonts w:ascii="Calibri Light" w:eastAsia="Times New Roman" w:hAnsi="Calibri Light" w:cs="Times New Roman" w:hint="default"/>
      <w:spacing w:val="-10"/>
      <w:kern w:val="28"/>
      <w:sz w:val="56"/>
      <w:szCs w:val="56"/>
    </w:rPr>
  </w:style>
  <w:style w:type="character" w:styleId="affff6">
    <w:name w:val="Strong"/>
    <w:uiPriority w:val="22"/>
    <w:qFormat/>
    <w:rsid w:val="00FF61C2"/>
    <w:rPr>
      <w:b/>
      <w:bCs/>
    </w:rPr>
  </w:style>
  <w:style w:type="character" w:customStyle="1" w:styleId="fontstyle21">
    <w:name w:val="fontstyle21"/>
    <w:rsid w:val="00FF61C2"/>
    <w:rPr>
      <w:rFonts w:ascii="HiddenHorzOCR-Identity-H" w:hAnsi="HiddenHorzOCR-Identity-H" w:hint="default"/>
      <w:b w:val="0"/>
      <w:bCs w:val="0"/>
      <w:i w:val="0"/>
      <w:iCs w:val="0"/>
      <w:color w:val="000000"/>
      <w:sz w:val="22"/>
      <w:szCs w:val="22"/>
    </w:rPr>
  </w:style>
  <w:style w:type="character" w:customStyle="1" w:styleId="afffd">
    <w:name w:val="Без интервала Знак"/>
    <w:link w:val="afffc"/>
    <w:uiPriority w:val="1"/>
    <w:locked/>
    <w:rsid w:val="00FF61C2"/>
    <w:rPr>
      <w:rFonts w:ascii="Times New Roman" w:eastAsia="Times New Roman" w:hAnsi="Times New Roman"/>
      <w:sz w:val="24"/>
      <w:szCs w:val="24"/>
      <w:lang w:bidi="ar-SA"/>
    </w:rPr>
  </w:style>
  <w:style w:type="paragraph" w:customStyle="1" w:styleId="affff7">
    <w:name w:val="Текст в заданном формате"/>
    <w:basedOn w:val="a0"/>
    <w:uiPriority w:val="99"/>
    <w:qFormat/>
    <w:rsid w:val="00FF61C2"/>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sid w:val="0011416D"/>
    <w:rPr>
      <w:rFonts w:ascii="Times New Roman" w:eastAsia="Times New Roman" w:hAnsi="Times New Roman"/>
      <w:i/>
      <w:iCs/>
      <w:sz w:val="24"/>
      <w:szCs w:val="24"/>
    </w:rPr>
  </w:style>
  <w:style w:type="character" w:customStyle="1" w:styleId="90">
    <w:name w:val="Заголовок 9 Знак"/>
    <w:link w:val="9"/>
    <w:uiPriority w:val="9"/>
    <w:rsid w:val="0011416D"/>
    <w:rPr>
      <w:rFonts w:ascii="Arial" w:eastAsia="Times New Roman" w:hAnsi="Arial"/>
      <w:sz w:val="22"/>
      <w:szCs w:val="22"/>
      <w:lang/>
    </w:rPr>
  </w:style>
  <w:style w:type="table" w:customStyle="1" w:styleId="1f8">
    <w:name w:val="Сетка таблицы1"/>
    <w:basedOn w:val="a2"/>
    <w:next w:val="afe"/>
    <w:uiPriority w:val="5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9">
    <w:name w:val="Нет списка1"/>
    <w:next w:val="a3"/>
    <w:uiPriority w:val="99"/>
    <w:semiHidden/>
    <w:unhideWhenUsed/>
    <w:rsid w:val="0011416D"/>
  </w:style>
  <w:style w:type="numbering" w:customStyle="1" w:styleId="115">
    <w:name w:val="Нет списка11"/>
    <w:next w:val="a3"/>
    <w:uiPriority w:val="99"/>
    <w:semiHidden/>
    <w:unhideWhenUsed/>
    <w:rsid w:val="0011416D"/>
  </w:style>
  <w:style w:type="character" w:customStyle="1" w:styleId="file">
    <w:name w:val="file"/>
    <w:rsid w:val="0011416D"/>
  </w:style>
  <w:style w:type="paragraph" w:customStyle="1" w:styleId="c37">
    <w:name w:val="c3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11416D"/>
  </w:style>
  <w:style w:type="paragraph" w:customStyle="1" w:styleId="c61">
    <w:name w:val="c6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11416D"/>
  </w:style>
  <w:style w:type="paragraph" w:customStyle="1" w:styleId="c2">
    <w:name w:val="c2"/>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11416D"/>
  </w:style>
  <w:style w:type="paragraph" w:customStyle="1" w:styleId="c41">
    <w:name w:val="c4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11416D"/>
  </w:style>
  <w:style w:type="paragraph" w:customStyle="1" w:styleId="c47">
    <w:name w:val="c4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11416D"/>
  </w:style>
  <w:style w:type="paragraph" w:customStyle="1" w:styleId="c3">
    <w:name w:val="c3"/>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11416D"/>
  </w:style>
  <w:style w:type="character" w:customStyle="1" w:styleId="c7">
    <w:name w:val="c7"/>
    <w:uiPriority w:val="99"/>
    <w:rsid w:val="0011416D"/>
  </w:style>
  <w:style w:type="paragraph" w:customStyle="1" w:styleId="c42">
    <w:name w:val="c42"/>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11416D"/>
  </w:style>
  <w:style w:type="paragraph" w:customStyle="1" w:styleId="c17">
    <w:name w:val="c1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11416D"/>
  </w:style>
  <w:style w:type="character" w:customStyle="1" w:styleId="c81">
    <w:name w:val="c81"/>
    <w:rsid w:val="0011416D"/>
  </w:style>
  <w:style w:type="paragraph" w:customStyle="1" w:styleId="c11">
    <w:name w:val="c1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0">
    <w:name w:val="Сетка таблицы2"/>
    <w:basedOn w:val="a2"/>
    <w:next w:val="afe"/>
    <w:uiPriority w:val="3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3"/>
    <w:uiPriority w:val="99"/>
    <w:semiHidden/>
    <w:unhideWhenUsed/>
    <w:rsid w:val="0011416D"/>
  </w:style>
  <w:style w:type="character" w:customStyle="1" w:styleId="Absatz-Standardschriftart">
    <w:name w:val="Absatz-Standardschriftart"/>
    <w:rsid w:val="0011416D"/>
  </w:style>
  <w:style w:type="character" w:customStyle="1" w:styleId="2f2">
    <w:name w:val="Основной шрифт абзаца2"/>
    <w:rsid w:val="0011416D"/>
  </w:style>
  <w:style w:type="character" w:customStyle="1" w:styleId="st1">
    <w:name w:val="st1"/>
    <w:rsid w:val="0011416D"/>
  </w:style>
  <w:style w:type="character" w:customStyle="1" w:styleId="Alaviitemerkit">
    <w:name w:val="Alaviitemerkit"/>
    <w:rsid w:val="0011416D"/>
    <w:rPr>
      <w:vertAlign w:val="superscript"/>
    </w:rPr>
  </w:style>
  <w:style w:type="character" w:customStyle="1" w:styleId="WW-Absatz-Standardschriftart">
    <w:name w:val="WW-Absatz-Standardschriftart"/>
    <w:rsid w:val="0011416D"/>
  </w:style>
  <w:style w:type="character" w:customStyle="1" w:styleId="WW-Absatz-Standardschriftart1">
    <w:name w:val="WW-Absatz-Standardschriftart1"/>
    <w:rsid w:val="0011416D"/>
  </w:style>
  <w:style w:type="character" w:customStyle="1" w:styleId="WW-Absatz-Standardschriftart11">
    <w:name w:val="WW-Absatz-Standardschriftart11"/>
    <w:rsid w:val="0011416D"/>
  </w:style>
  <w:style w:type="character" w:customStyle="1" w:styleId="1fa">
    <w:name w:val="Основной шрифт абзаца1"/>
    <w:rsid w:val="0011416D"/>
  </w:style>
  <w:style w:type="character" w:customStyle="1" w:styleId="2f3">
    <w:name w:val="Основной текст 2 Знак"/>
    <w:uiPriority w:val="99"/>
    <w:rsid w:val="0011416D"/>
  </w:style>
  <w:style w:type="character" w:styleId="affff8">
    <w:name w:val="page number"/>
    <w:uiPriority w:val="99"/>
    <w:rsid w:val="0011416D"/>
  </w:style>
  <w:style w:type="character" w:customStyle="1" w:styleId="1fb">
    <w:name w:val="Знак примечания1"/>
    <w:rsid w:val="0011416D"/>
    <w:rPr>
      <w:sz w:val="16"/>
      <w:szCs w:val="16"/>
    </w:rPr>
  </w:style>
  <w:style w:type="character" w:customStyle="1" w:styleId="Loppuviitemerkit">
    <w:name w:val="Loppuviitemerkit"/>
    <w:rsid w:val="0011416D"/>
    <w:rPr>
      <w:vertAlign w:val="superscript"/>
    </w:rPr>
  </w:style>
  <w:style w:type="character" w:customStyle="1" w:styleId="WW-Loppuviitemerkit">
    <w:name w:val="WW-Loppuviitemerkit"/>
    <w:rsid w:val="0011416D"/>
  </w:style>
  <w:style w:type="paragraph" w:customStyle="1" w:styleId="Otsikko">
    <w:name w:val="Otsikko"/>
    <w:basedOn w:val="a0"/>
    <w:next w:val="aff4"/>
    <w:rsid w:val="0011416D"/>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9">
    <w:name w:val="List"/>
    <w:basedOn w:val="aff4"/>
    <w:uiPriority w:val="99"/>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11416D"/>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11416D"/>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c">
    <w:name w:val="Указатель1"/>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rsid w:val="0011416D"/>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a">
    <w:name w:val="Содержимое таблицы"/>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b">
    <w:name w:val="Заголовок таблицы"/>
    <w:basedOn w:val="affffa"/>
    <w:rsid w:val="0011416D"/>
    <w:pPr>
      <w:jc w:val="center"/>
    </w:pPr>
    <w:rPr>
      <w:b/>
      <w:bCs/>
    </w:rPr>
  </w:style>
  <w:style w:type="paragraph" w:customStyle="1" w:styleId="1fd">
    <w:name w:val="Текст примечания1"/>
    <w:basedOn w:val="a0"/>
    <w:rsid w:val="0011416D"/>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11416D"/>
    <w:pPr>
      <w:jc w:val="center"/>
    </w:pPr>
    <w:rPr>
      <w:b/>
      <w:bCs/>
    </w:rPr>
  </w:style>
  <w:style w:type="paragraph" w:customStyle="1" w:styleId="Kehyksensislt">
    <w:name w:val="Kehyksen sisältö"/>
    <w:basedOn w:val="aff4"/>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11416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11416D"/>
    <w:pPr>
      <w:widowControl/>
      <w:spacing w:after="0" w:line="240" w:lineRule="auto"/>
    </w:pPr>
    <w:rPr>
      <w:rFonts w:ascii="Times New Roman" w:eastAsia="Times New Roman" w:hAnsi="Times New Roman"/>
      <w:sz w:val="24"/>
      <w:szCs w:val="24"/>
      <w:lang w:val="ru-RU" w:eastAsia="ru-RU"/>
    </w:rPr>
  </w:style>
  <w:style w:type="paragraph" w:styleId="2f4">
    <w:name w:val="Body Text 2"/>
    <w:basedOn w:val="a0"/>
    <w:link w:val="212"/>
    <w:uiPriority w:val="99"/>
    <w:rsid w:val="0011416D"/>
    <w:pPr>
      <w:widowControl/>
      <w:spacing w:after="120" w:line="480" w:lineRule="auto"/>
    </w:pPr>
    <w:rPr>
      <w:rFonts w:ascii="Times New Roman" w:eastAsia="Times New Roman" w:hAnsi="Times New Roman"/>
      <w:sz w:val="24"/>
      <w:szCs w:val="24"/>
      <w:lang/>
    </w:rPr>
  </w:style>
  <w:style w:type="character" w:customStyle="1" w:styleId="212">
    <w:name w:val="Основной текст 2 Знак1"/>
    <w:link w:val="2f4"/>
    <w:uiPriority w:val="99"/>
    <w:rsid w:val="0011416D"/>
    <w:rPr>
      <w:rFonts w:ascii="Times New Roman" w:eastAsia="Times New Roman" w:hAnsi="Times New Roman"/>
      <w:sz w:val="24"/>
      <w:szCs w:val="24"/>
    </w:rPr>
  </w:style>
  <w:style w:type="paragraph" w:styleId="affffc">
    <w:name w:val="Body Text Indent"/>
    <w:basedOn w:val="a0"/>
    <w:link w:val="affffd"/>
    <w:uiPriority w:val="99"/>
    <w:rsid w:val="0011416D"/>
    <w:pPr>
      <w:widowControl/>
      <w:spacing w:after="120" w:line="240" w:lineRule="auto"/>
      <w:ind w:left="283"/>
    </w:pPr>
    <w:rPr>
      <w:rFonts w:ascii="Times New Roman" w:eastAsia="Times New Roman" w:hAnsi="Times New Roman"/>
      <w:sz w:val="24"/>
      <w:szCs w:val="24"/>
      <w:lang/>
    </w:rPr>
  </w:style>
  <w:style w:type="character" w:customStyle="1" w:styleId="affffd">
    <w:name w:val="Основной текст с отступом Знак"/>
    <w:link w:val="affffc"/>
    <w:uiPriority w:val="99"/>
    <w:rsid w:val="0011416D"/>
    <w:rPr>
      <w:rFonts w:ascii="Times New Roman" w:eastAsia="Times New Roman" w:hAnsi="Times New Roman"/>
      <w:sz w:val="24"/>
      <w:szCs w:val="24"/>
      <w:lang/>
    </w:rPr>
  </w:style>
  <w:style w:type="character" w:customStyle="1" w:styleId="blk">
    <w:name w:val="blk"/>
    <w:rsid w:val="0011416D"/>
  </w:style>
  <w:style w:type="character" w:customStyle="1" w:styleId="nobr">
    <w:name w:val="nobr"/>
    <w:rsid w:val="0011416D"/>
  </w:style>
  <w:style w:type="paragraph" w:styleId="2f5">
    <w:name w:val="Body Text Indent 2"/>
    <w:basedOn w:val="a0"/>
    <w:link w:val="2f6"/>
    <w:uiPriority w:val="99"/>
    <w:qFormat/>
    <w:rsid w:val="0011416D"/>
    <w:pPr>
      <w:widowControl/>
      <w:spacing w:after="120" w:line="480" w:lineRule="auto"/>
      <w:ind w:left="283"/>
    </w:pPr>
    <w:rPr>
      <w:rFonts w:ascii="Times New Roman" w:eastAsia="Times New Roman" w:hAnsi="Times New Roman"/>
      <w:sz w:val="24"/>
      <w:szCs w:val="24"/>
      <w:lang/>
    </w:rPr>
  </w:style>
  <w:style w:type="character" w:customStyle="1" w:styleId="2f6">
    <w:name w:val="Основной текст с отступом 2 Знак"/>
    <w:link w:val="2f5"/>
    <w:uiPriority w:val="99"/>
    <w:qFormat/>
    <w:rsid w:val="0011416D"/>
    <w:rPr>
      <w:rFonts w:ascii="Times New Roman" w:eastAsia="Times New Roman" w:hAnsi="Times New Roman"/>
      <w:sz w:val="24"/>
      <w:szCs w:val="24"/>
    </w:rPr>
  </w:style>
  <w:style w:type="paragraph" w:styleId="affffe">
    <w:name w:val="Plain Text"/>
    <w:basedOn w:val="a0"/>
    <w:link w:val="afffff"/>
    <w:uiPriority w:val="99"/>
    <w:rsid w:val="0011416D"/>
    <w:pPr>
      <w:widowControl/>
      <w:spacing w:after="0" w:line="240" w:lineRule="auto"/>
    </w:pPr>
    <w:rPr>
      <w:rFonts w:ascii="Courier New" w:eastAsia="Times New Roman" w:hAnsi="Courier New"/>
      <w:sz w:val="20"/>
      <w:szCs w:val="20"/>
      <w:lang/>
    </w:rPr>
  </w:style>
  <w:style w:type="character" w:customStyle="1" w:styleId="afffff">
    <w:name w:val="Текст Знак"/>
    <w:link w:val="affffe"/>
    <w:uiPriority w:val="99"/>
    <w:rsid w:val="0011416D"/>
    <w:rPr>
      <w:rFonts w:ascii="Courier New" w:eastAsia="Times New Roman" w:hAnsi="Courier New"/>
    </w:rPr>
  </w:style>
  <w:style w:type="paragraph" w:styleId="3f0">
    <w:name w:val="Body Text 3"/>
    <w:basedOn w:val="a0"/>
    <w:link w:val="3f1"/>
    <w:uiPriority w:val="99"/>
    <w:rsid w:val="0011416D"/>
    <w:pPr>
      <w:widowControl/>
      <w:spacing w:after="120" w:line="240" w:lineRule="auto"/>
    </w:pPr>
    <w:rPr>
      <w:rFonts w:ascii="Times New Roman" w:eastAsia="Times New Roman" w:hAnsi="Times New Roman"/>
      <w:sz w:val="16"/>
      <w:szCs w:val="16"/>
      <w:lang/>
    </w:rPr>
  </w:style>
  <w:style w:type="character" w:customStyle="1" w:styleId="3f1">
    <w:name w:val="Основной текст 3 Знак"/>
    <w:link w:val="3f0"/>
    <w:uiPriority w:val="99"/>
    <w:rsid w:val="0011416D"/>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11416D"/>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0">
    <w:name w:val="Block Text"/>
    <w:basedOn w:val="a0"/>
    <w:uiPriority w:val="99"/>
    <w:rsid w:val="0011416D"/>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rsid w:val="0011416D"/>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e">
    <w:name w:val="Текст сноски1"/>
    <w:basedOn w:val="12"/>
    <w:rsid w:val="0011416D"/>
    <w:pPr>
      <w:widowControl/>
      <w:spacing w:after="0" w:line="240" w:lineRule="auto"/>
    </w:pPr>
    <w:rPr>
      <w:rFonts w:ascii="Times New Roman" w:eastAsia="Times New Roman" w:hAnsi="Times New Roman" w:cs="Times New Roman"/>
      <w:sz w:val="20"/>
      <w:szCs w:val="20"/>
    </w:rPr>
  </w:style>
  <w:style w:type="character" w:customStyle="1" w:styleId="1ff">
    <w:name w:val="Знак сноски1"/>
    <w:rsid w:val="0011416D"/>
    <w:rPr>
      <w:vertAlign w:val="superscript"/>
    </w:rPr>
  </w:style>
  <w:style w:type="paragraph" w:customStyle="1" w:styleId="230">
    <w:name w:val="Основной текст 23"/>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7">
    <w:name w:val="Обычный2"/>
    <w:rsid w:val="0011416D"/>
    <w:rPr>
      <w:rFonts w:ascii="Times New Roman" w:eastAsia="Times New Roman" w:hAnsi="Times New Roman"/>
      <w:sz w:val="24"/>
    </w:rPr>
  </w:style>
  <w:style w:type="paragraph" w:customStyle="1" w:styleId="322">
    <w:name w:val="Основной текст с отступом 32"/>
    <w:basedOn w:val="2f7"/>
    <w:rsid w:val="0011416D"/>
    <w:pPr>
      <w:ind w:firstLine="709"/>
      <w:jc w:val="both"/>
    </w:pPr>
    <w:rPr>
      <w:sz w:val="28"/>
    </w:rPr>
  </w:style>
  <w:style w:type="paragraph" w:customStyle="1" w:styleId="2f8">
    <w:name w:val="Текст сноски2"/>
    <w:basedOn w:val="2f7"/>
    <w:rsid w:val="0011416D"/>
    <w:rPr>
      <w:sz w:val="20"/>
    </w:rPr>
  </w:style>
  <w:style w:type="character" w:customStyle="1" w:styleId="2f9">
    <w:name w:val="Знак сноски2"/>
    <w:rsid w:val="0011416D"/>
    <w:rPr>
      <w:vertAlign w:val="superscript"/>
    </w:rPr>
  </w:style>
  <w:style w:type="paragraph" w:customStyle="1" w:styleId="2fa">
    <w:name w:val="Абзац списка2"/>
    <w:basedOn w:val="a0"/>
    <w:qFormat/>
    <w:rsid w:val="0011416D"/>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11416D"/>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2">
    <w:name w:val="Обычный3"/>
    <w:rsid w:val="0011416D"/>
    <w:rPr>
      <w:rFonts w:ascii="Times New Roman" w:eastAsia="Times New Roman" w:hAnsi="Times New Roman"/>
      <w:sz w:val="24"/>
    </w:rPr>
  </w:style>
  <w:style w:type="paragraph" w:customStyle="1" w:styleId="330">
    <w:name w:val="Основной текст с отступом 33"/>
    <w:basedOn w:val="3f2"/>
    <w:rsid w:val="0011416D"/>
    <w:pPr>
      <w:ind w:firstLine="709"/>
      <w:jc w:val="both"/>
    </w:pPr>
    <w:rPr>
      <w:sz w:val="28"/>
    </w:rPr>
  </w:style>
  <w:style w:type="paragraph" w:customStyle="1" w:styleId="3f3">
    <w:name w:val="Текст сноски3"/>
    <w:basedOn w:val="3f2"/>
    <w:rsid w:val="0011416D"/>
    <w:rPr>
      <w:sz w:val="20"/>
    </w:rPr>
  </w:style>
  <w:style w:type="character" w:customStyle="1" w:styleId="3f4">
    <w:name w:val="Знак сноски3"/>
    <w:rsid w:val="0011416D"/>
    <w:rPr>
      <w:vertAlign w:val="superscript"/>
    </w:rPr>
  </w:style>
  <w:style w:type="paragraph" w:customStyle="1" w:styleId="250">
    <w:name w:val="Основной текст 25"/>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11416D"/>
    <w:rPr>
      <w:rFonts w:ascii="Times New Roman" w:eastAsia="Times New Roman" w:hAnsi="Times New Roman"/>
      <w:sz w:val="24"/>
    </w:rPr>
  </w:style>
  <w:style w:type="paragraph" w:customStyle="1" w:styleId="340">
    <w:name w:val="Основной текст с отступом 34"/>
    <w:basedOn w:val="4a"/>
    <w:rsid w:val="0011416D"/>
    <w:pPr>
      <w:ind w:firstLine="709"/>
      <w:jc w:val="both"/>
    </w:pPr>
    <w:rPr>
      <w:sz w:val="28"/>
    </w:rPr>
  </w:style>
  <w:style w:type="paragraph" w:customStyle="1" w:styleId="4b">
    <w:name w:val="Текст сноски4"/>
    <w:basedOn w:val="4a"/>
    <w:rsid w:val="0011416D"/>
    <w:rPr>
      <w:sz w:val="20"/>
    </w:rPr>
  </w:style>
  <w:style w:type="character" w:customStyle="1" w:styleId="4c">
    <w:name w:val="Знак сноски4"/>
    <w:rsid w:val="0011416D"/>
    <w:rPr>
      <w:vertAlign w:val="superscript"/>
    </w:rPr>
  </w:style>
  <w:style w:type="paragraph" w:customStyle="1" w:styleId="4d">
    <w:name w:val="Абзац списка4"/>
    <w:basedOn w:val="a0"/>
    <w:rsid w:val="0011416D"/>
    <w:pPr>
      <w:widowControl/>
      <w:spacing w:after="0" w:line="240" w:lineRule="auto"/>
      <w:ind w:left="720"/>
    </w:pPr>
    <w:rPr>
      <w:rFonts w:eastAsia="Times New Roman"/>
      <w:sz w:val="24"/>
      <w:szCs w:val="24"/>
      <w:lang w:val="ru-RU" w:eastAsia="ru-RU"/>
    </w:rPr>
  </w:style>
  <w:style w:type="character" w:customStyle="1" w:styleId="1ff0">
    <w:name w:val="Без интервала Знак1"/>
    <w:uiPriority w:val="99"/>
    <w:locked/>
    <w:rsid w:val="0011416D"/>
    <w:rPr>
      <w:rFonts w:ascii="Calibri" w:eastAsia="Times New Roman" w:hAnsi="Calibri" w:cs="Times New Roman"/>
      <w:lang w:eastAsia="ar-SA"/>
    </w:rPr>
  </w:style>
  <w:style w:type="character" w:customStyle="1" w:styleId="1ff1">
    <w:name w:val="Гиперссылка1"/>
    <w:uiPriority w:val="99"/>
    <w:unhideWhenUsed/>
    <w:rsid w:val="0011416D"/>
    <w:rPr>
      <w:color w:val="0563C1"/>
      <w:u w:val="single"/>
    </w:rPr>
  </w:style>
  <w:style w:type="table" w:customStyle="1" w:styleId="116">
    <w:name w:val="Сетка таблицы11"/>
    <w:basedOn w:val="a2"/>
    <w:next w:val="afe"/>
    <w:uiPriority w:val="39"/>
    <w:rsid w:val="0011416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F86D11"/>
  </w:style>
  <w:style w:type="character" w:customStyle="1" w:styleId="25">
    <w:name w:val="Оглавление 2 Знак"/>
    <w:link w:val="24"/>
    <w:uiPriority w:val="39"/>
    <w:rsid w:val="00D63963"/>
    <w:rPr>
      <w:rFonts w:cs="Calibri"/>
      <w:b/>
      <w:bCs/>
      <w:sz w:val="22"/>
      <w:szCs w:val="22"/>
      <w:lang w:val="en-US" w:eastAsia="en-US"/>
    </w:rPr>
  </w:style>
  <w:style w:type="character" w:customStyle="1" w:styleId="42">
    <w:name w:val="Оглавление 4 Знак"/>
    <w:link w:val="41"/>
    <w:uiPriority w:val="39"/>
    <w:rsid w:val="00D63963"/>
    <w:rPr>
      <w:rFonts w:cs="Calibri"/>
      <w:lang w:val="en-US" w:eastAsia="en-US"/>
    </w:rPr>
  </w:style>
  <w:style w:type="character" w:customStyle="1" w:styleId="62">
    <w:name w:val="Оглавление 6 Знак"/>
    <w:link w:val="61"/>
    <w:uiPriority w:val="39"/>
    <w:rsid w:val="00D63963"/>
    <w:rPr>
      <w:rFonts w:cs="Calibri"/>
      <w:lang w:val="en-US" w:eastAsia="en-US"/>
    </w:rPr>
  </w:style>
  <w:style w:type="character" w:customStyle="1" w:styleId="72">
    <w:name w:val="Оглавление 7 Знак"/>
    <w:link w:val="71"/>
    <w:uiPriority w:val="39"/>
    <w:rsid w:val="00D63963"/>
    <w:rPr>
      <w:rFonts w:cs="Calibri"/>
      <w:lang w:val="en-US" w:eastAsia="en-US"/>
    </w:rPr>
  </w:style>
  <w:style w:type="paragraph" w:customStyle="1" w:styleId="1f1">
    <w:name w:val="Просмотренная гиперссылка1"/>
    <w:link w:val="afffa"/>
    <w:uiPriority w:val="99"/>
    <w:rsid w:val="00D63963"/>
    <w:pPr>
      <w:spacing w:after="160" w:line="264" w:lineRule="auto"/>
    </w:pPr>
    <w:rPr>
      <w:color w:val="954F72"/>
      <w:u w:val="single"/>
      <w:lang/>
    </w:rPr>
  </w:style>
  <w:style w:type="paragraph" w:customStyle="1" w:styleId="2fb">
    <w:name w:val="Заголовок №2 + Полужирный;Не курсив"/>
    <w:rsid w:val="00D63963"/>
    <w:pPr>
      <w:spacing w:after="160" w:line="264" w:lineRule="auto"/>
    </w:pPr>
    <w:rPr>
      <w:rFonts w:ascii="Times New Roman" w:eastAsia="Times New Roman" w:hAnsi="Times New Roman"/>
      <w:b/>
      <w:i/>
      <w:color w:val="000000"/>
      <w:sz w:val="21"/>
    </w:rPr>
  </w:style>
  <w:style w:type="character" w:customStyle="1" w:styleId="1ff2">
    <w:name w:val="Текст сноски Знак1"/>
    <w:rsid w:val="00D63963"/>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D63963"/>
    <w:rPr>
      <w:rFonts w:cs="Calibri"/>
      <w:lang w:val="en-US" w:eastAsia="en-US"/>
    </w:rPr>
  </w:style>
  <w:style w:type="paragraph" w:customStyle="1" w:styleId="afffff1">
    <w:name w:val="Основной текст + Полужирный"/>
    <w:basedOn w:val="2fc"/>
    <w:rsid w:val="00D63963"/>
    <w:rPr>
      <w:b/>
      <w:highlight w:val="white"/>
    </w:rPr>
  </w:style>
  <w:style w:type="paragraph" w:customStyle="1" w:styleId="2fc">
    <w:name w:val="Основной текст2"/>
    <w:basedOn w:val="a0"/>
    <w:qFormat/>
    <w:rsid w:val="00D63963"/>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d">
    <w:name w:val="Неразрешенное упоминание2"/>
    <w:link w:val="3f5"/>
    <w:rsid w:val="00D63963"/>
    <w:pPr>
      <w:spacing w:after="160" w:line="264" w:lineRule="auto"/>
    </w:pPr>
    <w:rPr>
      <w:rFonts w:eastAsia="Times New Roman"/>
      <w:color w:val="605E5C"/>
      <w:shd w:val="clear" w:color="auto" w:fill="E1DFDD"/>
      <w:lang/>
    </w:rPr>
  </w:style>
  <w:style w:type="character" w:customStyle="1" w:styleId="3f5">
    <w:name w:val="Неразрешенное упоминание3"/>
    <w:link w:val="2fd"/>
    <w:rsid w:val="00D63963"/>
    <w:rPr>
      <w:rFonts w:eastAsia="Times New Roman"/>
      <w:color w:val="605E5C"/>
      <w:sz w:val="22"/>
    </w:rPr>
  </w:style>
  <w:style w:type="paragraph" w:customStyle="1" w:styleId="23">
    <w:name w:val="Гиперссылка2"/>
    <w:link w:val="a4"/>
    <w:rsid w:val="00D63963"/>
    <w:pPr>
      <w:spacing w:after="160" w:line="264" w:lineRule="auto"/>
    </w:pPr>
    <w:rPr>
      <w:color w:val="0563C1"/>
      <w:u w:val="single"/>
    </w:rPr>
  </w:style>
  <w:style w:type="paragraph" w:customStyle="1" w:styleId="Footnote0">
    <w:name w:val="Footnote"/>
    <w:rsid w:val="00D63963"/>
    <w:pPr>
      <w:spacing w:after="160" w:line="264" w:lineRule="auto"/>
    </w:pPr>
    <w:rPr>
      <w:rFonts w:ascii="XO Thames" w:eastAsia="Times New Roman" w:hAnsi="XO Thames"/>
      <w:color w:val="000000"/>
      <w:sz w:val="22"/>
    </w:rPr>
  </w:style>
  <w:style w:type="character" w:customStyle="1" w:styleId="15">
    <w:name w:val="Оглавление 1 Знак"/>
    <w:link w:val="14"/>
    <w:uiPriority w:val="39"/>
    <w:rsid w:val="00D63963"/>
    <w:rPr>
      <w:rFonts w:cs="Calibri"/>
      <w:b/>
      <w:bCs/>
      <w:i/>
      <w:iCs/>
      <w:sz w:val="24"/>
      <w:szCs w:val="24"/>
      <w:lang w:val="en-US" w:eastAsia="en-US"/>
    </w:rPr>
  </w:style>
  <w:style w:type="paragraph" w:customStyle="1" w:styleId="HeaderandFooter">
    <w:name w:val="Header and Footer"/>
    <w:rsid w:val="00D63963"/>
    <w:pPr>
      <w:spacing w:after="160" w:line="360" w:lineRule="auto"/>
    </w:pPr>
    <w:rPr>
      <w:rFonts w:ascii="XO Thames" w:eastAsia="Times New Roman" w:hAnsi="XO Thames"/>
      <w:color w:val="000000"/>
    </w:rPr>
  </w:style>
  <w:style w:type="character" w:customStyle="1" w:styleId="92">
    <w:name w:val="Оглавление 9 Знак"/>
    <w:link w:val="91"/>
    <w:uiPriority w:val="39"/>
    <w:rsid w:val="00D63963"/>
    <w:rPr>
      <w:rFonts w:cs="Calibri"/>
      <w:lang w:val="en-US" w:eastAsia="en-US"/>
    </w:rPr>
  </w:style>
  <w:style w:type="paragraph" w:customStyle="1" w:styleId="3f6">
    <w:name w:val="Основной текст3"/>
    <w:basedOn w:val="a0"/>
    <w:rsid w:val="00D63963"/>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D63963"/>
    <w:rPr>
      <w:rFonts w:cs="Calibri"/>
      <w:lang w:val="en-US" w:eastAsia="en-US"/>
    </w:rPr>
  </w:style>
  <w:style w:type="character" w:customStyle="1" w:styleId="52">
    <w:name w:val="Оглавление 5 Знак"/>
    <w:link w:val="51"/>
    <w:uiPriority w:val="39"/>
    <w:rsid w:val="00D63963"/>
    <w:rPr>
      <w:rFonts w:cs="Calibri"/>
      <w:lang w:val="en-US" w:eastAsia="en-US"/>
    </w:rPr>
  </w:style>
  <w:style w:type="character" w:customStyle="1" w:styleId="afd">
    <w:name w:val="Заголовок оглавления Знак"/>
    <w:link w:val="afc"/>
    <w:uiPriority w:val="39"/>
    <w:rsid w:val="00D63963"/>
    <w:rPr>
      <w:rFonts w:ascii="Calibri Light" w:eastAsia="Times New Roman" w:hAnsi="Calibri Light"/>
      <w:b/>
      <w:bCs/>
      <w:color w:val="2F5496"/>
      <w:sz w:val="28"/>
      <w:szCs w:val="28"/>
    </w:rPr>
  </w:style>
  <w:style w:type="paragraph" w:customStyle="1" w:styleId="toc10">
    <w:name w:val="toc 10"/>
    <w:next w:val="a0"/>
    <w:uiPriority w:val="39"/>
    <w:rsid w:val="00D63963"/>
    <w:pPr>
      <w:spacing w:after="160" w:line="264" w:lineRule="auto"/>
      <w:ind w:left="1800"/>
    </w:pPr>
    <w:rPr>
      <w:rFonts w:eastAsia="Times New Roman"/>
      <w:color w:val="000000"/>
      <w:sz w:val="22"/>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D63963"/>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D639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5"/>
    <w:qFormat/>
    <w:rsid w:val="00D63963"/>
    <w:pPr>
      <w:widowControl/>
      <w:numPr>
        <w:numId w:val="9"/>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D63963"/>
    <w:rPr>
      <w:rFonts w:ascii="Times New Roman" w:eastAsia="Calibri" w:hAnsi="Times New Roman" w:cs="Times New Roman" w:hint="default"/>
      <w:sz w:val="28"/>
      <w:szCs w:val="28"/>
      <w:lang w:eastAsia="zh-CN"/>
    </w:rPr>
  </w:style>
  <w:style w:type="numbering" w:customStyle="1" w:styleId="3f7">
    <w:name w:val="Нет списка3"/>
    <w:next w:val="a3"/>
    <w:uiPriority w:val="99"/>
    <w:semiHidden/>
    <w:unhideWhenUsed/>
    <w:rsid w:val="00D207BE"/>
  </w:style>
  <w:style w:type="numbering" w:customStyle="1" w:styleId="4e">
    <w:name w:val="Нет списка4"/>
    <w:next w:val="a3"/>
    <w:uiPriority w:val="99"/>
    <w:semiHidden/>
    <w:unhideWhenUsed/>
    <w:rsid w:val="00D5477C"/>
  </w:style>
  <w:style w:type="numbering" w:customStyle="1" w:styleId="56">
    <w:name w:val="Нет списка5"/>
    <w:next w:val="a3"/>
    <w:uiPriority w:val="99"/>
    <w:semiHidden/>
    <w:unhideWhenUsed/>
    <w:rsid w:val="00D5477C"/>
  </w:style>
  <w:style w:type="character" w:customStyle="1" w:styleId="A20">
    <w:name w:val="A2"/>
    <w:uiPriority w:val="99"/>
    <w:qFormat/>
    <w:rsid w:val="00D5477C"/>
    <w:rPr>
      <w:rFonts w:cs="Newton"/>
      <w:b/>
      <w:bCs/>
      <w:color w:val="000000"/>
      <w:sz w:val="34"/>
      <w:szCs w:val="34"/>
    </w:rPr>
  </w:style>
  <w:style w:type="character" w:customStyle="1" w:styleId="-">
    <w:name w:val="Интернет-ссылка"/>
    <w:uiPriority w:val="99"/>
    <w:unhideWhenUsed/>
    <w:rsid w:val="00D5477C"/>
    <w:rPr>
      <w:color w:val="0563C1"/>
      <w:u w:val="single"/>
    </w:rPr>
  </w:style>
  <w:style w:type="character" w:customStyle="1" w:styleId="FontStyle30">
    <w:name w:val="Font Style30"/>
    <w:uiPriority w:val="99"/>
    <w:qFormat/>
    <w:rsid w:val="00D5477C"/>
    <w:rPr>
      <w:rFonts w:ascii="Georgia" w:hAnsi="Georgia" w:cs="Georgia"/>
      <w:spacing w:val="10"/>
      <w:sz w:val="18"/>
      <w:szCs w:val="18"/>
    </w:rPr>
  </w:style>
  <w:style w:type="character" w:customStyle="1" w:styleId="c1">
    <w:name w:val="c1"/>
    <w:qFormat/>
    <w:rsid w:val="00D5477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D5477C"/>
    <w:rPr>
      <w:rFonts w:ascii="Times New Roman" w:hAnsi="Times New Roman"/>
      <w:sz w:val="24"/>
      <w:u w:val="none"/>
      <w:effect w:val="none"/>
    </w:rPr>
  </w:style>
  <w:style w:type="character" w:customStyle="1" w:styleId="searchresult">
    <w:name w:val="search_result"/>
    <w:qFormat/>
    <w:rsid w:val="00D5477C"/>
  </w:style>
  <w:style w:type="character" w:customStyle="1" w:styleId="afffff2">
    <w:name w:val="Перечень Знак"/>
    <w:qFormat/>
    <w:locked/>
    <w:rsid w:val="00D5477C"/>
    <w:rPr>
      <w:rFonts w:ascii="Times New Roman" w:hAnsi="Times New Roman"/>
      <w:sz w:val="28"/>
      <w:u w:val="none" w:color="000000"/>
    </w:rPr>
  </w:style>
  <w:style w:type="character" w:customStyle="1" w:styleId="afffff3">
    <w:name w:val="Посещённая гиперссылка"/>
    <w:uiPriority w:val="99"/>
    <w:semiHidden/>
    <w:unhideWhenUsed/>
    <w:rsid w:val="00D5477C"/>
    <w:rPr>
      <w:color w:val="954F72"/>
      <w:u w:val="single"/>
    </w:rPr>
  </w:style>
  <w:style w:type="character" w:customStyle="1" w:styleId="FootnoteCharacters">
    <w:name w:val="Footnote Characters"/>
    <w:uiPriority w:val="99"/>
    <w:semiHidden/>
    <w:unhideWhenUsed/>
    <w:qFormat/>
    <w:rsid w:val="00D5477C"/>
    <w:rPr>
      <w:vertAlign w:val="superscript"/>
    </w:rPr>
  </w:style>
  <w:style w:type="character" w:customStyle="1" w:styleId="3f8">
    <w:name w:val="Стиль3 Знак"/>
    <w:qFormat/>
    <w:rsid w:val="00D5477C"/>
    <w:rPr>
      <w:rFonts w:ascii="Times New Roman" w:eastAsia="Calibri" w:hAnsi="Times New Roman" w:cs="Times New Roman"/>
      <w:sz w:val="24"/>
      <w:szCs w:val="24"/>
      <w:lang w:eastAsia="zh-CN"/>
    </w:rPr>
  </w:style>
  <w:style w:type="character" w:customStyle="1" w:styleId="4f">
    <w:name w:val="Стиль4 Знак"/>
    <w:qFormat/>
    <w:rsid w:val="00D5477C"/>
    <w:rPr>
      <w:rFonts w:ascii="Times New Roman" w:eastAsia="Calibri" w:hAnsi="Times New Roman" w:cs="Times New Roman"/>
      <w:b/>
      <w:sz w:val="28"/>
      <w:szCs w:val="24"/>
    </w:rPr>
  </w:style>
  <w:style w:type="character" w:customStyle="1" w:styleId="afffff4">
    <w:name w:val="Ссылка указателя"/>
    <w:qFormat/>
    <w:rsid w:val="00D5477C"/>
  </w:style>
  <w:style w:type="paragraph" w:styleId="afffff5">
    <w:name w:val="caption"/>
    <w:basedOn w:val="a0"/>
    <w:qFormat/>
    <w:rsid w:val="00D5477C"/>
    <w:pPr>
      <w:widowControl/>
      <w:suppressLineNumbers/>
      <w:suppressAutoHyphens/>
      <w:spacing w:before="120" w:after="120" w:line="259" w:lineRule="auto"/>
    </w:pPr>
    <w:rPr>
      <w:rFonts w:cs="Lucida Sans"/>
      <w:i/>
      <w:iCs/>
      <w:sz w:val="24"/>
      <w:szCs w:val="24"/>
      <w:lang w:val="ru-RU"/>
    </w:rPr>
  </w:style>
  <w:style w:type="paragraph" w:styleId="1ff3">
    <w:name w:val="index 1"/>
    <w:basedOn w:val="a0"/>
    <w:next w:val="a0"/>
    <w:autoRedefine/>
    <w:uiPriority w:val="99"/>
    <w:semiHidden/>
    <w:unhideWhenUsed/>
    <w:rsid w:val="00D5477C"/>
    <w:pPr>
      <w:ind w:left="220" w:hanging="220"/>
    </w:pPr>
  </w:style>
  <w:style w:type="paragraph" w:styleId="afffff6">
    <w:name w:val="index heading"/>
    <w:basedOn w:val="13"/>
    <w:rsid w:val="00D5477C"/>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val="ru-RU" w:eastAsia="en-US"/>
    </w:rPr>
  </w:style>
  <w:style w:type="paragraph" w:customStyle="1" w:styleId="msonormalbullet2gif">
    <w:name w:val="msonormalbullet2.gif"/>
    <w:basedOn w:val="a0"/>
    <w:uiPriority w:val="99"/>
    <w:qFormat/>
    <w:rsid w:val="00D5477C"/>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D5477C"/>
    <w:pPr>
      <w:suppressAutoHyphens/>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D5477C"/>
    <w:pPr>
      <w:widowControl/>
      <w:numPr>
        <w:numId w:val="10"/>
      </w:numPr>
      <w:tabs>
        <w:tab w:val="clear" w:pos="0"/>
      </w:tabs>
      <w:suppressAutoHyphens/>
      <w:spacing w:after="0" w:line="360" w:lineRule="auto"/>
      <w:ind w:left="1429"/>
      <w:jc w:val="both"/>
    </w:pPr>
    <w:rPr>
      <w:rFonts w:ascii="Times New Roman" w:hAnsi="Times New Roman" w:cs="Calibri"/>
      <w:sz w:val="28"/>
      <w:u w:color="000000"/>
      <w:lang w:val="ru-RU"/>
    </w:rPr>
  </w:style>
  <w:style w:type="paragraph" w:customStyle="1" w:styleId="s10">
    <w:name w:val="s_1"/>
    <w:basedOn w:val="a0"/>
    <w:uiPriority w:val="99"/>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D5477C"/>
    <w:pPr>
      <w:widowControl/>
      <w:suppressAutoHyphens/>
      <w:spacing w:before="120" w:after="120" w:line="360" w:lineRule="auto"/>
      <w:jc w:val="center"/>
    </w:pPr>
    <w:rPr>
      <w:rFonts w:ascii="Times New Roman" w:hAnsi="Times New Roman"/>
      <w:b/>
      <w:sz w:val="28"/>
      <w:szCs w:val="24"/>
      <w:lang w:val="ru-RU"/>
    </w:rPr>
  </w:style>
  <w:style w:type="table" w:customStyle="1" w:styleId="3f9">
    <w:name w:val="Сетка таблицы3"/>
    <w:basedOn w:val="a2"/>
    <w:next w:val="afe"/>
    <w:uiPriority w:val="39"/>
    <w:rsid w:val="00D5477C"/>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D5477C"/>
    <w:pPr>
      <w:suppressAutoHyphens/>
      <w:autoSpaceDN w:val="0"/>
      <w:spacing w:after="200" w:line="276" w:lineRule="auto"/>
      <w:textAlignment w:val="baseline"/>
    </w:pPr>
    <w:rPr>
      <w:rFonts w:eastAsia="Microsoft YaHei" w:cs="Calibri"/>
      <w:kern w:val="3"/>
      <w:sz w:val="22"/>
      <w:szCs w:val="22"/>
      <w:lang w:eastAsia="en-US"/>
    </w:rPr>
  </w:style>
  <w:style w:type="numbering" w:customStyle="1" w:styleId="65">
    <w:name w:val="Нет списка6"/>
    <w:next w:val="a3"/>
    <w:uiPriority w:val="99"/>
    <w:semiHidden/>
    <w:unhideWhenUsed/>
    <w:rsid w:val="00771BD4"/>
  </w:style>
  <w:style w:type="table" w:customStyle="1" w:styleId="4f1">
    <w:name w:val="Сетка таблицы4"/>
    <w:basedOn w:val="a2"/>
    <w:next w:val="afe"/>
    <w:uiPriority w:val="3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771BD4"/>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e"/>
    <w:uiPriority w:val="5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
    <w:next w:val="a3"/>
    <w:uiPriority w:val="99"/>
    <w:semiHidden/>
    <w:unhideWhenUsed/>
    <w:rsid w:val="00771BD4"/>
  </w:style>
  <w:style w:type="numbering" w:customStyle="1" w:styleId="1110">
    <w:name w:val="Нет списка111"/>
    <w:next w:val="a3"/>
    <w:uiPriority w:val="99"/>
    <w:semiHidden/>
    <w:unhideWhenUsed/>
    <w:rsid w:val="00771BD4"/>
  </w:style>
  <w:style w:type="table" w:customStyle="1" w:styleId="214">
    <w:name w:val="Сетка таблицы21"/>
    <w:basedOn w:val="a2"/>
    <w:next w:val="afe"/>
    <w:uiPriority w:val="3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3"/>
    <w:uiPriority w:val="99"/>
    <w:semiHidden/>
    <w:unhideWhenUsed/>
    <w:rsid w:val="00771BD4"/>
  </w:style>
  <w:style w:type="character" w:customStyle="1" w:styleId="1ff4">
    <w:name w:val="Текст концевой сноски Знак1"/>
    <w:uiPriority w:val="99"/>
    <w:semiHidden/>
    <w:rsid w:val="00517973"/>
    <w:rPr>
      <w:lang w:val="en-US" w:eastAsia="en-US"/>
    </w:rPr>
  </w:style>
  <w:style w:type="numbering" w:customStyle="1" w:styleId="75">
    <w:name w:val="Нет списка7"/>
    <w:next w:val="a3"/>
    <w:uiPriority w:val="99"/>
    <w:semiHidden/>
    <w:unhideWhenUsed/>
    <w:rsid w:val="00517973"/>
  </w:style>
  <w:style w:type="table" w:customStyle="1" w:styleId="57">
    <w:name w:val="Сетка таблицы5"/>
    <w:basedOn w:val="a2"/>
    <w:next w:val="afe"/>
    <w:rsid w:val="005179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Текущий список11"/>
    <w:uiPriority w:val="99"/>
    <w:rsid w:val="00517973"/>
    <w:pPr>
      <w:numPr>
        <w:numId w:val="2"/>
      </w:numPr>
    </w:pPr>
  </w:style>
  <w:style w:type="numbering" w:customStyle="1" w:styleId="210">
    <w:name w:val="Текущий список21"/>
    <w:uiPriority w:val="99"/>
    <w:rsid w:val="00517973"/>
    <w:pPr>
      <w:numPr>
        <w:numId w:val="3"/>
      </w:numPr>
    </w:pPr>
  </w:style>
  <w:style w:type="numbering" w:customStyle="1" w:styleId="31">
    <w:name w:val="Текущий список31"/>
    <w:uiPriority w:val="99"/>
    <w:rsid w:val="00517973"/>
    <w:pPr>
      <w:numPr>
        <w:numId w:val="4"/>
      </w:numPr>
    </w:pPr>
  </w:style>
  <w:style w:type="table" w:customStyle="1" w:styleId="TableNormal2">
    <w:name w:val="Table Normal2"/>
    <w:uiPriority w:val="2"/>
    <w:unhideWhenUsed/>
    <w:qFormat/>
    <w:rsid w:val="0051797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rsid w:val="00517973"/>
  </w:style>
  <w:style w:type="numbering" w:customStyle="1" w:styleId="311">
    <w:name w:val="Импортированный стиль 31"/>
    <w:rsid w:val="00517973"/>
  </w:style>
  <w:style w:type="table" w:customStyle="1" w:styleId="130">
    <w:name w:val="Сетка таблицы13"/>
    <w:basedOn w:val="a2"/>
    <w:next w:val="afe"/>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3"/>
    <w:uiPriority w:val="99"/>
    <w:semiHidden/>
    <w:unhideWhenUsed/>
    <w:rsid w:val="00517973"/>
  </w:style>
  <w:style w:type="numbering" w:customStyle="1" w:styleId="1120">
    <w:name w:val="Нет списка112"/>
    <w:next w:val="a3"/>
    <w:uiPriority w:val="99"/>
    <w:semiHidden/>
    <w:unhideWhenUsed/>
    <w:rsid w:val="00517973"/>
  </w:style>
  <w:style w:type="table" w:customStyle="1" w:styleId="221">
    <w:name w:val="Сетка таблицы22"/>
    <w:basedOn w:val="a2"/>
    <w:next w:val="afe"/>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517973"/>
  </w:style>
  <w:style w:type="table" w:customStyle="1" w:styleId="1111">
    <w:name w:val="Сетка таблицы111"/>
    <w:basedOn w:val="a2"/>
    <w:next w:val="afe"/>
    <w:uiPriority w:val="39"/>
    <w:rsid w:val="005179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3"/>
    <w:uiPriority w:val="99"/>
    <w:semiHidden/>
    <w:unhideWhenUsed/>
    <w:rsid w:val="00517973"/>
  </w:style>
  <w:style w:type="numbering" w:customStyle="1" w:styleId="410">
    <w:name w:val="Нет списка41"/>
    <w:next w:val="a3"/>
    <w:uiPriority w:val="99"/>
    <w:semiHidden/>
    <w:unhideWhenUsed/>
    <w:rsid w:val="00517973"/>
  </w:style>
  <w:style w:type="numbering" w:customStyle="1" w:styleId="510">
    <w:name w:val="Нет списка51"/>
    <w:next w:val="a3"/>
    <w:uiPriority w:val="99"/>
    <w:semiHidden/>
    <w:unhideWhenUsed/>
    <w:rsid w:val="00517973"/>
  </w:style>
  <w:style w:type="table" w:customStyle="1" w:styleId="313">
    <w:name w:val="Сетка таблицы31"/>
    <w:basedOn w:val="a2"/>
    <w:next w:val="afe"/>
    <w:uiPriority w:val="39"/>
    <w:rsid w:val="00517973"/>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3"/>
    <w:uiPriority w:val="99"/>
    <w:semiHidden/>
    <w:unhideWhenUsed/>
    <w:rsid w:val="00517973"/>
  </w:style>
  <w:style w:type="table" w:customStyle="1" w:styleId="411">
    <w:name w:val="Сетка таблицы41"/>
    <w:basedOn w:val="a2"/>
    <w:next w:val="afe"/>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517973"/>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e"/>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3"/>
    <w:uiPriority w:val="99"/>
    <w:semiHidden/>
    <w:unhideWhenUsed/>
    <w:rsid w:val="00517973"/>
  </w:style>
  <w:style w:type="numbering" w:customStyle="1" w:styleId="11110">
    <w:name w:val="Нет списка1111"/>
    <w:next w:val="a3"/>
    <w:uiPriority w:val="99"/>
    <w:semiHidden/>
    <w:unhideWhenUsed/>
    <w:rsid w:val="00517973"/>
  </w:style>
  <w:style w:type="table" w:customStyle="1" w:styleId="2110">
    <w:name w:val="Сетка таблицы211"/>
    <w:basedOn w:val="a2"/>
    <w:next w:val="afe"/>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3"/>
    <w:uiPriority w:val="99"/>
    <w:semiHidden/>
    <w:unhideWhenUsed/>
    <w:rsid w:val="00517973"/>
  </w:style>
  <w:style w:type="numbering" w:customStyle="1" w:styleId="83">
    <w:name w:val="Нет списка8"/>
    <w:next w:val="a3"/>
    <w:uiPriority w:val="99"/>
    <w:semiHidden/>
    <w:unhideWhenUsed/>
    <w:rsid w:val="00517973"/>
  </w:style>
  <w:style w:type="table" w:customStyle="1" w:styleId="66">
    <w:name w:val="Сетка таблицы6"/>
    <w:basedOn w:val="a2"/>
    <w:next w:val="afe"/>
    <w:uiPriority w:val="39"/>
    <w:rsid w:val="005179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ut">
    <w:name w:val="det_aut"/>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517973"/>
    <w:rPr>
      <w:i/>
      <w:iCs/>
    </w:rPr>
  </w:style>
  <w:style w:type="paragraph" w:customStyle="1" w:styleId="p">
    <w:name w:val="p"/>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517973"/>
  </w:style>
  <w:style w:type="character" w:customStyle="1" w:styleId="by-author">
    <w:name w:val="by-author"/>
    <w:rsid w:val="00517973"/>
  </w:style>
  <w:style w:type="character" w:customStyle="1" w:styleId="author">
    <w:name w:val="author"/>
    <w:rsid w:val="00517973"/>
  </w:style>
  <w:style w:type="paragraph" w:styleId="z-">
    <w:name w:val="HTML Top of Form"/>
    <w:basedOn w:val="a0"/>
    <w:next w:val="a0"/>
    <w:link w:val="z-0"/>
    <w:hidden/>
    <w:uiPriority w:val="99"/>
    <w:semiHidden/>
    <w:unhideWhenUsed/>
    <w:rsid w:val="00517973"/>
    <w:pPr>
      <w:widowControl/>
      <w:pBdr>
        <w:bottom w:val="single" w:sz="6" w:space="1" w:color="auto"/>
      </w:pBdr>
      <w:spacing w:after="0" w:line="240" w:lineRule="auto"/>
      <w:jc w:val="center"/>
    </w:pPr>
    <w:rPr>
      <w:rFonts w:ascii="Arial" w:eastAsia="Times New Roman" w:hAnsi="Arial"/>
      <w:vanish/>
      <w:sz w:val="16"/>
      <w:szCs w:val="16"/>
      <w:lang/>
    </w:rPr>
  </w:style>
  <w:style w:type="character" w:customStyle="1" w:styleId="z-0">
    <w:name w:val="z-Начало формы Знак"/>
    <w:link w:val="z-"/>
    <w:uiPriority w:val="99"/>
    <w:semiHidden/>
    <w:rsid w:val="00517973"/>
    <w:rPr>
      <w:rFonts w:ascii="Arial" w:eastAsia="Times New Roman" w:hAnsi="Arial" w:cs="Arial"/>
      <w:vanish/>
      <w:sz w:val="16"/>
      <w:szCs w:val="16"/>
    </w:rPr>
  </w:style>
  <w:style w:type="character" w:customStyle="1" w:styleId="pay-btn-title">
    <w:name w:val="pay-btn-title"/>
    <w:rsid w:val="00517973"/>
  </w:style>
  <w:style w:type="character" w:customStyle="1" w:styleId="pay-btn-price">
    <w:name w:val="pay-btn-price"/>
    <w:rsid w:val="00517973"/>
  </w:style>
  <w:style w:type="paragraph" w:styleId="z-1">
    <w:name w:val="HTML Bottom of Form"/>
    <w:basedOn w:val="a0"/>
    <w:next w:val="a0"/>
    <w:link w:val="z-2"/>
    <w:hidden/>
    <w:uiPriority w:val="99"/>
    <w:semiHidden/>
    <w:unhideWhenUsed/>
    <w:rsid w:val="00517973"/>
    <w:pPr>
      <w:widowControl/>
      <w:pBdr>
        <w:top w:val="single" w:sz="6" w:space="1" w:color="auto"/>
      </w:pBdr>
      <w:spacing w:after="0" w:line="240" w:lineRule="auto"/>
      <w:jc w:val="center"/>
    </w:pPr>
    <w:rPr>
      <w:rFonts w:ascii="Arial" w:eastAsia="Times New Roman" w:hAnsi="Arial"/>
      <w:vanish/>
      <w:sz w:val="16"/>
      <w:szCs w:val="16"/>
      <w:lang/>
    </w:rPr>
  </w:style>
  <w:style w:type="character" w:customStyle="1" w:styleId="z-2">
    <w:name w:val="z-Конец формы Знак"/>
    <w:link w:val="z-1"/>
    <w:uiPriority w:val="99"/>
    <w:semiHidden/>
    <w:rsid w:val="00517973"/>
    <w:rPr>
      <w:rFonts w:ascii="Arial" w:eastAsia="Times New Roman" w:hAnsi="Arial" w:cs="Arial"/>
      <w:vanish/>
      <w:sz w:val="16"/>
      <w:szCs w:val="16"/>
    </w:rPr>
  </w:style>
  <w:style w:type="character" w:customStyle="1" w:styleId="aside-block-title">
    <w:name w:val="aside-block-title"/>
    <w:rsid w:val="00517973"/>
  </w:style>
  <w:style w:type="paragraph" w:customStyle="1" w:styleId="118">
    <w:name w:val="Заголовок 11"/>
    <w:basedOn w:val="a0"/>
    <w:next w:val="a0"/>
    <w:uiPriority w:val="1"/>
    <w:qFormat/>
    <w:locked/>
    <w:rsid w:val="00517973"/>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iPriority w:val="1"/>
    <w:unhideWhenUsed/>
    <w:qFormat/>
    <w:locked/>
    <w:rsid w:val="00517973"/>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517973"/>
  </w:style>
  <w:style w:type="paragraph" w:customStyle="1" w:styleId="c20">
    <w:name w:val="c20"/>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517973"/>
    <w:rPr>
      <w:rFonts w:cs="Times New Roman"/>
    </w:rPr>
  </w:style>
  <w:style w:type="character" w:customStyle="1" w:styleId="c8">
    <w:name w:val="c8"/>
    <w:uiPriority w:val="99"/>
    <w:rsid w:val="00517973"/>
    <w:rPr>
      <w:rFonts w:cs="Times New Roman"/>
    </w:rPr>
  </w:style>
  <w:style w:type="paragraph" w:customStyle="1" w:styleId="c4">
    <w:name w:val="c4"/>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517973"/>
    <w:rPr>
      <w:rFonts w:cs="Times New Roman"/>
    </w:rPr>
  </w:style>
  <w:style w:type="paragraph" w:customStyle="1" w:styleId="c27c35">
    <w:name w:val="c27 c35"/>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517973"/>
    <w:rPr>
      <w:rFonts w:cs="Times New Roman"/>
    </w:rPr>
  </w:style>
  <w:style w:type="paragraph" w:customStyle="1" w:styleId="c33c27">
    <w:name w:val="c33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517973"/>
    <w:rPr>
      <w:rFonts w:cs="Times New Roman"/>
    </w:rPr>
  </w:style>
  <w:style w:type="character" w:customStyle="1" w:styleId="22pt">
    <w:name w:val="Основной текст (2) + Интервал 2 pt"/>
    <w:rsid w:val="00517973"/>
    <w:rPr>
      <w:rFonts w:ascii="Times New Roman" w:hAnsi="Times New Roman" w:cs="Times New Roman"/>
      <w:i/>
      <w:iCs/>
      <w:color w:val="000000"/>
      <w:spacing w:val="40"/>
      <w:w w:val="100"/>
      <w:position w:val="0"/>
      <w:sz w:val="27"/>
      <w:szCs w:val="27"/>
      <w:u w:val="none"/>
      <w:effect w:val="none"/>
      <w:lang w:val="en-US"/>
    </w:rPr>
  </w:style>
  <w:style w:type="paragraph" w:customStyle="1" w:styleId="2fe">
    <w:name w:val="Подзаг2"/>
    <w:basedOn w:val="13"/>
    <w:uiPriority w:val="99"/>
    <w:rsid w:val="00517973"/>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lang w:val="ru-RU"/>
    </w:rPr>
  </w:style>
  <w:style w:type="character" w:customStyle="1" w:styleId="119">
    <w:name w:val="Заголовок 1 Знак1"/>
    <w:uiPriority w:val="9"/>
    <w:rsid w:val="00517973"/>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517973"/>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C30DE7"/>
  </w:style>
  <w:style w:type="character" w:customStyle="1" w:styleId="extended-textshort">
    <w:name w:val="extended-text__short"/>
    <w:rsid w:val="002D4913"/>
  </w:style>
  <w:style w:type="paragraph" w:customStyle="1" w:styleId="Pa12">
    <w:name w:val="Pa12"/>
    <w:basedOn w:val="a0"/>
    <w:next w:val="a0"/>
    <w:rsid w:val="002D4913"/>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2D4913"/>
  </w:style>
  <w:style w:type="character" w:customStyle="1" w:styleId="hps">
    <w:name w:val="hps"/>
    <w:rsid w:val="002D4913"/>
  </w:style>
  <w:style w:type="character" w:customStyle="1" w:styleId="hpsatn">
    <w:name w:val="hps atn"/>
    <w:rsid w:val="002D4913"/>
  </w:style>
  <w:style w:type="character" w:customStyle="1" w:styleId="apple-style-span">
    <w:name w:val="apple-style-span"/>
    <w:rsid w:val="002D4913"/>
  </w:style>
  <w:style w:type="character" w:customStyle="1" w:styleId="CpinCa">
    <w:name w:val="C*p*i*n*C*a*"/>
    <w:link w:val="Foe"/>
    <w:uiPriority w:val="99"/>
    <w:locked/>
    <w:rsid w:val="002D4913"/>
  </w:style>
  <w:style w:type="paragraph" w:customStyle="1" w:styleId="Nra">
    <w:name w:val="N*r*a*"/>
    <w:uiPriority w:val="99"/>
    <w:qFormat/>
    <w:rsid w:val="002D4913"/>
    <w:pPr>
      <w:widowControl w:val="0"/>
      <w:autoSpaceDE w:val="0"/>
      <w:autoSpaceDN w:val="0"/>
      <w:adjustRightInd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2D4913"/>
    <w:pPr>
      <w:widowControl w:val="0"/>
      <w:autoSpaceDE w:val="0"/>
      <w:autoSpaceDN w:val="0"/>
      <w:adjustRightInd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rsid w:val="002D4913"/>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2D4913"/>
    <w:pPr>
      <w:spacing w:after="120"/>
    </w:pPr>
  </w:style>
  <w:style w:type="paragraph" w:customStyle="1" w:styleId="NraWb">
    <w:name w:val="N*r*a* *W*b*"/>
    <w:basedOn w:val="Nra"/>
    <w:uiPriority w:val="99"/>
    <w:unhideWhenUsed/>
    <w:rsid w:val="002D4913"/>
    <w:pPr>
      <w:spacing w:before="100" w:beforeAutospacing="1" w:after="100" w:afterAutospacing="1" w:line="240" w:lineRule="auto"/>
    </w:pPr>
  </w:style>
  <w:style w:type="paragraph" w:customStyle="1" w:styleId="Lsaarp">
    <w:name w:val="L*s* *a*a*r*p*"/>
    <w:basedOn w:val="Nra"/>
    <w:uiPriority w:val="99"/>
    <w:qFormat/>
    <w:rsid w:val="002D4913"/>
    <w:pPr>
      <w:spacing w:after="160" w:line="259" w:lineRule="auto"/>
      <w:ind w:left="720"/>
      <w:contextualSpacing/>
    </w:pPr>
  </w:style>
  <w:style w:type="paragraph" w:customStyle="1" w:styleId="Foe">
    <w:name w:val="F*o*e*"/>
    <w:basedOn w:val="Nra"/>
    <w:link w:val="CpinCa"/>
    <w:uiPriority w:val="99"/>
    <w:unhideWhenUsed/>
    <w:rsid w:val="002D4913"/>
    <w:pPr>
      <w:tabs>
        <w:tab w:val="center" w:pos="4677"/>
        <w:tab w:val="right" w:pos="9355"/>
      </w:tabs>
      <w:spacing w:after="0" w:line="240" w:lineRule="auto"/>
    </w:pPr>
    <w:rPr>
      <w:rFonts w:ascii="Calibri" w:eastAsia="Calibri" w:hAnsi="Calibri" w:cs="Times New Roman"/>
      <w:sz w:val="20"/>
      <w:szCs w:val="20"/>
    </w:rPr>
  </w:style>
  <w:style w:type="character" w:customStyle="1" w:styleId="af9">
    <w:name w:val="Обычный (веб) Знак"/>
    <w:aliases w:val="Обычный (веб) Знак1 Знак Знак1,Обычный (веб) Знак Знак Знак Знак1,Обычный (веб) Знак1 Знак Знак Знак,Обычный (веб) Знак Знак Знак Знак Знак,Обычный (веб) Знак1 Знак1,Обычный (веб) Знак Знак Знак1,Обычный (Web) Знак,Обычный (веб)2 Знак"/>
    <w:link w:val="af8"/>
    <w:uiPriority w:val="99"/>
    <w:locked/>
    <w:rsid w:val="00FD22FA"/>
    <w:rPr>
      <w:rFonts w:ascii="Times New Roman" w:eastAsia="Times New Roman" w:hAnsi="Times New Roman"/>
      <w:sz w:val="24"/>
      <w:szCs w:val="24"/>
    </w:rPr>
  </w:style>
  <w:style w:type="numbering" w:customStyle="1" w:styleId="102">
    <w:name w:val="Нет списка10"/>
    <w:next w:val="a3"/>
    <w:uiPriority w:val="99"/>
    <w:semiHidden/>
    <w:unhideWhenUsed/>
    <w:rsid w:val="00B23695"/>
  </w:style>
  <w:style w:type="numbering" w:customStyle="1" w:styleId="150">
    <w:name w:val="Нет списка15"/>
    <w:next w:val="a3"/>
    <w:uiPriority w:val="99"/>
    <w:semiHidden/>
    <w:unhideWhenUsed/>
    <w:rsid w:val="00B23695"/>
  </w:style>
  <w:style w:type="numbering" w:customStyle="1" w:styleId="160">
    <w:name w:val="Нет списка16"/>
    <w:next w:val="a3"/>
    <w:uiPriority w:val="99"/>
    <w:semiHidden/>
    <w:unhideWhenUsed/>
    <w:rsid w:val="007A5267"/>
  </w:style>
  <w:style w:type="table" w:customStyle="1" w:styleId="76">
    <w:name w:val="Сетка таблицы7"/>
    <w:basedOn w:val="a2"/>
    <w:next w:val="afe"/>
    <w:uiPriority w:val="59"/>
    <w:qFormat/>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7A5267"/>
    <w:tblPr>
      <w:tblCellMar>
        <w:top w:w="0" w:type="dxa"/>
        <w:left w:w="0" w:type="dxa"/>
        <w:bottom w:w="0" w:type="dxa"/>
        <w:right w:w="0" w:type="dxa"/>
      </w:tblCellMar>
    </w:tblPr>
  </w:style>
  <w:style w:type="numbering" w:customStyle="1" w:styleId="170">
    <w:name w:val="Нет списка17"/>
    <w:next w:val="a3"/>
    <w:uiPriority w:val="99"/>
    <w:semiHidden/>
    <w:unhideWhenUsed/>
    <w:rsid w:val="007A5267"/>
  </w:style>
  <w:style w:type="table" w:customStyle="1" w:styleId="84">
    <w:name w:val="Сетка таблицы8"/>
    <w:basedOn w:val="a2"/>
    <w:next w:val="afe"/>
    <w:uiPriority w:val="39"/>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uiPriority w:val="99"/>
    <w:semiHidden/>
    <w:unhideWhenUsed/>
    <w:rsid w:val="007A5267"/>
  </w:style>
  <w:style w:type="character" w:customStyle="1" w:styleId="103">
    <w:name w:val="Основной текст + 10"/>
    <w:aliases w:val="5 pt21"/>
    <w:uiPriority w:val="99"/>
    <w:rsid w:val="007A5267"/>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50056C"/>
  </w:style>
  <w:style w:type="table" w:customStyle="1" w:styleId="1ff5">
    <w:name w:val="Светлая заливка1"/>
    <w:basedOn w:val="a2"/>
    <w:next w:val="afffff7"/>
    <w:uiPriority w:val="60"/>
    <w:rsid w:val="0050056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7">
    <w:name w:val="Light Shading"/>
    <w:basedOn w:val="a2"/>
    <w:uiPriority w:val="60"/>
    <w:rsid w:val="0050056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6">
    <w:name w:val="Слабое выделение1"/>
    <w:uiPriority w:val="19"/>
    <w:qFormat/>
    <w:rsid w:val="0050056C"/>
    <w:rPr>
      <w:i/>
      <w:iCs/>
      <w:color w:val="808080"/>
    </w:rPr>
  </w:style>
  <w:style w:type="character" w:styleId="afffff8">
    <w:name w:val="Subtle Emphasis"/>
    <w:uiPriority w:val="19"/>
    <w:qFormat/>
    <w:rsid w:val="0050056C"/>
    <w:rPr>
      <w:i/>
      <w:iCs/>
      <w:color w:val="808080"/>
    </w:rPr>
  </w:style>
  <w:style w:type="character" w:customStyle="1" w:styleId="c10">
    <w:name w:val="c10"/>
    <w:rsid w:val="0050056C"/>
  </w:style>
  <w:style w:type="table" w:customStyle="1" w:styleId="97">
    <w:name w:val="Сетка таблицы9"/>
    <w:basedOn w:val="a2"/>
    <w:next w:val="afe"/>
    <w:uiPriority w:val="59"/>
    <w:rsid w:val="0050056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50056C"/>
  </w:style>
  <w:style w:type="paragraph" w:customStyle="1" w:styleId="1ff7">
    <w:name w:val="Без интервала1"/>
    <w:rsid w:val="0050056C"/>
    <w:rPr>
      <w:rFonts w:eastAsia="Times New Roman"/>
      <w:sz w:val="22"/>
      <w:szCs w:val="22"/>
      <w:lang w:eastAsia="en-US"/>
    </w:rPr>
  </w:style>
  <w:style w:type="numbering" w:customStyle="1" w:styleId="231">
    <w:name w:val="Нет списка23"/>
    <w:next w:val="a3"/>
    <w:uiPriority w:val="99"/>
    <w:semiHidden/>
    <w:unhideWhenUsed/>
    <w:rsid w:val="0050056C"/>
  </w:style>
  <w:style w:type="numbering" w:customStyle="1" w:styleId="241">
    <w:name w:val="Нет списка24"/>
    <w:next w:val="a3"/>
    <w:uiPriority w:val="99"/>
    <w:semiHidden/>
    <w:unhideWhenUsed/>
    <w:rsid w:val="00790BA2"/>
  </w:style>
  <w:style w:type="paragraph" w:customStyle="1" w:styleId="1010">
    <w:name w:val="Основной текст (10)1"/>
    <w:basedOn w:val="a0"/>
    <w:rsid w:val="00790BA2"/>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790BA2"/>
  </w:style>
  <w:style w:type="table" w:customStyle="1" w:styleId="TableNormal4">
    <w:name w:val="Table Normal4"/>
    <w:rsid w:val="00790BA2"/>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5B10BA"/>
  </w:style>
  <w:style w:type="numbering" w:customStyle="1" w:styleId="270">
    <w:name w:val="Нет списка27"/>
    <w:next w:val="a3"/>
    <w:uiPriority w:val="99"/>
    <w:semiHidden/>
    <w:unhideWhenUsed/>
    <w:rsid w:val="00A303F4"/>
  </w:style>
  <w:style w:type="numbering" w:customStyle="1" w:styleId="280">
    <w:name w:val="Нет списка28"/>
    <w:next w:val="a3"/>
    <w:uiPriority w:val="99"/>
    <w:semiHidden/>
    <w:unhideWhenUsed/>
    <w:rsid w:val="00A303F4"/>
  </w:style>
  <w:style w:type="character" w:customStyle="1" w:styleId="2ff">
    <w:name w:val="Основной текст (2) + Курсив"/>
    <w:rsid w:val="00A303F4"/>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2A210E"/>
  </w:style>
  <w:style w:type="character" w:customStyle="1" w:styleId="Default0">
    <w:name w:val="Default Знак"/>
    <w:link w:val="Default"/>
    <w:uiPriority w:val="99"/>
    <w:rsid w:val="00DC0E71"/>
    <w:rPr>
      <w:rFonts w:ascii="Arial" w:hAnsi="Arial"/>
      <w:color w:val="000000"/>
      <w:sz w:val="24"/>
      <w:szCs w:val="24"/>
      <w:lang w:eastAsia="en-US" w:bidi="ar-SA"/>
    </w:rPr>
  </w:style>
  <w:style w:type="paragraph" w:customStyle="1" w:styleId="paragraph">
    <w:name w:val="paragraph"/>
    <w:basedOn w:val="a0"/>
    <w:rsid w:val="00E85457"/>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E85457"/>
  </w:style>
  <w:style w:type="paragraph" w:customStyle="1" w:styleId="afff">
    <w:basedOn w:val="a0"/>
    <w:next w:val="a0"/>
    <w:link w:val="affe"/>
    <w:uiPriority w:val="10"/>
    <w:qFormat/>
    <w:rsid w:val="00E85457"/>
    <w:pPr>
      <w:widowControl/>
      <w:spacing w:before="240" w:after="60"/>
      <w:jc w:val="center"/>
      <w:outlineLvl w:val="0"/>
    </w:pPr>
    <w:rPr>
      <w:b/>
      <w:color w:val="000000"/>
      <w:sz w:val="72"/>
      <w:szCs w:val="72"/>
      <w:u w:color="000000"/>
      <w:lang/>
    </w:rPr>
  </w:style>
  <w:style w:type="paragraph" w:customStyle="1" w:styleId="dash041e005f0431005f044b005f0447005f043d005f044b005f0439">
    <w:name w:val="dash041e_005f0431_005f044b_005f0447_005f043d_005f044b_005f0439"/>
    <w:basedOn w:val="a0"/>
    <w:rsid w:val="00E01DA9"/>
    <w:pPr>
      <w:widowControl/>
      <w:spacing w:after="0" w:line="240" w:lineRule="auto"/>
    </w:pPr>
    <w:rPr>
      <w:rFonts w:ascii="Times New Roman" w:eastAsia="Times New Roman" w:hAnsi="Times New Roman"/>
      <w:sz w:val="24"/>
      <w:szCs w:val="24"/>
      <w:lang w:val="ru-RU" w:eastAsia="ru-RU"/>
    </w:rPr>
  </w:style>
  <w:style w:type="character" w:customStyle="1" w:styleId="dash0421005f0442005f0440005f043e005f0433005f0438005f0439005f005fchar1char1">
    <w:name w:val="dash0421_005f0442_005f0440_005f043e_005f0433_005f0438_005f0439_005f_005fchar1__char1"/>
    <w:rsid w:val="00E01DA9"/>
    <w:rPr>
      <w:b/>
      <w:bCs/>
    </w:rPr>
  </w:style>
  <w:style w:type="character" w:customStyle="1" w:styleId="afffff9">
    <w:name w:val="Другое_"/>
    <w:link w:val="afffffa"/>
    <w:locked/>
    <w:rsid w:val="00FB0268"/>
    <w:rPr>
      <w:rFonts w:ascii="Times New Roman" w:eastAsia="Times New Roman" w:hAnsi="Times New Roman"/>
      <w:color w:val="231E20"/>
    </w:rPr>
  </w:style>
  <w:style w:type="paragraph" w:customStyle="1" w:styleId="afffffa">
    <w:name w:val="Другое"/>
    <w:basedOn w:val="a0"/>
    <w:link w:val="afffff9"/>
    <w:rsid w:val="00FB0268"/>
    <w:pPr>
      <w:spacing w:after="0" w:line="252" w:lineRule="auto"/>
      <w:ind w:firstLine="240"/>
    </w:pPr>
    <w:rPr>
      <w:rFonts w:ascii="Times New Roman" w:eastAsia="Times New Roman" w:hAnsi="Times New Roman"/>
      <w:color w:val="231E20"/>
      <w:sz w:val="20"/>
      <w:szCs w:val="20"/>
      <w:lang w:val="ru-RU" w:eastAsia="ru-RU"/>
    </w:rPr>
  </w:style>
  <w:style w:type="numbering" w:customStyle="1" w:styleId="300">
    <w:name w:val="Нет списка30"/>
    <w:next w:val="a3"/>
    <w:uiPriority w:val="99"/>
    <w:semiHidden/>
    <w:unhideWhenUsed/>
    <w:rsid w:val="00652BA5"/>
  </w:style>
  <w:style w:type="paragraph" w:customStyle="1" w:styleId="ConsPlusTitle">
    <w:name w:val="ConsPlusTitle"/>
    <w:uiPriority w:val="99"/>
    <w:qFormat/>
    <w:rsid w:val="00573581"/>
    <w:pPr>
      <w:widowControl w:val="0"/>
      <w:suppressAutoHyphens/>
    </w:pPr>
    <w:rPr>
      <w:rFonts w:ascii="Arial" w:hAnsi="Arial" w:cs="Arial"/>
      <w:b/>
      <w:bCs/>
      <w:kern w:val="2"/>
    </w:rPr>
  </w:style>
  <w:style w:type="character" w:customStyle="1" w:styleId="markedcontent">
    <w:name w:val="markedcontent"/>
    <w:rsid w:val="0038423D"/>
  </w:style>
</w:styles>
</file>

<file path=word/webSettings.xml><?xml version="1.0" encoding="utf-8"?>
<w:webSettings xmlns:r="http://schemas.openxmlformats.org/officeDocument/2006/relationships" xmlns:w="http://schemas.openxmlformats.org/wordprocessingml/2006/main">
  <w:divs>
    <w:div w:id="9767135">
      <w:bodyDiv w:val="1"/>
      <w:marLeft w:val="0"/>
      <w:marRight w:val="0"/>
      <w:marTop w:val="0"/>
      <w:marBottom w:val="0"/>
      <w:divBdr>
        <w:top w:val="none" w:sz="0" w:space="0" w:color="auto"/>
        <w:left w:val="none" w:sz="0" w:space="0" w:color="auto"/>
        <w:bottom w:val="none" w:sz="0" w:space="0" w:color="auto"/>
        <w:right w:val="none" w:sz="0" w:space="0" w:color="auto"/>
      </w:divBdr>
    </w:div>
    <w:div w:id="73430321">
      <w:bodyDiv w:val="1"/>
      <w:marLeft w:val="0"/>
      <w:marRight w:val="0"/>
      <w:marTop w:val="0"/>
      <w:marBottom w:val="0"/>
      <w:divBdr>
        <w:top w:val="none" w:sz="0" w:space="0" w:color="auto"/>
        <w:left w:val="none" w:sz="0" w:space="0" w:color="auto"/>
        <w:bottom w:val="none" w:sz="0" w:space="0" w:color="auto"/>
        <w:right w:val="none" w:sz="0" w:space="0" w:color="auto"/>
      </w:divBdr>
    </w:div>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2503544">
      <w:bodyDiv w:val="1"/>
      <w:marLeft w:val="0"/>
      <w:marRight w:val="0"/>
      <w:marTop w:val="0"/>
      <w:marBottom w:val="0"/>
      <w:divBdr>
        <w:top w:val="none" w:sz="0" w:space="0" w:color="auto"/>
        <w:left w:val="none" w:sz="0" w:space="0" w:color="auto"/>
        <w:bottom w:val="none" w:sz="0" w:space="0" w:color="auto"/>
        <w:right w:val="none" w:sz="0" w:space="0" w:color="auto"/>
      </w:divBdr>
    </w:div>
    <w:div w:id="10662905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134563866">
      <w:bodyDiv w:val="1"/>
      <w:marLeft w:val="0"/>
      <w:marRight w:val="0"/>
      <w:marTop w:val="0"/>
      <w:marBottom w:val="0"/>
      <w:divBdr>
        <w:top w:val="none" w:sz="0" w:space="0" w:color="auto"/>
        <w:left w:val="none" w:sz="0" w:space="0" w:color="auto"/>
        <w:bottom w:val="none" w:sz="0" w:space="0" w:color="auto"/>
        <w:right w:val="none" w:sz="0" w:space="0" w:color="auto"/>
      </w:divBdr>
    </w:div>
    <w:div w:id="154805051">
      <w:bodyDiv w:val="1"/>
      <w:marLeft w:val="0"/>
      <w:marRight w:val="0"/>
      <w:marTop w:val="0"/>
      <w:marBottom w:val="0"/>
      <w:divBdr>
        <w:top w:val="none" w:sz="0" w:space="0" w:color="auto"/>
        <w:left w:val="none" w:sz="0" w:space="0" w:color="auto"/>
        <w:bottom w:val="none" w:sz="0" w:space="0" w:color="auto"/>
        <w:right w:val="none" w:sz="0" w:space="0" w:color="auto"/>
      </w:divBdr>
    </w:div>
    <w:div w:id="158617713">
      <w:bodyDiv w:val="1"/>
      <w:marLeft w:val="0"/>
      <w:marRight w:val="0"/>
      <w:marTop w:val="0"/>
      <w:marBottom w:val="0"/>
      <w:divBdr>
        <w:top w:val="none" w:sz="0" w:space="0" w:color="auto"/>
        <w:left w:val="none" w:sz="0" w:space="0" w:color="auto"/>
        <w:bottom w:val="none" w:sz="0" w:space="0" w:color="auto"/>
        <w:right w:val="none" w:sz="0" w:space="0" w:color="auto"/>
      </w:divBdr>
    </w:div>
    <w:div w:id="209542040">
      <w:bodyDiv w:val="1"/>
      <w:marLeft w:val="0"/>
      <w:marRight w:val="0"/>
      <w:marTop w:val="0"/>
      <w:marBottom w:val="0"/>
      <w:divBdr>
        <w:top w:val="none" w:sz="0" w:space="0" w:color="auto"/>
        <w:left w:val="none" w:sz="0" w:space="0" w:color="auto"/>
        <w:bottom w:val="none" w:sz="0" w:space="0" w:color="auto"/>
        <w:right w:val="none" w:sz="0" w:space="0" w:color="auto"/>
      </w:divBdr>
    </w:div>
    <w:div w:id="212885331">
      <w:bodyDiv w:val="1"/>
      <w:marLeft w:val="0"/>
      <w:marRight w:val="0"/>
      <w:marTop w:val="0"/>
      <w:marBottom w:val="0"/>
      <w:divBdr>
        <w:top w:val="none" w:sz="0" w:space="0" w:color="auto"/>
        <w:left w:val="none" w:sz="0" w:space="0" w:color="auto"/>
        <w:bottom w:val="none" w:sz="0" w:space="0" w:color="auto"/>
        <w:right w:val="none" w:sz="0" w:space="0" w:color="auto"/>
      </w:divBdr>
    </w:div>
    <w:div w:id="226231625">
      <w:bodyDiv w:val="1"/>
      <w:marLeft w:val="0"/>
      <w:marRight w:val="0"/>
      <w:marTop w:val="0"/>
      <w:marBottom w:val="0"/>
      <w:divBdr>
        <w:top w:val="none" w:sz="0" w:space="0" w:color="auto"/>
        <w:left w:val="none" w:sz="0" w:space="0" w:color="auto"/>
        <w:bottom w:val="none" w:sz="0" w:space="0" w:color="auto"/>
        <w:right w:val="none" w:sz="0" w:space="0" w:color="auto"/>
      </w:divBdr>
    </w:div>
    <w:div w:id="239608688">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254243866">
      <w:bodyDiv w:val="1"/>
      <w:marLeft w:val="0"/>
      <w:marRight w:val="0"/>
      <w:marTop w:val="0"/>
      <w:marBottom w:val="0"/>
      <w:divBdr>
        <w:top w:val="none" w:sz="0" w:space="0" w:color="auto"/>
        <w:left w:val="none" w:sz="0" w:space="0" w:color="auto"/>
        <w:bottom w:val="none" w:sz="0" w:space="0" w:color="auto"/>
        <w:right w:val="none" w:sz="0" w:space="0" w:color="auto"/>
      </w:divBdr>
    </w:div>
    <w:div w:id="313416594">
      <w:bodyDiv w:val="1"/>
      <w:marLeft w:val="0"/>
      <w:marRight w:val="0"/>
      <w:marTop w:val="0"/>
      <w:marBottom w:val="0"/>
      <w:divBdr>
        <w:top w:val="none" w:sz="0" w:space="0" w:color="auto"/>
        <w:left w:val="none" w:sz="0" w:space="0" w:color="auto"/>
        <w:bottom w:val="none" w:sz="0" w:space="0" w:color="auto"/>
        <w:right w:val="none" w:sz="0" w:space="0" w:color="auto"/>
      </w:divBdr>
    </w:div>
    <w:div w:id="332877200">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384183779">
      <w:bodyDiv w:val="1"/>
      <w:marLeft w:val="0"/>
      <w:marRight w:val="0"/>
      <w:marTop w:val="0"/>
      <w:marBottom w:val="0"/>
      <w:divBdr>
        <w:top w:val="none" w:sz="0" w:space="0" w:color="auto"/>
        <w:left w:val="none" w:sz="0" w:space="0" w:color="auto"/>
        <w:bottom w:val="none" w:sz="0" w:space="0" w:color="auto"/>
        <w:right w:val="none" w:sz="0" w:space="0" w:color="auto"/>
      </w:divBdr>
    </w:div>
    <w:div w:id="421075546">
      <w:bodyDiv w:val="1"/>
      <w:marLeft w:val="0"/>
      <w:marRight w:val="0"/>
      <w:marTop w:val="0"/>
      <w:marBottom w:val="0"/>
      <w:divBdr>
        <w:top w:val="none" w:sz="0" w:space="0" w:color="auto"/>
        <w:left w:val="none" w:sz="0" w:space="0" w:color="auto"/>
        <w:bottom w:val="none" w:sz="0" w:space="0" w:color="auto"/>
        <w:right w:val="none" w:sz="0" w:space="0" w:color="auto"/>
      </w:divBdr>
    </w:div>
    <w:div w:id="441658002">
      <w:bodyDiv w:val="1"/>
      <w:marLeft w:val="0"/>
      <w:marRight w:val="0"/>
      <w:marTop w:val="0"/>
      <w:marBottom w:val="0"/>
      <w:divBdr>
        <w:top w:val="none" w:sz="0" w:space="0" w:color="auto"/>
        <w:left w:val="none" w:sz="0" w:space="0" w:color="auto"/>
        <w:bottom w:val="none" w:sz="0" w:space="0" w:color="auto"/>
        <w:right w:val="none" w:sz="0" w:space="0" w:color="auto"/>
      </w:divBdr>
    </w:div>
    <w:div w:id="466944572">
      <w:bodyDiv w:val="1"/>
      <w:marLeft w:val="0"/>
      <w:marRight w:val="0"/>
      <w:marTop w:val="0"/>
      <w:marBottom w:val="0"/>
      <w:divBdr>
        <w:top w:val="none" w:sz="0" w:space="0" w:color="auto"/>
        <w:left w:val="none" w:sz="0" w:space="0" w:color="auto"/>
        <w:bottom w:val="none" w:sz="0" w:space="0" w:color="auto"/>
        <w:right w:val="none" w:sz="0" w:space="0" w:color="auto"/>
      </w:divBdr>
    </w:div>
    <w:div w:id="489830317">
      <w:bodyDiv w:val="1"/>
      <w:marLeft w:val="0"/>
      <w:marRight w:val="0"/>
      <w:marTop w:val="0"/>
      <w:marBottom w:val="0"/>
      <w:divBdr>
        <w:top w:val="none" w:sz="0" w:space="0" w:color="auto"/>
        <w:left w:val="none" w:sz="0" w:space="0" w:color="auto"/>
        <w:bottom w:val="none" w:sz="0" w:space="0" w:color="auto"/>
        <w:right w:val="none" w:sz="0" w:space="0" w:color="auto"/>
      </w:divBdr>
    </w:div>
    <w:div w:id="493841897">
      <w:bodyDiv w:val="1"/>
      <w:marLeft w:val="0"/>
      <w:marRight w:val="0"/>
      <w:marTop w:val="0"/>
      <w:marBottom w:val="0"/>
      <w:divBdr>
        <w:top w:val="none" w:sz="0" w:space="0" w:color="auto"/>
        <w:left w:val="none" w:sz="0" w:space="0" w:color="auto"/>
        <w:bottom w:val="none" w:sz="0" w:space="0" w:color="auto"/>
        <w:right w:val="none" w:sz="0" w:space="0" w:color="auto"/>
      </w:divBdr>
    </w:div>
    <w:div w:id="535896666">
      <w:bodyDiv w:val="1"/>
      <w:marLeft w:val="0"/>
      <w:marRight w:val="0"/>
      <w:marTop w:val="0"/>
      <w:marBottom w:val="0"/>
      <w:divBdr>
        <w:top w:val="none" w:sz="0" w:space="0" w:color="auto"/>
        <w:left w:val="none" w:sz="0" w:space="0" w:color="auto"/>
        <w:bottom w:val="none" w:sz="0" w:space="0" w:color="auto"/>
        <w:right w:val="none" w:sz="0" w:space="0" w:color="auto"/>
      </w:divBdr>
    </w:div>
    <w:div w:id="547226886">
      <w:bodyDiv w:val="1"/>
      <w:marLeft w:val="0"/>
      <w:marRight w:val="0"/>
      <w:marTop w:val="0"/>
      <w:marBottom w:val="0"/>
      <w:divBdr>
        <w:top w:val="none" w:sz="0" w:space="0" w:color="auto"/>
        <w:left w:val="none" w:sz="0" w:space="0" w:color="auto"/>
        <w:bottom w:val="none" w:sz="0" w:space="0" w:color="auto"/>
        <w:right w:val="none" w:sz="0" w:space="0" w:color="auto"/>
      </w:divBdr>
    </w:div>
    <w:div w:id="569267208">
      <w:bodyDiv w:val="1"/>
      <w:marLeft w:val="0"/>
      <w:marRight w:val="0"/>
      <w:marTop w:val="0"/>
      <w:marBottom w:val="0"/>
      <w:divBdr>
        <w:top w:val="none" w:sz="0" w:space="0" w:color="auto"/>
        <w:left w:val="none" w:sz="0" w:space="0" w:color="auto"/>
        <w:bottom w:val="none" w:sz="0" w:space="0" w:color="auto"/>
        <w:right w:val="none" w:sz="0" w:space="0" w:color="auto"/>
      </w:divBdr>
    </w:div>
    <w:div w:id="656111381">
      <w:bodyDiv w:val="1"/>
      <w:marLeft w:val="0"/>
      <w:marRight w:val="0"/>
      <w:marTop w:val="0"/>
      <w:marBottom w:val="0"/>
      <w:divBdr>
        <w:top w:val="none" w:sz="0" w:space="0" w:color="auto"/>
        <w:left w:val="none" w:sz="0" w:space="0" w:color="auto"/>
        <w:bottom w:val="none" w:sz="0" w:space="0" w:color="auto"/>
        <w:right w:val="none" w:sz="0" w:space="0" w:color="auto"/>
      </w:divBdr>
    </w:div>
    <w:div w:id="671760577">
      <w:bodyDiv w:val="1"/>
      <w:marLeft w:val="0"/>
      <w:marRight w:val="0"/>
      <w:marTop w:val="0"/>
      <w:marBottom w:val="0"/>
      <w:divBdr>
        <w:top w:val="none" w:sz="0" w:space="0" w:color="auto"/>
        <w:left w:val="none" w:sz="0" w:space="0" w:color="auto"/>
        <w:bottom w:val="none" w:sz="0" w:space="0" w:color="auto"/>
        <w:right w:val="none" w:sz="0" w:space="0" w:color="auto"/>
      </w:divBdr>
    </w:div>
    <w:div w:id="721364117">
      <w:bodyDiv w:val="1"/>
      <w:marLeft w:val="0"/>
      <w:marRight w:val="0"/>
      <w:marTop w:val="0"/>
      <w:marBottom w:val="0"/>
      <w:divBdr>
        <w:top w:val="none" w:sz="0" w:space="0" w:color="auto"/>
        <w:left w:val="none" w:sz="0" w:space="0" w:color="auto"/>
        <w:bottom w:val="none" w:sz="0" w:space="0" w:color="auto"/>
        <w:right w:val="none" w:sz="0" w:space="0" w:color="auto"/>
      </w:divBdr>
    </w:div>
    <w:div w:id="735011959">
      <w:bodyDiv w:val="1"/>
      <w:marLeft w:val="0"/>
      <w:marRight w:val="0"/>
      <w:marTop w:val="0"/>
      <w:marBottom w:val="0"/>
      <w:divBdr>
        <w:top w:val="none" w:sz="0" w:space="0" w:color="auto"/>
        <w:left w:val="none" w:sz="0" w:space="0" w:color="auto"/>
        <w:bottom w:val="none" w:sz="0" w:space="0" w:color="auto"/>
        <w:right w:val="none" w:sz="0" w:space="0" w:color="auto"/>
      </w:divBdr>
    </w:div>
    <w:div w:id="760834284">
      <w:bodyDiv w:val="1"/>
      <w:marLeft w:val="0"/>
      <w:marRight w:val="0"/>
      <w:marTop w:val="0"/>
      <w:marBottom w:val="0"/>
      <w:divBdr>
        <w:top w:val="none" w:sz="0" w:space="0" w:color="auto"/>
        <w:left w:val="none" w:sz="0" w:space="0" w:color="auto"/>
        <w:bottom w:val="none" w:sz="0" w:space="0" w:color="auto"/>
        <w:right w:val="none" w:sz="0" w:space="0" w:color="auto"/>
      </w:divBdr>
    </w:div>
    <w:div w:id="773941325">
      <w:bodyDiv w:val="1"/>
      <w:marLeft w:val="0"/>
      <w:marRight w:val="0"/>
      <w:marTop w:val="0"/>
      <w:marBottom w:val="0"/>
      <w:divBdr>
        <w:top w:val="none" w:sz="0" w:space="0" w:color="auto"/>
        <w:left w:val="none" w:sz="0" w:space="0" w:color="auto"/>
        <w:bottom w:val="none" w:sz="0" w:space="0" w:color="auto"/>
        <w:right w:val="none" w:sz="0" w:space="0" w:color="auto"/>
      </w:divBdr>
    </w:div>
    <w:div w:id="884223640">
      <w:bodyDiv w:val="1"/>
      <w:marLeft w:val="0"/>
      <w:marRight w:val="0"/>
      <w:marTop w:val="0"/>
      <w:marBottom w:val="0"/>
      <w:divBdr>
        <w:top w:val="none" w:sz="0" w:space="0" w:color="auto"/>
        <w:left w:val="none" w:sz="0" w:space="0" w:color="auto"/>
        <w:bottom w:val="none" w:sz="0" w:space="0" w:color="auto"/>
        <w:right w:val="none" w:sz="0" w:space="0" w:color="auto"/>
      </w:divBdr>
    </w:div>
    <w:div w:id="884411441">
      <w:bodyDiv w:val="1"/>
      <w:marLeft w:val="0"/>
      <w:marRight w:val="0"/>
      <w:marTop w:val="0"/>
      <w:marBottom w:val="0"/>
      <w:divBdr>
        <w:top w:val="none" w:sz="0" w:space="0" w:color="auto"/>
        <w:left w:val="none" w:sz="0" w:space="0" w:color="auto"/>
        <w:bottom w:val="none" w:sz="0" w:space="0" w:color="auto"/>
        <w:right w:val="none" w:sz="0" w:space="0" w:color="auto"/>
      </w:divBdr>
    </w:div>
    <w:div w:id="886529636">
      <w:bodyDiv w:val="1"/>
      <w:marLeft w:val="0"/>
      <w:marRight w:val="0"/>
      <w:marTop w:val="0"/>
      <w:marBottom w:val="0"/>
      <w:divBdr>
        <w:top w:val="none" w:sz="0" w:space="0" w:color="auto"/>
        <w:left w:val="none" w:sz="0" w:space="0" w:color="auto"/>
        <w:bottom w:val="none" w:sz="0" w:space="0" w:color="auto"/>
        <w:right w:val="none" w:sz="0" w:space="0" w:color="auto"/>
      </w:divBdr>
    </w:div>
    <w:div w:id="891967694">
      <w:bodyDiv w:val="1"/>
      <w:marLeft w:val="0"/>
      <w:marRight w:val="0"/>
      <w:marTop w:val="0"/>
      <w:marBottom w:val="0"/>
      <w:divBdr>
        <w:top w:val="none" w:sz="0" w:space="0" w:color="auto"/>
        <w:left w:val="none" w:sz="0" w:space="0" w:color="auto"/>
        <w:bottom w:val="none" w:sz="0" w:space="0" w:color="auto"/>
        <w:right w:val="none" w:sz="0" w:space="0" w:color="auto"/>
      </w:divBdr>
    </w:div>
    <w:div w:id="914242156">
      <w:bodyDiv w:val="1"/>
      <w:marLeft w:val="0"/>
      <w:marRight w:val="0"/>
      <w:marTop w:val="0"/>
      <w:marBottom w:val="0"/>
      <w:divBdr>
        <w:top w:val="none" w:sz="0" w:space="0" w:color="auto"/>
        <w:left w:val="none" w:sz="0" w:space="0" w:color="auto"/>
        <w:bottom w:val="none" w:sz="0" w:space="0" w:color="auto"/>
        <w:right w:val="none" w:sz="0" w:space="0" w:color="auto"/>
      </w:divBdr>
    </w:div>
    <w:div w:id="919944967">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45693159">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979960545">
      <w:bodyDiv w:val="1"/>
      <w:marLeft w:val="0"/>
      <w:marRight w:val="0"/>
      <w:marTop w:val="0"/>
      <w:marBottom w:val="0"/>
      <w:divBdr>
        <w:top w:val="none" w:sz="0" w:space="0" w:color="auto"/>
        <w:left w:val="none" w:sz="0" w:space="0" w:color="auto"/>
        <w:bottom w:val="none" w:sz="0" w:space="0" w:color="auto"/>
        <w:right w:val="none" w:sz="0" w:space="0" w:color="auto"/>
      </w:divBdr>
    </w:div>
    <w:div w:id="1047489799">
      <w:bodyDiv w:val="1"/>
      <w:marLeft w:val="0"/>
      <w:marRight w:val="0"/>
      <w:marTop w:val="0"/>
      <w:marBottom w:val="0"/>
      <w:divBdr>
        <w:top w:val="none" w:sz="0" w:space="0" w:color="auto"/>
        <w:left w:val="none" w:sz="0" w:space="0" w:color="auto"/>
        <w:bottom w:val="none" w:sz="0" w:space="0" w:color="auto"/>
        <w:right w:val="none" w:sz="0" w:space="0" w:color="auto"/>
      </w:divBdr>
    </w:div>
    <w:div w:id="1056704229">
      <w:bodyDiv w:val="1"/>
      <w:marLeft w:val="0"/>
      <w:marRight w:val="0"/>
      <w:marTop w:val="0"/>
      <w:marBottom w:val="0"/>
      <w:divBdr>
        <w:top w:val="none" w:sz="0" w:space="0" w:color="auto"/>
        <w:left w:val="none" w:sz="0" w:space="0" w:color="auto"/>
        <w:bottom w:val="none" w:sz="0" w:space="0" w:color="auto"/>
        <w:right w:val="none" w:sz="0" w:space="0" w:color="auto"/>
      </w:divBdr>
    </w:div>
    <w:div w:id="1090855684">
      <w:bodyDiv w:val="1"/>
      <w:marLeft w:val="0"/>
      <w:marRight w:val="0"/>
      <w:marTop w:val="0"/>
      <w:marBottom w:val="0"/>
      <w:divBdr>
        <w:top w:val="none" w:sz="0" w:space="0" w:color="auto"/>
        <w:left w:val="none" w:sz="0" w:space="0" w:color="auto"/>
        <w:bottom w:val="none" w:sz="0" w:space="0" w:color="auto"/>
        <w:right w:val="none" w:sz="0" w:space="0" w:color="auto"/>
      </w:divBdr>
    </w:div>
    <w:div w:id="1236938118">
      <w:bodyDiv w:val="1"/>
      <w:marLeft w:val="0"/>
      <w:marRight w:val="0"/>
      <w:marTop w:val="0"/>
      <w:marBottom w:val="0"/>
      <w:divBdr>
        <w:top w:val="none" w:sz="0" w:space="0" w:color="auto"/>
        <w:left w:val="none" w:sz="0" w:space="0" w:color="auto"/>
        <w:bottom w:val="none" w:sz="0" w:space="0" w:color="auto"/>
        <w:right w:val="none" w:sz="0" w:space="0" w:color="auto"/>
      </w:divBdr>
    </w:div>
    <w:div w:id="1245988133">
      <w:bodyDiv w:val="1"/>
      <w:marLeft w:val="0"/>
      <w:marRight w:val="0"/>
      <w:marTop w:val="0"/>
      <w:marBottom w:val="0"/>
      <w:divBdr>
        <w:top w:val="none" w:sz="0" w:space="0" w:color="auto"/>
        <w:left w:val="none" w:sz="0" w:space="0" w:color="auto"/>
        <w:bottom w:val="none" w:sz="0" w:space="0" w:color="auto"/>
        <w:right w:val="none" w:sz="0" w:space="0" w:color="auto"/>
      </w:divBdr>
    </w:div>
    <w:div w:id="1309743428">
      <w:bodyDiv w:val="1"/>
      <w:marLeft w:val="0"/>
      <w:marRight w:val="0"/>
      <w:marTop w:val="0"/>
      <w:marBottom w:val="0"/>
      <w:divBdr>
        <w:top w:val="none" w:sz="0" w:space="0" w:color="auto"/>
        <w:left w:val="none" w:sz="0" w:space="0" w:color="auto"/>
        <w:bottom w:val="none" w:sz="0" w:space="0" w:color="auto"/>
        <w:right w:val="none" w:sz="0" w:space="0" w:color="auto"/>
      </w:divBdr>
    </w:div>
    <w:div w:id="1328746082">
      <w:bodyDiv w:val="1"/>
      <w:marLeft w:val="0"/>
      <w:marRight w:val="0"/>
      <w:marTop w:val="0"/>
      <w:marBottom w:val="0"/>
      <w:divBdr>
        <w:top w:val="none" w:sz="0" w:space="0" w:color="auto"/>
        <w:left w:val="none" w:sz="0" w:space="0" w:color="auto"/>
        <w:bottom w:val="none" w:sz="0" w:space="0" w:color="auto"/>
        <w:right w:val="none" w:sz="0" w:space="0" w:color="auto"/>
      </w:divBdr>
    </w:div>
    <w:div w:id="1357805602">
      <w:bodyDiv w:val="1"/>
      <w:marLeft w:val="0"/>
      <w:marRight w:val="0"/>
      <w:marTop w:val="0"/>
      <w:marBottom w:val="0"/>
      <w:divBdr>
        <w:top w:val="none" w:sz="0" w:space="0" w:color="auto"/>
        <w:left w:val="none" w:sz="0" w:space="0" w:color="auto"/>
        <w:bottom w:val="none" w:sz="0" w:space="0" w:color="auto"/>
        <w:right w:val="none" w:sz="0" w:space="0" w:color="auto"/>
      </w:divBdr>
    </w:div>
    <w:div w:id="1359038164">
      <w:bodyDiv w:val="1"/>
      <w:marLeft w:val="0"/>
      <w:marRight w:val="0"/>
      <w:marTop w:val="0"/>
      <w:marBottom w:val="0"/>
      <w:divBdr>
        <w:top w:val="none" w:sz="0" w:space="0" w:color="auto"/>
        <w:left w:val="none" w:sz="0" w:space="0" w:color="auto"/>
        <w:bottom w:val="none" w:sz="0" w:space="0" w:color="auto"/>
        <w:right w:val="none" w:sz="0" w:space="0" w:color="auto"/>
      </w:divBdr>
    </w:div>
    <w:div w:id="1362170236">
      <w:bodyDiv w:val="1"/>
      <w:marLeft w:val="0"/>
      <w:marRight w:val="0"/>
      <w:marTop w:val="0"/>
      <w:marBottom w:val="0"/>
      <w:divBdr>
        <w:top w:val="none" w:sz="0" w:space="0" w:color="auto"/>
        <w:left w:val="none" w:sz="0" w:space="0" w:color="auto"/>
        <w:bottom w:val="none" w:sz="0" w:space="0" w:color="auto"/>
        <w:right w:val="none" w:sz="0" w:space="0" w:color="auto"/>
      </w:divBdr>
    </w:div>
    <w:div w:id="1380546519">
      <w:bodyDiv w:val="1"/>
      <w:marLeft w:val="0"/>
      <w:marRight w:val="0"/>
      <w:marTop w:val="0"/>
      <w:marBottom w:val="0"/>
      <w:divBdr>
        <w:top w:val="none" w:sz="0" w:space="0" w:color="auto"/>
        <w:left w:val="none" w:sz="0" w:space="0" w:color="auto"/>
        <w:bottom w:val="none" w:sz="0" w:space="0" w:color="auto"/>
        <w:right w:val="none" w:sz="0" w:space="0" w:color="auto"/>
      </w:divBdr>
    </w:div>
    <w:div w:id="1443525962">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456410770">
      <w:bodyDiv w:val="1"/>
      <w:marLeft w:val="0"/>
      <w:marRight w:val="0"/>
      <w:marTop w:val="0"/>
      <w:marBottom w:val="0"/>
      <w:divBdr>
        <w:top w:val="none" w:sz="0" w:space="0" w:color="auto"/>
        <w:left w:val="none" w:sz="0" w:space="0" w:color="auto"/>
        <w:bottom w:val="none" w:sz="0" w:space="0" w:color="auto"/>
        <w:right w:val="none" w:sz="0" w:space="0" w:color="auto"/>
      </w:divBdr>
    </w:div>
    <w:div w:id="1488133805">
      <w:bodyDiv w:val="1"/>
      <w:marLeft w:val="0"/>
      <w:marRight w:val="0"/>
      <w:marTop w:val="0"/>
      <w:marBottom w:val="0"/>
      <w:divBdr>
        <w:top w:val="none" w:sz="0" w:space="0" w:color="auto"/>
        <w:left w:val="none" w:sz="0" w:space="0" w:color="auto"/>
        <w:bottom w:val="none" w:sz="0" w:space="0" w:color="auto"/>
        <w:right w:val="none" w:sz="0" w:space="0" w:color="auto"/>
      </w:divBdr>
    </w:div>
    <w:div w:id="1510561461">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552812132">
      <w:bodyDiv w:val="1"/>
      <w:marLeft w:val="0"/>
      <w:marRight w:val="0"/>
      <w:marTop w:val="0"/>
      <w:marBottom w:val="0"/>
      <w:divBdr>
        <w:top w:val="none" w:sz="0" w:space="0" w:color="auto"/>
        <w:left w:val="none" w:sz="0" w:space="0" w:color="auto"/>
        <w:bottom w:val="none" w:sz="0" w:space="0" w:color="auto"/>
        <w:right w:val="none" w:sz="0" w:space="0" w:color="auto"/>
      </w:divBdr>
    </w:div>
    <w:div w:id="1562524348">
      <w:bodyDiv w:val="1"/>
      <w:marLeft w:val="0"/>
      <w:marRight w:val="0"/>
      <w:marTop w:val="0"/>
      <w:marBottom w:val="0"/>
      <w:divBdr>
        <w:top w:val="none" w:sz="0" w:space="0" w:color="auto"/>
        <w:left w:val="none" w:sz="0" w:space="0" w:color="auto"/>
        <w:bottom w:val="none" w:sz="0" w:space="0" w:color="auto"/>
        <w:right w:val="none" w:sz="0" w:space="0" w:color="auto"/>
      </w:divBdr>
    </w:div>
    <w:div w:id="1599673734">
      <w:bodyDiv w:val="1"/>
      <w:marLeft w:val="0"/>
      <w:marRight w:val="0"/>
      <w:marTop w:val="0"/>
      <w:marBottom w:val="0"/>
      <w:divBdr>
        <w:top w:val="none" w:sz="0" w:space="0" w:color="auto"/>
        <w:left w:val="none" w:sz="0" w:space="0" w:color="auto"/>
        <w:bottom w:val="none" w:sz="0" w:space="0" w:color="auto"/>
        <w:right w:val="none" w:sz="0" w:space="0" w:color="auto"/>
      </w:divBdr>
    </w:div>
    <w:div w:id="1602102165">
      <w:bodyDiv w:val="1"/>
      <w:marLeft w:val="0"/>
      <w:marRight w:val="0"/>
      <w:marTop w:val="0"/>
      <w:marBottom w:val="0"/>
      <w:divBdr>
        <w:top w:val="none" w:sz="0" w:space="0" w:color="auto"/>
        <w:left w:val="none" w:sz="0" w:space="0" w:color="auto"/>
        <w:bottom w:val="none" w:sz="0" w:space="0" w:color="auto"/>
        <w:right w:val="none" w:sz="0" w:space="0" w:color="auto"/>
      </w:divBdr>
    </w:div>
    <w:div w:id="1617982141">
      <w:bodyDiv w:val="1"/>
      <w:marLeft w:val="0"/>
      <w:marRight w:val="0"/>
      <w:marTop w:val="0"/>
      <w:marBottom w:val="0"/>
      <w:divBdr>
        <w:top w:val="none" w:sz="0" w:space="0" w:color="auto"/>
        <w:left w:val="none" w:sz="0" w:space="0" w:color="auto"/>
        <w:bottom w:val="none" w:sz="0" w:space="0" w:color="auto"/>
        <w:right w:val="none" w:sz="0" w:space="0" w:color="auto"/>
      </w:divBdr>
    </w:div>
    <w:div w:id="1636133905">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687831107">
      <w:bodyDiv w:val="1"/>
      <w:marLeft w:val="0"/>
      <w:marRight w:val="0"/>
      <w:marTop w:val="0"/>
      <w:marBottom w:val="0"/>
      <w:divBdr>
        <w:top w:val="none" w:sz="0" w:space="0" w:color="auto"/>
        <w:left w:val="none" w:sz="0" w:space="0" w:color="auto"/>
        <w:bottom w:val="none" w:sz="0" w:space="0" w:color="auto"/>
        <w:right w:val="none" w:sz="0" w:space="0" w:color="auto"/>
      </w:divBdr>
    </w:div>
    <w:div w:id="1730956354">
      <w:bodyDiv w:val="1"/>
      <w:marLeft w:val="0"/>
      <w:marRight w:val="0"/>
      <w:marTop w:val="0"/>
      <w:marBottom w:val="0"/>
      <w:divBdr>
        <w:top w:val="none" w:sz="0" w:space="0" w:color="auto"/>
        <w:left w:val="none" w:sz="0" w:space="0" w:color="auto"/>
        <w:bottom w:val="none" w:sz="0" w:space="0" w:color="auto"/>
        <w:right w:val="none" w:sz="0" w:space="0" w:color="auto"/>
      </w:divBdr>
    </w:div>
    <w:div w:id="1789272601">
      <w:bodyDiv w:val="1"/>
      <w:marLeft w:val="0"/>
      <w:marRight w:val="0"/>
      <w:marTop w:val="0"/>
      <w:marBottom w:val="0"/>
      <w:divBdr>
        <w:top w:val="none" w:sz="0" w:space="0" w:color="auto"/>
        <w:left w:val="none" w:sz="0" w:space="0" w:color="auto"/>
        <w:bottom w:val="none" w:sz="0" w:space="0" w:color="auto"/>
        <w:right w:val="none" w:sz="0" w:space="0" w:color="auto"/>
      </w:divBdr>
    </w:div>
    <w:div w:id="1846166667">
      <w:bodyDiv w:val="1"/>
      <w:marLeft w:val="0"/>
      <w:marRight w:val="0"/>
      <w:marTop w:val="0"/>
      <w:marBottom w:val="0"/>
      <w:divBdr>
        <w:top w:val="none" w:sz="0" w:space="0" w:color="auto"/>
        <w:left w:val="none" w:sz="0" w:space="0" w:color="auto"/>
        <w:bottom w:val="none" w:sz="0" w:space="0" w:color="auto"/>
        <w:right w:val="none" w:sz="0" w:space="0" w:color="auto"/>
      </w:divBdr>
    </w:div>
    <w:div w:id="1856721953">
      <w:bodyDiv w:val="1"/>
      <w:marLeft w:val="0"/>
      <w:marRight w:val="0"/>
      <w:marTop w:val="0"/>
      <w:marBottom w:val="0"/>
      <w:divBdr>
        <w:top w:val="none" w:sz="0" w:space="0" w:color="auto"/>
        <w:left w:val="none" w:sz="0" w:space="0" w:color="auto"/>
        <w:bottom w:val="none" w:sz="0" w:space="0" w:color="auto"/>
        <w:right w:val="none" w:sz="0" w:space="0" w:color="auto"/>
      </w:divBdr>
    </w:div>
    <w:div w:id="1875774774">
      <w:bodyDiv w:val="1"/>
      <w:marLeft w:val="0"/>
      <w:marRight w:val="0"/>
      <w:marTop w:val="0"/>
      <w:marBottom w:val="0"/>
      <w:divBdr>
        <w:top w:val="none" w:sz="0" w:space="0" w:color="auto"/>
        <w:left w:val="none" w:sz="0" w:space="0" w:color="auto"/>
        <w:bottom w:val="none" w:sz="0" w:space="0" w:color="auto"/>
        <w:right w:val="none" w:sz="0" w:space="0" w:color="auto"/>
      </w:divBdr>
    </w:div>
    <w:div w:id="1881041967">
      <w:bodyDiv w:val="1"/>
      <w:marLeft w:val="0"/>
      <w:marRight w:val="0"/>
      <w:marTop w:val="0"/>
      <w:marBottom w:val="0"/>
      <w:divBdr>
        <w:top w:val="none" w:sz="0" w:space="0" w:color="auto"/>
        <w:left w:val="none" w:sz="0" w:space="0" w:color="auto"/>
        <w:bottom w:val="none" w:sz="0" w:space="0" w:color="auto"/>
        <w:right w:val="none" w:sz="0" w:space="0" w:color="auto"/>
      </w:divBdr>
    </w:div>
    <w:div w:id="1905330585">
      <w:bodyDiv w:val="1"/>
      <w:marLeft w:val="0"/>
      <w:marRight w:val="0"/>
      <w:marTop w:val="0"/>
      <w:marBottom w:val="0"/>
      <w:divBdr>
        <w:top w:val="none" w:sz="0" w:space="0" w:color="auto"/>
        <w:left w:val="none" w:sz="0" w:space="0" w:color="auto"/>
        <w:bottom w:val="none" w:sz="0" w:space="0" w:color="auto"/>
        <w:right w:val="none" w:sz="0" w:space="0" w:color="auto"/>
      </w:divBdr>
    </w:div>
    <w:div w:id="1915315657">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 w:id="1962609757">
      <w:bodyDiv w:val="1"/>
      <w:marLeft w:val="0"/>
      <w:marRight w:val="0"/>
      <w:marTop w:val="0"/>
      <w:marBottom w:val="0"/>
      <w:divBdr>
        <w:top w:val="none" w:sz="0" w:space="0" w:color="auto"/>
        <w:left w:val="none" w:sz="0" w:space="0" w:color="auto"/>
        <w:bottom w:val="none" w:sz="0" w:space="0" w:color="auto"/>
        <w:right w:val="none" w:sz="0" w:space="0" w:color="auto"/>
      </w:divBdr>
    </w:div>
    <w:div w:id="1985809840">
      <w:bodyDiv w:val="1"/>
      <w:marLeft w:val="0"/>
      <w:marRight w:val="0"/>
      <w:marTop w:val="0"/>
      <w:marBottom w:val="0"/>
      <w:divBdr>
        <w:top w:val="none" w:sz="0" w:space="0" w:color="auto"/>
        <w:left w:val="none" w:sz="0" w:space="0" w:color="auto"/>
        <w:bottom w:val="none" w:sz="0" w:space="0" w:color="auto"/>
        <w:right w:val="none" w:sz="0" w:space="0" w:color="auto"/>
      </w:divBdr>
    </w:div>
    <w:div w:id="2009598940">
      <w:bodyDiv w:val="1"/>
      <w:marLeft w:val="0"/>
      <w:marRight w:val="0"/>
      <w:marTop w:val="0"/>
      <w:marBottom w:val="0"/>
      <w:divBdr>
        <w:top w:val="none" w:sz="0" w:space="0" w:color="auto"/>
        <w:left w:val="none" w:sz="0" w:space="0" w:color="auto"/>
        <w:bottom w:val="none" w:sz="0" w:space="0" w:color="auto"/>
        <w:right w:val="none" w:sz="0" w:space="0" w:color="auto"/>
      </w:divBdr>
    </w:div>
    <w:div w:id="2012172001">
      <w:bodyDiv w:val="1"/>
      <w:marLeft w:val="0"/>
      <w:marRight w:val="0"/>
      <w:marTop w:val="0"/>
      <w:marBottom w:val="0"/>
      <w:divBdr>
        <w:top w:val="none" w:sz="0" w:space="0" w:color="auto"/>
        <w:left w:val="none" w:sz="0" w:space="0" w:color="auto"/>
        <w:bottom w:val="none" w:sz="0" w:space="0" w:color="auto"/>
        <w:right w:val="none" w:sz="0" w:space="0" w:color="auto"/>
      </w:divBdr>
    </w:div>
    <w:div w:id="2043750802">
      <w:bodyDiv w:val="1"/>
      <w:marLeft w:val="0"/>
      <w:marRight w:val="0"/>
      <w:marTop w:val="0"/>
      <w:marBottom w:val="0"/>
      <w:divBdr>
        <w:top w:val="none" w:sz="0" w:space="0" w:color="auto"/>
        <w:left w:val="none" w:sz="0" w:space="0" w:color="auto"/>
        <w:bottom w:val="none" w:sz="0" w:space="0" w:color="auto"/>
        <w:right w:val="none" w:sz="0" w:space="0" w:color="auto"/>
      </w:divBdr>
    </w:div>
    <w:div w:id="2048601858">
      <w:bodyDiv w:val="1"/>
      <w:marLeft w:val="0"/>
      <w:marRight w:val="0"/>
      <w:marTop w:val="0"/>
      <w:marBottom w:val="0"/>
      <w:divBdr>
        <w:top w:val="none" w:sz="0" w:space="0" w:color="auto"/>
        <w:left w:val="none" w:sz="0" w:space="0" w:color="auto"/>
        <w:bottom w:val="none" w:sz="0" w:space="0" w:color="auto"/>
        <w:right w:val="none" w:sz="0" w:space="0" w:color="auto"/>
      </w:divBdr>
    </w:div>
    <w:div w:id="2054815776">
      <w:bodyDiv w:val="1"/>
      <w:marLeft w:val="0"/>
      <w:marRight w:val="0"/>
      <w:marTop w:val="0"/>
      <w:marBottom w:val="0"/>
      <w:divBdr>
        <w:top w:val="none" w:sz="0" w:space="0" w:color="auto"/>
        <w:left w:val="none" w:sz="0" w:space="0" w:color="auto"/>
        <w:bottom w:val="none" w:sz="0" w:space="0" w:color="auto"/>
        <w:right w:val="none" w:sz="0" w:space="0" w:color="auto"/>
      </w:divBdr>
    </w:div>
    <w:div w:id="2066096492">
      <w:bodyDiv w:val="1"/>
      <w:marLeft w:val="0"/>
      <w:marRight w:val="0"/>
      <w:marTop w:val="0"/>
      <w:marBottom w:val="0"/>
      <w:divBdr>
        <w:top w:val="none" w:sz="0" w:space="0" w:color="auto"/>
        <w:left w:val="none" w:sz="0" w:space="0" w:color="auto"/>
        <w:bottom w:val="none" w:sz="0" w:space="0" w:color="auto"/>
        <w:right w:val="none" w:sz="0" w:space="0" w:color="auto"/>
      </w:divBdr>
    </w:div>
    <w:div w:id="2086369848">
      <w:bodyDiv w:val="1"/>
      <w:marLeft w:val="0"/>
      <w:marRight w:val="0"/>
      <w:marTop w:val="0"/>
      <w:marBottom w:val="0"/>
      <w:divBdr>
        <w:top w:val="none" w:sz="0" w:space="0" w:color="auto"/>
        <w:left w:val="none" w:sz="0" w:space="0" w:color="auto"/>
        <w:bottom w:val="none" w:sz="0" w:space="0" w:color="auto"/>
        <w:right w:val="none" w:sz="0" w:space="0" w:color="auto"/>
      </w:divBdr>
    </w:div>
    <w:div w:id="2088915162">
      <w:bodyDiv w:val="1"/>
      <w:marLeft w:val="0"/>
      <w:marRight w:val="0"/>
      <w:marTop w:val="0"/>
      <w:marBottom w:val="0"/>
      <w:divBdr>
        <w:top w:val="none" w:sz="0" w:space="0" w:color="auto"/>
        <w:left w:val="none" w:sz="0" w:space="0" w:color="auto"/>
        <w:bottom w:val="none" w:sz="0" w:space="0" w:color="auto"/>
        <w:right w:val="none" w:sz="0" w:space="0" w:color="auto"/>
      </w:divBdr>
    </w:div>
    <w:div w:id="2090686327">
      <w:bodyDiv w:val="1"/>
      <w:marLeft w:val="0"/>
      <w:marRight w:val="0"/>
      <w:marTop w:val="0"/>
      <w:marBottom w:val="0"/>
      <w:divBdr>
        <w:top w:val="none" w:sz="0" w:space="0" w:color="auto"/>
        <w:left w:val="none" w:sz="0" w:space="0" w:color="auto"/>
        <w:bottom w:val="none" w:sz="0" w:space="0" w:color="auto"/>
        <w:right w:val="none" w:sz="0" w:space="0" w:color="auto"/>
      </w:divBdr>
    </w:div>
    <w:div w:id="2140687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ukovogimnazia10.ucoz.ne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www.consultant.ru/document/cons_doc_LAW_387348/" TargetMode="External"/><Relationship Id="rId2" Type="http://schemas.openxmlformats.org/officeDocument/2006/relationships/hyperlink" Target="http://www.coe.int/en/web/common-european-" TargetMode="External"/><Relationship Id="rId1" Type="http://schemas.openxmlformats.org/officeDocument/2006/relationships/hyperlink" Target="http://www.coe.int/en/web/common-europea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DBC97A-3D0D-4BA9-B984-731F58B23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1</Pages>
  <Words>267128</Words>
  <Characters>1522631</Characters>
  <Application>Microsoft Office Word</Application>
  <DocSecurity>0</DocSecurity>
  <Lines>12688</Lines>
  <Paragraphs>3572</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1786187</CharactersWithSpaces>
  <SharedDoc>false</SharedDoc>
  <HLinks>
    <vt:vector size="18" baseType="variant">
      <vt:variant>
        <vt:i4>6619164</vt:i4>
      </vt:variant>
      <vt:variant>
        <vt:i4>6</vt:i4>
      </vt:variant>
      <vt:variant>
        <vt:i4>0</vt:i4>
      </vt:variant>
      <vt:variant>
        <vt:i4>5</vt:i4>
      </vt:variant>
      <vt:variant>
        <vt:lpwstr>http://www.consultant.ru/document/cons_doc_LAW_387348/</vt:lpwstr>
      </vt:variant>
      <vt:variant>
        <vt:lpwstr>dst0</vt:lpwstr>
      </vt:variant>
      <vt:variant>
        <vt:i4>7798902</vt:i4>
      </vt:variant>
      <vt:variant>
        <vt:i4>3</vt:i4>
      </vt:variant>
      <vt:variant>
        <vt:i4>0</vt:i4>
      </vt:variant>
      <vt:variant>
        <vt:i4>5</vt:i4>
      </vt:variant>
      <vt:variant>
        <vt:lpwstr>http://www.coe.int/en/web/common-european-</vt:lpwstr>
      </vt:variant>
      <vt:variant>
        <vt:lpwstr/>
      </vt:variant>
      <vt:variant>
        <vt:i4>7798902</vt:i4>
      </vt:variant>
      <vt:variant>
        <vt:i4>0</vt:i4>
      </vt:variant>
      <vt:variant>
        <vt:i4>0</vt:i4>
      </vt:variant>
      <vt:variant>
        <vt:i4>5</vt:i4>
      </vt:variant>
      <vt:variant>
        <vt:lpwstr>http://www.coe.int/en/web/common-european-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cp:lastModifiedBy>316-0</cp:lastModifiedBy>
  <cp:revision>19</cp:revision>
  <cp:lastPrinted>2023-02-21T14:37:00Z</cp:lastPrinted>
  <dcterms:created xsi:type="dcterms:W3CDTF">2024-09-21T09:42:00Z</dcterms:created>
  <dcterms:modified xsi:type="dcterms:W3CDTF">2025-04-08T11:43:00Z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TAG2">
    <vt:lpwstr>0008002c4e00000000000102a0010207f7000400038000</vt:lpwstr>
  </property>
</Properties>
</file>